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75688" w14:textId="77777777" w:rsidR="002378E1" w:rsidRPr="00206B39" w:rsidRDefault="002378E1" w:rsidP="002378E1">
      <w:pPr>
        <w:jc w:val="both"/>
        <w:rPr>
          <w:rFonts w:ascii="Arial" w:hAnsi="Arial" w:cs="Arial"/>
          <w:b/>
          <w:bCs/>
          <w:lang w:eastAsia="en-US"/>
        </w:rPr>
      </w:pPr>
    </w:p>
    <w:p w14:paraId="1AAF7474" w14:textId="28FC291E" w:rsidR="002378E1" w:rsidRPr="00206B39" w:rsidRDefault="002378E1" w:rsidP="002378E1">
      <w:pPr>
        <w:jc w:val="center"/>
        <w:rPr>
          <w:rFonts w:ascii="Arial" w:hAnsi="Arial" w:cs="Arial"/>
          <w:b/>
          <w:bCs/>
          <w:lang w:eastAsia="en-US"/>
        </w:rPr>
      </w:pPr>
      <w:r w:rsidRPr="00206B39">
        <w:rPr>
          <w:rFonts w:ascii="Arial" w:hAnsi="Arial" w:cs="Arial"/>
          <w:b/>
          <w:bCs/>
          <w:lang w:eastAsia="en-US"/>
        </w:rPr>
        <w:t xml:space="preserve">EDITAL Nº </w:t>
      </w:r>
      <w:r w:rsidR="00EB7755" w:rsidRPr="00206B39">
        <w:rPr>
          <w:rFonts w:ascii="Arial" w:hAnsi="Arial" w:cs="Arial"/>
          <w:b/>
          <w:bCs/>
          <w:lang w:eastAsia="en-US"/>
        </w:rPr>
        <w:t>15</w:t>
      </w:r>
      <w:r w:rsidRPr="00206B39">
        <w:rPr>
          <w:rFonts w:ascii="Arial" w:hAnsi="Arial" w:cs="Arial"/>
          <w:b/>
          <w:bCs/>
          <w:lang w:eastAsia="en-US"/>
        </w:rPr>
        <w:t>/2024</w:t>
      </w:r>
    </w:p>
    <w:p w14:paraId="58133FD6" w14:textId="07C92C58" w:rsidR="002378E1" w:rsidRPr="00206B39" w:rsidRDefault="002378E1" w:rsidP="002378E1">
      <w:pPr>
        <w:jc w:val="center"/>
        <w:rPr>
          <w:rFonts w:ascii="Arial" w:hAnsi="Arial" w:cs="Arial"/>
          <w:b/>
          <w:bCs/>
          <w:iCs/>
        </w:rPr>
      </w:pPr>
      <w:r w:rsidRPr="00206B39">
        <w:rPr>
          <w:rFonts w:ascii="Arial" w:hAnsi="Arial" w:cs="Arial"/>
          <w:b/>
          <w:bCs/>
          <w:iCs/>
        </w:rPr>
        <w:t xml:space="preserve">PROCESSO LICITATÓRIO Nº </w:t>
      </w:r>
      <w:r w:rsidR="0011732C" w:rsidRPr="00206B39">
        <w:rPr>
          <w:rFonts w:ascii="Arial" w:hAnsi="Arial" w:cs="Arial"/>
          <w:b/>
          <w:bCs/>
          <w:iCs/>
        </w:rPr>
        <w:t>36</w:t>
      </w:r>
      <w:r w:rsidR="002021E9" w:rsidRPr="00206B39">
        <w:rPr>
          <w:rFonts w:ascii="Arial" w:hAnsi="Arial" w:cs="Arial"/>
          <w:b/>
          <w:bCs/>
          <w:iCs/>
        </w:rPr>
        <w:t>/2024</w:t>
      </w:r>
    </w:p>
    <w:p w14:paraId="7584C955" w14:textId="0B5BE98A" w:rsidR="002378E1" w:rsidRPr="00206B39" w:rsidRDefault="00D83F3D" w:rsidP="002378E1">
      <w:pPr>
        <w:jc w:val="center"/>
        <w:rPr>
          <w:rFonts w:ascii="Arial" w:hAnsi="Arial" w:cs="Arial"/>
          <w:b/>
          <w:bCs/>
        </w:rPr>
      </w:pPr>
      <w:r w:rsidRPr="00206B39">
        <w:rPr>
          <w:rFonts w:ascii="Arial" w:hAnsi="Arial" w:cs="Arial"/>
          <w:b/>
          <w:bCs/>
        </w:rPr>
        <w:t>CONCORRÊNCIA</w:t>
      </w:r>
      <w:r w:rsidR="002378E1" w:rsidRPr="00206B39">
        <w:rPr>
          <w:rFonts w:ascii="Arial" w:hAnsi="Arial" w:cs="Arial"/>
          <w:b/>
          <w:bCs/>
        </w:rPr>
        <w:t xml:space="preserve"> ELETRÔNIC</w:t>
      </w:r>
      <w:r w:rsidRPr="00206B39">
        <w:rPr>
          <w:rFonts w:ascii="Arial" w:hAnsi="Arial" w:cs="Arial"/>
          <w:b/>
          <w:bCs/>
        </w:rPr>
        <w:t>A</w:t>
      </w:r>
      <w:r w:rsidR="002378E1" w:rsidRPr="00206B39">
        <w:rPr>
          <w:rFonts w:ascii="Arial" w:hAnsi="Arial" w:cs="Arial"/>
          <w:b/>
          <w:bCs/>
        </w:rPr>
        <w:t xml:space="preserve"> Nº </w:t>
      </w:r>
      <w:r w:rsidR="0011732C" w:rsidRPr="00206B39">
        <w:rPr>
          <w:rFonts w:ascii="Arial" w:hAnsi="Arial" w:cs="Arial"/>
          <w:b/>
          <w:bCs/>
        </w:rPr>
        <w:t>01</w:t>
      </w:r>
      <w:r w:rsidR="002021E9" w:rsidRPr="00206B39">
        <w:rPr>
          <w:rFonts w:ascii="Arial" w:hAnsi="Arial" w:cs="Arial"/>
          <w:b/>
          <w:bCs/>
        </w:rPr>
        <w:t>/2024</w:t>
      </w:r>
    </w:p>
    <w:p w14:paraId="022CC4DC" w14:textId="77777777" w:rsidR="002378E1" w:rsidRPr="00206B39" w:rsidRDefault="002378E1" w:rsidP="002378E1">
      <w:pPr>
        <w:jc w:val="both"/>
        <w:rPr>
          <w:rFonts w:ascii="Arial" w:hAnsi="Arial" w:cs="Arial"/>
          <w:b/>
          <w:bCs/>
        </w:rPr>
      </w:pPr>
    </w:p>
    <w:p w14:paraId="0A88CC85" w14:textId="77777777" w:rsidR="002378E1" w:rsidRPr="00206B39" w:rsidRDefault="002378E1" w:rsidP="002378E1">
      <w:pPr>
        <w:jc w:val="both"/>
        <w:rPr>
          <w:rFonts w:ascii="Arial" w:hAnsi="Arial" w:cs="Arial"/>
        </w:rPr>
      </w:pPr>
    </w:p>
    <w:p w14:paraId="3D1ABE52" w14:textId="77777777" w:rsidR="002378E1" w:rsidRPr="00206B39" w:rsidRDefault="002378E1" w:rsidP="002378E1">
      <w:pPr>
        <w:jc w:val="both"/>
        <w:rPr>
          <w:rFonts w:ascii="Arial" w:hAnsi="Arial" w:cs="Arial"/>
        </w:rPr>
      </w:pPr>
    </w:p>
    <w:p w14:paraId="46041C82" w14:textId="703A3EF4" w:rsidR="002378E1" w:rsidRPr="00206B39" w:rsidRDefault="002378E1" w:rsidP="002378E1">
      <w:pPr>
        <w:jc w:val="both"/>
        <w:rPr>
          <w:rFonts w:ascii="Arial" w:hAnsi="Arial" w:cs="Arial"/>
        </w:rPr>
      </w:pPr>
      <w:r w:rsidRPr="00206B39">
        <w:rPr>
          <w:rFonts w:ascii="Arial" w:hAnsi="Arial" w:cs="Arial"/>
        </w:rPr>
        <w:t xml:space="preserve">O </w:t>
      </w:r>
      <w:r w:rsidRPr="00206B39">
        <w:rPr>
          <w:rFonts w:ascii="Arial" w:hAnsi="Arial" w:cs="Arial"/>
          <w:b/>
          <w:bCs/>
        </w:rPr>
        <w:t>MUNICÍPIO DE VIEIRAS</w:t>
      </w:r>
      <w:r w:rsidRPr="00206B39">
        <w:rPr>
          <w:rFonts w:ascii="Arial" w:hAnsi="Arial" w:cs="Arial"/>
        </w:rPr>
        <w:t xml:space="preserve">, pessoa jurídica de direito público, por seu órgão PREFEITURA MUNICIPAL, com sede na Avenida Alcino Bicalho, nº 331, Bairro Fava, Vieiras, Estado de Minas Gerais, inscrito no Cadastro Nacional de Pessoa Jurídica sob o nº. 17.947.599/0001-78, neste ato representado pelo Prefeito Municipal, Senhor </w:t>
      </w:r>
      <w:r w:rsidR="002021E9" w:rsidRPr="00206B39">
        <w:rPr>
          <w:rFonts w:ascii="Arial" w:hAnsi="Arial" w:cs="Arial"/>
        </w:rPr>
        <w:t xml:space="preserve">Ricardo Celles Maia </w:t>
      </w:r>
      <w:r w:rsidRPr="00206B39">
        <w:rPr>
          <w:rFonts w:ascii="Arial" w:hAnsi="Arial" w:cs="Arial"/>
        </w:rPr>
        <w:t xml:space="preserve">e a </w:t>
      </w:r>
      <w:r w:rsidR="00D83F3D" w:rsidRPr="00206B39">
        <w:rPr>
          <w:rFonts w:ascii="Arial" w:hAnsi="Arial" w:cs="Arial"/>
        </w:rPr>
        <w:t>Agente de Contratação</w:t>
      </w:r>
      <w:r w:rsidRPr="00206B39">
        <w:rPr>
          <w:rFonts w:ascii="Arial" w:hAnsi="Arial" w:cs="Arial"/>
        </w:rPr>
        <w:t xml:space="preserve"> Ana Paula Breijão Manso, torna pública a abertura do PROCESSO LICITATÓRIO Nº </w:t>
      </w:r>
      <w:r w:rsidR="0011732C" w:rsidRPr="00206B39">
        <w:rPr>
          <w:rFonts w:ascii="Arial" w:hAnsi="Arial" w:cs="Arial"/>
        </w:rPr>
        <w:t>36/</w:t>
      </w:r>
      <w:r w:rsidR="002021E9" w:rsidRPr="00206B39">
        <w:rPr>
          <w:rFonts w:ascii="Arial" w:hAnsi="Arial" w:cs="Arial"/>
        </w:rPr>
        <w:t>2024</w:t>
      </w:r>
      <w:r w:rsidRPr="00206B39">
        <w:rPr>
          <w:rFonts w:ascii="Arial" w:hAnsi="Arial" w:cs="Arial"/>
        </w:rPr>
        <w:t xml:space="preserve">, na modalidade </w:t>
      </w:r>
      <w:r w:rsidR="00D83F3D" w:rsidRPr="00206B39">
        <w:rPr>
          <w:rFonts w:ascii="Arial" w:hAnsi="Arial" w:cs="Arial"/>
          <w:bCs/>
        </w:rPr>
        <w:t>CONCORRÊNCIA</w:t>
      </w:r>
      <w:r w:rsidRPr="00206B39">
        <w:rPr>
          <w:rFonts w:ascii="Arial" w:hAnsi="Arial" w:cs="Arial"/>
          <w:bCs/>
        </w:rPr>
        <w:t xml:space="preserve">, Nº </w:t>
      </w:r>
      <w:r w:rsidR="0011732C" w:rsidRPr="00206B39">
        <w:rPr>
          <w:rFonts w:ascii="Arial" w:hAnsi="Arial" w:cs="Arial"/>
          <w:bCs/>
        </w:rPr>
        <w:t>01</w:t>
      </w:r>
      <w:r w:rsidR="002021E9" w:rsidRPr="00206B39">
        <w:rPr>
          <w:rFonts w:ascii="Arial" w:hAnsi="Arial" w:cs="Arial"/>
          <w:bCs/>
        </w:rPr>
        <w:t>/2024</w:t>
      </w:r>
      <w:r w:rsidRPr="00206B39">
        <w:rPr>
          <w:rFonts w:ascii="Arial" w:hAnsi="Arial" w:cs="Arial"/>
          <w:bCs/>
        </w:rPr>
        <w:t xml:space="preserve"> </w:t>
      </w:r>
      <w:r w:rsidRPr="00206B39">
        <w:rPr>
          <w:rFonts w:ascii="Arial" w:hAnsi="Arial" w:cs="Arial"/>
        </w:rPr>
        <w:t>na forma</w:t>
      </w:r>
      <w:r w:rsidRPr="00206B39">
        <w:rPr>
          <w:rFonts w:ascii="Arial" w:hAnsi="Arial" w:cs="Arial"/>
          <w:bCs/>
        </w:rPr>
        <w:t xml:space="preserve"> ELETRÔNICA, com critério de julgamento </w:t>
      </w:r>
      <w:r w:rsidRPr="00206B39">
        <w:rPr>
          <w:rFonts w:ascii="Arial" w:hAnsi="Arial" w:cs="Arial"/>
          <w:b/>
          <w:bCs/>
          <w:iCs/>
        </w:rPr>
        <w:t xml:space="preserve">MENOR PREÇO </w:t>
      </w:r>
      <w:r w:rsidR="00D83F3D" w:rsidRPr="00206B39">
        <w:rPr>
          <w:rFonts w:ascii="Arial" w:hAnsi="Arial" w:cs="Arial"/>
          <w:b/>
          <w:bCs/>
          <w:iCs/>
        </w:rPr>
        <w:t>GLOBAL</w:t>
      </w:r>
      <w:r w:rsidRPr="00206B39">
        <w:rPr>
          <w:rFonts w:ascii="Arial" w:hAnsi="Arial" w:cs="Arial"/>
          <w:b/>
          <w:bCs/>
          <w:iCs/>
        </w:rPr>
        <w:t xml:space="preserve">, </w:t>
      </w:r>
      <w:r w:rsidRPr="00206B39">
        <w:rPr>
          <w:rFonts w:ascii="Arial" w:hAnsi="Arial" w:cs="Arial"/>
        </w:rPr>
        <w:t xml:space="preserve">nos termos da Lei n.º 14.133/2021, Decreto Municipal n.º 30/20223, Lei Complementar 123/2006 e demais exigências estabelecidas neste Edital. </w:t>
      </w:r>
    </w:p>
    <w:p w14:paraId="26C671C8" w14:textId="77777777" w:rsidR="002378E1" w:rsidRPr="00206B39" w:rsidRDefault="002378E1" w:rsidP="002378E1">
      <w:pPr>
        <w:spacing w:line="276" w:lineRule="auto"/>
        <w:jc w:val="both"/>
        <w:rPr>
          <w:rFonts w:ascii="Arial" w:hAnsi="Arial" w:cs="Arial"/>
          <w:b/>
          <w:bCs/>
        </w:rPr>
      </w:pPr>
    </w:p>
    <w:p w14:paraId="2607D53B" w14:textId="536CD05D" w:rsidR="002378E1" w:rsidRPr="00206B39" w:rsidRDefault="002378E1" w:rsidP="002378E1">
      <w:pPr>
        <w:snapToGrid w:val="0"/>
        <w:spacing w:after="120" w:line="276" w:lineRule="auto"/>
        <w:ind w:right="-30"/>
        <w:jc w:val="both"/>
        <w:rPr>
          <w:rFonts w:ascii="Arial" w:eastAsia="Arial" w:hAnsi="Arial" w:cs="Arial"/>
          <w:b/>
          <w:bCs/>
        </w:rPr>
      </w:pPr>
      <w:r w:rsidRPr="00206B39">
        <w:rPr>
          <w:rFonts w:ascii="Arial" w:eastAsia="Arial" w:hAnsi="Arial" w:cs="Arial"/>
          <w:b/>
          <w:bCs/>
        </w:rPr>
        <w:t xml:space="preserve">RECEBIMENTO DAS PROPOSTAS:  Das </w:t>
      </w:r>
      <w:r w:rsidR="0011732C" w:rsidRPr="00206B39">
        <w:rPr>
          <w:rFonts w:ascii="Arial" w:eastAsia="Arial" w:hAnsi="Arial" w:cs="Arial"/>
          <w:b/>
          <w:bCs/>
        </w:rPr>
        <w:t>1</w:t>
      </w:r>
      <w:r w:rsidR="00380E89" w:rsidRPr="00206B39">
        <w:rPr>
          <w:rFonts w:ascii="Arial" w:eastAsia="Arial" w:hAnsi="Arial" w:cs="Arial"/>
          <w:b/>
          <w:bCs/>
        </w:rPr>
        <w:t>1</w:t>
      </w:r>
      <w:r w:rsidR="0011732C" w:rsidRPr="00206B39">
        <w:rPr>
          <w:rFonts w:ascii="Arial" w:eastAsia="Arial" w:hAnsi="Arial" w:cs="Arial"/>
          <w:b/>
          <w:bCs/>
        </w:rPr>
        <w:t>:00</w:t>
      </w:r>
      <w:r w:rsidRPr="00206B39">
        <w:rPr>
          <w:rFonts w:ascii="Arial" w:eastAsia="Arial" w:hAnsi="Arial" w:cs="Arial"/>
          <w:b/>
          <w:bCs/>
        </w:rPr>
        <w:t xml:space="preserve"> horas do dia </w:t>
      </w:r>
      <w:r w:rsidR="0011732C" w:rsidRPr="00206B39">
        <w:rPr>
          <w:rFonts w:ascii="Arial" w:eastAsia="Arial" w:hAnsi="Arial" w:cs="Arial"/>
          <w:b/>
          <w:bCs/>
        </w:rPr>
        <w:t>2</w:t>
      </w:r>
      <w:r w:rsidR="00380E89" w:rsidRPr="00206B39">
        <w:rPr>
          <w:rFonts w:ascii="Arial" w:eastAsia="Arial" w:hAnsi="Arial" w:cs="Arial"/>
          <w:b/>
          <w:bCs/>
        </w:rPr>
        <w:t>1</w:t>
      </w:r>
      <w:r w:rsidR="0011732C" w:rsidRPr="00206B39">
        <w:rPr>
          <w:rFonts w:ascii="Arial" w:eastAsia="Arial" w:hAnsi="Arial" w:cs="Arial"/>
          <w:b/>
          <w:bCs/>
        </w:rPr>
        <w:t>/05/2024</w:t>
      </w:r>
      <w:r w:rsidRPr="00206B39">
        <w:rPr>
          <w:rFonts w:ascii="Arial" w:eastAsia="Arial" w:hAnsi="Arial" w:cs="Arial"/>
          <w:b/>
          <w:bCs/>
        </w:rPr>
        <w:t xml:space="preserve"> até as</w:t>
      </w:r>
      <w:r w:rsidR="0011732C" w:rsidRPr="00206B39">
        <w:rPr>
          <w:rFonts w:ascii="Arial" w:eastAsia="Arial" w:hAnsi="Arial" w:cs="Arial"/>
          <w:b/>
          <w:bCs/>
        </w:rPr>
        <w:t xml:space="preserve"> 09:00 do dia 02/07/2024</w:t>
      </w:r>
      <w:r w:rsidR="00D83F3D" w:rsidRPr="00206B39">
        <w:rPr>
          <w:rFonts w:ascii="Arial" w:eastAsia="Arial" w:hAnsi="Arial" w:cs="Arial"/>
          <w:b/>
          <w:bCs/>
        </w:rPr>
        <w:t>.</w:t>
      </w:r>
    </w:p>
    <w:p w14:paraId="158C0E87" w14:textId="016BEE7B" w:rsidR="002378E1" w:rsidRPr="00206B39" w:rsidRDefault="002378E1" w:rsidP="002378E1">
      <w:pPr>
        <w:snapToGrid w:val="0"/>
        <w:spacing w:after="120" w:line="276" w:lineRule="auto"/>
        <w:ind w:right="-30"/>
        <w:jc w:val="both"/>
        <w:rPr>
          <w:rFonts w:ascii="Arial" w:eastAsia="Arial" w:hAnsi="Arial" w:cs="Arial"/>
          <w:b/>
          <w:bCs/>
        </w:rPr>
      </w:pPr>
      <w:r w:rsidRPr="00206B39">
        <w:rPr>
          <w:rFonts w:ascii="Arial" w:eastAsia="Arial" w:hAnsi="Arial" w:cs="Arial"/>
          <w:b/>
          <w:bCs/>
        </w:rPr>
        <w:t xml:space="preserve">ABERTURA E JULGAMENTO DAS PROPOSTAS: </w:t>
      </w:r>
      <w:r w:rsidR="0011732C" w:rsidRPr="00206B39">
        <w:rPr>
          <w:rFonts w:ascii="Arial" w:eastAsia="Arial" w:hAnsi="Arial" w:cs="Arial"/>
          <w:b/>
          <w:bCs/>
        </w:rPr>
        <w:t>02/07/2024 às 09:01</w:t>
      </w:r>
    </w:p>
    <w:p w14:paraId="39161F92" w14:textId="1B0E5D32" w:rsidR="002378E1" w:rsidRPr="00206B39" w:rsidRDefault="002378E1" w:rsidP="002378E1">
      <w:pPr>
        <w:snapToGrid w:val="0"/>
        <w:spacing w:after="120" w:line="276" w:lineRule="auto"/>
        <w:ind w:right="-30"/>
        <w:jc w:val="both"/>
        <w:rPr>
          <w:rFonts w:ascii="Arial" w:eastAsia="Arial" w:hAnsi="Arial" w:cs="Arial"/>
          <w:b/>
          <w:bCs/>
        </w:rPr>
      </w:pPr>
      <w:r w:rsidRPr="00206B39">
        <w:rPr>
          <w:rFonts w:ascii="Arial" w:eastAsia="Arial" w:hAnsi="Arial" w:cs="Arial"/>
          <w:b/>
          <w:bCs/>
        </w:rPr>
        <w:t xml:space="preserve">INÍCIO DA SESSÃO DE DISPUTA DE PREÇOS: </w:t>
      </w:r>
      <w:r w:rsidR="0011732C" w:rsidRPr="00206B39">
        <w:rPr>
          <w:rFonts w:ascii="Arial" w:eastAsia="Arial" w:hAnsi="Arial" w:cs="Arial"/>
          <w:b/>
          <w:bCs/>
        </w:rPr>
        <w:t>02/07/2024 às 09:01</w:t>
      </w:r>
    </w:p>
    <w:p w14:paraId="20C5E54E" w14:textId="77777777" w:rsidR="002378E1" w:rsidRPr="00206B39" w:rsidRDefault="002378E1" w:rsidP="002378E1">
      <w:pPr>
        <w:snapToGrid w:val="0"/>
        <w:spacing w:after="120" w:line="276" w:lineRule="auto"/>
        <w:ind w:right="-30"/>
        <w:jc w:val="both"/>
        <w:rPr>
          <w:rFonts w:ascii="Arial" w:eastAsia="Arial" w:hAnsi="Arial" w:cs="Arial"/>
          <w:b/>
          <w:bCs/>
        </w:rPr>
      </w:pPr>
      <w:r w:rsidRPr="00206B39">
        <w:rPr>
          <w:rFonts w:ascii="Arial" w:eastAsia="Arial" w:hAnsi="Arial" w:cs="Arial"/>
          <w:b/>
          <w:bCs/>
        </w:rPr>
        <w:t>REFERÊNCIA DE TEMPO: horário de Brasília (DF).</w:t>
      </w:r>
    </w:p>
    <w:p w14:paraId="62FA9CD4" w14:textId="77777777" w:rsidR="002378E1" w:rsidRPr="00206B39" w:rsidRDefault="002378E1" w:rsidP="002378E1">
      <w:pPr>
        <w:spacing w:line="276" w:lineRule="auto"/>
        <w:jc w:val="both"/>
        <w:rPr>
          <w:rFonts w:ascii="Arial" w:hAnsi="Arial" w:cs="Arial"/>
          <w:b/>
          <w:bCs/>
        </w:rPr>
      </w:pPr>
      <w:r w:rsidRPr="00206B39">
        <w:rPr>
          <w:rFonts w:ascii="Arial" w:hAnsi="Arial" w:cs="Arial"/>
          <w:b/>
          <w:bCs/>
        </w:rPr>
        <w:t xml:space="preserve">LOCAL: </w:t>
      </w:r>
      <w:bookmarkStart w:id="0" w:name="_Hlk75944375"/>
      <w:r w:rsidRPr="00206B39">
        <w:rPr>
          <w:rFonts w:ascii="Arial" w:hAnsi="Arial" w:cs="Arial"/>
          <w:b/>
          <w:bCs/>
        </w:rPr>
        <w:t xml:space="preserve">Portal: Bolsa de Licitações do Brasil – BLL  </w:t>
      </w:r>
      <w:hyperlink r:id="rId7" w:history="1">
        <w:r w:rsidRPr="00206B39">
          <w:rPr>
            <w:rStyle w:val="Hyperlink"/>
            <w:rFonts w:ascii="Arial" w:hAnsi="Arial" w:cs="Arial"/>
            <w:b/>
            <w:bCs/>
            <w:color w:val="auto"/>
          </w:rPr>
          <w:t>www.bll.org.br</w:t>
        </w:r>
      </w:hyperlink>
      <w:bookmarkEnd w:id="0"/>
    </w:p>
    <w:p w14:paraId="435F5366" w14:textId="77777777" w:rsidR="002378E1" w:rsidRPr="00206B39" w:rsidRDefault="002378E1" w:rsidP="002378E1">
      <w:pPr>
        <w:spacing w:line="276" w:lineRule="auto"/>
        <w:jc w:val="both"/>
        <w:rPr>
          <w:rFonts w:ascii="Arial" w:hAnsi="Arial" w:cs="Arial"/>
          <w:b/>
          <w:bCs/>
        </w:rPr>
      </w:pPr>
    </w:p>
    <w:p w14:paraId="3B0F367D" w14:textId="77777777" w:rsidR="002378E1" w:rsidRPr="00206B39" w:rsidRDefault="002378E1" w:rsidP="002378E1">
      <w:pPr>
        <w:spacing w:line="276" w:lineRule="auto"/>
        <w:jc w:val="both"/>
        <w:rPr>
          <w:rFonts w:ascii="Arial" w:hAnsi="Arial" w:cs="Arial"/>
          <w:b/>
          <w:bCs/>
        </w:rPr>
      </w:pPr>
      <w:r w:rsidRPr="00206B39">
        <w:rPr>
          <w:rFonts w:ascii="Arial" w:hAnsi="Arial" w:cs="Arial"/>
          <w:b/>
          <w:bCs/>
        </w:rPr>
        <w:t>I - DO OBJETO</w:t>
      </w:r>
    </w:p>
    <w:p w14:paraId="6166E765" w14:textId="3B0260A1" w:rsidR="00D83F3D" w:rsidRDefault="002378E1" w:rsidP="00507A40">
      <w:pPr>
        <w:pStyle w:val="PargrafodaLista"/>
        <w:numPr>
          <w:ilvl w:val="1"/>
          <w:numId w:val="51"/>
        </w:numPr>
        <w:ind w:left="0" w:firstLine="0"/>
        <w:jc w:val="both"/>
        <w:rPr>
          <w:rFonts w:ascii="Arial" w:hAnsi="Arial" w:cs="Arial"/>
        </w:rPr>
      </w:pPr>
      <w:r w:rsidRPr="00206B39">
        <w:rPr>
          <w:rFonts w:ascii="Arial" w:hAnsi="Arial" w:cs="Arial"/>
          <w:iCs/>
        </w:rPr>
        <w:t xml:space="preserve">Constitui o objeto da presente licitação a </w:t>
      </w:r>
      <w:r w:rsidR="0011732C" w:rsidRPr="00206B39">
        <w:rPr>
          <w:rFonts w:ascii="Arial" w:hAnsi="Arial" w:cs="Arial"/>
        </w:rPr>
        <w:t>Contratação de empresa especializada na construção civil para realização de construção de Unidade Básica de Saúde (UBS), de acordo com a Resolução SES/MG Nº 8.202/22, para o Município de Vieiras/MG.</w:t>
      </w:r>
    </w:p>
    <w:p w14:paraId="6541E5B7" w14:textId="77777777" w:rsidR="00507A40" w:rsidRPr="00206B39" w:rsidRDefault="00507A40" w:rsidP="00507A40">
      <w:pPr>
        <w:pStyle w:val="PargrafodaLista"/>
        <w:ind w:left="0"/>
        <w:jc w:val="both"/>
        <w:rPr>
          <w:rFonts w:ascii="Arial" w:hAnsi="Arial" w:cs="Arial"/>
        </w:rPr>
      </w:pPr>
    </w:p>
    <w:p w14:paraId="080180FF" w14:textId="7A12821D" w:rsidR="002378E1" w:rsidRPr="00206B39" w:rsidRDefault="002378E1" w:rsidP="00507A40">
      <w:pPr>
        <w:pStyle w:val="PargrafodaLista"/>
        <w:numPr>
          <w:ilvl w:val="1"/>
          <w:numId w:val="51"/>
        </w:numPr>
        <w:ind w:left="0" w:firstLine="0"/>
        <w:jc w:val="both"/>
        <w:rPr>
          <w:rFonts w:ascii="Arial" w:hAnsi="Arial" w:cs="Arial"/>
        </w:rPr>
      </w:pPr>
      <w:r w:rsidRPr="00206B39">
        <w:rPr>
          <w:rFonts w:ascii="Arial" w:hAnsi="Arial" w:cs="Arial"/>
          <w:iCs/>
        </w:rPr>
        <w:t xml:space="preserve">O critério de julgamento adotado será o menor preço </w:t>
      </w:r>
      <w:r w:rsidR="00D83F3D" w:rsidRPr="00206B39">
        <w:rPr>
          <w:rFonts w:ascii="Arial" w:hAnsi="Arial" w:cs="Arial"/>
          <w:iCs/>
        </w:rPr>
        <w:t>global</w:t>
      </w:r>
      <w:r w:rsidRPr="00206B39">
        <w:rPr>
          <w:rFonts w:ascii="Arial" w:hAnsi="Arial" w:cs="Arial"/>
          <w:iCs/>
        </w:rPr>
        <w:t>, observadas as exigências contidas neste Edital e seus Anexos quanto às especificações do objeto.</w:t>
      </w:r>
      <w:r w:rsidRPr="00206B39">
        <w:rPr>
          <w:rFonts w:ascii="Arial" w:hAnsi="Arial" w:cs="Arial"/>
        </w:rPr>
        <w:t xml:space="preserve"> </w:t>
      </w:r>
    </w:p>
    <w:p w14:paraId="3CBE708F" w14:textId="77777777" w:rsidR="002378E1" w:rsidRPr="00206B39" w:rsidRDefault="002378E1" w:rsidP="00507A40">
      <w:pPr>
        <w:pStyle w:val="Ttulo1"/>
        <w:numPr>
          <w:ilvl w:val="0"/>
          <w:numId w:val="23"/>
        </w:numPr>
        <w:ind w:left="0" w:firstLine="0"/>
        <w:jc w:val="both"/>
        <w:rPr>
          <w:rFonts w:ascii="Arial" w:hAnsi="Arial" w:cs="Arial"/>
          <w:color w:val="auto"/>
          <w:sz w:val="24"/>
          <w:szCs w:val="24"/>
        </w:rPr>
      </w:pPr>
      <w:r w:rsidRPr="00206B39">
        <w:rPr>
          <w:rFonts w:ascii="Arial" w:hAnsi="Arial" w:cs="Arial"/>
          <w:color w:val="auto"/>
          <w:sz w:val="24"/>
          <w:szCs w:val="24"/>
        </w:rPr>
        <w:t>DOS RECURSOS ORÇAMENTÁRIOS</w:t>
      </w:r>
    </w:p>
    <w:p w14:paraId="70F0E115" w14:textId="77777777" w:rsidR="002378E1" w:rsidRPr="00206B39" w:rsidRDefault="002378E1" w:rsidP="002378E1">
      <w:pPr>
        <w:spacing w:before="120" w:after="120" w:line="276" w:lineRule="auto"/>
        <w:jc w:val="both"/>
        <w:rPr>
          <w:rFonts w:ascii="Arial" w:hAnsi="Arial" w:cs="Arial"/>
        </w:rPr>
      </w:pPr>
      <w:r w:rsidRPr="00206B39">
        <w:rPr>
          <w:rFonts w:ascii="Arial" w:hAnsi="Arial" w:cs="Arial"/>
        </w:rPr>
        <w:t>2.1As despesas para atender a esta licitação estão programadas em dotação orçamentária própria, prevista no orçamento da Prefeitura Municipal de Vieiras, para o exercício de 2024, na classificação abaixo:</w:t>
      </w:r>
    </w:p>
    <w:p w14:paraId="769D3BF9" w14:textId="77777777" w:rsidR="0011732C" w:rsidRPr="00206B39" w:rsidRDefault="0011732C" w:rsidP="00507A40">
      <w:pPr>
        <w:pStyle w:val="Nivel01"/>
        <w:numPr>
          <w:ilvl w:val="0"/>
          <w:numId w:val="0"/>
        </w:numPr>
        <w:tabs>
          <w:tab w:val="clear" w:pos="567"/>
          <w:tab w:val="left" w:pos="0"/>
        </w:tabs>
        <w:rPr>
          <w:rFonts w:ascii="Arial" w:hAnsi="Arial" w:cs="Arial"/>
          <w:color w:val="auto"/>
          <w:sz w:val="24"/>
          <w:szCs w:val="24"/>
        </w:rPr>
      </w:pPr>
      <w:r w:rsidRPr="00206B39">
        <w:rPr>
          <w:rFonts w:ascii="Arial" w:hAnsi="Arial" w:cs="Arial"/>
          <w:color w:val="auto"/>
          <w:sz w:val="24"/>
          <w:szCs w:val="24"/>
        </w:rPr>
        <w:t>03001.1030110042.194.44905100000 - Ficha 629</w:t>
      </w:r>
    </w:p>
    <w:p w14:paraId="3655E7AE" w14:textId="5E7CD8FD" w:rsidR="002378E1" w:rsidRPr="00206B39" w:rsidRDefault="002378E1" w:rsidP="00507A40">
      <w:pPr>
        <w:pStyle w:val="Nivel01"/>
        <w:numPr>
          <w:ilvl w:val="0"/>
          <w:numId w:val="0"/>
        </w:numPr>
        <w:tabs>
          <w:tab w:val="clear" w:pos="567"/>
          <w:tab w:val="left" w:pos="0"/>
        </w:tabs>
        <w:rPr>
          <w:rFonts w:ascii="Arial" w:hAnsi="Arial" w:cs="Arial"/>
          <w:color w:val="auto"/>
          <w:sz w:val="24"/>
          <w:szCs w:val="24"/>
        </w:rPr>
      </w:pPr>
      <w:r w:rsidRPr="00206B39">
        <w:rPr>
          <w:rFonts w:ascii="Arial" w:hAnsi="Arial" w:cs="Arial"/>
          <w:color w:val="auto"/>
          <w:sz w:val="24"/>
          <w:szCs w:val="24"/>
        </w:rPr>
        <w:t xml:space="preserve">3. DAS CONDIÇÕES DE PARTICIPAÇÃO </w:t>
      </w:r>
    </w:p>
    <w:p w14:paraId="18A5D4FB" w14:textId="77777777" w:rsidR="002378E1" w:rsidRPr="00206B39" w:rsidRDefault="002378E1" w:rsidP="002378E1">
      <w:pPr>
        <w:jc w:val="both"/>
        <w:rPr>
          <w:rFonts w:ascii="Arial" w:hAnsi="Arial" w:cs="Arial"/>
        </w:rPr>
      </w:pPr>
    </w:p>
    <w:p w14:paraId="2CE861B3" w14:textId="77777777" w:rsidR="002378E1" w:rsidRPr="00206B39" w:rsidRDefault="002378E1" w:rsidP="002378E1">
      <w:pPr>
        <w:jc w:val="both"/>
        <w:rPr>
          <w:rFonts w:ascii="Arial" w:hAnsi="Arial" w:cs="Arial"/>
        </w:rPr>
      </w:pPr>
      <w:r w:rsidRPr="00206B39">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69F8D290" w14:textId="5F6C00CD" w:rsidR="002378E1" w:rsidRPr="00206B39" w:rsidRDefault="002378E1" w:rsidP="002378E1">
      <w:pPr>
        <w:jc w:val="both"/>
        <w:rPr>
          <w:rFonts w:ascii="Arial" w:hAnsi="Arial" w:cs="Arial"/>
          <w:b/>
          <w:bCs/>
        </w:rPr>
      </w:pPr>
      <w:r w:rsidRPr="00206B39">
        <w:rPr>
          <w:rFonts w:ascii="Arial" w:hAnsi="Arial" w:cs="Arial"/>
        </w:rPr>
        <w:t xml:space="preserve">3.2 Para participar do certame, o licitante deve providenciar o seu credenciamento, com atribuição de chave e senha, diretamente junto ao provedor do sistema – </w:t>
      </w:r>
      <w:hyperlink r:id="rId8" w:history="1">
        <w:r w:rsidRPr="00206B39">
          <w:rPr>
            <w:rStyle w:val="Hyperlink"/>
            <w:rFonts w:ascii="Arial" w:hAnsi="Arial" w:cs="Arial"/>
            <w:color w:val="auto"/>
          </w:rPr>
          <w:t>www.bll.org.br</w:t>
        </w:r>
      </w:hyperlink>
      <w:r w:rsidRPr="00206B39">
        <w:rPr>
          <w:rFonts w:ascii="Arial" w:hAnsi="Arial" w:cs="Arial"/>
        </w:rPr>
        <w:t xml:space="preserve">, onde deverá informar-se a respeito de seu funcionamento, regulamento e instruções para sua utilização.  </w:t>
      </w:r>
      <w:r w:rsidRPr="00206B39">
        <w:rPr>
          <w:rFonts w:ascii="Arial" w:hAnsi="Arial" w:cs="Arial"/>
        </w:rPr>
        <w:tab/>
      </w:r>
      <w:r w:rsidRPr="00206B39">
        <w:rPr>
          <w:rFonts w:ascii="Arial" w:hAnsi="Arial" w:cs="Arial"/>
          <w:b/>
          <w:bCs/>
        </w:rPr>
        <w:t>Poderão participar dest</w:t>
      </w:r>
      <w:r w:rsidR="00D83F3D" w:rsidRPr="00206B39">
        <w:rPr>
          <w:rFonts w:ascii="Arial" w:hAnsi="Arial" w:cs="Arial"/>
          <w:b/>
          <w:bCs/>
        </w:rPr>
        <w:t>a</w:t>
      </w:r>
      <w:r w:rsidRPr="00206B39">
        <w:rPr>
          <w:rFonts w:ascii="Arial" w:hAnsi="Arial" w:cs="Arial"/>
          <w:b/>
          <w:bCs/>
        </w:rPr>
        <w:t xml:space="preserve"> </w:t>
      </w:r>
      <w:r w:rsidR="00D83F3D" w:rsidRPr="00206B39">
        <w:rPr>
          <w:rFonts w:ascii="Arial" w:hAnsi="Arial" w:cs="Arial"/>
          <w:b/>
          <w:bCs/>
        </w:rPr>
        <w:t>Concorrência</w:t>
      </w:r>
      <w:r w:rsidRPr="00206B39">
        <w:rPr>
          <w:rFonts w:ascii="Arial" w:hAnsi="Arial" w:cs="Arial"/>
          <w:b/>
          <w:bCs/>
        </w:rPr>
        <w:t xml:space="preserve"> Eletrônic</w:t>
      </w:r>
      <w:r w:rsidR="00D83F3D" w:rsidRPr="00206B39">
        <w:rPr>
          <w:rFonts w:ascii="Arial" w:hAnsi="Arial" w:cs="Arial"/>
          <w:b/>
          <w:bCs/>
        </w:rPr>
        <w:t>a</w:t>
      </w:r>
      <w:r w:rsidRPr="00206B39">
        <w:rPr>
          <w:rFonts w:ascii="Arial" w:hAnsi="Arial" w:cs="Arial"/>
          <w:b/>
          <w:bCs/>
        </w:rPr>
        <w:t xml:space="preserve"> as empresas que apresentarem toda a documentação por ela exigida para respectivo cadastramento junto à Bolsa de Licitações e Leilões.</w:t>
      </w:r>
    </w:p>
    <w:p w14:paraId="09B2C38B" w14:textId="77777777" w:rsidR="002378E1" w:rsidRPr="00206B39" w:rsidRDefault="002378E1" w:rsidP="002378E1">
      <w:pPr>
        <w:jc w:val="both"/>
        <w:rPr>
          <w:rFonts w:ascii="Arial" w:hAnsi="Arial" w:cs="Arial"/>
        </w:rPr>
      </w:pPr>
      <w:r w:rsidRPr="00206B39">
        <w:rPr>
          <w:rFonts w:ascii="Arial" w:hAnsi="Arial" w:cs="Arial"/>
        </w:rPr>
        <w:t>3.3     É vedada a participação de empresa em forma de consórcios ou grupos de empresas.</w:t>
      </w:r>
    </w:p>
    <w:p w14:paraId="2A046E2F" w14:textId="77777777" w:rsidR="002378E1" w:rsidRPr="00206B39" w:rsidRDefault="002378E1" w:rsidP="002378E1">
      <w:pPr>
        <w:jc w:val="both"/>
        <w:rPr>
          <w:rFonts w:ascii="Arial" w:hAnsi="Arial" w:cs="Arial"/>
        </w:rPr>
      </w:pPr>
      <w:r w:rsidRPr="00206B39">
        <w:rPr>
          <w:rFonts w:ascii="Arial" w:hAnsi="Arial" w:cs="Arial"/>
        </w:rPr>
        <w:t>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0703CDE1" w14:textId="77777777" w:rsidR="002378E1" w:rsidRPr="00206B39" w:rsidRDefault="002378E1" w:rsidP="002378E1">
      <w:pPr>
        <w:jc w:val="both"/>
        <w:rPr>
          <w:rFonts w:ascii="Arial" w:hAnsi="Arial" w:cs="Arial"/>
        </w:rPr>
      </w:pPr>
      <w:r w:rsidRPr="00206B39">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7FDEB2F" w14:textId="77777777" w:rsidR="002378E1" w:rsidRPr="00206B39" w:rsidRDefault="002378E1" w:rsidP="002378E1">
      <w:pPr>
        <w:jc w:val="both"/>
        <w:rPr>
          <w:rFonts w:ascii="Arial" w:hAnsi="Arial" w:cs="Arial"/>
        </w:rPr>
      </w:pPr>
      <w:r w:rsidRPr="00206B39">
        <w:rPr>
          <w:rFonts w:ascii="Arial" w:hAnsi="Arial" w:cs="Arial"/>
        </w:rPr>
        <w:t>3.6    O cadastramento do licitante deverá ser requerido acompanhado dos seguintes documentos:</w:t>
      </w:r>
    </w:p>
    <w:p w14:paraId="233437A1" w14:textId="5A6168ED" w:rsidR="002378E1" w:rsidRPr="00206B39" w:rsidRDefault="002378E1" w:rsidP="002378E1">
      <w:pPr>
        <w:jc w:val="both"/>
        <w:rPr>
          <w:rFonts w:ascii="Arial" w:hAnsi="Arial" w:cs="Arial"/>
        </w:rPr>
      </w:pPr>
      <w:r w:rsidRPr="00206B39">
        <w:rPr>
          <w:rFonts w:ascii="Arial" w:hAnsi="Arial" w:cs="Arial"/>
        </w:rPr>
        <w:t xml:space="preserve">          a) Instrumento particular de mandato outorgando à operador devidamente credenciado junto à Bolsa, poderes específicos de sua representação n</w:t>
      </w:r>
      <w:r w:rsidR="00AD4900" w:rsidRPr="00206B39">
        <w:rPr>
          <w:rFonts w:ascii="Arial" w:hAnsi="Arial" w:cs="Arial"/>
        </w:rPr>
        <w:t>a concorrência</w:t>
      </w:r>
      <w:r w:rsidRPr="00206B39">
        <w:rPr>
          <w:rFonts w:ascii="Arial" w:hAnsi="Arial" w:cs="Arial"/>
        </w:rPr>
        <w:t>, conforme modelo fornecido pela Bolsa de Licitações do Brasil (ANEXO 03)</w:t>
      </w:r>
    </w:p>
    <w:p w14:paraId="2546CEE4" w14:textId="77777777" w:rsidR="002378E1" w:rsidRPr="00206B39" w:rsidRDefault="002378E1" w:rsidP="002378E1">
      <w:pPr>
        <w:jc w:val="both"/>
        <w:rPr>
          <w:rFonts w:ascii="Arial" w:hAnsi="Arial" w:cs="Arial"/>
        </w:rPr>
      </w:pPr>
      <w:r w:rsidRPr="00206B39">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287BCB89" w14:textId="1DD14B21" w:rsidR="002378E1" w:rsidRPr="00206B39" w:rsidRDefault="002378E1" w:rsidP="002378E1">
      <w:pPr>
        <w:jc w:val="both"/>
        <w:rPr>
          <w:rFonts w:ascii="Arial" w:hAnsi="Arial" w:cs="Arial"/>
        </w:rPr>
      </w:pPr>
      <w:r w:rsidRPr="00206B39">
        <w:rPr>
          <w:rFonts w:ascii="Arial" w:hAnsi="Arial" w:cs="Arial"/>
        </w:rPr>
        <w:t xml:space="preserve">          c) Especificações do </w:t>
      </w:r>
      <w:r w:rsidR="00AE4B53" w:rsidRPr="00206B39">
        <w:rPr>
          <w:rFonts w:ascii="Arial" w:hAnsi="Arial" w:cs="Arial"/>
        </w:rPr>
        <w:t>serviço</w:t>
      </w:r>
      <w:r w:rsidRPr="00206B39">
        <w:rPr>
          <w:rFonts w:ascii="Arial" w:hAnsi="Arial" w:cs="Arial"/>
        </w:rPr>
        <w:t xml:space="preserve"> objeto da licitação em conformidade com edital, constando preço. “A empresa participante do certame não deve ser identificada”. </w:t>
      </w:r>
    </w:p>
    <w:p w14:paraId="303BFDEB" w14:textId="013BEB70" w:rsidR="002378E1" w:rsidRPr="00206B39" w:rsidRDefault="002378E1" w:rsidP="002378E1">
      <w:pPr>
        <w:jc w:val="both"/>
        <w:rPr>
          <w:rFonts w:ascii="Arial" w:hAnsi="Arial" w:cs="Arial"/>
          <w:b/>
          <w:bCs/>
        </w:rPr>
      </w:pPr>
      <w:r w:rsidRPr="00206B39">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r w:rsidR="00AE4B53" w:rsidRPr="00206B39">
        <w:rPr>
          <w:rFonts w:ascii="Arial" w:hAnsi="Arial" w:cs="Arial"/>
          <w:b/>
          <w:bCs/>
        </w:rPr>
        <w:t>.</w:t>
      </w:r>
    </w:p>
    <w:p w14:paraId="0888EE3A" w14:textId="77777777" w:rsidR="002378E1" w:rsidRPr="00206B39" w:rsidRDefault="002378E1" w:rsidP="002378E1">
      <w:pPr>
        <w:jc w:val="both"/>
        <w:rPr>
          <w:rFonts w:ascii="Arial" w:hAnsi="Arial" w:cs="Arial"/>
        </w:rPr>
      </w:pPr>
      <w:r w:rsidRPr="00206B39">
        <w:rPr>
          <w:rFonts w:ascii="Arial" w:hAnsi="Arial" w:cs="Arial"/>
        </w:rPr>
        <w:t xml:space="preserve">3.7 </w:t>
      </w:r>
      <w:r w:rsidRPr="00206B39">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0827CFFC" w14:textId="77777777" w:rsidR="002378E1" w:rsidRPr="00206B39" w:rsidRDefault="002378E1" w:rsidP="002378E1">
      <w:pPr>
        <w:jc w:val="both"/>
        <w:rPr>
          <w:rFonts w:ascii="Arial" w:hAnsi="Arial" w:cs="Arial"/>
        </w:rPr>
      </w:pPr>
    </w:p>
    <w:p w14:paraId="7A62B0C3" w14:textId="77777777" w:rsidR="002378E1" w:rsidRPr="00206B39" w:rsidRDefault="002378E1" w:rsidP="002378E1">
      <w:pPr>
        <w:jc w:val="both"/>
        <w:rPr>
          <w:rFonts w:ascii="Arial" w:hAnsi="Arial" w:cs="Arial"/>
          <w:b/>
          <w:bCs/>
        </w:rPr>
      </w:pPr>
      <w:r w:rsidRPr="00206B39">
        <w:rPr>
          <w:rFonts w:ascii="Arial" w:hAnsi="Arial" w:cs="Arial"/>
        </w:rPr>
        <w:t xml:space="preserve">4.         </w:t>
      </w:r>
      <w:r w:rsidRPr="00206B39">
        <w:rPr>
          <w:rFonts w:ascii="Arial" w:hAnsi="Arial" w:cs="Arial"/>
          <w:b/>
          <w:bCs/>
        </w:rPr>
        <w:t>REGULAMENTO OPERACIONAL DO CERTAME</w:t>
      </w:r>
    </w:p>
    <w:p w14:paraId="37242E37" w14:textId="6BDAF8D2" w:rsidR="002378E1" w:rsidRPr="00206B39" w:rsidRDefault="002378E1" w:rsidP="002378E1">
      <w:pPr>
        <w:jc w:val="both"/>
        <w:rPr>
          <w:rFonts w:ascii="Arial" w:hAnsi="Arial" w:cs="Arial"/>
        </w:rPr>
      </w:pPr>
      <w:r w:rsidRPr="00206B39">
        <w:rPr>
          <w:rFonts w:ascii="Arial" w:hAnsi="Arial" w:cs="Arial"/>
        </w:rPr>
        <w:t xml:space="preserve">4.1   </w:t>
      </w:r>
      <w:r w:rsidRPr="00206B39">
        <w:rPr>
          <w:rFonts w:ascii="Arial" w:hAnsi="Arial" w:cs="Arial"/>
        </w:rPr>
        <w:tab/>
        <w:t xml:space="preserve">O certame será conduzido pela </w:t>
      </w:r>
      <w:r w:rsidR="00AE4B53" w:rsidRPr="00206B39">
        <w:rPr>
          <w:rFonts w:ascii="Arial" w:hAnsi="Arial" w:cs="Arial"/>
        </w:rPr>
        <w:t>Agente de Contratação</w:t>
      </w:r>
      <w:r w:rsidRPr="00206B39">
        <w:rPr>
          <w:rFonts w:ascii="Arial" w:hAnsi="Arial" w:cs="Arial"/>
        </w:rPr>
        <w:t>, com o auxílio da equipe de apoio, que terá, em especial, as seguintes atribuições:</w:t>
      </w:r>
    </w:p>
    <w:p w14:paraId="020DB3C0" w14:textId="77777777" w:rsidR="002378E1" w:rsidRPr="00206B39" w:rsidRDefault="002378E1" w:rsidP="002378E1">
      <w:pPr>
        <w:jc w:val="both"/>
        <w:rPr>
          <w:rFonts w:ascii="Arial" w:hAnsi="Arial" w:cs="Arial"/>
        </w:rPr>
      </w:pPr>
      <w:r w:rsidRPr="00206B39">
        <w:rPr>
          <w:rFonts w:ascii="Arial" w:hAnsi="Arial" w:cs="Arial"/>
        </w:rPr>
        <w:lastRenderedPageBreak/>
        <w:t>a) acompanhar os trabalhos da equipe de apoio;</w:t>
      </w:r>
    </w:p>
    <w:p w14:paraId="62B56FF7" w14:textId="77777777" w:rsidR="002378E1" w:rsidRPr="00206B39" w:rsidRDefault="002378E1" w:rsidP="002378E1">
      <w:pPr>
        <w:jc w:val="both"/>
        <w:rPr>
          <w:rFonts w:ascii="Arial" w:hAnsi="Arial" w:cs="Arial"/>
        </w:rPr>
      </w:pPr>
      <w:r w:rsidRPr="00206B39">
        <w:rPr>
          <w:rFonts w:ascii="Arial" w:hAnsi="Arial" w:cs="Arial"/>
        </w:rPr>
        <w:t>b) responder as questões formuladas pelos fornecedores, relativas ao certame;</w:t>
      </w:r>
    </w:p>
    <w:p w14:paraId="65953ECE" w14:textId="77777777" w:rsidR="002378E1" w:rsidRPr="00206B39" w:rsidRDefault="002378E1" w:rsidP="002378E1">
      <w:pPr>
        <w:jc w:val="both"/>
        <w:rPr>
          <w:rFonts w:ascii="Arial" w:hAnsi="Arial" w:cs="Arial"/>
        </w:rPr>
      </w:pPr>
      <w:r w:rsidRPr="00206B39">
        <w:rPr>
          <w:rFonts w:ascii="Arial" w:hAnsi="Arial" w:cs="Arial"/>
        </w:rPr>
        <w:t>c) abrir as propostas de preços;</w:t>
      </w:r>
    </w:p>
    <w:p w14:paraId="29976125" w14:textId="77777777" w:rsidR="002378E1" w:rsidRPr="00206B39" w:rsidRDefault="002378E1" w:rsidP="002378E1">
      <w:pPr>
        <w:jc w:val="both"/>
        <w:rPr>
          <w:rFonts w:ascii="Arial" w:hAnsi="Arial" w:cs="Arial"/>
        </w:rPr>
      </w:pPr>
      <w:r w:rsidRPr="00206B39">
        <w:rPr>
          <w:rFonts w:ascii="Arial" w:hAnsi="Arial" w:cs="Arial"/>
        </w:rPr>
        <w:t>d) analisar a aceitabilidade das propostas;</w:t>
      </w:r>
    </w:p>
    <w:p w14:paraId="2F768908" w14:textId="77777777" w:rsidR="002378E1" w:rsidRPr="00206B39" w:rsidRDefault="002378E1" w:rsidP="002378E1">
      <w:pPr>
        <w:jc w:val="both"/>
        <w:rPr>
          <w:rFonts w:ascii="Arial" w:hAnsi="Arial" w:cs="Arial"/>
        </w:rPr>
      </w:pPr>
      <w:r w:rsidRPr="00206B39">
        <w:rPr>
          <w:rFonts w:ascii="Arial" w:hAnsi="Arial" w:cs="Arial"/>
        </w:rPr>
        <w:t>e) desclassificar propostas indicando os motivos;</w:t>
      </w:r>
    </w:p>
    <w:p w14:paraId="7173C169" w14:textId="77777777" w:rsidR="002378E1" w:rsidRPr="00206B39" w:rsidRDefault="002378E1" w:rsidP="002378E1">
      <w:pPr>
        <w:jc w:val="both"/>
        <w:rPr>
          <w:rFonts w:ascii="Arial" w:hAnsi="Arial" w:cs="Arial"/>
        </w:rPr>
      </w:pPr>
      <w:r w:rsidRPr="00206B39">
        <w:rPr>
          <w:rFonts w:ascii="Arial" w:hAnsi="Arial" w:cs="Arial"/>
        </w:rPr>
        <w:t>f) conduzir os procedimentos relativos aos lances e à escolha da proposta do lance de menor preço;</w:t>
      </w:r>
    </w:p>
    <w:p w14:paraId="00CFBA41" w14:textId="77777777" w:rsidR="002378E1" w:rsidRPr="00206B39" w:rsidRDefault="002378E1" w:rsidP="002378E1">
      <w:pPr>
        <w:jc w:val="both"/>
        <w:rPr>
          <w:rFonts w:ascii="Arial" w:hAnsi="Arial" w:cs="Arial"/>
        </w:rPr>
      </w:pPr>
      <w:r w:rsidRPr="00206B39">
        <w:rPr>
          <w:rFonts w:ascii="Arial" w:hAnsi="Arial" w:cs="Arial"/>
        </w:rPr>
        <w:t>g) verificar a habilitação do proponente classificado em primeiro lugar;</w:t>
      </w:r>
    </w:p>
    <w:p w14:paraId="3C2912AD" w14:textId="77777777" w:rsidR="002378E1" w:rsidRPr="00206B39" w:rsidRDefault="002378E1" w:rsidP="002378E1">
      <w:pPr>
        <w:jc w:val="both"/>
        <w:rPr>
          <w:rFonts w:ascii="Arial" w:hAnsi="Arial" w:cs="Arial"/>
        </w:rPr>
      </w:pPr>
      <w:r w:rsidRPr="00206B39">
        <w:rPr>
          <w:rFonts w:ascii="Arial" w:hAnsi="Arial" w:cs="Arial"/>
        </w:rPr>
        <w:t>h) declarar o vencedor;</w:t>
      </w:r>
    </w:p>
    <w:p w14:paraId="0EBE4022" w14:textId="77777777" w:rsidR="002378E1" w:rsidRPr="00206B39" w:rsidRDefault="002378E1" w:rsidP="002378E1">
      <w:pPr>
        <w:jc w:val="both"/>
        <w:rPr>
          <w:rFonts w:ascii="Arial" w:hAnsi="Arial" w:cs="Arial"/>
        </w:rPr>
      </w:pPr>
      <w:r w:rsidRPr="00206B39">
        <w:rPr>
          <w:rFonts w:ascii="Arial" w:hAnsi="Arial" w:cs="Arial"/>
        </w:rPr>
        <w:t>i) receber, examinar e decidir sobre a pertinência dos recursos;</w:t>
      </w:r>
    </w:p>
    <w:p w14:paraId="33AF09A8" w14:textId="77777777" w:rsidR="002378E1" w:rsidRPr="00206B39" w:rsidRDefault="002378E1" w:rsidP="002378E1">
      <w:pPr>
        <w:jc w:val="both"/>
        <w:rPr>
          <w:rFonts w:ascii="Arial" w:hAnsi="Arial" w:cs="Arial"/>
        </w:rPr>
      </w:pPr>
      <w:r w:rsidRPr="00206B39">
        <w:rPr>
          <w:rFonts w:ascii="Arial" w:hAnsi="Arial" w:cs="Arial"/>
        </w:rPr>
        <w:t>j) elaborar a ata da sessão;</w:t>
      </w:r>
    </w:p>
    <w:p w14:paraId="5D123970" w14:textId="77777777" w:rsidR="002378E1" w:rsidRPr="00206B39" w:rsidRDefault="002378E1" w:rsidP="002378E1">
      <w:pPr>
        <w:jc w:val="both"/>
        <w:rPr>
          <w:rFonts w:ascii="Arial" w:hAnsi="Arial" w:cs="Arial"/>
        </w:rPr>
      </w:pPr>
      <w:r w:rsidRPr="00206B39">
        <w:rPr>
          <w:rFonts w:ascii="Arial" w:hAnsi="Arial" w:cs="Arial"/>
        </w:rPr>
        <w:t>k) encaminhar o processo à autoridade superior para homologar e autorizar a contratação;</w:t>
      </w:r>
    </w:p>
    <w:p w14:paraId="1F325B80" w14:textId="77777777" w:rsidR="002378E1" w:rsidRPr="00206B39" w:rsidRDefault="002378E1" w:rsidP="002378E1">
      <w:pPr>
        <w:jc w:val="both"/>
        <w:rPr>
          <w:rFonts w:ascii="Arial" w:hAnsi="Arial" w:cs="Arial"/>
        </w:rPr>
      </w:pPr>
      <w:r w:rsidRPr="00206B39">
        <w:rPr>
          <w:rFonts w:ascii="Arial" w:hAnsi="Arial" w:cs="Arial"/>
        </w:rPr>
        <w:t>l) abrir processo administrativo para apuração de irregularidades visando a aplicação de penalidades previstas na legislação.</w:t>
      </w:r>
    </w:p>
    <w:p w14:paraId="69ED00DC" w14:textId="77777777" w:rsidR="002378E1" w:rsidRPr="00206B39" w:rsidRDefault="002378E1" w:rsidP="002378E1">
      <w:pPr>
        <w:jc w:val="both"/>
        <w:rPr>
          <w:rFonts w:ascii="Arial" w:hAnsi="Arial" w:cs="Arial"/>
        </w:rPr>
      </w:pPr>
    </w:p>
    <w:p w14:paraId="4446DD13" w14:textId="77777777" w:rsidR="002378E1" w:rsidRPr="00206B39" w:rsidRDefault="002378E1" w:rsidP="002378E1">
      <w:pPr>
        <w:jc w:val="both"/>
        <w:rPr>
          <w:rFonts w:ascii="Arial" w:hAnsi="Arial" w:cs="Arial"/>
          <w:b/>
          <w:bCs/>
        </w:rPr>
      </w:pPr>
      <w:r w:rsidRPr="00206B39">
        <w:rPr>
          <w:rFonts w:ascii="Arial" w:hAnsi="Arial" w:cs="Arial"/>
          <w:b/>
          <w:bCs/>
        </w:rPr>
        <w:t>CREDENCIAMENTO NO SISTEMA LICITAÇÕES DA BOLSA DE LICITAÇÕES E LEILÕES:</w:t>
      </w:r>
    </w:p>
    <w:p w14:paraId="6D9C03FB" w14:textId="77777777" w:rsidR="002378E1" w:rsidRPr="00206B39" w:rsidRDefault="002378E1" w:rsidP="002378E1">
      <w:pPr>
        <w:jc w:val="both"/>
        <w:rPr>
          <w:rFonts w:ascii="Arial" w:hAnsi="Arial" w:cs="Arial"/>
        </w:rPr>
      </w:pPr>
      <w:r w:rsidRPr="00206B39">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1551AB79" w14:textId="4799EAF4" w:rsidR="002378E1" w:rsidRPr="00206B39" w:rsidRDefault="002378E1" w:rsidP="002378E1">
      <w:pPr>
        <w:jc w:val="both"/>
        <w:rPr>
          <w:rFonts w:ascii="Arial" w:hAnsi="Arial" w:cs="Arial"/>
        </w:rPr>
      </w:pPr>
      <w:r w:rsidRPr="00206B39">
        <w:rPr>
          <w:rFonts w:ascii="Arial" w:hAnsi="Arial" w:cs="Arial"/>
        </w:rPr>
        <w:t xml:space="preserve">4.3 </w:t>
      </w:r>
      <w:r w:rsidRPr="00206B39">
        <w:rPr>
          <w:rFonts w:ascii="Arial" w:hAnsi="Arial" w:cs="Arial"/>
        </w:rPr>
        <w:tab/>
        <w:t>A participação do licitante n</w:t>
      </w:r>
      <w:r w:rsidR="003254C3" w:rsidRPr="00206B39">
        <w:rPr>
          <w:rFonts w:ascii="Arial" w:hAnsi="Arial" w:cs="Arial"/>
        </w:rPr>
        <w:t>a concorrência</w:t>
      </w:r>
      <w:r w:rsidRPr="00206B39">
        <w:rPr>
          <w:rFonts w:ascii="Arial" w:hAnsi="Arial" w:cs="Arial"/>
        </w:rPr>
        <w:t xml:space="preserve"> eletrônic</w:t>
      </w:r>
      <w:r w:rsidR="003254C3" w:rsidRPr="00206B39">
        <w:rPr>
          <w:rFonts w:ascii="Arial" w:hAnsi="Arial" w:cs="Arial"/>
        </w:rPr>
        <w:t>a</w:t>
      </w:r>
      <w:r w:rsidRPr="00206B39">
        <w:rPr>
          <w:rFonts w:ascii="Arial" w:hAnsi="Arial" w:cs="Arial"/>
        </w:rPr>
        <w:t xml:space="preserve">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792BFB06" w14:textId="73D82A4A" w:rsidR="002378E1" w:rsidRPr="00206B39" w:rsidRDefault="002378E1" w:rsidP="002378E1">
      <w:pPr>
        <w:jc w:val="both"/>
        <w:rPr>
          <w:rFonts w:ascii="Arial" w:hAnsi="Arial" w:cs="Arial"/>
        </w:rPr>
      </w:pPr>
      <w:r w:rsidRPr="00206B39">
        <w:rPr>
          <w:rFonts w:ascii="Arial" w:hAnsi="Arial" w:cs="Arial"/>
        </w:rPr>
        <w:t xml:space="preserve">4.4 </w:t>
      </w:r>
      <w:r w:rsidRPr="00206B39">
        <w:rPr>
          <w:rFonts w:ascii="Arial" w:hAnsi="Arial" w:cs="Arial"/>
        </w:rPr>
        <w:tab/>
        <w:t>O acesso do operador a</w:t>
      </w:r>
      <w:r w:rsidR="003254C3" w:rsidRPr="00206B39">
        <w:rPr>
          <w:rFonts w:ascii="Arial" w:hAnsi="Arial" w:cs="Arial"/>
        </w:rPr>
        <w:t xml:space="preserve"> concorrência</w:t>
      </w:r>
      <w:r w:rsidRPr="00206B39">
        <w:rPr>
          <w:rFonts w:ascii="Arial" w:hAnsi="Arial" w:cs="Arial"/>
        </w:rPr>
        <w:t>, para efeito de encaminhamento de proposta de</w:t>
      </w:r>
      <w:r w:rsidR="001811F7" w:rsidRPr="00206B39">
        <w:rPr>
          <w:rFonts w:ascii="Arial" w:hAnsi="Arial" w:cs="Arial"/>
        </w:rPr>
        <w:t xml:space="preserve"> </w:t>
      </w:r>
      <w:r w:rsidRPr="00206B39">
        <w:rPr>
          <w:rFonts w:ascii="Arial" w:hAnsi="Arial" w:cs="Arial"/>
        </w:rPr>
        <w:t xml:space="preserve">preço, em nome do licitante, somente se dará mediante prévia definição de senha privativa.                                                                                           </w:t>
      </w:r>
    </w:p>
    <w:p w14:paraId="274A0C9E" w14:textId="180341A0" w:rsidR="002378E1" w:rsidRPr="00206B39" w:rsidRDefault="002378E1" w:rsidP="002378E1">
      <w:pPr>
        <w:jc w:val="both"/>
        <w:rPr>
          <w:rFonts w:ascii="Arial" w:hAnsi="Arial" w:cs="Arial"/>
        </w:rPr>
      </w:pPr>
      <w:r w:rsidRPr="00206B39">
        <w:rPr>
          <w:rFonts w:ascii="Arial" w:hAnsi="Arial" w:cs="Arial"/>
        </w:rPr>
        <w:t xml:space="preserve">4.5 </w:t>
      </w:r>
      <w:r w:rsidRPr="00206B39">
        <w:rPr>
          <w:rFonts w:ascii="Arial" w:hAnsi="Arial" w:cs="Arial"/>
        </w:rPr>
        <w:tab/>
        <w:t xml:space="preserve">A chave de identificação e a senha dos operadores poderão ser utilizadas em qualquer </w:t>
      </w:r>
      <w:r w:rsidR="001811F7" w:rsidRPr="00206B39">
        <w:rPr>
          <w:rFonts w:ascii="Arial" w:hAnsi="Arial" w:cs="Arial"/>
        </w:rPr>
        <w:t>procedimento licitatório</w:t>
      </w:r>
      <w:r w:rsidRPr="00206B39">
        <w:rPr>
          <w:rFonts w:ascii="Arial" w:hAnsi="Arial" w:cs="Arial"/>
        </w:rPr>
        <w:t>, salvo quando canceladas por solicitação do credenciado ou por iniciativa da BLL - Bolsa De Licitações do Brasil.</w:t>
      </w:r>
    </w:p>
    <w:p w14:paraId="5ED2D18E" w14:textId="77777777" w:rsidR="002378E1" w:rsidRPr="00206B39" w:rsidRDefault="002378E1" w:rsidP="002378E1">
      <w:pPr>
        <w:jc w:val="both"/>
        <w:rPr>
          <w:rFonts w:ascii="Arial" w:hAnsi="Arial" w:cs="Arial"/>
        </w:rPr>
      </w:pPr>
      <w:r w:rsidRPr="00206B39">
        <w:rPr>
          <w:rFonts w:ascii="Arial" w:hAnsi="Arial" w:cs="Arial"/>
        </w:rPr>
        <w:t xml:space="preserve">4.6 </w:t>
      </w:r>
      <w:r w:rsidRPr="00206B39">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58BE0B5A" w14:textId="0A85C4D4" w:rsidR="002378E1" w:rsidRPr="00206B39" w:rsidRDefault="002378E1" w:rsidP="002378E1">
      <w:pPr>
        <w:jc w:val="both"/>
        <w:rPr>
          <w:rFonts w:ascii="Arial" w:hAnsi="Arial" w:cs="Arial"/>
        </w:rPr>
      </w:pPr>
      <w:r w:rsidRPr="00206B39">
        <w:rPr>
          <w:rFonts w:ascii="Arial" w:hAnsi="Arial" w:cs="Arial"/>
        </w:rPr>
        <w:t xml:space="preserve">4.7 </w:t>
      </w:r>
      <w:r w:rsidRPr="00206B39">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w:t>
      </w:r>
      <w:r w:rsidR="00AD4900" w:rsidRPr="00206B39">
        <w:rPr>
          <w:rFonts w:ascii="Arial" w:hAnsi="Arial" w:cs="Arial"/>
        </w:rPr>
        <w:t xml:space="preserve"> concorrência</w:t>
      </w:r>
      <w:r w:rsidRPr="00206B39">
        <w:rPr>
          <w:rFonts w:ascii="Arial" w:hAnsi="Arial" w:cs="Arial"/>
        </w:rPr>
        <w:t xml:space="preserve"> eletrônic</w:t>
      </w:r>
      <w:r w:rsidR="00AD4900" w:rsidRPr="00206B39">
        <w:rPr>
          <w:rFonts w:ascii="Arial" w:hAnsi="Arial" w:cs="Arial"/>
        </w:rPr>
        <w:t>a</w:t>
      </w:r>
      <w:r w:rsidRPr="00206B39">
        <w:rPr>
          <w:rFonts w:ascii="Arial" w:hAnsi="Arial" w:cs="Arial"/>
        </w:rPr>
        <w:t>.</w:t>
      </w:r>
    </w:p>
    <w:p w14:paraId="0DC66293" w14:textId="77777777" w:rsidR="002378E1" w:rsidRPr="00206B39" w:rsidRDefault="002378E1" w:rsidP="002378E1">
      <w:pPr>
        <w:jc w:val="both"/>
        <w:rPr>
          <w:rFonts w:ascii="Arial" w:hAnsi="Arial" w:cs="Arial"/>
        </w:rPr>
      </w:pPr>
      <w:r w:rsidRPr="00206B39">
        <w:rPr>
          <w:rFonts w:ascii="Arial" w:hAnsi="Arial" w:cs="Arial"/>
        </w:rPr>
        <w:t>PARTICIPAÇÃO:</w:t>
      </w:r>
    </w:p>
    <w:p w14:paraId="0EC063F1" w14:textId="2F1EAA64" w:rsidR="002378E1" w:rsidRPr="00206B39" w:rsidRDefault="002378E1" w:rsidP="002378E1">
      <w:pPr>
        <w:jc w:val="both"/>
        <w:rPr>
          <w:rFonts w:ascii="Arial" w:hAnsi="Arial" w:cs="Arial"/>
        </w:rPr>
      </w:pPr>
      <w:r w:rsidRPr="00206B39">
        <w:rPr>
          <w:rFonts w:ascii="Arial" w:hAnsi="Arial" w:cs="Arial"/>
        </w:rPr>
        <w:t xml:space="preserve">4.8  </w:t>
      </w:r>
      <w:r w:rsidRPr="00206B39">
        <w:rPr>
          <w:rFonts w:ascii="Arial" w:hAnsi="Arial" w:cs="Arial"/>
        </w:rPr>
        <w:tab/>
        <w:t>A participação n</w:t>
      </w:r>
      <w:r w:rsidR="001811F7" w:rsidRPr="00206B39">
        <w:rPr>
          <w:rFonts w:ascii="Arial" w:hAnsi="Arial" w:cs="Arial"/>
        </w:rPr>
        <w:t>a concorrência</w:t>
      </w:r>
      <w:r w:rsidRPr="00206B39">
        <w:rPr>
          <w:rFonts w:ascii="Arial" w:hAnsi="Arial" w:cs="Arial"/>
        </w:rPr>
        <w:t xml:space="preserve">,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206B39">
        <w:rPr>
          <w:rFonts w:ascii="Arial" w:hAnsi="Arial" w:cs="Arial"/>
        </w:rPr>
        <w:tab/>
      </w:r>
    </w:p>
    <w:p w14:paraId="05C6D36B" w14:textId="32DB25A1" w:rsidR="002378E1" w:rsidRPr="00206B39" w:rsidRDefault="002378E1" w:rsidP="002378E1">
      <w:pPr>
        <w:jc w:val="both"/>
        <w:rPr>
          <w:rFonts w:ascii="Arial" w:hAnsi="Arial" w:cs="Arial"/>
        </w:rPr>
      </w:pPr>
      <w:proofErr w:type="gramStart"/>
      <w:r w:rsidRPr="00206B39">
        <w:rPr>
          <w:rFonts w:ascii="Arial" w:hAnsi="Arial" w:cs="Arial"/>
        </w:rPr>
        <w:lastRenderedPageBreak/>
        <w:t xml:space="preserve">4.9  </w:t>
      </w:r>
      <w:r w:rsidRPr="00206B39">
        <w:rPr>
          <w:rFonts w:ascii="Arial" w:hAnsi="Arial" w:cs="Arial"/>
        </w:rPr>
        <w:tab/>
      </w:r>
      <w:proofErr w:type="gramEnd"/>
      <w:r w:rsidRPr="00206B39">
        <w:rPr>
          <w:rFonts w:ascii="Arial" w:hAnsi="Arial" w:cs="Arial"/>
        </w:rPr>
        <w:t xml:space="preserve">Caberá ao fornecedor acompanhar as operações no sistema eletrônico durante a sessão pública do </w:t>
      </w:r>
      <w:r w:rsidR="001811F7" w:rsidRPr="00206B39">
        <w:rPr>
          <w:rFonts w:ascii="Arial" w:hAnsi="Arial" w:cs="Arial"/>
        </w:rPr>
        <w:t>concorrência</w:t>
      </w:r>
      <w:r w:rsidRPr="00206B39">
        <w:rPr>
          <w:rFonts w:ascii="Arial" w:hAnsi="Arial" w:cs="Arial"/>
        </w:rPr>
        <w:t>, ficando responsável pelo ônus decorrente da perda de negócios diante da inobservância de quaisquer mensagens emitidas pelo sistema ou da desconexão do seu representante;</w:t>
      </w:r>
    </w:p>
    <w:p w14:paraId="37A9728F" w14:textId="77777777" w:rsidR="002378E1" w:rsidRPr="00206B39" w:rsidRDefault="002378E1" w:rsidP="002378E1">
      <w:pPr>
        <w:spacing w:before="120" w:after="120" w:line="276" w:lineRule="auto"/>
        <w:jc w:val="both"/>
        <w:rPr>
          <w:rFonts w:ascii="Arial" w:hAnsi="Arial" w:cs="Arial"/>
        </w:rPr>
      </w:pPr>
      <w:proofErr w:type="gramStart"/>
      <w:r w:rsidRPr="00206B39">
        <w:rPr>
          <w:rFonts w:ascii="Arial" w:hAnsi="Arial" w:cs="Arial"/>
        </w:rPr>
        <w:t>4.10  O</w:t>
      </w:r>
      <w:proofErr w:type="gramEnd"/>
      <w:r w:rsidRPr="00206B39">
        <w:rPr>
          <w:rFonts w:ascii="Arial" w:hAnsi="Arial" w:cs="Arial"/>
        </w:rPr>
        <w:t xml:space="preserve">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A9CA4BF" w14:textId="27F84777" w:rsidR="002378E1" w:rsidRPr="00206B39" w:rsidRDefault="002378E1" w:rsidP="002378E1">
      <w:pPr>
        <w:spacing w:before="120" w:after="120" w:line="276" w:lineRule="auto"/>
        <w:jc w:val="both"/>
        <w:rPr>
          <w:rFonts w:ascii="Arial" w:hAnsi="Arial" w:cs="Arial"/>
          <w:bCs/>
        </w:rPr>
      </w:pPr>
      <w:proofErr w:type="gramStart"/>
      <w:r w:rsidRPr="00206B39">
        <w:rPr>
          <w:rFonts w:ascii="Arial" w:hAnsi="Arial" w:cs="Arial"/>
        </w:rPr>
        <w:t>4.11 Poderão</w:t>
      </w:r>
      <w:proofErr w:type="gramEnd"/>
      <w:r w:rsidRPr="00206B39">
        <w:rPr>
          <w:rFonts w:ascii="Arial" w:hAnsi="Arial" w:cs="Arial"/>
          <w:bCs/>
        </w:rPr>
        <w:t xml:space="preserve"> participar deste interessados cujo ramo de atividade seja compatível com o objeto desta licitação.</w:t>
      </w:r>
    </w:p>
    <w:p w14:paraId="66693A8E" w14:textId="77777777" w:rsidR="002378E1" w:rsidRPr="00206B39" w:rsidRDefault="002378E1" w:rsidP="002378E1">
      <w:pPr>
        <w:spacing w:before="120" w:after="120" w:line="276" w:lineRule="auto"/>
        <w:jc w:val="both"/>
        <w:rPr>
          <w:rFonts w:ascii="Arial" w:hAnsi="Arial" w:cs="Arial"/>
          <w:bCs/>
        </w:rPr>
      </w:pPr>
      <w:r w:rsidRPr="00206B39">
        <w:rPr>
          <w:rFonts w:ascii="Arial" w:hAnsi="Arial" w:cs="Arial"/>
          <w:bCs/>
        </w:rPr>
        <w:t xml:space="preserve">4.12 </w:t>
      </w:r>
      <w:r w:rsidRPr="00206B39">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206B39">
        <w:rPr>
          <w:rFonts w:ascii="Arial" w:hAnsi="Arial" w:cs="Arial"/>
          <w:bCs/>
          <w:iCs/>
        </w:rPr>
        <w:br/>
      </w:r>
      <w:r w:rsidRPr="00206B39">
        <w:rPr>
          <w:rFonts w:ascii="Arial" w:hAnsi="Arial" w:cs="Arial"/>
          <w:bCs/>
          <w:iCs/>
        </w:rPr>
        <w:br/>
      </w:r>
      <w:r w:rsidRPr="00490928">
        <w:rPr>
          <w:rFonts w:ascii="Arial" w:hAnsi="Arial" w:cs="Arial"/>
          <w:bCs/>
        </w:rPr>
        <w:t>4.13</w:t>
      </w:r>
      <w:r w:rsidRPr="00206B39">
        <w:rPr>
          <w:rFonts w:ascii="Arial" w:hAnsi="Arial" w:cs="Arial"/>
          <w:bCs/>
          <w:i/>
        </w:rPr>
        <w:t xml:space="preserve"> </w:t>
      </w:r>
      <w:r w:rsidRPr="00206B39">
        <w:rPr>
          <w:rFonts w:ascii="Arial" w:hAnsi="Arial" w:cs="Arial"/>
          <w:bCs/>
        </w:rPr>
        <w:t>Não poderão participar desta licitação os interessados:</w:t>
      </w:r>
    </w:p>
    <w:p w14:paraId="6DF84D7F"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206B39">
        <w:rPr>
          <w:rFonts w:ascii="Arial" w:hAnsi="Arial" w:cs="Arial"/>
          <w:bCs/>
        </w:rPr>
        <w:t>Proibidos de participar de licitações e celebrar contratos administrativos, na forma da legislação vigente;</w:t>
      </w:r>
    </w:p>
    <w:p w14:paraId="69C20143"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206B39">
        <w:rPr>
          <w:rFonts w:ascii="Arial" w:hAnsi="Arial" w:cs="Arial"/>
          <w:bCs/>
        </w:rPr>
        <w:t>Que não atendam às condições deste Edital e seu(s) anexo(s);</w:t>
      </w:r>
    </w:p>
    <w:p w14:paraId="52B7588E"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06B39">
        <w:rPr>
          <w:rFonts w:ascii="Arial" w:hAnsi="Arial" w:cs="Arial"/>
          <w:bCs/>
        </w:rPr>
        <w:t>Estrangeiros que não tenham representação legal no Brasil com poderes expressos para receber citação e responder administrativa ou judicialmente;</w:t>
      </w:r>
    </w:p>
    <w:p w14:paraId="5ECD2B08"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06B39">
        <w:rPr>
          <w:rFonts w:ascii="Arial" w:eastAsia="Arial Unicode MS" w:hAnsi="Arial" w:cs="Arial"/>
        </w:rPr>
        <w:t xml:space="preserve">Que se enquadrem nas vedações previstas no artigo 14 da Lei nº 14.133/2021; </w:t>
      </w:r>
    </w:p>
    <w:p w14:paraId="7FF8BDE0"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06B39">
        <w:rPr>
          <w:rFonts w:ascii="Arial" w:hAnsi="Arial" w:cs="Arial"/>
        </w:rPr>
        <w:t xml:space="preserve">  Pessoa física ou jurídica que se encontre, ao tempo da licitação, impossibilitada de participar da licitação em decorrência de sanção que lhe foi imposta;</w:t>
      </w:r>
    </w:p>
    <w:p w14:paraId="049930C4"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06B39">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03F08262"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06B39">
        <w:rPr>
          <w:rFonts w:ascii="Arial" w:hAnsi="Arial" w:cs="Arial"/>
        </w:rPr>
        <w:t>empresas controladoras, controladas ou coligadas, nos termos da </w:t>
      </w:r>
      <w:hyperlink r:id="rId9" w:history="1">
        <w:r w:rsidRPr="00206B39">
          <w:rPr>
            <w:rStyle w:val="Hyperlink"/>
            <w:rFonts w:ascii="Arial" w:hAnsi="Arial" w:cs="Arial"/>
            <w:color w:val="auto"/>
          </w:rPr>
          <w:t>Lei nº 6.404, de 15 de dezembro de 1976</w:t>
        </w:r>
      </w:hyperlink>
      <w:r w:rsidRPr="00206B39">
        <w:rPr>
          <w:rFonts w:ascii="Arial" w:hAnsi="Arial" w:cs="Arial"/>
        </w:rPr>
        <w:t>, concorrendo entre si;</w:t>
      </w:r>
      <w:bookmarkStart w:id="2" w:name="art14vi"/>
      <w:bookmarkEnd w:id="2"/>
    </w:p>
    <w:p w14:paraId="3CC69F67"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206B39">
        <w:rPr>
          <w:rFonts w:ascii="Arial" w:hAnsi="Arial" w:cs="Arial"/>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ADDF5EE" w14:textId="77777777" w:rsidR="002378E1" w:rsidRPr="00206B39" w:rsidRDefault="002378E1" w:rsidP="002378E1">
      <w:pPr>
        <w:numPr>
          <w:ilvl w:val="2"/>
          <w:numId w:val="17"/>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rPr>
        <w:t>Organizações da Sociedade Civil de Interesse Público - OSCIP, atuando nessa condição (Acórdão nº 746/2014-TCU-Plenário).</w:t>
      </w:r>
    </w:p>
    <w:p w14:paraId="20307831" w14:textId="77777777" w:rsidR="002378E1" w:rsidRPr="00206B39" w:rsidRDefault="002378E1" w:rsidP="002378E1">
      <w:pPr>
        <w:jc w:val="both"/>
        <w:rPr>
          <w:rFonts w:ascii="Arial" w:hAnsi="Arial" w:cs="Arial"/>
        </w:rPr>
      </w:pPr>
      <w:r w:rsidRPr="00206B39">
        <w:rPr>
          <w:rFonts w:ascii="Arial" w:hAnsi="Arial" w:cs="Arial"/>
        </w:rPr>
        <w:t xml:space="preserve">4.14 </w:t>
      </w:r>
      <w:r w:rsidRPr="00206B39">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0" w:history="1">
        <w:r w:rsidRPr="00206B39">
          <w:rPr>
            <w:rStyle w:val="Hyperlink"/>
            <w:rFonts w:ascii="Arial" w:hAnsi="Arial" w:cs="Arial"/>
            <w:color w:val="auto"/>
          </w:rPr>
          <w:t>contato@bll.org.br</w:t>
        </w:r>
      </w:hyperlink>
      <w:r w:rsidRPr="00206B39">
        <w:rPr>
          <w:rFonts w:ascii="Arial" w:hAnsi="Arial" w:cs="Arial"/>
        </w:rPr>
        <w:t>.</w:t>
      </w:r>
    </w:p>
    <w:p w14:paraId="7E7FA346" w14:textId="77777777" w:rsidR="002378E1" w:rsidRPr="00206B39" w:rsidRDefault="002378E1" w:rsidP="002378E1">
      <w:pPr>
        <w:jc w:val="both"/>
        <w:rPr>
          <w:rFonts w:ascii="Arial" w:hAnsi="Arial" w:cs="Arial"/>
        </w:rPr>
      </w:pPr>
    </w:p>
    <w:p w14:paraId="01A7AC78" w14:textId="77777777" w:rsidR="002378E1" w:rsidRPr="00206B39" w:rsidRDefault="002378E1" w:rsidP="002378E1">
      <w:pPr>
        <w:pStyle w:val="Nivel01"/>
        <w:numPr>
          <w:ilvl w:val="0"/>
          <w:numId w:val="18"/>
        </w:numPr>
        <w:ind w:left="0" w:firstLine="0"/>
        <w:rPr>
          <w:rFonts w:ascii="Arial" w:hAnsi="Arial" w:cs="Arial"/>
          <w:color w:val="auto"/>
          <w:sz w:val="24"/>
          <w:szCs w:val="24"/>
        </w:rPr>
      </w:pPr>
      <w:r w:rsidRPr="00206B39">
        <w:rPr>
          <w:rFonts w:ascii="Arial" w:hAnsi="Arial" w:cs="Arial"/>
          <w:color w:val="auto"/>
          <w:sz w:val="24"/>
          <w:szCs w:val="24"/>
        </w:rPr>
        <w:t>DA APRESENTAÇÃO DA PROPOSTA E DOS DOCUMENTOS DE HABILITAÇÃO</w:t>
      </w:r>
    </w:p>
    <w:p w14:paraId="18902AC6"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6DC5A3BA"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O envio da proposta, acompanhada dos documentos de habilitação exigidos neste Edital, ocorrerá por meio de chave de acesso e senha.</w:t>
      </w:r>
    </w:p>
    <w:p w14:paraId="52270BF2"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3F021E67" w14:textId="035D4BE6"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w:t>
      </w:r>
      <w:r w:rsidR="001811F7" w:rsidRPr="00206B39">
        <w:rPr>
          <w:rFonts w:ascii="Arial" w:eastAsia="Arial" w:hAnsi="Arial" w:cs="Arial"/>
        </w:rPr>
        <w:t>Agente de Contratação</w:t>
      </w:r>
      <w:r w:rsidRPr="00206B39">
        <w:rPr>
          <w:rFonts w:ascii="Arial" w:eastAsia="Arial" w:hAnsi="Arial" w:cs="Arial"/>
        </w:rPr>
        <w:t xml:space="preserve">, na fase de habilitação. </w:t>
      </w:r>
    </w:p>
    <w:p w14:paraId="4F5526F0"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eastAsia="Arial" w:hAnsi="Arial" w:cs="Arial"/>
        </w:rPr>
        <w:t>O licitante deverá declarar em campo próprio do sistema, sendo que a falsidade da declaração sujeitará o licitante às sanções legais.</w:t>
      </w:r>
    </w:p>
    <w:p w14:paraId="10C3B702" w14:textId="77777777" w:rsidR="002378E1" w:rsidRPr="00206B39" w:rsidRDefault="002378E1" w:rsidP="002378E1">
      <w:pPr>
        <w:spacing w:before="120" w:after="120" w:line="276" w:lineRule="auto"/>
        <w:jc w:val="both"/>
        <w:rPr>
          <w:rFonts w:ascii="Arial" w:hAnsi="Arial" w:cs="Arial"/>
        </w:rPr>
      </w:pPr>
      <w:r w:rsidRPr="00206B39">
        <w:rPr>
          <w:rFonts w:ascii="Arial" w:hAnsi="Arial" w:cs="Arial"/>
        </w:rPr>
        <w:t xml:space="preserve">5.5.1 </w:t>
      </w:r>
      <w:r w:rsidRPr="00206B39">
        <w:rPr>
          <w:rFonts w:ascii="Arial" w:eastAsia="Arial" w:hAnsi="Arial" w:cs="Arial"/>
        </w:rPr>
        <w:t>O cumprimento dos requisitos para habilitação e a conformidade de sua proposta com as exigências do edital, respondendo o declarante pela veracidade das suas informações, na forma da lei.</w:t>
      </w:r>
    </w:p>
    <w:p w14:paraId="3F5077D5" w14:textId="77777777" w:rsidR="002378E1" w:rsidRPr="00206B39" w:rsidRDefault="002378E1" w:rsidP="002378E1">
      <w:pPr>
        <w:pStyle w:val="PargrafodaLista"/>
        <w:numPr>
          <w:ilvl w:val="2"/>
          <w:numId w:val="24"/>
        </w:numPr>
        <w:spacing w:before="120" w:after="120" w:line="276" w:lineRule="auto"/>
        <w:jc w:val="both"/>
        <w:rPr>
          <w:rFonts w:ascii="Arial" w:hAnsi="Arial" w:cs="Arial"/>
        </w:rPr>
      </w:pPr>
      <w:r w:rsidRPr="00206B39">
        <w:rPr>
          <w:rFonts w:ascii="Arial" w:eastAsia="Arial" w:hAnsi="Arial" w:cs="Arial"/>
        </w:rPr>
        <w:t xml:space="preserve">Que cumpre as exigências de reserva de cargos para pessoa com deficiência e para reabilitado da Previdência Social, previstas em lei e em outras normas especificas. </w:t>
      </w:r>
    </w:p>
    <w:p w14:paraId="0D11F163" w14:textId="77777777" w:rsidR="002378E1" w:rsidRPr="00206B39" w:rsidRDefault="002378E1" w:rsidP="002378E1">
      <w:pPr>
        <w:pStyle w:val="PargrafodaLista"/>
        <w:numPr>
          <w:ilvl w:val="2"/>
          <w:numId w:val="24"/>
        </w:numPr>
        <w:spacing w:before="120" w:after="120" w:line="276" w:lineRule="auto"/>
        <w:ind w:left="0" w:firstLine="0"/>
        <w:jc w:val="both"/>
        <w:rPr>
          <w:rFonts w:ascii="Arial" w:hAnsi="Arial" w:cs="Arial"/>
        </w:rPr>
      </w:pPr>
      <w:r w:rsidRPr="00206B39">
        <w:rPr>
          <w:rFonts w:ascii="Arial" w:hAnsi="Arial" w:cs="Arial"/>
        </w:rPr>
        <w:t xml:space="preserve">O cumprimento dos requisitos legais para qualificação como microempresa e ou empresa de pequeno porte, microempreendedor individual, produtor rural pessoa física, agricultor familiar ou sociedade cooperativa de consumo, se for o caso, estando </w:t>
      </w:r>
      <w:r w:rsidRPr="00206B39">
        <w:rPr>
          <w:rFonts w:ascii="Arial" w:hAnsi="Arial" w:cs="Arial"/>
        </w:rPr>
        <w:lastRenderedPageBreak/>
        <w:t>apto a usufruir do tratamento favorecido estabelecido nos artigos 42 ao 49 da Lei Complementar n.º 123/2006.</w:t>
      </w:r>
    </w:p>
    <w:p w14:paraId="04660FA0" w14:textId="2D3562FD" w:rsidR="002378E1" w:rsidRPr="00206B39" w:rsidRDefault="002378E1" w:rsidP="002378E1">
      <w:pPr>
        <w:pStyle w:val="PargrafodaLista"/>
        <w:numPr>
          <w:ilvl w:val="2"/>
          <w:numId w:val="24"/>
        </w:numPr>
        <w:spacing w:before="120" w:after="120" w:line="276" w:lineRule="auto"/>
        <w:ind w:left="0" w:firstLine="0"/>
        <w:jc w:val="both"/>
        <w:rPr>
          <w:rFonts w:ascii="Arial" w:hAnsi="Arial" w:cs="Arial"/>
        </w:rPr>
      </w:pPr>
      <w:r w:rsidRPr="00206B39">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5A722A7D" w14:textId="2BC85AA6" w:rsidR="002378E1" w:rsidRPr="00206B39" w:rsidRDefault="002378E1" w:rsidP="002378E1">
      <w:pPr>
        <w:pStyle w:val="PargrafodaLista"/>
        <w:numPr>
          <w:ilvl w:val="2"/>
          <w:numId w:val="24"/>
        </w:numPr>
        <w:spacing w:before="120" w:after="120" w:line="276" w:lineRule="auto"/>
        <w:ind w:left="0" w:firstLine="0"/>
        <w:jc w:val="both"/>
        <w:rPr>
          <w:rFonts w:ascii="Arial" w:hAnsi="Arial" w:cs="Arial"/>
        </w:rPr>
      </w:pPr>
      <w:r w:rsidRPr="00206B39">
        <w:rPr>
          <w:rFonts w:ascii="Arial" w:hAnsi="Arial" w:cs="Arial"/>
        </w:rPr>
        <w:t xml:space="preserve">Que suas propostas econômicas compreendem a integralidade dos custos para atendimento dos direitos trabalhistas assegurados na Constituição Federal, nas leis trabalhistas, nas normas </w:t>
      </w:r>
      <w:r w:rsidR="00490928" w:rsidRPr="00206B39">
        <w:rPr>
          <w:rFonts w:ascii="Arial" w:hAnsi="Arial" w:cs="Arial"/>
        </w:rPr>
        <w:t>infra legais</w:t>
      </w:r>
      <w:r w:rsidRPr="00206B39">
        <w:rPr>
          <w:rFonts w:ascii="Arial" w:hAnsi="Arial" w:cs="Arial"/>
        </w:rPr>
        <w:t xml:space="preserve">, nas convenções coletivas de trabalho e nos termos de ajustamento de conduta vigentes na data da entrega da proposta. </w:t>
      </w:r>
    </w:p>
    <w:p w14:paraId="68D4F48B"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Caso a plataforma não disponha do campo próprio de que trata o item 5.5 para todas as declarações citadas, será aceito a declaração simplificada de que o sistema dispor.</w:t>
      </w:r>
    </w:p>
    <w:p w14:paraId="4CB6715B" w14:textId="29455351"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Incumbirá ao licitante acompanhar as operações no sistema eletrônico durante a sessão pública d</w:t>
      </w:r>
      <w:r w:rsidR="00AD4900" w:rsidRPr="00206B39">
        <w:rPr>
          <w:rFonts w:ascii="Arial" w:hAnsi="Arial" w:cs="Arial"/>
        </w:rPr>
        <w:t>a concorrência</w:t>
      </w:r>
      <w:r w:rsidRPr="00206B39">
        <w:rPr>
          <w:rFonts w:ascii="Arial" w:hAnsi="Arial" w:cs="Arial"/>
        </w:rPr>
        <w:t xml:space="preserve">, ficando responsável pelo ônus decorrente da perda de negócios, diante da inobservância de quaisquer mensagens emitidas pelo sistema ou de sua desconexão. </w:t>
      </w:r>
    </w:p>
    <w:p w14:paraId="0E278960"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Até a abertura da sessão pública, os licitantes poderão retirar ou substituir a proposta e os documentos de habilitação anteriormente inseridos no sistema;</w:t>
      </w:r>
    </w:p>
    <w:p w14:paraId="1DCDEF22"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005BBB3B" w14:textId="580D18E2"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 xml:space="preserve">Os documentos que compõem a proposta e a habilitação do licitante melhor classificado somente serão disponibilizados para avaliação da </w:t>
      </w:r>
      <w:r w:rsidR="001811F7" w:rsidRPr="00206B39">
        <w:rPr>
          <w:rFonts w:ascii="Arial" w:hAnsi="Arial" w:cs="Arial"/>
        </w:rPr>
        <w:t>agente de contratação</w:t>
      </w:r>
      <w:r w:rsidRPr="00206B39">
        <w:rPr>
          <w:rFonts w:ascii="Arial" w:hAnsi="Arial" w:cs="Arial"/>
        </w:rPr>
        <w:t xml:space="preserve"> e para acesso público após o encerramento do envio de lances.</w:t>
      </w:r>
    </w:p>
    <w:p w14:paraId="09807C02" w14:textId="5D812D35" w:rsidR="00BC0F53" w:rsidRPr="00206B39" w:rsidRDefault="00552D98" w:rsidP="00552D98">
      <w:pPr>
        <w:pStyle w:val="NormalWeb"/>
        <w:spacing w:before="225" w:beforeAutospacing="0" w:after="225" w:afterAutospacing="0"/>
        <w:jc w:val="both"/>
        <w:rPr>
          <w:rFonts w:ascii="Arial" w:eastAsia="Times New Roman" w:hAnsi="Arial" w:cs="Arial"/>
          <w:b/>
          <w:bCs/>
        </w:rPr>
      </w:pPr>
      <w:r w:rsidRPr="00206B39">
        <w:rPr>
          <w:rFonts w:ascii="Arial" w:hAnsi="Arial" w:cs="Arial"/>
          <w:b/>
          <w:bCs/>
        </w:rPr>
        <w:t xml:space="preserve">5.12 </w:t>
      </w:r>
      <w:r w:rsidR="00BC0F53" w:rsidRPr="00206B39">
        <w:rPr>
          <w:rFonts w:ascii="Arial" w:hAnsi="Arial" w:cs="Arial"/>
          <w:b/>
          <w:bCs/>
        </w:rPr>
        <w:t>A licitante deverá fornecer, como parte integrante da sua proposta, Garantia</w:t>
      </w:r>
      <w:r w:rsidR="00490928">
        <w:rPr>
          <w:rFonts w:ascii="Arial" w:hAnsi="Arial" w:cs="Arial"/>
          <w:b/>
          <w:bCs/>
        </w:rPr>
        <w:t xml:space="preserve"> de Proposta, nos termos do art</w:t>
      </w:r>
      <w:r w:rsidR="00BC0F53" w:rsidRPr="00206B39">
        <w:rPr>
          <w:rFonts w:ascii="Arial" w:hAnsi="Arial" w:cs="Arial"/>
          <w:b/>
          <w:bCs/>
        </w:rPr>
        <w:t>.</w:t>
      </w:r>
      <w:r w:rsidR="00490928">
        <w:rPr>
          <w:rFonts w:ascii="Arial" w:hAnsi="Arial" w:cs="Arial"/>
          <w:b/>
          <w:bCs/>
        </w:rPr>
        <w:t xml:space="preserve"> 58</w:t>
      </w:r>
      <w:r w:rsidR="00BC0F53" w:rsidRPr="00206B39">
        <w:rPr>
          <w:rFonts w:ascii="Arial" w:hAnsi="Arial" w:cs="Arial"/>
          <w:b/>
          <w:bCs/>
        </w:rPr>
        <w:t xml:space="preserve"> </w:t>
      </w:r>
      <w:r w:rsidRPr="00206B39">
        <w:rPr>
          <w:rFonts w:ascii="Arial" w:hAnsi="Arial" w:cs="Arial"/>
          <w:b/>
          <w:bCs/>
        </w:rPr>
        <w:t>e seus incisos</w:t>
      </w:r>
      <w:r w:rsidR="00BC0F53" w:rsidRPr="00206B39">
        <w:rPr>
          <w:rFonts w:ascii="Arial" w:hAnsi="Arial" w:cs="Arial"/>
          <w:b/>
          <w:bCs/>
        </w:rPr>
        <w:t>,</w:t>
      </w:r>
      <w:r w:rsidRPr="00206B39">
        <w:rPr>
          <w:rFonts w:ascii="Arial" w:hAnsi="Arial" w:cs="Arial"/>
          <w:b/>
          <w:bCs/>
        </w:rPr>
        <w:t xml:space="preserve"> </w:t>
      </w:r>
      <w:r w:rsidR="00BC0F53" w:rsidRPr="00206B39">
        <w:rPr>
          <w:rFonts w:ascii="Arial" w:hAnsi="Arial" w:cs="Arial"/>
          <w:b/>
          <w:bCs/>
        </w:rPr>
        <w:t xml:space="preserve"> no valor de  R$</w:t>
      </w:r>
      <w:r w:rsidRPr="00206B39">
        <w:rPr>
          <w:rFonts w:ascii="Arial" w:hAnsi="Arial" w:cs="Arial"/>
          <w:b/>
          <w:bCs/>
        </w:rPr>
        <w:t xml:space="preserve"> 79.209,52 (Setenta e Nove Mil e Duzentos e Nove Reais e Cinquenta e Dois Centavos</w:t>
      </w:r>
      <w:r w:rsidR="00BC0F53" w:rsidRPr="00206B39">
        <w:rPr>
          <w:rFonts w:ascii="Arial" w:hAnsi="Arial" w:cs="Arial"/>
          <w:b/>
          <w:bCs/>
        </w:rPr>
        <w:t>), que corresponde a 1% do valor estimado da contratação, com validade de 60 (sessenta) dias contados da data da apresentação da proposta, na modalidade:</w:t>
      </w:r>
      <w:r w:rsidRPr="00206B39">
        <w:rPr>
          <w:rFonts w:ascii="Arial" w:hAnsi="Arial" w:cs="Arial"/>
          <w:b/>
          <w:bCs/>
        </w:rPr>
        <w:t xml:space="preserve"> </w:t>
      </w:r>
      <w:bookmarkStart w:id="3" w:name="art96§1i"/>
      <w:bookmarkEnd w:id="3"/>
      <w:r w:rsidRPr="00552D98">
        <w:rPr>
          <w:rFonts w:ascii="Arial" w:eastAsia="Times New Roman" w:hAnsi="Arial" w:cs="Arial"/>
          <w:b/>
          <w:bCs/>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bookmarkStart w:id="4" w:name="art96§1ii"/>
      <w:bookmarkEnd w:id="4"/>
      <w:r w:rsidRPr="00206B39">
        <w:rPr>
          <w:rFonts w:ascii="Arial" w:eastAsia="Times New Roman" w:hAnsi="Arial" w:cs="Arial"/>
          <w:b/>
          <w:bCs/>
        </w:rPr>
        <w:t>;</w:t>
      </w:r>
      <w:r w:rsidRPr="00552D98">
        <w:rPr>
          <w:rFonts w:ascii="Arial" w:eastAsia="Times New Roman" w:hAnsi="Arial" w:cs="Arial"/>
          <w:b/>
          <w:bCs/>
        </w:rPr>
        <w:t xml:space="preserve"> seguro-garantia;</w:t>
      </w:r>
      <w:bookmarkStart w:id="5" w:name="art96§1iii"/>
      <w:bookmarkEnd w:id="5"/>
      <w:r w:rsidRPr="00552D98">
        <w:rPr>
          <w:rFonts w:ascii="Arial" w:eastAsia="Times New Roman" w:hAnsi="Arial" w:cs="Arial"/>
          <w:b/>
          <w:bCs/>
        </w:rPr>
        <w:t xml:space="preserve"> fiança bancária emitida por banco ou instituição financeira devidamente autorizada a operar no País pelo Banco Central do Brasil</w:t>
      </w:r>
      <w:bookmarkStart w:id="6" w:name="art96§1iv"/>
      <w:bookmarkEnd w:id="6"/>
      <w:r w:rsidRPr="00206B39">
        <w:rPr>
          <w:rFonts w:ascii="Arial" w:eastAsia="Times New Roman" w:hAnsi="Arial" w:cs="Arial"/>
          <w:b/>
          <w:bCs/>
        </w:rPr>
        <w:t xml:space="preserve">, ou </w:t>
      </w:r>
      <w:r w:rsidRPr="00552D98">
        <w:rPr>
          <w:rFonts w:ascii="Arial" w:eastAsia="Times New Roman" w:hAnsi="Arial" w:cs="Arial"/>
          <w:b/>
          <w:bCs/>
        </w:rPr>
        <w:t>título de capitalização custeado por pagamento único, com resgate pelo valor tota</w:t>
      </w:r>
      <w:r w:rsidRPr="00206B39">
        <w:rPr>
          <w:rFonts w:ascii="Arial" w:eastAsia="Times New Roman" w:hAnsi="Arial" w:cs="Arial"/>
          <w:b/>
          <w:bCs/>
        </w:rPr>
        <w:t>l</w:t>
      </w:r>
      <w:r w:rsidR="00BC0F53" w:rsidRPr="00206B39">
        <w:rPr>
          <w:rFonts w:ascii="Arial" w:hAnsi="Arial" w:cs="Arial"/>
          <w:b/>
          <w:bCs/>
        </w:rPr>
        <w:t xml:space="preserve">, conforme o §1º do artigo </w:t>
      </w:r>
      <w:r w:rsidRPr="00206B39">
        <w:rPr>
          <w:rFonts w:ascii="Arial" w:hAnsi="Arial" w:cs="Arial"/>
          <w:b/>
          <w:bCs/>
        </w:rPr>
        <w:t>9</w:t>
      </w:r>
      <w:r w:rsidR="00BC0F53" w:rsidRPr="00206B39">
        <w:rPr>
          <w:rFonts w:ascii="Arial" w:hAnsi="Arial" w:cs="Arial"/>
          <w:b/>
          <w:bCs/>
        </w:rPr>
        <w:t>6 da Lei Federal nº</w:t>
      </w:r>
      <w:r w:rsidRPr="00206B39">
        <w:rPr>
          <w:rFonts w:ascii="Arial" w:hAnsi="Arial" w:cs="Arial"/>
          <w:b/>
          <w:bCs/>
        </w:rPr>
        <w:t xml:space="preserve"> 14.133/2021</w:t>
      </w:r>
      <w:r w:rsidR="00BC0F53" w:rsidRPr="00206B39">
        <w:rPr>
          <w:rFonts w:ascii="Arial" w:hAnsi="Arial" w:cs="Arial"/>
          <w:b/>
          <w:bCs/>
        </w:rPr>
        <w:t>.</w:t>
      </w:r>
    </w:p>
    <w:p w14:paraId="5A2A6BAC"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lastRenderedPageBreak/>
        <w:t>DO PREENCHIMENTO DA PROPOSTA</w:t>
      </w:r>
    </w:p>
    <w:p w14:paraId="287189E4"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O licitante deverá enviar sua proposta mediante o preenchimento, no sistema eletrônico, dos seguintes campos:</w:t>
      </w:r>
    </w:p>
    <w:p w14:paraId="26C3C0FA"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Valor</w:t>
      </w:r>
    </w:p>
    <w:p w14:paraId="3ECF05CC"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bCs/>
          <w:iCs/>
        </w:rPr>
        <w:t>Valor global do item</w:t>
      </w:r>
    </w:p>
    <w:p w14:paraId="05B481CF" w14:textId="4A29CE9C" w:rsidR="007541EF" w:rsidRPr="007541EF" w:rsidRDefault="007541EF" w:rsidP="002378E1">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7541EF">
        <w:rPr>
          <w:rFonts w:ascii="Arial" w:hAnsi="Arial" w:cs="Arial"/>
          <w:iCs/>
        </w:rPr>
        <w:tab/>
        <w:t>Juntamente com a Proposta Comercial, deverá a Licitante apresentar também a ”planilha de orçamento”, com os preços unitários por ela propostos, além do ”cronograma físico-financeiro”.</w:t>
      </w:r>
    </w:p>
    <w:p w14:paraId="271E27D2" w14:textId="415F7266"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 xml:space="preserve">Descrição detalhada do objeto, contendo as informações similares à especificação do </w:t>
      </w:r>
      <w:r w:rsidR="00843C06" w:rsidRPr="00206B39">
        <w:rPr>
          <w:rFonts w:ascii="Arial" w:hAnsi="Arial" w:cs="Arial"/>
          <w:bCs/>
          <w:iCs/>
        </w:rPr>
        <w:t>Projeto Básico e seus anexos</w:t>
      </w:r>
      <w:r w:rsidRPr="00206B39">
        <w:rPr>
          <w:rFonts w:ascii="Arial" w:hAnsi="Arial" w:cs="Arial"/>
          <w:bCs/>
          <w:iCs/>
        </w:rPr>
        <w:t>: indicando, no que for aplicável</w:t>
      </w:r>
      <w:r w:rsidRPr="00206B39">
        <w:rPr>
          <w:rFonts w:ascii="Arial" w:hAnsi="Arial" w:cs="Arial"/>
        </w:rPr>
        <w:t xml:space="preserve">, </w:t>
      </w:r>
      <w:r w:rsidRPr="00206B39">
        <w:rPr>
          <w:rFonts w:ascii="Arial" w:hAnsi="Arial" w:cs="Arial"/>
          <w:iCs/>
        </w:rPr>
        <w:t xml:space="preserve">o modelo, prazo de validade ou de garantia, número do registro ou inscrição do bem no órgão competente, quando for o caso; </w:t>
      </w:r>
    </w:p>
    <w:p w14:paraId="4AEA6C6B"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Todas as especificações do objeto contidas na proposta vinculam a Contratada.</w:t>
      </w:r>
    </w:p>
    <w:p w14:paraId="1E4E2981"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379AEB2B"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4D3C9807"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O prazo de validade da proposta não será inferior a 60 </w:t>
      </w:r>
      <w:r w:rsidRPr="00206B39">
        <w:rPr>
          <w:rFonts w:ascii="Arial" w:hAnsi="Arial" w:cs="Arial"/>
          <w:bCs/>
          <w:iCs/>
        </w:rPr>
        <w:t>(sessenta) dias</w:t>
      </w:r>
      <w:r w:rsidRPr="00206B39">
        <w:rPr>
          <w:rFonts w:ascii="Arial" w:hAnsi="Arial" w:cs="Arial"/>
          <w:b/>
        </w:rPr>
        <w:t>,</w:t>
      </w:r>
      <w:r w:rsidRPr="00206B39">
        <w:rPr>
          <w:rFonts w:ascii="Arial" w:hAnsi="Arial" w:cs="Arial"/>
        </w:rPr>
        <w:t xml:space="preserve"> a contar da data de sua apresentação. </w:t>
      </w:r>
    </w:p>
    <w:p w14:paraId="28A1225B"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iCs/>
        </w:rPr>
      </w:pPr>
      <w:r w:rsidRPr="00206B39">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48AFC06B"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Os licitantes devem respeitar os preços máximos estabelecidos nas normas de regência de contratações públicas federais, quando participarem de licitações públicas;</w:t>
      </w:r>
    </w:p>
    <w:p w14:paraId="1975AE07"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rPr>
      </w:pPr>
      <w:r w:rsidRPr="00206B39">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52A1FE43"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lastRenderedPageBreak/>
        <w:t xml:space="preserve">DA ABERTURA DA SESSÃO, CLASSIFICAÇÃO DAS PROPOSTAS E FORMULAÇÃO DE LANCES </w:t>
      </w:r>
    </w:p>
    <w:p w14:paraId="2BA42144"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 xml:space="preserve">A </w:t>
      </w:r>
      <w:r w:rsidRPr="00206B39">
        <w:rPr>
          <w:rFonts w:ascii="Arial" w:hAnsi="Arial" w:cs="Arial"/>
        </w:rPr>
        <w:t>abertura</w:t>
      </w:r>
      <w:r w:rsidRPr="00206B39">
        <w:rPr>
          <w:rFonts w:ascii="Arial" w:hAnsi="Arial" w:cs="Arial"/>
          <w:lang w:eastAsia="en-US"/>
        </w:rPr>
        <w:t xml:space="preserve"> da presente licitação dar-se-á em sessão pública, por meio de sistema eletrônico, na data, horário e local indicados neste Edital.</w:t>
      </w:r>
    </w:p>
    <w:p w14:paraId="529CE7C6" w14:textId="72894E9A"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 xml:space="preserve">  A</w:t>
      </w:r>
      <w:r w:rsidRPr="00206B39">
        <w:rPr>
          <w:rFonts w:ascii="Arial" w:hAnsi="Arial" w:cs="Arial"/>
        </w:rPr>
        <w:t xml:space="preserve"> </w:t>
      </w:r>
      <w:r w:rsidR="00843C06" w:rsidRPr="00206B39">
        <w:rPr>
          <w:rFonts w:ascii="Arial" w:hAnsi="Arial" w:cs="Arial"/>
        </w:rPr>
        <w:t>Agente de Contratação</w:t>
      </w:r>
      <w:r w:rsidRPr="00206B39">
        <w:rPr>
          <w:rFonts w:ascii="Arial" w:hAnsi="Arial" w:cs="Arial"/>
        </w:rPr>
        <w:t xml:space="preserve"> verificará as propostas apresentadas, desclassificando desde logo aquelas que não estejam em conformidade com os requisitos estabelecidos neste Edital, contenham vícios insanáveis ou não apresentem as especificações técnicas exigidas no </w:t>
      </w:r>
      <w:r w:rsidR="00843C06" w:rsidRPr="00206B39">
        <w:rPr>
          <w:rFonts w:ascii="Arial" w:hAnsi="Arial" w:cs="Arial"/>
        </w:rPr>
        <w:t>Projeto Básico</w:t>
      </w:r>
      <w:r w:rsidRPr="00206B39">
        <w:rPr>
          <w:rFonts w:ascii="Arial" w:hAnsi="Arial" w:cs="Arial"/>
        </w:rPr>
        <w:t xml:space="preserve">. </w:t>
      </w:r>
    </w:p>
    <w:p w14:paraId="68746800"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06B39">
        <w:rPr>
          <w:rFonts w:ascii="Arial" w:hAnsi="Arial" w:cs="Arial"/>
          <w:lang w:eastAsia="en-US"/>
        </w:rPr>
        <w:t>Também será desclassificada a proposta que identifique o licitante.</w:t>
      </w:r>
    </w:p>
    <w:p w14:paraId="54C6B65E"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06B39">
        <w:rPr>
          <w:rFonts w:ascii="Arial" w:hAnsi="Arial" w:cs="Arial"/>
        </w:rPr>
        <w:t>A desclassificação será sempre fundamentada e registrada no sistema, com acompanhamento em tempo real por todos os participantes.</w:t>
      </w:r>
    </w:p>
    <w:p w14:paraId="664F2357"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06B39">
        <w:rPr>
          <w:rFonts w:ascii="Arial" w:hAnsi="Arial" w:cs="Arial"/>
        </w:rPr>
        <w:t>A não desclassificação da proposta não impede o seu julgamento definitivo em sentido contrário, levado a efeito na fase de aceitação.</w:t>
      </w:r>
    </w:p>
    <w:p w14:paraId="050BAFBA"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O sistema ordenará automaticamente as propostas classificadas, sendo que somente estas participarão da fase de lances.</w:t>
      </w:r>
    </w:p>
    <w:p w14:paraId="2C61345C" w14:textId="10999C1A"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O sistema disponibilizará campo próprio para troca de mensagens entre a </w:t>
      </w:r>
      <w:r w:rsidR="00843C06" w:rsidRPr="00206B39">
        <w:rPr>
          <w:rFonts w:ascii="Arial" w:hAnsi="Arial" w:cs="Arial"/>
        </w:rPr>
        <w:t>Agente de Contratação</w:t>
      </w:r>
      <w:r w:rsidRPr="00206B39">
        <w:rPr>
          <w:rFonts w:ascii="Arial" w:hAnsi="Arial" w:cs="Arial"/>
        </w:rPr>
        <w:t xml:space="preserve"> e os licitantes.</w:t>
      </w:r>
    </w:p>
    <w:p w14:paraId="28227355"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 Iniciada a etapa competitiva, os licitantes deverão encaminhar lances </w:t>
      </w:r>
      <w:r w:rsidRPr="00206B39">
        <w:rPr>
          <w:rFonts w:ascii="Arial" w:hAnsi="Arial" w:cs="Arial"/>
          <w:lang w:eastAsia="en-US"/>
        </w:rPr>
        <w:t>exclusivamente por meio do sistema eletrônico, sendo imediatamente</w:t>
      </w:r>
      <w:r w:rsidRPr="00206B39">
        <w:rPr>
          <w:rFonts w:ascii="Arial" w:hAnsi="Arial" w:cs="Arial"/>
        </w:rPr>
        <w:t xml:space="preserve"> informados do seu recebimento e do valor consignado no registro. </w:t>
      </w:r>
    </w:p>
    <w:p w14:paraId="4CAF4969"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A etapa de sessão de lances será no modo de disputa </w:t>
      </w:r>
      <w:r w:rsidRPr="00206B39">
        <w:rPr>
          <w:rFonts w:ascii="Arial" w:hAnsi="Arial" w:cs="Arial"/>
          <w:b/>
          <w:bCs/>
          <w:i/>
          <w:iCs/>
        </w:rPr>
        <w:t>ABERTO,</w:t>
      </w:r>
      <w:r w:rsidRPr="00206B39">
        <w:rPr>
          <w:rFonts w:ascii="Arial" w:hAnsi="Arial" w:cs="Arial"/>
        </w:rPr>
        <w:t xml:space="preserve"> conforme artigo 56 da Lei Federal n.º 14.133/2021. </w:t>
      </w:r>
    </w:p>
    <w:p w14:paraId="7BA0308F" w14:textId="4EFCCDFF"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rPr>
        <w:t xml:space="preserve">O lance deverá ser ofertado pelo valor </w:t>
      </w:r>
      <w:r w:rsidRPr="00206B39">
        <w:rPr>
          <w:rFonts w:ascii="Arial" w:hAnsi="Arial" w:cs="Arial"/>
          <w:i/>
        </w:rPr>
        <w:t>total/</w:t>
      </w:r>
      <w:r w:rsidR="00843C06" w:rsidRPr="00206B39">
        <w:rPr>
          <w:rFonts w:ascii="Arial" w:hAnsi="Arial" w:cs="Arial"/>
          <w:i/>
        </w:rPr>
        <w:t>global.</w:t>
      </w:r>
    </w:p>
    <w:p w14:paraId="4B73E1F9"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Os licitantes poderão oferecer lances sucessivos, observando o horário fixado para abertura da sessão e as regras estabelecidas no Edital.</w:t>
      </w:r>
    </w:p>
    <w:p w14:paraId="37B0E965"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O licitante somente poderá oferecer lance de valor inferior ao último por ele ofertado e registrado pelo sistema.</w:t>
      </w:r>
    </w:p>
    <w:p w14:paraId="18F69CAA" w14:textId="40E16349"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Pr="00206B39">
        <w:rPr>
          <w:rFonts w:ascii="Arial" w:hAnsi="Arial" w:cs="Arial"/>
          <w:b/>
          <w:bCs/>
          <w:iCs/>
        </w:rPr>
        <w:t xml:space="preserve">de R$ </w:t>
      </w:r>
      <w:r w:rsidR="00552D98" w:rsidRPr="00206B39">
        <w:rPr>
          <w:rFonts w:ascii="Arial" w:hAnsi="Arial" w:cs="Arial"/>
          <w:b/>
          <w:bCs/>
          <w:iCs/>
        </w:rPr>
        <w:t>2</w:t>
      </w:r>
      <w:r w:rsidRPr="00206B39">
        <w:rPr>
          <w:rFonts w:ascii="Arial" w:hAnsi="Arial" w:cs="Arial"/>
          <w:b/>
          <w:bCs/>
          <w:iCs/>
        </w:rPr>
        <w:t>00,000 (</w:t>
      </w:r>
      <w:r w:rsidR="00552D98" w:rsidRPr="00206B39">
        <w:rPr>
          <w:rFonts w:ascii="Arial" w:hAnsi="Arial" w:cs="Arial"/>
          <w:b/>
          <w:bCs/>
          <w:iCs/>
        </w:rPr>
        <w:t>Duzento</w:t>
      </w:r>
      <w:r w:rsidRPr="00206B39">
        <w:rPr>
          <w:rFonts w:ascii="Arial" w:hAnsi="Arial" w:cs="Arial"/>
          <w:b/>
          <w:bCs/>
          <w:iCs/>
        </w:rPr>
        <w:t>s Reais).</w:t>
      </w:r>
    </w:p>
    <w:p w14:paraId="47E4D87C" w14:textId="4C32C4A5"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iCs/>
        </w:rPr>
      </w:pPr>
      <w:r w:rsidRPr="00206B39">
        <w:rPr>
          <w:rFonts w:ascii="Arial" w:hAnsi="Arial" w:cs="Arial"/>
        </w:rPr>
        <w:t xml:space="preserve">O intervalo entre os lances enviados pelo mesmo licitante poderá variar conforme </w:t>
      </w:r>
      <w:r w:rsidR="00843C06" w:rsidRPr="00206B39">
        <w:rPr>
          <w:rFonts w:ascii="Arial" w:hAnsi="Arial" w:cs="Arial"/>
        </w:rPr>
        <w:t>a concorrência</w:t>
      </w:r>
      <w:r w:rsidRPr="00206B39">
        <w:rPr>
          <w:rFonts w:ascii="Arial" w:hAnsi="Arial" w:cs="Arial"/>
        </w:rPr>
        <w:t xml:space="preserve"> e objeto licitado, quando a </w:t>
      </w:r>
      <w:r w:rsidR="00843C06" w:rsidRPr="00206B39">
        <w:rPr>
          <w:rFonts w:ascii="Arial" w:hAnsi="Arial" w:cs="Arial"/>
        </w:rPr>
        <w:t>Agente de Contratação</w:t>
      </w:r>
      <w:r w:rsidRPr="00206B39">
        <w:rPr>
          <w:rFonts w:ascii="Arial" w:hAnsi="Arial" w:cs="Arial"/>
        </w:rPr>
        <w:t xml:space="preserve"> definir uma margem de lance para esse </w:t>
      </w:r>
      <w:r w:rsidR="00843C06" w:rsidRPr="00206B39">
        <w:rPr>
          <w:rFonts w:ascii="Arial" w:hAnsi="Arial" w:cs="Arial"/>
        </w:rPr>
        <w:t>valor global</w:t>
      </w:r>
      <w:r w:rsidRPr="00206B39">
        <w:rPr>
          <w:rFonts w:ascii="Arial" w:hAnsi="Arial" w:cs="Arial"/>
        </w:rPr>
        <w:t>.</w:t>
      </w:r>
      <w:r w:rsidRPr="00206B39">
        <w:rPr>
          <w:rFonts w:ascii="Arial" w:hAnsi="Arial" w:cs="Arial"/>
          <w:iCs/>
        </w:rPr>
        <w:t xml:space="preserve"> </w:t>
      </w:r>
    </w:p>
    <w:p w14:paraId="3151E5C3" w14:textId="6C561CE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Não serão aceitos dois ou mais lances de mesmo valor, prevalecendo aquele que for recebido e registrado em primeiro lugar. </w:t>
      </w:r>
    </w:p>
    <w:p w14:paraId="2DE84614"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lastRenderedPageBreak/>
        <w:t xml:space="preserve">Durante o transcurso da sessão pública, os licitantes serão informados, em tempo real, do valor do menor lance registrado, vedada a identificação do licitante. </w:t>
      </w:r>
    </w:p>
    <w:p w14:paraId="42D537BF" w14:textId="4F5893BC"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No caso de desconexão com a </w:t>
      </w:r>
      <w:r w:rsidR="00843C06" w:rsidRPr="00206B39">
        <w:rPr>
          <w:rFonts w:ascii="Arial" w:hAnsi="Arial" w:cs="Arial"/>
        </w:rPr>
        <w:t>Agente de Contratação</w:t>
      </w:r>
      <w:r w:rsidRPr="00206B39">
        <w:rPr>
          <w:rFonts w:ascii="Arial" w:hAnsi="Arial" w:cs="Arial"/>
        </w:rPr>
        <w:t>, no decorrer da etapa competitiva d</w:t>
      </w:r>
      <w:r w:rsidR="00843C06" w:rsidRPr="00206B39">
        <w:rPr>
          <w:rFonts w:ascii="Arial" w:hAnsi="Arial" w:cs="Arial"/>
        </w:rPr>
        <w:t>a Concorrência</w:t>
      </w:r>
      <w:r w:rsidRPr="00206B39">
        <w:rPr>
          <w:rFonts w:ascii="Arial" w:hAnsi="Arial" w:cs="Arial"/>
        </w:rPr>
        <w:t xml:space="preserve">, o sistema eletrônico poderá permanecer acessível aos licitantes para a recepção dos lances. </w:t>
      </w:r>
    </w:p>
    <w:p w14:paraId="08C862FF" w14:textId="65A6EB2C"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Quando a desconexão do sistema eletrônico para a </w:t>
      </w:r>
      <w:r w:rsidR="00843C06" w:rsidRPr="00206B39">
        <w:rPr>
          <w:rFonts w:ascii="Arial" w:hAnsi="Arial" w:cs="Arial"/>
        </w:rPr>
        <w:t>Agente de Contratação</w:t>
      </w:r>
      <w:r w:rsidRPr="00206B39">
        <w:rPr>
          <w:rFonts w:ascii="Arial" w:hAnsi="Arial" w:cs="Arial"/>
        </w:rPr>
        <w:t xml:space="preserve"> persistir por tempo superior a dez minutos, a sessão pública será suspensa e reiniciada somente após decorridas vinte e quatro horas da comunicação do fato pela </w:t>
      </w:r>
      <w:r w:rsidR="00843C06" w:rsidRPr="00206B39">
        <w:rPr>
          <w:rFonts w:ascii="Arial" w:hAnsi="Arial" w:cs="Arial"/>
        </w:rPr>
        <w:t>Agente de Contratação</w:t>
      </w:r>
      <w:r w:rsidRPr="00206B39">
        <w:rPr>
          <w:rFonts w:ascii="Arial" w:hAnsi="Arial" w:cs="Arial"/>
        </w:rPr>
        <w:t xml:space="preserve"> aos participantes, no sítio eletrônico utilizado para divulgação. </w:t>
      </w:r>
    </w:p>
    <w:p w14:paraId="0A8A847E"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O Critério de julgamento adotado será o </w:t>
      </w:r>
      <w:r w:rsidRPr="00206B39">
        <w:rPr>
          <w:rFonts w:ascii="Arial" w:hAnsi="Arial" w:cs="Arial"/>
          <w:i/>
        </w:rPr>
        <w:t>menor preço</w:t>
      </w:r>
      <w:r w:rsidRPr="00206B39">
        <w:rPr>
          <w:rFonts w:ascii="Arial" w:hAnsi="Arial" w:cs="Arial"/>
        </w:rPr>
        <w:t xml:space="preserve">, conforme definido neste Edital e seus anexos. </w:t>
      </w:r>
    </w:p>
    <w:p w14:paraId="7F097D8F" w14:textId="4D54C782" w:rsidR="002378E1" w:rsidRPr="00206B39" w:rsidRDefault="002378E1" w:rsidP="002378E1">
      <w:pPr>
        <w:numPr>
          <w:ilvl w:val="1"/>
          <w:numId w:val="1"/>
        </w:numPr>
        <w:spacing w:before="120" w:after="120" w:line="276" w:lineRule="auto"/>
        <w:ind w:left="0" w:firstLine="0"/>
        <w:jc w:val="both"/>
        <w:rPr>
          <w:rFonts w:ascii="Arial" w:eastAsia="Zurich BT" w:hAnsi="Arial" w:cs="Arial"/>
        </w:rPr>
      </w:pPr>
      <w:r w:rsidRPr="00206B39">
        <w:rPr>
          <w:rFonts w:ascii="Arial" w:hAnsi="Arial" w:cs="Arial"/>
          <w:lang w:eastAsia="en-US"/>
        </w:rPr>
        <w:t>Caso o licitante não apresente lances, concorrerá com o valor de sua proposta.</w:t>
      </w:r>
    </w:p>
    <w:p w14:paraId="4876AA2E" w14:textId="47450157" w:rsidR="00AC3F68" w:rsidRPr="00206B39" w:rsidRDefault="00AC3F68" w:rsidP="00AC3F68">
      <w:pPr>
        <w:numPr>
          <w:ilvl w:val="1"/>
          <w:numId w:val="1"/>
        </w:numPr>
        <w:spacing w:before="120" w:after="120" w:line="276" w:lineRule="auto"/>
        <w:ind w:left="0" w:firstLine="0"/>
        <w:jc w:val="both"/>
        <w:rPr>
          <w:rFonts w:ascii="Arial" w:eastAsia="Zurich BT" w:hAnsi="Arial" w:cs="Arial"/>
        </w:rPr>
      </w:pPr>
      <w:r w:rsidRPr="00206B39">
        <w:rPr>
          <w:rFonts w:ascii="Arial" w:eastAsia="Zurich BT" w:hAnsi="Arial" w:cs="Arial"/>
        </w:rPr>
        <w:t>- Será automaticamente desclassificada a Proposta Comercial que ultrapassar o valor total de R$</w:t>
      </w:r>
      <w:r w:rsidRPr="00206B39">
        <w:rPr>
          <w:rFonts w:ascii="Arial" w:eastAsiaTheme="minorHAnsi" w:hAnsi="Arial" w:cs="Arial"/>
          <w:lang w:eastAsia="en-US"/>
        </w:rPr>
        <w:t xml:space="preserve"> 1.584.190,55 (Um Milhão e Quinhentos e Oitenta e Quatro Mil e Cento e Noventa Reais e Cinquenta e Cinco Centavos), </w:t>
      </w:r>
      <w:r w:rsidRPr="00206B39">
        <w:rPr>
          <w:rFonts w:ascii="Arial" w:eastAsia="Zurich BT" w:hAnsi="Arial" w:cs="Arial"/>
        </w:rPr>
        <w:t>valor estimado da obra.</w:t>
      </w:r>
    </w:p>
    <w:p w14:paraId="127D0955" w14:textId="2F731C63" w:rsidR="002378E1" w:rsidRPr="00206B39" w:rsidRDefault="00A445A5"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A</w:t>
      </w:r>
      <w:r w:rsidR="002378E1" w:rsidRPr="00206B39">
        <w:rPr>
          <w:rFonts w:ascii="Arial" w:hAnsi="Arial" w:cs="Arial"/>
          <w:lang w:eastAsia="en-US"/>
        </w:rPr>
        <w:t xml:space="preserve">s propostas de microempresas e empresas de pequeno porte que se encontrarem na faixa de até </w:t>
      </w:r>
      <w:r w:rsidRPr="00206B39">
        <w:rPr>
          <w:rFonts w:ascii="Arial" w:hAnsi="Arial" w:cs="Arial"/>
          <w:lang w:eastAsia="en-US"/>
        </w:rPr>
        <w:t>10</w:t>
      </w:r>
      <w:r w:rsidR="002378E1" w:rsidRPr="00206B39">
        <w:rPr>
          <w:rFonts w:ascii="Arial" w:hAnsi="Arial" w:cs="Arial"/>
          <w:lang w:eastAsia="en-US"/>
        </w:rPr>
        <w:t>% (</w:t>
      </w:r>
      <w:r w:rsidRPr="00206B39">
        <w:rPr>
          <w:rFonts w:ascii="Arial" w:hAnsi="Arial" w:cs="Arial"/>
          <w:lang w:eastAsia="en-US"/>
        </w:rPr>
        <w:t>dez</w:t>
      </w:r>
      <w:r w:rsidR="002378E1" w:rsidRPr="00206B39">
        <w:rPr>
          <w:rFonts w:ascii="Arial" w:hAnsi="Arial" w:cs="Arial"/>
          <w:lang w:eastAsia="en-US"/>
        </w:rPr>
        <w:t xml:space="preserve"> por cento) acima da </w:t>
      </w:r>
      <w:r w:rsidR="002378E1" w:rsidRPr="00206B39">
        <w:rPr>
          <w:rFonts w:ascii="Arial" w:hAnsi="Arial" w:cs="Arial"/>
        </w:rPr>
        <w:t>melhor proposta ou melhor lance</w:t>
      </w:r>
      <w:r w:rsidR="002378E1" w:rsidRPr="00206B39">
        <w:rPr>
          <w:rFonts w:ascii="Arial" w:hAnsi="Arial" w:cs="Arial"/>
          <w:lang w:eastAsia="en-US"/>
        </w:rPr>
        <w:t xml:space="preserve"> serão consideradas empatadas com a primeira colocada.</w:t>
      </w:r>
    </w:p>
    <w:p w14:paraId="61DBC9F5"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7DFB22A" w14:textId="69861F9F"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 xml:space="preserve">Caso a microempresa ou a empresa de pequeno porte melhor classificada desista ou não se manifeste no prazo estabelecido, serão convocadas as demais licitantes microempresa e empresa de pequeno porte que se encontrem naquele intervalo de </w:t>
      </w:r>
      <w:r w:rsidR="00BB0314" w:rsidRPr="00206B39">
        <w:rPr>
          <w:rFonts w:ascii="Arial" w:hAnsi="Arial" w:cs="Arial"/>
          <w:lang w:eastAsia="en-US"/>
        </w:rPr>
        <w:t>10</w:t>
      </w:r>
      <w:r w:rsidRPr="00206B39">
        <w:rPr>
          <w:rFonts w:ascii="Arial" w:hAnsi="Arial" w:cs="Arial"/>
          <w:lang w:eastAsia="en-US"/>
        </w:rPr>
        <w:t>% (</w:t>
      </w:r>
      <w:r w:rsidR="00BB0314" w:rsidRPr="00206B39">
        <w:rPr>
          <w:rFonts w:ascii="Arial" w:hAnsi="Arial" w:cs="Arial"/>
          <w:lang w:eastAsia="en-US"/>
        </w:rPr>
        <w:t>dez</w:t>
      </w:r>
      <w:r w:rsidRPr="00206B39">
        <w:rPr>
          <w:rFonts w:ascii="Arial" w:hAnsi="Arial" w:cs="Arial"/>
          <w:lang w:eastAsia="en-US"/>
        </w:rPr>
        <w:t xml:space="preserve"> por cento), na ordem de classificação, para o exercício do mesmo direito, no prazo estabelecido no subitem anterior.</w:t>
      </w:r>
    </w:p>
    <w:p w14:paraId="6BC2E041"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220624"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A52558A"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rPr>
        <w:t xml:space="preserve">Havendo </w:t>
      </w:r>
      <w:r w:rsidRPr="00206B39">
        <w:rPr>
          <w:rFonts w:ascii="Arial" w:eastAsia="Arial" w:hAnsi="Arial" w:cs="Arial"/>
        </w:rPr>
        <w:t>eventual</w:t>
      </w:r>
      <w:r w:rsidRPr="00206B39">
        <w:rPr>
          <w:rFonts w:ascii="Arial" w:hAnsi="Arial" w:cs="Arial"/>
        </w:rPr>
        <w:t xml:space="preserve"> empate entre propostas ou lances</w:t>
      </w:r>
      <w:r w:rsidRPr="00206B39">
        <w:rPr>
          <w:rFonts w:ascii="Arial" w:hAnsi="Arial" w:cs="Arial"/>
          <w:lang w:eastAsia="en-US"/>
        </w:rPr>
        <w:t>, o critério de desempate nesta ordem:</w:t>
      </w:r>
    </w:p>
    <w:p w14:paraId="73A86D64" w14:textId="77777777" w:rsidR="002378E1" w:rsidRPr="00206B39" w:rsidRDefault="002378E1" w:rsidP="002378E1">
      <w:pPr>
        <w:pStyle w:val="PargrafodaLista"/>
        <w:numPr>
          <w:ilvl w:val="0"/>
          <w:numId w:val="25"/>
        </w:numPr>
        <w:spacing w:before="120" w:after="120" w:line="276" w:lineRule="auto"/>
        <w:contextualSpacing w:val="0"/>
        <w:jc w:val="both"/>
        <w:rPr>
          <w:rFonts w:ascii="Arial" w:hAnsi="Arial" w:cs="Arial"/>
          <w:lang w:eastAsia="en-US"/>
        </w:rPr>
      </w:pPr>
      <w:r w:rsidRPr="00206B39">
        <w:rPr>
          <w:rFonts w:ascii="Arial" w:hAnsi="Arial" w:cs="Arial"/>
        </w:rPr>
        <w:t>Disputa final, hipótese em que os licitantes empatados poderão apresentar nova proposta em ato contínuo à classificação,</w:t>
      </w:r>
    </w:p>
    <w:p w14:paraId="1F798280" w14:textId="77777777" w:rsidR="002378E1" w:rsidRPr="00206B39" w:rsidRDefault="002378E1" w:rsidP="002378E1">
      <w:pPr>
        <w:pStyle w:val="PargrafodaLista"/>
        <w:numPr>
          <w:ilvl w:val="0"/>
          <w:numId w:val="25"/>
        </w:numPr>
        <w:spacing w:before="120" w:after="120" w:line="276" w:lineRule="auto"/>
        <w:contextualSpacing w:val="0"/>
        <w:jc w:val="both"/>
        <w:rPr>
          <w:rFonts w:ascii="Arial" w:hAnsi="Arial" w:cs="Arial"/>
          <w:lang w:eastAsia="en-US"/>
        </w:rPr>
      </w:pPr>
      <w:r w:rsidRPr="00206B39">
        <w:rPr>
          <w:rFonts w:ascii="Arial" w:hAnsi="Arial" w:cs="Arial"/>
        </w:rPr>
        <w:lastRenderedPageBreak/>
        <w:t>Avaliação do desempenho contratual prévio dos licitantes, para a qual deverão preferencialmente ser utilizados registros cadastrais para efeito de atesto de cumprimento de obrigações previstos na Lei 14.133/2021</w:t>
      </w:r>
    </w:p>
    <w:p w14:paraId="13903501" w14:textId="77777777" w:rsidR="002378E1" w:rsidRPr="00206B39" w:rsidRDefault="002378E1" w:rsidP="002378E1">
      <w:pPr>
        <w:pStyle w:val="PargrafodaLista"/>
        <w:numPr>
          <w:ilvl w:val="0"/>
          <w:numId w:val="25"/>
        </w:numPr>
        <w:spacing w:before="120" w:after="120" w:line="276" w:lineRule="auto"/>
        <w:contextualSpacing w:val="0"/>
        <w:jc w:val="both"/>
        <w:rPr>
          <w:rFonts w:ascii="Arial" w:hAnsi="Arial" w:cs="Arial"/>
          <w:lang w:eastAsia="en-US"/>
        </w:rPr>
      </w:pPr>
      <w:r w:rsidRPr="00206B39">
        <w:rPr>
          <w:rFonts w:ascii="Arial" w:hAnsi="Arial" w:cs="Arial"/>
        </w:rPr>
        <w:t>Desenvolvimento pelo licitante de ações de equidade entre homens e mulheres no ambiente de trabalho, conforme regulamento;</w:t>
      </w:r>
    </w:p>
    <w:p w14:paraId="1E4E2C4D" w14:textId="77777777" w:rsidR="002378E1" w:rsidRPr="00206B39" w:rsidRDefault="002378E1" w:rsidP="002378E1">
      <w:pPr>
        <w:pStyle w:val="PargrafodaLista"/>
        <w:numPr>
          <w:ilvl w:val="0"/>
          <w:numId w:val="25"/>
        </w:numPr>
        <w:spacing w:before="120" w:after="120" w:line="276" w:lineRule="auto"/>
        <w:contextualSpacing w:val="0"/>
        <w:jc w:val="both"/>
        <w:rPr>
          <w:rFonts w:ascii="Arial" w:hAnsi="Arial" w:cs="Arial"/>
          <w:lang w:eastAsia="en-US"/>
        </w:rPr>
      </w:pPr>
      <w:r w:rsidRPr="00206B39">
        <w:rPr>
          <w:rFonts w:ascii="Arial" w:hAnsi="Arial" w:cs="Arial"/>
        </w:rPr>
        <w:t xml:space="preserve">Desenvolvimento pelo licitante de programa de integridade, conforme orientações dos órgãos de controle. </w:t>
      </w:r>
    </w:p>
    <w:p w14:paraId="38063DA5"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Em igualdade de condições, se não houver desempate, será assegurada preferência, sucessivamente, aos bens e serviços produzidos ou prestados por:</w:t>
      </w:r>
    </w:p>
    <w:p w14:paraId="6277BB35" w14:textId="77777777" w:rsidR="002378E1" w:rsidRPr="00206B39" w:rsidRDefault="002378E1" w:rsidP="002378E1">
      <w:pPr>
        <w:pStyle w:val="PargrafodaLista"/>
        <w:numPr>
          <w:ilvl w:val="0"/>
          <w:numId w:val="26"/>
        </w:numPr>
        <w:spacing w:before="120" w:after="120" w:line="276" w:lineRule="auto"/>
        <w:contextualSpacing w:val="0"/>
        <w:jc w:val="both"/>
        <w:rPr>
          <w:rFonts w:ascii="Arial" w:hAnsi="Arial" w:cs="Arial"/>
          <w:lang w:eastAsia="en-US"/>
        </w:rPr>
      </w:pPr>
      <w:r w:rsidRPr="00206B39">
        <w:rPr>
          <w:rFonts w:ascii="Arial" w:hAnsi="Arial" w:cs="Arial"/>
          <w:lang w:eastAsia="en-US"/>
        </w:rPr>
        <w:t xml:space="preserve">Empresas estabelecidas no estado de Minas Gerais, </w:t>
      </w:r>
    </w:p>
    <w:p w14:paraId="2655B90C" w14:textId="77777777" w:rsidR="002378E1" w:rsidRPr="00206B39" w:rsidRDefault="002378E1" w:rsidP="002378E1">
      <w:pPr>
        <w:pStyle w:val="PargrafodaLista"/>
        <w:numPr>
          <w:ilvl w:val="0"/>
          <w:numId w:val="26"/>
        </w:numPr>
        <w:spacing w:before="120" w:after="120" w:line="276" w:lineRule="auto"/>
        <w:contextualSpacing w:val="0"/>
        <w:jc w:val="both"/>
        <w:rPr>
          <w:rFonts w:ascii="Arial" w:hAnsi="Arial" w:cs="Arial"/>
          <w:lang w:eastAsia="en-US"/>
        </w:rPr>
      </w:pPr>
      <w:r w:rsidRPr="00206B39">
        <w:rPr>
          <w:rFonts w:ascii="Arial" w:hAnsi="Arial" w:cs="Arial"/>
          <w:lang w:eastAsia="en-US"/>
        </w:rPr>
        <w:t xml:space="preserve">por empresas brasileiras; </w:t>
      </w:r>
    </w:p>
    <w:p w14:paraId="41A8BE34"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por empresas que invistam em pesquisa e no desenvolvimento de tecnologia no País;</w:t>
      </w:r>
    </w:p>
    <w:p w14:paraId="01959741"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62D83B3A"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rPr>
        <w:t xml:space="preserve">Persistindo </w:t>
      </w:r>
      <w:r w:rsidRPr="00206B39">
        <w:rPr>
          <w:rFonts w:ascii="Arial" w:eastAsia="Arial" w:hAnsi="Arial" w:cs="Arial"/>
        </w:rPr>
        <w:t xml:space="preserve">o empate, </w:t>
      </w:r>
      <w:r w:rsidRPr="00206B39">
        <w:rPr>
          <w:rFonts w:ascii="Arial" w:hAnsi="Arial" w:cs="Arial"/>
        </w:rPr>
        <w:t>a proposta vencedora será sorteada pelo sistema eletrônico dentre as propostas empatadas</w:t>
      </w:r>
      <w:r w:rsidRPr="00206B39">
        <w:rPr>
          <w:rFonts w:ascii="Arial" w:eastAsia="Arial" w:hAnsi="Arial" w:cs="Arial"/>
        </w:rPr>
        <w:t>.</w:t>
      </w:r>
      <w:r w:rsidRPr="00206B39">
        <w:rPr>
          <w:rFonts w:ascii="Arial" w:hAnsi="Arial" w:cs="Arial"/>
          <w:lang w:eastAsia="en-US"/>
        </w:rPr>
        <w:t xml:space="preserve"> </w:t>
      </w:r>
    </w:p>
    <w:p w14:paraId="1C651D21" w14:textId="0F561F58" w:rsidR="002378E1" w:rsidRPr="00206B39" w:rsidRDefault="002378E1" w:rsidP="002378E1">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206B39">
        <w:rPr>
          <w:rFonts w:ascii="Arial" w:hAnsi="Arial" w:cs="Arial"/>
        </w:rPr>
        <w:t xml:space="preserve">Encerrada a etapa de envio de lances da sessão pública, a </w:t>
      </w:r>
      <w:r w:rsidR="00BB0314" w:rsidRPr="00206B39">
        <w:rPr>
          <w:rFonts w:ascii="Arial" w:hAnsi="Arial" w:cs="Arial"/>
        </w:rPr>
        <w:t>Agente de Contratação</w:t>
      </w:r>
      <w:r w:rsidRPr="00206B39">
        <w:rPr>
          <w:rFonts w:ascii="Arial" w:hAnsi="Arial" w:cs="Arial"/>
        </w:rPr>
        <w:t xml:space="preserve"> deverá encaminhar, pelo sistema eletrônico, contraproposta ao licitante que tenha apresentado o melhor preço, para que seja obtida melhor proposta, vedada a negociação em condições diferentes das previstas neste Edital.</w:t>
      </w:r>
    </w:p>
    <w:p w14:paraId="6E1B3FFF"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A negociação será realizada por meio do sistema, podendo ser acompanhada pelos demais licitantes.</w:t>
      </w:r>
    </w:p>
    <w:p w14:paraId="2672FEA4" w14:textId="1C21D9B5" w:rsidR="002378E1" w:rsidRPr="00206B39" w:rsidRDefault="002378E1" w:rsidP="002378E1">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06B39">
        <w:rPr>
          <w:rFonts w:ascii="Arial" w:hAnsi="Arial" w:cs="Arial"/>
        </w:rPr>
        <w:t xml:space="preserve">A </w:t>
      </w:r>
      <w:r w:rsidR="009E10E7" w:rsidRPr="00206B39">
        <w:rPr>
          <w:rFonts w:ascii="Arial" w:hAnsi="Arial" w:cs="Arial"/>
        </w:rPr>
        <w:t>Agente de Contratação</w:t>
      </w:r>
      <w:r w:rsidRPr="00206B39">
        <w:rPr>
          <w:rFonts w:ascii="Arial" w:hAnsi="Arial" w:cs="Arial"/>
        </w:rPr>
        <w:t xml:space="preserve"> solicitará ao licitante melhor classificado que, no prazo de </w:t>
      </w:r>
      <w:r w:rsidR="0055231E" w:rsidRPr="00206B39">
        <w:rPr>
          <w:rFonts w:ascii="Arial" w:hAnsi="Arial" w:cs="Arial"/>
        </w:rPr>
        <w:t>24</w:t>
      </w:r>
      <w:r w:rsidRPr="00206B39">
        <w:rPr>
          <w:rFonts w:ascii="Arial" w:hAnsi="Arial" w:cs="Arial"/>
        </w:rPr>
        <w:t xml:space="preserve"> (</w:t>
      </w:r>
      <w:r w:rsidR="0055231E" w:rsidRPr="00206B39">
        <w:rPr>
          <w:rFonts w:ascii="Arial" w:hAnsi="Arial" w:cs="Arial"/>
        </w:rPr>
        <w:t>vinte e quatro</w:t>
      </w:r>
      <w:r w:rsidRPr="00206B39">
        <w:rPr>
          <w:rFonts w:ascii="Arial" w:hAnsi="Arial" w:cs="Arial"/>
        </w:rPr>
        <w:t>)</w:t>
      </w:r>
      <w:r w:rsidRPr="00206B39">
        <w:rPr>
          <w:rFonts w:ascii="Arial" w:hAnsi="Arial" w:cs="Arial"/>
          <w:i/>
          <w:iCs/>
        </w:rPr>
        <w:t xml:space="preserve"> </w:t>
      </w:r>
      <w:r w:rsidRPr="00206B39">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59A9AF1F" w14:textId="27E29B8C" w:rsidR="0055231E" w:rsidRPr="00206B39" w:rsidRDefault="0055231E" w:rsidP="002378E1">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06B39">
        <w:rPr>
          <w:rFonts w:ascii="Arial" w:hAnsi="Arial" w:cs="Arial"/>
        </w:rPr>
        <w:t>Será obrigatório a apresentação das planilhas orçamentarias e cronograma de execução anexado a proposta final readequada.</w:t>
      </w:r>
    </w:p>
    <w:p w14:paraId="3B761922" w14:textId="52AECD19" w:rsidR="0055231E" w:rsidRPr="00206B39" w:rsidRDefault="0055231E" w:rsidP="002378E1">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06B39">
        <w:rPr>
          <w:rFonts w:ascii="Arial" w:hAnsi="Arial" w:cs="Arial"/>
        </w:rPr>
        <w:t>O prazo estabelecido poderá ser prorrogado pel</w:t>
      </w:r>
      <w:r w:rsidR="00AC3F68" w:rsidRPr="00206B39">
        <w:rPr>
          <w:rFonts w:ascii="Arial" w:hAnsi="Arial" w:cs="Arial"/>
        </w:rPr>
        <w:t>a Agente de Contratação</w:t>
      </w:r>
      <w:r w:rsidRPr="00206B39">
        <w:rPr>
          <w:rFonts w:ascii="Arial" w:hAnsi="Arial" w:cs="Arial"/>
        </w:rPr>
        <w:t xml:space="preserve"> por solicitação escrita e justificada do licitante, formulada antes de findo o prazo, e formalmente aceita pelo agente de contratação.</w:t>
      </w:r>
    </w:p>
    <w:p w14:paraId="249FADB9" w14:textId="58EEA6D6"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 xml:space="preserve">Após a negociação do preço, a </w:t>
      </w:r>
      <w:r w:rsidR="009E10E7" w:rsidRPr="00206B39">
        <w:rPr>
          <w:rFonts w:ascii="Arial" w:hAnsi="Arial" w:cs="Arial"/>
          <w:lang w:eastAsia="en-US"/>
        </w:rPr>
        <w:t>Agente de Contratação</w:t>
      </w:r>
      <w:r w:rsidRPr="00206B39">
        <w:rPr>
          <w:rFonts w:ascii="Arial" w:hAnsi="Arial" w:cs="Arial"/>
          <w:lang w:eastAsia="en-US"/>
        </w:rPr>
        <w:t xml:space="preserve"> iniciará a fase de aceitação e julgamento da proposta.</w:t>
      </w:r>
      <w:r w:rsidRPr="00206B39">
        <w:rPr>
          <w:rFonts w:ascii="Arial" w:hAnsi="Arial" w:cs="Arial"/>
          <w:i/>
        </w:rPr>
        <w:t xml:space="preserve"> </w:t>
      </w:r>
    </w:p>
    <w:p w14:paraId="1CD86B60"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lang w:eastAsia="en-US"/>
        </w:rPr>
        <w:lastRenderedPageBreak/>
        <w:t>DA ACEITABILIDADE DA PROPOSTA VENCEDORA.</w:t>
      </w:r>
    </w:p>
    <w:p w14:paraId="359BFB32" w14:textId="2B9DEFD6"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i/>
        </w:rPr>
      </w:pPr>
      <w:r w:rsidRPr="00206B39">
        <w:rPr>
          <w:rFonts w:ascii="Arial" w:hAnsi="Arial" w:cs="Arial"/>
        </w:rPr>
        <w:t xml:space="preserve">Encerrada a etapa de negociação, a </w:t>
      </w:r>
      <w:r w:rsidR="00592080" w:rsidRPr="00206B39">
        <w:rPr>
          <w:rFonts w:ascii="Arial" w:hAnsi="Arial" w:cs="Arial"/>
        </w:rPr>
        <w:t>Agente de Contratação</w:t>
      </w:r>
      <w:r w:rsidRPr="00206B39">
        <w:rPr>
          <w:rFonts w:ascii="Arial" w:hAnsi="Arial" w:cs="Arial"/>
        </w:rPr>
        <w:t xml:space="preserve"> examinará a proposta classificada em primeiro lugar quanto à adequação ao objeto e à compatibilidade do preço em relação ao máximo estipulado para contratação neste Edital e em seus anexos</w:t>
      </w:r>
      <w:r w:rsidR="00242090" w:rsidRPr="00206B39">
        <w:rPr>
          <w:rFonts w:ascii="Arial" w:hAnsi="Arial" w:cs="Arial"/>
        </w:rPr>
        <w:t>.</w:t>
      </w:r>
      <w:r w:rsidRPr="00206B39">
        <w:rPr>
          <w:rFonts w:ascii="Arial" w:hAnsi="Arial" w:cs="Arial"/>
        </w:rPr>
        <w:t> </w:t>
      </w:r>
    </w:p>
    <w:p w14:paraId="3C008548"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b/>
        </w:rPr>
      </w:pPr>
      <w:r w:rsidRPr="00206B39">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7B05E602"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b/>
        </w:rPr>
      </w:pPr>
      <w:r w:rsidRPr="00206B39">
        <w:rPr>
          <w:rFonts w:ascii="Arial" w:hAnsi="Arial" w:cs="Arial"/>
        </w:rPr>
        <w:t>Será desclassificada a proposta ou o lance vencedor, apresentar preço final superior ao preço máximo fixado (Acórdão nº 1455/2018 -TCU - Plenário), ou que apresentar preço manifestamente inexequível.</w:t>
      </w:r>
    </w:p>
    <w:p w14:paraId="154A4618" w14:textId="0A113A1D" w:rsidR="00242090" w:rsidRPr="00206B39" w:rsidRDefault="00242090" w:rsidP="000F6031">
      <w:pPr>
        <w:pStyle w:val="PargrafodaLista"/>
        <w:numPr>
          <w:ilvl w:val="1"/>
          <w:numId w:val="1"/>
        </w:numPr>
        <w:spacing w:before="120" w:after="120" w:line="276" w:lineRule="auto"/>
        <w:ind w:left="0" w:right="-17" w:firstLine="0"/>
        <w:contextualSpacing w:val="0"/>
        <w:jc w:val="both"/>
        <w:rPr>
          <w:rFonts w:ascii="Arial" w:hAnsi="Arial" w:cs="Arial"/>
          <w:lang w:eastAsia="en-US"/>
        </w:rPr>
      </w:pPr>
      <w:r w:rsidRPr="00206B39">
        <w:rPr>
          <w:rFonts w:ascii="Arial" w:hAnsi="Arial" w:cs="Arial"/>
        </w:rPr>
        <w:t>No caso de obras e serviços de engenharia, serão consideradas inexequíveis as propostas cujos valores forem inferiores a 75% (setenta e cinco por cento) do valor orçado pela Administração, nos termos do §4º, do art. 59, da Lei nº 14.133/21.</w:t>
      </w:r>
    </w:p>
    <w:p w14:paraId="71A0721A" w14:textId="3F7EF611" w:rsidR="002378E1" w:rsidRPr="00206B39" w:rsidRDefault="00242090" w:rsidP="000F6031">
      <w:pPr>
        <w:pStyle w:val="PargrafodaLista"/>
        <w:numPr>
          <w:ilvl w:val="1"/>
          <w:numId w:val="1"/>
        </w:numPr>
        <w:spacing w:before="120" w:after="120" w:line="276" w:lineRule="auto"/>
        <w:ind w:left="0" w:right="-17" w:firstLine="0"/>
        <w:contextualSpacing w:val="0"/>
        <w:jc w:val="both"/>
        <w:rPr>
          <w:rFonts w:ascii="Arial" w:hAnsi="Arial" w:cs="Arial"/>
          <w:lang w:eastAsia="en-US"/>
        </w:rPr>
      </w:pPr>
      <w:r w:rsidRPr="00206B39">
        <w:rPr>
          <w:rFonts w:ascii="Arial" w:hAnsi="Arial" w:cs="Arial"/>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 § 5º, do art. 59, da Lei nº 14.133/21</w:t>
      </w:r>
      <w:r w:rsidR="002378E1" w:rsidRPr="00206B39">
        <w:rPr>
          <w:rFonts w:ascii="Arial" w:hAnsi="Arial" w:cs="Arial"/>
          <w:lang w:eastAsia="en-US"/>
        </w:rPr>
        <w:t>;</w:t>
      </w:r>
    </w:p>
    <w:p w14:paraId="334653C5" w14:textId="77777777" w:rsidR="002378E1" w:rsidRPr="00206B39" w:rsidRDefault="002378E1" w:rsidP="002378E1">
      <w:pPr>
        <w:pStyle w:val="PargrafodaLista"/>
        <w:numPr>
          <w:ilvl w:val="1"/>
          <w:numId w:val="1"/>
        </w:numPr>
        <w:spacing w:before="120" w:after="120" w:line="276" w:lineRule="auto"/>
        <w:ind w:left="0" w:right="-15" w:firstLine="0"/>
        <w:jc w:val="both"/>
        <w:rPr>
          <w:rFonts w:ascii="Arial" w:hAnsi="Arial" w:cs="Arial"/>
          <w:lang w:eastAsia="en-US"/>
        </w:rPr>
      </w:pPr>
      <w:r w:rsidRPr="00206B39">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C087E04" w14:textId="33820D65" w:rsidR="002378E1" w:rsidRPr="00206B39" w:rsidRDefault="002378E1" w:rsidP="002378E1">
      <w:pPr>
        <w:pStyle w:val="PargrafodaLista"/>
        <w:numPr>
          <w:ilvl w:val="1"/>
          <w:numId w:val="1"/>
        </w:numPr>
        <w:spacing w:before="120" w:after="120" w:line="276" w:lineRule="auto"/>
        <w:ind w:left="0" w:right="-15" w:firstLine="0"/>
        <w:jc w:val="both"/>
        <w:rPr>
          <w:rFonts w:ascii="Arial" w:hAnsi="Arial" w:cs="Arial"/>
          <w:lang w:eastAsia="en-US"/>
        </w:rPr>
      </w:pPr>
      <w:r w:rsidRPr="00206B39">
        <w:rPr>
          <w:rFonts w:ascii="Arial" w:hAnsi="Arial" w:cs="Arial"/>
          <w:lang w:eastAsia="en-US"/>
        </w:rPr>
        <w:t xml:space="preserve">A </w:t>
      </w:r>
      <w:r w:rsidR="0097620F" w:rsidRPr="00206B39">
        <w:rPr>
          <w:rFonts w:ascii="Arial" w:hAnsi="Arial" w:cs="Arial"/>
          <w:lang w:eastAsia="en-US"/>
        </w:rPr>
        <w:t>agente de contratação</w:t>
      </w:r>
      <w:r w:rsidRPr="00206B39">
        <w:rPr>
          <w:rFonts w:ascii="Arial" w:hAnsi="Arial" w:cs="Arial"/>
          <w:lang w:eastAsia="en-US"/>
        </w:rPr>
        <w:t xml:space="preserve"> poderá convocar o licitante para enviar documento digital complementar, por meio de funcionalidade disponível no sistema, no prazo de 02 (duas), sob pena de não aceitação da proposta.</w:t>
      </w:r>
    </w:p>
    <w:p w14:paraId="5CD723F0" w14:textId="1F38D670" w:rsidR="002378E1" w:rsidRPr="00206B39" w:rsidRDefault="002378E1" w:rsidP="002378E1">
      <w:pPr>
        <w:pStyle w:val="PargrafodaLista"/>
        <w:numPr>
          <w:ilvl w:val="1"/>
          <w:numId w:val="1"/>
        </w:numPr>
        <w:spacing w:before="120" w:after="120" w:line="276" w:lineRule="auto"/>
        <w:ind w:left="0" w:right="-15" w:firstLine="0"/>
        <w:jc w:val="both"/>
        <w:rPr>
          <w:rFonts w:ascii="Arial" w:hAnsi="Arial" w:cs="Arial"/>
          <w:lang w:eastAsia="en-US"/>
        </w:rPr>
      </w:pPr>
      <w:r w:rsidRPr="00206B39">
        <w:rPr>
          <w:rFonts w:ascii="Arial" w:hAnsi="Arial" w:cs="Arial"/>
          <w:lang w:eastAsia="en-US"/>
        </w:rPr>
        <w:t xml:space="preserve">O prazo estabelecido poderá ser prorrogado pela </w:t>
      </w:r>
      <w:r w:rsidR="0097620F" w:rsidRPr="00206B39">
        <w:rPr>
          <w:rFonts w:ascii="Arial" w:hAnsi="Arial" w:cs="Arial"/>
          <w:lang w:eastAsia="en-US"/>
        </w:rPr>
        <w:t>Agente de Contratação</w:t>
      </w:r>
      <w:r w:rsidRPr="00206B39">
        <w:rPr>
          <w:rFonts w:ascii="Arial" w:hAnsi="Arial" w:cs="Arial"/>
          <w:lang w:eastAsia="en-US"/>
        </w:rPr>
        <w:t xml:space="preserve"> por solicitação escrita e justificada do licitante, formulada antes de findo o prazo, e formalmente aceita pela </w:t>
      </w:r>
      <w:r w:rsidR="0097620F" w:rsidRPr="00206B39">
        <w:rPr>
          <w:rFonts w:ascii="Arial" w:hAnsi="Arial" w:cs="Arial"/>
          <w:lang w:eastAsia="en-US"/>
        </w:rPr>
        <w:t>Agente de Contratação</w:t>
      </w:r>
      <w:r w:rsidRPr="00206B39">
        <w:rPr>
          <w:rFonts w:ascii="Arial" w:hAnsi="Arial" w:cs="Arial"/>
          <w:lang w:eastAsia="en-US"/>
        </w:rPr>
        <w:t xml:space="preserve">. </w:t>
      </w:r>
    </w:p>
    <w:p w14:paraId="11AE04ED" w14:textId="2DE165F6"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bCs/>
          <w:iCs/>
        </w:rPr>
      </w:pPr>
      <w:r w:rsidRPr="00206B39">
        <w:rPr>
          <w:rFonts w:ascii="Arial" w:hAnsi="Arial" w:cs="Arial"/>
          <w:bCs/>
          <w:iCs/>
        </w:rPr>
        <w:t xml:space="preserve">Se a proposta ou lance vencedor for desclassificado, a </w:t>
      </w:r>
      <w:r w:rsidR="0097620F" w:rsidRPr="00206B39">
        <w:rPr>
          <w:rFonts w:ascii="Arial" w:hAnsi="Arial" w:cs="Arial"/>
          <w:bCs/>
          <w:iCs/>
        </w:rPr>
        <w:t>Agente de Contratação</w:t>
      </w:r>
      <w:r w:rsidRPr="00206B39">
        <w:rPr>
          <w:rFonts w:ascii="Arial" w:hAnsi="Arial" w:cs="Arial"/>
          <w:bCs/>
          <w:iCs/>
        </w:rPr>
        <w:t xml:space="preserve"> examinará a proposta ou lance subsequente, e, assim sucessivamente, na ordem de classificação.</w:t>
      </w:r>
    </w:p>
    <w:p w14:paraId="5BFFA846" w14:textId="182AE22A"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lang w:eastAsia="en-US"/>
        </w:rPr>
        <w:t xml:space="preserve">Havendo necessidade, a </w:t>
      </w:r>
      <w:r w:rsidR="0097620F" w:rsidRPr="00206B39">
        <w:rPr>
          <w:rFonts w:ascii="Arial" w:hAnsi="Arial" w:cs="Arial"/>
          <w:lang w:eastAsia="en-US"/>
        </w:rPr>
        <w:t>Agente de Contratação</w:t>
      </w:r>
      <w:r w:rsidRPr="00206B39">
        <w:rPr>
          <w:rFonts w:ascii="Arial" w:hAnsi="Arial" w:cs="Arial"/>
          <w:lang w:eastAsia="en-US"/>
        </w:rPr>
        <w:t xml:space="preserve"> suspenderá a sessão, informando no “</w:t>
      </w:r>
      <w:r w:rsidRPr="00206B39">
        <w:rPr>
          <w:rFonts w:ascii="Arial" w:hAnsi="Arial" w:cs="Arial"/>
          <w:i/>
          <w:lang w:eastAsia="en-US"/>
        </w:rPr>
        <w:t>chat</w:t>
      </w:r>
      <w:r w:rsidRPr="00206B39">
        <w:rPr>
          <w:rFonts w:ascii="Arial" w:hAnsi="Arial" w:cs="Arial"/>
          <w:lang w:eastAsia="en-US"/>
        </w:rPr>
        <w:t>” a nova data e horário para a sua continuidade.</w:t>
      </w:r>
    </w:p>
    <w:p w14:paraId="79E77DC3" w14:textId="1269AE12"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 A </w:t>
      </w:r>
      <w:r w:rsidR="004C14BA" w:rsidRPr="00206B39">
        <w:rPr>
          <w:rFonts w:ascii="Arial" w:hAnsi="Arial" w:cs="Arial"/>
        </w:rPr>
        <w:t>Agente de Contratação</w:t>
      </w:r>
      <w:r w:rsidRPr="00206B39">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40D0971A" w14:textId="5EBEC30B"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rPr>
        <w:lastRenderedPageBreak/>
        <w:t xml:space="preserve">Também nas hipóteses em que a </w:t>
      </w:r>
      <w:r w:rsidR="004C14BA" w:rsidRPr="00206B39">
        <w:rPr>
          <w:rFonts w:ascii="Arial" w:hAnsi="Arial" w:cs="Arial"/>
        </w:rPr>
        <w:t>Agente de Contratação</w:t>
      </w:r>
      <w:r w:rsidRPr="00206B39">
        <w:rPr>
          <w:rFonts w:ascii="Arial" w:hAnsi="Arial" w:cs="Arial"/>
        </w:rPr>
        <w:t xml:space="preserve"> não aceitar a proposta e passar à subsequente, poderá negociar com o licitante para que seja obtido preço melhor.</w:t>
      </w:r>
    </w:p>
    <w:p w14:paraId="1D41A4A0" w14:textId="77777777" w:rsidR="002378E1" w:rsidRPr="00206B39" w:rsidRDefault="002378E1" w:rsidP="002378E1">
      <w:pPr>
        <w:numPr>
          <w:ilvl w:val="2"/>
          <w:numId w:val="1"/>
        </w:numPr>
        <w:tabs>
          <w:tab w:val="left" w:pos="0"/>
        </w:tabs>
        <w:autoSpaceDE w:val="0"/>
        <w:snapToGrid w:val="0"/>
        <w:spacing w:before="120" w:after="120" w:line="276" w:lineRule="auto"/>
        <w:ind w:left="0" w:firstLine="0"/>
        <w:jc w:val="both"/>
        <w:rPr>
          <w:rFonts w:ascii="Arial" w:hAnsi="Arial" w:cs="Arial"/>
        </w:rPr>
      </w:pPr>
      <w:r w:rsidRPr="00206B39">
        <w:rPr>
          <w:rFonts w:ascii="Arial" w:hAnsi="Arial" w:cs="Arial"/>
        </w:rPr>
        <w:t>A negociação será realizada por meio do sistema, podendo ser acompanhada pelos demais licitantes.</w:t>
      </w:r>
    </w:p>
    <w:p w14:paraId="38AAAA1A" w14:textId="6ACE7744" w:rsidR="002378E1" w:rsidRPr="00206B39" w:rsidRDefault="002378E1" w:rsidP="002378E1">
      <w:pPr>
        <w:numPr>
          <w:ilvl w:val="1"/>
          <w:numId w:val="1"/>
        </w:numPr>
        <w:tabs>
          <w:tab w:val="left" w:pos="0"/>
        </w:tabs>
        <w:spacing w:before="120" w:after="120" w:line="276" w:lineRule="auto"/>
        <w:ind w:left="0" w:right="-15" w:firstLine="0"/>
        <w:jc w:val="both"/>
        <w:rPr>
          <w:rFonts w:ascii="Arial" w:hAnsi="Arial" w:cs="Arial"/>
        </w:rPr>
      </w:pPr>
      <w:r w:rsidRPr="00206B39">
        <w:rPr>
          <w:rFonts w:ascii="Arial" w:hAnsi="Arial" w:cs="Arial"/>
        </w:rPr>
        <w:t xml:space="preserve">Encerrada a análise quanto à aceitação da proposta, a </w:t>
      </w:r>
      <w:r w:rsidR="004C14BA" w:rsidRPr="00206B39">
        <w:rPr>
          <w:rFonts w:ascii="Arial" w:hAnsi="Arial" w:cs="Arial"/>
        </w:rPr>
        <w:t>Agente de Contratação</w:t>
      </w:r>
      <w:r w:rsidRPr="00206B39">
        <w:rPr>
          <w:rFonts w:ascii="Arial" w:hAnsi="Arial" w:cs="Arial"/>
        </w:rPr>
        <w:t xml:space="preserve"> verificará a habilitação do licitante, </w:t>
      </w:r>
      <w:r w:rsidRPr="00206B39">
        <w:rPr>
          <w:rFonts w:ascii="Arial" w:hAnsi="Arial" w:cs="Arial"/>
          <w:lang w:eastAsia="en-US"/>
        </w:rPr>
        <w:t>observado</w:t>
      </w:r>
      <w:r w:rsidRPr="00206B39">
        <w:rPr>
          <w:rFonts w:ascii="Arial" w:hAnsi="Arial" w:cs="Arial"/>
        </w:rPr>
        <w:t xml:space="preserve"> o disposto neste Edital. </w:t>
      </w:r>
    </w:p>
    <w:p w14:paraId="064C8316" w14:textId="77777777" w:rsidR="002378E1" w:rsidRPr="00206B39" w:rsidRDefault="002378E1" w:rsidP="002378E1">
      <w:pPr>
        <w:pStyle w:val="Nivel01"/>
        <w:rPr>
          <w:rFonts w:ascii="Arial" w:hAnsi="Arial" w:cs="Arial"/>
          <w:color w:val="auto"/>
          <w:sz w:val="24"/>
          <w:szCs w:val="24"/>
        </w:rPr>
      </w:pPr>
      <w:r w:rsidRPr="00206B39">
        <w:rPr>
          <w:rFonts w:ascii="Arial" w:hAnsi="Arial" w:cs="Arial"/>
          <w:color w:val="auto"/>
          <w:sz w:val="24"/>
          <w:szCs w:val="24"/>
          <w:lang w:eastAsia="en-US"/>
        </w:rPr>
        <w:t xml:space="preserve">DA HABILITAÇÃO  </w:t>
      </w:r>
    </w:p>
    <w:p w14:paraId="404D9C16" w14:textId="404D2BFD" w:rsidR="002378E1" w:rsidRPr="00206B39" w:rsidRDefault="002378E1" w:rsidP="002378E1">
      <w:pPr>
        <w:pStyle w:val="PargrafodaLista"/>
        <w:numPr>
          <w:ilvl w:val="1"/>
          <w:numId w:val="10"/>
        </w:numPr>
        <w:spacing w:before="120" w:after="120" w:line="276" w:lineRule="auto"/>
        <w:ind w:left="0" w:firstLine="0"/>
        <w:contextualSpacing w:val="0"/>
        <w:jc w:val="both"/>
        <w:rPr>
          <w:rFonts w:ascii="Arial" w:hAnsi="Arial" w:cs="Arial"/>
        </w:rPr>
      </w:pPr>
      <w:r w:rsidRPr="00206B39">
        <w:rPr>
          <w:rFonts w:ascii="Arial" w:hAnsi="Arial" w:cs="Arial"/>
          <w:lang w:eastAsia="ar-SA"/>
        </w:rPr>
        <w:t>Como condição prévia ao exame da documentação de habilitação</w:t>
      </w:r>
      <w:r w:rsidRPr="00206B39">
        <w:rPr>
          <w:rFonts w:ascii="Arial" w:hAnsi="Arial" w:cs="Arial"/>
        </w:rPr>
        <w:t xml:space="preserve"> do licitante detentor da proposta classificada em primeiro lugar</w:t>
      </w:r>
      <w:r w:rsidRPr="00206B39">
        <w:rPr>
          <w:rFonts w:ascii="Arial" w:hAnsi="Arial" w:cs="Arial"/>
          <w:lang w:eastAsia="ar-SA"/>
        </w:rPr>
        <w:t xml:space="preserve">, </w:t>
      </w:r>
      <w:r w:rsidRPr="00206B39">
        <w:rPr>
          <w:rFonts w:ascii="Arial" w:hAnsi="Arial" w:cs="Arial"/>
        </w:rPr>
        <w:t xml:space="preserve">a </w:t>
      </w:r>
      <w:r w:rsidR="004C14BA" w:rsidRPr="00206B39">
        <w:rPr>
          <w:rFonts w:ascii="Arial" w:hAnsi="Arial" w:cs="Arial"/>
        </w:rPr>
        <w:t>Agent de Contratação</w:t>
      </w:r>
      <w:r w:rsidRPr="00206B39">
        <w:rPr>
          <w:rFonts w:ascii="Arial" w:hAnsi="Arial" w:cs="Arial"/>
        </w:rPr>
        <w:t xml:space="preserve"> </w:t>
      </w:r>
      <w:r w:rsidRPr="00206B39">
        <w:rPr>
          <w:rFonts w:ascii="Arial" w:hAnsi="Arial" w:cs="Arial"/>
          <w:lang w:eastAsia="ar-SA"/>
        </w:rPr>
        <w:t>verificará o eventual descumprimento das condições de participação, especialmente quanto à</w:t>
      </w:r>
      <w:r w:rsidRPr="00206B39">
        <w:rPr>
          <w:rFonts w:ascii="Arial" w:hAnsi="Arial" w:cs="Arial"/>
        </w:rPr>
        <w:t xml:space="preserve"> existência de sanção que impeça a participação no certame ou a futura contratação, mediante a consulta aos seguintes cadastros:</w:t>
      </w:r>
    </w:p>
    <w:p w14:paraId="7C69E190"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rPr>
      </w:pPr>
      <w:r w:rsidRPr="00206B39">
        <w:rPr>
          <w:rFonts w:ascii="Arial" w:hAnsi="Arial" w:cs="Arial"/>
        </w:rPr>
        <w:t>Consulta Consolidada de Pessoa Jurídica do Tribunal de Contas da União (</w:t>
      </w:r>
      <w:hyperlink r:id="rId11" w:history="1">
        <w:r w:rsidRPr="00206B39">
          <w:rPr>
            <w:rStyle w:val="Hyperlink"/>
            <w:rFonts w:ascii="Arial" w:hAnsi="Arial" w:cs="Arial"/>
            <w:color w:val="auto"/>
          </w:rPr>
          <w:t>https://certidoes-apf.apps.tcu.gov.br/</w:t>
        </w:r>
      </w:hyperlink>
      <w:r w:rsidRPr="00206B39">
        <w:rPr>
          <w:rFonts w:ascii="Arial" w:hAnsi="Arial" w:cs="Arial"/>
        </w:rPr>
        <w:t>)</w:t>
      </w:r>
    </w:p>
    <w:p w14:paraId="04FF4EE5"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826B27" w14:textId="77777777" w:rsidR="002378E1" w:rsidRPr="00206B39" w:rsidRDefault="002378E1" w:rsidP="002378E1">
      <w:pPr>
        <w:pStyle w:val="PargrafodaLista"/>
        <w:numPr>
          <w:ilvl w:val="3"/>
          <w:numId w:val="1"/>
        </w:numPr>
        <w:spacing w:before="120" w:after="120" w:line="276" w:lineRule="auto"/>
        <w:ind w:left="0" w:firstLine="0"/>
        <w:contextualSpacing w:val="0"/>
        <w:jc w:val="both"/>
        <w:rPr>
          <w:rFonts w:ascii="Arial" w:hAnsi="Arial" w:cs="Arial"/>
          <w:bCs/>
        </w:rPr>
      </w:pPr>
      <w:r w:rsidRPr="00206B39">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13558758" w14:textId="77777777" w:rsidR="002378E1" w:rsidRPr="00206B39" w:rsidRDefault="002378E1" w:rsidP="002378E1">
      <w:pPr>
        <w:pStyle w:val="PargrafodaLista"/>
        <w:numPr>
          <w:ilvl w:val="3"/>
          <w:numId w:val="1"/>
        </w:numPr>
        <w:spacing w:before="120" w:after="120" w:line="276" w:lineRule="auto"/>
        <w:ind w:left="0" w:firstLine="0"/>
        <w:contextualSpacing w:val="0"/>
        <w:jc w:val="both"/>
        <w:rPr>
          <w:rFonts w:ascii="Arial" w:hAnsi="Arial" w:cs="Arial"/>
          <w:bCs/>
        </w:rPr>
      </w:pPr>
      <w:r w:rsidRPr="00206B39">
        <w:rPr>
          <w:rFonts w:ascii="Arial" w:hAnsi="Arial" w:cs="Arial"/>
          <w:bCs/>
        </w:rPr>
        <w:t>A tentativa de burla será verificada por meio dos vínculos societários, linhas de fornecimento similares, dentre outros.</w:t>
      </w:r>
    </w:p>
    <w:p w14:paraId="5335FC15" w14:textId="77777777" w:rsidR="002378E1" w:rsidRPr="00206B39" w:rsidRDefault="002378E1" w:rsidP="002378E1">
      <w:pPr>
        <w:pStyle w:val="PargrafodaLista"/>
        <w:numPr>
          <w:ilvl w:val="3"/>
          <w:numId w:val="1"/>
        </w:numPr>
        <w:spacing w:before="120" w:after="120" w:line="276" w:lineRule="auto"/>
        <w:ind w:left="0" w:firstLine="0"/>
        <w:contextualSpacing w:val="0"/>
        <w:jc w:val="both"/>
        <w:rPr>
          <w:rFonts w:ascii="Arial" w:hAnsi="Arial" w:cs="Arial"/>
          <w:bCs/>
        </w:rPr>
      </w:pPr>
      <w:r w:rsidRPr="00206B39">
        <w:rPr>
          <w:rFonts w:ascii="Arial" w:hAnsi="Arial" w:cs="Arial"/>
          <w:bCs/>
        </w:rPr>
        <w:t>O licitante será convocado para manifestação previamente à sua desclassificação.</w:t>
      </w:r>
    </w:p>
    <w:p w14:paraId="5914858C" w14:textId="35EF6813"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 xml:space="preserve">Constatada a existência de sanção, a </w:t>
      </w:r>
      <w:r w:rsidR="004C14BA" w:rsidRPr="00206B39">
        <w:rPr>
          <w:rFonts w:ascii="Arial" w:hAnsi="Arial" w:cs="Arial"/>
          <w:bCs/>
        </w:rPr>
        <w:t>Agente de Contratação</w:t>
      </w:r>
      <w:r w:rsidRPr="00206B39">
        <w:rPr>
          <w:rFonts w:ascii="Arial" w:hAnsi="Arial" w:cs="Arial"/>
          <w:bCs/>
        </w:rPr>
        <w:t xml:space="preserve"> reputará o licitante inabilitado, por falta de condição de participação.</w:t>
      </w:r>
    </w:p>
    <w:p w14:paraId="0354367D"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 xml:space="preserve">No caso de inabilitação, haverá nova verificação, pelo sistema, da eventual ocorrência do empate ficto, previsto nos </w:t>
      </w:r>
      <w:proofErr w:type="spellStart"/>
      <w:r w:rsidRPr="00206B39">
        <w:rPr>
          <w:rFonts w:ascii="Arial" w:hAnsi="Arial" w:cs="Arial"/>
          <w:bCs/>
        </w:rPr>
        <w:t>arts</w:t>
      </w:r>
      <w:proofErr w:type="spellEnd"/>
      <w:r w:rsidRPr="00206B39">
        <w:rPr>
          <w:rFonts w:ascii="Arial" w:hAnsi="Arial" w:cs="Arial"/>
          <w:bCs/>
        </w:rPr>
        <w:t>. 44 e 45 da Lei Complementar nº 123, de 2006, seguindo-se a disciplina antes estabelecida para aceitação da proposta subsequente.</w:t>
      </w:r>
    </w:p>
    <w:p w14:paraId="2FE4F4EE" w14:textId="77777777" w:rsidR="002378E1" w:rsidRPr="00206B39" w:rsidRDefault="002378E1" w:rsidP="002378E1">
      <w:pPr>
        <w:pStyle w:val="PADRO"/>
        <w:keepNext w:val="0"/>
        <w:widowControl/>
        <w:numPr>
          <w:ilvl w:val="1"/>
          <w:numId w:val="10"/>
        </w:numPr>
        <w:spacing w:before="120" w:after="120"/>
        <w:ind w:left="0" w:firstLine="0"/>
        <w:rPr>
          <w:rFonts w:ascii="Arial" w:hAnsi="Arial" w:cs="Arial"/>
          <w:sz w:val="24"/>
        </w:rPr>
      </w:pPr>
      <w:r w:rsidRPr="00206B39">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206B39">
        <w:rPr>
          <w:rFonts w:ascii="Arial" w:hAnsi="Arial" w:cs="Arial"/>
          <w:i/>
          <w:iCs/>
          <w:sz w:val="24"/>
        </w:rPr>
        <w:t xml:space="preserve"> </w:t>
      </w:r>
      <w:r w:rsidRPr="00206B39">
        <w:rPr>
          <w:rFonts w:ascii="Arial" w:hAnsi="Arial" w:cs="Arial"/>
          <w:sz w:val="24"/>
        </w:rPr>
        <w:t>horas, sob pena de inabilitação.</w:t>
      </w:r>
    </w:p>
    <w:p w14:paraId="7D951484" w14:textId="77777777" w:rsidR="002378E1" w:rsidRPr="00206B39" w:rsidRDefault="002378E1" w:rsidP="002378E1">
      <w:pPr>
        <w:pStyle w:val="PargrafodaLista"/>
        <w:numPr>
          <w:ilvl w:val="1"/>
          <w:numId w:val="15"/>
        </w:numPr>
        <w:spacing w:before="120" w:after="120" w:line="276" w:lineRule="auto"/>
        <w:ind w:left="0" w:firstLine="0"/>
        <w:jc w:val="both"/>
        <w:rPr>
          <w:rFonts w:ascii="Arial" w:hAnsi="Arial" w:cs="Arial"/>
        </w:rPr>
      </w:pPr>
      <w:r w:rsidRPr="00206B39">
        <w:rPr>
          <w:rFonts w:ascii="Arial" w:hAnsi="Arial" w:cs="Arial"/>
        </w:rPr>
        <w:lastRenderedPageBreak/>
        <w:t>Não serão aceitos documentos de habilitação com indicação de CNPJ/CPF diferentes, salvo aqueles legalmente permitidos.</w:t>
      </w:r>
    </w:p>
    <w:p w14:paraId="5B4105C9" w14:textId="77777777" w:rsidR="002378E1" w:rsidRPr="00206B39" w:rsidRDefault="002378E1" w:rsidP="002378E1">
      <w:pPr>
        <w:pStyle w:val="PargrafodaLista"/>
        <w:numPr>
          <w:ilvl w:val="1"/>
          <w:numId w:val="15"/>
        </w:numPr>
        <w:spacing w:before="120" w:after="120" w:line="276" w:lineRule="auto"/>
        <w:ind w:left="0" w:firstLine="0"/>
        <w:jc w:val="both"/>
        <w:rPr>
          <w:rFonts w:ascii="Arial" w:hAnsi="Arial" w:cs="Arial"/>
        </w:rPr>
      </w:pPr>
      <w:r w:rsidRPr="00206B39">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87D758" w14:textId="77777777" w:rsidR="002378E1" w:rsidRPr="00206B39" w:rsidRDefault="002378E1" w:rsidP="002378E1">
      <w:pPr>
        <w:pStyle w:val="PargrafodaLista"/>
        <w:numPr>
          <w:ilvl w:val="2"/>
          <w:numId w:val="15"/>
        </w:numPr>
        <w:spacing w:before="120" w:after="120" w:line="276" w:lineRule="auto"/>
        <w:ind w:left="0" w:firstLine="0"/>
        <w:jc w:val="both"/>
        <w:rPr>
          <w:rFonts w:ascii="Arial" w:hAnsi="Arial" w:cs="Arial"/>
        </w:rPr>
      </w:pPr>
      <w:r w:rsidRPr="00206B39">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3E5D3751" w14:textId="77777777" w:rsidR="002378E1" w:rsidRPr="00206B39" w:rsidRDefault="002378E1" w:rsidP="002378E1">
      <w:pPr>
        <w:pStyle w:val="PargrafodaLista"/>
        <w:numPr>
          <w:ilvl w:val="1"/>
          <w:numId w:val="15"/>
        </w:numPr>
        <w:spacing w:before="120" w:after="120" w:line="276" w:lineRule="auto"/>
        <w:ind w:left="0" w:firstLine="0"/>
        <w:jc w:val="both"/>
        <w:rPr>
          <w:rFonts w:ascii="Arial" w:hAnsi="Arial" w:cs="Arial"/>
        </w:rPr>
      </w:pPr>
      <w:r w:rsidRPr="00206B39">
        <w:rPr>
          <w:rFonts w:ascii="Arial" w:hAnsi="Arial" w:cs="Arial"/>
        </w:rPr>
        <w:t>Ressalvado o disposto no item 5.3, os licitantes deverão encaminhar, nos termos deste Edital, a documentação relacionada nos itens a seguir, para fins de habilitação:</w:t>
      </w:r>
    </w:p>
    <w:p w14:paraId="191FEAEE" w14:textId="77777777" w:rsidR="002378E1" w:rsidRPr="00206B39" w:rsidRDefault="002378E1" w:rsidP="002378E1">
      <w:pPr>
        <w:pStyle w:val="PargrafodaLista"/>
        <w:spacing w:before="120" w:after="120" w:line="276" w:lineRule="auto"/>
        <w:ind w:left="0"/>
        <w:contextualSpacing w:val="0"/>
        <w:jc w:val="both"/>
        <w:rPr>
          <w:rFonts w:ascii="Arial" w:hAnsi="Arial" w:cs="Arial"/>
          <w:lang w:eastAsia="ar-SA"/>
        </w:rPr>
      </w:pPr>
    </w:p>
    <w:p w14:paraId="78847164"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b/>
          <w:bCs/>
        </w:rPr>
      </w:pPr>
      <w:r w:rsidRPr="00206B39">
        <w:rPr>
          <w:rFonts w:ascii="Arial" w:hAnsi="Arial" w:cs="Arial"/>
          <w:b/>
          <w:bCs/>
        </w:rPr>
        <w:t xml:space="preserve">Habilitação jurídica: </w:t>
      </w:r>
    </w:p>
    <w:p w14:paraId="0BFF0DBB"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No caso de empresário individual: inscrição no Registro Público de Empresas Mercantis, a cargo da Junta Comercial da respectiva sede;</w:t>
      </w:r>
    </w:p>
    <w:p w14:paraId="52BE70E9"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6EFE7A66"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3AAA081"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inscrição no Registro Público de Empresas Mercantis onde opera, com averbação no Registro onde tem sede a matriz, no caso de ser o participante sucursal, filial ou agência;</w:t>
      </w:r>
    </w:p>
    <w:p w14:paraId="33DC3BAC"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No caso de sociedade simples: inscrição do ato constitutivo no Registro Civil das Pessoas Jurídicas do local de sua sede, acompanhada de prova da indicação dos seus administradores;</w:t>
      </w:r>
    </w:p>
    <w:p w14:paraId="22EA01EA"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6582BFA"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No caso de empresa ou sociedade estrangeira em funcionamento no País: decreto de autorização;</w:t>
      </w:r>
    </w:p>
    <w:p w14:paraId="7F9BD19C" w14:textId="77777777" w:rsidR="002378E1" w:rsidRPr="00206B39" w:rsidRDefault="002378E1" w:rsidP="002378E1">
      <w:pPr>
        <w:pStyle w:val="PargrafodaLista"/>
        <w:numPr>
          <w:ilvl w:val="2"/>
          <w:numId w:val="1"/>
        </w:numPr>
        <w:spacing w:before="120" w:after="120" w:line="276" w:lineRule="auto"/>
        <w:ind w:left="0" w:firstLine="0"/>
        <w:contextualSpacing w:val="0"/>
        <w:jc w:val="both"/>
        <w:rPr>
          <w:rFonts w:ascii="Arial" w:hAnsi="Arial" w:cs="Arial"/>
          <w:bCs/>
        </w:rPr>
      </w:pPr>
      <w:r w:rsidRPr="00206B39">
        <w:rPr>
          <w:rFonts w:ascii="Arial" w:hAnsi="Arial" w:cs="Arial"/>
          <w:bCs/>
        </w:rPr>
        <w:t>Os documentos acima deverão estar acompanhados de todas as alterações ou da consolidação respectiva;</w:t>
      </w:r>
    </w:p>
    <w:p w14:paraId="17C54BEE"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b/>
          <w:bCs/>
        </w:rPr>
      </w:pPr>
      <w:r w:rsidRPr="00206B39">
        <w:rPr>
          <w:rFonts w:ascii="Arial" w:hAnsi="Arial" w:cs="Arial"/>
          <w:b/>
          <w:bCs/>
        </w:rPr>
        <w:lastRenderedPageBreak/>
        <w:t>Regularidade fiscal e trabalhista:</w:t>
      </w:r>
    </w:p>
    <w:p w14:paraId="06FE9F7D"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206B39">
        <w:rPr>
          <w:rFonts w:ascii="Arial" w:hAnsi="Arial" w:cs="Arial"/>
          <w:lang w:eastAsia="en-US"/>
        </w:rPr>
        <w:t>prova de inscrição no Cadastro Nacional de Pessoas Jurídicas ou no Cadastro de Pessoas Físicas, conforme o caso;</w:t>
      </w:r>
    </w:p>
    <w:p w14:paraId="71393076"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A050598"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lang w:eastAsia="en-US"/>
        </w:rPr>
        <w:t>prova de regularidade com o Fundo de Garantia do Tempo de Serviço (FGTS);</w:t>
      </w:r>
    </w:p>
    <w:p w14:paraId="6DB47341"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B6790D"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bCs/>
        </w:rPr>
      </w:pPr>
      <w:r w:rsidRPr="00206B39">
        <w:rPr>
          <w:rFonts w:ascii="Arial" w:hAnsi="Arial" w:cs="Arial"/>
          <w:bCs/>
        </w:rPr>
        <w:t xml:space="preserve">prova de inscrição no cadastro de contribuintes estadual, relativo ao domicílio ou sede do licitante, pertinente ao seu ramo de atividade e compatível com o objeto contratual; </w:t>
      </w:r>
    </w:p>
    <w:p w14:paraId="794ECC0C"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06B39">
        <w:rPr>
          <w:rFonts w:ascii="Arial" w:hAnsi="Arial" w:cs="Arial"/>
        </w:rPr>
        <w:t xml:space="preserve"> prova de regularidade com a Fazenda Estadual do domicílio ou sede do licitante, relativa à atividade em cujo exercício contrata ou concorre;</w:t>
      </w:r>
    </w:p>
    <w:p w14:paraId="5EF6F0E1"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06B39">
        <w:rPr>
          <w:rFonts w:ascii="Arial" w:hAnsi="Arial" w:cs="Arial"/>
        </w:rPr>
        <w:t>prova de regularidade com a Fazenda Municipal do domicílio ou sede do licitante, relativa à atividade em cujo exercício contrata ou concorre;</w:t>
      </w:r>
    </w:p>
    <w:p w14:paraId="4283BFC7"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b/>
        </w:rPr>
      </w:pPr>
      <w:r w:rsidRPr="00206B39">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53611F8A"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b/>
          <w:bCs/>
          <w:iCs/>
          <w:u w:val="single"/>
        </w:rPr>
      </w:pPr>
      <w:r w:rsidRPr="00206B39">
        <w:rPr>
          <w:rFonts w:ascii="Arial" w:hAnsi="Arial" w:cs="Arial"/>
          <w:lang w:eastAsia="en-US" w:bidi="pt-BR"/>
        </w:rPr>
        <w:t xml:space="preserve">caso o licitante detentor do menor preço seja qualificado como microempresa ou empresa de pequeno porte </w:t>
      </w:r>
      <w:r w:rsidRPr="00206B39">
        <w:rPr>
          <w:rFonts w:ascii="Arial" w:hAnsi="Arial" w:cs="Arial"/>
          <w:lang w:eastAsia="en-US"/>
        </w:rPr>
        <w:t>deverá apresentar toda a documentação exigida para efeito de comprovação de regularidade fiscal, mesmo que esta apresente alguma restrição, sob pena de inabilitação.</w:t>
      </w:r>
    </w:p>
    <w:p w14:paraId="5003E0B3" w14:textId="77777777" w:rsidR="002378E1" w:rsidRPr="00206B39" w:rsidRDefault="002378E1" w:rsidP="002378E1">
      <w:pPr>
        <w:tabs>
          <w:tab w:val="left" w:pos="1440"/>
        </w:tabs>
        <w:autoSpaceDE w:val="0"/>
        <w:snapToGrid w:val="0"/>
        <w:spacing w:before="120" w:after="120" w:line="276" w:lineRule="auto"/>
        <w:jc w:val="both"/>
        <w:rPr>
          <w:rFonts w:ascii="Arial" w:hAnsi="Arial" w:cs="Arial"/>
          <w:b/>
          <w:bCs/>
          <w:iCs/>
          <w:u w:val="single"/>
        </w:rPr>
      </w:pPr>
      <w:proofErr w:type="gramStart"/>
      <w:r w:rsidRPr="00206B39">
        <w:rPr>
          <w:rFonts w:ascii="Arial" w:hAnsi="Arial" w:cs="Arial"/>
          <w:b/>
        </w:rPr>
        <w:t>Qualificação  Econômico</w:t>
      </w:r>
      <w:proofErr w:type="gramEnd"/>
      <w:r w:rsidRPr="00206B39">
        <w:rPr>
          <w:rFonts w:ascii="Arial" w:hAnsi="Arial" w:cs="Arial"/>
          <w:b/>
        </w:rPr>
        <w:t>-Financeira</w:t>
      </w:r>
      <w:r w:rsidRPr="00206B39">
        <w:rPr>
          <w:rFonts w:ascii="Arial" w:hAnsi="Arial" w:cs="Arial"/>
        </w:rPr>
        <w:t>.</w:t>
      </w:r>
    </w:p>
    <w:p w14:paraId="3FD01EA0" w14:textId="77777777" w:rsidR="002378E1" w:rsidRPr="00206B39" w:rsidRDefault="002378E1" w:rsidP="008B0FED">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rPr>
        <w:t>certidão negativa de falência expedida pelo distribuidor da sede da pessoa jurídica;</w:t>
      </w:r>
    </w:p>
    <w:p w14:paraId="1FD14180" w14:textId="77777777" w:rsidR="004C14BA" w:rsidRPr="00206B39" w:rsidRDefault="004C14BA" w:rsidP="008B0FED">
      <w:pPr>
        <w:pStyle w:val="PargrafodaLista"/>
        <w:numPr>
          <w:ilvl w:val="2"/>
          <w:numId w:val="1"/>
        </w:numPr>
        <w:spacing w:after="120"/>
        <w:ind w:left="0" w:firstLine="63"/>
        <w:contextualSpacing w:val="0"/>
        <w:jc w:val="both"/>
        <w:rPr>
          <w:rFonts w:ascii="Arial" w:hAnsi="Arial" w:cs="Arial"/>
        </w:rPr>
      </w:pPr>
      <w:r w:rsidRPr="00206B39">
        <w:rPr>
          <w:rFonts w:ascii="Arial" w:hAnsi="Arial" w:cs="Arial"/>
        </w:rPr>
        <w:t xml:space="preserve">Balanço patrimonial e demonstrações contábeis do último exercício social, já exigíveis e apresentados na forma da lei, com termo de abertura e termo de encerramento, que comprovem a boa situação financeira da empresa, vedada a sua substituição por balancetes ou balanços provisórios, podendo ser atualizados por </w:t>
      </w:r>
      <w:r w:rsidRPr="00206B39">
        <w:rPr>
          <w:rFonts w:ascii="Arial" w:hAnsi="Arial" w:cs="Arial"/>
        </w:rPr>
        <w:lastRenderedPageBreak/>
        <w:t>índices oficiais quando encerrado há mais de 3 (três) meses da data de apresentação da proposta;</w:t>
      </w:r>
    </w:p>
    <w:p w14:paraId="6B912C2D" w14:textId="77777777" w:rsidR="004C14BA" w:rsidRPr="00206B39" w:rsidRDefault="004C14BA" w:rsidP="008B0FED">
      <w:pPr>
        <w:pStyle w:val="PargrafodaLista"/>
        <w:numPr>
          <w:ilvl w:val="2"/>
          <w:numId w:val="1"/>
        </w:numPr>
        <w:spacing w:after="120"/>
        <w:ind w:left="0" w:firstLine="63"/>
        <w:contextualSpacing w:val="0"/>
        <w:jc w:val="both"/>
        <w:rPr>
          <w:rFonts w:ascii="Arial" w:hAnsi="Arial" w:cs="Arial"/>
        </w:rPr>
      </w:pPr>
      <w:r w:rsidRPr="00206B39">
        <w:rPr>
          <w:rFonts w:ascii="Arial" w:hAnsi="Arial" w:cs="Arial"/>
        </w:rPr>
        <w:t>O balanço patrimonial deverá estar assinado por contador ou por outro profissional equivalente, devidamente registrado no Conselho Regional de Contabilidade;</w:t>
      </w:r>
    </w:p>
    <w:p w14:paraId="6E4A7E33" w14:textId="77777777" w:rsidR="004C14BA" w:rsidRPr="00206B39" w:rsidRDefault="004C14BA" w:rsidP="008B0FED">
      <w:pPr>
        <w:pStyle w:val="PargrafodaLista"/>
        <w:numPr>
          <w:ilvl w:val="2"/>
          <w:numId w:val="1"/>
        </w:numPr>
        <w:spacing w:after="120"/>
        <w:ind w:left="0" w:firstLine="63"/>
        <w:contextualSpacing w:val="0"/>
        <w:jc w:val="both"/>
        <w:rPr>
          <w:rFonts w:ascii="Arial" w:hAnsi="Arial" w:cs="Arial"/>
        </w:rPr>
      </w:pPr>
      <w:r w:rsidRPr="00206B39">
        <w:rPr>
          <w:rFonts w:ascii="Arial" w:hAnsi="Arial" w:cs="Arial"/>
        </w:rPr>
        <w:t>no caso de empresa constituída no exercício social vigente, admite-se a apresentação de balanço patrimonial e demonstrações contábeis referentes ao período de existência da sociedade;</w:t>
      </w:r>
    </w:p>
    <w:p w14:paraId="385C72B6" w14:textId="77777777" w:rsidR="004C14BA" w:rsidRPr="00206B39" w:rsidRDefault="004C14BA" w:rsidP="008B0FED">
      <w:pPr>
        <w:pStyle w:val="PargrafodaLista"/>
        <w:numPr>
          <w:ilvl w:val="2"/>
          <w:numId w:val="1"/>
        </w:numPr>
        <w:spacing w:after="120"/>
        <w:ind w:left="0" w:firstLine="63"/>
        <w:contextualSpacing w:val="0"/>
        <w:jc w:val="both"/>
        <w:rPr>
          <w:rFonts w:ascii="Arial" w:hAnsi="Arial" w:cs="Arial"/>
        </w:rPr>
      </w:pPr>
      <w:r w:rsidRPr="00206B39">
        <w:rPr>
          <w:rFonts w:ascii="Arial" w:hAnsi="Arial" w:cs="Arial"/>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08AE4AB" w14:textId="77777777" w:rsidR="004C14BA" w:rsidRPr="00206B39" w:rsidRDefault="004C14BA" w:rsidP="008B0FED">
      <w:pPr>
        <w:pStyle w:val="PargrafodaLista"/>
        <w:numPr>
          <w:ilvl w:val="2"/>
          <w:numId w:val="1"/>
        </w:numPr>
        <w:spacing w:after="120"/>
        <w:ind w:left="0" w:firstLine="0"/>
        <w:contextualSpacing w:val="0"/>
        <w:jc w:val="both"/>
        <w:rPr>
          <w:rFonts w:ascii="Arial" w:hAnsi="Arial" w:cs="Arial"/>
        </w:rPr>
      </w:pPr>
      <w:r w:rsidRPr="00206B39">
        <w:rPr>
          <w:rFonts w:ascii="Arial" w:hAnsi="Arial" w:cs="Arial"/>
        </w:rPr>
        <w:t>Comprovação de boa situação financeira da empresa mediante obtenção de Índices de Liquidez Geral (LG), Solvência Geral (SG) e Liquidez Corrente (LC), superiores a 1 (um), resultantes da aplicação das fórmulas abaixo, com os valores extraídos de seu balanço patrimonial, que deverá ser apresentado pela licitante:</w:t>
      </w:r>
    </w:p>
    <w:p w14:paraId="72B5C64A" w14:textId="77777777" w:rsidR="004C14BA" w:rsidRPr="00206B39" w:rsidRDefault="004C14BA" w:rsidP="004C14BA">
      <w:pPr>
        <w:pStyle w:val="PargrafodaLista"/>
        <w:numPr>
          <w:ilvl w:val="0"/>
          <w:numId w:val="53"/>
        </w:numPr>
        <w:jc w:val="both"/>
        <w:rPr>
          <w:rFonts w:ascii="Arial" w:hAnsi="Arial" w:cs="Arial"/>
        </w:rPr>
      </w:pPr>
      <w:r w:rsidRPr="00206B39">
        <w:rPr>
          <w:rFonts w:ascii="Arial" w:hAnsi="Arial" w:cs="Arial"/>
        </w:rPr>
        <w:t>De Liquidez Geral:</w:t>
      </w:r>
    </w:p>
    <w:tbl>
      <w:tblPr>
        <w:tblStyle w:val="Tabelacomgrade"/>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865"/>
      </w:tblGrid>
      <w:tr w:rsidR="004C14BA" w:rsidRPr="00206B39" w14:paraId="03ED3112" w14:textId="77777777" w:rsidTr="00507A40">
        <w:trPr>
          <w:trHeight w:hRule="exact" w:val="1083"/>
          <w:jc w:val="center"/>
        </w:trPr>
        <w:tc>
          <w:tcPr>
            <w:tcW w:w="7865" w:type="dxa"/>
            <w:vAlign w:val="center"/>
          </w:tcPr>
          <w:p w14:paraId="428503BD" w14:textId="77777777" w:rsidR="004C14BA" w:rsidRPr="00206B39" w:rsidRDefault="004C14BA" w:rsidP="00507A40">
            <w:pPr>
              <w:pStyle w:val="PargrafodaLista"/>
              <w:ind w:left="1770"/>
              <w:jc w:val="both"/>
              <w:rPr>
                <w:rFonts w:ascii="Arial" w:hAnsi="Arial" w:cs="Arial"/>
              </w:rPr>
            </w:pPr>
            <m:oMathPara>
              <m:oMathParaPr>
                <m:jc m:val="left"/>
              </m:oMathParaPr>
              <m:oMath>
                <m:r>
                  <m:rPr>
                    <m:sty m:val="b"/>
                  </m:rPr>
                  <w:rPr>
                    <w:rFonts w:ascii="Cambria Math" w:hAnsi="Cambria Math" w:cs="Arial"/>
                  </w:rPr>
                  <m:t>LG</m:t>
                </m:r>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Ativo Circulante+Realizável à Longo Prazo</m:t>
                    </m:r>
                  </m:num>
                  <m:den>
                    <m:r>
                      <m:rPr>
                        <m:sty m:val="p"/>
                      </m:rPr>
                      <w:rPr>
                        <w:rFonts w:ascii="Cambria Math" w:hAnsi="Cambria Math" w:cs="Arial"/>
                      </w:rPr>
                      <m:t>Passivo Circulante+Passivo Não Circulante</m:t>
                    </m:r>
                  </m:den>
                </m:f>
                <m:r>
                  <m:rPr>
                    <m:sty m:val="p"/>
                  </m:rPr>
                  <w:rPr>
                    <w:rFonts w:ascii="Cambria Math" w:hAnsi="Cambria Math" w:cs="Arial"/>
                  </w:rPr>
                  <m:t>&gt;</m:t>
                </m:r>
                <m:r>
                  <m:rPr>
                    <m:sty m:val="b"/>
                  </m:rPr>
                  <w:rPr>
                    <w:rFonts w:ascii="Cambria Math" w:hAnsi="Cambria Math" w:cs="Arial"/>
                  </w:rPr>
                  <m:t>1,00</m:t>
                </m:r>
              </m:oMath>
            </m:oMathPara>
          </w:p>
        </w:tc>
      </w:tr>
    </w:tbl>
    <w:p w14:paraId="3D8036FD" w14:textId="77777777" w:rsidR="004C14BA" w:rsidRPr="00206B39" w:rsidRDefault="004C14BA" w:rsidP="004C14BA">
      <w:pPr>
        <w:jc w:val="both"/>
        <w:rPr>
          <w:rFonts w:ascii="Arial" w:hAnsi="Arial" w:cs="Arial"/>
        </w:rPr>
      </w:pPr>
    </w:p>
    <w:p w14:paraId="7ACA4B44" w14:textId="77777777" w:rsidR="004C14BA" w:rsidRPr="00206B39" w:rsidRDefault="004C14BA" w:rsidP="004C14BA">
      <w:pPr>
        <w:pStyle w:val="PargrafodaLista"/>
        <w:numPr>
          <w:ilvl w:val="0"/>
          <w:numId w:val="53"/>
        </w:numPr>
        <w:jc w:val="both"/>
        <w:rPr>
          <w:rFonts w:ascii="Arial" w:hAnsi="Arial" w:cs="Arial"/>
        </w:rPr>
      </w:pPr>
      <w:r w:rsidRPr="00206B39">
        <w:rPr>
          <w:rFonts w:ascii="Arial" w:hAnsi="Arial" w:cs="Arial"/>
        </w:rPr>
        <w:t>De Solvência Geral:</w:t>
      </w:r>
    </w:p>
    <w:tbl>
      <w:tblPr>
        <w:tblStyle w:val="Tabelacomgrade"/>
        <w:tblW w:w="0" w:type="auto"/>
        <w:jc w:val="center"/>
        <w:tblLook w:val="04A0" w:firstRow="1" w:lastRow="0" w:firstColumn="1" w:lastColumn="0" w:noHBand="0" w:noVBand="1"/>
      </w:tblPr>
      <w:tblGrid>
        <w:gridCol w:w="7931"/>
      </w:tblGrid>
      <w:tr w:rsidR="004C14BA" w:rsidRPr="00206B39" w14:paraId="1CA1F594" w14:textId="77777777" w:rsidTr="00507A40">
        <w:trPr>
          <w:trHeight w:hRule="exact" w:val="1129"/>
          <w:jc w:val="center"/>
        </w:trPr>
        <w:tc>
          <w:tcPr>
            <w:tcW w:w="7931" w:type="dxa"/>
            <w:vAlign w:val="center"/>
          </w:tcPr>
          <w:p w14:paraId="3DB67B38" w14:textId="77777777" w:rsidR="004C14BA" w:rsidRPr="00206B39" w:rsidRDefault="004C14BA" w:rsidP="00507A40">
            <w:pPr>
              <w:jc w:val="both"/>
              <w:rPr>
                <w:rFonts w:ascii="Arial" w:hAnsi="Arial" w:cs="Arial"/>
              </w:rPr>
            </w:pPr>
            <m:oMathPara>
              <m:oMath>
                <m:r>
                  <m:rPr>
                    <m:sty m:val="b"/>
                  </m:rPr>
                  <w:rPr>
                    <w:rFonts w:ascii="Cambria Math" w:hAnsi="Cambria Math" w:cs="Arial"/>
                  </w:rPr>
                  <m:t>SG</m:t>
                </m:r>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Ativo Total</m:t>
                    </m:r>
                  </m:num>
                  <m:den>
                    <m:r>
                      <m:rPr>
                        <m:sty m:val="p"/>
                      </m:rPr>
                      <w:rPr>
                        <w:rFonts w:ascii="Cambria Math" w:hAnsi="Cambria Math" w:cs="Arial"/>
                      </w:rPr>
                      <m:t>Passivo Circulante+Passivo Não Circulante</m:t>
                    </m:r>
                  </m:den>
                </m:f>
                <m:r>
                  <m:rPr>
                    <m:sty m:val="p"/>
                  </m:rPr>
                  <w:rPr>
                    <w:rFonts w:ascii="Cambria Math" w:hAnsi="Cambria Math" w:cs="Arial"/>
                  </w:rPr>
                  <m:t>&gt;</m:t>
                </m:r>
                <m:r>
                  <m:rPr>
                    <m:sty m:val="b"/>
                  </m:rPr>
                  <w:rPr>
                    <w:rFonts w:ascii="Cambria Math" w:hAnsi="Cambria Math" w:cs="Arial"/>
                  </w:rPr>
                  <m:t>1,00</m:t>
                </m:r>
              </m:oMath>
            </m:oMathPara>
          </w:p>
        </w:tc>
      </w:tr>
    </w:tbl>
    <w:p w14:paraId="0C56E744" w14:textId="77777777" w:rsidR="004C14BA" w:rsidRPr="00206B39" w:rsidRDefault="004C14BA" w:rsidP="004C14BA">
      <w:pPr>
        <w:jc w:val="both"/>
        <w:rPr>
          <w:rFonts w:ascii="Arial" w:hAnsi="Arial" w:cs="Arial"/>
        </w:rPr>
      </w:pPr>
    </w:p>
    <w:p w14:paraId="7CF2CD87" w14:textId="77777777" w:rsidR="004C14BA" w:rsidRPr="00206B39" w:rsidRDefault="004C14BA" w:rsidP="004C14BA">
      <w:pPr>
        <w:pStyle w:val="PargrafodaLista"/>
        <w:numPr>
          <w:ilvl w:val="0"/>
          <w:numId w:val="53"/>
        </w:numPr>
        <w:jc w:val="both"/>
        <w:rPr>
          <w:rFonts w:ascii="Arial" w:hAnsi="Arial" w:cs="Arial"/>
        </w:rPr>
      </w:pPr>
      <w:r w:rsidRPr="00206B39">
        <w:rPr>
          <w:rFonts w:ascii="Arial" w:hAnsi="Arial" w:cs="Arial"/>
        </w:rPr>
        <w:t>De Liquidez Corrente:</w:t>
      </w:r>
    </w:p>
    <w:tbl>
      <w:tblPr>
        <w:tblStyle w:val="Tabelacomgrade"/>
        <w:tblW w:w="0" w:type="auto"/>
        <w:jc w:val="center"/>
        <w:tblLook w:val="04A0" w:firstRow="1" w:lastRow="0" w:firstColumn="1" w:lastColumn="0" w:noHBand="0" w:noVBand="1"/>
      </w:tblPr>
      <w:tblGrid>
        <w:gridCol w:w="7931"/>
      </w:tblGrid>
      <w:tr w:rsidR="004C14BA" w:rsidRPr="00206B39" w14:paraId="32B31466" w14:textId="77777777" w:rsidTr="00507A40">
        <w:trPr>
          <w:trHeight w:hRule="exact" w:val="1001"/>
          <w:jc w:val="center"/>
        </w:trPr>
        <w:tc>
          <w:tcPr>
            <w:tcW w:w="7931" w:type="dxa"/>
            <w:vAlign w:val="center"/>
          </w:tcPr>
          <w:p w14:paraId="09C3AC3B" w14:textId="77777777" w:rsidR="004C14BA" w:rsidRPr="00206B39" w:rsidRDefault="004C14BA" w:rsidP="00507A40">
            <w:pPr>
              <w:jc w:val="both"/>
              <w:rPr>
                <w:rFonts w:ascii="Arial" w:hAnsi="Arial" w:cs="Arial"/>
              </w:rPr>
            </w:pPr>
            <m:oMathPara>
              <m:oMath>
                <m:r>
                  <m:rPr>
                    <m:sty m:val="b"/>
                  </m:rPr>
                  <w:rPr>
                    <w:rFonts w:ascii="Cambria Math" w:hAnsi="Cambria Math" w:cs="Arial"/>
                  </w:rPr>
                  <m:t>LC</m:t>
                </m:r>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Ativo Circulante</m:t>
                    </m:r>
                  </m:num>
                  <m:den>
                    <m:r>
                      <m:rPr>
                        <m:sty m:val="p"/>
                      </m:rPr>
                      <w:rPr>
                        <w:rFonts w:ascii="Cambria Math" w:hAnsi="Cambria Math" w:cs="Arial"/>
                      </w:rPr>
                      <m:t>Passivo Circulante</m:t>
                    </m:r>
                  </m:den>
                </m:f>
                <m:r>
                  <m:rPr>
                    <m:sty m:val="p"/>
                  </m:rPr>
                  <w:rPr>
                    <w:rFonts w:ascii="Cambria Math" w:hAnsi="Cambria Math" w:cs="Arial"/>
                  </w:rPr>
                  <m:t>&gt;</m:t>
                </m:r>
                <m:r>
                  <m:rPr>
                    <m:sty m:val="b"/>
                  </m:rPr>
                  <w:rPr>
                    <w:rFonts w:ascii="Cambria Math" w:hAnsi="Cambria Math" w:cs="Arial"/>
                  </w:rPr>
                  <m:t>1,00</m:t>
                </m:r>
              </m:oMath>
            </m:oMathPara>
          </w:p>
        </w:tc>
      </w:tr>
    </w:tbl>
    <w:p w14:paraId="76628D2C" w14:textId="77777777" w:rsidR="004C14BA" w:rsidRPr="00206B39" w:rsidRDefault="004C14BA" w:rsidP="004C14BA">
      <w:pPr>
        <w:tabs>
          <w:tab w:val="left" w:pos="1440"/>
        </w:tabs>
        <w:autoSpaceDE w:val="0"/>
        <w:snapToGrid w:val="0"/>
        <w:spacing w:before="120" w:after="120" w:line="276" w:lineRule="auto"/>
        <w:jc w:val="both"/>
        <w:rPr>
          <w:rFonts w:ascii="Arial" w:hAnsi="Arial" w:cs="Arial"/>
        </w:rPr>
      </w:pPr>
    </w:p>
    <w:p w14:paraId="2E33B3AC"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b/>
          <w:bCs/>
          <w:iCs/>
        </w:rPr>
      </w:pPr>
      <w:r w:rsidRPr="00206B39">
        <w:rPr>
          <w:rFonts w:ascii="Arial" w:hAnsi="Arial" w:cs="Arial"/>
          <w:b/>
        </w:rPr>
        <w:t>Qualificação</w:t>
      </w:r>
      <w:r w:rsidRPr="00206B39">
        <w:rPr>
          <w:rFonts w:ascii="Arial" w:hAnsi="Arial" w:cs="Arial"/>
          <w:b/>
          <w:bCs/>
          <w:iCs/>
        </w:rPr>
        <w:t xml:space="preserve"> Técnica  </w:t>
      </w:r>
    </w:p>
    <w:p w14:paraId="2FEB2BFE" w14:textId="09004F4D" w:rsidR="002378E1" w:rsidRPr="00206B39" w:rsidRDefault="002378E1" w:rsidP="008B0FED">
      <w:pPr>
        <w:spacing w:before="240" w:after="240" w:line="276" w:lineRule="auto"/>
        <w:jc w:val="both"/>
        <w:rPr>
          <w:rFonts w:ascii="Arial" w:hAnsi="Arial" w:cs="Arial"/>
        </w:rPr>
      </w:pPr>
      <w:r w:rsidRPr="00206B39">
        <w:rPr>
          <w:rFonts w:ascii="Arial" w:hAnsi="Arial" w:cs="Arial"/>
        </w:rPr>
        <w:t>9.10.</w:t>
      </w:r>
      <w:r w:rsidR="008B0FED" w:rsidRPr="00206B39">
        <w:rPr>
          <w:rFonts w:ascii="Arial" w:hAnsi="Arial" w:cs="Arial"/>
        </w:rPr>
        <w:t>1.</w:t>
      </w:r>
      <w:r w:rsidRPr="00206B39">
        <w:rPr>
          <w:rFonts w:ascii="Arial" w:hAnsi="Arial" w:cs="Arial"/>
        </w:rPr>
        <w:t xml:space="preserve"> </w:t>
      </w:r>
      <w:r w:rsidR="008B0FED" w:rsidRPr="00206B39">
        <w:rPr>
          <w:rFonts w:ascii="Arial" w:hAnsi="Arial" w:cs="Arial"/>
        </w:rPr>
        <w:t>Declaração de que o licitante tomou conhecimento de todas as informações e das condições locais para o cumprimento das obrigações objeto da licitação;</w:t>
      </w:r>
    </w:p>
    <w:p w14:paraId="17CE1119" w14:textId="651A9805" w:rsidR="008B0FED" w:rsidRPr="00206B39" w:rsidRDefault="008B0FED" w:rsidP="008B0FED">
      <w:pPr>
        <w:spacing w:before="240" w:after="240" w:line="276" w:lineRule="auto"/>
        <w:jc w:val="both"/>
        <w:rPr>
          <w:rFonts w:ascii="Arial" w:hAnsi="Arial" w:cs="Arial"/>
        </w:rPr>
      </w:pPr>
      <w:r w:rsidRPr="00206B39">
        <w:rPr>
          <w:rFonts w:ascii="Arial" w:hAnsi="Arial" w:cs="Arial"/>
        </w:rPr>
        <w:t>9.10.2. A declaração acima poderá ser substituída por declaração formal assinada pelo responsável técnico do licitante acerca do conhecimento pleno das condições e peculiaridades da contratação.</w:t>
      </w:r>
    </w:p>
    <w:p w14:paraId="62F98844" w14:textId="281C6A89" w:rsidR="008B0FED" w:rsidRPr="00206B39" w:rsidRDefault="008B0FED" w:rsidP="008B0FED">
      <w:pPr>
        <w:spacing w:before="240" w:after="240" w:line="276" w:lineRule="auto"/>
        <w:jc w:val="both"/>
        <w:rPr>
          <w:rFonts w:ascii="Arial" w:hAnsi="Arial" w:cs="Arial"/>
        </w:rPr>
      </w:pPr>
      <w:r w:rsidRPr="00206B39">
        <w:rPr>
          <w:rFonts w:ascii="Arial" w:hAnsi="Arial" w:cs="Arial"/>
        </w:rPr>
        <w:lastRenderedPageBreak/>
        <w:t>9.10.3. Registro ou inscrição da empresa contratada no conselho profissional competente.</w:t>
      </w:r>
    </w:p>
    <w:p w14:paraId="778F5C9C" w14:textId="2075C025" w:rsidR="008B0FED" w:rsidRPr="00206B39" w:rsidRDefault="008B0FED" w:rsidP="008B0FED">
      <w:pPr>
        <w:spacing w:before="240" w:after="240" w:line="276" w:lineRule="auto"/>
        <w:jc w:val="both"/>
        <w:rPr>
          <w:rFonts w:ascii="Arial" w:hAnsi="Arial" w:cs="Arial"/>
          <w:b/>
          <w:bCs/>
        </w:rPr>
      </w:pPr>
      <w:r w:rsidRPr="00206B39">
        <w:rPr>
          <w:rFonts w:ascii="Arial" w:hAnsi="Arial" w:cs="Arial"/>
        </w:rPr>
        <w:t xml:space="preserve">9.10.4. Certificado de Registro e regularidade da empresa (Certidão Pessoa Jurídica) junto ao Conselho Regional de Engenharia e Agronomia (CREA) ou Conselho de Arquitetura e Urbanismo (CAU), dentro do seu prazo de validade, bem como do </w:t>
      </w:r>
      <w:r w:rsidRPr="00206B39">
        <w:rPr>
          <w:rFonts w:ascii="Arial" w:hAnsi="Arial" w:cs="Arial"/>
          <w:b/>
          <w:bCs/>
        </w:rPr>
        <w:t>registro de seu Responsável Técnico (Certidão Pessoa Física).</w:t>
      </w:r>
    </w:p>
    <w:p w14:paraId="3F2CF3AB" w14:textId="77777777" w:rsidR="008B0FED" w:rsidRPr="00206B39" w:rsidRDefault="008B0FED" w:rsidP="008B0FED">
      <w:pPr>
        <w:spacing w:before="240" w:after="240" w:line="276" w:lineRule="auto"/>
        <w:jc w:val="both"/>
        <w:rPr>
          <w:rFonts w:ascii="Arial" w:hAnsi="Arial" w:cs="Arial"/>
          <w:b/>
          <w:bCs/>
        </w:rPr>
      </w:pPr>
      <w:r w:rsidRPr="00206B39">
        <w:rPr>
          <w:rFonts w:ascii="Arial" w:hAnsi="Arial" w:cs="Arial"/>
          <w:b/>
          <w:bCs/>
        </w:rPr>
        <w:t xml:space="preserve">• QUALIFICAÇÃO TÉCNICO-OPERACIONAL </w:t>
      </w:r>
    </w:p>
    <w:p w14:paraId="3A8CC8D4" w14:textId="6A3CAE10" w:rsidR="008B0FED" w:rsidRPr="00206B39" w:rsidRDefault="008B0FED" w:rsidP="008B0FED">
      <w:pPr>
        <w:spacing w:before="240" w:after="240" w:line="276" w:lineRule="auto"/>
        <w:jc w:val="both"/>
        <w:rPr>
          <w:rFonts w:ascii="Arial" w:hAnsi="Arial" w:cs="Arial"/>
        </w:rPr>
      </w:pPr>
      <w:r w:rsidRPr="00206B39">
        <w:rPr>
          <w:rFonts w:ascii="Arial" w:hAnsi="Arial" w:cs="Arial"/>
        </w:rPr>
        <w:t xml:space="preserve">9.10.5.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e valor significativo do objeto da licitação, a saber: </w:t>
      </w:r>
    </w:p>
    <w:p w14:paraId="46014176" w14:textId="77777777" w:rsidR="008B0FED" w:rsidRPr="00206B39" w:rsidRDefault="008B0FED" w:rsidP="008B0FED">
      <w:pPr>
        <w:spacing w:before="240" w:after="240" w:line="276" w:lineRule="auto"/>
        <w:jc w:val="both"/>
        <w:rPr>
          <w:rFonts w:ascii="Arial" w:hAnsi="Arial" w:cs="Arial"/>
        </w:rPr>
      </w:pPr>
      <w:r w:rsidRPr="00206B39">
        <w:rPr>
          <w:rFonts w:ascii="Arial" w:hAnsi="Arial" w:cs="Arial"/>
        </w:rPr>
        <w:t>a)</w:t>
      </w:r>
      <w:r w:rsidRPr="00206B39">
        <w:rPr>
          <w:rFonts w:ascii="Arial" w:hAnsi="Arial" w:cs="Arial"/>
        </w:rPr>
        <w:tab/>
        <w:t>Construção de edificações públicas em concreto armado, com área mínima construída de aproximadamente 210,00m², equivalente a 50% da área do objeto licitado;</w:t>
      </w:r>
    </w:p>
    <w:p w14:paraId="39391A8B" w14:textId="77777777" w:rsidR="008B0FED" w:rsidRPr="00206B39" w:rsidRDefault="008B0FED" w:rsidP="008B0FED">
      <w:pPr>
        <w:spacing w:before="240" w:after="240" w:line="276" w:lineRule="auto"/>
        <w:jc w:val="both"/>
        <w:rPr>
          <w:rFonts w:ascii="Arial" w:hAnsi="Arial" w:cs="Arial"/>
        </w:rPr>
      </w:pPr>
      <w:r w:rsidRPr="00206B39">
        <w:rPr>
          <w:rFonts w:ascii="Arial" w:hAnsi="Arial" w:cs="Arial"/>
        </w:rPr>
        <w:t>b)</w:t>
      </w:r>
      <w:r w:rsidRPr="00206B39">
        <w:rPr>
          <w:rFonts w:ascii="Arial" w:hAnsi="Arial" w:cs="Arial"/>
        </w:rPr>
        <w:tab/>
        <w:t>Execução de cobertura com telha metálica e estrutura de aço para edificações públicas, com área mínima construída de aproximadamente 210,00m², equivalente a 50% da área do objeto licitado;</w:t>
      </w:r>
    </w:p>
    <w:p w14:paraId="5EBC15B2" w14:textId="77777777" w:rsidR="008B0FED" w:rsidRPr="00206B39" w:rsidRDefault="008B0FED" w:rsidP="008B0FED">
      <w:pPr>
        <w:spacing w:before="240" w:after="240" w:line="276" w:lineRule="auto"/>
        <w:jc w:val="both"/>
        <w:rPr>
          <w:rFonts w:ascii="Arial" w:hAnsi="Arial" w:cs="Arial"/>
        </w:rPr>
      </w:pPr>
      <w:r w:rsidRPr="00206B39">
        <w:rPr>
          <w:rFonts w:ascii="Arial" w:hAnsi="Arial" w:cs="Arial"/>
        </w:rPr>
        <w:t>c)</w:t>
      </w:r>
      <w:r w:rsidRPr="00206B39">
        <w:rPr>
          <w:rFonts w:ascii="Arial" w:hAnsi="Arial" w:cs="Arial"/>
        </w:rPr>
        <w:tab/>
        <w:t>Execução de instalações elétricas para edificações públicas, com área mínima construída de aproximadamente 210,00m², equivalente a 50% da área do objeto licitado;</w:t>
      </w:r>
    </w:p>
    <w:p w14:paraId="70992747" w14:textId="77777777" w:rsidR="008B0FED" w:rsidRPr="00206B39" w:rsidRDefault="008B0FED" w:rsidP="008B0FED">
      <w:pPr>
        <w:spacing w:before="240" w:after="240" w:line="276" w:lineRule="auto"/>
        <w:jc w:val="both"/>
        <w:rPr>
          <w:rFonts w:ascii="Arial" w:hAnsi="Arial" w:cs="Arial"/>
        </w:rPr>
      </w:pPr>
      <w:r w:rsidRPr="00206B39">
        <w:rPr>
          <w:rFonts w:ascii="Arial" w:hAnsi="Arial" w:cs="Arial"/>
        </w:rPr>
        <w:t>d)</w:t>
      </w:r>
      <w:r w:rsidRPr="00206B39">
        <w:rPr>
          <w:rFonts w:ascii="Arial" w:hAnsi="Arial" w:cs="Arial"/>
        </w:rPr>
        <w:tab/>
        <w:t>Execução obras de climatização para instalação de sistema de ar condicionado central para edificações públicas, com área mínima construída de aproximadamente 210,00m², equivalente a 50% da área do objeto licitado.</w:t>
      </w:r>
    </w:p>
    <w:p w14:paraId="3E84B1EC" w14:textId="66AEA7EF" w:rsidR="008B0FED" w:rsidRPr="00206B39" w:rsidRDefault="008B0FED" w:rsidP="008B0FED">
      <w:pPr>
        <w:spacing w:before="240" w:after="240" w:line="276" w:lineRule="auto"/>
        <w:jc w:val="both"/>
        <w:rPr>
          <w:rFonts w:ascii="Arial" w:hAnsi="Arial" w:cs="Arial"/>
        </w:rPr>
      </w:pPr>
      <w:r w:rsidRPr="00206B39">
        <w:rPr>
          <w:rFonts w:ascii="Arial" w:hAnsi="Arial" w:cs="Arial"/>
        </w:rPr>
        <w:t>9.10.6.</w:t>
      </w:r>
      <w:r w:rsidRPr="00206B39">
        <w:rPr>
          <w:rFonts w:ascii="Arial" w:hAnsi="Arial" w:cs="Arial"/>
        </w:rPr>
        <w:tab/>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03AA9091" w14:textId="3FBF49F6" w:rsidR="008B0FED" w:rsidRPr="00206B39" w:rsidRDefault="008B0FED" w:rsidP="008B0FED">
      <w:pPr>
        <w:spacing w:before="240" w:after="240" w:line="276" w:lineRule="auto"/>
        <w:jc w:val="both"/>
        <w:rPr>
          <w:rFonts w:ascii="Arial" w:hAnsi="Arial" w:cs="Arial"/>
        </w:rPr>
      </w:pPr>
      <w:r w:rsidRPr="00206B39">
        <w:rPr>
          <w:rFonts w:ascii="Arial" w:hAnsi="Arial" w:cs="Arial"/>
        </w:rPr>
        <w:t xml:space="preserve">9.10.7. No decorrer da execução da obra, os profissionais de que trata este subitem poderão ser substituídos, nos termos do artigo 67, § 6º, da Lei n° 14.133, de 01 de </w:t>
      </w:r>
      <w:r w:rsidRPr="00206B39">
        <w:rPr>
          <w:rFonts w:ascii="Arial" w:hAnsi="Arial" w:cs="Arial"/>
        </w:rPr>
        <w:lastRenderedPageBreak/>
        <w:t>abril de 2021, por profissionais de experiência equivalente ou superior, desde que a substituição seja aprovada pela Administração.</w:t>
      </w:r>
    </w:p>
    <w:p w14:paraId="4178B862" w14:textId="4D5D38C0" w:rsidR="008B0FED" w:rsidRPr="00206B39" w:rsidRDefault="008B0FED" w:rsidP="008B0FED">
      <w:pPr>
        <w:spacing w:before="240" w:after="240" w:line="276" w:lineRule="auto"/>
        <w:jc w:val="both"/>
        <w:rPr>
          <w:rFonts w:ascii="Arial" w:hAnsi="Arial" w:cs="Arial"/>
        </w:rPr>
      </w:pPr>
      <w:r w:rsidRPr="00206B39">
        <w:rPr>
          <w:rFonts w:ascii="Arial" w:hAnsi="Arial" w:cs="Arial"/>
        </w:rPr>
        <w:t>9.10.8. A licitante poderá apresentar tantos atestados de capacidade técnica quantos julgar necessários para comprovar que já forneceu objeto semelhante ao deste instrumento.</w:t>
      </w:r>
    </w:p>
    <w:p w14:paraId="4F4659CC" w14:textId="33AEC083" w:rsidR="008B0FED" w:rsidRPr="00206B39" w:rsidRDefault="008B0FED" w:rsidP="008B0FED">
      <w:pPr>
        <w:spacing w:before="240" w:after="240" w:line="276" w:lineRule="auto"/>
        <w:jc w:val="both"/>
        <w:rPr>
          <w:rFonts w:ascii="Arial" w:hAnsi="Arial" w:cs="Arial"/>
        </w:rPr>
      </w:pPr>
      <w:r w:rsidRPr="00206B39">
        <w:rPr>
          <w:rFonts w:ascii="Arial" w:hAnsi="Arial" w:cs="Arial"/>
        </w:rPr>
        <w:t>9.10.9. O atestado deverá conter qualquer meio de identificação do órgão da Administração Pública ou empresa emitente, a identificação do contrato e a discriminação dos serviços executados.</w:t>
      </w:r>
    </w:p>
    <w:p w14:paraId="58EFCAEA" w14:textId="3405CCCA" w:rsidR="008B0FED" w:rsidRPr="00206B39" w:rsidRDefault="008B0FED" w:rsidP="008B0FED">
      <w:pPr>
        <w:spacing w:before="240" w:after="240" w:line="276" w:lineRule="auto"/>
        <w:jc w:val="both"/>
        <w:rPr>
          <w:rFonts w:ascii="Arial" w:hAnsi="Arial" w:cs="Arial"/>
        </w:rPr>
      </w:pPr>
      <w:r w:rsidRPr="00206B39">
        <w:rPr>
          <w:rFonts w:ascii="Arial" w:hAnsi="Arial" w:cs="Arial"/>
        </w:rPr>
        <w:t>9.10.10. Somente serão aceitos atestados que atendam às formalidades expressas nos §§ 1º e 2º do artigo 67, da Lei 14.133, de 01 de abril de 2021.</w:t>
      </w:r>
    </w:p>
    <w:p w14:paraId="02484AC1" w14:textId="77777777" w:rsidR="008B0FED" w:rsidRPr="00206B39" w:rsidRDefault="008B0FED" w:rsidP="008B0FED">
      <w:pPr>
        <w:spacing w:before="240" w:after="240" w:line="276" w:lineRule="auto"/>
        <w:jc w:val="both"/>
        <w:rPr>
          <w:rFonts w:ascii="Arial" w:hAnsi="Arial" w:cs="Arial"/>
        </w:rPr>
      </w:pPr>
      <w:r w:rsidRPr="00206B39">
        <w:rPr>
          <w:rFonts w:ascii="Arial" w:hAnsi="Arial" w:cs="Arial"/>
        </w:rPr>
        <w:t xml:space="preserve">• </w:t>
      </w:r>
      <w:r w:rsidRPr="00206B39">
        <w:rPr>
          <w:rFonts w:ascii="Arial" w:hAnsi="Arial" w:cs="Arial"/>
          <w:b/>
          <w:bCs/>
        </w:rPr>
        <w:t>QUALIFICAÇÃO TÉCNICO-PROFISSIONAL</w:t>
      </w:r>
      <w:r w:rsidRPr="00206B39">
        <w:rPr>
          <w:rFonts w:ascii="Arial" w:hAnsi="Arial" w:cs="Arial"/>
        </w:rPr>
        <w:t xml:space="preserve"> </w:t>
      </w:r>
    </w:p>
    <w:p w14:paraId="2A687620" w14:textId="40917A38" w:rsidR="008B0FED" w:rsidRPr="00206B39" w:rsidRDefault="008B0FED" w:rsidP="008B0FED">
      <w:pPr>
        <w:spacing w:before="240" w:after="240" w:line="276" w:lineRule="auto"/>
        <w:jc w:val="both"/>
        <w:rPr>
          <w:rFonts w:ascii="Arial" w:hAnsi="Arial" w:cs="Arial"/>
        </w:rPr>
      </w:pPr>
      <w:r w:rsidRPr="00206B39">
        <w:rPr>
          <w:rFonts w:ascii="Arial" w:hAnsi="Arial" w:cs="Arial"/>
        </w:rPr>
        <w:t>9.10.11. Apresentação do(s) profissional(</w:t>
      </w:r>
      <w:proofErr w:type="spellStart"/>
      <w:r w:rsidRPr="00206B39">
        <w:rPr>
          <w:rFonts w:ascii="Arial" w:hAnsi="Arial" w:cs="Arial"/>
        </w:rPr>
        <w:t>is</w:t>
      </w:r>
      <w:proofErr w:type="spellEnd"/>
      <w:r w:rsidRPr="00206B39">
        <w:rPr>
          <w:rFonts w:ascii="Arial" w:hAnsi="Arial" w:cs="Arial"/>
        </w:rPr>
        <w:t xml:space="preserve">) abaixo indicado(s), devidamente registrado(s) no conselho profissional competente, detentor de atestado de responsabilidade técnica por execução de obra ou serviço de características semelhantes. </w:t>
      </w:r>
    </w:p>
    <w:p w14:paraId="04888352" w14:textId="770E7016" w:rsidR="008B0FED" w:rsidRPr="00206B39" w:rsidRDefault="008B0FED" w:rsidP="008B0FED">
      <w:pPr>
        <w:spacing w:before="240" w:after="240" w:line="276" w:lineRule="auto"/>
        <w:jc w:val="both"/>
        <w:rPr>
          <w:rFonts w:ascii="Arial" w:hAnsi="Arial" w:cs="Arial"/>
        </w:rPr>
      </w:pPr>
      <w:r w:rsidRPr="00206B39">
        <w:rPr>
          <w:rFonts w:ascii="Arial" w:hAnsi="Arial" w:cs="Arial"/>
        </w:rPr>
        <w:t xml:space="preserve">    9.10.11. Engenheiro Civil ou profissional com atribuições compatíveis a execução do objeto desta licitação, na forma da legislação em vigor para toda a obra. </w:t>
      </w:r>
    </w:p>
    <w:p w14:paraId="0422952B" w14:textId="1E6F3A6B" w:rsidR="008B0FED" w:rsidRPr="00206B39" w:rsidRDefault="008B0FED" w:rsidP="008B0FED">
      <w:pPr>
        <w:spacing w:before="240" w:after="240" w:line="276" w:lineRule="auto"/>
        <w:jc w:val="both"/>
        <w:rPr>
          <w:rFonts w:ascii="Arial" w:hAnsi="Arial" w:cs="Arial"/>
        </w:rPr>
      </w:pPr>
      <w:r w:rsidRPr="00206B39">
        <w:rPr>
          <w:rFonts w:ascii="Arial" w:hAnsi="Arial" w:cs="Arial"/>
        </w:rPr>
        <w:t>9.10.12. O(s) profissional(</w:t>
      </w:r>
      <w:proofErr w:type="spellStart"/>
      <w:r w:rsidRPr="00206B39">
        <w:rPr>
          <w:rFonts w:ascii="Arial" w:hAnsi="Arial" w:cs="Arial"/>
        </w:rPr>
        <w:t>is</w:t>
      </w:r>
      <w:proofErr w:type="spellEnd"/>
      <w:r w:rsidRPr="00206B39">
        <w:rPr>
          <w:rFonts w:ascii="Arial" w:hAnsi="Arial" w:cs="Arial"/>
        </w:rPr>
        <w:t>) indicado(s) na forma supra deverá(</w:t>
      </w:r>
      <w:proofErr w:type="spellStart"/>
      <w:r w:rsidRPr="00206B39">
        <w:rPr>
          <w:rFonts w:ascii="Arial" w:hAnsi="Arial" w:cs="Arial"/>
        </w:rPr>
        <w:t>ão</w:t>
      </w:r>
      <w:proofErr w:type="spellEnd"/>
      <w:r w:rsidRPr="00206B39">
        <w:rPr>
          <w:rFonts w:ascii="Arial" w:hAnsi="Arial" w:cs="Arial"/>
        </w:rPr>
        <w:t xml:space="preserve">) participar da obra ou serviço objeto do contrato, e será admitida a sua substituição por profissionais de experiência equivalente ou superior, desde que aprovada pela Administração. </w:t>
      </w:r>
    </w:p>
    <w:p w14:paraId="3DC144D3" w14:textId="748F0E61" w:rsidR="008B0FED" w:rsidRPr="00206B39" w:rsidRDefault="008B0FED" w:rsidP="008B0FED">
      <w:pPr>
        <w:spacing w:before="240" w:after="240" w:line="276" w:lineRule="auto"/>
        <w:jc w:val="both"/>
        <w:rPr>
          <w:rFonts w:ascii="Arial" w:hAnsi="Arial" w:cs="Arial"/>
        </w:rPr>
      </w:pPr>
      <w:r w:rsidRPr="00206B39">
        <w:rPr>
          <w:rFonts w:ascii="Arial" w:hAnsi="Arial" w:cs="Arial"/>
        </w:rPr>
        <w:t xml:space="preserve">9.10.13. Comprovação da qualificação técnico-profissional, passado por pessoa jurídica de direito privado ou por órgão da Administração Direta ou Indireta da União, do Distrito Federal, dos Estados ou dos Municípios, ou Certidão de Acervo Técnico (CAT), em nome de profissional, integrante do quadro permanente da proponente, comprovando ter o referido Profissional (inscrito no CREA ou CAU como Responsável Técnico da empresa), sido responsável técnico pela execução de serviços da mesma natureza dos aqui licitados, observado o abaixo mencionado e o disposto nos subitens </w:t>
      </w:r>
    </w:p>
    <w:p w14:paraId="3A7A20F4" w14:textId="16B05759" w:rsidR="008B0FED" w:rsidRPr="00206B39" w:rsidRDefault="008B0FED" w:rsidP="008B0FED">
      <w:pPr>
        <w:spacing w:before="240" w:after="240" w:line="276" w:lineRule="auto"/>
        <w:jc w:val="both"/>
        <w:rPr>
          <w:rFonts w:ascii="Arial" w:hAnsi="Arial" w:cs="Arial"/>
        </w:rPr>
      </w:pPr>
      <w:r w:rsidRPr="00206B39">
        <w:rPr>
          <w:rFonts w:ascii="Arial" w:hAnsi="Arial" w:cs="Arial"/>
        </w:rPr>
        <w:t xml:space="preserve">9.10.14. Construção de Unidade Básica de Saúde (UBS). </w:t>
      </w:r>
    </w:p>
    <w:p w14:paraId="62042169" w14:textId="58766C26" w:rsidR="008B0FED" w:rsidRPr="00206B39" w:rsidRDefault="008B0FED" w:rsidP="008B0FED">
      <w:pPr>
        <w:spacing w:before="240" w:after="120" w:line="276" w:lineRule="auto"/>
        <w:jc w:val="both"/>
        <w:rPr>
          <w:rFonts w:ascii="Arial" w:hAnsi="Arial" w:cs="Arial"/>
        </w:rPr>
      </w:pPr>
      <w:r w:rsidRPr="00206B39">
        <w:rPr>
          <w:rFonts w:ascii="Arial" w:hAnsi="Arial" w:cs="Arial"/>
        </w:rPr>
        <w:t>9.10.15.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7B248E9A" w14:textId="77777777" w:rsidR="002378E1" w:rsidRPr="00206B39" w:rsidRDefault="002378E1" w:rsidP="008B0FED">
      <w:pPr>
        <w:pStyle w:val="PargrafodaLista"/>
        <w:numPr>
          <w:ilvl w:val="1"/>
          <w:numId w:val="1"/>
        </w:numPr>
        <w:tabs>
          <w:tab w:val="left" w:pos="1440"/>
        </w:tabs>
        <w:autoSpaceDE w:val="0"/>
        <w:snapToGrid w:val="0"/>
        <w:spacing w:before="120" w:after="120" w:line="276" w:lineRule="auto"/>
        <w:ind w:left="0" w:firstLine="0"/>
        <w:contextualSpacing w:val="0"/>
        <w:jc w:val="both"/>
        <w:rPr>
          <w:rFonts w:ascii="Arial" w:hAnsi="Arial" w:cs="Arial"/>
          <w:b/>
          <w:bCs/>
        </w:rPr>
      </w:pPr>
      <w:r w:rsidRPr="00206B39">
        <w:rPr>
          <w:rFonts w:ascii="Arial" w:hAnsi="Arial" w:cs="Arial"/>
          <w:bCs/>
        </w:rPr>
        <w:lastRenderedPageBreak/>
        <w:t xml:space="preserve">O licitante enquadrado como microempreendedor individual que pretenda auferir os benefícios do tratamento diferenciado previstos na Lei Complementar n. 123, de 2006, estará dispensado (a) da prova de inscrição nos cadastros de contribuintes estadual e municipal </w:t>
      </w:r>
    </w:p>
    <w:p w14:paraId="447FB443" w14:textId="77777777" w:rsidR="002378E1" w:rsidRPr="00206B39" w:rsidRDefault="002378E1" w:rsidP="008B0FED">
      <w:pPr>
        <w:pStyle w:val="PargrafodaLista"/>
        <w:numPr>
          <w:ilvl w:val="1"/>
          <w:numId w:val="1"/>
        </w:numPr>
        <w:tabs>
          <w:tab w:val="left" w:pos="1440"/>
        </w:tabs>
        <w:autoSpaceDE w:val="0"/>
        <w:snapToGrid w:val="0"/>
        <w:spacing w:before="120" w:after="120" w:line="276" w:lineRule="auto"/>
        <w:ind w:left="0" w:firstLine="0"/>
        <w:contextualSpacing w:val="0"/>
        <w:jc w:val="both"/>
        <w:rPr>
          <w:rFonts w:ascii="Arial" w:hAnsi="Arial" w:cs="Arial"/>
          <w:bCs/>
        </w:rPr>
      </w:pPr>
      <w:r w:rsidRPr="00206B39">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7233542A" w14:textId="77777777" w:rsidR="002378E1" w:rsidRPr="00206B39" w:rsidRDefault="002378E1" w:rsidP="008B0FED">
      <w:pPr>
        <w:pStyle w:val="PargrafodaLista"/>
        <w:numPr>
          <w:ilvl w:val="2"/>
          <w:numId w:val="16"/>
        </w:numPr>
        <w:spacing w:before="120" w:after="120" w:line="276" w:lineRule="auto"/>
        <w:ind w:left="0" w:firstLine="0"/>
        <w:contextualSpacing w:val="0"/>
        <w:jc w:val="both"/>
        <w:rPr>
          <w:rFonts w:ascii="Arial" w:hAnsi="Arial" w:cs="Arial"/>
          <w:bCs/>
        </w:rPr>
      </w:pPr>
      <w:r w:rsidRPr="00206B39">
        <w:rPr>
          <w:rFonts w:ascii="Arial" w:hAnsi="Arial" w:cs="Arial"/>
          <w:bCs/>
        </w:rPr>
        <w:t>A declaração do vencedor acontecerá no momento imediatamente posterior à fase de habilitação.</w:t>
      </w:r>
    </w:p>
    <w:p w14:paraId="3630C9B1" w14:textId="79F60971" w:rsidR="002378E1" w:rsidRPr="00206B39" w:rsidRDefault="002378E1" w:rsidP="008B0FED">
      <w:pPr>
        <w:pStyle w:val="PargrafodaLista"/>
        <w:numPr>
          <w:ilvl w:val="1"/>
          <w:numId w:val="1"/>
        </w:numPr>
        <w:spacing w:before="120" w:after="120" w:line="276" w:lineRule="auto"/>
        <w:ind w:left="0" w:firstLine="0"/>
        <w:contextualSpacing w:val="0"/>
        <w:jc w:val="both"/>
        <w:rPr>
          <w:rFonts w:ascii="Arial" w:hAnsi="Arial" w:cs="Arial"/>
          <w:bCs/>
        </w:rPr>
      </w:pPr>
      <w:r w:rsidRPr="00206B39">
        <w:rPr>
          <w:rFonts w:ascii="Arial" w:hAnsi="Arial" w:cs="Arial"/>
          <w:bCs/>
        </w:rPr>
        <w:t xml:space="preserve">Caso a proposta mais vantajosa seja ofertada por licitante qualificada como microempresa ou empresa de pequeno porte, e uma vez constatada a existência de alguma restrição no que tange à regularidade fiscal e trabalhista, </w:t>
      </w:r>
      <w:r w:rsidR="000E1145" w:rsidRPr="00206B39">
        <w:rPr>
          <w:rFonts w:ascii="Arial" w:hAnsi="Arial" w:cs="Arial"/>
          <w:bCs/>
        </w:rPr>
        <w:t>ela</w:t>
      </w:r>
      <w:r w:rsidRPr="00206B39">
        <w:rPr>
          <w:rFonts w:ascii="Arial" w:hAnsi="Arial" w:cs="Arial"/>
          <w:bCs/>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8B65DA7" w14:textId="77777777" w:rsidR="002378E1" w:rsidRPr="00206B39" w:rsidRDefault="002378E1" w:rsidP="008B0FED">
      <w:pPr>
        <w:pStyle w:val="PargrafodaLista"/>
        <w:numPr>
          <w:ilvl w:val="1"/>
          <w:numId w:val="1"/>
        </w:numPr>
        <w:spacing w:before="120" w:after="120" w:line="276" w:lineRule="auto"/>
        <w:ind w:left="0" w:firstLine="0"/>
        <w:contextualSpacing w:val="0"/>
        <w:jc w:val="both"/>
        <w:rPr>
          <w:rFonts w:ascii="Arial" w:hAnsi="Arial" w:cs="Arial"/>
          <w:bCs/>
        </w:rPr>
      </w:pPr>
      <w:r w:rsidRPr="00206B39">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206B39">
        <w:rPr>
          <w:rFonts w:ascii="Arial" w:hAnsi="Arial" w:cs="Arial"/>
        </w:rPr>
        <w:t xml:space="preserve"> </w:t>
      </w:r>
    </w:p>
    <w:p w14:paraId="573374AE" w14:textId="50947D02"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Havendo necessidade de analisar minuciosamente os documentos exigidos, a </w:t>
      </w:r>
      <w:r w:rsidR="00380E89" w:rsidRPr="00206B39">
        <w:rPr>
          <w:rFonts w:ascii="Arial" w:hAnsi="Arial" w:cs="Arial"/>
        </w:rPr>
        <w:t>Agente de Contratação</w:t>
      </w:r>
      <w:r w:rsidRPr="00206B39">
        <w:rPr>
          <w:rFonts w:ascii="Arial" w:hAnsi="Arial" w:cs="Arial"/>
        </w:rPr>
        <w:t xml:space="preserve"> suspenderá a sessão, informando no “chat” a nova data e horário para a continuidade da mesma.</w:t>
      </w:r>
    </w:p>
    <w:p w14:paraId="6C102D12"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Será inabilitado o licitante que não comprovar sua habilitação, seja por não apresentar quaisquer dos documentos exigidos, ou apresentá-los em desacordo com o e</w:t>
      </w:r>
      <w:r w:rsidRPr="00206B39">
        <w:rPr>
          <w:rFonts w:ascii="Arial" w:hAnsi="Arial" w:cs="Arial"/>
          <w:lang w:eastAsia="en-US"/>
        </w:rPr>
        <w:t>stabelecido neste Edital.</w:t>
      </w:r>
    </w:p>
    <w:p w14:paraId="5DFD091F"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Constatado o atendimento às exigências de habilitação fixadas no Edital, o licitante será declarado vencedor.</w:t>
      </w:r>
    </w:p>
    <w:p w14:paraId="4F53DC27" w14:textId="77777777" w:rsidR="002378E1" w:rsidRPr="00206B39" w:rsidRDefault="002378E1" w:rsidP="002378E1">
      <w:pPr>
        <w:pStyle w:val="Nivel01"/>
        <w:ind w:left="0" w:firstLine="0"/>
        <w:rPr>
          <w:rFonts w:ascii="Arial" w:hAnsi="Arial" w:cs="Arial"/>
          <w:iCs/>
          <w:color w:val="auto"/>
          <w:sz w:val="24"/>
          <w:szCs w:val="24"/>
          <w:lang w:eastAsia="en-US"/>
        </w:rPr>
      </w:pPr>
      <w:r w:rsidRPr="00206B39">
        <w:rPr>
          <w:rFonts w:ascii="Arial" w:hAnsi="Arial" w:cs="Arial"/>
          <w:iCs/>
          <w:color w:val="auto"/>
          <w:sz w:val="24"/>
          <w:szCs w:val="24"/>
          <w:lang w:eastAsia="en-US"/>
        </w:rPr>
        <w:t xml:space="preserve">DO </w:t>
      </w:r>
      <w:r w:rsidRPr="00206B39">
        <w:rPr>
          <w:rFonts w:ascii="Arial" w:hAnsi="Arial" w:cs="Arial"/>
          <w:iCs/>
          <w:color w:val="auto"/>
          <w:sz w:val="24"/>
          <w:szCs w:val="24"/>
        </w:rPr>
        <w:t>ENCAMINHAMENTO</w:t>
      </w:r>
      <w:r w:rsidRPr="00206B39">
        <w:rPr>
          <w:rFonts w:ascii="Arial" w:hAnsi="Arial" w:cs="Arial"/>
          <w:iCs/>
          <w:color w:val="auto"/>
          <w:sz w:val="24"/>
          <w:szCs w:val="24"/>
          <w:lang w:eastAsia="en-US"/>
        </w:rPr>
        <w:t xml:space="preserve"> DA PROPOSTA VENCEDORA</w:t>
      </w:r>
    </w:p>
    <w:p w14:paraId="5F31A19A" w14:textId="47E27A56" w:rsidR="002378E1" w:rsidRPr="00206B39" w:rsidRDefault="002378E1" w:rsidP="002378E1">
      <w:pPr>
        <w:pStyle w:val="PargrafodaLista"/>
        <w:numPr>
          <w:ilvl w:val="1"/>
          <w:numId w:val="1"/>
        </w:numPr>
        <w:spacing w:before="120" w:after="120" w:line="276" w:lineRule="auto"/>
        <w:ind w:left="0" w:firstLine="0"/>
        <w:jc w:val="both"/>
        <w:rPr>
          <w:rFonts w:ascii="Arial" w:hAnsi="Arial" w:cs="Arial"/>
          <w:iCs/>
        </w:rPr>
      </w:pPr>
      <w:r w:rsidRPr="00206B39">
        <w:rPr>
          <w:rFonts w:ascii="Arial" w:hAnsi="Arial" w:cs="Arial"/>
          <w:iCs/>
        </w:rPr>
        <w:t xml:space="preserve">A proposta final do licitante declarado vencedor deverá ser encaminhada no prazo de </w:t>
      </w:r>
      <w:r w:rsidR="00AC3F68" w:rsidRPr="00206B39">
        <w:rPr>
          <w:rFonts w:ascii="Arial" w:hAnsi="Arial" w:cs="Arial"/>
          <w:bCs/>
          <w:iCs/>
        </w:rPr>
        <w:t xml:space="preserve">24 </w:t>
      </w:r>
      <w:r w:rsidRPr="00206B39">
        <w:rPr>
          <w:rFonts w:ascii="Arial" w:hAnsi="Arial" w:cs="Arial"/>
          <w:bCs/>
          <w:iCs/>
        </w:rPr>
        <w:t>(</w:t>
      </w:r>
      <w:r w:rsidR="00AC3F68" w:rsidRPr="00206B39">
        <w:rPr>
          <w:rFonts w:ascii="Arial" w:hAnsi="Arial" w:cs="Arial"/>
          <w:bCs/>
          <w:iCs/>
        </w:rPr>
        <w:t>vinte e quatro</w:t>
      </w:r>
      <w:r w:rsidRPr="00206B39">
        <w:rPr>
          <w:rFonts w:ascii="Arial" w:hAnsi="Arial" w:cs="Arial"/>
          <w:bCs/>
          <w:iCs/>
        </w:rPr>
        <w:t>) horas</w:t>
      </w:r>
      <w:r w:rsidRPr="00206B39">
        <w:rPr>
          <w:rFonts w:ascii="Arial" w:hAnsi="Arial" w:cs="Arial"/>
          <w:iCs/>
        </w:rPr>
        <w:t xml:space="preserve">, a contar da solicitação da </w:t>
      </w:r>
      <w:r w:rsidR="00EF0048" w:rsidRPr="00206B39">
        <w:rPr>
          <w:rFonts w:ascii="Arial" w:hAnsi="Arial" w:cs="Arial"/>
          <w:iCs/>
        </w:rPr>
        <w:t>Agente de Contratação</w:t>
      </w:r>
      <w:r w:rsidRPr="00206B39">
        <w:rPr>
          <w:rFonts w:ascii="Arial" w:hAnsi="Arial" w:cs="Arial"/>
          <w:iCs/>
        </w:rPr>
        <w:t xml:space="preserve"> no sistema eletrônico e deverá:</w:t>
      </w:r>
    </w:p>
    <w:p w14:paraId="0E117E32" w14:textId="77777777" w:rsidR="002378E1" w:rsidRPr="00206B39" w:rsidRDefault="002378E1" w:rsidP="002378E1">
      <w:pPr>
        <w:numPr>
          <w:ilvl w:val="2"/>
          <w:numId w:val="1"/>
        </w:numPr>
        <w:spacing w:before="120" w:after="120" w:line="276" w:lineRule="auto"/>
        <w:ind w:left="0" w:firstLine="0"/>
        <w:jc w:val="both"/>
        <w:rPr>
          <w:rFonts w:ascii="Arial" w:hAnsi="Arial" w:cs="Arial"/>
          <w:iCs/>
        </w:rPr>
      </w:pPr>
      <w:r w:rsidRPr="00206B39">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5022F132" w14:textId="77777777" w:rsidR="002378E1" w:rsidRPr="00206B39" w:rsidRDefault="002378E1" w:rsidP="002378E1">
      <w:pPr>
        <w:numPr>
          <w:ilvl w:val="2"/>
          <w:numId w:val="1"/>
        </w:numPr>
        <w:spacing w:before="120" w:after="120" w:line="276" w:lineRule="auto"/>
        <w:ind w:left="0" w:firstLine="0"/>
        <w:jc w:val="both"/>
        <w:rPr>
          <w:rFonts w:ascii="Arial" w:hAnsi="Arial" w:cs="Arial"/>
          <w:iCs/>
        </w:rPr>
      </w:pPr>
      <w:r w:rsidRPr="00206B39">
        <w:rPr>
          <w:rFonts w:ascii="Arial" w:hAnsi="Arial" w:cs="Arial"/>
          <w:iCs/>
        </w:rPr>
        <w:lastRenderedPageBreak/>
        <w:t>conter a indicação do banco, número da conta e agência do licitante vencedor, para fins de pagamento.</w:t>
      </w:r>
    </w:p>
    <w:p w14:paraId="678BEB5F" w14:textId="77777777" w:rsidR="002378E1" w:rsidRPr="00206B39" w:rsidRDefault="002378E1" w:rsidP="002378E1">
      <w:pPr>
        <w:pStyle w:val="PargrafodaLista"/>
        <w:numPr>
          <w:ilvl w:val="1"/>
          <w:numId w:val="1"/>
        </w:numPr>
        <w:spacing w:before="120" w:after="120" w:line="276" w:lineRule="auto"/>
        <w:ind w:left="0" w:firstLine="0"/>
        <w:jc w:val="both"/>
        <w:rPr>
          <w:rFonts w:ascii="Arial" w:hAnsi="Arial" w:cs="Arial"/>
          <w:iCs/>
        </w:rPr>
      </w:pPr>
      <w:r w:rsidRPr="00206B39">
        <w:rPr>
          <w:rFonts w:ascii="Arial" w:hAnsi="Arial" w:cs="Arial"/>
          <w:iCs/>
        </w:rPr>
        <w:t>A proposta final deverá ser documentada nos autos e será levada em consideração no decorrer da execução do contrato e aplicação de eventual sanção à Contratada, se for o caso.</w:t>
      </w:r>
    </w:p>
    <w:p w14:paraId="7DD17E0A" w14:textId="1923B405" w:rsidR="002378E1" w:rsidRPr="00206B39" w:rsidRDefault="002378E1" w:rsidP="002378E1">
      <w:pPr>
        <w:numPr>
          <w:ilvl w:val="2"/>
          <w:numId w:val="1"/>
        </w:numPr>
        <w:spacing w:before="120" w:after="120" w:line="276" w:lineRule="auto"/>
        <w:ind w:left="0" w:firstLine="0"/>
        <w:jc w:val="both"/>
        <w:rPr>
          <w:rFonts w:ascii="Arial" w:hAnsi="Arial" w:cs="Arial"/>
          <w:iCs/>
        </w:rPr>
      </w:pPr>
      <w:r w:rsidRPr="00206B39">
        <w:rPr>
          <w:rFonts w:ascii="Arial" w:hAnsi="Arial" w:cs="Arial"/>
          <w:iCs/>
        </w:rPr>
        <w:t>Todas as especificações do objeto contidas na proposta vinculam a Contratada.</w:t>
      </w:r>
    </w:p>
    <w:p w14:paraId="68DD405D" w14:textId="77777777" w:rsidR="002378E1" w:rsidRPr="00206B39" w:rsidRDefault="002378E1" w:rsidP="002378E1">
      <w:pPr>
        <w:pStyle w:val="PargrafodaLista"/>
        <w:numPr>
          <w:ilvl w:val="1"/>
          <w:numId w:val="1"/>
        </w:numPr>
        <w:spacing w:before="120" w:after="120" w:line="276" w:lineRule="auto"/>
        <w:ind w:left="0" w:firstLine="0"/>
        <w:jc w:val="both"/>
        <w:rPr>
          <w:rFonts w:ascii="Arial" w:hAnsi="Arial" w:cs="Arial"/>
        </w:rPr>
      </w:pPr>
      <w:r w:rsidRPr="00206B39">
        <w:rPr>
          <w:rFonts w:ascii="Arial" w:hAnsi="Arial" w:cs="Arial"/>
        </w:rPr>
        <w:t xml:space="preserve">Os preços deverão ser expressos em moeda corrente nacional, o valor unitário em algarismos e o valor global em algarismos e por extenso </w:t>
      </w:r>
    </w:p>
    <w:p w14:paraId="0AFB1E02" w14:textId="77777777" w:rsidR="002378E1" w:rsidRPr="00206B39" w:rsidRDefault="002378E1" w:rsidP="002378E1">
      <w:pPr>
        <w:numPr>
          <w:ilvl w:val="2"/>
          <w:numId w:val="1"/>
        </w:numPr>
        <w:spacing w:before="120" w:after="120" w:line="276" w:lineRule="auto"/>
        <w:ind w:left="0" w:firstLine="0"/>
        <w:jc w:val="both"/>
        <w:rPr>
          <w:rFonts w:ascii="Arial" w:hAnsi="Arial" w:cs="Arial"/>
        </w:rPr>
      </w:pPr>
      <w:r w:rsidRPr="00206B39">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5EBAED9E" w14:textId="77777777" w:rsidR="002378E1" w:rsidRPr="00206B39" w:rsidRDefault="002378E1" w:rsidP="002378E1">
      <w:pPr>
        <w:pStyle w:val="PargrafodaLista"/>
        <w:numPr>
          <w:ilvl w:val="1"/>
          <w:numId w:val="1"/>
        </w:numPr>
        <w:spacing w:before="120" w:after="120" w:line="276" w:lineRule="auto"/>
        <w:ind w:left="0" w:firstLine="0"/>
        <w:jc w:val="both"/>
        <w:rPr>
          <w:rFonts w:ascii="Arial" w:hAnsi="Arial" w:cs="Arial"/>
        </w:rPr>
      </w:pPr>
      <w:r w:rsidRPr="00206B39">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43ABDC2" w14:textId="77777777" w:rsidR="002378E1" w:rsidRPr="00206B39" w:rsidRDefault="002378E1" w:rsidP="002378E1">
      <w:pPr>
        <w:pStyle w:val="PargrafodaLista"/>
        <w:numPr>
          <w:ilvl w:val="1"/>
          <w:numId w:val="1"/>
        </w:numPr>
        <w:spacing w:before="120" w:after="120" w:line="276" w:lineRule="auto"/>
        <w:ind w:left="0" w:firstLine="0"/>
        <w:jc w:val="both"/>
        <w:rPr>
          <w:rFonts w:ascii="Arial" w:hAnsi="Arial" w:cs="Arial"/>
        </w:rPr>
      </w:pPr>
      <w:r w:rsidRPr="00206B39">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1C8EA2E1" w14:textId="77777777" w:rsidR="002378E1" w:rsidRPr="00206B39" w:rsidRDefault="002378E1" w:rsidP="002378E1">
      <w:pPr>
        <w:pStyle w:val="PargrafodaLista"/>
        <w:spacing w:before="120" w:after="120" w:line="276" w:lineRule="auto"/>
        <w:ind w:left="0"/>
        <w:jc w:val="both"/>
        <w:rPr>
          <w:rFonts w:ascii="Arial" w:hAnsi="Arial" w:cs="Arial"/>
        </w:rPr>
      </w:pPr>
    </w:p>
    <w:p w14:paraId="270B5EB1" w14:textId="77777777" w:rsidR="002378E1" w:rsidRPr="00206B39" w:rsidRDefault="002378E1" w:rsidP="002378E1">
      <w:pPr>
        <w:pStyle w:val="PargrafodaLista"/>
        <w:numPr>
          <w:ilvl w:val="1"/>
          <w:numId w:val="1"/>
        </w:numPr>
        <w:spacing w:before="120" w:after="120" w:line="276" w:lineRule="auto"/>
        <w:ind w:left="0" w:firstLine="0"/>
        <w:jc w:val="both"/>
        <w:rPr>
          <w:rFonts w:ascii="Arial" w:hAnsi="Arial" w:cs="Arial"/>
        </w:rPr>
      </w:pPr>
      <w:r w:rsidRPr="00206B39">
        <w:rPr>
          <w:rFonts w:ascii="Arial" w:hAnsi="Arial" w:cs="Arial"/>
        </w:rPr>
        <w:t>As propostas que contenham a descrição do objeto, o valor e os documentos complementares estarão disponíveis na internet, após a homologação.</w:t>
      </w:r>
    </w:p>
    <w:p w14:paraId="7C5522E1" w14:textId="77777777" w:rsidR="002378E1" w:rsidRPr="00206B39" w:rsidRDefault="002378E1" w:rsidP="002378E1">
      <w:pPr>
        <w:pStyle w:val="Nivel01"/>
        <w:ind w:left="0" w:firstLine="0"/>
        <w:rPr>
          <w:rFonts w:ascii="Arial" w:hAnsi="Arial" w:cs="Arial"/>
          <w:color w:val="auto"/>
          <w:sz w:val="24"/>
          <w:szCs w:val="24"/>
          <w:lang w:eastAsia="en-US"/>
        </w:rPr>
      </w:pPr>
      <w:r w:rsidRPr="00206B39">
        <w:rPr>
          <w:rFonts w:ascii="Arial" w:hAnsi="Arial" w:cs="Arial"/>
          <w:color w:val="auto"/>
          <w:sz w:val="24"/>
          <w:szCs w:val="24"/>
          <w:lang w:eastAsia="en-US"/>
        </w:rPr>
        <w:t>DOS RECURSOS</w:t>
      </w:r>
    </w:p>
    <w:p w14:paraId="692812B0"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lang w:eastAsia="en-US"/>
        </w:rPr>
        <w:t>Declarado o vencedor e decorr</w:t>
      </w:r>
      <w:r w:rsidRPr="00206B39">
        <w:rPr>
          <w:rFonts w:ascii="Arial" w:hAnsi="Arial" w:cs="Arial"/>
        </w:rPr>
        <w:t xml:space="preserve">ida a </w:t>
      </w:r>
      <w:r w:rsidRPr="00206B39">
        <w:rPr>
          <w:rFonts w:ascii="Arial" w:hAnsi="Arial" w:cs="Arial"/>
          <w:lang w:eastAsia="en-US"/>
        </w:rPr>
        <w:t xml:space="preserve">fase de regularização fiscal e trabalhista da licitante qualificada como microempresa ou empresa de pequeno porte, se for o caso, será concedido o </w:t>
      </w:r>
      <w:r w:rsidRPr="00206B39">
        <w:rPr>
          <w:rFonts w:ascii="Arial" w:hAnsi="Arial" w:cs="Arial"/>
        </w:rPr>
        <w:t xml:space="preserve">prazo de no </w:t>
      </w:r>
      <w:r w:rsidRPr="00206B39">
        <w:rPr>
          <w:rFonts w:ascii="Arial" w:hAnsi="Arial" w:cs="Arial"/>
          <w:b/>
          <w:bCs/>
        </w:rPr>
        <w:t>mínimo 30 (trinta) minutos</w:t>
      </w:r>
      <w:r w:rsidRPr="00206B39">
        <w:rPr>
          <w:rFonts w:ascii="Arial" w:hAnsi="Arial" w:cs="Arial"/>
        </w:rPr>
        <w:t>, para que qualquer licitante manifeste a intenção de recorrer, de forma motivada, isto é, indicando contra qual(</w:t>
      </w:r>
      <w:proofErr w:type="spellStart"/>
      <w:r w:rsidRPr="00206B39">
        <w:rPr>
          <w:rFonts w:ascii="Arial" w:hAnsi="Arial" w:cs="Arial"/>
        </w:rPr>
        <w:t>is</w:t>
      </w:r>
      <w:proofErr w:type="spellEnd"/>
      <w:r w:rsidRPr="00206B39">
        <w:rPr>
          <w:rFonts w:ascii="Arial" w:hAnsi="Arial" w:cs="Arial"/>
        </w:rPr>
        <w:t>) decisão(</w:t>
      </w:r>
      <w:proofErr w:type="spellStart"/>
      <w:r w:rsidRPr="00206B39">
        <w:rPr>
          <w:rFonts w:ascii="Arial" w:hAnsi="Arial" w:cs="Arial"/>
        </w:rPr>
        <w:t>ões</w:t>
      </w:r>
      <w:proofErr w:type="spellEnd"/>
      <w:r w:rsidRPr="00206B39">
        <w:rPr>
          <w:rFonts w:ascii="Arial" w:hAnsi="Arial" w:cs="Arial"/>
        </w:rPr>
        <w:t>) pretende recorrer e por quais motivos, em campo próprio do sistema.</w:t>
      </w:r>
    </w:p>
    <w:p w14:paraId="4161DB01" w14:textId="0BA75F50"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Havendo quem se manifeste, caberá a </w:t>
      </w:r>
      <w:r w:rsidR="00EF0048" w:rsidRPr="00206B39">
        <w:rPr>
          <w:rFonts w:ascii="Arial" w:hAnsi="Arial" w:cs="Arial"/>
        </w:rPr>
        <w:t>Agente Contratação</w:t>
      </w:r>
      <w:r w:rsidRPr="00206B39">
        <w:rPr>
          <w:rFonts w:ascii="Arial" w:hAnsi="Arial" w:cs="Arial"/>
        </w:rPr>
        <w:t xml:space="preserve"> verificar a tempestividade e a existência de motivação da intenção de recorrer, para decidir se admite ou não o recurso, fundamentadamente.</w:t>
      </w:r>
    </w:p>
    <w:p w14:paraId="621B92DF" w14:textId="25C92A05"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rPr>
        <w:t xml:space="preserve">Nesse momento a </w:t>
      </w:r>
      <w:r w:rsidR="00EF0048" w:rsidRPr="00206B39">
        <w:rPr>
          <w:rFonts w:ascii="Arial" w:hAnsi="Arial" w:cs="Arial"/>
        </w:rPr>
        <w:t>Agente de Contratação</w:t>
      </w:r>
      <w:r w:rsidRPr="00206B39">
        <w:rPr>
          <w:rFonts w:ascii="Arial" w:hAnsi="Arial" w:cs="Arial"/>
        </w:rPr>
        <w:t xml:space="preserve"> não adentrará no mérito recursal, mas apenas verificará as condições de admissibilidade do recurso.</w:t>
      </w:r>
    </w:p>
    <w:p w14:paraId="56DE6939"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u w:val="single"/>
        </w:rPr>
      </w:pPr>
      <w:r w:rsidRPr="00206B39">
        <w:rPr>
          <w:rFonts w:ascii="Arial" w:hAnsi="Arial" w:cs="Arial"/>
        </w:rPr>
        <w:t>A falta de manifestação motivada do licitante quanto à intenção de recorrer importará a decadência desse direito.</w:t>
      </w:r>
    </w:p>
    <w:p w14:paraId="2D77A559" w14:textId="256B443C"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rPr>
      </w:pPr>
      <w:r w:rsidRPr="00206B39">
        <w:rPr>
          <w:rFonts w:ascii="Arial" w:hAnsi="Arial" w:cs="Arial"/>
        </w:rPr>
        <w:t xml:space="preserve">Uma vez admitido o recurso, o recorrente terá, a partir de então, o prazo de três dias uteis para apresentar as razões, pelo sistema eletrônico, ficando os demais licitantes, desde logo, intimados para, querendo, apresentarem contrarrazões </w:t>
      </w:r>
      <w:r w:rsidRPr="00206B39">
        <w:rPr>
          <w:rFonts w:ascii="Arial" w:hAnsi="Arial" w:cs="Arial"/>
        </w:rPr>
        <w:lastRenderedPageBreak/>
        <w:t>também pelo sistema eletrônico, em outros três dias, que começarão a contar do término do prazo do recorrente, sendo-lhes assegurada vista imediata dos elementos indispensáveis à defesa de seus interesses.</w:t>
      </w:r>
    </w:p>
    <w:p w14:paraId="7E597EA9" w14:textId="77777777" w:rsidR="00AC3F68" w:rsidRPr="00206B39" w:rsidRDefault="00AC3F68" w:rsidP="00AC3F68">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06B39">
        <w:rPr>
          <w:rFonts w:ascii="Arial" w:hAnsi="Arial" w:cs="Arial"/>
        </w:rPr>
        <w:t>A Agente de Contratação solicitará ao licitante melhor classificado que, no prazo de 24 (vinte e quatro)</w:t>
      </w:r>
      <w:r w:rsidRPr="00206B39">
        <w:rPr>
          <w:rFonts w:ascii="Arial" w:hAnsi="Arial" w:cs="Arial"/>
          <w:i/>
          <w:iCs/>
        </w:rPr>
        <w:t xml:space="preserve"> </w:t>
      </w:r>
      <w:r w:rsidRPr="00206B39">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4A5D0B83" w14:textId="77777777" w:rsidR="00AC3F68" w:rsidRPr="00206B39" w:rsidRDefault="00AC3F68" w:rsidP="00AC3F68">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06B39">
        <w:rPr>
          <w:rFonts w:ascii="Arial" w:hAnsi="Arial" w:cs="Arial"/>
        </w:rPr>
        <w:t>Será obrigatório a apresentação das planilhas orçamentarias e cronograma de execução anexado a proposta final readequada.</w:t>
      </w:r>
    </w:p>
    <w:p w14:paraId="6E8F6CA4" w14:textId="6D205D4A" w:rsidR="00AC3F68" w:rsidRPr="00206B39" w:rsidRDefault="00AC3F68" w:rsidP="00AC3F68">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206B39">
        <w:rPr>
          <w:rFonts w:ascii="Arial" w:hAnsi="Arial" w:cs="Arial"/>
        </w:rPr>
        <w:t>O prazo estabelecido poderá ser prorrogado pela Agente de Contratação por solicitação escrita e justificada do licitante, formulada antes de findo o prazo, e formalmente aceita pelo agente de contratação.</w:t>
      </w:r>
    </w:p>
    <w:p w14:paraId="1F258B30" w14:textId="77777777" w:rsidR="00AC3F68" w:rsidRPr="00206B39" w:rsidRDefault="00AC3F68" w:rsidP="002378E1">
      <w:pPr>
        <w:numPr>
          <w:ilvl w:val="2"/>
          <w:numId w:val="1"/>
        </w:numPr>
        <w:tabs>
          <w:tab w:val="left" w:pos="1440"/>
        </w:tabs>
        <w:autoSpaceDE w:val="0"/>
        <w:snapToGrid w:val="0"/>
        <w:spacing w:before="120" w:after="120" w:line="276" w:lineRule="auto"/>
        <w:ind w:left="0" w:firstLine="0"/>
        <w:jc w:val="both"/>
        <w:rPr>
          <w:rFonts w:ascii="Arial" w:hAnsi="Arial" w:cs="Arial"/>
        </w:rPr>
      </w:pPr>
    </w:p>
    <w:p w14:paraId="620F018D"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O acolhimento do recurso invalida tão somente os atos insuscetíveis de aproveitamento. </w:t>
      </w:r>
    </w:p>
    <w:p w14:paraId="74BB5D3B"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52F4868F"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 xml:space="preserve">O acolhimento do recurso implicará apenas de ato insuscetível de aproveitamento. </w:t>
      </w:r>
    </w:p>
    <w:p w14:paraId="09DB0BF8"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Os autos do processo permanecerão com vista franqueada aos interessados, no endereço constante neste Edital.</w:t>
      </w:r>
    </w:p>
    <w:p w14:paraId="3366F1C6" w14:textId="77777777" w:rsidR="002378E1" w:rsidRPr="00206B39" w:rsidRDefault="002378E1" w:rsidP="002378E1">
      <w:pPr>
        <w:pStyle w:val="Nivel01"/>
        <w:ind w:left="0" w:firstLine="0"/>
        <w:rPr>
          <w:rFonts w:ascii="Arial" w:hAnsi="Arial" w:cs="Arial"/>
          <w:color w:val="auto"/>
          <w:sz w:val="24"/>
          <w:szCs w:val="24"/>
          <w:lang w:eastAsia="en-US"/>
        </w:rPr>
      </w:pPr>
      <w:r w:rsidRPr="00206B39">
        <w:rPr>
          <w:rFonts w:ascii="Arial" w:hAnsi="Arial" w:cs="Arial"/>
          <w:color w:val="auto"/>
          <w:sz w:val="24"/>
          <w:szCs w:val="24"/>
          <w:lang w:eastAsia="en-US"/>
        </w:rPr>
        <w:t>DA REABERTURA DA SESSÃO PÚBLICA</w:t>
      </w:r>
    </w:p>
    <w:p w14:paraId="0F561A1D" w14:textId="77777777" w:rsidR="002378E1" w:rsidRPr="00206B39" w:rsidRDefault="002378E1" w:rsidP="002378E1">
      <w:pPr>
        <w:pStyle w:val="Nivel01"/>
        <w:keepNext w:val="0"/>
        <w:keepLines w:val="0"/>
        <w:numPr>
          <w:ilvl w:val="1"/>
          <w:numId w:val="1"/>
        </w:numPr>
        <w:spacing w:before="120" w:after="120" w:line="276" w:lineRule="auto"/>
        <w:ind w:left="0" w:firstLine="0"/>
        <w:outlineLvl w:val="9"/>
        <w:rPr>
          <w:rFonts w:ascii="Arial" w:eastAsiaTheme="minorEastAsia" w:hAnsi="Arial" w:cs="Arial"/>
          <w:b w:val="0"/>
          <w:bCs w:val="0"/>
          <w:color w:val="auto"/>
          <w:sz w:val="24"/>
          <w:szCs w:val="24"/>
        </w:rPr>
      </w:pPr>
      <w:r w:rsidRPr="00206B39">
        <w:rPr>
          <w:rFonts w:ascii="Arial" w:eastAsiaTheme="minorEastAsia" w:hAnsi="Arial" w:cs="Arial"/>
          <w:b w:val="0"/>
          <w:bCs w:val="0"/>
          <w:color w:val="auto"/>
          <w:sz w:val="24"/>
          <w:szCs w:val="24"/>
        </w:rPr>
        <w:t>A sessão pública poderá ser reaberta:</w:t>
      </w:r>
    </w:p>
    <w:p w14:paraId="75349490" w14:textId="77777777" w:rsidR="002378E1" w:rsidRPr="00206B39" w:rsidRDefault="002378E1" w:rsidP="002378E1">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206B39">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D3443D5" w14:textId="77777777" w:rsidR="002378E1" w:rsidRPr="00206B39" w:rsidRDefault="002378E1" w:rsidP="002378E1">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206B39">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91B3565" w14:textId="77777777" w:rsidR="002378E1" w:rsidRPr="00206B39" w:rsidRDefault="002378E1" w:rsidP="002378E1">
      <w:pPr>
        <w:pStyle w:val="Nivel01"/>
        <w:keepNext w:val="0"/>
        <w:keepLines w:val="0"/>
        <w:numPr>
          <w:ilvl w:val="1"/>
          <w:numId w:val="1"/>
        </w:numPr>
        <w:spacing w:before="120" w:after="120" w:line="276" w:lineRule="auto"/>
        <w:ind w:left="0" w:firstLine="0"/>
        <w:outlineLvl w:val="9"/>
        <w:rPr>
          <w:rFonts w:ascii="Arial" w:eastAsiaTheme="minorEastAsia" w:hAnsi="Arial" w:cs="Arial"/>
          <w:b w:val="0"/>
          <w:bCs w:val="0"/>
          <w:color w:val="auto"/>
          <w:sz w:val="24"/>
          <w:szCs w:val="24"/>
        </w:rPr>
      </w:pPr>
      <w:r w:rsidRPr="00206B39">
        <w:rPr>
          <w:rFonts w:ascii="Arial" w:eastAsiaTheme="minorEastAsia" w:hAnsi="Arial" w:cs="Arial"/>
          <w:b w:val="0"/>
          <w:bCs w:val="0"/>
          <w:color w:val="auto"/>
          <w:sz w:val="24"/>
          <w:szCs w:val="24"/>
        </w:rPr>
        <w:lastRenderedPageBreak/>
        <w:t>Todos os licitantes remanescentes deverão ser convocados para acompanhar a sessão reaberta.</w:t>
      </w:r>
    </w:p>
    <w:p w14:paraId="03DC36A4" w14:textId="77777777" w:rsidR="002378E1" w:rsidRPr="00206B39" w:rsidRDefault="002378E1" w:rsidP="002378E1">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206B39">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3228E7FA"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 xml:space="preserve">DO ENCERRAMENTO DA LICITAÇÃO </w:t>
      </w:r>
    </w:p>
    <w:p w14:paraId="665836B6" w14:textId="77777777" w:rsidR="002378E1" w:rsidRPr="00206B39" w:rsidRDefault="002378E1" w:rsidP="002378E1">
      <w:pPr>
        <w:jc w:val="both"/>
        <w:rPr>
          <w:rFonts w:ascii="Arial" w:hAnsi="Arial" w:cs="Arial"/>
        </w:rPr>
      </w:pPr>
    </w:p>
    <w:p w14:paraId="6137DC9A" w14:textId="77777777" w:rsidR="002378E1" w:rsidRPr="00206B39" w:rsidRDefault="002378E1" w:rsidP="002378E1">
      <w:pPr>
        <w:pStyle w:val="PargrafodaLista"/>
        <w:numPr>
          <w:ilvl w:val="1"/>
          <w:numId w:val="1"/>
        </w:numPr>
        <w:spacing w:before="120" w:after="120" w:line="276" w:lineRule="auto"/>
        <w:ind w:left="0" w:firstLine="0"/>
        <w:contextualSpacing w:val="0"/>
        <w:jc w:val="both"/>
        <w:rPr>
          <w:rFonts w:ascii="Arial" w:hAnsi="Arial" w:cs="Arial"/>
        </w:rPr>
      </w:pPr>
      <w:r w:rsidRPr="00206B39">
        <w:rPr>
          <w:rFonts w:ascii="Arial" w:hAnsi="Arial" w:cs="Arial"/>
        </w:rPr>
        <w:t>Encerradas as fases de julgamento e habilitação, exauridos os recursos administrativos, o processo licitatório será encaminhado à autoridade superior, que poderá:</w:t>
      </w:r>
    </w:p>
    <w:p w14:paraId="3716DCC8" w14:textId="77777777" w:rsidR="002378E1" w:rsidRPr="00206B39" w:rsidRDefault="002378E1" w:rsidP="002378E1">
      <w:pPr>
        <w:pStyle w:val="PargrafodaLista"/>
        <w:numPr>
          <w:ilvl w:val="0"/>
          <w:numId w:val="27"/>
        </w:numPr>
        <w:spacing w:before="120" w:after="120" w:line="276" w:lineRule="auto"/>
        <w:contextualSpacing w:val="0"/>
        <w:jc w:val="both"/>
        <w:rPr>
          <w:rFonts w:ascii="Arial" w:hAnsi="Arial" w:cs="Arial"/>
        </w:rPr>
      </w:pPr>
      <w:r w:rsidRPr="00206B39">
        <w:rPr>
          <w:rFonts w:ascii="Arial" w:hAnsi="Arial" w:cs="Arial"/>
        </w:rPr>
        <w:t>Determinar o retorno dos autos para saneamento de irregularidades</w:t>
      </w:r>
    </w:p>
    <w:p w14:paraId="0320C086" w14:textId="77777777" w:rsidR="002378E1" w:rsidRPr="00206B39" w:rsidRDefault="002378E1" w:rsidP="002378E1">
      <w:pPr>
        <w:pStyle w:val="PargrafodaLista"/>
        <w:numPr>
          <w:ilvl w:val="0"/>
          <w:numId w:val="27"/>
        </w:numPr>
        <w:spacing w:before="120" w:after="120" w:line="276" w:lineRule="auto"/>
        <w:contextualSpacing w:val="0"/>
        <w:jc w:val="both"/>
        <w:rPr>
          <w:rFonts w:ascii="Arial" w:hAnsi="Arial" w:cs="Arial"/>
        </w:rPr>
      </w:pPr>
      <w:r w:rsidRPr="00206B39">
        <w:rPr>
          <w:rFonts w:ascii="Arial" w:hAnsi="Arial" w:cs="Arial"/>
        </w:rPr>
        <w:t>Revogar a licitação por motivo de conveniência e oportunidade;</w:t>
      </w:r>
    </w:p>
    <w:p w14:paraId="1A867C52" w14:textId="3FDE8434" w:rsidR="002378E1" w:rsidRPr="00206B39" w:rsidRDefault="002378E1" w:rsidP="002378E1">
      <w:pPr>
        <w:pStyle w:val="PargrafodaLista"/>
        <w:numPr>
          <w:ilvl w:val="0"/>
          <w:numId w:val="27"/>
        </w:numPr>
        <w:spacing w:before="120" w:after="120" w:line="276" w:lineRule="auto"/>
        <w:contextualSpacing w:val="0"/>
        <w:jc w:val="both"/>
        <w:rPr>
          <w:rFonts w:ascii="Arial" w:hAnsi="Arial" w:cs="Arial"/>
        </w:rPr>
      </w:pPr>
      <w:r w:rsidRPr="00206B39">
        <w:rPr>
          <w:rFonts w:ascii="Arial" w:hAnsi="Arial" w:cs="Arial"/>
        </w:rPr>
        <w:t xml:space="preserve">Proceder à anulação da licitação, de </w:t>
      </w:r>
      <w:r w:rsidR="00B45A84" w:rsidRPr="00206B39">
        <w:rPr>
          <w:rFonts w:ascii="Arial" w:hAnsi="Arial" w:cs="Arial"/>
        </w:rPr>
        <w:t>ofício</w:t>
      </w:r>
      <w:r w:rsidRPr="00206B39">
        <w:rPr>
          <w:rFonts w:ascii="Arial" w:hAnsi="Arial" w:cs="Arial"/>
        </w:rPr>
        <w:t xml:space="preserve"> ou mediante provocação de terceiros, sempre que presente ilegalidade insanável;</w:t>
      </w:r>
    </w:p>
    <w:p w14:paraId="345C0CA4" w14:textId="77777777" w:rsidR="002378E1" w:rsidRPr="00206B39" w:rsidRDefault="002378E1" w:rsidP="002378E1">
      <w:pPr>
        <w:pStyle w:val="PargrafodaLista"/>
        <w:numPr>
          <w:ilvl w:val="0"/>
          <w:numId w:val="27"/>
        </w:numPr>
        <w:spacing w:before="120" w:after="120" w:line="276" w:lineRule="auto"/>
        <w:contextualSpacing w:val="0"/>
        <w:jc w:val="both"/>
        <w:rPr>
          <w:rFonts w:ascii="Arial" w:hAnsi="Arial" w:cs="Arial"/>
        </w:rPr>
      </w:pPr>
      <w:r w:rsidRPr="00206B39">
        <w:rPr>
          <w:rFonts w:ascii="Arial" w:hAnsi="Arial" w:cs="Arial"/>
        </w:rPr>
        <w:t xml:space="preserve">Adjudicar o objeto e homologar a licitação. </w:t>
      </w:r>
    </w:p>
    <w:p w14:paraId="4A5DB88F" w14:textId="2853B425"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 xml:space="preserve">DA GARANTIA DE EXECUÇÃO </w:t>
      </w:r>
    </w:p>
    <w:p w14:paraId="58373E0D" w14:textId="199962F0" w:rsidR="00296164" w:rsidRPr="00206B39" w:rsidRDefault="00296164" w:rsidP="00296164">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14.1. Será exigida a garantia da contratação de que tratam os </w:t>
      </w:r>
      <w:proofErr w:type="spellStart"/>
      <w:r w:rsidRPr="00206B39">
        <w:rPr>
          <w:rFonts w:ascii="Arial" w:hAnsi="Arial" w:cs="Arial"/>
        </w:rPr>
        <w:t>arts</w:t>
      </w:r>
      <w:proofErr w:type="spellEnd"/>
      <w:r w:rsidRPr="00206B39">
        <w:rPr>
          <w:rFonts w:ascii="Arial" w:hAnsi="Arial" w:cs="Arial"/>
        </w:rPr>
        <w:t xml:space="preserve">. 96 e seguintes da Lei nº 14.133, de 2021, no percentual </w:t>
      </w:r>
      <w:r w:rsidR="00BC0F53" w:rsidRPr="00206B39">
        <w:rPr>
          <w:rFonts w:ascii="Arial" w:hAnsi="Arial" w:cs="Arial"/>
        </w:rPr>
        <w:t xml:space="preserve">de 5 % (cinco por cento) do valor do contrato. </w:t>
      </w:r>
    </w:p>
    <w:p w14:paraId="5A546FA2" w14:textId="1E5CBD5F" w:rsidR="00296164" w:rsidRPr="00206B39" w:rsidRDefault="00296164" w:rsidP="00296164">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14.2. Em caso opção pelo seguro-garantia, a parte adjudicatária terá prazo de um mês, contado da data de homologação da licitação, para sua apresentação, que deve ocorrer antes da assinatura do contrato. </w:t>
      </w:r>
    </w:p>
    <w:p w14:paraId="744B7DCE" w14:textId="3FD064BA" w:rsidR="00296164" w:rsidRDefault="00296164" w:rsidP="00296164">
      <w:pPr>
        <w:pStyle w:val="NormalWeb"/>
        <w:spacing w:before="240" w:beforeAutospacing="0" w:after="240" w:afterAutospacing="0" w:line="276" w:lineRule="auto"/>
        <w:jc w:val="both"/>
        <w:rPr>
          <w:rFonts w:ascii="Arial" w:hAnsi="Arial" w:cs="Arial"/>
        </w:rPr>
      </w:pPr>
      <w:r w:rsidRPr="00206B39">
        <w:rPr>
          <w:rFonts w:ascii="Arial" w:hAnsi="Arial" w:cs="Arial"/>
        </w:rPr>
        <w:t>14.3. A garantia, nas modalidades caução e fiança bancária, deverá ser prestada em até 10 dias útei</w:t>
      </w:r>
      <w:r w:rsidR="00F67774">
        <w:rPr>
          <w:rFonts w:ascii="Arial" w:hAnsi="Arial" w:cs="Arial"/>
        </w:rPr>
        <w:t>s após a assinatura do contrato.</w:t>
      </w:r>
    </w:p>
    <w:p w14:paraId="38B51115" w14:textId="77777777" w:rsidR="00F67774" w:rsidRPr="00206B39" w:rsidRDefault="00F67774" w:rsidP="00296164">
      <w:pPr>
        <w:pStyle w:val="NormalWeb"/>
        <w:spacing w:before="240" w:beforeAutospacing="0" w:after="240" w:afterAutospacing="0" w:line="276" w:lineRule="auto"/>
        <w:jc w:val="both"/>
        <w:rPr>
          <w:rFonts w:ascii="Arial" w:hAnsi="Arial" w:cs="Arial"/>
        </w:rPr>
      </w:pPr>
    </w:p>
    <w:p w14:paraId="307C4512" w14:textId="4E7980BC"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DO TERMO DE CONTRATO OU INSTRUMENTO EQUIVALENTE</w:t>
      </w:r>
    </w:p>
    <w:p w14:paraId="05F3331E" w14:textId="77777777" w:rsidR="002378E1" w:rsidRPr="00206B39" w:rsidRDefault="002378E1" w:rsidP="002378E1">
      <w:pPr>
        <w:pStyle w:val="Nivel01"/>
        <w:numPr>
          <w:ilvl w:val="1"/>
          <w:numId w:val="1"/>
        </w:numPr>
        <w:ind w:left="0" w:firstLine="0"/>
        <w:rPr>
          <w:rFonts w:ascii="Arial" w:hAnsi="Arial" w:cs="Arial"/>
          <w:b w:val="0"/>
          <w:color w:val="auto"/>
          <w:sz w:val="24"/>
          <w:szCs w:val="24"/>
        </w:rPr>
      </w:pPr>
      <w:r w:rsidRPr="00206B39">
        <w:rPr>
          <w:rFonts w:ascii="Arial" w:eastAsia="Arial" w:hAnsi="Arial" w:cs="Arial"/>
          <w:b w:val="0"/>
          <w:color w:val="auto"/>
          <w:sz w:val="24"/>
          <w:szCs w:val="24"/>
        </w:rPr>
        <w:t>Após a homologação da licitação, em sendo realizada a contratação, será firmado Termo de Contrato ou emitido instrumento equivalente.</w:t>
      </w:r>
    </w:p>
    <w:p w14:paraId="5DFCC0F1" w14:textId="77777777" w:rsidR="002378E1" w:rsidRPr="00206B39" w:rsidRDefault="002378E1" w:rsidP="002378E1">
      <w:pPr>
        <w:jc w:val="both"/>
        <w:rPr>
          <w:rFonts w:ascii="Arial" w:hAnsi="Arial" w:cs="Arial"/>
        </w:rPr>
      </w:pPr>
    </w:p>
    <w:p w14:paraId="4482BC7C" w14:textId="77777777" w:rsidR="002378E1" w:rsidRPr="00206B39" w:rsidRDefault="002378E1" w:rsidP="002378E1">
      <w:pPr>
        <w:pStyle w:val="Nivel01"/>
        <w:numPr>
          <w:ilvl w:val="1"/>
          <w:numId w:val="1"/>
        </w:numPr>
        <w:ind w:left="0" w:firstLine="0"/>
        <w:rPr>
          <w:rFonts w:ascii="Arial" w:eastAsia="Arial" w:hAnsi="Arial" w:cs="Arial"/>
          <w:b w:val="0"/>
          <w:color w:val="auto"/>
          <w:sz w:val="24"/>
          <w:szCs w:val="24"/>
        </w:rPr>
      </w:pPr>
      <w:r w:rsidRPr="00206B39">
        <w:rPr>
          <w:rFonts w:ascii="Arial" w:eastAsia="Arial" w:hAnsi="Arial" w:cs="Arial"/>
          <w:b w:val="0"/>
          <w:color w:val="auto"/>
          <w:sz w:val="24"/>
          <w:szCs w:val="24"/>
        </w:rPr>
        <w:lastRenderedPageBreak/>
        <w:t xml:space="preserve">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6685C034" w14:textId="5080DDA7" w:rsidR="002378E1" w:rsidRPr="00206B39" w:rsidRDefault="002378E1" w:rsidP="002378E1">
      <w:pPr>
        <w:pStyle w:val="Nivel01"/>
        <w:numPr>
          <w:ilvl w:val="2"/>
          <w:numId w:val="1"/>
        </w:numPr>
        <w:ind w:left="0" w:firstLine="0"/>
        <w:rPr>
          <w:rFonts w:ascii="Arial" w:eastAsia="Arial" w:hAnsi="Arial" w:cs="Arial"/>
          <w:b w:val="0"/>
          <w:color w:val="auto"/>
          <w:sz w:val="24"/>
          <w:szCs w:val="24"/>
        </w:rPr>
      </w:pPr>
      <w:r w:rsidRPr="00206B39">
        <w:rPr>
          <w:rFonts w:ascii="Arial" w:eastAsia="Arial" w:hAnsi="Arial" w:cs="Arial"/>
          <w:b w:val="0"/>
          <w:color w:val="auto"/>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03 (três) dias, a contar da data de seu recebimento. </w:t>
      </w:r>
    </w:p>
    <w:p w14:paraId="342B7EF5" w14:textId="77777777" w:rsidR="002378E1" w:rsidRPr="00206B39" w:rsidRDefault="002378E1" w:rsidP="002378E1">
      <w:pPr>
        <w:pStyle w:val="Nivel01"/>
        <w:numPr>
          <w:ilvl w:val="2"/>
          <w:numId w:val="1"/>
        </w:numPr>
        <w:ind w:left="0" w:firstLine="0"/>
        <w:rPr>
          <w:rFonts w:ascii="Arial" w:eastAsia="Arial" w:hAnsi="Arial" w:cs="Arial"/>
          <w:b w:val="0"/>
          <w:color w:val="auto"/>
          <w:sz w:val="24"/>
          <w:szCs w:val="24"/>
        </w:rPr>
      </w:pPr>
      <w:r w:rsidRPr="00206B39">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03B23E58" w14:textId="5228B585" w:rsidR="002378E1" w:rsidRPr="00206B39" w:rsidRDefault="002378E1" w:rsidP="002378E1">
      <w:pPr>
        <w:pStyle w:val="Nivel01"/>
        <w:numPr>
          <w:ilvl w:val="2"/>
          <w:numId w:val="1"/>
        </w:numPr>
        <w:ind w:left="0" w:firstLine="0"/>
        <w:rPr>
          <w:rFonts w:ascii="Arial" w:eastAsia="Arial" w:hAnsi="Arial" w:cs="Arial"/>
          <w:b w:val="0"/>
          <w:bCs w:val="0"/>
          <w:color w:val="auto"/>
          <w:sz w:val="24"/>
          <w:szCs w:val="24"/>
        </w:rPr>
      </w:pPr>
      <w:r w:rsidRPr="00206B39">
        <w:rPr>
          <w:rFonts w:ascii="Arial" w:hAnsi="Arial" w:cs="Arial"/>
          <w:b w:val="0"/>
          <w:bCs w:val="0"/>
          <w:color w:val="auto"/>
          <w:sz w:val="24"/>
          <w:szCs w:val="24"/>
        </w:rPr>
        <w:t xml:space="preserve">Na hipótese de nenhum licitante aceitar a contratação, a administração, observado o valor estimado e sua atualização nos termos do edital e sua eventual atualização nos termos do edital, poderá: </w:t>
      </w:r>
    </w:p>
    <w:p w14:paraId="680E786E" w14:textId="77777777" w:rsidR="002378E1" w:rsidRPr="00206B39" w:rsidRDefault="002378E1" w:rsidP="002378E1">
      <w:pPr>
        <w:pStyle w:val="PargrafodaLista"/>
        <w:numPr>
          <w:ilvl w:val="0"/>
          <w:numId w:val="28"/>
        </w:numPr>
        <w:jc w:val="both"/>
        <w:rPr>
          <w:rFonts w:ascii="Arial" w:hAnsi="Arial" w:cs="Arial"/>
        </w:rPr>
      </w:pPr>
      <w:r w:rsidRPr="00206B39">
        <w:rPr>
          <w:rFonts w:ascii="Arial" w:hAnsi="Arial" w:cs="Arial"/>
        </w:rPr>
        <w:t>Convocar os licitantes remanescentes para negociação, na ordem de classificação, com vistas à obtenção de preço melhor, mesmo que acima do preço adjudicatário;</w:t>
      </w:r>
    </w:p>
    <w:p w14:paraId="0E2EF239" w14:textId="77777777" w:rsidR="002378E1" w:rsidRPr="00206B39" w:rsidRDefault="002378E1" w:rsidP="002378E1">
      <w:pPr>
        <w:pStyle w:val="PargrafodaLista"/>
        <w:numPr>
          <w:ilvl w:val="0"/>
          <w:numId w:val="28"/>
        </w:numPr>
        <w:jc w:val="both"/>
        <w:rPr>
          <w:rFonts w:ascii="Arial" w:hAnsi="Arial" w:cs="Arial"/>
        </w:rPr>
      </w:pPr>
      <w:r w:rsidRPr="00206B39">
        <w:rPr>
          <w:rFonts w:ascii="Arial" w:hAnsi="Arial" w:cs="Arial"/>
        </w:rPr>
        <w:t xml:space="preserve">Adjudicar e celebrar o contrato nas condições ofertadas pelos licitantes remanescentes, atendida a ordem classificatória, quando frustrada a negociação de melhor condição. </w:t>
      </w:r>
    </w:p>
    <w:p w14:paraId="3A0F3B84" w14:textId="77777777" w:rsidR="002378E1" w:rsidRPr="00206B39" w:rsidRDefault="002378E1" w:rsidP="002378E1">
      <w:pPr>
        <w:pStyle w:val="Nivel01"/>
        <w:numPr>
          <w:ilvl w:val="1"/>
          <w:numId w:val="1"/>
        </w:numPr>
        <w:ind w:left="0" w:firstLine="0"/>
        <w:rPr>
          <w:rFonts w:ascii="Arial" w:eastAsia="Arial" w:hAnsi="Arial" w:cs="Arial"/>
          <w:b w:val="0"/>
          <w:color w:val="auto"/>
          <w:sz w:val="24"/>
          <w:szCs w:val="24"/>
        </w:rPr>
      </w:pPr>
      <w:r w:rsidRPr="00206B39">
        <w:rPr>
          <w:rFonts w:ascii="Arial" w:eastAsia="Arial" w:hAnsi="Arial" w:cs="Arial"/>
          <w:b w:val="0"/>
          <w:color w:val="auto"/>
          <w:sz w:val="24"/>
          <w:szCs w:val="24"/>
        </w:rPr>
        <w:t>O Aceite da Nota de Empenho ou do instrumento equivalente, emitida à empresa adjudicada, implica no reconhecimento de que:</w:t>
      </w:r>
    </w:p>
    <w:p w14:paraId="256D8492" w14:textId="77777777" w:rsidR="002378E1" w:rsidRPr="00206B39" w:rsidRDefault="002378E1" w:rsidP="002378E1">
      <w:pPr>
        <w:pStyle w:val="PargrafodaLista"/>
        <w:numPr>
          <w:ilvl w:val="2"/>
          <w:numId w:val="1"/>
        </w:numPr>
        <w:spacing w:before="120" w:after="120" w:line="276" w:lineRule="auto"/>
        <w:ind w:left="0" w:firstLine="0"/>
        <w:jc w:val="both"/>
        <w:rPr>
          <w:rFonts w:ascii="Arial" w:eastAsia="Arial" w:hAnsi="Arial" w:cs="Arial"/>
        </w:rPr>
      </w:pPr>
      <w:r w:rsidRPr="00206B39">
        <w:rPr>
          <w:rFonts w:ascii="Arial" w:eastAsia="Arial" w:hAnsi="Arial" w:cs="Arial"/>
        </w:rPr>
        <w:t>referida Nota está substituindo o contrato, aplicando-se à relação de negócios ali estabelecida as disposições da Lei nº 14.133/2021</w:t>
      </w:r>
    </w:p>
    <w:p w14:paraId="758390E7" w14:textId="77777777" w:rsidR="002378E1" w:rsidRPr="00206B39" w:rsidRDefault="002378E1" w:rsidP="002378E1">
      <w:pPr>
        <w:pStyle w:val="PargrafodaLista"/>
        <w:numPr>
          <w:ilvl w:val="2"/>
          <w:numId w:val="1"/>
        </w:numPr>
        <w:spacing w:before="120" w:after="120" w:line="276" w:lineRule="auto"/>
        <w:ind w:left="0" w:firstLine="0"/>
        <w:jc w:val="both"/>
        <w:rPr>
          <w:rFonts w:ascii="Arial" w:eastAsia="Arial" w:hAnsi="Arial" w:cs="Arial"/>
        </w:rPr>
      </w:pPr>
      <w:r w:rsidRPr="00206B39">
        <w:rPr>
          <w:rFonts w:ascii="Arial" w:eastAsia="Arial" w:hAnsi="Arial" w:cs="Arial"/>
        </w:rPr>
        <w:t>a contratada se vincula à sua proposta e às previsões contidas no edital e seus anexos;</w:t>
      </w:r>
    </w:p>
    <w:p w14:paraId="535AF324" w14:textId="7EC88927" w:rsidR="002378E1" w:rsidRPr="00206B39" w:rsidRDefault="002378E1" w:rsidP="002378E1">
      <w:pPr>
        <w:pStyle w:val="PargrafodaLista"/>
        <w:numPr>
          <w:ilvl w:val="1"/>
          <w:numId w:val="1"/>
        </w:numPr>
        <w:spacing w:before="120" w:after="120" w:line="276" w:lineRule="auto"/>
        <w:ind w:left="0" w:firstLine="0"/>
        <w:jc w:val="both"/>
        <w:rPr>
          <w:rFonts w:ascii="Arial" w:eastAsia="Arial" w:hAnsi="Arial" w:cs="Arial"/>
        </w:rPr>
      </w:pPr>
      <w:r w:rsidRPr="00206B39">
        <w:rPr>
          <w:rFonts w:ascii="Arial" w:eastAsia="Arial" w:hAnsi="Arial" w:cs="Arial"/>
        </w:rPr>
        <w:t>a contratada reconhece que as hipóteses de rescisão são aquelas previstas na Lei 14.133/2021 e reconhece os direitos da Administração previsto no mesmo diploma legal</w:t>
      </w:r>
    </w:p>
    <w:p w14:paraId="632E846B" w14:textId="0165E2C9" w:rsidR="002378E1" w:rsidRPr="00206B39" w:rsidRDefault="002378E1" w:rsidP="002378E1">
      <w:pPr>
        <w:pStyle w:val="PargrafodaLista"/>
        <w:numPr>
          <w:ilvl w:val="1"/>
          <w:numId w:val="1"/>
        </w:numPr>
        <w:spacing w:before="120" w:after="120" w:line="276" w:lineRule="auto"/>
        <w:ind w:left="0" w:firstLine="0"/>
        <w:jc w:val="both"/>
        <w:rPr>
          <w:rFonts w:ascii="Arial" w:eastAsia="Arial" w:hAnsi="Arial" w:cs="Arial"/>
        </w:rPr>
      </w:pPr>
      <w:r w:rsidRPr="00206B39">
        <w:rPr>
          <w:rFonts w:ascii="Arial" w:eastAsia="Arial" w:hAnsi="Arial" w:cs="Arial"/>
        </w:rPr>
        <w:t xml:space="preserve">O prazo de vigência da contratação é de </w:t>
      </w:r>
      <w:r w:rsidR="00B45A84" w:rsidRPr="00206B39">
        <w:rPr>
          <w:rFonts w:ascii="Arial" w:eastAsia="Arial" w:hAnsi="Arial" w:cs="Arial"/>
        </w:rPr>
        <w:t>06</w:t>
      </w:r>
      <w:r w:rsidRPr="00206B39">
        <w:rPr>
          <w:rFonts w:ascii="Arial" w:eastAsia="Arial" w:hAnsi="Arial" w:cs="Arial"/>
        </w:rPr>
        <w:t xml:space="preserve"> (</w:t>
      </w:r>
      <w:r w:rsidR="00B45A84" w:rsidRPr="00206B39">
        <w:rPr>
          <w:rFonts w:ascii="Arial" w:eastAsia="Arial" w:hAnsi="Arial" w:cs="Arial"/>
        </w:rPr>
        <w:t>seis</w:t>
      </w:r>
      <w:r w:rsidRPr="00206B39">
        <w:rPr>
          <w:rFonts w:ascii="Arial" w:eastAsia="Arial" w:hAnsi="Arial" w:cs="Arial"/>
        </w:rPr>
        <w:t xml:space="preserve">) meses prorrogável conforme previsão no instrumento contratual ou no </w:t>
      </w:r>
      <w:r w:rsidR="00B45A84" w:rsidRPr="00206B39">
        <w:rPr>
          <w:rFonts w:ascii="Arial" w:eastAsia="Arial" w:hAnsi="Arial" w:cs="Arial"/>
        </w:rPr>
        <w:t>Projeto Básico</w:t>
      </w:r>
      <w:r w:rsidRPr="00206B39">
        <w:rPr>
          <w:rFonts w:ascii="Arial" w:eastAsia="Arial" w:hAnsi="Arial" w:cs="Arial"/>
        </w:rPr>
        <w:t xml:space="preserve">. </w:t>
      </w:r>
    </w:p>
    <w:p w14:paraId="720EEB92" w14:textId="77777777" w:rsidR="002378E1" w:rsidRPr="00206B39" w:rsidRDefault="002378E1" w:rsidP="002378E1">
      <w:pPr>
        <w:numPr>
          <w:ilvl w:val="1"/>
          <w:numId w:val="1"/>
        </w:numPr>
        <w:spacing w:before="120" w:after="120" w:line="276" w:lineRule="auto"/>
        <w:ind w:left="0" w:firstLine="0"/>
        <w:jc w:val="both"/>
        <w:rPr>
          <w:rFonts w:ascii="Arial" w:hAnsi="Arial" w:cs="Arial"/>
        </w:rPr>
      </w:pPr>
      <w:r w:rsidRPr="00206B39">
        <w:rPr>
          <w:rFonts w:ascii="Arial"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206B39">
        <w:rPr>
          <w:rFonts w:ascii="Arial" w:eastAsia="Arial" w:hAnsi="Arial" w:cs="Arial"/>
        </w:rPr>
        <w:t>.</w:t>
      </w:r>
    </w:p>
    <w:p w14:paraId="2BBC5143" w14:textId="2BAE8756" w:rsidR="002378E1" w:rsidRPr="00206B39" w:rsidRDefault="002378E1" w:rsidP="0011732C">
      <w:pPr>
        <w:pStyle w:val="Nivel01"/>
        <w:ind w:left="0" w:firstLine="0"/>
        <w:rPr>
          <w:rFonts w:ascii="Arial" w:hAnsi="Arial" w:cs="Arial"/>
          <w:color w:val="auto"/>
          <w:sz w:val="24"/>
          <w:szCs w:val="24"/>
        </w:rPr>
      </w:pPr>
      <w:r w:rsidRPr="00206B39">
        <w:rPr>
          <w:rFonts w:ascii="Arial" w:hAnsi="Arial" w:cs="Arial"/>
          <w:color w:val="auto"/>
          <w:sz w:val="24"/>
          <w:szCs w:val="24"/>
        </w:rPr>
        <w:lastRenderedPageBreak/>
        <w:t>DO REAJUSTAMENTO EM SENTIDO GERAL</w:t>
      </w:r>
    </w:p>
    <w:p w14:paraId="728646E9" w14:textId="3D9632BC" w:rsidR="002378E1" w:rsidRPr="00206B39" w:rsidRDefault="002378E1" w:rsidP="002378E1">
      <w:pPr>
        <w:pStyle w:val="PargrafodaLista"/>
        <w:numPr>
          <w:ilvl w:val="1"/>
          <w:numId w:val="1"/>
        </w:numPr>
        <w:spacing w:before="120" w:after="120" w:line="276" w:lineRule="auto"/>
        <w:ind w:left="0" w:firstLine="0"/>
        <w:jc w:val="both"/>
        <w:rPr>
          <w:rFonts w:ascii="Arial" w:hAnsi="Arial" w:cs="Arial"/>
        </w:rPr>
      </w:pPr>
      <w:r w:rsidRPr="00206B39">
        <w:rPr>
          <w:rFonts w:ascii="Arial" w:hAnsi="Arial" w:cs="Arial"/>
        </w:rPr>
        <w:t xml:space="preserve">As regras </w:t>
      </w:r>
      <w:r w:rsidRPr="00206B39">
        <w:rPr>
          <w:rFonts w:ascii="Arial" w:eastAsia="Arial" w:hAnsi="Arial" w:cs="Arial"/>
        </w:rPr>
        <w:t>acerca</w:t>
      </w:r>
      <w:r w:rsidRPr="00206B39">
        <w:rPr>
          <w:rFonts w:ascii="Arial" w:hAnsi="Arial" w:cs="Arial"/>
        </w:rPr>
        <w:t xml:space="preserve"> do reajustamento em sentido geral do valor contratual são as estabelecidas no </w:t>
      </w:r>
      <w:r w:rsidR="007D379D" w:rsidRPr="00206B39">
        <w:rPr>
          <w:rFonts w:ascii="Arial" w:hAnsi="Arial" w:cs="Arial"/>
        </w:rPr>
        <w:t>instrumento de contrato</w:t>
      </w:r>
      <w:r w:rsidRPr="00206B39">
        <w:rPr>
          <w:rFonts w:ascii="Arial" w:hAnsi="Arial" w:cs="Arial"/>
        </w:rPr>
        <w:t>, anexo a este Edital.</w:t>
      </w:r>
    </w:p>
    <w:p w14:paraId="245B551A"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DO RECEBIMENTO DO OBJETO E DA FISCALIZAÇÃO</w:t>
      </w:r>
    </w:p>
    <w:p w14:paraId="5EDC950B" w14:textId="4F62385E" w:rsidR="002378E1" w:rsidRPr="00206B39" w:rsidRDefault="002378E1" w:rsidP="002378E1">
      <w:pPr>
        <w:pStyle w:val="PargrafodaLista"/>
        <w:numPr>
          <w:ilvl w:val="1"/>
          <w:numId w:val="13"/>
        </w:numPr>
        <w:spacing w:before="120" w:after="120" w:line="276" w:lineRule="auto"/>
        <w:ind w:left="0" w:firstLine="0"/>
        <w:contextualSpacing w:val="0"/>
        <w:jc w:val="both"/>
        <w:rPr>
          <w:rFonts w:ascii="Arial" w:hAnsi="Arial" w:cs="Arial"/>
        </w:rPr>
      </w:pPr>
      <w:r w:rsidRPr="00206B39">
        <w:rPr>
          <w:rFonts w:ascii="Arial" w:hAnsi="Arial" w:cs="Arial"/>
          <w:lang w:eastAsia="en-US"/>
        </w:rPr>
        <w:t xml:space="preserve">Os critérios de recebimento e aceitação do objeto e de fiscalização estão previstos no </w:t>
      </w:r>
      <w:r w:rsidR="007D379D" w:rsidRPr="00206B39">
        <w:rPr>
          <w:rFonts w:ascii="Arial" w:hAnsi="Arial" w:cs="Arial"/>
          <w:lang w:eastAsia="en-US"/>
        </w:rPr>
        <w:t>Projeto Básico</w:t>
      </w:r>
      <w:r w:rsidRPr="00206B39">
        <w:rPr>
          <w:rFonts w:ascii="Arial" w:hAnsi="Arial" w:cs="Arial"/>
          <w:lang w:eastAsia="en-US"/>
        </w:rPr>
        <w:t>.</w:t>
      </w:r>
    </w:p>
    <w:p w14:paraId="4F4EB597"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lang w:eastAsia="en-US"/>
        </w:rPr>
        <w:t>DAS OBRIGAÇÕES DA CONTRATANTE E DA CONTRATADA</w:t>
      </w:r>
    </w:p>
    <w:p w14:paraId="19993F98" w14:textId="540648C6" w:rsidR="002378E1" w:rsidRPr="00206B39" w:rsidRDefault="002378E1" w:rsidP="002378E1">
      <w:pPr>
        <w:pStyle w:val="PargrafodaLista"/>
        <w:numPr>
          <w:ilvl w:val="1"/>
          <w:numId w:val="13"/>
        </w:numPr>
        <w:spacing w:before="120" w:after="120" w:line="276" w:lineRule="auto"/>
        <w:ind w:left="0" w:firstLine="0"/>
        <w:contextualSpacing w:val="0"/>
        <w:jc w:val="both"/>
        <w:rPr>
          <w:rFonts w:ascii="Arial" w:hAnsi="Arial" w:cs="Arial"/>
          <w:b/>
        </w:rPr>
      </w:pPr>
      <w:r w:rsidRPr="00206B39">
        <w:rPr>
          <w:rFonts w:ascii="Arial" w:hAnsi="Arial" w:cs="Arial"/>
          <w:lang w:eastAsia="en-US"/>
        </w:rPr>
        <w:t xml:space="preserve">As obrigações da Contratante e da Contratada são as estabelecidas no </w:t>
      </w:r>
      <w:r w:rsidR="00947610" w:rsidRPr="00206B39">
        <w:rPr>
          <w:rFonts w:ascii="Arial" w:hAnsi="Arial" w:cs="Arial"/>
          <w:lang w:eastAsia="en-US"/>
        </w:rPr>
        <w:t>Projeto Básico.</w:t>
      </w:r>
    </w:p>
    <w:p w14:paraId="2729669D"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DO PAGAMENTO</w:t>
      </w:r>
    </w:p>
    <w:p w14:paraId="11D087EF" w14:textId="77777777" w:rsidR="002378E1" w:rsidRPr="00206B39" w:rsidRDefault="002378E1" w:rsidP="002378E1">
      <w:pPr>
        <w:pStyle w:val="PargrafodaLista"/>
        <w:numPr>
          <w:ilvl w:val="1"/>
          <w:numId w:val="13"/>
        </w:numPr>
        <w:spacing w:before="120" w:after="120" w:line="276" w:lineRule="auto"/>
        <w:ind w:left="0" w:firstLine="0"/>
        <w:contextualSpacing w:val="0"/>
        <w:jc w:val="both"/>
        <w:rPr>
          <w:rFonts w:ascii="Arial" w:hAnsi="Arial" w:cs="Arial"/>
          <w:lang w:eastAsia="en-US"/>
        </w:rPr>
      </w:pPr>
      <w:r w:rsidRPr="00206B39">
        <w:rPr>
          <w:rFonts w:ascii="Arial" w:hAnsi="Arial" w:cs="Arial"/>
          <w:lang w:eastAsia="en-US"/>
        </w:rPr>
        <w:t>As regras acerca do pagamento são as estabelecidas no Termo de Referência, anexo a este Edital.</w:t>
      </w:r>
    </w:p>
    <w:p w14:paraId="07FB84AA"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DAS SANÇÕES ADMINISTRATIVAS.</w:t>
      </w:r>
    </w:p>
    <w:p w14:paraId="571D2102"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 xml:space="preserve">Comete infração administrativa, o licitante/adjudicatário que: </w:t>
      </w:r>
    </w:p>
    <w:p w14:paraId="13882CDC"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não assinar o termo de contrato ou aceitar/retirar o instrumento equivalente, quando convocado dentro do prazo de validade da proposta;</w:t>
      </w:r>
    </w:p>
    <w:p w14:paraId="6A2DB34F" w14:textId="77777777" w:rsidR="002378E1" w:rsidRPr="00206B39" w:rsidRDefault="002378E1" w:rsidP="002378E1">
      <w:pPr>
        <w:pStyle w:val="PargrafodaLista"/>
        <w:numPr>
          <w:ilvl w:val="2"/>
          <w:numId w:val="1"/>
        </w:numPr>
        <w:ind w:left="0" w:firstLine="0"/>
        <w:jc w:val="both"/>
        <w:rPr>
          <w:rFonts w:ascii="Arial" w:hAnsi="Arial" w:cs="Arial"/>
          <w:shd w:val="clear" w:color="auto" w:fill="FFFFFF"/>
        </w:rPr>
      </w:pPr>
      <w:r w:rsidRPr="00206B39">
        <w:rPr>
          <w:rFonts w:ascii="Arial" w:hAnsi="Arial" w:cs="Arial"/>
          <w:shd w:val="clear" w:color="auto" w:fill="FFFFFF"/>
        </w:rPr>
        <w:t>não assinar a ata de registro de preços, quando cabível;</w:t>
      </w:r>
    </w:p>
    <w:p w14:paraId="7644D129"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apresentar declaração ou documentação falso exigido para o certame;</w:t>
      </w:r>
    </w:p>
    <w:p w14:paraId="49190E93"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deixar de entregar os documentos exigidos no certame;</w:t>
      </w:r>
    </w:p>
    <w:p w14:paraId="615100D5"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rPr>
        <w:t>ensejar o retardamento da execução do objeto;</w:t>
      </w:r>
    </w:p>
    <w:p w14:paraId="7B99C6A3"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não mantiver a proposta;</w:t>
      </w:r>
    </w:p>
    <w:p w14:paraId="5566648F"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cometer fraude fiscal;</w:t>
      </w:r>
    </w:p>
    <w:p w14:paraId="542C99D7"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comportar-se de modo inidôneo;</w:t>
      </w:r>
    </w:p>
    <w:p w14:paraId="4E16A96B"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subcontratar no todo ou em parte o objeto deste edital;</w:t>
      </w:r>
    </w:p>
    <w:p w14:paraId="566E3F51"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fraudar a licitação ou praticar ato fraudulento na execução do contrato;</w:t>
      </w:r>
    </w:p>
    <w:p w14:paraId="5E7FF146"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praticar atos ilícitos ou cometer fraude de qualquer natureza</w:t>
      </w:r>
    </w:p>
    <w:p w14:paraId="6D57E504" w14:textId="77777777" w:rsidR="002378E1" w:rsidRPr="00206B39" w:rsidRDefault="002378E1" w:rsidP="002378E1">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praticar ato lesivo previsto no artigo 5º da Lei 12.846/2013</w:t>
      </w:r>
    </w:p>
    <w:p w14:paraId="5FF9BB72" w14:textId="77777777" w:rsidR="002378E1" w:rsidRPr="00206B39" w:rsidRDefault="002378E1" w:rsidP="002378E1">
      <w:pPr>
        <w:jc w:val="both"/>
        <w:rPr>
          <w:rFonts w:ascii="Arial" w:hAnsi="Arial" w:cs="Arial"/>
          <w:lang w:eastAsia="en-US"/>
        </w:rPr>
      </w:pPr>
    </w:p>
    <w:p w14:paraId="0A98DAF6" w14:textId="34D5E9BD" w:rsidR="002378E1" w:rsidRPr="00206B39" w:rsidRDefault="002378E1" w:rsidP="002378E1">
      <w:pPr>
        <w:numPr>
          <w:ilvl w:val="1"/>
          <w:numId w:val="11"/>
        </w:numPr>
        <w:spacing w:before="120" w:after="120" w:line="276" w:lineRule="auto"/>
        <w:ind w:left="0" w:firstLine="0"/>
        <w:jc w:val="both"/>
        <w:rPr>
          <w:rFonts w:ascii="Arial" w:hAnsi="Arial" w:cs="Arial"/>
        </w:rPr>
      </w:pPr>
      <w:r w:rsidRPr="00206B39">
        <w:rPr>
          <w:rFonts w:ascii="Arial" w:hAnsi="Arial" w:cs="Arial"/>
        </w:rPr>
        <w:t xml:space="preserve">As sanções do item acima também se aplicam aos integrantes do cadastro de reserva, em </w:t>
      </w:r>
      <w:r w:rsidR="00AD4900" w:rsidRPr="00206B39">
        <w:rPr>
          <w:rFonts w:ascii="Arial" w:hAnsi="Arial" w:cs="Arial"/>
        </w:rPr>
        <w:t>concorrência</w:t>
      </w:r>
      <w:r w:rsidRPr="00206B39">
        <w:rPr>
          <w:rFonts w:ascii="Arial" w:hAnsi="Arial" w:cs="Arial"/>
        </w:rPr>
        <w:t xml:space="preserve"> para registro de preços que, convocados, não honrarem o compromisso assumido injustificadamente. </w:t>
      </w:r>
    </w:p>
    <w:p w14:paraId="2514BAFA"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755D7B9"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234191F3" w14:textId="77777777" w:rsidR="002378E1" w:rsidRPr="00206B39" w:rsidRDefault="002378E1" w:rsidP="002378E1">
      <w:pPr>
        <w:pStyle w:val="PargrafodaLista"/>
        <w:numPr>
          <w:ilvl w:val="2"/>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Advertência por faltas leves, assim entendidas como aquelas que não acarretarem prejuízos significativos ao objeto da contratação;</w:t>
      </w:r>
    </w:p>
    <w:p w14:paraId="2588E488" w14:textId="77777777" w:rsidR="002378E1" w:rsidRPr="00206B39" w:rsidRDefault="002378E1" w:rsidP="002378E1">
      <w:pPr>
        <w:pStyle w:val="PargrafodaLista"/>
        <w:numPr>
          <w:ilvl w:val="2"/>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Multa de 0,5 % (cinco décimos por cento) e máximo de 30 % (trinta por cento) sobre o valor estimado do(s) item(s) prejudicado(s) pela conduta do licitante;</w:t>
      </w:r>
    </w:p>
    <w:p w14:paraId="0FB3F34D" w14:textId="77777777" w:rsidR="002378E1" w:rsidRPr="00206B39" w:rsidRDefault="002378E1" w:rsidP="002378E1">
      <w:pPr>
        <w:pStyle w:val="PargrafodaLista"/>
        <w:numPr>
          <w:ilvl w:val="2"/>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058985CD" w14:textId="77777777" w:rsidR="002378E1" w:rsidRPr="00206B39" w:rsidRDefault="002378E1" w:rsidP="002378E1">
      <w:pPr>
        <w:pStyle w:val="PargrafodaLista"/>
        <w:numPr>
          <w:ilvl w:val="2"/>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7DEBF20"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A penalidade de multa pode ser aplicada cumulativamente com as demais sanções.</w:t>
      </w:r>
    </w:p>
    <w:p w14:paraId="0756E434"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B7D4D7F"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112DA3B"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B4ABBC9"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0D12EA43"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29B1BBEC"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22830D53"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As penalidades serão obrigatoriamente registradas no SICAF.</w:t>
      </w:r>
    </w:p>
    <w:p w14:paraId="18A2F2A9" w14:textId="77777777" w:rsidR="002378E1" w:rsidRPr="00206B39" w:rsidRDefault="002378E1" w:rsidP="002378E1">
      <w:pPr>
        <w:pStyle w:val="PargrafodaLista"/>
        <w:numPr>
          <w:ilvl w:val="1"/>
          <w:numId w:val="11"/>
        </w:numPr>
        <w:spacing w:before="120" w:after="120" w:line="276" w:lineRule="auto"/>
        <w:ind w:left="0" w:firstLine="0"/>
        <w:jc w:val="both"/>
        <w:rPr>
          <w:rFonts w:ascii="Arial" w:hAnsi="Arial" w:cs="Arial"/>
        </w:rPr>
      </w:pPr>
      <w:r w:rsidRPr="00206B39">
        <w:rPr>
          <w:rFonts w:ascii="Arial" w:hAnsi="Arial" w:cs="Arial"/>
          <w:shd w:val="clear" w:color="auto" w:fill="FFFFFF"/>
        </w:rPr>
        <w:t xml:space="preserve">As sanções por atos praticados no decorrer da contratação estão previstas no </w:t>
      </w:r>
    </w:p>
    <w:p w14:paraId="3E43F824"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DA IMPUGNAÇÃO AO EDITAL E DO PEDIDO DE ESCLARECIMENTO</w:t>
      </w:r>
    </w:p>
    <w:p w14:paraId="50934023" w14:textId="77777777" w:rsidR="002378E1" w:rsidRPr="00206B39" w:rsidRDefault="002378E1" w:rsidP="002378E1">
      <w:pPr>
        <w:pStyle w:val="PargrafodaLista"/>
        <w:numPr>
          <w:ilvl w:val="1"/>
          <w:numId w:val="9"/>
        </w:numPr>
        <w:spacing w:before="120" w:after="120" w:line="276" w:lineRule="auto"/>
        <w:ind w:left="0" w:firstLine="0"/>
        <w:contextualSpacing w:val="0"/>
        <w:jc w:val="both"/>
        <w:rPr>
          <w:rFonts w:ascii="Arial" w:hAnsi="Arial" w:cs="Arial"/>
        </w:rPr>
      </w:pPr>
      <w:r w:rsidRPr="00206B39">
        <w:rPr>
          <w:rFonts w:ascii="Arial" w:hAnsi="Arial" w:cs="Arial"/>
          <w:shd w:val="clear" w:color="auto" w:fill="FFFFFF" w:themeFill="background1"/>
        </w:rPr>
        <w:t xml:space="preserve">Até 03 (três) </w:t>
      </w:r>
      <w:r w:rsidRPr="00206B39">
        <w:rPr>
          <w:rFonts w:ascii="Arial" w:hAnsi="Arial" w:cs="Arial"/>
        </w:rPr>
        <w:t xml:space="preserve">dias úteis antes da data designada para a abertura da sessão pública, qualquer pessoa poderá impugnar este Edita. </w:t>
      </w:r>
    </w:p>
    <w:p w14:paraId="3C106E5C" w14:textId="77777777" w:rsidR="002378E1" w:rsidRPr="00206B39" w:rsidRDefault="002378E1" w:rsidP="002378E1">
      <w:pPr>
        <w:jc w:val="both"/>
        <w:rPr>
          <w:rFonts w:ascii="Arial" w:hAnsi="Arial" w:cs="Arial"/>
        </w:rPr>
      </w:pPr>
      <w:r w:rsidRPr="00206B39">
        <w:rPr>
          <w:rFonts w:ascii="Arial" w:hAnsi="Arial" w:cs="Arial"/>
        </w:rPr>
        <w:t xml:space="preserve">A impugnação poderá ser realizada por forma eletrônica, pelos seguintes meios </w:t>
      </w:r>
      <w:hyperlink r:id="rId12" w:history="1">
        <w:r w:rsidRPr="00206B39">
          <w:rPr>
            <w:rStyle w:val="Hyperlink"/>
            <w:rFonts w:ascii="Arial" w:hAnsi="Arial" w:cs="Arial"/>
            <w:b/>
            <w:bCs/>
            <w:color w:val="auto"/>
          </w:rPr>
          <w:t>licitacão@vieiras.mg.gov.br</w:t>
        </w:r>
      </w:hyperlink>
      <w:r w:rsidRPr="00206B39">
        <w:rPr>
          <w:rFonts w:ascii="Arial" w:hAnsi="Arial" w:cs="Arial"/>
          <w:b/>
          <w:bCs/>
        </w:rPr>
        <w:t xml:space="preserve"> ou pelo </w:t>
      </w:r>
      <w:hyperlink r:id="rId13" w:history="1">
        <w:r w:rsidRPr="00206B39">
          <w:rPr>
            <w:rStyle w:val="Hyperlink"/>
            <w:rFonts w:ascii="Arial" w:hAnsi="Arial" w:cs="Arial"/>
            <w:b/>
            <w:bCs/>
            <w:color w:val="auto"/>
          </w:rPr>
          <w:t>www.bll.org.br</w:t>
        </w:r>
      </w:hyperlink>
      <w:r w:rsidRPr="00206B39">
        <w:rPr>
          <w:rFonts w:ascii="Arial" w:hAnsi="Arial" w:cs="Arial"/>
        </w:rPr>
        <w:t>.</w:t>
      </w:r>
    </w:p>
    <w:p w14:paraId="5D668B9F" w14:textId="77777777" w:rsidR="002378E1" w:rsidRPr="00206B39" w:rsidRDefault="002378E1" w:rsidP="002378E1">
      <w:pPr>
        <w:jc w:val="both"/>
        <w:rPr>
          <w:rFonts w:ascii="Arial" w:hAnsi="Arial" w:cs="Arial"/>
        </w:rPr>
      </w:pPr>
    </w:p>
    <w:p w14:paraId="4207488D" w14:textId="7FF5DD13" w:rsidR="002378E1" w:rsidRPr="00206B39" w:rsidRDefault="002378E1" w:rsidP="002378E1">
      <w:pPr>
        <w:jc w:val="both"/>
        <w:rPr>
          <w:rFonts w:ascii="Arial" w:hAnsi="Arial" w:cs="Arial"/>
        </w:rPr>
      </w:pPr>
      <w:r w:rsidRPr="00206B39">
        <w:rPr>
          <w:rFonts w:ascii="Arial" w:hAnsi="Arial" w:cs="Arial"/>
        </w:rPr>
        <w:t>Caberá a</w:t>
      </w:r>
      <w:r w:rsidR="00947610" w:rsidRPr="00206B39">
        <w:rPr>
          <w:rFonts w:ascii="Arial" w:hAnsi="Arial" w:cs="Arial"/>
        </w:rPr>
        <w:t>o agente de contratação</w:t>
      </w:r>
      <w:r w:rsidRPr="00206B39">
        <w:rPr>
          <w:rFonts w:ascii="Arial" w:hAnsi="Arial" w:cs="Arial"/>
        </w:rPr>
        <w:t>, auxiliado pelos responsáveis pela elaboração deste Edital e seus anexos, decidir sobre a impugnação no prazo de até dois dias úteis contados da data de recebimento da impugnação.</w:t>
      </w:r>
    </w:p>
    <w:p w14:paraId="2C771161" w14:textId="77777777" w:rsidR="002378E1" w:rsidRPr="00206B39" w:rsidRDefault="002378E1" w:rsidP="002378E1">
      <w:pPr>
        <w:jc w:val="both"/>
        <w:rPr>
          <w:rFonts w:ascii="Arial" w:hAnsi="Arial" w:cs="Arial"/>
        </w:rPr>
      </w:pPr>
    </w:p>
    <w:p w14:paraId="6EE28D01" w14:textId="77777777" w:rsidR="002378E1" w:rsidRPr="00206B39" w:rsidRDefault="002378E1" w:rsidP="002378E1">
      <w:pPr>
        <w:jc w:val="both"/>
        <w:rPr>
          <w:rFonts w:ascii="Arial" w:hAnsi="Arial" w:cs="Arial"/>
        </w:rPr>
      </w:pPr>
      <w:r w:rsidRPr="00206B39">
        <w:rPr>
          <w:rFonts w:ascii="Arial" w:hAnsi="Arial" w:cs="Arial"/>
        </w:rPr>
        <w:t xml:space="preserve">As respostas aos pedidos de esclarecimentos e as impugnações serão divulgadas nos seguintes sítios eletrônicos: </w:t>
      </w:r>
      <w:hyperlink r:id="rId14" w:history="1">
        <w:r w:rsidRPr="00206B39">
          <w:rPr>
            <w:rStyle w:val="Hyperlink"/>
            <w:rFonts w:ascii="Arial" w:hAnsi="Arial" w:cs="Arial"/>
            <w:b/>
            <w:bCs/>
            <w:color w:val="auto"/>
          </w:rPr>
          <w:t>www.vieiras.mg.gov.br</w:t>
        </w:r>
      </w:hyperlink>
      <w:r w:rsidRPr="00206B39">
        <w:rPr>
          <w:rFonts w:ascii="Arial" w:hAnsi="Arial" w:cs="Arial"/>
        </w:rPr>
        <w:t xml:space="preserve"> e </w:t>
      </w:r>
      <w:hyperlink r:id="rId15" w:history="1">
        <w:r w:rsidRPr="00206B39">
          <w:rPr>
            <w:rStyle w:val="Hyperlink"/>
            <w:rFonts w:ascii="Arial" w:hAnsi="Arial" w:cs="Arial"/>
            <w:b/>
            <w:bCs/>
            <w:color w:val="auto"/>
          </w:rPr>
          <w:t>www.bll.org.br</w:t>
        </w:r>
      </w:hyperlink>
      <w:r w:rsidRPr="00206B39">
        <w:rPr>
          <w:rFonts w:ascii="Arial" w:hAnsi="Arial" w:cs="Arial"/>
        </w:rPr>
        <w:t>.</w:t>
      </w:r>
    </w:p>
    <w:p w14:paraId="0448463E" w14:textId="77777777" w:rsidR="002378E1" w:rsidRPr="00206B39" w:rsidRDefault="002378E1" w:rsidP="002378E1">
      <w:pPr>
        <w:jc w:val="both"/>
        <w:rPr>
          <w:rFonts w:ascii="Arial" w:hAnsi="Arial" w:cs="Arial"/>
        </w:rPr>
      </w:pPr>
    </w:p>
    <w:p w14:paraId="2A6FB38D" w14:textId="77777777" w:rsidR="002378E1" w:rsidRPr="00206B39" w:rsidRDefault="002378E1" w:rsidP="002378E1">
      <w:pPr>
        <w:pStyle w:val="PargrafodaLista"/>
        <w:numPr>
          <w:ilvl w:val="1"/>
          <w:numId w:val="9"/>
        </w:numPr>
        <w:spacing w:before="120" w:after="120" w:line="276" w:lineRule="auto"/>
        <w:ind w:left="0" w:firstLine="0"/>
        <w:contextualSpacing w:val="0"/>
        <w:jc w:val="both"/>
        <w:rPr>
          <w:rFonts w:ascii="Arial" w:hAnsi="Arial" w:cs="Arial"/>
        </w:rPr>
      </w:pPr>
      <w:r w:rsidRPr="00206B39">
        <w:rPr>
          <w:rFonts w:ascii="Arial" w:hAnsi="Arial" w:cs="Arial"/>
        </w:rPr>
        <w:t>Acolhida a impugnação, será definida e publicada nova data para a realização do certame.</w:t>
      </w:r>
    </w:p>
    <w:p w14:paraId="1A47E6CA" w14:textId="76A57501" w:rsidR="002378E1" w:rsidRPr="00206B39" w:rsidRDefault="002378E1" w:rsidP="002378E1">
      <w:pPr>
        <w:pStyle w:val="PargrafodaLista"/>
        <w:numPr>
          <w:ilvl w:val="1"/>
          <w:numId w:val="9"/>
        </w:numPr>
        <w:spacing w:before="120" w:after="120" w:line="276" w:lineRule="auto"/>
        <w:ind w:left="0" w:firstLine="0"/>
        <w:contextualSpacing w:val="0"/>
        <w:jc w:val="both"/>
        <w:rPr>
          <w:rFonts w:ascii="Arial" w:hAnsi="Arial" w:cs="Arial"/>
        </w:rPr>
      </w:pPr>
      <w:r w:rsidRPr="00206B39">
        <w:rPr>
          <w:rFonts w:ascii="Arial" w:hAnsi="Arial" w:cs="Arial"/>
        </w:rPr>
        <w:t>Os pedidos de esclarecimentos referentes a este processo licitatório deverão ser enviados a</w:t>
      </w:r>
      <w:r w:rsidR="00947610" w:rsidRPr="00206B39">
        <w:rPr>
          <w:rFonts w:ascii="Arial" w:hAnsi="Arial" w:cs="Arial"/>
        </w:rPr>
        <w:t>o Agente de Contratação</w:t>
      </w:r>
      <w:r w:rsidRPr="00206B39">
        <w:rPr>
          <w:rFonts w:ascii="Arial" w:hAnsi="Arial" w:cs="Arial"/>
        </w:rPr>
        <w:t xml:space="preserve">, até 03 (três) dias úteis anteriores à data designada para abertura da sessão pública, </w:t>
      </w:r>
      <w:r w:rsidRPr="00206B39">
        <w:rPr>
          <w:rFonts w:ascii="Arial" w:hAnsi="Arial" w:cs="Arial"/>
          <w:bCs/>
          <w:lang w:eastAsia="en-US"/>
        </w:rPr>
        <w:t>exclusivamente por meio eletrônico via internet, no endereço indicado no Edital.</w:t>
      </w:r>
    </w:p>
    <w:p w14:paraId="536DA08F" w14:textId="3D8FCACF" w:rsidR="002378E1" w:rsidRPr="00206B39" w:rsidRDefault="00947610" w:rsidP="002378E1">
      <w:pPr>
        <w:numPr>
          <w:ilvl w:val="1"/>
          <w:numId w:val="9"/>
        </w:numPr>
        <w:spacing w:before="120" w:after="120" w:line="276" w:lineRule="auto"/>
        <w:ind w:left="0" w:firstLine="0"/>
        <w:jc w:val="both"/>
        <w:rPr>
          <w:rFonts w:ascii="Arial" w:hAnsi="Arial" w:cs="Arial"/>
        </w:rPr>
      </w:pPr>
      <w:r w:rsidRPr="00206B39">
        <w:rPr>
          <w:rFonts w:ascii="Arial" w:hAnsi="Arial" w:cs="Arial"/>
        </w:rPr>
        <w:t>O Agente de Contratação</w:t>
      </w:r>
      <w:r w:rsidR="002378E1" w:rsidRPr="00206B39">
        <w:rPr>
          <w:rFonts w:ascii="Arial" w:hAnsi="Arial" w:cs="Arial"/>
        </w:rPr>
        <w:t xml:space="preserve"> responderá aos pedidos de esclarecimentos no prazo de dois dias úteis, contado da data de recebimento do pedido, e poderá requisitar subsídios formais aos responsáveis pela elaboração do edital e dos anexos.</w:t>
      </w:r>
    </w:p>
    <w:p w14:paraId="2FB56B3C" w14:textId="77777777" w:rsidR="002378E1" w:rsidRPr="00206B39" w:rsidRDefault="002378E1" w:rsidP="002378E1">
      <w:pPr>
        <w:pStyle w:val="PargrafodaLista"/>
        <w:numPr>
          <w:ilvl w:val="1"/>
          <w:numId w:val="9"/>
        </w:numPr>
        <w:spacing w:before="120" w:after="120" w:line="276" w:lineRule="auto"/>
        <w:ind w:left="0" w:firstLine="0"/>
        <w:contextualSpacing w:val="0"/>
        <w:jc w:val="both"/>
        <w:rPr>
          <w:rFonts w:ascii="Arial" w:hAnsi="Arial" w:cs="Arial"/>
        </w:rPr>
      </w:pPr>
      <w:r w:rsidRPr="00206B39">
        <w:rPr>
          <w:rFonts w:ascii="Arial" w:hAnsi="Arial" w:cs="Arial"/>
        </w:rPr>
        <w:t>As impugnações e pedidos de esclarecimentos não suspendem os prazos previstos no certame.</w:t>
      </w:r>
    </w:p>
    <w:p w14:paraId="5DDFBC1B" w14:textId="65ECD5D9" w:rsidR="002378E1" w:rsidRPr="00206B39" w:rsidRDefault="002378E1" w:rsidP="002378E1">
      <w:pPr>
        <w:numPr>
          <w:ilvl w:val="2"/>
          <w:numId w:val="9"/>
        </w:numPr>
        <w:spacing w:before="120" w:after="120" w:line="276" w:lineRule="auto"/>
        <w:ind w:left="0" w:firstLine="0"/>
        <w:jc w:val="both"/>
        <w:rPr>
          <w:rFonts w:ascii="Arial" w:hAnsi="Arial" w:cs="Arial"/>
        </w:rPr>
      </w:pPr>
      <w:r w:rsidRPr="00206B39">
        <w:rPr>
          <w:rFonts w:ascii="Arial" w:hAnsi="Arial" w:cs="Arial"/>
        </w:rPr>
        <w:t>A concessão de efeito suspensivo à impugnação é medida excepcional e deverá ser motivada pel</w:t>
      </w:r>
      <w:r w:rsidR="00947610" w:rsidRPr="00206B39">
        <w:rPr>
          <w:rFonts w:ascii="Arial" w:hAnsi="Arial" w:cs="Arial"/>
        </w:rPr>
        <w:t>o Agente de Contratação</w:t>
      </w:r>
      <w:r w:rsidRPr="00206B39">
        <w:rPr>
          <w:rFonts w:ascii="Arial" w:hAnsi="Arial" w:cs="Arial"/>
        </w:rPr>
        <w:t>, nos autos do processo de licitação.</w:t>
      </w:r>
    </w:p>
    <w:p w14:paraId="6B403372"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As respostas aos pedidos de esclarecimentos serão divulgadas pelo sistema e vincularão os participantes e a administração.</w:t>
      </w:r>
    </w:p>
    <w:p w14:paraId="19027BE0" w14:textId="77777777" w:rsidR="002378E1" w:rsidRPr="00206B39" w:rsidRDefault="002378E1" w:rsidP="002378E1">
      <w:pPr>
        <w:pStyle w:val="Nivel01"/>
        <w:ind w:left="0" w:firstLine="0"/>
        <w:rPr>
          <w:rFonts w:ascii="Arial" w:hAnsi="Arial" w:cs="Arial"/>
          <w:color w:val="auto"/>
          <w:sz w:val="24"/>
          <w:szCs w:val="24"/>
        </w:rPr>
      </w:pPr>
      <w:r w:rsidRPr="00206B39">
        <w:rPr>
          <w:rFonts w:ascii="Arial" w:hAnsi="Arial" w:cs="Arial"/>
          <w:color w:val="auto"/>
          <w:sz w:val="24"/>
          <w:szCs w:val="24"/>
        </w:rPr>
        <w:t>DAS DISPOSIÇÕES GERAIS</w:t>
      </w:r>
    </w:p>
    <w:p w14:paraId="0F5703BD" w14:textId="77777777" w:rsidR="002378E1" w:rsidRPr="00206B39" w:rsidRDefault="002378E1" w:rsidP="002378E1">
      <w:pPr>
        <w:jc w:val="both"/>
        <w:rPr>
          <w:rFonts w:ascii="Arial" w:hAnsi="Arial" w:cs="Arial"/>
        </w:rPr>
      </w:pPr>
    </w:p>
    <w:p w14:paraId="18372874" w14:textId="4CBECD2F"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Da sessão pública d</w:t>
      </w:r>
      <w:r w:rsidR="0071415A" w:rsidRPr="00206B39">
        <w:rPr>
          <w:rFonts w:ascii="Arial" w:hAnsi="Arial" w:cs="Arial"/>
        </w:rPr>
        <w:t>a Concorrência</w:t>
      </w:r>
      <w:r w:rsidRPr="00206B39">
        <w:rPr>
          <w:rFonts w:ascii="Arial" w:hAnsi="Arial" w:cs="Arial"/>
        </w:rPr>
        <w:t xml:space="preserve"> divulgar-se-á Ata no sistema eletrônico.</w:t>
      </w:r>
    </w:p>
    <w:p w14:paraId="1717A5DC" w14:textId="6051BF6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w:t>
      </w:r>
      <w:r w:rsidR="0071415A" w:rsidRPr="00206B39">
        <w:rPr>
          <w:rFonts w:ascii="Arial" w:hAnsi="Arial" w:cs="Arial"/>
        </w:rPr>
        <w:t>lo Agente de Contratação</w:t>
      </w:r>
      <w:r w:rsidRPr="00206B39">
        <w:rPr>
          <w:rFonts w:ascii="Arial" w:hAnsi="Arial" w:cs="Arial"/>
        </w:rPr>
        <w:t xml:space="preserve">.  </w:t>
      </w:r>
    </w:p>
    <w:p w14:paraId="0142B9D9"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Todas as referências de tempo no Edital, no aviso e durante a sessão pública observarão o horário de Brasília – DF.</w:t>
      </w:r>
    </w:p>
    <w:p w14:paraId="77E073E6" w14:textId="2AF612DD"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 xml:space="preserve">No julgamento das propostas e da habilitação, </w:t>
      </w:r>
      <w:r w:rsidR="0071415A" w:rsidRPr="00206B39">
        <w:rPr>
          <w:rFonts w:ascii="Arial" w:hAnsi="Arial" w:cs="Arial"/>
        </w:rPr>
        <w:t>o Agente de Contratação</w:t>
      </w:r>
      <w:r w:rsidRPr="00206B39">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8CB35FD"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A homologação do resultado desta licitação não implicará direito à contratação.</w:t>
      </w:r>
    </w:p>
    <w:p w14:paraId="26E324D2"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085424"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2190F0B3"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Na contagem dos prazos estabelecidos neste Edital e seus Anexos, excluir-se-á o dia do início e incluir-se-á o do vencimento. Só se iniciam e vencem os prazos em dias de expediente na Administração.</w:t>
      </w:r>
    </w:p>
    <w:p w14:paraId="506ED42D"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46CE9152"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Em caso de divergência entre disposições deste Edital e de seus anexos ou demais peças que compõem o processo, prevalecerá as deste Edital.</w:t>
      </w:r>
    </w:p>
    <w:p w14:paraId="7DA9E1DC"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794AA469" w14:textId="77777777" w:rsidR="002378E1" w:rsidRPr="00206B39" w:rsidRDefault="002378E1" w:rsidP="002378E1">
      <w:pPr>
        <w:numPr>
          <w:ilvl w:val="1"/>
          <w:numId w:val="9"/>
        </w:numPr>
        <w:spacing w:before="120" w:after="120" w:line="276" w:lineRule="auto"/>
        <w:ind w:left="0" w:firstLine="0"/>
        <w:jc w:val="both"/>
        <w:rPr>
          <w:rFonts w:ascii="Arial" w:hAnsi="Arial" w:cs="Arial"/>
        </w:rPr>
      </w:pPr>
      <w:r w:rsidRPr="00206B39">
        <w:rPr>
          <w:rFonts w:ascii="Arial" w:hAnsi="Arial" w:cs="Arial"/>
        </w:rPr>
        <w:t>Integram este Edital, para todos os fins e efeitos, os seguintes anexos:</w:t>
      </w:r>
    </w:p>
    <w:p w14:paraId="3F925B23" w14:textId="5D3584AC"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rPr>
        <w:t xml:space="preserve"> ANEXO I </w:t>
      </w:r>
      <w:r w:rsidR="0071415A" w:rsidRPr="00206B39">
        <w:rPr>
          <w:rFonts w:ascii="Arial" w:hAnsi="Arial" w:cs="Arial"/>
        </w:rPr>
        <w:t>–</w:t>
      </w:r>
      <w:r w:rsidRPr="00206B39">
        <w:rPr>
          <w:rFonts w:ascii="Arial" w:hAnsi="Arial" w:cs="Arial"/>
        </w:rPr>
        <w:t xml:space="preserve"> </w:t>
      </w:r>
      <w:r w:rsidR="0071415A" w:rsidRPr="00206B39">
        <w:rPr>
          <w:rFonts w:ascii="Arial" w:hAnsi="Arial" w:cs="Arial"/>
        </w:rPr>
        <w:t>Projeto Básico/</w:t>
      </w:r>
      <w:r w:rsidRPr="00206B39">
        <w:rPr>
          <w:rFonts w:ascii="Arial" w:hAnsi="Arial" w:cs="Arial"/>
        </w:rPr>
        <w:t>Termo de Referência;</w:t>
      </w:r>
    </w:p>
    <w:p w14:paraId="6CBF2574"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II – Modelo de proposta;</w:t>
      </w:r>
    </w:p>
    <w:p w14:paraId="7C0CC7E0"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III – Termo de Adesão – BLL</w:t>
      </w:r>
    </w:p>
    <w:p w14:paraId="115CDC95"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IV – Custo pela utilização do sistema;</w:t>
      </w:r>
    </w:p>
    <w:p w14:paraId="3286EB83"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V – Declaração Inidoneidade</w:t>
      </w:r>
    </w:p>
    <w:p w14:paraId="7D05E0F2"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VI – Declaração Habilitação</w:t>
      </w:r>
    </w:p>
    <w:p w14:paraId="65939461"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lastRenderedPageBreak/>
        <w:t>ANEXO VII – Declaração menor de idade;</w:t>
      </w:r>
    </w:p>
    <w:p w14:paraId="69B03FCD"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VIII – Declaração ME/EPP</w:t>
      </w:r>
    </w:p>
    <w:p w14:paraId="298C9143"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IX – Declaração Responsabilidade</w:t>
      </w:r>
    </w:p>
    <w:p w14:paraId="10AD7F80"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bCs/>
          <w:iCs/>
        </w:rPr>
        <w:t>ANEXO X– Declaração Vínculo</w:t>
      </w:r>
    </w:p>
    <w:p w14:paraId="6B0101E7"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ANEXO XI – Declaração Reserva de Cargos</w:t>
      </w:r>
    </w:p>
    <w:p w14:paraId="20B2E1CC" w14:textId="77777777"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ANEXO XII – Declaração de Ciência</w:t>
      </w:r>
    </w:p>
    <w:p w14:paraId="098D11B9" w14:textId="764E5C52" w:rsidR="002378E1" w:rsidRPr="00206B39" w:rsidRDefault="002378E1"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ANEXO XIII – Minuta de Contrato</w:t>
      </w:r>
    </w:p>
    <w:p w14:paraId="3738B372" w14:textId="62687B48" w:rsidR="00552D98" w:rsidRPr="00206B39" w:rsidRDefault="00552D98"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 xml:space="preserve"> ANEXO XIV – Planilha Orçamentária</w:t>
      </w:r>
    </w:p>
    <w:p w14:paraId="5D4E6F51" w14:textId="2A9E63C4" w:rsidR="00552D98" w:rsidRPr="00206B39" w:rsidRDefault="00552D98"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 xml:space="preserve">ANEXO XV – Memorial de </w:t>
      </w:r>
      <w:r w:rsidR="006C181A" w:rsidRPr="00206B39">
        <w:rPr>
          <w:rFonts w:ascii="Arial" w:hAnsi="Arial" w:cs="Arial"/>
          <w:iCs/>
        </w:rPr>
        <w:t>Cálculos</w:t>
      </w:r>
    </w:p>
    <w:p w14:paraId="0A6A1FBA" w14:textId="6DD3CF7B" w:rsidR="00552D98" w:rsidRPr="00206B39" w:rsidRDefault="00552D98" w:rsidP="002378E1">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 xml:space="preserve">ANEXO XVI – Cronograma </w:t>
      </w:r>
      <w:r w:rsidR="006C181A" w:rsidRPr="00206B39">
        <w:rPr>
          <w:rFonts w:ascii="Arial" w:hAnsi="Arial" w:cs="Arial"/>
          <w:iCs/>
        </w:rPr>
        <w:t>Físico</w:t>
      </w:r>
      <w:r w:rsidRPr="00206B39">
        <w:rPr>
          <w:rFonts w:ascii="Arial" w:hAnsi="Arial" w:cs="Arial"/>
          <w:iCs/>
        </w:rPr>
        <w:t xml:space="preserve"> Financeiro </w:t>
      </w:r>
    </w:p>
    <w:p w14:paraId="214C9FBE" w14:textId="2997FFB9" w:rsidR="00AC3F68" w:rsidRPr="00206B39" w:rsidRDefault="00552D98" w:rsidP="00AC3F68">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 xml:space="preserve">ANEXO XVII </w:t>
      </w:r>
      <w:r w:rsidR="00AC3F68" w:rsidRPr="00206B39">
        <w:rPr>
          <w:rFonts w:ascii="Arial" w:hAnsi="Arial" w:cs="Arial"/>
          <w:iCs/>
        </w:rPr>
        <w:t>–</w:t>
      </w:r>
      <w:r w:rsidRPr="00206B39">
        <w:rPr>
          <w:rFonts w:ascii="Arial" w:hAnsi="Arial" w:cs="Arial"/>
          <w:iCs/>
        </w:rPr>
        <w:t xml:space="preserve"> </w:t>
      </w:r>
      <w:r w:rsidR="00AC3F68" w:rsidRPr="00206B39">
        <w:rPr>
          <w:rFonts w:ascii="Arial" w:hAnsi="Arial" w:cs="Arial"/>
          <w:iCs/>
        </w:rPr>
        <w:t>BDI</w:t>
      </w:r>
    </w:p>
    <w:p w14:paraId="473A2F9A" w14:textId="2A1E4E26" w:rsidR="00AC3F68" w:rsidRPr="00206B39" w:rsidRDefault="00AC3F68" w:rsidP="00AC3F68">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ANEXO XVII – Planilha Composição de Custos</w:t>
      </w:r>
    </w:p>
    <w:p w14:paraId="7F7672AC" w14:textId="41CA863D" w:rsidR="00AC3F68" w:rsidRPr="00206B39" w:rsidRDefault="00AC3F68" w:rsidP="00AC3F68">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ANEXO XIV – Memorial Descritivo</w:t>
      </w:r>
    </w:p>
    <w:p w14:paraId="118CB717" w14:textId="18C513C4" w:rsidR="00AC3F68" w:rsidRPr="00206B39" w:rsidRDefault="00AC3F68" w:rsidP="00AC3F68">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206B39">
        <w:rPr>
          <w:rFonts w:ascii="Arial" w:hAnsi="Arial" w:cs="Arial"/>
          <w:iCs/>
        </w:rPr>
        <w:t>ANEXO XV – Projeto Arquitetônico</w:t>
      </w:r>
    </w:p>
    <w:p w14:paraId="03EDAC0B" w14:textId="77777777" w:rsidR="002378E1" w:rsidRPr="00206B39" w:rsidRDefault="002378E1" w:rsidP="002378E1">
      <w:pPr>
        <w:tabs>
          <w:tab w:val="left" w:pos="1440"/>
        </w:tabs>
        <w:autoSpaceDE w:val="0"/>
        <w:snapToGrid w:val="0"/>
        <w:spacing w:before="120" w:after="120" w:line="276" w:lineRule="auto"/>
        <w:jc w:val="both"/>
        <w:rPr>
          <w:rFonts w:ascii="Arial" w:hAnsi="Arial" w:cs="Arial"/>
          <w:i/>
          <w:iCs/>
        </w:rPr>
      </w:pPr>
    </w:p>
    <w:p w14:paraId="73CCC17C" w14:textId="479906A5" w:rsidR="002378E1" w:rsidRPr="00206B39" w:rsidRDefault="002378E1" w:rsidP="002378E1">
      <w:pPr>
        <w:spacing w:before="240" w:after="240" w:line="276" w:lineRule="auto"/>
        <w:ind w:right="-15"/>
        <w:jc w:val="both"/>
        <w:rPr>
          <w:rFonts w:ascii="Arial" w:hAnsi="Arial" w:cs="Arial"/>
        </w:rPr>
      </w:pPr>
      <w:r w:rsidRPr="00206B39">
        <w:rPr>
          <w:rFonts w:ascii="Arial" w:hAnsi="Arial" w:cs="Arial"/>
        </w:rPr>
        <w:t xml:space="preserve">Vieiras/MG, </w:t>
      </w:r>
      <w:r w:rsidR="0011732C" w:rsidRPr="00206B39">
        <w:rPr>
          <w:rFonts w:ascii="Arial" w:hAnsi="Arial" w:cs="Arial"/>
        </w:rPr>
        <w:t xml:space="preserve">16 de maio de 2024. </w:t>
      </w:r>
    </w:p>
    <w:p w14:paraId="1127B5B3" w14:textId="19662D0C" w:rsidR="002378E1" w:rsidRDefault="002378E1" w:rsidP="002378E1">
      <w:pPr>
        <w:spacing w:before="240" w:after="240" w:line="276" w:lineRule="auto"/>
        <w:ind w:right="-15"/>
        <w:jc w:val="both"/>
        <w:rPr>
          <w:rFonts w:ascii="Arial" w:hAnsi="Arial" w:cs="Arial"/>
        </w:rPr>
      </w:pPr>
    </w:p>
    <w:p w14:paraId="43D93BC8" w14:textId="7FD72DC9" w:rsidR="006C181A" w:rsidRPr="00206B39" w:rsidRDefault="006C181A" w:rsidP="002378E1">
      <w:pPr>
        <w:spacing w:before="240" w:after="240" w:line="276" w:lineRule="auto"/>
        <w:ind w:right="-15"/>
        <w:jc w:val="both"/>
        <w:rPr>
          <w:rFonts w:ascii="Arial" w:hAnsi="Arial" w:cs="Arial"/>
        </w:rPr>
      </w:pPr>
    </w:p>
    <w:p w14:paraId="40210F02" w14:textId="77777777" w:rsidR="0011732C" w:rsidRPr="00206B39" w:rsidRDefault="0011732C" w:rsidP="0011732C">
      <w:pPr>
        <w:jc w:val="center"/>
        <w:rPr>
          <w:rFonts w:ascii="Arial" w:hAnsi="Arial" w:cs="Arial"/>
          <w:b/>
          <w:bCs/>
        </w:rPr>
      </w:pPr>
      <w:r w:rsidRPr="00206B39">
        <w:rPr>
          <w:rFonts w:ascii="Arial" w:hAnsi="Arial" w:cs="Arial"/>
          <w:b/>
          <w:bCs/>
        </w:rPr>
        <w:t>Adriano de Paula Matos</w:t>
      </w:r>
    </w:p>
    <w:p w14:paraId="4F499DB0" w14:textId="77777777" w:rsidR="0011732C" w:rsidRPr="00206B39" w:rsidRDefault="0011732C" w:rsidP="0011732C">
      <w:pPr>
        <w:jc w:val="center"/>
        <w:rPr>
          <w:rFonts w:ascii="Arial" w:hAnsi="Arial" w:cs="Arial"/>
        </w:rPr>
      </w:pPr>
      <w:r w:rsidRPr="00206B39">
        <w:rPr>
          <w:rFonts w:ascii="Arial" w:hAnsi="Arial" w:cs="Arial"/>
          <w:b/>
          <w:bCs/>
        </w:rPr>
        <w:t>Secretário Municipal de Obras</w:t>
      </w:r>
    </w:p>
    <w:p w14:paraId="56333A3C" w14:textId="77777777" w:rsidR="0011732C" w:rsidRPr="00206B39" w:rsidRDefault="0011732C" w:rsidP="0011732C">
      <w:pPr>
        <w:rPr>
          <w:rFonts w:ascii="Arial" w:hAnsi="Arial" w:cs="Arial"/>
        </w:rPr>
      </w:pPr>
    </w:p>
    <w:p w14:paraId="6FCF3E5F" w14:textId="7C98AA6F" w:rsidR="009D4DC4" w:rsidRPr="00206B39" w:rsidRDefault="009D4DC4" w:rsidP="002378E1">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7CF6222" w14:textId="39F464EE" w:rsidR="009D4DC4" w:rsidRPr="00206B39" w:rsidRDefault="009D4DC4" w:rsidP="002378E1">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6FD0C93D" w14:textId="37C50DA4" w:rsidR="009D4DC4" w:rsidRPr="00206B39" w:rsidRDefault="009D4DC4" w:rsidP="002378E1">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DA91663" w14:textId="7ACC8437" w:rsidR="009D4DC4" w:rsidRPr="00206B39" w:rsidRDefault="009D4DC4" w:rsidP="002378E1">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2F93149" w14:textId="7CE4885F" w:rsidR="009D4DC4" w:rsidRPr="00206B39" w:rsidRDefault="009D4DC4" w:rsidP="002378E1">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66508FF5" w14:textId="3BAF9620" w:rsidR="009D4DC4" w:rsidRPr="00206B39" w:rsidRDefault="009D4DC4" w:rsidP="002378E1">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5A1F2795" w14:textId="783E76C9" w:rsidR="009D4DC4" w:rsidRPr="00206B39" w:rsidRDefault="009D4DC4" w:rsidP="002378E1">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28155C5" w14:textId="2BB1DECD" w:rsidR="002021E9" w:rsidRPr="00206B39" w:rsidRDefault="002378E1" w:rsidP="00EA5B8C">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b/>
          <w:bCs/>
        </w:rPr>
        <w:lastRenderedPageBreak/>
        <w:t>ANEXO 01</w:t>
      </w:r>
    </w:p>
    <w:p w14:paraId="61BD24E7" w14:textId="7D0478D1" w:rsidR="00EA5B8C" w:rsidRDefault="00EA5B8C" w:rsidP="00EA5B8C">
      <w:pPr>
        <w:pStyle w:val="NormalWeb"/>
        <w:spacing w:before="240" w:beforeAutospacing="0" w:after="240" w:afterAutospacing="0" w:line="276" w:lineRule="auto"/>
        <w:jc w:val="center"/>
        <w:rPr>
          <w:rFonts w:ascii="Arial" w:hAnsi="Arial" w:cs="Arial"/>
          <w:b/>
        </w:rPr>
      </w:pPr>
      <w:bookmarkStart w:id="7" w:name="_Hlk164874900"/>
      <w:r w:rsidRPr="00206B39">
        <w:rPr>
          <w:rFonts w:ascii="Arial" w:hAnsi="Arial" w:cs="Arial"/>
          <w:b/>
        </w:rPr>
        <w:t>PROJETO BÁSICO</w:t>
      </w:r>
    </w:p>
    <w:p w14:paraId="2F9BF36C" w14:textId="77777777" w:rsidR="006C181A" w:rsidRPr="00206B39" w:rsidRDefault="006C181A" w:rsidP="00EA5B8C">
      <w:pPr>
        <w:pStyle w:val="NormalWeb"/>
        <w:spacing w:before="240" w:beforeAutospacing="0" w:after="240" w:afterAutospacing="0" w:line="276" w:lineRule="auto"/>
        <w:jc w:val="center"/>
        <w:rPr>
          <w:rFonts w:ascii="Arial" w:hAnsi="Arial" w:cs="Arial"/>
          <w:b/>
        </w:rPr>
      </w:pPr>
    </w:p>
    <w:p w14:paraId="486BB201"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1. APRESENTAÇÃO </w:t>
      </w:r>
    </w:p>
    <w:p w14:paraId="6698B0A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1.1. Com base nos fundamentos da Lei Federal nº 14.133 de 2021, este Projeto Básico e seus anexos, acompanhado das peças técnicas de engenharia e arquitetura, visa fornecer elementos e subsídios que viabilizem a Construção de Unidade Básica de Saúde – UBS.</w:t>
      </w:r>
    </w:p>
    <w:p w14:paraId="0ABD937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1.2. Entende-se aqui por obra toda construção, reforma, recuperação ou ampliação, realizada por execução direta ou indireta, na qual seja necessária a utilização de conhecimentos técnicos específicos. Atividade esta, que necessita da participação e acompanhamento de profissionais habilitados conforme o disposto na Lei Federal nº 5.194, de 24 de dezembro de 1966 e na Lei Federal nº 12.378, de 31 de dezembro de 2010. </w:t>
      </w:r>
    </w:p>
    <w:p w14:paraId="25CE264D"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2. OBJETIVO </w:t>
      </w:r>
    </w:p>
    <w:p w14:paraId="70A0200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2.1. Contratação de empresa especializada na construção civil para realização de Construção de Unidade Básica de Saúde – UBS Inconfidência – Rua Antônio Augusto Soares, bairro Pronaf, S/N°, Vieiras-MG, com fornecimento de mão de obra e material conforme especificações constantes no projeto básico e seus anexos.</w:t>
      </w:r>
    </w:p>
    <w:p w14:paraId="49FA88E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2.2. A empresa contratada será responsável pelo fornecimento de mão de obra e material. Conforme especificações e demais elementos técnicos constante neste projeto básico e seus anexos.</w:t>
      </w:r>
    </w:p>
    <w:p w14:paraId="2B62312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2.3. O(s) serviço(s) objeto desta contratação são caracterizados como especial(</w:t>
      </w:r>
      <w:proofErr w:type="spellStart"/>
      <w:r w:rsidRPr="00206B39">
        <w:rPr>
          <w:rFonts w:ascii="Arial" w:hAnsi="Arial" w:cs="Arial"/>
        </w:rPr>
        <w:t>is</w:t>
      </w:r>
      <w:proofErr w:type="spellEnd"/>
      <w:r w:rsidRPr="00206B39">
        <w:rPr>
          <w:rFonts w:ascii="Arial" w:hAnsi="Arial" w:cs="Arial"/>
        </w:rPr>
        <w:t>), conforme justificativa constante do Estudo Técnico Preliminar.</w:t>
      </w:r>
    </w:p>
    <w:p w14:paraId="7105547A" w14:textId="3A57236E"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2.4. O prazo de vigência da contratação é de 06 (seis) meses contados da </w:t>
      </w:r>
      <w:r w:rsidR="00EB7755" w:rsidRPr="00206B39">
        <w:rPr>
          <w:rFonts w:ascii="Arial" w:hAnsi="Arial" w:cs="Arial"/>
        </w:rPr>
        <w:t>data de sua assinatura.</w:t>
      </w:r>
    </w:p>
    <w:p w14:paraId="7486B0F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2.5. O contrato oferece maior detalhamento das regras que serão aplicadas em relação à vigência da contratação. </w:t>
      </w:r>
    </w:p>
    <w:p w14:paraId="6E3F3204"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3. FUNDAMENTAÇÃO DA CONTRATAÇÃO</w:t>
      </w:r>
    </w:p>
    <w:p w14:paraId="096EB84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3.1. Modalidade de licitação: Concorrência pública cujo critério de julgamento será o menor preço.</w:t>
      </w:r>
    </w:p>
    <w:p w14:paraId="779FE96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 xml:space="preserve"> 3.2. Regime de execução: Empreitada por preço global. </w:t>
      </w:r>
    </w:p>
    <w:p w14:paraId="4CCB344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3.3. A Fundamentação da Contratação e de seus quantitativos encontra-se pormenorizada em tópico específico dos Estudos Técnicos Preliminares, apêndice deste Projeto Básico. </w:t>
      </w:r>
    </w:p>
    <w:p w14:paraId="2AA1191A" w14:textId="34E0DDAA"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3.4. O objeto da contratação </w:t>
      </w:r>
      <w:r w:rsidR="0011732C" w:rsidRPr="00206B39">
        <w:rPr>
          <w:rFonts w:ascii="Arial" w:hAnsi="Arial" w:cs="Arial"/>
        </w:rPr>
        <w:t xml:space="preserve">não </w:t>
      </w:r>
      <w:r w:rsidRPr="00206B39">
        <w:rPr>
          <w:rFonts w:ascii="Arial" w:hAnsi="Arial" w:cs="Arial"/>
        </w:rPr>
        <w:t xml:space="preserve">está previsto no Plano Plurianual 2024. </w:t>
      </w:r>
    </w:p>
    <w:p w14:paraId="014CD2B7"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4. JUSTIFICATIVA </w:t>
      </w:r>
    </w:p>
    <w:p w14:paraId="7B3C68E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4.1. Quanto à contratação de terceiros para execução dos serviços ora a serem licitados cumpre informar que se trata da execução de serviços, para os quais a Prefeitura de Vieiras não dispõe de quadro suficiente de profissionais para execução direta, sendo usual, a execução de forma indireta mediante contratação de empresa especializada. </w:t>
      </w:r>
    </w:p>
    <w:p w14:paraId="57916F7D"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5. DESCRIÇÃO DA SOLUÇÃO COMO UM TODO CONSIDERANDO O CICLO DE VIDA DO OBJETO </w:t>
      </w:r>
    </w:p>
    <w:p w14:paraId="016EE05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5.1. A descrição da solução como um todo encontra-se pormenorizada em tópico específico dos Estudos Técnicos Preliminares, apêndice deste Projeto Básico. </w:t>
      </w:r>
    </w:p>
    <w:p w14:paraId="159FFEA2"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6. REQUISITOS DA CONTRATAÇÃO </w:t>
      </w:r>
      <w:r w:rsidRPr="00206B39">
        <w:rPr>
          <w:rFonts w:ascii="Arial" w:hAnsi="Arial" w:cs="Arial"/>
          <w:b/>
          <w:bCs/>
        </w:rPr>
        <w:sym w:font="Symbol" w:char="F0B7"/>
      </w:r>
      <w:r w:rsidRPr="00206B39">
        <w:rPr>
          <w:rFonts w:ascii="Arial" w:hAnsi="Arial" w:cs="Arial"/>
          <w:b/>
          <w:bCs/>
        </w:rPr>
        <w:t xml:space="preserve"> SUSTENTABILIDADE </w:t>
      </w:r>
    </w:p>
    <w:p w14:paraId="35F84EB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6.1. Além dos critérios de sustentabilidade eventualmente inseridos na descrição do objeto, devem ser atendidos os seguintes requisitos. que se baseiam no Guia Nacional de Contratações Sustentáveis: </w:t>
      </w:r>
    </w:p>
    <w:p w14:paraId="11F09AD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6.1.1. Baixo impacto sobre recursos naturais como flora, fauna. ar. solo e água; </w:t>
      </w:r>
    </w:p>
    <w:p w14:paraId="03E41C52" w14:textId="77777777" w:rsidR="009232C8"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6.1.2. Preferência para materiais, tecnologias e matérias locais; </w:t>
      </w:r>
    </w:p>
    <w:p w14:paraId="5671B9F2" w14:textId="67856798"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6.1.3. Maior eficiência na utilização de recursos naturais como água e energia; </w:t>
      </w:r>
    </w:p>
    <w:p w14:paraId="63F7527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6.1.4. Maior geração de empregos, preferencialmente com mão de obra local;</w:t>
      </w:r>
    </w:p>
    <w:p w14:paraId="2223084E"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6.1.5. Maior vida útil e menor custo de manutenção do bem e da obra;</w:t>
      </w:r>
    </w:p>
    <w:p w14:paraId="35025BD9"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6.1.6. Uso de inovações que reduzam a pressão sobre recursos naturais;</w:t>
      </w:r>
    </w:p>
    <w:p w14:paraId="368A608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6.1.7. Origem sustentável dos recursos naturais utilizados nos bens. nos serviços e nas obras; </w:t>
      </w:r>
    </w:p>
    <w:p w14:paraId="75A727C9"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6.1.8. Utilização de produtos florestais madeireiros e não madeireiros originários de manejo florestal sustentável ou de reflorestamento. </w:t>
      </w:r>
    </w:p>
    <w:p w14:paraId="28AE420E"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lastRenderedPageBreak/>
        <w:sym w:font="Symbol" w:char="F0B7"/>
      </w:r>
      <w:r w:rsidRPr="00206B39">
        <w:rPr>
          <w:rFonts w:ascii="Arial" w:hAnsi="Arial" w:cs="Arial"/>
          <w:b/>
          <w:bCs/>
        </w:rPr>
        <w:t xml:space="preserve"> SUBCONTRATAÇÃO </w:t>
      </w:r>
    </w:p>
    <w:p w14:paraId="4028ECA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6.2. Não é admitida a subcontratação do objeto contratual.</w:t>
      </w:r>
    </w:p>
    <w:p w14:paraId="7D0A9249" w14:textId="139C82B0"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GARANTIA DE EXECUÇÃO</w:t>
      </w:r>
      <w:r w:rsidR="00552D98" w:rsidRPr="00206B39">
        <w:rPr>
          <w:rFonts w:ascii="Arial" w:hAnsi="Arial" w:cs="Arial"/>
          <w:b/>
          <w:bCs/>
        </w:rPr>
        <w:t xml:space="preserve"> E DA GARANTIA DA PROPOSTA</w:t>
      </w:r>
    </w:p>
    <w:p w14:paraId="199AE465" w14:textId="6DC5FA43"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6.3. Será exigida a garantia da contratação de que tratam os </w:t>
      </w:r>
      <w:proofErr w:type="spellStart"/>
      <w:r w:rsidRPr="00206B39">
        <w:rPr>
          <w:rFonts w:ascii="Arial" w:hAnsi="Arial" w:cs="Arial"/>
        </w:rPr>
        <w:t>arts</w:t>
      </w:r>
      <w:proofErr w:type="spellEnd"/>
      <w:r w:rsidRPr="00206B39">
        <w:rPr>
          <w:rFonts w:ascii="Arial" w:hAnsi="Arial" w:cs="Arial"/>
        </w:rPr>
        <w:t xml:space="preserve">. 96 e seguintes da Lei nº 14.133, de 2021, no percentual </w:t>
      </w:r>
      <w:r w:rsidR="00296164" w:rsidRPr="00206B39">
        <w:rPr>
          <w:rFonts w:ascii="Arial" w:hAnsi="Arial" w:cs="Arial"/>
        </w:rPr>
        <w:t xml:space="preserve">de 5% (cinco por cento) do valor do contrato. </w:t>
      </w:r>
    </w:p>
    <w:p w14:paraId="5F1EDF50" w14:textId="7A2F44F2" w:rsidR="00552D98" w:rsidRPr="00206B39" w:rsidRDefault="00552D98" w:rsidP="00552D98">
      <w:pPr>
        <w:pStyle w:val="NormalWeb"/>
        <w:spacing w:before="225" w:beforeAutospacing="0" w:after="225" w:afterAutospacing="0"/>
        <w:jc w:val="both"/>
        <w:rPr>
          <w:rFonts w:ascii="Arial" w:eastAsia="Times New Roman" w:hAnsi="Arial" w:cs="Arial"/>
          <w:b/>
          <w:bCs/>
        </w:rPr>
      </w:pPr>
      <w:r w:rsidRPr="00206B39">
        <w:rPr>
          <w:rFonts w:ascii="Arial" w:hAnsi="Arial" w:cs="Arial"/>
        </w:rPr>
        <w:t xml:space="preserve">6.4 </w:t>
      </w:r>
      <w:r w:rsidRPr="00206B39">
        <w:rPr>
          <w:rFonts w:ascii="Arial" w:hAnsi="Arial" w:cs="Arial"/>
          <w:b/>
          <w:bCs/>
        </w:rPr>
        <w:t xml:space="preserve">A licitante deverá fornecer, como parte integrante da sua proposta, Garantia de Proposta, nos termos do art..58. e seus incisos,  no valor de  R$ 79.209,52 (Setenta e Nove Mil e Duzentos e Nove Reais e Cinquenta e Dois Centavos), que corresponde a 1% do valor estimado da contratação, com validade de 60 (sessenta) dias contados da data da apresentação da proposta, na modalidade: </w:t>
      </w:r>
      <w:r w:rsidRPr="00552D98">
        <w:rPr>
          <w:rFonts w:ascii="Arial" w:eastAsia="Times New Roman" w:hAnsi="Arial" w:cs="Arial"/>
          <w:b/>
          <w:bCs/>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r w:rsidRPr="00206B39">
        <w:rPr>
          <w:rFonts w:ascii="Arial" w:eastAsia="Times New Roman" w:hAnsi="Arial" w:cs="Arial"/>
          <w:b/>
          <w:bCs/>
        </w:rPr>
        <w:t>;</w:t>
      </w:r>
      <w:r w:rsidRPr="00552D98">
        <w:rPr>
          <w:rFonts w:ascii="Arial" w:eastAsia="Times New Roman" w:hAnsi="Arial" w:cs="Arial"/>
          <w:b/>
          <w:bCs/>
        </w:rPr>
        <w:t xml:space="preserve"> seguro-garantia; fiança bancária emitida por banco ou instituição financeira devidamente autorizada a operar no País pelo Banco Central do Brasil</w:t>
      </w:r>
      <w:r w:rsidRPr="00206B39">
        <w:rPr>
          <w:rFonts w:ascii="Arial" w:eastAsia="Times New Roman" w:hAnsi="Arial" w:cs="Arial"/>
          <w:b/>
          <w:bCs/>
        </w:rPr>
        <w:t xml:space="preserve">, ou </w:t>
      </w:r>
      <w:r w:rsidRPr="00552D98">
        <w:rPr>
          <w:rFonts w:ascii="Arial" w:eastAsia="Times New Roman" w:hAnsi="Arial" w:cs="Arial"/>
          <w:b/>
          <w:bCs/>
        </w:rPr>
        <w:t>título de capitalização custeado por pagamento único, com resgate pelo valor tota</w:t>
      </w:r>
      <w:r w:rsidRPr="00206B39">
        <w:rPr>
          <w:rFonts w:ascii="Arial" w:eastAsia="Times New Roman" w:hAnsi="Arial" w:cs="Arial"/>
          <w:b/>
          <w:bCs/>
        </w:rPr>
        <w:t>l</w:t>
      </w:r>
      <w:r w:rsidRPr="00206B39">
        <w:rPr>
          <w:rFonts w:ascii="Arial" w:hAnsi="Arial" w:cs="Arial"/>
          <w:b/>
          <w:bCs/>
        </w:rPr>
        <w:t>, conforme o §1º do artigo 96 da Lei Federal nº 14.133/2021.</w:t>
      </w:r>
    </w:p>
    <w:p w14:paraId="6638C37E" w14:textId="5DE09750"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6.</w:t>
      </w:r>
      <w:r w:rsidR="00552D98" w:rsidRPr="00206B39">
        <w:rPr>
          <w:rFonts w:ascii="Arial" w:hAnsi="Arial" w:cs="Arial"/>
        </w:rPr>
        <w:t>5</w:t>
      </w:r>
      <w:r w:rsidRPr="00206B39">
        <w:rPr>
          <w:rFonts w:ascii="Arial" w:hAnsi="Arial" w:cs="Arial"/>
        </w:rPr>
        <w:t xml:space="preserve">. Em caso opção pelo seguro-garantia, a parte adjudicatária terá prazo de um mês, contado da data de homologação da licitação, para sua apresentação, que deve ocorrer antes da assinatura do contrato. </w:t>
      </w:r>
    </w:p>
    <w:p w14:paraId="192EEFCC" w14:textId="55400040" w:rsidR="00552D98"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6.</w:t>
      </w:r>
      <w:r w:rsidR="00552D98" w:rsidRPr="00206B39">
        <w:rPr>
          <w:rFonts w:ascii="Arial" w:hAnsi="Arial" w:cs="Arial"/>
        </w:rPr>
        <w:t>6</w:t>
      </w:r>
      <w:r w:rsidRPr="00206B39">
        <w:rPr>
          <w:rFonts w:ascii="Arial" w:hAnsi="Arial" w:cs="Arial"/>
        </w:rPr>
        <w:t>. A garantia, nas modalidades caução e fiança bancária, deverá ser prestada em até 10 dias úteis após a assinatura do contrato.</w:t>
      </w:r>
    </w:p>
    <w:p w14:paraId="5400B6AE"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 </w:t>
      </w:r>
      <w:r w:rsidRPr="00206B39">
        <w:rPr>
          <w:rFonts w:ascii="Arial" w:hAnsi="Arial" w:cs="Arial"/>
          <w:b/>
          <w:bCs/>
        </w:rPr>
        <w:sym w:font="Symbol" w:char="F0B7"/>
      </w:r>
      <w:r w:rsidRPr="00206B39">
        <w:rPr>
          <w:rFonts w:ascii="Arial" w:hAnsi="Arial" w:cs="Arial"/>
          <w:b/>
          <w:bCs/>
        </w:rPr>
        <w:t xml:space="preserve"> VISTORIA PRÉVIA </w:t>
      </w:r>
    </w:p>
    <w:p w14:paraId="3A6D0AF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6.6. As empresas interessadas em participar do certame, poderão realizar previamente a Visita Técnica ao local de execução do serviço, sendo facultativa. </w:t>
      </w:r>
    </w:p>
    <w:p w14:paraId="044AE387" w14:textId="29AE238C"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6.7. Caso a empresa opte por realizar a visita técnica, esta deverá ser feita por um profissional da empresa, que poderá solicitar todas as informações, das condições e local para o cumprimento das obrigações objeto da presente licitação junto a Secretaria Municipal de Obras Públicas, representada pelo setor de Engenharia</w:t>
      </w:r>
      <w:r w:rsidR="007B7C56" w:rsidRPr="00206B39">
        <w:rPr>
          <w:rFonts w:ascii="Arial" w:hAnsi="Arial" w:cs="Arial"/>
        </w:rPr>
        <w:t>.</w:t>
      </w:r>
    </w:p>
    <w:p w14:paraId="4807693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6.8. O Departamento responsável pela obra/serviço fornecerá ao profissional que vai realizar a visita um mapa de localização com as coordenadas do local. </w:t>
      </w:r>
    </w:p>
    <w:p w14:paraId="5F5B4AA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6.9. Os custos decorrentes da visita ao(s) local(</w:t>
      </w:r>
      <w:proofErr w:type="spellStart"/>
      <w:r w:rsidRPr="00206B39">
        <w:rPr>
          <w:rFonts w:ascii="Arial" w:hAnsi="Arial" w:cs="Arial"/>
        </w:rPr>
        <w:t>is</w:t>
      </w:r>
      <w:proofErr w:type="spellEnd"/>
      <w:r w:rsidRPr="00206B39">
        <w:rPr>
          <w:rFonts w:ascii="Arial" w:hAnsi="Arial" w:cs="Arial"/>
        </w:rPr>
        <w:t>) da realização dos serviços desta licitação correrão por exclusiva conta da licitante.</w:t>
      </w:r>
    </w:p>
    <w:p w14:paraId="4C4BB7F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6.10. Em nenhuma hipótese a licitante poderá alegar desconhecimento, incompreensão, dúvidas em relação aos locais que serão executados os serviços, responsabilizando-se por quaisquer ônus decorrentes desses fatos.</w:t>
      </w:r>
    </w:p>
    <w:p w14:paraId="0FDC792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6.10.1. É de inteira responsabilidade da licitante a verificação "in loco" das dificuldades e dimensionamento dos dados necessários à apresentação da Proposta. A não verificação dessas dificuldades não poderá ser avocada no desenrolar dos trabalhos como fonte de alteração dos termos contratuais que venham a ser estabelecidos.</w:t>
      </w:r>
    </w:p>
    <w:p w14:paraId="181FEC5D"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7. MODELO DE EXECUÇÃO DO OBJETO </w:t>
      </w:r>
    </w:p>
    <w:p w14:paraId="1BBB6B8D"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CONDIÇÕES DE EXECUÇÃO </w:t>
      </w:r>
    </w:p>
    <w:p w14:paraId="0019C9CE"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7.1. A execução do objeto seguirá a seguinte dinâmica: </w:t>
      </w:r>
    </w:p>
    <w:p w14:paraId="785FA58C"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7.1.1. Início da execução do objeto: 1 (hum) dia da emissão da ordem de início dos serviços;</w:t>
      </w:r>
    </w:p>
    <w:p w14:paraId="085ED12B"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7.1.2. Descrição detalhada dos métodos, rotinas, etapas, tecnologias procedimentos, frequência e periodicidade de execução do trabalho conforme projetos executivos, memorial descritivo e planilha orçamentária. </w:t>
      </w:r>
    </w:p>
    <w:p w14:paraId="388B0FB3"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LOCAL DA PRESTAÇÃO DOS SERVIÇOS </w:t>
      </w:r>
    </w:p>
    <w:p w14:paraId="49E61EE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7.2. Os serviços serão prestados no seguinte endereço: Rua Antônio Augusto Soares, bairro Pronaf, S/N°, Vieiras-MG.</w:t>
      </w:r>
    </w:p>
    <w:p w14:paraId="1C3BFB0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sym w:font="Symbol" w:char="F0B7"/>
      </w:r>
      <w:r w:rsidRPr="00206B39">
        <w:rPr>
          <w:rFonts w:ascii="Arial" w:hAnsi="Arial" w:cs="Arial"/>
        </w:rPr>
        <w:t xml:space="preserve"> </w:t>
      </w:r>
      <w:r w:rsidRPr="00206B39">
        <w:rPr>
          <w:rFonts w:ascii="Arial" w:hAnsi="Arial" w:cs="Arial"/>
          <w:b/>
          <w:bCs/>
        </w:rPr>
        <w:t>MATERIAIS A SEREM DISPONIBILIZADOS</w:t>
      </w:r>
    </w:p>
    <w:p w14:paraId="4419179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7.3. Para a perfeita execução dos serviços, a Contratada deverá disponibilizar os materiais, equipamentos, ferramentas e utensílios necessários, nas quantidades estimadas e qualidades. promovendo sua substituição quando necessário. </w:t>
      </w:r>
    </w:p>
    <w:p w14:paraId="11AB384E"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sym w:font="Symbol" w:char="F0B7"/>
      </w:r>
      <w:r w:rsidRPr="00206B39">
        <w:rPr>
          <w:rFonts w:ascii="Arial" w:hAnsi="Arial" w:cs="Arial"/>
        </w:rPr>
        <w:t xml:space="preserve"> </w:t>
      </w:r>
      <w:r w:rsidRPr="00206B39">
        <w:rPr>
          <w:rFonts w:ascii="Arial" w:hAnsi="Arial" w:cs="Arial"/>
          <w:b/>
          <w:bCs/>
        </w:rPr>
        <w:t>ESPECIFICAÇÃO DA GARATIA DO SERVIÇO</w:t>
      </w:r>
      <w:r w:rsidRPr="00206B39">
        <w:rPr>
          <w:rFonts w:ascii="Arial" w:hAnsi="Arial" w:cs="Arial"/>
        </w:rPr>
        <w:t xml:space="preserve"> </w:t>
      </w:r>
    </w:p>
    <w:p w14:paraId="709BB52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7.4. O prazo de garantia contratual dos serviços é aquele estabelecido na Lei nº 8.078, de 11 de setembro de 1990 (Código de Defesa do Consumidor). </w:t>
      </w:r>
    </w:p>
    <w:p w14:paraId="208117BF"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8. MODELO DE GESTÃO DO CONTRATO</w:t>
      </w:r>
    </w:p>
    <w:p w14:paraId="1378C2F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8.1. O contrato deverá ser executado fielmente pelas partes, de acordo com as cláusulas avençadas e as normas da Lei nº 14.133, de 2021, e cada parte responderá pelas consequências de sua inexecução total ou parcial. </w:t>
      </w:r>
    </w:p>
    <w:p w14:paraId="1ADD647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8.2. Em caso de impedimento, ordem de paralisação ou suspensão do contrato, o cronograma de execução será prorrogado automaticamente pelo tempo correspondente, anotadas tais circunstâncias mediante simples apostila.</w:t>
      </w:r>
    </w:p>
    <w:p w14:paraId="3A64DD9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8.3. As comunicações entre o órgão ou entidade e a contratada devem ser realizadas por escrito sempre que o ato exigir tal formalidade, admitindo-se o uso de mensagem eletrônica para esse fim. </w:t>
      </w:r>
    </w:p>
    <w:p w14:paraId="4A94A219"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8.4. O órgão ou entidade poderá convocar representante da empresa para adoção de providências que devam ser cumpridas de imediato. </w:t>
      </w:r>
    </w:p>
    <w:p w14:paraId="431B692E"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D9EEA39"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8.6. A execução do contrato deverá ser acompanhada e fiscalizada pelo(s) fiscal(</w:t>
      </w:r>
      <w:proofErr w:type="spellStart"/>
      <w:r w:rsidRPr="00206B39">
        <w:rPr>
          <w:rFonts w:ascii="Arial" w:hAnsi="Arial" w:cs="Arial"/>
        </w:rPr>
        <w:t>is</w:t>
      </w:r>
      <w:proofErr w:type="spellEnd"/>
      <w:r w:rsidRPr="00206B39">
        <w:rPr>
          <w:rFonts w:ascii="Arial" w:hAnsi="Arial" w:cs="Arial"/>
        </w:rPr>
        <w:t xml:space="preserve">) do contrato, ou pelos respectivos substitutos (Lei nº 14.133, de 2021, art. 117, caput). </w:t>
      </w:r>
    </w:p>
    <w:p w14:paraId="248C3E6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8.7. O fiscal técnico do contrato acompanhará a execução do contrato, para que sejam cumpridas todas as condições estabelecidas no contrato, de modo a assegurar os melhores resultados para a Administração.  </w:t>
      </w:r>
    </w:p>
    <w:p w14:paraId="33421FD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8.8.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
    <w:p w14:paraId="0ACCB76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8.9. Identificada qualquer inexatidão ou irregularidade, o fiscal técnico do contrato emitirá notificações para a correção da execução do contrato, determinando prazo para a correção.</w:t>
      </w:r>
    </w:p>
    <w:p w14:paraId="6AA4AFA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8.10. O fiscal técnico do contrato informará ao gestor do contato, em tempo hábil, a situação que demandar decisão ou adoção de medidas que ultrapassem sua competência, para que adote as medidas necessárias e saneadoras, se for o caso.</w:t>
      </w:r>
    </w:p>
    <w:p w14:paraId="4AF36D3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8.11. No caso de ocorrências que possam inviabilizar a execução do contrato nas datas aprazadas, o fiscal técnico do contrato comunicará o fato imediatamente ao gestor do contrato.  </w:t>
      </w:r>
    </w:p>
    <w:p w14:paraId="77B19EC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8.12. O fiscal técnico do contrato comunicará ao gestor do contrato, em tempo hábil, o término do contrato sob sua responsabilidade, com vistas à tempestiva renovação ou à prorrogação contratual.</w:t>
      </w:r>
    </w:p>
    <w:p w14:paraId="7424792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8.13.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647BC2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8.14. O fiscal administrativo do contrato verificará a manutenção das condições de habilitação da contratada, acompanhará o empenho, o pagamento, as garantias, as glosas e a formalização de </w:t>
      </w:r>
      <w:proofErr w:type="spellStart"/>
      <w:r w:rsidRPr="00206B39">
        <w:rPr>
          <w:rFonts w:ascii="Arial" w:hAnsi="Arial" w:cs="Arial"/>
        </w:rPr>
        <w:t>apostilamento</w:t>
      </w:r>
      <w:proofErr w:type="spellEnd"/>
      <w:r w:rsidRPr="00206B39">
        <w:rPr>
          <w:rFonts w:ascii="Arial" w:hAnsi="Arial" w:cs="Arial"/>
        </w:rPr>
        <w:t xml:space="preserve"> e termos aditivos, solicitando quaisquer documentos comprobatórios pertinentes, caso necessário.</w:t>
      </w:r>
    </w:p>
    <w:p w14:paraId="790B1EC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8.15. Caso ocorra descumprimento das obrigações contratuais, o fiscal administrativo do contrato atuará tempestivamente na solução do problema, reportando ao gestor do contrato para que tome as providências cabíveis, quando ultrapassar a sua competência;</w:t>
      </w:r>
    </w:p>
    <w:p w14:paraId="3AA8B1F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4C09D0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8.16.1.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C562F1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8.16.2.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159CC9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8.16.3.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D0A960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8.16.4. O fiscal administrativo do contrato comunicará gestor do contrato, em tempo hábil, o término do contrato sob sua responsabilidade, com vistas à tempestiva renovação ou prorrogação contratual.</w:t>
      </w:r>
    </w:p>
    <w:p w14:paraId="7A2A1D7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8.16.5. O gestor do contrato deverá elaborar relatório final com informações sobre a consecução dos objetivos que tenham justificado a contratação e eventuais condutas a serem adotadas para o aprimoramento das atividades da Administração.</w:t>
      </w:r>
    </w:p>
    <w:p w14:paraId="3CBA8F9E"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8.16.6. O gestor do contrato deverá enviar a documentação pertinente ao setor de contratos para a formalização dos procedimentos de liquidação e pagamento, no valor dimensionado pela fiscalização e gestão nos termos do contrato. </w:t>
      </w:r>
    </w:p>
    <w:p w14:paraId="5C246B4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8.16.7. O contratado deverá manter preposto aceito pela Administração no local do serviço para representá-lo na execução do contrato. </w:t>
      </w:r>
    </w:p>
    <w:p w14:paraId="7C3361B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8.16.8. A indicação ou a manutenção do preposto da empresa poderá ser recusada pelo órgão ou entidade, desde que devidamente justificada devendo a empresa designar outro para o exercício da atividade.</w:t>
      </w:r>
    </w:p>
    <w:p w14:paraId="5A37D5A2"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9. CRITÉRIOS DE MEDIÇÃO E PAGAMENTO </w:t>
      </w:r>
    </w:p>
    <w:p w14:paraId="2B0B9E5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9.1. A avaliação da execução do objeto observará o Cronograma Físico-Financeiro para a medição do resultado. </w:t>
      </w:r>
    </w:p>
    <w:p w14:paraId="77C5439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 Será indicada a retenção ou glosa no pagamento, proporcional à irregularidade verificada, sem prejuízo das sanções cabíveis, caso se constate que a Contratada: 9.2.1. Não produzir os resultados acordados; </w:t>
      </w:r>
    </w:p>
    <w:p w14:paraId="65BE101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9.2.2. Deixar de executar, ou não executar com a qualidade mínima exigida as atividades contratadas; ou </w:t>
      </w:r>
    </w:p>
    <w:p w14:paraId="477BB99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9.2.3. Deixar de utilizar materiais e recursos humanos exigidos para a execução do serviço, ou utilizá-lo com qualidade ou quantidade inferior à demandada. </w:t>
      </w:r>
    </w:p>
    <w:p w14:paraId="708BA607"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DO RECEBIMENTO</w:t>
      </w:r>
    </w:p>
    <w:p w14:paraId="386D420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 Ao final de cada etapa da execução contratual, conforme previsto no Cronograma Físico-Financeiro, o Contratado apresentará a medição prévia dos serviços executados no período, por meio de planilha, memória de cálculo detalhada, relatório fotográfico e diário de obra. </w:t>
      </w:r>
    </w:p>
    <w:p w14:paraId="528A8DC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9.4. Uma etapa será considerada efetivamente concluída quando os serviços previstos para aquela etapa, no Cronograma Físico-Financeiro, estiverem executados em sua totalidade. </w:t>
      </w:r>
    </w:p>
    <w:p w14:paraId="286F2FCB"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9.5. O contratado também apresentará, a cada medição, os documentos comprobatórios da procedência legal dos produtos e subprodutos florestais utilizados naquela etapa da execução contratual, quando for o caso.</w:t>
      </w:r>
    </w:p>
    <w:p w14:paraId="4C89404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9.6. Os serviços serão recebidos provisoriamente, no prazo de 30 (trinta) dias, pelos fiscais técnico e administrativo, mediante termos detalhados, quando verificado o cumprimento das exigências de caráter técnico e administrativo. (Art. 140, I, a da Lei Federal nº 14.133).</w:t>
      </w:r>
    </w:p>
    <w:p w14:paraId="4874EE1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9.7. O prazo da disposição acima será contado do recebimento de comunicação de cobrança oriunda do contratado com a comprovação da prestação dos serviços a que se referem a parcela a ser paga. </w:t>
      </w:r>
    </w:p>
    <w:p w14:paraId="48DDD41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9.8. O fiscal setorial do contrato, quando houver, realizará o recebimento provisório sob o ponto de vista técnico e administrativo. </w:t>
      </w:r>
    </w:p>
    <w:p w14:paraId="011DA4D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9.9. Para efeito de recebimento provisório, ao final de cada período mensal:</w:t>
      </w:r>
    </w:p>
    <w:p w14:paraId="6949679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9.9.1.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 </w:t>
      </w:r>
    </w:p>
    <w:p w14:paraId="4018723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9.9.2. O fiscal administrativo deverá verificar a efetiva realização dos dispêndios concernentes aos salários e às obrigações trabalhistas, previdenciárias e com o FGTS do mês anterior, dentre outros, emitindo relatório que será encaminhado ao gestor do contrato. </w:t>
      </w:r>
    </w:p>
    <w:p w14:paraId="04E1685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9.10. Será considerado como ocorrido o recebimento provisório com a entrega do termo detalhado ou, em havendo mais de um a ser feito, com a entrega do último.</w:t>
      </w:r>
    </w:p>
    <w:p w14:paraId="566BACD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9.11.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7BD27D88"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9.12. A fiscalização não efetuará o ateste da última e/ou única medição de serviços até que sejam sanadas todas as eventuais pendências que possam vir a ser apontadas no Recebimento Provisório. (Art. 119 c/c art. 140 da Lei nº 14133, de 2021) </w:t>
      </w:r>
    </w:p>
    <w:p w14:paraId="5526CAE8"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9.13. O recebimento provisório também ficará sujeito, quando cabível, à conclusão de todos os testes de campo e à entrega dos Manuais e Instruções exigíveis.</w:t>
      </w:r>
    </w:p>
    <w:p w14:paraId="4C4313E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9.14. Os serviços poderão ser rejeitados, no todo ou em parte, quando em desacordo com as especificações constantes neste Termo de Referência e na proposta, sem prejuízo da aplicação das penalidades. </w:t>
      </w:r>
    </w:p>
    <w:p w14:paraId="445F54CB"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1844BB5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9.16. Os serviços serão recebidos definitivamente no prazo de 30(trinta)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1FD429B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9.16.1.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2951FA6C"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9.16.2.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4900D50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9.16.3. Emitir Termo Circunstanciado para efeito de recebimento definitivo dos serviços prestados, com base nos relatórios e documentações apresentadas; e </w:t>
      </w:r>
    </w:p>
    <w:p w14:paraId="3FF8640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9.16.4. Comunicar a empresa para que emita a Nota Fiscal ou Fatura, com o valor exato dimensionado pela fiscalização. </w:t>
      </w:r>
    </w:p>
    <w:p w14:paraId="372314A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9.16.5. Enviar a documentação pertinente ao setor de contratos para a formalização dos procedimentos de liquidação e pagamento, no valor dimensionado pela fiscalização e gestão.</w:t>
      </w:r>
    </w:p>
    <w:p w14:paraId="57DBFA8C"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9.17. No caso de controvérsia sobre a execução do objeto, quanto à dimensão, qualidade e quantidade, deverá ser observado o teor do art. 143 da Lei nº 14.133, de </w:t>
      </w:r>
      <w:r w:rsidRPr="00206B39">
        <w:rPr>
          <w:rFonts w:ascii="Arial" w:hAnsi="Arial" w:cs="Arial"/>
        </w:rPr>
        <w:lastRenderedPageBreak/>
        <w:t xml:space="preserve">2021, comunicando-se à empresa para emissão de Nota Fiscal no que pertinente à parcela incontroversa da execução do objeto, para efeito de liquidação e pagamento. </w:t>
      </w:r>
    </w:p>
    <w:p w14:paraId="2D27A95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9.18. Nenhum prazo de recebimento ocorrerá enquanto pendente a solução, pelo contratado, de inconsistências verificadas na execução do objeto ou no instrumento de cobrança</w:t>
      </w:r>
    </w:p>
    <w:p w14:paraId="65978E2C"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9.19. O recebimento provisório ou definitivo não excluirá a responsabilidade civil pela solidez e pela segurança do serviço nem a responsabilidade ético profissional pela perfeita execução do contrato. </w:t>
      </w:r>
    </w:p>
    <w:p w14:paraId="02361098"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LIQUIDAÇÃO </w:t>
      </w:r>
    </w:p>
    <w:p w14:paraId="6F274C3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9.20. Recebida a Nota Fiscal ou documento de cobrança equivalente, correrá o prazo de dez dias úteis para fins de liquidação, na forma desta seção, prorrogáveis por igual período, nos termos do art. 7º, §2º da Instrução Normativa SEGES/ME nº 77/2022. </w:t>
      </w:r>
    </w:p>
    <w:p w14:paraId="51A2DDC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9.21. O prazo de que trata o item anterior será reduzido à metade, mantendo-se a possibilidade de prorrogação, nos casos de contratações decorrentes de despesas cujos valores não ultrapassem o limite de que trata o inciso II do art. 75 da Lei nº 14.133, de 2021</w:t>
      </w:r>
    </w:p>
    <w:p w14:paraId="7021F98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9.22. Para fins de liquidação, o setor competente deve verificar se a Nota Fiscal ou Fatura apresentada expressa os elementos necessários e essenciais do documento, tais como: </w:t>
      </w:r>
    </w:p>
    <w:p w14:paraId="626E5D4C" w14:textId="7F4FDE93"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9.22.1. </w:t>
      </w:r>
      <w:proofErr w:type="gramStart"/>
      <w:r w:rsidRPr="00206B39">
        <w:rPr>
          <w:rFonts w:ascii="Arial" w:hAnsi="Arial" w:cs="Arial"/>
        </w:rPr>
        <w:t>o</w:t>
      </w:r>
      <w:proofErr w:type="gramEnd"/>
      <w:r w:rsidRPr="00206B39">
        <w:rPr>
          <w:rFonts w:ascii="Arial" w:hAnsi="Arial" w:cs="Arial"/>
        </w:rPr>
        <w:t xml:space="preserve"> prazo de validade; </w:t>
      </w:r>
    </w:p>
    <w:p w14:paraId="3EFE21B9" w14:textId="2528B8C0"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9.22.2. </w:t>
      </w:r>
      <w:proofErr w:type="gramStart"/>
      <w:r w:rsidRPr="00206B39">
        <w:rPr>
          <w:rFonts w:ascii="Arial" w:hAnsi="Arial" w:cs="Arial"/>
        </w:rPr>
        <w:t>a</w:t>
      </w:r>
      <w:proofErr w:type="gramEnd"/>
      <w:r w:rsidRPr="00206B39">
        <w:rPr>
          <w:rFonts w:ascii="Arial" w:hAnsi="Arial" w:cs="Arial"/>
        </w:rPr>
        <w:t xml:space="preserve"> data da emissão; </w:t>
      </w:r>
    </w:p>
    <w:p w14:paraId="36608C60" w14:textId="2881DA5C"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9.22.3. </w:t>
      </w:r>
      <w:proofErr w:type="gramStart"/>
      <w:r w:rsidRPr="00206B39">
        <w:rPr>
          <w:rFonts w:ascii="Arial" w:hAnsi="Arial" w:cs="Arial"/>
        </w:rPr>
        <w:t>os</w:t>
      </w:r>
      <w:proofErr w:type="gramEnd"/>
      <w:r w:rsidRPr="00206B39">
        <w:rPr>
          <w:rFonts w:ascii="Arial" w:hAnsi="Arial" w:cs="Arial"/>
        </w:rPr>
        <w:t xml:space="preserve"> dados do contrato e do órgão contratante; </w:t>
      </w:r>
    </w:p>
    <w:p w14:paraId="30F6145F" w14:textId="015842FC"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9.22.4. </w:t>
      </w:r>
      <w:proofErr w:type="gramStart"/>
      <w:r w:rsidRPr="00206B39">
        <w:rPr>
          <w:rFonts w:ascii="Arial" w:hAnsi="Arial" w:cs="Arial"/>
        </w:rPr>
        <w:t>o</w:t>
      </w:r>
      <w:proofErr w:type="gramEnd"/>
      <w:r w:rsidRPr="00206B39">
        <w:rPr>
          <w:rFonts w:ascii="Arial" w:hAnsi="Arial" w:cs="Arial"/>
        </w:rPr>
        <w:t xml:space="preserve"> período respectivo de execução do contrato; </w:t>
      </w:r>
    </w:p>
    <w:p w14:paraId="6B783DA7" w14:textId="05A0A3BF"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9.22.5. </w:t>
      </w:r>
      <w:proofErr w:type="gramStart"/>
      <w:r w:rsidRPr="00206B39">
        <w:rPr>
          <w:rFonts w:ascii="Arial" w:hAnsi="Arial" w:cs="Arial"/>
        </w:rPr>
        <w:t>o</w:t>
      </w:r>
      <w:proofErr w:type="gramEnd"/>
      <w:r w:rsidRPr="00206B39">
        <w:rPr>
          <w:rFonts w:ascii="Arial" w:hAnsi="Arial" w:cs="Arial"/>
        </w:rPr>
        <w:t xml:space="preserve"> valor a pagar; e </w:t>
      </w:r>
    </w:p>
    <w:p w14:paraId="7EE211E5" w14:textId="7352DF0E"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9.22.6. eventual destaque do valor de retenções tributárias cabíveis. </w:t>
      </w:r>
    </w:p>
    <w:p w14:paraId="41D5837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9.23.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72231A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9.24. A Nota Fiscal ou Fatura deverá ser obrigatoriamente acompanhada da comprovação da regularidade fiscal, constatada por meio de consulta on-line ao </w:t>
      </w:r>
      <w:r w:rsidRPr="00206B39">
        <w:rPr>
          <w:rFonts w:ascii="Arial" w:hAnsi="Arial" w:cs="Arial"/>
        </w:rPr>
        <w:lastRenderedPageBreak/>
        <w:t xml:space="preserve">SICAF ou, na impossibilidade de acesso ao referido Sistema, mediante consulta aos sítios eletrônicos oficiais ou à documentação mencionada no art. 68 da Lei nº 14.133/2021. </w:t>
      </w:r>
    </w:p>
    <w:p w14:paraId="35D75B9C"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9.25.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21E2534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2A0A77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44C18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9.28. Persistindo a irregularidade, o contratante deverá adotar as medidas necessárias à rescisão contratual nos autos do processo administrativo correspondente, assegurada ao contratado a ampla defesa. </w:t>
      </w:r>
    </w:p>
    <w:p w14:paraId="30C0BD8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9.29. Havendo a efetiva execução do objeto, os pagamentos serão realizados normalmente, até que se decida pela rescisão do contrato, caso o contratado não regularize sua situação junto ao SICAF. </w:t>
      </w:r>
    </w:p>
    <w:p w14:paraId="6D337C9E"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PRAZO DE PAGAMENTO</w:t>
      </w:r>
    </w:p>
    <w:p w14:paraId="6B40A96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9.30. O pagamento será efetuado no prazo máximo de até dez dias úteis, contados da finalização da liquidação da despesa, conforme seção anterior, nos termos da Instrução Normativa SEGES/ME nº 77, de 2022. </w:t>
      </w:r>
    </w:p>
    <w:p w14:paraId="2AB036A1"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FORMA DE PAGAMENTO </w:t>
      </w:r>
    </w:p>
    <w:p w14:paraId="452C805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9.31. O pagamento será realizado através de ordem bancária, para crédito em banco, agência e conta corrente indicados pelo contratado. </w:t>
      </w:r>
    </w:p>
    <w:p w14:paraId="5744C99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9.32. Será considerada data do pagamento o dia em que constar como emitida a ordem bancária para pagamento. </w:t>
      </w:r>
    </w:p>
    <w:p w14:paraId="04F5CDD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9.33. Quando do pagamento, será efetuada a retenção tributária prevista na legislação aplicável. </w:t>
      </w:r>
    </w:p>
    <w:p w14:paraId="64E5945B"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 xml:space="preserve">9.34. Independentemente do percentual de tributo inserido na planilha, quando houver, serão retidos na fonte, quando da realização do pagamento, os percentuais estabelecidos na legislação vigente. </w:t>
      </w:r>
    </w:p>
    <w:p w14:paraId="5679413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9.35.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C708B7"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CESSÃO DE CRÉDITO </w:t>
      </w:r>
    </w:p>
    <w:p w14:paraId="62A5F70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9.36. É admitida a cessão fiduciária de direitos creditícios com instituição financeira, nos termos e de acordo com os procedimentos previstos na Instrução Normativa SEGES/ME nº 53, de 8 de julho de 2020, conforme as regras deste presente tópico. </w:t>
      </w:r>
    </w:p>
    <w:p w14:paraId="140270E8"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9.37. As cessões de crédito não fiduciárias dependerão de prévia aprovação do contratante. </w:t>
      </w:r>
    </w:p>
    <w:p w14:paraId="3CB231F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9.38. A eficácia da cessão de crédito, de qualquer natureza, em relação à Administração, está condicionada à celebração de termo aditivo ao contrato administrativo. </w:t>
      </w:r>
    </w:p>
    <w:p w14:paraId="1B32FD9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9.39.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tudo nos termos do Parecer JL-01, de 18 de maio de 2020. </w:t>
      </w:r>
    </w:p>
    <w:p w14:paraId="0E363F5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9.40.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2282DF7"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9.41. A cessão de crédito não afetará a execução do objeto contratado, que continuará sob a integral responsabilidade do contratado. </w:t>
      </w:r>
    </w:p>
    <w:p w14:paraId="6A783C43"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10. FORMA E CRITÉRIOS DE SELEÇÃO DO FORNECEDOR </w:t>
      </w:r>
    </w:p>
    <w:p w14:paraId="21ACC6E2"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lastRenderedPageBreak/>
        <w:sym w:font="Symbol" w:char="F0B7"/>
      </w:r>
      <w:r w:rsidRPr="00206B39">
        <w:rPr>
          <w:rFonts w:ascii="Arial" w:hAnsi="Arial" w:cs="Arial"/>
          <w:b/>
          <w:bCs/>
        </w:rPr>
        <w:t xml:space="preserve"> FORMA DE SELEÇÃO E CRITÉRIO DE JULGAMENTO DA PROPOSTA </w:t>
      </w:r>
    </w:p>
    <w:p w14:paraId="7C569F3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 O fornecedor será selecionado por meio da realização de procedimento de LICITAÇÃO, na modalidade CONCORRÊNCIA, com adoção do critério de julgamento pelo MENOR PREÇO. </w:t>
      </w:r>
    </w:p>
    <w:p w14:paraId="22262BDD"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EXIGÊNCIA DE HABILITAÇÃO </w:t>
      </w:r>
    </w:p>
    <w:p w14:paraId="2D6D89F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10.2. Para fins de habilitação, deverá o licitante comprovar os seguintes requisitos: </w:t>
      </w:r>
    </w:p>
    <w:p w14:paraId="5E518F0F"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HABILITAÇÃO JURÍDICA </w:t>
      </w:r>
    </w:p>
    <w:p w14:paraId="79EA083D"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10.3. Pessoa física: cédula de identidade (RG) ou documento equivalente que, por força de lei, tenha validade para fins de identificação em todo o território nacional; </w:t>
      </w:r>
    </w:p>
    <w:p w14:paraId="224B0B8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10.4. Empresário individual: inscrição no Registro Público de Empresas Mercantis, a cargo da Junta Comercial da respectiva sede; </w:t>
      </w:r>
    </w:p>
    <w:p w14:paraId="34067EE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10.5. Microempreendedor Individual - MEI: Certificado da Condição de Microempreendedor Individual - CCMEI, cuja aceitação ficará condicionada à verificação da autenticidade no sítio </w:t>
      </w:r>
      <w:hyperlink r:id="rId16" w:history="1">
        <w:r w:rsidRPr="00206B39">
          <w:rPr>
            <w:rStyle w:val="Hyperlink"/>
            <w:rFonts w:ascii="Arial" w:hAnsi="Arial" w:cs="Arial"/>
            <w:color w:val="auto"/>
          </w:rPr>
          <w:t>https://www.gov.br/empresas-enegocios/pt-br/empreendedor</w:t>
        </w:r>
      </w:hyperlink>
      <w:r w:rsidRPr="00206B39">
        <w:rPr>
          <w:rFonts w:ascii="Arial" w:hAnsi="Arial" w:cs="Arial"/>
        </w:rPr>
        <w:t xml:space="preserve">; </w:t>
      </w:r>
    </w:p>
    <w:p w14:paraId="783E5E18"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10.6.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ACAF3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7AC990A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10.8. Sociedade simples: inscrição do ato constitutivo no Registro Civil de Pessoas Jurídicas do local de sua sede, acompanhada de documento comprobatório de seus administradores; </w:t>
      </w:r>
    </w:p>
    <w:p w14:paraId="21BEB30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BE5F58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 xml:space="preserve">10.10. Os documentos apresentados deverão estar acompanhados de todas as alterações ou da consolidação respectiva. </w:t>
      </w:r>
    </w:p>
    <w:p w14:paraId="3008C616"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HABILITAÇÃO FISCAL, SOCIAL E TRABALHISTA </w:t>
      </w:r>
    </w:p>
    <w:p w14:paraId="5BA3FA8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10.11. Prova de inscrição no Cadastro Nacional de Pessoas Jurídicas ou no Cadastro de Pessoas Físicas, conforme o caso; </w:t>
      </w:r>
    </w:p>
    <w:p w14:paraId="3CCE0FC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483F911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10.13. Prova de regularidade com o Fundo de Garantia do Tempo de Serviço (FGTS); </w:t>
      </w:r>
    </w:p>
    <w:p w14:paraId="49AD223A"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10.14. Prova de inexistência de débitos inadimplidos perante a Justiça do Trabalho, mediante a apresentação de certidão negativa ou positiva com </w:t>
      </w:r>
      <w:proofErr w:type="spellStart"/>
      <w:r w:rsidRPr="00206B39">
        <w:rPr>
          <w:rFonts w:ascii="Arial" w:hAnsi="Arial" w:cs="Arial"/>
        </w:rPr>
        <w:t>efeitode</w:t>
      </w:r>
      <w:proofErr w:type="spellEnd"/>
      <w:r w:rsidRPr="00206B39">
        <w:rPr>
          <w:rFonts w:ascii="Arial" w:hAnsi="Arial" w:cs="Arial"/>
        </w:rPr>
        <w:t xml:space="preserve"> negativa, nos termos do Título VII-A da Consolidação das Leis do Trabalho, aprovada pelo Decreto-Lei nº 5.452, de 1º de maio de 1943; </w:t>
      </w:r>
    </w:p>
    <w:p w14:paraId="1206D7E0"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10.15. Prova de inscrição no cadastro de contribuintes Municipal relativo ao domicílio ou sede do fornecedor, pertinente ao seu ramo de atividade e compatível com o objeto contratual; </w:t>
      </w:r>
    </w:p>
    <w:p w14:paraId="2B9466D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10.16. Prova de regularidade com a Fazenda Municipal do domicílio ou sede do fornecedor, relativa à atividade em cujo exercício contrata ou concorre; </w:t>
      </w:r>
    </w:p>
    <w:p w14:paraId="773953D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10.17. Caso o fornecedor seja considerado isento dos tributos relacionados ao objeto contratual, deverá comprovar tal condição mediante a apresentação de declaração da Fazenda respectiva do seu domicílio ou sede, ou outra equivalente, na forma da lei. </w:t>
      </w:r>
    </w:p>
    <w:p w14:paraId="6D5238DE"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10.18.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065C8DDE"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QUALIFICAÇÃO ECONÔMICO-FINANCEIRA </w:t>
      </w:r>
    </w:p>
    <w:p w14:paraId="27BB42CF"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10.19. Certidão negativa de falência expedida pelo distribuidor da sede do fornecedor - Lei nº 14.133, de 2021, art. 69, caput, inciso II); </w:t>
      </w:r>
    </w:p>
    <w:p w14:paraId="55FECBC6"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 xml:space="preserve">10.20. balanço patrimonial, demonstração de resultado de exercício e demais demonstrações contábeis dos 2 (dois) últimos exercícios sociais, comprovando; </w:t>
      </w:r>
    </w:p>
    <w:p w14:paraId="2ADC5D3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10.20.1. índices de Liquidez Geral (LG), Liquidez Corrente (LC), e Solvência Geral (SG) superiores a 1 (um); </w:t>
      </w:r>
    </w:p>
    <w:p w14:paraId="62F0211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10.20.2. As empresas criadas no exercício financeiro da licitação deverão atender a todas as exigências da habilitação e poderão substituir os demonstrativos contábeis pelo balanço de abertura. </w:t>
      </w:r>
    </w:p>
    <w:p w14:paraId="3131D4E8"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10.20.3. Os documentos referidos acima limitar-se-ão ao último exercício no caso de a pessoa jurídica ter sido constituída há menos de 2 (dois) anos. </w:t>
      </w:r>
    </w:p>
    <w:p w14:paraId="5FC19D8C"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10.21. As empresas criadas no exercício financeiro da licitação deverão atender a todas as exigências da habilitação e poderão substituir os demonstrativos contábeis pelo balanço de abertura. (Lei nº 14.133, de 2021, art. 65, §1º).</w:t>
      </w:r>
    </w:p>
    <w:p w14:paraId="21C5F8D3"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QUALIFICAÇÃO TÉCNICA </w:t>
      </w:r>
    </w:p>
    <w:p w14:paraId="42E77EE2" w14:textId="77777777" w:rsidR="00EA5B8C" w:rsidRPr="00206B39" w:rsidRDefault="00EA5B8C" w:rsidP="00EA5B8C">
      <w:pPr>
        <w:pStyle w:val="NormalWeb"/>
        <w:tabs>
          <w:tab w:val="left" w:pos="0"/>
        </w:tabs>
        <w:spacing w:before="240" w:beforeAutospacing="0" w:after="240" w:afterAutospacing="0" w:line="276" w:lineRule="auto"/>
        <w:jc w:val="both"/>
        <w:rPr>
          <w:rFonts w:ascii="Arial" w:hAnsi="Arial" w:cs="Arial"/>
        </w:rPr>
      </w:pPr>
      <w:r w:rsidRPr="00206B39">
        <w:rPr>
          <w:rFonts w:ascii="Arial" w:hAnsi="Arial" w:cs="Arial"/>
        </w:rPr>
        <w:t xml:space="preserve">10.22. Declaração de que o licitante tomou conhecimento de todas as informações e das condições locais para o cumprimento das obrigações objeto da licitação; </w:t>
      </w:r>
    </w:p>
    <w:p w14:paraId="45FB81D6" w14:textId="77777777" w:rsidR="00EA5B8C" w:rsidRPr="00206B39" w:rsidRDefault="00EA5B8C" w:rsidP="00EA5B8C">
      <w:pPr>
        <w:pStyle w:val="NormalWeb"/>
        <w:tabs>
          <w:tab w:val="left" w:pos="0"/>
        </w:tabs>
        <w:spacing w:before="240" w:beforeAutospacing="0" w:after="240" w:afterAutospacing="0" w:line="276" w:lineRule="auto"/>
        <w:jc w:val="both"/>
        <w:rPr>
          <w:rFonts w:ascii="Arial" w:hAnsi="Arial" w:cs="Arial"/>
        </w:rPr>
      </w:pPr>
      <w:r w:rsidRPr="00206B39">
        <w:rPr>
          <w:rFonts w:ascii="Arial" w:hAnsi="Arial" w:cs="Arial"/>
        </w:rPr>
        <w:t xml:space="preserve">10.22.1. A declaração acima poderá ser substituída por declaração formal assinada pelo responsável técnico do licitante acerca do conhecimento pleno das condições e peculiaridades da contratação. </w:t>
      </w:r>
    </w:p>
    <w:p w14:paraId="5CB0D17F" w14:textId="77777777" w:rsidR="00EA5B8C" w:rsidRPr="00206B39" w:rsidRDefault="00EA5B8C" w:rsidP="00EA5B8C">
      <w:pPr>
        <w:pStyle w:val="NormalWeb"/>
        <w:tabs>
          <w:tab w:val="left" w:pos="0"/>
        </w:tabs>
        <w:spacing w:before="240" w:beforeAutospacing="0" w:after="240" w:afterAutospacing="0" w:line="276" w:lineRule="auto"/>
        <w:jc w:val="both"/>
        <w:rPr>
          <w:rFonts w:ascii="Arial" w:hAnsi="Arial" w:cs="Arial"/>
        </w:rPr>
      </w:pPr>
      <w:r w:rsidRPr="00206B39">
        <w:rPr>
          <w:rFonts w:ascii="Arial" w:hAnsi="Arial" w:cs="Arial"/>
        </w:rPr>
        <w:t>10.23. Registro ou inscrição da empresa contratada no conselho profissional competente</w:t>
      </w:r>
    </w:p>
    <w:p w14:paraId="0661DE6A" w14:textId="77777777" w:rsidR="00EA5B8C" w:rsidRPr="00206B39" w:rsidRDefault="00EA5B8C" w:rsidP="00EA5B8C">
      <w:pPr>
        <w:pStyle w:val="NormalWeb"/>
        <w:tabs>
          <w:tab w:val="left" w:pos="0"/>
        </w:tabs>
        <w:spacing w:before="240" w:beforeAutospacing="0" w:after="240" w:afterAutospacing="0" w:line="276" w:lineRule="auto"/>
        <w:jc w:val="both"/>
        <w:rPr>
          <w:rFonts w:ascii="Arial" w:hAnsi="Arial" w:cs="Arial"/>
        </w:rPr>
      </w:pPr>
      <w:r w:rsidRPr="00206B39">
        <w:rPr>
          <w:rFonts w:ascii="Arial" w:hAnsi="Arial" w:cs="Arial"/>
        </w:rPr>
        <w:t>10.23. Certificado de Registro e regularidade da empresa (Certidão Pessoa Jurídica) junto ao Conselho Regional de Engenharia e Agronomia (CREA) ou Conselho de Arquitetura e Urbanismo (CAU), dentro do seu prazo de validade, bem como do registro de seu Responsável Técnico (Certidão Pessoa Física).</w:t>
      </w:r>
    </w:p>
    <w:p w14:paraId="739E43D9"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QUALIFICAÇÃO TÉCNICO-OPERACIONAL </w:t>
      </w:r>
    </w:p>
    <w:p w14:paraId="199DD6A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10.24.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e valor significativo do objeto da licitação, a saber: </w:t>
      </w:r>
    </w:p>
    <w:p w14:paraId="57402054" w14:textId="77777777" w:rsidR="00EA5B8C" w:rsidRPr="00206B39" w:rsidRDefault="00EA5B8C" w:rsidP="00EA5B8C">
      <w:pPr>
        <w:pStyle w:val="PargrafodaLista"/>
        <w:widowControl w:val="0"/>
        <w:numPr>
          <w:ilvl w:val="0"/>
          <w:numId w:val="54"/>
        </w:numPr>
        <w:spacing w:before="240" w:after="200" w:line="276" w:lineRule="auto"/>
        <w:ind w:left="142" w:hanging="5"/>
        <w:contextualSpacing w:val="0"/>
        <w:jc w:val="both"/>
        <w:rPr>
          <w:rFonts w:ascii="Arial" w:hAnsi="Arial" w:cs="Arial"/>
        </w:rPr>
      </w:pPr>
      <w:r w:rsidRPr="00206B39">
        <w:rPr>
          <w:rFonts w:ascii="Arial" w:hAnsi="Arial" w:cs="Arial"/>
        </w:rPr>
        <w:t>Construção de edificações públicas em concreto armado, com área mínima construída de aproximadamente 210,00m², equivalente a 50% da área do objeto licitado;</w:t>
      </w:r>
    </w:p>
    <w:p w14:paraId="52250CAF" w14:textId="77777777" w:rsidR="00EA5B8C" w:rsidRPr="00206B39" w:rsidRDefault="00EA5B8C" w:rsidP="00EA5B8C">
      <w:pPr>
        <w:pStyle w:val="PargrafodaLista"/>
        <w:widowControl w:val="0"/>
        <w:numPr>
          <w:ilvl w:val="0"/>
          <w:numId w:val="54"/>
        </w:numPr>
        <w:spacing w:before="240" w:after="200" w:line="276" w:lineRule="auto"/>
        <w:ind w:left="142" w:hanging="5"/>
        <w:contextualSpacing w:val="0"/>
        <w:jc w:val="both"/>
        <w:rPr>
          <w:rFonts w:ascii="Arial" w:hAnsi="Arial" w:cs="Arial"/>
        </w:rPr>
      </w:pPr>
      <w:r w:rsidRPr="00206B39">
        <w:rPr>
          <w:rFonts w:ascii="Arial" w:hAnsi="Arial" w:cs="Arial"/>
        </w:rPr>
        <w:lastRenderedPageBreak/>
        <w:t>Execução de cobertura com telha metálica e estrutura de aço para edificações públicas, com área mínima construída de aproximadamente 210,00m², equivalente a 50% da área do objeto licitado;</w:t>
      </w:r>
    </w:p>
    <w:p w14:paraId="72646B11" w14:textId="77777777" w:rsidR="00EA5B8C" w:rsidRPr="00206B39" w:rsidRDefault="00EA5B8C" w:rsidP="00EA5B8C">
      <w:pPr>
        <w:pStyle w:val="PargrafodaLista"/>
        <w:widowControl w:val="0"/>
        <w:numPr>
          <w:ilvl w:val="0"/>
          <w:numId w:val="54"/>
        </w:numPr>
        <w:spacing w:before="240" w:after="200" w:line="276" w:lineRule="auto"/>
        <w:ind w:left="142" w:hanging="5"/>
        <w:contextualSpacing w:val="0"/>
        <w:jc w:val="both"/>
        <w:rPr>
          <w:rFonts w:ascii="Arial" w:hAnsi="Arial" w:cs="Arial"/>
        </w:rPr>
      </w:pPr>
      <w:r w:rsidRPr="00206B39">
        <w:rPr>
          <w:rFonts w:ascii="Arial" w:hAnsi="Arial" w:cs="Arial"/>
        </w:rPr>
        <w:t>Execução de instalações elétricas para edificações públicas, com área mínima construída de aproximadamente 210,00m², equivalente a 50% da área do objeto licitado;</w:t>
      </w:r>
    </w:p>
    <w:p w14:paraId="116C4EAF" w14:textId="77777777" w:rsidR="00EA5B8C" w:rsidRPr="00206B39" w:rsidRDefault="00EA5B8C" w:rsidP="00EA5B8C">
      <w:pPr>
        <w:pStyle w:val="PargrafodaLista"/>
        <w:widowControl w:val="0"/>
        <w:numPr>
          <w:ilvl w:val="0"/>
          <w:numId w:val="54"/>
        </w:numPr>
        <w:spacing w:before="240" w:after="200" w:line="276" w:lineRule="auto"/>
        <w:ind w:left="142" w:hanging="5"/>
        <w:contextualSpacing w:val="0"/>
        <w:jc w:val="both"/>
        <w:rPr>
          <w:rFonts w:ascii="Arial" w:hAnsi="Arial" w:cs="Arial"/>
        </w:rPr>
      </w:pPr>
      <w:r w:rsidRPr="00206B39">
        <w:rPr>
          <w:rFonts w:ascii="Arial" w:hAnsi="Arial" w:cs="Arial"/>
        </w:rPr>
        <w:t>Execução obras de climatização para instalação de sistema de ar condicionado central para edificações públicas, com área mínima construída de aproximadamente 210,00m², equivalente a 50% da área do objeto licitado.</w:t>
      </w:r>
    </w:p>
    <w:p w14:paraId="03134B72" w14:textId="77777777" w:rsidR="00EA5B8C" w:rsidRPr="00206B39" w:rsidRDefault="00EA5B8C" w:rsidP="00EA5B8C">
      <w:pPr>
        <w:pStyle w:val="PargrafodaLista"/>
        <w:widowControl w:val="0"/>
        <w:spacing w:before="240"/>
        <w:ind w:left="142"/>
        <w:contextualSpacing w:val="0"/>
        <w:jc w:val="both"/>
        <w:rPr>
          <w:rFonts w:ascii="Arial" w:hAnsi="Arial" w:cs="Arial"/>
        </w:rPr>
      </w:pPr>
      <w:r w:rsidRPr="00206B39">
        <w:rPr>
          <w:rFonts w:ascii="Arial" w:hAnsi="Arial" w:cs="Arial"/>
        </w:rPr>
        <w:t>10.24.1. 5.</w:t>
      </w:r>
      <w:r w:rsidRPr="00206B39">
        <w:rPr>
          <w:rFonts w:ascii="Arial" w:hAnsi="Arial" w:cs="Arial"/>
        </w:rPr>
        <w:tab/>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16420CEA" w14:textId="77777777" w:rsidR="00EA5B8C" w:rsidRPr="00206B39" w:rsidRDefault="00EA5B8C" w:rsidP="00EA5B8C">
      <w:pPr>
        <w:pStyle w:val="PargrafodaLista"/>
        <w:widowControl w:val="0"/>
        <w:spacing w:before="240"/>
        <w:ind w:left="142"/>
        <w:contextualSpacing w:val="0"/>
        <w:jc w:val="both"/>
        <w:rPr>
          <w:rFonts w:ascii="Arial" w:hAnsi="Arial" w:cs="Arial"/>
        </w:rPr>
      </w:pPr>
      <w:r w:rsidRPr="00206B39">
        <w:rPr>
          <w:rFonts w:ascii="Arial" w:hAnsi="Arial" w:cs="Arial"/>
        </w:rPr>
        <w:t>10.24.2. No decorrer da execução da obra, os profissionais de que trata este subitem poderão ser substituídos, nos termos do artigo 67, § 6º, da Lei n° 14.133, de 01 de abril de 2021, por profissionais de experiência equivalente ou superior, desde que a substituição seja aprovada pela Administração.</w:t>
      </w:r>
    </w:p>
    <w:p w14:paraId="7EF61ED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10.24.3. A licitante poderá apresentar tantos atestados de capacidade técnica quantos julgar necessários para comprovar que já forneceu objeto semelhante ao deste instrumento.</w:t>
      </w:r>
    </w:p>
    <w:p w14:paraId="4309E091"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10.24.4. O atestado deverá conter qualquer meio de identificação do órgão da Administração Pública ou empresa emitente, a identificação do contrato e a discriminação dos serviços executados.</w:t>
      </w:r>
    </w:p>
    <w:p w14:paraId="6CF8F902" w14:textId="77777777" w:rsidR="00EA5B8C" w:rsidRPr="00206B39" w:rsidRDefault="00EA5B8C" w:rsidP="00EA5B8C">
      <w:pPr>
        <w:rPr>
          <w:rFonts w:ascii="Arial" w:eastAsia="Times New Roman" w:hAnsi="Arial" w:cs="Arial"/>
        </w:rPr>
      </w:pPr>
      <w:r w:rsidRPr="00206B39">
        <w:rPr>
          <w:rFonts w:ascii="Arial" w:hAnsi="Arial" w:cs="Arial"/>
        </w:rPr>
        <w:t xml:space="preserve">10.24.5. </w:t>
      </w:r>
      <w:r w:rsidRPr="00206B39">
        <w:rPr>
          <w:rFonts w:ascii="Arial" w:eastAsia="Times New Roman" w:hAnsi="Arial" w:cs="Arial"/>
        </w:rPr>
        <w:t>Somente serão aceitos atestados que atendam às formalidades expressas nos §§ 1º e 2º do artigo 67, da Lei 14.133, de 01 de abril de 2021.</w:t>
      </w:r>
    </w:p>
    <w:p w14:paraId="2675B5DE"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sym w:font="Symbol" w:char="F0B7"/>
      </w:r>
      <w:r w:rsidRPr="00206B39">
        <w:rPr>
          <w:rFonts w:ascii="Arial" w:hAnsi="Arial" w:cs="Arial"/>
          <w:b/>
          <w:bCs/>
        </w:rPr>
        <w:t xml:space="preserve"> QUALIFICAÇÃO TÉCNICO-PROFISSIONAL </w:t>
      </w:r>
    </w:p>
    <w:p w14:paraId="0CCECE1C"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10.26. Apresentação do(s) profissional(</w:t>
      </w:r>
      <w:proofErr w:type="spellStart"/>
      <w:r w:rsidRPr="00206B39">
        <w:rPr>
          <w:rFonts w:ascii="Arial" w:hAnsi="Arial" w:cs="Arial"/>
        </w:rPr>
        <w:t>is</w:t>
      </w:r>
      <w:proofErr w:type="spellEnd"/>
      <w:r w:rsidRPr="00206B39">
        <w:rPr>
          <w:rFonts w:ascii="Arial" w:hAnsi="Arial" w:cs="Arial"/>
        </w:rPr>
        <w:t xml:space="preserve">) abaixo indicado(s), devidamente registrado(s) no conselho profissional competente, detentor de atestado de responsabilidade técnica por execução de obra ou serviço de características semelhantes. </w:t>
      </w:r>
    </w:p>
    <w:p w14:paraId="74C5AE15"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10.26.1. Engenheiro Civil ou profissional com atribuições compatíveis a execução do objeto desta licitação, na forma da legislação em vigor para toda a obra. </w:t>
      </w:r>
    </w:p>
    <w:p w14:paraId="5EB4586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lastRenderedPageBreak/>
        <w:t>10.27. O(s) profissional(</w:t>
      </w:r>
      <w:proofErr w:type="spellStart"/>
      <w:r w:rsidRPr="00206B39">
        <w:rPr>
          <w:rFonts w:ascii="Arial" w:hAnsi="Arial" w:cs="Arial"/>
        </w:rPr>
        <w:t>is</w:t>
      </w:r>
      <w:proofErr w:type="spellEnd"/>
      <w:r w:rsidRPr="00206B39">
        <w:rPr>
          <w:rFonts w:ascii="Arial" w:hAnsi="Arial" w:cs="Arial"/>
        </w:rPr>
        <w:t>) indicado(s) na forma supra deverá(</w:t>
      </w:r>
      <w:proofErr w:type="spellStart"/>
      <w:r w:rsidRPr="00206B39">
        <w:rPr>
          <w:rFonts w:ascii="Arial" w:hAnsi="Arial" w:cs="Arial"/>
        </w:rPr>
        <w:t>ão</w:t>
      </w:r>
      <w:proofErr w:type="spellEnd"/>
      <w:r w:rsidRPr="00206B39">
        <w:rPr>
          <w:rFonts w:ascii="Arial" w:hAnsi="Arial" w:cs="Arial"/>
        </w:rPr>
        <w:t xml:space="preserve">) participar da obra ou serviço objeto do contrato, e será admitida a sua substituição por profissionais de experiência equivalente ou superior, desde que aprovada pela Administração. </w:t>
      </w:r>
    </w:p>
    <w:p w14:paraId="47AF921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10.28. Comprovação da qualificação técnico-profissional, passado por pessoa jurídica de direito privado ou por órgão da Administração Direta ou Indireta da União, do Distrito Federal, dos Estados ou dos Municípios, ou Certidão de Acervo Técnico (CAT), em nome de profissional, integrante do quadro permanente da proponente, comprovando ter o referido Profissional (inscrito no CREA ou CAU como Responsável Técnico da empresa), sido responsável técnico pela execução de serviços da mesma natureza dos aqui licitados, observado o abaixo mencionado e o disposto nos subitens </w:t>
      </w:r>
    </w:p>
    <w:p w14:paraId="3583C103"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10.28.1. Construção de Unidade Básica de Saúde (UBS). </w:t>
      </w:r>
    </w:p>
    <w:p w14:paraId="1A906F54"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10.29.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320B97D3"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11. ESTIMATIVAS DO VALOR DA CONTRATAÇÃO </w:t>
      </w:r>
    </w:p>
    <w:p w14:paraId="01CC36DF" w14:textId="77777777" w:rsidR="00EA5B8C" w:rsidRPr="00206B39" w:rsidRDefault="00EA5B8C" w:rsidP="00EA5B8C">
      <w:pPr>
        <w:spacing w:before="240" w:after="240"/>
        <w:ind w:right="-852"/>
        <w:jc w:val="both"/>
        <w:rPr>
          <w:rFonts w:ascii="Arial" w:hAnsi="Arial" w:cs="Arial"/>
        </w:rPr>
      </w:pPr>
      <w:r w:rsidRPr="00206B39">
        <w:rPr>
          <w:rFonts w:ascii="Arial" w:hAnsi="Arial" w:cs="Arial"/>
        </w:rPr>
        <w:t xml:space="preserve"> 11.1. O custo estimado total da contratação é de R$ 1.584.190,55 (um milhão e quinhentos e oitenta e quatro mil e cento e noventa reais e cinquenta e cinco centavos) já inclusos o BDI e encargos sociais, conforma custos unitários apostos na planilha orçamentária.</w:t>
      </w:r>
    </w:p>
    <w:p w14:paraId="1261CBDA"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12. ADEQUAÇÃO ORÇAMENTÁRIA </w:t>
      </w:r>
    </w:p>
    <w:p w14:paraId="4CD61E92" w14:textId="77777777"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12.1. As despesas decorrentes da presente contratação correrão à conta de recursos específicos consignados no Orçamento Geral do Município, conforme abaixo:</w:t>
      </w:r>
    </w:p>
    <w:p w14:paraId="679B6096" w14:textId="405C1661" w:rsidR="007B7C56" w:rsidRPr="00206B39" w:rsidRDefault="007B7C56" w:rsidP="00EA5B8C">
      <w:pPr>
        <w:pStyle w:val="NormalWeb"/>
        <w:spacing w:before="240" w:beforeAutospacing="0" w:after="240" w:afterAutospacing="0" w:line="276" w:lineRule="auto"/>
        <w:jc w:val="both"/>
        <w:rPr>
          <w:rFonts w:ascii="Arial" w:hAnsi="Arial" w:cs="Arial"/>
        </w:rPr>
      </w:pPr>
      <w:r w:rsidRPr="00206B39">
        <w:rPr>
          <w:rFonts w:ascii="Arial" w:hAnsi="Arial" w:cs="Arial"/>
        </w:rPr>
        <w:t>03001.1030110042.194.44905100000 - Ficha 629</w:t>
      </w:r>
    </w:p>
    <w:p w14:paraId="6BED43E7" w14:textId="6EB3178D"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12.2. A contratação será atendida pela seguinte dotação:</w:t>
      </w:r>
    </w:p>
    <w:p w14:paraId="0852EED4" w14:textId="77777777" w:rsidR="00EA5B8C" w:rsidRPr="00206B39" w:rsidRDefault="00EA5B8C" w:rsidP="00EA5B8C">
      <w:pPr>
        <w:pStyle w:val="NormalWeb"/>
        <w:spacing w:before="240" w:beforeAutospacing="0" w:after="240" w:afterAutospacing="0" w:line="276" w:lineRule="auto"/>
        <w:jc w:val="both"/>
        <w:rPr>
          <w:rFonts w:ascii="Arial" w:hAnsi="Arial" w:cs="Arial"/>
          <w:b/>
          <w:bCs/>
        </w:rPr>
      </w:pPr>
      <w:r w:rsidRPr="00206B39">
        <w:rPr>
          <w:rFonts w:ascii="Arial" w:hAnsi="Arial" w:cs="Arial"/>
          <w:b/>
          <w:bCs/>
        </w:rPr>
        <w:t xml:space="preserve">13. CONSIDERAÇÕES FINAIS </w:t>
      </w:r>
    </w:p>
    <w:p w14:paraId="70A102DF" w14:textId="685949B3" w:rsidR="00EA5B8C" w:rsidRPr="00206B39" w:rsidRDefault="00EA5B8C" w:rsidP="00EA5B8C">
      <w:pPr>
        <w:pStyle w:val="NormalWeb"/>
        <w:spacing w:before="240" w:beforeAutospacing="0" w:after="240" w:afterAutospacing="0" w:line="276" w:lineRule="auto"/>
        <w:jc w:val="both"/>
        <w:rPr>
          <w:rFonts w:ascii="Arial" w:hAnsi="Arial" w:cs="Arial"/>
        </w:rPr>
      </w:pPr>
      <w:r w:rsidRPr="00206B39">
        <w:rPr>
          <w:rFonts w:ascii="Arial" w:hAnsi="Arial" w:cs="Arial"/>
        </w:rPr>
        <w:t xml:space="preserve">    13.1. Todo documento necessário para análise e elaboração da proposta estará disponível de forma impressa e digital na sede da Prefeitura Municipal de Vieiras-MG.</w:t>
      </w:r>
    </w:p>
    <w:p w14:paraId="6BF80644" w14:textId="77777777" w:rsidR="00EA5B8C" w:rsidRPr="00206B39" w:rsidRDefault="00EA5B8C" w:rsidP="00EA5B8C">
      <w:pPr>
        <w:pStyle w:val="NormalWeb"/>
        <w:spacing w:before="240" w:beforeAutospacing="0" w:after="240" w:afterAutospacing="0" w:line="276" w:lineRule="auto"/>
        <w:jc w:val="right"/>
        <w:rPr>
          <w:rFonts w:ascii="Arial" w:hAnsi="Arial" w:cs="Arial"/>
        </w:rPr>
      </w:pPr>
    </w:p>
    <w:p w14:paraId="25155637" w14:textId="77777777" w:rsidR="00EA5B8C" w:rsidRPr="00206B39" w:rsidRDefault="00EA5B8C" w:rsidP="00EA5B8C">
      <w:pPr>
        <w:pStyle w:val="NormalWeb"/>
        <w:spacing w:before="240" w:beforeAutospacing="0" w:after="240" w:afterAutospacing="0" w:line="276" w:lineRule="auto"/>
        <w:jc w:val="right"/>
        <w:rPr>
          <w:rFonts w:ascii="Arial" w:hAnsi="Arial" w:cs="Arial"/>
        </w:rPr>
      </w:pPr>
    </w:p>
    <w:bookmarkEnd w:id="7"/>
    <w:p w14:paraId="30BC4E2B" w14:textId="77777777" w:rsidR="007B7C56" w:rsidRPr="00206B39" w:rsidRDefault="007B7C56" w:rsidP="00EA5B8C">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4BEB933" w14:textId="6E1D6006" w:rsidR="002378E1" w:rsidRPr="00206B39" w:rsidRDefault="002378E1" w:rsidP="00EA5B8C">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sidRPr="00206B39">
        <w:rPr>
          <w:rFonts w:ascii="Arial" w:hAnsi="Arial" w:cs="Arial"/>
          <w:b/>
          <w:bCs/>
          <w:iCs/>
        </w:rPr>
        <w:lastRenderedPageBreak/>
        <w:t>ANEXO 02</w:t>
      </w:r>
    </w:p>
    <w:p w14:paraId="53D3E0FF" w14:textId="77777777" w:rsidR="002378E1" w:rsidRPr="00206B39" w:rsidRDefault="002378E1" w:rsidP="002378E1">
      <w:pPr>
        <w:jc w:val="both"/>
        <w:rPr>
          <w:rFonts w:ascii="Arial" w:hAnsi="Arial" w:cs="Arial"/>
          <w:lang w:eastAsia="en-US"/>
        </w:rPr>
      </w:pPr>
    </w:p>
    <w:p w14:paraId="026B8011" w14:textId="6E4952EE" w:rsidR="002378E1" w:rsidRPr="00206B39" w:rsidRDefault="002378E1" w:rsidP="00653393">
      <w:pPr>
        <w:ind w:left="1416" w:firstLine="708"/>
        <w:rPr>
          <w:rFonts w:ascii="Arial" w:hAnsi="Arial" w:cs="Arial"/>
          <w:b/>
          <w:bCs/>
          <w:iCs/>
        </w:rPr>
      </w:pPr>
      <w:r w:rsidRPr="00206B39">
        <w:rPr>
          <w:rFonts w:ascii="Arial" w:hAnsi="Arial" w:cs="Arial"/>
          <w:b/>
          <w:bCs/>
          <w:iCs/>
        </w:rPr>
        <w:t xml:space="preserve">PROCESSO LICITATÓRIO Nº </w:t>
      </w:r>
      <w:r w:rsidR="007B7C56" w:rsidRPr="00206B39">
        <w:rPr>
          <w:rFonts w:ascii="Arial" w:hAnsi="Arial" w:cs="Arial"/>
          <w:b/>
          <w:bCs/>
          <w:iCs/>
        </w:rPr>
        <w:t>36</w:t>
      </w:r>
      <w:r w:rsidR="002021E9" w:rsidRPr="00206B39">
        <w:rPr>
          <w:rFonts w:ascii="Arial" w:hAnsi="Arial" w:cs="Arial"/>
          <w:b/>
          <w:bCs/>
          <w:iCs/>
        </w:rPr>
        <w:t>/2024</w:t>
      </w:r>
    </w:p>
    <w:p w14:paraId="711CAF17" w14:textId="3F3FA675" w:rsidR="002378E1" w:rsidRPr="00206B39" w:rsidRDefault="00653393" w:rsidP="00653393">
      <w:pPr>
        <w:jc w:val="center"/>
        <w:rPr>
          <w:rFonts w:ascii="Arial" w:hAnsi="Arial" w:cs="Arial"/>
          <w:b/>
          <w:bCs/>
        </w:rPr>
      </w:pPr>
      <w:r w:rsidRPr="00206B39">
        <w:rPr>
          <w:rFonts w:ascii="Arial" w:hAnsi="Arial" w:cs="Arial"/>
          <w:b/>
          <w:bCs/>
        </w:rPr>
        <w:t>CONCORRÊNCIA</w:t>
      </w:r>
      <w:r w:rsidR="002378E1" w:rsidRPr="00206B39">
        <w:rPr>
          <w:rFonts w:ascii="Arial" w:hAnsi="Arial" w:cs="Arial"/>
          <w:b/>
          <w:bCs/>
        </w:rPr>
        <w:t xml:space="preserve"> ELETRÔNIC</w:t>
      </w:r>
      <w:r w:rsidRPr="00206B39">
        <w:rPr>
          <w:rFonts w:ascii="Arial" w:hAnsi="Arial" w:cs="Arial"/>
          <w:b/>
          <w:bCs/>
        </w:rPr>
        <w:t>A</w:t>
      </w:r>
      <w:r w:rsidR="002378E1" w:rsidRPr="00206B39">
        <w:rPr>
          <w:rFonts w:ascii="Arial" w:hAnsi="Arial" w:cs="Arial"/>
          <w:b/>
          <w:bCs/>
        </w:rPr>
        <w:t xml:space="preserve"> Nº </w:t>
      </w:r>
      <w:r w:rsidR="007B7C56" w:rsidRPr="00206B39">
        <w:rPr>
          <w:rFonts w:ascii="Arial" w:hAnsi="Arial" w:cs="Arial"/>
          <w:b/>
          <w:bCs/>
        </w:rPr>
        <w:t>01</w:t>
      </w:r>
      <w:r w:rsidR="002021E9" w:rsidRPr="00206B39">
        <w:rPr>
          <w:rFonts w:ascii="Arial" w:hAnsi="Arial" w:cs="Arial"/>
          <w:b/>
          <w:bCs/>
        </w:rPr>
        <w:t>/2024</w:t>
      </w:r>
    </w:p>
    <w:p w14:paraId="7475F7EC"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B4FF29"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r w:rsidRPr="00206B39">
        <w:rPr>
          <w:rFonts w:ascii="Arial" w:hAnsi="Arial" w:cs="Arial"/>
          <w:b/>
          <w:bCs/>
        </w:rPr>
        <w:t>MODELO DE PROPOSTA COMERCIAL FINAL (licitante vencedor)</w:t>
      </w:r>
    </w:p>
    <w:p w14:paraId="76ADAD6B" w14:textId="17FF856B"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 xml:space="preserve">Apresentamos nossa proposta para fornecimento do objeto da presente licitação </w:t>
      </w:r>
      <w:r w:rsidR="00653393" w:rsidRPr="00206B39">
        <w:rPr>
          <w:rFonts w:ascii="Arial" w:hAnsi="Arial" w:cs="Arial"/>
        </w:rPr>
        <w:t>Concorrência</w:t>
      </w:r>
      <w:r w:rsidRPr="00206B39">
        <w:rPr>
          <w:rFonts w:ascii="Arial" w:hAnsi="Arial" w:cs="Arial"/>
        </w:rPr>
        <w:t xml:space="preserve">, na Forma Eletrônica </w:t>
      </w:r>
      <w:r w:rsidRPr="00206B39">
        <w:rPr>
          <w:rFonts w:ascii="Arial" w:hAnsi="Arial" w:cs="Arial"/>
          <w:b/>
        </w:rPr>
        <w:t>n</w:t>
      </w:r>
      <w:r w:rsidRPr="00206B39">
        <w:rPr>
          <w:rFonts w:ascii="Arial" w:hAnsi="Arial" w:cs="Arial"/>
          <w:b/>
          <w:bCs/>
        </w:rPr>
        <w:t xml:space="preserve">º </w:t>
      </w:r>
      <w:r w:rsidR="007B7C56" w:rsidRPr="00206B39">
        <w:rPr>
          <w:rFonts w:ascii="Arial" w:hAnsi="Arial" w:cs="Arial"/>
          <w:b/>
          <w:bCs/>
        </w:rPr>
        <w:t>01</w:t>
      </w:r>
      <w:r w:rsidR="002021E9" w:rsidRPr="00206B39">
        <w:rPr>
          <w:rFonts w:ascii="Arial" w:hAnsi="Arial" w:cs="Arial"/>
          <w:b/>
          <w:bCs/>
        </w:rPr>
        <w:t>/2024</w:t>
      </w:r>
      <w:r w:rsidRPr="00206B39">
        <w:rPr>
          <w:rFonts w:ascii="Arial" w:hAnsi="Arial" w:cs="Arial"/>
          <w:b/>
          <w:bCs/>
        </w:rPr>
        <w:t xml:space="preserve"> </w:t>
      </w:r>
      <w:r w:rsidRPr="00206B39">
        <w:rPr>
          <w:rFonts w:ascii="Arial" w:hAnsi="Arial" w:cs="Arial"/>
        </w:rPr>
        <w:t>acatando todas as estipulações consignadas no respectivo Edital e seus anexos.</w:t>
      </w:r>
    </w:p>
    <w:p w14:paraId="7FE2E6D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r w:rsidRPr="00206B39">
        <w:rPr>
          <w:rFonts w:ascii="Arial" w:hAnsi="Arial" w:cs="Arial"/>
          <w:b/>
          <w:bCs/>
        </w:rPr>
        <w:t>IDENTIFICAÇÃO DO CONCORRENTE:</w:t>
      </w:r>
    </w:p>
    <w:p w14:paraId="3EBFBC5F"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ab/>
        <w:t>NOME DA EMPRESA:</w:t>
      </w:r>
      <w:r w:rsidRPr="00206B39">
        <w:rPr>
          <w:rFonts w:ascii="Arial" w:hAnsi="Arial" w:cs="Arial"/>
        </w:rPr>
        <w:tab/>
      </w:r>
      <w:r w:rsidRPr="00206B39">
        <w:rPr>
          <w:rFonts w:ascii="Arial" w:hAnsi="Arial" w:cs="Arial"/>
        </w:rPr>
        <w:tab/>
      </w:r>
      <w:r w:rsidRPr="00206B39">
        <w:rPr>
          <w:rFonts w:ascii="Arial" w:hAnsi="Arial" w:cs="Arial"/>
        </w:rPr>
        <w:tab/>
      </w:r>
      <w:r w:rsidRPr="00206B39">
        <w:rPr>
          <w:rFonts w:ascii="Arial" w:hAnsi="Arial" w:cs="Arial"/>
        </w:rPr>
        <w:tab/>
        <w:t>CNPJ e INSCRIÇÃO ESTADUAL:</w:t>
      </w:r>
    </w:p>
    <w:p w14:paraId="5CAA6DBD"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ab/>
        <w:t>REPRESENTANTE e CARGO:</w:t>
      </w:r>
      <w:r w:rsidRPr="00206B39">
        <w:rPr>
          <w:rFonts w:ascii="Arial" w:hAnsi="Arial" w:cs="Arial"/>
        </w:rPr>
        <w:tab/>
      </w:r>
      <w:r w:rsidRPr="00206B39">
        <w:rPr>
          <w:rFonts w:ascii="Arial" w:hAnsi="Arial" w:cs="Arial"/>
        </w:rPr>
        <w:tab/>
      </w:r>
      <w:r w:rsidRPr="00206B39">
        <w:rPr>
          <w:rFonts w:ascii="Arial" w:hAnsi="Arial" w:cs="Arial"/>
        </w:rPr>
        <w:tab/>
        <w:t xml:space="preserve">CARTEIRA DE IDENTIDADE e CPF: </w:t>
      </w:r>
    </w:p>
    <w:p w14:paraId="1140D4B6"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ab/>
        <w:t>ENDEREÇO e TELEFONE:</w:t>
      </w:r>
      <w:r w:rsidRPr="00206B39">
        <w:rPr>
          <w:rFonts w:ascii="Arial" w:hAnsi="Arial" w:cs="Arial"/>
        </w:rPr>
        <w:tab/>
      </w:r>
      <w:r w:rsidRPr="00206B39">
        <w:rPr>
          <w:rFonts w:ascii="Arial" w:hAnsi="Arial" w:cs="Arial"/>
        </w:rPr>
        <w:tab/>
      </w:r>
      <w:r w:rsidRPr="00206B39">
        <w:rPr>
          <w:rFonts w:ascii="Arial" w:hAnsi="Arial" w:cs="Arial"/>
        </w:rPr>
        <w:tab/>
        <w:t>AGÊNCIA e Nº DA CONTA BANCÁRIA</w:t>
      </w:r>
    </w:p>
    <w:p w14:paraId="7F2D16EA"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r w:rsidRPr="00206B39">
        <w:rPr>
          <w:rFonts w:ascii="Arial" w:hAnsi="Arial" w:cs="Arial"/>
          <w:b/>
          <w:bCs/>
        </w:rPr>
        <w:t>PREÇO (READEQUADO AO LANCE VENCEDOR)</w:t>
      </w:r>
    </w:p>
    <w:p w14:paraId="7FD5162D"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Deverá ser cotado, preço unitário e total por item, de acordo com o Anexo 01 do Edital.</w:t>
      </w:r>
    </w:p>
    <w:p w14:paraId="2CC0B043"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PROPOSTA: R$ (Por extenso)</w:t>
      </w:r>
    </w:p>
    <w:p w14:paraId="7736D42D" w14:textId="1A7A8F90" w:rsidR="002378E1" w:rsidRPr="00206B39" w:rsidRDefault="002378E1" w:rsidP="002378E1">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206B39">
        <w:rPr>
          <w:rFonts w:ascii="Arial" w:hAnsi="Arial" w:cs="Arial"/>
          <w:b/>
          <w:snapToGrid w:val="0"/>
        </w:rPr>
        <w:t>CONDIÇÕES GERAIS</w:t>
      </w:r>
    </w:p>
    <w:p w14:paraId="0D76BA63" w14:textId="4D441758" w:rsidR="002378E1" w:rsidRPr="00206B39" w:rsidRDefault="002378E1" w:rsidP="002378E1">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206B39">
        <w:rPr>
          <w:rFonts w:ascii="Arial" w:hAnsi="Arial" w:cs="Arial"/>
          <w:snapToGrid w:val="0"/>
        </w:rPr>
        <w:t>A proponente declara conhecer os termos do instrumento convocatório que rege a presente licitação.</w:t>
      </w:r>
    </w:p>
    <w:p w14:paraId="1ED91B25" w14:textId="7CC9B2A6" w:rsidR="002378E1" w:rsidRPr="00206B39" w:rsidRDefault="002378E1" w:rsidP="002378E1">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06B39">
        <w:rPr>
          <w:rFonts w:ascii="Arial" w:hAnsi="Arial" w:cs="Arial"/>
          <w:b/>
          <w:bCs/>
          <w:iCs/>
        </w:rPr>
        <w:t xml:space="preserve">LOCAL E PRAZO DE </w:t>
      </w:r>
      <w:r w:rsidR="00653393" w:rsidRPr="00206B39">
        <w:rPr>
          <w:rFonts w:ascii="Arial" w:hAnsi="Arial" w:cs="Arial"/>
          <w:b/>
          <w:bCs/>
          <w:iCs/>
        </w:rPr>
        <w:t>EXECUÇÃO</w:t>
      </w:r>
    </w:p>
    <w:p w14:paraId="09F3103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De acordo com o especificado no Anexo 01, deste Edital.</w:t>
      </w:r>
    </w:p>
    <w:p w14:paraId="4CC2DE09"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b/>
        </w:rPr>
        <w:t>Obs.:</w:t>
      </w:r>
      <w:r w:rsidRPr="00206B39">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6ACCCBF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206B39">
        <w:rPr>
          <w:rFonts w:ascii="Arial" w:hAnsi="Arial" w:cs="Arial"/>
          <w:b/>
          <w:bCs/>
          <w:iCs/>
        </w:rPr>
        <w:t>VALIDADE DA PROPOSTA COMERCIAL</w:t>
      </w:r>
    </w:p>
    <w:p w14:paraId="4DBACF7A" w14:textId="5CAEDA68"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lastRenderedPageBreak/>
        <w:t>De no mínimo, 60 (sessenta) dias contados a partir da data da sessão pública do</w:t>
      </w:r>
      <w:r w:rsidR="00AD4900" w:rsidRPr="00206B39">
        <w:rPr>
          <w:rFonts w:ascii="Arial" w:hAnsi="Arial" w:cs="Arial"/>
        </w:rPr>
        <w:t xml:space="preserve"> Concorrência</w:t>
      </w:r>
      <w:r w:rsidRPr="00206B39">
        <w:rPr>
          <w:rFonts w:ascii="Arial" w:hAnsi="Arial" w:cs="Arial"/>
        </w:rPr>
        <w:t>.</w:t>
      </w:r>
    </w:p>
    <w:p w14:paraId="12B64D12"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206B39">
        <w:rPr>
          <w:rFonts w:ascii="Arial" w:hAnsi="Arial" w:cs="Arial"/>
          <w:b/>
          <w:bCs/>
          <w:iCs/>
          <w:caps/>
        </w:rPr>
        <w:t>local e data</w:t>
      </w:r>
    </w:p>
    <w:p w14:paraId="76B76588"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caps/>
        </w:rPr>
      </w:pPr>
      <w:r w:rsidRPr="00206B39">
        <w:rPr>
          <w:rFonts w:ascii="Arial" w:hAnsi="Arial" w:cs="Arial"/>
          <w:b/>
          <w:caps/>
        </w:rPr>
        <w:t>NOME E assinatura DO REPRESENTANTE DA EMPRESA</w:t>
      </w:r>
    </w:p>
    <w:p w14:paraId="74BF02DF"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206B39">
        <w:rPr>
          <w:rFonts w:ascii="Arial" w:hAnsi="Arial" w:cs="Arial"/>
          <w:b/>
          <w:bCs/>
          <w:iCs/>
          <w:caps/>
        </w:rPr>
        <w:t>Obs: a interposição de recurso SUSPENDE o prazo de validade da proposta até decisão.</w:t>
      </w:r>
    </w:p>
    <w:p w14:paraId="5EDE1793"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206B39">
        <w:rPr>
          <w:rFonts w:ascii="Arial" w:hAnsi="Arial" w:cs="Arial"/>
          <w:b/>
          <w:bCs/>
          <w:iCs/>
          <w:caps/>
        </w:rPr>
        <w:br w:type="page"/>
      </w:r>
    </w:p>
    <w:p w14:paraId="093B5845" w14:textId="77777777" w:rsidR="002378E1" w:rsidRPr="00206B39" w:rsidRDefault="002378E1" w:rsidP="00653393">
      <w:pPr>
        <w:pStyle w:val="Corpodetexto2"/>
        <w:jc w:val="center"/>
        <w:rPr>
          <w:rFonts w:ascii="Arial" w:hAnsi="Arial" w:cs="Arial"/>
          <w:b/>
          <w:bCs/>
        </w:rPr>
      </w:pPr>
      <w:r w:rsidRPr="00206B39">
        <w:rPr>
          <w:rFonts w:ascii="Arial" w:hAnsi="Arial" w:cs="Arial"/>
          <w:b/>
          <w:bCs/>
        </w:rPr>
        <w:lastRenderedPageBreak/>
        <w:t>ANEXO 3</w:t>
      </w:r>
    </w:p>
    <w:p w14:paraId="44B5F7D4" w14:textId="77777777" w:rsidR="002378E1" w:rsidRPr="00206B39" w:rsidRDefault="002378E1" w:rsidP="002378E1">
      <w:pPr>
        <w:pStyle w:val="Corpodetexto2"/>
        <w:jc w:val="both"/>
        <w:rPr>
          <w:rFonts w:ascii="Arial" w:hAnsi="Arial" w:cs="Arial"/>
          <w:b/>
          <w:bCs/>
        </w:rPr>
      </w:pPr>
    </w:p>
    <w:p w14:paraId="13F152AA" w14:textId="16E79DD2" w:rsidR="002378E1" w:rsidRPr="00206B39" w:rsidRDefault="002378E1" w:rsidP="002378E1">
      <w:pPr>
        <w:jc w:val="both"/>
        <w:rPr>
          <w:rFonts w:ascii="Arial" w:hAnsi="Arial" w:cs="Arial"/>
        </w:rPr>
      </w:pPr>
      <w:r w:rsidRPr="00206B39">
        <w:rPr>
          <w:rFonts w:ascii="Arial" w:hAnsi="Arial" w:cs="Arial"/>
          <w:b/>
          <w:bCs/>
        </w:rPr>
        <w:t xml:space="preserve">TERMO DE ADESÃO AO SISTEMA DE </w:t>
      </w:r>
      <w:r w:rsidR="00AD4900" w:rsidRPr="00206B39">
        <w:rPr>
          <w:rFonts w:ascii="Arial" w:hAnsi="Arial" w:cs="Arial"/>
          <w:b/>
          <w:bCs/>
        </w:rPr>
        <w:t>CONCORRÊNCIA</w:t>
      </w:r>
      <w:r w:rsidRPr="00206B39">
        <w:rPr>
          <w:rFonts w:ascii="Arial" w:hAnsi="Arial" w:cs="Arial"/>
          <w:b/>
          <w:bCs/>
        </w:rPr>
        <w:t xml:space="preserve"> ELETRÔNIC</w:t>
      </w:r>
      <w:r w:rsidR="00AD4900" w:rsidRPr="00206B39">
        <w:rPr>
          <w:rFonts w:ascii="Arial" w:hAnsi="Arial" w:cs="Arial"/>
          <w:b/>
          <w:bCs/>
        </w:rPr>
        <w:t>A</w:t>
      </w:r>
      <w:r w:rsidRPr="00206B39">
        <w:rPr>
          <w:rFonts w:ascii="Arial" w:hAnsi="Arial" w:cs="Arial"/>
          <w:b/>
          <w:bCs/>
        </w:rPr>
        <w:t xml:space="preserve"> DA</w:t>
      </w:r>
      <w:r w:rsidRPr="00206B39">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206B39" w:rsidRPr="00206B39" w14:paraId="24A81352" w14:textId="77777777" w:rsidTr="00507A40">
        <w:trPr>
          <w:trHeight w:val="345"/>
          <w:jc w:val="center"/>
        </w:trPr>
        <w:tc>
          <w:tcPr>
            <w:tcW w:w="10073" w:type="dxa"/>
            <w:gridSpan w:val="14"/>
            <w:vAlign w:val="center"/>
          </w:tcPr>
          <w:p w14:paraId="2BFD04A6" w14:textId="77777777" w:rsidR="002378E1" w:rsidRPr="00206B39" w:rsidRDefault="002378E1" w:rsidP="00507A40">
            <w:pPr>
              <w:jc w:val="both"/>
              <w:rPr>
                <w:rFonts w:ascii="Arial" w:hAnsi="Arial" w:cs="Arial"/>
                <w:b/>
                <w:highlight w:val="yellow"/>
              </w:rPr>
            </w:pPr>
            <w:r w:rsidRPr="00206B39">
              <w:rPr>
                <w:rFonts w:ascii="Arial" w:hAnsi="Arial" w:cs="Arial"/>
                <w:b/>
              </w:rPr>
              <w:t>Natureza do Licitante (Pessoa Física ou Jurídica)</w:t>
            </w:r>
          </w:p>
        </w:tc>
      </w:tr>
      <w:tr w:rsidR="00206B39" w:rsidRPr="00206B39" w14:paraId="1949E1BC" w14:textId="77777777" w:rsidTr="00507A40">
        <w:trPr>
          <w:trHeight w:val="345"/>
          <w:jc w:val="center"/>
        </w:trPr>
        <w:tc>
          <w:tcPr>
            <w:tcW w:w="1709" w:type="dxa"/>
            <w:gridSpan w:val="5"/>
            <w:tcBorders>
              <w:right w:val="nil"/>
            </w:tcBorders>
            <w:vAlign w:val="center"/>
          </w:tcPr>
          <w:p w14:paraId="5EFA0169" w14:textId="77777777" w:rsidR="002378E1" w:rsidRPr="00206B39" w:rsidRDefault="002378E1" w:rsidP="00507A40">
            <w:pPr>
              <w:jc w:val="both"/>
              <w:rPr>
                <w:rFonts w:ascii="Arial" w:hAnsi="Arial" w:cs="Arial"/>
              </w:rPr>
            </w:pPr>
            <w:r w:rsidRPr="00206B39">
              <w:rPr>
                <w:rFonts w:ascii="Arial" w:hAnsi="Arial" w:cs="Arial"/>
              </w:rPr>
              <w:t>Razão Social:</w:t>
            </w:r>
          </w:p>
        </w:tc>
        <w:tc>
          <w:tcPr>
            <w:tcW w:w="8364" w:type="dxa"/>
            <w:gridSpan w:val="9"/>
            <w:tcBorders>
              <w:left w:val="nil"/>
            </w:tcBorders>
            <w:vAlign w:val="center"/>
          </w:tcPr>
          <w:p w14:paraId="38150411" w14:textId="77777777" w:rsidR="002378E1" w:rsidRPr="00206B39" w:rsidRDefault="002378E1" w:rsidP="00507A40">
            <w:pPr>
              <w:jc w:val="both"/>
              <w:rPr>
                <w:rFonts w:ascii="Arial" w:hAnsi="Arial" w:cs="Arial"/>
              </w:rPr>
            </w:pPr>
          </w:p>
        </w:tc>
      </w:tr>
      <w:tr w:rsidR="00206B39" w:rsidRPr="00206B39" w14:paraId="3BF1E290" w14:textId="77777777" w:rsidTr="00507A40">
        <w:trPr>
          <w:trHeight w:val="345"/>
          <w:jc w:val="center"/>
        </w:trPr>
        <w:tc>
          <w:tcPr>
            <w:tcW w:w="2246" w:type="dxa"/>
            <w:gridSpan w:val="8"/>
            <w:tcBorders>
              <w:right w:val="nil"/>
            </w:tcBorders>
            <w:vAlign w:val="center"/>
          </w:tcPr>
          <w:p w14:paraId="4265AFCE" w14:textId="77777777" w:rsidR="002378E1" w:rsidRPr="00206B39" w:rsidRDefault="002378E1" w:rsidP="00507A40">
            <w:pPr>
              <w:jc w:val="both"/>
              <w:rPr>
                <w:rFonts w:ascii="Arial" w:hAnsi="Arial" w:cs="Arial"/>
              </w:rPr>
            </w:pPr>
            <w:r w:rsidRPr="00206B39">
              <w:rPr>
                <w:rFonts w:ascii="Arial" w:hAnsi="Arial" w:cs="Arial"/>
              </w:rPr>
              <w:t>Ramo de Atividade:</w:t>
            </w:r>
          </w:p>
        </w:tc>
        <w:tc>
          <w:tcPr>
            <w:tcW w:w="7827" w:type="dxa"/>
            <w:gridSpan w:val="6"/>
            <w:tcBorders>
              <w:left w:val="nil"/>
            </w:tcBorders>
            <w:vAlign w:val="center"/>
          </w:tcPr>
          <w:p w14:paraId="521648C1" w14:textId="77777777" w:rsidR="002378E1" w:rsidRPr="00206B39" w:rsidRDefault="002378E1" w:rsidP="00507A40">
            <w:pPr>
              <w:jc w:val="both"/>
              <w:rPr>
                <w:rFonts w:ascii="Arial" w:hAnsi="Arial" w:cs="Arial"/>
              </w:rPr>
            </w:pPr>
          </w:p>
        </w:tc>
      </w:tr>
      <w:tr w:rsidR="00206B39" w:rsidRPr="00206B39" w14:paraId="1E99E28C" w14:textId="77777777" w:rsidTr="00507A40">
        <w:trPr>
          <w:trHeight w:val="345"/>
          <w:jc w:val="center"/>
        </w:trPr>
        <w:tc>
          <w:tcPr>
            <w:tcW w:w="1358" w:type="dxa"/>
            <w:gridSpan w:val="3"/>
            <w:tcBorders>
              <w:right w:val="nil"/>
            </w:tcBorders>
            <w:vAlign w:val="center"/>
          </w:tcPr>
          <w:p w14:paraId="498D8EF8" w14:textId="77777777" w:rsidR="002378E1" w:rsidRPr="00206B39" w:rsidRDefault="002378E1" w:rsidP="00507A40">
            <w:pPr>
              <w:jc w:val="both"/>
              <w:rPr>
                <w:rFonts w:ascii="Arial" w:hAnsi="Arial" w:cs="Arial"/>
              </w:rPr>
            </w:pPr>
            <w:r w:rsidRPr="00206B39">
              <w:rPr>
                <w:rFonts w:ascii="Arial" w:hAnsi="Arial" w:cs="Arial"/>
              </w:rPr>
              <w:t>Endereço:</w:t>
            </w:r>
          </w:p>
        </w:tc>
        <w:tc>
          <w:tcPr>
            <w:tcW w:w="8715" w:type="dxa"/>
            <w:gridSpan w:val="11"/>
            <w:tcBorders>
              <w:left w:val="nil"/>
            </w:tcBorders>
            <w:vAlign w:val="center"/>
          </w:tcPr>
          <w:p w14:paraId="56B2A612" w14:textId="77777777" w:rsidR="002378E1" w:rsidRPr="00206B39" w:rsidRDefault="002378E1" w:rsidP="00507A40">
            <w:pPr>
              <w:jc w:val="both"/>
              <w:rPr>
                <w:rFonts w:ascii="Arial" w:hAnsi="Arial" w:cs="Arial"/>
              </w:rPr>
            </w:pPr>
          </w:p>
        </w:tc>
      </w:tr>
      <w:tr w:rsidR="00206B39" w:rsidRPr="00206B39" w14:paraId="10A2D99C" w14:textId="77777777" w:rsidTr="00507A40">
        <w:trPr>
          <w:trHeight w:val="345"/>
          <w:jc w:val="center"/>
        </w:trPr>
        <w:tc>
          <w:tcPr>
            <w:tcW w:w="1659" w:type="dxa"/>
            <w:gridSpan w:val="4"/>
            <w:tcBorders>
              <w:right w:val="nil"/>
            </w:tcBorders>
            <w:vAlign w:val="center"/>
          </w:tcPr>
          <w:p w14:paraId="1094DED1" w14:textId="77777777" w:rsidR="002378E1" w:rsidRPr="00206B39" w:rsidRDefault="002378E1" w:rsidP="00507A40">
            <w:pPr>
              <w:jc w:val="both"/>
              <w:rPr>
                <w:rFonts w:ascii="Arial" w:hAnsi="Arial" w:cs="Arial"/>
              </w:rPr>
            </w:pPr>
            <w:r w:rsidRPr="00206B39">
              <w:rPr>
                <w:rFonts w:ascii="Arial" w:hAnsi="Arial" w:cs="Arial"/>
              </w:rPr>
              <w:t xml:space="preserve">Complemento: </w:t>
            </w:r>
          </w:p>
        </w:tc>
        <w:tc>
          <w:tcPr>
            <w:tcW w:w="3922" w:type="dxa"/>
            <w:gridSpan w:val="5"/>
            <w:tcBorders>
              <w:left w:val="nil"/>
            </w:tcBorders>
            <w:vAlign w:val="center"/>
          </w:tcPr>
          <w:p w14:paraId="3A34B61E" w14:textId="77777777" w:rsidR="002378E1" w:rsidRPr="00206B39" w:rsidRDefault="002378E1" w:rsidP="00507A40">
            <w:pPr>
              <w:jc w:val="both"/>
              <w:rPr>
                <w:rFonts w:ascii="Arial" w:hAnsi="Arial" w:cs="Arial"/>
              </w:rPr>
            </w:pPr>
          </w:p>
        </w:tc>
        <w:tc>
          <w:tcPr>
            <w:tcW w:w="783" w:type="dxa"/>
            <w:gridSpan w:val="2"/>
            <w:tcBorders>
              <w:right w:val="nil"/>
            </w:tcBorders>
            <w:vAlign w:val="center"/>
          </w:tcPr>
          <w:p w14:paraId="133B6D99" w14:textId="77777777" w:rsidR="002378E1" w:rsidRPr="00206B39" w:rsidRDefault="002378E1" w:rsidP="00507A40">
            <w:pPr>
              <w:jc w:val="both"/>
              <w:rPr>
                <w:rFonts w:ascii="Arial" w:hAnsi="Arial" w:cs="Arial"/>
              </w:rPr>
            </w:pPr>
            <w:r w:rsidRPr="00206B39">
              <w:rPr>
                <w:rFonts w:ascii="Arial" w:hAnsi="Arial" w:cs="Arial"/>
              </w:rPr>
              <w:t>Bairro:</w:t>
            </w:r>
            <w:r w:rsidRPr="00206B39">
              <w:rPr>
                <w:rFonts w:ascii="Arial" w:hAnsi="Arial" w:cs="Arial"/>
                <w:b/>
                <w:bCs/>
              </w:rPr>
              <w:t xml:space="preserve"> </w:t>
            </w:r>
          </w:p>
        </w:tc>
        <w:tc>
          <w:tcPr>
            <w:tcW w:w="3709" w:type="dxa"/>
            <w:gridSpan w:val="3"/>
            <w:tcBorders>
              <w:left w:val="nil"/>
            </w:tcBorders>
            <w:vAlign w:val="center"/>
          </w:tcPr>
          <w:p w14:paraId="69E8521C" w14:textId="77777777" w:rsidR="002378E1" w:rsidRPr="00206B39" w:rsidRDefault="002378E1" w:rsidP="00507A40">
            <w:pPr>
              <w:jc w:val="both"/>
              <w:rPr>
                <w:rFonts w:ascii="Arial" w:hAnsi="Arial" w:cs="Arial"/>
              </w:rPr>
            </w:pPr>
          </w:p>
        </w:tc>
      </w:tr>
      <w:tr w:rsidR="00206B39" w:rsidRPr="00206B39" w14:paraId="257CD54B" w14:textId="77777777" w:rsidTr="00507A40">
        <w:trPr>
          <w:trHeight w:val="345"/>
          <w:jc w:val="center"/>
        </w:trPr>
        <w:tc>
          <w:tcPr>
            <w:tcW w:w="831" w:type="dxa"/>
            <w:tcBorders>
              <w:right w:val="nil"/>
            </w:tcBorders>
            <w:vAlign w:val="center"/>
          </w:tcPr>
          <w:p w14:paraId="5282FC8E" w14:textId="77777777" w:rsidR="002378E1" w:rsidRPr="00206B39" w:rsidRDefault="002378E1" w:rsidP="00507A40">
            <w:pPr>
              <w:jc w:val="both"/>
              <w:rPr>
                <w:rFonts w:ascii="Arial" w:hAnsi="Arial" w:cs="Arial"/>
              </w:rPr>
            </w:pPr>
            <w:r w:rsidRPr="00206B39">
              <w:rPr>
                <w:rFonts w:ascii="Arial" w:hAnsi="Arial" w:cs="Arial"/>
              </w:rPr>
              <w:t xml:space="preserve">Cidade: </w:t>
            </w:r>
          </w:p>
        </w:tc>
        <w:tc>
          <w:tcPr>
            <w:tcW w:w="4750" w:type="dxa"/>
            <w:gridSpan w:val="8"/>
            <w:tcBorders>
              <w:left w:val="nil"/>
              <w:bottom w:val="single" w:sz="4" w:space="0" w:color="auto"/>
            </w:tcBorders>
            <w:vAlign w:val="center"/>
          </w:tcPr>
          <w:p w14:paraId="061FA6FC" w14:textId="77777777" w:rsidR="002378E1" w:rsidRPr="00206B39" w:rsidRDefault="002378E1" w:rsidP="00507A40">
            <w:pPr>
              <w:jc w:val="both"/>
              <w:rPr>
                <w:rFonts w:ascii="Arial" w:hAnsi="Arial" w:cs="Arial"/>
              </w:rPr>
            </w:pPr>
          </w:p>
        </w:tc>
        <w:tc>
          <w:tcPr>
            <w:tcW w:w="783" w:type="dxa"/>
            <w:gridSpan w:val="2"/>
            <w:tcBorders>
              <w:right w:val="nil"/>
            </w:tcBorders>
            <w:vAlign w:val="center"/>
          </w:tcPr>
          <w:p w14:paraId="0755CB65" w14:textId="77777777" w:rsidR="002378E1" w:rsidRPr="00206B39" w:rsidRDefault="002378E1" w:rsidP="00507A40">
            <w:pPr>
              <w:jc w:val="both"/>
              <w:rPr>
                <w:rFonts w:ascii="Arial" w:hAnsi="Arial" w:cs="Arial"/>
              </w:rPr>
            </w:pPr>
            <w:r w:rsidRPr="00206B39">
              <w:rPr>
                <w:rFonts w:ascii="Arial" w:hAnsi="Arial" w:cs="Arial"/>
              </w:rPr>
              <w:t xml:space="preserve">UF: </w:t>
            </w:r>
          </w:p>
        </w:tc>
        <w:tc>
          <w:tcPr>
            <w:tcW w:w="3709" w:type="dxa"/>
            <w:gridSpan w:val="3"/>
            <w:tcBorders>
              <w:left w:val="nil"/>
            </w:tcBorders>
            <w:vAlign w:val="center"/>
          </w:tcPr>
          <w:p w14:paraId="01689DDD" w14:textId="77777777" w:rsidR="002378E1" w:rsidRPr="00206B39" w:rsidRDefault="002378E1" w:rsidP="00507A40">
            <w:pPr>
              <w:jc w:val="both"/>
              <w:rPr>
                <w:rFonts w:ascii="Arial" w:hAnsi="Arial" w:cs="Arial"/>
              </w:rPr>
            </w:pPr>
          </w:p>
        </w:tc>
      </w:tr>
      <w:tr w:rsidR="00206B39" w:rsidRPr="00206B39" w14:paraId="54197D8A" w14:textId="77777777" w:rsidTr="00507A40">
        <w:trPr>
          <w:trHeight w:val="345"/>
          <w:jc w:val="center"/>
        </w:trPr>
        <w:tc>
          <w:tcPr>
            <w:tcW w:w="831" w:type="dxa"/>
            <w:tcBorders>
              <w:right w:val="nil"/>
            </w:tcBorders>
            <w:vAlign w:val="center"/>
          </w:tcPr>
          <w:p w14:paraId="410F65F4" w14:textId="77777777" w:rsidR="002378E1" w:rsidRPr="00206B39" w:rsidRDefault="002378E1" w:rsidP="00507A40">
            <w:pPr>
              <w:jc w:val="both"/>
              <w:rPr>
                <w:rFonts w:ascii="Arial" w:hAnsi="Arial" w:cs="Arial"/>
              </w:rPr>
            </w:pPr>
            <w:r w:rsidRPr="00206B39">
              <w:rPr>
                <w:rFonts w:ascii="Arial" w:hAnsi="Arial" w:cs="Arial"/>
              </w:rPr>
              <w:t xml:space="preserve">CEP: </w:t>
            </w:r>
          </w:p>
        </w:tc>
        <w:tc>
          <w:tcPr>
            <w:tcW w:w="4750" w:type="dxa"/>
            <w:gridSpan w:val="8"/>
            <w:tcBorders>
              <w:left w:val="nil"/>
            </w:tcBorders>
            <w:vAlign w:val="center"/>
          </w:tcPr>
          <w:p w14:paraId="06C72077" w14:textId="77777777" w:rsidR="002378E1" w:rsidRPr="00206B39" w:rsidRDefault="002378E1" w:rsidP="00507A40">
            <w:pPr>
              <w:jc w:val="both"/>
              <w:rPr>
                <w:rFonts w:ascii="Arial" w:hAnsi="Arial" w:cs="Arial"/>
              </w:rPr>
            </w:pPr>
          </w:p>
        </w:tc>
        <w:tc>
          <w:tcPr>
            <w:tcW w:w="783" w:type="dxa"/>
            <w:gridSpan w:val="2"/>
            <w:tcBorders>
              <w:right w:val="nil"/>
            </w:tcBorders>
            <w:vAlign w:val="center"/>
          </w:tcPr>
          <w:p w14:paraId="203536B8" w14:textId="77777777" w:rsidR="002378E1" w:rsidRPr="00206B39" w:rsidRDefault="002378E1" w:rsidP="00507A40">
            <w:pPr>
              <w:jc w:val="both"/>
              <w:rPr>
                <w:rFonts w:ascii="Arial" w:hAnsi="Arial" w:cs="Arial"/>
              </w:rPr>
            </w:pPr>
            <w:r w:rsidRPr="00206B39">
              <w:rPr>
                <w:rFonts w:ascii="Arial" w:hAnsi="Arial" w:cs="Arial"/>
              </w:rPr>
              <w:t>CNPJ:</w:t>
            </w:r>
          </w:p>
        </w:tc>
        <w:tc>
          <w:tcPr>
            <w:tcW w:w="3709" w:type="dxa"/>
            <w:gridSpan w:val="3"/>
            <w:tcBorders>
              <w:left w:val="nil"/>
            </w:tcBorders>
            <w:vAlign w:val="center"/>
          </w:tcPr>
          <w:p w14:paraId="3481013E" w14:textId="77777777" w:rsidR="002378E1" w:rsidRPr="00206B39" w:rsidRDefault="002378E1" w:rsidP="00507A40">
            <w:pPr>
              <w:jc w:val="both"/>
              <w:rPr>
                <w:rFonts w:ascii="Arial" w:hAnsi="Arial" w:cs="Arial"/>
              </w:rPr>
            </w:pPr>
          </w:p>
        </w:tc>
      </w:tr>
      <w:tr w:rsidR="00206B39" w:rsidRPr="00206B39" w14:paraId="6E5C83A7" w14:textId="77777777" w:rsidTr="00507A40">
        <w:trPr>
          <w:trHeight w:val="345"/>
          <w:jc w:val="center"/>
        </w:trPr>
        <w:tc>
          <w:tcPr>
            <w:tcW w:w="2143" w:type="dxa"/>
            <w:gridSpan w:val="7"/>
            <w:tcBorders>
              <w:right w:val="nil"/>
            </w:tcBorders>
            <w:vAlign w:val="center"/>
          </w:tcPr>
          <w:p w14:paraId="70F2050D" w14:textId="77777777" w:rsidR="002378E1" w:rsidRPr="00206B39" w:rsidRDefault="002378E1" w:rsidP="00507A40">
            <w:pPr>
              <w:jc w:val="both"/>
              <w:rPr>
                <w:rFonts w:ascii="Arial" w:hAnsi="Arial" w:cs="Arial"/>
              </w:rPr>
            </w:pPr>
            <w:r w:rsidRPr="00206B39">
              <w:rPr>
                <w:rFonts w:ascii="Arial" w:hAnsi="Arial" w:cs="Arial"/>
              </w:rPr>
              <w:t>Telefone Comercial:</w:t>
            </w:r>
          </w:p>
        </w:tc>
        <w:tc>
          <w:tcPr>
            <w:tcW w:w="3438" w:type="dxa"/>
            <w:gridSpan w:val="2"/>
            <w:tcBorders>
              <w:left w:val="nil"/>
            </w:tcBorders>
            <w:vAlign w:val="center"/>
          </w:tcPr>
          <w:p w14:paraId="0FB8AF79" w14:textId="77777777" w:rsidR="002378E1" w:rsidRPr="00206B39" w:rsidRDefault="002378E1" w:rsidP="00507A40">
            <w:pPr>
              <w:jc w:val="both"/>
              <w:rPr>
                <w:rFonts w:ascii="Arial" w:hAnsi="Arial" w:cs="Arial"/>
              </w:rPr>
            </w:pPr>
          </w:p>
        </w:tc>
        <w:tc>
          <w:tcPr>
            <w:tcW w:w="1995" w:type="dxa"/>
            <w:gridSpan w:val="4"/>
            <w:tcBorders>
              <w:right w:val="nil"/>
            </w:tcBorders>
            <w:vAlign w:val="center"/>
          </w:tcPr>
          <w:p w14:paraId="3B30703A" w14:textId="77777777" w:rsidR="002378E1" w:rsidRPr="00206B39" w:rsidRDefault="002378E1" w:rsidP="00507A40">
            <w:pPr>
              <w:jc w:val="both"/>
              <w:rPr>
                <w:rFonts w:ascii="Arial" w:hAnsi="Arial" w:cs="Arial"/>
              </w:rPr>
            </w:pPr>
            <w:r w:rsidRPr="00206B39">
              <w:rPr>
                <w:rFonts w:ascii="Arial" w:hAnsi="Arial" w:cs="Arial"/>
              </w:rPr>
              <w:t>Inscrição Estadual:</w:t>
            </w:r>
          </w:p>
        </w:tc>
        <w:tc>
          <w:tcPr>
            <w:tcW w:w="2497" w:type="dxa"/>
            <w:tcBorders>
              <w:left w:val="nil"/>
            </w:tcBorders>
            <w:vAlign w:val="center"/>
          </w:tcPr>
          <w:p w14:paraId="4C4E2E8C" w14:textId="77777777" w:rsidR="002378E1" w:rsidRPr="00206B39" w:rsidRDefault="002378E1" w:rsidP="00507A40">
            <w:pPr>
              <w:jc w:val="both"/>
              <w:rPr>
                <w:rFonts w:ascii="Arial" w:hAnsi="Arial" w:cs="Arial"/>
              </w:rPr>
            </w:pPr>
          </w:p>
        </w:tc>
      </w:tr>
      <w:tr w:rsidR="00206B39" w:rsidRPr="00206B39" w14:paraId="1047A968" w14:textId="77777777" w:rsidTr="00507A40">
        <w:trPr>
          <w:trHeight w:val="345"/>
          <w:jc w:val="center"/>
        </w:trPr>
        <w:tc>
          <w:tcPr>
            <w:tcW w:w="2143" w:type="dxa"/>
            <w:gridSpan w:val="7"/>
            <w:tcBorders>
              <w:right w:val="nil"/>
            </w:tcBorders>
            <w:vAlign w:val="center"/>
          </w:tcPr>
          <w:p w14:paraId="6E3392DA" w14:textId="77777777" w:rsidR="002378E1" w:rsidRPr="00206B39" w:rsidRDefault="002378E1" w:rsidP="00507A40">
            <w:pPr>
              <w:jc w:val="both"/>
              <w:rPr>
                <w:rFonts w:ascii="Arial" w:hAnsi="Arial" w:cs="Arial"/>
              </w:rPr>
            </w:pPr>
            <w:r w:rsidRPr="00206B39">
              <w:rPr>
                <w:rFonts w:ascii="Arial" w:hAnsi="Arial" w:cs="Arial"/>
              </w:rPr>
              <w:t>Representante Legal:</w:t>
            </w:r>
          </w:p>
        </w:tc>
        <w:tc>
          <w:tcPr>
            <w:tcW w:w="3438" w:type="dxa"/>
            <w:gridSpan w:val="2"/>
            <w:tcBorders>
              <w:left w:val="nil"/>
            </w:tcBorders>
            <w:vAlign w:val="center"/>
          </w:tcPr>
          <w:p w14:paraId="4B95B8B2" w14:textId="77777777" w:rsidR="002378E1" w:rsidRPr="00206B39" w:rsidRDefault="002378E1" w:rsidP="00507A40">
            <w:pPr>
              <w:jc w:val="both"/>
              <w:rPr>
                <w:rFonts w:ascii="Arial" w:hAnsi="Arial" w:cs="Arial"/>
              </w:rPr>
            </w:pPr>
          </w:p>
        </w:tc>
        <w:tc>
          <w:tcPr>
            <w:tcW w:w="699" w:type="dxa"/>
            <w:tcBorders>
              <w:right w:val="nil"/>
            </w:tcBorders>
            <w:vAlign w:val="center"/>
          </w:tcPr>
          <w:p w14:paraId="49DB561C" w14:textId="77777777" w:rsidR="002378E1" w:rsidRPr="00206B39" w:rsidRDefault="002378E1" w:rsidP="00507A40">
            <w:pPr>
              <w:jc w:val="both"/>
              <w:rPr>
                <w:rFonts w:ascii="Arial" w:hAnsi="Arial" w:cs="Arial"/>
              </w:rPr>
            </w:pPr>
            <w:r w:rsidRPr="00206B39">
              <w:rPr>
                <w:rFonts w:ascii="Arial" w:hAnsi="Arial" w:cs="Arial"/>
              </w:rPr>
              <w:t xml:space="preserve">RG: </w:t>
            </w:r>
          </w:p>
        </w:tc>
        <w:tc>
          <w:tcPr>
            <w:tcW w:w="3793" w:type="dxa"/>
            <w:gridSpan w:val="4"/>
            <w:tcBorders>
              <w:left w:val="nil"/>
            </w:tcBorders>
            <w:vAlign w:val="center"/>
          </w:tcPr>
          <w:p w14:paraId="7E835B04" w14:textId="77777777" w:rsidR="002378E1" w:rsidRPr="00206B39" w:rsidRDefault="002378E1" w:rsidP="00507A40">
            <w:pPr>
              <w:jc w:val="both"/>
              <w:rPr>
                <w:rFonts w:ascii="Arial" w:hAnsi="Arial" w:cs="Arial"/>
              </w:rPr>
            </w:pPr>
          </w:p>
        </w:tc>
      </w:tr>
      <w:tr w:rsidR="00206B39" w:rsidRPr="00206B39" w14:paraId="3460CCD7" w14:textId="77777777" w:rsidTr="00507A40">
        <w:trPr>
          <w:trHeight w:val="345"/>
          <w:jc w:val="center"/>
        </w:trPr>
        <w:tc>
          <w:tcPr>
            <w:tcW w:w="881" w:type="dxa"/>
            <w:gridSpan w:val="2"/>
            <w:tcBorders>
              <w:right w:val="nil"/>
            </w:tcBorders>
            <w:vAlign w:val="center"/>
          </w:tcPr>
          <w:p w14:paraId="283AC57D" w14:textId="77777777" w:rsidR="002378E1" w:rsidRPr="00206B39" w:rsidRDefault="002378E1" w:rsidP="00507A40">
            <w:pPr>
              <w:jc w:val="both"/>
              <w:rPr>
                <w:rFonts w:ascii="Arial" w:hAnsi="Arial" w:cs="Arial"/>
              </w:rPr>
            </w:pPr>
            <w:r w:rsidRPr="00206B39">
              <w:rPr>
                <w:rFonts w:ascii="Arial" w:hAnsi="Arial" w:cs="Arial"/>
              </w:rPr>
              <w:t xml:space="preserve">E-mail: </w:t>
            </w:r>
          </w:p>
        </w:tc>
        <w:tc>
          <w:tcPr>
            <w:tcW w:w="4700" w:type="dxa"/>
            <w:gridSpan w:val="7"/>
            <w:tcBorders>
              <w:left w:val="nil"/>
            </w:tcBorders>
            <w:vAlign w:val="center"/>
          </w:tcPr>
          <w:p w14:paraId="71B7038E" w14:textId="77777777" w:rsidR="002378E1" w:rsidRPr="00206B39" w:rsidRDefault="002378E1" w:rsidP="00507A40">
            <w:pPr>
              <w:jc w:val="both"/>
              <w:rPr>
                <w:rFonts w:ascii="Arial" w:hAnsi="Arial" w:cs="Arial"/>
              </w:rPr>
            </w:pPr>
          </w:p>
        </w:tc>
        <w:tc>
          <w:tcPr>
            <w:tcW w:w="699" w:type="dxa"/>
            <w:tcBorders>
              <w:right w:val="nil"/>
            </w:tcBorders>
            <w:vAlign w:val="center"/>
          </w:tcPr>
          <w:p w14:paraId="151052CD" w14:textId="77777777" w:rsidR="002378E1" w:rsidRPr="00206B39" w:rsidRDefault="002378E1" w:rsidP="00507A40">
            <w:pPr>
              <w:jc w:val="both"/>
              <w:rPr>
                <w:rFonts w:ascii="Arial" w:hAnsi="Arial" w:cs="Arial"/>
              </w:rPr>
            </w:pPr>
            <w:r w:rsidRPr="00206B39">
              <w:rPr>
                <w:rFonts w:ascii="Arial" w:hAnsi="Arial" w:cs="Arial"/>
              </w:rPr>
              <w:t>CPF:</w:t>
            </w:r>
          </w:p>
        </w:tc>
        <w:tc>
          <w:tcPr>
            <w:tcW w:w="3793" w:type="dxa"/>
            <w:gridSpan w:val="4"/>
            <w:tcBorders>
              <w:left w:val="nil"/>
            </w:tcBorders>
            <w:vAlign w:val="center"/>
          </w:tcPr>
          <w:p w14:paraId="2E4551D3" w14:textId="77777777" w:rsidR="002378E1" w:rsidRPr="00206B39" w:rsidRDefault="002378E1" w:rsidP="00507A40">
            <w:pPr>
              <w:jc w:val="both"/>
              <w:rPr>
                <w:rFonts w:ascii="Arial" w:hAnsi="Arial" w:cs="Arial"/>
              </w:rPr>
            </w:pPr>
          </w:p>
        </w:tc>
      </w:tr>
      <w:tr w:rsidR="00206B39" w:rsidRPr="00206B39" w14:paraId="6123145A" w14:textId="77777777" w:rsidTr="00507A40">
        <w:trPr>
          <w:trHeight w:val="345"/>
          <w:jc w:val="center"/>
        </w:trPr>
        <w:tc>
          <w:tcPr>
            <w:tcW w:w="1768" w:type="dxa"/>
            <w:gridSpan w:val="6"/>
            <w:tcBorders>
              <w:right w:val="nil"/>
            </w:tcBorders>
            <w:vAlign w:val="center"/>
          </w:tcPr>
          <w:p w14:paraId="009F2EFF" w14:textId="77777777" w:rsidR="002378E1" w:rsidRPr="00206B39" w:rsidRDefault="002378E1" w:rsidP="00507A40">
            <w:pPr>
              <w:jc w:val="both"/>
              <w:rPr>
                <w:rFonts w:ascii="Arial" w:hAnsi="Arial" w:cs="Arial"/>
              </w:rPr>
            </w:pPr>
            <w:r w:rsidRPr="00206B39">
              <w:rPr>
                <w:rFonts w:ascii="Arial" w:hAnsi="Arial" w:cs="Arial"/>
              </w:rPr>
              <w:t>Telefone Celular:</w:t>
            </w:r>
          </w:p>
        </w:tc>
        <w:tc>
          <w:tcPr>
            <w:tcW w:w="8305" w:type="dxa"/>
            <w:gridSpan w:val="8"/>
            <w:tcBorders>
              <w:left w:val="nil"/>
            </w:tcBorders>
            <w:vAlign w:val="center"/>
          </w:tcPr>
          <w:p w14:paraId="75DAACC6" w14:textId="77777777" w:rsidR="002378E1" w:rsidRPr="00206B39" w:rsidRDefault="002378E1" w:rsidP="00507A40">
            <w:pPr>
              <w:jc w:val="both"/>
              <w:rPr>
                <w:rFonts w:ascii="Arial" w:hAnsi="Arial" w:cs="Arial"/>
              </w:rPr>
            </w:pPr>
          </w:p>
        </w:tc>
      </w:tr>
      <w:tr w:rsidR="00206B39" w:rsidRPr="00206B39" w14:paraId="3D2CFBCA" w14:textId="77777777" w:rsidTr="00507A40">
        <w:trPr>
          <w:trHeight w:val="345"/>
          <w:jc w:val="center"/>
        </w:trPr>
        <w:tc>
          <w:tcPr>
            <w:tcW w:w="1768" w:type="dxa"/>
            <w:gridSpan w:val="6"/>
            <w:tcBorders>
              <w:right w:val="nil"/>
            </w:tcBorders>
            <w:vAlign w:val="center"/>
          </w:tcPr>
          <w:p w14:paraId="19D09FC8" w14:textId="77777777" w:rsidR="002378E1" w:rsidRPr="00206B39" w:rsidRDefault="002378E1" w:rsidP="00507A40">
            <w:pPr>
              <w:jc w:val="both"/>
              <w:rPr>
                <w:rFonts w:ascii="Arial" w:hAnsi="Arial" w:cs="Arial"/>
              </w:rPr>
            </w:pPr>
            <w:proofErr w:type="spellStart"/>
            <w:r w:rsidRPr="00206B39">
              <w:rPr>
                <w:rFonts w:ascii="Arial" w:hAnsi="Arial" w:cs="Arial"/>
              </w:rPr>
              <w:t>Whatsapp</w:t>
            </w:r>
            <w:proofErr w:type="spellEnd"/>
            <w:r w:rsidRPr="00206B39">
              <w:rPr>
                <w:rFonts w:ascii="Arial" w:hAnsi="Arial" w:cs="Arial"/>
              </w:rPr>
              <w:t>:</w:t>
            </w:r>
          </w:p>
        </w:tc>
        <w:tc>
          <w:tcPr>
            <w:tcW w:w="8305" w:type="dxa"/>
            <w:gridSpan w:val="8"/>
            <w:tcBorders>
              <w:left w:val="nil"/>
            </w:tcBorders>
            <w:vAlign w:val="center"/>
          </w:tcPr>
          <w:p w14:paraId="738E8263" w14:textId="77777777" w:rsidR="002378E1" w:rsidRPr="00206B39" w:rsidRDefault="002378E1" w:rsidP="00507A40">
            <w:pPr>
              <w:jc w:val="both"/>
              <w:rPr>
                <w:rFonts w:ascii="Arial" w:hAnsi="Arial" w:cs="Arial"/>
              </w:rPr>
            </w:pPr>
          </w:p>
        </w:tc>
      </w:tr>
      <w:tr w:rsidR="00206B39" w:rsidRPr="00206B39" w14:paraId="0152572F" w14:textId="77777777" w:rsidTr="00507A40">
        <w:trPr>
          <w:trHeight w:val="345"/>
          <w:jc w:val="center"/>
        </w:trPr>
        <w:tc>
          <w:tcPr>
            <w:tcW w:w="1768" w:type="dxa"/>
            <w:gridSpan w:val="6"/>
            <w:tcBorders>
              <w:right w:val="nil"/>
            </w:tcBorders>
            <w:vAlign w:val="center"/>
          </w:tcPr>
          <w:p w14:paraId="01C4368C" w14:textId="77777777" w:rsidR="002378E1" w:rsidRPr="00206B39" w:rsidRDefault="002378E1" w:rsidP="00507A40">
            <w:pPr>
              <w:jc w:val="both"/>
              <w:rPr>
                <w:rFonts w:ascii="Arial" w:hAnsi="Arial" w:cs="Arial"/>
              </w:rPr>
            </w:pPr>
            <w:r w:rsidRPr="00206B39">
              <w:rPr>
                <w:rFonts w:ascii="Arial" w:hAnsi="Arial" w:cs="Arial"/>
              </w:rPr>
              <w:t>Resp. Financeiro:</w:t>
            </w:r>
          </w:p>
        </w:tc>
        <w:tc>
          <w:tcPr>
            <w:tcW w:w="8305" w:type="dxa"/>
            <w:gridSpan w:val="8"/>
            <w:tcBorders>
              <w:left w:val="nil"/>
            </w:tcBorders>
            <w:vAlign w:val="center"/>
          </w:tcPr>
          <w:p w14:paraId="5F6D5B3F" w14:textId="77777777" w:rsidR="002378E1" w:rsidRPr="00206B39" w:rsidRDefault="002378E1" w:rsidP="00507A40">
            <w:pPr>
              <w:jc w:val="both"/>
              <w:rPr>
                <w:rFonts w:ascii="Arial" w:hAnsi="Arial" w:cs="Arial"/>
              </w:rPr>
            </w:pPr>
          </w:p>
        </w:tc>
      </w:tr>
      <w:tr w:rsidR="00206B39" w:rsidRPr="00206B39" w14:paraId="044C4AF0" w14:textId="77777777" w:rsidTr="00507A40">
        <w:trPr>
          <w:trHeight w:val="345"/>
          <w:jc w:val="center"/>
        </w:trPr>
        <w:tc>
          <w:tcPr>
            <w:tcW w:w="1768" w:type="dxa"/>
            <w:gridSpan w:val="6"/>
            <w:tcBorders>
              <w:right w:val="nil"/>
            </w:tcBorders>
            <w:vAlign w:val="center"/>
          </w:tcPr>
          <w:p w14:paraId="4EE761A4" w14:textId="77777777" w:rsidR="002378E1" w:rsidRPr="00206B39" w:rsidRDefault="002378E1" w:rsidP="00507A40">
            <w:pPr>
              <w:jc w:val="both"/>
              <w:rPr>
                <w:rFonts w:ascii="Arial" w:hAnsi="Arial" w:cs="Arial"/>
              </w:rPr>
            </w:pPr>
            <w:r w:rsidRPr="00206B39">
              <w:rPr>
                <w:rFonts w:ascii="Arial" w:hAnsi="Arial" w:cs="Arial"/>
              </w:rPr>
              <w:t>E-mail Financeiro:</w:t>
            </w:r>
          </w:p>
        </w:tc>
        <w:tc>
          <w:tcPr>
            <w:tcW w:w="3813" w:type="dxa"/>
            <w:gridSpan w:val="3"/>
            <w:tcBorders>
              <w:left w:val="nil"/>
            </w:tcBorders>
            <w:vAlign w:val="center"/>
          </w:tcPr>
          <w:p w14:paraId="1D99B9EE" w14:textId="77777777" w:rsidR="002378E1" w:rsidRPr="00206B39" w:rsidRDefault="002378E1" w:rsidP="00507A40">
            <w:pPr>
              <w:jc w:val="both"/>
              <w:rPr>
                <w:rFonts w:ascii="Arial" w:hAnsi="Arial" w:cs="Arial"/>
              </w:rPr>
            </w:pPr>
          </w:p>
        </w:tc>
        <w:tc>
          <w:tcPr>
            <w:tcW w:w="1135" w:type="dxa"/>
            <w:gridSpan w:val="3"/>
            <w:tcBorders>
              <w:right w:val="nil"/>
            </w:tcBorders>
            <w:vAlign w:val="center"/>
          </w:tcPr>
          <w:p w14:paraId="2D7EAD3D" w14:textId="77777777" w:rsidR="002378E1" w:rsidRPr="00206B39" w:rsidRDefault="002378E1" w:rsidP="00507A40">
            <w:pPr>
              <w:jc w:val="both"/>
              <w:rPr>
                <w:rFonts w:ascii="Arial" w:hAnsi="Arial" w:cs="Arial"/>
              </w:rPr>
            </w:pPr>
            <w:r w:rsidRPr="00206B39">
              <w:rPr>
                <w:rFonts w:ascii="Arial" w:hAnsi="Arial" w:cs="Arial"/>
              </w:rPr>
              <w:t>Telefone:</w:t>
            </w:r>
          </w:p>
        </w:tc>
        <w:tc>
          <w:tcPr>
            <w:tcW w:w="3357" w:type="dxa"/>
            <w:gridSpan w:val="2"/>
            <w:tcBorders>
              <w:left w:val="nil"/>
            </w:tcBorders>
            <w:vAlign w:val="center"/>
          </w:tcPr>
          <w:p w14:paraId="6FC8C577" w14:textId="77777777" w:rsidR="002378E1" w:rsidRPr="00206B39" w:rsidRDefault="002378E1" w:rsidP="00507A40">
            <w:pPr>
              <w:jc w:val="both"/>
              <w:rPr>
                <w:rFonts w:ascii="Arial" w:hAnsi="Arial" w:cs="Arial"/>
              </w:rPr>
            </w:pPr>
          </w:p>
        </w:tc>
      </w:tr>
      <w:tr w:rsidR="00206B39" w:rsidRPr="00206B39" w14:paraId="1E501F28" w14:textId="77777777" w:rsidTr="00507A40">
        <w:trPr>
          <w:trHeight w:val="345"/>
          <w:jc w:val="center"/>
        </w:trPr>
        <w:tc>
          <w:tcPr>
            <w:tcW w:w="10073" w:type="dxa"/>
            <w:gridSpan w:val="14"/>
            <w:vAlign w:val="center"/>
          </w:tcPr>
          <w:p w14:paraId="7DE39175" w14:textId="77777777" w:rsidR="002378E1" w:rsidRPr="00206B39" w:rsidRDefault="002378E1" w:rsidP="00507A40">
            <w:pPr>
              <w:jc w:val="both"/>
              <w:rPr>
                <w:rFonts w:ascii="Arial" w:hAnsi="Arial" w:cs="Arial"/>
              </w:rPr>
            </w:pPr>
            <w:r w:rsidRPr="00206B39">
              <w:rPr>
                <w:rFonts w:ascii="Arial" w:hAnsi="Arial" w:cs="Arial"/>
              </w:rPr>
              <w:t>E-mail para informativo de edital</w:t>
            </w:r>
          </w:p>
        </w:tc>
      </w:tr>
      <w:tr w:rsidR="002378E1" w:rsidRPr="00206B39" w14:paraId="4CBB97A3" w14:textId="77777777" w:rsidTr="00507A40">
        <w:trPr>
          <w:trHeight w:val="345"/>
          <w:jc w:val="center"/>
        </w:trPr>
        <w:tc>
          <w:tcPr>
            <w:tcW w:w="10073" w:type="dxa"/>
            <w:gridSpan w:val="14"/>
            <w:vAlign w:val="center"/>
          </w:tcPr>
          <w:p w14:paraId="02C7F982" w14:textId="77777777" w:rsidR="002378E1" w:rsidRPr="00206B39" w:rsidRDefault="002378E1" w:rsidP="00507A40">
            <w:pPr>
              <w:jc w:val="both"/>
              <w:rPr>
                <w:rFonts w:ascii="Arial" w:hAnsi="Arial" w:cs="Arial"/>
              </w:rPr>
            </w:pPr>
            <w:r w:rsidRPr="00206B39">
              <w:rPr>
                <w:rFonts w:ascii="Arial" w:hAnsi="Arial" w:cs="Arial"/>
              </w:rPr>
              <w:t>ME/EPP:    (   )  SIM     (   ) Não</w:t>
            </w:r>
          </w:p>
        </w:tc>
      </w:tr>
    </w:tbl>
    <w:p w14:paraId="53B536E3" w14:textId="77777777" w:rsidR="002378E1" w:rsidRPr="00206B39" w:rsidRDefault="002378E1" w:rsidP="002378E1">
      <w:pPr>
        <w:jc w:val="both"/>
        <w:rPr>
          <w:rFonts w:ascii="Arial" w:hAnsi="Arial" w:cs="Arial"/>
        </w:rPr>
      </w:pPr>
    </w:p>
    <w:p w14:paraId="6A0777CE" w14:textId="1BF560C8" w:rsidR="002378E1" w:rsidRPr="00206B39" w:rsidRDefault="002378E1" w:rsidP="002378E1">
      <w:pPr>
        <w:jc w:val="both"/>
        <w:rPr>
          <w:rFonts w:ascii="Arial" w:hAnsi="Arial" w:cs="Arial"/>
        </w:rPr>
      </w:pPr>
      <w:r w:rsidRPr="00206B39">
        <w:rPr>
          <w:rFonts w:ascii="Arial" w:hAnsi="Arial" w:cs="Arial"/>
        </w:rPr>
        <w:t xml:space="preserve">1. Por meio do presente Termo, o Licitante acima qualificado manifesta sua adesão ao Regulamento do Sistema de </w:t>
      </w:r>
      <w:r w:rsidR="00AD4900" w:rsidRPr="00206B39">
        <w:rPr>
          <w:rFonts w:ascii="Arial" w:hAnsi="Arial" w:cs="Arial"/>
        </w:rPr>
        <w:t>Concorrência</w:t>
      </w:r>
      <w:r w:rsidRPr="00206B39">
        <w:rPr>
          <w:rFonts w:ascii="Arial" w:hAnsi="Arial" w:cs="Arial"/>
        </w:rPr>
        <w:t xml:space="preserve"> Eletrônic</w:t>
      </w:r>
      <w:r w:rsidR="00AD4900" w:rsidRPr="00206B39">
        <w:rPr>
          <w:rFonts w:ascii="Arial" w:hAnsi="Arial" w:cs="Arial"/>
        </w:rPr>
        <w:t>a</w:t>
      </w:r>
      <w:r w:rsidRPr="00206B39">
        <w:rPr>
          <w:rFonts w:ascii="Arial" w:hAnsi="Arial" w:cs="Arial"/>
        </w:rPr>
        <w:t xml:space="preserve"> </w:t>
      </w:r>
      <w:proofErr w:type="gramStart"/>
      <w:r w:rsidRPr="00206B39">
        <w:rPr>
          <w:rFonts w:ascii="Arial" w:hAnsi="Arial" w:cs="Arial"/>
        </w:rPr>
        <w:t>da  BLL</w:t>
      </w:r>
      <w:proofErr w:type="gramEnd"/>
      <w:r w:rsidRPr="00206B39">
        <w:rPr>
          <w:rFonts w:ascii="Arial" w:hAnsi="Arial" w:cs="Arial"/>
        </w:rPr>
        <w:t xml:space="preserve"> - Bolsa de Licitações do Brasil do qual declara ter pleno conhecimento, em conformidade com as disposições que seguem.</w:t>
      </w:r>
    </w:p>
    <w:p w14:paraId="3B8C15C5" w14:textId="77777777" w:rsidR="002378E1" w:rsidRPr="00206B39" w:rsidRDefault="002378E1" w:rsidP="002378E1">
      <w:pPr>
        <w:jc w:val="both"/>
        <w:rPr>
          <w:rFonts w:ascii="Arial" w:hAnsi="Arial" w:cs="Arial"/>
        </w:rPr>
      </w:pPr>
      <w:r w:rsidRPr="00206B39">
        <w:rPr>
          <w:rFonts w:ascii="Arial" w:hAnsi="Arial" w:cs="Arial"/>
        </w:rPr>
        <w:t>2. São responsabilidades do Licitante:</w:t>
      </w:r>
    </w:p>
    <w:p w14:paraId="082BEAAE" w14:textId="77777777" w:rsidR="002378E1" w:rsidRPr="00206B39" w:rsidRDefault="002378E1" w:rsidP="002378E1">
      <w:pPr>
        <w:tabs>
          <w:tab w:val="left" w:pos="-120"/>
          <w:tab w:val="left" w:pos="360"/>
        </w:tabs>
        <w:jc w:val="both"/>
        <w:rPr>
          <w:rFonts w:ascii="Arial" w:hAnsi="Arial" w:cs="Arial"/>
        </w:rPr>
      </w:pPr>
      <w:r w:rsidRPr="00206B39">
        <w:rPr>
          <w:rFonts w:ascii="Arial" w:hAnsi="Arial" w:cs="Arial"/>
        </w:rPr>
        <w:t>i.</w:t>
      </w:r>
      <w:r w:rsidRPr="00206B39">
        <w:rPr>
          <w:rFonts w:ascii="Arial" w:hAnsi="Arial" w:cs="Arial"/>
        </w:rPr>
        <w:tab/>
        <w:t>Tomar conhecimento de, e cumprir todos os dispositivos constantes dos editais de negócios dos quais venha a participar;</w:t>
      </w:r>
    </w:p>
    <w:p w14:paraId="17D6CCF6" w14:textId="77777777" w:rsidR="002378E1" w:rsidRPr="00206B39" w:rsidRDefault="002378E1" w:rsidP="002378E1">
      <w:pPr>
        <w:tabs>
          <w:tab w:val="left" w:pos="-120"/>
          <w:tab w:val="left" w:pos="360"/>
        </w:tabs>
        <w:jc w:val="both"/>
        <w:rPr>
          <w:rFonts w:ascii="Arial" w:hAnsi="Arial" w:cs="Arial"/>
        </w:rPr>
      </w:pPr>
      <w:proofErr w:type="spellStart"/>
      <w:r w:rsidRPr="00206B39">
        <w:rPr>
          <w:rFonts w:ascii="Arial" w:hAnsi="Arial" w:cs="Arial"/>
        </w:rPr>
        <w:t>ii</w:t>
      </w:r>
      <w:proofErr w:type="spellEnd"/>
      <w:r w:rsidRPr="00206B39">
        <w:rPr>
          <w:rFonts w:ascii="Arial" w:hAnsi="Arial" w:cs="Arial"/>
        </w:rPr>
        <w:t>.</w:t>
      </w:r>
      <w:r w:rsidRPr="00206B39">
        <w:rPr>
          <w:rFonts w:ascii="Arial" w:hAnsi="Arial" w:cs="Arial"/>
        </w:rPr>
        <w:tab/>
        <w:t>Observar e cumprir a regularidade fiscal, apresentando a documentação exigida nos editais para fins de habilitação nas licitações em que for vencedor;</w:t>
      </w:r>
    </w:p>
    <w:p w14:paraId="2681B23D" w14:textId="77777777" w:rsidR="002378E1" w:rsidRPr="00206B39" w:rsidRDefault="002378E1" w:rsidP="002378E1">
      <w:pPr>
        <w:numPr>
          <w:ilvl w:val="0"/>
          <w:numId w:val="19"/>
        </w:numPr>
        <w:tabs>
          <w:tab w:val="clear" w:pos="2520"/>
          <w:tab w:val="left" w:pos="-120"/>
          <w:tab w:val="left" w:pos="360"/>
          <w:tab w:val="num" w:pos="1080"/>
        </w:tabs>
        <w:ind w:left="0" w:firstLine="0"/>
        <w:jc w:val="both"/>
        <w:rPr>
          <w:rFonts w:ascii="Arial" w:hAnsi="Arial" w:cs="Arial"/>
          <w:bCs/>
        </w:rPr>
      </w:pPr>
      <w:r w:rsidRPr="00206B39">
        <w:rPr>
          <w:rFonts w:ascii="Arial" w:hAnsi="Arial" w:cs="Arial"/>
        </w:rPr>
        <w:t>Observar a legislação pertinente, bem como o disposto no Estatuto Social e nas demais normas e regulamentos expedidos pela BLL - Bolsa de Licitações do Brasil, dos quais declara ter pleno conhecimento;</w:t>
      </w:r>
    </w:p>
    <w:p w14:paraId="589FA2D4" w14:textId="77777777" w:rsidR="002378E1" w:rsidRPr="00206B39" w:rsidRDefault="002378E1" w:rsidP="002378E1">
      <w:pPr>
        <w:pStyle w:val="WW-Corpodetexto3"/>
        <w:numPr>
          <w:ilvl w:val="0"/>
          <w:numId w:val="19"/>
        </w:numPr>
        <w:tabs>
          <w:tab w:val="clear" w:pos="2520"/>
          <w:tab w:val="left" w:pos="-120"/>
          <w:tab w:val="left" w:pos="360"/>
          <w:tab w:val="num" w:pos="1080"/>
        </w:tabs>
        <w:spacing w:line="240" w:lineRule="auto"/>
        <w:ind w:left="0" w:firstLine="0"/>
        <w:rPr>
          <w:rFonts w:ascii="Arial" w:hAnsi="Arial" w:cs="Arial"/>
          <w:szCs w:val="24"/>
          <w:lang w:eastAsia="pt-BR"/>
        </w:rPr>
      </w:pPr>
      <w:r w:rsidRPr="00206B39">
        <w:rPr>
          <w:rFonts w:ascii="Arial" w:hAnsi="Arial" w:cs="Arial"/>
          <w:szCs w:val="24"/>
          <w:lang w:eastAsia="pt-BR"/>
        </w:rPr>
        <w:t>Designar pessoa responsável para operar o Sistema Eletrônico de Licitações, conforme Anexo III.I</w:t>
      </w:r>
    </w:p>
    <w:p w14:paraId="7F368297" w14:textId="77777777" w:rsidR="002378E1" w:rsidRPr="00206B39" w:rsidRDefault="002378E1" w:rsidP="002378E1">
      <w:pPr>
        <w:numPr>
          <w:ilvl w:val="0"/>
          <w:numId w:val="19"/>
        </w:numPr>
        <w:tabs>
          <w:tab w:val="clear" w:pos="2520"/>
          <w:tab w:val="left" w:pos="-120"/>
          <w:tab w:val="left" w:pos="360"/>
          <w:tab w:val="num" w:pos="1080"/>
        </w:tabs>
        <w:ind w:left="0" w:firstLine="0"/>
        <w:jc w:val="both"/>
        <w:rPr>
          <w:rFonts w:ascii="Arial" w:hAnsi="Arial" w:cs="Arial"/>
          <w:bCs/>
        </w:rPr>
      </w:pPr>
      <w:r w:rsidRPr="00206B39">
        <w:rPr>
          <w:rFonts w:ascii="Arial" w:hAnsi="Arial" w:cs="Arial"/>
        </w:rPr>
        <w:t>Pagar as taxas pela utilização do Sistema Eletrônico de Licitações.</w:t>
      </w:r>
    </w:p>
    <w:p w14:paraId="693CEA6A" w14:textId="77777777" w:rsidR="002378E1" w:rsidRPr="00206B39" w:rsidRDefault="002378E1" w:rsidP="002378E1">
      <w:pPr>
        <w:jc w:val="both"/>
        <w:rPr>
          <w:rFonts w:ascii="Arial" w:hAnsi="Arial" w:cs="Arial"/>
        </w:rPr>
      </w:pPr>
    </w:p>
    <w:p w14:paraId="60F9E59C" w14:textId="77777777" w:rsidR="002378E1" w:rsidRPr="00206B39" w:rsidRDefault="002378E1" w:rsidP="002378E1">
      <w:pPr>
        <w:jc w:val="both"/>
        <w:rPr>
          <w:rFonts w:ascii="Arial" w:hAnsi="Arial" w:cs="Arial"/>
          <w:b/>
          <w:bCs/>
        </w:rPr>
      </w:pPr>
      <w:r w:rsidRPr="00206B39">
        <w:rPr>
          <w:rFonts w:ascii="Arial" w:hAnsi="Arial" w:cs="Arial"/>
        </w:rPr>
        <w:lastRenderedPageBreak/>
        <w:t xml:space="preserve">3. </w:t>
      </w:r>
      <w:r w:rsidRPr="00206B39">
        <w:rPr>
          <w:rFonts w:ascii="Arial" w:hAnsi="Arial" w:cs="Arial"/>
          <w:b/>
        </w:rPr>
        <w:t>O Licitante reconhece que a utilização do sistema eletrônico de negociação implica o pagamento de taxas de utilização</w:t>
      </w:r>
      <w:r w:rsidRPr="00206B39">
        <w:rPr>
          <w:rFonts w:ascii="Arial" w:hAnsi="Arial" w:cs="Arial"/>
          <w:b/>
          <w:bCs/>
        </w:rPr>
        <w:t xml:space="preserve">, conforme previsto no </w:t>
      </w:r>
      <w:r w:rsidRPr="00206B39">
        <w:rPr>
          <w:rFonts w:ascii="Arial" w:hAnsi="Arial" w:cs="Arial"/>
          <w:b/>
        </w:rPr>
        <w:t>Anexo IV do Regulamento do Sistema Eletrônico de Licitações da BLL -  Bolsa de Licitações do Brasil</w:t>
      </w:r>
      <w:r w:rsidRPr="00206B39">
        <w:rPr>
          <w:rFonts w:ascii="Arial" w:hAnsi="Arial" w:cs="Arial"/>
          <w:b/>
          <w:bCs/>
        </w:rPr>
        <w:t xml:space="preserve">. </w:t>
      </w:r>
    </w:p>
    <w:p w14:paraId="6DEA6A3C" w14:textId="77777777" w:rsidR="002378E1" w:rsidRPr="00206B39" w:rsidRDefault="002378E1" w:rsidP="002378E1">
      <w:pPr>
        <w:jc w:val="both"/>
        <w:rPr>
          <w:rFonts w:ascii="Arial" w:hAnsi="Arial" w:cs="Arial"/>
          <w:b/>
        </w:rPr>
      </w:pPr>
    </w:p>
    <w:p w14:paraId="54FA7476" w14:textId="77777777" w:rsidR="002378E1" w:rsidRPr="00206B39" w:rsidRDefault="002378E1" w:rsidP="002378E1">
      <w:pPr>
        <w:jc w:val="both"/>
        <w:rPr>
          <w:rFonts w:ascii="Arial" w:hAnsi="Arial" w:cs="Arial"/>
          <w:b/>
        </w:rPr>
      </w:pPr>
      <w:r w:rsidRPr="00206B39">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206B39">
        <w:rPr>
          <w:rFonts w:ascii="Arial" w:hAnsi="Arial" w:cs="Arial"/>
          <w:b/>
        </w:rPr>
        <w:t>da  BLL</w:t>
      </w:r>
      <w:proofErr w:type="gramEnd"/>
      <w:r w:rsidRPr="00206B39">
        <w:rPr>
          <w:rFonts w:ascii="Arial" w:hAnsi="Arial" w:cs="Arial"/>
          <w:b/>
        </w:rPr>
        <w:t xml:space="preserve"> -  Bolsa de Licitações do Brasil.</w:t>
      </w:r>
    </w:p>
    <w:p w14:paraId="2752A5AA" w14:textId="77777777" w:rsidR="002378E1" w:rsidRPr="00206B39" w:rsidRDefault="002378E1" w:rsidP="002378E1">
      <w:pPr>
        <w:jc w:val="both"/>
        <w:rPr>
          <w:rFonts w:ascii="Arial" w:hAnsi="Arial" w:cs="Arial"/>
        </w:rPr>
      </w:pPr>
    </w:p>
    <w:p w14:paraId="28AA3996" w14:textId="77777777" w:rsidR="002378E1" w:rsidRPr="00206B39" w:rsidRDefault="002378E1" w:rsidP="002378E1">
      <w:pPr>
        <w:jc w:val="both"/>
        <w:rPr>
          <w:rFonts w:ascii="Arial" w:hAnsi="Arial" w:cs="Arial"/>
        </w:rPr>
      </w:pPr>
      <w:r w:rsidRPr="00206B39">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56FE644" w14:textId="77777777" w:rsidR="002378E1" w:rsidRPr="00206B39" w:rsidRDefault="002378E1" w:rsidP="002378E1">
      <w:pPr>
        <w:jc w:val="both"/>
        <w:rPr>
          <w:rFonts w:ascii="Arial" w:hAnsi="Arial" w:cs="Arial"/>
        </w:rPr>
      </w:pPr>
      <w:r w:rsidRPr="00206B39">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206B39">
        <w:rPr>
          <w:rFonts w:ascii="Arial" w:hAnsi="Arial" w:cs="Arial"/>
        </w:rPr>
        <w:t>a  BLL</w:t>
      </w:r>
      <w:proofErr w:type="gramEnd"/>
      <w:r w:rsidRPr="00206B39">
        <w:rPr>
          <w:rFonts w:ascii="Arial" w:hAnsi="Arial" w:cs="Arial"/>
        </w:rPr>
        <w:t xml:space="preserve"> - Bolsa de Licitações do Brasil qualquer mudança ocorrida.</w:t>
      </w:r>
    </w:p>
    <w:p w14:paraId="50E19013" w14:textId="77777777" w:rsidR="002378E1" w:rsidRPr="00206B39" w:rsidRDefault="002378E1" w:rsidP="002378E1">
      <w:pPr>
        <w:jc w:val="both"/>
        <w:rPr>
          <w:rFonts w:ascii="Arial" w:hAnsi="Arial" w:cs="Arial"/>
        </w:rPr>
      </w:pPr>
    </w:p>
    <w:p w14:paraId="78610CC7" w14:textId="77777777" w:rsidR="002378E1" w:rsidRPr="00206B39" w:rsidRDefault="002378E1" w:rsidP="002378E1">
      <w:pPr>
        <w:jc w:val="both"/>
        <w:outlineLvl w:val="0"/>
        <w:rPr>
          <w:rFonts w:ascii="Arial" w:hAnsi="Arial" w:cs="Arial"/>
        </w:rPr>
      </w:pPr>
    </w:p>
    <w:p w14:paraId="3E34335E" w14:textId="77777777" w:rsidR="002378E1" w:rsidRPr="00206B39" w:rsidRDefault="002378E1" w:rsidP="002378E1">
      <w:pPr>
        <w:jc w:val="both"/>
        <w:outlineLvl w:val="0"/>
        <w:rPr>
          <w:rFonts w:ascii="Arial" w:hAnsi="Arial" w:cs="Arial"/>
        </w:rPr>
      </w:pPr>
      <w:r w:rsidRPr="00206B39">
        <w:rPr>
          <w:rFonts w:ascii="Arial" w:hAnsi="Arial" w:cs="Arial"/>
        </w:rPr>
        <w:t>Local e data:  _________________________________________________________________</w:t>
      </w:r>
    </w:p>
    <w:p w14:paraId="73A36766" w14:textId="77777777" w:rsidR="002378E1" w:rsidRPr="00206B39" w:rsidRDefault="002378E1" w:rsidP="002378E1">
      <w:pPr>
        <w:jc w:val="both"/>
        <w:rPr>
          <w:rFonts w:ascii="Arial" w:hAnsi="Arial" w:cs="Arial"/>
        </w:rPr>
      </w:pPr>
    </w:p>
    <w:p w14:paraId="5EC2B47B" w14:textId="77777777" w:rsidR="002378E1" w:rsidRPr="00206B39" w:rsidRDefault="002378E1" w:rsidP="002378E1">
      <w:pPr>
        <w:jc w:val="both"/>
        <w:rPr>
          <w:rFonts w:ascii="Arial" w:hAnsi="Arial" w:cs="Arial"/>
        </w:rPr>
      </w:pPr>
    </w:p>
    <w:p w14:paraId="6E92B968" w14:textId="77777777" w:rsidR="002378E1" w:rsidRPr="00206B39" w:rsidRDefault="002378E1" w:rsidP="002378E1">
      <w:pPr>
        <w:jc w:val="both"/>
        <w:rPr>
          <w:rFonts w:ascii="Arial" w:hAnsi="Arial" w:cs="Arial"/>
        </w:rPr>
      </w:pPr>
    </w:p>
    <w:p w14:paraId="0DDFCC1C" w14:textId="77777777" w:rsidR="002378E1" w:rsidRPr="00206B39" w:rsidRDefault="002378E1" w:rsidP="002378E1">
      <w:pPr>
        <w:pBdr>
          <w:bottom w:val="single" w:sz="12" w:space="1" w:color="auto"/>
        </w:pBdr>
        <w:jc w:val="both"/>
        <w:rPr>
          <w:rFonts w:ascii="Arial" w:hAnsi="Arial" w:cs="Arial"/>
        </w:rPr>
      </w:pPr>
    </w:p>
    <w:p w14:paraId="5DA6156D" w14:textId="77777777" w:rsidR="002378E1" w:rsidRPr="00206B39" w:rsidRDefault="002378E1" w:rsidP="002378E1">
      <w:pPr>
        <w:jc w:val="both"/>
        <w:rPr>
          <w:rFonts w:ascii="Arial" w:hAnsi="Arial" w:cs="Arial"/>
        </w:rPr>
      </w:pPr>
      <w:r w:rsidRPr="00206B39">
        <w:rPr>
          <w:rFonts w:ascii="Arial" w:hAnsi="Arial" w:cs="Arial"/>
          <w:b/>
        </w:rPr>
        <w:t>(Assinaturas autorizadas com firma reconhecida em cartório)</w:t>
      </w:r>
    </w:p>
    <w:p w14:paraId="4790ECD6" w14:textId="77777777" w:rsidR="002378E1" w:rsidRPr="00206B39" w:rsidRDefault="002378E1" w:rsidP="002378E1">
      <w:pPr>
        <w:jc w:val="both"/>
        <w:rPr>
          <w:rFonts w:ascii="Arial" w:hAnsi="Arial" w:cs="Arial"/>
        </w:rPr>
      </w:pPr>
    </w:p>
    <w:p w14:paraId="1DDA9959" w14:textId="77777777" w:rsidR="002378E1" w:rsidRPr="00206B39" w:rsidRDefault="002378E1" w:rsidP="002378E1">
      <w:pPr>
        <w:jc w:val="both"/>
        <w:rPr>
          <w:rFonts w:ascii="Arial" w:hAnsi="Arial" w:cs="Arial"/>
        </w:rPr>
      </w:pPr>
    </w:p>
    <w:p w14:paraId="6639A95F" w14:textId="77777777" w:rsidR="002378E1" w:rsidRPr="00206B39" w:rsidRDefault="002378E1" w:rsidP="002378E1">
      <w:pPr>
        <w:jc w:val="both"/>
        <w:rPr>
          <w:rFonts w:ascii="Arial" w:hAnsi="Arial" w:cs="Arial"/>
        </w:rPr>
      </w:pPr>
    </w:p>
    <w:p w14:paraId="4D238AA3" w14:textId="77777777" w:rsidR="002378E1" w:rsidRPr="00206B39" w:rsidRDefault="002378E1" w:rsidP="002378E1">
      <w:pPr>
        <w:jc w:val="both"/>
        <w:rPr>
          <w:rFonts w:ascii="Arial" w:hAnsi="Arial" w:cs="Arial"/>
        </w:rPr>
      </w:pPr>
    </w:p>
    <w:p w14:paraId="678A62FC" w14:textId="77777777" w:rsidR="002378E1" w:rsidRPr="00206B39" w:rsidRDefault="002378E1" w:rsidP="002378E1">
      <w:pPr>
        <w:jc w:val="both"/>
        <w:rPr>
          <w:rFonts w:ascii="Arial" w:hAnsi="Arial" w:cs="Arial"/>
          <w:b/>
          <w:i/>
        </w:rPr>
      </w:pPr>
      <w:r w:rsidRPr="00206B39">
        <w:rPr>
          <w:rFonts w:ascii="Arial" w:hAnsi="Arial" w:cs="Arial"/>
          <w:b/>
          <w:u w:val="single"/>
        </w:rPr>
        <w:t>OBSERVAÇÃO</w:t>
      </w:r>
      <w:r w:rsidRPr="00206B39">
        <w:rPr>
          <w:rFonts w:ascii="Arial" w:hAnsi="Arial" w:cs="Arial"/>
          <w:b/>
        </w:rPr>
        <w:t xml:space="preserve">: </w:t>
      </w:r>
      <w:r w:rsidRPr="00206B39">
        <w:rPr>
          <w:rFonts w:ascii="Arial" w:hAnsi="Arial" w:cs="Arial"/>
          <w:b/>
          <w:i/>
        </w:rPr>
        <w:t>OBRIGATÓRIO RECONHECER FIRMA (EM CARTÓRIO) DAS ASSINATURAS E ANEXAR COPIA DO CONTRATO SOCIAL E ULTIMAS ALTERAÇÕES E/OU BREVE RELATO E/OU CONTRATO CONSOLIDADO (AUTENTICADAS).</w:t>
      </w:r>
    </w:p>
    <w:p w14:paraId="43043A3C" w14:textId="77777777" w:rsidR="002378E1" w:rsidRPr="00206B39" w:rsidRDefault="002378E1" w:rsidP="002378E1">
      <w:pPr>
        <w:jc w:val="both"/>
        <w:rPr>
          <w:rFonts w:ascii="Arial" w:hAnsi="Arial" w:cs="Arial"/>
        </w:rPr>
      </w:pPr>
    </w:p>
    <w:p w14:paraId="143ADDBA" w14:textId="77777777" w:rsidR="002378E1" w:rsidRPr="00206B39" w:rsidRDefault="002378E1" w:rsidP="002378E1">
      <w:pPr>
        <w:jc w:val="both"/>
        <w:rPr>
          <w:rFonts w:ascii="Arial" w:hAnsi="Arial" w:cs="Arial"/>
        </w:rPr>
      </w:pPr>
    </w:p>
    <w:p w14:paraId="3158D873" w14:textId="77777777" w:rsidR="002378E1" w:rsidRPr="00206B39" w:rsidRDefault="002378E1" w:rsidP="002378E1">
      <w:pPr>
        <w:jc w:val="both"/>
        <w:rPr>
          <w:rFonts w:ascii="Arial" w:hAnsi="Arial" w:cs="Arial"/>
        </w:rPr>
      </w:pPr>
    </w:p>
    <w:p w14:paraId="3874903D" w14:textId="77777777" w:rsidR="002378E1" w:rsidRPr="00206B39" w:rsidRDefault="002378E1" w:rsidP="002378E1">
      <w:pPr>
        <w:jc w:val="both"/>
        <w:rPr>
          <w:rFonts w:ascii="Arial" w:hAnsi="Arial" w:cs="Arial"/>
        </w:rPr>
      </w:pPr>
    </w:p>
    <w:p w14:paraId="6ACE538B" w14:textId="77777777" w:rsidR="002378E1" w:rsidRPr="00206B39" w:rsidRDefault="002378E1" w:rsidP="002378E1">
      <w:pPr>
        <w:jc w:val="both"/>
        <w:rPr>
          <w:rFonts w:ascii="Arial" w:hAnsi="Arial" w:cs="Arial"/>
        </w:rPr>
      </w:pPr>
    </w:p>
    <w:p w14:paraId="0867DE1B" w14:textId="77777777" w:rsidR="002378E1" w:rsidRPr="00206B39" w:rsidRDefault="002378E1" w:rsidP="002378E1">
      <w:pPr>
        <w:jc w:val="both"/>
        <w:rPr>
          <w:rFonts w:ascii="Arial" w:hAnsi="Arial" w:cs="Arial"/>
        </w:rPr>
      </w:pPr>
    </w:p>
    <w:p w14:paraId="13C066C9" w14:textId="77777777" w:rsidR="002378E1" w:rsidRPr="00206B39" w:rsidRDefault="002378E1" w:rsidP="002378E1">
      <w:pPr>
        <w:jc w:val="both"/>
        <w:rPr>
          <w:rFonts w:ascii="Arial" w:hAnsi="Arial" w:cs="Arial"/>
        </w:rPr>
      </w:pPr>
    </w:p>
    <w:p w14:paraId="5733F09B" w14:textId="77777777" w:rsidR="002378E1" w:rsidRPr="00206B39" w:rsidRDefault="002378E1" w:rsidP="002378E1">
      <w:pPr>
        <w:jc w:val="both"/>
        <w:rPr>
          <w:rFonts w:ascii="Arial" w:hAnsi="Arial" w:cs="Arial"/>
        </w:rPr>
      </w:pPr>
    </w:p>
    <w:p w14:paraId="7EA23E00" w14:textId="77777777" w:rsidR="002378E1" w:rsidRPr="00206B39" w:rsidRDefault="002378E1" w:rsidP="002378E1">
      <w:pPr>
        <w:jc w:val="both"/>
        <w:rPr>
          <w:rFonts w:ascii="Arial" w:hAnsi="Arial" w:cs="Arial"/>
        </w:rPr>
      </w:pPr>
    </w:p>
    <w:p w14:paraId="31318215" w14:textId="77777777" w:rsidR="002378E1" w:rsidRPr="00206B39" w:rsidRDefault="002378E1" w:rsidP="002378E1">
      <w:pPr>
        <w:jc w:val="both"/>
        <w:rPr>
          <w:rFonts w:ascii="Arial" w:hAnsi="Arial" w:cs="Arial"/>
        </w:rPr>
      </w:pPr>
    </w:p>
    <w:p w14:paraId="535831AD" w14:textId="77777777" w:rsidR="002378E1" w:rsidRPr="00206B39" w:rsidRDefault="002378E1" w:rsidP="002378E1">
      <w:pPr>
        <w:jc w:val="both"/>
        <w:rPr>
          <w:rFonts w:ascii="Arial" w:hAnsi="Arial" w:cs="Arial"/>
        </w:rPr>
      </w:pPr>
    </w:p>
    <w:p w14:paraId="79768FB6" w14:textId="77777777" w:rsidR="002378E1" w:rsidRPr="00206B39" w:rsidRDefault="002378E1" w:rsidP="00653393">
      <w:pPr>
        <w:jc w:val="center"/>
        <w:rPr>
          <w:rFonts w:ascii="Arial" w:hAnsi="Arial" w:cs="Arial"/>
          <w:b/>
        </w:rPr>
      </w:pPr>
      <w:r w:rsidRPr="00206B39">
        <w:rPr>
          <w:rFonts w:ascii="Arial" w:hAnsi="Arial" w:cs="Arial"/>
          <w:b/>
        </w:rPr>
        <w:lastRenderedPageBreak/>
        <w:t>ANEXO 3.1</w:t>
      </w:r>
    </w:p>
    <w:p w14:paraId="54743F76" w14:textId="77777777" w:rsidR="002378E1" w:rsidRPr="00206B39" w:rsidRDefault="002378E1" w:rsidP="002378E1">
      <w:pPr>
        <w:ind w:right="-91"/>
        <w:jc w:val="both"/>
        <w:rPr>
          <w:rFonts w:ascii="Arial" w:hAnsi="Arial" w:cs="Arial"/>
          <w:b/>
        </w:rPr>
      </w:pPr>
    </w:p>
    <w:p w14:paraId="0AB385EF" w14:textId="77777777" w:rsidR="002378E1" w:rsidRPr="00206B39" w:rsidRDefault="002378E1" w:rsidP="002378E1">
      <w:pPr>
        <w:jc w:val="both"/>
        <w:rPr>
          <w:rFonts w:ascii="Arial" w:hAnsi="Arial" w:cs="Arial"/>
          <w:b/>
        </w:rPr>
      </w:pPr>
      <w:r w:rsidRPr="00206B39">
        <w:rPr>
          <w:rFonts w:ascii="Arial" w:hAnsi="Arial" w:cs="Arial"/>
          <w:b/>
        </w:rPr>
        <w:t xml:space="preserve">ANEXO AO TERMO DE ADESÃO AO SISTEMA ELETRÔNICO DE LICITAÇÕES DA </w:t>
      </w:r>
      <w:r w:rsidRPr="00206B39">
        <w:rPr>
          <w:rFonts w:ascii="Arial" w:hAnsi="Arial" w:cs="Arial"/>
          <w:b/>
        </w:rPr>
        <w:br/>
        <w:t xml:space="preserve">BLL – BOLSA DE LICITAÇÕES DO BRASIL </w:t>
      </w:r>
      <w:r w:rsidRPr="00206B39">
        <w:rPr>
          <w:rFonts w:ascii="Arial" w:hAnsi="Arial" w:cs="Arial"/>
          <w:b/>
        </w:rPr>
        <w:br/>
        <w:t xml:space="preserve">INDICAÇÃO DE USUÁRIO DO SISTEMA </w:t>
      </w:r>
    </w:p>
    <w:p w14:paraId="2425E32A" w14:textId="77777777" w:rsidR="002378E1" w:rsidRPr="00206B39" w:rsidRDefault="002378E1" w:rsidP="002378E1">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206B39" w:rsidRPr="00206B39" w14:paraId="662B839D" w14:textId="77777777" w:rsidTr="00507A40">
        <w:trPr>
          <w:trHeight w:val="284"/>
          <w:jc w:val="center"/>
        </w:trPr>
        <w:tc>
          <w:tcPr>
            <w:tcW w:w="2969" w:type="dxa"/>
            <w:gridSpan w:val="10"/>
            <w:tcBorders>
              <w:right w:val="nil"/>
            </w:tcBorders>
            <w:vAlign w:val="center"/>
          </w:tcPr>
          <w:p w14:paraId="5C8884B8" w14:textId="77777777" w:rsidR="002378E1" w:rsidRPr="00206B39" w:rsidRDefault="002378E1" w:rsidP="00507A40">
            <w:pPr>
              <w:jc w:val="both"/>
              <w:rPr>
                <w:rFonts w:ascii="Arial" w:hAnsi="Arial" w:cs="Arial"/>
              </w:rPr>
            </w:pPr>
            <w:r w:rsidRPr="00206B39">
              <w:rPr>
                <w:rFonts w:ascii="Arial" w:hAnsi="Arial" w:cs="Arial"/>
              </w:rPr>
              <w:t>Razão Social do Licitante:</w:t>
            </w:r>
          </w:p>
        </w:tc>
        <w:tc>
          <w:tcPr>
            <w:tcW w:w="6115" w:type="dxa"/>
            <w:gridSpan w:val="4"/>
            <w:tcBorders>
              <w:left w:val="nil"/>
            </w:tcBorders>
            <w:vAlign w:val="center"/>
          </w:tcPr>
          <w:p w14:paraId="7C58651A" w14:textId="77777777" w:rsidR="002378E1" w:rsidRPr="00206B39" w:rsidRDefault="002378E1" w:rsidP="00507A40">
            <w:pPr>
              <w:jc w:val="both"/>
              <w:rPr>
                <w:rFonts w:ascii="Arial" w:hAnsi="Arial" w:cs="Arial"/>
              </w:rPr>
            </w:pPr>
          </w:p>
        </w:tc>
      </w:tr>
      <w:tr w:rsidR="00206B39" w:rsidRPr="00206B39" w14:paraId="7E19B33A" w14:textId="77777777" w:rsidTr="00507A40">
        <w:trPr>
          <w:trHeight w:val="284"/>
          <w:jc w:val="center"/>
        </w:trPr>
        <w:tc>
          <w:tcPr>
            <w:tcW w:w="1772" w:type="dxa"/>
            <w:gridSpan w:val="5"/>
            <w:tcBorders>
              <w:bottom w:val="single" w:sz="4" w:space="0" w:color="auto"/>
              <w:right w:val="nil"/>
            </w:tcBorders>
            <w:vAlign w:val="center"/>
          </w:tcPr>
          <w:p w14:paraId="2E6510E7" w14:textId="77777777" w:rsidR="002378E1" w:rsidRPr="00206B39" w:rsidRDefault="002378E1" w:rsidP="00507A40">
            <w:pPr>
              <w:jc w:val="both"/>
              <w:rPr>
                <w:rFonts w:ascii="Arial" w:hAnsi="Arial" w:cs="Arial"/>
              </w:rPr>
            </w:pPr>
            <w:r w:rsidRPr="00206B39">
              <w:rPr>
                <w:rFonts w:ascii="Arial" w:hAnsi="Arial" w:cs="Arial"/>
              </w:rPr>
              <w:t>CNPJ/CPF:</w:t>
            </w:r>
          </w:p>
        </w:tc>
        <w:tc>
          <w:tcPr>
            <w:tcW w:w="7312" w:type="dxa"/>
            <w:gridSpan w:val="9"/>
            <w:tcBorders>
              <w:left w:val="nil"/>
              <w:bottom w:val="single" w:sz="4" w:space="0" w:color="auto"/>
            </w:tcBorders>
            <w:vAlign w:val="center"/>
          </w:tcPr>
          <w:p w14:paraId="764632D9" w14:textId="77777777" w:rsidR="002378E1" w:rsidRPr="00206B39" w:rsidRDefault="002378E1" w:rsidP="00507A40">
            <w:pPr>
              <w:jc w:val="both"/>
              <w:rPr>
                <w:rFonts w:ascii="Arial" w:hAnsi="Arial" w:cs="Arial"/>
              </w:rPr>
            </w:pPr>
          </w:p>
        </w:tc>
      </w:tr>
      <w:tr w:rsidR="00206B39" w:rsidRPr="00206B39" w14:paraId="3259A9C4" w14:textId="77777777" w:rsidTr="00507A40">
        <w:trPr>
          <w:trHeight w:val="284"/>
          <w:jc w:val="center"/>
        </w:trPr>
        <w:tc>
          <w:tcPr>
            <w:tcW w:w="9084" w:type="dxa"/>
            <w:gridSpan w:val="14"/>
            <w:shd w:val="clear" w:color="auto" w:fill="FFFFFF"/>
            <w:vAlign w:val="center"/>
          </w:tcPr>
          <w:p w14:paraId="3AFDB6C6" w14:textId="77777777" w:rsidR="002378E1" w:rsidRPr="00206B39" w:rsidRDefault="002378E1" w:rsidP="00507A40">
            <w:pPr>
              <w:pStyle w:val="Ttulo1"/>
              <w:jc w:val="both"/>
              <w:rPr>
                <w:rFonts w:ascii="Arial" w:hAnsi="Arial" w:cs="Arial"/>
                <w:color w:val="auto"/>
                <w:sz w:val="24"/>
                <w:szCs w:val="24"/>
              </w:rPr>
            </w:pPr>
            <w:r w:rsidRPr="00206B39">
              <w:rPr>
                <w:rFonts w:ascii="Arial" w:hAnsi="Arial" w:cs="Arial"/>
                <w:color w:val="auto"/>
                <w:sz w:val="24"/>
                <w:szCs w:val="24"/>
              </w:rPr>
              <w:t>Operadores</w:t>
            </w:r>
          </w:p>
        </w:tc>
      </w:tr>
      <w:tr w:rsidR="00206B39" w:rsidRPr="00206B39" w14:paraId="31CA930D" w14:textId="77777777" w:rsidTr="00507A40">
        <w:trPr>
          <w:trHeight w:val="284"/>
          <w:jc w:val="center"/>
        </w:trPr>
        <w:tc>
          <w:tcPr>
            <w:tcW w:w="590" w:type="dxa"/>
            <w:vAlign w:val="center"/>
          </w:tcPr>
          <w:p w14:paraId="34D283E5" w14:textId="77777777" w:rsidR="002378E1" w:rsidRPr="00206B39" w:rsidRDefault="002378E1" w:rsidP="00507A40">
            <w:pPr>
              <w:jc w:val="both"/>
              <w:rPr>
                <w:rFonts w:ascii="Arial" w:hAnsi="Arial" w:cs="Arial"/>
              </w:rPr>
            </w:pPr>
            <w:r w:rsidRPr="00206B39">
              <w:rPr>
                <w:rFonts w:ascii="Arial" w:hAnsi="Arial" w:cs="Arial"/>
              </w:rPr>
              <w:t>1</w:t>
            </w:r>
          </w:p>
        </w:tc>
        <w:tc>
          <w:tcPr>
            <w:tcW w:w="1269" w:type="dxa"/>
            <w:gridSpan w:val="5"/>
            <w:tcBorders>
              <w:right w:val="nil"/>
            </w:tcBorders>
            <w:vAlign w:val="center"/>
          </w:tcPr>
          <w:p w14:paraId="0B1AAACE" w14:textId="77777777" w:rsidR="002378E1" w:rsidRPr="00206B39" w:rsidRDefault="002378E1" w:rsidP="00507A40">
            <w:pPr>
              <w:jc w:val="both"/>
              <w:rPr>
                <w:rFonts w:ascii="Arial" w:hAnsi="Arial" w:cs="Arial"/>
              </w:rPr>
            </w:pPr>
            <w:r w:rsidRPr="00206B39">
              <w:rPr>
                <w:rFonts w:ascii="Arial" w:hAnsi="Arial" w:cs="Arial"/>
              </w:rPr>
              <w:t>Nome:</w:t>
            </w:r>
          </w:p>
        </w:tc>
        <w:tc>
          <w:tcPr>
            <w:tcW w:w="7225" w:type="dxa"/>
            <w:gridSpan w:val="8"/>
            <w:tcBorders>
              <w:left w:val="nil"/>
            </w:tcBorders>
            <w:vAlign w:val="center"/>
          </w:tcPr>
          <w:p w14:paraId="191766AC" w14:textId="77777777" w:rsidR="002378E1" w:rsidRPr="00206B39" w:rsidRDefault="002378E1" w:rsidP="00507A40">
            <w:pPr>
              <w:jc w:val="both"/>
              <w:rPr>
                <w:rFonts w:ascii="Arial" w:hAnsi="Arial" w:cs="Arial"/>
              </w:rPr>
            </w:pPr>
          </w:p>
        </w:tc>
      </w:tr>
      <w:tr w:rsidR="00206B39" w:rsidRPr="00206B39" w14:paraId="69DF4620" w14:textId="77777777" w:rsidTr="00507A40">
        <w:trPr>
          <w:trHeight w:val="284"/>
          <w:jc w:val="center"/>
        </w:trPr>
        <w:tc>
          <w:tcPr>
            <w:tcW w:w="590" w:type="dxa"/>
            <w:vAlign w:val="center"/>
          </w:tcPr>
          <w:p w14:paraId="437826E6" w14:textId="77777777" w:rsidR="002378E1" w:rsidRPr="00206B39" w:rsidRDefault="002378E1" w:rsidP="00507A40">
            <w:pPr>
              <w:jc w:val="both"/>
              <w:rPr>
                <w:rFonts w:ascii="Arial" w:hAnsi="Arial" w:cs="Arial"/>
              </w:rPr>
            </w:pPr>
          </w:p>
        </w:tc>
        <w:tc>
          <w:tcPr>
            <w:tcW w:w="1269" w:type="dxa"/>
            <w:gridSpan w:val="5"/>
            <w:tcBorders>
              <w:right w:val="nil"/>
            </w:tcBorders>
            <w:vAlign w:val="center"/>
          </w:tcPr>
          <w:p w14:paraId="737922D6" w14:textId="77777777" w:rsidR="002378E1" w:rsidRPr="00206B39" w:rsidRDefault="002378E1" w:rsidP="00507A40">
            <w:pPr>
              <w:jc w:val="both"/>
              <w:rPr>
                <w:rFonts w:ascii="Arial" w:hAnsi="Arial" w:cs="Arial"/>
              </w:rPr>
            </w:pPr>
            <w:r w:rsidRPr="00206B39">
              <w:rPr>
                <w:rFonts w:ascii="Arial" w:hAnsi="Arial" w:cs="Arial"/>
              </w:rPr>
              <w:t xml:space="preserve">CPF: </w:t>
            </w:r>
          </w:p>
        </w:tc>
        <w:tc>
          <w:tcPr>
            <w:tcW w:w="3054" w:type="dxa"/>
            <w:gridSpan w:val="5"/>
            <w:tcBorders>
              <w:left w:val="nil"/>
            </w:tcBorders>
            <w:vAlign w:val="center"/>
          </w:tcPr>
          <w:p w14:paraId="093A716B"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221DCB26" w14:textId="77777777" w:rsidR="002378E1" w:rsidRPr="00206B39" w:rsidRDefault="002378E1" w:rsidP="00507A40">
            <w:pPr>
              <w:jc w:val="both"/>
              <w:rPr>
                <w:rFonts w:ascii="Arial" w:hAnsi="Arial" w:cs="Arial"/>
              </w:rPr>
            </w:pPr>
            <w:r w:rsidRPr="00206B39">
              <w:rPr>
                <w:rFonts w:ascii="Arial" w:hAnsi="Arial" w:cs="Arial"/>
              </w:rPr>
              <w:t>Função:</w:t>
            </w:r>
          </w:p>
        </w:tc>
        <w:tc>
          <w:tcPr>
            <w:tcW w:w="3200" w:type="dxa"/>
            <w:tcBorders>
              <w:left w:val="nil"/>
            </w:tcBorders>
            <w:vAlign w:val="center"/>
          </w:tcPr>
          <w:p w14:paraId="6C0729E6" w14:textId="77777777" w:rsidR="002378E1" w:rsidRPr="00206B39" w:rsidRDefault="002378E1" w:rsidP="00507A40">
            <w:pPr>
              <w:jc w:val="both"/>
              <w:rPr>
                <w:rFonts w:ascii="Arial" w:hAnsi="Arial" w:cs="Arial"/>
              </w:rPr>
            </w:pPr>
          </w:p>
        </w:tc>
      </w:tr>
      <w:tr w:rsidR="00206B39" w:rsidRPr="00206B39" w14:paraId="5CBC0B31" w14:textId="77777777" w:rsidTr="00507A40">
        <w:trPr>
          <w:trHeight w:val="284"/>
          <w:jc w:val="center"/>
        </w:trPr>
        <w:tc>
          <w:tcPr>
            <w:tcW w:w="590" w:type="dxa"/>
            <w:vAlign w:val="center"/>
          </w:tcPr>
          <w:p w14:paraId="35923748" w14:textId="77777777" w:rsidR="002378E1" w:rsidRPr="00206B39" w:rsidRDefault="002378E1" w:rsidP="00507A40">
            <w:pPr>
              <w:jc w:val="both"/>
              <w:rPr>
                <w:rFonts w:ascii="Arial" w:hAnsi="Arial" w:cs="Arial"/>
              </w:rPr>
            </w:pPr>
          </w:p>
        </w:tc>
        <w:tc>
          <w:tcPr>
            <w:tcW w:w="1526" w:type="dxa"/>
            <w:gridSpan w:val="8"/>
            <w:tcBorders>
              <w:right w:val="nil"/>
            </w:tcBorders>
            <w:vAlign w:val="center"/>
          </w:tcPr>
          <w:p w14:paraId="455F9016" w14:textId="77777777" w:rsidR="002378E1" w:rsidRPr="00206B39" w:rsidRDefault="002378E1" w:rsidP="00507A40">
            <w:pPr>
              <w:jc w:val="both"/>
              <w:rPr>
                <w:rFonts w:ascii="Arial" w:hAnsi="Arial" w:cs="Arial"/>
              </w:rPr>
            </w:pPr>
            <w:r w:rsidRPr="00206B39">
              <w:rPr>
                <w:rFonts w:ascii="Arial" w:hAnsi="Arial" w:cs="Arial"/>
              </w:rPr>
              <w:t>Telefone:</w:t>
            </w:r>
          </w:p>
        </w:tc>
        <w:tc>
          <w:tcPr>
            <w:tcW w:w="2797" w:type="dxa"/>
            <w:gridSpan w:val="2"/>
            <w:tcBorders>
              <w:left w:val="nil"/>
            </w:tcBorders>
            <w:vAlign w:val="center"/>
          </w:tcPr>
          <w:p w14:paraId="7E27680A"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48CF55D9" w14:textId="77777777" w:rsidR="002378E1" w:rsidRPr="00206B39" w:rsidRDefault="002378E1" w:rsidP="00507A40">
            <w:pPr>
              <w:jc w:val="both"/>
              <w:rPr>
                <w:rFonts w:ascii="Arial" w:hAnsi="Arial" w:cs="Arial"/>
              </w:rPr>
            </w:pPr>
            <w:r w:rsidRPr="00206B39">
              <w:rPr>
                <w:rFonts w:ascii="Arial" w:hAnsi="Arial" w:cs="Arial"/>
              </w:rPr>
              <w:t>Celular:</w:t>
            </w:r>
          </w:p>
        </w:tc>
        <w:tc>
          <w:tcPr>
            <w:tcW w:w="3200" w:type="dxa"/>
            <w:tcBorders>
              <w:left w:val="nil"/>
            </w:tcBorders>
            <w:vAlign w:val="center"/>
          </w:tcPr>
          <w:p w14:paraId="551D3661" w14:textId="77777777" w:rsidR="002378E1" w:rsidRPr="00206B39" w:rsidRDefault="002378E1" w:rsidP="00507A40">
            <w:pPr>
              <w:jc w:val="both"/>
              <w:rPr>
                <w:rFonts w:ascii="Arial" w:hAnsi="Arial" w:cs="Arial"/>
              </w:rPr>
            </w:pPr>
          </w:p>
        </w:tc>
      </w:tr>
      <w:tr w:rsidR="00206B39" w:rsidRPr="00206B39" w14:paraId="6264B80C" w14:textId="77777777" w:rsidTr="00507A40">
        <w:trPr>
          <w:trHeight w:val="284"/>
          <w:jc w:val="center"/>
        </w:trPr>
        <w:tc>
          <w:tcPr>
            <w:tcW w:w="590" w:type="dxa"/>
            <w:vAlign w:val="center"/>
          </w:tcPr>
          <w:p w14:paraId="35063C7B" w14:textId="77777777" w:rsidR="002378E1" w:rsidRPr="00206B39" w:rsidRDefault="002378E1" w:rsidP="00507A40">
            <w:pPr>
              <w:jc w:val="both"/>
              <w:rPr>
                <w:rFonts w:ascii="Arial" w:hAnsi="Arial" w:cs="Arial"/>
              </w:rPr>
            </w:pPr>
          </w:p>
        </w:tc>
        <w:tc>
          <w:tcPr>
            <w:tcW w:w="1123" w:type="dxa"/>
            <w:gridSpan w:val="3"/>
            <w:tcBorders>
              <w:right w:val="nil"/>
            </w:tcBorders>
            <w:vAlign w:val="center"/>
          </w:tcPr>
          <w:p w14:paraId="4B4B00D1" w14:textId="77777777" w:rsidR="002378E1" w:rsidRPr="00206B39" w:rsidRDefault="002378E1" w:rsidP="00507A40">
            <w:pPr>
              <w:jc w:val="both"/>
              <w:rPr>
                <w:rFonts w:ascii="Arial" w:hAnsi="Arial" w:cs="Arial"/>
              </w:rPr>
            </w:pPr>
            <w:r w:rsidRPr="00206B39">
              <w:rPr>
                <w:rFonts w:ascii="Arial" w:hAnsi="Arial" w:cs="Arial"/>
              </w:rPr>
              <w:t>Fax:</w:t>
            </w:r>
          </w:p>
        </w:tc>
        <w:tc>
          <w:tcPr>
            <w:tcW w:w="3200" w:type="dxa"/>
            <w:gridSpan w:val="7"/>
            <w:tcBorders>
              <w:left w:val="nil"/>
            </w:tcBorders>
            <w:vAlign w:val="center"/>
          </w:tcPr>
          <w:p w14:paraId="176B2C5E"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0591CED8" w14:textId="77777777" w:rsidR="002378E1" w:rsidRPr="00206B39" w:rsidRDefault="002378E1" w:rsidP="00507A40">
            <w:pPr>
              <w:jc w:val="both"/>
              <w:rPr>
                <w:rFonts w:ascii="Arial" w:hAnsi="Arial" w:cs="Arial"/>
              </w:rPr>
            </w:pPr>
            <w:r w:rsidRPr="00206B39">
              <w:rPr>
                <w:rFonts w:ascii="Arial" w:hAnsi="Arial" w:cs="Arial"/>
              </w:rPr>
              <w:t>E-mail:</w:t>
            </w:r>
          </w:p>
        </w:tc>
        <w:tc>
          <w:tcPr>
            <w:tcW w:w="3200" w:type="dxa"/>
            <w:tcBorders>
              <w:left w:val="nil"/>
            </w:tcBorders>
            <w:vAlign w:val="center"/>
          </w:tcPr>
          <w:p w14:paraId="45B8ECE4" w14:textId="77777777" w:rsidR="002378E1" w:rsidRPr="00206B39" w:rsidRDefault="002378E1" w:rsidP="00507A40">
            <w:pPr>
              <w:jc w:val="both"/>
              <w:rPr>
                <w:rFonts w:ascii="Arial" w:hAnsi="Arial" w:cs="Arial"/>
              </w:rPr>
            </w:pPr>
          </w:p>
        </w:tc>
      </w:tr>
      <w:tr w:rsidR="00206B39" w:rsidRPr="00206B39" w14:paraId="36B97742" w14:textId="77777777" w:rsidTr="00507A40">
        <w:trPr>
          <w:trHeight w:val="284"/>
          <w:jc w:val="center"/>
        </w:trPr>
        <w:tc>
          <w:tcPr>
            <w:tcW w:w="590" w:type="dxa"/>
            <w:vAlign w:val="center"/>
          </w:tcPr>
          <w:p w14:paraId="4CF5A0AA" w14:textId="77777777" w:rsidR="002378E1" w:rsidRPr="00206B39" w:rsidRDefault="002378E1" w:rsidP="00507A40">
            <w:pPr>
              <w:jc w:val="both"/>
              <w:rPr>
                <w:rFonts w:ascii="Arial" w:hAnsi="Arial" w:cs="Arial"/>
              </w:rPr>
            </w:pPr>
          </w:p>
        </w:tc>
        <w:tc>
          <w:tcPr>
            <w:tcW w:w="1123" w:type="dxa"/>
            <w:gridSpan w:val="3"/>
            <w:tcBorders>
              <w:right w:val="nil"/>
            </w:tcBorders>
            <w:vAlign w:val="center"/>
          </w:tcPr>
          <w:p w14:paraId="062180B7" w14:textId="77777777" w:rsidR="002378E1" w:rsidRPr="00206B39" w:rsidRDefault="002378E1" w:rsidP="00507A40">
            <w:pPr>
              <w:jc w:val="both"/>
              <w:rPr>
                <w:rFonts w:ascii="Arial" w:hAnsi="Arial" w:cs="Arial"/>
              </w:rPr>
            </w:pPr>
            <w:proofErr w:type="spellStart"/>
            <w:r w:rsidRPr="00206B39">
              <w:rPr>
                <w:rFonts w:ascii="Arial" w:hAnsi="Arial" w:cs="Arial"/>
              </w:rPr>
              <w:t>Whatsapp</w:t>
            </w:r>
            <w:proofErr w:type="spellEnd"/>
          </w:p>
        </w:tc>
        <w:tc>
          <w:tcPr>
            <w:tcW w:w="3200" w:type="dxa"/>
            <w:gridSpan w:val="7"/>
            <w:tcBorders>
              <w:left w:val="nil"/>
            </w:tcBorders>
            <w:vAlign w:val="center"/>
          </w:tcPr>
          <w:p w14:paraId="4E538F9F"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76B9A7DE" w14:textId="77777777" w:rsidR="002378E1" w:rsidRPr="00206B39" w:rsidRDefault="002378E1" w:rsidP="00507A40">
            <w:pPr>
              <w:jc w:val="both"/>
              <w:rPr>
                <w:rFonts w:ascii="Arial" w:hAnsi="Arial" w:cs="Arial"/>
              </w:rPr>
            </w:pPr>
          </w:p>
        </w:tc>
        <w:tc>
          <w:tcPr>
            <w:tcW w:w="3200" w:type="dxa"/>
            <w:tcBorders>
              <w:left w:val="nil"/>
            </w:tcBorders>
            <w:vAlign w:val="center"/>
          </w:tcPr>
          <w:p w14:paraId="4B69D912" w14:textId="77777777" w:rsidR="002378E1" w:rsidRPr="00206B39" w:rsidRDefault="002378E1" w:rsidP="00507A40">
            <w:pPr>
              <w:jc w:val="both"/>
              <w:rPr>
                <w:rFonts w:ascii="Arial" w:hAnsi="Arial" w:cs="Arial"/>
              </w:rPr>
            </w:pPr>
          </w:p>
        </w:tc>
      </w:tr>
      <w:tr w:rsidR="00206B39" w:rsidRPr="00206B39" w14:paraId="67F07DA2" w14:textId="77777777" w:rsidTr="00507A40">
        <w:trPr>
          <w:trHeight w:val="284"/>
          <w:jc w:val="center"/>
        </w:trPr>
        <w:tc>
          <w:tcPr>
            <w:tcW w:w="590" w:type="dxa"/>
            <w:vAlign w:val="center"/>
          </w:tcPr>
          <w:p w14:paraId="0420F227" w14:textId="77777777" w:rsidR="002378E1" w:rsidRPr="00206B39" w:rsidRDefault="002378E1" w:rsidP="00507A40">
            <w:pPr>
              <w:jc w:val="both"/>
              <w:rPr>
                <w:rFonts w:ascii="Arial" w:hAnsi="Arial" w:cs="Arial"/>
              </w:rPr>
            </w:pPr>
            <w:r w:rsidRPr="00206B39">
              <w:rPr>
                <w:rFonts w:ascii="Arial" w:hAnsi="Arial" w:cs="Arial"/>
              </w:rPr>
              <w:t>2</w:t>
            </w:r>
          </w:p>
        </w:tc>
        <w:tc>
          <w:tcPr>
            <w:tcW w:w="1123" w:type="dxa"/>
            <w:gridSpan w:val="3"/>
            <w:tcBorders>
              <w:right w:val="nil"/>
            </w:tcBorders>
            <w:vAlign w:val="center"/>
          </w:tcPr>
          <w:p w14:paraId="7EF6671B" w14:textId="77777777" w:rsidR="002378E1" w:rsidRPr="00206B39" w:rsidRDefault="002378E1" w:rsidP="00507A40">
            <w:pPr>
              <w:jc w:val="both"/>
              <w:rPr>
                <w:rFonts w:ascii="Arial" w:hAnsi="Arial" w:cs="Arial"/>
              </w:rPr>
            </w:pPr>
            <w:r w:rsidRPr="00206B39">
              <w:rPr>
                <w:rFonts w:ascii="Arial" w:hAnsi="Arial" w:cs="Arial"/>
              </w:rPr>
              <w:t>Nome:</w:t>
            </w:r>
          </w:p>
        </w:tc>
        <w:tc>
          <w:tcPr>
            <w:tcW w:w="7371" w:type="dxa"/>
            <w:gridSpan w:val="10"/>
            <w:tcBorders>
              <w:left w:val="nil"/>
            </w:tcBorders>
            <w:vAlign w:val="center"/>
          </w:tcPr>
          <w:p w14:paraId="4DDE65B4" w14:textId="77777777" w:rsidR="002378E1" w:rsidRPr="00206B39" w:rsidRDefault="002378E1" w:rsidP="00507A40">
            <w:pPr>
              <w:jc w:val="both"/>
              <w:rPr>
                <w:rFonts w:ascii="Arial" w:hAnsi="Arial" w:cs="Arial"/>
              </w:rPr>
            </w:pPr>
          </w:p>
        </w:tc>
      </w:tr>
      <w:tr w:rsidR="00206B39" w:rsidRPr="00206B39" w14:paraId="2544D46B" w14:textId="77777777" w:rsidTr="00507A40">
        <w:trPr>
          <w:trHeight w:val="284"/>
          <w:jc w:val="center"/>
        </w:trPr>
        <w:tc>
          <w:tcPr>
            <w:tcW w:w="590" w:type="dxa"/>
            <w:vAlign w:val="center"/>
          </w:tcPr>
          <w:p w14:paraId="1010A87D" w14:textId="77777777" w:rsidR="002378E1" w:rsidRPr="00206B39" w:rsidRDefault="002378E1" w:rsidP="00507A40">
            <w:pPr>
              <w:jc w:val="both"/>
              <w:rPr>
                <w:rFonts w:ascii="Arial" w:hAnsi="Arial" w:cs="Arial"/>
              </w:rPr>
            </w:pPr>
          </w:p>
        </w:tc>
        <w:tc>
          <w:tcPr>
            <w:tcW w:w="1123" w:type="dxa"/>
            <w:gridSpan w:val="3"/>
            <w:tcBorders>
              <w:right w:val="nil"/>
            </w:tcBorders>
            <w:vAlign w:val="center"/>
          </w:tcPr>
          <w:p w14:paraId="6A1C87D1" w14:textId="77777777" w:rsidR="002378E1" w:rsidRPr="00206B39" w:rsidRDefault="002378E1" w:rsidP="00507A40">
            <w:pPr>
              <w:jc w:val="both"/>
              <w:rPr>
                <w:rFonts w:ascii="Arial" w:hAnsi="Arial" w:cs="Arial"/>
              </w:rPr>
            </w:pPr>
            <w:r w:rsidRPr="00206B39">
              <w:rPr>
                <w:rFonts w:ascii="Arial" w:hAnsi="Arial" w:cs="Arial"/>
              </w:rPr>
              <w:t>CPF:</w:t>
            </w:r>
          </w:p>
        </w:tc>
        <w:tc>
          <w:tcPr>
            <w:tcW w:w="3200" w:type="dxa"/>
            <w:gridSpan w:val="7"/>
            <w:tcBorders>
              <w:left w:val="nil"/>
            </w:tcBorders>
            <w:vAlign w:val="center"/>
          </w:tcPr>
          <w:p w14:paraId="639356E8" w14:textId="77777777" w:rsidR="002378E1" w:rsidRPr="00206B39" w:rsidRDefault="002378E1" w:rsidP="00507A40">
            <w:pPr>
              <w:jc w:val="both"/>
              <w:rPr>
                <w:rFonts w:ascii="Arial" w:hAnsi="Arial" w:cs="Arial"/>
              </w:rPr>
            </w:pPr>
          </w:p>
        </w:tc>
        <w:tc>
          <w:tcPr>
            <w:tcW w:w="960" w:type="dxa"/>
            <w:tcBorders>
              <w:right w:val="nil"/>
            </w:tcBorders>
            <w:vAlign w:val="center"/>
          </w:tcPr>
          <w:p w14:paraId="2679F765" w14:textId="77777777" w:rsidR="002378E1" w:rsidRPr="00206B39" w:rsidRDefault="002378E1" w:rsidP="00507A40">
            <w:pPr>
              <w:jc w:val="both"/>
              <w:rPr>
                <w:rFonts w:ascii="Arial" w:hAnsi="Arial" w:cs="Arial"/>
              </w:rPr>
            </w:pPr>
            <w:r w:rsidRPr="00206B39">
              <w:rPr>
                <w:rFonts w:ascii="Arial" w:hAnsi="Arial" w:cs="Arial"/>
              </w:rPr>
              <w:t>Função:</w:t>
            </w:r>
          </w:p>
        </w:tc>
        <w:tc>
          <w:tcPr>
            <w:tcW w:w="3211" w:type="dxa"/>
            <w:gridSpan w:val="2"/>
            <w:tcBorders>
              <w:left w:val="nil"/>
            </w:tcBorders>
            <w:vAlign w:val="center"/>
          </w:tcPr>
          <w:p w14:paraId="3014B3DC" w14:textId="77777777" w:rsidR="002378E1" w:rsidRPr="00206B39" w:rsidRDefault="002378E1" w:rsidP="00507A40">
            <w:pPr>
              <w:jc w:val="both"/>
              <w:rPr>
                <w:rFonts w:ascii="Arial" w:hAnsi="Arial" w:cs="Arial"/>
              </w:rPr>
            </w:pPr>
          </w:p>
        </w:tc>
      </w:tr>
      <w:tr w:rsidR="00206B39" w:rsidRPr="00206B39" w14:paraId="3AD2EE1D" w14:textId="77777777" w:rsidTr="00507A40">
        <w:trPr>
          <w:trHeight w:val="284"/>
          <w:jc w:val="center"/>
        </w:trPr>
        <w:tc>
          <w:tcPr>
            <w:tcW w:w="590" w:type="dxa"/>
            <w:vAlign w:val="center"/>
          </w:tcPr>
          <w:p w14:paraId="5C95CA03" w14:textId="77777777" w:rsidR="002378E1" w:rsidRPr="00206B39" w:rsidRDefault="002378E1" w:rsidP="00507A40">
            <w:pPr>
              <w:jc w:val="both"/>
              <w:rPr>
                <w:rFonts w:ascii="Arial" w:hAnsi="Arial" w:cs="Arial"/>
              </w:rPr>
            </w:pPr>
          </w:p>
        </w:tc>
        <w:tc>
          <w:tcPr>
            <w:tcW w:w="1426" w:type="dxa"/>
            <w:gridSpan w:val="7"/>
            <w:tcBorders>
              <w:right w:val="nil"/>
            </w:tcBorders>
            <w:vAlign w:val="center"/>
          </w:tcPr>
          <w:p w14:paraId="7973B751" w14:textId="77777777" w:rsidR="002378E1" w:rsidRPr="00206B39" w:rsidRDefault="002378E1" w:rsidP="00507A40">
            <w:pPr>
              <w:jc w:val="both"/>
              <w:rPr>
                <w:rFonts w:ascii="Arial" w:hAnsi="Arial" w:cs="Arial"/>
              </w:rPr>
            </w:pPr>
            <w:r w:rsidRPr="00206B39">
              <w:rPr>
                <w:rFonts w:ascii="Arial" w:hAnsi="Arial" w:cs="Arial"/>
              </w:rPr>
              <w:t>Telefone:</w:t>
            </w:r>
          </w:p>
        </w:tc>
        <w:tc>
          <w:tcPr>
            <w:tcW w:w="2897" w:type="dxa"/>
            <w:gridSpan w:val="3"/>
            <w:tcBorders>
              <w:left w:val="nil"/>
            </w:tcBorders>
            <w:vAlign w:val="center"/>
          </w:tcPr>
          <w:p w14:paraId="674CA3A5" w14:textId="77777777" w:rsidR="002378E1" w:rsidRPr="00206B39" w:rsidRDefault="002378E1" w:rsidP="00507A40">
            <w:pPr>
              <w:jc w:val="both"/>
              <w:rPr>
                <w:rFonts w:ascii="Arial" w:hAnsi="Arial" w:cs="Arial"/>
              </w:rPr>
            </w:pPr>
          </w:p>
        </w:tc>
        <w:tc>
          <w:tcPr>
            <w:tcW w:w="960" w:type="dxa"/>
            <w:tcBorders>
              <w:right w:val="nil"/>
            </w:tcBorders>
            <w:vAlign w:val="center"/>
          </w:tcPr>
          <w:p w14:paraId="022EEFA6" w14:textId="77777777" w:rsidR="002378E1" w:rsidRPr="00206B39" w:rsidRDefault="002378E1" w:rsidP="00507A40">
            <w:pPr>
              <w:jc w:val="both"/>
              <w:rPr>
                <w:rFonts w:ascii="Arial" w:hAnsi="Arial" w:cs="Arial"/>
              </w:rPr>
            </w:pPr>
            <w:r w:rsidRPr="00206B39">
              <w:rPr>
                <w:rFonts w:ascii="Arial" w:hAnsi="Arial" w:cs="Arial"/>
              </w:rPr>
              <w:t>Celular:</w:t>
            </w:r>
          </w:p>
        </w:tc>
        <w:tc>
          <w:tcPr>
            <w:tcW w:w="3211" w:type="dxa"/>
            <w:gridSpan w:val="2"/>
            <w:tcBorders>
              <w:left w:val="nil"/>
            </w:tcBorders>
            <w:vAlign w:val="center"/>
          </w:tcPr>
          <w:p w14:paraId="5DAC6CB3" w14:textId="77777777" w:rsidR="002378E1" w:rsidRPr="00206B39" w:rsidRDefault="002378E1" w:rsidP="00507A40">
            <w:pPr>
              <w:jc w:val="both"/>
              <w:rPr>
                <w:rFonts w:ascii="Arial" w:hAnsi="Arial" w:cs="Arial"/>
              </w:rPr>
            </w:pPr>
          </w:p>
        </w:tc>
      </w:tr>
      <w:tr w:rsidR="00206B39" w:rsidRPr="00206B39" w14:paraId="138B56E9" w14:textId="77777777" w:rsidTr="00507A40">
        <w:trPr>
          <w:trHeight w:val="284"/>
          <w:jc w:val="center"/>
        </w:trPr>
        <w:tc>
          <w:tcPr>
            <w:tcW w:w="590" w:type="dxa"/>
            <w:vAlign w:val="center"/>
          </w:tcPr>
          <w:p w14:paraId="4905AC45" w14:textId="77777777" w:rsidR="002378E1" w:rsidRPr="00206B39" w:rsidRDefault="002378E1" w:rsidP="00507A40">
            <w:pPr>
              <w:jc w:val="both"/>
              <w:rPr>
                <w:rFonts w:ascii="Arial" w:hAnsi="Arial" w:cs="Arial"/>
              </w:rPr>
            </w:pPr>
          </w:p>
        </w:tc>
        <w:tc>
          <w:tcPr>
            <w:tcW w:w="1042" w:type="dxa"/>
            <w:tcBorders>
              <w:right w:val="nil"/>
            </w:tcBorders>
            <w:vAlign w:val="center"/>
          </w:tcPr>
          <w:p w14:paraId="79AEB5D2" w14:textId="77777777" w:rsidR="002378E1" w:rsidRPr="00206B39" w:rsidRDefault="002378E1" w:rsidP="00507A40">
            <w:pPr>
              <w:jc w:val="both"/>
              <w:rPr>
                <w:rFonts w:ascii="Arial" w:hAnsi="Arial" w:cs="Arial"/>
              </w:rPr>
            </w:pPr>
            <w:r w:rsidRPr="00206B39">
              <w:rPr>
                <w:rFonts w:ascii="Arial" w:hAnsi="Arial" w:cs="Arial"/>
              </w:rPr>
              <w:t>Fax:</w:t>
            </w:r>
          </w:p>
        </w:tc>
        <w:tc>
          <w:tcPr>
            <w:tcW w:w="3281" w:type="dxa"/>
            <w:gridSpan w:val="9"/>
            <w:tcBorders>
              <w:left w:val="nil"/>
            </w:tcBorders>
            <w:vAlign w:val="center"/>
          </w:tcPr>
          <w:p w14:paraId="3E822290" w14:textId="77777777" w:rsidR="002378E1" w:rsidRPr="00206B39" w:rsidRDefault="002378E1" w:rsidP="00507A40">
            <w:pPr>
              <w:jc w:val="both"/>
              <w:rPr>
                <w:rFonts w:ascii="Arial" w:hAnsi="Arial" w:cs="Arial"/>
              </w:rPr>
            </w:pPr>
          </w:p>
        </w:tc>
        <w:tc>
          <w:tcPr>
            <w:tcW w:w="960" w:type="dxa"/>
            <w:tcBorders>
              <w:right w:val="nil"/>
            </w:tcBorders>
            <w:vAlign w:val="center"/>
          </w:tcPr>
          <w:p w14:paraId="2174D019" w14:textId="77777777" w:rsidR="002378E1" w:rsidRPr="00206B39" w:rsidRDefault="002378E1" w:rsidP="00507A40">
            <w:pPr>
              <w:jc w:val="both"/>
              <w:rPr>
                <w:rFonts w:ascii="Arial" w:hAnsi="Arial" w:cs="Arial"/>
              </w:rPr>
            </w:pPr>
            <w:r w:rsidRPr="00206B39">
              <w:rPr>
                <w:rFonts w:ascii="Arial" w:hAnsi="Arial" w:cs="Arial"/>
              </w:rPr>
              <w:t>E-mail:</w:t>
            </w:r>
          </w:p>
        </w:tc>
        <w:tc>
          <w:tcPr>
            <w:tcW w:w="3211" w:type="dxa"/>
            <w:gridSpan w:val="2"/>
            <w:tcBorders>
              <w:left w:val="nil"/>
            </w:tcBorders>
            <w:vAlign w:val="center"/>
          </w:tcPr>
          <w:p w14:paraId="19600422" w14:textId="77777777" w:rsidR="002378E1" w:rsidRPr="00206B39" w:rsidRDefault="002378E1" w:rsidP="00507A40">
            <w:pPr>
              <w:jc w:val="both"/>
              <w:rPr>
                <w:rFonts w:ascii="Arial" w:hAnsi="Arial" w:cs="Arial"/>
              </w:rPr>
            </w:pPr>
          </w:p>
        </w:tc>
      </w:tr>
      <w:tr w:rsidR="00206B39" w:rsidRPr="00206B39" w14:paraId="59B4D46D" w14:textId="77777777" w:rsidTr="00507A40">
        <w:trPr>
          <w:trHeight w:val="284"/>
          <w:jc w:val="center"/>
        </w:trPr>
        <w:tc>
          <w:tcPr>
            <w:tcW w:w="590" w:type="dxa"/>
            <w:vAlign w:val="center"/>
          </w:tcPr>
          <w:p w14:paraId="6391D1DA" w14:textId="77777777" w:rsidR="002378E1" w:rsidRPr="00206B39" w:rsidRDefault="002378E1" w:rsidP="00507A40">
            <w:pPr>
              <w:jc w:val="both"/>
              <w:rPr>
                <w:rFonts w:ascii="Arial" w:hAnsi="Arial" w:cs="Arial"/>
              </w:rPr>
            </w:pPr>
          </w:p>
        </w:tc>
        <w:tc>
          <w:tcPr>
            <w:tcW w:w="1042" w:type="dxa"/>
            <w:tcBorders>
              <w:right w:val="nil"/>
            </w:tcBorders>
            <w:vAlign w:val="center"/>
          </w:tcPr>
          <w:p w14:paraId="6C2C94A6" w14:textId="77777777" w:rsidR="002378E1" w:rsidRPr="00206B39" w:rsidRDefault="002378E1" w:rsidP="00507A40">
            <w:pPr>
              <w:jc w:val="both"/>
              <w:rPr>
                <w:rFonts w:ascii="Arial" w:hAnsi="Arial" w:cs="Arial"/>
              </w:rPr>
            </w:pPr>
            <w:proofErr w:type="spellStart"/>
            <w:r w:rsidRPr="00206B39">
              <w:rPr>
                <w:rFonts w:ascii="Arial" w:hAnsi="Arial" w:cs="Arial"/>
              </w:rPr>
              <w:t>Whatsapp</w:t>
            </w:r>
            <w:proofErr w:type="spellEnd"/>
          </w:p>
        </w:tc>
        <w:tc>
          <w:tcPr>
            <w:tcW w:w="7452" w:type="dxa"/>
            <w:gridSpan w:val="12"/>
            <w:tcBorders>
              <w:left w:val="nil"/>
            </w:tcBorders>
            <w:vAlign w:val="center"/>
          </w:tcPr>
          <w:p w14:paraId="054F9932" w14:textId="77777777" w:rsidR="002378E1" w:rsidRPr="00206B39" w:rsidRDefault="002378E1" w:rsidP="00507A40">
            <w:pPr>
              <w:jc w:val="both"/>
              <w:rPr>
                <w:rFonts w:ascii="Arial" w:hAnsi="Arial" w:cs="Arial"/>
              </w:rPr>
            </w:pPr>
          </w:p>
        </w:tc>
      </w:tr>
      <w:tr w:rsidR="00206B39" w:rsidRPr="00206B39" w14:paraId="62F1427B" w14:textId="77777777" w:rsidTr="00507A40">
        <w:trPr>
          <w:trHeight w:val="284"/>
          <w:jc w:val="center"/>
        </w:trPr>
        <w:tc>
          <w:tcPr>
            <w:tcW w:w="590" w:type="dxa"/>
            <w:vAlign w:val="center"/>
          </w:tcPr>
          <w:p w14:paraId="09463B75" w14:textId="77777777" w:rsidR="002378E1" w:rsidRPr="00206B39" w:rsidRDefault="002378E1" w:rsidP="00507A40">
            <w:pPr>
              <w:jc w:val="both"/>
              <w:rPr>
                <w:rFonts w:ascii="Arial" w:hAnsi="Arial" w:cs="Arial"/>
              </w:rPr>
            </w:pPr>
            <w:r w:rsidRPr="00206B39">
              <w:rPr>
                <w:rFonts w:ascii="Arial" w:hAnsi="Arial" w:cs="Arial"/>
              </w:rPr>
              <w:t>3</w:t>
            </w:r>
          </w:p>
        </w:tc>
        <w:tc>
          <w:tcPr>
            <w:tcW w:w="1042" w:type="dxa"/>
            <w:tcBorders>
              <w:right w:val="nil"/>
            </w:tcBorders>
            <w:vAlign w:val="center"/>
          </w:tcPr>
          <w:p w14:paraId="6663B385" w14:textId="77777777" w:rsidR="002378E1" w:rsidRPr="00206B39" w:rsidRDefault="002378E1" w:rsidP="00507A40">
            <w:pPr>
              <w:jc w:val="both"/>
              <w:rPr>
                <w:rFonts w:ascii="Arial" w:hAnsi="Arial" w:cs="Arial"/>
              </w:rPr>
            </w:pPr>
            <w:r w:rsidRPr="00206B39">
              <w:rPr>
                <w:rFonts w:ascii="Arial" w:hAnsi="Arial" w:cs="Arial"/>
              </w:rPr>
              <w:t>Nome:</w:t>
            </w:r>
          </w:p>
        </w:tc>
        <w:tc>
          <w:tcPr>
            <w:tcW w:w="7452" w:type="dxa"/>
            <w:gridSpan w:val="12"/>
            <w:tcBorders>
              <w:left w:val="nil"/>
            </w:tcBorders>
            <w:vAlign w:val="center"/>
          </w:tcPr>
          <w:p w14:paraId="19EAE21D" w14:textId="77777777" w:rsidR="002378E1" w:rsidRPr="00206B39" w:rsidRDefault="002378E1" w:rsidP="00507A40">
            <w:pPr>
              <w:jc w:val="both"/>
              <w:rPr>
                <w:rFonts w:ascii="Arial" w:hAnsi="Arial" w:cs="Arial"/>
              </w:rPr>
            </w:pPr>
          </w:p>
        </w:tc>
      </w:tr>
      <w:tr w:rsidR="00206B39" w:rsidRPr="00206B39" w14:paraId="1A9E693C" w14:textId="77777777" w:rsidTr="00507A40">
        <w:trPr>
          <w:trHeight w:val="284"/>
          <w:jc w:val="center"/>
        </w:trPr>
        <w:tc>
          <w:tcPr>
            <w:tcW w:w="590" w:type="dxa"/>
            <w:vAlign w:val="center"/>
          </w:tcPr>
          <w:p w14:paraId="5C90619E" w14:textId="77777777" w:rsidR="002378E1" w:rsidRPr="00206B39" w:rsidRDefault="002378E1" w:rsidP="00507A40">
            <w:pPr>
              <w:jc w:val="both"/>
              <w:rPr>
                <w:rFonts w:ascii="Arial" w:hAnsi="Arial" w:cs="Arial"/>
              </w:rPr>
            </w:pPr>
          </w:p>
        </w:tc>
        <w:tc>
          <w:tcPr>
            <w:tcW w:w="1042" w:type="dxa"/>
            <w:tcBorders>
              <w:right w:val="nil"/>
            </w:tcBorders>
            <w:vAlign w:val="center"/>
          </w:tcPr>
          <w:p w14:paraId="29FDCAAF" w14:textId="77777777" w:rsidR="002378E1" w:rsidRPr="00206B39" w:rsidRDefault="002378E1" w:rsidP="00507A40">
            <w:pPr>
              <w:jc w:val="both"/>
              <w:rPr>
                <w:rFonts w:ascii="Arial" w:hAnsi="Arial" w:cs="Arial"/>
              </w:rPr>
            </w:pPr>
            <w:r w:rsidRPr="00206B39">
              <w:rPr>
                <w:rFonts w:ascii="Arial" w:hAnsi="Arial" w:cs="Arial"/>
              </w:rPr>
              <w:t>CPF:</w:t>
            </w:r>
          </w:p>
        </w:tc>
        <w:tc>
          <w:tcPr>
            <w:tcW w:w="3281" w:type="dxa"/>
            <w:gridSpan w:val="9"/>
            <w:tcBorders>
              <w:left w:val="nil"/>
            </w:tcBorders>
            <w:vAlign w:val="center"/>
          </w:tcPr>
          <w:p w14:paraId="08555EB7"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4E1F3C5D" w14:textId="77777777" w:rsidR="002378E1" w:rsidRPr="00206B39" w:rsidRDefault="002378E1" w:rsidP="00507A40">
            <w:pPr>
              <w:jc w:val="both"/>
              <w:rPr>
                <w:rFonts w:ascii="Arial" w:hAnsi="Arial" w:cs="Arial"/>
              </w:rPr>
            </w:pPr>
            <w:r w:rsidRPr="00206B39">
              <w:rPr>
                <w:rFonts w:ascii="Arial" w:hAnsi="Arial" w:cs="Arial"/>
              </w:rPr>
              <w:t>Função:</w:t>
            </w:r>
          </w:p>
        </w:tc>
        <w:tc>
          <w:tcPr>
            <w:tcW w:w="3200" w:type="dxa"/>
            <w:tcBorders>
              <w:left w:val="nil"/>
            </w:tcBorders>
            <w:vAlign w:val="center"/>
          </w:tcPr>
          <w:p w14:paraId="1F5BAA3B" w14:textId="77777777" w:rsidR="002378E1" w:rsidRPr="00206B39" w:rsidRDefault="002378E1" w:rsidP="00507A40">
            <w:pPr>
              <w:jc w:val="both"/>
              <w:rPr>
                <w:rFonts w:ascii="Arial" w:hAnsi="Arial" w:cs="Arial"/>
              </w:rPr>
            </w:pPr>
          </w:p>
        </w:tc>
      </w:tr>
      <w:tr w:rsidR="00206B39" w:rsidRPr="00206B39" w14:paraId="41769562" w14:textId="77777777" w:rsidTr="00507A40">
        <w:trPr>
          <w:trHeight w:val="284"/>
          <w:jc w:val="center"/>
        </w:trPr>
        <w:tc>
          <w:tcPr>
            <w:tcW w:w="590" w:type="dxa"/>
            <w:vAlign w:val="center"/>
          </w:tcPr>
          <w:p w14:paraId="4A37E76E" w14:textId="77777777" w:rsidR="002378E1" w:rsidRPr="00206B39" w:rsidRDefault="002378E1" w:rsidP="00507A40">
            <w:pPr>
              <w:jc w:val="both"/>
              <w:rPr>
                <w:rFonts w:ascii="Arial" w:hAnsi="Arial" w:cs="Arial"/>
              </w:rPr>
            </w:pPr>
          </w:p>
        </w:tc>
        <w:tc>
          <w:tcPr>
            <w:tcW w:w="1412" w:type="dxa"/>
            <w:gridSpan w:val="6"/>
            <w:tcBorders>
              <w:right w:val="nil"/>
            </w:tcBorders>
            <w:vAlign w:val="center"/>
          </w:tcPr>
          <w:p w14:paraId="5DB64F7C" w14:textId="77777777" w:rsidR="002378E1" w:rsidRPr="00206B39" w:rsidRDefault="002378E1" w:rsidP="00507A40">
            <w:pPr>
              <w:jc w:val="both"/>
              <w:rPr>
                <w:rFonts w:ascii="Arial" w:hAnsi="Arial" w:cs="Arial"/>
              </w:rPr>
            </w:pPr>
            <w:r w:rsidRPr="00206B39">
              <w:rPr>
                <w:rFonts w:ascii="Arial" w:hAnsi="Arial" w:cs="Arial"/>
              </w:rPr>
              <w:t>Telefone:</w:t>
            </w:r>
          </w:p>
        </w:tc>
        <w:tc>
          <w:tcPr>
            <w:tcW w:w="2911" w:type="dxa"/>
            <w:gridSpan w:val="4"/>
            <w:tcBorders>
              <w:left w:val="nil"/>
            </w:tcBorders>
            <w:vAlign w:val="center"/>
          </w:tcPr>
          <w:p w14:paraId="361430CC"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3FA0D967" w14:textId="77777777" w:rsidR="002378E1" w:rsidRPr="00206B39" w:rsidRDefault="002378E1" w:rsidP="00507A40">
            <w:pPr>
              <w:jc w:val="both"/>
              <w:rPr>
                <w:rFonts w:ascii="Arial" w:hAnsi="Arial" w:cs="Arial"/>
              </w:rPr>
            </w:pPr>
            <w:r w:rsidRPr="00206B39">
              <w:rPr>
                <w:rFonts w:ascii="Arial" w:hAnsi="Arial" w:cs="Arial"/>
              </w:rPr>
              <w:t>Celular:</w:t>
            </w:r>
          </w:p>
        </w:tc>
        <w:tc>
          <w:tcPr>
            <w:tcW w:w="3200" w:type="dxa"/>
            <w:tcBorders>
              <w:left w:val="nil"/>
            </w:tcBorders>
            <w:vAlign w:val="center"/>
          </w:tcPr>
          <w:p w14:paraId="18C10F59" w14:textId="77777777" w:rsidR="002378E1" w:rsidRPr="00206B39" w:rsidRDefault="002378E1" w:rsidP="00507A40">
            <w:pPr>
              <w:jc w:val="both"/>
              <w:rPr>
                <w:rFonts w:ascii="Arial" w:hAnsi="Arial" w:cs="Arial"/>
              </w:rPr>
            </w:pPr>
          </w:p>
        </w:tc>
      </w:tr>
      <w:tr w:rsidR="00206B39" w:rsidRPr="00206B39" w14:paraId="573AEB53" w14:textId="77777777" w:rsidTr="00507A40">
        <w:trPr>
          <w:trHeight w:val="284"/>
          <w:jc w:val="center"/>
        </w:trPr>
        <w:tc>
          <w:tcPr>
            <w:tcW w:w="590" w:type="dxa"/>
            <w:vAlign w:val="center"/>
          </w:tcPr>
          <w:p w14:paraId="7D4DB873" w14:textId="77777777" w:rsidR="002378E1" w:rsidRPr="00206B39" w:rsidRDefault="002378E1" w:rsidP="00507A40">
            <w:pPr>
              <w:jc w:val="both"/>
              <w:rPr>
                <w:rFonts w:ascii="Arial" w:hAnsi="Arial" w:cs="Arial"/>
              </w:rPr>
            </w:pPr>
          </w:p>
        </w:tc>
        <w:tc>
          <w:tcPr>
            <w:tcW w:w="1060" w:type="dxa"/>
            <w:gridSpan w:val="2"/>
            <w:tcBorders>
              <w:right w:val="nil"/>
            </w:tcBorders>
            <w:vAlign w:val="center"/>
          </w:tcPr>
          <w:p w14:paraId="29AA0A8A" w14:textId="77777777" w:rsidR="002378E1" w:rsidRPr="00206B39" w:rsidRDefault="002378E1" w:rsidP="00507A40">
            <w:pPr>
              <w:jc w:val="both"/>
              <w:rPr>
                <w:rFonts w:ascii="Arial" w:hAnsi="Arial" w:cs="Arial"/>
              </w:rPr>
            </w:pPr>
            <w:r w:rsidRPr="00206B39">
              <w:rPr>
                <w:rFonts w:ascii="Arial" w:hAnsi="Arial" w:cs="Arial"/>
              </w:rPr>
              <w:t>Fax:</w:t>
            </w:r>
          </w:p>
        </w:tc>
        <w:tc>
          <w:tcPr>
            <w:tcW w:w="3263" w:type="dxa"/>
            <w:gridSpan w:val="8"/>
            <w:tcBorders>
              <w:left w:val="nil"/>
            </w:tcBorders>
            <w:vAlign w:val="center"/>
          </w:tcPr>
          <w:p w14:paraId="7B632639"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25BE4D99" w14:textId="77777777" w:rsidR="002378E1" w:rsidRPr="00206B39" w:rsidRDefault="002378E1" w:rsidP="00507A40">
            <w:pPr>
              <w:jc w:val="both"/>
              <w:rPr>
                <w:rFonts w:ascii="Arial" w:hAnsi="Arial" w:cs="Arial"/>
              </w:rPr>
            </w:pPr>
            <w:r w:rsidRPr="00206B39">
              <w:rPr>
                <w:rFonts w:ascii="Arial" w:hAnsi="Arial" w:cs="Arial"/>
              </w:rPr>
              <w:t>E-mail:</w:t>
            </w:r>
          </w:p>
        </w:tc>
        <w:tc>
          <w:tcPr>
            <w:tcW w:w="3200" w:type="dxa"/>
            <w:tcBorders>
              <w:left w:val="nil"/>
            </w:tcBorders>
            <w:vAlign w:val="center"/>
          </w:tcPr>
          <w:p w14:paraId="10B3A7D9" w14:textId="77777777" w:rsidR="002378E1" w:rsidRPr="00206B39" w:rsidRDefault="002378E1" w:rsidP="00507A40">
            <w:pPr>
              <w:jc w:val="both"/>
              <w:rPr>
                <w:rFonts w:ascii="Arial" w:hAnsi="Arial" w:cs="Arial"/>
              </w:rPr>
            </w:pPr>
          </w:p>
        </w:tc>
      </w:tr>
      <w:tr w:rsidR="002378E1" w:rsidRPr="00206B39" w14:paraId="07007B3C" w14:textId="77777777" w:rsidTr="00507A40">
        <w:trPr>
          <w:trHeight w:val="284"/>
          <w:jc w:val="center"/>
        </w:trPr>
        <w:tc>
          <w:tcPr>
            <w:tcW w:w="590" w:type="dxa"/>
            <w:vAlign w:val="center"/>
          </w:tcPr>
          <w:p w14:paraId="0A62B189" w14:textId="77777777" w:rsidR="002378E1" w:rsidRPr="00206B39" w:rsidRDefault="002378E1" w:rsidP="00507A40">
            <w:pPr>
              <w:jc w:val="both"/>
              <w:rPr>
                <w:rFonts w:ascii="Arial" w:hAnsi="Arial" w:cs="Arial"/>
              </w:rPr>
            </w:pPr>
          </w:p>
        </w:tc>
        <w:tc>
          <w:tcPr>
            <w:tcW w:w="1060" w:type="dxa"/>
            <w:gridSpan w:val="2"/>
            <w:tcBorders>
              <w:right w:val="nil"/>
            </w:tcBorders>
            <w:vAlign w:val="center"/>
          </w:tcPr>
          <w:p w14:paraId="07419B35" w14:textId="77777777" w:rsidR="002378E1" w:rsidRPr="00206B39" w:rsidRDefault="002378E1" w:rsidP="00507A40">
            <w:pPr>
              <w:jc w:val="both"/>
              <w:rPr>
                <w:rFonts w:ascii="Arial" w:hAnsi="Arial" w:cs="Arial"/>
              </w:rPr>
            </w:pPr>
            <w:proofErr w:type="spellStart"/>
            <w:r w:rsidRPr="00206B39">
              <w:rPr>
                <w:rFonts w:ascii="Arial" w:hAnsi="Arial" w:cs="Arial"/>
              </w:rPr>
              <w:t>Whatsapp</w:t>
            </w:r>
            <w:proofErr w:type="spellEnd"/>
          </w:p>
        </w:tc>
        <w:tc>
          <w:tcPr>
            <w:tcW w:w="3263" w:type="dxa"/>
            <w:gridSpan w:val="8"/>
            <w:tcBorders>
              <w:left w:val="nil"/>
            </w:tcBorders>
            <w:vAlign w:val="center"/>
          </w:tcPr>
          <w:p w14:paraId="7AEBE9D6" w14:textId="77777777" w:rsidR="002378E1" w:rsidRPr="00206B39" w:rsidRDefault="002378E1" w:rsidP="00507A40">
            <w:pPr>
              <w:jc w:val="both"/>
              <w:rPr>
                <w:rFonts w:ascii="Arial" w:hAnsi="Arial" w:cs="Arial"/>
              </w:rPr>
            </w:pPr>
          </w:p>
        </w:tc>
        <w:tc>
          <w:tcPr>
            <w:tcW w:w="971" w:type="dxa"/>
            <w:gridSpan w:val="2"/>
            <w:tcBorders>
              <w:right w:val="nil"/>
            </w:tcBorders>
            <w:vAlign w:val="center"/>
          </w:tcPr>
          <w:p w14:paraId="4776AFAD" w14:textId="77777777" w:rsidR="002378E1" w:rsidRPr="00206B39" w:rsidRDefault="002378E1" w:rsidP="00507A40">
            <w:pPr>
              <w:jc w:val="both"/>
              <w:rPr>
                <w:rFonts w:ascii="Arial" w:hAnsi="Arial" w:cs="Arial"/>
              </w:rPr>
            </w:pPr>
          </w:p>
        </w:tc>
        <w:tc>
          <w:tcPr>
            <w:tcW w:w="3200" w:type="dxa"/>
            <w:tcBorders>
              <w:left w:val="nil"/>
            </w:tcBorders>
            <w:vAlign w:val="center"/>
          </w:tcPr>
          <w:p w14:paraId="2F3E6048" w14:textId="77777777" w:rsidR="002378E1" w:rsidRPr="00206B39" w:rsidRDefault="002378E1" w:rsidP="00507A40">
            <w:pPr>
              <w:jc w:val="both"/>
              <w:rPr>
                <w:rFonts w:ascii="Arial" w:hAnsi="Arial" w:cs="Arial"/>
              </w:rPr>
            </w:pPr>
          </w:p>
        </w:tc>
      </w:tr>
    </w:tbl>
    <w:p w14:paraId="38844E71" w14:textId="77777777" w:rsidR="002378E1" w:rsidRPr="00206B39" w:rsidRDefault="002378E1" w:rsidP="002378E1">
      <w:pPr>
        <w:jc w:val="both"/>
        <w:rPr>
          <w:rFonts w:ascii="Arial" w:hAnsi="Arial" w:cs="Arial"/>
        </w:rPr>
      </w:pPr>
    </w:p>
    <w:p w14:paraId="46C20DE2" w14:textId="77777777" w:rsidR="002378E1" w:rsidRPr="00206B39" w:rsidRDefault="002378E1" w:rsidP="002378E1">
      <w:pPr>
        <w:jc w:val="both"/>
        <w:rPr>
          <w:rFonts w:ascii="Arial" w:hAnsi="Arial" w:cs="Arial"/>
        </w:rPr>
      </w:pPr>
      <w:r w:rsidRPr="00206B39">
        <w:rPr>
          <w:rFonts w:ascii="Arial" w:hAnsi="Arial" w:cs="Arial"/>
        </w:rPr>
        <w:t>O Licitante reconhece que:</w:t>
      </w:r>
    </w:p>
    <w:p w14:paraId="1D9B5FDC" w14:textId="77777777" w:rsidR="002378E1" w:rsidRPr="00206B39" w:rsidRDefault="002378E1" w:rsidP="002378E1">
      <w:pPr>
        <w:jc w:val="both"/>
        <w:rPr>
          <w:rFonts w:ascii="Arial" w:hAnsi="Arial" w:cs="Arial"/>
        </w:rPr>
      </w:pPr>
    </w:p>
    <w:p w14:paraId="6CB93CB5" w14:textId="77777777" w:rsidR="002378E1" w:rsidRPr="00206B39" w:rsidRDefault="002378E1" w:rsidP="002378E1">
      <w:pPr>
        <w:jc w:val="both"/>
        <w:rPr>
          <w:rFonts w:ascii="Arial" w:hAnsi="Arial" w:cs="Arial"/>
        </w:rPr>
      </w:pPr>
      <w:r w:rsidRPr="00206B39">
        <w:rPr>
          <w:rFonts w:ascii="Arial" w:hAnsi="Arial" w:cs="Arial"/>
        </w:rPr>
        <w:t>i.</w:t>
      </w:r>
      <w:r w:rsidRPr="00206B39">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95AD807" w14:textId="77777777" w:rsidR="002378E1" w:rsidRPr="00206B39" w:rsidRDefault="002378E1" w:rsidP="002378E1">
      <w:pPr>
        <w:jc w:val="both"/>
        <w:rPr>
          <w:rFonts w:ascii="Arial" w:hAnsi="Arial" w:cs="Arial"/>
        </w:rPr>
      </w:pPr>
      <w:proofErr w:type="spellStart"/>
      <w:r w:rsidRPr="00206B39">
        <w:rPr>
          <w:rFonts w:ascii="Arial" w:hAnsi="Arial" w:cs="Arial"/>
        </w:rPr>
        <w:t>ii</w:t>
      </w:r>
      <w:proofErr w:type="spellEnd"/>
      <w:r w:rsidRPr="00206B39">
        <w:rPr>
          <w:rFonts w:ascii="Arial" w:hAnsi="Arial" w:cs="Arial"/>
        </w:rPr>
        <w:t>.</w:t>
      </w:r>
      <w:r w:rsidRPr="00206B39">
        <w:rPr>
          <w:rFonts w:ascii="Arial" w:hAnsi="Arial" w:cs="Arial"/>
        </w:rPr>
        <w:tab/>
        <w:t>O cancelamento de Senha ou de Chave Eletrônica poderá ser feito pela BLL - Bolsa de Licitações do Brasil, mediante solicitação escrita de seu titular ou do Licitante;</w:t>
      </w:r>
    </w:p>
    <w:p w14:paraId="4D1E4A27" w14:textId="77777777" w:rsidR="002378E1" w:rsidRPr="00206B39" w:rsidRDefault="002378E1" w:rsidP="002378E1">
      <w:pPr>
        <w:pStyle w:val="Recuodecorpodetexto"/>
        <w:ind w:left="0"/>
        <w:jc w:val="both"/>
        <w:rPr>
          <w:rFonts w:ascii="Arial" w:hAnsi="Arial" w:cs="Arial"/>
        </w:rPr>
      </w:pPr>
      <w:proofErr w:type="spellStart"/>
      <w:r w:rsidRPr="00206B39">
        <w:rPr>
          <w:rFonts w:ascii="Arial" w:hAnsi="Arial" w:cs="Arial"/>
        </w:rPr>
        <w:t>iii</w:t>
      </w:r>
      <w:proofErr w:type="spellEnd"/>
      <w:r w:rsidRPr="00206B39">
        <w:rPr>
          <w:rFonts w:ascii="Arial" w:hAnsi="Arial" w:cs="Arial"/>
        </w:rPr>
        <w:t>.</w:t>
      </w:r>
      <w:r w:rsidRPr="00206B39">
        <w:rPr>
          <w:rFonts w:ascii="Arial" w:hAnsi="Arial" w:cs="Arial"/>
        </w:rPr>
        <w:tab/>
        <w:t xml:space="preserve">A perda de Senha ou de Chave Eletrônica ou a quebra de seu sigilo deverá ser comunicada imediatamente à BLL – Bolsa de Licitações do Brasil para o necessário bloqueio de acesso; </w:t>
      </w:r>
    </w:p>
    <w:p w14:paraId="1E0F8A32" w14:textId="77777777" w:rsidR="002378E1" w:rsidRPr="00206B39" w:rsidRDefault="002378E1" w:rsidP="002378E1">
      <w:pPr>
        <w:numPr>
          <w:ilvl w:val="0"/>
          <w:numId w:val="20"/>
        </w:numPr>
        <w:tabs>
          <w:tab w:val="clear" w:pos="1080"/>
          <w:tab w:val="num" w:pos="-180"/>
        </w:tabs>
        <w:ind w:left="0" w:firstLine="0"/>
        <w:jc w:val="both"/>
        <w:rPr>
          <w:rFonts w:ascii="Arial" w:hAnsi="Arial" w:cs="Arial"/>
        </w:rPr>
      </w:pPr>
      <w:r w:rsidRPr="00206B39">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5355357" w14:textId="77777777" w:rsidR="002378E1" w:rsidRPr="00206B39" w:rsidRDefault="002378E1" w:rsidP="002378E1">
      <w:pPr>
        <w:jc w:val="both"/>
        <w:rPr>
          <w:rFonts w:ascii="Arial" w:hAnsi="Arial" w:cs="Arial"/>
        </w:rPr>
      </w:pPr>
    </w:p>
    <w:p w14:paraId="79CB0CC4" w14:textId="77777777" w:rsidR="002378E1" w:rsidRPr="00206B39" w:rsidRDefault="002378E1" w:rsidP="002378E1">
      <w:pPr>
        <w:jc w:val="both"/>
        <w:rPr>
          <w:rFonts w:ascii="Arial" w:hAnsi="Arial" w:cs="Arial"/>
        </w:rPr>
      </w:pPr>
    </w:p>
    <w:p w14:paraId="7DB5A513" w14:textId="77777777" w:rsidR="002378E1" w:rsidRPr="00206B39" w:rsidRDefault="002378E1" w:rsidP="002378E1">
      <w:pPr>
        <w:jc w:val="both"/>
        <w:outlineLvl w:val="0"/>
        <w:rPr>
          <w:rFonts w:ascii="Arial" w:hAnsi="Arial" w:cs="Arial"/>
        </w:rPr>
      </w:pPr>
      <w:r w:rsidRPr="00206B39">
        <w:rPr>
          <w:rFonts w:ascii="Arial" w:hAnsi="Arial" w:cs="Arial"/>
        </w:rPr>
        <w:lastRenderedPageBreak/>
        <w:t>Local e data:  __________________________________________________________________</w:t>
      </w:r>
    </w:p>
    <w:p w14:paraId="3C8ABD11" w14:textId="77777777" w:rsidR="002378E1" w:rsidRPr="00206B39" w:rsidRDefault="002378E1" w:rsidP="002378E1">
      <w:pPr>
        <w:jc w:val="both"/>
        <w:outlineLvl w:val="0"/>
        <w:rPr>
          <w:rFonts w:ascii="Arial" w:hAnsi="Arial" w:cs="Arial"/>
        </w:rPr>
      </w:pPr>
    </w:p>
    <w:p w14:paraId="3184160F" w14:textId="77777777" w:rsidR="002378E1" w:rsidRPr="00206B39" w:rsidRDefault="002378E1" w:rsidP="002378E1">
      <w:pPr>
        <w:jc w:val="both"/>
        <w:outlineLvl w:val="0"/>
        <w:rPr>
          <w:rFonts w:ascii="Arial" w:hAnsi="Arial" w:cs="Arial"/>
        </w:rPr>
      </w:pPr>
    </w:p>
    <w:p w14:paraId="334F11F8" w14:textId="77777777" w:rsidR="002378E1" w:rsidRPr="00206B39" w:rsidRDefault="002378E1" w:rsidP="002378E1">
      <w:pPr>
        <w:pBdr>
          <w:bottom w:val="single" w:sz="12" w:space="1" w:color="auto"/>
        </w:pBdr>
        <w:jc w:val="both"/>
        <w:rPr>
          <w:rFonts w:ascii="Arial" w:hAnsi="Arial" w:cs="Arial"/>
        </w:rPr>
      </w:pPr>
    </w:p>
    <w:p w14:paraId="7B712CBC" w14:textId="77777777" w:rsidR="002378E1" w:rsidRPr="00206B39" w:rsidRDefault="002378E1" w:rsidP="002378E1">
      <w:pPr>
        <w:jc w:val="both"/>
        <w:rPr>
          <w:rFonts w:ascii="Arial" w:hAnsi="Arial" w:cs="Arial"/>
        </w:rPr>
      </w:pPr>
      <w:r w:rsidRPr="00206B39">
        <w:rPr>
          <w:rFonts w:ascii="Arial" w:hAnsi="Arial" w:cs="Arial"/>
          <w:b/>
        </w:rPr>
        <w:t>(Assinaturas autorizadas com firma reconhecida em cartório)</w:t>
      </w:r>
    </w:p>
    <w:p w14:paraId="3FCE19BD" w14:textId="77777777" w:rsidR="002378E1" w:rsidRPr="00206B39" w:rsidRDefault="002378E1" w:rsidP="002378E1">
      <w:pPr>
        <w:pStyle w:val="Corpodetexto2"/>
        <w:jc w:val="both"/>
        <w:rPr>
          <w:rFonts w:ascii="Arial" w:hAnsi="Arial" w:cs="Arial"/>
          <w:b/>
          <w:bCs/>
        </w:rPr>
      </w:pPr>
    </w:p>
    <w:p w14:paraId="60BE41CC" w14:textId="77777777" w:rsidR="002378E1" w:rsidRPr="00206B39" w:rsidRDefault="002378E1" w:rsidP="002378E1">
      <w:pPr>
        <w:pStyle w:val="Corpodetexto2"/>
        <w:jc w:val="both"/>
        <w:rPr>
          <w:rFonts w:ascii="Arial" w:hAnsi="Arial" w:cs="Arial"/>
          <w:b/>
          <w:bCs/>
        </w:rPr>
      </w:pPr>
    </w:p>
    <w:p w14:paraId="7DEF1CA7" w14:textId="77777777" w:rsidR="002378E1" w:rsidRPr="00206B39" w:rsidRDefault="002378E1" w:rsidP="002378E1">
      <w:pPr>
        <w:pStyle w:val="Corpodetexto2"/>
        <w:jc w:val="both"/>
        <w:rPr>
          <w:rFonts w:ascii="Arial" w:hAnsi="Arial" w:cs="Arial"/>
          <w:b/>
          <w:bCs/>
        </w:rPr>
      </w:pPr>
    </w:p>
    <w:p w14:paraId="592B21EF" w14:textId="77777777" w:rsidR="002378E1" w:rsidRPr="00206B39" w:rsidRDefault="002378E1" w:rsidP="002378E1">
      <w:pPr>
        <w:pStyle w:val="Corpodetexto2"/>
        <w:jc w:val="both"/>
        <w:rPr>
          <w:rFonts w:ascii="Arial" w:hAnsi="Arial" w:cs="Arial"/>
          <w:b/>
          <w:bCs/>
        </w:rPr>
      </w:pPr>
    </w:p>
    <w:p w14:paraId="66C1C3FC" w14:textId="77777777" w:rsidR="002378E1" w:rsidRPr="00206B39" w:rsidRDefault="002378E1" w:rsidP="002378E1">
      <w:pPr>
        <w:pStyle w:val="Corpodetexto2"/>
        <w:jc w:val="both"/>
        <w:rPr>
          <w:rFonts w:ascii="Arial" w:hAnsi="Arial" w:cs="Arial"/>
          <w:b/>
          <w:bCs/>
        </w:rPr>
      </w:pPr>
    </w:p>
    <w:p w14:paraId="3288858C" w14:textId="77777777" w:rsidR="002378E1" w:rsidRPr="00206B39" w:rsidRDefault="002378E1" w:rsidP="002378E1">
      <w:pPr>
        <w:pStyle w:val="Corpodetexto2"/>
        <w:jc w:val="both"/>
        <w:rPr>
          <w:rFonts w:ascii="Arial" w:hAnsi="Arial" w:cs="Arial"/>
          <w:b/>
          <w:bCs/>
        </w:rPr>
      </w:pPr>
    </w:p>
    <w:p w14:paraId="3A780E06" w14:textId="77777777" w:rsidR="002378E1" w:rsidRPr="00206B39" w:rsidRDefault="002378E1" w:rsidP="002378E1">
      <w:pPr>
        <w:pStyle w:val="Corpodetexto2"/>
        <w:jc w:val="both"/>
        <w:rPr>
          <w:rFonts w:ascii="Arial" w:hAnsi="Arial" w:cs="Arial"/>
          <w:b/>
          <w:bCs/>
        </w:rPr>
      </w:pPr>
    </w:p>
    <w:p w14:paraId="2ABEBE91" w14:textId="77777777" w:rsidR="002378E1" w:rsidRPr="00206B39" w:rsidRDefault="002378E1" w:rsidP="002378E1">
      <w:pPr>
        <w:pStyle w:val="Corpodetexto2"/>
        <w:jc w:val="both"/>
        <w:rPr>
          <w:rFonts w:ascii="Arial" w:hAnsi="Arial" w:cs="Arial"/>
          <w:b/>
          <w:bCs/>
        </w:rPr>
      </w:pPr>
    </w:p>
    <w:p w14:paraId="72A197F7" w14:textId="77777777" w:rsidR="002378E1" w:rsidRPr="00206B39" w:rsidRDefault="002378E1" w:rsidP="002378E1">
      <w:pPr>
        <w:pStyle w:val="Corpodetexto2"/>
        <w:jc w:val="both"/>
        <w:rPr>
          <w:rFonts w:ascii="Arial" w:hAnsi="Arial" w:cs="Arial"/>
          <w:b/>
          <w:bCs/>
        </w:rPr>
      </w:pPr>
    </w:p>
    <w:p w14:paraId="3C4FD006" w14:textId="77777777" w:rsidR="002378E1" w:rsidRPr="00206B39" w:rsidRDefault="002378E1" w:rsidP="002378E1">
      <w:pPr>
        <w:pStyle w:val="Corpodetexto2"/>
        <w:jc w:val="both"/>
        <w:rPr>
          <w:rFonts w:ascii="Arial" w:hAnsi="Arial" w:cs="Arial"/>
          <w:b/>
          <w:bCs/>
        </w:rPr>
      </w:pPr>
    </w:p>
    <w:p w14:paraId="5CEC423B" w14:textId="77777777" w:rsidR="002378E1" w:rsidRPr="00206B39" w:rsidRDefault="002378E1" w:rsidP="002378E1">
      <w:pPr>
        <w:pStyle w:val="Corpodetexto2"/>
        <w:jc w:val="both"/>
        <w:rPr>
          <w:rFonts w:ascii="Arial" w:hAnsi="Arial" w:cs="Arial"/>
          <w:b/>
          <w:bCs/>
        </w:rPr>
      </w:pPr>
    </w:p>
    <w:p w14:paraId="6EB5B948" w14:textId="77777777" w:rsidR="002378E1" w:rsidRPr="00206B39" w:rsidRDefault="002378E1" w:rsidP="002378E1">
      <w:pPr>
        <w:pStyle w:val="Corpodetexto2"/>
        <w:jc w:val="both"/>
        <w:rPr>
          <w:rFonts w:ascii="Arial" w:hAnsi="Arial" w:cs="Arial"/>
          <w:b/>
          <w:bCs/>
        </w:rPr>
      </w:pPr>
    </w:p>
    <w:p w14:paraId="4C91F5EB" w14:textId="77777777" w:rsidR="002378E1" w:rsidRPr="00206B39" w:rsidRDefault="002378E1" w:rsidP="002378E1">
      <w:pPr>
        <w:pStyle w:val="Corpodetexto2"/>
        <w:jc w:val="both"/>
        <w:rPr>
          <w:rFonts w:ascii="Arial" w:hAnsi="Arial" w:cs="Arial"/>
          <w:b/>
          <w:bCs/>
        </w:rPr>
      </w:pPr>
      <w:r w:rsidRPr="00206B39">
        <w:rPr>
          <w:rFonts w:ascii="Arial" w:hAnsi="Arial" w:cs="Arial"/>
          <w:b/>
          <w:bCs/>
        </w:rPr>
        <w:br w:type="page"/>
      </w:r>
    </w:p>
    <w:p w14:paraId="16940E77" w14:textId="77777777" w:rsidR="002378E1" w:rsidRPr="00206B39" w:rsidRDefault="002378E1" w:rsidP="00653393">
      <w:pPr>
        <w:pStyle w:val="Corpodetexto2"/>
        <w:jc w:val="center"/>
        <w:rPr>
          <w:rFonts w:ascii="Arial" w:hAnsi="Arial" w:cs="Arial"/>
          <w:b/>
          <w:bCs/>
        </w:rPr>
      </w:pPr>
      <w:r w:rsidRPr="00206B39">
        <w:rPr>
          <w:rFonts w:ascii="Arial" w:hAnsi="Arial" w:cs="Arial"/>
          <w:b/>
          <w:bCs/>
        </w:rPr>
        <w:lastRenderedPageBreak/>
        <w:t>ANEXO 04</w:t>
      </w:r>
    </w:p>
    <w:p w14:paraId="48FBB9C1" w14:textId="77777777" w:rsidR="002378E1" w:rsidRPr="00206B39" w:rsidRDefault="002378E1" w:rsidP="00CD5750">
      <w:pPr>
        <w:pStyle w:val="Corpodetexto2"/>
        <w:tabs>
          <w:tab w:val="left" w:pos="2520"/>
        </w:tabs>
        <w:jc w:val="center"/>
        <w:rPr>
          <w:rFonts w:ascii="Arial" w:hAnsi="Arial" w:cs="Arial"/>
          <w:u w:val="single"/>
        </w:rPr>
      </w:pPr>
      <w:r w:rsidRPr="00206B39">
        <w:rPr>
          <w:rFonts w:ascii="Arial" w:hAnsi="Arial" w:cs="Arial"/>
        </w:rPr>
        <w:t xml:space="preserve">CUSTO PELA UTILIZAÇÃO DO SISTEMA </w:t>
      </w:r>
      <w:r w:rsidRPr="00206B39">
        <w:rPr>
          <w:rFonts w:ascii="Arial" w:hAnsi="Arial" w:cs="Arial"/>
        </w:rPr>
        <w:br/>
        <w:t xml:space="preserve">– SOMENTE PARA O </w:t>
      </w:r>
      <w:r w:rsidRPr="00206B39">
        <w:rPr>
          <w:rFonts w:ascii="Arial" w:hAnsi="Arial" w:cs="Arial"/>
          <w:u w:val="single"/>
        </w:rPr>
        <w:t>FORNECEDOR VENCEDOR</w:t>
      </w:r>
    </w:p>
    <w:p w14:paraId="7C1208BC" w14:textId="77777777" w:rsidR="002378E1" w:rsidRPr="00206B39" w:rsidRDefault="002378E1" w:rsidP="002378E1">
      <w:pPr>
        <w:jc w:val="both"/>
        <w:rPr>
          <w:rFonts w:ascii="Arial" w:hAnsi="Arial" w:cs="Arial"/>
        </w:rPr>
      </w:pPr>
    </w:p>
    <w:p w14:paraId="5AE61C84" w14:textId="77777777" w:rsidR="002378E1" w:rsidRPr="00206B39" w:rsidRDefault="002378E1" w:rsidP="002378E1">
      <w:pPr>
        <w:jc w:val="both"/>
        <w:rPr>
          <w:rFonts w:ascii="Arial" w:hAnsi="Arial" w:cs="Arial"/>
        </w:rPr>
      </w:pPr>
      <w:r w:rsidRPr="00206B39">
        <w:rPr>
          <w:rFonts w:ascii="Arial" w:hAnsi="Arial" w:cs="Arial"/>
        </w:rPr>
        <w:t>Editais publicados pelo sistema de aquisição:</w:t>
      </w:r>
    </w:p>
    <w:p w14:paraId="48E0D67C" w14:textId="77777777" w:rsidR="002378E1" w:rsidRPr="00206B39" w:rsidRDefault="002378E1" w:rsidP="002378E1">
      <w:pPr>
        <w:jc w:val="both"/>
        <w:rPr>
          <w:rFonts w:ascii="Arial" w:hAnsi="Arial" w:cs="Arial"/>
        </w:rPr>
      </w:pPr>
    </w:p>
    <w:p w14:paraId="7491276A" w14:textId="77777777" w:rsidR="002378E1" w:rsidRPr="00206B39" w:rsidRDefault="002378E1" w:rsidP="002378E1">
      <w:pPr>
        <w:numPr>
          <w:ilvl w:val="0"/>
          <w:numId w:val="21"/>
        </w:numPr>
        <w:ind w:left="0" w:firstLine="0"/>
        <w:jc w:val="both"/>
        <w:rPr>
          <w:rFonts w:ascii="Arial" w:hAnsi="Arial" w:cs="Arial"/>
        </w:rPr>
      </w:pPr>
      <w:r w:rsidRPr="00206B39">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7FA1FB93" w14:textId="77777777" w:rsidR="002378E1" w:rsidRPr="00206B39" w:rsidRDefault="002378E1" w:rsidP="002378E1">
      <w:pPr>
        <w:jc w:val="both"/>
        <w:rPr>
          <w:rFonts w:ascii="Arial" w:hAnsi="Arial" w:cs="Arial"/>
        </w:rPr>
      </w:pPr>
    </w:p>
    <w:p w14:paraId="043D302A" w14:textId="77777777" w:rsidR="002378E1" w:rsidRPr="00206B39" w:rsidRDefault="002378E1" w:rsidP="002378E1">
      <w:pPr>
        <w:jc w:val="both"/>
        <w:rPr>
          <w:rFonts w:ascii="Arial" w:hAnsi="Arial" w:cs="Arial"/>
        </w:rPr>
      </w:pPr>
      <w:r w:rsidRPr="00206B39">
        <w:rPr>
          <w:rFonts w:ascii="Arial" w:hAnsi="Arial" w:cs="Arial"/>
        </w:rPr>
        <w:t>Editais publicados pelo sistema de registro de preços:</w:t>
      </w:r>
    </w:p>
    <w:p w14:paraId="3A6D752E" w14:textId="77777777" w:rsidR="002378E1" w:rsidRPr="00206B39" w:rsidRDefault="002378E1" w:rsidP="002378E1">
      <w:pPr>
        <w:jc w:val="both"/>
        <w:rPr>
          <w:rFonts w:ascii="Arial" w:hAnsi="Arial" w:cs="Arial"/>
        </w:rPr>
      </w:pPr>
    </w:p>
    <w:p w14:paraId="143528DA" w14:textId="77777777" w:rsidR="002378E1" w:rsidRPr="00206B39" w:rsidRDefault="002378E1" w:rsidP="002378E1">
      <w:pPr>
        <w:numPr>
          <w:ilvl w:val="0"/>
          <w:numId w:val="21"/>
        </w:numPr>
        <w:ind w:left="0" w:firstLine="0"/>
        <w:jc w:val="both"/>
        <w:rPr>
          <w:rFonts w:ascii="Arial" w:hAnsi="Arial" w:cs="Arial"/>
        </w:rPr>
      </w:pPr>
      <w:r w:rsidRPr="00206B39">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566CDD14" w14:textId="77777777" w:rsidR="002378E1" w:rsidRPr="00206B39" w:rsidRDefault="002378E1" w:rsidP="002378E1">
      <w:pPr>
        <w:jc w:val="both"/>
        <w:rPr>
          <w:rFonts w:ascii="Arial" w:hAnsi="Arial" w:cs="Arial"/>
        </w:rPr>
      </w:pPr>
    </w:p>
    <w:p w14:paraId="296A36B6" w14:textId="77777777" w:rsidR="002378E1" w:rsidRPr="00206B39" w:rsidRDefault="002378E1" w:rsidP="002378E1">
      <w:pPr>
        <w:jc w:val="both"/>
        <w:rPr>
          <w:rFonts w:ascii="Arial" w:hAnsi="Arial" w:cs="Arial"/>
        </w:rPr>
      </w:pPr>
      <w:r w:rsidRPr="00206B39">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6AC1B3EA" w14:textId="77777777" w:rsidR="002378E1" w:rsidRPr="00206B39" w:rsidRDefault="002378E1" w:rsidP="002378E1">
      <w:pPr>
        <w:jc w:val="both"/>
        <w:rPr>
          <w:rFonts w:ascii="Arial" w:hAnsi="Arial" w:cs="Arial"/>
        </w:rPr>
      </w:pPr>
    </w:p>
    <w:p w14:paraId="24200302" w14:textId="52A34487" w:rsidR="002378E1" w:rsidRPr="00206B39" w:rsidRDefault="002378E1" w:rsidP="002378E1">
      <w:pPr>
        <w:pStyle w:val="Corpodetexto"/>
        <w:jc w:val="both"/>
        <w:rPr>
          <w:rFonts w:ascii="Arial" w:hAnsi="Arial" w:cs="Arial"/>
          <w:b/>
        </w:rPr>
      </w:pPr>
      <w:r w:rsidRPr="00206B39">
        <w:rPr>
          <w:rFonts w:ascii="Arial" w:hAnsi="Arial" w:cs="Arial"/>
        </w:rPr>
        <w:t>Em caso de c</w:t>
      </w:r>
      <w:r w:rsidR="00CD5750">
        <w:rPr>
          <w:rFonts w:ascii="Arial" w:hAnsi="Arial" w:cs="Arial"/>
        </w:rPr>
        <w:t xml:space="preserve">ancelamento pelo órgão promotor </w:t>
      </w:r>
      <w:r w:rsidRPr="00206B39">
        <w:rPr>
          <w:rFonts w:ascii="Arial" w:hAnsi="Arial" w:cs="Arial"/>
        </w:rPr>
        <w:t xml:space="preserve">(comprador) do </w:t>
      </w:r>
      <w:proofErr w:type="gramStart"/>
      <w:r w:rsidR="00AD4900" w:rsidRPr="00206B39">
        <w:rPr>
          <w:rFonts w:ascii="Arial" w:hAnsi="Arial" w:cs="Arial"/>
        </w:rPr>
        <w:t>concorrência</w:t>
      </w:r>
      <w:r w:rsidR="00CD5750">
        <w:rPr>
          <w:rFonts w:ascii="Arial" w:hAnsi="Arial" w:cs="Arial"/>
        </w:rPr>
        <w:t xml:space="preserve"> </w:t>
      </w:r>
      <w:r w:rsidRPr="00206B39">
        <w:rPr>
          <w:rFonts w:ascii="Arial" w:hAnsi="Arial" w:cs="Arial"/>
        </w:rPr>
        <w:t>realizado</w:t>
      </w:r>
      <w:proofErr w:type="gramEnd"/>
      <w:r w:rsidRPr="00206B39">
        <w:rPr>
          <w:rFonts w:ascii="Arial" w:hAnsi="Arial" w:cs="Arial"/>
        </w:rPr>
        <w:t xml:space="preserve"> na plataforma, o licitante vencedor receberá a devolução dos valores eventualmente arcados com o uso da plataforma eletrônica no respectivo lote cancelado. </w:t>
      </w:r>
    </w:p>
    <w:p w14:paraId="7B2025E3" w14:textId="77777777" w:rsidR="002378E1" w:rsidRPr="00206B39" w:rsidRDefault="002378E1" w:rsidP="002378E1">
      <w:pPr>
        <w:pStyle w:val="Ttulo1"/>
        <w:jc w:val="both"/>
        <w:rPr>
          <w:rFonts w:ascii="Arial" w:hAnsi="Arial" w:cs="Arial"/>
          <w:color w:val="auto"/>
          <w:sz w:val="24"/>
          <w:szCs w:val="24"/>
        </w:rPr>
      </w:pPr>
      <w:r w:rsidRPr="00206B39">
        <w:rPr>
          <w:rFonts w:ascii="Arial" w:hAnsi="Arial" w:cs="Arial"/>
          <w:color w:val="auto"/>
          <w:sz w:val="24"/>
          <w:szCs w:val="24"/>
        </w:rPr>
        <w:t>DA UTILIZAÇÃO DE CÉLULAS DE APOIO (CORRETORAS) ASSOCIADAS</w:t>
      </w:r>
    </w:p>
    <w:p w14:paraId="1B5A5E38" w14:textId="77777777" w:rsidR="002378E1" w:rsidRPr="00206B39" w:rsidRDefault="002378E1" w:rsidP="002378E1">
      <w:pPr>
        <w:jc w:val="both"/>
        <w:rPr>
          <w:rFonts w:ascii="Arial" w:hAnsi="Arial" w:cs="Arial"/>
        </w:rPr>
      </w:pPr>
    </w:p>
    <w:p w14:paraId="74DD3B6B" w14:textId="5C88D3F8" w:rsidR="002378E1" w:rsidRPr="00206B39" w:rsidRDefault="002378E1" w:rsidP="002378E1">
      <w:pPr>
        <w:jc w:val="both"/>
        <w:rPr>
          <w:rFonts w:ascii="Arial" w:hAnsi="Arial" w:cs="Arial"/>
        </w:rPr>
      </w:pPr>
      <w:r w:rsidRPr="00206B39">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63D7719" w14:textId="77777777" w:rsidR="002378E1" w:rsidRPr="00206B39" w:rsidRDefault="002378E1" w:rsidP="002378E1">
      <w:pPr>
        <w:jc w:val="both"/>
        <w:rPr>
          <w:rFonts w:ascii="Arial" w:hAnsi="Arial" w:cs="Arial"/>
          <w:b/>
        </w:rPr>
      </w:pPr>
    </w:p>
    <w:p w14:paraId="5F0EE467" w14:textId="77777777" w:rsidR="002378E1" w:rsidRPr="00206B39" w:rsidRDefault="002378E1" w:rsidP="002378E1">
      <w:pPr>
        <w:jc w:val="both"/>
        <w:rPr>
          <w:rFonts w:ascii="Arial" w:hAnsi="Arial" w:cs="Arial"/>
          <w:b/>
        </w:rPr>
      </w:pPr>
      <w:r w:rsidRPr="00206B39">
        <w:rPr>
          <w:rFonts w:ascii="Arial" w:hAnsi="Arial" w:cs="Arial"/>
          <w:b/>
        </w:rPr>
        <w:t xml:space="preserve">DAS RESPONSABILIDADES COMO LICITANTE/FORNECEDOR </w:t>
      </w:r>
    </w:p>
    <w:p w14:paraId="595D39F4" w14:textId="77777777" w:rsidR="002378E1" w:rsidRPr="00206B39" w:rsidRDefault="002378E1" w:rsidP="002378E1">
      <w:pPr>
        <w:jc w:val="both"/>
        <w:rPr>
          <w:rFonts w:ascii="Arial" w:hAnsi="Arial" w:cs="Arial"/>
          <w:b/>
        </w:rPr>
      </w:pPr>
    </w:p>
    <w:p w14:paraId="68852D1D" w14:textId="77777777" w:rsidR="002378E1" w:rsidRPr="00206B39" w:rsidRDefault="002378E1" w:rsidP="002378E1">
      <w:pPr>
        <w:jc w:val="both"/>
        <w:rPr>
          <w:rFonts w:ascii="Arial" w:hAnsi="Arial" w:cs="Arial"/>
          <w:b/>
        </w:rPr>
      </w:pPr>
      <w:r w:rsidRPr="00206B39">
        <w:rPr>
          <w:rFonts w:ascii="Arial" w:hAnsi="Arial" w:cs="Arial"/>
          <w:b/>
        </w:rPr>
        <w:t>Como Licitante/Fornecedor, concordamos e anuímos com todos termos contidos neste anexo e nos responsabilizamos por cumpri-lo integralmente em seus expressos termos.</w:t>
      </w:r>
    </w:p>
    <w:p w14:paraId="5820ABD1" w14:textId="77777777" w:rsidR="002378E1" w:rsidRPr="00206B39" w:rsidRDefault="002378E1" w:rsidP="002378E1">
      <w:pPr>
        <w:jc w:val="both"/>
        <w:rPr>
          <w:rFonts w:ascii="Arial" w:hAnsi="Arial" w:cs="Arial"/>
        </w:rPr>
      </w:pPr>
    </w:p>
    <w:p w14:paraId="786C5B8C" w14:textId="77777777" w:rsidR="002378E1" w:rsidRPr="00206B39" w:rsidRDefault="002378E1" w:rsidP="002378E1">
      <w:pPr>
        <w:jc w:val="both"/>
        <w:rPr>
          <w:rFonts w:ascii="Arial" w:hAnsi="Arial" w:cs="Arial"/>
        </w:rPr>
      </w:pPr>
    </w:p>
    <w:p w14:paraId="7000F5E7" w14:textId="77777777" w:rsidR="002378E1" w:rsidRPr="00206B39" w:rsidRDefault="002378E1" w:rsidP="002378E1">
      <w:pPr>
        <w:jc w:val="both"/>
        <w:outlineLvl w:val="0"/>
        <w:rPr>
          <w:rFonts w:ascii="Arial" w:hAnsi="Arial" w:cs="Arial"/>
        </w:rPr>
      </w:pPr>
      <w:r w:rsidRPr="00206B39">
        <w:rPr>
          <w:rFonts w:ascii="Arial" w:hAnsi="Arial" w:cs="Arial"/>
        </w:rPr>
        <w:t>Local e data: ________________________________________________________________</w:t>
      </w:r>
    </w:p>
    <w:p w14:paraId="6FE69C6C" w14:textId="77777777" w:rsidR="002378E1" w:rsidRPr="00206B39" w:rsidRDefault="002378E1" w:rsidP="002378E1">
      <w:pPr>
        <w:jc w:val="both"/>
        <w:outlineLvl w:val="0"/>
        <w:rPr>
          <w:rFonts w:ascii="Arial" w:hAnsi="Arial" w:cs="Arial"/>
        </w:rPr>
      </w:pPr>
    </w:p>
    <w:p w14:paraId="7D0BBEA9" w14:textId="77777777" w:rsidR="002378E1" w:rsidRPr="00206B39" w:rsidRDefault="002378E1" w:rsidP="002378E1">
      <w:pPr>
        <w:jc w:val="both"/>
        <w:outlineLvl w:val="0"/>
        <w:rPr>
          <w:rFonts w:ascii="Arial" w:hAnsi="Arial" w:cs="Arial"/>
        </w:rPr>
      </w:pPr>
    </w:p>
    <w:p w14:paraId="469E5B18" w14:textId="77777777" w:rsidR="002378E1" w:rsidRPr="00206B39" w:rsidRDefault="002378E1" w:rsidP="002378E1">
      <w:pPr>
        <w:jc w:val="both"/>
        <w:outlineLvl w:val="0"/>
        <w:rPr>
          <w:rFonts w:ascii="Arial" w:hAnsi="Arial" w:cs="Arial"/>
        </w:rPr>
      </w:pPr>
    </w:p>
    <w:p w14:paraId="441991BE" w14:textId="77777777" w:rsidR="002378E1" w:rsidRPr="00206B39" w:rsidRDefault="002378E1" w:rsidP="002378E1">
      <w:pPr>
        <w:jc w:val="both"/>
        <w:rPr>
          <w:rFonts w:ascii="Arial" w:hAnsi="Arial" w:cs="Arial"/>
        </w:rPr>
      </w:pPr>
      <w:r w:rsidRPr="00206B39">
        <w:rPr>
          <w:rFonts w:ascii="Arial" w:hAnsi="Arial" w:cs="Arial"/>
        </w:rPr>
        <w:t>_____________________________________________________________________________</w:t>
      </w:r>
    </w:p>
    <w:p w14:paraId="23F900B0" w14:textId="77777777" w:rsidR="002378E1" w:rsidRPr="00206B39" w:rsidRDefault="002378E1" w:rsidP="002378E1">
      <w:pPr>
        <w:jc w:val="both"/>
        <w:rPr>
          <w:rFonts w:ascii="Arial" w:hAnsi="Arial" w:cs="Arial"/>
          <w:b/>
        </w:rPr>
      </w:pPr>
      <w:r w:rsidRPr="00206B39">
        <w:rPr>
          <w:rFonts w:ascii="Arial" w:hAnsi="Arial" w:cs="Arial"/>
          <w:b/>
        </w:rPr>
        <w:t>(Assinaturas autorizadas com firma reconhecida em cartório)</w:t>
      </w:r>
    </w:p>
    <w:p w14:paraId="229C3189" w14:textId="77777777" w:rsidR="002378E1" w:rsidRPr="00206B39" w:rsidRDefault="002378E1" w:rsidP="002378E1">
      <w:pPr>
        <w:pStyle w:val="PargrafodaLista"/>
        <w:ind w:left="0"/>
        <w:jc w:val="both"/>
        <w:rPr>
          <w:rFonts w:ascii="Arial" w:hAnsi="Arial" w:cs="Arial"/>
        </w:rPr>
      </w:pPr>
    </w:p>
    <w:p w14:paraId="5D252730" w14:textId="77777777" w:rsidR="002378E1" w:rsidRPr="00206B39" w:rsidRDefault="002378E1" w:rsidP="002378E1">
      <w:pPr>
        <w:jc w:val="both"/>
        <w:rPr>
          <w:rFonts w:ascii="Arial" w:hAnsi="Arial" w:cs="Arial"/>
          <w:b/>
          <w:bCs/>
        </w:rPr>
      </w:pPr>
      <w:r w:rsidRPr="00206B39">
        <w:rPr>
          <w:rFonts w:ascii="Arial" w:hAnsi="Arial" w:cs="Arial"/>
          <w:b/>
          <w:u w:val="single"/>
        </w:rPr>
        <w:t>OBSERVAÇÃO</w:t>
      </w:r>
      <w:r w:rsidRPr="00206B39">
        <w:rPr>
          <w:rFonts w:ascii="Arial" w:hAnsi="Arial" w:cs="Arial"/>
          <w:b/>
        </w:rPr>
        <w:t xml:space="preserve">: </w:t>
      </w:r>
      <w:r w:rsidRPr="00206B39">
        <w:rPr>
          <w:rFonts w:ascii="Arial" w:hAnsi="Arial" w:cs="Arial"/>
          <w:b/>
          <w:i/>
        </w:rPr>
        <w:t>OBRIGATÓRIO RECONHECER FIRMA (EM CARTÓRIO) DAS ASSINATURAS E ANEXAR COPIA DO CONTRATO SOCIAL E ULTIMAS ALTERAÇÕES E/OU BREVE RELATO E/OU CONTRATO CONSOLIDADO (AUTENTICADAS).</w:t>
      </w:r>
    </w:p>
    <w:p w14:paraId="755D5525" w14:textId="77777777" w:rsidR="002378E1" w:rsidRPr="00206B39" w:rsidRDefault="002378E1" w:rsidP="002378E1">
      <w:pPr>
        <w:pStyle w:val="PargrafodaLista"/>
        <w:ind w:left="0"/>
        <w:jc w:val="both"/>
        <w:rPr>
          <w:rFonts w:ascii="Arial" w:hAnsi="Arial" w:cs="Arial"/>
        </w:rPr>
      </w:pPr>
    </w:p>
    <w:p w14:paraId="18985E2F"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286200BA"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52C29644"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0E0B9F79"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6EF1A697"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4790F38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1EDC5C70"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06D303F7"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684BD4F3"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40354D49"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57E2CFA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r w:rsidRPr="00206B39">
        <w:rPr>
          <w:rFonts w:ascii="Arial" w:hAnsi="Arial" w:cs="Arial"/>
          <w:b/>
          <w:bCs/>
        </w:rPr>
        <w:br w:type="page"/>
      </w:r>
    </w:p>
    <w:p w14:paraId="73DAB22D"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b/>
          <w:bCs/>
        </w:rPr>
        <w:lastRenderedPageBreak/>
        <w:t>ANEXO 05</w:t>
      </w:r>
    </w:p>
    <w:p w14:paraId="27F24DA7" w14:textId="737DB816" w:rsidR="002378E1" w:rsidRPr="00206B39" w:rsidRDefault="002378E1" w:rsidP="00653393">
      <w:pPr>
        <w:jc w:val="center"/>
        <w:rPr>
          <w:rFonts w:ascii="Arial" w:hAnsi="Arial" w:cs="Arial"/>
          <w:b/>
          <w:bCs/>
          <w:iCs/>
        </w:rPr>
      </w:pPr>
      <w:r w:rsidRPr="00206B39">
        <w:rPr>
          <w:rFonts w:ascii="Arial" w:hAnsi="Arial" w:cs="Arial"/>
          <w:b/>
          <w:bCs/>
          <w:iCs/>
        </w:rPr>
        <w:t xml:space="preserve">PROCESSO LICITATÓRIO Nº </w:t>
      </w:r>
      <w:r w:rsidR="007B7C56" w:rsidRPr="00206B39">
        <w:rPr>
          <w:rFonts w:ascii="Arial" w:hAnsi="Arial" w:cs="Arial"/>
          <w:b/>
          <w:bCs/>
          <w:iCs/>
        </w:rPr>
        <w:t>36</w:t>
      </w:r>
      <w:r w:rsidR="002021E9" w:rsidRPr="00206B39">
        <w:rPr>
          <w:rFonts w:ascii="Arial" w:hAnsi="Arial" w:cs="Arial"/>
          <w:b/>
          <w:bCs/>
          <w:iCs/>
        </w:rPr>
        <w:t>/2024</w:t>
      </w:r>
    </w:p>
    <w:p w14:paraId="1599C953" w14:textId="3FB3A6B4" w:rsidR="002378E1" w:rsidRPr="00206B39" w:rsidRDefault="00653393" w:rsidP="00653393">
      <w:pPr>
        <w:jc w:val="center"/>
        <w:rPr>
          <w:rFonts w:ascii="Arial" w:hAnsi="Arial" w:cs="Arial"/>
          <w:b/>
          <w:bCs/>
        </w:rPr>
      </w:pPr>
      <w:r w:rsidRPr="00206B39">
        <w:rPr>
          <w:rFonts w:ascii="Arial" w:hAnsi="Arial" w:cs="Arial"/>
          <w:b/>
          <w:bCs/>
        </w:rPr>
        <w:t>CONCORRÊNCIA ELETRÔNICA</w:t>
      </w:r>
      <w:r w:rsidR="002378E1" w:rsidRPr="00206B39">
        <w:rPr>
          <w:rFonts w:ascii="Arial" w:hAnsi="Arial" w:cs="Arial"/>
          <w:b/>
          <w:bCs/>
        </w:rPr>
        <w:t xml:space="preserve"> Nº </w:t>
      </w:r>
      <w:r w:rsidR="007B7C56" w:rsidRPr="00206B39">
        <w:rPr>
          <w:rFonts w:ascii="Arial" w:hAnsi="Arial" w:cs="Arial"/>
          <w:b/>
          <w:bCs/>
        </w:rPr>
        <w:t>01</w:t>
      </w:r>
      <w:r w:rsidR="002021E9" w:rsidRPr="00206B39">
        <w:rPr>
          <w:rFonts w:ascii="Arial" w:hAnsi="Arial" w:cs="Arial"/>
          <w:b/>
          <w:bCs/>
        </w:rPr>
        <w:t>/2024</w:t>
      </w:r>
    </w:p>
    <w:p w14:paraId="47CD3DD5" w14:textId="77777777" w:rsidR="002378E1" w:rsidRPr="00206B39" w:rsidRDefault="002378E1" w:rsidP="00653393">
      <w:pPr>
        <w:jc w:val="center"/>
        <w:rPr>
          <w:rFonts w:ascii="Arial" w:hAnsi="Arial" w:cs="Arial"/>
          <w:b/>
          <w:bCs/>
        </w:rPr>
      </w:pPr>
    </w:p>
    <w:p w14:paraId="27C9F590" w14:textId="77777777" w:rsidR="002378E1" w:rsidRPr="00206B39" w:rsidRDefault="002378E1" w:rsidP="002378E1">
      <w:pPr>
        <w:jc w:val="both"/>
        <w:rPr>
          <w:rFonts w:ascii="Arial" w:hAnsi="Arial" w:cs="Arial"/>
          <w:b/>
          <w:bCs/>
        </w:rPr>
      </w:pPr>
    </w:p>
    <w:p w14:paraId="32FC7821" w14:textId="77777777" w:rsidR="002378E1" w:rsidRPr="00206B39" w:rsidRDefault="002378E1" w:rsidP="00CD5750">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b/>
          <w:bCs/>
        </w:rPr>
        <w:t>DECLARAÇÃO</w:t>
      </w:r>
    </w:p>
    <w:p w14:paraId="1A995691"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(Nome da Empresa)</w:t>
      </w:r>
    </w:p>
    <w:p w14:paraId="079AC49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CNPJ/MF Nº ________________________________________________________, sediada.</w:t>
      </w:r>
    </w:p>
    <w:p w14:paraId="57743BA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21225ADA"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(Endereço Completo)</w:t>
      </w:r>
    </w:p>
    <w:p w14:paraId="3E043277"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4210CDD5" w14:textId="5E824BF2"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 xml:space="preserve">Declara, sob as penas da Lei, que na qualidade de proponente do procedimento licitatório, sob a modalidade </w:t>
      </w:r>
      <w:r w:rsidR="00653393" w:rsidRPr="00206B39">
        <w:rPr>
          <w:rFonts w:ascii="Arial" w:hAnsi="Arial" w:cs="Arial"/>
        </w:rPr>
        <w:t>Concorrência</w:t>
      </w:r>
      <w:r w:rsidRPr="00206B39">
        <w:rPr>
          <w:rFonts w:ascii="Arial" w:hAnsi="Arial" w:cs="Arial"/>
        </w:rPr>
        <w:t xml:space="preserve"> Eletrônic</w:t>
      </w:r>
      <w:r w:rsidR="00653393" w:rsidRPr="00206B39">
        <w:rPr>
          <w:rFonts w:ascii="Arial" w:hAnsi="Arial" w:cs="Arial"/>
        </w:rPr>
        <w:t>a</w:t>
      </w:r>
      <w:r w:rsidRPr="00206B39">
        <w:rPr>
          <w:rFonts w:ascii="Arial" w:hAnsi="Arial" w:cs="Arial"/>
        </w:rPr>
        <w:t xml:space="preserve"> nº _____________ instaurada pela Prefeitura Municipal de </w:t>
      </w:r>
      <w:r w:rsidRPr="00206B39">
        <w:rPr>
          <w:rFonts w:ascii="Arial" w:hAnsi="Arial" w:cs="Arial"/>
          <w:bCs/>
        </w:rPr>
        <w:t>Vieiras/MG, que</w:t>
      </w:r>
      <w:r w:rsidRPr="00206B39">
        <w:rPr>
          <w:rFonts w:ascii="Arial" w:hAnsi="Arial" w:cs="Arial"/>
        </w:rPr>
        <w:t xml:space="preserve"> não fomos declarados inidôneos para licitar ou contratar com o Poder Público, em qualquer de suas esferas. </w:t>
      </w:r>
    </w:p>
    <w:p w14:paraId="19B52C9D"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Por ser expressão de verdade, firmamos a presente.</w:t>
      </w:r>
    </w:p>
    <w:p w14:paraId="567D3A68"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1D368A8A"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(Local e Data)</w:t>
      </w:r>
    </w:p>
    <w:p w14:paraId="506D930B"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16AEEEB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(Nome e Número da Carteira de Identidade do Declarante)</w:t>
      </w:r>
    </w:p>
    <w:p w14:paraId="500843D6"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681F376A"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109DD313"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OBS. Esta declaração deverá ser emitida em papel timbrado da empresa proponente e carimbada com o número do CNPJ.</w:t>
      </w:r>
    </w:p>
    <w:p w14:paraId="11B73328"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rPr>
        <w:br w:type="page"/>
      </w:r>
      <w:r w:rsidRPr="00206B39">
        <w:rPr>
          <w:rFonts w:ascii="Arial" w:hAnsi="Arial" w:cs="Arial"/>
          <w:b/>
          <w:bCs/>
        </w:rPr>
        <w:lastRenderedPageBreak/>
        <w:t>ANEXO 06</w:t>
      </w:r>
    </w:p>
    <w:p w14:paraId="3C32424C"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bCs/>
        </w:rPr>
      </w:pPr>
    </w:p>
    <w:p w14:paraId="6F26435C" w14:textId="230ED3A1" w:rsidR="002378E1" w:rsidRPr="00206B39" w:rsidRDefault="002378E1" w:rsidP="00653393">
      <w:pPr>
        <w:jc w:val="center"/>
        <w:rPr>
          <w:rFonts w:ascii="Arial" w:hAnsi="Arial" w:cs="Arial"/>
          <w:b/>
          <w:bCs/>
          <w:iCs/>
        </w:rPr>
      </w:pPr>
      <w:r w:rsidRPr="00206B39">
        <w:rPr>
          <w:rFonts w:ascii="Arial" w:hAnsi="Arial" w:cs="Arial"/>
          <w:b/>
          <w:bCs/>
          <w:iCs/>
        </w:rPr>
        <w:t>PROCESSO LICITATÓRIO Nº</w:t>
      </w:r>
      <w:r w:rsidR="00653393" w:rsidRPr="00206B39">
        <w:rPr>
          <w:rFonts w:ascii="Arial" w:hAnsi="Arial" w:cs="Arial"/>
          <w:b/>
          <w:bCs/>
          <w:iCs/>
        </w:rPr>
        <w:t xml:space="preserve"> </w:t>
      </w:r>
      <w:r w:rsidR="007B7C56" w:rsidRPr="00206B39">
        <w:rPr>
          <w:rFonts w:ascii="Arial" w:hAnsi="Arial" w:cs="Arial"/>
          <w:b/>
          <w:bCs/>
          <w:iCs/>
        </w:rPr>
        <w:t>36</w:t>
      </w:r>
      <w:r w:rsidR="002021E9" w:rsidRPr="00206B39">
        <w:rPr>
          <w:rFonts w:ascii="Arial" w:hAnsi="Arial" w:cs="Arial"/>
          <w:b/>
          <w:bCs/>
          <w:iCs/>
        </w:rPr>
        <w:t>/2024</w:t>
      </w:r>
    </w:p>
    <w:p w14:paraId="29F313E3" w14:textId="0A5D8981" w:rsidR="002378E1" w:rsidRPr="00206B39" w:rsidRDefault="00653393" w:rsidP="00653393">
      <w:pPr>
        <w:jc w:val="center"/>
        <w:rPr>
          <w:rFonts w:ascii="Arial" w:hAnsi="Arial" w:cs="Arial"/>
          <w:b/>
          <w:bCs/>
        </w:rPr>
      </w:pPr>
      <w:r w:rsidRPr="00206B39">
        <w:rPr>
          <w:rFonts w:ascii="Arial" w:hAnsi="Arial" w:cs="Arial"/>
          <w:b/>
          <w:bCs/>
        </w:rPr>
        <w:t>CONCORRÊNCIA</w:t>
      </w:r>
      <w:r w:rsidR="002378E1" w:rsidRPr="00206B39">
        <w:rPr>
          <w:rFonts w:ascii="Arial" w:hAnsi="Arial" w:cs="Arial"/>
          <w:b/>
          <w:bCs/>
        </w:rPr>
        <w:t xml:space="preserve"> ELETRÔNIC</w:t>
      </w:r>
      <w:r w:rsidRPr="00206B39">
        <w:rPr>
          <w:rFonts w:ascii="Arial" w:hAnsi="Arial" w:cs="Arial"/>
          <w:b/>
          <w:bCs/>
        </w:rPr>
        <w:t>A</w:t>
      </w:r>
      <w:r w:rsidR="002378E1" w:rsidRPr="00206B39">
        <w:rPr>
          <w:rFonts w:ascii="Arial" w:hAnsi="Arial" w:cs="Arial"/>
          <w:b/>
          <w:bCs/>
        </w:rPr>
        <w:t xml:space="preserve"> Nº </w:t>
      </w:r>
      <w:r w:rsidR="007B7C56" w:rsidRPr="00206B39">
        <w:rPr>
          <w:rFonts w:ascii="Arial" w:hAnsi="Arial" w:cs="Arial"/>
          <w:b/>
          <w:bCs/>
        </w:rPr>
        <w:t>01</w:t>
      </w:r>
      <w:r w:rsidR="002021E9" w:rsidRPr="00206B39">
        <w:rPr>
          <w:rFonts w:ascii="Arial" w:hAnsi="Arial" w:cs="Arial"/>
          <w:b/>
          <w:bCs/>
        </w:rPr>
        <w:t>/2024</w:t>
      </w:r>
    </w:p>
    <w:p w14:paraId="6D4EC1DB"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bCs/>
        </w:rPr>
      </w:pPr>
    </w:p>
    <w:p w14:paraId="016FD8F6" w14:textId="77777777" w:rsidR="002378E1" w:rsidRPr="00206B39" w:rsidRDefault="002378E1" w:rsidP="00CD5750">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b/>
          <w:bCs/>
        </w:rPr>
        <w:t>DECLARAÇÃO</w:t>
      </w:r>
    </w:p>
    <w:p w14:paraId="3AE3062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326F9CCC"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(Nome da Empresa)</w:t>
      </w:r>
    </w:p>
    <w:p w14:paraId="7EDF1DDD"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5089ACBB"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CNPJ/MF Nº ________________________________________________________, sediada</w:t>
      </w:r>
    </w:p>
    <w:p w14:paraId="4CB46F1B"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41172B3C"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(Endereço Completo)</w:t>
      </w:r>
    </w:p>
    <w:p w14:paraId="30E28121"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7C808AC7"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Declara, sob as penas da Lei, que até a presente data inexistem fatos impeditivos para sua habilitação no presente processo e que está ciente da obrigatoriedade de declarar ocorrências posteriores.</w:t>
      </w:r>
    </w:p>
    <w:p w14:paraId="6A58F28B"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(Local e Data)</w:t>
      </w:r>
    </w:p>
    <w:p w14:paraId="715DC13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34CB664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(Nome e Número da Carteira de Identidade do Declarante)</w:t>
      </w:r>
    </w:p>
    <w:p w14:paraId="7A207EB2"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4BA973FD"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3ED39E88"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OBS. Esta declaração deverá ser emitida em papel timbrado da empresa proponente e carimbada com o número do CNPJ.</w:t>
      </w:r>
    </w:p>
    <w:p w14:paraId="57759747"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b/>
          <w:bCs/>
        </w:rPr>
        <w:br w:type="page"/>
      </w:r>
      <w:r w:rsidRPr="00206B39">
        <w:rPr>
          <w:rFonts w:ascii="Arial" w:hAnsi="Arial" w:cs="Arial"/>
          <w:b/>
          <w:bCs/>
        </w:rPr>
        <w:lastRenderedPageBreak/>
        <w:t>ANEXO 07</w:t>
      </w:r>
    </w:p>
    <w:p w14:paraId="553970C2" w14:textId="2D0320D7" w:rsidR="002378E1" w:rsidRPr="00206B39" w:rsidRDefault="002378E1" w:rsidP="00653393">
      <w:pPr>
        <w:jc w:val="center"/>
        <w:rPr>
          <w:rFonts w:ascii="Arial" w:hAnsi="Arial" w:cs="Arial"/>
          <w:b/>
          <w:bCs/>
          <w:iCs/>
        </w:rPr>
      </w:pPr>
      <w:r w:rsidRPr="00206B39">
        <w:rPr>
          <w:rFonts w:ascii="Arial" w:hAnsi="Arial" w:cs="Arial"/>
          <w:b/>
          <w:bCs/>
          <w:iCs/>
        </w:rPr>
        <w:t xml:space="preserve">PROCESSO LICITATÓRIO Nº </w:t>
      </w:r>
      <w:r w:rsidR="007B7C56" w:rsidRPr="00206B39">
        <w:rPr>
          <w:rFonts w:ascii="Arial" w:hAnsi="Arial" w:cs="Arial"/>
          <w:b/>
          <w:bCs/>
          <w:iCs/>
        </w:rPr>
        <w:t>36</w:t>
      </w:r>
      <w:r w:rsidR="002021E9" w:rsidRPr="00206B39">
        <w:rPr>
          <w:rFonts w:ascii="Arial" w:hAnsi="Arial" w:cs="Arial"/>
          <w:b/>
          <w:bCs/>
          <w:iCs/>
        </w:rPr>
        <w:t>/2024</w:t>
      </w:r>
    </w:p>
    <w:p w14:paraId="17A7A6E2" w14:textId="2EBEC1EC" w:rsidR="002378E1" w:rsidRPr="00206B39" w:rsidRDefault="00AD4900" w:rsidP="00653393">
      <w:pPr>
        <w:jc w:val="center"/>
        <w:rPr>
          <w:rFonts w:ascii="Arial" w:hAnsi="Arial" w:cs="Arial"/>
          <w:b/>
          <w:bCs/>
        </w:rPr>
      </w:pPr>
      <w:r w:rsidRPr="00206B39">
        <w:rPr>
          <w:rFonts w:ascii="Arial" w:hAnsi="Arial" w:cs="Arial"/>
          <w:b/>
          <w:bCs/>
        </w:rPr>
        <w:t>CONCORRÊNCIA</w:t>
      </w:r>
      <w:r w:rsidR="002378E1" w:rsidRPr="00206B39">
        <w:rPr>
          <w:rFonts w:ascii="Arial" w:hAnsi="Arial" w:cs="Arial"/>
          <w:b/>
          <w:bCs/>
        </w:rPr>
        <w:t xml:space="preserve"> ELETRÔNICO Nº </w:t>
      </w:r>
      <w:r w:rsidR="007B7C56" w:rsidRPr="00206B39">
        <w:rPr>
          <w:rFonts w:ascii="Arial" w:hAnsi="Arial" w:cs="Arial"/>
          <w:b/>
          <w:bCs/>
        </w:rPr>
        <w:t>01</w:t>
      </w:r>
      <w:r w:rsidR="002021E9" w:rsidRPr="00206B39">
        <w:rPr>
          <w:rFonts w:ascii="Arial" w:hAnsi="Arial" w:cs="Arial"/>
          <w:b/>
          <w:bCs/>
        </w:rPr>
        <w:t>/2024</w:t>
      </w:r>
    </w:p>
    <w:p w14:paraId="15B9EEDE" w14:textId="77777777" w:rsidR="002378E1" w:rsidRPr="00206B39" w:rsidRDefault="002378E1" w:rsidP="00653393">
      <w:pPr>
        <w:jc w:val="center"/>
        <w:rPr>
          <w:rFonts w:ascii="Arial" w:hAnsi="Arial" w:cs="Arial"/>
          <w:b/>
          <w:bCs/>
        </w:rPr>
      </w:pPr>
    </w:p>
    <w:p w14:paraId="190D680F" w14:textId="77777777" w:rsidR="002378E1" w:rsidRPr="00206B39" w:rsidRDefault="002378E1" w:rsidP="002378E1">
      <w:pPr>
        <w:jc w:val="both"/>
        <w:rPr>
          <w:rFonts w:ascii="Arial" w:hAnsi="Arial" w:cs="Arial"/>
          <w:b/>
          <w:bCs/>
        </w:rPr>
      </w:pPr>
    </w:p>
    <w:p w14:paraId="325DBDC6" w14:textId="77777777" w:rsidR="002378E1" w:rsidRPr="00206B39" w:rsidRDefault="002378E1" w:rsidP="00CD5750">
      <w:pPr>
        <w:overflowPunct w:val="0"/>
        <w:autoSpaceDE w:val="0"/>
        <w:autoSpaceDN w:val="0"/>
        <w:adjustRightInd w:val="0"/>
        <w:spacing w:before="100" w:beforeAutospacing="1" w:after="100" w:afterAutospacing="1"/>
        <w:jc w:val="center"/>
        <w:textAlignment w:val="baseline"/>
        <w:rPr>
          <w:rFonts w:ascii="Arial" w:hAnsi="Arial" w:cs="Arial"/>
          <w:b/>
          <w:bCs/>
        </w:rPr>
      </w:pPr>
    </w:p>
    <w:p w14:paraId="514622DB" w14:textId="77777777" w:rsidR="002378E1" w:rsidRPr="00206B39" w:rsidRDefault="002378E1" w:rsidP="00CD5750">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b/>
          <w:bCs/>
        </w:rPr>
        <w:t>DECLARAÇÃO</w:t>
      </w:r>
    </w:p>
    <w:p w14:paraId="0AB401CE"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(Nome da Empresa)</w:t>
      </w:r>
    </w:p>
    <w:p w14:paraId="36B5F1EF"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7D0F3D34"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CNPJ/MF Nº ________________________________________________________, sediada</w:t>
      </w:r>
    </w:p>
    <w:p w14:paraId="4CABFCDC"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7D105F42"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(Endereço Completo)</w:t>
      </w:r>
    </w:p>
    <w:p w14:paraId="782350EC"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7DE467F0"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(Local e Data)</w:t>
      </w:r>
    </w:p>
    <w:p w14:paraId="3E746C48"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(Nome e Número da Carteira de Identidade do Declarante)</w:t>
      </w:r>
    </w:p>
    <w:p w14:paraId="136AD702"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 xml:space="preserve">OBS. </w:t>
      </w:r>
    </w:p>
    <w:p w14:paraId="04C71AD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1) Esta declaração deverá ser emitida em papel timbrado da empresa proponente e carimbada com o número do CNPJ.</w:t>
      </w:r>
    </w:p>
    <w:p w14:paraId="655D0C3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2) Se a empresa licitante possuir menores de 14 anos aprendizes deverá declarar essa condição.</w:t>
      </w:r>
    </w:p>
    <w:p w14:paraId="3DAA3B40"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46AFD29A"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rPr>
      </w:pPr>
      <w:r w:rsidRPr="00206B39">
        <w:rPr>
          <w:rFonts w:ascii="Arial" w:hAnsi="Arial" w:cs="Arial"/>
        </w:rPr>
        <w:br w:type="page"/>
      </w:r>
      <w:r w:rsidRPr="00206B39">
        <w:rPr>
          <w:rFonts w:ascii="Arial" w:hAnsi="Arial" w:cs="Arial"/>
          <w:b/>
        </w:rPr>
        <w:lastRenderedPageBreak/>
        <w:t>ANEXO 08</w:t>
      </w:r>
    </w:p>
    <w:p w14:paraId="622F3B4E" w14:textId="3D8C1887" w:rsidR="002378E1" w:rsidRPr="00206B39" w:rsidRDefault="002378E1" w:rsidP="00653393">
      <w:pPr>
        <w:jc w:val="center"/>
        <w:rPr>
          <w:rFonts w:ascii="Arial" w:hAnsi="Arial" w:cs="Arial"/>
          <w:b/>
          <w:bCs/>
          <w:iCs/>
        </w:rPr>
      </w:pPr>
      <w:r w:rsidRPr="00206B39">
        <w:rPr>
          <w:rFonts w:ascii="Arial" w:hAnsi="Arial" w:cs="Arial"/>
          <w:b/>
          <w:bCs/>
          <w:iCs/>
        </w:rPr>
        <w:t xml:space="preserve">PROCESSO LICITATÓRIO Nº </w:t>
      </w:r>
      <w:r w:rsidR="007B7C56" w:rsidRPr="00206B39">
        <w:rPr>
          <w:rFonts w:ascii="Arial" w:hAnsi="Arial" w:cs="Arial"/>
          <w:b/>
          <w:bCs/>
          <w:iCs/>
        </w:rPr>
        <w:t>36</w:t>
      </w:r>
      <w:r w:rsidR="002021E9" w:rsidRPr="00206B39">
        <w:rPr>
          <w:rFonts w:ascii="Arial" w:hAnsi="Arial" w:cs="Arial"/>
          <w:b/>
          <w:bCs/>
          <w:iCs/>
        </w:rPr>
        <w:t>/2024</w:t>
      </w:r>
    </w:p>
    <w:p w14:paraId="4903059D" w14:textId="3537D2F6" w:rsidR="002378E1" w:rsidRPr="00206B39" w:rsidRDefault="00653393" w:rsidP="00653393">
      <w:pPr>
        <w:jc w:val="center"/>
        <w:rPr>
          <w:rFonts w:ascii="Arial" w:hAnsi="Arial" w:cs="Arial"/>
          <w:b/>
          <w:bCs/>
        </w:rPr>
      </w:pPr>
      <w:r w:rsidRPr="00206B39">
        <w:rPr>
          <w:rFonts w:ascii="Arial" w:hAnsi="Arial" w:cs="Arial"/>
          <w:b/>
          <w:bCs/>
        </w:rPr>
        <w:t>CONCORRÊNCIA</w:t>
      </w:r>
      <w:r w:rsidR="002378E1" w:rsidRPr="00206B39">
        <w:rPr>
          <w:rFonts w:ascii="Arial" w:hAnsi="Arial" w:cs="Arial"/>
          <w:b/>
          <w:bCs/>
        </w:rPr>
        <w:t xml:space="preserve"> ELETRÔNIC</w:t>
      </w:r>
      <w:r w:rsidRPr="00206B39">
        <w:rPr>
          <w:rFonts w:ascii="Arial" w:hAnsi="Arial" w:cs="Arial"/>
          <w:b/>
          <w:bCs/>
        </w:rPr>
        <w:t>A</w:t>
      </w:r>
      <w:r w:rsidR="002378E1" w:rsidRPr="00206B39">
        <w:rPr>
          <w:rFonts w:ascii="Arial" w:hAnsi="Arial" w:cs="Arial"/>
          <w:b/>
          <w:bCs/>
        </w:rPr>
        <w:t xml:space="preserve"> Nº </w:t>
      </w:r>
      <w:r w:rsidR="007B7C56" w:rsidRPr="00206B39">
        <w:rPr>
          <w:rFonts w:ascii="Arial" w:hAnsi="Arial" w:cs="Arial"/>
          <w:b/>
          <w:bCs/>
        </w:rPr>
        <w:t>01</w:t>
      </w:r>
      <w:r w:rsidR="002021E9" w:rsidRPr="00206B39">
        <w:rPr>
          <w:rFonts w:ascii="Arial" w:hAnsi="Arial" w:cs="Arial"/>
          <w:b/>
          <w:bCs/>
        </w:rPr>
        <w:t>/2024</w:t>
      </w:r>
    </w:p>
    <w:p w14:paraId="13FB2F8E" w14:textId="77777777" w:rsidR="002378E1" w:rsidRPr="00206B39" w:rsidRDefault="002378E1" w:rsidP="002378E1">
      <w:pPr>
        <w:jc w:val="both"/>
        <w:rPr>
          <w:rFonts w:ascii="Arial" w:hAnsi="Arial" w:cs="Arial"/>
          <w:b/>
          <w:bCs/>
        </w:rPr>
      </w:pPr>
    </w:p>
    <w:p w14:paraId="265C140F" w14:textId="77777777" w:rsidR="002378E1" w:rsidRPr="00206B39" w:rsidRDefault="002378E1" w:rsidP="002378E1">
      <w:pPr>
        <w:jc w:val="both"/>
        <w:rPr>
          <w:rFonts w:ascii="Arial" w:hAnsi="Arial" w:cs="Arial"/>
          <w:b/>
          <w:bCs/>
        </w:rPr>
      </w:pPr>
    </w:p>
    <w:p w14:paraId="357A4324"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2E6E7EB1" w14:textId="77777777" w:rsidR="002378E1" w:rsidRPr="00206B39" w:rsidRDefault="002378E1" w:rsidP="00CD5750">
      <w:pPr>
        <w:overflowPunct w:val="0"/>
        <w:autoSpaceDE w:val="0"/>
        <w:autoSpaceDN w:val="0"/>
        <w:adjustRightInd w:val="0"/>
        <w:spacing w:before="100" w:beforeAutospacing="1" w:after="100" w:afterAutospacing="1"/>
        <w:jc w:val="center"/>
        <w:textAlignment w:val="baseline"/>
        <w:rPr>
          <w:rFonts w:ascii="Arial" w:hAnsi="Arial" w:cs="Arial"/>
          <w:b/>
          <w:bCs/>
        </w:rPr>
      </w:pPr>
      <w:r w:rsidRPr="00206B39">
        <w:rPr>
          <w:rFonts w:ascii="Arial" w:hAnsi="Arial" w:cs="Arial"/>
          <w:b/>
          <w:bCs/>
        </w:rPr>
        <w:t>DECLARAÇÃO</w:t>
      </w:r>
    </w:p>
    <w:p w14:paraId="5FFF1222"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57678747"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39BDA25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 xml:space="preserve">Modelo de Declaração de Enquadramento em Regime de Tributação de Micro Empresa ou Empresa de Pequeno </w:t>
      </w:r>
      <w:proofErr w:type="gramStart"/>
      <w:r w:rsidRPr="00206B39">
        <w:rPr>
          <w:rFonts w:ascii="Arial" w:hAnsi="Arial" w:cs="Arial"/>
        </w:rPr>
        <w:t>Porte.(</w:t>
      </w:r>
      <w:proofErr w:type="gramEnd"/>
      <w:r w:rsidRPr="00206B39">
        <w:rPr>
          <w:rFonts w:ascii="Arial" w:hAnsi="Arial" w:cs="Arial"/>
        </w:rPr>
        <w:t>Na hipótese do licitante ser ME ou EPP)</w:t>
      </w:r>
    </w:p>
    <w:p w14:paraId="3B09742A"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74BA4E90" w14:textId="6AC063A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(Nome da empresa), CNPJ / MF nº</w:t>
      </w:r>
      <w:r w:rsidR="00CD5750">
        <w:rPr>
          <w:rFonts w:ascii="Arial" w:hAnsi="Arial" w:cs="Arial"/>
        </w:rPr>
        <w:t>_________________</w:t>
      </w:r>
      <w:r w:rsidRPr="00206B39">
        <w:rPr>
          <w:rFonts w:ascii="Arial" w:hAnsi="Arial" w:cs="Arial"/>
        </w:rPr>
        <w:t>, sediada (endereço completo</w:t>
      </w:r>
      <w:proofErr w:type="gramStart"/>
      <w:r w:rsidRPr="00206B39">
        <w:rPr>
          <w:rFonts w:ascii="Arial" w:hAnsi="Arial" w:cs="Arial"/>
        </w:rPr>
        <w:t>) Declaro</w:t>
      </w:r>
      <w:proofErr w:type="gramEnd"/>
      <w:r w:rsidRPr="00206B39">
        <w:rPr>
          <w:rFonts w:ascii="Arial" w:hAnsi="Arial" w:cs="Arial"/>
        </w:rPr>
        <w:t xml:space="preserve"> (amos) para todos os fins de direito, especificamente para participação de licitação na modalidade de </w:t>
      </w:r>
      <w:r w:rsidR="00AD4900" w:rsidRPr="00206B39">
        <w:rPr>
          <w:rFonts w:ascii="Arial" w:hAnsi="Arial" w:cs="Arial"/>
        </w:rPr>
        <w:t>Concorrência</w:t>
      </w:r>
      <w:r w:rsidRPr="00206B39">
        <w:rPr>
          <w:rFonts w:ascii="Arial" w:hAnsi="Arial" w:cs="Arial"/>
        </w:rPr>
        <w:t>, que estou (amos) sob o regime de ME/EPP, para efeito do disposto na LC 123/2006</w:t>
      </w:r>
    </w:p>
    <w:p w14:paraId="2A64EC51"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7CCA9898"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034CEFC4" w14:textId="72BFC50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________________________________________________</w:t>
      </w:r>
      <w:r w:rsidR="00C334C9">
        <w:rPr>
          <w:rFonts w:ascii="Arial" w:hAnsi="Arial" w:cs="Arial"/>
        </w:rPr>
        <w:t>_________________</w:t>
      </w:r>
    </w:p>
    <w:p w14:paraId="3996DF16" w14:textId="77777777" w:rsidR="002378E1" w:rsidRPr="00206B39" w:rsidRDefault="002378E1" w:rsidP="00C334C9">
      <w:pPr>
        <w:overflowPunct w:val="0"/>
        <w:autoSpaceDE w:val="0"/>
        <w:autoSpaceDN w:val="0"/>
        <w:adjustRightInd w:val="0"/>
        <w:spacing w:before="100" w:beforeAutospacing="1" w:after="100" w:afterAutospacing="1"/>
        <w:jc w:val="center"/>
        <w:textAlignment w:val="baseline"/>
        <w:rPr>
          <w:rFonts w:ascii="Arial" w:hAnsi="Arial" w:cs="Arial"/>
        </w:rPr>
      </w:pPr>
      <w:r w:rsidRPr="00206B39">
        <w:rPr>
          <w:rFonts w:ascii="Arial" w:hAnsi="Arial" w:cs="Arial"/>
        </w:rPr>
        <w:t>Local e data</w:t>
      </w:r>
    </w:p>
    <w:p w14:paraId="6BF92143"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4F7E091D"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31308E74"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p>
    <w:p w14:paraId="2ED5C7B7" w14:textId="6579F5B3"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________________________________________________</w:t>
      </w:r>
      <w:r w:rsidR="00C334C9">
        <w:rPr>
          <w:rFonts w:ascii="Arial" w:hAnsi="Arial" w:cs="Arial"/>
        </w:rPr>
        <w:t>__________________</w:t>
      </w:r>
    </w:p>
    <w:p w14:paraId="5A5B8D92" w14:textId="77777777" w:rsidR="002378E1" w:rsidRPr="00206B39" w:rsidRDefault="002378E1" w:rsidP="00C334C9">
      <w:pPr>
        <w:overflowPunct w:val="0"/>
        <w:autoSpaceDE w:val="0"/>
        <w:autoSpaceDN w:val="0"/>
        <w:adjustRightInd w:val="0"/>
        <w:spacing w:before="100" w:beforeAutospacing="1" w:after="100" w:afterAutospacing="1"/>
        <w:jc w:val="center"/>
        <w:textAlignment w:val="baseline"/>
        <w:rPr>
          <w:rFonts w:ascii="Arial" w:hAnsi="Arial" w:cs="Arial"/>
        </w:rPr>
      </w:pPr>
      <w:r w:rsidRPr="00206B39">
        <w:rPr>
          <w:rFonts w:ascii="Arial" w:hAnsi="Arial" w:cs="Arial"/>
        </w:rPr>
        <w:t>Nome e nº da cédula de identidade do declarante</w:t>
      </w:r>
    </w:p>
    <w:p w14:paraId="05530EEE"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rPr>
      </w:pPr>
      <w:r w:rsidRPr="00206B39">
        <w:rPr>
          <w:rFonts w:ascii="Arial" w:hAnsi="Arial" w:cs="Arial"/>
        </w:rPr>
        <w:br w:type="page"/>
      </w:r>
      <w:r w:rsidRPr="00206B39">
        <w:rPr>
          <w:rFonts w:ascii="Arial" w:hAnsi="Arial" w:cs="Arial"/>
          <w:b/>
          <w:bCs/>
        </w:rPr>
        <w:lastRenderedPageBreak/>
        <w:t>ANEXO 9</w:t>
      </w:r>
    </w:p>
    <w:p w14:paraId="5E7081B9" w14:textId="77777777" w:rsidR="002378E1" w:rsidRPr="00206B39" w:rsidRDefault="002378E1" w:rsidP="00653393">
      <w:pPr>
        <w:overflowPunct w:val="0"/>
        <w:autoSpaceDE w:val="0"/>
        <w:autoSpaceDN w:val="0"/>
        <w:adjustRightInd w:val="0"/>
        <w:spacing w:before="100" w:beforeAutospacing="1" w:after="100" w:afterAutospacing="1"/>
        <w:ind w:right="113"/>
        <w:jc w:val="center"/>
        <w:textAlignment w:val="baseline"/>
        <w:rPr>
          <w:rFonts w:ascii="Arial" w:hAnsi="Arial" w:cs="Arial"/>
          <w:b/>
          <w:bCs/>
        </w:rPr>
      </w:pPr>
    </w:p>
    <w:p w14:paraId="1D2D7811" w14:textId="4A9699FA" w:rsidR="002378E1" w:rsidRPr="00206B39" w:rsidRDefault="002378E1" w:rsidP="00653393">
      <w:pPr>
        <w:jc w:val="center"/>
        <w:rPr>
          <w:rFonts w:ascii="Arial" w:hAnsi="Arial" w:cs="Arial"/>
          <w:b/>
          <w:bCs/>
          <w:iCs/>
        </w:rPr>
      </w:pPr>
      <w:r w:rsidRPr="00206B39">
        <w:rPr>
          <w:rFonts w:ascii="Arial" w:hAnsi="Arial" w:cs="Arial"/>
          <w:b/>
          <w:bCs/>
          <w:iCs/>
        </w:rPr>
        <w:t xml:space="preserve">PROCESSO LICITATÓRIO Nº </w:t>
      </w:r>
      <w:r w:rsidR="007B7C56" w:rsidRPr="00206B39">
        <w:rPr>
          <w:rFonts w:ascii="Arial" w:hAnsi="Arial" w:cs="Arial"/>
          <w:b/>
          <w:bCs/>
          <w:iCs/>
        </w:rPr>
        <w:t>36</w:t>
      </w:r>
      <w:r w:rsidR="002021E9" w:rsidRPr="00206B39">
        <w:rPr>
          <w:rFonts w:ascii="Arial" w:hAnsi="Arial" w:cs="Arial"/>
          <w:b/>
          <w:bCs/>
          <w:iCs/>
        </w:rPr>
        <w:t>/2024</w:t>
      </w:r>
    </w:p>
    <w:p w14:paraId="7463E031" w14:textId="37BE9097" w:rsidR="002378E1" w:rsidRPr="00206B39" w:rsidRDefault="00AD4900" w:rsidP="00653393">
      <w:pPr>
        <w:jc w:val="center"/>
        <w:rPr>
          <w:rFonts w:ascii="Arial" w:hAnsi="Arial" w:cs="Arial"/>
          <w:b/>
          <w:bCs/>
        </w:rPr>
      </w:pPr>
      <w:r w:rsidRPr="00206B39">
        <w:rPr>
          <w:rFonts w:ascii="Arial" w:hAnsi="Arial" w:cs="Arial"/>
          <w:b/>
          <w:bCs/>
        </w:rPr>
        <w:t>CONCORRÊNCIA</w:t>
      </w:r>
      <w:r w:rsidR="002378E1" w:rsidRPr="00206B39">
        <w:rPr>
          <w:rFonts w:ascii="Arial" w:hAnsi="Arial" w:cs="Arial"/>
          <w:b/>
          <w:bCs/>
        </w:rPr>
        <w:t xml:space="preserve"> ELETRÔNIC</w:t>
      </w:r>
      <w:r w:rsidRPr="00206B39">
        <w:rPr>
          <w:rFonts w:ascii="Arial" w:hAnsi="Arial" w:cs="Arial"/>
          <w:b/>
          <w:bCs/>
        </w:rPr>
        <w:t>A</w:t>
      </w:r>
      <w:r w:rsidR="002378E1" w:rsidRPr="00206B39">
        <w:rPr>
          <w:rFonts w:ascii="Arial" w:hAnsi="Arial" w:cs="Arial"/>
          <w:b/>
          <w:bCs/>
        </w:rPr>
        <w:t xml:space="preserve"> Nº </w:t>
      </w:r>
      <w:r w:rsidR="007B7C56" w:rsidRPr="00206B39">
        <w:rPr>
          <w:rFonts w:ascii="Arial" w:hAnsi="Arial" w:cs="Arial"/>
          <w:b/>
          <w:bCs/>
        </w:rPr>
        <w:t>01</w:t>
      </w:r>
      <w:r w:rsidR="002021E9" w:rsidRPr="00206B39">
        <w:rPr>
          <w:rFonts w:ascii="Arial" w:hAnsi="Arial" w:cs="Arial"/>
          <w:b/>
          <w:bCs/>
        </w:rPr>
        <w:t>/2024</w:t>
      </w:r>
    </w:p>
    <w:p w14:paraId="369CA499" w14:textId="77777777" w:rsidR="002378E1" w:rsidRPr="00206B39" w:rsidRDefault="002378E1" w:rsidP="00653393">
      <w:pPr>
        <w:jc w:val="center"/>
        <w:rPr>
          <w:rFonts w:ascii="Arial" w:hAnsi="Arial" w:cs="Arial"/>
          <w:b/>
          <w:bCs/>
        </w:rPr>
      </w:pPr>
    </w:p>
    <w:p w14:paraId="32635188" w14:textId="77777777" w:rsidR="002378E1" w:rsidRPr="00206B39" w:rsidRDefault="002378E1" w:rsidP="00653393">
      <w:pPr>
        <w:jc w:val="center"/>
        <w:rPr>
          <w:rFonts w:ascii="Arial" w:hAnsi="Arial" w:cs="Arial"/>
          <w:b/>
          <w:bCs/>
        </w:rPr>
      </w:pPr>
    </w:p>
    <w:p w14:paraId="273BA0FB"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359B771B"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283509F2"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5CB592A"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sidRPr="00206B39">
        <w:rPr>
          <w:rFonts w:ascii="Arial" w:hAnsi="Arial" w:cs="Arial"/>
          <w:b/>
          <w:bCs/>
        </w:rPr>
        <w:t>DECLARAÇÃO DE RESPONSABILIDADE</w:t>
      </w:r>
    </w:p>
    <w:p w14:paraId="35286857"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6A37A167"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337D76A" w14:textId="5AE5602C"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06B39">
        <w:rPr>
          <w:rFonts w:ascii="Arial" w:hAnsi="Arial" w:cs="Arial"/>
        </w:rPr>
        <w:t xml:space="preserve">Declaramos para fins de atendimento ao que consta do edital do </w:t>
      </w:r>
      <w:r w:rsidR="00653393" w:rsidRPr="00206B39">
        <w:rPr>
          <w:rFonts w:ascii="Arial" w:hAnsi="Arial" w:cs="Arial"/>
        </w:rPr>
        <w:t>Concorrência</w:t>
      </w:r>
      <w:r w:rsidRPr="00206B39">
        <w:rPr>
          <w:rFonts w:ascii="Arial" w:hAnsi="Arial" w:cs="Arial"/>
        </w:rPr>
        <w:t xml:space="preserve">...............................da Prefeitura Municipal de </w:t>
      </w:r>
      <w:r w:rsidRPr="00206B39">
        <w:rPr>
          <w:rFonts w:ascii="Arial" w:hAnsi="Arial" w:cs="Arial"/>
          <w:b/>
        </w:rPr>
        <w:t>_______</w:t>
      </w:r>
      <w:r w:rsidRPr="00206B39">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404FE608"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5438A9BB"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06B39">
        <w:rPr>
          <w:rFonts w:ascii="Arial" w:hAnsi="Arial" w:cs="Arial"/>
        </w:rPr>
        <w:t>Local e data:</w:t>
      </w:r>
    </w:p>
    <w:p w14:paraId="1CD44932"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1708C9F9" w14:textId="77777777" w:rsidR="002378E1" w:rsidRPr="00206B39" w:rsidRDefault="002378E1" w:rsidP="002378E1">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206B39">
        <w:rPr>
          <w:rFonts w:ascii="Arial" w:hAnsi="Arial" w:cs="Arial"/>
        </w:rPr>
        <w:t>Assinatura e carimbo da empresa:</w:t>
      </w:r>
    </w:p>
    <w:p w14:paraId="473921E2"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rPr>
      </w:pPr>
      <w:r w:rsidRPr="00206B39">
        <w:rPr>
          <w:rFonts w:ascii="Arial" w:hAnsi="Arial" w:cs="Arial"/>
          <w:b/>
        </w:rPr>
        <w:br w:type="page"/>
      </w:r>
      <w:r w:rsidRPr="00206B39">
        <w:rPr>
          <w:rFonts w:ascii="Arial" w:hAnsi="Arial" w:cs="Arial"/>
          <w:b/>
        </w:rPr>
        <w:lastRenderedPageBreak/>
        <w:t>ANEXO 10</w:t>
      </w:r>
    </w:p>
    <w:p w14:paraId="75D5BF6D" w14:textId="683221BC" w:rsidR="002378E1" w:rsidRPr="00206B39" w:rsidRDefault="002378E1" w:rsidP="00653393">
      <w:pPr>
        <w:jc w:val="center"/>
        <w:rPr>
          <w:rFonts w:ascii="Arial" w:hAnsi="Arial" w:cs="Arial"/>
          <w:b/>
          <w:bCs/>
          <w:iCs/>
        </w:rPr>
      </w:pPr>
      <w:r w:rsidRPr="00206B39">
        <w:rPr>
          <w:rFonts w:ascii="Arial" w:hAnsi="Arial" w:cs="Arial"/>
          <w:b/>
          <w:bCs/>
          <w:iCs/>
        </w:rPr>
        <w:t xml:space="preserve">PROCESSO LICITATÓRIO Nº </w:t>
      </w:r>
      <w:r w:rsidR="007B7C56" w:rsidRPr="00206B39">
        <w:rPr>
          <w:rFonts w:ascii="Arial" w:hAnsi="Arial" w:cs="Arial"/>
          <w:b/>
          <w:bCs/>
          <w:iCs/>
        </w:rPr>
        <w:t>36</w:t>
      </w:r>
      <w:r w:rsidR="002021E9" w:rsidRPr="00206B39">
        <w:rPr>
          <w:rFonts w:ascii="Arial" w:hAnsi="Arial" w:cs="Arial"/>
          <w:b/>
          <w:bCs/>
          <w:iCs/>
        </w:rPr>
        <w:t>/2024</w:t>
      </w:r>
    </w:p>
    <w:p w14:paraId="241DC11E" w14:textId="2BB3C7A4" w:rsidR="002378E1" w:rsidRPr="00206B39" w:rsidRDefault="00653393" w:rsidP="00653393">
      <w:pPr>
        <w:jc w:val="center"/>
        <w:rPr>
          <w:rFonts w:ascii="Arial" w:hAnsi="Arial" w:cs="Arial"/>
          <w:b/>
          <w:bCs/>
        </w:rPr>
      </w:pPr>
      <w:r w:rsidRPr="00206B39">
        <w:rPr>
          <w:rFonts w:ascii="Arial" w:hAnsi="Arial" w:cs="Arial"/>
          <w:b/>
          <w:bCs/>
        </w:rPr>
        <w:t>CONCORRÊNCIA</w:t>
      </w:r>
      <w:r w:rsidR="002378E1" w:rsidRPr="00206B39">
        <w:rPr>
          <w:rFonts w:ascii="Arial" w:hAnsi="Arial" w:cs="Arial"/>
          <w:b/>
          <w:bCs/>
        </w:rPr>
        <w:t xml:space="preserve"> ELETRÔNIC</w:t>
      </w:r>
      <w:r w:rsidRPr="00206B39">
        <w:rPr>
          <w:rFonts w:ascii="Arial" w:hAnsi="Arial" w:cs="Arial"/>
          <w:b/>
          <w:bCs/>
        </w:rPr>
        <w:t>A</w:t>
      </w:r>
      <w:r w:rsidR="002378E1" w:rsidRPr="00206B39">
        <w:rPr>
          <w:rFonts w:ascii="Arial" w:hAnsi="Arial" w:cs="Arial"/>
          <w:b/>
          <w:bCs/>
        </w:rPr>
        <w:t xml:space="preserve"> Nº </w:t>
      </w:r>
      <w:r w:rsidR="007B7C56" w:rsidRPr="00206B39">
        <w:rPr>
          <w:rFonts w:ascii="Arial" w:hAnsi="Arial" w:cs="Arial"/>
          <w:b/>
          <w:bCs/>
        </w:rPr>
        <w:t>01</w:t>
      </w:r>
      <w:r w:rsidR="002021E9" w:rsidRPr="00206B39">
        <w:rPr>
          <w:rFonts w:ascii="Arial" w:hAnsi="Arial" w:cs="Arial"/>
          <w:b/>
          <w:bCs/>
        </w:rPr>
        <w:t>/2024</w:t>
      </w:r>
    </w:p>
    <w:p w14:paraId="248673F1" w14:textId="77777777" w:rsidR="002378E1" w:rsidRPr="00206B39" w:rsidRDefault="002378E1" w:rsidP="00C334C9">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206B39">
        <w:rPr>
          <w:rFonts w:ascii="Arial" w:hAnsi="Arial" w:cs="Arial"/>
          <w:b/>
          <w:bCs/>
        </w:rPr>
        <w:t>DECLARAÇÃO</w:t>
      </w:r>
    </w:p>
    <w:p w14:paraId="551AA86F" w14:textId="63762D9F"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(Razão</w:t>
      </w:r>
      <w:r w:rsidR="00C334C9">
        <w:rPr>
          <w:rFonts w:ascii="Arial" w:hAnsi="Arial" w:cs="Arial"/>
        </w:rPr>
        <w:t xml:space="preserve"> </w:t>
      </w:r>
      <w:proofErr w:type="gramStart"/>
      <w:r w:rsidRPr="00206B39">
        <w:rPr>
          <w:rFonts w:ascii="Arial" w:hAnsi="Arial" w:cs="Arial"/>
        </w:rPr>
        <w:t>Social)  _</w:t>
      </w:r>
      <w:proofErr w:type="gramEnd"/>
      <w:r w:rsidRPr="00206B39">
        <w:rPr>
          <w:rFonts w:ascii="Arial" w:hAnsi="Arial" w:cs="Arial"/>
        </w:rPr>
        <w:t>__________________________________________________________________</w:t>
      </w:r>
    </w:p>
    <w:p w14:paraId="7ABC99E4"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CNPJ/MF Nº ______________________________________________________________</w:t>
      </w:r>
    </w:p>
    <w:p w14:paraId="3068AB6D"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Sediada_____________________________________________________________</w:t>
      </w:r>
    </w:p>
    <w:p w14:paraId="3A854825"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(Endereço Completo)</w:t>
      </w:r>
    </w:p>
    <w:p w14:paraId="262D7B3A" w14:textId="558E37F1"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 xml:space="preserve">Declara, sob as penas da lei, que na qualidade de proponente de procedimento licitatório sob a </w:t>
      </w:r>
      <w:proofErr w:type="spellStart"/>
      <w:r w:rsidRPr="00206B39">
        <w:rPr>
          <w:rFonts w:ascii="Arial" w:hAnsi="Arial" w:cs="Arial"/>
        </w:rPr>
        <w:t>modalidade_______________nº</w:t>
      </w:r>
      <w:proofErr w:type="spellEnd"/>
      <w:r w:rsidRPr="00206B39">
        <w:rPr>
          <w:rFonts w:ascii="Arial" w:hAnsi="Arial" w:cs="Arial"/>
        </w:rPr>
        <w:t xml:space="preserve">_______, instaurada pelo </w:t>
      </w:r>
      <w:r w:rsidR="00C334C9" w:rsidRPr="00206B39">
        <w:rPr>
          <w:rFonts w:ascii="Arial" w:hAnsi="Arial" w:cs="Arial"/>
        </w:rPr>
        <w:t>Município</w:t>
      </w:r>
      <w:r w:rsidRPr="00206B39">
        <w:rPr>
          <w:rFonts w:ascii="Arial" w:hAnsi="Arial" w:cs="Arial"/>
        </w:rPr>
        <w:t xml:space="preserve"> de </w:t>
      </w:r>
      <w:r w:rsidRPr="00206B39">
        <w:rPr>
          <w:rFonts w:ascii="Arial" w:hAnsi="Arial" w:cs="Arial"/>
          <w:b/>
        </w:rPr>
        <w:t>_________</w:t>
      </w:r>
      <w:r w:rsidRPr="00206B39">
        <w:rPr>
          <w:rFonts w:ascii="Arial" w:hAnsi="Arial" w:cs="Arial"/>
        </w:rPr>
        <w:t>, não integra nosso corpo social, nem nosso quadro funcional empregado público ou membro comissionado de órgão direto ou indireto da Administração Municipal.</w:t>
      </w:r>
    </w:p>
    <w:p w14:paraId="39DD13FF"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Por ser verdade, firmamos o presente.</w:t>
      </w:r>
    </w:p>
    <w:p w14:paraId="7154F2C1"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Data _______</w:t>
      </w:r>
    </w:p>
    <w:p w14:paraId="62F1BD23"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Local________________</w:t>
      </w:r>
    </w:p>
    <w:p w14:paraId="6EF1DEA0"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Nome do declarante _________________</w:t>
      </w:r>
    </w:p>
    <w:p w14:paraId="4FF68414"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RG____________________</w:t>
      </w:r>
    </w:p>
    <w:p w14:paraId="3F35D918" w14:textId="77777777" w:rsidR="002378E1" w:rsidRPr="00206B39" w:rsidRDefault="002378E1" w:rsidP="002378E1">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206B39">
        <w:rPr>
          <w:rFonts w:ascii="Arial" w:hAnsi="Arial" w:cs="Arial"/>
        </w:rPr>
        <w:t>CPF___________________</w:t>
      </w:r>
    </w:p>
    <w:p w14:paraId="0FD641CB"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rPr>
      </w:pPr>
      <w:r w:rsidRPr="00206B39">
        <w:rPr>
          <w:rFonts w:ascii="Arial" w:hAnsi="Arial" w:cs="Arial"/>
        </w:rPr>
        <w:t>OBS. Esta declaração deverá ser emitida em papel timbrado da empresa proponente e carimbada com o número do CNPJ.</w:t>
      </w:r>
    </w:p>
    <w:p w14:paraId="29A6B49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3E2D39C8"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rPr>
      </w:pPr>
      <w:r w:rsidRPr="00206B39">
        <w:rPr>
          <w:rFonts w:ascii="Arial" w:hAnsi="Arial" w:cs="Arial"/>
          <w:b/>
        </w:rPr>
        <w:lastRenderedPageBreak/>
        <w:t>ANEXO 11</w:t>
      </w:r>
    </w:p>
    <w:p w14:paraId="680E7C1B" w14:textId="77777777" w:rsidR="002378E1" w:rsidRPr="00206B39" w:rsidRDefault="002378E1" w:rsidP="00653393">
      <w:pPr>
        <w:overflowPunct w:val="0"/>
        <w:autoSpaceDE w:val="0"/>
        <w:autoSpaceDN w:val="0"/>
        <w:adjustRightInd w:val="0"/>
        <w:spacing w:before="100" w:beforeAutospacing="1" w:after="100" w:afterAutospacing="1"/>
        <w:jc w:val="center"/>
        <w:textAlignment w:val="baseline"/>
        <w:rPr>
          <w:rFonts w:ascii="Arial" w:hAnsi="Arial" w:cs="Arial"/>
          <w:b/>
        </w:rPr>
      </w:pPr>
    </w:p>
    <w:p w14:paraId="0EBBF878" w14:textId="77777777" w:rsidR="002378E1" w:rsidRPr="00206B39" w:rsidRDefault="002378E1" w:rsidP="002378E1">
      <w:pPr>
        <w:pStyle w:val="PargrafodaLista"/>
        <w:ind w:left="0"/>
        <w:jc w:val="both"/>
        <w:rPr>
          <w:rFonts w:ascii="Arial" w:hAnsi="Arial" w:cs="Arial"/>
          <w:b/>
          <w:bCs/>
        </w:rPr>
      </w:pPr>
      <w:r w:rsidRPr="00206B39">
        <w:rPr>
          <w:rFonts w:ascii="Arial" w:hAnsi="Arial" w:cs="Arial"/>
          <w:b/>
          <w:bCs/>
        </w:rPr>
        <w:t xml:space="preserve">DECLARAÇÃO DE RESERVA DE CARGOS PARA PESSOA COM DEFICIÊNCIA PROCESSO </w:t>
      </w:r>
    </w:p>
    <w:p w14:paraId="5C37D335" w14:textId="77777777" w:rsidR="002378E1" w:rsidRPr="00206B39" w:rsidRDefault="002378E1" w:rsidP="002378E1">
      <w:pPr>
        <w:pStyle w:val="PargrafodaLista"/>
        <w:ind w:left="0"/>
        <w:jc w:val="both"/>
        <w:rPr>
          <w:rFonts w:ascii="Arial" w:hAnsi="Arial" w:cs="Arial"/>
          <w:b/>
          <w:bCs/>
        </w:rPr>
      </w:pPr>
    </w:p>
    <w:p w14:paraId="64AE7A42" w14:textId="77777777" w:rsidR="002378E1" w:rsidRPr="00206B39" w:rsidRDefault="002378E1" w:rsidP="002378E1">
      <w:pPr>
        <w:pStyle w:val="PargrafodaLista"/>
        <w:ind w:left="0"/>
        <w:jc w:val="both"/>
        <w:rPr>
          <w:rFonts w:ascii="Arial" w:hAnsi="Arial" w:cs="Arial"/>
          <w:b/>
          <w:bCs/>
        </w:rPr>
      </w:pPr>
    </w:p>
    <w:p w14:paraId="1495264C" w14:textId="77777777" w:rsidR="002378E1" w:rsidRPr="00206B39" w:rsidRDefault="002378E1" w:rsidP="002378E1">
      <w:pPr>
        <w:pStyle w:val="PargrafodaLista"/>
        <w:ind w:left="0"/>
        <w:jc w:val="both"/>
        <w:rPr>
          <w:rFonts w:ascii="Arial" w:hAnsi="Arial" w:cs="Arial"/>
          <w:b/>
          <w:bCs/>
        </w:rPr>
      </w:pPr>
    </w:p>
    <w:p w14:paraId="38EAEFCD" w14:textId="77777777" w:rsidR="002378E1" w:rsidRPr="00206B39" w:rsidRDefault="002378E1" w:rsidP="002378E1">
      <w:pPr>
        <w:pStyle w:val="PargrafodaLista"/>
        <w:ind w:left="0"/>
        <w:jc w:val="both"/>
        <w:rPr>
          <w:rFonts w:ascii="Arial" w:hAnsi="Arial" w:cs="Arial"/>
        </w:rPr>
      </w:pPr>
    </w:p>
    <w:p w14:paraId="27FE5C2C" w14:textId="77777777" w:rsidR="002378E1" w:rsidRPr="00206B39" w:rsidRDefault="002378E1" w:rsidP="002378E1">
      <w:pPr>
        <w:pStyle w:val="PargrafodaLista"/>
        <w:ind w:left="0"/>
        <w:jc w:val="both"/>
        <w:rPr>
          <w:rFonts w:ascii="Arial" w:hAnsi="Arial" w:cs="Arial"/>
        </w:rPr>
      </w:pPr>
      <w:r w:rsidRPr="00206B39">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6422CF83" w14:textId="77777777" w:rsidR="002378E1" w:rsidRPr="00206B39" w:rsidRDefault="002378E1" w:rsidP="002378E1">
      <w:pPr>
        <w:pStyle w:val="PargrafodaLista"/>
        <w:ind w:left="0"/>
        <w:jc w:val="both"/>
        <w:rPr>
          <w:rFonts w:ascii="Arial" w:hAnsi="Arial" w:cs="Arial"/>
        </w:rPr>
      </w:pPr>
    </w:p>
    <w:p w14:paraId="267FB207" w14:textId="77777777" w:rsidR="002378E1" w:rsidRPr="00206B39" w:rsidRDefault="002378E1" w:rsidP="002378E1">
      <w:pPr>
        <w:pStyle w:val="PargrafodaLista"/>
        <w:ind w:left="0"/>
        <w:jc w:val="both"/>
        <w:rPr>
          <w:rFonts w:ascii="Arial" w:hAnsi="Arial" w:cs="Arial"/>
        </w:rPr>
      </w:pPr>
    </w:p>
    <w:p w14:paraId="0BDD7D6E" w14:textId="77777777" w:rsidR="002378E1" w:rsidRPr="00206B39" w:rsidRDefault="002378E1" w:rsidP="002378E1">
      <w:pPr>
        <w:pStyle w:val="PargrafodaLista"/>
        <w:ind w:left="0"/>
        <w:jc w:val="both"/>
        <w:rPr>
          <w:rFonts w:ascii="Arial" w:hAnsi="Arial" w:cs="Arial"/>
        </w:rPr>
      </w:pPr>
      <w:r w:rsidRPr="00206B39">
        <w:rPr>
          <w:rFonts w:ascii="Arial" w:hAnsi="Arial" w:cs="Arial"/>
        </w:rPr>
        <w:t xml:space="preserve"> Local, ____ de ______________ </w:t>
      </w:r>
      <w:proofErr w:type="spellStart"/>
      <w:r w:rsidRPr="00206B39">
        <w:rPr>
          <w:rFonts w:ascii="Arial" w:hAnsi="Arial" w:cs="Arial"/>
        </w:rPr>
        <w:t>de</w:t>
      </w:r>
      <w:proofErr w:type="spellEnd"/>
      <w:r w:rsidRPr="00206B39">
        <w:rPr>
          <w:rFonts w:ascii="Arial" w:hAnsi="Arial" w:cs="Arial"/>
        </w:rPr>
        <w:t xml:space="preserve"> 2024</w:t>
      </w:r>
    </w:p>
    <w:p w14:paraId="4B2191FE" w14:textId="77777777" w:rsidR="002378E1" w:rsidRPr="00206B39" w:rsidRDefault="002378E1" w:rsidP="002378E1">
      <w:pPr>
        <w:pStyle w:val="PargrafodaLista"/>
        <w:ind w:left="0"/>
        <w:jc w:val="both"/>
        <w:rPr>
          <w:rFonts w:ascii="Arial" w:hAnsi="Arial" w:cs="Arial"/>
        </w:rPr>
      </w:pPr>
    </w:p>
    <w:p w14:paraId="61EA9D7B" w14:textId="77777777" w:rsidR="002378E1" w:rsidRPr="00206B39" w:rsidRDefault="002378E1" w:rsidP="002378E1">
      <w:pPr>
        <w:pStyle w:val="PargrafodaLista"/>
        <w:ind w:left="0"/>
        <w:jc w:val="both"/>
        <w:rPr>
          <w:rFonts w:ascii="Arial" w:hAnsi="Arial" w:cs="Arial"/>
        </w:rPr>
      </w:pPr>
    </w:p>
    <w:p w14:paraId="00A85A38" w14:textId="77777777" w:rsidR="002378E1" w:rsidRPr="00206B39" w:rsidRDefault="002378E1" w:rsidP="002378E1">
      <w:pPr>
        <w:pStyle w:val="PargrafodaLista"/>
        <w:ind w:left="0"/>
        <w:jc w:val="both"/>
        <w:rPr>
          <w:rFonts w:ascii="Arial" w:hAnsi="Arial" w:cs="Arial"/>
        </w:rPr>
      </w:pPr>
    </w:p>
    <w:p w14:paraId="5599C459" w14:textId="77777777" w:rsidR="002378E1" w:rsidRPr="00206B39" w:rsidRDefault="002378E1" w:rsidP="002378E1">
      <w:pPr>
        <w:pStyle w:val="PargrafodaLista"/>
        <w:ind w:left="0"/>
        <w:jc w:val="both"/>
        <w:rPr>
          <w:rFonts w:ascii="Arial" w:hAnsi="Arial" w:cs="Arial"/>
        </w:rPr>
      </w:pPr>
      <w:r w:rsidRPr="00206B39">
        <w:rPr>
          <w:rFonts w:ascii="Arial" w:hAnsi="Arial" w:cs="Arial"/>
        </w:rPr>
        <w:t xml:space="preserve">. ________________________________________________________ </w:t>
      </w:r>
    </w:p>
    <w:p w14:paraId="070E7868" w14:textId="77777777" w:rsidR="002378E1" w:rsidRPr="00206B39" w:rsidRDefault="002378E1" w:rsidP="002378E1">
      <w:pPr>
        <w:pStyle w:val="PargrafodaLista"/>
        <w:ind w:left="0"/>
        <w:jc w:val="both"/>
        <w:rPr>
          <w:rFonts w:ascii="Arial" w:hAnsi="Arial" w:cs="Arial"/>
        </w:rPr>
      </w:pPr>
      <w:r w:rsidRPr="00206B39">
        <w:rPr>
          <w:rFonts w:ascii="Arial" w:hAnsi="Arial" w:cs="Arial"/>
        </w:rPr>
        <w:t>(Identificação e assinatura do representante legal do licitante)</w:t>
      </w:r>
    </w:p>
    <w:p w14:paraId="512DE634" w14:textId="77777777" w:rsidR="002378E1" w:rsidRPr="00206B39" w:rsidRDefault="002378E1" w:rsidP="002378E1">
      <w:pPr>
        <w:pStyle w:val="PargrafodaLista"/>
        <w:ind w:left="0"/>
        <w:jc w:val="both"/>
        <w:rPr>
          <w:rFonts w:ascii="Arial" w:hAnsi="Arial" w:cs="Arial"/>
        </w:rPr>
      </w:pPr>
    </w:p>
    <w:p w14:paraId="68E52A1C" w14:textId="77777777" w:rsidR="002378E1" w:rsidRPr="00206B39" w:rsidRDefault="002378E1" w:rsidP="002378E1">
      <w:pPr>
        <w:pStyle w:val="PargrafodaLista"/>
        <w:ind w:left="0"/>
        <w:jc w:val="both"/>
        <w:rPr>
          <w:rFonts w:ascii="Arial" w:hAnsi="Arial" w:cs="Arial"/>
        </w:rPr>
      </w:pPr>
    </w:p>
    <w:p w14:paraId="3A8D707B" w14:textId="77777777" w:rsidR="002378E1" w:rsidRPr="00206B39" w:rsidRDefault="002378E1" w:rsidP="002378E1">
      <w:pPr>
        <w:pStyle w:val="PargrafodaLista"/>
        <w:ind w:left="0"/>
        <w:jc w:val="both"/>
        <w:rPr>
          <w:rFonts w:ascii="Arial" w:hAnsi="Arial" w:cs="Arial"/>
        </w:rPr>
      </w:pPr>
    </w:p>
    <w:p w14:paraId="5F20DF45" w14:textId="77777777" w:rsidR="002378E1" w:rsidRPr="00206B39" w:rsidRDefault="002378E1" w:rsidP="002378E1">
      <w:pPr>
        <w:pStyle w:val="PargrafodaLista"/>
        <w:ind w:left="0"/>
        <w:jc w:val="both"/>
        <w:rPr>
          <w:rFonts w:ascii="Arial" w:hAnsi="Arial" w:cs="Arial"/>
        </w:rPr>
      </w:pPr>
    </w:p>
    <w:p w14:paraId="0B2249F0" w14:textId="77777777" w:rsidR="002378E1" w:rsidRPr="00206B39" w:rsidRDefault="002378E1" w:rsidP="002378E1">
      <w:pPr>
        <w:pStyle w:val="PargrafodaLista"/>
        <w:ind w:left="0"/>
        <w:jc w:val="both"/>
        <w:rPr>
          <w:rFonts w:ascii="Arial" w:hAnsi="Arial" w:cs="Arial"/>
        </w:rPr>
      </w:pPr>
    </w:p>
    <w:p w14:paraId="3D7B36EF" w14:textId="77777777" w:rsidR="002378E1" w:rsidRPr="00206B39" w:rsidRDefault="002378E1" w:rsidP="002378E1">
      <w:pPr>
        <w:pStyle w:val="PargrafodaLista"/>
        <w:ind w:left="0"/>
        <w:jc w:val="both"/>
        <w:rPr>
          <w:rFonts w:ascii="Arial" w:hAnsi="Arial" w:cs="Arial"/>
        </w:rPr>
      </w:pPr>
    </w:p>
    <w:p w14:paraId="3AF731E3" w14:textId="77777777" w:rsidR="002378E1" w:rsidRPr="00206B39" w:rsidRDefault="002378E1" w:rsidP="002378E1">
      <w:pPr>
        <w:pStyle w:val="PargrafodaLista"/>
        <w:ind w:left="0"/>
        <w:jc w:val="both"/>
        <w:rPr>
          <w:rFonts w:ascii="Arial" w:hAnsi="Arial" w:cs="Arial"/>
        </w:rPr>
      </w:pPr>
    </w:p>
    <w:p w14:paraId="38419ABF" w14:textId="77777777" w:rsidR="002378E1" w:rsidRPr="00206B39" w:rsidRDefault="002378E1" w:rsidP="002378E1">
      <w:pPr>
        <w:pStyle w:val="PargrafodaLista"/>
        <w:ind w:left="0"/>
        <w:jc w:val="both"/>
        <w:rPr>
          <w:rFonts w:ascii="Arial" w:hAnsi="Arial" w:cs="Arial"/>
        </w:rPr>
      </w:pPr>
    </w:p>
    <w:p w14:paraId="47DA5D97" w14:textId="77777777" w:rsidR="002378E1" w:rsidRPr="00206B39" w:rsidRDefault="002378E1" w:rsidP="002378E1">
      <w:pPr>
        <w:pStyle w:val="PargrafodaLista"/>
        <w:ind w:left="0"/>
        <w:jc w:val="both"/>
        <w:rPr>
          <w:rFonts w:ascii="Arial" w:hAnsi="Arial" w:cs="Arial"/>
        </w:rPr>
      </w:pPr>
    </w:p>
    <w:p w14:paraId="1F453948" w14:textId="77777777" w:rsidR="002378E1" w:rsidRPr="00206B39" w:rsidRDefault="002378E1" w:rsidP="002378E1">
      <w:pPr>
        <w:pStyle w:val="PargrafodaLista"/>
        <w:ind w:left="0"/>
        <w:jc w:val="both"/>
        <w:rPr>
          <w:rFonts w:ascii="Arial" w:hAnsi="Arial" w:cs="Arial"/>
        </w:rPr>
      </w:pPr>
    </w:p>
    <w:p w14:paraId="3DB34750" w14:textId="77777777" w:rsidR="002378E1" w:rsidRPr="00206B39" w:rsidRDefault="002378E1" w:rsidP="002378E1">
      <w:pPr>
        <w:pStyle w:val="PargrafodaLista"/>
        <w:ind w:left="0"/>
        <w:jc w:val="both"/>
        <w:rPr>
          <w:rFonts w:ascii="Arial" w:hAnsi="Arial" w:cs="Arial"/>
        </w:rPr>
      </w:pPr>
    </w:p>
    <w:p w14:paraId="21C39ED5" w14:textId="77777777" w:rsidR="002378E1" w:rsidRPr="00206B39" w:rsidRDefault="002378E1" w:rsidP="002378E1">
      <w:pPr>
        <w:pStyle w:val="PargrafodaLista"/>
        <w:ind w:left="0"/>
        <w:jc w:val="both"/>
        <w:rPr>
          <w:rFonts w:ascii="Arial" w:hAnsi="Arial" w:cs="Arial"/>
        </w:rPr>
      </w:pPr>
    </w:p>
    <w:p w14:paraId="68B111E4" w14:textId="77777777" w:rsidR="002378E1" w:rsidRPr="00206B39" w:rsidRDefault="002378E1" w:rsidP="002378E1">
      <w:pPr>
        <w:pStyle w:val="PargrafodaLista"/>
        <w:ind w:left="0"/>
        <w:jc w:val="both"/>
        <w:rPr>
          <w:rFonts w:ascii="Arial" w:hAnsi="Arial" w:cs="Arial"/>
        </w:rPr>
      </w:pPr>
    </w:p>
    <w:p w14:paraId="6C0840BA" w14:textId="77777777" w:rsidR="002378E1" w:rsidRPr="00206B39" w:rsidRDefault="002378E1" w:rsidP="002378E1">
      <w:pPr>
        <w:pStyle w:val="PargrafodaLista"/>
        <w:ind w:left="0"/>
        <w:jc w:val="both"/>
        <w:rPr>
          <w:rFonts w:ascii="Arial" w:hAnsi="Arial" w:cs="Arial"/>
        </w:rPr>
      </w:pPr>
    </w:p>
    <w:p w14:paraId="13A804CD" w14:textId="77777777" w:rsidR="002378E1" w:rsidRPr="00206B39" w:rsidRDefault="002378E1" w:rsidP="002378E1">
      <w:pPr>
        <w:pStyle w:val="PargrafodaLista"/>
        <w:ind w:left="0"/>
        <w:jc w:val="both"/>
        <w:rPr>
          <w:rFonts w:ascii="Arial" w:hAnsi="Arial" w:cs="Arial"/>
        </w:rPr>
      </w:pPr>
    </w:p>
    <w:p w14:paraId="2FCCEF3C" w14:textId="77777777" w:rsidR="002378E1" w:rsidRPr="00206B39" w:rsidRDefault="002378E1" w:rsidP="002378E1">
      <w:pPr>
        <w:pStyle w:val="PargrafodaLista"/>
        <w:ind w:left="0"/>
        <w:jc w:val="both"/>
        <w:rPr>
          <w:rFonts w:ascii="Arial" w:hAnsi="Arial" w:cs="Arial"/>
        </w:rPr>
      </w:pPr>
    </w:p>
    <w:p w14:paraId="6402A491" w14:textId="77777777" w:rsidR="002378E1" w:rsidRPr="00206B39" w:rsidRDefault="002378E1" w:rsidP="002378E1">
      <w:pPr>
        <w:pStyle w:val="PargrafodaLista"/>
        <w:ind w:left="0"/>
        <w:jc w:val="both"/>
        <w:rPr>
          <w:rFonts w:ascii="Arial" w:hAnsi="Arial" w:cs="Arial"/>
        </w:rPr>
      </w:pPr>
    </w:p>
    <w:p w14:paraId="54702B5C" w14:textId="77777777" w:rsidR="002378E1" w:rsidRPr="00206B39" w:rsidRDefault="002378E1" w:rsidP="002378E1">
      <w:pPr>
        <w:pStyle w:val="PargrafodaLista"/>
        <w:ind w:left="0"/>
        <w:jc w:val="both"/>
        <w:rPr>
          <w:rFonts w:ascii="Arial" w:hAnsi="Arial" w:cs="Arial"/>
        </w:rPr>
      </w:pPr>
    </w:p>
    <w:p w14:paraId="6E3C5CB5" w14:textId="77777777" w:rsidR="002378E1" w:rsidRPr="00206B39" w:rsidRDefault="002378E1" w:rsidP="002378E1">
      <w:pPr>
        <w:pStyle w:val="PargrafodaLista"/>
        <w:ind w:left="0"/>
        <w:jc w:val="both"/>
        <w:rPr>
          <w:rFonts w:ascii="Arial" w:hAnsi="Arial" w:cs="Arial"/>
        </w:rPr>
      </w:pPr>
    </w:p>
    <w:p w14:paraId="1CBD885D" w14:textId="77777777" w:rsidR="002378E1" w:rsidRPr="00206B39" w:rsidRDefault="002378E1" w:rsidP="002378E1">
      <w:pPr>
        <w:pStyle w:val="PargrafodaLista"/>
        <w:ind w:left="0"/>
        <w:jc w:val="both"/>
        <w:rPr>
          <w:rFonts w:ascii="Arial" w:hAnsi="Arial" w:cs="Arial"/>
        </w:rPr>
      </w:pPr>
    </w:p>
    <w:p w14:paraId="2E250DF6" w14:textId="77777777" w:rsidR="002378E1" w:rsidRPr="00206B39" w:rsidRDefault="002378E1" w:rsidP="002378E1">
      <w:pPr>
        <w:pStyle w:val="PargrafodaLista"/>
        <w:ind w:left="0"/>
        <w:jc w:val="both"/>
        <w:rPr>
          <w:rFonts w:ascii="Arial" w:hAnsi="Arial" w:cs="Arial"/>
        </w:rPr>
      </w:pPr>
    </w:p>
    <w:p w14:paraId="5E95565B" w14:textId="77777777" w:rsidR="002378E1" w:rsidRPr="00206B39" w:rsidRDefault="002378E1" w:rsidP="002378E1">
      <w:pPr>
        <w:pStyle w:val="PargrafodaLista"/>
        <w:ind w:left="0"/>
        <w:jc w:val="both"/>
        <w:rPr>
          <w:rFonts w:ascii="Arial" w:hAnsi="Arial" w:cs="Arial"/>
        </w:rPr>
      </w:pPr>
    </w:p>
    <w:p w14:paraId="221EBF8C" w14:textId="77777777" w:rsidR="002378E1" w:rsidRPr="00206B39" w:rsidRDefault="002378E1" w:rsidP="002378E1">
      <w:pPr>
        <w:pStyle w:val="PargrafodaLista"/>
        <w:ind w:left="0"/>
        <w:jc w:val="both"/>
        <w:rPr>
          <w:rFonts w:ascii="Arial" w:hAnsi="Arial" w:cs="Arial"/>
          <w:b/>
          <w:bCs/>
        </w:rPr>
      </w:pPr>
    </w:p>
    <w:p w14:paraId="10A71336" w14:textId="77777777" w:rsidR="002378E1" w:rsidRPr="00206B39" w:rsidRDefault="002378E1" w:rsidP="00653393">
      <w:pPr>
        <w:pStyle w:val="PargrafodaLista"/>
        <w:ind w:left="0"/>
        <w:jc w:val="center"/>
        <w:rPr>
          <w:rFonts w:ascii="Arial" w:hAnsi="Arial" w:cs="Arial"/>
          <w:b/>
          <w:bCs/>
        </w:rPr>
      </w:pPr>
      <w:r w:rsidRPr="00206B39">
        <w:rPr>
          <w:rFonts w:ascii="Arial" w:hAnsi="Arial" w:cs="Arial"/>
          <w:b/>
          <w:bCs/>
        </w:rPr>
        <w:lastRenderedPageBreak/>
        <w:t>ANEXO 12</w:t>
      </w:r>
    </w:p>
    <w:p w14:paraId="7498BEAE" w14:textId="77777777" w:rsidR="002378E1" w:rsidRPr="00206B39" w:rsidRDefault="002378E1" w:rsidP="00653393">
      <w:pPr>
        <w:pStyle w:val="PargrafodaLista"/>
        <w:ind w:left="0"/>
        <w:jc w:val="center"/>
        <w:rPr>
          <w:rFonts w:ascii="Arial" w:hAnsi="Arial" w:cs="Arial"/>
        </w:rPr>
      </w:pPr>
    </w:p>
    <w:p w14:paraId="22D7FEAA" w14:textId="77777777" w:rsidR="002378E1" w:rsidRPr="00206B39" w:rsidRDefault="002378E1" w:rsidP="00653393">
      <w:pPr>
        <w:pStyle w:val="PargrafodaLista"/>
        <w:ind w:left="0"/>
        <w:jc w:val="center"/>
        <w:rPr>
          <w:rFonts w:ascii="Arial" w:hAnsi="Arial" w:cs="Arial"/>
          <w:b/>
          <w:bCs/>
        </w:rPr>
      </w:pPr>
      <w:r w:rsidRPr="00206B39">
        <w:rPr>
          <w:rFonts w:ascii="Arial" w:hAnsi="Arial" w:cs="Arial"/>
          <w:b/>
          <w:bCs/>
        </w:rPr>
        <w:t>DECLARAÇÃO DE CIÊNCIA</w:t>
      </w:r>
    </w:p>
    <w:p w14:paraId="5351977F" w14:textId="77777777" w:rsidR="002378E1" w:rsidRPr="00206B39" w:rsidRDefault="002378E1" w:rsidP="002378E1">
      <w:pPr>
        <w:pStyle w:val="PargrafodaLista"/>
        <w:ind w:left="0"/>
        <w:jc w:val="both"/>
        <w:rPr>
          <w:rFonts w:ascii="Arial" w:hAnsi="Arial" w:cs="Arial"/>
        </w:rPr>
      </w:pPr>
    </w:p>
    <w:p w14:paraId="7C2DD7DF" w14:textId="77777777" w:rsidR="002378E1" w:rsidRPr="00206B39" w:rsidRDefault="002378E1" w:rsidP="002378E1">
      <w:pPr>
        <w:pStyle w:val="PargrafodaLista"/>
        <w:ind w:left="0"/>
        <w:jc w:val="both"/>
        <w:rPr>
          <w:rFonts w:ascii="Arial" w:hAnsi="Arial" w:cs="Arial"/>
        </w:rPr>
      </w:pPr>
    </w:p>
    <w:p w14:paraId="05BF8611" w14:textId="77777777" w:rsidR="002378E1" w:rsidRPr="00206B39" w:rsidRDefault="002378E1" w:rsidP="002378E1">
      <w:pPr>
        <w:jc w:val="both"/>
        <w:rPr>
          <w:rFonts w:ascii="Arial" w:hAnsi="Arial" w:cs="Arial"/>
        </w:rPr>
      </w:pPr>
    </w:p>
    <w:p w14:paraId="2EC89C29" w14:textId="72331557" w:rsidR="002378E1" w:rsidRPr="00206B39" w:rsidRDefault="002378E1" w:rsidP="002378E1">
      <w:pPr>
        <w:pStyle w:val="PargrafodaLista"/>
        <w:ind w:left="0"/>
        <w:jc w:val="both"/>
        <w:rPr>
          <w:rFonts w:ascii="Arial" w:hAnsi="Arial" w:cs="Arial"/>
        </w:rPr>
      </w:pPr>
      <w:r w:rsidRPr="00206B39">
        <w:rPr>
          <w:rFonts w:ascii="Arial" w:hAnsi="Arial" w:cs="Arial"/>
        </w:rPr>
        <w:t xml:space="preserve">A (NOME DA </w:t>
      </w:r>
      <w:proofErr w:type="gramStart"/>
      <w:r w:rsidRPr="00206B39">
        <w:rPr>
          <w:rFonts w:ascii="Arial" w:hAnsi="Arial" w:cs="Arial"/>
        </w:rPr>
        <w:t>EMPRESA)_</w:t>
      </w:r>
      <w:proofErr w:type="gramEnd"/>
      <w:r w:rsidRPr="00206B39">
        <w:rPr>
          <w:rFonts w:ascii="Arial" w:hAnsi="Arial" w:cs="Arial"/>
        </w:rPr>
        <w:t>__, (n.º do CNPJ), sediada ____________(endereço completo)_____________, por intermédio do seu representante legal o(a) Sr.(a) _____, portador(a) da Carteira de Identidade n.º_____ e do CPF n.º ____, firmado abaixo, declara sob</w:t>
      </w:r>
      <w:r w:rsidR="00C334C9">
        <w:rPr>
          <w:rFonts w:ascii="Arial" w:hAnsi="Arial" w:cs="Arial"/>
        </w:rPr>
        <w:t xml:space="preserve"> </w:t>
      </w:r>
      <w:r w:rsidRPr="00206B39">
        <w:rPr>
          <w:rFonts w:ascii="Arial" w:hAnsi="Arial" w:cs="Arial"/>
        </w:rPr>
        <w:t>as penas da lei  que tomou conhecimento de todas as informações e das condições locais para o cumprimento das</w:t>
      </w:r>
      <w:r w:rsidR="00C334C9">
        <w:rPr>
          <w:rFonts w:ascii="Arial" w:hAnsi="Arial" w:cs="Arial"/>
        </w:rPr>
        <w:t xml:space="preserve"> </w:t>
      </w:r>
      <w:r w:rsidRPr="00206B39">
        <w:rPr>
          <w:rFonts w:ascii="Arial" w:hAnsi="Arial" w:cs="Arial"/>
        </w:rPr>
        <w:t>obrigações objeto da contratação; bem como de que cumpre plenamente os requisitos de habilitação.</w:t>
      </w:r>
    </w:p>
    <w:p w14:paraId="611BA410" w14:textId="77777777" w:rsidR="002378E1" w:rsidRPr="00206B39" w:rsidRDefault="002378E1" w:rsidP="002378E1">
      <w:pPr>
        <w:pStyle w:val="PargrafodaLista"/>
        <w:ind w:left="0"/>
        <w:jc w:val="both"/>
        <w:rPr>
          <w:rFonts w:ascii="Arial" w:hAnsi="Arial" w:cs="Arial"/>
        </w:rPr>
      </w:pPr>
    </w:p>
    <w:p w14:paraId="7C71EB7A" w14:textId="77777777" w:rsidR="002378E1" w:rsidRPr="00206B39" w:rsidRDefault="002378E1" w:rsidP="002378E1">
      <w:pPr>
        <w:pStyle w:val="PargrafodaLista"/>
        <w:ind w:left="0"/>
        <w:jc w:val="both"/>
        <w:rPr>
          <w:rFonts w:ascii="Arial" w:hAnsi="Arial" w:cs="Arial"/>
        </w:rPr>
      </w:pPr>
    </w:p>
    <w:p w14:paraId="39639637" w14:textId="77777777" w:rsidR="002378E1" w:rsidRPr="00206B39" w:rsidRDefault="002378E1" w:rsidP="002378E1">
      <w:pPr>
        <w:pStyle w:val="PargrafodaLista"/>
        <w:ind w:left="0"/>
        <w:jc w:val="both"/>
        <w:rPr>
          <w:rFonts w:ascii="Arial" w:hAnsi="Arial" w:cs="Arial"/>
        </w:rPr>
      </w:pPr>
      <w:r w:rsidRPr="00206B39">
        <w:rPr>
          <w:rFonts w:ascii="Arial" w:hAnsi="Arial" w:cs="Arial"/>
        </w:rPr>
        <w:t xml:space="preserve">Local, ____ de ______________ </w:t>
      </w:r>
      <w:proofErr w:type="spellStart"/>
      <w:r w:rsidRPr="00206B39">
        <w:rPr>
          <w:rFonts w:ascii="Arial" w:hAnsi="Arial" w:cs="Arial"/>
        </w:rPr>
        <w:t>de</w:t>
      </w:r>
      <w:proofErr w:type="spellEnd"/>
      <w:r w:rsidRPr="00206B39">
        <w:rPr>
          <w:rFonts w:ascii="Arial" w:hAnsi="Arial" w:cs="Arial"/>
        </w:rPr>
        <w:t xml:space="preserve"> 2024</w:t>
      </w:r>
    </w:p>
    <w:p w14:paraId="3C868F3A" w14:textId="77777777" w:rsidR="002378E1" w:rsidRPr="00206B39" w:rsidRDefault="002378E1" w:rsidP="002378E1">
      <w:pPr>
        <w:pStyle w:val="PargrafodaLista"/>
        <w:ind w:left="0"/>
        <w:jc w:val="both"/>
        <w:rPr>
          <w:rFonts w:ascii="Arial" w:hAnsi="Arial" w:cs="Arial"/>
        </w:rPr>
      </w:pPr>
    </w:p>
    <w:p w14:paraId="11317658" w14:textId="77777777" w:rsidR="002378E1" w:rsidRPr="00206B39" w:rsidRDefault="002378E1" w:rsidP="002378E1">
      <w:pPr>
        <w:pStyle w:val="PargrafodaLista"/>
        <w:ind w:left="0"/>
        <w:jc w:val="both"/>
        <w:rPr>
          <w:rFonts w:ascii="Arial" w:hAnsi="Arial" w:cs="Arial"/>
        </w:rPr>
      </w:pPr>
    </w:p>
    <w:p w14:paraId="3195D261" w14:textId="77777777" w:rsidR="002378E1" w:rsidRPr="00206B39" w:rsidRDefault="002378E1" w:rsidP="002378E1">
      <w:pPr>
        <w:pStyle w:val="PargrafodaLista"/>
        <w:ind w:left="0"/>
        <w:jc w:val="both"/>
        <w:rPr>
          <w:rFonts w:ascii="Arial" w:hAnsi="Arial" w:cs="Arial"/>
        </w:rPr>
      </w:pPr>
    </w:p>
    <w:p w14:paraId="5BB4A6DB" w14:textId="77777777" w:rsidR="002378E1" w:rsidRPr="00206B39" w:rsidRDefault="002378E1" w:rsidP="002378E1">
      <w:pPr>
        <w:pStyle w:val="PargrafodaLista"/>
        <w:ind w:left="0"/>
        <w:jc w:val="both"/>
        <w:rPr>
          <w:rFonts w:ascii="Arial" w:hAnsi="Arial" w:cs="Arial"/>
        </w:rPr>
      </w:pPr>
      <w:r w:rsidRPr="00206B39">
        <w:rPr>
          <w:rFonts w:ascii="Arial" w:hAnsi="Arial" w:cs="Arial"/>
        </w:rPr>
        <w:t xml:space="preserve">. ________________________________________________________ </w:t>
      </w:r>
    </w:p>
    <w:p w14:paraId="3C7214AC" w14:textId="77777777" w:rsidR="002378E1" w:rsidRPr="00206B39" w:rsidRDefault="002378E1" w:rsidP="002378E1">
      <w:pPr>
        <w:pStyle w:val="PargrafodaLista"/>
        <w:ind w:left="0"/>
        <w:jc w:val="both"/>
        <w:rPr>
          <w:rFonts w:ascii="Arial" w:hAnsi="Arial" w:cs="Arial"/>
        </w:rPr>
      </w:pPr>
      <w:r w:rsidRPr="00206B39">
        <w:rPr>
          <w:rFonts w:ascii="Arial" w:hAnsi="Arial" w:cs="Arial"/>
        </w:rPr>
        <w:t>(Identificação e assinatura do representante legal do licitante)</w:t>
      </w:r>
    </w:p>
    <w:p w14:paraId="7F8FE0A6" w14:textId="77777777" w:rsidR="002378E1" w:rsidRPr="00206B39" w:rsidRDefault="002378E1" w:rsidP="002378E1">
      <w:pPr>
        <w:pStyle w:val="PargrafodaLista"/>
        <w:ind w:left="0"/>
        <w:jc w:val="both"/>
        <w:rPr>
          <w:rFonts w:ascii="Arial" w:hAnsi="Arial" w:cs="Arial"/>
        </w:rPr>
      </w:pPr>
    </w:p>
    <w:p w14:paraId="4DAA3C29" w14:textId="77777777" w:rsidR="002378E1" w:rsidRPr="00206B39" w:rsidRDefault="002378E1" w:rsidP="002378E1">
      <w:pPr>
        <w:pStyle w:val="PargrafodaLista"/>
        <w:ind w:left="0"/>
        <w:jc w:val="both"/>
        <w:rPr>
          <w:rFonts w:ascii="Arial" w:hAnsi="Arial" w:cs="Arial"/>
        </w:rPr>
      </w:pPr>
    </w:p>
    <w:p w14:paraId="16D2D47A"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312E0F28"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4F084C45"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0C62CBA3"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452AD427"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1719AEE4"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4F5728AF"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5DC0A2D4" w14:textId="77777777" w:rsidR="002378E1" w:rsidRPr="00206B39"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42339660" w14:textId="2CC6AE1B" w:rsidR="002378E1" w:rsidRDefault="002378E1"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5D121341" w14:textId="19798F77" w:rsidR="00C334C9" w:rsidRDefault="00C334C9"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569E71E5" w14:textId="1784303E" w:rsidR="00C334C9" w:rsidRPr="00206B39" w:rsidRDefault="00C334C9"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68C35FF6" w14:textId="2A454BAB" w:rsidR="00E231DB" w:rsidRPr="00206B39" w:rsidRDefault="00E231DB"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3F7496CB" w14:textId="76C9C202" w:rsidR="00E231DB" w:rsidRPr="00206B39" w:rsidRDefault="00E231DB" w:rsidP="002378E1">
      <w:pPr>
        <w:overflowPunct w:val="0"/>
        <w:autoSpaceDE w:val="0"/>
        <w:autoSpaceDN w:val="0"/>
        <w:adjustRightInd w:val="0"/>
        <w:spacing w:before="100" w:beforeAutospacing="1" w:after="100" w:afterAutospacing="1"/>
        <w:jc w:val="both"/>
        <w:textAlignment w:val="baseline"/>
        <w:rPr>
          <w:rFonts w:ascii="Arial" w:hAnsi="Arial" w:cs="Arial"/>
          <w:b/>
        </w:rPr>
      </w:pPr>
    </w:p>
    <w:p w14:paraId="5EC82C04" w14:textId="1A82D601" w:rsidR="00E231DB" w:rsidRPr="00206B39" w:rsidRDefault="006C1975" w:rsidP="00C334C9">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206B39">
        <w:rPr>
          <w:rFonts w:ascii="Arial" w:hAnsi="Arial" w:cs="Arial"/>
          <w:b/>
          <w:bCs/>
        </w:rPr>
        <w:lastRenderedPageBreak/>
        <w:t xml:space="preserve">ANEXO - </w:t>
      </w:r>
      <w:r w:rsidR="00E231DB" w:rsidRPr="00206B39">
        <w:rPr>
          <w:rFonts w:ascii="Arial" w:hAnsi="Arial" w:cs="Arial"/>
          <w:b/>
          <w:bCs/>
        </w:rPr>
        <w:t>MINUTA DE CONTRATO</w:t>
      </w:r>
    </w:p>
    <w:p w14:paraId="404D8925" w14:textId="77777777" w:rsidR="00E231DB" w:rsidRPr="00206B39" w:rsidRDefault="00E231DB" w:rsidP="00E231DB">
      <w:pPr>
        <w:tabs>
          <w:tab w:val="left" w:pos="144"/>
          <w:tab w:val="left" w:pos="864"/>
          <w:tab w:val="left" w:pos="1584"/>
          <w:tab w:val="left" w:pos="2304"/>
          <w:tab w:val="left" w:pos="3024"/>
          <w:tab w:val="left" w:pos="3744"/>
          <w:tab w:val="left" w:pos="4464"/>
          <w:tab w:val="left" w:pos="5184"/>
          <w:tab w:val="left" w:pos="5904"/>
          <w:tab w:val="left" w:pos="6624"/>
        </w:tabs>
        <w:jc w:val="both"/>
        <w:rPr>
          <w:rFonts w:ascii="Arial" w:hAnsi="Arial" w:cs="Arial"/>
          <w:b/>
        </w:rPr>
      </w:pPr>
    </w:p>
    <w:p w14:paraId="7993154C" w14:textId="2E139387" w:rsidR="00E231DB" w:rsidRPr="00206B39" w:rsidRDefault="00E231DB" w:rsidP="006C1975">
      <w:pPr>
        <w:jc w:val="center"/>
        <w:rPr>
          <w:rFonts w:ascii="Arial" w:hAnsi="Arial" w:cs="Arial"/>
          <w:b/>
        </w:rPr>
      </w:pPr>
      <w:r w:rsidRPr="00206B39">
        <w:rPr>
          <w:rFonts w:ascii="Arial" w:hAnsi="Arial" w:cs="Arial"/>
          <w:b/>
        </w:rPr>
        <w:t>CONTRATO Nº ____/202</w:t>
      </w:r>
      <w:r w:rsidR="006C1975" w:rsidRPr="00206B39">
        <w:rPr>
          <w:rFonts w:ascii="Arial" w:hAnsi="Arial" w:cs="Arial"/>
          <w:b/>
        </w:rPr>
        <w:t>4</w:t>
      </w:r>
    </w:p>
    <w:p w14:paraId="1AA5020B" w14:textId="775A42CC" w:rsidR="00E231DB" w:rsidRPr="00206B39" w:rsidRDefault="00E231DB" w:rsidP="006C1975">
      <w:pPr>
        <w:jc w:val="center"/>
        <w:rPr>
          <w:rFonts w:ascii="Arial" w:hAnsi="Arial" w:cs="Arial"/>
          <w:b/>
          <w:bCs/>
        </w:rPr>
      </w:pPr>
      <w:r w:rsidRPr="00206B39">
        <w:rPr>
          <w:rFonts w:ascii="Arial" w:hAnsi="Arial" w:cs="Arial"/>
          <w:b/>
          <w:bCs/>
        </w:rPr>
        <w:t xml:space="preserve">PROCESSO LICITATÓRIO Nº </w:t>
      </w:r>
      <w:r w:rsidR="006C1975" w:rsidRPr="00206B39">
        <w:rPr>
          <w:rFonts w:ascii="Arial" w:hAnsi="Arial" w:cs="Arial"/>
          <w:b/>
          <w:bCs/>
        </w:rPr>
        <w:t>36</w:t>
      </w:r>
      <w:r w:rsidRPr="00206B39">
        <w:rPr>
          <w:rFonts w:ascii="Arial" w:hAnsi="Arial" w:cs="Arial"/>
          <w:b/>
          <w:bCs/>
        </w:rPr>
        <w:t>/2024</w:t>
      </w:r>
    </w:p>
    <w:p w14:paraId="474C162B" w14:textId="52A20E83" w:rsidR="00E231DB" w:rsidRPr="00206B39" w:rsidRDefault="006C1975" w:rsidP="006C1975">
      <w:pPr>
        <w:jc w:val="center"/>
        <w:rPr>
          <w:rFonts w:ascii="Arial" w:hAnsi="Arial" w:cs="Arial"/>
          <w:b/>
          <w:bCs/>
        </w:rPr>
      </w:pPr>
      <w:r w:rsidRPr="00206B39">
        <w:rPr>
          <w:rFonts w:ascii="Arial" w:hAnsi="Arial" w:cs="Arial"/>
          <w:b/>
          <w:bCs/>
        </w:rPr>
        <w:t xml:space="preserve">CONCORRÊNCIA </w:t>
      </w:r>
      <w:r w:rsidR="00E231DB" w:rsidRPr="00206B39">
        <w:rPr>
          <w:rFonts w:ascii="Arial" w:hAnsi="Arial" w:cs="Arial"/>
          <w:b/>
          <w:bCs/>
        </w:rPr>
        <w:t>ELETRÔNIC</w:t>
      </w:r>
      <w:r w:rsidRPr="00206B39">
        <w:rPr>
          <w:rFonts w:ascii="Arial" w:hAnsi="Arial" w:cs="Arial"/>
          <w:b/>
          <w:bCs/>
        </w:rPr>
        <w:t>A</w:t>
      </w:r>
      <w:r w:rsidR="00E231DB" w:rsidRPr="00206B39">
        <w:rPr>
          <w:rFonts w:ascii="Arial" w:hAnsi="Arial" w:cs="Arial"/>
          <w:b/>
          <w:bCs/>
        </w:rPr>
        <w:t xml:space="preserve"> Nº </w:t>
      </w:r>
      <w:r w:rsidRPr="00206B39">
        <w:rPr>
          <w:rFonts w:ascii="Arial" w:hAnsi="Arial" w:cs="Arial"/>
          <w:b/>
          <w:bCs/>
        </w:rPr>
        <w:t>01</w:t>
      </w:r>
      <w:r w:rsidR="00E231DB" w:rsidRPr="00206B39">
        <w:rPr>
          <w:rFonts w:ascii="Arial" w:hAnsi="Arial" w:cs="Arial"/>
          <w:b/>
          <w:bCs/>
        </w:rPr>
        <w:t>/2024</w:t>
      </w:r>
    </w:p>
    <w:p w14:paraId="4CFB55F9" w14:textId="77777777" w:rsidR="00E231DB" w:rsidRPr="00206B39" w:rsidRDefault="00E231DB" w:rsidP="00E231DB">
      <w:pPr>
        <w:jc w:val="both"/>
        <w:rPr>
          <w:rFonts w:ascii="Arial" w:hAnsi="Arial" w:cs="Arial"/>
          <w:b/>
          <w:bCs/>
        </w:rPr>
      </w:pPr>
    </w:p>
    <w:p w14:paraId="611E0FF1" w14:textId="77777777" w:rsidR="00E231DB" w:rsidRPr="00206B39" w:rsidRDefault="00E231DB" w:rsidP="00E231DB">
      <w:pPr>
        <w:jc w:val="both"/>
        <w:rPr>
          <w:rFonts w:ascii="Arial" w:hAnsi="Arial" w:cs="Arial"/>
          <w:b/>
        </w:rPr>
      </w:pPr>
    </w:p>
    <w:p w14:paraId="59566C43" w14:textId="77777777" w:rsidR="00E231DB" w:rsidRPr="00206B39" w:rsidRDefault="00E231DB" w:rsidP="00E231DB">
      <w:pPr>
        <w:jc w:val="both"/>
        <w:rPr>
          <w:rFonts w:ascii="Arial" w:hAnsi="Arial" w:cs="Arial"/>
        </w:rPr>
      </w:pPr>
    </w:p>
    <w:p w14:paraId="63842CC4" w14:textId="0577829F" w:rsidR="00E231DB" w:rsidRPr="00206B39" w:rsidRDefault="00E231DB" w:rsidP="00E231DB">
      <w:pPr>
        <w:jc w:val="both"/>
        <w:rPr>
          <w:rFonts w:ascii="Arial" w:hAnsi="Arial" w:cs="Arial"/>
        </w:rPr>
      </w:pPr>
      <w:r w:rsidRPr="00206B39">
        <w:rPr>
          <w:rFonts w:ascii="Arial" w:hAnsi="Arial" w:cs="Arial"/>
        </w:rPr>
        <w:t>O</w:t>
      </w:r>
      <w:r w:rsidRPr="00206B39">
        <w:rPr>
          <w:rFonts w:ascii="Arial" w:hAnsi="Arial" w:cs="Arial"/>
          <w:b/>
        </w:rPr>
        <w:t xml:space="preserve"> </w:t>
      </w:r>
      <w:r w:rsidRPr="00206B39">
        <w:rPr>
          <w:rFonts w:ascii="Arial" w:hAnsi="Arial" w:cs="Arial"/>
          <w:b/>
          <w:bCs/>
        </w:rPr>
        <w:t>Município de Vieiras/MG</w:t>
      </w:r>
      <w:r w:rsidRPr="00206B39">
        <w:rPr>
          <w:rFonts w:ascii="Arial" w:hAnsi="Arial" w:cs="Arial"/>
        </w:rPr>
        <w:t>, pessoa jurídica de direito público interno,</w:t>
      </w:r>
      <w:r w:rsidRPr="00206B39">
        <w:rPr>
          <w:rFonts w:ascii="Arial" w:hAnsi="Arial" w:cs="Arial"/>
          <w:bCs/>
        </w:rPr>
        <w:t xml:space="preserve"> </w:t>
      </w:r>
      <w:r w:rsidRPr="00206B39">
        <w:rPr>
          <w:rFonts w:ascii="Arial" w:hAnsi="Arial" w:cs="Arial"/>
        </w:rPr>
        <w:t xml:space="preserve">CNPJ n.º 17.947.599/0001-78, com sede administrativa na </w:t>
      </w:r>
      <w:r w:rsidRPr="00206B39">
        <w:rPr>
          <w:rFonts w:ascii="Arial" w:hAnsi="Arial" w:cs="Arial"/>
          <w:bCs/>
        </w:rPr>
        <w:t>Avenida Alcino Bicalho, nº 331, Bairro Fava</w:t>
      </w:r>
      <w:r w:rsidRPr="00206B39">
        <w:rPr>
          <w:rFonts w:ascii="Arial" w:hAnsi="Arial" w:cs="Arial"/>
        </w:rPr>
        <w:t xml:space="preserve">, </w:t>
      </w:r>
      <w:r w:rsidRPr="00206B39">
        <w:rPr>
          <w:rFonts w:ascii="Arial" w:hAnsi="Arial" w:cs="Arial"/>
          <w:noProof/>
        </w:rPr>
        <w:t>CEP: 36895-000</w:t>
      </w:r>
      <w:r w:rsidRPr="00206B39">
        <w:rPr>
          <w:rFonts w:ascii="Arial" w:hAnsi="Arial" w:cs="Arial"/>
        </w:rPr>
        <w:t>, neste ato representado por seu Prefeito Municipal,  o senhor Ricardo Celles Maia, brasileiro, divorciado, inscrito no CPF sob o nº 087.</w:t>
      </w:r>
      <w:r w:rsidR="00AC3F68" w:rsidRPr="00206B39">
        <w:rPr>
          <w:rFonts w:ascii="Arial" w:hAnsi="Arial" w:cs="Arial"/>
        </w:rPr>
        <w:t>****</w:t>
      </w:r>
      <w:r w:rsidRPr="00206B39">
        <w:rPr>
          <w:rFonts w:ascii="Arial" w:hAnsi="Arial" w:cs="Arial"/>
        </w:rPr>
        <w:t>, portador da Carteira de Identidade nº MG- 12</w:t>
      </w:r>
      <w:r w:rsidR="00D02D4A" w:rsidRPr="00206B39">
        <w:rPr>
          <w:rFonts w:ascii="Arial" w:hAnsi="Arial" w:cs="Arial"/>
        </w:rPr>
        <w:t>*** re</w:t>
      </w:r>
      <w:r w:rsidRPr="00206B39">
        <w:rPr>
          <w:rFonts w:ascii="Arial" w:hAnsi="Arial" w:cs="Arial"/>
        </w:rPr>
        <w:t>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36/2024, “CONCORRÊNCIA ELETRÔNICA” nº 01/2024, regido pela Lei Federal n.º 14.133/2021, Decreto Municipal n.º 30/2023, Decreto Municipal nº 09/2024, lei Federal n.º 123/2006 e suas alterações, conforme as cláusulas e condições abaixo :</w:t>
      </w:r>
    </w:p>
    <w:p w14:paraId="60B640A8" w14:textId="77777777" w:rsidR="00E231DB" w:rsidRPr="00206B39" w:rsidRDefault="00E231DB" w:rsidP="00E231DB">
      <w:pPr>
        <w:jc w:val="both"/>
        <w:rPr>
          <w:rFonts w:ascii="Arial" w:hAnsi="Arial" w:cs="Arial"/>
        </w:rPr>
      </w:pPr>
    </w:p>
    <w:p w14:paraId="4ADB449F" w14:textId="77777777" w:rsidR="00E231DB" w:rsidRPr="00206B39" w:rsidRDefault="00E231DB" w:rsidP="00E231DB">
      <w:pPr>
        <w:pStyle w:val="Ttulo2"/>
        <w:jc w:val="both"/>
        <w:rPr>
          <w:rFonts w:ascii="Arial" w:hAnsi="Arial" w:cs="Arial"/>
          <w:color w:val="auto"/>
          <w:szCs w:val="24"/>
        </w:rPr>
      </w:pPr>
      <w:r w:rsidRPr="00206B39">
        <w:rPr>
          <w:rFonts w:ascii="Arial" w:hAnsi="Arial" w:cs="Arial"/>
          <w:color w:val="auto"/>
          <w:szCs w:val="24"/>
        </w:rPr>
        <w:t>CLÁUSULA PRIMEIRA: DO OBJETO</w:t>
      </w:r>
    </w:p>
    <w:p w14:paraId="3E6A471D" w14:textId="6AA84946" w:rsidR="00E231DB" w:rsidRDefault="00E231DB" w:rsidP="00E231DB">
      <w:pPr>
        <w:pStyle w:val="PargrafodaLista"/>
        <w:numPr>
          <w:ilvl w:val="1"/>
          <w:numId w:val="29"/>
        </w:numPr>
        <w:jc w:val="both"/>
        <w:rPr>
          <w:rFonts w:ascii="Arial" w:hAnsi="Arial" w:cs="Arial"/>
        </w:rPr>
      </w:pPr>
      <w:r w:rsidRPr="00206B39">
        <w:rPr>
          <w:rFonts w:ascii="Arial" w:hAnsi="Arial" w:cs="Arial"/>
        </w:rPr>
        <w:t>Constitui o objeto da presente licitação a Contratação de empresa especializada na construção civil para realização de construção de Unidade Básica de Saúde (UBS), de acordo com a Resolução SES/MG Nº 8.202/22, para o Município de Vieiras/MG.</w:t>
      </w:r>
    </w:p>
    <w:p w14:paraId="550FFD89" w14:textId="77777777" w:rsidR="00D14DB1" w:rsidRPr="00206B39" w:rsidRDefault="00D14DB1" w:rsidP="00D14DB1">
      <w:pPr>
        <w:pStyle w:val="PargrafodaLista"/>
        <w:ind w:left="360"/>
        <w:jc w:val="both"/>
        <w:rPr>
          <w:rFonts w:ascii="Arial" w:hAnsi="Arial" w:cs="Arial"/>
        </w:rPr>
      </w:pPr>
    </w:p>
    <w:p w14:paraId="16AF6FE0" w14:textId="7BC90A97" w:rsidR="00E231DB" w:rsidRPr="00206B39" w:rsidRDefault="00E231DB" w:rsidP="00E231DB">
      <w:pPr>
        <w:pStyle w:val="PargrafodaLista"/>
        <w:numPr>
          <w:ilvl w:val="1"/>
          <w:numId w:val="29"/>
        </w:numPr>
        <w:spacing w:before="120" w:after="120" w:line="276" w:lineRule="auto"/>
        <w:jc w:val="both"/>
        <w:rPr>
          <w:rFonts w:ascii="Arial" w:hAnsi="Arial" w:cs="Arial"/>
        </w:rPr>
      </w:pPr>
      <w:r w:rsidRPr="00206B39">
        <w:rPr>
          <w:rFonts w:ascii="Arial" w:hAnsi="Arial" w:cs="Arial"/>
        </w:rPr>
        <w:t>Integra-se a esse instrumento o Estudo Técnico Preliminar, Projeto Básico, Planilhas orçamentárias e demais projetos anexo</w:t>
      </w:r>
      <w:r w:rsidR="00D14DB1">
        <w:rPr>
          <w:rFonts w:ascii="Arial" w:hAnsi="Arial" w:cs="Arial"/>
        </w:rPr>
        <w:t>s</w:t>
      </w:r>
      <w:r w:rsidRPr="00206B39">
        <w:rPr>
          <w:rFonts w:ascii="Arial" w:hAnsi="Arial" w:cs="Arial"/>
        </w:rPr>
        <w:t xml:space="preserve"> ao edital. </w:t>
      </w:r>
    </w:p>
    <w:p w14:paraId="6363A6AF" w14:textId="77777777" w:rsidR="00E231DB" w:rsidRPr="00206B39" w:rsidRDefault="00E231DB" w:rsidP="00E231DB">
      <w:pPr>
        <w:spacing w:before="120" w:after="120" w:line="276" w:lineRule="auto"/>
        <w:jc w:val="both"/>
        <w:rPr>
          <w:rFonts w:ascii="Arial" w:hAnsi="Arial" w:cs="Arial"/>
          <w:b/>
          <w:bCs/>
        </w:rPr>
      </w:pPr>
      <w:r w:rsidRPr="00206B39">
        <w:rPr>
          <w:rFonts w:ascii="Arial" w:hAnsi="Arial" w:cs="Arial"/>
          <w:b/>
          <w:bCs/>
        </w:rPr>
        <w:t xml:space="preserve"> CLÁUSULA SEGUNDA: DO FUNDAMENTO</w:t>
      </w:r>
    </w:p>
    <w:p w14:paraId="3E3E9F64" w14:textId="100F9759" w:rsidR="00E231DB" w:rsidRDefault="00E231DB" w:rsidP="00D14DB1">
      <w:pPr>
        <w:pStyle w:val="Recuodecorpodetexto2"/>
        <w:numPr>
          <w:ilvl w:val="1"/>
          <w:numId w:val="23"/>
        </w:numPr>
        <w:spacing w:after="0" w:line="240" w:lineRule="auto"/>
        <w:ind w:left="0" w:firstLine="0"/>
        <w:jc w:val="both"/>
        <w:rPr>
          <w:rFonts w:ascii="Arial" w:hAnsi="Arial" w:cs="Arial"/>
        </w:rPr>
      </w:pPr>
      <w:r w:rsidRPr="00206B39">
        <w:rPr>
          <w:rFonts w:ascii="Arial" w:hAnsi="Arial" w:cs="Arial"/>
        </w:rPr>
        <w:t>- Fundamenta-se tal contratação no Processo Licitatório n°. 36/2024, Concorrência Eletrônica n°. 01/2024, de conformidade com a Lei Federal 14.1333/2021 e suas alterações.</w:t>
      </w:r>
    </w:p>
    <w:p w14:paraId="15FC6DDE" w14:textId="77777777" w:rsidR="00D14DB1" w:rsidRPr="00206B39" w:rsidRDefault="00D14DB1" w:rsidP="00D14DB1">
      <w:pPr>
        <w:pStyle w:val="Recuodecorpodetexto2"/>
        <w:spacing w:after="0" w:line="240" w:lineRule="auto"/>
        <w:ind w:left="750"/>
        <w:jc w:val="both"/>
        <w:rPr>
          <w:rFonts w:ascii="Arial" w:hAnsi="Arial" w:cs="Arial"/>
        </w:rPr>
      </w:pPr>
    </w:p>
    <w:p w14:paraId="03758B03" w14:textId="77777777" w:rsidR="00E231DB" w:rsidRPr="00206B39" w:rsidRDefault="00E231DB" w:rsidP="00E231DB">
      <w:pPr>
        <w:pStyle w:val="Ttulo2"/>
        <w:spacing w:line="240" w:lineRule="atLeast"/>
        <w:jc w:val="both"/>
        <w:rPr>
          <w:rFonts w:ascii="Arial" w:hAnsi="Arial" w:cs="Arial"/>
          <w:color w:val="auto"/>
          <w:szCs w:val="24"/>
        </w:rPr>
      </w:pPr>
      <w:r w:rsidRPr="00206B39">
        <w:rPr>
          <w:rFonts w:ascii="Arial" w:hAnsi="Arial" w:cs="Arial"/>
          <w:color w:val="auto"/>
          <w:szCs w:val="24"/>
        </w:rPr>
        <w:t xml:space="preserve"> CLÁUSULA TERCEIRA: DO VALOR GLOBAL</w:t>
      </w:r>
    </w:p>
    <w:p w14:paraId="4F629C33" w14:textId="77777777" w:rsidR="00E231DB" w:rsidRPr="00206B39" w:rsidRDefault="00E231DB" w:rsidP="00E231DB">
      <w:pPr>
        <w:spacing w:line="240" w:lineRule="atLeast"/>
        <w:jc w:val="both"/>
        <w:rPr>
          <w:rFonts w:ascii="Arial" w:hAnsi="Arial" w:cs="Arial"/>
          <w:b/>
        </w:rPr>
      </w:pPr>
    </w:p>
    <w:p w14:paraId="1EF4163B" w14:textId="31744F9B" w:rsidR="00D14DB1" w:rsidRDefault="00E231DB" w:rsidP="00D14DB1">
      <w:pPr>
        <w:spacing w:line="240" w:lineRule="atLeast"/>
        <w:jc w:val="both"/>
        <w:rPr>
          <w:rFonts w:ascii="Arial" w:hAnsi="Arial" w:cs="Arial"/>
        </w:rPr>
      </w:pPr>
      <w:r w:rsidRPr="00206B39">
        <w:rPr>
          <w:rFonts w:ascii="Arial" w:hAnsi="Arial" w:cs="Arial"/>
        </w:rPr>
        <w:t xml:space="preserve">3.1 - </w:t>
      </w:r>
      <w:r w:rsidRPr="00206B39">
        <w:rPr>
          <w:rFonts w:ascii="Arial" w:hAnsi="Arial" w:cs="Arial"/>
          <w:b/>
        </w:rPr>
        <w:t xml:space="preserve">A CONTRATANTE </w:t>
      </w:r>
      <w:r w:rsidRPr="00206B39">
        <w:rPr>
          <w:rFonts w:ascii="Arial" w:hAnsi="Arial" w:cs="Arial"/>
        </w:rPr>
        <w:t xml:space="preserve">pagará a </w:t>
      </w:r>
      <w:r w:rsidRPr="00206B39">
        <w:rPr>
          <w:rFonts w:ascii="Arial" w:hAnsi="Arial" w:cs="Arial"/>
          <w:b/>
        </w:rPr>
        <w:t xml:space="preserve">CONTRATADA </w:t>
      </w:r>
      <w:r w:rsidRPr="00206B39">
        <w:rPr>
          <w:rFonts w:ascii="Arial" w:hAnsi="Arial" w:cs="Arial"/>
        </w:rPr>
        <w:t>um valor global de R$ ______</w:t>
      </w:r>
      <w:r w:rsidR="00D14DB1">
        <w:rPr>
          <w:rFonts w:ascii="Arial" w:hAnsi="Arial" w:cs="Arial"/>
        </w:rPr>
        <w:t>_______ (_____________________).</w:t>
      </w:r>
    </w:p>
    <w:p w14:paraId="0251E465" w14:textId="73720981" w:rsidR="00E231DB" w:rsidRPr="00206B39" w:rsidRDefault="00E231DB" w:rsidP="00D14DB1">
      <w:pPr>
        <w:spacing w:line="240" w:lineRule="atLeast"/>
        <w:jc w:val="both"/>
        <w:rPr>
          <w:rFonts w:ascii="Arial" w:hAnsi="Arial" w:cs="Arial"/>
        </w:rPr>
      </w:pPr>
      <w:r w:rsidRPr="00206B39">
        <w:rPr>
          <w:rFonts w:ascii="Arial" w:hAnsi="Arial" w:cs="Arial"/>
        </w:rPr>
        <w:t xml:space="preserve"> </w:t>
      </w:r>
      <w:r w:rsidRPr="00206B39">
        <w:rPr>
          <w:rFonts w:ascii="Arial" w:hAnsi="Arial" w:cs="Arial"/>
          <w:bCs/>
        </w:rPr>
        <w:t>3.</w:t>
      </w:r>
      <w:r w:rsidR="00D14DB1">
        <w:rPr>
          <w:rFonts w:ascii="Arial" w:hAnsi="Arial" w:cs="Arial"/>
          <w:bCs/>
        </w:rPr>
        <w:t>2</w:t>
      </w:r>
      <w:r w:rsidRPr="00206B39">
        <w:rPr>
          <w:rFonts w:ascii="Arial" w:hAnsi="Arial" w:cs="Arial"/>
          <w:bCs/>
        </w:rPr>
        <w:t xml:space="preserve"> - </w:t>
      </w:r>
      <w:r w:rsidRPr="00206B39">
        <w:rPr>
          <w:rFonts w:ascii="Arial" w:hAnsi="Arial" w:cs="Arial"/>
        </w:rPr>
        <w:t xml:space="preserve">No valor acima estão incluídas todas as despesas ordinárias diretas e indiretas decorrentes da execução contratual, inclusive tributos e/ou impostos, encargos </w:t>
      </w:r>
      <w:r w:rsidRPr="00206B39">
        <w:rPr>
          <w:rFonts w:ascii="Arial" w:hAnsi="Arial" w:cs="Arial"/>
        </w:rPr>
        <w:lastRenderedPageBreak/>
        <w:t>sociais, trabalhistas, previdenciários, fiscais e comerciais incidentes, taxa de administração, frete, seguro e outros necessários ao cumprimento integral do objeto da contratação.</w:t>
      </w:r>
    </w:p>
    <w:p w14:paraId="02C99471" w14:textId="70055AAC" w:rsidR="00E231DB" w:rsidRPr="00206B39" w:rsidRDefault="00D14DB1" w:rsidP="00E231DB">
      <w:pPr>
        <w:autoSpaceDE w:val="0"/>
        <w:autoSpaceDN w:val="0"/>
        <w:adjustRightInd w:val="0"/>
        <w:ind w:right="57"/>
        <w:jc w:val="both"/>
        <w:rPr>
          <w:rFonts w:ascii="Arial" w:hAnsi="Arial" w:cs="Arial"/>
        </w:rPr>
      </w:pPr>
      <w:r>
        <w:rPr>
          <w:rFonts w:ascii="Arial" w:hAnsi="Arial" w:cs="Arial"/>
        </w:rPr>
        <w:t>3.3</w:t>
      </w:r>
      <w:r w:rsidR="00E231DB" w:rsidRPr="00206B39">
        <w:rPr>
          <w:rFonts w:ascii="Arial" w:hAnsi="Arial" w:cs="Arial"/>
        </w:rPr>
        <w:t xml:space="preserve"> A forma de pagamento será realizada de acordo com o previsto no Projeto Básico. </w:t>
      </w:r>
    </w:p>
    <w:p w14:paraId="1AB39617" w14:textId="77777777" w:rsidR="00E231DB" w:rsidRPr="00206B39" w:rsidRDefault="00E231DB" w:rsidP="00E231DB">
      <w:pPr>
        <w:pStyle w:val="Ttulo4"/>
        <w:jc w:val="both"/>
        <w:rPr>
          <w:rFonts w:ascii="Arial" w:hAnsi="Arial" w:cs="Arial"/>
          <w:b/>
          <w:bCs/>
          <w:i w:val="0"/>
          <w:iCs w:val="0"/>
          <w:color w:val="auto"/>
        </w:rPr>
      </w:pPr>
    </w:p>
    <w:p w14:paraId="7691A7F4" w14:textId="77777777" w:rsidR="00E231DB" w:rsidRPr="00206B39" w:rsidRDefault="00E231DB" w:rsidP="00E231DB">
      <w:pPr>
        <w:pStyle w:val="Ttulo4"/>
        <w:jc w:val="both"/>
        <w:rPr>
          <w:rFonts w:ascii="Arial" w:hAnsi="Arial" w:cs="Arial"/>
          <w:b/>
          <w:bCs/>
          <w:i w:val="0"/>
          <w:iCs w:val="0"/>
          <w:color w:val="auto"/>
        </w:rPr>
      </w:pPr>
      <w:r w:rsidRPr="00206B39">
        <w:rPr>
          <w:rFonts w:ascii="Arial" w:hAnsi="Arial" w:cs="Arial"/>
          <w:b/>
          <w:bCs/>
          <w:i w:val="0"/>
          <w:iCs w:val="0"/>
          <w:color w:val="auto"/>
        </w:rPr>
        <w:t xml:space="preserve"> CLÁUSULA QUARTA: DAS CONDIÇÕES DE EXECUÇÃO DOS SERVIÇOS</w:t>
      </w:r>
    </w:p>
    <w:p w14:paraId="61AD43A7" w14:textId="4ED24A8E" w:rsidR="00E231DB" w:rsidRPr="00206B39" w:rsidRDefault="00E231DB" w:rsidP="00E231DB">
      <w:pPr>
        <w:pStyle w:val="PargrafodaLista"/>
        <w:numPr>
          <w:ilvl w:val="1"/>
          <w:numId w:val="30"/>
        </w:numPr>
        <w:tabs>
          <w:tab w:val="left" w:pos="142"/>
        </w:tabs>
        <w:autoSpaceDE w:val="0"/>
        <w:snapToGrid w:val="0"/>
        <w:spacing w:before="120" w:after="120" w:line="276" w:lineRule="auto"/>
        <w:ind w:left="0" w:firstLine="0"/>
        <w:jc w:val="both"/>
        <w:rPr>
          <w:rFonts w:ascii="Arial" w:hAnsi="Arial" w:cs="Arial"/>
        </w:rPr>
      </w:pPr>
      <w:r w:rsidRPr="00206B39">
        <w:rPr>
          <w:rFonts w:ascii="Arial" w:hAnsi="Arial" w:cs="Arial"/>
        </w:rPr>
        <w:t>– O modelo de execução</w:t>
      </w:r>
      <w:r w:rsidR="00AC3F68" w:rsidRPr="00206B39">
        <w:rPr>
          <w:rFonts w:ascii="Arial" w:hAnsi="Arial" w:cs="Arial"/>
        </w:rPr>
        <w:t xml:space="preserve"> e gestão do contrato</w:t>
      </w:r>
      <w:r w:rsidRPr="00206B39">
        <w:rPr>
          <w:rFonts w:ascii="Arial" w:hAnsi="Arial" w:cs="Arial"/>
        </w:rPr>
        <w:t xml:space="preserve"> deve seguir o previsto no Estudo Técnico Preliminar e no projeto Básico. </w:t>
      </w:r>
    </w:p>
    <w:p w14:paraId="4F094DC3" w14:textId="77777777" w:rsidR="00E231DB" w:rsidRPr="00206B39" w:rsidRDefault="00E231DB" w:rsidP="00E231DB">
      <w:pPr>
        <w:pStyle w:val="Nivel10"/>
        <w:rPr>
          <w:color w:val="auto"/>
          <w:sz w:val="24"/>
          <w:szCs w:val="24"/>
        </w:rPr>
      </w:pPr>
      <w:r w:rsidRPr="00206B39">
        <w:rPr>
          <w:color w:val="auto"/>
          <w:sz w:val="24"/>
          <w:szCs w:val="24"/>
          <w:lang w:eastAsia="en-US"/>
        </w:rPr>
        <w:t>OBRIGAÇÕES DA CONTRATANTE</w:t>
      </w:r>
    </w:p>
    <w:p w14:paraId="0805C9C9" w14:textId="748306A5" w:rsidR="00E231DB" w:rsidRPr="00E231DB" w:rsidRDefault="00E231DB" w:rsidP="00AC3F68">
      <w:pPr>
        <w:spacing w:before="120" w:after="120" w:line="276" w:lineRule="auto"/>
        <w:jc w:val="both"/>
        <w:rPr>
          <w:rFonts w:ascii="Arial" w:hAnsi="Arial" w:cs="Arial"/>
        </w:rPr>
      </w:pPr>
      <w:r w:rsidRPr="00206B39">
        <w:rPr>
          <w:rFonts w:ascii="Arial" w:hAnsi="Arial" w:cs="Arial"/>
        </w:rPr>
        <w:t>5.1 São obrigações da Contratante:</w:t>
      </w:r>
    </w:p>
    <w:p w14:paraId="63EAB77E" w14:textId="77777777" w:rsidR="00E231DB" w:rsidRPr="00206B39" w:rsidRDefault="00E231DB" w:rsidP="00E231DB">
      <w:pPr>
        <w:numPr>
          <w:ilvl w:val="1"/>
          <w:numId w:val="0"/>
        </w:numPr>
        <w:spacing w:before="120" w:after="120" w:line="276" w:lineRule="auto"/>
        <w:jc w:val="both"/>
        <w:rPr>
          <w:rFonts w:ascii="Arial" w:eastAsia="MS Mincho" w:hAnsi="Arial" w:cs="Arial"/>
        </w:rPr>
      </w:pPr>
      <w:r w:rsidRPr="00206B39">
        <w:rPr>
          <w:rFonts w:ascii="Arial" w:eastAsia="MS Mincho" w:hAnsi="Arial" w:cs="Arial"/>
        </w:rPr>
        <w:t xml:space="preserve">5.1.1 </w:t>
      </w:r>
      <w:r w:rsidRPr="00E231DB">
        <w:rPr>
          <w:rFonts w:ascii="Arial" w:eastAsia="MS Mincho" w:hAnsi="Arial" w:cs="Arial"/>
        </w:rPr>
        <w:t>Exigir o cumprimento de todas as obrigações assumidas pelo Contratado, de acordo com o contrato e seus anexos;</w:t>
      </w:r>
    </w:p>
    <w:p w14:paraId="3B25AA72" w14:textId="77777777" w:rsidR="00E231DB" w:rsidRPr="00206B39" w:rsidRDefault="00E231DB" w:rsidP="00E231DB">
      <w:pPr>
        <w:numPr>
          <w:ilvl w:val="1"/>
          <w:numId w:val="0"/>
        </w:numPr>
        <w:spacing w:before="120" w:after="120" w:line="276" w:lineRule="auto"/>
        <w:jc w:val="both"/>
        <w:rPr>
          <w:rFonts w:ascii="Arial" w:eastAsia="MS Mincho" w:hAnsi="Arial" w:cs="Arial"/>
        </w:rPr>
      </w:pPr>
      <w:r w:rsidRPr="00206B39">
        <w:rPr>
          <w:rFonts w:ascii="Arial" w:eastAsia="MS Mincho" w:hAnsi="Arial" w:cs="Arial"/>
        </w:rPr>
        <w:t xml:space="preserve">5.1.2 </w:t>
      </w:r>
      <w:r w:rsidRPr="00E231DB">
        <w:rPr>
          <w:rFonts w:ascii="Arial" w:eastAsia="MS Mincho" w:hAnsi="Arial" w:cs="Arial"/>
        </w:rPr>
        <w:t>Receber o objeto no prazo e condições estabelecidas no</w:t>
      </w:r>
      <w:r w:rsidRPr="00206B39">
        <w:rPr>
          <w:rFonts w:ascii="Arial" w:eastAsia="MS Mincho" w:hAnsi="Arial" w:cs="Arial"/>
        </w:rPr>
        <w:t xml:space="preserve"> Projeto Básico</w:t>
      </w:r>
      <w:r w:rsidRPr="00E231DB">
        <w:rPr>
          <w:rFonts w:ascii="Arial" w:eastAsia="MS Mincho" w:hAnsi="Arial" w:cs="Arial"/>
        </w:rPr>
        <w:t>;</w:t>
      </w:r>
    </w:p>
    <w:p w14:paraId="09E3E575" w14:textId="7C3D4943" w:rsidR="00E231DB" w:rsidRPr="00E231DB" w:rsidRDefault="00E231DB" w:rsidP="00E231DB">
      <w:pPr>
        <w:numPr>
          <w:ilvl w:val="1"/>
          <w:numId w:val="0"/>
        </w:numPr>
        <w:spacing w:before="120" w:after="120" w:line="276" w:lineRule="auto"/>
        <w:jc w:val="both"/>
        <w:rPr>
          <w:rFonts w:ascii="Arial" w:eastAsia="MS Mincho" w:hAnsi="Arial" w:cs="Arial"/>
        </w:rPr>
      </w:pPr>
      <w:r w:rsidRPr="00206B39">
        <w:rPr>
          <w:rFonts w:ascii="Arial" w:eastAsia="MS Mincho" w:hAnsi="Arial" w:cs="Arial"/>
        </w:rPr>
        <w:t xml:space="preserve">5.1.3 </w:t>
      </w:r>
      <w:r w:rsidRPr="00E231DB">
        <w:rPr>
          <w:rFonts w:ascii="Arial" w:eastAsia="MS Mincho" w:hAnsi="Arial" w:cs="Arial"/>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6E67C92" w14:textId="13EBF501" w:rsidR="00E231DB" w:rsidRPr="00E231DB" w:rsidRDefault="00E231DB" w:rsidP="00E231DB">
      <w:pPr>
        <w:numPr>
          <w:ilvl w:val="1"/>
          <w:numId w:val="0"/>
        </w:numPr>
        <w:spacing w:before="120" w:after="120" w:line="276" w:lineRule="auto"/>
        <w:jc w:val="both"/>
        <w:rPr>
          <w:rFonts w:ascii="Arial" w:eastAsia="MS Mincho" w:hAnsi="Arial" w:cs="Arial"/>
        </w:rPr>
      </w:pPr>
      <w:r w:rsidRPr="00206B39">
        <w:rPr>
          <w:rFonts w:ascii="Arial" w:eastAsia="MS Mincho" w:hAnsi="Arial" w:cs="Arial"/>
        </w:rPr>
        <w:t xml:space="preserve">5.1.4 </w:t>
      </w:r>
      <w:r w:rsidRPr="00E231DB">
        <w:rPr>
          <w:rFonts w:ascii="Arial" w:eastAsia="MS Mincho" w:hAnsi="Arial" w:cs="Arial"/>
        </w:rPr>
        <w:t>Notificar o Contratado, por escrito, sobre vícios, defeitos ou incorreções verificadas no objeto fornecido, para que seja por ele substituído, reparado ou corrigido, no total ou em parte, às suas expensas;</w:t>
      </w:r>
    </w:p>
    <w:p w14:paraId="53458FF4" w14:textId="78BFA740" w:rsidR="00E231DB" w:rsidRPr="00E231DB" w:rsidRDefault="00E231DB" w:rsidP="00E231DB">
      <w:pPr>
        <w:numPr>
          <w:ilvl w:val="1"/>
          <w:numId w:val="0"/>
        </w:numPr>
        <w:spacing w:before="120" w:after="120" w:line="276" w:lineRule="auto"/>
        <w:jc w:val="both"/>
        <w:rPr>
          <w:rFonts w:ascii="Arial" w:eastAsia="MS Mincho" w:hAnsi="Arial" w:cs="Arial"/>
        </w:rPr>
      </w:pPr>
      <w:r w:rsidRPr="00206B39">
        <w:rPr>
          <w:rFonts w:ascii="Arial" w:eastAsia="MS Mincho" w:hAnsi="Arial" w:cs="Arial"/>
        </w:rPr>
        <w:t xml:space="preserve">5.1.5 </w:t>
      </w:r>
      <w:r w:rsidRPr="00E231DB">
        <w:rPr>
          <w:rFonts w:ascii="Arial" w:eastAsia="MS Mincho" w:hAnsi="Arial" w:cs="Arial"/>
        </w:rPr>
        <w:t>Acompanhar e fiscalizar a execução do contrato e o cumprimento das obrigações pelo Contratado;</w:t>
      </w:r>
    </w:p>
    <w:p w14:paraId="2EB07635" w14:textId="5F2D1E1E" w:rsidR="00E231DB" w:rsidRPr="00E231DB" w:rsidRDefault="00E231DB" w:rsidP="00E231DB">
      <w:pPr>
        <w:numPr>
          <w:ilvl w:val="1"/>
          <w:numId w:val="0"/>
        </w:numPr>
        <w:spacing w:before="120" w:after="120" w:line="276" w:lineRule="auto"/>
        <w:jc w:val="both"/>
        <w:rPr>
          <w:rFonts w:ascii="Arial" w:eastAsia="MS Mincho" w:hAnsi="Arial" w:cs="Arial"/>
        </w:rPr>
      </w:pPr>
      <w:r w:rsidRPr="00206B39">
        <w:rPr>
          <w:rFonts w:ascii="Arial" w:eastAsia="MS Mincho" w:hAnsi="Arial" w:cs="Arial"/>
        </w:rPr>
        <w:t xml:space="preserve">5.1.6 </w:t>
      </w:r>
      <w:r w:rsidRPr="00E231DB">
        <w:rPr>
          <w:rFonts w:ascii="Arial" w:eastAsia="MS Mincho" w:hAnsi="Arial" w:cs="Arial"/>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7" w:history="1">
        <w:r w:rsidRPr="00E231DB">
          <w:rPr>
            <w:rFonts w:ascii="Arial" w:eastAsia="MS Mincho" w:hAnsi="Arial" w:cs="Arial"/>
            <w:u w:val="single"/>
          </w:rPr>
          <w:t>art. 143 da Lei nº 14.133, de 2021</w:t>
        </w:r>
      </w:hyperlink>
      <w:r w:rsidRPr="00E231DB">
        <w:rPr>
          <w:rFonts w:ascii="Arial" w:eastAsia="MS Mincho" w:hAnsi="Arial" w:cs="Arial"/>
        </w:rPr>
        <w:t>;</w:t>
      </w:r>
    </w:p>
    <w:p w14:paraId="1BE841AE" w14:textId="1D6825A6" w:rsidR="001D60C7" w:rsidRPr="00206B39" w:rsidRDefault="00E231DB" w:rsidP="001D60C7">
      <w:pPr>
        <w:spacing w:before="120" w:after="120" w:line="276" w:lineRule="auto"/>
        <w:jc w:val="both"/>
        <w:rPr>
          <w:rFonts w:ascii="Arial" w:hAnsi="Arial" w:cs="Arial"/>
          <w:bCs/>
        </w:rPr>
      </w:pPr>
      <w:r w:rsidRPr="00206B39">
        <w:rPr>
          <w:rFonts w:ascii="Arial" w:hAnsi="Arial" w:cs="Arial"/>
          <w:b/>
        </w:rPr>
        <w:t>5.1</w:t>
      </w:r>
      <w:r w:rsidR="001D60C7" w:rsidRPr="00206B39">
        <w:rPr>
          <w:rFonts w:ascii="Arial" w:hAnsi="Arial" w:cs="Arial"/>
          <w:b/>
        </w:rPr>
        <w:t xml:space="preserve">.7 </w:t>
      </w:r>
      <w:r w:rsidR="001D60C7" w:rsidRPr="00206B39">
        <w:rPr>
          <w:rFonts w:ascii="Arial" w:hAnsi="Arial" w:cs="Arial"/>
          <w:bCs/>
        </w:rPr>
        <w:tab/>
        <w:t>Efetuar o pagamento ao Contratado do valor correspondente à execução do objeto, no prazo, forma e condições estabelecidos no presente Contrato e nos seus anexos;</w:t>
      </w:r>
    </w:p>
    <w:p w14:paraId="1CE486FD" w14:textId="37DA739F" w:rsidR="001D60C7" w:rsidRPr="00206B39" w:rsidRDefault="001D60C7" w:rsidP="001D60C7">
      <w:pPr>
        <w:spacing w:before="120" w:after="120" w:line="276" w:lineRule="auto"/>
        <w:jc w:val="both"/>
        <w:rPr>
          <w:rFonts w:ascii="Arial" w:hAnsi="Arial" w:cs="Arial"/>
          <w:bCs/>
        </w:rPr>
      </w:pPr>
      <w:r w:rsidRPr="00206B39">
        <w:rPr>
          <w:rFonts w:ascii="Arial" w:hAnsi="Arial" w:cs="Arial"/>
          <w:bCs/>
        </w:rPr>
        <w:t xml:space="preserve">5.1.8 Aplicar ao Contratado as sanções previstas na lei e neste Contrato; </w:t>
      </w:r>
    </w:p>
    <w:p w14:paraId="061B4DA3" w14:textId="2B76DA6A" w:rsidR="001D60C7" w:rsidRPr="00206B39" w:rsidRDefault="001D60C7" w:rsidP="001D60C7">
      <w:pPr>
        <w:spacing w:before="120" w:after="120" w:line="276" w:lineRule="auto"/>
        <w:jc w:val="both"/>
        <w:rPr>
          <w:rFonts w:ascii="Arial" w:hAnsi="Arial" w:cs="Arial"/>
          <w:bCs/>
        </w:rPr>
      </w:pPr>
      <w:r w:rsidRPr="00206B39">
        <w:rPr>
          <w:rFonts w:ascii="Arial" w:hAnsi="Arial" w:cs="Arial"/>
          <w:bCs/>
        </w:rPr>
        <w:t>5.1.9</w:t>
      </w:r>
      <w:r w:rsidRPr="00206B39">
        <w:rPr>
          <w:rFonts w:ascii="Arial" w:hAnsi="Arial" w:cs="Arial"/>
          <w:bCs/>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07E22C1" w14:textId="391565C6" w:rsidR="001D60C7" w:rsidRPr="00206B39" w:rsidRDefault="001D60C7" w:rsidP="001D60C7">
      <w:pPr>
        <w:spacing w:before="120" w:after="120" w:line="276" w:lineRule="auto"/>
        <w:jc w:val="both"/>
        <w:rPr>
          <w:rFonts w:ascii="Arial" w:hAnsi="Arial" w:cs="Arial"/>
          <w:bCs/>
        </w:rPr>
      </w:pPr>
      <w:r w:rsidRPr="00206B39">
        <w:rPr>
          <w:rFonts w:ascii="Arial" w:hAnsi="Arial" w:cs="Arial"/>
          <w:bCs/>
        </w:rPr>
        <w:t>5.1.10</w:t>
      </w:r>
      <w:r w:rsidRPr="00206B39">
        <w:rPr>
          <w:rFonts w:ascii="Arial" w:hAnsi="Arial" w:cs="Arial"/>
          <w:bCs/>
        </w:rPr>
        <w:tab/>
        <w:t xml:space="preserve"> A Administração terá o prazo de </w:t>
      </w:r>
      <w:r w:rsidR="006C1975" w:rsidRPr="00206B39">
        <w:rPr>
          <w:rFonts w:ascii="Arial" w:hAnsi="Arial" w:cs="Arial"/>
          <w:bCs/>
        </w:rPr>
        <w:t>15 (quinze)</w:t>
      </w:r>
      <w:r w:rsidRPr="00206B39">
        <w:rPr>
          <w:rFonts w:ascii="Arial" w:hAnsi="Arial" w:cs="Arial"/>
          <w:bCs/>
        </w:rPr>
        <w:t xml:space="preserve">, a contar da data do protocolo do requerimento para decidir, admitida a prorrogação motivada, por igual período. </w:t>
      </w:r>
    </w:p>
    <w:p w14:paraId="24EE8457" w14:textId="77777777" w:rsidR="001D60C7" w:rsidRPr="00206B39" w:rsidRDefault="001D60C7" w:rsidP="001D60C7">
      <w:pPr>
        <w:spacing w:before="120" w:after="120" w:line="276" w:lineRule="auto"/>
        <w:jc w:val="both"/>
        <w:rPr>
          <w:rFonts w:ascii="Arial" w:hAnsi="Arial" w:cs="Arial"/>
          <w:bCs/>
        </w:rPr>
      </w:pPr>
      <w:r w:rsidRPr="00206B39">
        <w:rPr>
          <w:rFonts w:ascii="Arial" w:hAnsi="Arial" w:cs="Arial"/>
          <w:bCs/>
        </w:rPr>
        <w:lastRenderedPageBreak/>
        <w:t>5.1.11</w:t>
      </w:r>
      <w:r w:rsidRPr="00206B39">
        <w:rPr>
          <w:rFonts w:ascii="Arial" w:hAnsi="Arial" w:cs="Arial"/>
          <w:bCs/>
        </w:rPr>
        <w:tab/>
        <w:t>Responder eventuais pedidos de reestabelecimento do equilíbrio econômico-financeiro feitos pelo contratado no prazo máximo de 15 (quinze) dias</w:t>
      </w:r>
    </w:p>
    <w:p w14:paraId="18BD516D" w14:textId="77777777" w:rsidR="001D60C7" w:rsidRPr="00206B39" w:rsidRDefault="001D60C7" w:rsidP="001D60C7">
      <w:pPr>
        <w:pStyle w:val="Nivel2"/>
        <w:numPr>
          <w:ilvl w:val="0"/>
          <w:numId w:val="0"/>
        </w:numPr>
        <w:rPr>
          <w:rFonts w:ascii="Arial" w:hAnsi="Arial" w:cs="Arial"/>
          <w:sz w:val="24"/>
          <w:szCs w:val="24"/>
        </w:rPr>
      </w:pPr>
      <w:r w:rsidRPr="00206B39">
        <w:rPr>
          <w:rFonts w:ascii="Arial" w:hAnsi="Arial" w:cs="Arial"/>
          <w:bCs/>
          <w:sz w:val="24"/>
          <w:szCs w:val="24"/>
        </w:rPr>
        <w:t>5.1.12 Comunicar o Contratado na hipótese de posterior alteração do projeto</w:t>
      </w:r>
      <w:r w:rsidRPr="00206B39">
        <w:rPr>
          <w:rFonts w:ascii="Arial" w:hAnsi="Arial" w:cs="Arial"/>
          <w:sz w:val="24"/>
          <w:szCs w:val="24"/>
        </w:rPr>
        <w:t xml:space="preserve"> pelo Contratante, no caso </w:t>
      </w:r>
      <w:hyperlink r:id="rId18" w:anchor="art93§2" w:history="1">
        <w:r w:rsidRPr="00206B39">
          <w:rPr>
            <w:rStyle w:val="Hyperlink"/>
            <w:rFonts w:ascii="Arial" w:hAnsi="Arial" w:cs="Arial"/>
            <w:color w:val="auto"/>
            <w:sz w:val="24"/>
            <w:szCs w:val="24"/>
          </w:rPr>
          <w:t>do art. 93, §2º, da Lei nº 14.133, de 2021</w:t>
        </w:r>
      </w:hyperlink>
      <w:r w:rsidRPr="00206B39">
        <w:rPr>
          <w:rFonts w:ascii="Arial" w:hAnsi="Arial" w:cs="Arial"/>
          <w:sz w:val="24"/>
          <w:szCs w:val="24"/>
        </w:rPr>
        <w:t>.</w:t>
      </w:r>
    </w:p>
    <w:p w14:paraId="5E64D274" w14:textId="77777777" w:rsidR="001D60C7" w:rsidRPr="00206B39" w:rsidRDefault="001D60C7" w:rsidP="001D60C7">
      <w:pPr>
        <w:pStyle w:val="Nivel2"/>
        <w:numPr>
          <w:ilvl w:val="2"/>
          <w:numId w:val="57"/>
        </w:numPr>
        <w:rPr>
          <w:rFonts w:ascii="Arial" w:hAnsi="Arial" w:cs="Arial"/>
          <w:sz w:val="24"/>
          <w:szCs w:val="24"/>
        </w:rPr>
      </w:pPr>
      <w:r w:rsidRPr="00206B39">
        <w:rPr>
          <w:rFonts w:ascii="Arial" w:hAnsi="Arial" w:cs="Arial"/>
          <w:sz w:val="24"/>
          <w:szCs w:val="24"/>
        </w:rPr>
        <w:t>Fornecer por escrito as informações necessárias para o desenvolvimento dos serviços objeto do contrato.</w:t>
      </w:r>
    </w:p>
    <w:p w14:paraId="318D5E6C" w14:textId="77777777" w:rsidR="001D60C7" w:rsidRPr="00206B39" w:rsidRDefault="001D60C7" w:rsidP="001D60C7">
      <w:pPr>
        <w:pStyle w:val="Nivel2"/>
        <w:numPr>
          <w:ilvl w:val="2"/>
          <w:numId w:val="57"/>
        </w:numPr>
        <w:rPr>
          <w:rFonts w:ascii="Arial" w:hAnsi="Arial" w:cs="Arial"/>
          <w:sz w:val="24"/>
          <w:szCs w:val="24"/>
        </w:rPr>
      </w:pPr>
      <w:r w:rsidRPr="00206B39">
        <w:rPr>
          <w:rFonts w:ascii="Arial" w:hAnsi="Arial" w:cs="Arial"/>
          <w:sz w:val="24"/>
          <w:szCs w:val="24"/>
        </w:rPr>
        <w:t>Realizar avaliações periódicas da qualidade dos serviços, após seu recebimento.</w:t>
      </w:r>
    </w:p>
    <w:p w14:paraId="2A9653C0" w14:textId="77777777" w:rsidR="001D60C7" w:rsidRPr="00206B39" w:rsidRDefault="001D60C7" w:rsidP="001D60C7">
      <w:pPr>
        <w:pStyle w:val="Nivel2"/>
        <w:numPr>
          <w:ilvl w:val="2"/>
          <w:numId w:val="57"/>
        </w:numPr>
        <w:rPr>
          <w:rFonts w:ascii="Arial" w:hAnsi="Arial" w:cs="Arial"/>
          <w:sz w:val="24"/>
          <w:szCs w:val="24"/>
        </w:rPr>
      </w:pPr>
      <w:r w:rsidRPr="00206B39">
        <w:rPr>
          <w:rFonts w:ascii="Arial" w:hAnsi="Arial" w:cs="Arial"/>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B91B11A" w14:textId="4947F6F4" w:rsidR="00E231DB" w:rsidRPr="00206B39" w:rsidRDefault="001D60C7" w:rsidP="001D60C7">
      <w:pPr>
        <w:pStyle w:val="Nivel2"/>
        <w:numPr>
          <w:ilvl w:val="2"/>
          <w:numId w:val="57"/>
        </w:numPr>
        <w:rPr>
          <w:rFonts w:ascii="Arial" w:hAnsi="Arial" w:cs="Arial"/>
          <w:sz w:val="24"/>
          <w:szCs w:val="24"/>
        </w:rPr>
      </w:pPr>
      <w:r w:rsidRPr="00206B39">
        <w:rPr>
          <w:rFonts w:ascii="Arial" w:hAnsi="Arial" w:cs="Arial"/>
          <w:sz w:val="24"/>
          <w:szCs w:val="24"/>
        </w:rPr>
        <w:t>Previamente à expedição da ordem de serviço, verificar pendências, liberar áreas e/ou adotar providências cabíveis para a regularidade do início da sua execução.</w:t>
      </w:r>
    </w:p>
    <w:p w14:paraId="51F6288D" w14:textId="77777777" w:rsidR="00E231DB" w:rsidRPr="00206B39" w:rsidRDefault="00E231DB" w:rsidP="00E231DB">
      <w:pPr>
        <w:pStyle w:val="Nivel10"/>
        <w:ind w:left="0" w:firstLine="0"/>
        <w:rPr>
          <w:color w:val="auto"/>
          <w:sz w:val="24"/>
          <w:szCs w:val="24"/>
        </w:rPr>
      </w:pPr>
      <w:r w:rsidRPr="00206B39">
        <w:rPr>
          <w:color w:val="auto"/>
          <w:sz w:val="24"/>
          <w:szCs w:val="24"/>
        </w:rPr>
        <w:t>CLÁUSULA SEXTA - OBRIGAÇÕES DA CONTRATADA</w:t>
      </w:r>
    </w:p>
    <w:p w14:paraId="59EE7992"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7124493"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Manter preposto aceito pela Administração no local do serviço para representá-lo na execução do contrato.</w:t>
      </w:r>
    </w:p>
    <w:p w14:paraId="053C338D"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A indicação ou a manutenção do preposto da empresa poderá ser recusada pelo órgão ou entidade, desde que devidamente justificada, devendo a empresa designar outro para o exercício </w:t>
      </w:r>
      <w:proofErr w:type="gramStart"/>
      <w:r w:rsidRPr="00206B39">
        <w:rPr>
          <w:rFonts w:ascii="Arial" w:hAnsi="Arial" w:cs="Arial"/>
          <w:sz w:val="24"/>
          <w:szCs w:val="24"/>
        </w:rPr>
        <w:t>da atividades</w:t>
      </w:r>
      <w:proofErr w:type="gramEnd"/>
      <w:r w:rsidRPr="00206B39">
        <w:rPr>
          <w:rFonts w:ascii="Arial" w:hAnsi="Arial" w:cs="Arial"/>
          <w:sz w:val="24"/>
          <w:szCs w:val="24"/>
        </w:rPr>
        <w:t>.</w:t>
      </w:r>
    </w:p>
    <w:p w14:paraId="4F0C5284"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Atender às determinações regulares emitidas pelo fiscal do contrato ou autoridade superior (</w:t>
      </w:r>
      <w:hyperlink r:id="rId19" w:anchor="art137" w:history="1">
        <w:r w:rsidRPr="00206B39">
          <w:rPr>
            <w:rStyle w:val="Hyperlink"/>
            <w:rFonts w:ascii="Arial" w:hAnsi="Arial" w:cs="Arial"/>
            <w:color w:val="auto"/>
            <w:sz w:val="24"/>
            <w:szCs w:val="24"/>
          </w:rPr>
          <w:t>art. 137, II</w:t>
        </w:r>
      </w:hyperlink>
      <w:r w:rsidRPr="00206B39">
        <w:rPr>
          <w:rFonts w:ascii="Arial" w:hAnsi="Arial" w:cs="Arial"/>
          <w:sz w:val="24"/>
          <w:szCs w:val="24"/>
        </w:rPr>
        <w:t>) e prestar todo esclarecimento ou informação por eles solicitados;</w:t>
      </w:r>
    </w:p>
    <w:p w14:paraId="4847C5FA"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12BC295"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Reparar, corrigir, remover, reconstruir ou substituir, às suas expensas, no total ou em parte, no prazo fixado pelo fiscal do contrato, os serviços nos quais se </w:t>
      </w:r>
      <w:r w:rsidRPr="00206B39">
        <w:rPr>
          <w:rFonts w:ascii="Arial" w:hAnsi="Arial" w:cs="Arial"/>
          <w:sz w:val="24"/>
          <w:szCs w:val="24"/>
        </w:rPr>
        <w:lastRenderedPageBreak/>
        <w:t>verificarem vícios, defeitos ou incorreções resultantes da execução ou dos materiais empregados;</w:t>
      </w:r>
    </w:p>
    <w:p w14:paraId="52133D5E"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Responsabilizar-se pelos vícios e danos decorrentes da execução do objeto, de acordo com o </w:t>
      </w:r>
      <w:hyperlink r:id="rId20" w:history="1">
        <w:r w:rsidRPr="00206B39">
          <w:rPr>
            <w:rStyle w:val="Hyperlink"/>
            <w:rFonts w:ascii="Arial" w:hAnsi="Arial" w:cs="Arial"/>
            <w:color w:val="auto"/>
            <w:sz w:val="24"/>
            <w:szCs w:val="24"/>
          </w:rPr>
          <w:t>Código de Defesa do Consumidor (Lei nº 8.078, de 1990</w:t>
        </w:r>
      </w:hyperlink>
      <w:r w:rsidRPr="00206B39">
        <w:rPr>
          <w:rFonts w:ascii="Arial" w:hAnsi="Arial" w:cs="Arial"/>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8804DC9"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Efetuar comunicação ao Contratante, assim que tiver ciência da impossibilidade de realização ou finalização do serviço no prazo estabelecido, para adoção de ações de contingência cabíveis. </w:t>
      </w:r>
    </w:p>
    <w:p w14:paraId="4063CD1C" w14:textId="295E51CB"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21" w:anchor="art48" w:history="1">
        <w:r w:rsidRPr="00206B39">
          <w:rPr>
            <w:rStyle w:val="Hyperlink"/>
            <w:rFonts w:ascii="Arial" w:hAnsi="Arial" w:cs="Arial"/>
            <w:color w:val="auto"/>
            <w:sz w:val="24"/>
            <w:szCs w:val="24"/>
          </w:rPr>
          <w:t>artigo 48, parágrafo único, da Lei nº 14.133, de 2021</w:t>
        </w:r>
      </w:hyperlink>
      <w:r w:rsidRPr="00206B39">
        <w:rPr>
          <w:rFonts w:ascii="Arial" w:hAnsi="Arial" w:cs="Arial"/>
          <w:sz w:val="24"/>
          <w:szCs w:val="24"/>
        </w:rPr>
        <w:t>;</w:t>
      </w:r>
    </w:p>
    <w:p w14:paraId="42165ABC"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EA3BFDA"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Comunicar ao Fiscal do contrato, no prazo de 24 (vinte e quatro) horas, qualquer ocorrência anormal ou acidente que se verifique no local dos serviços.</w:t>
      </w:r>
    </w:p>
    <w:p w14:paraId="1B03FB12"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02C3922C"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23CB510B"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Promover a guarda, manutenção e vigilância de materiais, ferramentas, e tudo o que for necessário à execução do objeto, durante a vigência do contrato.</w:t>
      </w:r>
    </w:p>
    <w:p w14:paraId="49F0C92C"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56273FA"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Submeter previamente, por escrito, ao Contratante, para análise e aprovação, quaisquer mudanças nos métodos executivos que fujam às especificações do memorial descritivo ou instrumento congênere.</w:t>
      </w:r>
    </w:p>
    <w:p w14:paraId="1D08133E"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59D6E7B2"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 Manter durante toda a vigência do contrato, em compatibilidade com as obrigações assumidas, todas as condições exigidas para habilitação na licitação; </w:t>
      </w:r>
    </w:p>
    <w:p w14:paraId="24837E05"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63863DF0"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Comprovar a reserva de cargos a que se refere a cláusula acima, no prazo fixado pelo fiscal do contrato, com a indicação dos empregados que preencheram as referidas vagas (art. 116, parágrafo único);</w:t>
      </w:r>
    </w:p>
    <w:p w14:paraId="3002FBE7"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Guardar sigilo sobre todas as informações obtidas em decorrência do cumprimento do contrato;</w:t>
      </w:r>
    </w:p>
    <w:p w14:paraId="7D868CFA"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DDB5EA3"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Cumprir, além dos postulados legais vigentes de âmbito federal, estadual ou municipal, as normas de segurança do Contratante;</w:t>
      </w:r>
    </w:p>
    <w:p w14:paraId="6B696AE3"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Manter os empregados nos horários predeterminados pelo Contratante.</w:t>
      </w:r>
    </w:p>
    <w:p w14:paraId="46368252"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Apresentar os empregados devidamente identificados por meio de crachá.</w:t>
      </w:r>
    </w:p>
    <w:p w14:paraId="3432675F"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Apresentar ao Contratante, quando for o caso, a relação nominal dos empregados que adentrarão no órgão para a execução do serviço.</w:t>
      </w:r>
    </w:p>
    <w:p w14:paraId="0CB46A5A"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Observar os preceitos da legislação sobre a jornada de trabalho, conforme a categoria profissional.</w:t>
      </w:r>
    </w:p>
    <w:p w14:paraId="0060B313"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8C2921B"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Instruir seus empregados quanto à necessidade de acatar as Normas Internas do Contratante.</w:t>
      </w:r>
    </w:p>
    <w:p w14:paraId="7B6BE41B"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Instruir seus empregados a respeito das atividades a serem desempenhadas, alertando-os a não executarem atividades não abrangidas pelo contrato, devendo </w:t>
      </w:r>
      <w:r w:rsidRPr="00206B39">
        <w:rPr>
          <w:rFonts w:ascii="Arial" w:hAnsi="Arial" w:cs="Arial"/>
          <w:sz w:val="24"/>
          <w:szCs w:val="24"/>
        </w:rPr>
        <w:lastRenderedPageBreak/>
        <w:t>o Contratado relatar ao Contratante toda e qualquer ocorrência neste sentido, a fim de evitar desvio de função.</w:t>
      </w:r>
    </w:p>
    <w:p w14:paraId="751AE742"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Instruir os seus empregados, quanto à prevenção de incêndios nas áreas do Contratante.</w:t>
      </w:r>
    </w:p>
    <w:p w14:paraId="2426C058"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 xml:space="preserve">Adotar as providências e precauções necessárias, inclusive consulta nos respectivos órgãos, se necessário for, a fim de que não venham a ser danificadas as redes </w:t>
      </w:r>
      <w:proofErr w:type="spellStart"/>
      <w:r w:rsidRPr="00206B39">
        <w:rPr>
          <w:rFonts w:ascii="Arial" w:hAnsi="Arial" w:cs="Arial"/>
          <w:sz w:val="24"/>
          <w:szCs w:val="24"/>
        </w:rPr>
        <w:t>hidrossanitárias</w:t>
      </w:r>
      <w:proofErr w:type="spellEnd"/>
      <w:r w:rsidRPr="00206B39">
        <w:rPr>
          <w:rFonts w:ascii="Arial" w:hAnsi="Arial" w:cs="Arial"/>
          <w:sz w:val="24"/>
          <w:szCs w:val="24"/>
        </w:rPr>
        <w:t>, elétricas e de comunicação.</w:t>
      </w:r>
    </w:p>
    <w:p w14:paraId="7DADC310" w14:textId="1E6A2588"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Estar registrada ou inscrita no Conselho Profissional competente, conforme as áreas de atuação previstas no Projeto Básico, em plena validade.</w:t>
      </w:r>
    </w:p>
    <w:p w14:paraId="0E212784"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Obter junto aos órgãos competentes, conforme o caso, as licenças necessárias e demais documentos e autorizações exigíveis, na forma da legislação aplicável.</w:t>
      </w:r>
    </w:p>
    <w:p w14:paraId="28F5993E"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104B264"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39773FA"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0448F1C0" w14:textId="77777777"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274A699" w14:textId="6BB82CCE" w:rsidR="001D60C7" w:rsidRPr="00206B39" w:rsidRDefault="001D60C7" w:rsidP="001D60C7">
      <w:pPr>
        <w:pStyle w:val="Nivel2"/>
        <w:numPr>
          <w:ilvl w:val="1"/>
          <w:numId w:val="59"/>
        </w:numPr>
        <w:rPr>
          <w:rFonts w:ascii="Arial" w:hAnsi="Arial" w:cs="Arial"/>
          <w:sz w:val="24"/>
          <w:szCs w:val="24"/>
        </w:rPr>
      </w:pPr>
      <w:r w:rsidRPr="00206B39">
        <w:rPr>
          <w:rFonts w:ascii="Arial" w:hAnsi="Arial" w:cs="Arial"/>
          <w:sz w:val="24"/>
          <w:szCs w:val="24"/>
        </w:rPr>
        <w:t>Nos termos dos artigos 3° e 10° da Resolução CONAMA n° 307, de 05/07/2002, o Contratado deverá providenciar a destinação ambientalmente adequada dos resíduos da construção civil originários da contratação.</w:t>
      </w:r>
    </w:p>
    <w:p w14:paraId="139BCEAE" w14:textId="7192FE1E" w:rsidR="001A37C2" w:rsidRPr="00206B39" w:rsidRDefault="001A37C2" w:rsidP="001A37C2">
      <w:pPr>
        <w:pStyle w:val="Nvel2-Red"/>
        <w:numPr>
          <w:ilvl w:val="1"/>
          <w:numId w:val="59"/>
        </w:numPr>
        <w:rPr>
          <w:i w:val="0"/>
          <w:iCs w:val="0"/>
          <w:color w:val="auto"/>
          <w:sz w:val="24"/>
          <w:szCs w:val="24"/>
        </w:rPr>
      </w:pPr>
      <w:r w:rsidRPr="00206B39">
        <w:rPr>
          <w:i w:val="0"/>
          <w:iCs w:val="0"/>
          <w:color w:val="auto"/>
          <w:sz w:val="24"/>
          <w:szCs w:val="24"/>
        </w:rPr>
        <w:t xml:space="preserve">As partes deverão cumprir a </w:t>
      </w:r>
      <w:hyperlink r:id="rId22" w:history="1">
        <w:r w:rsidRPr="00206B39">
          <w:rPr>
            <w:rStyle w:val="Hyperlink"/>
            <w:i w:val="0"/>
            <w:iCs w:val="0"/>
            <w:color w:val="auto"/>
            <w:sz w:val="24"/>
            <w:szCs w:val="24"/>
          </w:rPr>
          <w:t>Lei nº 13.709, de 14 de agosto de 2018 (LGPD)</w:t>
        </w:r>
      </w:hyperlink>
      <w:r w:rsidRPr="00206B39">
        <w:rPr>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CA9935B" w14:textId="77777777" w:rsidR="001D60C7" w:rsidRPr="00206B39" w:rsidRDefault="001D60C7" w:rsidP="00E231DB">
      <w:pPr>
        <w:jc w:val="both"/>
        <w:rPr>
          <w:rFonts w:ascii="Arial" w:hAnsi="Arial" w:cs="Arial"/>
          <w:b/>
          <w:bCs/>
        </w:rPr>
      </w:pPr>
    </w:p>
    <w:p w14:paraId="2FA37478" w14:textId="1AB6AEF3" w:rsidR="00E231DB" w:rsidRPr="00206B39" w:rsidRDefault="00E231DB" w:rsidP="00E231DB">
      <w:pPr>
        <w:jc w:val="both"/>
        <w:rPr>
          <w:rFonts w:ascii="Arial" w:hAnsi="Arial" w:cs="Arial"/>
        </w:rPr>
      </w:pPr>
      <w:r w:rsidRPr="00206B39">
        <w:rPr>
          <w:rFonts w:ascii="Arial" w:hAnsi="Arial" w:cs="Arial"/>
          <w:b/>
          <w:bCs/>
        </w:rPr>
        <w:t>CLÁUSULA</w:t>
      </w:r>
      <w:r w:rsidRPr="00206B39">
        <w:rPr>
          <w:rFonts w:ascii="Arial" w:hAnsi="Arial" w:cs="Arial"/>
          <w:b/>
        </w:rPr>
        <w:t xml:space="preserve"> SETIMA: </w:t>
      </w:r>
      <w:r w:rsidRPr="00206B39">
        <w:rPr>
          <w:rFonts w:ascii="Arial" w:hAnsi="Arial" w:cs="Arial"/>
          <w:b/>
          <w:bCs/>
        </w:rPr>
        <w:t>DA VIGÊNCIA</w:t>
      </w:r>
      <w:r w:rsidR="001A37C2" w:rsidRPr="00206B39">
        <w:rPr>
          <w:rFonts w:ascii="Arial" w:hAnsi="Arial" w:cs="Arial"/>
          <w:b/>
          <w:bCs/>
        </w:rPr>
        <w:t xml:space="preserve"> E EXECUÇÃO</w:t>
      </w:r>
    </w:p>
    <w:p w14:paraId="2CB7FDB5" w14:textId="77777777" w:rsidR="00E231DB" w:rsidRPr="00206B39" w:rsidRDefault="00E231DB" w:rsidP="00E231DB">
      <w:pPr>
        <w:jc w:val="both"/>
        <w:rPr>
          <w:rFonts w:ascii="Arial" w:hAnsi="Arial" w:cs="Arial"/>
        </w:rPr>
      </w:pPr>
    </w:p>
    <w:p w14:paraId="298CC1A0" w14:textId="4159C5F4" w:rsidR="00E231DB" w:rsidRPr="00206B39" w:rsidRDefault="00E231DB" w:rsidP="00E231DB">
      <w:pPr>
        <w:tabs>
          <w:tab w:val="left" w:pos="5954"/>
        </w:tabs>
        <w:jc w:val="both"/>
        <w:rPr>
          <w:rFonts w:ascii="Arial" w:hAnsi="Arial" w:cs="Arial"/>
        </w:rPr>
      </w:pPr>
      <w:r w:rsidRPr="00206B39">
        <w:rPr>
          <w:rFonts w:ascii="Arial" w:hAnsi="Arial" w:cs="Arial"/>
        </w:rPr>
        <w:t xml:space="preserve">7.1 - O prazo de vigência do contrato é de até </w:t>
      </w:r>
      <w:r w:rsidR="001A37C2" w:rsidRPr="00206B39">
        <w:rPr>
          <w:rFonts w:ascii="Arial" w:hAnsi="Arial" w:cs="Arial"/>
        </w:rPr>
        <w:t>06</w:t>
      </w:r>
      <w:r w:rsidRPr="00206B39">
        <w:rPr>
          <w:rFonts w:ascii="Arial" w:hAnsi="Arial" w:cs="Arial"/>
        </w:rPr>
        <w:t xml:space="preserve"> (</w:t>
      </w:r>
      <w:r w:rsidR="001A37C2" w:rsidRPr="00206B39">
        <w:rPr>
          <w:rFonts w:ascii="Arial" w:hAnsi="Arial" w:cs="Arial"/>
        </w:rPr>
        <w:t>seis</w:t>
      </w:r>
      <w:r w:rsidRPr="00206B39">
        <w:rPr>
          <w:rFonts w:ascii="Arial" w:hAnsi="Arial" w:cs="Arial"/>
        </w:rPr>
        <w:t xml:space="preserve">) meses, contados da data de sua assinatura, e poderá ser prorrogado, observados o disposto na Lei Federal 14.133/2021 e demais normas aplicáveis. </w:t>
      </w:r>
    </w:p>
    <w:p w14:paraId="727B6A87" w14:textId="3CFCDB72" w:rsidR="001A37C2" w:rsidRPr="00206B39" w:rsidRDefault="001A37C2" w:rsidP="00E231DB">
      <w:pPr>
        <w:tabs>
          <w:tab w:val="left" w:pos="5954"/>
        </w:tabs>
        <w:jc w:val="both"/>
        <w:rPr>
          <w:rFonts w:ascii="Arial" w:hAnsi="Arial" w:cs="Arial"/>
        </w:rPr>
      </w:pPr>
      <w:r w:rsidRPr="00206B39">
        <w:rPr>
          <w:rFonts w:ascii="Arial" w:hAnsi="Arial" w:cs="Arial"/>
        </w:rPr>
        <w:t xml:space="preserve">7.2 O prazo de execução deverá </w:t>
      </w:r>
      <w:r w:rsidR="00D8312C" w:rsidRPr="00206B39">
        <w:rPr>
          <w:rFonts w:ascii="Arial" w:hAnsi="Arial" w:cs="Arial"/>
        </w:rPr>
        <w:t>obedecer ao</w:t>
      </w:r>
      <w:r w:rsidRPr="00206B39">
        <w:rPr>
          <w:rFonts w:ascii="Arial" w:hAnsi="Arial" w:cs="Arial"/>
        </w:rPr>
        <w:t xml:space="preserve"> cronograma físico e financeiro podendo ser prorrogado. </w:t>
      </w:r>
    </w:p>
    <w:p w14:paraId="17ECEBCC" w14:textId="0331DA42" w:rsidR="00E231DB" w:rsidRPr="00206B39" w:rsidRDefault="00E231DB" w:rsidP="00E231DB">
      <w:pPr>
        <w:pStyle w:val="Nivel10"/>
        <w:ind w:left="0" w:firstLine="0"/>
        <w:rPr>
          <w:color w:val="auto"/>
          <w:sz w:val="24"/>
          <w:szCs w:val="24"/>
        </w:rPr>
      </w:pPr>
      <w:r w:rsidRPr="00206B39">
        <w:rPr>
          <w:color w:val="auto"/>
          <w:sz w:val="24"/>
          <w:szCs w:val="24"/>
        </w:rPr>
        <w:t>CLÁUSULA OITAVA:DA SUBCONTRATAÇÃO</w:t>
      </w:r>
    </w:p>
    <w:p w14:paraId="771EAE53" w14:textId="77777777" w:rsidR="00E231DB" w:rsidRPr="00206B39" w:rsidRDefault="00E231DB" w:rsidP="00E231DB">
      <w:pPr>
        <w:spacing w:before="120" w:after="120" w:line="276" w:lineRule="auto"/>
        <w:contextualSpacing/>
        <w:jc w:val="both"/>
        <w:rPr>
          <w:rFonts w:ascii="Arial" w:hAnsi="Arial" w:cs="Arial"/>
        </w:rPr>
      </w:pPr>
      <w:r w:rsidRPr="00206B39">
        <w:rPr>
          <w:rFonts w:ascii="Arial" w:hAnsi="Arial" w:cs="Arial"/>
        </w:rPr>
        <w:t>8.1 Não será admitida a subcontratação do objeto licitatório.</w:t>
      </w:r>
    </w:p>
    <w:p w14:paraId="6F128F59" w14:textId="77777777" w:rsidR="00E231DB" w:rsidRPr="00206B39" w:rsidRDefault="00E231DB" w:rsidP="00E231DB">
      <w:pPr>
        <w:pStyle w:val="PargrafodaLista"/>
        <w:tabs>
          <w:tab w:val="left" w:pos="6192"/>
        </w:tabs>
        <w:ind w:left="0"/>
        <w:jc w:val="both"/>
        <w:rPr>
          <w:rFonts w:ascii="Arial" w:hAnsi="Arial" w:cs="Arial"/>
          <w:b/>
        </w:rPr>
      </w:pPr>
      <w:r w:rsidRPr="00206B39">
        <w:rPr>
          <w:rFonts w:ascii="Arial" w:hAnsi="Arial" w:cs="Arial"/>
          <w:b/>
          <w:bCs/>
        </w:rPr>
        <w:t>CLÁUSULA NONA -</w:t>
      </w:r>
      <w:r w:rsidRPr="00206B39">
        <w:rPr>
          <w:rFonts w:ascii="Arial" w:hAnsi="Arial" w:cs="Arial"/>
        </w:rPr>
        <w:t xml:space="preserve"> </w:t>
      </w:r>
      <w:r w:rsidRPr="00206B39">
        <w:rPr>
          <w:rFonts w:ascii="Arial" w:hAnsi="Arial" w:cs="Arial"/>
          <w:b/>
        </w:rPr>
        <w:t>DA FISCALIZAÇÃO</w:t>
      </w:r>
    </w:p>
    <w:p w14:paraId="36124A6F" w14:textId="77777777" w:rsidR="00E231DB" w:rsidRPr="00206B39" w:rsidRDefault="00E231DB" w:rsidP="00E231DB">
      <w:pPr>
        <w:tabs>
          <w:tab w:val="left" w:pos="6192"/>
        </w:tabs>
        <w:ind w:left="360"/>
        <w:jc w:val="both"/>
        <w:rPr>
          <w:rFonts w:ascii="Arial" w:hAnsi="Arial" w:cs="Arial"/>
          <w:b/>
        </w:rPr>
      </w:pPr>
    </w:p>
    <w:p w14:paraId="76BE5CF6" w14:textId="0A58E9C1" w:rsidR="00E231DB" w:rsidRPr="00206B39" w:rsidRDefault="00E231DB" w:rsidP="00E231DB">
      <w:pPr>
        <w:jc w:val="both"/>
        <w:rPr>
          <w:rFonts w:ascii="Arial" w:hAnsi="Arial" w:cs="Arial"/>
        </w:rPr>
      </w:pPr>
      <w:r w:rsidRPr="00206B39">
        <w:rPr>
          <w:rFonts w:ascii="Arial" w:hAnsi="Arial" w:cs="Arial"/>
        </w:rPr>
        <w:t>9.1</w:t>
      </w:r>
      <w:r w:rsidRPr="00206B39">
        <w:rPr>
          <w:rFonts w:ascii="Arial" w:hAnsi="Arial" w:cs="Arial"/>
          <w:b/>
        </w:rPr>
        <w:t xml:space="preserve"> </w:t>
      </w:r>
      <w:r w:rsidRPr="00206B39">
        <w:rPr>
          <w:rFonts w:ascii="Arial" w:hAnsi="Arial" w:cs="Arial"/>
        </w:rPr>
        <w:t xml:space="preserve">O responsável pela fiscalização da execução do contrato será o </w:t>
      </w:r>
      <w:r w:rsidR="00D8312C" w:rsidRPr="00206B39">
        <w:rPr>
          <w:rFonts w:ascii="Arial" w:hAnsi="Arial" w:cs="Arial"/>
        </w:rPr>
        <w:t>senhor Adriano</w:t>
      </w:r>
      <w:r w:rsidR="001A37C2" w:rsidRPr="00206B39">
        <w:rPr>
          <w:rFonts w:ascii="Arial" w:hAnsi="Arial" w:cs="Arial"/>
        </w:rPr>
        <w:t xml:space="preserve"> </w:t>
      </w:r>
      <w:r w:rsidR="009E1374" w:rsidRPr="00206B39">
        <w:rPr>
          <w:rFonts w:ascii="Arial" w:hAnsi="Arial" w:cs="Arial"/>
        </w:rPr>
        <w:t>de Paula Matos</w:t>
      </w:r>
      <w:r w:rsidR="001A37C2" w:rsidRPr="00206B39">
        <w:rPr>
          <w:rFonts w:ascii="Arial" w:hAnsi="Arial" w:cs="Arial"/>
        </w:rPr>
        <w:t xml:space="preserve"> acompanhado </w:t>
      </w:r>
      <w:r w:rsidR="009E1374" w:rsidRPr="00206B39">
        <w:rPr>
          <w:rFonts w:ascii="Arial" w:hAnsi="Arial" w:cs="Arial"/>
        </w:rPr>
        <w:t>d</w:t>
      </w:r>
      <w:r w:rsidR="001A37C2" w:rsidRPr="00206B39">
        <w:rPr>
          <w:rFonts w:ascii="Arial" w:hAnsi="Arial" w:cs="Arial"/>
        </w:rPr>
        <w:t>o engenheiro civil da Prefeitura Municipal de Vieiras/MG</w:t>
      </w:r>
    </w:p>
    <w:p w14:paraId="00014501" w14:textId="77777777" w:rsidR="00E231DB" w:rsidRPr="00206B39" w:rsidRDefault="00E231DB" w:rsidP="00E231DB">
      <w:pPr>
        <w:jc w:val="both"/>
        <w:rPr>
          <w:rFonts w:ascii="Arial" w:hAnsi="Arial" w:cs="Arial"/>
        </w:rPr>
      </w:pPr>
    </w:p>
    <w:p w14:paraId="4BC0DFC0" w14:textId="77777777" w:rsidR="00E231DB" w:rsidRPr="00206B39" w:rsidRDefault="00E231DB" w:rsidP="00E231DB">
      <w:pPr>
        <w:tabs>
          <w:tab w:val="left" w:pos="6192"/>
        </w:tabs>
        <w:jc w:val="both"/>
        <w:rPr>
          <w:rFonts w:ascii="Arial" w:hAnsi="Arial" w:cs="Arial"/>
          <w:b/>
        </w:rPr>
      </w:pPr>
      <w:r w:rsidRPr="00206B39">
        <w:rPr>
          <w:rFonts w:ascii="Arial" w:hAnsi="Arial" w:cs="Arial"/>
        </w:rPr>
        <w:t>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Federal n.º 14.133/2021.</w:t>
      </w:r>
    </w:p>
    <w:p w14:paraId="41549EEB" w14:textId="77777777" w:rsidR="00E231DB" w:rsidRPr="00206B39" w:rsidRDefault="00E231DB" w:rsidP="00E231DB">
      <w:pPr>
        <w:spacing w:before="120" w:after="120"/>
        <w:jc w:val="both"/>
        <w:rPr>
          <w:rFonts w:ascii="Arial" w:hAnsi="Arial" w:cs="Arial"/>
        </w:rPr>
      </w:pPr>
      <w:r w:rsidRPr="00206B39">
        <w:rPr>
          <w:rFonts w:ascii="Arial" w:hAnsi="Arial" w:cs="Arial"/>
        </w:rPr>
        <w:t>9.3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66180B9" w14:textId="77777777" w:rsidR="00E231DB" w:rsidRPr="00206B39" w:rsidRDefault="00E231DB" w:rsidP="00E231DB">
      <w:pPr>
        <w:spacing w:before="120" w:after="120"/>
        <w:jc w:val="both"/>
        <w:rPr>
          <w:rFonts w:ascii="Arial" w:hAnsi="Arial" w:cs="Arial"/>
        </w:rPr>
      </w:pPr>
    </w:p>
    <w:p w14:paraId="459433DD" w14:textId="77777777" w:rsidR="00E231DB" w:rsidRPr="00206B39" w:rsidRDefault="00E231DB" w:rsidP="00E231DB">
      <w:pPr>
        <w:spacing w:before="120" w:after="120"/>
        <w:jc w:val="both"/>
        <w:rPr>
          <w:rFonts w:ascii="Arial" w:hAnsi="Arial" w:cs="Arial"/>
          <w:b/>
          <w:bCs/>
        </w:rPr>
      </w:pPr>
      <w:r w:rsidRPr="00206B39">
        <w:rPr>
          <w:rFonts w:ascii="Arial" w:hAnsi="Arial" w:cs="Arial"/>
          <w:b/>
          <w:bCs/>
        </w:rPr>
        <w:t>CLÁUSULA DÉCIMA - DO PAGAMENTO</w:t>
      </w:r>
    </w:p>
    <w:p w14:paraId="61968C62" w14:textId="0953651A" w:rsidR="00E231DB" w:rsidRPr="00206B39" w:rsidRDefault="00E231DB" w:rsidP="00E231DB">
      <w:pPr>
        <w:pStyle w:val="Corpodetexto"/>
        <w:spacing w:line="276" w:lineRule="auto"/>
        <w:jc w:val="both"/>
        <w:rPr>
          <w:rFonts w:ascii="Arial" w:hAnsi="Arial" w:cs="Arial"/>
        </w:rPr>
      </w:pPr>
      <w:r w:rsidRPr="00206B39">
        <w:rPr>
          <w:rFonts w:ascii="Arial" w:hAnsi="Arial" w:cs="Arial"/>
        </w:rPr>
        <w:t xml:space="preserve">10.1 O pagamento decorrente da concretização do objeto desta licitação </w:t>
      </w:r>
      <w:r w:rsidR="009E1374" w:rsidRPr="00206B39">
        <w:rPr>
          <w:rFonts w:ascii="Arial" w:hAnsi="Arial" w:cs="Arial"/>
        </w:rPr>
        <w:t xml:space="preserve">será realizado de acordo com os critérios constantes no Projeto Básico. </w:t>
      </w:r>
    </w:p>
    <w:p w14:paraId="67948967" w14:textId="77777777" w:rsidR="00E231DB" w:rsidRPr="00206B39" w:rsidRDefault="00E231DB" w:rsidP="00E231DB">
      <w:pPr>
        <w:pStyle w:val="Corpodetexto"/>
        <w:spacing w:line="276" w:lineRule="auto"/>
        <w:jc w:val="both"/>
        <w:rPr>
          <w:rFonts w:ascii="Arial" w:hAnsi="Arial" w:cs="Arial"/>
        </w:rPr>
      </w:pPr>
      <w:r w:rsidRPr="00206B39">
        <w:rPr>
          <w:rFonts w:ascii="Arial" w:hAnsi="Arial" w:cs="Arial"/>
        </w:rPr>
        <w:t>10.2 Em caso de irregularidade na emissão dos documentos fiscais, o prazo de pagamento será contado a partir de sua reapresentação, desde que devidamente regularizados.</w:t>
      </w:r>
    </w:p>
    <w:p w14:paraId="486833A5" w14:textId="77777777" w:rsidR="00E231DB" w:rsidRPr="00206B39" w:rsidRDefault="00E231DB" w:rsidP="00E231DB">
      <w:pPr>
        <w:spacing w:before="120" w:after="120"/>
        <w:jc w:val="both"/>
        <w:rPr>
          <w:rFonts w:ascii="Arial" w:hAnsi="Arial" w:cs="Arial"/>
          <w:strike/>
        </w:rPr>
      </w:pPr>
      <w:r w:rsidRPr="00206B39">
        <w:rPr>
          <w:rFonts w:ascii="Arial" w:hAnsi="Arial" w:cs="Arial"/>
        </w:rPr>
        <w:t>10.3 Considera-se ocorrido o recebimento da nota fiscal ou fatura no momento em que o órgão contratante atestar a execução do objeto do contrato.</w:t>
      </w:r>
    </w:p>
    <w:p w14:paraId="60922B1D" w14:textId="77777777" w:rsidR="00E231DB" w:rsidRPr="00206B39" w:rsidRDefault="00E231DB" w:rsidP="00E231DB">
      <w:pPr>
        <w:spacing w:before="120" w:after="120"/>
        <w:jc w:val="both"/>
        <w:rPr>
          <w:rFonts w:ascii="Arial" w:hAnsi="Arial" w:cs="Arial"/>
        </w:rPr>
      </w:pPr>
      <w:r w:rsidRPr="00206B39">
        <w:rPr>
          <w:rFonts w:ascii="Arial" w:hAnsi="Arial" w:cs="Arial"/>
        </w:rPr>
        <w:t>10.4 A Nota Fiscal ou Fatura deverá ser obrigatoriamente acompanhada da comprovação da regularidade fiscal, social e trabalhista.</w:t>
      </w:r>
    </w:p>
    <w:p w14:paraId="628CE022" w14:textId="77777777" w:rsidR="00E231DB" w:rsidRPr="00206B39" w:rsidRDefault="00E231DB" w:rsidP="00E231DB">
      <w:pPr>
        <w:pStyle w:val="PargrafodaLista"/>
        <w:numPr>
          <w:ilvl w:val="1"/>
          <w:numId w:val="34"/>
        </w:numPr>
        <w:spacing w:before="120" w:after="120" w:line="276" w:lineRule="auto"/>
        <w:ind w:left="0" w:firstLine="0"/>
        <w:jc w:val="both"/>
        <w:rPr>
          <w:rFonts w:ascii="Arial" w:hAnsi="Arial" w:cs="Arial"/>
        </w:rPr>
      </w:pPr>
      <w:r w:rsidRPr="00206B39">
        <w:rPr>
          <w:rFonts w:ascii="Arial" w:hAnsi="Arial" w:cs="Arial"/>
        </w:rPr>
        <w:t xml:space="preserve">Havendo erro na apresentação da Nota Fiscal ou dos documentos pertinentes à contratação, ou, ainda, circunstância que impeça a liquidação da despesa, como, </w:t>
      </w:r>
      <w:r w:rsidRPr="00206B39">
        <w:rPr>
          <w:rFonts w:ascii="Arial" w:hAnsi="Arial" w:cs="Arial"/>
        </w:rPr>
        <w:lastRenderedPageBreak/>
        <w:t>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17F6812" w14:textId="77777777" w:rsidR="00E231DB" w:rsidRPr="00206B39" w:rsidRDefault="00E231DB" w:rsidP="00E231DB">
      <w:pPr>
        <w:pStyle w:val="PargrafodaLista"/>
        <w:numPr>
          <w:ilvl w:val="1"/>
          <w:numId w:val="34"/>
        </w:numPr>
        <w:spacing w:before="120" w:after="120" w:line="276" w:lineRule="auto"/>
        <w:ind w:left="0" w:firstLine="0"/>
        <w:jc w:val="both"/>
        <w:rPr>
          <w:rFonts w:ascii="Arial" w:hAnsi="Arial" w:cs="Arial"/>
        </w:rPr>
      </w:pPr>
      <w:r w:rsidRPr="00206B39">
        <w:rPr>
          <w:rFonts w:ascii="Arial" w:hAnsi="Arial" w:cs="Arial"/>
        </w:rPr>
        <w:t xml:space="preserve"> Será considerada data do pagamento o dia em que constar como emitida a ordem bancária para pagamento.</w:t>
      </w:r>
    </w:p>
    <w:p w14:paraId="1FC84DB6" w14:textId="77777777" w:rsidR="00E231DB" w:rsidRPr="00206B39" w:rsidRDefault="00E231DB" w:rsidP="00E231DB">
      <w:pPr>
        <w:pStyle w:val="PargrafodaLista"/>
        <w:spacing w:before="120" w:after="120" w:line="276" w:lineRule="auto"/>
        <w:ind w:left="0"/>
        <w:jc w:val="both"/>
        <w:rPr>
          <w:rFonts w:ascii="Arial" w:hAnsi="Arial" w:cs="Arial"/>
        </w:rPr>
      </w:pPr>
    </w:p>
    <w:p w14:paraId="625A0A6B" w14:textId="77777777" w:rsidR="00E231DB" w:rsidRPr="00206B39" w:rsidRDefault="00E231DB" w:rsidP="00E231DB">
      <w:pPr>
        <w:spacing w:before="120" w:after="120" w:line="276" w:lineRule="auto"/>
        <w:jc w:val="both"/>
        <w:rPr>
          <w:rFonts w:ascii="Arial" w:hAnsi="Arial" w:cs="Arial"/>
          <w:b/>
          <w:bCs/>
        </w:rPr>
      </w:pPr>
      <w:r w:rsidRPr="00206B39">
        <w:rPr>
          <w:rFonts w:ascii="Arial" w:hAnsi="Arial" w:cs="Arial"/>
          <w:b/>
          <w:bCs/>
        </w:rPr>
        <w:t xml:space="preserve"> CLÁUSULA DÉCIMA PRIMEIRA</w:t>
      </w:r>
      <w:r w:rsidRPr="00206B39">
        <w:rPr>
          <w:rFonts w:ascii="Arial" w:hAnsi="Arial" w:cs="Arial"/>
        </w:rPr>
        <w:t xml:space="preserve"> – </w:t>
      </w:r>
      <w:r w:rsidRPr="00206B39">
        <w:rPr>
          <w:rFonts w:ascii="Arial" w:hAnsi="Arial" w:cs="Arial"/>
          <w:b/>
          <w:bCs/>
        </w:rPr>
        <w:t>DO REAJUSTE</w:t>
      </w:r>
    </w:p>
    <w:p w14:paraId="334E99C4" w14:textId="77777777" w:rsidR="00E231DB" w:rsidRPr="00206B39" w:rsidRDefault="00E231DB" w:rsidP="00E231DB">
      <w:pPr>
        <w:spacing w:before="120" w:after="120" w:line="276" w:lineRule="auto"/>
        <w:jc w:val="both"/>
        <w:rPr>
          <w:rFonts w:ascii="Arial" w:hAnsi="Arial" w:cs="Arial"/>
        </w:rPr>
      </w:pPr>
      <w:r w:rsidRPr="00206B39">
        <w:rPr>
          <w:rFonts w:ascii="Arial" w:hAnsi="Arial" w:cs="Arial"/>
        </w:rPr>
        <w:t xml:space="preserve">11.1 A concessão de reajuste, repactuação, reequilíbrio econômico e financeiro se dará de acordo com a forma da Lei Federal 14.133/2021. </w:t>
      </w:r>
    </w:p>
    <w:p w14:paraId="696DC772" w14:textId="2FAC68F0" w:rsidR="00E231DB" w:rsidRPr="00206B39" w:rsidRDefault="00E231DB" w:rsidP="00E231DB">
      <w:pPr>
        <w:spacing w:before="120" w:after="120" w:line="276" w:lineRule="auto"/>
        <w:jc w:val="both"/>
        <w:rPr>
          <w:rFonts w:ascii="Arial" w:hAnsi="Arial" w:cs="Arial"/>
        </w:rPr>
      </w:pPr>
      <w:r w:rsidRPr="00206B39">
        <w:rPr>
          <w:rFonts w:ascii="Arial" w:hAnsi="Arial" w:cs="Arial"/>
        </w:rPr>
        <w:t>11.2 O reajuste poderá ser concedido somente após 12 (doze) Meses a contar da data da apresentação da proposta, podendo ser corrigido pelo I</w:t>
      </w:r>
      <w:r w:rsidR="009E1374" w:rsidRPr="00206B39">
        <w:rPr>
          <w:rFonts w:ascii="Arial" w:hAnsi="Arial" w:cs="Arial"/>
        </w:rPr>
        <w:t>NCC</w:t>
      </w:r>
      <w:r w:rsidRPr="00206B39">
        <w:rPr>
          <w:rFonts w:ascii="Arial" w:hAnsi="Arial" w:cs="Arial"/>
        </w:rPr>
        <w:t xml:space="preserve"> (Índice</w:t>
      </w:r>
      <w:r w:rsidR="009E1374" w:rsidRPr="00206B39">
        <w:rPr>
          <w:rFonts w:ascii="Arial" w:hAnsi="Arial" w:cs="Arial"/>
        </w:rPr>
        <w:t xml:space="preserve"> Nacional de Custo da Construção Civil</w:t>
      </w:r>
      <w:r w:rsidRPr="00206B39">
        <w:rPr>
          <w:rFonts w:ascii="Arial" w:hAnsi="Arial" w:cs="Arial"/>
        </w:rPr>
        <w:t>.</w:t>
      </w:r>
    </w:p>
    <w:p w14:paraId="3389590D" w14:textId="77777777" w:rsidR="00E231DB" w:rsidRPr="00206B39" w:rsidRDefault="00E231DB" w:rsidP="00E231DB">
      <w:pPr>
        <w:spacing w:before="120" w:after="120" w:line="276" w:lineRule="auto"/>
        <w:jc w:val="both"/>
        <w:rPr>
          <w:rFonts w:ascii="Arial" w:hAnsi="Arial" w:cs="Arial"/>
        </w:rPr>
      </w:pPr>
    </w:p>
    <w:p w14:paraId="372A0C22" w14:textId="77777777" w:rsidR="00E231DB" w:rsidRPr="00206B39" w:rsidRDefault="00E231DB" w:rsidP="00E231DB">
      <w:pPr>
        <w:spacing w:before="120" w:after="120" w:line="276" w:lineRule="auto"/>
        <w:jc w:val="both"/>
        <w:rPr>
          <w:rFonts w:ascii="Arial" w:hAnsi="Arial" w:cs="Arial"/>
        </w:rPr>
      </w:pPr>
      <w:r w:rsidRPr="00206B39">
        <w:rPr>
          <w:rFonts w:ascii="Arial" w:hAnsi="Arial" w:cs="Arial"/>
          <w:b/>
          <w:bCs/>
        </w:rPr>
        <w:t xml:space="preserve">CLÁUSULA DÉCIMA SEGUNDA – </w:t>
      </w:r>
      <w:r w:rsidRPr="00206B39">
        <w:rPr>
          <w:rFonts w:ascii="Arial" w:hAnsi="Arial" w:cs="Arial"/>
          <w:b/>
        </w:rPr>
        <w:t>DOS RECURSOS ORÇAMENTÁRIOS</w:t>
      </w:r>
    </w:p>
    <w:p w14:paraId="0EA6C96D" w14:textId="65EEA347" w:rsidR="00E231DB" w:rsidRPr="00206B39" w:rsidRDefault="00E231DB" w:rsidP="00E231DB">
      <w:pPr>
        <w:pStyle w:val="Corpodetexto"/>
        <w:numPr>
          <w:ilvl w:val="1"/>
          <w:numId w:val="36"/>
        </w:numPr>
        <w:spacing w:line="276" w:lineRule="auto"/>
        <w:ind w:left="0" w:firstLine="0"/>
        <w:jc w:val="both"/>
        <w:rPr>
          <w:rFonts w:ascii="Arial" w:hAnsi="Arial" w:cs="Arial"/>
        </w:rPr>
      </w:pPr>
      <w:r w:rsidRPr="00206B39">
        <w:rPr>
          <w:rFonts w:ascii="Arial" w:hAnsi="Arial" w:cs="Arial"/>
        </w:rPr>
        <w:t>As dotações orçamentárias para o exercício de 2024, destinadas aos pagamentos do objeto licitado estão previstas e indicadas no processo, pela área competente da Prefeitura Municipal de Vieiras / MG, sob as rubricas:</w:t>
      </w:r>
    </w:p>
    <w:p w14:paraId="0EFAC32C" w14:textId="304238DC" w:rsidR="009E1374" w:rsidRPr="00206B39" w:rsidRDefault="009E1374" w:rsidP="009E1374">
      <w:pPr>
        <w:pStyle w:val="Corpodetexto"/>
        <w:spacing w:line="276" w:lineRule="auto"/>
        <w:jc w:val="both"/>
        <w:rPr>
          <w:rFonts w:ascii="Arial" w:hAnsi="Arial" w:cs="Arial"/>
        </w:rPr>
      </w:pPr>
      <w:r w:rsidRPr="00206B39">
        <w:rPr>
          <w:rFonts w:ascii="Arial" w:hAnsi="Arial" w:cs="Arial"/>
        </w:rPr>
        <w:t>03001.1030110042.194.44905100000 - Ficha 629</w:t>
      </w:r>
    </w:p>
    <w:p w14:paraId="2F8A09BB" w14:textId="77777777" w:rsidR="00E231DB" w:rsidRPr="00206B39" w:rsidRDefault="00E231DB" w:rsidP="00E231DB">
      <w:pPr>
        <w:jc w:val="both"/>
        <w:rPr>
          <w:rFonts w:ascii="Arial" w:hAnsi="Arial" w:cs="Arial"/>
          <w:b/>
          <w:bCs/>
        </w:rPr>
      </w:pPr>
      <w:r w:rsidRPr="00206B39">
        <w:rPr>
          <w:rFonts w:ascii="Arial" w:eastAsia="Calibri" w:hAnsi="Arial" w:cs="Arial"/>
          <w:b/>
        </w:rPr>
        <w:t xml:space="preserve">CLAUSULA DÉCIMA TERCEIRA - </w:t>
      </w:r>
      <w:r w:rsidRPr="00206B39">
        <w:rPr>
          <w:rFonts w:ascii="Arial" w:hAnsi="Arial" w:cs="Arial"/>
          <w:b/>
          <w:bCs/>
        </w:rPr>
        <w:t>DO RECEBIMENTO</w:t>
      </w:r>
    </w:p>
    <w:p w14:paraId="5DA40813" w14:textId="77777777" w:rsidR="00E231DB" w:rsidRPr="00206B39" w:rsidRDefault="00E231DB" w:rsidP="00E231DB">
      <w:pPr>
        <w:pStyle w:val="PargrafodaLista"/>
        <w:ind w:left="540"/>
        <w:jc w:val="both"/>
        <w:rPr>
          <w:rFonts w:ascii="Arial" w:hAnsi="Arial" w:cs="Arial"/>
          <w:b/>
          <w:bCs/>
        </w:rPr>
      </w:pPr>
    </w:p>
    <w:p w14:paraId="098E44D7" w14:textId="33D4F224" w:rsidR="00E231DB" w:rsidRPr="00206B39" w:rsidRDefault="00E231DB" w:rsidP="006C1975">
      <w:pPr>
        <w:jc w:val="both"/>
        <w:rPr>
          <w:rFonts w:ascii="Arial" w:hAnsi="Arial" w:cs="Arial"/>
        </w:rPr>
      </w:pPr>
      <w:bookmarkStart w:id="8" w:name="_Hlk159309972"/>
      <w:r w:rsidRPr="00206B39">
        <w:rPr>
          <w:rFonts w:ascii="Arial" w:hAnsi="Arial" w:cs="Arial"/>
        </w:rPr>
        <w:t xml:space="preserve">13.1 </w:t>
      </w:r>
      <w:bookmarkEnd w:id="8"/>
      <w:r w:rsidR="006C1975" w:rsidRPr="00206B39">
        <w:rPr>
          <w:rFonts w:ascii="Arial" w:hAnsi="Arial" w:cs="Arial"/>
        </w:rPr>
        <w:t xml:space="preserve">O recebimento provisório e definitivo se dará de acordo com o Projeto Básico. </w:t>
      </w:r>
    </w:p>
    <w:p w14:paraId="0B5A1E3E" w14:textId="77777777" w:rsidR="006C1975" w:rsidRPr="00206B39" w:rsidRDefault="006C1975" w:rsidP="006C1975">
      <w:pPr>
        <w:jc w:val="both"/>
        <w:rPr>
          <w:rFonts w:ascii="Arial" w:hAnsi="Arial" w:cs="Arial"/>
        </w:rPr>
      </w:pPr>
    </w:p>
    <w:p w14:paraId="31F3AE45" w14:textId="77777777" w:rsidR="00E231DB" w:rsidRPr="00206B39" w:rsidRDefault="00E231DB" w:rsidP="00E231DB">
      <w:pPr>
        <w:jc w:val="both"/>
        <w:rPr>
          <w:rFonts w:ascii="Arial" w:hAnsi="Arial" w:cs="Arial"/>
        </w:rPr>
      </w:pPr>
    </w:p>
    <w:p w14:paraId="6C714F73" w14:textId="77777777" w:rsidR="00E231DB" w:rsidRPr="00206B39" w:rsidRDefault="00E231DB" w:rsidP="00E231DB">
      <w:pPr>
        <w:jc w:val="both"/>
        <w:rPr>
          <w:rFonts w:ascii="Arial" w:hAnsi="Arial" w:cs="Arial"/>
          <w:b/>
          <w:bCs/>
        </w:rPr>
      </w:pPr>
      <w:r w:rsidRPr="00206B39">
        <w:rPr>
          <w:rFonts w:ascii="Arial" w:hAnsi="Arial" w:cs="Arial"/>
          <w:b/>
          <w:bCs/>
        </w:rPr>
        <w:t>CLÁUSULA DÉCIMA QUARTA – RESCISÃO</w:t>
      </w:r>
    </w:p>
    <w:p w14:paraId="5201EC6E" w14:textId="77777777" w:rsidR="00E231DB" w:rsidRPr="00206B39" w:rsidRDefault="00E231DB" w:rsidP="00E231DB">
      <w:pPr>
        <w:jc w:val="both"/>
        <w:rPr>
          <w:rFonts w:ascii="Arial" w:hAnsi="Arial" w:cs="Arial"/>
        </w:rPr>
      </w:pPr>
    </w:p>
    <w:p w14:paraId="2ED82954" w14:textId="77777777" w:rsidR="00E231DB" w:rsidRPr="00206B39" w:rsidRDefault="00E231DB" w:rsidP="00E231DB">
      <w:pPr>
        <w:pStyle w:val="Nivel010"/>
        <w:numPr>
          <w:ilvl w:val="0"/>
          <w:numId w:val="0"/>
        </w:numPr>
        <w:ind w:left="-108"/>
        <w:rPr>
          <w:rFonts w:ascii="Arial" w:hAnsi="Arial" w:cs="Arial"/>
          <w:b w:val="0"/>
          <w:bCs w:val="0"/>
          <w:color w:val="auto"/>
          <w:sz w:val="24"/>
          <w:szCs w:val="24"/>
        </w:rPr>
      </w:pPr>
      <w:r w:rsidRPr="00206B39">
        <w:rPr>
          <w:rFonts w:ascii="Arial" w:hAnsi="Arial" w:cs="Arial"/>
          <w:b w:val="0"/>
          <w:bCs w:val="0"/>
          <w:color w:val="auto"/>
          <w:sz w:val="24"/>
          <w:szCs w:val="24"/>
        </w:rPr>
        <w:lastRenderedPageBreak/>
        <w:t xml:space="preserve">14 A rescisão contratual poderá ser: </w:t>
      </w:r>
    </w:p>
    <w:p w14:paraId="35B64E8A" w14:textId="77777777" w:rsidR="00E231DB" w:rsidRPr="00206B39" w:rsidRDefault="00E231DB" w:rsidP="00E231DB">
      <w:pPr>
        <w:pStyle w:val="Nivel010"/>
        <w:numPr>
          <w:ilvl w:val="0"/>
          <w:numId w:val="0"/>
        </w:numPr>
        <w:ind w:left="-108"/>
        <w:rPr>
          <w:rFonts w:ascii="Arial" w:hAnsi="Arial" w:cs="Arial"/>
          <w:b w:val="0"/>
          <w:bCs w:val="0"/>
          <w:color w:val="auto"/>
          <w:sz w:val="24"/>
          <w:szCs w:val="24"/>
        </w:rPr>
      </w:pPr>
      <w:r w:rsidRPr="00206B39">
        <w:rPr>
          <w:rFonts w:ascii="Arial" w:hAnsi="Arial" w:cs="Arial"/>
          <w:b w:val="0"/>
          <w:bCs w:val="0"/>
          <w:color w:val="auto"/>
          <w:sz w:val="24"/>
          <w:szCs w:val="24"/>
        </w:rPr>
        <w:t xml:space="preserve">14.1.1 Por ato unilateral e escrito do município nos casos enumerados nos incisos I a IX, do artigo 137 da Lei Federal nº 14.133/21. </w:t>
      </w:r>
    </w:p>
    <w:p w14:paraId="2DEFC180" w14:textId="77777777" w:rsidR="00E231DB" w:rsidRPr="00206B39" w:rsidRDefault="00E231DB" w:rsidP="00E231DB">
      <w:pPr>
        <w:pStyle w:val="Nivel010"/>
        <w:numPr>
          <w:ilvl w:val="0"/>
          <w:numId w:val="0"/>
        </w:numPr>
        <w:ind w:left="-108"/>
        <w:rPr>
          <w:rFonts w:ascii="Arial" w:hAnsi="Arial" w:cs="Arial"/>
          <w:b w:val="0"/>
          <w:bCs w:val="0"/>
          <w:color w:val="auto"/>
          <w:sz w:val="24"/>
          <w:szCs w:val="24"/>
        </w:rPr>
      </w:pPr>
      <w:r w:rsidRPr="00206B39">
        <w:rPr>
          <w:rFonts w:ascii="Arial" w:hAnsi="Arial" w:cs="Arial"/>
          <w:b w:val="0"/>
          <w:bCs w:val="0"/>
          <w:color w:val="auto"/>
          <w:sz w:val="24"/>
          <w:szCs w:val="24"/>
        </w:rPr>
        <w:t>14.1.2 Por acordo entre as partes, reduzido a termo conforme inciso II do art. 138 da Lei Federal nº 14.133/21.</w:t>
      </w:r>
    </w:p>
    <w:p w14:paraId="61DF1C45" w14:textId="77777777" w:rsidR="00E231DB" w:rsidRPr="00206B39" w:rsidRDefault="00E231DB" w:rsidP="00E231DB">
      <w:pPr>
        <w:pStyle w:val="Nivel010"/>
        <w:numPr>
          <w:ilvl w:val="0"/>
          <w:numId w:val="0"/>
        </w:numPr>
        <w:ind w:left="-108"/>
        <w:rPr>
          <w:rFonts w:ascii="Arial" w:hAnsi="Arial" w:cs="Arial"/>
          <w:b w:val="0"/>
          <w:bCs w:val="0"/>
          <w:color w:val="auto"/>
          <w:sz w:val="24"/>
          <w:szCs w:val="24"/>
        </w:rPr>
      </w:pPr>
      <w:r w:rsidRPr="00206B39">
        <w:rPr>
          <w:rFonts w:ascii="Arial" w:hAnsi="Arial" w:cs="Arial"/>
          <w:b w:val="0"/>
          <w:bCs w:val="0"/>
          <w:color w:val="auto"/>
          <w:sz w:val="24"/>
          <w:szCs w:val="24"/>
        </w:rPr>
        <w:t>14.1.3 Por determinação arbitral ou por decisão judicial na forma lega, diante do disposto no inciso III do art. 138 da Lei Federal nº 14.133/21;</w:t>
      </w:r>
    </w:p>
    <w:p w14:paraId="474C7BED" w14:textId="77777777" w:rsidR="00E231DB" w:rsidRPr="00206B39" w:rsidRDefault="00E231DB" w:rsidP="00E231DB">
      <w:pPr>
        <w:pStyle w:val="Nivel010"/>
        <w:numPr>
          <w:ilvl w:val="0"/>
          <w:numId w:val="0"/>
        </w:numPr>
        <w:ind w:left="-108"/>
        <w:rPr>
          <w:rFonts w:ascii="Arial" w:hAnsi="Arial" w:cs="Arial"/>
          <w:b w:val="0"/>
          <w:bCs w:val="0"/>
          <w:color w:val="auto"/>
          <w:sz w:val="24"/>
          <w:szCs w:val="24"/>
        </w:rPr>
      </w:pPr>
      <w:r w:rsidRPr="00206B39">
        <w:rPr>
          <w:rFonts w:ascii="Arial" w:hAnsi="Arial" w:cs="Arial"/>
          <w:b w:val="0"/>
          <w:bCs w:val="0"/>
          <w:color w:val="auto"/>
          <w:sz w:val="24"/>
          <w:szCs w:val="24"/>
        </w:rPr>
        <w:t>14.2 Os casos de rescisão contratual deverão ser formalmente motivados, assegurada a observância dos princípios do contraditório e da ampla defesa, inclusive com vistas franqueadas ao interessado sobre assuntos de sua demanda.</w:t>
      </w:r>
    </w:p>
    <w:p w14:paraId="5C3B0C69" w14:textId="77777777" w:rsidR="00E231DB" w:rsidRPr="00206B39" w:rsidRDefault="00E231DB" w:rsidP="00E231DB">
      <w:pPr>
        <w:pStyle w:val="Nivel010"/>
        <w:numPr>
          <w:ilvl w:val="0"/>
          <w:numId w:val="0"/>
        </w:numPr>
        <w:rPr>
          <w:rFonts w:ascii="Arial" w:hAnsi="Arial" w:cs="Arial"/>
          <w:color w:val="auto"/>
          <w:sz w:val="24"/>
          <w:szCs w:val="24"/>
        </w:rPr>
      </w:pPr>
      <w:r w:rsidRPr="00206B39">
        <w:rPr>
          <w:rFonts w:ascii="Arial" w:hAnsi="Arial" w:cs="Arial"/>
          <w:color w:val="auto"/>
          <w:sz w:val="24"/>
          <w:szCs w:val="24"/>
        </w:rPr>
        <w:t>CLÁUSULA DÉCIMA QUINTA – DAS ALTERAÇÕES</w:t>
      </w:r>
    </w:p>
    <w:p w14:paraId="1B801380" w14:textId="77777777" w:rsidR="00D8312C" w:rsidRDefault="00E231DB" w:rsidP="00E231DB">
      <w:pPr>
        <w:pStyle w:val="PargrafodaLista"/>
        <w:numPr>
          <w:ilvl w:val="1"/>
          <w:numId w:val="37"/>
        </w:numPr>
        <w:spacing w:before="120" w:after="120" w:line="276" w:lineRule="auto"/>
        <w:ind w:left="0" w:firstLine="0"/>
        <w:jc w:val="both"/>
        <w:rPr>
          <w:rFonts w:ascii="Arial" w:hAnsi="Arial" w:cs="Arial"/>
        </w:rPr>
      </w:pPr>
      <w:r w:rsidRPr="00206B39">
        <w:rPr>
          <w:rFonts w:ascii="Arial" w:hAnsi="Arial" w:cs="Arial"/>
        </w:rPr>
        <w:t xml:space="preserve"> Este Contrato poderá ser alterado com as devidas justificativas unilateralmente pela Administração ou por comum acordo entre as partes nas hipóteses previstas no art. 124 da Lei Federal nº 14.133/21; </w:t>
      </w:r>
    </w:p>
    <w:p w14:paraId="605805C3" w14:textId="5C90BC89" w:rsidR="00E231DB" w:rsidRPr="00206B39" w:rsidRDefault="00E231DB" w:rsidP="00E231DB">
      <w:pPr>
        <w:pStyle w:val="PargrafodaLista"/>
        <w:numPr>
          <w:ilvl w:val="1"/>
          <w:numId w:val="37"/>
        </w:numPr>
        <w:spacing w:before="120" w:after="120" w:line="276" w:lineRule="auto"/>
        <w:ind w:left="0" w:firstLine="0"/>
        <w:jc w:val="both"/>
        <w:rPr>
          <w:rFonts w:ascii="Arial" w:hAnsi="Arial" w:cs="Arial"/>
        </w:rPr>
      </w:pPr>
      <w:r w:rsidRPr="00206B39">
        <w:rPr>
          <w:rFonts w:ascii="Arial" w:hAnsi="Arial" w:cs="Arial"/>
        </w:rPr>
        <w:t xml:space="preserve"> A CONTRATADA fica obrigada a aceitar na mesma condição deste, os acréscimos ou supressões que se fizerem necessários para a realização do serviço até o limite de 25% (vinte e cinco por cento), conforme preceitua o art. 125 da Lei Federal nº 14.133/21.</w:t>
      </w:r>
    </w:p>
    <w:p w14:paraId="2BE20014" w14:textId="77777777" w:rsidR="00E231DB" w:rsidRPr="00206B39" w:rsidRDefault="00E231DB" w:rsidP="00E231DB">
      <w:pPr>
        <w:pStyle w:val="Nivel010"/>
        <w:numPr>
          <w:ilvl w:val="0"/>
          <w:numId w:val="0"/>
        </w:numPr>
        <w:rPr>
          <w:rFonts w:ascii="Arial" w:hAnsi="Arial" w:cs="Arial"/>
          <w:color w:val="auto"/>
          <w:sz w:val="24"/>
          <w:szCs w:val="24"/>
        </w:rPr>
      </w:pPr>
      <w:r w:rsidRPr="00206B39">
        <w:rPr>
          <w:rStyle w:val="normaltextrun"/>
          <w:rFonts w:ascii="Arial" w:hAnsi="Arial" w:cs="Arial"/>
          <w:color w:val="auto"/>
          <w:sz w:val="24"/>
          <w:szCs w:val="24"/>
        </w:rPr>
        <w:t>CLÁUSULA DÉCIMA SEXTA – DA PUBLICAÇÃO</w:t>
      </w:r>
      <w:r w:rsidRPr="00206B39">
        <w:rPr>
          <w:rStyle w:val="eop"/>
          <w:rFonts w:ascii="Arial" w:hAnsi="Arial" w:cs="Arial"/>
          <w:color w:val="auto"/>
          <w:sz w:val="24"/>
          <w:szCs w:val="24"/>
        </w:rPr>
        <w:t> </w:t>
      </w:r>
    </w:p>
    <w:p w14:paraId="16588B0E" w14:textId="1CC36372" w:rsidR="00E231DB" w:rsidRPr="00206B39" w:rsidRDefault="00E231DB" w:rsidP="006C1975">
      <w:pPr>
        <w:pStyle w:val="Nivel010"/>
        <w:numPr>
          <w:ilvl w:val="0"/>
          <w:numId w:val="0"/>
        </w:numPr>
        <w:rPr>
          <w:rFonts w:ascii="Arial" w:hAnsi="Arial" w:cs="Arial"/>
          <w:b w:val="0"/>
          <w:bCs w:val="0"/>
          <w:color w:val="auto"/>
          <w:sz w:val="24"/>
          <w:szCs w:val="24"/>
        </w:rPr>
      </w:pPr>
      <w:r w:rsidRPr="00206B39">
        <w:rPr>
          <w:rStyle w:val="normaltextrun"/>
          <w:rFonts w:ascii="Arial" w:hAnsi="Arial" w:cs="Arial"/>
          <w:b w:val="0"/>
          <w:bCs w:val="0"/>
          <w:color w:val="auto"/>
          <w:sz w:val="24"/>
          <w:szCs w:val="24"/>
        </w:rPr>
        <w:t>16.1 Incumbirá à CONTRATANTE providenciar a disponibilização desta contratação disponibilizadas em sítio oficial específico na rede mundial de computadores (internet), contendo, no que couber.</w:t>
      </w:r>
    </w:p>
    <w:p w14:paraId="5DDB5AD8" w14:textId="77777777" w:rsidR="00E231DB" w:rsidRPr="00206B39" w:rsidRDefault="00E231DB" w:rsidP="00E231DB">
      <w:pPr>
        <w:spacing w:before="120" w:after="120" w:line="276" w:lineRule="auto"/>
        <w:jc w:val="both"/>
        <w:rPr>
          <w:rFonts w:ascii="Arial" w:hAnsi="Arial" w:cs="Arial"/>
          <w:b/>
          <w:bCs/>
        </w:rPr>
      </w:pPr>
      <w:r w:rsidRPr="00206B39">
        <w:rPr>
          <w:rFonts w:ascii="Arial" w:hAnsi="Arial" w:cs="Arial"/>
          <w:b/>
          <w:bCs/>
        </w:rPr>
        <w:t>CLÁUSULA DÉCIMA SÉTIMA -DAS SANÇÕES</w:t>
      </w:r>
    </w:p>
    <w:p w14:paraId="43390A9A" w14:textId="77777777" w:rsidR="00E231DB" w:rsidRPr="00206B39" w:rsidRDefault="00E231DB" w:rsidP="00E231DB">
      <w:pPr>
        <w:pStyle w:val="PargrafodaLista"/>
        <w:numPr>
          <w:ilvl w:val="1"/>
          <w:numId w:val="38"/>
        </w:numPr>
        <w:spacing w:before="120" w:after="120" w:line="276" w:lineRule="auto"/>
        <w:jc w:val="both"/>
        <w:rPr>
          <w:rFonts w:ascii="Arial" w:hAnsi="Arial" w:cs="Arial"/>
          <w:shd w:val="clear" w:color="auto" w:fill="FFFFFF"/>
        </w:rPr>
      </w:pPr>
      <w:r w:rsidRPr="00206B39">
        <w:rPr>
          <w:rFonts w:ascii="Arial" w:hAnsi="Arial" w:cs="Arial"/>
          <w:shd w:val="clear" w:color="auto" w:fill="FFFFFF"/>
        </w:rPr>
        <w:t xml:space="preserve">Comete infração administrativa, o licitante/adjudicatário que: </w:t>
      </w:r>
    </w:p>
    <w:p w14:paraId="7E5892A1" w14:textId="77777777" w:rsidR="00E231DB" w:rsidRPr="00206B39" w:rsidRDefault="00E231DB" w:rsidP="00E231DB">
      <w:pPr>
        <w:pStyle w:val="PargrafodaLista"/>
        <w:numPr>
          <w:ilvl w:val="2"/>
          <w:numId w:val="38"/>
        </w:numPr>
        <w:tabs>
          <w:tab w:val="left" w:pos="1440"/>
        </w:tabs>
        <w:autoSpaceDE w:val="0"/>
        <w:snapToGrid w:val="0"/>
        <w:spacing w:before="120" w:after="120" w:line="276" w:lineRule="auto"/>
        <w:jc w:val="both"/>
        <w:rPr>
          <w:rFonts w:ascii="Arial" w:hAnsi="Arial" w:cs="Arial"/>
          <w:shd w:val="clear" w:color="auto" w:fill="FFFFFF"/>
        </w:rPr>
      </w:pPr>
      <w:r w:rsidRPr="00206B39">
        <w:rPr>
          <w:rFonts w:ascii="Arial" w:hAnsi="Arial" w:cs="Arial"/>
          <w:shd w:val="clear" w:color="auto" w:fill="FFFFFF"/>
        </w:rPr>
        <w:t>não assinar o termo de contrato ou aceitar/retirar o instrumento equivalente, quando convocado dentro do prazo de validade da proposta;</w:t>
      </w:r>
    </w:p>
    <w:p w14:paraId="26FE1EC7" w14:textId="77777777" w:rsidR="00E231DB" w:rsidRPr="00206B39" w:rsidRDefault="00E231DB" w:rsidP="00E231DB">
      <w:pPr>
        <w:pStyle w:val="PargrafodaLista"/>
        <w:numPr>
          <w:ilvl w:val="2"/>
          <w:numId w:val="38"/>
        </w:numPr>
        <w:ind w:left="0" w:firstLine="0"/>
        <w:jc w:val="both"/>
        <w:rPr>
          <w:rFonts w:ascii="Arial" w:hAnsi="Arial" w:cs="Arial"/>
          <w:shd w:val="clear" w:color="auto" w:fill="FFFFFF"/>
        </w:rPr>
      </w:pPr>
      <w:r w:rsidRPr="00206B39">
        <w:rPr>
          <w:rFonts w:ascii="Arial" w:hAnsi="Arial" w:cs="Arial"/>
          <w:shd w:val="clear" w:color="auto" w:fill="FFFFFF"/>
        </w:rPr>
        <w:t>não assinar a ata de registro de preços, quando cabível;</w:t>
      </w:r>
    </w:p>
    <w:p w14:paraId="7DEF8E88"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apresentar declaração ou documentação falso exigido para o certame;</w:t>
      </w:r>
    </w:p>
    <w:p w14:paraId="6A3BFA3B"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deixar de entregar os documentos exigidos no certame;</w:t>
      </w:r>
    </w:p>
    <w:p w14:paraId="19FB88F8"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rPr>
        <w:t>ensejar o retardamento da execução do objeto;</w:t>
      </w:r>
    </w:p>
    <w:p w14:paraId="61C25C45"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não mantiver a proposta;</w:t>
      </w:r>
    </w:p>
    <w:p w14:paraId="785ABC86"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cometer fraude fiscal;</w:t>
      </w:r>
    </w:p>
    <w:p w14:paraId="4BFF4B61"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comportar-se de modo inidôneo;</w:t>
      </w:r>
    </w:p>
    <w:p w14:paraId="1BFB94E4"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subcontratar no todo ou em parte o objeto deste edital;</w:t>
      </w:r>
    </w:p>
    <w:p w14:paraId="1D8BC1B4"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fraudar a licitação ou praticar ato fraudulento na execução do contrato;</w:t>
      </w:r>
    </w:p>
    <w:p w14:paraId="1592C5D3" w14:textId="7777777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lastRenderedPageBreak/>
        <w:t>praticar atos ilícitos ou cometer fraude de qualquer natureza</w:t>
      </w:r>
    </w:p>
    <w:p w14:paraId="54E59C15" w14:textId="2D2E2437" w:rsidR="00E231DB" w:rsidRPr="00206B39" w:rsidRDefault="00E231DB" w:rsidP="00E231DB">
      <w:pPr>
        <w:numPr>
          <w:ilvl w:val="2"/>
          <w:numId w:val="38"/>
        </w:numPr>
        <w:tabs>
          <w:tab w:val="left" w:pos="1440"/>
        </w:tabs>
        <w:autoSpaceDE w:val="0"/>
        <w:snapToGrid w:val="0"/>
        <w:spacing w:before="120" w:after="120" w:line="276" w:lineRule="auto"/>
        <w:ind w:left="0" w:firstLine="0"/>
        <w:jc w:val="both"/>
        <w:rPr>
          <w:rFonts w:ascii="Arial" w:hAnsi="Arial" w:cs="Arial"/>
          <w:shd w:val="clear" w:color="auto" w:fill="FFFFFF"/>
        </w:rPr>
      </w:pPr>
      <w:r w:rsidRPr="00206B39">
        <w:rPr>
          <w:rFonts w:ascii="Arial" w:hAnsi="Arial" w:cs="Arial"/>
          <w:shd w:val="clear" w:color="auto" w:fill="FFFFFF"/>
        </w:rPr>
        <w:t>praticar ato lesivo previsto no artigo 5º da Lei 12.846/2013</w:t>
      </w:r>
    </w:p>
    <w:p w14:paraId="07A1B1FE" w14:textId="5C069E25"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rPr>
      </w:pPr>
      <w:r w:rsidRPr="00206B39">
        <w:rPr>
          <w:rFonts w:ascii="Arial" w:hAnsi="Arial" w:cs="Arial"/>
        </w:rPr>
        <w:t xml:space="preserve">As sanções do item acima também se aplicam aos integrantes do cadastro de reserva, para registro de preços que, convocados, não honrarem o compromisso assumido injustificadamente. </w:t>
      </w:r>
    </w:p>
    <w:p w14:paraId="61360103"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rPr>
      </w:pPr>
      <w:r w:rsidRPr="00206B39">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FD1C294"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rPr>
      </w:pPr>
      <w:r w:rsidRPr="00206B39">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5D229695" w14:textId="77777777" w:rsidR="00E231DB" w:rsidRPr="00206B39" w:rsidRDefault="00E231DB" w:rsidP="00E231DB">
      <w:pPr>
        <w:pStyle w:val="PargrafodaLista"/>
        <w:numPr>
          <w:ilvl w:val="2"/>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Advertência por faltas leves, assim entendidas como aquelas que não acarretarem prejuízos significativos ao objeto da contratação;</w:t>
      </w:r>
    </w:p>
    <w:p w14:paraId="12F7C4D9" w14:textId="77777777" w:rsidR="00E231DB" w:rsidRPr="00206B39" w:rsidRDefault="00E231DB" w:rsidP="00E231DB">
      <w:pPr>
        <w:pStyle w:val="PargrafodaLista"/>
        <w:numPr>
          <w:ilvl w:val="2"/>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Multa de 0,5 % (cinco décimos por cento) e máximo de 30 % (trinta por cento) sobre o valor estimado do(s) item(s) prejudicado(s) pela conduta do licitante;</w:t>
      </w:r>
    </w:p>
    <w:p w14:paraId="46476FD4" w14:textId="77777777" w:rsidR="00E231DB" w:rsidRPr="00206B39" w:rsidRDefault="00E231DB" w:rsidP="00E231DB">
      <w:pPr>
        <w:pStyle w:val="PargrafodaLista"/>
        <w:numPr>
          <w:ilvl w:val="2"/>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3D99FE4B" w14:textId="77777777" w:rsidR="00E231DB" w:rsidRPr="00206B39" w:rsidRDefault="00E231DB" w:rsidP="00E231DB">
      <w:pPr>
        <w:pStyle w:val="PargrafodaLista"/>
        <w:numPr>
          <w:ilvl w:val="2"/>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57BD5AC3"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A penalidade de multa pode ser aplicada cumulativamente com as demais sanções.</w:t>
      </w:r>
    </w:p>
    <w:p w14:paraId="164FCAAD"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E1F0E8A"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87D86BE"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2A71338"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3E993046"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15DDBA9C"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764CA997"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shd w:val="clear" w:color="auto" w:fill="FFFFFF"/>
        </w:rPr>
      </w:pPr>
      <w:r w:rsidRPr="00206B39">
        <w:rPr>
          <w:rFonts w:ascii="Arial" w:hAnsi="Arial" w:cs="Arial"/>
          <w:shd w:val="clear" w:color="auto" w:fill="FFFFFF"/>
        </w:rPr>
        <w:t>As penalidades serão obrigatoriamente registradas no SICAF.</w:t>
      </w:r>
    </w:p>
    <w:p w14:paraId="76130B86" w14:textId="77777777" w:rsidR="00E231DB" w:rsidRPr="00206B39" w:rsidRDefault="00E231DB" w:rsidP="00E231DB">
      <w:pPr>
        <w:pStyle w:val="PargrafodaLista"/>
        <w:numPr>
          <w:ilvl w:val="1"/>
          <w:numId w:val="38"/>
        </w:numPr>
        <w:spacing w:before="120" w:after="120" w:line="276" w:lineRule="auto"/>
        <w:ind w:left="0" w:firstLine="142"/>
        <w:jc w:val="both"/>
        <w:rPr>
          <w:rFonts w:ascii="Arial" w:hAnsi="Arial" w:cs="Arial"/>
        </w:rPr>
      </w:pPr>
      <w:r w:rsidRPr="00206B39">
        <w:rPr>
          <w:rFonts w:ascii="Arial" w:hAnsi="Arial" w:cs="Arial"/>
          <w:shd w:val="clear" w:color="auto" w:fill="FFFFFF"/>
        </w:rPr>
        <w:t xml:space="preserve">As sanções por atos praticados no decorrer da contratação estão previstas no </w:t>
      </w:r>
    </w:p>
    <w:p w14:paraId="53AE15AE" w14:textId="77777777" w:rsidR="00E231DB" w:rsidRPr="00206B39" w:rsidRDefault="00E231DB" w:rsidP="00E231DB">
      <w:pPr>
        <w:pStyle w:val="Ttulo4"/>
        <w:jc w:val="both"/>
        <w:rPr>
          <w:rFonts w:ascii="Arial" w:hAnsi="Arial" w:cs="Arial"/>
          <w:b/>
          <w:bCs/>
          <w:i w:val="0"/>
          <w:iCs w:val="0"/>
          <w:color w:val="auto"/>
        </w:rPr>
      </w:pPr>
    </w:p>
    <w:p w14:paraId="280DB557" w14:textId="57FEF511" w:rsidR="00D02D4A" w:rsidRPr="00D8312C" w:rsidRDefault="00E231DB" w:rsidP="00D02D4A">
      <w:pPr>
        <w:pStyle w:val="NormalWeb"/>
        <w:spacing w:before="240" w:beforeAutospacing="0" w:after="240" w:afterAutospacing="0" w:line="276" w:lineRule="auto"/>
        <w:jc w:val="both"/>
        <w:rPr>
          <w:rFonts w:ascii="Arial" w:hAnsi="Arial" w:cs="Arial"/>
          <w:b/>
        </w:rPr>
      </w:pPr>
      <w:r w:rsidRPr="00206B39">
        <w:rPr>
          <w:rFonts w:ascii="Arial" w:hAnsi="Arial" w:cs="Arial"/>
        </w:rPr>
        <w:t xml:space="preserve"> </w:t>
      </w:r>
      <w:r w:rsidRPr="00D8312C">
        <w:rPr>
          <w:rFonts w:ascii="Arial" w:hAnsi="Arial" w:cs="Arial"/>
          <w:b/>
        </w:rPr>
        <w:t>C</w:t>
      </w:r>
      <w:r w:rsidR="00D02D4A" w:rsidRPr="00D8312C">
        <w:rPr>
          <w:rFonts w:ascii="Arial" w:hAnsi="Arial" w:cs="Arial"/>
          <w:b/>
        </w:rPr>
        <w:t>L</w:t>
      </w:r>
      <w:r w:rsidRPr="00D8312C">
        <w:rPr>
          <w:rFonts w:ascii="Arial" w:hAnsi="Arial" w:cs="Arial"/>
          <w:b/>
        </w:rPr>
        <w:t xml:space="preserve">ÁUSULA DÉCIMA OITAVA: </w:t>
      </w:r>
      <w:r w:rsidR="00D02D4A" w:rsidRPr="00D8312C">
        <w:rPr>
          <w:rFonts w:ascii="Arial" w:hAnsi="Arial" w:cs="Arial"/>
          <w:b/>
        </w:rPr>
        <w:t xml:space="preserve">DA GARANTIA DE EXECUÇÃO </w:t>
      </w:r>
    </w:p>
    <w:p w14:paraId="30F2A5F2" w14:textId="501D9472" w:rsidR="00D02D4A" w:rsidRPr="00206B39" w:rsidRDefault="00D02D4A" w:rsidP="00D02D4A">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18.1 A contratação conta com garantia de execução, nos moldes do </w:t>
      </w:r>
      <w:hyperlink r:id="rId23" w:anchor="art96" w:history="1">
        <w:r w:rsidRPr="00206B39">
          <w:rPr>
            <w:rStyle w:val="Hyperlink"/>
            <w:rFonts w:ascii="Arial" w:hAnsi="Arial" w:cs="Arial"/>
            <w:color w:val="auto"/>
            <w:u w:val="none"/>
          </w:rPr>
          <w:t>art. 96 da Lei nº 14.133, de 2021</w:t>
        </w:r>
      </w:hyperlink>
      <w:r w:rsidRPr="00206B39">
        <w:rPr>
          <w:rFonts w:ascii="Arial" w:hAnsi="Arial" w:cs="Arial"/>
        </w:rPr>
        <w:t>, em valor correspondente a 5% (cinco por cento) do valor do contrato</w:t>
      </w:r>
    </w:p>
    <w:p w14:paraId="704E1A31" w14:textId="19CFC625" w:rsidR="00D02D4A" w:rsidRPr="00206B39" w:rsidRDefault="00D02D4A" w:rsidP="00D02D4A">
      <w:pPr>
        <w:pStyle w:val="NormalWeb"/>
        <w:spacing w:before="240" w:beforeAutospacing="0" w:after="240" w:afterAutospacing="0" w:line="276" w:lineRule="auto"/>
        <w:jc w:val="both"/>
        <w:rPr>
          <w:rFonts w:ascii="Arial" w:hAnsi="Arial" w:cs="Arial"/>
        </w:rPr>
      </w:pPr>
      <w:r w:rsidRPr="00206B39">
        <w:rPr>
          <w:rFonts w:ascii="Arial" w:hAnsi="Arial" w:cs="Arial"/>
        </w:rPr>
        <w:t xml:space="preserve">18.2. Em caso opção pelo seguro-garantia, a parte adjudicatária terá prazo de um mês, contado da data de homologação da licitação, para sua apresentação, que deve ocorrer antes da assinatura do contrato. </w:t>
      </w:r>
    </w:p>
    <w:p w14:paraId="7F4FC5E1" w14:textId="0FDA6634" w:rsidR="00D02D4A" w:rsidRPr="00206B39" w:rsidRDefault="00D02D4A" w:rsidP="00D02D4A">
      <w:pPr>
        <w:pStyle w:val="NormalWeb"/>
        <w:spacing w:before="240" w:beforeAutospacing="0" w:after="240" w:afterAutospacing="0" w:line="276" w:lineRule="auto"/>
        <w:jc w:val="both"/>
        <w:rPr>
          <w:rFonts w:ascii="Arial" w:hAnsi="Arial" w:cs="Arial"/>
        </w:rPr>
      </w:pPr>
      <w:r w:rsidRPr="00206B39">
        <w:rPr>
          <w:rFonts w:ascii="Arial" w:hAnsi="Arial" w:cs="Arial"/>
        </w:rPr>
        <w:t>18.3 A garantia, nas modalidades caução e fiança bancária, deverá ser prestada em até 10 dias úteis após a assinatura do contrato.</w:t>
      </w:r>
    </w:p>
    <w:p w14:paraId="5E328C34" w14:textId="77777777" w:rsidR="00D02D4A" w:rsidRPr="00206B39" w:rsidRDefault="00D02D4A" w:rsidP="00D02D4A">
      <w:pPr>
        <w:pStyle w:val="NormalWeb"/>
        <w:numPr>
          <w:ilvl w:val="1"/>
          <w:numId w:val="60"/>
        </w:numPr>
        <w:spacing w:before="240" w:beforeAutospacing="0" w:after="240" w:afterAutospacing="0" w:line="276" w:lineRule="auto"/>
        <w:jc w:val="both"/>
        <w:rPr>
          <w:rFonts w:ascii="Arial" w:hAnsi="Arial" w:cs="Arial"/>
        </w:rPr>
      </w:pPr>
      <w:r w:rsidRPr="00206B39">
        <w:rPr>
          <w:rFonts w:ascii="Arial" w:hAnsi="Arial" w:cs="Arial"/>
        </w:rPr>
        <w:t>A garantia somente será liberada ou restituída após a fiel execução do contrato ou após a sua extinção por culpa exclusiva da Administração.</w:t>
      </w:r>
    </w:p>
    <w:p w14:paraId="1A4C2DF1" w14:textId="4A643FF8" w:rsidR="00D02D4A" w:rsidRPr="00206B39" w:rsidRDefault="00D02D4A" w:rsidP="00D02D4A">
      <w:pPr>
        <w:pStyle w:val="NormalWeb"/>
        <w:numPr>
          <w:ilvl w:val="1"/>
          <w:numId w:val="60"/>
        </w:numPr>
        <w:spacing w:before="240" w:beforeAutospacing="0" w:after="240" w:afterAutospacing="0" w:line="276" w:lineRule="auto"/>
        <w:jc w:val="both"/>
        <w:rPr>
          <w:rStyle w:val="Hyperlink"/>
          <w:rFonts w:ascii="Arial" w:hAnsi="Arial" w:cs="Arial"/>
          <w:color w:val="auto"/>
          <w:u w:val="none"/>
        </w:rPr>
      </w:pPr>
      <w:r w:rsidRPr="00206B39">
        <w:rPr>
          <w:rFonts w:ascii="Arial" w:hAnsi="Arial" w:cs="Arial"/>
        </w:rPr>
        <w:t xml:space="preserve"> No caso de garantia na modalidade de fiança bancária, deverá ser emitida por banco ou instituição financeira devidamente autorizada a operar no País pelo Banco Central do Brasil, e deverá constar expressa renúncia do fiador aos benefícios do </w:t>
      </w:r>
      <w:hyperlink r:id="rId24" w:anchor="art827" w:history="1">
        <w:r w:rsidRPr="00206B39">
          <w:rPr>
            <w:rStyle w:val="Hyperlink"/>
            <w:rFonts w:ascii="Arial" w:hAnsi="Arial" w:cs="Arial"/>
            <w:color w:val="auto"/>
          </w:rPr>
          <w:t>artigo 827 do Código Civil.</w:t>
        </w:r>
      </w:hyperlink>
    </w:p>
    <w:p w14:paraId="2AB60F62"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Style w:val="Hyperlink"/>
          <w:rFonts w:ascii="Arial" w:hAnsi="Arial" w:cs="Arial"/>
          <w:color w:val="auto"/>
          <w:u w:val="none"/>
        </w:rPr>
        <w:t xml:space="preserve"> </w:t>
      </w:r>
      <w:r w:rsidRPr="00206B39">
        <w:rPr>
          <w:rFonts w:ascii="Arial" w:hAnsi="Arial" w:cs="Arial"/>
        </w:rPr>
        <w:t xml:space="preserve">No caso de alteração do valor do contrato, ou prorrogação de sua vigência, a garantia deverá ser ajustada ou renovada, seguindo os mesmos parâmetros utilizados quando da contratação. </w:t>
      </w:r>
    </w:p>
    <w:p w14:paraId="2578D99A" w14:textId="21DFB03E" w:rsidR="00D02D4A" w:rsidRPr="00D02D4A" w:rsidRDefault="00D02D4A" w:rsidP="00D02D4A">
      <w:pPr>
        <w:pStyle w:val="NormalWeb"/>
        <w:numPr>
          <w:ilvl w:val="1"/>
          <w:numId w:val="60"/>
        </w:numPr>
        <w:spacing w:before="240" w:after="240"/>
        <w:rPr>
          <w:rFonts w:ascii="Arial" w:hAnsi="Arial" w:cs="Arial"/>
        </w:rPr>
      </w:pPr>
      <w:r w:rsidRPr="00D02D4A">
        <w:rPr>
          <w:rFonts w:ascii="Arial" w:hAnsi="Arial" w:cs="Arial"/>
        </w:rPr>
        <w:t xml:space="preserve">Se o valor da garantia for utilizado total ou parcialmente em pagamento de qualquer obrigação, o Contratado obriga-se a fazer a respectiva reposição no prazo máximo </w:t>
      </w:r>
      <w:proofErr w:type="gramStart"/>
      <w:r w:rsidRPr="00D02D4A">
        <w:rPr>
          <w:rFonts w:ascii="Arial" w:hAnsi="Arial" w:cs="Arial"/>
        </w:rPr>
        <w:t xml:space="preserve">de </w:t>
      </w:r>
      <w:r w:rsidRPr="00206B39">
        <w:rPr>
          <w:rFonts w:ascii="Arial" w:hAnsi="Arial" w:cs="Arial"/>
        </w:rPr>
        <w:t xml:space="preserve"> 10</w:t>
      </w:r>
      <w:proofErr w:type="gramEnd"/>
      <w:r w:rsidRPr="00206B39">
        <w:rPr>
          <w:rFonts w:ascii="Arial" w:hAnsi="Arial" w:cs="Arial"/>
        </w:rPr>
        <w:t xml:space="preserve"> </w:t>
      </w:r>
      <w:r w:rsidRPr="00D02D4A">
        <w:rPr>
          <w:rFonts w:ascii="Arial" w:hAnsi="Arial" w:cs="Arial"/>
        </w:rPr>
        <w:t xml:space="preserve"> (</w:t>
      </w:r>
      <w:r w:rsidRPr="00206B39">
        <w:rPr>
          <w:rFonts w:ascii="Arial" w:hAnsi="Arial" w:cs="Arial"/>
        </w:rPr>
        <w:t>dez</w:t>
      </w:r>
      <w:r w:rsidRPr="00D02D4A">
        <w:rPr>
          <w:rFonts w:ascii="Arial" w:hAnsi="Arial" w:cs="Arial"/>
        </w:rPr>
        <w:t>) dias úteis, contados da data em que for notificada.</w:t>
      </w:r>
    </w:p>
    <w:p w14:paraId="2840A8DC" w14:textId="77777777" w:rsidR="00D02D4A" w:rsidRPr="00D02D4A" w:rsidRDefault="00D02D4A" w:rsidP="00D02D4A">
      <w:pPr>
        <w:pStyle w:val="NormalWeb"/>
        <w:numPr>
          <w:ilvl w:val="1"/>
          <w:numId w:val="60"/>
        </w:numPr>
        <w:spacing w:before="240" w:after="240"/>
        <w:rPr>
          <w:rFonts w:ascii="Arial" w:hAnsi="Arial" w:cs="Arial"/>
        </w:rPr>
      </w:pPr>
      <w:r w:rsidRPr="00D02D4A">
        <w:rPr>
          <w:rFonts w:ascii="Arial" w:hAnsi="Arial" w:cs="Arial"/>
        </w:rPr>
        <w:t>O Contratante executará a garantia na forma prevista na legislação que rege a matéria.</w:t>
      </w:r>
    </w:p>
    <w:p w14:paraId="539AD770" w14:textId="77777777" w:rsidR="00D02D4A" w:rsidRPr="00D02D4A" w:rsidRDefault="00D02D4A" w:rsidP="00D02D4A">
      <w:pPr>
        <w:pStyle w:val="NormalWeb"/>
        <w:numPr>
          <w:ilvl w:val="1"/>
          <w:numId w:val="60"/>
        </w:numPr>
        <w:spacing w:before="240" w:after="240"/>
        <w:rPr>
          <w:rFonts w:ascii="Arial" w:hAnsi="Arial" w:cs="Arial"/>
        </w:rPr>
      </w:pPr>
      <w:r w:rsidRPr="00D02D4A">
        <w:rPr>
          <w:rFonts w:ascii="Arial" w:hAnsi="Arial" w:cs="Arial"/>
        </w:rPr>
        <w:t xml:space="preserve">O emitente da garantia ofertada pelo contratado deverá ser notificado pelo contratante quanto ao início de processo administrativo para apuração de </w:t>
      </w:r>
      <w:r w:rsidRPr="00D02D4A">
        <w:rPr>
          <w:rFonts w:ascii="Arial" w:hAnsi="Arial" w:cs="Arial"/>
        </w:rPr>
        <w:lastRenderedPageBreak/>
        <w:t>descumprimento de cláusulas contratuais (</w:t>
      </w:r>
      <w:hyperlink r:id="rId25" w:anchor="art137§4" w:history="1">
        <w:r w:rsidRPr="00D02D4A">
          <w:rPr>
            <w:rStyle w:val="Hyperlink"/>
            <w:rFonts w:ascii="Arial" w:hAnsi="Arial" w:cs="Arial"/>
            <w:color w:val="auto"/>
            <w:u w:val="none"/>
          </w:rPr>
          <w:t>art. 137, § 4º, da Lei n.º 14.133, de 2021</w:t>
        </w:r>
      </w:hyperlink>
      <w:r w:rsidRPr="00D02D4A">
        <w:rPr>
          <w:rFonts w:ascii="Arial" w:hAnsi="Arial" w:cs="Arial"/>
        </w:rPr>
        <w:t>).</w:t>
      </w:r>
    </w:p>
    <w:p w14:paraId="7647C385" w14:textId="77777777" w:rsidR="00D02D4A" w:rsidRPr="00D02D4A" w:rsidRDefault="00D02D4A" w:rsidP="00D02D4A">
      <w:pPr>
        <w:pStyle w:val="NormalWeb"/>
        <w:numPr>
          <w:ilvl w:val="1"/>
          <w:numId w:val="60"/>
        </w:numPr>
        <w:spacing w:before="240" w:after="240"/>
        <w:rPr>
          <w:rFonts w:ascii="Arial" w:hAnsi="Arial" w:cs="Arial"/>
        </w:rPr>
      </w:pPr>
      <w:r w:rsidRPr="00D02D4A">
        <w:rPr>
          <w:rFonts w:ascii="Arial" w:hAnsi="Arial" w:cs="Arial"/>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26" w:anchor="art20" w:history="1">
        <w:r w:rsidRPr="00D02D4A">
          <w:rPr>
            <w:rStyle w:val="Hyperlink"/>
            <w:rFonts w:ascii="Arial" w:hAnsi="Arial" w:cs="Arial"/>
            <w:color w:val="auto"/>
            <w:u w:val="none"/>
          </w:rPr>
          <w:t>art. 20 da Circular Susep n° 662, de 11 de abril de 2022</w:t>
        </w:r>
      </w:hyperlink>
      <w:r w:rsidRPr="00D02D4A">
        <w:rPr>
          <w:rFonts w:ascii="Arial" w:hAnsi="Arial" w:cs="Arial"/>
        </w:rPr>
        <w:t>.</w:t>
      </w:r>
    </w:p>
    <w:p w14:paraId="3A24AB5F" w14:textId="77777777" w:rsidR="00D02D4A" w:rsidRPr="00D02D4A" w:rsidRDefault="00D02D4A" w:rsidP="00D02D4A">
      <w:pPr>
        <w:pStyle w:val="NormalWeb"/>
        <w:numPr>
          <w:ilvl w:val="1"/>
          <w:numId w:val="60"/>
        </w:numPr>
        <w:spacing w:before="240" w:after="240"/>
        <w:rPr>
          <w:rFonts w:ascii="Arial" w:hAnsi="Arial" w:cs="Arial"/>
        </w:rPr>
      </w:pPr>
      <w:r w:rsidRPr="00D02D4A">
        <w:rPr>
          <w:rFonts w:ascii="Arial" w:hAnsi="Arial" w:cs="Arial"/>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467C0763"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 xml:space="preserve">O garantidor não é parte para figurar em processo administrativo instaurado pelo contratante com o objetivo de apurar prejuízos e/ou aplicar sanções à contratada. </w:t>
      </w:r>
    </w:p>
    <w:p w14:paraId="1F343B2E"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O contratado autoriza o contratante a reter, a qualquer tempo, a garantia, na forma prevista no Edital e neste Contrato.</w:t>
      </w:r>
    </w:p>
    <w:p w14:paraId="73717C67" w14:textId="3BAED694"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 xml:space="preserve">Caso utilizada a modalidade de seguro-garantia, a apólice deverá ter validade durante a vigência do contrato e por mais 90 (noventa) dias após término deste prazo de vigência, permanecendo em </w:t>
      </w:r>
      <w:r w:rsidR="00D8312C" w:rsidRPr="00206B39">
        <w:rPr>
          <w:rFonts w:ascii="Arial" w:hAnsi="Arial" w:cs="Arial"/>
        </w:rPr>
        <w:t>vigor mesmo</w:t>
      </w:r>
      <w:r w:rsidRPr="00206B39">
        <w:rPr>
          <w:rFonts w:ascii="Arial" w:hAnsi="Arial" w:cs="Arial"/>
        </w:rPr>
        <w:t xml:space="preserve"> que o contratado não pague o prêmio nas datas convencionadas.</w:t>
      </w:r>
    </w:p>
    <w:p w14:paraId="63BE7E51"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A apólice do seguro garantia deverá acompanhar as modificações referentes à vigência do contrato principal mediante a emissão do respectivo endosso pela seguradora.</w:t>
      </w:r>
    </w:p>
    <w:p w14:paraId="1E00CFDB"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Será permitida a substituição da apólice de seguro-garantia na data de renovação ou de aniversário, desde que mantidas as condições e coberturas da apólice vigente e nenhum período fique descoberto, ressalvado o disposto no item 11.10 deste contrato.</w:t>
      </w:r>
    </w:p>
    <w:p w14:paraId="2032C3A7"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7798F0D"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 xml:space="preserve">A garantia assegurará, qualquer que seja a modalidade escolhida, o pagamento de: </w:t>
      </w:r>
    </w:p>
    <w:p w14:paraId="528E5204" w14:textId="77777777" w:rsidR="00DD4C6D" w:rsidRPr="00206B39" w:rsidRDefault="00D02D4A" w:rsidP="00DD4C6D">
      <w:pPr>
        <w:pStyle w:val="NormalWeb"/>
        <w:numPr>
          <w:ilvl w:val="2"/>
          <w:numId w:val="60"/>
        </w:numPr>
        <w:spacing w:before="240" w:after="240" w:line="276" w:lineRule="auto"/>
        <w:jc w:val="both"/>
        <w:rPr>
          <w:rFonts w:ascii="Arial" w:hAnsi="Arial" w:cs="Arial"/>
        </w:rPr>
      </w:pPr>
      <w:r w:rsidRPr="00206B39">
        <w:rPr>
          <w:rFonts w:ascii="Arial" w:hAnsi="Arial" w:cs="Arial"/>
        </w:rPr>
        <w:t xml:space="preserve">prejuízos advindos do não cumprimento do objeto do contrato e do não adimplemento das demais obrigações nele previstas; </w:t>
      </w:r>
    </w:p>
    <w:p w14:paraId="2DF6F552" w14:textId="77777777" w:rsidR="00DD4C6D" w:rsidRPr="00206B39" w:rsidRDefault="00D02D4A" w:rsidP="00DD4C6D">
      <w:pPr>
        <w:pStyle w:val="NormalWeb"/>
        <w:numPr>
          <w:ilvl w:val="2"/>
          <w:numId w:val="60"/>
        </w:numPr>
        <w:spacing w:before="240" w:after="240" w:line="276" w:lineRule="auto"/>
        <w:jc w:val="both"/>
        <w:rPr>
          <w:rFonts w:ascii="Arial" w:hAnsi="Arial" w:cs="Arial"/>
        </w:rPr>
      </w:pPr>
      <w:r w:rsidRPr="00206B39">
        <w:rPr>
          <w:rFonts w:ascii="Arial" w:hAnsi="Arial" w:cs="Arial"/>
        </w:rPr>
        <w:t xml:space="preserve">multas moratórias e punitivas aplicadas pela Administração à contratada; e  </w:t>
      </w:r>
    </w:p>
    <w:p w14:paraId="32CA933E" w14:textId="03A6B83F" w:rsidR="00D02D4A" w:rsidRPr="00206B39" w:rsidRDefault="00D02D4A" w:rsidP="00DD4C6D">
      <w:pPr>
        <w:pStyle w:val="NormalWeb"/>
        <w:numPr>
          <w:ilvl w:val="2"/>
          <w:numId w:val="60"/>
        </w:numPr>
        <w:spacing w:before="240" w:after="240" w:line="276" w:lineRule="auto"/>
        <w:jc w:val="both"/>
        <w:rPr>
          <w:rFonts w:ascii="Arial" w:hAnsi="Arial" w:cs="Arial"/>
        </w:rPr>
      </w:pPr>
      <w:r w:rsidRPr="00206B39">
        <w:rPr>
          <w:rFonts w:ascii="Arial" w:hAnsi="Arial" w:cs="Arial"/>
        </w:rPr>
        <w:t>obrigações trabalhistas e previdenciárias de qualquer natureza e para com o FGTS, não adimplidas pelo contratado, quando couber.</w:t>
      </w:r>
    </w:p>
    <w:p w14:paraId="207F73D6" w14:textId="77777777"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 xml:space="preserve">A modalidade seguro-garantia somente será aceita se contemplar todos os eventos indicados no item 11.11, observada a legislação que rege a matéria. </w:t>
      </w:r>
    </w:p>
    <w:p w14:paraId="548BA910" w14:textId="762E199C" w:rsidR="00D02D4A" w:rsidRPr="00206B39" w:rsidRDefault="00D02D4A" w:rsidP="00D02D4A">
      <w:pPr>
        <w:pStyle w:val="NormalWeb"/>
        <w:numPr>
          <w:ilvl w:val="1"/>
          <w:numId w:val="60"/>
        </w:numPr>
        <w:spacing w:before="240" w:after="240" w:line="276" w:lineRule="auto"/>
        <w:jc w:val="both"/>
        <w:rPr>
          <w:rFonts w:ascii="Arial" w:hAnsi="Arial" w:cs="Arial"/>
        </w:rPr>
      </w:pPr>
      <w:r w:rsidRPr="00206B39">
        <w:rPr>
          <w:rFonts w:ascii="Arial" w:hAnsi="Arial" w:cs="Arial"/>
        </w:rPr>
        <w:t>A garantia em dinheiro deverá ser efetuada em favor do contratante, em conta específica com correção monetária.</w:t>
      </w:r>
    </w:p>
    <w:p w14:paraId="57758812" w14:textId="6172ECA1" w:rsidR="00D02D4A" w:rsidRPr="00206B39" w:rsidRDefault="00D02D4A" w:rsidP="00E231DB">
      <w:pPr>
        <w:pStyle w:val="NormalWeb"/>
        <w:numPr>
          <w:ilvl w:val="1"/>
          <w:numId w:val="60"/>
        </w:numPr>
        <w:spacing w:before="240" w:after="240" w:line="276" w:lineRule="auto"/>
        <w:jc w:val="both"/>
        <w:rPr>
          <w:rFonts w:ascii="Arial" w:hAnsi="Arial" w:cs="Arial"/>
        </w:rPr>
      </w:pPr>
      <w:r w:rsidRPr="00206B39">
        <w:rPr>
          <w:rFonts w:ascii="Arial" w:hAnsi="Arial" w:cs="Arial"/>
        </w:rPr>
        <w:lastRenderedPageBreak/>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88293BE" w14:textId="54BCF111" w:rsidR="00E231DB" w:rsidRPr="00206B39" w:rsidRDefault="00DD4C6D" w:rsidP="00E231DB">
      <w:pPr>
        <w:pStyle w:val="Ttulo4"/>
        <w:jc w:val="both"/>
        <w:rPr>
          <w:rFonts w:ascii="Arial" w:hAnsi="Arial" w:cs="Arial"/>
          <w:b/>
          <w:bCs/>
          <w:i w:val="0"/>
          <w:iCs w:val="0"/>
          <w:color w:val="auto"/>
        </w:rPr>
      </w:pPr>
      <w:r w:rsidRPr="00206B39">
        <w:rPr>
          <w:rFonts w:ascii="Arial" w:hAnsi="Arial" w:cs="Arial"/>
          <w:b/>
          <w:bCs/>
          <w:i w:val="0"/>
          <w:iCs w:val="0"/>
          <w:color w:val="auto"/>
        </w:rPr>
        <w:t>CLÁUSULA DÉCIMA NONA -</w:t>
      </w:r>
      <w:r w:rsidR="00E231DB" w:rsidRPr="00206B39">
        <w:rPr>
          <w:rFonts w:ascii="Arial" w:hAnsi="Arial" w:cs="Arial"/>
          <w:b/>
          <w:bCs/>
          <w:i w:val="0"/>
          <w:iCs w:val="0"/>
          <w:color w:val="auto"/>
        </w:rPr>
        <w:t>CONDIÇÕES GERAIS</w:t>
      </w:r>
    </w:p>
    <w:p w14:paraId="246AD091" w14:textId="77777777" w:rsidR="00E231DB" w:rsidRPr="00206B39" w:rsidRDefault="00E231DB" w:rsidP="00E231DB">
      <w:pPr>
        <w:jc w:val="both"/>
        <w:rPr>
          <w:rFonts w:ascii="Arial" w:hAnsi="Arial" w:cs="Arial"/>
        </w:rPr>
      </w:pPr>
    </w:p>
    <w:p w14:paraId="30D01DC6" w14:textId="0DED33AE" w:rsidR="00E231DB" w:rsidRPr="00206B39" w:rsidRDefault="00E231DB" w:rsidP="00E231DB">
      <w:pPr>
        <w:jc w:val="both"/>
        <w:rPr>
          <w:rFonts w:ascii="Arial" w:hAnsi="Arial" w:cs="Arial"/>
        </w:rPr>
      </w:pPr>
      <w:r w:rsidRPr="00206B39">
        <w:rPr>
          <w:rFonts w:ascii="Arial" w:hAnsi="Arial" w:cs="Arial"/>
        </w:rPr>
        <w:t>1</w:t>
      </w:r>
      <w:r w:rsidR="00DD4C6D" w:rsidRPr="00206B39">
        <w:rPr>
          <w:rFonts w:ascii="Arial" w:hAnsi="Arial" w:cs="Arial"/>
        </w:rPr>
        <w:t>9</w:t>
      </w:r>
      <w:r w:rsidRPr="00206B39">
        <w:rPr>
          <w:rFonts w:ascii="Arial" w:hAnsi="Arial" w:cs="Arial"/>
        </w:rPr>
        <w:t xml:space="preserve">.1 Fica entendido que toda a documentação apresentada neste instrumento, assim como no Edital Convocatório do Processo </w:t>
      </w:r>
      <w:r w:rsidR="006C1975" w:rsidRPr="00206B39">
        <w:rPr>
          <w:rFonts w:ascii="Arial" w:hAnsi="Arial" w:cs="Arial"/>
        </w:rPr>
        <w:t>36</w:t>
      </w:r>
      <w:r w:rsidRPr="00206B39">
        <w:rPr>
          <w:rFonts w:ascii="Arial" w:hAnsi="Arial" w:cs="Arial"/>
        </w:rPr>
        <w:t xml:space="preserve">/2024, </w:t>
      </w:r>
      <w:r w:rsidR="006C1975" w:rsidRPr="00206B39">
        <w:rPr>
          <w:rFonts w:ascii="Arial" w:hAnsi="Arial" w:cs="Arial"/>
        </w:rPr>
        <w:t xml:space="preserve">Concorrência </w:t>
      </w:r>
      <w:r w:rsidRPr="00206B39">
        <w:rPr>
          <w:rFonts w:ascii="Arial" w:hAnsi="Arial" w:cs="Arial"/>
        </w:rPr>
        <w:t>Eletrônic</w:t>
      </w:r>
      <w:r w:rsidR="006C1975" w:rsidRPr="00206B39">
        <w:rPr>
          <w:rFonts w:ascii="Arial" w:hAnsi="Arial" w:cs="Arial"/>
        </w:rPr>
        <w:t>a</w:t>
      </w:r>
      <w:r w:rsidRPr="00206B39">
        <w:rPr>
          <w:rFonts w:ascii="Arial" w:hAnsi="Arial" w:cs="Arial"/>
        </w:rPr>
        <w:t xml:space="preserve"> 0</w:t>
      </w:r>
      <w:r w:rsidR="006C1975" w:rsidRPr="00206B39">
        <w:rPr>
          <w:rFonts w:ascii="Arial" w:hAnsi="Arial" w:cs="Arial"/>
        </w:rPr>
        <w:t>1</w:t>
      </w:r>
      <w:r w:rsidRPr="00206B39">
        <w:rPr>
          <w:rFonts w:ascii="Arial" w:hAnsi="Arial" w:cs="Arial"/>
        </w:rPr>
        <w:t>/2024 e seus anexos são complementares entre si, de modo que qualquer detalhe que se mencione em um documento e omita em outro, será considerado especificado e válido.</w:t>
      </w:r>
    </w:p>
    <w:p w14:paraId="3B12F944" w14:textId="77777777" w:rsidR="00E231DB" w:rsidRPr="00206B39" w:rsidRDefault="00E231DB" w:rsidP="00E231DB">
      <w:pPr>
        <w:jc w:val="both"/>
        <w:rPr>
          <w:rFonts w:ascii="Arial" w:hAnsi="Arial" w:cs="Arial"/>
        </w:rPr>
      </w:pPr>
    </w:p>
    <w:p w14:paraId="61F1725A" w14:textId="562317FC" w:rsidR="00E231DB" w:rsidRPr="00206B39" w:rsidRDefault="00E231DB" w:rsidP="00E231DB">
      <w:pPr>
        <w:jc w:val="both"/>
        <w:rPr>
          <w:rFonts w:ascii="Arial" w:hAnsi="Arial" w:cs="Arial"/>
        </w:rPr>
      </w:pPr>
      <w:r w:rsidRPr="00206B39">
        <w:rPr>
          <w:rFonts w:ascii="Arial" w:hAnsi="Arial" w:cs="Arial"/>
        </w:rPr>
        <w:t>1</w:t>
      </w:r>
      <w:r w:rsidR="00DD4C6D" w:rsidRPr="00206B39">
        <w:rPr>
          <w:rFonts w:ascii="Arial" w:hAnsi="Arial" w:cs="Arial"/>
        </w:rPr>
        <w:t>9</w:t>
      </w:r>
      <w:r w:rsidRPr="00206B39">
        <w:rPr>
          <w:rFonts w:ascii="Arial" w:hAnsi="Arial" w:cs="Arial"/>
        </w:rPr>
        <w:t>.2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06BCDFEF" w14:textId="77777777" w:rsidR="00E231DB" w:rsidRPr="00206B39" w:rsidRDefault="00E231DB" w:rsidP="00E231DB">
      <w:pPr>
        <w:pStyle w:val="Ttulo2"/>
        <w:jc w:val="both"/>
        <w:rPr>
          <w:rFonts w:ascii="Arial" w:hAnsi="Arial" w:cs="Arial"/>
          <w:color w:val="auto"/>
          <w:szCs w:val="24"/>
        </w:rPr>
      </w:pPr>
    </w:p>
    <w:p w14:paraId="16E78342" w14:textId="7F7FD045" w:rsidR="00E231DB" w:rsidRPr="00206B39" w:rsidRDefault="00E231DB" w:rsidP="00E231DB">
      <w:pPr>
        <w:pStyle w:val="Ttulo2"/>
        <w:jc w:val="both"/>
        <w:rPr>
          <w:rFonts w:ascii="Arial" w:hAnsi="Arial" w:cs="Arial"/>
          <w:color w:val="auto"/>
          <w:szCs w:val="24"/>
        </w:rPr>
      </w:pPr>
      <w:r w:rsidRPr="00206B39">
        <w:rPr>
          <w:rFonts w:ascii="Arial" w:hAnsi="Arial" w:cs="Arial"/>
          <w:color w:val="auto"/>
          <w:szCs w:val="24"/>
        </w:rPr>
        <w:t xml:space="preserve">CLÁUSULA </w:t>
      </w:r>
      <w:r w:rsidR="00DD4C6D" w:rsidRPr="00206B39">
        <w:rPr>
          <w:rFonts w:ascii="Arial" w:hAnsi="Arial" w:cs="Arial"/>
          <w:color w:val="auto"/>
          <w:szCs w:val="24"/>
        </w:rPr>
        <w:t>VIGÉSIMA</w:t>
      </w:r>
      <w:r w:rsidRPr="00206B39">
        <w:rPr>
          <w:rFonts w:ascii="Arial" w:hAnsi="Arial" w:cs="Arial"/>
          <w:color w:val="auto"/>
          <w:szCs w:val="24"/>
        </w:rPr>
        <w:t>: DO FORO</w:t>
      </w:r>
    </w:p>
    <w:p w14:paraId="4AA32DA1" w14:textId="77777777" w:rsidR="00E231DB" w:rsidRPr="00206B39" w:rsidRDefault="00E231DB" w:rsidP="00E231DB">
      <w:pPr>
        <w:jc w:val="both"/>
        <w:rPr>
          <w:rFonts w:ascii="Arial" w:hAnsi="Arial" w:cs="Arial"/>
        </w:rPr>
      </w:pPr>
    </w:p>
    <w:p w14:paraId="711A4B3B" w14:textId="5337E46B" w:rsidR="00E231DB" w:rsidRPr="00206B39" w:rsidRDefault="00DD4C6D" w:rsidP="00E231DB">
      <w:pPr>
        <w:pStyle w:val="Recuodecorpodetexto2"/>
        <w:spacing w:line="240" w:lineRule="auto"/>
        <w:ind w:left="0"/>
        <w:jc w:val="both"/>
        <w:rPr>
          <w:rFonts w:ascii="Arial" w:hAnsi="Arial" w:cs="Arial"/>
        </w:rPr>
      </w:pPr>
      <w:r w:rsidRPr="00206B39">
        <w:rPr>
          <w:rFonts w:ascii="Arial" w:hAnsi="Arial" w:cs="Arial"/>
        </w:rPr>
        <w:t>20</w:t>
      </w:r>
      <w:r w:rsidR="00E231DB" w:rsidRPr="00206B39">
        <w:rPr>
          <w:rFonts w:ascii="Arial" w:hAnsi="Arial" w:cs="Arial"/>
        </w:rPr>
        <w:t>.1 – Fica eleito o foro da comarca de Miradouro/ MG, para dirimir quaisquer dúvidas referentes a este contrato, com renuncia expressa de qualquer outro, por mais especial que seja.</w:t>
      </w:r>
    </w:p>
    <w:p w14:paraId="18C51D28" w14:textId="1A87E299" w:rsidR="00E231DB" w:rsidRPr="00206B39" w:rsidRDefault="00DD4C6D" w:rsidP="00E231DB">
      <w:pPr>
        <w:jc w:val="both"/>
        <w:rPr>
          <w:rFonts w:ascii="Arial" w:hAnsi="Arial" w:cs="Arial"/>
        </w:rPr>
      </w:pPr>
      <w:r w:rsidRPr="00206B39">
        <w:rPr>
          <w:rFonts w:ascii="Arial" w:hAnsi="Arial" w:cs="Arial"/>
        </w:rPr>
        <w:t>20</w:t>
      </w:r>
      <w:r w:rsidR="00E231DB" w:rsidRPr="00206B39">
        <w:rPr>
          <w:rFonts w:ascii="Arial" w:hAnsi="Arial" w:cs="Arial"/>
        </w:rPr>
        <w:t>.2 – E, por estarem assim justos e contratados, os representantes das partes assinam o presente instrumento, na presença de duas testemunhas abaixo, em 02 (duas) vias de igual teor e forma, para um só efeito.</w:t>
      </w:r>
    </w:p>
    <w:p w14:paraId="5CFC51C9" w14:textId="77777777" w:rsidR="00E231DB" w:rsidRPr="00206B39" w:rsidRDefault="00E231DB" w:rsidP="00E231DB">
      <w:pPr>
        <w:jc w:val="both"/>
        <w:rPr>
          <w:rFonts w:ascii="Arial" w:hAnsi="Arial" w:cs="Arial"/>
        </w:rPr>
      </w:pPr>
    </w:p>
    <w:p w14:paraId="56DA6615" w14:textId="77777777" w:rsidR="00E231DB" w:rsidRPr="00206B39" w:rsidRDefault="00E231DB" w:rsidP="00E231DB">
      <w:pPr>
        <w:jc w:val="both"/>
        <w:rPr>
          <w:rFonts w:ascii="Arial" w:hAnsi="Arial" w:cs="Arial"/>
        </w:rPr>
      </w:pPr>
    </w:p>
    <w:p w14:paraId="138B1A35" w14:textId="77777777" w:rsidR="00E231DB" w:rsidRPr="00206B39" w:rsidRDefault="00E231DB" w:rsidP="00E231DB">
      <w:pPr>
        <w:jc w:val="both"/>
        <w:rPr>
          <w:rFonts w:ascii="Arial" w:hAnsi="Arial" w:cs="Arial"/>
        </w:rPr>
      </w:pPr>
      <w:r w:rsidRPr="00206B39">
        <w:rPr>
          <w:rFonts w:ascii="Arial" w:hAnsi="Arial" w:cs="Arial"/>
        </w:rPr>
        <w:t xml:space="preserve">Prefeitura Municipal de Vieiras/MG __ de __________  </w:t>
      </w:r>
      <w:proofErr w:type="spellStart"/>
      <w:r w:rsidRPr="00206B39">
        <w:rPr>
          <w:rFonts w:ascii="Arial" w:hAnsi="Arial" w:cs="Arial"/>
        </w:rPr>
        <w:t>de</w:t>
      </w:r>
      <w:proofErr w:type="spellEnd"/>
      <w:r w:rsidRPr="00206B39">
        <w:rPr>
          <w:rFonts w:ascii="Arial" w:hAnsi="Arial" w:cs="Arial"/>
        </w:rPr>
        <w:t xml:space="preserve"> 2024.</w:t>
      </w:r>
    </w:p>
    <w:p w14:paraId="5A793047" w14:textId="77777777" w:rsidR="00E231DB" w:rsidRPr="00206B39" w:rsidRDefault="00E231DB" w:rsidP="00E231DB">
      <w:pPr>
        <w:jc w:val="both"/>
        <w:rPr>
          <w:rFonts w:ascii="Arial" w:hAnsi="Arial" w:cs="Arial"/>
        </w:rPr>
      </w:pPr>
    </w:p>
    <w:p w14:paraId="763E0981" w14:textId="77777777" w:rsidR="00E231DB" w:rsidRPr="00206B39" w:rsidRDefault="00E231DB" w:rsidP="00E231DB">
      <w:pPr>
        <w:jc w:val="both"/>
        <w:rPr>
          <w:rFonts w:ascii="Arial" w:hAnsi="Arial" w:cs="Arial"/>
        </w:rPr>
      </w:pPr>
    </w:p>
    <w:p w14:paraId="44FF816A" w14:textId="77777777" w:rsidR="00E231DB" w:rsidRPr="00206B39" w:rsidRDefault="00E231DB" w:rsidP="00E231DB">
      <w:pPr>
        <w:jc w:val="both"/>
        <w:rPr>
          <w:rFonts w:ascii="Arial" w:hAnsi="Arial" w:cs="Arial"/>
        </w:rPr>
      </w:pPr>
    </w:p>
    <w:p w14:paraId="19149A8C" w14:textId="77777777" w:rsidR="00E231DB" w:rsidRPr="00206B39" w:rsidRDefault="00E231DB" w:rsidP="00C65DFE">
      <w:pPr>
        <w:jc w:val="center"/>
        <w:rPr>
          <w:rFonts w:ascii="Arial" w:hAnsi="Arial" w:cs="Arial"/>
        </w:rPr>
      </w:pPr>
      <w:r w:rsidRPr="00206B39">
        <w:rPr>
          <w:rFonts w:ascii="Arial" w:hAnsi="Arial" w:cs="Arial"/>
        </w:rPr>
        <w:t>Ricardo Celles Maia</w:t>
      </w:r>
    </w:p>
    <w:p w14:paraId="4679BAEF" w14:textId="77777777" w:rsidR="00E231DB" w:rsidRPr="00206B39" w:rsidRDefault="00E231DB" w:rsidP="006C1975">
      <w:pPr>
        <w:jc w:val="center"/>
        <w:rPr>
          <w:rFonts w:ascii="Arial" w:hAnsi="Arial" w:cs="Arial"/>
        </w:rPr>
      </w:pPr>
      <w:r w:rsidRPr="00206B39">
        <w:rPr>
          <w:rFonts w:ascii="Arial" w:hAnsi="Arial" w:cs="Arial"/>
        </w:rPr>
        <w:t>Prefeito Municipal de Vieiras</w:t>
      </w:r>
    </w:p>
    <w:p w14:paraId="47054701" w14:textId="77777777" w:rsidR="00E231DB" w:rsidRPr="00206B39" w:rsidRDefault="00E231DB" w:rsidP="006C1975">
      <w:pPr>
        <w:jc w:val="center"/>
        <w:rPr>
          <w:rFonts w:ascii="Arial" w:hAnsi="Arial" w:cs="Arial"/>
        </w:rPr>
      </w:pPr>
      <w:r w:rsidRPr="00206B39">
        <w:rPr>
          <w:rFonts w:ascii="Arial" w:hAnsi="Arial" w:cs="Arial"/>
        </w:rPr>
        <w:t>Contratante</w:t>
      </w:r>
    </w:p>
    <w:p w14:paraId="3081C595" w14:textId="77777777" w:rsidR="00E231DB" w:rsidRPr="00206B39" w:rsidRDefault="00E231DB" w:rsidP="006C1975">
      <w:pPr>
        <w:jc w:val="center"/>
        <w:rPr>
          <w:rFonts w:ascii="Arial" w:hAnsi="Arial" w:cs="Arial"/>
        </w:rPr>
      </w:pPr>
    </w:p>
    <w:p w14:paraId="7D85C542" w14:textId="77777777" w:rsidR="00E231DB" w:rsidRPr="00206B39" w:rsidRDefault="00E231DB" w:rsidP="006C1975">
      <w:pPr>
        <w:jc w:val="center"/>
        <w:rPr>
          <w:rFonts w:ascii="Arial" w:hAnsi="Arial" w:cs="Arial"/>
        </w:rPr>
      </w:pPr>
    </w:p>
    <w:p w14:paraId="0FED76E8" w14:textId="6D213730" w:rsidR="00E231DB" w:rsidRPr="00206B39" w:rsidRDefault="00E231DB" w:rsidP="006C1975">
      <w:pPr>
        <w:jc w:val="center"/>
        <w:rPr>
          <w:rFonts w:ascii="Arial" w:hAnsi="Arial" w:cs="Arial"/>
        </w:rPr>
      </w:pPr>
      <w:r w:rsidRPr="00206B39">
        <w:rPr>
          <w:rFonts w:ascii="Arial" w:hAnsi="Arial" w:cs="Arial"/>
        </w:rPr>
        <w:t>Denominação da Empresa</w:t>
      </w:r>
    </w:p>
    <w:p w14:paraId="2E4F12B7" w14:textId="54427B63" w:rsidR="006C1975" w:rsidRPr="00206B39" w:rsidRDefault="006C1975" w:rsidP="006C1975">
      <w:pPr>
        <w:jc w:val="center"/>
        <w:rPr>
          <w:rFonts w:ascii="Arial" w:hAnsi="Arial" w:cs="Arial"/>
        </w:rPr>
      </w:pPr>
      <w:r w:rsidRPr="00206B39">
        <w:rPr>
          <w:rFonts w:ascii="Arial" w:hAnsi="Arial" w:cs="Arial"/>
        </w:rPr>
        <w:t>Nome e CPF</w:t>
      </w:r>
    </w:p>
    <w:p w14:paraId="23F7548F" w14:textId="77777777" w:rsidR="00E231DB" w:rsidRPr="00206B39" w:rsidRDefault="00E231DB" w:rsidP="006C1975">
      <w:pPr>
        <w:jc w:val="center"/>
        <w:rPr>
          <w:rFonts w:ascii="Arial" w:hAnsi="Arial" w:cs="Arial"/>
        </w:rPr>
      </w:pPr>
      <w:r w:rsidRPr="00206B39">
        <w:rPr>
          <w:rFonts w:ascii="Arial" w:hAnsi="Arial" w:cs="Arial"/>
        </w:rPr>
        <w:t>Contratado</w:t>
      </w:r>
    </w:p>
    <w:p w14:paraId="6273C737" w14:textId="77777777" w:rsidR="00E231DB" w:rsidRPr="00206B39" w:rsidRDefault="00E231DB" w:rsidP="006C197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rPr>
      </w:pPr>
    </w:p>
    <w:p w14:paraId="7D4EB77C" w14:textId="77777777" w:rsidR="006C1975" w:rsidRPr="00206B39" w:rsidRDefault="00E231DB" w:rsidP="00E231D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206B39">
        <w:rPr>
          <w:rFonts w:ascii="Arial" w:hAnsi="Arial" w:cs="Arial"/>
        </w:rPr>
        <w:t xml:space="preserve">     Testemunhas:</w:t>
      </w:r>
    </w:p>
    <w:p w14:paraId="0EAE7DF2" w14:textId="27E7A918" w:rsidR="00E231DB" w:rsidRPr="00206B39" w:rsidRDefault="00E231DB" w:rsidP="00E231DB">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206B39">
        <w:rPr>
          <w:rFonts w:ascii="Arial" w:hAnsi="Arial" w:cs="Arial"/>
        </w:rPr>
        <w:t xml:space="preserve">1)  </w:t>
      </w:r>
      <w:proofErr w:type="spellStart"/>
      <w:r w:rsidRPr="00206B39">
        <w:rPr>
          <w:rFonts w:ascii="Arial" w:hAnsi="Arial" w:cs="Arial"/>
        </w:rPr>
        <w:t>Nome:___________________________CPF</w:t>
      </w:r>
      <w:proofErr w:type="spellEnd"/>
      <w:r w:rsidRPr="00206B39">
        <w:rPr>
          <w:rFonts w:ascii="Arial" w:hAnsi="Arial" w:cs="Arial"/>
        </w:rPr>
        <w:t xml:space="preserve">:_____________________                            </w:t>
      </w:r>
    </w:p>
    <w:p w14:paraId="57227525" w14:textId="0F71954C" w:rsidR="00E231DB" w:rsidRPr="00206B39" w:rsidRDefault="00E231DB" w:rsidP="00E231DB">
      <w:pPr>
        <w:jc w:val="both"/>
        <w:rPr>
          <w:rFonts w:ascii="Arial" w:hAnsi="Arial" w:cs="Arial"/>
        </w:rPr>
      </w:pPr>
    </w:p>
    <w:p w14:paraId="7DBD8BC8" w14:textId="6D7D2E7D" w:rsidR="00A1384B" w:rsidRPr="00206B39" w:rsidRDefault="006C1975" w:rsidP="00C65DFE">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206B39">
        <w:rPr>
          <w:rFonts w:ascii="Arial" w:hAnsi="Arial" w:cs="Arial"/>
        </w:rPr>
        <w:t xml:space="preserve">2)  </w:t>
      </w:r>
      <w:proofErr w:type="spellStart"/>
      <w:proofErr w:type="gramStart"/>
      <w:r w:rsidRPr="00206B39">
        <w:rPr>
          <w:rFonts w:ascii="Arial" w:hAnsi="Arial" w:cs="Arial"/>
        </w:rPr>
        <w:t>Nome:_</w:t>
      </w:r>
      <w:proofErr w:type="gramEnd"/>
      <w:r w:rsidRPr="00206B39">
        <w:rPr>
          <w:rFonts w:ascii="Arial" w:hAnsi="Arial" w:cs="Arial"/>
        </w:rPr>
        <w:t>______________________</w:t>
      </w:r>
      <w:r w:rsidR="00C65DFE">
        <w:rPr>
          <w:rFonts w:ascii="Arial" w:hAnsi="Arial" w:cs="Arial"/>
        </w:rPr>
        <w:t>____CPF</w:t>
      </w:r>
      <w:proofErr w:type="spellEnd"/>
      <w:r w:rsidR="00C65DFE">
        <w:rPr>
          <w:rFonts w:ascii="Arial" w:hAnsi="Arial" w:cs="Arial"/>
        </w:rPr>
        <w:t xml:space="preserve">:_____________________  </w:t>
      </w:r>
      <w:bookmarkStart w:id="9" w:name="_GoBack"/>
      <w:bookmarkEnd w:id="9"/>
    </w:p>
    <w:sectPr w:rsidR="00A1384B" w:rsidRPr="00206B39" w:rsidSect="009A38F6">
      <w:headerReference w:type="default" r:id="rId27"/>
      <w:pgSz w:w="11906" w:h="16838"/>
      <w:pgMar w:top="223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5D4AD" w14:textId="77777777" w:rsidR="00E93F1A" w:rsidRDefault="00E93F1A" w:rsidP="002378E1">
      <w:r>
        <w:separator/>
      </w:r>
    </w:p>
  </w:endnote>
  <w:endnote w:type="continuationSeparator" w:id="0">
    <w:p w14:paraId="71CAE065" w14:textId="77777777" w:rsidR="00E93F1A" w:rsidRDefault="00E93F1A" w:rsidP="0023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1FF2C" w14:textId="77777777" w:rsidR="00E93F1A" w:rsidRDefault="00E93F1A" w:rsidP="002378E1">
      <w:r>
        <w:separator/>
      </w:r>
    </w:p>
  </w:footnote>
  <w:footnote w:type="continuationSeparator" w:id="0">
    <w:p w14:paraId="366C4A75" w14:textId="77777777" w:rsidR="00E93F1A" w:rsidRDefault="00E93F1A" w:rsidP="002378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047D5" w14:textId="1EC3CB4E" w:rsidR="00507A40" w:rsidRPr="007E1DE2" w:rsidRDefault="00490928" w:rsidP="00490928">
    <w:pPr>
      <w:pStyle w:val="Cabealho"/>
      <w:rPr>
        <w:rStyle w:val="fontstyle21"/>
        <w:color w:val="000000" w:themeColor="text1"/>
        <w:sz w:val="26"/>
        <w:szCs w:val="26"/>
      </w:rPr>
    </w:pPr>
    <w:r>
      <w:rPr>
        <w:noProof/>
      </w:rPr>
      <w:drawing>
        <wp:anchor distT="0" distB="0" distL="114300" distR="114300" simplePos="0" relativeHeight="251661312" behindDoc="0" locked="0" layoutInCell="1" allowOverlap="1" wp14:anchorId="0503F1F8" wp14:editId="14CEEFC4">
          <wp:simplePos x="0" y="0"/>
          <wp:positionH relativeFrom="column">
            <wp:posOffset>5092065</wp:posOffset>
          </wp:positionH>
          <wp:positionV relativeFrom="paragraph">
            <wp:posOffset>-193041</wp:posOffset>
          </wp:positionV>
          <wp:extent cx="1013460" cy="974725"/>
          <wp:effectExtent l="0" t="0" r="0" b="0"/>
          <wp:wrapNone/>
          <wp:docPr id="4"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Logo Oficial.jpe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013460" cy="9747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93442A7" wp14:editId="07E2F9D4">
          <wp:simplePos x="0" y="0"/>
          <wp:positionH relativeFrom="column">
            <wp:posOffset>-661035</wp:posOffset>
          </wp:positionH>
          <wp:positionV relativeFrom="paragraph">
            <wp:posOffset>-180340</wp:posOffset>
          </wp:positionV>
          <wp:extent cx="1079500" cy="937260"/>
          <wp:effectExtent l="0" t="0" r="6350" b="0"/>
          <wp:wrapNone/>
          <wp:docPr id="7"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9500" cy="937260"/>
                  </a:xfrm>
                  <a:prstGeom prst="rect">
                    <a:avLst/>
                  </a:prstGeom>
                  <a:noFill/>
                </pic:spPr>
              </pic:pic>
            </a:graphicData>
          </a:graphic>
          <wp14:sizeRelH relativeFrom="page">
            <wp14:pctWidth>0</wp14:pctWidth>
          </wp14:sizeRelH>
          <wp14:sizeRelV relativeFrom="page">
            <wp14:pctHeight>0</wp14:pctHeight>
          </wp14:sizeRelV>
        </wp:anchor>
      </w:drawing>
    </w:r>
    <w:r w:rsidR="00507A40" w:rsidRPr="005776B2">
      <w:rPr>
        <w:rStyle w:val="fontstyle01"/>
        <w:noProof/>
        <w:color w:val="000000" w:themeColor="text1"/>
      </w:rPr>
      <w:drawing>
        <wp:anchor distT="0" distB="0" distL="114300" distR="114300" simplePos="0" relativeHeight="251660288" behindDoc="0" locked="0" layoutInCell="1" allowOverlap="1" wp14:anchorId="0C7D646B" wp14:editId="418221BB">
          <wp:simplePos x="0" y="0"/>
          <wp:positionH relativeFrom="column">
            <wp:posOffset>8459470</wp:posOffset>
          </wp:positionH>
          <wp:positionV relativeFrom="paragraph">
            <wp:posOffset>-297815</wp:posOffset>
          </wp:positionV>
          <wp:extent cx="1080000" cy="1080000"/>
          <wp:effectExtent l="0" t="0" r="6350" b="6350"/>
          <wp:wrapNone/>
          <wp:docPr id="1" name="Imagem 1"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 xml:space="preserve">          </w:t>
    </w:r>
    <w:r w:rsidR="00507A40">
      <w:rPr>
        <w:rStyle w:val="fontstyle01"/>
        <w:color w:val="000000" w:themeColor="text1"/>
      </w:rPr>
      <w:t>PREFEITURA MUNICIPAL DE VIEIRAS</w:t>
    </w:r>
    <w:r w:rsidR="00507A40" w:rsidRPr="005776B2">
      <w:rPr>
        <w:snapToGrid w:val="0"/>
        <w:color w:val="000000"/>
        <w:w w:val="0"/>
        <w:sz w:val="0"/>
        <w:szCs w:val="0"/>
        <w:u w:color="000000"/>
        <w:bdr w:val="none" w:sz="0" w:space="0" w:color="000000"/>
        <w:shd w:val="clear" w:color="000000" w:fill="000000"/>
        <w:lang w:bidi="x-none"/>
      </w:rPr>
      <w:t xml:space="preserve"> </w:t>
    </w:r>
    <w:r w:rsidR="00507A40">
      <w:rPr>
        <w:bCs/>
        <w:color w:val="000000" w:themeColor="text1"/>
        <w:sz w:val="36"/>
        <w:szCs w:val="36"/>
      </w:rPr>
      <w:br/>
    </w:r>
    <w:r w:rsidR="00507A40">
      <w:rPr>
        <w:rStyle w:val="fontstyle21"/>
        <w:color w:val="000000" w:themeColor="text1"/>
        <w:sz w:val="26"/>
        <w:szCs w:val="26"/>
      </w:rPr>
      <w:t xml:space="preserve">         </w:t>
    </w:r>
    <w:r>
      <w:rPr>
        <w:rStyle w:val="fontstyle21"/>
        <w:color w:val="000000" w:themeColor="text1"/>
        <w:sz w:val="26"/>
        <w:szCs w:val="26"/>
      </w:rPr>
      <w:t xml:space="preserve">                                </w:t>
    </w:r>
    <w:r w:rsidR="00507A40" w:rsidRPr="007E1DE2">
      <w:rPr>
        <w:rStyle w:val="fontstyle21"/>
        <w:color w:val="000000" w:themeColor="text1"/>
        <w:sz w:val="26"/>
        <w:szCs w:val="26"/>
      </w:rPr>
      <w:t>CNPJ: 17.947.599/0001-78</w:t>
    </w:r>
  </w:p>
  <w:p w14:paraId="1540922B" w14:textId="77777777" w:rsidR="00507A40" w:rsidRPr="000949D4" w:rsidRDefault="00507A40">
    <w:pPr>
      <w:pStyle w:val="Cabealho"/>
      <w:rPr>
        <w:rFonts w:ascii="Tahoma" w:hAnsi="Tahoma"/>
        <w:sz w:val="8"/>
        <w:szCs w:val="8"/>
      </w:rPr>
    </w:pPr>
  </w:p>
  <w:p w14:paraId="147D23CF" w14:textId="4038981C" w:rsidR="00507A40" w:rsidRPr="00B83FAD" w:rsidRDefault="00507A40" w:rsidP="00507A40">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BF86B90"/>
    <w:multiLevelType w:val="multilevel"/>
    <w:tmpl w:val="A3CAF0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58437E"/>
    <w:multiLevelType w:val="multilevel"/>
    <w:tmpl w:val="1214EA0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3D033B"/>
    <w:multiLevelType w:val="hybridMultilevel"/>
    <w:tmpl w:val="4412E6E2"/>
    <w:lvl w:ilvl="0" w:tplc="1074956E">
      <w:start w:val="1"/>
      <w:numFmt w:val="lowerLetter"/>
      <w:lvlText w:val="%1)"/>
      <w:lvlJc w:val="left"/>
      <w:pPr>
        <w:ind w:left="121" w:hanging="708"/>
      </w:pPr>
      <w:rPr>
        <w:rFonts w:ascii="Tahoma" w:eastAsia="Tahoma" w:hAnsi="Tahoma" w:cs="Tahoma" w:hint="default"/>
        <w:spacing w:val="-1"/>
        <w:w w:val="100"/>
        <w:sz w:val="22"/>
        <w:szCs w:val="22"/>
        <w:lang w:val="pt-PT" w:eastAsia="en-US" w:bidi="ar-SA"/>
      </w:rPr>
    </w:lvl>
    <w:lvl w:ilvl="1" w:tplc="2780CD76">
      <w:numFmt w:val="bullet"/>
      <w:lvlText w:val="•"/>
      <w:lvlJc w:val="left"/>
      <w:pPr>
        <w:ind w:left="1026" w:hanging="708"/>
      </w:pPr>
      <w:rPr>
        <w:rFonts w:hint="default"/>
        <w:lang w:val="pt-PT" w:eastAsia="en-US" w:bidi="ar-SA"/>
      </w:rPr>
    </w:lvl>
    <w:lvl w:ilvl="2" w:tplc="D40448A6">
      <w:numFmt w:val="bullet"/>
      <w:lvlText w:val="•"/>
      <w:lvlJc w:val="left"/>
      <w:pPr>
        <w:ind w:left="1932" w:hanging="708"/>
      </w:pPr>
      <w:rPr>
        <w:rFonts w:hint="default"/>
        <w:lang w:val="pt-PT" w:eastAsia="en-US" w:bidi="ar-SA"/>
      </w:rPr>
    </w:lvl>
    <w:lvl w:ilvl="3" w:tplc="7CE4A5A6">
      <w:numFmt w:val="bullet"/>
      <w:lvlText w:val="•"/>
      <w:lvlJc w:val="left"/>
      <w:pPr>
        <w:ind w:left="2838" w:hanging="708"/>
      </w:pPr>
      <w:rPr>
        <w:rFonts w:hint="default"/>
        <w:lang w:val="pt-PT" w:eastAsia="en-US" w:bidi="ar-SA"/>
      </w:rPr>
    </w:lvl>
    <w:lvl w:ilvl="4" w:tplc="63902632">
      <w:numFmt w:val="bullet"/>
      <w:lvlText w:val="•"/>
      <w:lvlJc w:val="left"/>
      <w:pPr>
        <w:ind w:left="3744" w:hanging="708"/>
      </w:pPr>
      <w:rPr>
        <w:rFonts w:hint="default"/>
        <w:lang w:val="pt-PT" w:eastAsia="en-US" w:bidi="ar-SA"/>
      </w:rPr>
    </w:lvl>
    <w:lvl w:ilvl="5" w:tplc="B296C8C4">
      <w:numFmt w:val="bullet"/>
      <w:lvlText w:val="•"/>
      <w:lvlJc w:val="left"/>
      <w:pPr>
        <w:ind w:left="4650" w:hanging="708"/>
      </w:pPr>
      <w:rPr>
        <w:rFonts w:hint="default"/>
        <w:lang w:val="pt-PT" w:eastAsia="en-US" w:bidi="ar-SA"/>
      </w:rPr>
    </w:lvl>
    <w:lvl w:ilvl="6" w:tplc="C1E4FC10">
      <w:numFmt w:val="bullet"/>
      <w:lvlText w:val="•"/>
      <w:lvlJc w:val="left"/>
      <w:pPr>
        <w:ind w:left="5556" w:hanging="708"/>
      </w:pPr>
      <w:rPr>
        <w:rFonts w:hint="default"/>
        <w:lang w:val="pt-PT" w:eastAsia="en-US" w:bidi="ar-SA"/>
      </w:rPr>
    </w:lvl>
    <w:lvl w:ilvl="7" w:tplc="9D94E196">
      <w:numFmt w:val="bullet"/>
      <w:lvlText w:val="•"/>
      <w:lvlJc w:val="left"/>
      <w:pPr>
        <w:ind w:left="6462" w:hanging="708"/>
      </w:pPr>
      <w:rPr>
        <w:rFonts w:hint="default"/>
        <w:lang w:val="pt-PT" w:eastAsia="en-US" w:bidi="ar-SA"/>
      </w:rPr>
    </w:lvl>
    <w:lvl w:ilvl="8" w:tplc="C58E9604">
      <w:numFmt w:val="bullet"/>
      <w:lvlText w:val="•"/>
      <w:lvlJc w:val="left"/>
      <w:pPr>
        <w:ind w:left="7368" w:hanging="708"/>
      </w:pPr>
      <w:rPr>
        <w:rFonts w:hint="default"/>
        <w:lang w:val="pt-PT" w:eastAsia="en-US" w:bidi="ar-SA"/>
      </w:rPr>
    </w:lvl>
  </w:abstractNum>
  <w:abstractNum w:abstractNumId="5"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1B222C"/>
    <w:multiLevelType w:val="multilevel"/>
    <w:tmpl w:val="333CFDB8"/>
    <w:lvl w:ilvl="0">
      <w:start w:val="14"/>
      <w:numFmt w:val="decimal"/>
      <w:lvlText w:val="%1"/>
      <w:lvlJc w:val="left"/>
      <w:pPr>
        <w:ind w:left="468" w:hanging="468"/>
      </w:pPr>
      <w:rPr>
        <w:rFonts w:hint="default"/>
        <w:b w:val="0"/>
      </w:rPr>
    </w:lvl>
    <w:lvl w:ilvl="1">
      <w:start w:val="1"/>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7223B51"/>
    <w:multiLevelType w:val="hybridMultilevel"/>
    <w:tmpl w:val="A7F28A5E"/>
    <w:lvl w:ilvl="0" w:tplc="AAA891D0">
      <w:start w:val="1"/>
      <w:numFmt w:val="lowerLetter"/>
      <w:lvlText w:val="%1)"/>
      <w:lvlJc w:val="left"/>
      <w:pPr>
        <w:ind w:left="720" w:hanging="360"/>
      </w:pPr>
      <w:rPr>
        <w:rFonts w:ascii="Times New Roman" w:eastAsia="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8"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5C100D"/>
    <w:multiLevelType w:val="multilevel"/>
    <w:tmpl w:val="76448792"/>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bCs/>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2BE64C85"/>
    <w:multiLevelType w:val="multilevel"/>
    <w:tmpl w:val="C29C4ECA"/>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EC4041"/>
    <w:multiLevelType w:val="multilevel"/>
    <w:tmpl w:val="98DE000C"/>
    <w:lvl w:ilvl="0">
      <w:start w:val="6"/>
      <w:numFmt w:val="decimal"/>
      <w:lvlText w:val="%1"/>
      <w:lvlJc w:val="left"/>
      <w:pPr>
        <w:ind w:left="360" w:hanging="360"/>
      </w:pPr>
      <w:rPr>
        <w:rFonts w:hint="default"/>
        <w:b w:val="0"/>
        <w:color w:val="auto"/>
      </w:rPr>
    </w:lvl>
    <w:lvl w:ilvl="1">
      <w:start w:val="1"/>
      <w:numFmt w:val="decimal"/>
      <w:lvlText w:val="%1.%2"/>
      <w:lvlJc w:val="left"/>
      <w:pPr>
        <w:ind w:left="785" w:hanging="360"/>
      </w:pPr>
      <w:rPr>
        <w:rFonts w:hint="default"/>
        <w:b w:val="0"/>
        <w:color w:val="auto"/>
      </w:rPr>
    </w:lvl>
    <w:lvl w:ilvl="2">
      <w:start w:val="1"/>
      <w:numFmt w:val="decimal"/>
      <w:lvlText w:val="%1.%2.%3"/>
      <w:lvlJc w:val="left"/>
      <w:pPr>
        <w:ind w:left="1570" w:hanging="720"/>
      </w:pPr>
      <w:rPr>
        <w:rFonts w:hint="default"/>
        <w:b w:val="0"/>
        <w:color w:val="auto"/>
      </w:rPr>
    </w:lvl>
    <w:lvl w:ilvl="3">
      <w:start w:val="1"/>
      <w:numFmt w:val="decimal"/>
      <w:lvlText w:val="%1.%2.%3.%4"/>
      <w:lvlJc w:val="left"/>
      <w:pPr>
        <w:ind w:left="2355" w:hanging="1080"/>
      </w:pPr>
      <w:rPr>
        <w:rFonts w:hint="default"/>
        <w:b w:val="0"/>
        <w:color w:val="auto"/>
      </w:rPr>
    </w:lvl>
    <w:lvl w:ilvl="4">
      <w:start w:val="1"/>
      <w:numFmt w:val="decimal"/>
      <w:lvlText w:val="%1.%2.%3.%4.%5"/>
      <w:lvlJc w:val="left"/>
      <w:pPr>
        <w:ind w:left="2780" w:hanging="1080"/>
      </w:pPr>
      <w:rPr>
        <w:rFonts w:hint="default"/>
        <w:b w:val="0"/>
        <w:color w:val="auto"/>
      </w:rPr>
    </w:lvl>
    <w:lvl w:ilvl="5">
      <w:start w:val="1"/>
      <w:numFmt w:val="decimal"/>
      <w:lvlText w:val="%1.%2.%3.%4.%5.%6"/>
      <w:lvlJc w:val="left"/>
      <w:pPr>
        <w:ind w:left="3565" w:hanging="1440"/>
      </w:pPr>
      <w:rPr>
        <w:rFonts w:hint="default"/>
        <w:b w:val="0"/>
        <w:color w:val="auto"/>
      </w:rPr>
    </w:lvl>
    <w:lvl w:ilvl="6">
      <w:start w:val="1"/>
      <w:numFmt w:val="decimal"/>
      <w:lvlText w:val="%1.%2.%3.%4.%5.%6.%7"/>
      <w:lvlJc w:val="left"/>
      <w:pPr>
        <w:ind w:left="3990" w:hanging="1440"/>
      </w:pPr>
      <w:rPr>
        <w:rFonts w:hint="default"/>
        <w:b w:val="0"/>
        <w:color w:val="auto"/>
      </w:rPr>
    </w:lvl>
    <w:lvl w:ilvl="7">
      <w:start w:val="1"/>
      <w:numFmt w:val="decimal"/>
      <w:lvlText w:val="%1.%2.%3.%4.%5.%6.%7.%8"/>
      <w:lvlJc w:val="left"/>
      <w:pPr>
        <w:ind w:left="4775" w:hanging="1800"/>
      </w:pPr>
      <w:rPr>
        <w:rFonts w:hint="default"/>
        <w:b w:val="0"/>
        <w:color w:val="auto"/>
      </w:rPr>
    </w:lvl>
    <w:lvl w:ilvl="8">
      <w:start w:val="1"/>
      <w:numFmt w:val="decimal"/>
      <w:lvlText w:val="%1.%2.%3.%4.%5.%6.%7.%8.%9"/>
      <w:lvlJc w:val="left"/>
      <w:pPr>
        <w:ind w:left="5200" w:hanging="1800"/>
      </w:pPr>
      <w:rPr>
        <w:rFonts w:hint="default"/>
        <w:b w:val="0"/>
        <w:color w:val="auto"/>
      </w:rPr>
    </w:lvl>
  </w:abstractNum>
  <w:abstractNum w:abstractNumId="1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644D02"/>
    <w:multiLevelType w:val="multilevel"/>
    <w:tmpl w:val="6604255E"/>
    <w:lvl w:ilvl="0">
      <w:start w:val="5"/>
      <w:numFmt w:val="decimal"/>
      <w:lvlText w:val="%1."/>
      <w:lvlJc w:val="left"/>
      <w:pPr>
        <w:ind w:left="720" w:hanging="360"/>
      </w:pPr>
      <w:rPr>
        <w:rFonts w:hint="default"/>
      </w:rPr>
    </w:lvl>
    <w:lvl w:ilvl="1">
      <w:start w:val="1"/>
      <w:numFmt w:val="decimal"/>
      <w:isLgl/>
      <w:lvlText w:val="%1.%2"/>
      <w:lvlJc w:val="left"/>
      <w:pPr>
        <w:ind w:left="900" w:hanging="540"/>
      </w:pPr>
      <w:rPr>
        <w:rFonts w:hint="default"/>
        <w:b w:val="0"/>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0" w15:restartNumberingAfterBreak="0">
    <w:nsid w:val="399E239D"/>
    <w:multiLevelType w:val="multilevel"/>
    <w:tmpl w:val="059A424E"/>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21" w15:restartNumberingAfterBreak="0">
    <w:nsid w:val="39E71B3F"/>
    <w:multiLevelType w:val="multilevel"/>
    <w:tmpl w:val="D73CC9B0"/>
    <w:lvl w:ilvl="0">
      <w:start w:val="5"/>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A8A77C8"/>
    <w:multiLevelType w:val="multilevel"/>
    <w:tmpl w:val="6E6A4C20"/>
    <w:lvl w:ilvl="0">
      <w:start w:val="6"/>
      <w:numFmt w:val="decimal"/>
      <w:lvlText w:val="%1"/>
      <w:lvlJc w:val="left"/>
      <w:pPr>
        <w:ind w:left="540" w:hanging="540"/>
      </w:pPr>
      <w:rPr>
        <w:rFonts w:hint="default"/>
        <w:b/>
        <w:color w:val="auto"/>
      </w:rPr>
    </w:lvl>
    <w:lvl w:ilvl="1">
      <w:start w:val="1"/>
      <w:numFmt w:val="decimal"/>
      <w:lvlText w:val="%1.%2"/>
      <w:lvlJc w:val="left"/>
      <w:pPr>
        <w:ind w:left="540" w:hanging="540"/>
      </w:pPr>
      <w:rPr>
        <w:rFonts w:hint="default"/>
        <w:b w:val="0"/>
        <w:color w:val="auto"/>
      </w:rPr>
    </w:lvl>
    <w:lvl w:ilvl="2">
      <w:start w:val="2"/>
      <w:numFmt w:val="decimal"/>
      <w:lvlText w:val="%1.%2.%3"/>
      <w:lvlJc w:val="left"/>
      <w:pPr>
        <w:ind w:left="720" w:hanging="720"/>
      </w:pPr>
      <w:rPr>
        <w:rFonts w:hint="default"/>
        <w:b w:val="0"/>
        <w:color w:val="auto"/>
      </w:rPr>
    </w:lvl>
    <w:lvl w:ilvl="3">
      <w:start w:val="1"/>
      <w:numFmt w:val="decimal"/>
      <w:lvlText w:val="%1.%2.%3.%4"/>
      <w:lvlJc w:val="left"/>
      <w:pPr>
        <w:ind w:left="1719" w:hanging="1080"/>
      </w:pPr>
      <w:rPr>
        <w:rFonts w:hint="default"/>
        <w:b w:val="0"/>
        <w:color w:val="auto"/>
      </w:rPr>
    </w:lvl>
    <w:lvl w:ilvl="4">
      <w:start w:val="1"/>
      <w:numFmt w:val="decimal"/>
      <w:lvlText w:val="%1.%2.%3.%4.%5"/>
      <w:lvlJc w:val="left"/>
      <w:pPr>
        <w:ind w:left="1932" w:hanging="1080"/>
      </w:pPr>
      <w:rPr>
        <w:rFonts w:hint="default"/>
        <w:b w:val="0"/>
        <w:color w:val="auto"/>
      </w:rPr>
    </w:lvl>
    <w:lvl w:ilvl="5">
      <w:start w:val="1"/>
      <w:numFmt w:val="decimal"/>
      <w:lvlText w:val="%1.%2.%3.%4.%5.%6"/>
      <w:lvlJc w:val="left"/>
      <w:pPr>
        <w:ind w:left="2505" w:hanging="1440"/>
      </w:pPr>
      <w:rPr>
        <w:rFonts w:hint="default"/>
        <w:b w:val="0"/>
        <w:color w:val="auto"/>
      </w:rPr>
    </w:lvl>
    <w:lvl w:ilvl="6">
      <w:start w:val="1"/>
      <w:numFmt w:val="decimal"/>
      <w:lvlText w:val="%1.%2.%3.%4.%5.%6.%7"/>
      <w:lvlJc w:val="left"/>
      <w:pPr>
        <w:ind w:left="2718" w:hanging="1440"/>
      </w:pPr>
      <w:rPr>
        <w:rFonts w:hint="default"/>
        <w:b w:val="0"/>
        <w:color w:val="auto"/>
      </w:rPr>
    </w:lvl>
    <w:lvl w:ilvl="7">
      <w:start w:val="1"/>
      <w:numFmt w:val="decimal"/>
      <w:lvlText w:val="%1.%2.%3.%4.%5.%6.%7.%8"/>
      <w:lvlJc w:val="left"/>
      <w:pPr>
        <w:ind w:left="3291" w:hanging="1800"/>
      </w:pPr>
      <w:rPr>
        <w:rFonts w:hint="default"/>
        <w:b w:val="0"/>
        <w:color w:val="auto"/>
      </w:rPr>
    </w:lvl>
    <w:lvl w:ilvl="8">
      <w:start w:val="1"/>
      <w:numFmt w:val="decimal"/>
      <w:lvlText w:val="%1.%2.%3.%4.%5.%6.%7.%8.%9"/>
      <w:lvlJc w:val="left"/>
      <w:pPr>
        <w:ind w:left="3504" w:hanging="1800"/>
      </w:pPr>
      <w:rPr>
        <w:rFonts w:hint="default"/>
        <w:b w:val="0"/>
        <w:color w:val="auto"/>
      </w:rPr>
    </w:lvl>
  </w:abstractNum>
  <w:abstractNum w:abstractNumId="23" w15:restartNumberingAfterBreak="0">
    <w:nsid w:val="3CD62785"/>
    <w:multiLevelType w:val="multilevel"/>
    <w:tmpl w:val="C4A0C914"/>
    <w:lvl w:ilvl="0">
      <w:start w:val="6"/>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ascii="Arial" w:hAnsi="Arial" w:cs="Arial" w:hint="default"/>
        <w:b/>
      </w:rPr>
    </w:lvl>
    <w:lvl w:ilvl="4">
      <w:start w:val="1"/>
      <w:numFmt w:val="decimal"/>
      <w:lvlText w:val="%1.%2.%3.%4.%5"/>
      <w:lvlJc w:val="left"/>
      <w:pPr>
        <w:ind w:left="720" w:hanging="720"/>
      </w:pPr>
      <w:rPr>
        <w:rFonts w:ascii="Arial" w:hAnsi="Arial" w:cs="Arial" w:hint="default"/>
        <w:b/>
      </w:rPr>
    </w:lvl>
    <w:lvl w:ilvl="5">
      <w:start w:val="1"/>
      <w:numFmt w:val="decimal"/>
      <w:lvlText w:val="%1.%2.%3.%4.%5.%6"/>
      <w:lvlJc w:val="left"/>
      <w:pPr>
        <w:ind w:left="1080" w:hanging="1080"/>
      </w:pPr>
      <w:rPr>
        <w:rFonts w:ascii="Arial" w:hAnsi="Arial" w:cs="Arial" w:hint="default"/>
        <w:b/>
      </w:rPr>
    </w:lvl>
    <w:lvl w:ilvl="6">
      <w:start w:val="1"/>
      <w:numFmt w:val="decimal"/>
      <w:lvlText w:val="%1.%2.%3.%4.%5.%6.%7"/>
      <w:lvlJc w:val="left"/>
      <w:pPr>
        <w:ind w:left="1080" w:hanging="1080"/>
      </w:pPr>
      <w:rPr>
        <w:rFonts w:ascii="Arial" w:hAnsi="Arial" w:cs="Arial" w:hint="default"/>
        <w:b/>
      </w:rPr>
    </w:lvl>
    <w:lvl w:ilvl="7">
      <w:start w:val="1"/>
      <w:numFmt w:val="decimal"/>
      <w:lvlText w:val="%1.%2.%3.%4.%5.%6.%7.%8"/>
      <w:lvlJc w:val="left"/>
      <w:pPr>
        <w:ind w:left="1440" w:hanging="1440"/>
      </w:pPr>
      <w:rPr>
        <w:rFonts w:ascii="Arial" w:hAnsi="Arial" w:cs="Arial" w:hint="default"/>
        <w:b/>
      </w:rPr>
    </w:lvl>
    <w:lvl w:ilvl="8">
      <w:start w:val="1"/>
      <w:numFmt w:val="decimal"/>
      <w:lvlText w:val="%1.%2.%3.%4.%5.%6.%7.%8.%9"/>
      <w:lvlJc w:val="left"/>
      <w:pPr>
        <w:ind w:left="1440" w:hanging="1440"/>
      </w:pPr>
      <w:rPr>
        <w:rFonts w:ascii="Arial" w:hAnsi="Arial" w:cs="Arial" w:hint="default"/>
        <w:b/>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39E5672"/>
    <w:multiLevelType w:val="multilevel"/>
    <w:tmpl w:val="00202A6C"/>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422" w:hanging="720"/>
      </w:pPr>
      <w:rPr>
        <w:rFonts w:hint="default"/>
        <w:color w:val="auto"/>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53D6FD7"/>
    <w:multiLevelType w:val="multilevel"/>
    <w:tmpl w:val="1E8A1F0C"/>
    <w:lvl w:ilvl="0">
      <w:start w:val="9"/>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Arial" w:hAnsi="Arial" w:cs="Arial"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29" w15:restartNumberingAfterBreak="0">
    <w:nsid w:val="49F61ACB"/>
    <w:multiLevelType w:val="multilevel"/>
    <w:tmpl w:val="187CBCEC"/>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B3608B3"/>
    <w:multiLevelType w:val="multilevel"/>
    <w:tmpl w:val="D53E48D2"/>
    <w:lvl w:ilvl="0">
      <w:start w:val="16"/>
      <w:numFmt w:val="decimal"/>
      <w:lvlText w:val="%1"/>
      <w:lvlJc w:val="left"/>
      <w:pPr>
        <w:ind w:left="468" w:hanging="468"/>
      </w:pPr>
      <w:rPr>
        <w:rFonts w:hint="default"/>
        <w:b w:val="0"/>
      </w:rPr>
    </w:lvl>
    <w:lvl w:ilvl="1">
      <w:start w:val="2"/>
      <w:numFmt w:val="decimal"/>
      <w:lvlText w:val="%1.%2"/>
      <w:lvlJc w:val="left"/>
      <w:pPr>
        <w:ind w:left="1253" w:hanging="468"/>
      </w:pPr>
      <w:rPr>
        <w:rFonts w:hint="default"/>
        <w:b w:val="0"/>
      </w:rPr>
    </w:lvl>
    <w:lvl w:ilvl="2">
      <w:start w:val="1"/>
      <w:numFmt w:val="decimal"/>
      <w:lvlText w:val="%1.%2.%3"/>
      <w:lvlJc w:val="left"/>
      <w:pPr>
        <w:ind w:left="2290" w:hanging="720"/>
      </w:pPr>
      <w:rPr>
        <w:rFonts w:hint="default"/>
        <w:b w:val="0"/>
      </w:rPr>
    </w:lvl>
    <w:lvl w:ilvl="3">
      <w:start w:val="1"/>
      <w:numFmt w:val="decimal"/>
      <w:lvlText w:val="%1.%2.%3.%4"/>
      <w:lvlJc w:val="left"/>
      <w:pPr>
        <w:ind w:left="3435" w:hanging="1080"/>
      </w:pPr>
      <w:rPr>
        <w:rFonts w:hint="default"/>
        <w:b w:val="0"/>
      </w:rPr>
    </w:lvl>
    <w:lvl w:ilvl="4">
      <w:start w:val="1"/>
      <w:numFmt w:val="decimal"/>
      <w:lvlText w:val="%1.%2.%3.%4.%5"/>
      <w:lvlJc w:val="left"/>
      <w:pPr>
        <w:ind w:left="4220" w:hanging="1080"/>
      </w:pPr>
      <w:rPr>
        <w:rFonts w:hint="default"/>
        <w:b w:val="0"/>
      </w:rPr>
    </w:lvl>
    <w:lvl w:ilvl="5">
      <w:start w:val="1"/>
      <w:numFmt w:val="decimal"/>
      <w:lvlText w:val="%1.%2.%3.%4.%5.%6"/>
      <w:lvlJc w:val="left"/>
      <w:pPr>
        <w:ind w:left="5365" w:hanging="1440"/>
      </w:pPr>
      <w:rPr>
        <w:rFonts w:hint="default"/>
        <w:b w:val="0"/>
      </w:rPr>
    </w:lvl>
    <w:lvl w:ilvl="6">
      <w:start w:val="1"/>
      <w:numFmt w:val="decimal"/>
      <w:lvlText w:val="%1.%2.%3.%4.%5.%6.%7"/>
      <w:lvlJc w:val="left"/>
      <w:pPr>
        <w:ind w:left="6150" w:hanging="1440"/>
      </w:pPr>
      <w:rPr>
        <w:rFonts w:hint="default"/>
        <w:b w:val="0"/>
      </w:rPr>
    </w:lvl>
    <w:lvl w:ilvl="7">
      <w:start w:val="1"/>
      <w:numFmt w:val="decimal"/>
      <w:lvlText w:val="%1.%2.%3.%4.%5.%6.%7.%8"/>
      <w:lvlJc w:val="left"/>
      <w:pPr>
        <w:ind w:left="7295" w:hanging="1800"/>
      </w:pPr>
      <w:rPr>
        <w:rFonts w:hint="default"/>
        <w:b w:val="0"/>
      </w:rPr>
    </w:lvl>
    <w:lvl w:ilvl="8">
      <w:start w:val="1"/>
      <w:numFmt w:val="decimal"/>
      <w:lvlText w:val="%1.%2.%3.%4.%5.%6.%7.%8.%9"/>
      <w:lvlJc w:val="left"/>
      <w:pPr>
        <w:ind w:left="8080" w:hanging="1800"/>
      </w:pPr>
      <w:rPr>
        <w:rFonts w:hint="default"/>
        <w:b w:val="0"/>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56582FC2"/>
    <w:multiLevelType w:val="multilevel"/>
    <w:tmpl w:val="E0605AA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6" w15:restartNumberingAfterBreak="0">
    <w:nsid w:val="59F00A3B"/>
    <w:multiLevelType w:val="multilevel"/>
    <w:tmpl w:val="825A2FCC"/>
    <w:lvl w:ilvl="0">
      <w:start w:val="2"/>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4E2DF4"/>
    <w:multiLevelType w:val="multilevel"/>
    <w:tmpl w:val="6FB85F5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F13CFB"/>
    <w:multiLevelType w:val="hybridMultilevel"/>
    <w:tmpl w:val="B02E4336"/>
    <w:lvl w:ilvl="0" w:tplc="26CCEE12">
      <w:start w:val="1"/>
      <w:numFmt w:val="lowerLetter"/>
      <w:lvlText w:val="%1)"/>
      <w:lvlJc w:val="left"/>
      <w:pPr>
        <w:tabs>
          <w:tab w:val="num" w:pos="1770"/>
        </w:tabs>
        <w:ind w:left="1770" w:hanging="360"/>
      </w:pPr>
      <w:rPr>
        <w:rFonts w:hint="default"/>
      </w:rPr>
    </w:lvl>
    <w:lvl w:ilvl="1" w:tplc="04160019" w:tentative="1">
      <w:start w:val="1"/>
      <w:numFmt w:val="lowerLetter"/>
      <w:lvlText w:val="%2."/>
      <w:lvlJc w:val="left"/>
      <w:pPr>
        <w:tabs>
          <w:tab w:val="num" w:pos="2490"/>
        </w:tabs>
        <w:ind w:left="2490" w:hanging="360"/>
      </w:pPr>
    </w:lvl>
    <w:lvl w:ilvl="2" w:tplc="0416001B" w:tentative="1">
      <w:start w:val="1"/>
      <w:numFmt w:val="lowerRoman"/>
      <w:lvlText w:val="%3."/>
      <w:lvlJc w:val="right"/>
      <w:pPr>
        <w:tabs>
          <w:tab w:val="num" w:pos="3210"/>
        </w:tabs>
        <w:ind w:left="3210" w:hanging="180"/>
      </w:pPr>
    </w:lvl>
    <w:lvl w:ilvl="3" w:tplc="0416000F" w:tentative="1">
      <w:start w:val="1"/>
      <w:numFmt w:val="decimal"/>
      <w:lvlText w:val="%4."/>
      <w:lvlJc w:val="left"/>
      <w:pPr>
        <w:tabs>
          <w:tab w:val="num" w:pos="3930"/>
        </w:tabs>
        <w:ind w:left="3930" w:hanging="360"/>
      </w:pPr>
    </w:lvl>
    <w:lvl w:ilvl="4" w:tplc="04160019" w:tentative="1">
      <w:start w:val="1"/>
      <w:numFmt w:val="lowerLetter"/>
      <w:lvlText w:val="%5."/>
      <w:lvlJc w:val="left"/>
      <w:pPr>
        <w:tabs>
          <w:tab w:val="num" w:pos="4650"/>
        </w:tabs>
        <w:ind w:left="4650" w:hanging="360"/>
      </w:pPr>
    </w:lvl>
    <w:lvl w:ilvl="5" w:tplc="0416001B" w:tentative="1">
      <w:start w:val="1"/>
      <w:numFmt w:val="lowerRoman"/>
      <w:lvlText w:val="%6."/>
      <w:lvlJc w:val="right"/>
      <w:pPr>
        <w:tabs>
          <w:tab w:val="num" w:pos="5370"/>
        </w:tabs>
        <w:ind w:left="5370" w:hanging="180"/>
      </w:pPr>
    </w:lvl>
    <w:lvl w:ilvl="6" w:tplc="0416000F" w:tentative="1">
      <w:start w:val="1"/>
      <w:numFmt w:val="decimal"/>
      <w:lvlText w:val="%7."/>
      <w:lvlJc w:val="left"/>
      <w:pPr>
        <w:tabs>
          <w:tab w:val="num" w:pos="6090"/>
        </w:tabs>
        <w:ind w:left="6090" w:hanging="360"/>
      </w:pPr>
    </w:lvl>
    <w:lvl w:ilvl="7" w:tplc="04160019" w:tentative="1">
      <w:start w:val="1"/>
      <w:numFmt w:val="lowerLetter"/>
      <w:lvlText w:val="%8."/>
      <w:lvlJc w:val="left"/>
      <w:pPr>
        <w:tabs>
          <w:tab w:val="num" w:pos="6810"/>
        </w:tabs>
        <w:ind w:left="6810" w:hanging="360"/>
      </w:pPr>
    </w:lvl>
    <w:lvl w:ilvl="8" w:tplc="0416001B" w:tentative="1">
      <w:start w:val="1"/>
      <w:numFmt w:val="lowerRoman"/>
      <w:lvlText w:val="%9."/>
      <w:lvlJc w:val="right"/>
      <w:pPr>
        <w:tabs>
          <w:tab w:val="num" w:pos="7530"/>
        </w:tabs>
        <w:ind w:left="7530" w:hanging="180"/>
      </w:pPr>
    </w:lvl>
  </w:abstractNum>
  <w:abstractNum w:abstractNumId="39"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543F70"/>
    <w:multiLevelType w:val="hybridMultilevel"/>
    <w:tmpl w:val="E44861EE"/>
    <w:lvl w:ilvl="0" w:tplc="04160019">
      <w:start w:val="1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C606F56"/>
    <w:multiLevelType w:val="multilevel"/>
    <w:tmpl w:val="E666712A"/>
    <w:lvl w:ilvl="0">
      <w:start w:val="18"/>
      <w:numFmt w:val="decimal"/>
      <w:lvlText w:val="%1"/>
      <w:lvlJc w:val="left"/>
      <w:pPr>
        <w:ind w:left="468" w:hanging="468"/>
      </w:pPr>
      <w:rPr>
        <w:rFonts w:ascii="Arial" w:hAnsi="Arial" w:cs="Arial" w:hint="default"/>
      </w:rPr>
    </w:lvl>
    <w:lvl w:ilvl="1">
      <w:start w:val="4"/>
      <w:numFmt w:val="decimal"/>
      <w:lvlText w:val="%1.%2"/>
      <w:lvlJc w:val="left"/>
      <w:pPr>
        <w:ind w:left="468" w:hanging="468"/>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44" w15:restartNumberingAfterBreak="0">
    <w:nsid w:val="6DCF79EF"/>
    <w:multiLevelType w:val="multilevel"/>
    <w:tmpl w:val="1810609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5"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2753D52"/>
    <w:multiLevelType w:val="multilevel"/>
    <w:tmpl w:val="8BA82EB4"/>
    <w:lvl w:ilvl="0">
      <w:start w:val="18"/>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3914B2D"/>
    <w:multiLevelType w:val="hybridMultilevel"/>
    <w:tmpl w:val="597A356A"/>
    <w:lvl w:ilvl="0" w:tplc="24701E1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0"/>
  </w:num>
  <w:num w:numId="3">
    <w:abstractNumId w:val="48"/>
  </w:num>
  <w:num w:numId="4">
    <w:abstractNumId w:val="50"/>
  </w:num>
  <w:num w:numId="5">
    <w:abstractNumId w:val="24"/>
  </w:num>
  <w:num w:numId="6">
    <w:abstractNumId w:val="17"/>
  </w:num>
  <w:num w:numId="7">
    <w:abstractNumId w:val="31"/>
  </w:num>
  <w:num w:numId="8">
    <w:abstractNumId w:val="42"/>
  </w:num>
  <w:num w:numId="9">
    <w:abstractNumId w:val="10"/>
    <w:lvlOverride w:ilvl="0">
      <w:startOverride w:val="20"/>
    </w:lvlOverride>
  </w:num>
  <w:num w:numId="10">
    <w:abstractNumId w:val="10"/>
    <w:lvlOverride w:ilvl="0">
      <w:startOverride w:val="8"/>
    </w:lvlOverride>
    <w:lvlOverride w:ilvl="1">
      <w:startOverride w:val="1"/>
    </w:lvlOverride>
  </w:num>
  <w:num w:numId="11">
    <w:abstractNumId w:val="10"/>
    <w:lvlOverride w:ilvl="0">
      <w:startOverride w:val="20"/>
    </w:lvlOverride>
    <w:lvlOverride w:ilvl="1">
      <w:startOverride w:val="1"/>
    </w:lvlOverride>
  </w:num>
  <w:num w:numId="12">
    <w:abstractNumId w:val="49"/>
  </w:num>
  <w:num w:numId="13">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10"/>
    <w:lvlOverride w:ilvl="0">
      <w:startOverride w:val="9"/>
    </w:lvlOverride>
    <w:lvlOverride w:ilvl="1">
      <w:startOverride w:val="5"/>
    </w:lvlOverride>
  </w:num>
  <w:num w:numId="16">
    <w:abstractNumId w:val="10"/>
    <w:lvlOverride w:ilvl="0">
      <w:startOverride w:val="9"/>
    </w:lvlOverride>
    <w:lvlOverride w:ilvl="1">
      <w:startOverride w:val="13"/>
    </w:lvlOverride>
    <w:lvlOverride w:ilvl="2">
      <w:startOverride w:val="1"/>
    </w:lvlOverride>
  </w:num>
  <w:num w:numId="17">
    <w:abstractNumId w:val="3"/>
  </w:num>
  <w:num w:numId="18">
    <w:abstractNumId w:val="10"/>
    <w:lvlOverride w:ilvl="0">
      <w:startOverride w:val="5"/>
    </w:lvlOverride>
  </w:num>
  <w:num w:numId="19">
    <w:abstractNumId w:val="35"/>
  </w:num>
  <w:num w:numId="20">
    <w:abstractNumId w:val="12"/>
  </w:num>
  <w:num w:numId="21">
    <w:abstractNumId w:val="16"/>
  </w:num>
  <w:num w:numId="22">
    <w:abstractNumId w:val="39"/>
  </w:num>
  <w:num w:numId="23">
    <w:abstractNumId w:val="36"/>
  </w:num>
  <w:num w:numId="24">
    <w:abstractNumId w:val="11"/>
  </w:num>
  <w:num w:numId="25">
    <w:abstractNumId w:val="45"/>
  </w:num>
  <w:num w:numId="26">
    <w:abstractNumId w:val="8"/>
  </w:num>
  <w:num w:numId="27">
    <w:abstractNumId w:val="40"/>
  </w:num>
  <w:num w:numId="28">
    <w:abstractNumId w:val="14"/>
  </w:num>
  <w:num w:numId="29">
    <w:abstractNumId w:val="20"/>
  </w:num>
  <w:num w:numId="30">
    <w:abstractNumId w:val="44"/>
  </w:num>
  <w:num w:numId="31">
    <w:abstractNumId w:val="19"/>
  </w:num>
  <w:num w:numId="32">
    <w:abstractNumId w:val="47"/>
  </w:num>
  <w:num w:numId="33">
    <w:abstractNumId w:val="26"/>
  </w:num>
  <w:num w:numId="34">
    <w:abstractNumId w:val="51"/>
  </w:num>
  <w:num w:numId="35">
    <w:abstractNumId w:val="2"/>
  </w:num>
  <w:num w:numId="36">
    <w:abstractNumId w:val="18"/>
  </w:num>
  <w:num w:numId="37">
    <w:abstractNumId w:val="25"/>
  </w:num>
  <w:num w:numId="38">
    <w:abstractNumId w:val="5"/>
  </w:num>
  <w:num w:numId="39">
    <w:abstractNumId w:val="9"/>
  </w:num>
  <w:num w:numId="4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1"/>
  </w:num>
  <w:num w:numId="43">
    <w:abstractNumId w:val="4"/>
  </w:num>
  <w:num w:numId="44">
    <w:abstractNumId w:val="46"/>
  </w:num>
  <w:num w:numId="45">
    <w:abstractNumId w:val="15"/>
  </w:num>
  <w:num w:numId="46">
    <w:abstractNumId w:val="22"/>
  </w:num>
  <w:num w:numId="47">
    <w:abstractNumId w:val="29"/>
  </w:num>
  <w:num w:numId="48">
    <w:abstractNumId w:val="33"/>
  </w:num>
  <w:num w:numId="49">
    <w:abstractNumId w:val="6"/>
  </w:num>
  <w:num w:numId="50">
    <w:abstractNumId w:val="30"/>
  </w:num>
  <w:num w:numId="51">
    <w:abstractNumId w:val="37"/>
  </w:num>
  <w:num w:numId="52">
    <w:abstractNumId w:val="27"/>
  </w:num>
  <w:num w:numId="53">
    <w:abstractNumId w:val="38"/>
  </w:num>
  <w:num w:numId="54">
    <w:abstractNumId w:val="7"/>
  </w:num>
  <w:num w:numId="55">
    <w:abstractNumId w:val="13"/>
  </w:num>
  <w:num w:numId="56">
    <w:abstractNumId w:val="41"/>
  </w:num>
  <w:num w:numId="57">
    <w:abstractNumId w:val="21"/>
  </w:num>
  <w:num w:numId="58">
    <w:abstractNumId w:val="32"/>
  </w:num>
  <w:num w:numId="59">
    <w:abstractNumId w:val="23"/>
  </w:num>
  <w:num w:numId="60">
    <w:abstractNumId w:val="4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8E1"/>
    <w:rsid w:val="000C3CF9"/>
    <w:rsid w:val="000E1145"/>
    <w:rsid w:val="000F6031"/>
    <w:rsid w:val="001017F1"/>
    <w:rsid w:val="0011732C"/>
    <w:rsid w:val="00180530"/>
    <w:rsid w:val="001811F7"/>
    <w:rsid w:val="001A37C2"/>
    <w:rsid w:val="001D60C7"/>
    <w:rsid w:val="002021E9"/>
    <w:rsid w:val="00206B39"/>
    <w:rsid w:val="002378E1"/>
    <w:rsid w:val="00242090"/>
    <w:rsid w:val="00264910"/>
    <w:rsid w:val="00296164"/>
    <w:rsid w:val="002E6F83"/>
    <w:rsid w:val="003254C3"/>
    <w:rsid w:val="003578A1"/>
    <w:rsid w:val="00380E89"/>
    <w:rsid w:val="003815A8"/>
    <w:rsid w:val="00400989"/>
    <w:rsid w:val="00485497"/>
    <w:rsid w:val="00490928"/>
    <w:rsid w:val="00496530"/>
    <w:rsid w:val="004C14BA"/>
    <w:rsid w:val="00507A40"/>
    <w:rsid w:val="00517202"/>
    <w:rsid w:val="0055231E"/>
    <w:rsid w:val="00552D98"/>
    <w:rsid w:val="00592080"/>
    <w:rsid w:val="00653393"/>
    <w:rsid w:val="00657C47"/>
    <w:rsid w:val="006C181A"/>
    <w:rsid w:val="006C1975"/>
    <w:rsid w:val="0071415A"/>
    <w:rsid w:val="00715D96"/>
    <w:rsid w:val="007400EA"/>
    <w:rsid w:val="007541EF"/>
    <w:rsid w:val="007557F4"/>
    <w:rsid w:val="00785E9E"/>
    <w:rsid w:val="007B104E"/>
    <w:rsid w:val="007B7C56"/>
    <w:rsid w:val="007D379D"/>
    <w:rsid w:val="007D70FC"/>
    <w:rsid w:val="0080232C"/>
    <w:rsid w:val="00822158"/>
    <w:rsid w:val="00843C06"/>
    <w:rsid w:val="008604DD"/>
    <w:rsid w:val="008B0FED"/>
    <w:rsid w:val="009232C8"/>
    <w:rsid w:val="00947610"/>
    <w:rsid w:val="00970834"/>
    <w:rsid w:val="0097620F"/>
    <w:rsid w:val="009A38F6"/>
    <w:rsid w:val="009B79A9"/>
    <w:rsid w:val="009D4DC4"/>
    <w:rsid w:val="009E10E7"/>
    <w:rsid w:val="009E1374"/>
    <w:rsid w:val="00A1384B"/>
    <w:rsid w:val="00A445A5"/>
    <w:rsid w:val="00A85ECE"/>
    <w:rsid w:val="00A979AA"/>
    <w:rsid w:val="00AB2788"/>
    <w:rsid w:val="00AC3F68"/>
    <w:rsid w:val="00AD4900"/>
    <w:rsid w:val="00AE4B53"/>
    <w:rsid w:val="00AF2D9D"/>
    <w:rsid w:val="00B343BE"/>
    <w:rsid w:val="00B45A84"/>
    <w:rsid w:val="00B96608"/>
    <w:rsid w:val="00BB0314"/>
    <w:rsid w:val="00BC0F53"/>
    <w:rsid w:val="00BF04E7"/>
    <w:rsid w:val="00C334C9"/>
    <w:rsid w:val="00C65DFE"/>
    <w:rsid w:val="00C8677B"/>
    <w:rsid w:val="00CB1EEA"/>
    <w:rsid w:val="00CD5750"/>
    <w:rsid w:val="00D02D4A"/>
    <w:rsid w:val="00D12392"/>
    <w:rsid w:val="00D141BC"/>
    <w:rsid w:val="00D14DB1"/>
    <w:rsid w:val="00D714AA"/>
    <w:rsid w:val="00D8312C"/>
    <w:rsid w:val="00D83F3D"/>
    <w:rsid w:val="00DD4C6D"/>
    <w:rsid w:val="00E231DB"/>
    <w:rsid w:val="00E93F1A"/>
    <w:rsid w:val="00EA5B8C"/>
    <w:rsid w:val="00EB7755"/>
    <w:rsid w:val="00EC1E94"/>
    <w:rsid w:val="00EF0048"/>
    <w:rsid w:val="00F677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338A0"/>
  <w15:chartTrackingRefBased/>
  <w15:docId w15:val="{2625B6C5-2265-46CC-A45A-7A86B9B00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8E1"/>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2378E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2378E1"/>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unhideWhenUsed/>
    <w:qFormat/>
    <w:rsid w:val="002378E1"/>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2378E1"/>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378E1"/>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2378E1"/>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2378E1"/>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semiHidden/>
    <w:rsid w:val="002378E1"/>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34"/>
    <w:qFormat/>
    <w:rsid w:val="002378E1"/>
    <w:pPr>
      <w:ind w:left="720"/>
      <w:contextualSpacing/>
    </w:pPr>
  </w:style>
  <w:style w:type="paragraph" w:styleId="NormalWeb">
    <w:name w:val="Normal (Web)"/>
    <w:basedOn w:val="Normal"/>
    <w:uiPriority w:val="99"/>
    <w:rsid w:val="002378E1"/>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2378E1"/>
    <w:rPr>
      <w:rFonts w:ascii="Tahoma" w:hAnsi="Tahoma"/>
      <w:sz w:val="16"/>
      <w:szCs w:val="16"/>
    </w:rPr>
  </w:style>
  <w:style w:type="character" w:customStyle="1" w:styleId="TextodebaloChar">
    <w:name w:val="Texto de balão Char"/>
    <w:basedOn w:val="Fontepargpadro"/>
    <w:link w:val="Textodebalo"/>
    <w:rsid w:val="002378E1"/>
    <w:rPr>
      <w:rFonts w:ascii="Tahoma" w:eastAsiaTheme="minorEastAsia" w:hAnsi="Tahoma" w:cs="Tahoma"/>
      <w:sz w:val="16"/>
      <w:szCs w:val="16"/>
      <w:lang w:eastAsia="pt-BR"/>
    </w:rPr>
  </w:style>
  <w:style w:type="paragraph" w:customStyle="1" w:styleId="Nvel2">
    <w:name w:val="Nível 2"/>
    <w:basedOn w:val="Normal"/>
    <w:next w:val="Normal"/>
    <w:rsid w:val="002378E1"/>
    <w:pPr>
      <w:spacing w:after="120"/>
      <w:jc w:val="both"/>
    </w:pPr>
    <w:rPr>
      <w:rFonts w:ascii="Arial" w:hAnsi="Arial" w:cs="Times New Roman"/>
      <w:b/>
      <w:szCs w:val="20"/>
    </w:rPr>
  </w:style>
  <w:style w:type="character" w:customStyle="1" w:styleId="normalchar1">
    <w:name w:val="normal__char1"/>
    <w:rsid w:val="002378E1"/>
    <w:rPr>
      <w:rFonts w:ascii="Arial" w:hAnsi="Arial" w:cs="Arial" w:hint="default"/>
      <w:strike w:val="0"/>
      <w:dstrike w:val="0"/>
      <w:sz w:val="24"/>
      <w:szCs w:val="24"/>
      <w:u w:val="none"/>
      <w:effect w:val="none"/>
    </w:rPr>
  </w:style>
  <w:style w:type="character" w:customStyle="1" w:styleId="apple-style-span">
    <w:name w:val="apple-style-span"/>
    <w:basedOn w:val="Fontepargpadro"/>
    <w:rsid w:val="002378E1"/>
  </w:style>
  <w:style w:type="character" w:styleId="Hyperlink">
    <w:name w:val="Hyperlink"/>
    <w:rsid w:val="002378E1"/>
    <w:rPr>
      <w:color w:val="000080"/>
      <w:u w:val="single"/>
    </w:rPr>
  </w:style>
  <w:style w:type="paragraph" w:styleId="Citao">
    <w:name w:val="Quote"/>
    <w:basedOn w:val="Normal"/>
    <w:next w:val="Normal"/>
    <w:link w:val="CitaoChar"/>
    <w:qFormat/>
    <w:rsid w:val="002378E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2378E1"/>
    <w:rPr>
      <w:rFonts w:ascii="Arial" w:eastAsia="Calibri" w:hAnsi="Arial" w:cs="Tahoma"/>
      <w:i/>
      <w:iCs/>
      <w:color w:val="000000"/>
      <w:sz w:val="20"/>
      <w:szCs w:val="24"/>
      <w:shd w:val="clear" w:color="auto" w:fill="FFFFCC"/>
    </w:rPr>
  </w:style>
  <w:style w:type="paragraph" w:styleId="Commarcadores5">
    <w:name w:val="List Bullet 5"/>
    <w:basedOn w:val="Normal"/>
    <w:rsid w:val="002378E1"/>
    <w:pPr>
      <w:numPr>
        <w:numId w:val="2"/>
      </w:numPr>
      <w:contextualSpacing/>
    </w:pPr>
  </w:style>
  <w:style w:type="paragraph" w:customStyle="1" w:styleId="citao2">
    <w:name w:val="citação 2"/>
    <w:basedOn w:val="Citao"/>
    <w:link w:val="citao2Char"/>
    <w:qFormat/>
    <w:rsid w:val="002378E1"/>
  </w:style>
  <w:style w:type="character" w:customStyle="1" w:styleId="citao2Char">
    <w:name w:val="citação 2 Char"/>
    <w:basedOn w:val="CitaoChar"/>
    <w:link w:val="citao2"/>
    <w:rsid w:val="002378E1"/>
    <w:rPr>
      <w:rFonts w:ascii="Arial" w:eastAsia="Calibri" w:hAnsi="Arial" w:cs="Tahoma"/>
      <w:i/>
      <w:iCs/>
      <w:color w:val="000000"/>
      <w:sz w:val="20"/>
      <w:szCs w:val="24"/>
      <w:shd w:val="clear" w:color="auto" w:fill="FFFFCC"/>
    </w:rPr>
  </w:style>
  <w:style w:type="paragraph" w:styleId="Cabealho">
    <w:name w:val="header"/>
    <w:basedOn w:val="Normal"/>
    <w:link w:val="CabealhoChar"/>
    <w:rsid w:val="002378E1"/>
    <w:pPr>
      <w:tabs>
        <w:tab w:val="center" w:pos="4252"/>
        <w:tab w:val="right" w:pos="8504"/>
      </w:tabs>
    </w:pPr>
  </w:style>
  <w:style w:type="character" w:customStyle="1" w:styleId="CabealhoChar">
    <w:name w:val="Cabeçalho Char"/>
    <w:basedOn w:val="Fontepargpadro"/>
    <w:link w:val="Cabealho"/>
    <w:rsid w:val="002378E1"/>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2378E1"/>
    <w:pPr>
      <w:tabs>
        <w:tab w:val="center" w:pos="4252"/>
        <w:tab w:val="right" w:pos="8504"/>
      </w:tabs>
    </w:pPr>
  </w:style>
  <w:style w:type="character" w:customStyle="1" w:styleId="RodapChar">
    <w:name w:val="Rodapé Char"/>
    <w:basedOn w:val="Fontepargpadro"/>
    <w:link w:val="Rodap"/>
    <w:uiPriority w:val="99"/>
    <w:rsid w:val="002378E1"/>
    <w:rPr>
      <w:rFonts w:ascii="Ecofont_Spranq_eco_Sans" w:eastAsiaTheme="minorEastAsia" w:hAnsi="Ecofont_Spranq_eco_Sans" w:cs="Tahoma"/>
      <w:sz w:val="24"/>
      <w:szCs w:val="24"/>
      <w:lang w:eastAsia="pt-BR"/>
    </w:rPr>
  </w:style>
  <w:style w:type="numbering" w:customStyle="1" w:styleId="Estilo1">
    <w:name w:val="Estilo1"/>
    <w:uiPriority w:val="99"/>
    <w:rsid w:val="002378E1"/>
    <w:pPr>
      <w:numPr>
        <w:numId w:val="3"/>
      </w:numPr>
    </w:pPr>
  </w:style>
  <w:style w:type="numbering" w:customStyle="1" w:styleId="Estilo2">
    <w:name w:val="Estilo2"/>
    <w:uiPriority w:val="99"/>
    <w:rsid w:val="002378E1"/>
    <w:pPr>
      <w:numPr>
        <w:numId w:val="4"/>
      </w:numPr>
    </w:pPr>
  </w:style>
  <w:style w:type="numbering" w:customStyle="1" w:styleId="Estilo3">
    <w:name w:val="Estilo3"/>
    <w:uiPriority w:val="99"/>
    <w:rsid w:val="002378E1"/>
    <w:pPr>
      <w:numPr>
        <w:numId w:val="5"/>
      </w:numPr>
    </w:pPr>
  </w:style>
  <w:style w:type="numbering" w:customStyle="1" w:styleId="Estilo4">
    <w:name w:val="Estilo4"/>
    <w:uiPriority w:val="99"/>
    <w:rsid w:val="002378E1"/>
    <w:pPr>
      <w:numPr>
        <w:numId w:val="6"/>
      </w:numPr>
    </w:pPr>
  </w:style>
  <w:style w:type="numbering" w:customStyle="1" w:styleId="Estilo5">
    <w:name w:val="Estilo5"/>
    <w:uiPriority w:val="99"/>
    <w:rsid w:val="002378E1"/>
    <w:pPr>
      <w:numPr>
        <w:numId w:val="7"/>
      </w:numPr>
    </w:pPr>
  </w:style>
  <w:style w:type="numbering" w:customStyle="1" w:styleId="Estilo6">
    <w:name w:val="Estilo6"/>
    <w:uiPriority w:val="99"/>
    <w:rsid w:val="002378E1"/>
    <w:pPr>
      <w:numPr>
        <w:numId w:val="8"/>
      </w:numPr>
    </w:pPr>
  </w:style>
  <w:style w:type="character" w:styleId="Refdecomentrio">
    <w:name w:val="annotation reference"/>
    <w:basedOn w:val="Fontepargpadro"/>
    <w:unhideWhenUsed/>
    <w:qFormat/>
    <w:rsid w:val="002378E1"/>
    <w:rPr>
      <w:sz w:val="16"/>
      <w:szCs w:val="16"/>
    </w:rPr>
  </w:style>
  <w:style w:type="paragraph" w:styleId="Textodecomentrio">
    <w:name w:val="annotation text"/>
    <w:basedOn w:val="Normal"/>
    <w:link w:val="TextodecomentrioChar"/>
    <w:uiPriority w:val="99"/>
    <w:unhideWhenUsed/>
    <w:qFormat/>
    <w:rsid w:val="002378E1"/>
    <w:rPr>
      <w:sz w:val="20"/>
      <w:szCs w:val="20"/>
    </w:rPr>
  </w:style>
  <w:style w:type="character" w:customStyle="1" w:styleId="TextodecomentrioChar">
    <w:name w:val="Texto de comentário Char"/>
    <w:basedOn w:val="Fontepargpadro"/>
    <w:link w:val="Textodecomentrio"/>
    <w:uiPriority w:val="99"/>
    <w:qFormat/>
    <w:rsid w:val="002378E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2378E1"/>
    <w:rPr>
      <w:b/>
      <w:bCs/>
    </w:rPr>
  </w:style>
  <w:style w:type="character" w:customStyle="1" w:styleId="AssuntodocomentrioChar">
    <w:name w:val="Assunto do comentário Char"/>
    <w:basedOn w:val="TextodecomentrioChar"/>
    <w:link w:val="Assuntodocomentrio"/>
    <w:semiHidden/>
    <w:rsid w:val="002378E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2378E1"/>
    <w:pPr>
      <w:numPr>
        <w:numId w:val="1"/>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2378E1"/>
    <w:pPr>
      <w:jc w:val="left"/>
    </w:pPr>
    <w:rPr>
      <w:color w:val="000000" w:themeColor="text1"/>
    </w:rPr>
  </w:style>
  <w:style w:type="paragraph" w:styleId="Ttulo">
    <w:name w:val="Title"/>
    <w:basedOn w:val="Normal"/>
    <w:next w:val="Normal"/>
    <w:link w:val="TtuloChar"/>
    <w:qFormat/>
    <w:rsid w:val="002378E1"/>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2378E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2378E1"/>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2378E1"/>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2378E1"/>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378E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378E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378E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2378E1"/>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378E1"/>
  </w:style>
  <w:style w:type="character" w:customStyle="1" w:styleId="eop">
    <w:name w:val="eop"/>
    <w:basedOn w:val="Fontepargpadro"/>
    <w:rsid w:val="002378E1"/>
  </w:style>
  <w:style w:type="character" w:customStyle="1" w:styleId="spellingerror">
    <w:name w:val="spellingerror"/>
    <w:basedOn w:val="Fontepargpadro"/>
    <w:rsid w:val="002378E1"/>
  </w:style>
  <w:style w:type="paragraph" w:styleId="Corpodetexto">
    <w:name w:val="Body Text"/>
    <w:basedOn w:val="Normal"/>
    <w:link w:val="CorpodetextoChar"/>
    <w:uiPriority w:val="99"/>
    <w:unhideWhenUsed/>
    <w:rsid w:val="002378E1"/>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2378E1"/>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2378E1"/>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2378E1"/>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2378E1"/>
    <w:pPr>
      <w:ind w:left="720"/>
    </w:pPr>
    <w:rPr>
      <w:rFonts w:eastAsia="Times New Roman" w:cs="Ecofont_Spranq_eco_Sans"/>
    </w:rPr>
  </w:style>
  <w:style w:type="paragraph" w:customStyle="1" w:styleId="Nivel2">
    <w:name w:val="Nivel 2"/>
    <w:link w:val="Nivel2Char"/>
    <w:qFormat/>
    <w:rsid w:val="002378E1"/>
    <w:pPr>
      <w:numPr>
        <w:ilvl w:val="1"/>
        <w:numId w:val="14"/>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378E1"/>
    <w:pPr>
      <w:numPr>
        <w:ilvl w:val="0"/>
      </w:numPr>
      <w:tabs>
        <w:tab w:val="num" w:pos="360"/>
      </w:tabs>
      <w:ind w:left="858" w:hanging="432"/>
    </w:pPr>
    <w:rPr>
      <w:rFonts w:cs="Arial"/>
      <w:b/>
    </w:rPr>
  </w:style>
  <w:style w:type="paragraph" w:customStyle="1" w:styleId="Nivel3">
    <w:name w:val="Nivel 3"/>
    <w:basedOn w:val="Nivel2"/>
    <w:link w:val="Nivel3Char"/>
    <w:qFormat/>
    <w:rsid w:val="002378E1"/>
    <w:pPr>
      <w:numPr>
        <w:ilvl w:val="2"/>
      </w:numPr>
      <w:tabs>
        <w:tab w:val="num" w:pos="360"/>
      </w:tabs>
    </w:pPr>
    <w:rPr>
      <w:rFonts w:cs="Arial"/>
      <w:color w:val="000000"/>
    </w:rPr>
  </w:style>
  <w:style w:type="paragraph" w:customStyle="1" w:styleId="Nivel4">
    <w:name w:val="Nivel 4"/>
    <w:basedOn w:val="Nivel3"/>
    <w:link w:val="Nivel4Char"/>
    <w:qFormat/>
    <w:rsid w:val="002378E1"/>
    <w:pPr>
      <w:numPr>
        <w:ilvl w:val="3"/>
      </w:numPr>
      <w:tabs>
        <w:tab w:val="num" w:pos="360"/>
      </w:tabs>
    </w:pPr>
    <w:rPr>
      <w:color w:val="auto"/>
    </w:rPr>
  </w:style>
  <w:style w:type="paragraph" w:customStyle="1" w:styleId="Nivel5">
    <w:name w:val="Nivel 5"/>
    <w:basedOn w:val="Nivel4"/>
    <w:qFormat/>
    <w:rsid w:val="002378E1"/>
    <w:pPr>
      <w:numPr>
        <w:ilvl w:val="4"/>
      </w:numPr>
      <w:tabs>
        <w:tab w:val="num" w:pos="360"/>
      </w:tabs>
      <w:ind w:left="3348" w:hanging="1080"/>
    </w:pPr>
  </w:style>
  <w:style w:type="character" w:customStyle="1" w:styleId="Nivel4Char">
    <w:name w:val="Nivel 4 Char"/>
    <w:basedOn w:val="Fontepargpadro"/>
    <w:link w:val="Nivel4"/>
    <w:rsid w:val="002378E1"/>
    <w:rPr>
      <w:rFonts w:ascii="Ecofont_Spranq_eco_Sans" w:eastAsia="Arial Unicode MS" w:hAnsi="Ecofont_Spranq_eco_Sans" w:cs="Arial"/>
      <w:sz w:val="20"/>
      <w:szCs w:val="20"/>
      <w:lang w:eastAsia="pt-BR"/>
    </w:rPr>
  </w:style>
  <w:style w:type="paragraph" w:customStyle="1" w:styleId="textbody">
    <w:name w:val="textbody"/>
    <w:basedOn w:val="Normal"/>
    <w:rsid w:val="002378E1"/>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2378E1"/>
    <w:rPr>
      <w:color w:val="605E5C"/>
      <w:shd w:val="clear" w:color="auto" w:fill="E1DFDD"/>
    </w:rPr>
  </w:style>
  <w:style w:type="paragraph" w:styleId="Corpodetexto2">
    <w:name w:val="Body Text 2"/>
    <w:basedOn w:val="Normal"/>
    <w:link w:val="Corpodetexto2Char"/>
    <w:unhideWhenUsed/>
    <w:rsid w:val="002378E1"/>
    <w:pPr>
      <w:spacing w:after="120" w:line="480" w:lineRule="auto"/>
    </w:pPr>
  </w:style>
  <w:style w:type="character" w:customStyle="1" w:styleId="Corpodetexto2Char">
    <w:name w:val="Corpo de texto 2 Char"/>
    <w:basedOn w:val="Fontepargpadro"/>
    <w:link w:val="Corpodetexto2"/>
    <w:rsid w:val="002378E1"/>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2378E1"/>
    <w:pPr>
      <w:spacing w:after="120"/>
      <w:ind w:left="283"/>
    </w:pPr>
  </w:style>
  <w:style w:type="character" w:customStyle="1" w:styleId="RecuodecorpodetextoChar">
    <w:name w:val="Recuo de corpo de texto Char"/>
    <w:basedOn w:val="Fontepargpadro"/>
    <w:link w:val="Recuodecorpodetexto"/>
    <w:semiHidden/>
    <w:rsid w:val="002378E1"/>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2378E1"/>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2378E1"/>
    <w:rPr>
      <w:i/>
      <w:iCs/>
    </w:rPr>
  </w:style>
  <w:style w:type="paragraph" w:styleId="Recuodecorpodetexto3">
    <w:name w:val="Body Text Indent 3"/>
    <w:basedOn w:val="Normal"/>
    <w:link w:val="Recuodecorpodetexto3Char"/>
    <w:semiHidden/>
    <w:unhideWhenUsed/>
    <w:rsid w:val="002378E1"/>
    <w:pPr>
      <w:spacing w:after="120"/>
      <w:ind w:left="283"/>
    </w:pPr>
    <w:rPr>
      <w:sz w:val="16"/>
      <w:szCs w:val="16"/>
    </w:rPr>
  </w:style>
  <w:style w:type="character" w:customStyle="1" w:styleId="Recuodecorpodetexto3Char">
    <w:name w:val="Recuo de corpo de texto 3 Char"/>
    <w:basedOn w:val="Fontepargpadro"/>
    <w:link w:val="Recuodecorpodetexto3"/>
    <w:semiHidden/>
    <w:rsid w:val="002378E1"/>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2378E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378E1"/>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2378E1"/>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2378E1"/>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2378E1"/>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2378E1"/>
    <w:pPr>
      <w:spacing w:after="120" w:line="480" w:lineRule="auto"/>
      <w:ind w:left="283"/>
    </w:pPr>
  </w:style>
  <w:style w:type="character" w:customStyle="1" w:styleId="Recuodecorpodetexto2Char">
    <w:name w:val="Recuo de corpo de texto 2 Char"/>
    <w:basedOn w:val="Fontepargpadro"/>
    <w:link w:val="Recuodecorpodetexto2"/>
    <w:rsid w:val="002378E1"/>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2378E1"/>
    <w:pPr>
      <w:numPr>
        <w:numId w:val="22"/>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2378E1"/>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2378E1"/>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2378E1"/>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2378E1"/>
    <w:rPr>
      <w:color w:val="605E5C"/>
      <w:shd w:val="clear" w:color="auto" w:fill="E1DFDD"/>
    </w:rPr>
  </w:style>
  <w:style w:type="paragraph" w:customStyle="1" w:styleId="Normal1">
    <w:name w:val="Normal1"/>
    <w:rsid w:val="002378E1"/>
    <w:pPr>
      <w:spacing w:after="0" w:line="276" w:lineRule="auto"/>
    </w:pPr>
    <w:rPr>
      <w:rFonts w:ascii="Arial" w:eastAsia="Arial" w:hAnsi="Arial" w:cs="Arial"/>
      <w:lang w:eastAsia="pt-BR"/>
    </w:rPr>
  </w:style>
  <w:style w:type="character" w:customStyle="1" w:styleId="oypena">
    <w:name w:val="oypena"/>
    <w:rsid w:val="002378E1"/>
  </w:style>
  <w:style w:type="character" w:customStyle="1" w:styleId="PargrafodaListaChar">
    <w:name w:val="Parágrafo da Lista Char"/>
    <w:link w:val="PargrafodaLista"/>
    <w:uiPriority w:val="34"/>
    <w:locked/>
    <w:rsid w:val="002378E1"/>
    <w:rPr>
      <w:rFonts w:ascii="Ecofont_Spranq_eco_Sans" w:eastAsiaTheme="minorEastAsia" w:hAnsi="Ecofont_Spranq_eco_Sans" w:cs="Tahoma"/>
      <w:sz w:val="24"/>
      <w:szCs w:val="24"/>
      <w:lang w:eastAsia="pt-BR"/>
    </w:rPr>
  </w:style>
  <w:style w:type="character" w:customStyle="1" w:styleId="y2iqfc">
    <w:name w:val="y2iqfc"/>
    <w:basedOn w:val="Fontepargpadro"/>
    <w:rsid w:val="002378E1"/>
  </w:style>
  <w:style w:type="character" w:styleId="Forte">
    <w:name w:val="Strong"/>
    <w:basedOn w:val="Fontepargpadro"/>
    <w:uiPriority w:val="22"/>
    <w:qFormat/>
    <w:rsid w:val="002378E1"/>
    <w:rPr>
      <w:b/>
      <w:bCs/>
    </w:rPr>
  </w:style>
  <w:style w:type="character" w:customStyle="1" w:styleId="Nivel3Char">
    <w:name w:val="Nivel 3 Char"/>
    <w:basedOn w:val="Fontepargpadro"/>
    <w:link w:val="Nivel3"/>
    <w:rsid w:val="001D60C7"/>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1A37C2"/>
    <w:pPr>
      <w:numPr>
        <w:numId w:val="1"/>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1A37C2"/>
    <w:rPr>
      <w:rFonts w:ascii="Arial" w:eastAsiaTheme="minorEastAsia" w:hAnsi="Arial" w:cs="Arial"/>
      <w:i/>
      <w:iCs/>
      <w:color w:val="FF0000"/>
      <w:sz w:val="20"/>
      <w:szCs w:val="20"/>
      <w:lang w:eastAsia="pt-BR"/>
    </w:rPr>
  </w:style>
  <w:style w:type="character" w:customStyle="1" w:styleId="UnresolvedMention">
    <w:name w:val="Unresolved Mention"/>
    <w:basedOn w:val="Fontepargpadro"/>
    <w:uiPriority w:val="99"/>
    <w:semiHidden/>
    <w:unhideWhenUsed/>
    <w:rsid w:val="00D02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84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in.gov.br/en/web/dou/-/circular-susep-n-662-de-11-de-abril-de-2022-392772088"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bll.org.br" TargetMode="External"/><Relationship Id="rId12" Type="http://schemas.openxmlformats.org/officeDocument/2006/relationships/hyperlink" Target="mailto:licitac&#227;o@vieiras.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gov.br/empresas-enegocios/pt-br/empreendedor" TargetMode="External"/><Relationship Id="rId20" Type="http://schemas.openxmlformats.org/officeDocument/2006/relationships/hyperlink" Target="https://www.planalto.gov.br/ccivil_03/leis/l8078compilado.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hyperlink" Target="https://www.planalto.gov.br/ccivil_03/leis/2002/l10406compilada.htm"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mailto:contato@bll.org.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73</Pages>
  <Words>22458</Words>
  <Characters>121278</Characters>
  <Application>Microsoft Office Word</Application>
  <DocSecurity>0</DocSecurity>
  <Lines>1010</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Usuario</cp:lastModifiedBy>
  <cp:revision>2</cp:revision>
  <dcterms:created xsi:type="dcterms:W3CDTF">2024-05-21T11:42:00Z</dcterms:created>
  <dcterms:modified xsi:type="dcterms:W3CDTF">2024-05-21T11:42:00Z</dcterms:modified>
</cp:coreProperties>
</file>