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41669438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</w:t>
      </w:r>
      <w:r w:rsidR="00464830">
        <w:rPr>
          <w:rFonts w:ascii="Tahoma" w:eastAsia="Tahoma" w:hAnsi="Tahoma" w:cs="Tahoma"/>
          <w:color w:val="000000"/>
          <w:sz w:val="21"/>
          <w:szCs w:val="21"/>
        </w:rPr>
        <w:t xml:space="preserve">sa </w:t>
      </w:r>
      <w:r w:rsidR="00171093">
        <w:rPr>
          <w:rFonts w:ascii="Tahoma" w:eastAsia="Tahoma" w:hAnsi="Tahoma" w:cs="Tahoma"/>
          <w:b/>
          <w:bCs/>
          <w:color w:val="000000"/>
          <w:sz w:val="21"/>
          <w:szCs w:val="21"/>
        </w:rPr>
        <w:t>Rick P. R. Rocha Serviços Médicos LTDA</w:t>
      </w:r>
      <w:r w:rsidR="00464830">
        <w:rPr>
          <w:rFonts w:ascii="Tahoma" w:eastAsia="Tahoma" w:hAnsi="Tahoma" w:cs="Tahoma"/>
          <w:color w:val="000000"/>
          <w:sz w:val="21"/>
          <w:szCs w:val="21"/>
        </w:rPr>
        <w:t>,</w:t>
      </w:r>
      <w:r w:rsidR="009F36E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71093">
        <w:rPr>
          <w:rFonts w:ascii="Tahoma" w:eastAsia="Tahoma" w:hAnsi="Tahoma" w:cs="Tahoma"/>
          <w:color w:val="000000"/>
          <w:sz w:val="21"/>
          <w:szCs w:val="21"/>
        </w:rPr>
        <w:t>61.126.739/0001-39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71093">
        <w:rPr>
          <w:rFonts w:ascii="Tahoma" w:eastAsia="Tahoma" w:hAnsi="Tahoma" w:cs="Tahoma"/>
          <w:color w:val="000000"/>
          <w:sz w:val="21"/>
          <w:szCs w:val="21"/>
        </w:rPr>
        <w:t>Antônio Figueiredo Froes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71093">
        <w:rPr>
          <w:rFonts w:ascii="Tahoma" w:eastAsia="Tahoma" w:hAnsi="Tahoma" w:cs="Tahoma"/>
          <w:color w:val="000000"/>
          <w:sz w:val="21"/>
          <w:szCs w:val="21"/>
        </w:rPr>
        <w:t>161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,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71093">
        <w:rPr>
          <w:rFonts w:ascii="Tahoma" w:eastAsia="Tahoma" w:hAnsi="Tahoma" w:cs="Tahoma"/>
          <w:color w:val="000000"/>
          <w:sz w:val="21"/>
          <w:szCs w:val="21"/>
        </w:rPr>
        <w:t>Sion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71093">
        <w:rPr>
          <w:rFonts w:ascii="Tahoma" w:eastAsia="Tahoma" w:hAnsi="Tahoma" w:cs="Tahoma"/>
          <w:color w:val="000000"/>
          <w:sz w:val="21"/>
          <w:szCs w:val="21"/>
        </w:rPr>
        <w:t>Governador Valadares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 xml:space="preserve"> M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G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71093">
        <w:rPr>
          <w:rFonts w:ascii="Tahoma" w:eastAsia="Tahoma" w:hAnsi="Tahoma" w:cs="Tahoma"/>
          <w:color w:val="000000"/>
          <w:sz w:val="21"/>
          <w:szCs w:val="21"/>
        </w:rPr>
        <w:t>Rick Pablo Rodrigues Rocha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171093">
        <w:rPr>
          <w:rFonts w:ascii="Tahoma" w:eastAsia="Tahoma" w:hAnsi="Tahoma" w:cs="Tahoma"/>
          <w:color w:val="000000"/>
          <w:sz w:val="21"/>
          <w:szCs w:val="21"/>
        </w:rPr>
        <w:t>124.180.616-04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722196B8" w:rsidR="008655EA" w:rsidRPr="0029126F" w:rsidRDefault="00171093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Rick P. R. Rocha Serviços Médicos LTDA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  <w:tr w:rsidR="00354E74" w:rsidRPr="0029126F" w14:paraId="3327870D" w14:textId="77777777" w:rsidTr="008655EA">
        <w:trPr>
          <w:trHeight w:val="1289"/>
        </w:trPr>
        <w:tc>
          <w:tcPr>
            <w:tcW w:w="857" w:type="dxa"/>
            <w:vAlign w:val="center"/>
          </w:tcPr>
          <w:p w14:paraId="36E9147F" w14:textId="31F79293" w:rsidR="00354E74" w:rsidRPr="0029126F" w:rsidRDefault="00354E74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02</w:t>
            </w:r>
          </w:p>
        </w:tc>
        <w:tc>
          <w:tcPr>
            <w:tcW w:w="1973" w:type="dxa"/>
          </w:tcPr>
          <w:p w14:paraId="26C42514" w14:textId="48B56647" w:rsidR="00354E74" w:rsidRDefault="00171093" w:rsidP="00112D58">
            <w:pPr>
              <w:spacing w:after="240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Rick P. R. Rocha Serviços Médicos LTDA</w:t>
            </w:r>
          </w:p>
        </w:tc>
        <w:tc>
          <w:tcPr>
            <w:tcW w:w="4253" w:type="dxa"/>
            <w:vAlign w:val="center"/>
          </w:tcPr>
          <w:p w14:paraId="4DCF3B0B" w14:textId="2382F97C" w:rsidR="00354E74" w:rsidRPr="00A879A2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354E74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2218F97A" w14:textId="44E6BF65" w:rsidR="00354E74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3E265A27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171093">
        <w:rPr>
          <w:rFonts w:ascii="Tahoma" w:eastAsia="Tahoma" w:hAnsi="Tahoma" w:cs="Tahoma"/>
          <w:color w:val="000000"/>
          <w:sz w:val="21"/>
          <w:szCs w:val="21"/>
        </w:rPr>
        <w:t>01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171093">
        <w:rPr>
          <w:rFonts w:ascii="Tahoma" w:eastAsia="Tahoma" w:hAnsi="Tahoma" w:cs="Tahoma"/>
          <w:color w:val="000000"/>
          <w:sz w:val="21"/>
          <w:szCs w:val="21"/>
        </w:rPr>
        <w:t>outubro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7BFA5991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171093">
        <w:rPr>
          <w:rFonts w:ascii="Tahoma" w:eastAsia="Tahoma" w:hAnsi="Tahoma" w:cs="Tahoma"/>
          <w:b/>
          <w:bCs/>
          <w:color w:val="000000"/>
          <w:sz w:val="21"/>
          <w:szCs w:val="21"/>
        </w:rPr>
        <w:t>Rick P. R. Rocha Serviços Médicos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AB777" w14:textId="77777777" w:rsidR="00EC4E9C" w:rsidRDefault="00EC4E9C">
      <w:pPr>
        <w:spacing w:after="0" w:line="240" w:lineRule="auto"/>
      </w:pPr>
      <w:r>
        <w:separator/>
      </w:r>
    </w:p>
  </w:endnote>
  <w:endnote w:type="continuationSeparator" w:id="0">
    <w:p w14:paraId="267F9CB7" w14:textId="77777777" w:rsidR="00EC4E9C" w:rsidRDefault="00EC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1A3C3" w14:textId="77777777" w:rsidR="00EC4E9C" w:rsidRDefault="00EC4E9C">
      <w:pPr>
        <w:spacing w:after="0" w:line="240" w:lineRule="auto"/>
      </w:pPr>
      <w:r>
        <w:separator/>
      </w:r>
    </w:p>
  </w:footnote>
  <w:footnote w:type="continuationSeparator" w:id="0">
    <w:p w14:paraId="368FD599" w14:textId="77777777" w:rsidR="00EC4E9C" w:rsidRDefault="00EC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31EDB"/>
    <w:rsid w:val="00066A96"/>
    <w:rsid w:val="00096A61"/>
    <w:rsid w:val="001153E7"/>
    <w:rsid w:val="001460CE"/>
    <w:rsid w:val="00171093"/>
    <w:rsid w:val="00187281"/>
    <w:rsid w:val="001A1BAE"/>
    <w:rsid w:val="001E60B4"/>
    <w:rsid w:val="002227BE"/>
    <w:rsid w:val="002576EF"/>
    <w:rsid w:val="00272B6A"/>
    <w:rsid w:val="00287E86"/>
    <w:rsid w:val="0029126F"/>
    <w:rsid w:val="002935D0"/>
    <w:rsid w:val="002A5E4F"/>
    <w:rsid w:val="002C2256"/>
    <w:rsid w:val="00332E07"/>
    <w:rsid w:val="00354E74"/>
    <w:rsid w:val="00365CBE"/>
    <w:rsid w:val="00383F81"/>
    <w:rsid w:val="00384045"/>
    <w:rsid w:val="004013D8"/>
    <w:rsid w:val="004323F6"/>
    <w:rsid w:val="00457CEA"/>
    <w:rsid w:val="00464830"/>
    <w:rsid w:val="004D2C47"/>
    <w:rsid w:val="004D5F86"/>
    <w:rsid w:val="005379C3"/>
    <w:rsid w:val="00553D3B"/>
    <w:rsid w:val="00611C83"/>
    <w:rsid w:val="0063126E"/>
    <w:rsid w:val="00631F79"/>
    <w:rsid w:val="0063356D"/>
    <w:rsid w:val="007303DF"/>
    <w:rsid w:val="00737E15"/>
    <w:rsid w:val="00753709"/>
    <w:rsid w:val="007D710B"/>
    <w:rsid w:val="007F13A5"/>
    <w:rsid w:val="008557E1"/>
    <w:rsid w:val="008655EA"/>
    <w:rsid w:val="0089250F"/>
    <w:rsid w:val="008B3AD3"/>
    <w:rsid w:val="008E4719"/>
    <w:rsid w:val="009716FC"/>
    <w:rsid w:val="009804F3"/>
    <w:rsid w:val="009F3138"/>
    <w:rsid w:val="009F36EC"/>
    <w:rsid w:val="009F5439"/>
    <w:rsid w:val="00A8354B"/>
    <w:rsid w:val="00A879A2"/>
    <w:rsid w:val="00B51327"/>
    <w:rsid w:val="00C20A5D"/>
    <w:rsid w:val="00C54441"/>
    <w:rsid w:val="00C94FB6"/>
    <w:rsid w:val="00C961BD"/>
    <w:rsid w:val="00CA7B5A"/>
    <w:rsid w:val="00CB0F1F"/>
    <w:rsid w:val="00CB123F"/>
    <w:rsid w:val="00CE73BA"/>
    <w:rsid w:val="00D0016D"/>
    <w:rsid w:val="00D65233"/>
    <w:rsid w:val="00DE12A7"/>
    <w:rsid w:val="00DF527A"/>
    <w:rsid w:val="00DF64DF"/>
    <w:rsid w:val="00E343EE"/>
    <w:rsid w:val="00E65D40"/>
    <w:rsid w:val="00EC3837"/>
    <w:rsid w:val="00EC4E9C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1412</Words>
  <Characters>7631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20</cp:revision>
  <dcterms:created xsi:type="dcterms:W3CDTF">2024-08-13T13:25:00Z</dcterms:created>
  <dcterms:modified xsi:type="dcterms:W3CDTF">2025-09-30T18:13:00Z</dcterms:modified>
  <cp:category/>
</cp:coreProperties>
</file>