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3CCA64E0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Exmo(a) Sr(a)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Edimar Luis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empresa</w:t>
      </w:r>
      <w:r w:rsidR="00365CBE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601F6F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ISABELLA CARVALHO DE ANDRADE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601F6F">
        <w:rPr>
          <w:rFonts w:ascii="Tahoma" w:eastAsia="Tahoma" w:hAnsi="Tahoma" w:cs="Tahoma"/>
          <w:color w:val="000000"/>
          <w:sz w:val="21"/>
          <w:szCs w:val="21"/>
        </w:rPr>
        <w:t>45.583.104-0001-04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8E6E92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601F6F">
        <w:rPr>
          <w:rFonts w:ascii="Tahoma" w:eastAsia="Tahoma" w:hAnsi="Tahoma" w:cs="Tahoma"/>
          <w:color w:val="000000"/>
          <w:sz w:val="21"/>
          <w:szCs w:val="21"/>
        </w:rPr>
        <w:t>Taboão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601F6F">
        <w:rPr>
          <w:rFonts w:ascii="Tahoma" w:eastAsia="Tahoma" w:hAnsi="Tahoma" w:cs="Tahoma"/>
          <w:color w:val="000000"/>
          <w:sz w:val="21"/>
          <w:szCs w:val="21"/>
        </w:rPr>
        <w:t>79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>Centro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601F6F">
        <w:rPr>
          <w:rFonts w:ascii="Tahoma" w:eastAsia="Tahoma" w:hAnsi="Tahoma" w:cs="Tahoma"/>
          <w:color w:val="000000"/>
          <w:sz w:val="21"/>
          <w:szCs w:val="21"/>
        </w:rPr>
        <w:t>Bom Jardim de Minas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MG,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</w:t>
      </w:r>
      <w:r w:rsidR="00F02D28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601F6F">
        <w:rPr>
          <w:rFonts w:ascii="Tahoma" w:eastAsia="Tahoma" w:hAnsi="Tahoma" w:cs="Tahoma"/>
          <w:color w:val="000000"/>
          <w:sz w:val="21"/>
          <w:szCs w:val="21"/>
        </w:rPr>
        <w:t>Isabella Carvalho de Andrade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CPF nº </w:t>
      </w:r>
      <w:r w:rsidR="00601F6F">
        <w:rPr>
          <w:rFonts w:ascii="Tahoma" w:eastAsia="Tahoma" w:hAnsi="Tahoma" w:cs="Tahoma"/>
          <w:color w:val="000000"/>
          <w:sz w:val="21"/>
          <w:szCs w:val="21"/>
        </w:rPr>
        <w:t>123.541.676-36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 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658DC18C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57CEA" w:rsidRP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profissionais da área de saúde (Pessoas Jurídicas) para atendimento suplementar/complementar na forma plantões clínicos, para prestação de serviço no município de 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1973"/>
        <w:gridCol w:w="4253"/>
        <w:gridCol w:w="1984"/>
      </w:tblGrid>
      <w:tr w:rsidR="008655EA" w:rsidRPr="0029126F" w14:paraId="3151A2AE" w14:textId="53170E47" w:rsidTr="008655EA">
        <w:tc>
          <w:tcPr>
            <w:tcW w:w="857" w:type="dxa"/>
            <w:vAlign w:val="center"/>
          </w:tcPr>
          <w:p w14:paraId="60DE353E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1973" w:type="dxa"/>
          </w:tcPr>
          <w:p w14:paraId="47AD8355" w14:textId="77777777" w:rsidR="008655EA" w:rsidRPr="0029126F" w:rsidRDefault="008655EA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4253" w:type="dxa"/>
            <w:vAlign w:val="center"/>
          </w:tcPr>
          <w:p w14:paraId="66943EBA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  <w:tc>
          <w:tcPr>
            <w:tcW w:w="1984" w:type="dxa"/>
          </w:tcPr>
          <w:p w14:paraId="368B94D6" w14:textId="725C2EC3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VALOR UNITÁRIO</w:t>
            </w:r>
          </w:p>
        </w:tc>
      </w:tr>
      <w:tr w:rsidR="008655EA" w:rsidRPr="0029126F" w14:paraId="01D671F8" w14:textId="23D99476" w:rsidTr="008655EA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8655EA" w:rsidRPr="0029126F" w:rsidRDefault="008655EA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1973" w:type="dxa"/>
          </w:tcPr>
          <w:p w14:paraId="196F6247" w14:textId="6D32EA16" w:rsidR="008655EA" w:rsidRPr="0029126F" w:rsidRDefault="00601F6F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ISABELLA CARVALHO DE ANDRADE</w:t>
            </w:r>
          </w:p>
        </w:tc>
        <w:tc>
          <w:tcPr>
            <w:tcW w:w="4253" w:type="dxa"/>
            <w:vAlign w:val="center"/>
          </w:tcPr>
          <w:p w14:paraId="611A0B0B" w14:textId="53A10FAC" w:rsidR="008655EA" w:rsidRPr="0029126F" w:rsidRDefault="008655EA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8655EA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FERIADOS/RECESSOS E FINAIS DE SEMANA POR PROFISSIONAL COM REGISTRO NO CRM COM DOZE HORAS DE DURAÇÃO.</w:t>
            </w:r>
          </w:p>
        </w:tc>
        <w:tc>
          <w:tcPr>
            <w:tcW w:w="1984" w:type="dxa"/>
          </w:tcPr>
          <w:p w14:paraId="6D21279D" w14:textId="40E288D0" w:rsidR="008655EA" w:rsidRPr="008655EA" w:rsidRDefault="008655EA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R$1.250,00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suboperação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deverá exigir de suboperadores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6FA797FA" w14:textId="77777777" w:rsidR="00753709" w:rsidRDefault="00753709">
      <w:pPr>
        <w:jc w:val="both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 w:rsidRP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3.3.90.39.00.2.05.00.10.301.0004.2.0084 - DESENVOLVIMENTO DA ATENÇÃO BASICA; 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.1 - Eventuais alterações contratuais reger-se-ão pela disciplina dos arts.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06ED9930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A167E4">
        <w:rPr>
          <w:rFonts w:ascii="Tahoma" w:eastAsia="Tahoma" w:hAnsi="Tahoma" w:cs="Tahoma"/>
          <w:color w:val="000000"/>
          <w:sz w:val="21"/>
          <w:szCs w:val="21"/>
        </w:rPr>
        <w:t>01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A167E4">
        <w:rPr>
          <w:rFonts w:ascii="Tahoma" w:eastAsia="Tahoma" w:hAnsi="Tahoma" w:cs="Tahoma"/>
          <w:color w:val="000000"/>
          <w:sz w:val="21"/>
          <w:szCs w:val="21"/>
        </w:rPr>
        <w:t>abril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lastRenderedPageBreak/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Edimar Luis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42D03F42" w:rsidR="00CA7B5A" w:rsidRPr="00CA7B5A" w:rsidRDefault="009716FC" w:rsidP="00CA7B5A">
      <w:pPr>
        <w:jc w:val="center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CE73BA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601F6F">
        <w:rPr>
          <w:rFonts w:ascii="Tahoma" w:eastAsia="Tahoma" w:hAnsi="Tahoma" w:cs="Tahoma"/>
          <w:b/>
          <w:bCs/>
          <w:color w:val="000000"/>
          <w:sz w:val="21"/>
          <w:szCs w:val="21"/>
        </w:rPr>
        <w:t>ISABELLA CARVALHO DE ANDRADE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Credenciada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6A0929" w14:textId="77777777" w:rsidR="00333452" w:rsidRDefault="00333452">
      <w:pPr>
        <w:spacing w:after="0" w:line="240" w:lineRule="auto"/>
      </w:pPr>
      <w:r>
        <w:separator/>
      </w:r>
    </w:p>
  </w:endnote>
  <w:endnote w:type="continuationSeparator" w:id="0">
    <w:p w14:paraId="42BE7920" w14:textId="77777777" w:rsidR="00333452" w:rsidRDefault="00333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2DE6A" w14:textId="77777777" w:rsidR="00333452" w:rsidRDefault="00333452">
      <w:pPr>
        <w:spacing w:after="0" w:line="240" w:lineRule="auto"/>
      </w:pPr>
      <w:r>
        <w:separator/>
      </w:r>
    </w:p>
  </w:footnote>
  <w:footnote w:type="continuationSeparator" w:id="0">
    <w:p w14:paraId="1FFB7AB1" w14:textId="77777777" w:rsidR="00333452" w:rsidRDefault="003334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96A61"/>
    <w:rsid w:val="001153E7"/>
    <w:rsid w:val="001460CE"/>
    <w:rsid w:val="00187281"/>
    <w:rsid w:val="001A1BAE"/>
    <w:rsid w:val="002227BE"/>
    <w:rsid w:val="00272B6A"/>
    <w:rsid w:val="002844F2"/>
    <w:rsid w:val="00287E86"/>
    <w:rsid w:val="0029126F"/>
    <w:rsid w:val="002935D0"/>
    <w:rsid w:val="00332E07"/>
    <w:rsid w:val="00333452"/>
    <w:rsid w:val="00365CBE"/>
    <w:rsid w:val="003729AD"/>
    <w:rsid w:val="00384045"/>
    <w:rsid w:val="00426B9F"/>
    <w:rsid w:val="00457CEA"/>
    <w:rsid w:val="004B4FBF"/>
    <w:rsid w:val="004D2C47"/>
    <w:rsid w:val="004D5F86"/>
    <w:rsid w:val="00601F6F"/>
    <w:rsid w:val="0063126E"/>
    <w:rsid w:val="00631F79"/>
    <w:rsid w:val="0063356D"/>
    <w:rsid w:val="0070043E"/>
    <w:rsid w:val="007303DF"/>
    <w:rsid w:val="00737E15"/>
    <w:rsid w:val="00753709"/>
    <w:rsid w:val="007F13A5"/>
    <w:rsid w:val="008655EA"/>
    <w:rsid w:val="0089250F"/>
    <w:rsid w:val="008B3AD3"/>
    <w:rsid w:val="008E4719"/>
    <w:rsid w:val="008E6E92"/>
    <w:rsid w:val="009716FC"/>
    <w:rsid w:val="009804F3"/>
    <w:rsid w:val="009F5439"/>
    <w:rsid w:val="00A167E4"/>
    <w:rsid w:val="00A23A4E"/>
    <w:rsid w:val="00A8354B"/>
    <w:rsid w:val="00B51327"/>
    <w:rsid w:val="00BD0C1B"/>
    <w:rsid w:val="00C14E60"/>
    <w:rsid w:val="00C20A5D"/>
    <w:rsid w:val="00C54441"/>
    <w:rsid w:val="00C961BD"/>
    <w:rsid w:val="00CA7B5A"/>
    <w:rsid w:val="00CB123F"/>
    <w:rsid w:val="00CE73BA"/>
    <w:rsid w:val="00D0016D"/>
    <w:rsid w:val="00D04F57"/>
    <w:rsid w:val="00D65233"/>
    <w:rsid w:val="00DF527A"/>
    <w:rsid w:val="00DF64DF"/>
    <w:rsid w:val="00E343EE"/>
    <w:rsid w:val="00E65D40"/>
    <w:rsid w:val="00EF053C"/>
    <w:rsid w:val="00F02D28"/>
    <w:rsid w:val="00F34CCE"/>
    <w:rsid w:val="00FB3116"/>
    <w:rsid w:val="00FC2FBC"/>
    <w:rsid w:val="00FF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1372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8769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17</cp:revision>
  <dcterms:created xsi:type="dcterms:W3CDTF">2024-08-13T13:25:00Z</dcterms:created>
  <dcterms:modified xsi:type="dcterms:W3CDTF">2025-03-29T21:42:00Z</dcterms:modified>
  <cp:category/>
</cp:coreProperties>
</file>