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7729D" w14:textId="1A022C31" w:rsidR="00E35393" w:rsidRPr="005C7618" w:rsidRDefault="00320D8C" w:rsidP="00A36159">
      <w:pPr>
        <w:rPr>
          <w:rFonts w:ascii="Garamond" w:hAnsi="Garamond"/>
          <w:b/>
          <w:sz w:val="24"/>
          <w:szCs w:val="24"/>
        </w:rPr>
      </w:pPr>
      <w:r>
        <w:rPr>
          <w:rFonts w:ascii="Garamond" w:hAnsi="Garamond"/>
          <w:b/>
          <w:sz w:val="24"/>
          <w:szCs w:val="24"/>
        </w:rPr>
        <w:t xml:space="preserve">                                                                                     </w:t>
      </w:r>
      <w:r w:rsidR="00312136" w:rsidRPr="005C7618">
        <w:rPr>
          <w:rFonts w:ascii="Garamond" w:hAnsi="Garamond"/>
          <w:b/>
          <w:sz w:val="24"/>
          <w:szCs w:val="24"/>
        </w:rPr>
        <w:t xml:space="preserve">Janaúba/MG, </w:t>
      </w:r>
      <w:r w:rsidR="00853823">
        <w:rPr>
          <w:rFonts w:ascii="Garamond" w:hAnsi="Garamond"/>
          <w:b/>
          <w:sz w:val="24"/>
          <w:szCs w:val="24"/>
        </w:rPr>
        <w:t>0</w:t>
      </w:r>
      <w:r w:rsidR="00976EAC">
        <w:rPr>
          <w:rFonts w:ascii="Garamond" w:hAnsi="Garamond"/>
          <w:b/>
          <w:sz w:val="24"/>
          <w:szCs w:val="24"/>
        </w:rPr>
        <w:t>9</w:t>
      </w:r>
      <w:r w:rsidR="00E35393" w:rsidRPr="005C7618">
        <w:rPr>
          <w:rFonts w:ascii="Garamond" w:hAnsi="Garamond"/>
          <w:b/>
          <w:sz w:val="24"/>
          <w:szCs w:val="24"/>
        </w:rPr>
        <w:t xml:space="preserve"> de </w:t>
      </w:r>
      <w:r w:rsidR="00853823">
        <w:rPr>
          <w:rFonts w:ascii="Garamond" w:hAnsi="Garamond"/>
          <w:b/>
          <w:sz w:val="24"/>
          <w:szCs w:val="24"/>
        </w:rPr>
        <w:t>fevereiro</w:t>
      </w:r>
      <w:r w:rsidR="00B76131" w:rsidRPr="005C7618">
        <w:rPr>
          <w:rFonts w:ascii="Garamond" w:hAnsi="Garamond"/>
          <w:b/>
          <w:sz w:val="24"/>
          <w:szCs w:val="24"/>
        </w:rPr>
        <w:t xml:space="preserve"> de 202</w:t>
      </w:r>
      <w:r w:rsidR="00A47A1B">
        <w:rPr>
          <w:rFonts w:ascii="Garamond" w:hAnsi="Garamond"/>
          <w:b/>
          <w:sz w:val="24"/>
          <w:szCs w:val="24"/>
        </w:rPr>
        <w:t>4</w:t>
      </w:r>
      <w:r w:rsidR="00E35393" w:rsidRPr="005C7618">
        <w:rPr>
          <w:rFonts w:ascii="Garamond" w:hAnsi="Garamond"/>
          <w:b/>
          <w:sz w:val="24"/>
          <w:szCs w:val="24"/>
        </w:rPr>
        <w:t>.</w:t>
      </w:r>
    </w:p>
    <w:p w14:paraId="6A97729F" w14:textId="77777777" w:rsidR="0043393A" w:rsidRPr="005C7618" w:rsidRDefault="0043393A" w:rsidP="0043393A">
      <w:pPr>
        <w:spacing w:line="276" w:lineRule="auto"/>
        <w:contextualSpacing/>
        <w:mirrorIndents/>
        <w:rPr>
          <w:rFonts w:ascii="Garamond" w:hAnsi="Garamond"/>
          <w:b/>
          <w:sz w:val="24"/>
          <w:szCs w:val="24"/>
          <w:lang w:val="pt-PT"/>
        </w:rPr>
      </w:pPr>
      <w:r w:rsidRPr="005C7618">
        <w:rPr>
          <w:rFonts w:ascii="Garamond" w:hAnsi="Garamond"/>
          <w:b/>
          <w:sz w:val="24"/>
          <w:szCs w:val="24"/>
          <w:lang w:val="pt-PT"/>
        </w:rPr>
        <w:t>C.I.</w:t>
      </w:r>
    </w:p>
    <w:p w14:paraId="6A9772A0" w14:textId="77777777" w:rsidR="0043393A" w:rsidRPr="005C7618" w:rsidRDefault="0043393A" w:rsidP="006B2B63">
      <w:pPr>
        <w:contextualSpacing/>
        <w:mirrorIndents/>
        <w:jc w:val="both"/>
        <w:rPr>
          <w:rFonts w:ascii="Garamond" w:hAnsi="Garamond"/>
          <w:b/>
          <w:sz w:val="24"/>
          <w:szCs w:val="24"/>
        </w:rPr>
      </w:pPr>
      <w:r w:rsidRPr="005C7618">
        <w:rPr>
          <w:rFonts w:ascii="Garamond" w:hAnsi="Garamond"/>
          <w:b/>
          <w:sz w:val="24"/>
          <w:szCs w:val="24"/>
        </w:rPr>
        <w:t>De: Helvécio Campos de Albuquerque – Secretário Municipal de Saúde</w:t>
      </w:r>
    </w:p>
    <w:p w14:paraId="6A9772A1" w14:textId="77777777" w:rsidR="0043393A" w:rsidRPr="005C7618" w:rsidRDefault="0043393A" w:rsidP="006B2B63">
      <w:pPr>
        <w:contextualSpacing/>
        <w:mirrorIndents/>
        <w:jc w:val="both"/>
        <w:rPr>
          <w:rFonts w:ascii="Garamond" w:hAnsi="Garamond"/>
          <w:b/>
          <w:sz w:val="24"/>
          <w:szCs w:val="24"/>
        </w:rPr>
      </w:pPr>
      <w:r w:rsidRPr="005C7618">
        <w:rPr>
          <w:rFonts w:ascii="Garamond" w:hAnsi="Garamond"/>
          <w:b/>
          <w:sz w:val="24"/>
          <w:szCs w:val="24"/>
        </w:rPr>
        <w:t>Para: Fábio Cantuária Ribeiro – Secretário de Administração Fazenda e RH</w:t>
      </w:r>
    </w:p>
    <w:p w14:paraId="6887A7CA" w14:textId="62DF8287" w:rsidR="005173FE" w:rsidRDefault="0043393A" w:rsidP="005173FE">
      <w:pPr>
        <w:shd w:val="clear" w:color="auto" w:fill="FFFFFF"/>
        <w:spacing w:line="276" w:lineRule="auto"/>
        <w:jc w:val="both"/>
        <w:rPr>
          <w:rFonts w:ascii="Garamond" w:hAnsi="Garamond"/>
          <w:b/>
          <w:sz w:val="24"/>
          <w:szCs w:val="24"/>
        </w:rPr>
      </w:pPr>
      <w:r w:rsidRPr="005C7618">
        <w:rPr>
          <w:rFonts w:ascii="Garamond" w:hAnsi="Garamond"/>
          <w:b/>
          <w:sz w:val="24"/>
          <w:szCs w:val="24"/>
        </w:rPr>
        <w:t xml:space="preserve">Assunto: </w:t>
      </w:r>
      <w:r w:rsidR="009156E8" w:rsidRPr="003711FF">
        <w:rPr>
          <w:rFonts w:ascii="Garamond" w:hAnsi="Garamond"/>
          <w:b/>
          <w:bCs/>
          <w:sz w:val="24"/>
          <w:szCs w:val="24"/>
        </w:rPr>
        <w:t>Solicitação d</w:t>
      </w:r>
      <w:r w:rsidR="009156E8">
        <w:rPr>
          <w:rFonts w:ascii="Garamond" w:hAnsi="Garamond"/>
          <w:b/>
          <w:bCs/>
          <w:sz w:val="24"/>
          <w:szCs w:val="24"/>
        </w:rPr>
        <w:t>e</w:t>
      </w:r>
      <w:r w:rsidR="009156E8" w:rsidRPr="003711FF">
        <w:rPr>
          <w:rFonts w:ascii="Garamond" w:hAnsi="Garamond"/>
          <w:b/>
          <w:bCs/>
          <w:sz w:val="24"/>
          <w:szCs w:val="24"/>
        </w:rPr>
        <w:t xml:space="preserve"> </w:t>
      </w:r>
      <w:r w:rsidR="009156E8">
        <w:rPr>
          <w:rFonts w:ascii="Garamond" w:hAnsi="Garamond"/>
          <w:b/>
          <w:bCs/>
          <w:sz w:val="24"/>
          <w:szCs w:val="24"/>
        </w:rPr>
        <w:t>P</w:t>
      </w:r>
      <w:r w:rsidR="009156E8" w:rsidRPr="003711FF">
        <w:rPr>
          <w:rFonts w:ascii="Garamond" w:hAnsi="Garamond"/>
          <w:b/>
          <w:bCs/>
          <w:sz w:val="24"/>
          <w:szCs w:val="24"/>
        </w:rPr>
        <w:t xml:space="preserve">rocesso de </w:t>
      </w:r>
      <w:r w:rsidR="009156E8">
        <w:rPr>
          <w:rFonts w:ascii="Garamond" w:hAnsi="Garamond"/>
          <w:b/>
          <w:bCs/>
          <w:sz w:val="24"/>
          <w:szCs w:val="24"/>
        </w:rPr>
        <w:t xml:space="preserve">Dispensa de </w:t>
      </w:r>
      <w:r w:rsidR="009156E8" w:rsidRPr="003711FF">
        <w:rPr>
          <w:rFonts w:ascii="Garamond" w:hAnsi="Garamond"/>
          <w:b/>
          <w:bCs/>
          <w:sz w:val="24"/>
          <w:szCs w:val="24"/>
        </w:rPr>
        <w:t>Licitação de</w:t>
      </w:r>
      <w:r w:rsidR="009156E8">
        <w:rPr>
          <w:rFonts w:ascii="Garamond" w:hAnsi="Garamond"/>
          <w:b/>
          <w:bCs/>
          <w:sz w:val="24"/>
          <w:szCs w:val="24"/>
        </w:rPr>
        <w:t xml:space="preserve"> </w:t>
      </w:r>
      <w:r w:rsidR="009156E8" w:rsidRPr="009156E8">
        <w:rPr>
          <w:rFonts w:ascii="Garamond" w:hAnsi="Garamond" w:cs="Arial"/>
          <w:b/>
          <w:bCs/>
          <w:sz w:val="24"/>
          <w:szCs w:val="24"/>
        </w:rPr>
        <w:t>Teste de Gravidez</w:t>
      </w:r>
      <w:r w:rsidR="009156E8">
        <w:rPr>
          <w:rFonts w:ascii="Garamond" w:hAnsi="Garamond" w:cs="Arial"/>
          <w:b/>
          <w:bCs/>
          <w:sz w:val="24"/>
          <w:szCs w:val="24"/>
        </w:rPr>
        <w:t>.</w:t>
      </w:r>
    </w:p>
    <w:p w14:paraId="6A9772A3" w14:textId="373CE3FF" w:rsidR="00E35393" w:rsidRPr="005C7618" w:rsidRDefault="00E35393" w:rsidP="005173FE">
      <w:pPr>
        <w:shd w:val="clear" w:color="auto" w:fill="FFFFFF"/>
        <w:jc w:val="both"/>
        <w:rPr>
          <w:rFonts w:ascii="Garamond" w:hAnsi="Garamond"/>
          <w:b/>
          <w:color w:val="000000"/>
          <w:sz w:val="24"/>
          <w:szCs w:val="24"/>
        </w:rPr>
      </w:pPr>
    </w:p>
    <w:p w14:paraId="5FD1A029" w14:textId="1C87F8A4" w:rsidR="00C40D99" w:rsidRPr="003711FF" w:rsidRDefault="0016726D" w:rsidP="00C40D99">
      <w:pPr>
        <w:tabs>
          <w:tab w:val="left" w:pos="0"/>
          <w:tab w:val="left" w:pos="851"/>
        </w:tabs>
        <w:spacing w:line="360" w:lineRule="auto"/>
        <w:jc w:val="both"/>
        <w:rPr>
          <w:rFonts w:ascii="Garamond" w:hAnsi="Garamond"/>
          <w:sz w:val="24"/>
          <w:szCs w:val="24"/>
        </w:rPr>
      </w:pPr>
      <w:r w:rsidRPr="002A6FF4">
        <w:rPr>
          <w:rFonts w:ascii="Garamond" w:hAnsi="Garamond"/>
          <w:sz w:val="24"/>
          <w:szCs w:val="24"/>
        </w:rPr>
        <w:t xml:space="preserve">              </w:t>
      </w:r>
      <w:r w:rsidR="00C40D99" w:rsidRPr="003711FF">
        <w:rPr>
          <w:rFonts w:ascii="Garamond" w:hAnsi="Garamond"/>
          <w:sz w:val="24"/>
          <w:szCs w:val="24"/>
        </w:rPr>
        <w:t xml:space="preserve">              Com cordiais cumprimentos, solicito a </w:t>
      </w:r>
      <w:r w:rsidR="00C40D99">
        <w:rPr>
          <w:rFonts w:ascii="Garamond" w:hAnsi="Garamond"/>
          <w:sz w:val="24"/>
          <w:szCs w:val="24"/>
        </w:rPr>
        <w:t>realização</w:t>
      </w:r>
      <w:r w:rsidR="00C40D99" w:rsidRPr="003711FF">
        <w:rPr>
          <w:rFonts w:ascii="Garamond" w:hAnsi="Garamond"/>
          <w:sz w:val="24"/>
          <w:szCs w:val="24"/>
        </w:rPr>
        <w:t xml:space="preserve"> de </w:t>
      </w:r>
      <w:r w:rsidR="00C40D99">
        <w:rPr>
          <w:rFonts w:ascii="Garamond" w:hAnsi="Garamond"/>
          <w:sz w:val="24"/>
          <w:szCs w:val="24"/>
        </w:rPr>
        <w:t xml:space="preserve">dispensa de </w:t>
      </w:r>
      <w:r w:rsidR="00C40D99" w:rsidRPr="003711FF">
        <w:rPr>
          <w:rFonts w:ascii="Garamond" w:hAnsi="Garamond"/>
          <w:sz w:val="24"/>
          <w:szCs w:val="24"/>
        </w:rPr>
        <w:t>licit</w:t>
      </w:r>
      <w:r w:rsidR="00C40D99">
        <w:rPr>
          <w:rFonts w:ascii="Garamond" w:hAnsi="Garamond"/>
          <w:sz w:val="24"/>
          <w:szCs w:val="24"/>
        </w:rPr>
        <w:t>ação</w:t>
      </w:r>
      <w:r w:rsidR="00C40D99" w:rsidRPr="003711FF">
        <w:rPr>
          <w:rFonts w:ascii="Garamond" w:hAnsi="Garamond"/>
          <w:sz w:val="24"/>
          <w:szCs w:val="24"/>
        </w:rPr>
        <w:t xml:space="preserve"> para aquisição de </w:t>
      </w:r>
      <w:r w:rsidR="00113ED5">
        <w:rPr>
          <w:rFonts w:ascii="Garamond" w:hAnsi="Garamond"/>
          <w:sz w:val="24"/>
          <w:szCs w:val="24"/>
        </w:rPr>
        <w:t>Teste de Gravidez</w:t>
      </w:r>
      <w:r w:rsidR="00C40D99" w:rsidRPr="003711FF">
        <w:rPr>
          <w:rFonts w:ascii="Garamond" w:hAnsi="Garamond"/>
          <w:sz w:val="24"/>
          <w:szCs w:val="24"/>
        </w:rPr>
        <w:t>.</w:t>
      </w:r>
    </w:p>
    <w:p w14:paraId="07FA252E" w14:textId="77777777" w:rsidR="00C40D99" w:rsidRPr="003711FF" w:rsidRDefault="00C40D99" w:rsidP="00C40D99">
      <w:pPr>
        <w:tabs>
          <w:tab w:val="left" w:pos="0"/>
          <w:tab w:val="left" w:pos="851"/>
        </w:tabs>
        <w:spacing w:line="360" w:lineRule="auto"/>
        <w:jc w:val="both"/>
        <w:rPr>
          <w:rFonts w:ascii="Garamond" w:hAnsi="Garamond"/>
          <w:sz w:val="24"/>
          <w:szCs w:val="24"/>
        </w:rPr>
      </w:pPr>
      <w:r w:rsidRPr="003711FF">
        <w:rPr>
          <w:rFonts w:ascii="Garamond" w:hAnsi="Garamond"/>
          <w:sz w:val="24"/>
          <w:szCs w:val="24"/>
        </w:rPr>
        <w:tab/>
        <w:t>Considerando que o objeto do processo tem a finalidade de oferecer acesso à detecção precoce da gestação, com acolhimento das equipes da Atenção Básica (AB) e orientações baseadas nas necessidades singulares de cada usuária. A detecção precoce da gravidez para início do pré-natal em tempo oportuno sem impacto nos indicadores do Prev</w:t>
      </w:r>
      <w:r>
        <w:rPr>
          <w:rFonts w:ascii="Garamond" w:hAnsi="Garamond"/>
          <w:sz w:val="24"/>
          <w:szCs w:val="24"/>
        </w:rPr>
        <w:t>i</w:t>
      </w:r>
      <w:r w:rsidRPr="003711FF">
        <w:rPr>
          <w:rFonts w:ascii="Garamond" w:hAnsi="Garamond"/>
          <w:sz w:val="24"/>
          <w:szCs w:val="24"/>
        </w:rPr>
        <w:t>n</w:t>
      </w:r>
      <w:r>
        <w:rPr>
          <w:rFonts w:ascii="Garamond" w:hAnsi="Garamond"/>
          <w:sz w:val="24"/>
          <w:szCs w:val="24"/>
        </w:rPr>
        <w:t>e</w:t>
      </w:r>
      <w:r w:rsidRPr="003711FF">
        <w:rPr>
          <w:rFonts w:ascii="Garamond" w:hAnsi="Garamond"/>
          <w:sz w:val="24"/>
          <w:szCs w:val="24"/>
        </w:rPr>
        <w:t xml:space="preserve"> Brasil.</w:t>
      </w:r>
    </w:p>
    <w:p w14:paraId="227118D9" w14:textId="3D4AFAA9" w:rsidR="00C40D99" w:rsidRDefault="00C40D99" w:rsidP="00C40D99">
      <w:pPr>
        <w:tabs>
          <w:tab w:val="left" w:pos="0"/>
          <w:tab w:val="left" w:pos="851"/>
        </w:tabs>
        <w:spacing w:line="360" w:lineRule="auto"/>
        <w:jc w:val="both"/>
        <w:rPr>
          <w:rFonts w:ascii="Garamond" w:hAnsi="Garamond"/>
          <w:sz w:val="24"/>
          <w:szCs w:val="24"/>
        </w:rPr>
      </w:pPr>
      <w:r w:rsidRPr="003711FF">
        <w:rPr>
          <w:rFonts w:ascii="Garamond" w:hAnsi="Garamond"/>
          <w:sz w:val="24"/>
          <w:szCs w:val="24"/>
        </w:rPr>
        <w:tab/>
        <w:t xml:space="preserve">O presente processo consiste na aquisição, mediante </w:t>
      </w:r>
      <w:r>
        <w:rPr>
          <w:rFonts w:ascii="Garamond" w:hAnsi="Garamond"/>
          <w:sz w:val="24"/>
          <w:szCs w:val="24"/>
        </w:rPr>
        <w:t xml:space="preserve">dispensa de </w:t>
      </w:r>
      <w:r w:rsidRPr="003711FF">
        <w:rPr>
          <w:rFonts w:ascii="Garamond" w:hAnsi="Garamond"/>
          <w:sz w:val="24"/>
          <w:szCs w:val="24"/>
        </w:rPr>
        <w:t xml:space="preserve">licitação para aquisição de </w:t>
      </w:r>
      <w:r w:rsidR="00042CD9">
        <w:rPr>
          <w:rFonts w:ascii="Garamond" w:hAnsi="Garamond"/>
          <w:sz w:val="24"/>
          <w:szCs w:val="24"/>
        </w:rPr>
        <w:t>teste de gravidez</w:t>
      </w:r>
      <w:r w:rsidRPr="003711FF">
        <w:rPr>
          <w:rFonts w:ascii="Garamond" w:hAnsi="Garamond"/>
          <w:sz w:val="24"/>
          <w:szCs w:val="24"/>
        </w:rPr>
        <w:t>, em conformidade com as especificações, unidades e quantidades constante em anexo. É imp</w:t>
      </w:r>
      <w:r>
        <w:rPr>
          <w:rFonts w:ascii="Garamond" w:hAnsi="Garamond"/>
          <w:sz w:val="24"/>
          <w:szCs w:val="24"/>
        </w:rPr>
        <w:t>ortan</w:t>
      </w:r>
      <w:r w:rsidRPr="003711FF">
        <w:rPr>
          <w:rFonts w:ascii="Garamond" w:hAnsi="Garamond"/>
          <w:sz w:val="24"/>
          <w:szCs w:val="24"/>
        </w:rPr>
        <w:t>te frisar que o referido material é utilizado diretamente na execução do planejamento reprodutivo desenvolvido na UAP</w:t>
      </w:r>
      <w:r>
        <w:rPr>
          <w:rFonts w:ascii="Garamond" w:hAnsi="Garamond"/>
          <w:sz w:val="24"/>
          <w:szCs w:val="24"/>
        </w:rPr>
        <w:t>S</w:t>
      </w:r>
      <w:r w:rsidRPr="003711FF">
        <w:rPr>
          <w:rFonts w:ascii="Garamond" w:hAnsi="Garamond"/>
          <w:sz w:val="24"/>
          <w:szCs w:val="24"/>
        </w:rPr>
        <w:t>, sendo, desse modo, elementos essenciais para execução, com qualidade, eficiência e rapidez, dos serviços inerentes a essas UAPS, refleti</w:t>
      </w:r>
      <w:r w:rsidR="00670E8A">
        <w:rPr>
          <w:rFonts w:ascii="Garamond" w:hAnsi="Garamond"/>
          <w:sz w:val="24"/>
          <w:szCs w:val="24"/>
        </w:rPr>
        <w:t>n</w:t>
      </w:r>
      <w:r w:rsidRPr="003711FF">
        <w:rPr>
          <w:rFonts w:ascii="Garamond" w:hAnsi="Garamond"/>
          <w:sz w:val="24"/>
          <w:szCs w:val="24"/>
        </w:rPr>
        <w:t>do positivamente na assistência à população.</w:t>
      </w:r>
    </w:p>
    <w:p w14:paraId="67D30D14" w14:textId="77777777" w:rsidR="00C40D99" w:rsidRDefault="00C40D99" w:rsidP="00C40D99">
      <w:pPr>
        <w:tabs>
          <w:tab w:val="left" w:pos="0"/>
          <w:tab w:val="left" w:pos="851"/>
        </w:tabs>
        <w:spacing w:line="360" w:lineRule="auto"/>
        <w:jc w:val="both"/>
        <w:rPr>
          <w:rFonts w:ascii="Garamond" w:hAnsi="Garamond"/>
          <w:sz w:val="24"/>
          <w:szCs w:val="24"/>
        </w:rPr>
      </w:pPr>
      <w:r>
        <w:rPr>
          <w:rFonts w:ascii="Garamond" w:hAnsi="Garamond"/>
          <w:sz w:val="24"/>
          <w:szCs w:val="24"/>
        </w:rPr>
        <w:tab/>
        <w:t>Ademais, o material indicado no presente processo se encontra indisponível em relação as UAPS do município e tal indisponibilidade reflete na deficiência do atendimento à pacientes que apresentem sintomas referentes a suspeita de gravidez, ocorrendo o atraso na detecção.</w:t>
      </w:r>
    </w:p>
    <w:p w14:paraId="26A9A6B6" w14:textId="77777777" w:rsidR="00C40D99" w:rsidRDefault="00C40D99" w:rsidP="00C40D99">
      <w:pPr>
        <w:tabs>
          <w:tab w:val="left" w:pos="0"/>
          <w:tab w:val="left" w:pos="851"/>
        </w:tabs>
        <w:spacing w:line="360" w:lineRule="auto"/>
        <w:jc w:val="both"/>
        <w:rPr>
          <w:rFonts w:ascii="Garamond" w:hAnsi="Garamond"/>
          <w:sz w:val="24"/>
          <w:szCs w:val="24"/>
        </w:rPr>
      </w:pPr>
      <w:r>
        <w:rPr>
          <w:rFonts w:ascii="Garamond" w:hAnsi="Garamond"/>
          <w:sz w:val="24"/>
          <w:szCs w:val="24"/>
        </w:rPr>
        <w:tab/>
        <w:t xml:space="preserve">Nesse cenário, o método utilizado pelas UAPS municipais atualmente, consiste no encaminhamento das pacientes a se submeterem ao teste de sangue, o qual demanda um prazo maior para realização e demanda um maior dispêndio de recursos em relação ao teste rápido solicitado. </w:t>
      </w:r>
    </w:p>
    <w:p w14:paraId="556D63EA" w14:textId="77777777" w:rsidR="00C40D99" w:rsidRDefault="00C40D99" w:rsidP="00C40D99">
      <w:pPr>
        <w:tabs>
          <w:tab w:val="left" w:pos="0"/>
          <w:tab w:val="left" w:pos="851"/>
        </w:tabs>
        <w:spacing w:line="360" w:lineRule="auto"/>
        <w:jc w:val="both"/>
        <w:rPr>
          <w:rFonts w:ascii="Garamond" w:hAnsi="Garamond"/>
          <w:sz w:val="24"/>
          <w:szCs w:val="24"/>
        </w:rPr>
      </w:pPr>
      <w:r>
        <w:rPr>
          <w:rFonts w:ascii="Garamond" w:hAnsi="Garamond"/>
          <w:sz w:val="24"/>
          <w:szCs w:val="24"/>
        </w:rPr>
        <w:tab/>
        <w:t xml:space="preserve">Por fim, é importante ressaltar a suma importância da aquisição para o município, pois temos um indicador do Previne Brasil que atualmente é o financiamento da Atenção Primária, o qual devemos alcançar com a captação precoce da gestante, pois a meta é que a mesma seja cadastrada até a 12ª semana de gestação e o não alcance de tal meta implica na possibilidade de uma perda significativa do incentivo financeiro. Sendo assim, o tempo em que se perdurar a falta do equipamento médico solicitado irá refletir de forma negativa na obtenção das informações das atuais gestantes do município que estejam dentro do limite de tempo de gestação exigido pelos indicadores, culminando assim, em necessidade de uma maior celeridade na aquisição descriminada neste termo. Possuindo a disponibilidade dos testes nas Unidades de Básicas de Saúde, logo que surgir uma paciente com suspeita de gravidez ali mesmo essa paciente irá realizar o teste e assim dar continuidade ou descartar a suspeita. </w:t>
      </w:r>
    </w:p>
    <w:p w14:paraId="609EF301" w14:textId="77777777" w:rsidR="00C40D99" w:rsidRDefault="00C40D99" w:rsidP="00C40D99">
      <w:pPr>
        <w:spacing w:line="276" w:lineRule="auto"/>
        <w:ind w:firstLine="851"/>
        <w:jc w:val="both"/>
        <w:rPr>
          <w:rFonts w:ascii="Garamond" w:hAnsi="Garamond"/>
          <w:sz w:val="24"/>
          <w:szCs w:val="24"/>
        </w:rPr>
      </w:pPr>
      <w:r w:rsidRPr="003711FF">
        <w:rPr>
          <w:rFonts w:ascii="Garamond" w:hAnsi="Garamond"/>
          <w:sz w:val="24"/>
          <w:szCs w:val="24"/>
        </w:rPr>
        <w:lastRenderedPageBreak/>
        <w:t>Segue em anexo Termo de Referência e orçamentos. Na certeza de que contarei com o pronto atendimento, desde já agradeço.</w:t>
      </w:r>
    </w:p>
    <w:p w14:paraId="18BD5FFE" w14:textId="4CDD55E3" w:rsidR="001406DF" w:rsidRPr="002A6FF4" w:rsidRDefault="001406DF" w:rsidP="00C40D99">
      <w:pPr>
        <w:tabs>
          <w:tab w:val="left" w:pos="0"/>
          <w:tab w:val="left" w:pos="851"/>
        </w:tabs>
        <w:spacing w:line="360" w:lineRule="auto"/>
        <w:jc w:val="both"/>
        <w:rPr>
          <w:rFonts w:ascii="Garamond" w:hAnsi="Garamond"/>
          <w:sz w:val="24"/>
          <w:szCs w:val="24"/>
        </w:rPr>
      </w:pPr>
    </w:p>
    <w:p w14:paraId="7CF63079" w14:textId="77777777" w:rsidR="0016726D" w:rsidRPr="002A6FF4" w:rsidRDefault="0016726D" w:rsidP="001406DF">
      <w:pPr>
        <w:spacing w:line="276" w:lineRule="auto"/>
        <w:ind w:firstLine="851"/>
        <w:jc w:val="both"/>
        <w:rPr>
          <w:rFonts w:ascii="Garamond" w:hAnsi="Garamond"/>
          <w:sz w:val="24"/>
          <w:szCs w:val="24"/>
        </w:rPr>
      </w:pPr>
      <w:r w:rsidRPr="002A6FF4">
        <w:rPr>
          <w:rFonts w:ascii="Garamond" w:hAnsi="Garamond"/>
          <w:sz w:val="24"/>
          <w:szCs w:val="24"/>
        </w:rPr>
        <w:t>As dotações orçamentárias a serem utilizadas para custeio dessas despesas correspondem:</w:t>
      </w:r>
    </w:p>
    <w:p w14:paraId="4160A113" w14:textId="77777777" w:rsidR="001406DF" w:rsidRPr="00543A7B" w:rsidRDefault="001406DF" w:rsidP="001E0B86">
      <w:pPr>
        <w:tabs>
          <w:tab w:val="left" w:pos="2565"/>
        </w:tabs>
        <w:spacing w:line="276" w:lineRule="auto"/>
        <w:jc w:val="both"/>
        <w:rPr>
          <w:rFonts w:ascii="Garamond" w:hAnsi="Garamond"/>
          <w:sz w:val="24"/>
          <w:szCs w:val="24"/>
        </w:rPr>
      </w:pP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1729"/>
      </w:tblGrid>
      <w:tr w:rsidR="002D272B" w:rsidRPr="005C7618" w14:paraId="5B138174" w14:textId="77777777" w:rsidTr="004A319E">
        <w:trPr>
          <w:trHeight w:val="313"/>
        </w:trPr>
        <w:tc>
          <w:tcPr>
            <w:tcW w:w="4648" w:type="dxa"/>
            <w:tcBorders>
              <w:top w:val="single" w:sz="4" w:space="0" w:color="000000"/>
              <w:left w:val="single" w:sz="4" w:space="0" w:color="000000"/>
              <w:bottom w:val="single" w:sz="4" w:space="0" w:color="000000"/>
              <w:right w:val="single" w:sz="4" w:space="0" w:color="000000"/>
            </w:tcBorders>
          </w:tcPr>
          <w:p w14:paraId="46610C61" w14:textId="77777777" w:rsidR="002D272B" w:rsidRPr="005C7618" w:rsidRDefault="002D272B" w:rsidP="004A319E">
            <w:pPr>
              <w:spacing w:line="276" w:lineRule="auto"/>
              <w:ind w:left="-567" w:firstLine="709"/>
              <w:jc w:val="center"/>
              <w:rPr>
                <w:rFonts w:ascii="Garamond" w:hAnsi="Garamond"/>
                <w:b/>
                <w:sz w:val="23"/>
                <w:szCs w:val="23"/>
              </w:rPr>
            </w:pPr>
            <w:r w:rsidRPr="005C7618">
              <w:rPr>
                <w:rFonts w:ascii="Garamond" w:hAnsi="Garamond"/>
                <w:b/>
                <w:sz w:val="23"/>
                <w:szCs w:val="23"/>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1424C347" w14:textId="77777777" w:rsidR="002D272B" w:rsidRPr="005C7618" w:rsidRDefault="002D272B" w:rsidP="004A319E">
            <w:pPr>
              <w:spacing w:line="276" w:lineRule="auto"/>
              <w:ind w:left="-567" w:firstLine="709"/>
              <w:jc w:val="center"/>
              <w:rPr>
                <w:rFonts w:ascii="Garamond" w:hAnsi="Garamond"/>
                <w:b/>
                <w:sz w:val="23"/>
                <w:szCs w:val="23"/>
              </w:rPr>
            </w:pPr>
            <w:r w:rsidRPr="005C7618">
              <w:rPr>
                <w:rFonts w:ascii="Garamond" w:hAnsi="Garamond"/>
                <w:b/>
                <w:sz w:val="23"/>
                <w:szCs w:val="23"/>
              </w:rPr>
              <w:t>Ficha</w:t>
            </w:r>
          </w:p>
        </w:tc>
        <w:tc>
          <w:tcPr>
            <w:tcW w:w="1729" w:type="dxa"/>
            <w:tcBorders>
              <w:top w:val="single" w:sz="4" w:space="0" w:color="000000"/>
              <w:left w:val="single" w:sz="4" w:space="0" w:color="000000"/>
              <w:bottom w:val="single" w:sz="4" w:space="0" w:color="000000"/>
              <w:right w:val="single" w:sz="4" w:space="0" w:color="000000"/>
            </w:tcBorders>
          </w:tcPr>
          <w:p w14:paraId="61642CB2" w14:textId="77777777" w:rsidR="002D272B" w:rsidRPr="005C7618" w:rsidRDefault="002D272B" w:rsidP="004A319E">
            <w:pPr>
              <w:spacing w:line="276" w:lineRule="auto"/>
              <w:ind w:left="-567" w:firstLine="709"/>
              <w:jc w:val="center"/>
              <w:rPr>
                <w:rFonts w:ascii="Garamond" w:hAnsi="Garamond"/>
                <w:b/>
                <w:sz w:val="23"/>
                <w:szCs w:val="23"/>
              </w:rPr>
            </w:pPr>
            <w:r w:rsidRPr="005C7618">
              <w:rPr>
                <w:rFonts w:ascii="Garamond" w:hAnsi="Garamond"/>
                <w:b/>
                <w:sz w:val="23"/>
                <w:szCs w:val="23"/>
              </w:rPr>
              <w:t>Fonte</w:t>
            </w:r>
          </w:p>
        </w:tc>
      </w:tr>
      <w:tr w:rsidR="003B4EAE" w:rsidRPr="005C7618" w14:paraId="2097F9DA" w14:textId="77777777" w:rsidTr="004A319E">
        <w:trPr>
          <w:trHeight w:val="300"/>
        </w:trPr>
        <w:tc>
          <w:tcPr>
            <w:tcW w:w="4648" w:type="dxa"/>
            <w:tcBorders>
              <w:top w:val="single" w:sz="4" w:space="0" w:color="000000"/>
              <w:left w:val="single" w:sz="4" w:space="0" w:color="000000"/>
              <w:bottom w:val="single" w:sz="4" w:space="0" w:color="000000"/>
              <w:right w:val="single" w:sz="4" w:space="0" w:color="000000"/>
            </w:tcBorders>
          </w:tcPr>
          <w:p w14:paraId="165A2259" w14:textId="26144266" w:rsidR="003B4EAE" w:rsidRPr="005C7618" w:rsidRDefault="006E48E8" w:rsidP="003B4EAE">
            <w:pPr>
              <w:spacing w:line="276" w:lineRule="auto"/>
              <w:jc w:val="center"/>
              <w:rPr>
                <w:rFonts w:ascii="Garamond" w:hAnsi="Garamond"/>
                <w:sz w:val="23"/>
                <w:szCs w:val="23"/>
              </w:rPr>
            </w:pPr>
            <w:r>
              <w:rPr>
                <w:rFonts w:ascii="Garamond" w:hAnsi="Garamond"/>
                <w:sz w:val="23"/>
                <w:szCs w:val="23"/>
              </w:rPr>
              <w:t>09.01.01.0</w:t>
            </w:r>
            <w:r w:rsidRPr="006E48E8">
              <w:rPr>
                <w:rFonts w:ascii="Garamond" w:hAnsi="Garamond"/>
                <w:sz w:val="23"/>
                <w:szCs w:val="23"/>
              </w:rPr>
              <w:t>10.301.0010.2121</w:t>
            </w:r>
            <w:r>
              <w:rPr>
                <w:rFonts w:ascii="Garamond" w:hAnsi="Garamond"/>
                <w:sz w:val="23"/>
                <w:szCs w:val="23"/>
              </w:rPr>
              <w:t>.</w:t>
            </w:r>
            <w:r w:rsidRPr="006E48E8">
              <w:rPr>
                <w:rFonts w:ascii="Garamond" w:hAnsi="Garamond"/>
                <w:sz w:val="23"/>
                <w:szCs w:val="23"/>
              </w:rPr>
              <w:t>3</w:t>
            </w:r>
            <w:r>
              <w:rPr>
                <w:rFonts w:ascii="Garamond" w:hAnsi="Garamond"/>
                <w:sz w:val="23"/>
                <w:szCs w:val="23"/>
              </w:rPr>
              <w:t>.</w:t>
            </w:r>
            <w:r w:rsidRPr="006E48E8">
              <w:rPr>
                <w:rFonts w:ascii="Garamond" w:hAnsi="Garamond"/>
                <w:sz w:val="23"/>
                <w:szCs w:val="23"/>
              </w:rPr>
              <w:t>3</w:t>
            </w:r>
            <w:r>
              <w:rPr>
                <w:rFonts w:ascii="Garamond" w:hAnsi="Garamond"/>
                <w:sz w:val="23"/>
                <w:szCs w:val="23"/>
              </w:rPr>
              <w:t>.</w:t>
            </w:r>
            <w:r w:rsidRPr="006E48E8">
              <w:rPr>
                <w:rFonts w:ascii="Garamond" w:hAnsi="Garamond"/>
                <w:sz w:val="23"/>
                <w:szCs w:val="23"/>
              </w:rPr>
              <w:t>90</w:t>
            </w:r>
            <w:r>
              <w:rPr>
                <w:rFonts w:ascii="Garamond" w:hAnsi="Garamond"/>
                <w:sz w:val="23"/>
                <w:szCs w:val="23"/>
              </w:rPr>
              <w:t>.</w:t>
            </w:r>
            <w:r w:rsidRPr="006E48E8">
              <w:rPr>
                <w:rFonts w:ascii="Garamond" w:hAnsi="Garamond"/>
                <w:sz w:val="23"/>
                <w:szCs w:val="23"/>
              </w:rPr>
              <w:t>30</w:t>
            </w:r>
            <w:r>
              <w:rPr>
                <w:rFonts w:ascii="Garamond" w:hAnsi="Garamond"/>
                <w:sz w:val="23"/>
                <w:szCs w:val="23"/>
              </w:rPr>
              <w:t>.</w:t>
            </w:r>
            <w:r w:rsidRPr="006E48E8">
              <w:rPr>
                <w:rFonts w:ascii="Garamond" w:hAnsi="Garamond"/>
                <w:sz w:val="23"/>
                <w:szCs w:val="23"/>
              </w:rPr>
              <w:t>00</w:t>
            </w:r>
          </w:p>
        </w:tc>
        <w:tc>
          <w:tcPr>
            <w:tcW w:w="2127" w:type="dxa"/>
            <w:tcBorders>
              <w:top w:val="single" w:sz="4" w:space="0" w:color="000000"/>
              <w:left w:val="single" w:sz="4" w:space="0" w:color="000000"/>
              <w:bottom w:val="single" w:sz="4" w:space="0" w:color="000000"/>
              <w:right w:val="single" w:sz="4" w:space="0" w:color="000000"/>
            </w:tcBorders>
          </w:tcPr>
          <w:p w14:paraId="1AE476B1" w14:textId="4EF16F66" w:rsidR="006E48E8" w:rsidRPr="005C7618" w:rsidRDefault="006E48E8" w:rsidP="006E48E8">
            <w:pPr>
              <w:spacing w:line="276" w:lineRule="auto"/>
              <w:jc w:val="center"/>
              <w:rPr>
                <w:rFonts w:ascii="Garamond" w:hAnsi="Garamond"/>
                <w:sz w:val="23"/>
                <w:szCs w:val="23"/>
              </w:rPr>
            </w:pPr>
            <w:r>
              <w:rPr>
                <w:rFonts w:ascii="Garamond" w:hAnsi="Garamond"/>
                <w:sz w:val="23"/>
                <w:szCs w:val="23"/>
              </w:rPr>
              <w:t>70</w:t>
            </w:r>
            <w:r w:rsidR="00F21000">
              <w:rPr>
                <w:rFonts w:ascii="Garamond" w:hAnsi="Garamond"/>
                <w:sz w:val="23"/>
                <w:szCs w:val="23"/>
              </w:rPr>
              <w:t>6</w:t>
            </w:r>
          </w:p>
        </w:tc>
        <w:tc>
          <w:tcPr>
            <w:tcW w:w="1729" w:type="dxa"/>
            <w:tcBorders>
              <w:top w:val="single" w:sz="4" w:space="0" w:color="000000"/>
              <w:left w:val="single" w:sz="4" w:space="0" w:color="000000"/>
              <w:bottom w:val="single" w:sz="4" w:space="0" w:color="000000"/>
              <w:right w:val="single" w:sz="4" w:space="0" w:color="000000"/>
            </w:tcBorders>
          </w:tcPr>
          <w:p w14:paraId="49AA2D48" w14:textId="3B6DB0BD" w:rsidR="003B4EAE" w:rsidRPr="005C7618" w:rsidRDefault="006E48E8" w:rsidP="003B4EAE">
            <w:pPr>
              <w:spacing w:line="276" w:lineRule="auto"/>
              <w:ind w:left="-567" w:firstLine="709"/>
              <w:jc w:val="center"/>
              <w:rPr>
                <w:rFonts w:ascii="Garamond" w:hAnsi="Garamond"/>
                <w:sz w:val="23"/>
                <w:szCs w:val="23"/>
              </w:rPr>
            </w:pPr>
            <w:r>
              <w:rPr>
                <w:rFonts w:ascii="Garamond" w:hAnsi="Garamond"/>
                <w:sz w:val="23"/>
                <w:szCs w:val="23"/>
              </w:rPr>
              <w:t>1621000000</w:t>
            </w:r>
          </w:p>
        </w:tc>
      </w:tr>
    </w:tbl>
    <w:p w14:paraId="6A9772AE" w14:textId="77777777" w:rsidR="00E35393" w:rsidRPr="005C7618" w:rsidRDefault="00E35393" w:rsidP="007B4D24">
      <w:pPr>
        <w:tabs>
          <w:tab w:val="right" w:pos="9071"/>
        </w:tabs>
        <w:spacing w:line="276" w:lineRule="auto"/>
        <w:contextualSpacing/>
        <w:mirrorIndents/>
        <w:jc w:val="both"/>
        <w:rPr>
          <w:rFonts w:ascii="Garamond" w:hAnsi="Garamond"/>
          <w:sz w:val="23"/>
          <w:szCs w:val="23"/>
        </w:rPr>
      </w:pPr>
    </w:p>
    <w:p w14:paraId="6A9772B0" w14:textId="3F811317" w:rsidR="00304C23" w:rsidRDefault="00E35393" w:rsidP="007B4D24">
      <w:pPr>
        <w:spacing w:line="276" w:lineRule="auto"/>
        <w:ind w:left="53" w:firstLine="798"/>
        <w:contextualSpacing/>
        <w:mirrorIndents/>
        <w:jc w:val="both"/>
        <w:rPr>
          <w:rFonts w:ascii="Garamond" w:hAnsi="Garamond"/>
          <w:sz w:val="23"/>
          <w:szCs w:val="23"/>
        </w:rPr>
      </w:pPr>
      <w:r w:rsidRPr="005C7618">
        <w:rPr>
          <w:rFonts w:ascii="Garamond" w:hAnsi="Garamond"/>
          <w:sz w:val="23"/>
          <w:szCs w:val="23"/>
        </w:rPr>
        <w:t xml:space="preserve"> Atenciosamente,</w:t>
      </w:r>
    </w:p>
    <w:p w14:paraId="2EB4DBAA" w14:textId="77777777" w:rsidR="00983143" w:rsidRDefault="00983143" w:rsidP="007B4D24">
      <w:pPr>
        <w:spacing w:line="276" w:lineRule="auto"/>
        <w:ind w:left="53" w:firstLine="798"/>
        <w:contextualSpacing/>
        <w:mirrorIndents/>
        <w:jc w:val="both"/>
        <w:rPr>
          <w:rFonts w:ascii="Garamond" w:hAnsi="Garamond"/>
          <w:sz w:val="23"/>
          <w:szCs w:val="23"/>
        </w:rPr>
      </w:pPr>
    </w:p>
    <w:p w14:paraId="37BF1CAF" w14:textId="77777777" w:rsidR="00C82613" w:rsidRPr="005C7618" w:rsidRDefault="00C82613" w:rsidP="007B4D24">
      <w:pPr>
        <w:spacing w:line="276" w:lineRule="auto"/>
        <w:ind w:left="53" w:firstLine="798"/>
        <w:contextualSpacing/>
        <w:mirrorIndents/>
        <w:jc w:val="both"/>
        <w:rPr>
          <w:rFonts w:ascii="Garamond" w:hAnsi="Garamond"/>
          <w:sz w:val="23"/>
          <w:szCs w:val="23"/>
        </w:rPr>
      </w:pPr>
    </w:p>
    <w:p w14:paraId="31C35B0E" w14:textId="77777777" w:rsidR="001406DF" w:rsidRDefault="001406DF" w:rsidP="007B4D24">
      <w:pPr>
        <w:spacing w:line="276" w:lineRule="auto"/>
        <w:ind w:left="53" w:firstLine="798"/>
        <w:contextualSpacing/>
        <w:mirrorIndents/>
        <w:jc w:val="both"/>
        <w:rPr>
          <w:rFonts w:ascii="Garamond" w:hAnsi="Garamond"/>
          <w:sz w:val="24"/>
          <w:szCs w:val="24"/>
        </w:rPr>
      </w:pPr>
    </w:p>
    <w:p w14:paraId="577805A6" w14:textId="77777777" w:rsidR="001406DF" w:rsidRDefault="001406DF" w:rsidP="007B4D24">
      <w:pPr>
        <w:spacing w:line="276" w:lineRule="auto"/>
        <w:ind w:left="53" w:firstLine="798"/>
        <w:contextualSpacing/>
        <w:mirrorIndents/>
        <w:jc w:val="both"/>
        <w:rPr>
          <w:rFonts w:ascii="Garamond" w:hAnsi="Garamond"/>
          <w:sz w:val="24"/>
          <w:szCs w:val="24"/>
        </w:rPr>
      </w:pPr>
    </w:p>
    <w:p w14:paraId="192CAFA1" w14:textId="77777777" w:rsidR="001406DF" w:rsidRPr="005C7618" w:rsidRDefault="001406DF" w:rsidP="007B4D24">
      <w:pPr>
        <w:spacing w:line="276" w:lineRule="auto"/>
        <w:ind w:left="53" w:firstLine="798"/>
        <w:contextualSpacing/>
        <w:mirrorIndents/>
        <w:jc w:val="both"/>
        <w:rPr>
          <w:rFonts w:ascii="Garamond" w:hAnsi="Garamond"/>
          <w:sz w:val="24"/>
          <w:szCs w:val="24"/>
        </w:rPr>
      </w:pPr>
    </w:p>
    <w:p w14:paraId="6A9772B1" w14:textId="77777777" w:rsidR="00E35393" w:rsidRPr="005C7618" w:rsidRDefault="00FC4437" w:rsidP="007B4D24">
      <w:pPr>
        <w:spacing w:line="276" w:lineRule="auto"/>
        <w:ind w:firstLine="851"/>
        <w:contextualSpacing/>
        <w:mirrorIndents/>
        <w:jc w:val="center"/>
        <w:rPr>
          <w:rFonts w:ascii="Garamond" w:hAnsi="Garamond"/>
          <w:sz w:val="24"/>
          <w:szCs w:val="24"/>
        </w:rPr>
      </w:pPr>
      <w:r w:rsidRPr="005C7618">
        <w:rPr>
          <w:rFonts w:ascii="Garamond" w:hAnsi="Garamond"/>
          <w:sz w:val="24"/>
          <w:szCs w:val="24"/>
        </w:rPr>
        <w:t>______________</w:t>
      </w:r>
      <w:r w:rsidR="00E35393" w:rsidRPr="005C7618">
        <w:rPr>
          <w:rFonts w:ascii="Garamond" w:hAnsi="Garamond"/>
          <w:sz w:val="24"/>
          <w:szCs w:val="24"/>
        </w:rPr>
        <w:t>________________</w:t>
      </w:r>
    </w:p>
    <w:p w14:paraId="6A9772B2" w14:textId="77777777" w:rsidR="0043393A" w:rsidRPr="005C7618" w:rsidRDefault="0043393A" w:rsidP="0043393A">
      <w:pPr>
        <w:spacing w:line="276" w:lineRule="auto"/>
        <w:jc w:val="center"/>
        <w:rPr>
          <w:rFonts w:ascii="Garamond" w:hAnsi="Garamond"/>
          <w:b/>
          <w:sz w:val="24"/>
          <w:szCs w:val="24"/>
        </w:rPr>
      </w:pPr>
      <w:r w:rsidRPr="005C7618">
        <w:rPr>
          <w:rFonts w:ascii="Garamond" w:hAnsi="Garamond"/>
          <w:b/>
          <w:sz w:val="24"/>
          <w:szCs w:val="24"/>
        </w:rPr>
        <w:t xml:space="preserve">Helvécio Campos de Albuquerque </w:t>
      </w:r>
    </w:p>
    <w:p w14:paraId="6A9772B3" w14:textId="77777777" w:rsidR="0003496B" w:rsidRPr="005C7618" w:rsidRDefault="00E35393" w:rsidP="00220564">
      <w:pPr>
        <w:spacing w:line="276" w:lineRule="auto"/>
        <w:jc w:val="center"/>
        <w:rPr>
          <w:rFonts w:ascii="Garamond" w:hAnsi="Garamond"/>
          <w:b/>
          <w:sz w:val="24"/>
          <w:szCs w:val="24"/>
        </w:rPr>
      </w:pPr>
      <w:r w:rsidRPr="005C7618">
        <w:rPr>
          <w:rFonts w:ascii="Garamond" w:hAnsi="Garamond"/>
          <w:b/>
          <w:sz w:val="24"/>
          <w:szCs w:val="24"/>
        </w:rPr>
        <w:t>Secretário Municipal de Saúde e Gestor SUS em Janaúba/MG</w:t>
      </w:r>
    </w:p>
    <w:p w14:paraId="7CA9D765" w14:textId="77777777" w:rsidR="00DB57B0" w:rsidRDefault="00DB57B0" w:rsidP="00220564">
      <w:pPr>
        <w:spacing w:line="276" w:lineRule="auto"/>
        <w:jc w:val="center"/>
        <w:rPr>
          <w:rFonts w:ascii="Garamond" w:hAnsi="Garamond"/>
          <w:b/>
          <w:sz w:val="24"/>
          <w:szCs w:val="24"/>
        </w:rPr>
      </w:pPr>
    </w:p>
    <w:p w14:paraId="739B54AF" w14:textId="77777777" w:rsidR="00C40D99" w:rsidRDefault="00C40D99" w:rsidP="00220564">
      <w:pPr>
        <w:spacing w:line="276" w:lineRule="auto"/>
        <w:jc w:val="center"/>
        <w:rPr>
          <w:rFonts w:ascii="Garamond" w:hAnsi="Garamond"/>
          <w:b/>
          <w:sz w:val="24"/>
          <w:szCs w:val="24"/>
        </w:rPr>
      </w:pPr>
    </w:p>
    <w:p w14:paraId="6535F6F0" w14:textId="77777777" w:rsidR="00C40D99" w:rsidRDefault="00C40D99" w:rsidP="00220564">
      <w:pPr>
        <w:spacing w:line="276" w:lineRule="auto"/>
        <w:jc w:val="center"/>
        <w:rPr>
          <w:rFonts w:ascii="Garamond" w:hAnsi="Garamond"/>
          <w:b/>
          <w:sz w:val="24"/>
          <w:szCs w:val="24"/>
        </w:rPr>
      </w:pPr>
    </w:p>
    <w:p w14:paraId="186650AF" w14:textId="77777777" w:rsidR="00C40D99" w:rsidRDefault="00C40D99" w:rsidP="00220564">
      <w:pPr>
        <w:spacing w:line="276" w:lineRule="auto"/>
        <w:jc w:val="center"/>
        <w:rPr>
          <w:rFonts w:ascii="Garamond" w:hAnsi="Garamond"/>
          <w:b/>
          <w:sz w:val="24"/>
          <w:szCs w:val="24"/>
        </w:rPr>
      </w:pPr>
    </w:p>
    <w:p w14:paraId="22FBF3EB" w14:textId="77777777" w:rsidR="00C40D99" w:rsidRDefault="00C40D99" w:rsidP="00220564">
      <w:pPr>
        <w:spacing w:line="276" w:lineRule="auto"/>
        <w:jc w:val="center"/>
        <w:rPr>
          <w:rFonts w:ascii="Garamond" w:hAnsi="Garamond"/>
          <w:b/>
          <w:sz w:val="24"/>
          <w:szCs w:val="24"/>
        </w:rPr>
      </w:pPr>
    </w:p>
    <w:p w14:paraId="644A0CCC" w14:textId="77777777" w:rsidR="00C40D99" w:rsidRDefault="00C40D99" w:rsidP="00220564">
      <w:pPr>
        <w:spacing w:line="276" w:lineRule="auto"/>
        <w:jc w:val="center"/>
        <w:rPr>
          <w:rFonts w:ascii="Garamond" w:hAnsi="Garamond"/>
          <w:b/>
          <w:sz w:val="24"/>
          <w:szCs w:val="24"/>
        </w:rPr>
      </w:pPr>
    </w:p>
    <w:p w14:paraId="4C00429C" w14:textId="77777777" w:rsidR="00C40D99" w:rsidRDefault="00C40D99" w:rsidP="00220564">
      <w:pPr>
        <w:spacing w:line="276" w:lineRule="auto"/>
        <w:jc w:val="center"/>
        <w:rPr>
          <w:rFonts w:ascii="Garamond" w:hAnsi="Garamond"/>
          <w:b/>
          <w:sz w:val="24"/>
          <w:szCs w:val="24"/>
        </w:rPr>
      </w:pPr>
    </w:p>
    <w:p w14:paraId="71B10452" w14:textId="77777777" w:rsidR="00C40D99" w:rsidRDefault="00C40D99" w:rsidP="00220564">
      <w:pPr>
        <w:spacing w:line="276" w:lineRule="auto"/>
        <w:jc w:val="center"/>
        <w:rPr>
          <w:rFonts w:ascii="Garamond" w:hAnsi="Garamond"/>
          <w:b/>
          <w:sz w:val="24"/>
          <w:szCs w:val="24"/>
        </w:rPr>
      </w:pPr>
    </w:p>
    <w:p w14:paraId="2339F5AE" w14:textId="77777777" w:rsidR="00C40D99" w:rsidRDefault="00C40D99" w:rsidP="00220564">
      <w:pPr>
        <w:spacing w:line="276" w:lineRule="auto"/>
        <w:jc w:val="center"/>
        <w:rPr>
          <w:rFonts w:ascii="Garamond" w:hAnsi="Garamond"/>
          <w:b/>
          <w:sz w:val="24"/>
          <w:szCs w:val="24"/>
        </w:rPr>
      </w:pPr>
    </w:p>
    <w:p w14:paraId="7C3660BA" w14:textId="77777777" w:rsidR="00C40D99" w:rsidRDefault="00C40D99" w:rsidP="00220564">
      <w:pPr>
        <w:spacing w:line="276" w:lineRule="auto"/>
        <w:jc w:val="center"/>
        <w:rPr>
          <w:rFonts w:ascii="Garamond" w:hAnsi="Garamond"/>
          <w:b/>
          <w:sz w:val="24"/>
          <w:szCs w:val="24"/>
        </w:rPr>
      </w:pPr>
    </w:p>
    <w:p w14:paraId="5721BB75" w14:textId="77777777" w:rsidR="00C40D99" w:rsidRDefault="00C40D99" w:rsidP="00220564">
      <w:pPr>
        <w:spacing w:line="276" w:lineRule="auto"/>
        <w:jc w:val="center"/>
        <w:rPr>
          <w:rFonts w:ascii="Garamond" w:hAnsi="Garamond"/>
          <w:b/>
          <w:sz w:val="24"/>
          <w:szCs w:val="24"/>
        </w:rPr>
      </w:pPr>
    </w:p>
    <w:p w14:paraId="4DD2C7C9" w14:textId="77777777" w:rsidR="00C40D99" w:rsidRDefault="00C40D99" w:rsidP="00220564">
      <w:pPr>
        <w:spacing w:line="276" w:lineRule="auto"/>
        <w:jc w:val="center"/>
        <w:rPr>
          <w:rFonts w:ascii="Garamond" w:hAnsi="Garamond"/>
          <w:b/>
          <w:sz w:val="24"/>
          <w:szCs w:val="24"/>
        </w:rPr>
      </w:pPr>
    </w:p>
    <w:p w14:paraId="0CB52D12" w14:textId="77777777" w:rsidR="00C40D99" w:rsidRDefault="00C40D99" w:rsidP="00220564">
      <w:pPr>
        <w:spacing w:line="276" w:lineRule="auto"/>
        <w:jc w:val="center"/>
        <w:rPr>
          <w:rFonts w:ascii="Garamond" w:hAnsi="Garamond"/>
          <w:b/>
          <w:sz w:val="24"/>
          <w:szCs w:val="24"/>
        </w:rPr>
      </w:pPr>
    </w:p>
    <w:p w14:paraId="06ECBD85" w14:textId="77777777" w:rsidR="00C40D99" w:rsidRDefault="00C40D99" w:rsidP="00220564">
      <w:pPr>
        <w:spacing w:line="276" w:lineRule="auto"/>
        <w:jc w:val="center"/>
        <w:rPr>
          <w:rFonts w:ascii="Garamond" w:hAnsi="Garamond"/>
          <w:b/>
          <w:sz w:val="24"/>
          <w:szCs w:val="24"/>
        </w:rPr>
      </w:pPr>
    </w:p>
    <w:p w14:paraId="0704CE8E" w14:textId="77777777" w:rsidR="00C40D99" w:rsidRDefault="00C40D99" w:rsidP="00220564">
      <w:pPr>
        <w:spacing w:line="276" w:lineRule="auto"/>
        <w:jc w:val="center"/>
        <w:rPr>
          <w:rFonts w:ascii="Garamond" w:hAnsi="Garamond"/>
          <w:b/>
          <w:sz w:val="24"/>
          <w:szCs w:val="24"/>
        </w:rPr>
      </w:pPr>
    </w:p>
    <w:p w14:paraId="3FF8A1D7" w14:textId="77777777" w:rsidR="00C40D99" w:rsidRDefault="00C40D99" w:rsidP="00220564">
      <w:pPr>
        <w:spacing w:line="276" w:lineRule="auto"/>
        <w:jc w:val="center"/>
        <w:rPr>
          <w:rFonts w:ascii="Garamond" w:hAnsi="Garamond"/>
          <w:b/>
          <w:sz w:val="24"/>
          <w:szCs w:val="24"/>
        </w:rPr>
      </w:pPr>
    </w:p>
    <w:p w14:paraId="154EB2E3" w14:textId="77777777" w:rsidR="00C40D99" w:rsidRDefault="00C40D99" w:rsidP="00220564">
      <w:pPr>
        <w:spacing w:line="276" w:lineRule="auto"/>
        <w:jc w:val="center"/>
        <w:rPr>
          <w:rFonts w:ascii="Garamond" w:hAnsi="Garamond"/>
          <w:b/>
          <w:sz w:val="24"/>
          <w:szCs w:val="24"/>
        </w:rPr>
      </w:pPr>
    </w:p>
    <w:p w14:paraId="0F3BED0F" w14:textId="77777777" w:rsidR="00C40D99" w:rsidRDefault="00C40D99" w:rsidP="00220564">
      <w:pPr>
        <w:spacing w:line="276" w:lineRule="auto"/>
        <w:jc w:val="center"/>
        <w:rPr>
          <w:rFonts w:ascii="Garamond" w:hAnsi="Garamond"/>
          <w:b/>
          <w:sz w:val="24"/>
          <w:szCs w:val="24"/>
        </w:rPr>
      </w:pPr>
    </w:p>
    <w:p w14:paraId="2F22EE2D" w14:textId="77777777" w:rsidR="00C40D99" w:rsidRDefault="00C40D99" w:rsidP="00220564">
      <w:pPr>
        <w:spacing w:line="276" w:lineRule="auto"/>
        <w:jc w:val="center"/>
        <w:rPr>
          <w:rFonts w:ascii="Garamond" w:hAnsi="Garamond"/>
          <w:b/>
          <w:sz w:val="24"/>
          <w:szCs w:val="24"/>
        </w:rPr>
      </w:pPr>
    </w:p>
    <w:p w14:paraId="35139992" w14:textId="77777777" w:rsidR="00C40D99" w:rsidRDefault="00C40D99" w:rsidP="00220564">
      <w:pPr>
        <w:spacing w:line="276" w:lineRule="auto"/>
        <w:jc w:val="center"/>
        <w:rPr>
          <w:rFonts w:ascii="Garamond" w:hAnsi="Garamond"/>
          <w:b/>
          <w:sz w:val="24"/>
          <w:szCs w:val="24"/>
        </w:rPr>
      </w:pPr>
    </w:p>
    <w:p w14:paraId="69785FA4" w14:textId="77777777" w:rsidR="00C40D99" w:rsidRDefault="00C40D99" w:rsidP="00220564">
      <w:pPr>
        <w:spacing w:line="276" w:lineRule="auto"/>
        <w:jc w:val="center"/>
        <w:rPr>
          <w:rFonts w:ascii="Garamond" w:hAnsi="Garamond"/>
          <w:b/>
          <w:sz w:val="24"/>
          <w:szCs w:val="24"/>
        </w:rPr>
      </w:pPr>
    </w:p>
    <w:p w14:paraId="1868BDEE" w14:textId="77777777" w:rsidR="00C40D99" w:rsidRDefault="00C40D99" w:rsidP="00220564">
      <w:pPr>
        <w:spacing w:line="276" w:lineRule="auto"/>
        <w:jc w:val="center"/>
        <w:rPr>
          <w:rFonts w:ascii="Garamond" w:hAnsi="Garamond"/>
          <w:b/>
          <w:sz w:val="24"/>
          <w:szCs w:val="24"/>
        </w:rPr>
      </w:pPr>
    </w:p>
    <w:p w14:paraId="29EB9BA5" w14:textId="77777777" w:rsidR="00C40D99" w:rsidRDefault="00C40D99" w:rsidP="00220564">
      <w:pPr>
        <w:spacing w:line="276" w:lineRule="auto"/>
        <w:jc w:val="center"/>
        <w:rPr>
          <w:rFonts w:ascii="Garamond" w:hAnsi="Garamond"/>
          <w:b/>
          <w:sz w:val="24"/>
          <w:szCs w:val="24"/>
        </w:rPr>
      </w:pPr>
    </w:p>
    <w:p w14:paraId="0BD846CA" w14:textId="77777777" w:rsidR="00C40D99" w:rsidRDefault="00C40D99" w:rsidP="00220564">
      <w:pPr>
        <w:spacing w:line="276" w:lineRule="auto"/>
        <w:jc w:val="center"/>
        <w:rPr>
          <w:rFonts w:ascii="Garamond" w:hAnsi="Garamond"/>
          <w:b/>
          <w:sz w:val="24"/>
          <w:szCs w:val="24"/>
        </w:rPr>
      </w:pPr>
    </w:p>
    <w:p w14:paraId="0D41F5A8" w14:textId="77777777" w:rsidR="00C40D99" w:rsidRPr="005C7618" w:rsidRDefault="00C40D99" w:rsidP="00220564">
      <w:pPr>
        <w:spacing w:line="276" w:lineRule="auto"/>
        <w:jc w:val="center"/>
        <w:rPr>
          <w:rFonts w:ascii="Garamond" w:hAnsi="Garamond"/>
          <w:b/>
          <w:sz w:val="24"/>
          <w:szCs w:val="24"/>
        </w:rPr>
      </w:pPr>
    </w:p>
    <w:p w14:paraId="4EBF14FE" w14:textId="77777777" w:rsidR="00DB57B0" w:rsidRPr="005C7618" w:rsidRDefault="00DB57B0" w:rsidP="00220564">
      <w:pPr>
        <w:spacing w:line="276" w:lineRule="auto"/>
        <w:jc w:val="center"/>
        <w:rPr>
          <w:rFonts w:ascii="Garamond" w:hAnsi="Garamond"/>
          <w:b/>
          <w:sz w:val="24"/>
          <w:szCs w:val="24"/>
        </w:rPr>
      </w:pPr>
    </w:p>
    <w:p w14:paraId="5B4DD4C5" w14:textId="77777777" w:rsidR="00DB57B0" w:rsidRPr="005C7618" w:rsidRDefault="00DB57B0" w:rsidP="00220564">
      <w:pPr>
        <w:spacing w:line="276" w:lineRule="auto"/>
        <w:jc w:val="center"/>
        <w:rPr>
          <w:rFonts w:ascii="Garamond" w:hAnsi="Garamond"/>
          <w:b/>
          <w:sz w:val="24"/>
          <w:szCs w:val="24"/>
        </w:rPr>
      </w:pPr>
    </w:p>
    <w:p w14:paraId="6A9772B4" w14:textId="709040EA" w:rsidR="00304C23" w:rsidRPr="005C7618" w:rsidRDefault="00304C23" w:rsidP="00304C23">
      <w:pPr>
        <w:pBdr>
          <w:top w:val="single" w:sz="4" w:space="0" w:color="auto"/>
          <w:left w:val="single" w:sz="4" w:space="4" w:color="auto"/>
          <w:bottom w:val="single" w:sz="4" w:space="1" w:color="auto"/>
          <w:right w:val="single" w:sz="4" w:space="4" w:color="auto"/>
        </w:pBdr>
        <w:autoSpaceDE w:val="0"/>
        <w:autoSpaceDN w:val="0"/>
        <w:adjustRightInd w:val="0"/>
        <w:jc w:val="center"/>
        <w:rPr>
          <w:rFonts w:ascii="Garamond" w:hAnsi="Garamond"/>
          <w:b/>
          <w:bCs/>
          <w:sz w:val="22"/>
          <w:szCs w:val="22"/>
        </w:rPr>
      </w:pPr>
      <w:r w:rsidRPr="005C7618">
        <w:rPr>
          <w:rFonts w:ascii="Garamond" w:hAnsi="Garamond"/>
          <w:b/>
          <w:bCs/>
          <w:sz w:val="22"/>
          <w:szCs w:val="22"/>
        </w:rPr>
        <w:lastRenderedPageBreak/>
        <w:t>TERMO DE REFERÊNCIA</w:t>
      </w:r>
    </w:p>
    <w:p w14:paraId="6A9772B5" w14:textId="77777777" w:rsidR="00304C23" w:rsidRPr="005C7618" w:rsidRDefault="00304C23" w:rsidP="00304C23">
      <w:pPr>
        <w:autoSpaceDE w:val="0"/>
        <w:autoSpaceDN w:val="0"/>
        <w:adjustRightInd w:val="0"/>
        <w:rPr>
          <w:rFonts w:ascii="Garamond" w:hAnsi="Garamond"/>
          <w:b/>
          <w:bCs/>
          <w:sz w:val="22"/>
          <w:szCs w:val="22"/>
        </w:rPr>
      </w:pPr>
    </w:p>
    <w:p w14:paraId="565158CD" w14:textId="77777777" w:rsidR="0095123D" w:rsidRDefault="0095123D" w:rsidP="00304C23">
      <w:pPr>
        <w:autoSpaceDE w:val="0"/>
        <w:autoSpaceDN w:val="0"/>
        <w:adjustRightInd w:val="0"/>
        <w:spacing w:line="276" w:lineRule="auto"/>
        <w:jc w:val="both"/>
        <w:rPr>
          <w:rFonts w:ascii="Garamond" w:hAnsi="Garamond"/>
          <w:b/>
          <w:bCs/>
          <w:sz w:val="24"/>
          <w:szCs w:val="24"/>
        </w:rPr>
      </w:pPr>
    </w:p>
    <w:p w14:paraId="61D94972" w14:textId="1E7A5666" w:rsidR="000447EA" w:rsidRDefault="000447EA" w:rsidP="00304C23">
      <w:pPr>
        <w:autoSpaceDE w:val="0"/>
        <w:autoSpaceDN w:val="0"/>
        <w:adjustRightInd w:val="0"/>
        <w:spacing w:line="276" w:lineRule="auto"/>
        <w:jc w:val="both"/>
        <w:rPr>
          <w:rFonts w:ascii="Garamond" w:hAnsi="Garamond"/>
          <w:b/>
          <w:bCs/>
          <w:sz w:val="24"/>
          <w:szCs w:val="24"/>
        </w:rPr>
      </w:pPr>
      <w:r w:rsidRPr="000447EA">
        <w:rPr>
          <w:rFonts w:ascii="Garamond" w:hAnsi="Garamond"/>
          <w:b/>
          <w:bCs/>
          <w:sz w:val="24"/>
          <w:szCs w:val="24"/>
        </w:rPr>
        <w:t>1. DAS CONDIÇÕES GERAIS DA CONTRATAÇÃO (art. 6º, XXIII, “a” e “i” da Lei n. 14.133/2021).</w:t>
      </w:r>
    </w:p>
    <w:p w14:paraId="4363025E" w14:textId="77777777" w:rsidR="000447EA" w:rsidRDefault="000447EA" w:rsidP="00304C23">
      <w:pPr>
        <w:autoSpaceDE w:val="0"/>
        <w:autoSpaceDN w:val="0"/>
        <w:adjustRightInd w:val="0"/>
        <w:spacing w:line="276" w:lineRule="auto"/>
        <w:jc w:val="both"/>
        <w:rPr>
          <w:rFonts w:ascii="Garamond" w:hAnsi="Garamond"/>
          <w:b/>
          <w:bCs/>
          <w:sz w:val="24"/>
          <w:szCs w:val="24"/>
        </w:rPr>
      </w:pPr>
    </w:p>
    <w:p w14:paraId="6A9772B6" w14:textId="7410CBB0" w:rsidR="00304C23" w:rsidRPr="006778A8" w:rsidRDefault="00304C23" w:rsidP="00304C23">
      <w:pPr>
        <w:autoSpaceDE w:val="0"/>
        <w:autoSpaceDN w:val="0"/>
        <w:adjustRightInd w:val="0"/>
        <w:spacing w:line="276" w:lineRule="auto"/>
        <w:jc w:val="both"/>
        <w:rPr>
          <w:rFonts w:ascii="Garamond" w:hAnsi="Garamond"/>
          <w:b/>
          <w:bCs/>
          <w:sz w:val="24"/>
          <w:szCs w:val="24"/>
        </w:rPr>
      </w:pPr>
      <w:r w:rsidRPr="006778A8">
        <w:rPr>
          <w:rFonts w:ascii="Garamond" w:hAnsi="Garamond"/>
          <w:b/>
          <w:bCs/>
          <w:sz w:val="24"/>
          <w:szCs w:val="24"/>
        </w:rPr>
        <w:t>1</w:t>
      </w:r>
      <w:r w:rsidR="000447EA">
        <w:rPr>
          <w:rFonts w:ascii="Garamond" w:hAnsi="Garamond"/>
          <w:b/>
          <w:bCs/>
          <w:sz w:val="24"/>
          <w:szCs w:val="24"/>
        </w:rPr>
        <w:t>.1</w:t>
      </w:r>
      <w:r w:rsidRPr="006778A8">
        <w:rPr>
          <w:rFonts w:ascii="Garamond" w:hAnsi="Garamond"/>
          <w:b/>
          <w:bCs/>
          <w:sz w:val="24"/>
          <w:szCs w:val="24"/>
        </w:rPr>
        <w:t xml:space="preserve"> OBJETO</w:t>
      </w:r>
    </w:p>
    <w:p w14:paraId="6A9772B9" w14:textId="6DC4B727" w:rsidR="00304C23" w:rsidRDefault="00B30767" w:rsidP="00304C23">
      <w:pPr>
        <w:spacing w:line="276" w:lineRule="auto"/>
        <w:rPr>
          <w:rFonts w:ascii="Garamond" w:hAnsi="Garamond"/>
          <w:sz w:val="24"/>
          <w:szCs w:val="24"/>
        </w:rPr>
      </w:pPr>
      <w:r w:rsidRPr="003711FF">
        <w:rPr>
          <w:rFonts w:ascii="Garamond" w:hAnsi="Garamond"/>
          <w:sz w:val="24"/>
          <w:szCs w:val="24"/>
        </w:rPr>
        <w:t xml:space="preserve">O objeto do presente processo </w:t>
      </w:r>
      <w:r>
        <w:rPr>
          <w:rFonts w:ascii="Garamond" w:hAnsi="Garamond"/>
          <w:sz w:val="24"/>
          <w:szCs w:val="24"/>
        </w:rPr>
        <w:t>de dispensa de licitação</w:t>
      </w:r>
      <w:r w:rsidRPr="003711FF">
        <w:rPr>
          <w:rFonts w:ascii="Garamond" w:hAnsi="Garamond"/>
          <w:sz w:val="24"/>
          <w:szCs w:val="24"/>
        </w:rPr>
        <w:t xml:space="preserve"> é a aquisição </w:t>
      </w:r>
      <w:r w:rsidR="00F150E1">
        <w:rPr>
          <w:rFonts w:ascii="Garamond" w:hAnsi="Garamond"/>
          <w:sz w:val="24"/>
          <w:szCs w:val="24"/>
        </w:rPr>
        <w:t xml:space="preserve">de </w:t>
      </w:r>
      <w:r>
        <w:rPr>
          <w:rFonts w:ascii="Garamond" w:hAnsi="Garamond"/>
          <w:sz w:val="24"/>
          <w:szCs w:val="24"/>
        </w:rPr>
        <w:t>Teste de Gravidez.</w:t>
      </w:r>
    </w:p>
    <w:p w14:paraId="6AB89A94" w14:textId="77777777" w:rsidR="00B30767" w:rsidRPr="006778A8" w:rsidRDefault="00B30767" w:rsidP="00304C23">
      <w:pPr>
        <w:spacing w:line="276" w:lineRule="auto"/>
        <w:rPr>
          <w:rFonts w:ascii="Garamond" w:hAnsi="Garamond"/>
          <w:b/>
          <w:bCs/>
          <w:sz w:val="24"/>
          <w:szCs w:val="24"/>
        </w:rPr>
      </w:pPr>
    </w:p>
    <w:p w14:paraId="1E199C5C" w14:textId="68B95DFF" w:rsidR="00A577C5" w:rsidRDefault="00304C23" w:rsidP="00304C23">
      <w:pPr>
        <w:spacing w:line="360" w:lineRule="auto"/>
        <w:rPr>
          <w:rFonts w:ascii="Garamond" w:hAnsi="Garamond"/>
          <w:b/>
          <w:bCs/>
          <w:sz w:val="24"/>
          <w:szCs w:val="24"/>
        </w:rPr>
      </w:pPr>
      <w:r w:rsidRPr="006778A8">
        <w:rPr>
          <w:rFonts w:ascii="Garamond" w:hAnsi="Garamond"/>
          <w:b/>
          <w:bCs/>
          <w:sz w:val="24"/>
          <w:szCs w:val="24"/>
        </w:rPr>
        <w:t>2</w:t>
      </w:r>
      <w:r w:rsidR="000447EA">
        <w:rPr>
          <w:rFonts w:ascii="Garamond" w:hAnsi="Garamond"/>
          <w:b/>
          <w:bCs/>
          <w:sz w:val="24"/>
          <w:szCs w:val="24"/>
        </w:rPr>
        <w:t>.</w:t>
      </w:r>
      <w:r w:rsidRPr="006778A8">
        <w:rPr>
          <w:rFonts w:ascii="Garamond" w:hAnsi="Garamond"/>
          <w:b/>
          <w:bCs/>
          <w:sz w:val="24"/>
          <w:szCs w:val="24"/>
        </w:rPr>
        <w:t xml:space="preserve"> JUSTIFICATIVA</w:t>
      </w:r>
    </w:p>
    <w:p w14:paraId="1B36444F" w14:textId="77777777" w:rsidR="00671AB3" w:rsidRPr="003711FF" w:rsidRDefault="00A875C1" w:rsidP="00671AB3">
      <w:pPr>
        <w:tabs>
          <w:tab w:val="left" w:pos="0"/>
          <w:tab w:val="left" w:pos="851"/>
        </w:tabs>
        <w:spacing w:line="360" w:lineRule="auto"/>
        <w:jc w:val="both"/>
        <w:rPr>
          <w:rFonts w:ascii="Garamond" w:hAnsi="Garamond"/>
          <w:sz w:val="24"/>
          <w:szCs w:val="24"/>
        </w:rPr>
      </w:pPr>
      <w:r>
        <w:rPr>
          <w:rFonts w:ascii="Garamond" w:hAnsi="Garamond"/>
          <w:sz w:val="24"/>
          <w:szCs w:val="24"/>
        </w:rPr>
        <w:tab/>
      </w:r>
      <w:r w:rsidR="00671AB3" w:rsidRPr="003711FF">
        <w:rPr>
          <w:rFonts w:ascii="Garamond" w:hAnsi="Garamond"/>
          <w:sz w:val="24"/>
          <w:szCs w:val="24"/>
        </w:rPr>
        <w:t>Considerando que o objeto do processo tem a finalidade de oferecer acesso à detecção precoce da gestação, com acolhimento das equipes da Atenção Básica (AB) e orientações baseadas nas necessidades singulares de cada usuária. A detecção precoce da gravidez para início do pré-natal em tempo oportuno sem impacto nos indicadores do Prev</w:t>
      </w:r>
      <w:r w:rsidR="00671AB3">
        <w:rPr>
          <w:rFonts w:ascii="Garamond" w:hAnsi="Garamond"/>
          <w:sz w:val="24"/>
          <w:szCs w:val="24"/>
        </w:rPr>
        <w:t>i</w:t>
      </w:r>
      <w:r w:rsidR="00671AB3" w:rsidRPr="003711FF">
        <w:rPr>
          <w:rFonts w:ascii="Garamond" w:hAnsi="Garamond"/>
          <w:sz w:val="24"/>
          <w:szCs w:val="24"/>
        </w:rPr>
        <w:t>n</w:t>
      </w:r>
      <w:r w:rsidR="00671AB3">
        <w:rPr>
          <w:rFonts w:ascii="Garamond" w:hAnsi="Garamond"/>
          <w:sz w:val="24"/>
          <w:szCs w:val="24"/>
        </w:rPr>
        <w:t>e</w:t>
      </w:r>
      <w:r w:rsidR="00671AB3" w:rsidRPr="003711FF">
        <w:rPr>
          <w:rFonts w:ascii="Garamond" w:hAnsi="Garamond"/>
          <w:sz w:val="24"/>
          <w:szCs w:val="24"/>
        </w:rPr>
        <w:t xml:space="preserve"> Brasil.</w:t>
      </w:r>
    </w:p>
    <w:p w14:paraId="0BE73FFA" w14:textId="6E77112D" w:rsidR="00671AB3" w:rsidRDefault="00671AB3" w:rsidP="00671AB3">
      <w:pPr>
        <w:tabs>
          <w:tab w:val="left" w:pos="0"/>
          <w:tab w:val="left" w:pos="851"/>
        </w:tabs>
        <w:spacing w:line="360" w:lineRule="auto"/>
        <w:jc w:val="both"/>
        <w:rPr>
          <w:rFonts w:ascii="Garamond" w:hAnsi="Garamond"/>
          <w:sz w:val="24"/>
          <w:szCs w:val="24"/>
        </w:rPr>
      </w:pPr>
      <w:r w:rsidRPr="003711FF">
        <w:rPr>
          <w:rFonts w:ascii="Garamond" w:hAnsi="Garamond"/>
          <w:sz w:val="24"/>
          <w:szCs w:val="24"/>
        </w:rPr>
        <w:tab/>
        <w:t xml:space="preserve">O presente processo consiste na aquisição, mediante </w:t>
      </w:r>
      <w:r>
        <w:rPr>
          <w:rFonts w:ascii="Garamond" w:hAnsi="Garamond"/>
          <w:sz w:val="24"/>
          <w:szCs w:val="24"/>
        </w:rPr>
        <w:t xml:space="preserve">dispensa de </w:t>
      </w:r>
      <w:r w:rsidRPr="003711FF">
        <w:rPr>
          <w:rFonts w:ascii="Garamond" w:hAnsi="Garamond"/>
          <w:sz w:val="24"/>
          <w:szCs w:val="24"/>
        </w:rPr>
        <w:t xml:space="preserve">licitação para aquisição de </w:t>
      </w:r>
      <w:r>
        <w:rPr>
          <w:rFonts w:ascii="Garamond" w:hAnsi="Garamond"/>
          <w:sz w:val="24"/>
          <w:szCs w:val="24"/>
        </w:rPr>
        <w:t>teste de gravidez</w:t>
      </w:r>
      <w:r w:rsidRPr="003711FF">
        <w:rPr>
          <w:rFonts w:ascii="Garamond" w:hAnsi="Garamond"/>
          <w:sz w:val="24"/>
          <w:szCs w:val="24"/>
        </w:rPr>
        <w:t>, em conformidade com as especificações, unidades e quantidades constante em anexo. É imp</w:t>
      </w:r>
      <w:r>
        <w:rPr>
          <w:rFonts w:ascii="Garamond" w:hAnsi="Garamond"/>
          <w:sz w:val="24"/>
          <w:szCs w:val="24"/>
        </w:rPr>
        <w:t>ortan</w:t>
      </w:r>
      <w:r w:rsidRPr="003711FF">
        <w:rPr>
          <w:rFonts w:ascii="Garamond" w:hAnsi="Garamond"/>
          <w:sz w:val="24"/>
          <w:szCs w:val="24"/>
        </w:rPr>
        <w:t>te frisar que o referido material é utilizado diretamente na execução do planejamento reprodutivo desenvolvido na UAP</w:t>
      </w:r>
      <w:r>
        <w:rPr>
          <w:rFonts w:ascii="Garamond" w:hAnsi="Garamond"/>
          <w:sz w:val="24"/>
          <w:szCs w:val="24"/>
        </w:rPr>
        <w:t>S</w:t>
      </w:r>
      <w:r w:rsidRPr="003711FF">
        <w:rPr>
          <w:rFonts w:ascii="Garamond" w:hAnsi="Garamond"/>
          <w:sz w:val="24"/>
          <w:szCs w:val="24"/>
        </w:rPr>
        <w:t>, sendo, desse modo, elementos essenciais para execução, com qualidade, eficiência e rapidez, dos serviços inerentes a essas UAPS, refleti</w:t>
      </w:r>
      <w:r w:rsidR="00573FF9">
        <w:rPr>
          <w:rFonts w:ascii="Garamond" w:hAnsi="Garamond"/>
          <w:sz w:val="24"/>
          <w:szCs w:val="24"/>
        </w:rPr>
        <w:t>n</w:t>
      </w:r>
      <w:r w:rsidRPr="003711FF">
        <w:rPr>
          <w:rFonts w:ascii="Garamond" w:hAnsi="Garamond"/>
          <w:sz w:val="24"/>
          <w:szCs w:val="24"/>
        </w:rPr>
        <w:t>do positivamente na assistência à população.</w:t>
      </w:r>
    </w:p>
    <w:p w14:paraId="418E12EA" w14:textId="77777777" w:rsidR="00671AB3" w:rsidRDefault="00671AB3" w:rsidP="00671AB3">
      <w:pPr>
        <w:tabs>
          <w:tab w:val="left" w:pos="0"/>
          <w:tab w:val="left" w:pos="851"/>
        </w:tabs>
        <w:spacing w:line="360" w:lineRule="auto"/>
        <w:jc w:val="both"/>
        <w:rPr>
          <w:rFonts w:ascii="Garamond" w:hAnsi="Garamond"/>
          <w:sz w:val="24"/>
          <w:szCs w:val="24"/>
        </w:rPr>
      </w:pPr>
      <w:r>
        <w:rPr>
          <w:rFonts w:ascii="Garamond" w:hAnsi="Garamond"/>
          <w:sz w:val="24"/>
          <w:szCs w:val="24"/>
        </w:rPr>
        <w:tab/>
        <w:t>Ademais, o material indicado no presente processo se encontra indisponível em relação as UAPS do município e tal indisponibilidade reflete na deficiência do atendimento à pacientes que apresentem sintomas referentes a suspeita de gravidez, ocorrendo o atraso na detecção.</w:t>
      </w:r>
    </w:p>
    <w:p w14:paraId="02788496" w14:textId="77777777" w:rsidR="00671AB3" w:rsidRDefault="00671AB3" w:rsidP="00671AB3">
      <w:pPr>
        <w:tabs>
          <w:tab w:val="left" w:pos="0"/>
          <w:tab w:val="left" w:pos="851"/>
        </w:tabs>
        <w:spacing w:line="360" w:lineRule="auto"/>
        <w:jc w:val="both"/>
        <w:rPr>
          <w:rFonts w:ascii="Garamond" w:hAnsi="Garamond"/>
          <w:sz w:val="24"/>
          <w:szCs w:val="24"/>
        </w:rPr>
      </w:pPr>
      <w:r>
        <w:rPr>
          <w:rFonts w:ascii="Garamond" w:hAnsi="Garamond"/>
          <w:sz w:val="24"/>
          <w:szCs w:val="24"/>
        </w:rPr>
        <w:tab/>
        <w:t xml:space="preserve">Nesse cenário, o método utilizado pelas UAPS municipais atualmente, consiste no encaminhamento das pacientes a se submeterem ao teste de sangue, o qual demanda um prazo maior para realização e demanda um maior dispêndio de recursos em relação ao teste rápido solicitado. </w:t>
      </w:r>
    </w:p>
    <w:p w14:paraId="496F6090" w14:textId="6EF17080" w:rsidR="00217041" w:rsidRDefault="00671AB3" w:rsidP="00671AB3">
      <w:pPr>
        <w:tabs>
          <w:tab w:val="left" w:pos="0"/>
          <w:tab w:val="left" w:pos="851"/>
        </w:tabs>
        <w:spacing w:line="360" w:lineRule="auto"/>
        <w:jc w:val="both"/>
        <w:rPr>
          <w:rFonts w:ascii="Garamond" w:hAnsi="Garamond"/>
          <w:sz w:val="24"/>
          <w:szCs w:val="24"/>
        </w:rPr>
      </w:pPr>
      <w:r>
        <w:rPr>
          <w:rFonts w:ascii="Garamond" w:hAnsi="Garamond"/>
          <w:sz w:val="24"/>
          <w:szCs w:val="24"/>
        </w:rPr>
        <w:tab/>
        <w:t xml:space="preserve">Por fim, é importante ressaltar a suma importância da aquisição para o município, pois temos um indicador do Previne Brasil que atualmente é o financiamento da Atenção Primária, o qual devemos alcançar com a captação precoce da gestante, pois a meta é que a mesma seja cadastrada até a 12ª semana de gestação e o não alcance de tal meta implica na possibilidade de uma perda significativa do incentivo financeiro. Sendo assim, o tempo em que se perdurar a falta do equipamento médico solicitado irá refletir de forma negativa na obtenção das informações das atuais gestantes do município que estejam dentro do limite de tempo de gestação exigido pelos indicadores, culminando assim, em necessidade de uma maior celeridade na aquisição descriminada neste termo. Possuindo a disponibilidade dos testes nas Unidades de Básicas de Saúde, logo que </w:t>
      </w:r>
      <w:r>
        <w:rPr>
          <w:rFonts w:ascii="Garamond" w:hAnsi="Garamond"/>
          <w:sz w:val="24"/>
          <w:szCs w:val="24"/>
        </w:rPr>
        <w:lastRenderedPageBreak/>
        <w:t>surgir uma paciente com suspeita de gravidez ali mesmo essa paciente irá realizar o teste e assim dar continuidade ou descartar a suspeita</w:t>
      </w:r>
      <w:r w:rsidR="003D256E">
        <w:rPr>
          <w:rFonts w:ascii="Garamond" w:hAnsi="Garamond"/>
          <w:sz w:val="24"/>
          <w:szCs w:val="24"/>
        </w:rPr>
        <w:t>.</w:t>
      </w:r>
    </w:p>
    <w:p w14:paraId="7497E2E4" w14:textId="36EEAE6E" w:rsidR="00A875C1" w:rsidRDefault="00C94B83" w:rsidP="00671AB3">
      <w:pPr>
        <w:tabs>
          <w:tab w:val="left" w:pos="0"/>
          <w:tab w:val="left" w:pos="851"/>
        </w:tabs>
        <w:spacing w:line="360" w:lineRule="auto"/>
        <w:jc w:val="both"/>
        <w:rPr>
          <w:rFonts w:ascii="Garamond" w:hAnsi="Garamond"/>
          <w:sz w:val="24"/>
          <w:szCs w:val="24"/>
        </w:rPr>
      </w:pPr>
      <w:r>
        <w:rPr>
          <w:rFonts w:ascii="Garamond" w:hAnsi="Garamond"/>
          <w:sz w:val="24"/>
          <w:szCs w:val="24"/>
        </w:rPr>
        <w:tab/>
        <w:t xml:space="preserve">Sendo assim, solicito que seja realizado </w:t>
      </w:r>
      <w:r w:rsidR="00D562BC">
        <w:rPr>
          <w:rFonts w:ascii="Garamond" w:hAnsi="Garamond"/>
          <w:sz w:val="24"/>
          <w:szCs w:val="24"/>
        </w:rPr>
        <w:t>processo de</w:t>
      </w:r>
      <w:r w:rsidR="00217041">
        <w:rPr>
          <w:rFonts w:ascii="Garamond" w:hAnsi="Garamond"/>
          <w:sz w:val="24"/>
          <w:szCs w:val="24"/>
        </w:rPr>
        <w:t xml:space="preserve"> dispensa de</w:t>
      </w:r>
      <w:r w:rsidR="00D562BC">
        <w:rPr>
          <w:rFonts w:ascii="Garamond" w:hAnsi="Garamond"/>
          <w:sz w:val="24"/>
          <w:szCs w:val="24"/>
        </w:rPr>
        <w:t xml:space="preserve"> </w:t>
      </w:r>
      <w:r w:rsidR="006B3EB4">
        <w:rPr>
          <w:rFonts w:ascii="Garamond" w:hAnsi="Garamond"/>
          <w:sz w:val="24"/>
          <w:szCs w:val="24"/>
        </w:rPr>
        <w:t>licitação</w:t>
      </w:r>
      <w:r w:rsidR="00D562BC">
        <w:rPr>
          <w:rFonts w:ascii="Garamond" w:hAnsi="Garamond"/>
          <w:sz w:val="24"/>
          <w:szCs w:val="24"/>
        </w:rPr>
        <w:t xml:space="preserve"> para aquisição </w:t>
      </w:r>
      <w:r w:rsidR="00217041">
        <w:rPr>
          <w:rFonts w:ascii="Garamond" w:hAnsi="Garamond"/>
          <w:sz w:val="24"/>
          <w:szCs w:val="24"/>
        </w:rPr>
        <w:t>de testes de gravidez</w:t>
      </w:r>
      <w:r w:rsidR="00F27E23">
        <w:rPr>
          <w:rFonts w:ascii="Garamond" w:hAnsi="Garamond"/>
          <w:sz w:val="24"/>
          <w:szCs w:val="24"/>
        </w:rPr>
        <w:t xml:space="preserve"> conforme descrito neste presente termo.</w:t>
      </w:r>
    </w:p>
    <w:p w14:paraId="4BD4273B" w14:textId="77777777" w:rsidR="00F27E23" w:rsidRPr="009546CC" w:rsidRDefault="00F27E23" w:rsidP="00777212">
      <w:pPr>
        <w:tabs>
          <w:tab w:val="left" w:pos="0"/>
          <w:tab w:val="left" w:pos="851"/>
        </w:tabs>
        <w:spacing w:line="276" w:lineRule="auto"/>
        <w:jc w:val="both"/>
        <w:rPr>
          <w:rFonts w:ascii="Garamond" w:hAnsi="Garamond"/>
          <w:sz w:val="24"/>
          <w:szCs w:val="24"/>
        </w:rPr>
      </w:pPr>
    </w:p>
    <w:p w14:paraId="6A9772C9" w14:textId="3F11A431" w:rsidR="00304C23" w:rsidRPr="005C7618" w:rsidRDefault="00304C23" w:rsidP="00304C23">
      <w:pPr>
        <w:spacing w:line="276" w:lineRule="auto"/>
        <w:jc w:val="both"/>
        <w:rPr>
          <w:rFonts w:ascii="Garamond" w:hAnsi="Garamond"/>
          <w:sz w:val="23"/>
          <w:szCs w:val="23"/>
        </w:rPr>
      </w:pPr>
      <w:r w:rsidRPr="005C7618">
        <w:rPr>
          <w:rFonts w:ascii="Garamond" w:hAnsi="Garamond"/>
          <w:b/>
          <w:bCs/>
          <w:sz w:val="23"/>
          <w:szCs w:val="23"/>
        </w:rPr>
        <w:t>3</w:t>
      </w:r>
      <w:r w:rsidR="000447EA">
        <w:rPr>
          <w:rFonts w:ascii="Garamond" w:hAnsi="Garamond"/>
          <w:b/>
          <w:bCs/>
          <w:sz w:val="23"/>
          <w:szCs w:val="23"/>
        </w:rPr>
        <w:t>.</w:t>
      </w:r>
      <w:r w:rsidRPr="005C7618">
        <w:rPr>
          <w:rFonts w:ascii="Garamond" w:hAnsi="Garamond"/>
          <w:b/>
          <w:bCs/>
          <w:sz w:val="23"/>
          <w:szCs w:val="23"/>
        </w:rPr>
        <w:t xml:space="preserve"> ESPECIFICA</w:t>
      </w:r>
      <w:r w:rsidR="00FD6EEB">
        <w:rPr>
          <w:rFonts w:ascii="Garamond" w:hAnsi="Garamond"/>
          <w:b/>
          <w:bCs/>
          <w:sz w:val="23"/>
          <w:szCs w:val="23"/>
        </w:rPr>
        <w:t>ÇÃO DO OBJETO</w:t>
      </w:r>
    </w:p>
    <w:p w14:paraId="6A9772CA" w14:textId="77777777" w:rsidR="00304C23" w:rsidRPr="005C7618" w:rsidRDefault="00304C23" w:rsidP="00304C23">
      <w:pPr>
        <w:spacing w:line="276" w:lineRule="auto"/>
        <w:jc w:val="both"/>
        <w:rPr>
          <w:rFonts w:ascii="Garamond" w:hAnsi="Garamond"/>
          <w:b/>
          <w:bCs/>
          <w:sz w:val="23"/>
          <w:szCs w:val="23"/>
        </w:rPr>
      </w:pPr>
    </w:p>
    <w:p w14:paraId="6A9772CB" w14:textId="179497F1" w:rsidR="00304C23" w:rsidRPr="005C7618" w:rsidRDefault="00A577C5" w:rsidP="007B4D24">
      <w:pPr>
        <w:spacing w:line="276" w:lineRule="auto"/>
        <w:jc w:val="both"/>
        <w:rPr>
          <w:rFonts w:ascii="Garamond" w:hAnsi="Garamond"/>
          <w:sz w:val="23"/>
          <w:szCs w:val="23"/>
        </w:rPr>
      </w:pPr>
      <w:r w:rsidRPr="005C7618">
        <w:rPr>
          <w:rFonts w:ascii="Garamond" w:hAnsi="Garamond"/>
          <w:b/>
          <w:bCs/>
          <w:sz w:val="23"/>
          <w:szCs w:val="23"/>
        </w:rPr>
        <w:t>3.1</w:t>
      </w:r>
      <w:r>
        <w:rPr>
          <w:rFonts w:ascii="Garamond" w:hAnsi="Garamond"/>
          <w:b/>
          <w:bCs/>
          <w:sz w:val="24"/>
          <w:szCs w:val="24"/>
        </w:rPr>
        <w:t xml:space="preserve"> </w:t>
      </w:r>
      <w:r w:rsidRPr="00A577C5">
        <w:rPr>
          <w:rFonts w:ascii="Garamond" w:hAnsi="Garamond"/>
          <w:sz w:val="24"/>
          <w:szCs w:val="24"/>
        </w:rPr>
        <w:t>Pretende</w:t>
      </w:r>
      <w:r w:rsidR="00304C23" w:rsidRPr="00B1527C">
        <w:rPr>
          <w:rFonts w:ascii="Garamond" w:hAnsi="Garamond"/>
          <w:sz w:val="24"/>
          <w:szCs w:val="24"/>
        </w:rPr>
        <w:t xml:space="preserve">-se </w:t>
      </w:r>
      <w:r w:rsidR="00B15FFA">
        <w:rPr>
          <w:rFonts w:ascii="Garamond" w:hAnsi="Garamond"/>
          <w:sz w:val="24"/>
          <w:szCs w:val="24"/>
        </w:rPr>
        <w:t>adquirir</w:t>
      </w:r>
      <w:r w:rsidR="00304C23" w:rsidRPr="00B1527C">
        <w:rPr>
          <w:rFonts w:ascii="Garamond" w:hAnsi="Garamond"/>
          <w:sz w:val="24"/>
          <w:szCs w:val="24"/>
        </w:rPr>
        <w:t xml:space="preserve"> o</w:t>
      </w:r>
      <w:r w:rsidR="002800E5" w:rsidRPr="00B1527C">
        <w:rPr>
          <w:rFonts w:ascii="Garamond" w:hAnsi="Garamond"/>
          <w:sz w:val="24"/>
          <w:szCs w:val="24"/>
        </w:rPr>
        <w:t>s</w:t>
      </w:r>
      <w:r w:rsidR="00304C23" w:rsidRPr="00B1527C">
        <w:rPr>
          <w:rFonts w:ascii="Garamond" w:hAnsi="Garamond"/>
          <w:sz w:val="24"/>
          <w:szCs w:val="24"/>
        </w:rPr>
        <w:t xml:space="preserve"> </w:t>
      </w:r>
      <w:r w:rsidR="00F4711B" w:rsidRPr="00B1527C">
        <w:rPr>
          <w:rFonts w:ascii="Garamond" w:hAnsi="Garamond"/>
          <w:sz w:val="24"/>
          <w:szCs w:val="24"/>
        </w:rPr>
        <w:t xml:space="preserve">itens </w:t>
      </w:r>
      <w:r w:rsidR="00304C23" w:rsidRPr="00B1527C">
        <w:rPr>
          <w:rFonts w:ascii="Garamond" w:hAnsi="Garamond"/>
          <w:sz w:val="24"/>
          <w:szCs w:val="24"/>
        </w:rPr>
        <w:t>conforme o detalha</w:t>
      </w:r>
      <w:r w:rsidR="00CE55A6" w:rsidRPr="00B1527C">
        <w:rPr>
          <w:rFonts w:ascii="Garamond" w:hAnsi="Garamond"/>
          <w:sz w:val="24"/>
          <w:szCs w:val="24"/>
        </w:rPr>
        <w:t>mento expresso no quadro abaixo:</w:t>
      </w:r>
    </w:p>
    <w:p w14:paraId="6A9772CC" w14:textId="77777777" w:rsidR="00BC64F5" w:rsidRPr="005C7618" w:rsidRDefault="00BC64F5" w:rsidP="007B4D24">
      <w:pPr>
        <w:spacing w:line="276" w:lineRule="auto"/>
        <w:jc w:val="both"/>
        <w:rPr>
          <w:rFonts w:ascii="Garamond" w:hAnsi="Garamond"/>
          <w:sz w:val="23"/>
          <w:szCs w:val="23"/>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31"/>
        <w:gridCol w:w="3828"/>
        <w:gridCol w:w="708"/>
        <w:gridCol w:w="1129"/>
        <w:gridCol w:w="1276"/>
        <w:gridCol w:w="987"/>
      </w:tblGrid>
      <w:tr w:rsidR="001F6169" w:rsidRPr="005C7618" w14:paraId="6A9772D2" w14:textId="2C8FA428" w:rsidTr="00BB5A4C">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14:paraId="6A9772CD" w14:textId="77777777" w:rsidR="001F6169" w:rsidRPr="005C7618" w:rsidRDefault="001F6169" w:rsidP="002B7D3E">
            <w:pPr>
              <w:tabs>
                <w:tab w:val="left" w:pos="6225"/>
              </w:tabs>
              <w:jc w:val="center"/>
              <w:rPr>
                <w:rFonts w:ascii="Garamond" w:hAnsi="Garamond"/>
                <w:b/>
                <w:bCs/>
                <w:sz w:val="22"/>
                <w:szCs w:val="22"/>
              </w:rPr>
            </w:pPr>
            <w:r w:rsidRPr="005C7618">
              <w:rPr>
                <w:rFonts w:ascii="Garamond" w:hAnsi="Garamond"/>
                <w:b/>
                <w:bCs/>
                <w:sz w:val="22"/>
                <w:szCs w:val="22"/>
              </w:rPr>
              <w:t>N°</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A9772CE" w14:textId="77777777" w:rsidR="001F6169" w:rsidRPr="005C7618" w:rsidRDefault="001F6169" w:rsidP="002B7D3E">
            <w:pPr>
              <w:tabs>
                <w:tab w:val="left" w:pos="6225"/>
              </w:tabs>
              <w:jc w:val="center"/>
              <w:rPr>
                <w:rFonts w:ascii="Garamond" w:hAnsi="Garamond"/>
                <w:b/>
                <w:bCs/>
                <w:sz w:val="22"/>
                <w:szCs w:val="22"/>
              </w:rPr>
            </w:pPr>
            <w:r w:rsidRPr="005C7618">
              <w:rPr>
                <w:rFonts w:ascii="Garamond" w:hAnsi="Garamond"/>
                <w:b/>
                <w:bCs/>
                <w:sz w:val="22"/>
                <w:szCs w:val="22"/>
              </w:rPr>
              <w:t>Item</w:t>
            </w:r>
          </w:p>
        </w:tc>
        <w:tc>
          <w:tcPr>
            <w:tcW w:w="3828" w:type="dxa"/>
            <w:tcBorders>
              <w:top w:val="single" w:sz="4" w:space="0" w:color="auto"/>
              <w:left w:val="single" w:sz="4" w:space="0" w:color="auto"/>
              <w:bottom w:val="single" w:sz="4" w:space="0" w:color="auto"/>
              <w:right w:val="single" w:sz="4" w:space="0" w:color="auto"/>
            </w:tcBorders>
            <w:vAlign w:val="center"/>
            <w:hideMark/>
          </w:tcPr>
          <w:p w14:paraId="6A9772CF" w14:textId="77777777" w:rsidR="001F6169" w:rsidRPr="005C7618" w:rsidRDefault="001F6169" w:rsidP="002B7D3E">
            <w:pPr>
              <w:tabs>
                <w:tab w:val="left" w:pos="6225"/>
              </w:tabs>
              <w:jc w:val="center"/>
              <w:rPr>
                <w:rFonts w:ascii="Garamond" w:hAnsi="Garamond"/>
                <w:b/>
                <w:bCs/>
                <w:sz w:val="22"/>
                <w:szCs w:val="22"/>
              </w:rPr>
            </w:pPr>
            <w:r w:rsidRPr="005C7618">
              <w:rPr>
                <w:rFonts w:ascii="Garamond" w:hAnsi="Garamond"/>
                <w:b/>
                <w:bCs/>
                <w:sz w:val="22"/>
                <w:szCs w:val="22"/>
              </w:rPr>
              <w:t>Descrição</w:t>
            </w:r>
          </w:p>
        </w:tc>
        <w:tc>
          <w:tcPr>
            <w:tcW w:w="708" w:type="dxa"/>
            <w:tcBorders>
              <w:top w:val="single" w:sz="4" w:space="0" w:color="auto"/>
              <w:left w:val="single" w:sz="4" w:space="0" w:color="auto"/>
              <w:bottom w:val="single" w:sz="4" w:space="0" w:color="auto"/>
              <w:right w:val="single" w:sz="4" w:space="0" w:color="auto"/>
            </w:tcBorders>
            <w:vAlign w:val="center"/>
            <w:hideMark/>
          </w:tcPr>
          <w:p w14:paraId="6A9772D1" w14:textId="1D36D437" w:rsidR="001F6169" w:rsidRPr="005C7618" w:rsidRDefault="001F6169" w:rsidP="002B7D3E">
            <w:pPr>
              <w:tabs>
                <w:tab w:val="left" w:pos="6225"/>
              </w:tabs>
              <w:jc w:val="center"/>
              <w:rPr>
                <w:rFonts w:ascii="Garamond" w:hAnsi="Garamond"/>
                <w:b/>
                <w:bCs/>
                <w:sz w:val="22"/>
                <w:szCs w:val="22"/>
              </w:rPr>
            </w:pPr>
            <w:r w:rsidRPr="005C7618">
              <w:rPr>
                <w:rFonts w:ascii="Garamond" w:hAnsi="Garamond"/>
                <w:b/>
                <w:bCs/>
                <w:sz w:val="22"/>
                <w:szCs w:val="22"/>
              </w:rPr>
              <w:t>Qtd</w:t>
            </w:r>
          </w:p>
        </w:tc>
        <w:tc>
          <w:tcPr>
            <w:tcW w:w="1129" w:type="dxa"/>
            <w:tcBorders>
              <w:top w:val="single" w:sz="4" w:space="0" w:color="auto"/>
              <w:left w:val="single" w:sz="4" w:space="0" w:color="auto"/>
              <w:bottom w:val="single" w:sz="4" w:space="0" w:color="auto"/>
              <w:right w:val="single" w:sz="4" w:space="0" w:color="auto"/>
            </w:tcBorders>
            <w:vAlign w:val="center"/>
          </w:tcPr>
          <w:p w14:paraId="33EB0310" w14:textId="4BC015C5" w:rsidR="001F6169" w:rsidRPr="005C7618" w:rsidRDefault="001F6169" w:rsidP="001F6169">
            <w:pPr>
              <w:tabs>
                <w:tab w:val="left" w:pos="6225"/>
              </w:tabs>
              <w:jc w:val="center"/>
              <w:rPr>
                <w:rFonts w:ascii="Garamond" w:hAnsi="Garamond"/>
                <w:b/>
                <w:bCs/>
                <w:sz w:val="22"/>
                <w:szCs w:val="22"/>
              </w:rPr>
            </w:pPr>
            <w:r>
              <w:rPr>
                <w:rFonts w:ascii="Garamond" w:hAnsi="Garamond"/>
                <w:b/>
                <w:bCs/>
                <w:sz w:val="22"/>
                <w:szCs w:val="22"/>
              </w:rPr>
              <w:t>Unidade</w:t>
            </w:r>
          </w:p>
        </w:tc>
        <w:tc>
          <w:tcPr>
            <w:tcW w:w="1276" w:type="dxa"/>
            <w:tcBorders>
              <w:top w:val="single" w:sz="4" w:space="0" w:color="auto"/>
              <w:left w:val="single" w:sz="4" w:space="0" w:color="auto"/>
              <w:bottom w:val="single" w:sz="4" w:space="0" w:color="auto"/>
              <w:right w:val="single" w:sz="4" w:space="0" w:color="auto"/>
            </w:tcBorders>
          </w:tcPr>
          <w:p w14:paraId="085D5956" w14:textId="60303195" w:rsidR="001F6169" w:rsidRPr="005C7618" w:rsidRDefault="001F6169" w:rsidP="002B7D3E">
            <w:pPr>
              <w:tabs>
                <w:tab w:val="left" w:pos="6225"/>
              </w:tabs>
              <w:jc w:val="center"/>
              <w:rPr>
                <w:rFonts w:ascii="Garamond" w:hAnsi="Garamond"/>
                <w:b/>
                <w:bCs/>
                <w:sz w:val="22"/>
                <w:szCs w:val="22"/>
              </w:rPr>
            </w:pPr>
            <w:r w:rsidRPr="005C7618">
              <w:rPr>
                <w:rFonts w:ascii="Garamond" w:hAnsi="Garamond"/>
                <w:b/>
                <w:bCs/>
                <w:sz w:val="22"/>
                <w:szCs w:val="22"/>
              </w:rPr>
              <w:t>Valor Unitário</w:t>
            </w:r>
          </w:p>
        </w:tc>
        <w:tc>
          <w:tcPr>
            <w:tcW w:w="987" w:type="dxa"/>
            <w:tcBorders>
              <w:top w:val="single" w:sz="4" w:space="0" w:color="auto"/>
              <w:left w:val="single" w:sz="4" w:space="0" w:color="auto"/>
              <w:bottom w:val="single" w:sz="4" w:space="0" w:color="auto"/>
              <w:right w:val="single" w:sz="4" w:space="0" w:color="auto"/>
            </w:tcBorders>
          </w:tcPr>
          <w:p w14:paraId="1D996182" w14:textId="2D7D0FAC" w:rsidR="001F6169" w:rsidRPr="005C7618" w:rsidRDefault="001F6169" w:rsidP="002B7D3E">
            <w:pPr>
              <w:tabs>
                <w:tab w:val="left" w:pos="6225"/>
              </w:tabs>
              <w:jc w:val="center"/>
              <w:rPr>
                <w:rFonts w:ascii="Garamond" w:hAnsi="Garamond"/>
                <w:b/>
                <w:bCs/>
                <w:sz w:val="22"/>
                <w:szCs w:val="22"/>
              </w:rPr>
            </w:pPr>
            <w:r w:rsidRPr="005C7618">
              <w:rPr>
                <w:rFonts w:ascii="Garamond" w:hAnsi="Garamond"/>
                <w:b/>
                <w:bCs/>
                <w:sz w:val="22"/>
                <w:szCs w:val="22"/>
              </w:rPr>
              <w:t>Valor Total</w:t>
            </w:r>
          </w:p>
        </w:tc>
      </w:tr>
      <w:tr w:rsidR="00AB39A1" w:rsidRPr="006B4372" w14:paraId="6A9772D8" w14:textId="203E7CF0" w:rsidTr="00BB5A4C">
        <w:trPr>
          <w:jc w:val="center"/>
        </w:trPr>
        <w:tc>
          <w:tcPr>
            <w:tcW w:w="568" w:type="dxa"/>
            <w:tcBorders>
              <w:top w:val="single" w:sz="4" w:space="0" w:color="auto"/>
              <w:left w:val="single" w:sz="4" w:space="0" w:color="auto"/>
              <w:bottom w:val="single" w:sz="4" w:space="0" w:color="auto"/>
              <w:right w:val="single" w:sz="4" w:space="0" w:color="auto"/>
            </w:tcBorders>
            <w:vAlign w:val="center"/>
          </w:tcPr>
          <w:p w14:paraId="6A9772D3" w14:textId="77777777" w:rsidR="0096317B" w:rsidRPr="006B4372" w:rsidRDefault="0096317B" w:rsidP="0096317B">
            <w:pPr>
              <w:tabs>
                <w:tab w:val="left" w:pos="6225"/>
              </w:tabs>
              <w:jc w:val="center"/>
              <w:rPr>
                <w:rFonts w:ascii="Garamond" w:hAnsi="Garamond"/>
                <w:b/>
                <w:bCs/>
                <w:sz w:val="22"/>
                <w:szCs w:val="22"/>
              </w:rPr>
            </w:pPr>
            <w:r w:rsidRPr="006B4372">
              <w:rPr>
                <w:rFonts w:ascii="Garamond" w:hAnsi="Garamond"/>
                <w:b/>
                <w:bCs/>
                <w:sz w:val="22"/>
                <w:szCs w:val="22"/>
              </w:rPr>
              <w:t>01</w:t>
            </w:r>
          </w:p>
        </w:tc>
        <w:tc>
          <w:tcPr>
            <w:tcW w:w="2131" w:type="dxa"/>
            <w:tcBorders>
              <w:top w:val="single" w:sz="4" w:space="0" w:color="auto"/>
              <w:left w:val="single" w:sz="4" w:space="0" w:color="auto"/>
              <w:bottom w:val="single" w:sz="4" w:space="0" w:color="auto"/>
              <w:right w:val="single" w:sz="4" w:space="0" w:color="auto"/>
            </w:tcBorders>
            <w:vAlign w:val="center"/>
          </w:tcPr>
          <w:p w14:paraId="6A9772D4" w14:textId="71AE7276" w:rsidR="0096317B" w:rsidRPr="006B4372" w:rsidRDefault="0096317B" w:rsidP="0096317B">
            <w:pPr>
              <w:tabs>
                <w:tab w:val="left" w:pos="6225"/>
              </w:tabs>
              <w:jc w:val="center"/>
              <w:rPr>
                <w:rFonts w:ascii="Garamond" w:hAnsi="Garamond"/>
                <w:b/>
                <w:bCs/>
                <w:sz w:val="22"/>
                <w:szCs w:val="22"/>
              </w:rPr>
            </w:pPr>
            <w:r w:rsidRPr="006B4372">
              <w:rPr>
                <w:rFonts w:ascii="Garamond" w:hAnsi="Garamond" w:cs="Arial"/>
                <w:sz w:val="24"/>
                <w:szCs w:val="24"/>
              </w:rPr>
              <w:t>Teste de Gravidez</w:t>
            </w:r>
          </w:p>
        </w:tc>
        <w:tc>
          <w:tcPr>
            <w:tcW w:w="3828" w:type="dxa"/>
            <w:tcBorders>
              <w:top w:val="single" w:sz="4" w:space="0" w:color="auto"/>
              <w:left w:val="single" w:sz="4" w:space="0" w:color="auto"/>
              <w:bottom w:val="single" w:sz="4" w:space="0" w:color="auto"/>
              <w:right w:val="single" w:sz="4" w:space="0" w:color="auto"/>
            </w:tcBorders>
            <w:vAlign w:val="center"/>
          </w:tcPr>
          <w:p w14:paraId="6A9772D5" w14:textId="1914EA1F" w:rsidR="0096317B" w:rsidRPr="006B4372" w:rsidRDefault="0096317B" w:rsidP="0096317B">
            <w:pPr>
              <w:tabs>
                <w:tab w:val="left" w:pos="6225"/>
              </w:tabs>
              <w:jc w:val="both"/>
              <w:rPr>
                <w:rFonts w:ascii="Garamond" w:hAnsi="Garamond"/>
                <w:sz w:val="22"/>
                <w:szCs w:val="22"/>
              </w:rPr>
            </w:pPr>
            <w:r w:rsidRPr="006B4372">
              <w:rPr>
                <w:rFonts w:ascii="Garamond" w:hAnsi="Garamond"/>
                <w:sz w:val="24"/>
                <w:szCs w:val="24"/>
              </w:rPr>
              <w:t>Teste de Gravidez, rápido para detecção de HCG na urina, proporciona o resultado em até 1 minuto e pode ser usado com a urina de qualquer hora do dia. Contém 1 tubo para coleta, 1 tira reagente e 1 folheto explicativo.</w:t>
            </w:r>
          </w:p>
        </w:tc>
        <w:tc>
          <w:tcPr>
            <w:tcW w:w="708" w:type="dxa"/>
            <w:tcBorders>
              <w:top w:val="single" w:sz="4" w:space="0" w:color="auto"/>
              <w:left w:val="single" w:sz="4" w:space="0" w:color="auto"/>
              <w:bottom w:val="single" w:sz="4" w:space="0" w:color="auto"/>
              <w:right w:val="single" w:sz="4" w:space="0" w:color="auto"/>
            </w:tcBorders>
            <w:vAlign w:val="center"/>
          </w:tcPr>
          <w:p w14:paraId="6A9772D7" w14:textId="681C6691" w:rsidR="0096317B" w:rsidRPr="006B4372" w:rsidRDefault="0096317B" w:rsidP="0096317B">
            <w:pPr>
              <w:tabs>
                <w:tab w:val="left" w:pos="6225"/>
              </w:tabs>
              <w:jc w:val="center"/>
              <w:rPr>
                <w:rFonts w:ascii="Garamond" w:hAnsi="Garamond"/>
                <w:sz w:val="24"/>
                <w:szCs w:val="24"/>
              </w:rPr>
            </w:pPr>
            <w:r w:rsidRPr="006B4372">
              <w:rPr>
                <w:rFonts w:ascii="Garamond" w:hAnsi="Garamond"/>
                <w:sz w:val="24"/>
                <w:szCs w:val="24"/>
              </w:rPr>
              <w:t>1300</w:t>
            </w:r>
          </w:p>
        </w:tc>
        <w:tc>
          <w:tcPr>
            <w:tcW w:w="1129" w:type="dxa"/>
            <w:tcBorders>
              <w:top w:val="single" w:sz="4" w:space="0" w:color="auto"/>
              <w:left w:val="single" w:sz="4" w:space="0" w:color="auto"/>
              <w:bottom w:val="single" w:sz="4" w:space="0" w:color="auto"/>
              <w:right w:val="single" w:sz="4" w:space="0" w:color="auto"/>
            </w:tcBorders>
            <w:vAlign w:val="center"/>
          </w:tcPr>
          <w:p w14:paraId="74FFD704" w14:textId="48BF6D9A" w:rsidR="0096317B" w:rsidRPr="006B4372" w:rsidRDefault="0096317B" w:rsidP="0096317B">
            <w:pPr>
              <w:tabs>
                <w:tab w:val="left" w:pos="6225"/>
              </w:tabs>
              <w:jc w:val="center"/>
              <w:rPr>
                <w:rFonts w:ascii="Garamond" w:hAnsi="Garamond"/>
                <w:sz w:val="24"/>
                <w:szCs w:val="24"/>
              </w:rPr>
            </w:pPr>
            <w:r w:rsidRPr="006B4372">
              <w:rPr>
                <w:rFonts w:ascii="Garamond" w:hAnsi="Garamond"/>
                <w:sz w:val="24"/>
                <w:szCs w:val="24"/>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2580A372" w14:textId="5E8BE2A5" w:rsidR="0096317B" w:rsidRPr="006B4372" w:rsidRDefault="0096317B" w:rsidP="0096317B">
            <w:pPr>
              <w:tabs>
                <w:tab w:val="left" w:pos="6225"/>
              </w:tabs>
              <w:jc w:val="center"/>
              <w:rPr>
                <w:rFonts w:ascii="Garamond" w:hAnsi="Garamond"/>
                <w:sz w:val="24"/>
                <w:szCs w:val="24"/>
              </w:rPr>
            </w:pPr>
            <w:r w:rsidRPr="006B4372">
              <w:rPr>
                <w:rFonts w:ascii="Garamond" w:hAnsi="Garamond"/>
                <w:sz w:val="24"/>
                <w:szCs w:val="24"/>
              </w:rPr>
              <w:t xml:space="preserve">R$ </w:t>
            </w:r>
            <w:r w:rsidRPr="006B4372">
              <w:rPr>
                <w:rFonts w:ascii="Garamond" w:hAnsi="Garamond" w:cs="Arial"/>
                <w:sz w:val="24"/>
                <w:szCs w:val="24"/>
              </w:rPr>
              <w:t>2</w:t>
            </w:r>
            <w:r w:rsidR="00DC19AA" w:rsidRPr="006B4372">
              <w:rPr>
                <w:rFonts w:ascii="Garamond" w:hAnsi="Garamond" w:cs="Arial"/>
                <w:sz w:val="24"/>
                <w:szCs w:val="24"/>
              </w:rPr>
              <w:t>,</w:t>
            </w:r>
            <w:r w:rsidR="00A91F92" w:rsidRPr="006B4372">
              <w:rPr>
                <w:rFonts w:ascii="Garamond" w:hAnsi="Garamond" w:cs="Arial"/>
                <w:sz w:val="24"/>
                <w:szCs w:val="24"/>
              </w:rPr>
              <w:t>0</w:t>
            </w:r>
            <w:r w:rsidR="00F1505D" w:rsidRPr="006B4372">
              <w:rPr>
                <w:rFonts w:ascii="Garamond" w:hAnsi="Garamond" w:cs="Arial"/>
                <w:sz w:val="24"/>
                <w:szCs w:val="24"/>
              </w:rPr>
              <w:t>25</w:t>
            </w:r>
          </w:p>
        </w:tc>
        <w:tc>
          <w:tcPr>
            <w:tcW w:w="987" w:type="dxa"/>
            <w:tcBorders>
              <w:top w:val="single" w:sz="4" w:space="0" w:color="auto"/>
              <w:left w:val="single" w:sz="4" w:space="0" w:color="auto"/>
              <w:bottom w:val="single" w:sz="4" w:space="0" w:color="auto"/>
              <w:right w:val="single" w:sz="4" w:space="0" w:color="auto"/>
            </w:tcBorders>
            <w:vAlign w:val="center"/>
          </w:tcPr>
          <w:p w14:paraId="184BCC52" w14:textId="6F78CDD4" w:rsidR="0096317B" w:rsidRPr="006B4372" w:rsidRDefault="0096317B" w:rsidP="0096317B">
            <w:pPr>
              <w:tabs>
                <w:tab w:val="left" w:pos="6225"/>
              </w:tabs>
              <w:jc w:val="center"/>
              <w:rPr>
                <w:rFonts w:ascii="Garamond" w:hAnsi="Garamond"/>
                <w:b/>
                <w:sz w:val="24"/>
                <w:szCs w:val="24"/>
              </w:rPr>
            </w:pPr>
            <w:r w:rsidRPr="006B4372">
              <w:rPr>
                <w:rFonts w:ascii="Garamond" w:hAnsi="Garamond" w:cs="Arial"/>
                <w:b/>
                <w:sz w:val="24"/>
                <w:szCs w:val="24"/>
              </w:rPr>
              <w:t xml:space="preserve">R$ </w:t>
            </w:r>
            <w:r w:rsidR="00426E13" w:rsidRPr="006B4372">
              <w:rPr>
                <w:rFonts w:ascii="Garamond" w:hAnsi="Garamond"/>
                <w:b/>
                <w:sz w:val="23"/>
                <w:szCs w:val="23"/>
              </w:rPr>
              <w:t>2.</w:t>
            </w:r>
            <w:r w:rsidR="00A91F92" w:rsidRPr="006B4372">
              <w:rPr>
                <w:rFonts w:ascii="Garamond" w:hAnsi="Garamond"/>
                <w:b/>
                <w:sz w:val="23"/>
                <w:szCs w:val="23"/>
              </w:rPr>
              <w:t>632,50</w:t>
            </w:r>
          </w:p>
        </w:tc>
      </w:tr>
    </w:tbl>
    <w:p w14:paraId="6A9772D9" w14:textId="77777777" w:rsidR="009643C8" w:rsidRPr="006B4372" w:rsidRDefault="009643C8" w:rsidP="00736F00">
      <w:pPr>
        <w:pStyle w:val="SemEspaamento"/>
        <w:spacing w:line="276" w:lineRule="auto"/>
        <w:rPr>
          <w:rFonts w:ascii="Garamond" w:eastAsia="Times New Roman" w:hAnsi="Garamond" w:cs="Times New Roman"/>
          <w:lang w:eastAsia="pt-BR"/>
        </w:rPr>
      </w:pPr>
    </w:p>
    <w:p w14:paraId="6A9772DA" w14:textId="67461BA2" w:rsidR="00BC64F5" w:rsidRPr="006B4372" w:rsidRDefault="00BC64F5" w:rsidP="00BC64F5">
      <w:pPr>
        <w:pStyle w:val="SemEspaamento"/>
        <w:spacing w:line="360" w:lineRule="auto"/>
        <w:rPr>
          <w:rFonts w:ascii="Garamond" w:hAnsi="Garamond" w:cs="Times New Roman"/>
          <w:b/>
        </w:rPr>
      </w:pPr>
      <w:r w:rsidRPr="006B4372">
        <w:rPr>
          <w:rFonts w:ascii="Garamond" w:hAnsi="Garamond" w:cs="Times New Roman"/>
          <w:b/>
        </w:rPr>
        <w:t>4</w:t>
      </w:r>
      <w:r w:rsidR="000447EA" w:rsidRPr="006B4372">
        <w:rPr>
          <w:rFonts w:ascii="Garamond" w:hAnsi="Garamond" w:cs="Times New Roman"/>
          <w:b/>
        </w:rPr>
        <w:t>.</w:t>
      </w:r>
      <w:r w:rsidRPr="006B4372">
        <w:rPr>
          <w:rFonts w:ascii="Garamond" w:hAnsi="Garamond" w:cs="Times New Roman"/>
          <w:b/>
        </w:rPr>
        <w:t xml:space="preserve"> VALOR ESTIMADO</w:t>
      </w:r>
      <w:r w:rsidR="00871B7F" w:rsidRPr="006B4372">
        <w:rPr>
          <w:rFonts w:ascii="Garamond" w:hAnsi="Garamond" w:cs="Times New Roman"/>
          <w:b/>
        </w:rPr>
        <w:t xml:space="preserve"> E VIGÊNCIA</w:t>
      </w:r>
      <w:r w:rsidR="00071C80" w:rsidRPr="006B4372">
        <w:rPr>
          <w:rFonts w:ascii="Garamond" w:hAnsi="Garamond" w:cs="Times New Roman"/>
          <w:b/>
        </w:rPr>
        <w:t xml:space="preserve"> DO CONTRATO</w:t>
      </w:r>
    </w:p>
    <w:p w14:paraId="6A9772DB" w14:textId="6FD620BD" w:rsidR="00BC64F5" w:rsidRPr="006B4372" w:rsidRDefault="00BC64F5" w:rsidP="00F005A0">
      <w:pPr>
        <w:spacing w:before="240"/>
        <w:jc w:val="both"/>
        <w:rPr>
          <w:rFonts w:ascii="Garamond" w:hAnsi="Garamond" w:cs="Arial"/>
          <w:b/>
          <w:bCs/>
          <w:sz w:val="24"/>
          <w:szCs w:val="24"/>
        </w:rPr>
      </w:pPr>
      <w:r w:rsidRPr="006B4372">
        <w:rPr>
          <w:rFonts w:ascii="Garamond" w:eastAsiaTheme="minorHAnsi" w:hAnsi="Garamond"/>
          <w:sz w:val="24"/>
          <w:szCs w:val="24"/>
          <w:lang w:eastAsia="en-US"/>
        </w:rPr>
        <w:t xml:space="preserve">4.1 O custo estimado total da presente contratação é de </w:t>
      </w:r>
      <w:r w:rsidR="00F005A0" w:rsidRPr="006B4372">
        <w:rPr>
          <w:rFonts w:ascii="Garamond" w:hAnsi="Garamond" w:cs="Arial"/>
          <w:b/>
          <w:sz w:val="24"/>
          <w:szCs w:val="24"/>
        </w:rPr>
        <w:t xml:space="preserve">R$ </w:t>
      </w:r>
      <w:r w:rsidR="00F1505D" w:rsidRPr="006B4372">
        <w:rPr>
          <w:rFonts w:ascii="Garamond" w:hAnsi="Garamond"/>
          <w:b/>
          <w:sz w:val="23"/>
          <w:szCs w:val="23"/>
        </w:rPr>
        <w:t>2.</w:t>
      </w:r>
      <w:r w:rsidR="00A91F92" w:rsidRPr="006B4372">
        <w:rPr>
          <w:rFonts w:ascii="Garamond" w:hAnsi="Garamond"/>
          <w:b/>
          <w:sz w:val="23"/>
          <w:szCs w:val="23"/>
        </w:rPr>
        <w:t>632</w:t>
      </w:r>
      <w:r w:rsidR="00F1505D" w:rsidRPr="006B4372">
        <w:rPr>
          <w:rFonts w:ascii="Garamond" w:hAnsi="Garamond"/>
          <w:b/>
          <w:sz w:val="23"/>
          <w:szCs w:val="23"/>
        </w:rPr>
        <w:t>,</w:t>
      </w:r>
      <w:r w:rsidR="00A91F92" w:rsidRPr="006B4372">
        <w:rPr>
          <w:rFonts w:ascii="Garamond" w:hAnsi="Garamond"/>
          <w:b/>
          <w:sz w:val="23"/>
          <w:szCs w:val="23"/>
        </w:rPr>
        <w:t>5</w:t>
      </w:r>
      <w:r w:rsidR="00F1505D" w:rsidRPr="006B4372">
        <w:rPr>
          <w:rFonts w:ascii="Garamond" w:hAnsi="Garamond"/>
          <w:b/>
          <w:sz w:val="23"/>
          <w:szCs w:val="23"/>
        </w:rPr>
        <w:t>0</w:t>
      </w:r>
      <w:r w:rsidR="00F1505D" w:rsidRPr="006B4372">
        <w:rPr>
          <w:rFonts w:ascii="Garamond" w:hAnsi="Garamond" w:cs="Arial"/>
          <w:b/>
          <w:bCs/>
          <w:sz w:val="24"/>
          <w:szCs w:val="24"/>
        </w:rPr>
        <w:t xml:space="preserve"> </w:t>
      </w:r>
      <w:r w:rsidR="00F005A0" w:rsidRPr="006B4372">
        <w:rPr>
          <w:rFonts w:ascii="Garamond" w:hAnsi="Garamond" w:cs="Arial"/>
          <w:b/>
          <w:bCs/>
          <w:sz w:val="24"/>
          <w:szCs w:val="24"/>
        </w:rPr>
        <w:t>(</w:t>
      </w:r>
      <w:r w:rsidR="0074059E" w:rsidRPr="006B4372">
        <w:rPr>
          <w:rFonts w:ascii="Garamond" w:hAnsi="Garamond" w:cs="Arial"/>
          <w:b/>
          <w:bCs/>
          <w:sz w:val="24"/>
          <w:szCs w:val="24"/>
        </w:rPr>
        <w:t>Dois</w:t>
      </w:r>
      <w:r w:rsidR="00F005A0" w:rsidRPr="006B4372">
        <w:rPr>
          <w:rFonts w:ascii="Garamond" w:hAnsi="Garamond" w:cs="Arial"/>
          <w:b/>
          <w:bCs/>
          <w:sz w:val="24"/>
          <w:szCs w:val="24"/>
        </w:rPr>
        <w:t xml:space="preserve"> Mil, </w:t>
      </w:r>
      <w:r w:rsidR="007A0689" w:rsidRPr="006B4372">
        <w:rPr>
          <w:rFonts w:ascii="Garamond" w:hAnsi="Garamond" w:cs="Arial"/>
          <w:b/>
          <w:bCs/>
          <w:sz w:val="24"/>
          <w:szCs w:val="24"/>
        </w:rPr>
        <w:t>Seiscentos</w:t>
      </w:r>
      <w:r w:rsidR="00446AC2" w:rsidRPr="006B4372">
        <w:rPr>
          <w:rFonts w:ascii="Garamond" w:hAnsi="Garamond" w:cs="Arial"/>
          <w:b/>
          <w:bCs/>
          <w:sz w:val="24"/>
          <w:szCs w:val="24"/>
        </w:rPr>
        <w:t xml:space="preserve"> </w:t>
      </w:r>
      <w:r w:rsidR="00F005A0" w:rsidRPr="006B4372">
        <w:rPr>
          <w:rFonts w:ascii="Garamond" w:hAnsi="Garamond" w:cs="Arial"/>
          <w:b/>
          <w:bCs/>
          <w:sz w:val="24"/>
          <w:szCs w:val="24"/>
        </w:rPr>
        <w:t xml:space="preserve">e </w:t>
      </w:r>
      <w:r w:rsidR="007A0689" w:rsidRPr="006B4372">
        <w:rPr>
          <w:rFonts w:ascii="Garamond" w:hAnsi="Garamond" w:cs="Arial"/>
          <w:b/>
          <w:bCs/>
          <w:sz w:val="24"/>
          <w:szCs w:val="24"/>
        </w:rPr>
        <w:t xml:space="preserve">Trinta </w:t>
      </w:r>
      <w:r w:rsidR="0074059E" w:rsidRPr="006B4372">
        <w:rPr>
          <w:rFonts w:ascii="Garamond" w:hAnsi="Garamond" w:cs="Arial"/>
          <w:b/>
          <w:bCs/>
          <w:sz w:val="24"/>
          <w:szCs w:val="24"/>
        </w:rPr>
        <w:t xml:space="preserve">e </w:t>
      </w:r>
      <w:r w:rsidR="007A0689" w:rsidRPr="006B4372">
        <w:rPr>
          <w:rFonts w:ascii="Garamond" w:hAnsi="Garamond" w:cs="Arial"/>
          <w:b/>
          <w:bCs/>
          <w:sz w:val="24"/>
          <w:szCs w:val="24"/>
        </w:rPr>
        <w:t>Dois</w:t>
      </w:r>
      <w:r w:rsidR="0074059E" w:rsidRPr="006B4372">
        <w:rPr>
          <w:rFonts w:ascii="Garamond" w:hAnsi="Garamond" w:cs="Arial"/>
          <w:b/>
          <w:bCs/>
          <w:sz w:val="24"/>
          <w:szCs w:val="24"/>
        </w:rPr>
        <w:t xml:space="preserve"> </w:t>
      </w:r>
      <w:r w:rsidR="00F005A0" w:rsidRPr="006B4372">
        <w:rPr>
          <w:rFonts w:ascii="Garamond" w:hAnsi="Garamond" w:cs="Arial"/>
          <w:b/>
          <w:bCs/>
          <w:sz w:val="24"/>
          <w:szCs w:val="24"/>
        </w:rPr>
        <w:t>Reais</w:t>
      </w:r>
      <w:r w:rsidR="007A0689" w:rsidRPr="006B4372">
        <w:rPr>
          <w:rFonts w:ascii="Garamond" w:hAnsi="Garamond" w:cs="Arial"/>
          <w:b/>
          <w:bCs/>
          <w:sz w:val="24"/>
          <w:szCs w:val="24"/>
        </w:rPr>
        <w:t xml:space="preserve"> e Cinquenta Centavos</w:t>
      </w:r>
      <w:r w:rsidR="00F005A0" w:rsidRPr="006B4372">
        <w:rPr>
          <w:rFonts w:ascii="Garamond" w:hAnsi="Garamond" w:cs="Arial"/>
          <w:b/>
          <w:bCs/>
          <w:sz w:val="24"/>
          <w:szCs w:val="24"/>
        </w:rPr>
        <w:t xml:space="preserve">). </w:t>
      </w:r>
    </w:p>
    <w:p w14:paraId="4149DF1D" w14:textId="40D5CC84" w:rsidR="000447EA" w:rsidRPr="00106344" w:rsidRDefault="000447EA" w:rsidP="000447EA">
      <w:pPr>
        <w:spacing w:after="120" w:line="360" w:lineRule="auto"/>
        <w:jc w:val="both"/>
        <w:rPr>
          <w:rFonts w:ascii="Garamond" w:hAnsi="Garamond"/>
          <w:color w:val="000000"/>
          <w:sz w:val="24"/>
          <w:szCs w:val="24"/>
        </w:rPr>
      </w:pPr>
      <w:r w:rsidRPr="00106344">
        <w:rPr>
          <w:rFonts w:ascii="Garamond" w:hAnsi="Garamond"/>
          <w:color w:val="000000"/>
          <w:sz w:val="24"/>
          <w:szCs w:val="24"/>
        </w:rPr>
        <w:t>4.2 O valor total estimado da contratação do serviço ou aquisição de bens deverá ser baseado na média aritmética dos orçamentos apresentados, calculados no Mapa de Pesquisa de Preços Deverão ser enviados, juntamente com este Termo de Referência, no mínimo 3 (três) orçamentos impressos, dos bens a serem adquiridos (art. 9º, III, da Lei nº 10.520/02, art. 9º, § 2º, do Decreto nº 5.450/05 e Art</w:t>
      </w:r>
      <w:r w:rsidR="00A734CC" w:rsidRPr="00106344">
        <w:rPr>
          <w:rFonts w:ascii="Garamond" w:hAnsi="Garamond"/>
          <w:color w:val="000000"/>
          <w:sz w:val="24"/>
          <w:szCs w:val="24"/>
        </w:rPr>
        <w:t>igo</w:t>
      </w:r>
      <w:r w:rsidRPr="00106344">
        <w:rPr>
          <w:rFonts w:ascii="Garamond" w:hAnsi="Garamond"/>
          <w:color w:val="000000"/>
          <w:sz w:val="24"/>
          <w:szCs w:val="24"/>
        </w:rPr>
        <w:t xml:space="preserve">s. 18, IV e 23, IV da Lei nº 14.133/2021). </w:t>
      </w:r>
    </w:p>
    <w:p w14:paraId="4A013BE5" w14:textId="7504A303" w:rsidR="000447EA" w:rsidRPr="00106344" w:rsidRDefault="000447EA" w:rsidP="000447EA">
      <w:pPr>
        <w:spacing w:after="120" w:line="360" w:lineRule="auto"/>
        <w:jc w:val="both"/>
        <w:rPr>
          <w:rFonts w:ascii="Garamond" w:hAnsi="Garamond"/>
          <w:color w:val="000000"/>
          <w:sz w:val="24"/>
          <w:szCs w:val="24"/>
        </w:rPr>
      </w:pPr>
      <w:r w:rsidRPr="00106344">
        <w:rPr>
          <w:rFonts w:ascii="Garamond" w:hAnsi="Garamond"/>
          <w:color w:val="000000"/>
          <w:sz w:val="24"/>
          <w:szCs w:val="24"/>
        </w:rPr>
        <w:t xml:space="preserve">4.3 Os orçamentos deverão ser detalhados, valores em reais já incluídos todos os custos do fornecedor, como fretes (frete CIF – o fornecedor que deve arcar com os custos da entrega), impostos, carga e descarga, conter CNPJ, Razão Social, endereço e telefone de contato, nome e assinatura do responsável. </w:t>
      </w:r>
    </w:p>
    <w:p w14:paraId="2C638A4C" w14:textId="19CB9908" w:rsidR="000447EA" w:rsidRPr="00106344" w:rsidRDefault="000447EA" w:rsidP="000447EA">
      <w:pPr>
        <w:spacing w:line="360" w:lineRule="auto"/>
        <w:jc w:val="both"/>
        <w:rPr>
          <w:rFonts w:ascii="Garamond" w:hAnsi="Garamond"/>
          <w:color w:val="000000"/>
          <w:sz w:val="24"/>
          <w:szCs w:val="24"/>
        </w:rPr>
      </w:pPr>
      <w:r w:rsidRPr="00106344">
        <w:rPr>
          <w:rFonts w:ascii="Garamond" w:hAnsi="Garamond"/>
          <w:color w:val="000000"/>
          <w:sz w:val="24"/>
          <w:szCs w:val="24"/>
        </w:rPr>
        <w:t>4.4 O custo estimado foi apurado a partir de mapa de preços constante do processo administrativo, elaborado com base em orçamentos recebidos de empresas especializadas, em pesquisas de mercado ou mediante consulta ao Subsistema de Preços Praticados, conforme o caso.</w:t>
      </w:r>
    </w:p>
    <w:p w14:paraId="0C996C66" w14:textId="74FC986D" w:rsidR="00280B82" w:rsidRPr="00280B82" w:rsidRDefault="00280B82" w:rsidP="00280B82">
      <w:pPr>
        <w:pStyle w:val="PargrafodaLista"/>
        <w:numPr>
          <w:ilvl w:val="1"/>
          <w:numId w:val="20"/>
        </w:numPr>
        <w:suppressAutoHyphens/>
        <w:spacing w:line="360" w:lineRule="auto"/>
        <w:ind w:left="426" w:hanging="426"/>
        <w:rPr>
          <w:rFonts w:ascii="Garamond" w:hAnsi="Garamond"/>
          <w:b/>
          <w:bCs/>
          <w:szCs w:val="24"/>
        </w:rPr>
      </w:pPr>
      <w:r w:rsidRPr="00280B82">
        <w:rPr>
          <w:rFonts w:ascii="Garamond" w:hAnsi="Garamond"/>
          <w:b/>
          <w:bCs/>
          <w:szCs w:val="24"/>
        </w:rPr>
        <w:t xml:space="preserve">O futuro contrato terá prazo de vigência de </w:t>
      </w:r>
      <w:r w:rsidR="00C92B5E">
        <w:rPr>
          <w:rFonts w:ascii="Garamond" w:hAnsi="Garamond"/>
          <w:b/>
          <w:bCs/>
          <w:szCs w:val="24"/>
        </w:rPr>
        <w:t xml:space="preserve">12 </w:t>
      </w:r>
      <w:r w:rsidR="00D46432">
        <w:rPr>
          <w:rFonts w:ascii="Garamond" w:hAnsi="Garamond"/>
          <w:b/>
          <w:bCs/>
          <w:szCs w:val="24"/>
        </w:rPr>
        <w:t>meses</w:t>
      </w:r>
      <w:r w:rsidR="004E3155">
        <w:rPr>
          <w:rFonts w:ascii="Garamond" w:hAnsi="Garamond"/>
          <w:b/>
          <w:bCs/>
          <w:szCs w:val="24"/>
        </w:rPr>
        <w:t>.</w:t>
      </w:r>
    </w:p>
    <w:p w14:paraId="6FCF1B47" w14:textId="77777777" w:rsidR="002678E0" w:rsidRDefault="002678E0" w:rsidP="00EB7B62">
      <w:pPr>
        <w:spacing w:line="360" w:lineRule="auto"/>
        <w:rPr>
          <w:rFonts w:ascii="Garamond" w:hAnsi="Garamond"/>
          <w:b/>
          <w:szCs w:val="24"/>
        </w:rPr>
      </w:pPr>
    </w:p>
    <w:p w14:paraId="7AE52041" w14:textId="46D21199" w:rsidR="007F490F" w:rsidRDefault="00EB7B62" w:rsidP="00896414">
      <w:pPr>
        <w:spacing w:line="360" w:lineRule="auto"/>
        <w:rPr>
          <w:rFonts w:ascii="Garamond" w:hAnsi="Garamond"/>
          <w:b/>
          <w:sz w:val="24"/>
          <w:szCs w:val="24"/>
        </w:rPr>
      </w:pPr>
      <w:r w:rsidRPr="00665CE2">
        <w:rPr>
          <w:rFonts w:ascii="Garamond" w:hAnsi="Garamond"/>
          <w:b/>
          <w:sz w:val="24"/>
          <w:szCs w:val="24"/>
        </w:rPr>
        <w:t>5</w:t>
      </w:r>
      <w:r w:rsidR="00A734CC">
        <w:rPr>
          <w:rFonts w:ascii="Garamond" w:hAnsi="Garamond"/>
          <w:b/>
          <w:sz w:val="24"/>
          <w:szCs w:val="24"/>
        </w:rPr>
        <w:t>.</w:t>
      </w:r>
      <w:r w:rsidR="007F490F" w:rsidRPr="00665CE2">
        <w:rPr>
          <w:rFonts w:ascii="Garamond" w:hAnsi="Garamond"/>
          <w:b/>
          <w:sz w:val="24"/>
          <w:szCs w:val="24"/>
        </w:rPr>
        <w:t xml:space="preserve"> OBRIGAÇÕES DA CONTRATADA</w:t>
      </w:r>
    </w:p>
    <w:p w14:paraId="287BA0DA" w14:textId="77777777" w:rsidR="00896414" w:rsidRPr="002678E0" w:rsidRDefault="00896414" w:rsidP="00896414">
      <w:pPr>
        <w:spacing w:line="360" w:lineRule="auto"/>
        <w:rPr>
          <w:rFonts w:ascii="Garamond" w:hAnsi="Garamond"/>
          <w:b/>
          <w:szCs w:val="24"/>
        </w:rPr>
      </w:pPr>
    </w:p>
    <w:p w14:paraId="431361B6" w14:textId="77777777" w:rsidR="007F490F" w:rsidRPr="002678E0" w:rsidRDefault="007F490F" w:rsidP="00D14793">
      <w:pPr>
        <w:pStyle w:val="PargrafodaLista"/>
        <w:numPr>
          <w:ilvl w:val="1"/>
          <w:numId w:val="1"/>
        </w:numPr>
        <w:suppressAutoHyphens/>
        <w:spacing w:after="0" w:line="360" w:lineRule="auto"/>
        <w:ind w:left="709" w:right="0" w:hanging="709"/>
        <w:rPr>
          <w:rFonts w:ascii="Garamond" w:hAnsi="Garamond"/>
          <w:szCs w:val="24"/>
        </w:rPr>
      </w:pPr>
      <w:r w:rsidRPr="002678E0">
        <w:rPr>
          <w:rFonts w:ascii="Garamond" w:hAnsi="Garamond"/>
          <w:szCs w:val="24"/>
        </w:rPr>
        <w:t>A Contratada obriga-se a:</w:t>
      </w:r>
    </w:p>
    <w:p w14:paraId="599865F2" w14:textId="77777777" w:rsidR="007F490F" w:rsidRPr="002678E0" w:rsidRDefault="007F490F" w:rsidP="00D14793">
      <w:pPr>
        <w:pStyle w:val="PargrafodaLista"/>
        <w:numPr>
          <w:ilvl w:val="2"/>
          <w:numId w:val="1"/>
        </w:numPr>
        <w:suppressAutoHyphens/>
        <w:spacing w:after="0" w:line="360" w:lineRule="auto"/>
        <w:ind w:left="709" w:right="0" w:hanging="709"/>
        <w:rPr>
          <w:rFonts w:ascii="Garamond" w:hAnsi="Garamond"/>
          <w:szCs w:val="24"/>
        </w:rPr>
      </w:pPr>
      <w:r w:rsidRPr="002678E0">
        <w:rPr>
          <w:rFonts w:ascii="Garamond" w:hAnsi="Garamond"/>
          <w:szCs w:val="24"/>
        </w:rPr>
        <w:lastRenderedPageBreak/>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468BE528" w14:textId="77777777" w:rsidR="007F490F" w:rsidRPr="002678E0" w:rsidRDefault="007F490F" w:rsidP="00844E00">
      <w:pPr>
        <w:pStyle w:val="PargrafodaLista"/>
        <w:numPr>
          <w:ilvl w:val="2"/>
          <w:numId w:val="1"/>
        </w:numPr>
        <w:suppressAutoHyphens/>
        <w:spacing w:after="0" w:line="360" w:lineRule="auto"/>
        <w:ind w:left="709" w:right="0" w:hanging="709"/>
        <w:rPr>
          <w:rFonts w:ascii="Garamond" w:hAnsi="Garamond"/>
          <w:szCs w:val="24"/>
        </w:rPr>
      </w:pPr>
      <w:r w:rsidRPr="002678E0">
        <w:rPr>
          <w:rFonts w:ascii="Garamond" w:hAnsi="Garamond"/>
          <w:szCs w:val="24"/>
        </w:rPr>
        <w:t>Os bens devem estar acompanhados, ainda, quando for o caso, do manual do usuário, com uma versão em português, e da relação da rede de assistência técnica autorizada;</w:t>
      </w:r>
    </w:p>
    <w:p w14:paraId="7FE30D1D" w14:textId="77777777" w:rsidR="007F490F" w:rsidRPr="002678E0" w:rsidRDefault="007F490F" w:rsidP="00844E00">
      <w:pPr>
        <w:pStyle w:val="PargrafodaLista"/>
        <w:numPr>
          <w:ilvl w:val="2"/>
          <w:numId w:val="1"/>
        </w:numPr>
        <w:suppressAutoHyphens/>
        <w:spacing w:after="0" w:line="360" w:lineRule="auto"/>
        <w:ind w:left="0" w:right="0" w:hanging="11"/>
        <w:rPr>
          <w:rFonts w:ascii="Garamond" w:hAnsi="Garamond"/>
          <w:szCs w:val="24"/>
        </w:rPr>
      </w:pPr>
      <w:r w:rsidRPr="002678E0">
        <w:rPr>
          <w:rFonts w:ascii="Garamond" w:hAnsi="Garamond"/>
          <w:szCs w:val="24"/>
        </w:rPr>
        <w:t>Responsabilizar-se pelos vícios e danos decorrentes do produto, de acordo com os artigos 12, 13, 18 e 26, do Código de Defesa do Consumidor (Lei nº 8.078, de 1990);</w:t>
      </w:r>
    </w:p>
    <w:p w14:paraId="447B0CB8" w14:textId="77777777" w:rsidR="007F490F" w:rsidRPr="002678E0" w:rsidRDefault="007F490F" w:rsidP="007F490F">
      <w:pPr>
        <w:numPr>
          <w:ilvl w:val="2"/>
          <w:numId w:val="1"/>
        </w:numPr>
        <w:suppressAutoHyphens/>
        <w:spacing w:line="360" w:lineRule="auto"/>
        <w:ind w:left="709" w:hanging="709"/>
        <w:jc w:val="both"/>
        <w:rPr>
          <w:rFonts w:ascii="Garamond" w:hAnsi="Garamond"/>
          <w:sz w:val="24"/>
          <w:szCs w:val="24"/>
        </w:rPr>
      </w:pPr>
      <w:r w:rsidRPr="002678E0">
        <w:rPr>
          <w:rFonts w:ascii="Garamond" w:hAnsi="Garamond"/>
          <w:sz w:val="24"/>
          <w:szCs w:val="24"/>
        </w:rPr>
        <w:t>Atender prontamente a quaisquer exigências da Administração, inerentes ao objeto da   presente licitação;</w:t>
      </w:r>
    </w:p>
    <w:p w14:paraId="3FA3B9FF" w14:textId="77777777" w:rsidR="007F490F" w:rsidRPr="005C7618" w:rsidRDefault="007F490F" w:rsidP="007F490F">
      <w:pPr>
        <w:numPr>
          <w:ilvl w:val="2"/>
          <w:numId w:val="1"/>
        </w:numPr>
        <w:suppressAutoHyphens/>
        <w:spacing w:line="360" w:lineRule="auto"/>
        <w:ind w:left="709" w:hanging="709"/>
        <w:jc w:val="both"/>
        <w:rPr>
          <w:rFonts w:ascii="Garamond" w:hAnsi="Garamond"/>
          <w:szCs w:val="24"/>
        </w:rPr>
      </w:pPr>
      <w:r w:rsidRPr="002678E0">
        <w:rPr>
          <w:rFonts w:ascii="Garamond" w:hAnsi="Garamond"/>
          <w:sz w:val="24"/>
          <w:szCs w:val="24"/>
        </w:rPr>
        <w:t>Comunicar à Administração, no prazo máximo de 24 (vinte e quatro) horas que antecede a data da entrega, os motivos que impossibilitem o cumprimento do prazo previsto, com a devida comprovação</w:t>
      </w:r>
      <w:r w:rsidRPr="005C7618">
        <w:rPr>
          <w:rFonts w:ascii="Garamond" w:hAnsi="Garamond"/>
          <w:szCs w:val="24"/>
        </w:rPr>
        <w:t>;</w:t>
      </w:r>
    </w:p>
    <w:p w14:paraId="07234C99" w14:textId="77777777" w:rsidR="007F490F" w:rsidRPr="002678E0" w:rsidRDefault="007F490F" w:rsidP="007F490F">
      <w:pPr>
        <w:numPr>
          <w:ilvl w:val="2"/>
          <w:numId w:val="1"/>
        </w:numPr>
        <w:suppressAutoHyphens/>
        <w:spacing w:line="360" w:lineRule="auto"/>
        <w:ind w:left="709" w:hanging="709"/>
        <w:jc w:val="both"/>
        <w:rPr>
          <w:rFonts w:ascii="Garamond" w:hAnsi="Garamond"/>
          <w:sz w:val="24"/>
          <w:szCs w:val="32"/>
        </w:rPr>
      </w:pPr>
      <w:r w:rsidRPr="002678E0">
        <w:rPr>
          <w:rFonts w:ascii="Garamond" w:hAnsi="Garamond"/>
          <w:sz w:val="24"/>
          <w:szCs w:val="32"/>
        </w:rPr>
        <w:t>Responsabilizar-se pelas despesas dos tributos, encargos trabalhistas, previdenciários, fiscais, comerciais, taxas, fretes, seguros, deslocamento de pessoal, prestação de garantia e quaisquer outras que incidam ou venham a incidir na execução do contrato.</w:t>
      </w:r>
    </w:p>
    <w:p w14:paraId="0C57700E" w14:textId="61BF2885" w:rsidR="00A734CC" w:rsidRDefault="009F7A3D" w:rsidP="007F490F">
      <w:pPr>
        <w:suppressAutoHyphens/>
        <w:spacing w:line="360" w:lineRule="auto"/>
        <w:rPr>
          <w:rFonts w:ascii="Garamond" w:hAnsi="Garamond"/>
          <w:sz w:val="24"/>
          <w:szCs w:val="24"/>
        </w:rPr>
      </w:pPr>
      <w:r w:rsidRPr="00315413">
        <w:rPr>
          <w:rFonts w:ascii="Garamond" w:hAnsi="Garamond"/>
          <w:sz w:val="24"/>
          <w:szCs w:val="24"/>
        </w:rPr>
        <w:t>5.1.7</w:t>
      </w:r>
      <w:r w:rsidR="00077B79" w:rsidRPr="00315413">
        <w:rPr>
          <w:rFonts w:ascii="Garamond" w:hAnsi="Garamond"/>
          <w:sz w:val="24"/>
          <w:szCs w:val="24"/>
        </w:rPr>
        <w:t xml:space="preserve">    Cumprir rigorosamente os pra</w:t>
      </w:r>
      <w:r w:rsidR="00315413" w:rsidRPr="00315413">
        <w:rPr>
          <w:rFonts w:ascii="Garamond" w:hAnsi="Garamond"/>
          <w:sz w:val="24"/>
          <w:szCs w:val="24"/>
        </w:rPr>
        <w:t xml:space="preserve">zos estipulados no Edital </w:t>
      </w:r>
      <w:r w:rsidR="00A734CC">
        <w:rPr>
          <w:rFonts w:ascii="Garamond" w:hAnsi="Garamond"/>
          <w:sz w:val="24"/>
          <w:szCs w:val="24"/>
        </w:rPr>
        <w:t xml:space="preserve">(nos casos que couber) </w:t>
      </w:r>
      <w:r w:rsidR="00315413" w:rsidRPr="00315413">
        <w:rPr>
          <w:rFonts w:ascii="Garamond" w:hAnsi="Garamond"/>
          <w:sz w:val="24"/>
          <w:szCs w:val="24"/>
        </w:rPr>
        <w:t>e seus Anexos.</w:t>
      </w:r>
    </w:p>
    <w:p w14:paraId="387AB3A1" w14:textId="77777777" w:rsidR="00755B62" w:rsidRDefault="00755B62" w:rsidP="00A734CC">
      <w:pPr>
        <w:pStyle w:val="PargrafodaLista"/>
        <w:spacing w:after="0" w:line="276" w:lineRule="auto"/>
        <w:ind w:left="0" w:right="0" w:firstLine="0"/>
        <w:rPr>
          <w:rFonts w:ascii="Garamond" w:hAnsi="Garamond"/>
          <w:b/>
          <w:szCs w:val="24"/>
        </w:rPr>
      </w:pPr>
    </w:p>
    <w:p w14:paraId="1EF87747" w14:textId="1EA4EF3D" w:rsidR="007F490F" w:rsidRPr="005C7618" w:rsidRDefault="00A734CC" w:rsidP="00A734CC">
      <w:pPr>
        <w:pStyle w:val="PargrafodaLista"/>
        <w:spacing w:after="0" w:line="276" w:lineRule="auto"/>
        <w:ind w:left="0" w:right="0" w:firstLine="0"/>
        <w:rPr>
          <w:rFonts w:ascii="Garamond" w:hAnsi="Garamond"/>
          <w:b/>
          <w:szCs w:val="24"/>
        </w:rPr>
      </w:pPr>
      <w:r>
        <w:rPr>
          <w:rFonts w:ascii="Garamond" w:hAnsi="Garamond"/>
          <w:b/>
          <w:szCs w:val="24"/>
        </w:rPr>
        <w:t>6.</w:t>
      </w:r>
      <w:r w:rsidR="007F490F" w:rsidRPr="005C7618">
        <w:rPr>
          <w:rFonts w:ascii="Garamond" w:hAnsi="Garamond"/>
          <w:b/>
          <w:szCs w:val="24"/>
        </w:rPr>
        <w:t xml:space="preserve"> OBRIGAÇÕES DA CONTRATANTE</w:t>
      </w:r>
    </w:p>
    <w:p w14:paraId="3D04AA3F" w14:textId="77777777" w:rsidR="007F490F" w:rsidRPr="005C7618" w:rsidRDefault="007F490F" w:rsidP="007F490F">
      <w:pPr>
        <w:pStyle w:val="PargrafodaLista"/>
        <w:spacing w:line="360" w:lineRule="auto"/>
        <w:ind w:left="360"/>
        <w:rPr>
          <w:rFonts w:ascii="Garamond" w:hAnsi="Garamond"/>
          <w:b/>
          <w:szCs w:val="24"/>
        </w:rPr>
      </w:pPr>
    </w:p>
    <w:p w14:paraId="5858167F" w14:textId="000EC647" w:rsidR="00844E00" w:rsidRPr="00437576" w:rsidRDefault="00844E00" w:rsidP="00844E00">
      <w:pPr>
        <w:spacing w:line="360" w:lineRule="auto"/>
        <w:ind w:left="426" w:hanging="709"/>
        <w:jc w:val="both"/>
        <w:rPr>
          <w:rFonts w:ascii="Garamond" w:hAnsi="Garamond"/>
          <w:sz w:val="24"/>
          <w:szCs w:val="24"/>
        </w:rPr>
      </w:pPr>
      <w:r>
        <w:rPr>
          <w:sz w:val="24"/>
          <w:szCs w:val="24"/>
        </w:rPr>
        <w:t xml:space="preserve">    </w:t>
      </w:r>
      <w:r w:rsidRPr="00437576">
        <w:rPr>
          <w:rFonts w:ascii="Garamond" w:hAnsi="Garamond"/>
          <w:sz w:val="24"/>
          <w:szCs w:val="24"/>
        </w:rPr>
        <w:t>6.1 A Contratante obriga-se a:</w:t>
      </w:r>
    </w:p>
    <w:p w14:paraId="4663E2D3" w14:textId="565F1409" w:rsidR="00844E00" w:rsidRPr="00437576" w:rsidRDefault="00844E00" w:rsidP="00844E00">
      <w:pPr>
        <w:spacing w:line="360" w:lineRule="auto"/>
        <w:ind w:left="-142" w:hanging="141"/>
        <w:jc w:val="both"/>
        <w:rPr>
          <w:rFonts w:ascii="Garamond" w:hAnsi="Garamond"/>
          <w:sz w:val="24"/>
          <w:szCs w:val="24"/>
        </w:rPr>
      </w:pPr>
      <w:r w:rsidRPr="00437576">
        <w:rPr>
          <w:rFonts w:ascii="Garamond" w:hAnsi="Garamond"/>
          <w:sz w:val="24"/>
          <w:szCs w:val="24"/>
        </w:rPr>
        <w:t xml:space="preserve">    6.1.1 Receber provisoriamente o material, disponibilizando local, data e horário;</w:t>
      </w:r>
    </w:p>
    <w:p w14:paraId="01018695" w14:textId="06DEF617" w:rsidR="00844E00" w:rsidRPr="00437576" w:rsidRDefault="00844E00" w:rsidP="00844E00">
      <w:pPr>
        <w:spacing w:line="360" w:lineRule="auto"/>
        <w:ind w:hanging="142"/>
        <w:jc w:val="both"/>
        <w:rPr>
          <w:rFonts w:ascii="Garamond" w:hAnsi="Garamond"/>
          <w:sz w:val="24"/>
          <w:szCs w:val="24"/>
        </w:rPr>
      </w:pPr>
      <w:r w:rsidRPr="00437576">
        <w:rPr>
          <w:rFonts w:ascii="Garamond" w:hAnsi="Garamond"/>
          <w:sz w:val="24"/>
          <w:szCs w:val="24"/>
        </w:rPr>
        <w:t xml:space="preserve">  6.1.2 Verificar minuciosamente, no prazo fixado, a conformidade dos objetos recebidos provisoriamente com as especificações constantes do Edital e da proposta, para fins de aceitação e recebimento definitivos; </w:t>
      </w:r>
    </w:p>
    <w:p w14:paraId="3294B202" w14:textId="0BDC799C" w:rsidR="00844E00" w:rsidRPr="00437576" w:rsidRDefault="00844E00" w:rsidP="00844E00">
      <w:pPr>
        <w:spacing w:line="360" w:lineRule="auto"/>
        <w:ind w:hanging="142"/>
        <w:jc w:val="both"/>
        <w:rPr>
          <w:rFonts w:ascii="Garamond" w:hAnsi="Garamond"/>
          <w:sz w:val="24"/>
          <w:szCs w:val="24"/>
        </w:rPr>
      </w:pPr>
      <w:r w:rsidRPr="00437576">
        <w:rPr>
          <w:rFonts w:ascii="Garamond" w:hAnsi="Garamond"/>
          <w:sz w:val="24"/>
          <w:szCs w:val="24"/>
        </w:rPr>
        <w:t xml:space="preserve">  6.1.3 Acompanhar e fiscalizar o cumprimento das obrigações da Contratada, através de servidor especialmente designado;</w:t>
      </w:r>
    </w:p>
    <w:p w14:paraId="0D7DD331" w14:textId="056D35DD" w:rsidR="00844E00" w:rsidRPr="00437576" w:rsidRDefault="00844E00" w:rsidP="00844E00">
      <w:pPr>
        <w:spacing w:line="360" w:lineRule="auto"/>
        <w:jc w:val="both"/>
        <w:rPr>
          <w:rFonts w:ascii="Garamond" w:hAnsi="Garamond"/>
          <w:sz w:val="24"/>
          <w:szCs w:val="24"/>
        </w:rPr>
      </w:pPr>
      <w:r w:rsidRPr="00437576">
        <w:rPr>
          <w:rFonts w:ascii="Garamond" w:hAnsi="Garamond"/>
          <w:sz w:val="24"/>
          <w:szCs w:val="24"/>
        </w:rPr>
        <w:t>6.1.4 Proporcionar todas as condições para que a Contratada possa desempenhar seus   serviços de acordo com as determinações do Edital e seus Anexos, especialmente deste Termo;</w:t>
      </w:r>
    </w:p>
    <w:p w14:paraId="2F1BC353" w14:textId="7A10A0C9" w:rsidR="00844E00" w:rsidRPr="00437576" w:rsidRDefault="00844E00" w:rsidP="00844E00">
      <w:pPr>
        <w:spacing w:line="360" w:lineRule="auto"/>
        <w:jc w:val="both"/>
        <w:rPr>
          <w:rFonts w:ascii="Garamond" w:hAnsi="Garamond"/>
          <w:sz w:val="24"/>
          <w:szCs w:val="24"/>
        </w:rPr>
      </w:pPr>
      <w:r w:rsidRPr="00437576">
        <w:rPr>
          <w:rFonts w:ascii="Garamond" w:hAnsi="Garamond"/>
          <w:sz w:val="24"/>
          <w:szCs w:val="24"/>
        </w:rPr>
        <w:t>6.1.4 Exigir o cumprimento de todas as obrigações assumidas pela Contratada, de acordo com as cláusulas deste termo de referência e dos termos de sua proposta;</w:t>
      </w:r>
    </w:p>
    <w:p w14:paraId="5721120B" w14:textId="45646B70" w:rsidR="00844E00" w:rsidRPr="00437576" w:rsidRDefault="00844E00" w:rsidP="00844E00">
      <w:pPr>
        <w:spacing w:line="360" w:lineRule="auto"/>
        <w:jc w:val="both"/>
        <w:rPr>
          <w:rFonts w:ascii="Garamond" w:hAnsi="Garamond"/>
          <w:sz w:val="24"/>
          <w:szCs w:val="24"/>
        </w:rPr>
      </w:pPr>
      <w:r w:rsidRPr="00437576">
        <w:rPr>
          <w:rFonts w:ascii="Garamond" w:hAnsi="Garamond"/>
          <w:sz w:val="24"/>
          <w:szCs w:val="24"/>
        </w:rPr>
        <w:t>6.1.5 Notificar a Contratada por escrito de quaisquer ocorrências relacionadas à execução do objeto, fixando prazo para a sua correção;</w:t>
      </w:r>
    </w:p>
    <w:p w14:paraId="2ABE0BBF" w14:textId="59875F0D" w:rsidR="00844E00" w:rsidRPr="00437576" w:rsidRDefault="00844E00" w:rsidP="00437576">
      <w:pPr>
        <w:pStyle w:val="PargrafodaLista"/>
        <w:numPr>
          <w:ilvl w:val="2"/>
          <w:numId w:val="4"/>
        </w:numPr>
        <w:spacing w:line="360" w:lineRule="auto"/>
        <w:ind w:left="567" w:hanging="567"/>
        <w:rPr>
          <w:rFonts w:ascii="Garamond" w:eastAsiaTheme="minorHAnsi" w:hAnsi="Garamond"/>
          <w:sz w:val="23"/>
          <w:szCs w:val="23"/>
        </w:rPr>
      </w:pPr>
      <w:r w:rsidRPr="00437576">
        <w:rPr>
          <w:rFonts w:ascii="Garamond" w:hAnsi="Garamond"/>
          <w:szCs w:val="24"/>
        </w:rPr>
        <w:t>Efetuar o pagamento no prazo previsto.</w:t>
      </w:r>
    </w:p>
    <w:p w14:paraId="1D794C82" w14:textId="77777777" w:rsidR="007F490F" w:rsidRPr="005C7618" w:rsidRDefault="007F490F" w:rsidP="007F490F">
      <w:pPr>
        <w:suppressAutoHyphens/>
        <w:spacing w:line="276" w:lineRule="auto"/>
        <w:rPr>
          <w:rFonts w:ascii="Garamond" w:hAnsi="Garamond"/>
          <w:szCs w:val="24"/>
        </w:rPr>
      </w:pPr>
    </w:p>
    <w:p w14:paraId="21785367" w14:textId="3AE5F002" w:rsidR="007F490F" w:rsidRDefault="00844E00" w:rsidP="00844E00">
      <w:pPr>
        <w:pStyle w:val="PargrafodaLista"/>
        <w:spacing w:after="0" w:line="360" w:lineRule="auto"/>
        <w:ind w:left="0" w:right="0" w:firstLine="0"/>
        <w:rPr>
          <w:rFonts w:ascii="Garamond" w:hAnsi="Garamond"/>
          <w:b/>
          <w:szCs w:val="24"/>
        </w:rPr>
      </w:pPr>
      <w:r>
        <w:rPr>
          <w:rFonts w:ascii="Garamond" w:hAnsi="Garamond"/>
          <w:b/>
          <w:szCs w:val="24"/>
        </w:rPr>
        <w:t xml:space="preserve">7. </w:t>
      </w:r>
      <w:r w:rsidR="007F490F" w:rsidRPr="005C7618">
        <w:rPr>
          <w:rFonts w:ascii="Garamond" w:hAnsi="Garamond"/>
          <w:b/>
          <w:szCs w:val="24"/>
        </w:rPr>
        <w:t>MEDIDAS ACAUTELADORAS E GARANTIA</w:t>
      </w:r>
    </w:p>
    <w:p w14:paraId="6CA51292" w14:textId="77777777" w:rsidR="00A577C5" w:rsidRDefault="00A577C5" w:rsidP="00844E00">
      <w:pPr>
        <w:pStyle w:val="PargrafodaLista"/>
        <w:spacing w:after="0" w:line="360" w:lineRule="auto"/>
        <w:ind w:left="0" w:right="0" w:firstLine="0"/>
        <w:rPr>
          <w:rFonts w:ascii="Garamond" w:hAnsi="Garamond"/>
          <w:b/>
          <w:szCs w:val="24"/>
        </w:rPr>
      </w:pPr>
    </w:p>
    <w:p w14:paraId="20245390" w14:textId="1EEFD4B8" w:rsidR="007F490F" w:rsidRDefault="00437576" w:rsidP="00437576">
      <w:pPr>
        <w:spacing w:line="360" w:lineRule="auto"/>
        <w:jc w:val="both"/>
        <w:rPr>
          <w:rFonts w:ascii="Garamond" w:hAnsi="Garamond"/>
          <w:sz w:val="24"/>
          <w:szCs w:val="24"/>
        </w:rPr>
      </w:pPr>
      <w:r w:rsidRPr="00437576">
        <w:rPr>
          <w:rFonts w:ascii="Garamond" w:hAnsi="Garamond"/>
          <w:sz w:val="24"/>
          <w:szCs w:val="24"/>
        </w:rPr>
        <w:t xml:space="preserve">7.1 </w:t>
      </w:r>
      <w:r w:rsidR="007F490F" w:rsidRPr="00437576">
        <w:rPr>
          <w:rFonts w:ascii="Garamond" w:hAnsi="Garamond"/>
          <w:sz w:val="24"/>
          <w:szCs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D621343" w14:textId="77777777" w:rsidR="00A20378" w:rsidRDefault="00A20378" w:rsidP="00A20378">
      <w:pPr>
        <w:pStyle w:val="PargrafodaLista"/>
        <w:spacing w:after="0" w:line="360" w:lineRule="auto"/>
        <w:ind w:left="0" w:right="0" w:firstLine="0"/>
        <w:rPr>
          <w:rFonts w:ascii="Garamond" w:hAnsi="Garamond"/>
          <w:b/>
          <w:szCs w:val="24"/>
        </w:rPr>
      </w:pPr>
    </w:p>
    <w:p w14:paraId="78121DB6" w14:textId="0DF1B965" w:rsidR="00A20378" w:rsidRDefault="00E47023" w:rsidP="00A20378">
      <w:pPr>
        <w:pStyle w:val="PargrafodaLista"/>
        <w:spacing w:after="0" w:line="360" w:lineRule="auto"/>
        <w:ind w:left="0" w:right="0" w:firstLine="0"/>
        <w:rPr>
          <w:rFonts w:ascii="Garamond" w:hAnsi="Garamond"/>
          <w:b/>
          <w:szCs w:val="24"/>
        </w:rPr>
      </w:pPr>
      <w:r>
        <w:rPr>
          <w:rFonts w:ascii="Garamond" w:hAnsi="Garamond"/>
          <w:b/>
          <w:szCs w:val="24"/>
        </w:rPr>
        <w:t xml:space="preserve">8. </w:t>
      </w:r>
      <w:r w:rsidR="007F490F" w:rsidRPr="00E47023">
        <w:rPr>
          <w:rFonts w:ascii="Garamond" w:hAnsi="Garamond"/>
          <w:b/>
          <w:szCs w:val="24"/>
        </w:rPr>
        <w:t>CONTROLE DA EXECUÇÃO</w:t>
      </w:r>
    </w:p>
    <w:p w14:paraId="7281888C" w14:textId="77777777" w:rsidR="006509F4" w:rsidRDefault="006509F4" w:rsidP="00A20378">
      <w:pPr>
        <w:pStyle w:val="PargrafodaLista"/>
        <w:spacing w:after="0" w:line="360" w:lineRule="auto"/>
        <w:ind w:left="0" w:right="0" w:firstLine="0"/>
        <w:rPr>
          <w:rFonts w:ascii="Garamond" w:hAnsi="Garamond"/>
          <w:b/>
          <w:szCs w:val="24"/>
        </w:rPr>
      </w:pPr>
    </w:p>
    <w:p w14:paraId="6A2BF7E9" w14:textId="19B92F9C" w:rsidR="00437576" w:rsidRPr="00A20378" w:rsidRDefault="00B067D1" w:rsidP="00A20378">
      <w:pPr>
        <w:pStyle w:val="PargrafodaLista"/>
        <w:spacing w:after="0" w:line="360" w:lineRule="auto"/>
        <w:ind w:left="0" w:right="0" w:firstLine="0"/>
        <w:rPr>
          <w:rFonts w:ascii="Garamond" w:hAnsi="Garamond"/>
          <w:b/>
          <w:szCs w:val="24"/>
        </w:rPr>
      </w:pPr>
      <w:r>
        <w:rPr>
          <w:rFonts w:ascii="Garamond" w:hAnsi="Garamond"/>
          <w:szCs w:val="24"/>
        </w:rPr>
        <w:t>8</w:t>
      </w:r>
      <w:r w:rsidR="00437576" w:rsidRPr="00437576">
        <w:rPr>
          <w:rFonts w:ascii="Garamond" w:hAnsi="Garamond"/>
          <w:color w:val="auto"/>
          <w:szCs w:val="24"/>
        </w:rPr>
        <w:t>.1</w:t>
      </w:r>
      <w:r w:rsidR="00437576">
        <w:rPr>
          <w:rFonts w:ascii="Garamond" w:hAnsi="Garamond"/>
          <w:szCs w:val="24"/>
        </w:rPr>
        <w:t xml:space="preserve"> </w:t>
      </w:r>
      <w:r w:rsidR="00437576" w:rsidRPr="00437576">
        <w:rPr>
          <w:rFonts w:ascii="Garamond" w:hAnsi="Garamond"/>
          <w:color w:val="auto"/>
          <w:szCs w:val="24"/>
        </w:rPr>
        <w:t xml:space="preserve">A Secretaria Municipal de Saúde, através de servidores credenciados, serão os responsáveis diretos pela fiscalização do contrato, observando a especificação do item licitado. </w:t>
      </w:r>
    </w:p>
    <w:p w14:paraId="33D289E6" w14:textId="4F949393" w:rsidR="00437576" w:rsidRPr="00437576" w:rsidRDefault="00B067D1" w:rsidP="00437576">
      <w:pPr>
        <w:spacing w:line="360" w:lineRule="auto"/>
        <w:jc w:val="both"/>
        <w:rPr>
          <w:rFonts w:ascii="Garamond" w:hAnsi="Garamond"/>
          <w:sz w:val="24"/>
          <w:szCs w:val="24"/>
        </w:rPr>
      </w:pPr>
      <w:r>
        <w:rPr>
          <w:rFonts w:ascii="Garamond" w:hAnsi="Garamond"/>
          <w:sz w:val="24"/>
          <w:szCs w:val="24"/>
        </w:rPr>
        <w:t>8</w:t>
      </w:r>
      <w:r w:rsidR="00437576" w:rsidRPr="00437576">
        <w:rPr>
          <w:rFonts w:ascii="Garamond" w:hAnsi="Garamond"/>
          <w:sz w:val="24"/>
          <w:szCs w:val="24"/>
        </w:rPr>
        <w:t>.</w:t>
      </w:r>
      <w:r w:rsidR="00437576">
        <w:rPr>
          <w:rFonts w:ascii="Garamond" w:hAnsi="Garamond"/>
          <w:sz w:val="24"/>
          <w:szCs w:val="24"/>
        </w:rPr>
        <w:t>2</w:t>
      </w:r>
      <w:r w:rsidR="00437576" w:rsidRPr="00437576">
        <w:rPr>
          <w:rFonts w:ascii="Garamond" w:hAnsi="Garamond"/>
          <w:sz w:val="24"/>
          <w:szCs w:val="24"/>
        </w:rPr>
        <w:t xml:space="preserve"> Nos termos do art. 117 da lei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2F0117BE" w14:textId="01109943" w:rsidR="00437576" w:rsidRPr="00437576" w:rsidRDefault="00B067D1" w:rsidP="00437576">
      <w:pPr>
        <w:spacing w:line="360" w:lineRule="auto"/>
        <w:jc w:val="both"/>
        <w:rPr>
          <w:rFonts w:ascii="Garamond" w:hAnsi="Garamond"/>
          <w:sz w:val="24"/>
          <w:szCs w:val="24"/>
        </w:rPr>
      </w:pPr>
      <w:r>
        <w:rPr>
          <w:rFonts w:ascii="Garamond" w:hAnsi="Garamond"/>
          <w:sz w:val="24"/>
          <w:szCs w:val="24"/>
        </w:rPr>
        <w:t>8</w:t>
      </w:r>
      <w:r w:rsidR="00437576" w:rsidRPr="00437576">
        <w:rPr>
          <w:rFonts w:ascii="Garamond" w:hAnsi="Garamond"/>
          <w:sz w:val="24"/>
          <w:szCs w:val="24"/>
        </w:rPr>
        <w:t xml:space="preserve">.3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14.133/2021 </w:t>
      </w:r>
    </w:p>
    <w:p w14:paraId="1DD0FF3B" w14:textId="12571822" w:rsidR="007F490F" w:rsidRPr="00437576" w:rsidRDefault="00B067D1" w:rsidP="00437576">
      <w:pPr>
        <w:spacing w:line="360" w:lineRule="auto"/>
        <w:jc w:val="both"/>
        <w:rPr>
          <w:rFonts w:ascii="Garamond" w:hAnsi="Garamond"/>
          <w:sz w:val="24"/>
          <w:szCs w:val="24"/>
        </w:rPr>
      </w:pPr>
      <w:r>
        <w:rPr>
          <w:rFonts w:ascii="Garamond" w:hAnsi="Garamond"/>
          <w:sz w:val="24"/>
          <w:szCs w:val="24"/>
        </w:rPr>
        <w:t>8</w:t>
      </w:r>
      <w:r w:rsidR="00437576" w:rsidRPr="00437576">
        <w:rPr>
          <w:rFonts w:ascii="Garamond" w:hAnsi="Garamond"/>
          <w:sz w:val="24"/>
          <w:szCs w:val="24"/>
        </w:rPr>
        <w:t>.</w:t>
      </w:r>
      <w:r w:rsidR="00437576">
        <w:rPr>
          <w:rFonts w:ascii="Garamond" w:hAnsi="Garamond"/>
          <w:sz w:val="24"/>
          <w:szCs w:val="24"/>
        </w:rPr>
        <w:t>4</w:t>
      </w:r>
      <w:r w:rsidR="00437576" w:rsidRPr="00437576">
        <w:rPr>
          <w:rFonts w:ascii="Garamond" w:hAnsi="Garamond"/>
          <w:sz w:val="24"/>
          <w:szCs w:val="24"/>
        </w:rPr>
        <w:t xml:space="preserve"> 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220EB25" w14:textId="1CA0B5AE" w:rsidR="007F490F" w:rsidRDefault="00B067D1" w:rsidP="002E0AA9">
      <w:pPr>
        <w:spacing w:line="360" w:lineRule="auto"/>
        <w:jc w:val="both"/>
        <w:rPr>
          <w:rFonts w:ascii="Garamond" w:hAnsi="Garamond"/>
          <w:b/>
          <w:color w:val="000000"/>
          <w:sz w:val="24"/>
          <w:szCs w:val="24"/>
        </w:rPr>
      </w:pPr>
      <w:r>
        <w:rPr>
          <w:rFonts w:ascii="Garamond" w:hAnsi="Garamond"/>
          <w:sz w:val="24"/>
          <w:szCs w:val="24"/>
        </w:rPr>
        <w:t>8</w:t>
      </w:r>
      <w:r w:rsidR="00437576">
        <w:rPr>
          <w:rFonts w:ascii="Garamond" w:hAnsi="Garamond"/>
          <w:sz w:val="24"/>
          <w:szCs w:val="24"/>
        </w:rPr>
        <w:t xml:space="preserve">.5 </w:t>
      </w:r>
      <w:r w:rsidR="00437576" w:rsidRPr="00437576">
        <w:rPr>
          <w:rFonts w:ascii="Garamond" w:hAnsi="Garamond"/>
          <w:sz w:val="24"/>
          <w:szCs w:val="24"/>
        </w:rPr>
        <w:t>Fiscal do contrato:</w:t>
      </w:r>
      <w:r w:rsidR="00437576">
        <w:rPr>
          <w:rFonts w:ascii="Garamond" w:hAnsi="Garamond"/>
          <w:sz w:val="24"/>
          <w:szCs w:val="24"/>
        </w:rPr>
        <w:t xml:space="preserve"> </w:t>
      </w:r>
      <w:r w:rsidR="002E0AA9" w:rsidRPr="003711FF">
        <w:rPr>
          <w:rFonts w:ascii="Garamond" w:hAnsi="Garamond"/>
          <w:b/>
          <w:color w:val="000000"/>
          <w:sz w:val="24"/>
          <w:szCs w:val="24"/>
        </w:rPr>
        <w:t>(Serviço de Atenção Primária a Saúde: Fernanda Costa Rodrigues - inscrita no CPF: 064.378.316-42)</w:t>
      </w:r>
      <w:r w:rsidR="005A73E3">
        <w:rPr>
          <w:rFonts w:ascii="Garamond" w:hAnsi="Garamond"/>
          <w:b/>
          <w:color w:val="000000"/>
          <w:sz w:val="24"/>
          <w:szCs w:val="24"/>
        </w:rPr>
        <w:t>.</w:t>
      </w:r>
    </w:p>
    <w:p w14:paraId="4A140861" w14:textId="77777777" w:rsidR="00A856BC" w:rsidRPr="005C7618" w:rsidRDefault="00A856BC" w:rsidP="002E0AA9">
      <w:pPr>
        <w:spacing w:line="360" w:lineRule="auto"/>
        <w:jc w:val="both"/>
        <w:rPr>
          <w:rFonts w:ascii="Garamond" w:hAnsi="Garamond"/>
          <w:szCs w:val="24"/>
        </w:rPr>
      </w:pPr>
    </w:p>
    <w:p w14:paraId="63E9AB41" w14:textId="0A4889C2" w:rsidR="007F490F" w:rsidRPr="00E47023" w:rsidRDefault="00E47023" w:rsidP="00E47023">
      <w:pPr>
        <w:pStyle w:val="PargrafodaLista"/>
        <w:spacing w:after="0" w:line="360" w:lineRule="auto"/>
        <w:ind w:left="0" w:right="0" w:firstLine="0"/>
        <w:rPr>
          <w:rFonts w:ascii="Garamond" w:hAnsi="Garamond"/>
          <w:b/>
          <w:szCs w:val="24"/>
        </w:rPr>
      </w:pPr>
      <w:r>
        <w:rPr>
          <w:rFonts w:ascii="Garamond" w:hAnsi="Garamond"/>
          <w:b/>
          <w:szCs w:val="24"/>
        </w:rPr>
        <w:t xml:space="preserve">9. </w:t>
      </w:r>
      <w:r w:rsidR="007F490F" w:rsidRPr="00E47023">
        <w:rPr>
          <w:rFonts w:ascii="Garamond" w:hAnsi="Garamond"/>
          <w:b/>
          <w:szCs w:val="24"/>
        </w:rPr>
        <w:t>DAS INFRAÇÕES E DAS SANÇÕES ADMINISTRATIVAS</w:t>
      </w:r>
    </w:p>
    <w:p w14:paraId="42777086" w14:textId="77777777" w:rsidR="00E47023" w:rsidRDefault="007F490F" w:rsidP="00E47023">
      <w:pPr>
        <w:spacing w:line="360" w:lineRule="auto"/>
        <w:rPr>
          <w:rFonts w:ascii="Garamond" w:hAnsi="Garamond"/>
          <w:szCs w:val="24"/>
        </w:rPr>
      </w:pPr>
      <w:r w:rsidRPr="005C7618">
        <w:rPr>
          <w:rFonts w:ascii="Garamond" w:hAnsi="Garamond"/>
          <w:szCs w:val="24"/>
        </w:rPr>
        <w:t xml:space="preserve"> </w:t>
      </w:r>
    </w:p>
    <w:p w14:paraId="0905967B" w14:textId="30CB8D15" w:rsidR="00E47023" w:rsidRPr="001D5A60" w:rsidRDefault="00E47023" w:rsidP="00E47023">
      <w:pPr>
        <w:spacing w:line="360" w:lineRule="auto"/>
        <w:rPr>
          <w:rFonts w:ascii="Garamond" w:hAnsi="Garamond"/>
          <w:szCs w:val="24"/>
        </w:rPr>
      </w:pPr>
      <w:r w:rsidRPr="001D5A60">
        <w:rPr>
          <w:rFonts w:ascii="Garamond" w:hAnsi="Garamond"/>
          <w:sz w:val="24"/>
          <w:szCs w:val="24"/>
        </w:rPr>
        <w:t>9.1 As sanções administrativas serão impostas fundamentadamente nos termos da Lei nº 1</w:t>
      </w:r>
      <w:r w:rsidR="0006174F" w:rsidRPr="001D5A60">
        <w:rPr>
          <w:rFonts w:ascii="Garamond" w:hAnsi="Garamond"/>
          <w:sz w:val="24"/>
          <w:szCs w:val="24"/>
        </w:rPr>
        <w:t>4</w:t>
      </w:r>
      <w:r w:rsidRPr="001D5A60">
        <w:rPr>
          <w:rFonts w:ascii="Garamond" w:hAnsi="Garamond"/>
          <w:sz w:val="24"/>
          <w:szCs w:val="24"/>
        </w:rPr>
        <w:t>.133/2021.</w:t>
      </w:r>
    </w:p>
    <w:p w14:paraId="366A973E" w14:textId="26B7BF60" w:rsidR="00E47023" w:rsidRPr="001D5A60" w:rsidRDefault="00E47023" w:rsidP="001D5A60">
      <w:pPr>
        <w:pStyle w:val="PargrafodaLista"/>
        <w:spacing w:after="0" w:line="360" w:lineRule="auto"/>
        <w:ind w:left="0" w:right="0" w:firstLine="0"/>
        <w:contextualSpacing w:val="0"/>
        <w:rPr>
          <w:rFonts w:ascii="Garamond" w:hAnsi="Garamond"/>
          <w:szCs w:val="24"/>
        </w:rPr>
      </w:pPr>
      <w:r w:rsidRPr="001D5A60">
        <w:rPr>
          <w:rFonts w:ascii="Garamond" w:hAnsi="Garamond"/>
          <w:color w:val="auto"/>
          <w:kern w:val="0"/>
          <w:szCs w:val="24"/>
          <w14:ligatures w14:val="none"/>
        </w:rPr>
        <w:t>9.2 Independente da sanção aplicada, a inexecução total ou parcial do contrato poderá ensejar, ainda, a rescisão</w:t>
      </w:r>
      <w:r w:rsidRPr="001D5A60">
        <w:rPr>
          <w:rFonts w:ascii="Garamond" w:hAnsi="Garamond"/>
          <w:szCs w:val="24"/>
        </w:rPr>
        <w:t xml:space="preserve"> contratual, nos termos previstos na Lei nº. 1</w:t>
      </w:r>
      <w:r w:rsidR="00FF64A9" w:rsidRPr="001D5A60">
        <w:rPr>
          <w:rFonts w:ascii="Garamond" w:hAnsi="Garamond"/>
          <w:szCs w:val="24"/>
        </w:rPr>
        <w:t>4</w:t>
      </w:r>
      <w:r w:rsidRPr="001D5A60">
        <w:rPr>
          <w:rFonts w:ascii="Garamond" w:hAnsi="Garamond"/>
          <w:szCs w:val="24"/>
        </w:rPr>
        <w:t>.133/2021/93, bem como a incidência das consequências legais cabíveis, inclusive indenização por perdas e danos eventualmente causados à CONTRATANTE.</w:t>
      </w:r>
    </w:p>
    <w:p w14:paraId="323905F5" w14:textId="08BC8087" w:rsidR="00E47023" w:rsidRPr="001D5A60" w:rsidRDefault="00E47023" w:rsidP="00E47023">
      <w:pPr>
        <w:pStyle w:val="PargrafodaLista"/>
        <w:spacing w:after="240" w:line="360" w:lineRule="auto"/>
        <w:ind w:left="6" w:right="0" w:firstLine="0"/>
        <w:contextualSpacing w:val="0"/>
        <w:rPr>
          <w:rFonts w:ascii="Garamond" w:hAnsi="Garamond"/>
          <w:szCs w:val="24"/>
        </w:rPr>
      </w:pPr>
      <w:r w:rsidRPr="001D5A60">
        <w:rPr>
          <w:rFonts w:ascii="Garamond" w:hAnsi="Garamond"/>
          <w:szCs w:val="24"/>
        </w:rPr>
        <w:lastRenderedPageBreak/>
        <w:t>9.3 A aplicação de qualquer das penalidades previstas realizar-se-á em processo administrativo que assegurará o contraditório e a ampla defesa, observando-se o procedimento previsto na Lei nº 1</w:t>
      </w:r>
      <w:r w:rsidR="00FF64A9" w:rsidRPr="001D5A60">
        <w:rPr>
          <w:rFonts w:ascii="Garamond" w:hAnsi="Garamond"/>
          <w:szCs w:val="24"/>
        </w:rPr>
        <w:t>4</w:t>
      </w:r>
      <w:r w:rsidRPr="001D5A60">
        <w:rPr>
          <w:rFonts w:ascii="Garamond" w:hAnsi="Garamond"/>
          <w:szCs w:val="24"/>
        </w:rPr>
        <w:t>.133, de 2021, e subsidiariamente na Lei nº 9.784, de 1999.</w:t>
      </w:r>
    </w:p>
    <w:p w14:paraId="4A957D78" w14:textId="306C5520" w:rsidR="00D25B2C" w:rsidRPr="00BB503D" w:rsidRDefault="00BB503D" w:rsidP="00BB503D">
      <w:pPr>
        <w:rPr>
          <w:rFonts w:ascii="Garamond" w:hAnsi="Garamond"/>
          <w:b/>
          <w:sz w:val="24"/>
          <w:szCs w:val="24"/>
        </w:rPr>
      </w:pPr>
      <w:r w:rsidRPr="00BB503D">
        <w:rPr>
          <w:b/>
          <w:sz w:val="24"/>
          <w:szCs w:val="24"/>
        </w:rPr>
        <w:t>10</w:t>
      </w:r>
      <w:r w:rsidR="00D25B2C" w:rsidRPr="00BB503D">
        <w:rPr>
          <w:rFonts w:ascii="Garamond" w:hAnsi="Garamond"/>
          <w:b/>
          <w:sz w:val="24"/>
          <w:szCs w:val="24"/>
        </w:rPr>
        <w:t>.</w:t>
      </w:r>
      <w:r w:rsidRPr="00BB503D">
        <w:rPr>
          <w:rFonts w:ascii="Garamond" w:hAnsi="Garamond"/>
          <w:b/>
          <w:sz w:val="24"/>
          <w:szCs w:val="24"/>
        </w:rPr>
        <w:t xml:space="preserve"> </w:t>
      </w:r>
      <w:r w:rsidR="00D25B2C" w:rsidRPr="00BB503D">
        <w:rPr>
          <w:rFonts w:ascii="Garamond" w:hAnsi="Garamond"/>
          <w:b/>
          <w:sz w:val="24"/>
          <w:szCs w:val="24"/>
        </w:rPr>
        <w:t>MEDIDAS ACAUTELADORAS E GARANTIA</w:t>
      </w:r>
    </w:p>
    <w:p w14:paraId="3B3B7BA8" w14:textId="77777777" w:rsidR="00A577C5" w:rsidRDefault="00A577C5" w:rsidP="00A577C5">
      <w:pPr>
        <w:spacing w:line="360" w:lineRule="auto"/>
        <w:jc w:val="both"/>
        <w:rPr>
          <w:rFonts w:ascii="Garamond" w:hAnsi="Garamond"/>
          <w:sz w:val="24"/>
          <w:szCs w:val="24"/>
        </w:rPr>
      </w:pPr>
    </w:p>
    <w:p w14:paraId="52A86E54" w14:textId="13C65870" w:rsidR="00323537" w:rsidRDefault="00D25B2C" w:rsidP="00A577C5">
      <w:pPr>
        <w:spacing w:line="360" w:lineRule="auto"/>
        <w:jc w:val="both"/>
        <w:rPr>
          <w:rFonts w:ascii="Garamond" w:hAnsi="Garamond"/>
          <w:sz w:val="24"/>
          <w:szCs w:val="24"/>
        </w:rPr>
      </w:pPr>
      <w:r w:rsidRPr="008F635D">
        <w:rPr>
          <w:rFonts w:ascii="Garamond" w:hAnsi="Garamond"/>
          <w:sz w:val="24"/>
          <w:szCs w:val="24"/>
        </w:rPr>
        <w:t>1</w:t>
      </w:r>
      <w:r w:rsidR="008F635D" w:rsidRPr="008F635D">
        <w:rPr>
          <w:rFonts w:ascii="Garamond" w:hAnsi="Garamond"/>
          <w:sz w:val="24"/>
          <w:szCs w:val="24"/>
        </w:rPr>
        <w:t>0</w:t>
      </w:r>
      <w:r w:rsidRPr="008F635D">
        <w:rPr>
          <w:rFonts w:ascii="Garamond" w:hAnsi="Garamond"/>
          <w:sz w:val="24"/>
          <w:szCs w:val="24"/>
        </w:rPr>
        <w:t xml:space="preserve">.1. </w:t>
      </w:r>
      <w:r w:rsidR="00BB503D">
        <w:rPr>
          <w:rFonts w:ascii="Garamond" w:hAnsi="Garamond"/>
          <w:sz w:val="24"/>
          <w:szCs w:val="24"/>
        </w:rPr>
        <w:t xml:space="preserve"> </w:t>
      </w:r>
      <w:r w:rsidRPr="008F635D">
        <w:rPr>
          <w:rFonts w:ascii="Garamond" w:hAnsi="Garamond"/>
          <w:sz w:val="24"/>
          <w:szCs w:val="24"/>
        </w:rPr>
        <w:t xml:space="preserve">Consoante o artigo 45 da Lei nº 9.784, de </w:t>
      </w:r>
      <w:smartTag w:uri="urn:schemas-microsoft-com:office:smarttags" w:element="metricconverter">
        <w:smartTagPr>
          <w:attr w:name="ProductID" w:val="1999, a"/>
        </w:smartTagPr>
        <w:r w:rsidRPr="008F635D">
          <w:rPr>
            <w:rFonts w:ascii="Garamond" w:hAnsi="Garamond"/>
            <w:sz w:val="24"/>
            <w:szCs w:val="24"/>
          </w:rPr>
          <w:t>1999, a</w:t>
        </w:r>
      </w:smartTag>
      <w:r w:rsidRPr="008F635D">
        <w:rPr>
          <w:rFonts w:ascii="Garamond" w:hAnsi="Garamond"/>
          <w:sz w:val="24"/>
          <w:szCs w:val="24"/>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F93BB79" w14:textId="77777777" w:rsidR="00F06C92" w:rsidRDefault="00F06C92" w:rsidP="00323537">
      <w:pPr>
        <w:jc w:val="both"/>
        <w:rPr>
          <w:b/>
          <w:sz w:val="24"/>
          <w:szCs w:val="24"/>
        </w:rPr>
      </w:pPr>
      <w:bookmarkStart w:id="0" w:name="_Hlk130383606"/>
    </w:p>
    <w:p w14:paraId="026FA8E0" w14:textId="35336418" w:rsidR="00323537" w:rsidRDefault="00323537" w:rsidP="00323537">
      <w:pPr>
        <w:jc w:val="both"/>
        <w:rPr>
          <w:b/>
          <w:sz w:val="24"/>
          <w:szCs w:val="24"/>
        </w:rPr>
      </w:pPr>
      <w:r>
        <w:rPr>
          <w:b/>
          <w:sz w:val="24"/>
          <w:szCs w:val="24"/>
        </w:rPr>
        <w:t xml:space="preserve">11. </w:t>
      </w:r>
      <w:r w:rsidRPr="00DF2611">
        <w:rPr>
          <w:b/>
          <w:sz w:val="24"/>
          <w:szCs w:val="24"/>
        </w:rPr>
        <w:t xml:space="preserve">DA RESCISÃO </w:t>
      </w:r>
    </w:p>
    <w:p w14:paraId="49A72B76" w14:textId="77777777" w:rsidR="00323537" w:rsidRPr="00324FC5" w:rsidRDefault="00323537" w:rsidP="00323537">
      <w:pPr>
        <w:jc w:val="both"/>
        <w:rPr>
          <w:b/>
          <w:sz w:val="24"/>
          <w:szCs w:val="24"/>
        </w:rPr>
      </w:pPr>
    </w:p>
    <w:p w14:paraId="10AE3CAB" w14:textId="03547D3F" w:rsidR="00323537" w:rsidRPr="00902A0C" w:rsidRDefault="00BB503D" w:rsidP="00323537">
      <w:pPr>
        <w:adjustRightInd w:val="0"/>
        <w:spacing w:line="360" w:lineRule="auto"/>
        <w:jc w:val="both"/>
        <w:rPr>
          <w:rFonts w:ascii="Garamond" w:hAnsi="Garamond"/>
          <w:sz w:val="24"/>
          <w:szCs w:val="24"/>
        </w:rPr>
      </w:pPr>
      <w:r w:rsidRPr="00902A0C">
        <w:rPr>
          <w:rFonts w:ascii="Garamond" w:hAnsi="Garamond"/>
          <w:sz w:val="24"/>
          <w:szCs w:val="24"/>
        </w:rPr>
        <w:t>11</w:t>
      </w:r>
      <w:r w:rsidR="00323537" w:rsidRPr="00902A0C">
        <w:rPr>
          <w:rFonts w:ascii="Garamond" w:hAnsi="Garamond"/>
          <w:sz w:val="24"/>
          <w:szCs w:val="24"/>
        </w:rPr>
        <w:t xml:space="preserve">.1 O contrato poderá ser rescindido uni ou bilateralmente, sendo o primeiro caso somente por parte da CONTRATANTE, atendida a conveniência administrativa ou na ocorrência dos motivos elencados no art. </w:t>
      </w:r>
      <w:r w:rsidR="00E47023" w:rsidRPr="00902A0C">
        <w:rPr>
          <w:rFonts w:ascii="Garamond" w:hAnsi="Garamond"/>
          <w:sz w:val="24"/>
          <w:szCs w:val="24"/>
        </w:rPr>
        <w:t>115</w:t>
      </w:r>
      <w:r w:rsidR="00323537" w:rsidRPr="00902A0C">
        <w:rPr>
          <w:rFonts w:ascii="Garamond" w:hAnsi="Garamond"/>
          <w:sz w:val="24"/>
          <w:szCs w:val="24"/>
        </w:rPr>
        <w:t xml:space="preserve"> da Lei </w:t>
      </w:r>
      <w:r w:rsidR="00E47023" w:rsidRPr="00902A0C">
        <w:rPr>
          <w:rFonts w:ascii="Garamond" w:hAnsi="Garamond"/>
          <w:sz w:val="24"/>
          <w:szCs w:val="24"/>
        </w:rPr>
        <w:t>14.133</w:t>
      </w:r>
      <w:r w:rsidR="00323537" w:rsidRPr="00902A0C">
        <w:rPr>
          <w:rFonts w:ascii="Garamond" w:hAnsi="Garamond"/>
          <w:sz w:val="24"/>
          <w:szCs w:val="24"/>
        </w:rPr>
        <w:t>/</w:t>
      </w:r>
      <w:r w:rsidR="0095123D" w:rsidRPr="00902A0C">
        <w:rPr>
          <w:rFonts w:ascii="Garamond" w:hAnsi="Garamond"/>
          <w:sz w:val="24"/>
          <w:szCs w:val="24"/>
        </w:rPr>
        <w:t>2021</w:t>
      </w:r>
      <w:r w:rsidR="00323537" w:rsidRPr="00902A0C">
        <w:rPr>
          <w:rFonts w:ascii="Garamond" w:hAnsi="Garamond"/>
          <w:sz w:val="24"/>
          <w:szCs w:val="24"/>
        </w:rPr>
        <w:t>.</w:t>
      </w:r>
      <w:bookmarkStart w:id="1" w:name="_Hlk130383651"/>
      <w:bookmarkEnd w:id="0"/>
    </w:p>
    <w:p w14:paraId="491F6C95" w14:textId="77777777" w:rsidR="00CD6C29" w:rsidRDefault="00CD6C29" w:rsidP="00BB503D">
      <w:pPr>
        <w:jc w:val="both"/>
        <w:rPr>
          <w:b/>
          <w:sz w:val="24"/>
          <w:szCs w:val="24"/>
        </w:rPr>
      </w:pPr>
    </w:p>
    <w:p w14:paraId="3A724D4B" w14:textId="77777777" w:rsidR="0009457E" w:rsidRDefault="0009457E" w:rsidP="00BB503D">
      <w:pPr>
        <w:jc w:val="both"/>
        <w:rPr>
          <w:b/>
          <w:sz w:val="24"/>
          <w:szCs w:val="24"/>
        </w:rPr>
      </w:pPr>
    </w:p>
    <w:p w14:paraId="075A34CF" w14:textId="19F43845" w:rsidR="00323537" w:rsidRDefault="00BB503D" w:rsidP="00BB503D">
      <w:pPr>
        <w:jc w:val="both"/>
        <w:rPr>
          <w:b/>
          <w:sz w:val="24"/>
          <w:szCs w:val="24"/>
        </w:rPr>
      </w:pPr>
      <w:r>
        <w:rPr>
          <w:b/>
          <w:sz w:val="24"/>
          <w:szCs w:val="24"/>
        </w:rPr>
        <w:t>12</w:t>
      </w:r>
      <w:r w:rsidR="00323537">
        <w:rPr>
          <w:b/>
          <w:sz w:val="24"/>
          <w:szCs w:val="24"/>
        </w:rPr>
        <w:t>.</w:t>
      </w:r>
      <w:r w:rsidR="005A1FD1">
        <w:rPr>
          <w:b/>
          <w:sz w:val="24"/>
          <w:szCs w:val="24"/>
        </w:rPr>
        <w:t xml:space="preserve"> </w:t>
      </w:r>
      <w:r w:rsidR="00323537" w:rsidRPr="00DF2611">
        <w:rPr>
          <w:b/>
          <w:sz w:val="24"/>
          <w:szCs w:val="24"/>
        </w:rPr>
        <w:t>MODIFICAÇÕES E ADITAMENTOS</w:t>
      </w:r>
    </w:p>
    <w:p w14:paraId="60E5CE00" w14:textId="77777777" w:rsidR="00BB503D" w:rsidRPr="00324FC5" w:rsidRDefault="00BB503D" w:rsidP="00BB503D">
      <w:pPr>
        <w:jc w:val="both"/>
        <w:rPr>
          <w:b/>
          <w:sz w:val="24"/>
          <w:szCs w:val="24"/>
        </w:rPr>
      </w:pPr>
    </w:p>
    <w:p w14:paraId="2AA894A9" w14:textId="3C8DB5E6" w:rsidR="00323537" w:rsidRPr="005A1FD1" w:rsidRDefault="005A1FD1" w:rsidP="00323537">
      <w:pPr>
        <w:adjustRightInd w:val="0"/>
        <w:spacing w:line="360" w:lineRule="auto"/>
        <w:jc w:val="both"/>
        <w:rPr>
          <w:rFonts w:ascii="Garamond" w:eastAsiaTheme="minorHAnsi" w:hAnsi="Garamond"/>
          <w:color w:val="000000"/>
          <w:sz w:val="24"/>
          <w:szCs w:val="24"/>
        </w:rPr>
      </w:pPr>
      <w:r w:rsidRPr="005A1FD1">
        <w:rPr>
          <w:rFonts w:ascii="Garamond" w:eastAsiaTheme="minorHAnsi" w:hAnsi="Garamond"/>
          <w:color w:val="000000"/>
          <w:sz w:val="24"/>
          <w:szCs w:val="24"/>
        </w:rPr>
        <w:t xml:space="preserve">12.1 </w:t>
      </w:r>
      <w:r w:rsidR="00323537" w:rsidRPr="005A1FD1">
        <w:rPr>
          <w:rFonts w:ascii="Garamond" w:eastAsiaTheme="minorHAnsi" w:hAnsi="Garamond"/>
          <w:color w:val="000000"/>
          <w:sz w:val="24"/>
          <w:szCs w:val="24"/>
        </w:rPr>
        <w:t xml:space="preserve">Qualquer modificação de forma qualidade, quantidade (redução ou acréscimo), bem como prorrogação de prazo, poderá ser determinada pela CONTRATANTE através de aditamento, atendidas as disposições previstas na Lei </w:t>
      </w:r>
      <w:r w:rsidR="0095123D">
        <w:rPr>
          <w:rFonts w:ascii="Garamond" w:eastAsiaTheme="minorHAnsi" w:hAnsi="Garamond"/>
          <w:color w:val="000000"/>
          <w:sz w:val="24"/>
          <w:szCs w:val="24"/>
        </w:rPr>
        <w:t>14.133</w:t>
      </w:r>
      <w:r w:rsidR="00323537" w:rsidRPr="005A1FD1">
        <w:rPr>
          <w:rFonts w:ascii="Garamond" w:eastAsiaTheme="minorHAnsi" w:hAnsi="Garamond"/>
          <w:color w:val="000000"/>
          <w:sz w:val="24"/>
          <w:szCs w:val="24"/>
        </w:rPr>
        <w:t>/</w:t>
      </w:r>
      <w:r w:rsidR="0095123D">
        <w:rPr>
          <w:rFonts w:ascii="Garamond" w:eastAsiaTheme="minorHAnsi" w:hAnsi="Garamond"/>
          <w:color w:val="000000"/>
          <w:sz w:val="24"/>
          <w:szCs w:val="24"/>
        </w:rPr>
        <w:t>2021</w:t>
      </w:r>
      <w:r w:rsidR="00323537" w:rsidRPr="005A1FD1">
        <w:rPr>
          <w:rFonts w:ascii="Garamond" w:eastAsiaTheme="minorHAnsi" w:hAnsi="Garamond"/>
          <w:color w:val="000000"/>
          <w:sz w:val="24"/>
          <w:szCs w:val="24"/>
        </w:rPr>
        <w:t xml:space="preserve">. </w:t>
      </w:r>
    </w:p>
    <w:p w14:paraId="38FA80AE" w14:textId="77777777" w:rsidR="005A1FD1" w:rsidRPr="000C66B8" w:rsidRDefault="005A1FD1" w:rsidP="00323537">
      <w:pPr>
        <w:adjustRightInd w:val="0"/>
        <w:spacing w:line="360" w:lineRule="auto"/>
        <w:jc w:val="both"/>
        <w:rPr>
          <w:rFonts w:eastAsiaTheme="minorHAnsi"/>
          <w:color w:val="000000"/>
        </w:rPr>
      </w:pPr>
    </w:p>
    <w:p w14:paraId="205BD85C" w14:textId="2FF528A7" w:rsidR="00323537" w:rsidRDefault="00323537" w:rsidP="005A1FD1">
      <w:pPr>
        <w:jc w:val="both"/>
        <w:rPr>
          <w:b/>
          <w:sz w:val="24"/>
          <w:szCs w:val="24"/>
        </w:rPr>
      </w:pPr>
      <w:r>
        <w:rPr>
          <w:b/>
          <w:sz w:val="24"/>
          <w:szCs w:val="24"/>
        </w:rPr>
        <w:t>1</w:t>
      </w:r>
      <w:r w:rsidR="005A1FD1">
        <w:rPr>
          <w:b/>
          <w:sz w:val="24"/>
          <w:szCs w:val="24"/>
        </w:rPr>
        <w:t>3</w:t>
      </w:r>
      <w:r>
        <w:rPr>
          <w:b/>
          <w:sz w:val="24"/>
          <w:szCs w:val="24"/>
        </w:rPr>
        <w:t xml:space="preserve">. </w:t>
      </w:r>
      <w:r w:rsidRPr="00DF2611">
        <w:rPr>
          <w:b/>
          <w:sz w:val="24"/>
          <w:szCs w:val="24"/>
        </w:rPr>
        <w:t>DOS CASOS OMISSOS</w:t>
      </w:r>
    </w:p>
    <w:p w14:paraId="262CD85E" w14:textId="77777777" w:rsidR="005A1FD1" w:rsidRPr="00324FC5" w:rsidRDefault="005A1FD1" w:rsidP="005A1FD1">
      <w:pPr>
        <w:jc w:val="both"/>
        <w:rPr>
          <w:b/>
          <w:sz w:val="24"/>
          <w:szCs w:val="24"/>
        </w:rPr>
      </w:pPr>
    </w:p>
    <w:p w14:paraId="7E880767" w14:textId="16269F84" w:rsidR="00323537" w:rsidRPr="005A1FD1" w:rsidRDefault="00323537" w:rsidP="00BE43A3">
      <w:pPr>
        <w:adjustRightInd w:val="0"/>
        <w:spacing w:line="276" w:lineRule="auto"/>
        <w:rPr>
          <w:rFonts w:ascii="Garamond" w:eastAsiaTheme="minorHAnsi" w:hAnsi="Garamond"/>
          <w:color w:val="000000"/>
          <w:sz w:val="24"/>
          <w:szCs w:val="24"/>
        </w:rPr>
      </w:pPr>
      <w:r w:rsidRPr="005A1FD1">
        <w:rPr>
          <w:rFonts w:ascii="Garamond" w:eastAsiaTheme="minorHAnsi" w:hAnsi="Garamond"/>
          <w:color w:val="000000"/>
          <w:sz w:val="24"/>
          <w:szCs w:val="24"/>
        </w:rPr>
        <w:t>1</w:t>
      </w:r>
      <w:r w:rsidR="005A1FD1" w:rsidRPr="005A1FD1">
        <w:rPr>
          <w:rFonts w:ascii="Garamond" w:eastAsiaTheme="minorHAnsi" w:hAnsi="Garamond"/>
          <w:color w:val="000000"/>
          <w:sz w:val="24"/>
          <w:szCs w:val="24"/>
        </w:rPr>
        <w:t>3</w:t>
      </w:r>
      <w:r w:rsidRPr="005A1FD1">
        <w:rPr>
          <w:rFonts w:ascii="Garamond" w:eastAsiaTheme="minorHAnsi" w:hAnsi="Garamond"/>
          <w:color w:val="000000"/>
          <w:sz w:val="24"/>
          <w:szCs w:val="24"/>
        </w:rPr>
        <w:t xml:space="preserve">.1 Os casos omissos serão resolvidos com base na Lei </w:t>
      </w:r>
      <w:r w:rsidR="0095123D">
        <w:rPr>
          <w:rFonts w:ascii="Garamond" w:eastAsiaTheme="minorHAnsi" w:hAnsi="Garamond"/>
          <w:color w:val="000000"/>
          <w:sz w:val="24"/>
          <w:szCs w:val="24"/>
        </w:rPr>
        <w:t>14.133</w:t>
      </w:r>
      <w:r w:rsidRPr="005A1FD1">
        <w:rPr>
          <w:rFonts w:ascii="Garamond" w:eastAsiaTheme="minorHAnsi" w:hAnsi="Garamond"/>
          <w:color w:val="000000"/>
          <w:sz w:val="24"/>
          <w:szCs w:val="24"/>
        </w:rPr>
        <w:t>/</w:t>
      </w:r>
      <w:r w:rsidR="0095123D">
        <w:rPr>
          <w:rFonts w:ascii="Garamond" w:eastAsiaTheme="minorHAnsi" w:hAnsi="Garamond"/>
          <w:color w:val="000000"/>
          <w:sz w:val="24"/>
          <w:szCs w:val="24"/>
        </w:rPr>
        <w:t>2021</w:t>
      </w:r>
      <w:r w:rsidRPr="005A1FD1">
        <w:rPr>
          <w:rFonts w:ascii="Garamond" w:eastAsiaTheme="minorHAnsi" w:hAnsi="Garamond"/>
          <w:color w:val="000000"/>
          <w:sz w:val="24"/>
          <w:szCs w:val="24"/>
        </w:rPr>
        <w:t xml:space="preserve">, e, cujas normas ficam incorporadas ao presente instrumento, ainda que delas não se faça menção expressa. </w:t>
      </w:r>
      <w:bookmarkEnd w:id="1"/>
    </w:p>
    <w:p w14:paraId="04A6D16C" w14:textId="77777777" w:rsidR="00064EED" w:rsidRDefault="00064EED" w:rsidP="00064EED">
      <w:pPr>
        <w:suppressAutoHyphens/>
        <w:spacing w:line="360" w:lineRule="auto"/>
        <w:ind w:left="709"/>
        <w:jc w:val="both"/>
        <w:rPr>
          <w:rFonts w:ascii="Garamond" w:hAnsi="Garamond"/>
          <w:sz w:val="24"/>
          <w:szCs w:val="24"/>
        </w:rPr>
      </w:pPr>
    </w:p>
    <w:p w14:paraId="2F400C1D" w14:textId="77777777" w:rsidR="00877B7F" w:rsidRDefault="00877B7F" w:rsidP="00064EED">
      <w:pPr>
        <w:suppressAutoHyphens/>
        <w:spacing w:line="360" w:lineRule="auto"/>
        <w:ind w:left="709"/>
        <w:jc w:val="both"/>
        <w:rPr>
          <w:rFonts w:ascii="Garamond" w:hAnsi="Garamond"/>
          <w:sz w:val="24"/>
          <w:szCs w:val="24"/>
        </w:rPr>
      </w:pPr>
    </w:p>
    <w:p w14:paraId="511A4B02" w14:textId="77777777" w:rsidR="00877B7F" w:rsidRDefault="00877B7F" w:rsidP="00064EED">
      <w:pPr>
        <w:suppressAutoHyphens/>
        <w:spacing w:line="360" w:lineRule="auto"/>
        <w:ind w:left="709"/>
        <w:jc w:val="both"/>
        <w:rPr>
          <w:rFonts w:ascii="Garamond" w:hAnsi="Garamond"/>
          <w:sz w:val="24"/>
          <w:szCs w:val="24"/>
        </w:rPr>
      </w:pPr>
    </w:p>
    <w:p w14:paraId="6E496094" w14:textId="77777777" w:rsidR="00877B7F" w:rsidRDefault="00877B7F" w:rsidP="00064EED">
      <w:pPr>
        <w:suppressAutoHyphens/>
        <w:spacing w:line="360" w:lineRule="auto"/>
        <w:ind w:left="709"/>
        <w:jc w:val="both"/>
        <w:rPr>
          <w:rFonts w:ascii="Garamond" w:hAnsi="Garamond"/>
          <w:sz w:val="24"/>
          <w:szCs w:val="24"/>
        </w:rPr>
      </w:pPr>
    </w:p>
    <w:p w14:paraId="11468A50" w14:textId="77777777" w:rsidR="00877B7F" w:rsidRDefault="00877B7F" w:rsidP="00064EED">
      <w:pPr>
        <w:suppressAutoHyphens/>
        <w:spacing w:line="360" w:lineRule="auto"/>
        <w:ind w:left="709"/>
        <w:jc w:val="both"/>
        <w:rPr>
          <w:rFonts w:ascii="Garamond" w:hAnsi="Garamond"/>
          <w:sz w:val="24"/>
          <w:szCs w:val="24"/>
        </w:rPr>
      </w:pPr>
    </w:p>
    <w:p w14:paraId="3780A9AD" w14:textId="77777777" w:rsidR="00877B7F" w:rsidRDefault="00877B7F" w:rsidP="00064EED">
      <w:pPr>
        <w:suppressAutoHyphens/>
        <w:spacing w:line="360" w:lineRule="auto"/>
        <w:ind w:left="709"/>
        <w:jc w:val="both"/>
        <w:rPr>
          <w:rFonts w:ascii="Garamond" w:hAnsi="Garamond"/>
          <w:sz w:val="24"/>
          <w:szCs w:val="24"/>
        </w:rPr>
      </w:pPr>
    </w:p>
    <w:p w14:paraId="60BB787F" w14:textId="77777777" w:rsidR="00877B7F" w:rsidRDefault="00877B7F" w:rsidP="00064EED">
      <w:pPr>
        <w:suppressAutoHyphens/>
        <w:spacing w:line="360" w:lineRule="auto"/>
        <w:ind w:left="709"/>
        <w:jc w:val="both"/>
        <w:rPr>
          <w:rFonts w:ascii="Garamond" w:hAnsi="Garamond"/>
          <w:sz w:val="24"/>
          <w:szCs w:val="24"/>
        </w:rPr>
      </w:pPr>
    </w:p>
    <w:p w14:paraId="171279AC" w14:textId="77777777" w:rsidR="00877B7F" w:rsidRDefault="00877B7F" w:rsidP="00064EED">
      <w:pPr>
        <w:suppressAutoHyphens/>
        <w:spacing w:line="360" w:lineRule="auto"/>
        <w:ind w:left="709"/>
        <w:jc w:val="both"/>
        <w:rPr>
          <w:rFonts w:ascii="Garamond" w:hAnsi="Garamond"/>
          <w:sz w:val="24"/>
          <w:szCs w:val="24"/>
        </w:rPr>
      </w:pPr>
    </w:p>
    <w:p w14:paraId="374DB5A6" w14:textId="77777777" w:rsidR="00877B7F" w:rsidRDefault="00877B7F" w:rsidP="00064EED">
      <w:pPr>
        <w:suppressAutoHyphens/>
        <w:spacing w:line="360" w:lineRule="auto"/>
        <w:ind w:left="709"/>
        <w:jc w:val="both"/>
        <w:rPr>
          <w:rFonts w:ascii="Garamond" w:hAnsi="Garamond"/>
          <w:sz w:val="24"/>
          <w:szCs w:val="24"/>
        </w:rPr>
      </w:pPr>
    </w:p>
    <w:p w14:paraId="6834DE88" w14:textId="77777777" w:rsidR="00877B7F" w:rsidRPr="005A1FD1" w:rsidRDefault="00877B7F" w:rsidP="00064EED">
      <w:pPr>
        <w:suppressAutoHyphens/>
        <w:spacing w:line="360" w:lineRule="auto"/>
        <w:ind w:left="709"/>
        <w:jc w:val="both"/>
        <w:rPr>
          <w:rFonts w:ascii="Garamond" w:hAnsi="Garamond"/>
          <w:sz w:val="24"/>
          <w:szCs w:val="24"/>
        </w:rPr>
      </w:pPr>
    </w:p>
    <w:p w14:paraId="6A9772EB" w14:textId="61F2FF53" w:rsidR="00304C23" w:rsidRPr="005C7618" w:rsidRDefault="007F490F" w:rsidP="00BC64F5">
      <w:pPr>
        <w:spacing w:line="360" w:lineRule="auto"/>
        <w:jc w:val="both"/>
        <w:rPr>
          <w:rFonts w:ascii="Garamond" w:hAnsi="Garamond"/>
          <w:b/>
          <w:sz w:val="23"/>
          <w:szCs w:val="23"/>
        </w:rPr>
      </w:pPr>
      <w:r w:rsidRPr="005C7618">
        <w:rPr>
          <w:rFonts w:ascii="Garamond" w:hAnsi="Garamond"/>
          <w:b/>
          <w:sz w:val="23"/>
          <w:szCs w:val="23"/>
        </w:rPr>
        <w:lastRenderedPageBreak/>
        <w:t>1</w:t>
      </w:r>
      <w:r w:rsidR="005A1FD1">
        <w:rPr>
          <w:rFonts w:ascii="Garamond" w:hAnsi="Garamond"/>
          <w:b/>
          <w:sz w:val="23"/>
          <w:szCs w:val="23"/>
        </w:rPr>
        <w:t>4</w:t>
      </w:r>
      <w:r w:rsidR="0095123D">
        <w:rPr>
          <w:rFonts w:ascii="Garamond" w:hAnsi="Garamond"/>
          <w:b/>
          <w:sz w:val="23"/>
          <w:szCs w:val="23"/>
        </w:rPr>
        <w:t xml:space="preserve">. </w:t>
      </w:r>
      <w:r w:rsidR="00304C23" w:rsidRPr="005C7618">
        <w:rPr>
          <w:rFonts w:ascii="Garamond" w:hAnsi="Garamond"/>
          <w:b/>
          <w:sz w:val="23"/>
          <w:szCs w:val="23"/>
        </w:rPr>
        <w:t xml:space="preserve"> DA DOTAÇÃO ORÇAMENTÁRIA</w:t>
      </w:r>
    </w:p>
    <w:p w14:paraId="6E69C2C2" w14:textId="0B5CFC27" w:rsidR="002D272B" w:rsidRPr="005C7618" w:rsidRDefault="007F490F" w:rsidP="000D0E2B">
      <w:pPr>
        <w:spacing w:line="360" w:lineRule="auto"/>
        <w:jc w:val="both"/>
        <w:rPr>
          <w:rFonts w:ascii="Garamond" w:hAnsi="Garamond"/>
          <w:b/>
          <w:color w:val="000000"/>
          <w:sz w:val="24"/>
          <w:szCs w:val="24"/>
        </w:rPr>
      </w:pPr>
      <w:r w:rsidRPr="005C7618">
        <w:rPr>
          <w:rFonts w:ascii="Garamond" w:hAnsi="Garamond"/>
          <w:b/>
          <w:sz w:val="24"/>
          <w:szCs w:val="24"/>
        </w:rPr>
        <w:t>1</w:t>
      </w:r>
      <w:r w:rsidR="005A1FD1">
        <w:rPr>
          <w:rFonts w:ascii="Garamond" w:hAnsi="Garamond"/>
          <w:b/>
          <w:sz w:val="24"/>
          <w:szCs w:val="24"/>
        </w:rPr>
        <w:t>4</w:t>
      </w:r>
      <w:r w:rsidR="00304C23" w:rsidRPr="005C7618">
        <w:rPr>
          <w:rFonts w:ascii="Garamond" w:hAnsi="Garamond"/>
          <w:b/>
          <w:sz w:val="24"/>
          <w:szCs w:val="24"/>
        </w:rPr>
        <w:t xml:space="preserve">.1 </w:t>
      </w:r>
      <w:r w:rsidR="002800E5" w:rsidRPr="005C7618">
        <w:rPr>
          <w:rFonts w:ascii="Garamond" w:hAnsi="Garamond"/>
          <w:sz w:val="24"/>
          <w:szCs w:val="24"/>
        </w:rPr>
        <w:t xml:space="preserve">Os </w:t>
      </w:r>
      <w:r w:rsidR="00304C23" w:rsidRPr="005C7618">
        <w:rPr>
          <w:rFonts w:ascii="Garamond" w:hAnsi="Garamond"/>
          <w:sz w:val="24"/>
          <w:szCs w:val="24"/>
        </w:rPr>
        <w:t>recursos oriundos para aquisição do</w:t>
      </w:r>
      <w:r w:rsidR="004C06F2">
        <w:rPr>
          <w:rFonts w:ascii="Garamond" w:hAnsi="Garamond"/>
          <w:sz w:val="24"/>
          <w:szCs w:val="24"/>
        </w:rPr>
        <w:t>s</w:t>
      </w:r>
      <w:r w:rsidR="00336104">
        <w:rPr>
          <w:rFonts w:ascii="Garamond" w:hAnsi="Garamond"/>
          <w:sz w:val="24"/>
          <w:szCs w:val="24"/>
        </w:rPr>
        <w:t xml:space="preserve"> </w:t>
      </w:r>
      <w:r w:rsidR="004C06F2">
        <w:rPr>
          <w:rFonts w:ascii="Garamond" w:hAnsi="Garamond"/>
          <w:sz w:val="24"/>
          <w:szCs w:val="24"/>
        </w:rPr>
        <w:t>produtos</w:t>
      </w:r>
      <w:r w:rsidR="00304C23" w:rsidRPr="005C7618">
        <w:rPr>
          <w:rFonts w:ascii="Garamond" w:hAnsi="Garamond"/>
          <w:b/>
          <w:sz w:val="24"/>
          <w:szCs w:val="24"/>
        </w:rPr>
        <w:t xml:space="preserve"> </w:t>
      </w:r>
      <w:r w:rsidR="00304C23" w:rsidRPr="005C7618">
        <w:rPr>
          <w:rFonts w:ascii="Garamond" w:hAnsi="Garamond"/>
          <w:sz w:val="24"/>
          <w:szCs w:val="24"/>
        </w:rPr>
        <w:t xml:space="preserve">ocorrerão pelas seguintes </w:t>
      </w:r>
      <w:r w:rsidR="00055AF7" w:rsidRPr="005C7618">
        <w:rPr>
          <w:rFonts w:ascii="Garamond" w:hAnsi="Garamond"/>
          <w:sz w:val="24"/>
          <w:szCs w:val="24"/>
        </w:rPr>
        <w:t>dotações</w:t>
      </w:r>
      <w:r w:rsidR="00304C23" w:rsidRPr="005C7618">
        <w:rPr>
          <w:rFonts w:ascii="Garamond" w:hAnsi="Garamond"/>
          <w:sz w:val="24"/>
          <w:szCs w:val="24"/>
        </w:rPr>
        <w:t xml:space="preserve">: </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1729"/>
      </w:tblGrid>
      <w:tr w:rsidR="002D272B" w:rsidRPr="005C7618" w14:paraId="6D13AC24" w14:textId="77777777" w:rsidTr="004A319E">
        <w:trPr>
          <w:trHeight w:val="313"/>
        </w:trPr>
        <w:tc>
          <w:tcPr>
            <w:tcW w:w="4648" w:type="dxa"/>
            <w:tcBorders>
              <w:top w:val="single" w:sz="4" w:space="0" w:color="000000"/>
              <w:left w:val="single" w:sz="4" w:space="0" w:color="000000"/>
              <w:bottom w:val="single" w:sz="4" w:space="0" w:color="000000"/>
              <w:right w:val="single" w:sz="4" w:space="0" w:color="000000"/>
            </w:tcBorders>
          </w:tcPr>
          <w:p w14:paraId="6A618BB4" w14:textId="77777777" w:rsidR="002D272B" w:rsidRPr="005C7618" w:rsidRDefault="002D272B" w:rsidP="004A319E">
            <w:pPr>
              <w:spacing w:line="276" w:lineRule="auto"/>
              <w:ind w:left="-567" w:firstLine="709"/>
              <w:jc w:val="center"/>
              <w:rPr>
                <w:rFonts w:ascii="Garamond" w:hAnsi="Garamond"/>
                <w:b/>
                <w:sz w:val="23"/>
                <w:szCs w:val="23"/>
              </w:rPr>
            </w:pPr>
            <w:r w:rsidRPr="005C7618">
              <w:rPr>
                <w:rFonts w:ascii="Garamond" w:hAnsi="Garamond"/>
                <w:b/>
                <w:sz w:val="23"/>
                <w:szCs w:val="23"/>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3B3962B7" w14:textId="77777777" w:rsidR="002D272B" w:rsidRPr="005C7618" w:rsidRDefault="002D272B" w:rsidP="004A319E">
            <w:pPr>
              <w:spacing w:line="276" w:lineRule="auto"/>
              <w:ind w:left="-567" w:firstLine="709"/>
              <w:jc w:val="center"/>
              <w:rPr>
                <w:rFonts w:ascii="Garamond" w:hAnsi="Garamond"/>
                <w:b/>
                <w:sz w:val="23"/>
                <w:szCs w:val="23"/>
              </w:rPr>
            </w:pPr>
            <w:r w:rsidRPr="005C7618">
              <w:rPr>
                <w:rFonts w:ascii="Garamond" w:hAnsi="Garamond"/>
                <w:b/>
                <w:sz w:val="23"/>
                <w:szCs w:val="23"/>
              </w:rPr>
              <w:t>Ficha</w:t>
            </w:r>
          </w:p>
        </w:tc>
        <w:tc>
          <w:tcPr>
            <w:tcW w:w="1729" w:type="dxa"/>
            <w:tcBorders>
              <w:top w:val="single" w:sz="4" w:space="0" w:color="000000"/>
              <w:left w:val="single" w:sz="4" w:space="0" w:color="000000"/>
              <w:bottom w:val="single" w:sz="4" w:space="0" w:color="000000"/>
              <w:right w:val="single" w:sz="4" w:space="0" w:color="000000"/>
            </w:tcBorders>
          </w:tcPr>
          <w:p w14:paraId="238CD6A8" w14:textId="77777777" w:rsidR="002D272B" w:rsidRPr="005C7618" w:rsidRDefault="002D272B" w:rsidP="004A319E">
            <w:pPr>
              <w:spacing w:line="276" w:lineRule="auto"/>
              <w:ind w:left="-567" w:firstLine="709"/>
              <w:jc w:val="center"/>
              <w:rPr>
                <w:rFonts w:ascii="Garamond" w:hAnsi="Garamond"/>
                <w:b/>
                <w:sz w:val="23"/>
                <w:szCs w:val="23"/>
              </w:rPr>
            </w:pPr>
            <w:r w:rsidRPr="005C7618">
              <w:rPr>
                <w:rFonts w:ascii="Garamond" w:hAnsi="Garamond"/>
                <w:b/>
                <w:sz w:val="23"/>
                <w:szCs w:val="23"/>
              </w:rPr>
              <w:t>Fonte</w:t>
            </w:r>
          </w:p>
        </w:tc>
      </w:tr>
      <w:tr w:rsidR="006E48E8" w:rsidRPr="005C7618" w14:paraId="09B821FE" w14:textId="77777777" w:rsidTr="004A319E">
        <w:trPr>
          <w:trHeight w:val="300"/>
        </w:trPr>
        <w:tc>
          <w:tcPr>
            <w:tcW w:w="4648" w:type="dxa"/>
            <w:tcBorders>
              <w:top w:val="single" w:sz="4" w:space="0" w:color="000000"/>
              <w:left w:val="single" w:sz="4" w:space="0" w:color="000000"/>
              <w:bottom w:val="single" w:sz="4" w:space="0" w:color="000000"/>
              <w:right w:val="single" w:sz="4" w:space="0" w:color="000000"/>
            </w:tcBorders>
          </w:tcPr>
          <w:p w14:paraId="26BFDB5D" w14:textId="2DF4C8E1" w:rsidR="006E48E8" w:rsidRPr="005C7618" w:rsidRDefault="006E48E8" w:rsidP="006E48E8">
            <w:pPr>
              <w:spacing w:line="276" w:lineRule="auto"/>
              <w:ind w:left="-567" w:firstLine="709"/>
              <w:jc w:val="center"/>
              <w:rPr>
                <w:rFonts w:ascii="Garamond" w:hAnsi="Garamond"/>
                <w:sz w:val="23"/>
                <w:szCs w:val="23"/>
              </w:rPr>
            </w:pPr>
            <w:r>
              <w:rPr>
                <w:rFonts w:ascii="Garamond" w:hAnsi="Garamond"/>
                <w:sz w:val="23"/>
                <w:szCs w:val="23"/>
              </w:rPr>
              <w:t>09.01.01.0</w:t>
            </w:r>
            <w:r w:rsidRPr="006E48E8">
              <w:rPr>
                <w:rFonts w:ascii="Garamond" w:hAnsi="Garamond"/>
                <w:sz w:val="23"/>
                <w:szCs w:val="23"/>
              </w:rPr>
              <w:t>10.301.0010.2121</w:t>
            </w:r>
            <w:r>
              <w:rPr>
                <w:rFonts w:ascii="Garamond" w:hAnsi="Garamond"/>
                <w:sz w:val="23"/>
                <w:szCs w:val="23"/>
              </w:rPr>
              <w:t>.</w:t>
            </w:r>
            <w:r w:rsidRPr="006E48E8">
              <w:rPr>
                <w:rFonts w:ascii="Garamond" w:hAnsi="Garamond"/>
                <w:sz w:val="23"/>
                <w:szCs w:val="23"/>
              </w:rPr>
              <w:t>3</w:t>
            </w:r>
            <w:r>
              <w:rPr>
                <w:rFonts w:ascii="Garamond" w:hAnsi="Garamond"/>
                <w:sz w:val="23"/>
                <w:szCs w:val="23"/>
              </w:rPr>
              <w:t>.</w:t>
            </w:r>
            <w:r w:rsidRPr="006E48E8">
              <w:rPr>
                <w:rFonts w:ascii="Garamond" w:hAnsi="Garamond"/>
                <w:sz w:val="23"/>
                <w:szCs w:val="23"/>
              </w:rPr>
              <w:t>3</w:t>
            </w:r>
            <w:r>
              <w:rPr>
                <w:rFonts w:ascii="Garamond" w:hAnsi="Garamond"/>
                <w:sz w:val="23"/>
                <w:szCs w:val="23"/>
              </w:rPr>
              <w:t>.</w:t>
            </w:r>
            <w:r w:rsidRPr="006E48E8">
              <w:rPr>
                <w:rFonts w:ascii="Garamond" w:hAnsi="Garamond"/>
                <w:sz w:val="23"/>
                <w:szCs w:val="23"/>
              </w:rPr>
              <w:t>90</w:t>
            </w:r>
            <w:r>
              <w:rPr>
                <w:rFonts w:ascii="Garamond" w:hAnsi="Garamond"/>
                <w:sz w:val="23"/>
                <w:szCs w:val="23"/>
              </w:rPr>
              <w:t>.</w:t>
            </w:r>
            <w:r w:rsidRPr="006E48E8">
              <w:rPr>
                <w:rFonts w:ascii="Garamond" w:hAnsi="Garamond"/>
                <w:sz w:val="23"/>
                <w:szCs w:val="23"/>
              </w:rPr>
              <w:t>30</w:t>
            </w:r>
            <w:r>
              <w:rPr>
                <w:rFonts w:ascii="Garamond" w:hAnsi="Garamond"/>
                <w:sz w:val="23"/>
                <w:szCs w:val="23"/>
              </w:rPr>
              <w:t>.</w:t>
            </w:r>
            <w:r w:rsidRPr="006E48E8">
              <w:rPr>
                <w:rFonts w:ascii="Garamond" w:hAnsi="Garamond"/>
                <w:sz w:val="23"/>
                <w:szCs w:val="23"/>
              </w:rPr>
              <w:t>00</w:t>
            </w:r>
          </w:p>
        </w:tc>
        <w:tc>
          <w:tcPr>
            <w:tcW w:w="2127" w:type="dxa"/>
            <w:tcBorders>
              <w:top w:val="single" w:sz="4" w:space="0" w:color="000000"/>
              <w:left w:val="single" w:sz="4" w:space="0" w:color="000000"/>
              <w:bottom w:val="single" w:sz="4" w:space="0" w:color="000000"/>
              <w:right w:val="single" w:sz="4" w:space="0" w:color="000000"/>
            </w:tcBorders>
          </w:tcPr>
          <w:p w14:paraId="294F430C" w14:textId="0607FCD8" w:rsidR="006E48E8" w:rsidRPr="005C7618" w:rsidRDefault="006E48E8" w:rsidP="006E48E8">
            <w:pPr>
              <w:spacing w:line="276" w:lineRule="auto"/>
              <w:jc w:val="center"/>
              <w:rPr>
                <w:rFonts w:ascii="Garamond" w:hAnsi="Garamond"/>
                <w:sz w:val="23"/>
                <w:szCs w:val="23"/>
              </w:rPr>
            </w:pPr>
            <w:r>
              <w:rPr>
                <w:rFonts w:ascii="Garamond" w:hAnsi="Garamond"/>
                <w:sz w:val="23"/>
                <w:szCs w:val="23"/>
              </w:rPr>
              <w:t>70</w:t>
            </w:r>
            <w:r w:rsidR="00F21000">
              <w:rPr>
                <w:rFonts w:ascii="Garamond" w:hAnsi="Garamond"/>
                <w:sz w:val="23"/>
                <w:szCs w:val="23"/>
              </w:rPr>
              <w:t>6</w:t>
            </w:r>
          </w:p>
        </w:tc>
        <w:tc>
          <w:tcPr>
            <w:tcW w:w="1729" w:type="dxa"/>
            <w:tcBorders>
              <w:top w:val="single" w:sz="4" w:space="0" w:color="000000"/>
              <w:left w:val="single" w:sz="4" w:space="0" w:color="000000"/>
              <w:bottom w:val="single" w:sz="4" w:space="0" w:color="000000"/>
              <w:right w:val="single" w:sz="4" w:space="0" w:color="000000"/>
            </w:tcBorders>
          </w:tcPr>
          <w:p w14:paraId="60CBE90A" w14:textId="6633B98D" w:rsidR="006E48E8" w:rsidRPr="005C7618" w:rsidRDefault="006E48E8" w:rsidP="006E48E8">
            <w:pPr>
              <w:spacing w:line="276" w:lineRule="auto"/>
              <w:ind w:left="-567" w:firstLine="709"/>
              <w:jc w:val="center"/>
              <w:rPr>
                <w:rFonts w:ascii="Garamond" w:hAnsi="Garamond"/>
                <w:sz w:val="23"/>
                <w:szCs w:val="23"/>
              </w:rPr>
            </w:pPr>
            <w:r>
              <w:rPr>
                <w:rFonts w:ascii="Garamond" w:hAnsi="Garamond"/>
                <w:sz w:val="23"/>
                <w:szCs w:val="23"/>
              </w:rPr>
              <w:t>1621000000</w:t>
            </w:r>
          </w:p>
        </w:tc>
      </w:tr>
    </w:tbl>
    <w:p w14:paraId="6A9772ED" w14:textId="77777777" w:rsidR="0012611D" w:rsidRPr="005C7618" w:rsidRDefault="0012611D" w:rsidP="00BC64F5">
      <w:pPr>
        <w:spacing w:line="360" w:lineRule="auto"/>
        <w:jc w:val="both"/>
        <w:rPr>
          <w:rFonts w:ascii="Garamond" w:hAnsi="Garamond"/>
          <w:b/>
          <w:color w:val="000000"/>
          <w:sz w:val="23"/>
          <w:szCs w:val="23"/>
        </w:rPr>
      </w:pPr>
    </w:p>
    <w:p w14:paraId="6A9772EE" w14:textId="77777777" w:rsidR="00435A37" w:rsidRPr="005C7618" w:rsidRDefault="00435A37" w:rsidP="007B4D24">
      <w:pPr>
        <w:spacing w:line="276" w:lineRule="auto"/>
        <w:jc w:val="both"/>
        <w:rPr>
          <w:rFonts w:ascii="Garamond" w:hAnsi="Garamond"/>
          <w:color w:val="000000"/>
          <w:sz w:val="23"/>
          <w:szCs w:val="23"/>
        </w:rPr>
      </w:pPr>
    </w:p>
    <w:p w14:paraId="6A9772EF" w14:textId="559A576E" w:rsidR="00304C23" w:rsidRPr="00A20378" w:rsidRDefault="00304C23" w:rsidP="00304C23">
      <w:pPr>
        <w:contextualSpacing/>
        <w:mirrorIndents/>
        <w:jc w:val="right"/>
        <w:rPr>
          <w:rFonts w:ascii="Garamond" w:hAnsi="Garamond"/>
          <w:b/>
          <w:sz w:val="24"/>
          <w:szCs w:val="24"/>
        </w:rPr>
      </w:pPr>
      <w:r w:rsidRPr="00A20378">
        <w:rPr>
          <w:rFonts w:ascii="Garamond" w:hAnsi="Garamond"/>
          <w:b/>
          <w:sz w:val="24"/>
          <w:szCs w:val="24"/>
        </w:rPr>
        <w:t>Janaúba/MG,</w:t>
      </w:r>
      <w:r w:rsidR="0098759F" w:rsidRPr="00A20378">
        <w:rPr>
          <w:rFonts w:ascii="Garamond" w:hAnsi="Garamond"/>
          <w:b/>
          <w:sz w:val="24"/>
          <w:szCs w:val="24"/>
        </w:rPr>
        <w:t xml:space="preserve"> </w:t>
      </w:r>
      <w:r w:rsidR="00D069D5">
        <w:rPr>
          <w:rFonts w:ascii="Garamond" w:hAnsi="Garamond"/>
          <w:b/>
          <w:sz w:val="24"/>
          <w:szCs w:val="24"/>
        </w:rPr>
        <w:t>0</w:t>
      </w:r>
      <w:r w:rsidR="00CD0858">
        <w:rPr>
          <w:rFonts w:ascii="Garamond" w:hAnsi="Garamond"/>
          <w:b/>
          <w:sz w:val="24"/>
          <w:szCs w:val="24"/>
        </w:rPr>
        <w:t>9</w:t>
      </w:r>
      <w:r w:rsidR="00AA0A73" w:rsidRPr="00A20378">
        <w:rPr>
          <w:rFonts w:ascii="Garamond" w:hAnsi="Garamond"/>
          <w:b/>
          <w:sz w:val="24"/>
          <w:szCs w:val="24"/>
        </w:rPr>
        <w:t xml:space="preserve"> de</w:t>
      </w:r>
      <w:r w:rsidR="001C2C44" w:rsidRPr="00A20378">
        <w:rPr>
          <w:rFonts w:ascii="Garamond" w:hAnsi="Garamond"/>
          <w:b/>
          <w:sz w:val="24"/>
          <w:szCs w:val="24"/>
        </w:rPr>
        <w:t xml:space="preserve"> </w:t>
      </w:r>
      <w:r w:rsidR="00D069D5">
        <w:rPr>
          <w:rFonts w:ascii="Garamond" w:hAnsi="Garamond"/>
          <w:b/>
          <w:sz w:val="24"/>
          <w:szCs w:val="24"/>
        </w:rPr>
        <w:t>fevereiro</w:t>
      </w:r>
      <w:r w:rsidR="00AA0A73" w:rsidRPr="00A20378">
        <w:rPr>
          <w:rFonts w:ascii="Garamond" w:hAnsi="Garamond"/>
          <w:b/>
          <w:sz w:val="24"/>
          <w:szCs w:val="24"/>
        </w:rPr>
        <w:t xml:space="preserve"> de 202</w:t>
      </w:r>
      <w:r w:rsidR="0037642A" w:rsidRPr="00A20378">
        <w:rPr>
          <w:rFonts w:ascii="Garamond" w:hAnsi="Garamond"/>
          <w:b/>
          <w:sz w:val="24"/>
          <w:szCs w:val="24"/>
        </w:rPr>
        <w:t>4</w:t>
      </w:r>
      <w:r w:rsidRPr="00A20378">
        <w:rPr>
          <w:rFonts w:ascii="Garamond" w:hAnsi="Garamond"/>
          <w:b/>
          <w:sz w:val="24"/>
          <w:szCs w:val="24"/>
        </w:rPr>
        <w:t>.</w:t>
      </w:r>
    </w:p>
    <w:p w14:paraId="6A9772F2" w14:textId="77777777" w:rsidR="00F4711B" w:rsidRDefault="00F4711B" w:rsidP="00A20378">
      <w:pPr>
        <w:contextualSpacing/>
        <w:mirrorIndents/>
        <w:rPr>
          <w:rFonts w:ascii="Garamond" w:hAnsi="Garamond"/>
          <w:b/>
          <w:sz w:val="23"/>
          <w:szCs w:val="23"/>
        </w:rPr>
      </w:pPr>
    </w:p>
    <w:p w14:paraId="5EB69070" w14:textId="77777777" w:rsidR="004F6CAC" w:rsidRDefault="004F6CAC" w:rsidP="00A20378">
      <w:pPr>
        <w:contextualSpacing/>
        <w:mirrorIndents/>
        <w:rPr>
          <w:rFonts w:ascii="Garamond" w:hAnsi="Garamond"/>
          <w:b/>
          <w:sz w:val="23"/>
          <w:szCs w:val="23"/>
        </w:rPr>
      </w:pPr>
    </w:p>
    <w:p w14:paraId="7CE9B0A5" w14:textId="77777777" w:rsidR="00CD0858" w:rsidRDefault="00CD0858" w:rsidP="00A20378">
      <w:pPr>
        <w:contextualSpacing/>
        <w:mirrorIndents/>
        <w:rPr>
          <w:rFonts w:ascii="Garamond" w:hAnsi="Garamond"/>
          <w:b/>
          <w:sz w:val="23"/>
          <w:szCs w:val="23"/>
        </w:rPr>
      </w:pPr>
    </w:p>
    <w:p w14:paraId="7C131C15" w14:textId="77777777" w:rsidR="00CD0858" w:rsidRDefault="00CD0858" w:rsidP="00A20378">
      <w:pPr>
        <w:contextualSpacing/>
        <w:mirrorIndents/>
        <w:rPr>
          <w:rFonts w:ascii="Garamond" w:hAnsi="Garamond"/>
          <w:b/>
          <w:sz w:val="23"/>
          <w:szCs w:val="23"/>
        </w:rPr>
      </w:pPr>
    </w:p>
    <w:p w14:paraId="358A63BC" w14:textId="77777777" w:rsidR="00CD0858" w:rsidRDefault="00CD0858" w:rsidP="00A20378">
      <w:pPr>
        <w:contextualSpacing/>
        <w:mirrorIndents/>
        <w:rPr>
          <w:rFonts w:ascii="Garamond" w:hAnsi="Garamond"/>
          <w:b/>
          <w:sz w:val="23"/>
          <w:szCs w:val="23"/>
        </w:rPr>
      </w:pPr>
    </w:p>
    <w:p w14:paraId="1F79D1F6" w14:textId="77777777" w:rsidR="00CD0858" w:rsidRPr="005C7618" w:rsidRDefault="00CD0858" w:rsidP="00A20378">
      <w:pPr>
        <w:contextualSpacing/>
        <w:mirrorIndents/>
        <w:rPr>
          <w:rFonts w:ascii="Garamond" w:hAnsi="Garamond"/>
          <w:b/>
          <w:sz w:val="23"/>
          <w:szCs w:val="23"/>
        </w:rPr>
      </w:pPr>
    </w:p>
    <w:p w14:paraId="6A9772F3" w14:textId="77777777" w:rsidR="00304C23" w:rsidRPr="005C7618" w:rsidRDefault="00435A37" w:rsidP="00435A37">
      <w:pPr>
        <w:pStyle w:val="SemEspaamento"/>
        <w:jc w:val="right"/>
        <w:rPr>
          <w:rFonts w:ascii="Garamond" w:hAnsi="Garamond" w:cs="Times New Roman"/>
          <w:sz w:val="23"/>
          <w:szCs w:val="23"/>
        </w:rPr>
      </w:pPr>
      <w:r w:rsidRPr="005C7618">
        <w:rPr>
          <w:rFonts w:ascii="Garamond" w:hAnsi="Garamond" w:cs="Times New Roman"/>
          <w:sz w:val="23"/>
          <w:szCs w:val="23"/>
        </w:rPr>
        <w:t>_________________________________________</w:t>
      </w:r>
    </w:p>
    <w:p w14:paraId="0A4F2B77" w14:textId="77777777" w:rsidR="00877B7F" w:rsidRDefault="00877B7F" w:rsidP="00877B7F">
      <w:pPr>
        <w:pStyle w:val="SemEspaamento"/>
        <w:jc w:val="right"/>
        <w:rPr>
          <w:rFonts w:ascii="Garamond" w:hAnsi="Garamond"/>
          <w:b/>
          <w:sz w:val="24"/>
          <w:szCs w:val="24"/>
        </w:rPr>
      </w:pPr>
      <w:r w:rsidRPr="003711FF">
        <w:rPr>
          <w:rFonts w:ascii="Garamond" w:hAnsi="Garamond"/>
          <w:b/>
          <w:color w:val="000000"/>
          <w:sz w:val="24"/>
          <w:szCs w:val="24"/>
        </w:rPr>
        <w:t>Fernanda Costa Rodrigues</w:t>
      </w:r>
    </w:p>
    <w:p w14:paraId="1A431A4C" w14:textId="77777777" w:rsidR="00877B7F" w:rsidRPr="003711FF" w:rsidRDefault="00877B7F" w:rsidP="00877B7F">
      <w:pPr>
        <w:pStyle w:val="SemEspaamento"/>
        <w:jc w:val="right"/>
        <w:rPr>
          <w:rFonts w:ascii="Garamond" w:hAnsi="Garamond"/>
          <w:b/>
          <w:sz w:val="24"/>
          <w:szCs w:val="24"/>
        </w:rPr>
      </w:pPr>
      <w:r w:rsidRPr="003711FF">
        <w:rPr>
          <w:rFonts w:ascii="Garamond" w:hAnsi="Garamond"/>
          <w:b/>
          <w:sz w:val="24"/>
          <w:szCs w:val="24"/>
        </w:rPr>
        <w:t xml:space="preserve">Serviço de Atenção Primária a Saúde </w:t>
      </w:r>
    </w:p>
    <w:p w14:paraId="1B549394" w14:textId="77777777" w:rsidR="00877B7F" w:rsidRPr="003711FF" w:rsidRDefault="00877B7F" w:rsidP="00877B7F">
      <w:pPr>
        <w:pStyle w:val="SemEspaamento"/>
        <w:jc w:val="right"/>
        <w:rPr>
          <w:rFonts w:ascii="Garamond" w:hAnsi="Garamond"/>
          <w:b/>
          <w:sz w:val="24"/>
          <w:szCs w:val="24"/>
        </w:rPr>
      </w:pPr>
      <w:r w:rsidRPr="003711FF">
        <w:rPr>
          <w:rFonts w:ascii="Garamond" w:hAnsi="Garamond"/>
          <w:b/>
          <w:sz w:val="24"/>
          <w:szCs w:val="24"/>
        </w:rPr>
        <w:t>Secretaria Municipal de Saúde de Janaúba/MG</w:t>
      </w:r>
    </w:p>
    <w:p w14:paraId="5B9B6A26" w14:textId="77777777" w:rsidR="00EB7B62" w:rsidRPr="00A577C5" w:rsidRDefault="00EB7B62" w:rsidP="008A2182">
      <w:pPr>
        <w:pStyle w:val="Corpodetexto"/>
        <w:spacing w:line="23" w:lineRule="atLeast"/>
        <w:ind w:firstLine="851"/>
        <w:jc w:val="right"/>
        <w:rPr>
          <w:rFonts w:ascii="Garamond" w:hAnsi="Garamond"/>
          <w:b/>
          <w:sz w:val="24"/>
          <w:szCs w:val="24"/>
        </w:rPr>
      </w:pPr>
    </w:p>
    <w:p w14:paraId="6A9772F7" w14:textId="77777777" w:rsidR="00304C23" w:rsidRPr="00A577C5" w:rsidRDefault="00304C23" w:rsidP="00A20378">
      <w:pPr>
        <w:contextualSpacing/>
        <w:mirrorIndents/>
        <w:rPr>
          <w:rFonts w:ascii="Garamond" w:hAnsi="Garamond"/>
          <w:b/>
          <w:sz w:val="24"/>
          <w:szCs w:val="24"/>
        </w:rPr>
      </w:pPr>
    </w:p>
    <w:p w14:paraId="6A9772F9" w14:textId="5FC106D1" w:rsidR="0012611D" w:rsidRDefault="00304C23" w:rsidP="00A20378">
      <w:pPr>
        <w:spacing w:after="360" w:line="276" w:lineRule="auto"/>
        <w:ind w:left="284"/>
        <w:jc w:val="right"/>
        <w:rPr>
          <w:rFonts w:ascii="Garamond" w:hAnsi="Garamond"/>
          <w:b/>
          <w:sz w:val="24"/>
          <w:szCs w:val="24"/>
        </w:rPr>
      </w:pPr>
      <w:r w:rsidRPr="00A577C5">
        <w:rPr>
          <w:rFonts w:ascii="Garamond" w:hAnsi="Garamond"/>
          <w:b/>
          <w:sz w:val="24"/>
          <w:szCs w:val="24"/>
        </w:rPr>
        <w:t xml:space="preserve">Aprovo, em </w:t>
      </w:r>
      <w:r w:rsidR="00D069D5">
        <w:rPr>
          <w:rFonts w:ascii="Garamond" w:hAnsi="Garamond"/>
          <w:b/>
          <w:sz w:val="24"/>
          <w:szCs w:val="24"/>
        </w:rPr>
        <w:t>0</w:t>
      </w:r>
      <w:r w:rsidR="00CD0858">
        <w:rPr>
          <w:rFonts w:ascii="Garamond" w:hAnsi="Garamond"/>
          <w:b/>
          <w:sz w:val="24"/>
          <w:szCs w:val="24"/>
        </w:rPr>
        <w:t>9</w:t>
      </w:r>
      <w:r w:rsidR="00AA0A73" w:rsidRPr="00A577C5">
        <w:rPr>
          <w:rFonts w:ascii="Garamond" w:hAnsi="Garamond"/>
          <w:b/>
          <w:sz w:val="24"/>
          <w:szCs w:val="24"/>
        </w:rPr>
        <w:t xml:space="preserve"> de </w:t>
      </w:r>
      <w:r w:rsidR="00D069D5">
        <w:rPr>
          <w:rFonts w:ascii="Garamond" w:hAnsi="Garamond"/>
          <w:b/>
          <w:sz w:val="24"/>
          <w:szCs w:val="24"/>
        </w:rPr>
        <w:t>fevereiro</w:t>
      </w:r>
      <w:r w:rsidR="00AA0A73" w:rsidRPr="00A577C5">
        <w:rPr>
          <w:rFonts w:ascii="Garamond" w:hAnsi="Garamond"/>
          <w:b/>
          <w:sz w:val="24"/>
          <w:szCs w:val="24"/>
        </w:rPr>
        <w:t xml:space="preserve"> de 202</w:t>
      </w:r>
      <w:r w:rsidR="0037642A" w:rsidRPr="00A577C5">
        <w:rPr>
          <w:rFonts w:ascii="Garamond" w:hAnsi="Garamond"/>
          <w:b/>
          <w:sz w:val="24"/>
          <w:szCs w:val="24"/>
        </w:rPr>
        <w:t>4</w:t>
      </w:r>
      <w:r w:rsidRPr="00A577C5">
        <w:rPr>
          <w:rFonts w:ascii="Garamond" w:hAnsi="Garamond"/>
          <w:b/>
          <w:sz w:val="24"/>
          <w:szCs w:val="24"/>
        </w:rPr>
        <w:t>.</w:t>
      </w:r>
    </w:p>
    <w:p w14:paraId="0FB05A43" w14:textId="77777777" w:rsidR="00CD0858" w:rsidRDefault="00CD0858" w:rsidP="005669B9">
      <w:pPr>
        <w:spacing w:after="360" w:line="276" w:lineRule="auto"/>
        <w:rPr>
          <w:rFonts w:ascii="Garamond" w:hAnsi="Garamond"/>
          <w:b/>
          <w:sz w:val="24"/>
          <w:szCs w:val="24"/>
        </w:rPr>
      </w:pPr>
    </w:p>
    <w:p w14:paraId="40CE4EF2" w14:textId="77777777" w:rsidR="00D22FD6" w:rsidRDefault="00D22FD6" w:rsidP="005669B9">
      <w:pPr>
        <w:spacing w:after="360" w:line="276" w:lineRule="auto"/>
        <w:rPr>
          <w:rFonts w:ascii="Garamond" w:hAnsi="Garamond"/>
          <w:b/>
          <w:sz w:val="24"/>
          <w:szCs w:val="24"/>
        </w:rPr>
      </w:pPr>
    </w:p>
    <w:p w14:paraId="6A9772FA" w14:textId="77777777" w:rsidR="00304C23" w:rsidRPr="00A577C5" w:rsidRDefault="00304C23" w:rsidP="00304C23">
      <w:pPr>
        <w:spacing w:line="276" w:lineRule="auto"/>
        <w:ind w:left="284"/>
        <w:jc w:val="right"/>
        <w:rPr>
          <w:rFonts w:ascii="Garamond" w:hAnsi="Garamond"/>
          <w:sz w:val="24"/>
          <w:szCs w:val="24"/>
        </w:rPr>
      </w:pPr>
      <w:r w:rsidRPr="00A577C5">
        <w:rPr>
          <w:rFonts w:ascii="Garamond" w:hAnsi="Garamond"/>
          <w:sz w:val="24"/>
          <w:szCs w:val="24"/>
        </w:rPr>
        <w:t>__________________________________</w:t>
      </w:r>
    </w:p>
    <w:p w14:paraId="6A9772FB" w14:textId="77777777" w:rsidR="00BC64F5" w:rsidRPr="00A577C5" w:rsidRDefault="00BC64F5" w:rsidP="00304C23">
      <w:pPr>
        <w:spacing w:line="276" w:lineRule="auto"/>
        <w:ind w:firstLine="851"/>
        <w:jc w:val="right"/>
        <w:rPr>
          <w:rFonts w:ascii="Garamond" w:hAnsi="Garamond"/>
          <w:b/>
          <w:sz w:val="24"/>
          <w:szCs w:val="24"/>
        </w:rPr>
      </w:pPr>
      <w:bookmarkStart w:id="2" w:name="_Hlk155700671"/>
      <w:r w:rsidRPr="00A577C5">
        <w:rPr>
          <w:rFonts w:ascii="Garamond" w:hAnsi="Garamond"/>
          <w:b/>
          <w:sz w:val="24"/>
          <w:szCs w:val="24"/>
        </w:rPr>
        <w:t xml:space="preserve">Helvécio Campos de Albuquerque </w:t>
      </w:r>
    </w:p>
    <w:p w14:paraId="6A9772FC" w14:textId="77777777" w:rsidR="00304C23" w:rsidRPr="00A577C5" w:rsidRDefault="00304C23" w:rsidP="00304C23">
      <w:pPr>
        <w:spacing w:line="276" w:lineRule="auto"/>
        <w:ind w:firstLine="851"/>
        <w:jc w:val="right"/>
        <w:rPr>
          <w:rFonts w:ascii="Garamond" w:hAnsi="Garamond"/>
          <w:b/>
          <w:sz w:val="24"/>
          <w:szCs w:val="24"/>
        </w:rPr>
      </w:pPr>
      <w:r w:rsidRPr="00A577C5">
        <w:rPr>
          <w:rFonts w:ascii="Garamond" w:hAnsi="Garamond"/>
          <w:b/>
          <w:sz w:val="24"/>
          <w:szCs w:val="24"/>
        </w:rPr>
        <w:t>Secretário Municipal de Saúde e Gestor do SUS em Janaúba/MG</w:t>
      </w:r>
    </w:p>
    <w:bookmarkEnd w:id="2"/>
    <w:p w14:paraId="6A9772FD" w14:textId="77777777" w:rsidR="00304C23" w:rsidRPr="00A577C5" w:rsidRDefault="00304C23" w:rsidP="00304C23">
      <w:pPr>
        <w:snapToGrid w:val="0"/>
        <w:spacing w:line="276" w:lineRule="auto"/>
        <w:jc w:val="right"/>
        <w:rPr>
          <w:rFonts w:ascii="Garamond" w:hAnsi="Garamond"/>
          <w:b/>
          <w:bCs/>
          <w:i/>
          <w:sz w:val="24"/>
          <w:szCs w:val="24"/>
        </w:rPr>
      </w:pPr>
      <w:r w:rsidRPr="00A577C5">
        <w:rPr>
          <w:rFonts w:ascii="Garamond" w:hAnsi="Garamond"/>
          <w:b/>
          <w:bCs/>
          <w:i/>
          <w:sz w:val="24"/>
          <w:szCs w:val="24"/>
        </w:rPr>
        <w:t>APROVO O PRESENTE TERMO DE REFERÊNCIA</w:t>
      </w:r>
    </w:p>
    <w:p w14:paraId="2F05BD94" w14:textId="188D8FF2" w:rsidR="0037642A" w:rsidRPr="00A577C5" w:rsidRDefault="00304C23" w:rsidP="0037642A">
      <w:pPr>
        <w:spacing w:line="276" w:lineRule="auto"/>
        <w:jc w:val="right"/>
        <w:rPr>
          <w:rFonts w:ascii="Garamond" w:hAnsi="Garamond"/>
          <w:b/>
          <w:bCs/>
          <w:i/>
          <w:sz w:val="24"/>
          <w:szCs w:val="24"/>
        </w:rPr>
      </w:pPr>
      <w:r w:rsidRPr="00A577C5">
        <w:rPr>
          <w:rFonts w:ascii="Garamond" w:hAnsi="Garamond"/>
          <w:b/>
          <w:bCs/>
          <w:i/>
          <w:sz w:val="24"/>
          <w:szCs w:val="24"/>
        </w:rPr>
        <w:t xml:space="preserve"> E AUTORIZO A REALIZAÇÃO DA LICITAÇÃ</w:t>
      </w:r>
      <w:r w:rsidR="00A577C5">
        <w:rPr>
          <w:rFonts w:ascii="Garamond" w:hAnsi="Garamond"/>
          <w:b/>
          <w:bCs/>
          <w:i/>
          <w:sz w:val="24"/>
          <w:szCs w:val="24"/>
        </w:rPr>
        <w:t>O</w:t>
      </w:r>
    </w:p>
    <w:sectPr w:rsidR="0037642A" w:rsidRPr="00A577C5" w:rsidSect="00381361">
      <w:headerReference w:type="default" r:id="rId8"/>
      <w:footerReference w:type="default" r:id="rId9"/>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B404E" w14:textId="77777777" w:rsidR="00381361" w:rsidRDefault="00381361" w:rsidP="00055AF7">
      <w:r>
        <w:separator/>
      </w:r>
    </w:p>
  </w:endnote>
  <w:endnote w:type="continuationSeparator" w:id="0">
    <w:p w14:paraId="009CF448" w14:textId="77777777" w:rsidR="00381361" w:rsidRDefault="00381361" w:rsidP="00055AF7">
      <w:r>
        <w:continuationSeparator/>
      </w:r>
    </w:p>
  </w:endnote>
  <w:endnote w:type="continuationNotice" w:id="1">
    <w:p w14:paraId="5595814B" w14:textId="77777777" w:rsidR="00381361" w:rsidRDefault="003813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687596"/>
      <w:docPartObj>
        <w:docPartGallery w:val="Page Numbers (Bottom of Page)"/>
        <w:docPartUnique/>
      </w:docPartObj>
    </w:sdtPr>
    <w:sdtContent>
      <w:p w14:paraId="6A977315" w14:textId="0A3BFDF8" w:rsidR="00434284" w:rsidRDefault="00434284">
        <w:pPr>
          <w:pStyle w:val="Rodap"/>
          <w:jc w:val="right"/>
        </w:pPr>
        <w:r>
          <w:fldChar w:fldCharType="begin"/>
        </w:r>
        <w:r>
          <w:instrText>PAGE   \* MERGEFORMAT</w:instrText>
        </w:r>
        <w:r>
          <w:fldChar w:fldCharType="separate"/>
        </w:r>
        <w:r w:rsidR="006E48E8">
          <w:rPr>
            <w:noProof/>
          </w:rPr>
          <w:t>8</w:t>
        </w:r>
        <w:r>
          <w:fldChar w:fldCharType="end"/>
        </w:r>
      </w:p>
    </w:sdtContent>
  </w:sdt>
  <w:p w14:paraId="6A977316" w14:textId="77777777" w:rsidR="00434284" w:rsidRDefault="004342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AF13B" w14:textId="77777777" w:rsidR="00381361" w:rsidRDefault="00381361" w:rsidP="00055AF7">
      <w:r>
        <w:separator/>
      </w:r>
    </w:p>
  </w:footnote>
  <w:footnote w:type="continuationSeparator" w:id="0">
    <w:p w14:paraId="2D47154E" w14:textId="77777777" w:rsidR="00381361" w:rsidRDefault="00381361" w:rsidP="00055AF7">
      <w:r>
        <w:continuationSeparator/>
      </w:r>
    </w:p>
  </w:footnote>
  <w:footnote w:type="continuationNotice" w:id="1">
    <w:p w14:paraId="48490059" w14:textId="77777777" w:rsidR="00381361" w:rsidRDefault="003813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24" w:type="dxa"/>
      <w:tblInd w:w="-110" w:type="dxa"/>
      <w:tblLayout w:type="fixed"/>
      <w:tblCellMar>
        <w:left w:w="70" w:type="dxa"/>
        <w:right w:w="70" w:type="dxa"/>
      </w:tblCellMar>
      <w:tblLook w:val="0000" w:firstRow="0" w:lastRow="0" w:firstColumn="0" w:lastColumn="0" w:noHBand="0" w:noVBand="0"/>
    </w:tblPr>
    <w:tblGrid>
      <w:gridCol w:w="1706"/>
      <w:gridCol w:w="5992"/>
      <w:gridCol w:w="2026"/>
    </w:tblGrid>
    <w:tr w:rsidR="00055AF7" w14:paraId="6A977313" w14:textId="77777777" w:rsidTr="00BB2482">
      <w:trPr>
        <w:trHeight w:val="593"/>
      </w:trPr>
      <w:tc>
        <w:tcPr>
          <w:tcW w:w="1706" w:type="dxa"/>
        </w:tcPr>
        <w:p w14:paraId="6A97730F" w14:textId="77777777" w:rsidR="00055AF7" w:rsidRDefault="00055AF7" w:rsidP="00055AF7">
          <w:pPr>
            <w:jc w:val="center"/>
          </w:pPr>
          <w:r>
            <w:rPr>
              <w:rFonts w:ascii="Arial" w:hAnsi="Arial"/>
              <w:color w:val="0000FF"/>
              <w:sz w:val="24"/>
              <w:szCs w:val="24"/>
            </w:rPr>
            <w:object w:dxaOrig="3781" w:dyaOrig="3090" w14:anchorId="6A977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0.5pt">
                <v:imagedata r:id="rId1" o:title=""/>
              </v:shape>
              <o:OLEObject Type="Embed" ProgID="PBrush" ShapeID="_x0000_i1025" DrawAspect="Content" ObjectID="_1770448199" r:id="rId2"/>
            </w:object>
          </w:r>
        </w:p>
      </w:tc>
      <w:tc>
        <w:tcPr>
          <w:tcW w:w="5992" w:type="dxa"/>
          <w:shd w:val="clear" w:color="auto" w:fill="auto"/>
        </w:tcPr>
        <w:p w14:paraId="6A977310" w14:textId="77777777" w:rsidR="00055AF7" w:rsidRPr="000B222D" w:rsidRDefault="00055AF7" w:rsidP="00055AF7">
          <w:pPr>
            <w:jc w:val="center"/>
            <w:rPr>
              <w:b/>
              <w:sz w:val="24"/>
              <w:szCs w:val="24"/>
            </w:rPr>
          </w:pPr>
          <w:r w:rsidRPr="000B222D">
            <w:rPr>
              <w:b/>
              <w:sz w:val="24"/>
              <w:szCs w:val="24"/>
            </w:rPr>
            <w:t xml:space="preserve">PREFEITURA MUNICIPAL DE JANAÚBA   </w:t>
          </w:r>
        </w:p>
        <w:p w14:paraId="6A977311" w14:textId="77777777" w:rsidR="00055AF7" w:rsidRDefault="00055AF7" w:rsidP="00055AF7">
          <w:pPr>
            <w:jc w:val="center"/>
          </w:pPr>
          <w:r w:rsidRPr="000B222D">
            <w:rPr>
              <w:b/>
              <w:sz w:val="24"/>
              <w:szCs w:val="24"/>
            </w:rPr>
            <w:t>Secretaria Municipal de Saúde e Vigilância Sanitária</w:t>
          </w:r>
        </w:p>
      </w:tc>
      <w:tc>
        <w:tcPr>
          <w:tcW w:w="2026" w:type="dxa"/>
          <w:shd w:val="clear" w:color="auto" w:fill="auto"/>
        </w:tcPr>
        <w:p w14:paraId="6A977312" w14:textId="77777777" w:rsidR="00055AF7" w:rsidRDefault="00055AF7" w:rsidP="00055AF7">
          <w:r w:rsidRPr="0038111E">
            <w:rPr>
              <w:noProof/>
            </w:rPr>
            <w:drawing>
              <wp:inline distT="0" distB="0" distL="0" distR="0" wp14:anchorId="6A977318" wp14:editId="6A977319">
                <wp:extent cx="828675" cy="476250"/>
                <wp:effectExtent l="0" t="0" r="9525" b="0"/>
                <wp:docPr id="2" name="Imagem 2" descr="cracha_11x4cm_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cha_11x4cm_o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675" cy="476250"/>
                        </a:xfrm>
                        <a:prstGeom prst="rect">
                          <a:avLst/>
                        </a:prstGeom>
                        <a:noFill/>
                        <a:ln>
                          <a:noFill/>
                        </a:ln>
                      </pic:spPr>
                    </pic:pic>
                  </a:graphicData>
                </a:graphic>
              </wp:inline>
            </w:drawing>
          </w:r>
        </w:p>
      </w:tc>
    </w:tr>
  </w:tbl>
  <w:p w14:paraId="6A977314" w14:textId="77777777" w:rsidR="00055AF7" w:rsidRDefault="00055AF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C815200"/>
    <w:multiLevelType w:val="hybridMultilevel"/>
    <w:tmpl w:val="6E3EDBDA"/>
    <w:lvl w:ilvl="0" w:tplc="C0564B7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B54A0A"/>
    <w:multiLevelType w:val="multilevel"/>
    <w:tmpl w:val="6F0693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5116CA"/>
    <w:multiLevelType w:val="multilevel"/>
    <w:tmpl w:val="EE0A8588"/>
    <w:lvl w:ilvl="0">
      <w:start w:val="9"/>
      <w:numFmt w:val="decimal"/>
      <w:lvlText w:val="%1"/>
      <w:lvlJc w:val="left"/>
      <w:pPr>
        <w:ind w:left="360" w:hanging="360"/>
      </w:pPr>
      <w:rPr>
        <w:rFonts w:hint="default"/>
        <w:color w:val="auto"/>
      </w:rPr>
    </w:lvl>
    <w:lvl w:ilvl="1">
      <w:start w:val="2"/>
      <w:numFmt w:val="decimal"/>
      <w:lvlText w:val="%1.%2"/>
      <w:lvlJc w:val="left"/>
      <w:pPr>
        <w:ind w:left="366" w:hanging="360"/>
      </w:pPr>
      <w:rPr>
        <w:rFonts w:hint="default"/>
        <w:color w:val="auto"/>
      </w:rPr>
    </w:lvl>
    <w:lvl w:ilvl="2">
      <w:start w:val="1"/>
      <w:numFmt w:val="decimal"/>
      <w:lvlText w:val="%1.%2.%3"/>
      <w:lvlJc w:val="left"/>
      <w:pPr>
        <w:ind w:left="732" w:hanging="720"/>
      </w:pPr>
      <w:rPr>
        <w:rFonts w:hint="default"/>
        <w:color w:val="auto"/>
      </w:rPr>
    </w:lvl>
    <w:lvl w:ilvl="3">
      <w:start w:val="1"/>
      <w:numFmt w:val="decimal"/>
      <w:lvlText w:val="%1.%2.%3.%4"/>
      <w:lvlJc w:val="left"/>
      <w:pPr>
        <w:ind w:left="738" w:hanging="720"/>
      </w:pPr>
      <w:rPr>
        <w:rFonts w:hint="default"/>
        <w:color w:val="auto"/>
      </w:rPr>
    </w:lvl>
    <w:lvl w:ilvl="4">
      <w:start w:val="1"/>
      <w:numFmt w:val="decimal"/>
      <w:lvlText w:val="%1.%2.%3.%4.%5"/>
      <w:lvlJc w:val="left"/>
      <w:pPr>
        <w:ind w:left="1104" w:hanging="1080"/>
      </w:pPr>
      <w:rPr>
        <w:rFonts w:hint="default"/>
        <w:color w:val="auto"/>
      </w:rPr>
    </w:lvl>
    <w:lvl w:ilvl="5">
      <w:start w:val="1"/>
      <w:numFmt w:val="decimal"/>
      <w:lvlText w:val="%1.%2.%3.%4.%5.%6"/>
      <w:lvlJc w:val="left"/>
      <w:pPr>
        <w:ind w:left="1110" w:hanging="1080"/>
      </w:pPr>
      <w:rPr>
        <w:rFonts w:hint="default"/>
        <w:color w:val="auto"/>
      </w:rPr>
    </w:lvl>
    <w:lvl w:ilvl="6">
      <w:start w:val="1"/>
      <w:numFmt w:val="decimal"/>
      <w:lvlText w:val="%1.%2.%3.%4.%5.%6.%7"/>
      <w:lvlJc w:val="left"/>
      <w:pPr>
        <w:ind w:left="1476" w:hanging="1440"/>
      </w:pPr>
      <w:rPr>
        <w:rFonts w:hint="default"/>
        <w:color w:val="auto"/>
      </w:rPr>
    </w:lvl>
    <w:lvl w:ilvl="7">
      <w:start w:val="1"/>
      <w:numFmt w:val="decimal"/>
      <w:lvlText w:val="%1.%2.%3.%4.%5.%6.%7.%8"/>
      <w:lvlJc w:val="left"/>
      <w:pPr>
        <w:ind w:left="1482" w:hanging="1440"/>
      </w:pPr>
      <w:rPr>
        <w:rFonts w:hint="default"/>
        <w:color w:val="auto"/>
      </w:rPr>
    </w:lvl>
    <w:lvl w:ilvl="8">
      <w:start w:val="1"/>
      <w:numFmt w:val="decimal"/>
      <w:lvlText w:val="%1.%2.%3.%4.%5.%6.%7.%8.%9"/>
      <w:lvlJc w:val="left"/>
      <w:pPr>
        <w:ind w:left="1848" w:hanging="1800"/>
      </w:pPr>
      <w:rPr>
        <w:rFonts w:hint="default"/>
        <w:color w:val="auto"/>
      </w:rPr>
    </w:lvl>
  </w:abstractNum>
  <w:abstractNum w:abstractNumId="4" w15:restartNumberingAfterBreak="0">
    <w:nsid w:val="120A4D5C"/>
    <w:multiLevelType w:val="hybridMultilevel"/>
    <w:tmpl w:val="2146CE84"/>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6" w15:restartNumberingAfterBreak="0">
    <w:nsid w:val="1A473FA6"/>
    <w:multiLevelType w:val="multilevel"/>
    <w:tmpl w:val="15B64A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9A0B84"/>
    <w:multiLevelType w:val="hybridMultilevel"/>
    <w:tmpl w:val="E71258F8"/>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1A4EAB"/>
    <w:multiLevelType w:val="hybridMultilevel"/>
    <w:tmpl w:val="52342500"/>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643FC9"/>
    <w:multiLevelType w:val="multilevel"/>
    <w:tmpl w:val="A9D4B8FE"/>
    <w:lvl w:ilvl="0">
      <w:start w:val="7"/>
      <w:numFmt w:val="decimal"/>
      <w:lvlText w:val="%1"/>
      <w:lvlJc w:val="left"/>
      <w:pPr>
        <w:ind w:left="360" w:hanging="360"/>
      </w:pPr>
      <w:rPr>
        <w:rFonts w:hint="default"/>
      </w:rPr>
    </w:lvl>
    <w:lvl w:ilvl="1">
      <w:start w:val="1"/>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10" w15:restartNumberingAfterBreak="0">
    <w:nsid w:val="43C47873"/>
    <w:multiLevelType w:val="multilevel"/>
    <w:tmpl w:val="680C0CA4"/>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C214026"/>
    <w:multiLevelType w:val="multilevel"/>
    <w:tmpl w:val="5C22F46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614F36"/>
    <w:multiLevelType w:val="hybridMultilevel"/>
    <w:tmpl w:val="5658C118"/>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57068F7"/>
    <w:multiLevelType w:val="multilevel"/>
    <w:tmpl w:val="232A6CA6"/>
    <w:lvl w:ilvl="0">
      <w:start w:val="5"/>
      <w:numFmt w:val="decimal"/>
      <w:lvlText w:val="%1."/>
      <w:lvlJc w:val="left"/>
      <w:pPr>
        <w:ind w:left="375" w:hanging="375"/>
      </w:pPr>
      <w:rPr>
        <w:color w:val="000000"/>
      </w:rPr>
    </w:lvl>
    <w:lvl w:ilvl="1">
      <w:start w:val="1"/>
      <w:numFmt w:val="decimal"/>
      <w:lvlText w:val="%1.%2."/>
      <w:lvlJc w:val="left"/>
      <w:pPr>
        <w:ind w:left="1004" w:hanging="720"/>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14" w15:restartNumberingAfterBreak="0">
    <w:nsid w:val="59111E53"/>
    <w:multiLevelType w:val="multilevel"/>
    <w:tmpl w:val="2A34626A"/>
    <w:lvl w:ilvl="0">
      <w:start w:val="9"/>
      <w:numFmt w:val="decimal"/>
      <w:lvlText w:val="%1"/>
      <w:lvlJc w:val="left"/>
      <w:pPr>
        <w:ind w:left="360" w:hanging="360"/>
      </w:pPr>
      <w:rPr>
        <w:rFonts w:hint="default"/>
      </w:rPr>
    </w:lvl>
    <w:lvl w:ilvl="1">
      <w:start w:val="2"/>
      <w:numFmt w:val="decimal"/>
      <w:lvlText w:val="%1.%2"/>
      <w:lvlJc w:val="left"/>
      <w:pPr>
        <w:ind w:left="366" w:hanging="36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15"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A91E70"/>
    <w:multiLevelType w:val="hybridMultilevel"/>
    <w:tmpl w:val="D4007AAC"/>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3362F4"/>
    <w:multiLevelType w:val="hybridMultilevel"/>
    <w:tmpl w:val="5D8C5A8E"/>
    <w:lvl w:ilvl="0" w:tplc="0C8EFE52">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985971"/>
    <w:multiLevelType w:val="multilevel"/>
    <w:tmpl w:val="2C646916"/>
    <w:lvl w:ilvl="0">
      <w:start w:val="9"/>
      <w:numFmt w:val="decimal"/>
      <w:lvlText w:val="%1"/>
      <w:lvlJc w:val="left"/>
      <w:pPr>
        <w:ind w:left="360" w:hanging="360"/>
      </w:pPr>
      <w:rPr>
        <w:rFonts w:hint="default"/>
        <w:color w:val="auto"/>
      </w:rPr>
    </w:lvl>
    <w:lvl w:ilvl="1">
      <w:start w:val="2"/>
      <w:numFmt w:val="decimal"/>
      <w:lvlText w:val="%1.%2"/>
      <w:lvlJc w:val="left"/>
      <w:pPr>
        <w:ind w:left="426" w:hanging="360"/>
      </w:pPr>
      <w:rPr>
        <w:rFonts w:hint="default"/>
        <w:color w:val="auto"/>
      </w:rPr>
    </w:lvl>
    <w:lvl w:ilvl="2">
      <w:start w:val="1"/>
      <w:numFmt w:val="decimal"/>
      <w:lvlText w:val="%1.%2.%3"/>
      <w:lvlJc w:val="left"/>
      <w:pPr>
        <w:ind w:left="852" w:hanging="720"/>
      </w:pPr>
      <w:rPr>
        <w:rFonts w:hint="default"/>
        <w:color w:val="auto"/>
      </w:rPr>
    </w:lvl>
    <w:lvl w:ilvl="3">
      <w:start w:val="1"/>
      <w:numFmt w:val="decimal"/>
      <w:lvlText w:val="%1.%2.%3.%4"/>
      <w:lvlJc w:val="left"/>
      <w:pPr>
        <w:ind w:left="918" w:hanging="720"/>
      </w:pPr>
      <w:rPr>
        <w:rFonts w:hint="default"/>
        <w:color w:val="auto"/>
      </w:rPr>
    </w:lvl>
    <w:lvl w:ilvl="4">
      <w:start w:val="1"/>
      <w:numFmt w:val="decimal"/>
      <w:lvlText w:val="%1.%2.%3.%4.%5"/>
      <w:lvlJc w:val="left"/>
      <w:pPr>
        <w:ind w:left="1344" w:hanging="1080"/>
      </w:pPr>
      <w:rPr>
        <w:rFonts w:hint="default"/>
        <w:color w:val="auto"/>
      </w:rPr>
    </w:lvl>
    <w:lvl w:ilvl="5">
      <w:start w:val="1"/>
      <w:numFmt w:val="decimal"/>
      <w:lvlText w:val="%1.%2.%3.%4.%5.%6"/>
      <w:lvlJc w:val="left"/>
      <w:pPr>
        <w:ind w:left="1410" w:hanging="1080"/>
      </w:pPr>
      <w:rPr>
        <w:rFonts w:hint="default"/>
        <w:color w:val="auto"/>
      </w:rPr>
    </w:lvl>
    <w:lvl w:ilvl="6">
      <w:start w:val="1"/>
      <w:numFmt w:val="decimal"/>
      <w:lvlText w:val="%1.%2.%3.%4.%5.%6.%7"/>
      <w:lvlJc w:val="left"/>
      <w:pPr>
        <w:ind w:left="1836" w:hanging="1440"/>
      </w:pPr>
      <w:rPr>
        <w:rFonts w:hint="default"/>
        <w:color w:val="auto"/>
      </w:rPr>
    </w:lvl>
    <w:lvl w:ilvl="7">
      <w:start w:val="1"/>
      <w:numFmt w:val="decimal"/>
      <w:lvlText w:val="%1.%2.%3.%4.%5.%6.%7.%8"/>
      <w:lvlJc w:val="left"/>
      <w:pPr>
        <w:ind w:left="1902" w:hanging="1440"/>
      </w:pPr>
      <w:rPr>
        <w:rFonts w:hint="default"/>
        <w:color w:val="auto"/>
      </w:rPr>
    </w:lvl>
    <w:lvl w:ilvl="8">
      <w:start w:val="1"/>
      <w:numFmt w:val="decimal"/>
      <w:lvlText w:val="%1.%2.%3.%4.%5.%6.%7.%8.%9"/>
      <w:lvlJc w:val="left"/>
      <w:pPr>
        <w:ind w:left="2328" w:hanging="1800"/>
      </w:pPr>
      <w:rPr>
        <w:rFonts w:hint="default"/>
        <w:color w:val="auto"/>
      </w:rPr>
    </w:lvl>
  </w:abstractNum>
  <w:num w:numId="1" w16cid:durableId="589312313">
    <w:abstractNumId w:val="0"/>
  </w:num>
  <w:num w:numId="2" w16cid:durableId="1475489720">
    <w:abstractNumId w:val="9"/>
  </w:num>
  <w:num w:numId="3" w16cid:durableId="1945069920">
    <w:abstractNumId w:val="10"/>
  </w:num>
  <w:num w:numId="4" w16cid:durableId="127090637">
    <w:abstractNumId w:val="5"/>
  </w:num>
  <w:num w:numId="5" w16cid:durableId="1862355127">
    <w:abstractNumId w:val="7"/>
  </w:num>
  <w:num w:numId="6" w16cid:durableId="1504054065">
    <w:abstractNumId w:val="11"/>
  </w:num>
  <w:num w:numId="7" w16cid:durableId="114688589">
    <w:abstractNumId w:val="12"/>
  </w:num>
  <w:num w:numId="8" w16cid:durableId="1654025488">
    <w:abstractNumId w:val="8"/>
  </w:num>
  <w:num w:numId="9" w16cid:durableId="1345480460">
    <w:abstractNumId w:val="4"/>
  </w:num>
  <w:num w:numId="10" w16cid:durableId="1482379992">
    <w:abstractNumId w:val="2"/>
  </w:num>
  <w:num w:numId="11" w16cid:durableId="1922596640">
    <w:abstractNumId w:val="17"/>
  </w:num>
  <w:num w:numId="12" w16cid:durableId="627441704">
    <w:abstractNumId w:val="16"/>
  </w:num>
  <w:num w:numId="13" w16cid:durableId="495419203">
    <w:abstractNumId w:val="6"/>
  </w:num>
  <w:num w:numId="14" w16cid:durableId="1402363452">
    <w:abstractNumId w:val="1"/>
  </w:num>
  <w:num w:numId="15" w16cid:durableId="2004048857">
    <w:abstractNumId w:val="18"/>
  </w:num>
  <w:num w:numId="16" w16cid:durableId="404382759">
    <w:abstractNumId w:val="14"/>
  </w:num>
  <w:num w:numId="17" w16cid:durableId="1651397007">
    <w:abstractNumId w:val="3"/>
  </w:num>
  <w:num w:numId="18" w16cid:durableId="1098480012">
    <w:abstractNumId w:val="19"/>
  </w:num>
  <w:num w:numId="19" w16cid:durableId="705328270">
    <w:abstractNumId w:val="13"/>
  </w:num>
  <w:num w:numId="20" w16cid:durableId="9141239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393"/>
    <w:rsid w:val="00001705"/>
    <w:rsid w:val="00021116"/>
    <w:rsid w:val="00022A0E"/>
    <w:rsid w:val="00026CEC"/>
    <w:rsid w:val="00034782"/>
    <w:rsid w:val="0003496B"/>
    <w:rsid w:val="00036CA1"/>
    <w:rsid w:val="00042CD9"/>
    <w:rsid w:val="000439C2"/>
    <w:rsid w:val="000447EA"/>
    <w:rsid w:val="00055AF7"/>
    <w:rsid w:val="00057CFE"/>
    <w:rsid w:val="0006174F"/>
    <w:rsid w:val="00064EED"/>
    <w:rsid w:val="00071C80"/>
    <w:rsid w:val="00077B79"/>
    <w:rsid w:val="000837B3"/>
    <w:rsid w:val="0009457E"/>
    <w:rsid w:val="000966D1"/>
    <w:rsid w:val="000D0676"/>
    <w:rsid w:val="000D0E2B"/>
    <w:rsid w:val="000E4A59"/>
    <w:rsid w:val="00106344"/>
    <w:rsid w:val="00111366"/>
    <w:rsid w:val="00113ED5"/>
    <w:rsid w:val="00122635"/>
    <w:rsid w:val="0012611D"/>
    <w:rsid w:val="00132AD4"/>
    <w:rsid w:val="001406DF"/>
    <w:rsid w:val="001442AB"/>
    <w:rsid w:val="0016726D"/>
    <w:rsid w:val="00173A53"/>
    <w:rsid w:val="00174980"/>
    <w:rsid w:val="00176EBD"/>
    <w:rsid w:val="0018571A"/>
    <w:rsid w:val="0018764C"/>
    <w:rsid w:val="00194BC3"/>
    <w:rsid w:val="001A6528"/>
    <w:rsid w:val="001B5A6B"/>
    <w:rsid w:val="001C2C44"/>
    <w:rsid w:val="001C6C7F"/>
    <w:rsid w:val="001D5A60"/>
    <w:rsid w:val="001E02E2"/>
    <w:rsid w:val="001E0B86"/>
    <w:rsid w:val="001E0E58"/>
    <w:rsid w:val="001E4C3A"/>
    <w:rsid w:val="001F6169"/>
    <w:rsid w:val="001F6BFF"/>
    <w:rsid w:val="001F6E1D"/>
    <w:rsid w:val="002165FE"/>
    <w:rsid w:val="00217041"/>
    <w:rsid w:val="00220564"/>
    <w:rsid w:val="00220BFD"/>
    <w:rsid w:val="00222728"/>
    <w:rsid w:val="00233665"/>
    <w:rsid w:val="00250BAA"/>
    <w:rsid w:val="002545A8"/>
    <w:rsid w:val="002548B1"/>
    <w:rsid w:val="00257291"/>
    <w:rsid w:val="0026009E"/>
    <w:rsid w:val="002617CB"/>
    <w:rsid w:val="00261E47"/>
    <w:rsid w:val="0026652A"/>
    <w:rsid w:val="002678E0"/>
    <w:rsid w:val="002734CD"/>
    <w:rsid w:val="002760D5"/>
    <w:rsid w:val="002776D3"/>
    <w:rsid w:val="002800E5"/>
    <w:rsid w:val="00280B82"/>
    <w:rsid w:val="0028683F"/>
    <w:rsid w:val="002916B5"/>
    <w:rsid w:val="00293EEB"/>
    <w:rsid w:val="00295CC3"/>
    <w:rsid w:val="002A1CC6"/>
    <w:rsid w:val="002B296D"/>
    <w:rsid w:val="002B524F"/>
    <w:rsid w:val="002D272B"/>
    <w:rsid w:val="002D543E"/>
    <w:rsid w:val="002E0AA9"/>
    <w:rsid w:val="002E377E"/>
    <w:rsid w:val="002E6012"/>
    <w:rsid w:val="00300CA9"/>
    <w:rsid w:val="00301FB9"/>
    <w:rsid w:val="00304C23"/>
    <w:rsid w:val="00312136"/>
    <w:rsid w:val="00315413"/>
    <w:rsid w:val="00320D8C"/>
    <w:rsid w:val="00323537"/>
    <w:rsid w:val="00324261"/>
    <w:rsid w:val="0032527C"/>
    <w:rsid w:val="00336104"/>
    <w:rsid w:val="0034302A"/>
    <w:rsid w:val="0034342F"/>
    <w:rsid w:val="0034630A"/>
    <w:rsid w:val="00373247"/>
    <w:rsid w:val="0037642A"/>
    <w:rsid w:val="00381361"/>
    <w:rsid w:val="00392E0F"/>
    <w:rsid w:val="00396D9F"/>
    <w:rsid w:val="003A222B"/>
    <w:rsid w:val="003B4EAE"/>
    <w:rsid w:val="003D256E"/>
    <w:rsid w:val="003E7128"/>
    <w:rsid w:val="003F23F3"/>
    <w:rsid w:val="003F380E"/>
    <w:rsid w:val="0040269F"/>
    <w:rsid w:val="0042018A"/>
    <w:rsid w:val="00422565"/>
    <w:rsid w:val="00426E13"/>
    <w:rsid w:val="0043344F"/>
    <w:rsid w:val="0043393A"/>
    <w:rsid w:val="00434284"/>
    <w:rsid w:val="00435A37"/>
    <w:rsid w:val="00437576"/>
    <w:rsid w:val="00442C73"/>
    <w:rsid w:val="00445776"/>
    <w:rsid w:val="00446AC2"/>
    <w:rsid w:val="00456380"/>
    <w:rsid w:val="00473755"/>
    <w:rsid w:val="00487E1D"/>
    <w:rsid w:val="004973CC"/>
    <w:rsid w:val="004A0BD3"/>
    <w:rsid w:val="004A1B55"/>
    <w:rsid w:val="004A4821"/>
    <w:rsid w:val="004C06F2"/>
    <w:rsid w:val="004E3155"/>
    <w:rsid w:val="004E3F14"/>
    <w:rsid w:val="004E799B"/>
    <w:rsid w:val="004F01E6"/>
    <w:rsid w:val="004F6CAC"/>
    <w:rsid w:val="00514A9D"/>
    <w:rsid w:val="005173FE"/>
    <w:rsid w:val="00520DEF"/>
    <w:rsid w:val="00523101"/>
    <w:rsid w:val="00530211"/>
    <w:rsid w:val="005374F4"/>
    <w:rsid w:val="0053755B"/>
    <w:rsid w:val="00541793"/>
    <w:rsid w:val="00562207"/>
    <w:rsid w:val="005669B9"/>
    <w:rsid w:val="005722D7"/>
    <w:rsid w:val="00573FF9"/>
    <w:rsid w:val="00576538"/>
    <w:rsid w:val="0058270D"/>
    <w:rsid w:val="005A0E7D"/>
    <w:rsid w:val="005A1FD1"/>
    <w:rsid w:val="005A73E3"/>
    <w:rsid w:val="005A7585"/>
    <w:rsid w:val="005B12BB"/>
    <w:rsid w:val="005B412B"/>
    <w:rsid w:val="005B5B9E"/>
    <w:rsid w:val="005C70C4"/>
    <w:rsid w:val="005C7618"/>
    <w:rsid w:val="005D2286"/>
    <w:rsid w:val="005E43CB"/>
    <w:rsid w:val="005F375D"/>
    <w:rsid w:val="00622CBD"/>
    <w:rsid w:val="006260F9"/>
    <w:rsid w:val="00626F11"/>
    <w:rsid w:val="00635F17"/>
    <w:rsid w:val="00647AF5"/>
    <w:rsid w:val="006509F4"/>
    <w:rsid w:val="00657526"/>
    <w:rsid w:val="00657D8B"/>
    <w:rsid w:val="00665CE2"/>
    <w:rsid w:val="00670E8A"/>
    <w:rsid w:val="00671AB3"/>
    <w:rsid w:val="00672430"/>
    <w:rsid w:val="006778A8"/>
    <w:rsid w:val="006A1318"/>
    <w:rsid w:val="006A3FF9"/>
    <w:rsid w:val="006B0FEF"/>
    <w:rsid w:val="006B2B63"/>
    <w:rsid w:val="006B3EB4"/>
    <w:rsid w:val="006B4372"/>
    <w:rsid w:val="006B514E"/>
    <w:rsid w:val="006C4EBC"/>
    <w:rsid w:val="006D29A2"/>
    <w:rsid w:val="006E48E8"/>
    <w:rsid w:val="006F2046"/>
    <w:rsid w:val="006F7E4B"/>
    <w:rsid w:val="00732C6C"/>
    <w:rsid w:val="00736F00"/>
    <w:rsid w:val="00737E9E"/>
    <w:rsid w:val="0074059E"/>
    <w:rsid w:val="00755B62"/>
    <w:rsid w:val="0076446A"/>
    <w:rsid w:val="00777212"/>
    <w:rsid w:val="00785B01"/>
    <w:rsid w:val="00790D93"/>
    <w:rsid w:val="007A0689"/>
    <w:rsid w:val="007B236E"/>
    <w:rsid w:val="007B4D24"/>
    <w:rsid w:val="007B528B"/>
    <w:rsid w:val="007B68EF"/>
    <w:rsid w:val="007C26BA"/>
    <w:rsid w:val="007C37E6"/>
    <w:rsid w:val="007F490F"/>
    <w:rsid w:val="007F5284"/>
    <w:rsid w:val="007F7057"/>
    <w:rsid w:val="0080497D"/>
    <w:rsid w:val="00813865"/>
    <w:rsid w:val="0081731B"/>
    <w:rsid w:val="00826893"/>
    <w:rsid w:val="008323AF"/>
    <w:rsid w:val="00840694"/>
    <w:rsid w:val="00841EC4"/>
    <w:rsid w:val="00844E00"/>
    <w:rsid w:val="00845835"/>
    <w:rsid w:val="00846DF0"/>
    <w:rsid w:val="008526C1"/>
    <w:rsid w:val="00853823"/>
    <w:rsid w:val="008625A6"/>
    <w:rsid w:val="00865ECA"/>
    <w:rsid w:val="008662C6"/>
    <w:rsid w:val="00871B7F"/>
    <w:rsid w:val="00872416"/>
    <w:rsid w:val="0087440E"/>
    <w:rsid w:val="00877B7F"/>
    <w:rsid w:val="00896414"/>
    <w:rsid w:val="008A2182"/>
    <w:rsid w:val="008B35EB"/>
    <w:rsid w:val="008B7E17"/>
    <w:rsid w:val="008F2851"/>
    <w:rsid w:val="008F3FC6"/>
    <w:rsid w:val="008F4477"/>
    <w:rsid w:val="008F4ADD"/>
    <w:rsid w:val="008F635D"/>
    <w:rsid w:val="00902732"/>
    <w:rsid w:val="00902A0C"/>
    <w:rsid w:val="00907D9D"/>
    <w:rsid w:val="009148E9"/>
    <w:rsid w:val="00914D85"/>
    <w:rsid w:val="009156E8"/>
    <w:rsid w:val="009201D3"/>
    <w:rsid w:val="00927C59"/>
    <w:rsid w:val="0095123D"/>
    <w:rsid w:val="009571E7"/>
    <w:rsid w:val="0096317B"/>
    <w:rsid w:val="009643C8"/>
    <w:rsid w:val="00964D3A"/>
    <w:rsid w:val="00976EAC"/>
    <w:rsid w:val="00983143"/>
    <w:rsid w:val="0098759F"/>
    <w:rsid w:val="00990451"/>
    <w:rsid w:val="0099696E"/>
    <w:rsid w:val="009A0B5B"/>
    <w:rsid w:val="009A2203"/>
    <w:rsid w:val="009A63A9"/>
    <w:rsid w:val="009B35A8"/>
    <w:rsid w:val="009B40E5"/>
    <w:rsid w:val="009C168A"/>
    <w:rsid w:val="009C32BB"/>
    <w:rsid w:val="009C6A44"/>
    <w:rsid w:val="009C7BBC"/>
    <w:rsid w:val="009D27FD"/>
    <w:rsid w:val="009E5BD1"/>
    <w:rsid w:val="009F7A3D"/>
    <w:rsid w:val="009F7DDE"/>
    <w:rsid w:val="00A06D53"/>
    <w:rsid w:val="00A11A6E"/>
    <w:rsid w:val="00A20378"/>
    <w:rsid w:val="00A220F5"/>
    <w:rsid w:val="00A30212"/>
    <w:rsid w:val="00A30B13"/>
    <w:rsid w:val="00A32371"/>
    <w:rsid w:val="00A3575C"/>
    <w:rsid w:val="00A36159"/>
    <w:rsid w:val="00A47A1B"/>
    <w:rsid w:val="00A51A58"/>
    <w:rsid w:val="00A577C5"/>
    <w:rsid w:val="00A734CC"/>
    <w:rsid w:val="00A822CC"/>
    <w:rsid w:val="00A83B77"/>
    <w:rsid w:val="00A856BC"/>
    <w:rsid w:val="00A875C1"/>
    <w:rsid w:val="00A91F92"/>
    <w:rsid w:val="00AA0A73"/>
    <w:rsid w:val="00AB2FF1"/>
    <w:rsid w:val="00AB39A1"/>
    <w:rsid w:val="00AB3FDE"/>
    <w:rsid w:val="00AC08A2"/>
    <w:rsid w:val="00AC1508"/>
    <w:rsid w:val="00AC6848"/>
    <w:rsid w:val="00AD35F9"/>
    <w:rsid w:val="00AE0312"/>
    <w:rsid w:val="00AF197C"/>
    <w:rsid w:val="00AF61F1"/>
    <w:rsid w:val="00B0660A"/>
    <w:rsid w:val="00B067D1"/>
    <w:rsid w:val="00B11BFF"/>
    <w:rsid w:val="00B13DB0"/>
    <w:rsid w:val="00B1527C"/>
    <w:rsid w:val="00B15FFA"/>
    <w:rsid w:val="00B16ED4"/>
    <w:rsid w:val="00B30767"/>
    <w:rsid w:val="00B34E75"/>
    <w:rsid w:val="00B408EE"/>
    <w:rsid w:val="00B4191B"/>
    <w:rsid w:val="00B43326"/>
    <w:rsid w:val="00B45FB1"/>
    <w:rsid w:val="00B562CE"/>
    <w:rsid w:val="00B607DC"/>
    <w:rsid w:val="00B646A8"/>
    <w:rsid w:val="00B66125"/>
    <w:rsid w:val="00B76131"/>
    <w:rsid w:val="00B77A97"/>
    <w:rsid w:val="00B83A26"/>
    <w:rsid w:val="00B91487"/>
    <w:rsid w:val="00B92FE0"/>
    <w:rsid w:val="00BA31B9"/>
    <w:rsid w:val="00BB503D"/>
    <w:rsid w:val="00BB5A4C"/>
    <w:rsid w:val="00BC64F5"/>
    <w:rsid w:val="00BD0802"/>
    <w:rsid w:val="00BE43A3"/>
    <w:rsid w:val="00C12FEC"/>
    <w:rsid w:val="00C23655"/>
    <w:rsid w:val="00C400A2"/>
    <w:rsid w:val="00C40D99"/>
    <w:rsid w:val="00C52C59"/>
    <w:rsid w:val="00C5537C"/>
    <w:rsid w:val="00C60608"/>
    <w:rsid w:val="00C61F98"/>
    <w:rsid w:val="00C6510D"/>
    <w:rsid w:val="00C7388B"/>
    <w:rsid w:val="00C75AFC"/>
    <w:rsid w:val="00C82613"/>
    <w:rsid w:val="00C87CF9"/>
    <w:rsid w:val="00C92B5E"/>
    <w:rsid w:val="00C94B83"/>
    <w:rsid w:val="00C966E8"/>
    <w:rsid w:val="00CB2C91"/>
    <w:rsid w:val="00CB33E2"/>
    <w:rsid w:val="00CB7C3C"/>
    <w:rsid w:val="00CC2277"/>
    <w:rsid w:val="00CD00A2"/>
    <w:rsid w:val="00CD0858"/>
    <w:rsid w:val="00CD6C29"/>
    <w:rsid w:val="00CE359F"/>
    <w:rsid w:val="00CE55A6"/>
    <w:rsid w:val="00D029D2"/>
    <w:rsid w:val="00D03006"/>
    <w:rsid w:val="00D069D5"/>
    <w:rsid w:val="00D122C6"/>
    <w:rsid w:val="00D14793"/>
    <w:rsid w:val="00D2236D"/>
    <w:rsid w:val="00D22FD6"/>
    <w:rsid w:val="00D25B2C"/>
    <w:rsid w:val="00D3547A"/>
    <w:rsid w:val="00D4565B"/>
    <w:rsid w:val="00D46432"/>
    <w:rsid w:val="00D54105"/>
    <w:rsid w:val="00D562BC"/>
    <w:rsid w:val="00D57564"/>
    <w:rsid w:val="00D65580"/>
    <w:rsid w:val="00D7024B"/>
    <w:rsid w:val="00D7709B"/>
    <w:rsid w:val="00D8723B"/>
    <w:rsid w:val="00D9022F"/>
    <w:rsid w:val="00D908C7"/>
    <w:rsid w:val="00DB0496"/>
    <w:rsid w:val="00DB57B0"/>
    <w:rsid w:val="00DB76FA"/>
    <w:rsid w:val="00DC19AA"/>
    <w:rsid w:val="00DC2392"/>
    <w:rsid w:val="00DE6A0F"/>
    <w:rsid w:val="00DF3537"/>
    <w:rsid w:val="00DF622D"/>
    <w:rsid w:val="00E172E9"/>
    <w:rsid w:val="00E24AF2"/>
    <w:rsid w:val="00E35393"/>
    <w:rsid w:val="00E362DD"/>
    <w:rsid w:val="00E40E1C"/>
    <w:rsid w:val="00E47023"/>
    <w:rsid w:val="00E472D2"/>
    <w:rsid w:val="00E532A2"/>
    <w:rsid w:val="00E553EB"/>
    <w:rsid w:val="00E65971"/>
    <w:rsid w:val="00E7127D"/>
    <w:rsid w:val="00E916E4"/>
    <w:rsid w:val="00EA7535"/>
    <w:rsid w:val="00EB7B62"/>
    <w:rsid w:val="00EE1FA5"/>
    <w:rsid w:val="00F005A0"/>
    <w:rsid w:val="00F01D2F"/>
    <w:rsid w:val="00F04CC2"/>
    <w:rsid w:val="00F06C92"/>
    <w:rsid w:val="00F120AF"/>
    <w:rsid w:val="00F127B3"/>
    <w:rsid w:val="00F1505D"/>
    <w:rsid w:val="00F150E1"/>
    <w:rsid w:val="00F20BBD"/>
    <w:rsid w:val="00F21000"/>
    <w:rsid w:val="00F26D10"/>
    <w:rsid w:val="00F27D94"/>
    <w:rsid w:val="00F27E23"/>
    <w:rsid w:val="00F4474F"/>
    <w:rsid w:val="00F4711B"/>
    <w:rsid w:val="00F557AA"/>
    <w:rsid w:val="00F57C9D"/>
    <w:rsid w:val="00F62D73"/>
    <w:rsid w:val="00F71AD8"/>
    <w:rsid w:val="00F73186"/>
    <w:rsid w:val="00F744EC"/>
    <w:rsid w:val="00F80FEA"/>
    <w:rsid w:val="00F84AE7"/>
    <w:rsid w:val="00FB3DD2"/>
    <w:rsid w:val="00FB4B3A"/>
    <w:rsid w:val="00FB739F"/>
    <w:rsid w:val="00FC4437"/>
    <w:rsid w:val="00FD399B"/>
    <w:rsid w:val="00FD6EEB"/>
    <w:rsid w:val="00FF64A9"/>
    <w:rsid w:val="00FF71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A97729D"/>
  <w15:docId w15:val="{01415118-18A8-4A61-8446-EE52551F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393"/>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6A3FF9"/>
    <w:pPr>
      <w:spacing w:after="0" w:line="240" w:lineRule="auto"/>
    </w:pPr>
  </w:style>
  <w:style w:type="paragraph" w:styleId="Cabealho">
    <w:name w:val="header"/>
    <w:basedOn w:val="Normal"/>
    <w:link w:val="CabealhoChar"/>
    <w:uiPriority w:val="99"/>
    <w:unhideWhenUsed/>
    <w:rsid w:val="00055AF7"/>
    <w:pPr>
      <w:tabs>
        <w:tab w:val="center" w:pos="4252"/>
        <w:tab w:val="right" w:pos="8504"/>
      </w:tabs>
    </w:pPr>
  </w:style>
  <w:style w:type="character" w:customStyle="1" w:styleId="CabealhoChar">
    <w:name w:val="Cabeçalho Char"/>
    <w:basedOn w:val="Fontepargpadro"/>
    <w:link w:val="Cabealho"/>
    <w:uiPriority w:val="99"/>
    <w:rsid w:val="00055AF7"/>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55AF7"/>
    <w:pPr>
      <w:tabs>
        <w:tab w:val="center" w:pos="4252"/>
        <w:tab w:val="right" w:pos="8504"/>
      </w:tabs>
    </w:pPr>
  </w:style>
  <w:style w:type="character" w:customStyle="1" w:styleId="RodapChar">
    <w:name w:val="Rodapé Char"/>
    <w:basedOn w:val="Fontepargpadro"/>
    <w:link w:val="Rodap"/>
    <w:uiPriority w:val="99"/>
    <w:rsid w:val="00055AF7"/>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18571A"/>
    <w:rPr>
      <w:rFonts w:ascii="Tahoma" w:hAnsi="Tahoma" w:cs="Tahoma"/>
      <w:sz w:val="16"/>
      <w:szCs w:val="16"/>
    </w:rPr>
  </w:style>
  <w:style w:type="character" w:customStyle="1" w:styleId="TextodebaloChar">
    <w:name w:val="Texto de balão Char"/>
    <w:basedOn w:val="Fontepargpadro"/>
    <w:link w:val="Textodebalo"/>
    <w:uiPriority w:val="99"/>
    <w:semiHidden/>
    <w:rsid w:val="0018571A"/>
    <w:rPr>
      <w:rFonts w:ascii="Tahoma" w:eastAsia="Times New Roman" w:hAnsi="Tahoma" w:cs="Tahoma"/>
      <w:sz w:val="16"/>
      <w:szCs w:val="16"/>
      <w:lang w:eastAsia="pt-BR"/>
    </w:rPr>
  </w:style>
  <w:style w:type="paragraph" w:styleId="Recuodecorpodetexto">
    <w:name w:val="Body Text Indent"/>
    <w:basedOn w:val="Normal"/>
    <w:link w:val="RecuodecorpodetextoChar"/>
    <w:uiPriority w:val="99"/>
    <w:unhideWhenUsed/>
    <w:rsid w:val="00DC2392"/>
    <w:pPr>
      <w:tabs>
        <w:tab w:val="left" w:pos="2565"/>
      </w:tabs>
      <w:spacing w:line="360" w:lineRule="auto"/>
      <w:ind w:firstLine="851"/>
      <w:jc w:val="both"/>
    </w:pPr>
    <w:rPr>
      <w:sz w:val="24"/>
      <w:szCs w:val="24"/>
    </w:rPr>
  </w:style>
  <w:style w:type="character" w:customStyle="1" w:styleId="RecuodecorpodetextoChar">
    <w:name w:val="Recuo de corpo de texto Char"/>
    <w:basedOn w:val="Fontepargpadro"/>
    <w:link w:val="Recuodecorpodetexto"/>
    <w:uiPriority w:val="99"/>
    <w:rsid w:val="00DC2392"/>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022A0E"/>
    <w:rPr>
      <w:sz w:val="16"/>
      <w:szCs w:val="16"/>
    </w:rPr>
  </w:style>
  <w:style w:type="paragraph" w:styleId="Textodecomentrio">
    <w:name w:val="annotation text"/>
    <w:basedOn w:val="Normal"/>
    <w:link w:val="TextodecomentrioChar"/>
    <w:uiPriority w:val="99"/>
    <w:semiHidden/>
    <w:unhideWhenUsed/>
    <w:rsid w:val="00022A0E"/>
  </w:style>
  <w:style w:type="character" w:customStyle="1" w:styleId="TextodecomentrioChar">
    <w:name w:val="Texto de comentário Char"/>
    <w:basedOn w:val="Fontepargpadro"/>
    <w:link w:val="Textodecomentrio"/>
    <w:uiPriority w:val="99"/>
    <w:semiHidden/>
    <w:rsid w:val="00022A0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022A0E"/>
    <w:rPr>
      <w:b/>
      <w:bCs/>
    </w:rPr>
  </w:style>
  <w:style w:type="character" w:customStyle="1" w:styleId="AssuntodocomentrioChar">
    <w:name w:val="Assunto do comentário Char"/>
    <w:basedOn w:val="TextodecomentrioChar"/>
    <w:link w:val="Assuntodocomentrio"/>
    <w:uiPriority w:val="99"/>
    <w:semiHidden/>
    <w:rsid w:val="00022A0E"/>
    <w:rPr>
      <w:rFonts w:ascii="Times New Roman" w:eastAsia="Times New Roman" w:hAnsi="Times New Roman" w:cs="Times New Roman"/>
      <w:b/>
      <w:bCs/>
      <w:sz w:val="20"/>
      <w:szCs w:val="20"/>
      <w:lang w:eastAsia="pt-BR"/>
    </w:rPr>
  </w:style>
  <w:style w:type="paragraph" w:styleId="NormalWeb">
    <w:name w:val="Normal (Web)"/>
    <w:basedOn w:val="Normal"/>
    <w:uiPriority w:val="99"/>
    <w:unhideWhenUsed/>
    <w:rsid w:val="0043393A"/>
    <w:pPr>
      <w:spacing w:before="100" w:beforeAutospacing="1" w:after="100" w:afterAutospacing="1"/>
    </w:pPr>
    <w:rPr>
      <w:sz w:val="24"/>
      <w:szCs w:val="24"/>
    </w:rPr>
  </w:style>
  <w:style w:type="paragraph" w:styleId="Corpodetexto">
    <w:name w:val="Body Text"/>
    <w:basedOn w:val="Normal"/>
    <w:link w:val="CorpodetextoChar"/>
    <w:uiPriority w:val="99"/>
    <w:semiHidden/>
    <w:unhideWhenUsed/>
    <w:rsid w:val="009C32BB"/>
    <w:pPr>
      <w:spacing w:after="120"/>
    </w:pPr>
  </w:style>
  <w:style w:type="character" w:customStyle="1" w:styleId="CorpodetextoChar">
    <w:name w:val="Corpo de texto Char"/>
    <w:basedOn w:val="Fontepargpadro"/>
    <w:link w:val="Corpodetexto"/>
    <w:uiPriority w:val="99"/>
    <w:semiHidden/>
    <w:rsid w:val="009C32BB"/>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7F490F"/>
    <w:pPr>
      <w:spacing w:after="4" w:line="357" w:lineRule="auto"/>
      <w:ind w:left="720" w:right="56" w:hanging="10"/>
      <w:contextualSpacing/>
      <w:jc w:val="both"/>
    </w:pPr>
    <w:rPr>
      <w:color w:val="000000"/>
      <w:kern w:val="2"/>
      <w:sz w:val="24"/>
      <w:szCs w:val="22"/>
      <w14:ligatures w14:val="standardContextual"/>
    </w:rPr>
  </w:style>
  <w:style w:type="character" w:customStyle="1" w:styleId="PargrafodaListaChar">
    <w:name w:val="Parágrafo da Lista Char"/>
    <w:link w:val="PargrafodaLista"/>
    <w:uiPriority w:val="34"/>
    <w:rsid w:val="00E47023"/>
    <w:rPr>
      <w:rFonts w:ascii="Times New Roman" w:eastAsia="Times New Roman" w:hAnsi="Times New Roman" w:cs="Times New Roman"/>
      <w:color w:val="000000"/>
      <w:kern w:val="2"/>
      <w:sz w:val="24"/>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5645">
      <w:bodyDiv w:val="1"/>
      <w:marLeft w:val="0"/>
      <w:marRight w:val="0"/>
      <w:marTop w:val="0"/>
      <w:marBottom w:val="0"/>
      <w:divBdr>
        <w:top w:val="none" w:sz="0" w:space="0" w:color="auto"/>
        <w:left w:val="none" w:sz="0" w:space="0" w:color="auto"/>
        <w:bottom w:val="none" w:sz="0" w:space="0" w:color="auto"/>
        <w:right w:val="none" w:sz="0" w:space="0" w:color="auto"/>
      </w:divBdr>
    </w:div>
    <w:div w:id="916548199">
      <w:bodyDiv w:val="1"/>
      <w:marLeft w:val="0"/>
      <w:marRight w:val="0"/>
      <w:marTop w:val="0"/>
      <w:marBottom w:val="0"/>
      <w:divBdr>
        <w:top w:val="none" w:sz="0" w:space="0" w:color="auto"/>
        <w:left w:val="none" w:sz="0" w:space="0" w:color="auto"/>
        <w:bottom w:val="none" w:sz="0" w:space="0" w:color="auto"/>
        <w:right w:val="none" w:sz="0" w:space="0" w:color="auto"/>
      </w:divBdr>
    </w:div>
    <w:div w:id="170401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A8E55-0B33-4865-88BB-4C9D3A40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2237</Words>
  <Characters>12085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Marcia Miranda de Jesus</dc:creator>
  <cp:lastModifiedBy>Carla Viviane Alves Serafim</cp:lastModifiedBy>
  <cp:revision>8</cp:revision>
  <cp:lastPrinted>2023-06-22T15:35:00Z</cp:lastPrinted>
  <dcterms:created xsi:type="dcterms:W3CDTF">2024-02-08T11:40:00Z</dcterms:created>
  <dcterms:modified xsi:type="dcterms:W3CDTF">2024-02-26T13:24:00Z</dcterms:modified>
</cp:coreProperties>
</file>