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BB8B74"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EDITAL</w:t>
      </w:r>
    </w:p>
    <w:p w14:paraId="3AE1C2FF" w14:textId="77777777" w:rsidR="00B15EA6" w:rsidRDefault="00B15EA6" w:rsidP="00B15EA6">
      <w:pPr>
        <w:tabs>
          <w:tab w:val="left" w:pos="2268"/>
        </w:tabs>
        <w:spacing w:after="0" w:line="300" w:lineRule="auto"/>
        <w:jc w:val="both"/>
        <w:rPr>
          <w:rFonts w:ascii="Segoe UI" w:eastAsia="Segoe UI" w:hAnsi="Segoe UI" w:cs="Segoe UI"/>
          <w:sz w:val="23"/>
        </w:rPr>
      </w:pPr>
    </w:p>
    <w:p w14:paraId="02029306" w14:textId="2FC3D02D" w:rsidR="00B15EA6" w:rsidRDefault="00B15EA6" w:rsidP="00B15E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w:t>
      </w:r>
      <w:r w:rsidR="00295A4F">
        <w:rPr>
          <w:rFonts w:ascii="Segoe UI" w:eastAsia="Segoe UI" w:hAnsi="Segoe UI" w:cs="Segoe UI"/>
          <w:sz w:val="23"/>
        </w:rPr>
        <w:t>170</w:t>
      </w:r>
      <w:r>
        <w:rPr>
          <w:rFonts w:ascii="Segoe UI" w:eastAsia="Segoe UI" w:hAnsi="Segoe UI" w:cs="Segoe UI"/>
          <w:sz w:val="23"/>
        </w:rPr>
        <w:t>/2024</w:t>
      </w:r>
    </w:p>
    <w:p w14:paraId="37CEED40" w14:textId="45ABB801" w:rsidR="00B15EA6" w:rsidRPr="00BC40F1" w:rsidRDefault="00B15EA6" w:rsidP="00B15EA6">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w:t>
      </w:r>
      <w:r w:rsidRPr="00BC40F1">
        <w:rPr>
          <w:rFonts w:ascii="Segoe UI" w:eastAsia="Segoe UI" w:hAnsi="Segoe UI" w:cs="Segoe UI"/>
          <w:sz w:val="23"/>
        </w:rPr>
        <w:t>egão nº. 0</w:t>
      </w:r>
      <w:r w:rsidR="00295A4F" w:rsidRPr="00BC40F1">
        <w:rPr>
          <w:rFonts w:ascii="Segoe UI" w:eastAsia="Segoe UI" w:hAnsi="Segoe UI" w:cs="Segoe UI"/>
          <w:sz w:val="23"/>
        </w:rPr>
        <w:t>30</w:t>
      </w:r>
      <w:r w:rsidRPr="00BC40F1">
        <w:rPr>
          <w:rFonts w:ascii="Segoe UI" w:eastAsia="Segoe UI" w:hAnsi="Segoe UI" w:cs="Segoe UI"/>
          <w:sz w:val="23"/>
        </w:rPr>
        <w:t>/2024</w:t>
      </w:r>
    </w:p>
    <w:p w14:paraId="18708034" w14:textId="77777777" w:rsidR="00B15EA6" w:rsidRPr="00BC40F1" w:rsidRDefault="00B15EA6" w:rsidP="00B15EA6">
      <w:pPr>
        <w:tabs>
          <w:tab w:val="left" w:pos="2268"/>
        </w:tabs>
        <w:spacing w:after="0" w:line="300" w:lineRule="auto"/>
        <w:jc w:val="both"/>
        <w:rPr>
          <w:rFonts w:ascii="Segoe UI" w:eastAsia="Segoe UI" w:hAnsi="Segoe UI" w:cs="Segoe UI"/>
          <w:sz w:val="23"/>
        </w:rPr>
      </w:pPr>
    </w:p>
    <w:p w14:paraId="2EF30E1A" w14:textId="77777777" w:rsidR="00B15EA6" w:rsidRPr="00BC40F1" w:rsidRDefault="00B15EA6" w:rsidP="00B15EA6">
      <w:pPr>
        <w:tabs>
          <w:tab w:val="left" w:pos="2268"/>
        </w:tabs>
        <w:spacing w:line="300" w:lineRule="auto"/>
        <w:jc w:val="both"/>
        <w:rPr>
          <w:rFonts w:ascii="Segoe UI" w:eastAsia="Segoe UI" w:hAnsi="Segoe UI" w:cs="Segoe UI"/>
          <w:sz w:val="23"/>
        </w:rPr>
      </w:pPr>
      <w:r w:rsidRPr="00BC40F1">
        <w:rPr>
          <w:rFonts w:ascii="Segoe UI" w:eastAsia="Segoe UI" w:hAnsi="Segoe UI" w:cs="Segoe UI"/>
          <w:sz w:val="23"/>
        </w:rPr>
        <w:t xml:space="preserve">O </w:t>
      </w:r>
      <w:r w:rsidRPr="00BC40F1">
        <w:rPr>
          <w:rFonts w:ascii="Segoe UI" w:eastAsia="Segoe UI" w:hAnsi="Segoe UI" w:cs="Segoe UI"/>
          <w:b/>
          <w:sz w:val="23"/>
        </w:rPr>
        <w:t xml:space="preserve">Município de Dom </w:t>
      </w:r>
      <w:proofErr w:type="spellStart"/>
      <w:r w:rsidRPr="00BC40F1">
        <w:rPr>
          <w:rFonts w:ascii="Segoe UI" w:eastAsia="Segoe UI" w:hAnsi="Segoe UI" w:cs="Segoe UI"/>
          <w:b/>
          <w:sz w:val="23"/>
        </w:rPr>
        <w:t>Cavati</w:t>
      </w:r>
      <w:proofErr w:type="spellEnd"/>
      <w:r w:rsidRPr="00BC40F1">
        <w:rPr>
          <w:rFonts w:ascii="Segoe UI" w:eastAsia="Segoe UI" w:hAnsi="Segoe UI" w:cs="Segoe UI"/>
          <w:b/>
          <w:sz w:val="23"/>
        </w:rPr>
        <w:t xml:space="preserve">, </w:t>
      </w:r>
      <w:r w:rsidRPr="00BC40F1">
        <w:rPr>
          <w:rFonts w:ascii="Segoe UI" w:eastAsia="Segoe UI" w:hAnsi="Segoe UI" w:cs="Segoe UI"/>
          <w:sz w:val="23"/>
        </w:rPr>
        <w:t xml:space="preserve">pessoa jurídica de direito público, inscrito no CNPJ nº. 18.080.283/0001-94, com sede na Rua Novo Horizonte, nº. </w:t>
      </w:r>
      <w:proofErr w:type="gramStart"/>
      <w:r w:rsidRPr="00BC40F1">
        <w:rPr>
          <w:rFonts w:ascii="Segoe UI" w:eastAsia="Segoe UI" w:hAnsi="Segoe UI" w:cs="Segoe UI"/>
          <w:sz w:val="23"/>
        </w:rPr>
        <w:t>303 bairro</w:t>
      </w:r>
      <w:proofErr w:type="gramEnd"/>
      <w:r w:rsidRPr="00BC40F1">
        <w:rPr>
          <w:rFonts w:ascii="Segoe UI" w:eastAsia="Segoe UI" w:hAnsi="Segoe UI" w:cs="Segoe UI"/>
          <w:sz w:val="23"/>
        </w:rPr>
        <w:t xml:space="preserve"> centro, cidade de Dom </w:t>
      </w:r>
      <w:proofErr w:type="spellStart"/>
      <w:r w:rsidRPr="00BC40F1">
        <w:rPr>
          <w:rFonts w:ascii="Segoe UI" w:eastAsia="Segoe UI" w:hAnsi="Segoe UI" w:cs="Segoe UI"/>
          <w:sz w:val="23"/>
        </w:rPr>
        <w:t>Cavati</w:t>
      </w:r>
      <w:proofErr w:type="spellEnd"/>
      <w:r w:rsidRPr="00BC40F1">
        <w:rPr>
          <w:rFonts w:ascii="Segoe UI" w:eastAsia="Segoe UI" w:hAnsi="Segoe UI" w:cs="Segoe UI"/>
          <w:sz w:val="23"/>
        </w:rPr>
        <w:t>, estado de Minas Gerais, publica este edital, conforme abaixo:</w:t>
      </w:r>
    </w:p>
    <w:p w14:paraId="3D70D2AA" w14:textId="77777777" w:rsidR="00B15EA6" w:rsidRPr="00BC40F1" w:rsidRDefault="00B15EA6" w:rsidP="00B15EA6">
      <w:pPr>
        <w:tabs>
          <w:tab w:val="left" w:pos="2268"/>
        </w:tabs>
        <w:spacing w:after="0" w:line="300" w:lineRule="auto"/>
        <w:jc w:val="both"/>
        <w:rPr>
          <w:rFonts w:ascii="Segoe UI" w:eastAsia="Segoe UI" w:hAnsi="Segoe UI" w:cs="Segoe UI"/>
          <w:b/>
          <w:sz w:val="23"/>
        </w:rPr>
      </w:pPr>
    </w:p>
    <w:p w14:paraId="2C4E87B8" w14:textId="77777777" w:rsidR="00B15EA6" w:rsidRPr="00BC40F1" w:rsidRDefault="00B15EA6" w:rsidP="00B15EA6">
      <w:pPr>
        <w:tabs>
          <w:tab w:val="left" w:pos="2268"/>
        </w:tabs>
        <w:spacing w:line="300" w:lineRule="auto"/>
        <w:jc w:val="both"/>
        <w:rPr>
          <w:rFonts w:ascii="Segoe UI" w:eastAsia="Segoe UI" w:hAnsi="Segoe UI" w:cs="Segoe UI"/>
          <w:b/>
          <w:sz w:val="23"/>
        </w:rPr>
      </w:pPr>
      <w:r w:rsidRPr="00BC40F1">
        <w:rPr>
          <w:rFonts w:ascii="Segoe UI" w:eastAsia="Segoe UI" w:hAnsi="Segoe UI" w:cs="Segoe UI"/>
          <w:b/>
          <w:sz w:val="23"/>
        </w:rPr>
        <w:t>1. Da especificação do objeto</w:t>
      </w:r>
    </w:p>
    <w:p w14:paraId="5BB96E04" w14:textId="275CD100" w:rsidR="00B15EA6" w:rsidRPr="00BC40F1" w:rsidRDefault="00B15EA6" w:rsidP="00B15EA6">
      <w:pPr>
        <w:tabs>
          <w:tab w:val="left" w:pos="2268"/>
        </w:tabs>
        <w:spacing w:after="0" w:line="300" w:lineRule="auto"/>
        <w:jc w:val="both"/>
        <w:rPr>
          <w:rFonts w:ascii="Segoe UI" w:eastAsia="Segoe UI" w:hAnsi="Segoe UI" w:cs="Segoe UI"/>
        </w:rPr>
      </w:pPr>
      <w:r w:rsidRPr="00BC40F1">
        <w:rPr>
          <w:rFonts w:ascii="Segoe UI" w:eastAsia="Segoe UI" w:hAnsi="Segoe UI" w:cs="Segoe UI"/>
          <w:sz w:val="23"/>
        </w:rPr>
        <w:t xml:space="preserve">1.1. </w:t>
      </w:r>
      <w:r w:rsidR="00313D5D" w:rsidRPr="00BC40F1">
        <w:rPr>
          <w:rFonts w:ascii="Segoe UI" w:hAnsi="Segoe UI" w:cs="Segoe UI"/>
          <w:b/>
          <w:sz w:val="23"/>
          <w:szCs w:val="23"/>
        </w:rPr>
        <w:t>REGISTRO DE PREÇOS PARA SELEÇÃO DE EMPRESAS PARA FORNECIMENTO FUTURO E PARCELADO DE PNEUS, CÂMARAS DE AR E PROTETORES PARA ATENDER A DEMANDA DAS SECRETARIAS DO MUNICÍPIO DE DOM CAVATI</w:t>
      </w:r>
      <w:r w:rsidRPr="00BC40F1">
        <w:rPr>
          <w:rFonts w:ascii="Segoe UI" w:eastAsia="Segoe UI" w:hAnsi="Segoe UI" w:cs="Segoe UI"/>
        </w:rPr>
        <w:t>, conforme condições, quantidades e exigências estabelecidas neste Termo de Referência:</w:t>
      </w:r>
    </w:p>
    <w:p w14:paraId="73BE76ED" w14:textId="77777777" w:rsidR="00B15EA6" w:rsidRPr="00BC40F1" w:rsidRDefault="00B15EA6" w:rsidP="00B15EA6">
      <w:pPr>
        <w:tabs>
          <w:tab w:val="left" w:pos="2268"/>
        </w:tabs>
        <w:spacing w:line="300" w:lineRule="auto"/>
        <w:jc w:val="both"/>
        <w:rPr>
          <w:rFonts w:ascii="Segoe UI" w:eastAsia="Segoe UI" w:hAnsi="Segoe UI" w:cs="Segoe UI"/>
          <w:sz w:val="23"/>
        </w:rPr>
      </w:pPr>
    </w:p>
    <w:tbl>
      <w:tblPr>
        <w:tblStyle w:val="Tabelacomgrade"/>
        <w:tblW w:w="0" w:type="auto"/>
        <w:tblLook w:val="04A0" w:firstRow="1" w:lastRow="0" w:firstColumn="1" w:lastColumn="0" w:noHBand="0" w:noVBand="1"/>
      </w:tblPr>
      <w:tblGrid>
        <w:gridCol w:w="721"/>
        <w:gridCol w:w="1039"/>
        <w:gridCol w:w="5181"/>
        <w:gridCol w:w="2121"/>
      </w:tblGrid>
      <w:tr w:rsidR="00BC40F1" w:rsidRPr="00BC40F1" w14:paraId="62EF24EB" w14:textId="77777777" w:rsidTr="00313D5D">
        <w:tc>
          <w:tcPr>
            <w:tcW w:w="721" w:type="dxa"/>
          </w:tcPr>
          <w:p w14:paraId="462B4F92" w14:textId="77777777" w:rsidR="00313D5D" w:rsidRPr="00BC40F1" w:rsidRDefault="00313D5D" w:rsidP="00313D5D">
            <w:pPr>
              <w:pStyle w:val="Nivel2"/>
              <w:spacing w:before="0" w:after="160" w:line="300" w:lineRule="auto"/>
              <w:rPr>
                <w:rFonts w:ascii="Segoe UI" w:hAnsi="Segoe UI" w:cs="Segoe UI"/>
                <w:b/>
                <w:color w:val="auto"/>
                <w:sz w:val="20"/>
                <w:szCs w:val="20"/>
              </w:rPr>
            </w:pPr>
            <w:r w:rsidRPr="00BC40F1">
              <w:rPr>
                <w:rFonts w:ascii="Segoe UI" w:hAnsi="Segoe UI" w:cs="Segoe UI"/>
                <w:b/>
                <w:color w:val="auto"/>
                <w:sz w:val="20"/>
                <w:szCs w:val="20"/>
              </w:rPr>
              <w:t>ITEM</w:t>
            </w:r>
          </w:p>
        </w:tc>
        <w:tc>
          <w:tcPr>
            <w:tcW w:w="1039" w:type="dxa"/>
          </w:tcPr>
          <w:p w14:paraId="06986677" w14:textId="77777777" w:rsidR="00313D5D" w:rsidRPr="00BC40F1" w:rsidRDefault="00313D5D" w:rsidP="00313D5D">
            <w:pPr>
              <w:pStyle w:val="Nivel2"/>
              <w:spacing w:before="0" w:after="160" w:line="300" w:lineRule="auto"/>
              <w:rPr>
                <w:rFonts w:ascii="Segoe UI" w:hAnsi="Segoe UI" w:cs="Segoe UI"/>
                <w:b/>
                <w:color w:val="auto"/>
                <w:sz w:val="20"/>
                <w:szCs w:val="20"/>
              </w:rPr>
            </w:pPr>
            <w:r w:rsidRPr="00BC40F1">
              <w:rPr>
                <w:rFonts w:ascii="Segoe UI" w:hAnsi="Segoe UI" w:cs="Segoe UI"/>
                <w:b/>
                <w:color w:val="auto"/>
                <w:sz w:val="20"/>
                <w:szCs w:val="20"/>
              </w:rPr>
              <w:t>QUANT.</w:t>
            </w:r>
          </w:p>
        </w:tc>
        <w:tc>
          <w:tcPr>
            <w:tcW w:w="5181" w:type="dxa"/>
          </w:tcPr>
          <w:p w14:paraId="1F9F8F37" w14:textId="77777777" w:rsidR="00313D5D" w:rsidRPr="00BC40F1" w:rsidRDefault="00313D5D" w:rsidP="00313D5D">
            <w:pPr>
              <w:pStyle w:val="Nivel2"/>
              <w:spacing w:before="0" w:after="160" w:line="300" w:lineRule="auto"/>
              <w:jc w:val="center"/>
              <w:rPr>
                <w:rFonts w:ascii="Segoe UI" w:hAnsi="Segoe UI" w:cs="Segoe UI"/>
                <w:b/>
                <w:color w:val="auto"/>
                <w:sz w:val="20"/>
                <w:szCs w:val="20"/>
              </w:rPr>
            </w:pPr>
            <w:r w:rsidRPr="00BC40F1">
              <w:rPr>
                <w:rFonts w:ascii="Segoe UI" w:hAnsi="Segoe UI" w:cs="Segoe UI"/>
                <w:b/>
                <w:color w:val="auto"/>
                <w:sz w:val="20"/>
                <w:szCs w:val="20"/>
              </w:rPr>
              <w:t>DESCRIÇÃO</w:t>
            </w:r>
          </w:p>
        </w:tc>
        <w:tc>
          <w:tcPr>
            <w:tcW w:w="2121" w:type="dxa"/>
          </w:tcPr>
          <w:p w14:paraId="4745FC5C" w14:textId="77777777" w:rsidR="00313D5D" w:rsidRPr="00BC40F1" w:rsidRDefault="00313D5D" w:rsidP="00313D5D">
            <w:pPr>
              <w:pStyle w:val="Nivel2"/>
              <w:spacing w:before="0" w:after="160" w:line="300" w:lineRule="auto"/>
              <w:rPr>
                <w:rFonts w:ascii="Segoe UI" w:hAnsi="Segoe UI" w:cs="Segoe UI"/>
                <w:b/>
                <w:color w:val="auto"/>
                <w:sz w:val="20"/>
                <w:szCs w:val="20"/>
              </w:rPr>
            </w:pPr>
            <w:r w:rsidRPr="00BC40F1">
              <w:rPr>
                <w:rFonts w:ascii="Segoe UI" w:hAnsi="Segoe UI" w:cs="Segoe UI"/>
                <w:b/>
                <w:color w:val="auto"/>
                <w:sz w:val="20"/>
                <w:szCs w:val="20"/>
              </w:rPr>
              <w:t xml:space="preserve">VALOR UNITARIO </w:t>
            </w:r>
          </w:p>
        </w:tc>
      </w:tr>
      <w:tr w:rsidR="00BC40F1" w:rsidRPr="00BC40F1" w14:paraId="36E9D905" w14:textId="77777777" w:rsidTr="00313D5D">
        <w:tc>
          <w:tcPr>
            <w:tcW w:w="721" w:type="dxa"/>
          </w:tcPr>
          <w:p w14:paraId="0B6840DD" w14:textId="77777777" w:rsidR="00313D5D" w:rsidRPr="00BC40F1" w:rsidRDefault="00313D5D" w:rsidP="00313D5D">
            <w:pPr>
              <w:pStyle w:val="Nivel2"/>
              <w:spacing w:before="0" w:after="160" w:line="300" w:lineRule="auto"/>
              <w:jc w:val="center"/>
              <w:rPr>
                <w:rFonts w:ascii="Segoe UI" w:hAnsi="Segoe UI" w:cs="Segoe UI"/>
                <w:color w:val="auto"/>
                <w:sz w:val="20"/>
                <w:szCs w:val="20"/>
              </w:rPr>
            </w:pPr>
            <w:r w:rsidRPr="00BC40F1">
              <w:rPr>
                <w:rFonts w:ascii="Segoe UI" w:hAnsi="Segoe UI" w:cs="Segoe UI"/>
                <w:color w:val="auto"/>
                <w:sz w:val="20"/>
                <w:szCs w:val="20"/>
              </w:rPr>
              <w:t>1</w:t>
            </w:r>
          </w:p>
        </w:tc>
        <w:tc>
          <w:tcPr>
            <w:tcW w:w="1039" w:type="dxa"/>
          </w:tcPr>
          <w:p w14:paraId="398D0A92" w14:textId="77777777" w:rsidR="00313D5D" w:rsidRPr="00BC40F1" w:rsidRDefault="00313D5D" w:rsidP="00313D5D">
            <w:pPr>
              <w:pStyle w:val="Nivel2"/>
              <w:spacing w:before="0" w:after="160" w:line="300" w:lineRule="auto"/>
              <w:jc w:val="center"/>
              <w:rPr>
                <w:rFonts w:ascii="Segoe UI" w:hAnsi="Segoe UI" w:cs="Segoe UI"/>
                <w:color w:val="auto"/>
                <w:sz w:val="20"/>
                <w:szCs w:val="20"/>
              </w:rPr>
            </w:pPr>
            <w:r w:rsidRPr="00BC40F1">
              <w:rPr>
                <w:rFonts w:ascii="Segoe UI" w:hAnsi="Segoe UI" w:cs="Segoe UI"/>
                <w:color w:val="auto"/>
                <w:sz w:val="20"/>
                <w:szCs w:val="20"/>
              </w:rPr>
              <w:t>4</w:t>
            </w:r>
          </w:p>
        </w:tc>
        <w:tc>
          <w:tcPr>
            <w:tcW w:w="5181" w:type="dxa"/>
          </w:tcPr>
          <w:p w14:paraId="72DB43ED" w14:textId="77777777" w:rsidR="00313D5D" w:rsidRPr="00BC40F1" w:rsidRDefault="00313D5D" w:rsidP="00313D5D">
            <w:pPr>
              <w:tabs>
                <w:tab w:val="left" w:pos="2268"/>
              </w:tabs>
              <w:spacing w:after="0" w:line="300" w:lineRule="auto"/>
              <w:rPr>
                <w:rFonts w:ascii="Segoe UI" w:hAnsi="Segoe UI" w:cs="Segoe UI"/>
                <w:sz w:val="20"/>
                <w:szCs w:val="20"/>
              </w:rPr>
            </w:pPr>
            <w:r w:rsidRPr="00BC40F1">
              <w:rPr>
                <w:rFonts w:ascii="Segoe UI" w:hAnsi="Segoe UI" w:cs="Segoe UI"/>
                <w:sz w:val="20"/>
                <w:szCs w:val="20"/>
              </w:rPr>
              <w:t xml:space="preserve">PNEU 7.50 – 16, NOVO. </w:t>
            </w:r>
          </w:p>
        </w:tc>
        <w:tc>
          <w:tcPr>
            <w:tcW w:w="2121" w:type="dxa"/>
          </w:tcPr>
          <w:p w14:paraId="60C9C079" w14:textId="77777777" w:rsidR="00313D5D" w:rsidRPr="00BC40F1" w:rsidRDefault="00313D5D" w:rsidP="00313D5D">
            <w:pPr>
              <w:pStyle w:val="Nivel2"/>
              <w:spacing w:before="0" w:after="160" w:line="300" w:lineRule="auto"/>
              <w:jc w:val="center"/>
              <w:rPr>
                <w:rFonts w:ascii="Segoe UI" w:hAnsi="Segoe UI" w:cs="Segoe UI"/>
                <w:color w:val="auto"/>
                <w:sz w:val="20"/>
                <w:szCs w:val="20"/>
              </w:rPr>
            </w:pPr>
            <w:r w:rsidRPr="00BC40F1">
              <w:rPr>
                <w:rFonts w:ascii="Segoe UI" w:hAnsi="Segoe UI" w:cs="Segoe UI"/>
                <w:color w:val="auto"/>
                <w:sz w:val="20"/>
                <w:szCs w:val="20"/>
              </w:rPr>
              <w:t>R$ 543,36</w:t>
            </w:r>
          </w:p>
        </w:tc>
      </w:tr>
      <w:tr w:rsidR="00BC40F1" w:rsidRPr="00BC40F1" w14:paraId="161A8E61" w14:textId="77777777" w:rsidTr="00313D5D">
        <w:tc>
          <w:tcPr>
            <w:tcW w:w="721" w:type="dxa"/>
          </w:tcPr>
          <w:p w14:paraId="44376058"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1039" w:type="dxa"/>
          </w:tcPr>
          <w:p w14:paraId="1B77ED68"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22</w:t>
            </w:r>
          </w:p>
        </w:tc>
        <w:tc>
          <w:tcPr>
            <w:tcW w:w="5181" w:type="dxa"/>
          </w:tcPr>
          <w:p w14:paraId="62DB75A9"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175.70/14R, RADIAL</w:t>
            </w:r>
          </w:p>
        </w:tc>
        <w:tc>
          <w:tcPr>
            <w:tcW w:w="2121" w:type="dxa"/>
          </w:tcPr>
          <w:p w14:paraId="183DCE28"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R$ 403,65</w:t>
            </w:r>
          </w:p>
        </w:tc>
      </w:tr>
      <w:tr w:rsidR="00BC40F1" w:rsidRPr="00BC40F1" w14:paraId="4D1D8DE7" w14:textId="77777777" w:rsidTr="00313D5D">
        <w:tc>
          <w:tcPr>
            <w:tcW w:w="721" w:type="dxa"/>
          </w:tcPr>
          <w:p w14:paraId="13D4DB69"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3</w:t>
            </w:r>
          </w:p>
        </w:tc>
        <w:tc>
          <w:tcPr>
            <w:tcW w:w="1039" w:type="dxa"/>
          </w:tcPr>
          <w:p w14:paraId="67F1F926"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w:t>
            </w:r>
          </w:p>
        </w:tc>
        <w:tc>
          <w:tcPr>
            <w:tcW w:w="5181" w:type="dxa"/>
          </w:tcPr>
          <w:p w14:paraId="48F014E0" w14:textId="77777777" w:rsidR="00313D5D" w:rsidRPr="00BC40F1" w:rsidRDefault="00313D5D" w:rsidP="00313D5D">
            <w:pPr>
              <w:tabs>
                <w:tab w:val="left" w:pos="2268"/>
              </w:tabs>
              <w:spacing w:after="0" w:line="300" w:lineRule="auto"/>
              <w:rPr>
                <w:rFonts w:ascii="Segoe UI" w:hAnsi="Segoe UI" w:cs="Segoe UI"/>
                <w:sz w:val="20"/>
                <w:szCs w:val="20"/>
              </w:rPr>
            </w:pPr>
            <w:r w:rsidRPr="00BC40F1">
              <w:rPr>
                <w:rFonts w:ascii="Segoe UI" w:hAnsi="Segoe UI" w:cs="Segoe UI"/>
                <w:sz w:val="20"/>
                <w:szCs w:val="20"/>
              </w:rPr>
              <w:t xml:space="preserve">PNEU 12 </w:t>
            </w:r>
            <w:proofErr w:type="gramStart"/>
            <w:r w:rsidRPr="00BC40F1">
              <w:rPr>
                <w:rFonts w:ascii="Segoe UI" w:hAnsi="Segoe UI" w:cs="Segoe UI"/>
                <w:sz w:val="20"/>
                <w:szCs w:val="20"/>
              </w:rPr>
              <w:t>X</w:t>
            </w:r>
            <w:proofErr w:type="gramEnd"/>
            <w:r w:rsidRPr="00BC40F1">
              <w:rPr>
                <w:rFonts w:ascii="Segoe UI" w:hAnsi="Segoe UI" w:cs="Segoe UI"/>
                <w:sz w:val="20"/>
                <w:szCs w:val="20"/>
              </w:rPr>
              <w:t xml:space="preserve"> 16.5, BORRACHUDO, PARA USO EM MAQUINA DO TIPO, RETROESCAVADEIRA 580L NA DIANTEIRA. 12 LONAS.</w:t>
            </w:r>
          </w:p>
        </w:tc>
        <w:tc>
          <w:tcPr>
            <w:tcW w:w="2121" w:type="dxa"/>
          </w:tcPr>
          <w:p w14:paraId="3D5DA8B2"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R$ 2.604,33</w:t>
            </w:r>
          </w:p>
        </w:tc>
      </w:tr>
      <w:tr w:rsidR="00BC40F1" w:rsidRPr="00BC40F1" w14:paraId="534DFF7A" w14:textId="77777777" w:rsidTr="00313D5D">
        <w:tc>
          <w:tcPr>
            <w:tcW w:w="721" w:type="dxa"/>
          </w:tcPr>
          <w:p w14:paraId="01D9BD93"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w:t>
            </w:r>
          </w:p>
        </w:tc>
        <w:tc>
          <w:tcPr>
            <w:tcW w:w="1039" w:type="dxa"/>
          </w:tcPr>
          <w:p w14:paraId="194A5E09"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w:t>
            </w:r>
          </w:p>
        </w:tc>
        <w:tc>
          <w:tcPr>
            <w:tcW w:w="5181" w:type="dxa"/>
          </w:tcPr>
          <w:p w14:paraId="55064A80" w14:textId="77777777" w:rsidR="00313D5D" w:rsidRPr="00BC40F1" w:rsidRDefault="00313D5D" w:rsidP="00313D5D">
            <w:pPr>
              <w:tabs>
                <w:tab w:val="left" w:pos="2268"/>
              </w:tabs>
              <w:spacing w:after="0" w:line="300" w:lineRule="auto"/>
              <w:rPr>
                <w:rFonts w:ascii="Segoe UI" w:hAnsi="Segoe UI" w:cs="Segoe UI"/>
                <w:sz w:val="20"/>
                <w:szCs w:val="20"/>
              </w:rPr>
            </w:pPr>
            <w:r w:rsidRPr="00BC40F1">
              <w:rPr>
                <w:rFonts w:ascii="Segoe UI" w:hAnsi="Segoe UI" w:cs="Segoe UI"/>
                <w:sz w:val="20"/>
                <w:szCs w:val="20"/>
              </w:rPr>
              <w:t xml:space="preserve">PNEU 16.9 </w:t>
            </w:r>
            <w:proofErr w:type="gramStart"/>
            <w:r w:rsidRPr="00BC40F1">
              <w:rPr>
                <w:rFonts w:ascii="Segoe UI" w:hAnsi="Segoe UI" w:cs="Segoe UI"/>
                <w:sz w:val="20"/>
                <w:szCs w:val="20"/>
              </w:rPr>
              <w:t>X</w:t>
            </w:r>
            <w:proofErr w:type="gramEnd"/>
            <w:r w:rsidRPr="00BC40F1">
              <w:rPr>
                <w:rFonts w:ascii="Segoe UI" w:hAnsi="Segoe UI" w:cs="Segoe UI"/>
                <w:sz w:val="20"/>
                <w:szCs w:val="20"/>
              </w:rPr>
              <w:t xml:space="preserve"> 24, 12 LONAS, BORRACHUDO, PARA USO EM MAQUINA DO TIPO RETROESCAVADEIRA 580L, TRASEIRO. (CLASSE TRAÇÃO)</w:t>
            </w:r>
          </w:p>
        </w:tc>
        <w:tc>
          <w:tcPr>
            <w:tcW w:w="2121" w:type="dxa"/>
          </w:tcPr>
          <w:p w14:paraId="6D64E910"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R$ 6.362,30</w:t>
            </w:r>
          </w:p>
        </w:tc>
      </w:tr>
      <w:tr w:rsidR="00BC40F1" w:rsidRPr="00BC40F1" w14:paraId="4687AF7C" w14:textId="77777777" w:rsidTr="00313D5D">
        <w:tc>
          <w:tcPr>
            <w:tcW w:w="721" w:type="dxa"/>
          </w:tcPr>
          <w:p w14:paraId="724EBE1D"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5</w:t>
            </w:r>
          </w:p>
        </w:tc>
        <w:tc>
          <w:tcPr>
            <w:tcW w:w="1039" w:type="dxa"/>
          </w:tcPr>
          <w:p w14:paraId="51E053B9"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10</w:t>
            </w:r>
          </w:p>
        </w:tc>
        <w:tc>
          <w:tcPr>
            <w:tcW w:w="5181" w:type="dxa"/>
          </w:tcPr>
          <w:p w14:paraId="25F8BD58"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PROTETOR DE CAMARA ARO 20</w:t>
            </w:r>
          </w:p>
        </w:tc>
        <w:tc>
          <w:tcPr>
            <w:tcW w:w="2121" w:type="dxa"/>
          </w:tcPr>
          <w:p w14:paraId="5284AA57"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R$ 109,00</w:t>
            </w:r>
          </w:p>
        </w:tc>
      </w:tr>
      <w:tr w:rsidR="00BC40F1" w:rsidRPr="00BC40F1" w14:paraId="1172DD03" w14:textId="77777777" w:rsidTr="00313D5D">
        <w:tc>
          <w:tcPr>
            <w:tcW w:w="721" w:type="dxa"/>
          </w:tcPr>
          <w:p w14:paraId="5E6406C1"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6</w:t>
            </w:r>
          </w:p>
        </w:tc>
        <w:tc>
          <w:tcPr>
            <w:tcW w:w="1039" w:type="dxa"/>
          </w:tcPr>
          <w:p w14:paraId="3E640ABB"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5181" w:type="dxa"/>
          </w:tcPr>
          <w:p w14:paraId="1EFC8200" w14:textId="77777777" w:rsidR="00313D5D" w:rsidRPr="00BC40F1" w:rsidRDefault="00313D5D" w:rsidP="00313D5D">
            <w:pPr>
              <w:tabs>
                <w:tab w:val="left" w:pos="2268"/>
              </w:tabs>
              <w:spacing w:after="0" w:line="300" w:lineRule="auto"/>
              <w:rPr>
                <w:rFonts w:ascii="Segoe UI" w:hAnsi="Segoe UI" w:cs="Segoe UI"/>
                <w:sz w:val="20"/>
                <w:szCs w:val="20"/>
              </w:rPr>
            </w:pPr>
            <w:r w:rsidRPr="00BC40F1">
              <w:rPr>
                <w:rFonts w:ascii="Segoe UI" w:hAnsi="Segoe UI" w:cs="Segoe UI"/>
                <w:sz w:val="20"/>
                <w:szCs w:val="20"/>
              </w:rPr>
              <w:t xml:space="preserve">CAMARA AR 17.5 </w:t>
            </w:r>
            <w:proofErr w:type="gramStart"/>
            <w:r w:rsidRPr="00BC40F1">
              <w:rPr>
                <w:rFonts w:ascii="Segoe UI" w:hAnsi="Segoe UI" w:cs="Segoe UI"/>
                <w:sz w:val="20"/>
                <w:szCs w:val="20"/>
              </w:rPr>
              <w:t>X</w:t>
            </w:r>
            <w:proofErr w:type="gramEnd"/>
            <w:r w:rsidRPr="00BC40F1">
              <w:rPr>
                <w:rFonts w:ascii="Segoe UI" w:hAnsi="Segoe UI" w:cs="Segoe UI"/>
                <w:sz w:val="20"/>
                <w:szCs w:val="20"/>
              </w:rPr>
              <w:t xml:space="preserve"> 25, 18 LONAS PARA PÁ CARREGADEIRA NEW HOLAND 12C</w:t>
            </w:r>
          </w:p>
        </w:tc>
        <w:tc>
          <w:tcPr>
            <w:tcW w:w="2121" w:type="dxa"/>
          </w:tcPr>
          <w:p w14:paraId="5813FA36"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R$ 435,00</w:t>
            </w:r>
          </w:p>
        </w:tc>
      </w:tr>
      <w:tr w:rsidR="00BC40F1" w:rsidRPr="00BC40F1" w14:paraId="276EC733" w14:textId="77777777" w:rsidTr="00313D5D">
        <w:tc>
          <w:tcPr>
            <w:tcW w:w="721" w:type="dxa"/>
          </w:tcPr>
          <w:p w14:paraId="7E956512"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7</w:t>
            </w:r>
          </w:p>
        </w:tc>
        <w:tc>
          <w:tcPr>
            <w:tcW w:w="1039" w:type="dxa"/>
          </w:tcPr>
          <w:p w14:paraId="44537174"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10</w:t>
            </w:r>
          </w:p>
        </w:tc>
        <w:tc>
          <w:tcPr>
            <w:tcW w:w="5181" w:type="dxa"/>
          </w:tcPr>
          <w:p w14:paraId="50344A2E" w14:textId="77777777" w:rsidR="00313D5D" w:rsidRPr="00BC40F1" w:rsidRDefault="00313D5D" w:rsidP="00313D5D">
            <w:pPr>
              <w:tabs>
                <w:tab w:val="left" w:pos="2268"/>
              </w:tabs>
              <w:spacing w:after="0" w:line="300" w:lineRule="auto"/>
              <w:rPr>
                <w:rFonts w:ascii="Segoe UI" w:hAnsi="Segoe UI" w:cs="Segoe UI"/>
                <w:sz w:val="20"/>
                <w:szCs w:val="20"/>
              </w:rPr>
            </w:pPr>
            <w:r w:rsidRPr="00BC40F1">
              <w:rPr>
                <w:rFonts w:ascii="Segoe UI" w:hAnsi="Segoe UI" w:cs="Segoe UI"/>
                <w:sz w:val="20"/>
                <w:szCs w:val="20"/>
              </w:rPr>
              <w:t>CAMARA DE AR PNEU 12X16.5. RETRO ESCAVADEIRA CASE 580L</w:t>
            </w:r>
          </w:p>
        </w:tc>
        <w:tc>
          <w:tcPr>
            <w:tcW w:w="2121" w:type="dxa"/>
          </w:tcPr>
          <w:p w14:paraId="010E94CA"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R$ 159,67</w:t>
            </w:r>
          </w:p>
        </w:tc>
      </w:tr>
      <w:tr w:rsidR="00BC40F1" w:rsidRPr="00BC40F1" w14:paraId="639FB9D5" w14:textId="77777777" w:rsidTr="00313D5D">
        <w:tc>
          <w:tcPr>
            <w:tcW w:w="721" w:type="dxa"/>
          </w:tcPr>
          <w:p w14:paraId="5FDCC3BF"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8</w:t>
            </w:r>
          </w:p>
        </w:tc>
        <w:tc>
          <w:tcPr>
            <w:tcW w:w="1039" w:type="dxa"/>
          </w:tcPr>
          <w:p w14:paraId="334E6206"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6</w:t>
            </w:r>
          </w:p>
        </w:tc>
        <w:tc>
          <w:tcPr>
            <w:tcW w:w="5181" w:type="dxa"/>
          </w:tcPr>
          <w:p w14:paraId="61134410"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275/80R22.5. RADIAL.</w:t>
            </w:r>
          </w:p>
        </w:tc>
        <w:tc>
          <w:tcPr>
            <w:tcW w:w="2121" w:type="dxa"/>
          </w:tcPr>
          <w:p w14:paraId="3B270962"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R$ 2.605,00</w:t>
            </w:r>
          </w:p>
        </w:tc>
      </w:tr>
      <w:tr w:rsidR="00BC40F1" w:rsidRPr="00BC40F1" w14:paraId="3194FC90" w14:textId="77777777" w:rsidTr="00313D5D">
        <w:tc>
          <w:tcPr>
            <w:tcW w:w="721" w:type="dxa"/>
          </w:tcPr>
          <w:p w14:paraId="01A91A4B"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9</w:t>
            </w:r>
          </w:p>
        </w:tc>
        <w:tc>
          <w:tcPr>
            <w:tcW w:w="1039" w:type="dxa"/>
          </w:tcPr>
          <w:p w14:paraId="4F6250AA"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w:t>
            </w:r>
          </w:p>
        </w:tc>
        <w:tc>
          <w:tcPr>
            <w:tcW w:w="5181" w:type="dxa"/>
          </w:tcPr>
          <w:p w14:paraId="09BD640D" w14:textId="77777777" w:rsidR="00313D5D" w:rsidRPr="00BC40F1" w:rsidRDefault="00313D5D" w:rsidP="00313D5D">
            <w:pPr>
              <w:tabs>
                <w:tab w:val="left" w:pos="2268"/>
              </w:tabs>
              <w:spacing w:after="0" w:line="300" w:lineRule="auto"/>
              <w:rPr>
                <w:rFonts w:ascii="Segoe UI" w:hAnsi="Segoe UI" w:cs="Segoe UI"/>
                <w:sz w:val="20"/>
                <w:szCs w:val="20"/>
              </w:rPr>
            </w:pPr>
            <w:r w:rsidRPr="00BC40F1">
              <w:rPr>
                <w:rFonts w:ascii="Segoe UI" w:hAnsi="Segoe UI" w:cs="Segoe UI"/>
                <w:sz w:val="20"/>
                <w:szCs w:val="20"/>
              </w:rPr>
              <w:t>PNEU 12.5/80 - 18, 12 LONAS, DIANTEIRO. APLICACAO: RETROESCAVADEIRA CATERPILLA. SEM CAMARA</w:t>
            </w:r>
          </w:p>
        </w:tc>
        <w:tc>
          <w:tcPr>
            <w:tcW w:w="2121" w:type="dxa"/>
          </w:tcPr>
          <w:p w14:paraId="41B400F1"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R$ 2693,33</w:t>
            </w:r>
          </w:p>
        </w:tc>
      </w:tr>
      <w:tr w:rsidR="00BC40F1" w:rsidRPr="00BC40F1" w14:paraId="377D5500" w14:textId="77777777" w:rsidTr="00313D5D">
        <w:tc>
          <w:tcPr>
            <w:tcW w:w="721" w:type="dxa"/>
          </w:tcPr>
          <w:p w14:paraId="3BA9E014"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10</w:t>
            </w:r>
          </w:p>
        </w:tc>
        <w:tc>
          <w:tcPr>
            <w:tcW w:w="1039" w:type="dxa"/>
          </w:tcPr>
          <w:p w14:paraId="7F0628D7"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5181" w:type="dxa"/>
          </w:tcPr>
          <w:p w14:paraId="2A59CE8C" w14:textId="77777777" w:rsidR="00313D5D" w:rsidRPr="00BC40F1" w:rsidRDefault="00313D5D" w:rsidP="00313D5D">
            <w:pPr>
              <w:tabs>
                <w:tab w:val="left" w:pos="2268"/>
              </w:tabs>
              <w:spacing w:after="0" w:line="300" w:lineRule="auto"/>
              <w:rPr>
                <w:rFonts w:ascii="Segoe UI" w:hAnsi="Segoe UI" w:cs="Segoe UI"/>
                <w:sz w:val="20"/>
                <w:szCs w:val="20"/>
              </w:rPr>
            </w:pPr>
            <w:r w:rsidRPr="00BC40F1">
              <w:rPr>
                <w:rFonts w:ascii="Segoe UI" w:hAnsi="Segoe UI" w:cs="Segoe UI"/>
                <w:sz w:val="20"/>
                <w:szCs w:val="20"/>
              </w:rPr>
              <w:t>PNEU 18.4-30, 12 LONAS, PARA TRATOR VALTRA A-850 RODA TRASEIRA.</w:t>
            </w:r>
          </w:p>
        </w:tc>
        <w:tc>
          <w:tcPr>
            <w:tcW w:w="2121" w:type="dxa"/>
          </w:tcPr>
          <w:p w14:paraId="52558FE0"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R$ 3.204,67</w:t>
            </w:r>
          </w:p>
        </w:tc>
      </w:tr>
      <w:tr w:rsidR="00BC40F1" w:rsidRPr="00BC40F1" w14:paraId="04DC6C70" w14:textId="77777777" w:rsidTr="00313D5D">
        <w:tc>
          <w:tcPr>
            <w:tcW w:w="721" w:type="dxa"/>
          </w:tcPr>
          <w:p w14:paraId="5E32A58F"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11</w:t>
            </w:r>
          </w:p>
        </w:tc>
        <w:tc>
          <w:tcPr>
            <w:tcW w:w="1039" w:type="dxa"/>
          </w:tcPr>
          <w:p w14:paraId="58064081"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8</w:t>
            </w:r>
          </w:p>
        </w:tc>
        <w:tc>
          <w:tcPr>
            <w:tcW w:w="5181" w:type="dxa"/>
          </w:tcPr>
          <w:p w14:paraId="02E581BD"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205/60/R15</w:t>
            </w:r>
          </w:p>
        </w:tc>
        <w:tc>
          <w:tcPr>
            <w:tcW w:w="2121" w:type="dxa"/>
          </w:tcPr>
          <w:p w14:paraId="39AEE037"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R$ 494,33</w:t>
            </w:r>
          </w:p>
        </w:tc>
      </w:tr>
      <w:tr w:rsidR="00BC40F1" w:rsidRPr="00BC40F1" w14:paraId="7E5E86CA" w14:textId="77777777" w:rsidTr="00313D5D">
        <w:tc>
          <w:tcPr>
            <w:tcW w:w="721" w:type="dxa"/>
          </w:tcPr>
          <w:p w14:paraId="1738AFA0"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12</w:t>
            </w:r>
          </w:p>
        </w:tc>
        <w:tc>
          <w:tcPr>
            <w:tcW w:w="1039" w:type="dxa"/>
          </w:tcPr>
          <w:p w14:paraId="74B643AB"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6</w:t>
            </w:r>
          </w:p>
        </w:tc>
        <w:tc>
          <w:tcPr>
            <w:tcW w:w="5181" w:type="dxa"/>
          </w:tcPr>
          <w:p w14:paraId="0F4F0051"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 xml:space="preserve">CAMARA DE AR 1000 </w:t>
            </w:r>
            <w:proofErr w:type="gramStart"/>
            <w:r w:rsidRPr="00BC40F1">
              <w:rPr>
                <w:rFonts w:ascii="Segoe UI" w:hAnsi="Segoe UI" w:cs="Segoe UI"/>
                <w:sz w:val="20"/>
                <w:szCs w:val="20"/>
              </w:rPr>
              <w:t>X</w:t>
            </w:r>
            <w:proofErr w:type="gramEnd"/>
            <w:r w:rsidRPr="00BC40F1">
              <w:rPr>
                <w:rFonts w:ascii="Segoe UI" w:hAnsi="Segoe UI" w:cs="Segoe UI"/>
                <w:sz w:val="20"/>
                <w:szCs w:val="20"/>
              </w:rPr>
              <w:t xml:space="preserve"> 20</w:t>
            </w:r>
          </w:p>
        </w:tc>
        <w:tc>
          <w:tcPr>
            <w:tcW w:w="2121" w:type="dxa"/>
          </w:tcPr>
          <w:p w14:paraId="64CBED61"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R$ 236,00</w:t>
            </w:r>
          </w:p>
        </w:tc>
      </w:tr>
      <w:tr w:rsidR="00BC40F1" w:rsidRPr="00BC40F1" w14:paraId="1BF73359" w14:textId="77777777" w:rsidTr="00313D5D">
        <w:tc>
          <w:tcPr>
            <w:tcW w:w="721" w:type="dxa"/>
          </w:tcPr>
          <w:p w14:paraId="0B65EA73"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lastRenderedPageBreak/>
              <w:t>13</w:t>
            </w:r>
          </w:p>
        </w:tc>
        <w:tc>
          <w:tcPr>
            <w:tcW w:w="1039" w:type="dxa"/>
          </w:tcPr>
          <w:p w14:paraId="5FDFE304"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w:t>
            </w:r>
          </w:p>
        </w:tc>
        <w:tc>
          <w:tcPr>
            <w:tcW w:w="5181" w:type="dxa"/>
          </w:tcPr>
          <w:p w14:paraId="2B14F4DC" w14:textId="77777777" w:rsidR="00313D5D" w:rsidRPr="00BC40F1" w:rsidRDefault="00313D5D" w:rsidP="00313D5D">
            <w:pPr>
              <w:tabs>
                <w:tab w:val="left" w:pos="2268"/>
              </w:tabs>
              <w:spacing w:after="0" w:line="300" w:lineRule="auto"/>
              <w:rPr>
                <w:rFonts w:ascii="Segoe UI" w:hAnsi="Segoe UI" w:cs="Segoe UI"/>
                <w:sz w:val="20"/>
                <w:szCs w:val="20"/>
              </w:rPr>
            </w:pPr>
            <w:r w:rsidRPr="00BC40F1">
              <w:rPr>
                <w:rFonts w:ascii="Segoe UI" w:hAnsi="Segoe UI" w:cs="Segoe UI"/>
                <w:sz w:val="20"/>
                <w:szCs w:val="20"/>
              </w:rPr>
              <w:t>PNEU 19.5 – 24, 12 LONAS TRASEIRO. PARA RETRO ESCAVADEIRA CATERPILAR. SEM CAMARA.</w:t>
            </w:r>
          </w:p>
        </w:tc>
        <w:tc>
          <w:tcPr>
            <w:tcW w:w="2121" w:type="dxa"/>
          </w:tcPr>
          <w:p w14:paraId="5E025EAE"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R$ 6.176,67</w:t>
            </w:r>
          </w:p>
        </w:tc>
      </w:tr>
      <w:tr w:rsidR="00BC40F1" w:rsidRPr="00BC40F1" w14:paraId="5716C8B7" w14:textId="77777777" w:rsidTr="00313D5D">
        <w:tc>
          <w:tcPr>
            <w:tcW w:w="721" w:type="dxa"/>
          </w:tcPr>
          <w:p w14:paraId="757993A7"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14</w:t>
            </w:r>
          </w:p>
        </w:tc>
        <w:tc>
          <w:tcPr>
            <w:tcW w:w="1039" w:type="dxa"/>
          </w:tcPr>
          <w:p w14:paraId="542261F5"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w:t>
            </w:r>
          </w:p>
        </w:tc>
        <w:tc>
          <w:tcPr>
            <w:tcW w:w="5181" w:type="dxa"/>
          </w:tcPr>
          <w:p w14:paraId="4614CA3F" w14:textId="77777777" w:rsidR="00313D5D" w:rsidRPr="00BC40F1" w:rsidRDefault="00313D5D" w:rsidP="00313D5D">
            <w:pPr>
              <w:tabs>
                <w:tab w:val="left" w:pos="2268"/>
              </w:tabs>
              <w:spacing w:after="0" w:line="300" w:lineRule="auto"/>
              <w:rPr>
                <w:rFonts w:ascii="Segoe UI" w:hAnsi="Segoe UI" w:cs="Segoe UI"/>
                <w:sz w:val="20"/>
                <w:szCs w:val="20"/>
              </w:rPr>
            </w:pPr>
            <w:r w:rsidRPr="00BC40F1">
              <w:rPr>
                <w:rFonts w:ascii="Segoe UI" w:hAnsi="Segoe UI" w:cs="Segoe UI"/>
                <w:sz w:val="20"/>
                <w:szCs w:val="20"/>
              </w:rPr>
              <w:t>CAMARA DE AR PARA PNEU 12.5/80. DIANTEIRO. PARA RETRO ESCAVADEIRA CATERPILLAR</w:t>
            </w:r>
          </w:p>
        </w:tc>
        <w:tc>
          <w:tcPr>
            <w:tcW w:w="2121" w:type="dxa"/>
          </w:tcPr>
          <w:p w14:paraId="269FAF5A"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R$ 165,50</w:t>
            </w:r>
          </w:p>
        </w:tc>
      </w:tr>
      <w:tr w:rsidR="00BC40F1" w:rsidRPr="00BC40F1" w14:paraId="763A4BD0" w14:textId="77777777" w:rsidTr="00313D5D">
        <w:tc>
          <w:tcPr>
            <w:tcW w:w="721" w:type="dxa"/>
          </w:tcPr>
          <w:p w14:paraId="201EF717"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15</w:t>
            </w:r>
          </w:p>
        </w:tc>
        <w:tc>
          <w:tcPr>
            <w:tcW w:w="1039" w:type="dxa"/>
          </w:tcPr>
          <w:p w14:paraId="5EF9E254"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5181" w:type="dxa"/>
          </w:tcPr>
          <w:p w14:paraId="336C9A77" w14:textId="77777777" w:rsidR="00313D5D" w:rsidRPr="00BC40F1" w:rsidRDefault="00313D5D" w:rsidP="00313D5D">
            <w:pPr>
              <w:tabs>
                <w:tab w:val="left" w:pos="2268"/>
              </w:tabs>
              <w:spacing w:after="0" w:line="300" w:lineRule="auto"/>
              <w:rPr>
                <w:rFonts w:ascii="Segoe UI" w:hAnsi="Segoe UI" w:cs="Segoe UI"/>
                <w:sz w:val="20"/>
                <w:szCs w:val="20"/>
              </w:rPr>
            </w:pPr>
            <w:r w:rsidRPr="00BC40F1">
              <w:rPr>
                <w:rFonts w:ascii="Segoe UI" w:hAnsi="Segoe UI" w:cs="Segoe UI"/>
                <w:sz w:val="20"/>
                <w:szCs w:val="20"/>
              </w:rPr>
              <w:t>CAMARA DE AR PARA PNEU 19.5/24, TRASEIRO. PARA RETRO ESCAVADEIRA CATERPILAR.</w:t>
            </w:r>
          </w:p>
        </w:tc>
        <w:tc>
          <w:tcPr>
            <w:tcW w:w="2121" w:type="dxa"/>
          </w:tcPr>
          <w:p w14:paraId="686E9AEC"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R$ 372,33</w:t>
            </w:r>
          </w:p>
        </w:tc>
      </w:tr>
      <w:tr w:rsidR="00BC40F1" w:rsidRPr="00BC40F1" w14:paraId="5E80268A" w14:textId="77777777" w:rsidTr="00313D5D">
        <w:tc>
          <w:tcPr>
            <w:tcW w:w="721" w:type="dxa"/>
          </w:tcPr>
          <w:p w14:paraId="357B62F9"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16</w:t>
            </w:r>
          </w:p>
        </w:tc>
        <w:tc>
          <w:tcPr>
            <w:tcW w:w="1039" w:type="dxa"/>
          </w:tcPr>
          <w:p w14:paraId="5990C066"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w:t>
            </w:r>
          </w:p>
        </w:tc>
        <w:tc>
          <w:tcPr>
            <w:tcW w:w="5181" w:type="dxa"/>
          </w:tcPr>
          <w:p w14:paraId="2131F002" w14:textId="77777777" w:rsidR="00313D5D" w:rsidRPr="00BC40F1" w:rsidRDefault="00313D5D" w:rsidP="00313D5D">
            <w:pPr>
              <w:tabs>
                <w:tab w:val="left" w:pos="2268"/>
              </w:tabs>
              <w:spacing w:after="0" w:line="300" w:lineRule="auto"/>
              <w:rPr>
                <w:rFonts w:ascii="Segoe UI" w:hAnsi="Segoe UI" w:cs="Segoe UI"/>
                <w:sz w:val="20"/>
                <w:szCs w:val="20"/>
              </w:rPr>
            </w:pPr>
            <w:r w:rsidRPr="00BC40F1">
              <w:rPr>
                <w:rFonts w:ascii="Segoe UI" w:hAnsi="Segoe UI" w:cs="Segoe UI"/>
                <w:sz w:val="20"/>
                <w:szCs w:val="20"/>
              </w:rPr>
              <w:t>PROTETOR CAMARA AR PNEU 1400X24, PATROL 120K CATERPILLAR</w:t>
            </w:r>
          </w:p>
        </w:tc>
        <w:tc>
          <w:tcPr>
            <w:tcW w:w="2121" w:type="dxa"/>
          </w:tcPr>
          <w:p w14:paraId="13D1463C"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R$ 116,67</w:t>
            </w:r>
          </w:p>
        </w:tc>
      </w:tr>
      <w:tr w:rsidR="00BC40F1" w:rsidRPr="00BC40F1" w14:paraId="43D07E84" w14:textId="77777777" w:rsidTr="00313D5D">
        <w:tc>
          <w:tcPr>
            <w:tcW w:w="721" w:type="dxa"/>
          </w:tcPr>
          <w:p w14:paraId="7553658E"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17</w:t>
            </w:r>
          </w:p>
        </w:tc>
        <w:tc>
          <w:tcPr>
            <w:tcW w:w="1039" w:type="dxa"/>
          </w:tcPr>
          <w:p w14:paraId="1B6BE83B"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w:t>
            </w:r>
          </w:p>
        </w:tc>
        <w:tc>
          <w:tcPr>
            <w:tcW w:w="5181" w:type="dxa"/>
          </w:tcPr>
          <w:p w14:paraId="15B8EBCA"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 xml:space="preserve">CAMARA DE AR PNEU 1400 </w:t>
            </w:r>
            <w:proofErr w:type="gramStart"/>
            <w:r w:rsidRPr="00BC40F1">
              <w:rPr>
                <w:rFonts w:ascii="Segoe UI" w:hAnsi="Segoe UI" w:cs="Segoe UI"/>
                <w:sz w:val="20"/>
                <w:szCs w:val="20"/>
              </w:rPr>
              <w:t>X</w:t>
            </w:r>
            <w:proofErr w:type="gramEnd"/>
            <w:r w:rsidRPr="00BC40F1">
              <w:rPr>
                <w:rFonts w:ascii="Segoe UI" w:hAnsi="Segoe UI" w:cs="Segoe UI"/>
                <w:sz w:val="20"/>
                <w:szCs w:val="20"/>
              </w:rPr>
              <w:t xml:space="preserve"> 24, PATROL 120K CATERPILLAR</w:t>
            </w:r>
          </w:p>
        </w:tc>
        <w:tc>
          <w:tcPr>
            <w:tcW w:w="2121" w:type="dxa"/>
          </w:tcPr>
          <w:p w14:paraId="723A5B61"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R$ 390,93</w:t>
            </w:r>
          </w:p>
        </w:tc>
      </w:tr>
      <w:tr w:rsidR="00BC40F1" w:rsidRPr="00BC40F1" w14:paraId="4FA75B3A" w14:textId="77777777" w:rsidTr="00313D5D">
        <w:tc>
          <w:tcPr>
            <w:tcW w:w="721" w:type="dxa"/>
          </w:tcPr>
          <w:p w14:paraId="3092658C"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18</w:t>
            </w:r>
          </w:p>
        </w:tc>
        <w:tc>
          <w:tcPr>
            <w:tcW w:w="1039" w:type="dxa"/>
          </w:tcPr>
          <w:p w14:paraId="7B4E6C4B"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5181" w:type="dxa"/>
          </w:tcPr>
          <w:p w14:paraId="0A9D818B" w14:textId="77777777" w:rsidR="00313D5D" w:rsidRPr="00BC40F1" w:rsidRDefault="00313D5D" w:rsidP="00313D5D">
            <w:pPr>
              <w:tabs>
                <w:tab w:val="left" w:pos="2268"/>
              </w:tabs>
              <w:spacing w:after="0" w:line="300" w:lineRule="auto"/>
              <w:rPr>
                <w:rFonts w:ascii="Segoe UI" w:hAnsi="Segoe UI" w:cs="Segoe UI"/>
                <w:sz w:val="20"/>
                <w:szCs w:val="20"/>
              </w:rPr>
            </w:pPr>
            <w:r w:rsidRPr="00BC40F1">
              <w:rPr>
                <w:rFonts w:ascii="Segoe UI" w:hAnsi="Segoe UI" w:cs="Segoe UI"/>
                <w:sz w:val="20"/>
                <w:szCs w:val="20"/>
              </w:rPr>
              <w:t>PROTETOR DE PNEU 17.5/25, 18 LONAS - PÁ CARREGADEIRA NEW HOLLAND</w:t>
            </w:r>
          </w:p>
        </w:tc>
        <w:tc>
          <w:tcPr>
            <w:tcW w:w="2121" w:type="dxa"/>
          </w:tcPr>
          <w:p w14:paraId="577F748E"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R$ 320,00</w:t>
            </w:r>
          </w:p>
        </w:tc>
      </w:tr>
      <w:tr w:rsidR="00BC40F1" w:rsidRPr="00BC40F1" w14:paraId="1B8754B1" w14:textId="77777777" w:rsidTr="00313D5D">
        <w:tc>
          <w:tcPr>
            <w:tcW w:w="721" w:type="dxa"/>
          </w:tcPr>
          <w:p w14:paraId="6263B2A2"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19</w:t>
            </w:r>
          </w:p>
        </w:tc>
        <w:tc>
          <w:tcPr>
            <w:tcW w:w="1039" w:type="dxa"/>
          </w:tcPr>
          <w:p w14:paraId="25C8E6A4"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w:t>
            </w:r>
          </w:p>
        </w:tc>
        <w:tc>
          <w:tcPr>
            <w:tcW w:w="5181" w:type="dxa"/>
          </w:tcPr>
          <w:p w14:paraId="2744E9BC"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CAMARA AR PNEU 16.9X24, RETRO ESCAVADEIRA CASE 580 L</w:t>
            </w:r>
          </w:p>
        </w:tc>
        <w:tc>
          <w:tcPr>
            <w:tcW w:w="2121" w:type="dxa"/>
          </w:tcPr>
          <w:p w14:paraId="19C7A811"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R$ 448,33</w:t>
            </w:r>
          </w:p>
        </w:tc>
      </w:tr>
      <w:tr w:rsidR="00BC40F1" w:rsidRPr="00BC40F1" w14:paraId="02412814" w14:textId="77777777" w:rsidTr="00313D5D">
        <w:tc>
          <w:tcPr>
            <w:tcW w:w="721" w:type="dxa"/>
          </w:tcPr>
          <w:p w14:paraId="31C8CCD7"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20</w:t>
            </w:r>
          </w:p>
        </w:tc>
        <w:tc>
          <w:tcPr>
            <w:tcW w:w="1039" w:type="dxa"/>
          </w:tcPr>
          <w:p w14:paraId="7F6712F7"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5181" w:type="dxa"/>
          </w:tcPr>
          <w:p w14:paraId="304F9D25"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12.4X24, 12 LONAS, TRATOR VALTRA A-850, RODA DIANTEIRA.</w:t>
            </w:r>
          </w:p>
        </w:tc>
        <w:tc>
          <w:tcPr>
            <w:tcW w:w="2121" w:type="dxa"/>
          </w:tcPr>
          <w:p w14:paraId="794C6164"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R$ 2.830,00</w:t>
            </w:r>
          </w:p>
        </w:tc>
      </w:tr>
      <w:tr w:rsidR="00BC40F1" w:rsidRPr="00BC40F1" w14:paraId="2608D68C" w14:textId="77777777" w:rsidTr="00313D5D">
        <w:tc>
          <w:tcPr>
            <w:tcW w:w="721" w:type="dxa"/>
          </w:tcPr>
          <w:p w14:paraId="18AB265D"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21</w:t>
            </w:r>
          </w:p>
        </w:tc>
        <w:tc>
          <w:tcPr>
            <w:tcW w:w="1039" w:type="dxa"/>
          </w:tcPr>
          <w:p w14:paraId="78EB7FDF"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5181" w:type="dxa"/>
          </w:tcPr>
          <w:p w14:paraId="7D9586CB"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CAMARA DE AR PNEU 18.4X30, TRATOR VALTRA A-850</w:t>
            </w:r>
          </w:p>
          <w:p w14:paraId="6C611274"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PARA RODA TRASEIRA.</w:t>
            </w:r>
          </w:p>
        </w:tc>
        <w:tc>
          <w:tcPr>
            <w:tcW w:w="2121" w:type="dxa"/>
          </w:tcPr>
          <w:p w14:paraId="630DDDF4"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R$ 412,00</w:t>
            </w:r>
          </w:p>
        </w:tc>
      </w:tr>
      <w:tr w:rsidR="00BC40F1" w:rsidRPr="00BC40F1" w14:paraId="3956C78C" w14:textId="77777777" w:rsidTr="00313D5D">
        <w:tc>
          <w:tcPr>
            <w:tcW w:w="721" w:type="dxa"/>
          </w:tcPr>
          <w:p w14:paraId="3C1B8AD5"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22</w:t>
            </w:r>
          </w:p>
        </w:tc>
        <w:tc>
          <w:tcPr>
            <w:tcW w:w="1039" w:type="dxa"/>
          </w:tcPr>
          <w:p w14:paraId="07A9DC48"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5181" w:type="dxa"/>
          </w:tcPr>
          <w:p w14:paraId="1A7473E6"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CAMARA AR PNEU 12.4X24, TRATOR VALTRA A-850</w:t>
            </w:r>
          </w:p>
          <w:p w14:paraId="008F0BCF"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RODA DIANTEIRA.</w:t>
            </w:r>
          </w:p>
        </w:tc>
        <w:tc>
          <w:tcPr>
            <w:tcW w:w="2121" w:type="dxa"/>
          </w:tcPr>
          <w:p w14:paraId="0AC4C218"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R$ 411,98</w:t>
            </w:r>
          </w:p>
        </w:tc>
      </w:tr>
      <w:tr w:rsidR="00BC40F1" w:rsidRPr="00BC40F1" w14:paraId="6335D8A6" w14:textId="77777777" w:rsidTr="00313D5D">
        <w:tc>
          <w:tcPr>
            <w:tcW w:w="721" w:type="dxa"/>
          </w:tcPr>
          <w:p w14:paraId="51320702"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23</w:t>
            </w:r>
          </w:p>
        </w:tc>
        <w:tc>
          <w:tcPr>
            <w:tcW w:w="1039" w:type="dxa"/>
          </w:tcPr>
          <w:p w14:paraId="0743C247"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8</w:t>
            </w:r>
          </w:p>
        </w:tc>
        <w:tc>
          <w:tcPr>
            <w:tcW w:w="5181" w:type="dxa"/>
          </w:tcPr>
          <w:p w14:paraId="4D80DC82"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175/70/13</w:t>
            </w:r>
          </w:p>
        </w:tc>
        <w:tc>
          <w:tcPr>
            <w:tcW w:w="2121" w:type="dxa"/>
          </w:tcPr>
          <w:p w14:paraId="63984256"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R$ 270,33</w:t>
            </w:r>
          </w:p>
        </w:tc>
      </w:tr>
      <w:tr w:rsidR="00BC40F1" w:rsidRPr="00BC40F1" w14:paraId="20C4F589" w14:textId="77777777" w:rsidTr="00313D5D">
        <w:tc>
          <w:tcPr>
            <w:tcW w:w="721" w:type="dxa"/>
          </w:tcPr>
          <w:p w14:paraId="23C5385D"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24</w:t>
            </w:r>
          </w:p>
        </w:tc>
        <w:tc>
          <w:tcPr>
            <w:tcW w:w="1039" w:type="dxa"/>
          </w:tcPr>
          <w:p w14:paraId="60101C61"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20</w:t>
            </w:r>
          </w:p>
        </w:tc>
        <w:tc>
          <w:tcPr>
            <w:tcW w:w="5181" w:type="dxa"/>
          </w:tcPr>
          <w:p w14:paraId="651D91D9"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185/60/15 RADIAL</w:t>
            </w:r>
          </w:p>
        </w:tc>
        <w:tc>
          <w:tcPr>
            <w:tcW w:w="2121" w:type="dxa"/>
          </w:tcPr>
          <w:p w14:paraId="3A711F27"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R$ 421,97</w:t>
            </w:r>
          </w:p>
        </w:tc>
      </w:tr>
      <w:tr w:rsidR="00BC40F1" w:rsidRPr="00BC40F1" w14:paraId="5BC8145A" w14:textId="77777777" w:rsidTr="00313D5D">
        <w:tc>
          <w:tcPr>
            <w:tcW w:w="721" w:type="dxa"/>
          </w:tcPr>
          <w:p w14:paraId="3F0C3E7E"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25</w:t>
            </w:r>
          </w:p>
        </w:tc>
        <w:tc>
          <w:tcPr>
            <w:tcW w:w="1039" w:type="dxa"/>
          </w:tcPr>
          <w:p w14:paraId="53C64AAE"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5181" w:type="dxa"/>
          </w:tcPr>
          <w:p w14:paraId="792BC60E"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60/100/17 DIANTEIRO POP</w:t>
            </w:r>
          </w:p>
        </w:tc>
        <w:tc>
          <w:tcPr>
            <w:tcW w:w="2121" w:type="dxa"/>
          </w:tcPr>
          <w:p w14:paraId="1F5A06EA"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R$ 202,99</w:t>
            </w:r>
          </w:p>
        </w:tc>
      </w:tr>
      <w:tr w:rsidR="00BC40F1" w:rsidRPr="00BC40F1" w14:paraId="4C60A383" w14:textId="77777777" w:rsidTr="00313D5D">
        <w:tc>
          <w:tcPr>
            <w:tcW w:w="721" w:type="dxa"/>
          </w:tcPr>
          <w:p w14:paraId="25C19644"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26</w:t>
            </w:r>
          </w:p>
        </w:tc>
        <w:tc>
          <w:tcPr>
            <w:tcW w:w="1039" w:type="dxa"/>
          </w:tcPr>
          <w:p w14:paraId="0EAE72D1"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5181" w:type="dxa"/>
          </w:tcPr>
          <w:p w14:paraId="557773AC"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80/100-14 TRASEIRO POP</w:t>
            </w:r>
          </w:p>
        </w:tc>
        <w:tc>
          <w:tcPr>
            <w:tcW w:w="2121" w:type="dxa"/>
          </w:tcPr>
          <w:p w14:paraId="629D6CB7"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R$ 262,00</w:t>
            </w:r>
          </w:p>
        </w:tc>
      </w:tr>
      <w:tr w:rsidR="00BC40F1" w:rsidRPr="00BC40F1" w14:paraId="211A9A79" w14:textId="77777777" w:rsidTr="00313D5D">
        <w:tc>
          <w:tcPr>
            <w:tcW w:w="721" w:type="dxa"/>
          </w:tcPr>
          <w:p w14:paraId="326DBC2C"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27</w:t>
            </w:r>
          </w:p>
        </w:tc>
        <w:tc>
          <w:tcPr>
            <w:tcW w:w="1039" w:type="dxa"/>
          </w:tcPr>
          <w:p w14:paraId="36D8A6D2"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28</w:t>
            </w:r>
          </w:p>
        </w:tc>
        <w:tc>
          <w:tcPr>
            <w:tcW w:w="5181" w:type="dxa"/>
          </w:tcPr>
          <w:p w14:paraId="3084A107"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205/60/R16</w:t>
            </w:r>
          </w:p>
        </w:tc>
        <w:tc>
          <w:tcPr>
            <w:tcW w:w="2121" w:type="dxa"/>
          </w:tcPr>
          <w:p w14:paraId="6B22621B"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R$ 575,00</w:t>
            </w:r>
          </w:p>
        </w:tc>
      </w:tr>
      <w:tr w:rsidR="00BC40F1" w:rsidRPr="00BC40F1" w14:paraId="27187190" w14:textId="77777777" w:rsidTr="00313D5D">
        <w:tc>
          <w:tcPr>
            <w:tcW w:w="721" w:type="dxa"/>
          </w:tcPr>
          <w:p w14:paraId="14A4E6C1"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28</w:t>
            </w:r>
          </w:p>
        </w:tc>
        <w:tc>
          <w:tcPr>
            <w:tcW w:w="1039" w:type="dxa"/>
          </w:tcPr>
          <w:p w14:paraId="153548F1"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w:t>
            </w:r>
          </w:p>
        </w:tc>
        <w:tc>
          <w:tcPr>
            <w:tcW w:w="5181" w:type="dxa"/>
          </w:tcPr>
          <w:p w14:paraId="383BFC53"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185/65/R15</w:t>
            </w:r>
          </w:p>
        </w:tc>
        <w:tc>
          <w:tcPr>
            <w:tcW w:w="2121" w:type="dxa"/>
          </w:tcPr>
          <w:p w14:paraId="704BCD86"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R$ 408,67</w:t>
            </w:r>
          </w:p>
        </w:tc>
      </w:tr>
      <w:tr w:rsidR="00BC40F1" w:rsidRPr="00BC40F1" w14:paraId="088753F8" w14:textId="77777777" w:rsidTr="00313D5D">
        <w:tc>
          <w:tcPr>
            <w:tcW w:w="721" w:type="dxa"/>
          </w:tcPr>
          <w:p w14:paraId="6FC959BB"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29</w:t>
            </w:r>
          </w:p>
        </w:tc>
        <w:tc>
          <w:tcPr>
            <w:tcW w:w="1039" w:type="dxa"/>
          </w:tcPr>
          <w:p w14:paraId="1A845286"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6</w:t>
            </w:r>
          </w:p>
        </w:tc>
        <w:tc>
          <w:tcPr>
            <w:tcW w:w="5181" w:type="dxa"/>
          </w:tcPr>
          <w:p w14:paraId="615E8E42"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225/65/R17</w:t>
            </w:r>
          </w:p>
        </w:tc>
        <w:tc>
          <w:tcPr>
            <w:tcW w:w="2121" w:type="dxa"/>
          </w:tcPr>
          <w:p w14:paraId="038460EF"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R$ 613,72</w:t>
            </w:r>
          </w:p>
        </w:tc>
      </w:tr>
      <w:tr w:rsidR="00BC40F1" w:rsidRPr="00BC40F1" w14:paraId="42A3226D" w14:textId="77777777" w:rsidTr="00313D5D">
        <w:tc>
          <w:tcPr>
            <w:tcW w:w="721" w:type="dxa"/>
          </w:tcPr>
          <w:p w14:paraId="4AAD0BD6"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30</w:t>
            </w:r>
          </w:p>
        </w:tc>
        <w:tc>
          <w:tcPr>
            <w:tcW w:w="1039" w:type="dxa"/>
          </w:tcPr>
          <w:p w14:paraId="6BABFA2A"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5181" w:type="dxa"/>
          </w:tcPr>
          <w:p w14:paraId="3FA90CE7"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TRASEIRO 110/90-17 R34, CERTIFICADO PELO INMETRO</w:t>
            </w:r>
          </w:p>
        </w:tc>
        <w:tc>
          <w:tcPr>
            <w:tcW w:w="2121" w:type="dxa"/>
          </w:tcPr>
          <w:p w14:paraId="5360C645"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R$ 511,67</w:t>
            </w:r>
          </w:p>
        </w:tc>
      </w:tr>
      <w:tr w:rsidR="00BC40F1" w:rsidRPr="00BC40F1" w14:paraId="0D8B1A43" w14:textId="77777777" w:rsidTr="00313D5D">
        <w:tc>
          <w:tcPr>
            <w:tcW w:w="721" w:type="dxa"/>
          </w:tcPr>
          <w:p w14:paraId="076C95E1"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31</w:t>
            </w:r>
          </w:p>
        </w:tc>
        <w:tc>
          <w:tcPr>
            <w:tcW w:w="1039" w:type="dxa"/>
          </w:tcPr>
          <w:p w14:paraId="6BBE89E4"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w:t>
            </w:r>
          </w:p>
        </w:tc>
        <w:tc>
          <w:tcPr>
            <w:tcW w:w="5181" w:type="dxa"/>
          </w:tcPr>
          <w:p w14:paraId="07BCCFAA"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 xml:space="preserve">PNEU 17,5 </w:t>
            </w:r>
            <w:proofErr w:type="gramStart"/>
            <w:r w:rsidRPr="00BC40F1">
              <w:rPr>
                <w:rFonts w:ascii="Segoe UI" w:hAnsi="Segoe UI" w:cs="Segoe UI"/>
                <w:sz w:val="20"/>
                <w:szCs w:val="20"/>
              </w:rPr>
              <w:t>X</w:t>
            </w:r>
            <w:proofErr w:type="gramEnd"/>
            <w:r w:rsidRPr="00BC40F1">
              <w:rPr>
                <w:rFonts w:ascii="Segoe UI" w:hAnsi="Segoe UI" w:cs="Segoe UI"/>
                <w:sz w:val="20"/>
                <w:szCs w:val="20"/>
              </w:rPr>
              <w:t xml:space="preserve"> 25 - 16 LONAS. DIANTEIRO, APLICACAO RETRO ESCAVADEIRA CATERPILLA, COM CERTIFICADO DO INMETRO</w:t>
            </w:r>
          </w:p>
        </w:tc>
        <w:tc>
          <w:tcPr>
            <w:tcW w:w="2121" w:type="dxa"/>
          </w:tcPr>
          <w:p w14:paraId="71776C85"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R$ 6.900,00</w:t>
            </w:r>
          </w:p>
        </w:tc>
      </w:tr>
      <w:tr w:rsidR="00BC40F1" w:rsidRPr="00BC40F1" w14:paraId="7464F62C" w14:textId="77777777" w:rsidTr="00313D5D">
        <w:tc>
          <w:tcPr>
            <w:tcW w:w="721" w:type="dxa"/>
          </w:tcPr>
          <w:p w14:paraId="2C7B3E34"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32</w:t>
            </w:r>
          </w:p>
        </w:tc>
        <w:tc>
          <w:tcPr>
            <w:tcW w:w="1039" w:type="dxa"/>
          </w:tcPr>
          <w:p w14:paraId="0F0E1DC5"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18</w:t>
            </w:r>
          </w:p>
        </w:tc>
        <w:tc>
          <w:tcPr>
            <w:tcW w:w="5181" w:type="dxa"/>
          </w:tcPr>
          <w:p w14:paraId="2B98CFFB"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215/75/R17,5, RADIAL COM CERTIFICADO DO INMETRO. PNEU MISTO</w:t>
            </w:r>
          </w:p>
        </w:tc>
        <w:tc>
          <w:tcPr>
            <w:tcW w:w="2121" w:type="dxa"/>
          </w:tcPr>
          <w:p w14:paraId="206F999E"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R$ 1.406,67</w:t>
            </w:r>
          </w:p>
        </w:tc>
      </w:tr>
      <w:tr w:rsidR="00BC40F1" w:rsidRPr="00BC40F1" w14:paraId="69D5C169" w14:textId="77777777" w:rsidTr="00313D5D">
        <w:tc>
          <w:tcPr>
            <w:tcW w:w="721" w:type="dxa"/>
          </w:tcPr>
          <w:p w14:paraId="6044E387"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33</w:t>
            </w:r>
          </w:p>
        </w:tc>
        <w:tc>
          <w:tcPr>
            <w:tcW w:w="1039" w:type="dxa"/>
          </w:tcPr>
          <w:p w14:paraId="4DD9A176"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5181" w:type="dxa"/>
          </w:tcPr>
          <w:p w14:paraId="31140987"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90/90-19, COM CERTIFICADO DO INMETRO</w:t>
            </w:r>
          </w:p>
        </w:tc>
        <w:tc>
          <w:tcPr>
            <w:tcW w:w="2121" w:type="dxa"/>
          </w:tcPr>
          <w:p w14:paraId="68BE5BD4"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R$ 462,54</w:t>
            </w:r>
          </w:p>
        </w:tc>
      </w:tr>
      <w:tr w:rsidR="00BC40F1" w:rsidRPr="00BC40F1" w14:paraId="59F6F355" w14:textId="77777777" w:rsidTr="00313D5D">
        <w:tc>
          <w:tcPr>
            <w:tcW w:w="721" w:type="dxa"/>
          </w:tcPr>
          <w:p w14:paraId="4869BA7A"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34</w:t>
            </w:r>
          </w:p>
        </w:tc>
        <w:tc>
          <w:tcPr>
            <w:tcW w:w="1039" w:type="dxa"/>
          </w:tcPr>
          <w:p w14:paraId="1B23B24A"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12</w:t>
            </w:r>
          </w:p>
        </w:tc>
        <w:tc>
          <w:tcPr>
            <w:tcW w:w="5181" w:type="dxa"/>
          </w:tcPr>
          <w:p w14:paraId="437B7DCD" w14:textId="77777777" w:rsidR="00313D5D" w:rsidRPr="00BC40F1" w:rsidRDefault="00313D5D" w:rsidP="00313D5D">
            <w:pPr>
              <w:tabs>
                <w:tab w:val="left" w:pos="2268"/>
              </w:tabs>
              <w:spacing w:after="0" w:line="300" w:lineRule="auto"/>
              <w:rPr>
                <w:rFonts w:ascii="Segoe UI" w:hAnsi="Segoe UI" w:cs="Segoe UI"/>
                <w:sz w:val="20"/>
                <w:szCs w:val="20"/>
              </w:rPr>
            </w:pPr>
            <w:r w:rsidRPr="00BC40F1">
              <w:rPr>
                <w:rFonts w:ascii="Segoe UI" w:hAnsi="Segoe UI" w:cs="Segoe UI"/>
                <w:sz w:val="20"/>
                <w:szCs w:val="20"/>
              </w:rPr>
              <w:t>PNEU 1000X20, RADIAL BORRACHUDO COM CERTIFICADO DO INMETRO</w:t>
            </w:r>
          </w:p>
        </w:tc>
        <w:tc>
          <w:tcPr>
            <w:tcW w:w="2121" w:type="dxa"/>
          </w:tcPr>
          <w:p w14:paraId="7395EECC"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R$ 2.402,00</w:t>
            </w:r>
          </w:p>
        </w:tc>
      </w:tr>
      <w:tr w:rsidR="00BC40F1" w:rsidRPr="00BC40F1" w14:paraId="3ADDEFEA" w14:textId="77777777" w:rsidTr="00313D5D">
        <w:tc>
          <w:tcPr>
            <w:tcW w:w="721" w:type="dxa"/>
          </w:tcPr>
          <w:p w14:paraId="71E1DB05"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35</w:t>
            </w:r>
          </w:p>
        </w:tc>
        <w:tc>
          <w:tcPr>
            <w:tcW w:w="1039" w:type="dxa"/>
          </w:tcPr>
          <w:p w14:paraId="009C322D"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8</w:t>
            </w:r>
          </w:p>
        </w:tc>
        <w:tc>
          <w:tcPr>
            <w:tcW w:w="5181" w:type="dxa"/>
          </w:tcPr>
          <w:p w14:paraId="033D966F"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195/55/15, COM CERTIFICADO DO INMETRO</w:t>
            </w:r>
          </w:p>
        </w:tc>
        <w:tc>
          <w:tcPr>
            <w:tcW w:w="2121" w:type="dxa"/>
          </w:tcPr>
          <w:p w14:paraId="6CC0C8A2"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R$ 419,33</w:t>
            </w:r>
          </w:p>
        </w:tc>
      </w:tr>
      <w:tr w:rsidR="00BC40F1" w:rsidRPr="00BC40F1" w14:paraId="32ED93BD" w14:textId="77777777" w:rsidTr="00313D5D">
        <w:tc>
          <w:tcPr>
            <w:tcW w:w="721" w:type="dxa"/>
          </w:tcPr>
          <w:p w14:paraId="6F49B54D"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36</w:t>
            </w:r>
          </w:p>
        </w:tc>
        <w:tc>
          <w:tcPr>
            <w:tcW w:w="1039" w:type="dxa"/>
          </w:tcPr>
          <w:p w14:paraId="79BD4E3E"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8</w:t>
            </w:r>
          </w:p>
        </w:tc>
        <w:tc>
          <w:tcPr>
            <w:tcW w:w="5181" w:type="dxa"/>
          </w:tcPr>
          <w:p w14:paraId="6E6FA9B7"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215/65R/16, COM CERTIFICADO DO INMETRO</w:t>
            </w:r>
          </w:p>
        </w:tc>
        <w:tc>
          <w:tcPr>
            <w:tcW w:w="2121" w:type="dxa"/>
          </w:tcPr>
          <w:p w14:paraId="4CCEC1CC"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R$ 506,00</w:t>
            </w:r>
          </w:p>
        </w:tc>
      </w:tr>
      <w:tr w:rsidR="00BC40F1" w:rsidRPr="00BC40F1" w14:paraId="7585D47E" w14:textId="77777777" w:rsidTr="00313D5D">
        <w:tc>
          <w:tcPr>
            <w:tcW w:w="721" w:type="dxa"/>
          </w:tcPr>
          <w:p w14:paraId="5F499153"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lastRenderedPageBreak/>
              <w:t>37</w:t>
            </w:r>
          </w:p>
        </w:tc>
        <w:tc>
          <w:tcPr>
            <w:tcW w:w="1039" w:type="dxa"/>
          </w:tcPr>
          <w:p w14:paraId="24590AED"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w:t>
            </w:r>
          </w:p>
        </w:tc>
        <w:tc>
          <w:tcPr>
            <w:tcW w:w="5181" w:type="dxa"/>
          </w:tcPr>
          <w:p w14:paraId="0704DD8C"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245/70R/16 S-10, COM CERTIFICADO DO INMETRO.</w:t>
            </w:r>
          </w:p>
        </w:tc>
        <w:tc>
          <w:tcPr>
            <w:tcW w:w="2121" w:type="dxa"/>
          </w:tcPr>
          <w:p w14:paraId="60B40738"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R$ 715,00</w:t>
            </w:r>
          </w:p>
        </w:tc>
      </w:tr>
      <w:tr w:rsidR="00BC40F1" w:rsidRPr="00BC40F1" w14:paraId="4E858097" w14:textId="77777777" w:rsidTr="00313D5D">
        <w:tc>
          <w:tcPr>
            <w:tcW w:w="721" w:type="dxa"/>
          </w:tcPr>
          <w:p w14:paraId="2A35EE38"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38</w:t>
            </w:r>
          </w:p>
        </w:tc>
        <w:tc>
          <w:tcPr>
            <w:tcW w:w="1039" w:type="dxa"/>
          </w:tcPr>
          <w:p w14:paraId="7200AB57"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6</w:t>
            </w:r>
          </w:p>
        </w:tc>
        <w:tc>
          <w:tcPr>
            <w:tcW w:w="5181" w:type="dxa"/>
          </w:tcPr>
          <w:p w14:paraId="1EBA1002"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275/80/22,5 BORRACHUDO RADIAL. COM CERTIFICADO DO INMETRO</w:t>
            </w:r>
          </w:p>
        </w:tc>
        <w:tc>
          <w:tcPr>
            <w:tcW w:w="2121" w:type="dxa"/>
          </w:tcPr>
          <w:p w14:paraId="6304E9AD"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R$ 3.098,33</w:t>
            </w:r>
          </w:p>
        </w:tc>
      </w:tr>
      <w:tr w:rsidR="00BC40F1" w:rsidRPr="00BC40F1" w14:paraId="530BB1B5" w14:textId="77777777" w:rsidTr="00313D5D">
        <w:tc>
          <w:tcPr>
            <w:tcW w:w="721" w:type="dxa"/>
          </w:tcPr>
          <w:p w14:paraId="72A30C86"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39</w:t>
            </w:r>
          </w:p>
        </w:tc>
        <w:tc>
          <w:tcPr>
            <w:tcW w:w="1039" w:type="dxa"/>
          </w:tcPr>
          <w:p w14:paraId="7424718E"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w:t>
            </w:r>
          </w:p>
        </w:tc>
        <w:tc>
          <w:tcPr>
            <w:tcW w:w="5181" w:type="dxa"/>
          </w:tcPr>
          <w:p w14:paraId="35253E9C"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175/65R/14, RADIAL. COM CERTIFICADO DO INMETRO.</w:t>
            </w:r>
          </w:p>
        </w:tc>
        <w:tc>
          <w:tcPr>
            <w:tcW w:w="2121" w:type="dxa"/>
          </w:tcPr>
          <w:p w14:paraId="70DFC168"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R$ 310,00</w:t>
            </w:r>
          </w:p>
        </w:tc>
      </w:tr>
      <w:tr w:rsidR="00BC40F1" w:rsidRPr="00BC40F1" w14:paraId="3BD36DED" w14:textId="77777777" w:rsidTr="00313D5D">
        <w:tc>
          <w:tcPr>
            <w:tcW w:w="721" w:type="dxa"/>
          </w:tcPr>
          <w:p w14:paraId="02AD6192"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40</w:t>
            </w:r>
          </w:p>
        </w:tc>
        <w:tc>
          <w:tcPr>
            <w:tcW w:w="1039" w:type="dxa"/>
          </w:tcPr>
          <w:p w14:paraId="5084D855"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20</w:t>
            </w:r>
          </w:p>
        </w:tc>
        <w:tc>
          <w:tcPr>
            <w:tcW w:w="5181" w:type="dxa"/>
          </w:tcPr>
          <w:p w14:paraId="136C1ADD"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215/75/R 17,5, RADIAL COM CERTIFICADO DO INMETRO. BORRACHUDO.</w:t>
            </w:r>
          </w:p>
        </w:tc>
        <w:tc>
          <w:tcPr>
            <w:tcW w:w="2121" w:type="dxa"/>
          </w:tcPr>
          <w:p w14:paraId="354F3C92"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R$ 1.441,00</w:t>
            </w:r>
          </w:p>
        </w:tc>
      </w:tr>
      <w:tr w:rsidR="00BC40F1" w:rsidRPr="00BC40F1" w14:paraId="38260776" w14:textId="77777777" w:rsidTr="00313D5D">
        <w:tc>
          <w:tcPr>
            <w:tcW w:w="721" w:type="dxa"/>
          </w:tcPr>
          <w:p w14:paraId="392D027A"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41</w:t>
            </w:r>
          </w:p>
        </w:tc>
        <w:tc>
          <w:tcPr>
            <w:tcW w:w="1039" w:type="dxa"/>
          </w:tcPr>
          <w:p w14:paraId="0EC4D2F2"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8</w:t>
            </w:r>
          </w:p>
        </w:tc>
        <w:tc>
          <w:tcPr>
            <w:tcW w:w="5181" w:type="dxa"/>
          </w:tcPr>
          <w:p w14:paraId="2FDD527A"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1400X24, 12 LONAS, SEM CAMARA PARA PATROL CETERPILLAR 120K. COM CERTIFICADO DO INMETRO.</w:t>
            </w:r>
          </w:p>
        </w:tc>
        <w:tc>
          <w:tcPr>
            <w:tcW w:w="2121" w:type="dxa"/>
          </w:tcPr>
          <w:p w14:paraId="58B1CD83"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R$ 4.049,67</w:t>
            </w:r>
          </w:p>
        </w:tc>
      </w:tr>
      <w:tr w:rsidR="00BC40F1" w:rsidRPr="00BC40F1" w14:paraId="1E3A6927" w14:textId="77777777" w:rsidTr="00313D5D">
        <w:tc>
          <w:tcPr>
            <w:tcW w:w="721" w:type="dxa"/>
          </w:tcPr>
          <w:p w14:paraId="25F910C9"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42</w:t>
            </w:r>
          </w:p>
        </w:tc>
        <w:tc>
          <w:tcPr>
            <w:tcW w:w="1039" w:type="dxa"/>
          </w:tcPr>
          <w:p w14:paraId="5F05BD78"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8</w:t>
            </w:r>
          </w:p>
        </w:tc>
        <w:tc>
          <w:tcPr>
            <w:tcW w:w="5181" w:type="dxa"/>
          </w:tcPr>
          <w:p w14:paraId="7A42853F"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225/75/16 COM CERTIFICADO DO INMETRO.</w:t>
            </w:r>
          </w:p>
        </w:tc>
        <w:tc>
          <w:tcPr>
            <w:tcW w:w="2121" w:type="dxa"/>
          </w:tcPr>
          <w:p w14:paraId="64FECE3A"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R$ 1.026,00</w:t>
            </w:r>
          </w:p>
        </w:tc>
      </w:tr>
      <w:tr w:rsidR="00BC40F1" w:rsidRPr="00BC40F1" w14:paraId="5BE1886B" w14:textId="77777777" w:rsidTr="00313D5D">
        <w:tc>
          <w:tcPr>
            <w:tcW w:w="721" w:type="dxa"/>
          </w:tcPr>
          <w:p w14:paraId="41E0CE17"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43</w:t>
            </w:r>
          </w:p>
        </w:tc>
        <w:tc>
          <w:tcPr>
            <w:tcW w:w="1039" w:type="dxa"/>
          </w:tcPr>
          <w:p w14:paraId="684F28C9"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w:t>
            </w:r>
          </w:p>
        </w:tc>
        <w:tc>
          <w:tcPr>
            <w:tcW w:w="5181" w:type="dxa"/>
          </w:tcPr>
          <w:p w14:paraId="3FDC9E75"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225/60/18 COM CERTIFICADO DO INMETRO.</w:t>
            </w:r>
          </w:p>
        </w:tc>
        <w:tc>
          <w:tcPr>
            <w:tcW w:w="2121" w:type="dxa"/>
          </w:tcPr>
          <w:p w14:paraId="0DB7B683"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R$ 1.300,00</w:t>
            </w:r>
          </w:p>
        </w:tc>
      </w:tr>
      <w:tr w:rsidR="00BC40F1" w:rsidRPr="00BC40F1" w14:paraId="7A8747DB" w14:textId="77777777" w:rsidTr="00313D5D">
        <w:tc>
          <w:tcPr>
            <w:tcW w:w="721" w:type="dxa"/>
          </w:tcPr>
          <w:p w14:paraId="763B5FFD"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44</w:t>
            </w:r>
          </w:p>
        </w:tc>
        <w:tc>
          <w:tcPr>
            <w:tcW w:w="1039" w:type="dxa"/>
          </w:tcPr>
          <w:p w14:paraId="5EDE550F"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5181" w:type="dxa"/>
          </w:tcPr>
          <w:p w14:paraId="12720CE0"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PROTETOR 12.4X24</w:t>
            </w:r>
          </w:p>
        </w:tc>
        <w:tc>
          <w:tcPr>
            <w:tcW w:w="2121" w:type="dxa"/>
          </w:tcPr>
          <w:p w14:paraId="3C649A7B"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R$ 124,13</w:t>
            </w:r>
          </w:p>
        </w:tc>
      </w:tr>
      <w:tr w:rsidR="00BC40F1" w:rsidRPr="00BC40F1" w14:paraId="3FB61068" w14:textId="77777777" w:rsidTr="00313D5D">
        <w:tc>
          <w:tcPr>
            <w:tcW w:w="721" w:type="dxa"/>
          </w:tcPr>
          <w:p w14:paraId="32DCA155"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45</w:t>
            </w:r>
          </w:p>
        </w:tc>
        <w:tc>
          <w:tcPr>
            <w:tcW w:w="1039" w:type="dxa"/>
          </w:tcPr>
          <w:p w14:paraId="55260E9F"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5181" w:type="dxa"/>
          </w:tcPr>
          <w:p w14:paraId="300BD450"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PROTETOR DE PNEU 18.4/30</w:t>
            </w:r>
          </w:p>
        </w:tc>
        <w:tc>
          <w:tcPr>
            <w:tcW w:w="2121" w:type="dxa"/>
          </w:tcPr>
          <w:p w14:paraId="50DCBFC7"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R$ 85,00</w:t>
            </w:r>
          </w:p>
        </w:tc>
      </w:tr>
      <w:tr w:rsidR="00BC40F1" w:rsidRPr="00BC40F1" w14:paraId="45EB60E4" w14:textId="77777777" w:rsidTr="00313D5D">
        <w:tc>
          <w:tcPr>
            <w:tcW w:w="721" w:type="dxa"/>
          </w:tcPr>
          <w:p w14:paraId="46A03AD3"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46</w:t>
            </w:r>
          </w:p>
        </w:tc>
        <w:tc>
          <w:tcPr>
            <w:tcW w:w="1039" w:type="dxa"/>
          </w:tcPr>
          <w:p w14:paraId="0BFD90B7"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5181" w:type="dxa"/>
          </w:tcPr>
          <w:p w14:paraId="19A56AB7"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PNEU 6.50 - 16</w:t>
            </w:r>
          </w:p>
        </w:tc>
        <w:tc>
          <w:tcPr>
            <w:tcW w:w="2121" w:type="dxa"/>
          </w:tcPr>
          <w:p w14:paraId="79FBA4BA"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R$ 561,33</w:t>
            </w:r>
          </w:p>
        </w:tc>
      </w:tr>
      <w:tr w:rsidR="00BC40F1" w:rsidRPr="00BC40F1" w14:paraId="16735A0A" w14:textId="77777777" w:rsidTr="00313D5D">
        <w:tc>
          <w:tcPr>
            <w:tcW w:w="721" w:type="dxa"/>
          </w:tcPr>
          <w:p w14:paraId="71F0E544"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47</w:t>
            </w:r>
          </w:p>
        </w:tc>
        <w:tc>
          <w:tcPr>
            <w:tcW w:w="1039" w:type="dxa"/>
          </w:tcPr>
          <w:p w14:paraId="419844C2"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5181" w:type="dxa"/>
          </w:tcPr>
          <w:p w14:paraId="0992A56A"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CAMARA DE PNEU 6.50 - 16</w:t>
            </w:r>
          </w:p>
        </w:tc>
        <w:tc>
          <w:tcPr>
            <w:tcW w:w="2121" w:type="dxa"/>
          </w:tcPr>
          <w:p w14:paraId="59E08C4D"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R$ 74,90</w:t>
            </w:r>
          </w:p>
        </w:tc>
      </w:tr>
      <w:tr w:rsidR="00BC40F1" w:rsidRPr="00BC40F1" w14:paraId="7420018F" w14:textId="77777777" w:rsidTr="00313D5D">
        <w:tc>
          <w:tcPr>
            <w:tcW w:w="721" w:type="dxa"/>
          </w:tcPr>
          <w:p w14:paraId="6251F2F8"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48</w:t>
            </w:r>
          </w:p>
        </w:tc>
        <w:tc>
          <w:tcPr>
            <w:tcW w:w="1039" w:type="dxa"/>
          </w:tcPr>
          <w:p w14:paraId="7CE2FCEA"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5181" w:type="dxa"/>
          </w:tcPr>
          <w:p w14:paraId="2B0DA1A2"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CAMARA DE PNEU 7.50 - 16</w:t>
            </w:r>
          </w:p>
        </w:tc>
        <w:tc>
          <w:tcPr>
            <w:tcW w:w="2121" w:type="dxa"/>
          </w:tcPr>
          <w:p w14:paraId="44FE8ACF"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R$ 80,67</w:t>
            </w:r>
          </w:p>
        </w:tc>
      </w:tr>
      <w:tr w:rsidR="00BC40F1" w:rsidRPr="00BC40F1" w14:paraId="1CA467D0" w14:textId="77777777" w:rsidTr="00313D5D">
        <w:tc>
          <w:tcPr>
            <w:tcW w:w="721" w:type="dxa"/>
          </w:tcPr>
          <w:p w14:paraId="0AE8CD67"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49</w:t>
            </w:r>
          </w:p>
        </w:tc>
        <w:tc>
          <w:tcPr>
            <w:tcW w:w="1039" w:type="dxa"/>
          </w:tcPr>
          <w:p w14:paraId="201CA50A"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5181" w:type="dxa"/>
          </w:tcPr>
          <w:p w14:paraId="05F42217"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PROTETOR DE PNEU 7.50 - 16</w:t>
            </w:r>
          </w:p>
        </w:tc>
        <w:tc>
          <w:tcPr>
            <w:tcW w:w="2121" w:type="dxa"/>
          </w:tcPr>
          <w:p w14:paraId="01CC7B57"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R$ 38,67</w:t>
            </w:r>
          </w:p>
        </w:tc>
      </w:tr>
      <w:tr w:rsidR="00BC40F1" w:rsidRPr="00BC40F1" w14:paraId="41F8B907" w14:textId="77777777" w:rsidTr="00313D5D">
        <w:tc>
          <w:tcPr>
            <w:tcW w:w="721" w:type="dxa"/>
          </w:tcPr>
          <w:p w14:paraId="6A2F5AAC"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50</w:t>
            </w:r>
          </w:p>
        </w:tc>
        <w:tc>
          <w:tcPr>
            <w:tcW w:w="1039" w:type="dxa"/>
          </w:tcPr>
          <w:p w14:paraId="35B66D99"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5181" w:type="dxa"/>
          </w:tcPr>
          <w:p w14:paraId="32975CC0"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PROTETOR DE PNEU 6.50-16</w:t>
            </w:r>
          </w:p>
        </w:tc>
        <w:tc>
          <w:tcPr>
            <w:tcW w:w="2121" w:type="dxa"/>
          </w:tcPr>
          <w:p w14:paraId="73CE073E"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R$ 74,00</w:t>
            </w:r>
          </w:p>
        </w:tc>
      </w:tr>
      <w:tr w:rsidR="00313D5D" w:rsidRPr="00BC40F1" w14:paraId="37AC04C3" w14:textId="77777777" w:rsidTr="00313D5D">
        <w:tc>
          <w:tcPr>
            <w:tcW w:w="721" w:type="dxa"/>
          </w:tcPr>
          <w:p w14:paraId="7DDF23C5"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51</w:t>
            </w:r>
          </w:p>
        </w:tc>
        <w:tc>
          <w:tcPr>
            <w:tcW w:w="1039" w:type="dxa"/>
          </w:tcPr>
          <w:p w14:paraId="746C41C9"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2</w:t>
            </w:r>
          </w:p>
        </w:tc>
        <w:tc>
          <w:tcPr>
            <w:tcW w:w="5181" w:type="dxa"/>
          </w:tcPr>
          <w:p w14:paraId="7824BAB8" w14:textId="77777777" w:rsidR="00313D5D" w:rsidRPr="00BC40F1" w:rsidRDefault="00313D5D" w:rsidP="00313D5D">
            <w:pPr>
              <w:tabs>
                <w:tab w:val="left" w:pos="2268"/>
              </w:tabs>
              <w:spacing w:after="0" w:line="300" w:lineRule="auto"/>
              <w:jc w:val="both"/>
              <w:rPr>
                <w:rFonts w:ascii="Segoe UI" w:hAnsi="Segoe UI" w:cs="Segoe UI"/>
                <w:sz w:val="20"/>
                <w:szCs w:val="20"/>
              </w:rPr>
            </w:pPr>
            <w:r w:rsidRPr="00BC40F1">
              <w:rPr>
                <w:rFonts w:ascii="Segoe UI" w:hAnsi="Segoe UI" w:cs="Segoe UI"/>
                <w:sz w:val="20"/>
                <w:szCs w:val="20"/>
              </w:rPr>
              <w:t>CAMARA DE PNEU 12X16,5</w:t>
            </w:r>
          </w:p>
        </w:tc>
        <w:tc>
          <w:tcPr>
            <w:tcW w:w="2121" w:type="dxa"/>
          </w:tcPr>
          <w:p w14:paraId="341C2B0B" w14:textId="77777777" w:rsidR="00313D5D" w:rsidRPr="00BC40F1" w:rsidRDefault="00313D5D" w:rsidP="00313D5D">
            <w:pPr>
              <w:autoSpaceDE w:val="0"/>
              <w:autoSpaceDN w:val="0"/>
              <w:adjustRightInd w:val="0"/>
              <w:spacing w:after="0" w:line="240" w:lineRule="auto"/>
              <w:jc w:val="center"/>
              <w:rPr>
                <w:rFonts w:ascii="Segoe UI" w:hAnsi="Segoe UI" w:cs="Segoe UI"/>
                <w:sz w:val="20"/>
                <w:szCs w:val="20"/>
              </w:rPr>
            </w:pPr>
            <w:r w:rsidRPr="00BC40F1">
              <w:rPr>
                <w:rFonts w:ascii="Segoe UI" w:hAnsi="Segoe UI" w:cs="Segoe UI"/>
                <w:sz w:val="20"/>
                <w:szCs w:val="20"/>
              </w:rPr>
              <w:t>R$ 159,97</w:t>
            </w:r>
          </w:p>
        </w:tc>
      </w:tr>
    </w:tbl>
    <w:p w14:paraId="6C1F1262" w14:textId="77777777" w:rsidR="00B15EA6" w:rsidRPr="00BC40F1" w:rsidRDefault="00B15EA6" w:rsidP="00B15EA6">
      <w:pPr>
        <w:tabs>
          <w:tab w:val="left" w:pos="2268"/>
        </w:tabs>
        <w:spacing w:after="0" w:line="300" w:lineRule="auto"/>
        <w:jc w:val="both"/>
        <w:rPr>
          <w:rFonts w:ascii="Segoe UI" w:eastAsia="Segoe UI" w:hAnsi="Segoe UI" w:cs="Segoe UI"/>
          <w:sz w:val="23"/>
        </w:rPr>
      </w:pPr>
    </w:p>
    <w:p w14:paraId="7F111DA1" w14:textId="77777777" w:rsidR="00B15EA6" w:rsidRPr="00BC40F1" w:rsidRDefault="00B15EA6" w:rsidP="00B15EA6">
      <w:pPr>
        <w:tabs>
          <w:tab w:val="left" w:pos="2268"/>
        </w:tabs>
        <w:spacing w:after="0" w:line="300" w:lineRule="auto"/>
        <w:jc w:val="center"/>
        <w:rPr>
          <w:rFonts w:ascii="Segoe UI" w:eastAsia="Segoe UI" w:hAnsi="Segoe UI" w:cs="Segoe UI"/>
          <w:sz w:val="23"/>
        </w:rPr>
      </w:pPr>
    </w:p>
    <w:p w14:paraId="4EAA9635" w14:textId="6A607DB9" w:rsidR="00B15EA6" w:rsidRPr="00BC40F1" w:rsidRDefault="00B15EA6" w:rsidP="00B15EA6">
      <w:pPr>
        <w:tabs>
          <w:tab w:val="left" w:pos="2268"/>
        </w:tabs>
        <w:spacing w:line="300" w:lineRule="auto"/>
        <w:jc w:val="both"/>
        <w:rPr>
          <w:rFonts w:ascii="Segoe UI" w:eastAsia="Segoe UI" w:hAnsi="Segoe UI" w:cs="Segoe UI"/>
          <w:sz w:val="23"/>
        </w:rPr>
      </w:pPr>
      <w:r w:rsidRPr="00BC40F1">
        <w:rPr>
          <w:rFonts w:ascii="Segoe UI" w:eastAsia="Segoe UI" w:hAnsi="Segoe UI" w:cs="Segoe UI"/>
          <w:sz w:val="23"/>
        </w:rPr>
        <w:t xml:space="preserve">1.2. Havendo mais de um </w:t>
      </w:r>
      <w:r w:rsidR="00CA31A8" w:rsidRPr="00BC40F1">
        <w:rPr>
          <w:rFonts w:ascii="Segoe UI" w:eastAsia="Segoe UI" w:hAnsi="Segoe UI" w:cs="Segoe UI"/>
          <w:sz w:val="23"/>
        </w:rPr>
        <w:t>item</w:t>
      </w:r>
      <w:r w:rsidRPr="00BC40F1">
        <w:rPr>
          <w:rFonts w:ascii="Segoe UI" w:eastAsia="Segoe UI" w:hAnsi="Segoe UI" w:cs="Segoe UI"/>
          <w:sz w:val="23"/>
        </w:rPr>
        <w:t xml:space="preserve"> faculta-se a licitante a participação em quantos forem de seu interesse. Entretanto, optando-se por participar de um lote, deve </w:t>
      </w:r>
      <w:proofErr w:type="gramStart"/>
      <w:r w:rsidRPr="00BC40F1">
        <w:rPr>
          <w:rFonts w:ascii="Segoe UI" w:eastAsia="Segoe UI" w:hAnsi="Segoe UI" w:cs="Segoe UI"/>
          <w:sz w:val="23"/>
        </w:rPr>
        <w:t>o(</w:t>
      </w:r>
      <w:proofErr w:type="gramEnd"/>
      <w:r w:rsidRPr="00BC40F1">
        <w:rPr>
          <w:rFonts w:ascii="Segoe UI" w:eastAsia="Segoe UI" w:hAnsi="Segoe UI" w:cs="Segoe UI"/>
          <w:sz w:val="23"/>
        </w:rPr>
        <w:t>a) licitante enviar proposta para todos os itens que o compõem.</w:t>
      </w:r>
    </w:p>
    <w:p w14:paraId="01515EAD" w14:textId="77777777" w:rsidR="00B15EA6" w:rsidRPr="00BC40F1" w:rsidRDefault="00B15EA6" w:rsidP="00B15EA6">
      <w:pPr>
        <w:tabs>
          <w:tab w:val="left" w:pos="2268"/>
        </w:tabs>
        <w:spacing w:after="0" w:line="300" w:lineRule="auto"/>
        <w:jc w:val="both"/>
        <w:rPr>
          <w:rFonts w:ascii="Segoe UI" w:eastAsia="Segoe UI" w:hAnsi="Segoe UI" w:cs="Segoe UI"/>
          <w:b/>
        </w:rPr>
      </w:pPr>
      <w:r w:rsidRPr="00BC40F1">
        <w:rPr>
          <w:rFonts w:ascii="Segoe UI" w:eastAsia="Segoe UI" w:hAnsi="Segoe UI" w:cs="Segoe UI"/>
          <w:b/>
        </w:rPr>
        <w:t>2. Das regras relativas à convocação</w:t>
      </w:r>
    </w:p>
    <w:p w14:paraId="29A9CA25" w14:textId="77777777" w:rsidR="00B15EA6" w:rsidRPr="00BC40F1" w:rsidRDefault="00B15EA6" w:rsidP="00B15EA6">
      <w:pPr>
        <w:tabs>
          <w:tab w:val="left" w:pos="2268"/>
        </w:tabs>
        <w:spacing w:after="0" w:line="300" w:lineRule="auto"/>
        <w:jc w:val="both"/>
        <w:rPr>
          <w:rFonts w:ascii="Segoe UI" w:eastAsia="Segoe UI" w:hAnsi="Segoe UI" w:cs="Segoe UI"/>
          <w:b/>
        </w:rPr>
      </w:pPr>
    </w:p>
    <w:p w14:paraId="71BCC93A" w14:textId="0F225784" w:rsidR="00B15EA6" w:rsidRPr="00BC40F1" w:rsidRDefault="00B15EA6" w:rsidP="00B15EA6">
      <w:pPr>
        <w:tabs>
          <w:tab w:val="left" w:pos="2268"/>
        </w:tabs>
        <w:spacing w:after="0" w:line="300" w:lineRule="auto"/>
        <w:jc w:val="both"/>
        <w:rPr>
          <w:rFonts w:ascii="Segoe UI" w:eastAsia="Segoe UI" w:hAnsi="Segoe UI" w:cs="Segoe UI"/>
          <w:b/>
        </w:rPr>
      </w:pPr>
      <w:r w:rsidRPr="00BC40F1">
        <w:rPr>
          <w:rFonts w:ascii="Segoe UI" w:eastAsia="Segoe UI" w:hAnsi="Segoe UI" w:cs="Segoe UI"/>
        </w:rPr>
        <w:t xml:space="preserve">2.1. O início de lançamento de propostas: </w:t>
      </w:r>
      <w:r w:rsidR="00295A4F" w:rsidRPr="00BC40F1">
        <w:rPr>
          <w:rFonts w:ascii="Segoe UI" w:eastAsia="Segoe UI" w:hAnsi="Segoe UI" w:cs="Segoe UI"/>
        </w:rPr>
        <w:t>11</w:t>
      </w:r>
      <w:r w:rsidRPr="00BC40F1">
        <w:rPr>
          <w:rFonts w:ascii="Segoe UI" w:eastAsia="Segoe UI" w:hAnsi="Segoe UI" w:cs="Segoe UI"/>
        </w:rPr>
        <w:t>/</w:t>
      </w:r>
      <w:r w:rsidR="00295A4F" w:rsidRPr="00BC40F1">
        <w:rPr>
          <w:rFonts w:ascii="Segoe UI" w:eastAsia="Segoe UI" w:hAnsi="Segoe UI" w:cs="Segoe UI"/>
        </w:rPr>
        <w:t>07</w:t>
      </w:r>
      <w:r w:rsidRPr="00BC40F1">
        <w:rPr>
          <w:rFonts w:ascii="Segoe UI" w:eastAsia="Segoe UI" w:hAnsi="Segoe UI" w:cs="Segoe UI"/>
        </w:rPr>
        <w:t xml:space="preserve">/2024 às 08:00hs e final de lançamento de proposta: </w:t>
      </w:r>
      <w:r w:rsidR="00295A4F" w:rsidRPr="00BC40F1">
        <w:rPr>
          <w:rFonts w:ascii="Segoe UI" w:eastAsia="Segoe UI" w:hAnsi="Segoe UI" w:cs="Segoe UI"/>
        </w:rPr>
        <w:t>07</w:t>
      </w:r>
      <w:r w:rsidRPr="00BC40F1">
        <w:rPr>
          <w:rFonts w:ascii="Segoe UI" w:eastAsia="Segoe UI" w:hAnsi="Segoe UI" w:cs="Segoe UI"/>
        </w:rPr>
        <w:t>/</w:t>
      </w:r>
      <w:r w:rsidR="00295A4F" w:rsidRPr="00BC40F1">
        <w:rPr>
          <w:rFonts w:ascii="Segoe UI" w:eastAsia="Segoe UI" w:hAnsi="Segoe UI" w:cs="Segoe UI"/>
        </w:rPr>
        <w:t>08</w:t>
      </w:r>
      <w:r w:rsidRPr="00BC40F1">
        <w:rPr>
          <w:rFonts w:ascii="Segoe UI" w:eastAsia="Segoe UI" w:hAnsi="Segoe UI" w:cs="Segoe UI"/>
        </w:rPr>
        <w:t xml:space="preserve">/2024 às </w:t>
      </w:r>
      <w:r w:rsidR="00CA31A8" w:rsidRPr="00BC40F1">
        <w:rPr>
          <w:rFonts w:ascii="Segoe UI" w:eastAsia="Segoe UI" w:hAnsi="Segoe UI" w:cs="Segoe UI"/>
        </w:rPr>
        <w:t>08</w:t>
      </w:r>
      <w:r w:rsidRPr="00BC40F1">
        <w:rPr>
          <w:rFonts w:ascii="Segoe UI" w:eastAsia="Segoe UI" w:hAnsi="Segoe UI" w:cs="Segoe UI"/>
        </w:rPr>
        <w:t xml:space="preserve">:00hs – INÍCIO DISPUTA: </w:t>
      </w:r>
      <w:r w:rsidR="00295A4F" w:rsidRPr="00BC40F1">
        <w:rPr>
          <w:rFonts w:ascii="Segoe UI" w:eastAsia="Segoe UI" w:hAnsi="Segoe UI" w:cs="Segoe UI"/>
        </w:rPr>
        <w:t>07</w:t>
      </w:r>
      <w:r w:rsidRPr="00BC40F1">
        <w:rPr>
          <w:rFonts w:ascii="Segoe UI" w:eastAsia="Segoe UI" w:hAnsi="Segoe UI" w:cs="Segoe UI"/>
        </w:rPr>
        <w:t>/</w:t>
      </w:r>
      <w:r w:rsidR="00295A4F" w:rsidRPr="00BC40F1">
        <w:rPr>
          <w:rFonts w:ascii="Segoe UI" w:eastAsia="Segoe UI" w:hAnsi="Segoe UI" w:cs="Segoe UI"/>
        </w:rPr>
        <w:t>08</w:t>
      </w:r>
      <w:r w:rsidRPr="00BC40F1">
        <w:rPr>
          <w:rFonts w:ascii="Segoe UI" w:eastAsia="Segoe UI" w:hAnsi="Segoe UI" w:cs="Segoe UI"/>
        </w:rPr>
        <w:t xml:space="preserve">/2024, às </w:t>
      </w:r>
      <w:r w:rsidR="00CA31A8" w:rsidRPr="00BC40F1">
        <w:rPr>
          <w:rFonts w:ascii="Segoe UI" w:eastAsia="Segoe UI" w:hAnsi="Segoe UI" w:cs="Segoe UI"/>
        </w:rPr>
        <w:t>08</w:t>
      </w:r>
      <w:r w:rsidRPr="00BC40F1">
        <w:rPr>
          <w:rFonts w:ascii="Segoe UI" w:eastAsia="Segoe UI" w:hAnsi="Segoe UI" w:cs="Segoe UI"/>
        </w:rPr>
        <w:t xml:space="preserve">:10 </w:t>
      </w:r>
      <w:proofErr w:type="spellStart"/>
      <w:r w:rsidRPr="00BC40F1">
        <w:rPr>
          <w:rFonts w:ascii="Segoe UI" w:eastAsia="Segoe UI" w:hAnsi="Segoe UI" w:cs="Segoe UI"/>
        </w:rPr>
        <w:t>hs</w:t>
      </w:r>
      <w:proofErr w:type="spellEnd"/>
      <w:r w:rsidRPr="00BC40F1">
        <w:rPr>
          <w:rFonts w:ascii="Segoe UI" w:eastAsia="Segoe UI" w:hAnsi="Segoe UI" w:cs="Segoe UI"/>
        </w:rPr>
        <w:t xml:space="preserve"> - TIPO DE LANCE: MENOR LANCE/VALOR, pelo sistema eletrônico</w:t>
      </w:r>
      <w:r w:rsidR="00295A4F" w:rsidRPr="00BC40F1">
        <w:rPr>
          <w:rFonts w:ascii="Segoe UI" w:eastAsia="Segoe UI" w:hAnsi="Segoe UI" w:cs="Segoe UI"/>
        </w:rPr>
        <w:t xml:space="preserve"> https://novobbmnet.com.br/</w:t>
      </w:r>
      <w:r w:rsidRPr="00BC40F1">
        <w:rPr>
          <w:rFonts w:ascii="Segoe UI" w:eastAsia="Segoe UI" w:hAnsi="Segoe UI" w:cs="Segoe UI"/>
        </w:rPr>
        <w:t>.</w:t>
      </w:r>
    </w:p>
    <w:p w14:paraId="7280AEF7" w14:textId="77777777" w:rsidR="00B15EA6" w:rsidRPr="00BC40F1" w:rsidRDefault="00B15EA6" w:rsidP="00B15EA6">
      <w:pPr>
        <w:tabs>
          <w:tab w:val="left" w:pos="2268"/>
        </w:tabs>
        <w:spacing w:after="0" w:line="300" w:lineRule="auto"/>
        <w:jc w:val="both"/>
        <w:rPr>
          <w:rFonts w:ascii="Segoe UI" w:eastAsia="Segoe UI" w:hAnsi="Segoe UI" w:cs="Segoe UI"/>
        </w:rPr>
      </w:pPr>
      <w:r w:rsidRPr="00BC40F1">
        <w:rPr>
          <w:rFonts w:ascii="Segoe UI" w:eastAsia="Segoe UI" w:hAnsi="Segoe UI" w:cs="Segoe UI"/>
        </w:rPr>
        <w:t xml:space="preserve"> </w:t>
      </w:r>
    </w:p>
    <w:p w14:paraId="4DC529BF" w14:textId="77777777" w:rsidR="00B15EA6" w:rsidRPr="00BC40F1" w:rsidRDefault="00B15EA6" w:rsidP="00B15EA6">
      <w:pPr>
        <w:tabs>
          <w:tab w:val="left" w:pos="2268"/>
        </w:tabs>
        <w:spacing w:line="300" w:lineRule="auto"/>
        <w:jc w:val="both"/>
        <w:rPr>
          <w:rFonts w:ascii="Segoe UI" w:eastAsia="Segoe UI" w:hAnsi="Segoe UI" w:cs="Segoe UI"/>
        </w:rPr>
      </w:pPr>
      <w:r w:rsidRPr="00BC40F1">
        <w:rPr>
          <w:rFonts w:ascii="Segoe UI" w:eastAsia="Segoe UI" w:hAnsi="Segoe UI" w:cs="Segoe UI"/>
        </w:rPr>
        <w:t xml:space="preserve">2.2. </w:t>
      </w:r>
      <w:proofErr w:type="gramStart"/>
      <w:r w:rsidRPr="00BC40F1">
        <w:rPr>
          <w:rFonts w:ascii="Segoe UI" w:eastAsia="Segoe UI" w:hAnsi="Segoe UI" w:cs="Segoe UI"/>
        </w:rPr>
        <w:t>O(</w:t>
      </w:r>
      <w:proofErr w:type="gramEnd"/>
      <w:r w:rsidRPr="00BC40F1">
        <w:rPr>
          <w:rFonts w:ascii="Segoe UI" w:eastAsia="Segoe UI" w:hAnsi="Segoe UI" w:cs="Segoe UI"/>
        </w:rPr>
        <w:t>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14:paraId="1FDF7382" w14:textId="77777777" w:rsidR="00B15EA6" w:rsidRPr="00BC40F1" w:rsidRDefault="00B15EA6" w:rsidP="00B15EA6">
      <w:pPr>
        <w:tabs>
          <w:tab w:val="left" w:pos="2268"/>
        </w:tabs>
        <w:spacing w:line="300" w:lineRule="auto"/>
        <w:jc w:val="both"/>
        <w:rPr>
          <w:rFonts w:ascii="Segoe UI" w:eastAsia="Segoe UI" w:hAnsi="Segoe UI" w:cs="Segoe UI"/>
        </w:rPr>
      </w:pPr>
      <w:r w:rsidRPr="00BC40F1">
        <w:rPr>
          <w:rFonts w:ascii="Segoe UI" w:eastAsia="Segoe UI" w:hAnsi="Segoe UI" w:cs="Segoe UI"/>
        </w:rPr>
        <w:t>2.3. O credenciamento será realizado com o envio no sistema dos seguintes documentos:</w:t>
      </w:r>
    </w:p>
    <w:p w14:paraId="5A5F0403" w14:textId="77777777" w:rsidR="00B15EA6" w:rsidRPr="00BC40F1" w:rsidRDefault="00B15EA6" w:rsidP="00B15EA6">
      <w:pPr>
        <w:tabs>
          <w:tab w:val="left" w:pos="2268"/>
        </w:tabs>
        <w:spacing w:line="300" w:lineRule="auto"/>
        <w:jc w:val="both"/>
        <w:rPr>
          <w:rFonts w:ascii="Segoe UI" w:eastAsia="Segoe UI" w:hAnsi="Segoe UI" w:cs="Segoe UI"/>
        </w:rPr>
      </w:pPr>
      <w:r w:rsidRPr="00BC40F1">
        <w:rPr>
          <w:rFonts w:ascii="Segoe UI" w:eastAsia="Segoe UI" w:hAnsi="Segoe UI" w:cs="Segoe UI"/>
        </w:rPr>
        <w:t>2.3.1. Carteira de Identidade ou documento legal equivalente;</w:t>
      </w:r>
    </w:p>
    <w:p w14:paraId="0A29D35D" w14:textId="77777777" w:rsidR="00B15EA6" w:rsidRPr="00BC40F1" w:rsidRDefault="00B15EA6" w:rsidP="00B15EA6">
      <w:pPr>
        <w:tabs>
          <w:tab w:val="left" w:pos="2268"/>
        </w:tabs>
        <w:spacing w:line="300" w:lineRule="auto"/>
        <w:jc w:val="both"/>
        <w:rPr>
          <w:rFonts w:ascii="Segoe UI" w:eastAsia="Segoe UI" w:hAnsi="Segoe UI" w:cs="Segoe UI"/>
        </w:rPr>
      </w:pPr>
      <w:r w:rsidRPr="00BC40F1">
        <w:rPr>
          <w:rFonts w:ascii="Segoe UI" w:eastAsia="Segoe UI" w:hAnsi="Segoe UI" w:cs="Segoe UI"/>
        </w:rPr>
        <w:lastRenderedPageBreak/>
        <w:t xml:space="preserve">2.3.2. </w:t>
      </w:r>
      <w:proofErr w:type="gramStart"/>
      <w:r w:rsidRPr="00BC40F1">
        <w:rPr>
          <w:rFonts w:ascii="Segoe UI" w:eastAsia="Segoe UI" w:hAnsi="Segoe UI" w:cs="Segoe UI"/>
        </w:rPr>
        <w:t>documento</w:t>
      </w:r>
      <w:proofErr w:type="gramEnd"/>
      <w:r w:rsidRPr="00BC40F1">
        <w:rPr>
          <w:rFonts w:ascii="Segoe UI" w:eastAsia="Segoe UI" w:hAnsi="Segoe UI" w:cs="Segoe UI"/>
        </w:rPr>
        <w:t xml:space="preserve"> que o credencie a participar deste Pregão, tal como procuração por instrumento público ou particular, ou, Termo de Credenciamento, conforme </w:t>
      </w:r>
      <w:r w:rsidRPr="00BC40F1">
        <w:rPr>
          <w:rFonts w:ascii="Segoe UI" w:eastAsia="Segoe UI" w:hAnsi="Segoe UI" w:cs="Segoe UI"/>
          <w:b/>
        </w:rPr>
        <w:t>Anexo IV</w:t>
      </w:r>
      <w:r w:rsidRPr="00BC40F1">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14:paraId="019E5C53" w14:textId="77777777" w:rsidR="00B15EA6" w:rsidRPr="00BC40F1" w:rsidRDefault="00B15EA6" w:rsidP="00B15EA6">
      <w:pPr>
        <w:tabs>
          <w:tab w:val="left" w:pos="2268"/>
        </w:tabs>
        <w:spacing w:line="300" w:lineRule="auto"/>
        <w:jc w:val="both"/>
        <w:rPr>
          <w:rFonts w:ascii="Segoe UI" w:eastAsia="Segoe UI" w:hAnsi="Segoe UI" w:cs="Segoe UI"/>
        </w:rPr>
      </w:pPr>
      <w:r w:rsidRPr="00BC40F1">
        <w:rPr>
          <w:rFonts w:ascii="Segoe UI" w:eastAsia="Segoe UI" w:hAnsi="Segoe UI" w:cs="Segoe UI"/>
        </w:rPr>
        <w:t xml:space="preserve">2.3.3. Contrato social ou documento equivalente;  </w:t>
      </w:r>
    </w:p>
    <w:p w14:paraId="33487ED8" w14:textId="77777777" w:rsidR="00B15EA6" w:rsidRPr="00BC40F1" w:rsidRDefault="00B15EA6" w:rsidP="00B15EA6">
      <w:pPr>
        <w:spacing w:line="300" w:lineRule="auto"/>
        <w:jc w:val="both"/>
        <w:rPr>
          <w:rFonts w:ascii="Segoe UI" w:eastAsia="Segoe UI" w:hAnsi="Segoe UI" w:cs="Segoe UI"/>
        </w:rPr>
      </w:pPr>
      <w:r w:rsidRPr="00BC40F1">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w:t>
      </w:r>
      <w:proofErr w:type="gramStart"/>
      <w:r w:rsidRPr="00BC40F1">
        <w:rPr>
          <w:rFonts w:ascii="Segoe UI" w:eastAsia="Segoe UI" w:hAnsi="Segoe UI" w:cs="Segoe UI"/>
        </w:rPr>
        <w:t xml:space="preserve">conforme </w:t>
      </w:r>
      <w:r w:rsidRPr="00BC40F1">
        <w:rPr>
          <w:rFonts w:ascii="Segoe UI" w:eastAsia="Segoe UI" w:hAnsi="Segoe UI" w:cs="Segoe UI"/>
          <w:b/>
        </w:rPr>
        <w:t>Anexo</w:t>
      </w:r>
      <w:proofErr w:type="gramEnd"/>
      <w:r w:rsidRPr="00BC40F1">
        <w:rPr>
          <w:rFonts w:ascii="Segoe UI" w:eastAsia="Segoe UI" w:hAnsi="Segoe UI" w:cs="Segoe UI"/>
          <w:b/>
        </w:rPr>
        <w:t xml:space="preserve"> V</w:t>
      </w:r>
      <w:r w:rsidRPr="00BC40F1">
        <w:rPr>
          <w:rFonts w:ascii="Segoe UI" w:eastAsia="Segoe UI" w:hAnsi="Segoe UI" w:cs="Segoe UI"/>
        </w:rPr>
        <w:t>;</w:t>
      </w:r>
    </w:p>
    <w:p w14:paraId="7F370220" w14:textId="77777777" w:rsidR="00B15EA6" w:rsidRPr="00BC40F1" w:rsidRDefault="00B15EA6" w:rsidP="00B15EA6">
      <w:pPr>
        <w:spacing w:line="300" w:lineRule="auto"/>
        <w:jc w:val="both"/>
        <w:rPr>
          <w:rFonts w:ascii="Segoe UI" w:eastAsia="Segoe UI" w:hAnsi="Segoe UI" w:cs="Segoe UI"/>
        </w:rPr>
      </w:pPr>
      <w:r w:rsidRPr="00BC40F1">
        <w:rPr>
          <w:rFonts w:ascii="Segoe UI" w:eastAsia="Segoe UI" w:hAnsi="Segoe UI" w:cs="Segoe UI"/>
        </w:rPr>
        <w:t xml:space="preserve">2.5. </w:t>
      </w:r>
      <w:proofErr w:type="gramStart"/>
      <w:r w:rsidRPr="00BC40F1">
        <w:rPr>
          <w:rFonts w:ascii="Segoe UI" w:eastAsia="Segoe UI" w:hAnsi="Segoe UI" w:cs="Segoe UI"/>
        </w:rPr>
        <w:t>O(</w:t>
      </w:r>
      <w:proofErr w:type="gramEnd"/>
      <w:r w:rsidRPr="00BC40F1">
        <w:rPr>
          <w:rFonts w:ascii="Segoe UI" w:eastAsia="Segoe UI" w:hAnsi="Segoe UI" w:cs="Segoe UI"/>
        </w:rPr>
        <w:t xml:space="preserve">A) licitante que não se credenciar ficará impedido de participar da fase aberta de lances, de negociação de preços, declarar a intenção de interpor Recurso Administrativo, de renunciar direitos, enfim, para representar a licitante. </w:t>
      </w:r>
    </w:p>
    <w:p w14:paraId="7C599346" w14:textId="77777777" w:rsidR="00B15EA6" w:rsidRPr="00BC40F1" w:rsidRDefault="00B15EA6" w:rsidP="00B15EA6">
      <w:pPr>
        <w:spacing w:line="300" w:lineRule="auto"/>
        <w:jc w:val="both"/>
        <w:rPr>
          <w:rFonts w:ascii="Segoe UI" w:eastAsia="Segoe UI" w:hAnsi="Segoe UI" w:cs="Segoe UI"/>
        </w:rPr>
      </w:pPr>
      <w:r w:rsidRPr="00BC40F1">
        <w:rPr>
          <w:rFonts w:ascii="Segoe UI" w:eastAsia="Segoe UI" w:hAnsi="Segoe UI" w:cs="Segoe UI"/>
        </w:rPr>
        <w:t>2.6. Havendo necessidade, a sessão pública será suspensa, informando-se no “chat</w:t>
      </w:r>
      <w:proofErr w:type="gramStart"/>
      <w:r w:rsidRPr="00BC40F1">
        <w:rPr>
          <w:rFonts w:ascii="Segoe UI" w:eastAsia="Segoe UI" w:hAnsi="Segoe UI" w:cs="Segoe UI"/>
        </w:rPr>
        <w:t>”  a</w:t>
      </w:r>
      <w:proofErr w:type="gramEnd"/>
      <w:r w:rsidRPr="00BC40F1">
        <w:rPr>
          <w:rFonts w:ascii="Segoe UI" w:eastAsia="Segoe UI" w:hAnsi="Segoe UI" w:cs="Segoe UI"/>
        </w:rPr>
        <w:t xml:space="preserve"> nova data e horário para a sua continuidade.</w:t>
      </w:r>
    </w:p>
    <w:p w14:paraId="1373E097" w14:textId="77777777" w:rsidR="00B15EA6" w:rsidRPr="00BC40F1" w:rsidRDefault="00B15EA6" w:rsidP="00B15EA6">
      <w:pPr>
        <w:tabs>
          <w:tab w:val="left" w:pos="2268"/>
        </w:tabs>
        <w:spacing w:after="0" w:line="300" w:lineRule="auto"/>
        <w:jc w:val="both"/>
        <w:rPr>
          <w:rFonts w:ascii="Segoe UI" w:eastAsia="Segoe UI" w:hAnsi="Segoe UI" w:cs="Segoe UI"/>
        </w:rPr>
      </w:pPr>
    </w:p>
    <w:p w14:paraId="5F7BB395" w14:textId="77777777" w:rsidR="00B15EA6" w:rsidRPr="00BC40F1" w:rsidRDefault="00B15EA6" w:rsidP="00B15EA6">
      <w:pPr>
        <w:tabs>
          <w:tab w:val="left" w:pos="2268"/>
        </w:tabs>
        <w:spacing w:line="300" w:lineRule="auto"/>
        <w:jc w:val="both"/>
        <w:rPr>
          <w:rFonts w:ascii="Segoe UI" w:eastAsia="Segoe UI" w:hAnsi="Segoe UI" w:cs="Segoe UI"/>
          <w:b/>
        </w:rPr>
      </w:pPr>
      <w:r w:rsidRPr="00BC40F1">
        <w:rPr>
          <w:rFonts w:ascii="Segoe UI" w:eastAsia="Segoe UI" w:hAnsi="Segoe UI" w:cs="Segoe UI"/>
          <w:b/>
        </w:rPr>
        <w:t>3. Da participação e não participação</w:t>
      </w:r>
    </w:p>
    <w:p w14:paraId="27A533D9" w14:textId="77777777" w:rsidR="00B15EA6" w:rsidRPr="00BC40F1" w:rsidRDefault="00B15EA6" w:rsidP="00B15EA6">
      <w:pPr>
        <w:spacing w:line="300" w:lineRule="auto"/>
        <w:jc w:val="both"/>
        <w:rPr>
          <w:rFonts w:ascii="Segoe UI" w:eastAsia="Segoe UI" w:hAnsi="Segoe UI" w:cs="Segoe UI"/>
        </w:rPr>
      </w:pPr>
      <w:r w:rsidRPr="00BC40F1">
        <w:rPr>
          <w:rFonts w:ascii="Segoe UI" w:eastAsia="Segoe UI" w:hAnsi="Segoe UI" w:cs="Segoe UI"/>
        </w:rPr>
        <w:t>3.1.</w:t>
      </w:r>
      <w:r w:rsidRPr="00BC40F1">
        <w:rPr>
          <w:rFonts w:ascii="Segoe UI" w:eastAsia="Segoe UI" w:hAnsi="Segoe UI" w:cs="Segoe UI"/>
          <w:sz w:val="23"/>
        </w:rPr>
        <w:t>Poderão participar deste Pregão todas as empresas cujo ramo de atividade seja compatível com o objeto.</w:t>
      </w:r>
    </w:p>
    <w:p w14:paraId="07C2C1B6" w14:textId="77777777" w:rsidR="00B15EA6" w:rsidRPr="00BC40F1" w:rsidRDefault="00B15EA6" w:rsidP="00B15EA6">
      <w:pPr>
        <w:spacing w:line="300" w:lineRule="auto"/>
        <w:jc w:val="both"/>
        <w:rPr>
          <w:rFonts w:ascii="Segoe UI" w:eastAsia="Segoe UI" w:hAnsi="Segoe UI" w:cs="Segoe UI"/>
        </w:rPr>
      </w:pPr>
      <w:r w:rsidRPr="00BC40F1">
        <w:rPr>
          <w:rFonts w:ascii="Segoe UI" w:eastAsia="Segoe UI" w:hAnsi="Segoe UI" w:cs="Segoe UI"/>
        </w:rPr>
        <w:t xml:space="preserve">3.2. Não poderão participar deste Pregão </w:t>
      </w:r>
      <w:proofErr w:type="gramStart"/>
      <w:r w:rsidRPr="00BC40F1">
        <w:rPr>
          <w:rFonts w:ascii="Segoe UI" w:eastAsia="Segoe UI" w:hAnsi="Segoe UI" w:cs="Segoe UI"/>
        </w:rPr>
        <w:t>a(</w:t>
      </w:r>
      <w:proofErr w:type="gramEnd"/>
      <w:r w:rsidRPr="00BC40F1">
        <w:rPr>
          <w:rFonts w:ascii="Segoe UI" w:eastAsia="Segoe UI" w:hAnsi="Segoe UI" w:cs="Segoe UI"/>
        </w:rPr>
        <w:t>s) licitante(s):</w:t>
      </w:r>
    </w:p>
    <w:p w14:paraId="558E073B" w14:textId="77777777" w:rsidR="00B15EA6" w:rsidRPr="00BC40F1" w:rsidRDefault="00B15EA6" w:rsidP="00B15EA6">
      <w:pPr>
        <w:spacing w:line="300" w:lineRule="auto"/>
        <w:jc w:val="both"/>
        <w:rPr>
          <w:rFonts w:ascii="Segoe UI" w:eastAsia="Segoe UI" w:hAnsi="Segoe UI" w:cs="Segoe UI"/>
        </w:rPr>
      </w:pPr>
      <w:r w:rsidRPr="00BC40F1">
        <w:rPr>
          <w:rFonts w:ascii="Segoe UI" w:eastAsia="Segoe UI" w:hAnsi="Segoe UI" w:cs="Segoe UI"/>
        </w:rPr>
        <w:t xml:space="preserve">3.2.1. </w:t>
      </w:r>
      <w:proofErr w:type="gramStart"/>
      <w:r w:rsidRPr="00BC40F1">
        <w:rPr>
          <w:rFonts w:ascii="Segoe UI" w:eastAsia="Segoe UI" w:hAnsi="Segoe UI" w:cs="Segoe UI"/>
        </w:rPr>
        <w:t>que</w:t>
      </w:r>
      <w:proofErr w:type="gramEnd"/>
      <w:r w:rsidRPr="00BC40F1">
        <w:rPr>
          <w:rFonts w:ascii="Segoe UI" w:eastAsia="Segoe UI" w:hAnsi="Segoe UI" w:cs="Segoe UI"/>
        </w:rPr>
        <w:t xml:space="preserve"> não atendam às condições deste edital;</w:t>
      </w:r>
    </w:p>
    <w:p w14:paraId="44B85167" w14:textId="77777777" w:rsidR="00B15EA6" w:rsidRPr="00BC40F1" w:rsidRDefault="00B15EA6" w:rsidP="00B15EA6">
      <w:pPr>
        <w:spacing w:line="300" w:lineRule="auto"/>
        <w:jc w:val="both"/>
        <w:rPr>
          <w:rFonts w:ascii="Segoe UI" w:eastAsia="Segoe UI" w:hAnsi="Segoe UI" w:cs="Segoe UI"/>
        </w:rPr>
      </w:pPr>
      <w:r w:rsidRPr="00BC40F1">
        <w:rPr>
          <w:rFonts w:ascii="Segoe UI" w:eastAsia="Segoe UI" w:hAnsi="Segoe UI" w:cs="Segoe UI"/>
        </w:rPr>
        <w:t xml:space="preserve">3.2.2. </w:t>
      </w:r>
      <w:proofErr w:type="gramStart"/>
      <w:r w:rsidRPr="00BC40F1">
        <w:rPr>
          <w:rFonts w:ascii="Segoe UI" w:eastAsia="Segoe UI" w:hAnsi="Segoe UI" w:cs="Segoe UI"/>
        </w:rPr>
        <w:t>estrangeiros</w:t>
      </w:r>
      <w:proofErr w:type="gramEnd"/>
      <w:r w:rsidRPr="00BC40F1">
        <w:rPr>
          <w:rFonts w:ascii="Segoe UI" w:eastAsia="Segoe UI" w:hAnsi="Segoe UI" w:cs="Segoe UI"/>
        </w:rPr>
        <w:t xml:space="preserve"> que não tenham representação legal no Brasil com poderes expressos para receber citação e responder administrativa ou judicialmente;</w:t>
      </w:r>
    </w:p>
    <w:p w14:paraId="6E17B6A1" w14:textId="77777777" w:rsidR="00B15EA6" w:rsidRPr="00BC40F1" w:rsidRDefault="00B15EA6" w:rsidP="00B15EA6">
      <w:pPr>
        <w:spacing w:line="300" w:lineRule="auto"/>
        <w:jc w:val="both"/>
        <w:rPr>
          <w:rFonts w:ascii="Segoe UI" w:eastAsia="Segoe UI" w:hAnsi="Segoe UI" w:cs="Segoe UI"/>
        </w:rPr>
      </w:pPr>
      <w:r w:rsidRPr="00BC40F1">
        <w:rPr>
          <w:rFonts w:ascii="Segoe UI" w:eastAsia="Segoe UI" w:hAnsi="Segoe UI" w:cs="Segoe UI"/>
        </w:rPr>
        <w:t xml:space="preserve">3.2.3. </w:t>
      </w:r>
      <w:proofErr w:type="gramStart"/>
      <w:r w:rsidRPr="00BC40F1">
        <w:rPr>
          <w:rFonts w:ascii="Segoe UI" w:eastAsia="Segoe UI" w:hAnsi="Segoe UI" w:cs="Segoe UI"/>
        </w:rPr>
        <w:t>que</w:t>
      </w:r>
      <w:proofErr w:type="gramEnd"/>
      <w:r w:rsidRPr="00BC40F1">
        <w:rPr>
          <w:rFonts w:ascii="Segoe UI" w:eastAsia="Segoe UI" w:hAnsi="Segoe UI" w:cs="Segoe UI"/>
        </w:rPr>
        <w:t xml:space="preserve"> se enquadrem nas seguintes vedações:</w:t>
      </w:r>
    </w:p>
    <w:p w14:paraId="1EC63301" w14:textId="77777777" w:rsidR="00B15EA6" w:rsidRPr="00BC40F1" w:rsidRDefault="00B15EA6" w:rsidP="00B15EA6">
      <w:pPr>
        <w:spacing w:line="300" w:lineRule="auto"/>
        <w:jc w:val="both"/>
        <w:rPr>
          <w:rFonts w:ascii="Segoe UI" w:eastAsia="Segoe UI" w:hAnsi="Segoe UI" w:cs="Segoe UI"/>
        </w:rPr>
      </w:pPr>
      <w:r w:rsidRPr="00BC40F1">
        <w:rPr>
          <w:rFonts w:ascii="Segoe UI" w:eastAsia="Segoe UI" w:hAnsi="Segoe UI" w:cs="Segoe UI"/>
        </w:rPr>
        <w:t xml:space="preserve">3.2.3.1. </w:t>
      </w:r>
      <w:proofErr w:type="gramStart"/>
      <w:r w:rsidRPr="00BC40F1">
        <w:rPr>
          <w:rFonts w:ascii="Segoe UI" w:eastAsia="Segoe UI" w:hAnsi="Segoe UI" w:cs="Segoe UI"/>
        </w:rPr>
        <w:t>autor</w:t>
      </w:r>
      <w:proofErr w:type="gramEnd"/>
      <w:r w:rsidRPr="00BC40F1">
        <w:rPr>
          <w:rFonts w:ascii="Segoe UI" w:eastAsia="Segoe UI" w:hAnsi="Segoe UI" w:cs="Segoe UI"/>
        </w:rPr>
        <w:t xml:space="preserve"> do anteprojeto, do projeto básico ou do projeto executivo, pessoa física ou jurídica, quando a contratação versar sobre obra, serviços ou fornecimento de materiais a ele relacionados;</w:t>
      </w:r>
    </w:p>
    <w:p w14:paraId="349F7239" w14:textId="77777777" w:rsidR="00B15EA6" w:rsidRPr="00BC40F1" w:rsidRDefault="00B15EA6" w:rsidP="00B15EA6">
      <w:pPr>
        <w:spacing w:line="300" w:lineRule="auto"/>
        <w:jc w:val="both"/>
        <w:rPr>
          <w:rFonts w:ascii="Segoe UI" w:eastAsia="Segoe UI" w:hAnsi="Segoe UI" w:cs="Segoe UI"/>
        </w:rPr>
      </w:pPr>
      <w:r w:rsidRPr="00BC40F1">
        <w:rPr>
          <w:rFonts w:ascii="Segoe UI" w:eastAsia="Segoe UI" w:hAnsi="Segoe UI" w:cs="Segoe UI"/>
        </w:rPr>
        <w:t xml:space="preserve">3.2.3.2. </w:t>
      </w:r>
      <w:proofErr w:type="gramStart"/>
      <w:r w:rsidRPr="00BC40F1">
        <w:rPr>
          <w:rFonts w:ascii="Segoe UI" w:eastAsia="Segoe UI" w:hAnsi="Segoe UI" w:cs="Segoe UI"/>
        </w:rPr>
        <w:t>empresa</w:t>
      </w:r>
      <w:proofErr w:type="gramEnd"/>
      <w:r w:rsidRPr="00BC40F1">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BC40F1">
        <w:rPr>
          <w:rFonts w:ascii="Segoe UI" w:eastAsia="Segoe UI" w:hAnsi="Segoe UI" w:cs="Segoe UI"/>
        </w:rPr>
        <w:t>ce</w:t>
      </w:r>
      <w:proofErr w:type="spellEnd"/>
      <w:r w:rsidRPr="00BC40F1">
        <w:rPr>
          <w:rFonts w:ascii="Segoe UI" w:eastAsia="Segoe UI" w:hAnsi="Segoe UI" w:cs="Segoe UI"/>
        </w:rPr>
        <w:tab/>
      </w:r>
      <w:proofErr w:type="spellStart"/>
      <w:r w:rsidRPr="00BC40F1">
        <w:rPr>
          <w:rFonts w:ascii="Segoe UI" w:eastAsia="Segoe UI" w:hAnsi="Segoe UI" w:cs="Segoe UI"/>
        </w:rPr>
        <w:t>nto</w:t>
      </w:r>
      <w:proofErr w:type="spellEnd"/>
      <w:r w:rsidRPr="00BC40F1">
        <w:rPr>
          <w:rFonts w:ascii="Segoe UI" w:eastAsia="Segoe UI" w:hAnsi="Segoe UI" w:cs="Segoe UI"/>
        </w:rPr>
        <w:t xml:space="preserve">) do capital com direito a </w:t>
      </w:r>
      <w:r w:rsidRPr="00BC40F1">
        <w:rPr>
          <w:rFonts w:ascii="Segoe UI" w:eastAsia="Segoe UI" w:hAnsi="Segoe UI" w:cs="Segoe UI"/>
        </w:rPr>
        <w:lastRenderedPageBreak/>
        <w:t>voto, responsável técnico ou subcontratado, quando a contratação versar sobre obra, serviços ou fornecimento de materiais a ela necessários;</w:t>
      </w:r>
    </w:p>
    <w:p w14:paraId="63EDCBC6" w14:textId="77777777" w:rsidR="00B15EA6" w:rsidRPr="00BC40F1" w:rsidRDefault="00B15EA6" w:rsidP="00B15EA6">
      <w:pPr>
        <w:spacing w:line="300" w:lineRule="auto"/>
        <w:jc w:val="both"/>
        <w:rPr>
          <w:rFonts w:ascii="Segoe UI" w:eastAsia="Segoe UI" w:hAnsi="Segoe UI" w:cs="Segoe UI"/>
        </w:rPr>
      </w:pPr>
      <w:r w:rsidRPr="00BC40F1">
        <w:rPr>
          <w:rFonts w:ascii="Segoe UI" w:eastAsia="Segoe UI" w:hAnsi="Segoe UI" w:cs="Segoe UI"/>
        </w:rPr>
        <w:t xml:space="preserve">3.2.3.3. </w:t>
      </w:r>
      <w:proofErr w:type="gramStart"/>
      <w:r w:rsidRPr="00BC40F1">
        <w:rPr>
          <w:rFonts w:ascii="Segoe UI" w:eastAsia="Segoe UI" w:hAnsi="Segoe UI" w:cs="Segoe UI"/>
        </w:rPr>
        <w:t>pessoa</w:t>
      </w:r>
      <w:proofErr w:type="gramEnd"/>
      <w:r w:rsidRPr="00BC40F1">
        <w:rPr>
          <w:rFonts w:ascii="Segoe UI" w:eastAsia="Segoe UI" w:hAnsi="Segoe UI" w:cs="Segoe UI"/>
        </w:rPr>
        <w:t xml:space="preserve"> jurídica que se encontre, ao tempo da contratação, impossibilitada de contratar em decorrência de sanção que lhe foi imposta;</w:t>
      </w:r>
    </w:p>
    <w:p w14:paraId="34AF4751" w14:textId="77777777" w:rsidR="00B15EA6" w:rsidRPr="00BC40F1" w:rsidRDefault="00B15EA6" w:rsidP="00B15EA6">
      <w:pPr>
        <w:spacing w:line="300" w:lineRule="auto"/>
        <w:jc w:val="both"/>
        <w:rPr>
          <w:rFonts w:ascii="Segoe UI" w:eastAsia="Segoe UI" w:hAnsi="Segoe UI" w:cs="Segoe UI"/>
        </w:rPr>
      </w:pPr>
      <w:r w:rsidRPr="00BC40F1">
        <w:rPr>
          <w:rFonts w:ascii="Segoe UI" w:eastAsia="Segoe UI" w:hAnsi="Segoe UI" w:cs="Segoe UI"/>
        </w:rPr>
        <w:t xml:space="preserve">3.2.3.4. </w:t>
      </w:r>
      <w:proofErr w:type="gramStart"/>
      <w:r w:rsidRPr="00BC40F1">
        <w:rPr>
          <w:rFonts w:ascii="Segoe UI" w:eastAsia="Segoe UI" w:hAnsi="Segoe UI" w:cs="Segoe UI"/>
        </w:rPr>
        <w:t>aquele</w:t>
      </w:r>
      <w:proofErr w:type="gramEnd"/>
      <w:r w:rsidRPr="00BC40F1">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14:paraId="434FC6D7" w14:textId="77777777" w:rsidR="00B15EA6" w:rsidRPr="00BC40F1" w:rsidRDefault="00B15EA6" w:rsidP="00B15EA6">
      <w:pPr>
        <w:spacing w:line="300" w:lineRule="auto"/>
        <w:jc w:val="both"/>
        <w:rPr>
          <w:rFonts w:ascii="Segoe UI" w:eastAsia="Segoe UI" w:hAnsi="Segoe UI" w:cs="Segoe UI"/>
        </w:rPr>
      </w:pPr>
      <w:r w:rsidRPr="00BC40F1">
        <w:rPr>
          <w:rFonts w:ascii="Segoe UI" w:eastAsia="Segoe UI" w:hAnsi="Segoe UI" w:cs="Segoe UI"/>
        </w:rPr>
        <w:t xml:space="preserve">3.2.3.5. </w:t>
      </w:r>
      <w:proofErr w:type="gramStart"/>
      <w:r w:rsidRPr="00BC40F1">
        <w:rPr>
          <w:rFonts w:ascii="Segoe UI" w:eastAsia="Segoe UI" w:hAnsi="Segoe UI" w:cs="Segoe UI"/>
        </w:rPr>
        <w:t>empresas</w:t>
      </w:r>
      <w:proofErr w:type="gramEnd"/>
      <w:r w:rsidRPr="00BC40F1">
        <w:rPr>
          <w:rFonts w:ascii="Segoe UI" w:eastAsia="Segoe UI" w:hAnsi="Segoe UI" w:cs="Segoe UI"/>
        </w:rPr>
        <w:t xml:space="preserve"> controladoras, controladas ou coligadas, nos termos da Lei nº. 6.404/1976, concorrendo entre si;</w:t>
      </w:r>
    </w:p>
    <w:p w14:paraId="668C0CD5" w14:textId="77777777" w:rsidR="00B15EA6" w:rsidRPr="00BC40F1" w:rsidRDefault="00B15EA6" w:rsidP="00B15EA6">
      <w:pPr>
        <w:spacing w:line="300" w:lineRule="auto"/>
        <w:jc w:val="both"/>
        <w:rPr>
          <w:rFonts w:ascii="Segoe UI" w:eastAsia="Segoe UI" w:hAnsi="Segoe UI" w:cs="Segoe UI"/>
        </w:rPr>
      </w:pPr>
      <w:r w:rsidRPr="00BC40F1">
        <w:rPr>
          <w:rFonts w:ascii="Segoe UI" w:eastAsia="Segoe UI" w:hAnsi="Segoe UI" w:cs="Segoe UI"/>
        </w:rPr>
        <w:t xml:space="preserve">3.2.3.6. </w:t>
      </w:r>
      <w:proofErr w:type="gramStart"/>
      <w:r w:rsidRPr="00BC40F1">
        <w:rPr>
          <w:rFonts w:ascii="Segoe UI" w:eastAsia="Segoe UI" w:hAnsi="Segoe UI" w:cs="Segoe UI"/>
        </w:rPr>
        <w:t>pessoa</w:t>
      </w:r>
      <w:proofErr w:type="gramEnd"/>
      <w:r w:rsidRPr="00BC40F1">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5D52258" w14:textId="77777777" w:rsidR="00B15EA6" w:rsidRPr="00BC40F1" w:rsidRDefault="00B15EA6" w:rsidP="00B15EA6">
      <w:pPr>
        <w:tabs>
          <w:tab w:val="left" w:pos="2268"/>
        </w:tabs>
        <w:spacing w:line="300" w:lineRule="auto"/>
        <w:jc w:val="both"/>
        <w:rPr>
          <w:rFonts w:ascii="Segoe UI" w:eastAsia="Segoe UI" w:hAnsi="Segoe UI" w:cs="Segoe UI"/>
        </w:rPr>
      </w:pPr>
      <w:r w:rsidRPr="00BC40F1">
        <w:rPr>
          <w:rFonts w:ascii="Segoe UI" w:eastAsia="Segoe UI" w:hAnsi="Segoe UI" w:cs="Segoe UI"/>
        </w:rPr>
        <w:t xml:space="preserve">3.2.3.7. </w:t>
      </w:r>
      <w:proofErr w:type="gramStart"/>
      <w:r w:rsidRPr="00BC40F1">
        <w:rPr>
          <w:rFonts w:ascii="Segoe UI" w:eastAsia="Segoe UI" w:hAnsi="Segoe UI" w:cs="Segoe UI"/>
        </w:rPr>
        <w:t>organizações</w:t>
      </w:r>
      <w:proofErr w:type="gramEnd"/>
      <w:r w:rsidRPr="00BC40F1">
        <w:rPr>
          <w:rFonts w:ascii="Segoe UI" w:eastAsia="Segoe UI" w:hAnsi="Segoe UI" w:cs="Segoe UI"/>
        </w:rPr>
        <w:t xml:space="preserve"> da Sociedade Civil de Interesse Público – OSCIP –, atuando nessa condição (Acórdão nº 746/2014-TCU-Plenário);</w:t>
      </w:r>
    </w:p>
    <w:p w14:paraId="7C935113" w14:textId="77777777" w:rsidR="00B15EA6" w:rsidRPr="00BC40F1" w:rsidRDefault="00B15EA6" w:rsidP="00B15EA6">
      <w:pPr>
        <w:tabs>
          <w:tab w:val="left" w:pos="2268"/>
        </w:tabs>
        <w:spacing w:line="300" w:lineRule="auto"/>
        <w:jc w:val="both"/>
        <w:rPr>
          <w:rFonts w:ascii="Segoe UI" w:eastAsia="Segoe UI" w:hAnsi="Segoe UI" w:cs="Segoe UI"/>
          <w:b/>
        </w:rPr>
      </w:pPr>
      <w:r w:rsidRPr="00BC40F1">
        <w:rPr>
          <w:rFonts w:ascii="Segoe UI" w:eastAsia="Segoe UI" w:hAnsi="Segoe UI" w:cs="Segoe UI"/>
        </w:rPr>
        <w:t>3.2.4. Outras vedações previstas em Lei, inclusive na Lei Orgânica Municipal – LOM;</w:t>
      </w:r>
    </w:p>
    <w:p w14:paraId="3A9A2E34" w14:textId="77777777" w:rsidR="00B15EA6" w:rsidRPr="00BC40F1" w:rsidRDefault="00B15EA6" w:rsidP="00B15EA6">
      <w:pPr>
        <w:spacing w:line="300" w:lineRule="auto"/>
        <w:jc w:val="both"/>
        <w:rPr>
          <w:rFonts w:ascii="Segoe UI" w:eastAsia="Segoe UI" w:hAnsi="Segoe UI" w:cs="Segoe UI"/>
        </w:rPr>
      </w:pPr>
      <w:r w:rsidRPr="00BC40F1">
        <w:rPr>
          <w:rFonts w:ascii="Segoe UI" w:eastAsia="Segoe UI" w:hAnsi="Segoe UI" w:cs="Segoe UI"/>
        </w:rPr>
        <w:t>3.3. Equiparam-se aos autores do projeto as empresas integrantes do mesmo grupo econômico;</w:t>
      </w:r>
    </w:p>
    <w:p w14:paraId="47EB54BC" w14:textId="77777777" w:rsidR="00B15EA6" w:rsidRPr="00BC40F1" w:rsidRDefault="00B15EA6" w:rsidP="00B15EA6">
      <w:pPr>
        <w:spacing w:line="300" w:lineRule="auto"/>
        <w:jc w:val="both"/>
        <w:rPr>
          <w:rFonts w:ascii="Segoe UI" w:eastAsia="Segoe UI" w:hAnsi="Segoe UI" w:cs="Segoe UI"/>
        </w:rPr>
      </w:pPr>
      <w:r w:rsidRPr="00BC40F1">
        <w:rPr>
          <w:rFonts w:ascii="Segoe UI" w:eastAsia="Segoe UI" w:hAnsi="Segoe UI" w:cs="Segoe UI"/>
        </w:rPr>
        <w:t xml:space="preserve">3.4. </w:t>
      </w:r>
      <w:proofErr w:type="gramStart"/>
      <w:r w:rsidRPr="00BC40F1">
        <w:rPr>
          <w:rFonts w:ascii="Segoe UI" w:eastAsia="Segoe UI" w:hAnsi="Segoe UI" w:cs="Segoe UI"/>
        </w:rPr>
        <w:t>aplica</w:t>
      </w:r>
      <w:proofErr w:type="gramEnd"/>
      <w:r w:rsidRPr="00BC40F1">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14:paraId="0F47320C" w14:textId="77777777" w:rsidR="00B15EA6" w:rsidRPr="00BC40F1" w:rsidRDefault="00B15EA6" w:rsidP="00B15EA6">
      <w:pPr>
        <w:tabs>
          <w:tab w:val="left" w:pos="2268"/>
        </w:tabs>
        <w:spacing w:line="300" w:lineRule="auto"/>
        <w:jc w:val="both"/>
        <w:rPr>
          <w:rFonts w:ascii="Segoe UI" w:eastAsia="Segoe UI" w:hAnsi="Segoe UI" w:cs="Segoe UI"/>
          <w:b/>
          <w:sz w:val="23"/>
        </w:rPr>
      </w:pPr>
      <w:r w:rsidRPr="00BC40F1">
        <w:rPr>
          <w:rFonts w:ascii="Segoe UI" w:eastAsia="Segoe UI" w:hAnsi="Segoe UI" w:cs="Segoe UI"/>
          <w:b/>
          <w:sz w:val="23"/>
        </w:rPr>
        <w:t xml:space="preserve">4. Da apresentação da proposta </w:t>
      </w:r>
    </w:p>
    <w:p w14:paraId="3957B7FF" w14:textId="77777777" w:rsidR="00B15EA6" w:rsidRPr="00BC40F1" w:rsidRDefault="00B15EA6" w:rsidP="00B15EA6">
      <w:pPr>
        <w:tabs>
          <w:tab w:val="left" w:pos="2268"/>
        </w:tabs>
        <w:spacing w:after="0" w:line="300" w:lineRule="auto"/>
        <w:jc w:val="both"/>
        <w:rPr>
          <w:rFonts w:ascii="Segoe UI" w:eastAsia="Segoe UI" w:hAnsi="Segoe UI" w:cs="Segoe UI"/>
          <w:sz w:val="23"/>
        </w:rPr>
      </w:pPr>
      <w:r w:rsidRPr="00BC40F1">
        <w:rPr>
          <w:rFonts w:ascii="Segoe UI" w:eastAsia="Segoe UI" w:hAnsi="Segoe UI" w:cs="Segoe UI"/>
          <w:sz w:val="23"/>
        </w:rPr>
        <w:t>4.1. A proposta deverá ser apresentada no Sistema NOVOBBMNET.</w:t>
      </w:r>
    </w:p>
    <w:p w14:paraId="753A8FF8" w14:textId="77777777" w:rsidR="00B15EA6" w:rsidRPr="00BC40F1" w:rsidRDefault="00B15EA6" w:rsidP="00B15EA6">
      <w:pPr>
        <w:tabs>
          <w:tab w:val="left" w:pos="2268"/>
        </w:tabs>
        <w:spacing w:line="300" w:lineRule="auto"/>
        <w:jc w:val="both"/>
        <w:rPr>
          <w:rFonts w:ascii="Segoe UI" w:eastAsia="Segoe UI" w:hAnsi="Segoe UI" w:cs="Segoe UI"/>
          <w:b/>
          <w:sz w:val="23"/>
        </w:rPr>
      </w:pPr>
      <w:r w:rsidRPr="00BC40F1">
        <w:rPr>
          <w:rFonts w:ascii="Segoe UI" w:eastAsia="Segoe UI" w:hAnsi="Segoe UI" w:cs="Segoe UI"/>
          <w:sz w:val="23"/>
        </w:rPr>
        <w:t xml:space="preserve">4.2. A proposta deverá conter todos os dados e informações constante na Minuta de Proposta Comercial – </w:t>
      </w:r>
      <w:r w:rsidRPr="00BC40F1">
        <w:rPr>
          <w:rFonts w:ascii="Segoe UI" w:eastAsia="Segoe UI" w:hAnsi="Segoe UI" w:cs="Segoe UI"/>
          <w:b/>
          <w:sz w:val="23"/>
        </w:rPr>
        <w:t>Anexo III.</w:t>
      </w:r>
    </w:p>
    <w:p w14:paraId="62B2113B" w14:textId="77777777" w:rsidR="00B15EA6" w:rsidRDefault="00B15EA6" w:rsidP="00B15EA6">
      <w:pPr>
        <w:tabs>
          <w:tab w:val="left" w:pos="2268"/>
        </w:tabs>
        <w:spacing w:line="300" w:lineRule="auto"/>
        <w:jc w:val="both"/>
        <w:rPr>
          <w:rFonts w:ascii="Segoe UI" w:eastAsia="Segoe UI" w:hAnsi="Segoe UI" w:cs="Segoe UI"/>
          <w:sz w:val="23"/>
        </w:rPr>
      </w:pPr>
      <w:r w:rsidRPr="00BC40F1">
        <w:rPr>
          <w:rFonts w:ascii="Segoe UI" w:eastAsia="Segoe UI" w:hAnsi="Segoe UI" w:cs="Segoe UI"/>
          <w:sz w:val="23"/>
        </w:rPr>
        <w:t xml:space="preserve">4.3. Na proposta deve constar, sob pena de desclassificação, declaração de que sua proposta econômica compreendem a integralidade dos custos para atendimento dos direitos trabalhistas assegurados na Constituição da República de 1988 – CR/88 –, nas leis </w:t>
      </w:r>
      <w:r w:rsidRPr="00BC40F1">
        <w:rPr>
          <w:rFonts w:ascii="Segoe UI" w:eastAsia="Segoe UI" w:hAnsi="Segoe UI" w:cs="Segoe UI"/>
          <w:sz w:val="23"/>
        </w:rPr>
        <w:lastRenderedPageBreak/>
        <w:t>tr</w:t>
      </w:r>
      <w:r>
        <w:rPr>
          <w:rFonts w:ascii="Segoe UI" w:eastAsia="Segoe UI" w:hAnsi="Segoe UI" w:cs="Segoe UI"/>
          <w:sz w:val="23"/>
        </w:rPr>
        <w:t xml:space="preserve">abalhistas, nas normas legais, nas convenções coletivas de trabalho e nos termos de ajustamento de conduta – TAC – vigentes na data de entrega das propostas, conforme </w:t>
      </w:r>
      <w:r>
        <w:rPr>
          <w:rFonts w:ascii="Segoe UI" w:eastAsia="Segoe UI" w:hAnsi="Segoe UI" w:cs="Segoe UI"/>
          <w:b/>
          <w:sz w:val="23"/>
        </w:rPr>
        <w:t>Anexo III</w:t>
      </w:r>
      <w:r>
        <w:rPr>
          <w:rFonts w:ascii="Segoe UI" w:eastAsia="Segoe UI" w:hAnsi="Segoe UI" w:cs="Segoe UI"/>
          <w:sz w:val="23"/>
        </w:rPr>
        <w:t xml:space="preserve">. </w:t>
      </w:r>
    </w:p>
    <w:p w14:paraId="644BF340"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4.4. Os valores, os preços e os custos utilizados terão como expressão monetária a moeda corrente nacional, ressalvado o disposto no art. 52 da Lei nº. 14.133/2021.</w:t>
      </w:r>
    </w:p>
    <w:p w14:paraId="50BFD0E4" w14:textId="77777777" w:rsidR="00B15EA6" w:rsidRDefault="00B15EA6" w:rsidP="00B15EA6">
      <w:pPr>
        <w:tabs>
          <w:tab w:val="left" w:pos="2268"/>
        </w:tabs>
        <w:spacing w:after="0" w:line="300" w:lineRule="auto"/>
        <w:jc w:val="both"/>
        <w:rPr>
          <w:rFonts w:ascii="Segoe UI" w:eastAsia="Segoe UI" w:hAnsi="Segoe UI" w:cs="Segoe UI"/>
          <w:sz w:val="23"/>
        </w:rPr>
      </w:pPr>
    </w:p>
    <w:p w14:paraId="69BD9138"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Da apresentação dos documentos de habilitação</w:t>
      </w:r>
    </w:p>
    <w:p w14:paraId="2878FBBE" w14:textId="77777777" w:rsidR="00B15EA6" w:rsidRDefault="00B15EA6" w:rsidP="00B15EA6">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5.1. </w:t>
      </w:r>
      <w:proofErr w:type="gramStart"/>
      <w:r>
        <w:rPr>
          <w:rFonts w:ascii="Segoe UI" w:eastAsia="Segoe UI" w:hAnsi="Segoe UI" w:cs="Segoe UI"/>
          <w:sz w:val="23"/>
        </w:rPr>
        <w:t>O(</w:t>
      </w:r>
      <w:proofErr w:type="gramEnd"/>
      <w:r>
        <w:rPr>
          <w:rFonts w:ascii="Segoe UI" w:eastAsia="Segoe UI" w:hAnsi="Segoe UI" w:cs="Segoe UI"/>
          <w:sz w:val="23"/>
        </w:rPr>
        <w:t>A) licitante da proposta provisoriamente vencedora deverá apresentar no sistema NOVOBBMNET.</w:t>
      </w:r>
    </w:p>
    <w:p w14:paraId="445E7F2A" w14:textId="77777777" w:rsidR="00B15EA6" w:rsidRDefault="00B15EA6" w:rsidP="00B15EA6">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5.2. No caso </w:t>
      </w:r>
      <w:proofErr w:type="gramStart"/>
      <w:r>
        <w:rPr>
          <w:rFonts w:ascii="Segoe UI" w:eastAsia="Segoe UI" w:hAnsi="Segoe UI" w:cs="Segoe UI"/>
          <w:sz w:val="23"/>
        </w:rPr>
        <w:t>do(</w:t>
      </w:r>
      <w:proofErr w:type="gramEnd"/>
      <w:r>
        <w:rPr>
          <w:rFonts w:ascii="Segoe UI" w:eastAsia="Segoe UI" w:hAnsi="Segoe UI" w:cs="Segoe UI"/>
          <w:sz w:val="23"/>
        </w:rPr>
        <w:t xml:space="preserve">a) licitante da proposta provisoriamente vencedora não preencher os requisitos de habilitação, deverá ser chamado os licitantes subsequentes na ordem de classificação das propostas. </w:t>
      </w:r>
    </w:p>
    <w:p w14:paraId="7841519C" w14:textId="77777777" w:rsidR="00B15EA6" w:rsidRDefault="00B15EA6" w:rsidP="00B15EA6">
      <w:pPr>
        <w:tabs>
          <w:tab w:val="left" w:pos="2268"/>
        </w:tabs>
        <w:spacing w:after="0" w:line="300" w:lineRule="auto"/>
        <w:jc w:val="both"/>
        <w:rPr>
          <w:rFonts w:ascii="Segoe UI" w:eastAsia="Segoe UI" w:hAnsi="Segoe UI" w:cs="Segoe UI"/>
          <w:sz w:val="23"/>
        </w:rPr>
      </w:pPr>
    </w:p>
    <w:p w14:paraId="7CE4C853"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b/>
          <w:sz w:val="23"/>
        </w:rPr>
        <w:t xml:space="preserve">6. Do critério de julgamento, modo de disputa, margem de preferência, tratamento diferenciado </w:t>
      </w:r>
    </w:p>
    <w:p w14:paraId="6FE625B0" w14:textId="4FA2B1AC"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6.1. O critério de julgamento será menor preço</w:t>
      </w:r>
      <w:r w:rsidR="00CA31A8">
        <w:rPr>
          <w:rFonts w:ascii="Segoe UI" w:eastAsia="Segoe UI" w:hAnsi="Segoe UI" w:cs="Segoe UI"/>
          <w:sz w:val="23"/>
        </w:rPr>
        <w:t xml:space="preserve"> Unitário.</w:t>
      </w:r>
    </w:p>
    <w:p w14:paraId="6B40D5C8" w14:textId="072FBC42" w:rsidR="00B15EA6" w:rsidRDefault="00295A4F" w:rsidP="00B15EA6">
      <w:pPr>
        <w:spacing w:line="300" w:lineRule="auto"/>
        <w:jc w:val="both"/>
        <w:rPr>
          <w:rFonts w:ascii="Segoe UI" w:eastAsia="Segoe UI" w:hAnsi="Segoe UI" w:cs="Segoe UI"/>
          <w:sz w:val="23"/>
        </w:rPr>
      </w:pPr>
      <w:r>
        <w:rPr>
          <w:rFonts w:ascii="Segoe UI" w:eastAsia="Segoe UI" w:hAnsi="Segoe UI" w:cs="Segoe UI"/>
          <w:sz w:val="23"/>
        </w:rPr>
        <w:t>6.2. O modo de disputa será</w:t>
      </w:r>
      <w:r w:rsidR="00B15EA6">
        <w:rPr>
          <w:rFonts w:ascii="Segoe UI" w:eastAsia="Segoe UI" w:hAnsi="Segoe UI" w:cs="Segoe UI"/>
          <w:sz w:val="23"/>
        </w:rPr>
        <w:t>: ABERTO.</w:t>
      </w:r>
    </w:p>
    <w:p w14:paraId="31565BCF"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6.3. </w:t>
      </w:r>
      <w:proofErr w:type="gramStart"/>
      <w:r>
        <w:rPr>
          <w:rFonts w:ascii="Segoe UI" w:eastAsia="Segoe UI" w:hAnsi="Segoe UI" w:cs="Segoe UI"/>
          <w:sz w:val="23"/>
        </w:rPr>
        <w:t>O(</w:t>
      </w:r>
      <w:proofErr w:type="gramEnd"/>
      <w:r>
        <w:rPr>
          <w:rFonts w:ascii="Segoe UI" w:eastAsia="Segoe UI" w:hAnsi="Segoe UI" w:cs="Segoe UI"/>
          <w:sz w:val="23"/>
        </w:rPr>
        <w:t>A)s licitantes poderão retirar ou substituir a proposta até a abertura da sessão pública.</w:t>
      </w:r>
    </w:p>
    <w:p w14:paraId="590CDB4E"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6.4. Após apresentação das propostas em envelope lacrado, </w:t>
      </w:r>
      <w:proofErr w:type="gramStart"/>
      <w:r>
        <w:rPr>
          <w:rFonts w:ascii="Segoe UI" w:eastAsia="Segoe UI" w:hAnsi="Segoe UI" w:cs="Segoe UI"/>
          <w:sz w:val="23"/>
        </w:rPr>
        <w:t>o(</w:t>
      </w:r>
      <w:proofErr w:type="gramEnd"/>
      <w:r>
        <w:rPr>
          <w:rFonts w:ascii="Segoe UI" w:eastAsia="Segoe UI" w:hAnsi="Segoe UI" w:cs="Segoe UI"/>
          <w:sz w:val="23"/>
        </w:rPr>
        <w:t>a)(s) licitante(s) apresentará(</w:t>
      </w:r>
      <w:proofErr w:type="spellStart"/>
      <w:r>
        <w:rPr>
          <w:rFonts w:ascii="Segoe UI" w:eastAsia="Segoe UI" w:hAnsi="Segoe UI" w:cs="Segoe UI"/>
          <w:sz w:val="23"/>
        </w:rPr>
        <w:t>ão</w:t>
      </w:r>
      <w:proofErr w:type="spellEnd"/>
      <w:r>
        <w:rPr>
          <w:rFonts w:ascii="Segoe UI" w:eastAsia="Segoe UI" w:hAnsi="Segoe UI" w:cs="Segoe UI"/>
          <w:sz w:val="23"/>
        </w:rPr>
        <w:t>) sua(s) proposta(s) por meio de lances públicos e sucessivos.</w:t>
      </w:r>
    </w:p>
    <w:p w14:paraId="5D4627A2" w14:textId="77777777" w:rsidR="00B15EA6" w:rsidRDefault="00B15EA6" w:rsidP="00B15EA6">
      <w:pPr>
        <w:tabs>
          <w:tab w:val="left" w:pos="426"/>
        </w:tabs>
        <w:spacing w:line="300" w:lineRule="auto"/>
        <w:jc w:val="both"/>
        <w:rPr>
          <w:rFonts w:ascii="Segoe UI" w:eastAsia="Segoe UI" w:hAnsi="Segoe UI" w:cs="Segoe UI"/>
          <w:sz w:val="23"/>
        </w:rPr>
      </w:pPr>
      <w:r>
        <w:rPr>
          <w:rFonts w:ascii="Segoe UI" w:eastAsia="Segoe UI" w:hAnsi="Segoe UI" w:cs="Segoe UI"/>
          <w:sz w:val="23"/>
        </w:rPr>
        <w:t xml:space="preserve">6.5. Iniciada a etapa competitiva, </w:t>
      </w:r>
      <w:proofErr w:type="gramStart"/>
      <w:r>
        <w:rPr>
          <w:rFonts w:ascii="Segoe UI" w:eastAsia="Segoe UI" w:hAnsi="Segoe UI" w:cs="Segoe UI"/>
          <w:sz w:val="23"/>
        </w:rPr>
        <w:t>o(</w:t>
      </w:r>
      <w:proofErr w:type="gramEnd"/>
      <w:r>
        <w:rPr>
          <w:rFonts w:ascii="Segoe UI" w:eastAsia="Segoe UI" w:hAnsi="Segoe UI" w:cs="Segoe UI"/>
          <w:sz w:val="23"/>
        </w:rPr>
        <w:t>a)(s) licitante(s) deverá(</w:t>
      </w:r>
      <w:proofErr w:type="spellStart"/>
      <w:r>
        <w:rPr>
          <w:rFonts w:ascii="Segoe UI" w:eastAsia="Segoe UI" w:hAnsi="Segoe UI" w:cs="Segoe UI"/>
          <w:sz w:val="23"/>
        </w:rPr>
        <w:t>ão</w:t>
      </w:r>
      <w:proofErr w:type="spellEnd"/>
      <w:r>
        <w:rPr>
          <w:rFonts w:ascii="Segoe UI" w:eastAsia="Segoe UI" w:hAnsi="Segoe UI" w:cs="Segoe UI"/>
          <w:sz w:val="23"/>
        </w:rPr>
        <w:t xml:space="preserve">) encaminhar lances exclusivamente por meio verbal, sendo imediatamente informados do seu recebimento e do valor consignado no registro. </w:t>
      </w:r>
    </w:p>
    <w:p w14:paraId="676B6C0F"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6.6. </w:t>
      </w:r>
      <w:proofErr w:type="gramStart"/>
      <w:r>
        <w:rPr>
          <w:rFonts w:ascii="Segoe UI" w:eastAsia="Segoe UI" w:hAnsi="Segoe UI" w:cs="Segoe UI"/>
          <w:sz w:val="23"/>
        </w:rPr>
        <w:t>O(</w:t>
      </w:r>
      <w:proofErr w:type="gramEnd"/>
      <w:r>
        <w:rPr>
          <w:rFonts w:ascii="Segoe UI" w:eastAsia="Segoe UI" w:hAnsi="Segoe UI" w:cs="Segoe UI"/>
          <w:sz w:val="23"/>
        </w:rPr>
        <w:t>A) licitante somente poderá oferecer valor inferior em relação ao último lance por ele ofertado e registrado .</w:t>
      </w:r>
    </w:p>
    <w:p w14:paraId="1F1D5F1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6.7. </w:t>
      </w:r>
      <w:proofErr w:type="gramStart"/>
      <w:r>
        <w:rPr>
          <w:rFonts w:ascii="Segoe UI" w:eastAsia="Segoe UI" w:hAnsi="Segoe UI" w:cs="Segoe UI"/>
          <w:sz w:val="23"/>
        </w:rPr>
        <w:t>O(</w:t>
      </w:r>
      <w:proofErr w:type="gramEnd"/>
      <w:r>
        <w:rPr>
          <w:rFonts w:ascii="Segoe UI" w:eastAsia="Segoe UI" w:hAnsi="Segoe UI" w:cs="Segoe UI"/>
          <w:sz w:val="23"/>
        </w:rPr>
        <w:t>A) licitante poderá oferecer lances sucessivos iguais ou inferiores ao lance que esteja vencendo o certame, desde que inferiores ao menor por ele ofertado e registrado pelo sistema, sendo tais lances definidos como “lances intermediários” para os fins deste edital.</w:t>
      </w:r>
    </w:p>
    <w:p w14:paraId="44D6589D" w14:textId="244AAE3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6.8. </w:t>
      </w:r>
      <w:r w:rsidR="00295A4F">
        <w:rPr>
          <w:rFonts w:ascii="Segoe UI" w:eastAsia="Segoe UI" w:hAnsi="Segoe UI" w:cs="Segoe UI"/>
          <w:sz w:val="23"/>
        </w:rPr>
        <w:t xml:space="preserve">Não haverá </w:t>
      </w:r>
      <w:r>
        <w:rPr>
          <w:rFonts w:ascii="Segoe UI" w:eastAsia="Segoe UI" w:hAnsi="Segoe UI" w:cs="Segoe UI"/>
          <w:sz w:val="23"/>
        </w:rPr>
        <w:t>intervalo mínimo de diferença de valores ou percentuais entre os lances</w:t>
      </w:r>
      <w:r w:rsidR="00295A4F">
        <w:rPr>
          <w:rFonts w:ascii="Segoe UI" w:eastAsia="Segoe UI" w:hAnsi="Segoe UI" w:cs="Segoe UI"/>
          <w:sz w:val="23"/>
        </w:rPr>
        <w:t>.</w:t>
      </w:r>
    </w:p>
    <w:p w14:paraId="6E1255A6"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lastRenderedPageBreak/>
        <w:t>6.9. Havendo lances iguais ao menor já ofertado, prevalecerá aquele que for recebido e registrado primeiro no sistema.</w:t>
      </w:r>
    </w:p>
    <w:p w14:paraId="506CC09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6.10. Caso </w:t>
      </w:r>
      <w:proofErr w:type="gramStart"/>
      <w:r>
        <w:rPr>
          <w:rFonts w:ascii="Segoe UI" w:eastAsia="Segoe UI" w:hAnsi="Segoe UI" w:cs="Segoe UI"/>
          <w:sz w:val="23"/>
        </w:rPr>
        <w:t>o(</w:t>
      </w:r>
      <w:proofErr w:type="gramEnd"/>
      <w:r>
        <w:rPr>
          <w:rFonts w:ascii="Segoe UI" w:eastAsia="Segoe UI" w:hAnsi="Segoe UI" w:cs="Segoe UI"/>
          <w:sz w:val="23"/>
        </w:rPr>
        <w:t>a) licitante não apresente lances, concorrerá com o valor de sua proposta.</w:t>
      </w:r>
    </w:p>
    <w:p w14:paraId="7725EB86"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6.11. Durante o procedimento, </w:t>
      </w:r>
      <w:proofErr w:type="gramStart"/>
      <w:r>
        <w:rPr>
          <w:rFonts w:ascii="Segoe UI" w:eastAsia="Segoe UI" w:hAnsi="Segoe UI" w:cs="Segoe UI"/>
          <w:sz w:val="23"/>
        </w:rPr>
        <w:t>a(</w:t>
      </w:r>
      <w:proofErr w:type="gramEnd"/>
      <w:r>
        <w:rPr>
          <w:rFonts w:ascii="Segoe UI" w:eastAsia="Segoe UI" w:hAnsi="Segoe UI" w:cs="Segoe UI"/>
          <w:sz w:val="23"/>
        </w:rPr>
        <w:t>s) licitante(s) será(</w:t>
      </w:r>
      <w:proofErr w:type="spellStart"/>
      <w:r>
        <w:rPr>
          <w:rFonts w:ascii="Segoe UI" w:eastAsia="Segoe UI" w:hAnsi="Segoe UI" w:cs="Segoe UI"/>
          <w:sz w:val="23"/>
        </w:rPr>
        <w:t>ão</w:t>
      </w:r>
      <w:proofErr w:type="spellEnd"/>
      <w:r>
        <w:rPr>
          <w:rFonts w:ascii="Segoe UI" w:eastAsia="Segoe UI" w:hAnsi="Segoe UI" w:cs="Segoe UI"/>
          <w:sz w:val="23"/>
        </w:rPr>
        <w:t>) informada(s), em tempo real, do valor do menor lance registrado.</w:t>
      </w:r>
    </w:p>
    <w:p w14:paraId="04C95F2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6.12. Imediatamente após o término do prazo estabelecido para a fase de lances, haverá o seu encerramento, com o ordenamento e divulgação dos lances, pelo sistema, em ordem crescente de classificação.</w:t>
      </w:r>
    </w:p>
    <w:p w14:paraId="3C533ABF"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6.13. Será assegurado, como critério de desempate, preferência de contratação para ME e EPP.</w:t>
      </w:r>
    </w:p>
    <w:p w14:paraId="60018F58"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6.13.1. Entende-se por empate aquelas situações em que as propostas apresentadas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sejam iguais ou até 5% (cinco por cento) superiores à proposta mais bem classificada, salvo quando esta proposta tiver sido apresentada por ME e EPP.</w:t>
      </w:r>
    </w:p>
    <w:p w14:paraId="36E51AA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6.13.2. Ocorrendo o empate, proceder-se-á da seguinte forma:</w:t>
      </w:r>
    </w:p>
    <w:p w14:paraId="0E3B6F6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6.13.2.1. A ME ou EPP mais bem classificada poderá apresentar lance inferior </w:t>
      </w:r>
      <w:r>
        <w:rPr>
          <w:rFonts w:ascii="Segoe UI" w:eastAsia="Segoe UI" w:hAnsi="Segoe UI" w:cs="Segoe UI"/>
          <w:b/>
          <w:sz w:val="23"/>
        </w:rPr>
        <w:t>ou</w:t>
      </w:r>
      <w:r>
        <w:rPr>
          <w:rFonts w:ascii="Segoe UI" w:eastAsia="Segoe UI" w:hAnsi="Segoe UI" w:cs="Segoe UI"/>
          <w:sz w:val="23"/>
        </w:rPr>
        <w:t xml:space="preserve"> superior àquela considerada vencedora do certame no prazo máximo de 05 (cinco) minutos após o encerramento dos lances, sob pena de preclusão.</w:t>
      </w:r>
    </w:p>
    <w:p w14:paraId="192D7EE3"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6.13.2.2. Não ocorrendo o que prevê o subitem 6.13.2.1, serão convocadas </w:t>
      </w:r>
      <w:proofErr w:type="gramStart"/>
      <w:r>
        <w:rPr>
          <w:rFonts w:ascii="Segoe UI" w:eastAsia="Segoe UI" w:hAnsi="Segoe UI" w:cs="Segoe UI"/>
          <w:sz w:val="23"/>
        </w:rPr>
        <w:t>o(</w:t>
      </w:r>
      <w:proofErr w:type="gramEnd"/>
      <w:r>
        <w:rPr>
          <w:rFonts w:ascii="Segoe UI" w:eastAsia="Segoe UI" w:hAnsi="Segoe UI" w:cs="Segoe UI"/>
          <w:sz w:val="23"/>
        </w:rPr>
        <w:t>a)(s) licitante(s) remanescente(s) que porventura enquadrarem na hipótese do subitem 6.13.1, na ordem classificatória, para o exercício do mesmo direito.</w:t>
      </w:r>
    </w:p>
    <w:p w14:paraId="01699459"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6.13.2.3. No caso de equivalência dos valores apresentados pelas </w:t>
      </w:r>
      <w:proofErr w:type="spellStart"/>
      <w:r>
        <w:rPr>
          <w:rFonts w:ascii="Segoe UI" w:eastAsia="Segoe UI" w:hAnsi="Segoe UI" w:cs="Segoe UI"/>
          <w:sz w:val="23"/>
        </w:rPr>
        <w:t>ME’s</w:t>
      </w:r>
      <w:proofErr w:type="spellEnd"/>
      <w:r>
        <w:rPr>
          <w:rFonts w:ascii="Segoe UI" w:eastAsia="Segoe UI" w:hAnsi="Segoe UI" w:cs="Segoe UI"/>
          <w:sz w:val="23"/>
        </w:rPr>
        <w:t xml:space="preserve"> e </w:t>
      </w:r>
      <w:proofErr w:type="spellStart"/>
      <w:r>
        <w:rPr>
          <w:rFonts w:ascii="Segoe UI" w:eastAsia="Segoe UI" w:hAnsi="Segoe UI" w:cs="Segoe UI"/>
          <w:sz w:val="23"/>
        </w:rPr>
        <w:t>EPP’s</w:t>
      </w:r>
      <w:proofErr w:type="spellEnd"/>
      <w:r>
        <w:rPr>
          <w:rFonts w:ascii="Segoe UI" w:eastAsia="Segoe UI" w:hAnsi="Segoe UI" w:cs="Segoe UI"/>
          <w:sz w:val="23"/>
        </w:rPr>
        <w:t xml:space="preserve"> que se encontrem no intervalo estabelecido 6.13.1, será realizado sorteio entre elas para que se identifique aquela que primeiro poderá apresentar a melhor oferta.</w:t>
      </w:r>
    </w:p>
    <w:p w14:paraId="4A6CD18E"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6.13.3. Na hipótese da não-contratação nos termos deste subitem, o objeto licitado será adjudicado em favor da proposta originalmente vencedora do certame. </w:t>
      </w:r>
    </w:p>
    <w:p w14:paraId="4BB00968" w14:textId="77777777" w:rsidR="00B15EA6" w:rsidRDefault="00B15EA6" w:rsidP="00B15EA6">
      <w:pPr>
        <w:spacing w:line="300" w:lineRule="auto"/>
        <w:jc w:val="both"/>
        <w:rPr>
          <w:rFonts w:ascii="Segoe UI" w:eastAsia="Segoe UI" w:hAnsi="Segoe UI" w:cs="Segoe UI"/>
          <w:b/>
          <w:sz w:val="23"/>
        </w:rPr>
      </w:pPr>
      <w:r>
        <w:rPr>
          <w:rFonts w:ascii="Segoe UI" w:eastAsia="Segoe UI" w:hAnsi="Segoe UI" w:cs="Segoe UI"/>
          <w:b/>
          <w:sz w:val="23"/>
        </w:rPr>
        <w:t>7.1. Habilitação jurídica:</w:t>
      </w:r>
    </w:p>
    <w:p w14:paraId="3B65B166"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7.1.1. Empresário individual: inscrição no Registro Público de Empresas Mercantis, a cargo da Junta Comercial respectiva;</w:t>
      </w:r>
    </w:p>
    <w:p w14:paraId="47536EFF"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lastRenderedPageBreak/>
        <w:t>7.1.2. Microempreendedor Individual – MEI: Certificado da Condição de Microempreendedor Individual – CCMEI;</w:t>
      </w:r>
    </w:p>
    <w:p w14:paraId="66D5F76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398181FD"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7.1.4. Sociedade empresária estrangeira com atuação permanente no país: Decreto de autorização para funcionamento no Brasil;</w:t>
      </w:r>
    </w:p>
    <w:p w14:paraId="386490A4"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7.1.5. Sociedade simples: inscrição do ato constitutivo no Registro Civil de Pessoas Jurídicas do local de sua sede, acompanhada de documento comprobatório de seus administradores;</w:t>
      </w:r>
    </w:p>
    <w:p w14:paraId="050DB33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79A1952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7.1.7. Os documentos apresentados deverão estar acompanhados de todas as alterações ou da consolidação respectiva.</w:t>
      </w:r>
    </w:p>
    <w:p w14:paraId="46E303C1" w14:textId="77777777" w:rsidR="00B15EA6" w:rsidRDefault="00B15EA6" w:rsidP="00B15EA6">
      <w:pPr>
        <w:spacing w:line="300" w:lineRule="auto"/>
        <w:jc w:val="both"/>
        <w:rPr>
          <w:rFonts w:ascii="Segoe UI" w:eastAsia="Segoe UI" w:hAnsi="Segoe UI" w:cs="Segoe UI"/>
          <w:b/>
          <w:sz w:val="23"/>
        </w:rPr>
      </w:pPr>
      <w:r>
        <w:rPr>
          <w:rFonts w:ascii="Segoe UI" w:eastAsia="Segoe UI" w:hAnsi="Segoe UI" w:cs="Segoe UI"/>
          <w:b/>
          <w:sz w:val="23"/>
        </w:rPr>
        <w:t>7.2. Habilitação fiscal, social e trabalhista:</w:t>
      </w:r>
    </w:p>
    <w:p w14:paraId="0E13EB3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7.2.1. Cadastro Nacional de Pessoa Jurídica – CNPJ;</w:t>
      </w:r>
    </w:p>
    <w:p w14:paraId="2D3275BE"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7.2.2. Inscrição no cadastro de contribuintes estadual, relativo ao domicílio ou sede </w:t>
      </w:r>
      <w:proofErr w:type="gramStart"/>
      <w:r>
        <w:rPr>
          <w:rFonts w:ascii="Segoe UI" w:eastAsia="Segoe UI" w:hAnsi="Segoe UI" w:cs="Segoe UI"/>
          <w:sz w:val="23"/>
        </w:rPr>
        <w:t>do(</w:t>
      </w:r>
      <w:proofErr w:type="gramEnd"/>
      <w:r>
        <w:rPr>
          <w:rFonts w:ascii="Segoe UI" w:eastAsia="Segoe UI" w:hAnsi="Segoe UI" w:cs="Segoe UI"/>
          <w:sz w:val="23"/>
        </w:rPr>
        <w:t>a) licitante, pertinente ao seu ramo de atividade e compatível com o objeto contratual;</w:t>
      </w:r>
    </w:p>
    <w:p w14:paraId="03DBC3AF"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7.2.3. Prova de regularidade perante a Fazenda Federal;</w:t>
      </w:r>
    </w:p>
    <w:p w14:paraId="20EEB2E5"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7.2.4. Prova de regularidade perante a Fazenda Estadual;</w:t>
      </w:r>
    </w:p>
    <w:p w14:paraId="0051B604"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7.2.2.1.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59C05B1E"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7.2.5. Prova de regularidade perante a Fazenda Municipal;</w:t>
      </w:r>
    </w:p>
    <w:p w14:paraId="4374796C"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lastRenderedPageBreak/>
        <w:t>7.2.6. Prova de regularidade relativo à Seguridade Social e ao Fundo de Garantia de Tempo de Serviço – FGTS –, que demonstre cumprimento dos encargos sociais instituídos por lei;</w:t>
      </w:r>
    </w:p>
    <w:p w14:paraId="6662FF3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7.2.7. Prova de regularidade perante a Justiça do Trabalho;</w:t>
      </w:r>
    </w:p>
    <w:p w14:paraId="346F4527" w14:textId="74466825" w:rsidR="00B15EA6" w:rsidRDefault="00B15EA6" w:rsidP="00B15EA6">
      <w:pPr>
        <w:spacing w:line="300" w:lineRule="auto"/>
        <w:jc w:val="both"/>
        <w:rPr>
          <w:rFonts w:ascii="Segoe UI" w:eastAsia="Segoe UI" w:hAnsi="Segoe UI" w:cs="Segoe UI"/>
          <w:b/>
          <w:sz w:val="23"/>
        </w:rPr>
      </w:pPr>
      <w:r>
        <w:rPr>
          <w:rFonts w:ascii="Segoe UI" w:eastAsia="Segoe UI" w:hAnsi="Segoe UI" w:cs="Segoe UI"/>
          <w:b/>
          <w:sz w:val="23"/>
        </w:rPr>
        <w:t>7.</w:t>
      </w:r>
      <w:r w:rsidR="00FC714F">
        <w:rPr>
          <w:rFonts w:ascii="Segoe UI" w:eastAsia="Segoe UI" w:hAnsi="Segoe UI" w:cs="Segoe UI"/>
          <w:b/>
          <w:sz w:val="23"/>
        </w:rPr>
        <w:t>3</w:t>
      </w:r>
      <w:r>
        <w:rPr>
          <w:rFonts w:ascii="Segoe UI" w:eastAsia="Segoe UI" w:hAnsi="Segoe UI" w:cs="Segoe UI"/>
          <w:b/>
          <w:sz w:val="23"/>
        </w:rPr>
        <w:t>. Habilitação econômico-financeira</w:t>
      </w:r>
    </w:p>
    <w:p w14:paraId="2BBCBD04" w14:textId="0F5FF505"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7.</w:t>
      </w:r>
      <w:r w:rsidR="00FC714F">
        <w:rPr>
          <w:rFonts w:ascii="Segoe UI" w:eastAsia="Segoe UI" w:hAnsi="Segoe UI" w:cs="Segoe UI"/>
          <w:sz w:val="23"/>
        </w:rPr>
        <w:t>3</w:t>
      </w:r>
      <w:r>
        <w:rPr>
          <w:rFonts w:ascii="Segoe UI" w:eastAsia="Segoe UI" w:hAnsi="Segoe UI" w:cs="Segoe UI"/>
          <w:sz w:val="23"/>
        </w:rPr>
        <w:t>.1. Certidão negativa de feitos sobre falência expedida pelo distribuidor da sede da licitante.</w:t>
      </w:r>
    </w:p>
    <w:p w14:paraId="4C3DB98E" w14:textId="620D93AE" w:rsidR="00FC714F" w:rsidRDefault="00FC714F" w:rsidP="00FC714F">
      <w:pPr>
        <w:jc w:val="both"/>
        <w:rPr>
          <w:rFonts w:ascii="Segoe UI" w:eastAsia="Segoe UI" w:hAnsi="Segoe UI" w:cs="Segoe UI"/>
          <w:b/>
          <w:sz w:val="23"/>
        </w:rPr>
      </w:pPr>
      <w:r>
        <w:rPr>
          <w:rFonts w:ascii="Segoe UI" w:eastAsia="Segoe UI" w:hAnsi="Segoe UI" w:cs="Segoe UI"/>
          <w:b/>
          <w:sz w:val="23"/>
        </w:rPr>
        <w:t>7.4– Documentos Complementares</w:t>
      </w:r>
    </w:p>
    <w:p w14:paraId="77045898" w14:textId="02D4EC78" w:rsidR="00FC714F" w:rsidRPr="005948F4" w:rsidRDefault="00FC714F" w:rsidP="00FC714F">
      <w:pPr>
        <w:jc w:val="both"/>
        <w:rPr>
          <w:rFonts w:ascii="Segoe UI" w:eastAsia="Segoe UI" w:hAnsi="Segoe UI" w:cs="Segoe UI"/>
          <w:sz w:val="23"/>
        </w:rPr>
      </w:pPr>
      <w:r>
        <w:rPr>
          <w:rFonts w:ascii="Segoe UI" w:eastAsia="Segoe UI" w:hAnsi="Segoe UI" w:cs="Segoe UI"/>
          <w:sz w:val="23"/>
        </w:rPr>
        <w:t xml:space="preserve">7.4.1. </w:t>
      </w:r>
      <w:r w:rsidRPr="005948F4">
        <w:rPr>
          <w:rFonts w:ascii="Segoe UI" w:eastAsia="Segoe UI" w:hAnsi="Segoe UI" w:cs="Segoe UI"/>
          <w:sz w:val="23"/>
        </w:rPr>
        <w:t xml:space="preserve">Declaração da licitante de que não possui em seu quadro de pessoal </w:t>
      </w:r>
      <w:proofErr w:type="gramStart"/>
      <w:r w:rsidRPr="005948F4">
        <w:rPr>
          <w:rFonts w:ascii="Segoe UI" w:eastAsia="Segoe UI" w:hAnsi="Segoe UI" w:cs="Segoe UI"/>
          <w:sz w:val="23"/>
        </w:rPr>
        <w:t>empregado(</w:t>
      </w:r>
      <w:proofErr w:type="gramEnd"/>
      <w:r w:rsidRPr="005948F4">
        <w:rPr>
          <w:rFonts w:ascii="Segoe UI" w:eastAsia="Segoe UI" w:hAnsi="Segoe UI" w:cs="Segoe UI"/>
          <w:sz w:val="23"/>
        </w:rPr>
        <w:t xml:space="preserve">s) com menos de 18 (dezoito) anos em trabalho noturno, perigoso ou insalubre e de 16 (dezesseis) anos em qualquer trabalho, salvo na condição de aprendiz. </w:t>
      </w:r>
    </w:p>
    <w:p w14:paraId="02ABFFC0" w14:textId="77777777" w:rsidR="00B15EA6" w:rsidRDefault="00B15EA6" w:rsidP="00B15EA6">
      <w:pPr>
        <w:spacing w:line="300" w:lineRule="auto"/>
        <w:jc w:val="both"/>
        <w:rPr>
          <w:rFonts w:ascii="Segoe UI" w:eastAsia="Segoe UI" w:hAnsi="Segoe UI" w:cs="Segoe UI"/>
          <w:b/>
          <w:sz w:val="23"/>
        </w:rPr>
      </w:pPr>
      <w:r>
        <w:rPr>
          <w:rFonts w:ascii="Segoe UI" w:eastAsia="Segoe UI" w:hAnsi="Segoe UI" w:cs="Segoe UI"/>
          <w:b/>
          <w:sz w:val="23"/>
        </w:rPr>
        <w:t>7.5. Habilitação por declaração</w:t>
      </w:r>
    </w:p>
    <w:p w14:paraId="1B7F0C3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7.5.1. Declaração de que cumpre as exigências de reserva de cargos para pessoa com deficiência e para reabilitação da Previdência Social, previstas em lei e outras normas específicas </w:t>
      </w:r>
      <w:r>
        <w:rPr>
          <w:rFonts w:ascii="Segoe UI" w:eastAsia="Segoe UI" w:hAnsi="Segoe UI" w:cs="Segoe UI"/>
          <w:b/>
          <w:color w:val="000000"/>
          <w:sz w:val="23"/>
        </w:rPr>
        <w:t xml:space="preserve">ou </w:t>
      </w:r>
      <w:r>
        <w:rPr>
          <w:rFonts w:ascii="Segoe UI" w:eastAsia="Segoe UI" w:hAnsi="Segoe UI" w:cs="Segoe UI"/>
          <w:color w:val="000000"/>
          <w:sz w:val="23"/>
        </w:rPr>
        <w:t xml:space="preserve">é desobrigado de cumprir as exigências de reserva de cargos para pessoa com deficiência e para reabilitação da Previdência Social, conforme previsto em lei e outras normas específica, </w:t>
      </w:r>
      <w:proofErr w:type="gramStart"/>
      <w:r>
        <w:rPr>
          <w:rFonts w:ascii="Segoe UI" w:eastAsia="Segoe UI" w:hAnsi="Segoe UI" w:cs="Segoe UI"/>
          <w:color w:val="000000"/>
          <w:sz w:val="23"/>
        </w:rPr>
        <w:t xml:space="preserve">conforme </w:t>
      </w:r>
      <w:r>
        <w:rPr>
          <w:rFonts w:ascii="Segoe UI" w:eastAsia="Segoe UI" w:hAnsi="Segoe UI" w:cs="Segoe UI"/>
          <w:b/>
          <w:color w:val="000000"/>
          <w:sz w:val="23"/>
        </w:rPr>
        <w:t>Anexo</w:t>
      </w:r>
      <w:proofErr w:type="gramEnd"/>
      <w:r>
        <w:rPr>
          <w:rFonts w:ascii="Segoe UI" w:eastAsia="Segoe UI" w:hAnsi="Segoe UI" w:cs="Segoe UI"/>
          <w:b/>
          <w:color w:val="000000"/>
          <w:sz w:val="23"/>
        </w:rPr>
        <w:t xml:space="preserve"> V</w:t>
      </w:r>
      <w:r>
        <w:rPr>
          <w:rFonts w:ascii="Segoe UI" w:eastAsia="Segoe UI" w:hAnsi="Segoe UI" w:cs="Segoe UI"/>
          <w:sz w:val="23"/>
        </w:rPr>
        <w:t>.</w:t>
      </w:r>
    </w:p>
    <w:p w14:paraId="74038A6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7.6.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46E21AD0"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7.7. Após a entrega dos documentos para habilitação, não será permitida a substituição ou apresentação de novos documentos, salvo em sede de diligência, para:</w:t>
      </w:r>
    </w:p>
    <w:p w14:paraId="6B2B85C9"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7.7.1. </w:t>
      </w:r>
      <w:proofErr w:type="gramStart"/>
      <w:r>
        <w:rPr>
          <w:rFonts w:ascii="Segoe UI" w:eastAsia="Segoe UI" w:hAnsi="Segoe UI" w:cs="Segoe UI"/>
          <w:sz w:val="23"/>
        </w:rPr>
        <w:t>complementação</w:t>
      </w:r>
      <w:proofErr w:type="gramEnd"/>
      <w:r>
        <w:rPr>
          <w:rFonts w:ascii="Segoe UI" w:eastAsia="Segoe UI" w:hAnsi="Segoe UI" w:cs="Segoe UI"/>
          <w:sz w:val="23"/>
        </w:rPr>
        <w:t xml:space="preserve"> de informações acerca dos documentos já apresentados pela(s) licitante(s) e desde que necessária para apurar fatos existentes à época da abertura do certame;</w:t>
      </w:r>
    </w:p>
    <w:p w14:paraId="7FB8634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7.7.2. </w:t>
      </w:r>
      <w:proofErr w:type="gramStart"/>
      <w:r>
        <w:rPr>
          <w:rFonts w:ascii="Segoe UI" w:eastAsia="Segoe UI" w:hAnsi="Segoe UI" w:cs="Segoe UI"/>
          <w:sz w:val="23"/>
        </w:rPr>
        <w:t>atualização</w:t>
      </w:r>
      <w:proofErr w:type="gramEnd"/>
      <w:r>
        <w:rPr>
          <w:rFonts w:ascii="Segoe UI" w:eastAsia="Segoe UI" w:hAnsi="Segoe UI" w:cs="Segoe UI"/>
          <w:sz w:val="23"/>
        </w:rPr>
        <w:t xml:space="preserve"> de documentos cuja validade tenha expirado após a data de recebimento das propostas.</w:t>
      </w:r>
    </w:p>
    <w:p w14:paraId="5FC4C2E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7.8. Na análise dos documentos de habilitação, a comissão de licitação, após provocação </w:t>
      </w:r>
      <w:proofErr w:type="gramStart"/>
      <w:r>
        <w:rPr>
          <w:rFonts w:ascii="Segoe UI" w:eastAsia="Segoe UI" w:hAnsi="Segoe UI" w:cs="Segoe UI"/>
          <w:sz w:val="23"/>
        </w:rPr>
        <w:t>do(</w:t>
      </w:r>
      <w:proofErr w:type="gramEnd"/>
      <w:r>
        <w:rPr>
          <w:rFonts w:ascii="Segoe UI" w:eastAsia="Segoe UI" w:hAnsi="Segoe UI" w:cs="Segoe UI"/>
          <w:sz w:val="23"/>
        </w:rPr>
        <w:t xml:space="preserve">a) Pregoeiro(a), poderá sanar erros ou falhas que não alterem a substância dos </w:t>
      </w:r>
      <w:r>
        <w:rPr>
          <w:rFonts w:ascii="Segoe UI" w:eastAsia="Segoe UI" w:hAnsi="Segoe UI" w:cs="Segoe UI"/>
          <w:sz w:val="23"/>
        </w:rPr>
        <w:lastRenderedPageBreak/>
        <w:t xml:space="preserve">documentos e sua validade jurídica, mediante despacho fundamentado registrado e acessível a todos, atribuindo-lhes eficácia para fins de habilitação e classificação. </w:t>
      </w:r>
    </w:p>
    <w:p w14:paraId="1A75EF5D"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7.9. Os documentos de habilitação poderá ser:</w:t>
      </w:r>
    </w:p>
    <w:p w14:paraId="396C754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7.9.1. </w:t>
      </w:r>
      <w:proofErr w:type="gramStart"/>
      <w:r>
        <w:rPr>
          <w:rFonts w:ascii="Segoe UI" w:eastAsia="Segoe UI" w:hAnsi="Segoe UI" w:cs="Segoe UI"/>
          <w:sz w:val="23"/>
        </w:rPr>
        <w:t>apresentada</w:t>
      </w:r>
      <w:proofErr w:type="gramEnd"/>
      <w:r>
        <w:rPr>
          <w:rFonts w:ascii="Segoe UI" w:eastAsia="Segoe UI" w:hAnsi="Segoe UI" w:cs="Segoe UI"/>
          <w:sz w:val="23"/>
        </w:rPr>
        <w:t xml:space="preserve"> em original, por cópia ou por qualquer outro meio expressamente admitido pela Administração;</w:t>
      </w:r>
    </w:p>
    <w:p w14:paraId="10DC5BB2" w14:textId="77777777" w:rsidR="00B15EA6" w:rsidRDefault="00B15EA6" w:rsidP="00B15EA6">
      <w:pPr>
        <w:spacing w:after="0" w:line="300" w:lineRule="auto"/>
        <w:jc w:val="both"/>
        <w:rPr>
          <w:rFonts w:ascii="Segoe UI" w:eastAsia="Segoe UI" w:hAnsi="Segoe UI" w:cs="Segoe UI"/>
          <w:b/>
          <w:sz w:val="23"/>
        </w:rPr>
      </w:pPr>
      <w:r>
        <w:rPr>
          <w:rFonts w:ascii="Segoe UI" w:eastAsia="Segoe UI" w:hAnsi="Segoe UI" w:cs="Segoe UI"/>
          <w:sz w:val="23"/>
        </w:rPr>
        <w:t xml:space="preserve">7.9.2. </w:t>
      </w:r>
      <w:proofErr w:type="gramStart"/>
      <w:r>
        <w:rPr>
          <w:rFonts w:ascii="Segoe UI" w:eastAsia="Segoe UI" w:hAnsi="Segoe UI" w:cs="Segoe UI"/>
          <w:sz w:val="23"/>
        </w:rPr>
        <w:t>substituída</w:t>
      </w:r>
      <w:proofErr w:type="gramEnd"/>
      <w:r>
        <w:rPr>
          <w:rFonts w:ascii="Segoe UI" w:eastAsia="Segoe UI" w:hAnsi="Segoe UI" w:cs="Segoe UI"/>
          <w:sz w:val="23"/>
        </w:rPr>
        <w:t xml:space="preserve"> por registro cadastral emitido pela Administração, desde que o registro tenha sido feito em obediência ao disposta na Lei nº. 14.133/2021.</w:t>
      </w:r>
    </w:p>
    <w:p w14:paraId="70B67DE6" w14:textId="77777777" w:rsidR="00B15EA6" w:rsidRDefault="00B15EA6" w:rsidP="00B15EA6">
      <w:pPr>
        <w:spacing w:after="0" w:line="300" w:lineRule="auto"/>
        <w:jc w:val="both"/>
        <w:rPr>
          <w:rFonts w:ascii="Segoe UI" w:eastAsia="Segoe UI" w:hAnsi="Segoe UI" w:cs="Segoe UI"/>
          <w:b/>
          <w:sz w:val="23"/>
        </w:rPr>
      </w:pPr>
    </w:p>
    <w:p w14:paraId="2408D046" w14:textId="77777777" w:rsidR="00B15EA6" w:rsidRDefault="00B15EA6" w:rsidP="00B15EA6">
      <w:pPr>
        <w:spacing w:line="300" w:lineRule="auto"/>
        <w:jc w:val="both"/>
        <w:rPr>
          <w:rFonts w:ascii="Segoe UI" w:eastAsia="Segoe UI" w:hAnsi="Segoe UI" w:cs="Segoe UI"/>
          <w:b/>
          <w:sz w:val="23"/>
        </w:rPr>
      </w:pPr>
      <w:r>
        <w:rPr>
          <w:rFonts w:ascii="Segoe UI" w:eastAsia="Segoe UI" w:hAnsi="Segoe UI" w:cs="Segoe UI"/>
          <w:b/>
          <w:sz w:val="23"/>
        </w:rPr>
        <w:t>8. Das impugnações, dos pedidos de esclarecimentos e dos recursos</w:t>
      </w:r>
    </w:p>
    <w:p w14:paraId="012AE0AE"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14:paraId="64FA1F1E"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8.1.1. A resposta à impugnação ou ao pedido de esclarecimento será divulgada no sítio </w:t>
      </w:r>
      <w:r>
        <w:rPr>
          <w:rFonts w:ascii="Segoe UI" w:eastAsia="Segoe UI" w:hAnsi="Segoe UI" w:cs="Segoe UI"/>
          <w:sz w:val="23"/>
          <w:u w:val="single"/>
        </w:rPr>
        <w:t>do Portal da Transparência</w:t>
      </w:r>
      <w:r>
        <w:rPr>
          <w:rFonts w:ascii="Segoe UI" w:eastAsia="Segoe UI" w:hAnsi="Segoe UI" w:cs="Segoe UI"/>
          <w:sz w:val="23"/>
        </w:rPr>
        <w:t xml:space="preserve"> no prazo de até 03 (três) dias úteis, limitando ao último dia anterior à data de abertura do certame.</w:t>
      </w:r>
    </w:p>
    <w:p w14:paraId="6A88ACAC"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8.2. Dos atos da Administração decorrentes deste Pregão cabem:</w:t>
      </w:r>
    </w:p>
    <w:p w14:paraId="1855219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8.2.1. </w:t>
      </w:r>
      <w:proofErr w:type="gramStart"/>
      <w:r>
        <w:rPr>
          <w:rFonts w:ascii="Segoe UI" w:eastAsia="Segoe UI" w:hAnsi="Segoe UI" w:cs="Segoe UI"/>
          <w:sz w:val="23"/>
        </w:rPr>
        <w:t>recurso</w:t>
      </w:r>
      <w:proofErr w:type="gramEnd"/>
      <w:r>
        <w:rPr>
          <w:rFonts w:ascii="Segoe UI" w:eastAsia="Segoe UI" w:hAnsi="Segoe UI" w:cs="Segoe UI"/>
          <w:sz w:val="23"/>
        </w:rPr>
        <w:t>, no prazo de 03 (três) dias úteis, contado da data de intimação ou de lavratura da ata, em face de:</w:t>
      </w:r>
    </w:p>
    <w:p w14:paraId="14F5A4C6"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8.2.1.1. </w:t>
      </w:r>
      <w:proofErr w:type="gramStart"/>
      <w:r>
        <w:rPr>
          <w:rFonts w:ascii="Segoe UI" w:eastAsia="Segoe UI" w:hAnsi="Segoe UI" w:cs="Segoe UI"/>
          <w:sz w:val="23"/>
        </w:rPr>
        <w:t>julgamento</w:t>
      </w:r>
      <w:proofErr w:type="gramEnd"/>
      <w:r>
        <w:rPr>
          <w:rFonts w:ascii="Segoe UI" w:eastAsia="Segoe UI" w:hAnsi="Segoe UI" w:cs="Segoe UI"/>
          <w:sz w:val="23"/>
        </w:rPr>
        <w:t xml:space="preserve"> de propostas;</w:t>
      </w:r>
    </w:p>
    <w:p w14:paraId="2EBF0564"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8.2.1.2. </w:t>
      </w:r>
      <w:proofErr w:type="gramStart"/>
      <w:r>
        <w:rPr>
          <w:rFonts w:ascii="Segoe UI" w:eastAsia="Segoe UI" w:hAnsi="Segoe UI" w:cs="Segoe UI"/>
          <w:sz w:val="23"/>
        </w:rPr>
        <w:t>ato</w:t>
      </w:r>
      <w:proofErr w:type="gramEnd"/>
      <w:r>
        <w:rPr>
          <w:rFonts w:ascii="Segoe UI" w:eastAsia="Segoe UI" w:hAnsi="Segoe UI" w:cs="Segoe UI"/>
          <w:sz w:val="23"/>
        </w:rPr>
        <w:t xml:space="preserve"> de habilitação ou inabilitação de licitante;</w:t>
      </w:r>
    </w:p>
    <w:p w14:paraId="713E8F6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8.2.1.3. </w:t>
      </w:r>
      <w:proofErr w:type="gramStart"/>
      <w:r>
        <w:rPr>
          <w:rFonts w:ascii="Segoe UI" w:eastAsia="Segoe UI" w:hAnsi="Segoe UI" w:cs="Segoe UI"/>
          <w:sz w:val="23"/>
        </w:rPr>
        <w:t>anulação</w:t>
      </w:r>
      <w:proofErr w:type="gramEnd"/>
      <w:r>
        <w:rPr>
          <w:rFonts w:ascii="Segoe UI" w:eastAsia="Segoe UI" w:hAnsi="Segoe UI" w:cs="Segoe UI"/>
          <w:sz w:val="23"/>
        </w:rPr>
        <w:t xml:space="preserve"> ou revogação do Pregão;</w:t>
      </w:r>
    </w:p>
    <w:p w14:paraId="0810B74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8.2.1.4. </w:t>
      </w:r>
      <w:proofErr w:type="gramStart"/>
      <w:r>
        <w:rPr>
          <w:rFonts w:ascii="Segoe UI" w:eastAsia="Segoe UI" w:hAnsi="Segoe UI" w:cs="Segoe UI"/>
          <w:sz w:val="23"/>
        </w:rPr>
        <w:t>extinção</w:t>
      </w:r>
      <w:proofErr w:type="gramEnd"/>
      <w:r>
        <w:rPr>
          <w:rFonts w:ascii="Segoe UI" w:eastAsia="Segoe UI" w:hAnsi="Segoe UI" w:cs="Segoe UI"/>
          <w:sz w:val="23"/>
        </w:rPr>
        <w:t xml:space="preserve"> do contrato administrativo, quando determinada por ato unilateral e escrito da Administração;</w:t>
      </w:r>
    </w:p>
    <w:p w14:paraId="04546D60"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8.2.2. </w:t>
      </w:r>
      <w:proofErr w:type="gramStart"/>
      <w:r>
        <w:rPr>
          <w:rFonts w:ascii="Segoe UI" w:eastAsia="Segoe UI" w:hAnsi="Segoe UI" w:cs="Segoe UI"/>
          <w:sz w:val="23"/>
        </w:rPr>
        <w:t>pedido</w:t>
      </w:r>
      <w:proofErr w:type="gramEnd"/>
      <w:r>
        <w:rPr>
          <w:rFonts w:ascii="Segoe UI" w:eastAsia="Segoe UI" w:hAnsi="Segoe UI" w:cs="Segoe UI"/>
          <w:sz w:val="23"/>
        </w:rPr>
        <w:t xml:space="preserve"> de reconsideração, no prazo de 03 (três) dias úteis, contado da data de intimação, relativa a ato do qual não caiba recurso hierárquico.</w:t>
      </w:r>
    </w:p>
    <w:p w14:paraId="35F4A709"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8.3. Quando ao recurso apresentado em virtude do disposto nos subitens 8.2.1.1 e 8.2.1.2 serão observadas as seguintes disposições:</w:t>
      </w:r>
    </w:p>
    <w:p w14:paraId="05B8CFB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8.3.1. </w:t>
      </w:r>
      <w:proofErr w:type="gramStart"/>
      <w:r>
        <w:rPr>
          <w:rFonts w:ascii="Segoe UI" w:eastAsia="Segoe UI" w:hAnsi="Segoe UI" w:cs="Segoe UI"/>
          <w:sz w:val="23"/>
        </w:rPr>
        <w:t>a</w:t>
      </w:r>
      <w:proofErr w:type="gramEnd"/>
      <w:r>
        <w:rPr>
          <w:rFonts w:ascii="Segoe UI" w:eastAsia="Segoe UI" w:hAnsi="Segoe UI" w:cs="Segoe UI"/>
          <w:sz w:val="23"/>
        </w:rPr>
        <w:t xml:space="preserve"> intenção de recorrer deverá ser manifestada imediatamente, sob pena de preclusão, e o prazo para apresentação das razões recursais será iniciado na data de </w:t>
      </w:r>
      <w:r>
        <w:rPr>
          <w:rFonts w:ascii="Segoe UI" w:eastAsia="Segoe UI" w:hAnsi="Segoe UI" w:cs="Segoe UI"/>
          <w:sz w:val="23"/>
        </w:rPr>
        <w:lastRenderedPageBreak/>
        <w:t>intimação ou lavratura da ata de habilitação ou inabilitação ou, na hipótese de inversão de fases previstas no §1º do art. 17 da Lei nº. 14.133/2021, da ata de julgamento.</w:t>
      </w:r>
    </w:p>
    <w:p w14:paraId="1E05C2AD"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8.3.2. </w:t>
      </w:r>
      <w:proofErr w:type="gramStart"/>
      <w:r>
        <w:rPr>
          <w:rFonts w:ascii="Segoe UI" w:eastAsia="Segoe UI" w:hAnsi="Segoe UI" w:cs="Segoe UI"/>
          <w:sz w:val="23"/>
        </w:rPr>
        <w:t>a</w:t>
      </w:r>
      <w:proofErr w:type="gramEnd"/>
      <w:r>
        <w:rPr>
          <w:rFonts w:ascii="Segoe UI" w:eastAsia="Segoe UI" w:hAnsi="Segoe UI" w:cs="Segoe UI"/>
          <w:sz w:val="23"/>
        </w:rPr>
        <w:t xml:space="preserve"> apreciação dar-se-á em fase única.</w:t>
      </w:r>
    </w:p>
    <w:p w14:paraId="5E0A31D9"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8.4. O recurso e o pedido de reconsideração terão efeito suspensivo do ato ou da decisão recorrida até que sobrevenha decisão final da autoridade competente.</w:t>
      </w:r>
    </w:p>
    <w:p w14:paraId="48274B3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8.5. O prazo para apresentação de contrarrazões será de 03 (três) dias úteis e terá início na data de intimação pessoal ou de divulgação da interposição do recurso.</w:t>
      </w:r>
    </w:p>
    <w:p w14:paraId="267D60B6"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8.5.1. A intimação pessoal poderá ser feita por meio eletrônico, tal como: e-mail.</w:t>
      </w:r>
    </w:p>
    <w:p w14:paraId="32F3F6E4"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8.6. Será assegurado a licitante vista dos elementos indispensáveis à defesa de seus interesses.</w:t>
      </w:r>
    </w:p>
    <w:p w14:paraId="54535B53"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14:paraId="1CE35878"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8.8. Na elaboração de suas decisões, a autoridade competente será auxiliada pelo órgão de assessoramento jurídico, que deverá dirimir dúvidas e subsidiá-la com as informações necessárias.</w:t>
      </w:r>
    </w:p>
    <w:p w14:paraId="58C5BAD9"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8.9. O acolhimento do recurso implicará invalidação apenas de ato insuscetível de aproveitamento.</w:t>
      </w:r>
    </w:p>
    <w:p w14:paraId="349E0D12" w14:textId="77777777" w:rsidR="00B15EA6" w:rsidRDefault="00B15EA6" w:rsidP="00B15EA6">
      <w:pPr>
        <w:spacing w:after="0" w:line="300" w:lineRule="auto"/>
        <w:jc w:val="both"/>
        <w:rPr>
          <w:rFonts w:ascii="Segoe UI" w:eastAsia="Segoe UI" w:hAnsi="Segoe UI" w:cs="Segoe UI"/>
          <w:sz w:val="23"/>
        </w:rPr>
      </w:pPr>
    </w:p>
    <w:p w14:paraId="2E683725" w14:textId="77777777" w:rsidR="00B15EA6" w:rsidRDefault="00B15EA6" w:rsidP="00B15EA6">
      <w:pPr>
        <w:spacing w:line="300" w:lineRule="auto"/>
        <w:jc w:val="both"/>
        <w:rPr>
          <w:rFonts w:ascii="Segoe UI" w:eastAsia="Segoe UI" w:hAnsi="Segoe UI" w:cs="Segoe UI"/>
          <w:b/>
          <w:sz w:val="23"/>
        </w:rPr>
      </w:pPr>
      <w:r>
        <w:rPr>
          <w:rFonts w:ascii="Segoe UI" w:eastAsia="Segoe UI" w:hAnsi="Segoe UI" w:cs="Segoe UI"/>
          <w:b/>
          <w:sz w:val="23"/>
        </w:rPr>
        <w:t>9. Das penalidades da licitação pública</w:t>
      </w:r>
    </w:p>
    <w:p w14:paraId="6F18447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9.1. </w:t>
      </w:r>
      <w:proofErr w:type="gramStart"/>
      <w:r>
        <w:rPr>
          <w:rFonts w:ascii="Segoe UI" w:eastAsia="Segoe UI" w:hAnsi="Segoe UI" w:cs="Segoe UI"/>
          <w:sz w:val="23"/>
        </w:rPr>
        <w:t>O(</w:t>
      </w:r>
      <w:proofErr w:type="gramEnd"/>
      <w:r>
        <w:rPr>
          <w:rFonts w:ascii="Segoe UI" w:eastAsia="Segoe UI" w:hAnsi="Segoe UI" w:cs="Segoe UI"/>
          <w:sz w:val="23"/>
        </w:rPr>
        <w:t>A) licitante ou o(a) Contratado(a) será responsabilizada administrativamente pelas seguintes infrações:</w:t>
      </w:r>
    </w:p>
    <w:p w14:paraId="11080BD0" w14:textId="77777777" w:rsidR="00B15EA6" w:rsidRDefault="00B15EA6" w:rsidP="00B15EA6">
      <w:pPr>
        <w:numPr>
          <w:ilvl w:val="0"/>
          <w:numId w:val="32"/>
        </w:numPr>
        <w:spacing w:after="160"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parcial do contrato administrativo;</w:t>
      </w:r>
    </w:p>
    <w:p w14:paraId="7CB9D80A" w14:textId="77777777" w:rsidR="00B15EA6" w:rsidRDefault="00B15EA6" w:rsidP="00B15EA6">
      <w:pPr>
        <w:spacing w:line="300" w:lineRule="auto"/>
        <w:ind w:right="-30"/>
        <w:jc w:val="both"/>
        <w:rPr>
          <w:rFonts w:ascii="Segoe UI" w:eastAsia="Segoe UI" w:hAnsi="Segoe UI" w:cs="Segoe UI"/>
          <w:sz w:val="23"/>
        </w:rPr>
      </w:pPr>
      <w:r>
        <w:rPr>
          <w:rFonts w:ascii="Segoe UI" w:eastAsia="Segoe UI" w:hAnsi="Segoe UI" w:cs="Segoe UI"/>
          <w:sz w:val="23"/>
        </w:rPr>
        <w:t xml:space="preserve">9.1.2. </w:t>
      </w: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parcial do contrato administrativo que cause grave dano ao Contratante ou ao funcionamento dos serviços públicos ou ao interesse coletivo;</w:t>
      </w:r>
    </w:p>
    <w:p w14:paraId="00A201A8" w14:textId="77777777" w:rsidR="00B15EA6" w:rsidRDefault="00B15EA6" w:rsidP="00B15EA6">
      <w:pPr>
        <w:spacing w:line="300" w:lineRule="auto"/>
        <w:ind w:right="-30"/>
        <w:jc w:val="both"/>
        <w:rPr>
          <w:rFonts w:ascii="Segoe UI" w:eastAsia="Segoe UI" w:hAnsi="Segoe UI" w:cs="Segoe UI"/>
          <w:sz w:val="23"/>
        </w:rPr>
      </w:pPr>
      <w:r>
        <w:rPr>
          <w:rFonts w:ascii="Segoe UI" w:eastAsia="Segoe UI" w:hAnsi="Segoe UI" w:cs="Segoe UI"/>
          <w:sz w:val="23"/>
        </w:rPr>
        <w:t xml:space="preserve">9.1.3. </w:t>
      </w:r>
      <w:proofErr w:type="gramStart"/>
      <w:r>
        <w:rPr>
          <w:rFonts w:ascii="Segoe UI" w:eastAsia="Segoe UI" w:hAnsi="Segoe UI" w:cs="Segoe UI"/>
          <w:sz w:val="23"/>
        </w:rPr>
        <w:t>der</w:t>
      </w:r>
      <w:proofErr w:type="gramEnd"/>
      <w:r>
        <w:rPr>
          <w:rFonts w:ascii="Segoe UI" w:eastAsia="Segoe UI" w:hAnsi="Segoe UI" w:cs="Segoe UI"/>
          <w:sz w:val="23"/>
        </w:rPr>
        <w:t xml:space="preserve"> causa à inexecução total do contrato administrativo;</w:t>
      </w:r>
    </w:p>
    <w:p w14:paraId="62262D9F" w14:textId="77777777" w:rsidR="00B15EA6" w:rsidRDefault="00B15EA6" w:rsidP="00B15EA6">
      <w:pPr>
        <w:spacing w:line="300" w:lineRule="auto"/>
        <w:ind w:right="-30"/>
        <w:jc w:val="both"/>
        <w:rPr>
          <w:rFonts w:ascii="Segoe UI" w:eastAsia="Segoe UI" w:hAnsi="Segoe UI" w:cs="Segoe UI"/>
          <w:sz w:val="23"/>
        </w:rPr>
      </w:pPr>
      <w:r>
        <w:rPr>
          <w:rFonts w:ascii="Segoe UI" w:eastAsia="Segoe UI" w:hAnsi="Segoe UI" w:cs="Segoe UI"/>
          <w:sz w:val="23"/>
        </w:rPr>
        <w:t xml:space="preserve">9.1.4. </w:t>
      </w:r>
      <w:proofErr w:type="gramStart"/>
      <w:r>
        <w:rPr>
          <w:rFonts w:ascii="Segoe UI" w:eastAsia="Segoe UI" w:hAnsi="Segoe UI" w:cs="Segoe UI"/>
          <w:sz w:val="23"/>
        </w:rPr>
        <w:t>deixar</w:t>
      </w:r>
      <w:proofErr w:type="gramEnd"/>
      <w:r>
        <w:rPr>
          <w:rFonts w:ascii="Segoe UI" w:eastAsia="Segoe UI" w:hAnsi="Segoe UI" w:cs="Segoe UI"/>
          <w:sz w:val="23"/>
        </w:rPr>
        <w:t xml:space="preserve"> de entregar a documentação exigida para o certame;</w:t>
      </w:r>
    </w:p>
    <w:p w14:paraId="6DB11150" w14:textId="77777777" w:rsidR="00B15EA6" w:rsidRDefault="00B15EA6" w:rsidP="00B15EA6">
      <w:pPr>
        <w:spacing w:line="300" w:lineRule="auto"/>
        <w:ind w:right="-30"/>
        <w:jc w:val="both"/>
        <w:rPr>
          <w:rFonts w:ascii="Segoe UI" w:eastAsia="Segoe UI" w:hAnsi="Segoe UI" w:cs="Segoe UI"/>
          <w:sz w:val="23"/>
        </w:rPr>
      </w:pPr>
      <w:r>
        <w:rPr>
          <w:rFonts w:ascii="Segoe UI" w:eastAsia="Segoe UI" w:hAnsi="Segoe UI" w:cs="Segoe UI"/>
          <w:sz w:val="23"/>
        </w:rPr>
        <w:lastRenderedPageBreak/>
        <w:t xml:space="preserve">9.1.5. </w:t>
      </w:r>
      <w:proofErr w:type="gramStart"/>
      <w:r>
        <w:rPr>
          <w:rFonts w:ascii="Segoe UI" w:eastAsia="Segoe UI" w:hAnsi="Segoe UI" w:cs="Segoe UI"/>
          <w:sz w:val="23"/>
        </w:rPr>
        <w:t>não</w:t>
      </w:r>
      <w:proofErr w:type="gramEnd"/>
      <w:r>
        <w:rPr>
          <w:rFonts w:ascii="Segoe UI" w:eastAsia="Segoe UI" w:hAnsi="Segoe UI" w:cs="Segoe UI"/>
          <w:sz w:val="23"/>
        </w:rPr>
        <w:t xml:space="preserve"> mantiver a proposta, salvo em decorrência de fato superveniente devidamente justificado;</w:t>
      </w:r>
    </w:p>
    <w:p w14:paraId="3CF22C97" w14:textId="77777777" w:rsidR="00B15EA6" w:rsidRDefault="00B15EA6" w:rsidP="00B15EA6">
      <w:pPr>
        <w:spacing w:line="300" w:lineRule="auto"/>
        <w:ind w:right="-30"/>
        <w:jc w:val="both"/>
        <w:rPr>
          <w:rFonts w:ascii="Segoe UI" w:eastAsia="Segoe UI" w:hAnsi="Segoe UI" w:cs="Segoe UI"/>
          <w:sz w:val="23"/>
        </w:rPr>
      </w:pPr>
      <w:r>
        <w:rPr>
          <w:rFonts w:ascii="Segoe UI" w:eastAsia="Segoe UI" w:hAnsi="Segoe UI" w:cs="Segoe UI"/>
          <w:sz w:val="23"/>
        </w:rPr>
        <w:t xml:space="preserve">9.1.6. </w:t>
      </w:r>
      <w:proofErr w:type="gramStart"/>
      <w:r>
        <w:rPr>
          <w:rFonts w:ascii="Segoe UI" w:eastAsia="Segoe UI" w:hAnsi="Segoe UI" w:cs="Segoe UI"/>
          <w:sz w:val="23"/>
        </w:rPr>
        <w:t>não</w:t>
      </w:r>
      <w:proofErr w:type="gramEnd"/>
      <w:r>
        <w:rPr>
          <w:rFonts w:ascii="Segoe UI" w:eastAsia="Segoe UI" w:hAnsi="Segoe UI" w:cs="Segoe UI"/>
          <w:sz w:val="23"/>
        </w:rPr>
        <w:t xml:space="preserve"> celebrar o contrato administrativo ou não entregar a documentação exigida para a contratação administrativa, quando convocado dentro do prazo de validade de sua proposta;</w:t>
      </w:r>
    </w:p>
    <w:p w14:paraId="31A56084" w14:textId="77777777" w:rsidR="00B15EA6" w:rsidRDefault="00B15EA6" w:rsidP="00B15EA6">
      <w:pPr>
        <w:spacing w:line="300" w:lineRule="auto"/>
        <w:ind w:right="-30"/>
        <w:jc w:val="both"/>
        <w:rPr>
          <w:rFonts w:ascii="Segoe UI" w:eastAsia="Segoe UI" w:hAnsi="Segoe UI" w:cs="Segoe UI"/>
          <w:sz w:val="23"/>
        </w:rPr>
      </w:pPr>
      <w:r>
        <w:rPr>
          <w:rFonts w:ascii="Segoe UI" w:eastAsia="Segoe UI" w:hAnsi="Segoe UI" w:cs="Segoe UI"/>
          <w:sz w:val="23"/>
        </w:rPr>
        <w:t xml:space="preserve">9.1.7. </w:t>
      </w:r>
      <w:proofErr w:type="gramStart"/>
      <w:r>
        <w:rPr>
          <w:rFonts w:ascii="Segoe UI" w:eastAsia="Segoe UI" w:hAnsi="Segoe UI" w:cs="Segoe UI"/>
          <w:sz w:val="23"/>
        </w:rPr>
        <w:t>ensejar</w:t>
      </w:r>
      <w:proofErr w:type="gramEnd"/>
      <w:r>
        <w:rPr>
          <w:rFonts w:ascii="Segoe UI" w:eastAsia="Segoe UI" w:hAnsi="Segoe UI" w:cs="Segoe UI"/>
          <w:sz w:val="23"/>
        </w:rPr>
        <w:t xml:space="preserve"> o retardamento da execução ou da entrega do objeto da contratação administrativa sem motivo justificado;</w:t>
      </w:r>
    </w:p>
    <w:p w14:paraId="3074829E" w14:textId="77777777" w:rsidR="00B15EA6" w:rsidRDefault="00B15EA6" w:rsidP="00B15EA6">
      <w:pPr>
        <w:spacing w:line="300" w:lineRule="auto"/>
        <w:ind w:right="-30"/>
        <w:jc w:val="both"/>
        <w:rPr>
          <w:rFonts w:ascii="Segoe UI" w:eastAsia="Segoe UI" w:hAnsi="Segoe UI" w:cs="Segoe UI"/>
          <w:sz w:val="23"/>
        </w:rPr>
      </w:pPr>
      <w:r>
        <w:rPr>
          <w:rFonts w:ascii="Segoe UI" w:eastAsia="Segoe UI" w:hAnsi="Segoe UI" w:cs="Segoe UI"/>
          <w:sz w:val="23"/>
        </w:rPr>
        <w:t xml:space="preserve">9.1.8. </w:t>
      </w:r>
      <w:proofErr w:type="gramStart"/>
      <w:r>
        <w:rPr>
          <w:rFonts w:ascii="Segoe UI" w:eastAsia="Segoe UI" w:hAnsi="Segoe UI" w:cs="Segoe UI"/>
          <w:sz w:val="23"/>
        </w:rPr>
        <w:t>apresentar</w:t>
      </w:r>
      <w:proofErr w:type="gramEnd"/>
      <w:r>
        <w:rPr>
          <w:rFonts w:ascii="Segoe UI" w:eastAsia="Segoe UI" w:hAnsi="Segoe UI" w:cs="Segoe UI"/>
          <w:sz w:val="23"/>
        </w:rPr>
        <w:t xml:space="preserve"> declaração ou documentação falsa exigida para o certame ou prestar declaração falsa durante a dispensa eletrônica ou execução do contrato administrativo;</w:t>
      </w:r>
    </w:p>
    <w:p w14:paraId="00C3B900" w14:textId="77777777" w:rsidR="00B15EA6" w:rsidRDefault="00B15EA6" w:rsidP="00B15EA6">
      <w:pPr>
        <w:spacing w:line="300" w:lineRule="auto"/>
        <w:ind w:right="-30"/>
        <w:jc w:val="both"/>
        <w:rPr>
          <w:rFonts w:ascii="Segoe UI" w:eastAsia="Segoe UI" w:hAnsi="Segoe UI" w:cs="Segoe UI"/>
          <w:sz w:val="23"/>
        </w:rPr>
      </w:pPr>
      <w:r>
        <w:rPr>
          <w:rFonts w:ascii="Segoe UI" w:eastAsia="Segoe UI" w:hAnsi="Segoe UI" w:cs="Segoe UI"/>
          <w:sz w:val="23"/>
        </w:rPr>
        <w:t xml:space="preserve">9.1.9. </w:t>
      </w:r>
      <w:proofErr w:type="gramStart"/>
      <w:r>
        <w:rPr>
          <w:rFonts w:ascii="Segoe UI" w:eastAsia="Segoe UI" w:hAnsi="Segoe UI" w:cs="Segoe UI"/>
          <w:sz w:val="23"/>
        </w:rPr>
        <w:t>fraudar</w:t>
      </w:r>
      <w:proofErr w:type="gramEnd"/>
      <w:r>
        <w:rPr>
          <w:rFonts w:ascii="Segoe UI" w:eastAsia="Segoe UI" w:hAnsi="Segoe UI" w:cs="Segoe UI"/>
          <w:sz w:val="23"/>
        </w:rPr>
        <w:t xml:space="preserve"> a licitação pública ou praticar ato fraudulento na execução do contrato administrativo;</w:t>
      </w:r>
    </w:p>
    <w:p w14:paraId="6F9CE10E" w14:textId="77777777" w:rsidR="00B15EA6" w:rsidRDefault="00B15EA6" w:rsidP="00B15EA6">
      <w:pPr>
        <w:numPr>
          <w:ilvl w:val="0"/>
          <w:numId w:val="33"/>
        </w:numPr>
        <w:tabs>
          <w:tab w:val="left" w:pos="851"/>
        </w:tabs>
        <w:spacing w:after="160"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t>comportar</w:t>
      </w:r>
      <w:proofErr w:type="gramEnd"/>
      <w:r>
        <w:rPr>
          <w:rFonts w:ascii="Segoe UI" w:eastAsia="Segoe UI" w:hAnsi="Segoe UI" w:cs="Segoe UI"/>
          <w:sz w:val="23"/>
        </w:rPr>
        <w:t>-se de modo inidôneo ou cometer fraude de qualquer natureza;</w:t>
      </w:r>
    </w:p>
    <w:p w14:paraId="7072CECB" w14:textId="77777777" w:rsidR="00B15EA6" w:rsidRDefault="00B15EA6" w:rsidP="00B15EA6">
      <w:pPr>
        <w:tabs>
          <w:tab w:val="left" w:pos="851"/>
        </w:tabs>
        <w:spacing w:line="300" w:lineRule="auto"/>
        <w:ind w:right="-30"/>
        <w:jc w:val="both"/>
        <w:rPr>
          <w:rFonts w:ascii="Segoe UI" w:eastAsia="Segoe UI" w:hAnsi="Segoe UI" w:cs="Segoe UI"/>
          <w:sz w:val="23"/>
        </w:rPr>
      </w:pPr>
      <w:r>
        <w:rPr>
          <w:rFonts w:ascii="Segoe UI" w:eastAsia="Segoe UI" w:hAnsi="Segoe UI" w:cs="Segoe UI"/>
          <w:sz w:val="23"/>
        </w:rPr>
        <w:t xml:space="preserve">9.1.11. </w:t>
      </w:r>
      <w:proofErr w:type="gramStart"/>
      <w:r>
        <w:rPr>
          <w:rFonts w:ascii="Segoe UI" w:eastAsia="Segoe UI" w:hAnsi="Segoe UI" w:cs="Segoe UI"/>
          <w:sz w:val="23"/>
        </w:rPr>
        <w:t>praticar</w:t>
      </w:r>
      <w:proofErr w:type="gramEnd"/>
      <w:r>
        <w:rPr>
          <w:rFonts w:ascii="Segoe UI" w:eastAsia="Segoe UI" w:hAnsi="Segoe UI" w:cs="Segoe UI"/>
          <w:sz w:val="23"/>
        </w:rPr>
        <w:t xml:space="preserve"> atos ilícitos com vistas a frustrar os objetivos do certame;</w:t>
      </w:r>
    </w:p>
    <w:p w14:paraId="7F743F19" w14:textId="77777777" w:rsidR="00B15EA6" w:rsidRDefault="00B15EA6" w:rsidP="00B15EA6">
      <w:pPr>
        <w:numPr>
          <w:ilvl w:val="0"/>
          <w:numId w:val="34"/>
        </w:numPr>
        <w:tabs>
          <w:tab w:val="left" w:pos="851"/>
        </w:tabs>
        <w:spacing w:after="160" w:line="300" w:lineRule="auto"/>
        <w:ind w:left="720" w:right="-30" w:hanging="720"/>
        <w:jc w:val="both"/>
        <w:rPr>
          <w:rFonts w:ascii="Segoe UI" w:eastAsia="Segoe UI" w:hAnsi="Segoe UI" w:cs="Segoe UI"/>
          <w:sz w:val="23"/>
        </w:rPr>
      </w:pPr>
      <w:proofErr w:type="gramStart"/>
      <w:r>
        <w:rPr>
          <w:rFonts w:ascii="Segoe UI" w:eastAsia="Segoe UI" w:hAnsi="Segoe UI" w:cs="Segoe UI"/>
          <w:sz w:val="23"/>
        </w:rPr>
        <w:t>praticar</w:t>
      </w:r>
      <w:proofErr w:type="gramEnd"/>
      <w:r>
        <w:rPr>
          <w:rFonts w:ascii="Segoe UI" w:eastAsia="Segoe UI" w:hAnsi="Segoe UI" w:cs="Segoe UI"/>
          <w:sz w:val="23"/>
        </w:rPr>
        <w:t xml:space="preserve"> ato lesivo previsto no art. 5º da Lei nº 12.846/2013.</w:t>
      </w:r>
    </w:p>
    <w:p w14:paraId="29A59DF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9.2. Serão aplicadas ao responsável pelas infrações administrativas acima descritas as seguintes sanções:</w:t>
      </w:r>
    </w:p>
    <w:p w14:paraId="51A8E3C4"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9.2.1. Advertência: quando </w:t>
      </w:r>
      <w:proofErr w:type="gramStart"/>
      <w:r>
        <w:rPr>
          <w:rFonts w:ascii="Segoe UI" w:eastAsia="Segoe UI" w:hAnsi="Segoe UI" w:cs="Segoe UI"/>
          <w:sz w:val="23"/>
        </w:rPr>
        <w:t>o(</w:t>
      </w:r>
      <w:proofErr w:type="gramEnd"/>
      <w:r>
        <w:rPr>
          <w:rFonts w:ascii="Segoe UI" w:eastAsia="Segoe UI" w:hAnsi="Segoe UI" w:cs="Segoe UI"/>
          <w:sz w:val="23"/>
        </w:rPr>
        <w:t>a) Contratado(a) der causa à inexecução parcial do contrato administrativo, sempre que não se justificar a imposição de penalidade mais grave (§ 2º do art. 156 da Lei nº. 14.133/2021);</w:t>
      </w:r>
    </w:p>
    <w:p w14:paraId="5736BF6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14:paraId="6A59AD2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9.2.3. Declaração de inidoneidade para licitar e contratar administrativamente: quando praticadas as condutas descritas nas alíneas 9.1.8, 9.1.9, 9.1.10, 9.1.11 e 9.1.12 do subitem acima deste Contrato, bem como nas alíneas 9.1.2, 9.1.3, 9.1.4, 9.1.5, 9.1.6 e 9.1.7, que justifiquem a imposição de penalidade mais grave (§ 5º do art. 156 da Lei nº. 14.133/2021)</w:t>
      </w:r>
    </w:p>
    <w:p w14:paraId="0D54B01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9.3. Multa:</w:t>
      </w:r>
    </w:p>
    <w:p w14:paraId="04F47D63"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lastRenderedPageBreak/>
        <w:t xml:space="preserve">9.3.1. </w:t>
      </w:r>
      <w:proofErr w:type="gramStart"/>
      <w:r>
        <w:rPr>
          <w:rFonts w:ascii="Segoe UI" w:eastAsia="Segoe UI" w:hAnsi="Segoe UI" w:cs="Segoe UI"/>
          <w:sz w:val="23"/>
        </w:rPr>
        <w:t>moratória</w:t>
      </w:r>
      <w:proofErr w:type="gramEnd"/>
      <w:r>
        <w:rPr>
          <w:rFonts w:ascii="Segoe UI" w:eastAsia="Segoe UI" w:hAnsi="Segoe UI" w:cs="Segoe UI"/>
          <w:sz w:val="23"/>
        </w:rPr>
        <w:t xml:space="preserve"> de 5% (cinco por cento) por dia de atraso injustificado sobre o valor da parcela inadimplida, até o limite de 15 (quinze) dias;</w:t>
      </w:r>
    </w:p>
    <w:p w14:paraId="327AEB53"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9.3.1.1. O atraso superior a 15 (quinze) dias autoriza ao Contratante a promover a rescisão do contrato administrativo por descumprimento ou cumprimento irregular de suas cláusulas, conforme dispõe o inciso I do art. 137 da Lei n. 14.133/2021. </w:t>
      </w:r>
    </w:p>
    <w:p w14:paraId="30A29703"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9.3.2. </w:t>
      </w:r>
      <w:proofErr w:type="gramStart"/>
      <w:r>
        <w:rPr>
          <w:rFonts w:ascii="Segoe UI" w:eastAsia="Segoe UI" w:hAnsi="Segoe UI" w:cs="Segoe UI"/>
          <w:sz w:val="23"/>
        </w:rPr>
        <w:t>compensatória</w:t>
      </w:r>
      <w:proofErr w:type="gramEnd"/>
      <w:r>
        <w:rPr>
          <w:rFonts w:ascii="Segoe UI" w:eastAsia="Segoe UI" w:hAnsi="Segoe UI" w:cs="Segoe UI"/>
          <w:sz w:val="23"/>
        </w:rPr>
        <w:t xml:space="preserve"> de 20%  (vinte por cento) sobre o valor total do contrato administrativo, no caso de inexecução total do objeto;</w:t>
      </w:r>
    </w:p>
    <w:p w14:paraId="688808F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9.4. A aplicação das sanções previstas neste contrato administrativo não exclui, em hipótese alguma, a obrigação de reparação integral do dano causado ao Contratante (§ 9º do art. 156 da Lei nº. 14.133/2021)</w:t>
      </w:r>
    </w:p>
    <w:p w14:paraId="45CD7C8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9.5. Todas as sanções previstas neste contrato administrativo poderão ser aplicadas cumulativamente com a multa (art. 156, §7º da Lei nº. 14.133/2021).</w:t>
      </w:r>
    </w:p>
    <w:p w14:paraId="772FC7E5"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9.6. Antes da aplicação da multa será facultada a defesa da Contratante no prazo de 15 (quinze) dias úteis, contado da data de sua intimação (art. 157 da Lei nº. 14.133/2021)</w:t>
      </w:r>
    </w:p>
    <w:p w14:paraId="7F148F8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9.7. Se a multa aplicada e as indenizações cabíveis forem superiores ao valor do pagamento eventualmente devido pelo Contratante </w:t>
      </w:r>
      <w:proofErr w:type="gramStart"/>
      <w:r>
        <w:rPr>
          <w:rFonts w:ascii="Segoe UI" w:eastAsia="Segoe UI" w:hAnsi="Segoe UI" w:cs="Segoe UI"/>
          <w:sz w:val="23"/>
        </w:rPr>
        <w:t>o(</w:t>
      </w:r>
      <w:proofErr w:type="gramEnd"/>
      <w:r>
        <w:rPr>
          <w:rFonts w:ascii="Segoe UI" w:eastAsia="Segoe UI" w:hAnsi="Segoe UI" w:cs="Segoe UI"/>
          <w:sz w:val="23"/>
        </w:rPr>
        <w:t>a) Contratado(a), além da perda desse valor, a diferença será descontada da garantia prestada ou será cobrada judicialmente (§ 8º do art. 156 da Lei nº. 14.133/2021).</w:t>
      </w:r>
    </w:p>
    <w:p w14:paraId="52D236AE"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9.8. Previamente ao encaminhamento à cobrança judicial, a multa poderá ser recolhida administrativamente no prazo máximo de 15 (quinze) dias, a contar da data do recebimento da comunicação enviada pela autoridade competente.</w:t>
      </w:r>
    </w:p>
    <w:p w14:paraId="6588A3ED"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9.9. A aplicação das sanções realizar-se-á em processo administrativo que assegure o contraditório e a ampla defesa </w:t>
      </w:r>
      <w:proofErr w:type="gramStart"/>
      <w:r>
        <w:rPr>
          <w:rFonts w:ascii="Segoe UI" w:eastAsia="Segoe UI" w:hAnsi="Segoe UI" w:cs="Segoe UI"/>
          <w:sz w:val="23"/>
        </w:rPr>
        <w:t>a(</w:t>
      </w:r>
      <w:proofErr w:type="gramEnd"/>
      <w:r>
        <w:rPr>
          <w:rFonts w:ascii="Segoe UI" w:eastAsia="Segoe UI" w:hAnsi="Segoe UI" w:cs="Segoe UI"/>
          <w:sz w:val="23"/>
        </w:rPr>
        <w:t>o) Contratado(a), observando-se o procedimento previsto no caput e parágrafos do art. 158 da Lei nº 14.133/2021, para as penalidades de impedimento de licitar e contratar e de declaração de inidoneidade para licitar ou contratar.</w:t>
      </w:r>
    </w:p>
    <w:p w14:paraId="46059875"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9.10. Na aplicação das sanções serão considerados (§ 1º do art. 156 da Lei nº. 14.133/2021):</w:t>
      </w:r>
    </w:p>
    <w:p w14:paraId="5FB6A6C8" w14:textId="77777777" w:rsidR="00B15EA6" w:rsidRDefault="00B15EA6" w:rsidP="00B15EA6">
      <w:pPr>
        <w:numPr>
          <w:ilvl w:val="0"/>
          <w:numId w:val="35"/>
        </w:numPr>
        <w:tabs>
          <w:tab w:val="left" w:pos="851"/>
        </w:tabs>
        <w:spacing w:after="160" w:line="300" w:lineRule="auto"/>
        <w:jc w:val="both"/>
        <w:rPr>
          <w:rFonts w:ascii="Segoe UI" w:eastAsia="Segoe UI" w:hAnsi="Segoe UI" w:cs="Segoe UI"/>
          <w:sz w:val="23"/>
        </w:rPr>
      </w:pPr>
      <w:proofErr w:type="gramStart"/>
      <w:r>
        <w:rPr>
          <w:rFonts w:ascii="Segoe UI" w:eastAsia="Segoe UI" w:hAnsi="Segoe UI" w:cs="Segoe UI"/>
          <w:sz w:val="23"/>
        </w:rPr>
        <w:t>a</w:t>
      </w:r>
      <w:proofErr w:type="gramEnd"/>
      <w:r>
        <w:rPr>
          <w:rFonts w:ascii="Segoe UI" w:eastAsia="Segoe UI" w:hAnsi="Segoe UI" w:cs="Segoe UI"/>
          <w:sz w:val="23"/>
        </w:rPr>
        <w:t xml:space="preserve"> natureza e a gravidade da infração cometida;</w:t>
      </w:r>
    </w:p>
    <w:p w14:paraId="7D291E2B" w14:textId="77777777" w:rsidR="00B15EA6" w:rsidRDefault="00B15EA6" w:rsidP="00B15EA6">
      <w:pPr>
        <w:numPr>
          <w:ilvl w:val="0"/>
          <w:numId w:val="35"/>
        </w:numPr>
        <w:tabs>
          <w:tab w:val="left" w:pos="851"/>
        </w:tabs>
        <w:spacing w:after="160" w:line="300" w:lineRule="auto"/>
        <w:jc w:val="both"/>
        <w:rPr>
          <w:rFonts w:ascii="Segoe UI" w:eastAsia="Segoe UI" w:hAnsi="Segoe UI" w:cs="Segoe UI"/>
          <w:sz w:val="23"/>
        </w:rPr>
      </w:pPr>
      <w:proofErr w:type="gramStart"/>
      <w:r>
        <w:rPr>
          <w:rFonts w:ascii="Segoe UI" w:eastAsia="Segoe UI" w:hAnsi="Segoe UI" w:cs="Segoe UI"/>
          <w:sz w:val="23"/>
        </w:rPr>
        <w:t>as</w:t>
      </w:r>
      <w:proofErr w:type="gramEnd"/>
      <w:r>
        <w:rPr>
          <w:rFonts w:ascii="Segoe UI" w:eastAsia="Segoe UI" w:hAnsi="Segoe UI" w:cs="Segoe UI"/>
          <w:sz w:val="23"/>
        </w:rPr>
        <w:t xml:space="preserve"> peculiaridades do caso concreto;</w:t>
      </w:r>
    </w:p>
    <w:p w14:paraId="2D775DD2" w14:textId="77777777" w:rsidR="00B15EA6" w:rsidRDefault="00B15EA6" w:rsidP="00B15EA6">
      <w:pPr>
        <w:numPr>
          <w:ilvl w:val="0"/>
          <w:numId w:val="35"/>
        </w:numPr>
        <w:tabs>
          <w:tab w:val="left" w:pos="851"/>
        </w:tabs>
        <w:spacing w:after="160" w:line="300" w:lineRule="auto"/>
        <w:jc w:val="both"/>
        <w:rPr>
          <w:rFonts w:ascii="Segoe UI" w:eastAsia="Segoe UI" w:hAnsi="Segoe UI" w:cs="Segoe UI"/>
          <w:sz w:val="23"/>
        </w:rPr>
      </w:pPr>
      <w:proofErr w:type="gramStart"/>
      <w:r>
        <w:rPr>
          <w:rFonts w:ascii="Segoe UI" w:eastAsia="Segoe UI" w:hAnsi="Segoe UI" w:cs="Segoe UI"/>
          <w:sz w:val="23"/>
        </w:rPr>
        <w:t>as</w:t>
      </w:r>
      <w:proofErr w:type="gramEnd"/>
      <w:r>
        <w:rPr>
          <w:rFonts w:ascii="Segoe UI" w:eastAsia="Segoe UI" w:hAnsi="Segoe UI" w:cs="Segoe UI"/>
          <w:sz w:val="23"/>
        </w:rPr>
        <w:t xml:space="preserve"> circunstâncias agravantes ou atenuantes;</w:t>
      </w:r>
    </w:p>
    <w:p w14:paraId="5757010D" w14:textId="77777777" w:rsidR="00B15EA6" w:rsidRDefault="00B15EA6" w:rsidP="00B15EA6">
      <w:pPr>
        <w:numPr>
          <w:ilvl w:val="0"/>
          <w:numId w:val="35"/>
        </w:numPr>
        <w:tabs>
          <w:tab w:val="left" w:pos="851"/>
        </w:tabs>
        <w:spacing w:after="160" w:line="300" w:lineRule="auto"/>
        <w:jc w:val="both"/>
        <w:rPr>
          <w:rFonts w:ascii="Segoe UI" w:eastAsia="Segoe UI" w:hAnsi="Segoe UI" w:cs="Segoe UI"/>
          <w:sz w:val="23"/>
        </w:rPr>
      </w:pPr>
      <w:proofErr w:type="gramStart"/>
      <w:r>
        <w:rPr>
          <w:rFonts w:ascii="Segoe UI" w:eastAsia="Segoe UI" w:hAnsi="Segoe UI" w:cs="Segoe UI"/>
          <w:sz w:val="23"/>
        </w:rPr>
        <w:lastRenderedPageBreak/>
        <w:t>os</w:t>
      </w:r>
      <w:proofErr w:type="gramEnd"/>
      <w:r>
        <w:rPr>
          <w:rFonts w:ascii="Segoe UI" w:eastAsia="Segoe UI" w:hAnsi="Segoe UI" w:cs="Segoe UI"/>
          <w:sz w:val="23"/>
        </w:rPr>
        <w:t xml:space="preserve"> danos que dela provierem para o Contratante;</w:t>
      </w:r>
    </w:p>
    <w:p w14:paraId="3FD03FAA" w14:textId="77777777" w:rsidR="00B15EA6" w:rsidRDefault="00B15EA6" w:rsidP="00B15EA6">
      <w:pPr>
        <w:numPr>
          <w:ilvl w:val="0"/>
          <w:numId w:val="35"/>
        </w:numPr>
        <w:tabs>
          <w:tab w:val="left" w:pos="851"/>
        </w:tabs>
        <w:spacing w:after="160" w:line="300" w:lineRule="auto"/>
        <w:jc w:val="both"/>
        <w:rPr>
          <w:rFonts w:ascii="Segoe UI" w:eastAsia="Segoe UI" w:hAnsi="Segoe UI" w:cs="Segoe UI"/>
          <w:sz w:val="23"/>
        </w:rPr>
      </w:pPr>
      <w:proofErr w:type="gramStart"/>
      <w:r>
        <w:rPr>
          <w:rFonts w:ascii="Segoe UI" w:eastAsia="Segoe UI" w:hAnsi="Segoe UI" w:cs="Segoe UI"/>
          <w:sz w:val="23"/>
        </w:rPr>
        <w:t>a</w:t>
      </w:r>
      <w:proofErr w:type="gramEnd"/>
      <w:r>
        <w:rPr>
          <w:rFonts w:ascii="Segoe UI" w:eastAsia="Segoe UI" w:hAnsi="Segoe UI" w:cs="Segoe UI"/>
          <w:sz w:val="23"/>
        </w:rPr>
        <w:t xml:space="preserve"> implantação ou o aperfeiçoamento de programa de integridade, conforme normas e orientações dos órgãos de controle.</w:t>
      </w:r>
    </w:p>
    <w:p w14:paraId="332744D6"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14:paraId="048884B0"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9.12. A personalidade jurídica do(a) Contratado(a) poderá ser desconsiderada sempre que utilizada com abuso do direito para facilitar, encobrir ou dissimular a prática dos atos ilícitos previstos neste contrato administrativo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o(a) Contratado(a), observados, em todos os casos, o contraditório, a ampla defesa e a obrigatoriedade de análise jurídica prévia (art. 160 da Lei nº. 14.133/2021).</w:t>
      </w:r>
    </w:p>
    <w:p w14:paraId="0456F73C"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9.13. O Contratante deverá, no prazo máximo 15 (quinze) dias úteis, contado da data de aplicação da sanção, informar e manter atualizados os dados relativos às sanções por ela aplicadas, para fins de publicidade no Cadastro Nacional de Empresas Inidôneas e Suspensas – CEIS – e no Cadastro Nacional de Empresas Punidas – CNEP –, instituídos no âmbito do Poder Executivo Federal (art. 161 da Lei nº. 14.133/2021).</w:t>
      </w:r>
    </w:p>
    <w:p w14:paraId="17575B1E" w14:textId="77777777" w:rsidR="00B15EA6" w:rsidRDefault="00B15EA6" w:rsidP="00B15EA6">
      <w:pPr>
        <w:spacing w:line="300" w:lineRule="auto"/>
        <w:jc w:val="both"/>
        <w:rPr>
          <w:rFonts w:ascii="Segoe UI" w:eastAsia="Segoe UI" w:hAnsi="Segoe UI" w:cs="Segoe UI"/>
          <w:b/>
          <w:sz w:val="23"/>
        </w:rPr>
      </w:pPr>
      <w:r>
        <w:rPr>
          <w:rFonts w:ascii="Segoe UI" w:eastAsia="Segoe UI" w:hAnsi="Segoe UI" w:cs="Segoe UI"/>
          <w:sz w:val="23"/>
        </w:rPr>
        <w:t>9.14. As sanções de impedimento de licitar e contratar e declaração de inidoneidade para licitar ou contratar são passíveis de reabilitação na forma do art. 163 da Lei nº 14.133/2021.</w:t>
      </w:r>
    </w:p>
    <w:p w14:paraId="0D4F48B8" w14:textId="77777777" w:rsidR="00B15EA6" w:rsidRDefault="00B15EA6" w:rsidP="00B15EA6">
      <w:pPr>
        <w:spacing w:line="300" w:lineRule="auto"/>
        <w:jc w:val="both"/>
        <w:rPr>
          <w:rFonts w:ascii="Segoe UI" w:eastAsia="Segoe UI" w:hAnsi="Segoe UI" w:cs="Segoe UI"/>
          <w:b/>
          <w:sz w:val="23"/>
        </w:rPr>
      </w:pPr>
      <w:r>
        <w:rPr>
          <w:rFonts w:ascii="Segoe UI" w:eastAsia="Segoe UI" w:hAnsi="Segoe UI" w:cs="Segoe UI"/>
          <w:b/>
          <w:sz w:val="23"/>
        </w:rPr>
        <w:t>10. Da gestão do contrato administrativo</w:t>
      </w:r>
    </w:p>
    <w:p w14:paraId="35A584E0" w14:textId="77777777" w:rsidR="00B15EA6" w:rsidRDefault="00B15EA6" w:rsidP="00B15EA6">
      <w:pPr>
        <w:spacing w:line="300" w:lineRule="auto"/>
        <w:jc w:val="both"/>
        <w:rPr>
          <w:rFonts w:ascii="Segoe UI" w:eastAsia="Segoe UI" w:hAnsi="Segoe UI" w:cs="Segoe UI"/>
          <w:b/>
          <w:sz w:val="23"/>
        </w:rPr>
      </w:pPr>
      <w:r>
        <w:rPr>
          <w:rFonts w:ascii="Segoe UI" w:eastAsia="Segoe UI" w:hAnsi="Segoe UI" w:cs="Segoe UI"/>
          <w:sz w:val="23"/>
        </w:rPr>
        <w:t>10.1. A gestão do contrato administrativa está prevista no TR.</w:t>
      </w:r>
    </w:p>
    <w:p w14:paraId="29E74A89" w14:textId="77777777" w:rsidR="00B15EA6" w:rsidRDefault="00B15EA6" w:rsidP="00B15EA6">
      <w:pPr>
        <w:spacing w:line="300" w:lineRule="auto"/>
        <w:jc w:val="both"/>
        <w:rPr>
          <w:rFonts w:ascii="Segoe UI" w:eastAsia="Segoe UI" w:hAnsi="Segoe UI" w:cs="Segoe UI"/>
          <w:b/>
          <w:sz w:val="23"/>
        </w:rPr>
      </w:pPr>
      <w:r>
        <w:rPr>
          <w:rFonts w:ascii="Segoe UI" w:eastAsia="Segoe UI" w:hAnsi="Segoe UI" w:cs="Segoe UI"/>
          <w:b/>
          <w:sz w:val="23"/>
        </w:rPr>
        <w:t>11. Da entrega do objeto</w:t>
      </w:r>
    </w:p>
    <w:p w14:paraId="29233659" w14:textId="77777777" w:rsidR="00B15EA6" w:rsidRDefault="00B15EA6" w:rsidP="00B15EA6">
      <w:pPr>
        <w:spacing w:line="300" w:lineRule="auto"/>
        <w:jc w:val="both"/>
        <w:rPr>
          <w:rFonts w:ascii="Segoe UI" w:eastAsia="Segoe UI" w:hAnsi="Segoe UI" w:cs="Segoe UI"/>
          <w:b/>
          <w:sz w:val="23"/>
        </w:rPr>
      </w:pPr>
      <w:r>
        <w:rPr>
          <w:rFonts w:ascii="Segoe UI" w:eastAsia="Segoe UI" w:hAnsi="Segoe UI" w:cs="Segoe UI"/>
          <w:sz w:val="23"/>
        </w:rPr>
        <w:t>11. A entrega do objeto está prevista no TR.</w:t>
      </w:r>
    </w:p>
    <w:p w14:paraId="46E8C03C" w14:textId="77777777" w:rsidR="00B15EA6" w:rsidRDefault="00B15EA6" w:rsidP="00B15EA6">
      <w:pPr>
        <w:spacing w:line="300" w:lineRule="auto"/>
        <w:jc w:val="both"/>
        <w:rPr>
          <w:rFonts w:ascii="Segoe UI" w:eastAsia="Segoe UI" w:hAnsi="Segoe UI" w:cs="Segoe UI"/>
          <w:b/>
          <w:sz w:val="23"/>
        </w:rPr>
      </w:pPr>
      <w:r>
        <w:rPr>
          <w:rFonts w:ascii="Segoe UI" w:eastAsia="Segoe UI" w:hAnsi="Segoe UI" w:cs="Segoe UI"/>
          <w:b/>
          <w:sz w:val="23"/>
        </w:rPr>
        <w:t>12. Das condições de pagamento</w:t>
      </w:r>
    </w:p>
    <w:p w14:paraId="6A2397B5"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12. As condições ou critérios de pagamento estão previstas no TR.</w:t>
      </w:r>
    </w:p>
    <w:p w14:paraId="727FF9C1" w14:textId="77777777" w:rsidR="00B15EA6" w:rsidRDefault="00B15EA6" w:rsidP="00B15EA6">
      <w:pPr>
        <w:spacing w:line="300" w:lineRule="auto"/>
        <w:jc w:val="both"/>
        <w:rPr>
          <w:rFonts w:ascii="Segoe UI" w:eastAsia="Segoe UI" w:hAnsi="Segoe UI" w:cs="Segoe UI"/>
          <w:b/>
          <w:sz w:val="23"/>
        </w:rPr>
      </w:pPr>
      <w:r>
        <w:rPr>
          <w:rFonts w:ascii="Segoe UI" w:eastAsia="Segoe UI" w:hAnsi="Segoe UI" w:cs="Segoe UI"/>
          <w:b/>
          <w:sz w:val="23"/>
        </w:rPr>
        <w:t>13. Da matriz de alocação de riscos entre Contratante e Contratada</w:t>
      </w:r>
    </w:p>
    <w:p w14:paraId="329D5CBF"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13.1. A matriz de risco não é obrigatória nesta contratação administrativa, conforme § 1º do art. 3º da Lei nº. 14.133/2021).</w:t>
      </w:r>
    </w:p>
    <w:p w14:paraId="59FBDA23" w14:textId="77777777" w:rsidR="00B15EA6" w:rsidRDefault="00B15EA6" w:rsidP="00B15EA6">
      <w:pPr>
        <w:spacing w:after="0" w:line="300" w:lineRule="auto"/>
        <w:jc w:val="both"/>
        <w:rPr>
          <w:rFonts w:ascii="Segoe UI" w:eastAsia="Segoe UI" w:hAnsi="Segoe UI" w:cs="Segoe UI"/>
          <w:sz w:val="23"/>
        </w:rPr>
      </w:pPr>
    </w:p>
    <w:p w14:paraId="2DEC46E2" w14:textId="77777777" w:rsidR="00B15EA6" w:rsidRDefault="00B15EA6" w:rsidP="00B15EA6">
      <w:pPr>
        <w:spacing w:line="300" w:lineRule="auto"/>
        <w:jc w:val="both"/>
        <w:rPr>
          <w:rFonts w:ascii="Segoe UI" w:eastAsia="Segoe UI" w:hAnsi="Segoe UI" w:cs="Segoe UI"/>
          <w:b/>
          <w:sz w:val="23"/>
        </w:rPr>
      </w:pPr>
      <w:r>
        <w:rPr>
          <w:rFonts w:ascii="Segoe UI" w:eastAsia="Segoe UI" w:hAnsi="Segoe UI" w:cs="Segoe UI"/>
          <w:b/>
          <w:sz w:val="23"/>
        </w:rPr>
        <w:t>14. Do contrato administrativo</w:t>
      </w:r>
    </w:p>
    <w:p w14:paraId="5C682198"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14.1. Após a adjudicação e homologação da contratação administrativa, será firmado o contrato administrativo.</w:t>
      </w:r>
    </w:p>
    <w:p w14:paraId="21DDA7B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14.2. Na hipótese de suspensão do contrato administrativo por ordem ou inadimplemento da Administração, </w:t>
      </w:r>
      <w:proofErr w:type="gramStart"/>
      <w:r>
        <w:rPr>
          <w:rFonts w:ascii="Segoe UI" w:eastAsia="Segoe UI" w:hAnsi="Segoe UI" w:cs="Segoe UI"/>
          <w:sz w:val="23"/>
        </w:rPr>
        <w:t>o(</w:t>
      </w:r>
      <w:proofErr w:type="gramEnd"/>
      <w:r>
        <w:rPr>
          <w:rFonts w:ascii="Segoe UI" w:eastAsia="Segoe UI" w:hAnsi="Segoe UI" w:cs="Segoe UI"/>
          <w:sz w:val="23"/>
        </w:rPr>
        <w:t>a) Contratado(a) ficará desobrigado de renovar a garantia ou de endossar a apólice de seguro até a ordem de reinício da execução ou adimplemento pela Administração.</w:t>
      </w:r>
    </w:p>
    <w:p w14:paraId="4F784670"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14.3. </w:t>
      </w:r>
      <w:proofErr w:type="gramStart"/>
      <w:r>
        <w:rPr>
          <w:rFonts w:ascii="Segoe UI" w:eastAsia="Segoe UI" w:hAnsi="Segoe UI" w:cs="Segoe UI"/>
          <w:sz w:val="23"/>
        </w:rPr>
        <w:t>O(</w:t>
      </w:r>
      <w:proofErr w:type="gramEnd"/>
      <w:r>
        <w:rPr>
          <w:rFonts w:ascii="Segoe UI" w:eastAsia="Segoe UI" w:hAnsi="Segoe UI" w:cs="Segoe UI"/>
          <w:sz w:val="23"/>
        </w:rPr>
        <w:t>A) licitante vencedor(a) terá o prazo de 05 (cinco) dias úteis, contados na data da convocação, para assinar o contrato administrativo, sob pena de decair o direito à contratação administrativa, sem prejuízo das sanções previstas.</w:t>
      </w:r>
    </w:p>
    <w:p w14:paraId="5433158C"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14.3.1. O prazo previsto para assinatura do contrato administrativo poderá ser prorrogado 01 (uma) vez, por igual período, por solicitação justificada da licitante vencedora e aceita pela Administração.</w:t>
      </w:r>
    </w:p>
    <w:p w14:paraId="46CE740D"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14.4. Será facultada a Administração, quando a convocada não assinar o contrato administrativo, convocar as licitantes remanescentes, na ordem de classificação, para a celebração do contrato administrativo nas condições propostas pela licitante vencedora.</w:t>
      </w:r>
    </w:p>
    <w:p w14:paraId="7946E88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14.5. Decorrido o prazo de validade da proposta indicado no edital de convocação para a contratação administrativa, ficará as licitantes liberadas dos compromissos assumidos.</w:t>
      </w:r>
    </w:p>
    <w:p w14:paraId="305403D3"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14.6. Na hipótese de </w:t>
      </w:r>
      <w:proofErr w:type="gramStart"/>
      <w:r>
        <w:rPr>
          <w:rFonts w:ascii="Segoe UI" w:eastAsia="Segoe UI" w:hAnsi="Segoe UI" w:cs="Segoe UI"/>
          <w:sz w:val="23"/>
        </w:rPr>
        <w:t>nenhum(</w:t>
      </w:r>
      <w:proofErr w:type="gramEnd"/>
      <w:r>
        <w:rPr>
          <w:rFonts w:ascii="Segoe UI" w:eastAsia="Segoe UI" w:hAnsi="Segoe UI" w:cs="Segoe UI"/>
          <w:sz w:val="23"/>
        </w:rPr>
        <w:t>a) licitante aceitar a contratação nos termos do subitem 14.3, a Administração observados o valor estimado e sua eventual atualização nos termos deste edital, poderá:</w:t>
      </w:r>
    </w:p>
    <w:p w14:paraId="22237BB6"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14.6.1.  </w:t>
      </w:r>
      <w:proofErr w:type="gramStart"/>
      <w:r>
        <w:rPr>
          <w:rFonts w:ascii="Segoe UI" w:eastAsia="Segoe UI" w:hAnsi="Segoe UI" w:cs="Segoe UI"/>
          <w:sz w:val="23"/>
        </w:rPr>
        <w:t>convocar</w:t>
      </w:r>
      <w:proofErr w:type="gramEnd"/>
      <w:r>
        <w:rPr>
          <w:rFonts w:ascii="Segoe UI" w:eastAsia="Segoe UI" w:hAnsi="Segoe UI" w:cs="Segoe UI"/>
          <w:sz w:val="23"/>
        </w:rPr>
        <w:t xml:space="preserve"> o(a)s licitantes remanescentes para negociação, na ordem de classificação, com vistas à obtenção de preço melhor, mesmo que acima do preço do adjudicatária;</w:t>
      </w:r>
    </w:p>
    <w:p w14:paraId="464DC896"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14.6.2. </w:t>
      </w:r>
      <w:proofErr w:type="gramStart"/>
      <w:r>
        <w:rPr>
          <w:rFonts w:ascii="Segoe UI" w:eastAsia="Segoe UI" w:hAnsi="Segoe UI" w:cs="Segoe UI"/>
          <w:sz w:val="23"/>
        </w:rPr>
        <w:t>adjudicar</w:t>
      </w:r>
      <w:proofErr w:type="gramEnd"/>
      <w:r>
        <w:rPr>
          <w:rFonts w:ascii="Segoe UI" w:eastAsia="Segoe UI" w:hAnsi="Segoe UI" w:cs="Segoe UI"/>
          <w:sz w:val="23"/>
        </w:rPr>
        <w:t xml:space="preserve"> e celebrar o contrato administrativo nas condições ofertadas pelas licitantes remanescentes, atendida a ordem classificatória, quando frustrada a negociação de melhor condição.</w:t>
      </w:r>
    </w:p>
    <w:p w14:paraId="311509A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lastRenderedPageBreak/>
        <w:t>14.7.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14:paraId="0F20C389"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14.7.1. </w:t>
      </w:r>
      <w:proofErr w:type="gramStart"/>
      <w:r>
        <w:rPr>
          <w:rFonts w:ascii="Segoe UI" w:eastAsia="Segoe UI" w:hAnsi="Segoe UI" w:cs="Segoe UI"/>
          <w:sz w:val="23"/>
        </w:rPr>
        <w:t>a</w:t>
      </w:r>
      <w:proofErr w:type="gramEnd"/>
      <w:r>
        <w:rPr>
          <w:rFonts w:ascii="Segoe UI" w:eastAsia="Segoe UI" w:hAnsi="Segoe UI" w:cs="Segoe UI"/>
          <w:sz w:val="23"/>
        </w:rPr>
        <w:t xml:space="preserve"> regra prevista no subitem 8.6 não se aplicará as licitantes remanescentes convocados na forma do subitem 14.5.1.</w:t>
      </w:r>
    </w:p>
    <w:p w14:paraId="76FA0D26"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14.8.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14:paraId="71D7555A" w14:textId="66C4B2FB" w:rsidR="00B15EA6" w:rsidRDefault="00B15EA6" w:rsidP="00B15EA6">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 xml:space="preserve">14.9. O prazo do contrato é de </w:t>
      </w:r>
      <w:r w:rsidR="00295A4F">
        <w:rPr>
          <w:rFonts w:ascii="Segoe UI" w:eastAsia="Segoe UI" w:hAnsi="Segoe UI" w:cs="Segoe UI"/>
          <w:sz w:val="23"/>
        </w:rPr>
        <w:t>12</w:t>
      </w:r>
      <w:r>
        <w:rPr>
          <w:rFonts w:ascii="Segoe UI" w:eastAsia="Segoe UI" w:hAnsi="Segoe UI" w:cs="Segoe UI"/>
          <w:sz w:val="23"/>
        </w:rPr>
        <w:t xml:space="preserve"> (</w:t>
      </w:r>
      <w:r w:rsidR="00295A4F">
        <w:rPr>
          <w:rFonts w:ascii="Segoe UI" w:eastAsia="Segoe UI" w:hAnsi="Segoe UI" w:cs="Segoe UI"/>
          <w:sz w:val="23"/>
        </w:rPr>
        <w:t>doze</w:t>
      </w:r>
      <w:r>
        <w:rPr>
          <w:rFonts w:ascii="Segoe UI" w:eastAsia="Segoe UI" w:hAnsi="Segoe UI" w:cs="Segoe UI"/>
          <w:sz w:val="23"/>
        </w:rPr>
        <w:t>) meses contados da assinatura do Contrato Administrativo.</w:t>
      </w:r>
    </w:p>
    <w:p w14:paraId="6CF242EC" w14:textId="77777777" w:rsidR="00B15EA6" w:rsidRDefault="00B15EA6" w:rsidP="00B15EA6">
      <w:pPr>
        <w:spacing w:after="0" w:line="300" w:lineRule="auto"/>
        <w:jc w:val="both"/>
        <w:rPr>
          <w:rFonts w:ascii="Segoe UI" w:eastAsia="Segoe UI" w:hAnsi="Segoe UI" w:cs="Segoe UI"/>
          <w:sz w:val="23"/>
        </w:rPr>
      </w:pPr>
    </w:p>
    <w:p w14:paraId="24FE40DC" w14:textId="77777777" w:rsidR="00B15EA6" w:rsidRDefault="00B15EA6" w:rsidP="00B15EA6">
      <w:pPr>
        <w:spacing w:line="300" w:lineRule="auto"/>
        <w:jc w:val="both"/>
        <w:rPr>
          <w:rFonts w:ascii="Segoe UI" w:eastAsia="Segoe UI" w:hAnsi="Segoe UI" w:cs="Segoe UI"/>
          <w:b/>
          <w:sz w:val="23"/>
        </w:rPr>
      </w:pPr>
      <w:r>
        <w:rPr>
          <w:rFonts w:ascii="Segoe UI" w:eastAsia="Segoe UI" w:hAnsi="Segoe UI" w:cs="Segoe UI"/>
          <w:b/>
          <w:sz w:val="23"/>
        </w:rPr>
        <w:t>15. Das disposições gerais</w:t>
      </w:r>
    </w:p>
    <w:p w14:paraId="490B0BC4"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 Os documentos serão produzidos por escrito com data e local de sua realização e assinatura dos responsáveis.</w:t>
      </w:r>
    </w:p>
    <w:p w14:paraId="47CF41DC"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14:paraId="751E5EB9"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15.3. A prova de autenticidade de cópia de documento público ou particular poderá ser feita perante agente da Administração, mediante apresentação de original ou de declaração de autenticidade por advogado, sob sua responsabilidade pessoal.</w:t>
      </w:r>
    </w:p>
    <w:p w14:paraId="2924DC30"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15.5. O reconhecimento da firma somente será exigido quando houver dúvida de autenticidade, salvo imposição legal.</w:t>
      </w:r>
    </w:p>
    <w:p w14:paraId="061FF66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15.6. Os atos serão preferencialmente digitais, de forma a permitir que sejam produzidos, comunicados armazenados e validados por meio eletrônico.</w:t>
      </w:r>
    </w:p>
    <w:p w14:paraId="133BB205"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15.7. Eventuais modificações no edital implicarão nova divulgação na mesma forma de sua divulgação inicial, além do cumprimento dos prazos dos atos e procedimentos originais, exceto quando a alteração não comprometer a formulação das propostas.</w:t>
      </w:r>
    </w:p>
    <w:p w14:paraId="742927EE" w14:textId="77777777" w:rsidR="00B15EA6" w:rsidRDefault="00B15EA6" w:rsidP="00B15EA6">
      <w:pPr>
        <w:spacing w:line="300" w:lineRule="auto"/>
        <w:jc w:val="both"/>
        <w:rPr>
          <w:rFonts w:ascii="Segoe UI" w:eastAsia="Segoe UI" w:hAnsi="Segoe UI" w:cs="Segoe UI"/>
          <w:color w:val="000000"/>
          <w:sz w:val="23"/>
        </w:rPr>
      </w:pPr>
      <w:r>
        <w:rPr>
          <w:rFonts w:ascii="Segoe UI" w:eastAsia="Segoe UI" w:hAnsi="Segoe UI" w:cs="Segoe UI"/>
          <w:sz w:val="23"/>
        </w:rPr>
        <w:lastRenderedPageBreak/>
        <w:t xml:space="preserve">15.8. </w:t>
      </w:r>
      <w:r>
        <w:rPr>
          <w:rFonts w:ascii="Segoe UI" w:eastAsia="Segoe UI" w:hAnsi="Segoe UI" w:cs="Segoe UI"/>
          <w:color w:val="000000"/>
          <w:sz w:val="23"/>
        </w:rPr>
        <w:t xml:space="preserve">Havendo a necessidade de realização de ato de qualquer natureza </w:t>
      </w:r>
      <w:proofErr w:type="gramStart"/>
      <w:r>
        <w:rPr>
          <w:rFonts w:ascii="Segoe UI" w:eastAsia="Segoe UI" w:hAnsi="Segoe UI" w:cs="Segoe UI"/>
          <w:color w:val="000000"/>
          <w:sz w:val="23"/>
        </w:rPr>
        <w:t>pela(</w:t>
      </w:r>
      <w:proofErr w:type="gramEnd"/>
      <w:r>
        <w:rPr>
          <w:rFonts w:ascii="Segoe UI" w:eastAsia="Segoe UI" w:hAnsi="Segoe UI" w:cs="Segoe UI"/>
          <w:color w:val="000000"/>
          <w:sz w:val="23"/>
        </w:rPr>
        <w:t>s) licitante(s), cujo prazo não conste deste edital, deverá ser atendido o prazo indicado pelo(a) Pregoeiro(a) na respectiva notificação.</w:t>
      </w:r>
    </w:p>
    <w:p w14:paraId="69EDC58D" w14:textId="77777777" w:rsidR="00B15EA6" w:rsidRDefault="00B15EA6" w:rsidP="00B15EA6">
      <w:pPr>
        <w:spacing w:line="300" w:lineRule="auto"/>
        <w:jc w:val="both"/>
        <w:rPr>
          <w:rFonts w:ascii="Segoe UI" w:eastAsia="Segoe UI" w:hAnsi="Segoe UI" w:cs="Segoe UI"/>
          <w:color w:val="000000"/>
          <w:sz w:val="23"/>
        </w:rPr>
      </w:pPr>
      <w:r>
        <w:rPr>
          <w:rFonts w:ascii="Segoe UI" w:eastAsia="Segoe UI" w:hAnsi="Segoe UI" w:cs="Segoe UI"/>
          <w:color w:val="000000"/>
          <w:sz w:val="23"/>
        </w:rPr>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14:paraId="61C0A83C"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15.10. Os horários estabelecidos na divulgação deste procedimento e durante o envio de lances observarão o horário de Brasília, Distrito Federal, inclusive para contagem de tempo e registro no Sistema e na documentação relativa ao procedimento.</w:t>
      </w:r>
    </w:p>
    <w:p w14:paraId="3702E2DC"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14:paraId="04C5DC54" w14:textId="77777777" w:rsidR="00B15EA6" w:rsidRDefault="00B15EA6" w:rsidP="00B15EA6">
      <w:pPr>
        <w:spacing w:line="300" w:lineRule="auto"/>
        <w:jc w:val="both"/>
        <w:rPr>
          <w:rFonts w:ascii="Segoe UI" w:eastAsia="Segoe UI" w:hAnsi="Segoe UI" w:cs="Segoe UI"/>
          <w:color w:val="000000"/>
          <w:sz w:val="23"/>
        </w:rPr>
      </w:pPr>
      <w:r>
        <w:rPr>
          <w:rFonts w:ascii="Segoe UI" w:eastAsia="Segoe UI" w:hAnsi="Segoe UI" w:cs="Segoe UI"/>
          <w:sz w:val="23"/>
        </w:rPr>
        <w:t xml:space="preserve">15.11. </w:t>
      </w:r>
      <w:proofErr w:type="gramStart"/>
      <w:r>
        <w:rPr>
          <w:rFonts w:ascii="Segoe UI" w:eastAsia="Segoe UI" w:hAnsi="Segoe UI" w:cs="Segoe UI"/>
          <w:sz w:val="23"/>
        </w:rPr>
        <w:t>O(</w:t>
      </w:r>
      <w:proofErr w:type="gramEnd"/>
      <w:r>
        <w:rPr>
          <w:rFonts w:ascii="Segoe UI" w:eastAsia="Segoe UI" w:hAnsi="Segoe UI" w:cs="Segoe UI"/>
          <w:sz w:val="23"/>
        </w:rPr>
        <w:t xml:space="preserve">A)(s) licitante(s) assumem todos os custos de preparação e apresentação de suas propostas e a Administração não será, em nenhum caso, responsável por esses custos, independentemente da condução ou do resultado </w:t>
      </w:r>
      <w:r>
        <w:rPr>
          <w:rFonts w:ascii="Segoe UI" w:eastAsia="Segoe UI" w:hAnsi="Segoe UI" w:cs="Segoe UI"/>
          <w:color w:val="000000"/>
          <w:sz w:val="23"/>
        </w:rPr>
        <w:t>do processo de contratação.</w:t>
      </w:r>
    </w:p>
    <w:p w14:paraId="35A24427" w14:textId="77777777" w:rsidR="00B15EA6" w:rsidRDefault="00B15EA6" w:rsidP="00B15EA6">
      <w:pPr>
        <w:spacing w:line="300" w:lineRule="auto"/>
        <w:jc w:val="both"/>
        <w:rPr>
          <w:rFonts w:ascii="Segoe UI" w:eastAsia="Segoe UI" w:hAnsi="Segoe UI" w:cs="Segoe UI"/>
          <w:color w:val="000000"/>
          <w:sz w:val="23"/>
        </w:rPr>
      </w:pPr>
      <w:r>
        <w:rPr>
          <w:rFonts w:ascii="Segoe UI" w:eastAsia="Segoe UI" w:hAnsi="Segoe UI" w:cs="Segoe UI"/>
          <w:color w:val="000000"/>
          <w:sz w:val="23"/>
        </w:rPr>
        <w:t>15.12. Integram este Aviso, para todos os efeitos, os seguintes anexos:</w:t>
      </w:r>
    </w:p>
    <w:p w14:paraId="2D1D6A81" w14:textId="77777777" w:rsidR="00B15EA6" w:rsidRDefault="00B15EA6" w:rsidP="00B15EA6">
      <w:pPr>
        <w:spacing w:line="300" w:lineRule="auto"/>
        <w:jc w:val="both"/>
        <w:rPr>
          <w:rFonts w:ascii="Segoe UI" w:eastAsia="Segoe UI" w:hAnsi="Segoe UI" w:cs="Segoe UI"/>
          <w:color w:val="000000"/>
          <w:sz w:val="23"/>
        </w:rPr>
      </w:pPr>
      <w:r>
        <w:rPr>
          <w:rFonts w:ascii="Segoe UI" w:eastAsia="Segoe UI" w:hAnsi="Segoe UI" w:cs="Segoe UI"/>
          <w:color w:val="000000"/>
          <w:sz w:val="23"/>
        </w:rPr>
        <w:t>15.11.1. Anexo I – ETP;</w:t>
      </w:r>
    </w:p>
    <w:p w14:paraId="5C8BA4A3" w14:textId="77777777" w:rsidR="00B15EA6" w:rsidRDefault="00B15EA6" w:rsidP="00B15EA6">
      <w:pPr>
        <w:spacing w:line="300" w:lineRule="auto"/>
        <w:jc w:val="both"/>
        <w:rPr>
          <w:rFonts w:ascii="Segoe UI" w:eastAsia="Segoe UI" w:hAnsi="Segoe UI" w:cs="Segoe UI"/>
          <w:color w:val="000000"/>
          <w:sz w:val="23"/>
        </w:rPr>
      </w:pPr>
      <w:r>
        <w:rPr>
          <w:rFonts w:ascii="Segoe UI" w:eastAsia="Segoe UI" w:hAnsi="Segoe UI" w:cs="Segoe UI"/>
          <w:color w:val="000000"/>
          <w:sz w:val="23"/>
        </w:rPr>
        <w:t>15.11.2. Anexo II – TR</w:t>
      </w:r>
    </w:p>
    <w:p w14:paraId="7437EFE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15.11.3. Anexo III – Minuta de Proposta Comercial com Declaração de que sua proposta econômica compreendem a integralidade dos custos para atendimento dos direitos trabalhistas assegurados na CR/88;</w:t>
      </w:r>
    </w:p>
    <w:p w14:paraId="20FA95CF" w14:textId="77777777" w:rsidR="00B15EA6" w:rsidRDefault="00B15EA6" w:rsidP="00B15EA6">
      <w:pPr>
        <w:spacing w:line="300" w:lineRule="auto"/>
        <w:jc w:val="both"/>
        <w:rPr>
          <w:rFonts w:ascii="Segoe UI" w:eastAsia="Segoe UI" w:hAnsi="Segoe UI" w:cs="Segoe UI"/>
          <w:color w:val="FF0000"/>
          <w:sz w:val="23"/>
        </w:rPr>
      </w:pPr>
      <w:r>
        <w:rPr>
          <w:rFonts w:ascii="Segoe UI" w:eastAsia="Segoe UI" w:hAnsi="Segoe UI" w:cs="Segoe UI"/>
          <w:sz w:val="23"/>
        </w:rPr>
        <w:t>15.11.4. Anexo IV – Declaração de cumprimento do disposto no inciso XXXIII do art. 7º da CR/88;</w:t>
      </w:r>
    </w:p>
    <w:p w14:paraId="4851DE78"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color w:val="000000"/>
          <w:sz w:val="23"/>
        </w:rPr>
        <w:t xml:space="preserve">15.11.5. Anexo V – </w:t>
      </w:r>
      <w:r>
        <w:rPr>
          <w:rFonts w:ascii="Segoe UI" w:eastAsia="Segoe UI" w:hAnsi="Segoe UI" w:cs="Segoe UI"/>
          <w:sz w:val="23"/>
        </w:rPr>
        <w:t>Declaração de que cumpre as exigências de reserva de cargos para pessoa com deficiência e para reabilitação da Previdência Social, previstas em lei e outras normas específicas.</w:t>
      </w:r>
    </w:p>
    <w:p w14:paraId="07D08B3F"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15.11.6. Anexo VI – Termo de Credenciamento;</w:t>
      </w:r>
    </w:p>
    <w:p w14:paraId="667AA7B5"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lastRenderedPageBreak/>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0A80B0F6"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15.11.8.. Anexo VIII – Minuta de contrato administrativo.</w:t>
      </w:r>
    </w:p>
    <w:p w14:paraId="0611778E" w14:textId="77777777" w:rsidR="00B15EA6" w:rsidRDefault="00B15EA6" w:rsidP="00B15EA6">
      <w:pPr>
        <w:spacing w:after="0" w:line="300" w:lineRule="auto"/>
        <w:jc w:val="both"/>
        <w:rPr>
          <w:rFonts w:ascii="Segoe UI" w:eastAsia="Segoe UI" w:hAnsi="Segoe UI" w:cs="Segoe UI"/>
          <w:sz w:val="23"/>
        </w:rPr>
      </w:pPr>
    </w:p>
    <w:p w14:paraId="6724402D" w14:textId="038F3EAF"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 MG, </w:t>
      </w:r>
      <w:r w:rsidR="00295A4F">
        <w:rPr>
          <w:rFonts w:ascii="Segoe UI" w:eastAsia="Segoe UI" w:hAnsi="Segoe UI" w:cs="Segoe UI"/>
          <w:sz w:val="23"/>
        </w:rPr>
        <w:t xml:space="preserve">09 de </w:t>
      </w:r>
      <w:proofErr w:type="gramStart"/>
      <w:r w:rsidR="00295A4F">
        <w:rPr>
          <w:rFonts w:ascii="Segoe UI" w:eastAsia="Segoe UI" w:hAnsi="Segoe UI" w:cs="Segoe UI"/>
          <w:sz w:val="23"/>
        </w:rPr>
        <w:t>Julho</w:t>
      </w:r>
      <w:proofErr w:type="gramEnd"/>
      <w:r>
        <w:rPr>
          <w:rFonts w:ascii="Segoe UI" w:eastAsia="Segoe UI" w:hAnsi="Segoe UI" w:cs="Segoe UI"/>
          <w:sz w:val="23"/>
        </w:rPr>
        <w:t xml:space="preserve"> de 2024.</w:t>
      </w:r>
    </w:p>
    <w:p w14:paraId="74BEE406" w14:textId="77777777" w:rsidR="00B15EA6" w:rsidRDefault="00B15EA6" w:rsidP="00B15EA6">
      <w:pPr>
        <w:spacing w:after="0" w:line="300" w:lineRule="auto"/>
        <w:ind w:firstLine="2268"/>
        <w:jc w:val="both"/>
        <w:rPr>
          <w:rFonts w:ascii="Segoe UI" w:eastAsia="Segoe UI" w:hAnsi="Segoe UI" w:cs="Segoe UI"/>
          <w:sz w:val="23"/>
        </w:rPr>
      </w:pPr>
    </w:p>
    <w:p w14:paraId="5A3EA6AD" w14:textId="77777777" w:rsidR="00B15EA6" w:rsidRDefault="00B15EA6" w:rsidP="00B15EA6">
      <w:pPr>
        <w:spacing w:after="0" w:line="240" w:lineRule="auto"/>
        <w:jc w:val="both"/>
        <w:rPr>
          <w:rFonts w:ascii="Segoe UI" w:eastAsia="Segoe UI" w:hAnsi="Segoe UI" w:cs="Segoe UI"/>
          <w:b/>
          <w:sz w:val="23"/>
        </w:rPr>
      </w:pPr>
      <w:r>
        <w:rPr>
          <w:rFonts w:ascii="Segoe UI" w:eastAsia="Segoe UI" w:hAnsi="Segoe UI" w:cs="Segoe UI"/>
          <w:b/>
          <w:sz w:val="23"/>
        </w:rPr>
        <w:t>Jacqueline Barbosa de Oliveira Rezende</w:t>
      </w:r>
    </w:p>
    <w:p w14:paraId="308D154A" w14:textId="77777777" w:rsidR="00B15EA6" w:rsidRDefault="00B15EA6" w:rsidP="00B15EA6">
      <w:pPr>
        <w:tabs>
          <w:tab w:val="left" w:pos="2268"/>
        </w:tabs>
        <w:spacing w:after="0" w:line="300" w:lineRule="auto"/>
        <w:rPr>
          <w:rFonts w:ascii="Segoe UI" w:eastAsia="Segoe UI" w:hAnsi="Segoe UI" w:cs="Segoe UI"/>
          <w:b/>
          <w:sz w:val="23"/>
        </w:rPr>
      </w:pPr>
      <w:r>
        <w:rPr>
          <w:rFonts w:ascii="Segoe UI" w:eastAsia="Segoe UI" w:hAnsi="Segoe UI" w:cs="Segoe UI"/>
          <w:sz w:val="23"/>
        </w:rPr>
        <w:t>Pregoeira</w:t>
      </w:r>
    </w:p>
    <w:p w14:paraId="2F767493"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6E630A2F"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688AA4A8"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73F16866"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0F3F0FD6"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014F451C"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591AF7C5"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7AA02E09"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6E130308"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6A683C2B"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3BD93DF9"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182B5911"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5204B253"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1939E921"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5DB15BB2"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7817AB27"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3F0E0229"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1775B6A3"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19EC5998"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1B35CF8C"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7A67F197"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00AC35DB"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699AB9BE"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6FD4AE26"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4D29E456" w14:textId="77777777" w:rsidR="009D3B1C" w:rsidRDefault="009D3B1C" w:rsidP="00B15EA6">
      <w:pPr>
        <w:tabs>
          <w:tab w:val="left" w:pos="2268"/>
        </w:tabs>
        <w:spacing w:after="0" w:line="300" w:lineRule="auto"/>
        <w:jc w:val="center"/>
        <w:rPr>
          <w:rFonts w:ascii="Segoe UI" w:eastAsia="Segoe UI" w:hAnsi="Segoe UI" w:cs="Segoe UI"/>
          <w:b/>
          <w:color w:val="FF0000"/>
          <w:sz w:val="23"/>
        </w:rPr>
      </w:pPr>
    </w:p>
    <w:p w14:paraId="101D20D8"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lastRenderedPageBreak/>
        <w:t>ANEXO I</w:t>
      </w:r>
    </w:p>
    <w:p w14:paraId="638B6FDD" w14:textId="77777777" w:rsidR="00BC40F1" w:rsidRDefault="00BC40F1" w:rsidP="00BC40F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0170/2024</w:t>
      </w:r>
    </w:p>
    <w:p w14:paraId="774F6AAA" w14:textId="77777777" w:rsidR="00BC40F1" w:rsidRDefault="00BC40F1" w:rsidP="00BC40F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030/2024</w:t>
      </w:r>
    </w:p>
    <w:p w14:paraId="5660662B" w14:textId="77777777" w:rsidR="00B15EA6" w:rsidRDefault="00B15EA6" w:rsidP="00B15EA6">
      <w:pPr>
        <w:tabs>
          <w:tab w:val="left" w:pos="2268"/>
        </w:tabs>
        <w:spacing w:after="0" w:line="300" w:lineRule="auto"/>
        <w:jc w:val="center"/>
        <w:rPr>
          <w:rFonts w:ascii="Segoe UI" w:eastAsia="Segoe UI" w:hAnsi="Segoe UI" w:cs="Segoe UI"/>
          <w:b/>
          <w:sz w:val="23"/>
        </w:rPr>
      </w:pPr>
    </w:p>
    <w:p w14:paraId="626F377F" w14:textId="77777777" w:rsidR="00CA31A8" w:rsidRPr="00E560A3" w:rsidRDefault="00CA31A8" w:rsidP="00CA31A8">
      <w:pPr>
        <w:tabs>
          <w:tab w:val="left" w:pos="2268"/>
        </w:tabs>
        <w:spacing w:after="0" w:line="240" w:lineRule="auto"/>
        <w:jc w:val="both"/>
        <w:rPr>
          <w:rFonts w:ascii="Segoe UI" w:eastAsia="Arial" w:hAnsi="Segoe UI" w:cs="Segoe UI"/>
          <w:b/>
        </w:rPr>
      </w:pPr>
      <w:r w:rsidRPr="00E560A3">
        <w:rPr>
          <w:rFonts w:ascii="Segoe UI" w:eastAsia="Arial" w:hAnsi="Segoe UI" w:cs="Segoe UI"/>
          <w:b/>
        </w:rPr>
        <w:t>1. Descrição da necessidade da contratação, considerando o problema a ser resolvido sob a perspectiva do interesse público.</w:t>
      </w:r>
    </w:p>
    <w:p w14:paraId="5FB0F83F" w14:textId="77777777" w:rsidR="00CA31A8" w:rsidRPr="00E560A3" w:rsidRDefault="00CA31A8" w:rsidP="00CA31A8">
      <w:pPr>
        <w:tabs>
          <w:tab w:val="left" w:pos="2268"/>
        </w:tabs>
        <w:spacing w:after="0" w:line="240" w:lineRule="auto"/>
        <w:jc w:val="both"/>
        <w:rPr>
          <w:rFonts w:ascii="Segoe UI" w:eastAsia="Arial" w:hAnsi="Segoe UI" w:cs="Segoe UI"/>
          <w:b/>
        </w:rPr>
      </w:pPr>
    </w:p>
    <w:p w14:paraId="2330856B" w14:textId="77777777" w:rsidR="00CA31A8" w:rsidRPr="00E560A3" w:rsidRDefault="00CA31A8" w:rsidP="00CA31A8">
      <w:pPr>
        <w:tabs>
          <w:tab w:val="left" w:pos="2268"/>
        </w:tabs>
        <w:spacing w:after="0" w:line="240" w:lineRule="auto"/>
        <w:jc w:val="both"/>
        <w:rPr>
          <w:rFonts w:ascii="Segoe UI" w:eastAsia="Arial" w:hAnsi="Segoe UI" w:cs="Segoe UI"/>
        </w:rPr>
      </w:pPr>
      <w:r w:rsidRPr="00E560A3">
        <w:rPr>
          <w:rFonts w:ascii="Segoe UI" w:eastAsia="Arial" w:hAnsi="Segoe UI" w:cs="Segoe UI"/>
        </w:rPr>
        <w:t>1.1. O Poder Executivo Municipal se encontra com o seguinte problema a ser resolvido: reabastecimento e reforma de pneus e câmaras de ar para os veículos da frota municipal. Portanto, se faz necessário a contratação ou registro de preços, para aquisição dos bens e serviços que resolvam da melhor forma o problema encontrado, do qual se trata este estudo.</w:t>
      </w:r>
    </w:p>
    <w:p w14:paraId="177B2F5E" w14:textId="77777777" w:rsidR="00CA31A8" w:rsidRPr="00E560A3" w:rsidRDefault="00CA31A8" w:rsidP="00CA31A8">
      <w:pPr>
        <w:tabs>
          <w:tab w:val="left" w:pos="2268"/>
        </w:tabs>
        <w:spacing w:after="0" w:line="240" w:lineRule="auto"/>
        <w:jc w:val="both"/>
        <w:rPr>
          <w:rFonts w:ascii="Segoe UI" w:eastAsia="Arial" w:hAnsi="Segoe UI" w:cs="Segoe UI"/>
        </w:rPr>
      </w:pPr>
    </w:p>
    <w:p w14:paraId="6BD4E64A" w14:textId="77777777" w:rsidR="00CA31A8" w:rsidRPr="00E560A3" w:rsidRDefault="00CA31A8" w:rsidP="00CA31A8">
      <w:pPr>
        <w:tabs>
          <w:tab w:val="left" w:pos="2268"/>
        </w:tabs>
        <w:spacing w:line="240" w:lineRule="auto"/>
        <w:jc w:val="both"/>
        <w:rPr>
          <w:rFonts w:ascii="Segoe UI" w:eastAsia="Arial" w:hAnsi="Segoe UI" w:cs="Segoe UI"/>
          <w:b/>
        </w:rPr>
      </w:pPr>
      <w:r w:rsidRPr="00E560A3">
        <w:rPr>
          <w:rFonts w:ascii="Segoe UI" w:eastAsia="Arial" w:hAnsi="Segoe UI" w:cs="Segoe UI"/>
          <w:b/>
        </w:rPr>
        <w:t>2. Demonstração da previsão da contratação no plano de contratações anual, sempre que elaborado, de modo a indicar o seu alinhamento com o planejamento da Administração.</w:t>
      </w:r>
    </w:p>
    <w:p w14:paraId="6193871D" w14:textId="77777777" w:rsidR="00CA31A8" w:rsidRPr="00E560A3" w:rsidRDefault="00CA31A8" w:rsidP="00CA31A8">
      <w:pPr>
        <w:tabs>
          <w:tab w:val="left" w:pos="2268"/>
        </w:tabs>
        <w:spacing w:after="0" w:line="240" w:lineRule="auto"/>
        <w:jc w:val="both"/>
        <w:rPr>
          <w:rFonts w:ascii="Segoe UI" w:eastAsia="Arial" w:hAnsi="Segoe UI" w:cs="Segoe UI"/>
        </w:rPr>
      </w:pPr>
      <w:r w:rsidRPr="00E560A3">
        <w:rPr>
          <w:rFonts w:ascii="Segoe UI" w:eastAsia="Arial" w:hAnsi="Segoe UI" w:cs="Segoe UI"/>
        </w:rPr>
        <w:t>2.1. Considerando que o Plano de Contratações Anual – PCA – é facultativo (inciso VII do art. 12 da Lei nº. 14.133/2021), esta Administração não fizera para este exercício financeiro.</w:t>
      </w:r>
    </w:p>
    <w:p w14:paraId="73B34277" w14:textId="77777777" w:rsidR="00CA31A8" w:rsidRPr="00E560A3" w:rsidRDefault="00CA31A8" w:rsidP="00CA31A8">
      <w:pPr>
        <w:tabs>
          <w:tab w:val="left" w:pos="2268"/>
        </w:tabs>
        <w:spacing w:after="0" w:line="240" w:lineRule="auto"/>
        <w:jc w:val="both"/>
        <w:rPr>
          <w:rFonts w:ascii="Segoe UI" w:eastAsia="Arial" w:hAnsi="Segoe UI" w:cs="Segoe UI"/>
        </w:rPr>
      </w:pPr>
    </w:p>
    <w:p w14:paraId="3F09D4C1" w14:textId="77777777" w:rsidR="00CA31A8" w:rsidRPr="00E560A3" w:rsidRDefault="00CA31A8" w:rsidP="00CA31A8">
      <w:pPr>
        <w:tabs>
          <w:tab w:val="left" w:pos="2268"/>
        </w:tabs>
        <w:spacing w:after="0" w:line="240" w:lineRule="auto"/>
        <w:jc w:val="both"/>
        <w:rPr>
          <w:rFonts w:ascii="Segoe UI" w:eastAsia="Arial" w:hAnsi="Segoe UI" w:cs="Segoe UI"/>
          <w:b/>
        </w:rPr>
      </w:pPr>
      <w:r w:rsidRPr="00E560A3">
        <w:rPr>
          <w:rFonts w:ascii="Segoe UI" w:eastAsia="Arial" w:hAnsi="Segoe UI" w:cs="Segoe UI"/>
          <w:b/>
        </w:rPr>
        <w:t>3. Dos requisitos da contratação administrativa.</w:t>
      </w:r>
    </w:p>
    <w:p w14:paraId="7733BDF6" w14:textId="77777777" w:rsidR="00CA31A8" w:rsidRPr="00E560A3" w:rsidRDefault="00CA31A8" w:rsidP="00CA31A8">
      <w:pPr>
        <w:tabs>
          <w:tab w:val="left" w:pos="2268"/>
        </w:tabs>
        <w:spacing w:after="0" w:line="240" w:lineRule="auto"/>
        <w:jc w:val="both"/>
        <w:rPr>
          <w:rFonts w:ascii="Segoe UI" w:eastAsia="Arial" w:hAnsi="Segoe UI" w:cs="Segoe UI"/>
          <w:b/>
        </w:rPr>
      </w:pPr>
    </w:p>
    <w:p w14:paraId="170B7C02" w14:textId="77777777" w:rsidR="00CA31A8" w:rsidRPr="00E560A3" w:rsidRDefault="00CA31A8" w:rsidP="00CA31A8">
      <w:pPr>
        <w:tabs>
          <w:tab w:val="left" w:pos="2268"/>
        </w:tabs>
        <w:spacing w:after="0" w:line="240" w:lineRule="auto"/>
        <w:jc w:val="both"/>
        <w:rPr>
          <w:rFonts w:ascii="Segoe UI" w:eastAsia="Arial" w:hAnsi="Segoe UI" w:cs="Segoe UI"/>
        </w:rPr>
      </w:pPr>
      <w:r w:rsidRPr="00E560A3">
        <w:rPr>
          <w:rFonts w:ascii="Segoe UI" w:eastAsia="Arial" w:hAnsi="Segoe UI" w:cs="Segoe UI"/>
        </w:rPr>
        <w:t>3.1. Os requisitos da contratação administrativa serão previstos no Termo de Referência.</w:t>
      </w:r>
    </w:p>
    <w:p w14:paraId="2EA11319" w14:textId="77777777" w:rsidR="00CA31A8" w:rsidRPr="00E560A3" w:rsidRDefault="00CA31A8" w:rsidP="00CA31A8">
      <w:pPr>
        <w:tabs>
          <w:tab w:val="left" w:pos="2268"/>
        </w:tabs>
        <w:spacing w:after="0" w:line="240" w:lineRule="auto"/>
        <w:jc w:val="both"/>
        <w:rPr>
          <w:rFonts w:ascii="Segoe UI" w:eastAsia="Arial" w:hAnsi="Segoe UI" w:cs="Segoe UI"/>
        </w:rPr>
      </w:pPr>
      <w:r w:rsidRPr="00E560A3">
        <w:rPr>
          <w:rFonts w:ascii="Segoe UI" w:eastAsia="Arial" w:hAnsi="Segoe UI" w:cs="Segoe UI"/>
        </w:rPr>
        <w:t xml:space="preserve">3.1.1. </w:t>
      </w:r>
      <w:proofErr w:type="gramStart"/>
      <w:r w:rsidRPr="00E560A3">
        <w:rPr>
          <w:rFonts w:ascii="Segoe UI" w:eastAsia="Arial" w:hAnsi="Segoe UI" w:cs="Segoe UI"/>
        </w:rPr>
        <w:t>sustentabilidade</w:t>
      </w:r>
      <w:proofErr w:type="gramEnd"/>
      <w:r w:rsidRPr="00E560A3">
        <w:rPr>
          <w:rFonts w:ascii="Segoe UI" w:eastAsia="Arial" w:hAnsi="Segoe UI" w:cs="Segoe UI"/>
        </w:rPr>
        <w:t xml:space="preserve"> ambiental.</w:t>
      </w:r>
    </w:p>
    <w:p w14:paraId="74666CA9" w14:textId="77777777" w:rsidR="00CA31A8" w:rsidRPr="00E560A3" w:rsidRDefault="00CA31A8" w:rsidP="00CA31A8">
      <w:pPr>
        <w:tabs>
          <w:tab w:val="left" w:pos="2268"/>
        </w:tabs>
        <w:spacing w:after="0" w:line="240" w:lineRule="auto"/>
        <w:jc w:val="both"/>
        <w:rPr>
          <w:rFonts w:ascii="Segoe UI" w:eastAsia="Arial" w:hAnsi="Segoe UI" w:cs="Segoe UI"/>
        </w:rPr>
      </w:pPr>
      <w:r w:rsidRPr="00E560A3">
        <w:rPr>
          <w:rFonts w:ascii="Segoe UI" w:eastAsia="Arial" w:hAnsi="Segoe UI" w:cs="Segoe UI"/>
        </w:rPr>
        <w:t>3.2. Não será admitida a subcontratação do objeto do contrato administrativo.</w:t>
      </w:r>
    </w:p>
    <w:p w14:paraId="186393A5" w14:textId="77777777" w:rsidR="00CA31A8" w:rsidRPr="00E560A3" w:rsidRDefault="00CA31A8" w:rsidP="00CA31A8">
      <w:pPr>
        <w:tabs>
          <w:tab w:val="left" w:pos="2268"/>
        </w:tabs>
        <w:spacing w:after="0" w:line="240" w:lineRule="auto"/>
        <w:jc w:val="both"/>
        <w:rPr>
          <w:rFonts w:ascii="Segoe UI" w:eastAsia="Arial" w:hAnsi="Segoe UI" w:cs="Segoe UI"/>
        </w:rPr>
      </w:pPr>
      <w:r w:rsidRPr="00E560A3">
        <w:rPr>
          <w:rFonts w:ascii="Segoe UI" w:eastAsia="Arial" w:hAnsi="Segoe UI" w:cs="Segoe UI"/>
        </w:rPr>
        <w:t>3.3. Não haverá exigência da garantia da contratação de que trata o art. 96 e seguintes da Lei nº. 14.133/2021 em razão de ser um fornecimento de bem comum.</w:t>
      </w:r>
    </w:p>
    <w:p w14:paraId="3F23EB58" w14:textId="77777777" w:rsidR="00CA31A8" w:rsidRPr="00E560A3" w:rsidRDefault="00CA31A8" w:rsidP="00CA31A8">
      <w:pPr>
        <w:tabs>
          <w:tab w:val="left" w:pos="2268"/>
        </w:tabs>
        <w:spacing w:after="0" w:line="240" w:lineRule="auto"/>
        <w:jc w:val="both"/>
        <w:rPr>
          <w:rFonts w:ascii="Segoe UI" w:eastAsia="Arial" w:hAnsi="Segoe UI" w:cs="Segoe UI"/>
        </w:rPr>
      </w:pPr>
    </w:p>
    <w:p w14:paraId="600876F8" w14:textId="77777777" w:rsidR="00CA31A8" w:rsidRPr="00E560A3" w:rsidRDefault="00CA31A8" w:rsidP="00CA31A8">
      <w:pPr>
        <w:spacing w:after="0" w:line="240" w:lineRule="auto"/>
        <w:jc w:val="both"/>
        <w:rPr>
          <w:rFonts w:ascii="Segoe UI" w:eastAsia="Arial" w:hAnsi="Segoe UI" w:cs="Segoe UI"/>
          <w:b/>
        </w:rPr>
      </w:pPr>
      <w:r w:rsidRPr="00E560A3">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14:paraId="3FC8E66E" w14:textId="77777777" w:rsidR="00CA31A8" w:rsidRPr="00E560A3" w:rsidRDefault="00CA31A8" w:rsidP="00CA31A8">
      <w:pPr>
        <w:spacing w:after="0" w:line="240" w:lineRule="auto"/>
        <w:jc w:val="both"/>
        <w:rPr>
          <w:rFonts w:ascii="Segoe UI" w:eastAsia="Arial" w:hAnsi="Segoe UI" w:cs="Segoe UI"/>
          <w:b/>
        </w:rPr>
      </w:pPr>
    </w:p>
    <w:p w14:paraId="193CD7BD"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4.1. As estimativas das quantidades para a contratação são as seguintes:</w:t>
      </w:r>
    </w:p>
    <w:p w14:paraId="4E2D35F7" w14:textId="77777777" w:rsidR="00CA31A8" w:rsidRPr="00E560A3" w:rsidRDefault="00CA31A8" w:rsidP="00CA31A8">
      <w:pPr>
        <w:spacing w:after="0" w:line="300" w:lineRule="auto"/>
        <w:jc w:val="both"/>
        <w:rPr>
          <w:rFonts w:ascii="Segoe UI" w:eastAsia="Arial" w:hAnsi="Segoe UI" w:cs="Segoe UI"/>
        </w:rPr>
      </w:pPr>
    </w:p>
    <w:p w14:paraId="377C296F"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4.2. Considerando que se trata de fornecimento comum, não há memórias de cálculo e outros documentos.</w:t>
      </w:r>
    </w:p>
    <w:p w14:paraId="314E65F6" w14:textId="77777777" w:rsidR="00CA31A8" w:rsidRPr="00E560A3" w:rsidRDefault="00CA31A8" w:rsidP="00CA31A8">
      <w:pPr>
        <w:spacing w:after="0" w:line="240" w:lineRule="auto"/>
        <w:jc w:val="both"/>
        <w:rPr>
          <w:rFonts w:ascii="Segoe UI" w:eastAsia="Arial" w:hAnsi="Segoe UI" w:cs="Segoe UI"/>
        </w:rPr>
      </w:pPr>
    </w:p>
    <w:p w14:paraId="27AA51A8" w14:textId="77777777" w:rsidR="00CA31A8" w:rsidRPr="00E560A3" w:rsidRDefault="00CA31A8" w:rsidP="00CA31A8">
      <w:pPr>
        <w:tabs>
          <w:tab w:val="left" w:pos="2268"/>
        </w:tabs>
        <w:spacing w:after="0" w:line="240" w:lineRule="auto"/>
        <w:jc w:val="both"/>
        <w:rPr>
          <w:rFonts w:ascii="Segoe UI" w:eastAsia="Arial" w:hAnsi="Segoe UI" w:cs="Segoe UI"/>
          <w:b/>
        </w:rPr>
      </w:pPr>
      <w:r w:rsidRPr="00E560A3">
        <w:rPr>
          <w:rFonts w:ascii="Segoe UI" w:eastAsia="Arial" w:hAnsi="Segoe UI" w:cs="Segoe UI"/>
          <w:b/>
        </w:rPr>
        <w:t>5. Do levantamento de mercado, que consiste na análise das alternativas possíveis, e justificativa técnica e econômica da escolha do tipo de solução a contratar.</w:t>
      </w:r>
    </w:p>
    <w:p w14:paraId="4C0B51DA" w14:textId="77777777" w:rsidR="00CA31A8" w:rsidRPr="00E560A3" w:rsidRDefault="00CA31A8" w:rsidP="00CA31A8">
      <w:pPr>
        <w:spacing w:after="0" w:line="240" w:lineRule="auto"/>
        <w:jc w:val="both"/>
        <w:rPr>
          <w:rFonts w:ascii="Segoe UI" w:eastAsia="Arial" w:hAnsi="Segoe UI" w:cs="Segoe UI"/>
          <w:color w:val="FF0000"/>
        </w:rPr>
      </w:pPr>
    </w:p>
    <w:p w14:paraId="694FFE65"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 xml:space="preserve">5.1. Tratando-se de fornecimento comum, não se mostra plausível ou necessário um levantamento de mercado para análise das alternativas possíveis. </w:t>
      </w:r>
    </w:p>
    <w:p w14:paraId="3CDF5F9A"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5.2. Sendo a única alternativa possível para a saneamento da necessidade a abertura de processo licitatório, cujo o objetivo seja a aquisição dos materiais/bens acima citados.</w:t>
      </w:r>
    </w:p>
    <w:p w14:paraId="60637AE6" w14:textId="77777777" w:rsidR="00CA31A8" w:rsidRPr="00E560A3" w:rsidRDefault="00CA31A8" w:rsidP="00CA31A8">
      <w:pPr>
        <w:spacing w:after="0" w:line="240" w:lineRule="auto"/>
        <w:jc w:val="both"/>
        <w:rPr>
          <w:rFonts w:ascii="Segoe UI" w:eastAsia="Arial" w:hAnsi="Segoe UI" w:cs="Segoe UI"/>
          <w:color w:val="FF0000"/>
        </w:rPr>
      </w:pPr>
    </w:p>
    <w:p w14:paraId="636EAF3B" w14:textId="77777777" w:rsidR="00CA31A8" w:rsidRPr="00E560A3" w:rsidRDefault="00CA31A8" w:rsidP="00CA31A8">
      <w:pPr>
        <w:spacing w:after="0" w:line="240" w:lineRule="auto"/>
        <w:jc w:val="both"/>
        <w:rPr>
          <w:rFonts w:ascii="Segoe UI" w:eastAsia="Arial" w:hAnsi="Segoe UI" w:cs="Segoe UI"/>
          <w:b/>
        </w:rPr>
      </w:pPr>
      <w:r w:rsidRPr="00E560A3">
        <w:rPr>
          <w:rFonts w:ascii="Segoe UI" w:eastAsia="Arial" w:hAnsi="Segoe UI" w:cs="Segoe UI"/>
          <w:b/>
          <w:color w:val="000000"/>
        </w:rPr>
        <w:t xml:space="preserve">6. </w:t>
      </w:r>
      <w:r w:rsidRPr="00E560A3">
        <w:rPr>
          <w:rFonts w:ascii="Segoe UI" w:eastAsia="Arial" w:hAnsi="Segoe UI" w:cs="Segoe UI"/>
          <w:b/>
        </w:rPr>
        <w:t xml:space="preserve">Da estimativa do valor da contratação, acompanhada dos preços unitários referenciais, das memórias de cálculo e dos documentos que lhe dão suporte, que poderão constar de </w:t>
      </w:r>
      <w:r w:rsidRPr="00E560A3">
        <w:rPr>
          <w:rFonts w:ascii="Segoe UI" w:eastAsia="Arial" w:hAnsi="Segoe UI" w:cs="Segoe UI"/>
          <w:b/>
        </w:rPr>
        <w:lastRenderedPageBreak/>
        <w:t>anexo classificado, se a Administração optar por preservar o seu sigilo até a conclusão da licitação.</w:t>
      </w:r>
    </w:p>
    <w:p w14:paraId="284556EE" w14:textId="77777777" w:rsidR="00CA31A8" w:rsidRPr="00E560A3" w:rsidRDefault="00CA31A8" w:rsidP="00CA31A8">
      <w:pPr>
        <w:spacing w:after="0" w:line="240" w:lineRule="auto"/>
        <w:jc w:val="both"/>
        <w:rPr>
          <w:rFonts w:ascii="Segoe UI" w:eastAsia="Arial" w:hAnsi="Segoe UI" w:cs="Segoe UI"/>
          <w:b/>
        </w:rPr>
      </w:pPr>
    </w:p>
    <w:p w14:paraId="0724C2E7" w14:textId="77777777" w:rsidR="00CA31A8" w:rsidRPr="00B15EA6" w:rsidRDefault="00CA31A8" w:rsidP="00CA31A8">
      <w:pPr>
        <w:spacing w:after="0" w:line="240" w:lineRule="auto"/>
        <w:jc w:val="both"/>
        <w:rPr>
          <w:rFonts w:ascii="Segoe UI" w:eastAsia="Arial" w:hAnsi="Segoe UI" w:cs="Segoe UI"/>
        </w:rPr>
      </w:pPr>
      <w:r w:rsidRPr="00E560A3">
        <w:rPr>
          <w:rFonts w:ascii="Segoe UI" w:eastAsia="Arial" w:hAnsi="Segoe UI" w:cs="Segoe UI"/>
        </w:rPr>
        <w:t xml:space="preserve">6.1. A estimativa do valor da contratação administrativa é no valor aproximado de R$ </w:t>
      </w:r>
      <w:r>
        <w:rPr>
          <w:rFonts w:ascii="Segoe UI" w:eastAsia="Arial" w:hAnsi="Segoe UI" w:cs="Segoe UI"/>
        </w:rPr>
        <w:t>350.000,00 (Trezentos e cinquenta mil reais)</w:t>
      </w:r>
      <w:r w:rsidRPr="00E560A3">
        <w:rPr>
          <w:rFonts w:ascii="Segoe UI" w:eastAsia="Arial" w:hAnsi="Segoe UI" w:cs="Segoe UI"/>
        </w:rPr>
        <w:t>, sem atualização, considerando-se o levantamento de preço</w:t>
      </w:r>
      <w:r w:rsidRPr="00B15EA6">
        <w:rPr>
          <w:rFonts w:ascii="Segoe UI" w:eastAsia="Arial" w:hAnsi="Segoe UI" w:cs="Segoe UI"/>
        </w:rPr>
        <w:t>s realizado, com fornecedores do mercado local, conforme tabela a baixo:</w:t>
      </w:r>
    </w:p>
    <w:p w14:paraId="2855D49D" w14:textId="77777777" w:rsidR="00CA31A8" w:rsidRPr="00B15EA6" w:rsidRDefault="00CA31A8" w:rsidP="00CA31A8">
      <w:pPr>
        <w:spacing w:after="0" w:line="240" w:lineRule="auto"/>
        <w:jc w:val="both"/>
        <w:rPr>
          <w:rFonts w:ascii="Segoe UI" w:eastAsia="Arial" w:hAnsi="Segoe UI" w:cs="Segoe UI"/>
        </w:rPr>
      </w:pPr>
    </w:p>
    <w:tbl>
      <w:tblPr>
        <w:tblStyle w:val="Tabelacomgrade"/>
        <w:tblW w:w="9067" w:type="dxa"/>
        <w:tblLook w:val="04A0" w:firstRow="1" w:lastRow="0" w:firstColumn="1" w:lastColumn="0" w:noHBand="0" w:noVBand="1"/>
      </w:tblPr>
      <w:tblGrid>
        <w:gridCol w:w="743"/>
        <w:gridCol w:w="1059"/>
        <w:gridCol w:w="7265"/>
      </w:tblGrid>
      <w:tr w:rsidR="00CA31A8" w:rsidRPr="00B15EA6" w14:paraId="599C798A" w14:textId="77777777" w:rsidTr="00450180">
        <w:tc>
          <w:tcPr>
            <w:tcW w:w="721" w:type="dxa"/>
          </w:tcPr>
          <w:p w14:paraId="7FCA4374" w14:textId="77777777" w:rsidR="00CA31A8" w:rsidRPr="00B15EA6" w:rsidRDefault="00CA31A8" w:rsidP="00450180">
            <w:pPr>
              <w:pStyle w:val="Nivel2"/>
              <w:spacing w:before="0" w:after="160" w:line="300" w:lineRule="auto"/>
              <w:rPr>
                <w:rFonts w:ascii="Segoe UI" w:hAnsi="Segoe UI" w:cs="Segoe UI"/>
                <w:b/>
                <w:color w:val="auto"/>
              </w:rPr>
            </w:pPr>
            <w:r w:rsidRPr="00B15EA6">
              <w:rPr>
                <w:rFonts w:ascii="Segoe UI" w:hAnsi="Segoe UI" w:cs="Segoe UI"/>
                <w:b/>
                <w:color w:val="auto"/>
              </w:rPr>
              <w:t>ITEM</w:t>
            </w:r>
          </w:p>
        </w:tc>
        <w:tc>
          <w:tcPr>
            <w:tcW w:w="1039" w:type="dxa"/>
          </w:tcPr>
          <w:p w14:paraId="0D8AB0BB" w14:textId="77777777" w:rsidR="00CA31A8" w:rsidRPr="00B15EA6" w:rsidRDefault="00CA31A8" w:rsidP="00450180">
            <w:pPr>
              <w:pStyle w:val="Nivel2"/>
              <w:spacing w:before="0" w:after="160" w:line="300" w:lineRule="auto"/>
              <w:rPr>
                <w:rFonts w:ascii="Segoe UI" w:hAnsi="Segoe UI" w:cs="Segoe UI"/>
                <w:b/>
                <w:color w:val="auto"/>
              </w:rPr>
            </w:pPr>
            <w:r w:rsidRPr="00B15EA6">
              <w:rPr>
                <w:rFonts w:ascii="Segoe UI" w:hAnsi="Segoe UI" w:cs="Segoe UI"/>
                <w:b/>
                <w:color w:val="auto"/>
              </w:rPr>
              <w:t>QUANT.</w:t>
            </w:r>
          </w:p>
        </w:tc>
        <w:tc>
          <w:tcPr>
            <w:tcW w:w="7307" w:type="dxa"/>
          </w:tcPr>
          <w:p w14:paraId="1CAAA584" w14:textId="77777777" w:rsidR="00CA31A8" w:rsidRPr="00B15EA6" w:rsidRDefault="00CA31A8" w:rsidP="00450180">
            <w:pPr>
              <w:pStyle w:val="Nivel2"/>
              <w:spacing w:before="0" w:after="160" w:line="300" w:lineRule="auto"/>
              <w:jc w:val="center"/>
              <w:rPr>
                <w:rFonts w:ascii="Segoe UI" w:hAnsi="Segoe UI" w:cs="Segoe UI"/>
                <w:b/>
                <w:color w:val="auto"/>
              </w:rPr>
            </w:pPr>
            <w:r w:rsidRPr="00B15EA6">
              <w:rPr>
                <w:rFonts w:ascii="Segoe UI" w:hAnsi="Segoe UI" w:cs="Segoe UI"/>
                <w:b/>
                <w:color w:val="auto"/>
              </w:rPr>
              <w:t>DESCRIÇÃO</w:t>
            </w:r>
          </w:p>
        </w:tc>
      </w:tr>
      <w:tr w:rsidR="00CA31A8" w:rsidRPr="00B15EA6" w14:paraId="555C5013" w14:textId="77777777" w:rsidTr="00450180">
        <w:tc>
          <w:tcPr>
            <w:tcW w:w="721" w:type="dxa"/>
          </w:tcPr>
          <w:p w14:paraId="62EF9300" w14:textId="77777777" w:rsidR="00CA31A8" w:rsidRPr="00B15EA6" w:rsidRDefault="00CA31A8" w:rsidP="00450180">
            <w:pPr>
              <w:pStyle w:val="Nivel2"/>
              <w:spacing w:before="0" w:after="160" w:line="300" w:lineRule="auto"/>
              <w:jc w:val="center"/>
              <w:rPr>
                <w:rFonts w:ascii="Segoe UI" w:hAnsi="Segoe UI" w:cs="Segoe UI"/>
                <w:color w:val="auto"/>
              </w:rPr>
            </w:pPr>
            <w:r w:rsidRPr="00B15EA6">
              <w:rPr>
                <w:rFonts w:ascii="Segoe UI" w:hAnsi="Segoe UI" w:cs="Segoe UI"/>
                <w:color w:val="auto"/>
              </w:rPr>
              <w:t>1</w:t>
            </w:r>
          </w:p>
        </w:tc>
        <w:tc>
          <w:tcPr>
            <w:tcW w:w="1039" w:type="dxa"/>
          </w:tcPr>
          <w:p w14:paraId="1BE7481C" w14:textId="77777777" w:rsidR="00CA31A8" w:rsidRPr="00B15EA6" w:rsidRDefault="00CA31A8" w:rsidP="00450180">
            <w:pPr>
              <w:pStyle w:val="Nivel2"/>
              <w:spacing w:before="0" w:after="160" w:line="300" w:lineRule="auto"/>
              <w:jc w:val="center"/>
              <w:rPr>
                <w:rFonts w:ascii="Segoe UI" w:hAnsi="Segoe UI" w:cs="Segoe UI"/>
                <w:color w:val="auto"/>
              </w:rPr>
            </w:pPr>
            <w:r w:rsidRPr="00B15EA6">
              <w:rPr>
                <w:rFonts w:ascii="Segoe UI" w:hAnsi="Segoe UI" w:cs="Segoe UI"/>
                <w:color w:val="auto"/>
              </w:rPr>
              <w:t>4</w:t>
            </w:r>
          </w:p>
        </w:tc>
        <w:tc>
          <w:tcPr>
            <w:tcW w:w="7307" w:type="dxa"/>
          </w:tcPr>
          <w:p w14:paraId="12C61D3C" w14:textId="77777777" w:rsidR="00CA31A8" w:rsidRPr="00B15EA6" w:rsidRDefault="00CA31A8" w:rsidP="00450180">
            <w:pPr>
              <w:tabs>
                <w:tab w:val="left" w:pos="2268"/>
              </w:tabs>
              <w:spacing w:after="0" w:line="300" w:lineRule="auto"/>
              <w:rPr>
                <w:rFonts w:ascii="Segoe UI" w:hAnsi="Segoe UI" w:cs="Segoe UI"/>
              </w:rPr>
            </w:pPr>
            <w:r w:rsidRPr="00B15EA6">
              <w:rPr>
                <w:rFonts w:ascii="Segoe UI" w:hAnsi="Segoe UI" w:cs="Segoe UI"/>
              </w:rPr>
              <w:t xml:space="preserve">PNEU 7.50 – 16, NOVO. </w:t>
            </w:r>
          </w:p>
        </w:tc>
      </w:tr>
      <w:tr w:rsidR="00CA31A8" w:rsidRPr="00B15EA6" w14:paraId="70A6DC39" w14:textId="77777777" w:rsidTr="00450180">
        <w:tc>
          <w:tcPr>
            <w:tcW w:w="721" w:type="dxa"/>
          </w:tcPr>
          <w:p w14:paraId="5178DB78"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1039" w:type="dxa"/>
          </w:tcPr>
          <w:p w14:paraId="24885A05"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22</w:t>
            </w:r>
          </w:p>
        </w:tc>
        <w:tc>
          <w:tcPr>
            <w:tcW w:w="7307" w:type="dxa"/>
          </w:tcPr>
          <w:p w14:paraId="1DF239FA"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175.70/14R, RADIAL</w:t>
            </w:r>
          </w:p>
        </w:tc>
      </w:tr>
      <w:tr w:rsidR="00CA31A8" w:rsidRPr="00B15EA6" w14:paraId="4A6C1B82" w14:textId="77777777" w:rsidTr="00450180">
        <w:tc>
          <w:tcPr>
            <w:tcW w:w="721" w:type="dxa"/>
          </w:tcPr>
          <w:p w14:paraId="4C5B5D95"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w:t>
            </w:r>
          </w:p>
        </w:tc>
        <w:tc>
          <w:tcPr>
            <w:tcW w:w="1039" w:type="dxa"/>
          </w:tcPr>
          <w:p w14:paraId="6822061A"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307" w:type="dxa"/>
          </w:tcPr>
          <w:p w14:paraId="7C50FFA3" w14:textId="77777777" w:rsidR="00CA31A8" w:rsidRPr="00B15EA6" w:rsidRDefault="00CA31A8" w:rsidP="00450180">
            <w:pPr>
              <w:tabs>
                <w:tab w:val="left" w:pos="2268"/>
              </w:tabs>
              <w:spacing w:after="0" w:line="300" w:lineRule="auto"/>
              <w:rPr>
                <w:rFonts w:ascii="Segoe UI" w:hAnsi="Segoe UI" w:cs="Segoe UI"/>
              </w:rPr>
            </w:pPr>
            <w:r w:rsidRPr="00B15EA6">
              <w:rPr>
                <w:rFonts w:ascii="Segoe UI" w:hAnsi="Segoe UI" w:cs="Segoe UI"/>
              </w:rPr>
              <w:t xml:space="preserve">PNEU 12 </w:t>
            </w:r>
            <w:proofErr w:type="gramStart"/>
            <w:r w:rsidRPr="00B15EA6">
              <w:rPr>
                <w:rFonts w:ascii="Segoe UI" w:hAnsi="Segoe UI" w:cs="Segoe UI"/>
              </w:rPr>
              <w:t>X</w:t>
            </w:r>
            <w:proofErr w:type="gramEnd"/>
            <w:r w:rsidRPr="00B15EA6">
              <w:rPr>
                <w:rFonts w:ascii="Segoe UI" w:hAnsi="Segoe UI" w:cs="Segoe UI"/>
              </w:rPr>
              <w:t xml:space="preserve"> 16.5, BORRACHUDO, PARA USO EM MAQUINA DO TIPO, RETROESCAVADEIRA 580L NA DIANTEIRA. 12 LONAS.</w:t>
            </w:r>
          </w:p>
        </w:tc>
      </w:tr>
      <w:tr w:rsidR="00CA31A8" w:rsidRPr="00B15EA6" w14:paraId="005195DF" w14:textId="77777777" w:rsidTr="00450180">
        <w:tc>
          <w:tcPr>
            <w:tcW w:w="721" w:type="dxa"/>
          </w:tcPr>
          <w:p w14:paraId="3068177B"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1039" w:type="dxa"/>
          </w:tcPr>
          <w:p w14:paraId="24598794"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307" w:type="dxa"/>
          </w:tcPr>
          <w:p w14:paraId="19B2ED98" w14:textId="77777777" w:rsidR="00CA31A8" w:rsidRPr="00B15EA6" w:rsidRDefault="00CA31A8" w:rsidP="00450180">
            <w:pPr>
              <w:tabs>
                <w:tab w:val="left" w:pos="2268"/>
              </w:tabs>
              <w:spacing w:after="0" w:line="300" w:lineRule="auto"/>
              <w:rPr>
                <w:rFonts w:ascii="Segoe UI" w:hAnsi="Segoe UI" w:cs="Segoe UI"/>
              </w:rPr>
            </w:pPr>
            <w:r w:rsidRPr="00B15EA6">
              <w:rPr>
                <w:rFonts w:ascii="Segoe UI" w:hAnsi="Segoe UI" w:cs="Segoe UI"/>
              </w:rPr>
              <w:t xml:space="preserve">PNEU 16.9 </w:t>
            </w:r>
            <w:proofErr w:type="gramStart"/>
            <w:r w:rsidRPr="00B15EA6">
              <w:rPr>
                <w:rFonts w:ascii="Segoe UI" w:hAnsi="Segoe UI" w:cs="Segoe UI"/>
              </w:rPr>
              <w:t>X</w:t>
            </w:r>
            <w:proofErr w:type="gramEnd"/>
            <w:r w:rsidRPr="00B15EA6">
              <w:rPr>
                <w:rFonts w:ascii="Segoe UI" w:hAnsi="Segoe UI" w:cs="Segoe UI"/>
              </w:rPr>
              <w:t xml:space="preserve"> 24, 12 LONAS, BORRACHUDO, PARA USO EM MAQUINA DO TIPO RETROESCAVADEIRA 580L, TRASEIRO. (CLASSE TRAÇÃO)</w:t>
            </w:r>
          </w:p>
        </w:tc>
      </w:tr>
      <w:tr w:rsidR="00CA31A8" w:rsidRPr="00B15EA6" w14:paraId="76FACDF6" w14:textId="77777777" w:rsidTr="00450180">
        <w:tc>
          <w:tcPr>
            <w:tcW w:w="721" w:type="dxa"/>
          </w:tcPr>
          <w:p w14:paraId="54EF4196"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5</w:t>
            </w:r>
          </w:p>
        </w:tc>
        <w:tc>
          <w:tcPr>
            <w:tcW w:w="1039" w:type="dxa"/>
          </w:tcPr>
          <w:p w14:paraId="79B3EC76"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10</w:t>
            </w:r>
          </w:p>
        </w:tc>
        <w:tc>
          <w:tcPr>
            <w:tcW w:w="7307" w:type="dxa"/>
          </w:tcPr>
          <w:p w14:paraId="06835259"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PROTETOR DE CAMARA ARO 20</w:t>
            </w:r>
          </w:p>
        </w:tc>
      </w:tr>
      <w:tr w:rsidR="00CA31A8" w:rsidRPr="00B15EA6" w14:paraId="72B1E4E9" w14:textId="77777777" w:rsidTr="00450180">
        <w:tc>
          <w:tcPr>
            <w:tcW w:w="721" w:type="dxa"/>
          </w:tcPr>
          <w:p w14:paraId="0EBC47F6"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6</w:t>
            </w:r>
          </w:p>
        </w:tc>
        <w:tc>
          <w:tcPr>
            <w:tcW w:w="1039" w:type="dxa"/>
          </w:tcPr>
          <w:p w14:paraId="682169ED"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307" w:type="dxa"/>
          </w:tcPr>
          <w:p w14:paraId="64E9A6D3" w14:textId="77777777" w:rsidR="00CA31A8" w:rsidRPr="00B15EA6" w:rsidRDefault="00CA31A8" w:rsidP="00450180">
            <w:pPr>
              <w:tabs>
                <w:tab w:val="left" w:pos="2268"/>
              </w:tabs>
              <w:spacing w:after="0" w:line="300" w:lineRule="auto"/>
              <w:rPr>
                <w:rFonts w:ascii="Segoe UI" w:hAnsi="Segoe UI" w:cs="Segoe UI"/>
              </w:rPr>
            </w:pPr>
            <w:r w:rsidRPr="00B15EA6">
              <w:rPr>
                <w:rFonts w:ascii="Segoe UI" w:hAnsi="Segoe UI" w:cs="Segoe UI"/>
              </w:rPr>
              <w:t xml:space="preserve">CAMARA AR 17.5 </w:t>
            </w:r>
            <w:proofErr w:type="gramStart"/>
            <w:r w:rsidRPr="00B15EA6">
              <w:rPr>
                <w:rFonts w:ascii="Segoe UI" w:hAnsi="Segoe UI" w:cs="Segoe UI"/>
              </w:rPr>
              <w:t>X</w:t>
            </w:r>
            <w:proofErr w:type="gramEnd"/>
            <w:r w:rsidRPr="00B15EA6">
              <w:rPr>
                <w:rFonts w:ascii="Segoe UI" w:hAnsi="Segoe UI" w:cs="Segoe UI"/>
              </w:rPr>
              <w:t xml:space="preserve"> 25, 18 LONAS PARA PÁ CARREGADEIRA NEW HOLAND 12C</w:t>
            </w:r>
          </w:p>
        </w:tc>
      </w:tr>
      <w:tr w:rsidR="00CA31A8" w:rsidRPr="00B15EA6" w14:paraId="2C299D61" w14:textId="77777777" w:rsidTr="00450180">
        <w:tc>
          <w:tcPr>
            <w:tcW w:w="721" w:type="dxa"/>
          </w:tcPr>
          <w:p w14:paraId="2DA7ACF1"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7</w:t>
            </w:r>
          </w:p>
        </w:tc>
        <w:tc>
          <w:tcPr>
            <w:tcW w:w="1039" w:type="dxa"/>
          </w:tcPr>
          <w:p w14:paraId="14A25B6A"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10</w:t>
            </w:r>
          </w:p>
        </w:tc>
        <w:tc>
          <w:tcPr>
            <w:tcW w:w="7307" w:type="dxa"/>
          </w:tcPr>
          <w:p w14:paraId="3399BE63" w14:textId="77777777" w:rsidR="00CA31A8" w:rsidRPr="00B15EA6" w:rsidRDefault="00CA31A8" w:rsidP="00450180">
            <w:pPr>
              <w:tabs>
                <w:tab w:val="left" w:pos="2268"/>
              </w:tabs>
              <w:spacing w:after="0" w:line="300" w:lineRule="auto"/>
              <w:rPr>
                <w:rFonts w:ascii="Segoe UI" w:hAnsi="Segoe UI" w:cs="Segoe UI"/>
              </w:rPr>
            </w:pPr>
            <w:r w:rsidRPr="00B15EA6">
              <w:rPr>
                <w:rFonts w:ascii="Segoe UI" w:hAnsi="Segoe UI" w:cs="Segoe UI"/>
              </w:rPr>
              <w:t>CAMARA DE AR PNEU 12X16.5. RETRO ESCAVADEIRA CASE 580L</w:t>
            </w:r>
          </w:p>
        </w:tc>
      </w:tr>
      <w:tr w:rsidR="00CA31A8" w:rsidRPr="00B15EA6" w14:paraId="76755B95" w14:textId="77777777" w:rsidTr="00450180">
        <w:tc>
          <w:tcPr>
            <w:tcW w:w="721" w:type="dxa"/>
          </w:tcPr>
          <w:p w14:paraId="53875BAB"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1039" w:type="dxa"/>
          </w:tcPr>
          <w:p w14:paraId="0AD48943"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6</w:t>
            </w:r>
          </w:p>
        </w:tc>
        <w:tc>
          <w:tcPr>
            <w:tcW w:w="7307" w:type="dxa"/>
          </w:tcPr>
          <w:p w14:paraId="16A29686"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275/80R22.5. RADIAL.</w:t>
            </w:r>
          </w:p>
        </w:tc>
      </w:tr>
      <w:tr w:rsidR="00CA31A8" w:rsidRPr="00B15EA6" w14:paraId="05FD48E4" w14:textId="77777777" w:rsidTr="00450180">
        <w:tc>
          <w:tcPr>
            <w:tcW w:w="721" w:type="dxa"/>
          </w:tcPr>
          <w:p w14:paraId="0F475938"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9</w:t>
            </w:r>
          </w:p>
        </w:tc>
        <w:tc>
          <w:tcPr>
            <w:tcW w:w="1039" w:type="dxa"/>
          </w:tcPr>
          <w:p w14:paraId="3F367703"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307" w:type="dxa"/>
          </w:tcPr>
          <w:p w14:paraId="27807460" w14:textId="77777777" w:rsidR="00CA31A8" w:rsidRPr="00B15EA6" w:rsidRDefault="00CA31A8" w:rsidP="00450180">
            <w:pPr>
              <w:tabs>
                <w:tab w:val="left" w:pos="2268"/>
              </w:tabs>
              <w:spacing w:after="0" w:line="300" w:lineRule="auto"/>
              <w:rPr>
                <w:rFonts w:ascii="Segoe UI" w:hAnsi="Segoe UI" w:cs="Segoe UI"/>
              </w:rPr>
            </w:pPr>
            <w:r w:rsidRPr="00B15EA6">
              <w:rPr>
                <w:rFonts w:ascii="Segoe UI" w:hAnsi="Segoe UI" w:cs="Segoe UI"/>
              </w:rPr>
              <w:t>PNEU 12.5/80 - 18, 12 LONAS, DIANTEIRO. APLICACAO: RETROESCAVADEIRA CATERPILLA. SEM CAMARA</w:t>
            </w:r>
          </w:p>
        </w:tc>
      </w:tr>
      <w:tr w:rsidR="00CA31A8" w:rsidRPr="00B15EA6" w14:paraId="54AE5DC2" w14:textId="77777777" w:rsidTr="00450180">
        <w:tc>
          <w:tcPr>
            <w:tcW w:w="721" w:type="dxa"/>
          </w:tcPr>
          <w:p w14:paraId="60E20747"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10</w:t>
            </w:r>
          </w:p>
        </w:tc>
        <w:tc>
          <w:tcPr>
            <w:tcW w:w="1039" w:type="dxa"/>
          </w:tcPr>
          <w:p w14:paraId="5A3E0E53"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307" w:type="dxa"/>
          </w:tcPr>
          <w:p w14:paraId="19B876B3" w14:textId="77777777" w:rsidR="00CA31A8" w:rsidRPr="00B15EA6" w:rsidRDefault="00CA31A8" w:rsidP="00450180">
            <w:pPr>
              <w:tabs>
                <w:tab w:val="left" w:pos="2268"/>
              </w:tabs>
              <w:spacing w:after="0" w:line="300" w:lineRule="auto"/>
              <w:rPr>
                <w:rFonts w:ascii="Segoe UI" w:hAnsi="Segoe UI" w:cs="Segoe UI"/>
              </w:rPr>
            </w:pPr>
            <w:r w:rsidRPr="00B15EA6">
              <w:rPr>
                <w:rFonts w:ascii="Segoe UI" w:hAnsi="Segoe UI" w:cs="Segoe UI"/>
              </w:rPr>
              <w:t>PNEU 18.4-30, 12 LONAS, PARA TRATOR VALTRA A-850 RODA TRASEIRA.</w:t>
            </w:r>
          </w:p>
        </w:tc>
      </w:tr>
      <w:tr w:rsidR="00CA31A8" w:rsidRPr="00B15EA6" w14:paraId="01388BCF" w14:textId="77777777" w:rsidTr="00450180">
        <w:tc>
          <w:tcPr>
            <w:tcW w:w="721" w:type="dxa"/>
          </w:tcPr>
          <w:p w14:paraId="404FC62D"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11</w:t>
            </w:r>
          </w:p>
        </w:tc>
        <w:tc>
          <w:tcPr>
            <w:tcW w:w="1039" w:type="dxa"/>
          </w:tcPr>
          <w:p w14:paraId="4F727900"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7307" w:type="dxa"/>
          </w:tcPr>
          <w:p w14:paraId="7598C7DE"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205/60/R15</w:t>
            </w:r>
          </w:p>
        </w:tc>
      </w:tr>
      <w:tr w:rsidR="00CA31A8" w:rsidRPr="00B15EA6" w14:paraId="58BC0409" w14:textId="77777777" w:rsidTr="00450180">
        <w:tc>
          <w:tcPr>
            <w:tcW w:w="721" w:type="dxa"/>
          </w:tcPr>
          <w:p w14:paraId="715836EC"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12</w:t>
            </w:r>
          </w:p>
        </w:tc>
        <w:tc>
          <w:tcPr>
            <w:tcW w:w="1039" w:type="dxa"/>
          </w:tcPr>
          <w:p w14:paraId="603FFAD0"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6</w:t>
            </w:r>
          </w:p>
        </w:tc>
        <w:tc>
          <w:tcPr>
            <w:tcW w:w="7307" w:type="dxa"/>
          </w:tcPr>
          <w:p w14:paraId="1185E557"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 xml:space="preserve">CAMARA DE AR 1000 </w:t>
            </w:r>
            <w:proofErr w:type="gramStart"/>
            <w:r w:rsidRPr="00B15EA6">
              <w:rPr>
                <w:rFonts w:ascii="Segoe UI" w:hAnsi="Segoe UI" w:cs="Segoe UI"/>
              </w:rPr>
              <w:t>X</w:t>
            </w:r>
            <w:proofErr w:type="gramEnd"/>
            <w:r w:rsidRPr="00B15EA6">
              <w:rPr>
                <w:rFonts w:ascii="Segoe UI" w:hAnsi="Segoe UI" w:cs="Segoe UI"/>
              </w:rPr>
              <w:t xml:space="preserve"> 20</w:t>
            </w:r>
          </w:p>
        </w:tc>
      </w:tr>
      <w:tr w:rsidR="00CA31A8" w:rsidRPr="00B15EA6" w14:paraId="09C29FF6" w14:textId="77777777" w:rsidTr="00450180">
        <w:tc>
          <w:tcPr>
            <w:tcW w:w="721" w:type="dxa"/>
          </w:tcPr>
          <w:p w14:paraId="3FF3A769"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13</w:t>
            </w:r>
          </w:p>
        </w:tc>
        <w:tc>
          <w:tcPr>
            <w:tcW w:w="1039" w:type="dxa"/>
          </w:tcPr>
          <w:p w14:paraId="016A2E55"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307" w:type="dxa"/>
          </w:tcPr>
          <w:p w14:paraId="6180156B" w14:textId="77777777" w:rsidR="00CA31A8" w:rsidRPr="00B15EA6" w:rsidRDefault="00CA31A8" w:rsidP="00450180">
            <w:pPr>
              <w:tabs>
                <w:tab w:val="left" w:pos="2268"/>
              </w:tabs>
              <w:spacing w:after="0" w:line="300" w:lineRule="auto"/>
              <w:rPr>
                <w:rFonts w:ascii="Segoe UI" w:hAnsi="Segoe UI" w:cs="Segoe UI"/>
              </w:rPr>
            </w:pPr>
            <w:r w:rsidRPr="00B15EA6">
              <w:rPr>
                <w:rFonts w:ascii="Segoe UI" w:hAnsi="Segoe UI" w:cs="Segoe UI"/>
              </w:rPr>
              <w:t>PNEU 19.5 – 24, 12 LONAS TRASEIRO. PARA RETRO ESCAVADEIRA CATERPILAR. SEM CAMARA.</w:t>
            </w:r>
          </w:p>
        </w:tc>
      </w:tr>
      <w:tr w:rsidR="00CA31A8" w:rsidRPr="00B15EA6" w14:paraId="7859296A" w14:textId="77777777" w:rsidTr="00450180">
        <w:tc>
          <w:tcPr>
            <w:tcW w:w="721" w:type="dxa"/>
          </w:tcPr>
          <w:p w14:paraId="0A7F6980"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14</w:t>
            </w:r>
          </w:p>
        </w:tc>
        <w:tc>
          <w:tcPr>
            <w:tcW w:w="1039" w:type="dxa"/>
          </w:tcPr>
          <w:p w14:paraId="54FF11C4"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307" w:type="dxa"/>
          </w:tcPr>
          <w:p w14:paraId="585963DE" w14:textId="77777777" w:rsidR="00CA31A8" w:rsidRPr="00B15EA6" w:rsidRDefault="00CA31A8" w:rsidP="00450180">
            <w:pPr>
              <w:tabs>
                <w:tab w:val="left" w:pos="2268"/>
              </w:tabs>
              <w:spacing w:after="0" w:line="300" w:lineRule="auto"/>
              <w:rPr>
                <w:rFonts w:ascii="Segoe UI" w:hAnsi="Segoe UI" w:cs="Segoe UI"/>
              </w:rPr>
            </w:pPr>
            <w:r w:rsidRPr="00B15EA6">
              <w:rPr>
                <w:rFonts w:ascii="Segoe UI" w:hAnsi="Segoe UI" w:cs="Segoe UI"/>
              </w:rPr>
              <w:t>CAMARA DE AR PARA PNEU 12.5/80. DIANTEIRO. PARA RETRO ESCAVADEIRA CATERPILLAR</w:t>
            </w:r>
          </w:p>
        </w:tc>
      </w:tr>
      <w:tr w:rsidR="00CA31A8" w:rsidRPr="00B15EA6" w14:paraId="41F3ECE7" w14:textId="77777777" w:rsidTr="00450180">
        <w:tc>
          <w:tcPr>
            <w:tcW w:w="721" w:type="dxa"/>
          </w:tcPr>
          <w:p w14:paraId="0F96CBAF"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15</w:t>
            </w:r>
          </w:p>
        </w:tc>
        <w:tc>
          <w:tcPr>
            <w:tcW w:w="1039" w:type="dxa"/>
          </w:tcPr>
          <w:p w14:paraId="2710BBF0"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307" w:type="dxa"/>
          </w:tcPr>
          <w:p w14:paraId="4806A4FA" w14:textId="77777777" w:rsidR="00CA31A8" w:rsidRPr="00B15EA6" w:rsidRDefault="00CA31A8" w:rsidP="00450180">
            <w:pPr>
              <w:tabs>
                <w:tab w:val="left" w:pos="2268"/>
              </w:tabs>
              <w:spacing w:after="0" w:line="300" w:lineRule="auto"/>
              <w:rPr>
                <w:rFonts w:ascii="Segoe UI" w:hAnsi="Segoe UI" w:cs="Segoe UI"/>
              </w:rPr>
            </w:pPr>
            <w:r w:rsidRPr="00B15EA6">
              <w:rPr>
                <w:rFonts w:ascii="Segoe UI" w:hAnsi="Segoe UI" w:cs="Segoe UI"/>
              </w:rPr>
              <w:t>CAMARA DE AR PARA PNEU 19.5/24, TRASEIRO. PARA RETRO ESCAVADEIRA CATERPILAR.</w:t>
            </w:r>
          </w:p>
        </w:tc>
      </w:tr>
      <w:tr w:rsidR="00CA31A8" w:rsidRPr="00B15EA6" w14:paraId="342E8669" w14:textId="77777777" w:rsidTr="00450180">
        <w:tc>
          <w:tcPr>
            <w:tcW w:w="721" w:type="dxa"/>
          </w:tcPr>
          <w:p w14:paraId="45D42AD7"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16</w:t>
            </w:r>
          </w:p>
        </w:tc>
        <w:tc>
          <w:tcPr>
            <w:tcW w:w="1039" w:type="dxa"/>
          </w:tcPr>
          <w:p w14:paraId="777C5A89"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307" w:type="dxa"/>
          </w:tcPr>
          <w:p w14:paraId="78AA3134" w14:textId="77777777" w:rsidR="00CA31A8" w:rsidRPr="00B15EA6" w:rsidRDefault="00CA31A8" w:rsidP="00450180">
            <w:pPr>
              <w:tabs>
                <w:tab w:val="left" w:pos="2268"/>
              </w:tabs>
              <w:spacing w:after="0" w:line="300" w:lineRule="auto"/>
              <w:rPr>
                <w:rFonts w:ascii="Segoe UI" w:hAnsi="Segoe UI" w:cs="Segoe UI"/>
              </w:rPr>
            </w:pPr>
            <w:r w:rsidRPr="00B15EA6">
              <w:rPr>
                <w:rFonts w:ascii="Segoe UI" w:hAnsi="Segoe UI" w:cs="Segoe UI"/>
              </w:rPr>
              <w:t>PROTETOR CAMARA AR PNEU 1400X24, PATROL 120K CATERPILLAR</w:t>
            </w:r>
          </w:p>
        </w:tc>
      </w:tr>
      <w:tr w:rsidR="00CA31A8" w:rsidRPr="00B15EA6" w14:paraId="2F9BA73B" w14:textId="77777777" w:rsidTr="00450180">
        <w:tc>
          <w:tcPr>
            <w:tcW w:w="721" w:type="dxa"/>
          </w:tcPr>
          <w:p w14:paraId="77E740FC"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17</w:t>
            </w:r>
          </w:p>
        </w:tc>
        <w:tc>
          <w:tcPr>
            <w:tcW w:w="1039" w:type="dxa"/>
          </w:tcPr>
          <w:p w14:paraId="7DB4F163"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307" w:type="dxa"/>
          </w:tcPr>
          <w:p w14:paraId="219D6E42"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 xml:space="preserve">CAMARA DE AR PNEU 1400 </w:t>
            </w:r>
            <w:proofErr w:type="gramStart"/>
            <w:r w:rsidRPr="00B15EA6">
              <w:rPr>
                <w:rFonts w:ascii="Segoe UI" w:hAnsi="Segoe UI" w:cs="Segoe UI"/>
              </w:rPr>
              <w:t>X</w:t>
            </w:r>
            <w:proofErr w:type="gramEnd"/>
            <w:r w:rsidRPr="00B15EA6">
              <w:rPr>
                <w:rFonts w:ascii="Segoe UI" w:hAnsi="Segoe UI" w:cs="Segoe UI"/>
              </w:rPr>
              <w:t xml:space="preserve"> 24, PATROL 120K CATERPILLAR</w:t>
            </w:r>
          </w:p>
        </w:tc>
      </w:tr>
      <w:tr w:rsidR="00CA31A8" w:rsidRPr="00B15EA6" w14:paraId="44DDE8D6" w14:textId="77777777" w:rsidTr="00450180">
        <w:tc>
          <w:tcPr>
            <w:tcW w:w="721" w:type="dxa"/>
          </w:tcPr>
          <w:p w14:paraId="016B4054"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18</w:t>
            </w:r>
          </w:p>
        </w:tc>
        <w:tc>
          <w:tcPr>
            <w:tcW w:w="1039" w:type="dxa"/>
          </w:tcPr>
          <w:p w14:paraId="0A8F8B58"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307" w:type="dxa"/>
          </w:tcPr>
          <w:p w14:paraId="3FE1649E" w14:textId="77777777" w:rsidR="00CA31A8" w:rsidRPr="00B15EA6" w:rsidRDefault="00CA31A8" w:rsidP="00450180">
            <w:pPr>
              <w:tabs>
                <w:tab w:val="left" w:pos="2268"/>
              </w:tabs>
              <w:spacing w:after="0" w:line="300" w:lineRule="auto"/>
              <w:rPr>
                <w:rFonts w:ascii="Segoe UI" w:hAnsi="Segoe UI" w:cs="Segoe UI"/>
              </w:rPr>
            </w:pPr>
            <w:r w:rsidRPr="00B15EA6">
              <w:rPr>
                <w:rFonts w:ascii="Segoe UI" w:hAnsi="Segoe UI" w:cs="Segoe UI"/>
              </w:rPr>
              <w:t>PROTETOR DE PNEU 17.5/25, 18 LONAS - PÁ CARREGADEIRA NEW HOLLAND</w:t>
            </w:r>
          </w:p>
        </w:tc>
      </w:tr>
      <w:tr w:rsidR="00CA31A8" w:rsidRPr="00B15EA6" w14:paraId="4F78B012" w14:textId="77777777" w:rsidTr="00450180">
        <w:tc>
          <w:tcPr>
            <w:tcW w:w="721" w:type="dxa"/>
          </w:tcPr>
          <w:p w14:paraId="103A3D66"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19</w:t>
            </w:r>
          </w:p>
        </w:tc>
        <w:tc>
          <w:tcPr>
            <w:tcW w:w="1039" w:type="dxa"/>
          </w:tcPr>
          <w:p w14:paraId="25523BDC"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307" w:type="dxa"/>
          </w:tcPr>
          <w:p w14:paraId="5ECF3D8A"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CAMARA AR PNEU 16.9X24, RETRO ESCAVADEIRA CASE 580 L</w:t>
            </w:r>
          </w:p>
        </w:tc>
      </w:tr>
      <w:tr w:rsidR="00CA31A8" w:rsidRPr="00B15EA6" w14:paraId="3526E08E" w14:textId="77777777" w:rsidTr="00450180">
        <w:tc>
          <w:tcPr>
            <w:tcW w:w="721" w:type="dxa"/>
          </w:tcPr>
          <w:p w14:paraId="640793AE"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20</w:t>
            </w:r>
          </w:p>
        </w:tc>
        <w:tc>
          <w:tcPr>
            <w:tcW w:w="1039" w:type="dxa"/>
          </w:tcPr>
          <w:p w14:paraId="11B95EB1"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307" w:type="dxa"/>
          </w:tcPr>
          <w:p w14:paraId="0F727609"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12.4X24, 12 LONAS, TRATOR VALTRA A-850, RODA DIANTEIRA.</w:t>
            </w:r>
          </w:p>
        </w:tc>
      </w:tr>
      <w:tr w:rsidR="00CA31A8" w:rsidRPr="00B15EA6" w14:paraId="3D4600A1" w14:textId="77777777" w:rsidTr="00450180">
        <w:tc>
          <w:tcPr>
            <w:tcW w:w="721" w:type="dxa"/>
          </w:tcPr>
          <w:p w14:paraId="2F8184A6"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lastRenderedPageBreak/>
              <w:t>21</w:t>
            </w:r>
          </w:p>
        </w:tc>
        <w:tc>
          <w:tcPr>
            <w:tcW w:w="1039" w:type="dxa"/>
          </w:tcPr>
          <w:p w14:paraId="16CA9EB6"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307" w:type="dxa"/>
          </w:tcPr>
          <w:p w14:paraId="76376DC0"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CAMARA DE AR PNEU 18.4X30, TRATOR VALTRA A-850</w:t>
            </w:r>
          </w:p>
          <w:p w14:paraId="477A6373"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PARA RODA TRASEIRA.</w:t>
            </w:r>
          </w:p>
        </w:tc>
      </w:tr>
      <w:tr w:rsidR="00CA31A8" w:rsidRPr="00B15EA6" w14:paraId="79F3DA3F" w14:textId="77777777" w:rsidTr="00450180">
        <w:tc>
          <w:tcPr>
            <w:tcW w:w="721" w:type="dxa"/>
          </w:tcPr>
          <w:p w14:paraId="4192EFC3"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22</w:t>
            </w:r>
          </w:p>
        </w:tc>
        <w:tc>
          <w:tcPr>
            <w:tcW w:w="1039" w:type="dxa"/>
          </w:tcPr>
          <w:p w14:paraId="3D04EC6C"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307" w:type="dxa"/>
          </w:tcPr>
          <w:p w14:paraId="00EECA3F"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CAMARA AR PNEU 12.4X24, TRATOR VALTRA A-850</w:t>
            </w:r>
          </w:p>
          <w:p w14:paraId="63D192A6"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RODA DIANTEIRA.</w:t>
            </w:r>
          </w:p>
        </w:tc>
      </w:tr>
      <w:tr w:rsidR="00CA31A8" w:rsidRPr="00B15EA6" w14:paraId="4BE34490" w14:textId="77777777" w:rsidTr="00450180">
        <w:tc>
          <w:tcPr>
            <w:tcW w:w="721" w:type="dxa"/>
          </w:tcPr>
          <w:p w14:paraId="1B08966E"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23</w:t>
            </w:r>
          </w:p>
        </w:tc>
        <w:tc>
          <w:tcPr>
            <w:tcW w:w="1039" w:type="dxa"/>
          </w:tcPr>
          <w:p w14:paraId="337FB109"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7307" w:type="dxa"/>
          </w:tcPr>
          <w:p w14:paraId="44B76D27"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175/70/13</w:t>
            </w:r>
          </w:p>
        </w:tc>
      </w:tr>
      <w:tr w:rsidR="00CA31A8" w:rsidRPr="00B15EA6" w14:paraId="5F49FF98" w14:textId="77777777" w:rsidTr="00450180">
        <w:tc>
          <w:tcPr>
            <w:tcW w:w="721" w:type="dxa"/>
          </w:tcPr>
          <w:p w14:paraId="68CA2885"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24</w:t>
            </w:r>
          </w:p>
        </w:tc>
        <w:tc>
          <w:tcPr>
            <w:tcW w:w="1039" w:type="dxa"/>
          </w:tcPr>
          <w:p w14:paraId="2E8158D9"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20</w:t>
            </w:r>
          </w:p>
        </w:tc>
        <w:tc>
          <w:tcPr>
            <w:tcW w:w="7307" w:type="dxa"/>
          </w:tcPr>
          <w:p w14:paraId="333A5134"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185/60/15 RADIAL</w:t>
            </w:r>
          </w:p>
        </w:tc>
      </w:tr>
      <w:tr w:rsidR="00CA31A8" w:rsidRPr="00B15EA6" w14:paraId="11C36E39" w14:textId="77777777" w:rsidTr="00450180">
        <w:tc>
          <w:tcPr>
            <w:tcW w:w="721" w:type="dxa"/>
          </w:tcPr>
          <w:p w14:paraId="34DF63E7"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25</w:t>
            </w:r>
          </w:p>
        </w:tc>
        <w:tc>
          <w:tcPr>
            <w:tcW w:w="1039" w:type="dxa"/>
          </w:tcPr>
          <w:p w14:paraId="79086E28"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307" w:type="dxa"/>
          </w:tcPr>
          <w:p w14:paraId="5376DB2F"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60/100/17 DIANTEIRO POP</w:t>
            </w:r>
          </w:p>
        </w:tc>
      </w:tr>
      <w:tr w:rsidR="00CA31A8" w:rsidRPr="00B15EA6" w14:paraId="2F0926B2" w14:textId="77777777" w:rsidTr="00450180">
        <w:tc>
          <w:tcPr>
            <w:tcW w:w="721" w:type="dxa"/>
          </w:tcPr>
          <w:p w14:paraId="11683383"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26</w:t>
            </w:r>
          </w:p>
        </w:tc>
        <w:tc>
          <w:tcPr>
            <w:tcW w:w="1039" w:type="dxa"/>
          </w:tcPr>
          <w:p w14:paraId="658CE1E8"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307" w:type="dxa"/>
          </w:tcPr>
          <w:p w14:paraId="68C37FC2"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80/100-14 TRASEIRO POP</w:t>
            </w:r>
          </w:p>
        </w:tc>
      </w:tr>
      <w:tr w:rsidR="00CA31A8" w:rsidRPr="00B15EA6" w14:paraId="6A89E1F3" w14:textId="77777777" w:rsidTr="00450180">
        <w:tc>
          <w:tcPr>
            <w:tcW w:w="721" w:type="dxa"/>
          </w:tcPr>
          <w:p w14:paraId="0D1E3FC0"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27</w:t>
            </w:r>
          </w:p>
        </w:tc>
        <w:tc>
          <w:tcPr>
            <w:tcW w:w="1039" w:type="dxa"/>
          </w:tcPr>
          <w:p w14:paraId="5C806E5B"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28</w:t>
            </w:r>
          </w:p>
        </w:tc>
        <w:tc>
          <w:tcPr>
            <w:tcW w:w="7307" w:type="dxa"/>
          </w:tcPr>
          <w:p w14:paraId="46168F72"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205/60/R16</w:t>
            </w:r>
          </w:p>
        </w:tc>
      </w:tr>
      <w:tr w:rsidR="00CA31A8" w:rsidRPr="00B15EA6" w14:paraId="7B0ACF49" w14:textId="77777777" w:rsidTr="00450180">
        <w:tc>
          <w:tcPr>
            <w:tcW w:w="721" w:type="dxa"/>
          </w:tcPr>
          <w:p w14:paraId="46AE29CD"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28</w:t>
            </w:r>
          </w:p>
        </w:tc>
        <w:tc>
          <w:tcPr>
            <w:tcW w:w="1039" w:type="dxa"/>
          </w:tcPr>
          <w:p w14:paraId="22868759"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307" w:type="dxa"/>
          </w:tcPr>
          <w:p w14:paraId="1E032E10"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185/65/R15</w:t>
            </w:r>
          </w:p>
        </w:tc>
      </w:tr>
      <w:tr w:rsidR="00CA31A8" w:rsidRPr="00B15EA6" w14:paraId="485B23E5" w14:textId="77777777" w:rsidTr="00450180">
        <w:tc>
          <w:tcPr>
            <w:tcW w:w="721" w:type="dxa"/>
          </w:tcPr>
          <w:p w14:paraId="68BF1B8D"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29</w:t>
            </w:r>
          </w:p>
        </w:tc>
        <w:tc>
          <w:tcPr>
            <w:tcW w:w="1039" w:type="dxa"/>
          </w:tcPr>
          <w:p w14:paraId="0690F021"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6</w:t>
            </w:r>
          </w:p>
        </w:tc>
        <w:tc>
          <w:tcPr>
            <w:tcW w:w="7307" w:type="dxa"/>
          </w:tcPr>
          <w:p w14:paraId="0158D7CA"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225/65/R17</w:t>
            </w:r>
          </w:p>
        </w:tc>
      </w:tr>
      <w:tr w:rsidR="00CA31A8" w:rsidRPr="00B15EA6" w14:paraId="53B65B8B" w14:textId="77777777" w:rsidTr="00450180">
        <w:tc>
          <w:tcPr>
            <w:tcW w:w="721" w:type="dxa"/>
          </w:tcPr>
          <w:p w14:paraId="6B7CD4EB"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30</w:t>
            </w:r>
          </w:p>
        </w:tc>
        <w:tc>
          <w:tcPr>
            <w:tcW w:w="1039" w:type="dxa"/>
          </w:tcPr>
          <w:p w14:paraId="2F0120AD"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307" w:type="dxa"/>
          </w:tcPr>
          <w:p w14:paraId="594F5680"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TRASEIRO 110/90-17 R34, CERTIFICADO PELO INMETRO</w:t>
            </w:r>
          </w:p>
        </w:tc>
      </w:tr>
      <w:tr w:rsidR="00CA31A8" w:rsidRPr="00B15EA6" w14:paraId="409ED227" w14:textId="77777777" w:rsidTr="00450180">
        <w:tc>
          <w:tcPr>
            <w:tcW w:w="721" w:type="dxa"/>
          </w:tcPr>
          <w:p w14:paraId="15E2C4AE"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31</w:t>
            </w:r>
          </w:p>
        </w:tc>
        <w:tc>
          <w:tcPr>
            <w:tcW w:w="1039" w:type="dxa"/>
          </w:tcPr>
          <w:p w14:paraId="37A0113E"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307" w:type="dxa"/>
          </w:tcPr>
          <w:p w14:paraId="12C23CAF"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 xml:space="preserve">PNEU 17,5 </w:t>
            </w:r>
            <w:proofErr w:type="gramStart"/>
            <w:r w:rsidRPr="00B15EA6">
              <w:rPr>
                <w:rFonts w:ascii="Segoe UI" w:hAnsi="Segoe UI" w:cs="Segoe UI"/>
              </w:rPr>
              <w:t>X</w:t>
            </w:r>
            <w:proofErr w:type="gramEnd"/>
            <w:r w:rsidRPr="00B15EA6">
              <w:rPr>
                <w:rFonts w:ascii="Segoe UI" w:hAnsi="Segoe UI" w:cs="Segoe UI"/>
              </w:rPr>
              <w:t xml:space="preserve"> 25 - 16 LONAS. DIANTEIRO, APLICACAO RETRO ESCAVADEIRA CATERPILLA, COM CERTIFICADO DO INMETRO</w:t>
            </w:r>
          </w:p>
        </w:tc>
      </w:tr>
      <w:tr w:rsidR="00CA31A8" w:rsidRPr="00B15EA6" w14:paraId="4AF771ED" w14:textId="77777777" w:rsidTr="00450180">
        <w:tc>
          <w:tcPr>
            <w:tcW w:w="721" w:type="dxa"/>
          </w:tcPr>
          <w:p w14:paraId="27F0EE12"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32</w:t>
            </w:r>
          </w:p>
        </w:tc>
        <w:tc>
          <w:tcPr>
            <w:tcW w:w="1039" w:type="dxa"/>
          </w:tcPr>
          <w:p w14:paraId="60EA0274"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18</w:t>
            </w:r>
          </w:p>
        </w:tc>
        <w:tc>
          <w:tcPr>
            <w:tcW w:w="7307" w:type="dxa"/>
          </w:tcPr>
          <w:p w14:paraId="0C6CF4C9"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215/75/R17,5, RADIAL COM CERTIFICADO DO INMETRO. PNEU MISTO</w:t>
            </w:r>
          </w:p>
        </w:tc>
      </w:tr>
      <w:tr w:rsidR="00CA31A8" w:rsidRPr="00B15EA6" w14:paraId="4815D3E0" w14:textId="77777777" w:rsidTr="00450180">
        <w:tc>
          <w:tcPr>
            <w:tcW w:w="721" w:type="dxa"/>
          </w:tcPr>
          <w:p w14:paraId="11DA5FB3"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33</w:t>
            </w:r>
          </w:p>
        </w:tc>
        <w:tc>
          <w:tcPr>
            <w:tcW w:w="1039" w:type="dxa"/>
          </w:tcPr>
          <w:p w14:paraId="01961E43"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307" w:type="dxa"/>
          </w:tcPr>
          <w:p w14:paraId="7713A7B5"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90/90-19, COM CERTIFICADO DO INMETRO</w:t>
            </w:r>
          </w:p>
        </w:tc>
      </w:tr>
      <w:tr w:rsidR="00CA31A8" w:rsidRPr="00B15EA6" w14:paraId="2093EFDC" w14:textId="77777777" w:rsidTr="00450180">
        <w:tc>
          <w:tcPr>
            <w:tcW w:w="721" w:type="dxa"/>
          </w:tcPr>
          <w:p w14:paraId="086E06D4"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34</w:t>
            </w:r>
          </w:p>
        </w:tc>
        <w:tc>
          <w:tcPr>
            <w:tcW w:w="1039" w:type="dxa"/>
          </w:tcPr>
          <w:p w14:paraId="0008AD50"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12</w:t>
            </w:r>
          </w:p>
        </w:tc>
        <w:tc>
          <w:tcPr>
            <w:tcW w:w="7307" w:type="dxa"/>
          </w:tcPr>
          <w:p w14:paraId="67ED95AD" w14:textId="77777777" w:rsidR="00CA31A8" w:rsidRPr="00B15EA6" w:rsidRDefault="00CA31A8" w:rsidP="00450180">
            <w:pPr>
              <w:tabs>
                <w:tab w:val="left" w:pos="2268"/>
              </w:tabs>
              <w:spacing w:after="0" w:line="300" w:lineRule="auto"/>
              <w:rPr>
                <w:rFonts w:ascii="Segoe UI" w:hAnsi="Segoe UI" w:cs="Segoe UI"/>
              </w:rPr>
            </w:pPr>
            <w:r w:rsidRPr="00B15EA6">
              <w:rPr>
                <w:rFonts w:ascii="Segoe UI" w:hAnsi="Segoe UI" w:cs="Segoe UI"/>
              </w:rPr>
              <w:t>PNEU 1000X20, RADIAL BORRACHUDO COM CERTIFICADO DO INMETRO</w:t>
            </w:r>
          </w:p>
        </w:tc>
      </w:tr>
      <w:tr w:rsidR="00CA31A8" w:rsidRPr="00B15EA6" w14:paraId="3408FD83" w14:textId="77777777" w:rsidTr="00450180">
        <w:tc>
          <w:tcPr>
            <w:tcW w:w="721" w:type="dxa"/>
          </w:tcPr>
          <w:p w14:paraId="66657C26"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35</w:t>
            </w:r>
          </w:p>
        </w:tc>
        <w:tc>
          <w:tcPr>
            <w:tcW w:w="1039" w:type="dxa"/>
          </w:tcPr>
          <w:p w14:paraId="5E58A49B"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7307" w:type="dxa"/>
          </w:tcPr>
          <w:p w14:paraId="09AFB03E"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195/55/15, COM CERTIFICADO DO INMETRO</w:t>
            </w:r>
          </w:p>
        </w:tc>
      </w:tr>
      <w:tr w:rsidR="00CA31A8" w:rsidRPr="00B15EA6" w14:paraId="4F6EC214" w14:textId="77777777" w:rsidTr="00450180">
        <w:tc>
          <w:tcPr>
            <w:tcW w:w="721" w:type="dxa"/>
          </w:tcPr>
          <w:p w14:paraId="57F24CE6"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36</w:t>
            </w:r>
          </w:p>
        </w:tc>
        <w:tc>
          <w:tcPr>
            <w:tcW w:w="1039" w:type="dxa"/>
          </w:tcPr>
          <w:p w14:paraId="057D0A3F"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7307" w:type="dxa"/>
          </w:tcPr>
          <w:p w14:paraId="28FEBB93"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215/65R/16, COM CERTIFICADO DO INMETRO</w:t>
            </w:r>
          </w:p>
        </w:tc>
      </w:tr>
      <w:tr w:rsidR="00CA31A8" w:rsidRPr="00B15EA6" w14:paraId="21964294" w14:textId="77777777" w:rsidTr="00450180">
        <w:tc>
          <w:tcPr>
            <w:tcW w:w="721" w:type="dxa"/>
          </w:tcPr>
          <w:p w14:paraId="671864A3"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37</w:t>
            </w:r>
          </w:p>
        </w:tc>
        <w:tc>
          <w:tcPr>
            <w:tcW w:w="1039" w:type="dxa"/>
          </w:tcPr>
          <w:p w14:paraId="2DD9A638"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307" w:type="dxa"/>
          </w:tcPr>
          <w:p w14:paraId="11CA867E"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245/70R/16 S-10, COM CERTIFICADO DO INMETRO.</w:t>
            </w:r>
          </w:p>
        </w:tc>
      </w:tr>
      <w:tr w:rsidR="00CA31A8" w:rsidRPr="00B15EA6" w14:paraId="4D6863A0" w14:textId="77777777" w:rsidTr="00450180">
        <w:tc>
          <w:tcPr>
            <w:tcW w:w="721" w:type="dxa"/>
          </w:tcPr>
          <w:p w14:paraId="1C84E117"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38</w:t>
            </w:r>
          </w:p>
        </w:tc>
        <w:tc>
          <w:tcPr>
            <w:tcW w:w="1039" w:type="dxa"/>
          </w:tcPr>
          <w:p w14:paraId="30BBE11C"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6</w:t>
            </w:r>
          </w:p>
        </w:tc>
        <w:tc>
          <w:tcPr>
            <w:tcW w:w="7307" w:type="dxa"/>
          </w:tcPr>
          <w:p w14:paraId="32B7BA07"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275/80/22,5 BORRACHUDO RADIAL. COM CERTIFICADO DO INMETRO</w:t>
            </w:r>
          </w:p>
        </w:tc>
      </w:tr>
      <w:tr w:rsidR="00CA31A8" w:rsidRPr="00B15EA6" w14:paraId="1C44FB7F" w14:textId="77777777" w:rsidTr="00450180">
        <w:tc>
          <w:tcPr>
            <w:tcW w:w="721" w:type="dxa"/>
          </w:tcPr>
          <w:p w14:paraId="38C2DD19"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39</w:t>
            </w:r>
          </w:p>
        </w:tc>
        <w:tc>
          <w:tcPr>
            <w:tcW w:w="1039" w:type="dxa"/>
          </w:tcPr>
          <w:p w14:paraId="26A8D81B"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307" w:type="dxa"/>
          </w:tcPr>
          <w:p w14:paraId="36775D59"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175/65R/14, RADIAL. COM CERTIFICADO DO INMETRO.</w:t>
            </w:r>
          </w:p>
        </w:tc>
      </w:tr>
      <w:tr w:rsidR="00CA31A8" w:rsidRPr="00B15EA6" w14:paraId="1DDE8410" w14:textId="77777777" w:rsidTr="00450180">
        <w:tc>
          <w:tcPr>
            <w:tcW w:w="721" w:type="dxa"/>
          </w:tcPr>
          <w:p w14:paraId="1D70FAA6"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40</w:t>
            </w:r>
          </w:p>
        </w:tc>
        <w:tc>
          <w:tcPr>
            <w:tcW w:w="1039" w:type="dxa"/>
          </w:tcPr>
          <w:p w14:paraId="124C7F09"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20</w:t>
            </w:r>
          </w:p>
        </w:tc>
        <w:tc>
          <w:tcPr>
            <w:tcW w:w="7307" w:type="dxa"/>
          </w:tcPr>
          <w:p w14:paraId="1BB22FBF"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215/75/R 17,5, RADIAL COM CERTIFICADO DO INMETRO. BORRACHUDO.</w:t>
            </w:r>
          </w:p>
        </w:tc>
      </w:tr>
      <w:tr w:rsidR="00CA31A8" w:rsidRPr="00B15EA6" w14:paraId="4F346CD4" w14:textId="77777777" w:rsidTr="00450180">
        <w:tc>
          <w:tcPr>
            <w:tcW w:w="721" w:type="dxa"/>
          </w:tcPr>
          <w:p w14:paraId="7C7D0CD6"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41</w:t>
            </w:r>
          </w:p>
        </w:tc>
        <w:tc>
          <w:tcPr>
            <w:tcW w:w="1039" w:type="dxa"/>
          </w:tcPr>
          <w:p w14:paraId="64626254"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7307" w:type="dxa"/>
          </w:tcPr>
          <w:p w14:paraId="2D6322A2"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1400X24, 12 LONAS, SEM CAMARA PARA PATROL CETERPILLAR 120K. COM CERTIFICADO DO INMETRO.</w:t>
            </w:r>
          </w:p>
        </w:tc>
      </w:tr>
      <w:tr w:rsidR="00CA31A8" w:rsidRPr="00B15EA6" w14:paraId="63EE0CF0" w14:textId="77777777" w:rsidTr="00450180">
        <w:tc>
          <w:tcPr>
            <w:tcW w:w="721" w:type="dxa"/>
          </w:tcPr>
          <w:p w14:paraId="293FE1E6"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42</w:t>
            </w:r>
          </w:p>
        </w:tc>
        <w:tc>
          <w:tcPr>
            <w:tcW w:w="1039" w:type="dxa"/>
          </w:tcPr>
          <w:p w14:paraId="12CA0914"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7307" w:type="dxa"/>
          </w:tcPr>
          <w:p w14:paraId="6BCAF38B"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225/75/16 COM CERTIFICADO DO INMETRO.</w:t>
            </w:r>
          </w:p>
        </w:tc>
      </w:tr>
      <w:tr w:rsidR="00CA31A8" w:rsidRPr="00B15EA6" w14:paraId="0790D58D" w14:textId="77777777" w:rsidTr="00450180">
        <w:tc>
          <w:tcPr>
            <w:tcW w:w="721" w:type="dxa"/>
          </w:tcPr>
          <w:p w14:paraId="3E732D54"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43</w:t>
            </w:r>
          </w:p>
        </w:tc>
        <w:tc>
          <w:tcPr>
            <w:tcW w:w="1039" w:type="dxa"/>
          </w:tcPr>
          <w:p w14:paraId="639EB6B2"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307" w:type="dxa"/>
          </w:tcPr>
          <w:p w14:paraId="5AD3B9EE"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225/60/18 COM CERTIFICADO DO INMETRO.</w:t>
            </w:r>
          </w:p>
        </w:tc>
      </w:tr>
      <w:tr w:rsidR="00CA31A8" w:rsidRPr="00B15EA6" w14:paraId="5306BBAC" w14:textId="77777777" w:rsidTr="00450180">
        <w:tc>
          <w:tcPr>
            <w:tcW w:w="721" w:type="dxa"/>
          </w:tcPr>
          <w:p w14:paraId="5A5D3FE3"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44</w:t>
            </w:r>
          </w:p>
        </w:tc>
        <w:tc>
          <w:tcPr>
            <w:tcW w:w="1039" w:type="dxa"/>
          </w:tcPr>
          <w:p w14:paraId="4668D41C"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307" w:type="dxa"/>
          </w:tcPr>
          <w:p w14:paraId="3E9E1E8C"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PROTETOR 12.4X24</w:t>
            </w:r>
          </w:p>
        </w:tc>
      </w:tr>
      <w:tr w:rsidR="00CA31A8" w:rsidRPr="00B15EA6" w14:paraId="6BFBAFA1" w14:textId="77777777" w:rsidTr="00450180">
        <w:tc>
          <w:tcPr>
            <w:tcW w:w="721" w:type="dxa"/>
          </w:tcPr>
          <w:p w14:paraId="445A9505"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45</w:t>
            </w:r>
          </w:p>
        </w:tc>
        <w:tc>
          <w:tcPr>
            <w:tcW w:w="1039" w:type="dxa"/>
          </w:tcPr>
          <w:p w14:paraId="6213AAFE"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307" w:type="dxa"/>
          </w:tcPr>
          <w:p w14:paraId="2793CBBC"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PROTETOR DE PNEU 18.4/30</w:t>
            </w:r>
          </w:p>
        </w:tc>
      </w:tr>
      <w:tr w:rsidR="00CA31A8" w:rsidRPr="00B15EA6" w14:paraId="13064C44" w14:textId="77777777" w:rsidTr="00450180">
        <w:tc>
          <w:tcPr>
            <w:tcW w:w="721" w:type="dxa"/>
          </w:tcPr>
          <w:p w14:paraId="318DA681"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46</w:t>
            </w:r>
          </w:p>
        </w:tc>
        <w:tc>
          <w:tcPr>
            <w:tcW w:w="1039" w:type="dxa"/>
          </w:tcPr>
          <w:p w14:paraId="223975D0"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307" w:type="dxa"/>
          </w:tcPr>
          <w:p w14:paraId="116962F7"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PNEU 6.50 - 16</w:t>
            </w:r>
          </w:p>
        </w:tc>
      </w:tr>
      <w:tr w:rsidR="00CA31A8" w:rsidRPr="00B15EA6" w14:paraId="36D4477C" w14:textId="77777777" w:rsidTr="00450180">
        <w:tc>
          <w:tcPr>
            <w:tcW w:w="721" w:type="dxa"/>
          </w:tcPr>
          <w:p w14:paraId="73A87875"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47</w:t>
            </w:r>
          </w:p>
        </w:tc>
        <w:tc>
          <w:tcPr>
            <w:tcW w:w="1039" w:type="dxa"/>
          </w:tcPr>
          <w:p w14:paraId="212223B5"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307" w:type="dxa"/>
          </w:tcPr>
          <w:p w14:paraId="35C08C54"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CAMARA DE PNEU 6.50 - 16</w:t>
            </w:r>
          </w:p>
        </w:tc>
      </w:tr>
      <w:tr w:rsidR="00CA31A8" w:rsidRPr="00B15EA6" w14:paraId="60689301" w14:textId="77777777" w:rsidTr="00450180">
        <w:tc>
          <w:tcPr>
            <w:tcW w:w="721" w:type="dxa"/>
          </w:tcPr>
          <w:p w14:paraId="08C73924"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48</w:t>
            </w:r>
          </w:p>
        </w:tc>
        <w:tc>
          <w:tcPr>
            <w:tcW w:w="1039" w:type="dxa"/>
          </w:tcPr>
          <w:p w14:paraId="5DE7CC6E"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307" w:type="dxa"/>
          </w:tcPr>
          <w:p w14:paraId="209A7433"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CAMARA DE PNEU 7.50 - 16</w:t>
            </w:r>
          </w:p>
        </w:tc>
      </w:tr>
      <w:tr w:rsidR="00CA31A8" w:rsidRPr="00B15EA6" w14:paraId="6B0838DE" w14:textId="77777777" w:rsidTr="00450180">
        <w:tc>
          <w:tcPr>
            <w:tcW w:w="721" w:type="dxa"/>
          </w:tcPr>
          <w:p w14:paraId="26DC7C55"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49</w:t>
            </w:r>
          </w:p>
        </w:tc>
        <w:tc>
          <w:tcPr>
            <w:tcW w:w="1039" w:type="dxa"/>
          </w:tcPr>
          <w:p w14:paraId="739AA317"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307" w:type="dxa"/>
          </w:tcPr>
          <w:p w14:paraId="0E6F9DDF"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PROTETOR DE PNEU 7.50 - 16</w:t>
            </w:r>
          </w:p>
        </w:tc>
      </w:tr>
      <w:tr w:rsidR="00CA31A8" w:rsidRPr="00B15EA6" w14:paraId="0E4FD824" w14:textId="77777777" w:rsidTr="00450180">
        <w:tc>
          <w:tcPr>
            <w:tcW w:w="721" w:type="dxa"/>
          </w:tcPr>
          <w:p w14:paraId="357A9A14"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lastRenderedPageBreak/>
              <w:t>50</w:t>
            </w:r>
          </w:p>
        </w:tc>
        <w:tc>
          <w:tcPr>
            <w:tcW w:w="1039" w:type="dxa"/>
          </w:tcPr>
          <w:p w14:paraId="3B75CDCD"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307" w:type="dxa"/>
          </w:tcPr>
          <w:p w14:paraId="316517D3"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PROTETOR DE PNEU 6.50-16</w:t>
            </w:r>
          </w:p>
        </w:tc>
      </w:tr>
      <w:tr w:rsidR="00CA31A8" w:rsidRPr="00B15EA6" w14:paraId="074BD399" w14:textId="77777777" w:rsidTr="00450180">
        <w:tc>
          <w:tcPr>
            <w:tcW w:w="721" w:type="dxa"/>
          </w:tcPr>
          <w:p w14:paraId="2823926E"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51</w:t>
            </w:r>
          </w:p>
        </w:tc>
        <w:tc>
          <w:tcPr>
            <w:tcW w:w="1039" w:type="dxa"/>
          </w:tcPr>
          <w:p w14:paraId="77B54606" w14:textId="77777777" w:rsidR="00CA31A8" w:rsidRPr="00B15EA6" w:rsidRDefault="00CA31A8"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307" w:type="dxa"/>
          </w:tcPr>
          <w:p w14:paraId="004C39A3" w14:textId="77777777" w:rsidR="00CA31A8" w:rsidRPr="00B15EA6" w:rsidRDefault="00CA31A8" w:rsidP="00450180">
            <w:pPr>
              <w:tabs>
                <w:tab w:val="left" w:pos="2268"/>
              </w:tabs>
              <w:spacing w:after="0" w:line="300" w:lineRule="auto"/>
              <w:jc w:val="both"/>
              <w:rPr>
                <w:rFonts w:ascii="Segoe UI" w:hAnsi="Segoe UI" w:cs="Segoe UI"/>
              </w:rPr>
            </w:pPr>
            <w:r w:rsidRPr="00B15EA6">
              <w:rPr>
                <w:rFonts w:ascii="Segoe UI" w:hAnsi="Segoe UI" w:cs="Segoe UI"/>
              </w:rPr>
              <w:t>CAMARA DE PNEU 12X16,5</w:t>
            </w:r>
          </w:p>
        </w:tc>
      </w:tr>
    </w:tbl>
    <w:p w14:paraId="03013C99" w14:textId="77777777" w:rsidR="00CA31A8" w:rsidRPr="00B15EA6" w:rsidRDefault="00CA31A8" w:rsidP="00CA31A8">
      <w:pPr>
        <w:spacing w:after="0" w:line="240" w:lineRule="auto"/>
        <w:jc w:val="center"/>
        <w:rPr>
          <w:rFonts w:ascii="Segoe UI" w:eastAsia="Arial" w:hAnsi="Segoe UI" w:cs="Segoe UI"/>
        </w:rPr>
      </w:pPr>
    </w:p>
    <w:p w14:paraId="617E7B48" w14:textId="77777777" w:rsidR="00CA31A8" w:rsidRPr="00B15EA6" w:rsidRDefault="00CA31A8" w:rsidP="00CA31A8">
      <w:pPr>
        <w:spacing w:after="0" w:line="240" w:lineRule="auto"/>
        <w:jc w:val="both"/>
        <w:rPr>
          <w:rFonts w:ascii="Segoe UI" w:eastAsia="Arial" w:hAnsi="Segoe UI" w:cs="Segoe UI"/>
          <w:b/>
        </w:rPr>
      </w:pPr>
      <w:r w:rsidRPr="00B15EA6">
        <w:rPr>
          <w:rFonts w:ascii="Segoe UI" w:eastAsia="Arial" w:hAnsi="Segoe UI" w:cs="Segoe UI"/>
          <w:b/>
        </w:rPr>
        <w:t>7. Da descrição da solução como um todo, inclusive das exigências relacionadas à manutenção e à assistência técnica, quando for o caso.</w:t>
      </w:r>
    </w:p>
    <w:p w14:paraId="4C4C7591" w14:textId="77777777" w:rsidR="00CA31A8" w:rsidRPr="00B15EA6" w:rsidRDefault="00CA31A8" w:rsidP="00CA31A8">
      <w:pPr>
        <w:spacing w:after="0" w:line="240" w:lineRule="auto"/>
        <w:jc w:val="both"/>
        <w:rPr>
          <w:rFonts w:ascii="Segoe UI" w:eastAsia="Arial" w:hAnsi="Segoe UI" w:cs="Segoe UI"/>
          <w:b/>
        </w:rPr>
      </w:pPr>
    </w:p>
    <w:p w14:paraId="2C4721A8" w14:textId="77777777" w:rsidR="00CA31A8" w:rsidRPr="00E560A3" w:rsidRDefault="00CA31A8" w:rsidP="00CA31A8">
      <w:pPr>
        <w:spacing w:after="0" w:line="240" w:lineRule="auto"/>
        <w:jc w:val="both"/>
        <w:rPr>
          <w:rFonts w:ascii="Segoe UI" w:eastAsia="Arial" w:hAnsi="Segoe UI" w:cs="Segoe UI"/>
          <w:color w:val="000000"/>
        </w:rPr>
      </w:pPr>
      <w:r w:rsidRPr="00B15EA6">
        <w:rPr>
          <w:rFonts w:ascii="Segoe UI" w:eastAsia="Arial" w:hAnsi="Segoe UI" w:cs="Segoe UI"/>
        </w:rPr>
        <w:t xml:space="preserve">7.1. Analisando as soluções adotadas por outros entes públicos, bem como as adotadas pela Administração Municipal nos exercícios anteriores, ficou comprovado que a solução que melhor atende à demanda das Secretarias Municipais é, o fornecimento em lotes, sendo o primeiro com intuito de sanar a necessidade imediata e os subsequentes mediante necessidade situacional, substituição por defeito e/ou integridade comprometida, quanto aos serviços </w:t>
      </w:r>
      <w:r w:rsidRPr="00E560A3">
        <w:rPr>
          <w:rFonts w:ascii="Segoe UI" w:eastAsia="Arial" w:hAnsi="Segoe UI" w:cs="Segoe UI"/>
          <w:color w:val="000000"/>
        </w:rPr>
        <w:t>de reforma se faz necessário previamente o levantamento dos materiais (pneus) que atendem as condições para recondicionamento e que se encontram inadequados para o uso.</w:t>
      </w:r>
    </w:p>
    <w:p w14:paraId="3FE2E5AD" w14:textId="77777777" w:rsidR="00CA31A8" w:rsidRPr="00E560A3" w:rsidRDefault="00CA31A8" w:rsidP="00CA31A8">
      <w:pPr>
        <w:spacing w:after="0" w:line="240" w:lineRule="auto"/>
        <w:jc w:val="both"/>
        <w:rPr>
          <w:rFonts w:ascii="Segoe UI" w:eastAsia="Arial" w:hAnsi="Segoe UI" w:cs="Segoe UI"/>
          <w:color w:val="000000"/>
        </w:rPr>
      </w:pPr>
      <w:r w:rsidRPr="00E560A3">
        <w:rPr>
          <w:rFonts w:ascii="Segoe UI" w:eastAsia="Arial" w:hAnsi="Segoe UI" w:cs="Segoe UI"/>
          <w:color w:val="000000"/>
        </w:rPr>
        <w:t>7.2. Deve constar no termo de referência o serviço de entrega (local a ser combinado), bem como a instalação/montagem dos produtos adquiridos se necessário.</w:t>
      </w:r>
    </w:p>
    <w:p w14:paraId="7E91E7CC" w14:textId="77777777" w:rsidR="00CA31A8" w:rsidRPr="00E560A3" w:rsidRDefault="00CA31A8" w:rsidP="00CA31A8">
      <w:pPr>
        <w:spacing w:after="0" w:line="240" w:lineRule="auto"/>
        <w:jc w:val="both"/>
        <w:rPr>
          <w:rFonts w:ascii="Segoe UI" w:eastAsia="Arial" w:hAnsi="Segoe UI" w:cs="Segoe UI"/>
          <w:color w:val="000000"/>
        </w:rPr>
      </w:pPr>
    </w:p>
    <w:p w14:paraId="3E768807" w14:textId="77777777" w:rsidR="00CA31A8" w:rsidRPr="00E560A3" w:rsidRDefault="00CA31A8" w:rsidP="00CA31A8">
      <w:pPr>
        <w:spacing w:line="300" w:lineRule="auto"/>
        <w:jc w:val="both"/>
        <w:rPr>
          <w:rFonts w:ascii="Segoe UI" w:eastAsia="Arial" w:hAnsi="Segoe UI" w:cs="Segoe UI"/>
          <w:b/>
        </w:rPr>
      </w:pPr>
      <w:r w:rsidRPr="00E560A3">
        <w:rPr>
          <w:rFonts w:ascii="Segoe UI" w:eastAsia="Arial" w:hAnsi="Segoe UI" w:cs="Segoe UI"/>
          <w:b/>
        </w:rPr>
        <w:t>8. Da justificativa para o parcelamento ou não da contratação.</w:t>
      </w:r>
    </w:p>
    <w:p w14:paraId="644D4564"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8.1. Os produtos/bens citados, anteriormente, possuem natureza correlacionada, permitindo, portanto, oferta tanto por um único fornecedor quanto um grupo de fornecedores, ampliando significativamente o leque de possibilidades, o número de interessados e a competitividade de ofertas.</w:t>
      </w:r>
      <w:r w:rsidRPr="00E560A3">
        <w:rPr>
          <w:rFonts w:ascii="Segoe UI" w:eastAsia="Arial" w:hAnsi="Segoe UI" w:cs="Segoe UI"/>
          <w:color w:val="FF0000"/>
        </w:rPr>
        <w:t xml:space="preserve"> </w:t>
      </w:r>
    </w:p>
    <w:p w14:paraId="036BE6CC" w14:textId="77777777" w:rsidR="00CA31A8" w:rsidRPr="00E560A3" w:rsidRDefault="00CA31A8" w:rsidP="00CA31A8">
      <w:pPr>
        <w:spacing w:after="0" w:line="240" w:lineRule="auto"/>
        <w:jc w:val="both"/>
        <w:rPr>
          <w:rFonts w:ascii="Segoe UI" w:eastAsia="Arial" w:hAnsi="Segoe UI" w:cs="Segoe UI"/>
          <w:color w:val="FF0000"/>
        </w:rPr>
      </w:pPr>
      <w:r w:rsidRPr="00E560A3">
        <w:rPr>
          <w:rFonts w:ascii="Segoe UI" w:eastAsia="Arial" w:hAnsi="Segoe UI" w:cs="Segoe UI"/>
        </w:rPr>
        <w:t>8.2. O parcelamento é tecnicamente viável, pois os referidos produtos apresentam características de longevidade, tonando possível que após a entrega do primeiro lote que e consequentemente a substituição os bens (pneus e correlatos) inadequados para uso, a permanência por um período maior de tempo sem efetuar a aquisição de novos bens, salvo situação de emergencial.</w:t>
      </w:r>
    </w:p>
    <w:p w14:paraId="5D81CEF0"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8.3. O parcelamento é economicamente vantajoso, pois, como verificado no mercado local, existe diferença significativa no valor unitário dos produtos em questão, com a possibilidade de fornecimento por mais de um fornecedor, sendo mais vantajoso para o município a disponibilização parcelada dos produtos, possibilitando a oferta de preços mais competitivos, por entrega.</w:t>
      </w:r>
    </w:p>
    <w:p w14:paraId="57ECBB2E" w14:textId="77777777" w:rsidR="00CA31A8" w:rsidRPr="00E560A3" w:rsidRDefault="00CA31A8" w:rsidP="00CA31A8">
      <w:pPr>
        <w:spacing w:after="0" w:line="300" w:lineRule="auto"/>
        <w:jc w:val="both"/>
        <w:rPr>
          <w:rFonts w:ascii="Segoe UI" w:eastAsia="Arial" w:hAnsi="Segoe UI" w:cs="Segoe UI"/>
        </w:rPr>
      </w:pPr>
    </w:p>
    <w:p w14:paraId="2FD5C66D" w14:textId="77777777" w:rsidR="00CA31A8" w:rsidRPr="00E560A3" w:rsidRDefault="00CA31A8" w:rsidP="00CA31A8">
      <w:pPr>
        <w:spacing w:after="0" w:line="240" w:lineRule="auto"/>
        <w:jc w:val="both"/>
        <w:rPr>
          <w:rFonts w:ascii="Segoe UI" w:eastAsia="Arial" w:hAnsi="Segoe UI" w:cs="Segoe UI"/>
          <w:b/>
        </w:rPr>
      </w:pPr>
      <w:r w:rsidRPr="00E560A3">
        <w:rPr>
          <w:rFonts w:ascii="Segoe UI" w:eastAsia="Arial" w:hAnsi="Segoe UI" w:cs="Segoe UI"/>
          <w:b/>
        </w:rPr>
        <w:t>9. Do demonstrativo dos resultados pretendidos em termo de economicidade e de melhor aproveitamento dos recursos humanos, materiais e financeiros disponíveis.</w:t>
      </w:r>
    </w:p>
    <w:p w14:paraId="372A20F6" w14:textId="77777777" w:rsidR="00CA31A8" w:rsidRPr="00E560A3" w:rsidRDefault="00CA31A8" w:rsidP="00CA31A8">
      <w:pPr>
        <w:spacing w:after="0" w:line="240" w:lineRule="auto"/>
        <w:jc w:val="both"/>
        <w:rPr>
          <w:rFonts w:ascii="Segoe UI" w:eastAsia="Arial" w:hAnsi="Segoe UI" w:cs="Segoe UI"/>
          <w:b/>
        </w:rPr>
      </w:pPr>
    </w:p>
    <w:p w14:paraId="663F3D47"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9.1. Com a presente contratação, as Secretarias Municipais almejam alcançar o seguinte resultado:</w:t>
      </w:r>
    </w:p>
    <w:p w14:paraId="231ECAAD"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 xml:space="preserve">9.1.1. Substituir os pneus e câmaras de ar, que não estão mais em condição de uso pelos veículos da frota municipal evitando, portanto, </w:t>
      </w:r>
      <w:proofErr w:type="gramStart"/>
      <w:r w:rsidRPr="00E560A3">
        <w:rPr>
          <w:rFonts w:ascii="Segoe UI" w:eastAsia="Arial" w:hAnsi="Segoe UI" w:cs="Segoe UI"/>
        </w:rPr>
        <w:t>riscos desnecessário</w:t>
      </w:r>
      <w:proofErr w:type="gramEnd"/>
      <w:r w:rsidRPr="00E560A3">
        <w:rPr>
          <w:rFonts w:ascii="Segoe UI" w:eastAsia="Arial" w:hAnsi="Segoe UI" w:cs="Segoe UI"/>
        </w:rPr>
        <w:t xml:space="preserve"> durante a realização de viagem, tais como multas, acidentes de transito, inutilização do veículo etc. no caso dos veículos de circulação diária, e no caso dos veículos pesados evitar riscos como derrapagens, incapacidade de realizar o serviço ao qual se destina, dificuldade de acesso a determinados locais e etc.</w:t>
      </w:r>
    </w:p>
    <w:p w14:paraId="6F520851" w14:textId="77777777" w:rsidR="00CA31A8" w:rsidRPr="00E560A3" w:rsidRDefault="00CA31A8" w:rsidP="00CA31A8">
      <w:pPr>
        <w:spacing w:after="0" w:line="240" w:lineRule="auto"/>
        <w:jc w:val="both"/>
        <w:rPr>
          <w:rFonts w:ascii="Segoe UI" w:eastAsia="Arial" w:hAnsi="Segoe UI" w:cs="Segoe UI"/>
          <w:b/>
        </w:rPr>
      </w:pPr>
      <w:r w:rsidRPr="00E560A3">
        <w:rPr>
          <w:rFonts w:ascii="Segoe UI" w:eastAsia="Arial" w:hAnsi="Segoe UI" w:cs="Segoe UI"/>
          <w:b/>
        </w:rPr>
        <w:lastRenderedPageBreak/>
        <w:t>10. Das providências a serem adotadas pela Administração previamente à celebração do contrato administrativo, inclusive quanto à capacitação de servidores públicos municipais para fiscalização e gestão contratual.</w:t>
      </w:r>
    </w:p>
    <w:p w14:paraId="3915F17B" w14:textId="77777777" w:rsidR="00CA31A8" w:rsidRPr="00E560A3" w:rsidRDefault="00CA31A8" w:rsidP="00CA31A8">
      <w:pPr>
        <w:spacing w:after="0" w:line="240" w:lineRule="auto"/>
        <w:jc w:val="both"/>
        <w:rPr>
          <w:rFonts w:ascii="Segoe UI" w:eastAsia="Arial" w:hAnsi="Segoe UI" w:cs="Segoe UI"/>
          <w:b/>
        </w:rPr>
      </w:pPr>
    </w:p>
    <w:p w14:paraId="19DDBE73"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10.1. As providências a serem adotadas são as seguintes:</w:t>
      </w:r>
    </w:p>
    <w:p w14:paraId="6ADFEF2E"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10.1.1. Abertura de certame licitatório para registro de preços;</w:t>
      </w:r>
    </w:p>
    <w:p w14:paraId="2BE7BAC3"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10.1.2. Confecção de Termo de Referência, Edital e outros documentos pertinentes.</w:t>
      </w:r>
    </w:p>
    <w:p w14:paraId="73F498D6" w14:textId="77777777" w:rsidR="00CA31A8" w:rsidRPr="00E560A3" w:rsidRDefault="00CA31A8" w:rsidP="00CA31A8">
      <w:pPr>
        <w:spacing w:after="0" w:line="240" w:lineRule="auto"/>
        <w:jc w:val="both"/>
        <w:rPr>
          <w:rFonts w:ascii="Segoe UI" w:eastAsia="Arial" w:hAnsi="Segoe UI" w:cs="Segoe UI"/>
        </w:rPr>
      </w:pPr>
    </w:p>
    <w:p w14:paraId="09984D52" w14:textId="77777777" w:rsidR="00CA31A8" w:rsidRPr="00E560A3" w:rsidRDefault="00CA31A8" w:rsidP="00CA31A8">
      <w:pPr>
        <w:spacing w:line="300" w:lineRule="auto"/>
        <w:jc w:val="both"/>
        <w:rPr>
          <w:rFonts w:ascii="Segoe UI" w:eastAsia="Arial" w:hAnsi="Segoe UI" w:cs="Segoe UI"/>
          <w:b/>
        </w:rPr>
      </w:pPr>
      <w:r w:rsidRPr="00E560A3">
        <w:rPr>
          <w:rFonts w:ascii="Segoe UI" w:eastAsia="Arial" w:hAnsi="Segoe UI" w:cs="Segoe UI"/>
          <w:b/>
        </w:rPr>
        <w:t>11. Das contratações correlatas e/ou interdependentes.</w:t>
      </w:r>
    </w:p>
    <w:p w14:paraId="32DAF4C4"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11.1. Não existiu ou existem contratações correlatas e/ou</w:t>
      </w:r>
      <w:r w:rsidRPr="00E560A3">
        <w:rPr>
          <w:rFonts w:ascii="Segoe UI" w:eastAsia="Arial" w:hAnsi="Segoe UI" w:cs="Segoe UI"/>
          <w:b/>
        </w:rPr>
        <w:t xml:space="preserve"> </w:t>
      </w:r>
      <w:r w:rsidRPr="00E560A3">
        <w:rPr>
          <w:rFonts w:ascii="Segoe UI" w:eastAsia="Arial" w:hAnsi="Segoe UI" w:cs="Segoe UI"/>
        </w:rPr>
        <w:t xml:space="preserve">interdependentes no âmbito da Administração. </w:t>
      </w:r>
    </w:p>
    <w:p w14:paraId="14ECE2F7" w14:textId="77777777" w:rsidR="00CA31A8" w:rsidRPr="00E560A3" w:rsidRDefault="00CA31A8" w:rsidP="00CA31A8">
      <w:pPr>
        <w:spacing w:after="0" w:line="300" w:lineRule="auto"/>
        <w:jc w:val="both"/>
        <w:rPr>
          <w:rFonts w:ascii="Segoe UI" w:eastAsia="Arial" w:hAnsi="Segoe UI" w:cs="Segoe UI"/>
        </w:rPr>
      </w:pPr>
    </w:p>
    <w:p w14:paraId="5ECBD673" w14:textId="77777777" w:rsidR="00CA31A8" w:rsidRPr="00E560A3" w:rsidRDefault="00CA31A8" w:rsidP="00CA31A8">
      <w:pPr>
        <w:spacing w:after="0" w:line="240" w:lineRule="auto"/>
        <w:jc w:val="both"/>
        <w:rPr>
          <w:rFonts w:ascii="Segoe UI" w:eastAsia="Arial" w:hAnsi="Segoe UI" w:cs="Segoe UI"/>
          <w:b/>
        </w:rPr>
      </w:pPr>
      <w:r w:rsidRPr="00E560A3">
        <w:rPr>
          <w:rFonts w:ascii="Segoe UI" w:eastAsia="Arial"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14:paraId="4CEEE6DF" w14:textId="77777777" w:rsidR="00CA31A8" w:rsidRPr="00E560A3" w:rsidRDefault="00CA31A8" w:rsidP="00CA31A8">
      <w:pPr>
        <w:spacing w:after="0" w:line="240" w:lineRule="auto"/>
        <w:jc w:val="both"/>
        <w:rPr>
          <w:rFonts w:ascii="Segoe UI" w:eastAsia="Arial" w:hAnsi="Segoe UI" w:cs="Segoe UI"/>
          <w:b/>
        </w:rPr>
      </w:pPr>
    </w:p>
    <w:p w14:paraId="041BE4D6"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 xml:space="preserve">12.1. Os impactos ambientais para esta contratação são as seguintes: </w:t>
      </w:r>
    </w:p>
    <w:p w14:paraId="3D26A7D4" w14:textId="77777777" w:rsidR="00CA31A8" w:rsidRPr="00E560A3" w:rsidRDefault="00CA31A8" w:rsidP="00CA31A8">
      <w:pPr>
        <w:spacing w:after="0" w:line="240" w:lineRule="auto"/>
        <w:jc w:val="both"/>
        <w:rPr>
          <w:rFonts w:ascii="Segoe UI" w:eastAsia="Arial" w:hAnsi="Segoe UI" w:cs="Segoe UI"/>
        </w:rPr>
      </w:pPr>
      <w:proofErr w:type="gramStart"/>
      <w:r w:rsidRPr="00E560A3">
        <w:rPr>
          <w:rFonts w:ascii="Segoe UI" w:eastAsia="Arial" w:hAnsi="Segoe UI" w:cs="Segoe UI"/>
        </w:rPr>
        <w:t>12.1.1 Os</w:t>
      </w:r>
      <w:proofErr w:type="gramEnd"/>
      <w:r w:rsidRPr="00E560A3">
        <w:rPr>
          <w:rFonts w:ascii="Segoe UI" w:eastAsia="Arial" w:hAnsi="Segoe UI" w:cs="Segoe UI"/>
        </w:rPr>
        <w:t xml:space="preserve"> materiais/bens a serem adquiridos são em sua maioria de natureza não degradável, passível de se tornar focos de endemias em períodos chuvosos altamente tóxicos se incinerados, portanto seja o armazenamento ou descarte de ser feito em local adequado longe de fontes de água ou combustão, salienta-se ainda, que a contratada deverá atender as exigências e normas relativas aos impactos ambientais, porventura descritas no Termo de Referência em anexo.</w:t>
      </w:r>
    </w:p>
    <w:p w14:paraId="0F0151CD"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color w:val="FF0000"/>
        </w:rPr>
        <w:br/>
      </w:r>
      <w:r w:rsidRPr="00E560A3">
        <w:rPr>
          <w:rFonts w:ascii="Segoe UI" w:eastAsia="Arial" w:hAnsi="Segoe UI" w:cs="Segoe UI"/>
        </w:rPr>
        <w:t xml:space="preserve"> </w:t>
      </w:r>
    </w:p>
    <w:p w14:paraId="40ABDA86" w14:textId="77777777" w:rsidR="00CA31A8" w:rsidRPr="00E560A3" w:rsidRDefault="00CA31A8" w:rsidP="00CA31A8">
      <w:pPr>
        <w:spacing w:after="0" w:line="240" w:lineRule="auto"/>
        <w:jc w:val="both"/>
        <w:rPr>
          <w:rFonts w:ascii="Segoe UI" w:eastAsia="Arial" w:hAnsi="Segoe UI" w:cs="Segoe UI"/>
          <w:b/>
        </w:rPr>
      </w:pPr>
      <w:r w:rsidRPr="00E560A3">
        <w:rPr>
          <w:rFonts w:ascii="Segoe UI" w:eastAsia="Arial" w:hAnsi="Segoe UI" w:cs="Segoe UI"/>
          <w:b/>
        </w:rPr>
        <w:t>13. Do posicionamento conclusivo sobre a adequação da contratação para o atendimento da necessidade a que se destina.</w:t>
      </w:r>
    </w:p>
    <w:p w14:paraId="2400FA5F"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 xml:space="preserve">13.1. Considerando a necessidade de fornecimento dos matérias/bens citados, a conclusão que se chega </w:t>
      </w:r>
      <w:proofErr w:type="spellStart"/>
      <w:r w:rsidRPr="00E560A3">
        <w:rPr>
          <w:rFonts w:ascii="Segoe UI" w:eastAsia="Arial" w:hAnsi="Segoe UI" w:cs="Segoe UI"/>
        </w:rPr>
        <w:t>neste</w:t>
      </w:r>
      <w:proofErr w:type="spellEnd"/>
      <w:r w:rsidRPr="00E560A3">
        <w:rPr>
          <w:rFonts w:ascii="Segoe UI" w:eastAsia="Arial" w:hAnsi="Segoe UI" w:cs="Segoe UI"/>
        </w:rPr>
        <w:t xml:space="preserve"> ETP, é de que o mais adequado é a realização de processo licitatório, cujo o objeto é: </w:t>
      </w:r>
      <w:r w:rsidRPr="00E560A3">
        <w:rPr>
          <w:rFonts w:ascii="Segoe UI" w:eastAsia="Arial" w:hAnsi="Segoe UI" w:cs="Segoe UI"/>
          <w:b/>
        </w:rPr>
        <w:t>Contratação de empresa para aquisição de pneus e câmaras de ar novos de tipos variados, para sanar necessidades da frota municipal,</w:t>
      </w:r>
      <w:r w:rsidRPr="00E560A3">
        <w:rPr>
          <w:rFonts w:ascii="Segoe UI" w:eastAsia="Arial" w:hAnsi="Segoe UI" w:cs="Segoe UI"/>
        </w:rPr>
        <w:t xml:space="preserve"> </w:t>
      </w:r>
      <w:r w:rsidRPr="00E560A3">
        <w:rPr>
          <w:rFonts w:ascii="Segoe UI" w:eastAsia="Arial" w:hAnsi="Segoe UI" w:cs="Segoe UI"/>
          <w:u w:val="single"/>
        </w:rPr>
        <w:t>através de Pregão para Registro de Preços</w:t>
      </w:r>
      <w:r w:rsidRPr="00E560A3">
        <w:rPr>
          <w:rFonts w:ascii="Segoe UI" w:eastAsia="Arial" w:hAnsi="Segoe UI" w:cs="Segoe UI"/>
        </w:rPr>
        <w:t xml:space="preserve">, considerando tratar-se de aquisição de bens comuns, cujo critério de julgamento poderá ser o de menor preço ou maior desconto, por item ou por lote ou valor global (inciso XLI do art. 6º da Lei nº. 14.133/2021). </w:t>
      </w:r>
    </w:p>
    <w:p w14:paraId="5491E49A" w14:textId="77777777" w:rsidR="00CA31A8" w:rsidRPr="00E560A3" w:rsidRDefault="00CA31A8" w:rsidP="00CA31A8">
      <w:pPr>
        <w:spacing w:after="0" w:line="300" w:lineRule="auto"/>
        <w:jc w:val="both"/>
        <w:rPr>
          <w:rFonts w:ascii="Segoe UI" w:eastAsia="Arial" w:hAnsi="Segoe UI" w:cs="Segoe UI"/>
        </w:rPr>
      </w:pPr>
    </w:p>
    <w:p w14:paraId="7BFBDCD5" w14:textId="77777777" w:rsidR="00CA31A8" w:rsidRPr="00E560A3" w:rsidRDefault="00CA31A8" w:rsidP="00CA31A8">
      <w:pPr>
        <w:spacing w:line="300" w:lineRule="auto"/>
        <w:jc w:val="both"/>
        <w:rPr>
          <w:rFonts w:ascii="Segoe UI" w:eastAsia="Arial" w:hAnsi="Segoe UI" w:cs="Segoe UI"/>
        </w:rPr>
      </w:pPr>
      <w:r w:rsidRPr="00E560A3">
        <w:rPr>
          <w:rFonts w:ascii="Segoe UI" w:eastAsia="Arial" w:hAnsi="Segoe UI" w:cs="Segoe UI"/>
          <w:b/>
        </w:rPr>
        <w:t>14.1. Das disposições gerais.</w:t>
      </w:r>
    </w:p>
    <w:p w14:paraId="0853BF02" w14:textId="77777777" w:rsidR="00CA31A8" w:rsidRPr="00E560A3" w:rsidRDefault="00CA31A8" w:rsidP="00CA31A8">
      <w:pPr>
        <w:spacing w:after="0" w:line="240" w:lineRule="auto"/>
        <w:jc w:val="both"/>
        <w:rPr>
          <w:rFonts w:ascii="Segoe UI" w:eastAsia="Arial" w:hAnsi="Segoe UI" w:cs="Segoe UI"/>
        </w:rPr>
      </w:pPr>
      <w:r w:rsidRPr="00E560A3">
        <w:rPr>
          <w:rFonts w:ascii="Segoe UI" w:eastAsia="Arial" w:hAnsi="Segoe UI" w:cs="Segoe UI"/>
        </w:rPr>
        <w:t>14.1. Admite-se que os elementos constantes do ETP sejam retificados durante a elaboração do Termo de Referência (TR), anteprojeto, projeto básico e projeto executivo, se for o caso.</w:t>
      </w:r>
    </w:p>
    <w:p w14:paraId="6D65360A" w14:textId="77777777" w:rsidR="00CA31A8" w:rsidRPr="00E560A3" w:rsidRDefault="00CA31A8" w:rsidP="00CA31A8">
      <w:pPr>
        <w:tabs>
          <w:tab w:val="left" w:pos="2268"/>
        </w:tabs>
        <w:spacing w:after="0" w:line="300" w:lineRule="auto"/>
        <w:jc w:val="center"/>
        <w:rPr>
          <w:rFonts w:ascii="Segoe UI" w:hAnsi="Segoe UI" w:cs="Segoe UI"/>
          <w:b/>
        </w:rPr>
      </w:pPr>
    </w:p>
    <w:p w14:paraId="037F2FC3" w14:textId="77777777" w:rsidR="006D561F" w:rsidRDefault="006D561F" w:rsidP="00CA31A8">
      <w:pPr>
        <w:tabs>
          <w:tab w:val="left" w:pos="2268"/>
        </w:tabs>
        <w:spacing w:after="0" w:line="300" w:lineRule="auto"/>
        <w:jc w:val="center"/>
        <w:rPr>
          <w:rFonts w:ascii="Segoe UI" w:hAnsi="Segoe UI" w:cs="Segoe UI"/>
          <w:b/>
        </w:rPr>
      </w:pPr>
    </w:p>
    <w:p w14:paraId="4157FC78" w14:textId="77777777" w:rsidR="006D561F" w:rsidRDefault="006D561F" w:rsidP="00CA31A8">
      <w:pPr>
        <w:tabs>
          <w:tab w:val="left" w:pos="2268"/>
        </w:tabs>
        <w:spacing w:after="0" w:line="300" w:lineRule="auto"/>
        <w:jc w:val="center"/>
        <w:rPr>
          <w:rFonts w:ascii="Segoe UI" w:hAnsi="Segoe UI" w:cs="Segoe UI"/>
          <w:b/>
        </w:rPr>
      </w:pPr>
    </w:p>
    <w:p w14:paraId="677D5D03" w14:textId="77777777" w:rsidR="006D561F" w:rsidRDefault="006D561F" w:rsidP="00CA31A8">
      <w:pPr>
        <w:tabs>
          <w:tab w:val="left" w:pos="2268"/>
        </w:tabs>
        <w:spacing w:after="0" w:line="300" w:lineRule="auto"/>
        <w:jc w:val="center"/>
        <w:rPr>
          <w:rFonts w:ascii="Segoe UI" w:hAnsi="Segoe UI" w:cs="Segoe UI"/>
          <w:b/>
        </w:rPr>
      </w:pPr>
    </w:p>
    <w:p w14:paraId="4F6618A0" w14:textId="77777777" w:rsidR="006D561F" w:rsidRDefault="006D561F" w:rsidP="00CA31A8">
      <w:pPr>
        <w:tabs>
          <w:tab w:val="left" w:pos="2268"/>
        </w:tabs>
        <w:spacing w:after="0" w:line="300" w:lineRule="auto"/>
        <w:jc w:val="center"/>
        <w:rPr>
          <w:rFonts w:ascii="Segoe UI" w:hAnsi="Segoe UI" w:cs="Segoe UI"/>
          <w:b/>
        </w:rPr>
      </w:pPr>
    </w:p>
    <w:p w14:paraId="1ACB987B" w14:textId="77777777" w:rsidR="006D561F" w:rsidRDefault="006D561F" w:rsidP="00CA31A8">
      <w:pPr>
        <w:tabs>
          <w:tab w:val="left" w:pos="2268"/>
        </w:tabs>
        <w:spacing w:after="0" w:line="300" w:lineRule="auto"/>
        <w:jc w:val="center"/>
        <w:rPr>
          <w:rFonts w:ascii="Segoe UI" w:hAnsi="Segoe UI" w:cs="Segoe UI"/>
          <w:b/>
        </w:rPr>
      </w:pPr>
    </w:p>
    <w:p w14:paraId="5ED70901" w14:textId="6EF2EDA7" w:rsidR="00CA31A8" w:rsidRDefault="009D3B1C" w:rsidP="00CA31A8">
      <w:pPr>
        <w:tabs>
          <w:tab w:val="left" w:pos="2268"/>
        </w:tabs>
        <w:spacing w:after="0" w:line="300" w:lineRule="auto"/>
        <w:jc w:val="center"/>
        <w:rPr>
          <w:rFonts w:ascii="Segoe UI" w:hAnsi="Segoe UI" w:cs="Segoe UI"/>
          <w:b/>
        </w:rPr>
      </w:pPr>
      <w:r>
        <w:rPr>
          <w:rFonts w:ascii="Segoe UI" w:hAnsi="Segoe UI" w:cs="Segoe UI"/>
          <w:b/>
        </w:rPr>
        <w:t>ANEXO II</w:t>
      </w:r>
    </w:p>
    <w:p w14:paraId="3879524D" w14:textId="77777777" w:rsidR="00CA31A8" w:rsidRPr="00C725AB" w:rsidRDefault="00CA31A8" w:rsidP="00CA31A8">
      <w:pPr>
        <w:tabs>
          <w:tab w:val="left" w:pos="2268"/>
        </w:tabs>
        <w:spacing w:after="0" w:line="300" w:lineRule="auto"/>
        <w:jc w:val="center"/>
        <w:rPr>
          <w:rFonts w:ascii="Segoe UI" w:hAnsi="Segoe UI" w:cs="Segoe UI"/>
          <w:b/>
          <w:sz w:val="23"/>
          <w:szCs w:val="23"/>
        </w:rPr>
      </w:pPr>
      <w:r w:rsidRPr="00C725AB">
        <w:rPr>
          <w:rFonts w:ascii="Segoe UI" w:hAnsi="Segoe UI" w:cs="Segoe UI"/>
          <w:b/>
          <w:sz w:val="23"/>
          <w:szCs w:val="23"/>
        </w:rPr>
        <w:t>TERMO DE REFERÊNCIA</w:t>
      </w:r>
    </w:p>
    <w:p w14:paraId="3CBC05DA" w14:textId="77777777" w:rsidR="00BC40F1" w:rsidRDefault="00BC40F1" w:rsidP="00BC40F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0170/2024</w:t>
      </w:r>
    </w:p>
    <w:p w14:paraId="14394D0C" w14:textId="77777777" w:rsidR="00BC40F1" w:rsidRDefault="00BC40F1" w:rsidP="00BC40F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030/2024</w:t>
      </w:r>
    </w:p>
    <w:p w14:paraId="21573408" w14:textId="77777777" w:rsidR="00CA31A8" w:rsidRPr="00C725AB" w:rsidRDefault="00CA31A8" w:rsidP="00CA31A8">
      <w:pPr>
        <w:tabs>
          <w:tab w:val="left" w:pos="2268"/>
        </w:tabs>
        <w:spacing w:after="0" w:line="300" w:lineRule="auto"/>
        <w:jc w:val="both"/>
        <w:rPr>
          <w:rFonts w:ascii="Segoe UI" w:hAnsi="Segoe UI" w:cs="Segoe UI"/>
          <w:sz w:val="23"/>
          <w:szCs w:val="23"/>
        </w:rPr>
      </w:pPr>
    </w:p>
    <w:p w14:paraId="2973EB81" w14:textId="77777777" w:rsidR="00CA31A8" w:rsidRPr="00B15EA6" w:rsidRDefault="00CA31A8" w:rsidP="00CA31A8">
      <w:pPr>
        <w:tabs>
          <w:tab w:val="left" w:pos="2268"/>
        </w:tabs>
        <w:spacing w:after="160" w:line="300" w:lineRule="auto"/>
        <w:jc w:val="both"/>
        <w:rPr>
          <w:rFonts w:ascii="Segoe UI" w:hAnsi="Segoe UI" w:cs="Segoe UI"/>
          <w:b/>
          <w:sz w:val="23"/>
          <w:szCs w:val="23"/>
        </w:rPr>
      </w:pPr>
      <w:r w:rsidRPr="00B15EA6">
        <w:rPr>
          <w:rFonts w:ascii="Segoe UI" w:hAnsi="Segoe UI" w:cs="Segoe UI"/>
          <w:b/>
          <w:sz w:val="23"/>
          <w:szCs w:val="23"/>
        </w:rPr>
        <w:t>1. Da definição do objeto</w:t>
      </w:r>
    </w:p>
    <w:p w14:paraId="5F1E6A1C" w14:textId="77777777" w:rsidR="00CA31A8" w:rsidRPr="00B15EA6" w:rsidRDefault="00CA31A8" w:rsidP="00CA31A8">
      <w:pPr>
        <w:tabs>
          <w:tab w:val="left" w:pos="2268"/>
        </w:tabs>
        <w:spacing w:after="160" w:line="300" w:lineRule="auto"/>
        <w:jc w:val="both"/>
        <w:rPr>
          <w:rFonts w:ascii="Segoe UI" w:hAnsi="Segoe UI" w:cs="Segoe UI"/>
          <w:sz w:val="23"/>
          <w:szCs w:val="23"/>
        </w:rPr>
      </w:pPr>
      <w:r w:rsidRPr="00B15EA6">
        <w:rPr>
          <w:rFonts w:ascii="Segoe UI" w:hAnsi="Segoe UI" w:cs="Segoe UI"/>
          <w:sz w:val="23"/>
          <w:szCs w:val="23"/>
        </w:rPr>
        <w:t>1.1.</w:t>
      </w:r>
      <w:r w:rsidRPr="00B15EA6">
        <w:rPr>
          <w:rFonts w:ascii="Segoe UI" w:hAnsi="Segoe UI" w:cs="Segoe UI"/>
          <w:b/>
          <w:sz w:val="23"/>
          <w:szCs w:val="23"/>
        </w:rPr>
        <w:t xml:space="preserve"> REGISTRO DE PREÇOS PARA SELEÇÃO DE EMPRESAS PARA FORNECIMENTO FUTURO E PARCELADO DE PNEUS, CÂMARAS DE AR E PROTETORES PARA ATENDER A DEMANDA DAS SECRETARIAS DO MUNICÍPIO DE DOM CAVATI</w:t>
      </w:r>
      <w:r w:rsidRPr="00B15EA6">
        <w:rPr>
          <w:rFonts w:ascii="Segoe UI" w:hAnsi="Segoe UI" w:cs="Segoe UI"/>
          <w:sz w:val="23"/>
          <w:szCs w:val="23"/>
        </w:rPr>
        <w:t>, conforme condições, quantidades e exigências estabelecidas neste Termo de Referência – TR:</w:t>
      </w:r>
    </w:p>
    <w:p w14:paraId="2CD9A17E" w14:textId="77777777" w:rsidR="00CA31A8" w:rsidRPr="00B15EA6" w:rsidRDefault="00CA31A8" w:rsidP="00CA31A8">
      <w:pPr>
        <w:tabs>
          <w:tab w:val="left" w:pos="2268"/>
        </w:tabs>
        <w:spacing w:after="0" w:line="300" w:lineRule="auto"/>
        <w:jc w:val="both"/>
        <w:rPr>
          <w:rFonts w:ascii="Segoe UI" w:hAnsi="Segoe UI" w:cs="Segoe UI"/>
          <w:sz w:val="23"/>
          <w:szCs w:val="23"/>
        </w:rPr>
      </w:pPr>
    </w:p>
    <w:tbl>
      <w:tblPr>
        <w:tblStyle w:val="Tabelacomgrade"/>
        <w:tblW w:w="0" w:type="auto"/>
        <w:tblLook w:val="04A0" w:firstRow="1" w:lastRow="0" w:firstColumn="1" w:lastColumn="0" w:noHBand="0" w:noVBand="1"/>
      </w:tblPr>
      <w:tblGrid>
        <w:gridCol w:w="721"/>
        <w:gridCol w:w="1039"/>
        <w:gridCol w:w="5181"/>
        <w:gridCol w:w="2121"/>
      </w:tblGrid>
      <w:tr w:rsidR="00BD046A" w:rsidRPr="00BF1EDC" w14:paraId="119BC92F" w14:textId="77777777" w:rsidTr="00450180">
        <w:tc>
          <w:tcPr>
            <w:tcW w:w="721" w:type="dxa"/>
          </w:tcPr>
          <w:p w14:paraId="6C82A0BE" w14:textId="77777777" w:rsidR="00BD046A" w:rsidRPr="00BF1EDC" w:rsidRDefault="00BD046A" w:rsidP="00450180">
            <w:pPr>
              <w:pStyle w:val="Nivel2"/>
              <w:spacing w:before="0" w:after="160" w:line="300" w:lineRule="auto"/>
              <w:rPr>
                <w:rFonts w:ascii="Segoe UI" w:hAnsi="Segoe UI" w:cs="Segoe UI"/>
                <w:b/>
                <w:color w:val="FF0000"/>
                <w:sz w:val="20"/>
                <w:szCs w:val="20"/>
              </w:rPr>
            </w:pPr>
            <w:r w:rsidRPr="00BF1EDC">
              <w:rPr>
                <w:rFonts w:ascii="Segoe UI" w:hAnsi="Segoe UI" w:cs="Segoe UI"/>
                <w:b/>
                <w:color w:val="FF0000"/>
                <w:sz w:val="20"/>
                <w:szCs w:val="20"/>
              </w:rPr>
              <w:t>ITEM</w:t>
            </w:r>
          </w:p>
        </w:tc>
        <w:tc>
          <w:tcPr>
            <w:tcW w:w="1039" w:type="dxa"/>
          </w:tcPr>
          <w:p w14:paraId="6A5D7FF9" w14:textId="77777777" w:rsidR="00BD046A" w:rsidRPr="00BF1EDC" w:rsidRDefault="00BD046A" w:rsidP="00450180">
            <w:pPr>
              <w:pStyle w:val="Nivel2"/>
              <w:spacing w:before="0" w:after="160" w:line="300" w:lineRule="auto"/>
              <w:rPr>
                <w:rFonts w:ascii="Segoe UI" w:hAnsi="Segoe UI" w:cs="Segoe UI"/>
                <w:b/>
                <w:color w:val="FF0000"/>
                <w:sz w:val="20"/>
                <w:szCs w:val="20"/>
              </w:rPr>
            </w:pPr>
            <w:r w:rsidRPr="00BF1EDC">
              <w:rPr>
                <w:rFonts w:ascii="Segoe UI" w:hAnsi="Segoe UI" w:cs="Segoe UI"/>
                <w:b/>
                <w:color w:val="FF0000"/>
                <w:sz w:val="20"/>
                <w:szCs w:val="20"/>
              </w:rPr>
              <w:t>QUANT.</w:t>
            </w:r>
          </w:p>
        </w:tc>
        <w:tc>
          <w:tcPr>
            <w:tcW w:w="5181" w:type="dxa"/>
          </w:tcPr>
          <w:p w14:paraId="2003637A" w14:textId="77777777" w:rsidR="00BD046A" w:rsidRPr="00BF1EDC" w:rsidRDefault="00BD046A" w:rsidP="00450180">
            <w:pPr>
              <w:pStyle w:val="Nivel2"/>
              <w:spacing w:before="0" w:after="160" w:line="300" w:lineRule="auto"/>
              <w:jc w:val="center"/>
              <w:rPr>
                <w:rFonts w:ascii="Segoe UI" w:hAnsi="Segoe UI" w:cs="Segoe UI"/>
                <w:b/>
                <w:color w:val="FF0000"/>
                <w:sz w:val="20"/>
                <w:szCs w:val="20"/>
              </w:rPr>
            </w:pPr>
            <w:r w:rsidRPr="00BF1EDC">
              <w:rPr>
                <w:rFonts w:ascii="Segoe UI" w:hAnsi="Segoe UI" w:cs="Segoe UI"/>
                <w:b/>
                <w:color w:val="FF0000"/>
                <w:sz w:val="20"/>
                <w:szCs w:val="20"/>
              </w:rPr>
              <w:t>DESCRIÇÃO</w:t>
            </w:r>
          </w:p>
        </w:tc>
        <w:tc>
          <w:tcPr>
            <w:tcW w:w="2121" w:type="dxa"/>
          </w:tcPr>
          <w:p w14:paraId="3D0C0800" w14:textId="77777777" w:rsidR="00BD046A" w:rsidRPr="00BF1EDC" w:rsidRDefault="00BD046A" w:rsidP="00450180">
            <w:pPr>
              <w:pStyle w:val="Nivel2"/>
              <w:spacing w:before="0" w:after="160" w:line="300" w:lineRule="auto"/>
              <w:rPr>
                <w:rFonts w:ascii="Segoe UI" w:hAnsi="Segoe UI" w:cs="Segoe UI"/>
                <w:b/>
                <w:color w:val="FF0000"/>
                <w:sz w:val="20"/>
                <w:szCs w:val="20"/>
              </w:rPr>
            </w:pPr>
            <w:r w:rsidRPr="00BF1EDC">
              <w:rPr>
                <w:rFonts w:ascii="Segoe UI" w:hAnsi="Segoe UI" w:cs="Segoe UI"/>
                <w:b/>
                <w:color w:val="FF0000"/>
                <w:sz w:val="20"/>
                <w:szCs w:val="20"/>
              </w:rPr>
              <w:t xml:space="preserve">VALOR UNITARIO </w:t>
            </w:r>
          </w:p>
        </w:tc>
      </w:tr>
      <w:tr w:rsidR="00BD046A" w:rsidRPr="00BF1EDC" w14:paraId="1B2FE9F5" w14:textId="77777777" w:rsidTr="00450180">
        <w:tc>
          <w:tcPr>
            <w:tcW w:w="721" w:type="dxa"/>
          </w:tcPr>
          <w:p w14:paraId="2081DA1B" w14:textId="77777777" w:rsidR="00BD046A" w:rsidRPr="00BF1EDC" w:rsidRDefault="00BD046A" w:rsidP="00450180">
            <w:pPr>
              <w:pStyle w:val="Nivel2"/>
              <w:spacing w:before="0" w:after="160" w:line="300" w:lineRule="auto"/>
              <w:jc w:val="center"/>
              <w:rPr>
                <w:rFonts w:ascii="Segoe UI" w:hAnsi="Segoe UI" w:cs="Segoe UI"/>
                <w:color w:val="FF0000"/>
                <w:sz w:val="20"/>
                <w:szCs w:val="20"/>
              </w:rPr>
            </w:pPr>
            <w:r w:rsidRPr="00BF1EDC">
              <w:rPr>
                <w:rFonts w:ascii="Segoe UI" w:hAnsi="Segoe UI" w:cs="Segoe UI"/>
                <w:color w:val="FF0000"/>
                <w:sz w:val="20"/>
                <w:szCs w:val="20"/>
              </w:rPr>
              <w:t>1</w:t>
            </w:r>
          </w:p>
        </w:tc>
        <w:tc>
          <w:tcPr>
            <w:tcW w:w="1039" w:type="dxa"/>
          </w:tcPr>
          <w:p w14:paraId="309902F8" w14:textId="77777777" w:rsidR="00BD046A" w:rsidRPr="00BF1EDC" w:rsidRDefault="00BD046A" w:rsidP="00450180">
            <w:pPr>
              <w:pStyle w:val="Nivel2"/>
              <w:spacing w:before="0" w:after="160" w:line="30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7913B0AB"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Pr>
                <w:rFonts w:ascii="Segoe UI" w:hAnsi="Segoe UI" w:cs="Segoe UI"/>
                <w:color w:val="FF0000"/>
                <w:sz w:val="20"/>
                <w:szCs w:val="20"/>
              </w:rPr>
              <w:t xml:space="preserve">PNEU 7.50 – 16, NOVO. </w:t>
            </w:r>
          </w:p>
        </w:tc>
        <w:tc>
          <w:tcPr>
            <w:tcW w:w="2121" w:type="dxa"/>
          </w:tcPr>
          <w:p w14:paraId="036D8264" w14:textId="77777777" w:rsidR="00BD046A" w:rsidRPr="00BF1EDC" w:rsidRDefault="00BD046A" w:rsidP="00450180">
            <w:pPr>
              <w:pStyle w:val="Nivel2"/>
              <w:spacing w:before="0" w:after="160" w:line="300" w:lineRule="auto"/>
              <w:jc w:val="center"/>
              <w:rPr>
                <w:rFonts w:ascii="Segoe UI" w:hAnsi="Segoe UI" w:cs="Segoe UI"/>
                <w:color w:val="FF0000"/>
                <w:sz w:val="20"/>
                <w:szCs w:val="20"/>
              </w:rPr>
            </w:pPr>
            <w:r w:rsidRPr="00BF1EDC">
              <w:rPr>
                <w:rFonts w:ascii="Segoe UI" w:hAnsi="Segoe UI" w:cs="Segoe UI"/>
                <w:color w:val="FF0000"/>
                <w:sz w:val="20"/>
                <w:szCs w:val="20"/>
              </w:rPr>
              <w:t xml:space="preserve">R$ </w:t>
            </w:r>
            <w:r>
              <w:rPr>
                <w:rFonts w:ascii="Segoe UI" w:hAnsi="Segoe UI" w:cs="Segoe UI"/>
                <w:color w:val="FF0000"/>
                <w:sz w:val="20"/>
                <w:szCs w:val="20"/>
              </w:rPr>
              <w:t>543,36</w:t>
            </w:r>
          </w:p>
        </w:tc>
      </w:tr>
      <w:tr w:rsidR="00BD046A" w:rsidRPr="00BF1EDC" w14:paraId="013B3688" w14:textId="77777777" w:rsidTr="00450180">
        <w:tc>
          <w:tcPr>
            <w:tcW w:w="721" w:type="dxa"/>
          </w:tcPr>
          <w:p w14:paraId="182F154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2</w:t>
            </w:r>
          </w:p>
        </w:tc>
        <w:tc>
          <w:tcPr>
            <w:tcW w:w="1039" w:type="dxa"/>
          </w:tcPr>
          <w:p w14:paraId="614F096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22</w:t>
            </w:r>
          </w:p>
        </w:tc>
        <w:tc>
          <w:tcPr>
            <w:tcW w:w="5181" w:type="dxa"/>
          </w:tcPr>
          <w:p w14:paraId="30285D08"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175.70/14R, RADIAL</w:t>
            </w:r>
          </w:p>
        </w:tc>
        <w:tc>
          <w:tcPr>
            <w:tcW w:w="2121" w:type="dxa"/>
          </w:tcPr>
          <w:p w14:paraId="1785C09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 xml:space="preserve">R$ </w:t>
            </w:r>
            <w:r>
              <w:rPr>
                <w:rFonts w:ascii="Segoe UI" w:hAnsi="Segoe UI" w:cs="Segoe UI"/>
                <w:color w:val="FF0000"/>
                <w:sz w:val="20"/>
                <w:szCs w:val="20"/>
              </w:rPr>
              <w:t>403,65</w:t>
            </w:r>
          </w:p>
        </w:tc>
      </w:tr>
      <w:tr w:rsidR="00BD046A" w:rsidRPr="00BF1EDC" w14:paraId="4904B59D" w14:textId="77777777" w:rsidTr="00450180">
        <w:tc>
          <w:tcPr>
            <w:tcW w:w="721" w:type="dxa"/>
          </w:tcPr>
          <w:p w14:paraId="57A7BDAC"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3</w:t>
            </w:r>
          </w:p>
        </w:tc>
        <w:tc>
          <w:tcPr>
            <w:tcW w:w="1039" w:type="dxa"/>
          </w:tcPr>
          <w:p w14:paraId="59244727"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5FCA7609"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 xml:space="preserve">PNEU 12 </w:t>
            </w:r>
            <w:proofErr w:type="gramStart"/>
            <w:r w:rsidRPr="008230F3">
              <w:rPr>
                <w:rFonts w:ascii="Segoe UI" w:hAnsi="Segoe UI" w:cs="Segoe UI"/>
                <w:color w:val="FF0000"/>
                <w:sz w:val="20"/>
                <w:szCs w:val="20"/>
              </w:rPr>
              <w:t>X</w:t>
            </w:r>
            <w:proofErr w:type="gramEnd"/>
            <w:r w:rsidRPr="008230F3">
              <w:rPr>
                <w:rFonts w:ascii="Segoe UI" w:hAnsi="Segoe UI" w:cs="Segoe UI"/>
                <w:color w:val="FF0000"/>
                <w:sz w:val="20"/>
                <w:szCs w:val="20"/>
              </w:rPr>
              <w:t xml:space="preserve"> 16.5</w:t>
            </w:r>
            <w:r>
              <w:rPr>
                <w:rFonts w:ascii="Segoe UI" w:hAnsi="Segoe UI" w:cs="Segoe UI"/>
                <w:color w:val="FF0000"/>
                <w:sz w:val="20"/>
                <w:szCs w:val="20"/>
              </w:rPr>
              <w:t xml:space="preserve">, </w:t>
            </w:r>
            <w:r w:rsidRPr="008230F3">
              <w:rPr>
                <w:rFonts w:ascii="Segoe UI" w:hAnsi="Segoe UI" w:cs="Segoe UI"/>
                <w:color w:val="FF0000"/>
                <w:sz w:val="20"/>
                <w:szCs w:val="20"/>
              </w:rPr>
              <w:t>BORRACHU</w:t>
            </w:r>
            <w:r>
              <w:rPr>
                <w:rFonts w:ascii="Segoe UI" w:hAnsi="Segoe UI" w:cs="Segoe UI"/>
                <w:color w:val="FF0000"/>
                <w:sz w:val="20"/>
                <w:szCs w:val="20"/>
              </w:rPr>
              <w:t xml:space="preserve">DO, PARA USO EM MAQUINA DO TIPO, </w:t>
            </w:r>
            <w:r w:rsidRPr="008230F3">
              <w:rPr>
                <w:rFonts w:ascii="Segoe UI" w:hAnsi="Segoe UI" w:cs="Segoe UI"/>
                <w:color w:val="FF0000"/>
                <w:sz w:val="20"/>
                <w:szCs w:val="20"/>
              </w:rPr>
              <w:t>RETR</w:t>
            </w:r>
            <w:r>
              <w:rPr>
                <w:rFonts w:ascii="Segoe UI" w:hAnsi="Segoe UI" w:cs="Segoe UI"/>
                <w:color w:val="FF0000"/>
                <w:sz w:val="20"/>
                <w:szCs w:val="20"/>
              </w:rPr>
              <w:t xml:space="preserve">OESCAVADEIRA 580L NA DIANTEIRA. </w:t>
            </w:r>
            <w:r w:rsidRPr="008230F3">
              <w:rPr>
                <w:rFonts w:ascii="Segoe UI" w:hAnsi="Segoe UI" w:cs="Segoe UI"/>
                <w:color w:val="FF0000"/>
                <w:sz w:val="20"/>
                <w:szCs w:val="20"/>
              </w:rPr>
              <w:t>12 LONAS.</w:t>
            </w:r>
          </w:p>
        </w:tc>
        <w:tc>
          <w:tcPr>
            <w:tcW w:w="2121" w:type="dxa"/>
          </w:tcPr>
          <w:p w14:paraId="751F336C"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 xml:space="preserve">R$ </w:t>
            </w:r>
            <w:r>
              <w:rPr>
                <w:rFonts w:ascii="Segoe UI" w:hAnsi="Segoe UI" w:cs="Segoe UI"/>
                <w:color w:val="FF0000"/>
                <w:sz w:val="20"/>
                <w:szCs w:val="20"/>
              </w:rPr>
              <w:t>2.604,33</w:t>
            </w:r>
          </w:p>
        </w:tc>
      </w:tr>
      <w:tr w:rsidR="00BD046A" w:rsidRPr="00BF1EDC" w14:paraId="406E3AB9" w14:textId="77777777" w:rsidTr="00450180">
        <w:tc>
          <w:tcPr>
            <w:tcW w:w="721" w:type="dxa"/>
          </w:tcPr>
          <w:p w14:paraId="54B819C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4</w:t>
            </w:r>
          </w:p>
        </w:tc>
        <w:tc>
          <w:tcPr>
            <w:tcW w:w="1039" w:type="dxa"/>
          </w:tcPr>
          <w:p w14:paraId="35C1EE0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6BD4D98E"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 xml:space="preserve">PNEU 16.9 </w:t>
            </w:r>
            <w:proofErr w:type="gramStart"/>
            <w:r w:rsidRPr="008230F3">
              <w:rPr>
                <w:rFonts w:ascii="Segoe UI" w:hAnsi="Segoe UI" w:cs="Segoe UI"/>
                <w:color w:val="FF0000"/>
                <w:sz w:val="20"/>
                <w:szCs w:val="20"/>
              </w:rPr>
              <w:t>X</w:t>
            </w:r>
            <w:proofErr w:type="gramEnd"/>
            <w:r w:rsidRPr="008230F3">
              <w:rPr>
                <w:rFonts w:ascii="Segoe UI" w:hAnsi="Segoe UI" w:cs="Segoe UI"/>
                <w:color w:val="FF0000"/>
                <w:sz w:val="20"/>
                <w:szCs w:val="20"/>
              </w:rPr>
              <w:t xml:space="preserve"> 24</w:t>
            </w:r>
            <w:r>
              <w:rPr>
                <w:rFonts w:ascii="Segoe UI" w:hAnsi="Segoe UI" w:cs="Segoe UI"/>
                <w:color w:val="FF0000"/>
                <w:sz w:val="20"/>
                <w:szCs w:val="20"/>
              </w:rPr>
              <w:t xml:space="preserve">, </w:t>
            </w:r>
            <w:r w:rsidRPr="008230F3">
              <w:rPr>
                <w:rFonts w:ascii="Segoe UI" w:hAnsi="Segoe UI" w:cs="Segoe UI"/>
                <w:color w:val="FF0000"/>
                <w:sz w:val="20"/>
                <w:szCs w:val="20"/>
              </w:rPr>
              <w:t>12 LONAS</w:t>
            </w:r>
            <w:r>
              <w:rPr>
                <w:rFonts w:ascii="Segoe UI" w:hAnsi="Segoe UI" w:cs="Segoe UI"/>
                <w:color w:val="FF0000"/>
                <w:sz w:val="20"/>
                <w:szCs w:val="20"/>
              </w:rPr>
              <w:t xml:space="preserve">, </w:t>
            </w:r>
            <w:r w:rsidRPr="008230F3">
              <w:rPr>
                <w:rFonts w:ascii="Segoe UI" w:hAnsi="Segoe UI" w:cs="Segoe UI"/>
                <w:color w:val="FF0000"/>
                <w:sz w:val="20"/>
                <w:szCs w:val="20"/>
              </w:rPr>
              <w:t>BOR</w:t>
            </w:r>
            <w:r>
              <w:rPr>
                <w:rFonts w:ascii="Segoe UI" w:hAnsi="Segoe UI" w:cs="Segoe UI"/>
                <w:color w:val="FF0000"/>
                <w:sz w:val="20"/>
                <w:szCs w:val="20"/>
              </w:rPr>
              <w:t xml:space="preserve">RACHUDO, PARA USO EM MAQUINA DO TIPO </w:t>
            </w:r>
            <w:r w:rsidRPr="008230F3">
              <w:rPr>
                <w:rFonts w:ascii="Segoe UI" w:hAnsi="Segoe UI" w:cs="Segoe UI"/>
                <w:color w:val="FF0000"/>
                <w:sz w:val="20"/>
                <w:szCs w:val="20"/>
              </w:rPr>
              <w:t>RETROESCAVADEIRA 580L, TRASEIRO. (CLASSE TRAÇÃO)</w:t>
            </w:r>
          </w:p>
        </w:tc>
        <w:tc>
          <w:tcPr>
            <w:tcW w:w="2121" w:type="dxa"/>
          </w:tcPr>
          <w:p w14:paraId="5FAB0F13"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 xml:space="preserve">R$ </w:t>
            </w:r>
            <w:r>
              <w:rPr>
                <w:rFonts w:ascii="Segoe UI" w:hAnsi="Segoe UI" w:cs="Segoe UI"/>
                <w:color w:val="FF0000"/>
                <w:sz w:val="20"/>
                <w:szCs w:val="20"/>
              </w:rPr>
              <w:t>6.362,30</w:t>
            </w:r>
          </w:p>
        </w:tc>
      </w:tr>
      <w:tr w:rsidR="00BD046A" w:rsidRPr="00BF1EDC" w14:paraId="7C099BB4" w14:textId="77777777" w:rsidTr="00450180">
        <w:tc>
          <w:tcPr>
            <w:tcW w:w="721" w:type="dxa"/>
          </w:tcPr>
          <w:p w14:paraId="5FCF977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5</w:t>
            </w:r>
          </w:p>
        </w:tc>
        <w:tc>
          <w:tcPr>
            <w:tcW w:w="1039" w:type="dxa"/>
          </w:tcPr>
          <w:p w14:paraId="39F3467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10</w:t>
            </w:r>
          </w:p>
        </w:tc>
        <w:tc>
          <w:tcPr>
            <w:tcW w:w="5181" w:type="dxa"/>
          </w:tcPr>
          <w:p w14:paraId="44E22116"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PROTETOR DE CAMARA ARO 20</w:t>
            </w:r>
          </w:p>
        </w:tc>
        <w:tc>
          <w:tcPr>
            <w:tcW w:w="2121" w:type="dxa"/>
          </w:tcPr>
          <w:p w14:paraId="321C2023"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109,00</w:t>
            </w:r>
          </w:p>
        </w:tc>
      </w:tr>
      <w:tr w:rsidR="00BD046A" w:rsidRPr="00BF1EDC" w14:paraId="75E9C9B0" w14:textId="77777777" w:rsidTr="00450180">
        <w:tc>
          <w:tcPr>
            <w:tcW w:w="721" w:type="dxa"/>
          </w:tcPr>
          <w:p w14:paraId="17A7430D"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6</w:t>
            </w:r>
          </w:p>
        </w:tc>
        <w:tc>
          <w:tcPr>
            <w:tcW w:w="1039" w:type="dxa"/>
          </w:tcPr>
          <w:p w14:paraId="06C40A8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29D5082E"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 xml:space="preserve">CAMARA AR 17.5 </w:t>
            </w:r>
            <w:proofErr w:type="gramStart"/>
            <w:r w:rsidRPr="008230F3">
              <w:rPr>
                <w:rFonts w:ascii="Segoe UI" w:hAnsi="Segoe UI" w:cs="Segoe UI"/>
                <w:color w:val="FF0000"/>
                <w:sz w:val="20"/>
                <w:szCs w:val="20"/>
              </w:rPr>
              <w:t>X</w:t>
            </w:r>
            <w:proofErr w:type="gramEnd"/>
            <w:r w:rsidRPr="008230F3">
              <w:rPr>
                <w:rFonts w:ascii="Segoe UI" w:hAnsi="Segoe UI" w:cs="Segoe UI"/>
                <w:color w:val="FF0000"/>
                <w:sz w:val="20"/>
                <w:szCs w:val="20"/>
              </w:rPr>
              <w:t xml:space="preserve"> 25</w:t>
            </w:r>
            <w:r>
              <w:rPr>
                <w:rFonts w:ascii="Segoe UI" w:hAnsi="Segoe UI" w:cs="Segoe UI"/>
                <w:color w:val="FF0000"/>
                <w:sz w:val="20"/>
                <w:szCs w:val="20"/>
              </w:rPr>
              <w:t>,</w:t>
            </w:r>
            <w:r w:rsidRPr="008230F3">
              <w:rPr>
                <w:rFonts w:ascii="Segoe UI" w:hAnsi="Segoe UI" w:cs="Segoe UI"/>
                <w:color w:val="FF0000"/>
                <w:sz w:val="20"/>
                <w:szCs w:val="20"/>
              </w:rPr>
              <w:t xml:space="preserve"> 18 LONAS</w:t>
            </w:r>
            <w:r>
              <w:rPr>
                <w:rFonts w:ascii="Segoe UI" w:hAnsi="Segoe UI" w:cs="Segoe UI"/>
                <w:color w:val="FF0000"/>
                <w:sz w:val="20"/>
                <w:szCs w:val="20"/>
              </w:rPr>
              <w:t xml:space="preserve"> </w:t>
            </w:r>
            <w:r w:rsidRPr="008230F3">
              <w:rPr>
                <w:rFonts w:ascii="Segoe UI" w:hAnsi="Segoe UI" w:cs="Segoe UI"/>
                <w:color w:val="FF0000"/>
                <w:sz w:val="20"/>
                <w:szCs w:val="20"/>
              </w:rPr>
              <w:t>PARA P</w:t>
            </w:r>
            <w:r>
              <w:rPr>
                <w:rFonts w:ascii="Segoe UI" w:hAnsi="Segoe UI" w:cs="Segoe UI"/>
                <w:color w:val="FF0000"/>
                <w:sz w:val="20"/>
                <w:szCs w:val="20"/>
              </w:rPr>
              <w:t>Á</w:t>
            </w:r>
            <w:r w:rsidRPr="008230F3">
              <w:rPr>
                <w:rFonts w:ascii="Segoe UI" w:hAnsi="Segoe UI" w:cs="Segoe UI"/>
                <w:color w:val="FF0000"/>
                <w:sz w:val="20"/>
                <w:szCs w:val="20"/>
              </w:rPr>
              <w:t xml:space="preserve"> CARREGADEIRA NEW HOLAND 12C</w:t>
            </w:r>
          </w:p>
        </w:tc>
        <w:tc>
          <w:tcPr>
            <w:tcW w:w="2121" w:type="dxa"/>
          </w:tcPr>
          <w:p w14:paraId="6CA7A17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435,00</w:t>
            </w:r>
          </w:p>
        </w:tc>
      </w:tr>
      <w:tr w:rsidR="00BD046A" w:rsidRPr="00BF1EDC" w14:paraId="41D69032" w14:textId="77777777" w:rsidTr="00450180">
        <w:tc>
          <w:tcPr>
            <w:tcW w:w="721" w:type="dxa"/>
          </w:tcPr>
          <w:p w14:paraId="24EB4A2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7</w:t>
            </w:r>
          </w:p>
        </w:tc>
        <w:tc>
          <w:tcPr>
            <w:tcW w:w="1039" w:type="dxa"/>
          </w:tcPr>
          <w:p w14:paraId="7189166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10</w:t>
            </w:r>
          </w:p>
        </w:tc>
        <w:tc>
          <w:tcPr>
            <w:tcW w:w="5181" w:type="dxa"/>
          </w:tcPr>
          <w:p w14:paraId="332C815F"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CAMARA DE AR PNEU 12X16.5</w:t>
            </w:r>
            <w:r>
              <w:rPr>
                <w:rFonts w:ascii="Segoe UI" w:hAnsi="Segoe UI" w:cs="Segoe UI"/>
                <w:color w:val="FF0000"/>
                <w:sz w:val="20"/>
                <w:szCs w:val="20"/>
              </w:rPr>
              <w:t xml:space="preserve">. </w:t>
            </w:r>
            <w:r w:rsidRPr="008230F3">
              <w:rPr>
                <w:rFonts w:ascii="Segoe UI" w:hAnsi="Segoe UI" w:cs="Segoe UI"/>
                <w:color w:val="FF0000"/>
                <w:sz w:val="20"/>
                <w:szCs w:val="20"/>
              </w:rPr>
              <w:t>RETRO ESCAVADEIRA CASE 580L</w:t>
            </w:r>
          </w:p>
        </w:tc>
        <w:tc>
          <w:tcPr>
            <w:tcW w:w="2121" w:type="dxa"/>
          </w:tcPr>
          <w:p w14:paraId="4D6BF659"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159,67</w:t>
            </w:r>
          </w:p>
        </w:tc>
      </w:tr>
      <w:tr w:rsidR="00BD046A" w:rsidRPr="00BF1EDC" w14:paraId="5219D215" w14:textId="77777777" w:rsidTr="00450180">
        <w:tc>
          <w:tcPr>
            <w:tcW w:w="721" w:type="dxa"/>
          </w:tcPr>
          <w:p w14:paraId="5F669C2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8</w:t>
            </w:r>
          </w:p>
        </w:tc>
        <w:tc>
          <w:tcPr>
            <w:tcW w:w="1039" w:type="dxa"/>
          </w:tcPr>
          <w:p w14:paraId="7E81D477"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6</w:t>
            </w:r>
          </w:p>
        </w:tc>
        <w:tc>
          <w:tcPr>
            <w:tcW w:w="5181" w:type="dxa"/>
          </w:tcPr>
          <w:p w14:paraId="55C0D7EF"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275/80R22.5</w:t>
            </w:r>
            <w:r>
              <w:rPr>
                <w:rFonts w:ascii="Segoe UI" w:hAnsi="Segoe UI" w:cs="Segoe UI"/>
                <w:color w:val="FF0000"/>
                <w:sz w:val="20"/>
                <w:szCs w:val="20"/>
              </w:rPr>
              <w:t xml:space="preserve">. </w:t>
            </w:r>
            <w:r w:rsidRPr="008230F3">
              <w:rPr>
                <w:rFonts w:ascii="Segoe UI" w:hAnsi="Segoe UI" w:cs="Segoe UI"/>
                <w:color w:val="FF0000"/>
                <w:sz w:val="20"/>
                <w:szCs w:val="20"/>
              </w:rPr>
              <w:t>RADIAL.</w:t>
            </w:r>
          </w:p>
        </w:tc>
        <w:tc>
          <w:tcPr>
            <w:tcW w:w="2121" w:type="dxa"/>
          </w:tcPr>
          <w:p w14:paraId="6228CBA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2.605,00</w:t>
            </w:r>
          </w:p>
        </w:tc>
      </w:tr>
      <w:tr w:rsidR="00BD046A" w:rsidRPr="00BF1EDC" w14:paraId="02368235" w14:textId="77777777" w:rsidTr="00450180">
        <w:tc>
          <w:tcPr>
            <w:tcW w:w="721" w:type="dxa"/>
          </w:tcPr>
          <w:p w14:paraId="439D589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9</w:t>
            </w:r>
          </w:p>
        </w:tc>
        <w:tc>
          <w:tcPr>
            <w:tcW w:w="1039" w:type="dxa"/>
          </w:tcPr>
          <w:p w14:paraId="065CF82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37A86202"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PNEU 12.5/80 - 18, 12 LONAS, DIANTEIRO.</w:t>
            </w:r>
            <w:r>
              <w:rPr>
                <w:rFonts w:ascii="Segoe UI" w:hAnsi="Segoe UI" w:cs="Segoe UI"/>
                <w:color w:val="FF0000"/>
                <w:sz w:val="20"/>
                <w:szCs w:val="20"/>
              </w:rPr>
              <w:t xml:space="preserve"> </w:t>
            </w:r>
            <w:r w:rsidRPr="008230F3">
              <w:rPr>
                <w:rFonts w:ascii="Segoe UI" w:hAnsi="Segoe UI" w:cs="Segoe UI"/>
                <w:color w:val="FF0000"/>
                <w:sz w:val="20"/>
                <w:szCs w:val="20"/>
              </w:rPr>
              <w:t>APLICACA</w:t>
            </w:r>
            <w:r>
              <w:rPr>
                <w:rFonts w:ascii="Segoe UI" w:hAnsi="Segoe UI" w:cs="Segoe UI"/>
                <w:color w:val="FF0000"/>
                <w:sz w:val="20"/>
                <w:szCs w:val="20"/>
              </w:rPr>
              <w:t xml:space="preserve">O: RETROESCAVADEIRA CATERPILLA. </w:t>
            </w:r>
            <w:r w:rsidRPr="008230F3">
              <w:rPr>
                <w:rFonts w:ascii="Segoe UI" w:hAnsi="Segoe UI" w:cs="Segoe UI"/>
                <w:color w:val="FF0000"/>
                <w:sz w:val="20"/>
                <w:szCs w:val="20"/>
              </w:rPr>
              <w:t>SEM CAMARA</w:t>
            </w:r>
          </w:p>
        </w:tc>
        <w:tc>
          <w:tcPr>
            <w:tcW w:w="2121" w:type="dxa"/>
          </w:tcPr>
          <w:p w14:paraId="51C4B3E7"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2693,33</w:t>
            </w:r>
          </w:p>
        </w:tc>
      </w:tr>
      <w:tr w:rsidR="00BD046A" w:rsidRPr="00BF1EDC" w14:paraId="116906C2" w14:textId="77777777" w:rsidTr="00450180">
        <w:tc>
          <w:tcPr>
            <w:tcW w:w="721" w:type="dxa"/>
          </w:tcPr>
          <w:p w14:paraId="002DE43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10</w:t>
            </w:r>
          </w:p>
        </w:tc>
        <w:tc>
          <w:tcPr>
            <w:tcW w:w="1039" w:type="dxa"/>
          </w:tcPr>
          <w:p w14:paraId="7B98542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1DE1C5B7"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PNEU 18.4-30, 12 LONAS, PARA</w:t>
            </w:r>
            <w:r>
              <w:rPr>
                <w:rFonts w:ascii="Segoe UI" w:hAnsi="Segoe UI" w:cs="Segoe UI"/>
                <w:color w:val="FF0000"/>
                <w:sz w:val="20"/>
                <w:szCs w:val="20"/>
              </w:rPr>
              <w:t xml:space="preserve"> TRATOR VALTRA A-850 </w:t>
            </w:r>
            <w:r w:rsidRPr="008230F3">
              <w:rPr>
                <w:rFonts w:ascii="Segoe UI" w:hAnsi="Segoe UI" w:cs="Segoe UI"/>
                <w:color w:val="FF0000"/>
                <w:sz w:val="20"/>
                <w:szCs w:val="20"/>
              </w:rPr>
              <w:t>RODA TRASEIRA.</w:t>
            </w:r>
          </w:p>
        </w:tc>
        <w:tc>
          <w:tcPr>
            <w:tcW w:w="2121" w:type="dxa"/>
          </w:tcPr>
          <w:p w14:paraId="796ACDE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3.204,67</w:t>
            </w:r>
          </w:p>
        </w:tc>
      </w:tr>
      <w:tr w:rsidR="00BD046A" w:rsidRPr="00BF1EDC" w14:paraId="77981BCA" w14:textId="77777777" w:rsidTr="00450180">
        <w:tc>
          <w:tcPr>
            <w:tcW w:w="721" w:type="dxa"/>
          </w:tcPr>
          <w:p w14:paraId="05350809"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11</w:t>
            </w:r>
          </w:p>
        </w:tc>
        <w:tc>
          <w:tcPr>
            <w:tcW w:w="1039" w:type="dxa"/>
          </w:tcPr>
          <w:p w14:paraId="5E8206A7"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8</w:t>
            </w:r>
          </w:p>
        </w:tc>
        <w:tc>
          <w:tcPr>
            <w:tcW w:w="5181" w:type="dxa"/>
          </w:tcPr>
          <w:p w14:paraId="3D461626"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205/60/R15</w:t>
            </w:r>
          </w:p>
        </w:tc>
        <w:tc>
          <w:tcPr>
            <w:tcW w:w="2121" w:type="dxa"/>
          </w:tcPr>
          <w:p w14:paraId="44CC95B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494,33</w:t>
            </w:r>
          </w:p>
        </w:tc>
      </w:tr>
      <w:tr w:rsidR="00BD046A" w:rsidRPr="00BF1EDC" w14:paraId="010102A3" w14:textId="77777777" w:rsidTr="00450180">
        <w:tc>
          <w:tcPr>
            <w:tcW w:w="721" w:type="dxa"/>
          </w:tcPr>
          <w:p w14:paraId="216F08D3"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12</w:t>
            </w:r>
          </w:p>
        </w:tc>
        <w:tc>
          <w:tcPr>
            <w:tcW w:w="1039" w:type="dxa"/>
          </w:tcPr>
          <w:p w14:paraId="3BB2449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6</w:t>
            </w:r>
          </w:p>
        </w:tc>
        <w:tc>
          <w:tcPr>
            <w:tcW w:w="5181" w:type="dxa"/>
          </w:tcPr>
          <w:p w14:paraId="40FF438E"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 xml:space="preserve">CAMARA DE AR 1000 </w:t>
            </w:r>
            <w:proofErr w:type="gramStart"/>
            <w:r w:rsidRPr="008230F3">
              <w:rPr>
                <w:rFonts w:ascii="Segoe UI" w:hAnsi="Segoe UI" w:cs="Segoe UI"/>
                <w:color w:val="FF0000"/>
                <w:sz w:val="20"/>
                <w:szCs w:val="20"/>
              </w:rPr>
              <w:t>X</w:t>
            </w:r>
            <w:proofErr w:type="gramEnd"/>
            <w:r w:rsidRPr="008230F3">
              <w:rPr>
                <w:rFonts w:ascii="Segoe UI" w:hAnsi="Segoe UI" w:cs="Segoe UI"/>
                <w:color w:val="FF0000"/>
                <w:sz w:val="20"/>
                <w:szCs w:val="20"/>
              </w:rPr>
              <w:t xml:space="preserve"> 20</w:t>
            </w:r>
          </w:p>
        </w:tc>
        <w:tc>
          <w:tcPr>
            <w:tcW w:w="2121" w:type="dxa"/>
          </w:tcPr>
          <w:p w14:paraId="1BCF767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236,00</w:t>
            </w:r>
          </w:p>
        </w:tc>
      </w:tr>
      <w:tr w:rsidR="00BD046A" w:rsidRPr="00BF1EDC" w14:paraId="00B0A4E7" w14:textId="77777777" w:rsidTr="00450180">
        <w:tc>
          <w:tcPr>
            <w:tcW w:w="721" w:type="dxa"/>
          </w:tcPr>
          <w:p w14:paraId="1ECED24D"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13</w:t>
            </w:r>
          </w:p>
        </w:tc>
        <w:tc>
          <w:tcPr>
            <w:tcW w:w="1039" w:type="dxa"/>
          </w:tcPr>
          <w:p w14:paraId="7F66987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1DF3A699"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 xml:space="preserve">PNEU 19.5 </w:t>
            </w:r>
            <w:r>
              <w:rPr>
                <w:rFonts w:ascii="Segoe UI" w:hAnsi="Segoe UI" w:cs="Segoe UI"/>
                <w:color w:val="FF0000"/>
                <w:sz w:val="20"/>
                <w:szCs w:val="20"/>
              </w:rPr>
              <w:t>–</w:t>
            </w:r>
            <w:r w:rsidRPr="008230F3">
              <w:rPr>
                <w:rFonts w:ascii="Segoe UI" w:hAnsi="Segoe UI" w:cs="Segoe UI"/>
                <w:color w:val="FF0000"/>
                <w:sz w:val="20"/>
                <w:szCs w:val="20"/>
              </w:rPr>
              <w:t xml:space="preserve"> 24</w:t>
            </w:r>
            <w:r>
              <w:rPr>
                <w:rFonts w:ascii="Segoe UI" w:hAnsi="Segoe UI" w:cs="Segoe UI"/>
                <w:color w:val="FF0000"/>
                <w:sz w:val="20"/>
                <w:szCs w:val="20"/>
              </w:rPr>
              <w:t xml:space="preserve">, </w:t>
            </w:r>
            <w:r w:rsidRPr="008230F3">
              <w:rPr>
                <w:rFonts w:ascii="Segoe UI" w:hAnsi="Segoe UI" w:cs="Segoe UI"/>
                <w:color w:val="FF0000"/>
                <w:sz w:val="20"/>
                <w:szCs w:val="20"/>
              </w:rPr>
              <w:t>12 LONAS</w:t>
            </w:r>
            <w:r>
              <w:rPr>
                <w:rFonts w:ascii="Segoe UI" w:hAnsi="Segoe UI" w:cs="Segoe UI"/>
                <w:color w:val="FF0000"/>
                <w:sz w:val="20"/>
                <w:szCs w:val="20"/>
              </w:rPr>
              <w:t xml:space="preserve"> </w:t>
            </w:r>
            <w:r w:rsidRPr="008230F3">
              <w:rPr>
                <w:rFonts w:ascii="Segoe UI" w:hAnsi="Segoe UI" w:cs="Segoe UI"/>
                <w:color w:val="FF0000"/>
                <w:sz w:val="20"/>
                <w:szCs w:val="20"/>
              </w:rPr>
              <w:t>TRASEIRO. PA</w:t>
            </w:r>
            <w:r>
              <w:rPr>
                <w:rFonts w:ascii="Segoe UI" w:hAnsi="Segoe UI" w:cs="Segoe UI"/>
                <w:color w:val="FF0000"/>
                <w:sz w:val="20"/>
                <w:szCs w:val="20"/>
              </w:rPr>
              <w:t xml:space="preserve">RA RETRO ESCAVADEIRA CATERPILAR. </w:t>
            </w:r>
            <w:r w:rsidRPr="008230F3">
              <w:rPr>
                <w:rFonts w:ascii="Segoe UI" w:hAnsi="Segoe UI" w:cs="Segoe UI"/>
                <w:color w:val="FF0000"/>
                <w:sz w:val="20"/>
                <w:szCs w:val="20"/>
              </w:rPr>
              <w:t>SEM CAMARA.</w:t>
            </w:r>
          </w:p>
        </w:tc>
        <w:tc>
          <w:tcPr>
            <w:tcW w:w="2121" w:type="dxa"/>
          </w:tcPr>
          <w:p w14:paraId="274AEE9C"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6.176,67</w:t>
            </w:r>
          </w:p>
        </w:tc>
      </w:tr>
      <w:tr w:rsidR="00BD046A" w:rsidRPr="00BF1EDC" w14:paraId="47E8FDF0" w14:textId="77777777" w:rsidTr="00450180">
        <w:tc>
          <w:tcPr>
            <w:tcW w:w="721" w:type="dxa"/>
          </w:tcPr>
          <w:p w14:paraId="13B2D74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14</w:t>
            </w:r>
          </w:p>
        </w:tc>
        <w:tc>
          <w:tcPr>
            <w:tcW w:w="1039" w:type="dxa"/>
          </w:tcPr>
          <w:p w14:paraId="4EFABDAD"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044B823C"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CAMARA DE AR PARA PNEU 12.5/80</w:t>
            </w:r>
            <w:r>
              <w:rPr>
                <w:rFonts w:ascii="Segoe UI" w:hAnsi="Segoe UI" w:cs="Segoe UI"/>
                <w:color w:val="FF0000"/>
                <w:sz w:val="20"/>
                <w:szCs w:val="20"/>
              </w:rPr>
              <w:t xml:space="preserve">. </w:t>
            </w:r>
            <w:r w:rsidRPr="008230F3">
              <w:rPr>
                <w:rFonts w:ascii="Segoe UI" w:hAnsi="Segoe UI" w:cs="Segoe UI"/>
                <w:color w:val="FF0000"/>
                <w:sz w:val="20"/>
                <w:szCs w:val="20"/>
              </w:rPr>
              <w:t>DI</w:t>
            </w:r>
            <w:r>
              <w:rPr>
                <w:rFonts w:ascii="Segoe UI" w:hAnsi="Segoe UI" w:cs="Segoe UI"/>
                <w:color w:val="FF0000"/>
                <w:sz w:val="20"/>
                <w:szCs w:val="20"/>
              </w:rPr>
              <w:t xml:space="preserve">ANTEIRO. PARA RETRO ESCAVADEIRA </w:t>
            </w:r>
            <w:r w:rsidRPr="008230F3">
              <w:rPr>
                <w:rFonts w:ascii="Segoe UI" w:hAnsi="Segoe UI" w:cs="Segoe UI"/>
                <w:color w:val="FF0000"/>
                <w:sz w:val="20"/>
                <w:szCs w:val="20"/>
              </w:rPr>
              <w:t>CATERPILLAR</w:t>
            </w:r>
          </w:p>
        </w:tc>
        <w:tc>
          <w:tcPr>
            <w:tcW w:w="2121" w:type="dxa"/>
          </w:tcPr>
          <w:p w14:paraId="5FCFF4A3"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165,50</w:t>
            </w:r>
          </w:p>
        </w:tc>
      </w:tr>
      <w:tr w:rsidR="00BD046A" w:rsidRPr="00BF1EDC" w14:paraId="12C9B564" w14:textId="77777777" w:rsidTr="00450180">
        <w:tc>
          <w:tcPr>
            <w:tcW w:w="721" w:type="dxa"/>
          </w:tcPr>
          <w:p w14:paraId="5062A92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lastRenderedPageBreak/>
              <w:t>15</w:t>
            </w:r>
          </w:p>
        </w:tc>
        <w:tc>
          <w:tcPr>
            <w:tcW w:w="1039" w:type="dxa"/>
          </w:tcPr>
          <w:p w14:paraId="7400AD4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5905B5F8"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CAMARA DE AR PARA PNEU 19.5/24</w:t>
            </w:r>
            <w:r>
              <w:rPr>
                <w:rFonts w:ascii="Segoe UI" w:hAnsi="Segoe UI" w:cs="Segoe UI"/>
                <w:color w:val="FF0000"/>
                <w:sz w:val="20"/>
                <w:szCs w:val="20"/>
              </w:rPr>
              <w:t xml:space="preserve">, </w:t>
            </w:r>
            <w:r w:rsidRPr="008230F3">
              <w:rPr>
                <w:rFonts w:ascii="Segoe UI" w:hAnsi="Segoe UI" w:cs="Segoe UI"/>
                <w:color w:val="FF0000"/>
                <w:sz w:val="20"/>
                <w:szCs w:val="20"/>
              </w:rPr>
              <w:t>TRASEIRO. PARA RETRO ESCAVADEIRA CATERPILAR.</w:t>
            </w:r>
          </w:p>
        </w:tc>
        <w:tc>
          <w:tcPr>
            <w:tcW w:w="2121" w:type="dxa"/>
          </w:tcPr>
          <w:p w14:paraId="4B22D81D"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372,33</w:t>
            </w:r>
          </w:p>
        </w:tc>
      </w:tr>
      <w:tr w:rsidR="00BD046A" w:rsidRPr="00BF1EDC" w14:paraId="1B259B21" w14:textId="77777777" w:rsidTr="00450180">
        <w:tc>
          <w:tcPr>
            <w:tcW w:w="721" w:type="dxa"/>
          </w:tcPr>
          <w:p w14:paraId="5F408389"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16</w:t>
            </w:r>
          </w:p>
        </w:tc>
        <w:tc>
          <w:tcPr>
            <w:tcW w:w="1039" w:type="dxa"/>
          </w:tcPr>
          <w:p w14:paraId="4903002D"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132A9D49"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PROTETOR CAMARA AR PNEU 1400X24, PATROL 120K CATERPILLAR</w:t>
            </w:r>
          </w:p>
        </w:tc>
        <w:tc>
          <w:tcPr>
            <w:tcW w:w="2121" w:type="dxa"/>
          </w:tcPr>
          <w:p w14:paraId="64E0B25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116,67</w:t>
            </w:r>
          </w:p>
        </w:tc>
      </w:tr>
      <w:tr w:rsidR="00BD046A" w:rsidRPr="00BF1EDC" w14:paraId="498F681D" w14:textId="77777777" w:rsidTr="00450180">
        <w:tc>
          <w:tcPr>
            <w:tcW w:w="721" w:type="dxa"/>
          </w:tcPr>
          <w:p w14:paraId="0CBD025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17</w:t>
            </w:r>
          </w:p>
        </w:tc>
        <w:tc>
          <w:tcPr>
            <w:tcW w:w="1039" w:type="dxa"/>
          </w:tcPr>
          <w:p w14:paraId="4A0F12F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3F57DF15"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 xml:space="preserve">CAMARA DE AR PNEU 1400 </w:t>
            </w:r>
            <w:proofErr w:type="gramStart"/>
            <w:r w:rsidRPr="008230F3">
              <w:rPr>
                <w:rFonts w:ascii="Segoe UI" w:hAnsi="Segoe UI" w:cs="Segoe UI"/>
                <w:color w:val="FF0000"/>
                <w:sz w:val="20"/>
                <w:szCs w:val="20"/>
              </w:rPr>
              <w:t>X</w:t>
            </w:r>
            <w:proofErr w:type="gramEnd"/>
            <w:r w:rsidRPr="008230F3">
              <w:rPr>
                <w:rFonts w:ascii="Segoe UI" w:hAnsi="Segoe UI" w:cs="Segoe UI"/>
                <w:color w:val="FF0000"/>
                <w:sz w:val="20"/>
                <w:szCs w:val="20"/>
              </w:rPr>
              <w:t xml:space="preserve"> 24</w:t>
            </w:r>
            <w:r>
              <w:rPr>
                <w:rFonts w:ascii="Segoe UI" w:hAnsi="Segoe UI" w:cs="Segoe UI"/>
                <w:color w:val="FF0000"/>
                <w:sz w:val="20"/>
                <w:szCs w:val="20"/>
              </w:rPr>
              <w:t xml:space="preserve">, </w:t>
            </w:r>
            <w:r w:rsidRPr="008230F3">
              <w:rPr>
                <w:rFonts w:ascii="Segoe UI" w:hAnsi="Segoe UI" w:cs="Segoe UI"/>
                <w:color w:val="FF0000"/>
                <w:sz w:val="20"/>
                <w:szCs w:val="20"/>
              </w:rPr>
              <w:t>PATROL 120K CATERPILLAR</w:t>
            </w:r>
          </w:p>
        </w:tc>
        <w:tc>
          <w:tcPr>
            <w:tcW w:w="2121" w:type="dxa"/>
          </w:tcPr>
          <w:p w14:paraId="2915EF7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390,93</w:t>
            </w:r>
          </w:p>
        </w:tc>
      </w:tr>
      <w:tr w:rsidR="00BD046A" w:rsidRPr="00BF1EDC" w14:paraId="5ABC1EBB" w14:textId="77777777" w:rsidTr="00450180">
        <w:tc>
          <w:tcPr>
            <w:tcW w:w="721" w:type="dxa"/>
          </w:tcPr>
          <w:p w14:paraId="1D9A04D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18</w:t>
            </w:r>
          </w:p>
        </w:tc>
        <w:tc>
          <w:tcPr>
            <w:tcW w:w="1039" w:type="dxa"/>
          </w:tcPr>
          <w:p w14:paraId="38B9747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3DB4EAF1"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PROTETOR DE PNEU 17.5/25</w:t>
            </w:r>
            <w:r>
              <w:rPr>
                <w:rFonts w:ascii="Segoe UI" w:hAnsi="Segoe UI" w:cs="Segoe UI"/>
                <w:color w:val="FF0000"/>
                <w:sz w:val="20"/>
                <w:szCs w:val="20"/>
              </w:rPr>
              <w:t xml:space="preserve">, </w:t>
            </w:r>
            <w:r w:rsidRPr="008230F3">
              <w:rPr>
                <w:rFonts w:ascii="Segoe UI" w:hAnsi="Segoe UI" w:cs="Segoe UI"/>
                <w:color w:val="FF0000"/>
                <w:sz w:val="20"/>
                <w:szCs w:val="20"/>
              </w:rPr>
              <w:t>18 LONAS - PÁ CARREGADEIRA NEW HOLLAND</w:t>
            </w:r>
          </w:p>
        </w:tc>
        <w:tc>
          <w:tcPr>
            <w:tcW w:w="2121" w:type="dxa"/>
          </w:tcPr>
          <w:p w14:paraId="60A5FBDC"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320,00</w:t>
            </w:r>
          </w:p>
        </w:tc>
      </w:tr>
      <w:tr w:rsidR="00BD046A" w:rsidRPr="00BF1EDC" w14:paraId="0390D201" w14:textId="77777777" w:rsidTr="00450180">
        <w:tc>
          <w:tcPr>
            <w:tcW w:w="721" w:type="dxa"/>
          </w:tcPr>
          <w:p w14:paraId="7DF3D6C7"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19</w:t>
            </w:r>
          </w:p>
        </w:tc>
        <w:tc>
          <w:tcPr>
            <w:tcW w:w="1039" w:type="dxa"/>
          </w:tcPr>
          <w:p w14:paraId="0E83913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6867E897"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CAMARA AR PNEU 16.9X24</w:t>
            </w:r>
            <w:r>
              <w:rPr>
                <w:rFonts w:ascii="Segoe UI" w:hAnsi="Segoe UI" w:cs="Segoe UI"/>
                <w:color w:val="FF0000"/>
                <w:sz w:val="20"/>
                <w:szCs w:val="20"/>
              </w:rPr>
              <w:t xml:space="preserve">, </w:t>
            </w:r>
            <w:r w:rsidRPr="008230F3">
              <w:rPr>
                <w:rFonts w:ascii="Segoe UI" w:hAnsi="Segoe UI" w:cs="Segoe UI"/>
                <w:color w:val="FF0000"/>
                <w:sz w:val="20"/>
                <w:szCs w:val="20"/>
              </w:rPr>
              <w:t>RETRO ESCAVADEIRA CASE 580 L</w:t>
            </w:r>
          </w:p>
        </w:tc>
        <w:tc>
          <w:tcPr>
            <w:tcW w:w="2121" w:type="dxa"/>
          </w:tcPr>
          <w:p w14:paraId="7552C65D"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448,33</w:t>
            </w:r>
          </w:p>
        </w:tc>
      </w:tr>
      <w:tr w:rsidR="00BD046A" w:rsidRPr="00BF1EDC" w14:paraId="732C4A90" w14:textId="77777777" w:rsidTr="00450180">
        <w:tc>
          <w:tcPr>
            <w:tcW w:w="721" w:type="dxa"/>
          </w:tcPr>
          <w:p w14:paraId="65D51959"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20</w:t>
            </w:r>
          </w:p>
        </w:tc>
        <w:tc>
          <w:tcPr>
            <w:tcW w:w="1039" w:type="dxa"/>
          </w:tcPr>
          <w:p w14:paraId="3B3A52E2"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478A82FD"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12.4X24</w:t>
            </w:r>
            <w:r>
              <w:rPr>
                <w:rFonts w:ascii="Segoe UI" w:hAnsi="Segoe UI" w:cs="Segoe UI"/>
                <w:color w:val="FF0000"/>
                <w:sz w:val="20"/>
                <w:szCs w:val="20"/>
              </w:rPr>
              <w:t>,</w:t>
            </w:r>
            <w:r w:rsidRPr="008230F3">
              <w:rPr>
                <w:rFonts w:ascii="Segoe UI" w:hAnsi="Segoe UI" w:cs="Segoe UI"/>
                <w:color w:val="FF0000"/>
                <w:sz w:val="20"/>
                <w:szCs w:val="20"/>
              </w:rPr>
              <w:t xml:space="preserve"> 12 LONAS</w:t>
            </w:r>
            <w:r>
              <w:rPr>
                <w:rFonts w:ascii="Segoe UI" w:hAnsi="Segoe UI" w:cs="Segoe UI"/>
                <w:color w:val="FF0000"/>
                <w:sz w:val="20"/>
                <w:szCs w:val="20"/>
              </w:rPr>
              <w:t xml:space="preserve">, TRATOR VALTRA A-850, </w:t>
            </w:r>
            <w:r w:rsidRPr="008230F3">
              <w:rPr>
                <w:rFonts w:ascii="Segoe UI" w:hAnsi="Segoe UI" w:cs="Segoe UI"/>
                <w:color w:val="FF0000"/>
                <w:sz w:val="20"/>
                <w:szCs w:val="20"/>
              </w:rPr>
              <w:t>RODA DIANTEIRA.</w:t>
            </w:r>
          </w:p>
        </w:tc>
        <w:tc>
          <w:tcPr>
            <w:tcW w:w="2121" w:type="dxa"/>
          </w:tcPr>
          <w:p w14:paraId="27D00A6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2.830,00</w:t>
            </w:r>
          </w:p>
        </w:tc>
      </w:tr>
      <w:tr w:rsidR="00BD046A" w:rsidRPr="00BF1EDC" w14:paraId="6475E8AD" w14:textId="77777777" w:rsidTr="00450180">
        <w:tc>
          <w:tcPr>
            <w:tcW w:w="721" w:type="dxa"/>
          </w:tcPr>
          <w:p w14:paraId="05357026"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21</w:t>
            </w:r>
          </w:p>
        </w:tc>
        <w:tc>
          <w:tcPr>
            <w:tcW w:w="1039" w:type="dxa"/>
          </w:tcPr>
          <w:p w14:paraId="6E1C22C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486EA58D"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CAMARA DE AR PNEU 18.4X30</w:t>
            </w:r>
            <w:r>
              <w:rPr>
                <w:rFonts w:ascii="Segoe UI" w:hAnsi="Segoe UI" w:cs="Segoe UI"/>
                <w:color w:val="FF0000"/>
                <w:sz w:val="20"/>
                <w:szCs w:val="20"/>
              </w:rPr>
              <w:t xml:space="preserve">, </w:t>
            </w:r>
            <w:r w:rsidRPr="008230F3">
              <w:rPr>
                <w:rFonts w:ascii="Segoe UI" w:hAnsi="Segoe UI" w:cs="Segoe UI"/>
                <w:color w:val="FF0000"/>
                <w:sz w:val="20"/>
                <w:szCs w:val="20"/>
              </w:rPr>
              <w:t>TRATOR VALTRA A-850</w:t>
            </w:r>
          </w:p>
          <w:p w14:paraId="57D1DEE0"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PARA RODA TRASEIRA.</w:t>
            </w:r>
          </w:p>
        </w:tc>
        <w:tc>
          <w:tcPr>
            <w:tcW w:w="2121" w:type="dxa"/>
          </w:tcPr>
          <w:p w14:paraId="29600A3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412,00</w:t>
            </w:r>
          </w:p>
        </w:tc>
      </w:tr>
      <w:tr w:rsidR="00BD046A" w:rsidRPr="00BF1EDC" w14:paraId="09EFBE13" w14:textId="77777777" w:rsidTr="00450180">
        <w:tc>
          <w:tcPr>
            <w:tcW w:w="721" w:type="dxa"/>
          </w:tcPr>
          <w:p w14:paraId="1A6C343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22</w:t>
            </w:r>
          </w:p>
        </w:tc>
        <w:tc>
          <w:tcPr>
            <w:tcW w:w="1039" w:type="dxa"/>
          </w:tcPr>
          <w:p w14:paraId="441C66D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10A14049"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CAMARA AR PNEU 12.4X24</w:t>
            </w:r>
            <w:r>
              <w:rPr>
                <w:rFonts w:ascii="Segoe UI" w:hAnsi="Segoe UI" w:cs="Segoe UI"/>
                <w:color w:val="FF0000"/>
                <w:sz w:val="20"/>
                <w:szCs w:val="20"/>
              </w:rPr>
              <w:t xml:space="preserve">, </w:t>
            </w:r>
            <w:r w:rsidRPr="008230F3">
              <w:rPr>
                <w:rFonts w:ascii="Segoe UI" w:hAnsi="Segoe UI" w:cs="Segoe UI"/>
                <w:color w:val="FF0000"/>
                <w:sz w:val="20"/>
                <w:szCs w:val="20"/>
              </w:rPr>
              <w:t>TRATOR VALTRA A-850</w:t>
            </w:r>
          </w:p>
          <w:p w14:paraId="152BFAA0"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RODA DIANTEIRA.</w:t>
            </w:r>
          </w:p>
        </w:tc>
        <w:tc>
          <w:tcPr>
            <w:tcW w:w="2121" w:type="dxa"/>
          </w:tcPr>
          <w:p w14:paraId="533A984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411,98</w:t>
            </w:r>
          </w:p>
        </w:tc>
      </w:tr>
      <w:tr w:rsidR="00BD046A" w:rsidRPr="00BF1EDC" w14:paraId="04E3911B" w14:textId="77777777" w:rsidTr="00450180">
        <w:tc>
          <w:tcPr>
            <w:tcW w:w="721" w:type="dxa"/>
          </w:tcPr>
          <w:p w14:paraId="4D5B84D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23</w:t>
            </w:r>
          </w:p>
        </w:tc>
        <w:tc>
          <w:tcPr>
            <w:tcW w:w="1039" w:type="dxa"/>
          </w:tcPr>
          <w:p w14:paraId="4B031C5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8</w:t>
            </w:r>
          </w:p>
        </w:tc>
        <w:tc>
          <w:tcPr>
            <w:tcW w:w="5181" w:type="dxa"/>
          </w:tcPr>
          <w:p w14:paraId="516239D3"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175/70/13</w:t>
            </w:r>
          </w:p>
        </w:tc>
        <w:tc>
          <w:tcPr>
            <w:tcW w:w="2121" w:type="dxa"/>
          </w:tcPr>
          <w:p w14:paraId="40512AC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270,33</w:t>
            </w:r>
          </w:p>
        </w:tc>
      </w:tr>
      <w:tr w:rsidR="00BD046A" w:rsidRPr="00BF1EDC" w14:paraId="2444B3DD" w14:textId="77777777" w:rsidTr="00450180">
        <w:tc>
          <w:tcPr>
            <w:tcW w:w="721" w:type="dxa"/>
          </w:tcPr>
          <w:p w14:paraId="294266B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24</w:t>
            </w:r>
          </w:p>
        </w:tc>
        <w:tc>
          <w:tcPr>
            <w:tcW w:w="1039" w:type="dxa"/>
          </w:tcPr>
          <w:p w14:paraId="736C47C2"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20</w:t>
            </w:r>
          </w:p>
        </w:tc>
        <w:tc>
          <w:tcPr>
            <w:tcW w:w="5181" w:type="dxa"/>
          </w:tcPr>
          <w:p w14:paraId="1C09DB49"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185/60/15 RADIAL</w:t>
            </w:r>
          </w:p>
        </w:tc>
        <w:tc>
          <w:tcPr>
            <w:tcW w:w="2121" w:type="dxa"/>
          </w:tcPr>
          <w:p w14:paraId="412E3219"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421,97</w:t>
            </w:r>
          </w:p>
        </w:tc>
      </w:tr>
      <w:tr w:rsidR="00BD046A" w:rsidRPr="00BF1EDC" w14:paraId="0047314C" w14:textId="77777777" w:rsidTr="00450180">
        <w:tc>
          <w:tcPr>
            <w:tcW w:w="721" w:type="dxa"/>
          </w:tcPr>
          <w:p w14:paraId="7AB4E366"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25</w:t>
            </w:r>
          </w:p>
        </w:tc>
        <w:tc>
          <w:tcPr>
            <w:tcW w:w="1039" w:type="dxa"/>
          </w:tcPr>
          <w:p w14:paraId="0884B027"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65667174"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60/100/17 DIANTEIRO POP</w:t>
            </w:r>
          </w:p>
        </w:tc>
        <w:tc>
          <w:tcPr>
            <w:tcW w:w="2121" w:type="dxa"/>
          </w:tcPr>
          <w:p w14:paraId="261B4C3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202,99</w:t>
            </w:r>
          </w:p>
        </w:tc>
      </w:tr>
      <w:tr w:rsidR="00BD046A" w:rsidRPr="00BF1EDC" w14:paraId="5F7BCA7B" w14:textId="77777777" w:rsidTr="00450180">
        <w:tc>
          <w:tcPr>
            <w:tcW w:w="721" w:type="dxa"/>
          </w:tcPr>
          <w:p w14:paraId="463AF23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26</w:t>
            </w:r>
          </w:p>
        </w:tc>
        <w:tc>
          <w:tcPr>
            <w:tcW w:w="1039" w:type="dxa"/>
          </w:tcPr>
          <w:p w14:paraId="5E6C3939"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78DC1BDE"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80/100-14 TRASEIRO POP</w:t>
            </w:r>
          </w:p>
        </w:tc>
        <w:tc>
          <w:tcPr>
            <w:tcW w:w="2121" w:type="dxa"/>
          </w:tcPr>
          <w:p w14:paraId="2F25FD86"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262,00</w:t>
            </w:r>
          </w:p>
        </w:tc>
      </w:tr>
      <w:tr w:rsidR="00BD046A" w:rsidRPr="00BF1EDC" w14:paraId="412CAD6A" w14:textId="77777777" w:rsidTr="00450180">
        <w:tc>
          <w:tcPr>
            <w:tcW w:w="721" w:type="dxa"/>
          </w:tcPr>
          <w:p w14:paraId="2B13B17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27</w:t>
            </w:r>
          </w:p>
        </w:tc>
        <w:tc>
          <w:tcPr>
            <w:tcW w:w="1039" w:type="dxa"/>
          </w:tcPr>
          <w:p w14:paraId="2D8CFC53"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28</w:t>
            </w:r>
          </w:p>
        </w:tc>
        <w:tc>
          <w:tcPr>
            <w:tcW w:w="5181" w:type="dxa"/>
          </w:tcPr>
          <w:p w14:paraId="14B8D5EB"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205/60/R16</w:t>
            </w:r>
          </w:p>
        </w:tc>
        <w:tc>
          <w:tcPr>
            <w:tcW w:w="2121" w:type="dxa"/>
          </w:tcPr>
          <w:p w14:paraId="11F3631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575,00</w:t>
            </w:r>
          </w:p>
        </w:tc>
      </w:tr>
      <w:tr w:rsidR="00BD046A" w:rsidRPr="00BF1EDC" w14:paraId="79165043" w14:textId="77777777" w:rsidTr="00450180">
        <w:tc>
          <w:tcPr>
            <w:tcW w:w="721" w:type="dxa"/>
          </w:tcPr>
          <w:p w14:paraId="6A05895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28</w:t>
            </w:r>
          </w:p>
        </w:tc>
        <w:tc>
          <w:tcPr>
            <w:tcW w:w="1039" w:type="dxa"/>
          </w:tcPr>
          <w:p w14:paraId="71735DB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71DE563E"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185/65/R15</w:t>
            </w:r>
          </w:p>
        </w:tc>
        <w:tc>
          <w:tcPr>
            <w:tcW w:w="2121" w:type="dxa"/>
          </w:tcPr>
          <w:p w14:paraId="799F8DF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408,67</w:t>
            </w:r>
          </w:p>
        </w:tc>
      </w:tr>
      <w:tr w:rsidR="00BD046A" w:rsidRPr="00BF1EDC" w14:paraId="662077B3" w14:textId="77777777" w:rsidTr="00450180">
        <w:tc>
          <w:tcPr>
            <w:tcW w:w="721" w:type="dxa"/>
          </w:tcPr>
          <w:p w14:paraId="68120D3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29</w:t>
            </w:r>
          </w:p>
        </w:tc>
        <w:tc>
          <w:tcPr>
            <w:tcW w:w="1039" w:type="dxa"/>
          </w:tcPr>
          <w:p w14:paraId="17916F4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6</w:t>
            </w:r>
          </w:p>
        </w:tc>
        <w:tc>
          <w:tcPr>
            <w:tcW w:w="5181" w:type="dxa"/>
          </w:tcPr>
          <w:p w14:paraId="41664258"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225/65/R17</w:t>
            </w:r>
          </w:p>
        </w:tc>
        <w:tc>
          <w:tcPr>
            <w:tcW w:w="2121" w:type="dxa"/>
          </w:tcPr>
          <w:p w14:paraId="0B0BFE1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613,72</w:t>
            </w:r>
          </w:p>
        </w:tc>
      </w:tr>
      <w:tr w:rsidR="00BD046A" w:rsidRPr="00BF1EDC" w14:paraId="67798BB8" w14:textId="77777777" w:rsidTr="00450180">
        <w:tc>
          <w:tcPr>
            <w:tcW w:w="721" w:type="dxa"/>
          </w:tcPr>
          <w:p w14:paraId="069CEDB7"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30</w:t>
            </w:r>
          </w:p>
        </w:tc>
        <w:tc>
          <w:tcPr>
            <w:tcW w:w="1039" w:type="dxa"/>
          </w:tcPr>
          <w:p w14:paraId="4D58373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4C4BC3A6"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TRASEIRO 110/90-17 R34</w:t>
            </w:r>
            <w:r>
              <w:rPr>
                <w:rFonts w:ascii="Segoe UI" w:hAnsi="Segoe UI" w:cs="Segoe UI"/>
                <w:color w:val="FF0000"/>
                <w:sz w:val="20"/>
                <w:szCs w:val="20"/>
              </w:rPr>
              <w:t xml:space="preserve">, </w:t>
            </w:r>
            <w:r w:rsidRPr="008230F3">
              <w:rPr>
                <w:rFonts w:ascii="Segoe UI" w:hAnsi="Segoe UI" w:cs="Segoe UI"/>
                <w:color w:val="FF0000"/>
                <w:sz w:val="20"/>
                <w:szCs w:val="20"/>
              </w:rPr>
              <w:t>CERTIFICADO PELO INMETRO</w:t>
            </w:r>
          </w:p>
        </w:tc>
        <w:tc>
          <w:tcPr>
            <w:tcW w:w="2121" w:type="dxa"/>
          </w:tcPr>
          <w:p w14:paraId="119DA2C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511,67</w:t>
            </w:r>
          </w:p>
        </w:tc>
      </w:tr>
      <w:tr w:rsidR="00BD046A" w:rsidRPr="00BF1EDC" w14:paraId="4A69A928" w14:textId="77777777" w:rsidTr="00450180">
        <w:tc>
          <w:tcPr>
            <w:tcW w:w="721" w:type="dxa"/>
          </w:tcPr>
          <w:p w14:paraId="3CF2083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31</w:t>
            </w:r>
          </w:p>
        </w:tc>
        <w:tc>
          <w:tcPr>
            <w:tcW w:w="1039" w:type="dxa"/>
          </w:tcPr>
          <w:p w14:paraId="2C3298F9"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2C23649F"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 xml:space="preserve">PNEU 17,5 </w:t>
            </w:r>
            <w:proofErr w:type="gramStart"/>
            <w:r w:rsidRPr="008230F3">
              <w:rPr>
                <w:rFonts w:ascii="Segoe UI" w:hAnsi="Segoe UI" w:cs="Segoe UI"/>
                <w:color w:val="FF0000"/>
                <w:sz w:val="20"/>
                <w:szCs w:val="20"/>
              </w:rPr>
              <w:t>X</w:t>
            </w:r>
            <w:proofErr w:type="gramEnd"/>
            <w:r w:rsidRPr="008230F3">
              <w:rPr>
                <w:rFonts w:ascii="Segoe UI" w:hAnsi="Segoe UI" w:cs="Segoe UI"/>
                <w:color w:val="FF0000"/>
                <w:sz w:val="20"/>
                <w:szCs w:val="20"/>
              </w:rPr>
              <w:t xml:space="preserve"> 25 - 16 LONAS</w:t>
            </w:r>
            <w:r>
              <w:rPr>
                <w:rFonts w:ascii="Segoe UI" w:hAnsi="Segoe UI" w:cs="Segoe UI"/>
                <w:color w:val="FF0000"/>
                <w:sz w:val="20"/>
                <w:szCs w:val="20"/>
              </w:rPr>
              <w:t xml:space="preserve">. </w:t>
            </w:r>
            <w:r w:rsidRPr="008230F3">
              <w:rPr>
                <w:rFonts w:ascii="Segoe UI" w:hAnsi="Segoe UI" w:cs="Segoe UI"/>
                <w:color w:val="FF0000"/>
                <w:sz w:val="20"/>
                <w:szCs w:val="20"/>
              </w:rPr>
              <w:t>DIANTEI</w:t>
            </w:r>
            <w:r>
              <w:rPr>
                <w:rFonts w:ascii="Segoe UI" w:hAnsi="Segoe UI" w:cs="Segoe UI"/>
                <w:color w:val="FF0000"/>
                <w:sz w:val="20"/>
                <w:szCs w:val="20"/>
              </w:rPr>
              <w:t xml:space="preserve">RO, APLICACAO RETRO ESCAVADEIRA </w:t>
            </w:r>
            <w:r w:rsidRPr="008230F3">
              <w:rPr>
                <w:rFonts w:ascii="Segoe UI" w:hAnsi="Segoe UI" w:cs="Segoe UI"/>
                <w:color w:val="FF0000"/>
                <w:sz w:val="20"/>
                <w:szCs w:val="20"/>
              </w:rPr>
              <w:t>CATERPILLA, COM CERTIFICADO DO INMETRO</w:t>
            </w:r>
          </w:p>
        </w:tc>
        <w:tc>
          <w:tcPr>
            <w:tcW w:w="2121" w:type="dxa"/>
          </w:tcPr>
          <w:p w14:paraId="64D7EB4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6.900,00</w:t>
            </w:r>
          </w:p>
        </w:tc>
      </w:tr>
      <w:tr w:rsidR="00BD046A" w:rsidRPr="00BF1EDC" w14:paraId="4D12A242" w14:textId="77777777" w:rsidTr="00450180">
        <w:tc>
          <w:tcPr>
            <w:tcW w:w="721" w:type="dxa"/>
          </w:tcPr>
          <w:p w14:paraId="528B3D5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32</w:t>
            </w:r>
          </w:p>
        </w:tc>
        <w:tc>
          <w:tcPr>
            <w:tcW w:w="1039" w:type="dxa"/>
          </w:tcPr>
          <w:p w14:paraId="42BE372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18</w:t>
            </w:r>
          </w:p>
        </w:tc>
        <w:tc>
          <w:tcPr>
            <w:tcW w:w="5181" w:type="dxa"/>
          </w:tcPr>
          <w:p w14:paraId="1657DF77"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215/75/R17,5, RADIAL</w:t>
            </w:r>
            <w:r>
              <w:rPr>
                <w:rFonts w:ascii="Segoe UI" w:hAnsi="Segoe UI" w:cs="Segoe UI"/>
                <w:color w:val="FF0000"/>
                <w:sz w:val="20"/>
                <w:szCs w:val="20"/>
              </w:rPr>
              <w:t xml:space="preserve"> COM CERTIFICADO DO INMETRO. </w:t>
            </w:r>
            <w:r w:rsidRPr="008230F3">
              <w:rPr>
                <w:rFonts w:ascii="Segoe UI" w:hAnsi="Segoe UI" w:cs="Segoe UI"/>
                <w:color w:val="FF0000"/>
                <w:sz w:val="20"/>
                <w:szCs w:val="20"/>
              </w:rPr>
              <w:t>PNEU MISTO</w:t>
            </w:r>
          </w:p>
        </w:tc>
        <w:tc>
          <w:tcPr>
            <w:tcW w:w="2121" w:type="dxa"/>
          </w:tcPr>
          <w:p w14:paraId="4424A67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1.406,67</w:t>
            </w:r>
          </w:p>
        </w:tc>
      </w:tr>
      <w:tr w:rsidR="00BD046A" w:rsidRPr="00BF1EDC" w14:paraId="79E0B422" w14:textId="77777777" w:rsidTr="00450180">
        <w:tc>
          <w:tcPr>
            <w:tcW w:w="721" w:type="dxa"/>
          </w:tcPr>
          <w:p w14:paraId="5EE789F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33</w:t>
            </w:r>
          </w:p>
        </w:tc>
        <w:tc>
          <w:tcPr>
            <w:tcW w:w="1039" w:type="dxa"/>
          </w:tcPr>
          <w:p w14:paraId="73A4368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7DCC8732"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90/90-19</w:t>
            </w:r>
            <w:r>
              <w:rPr>
                <w:rFonts w:ascii="Segoe UI" w:hAnsi="Segoe UI" w:cs="Segoe UI"/>
                <w:color w:val="FF0000"/>
                <w:sz w:val="20"/>
                <w:szCs w:val="20"/>
              </w:rPr>
              <w:t xml:space="preserve">, </w:t>
            </w:r>
            <w:r w:rsidRPr="008230F3">
              <w:rPr>
                <w:rFonts w:ascii="Segoe UI" w:hAnsi="Segoe UI" w:cs="Segoe UI"/>
                <w:color w:val="FF0000"/>
                <w:sz w:val="20"/>
                <w:szCs w:val="20"/>
              </w:rPr>
              <w:t>COM CERTIFICADO DO INMETRO</w:t>
            </w:r>
          </w:p>
        </w:tc>
        <w:tc>
          <w:tcPr>
            <w:tcW w:w="2121" w:type="dxa"/>
          </w:tcPr>
          <w:p w14:paraId="2A6B852C"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462,54</w:t>
            </w:r>
          </w:p>
        </w:tc>
      </w:tr>
      <w:tr w:rsidR="00BD046A" w:rsidRPr="00BF1EDC" w14:paraId="583AAD16" w14:textId="77777777" w:rsidTr="00450180">
        <w:tc>
          <w:tcPr>
            <w:tcW w:w="721" w:type="dxa"/>
          </w:tcPr>
          <w:p w14:paraId="3C6B83AC"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34</w:t>
            </w:r>
          </w:p>
        </w:tc>
        <w:tc>
          <w:tcPr>
            <w:tcW w:w="1039" w:type="dxa"/>
          </w:tcPr>
          <w:p w14:paraId="03A7392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12</w:t>
            </w:r>
          </w:p>
        </w:tc>
        <w:tc>
          <w:tcPr>
            <w:tcW w:w="5181" w:type="dxa"/>
          </w:tcPr>
          <w:p w14:paraId="414739B8" w14:textId="77777777" w:rsidR="00BD046A" w:rsidRPr="008230F3" w:rsidRDefault="00BD046A" w:rsidP="00450180">
            <w:pPr>
              <w:tabs>
                <w:tab w:val="left" w:pos="2268"/>
              </w:tabs>
              <w:spacing w:after="0" w:line="300" w:lineRule="auto"/>
              <w:rPr>
                <w:rFonts w:ascii="Segoe UI" w:hAnsi="Segoe UI" w:cs="Segoe UI"/>
                <w:color w:val="FF0000"/>
                <w:sz w:val="20"/>
                <w:szCs w:val="20"/>
              </w:rPr>
            </w:pPr>
            <w:r w:rsidRPr="008230F3">
              <w:rPr>
                <w:rFonts w:ascii="Segoe UI" w:hAnsi="Segoe UI" w:cs="Segoe UI"/>
                <w:color w:val="FF0000"/>
                <w:sz w:val="20"/>
                <w:szCs w:val="20"/>
              </w:rPr>
              <w:t>PNEU 1000X20, RADIAL BORRACHUDO</w:t>
            </w:r>
            <w:r>
              <w:rPr>
                <w:rFonts w:ascii="Segoe UI" w:hAnsi="Segoe UI" w:cs="Segoe UI"/>
                <w:color w:val="FF0000"/>
                <w:sz w:val="20"/>
                <w:szCs w:val="20"/>
              </w:rPr>
              <w:t xml:space="preserve"> </w:t>
            </w:r>
            <w:r w:rsidRPr="008230F3">
              <w:rPr>
                <w:rFonts w:ascii="Segoe UI" w:hAnsi="Segoe UI" w:cs="Segoe UI"/>
                <w:color w:val="FF0000"/>
                <w:sz w:val="20"/>
                <w:szCs w:val="20"/>
              </w:rPr>
              <w:t>COM CERTIFICADO DO INMETRO</w:t>
            </w:r>
          </w:p>
        </w:tc>
        <w:tc>
          <w:tcPr>
            <w:tcW w:w="2121" w:type="dxa"/>
          </w:tcPr>
          <w:p w14:paraId="647E316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2.402,00</w:t>
            </w:r>
          </w:p>
        </w:tc>
      </w:tr>
      <w:tr w:rsidR="00BD046A" w:rsidRPr="00BF1EDC" w14:paraId="627339C6" w14:textId="77777777" w:rsidTr="00450180">
        <w:tc>
          <w:tcPr>
            <w:tcW w:w="721" w:type="dxa"/>
          </w:tcPr>
          <w:p w14:paraId="5E0F0F5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35</w:t>
            </w:r>
          </w:p>
        </w:tc>
        <w:tc>
          <w:tcPr>
            <w:tcW w:w="1039" w:type="dxa"/>
          </w:tcPr>
          <w:p w14:paraId="02CB669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8</w:t>
            </w:r>
          </w:p>
        </w:tc>
        <w:tc>
          <w:tcPr>
            <w:tcW w:w="5181" w:type="dxa"/>
          </w:tcPr>
          <w:p w14:paraId="502BE30F"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195/55/15</w:t>
            </w:r>
            <w:r>
              <w:rPr>
                <w:rFonts w:ascii="Segoe UI" w:hAnsi="Segoe UI" w:cs="Segoe UI"/>
                <w:color w:val="FF0000"/>
                <w:sz w:val="20"/>
                <w:szCs w:val="20"/>
              </w:rPr>
              <w:t xml:space="preserve">, </w:t>
            </w:r>
            <w:r w:rsidRPr="008230F3">
              <w:rPr>
                <w:rFonts w:ascii="Segoe UI" w:hAnsi="Segoe UI" w:cs="Segoe UI"/>
                <w:color w:val="FF0000"/>
                <w:sz w:val="20"/>
                <w:szCs w:val="20"/>
              </w:rPr>
              <w:t>COM CERTIFICADO DO INMETRO</w:t>
            </w:r>
          </w:p>
        </w:tc>
        <w:tc>
          <w:tcPr>
            <w:tcW w:w="2121" w:type="dxa"/>
          </w:tcPr>
          <w:p w14:paraId="3EB28A5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419,33</w:t>
            </w:r>
          </w:p>
        </w:tc>
      </w:tr>
      <w:tr w:rsidR="00BD046A" w:rsidRPr="00BF1EDC" w14:paraId="262C2F8D" w14:textId="77777777" w:rsidTr="00450180">
        <w:tc>
          <w:tcPr>
            <w:tcW w:w="721" w:type="dxa"/>
          </w:tcPr>
          <w:p w14:paraId="797C43E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36</w:t>
            </w:r>
          </w:p>
        </w:tc>
        <w:tc>
          <w:tcPr>
            <w:tcW w:w="1039" w:type="dxa"/>
          </w:tcPr>
          <w:p w14:paraId="2F461976"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8</w:t>
            </w:r>
          </w:p>
        </w:tc>
        <w:tc>
          <w:tcPr>
            <w:tcW w:w="5181" w:type="dxa"/>
          </w:tcPr>
          <w:p w14:paraId="2F4B9936"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Pr>
                <w:rFonts w:ascii="Segoe UI" w:hAnsi="Segoe UI" w:cs="Segoe UI"/>
                <w:color w:val="FF0000"/>
                <w:sz w:val="20"/>
                <w:szCs w:val="20"/>
              </w:rPr>
              <w:t>P</w:t>
            </w:r>
            <w:r w:rsidRPr="008230F3">
              <w:rPr>
                <w:rFonts w:ascii="Segoe UI" w:hAnsi="Segoe UI" w:cs="Segoe UI"/>
                <w:color w:val="FF0000"/>
                <w:sz w:val="20"/>
                <w:szCs w:val="20"/>
              </w:rPr>
              <w:t>NEU 215/65R/16</w:t>
            </w:r>
            <w:r>
              <w:rPr>
                <w:rFonts w:ascii="Segoe UI" w:hAnsi="Segoe UI" w:cs="Segoe UI"/>
                <w:color w:val="FF0000"/>
                <w:sz w:val="20"/>
                <w:szCs w:val="20"/>
              </w:rPr>
              <w:t xml:space="preserve">, </w:t>
            </w:r>
            <w:r w:rsidRPr="008230F3">
              <w:rPr>
                <w:rFonts w:ascii="Segoe UI" w:hAnsi="Segoe UI" w:cs="Segoe UI"/>
                <w:color w:val="FF0000"/>
                <w:sz w:val="20"/>
                <w:szCs w:val="20"/>
              </w:rPr>
              <w:t>COM CERTIFICADO DO INMETRO</w:t>
            </w:r>
          </w:p>
        </w:tc>
        <w:tc>
          <w:tcPr>
            <w:tcW w:w="2121" w:type="dxa"/>
          </w:tcPr>
          <w:p w14:paraId="0241823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506,00</w:t>
            </w:r>
          </w:p>
        </w:tc>
      </w:tr>
      <w:tr w:rsidR="00BD046A" w:rsidRPr="00BF1EDC" w14:paraId="45269F1E" w14:textId="77777777" w:rsidTr="00450180">
        <w:tc>
          <w:tcPr>
            <w:tcW w:w="721" w:type="dxa"/>
          </w:tcPr>
          <w:p w14:paraId="0828EBF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37</w:t>
            </w:r>
          </w:p>
        </w:tc>
        <w:tc>
          <w:tcPr>
            <w:tcW w:w="1039" w:type="dxa"/>
          </w:tcPr>
          <w:p w14:paraId="24F17F5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5FAEAB7B"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245/70R/16 S-10</w:t>
            </w:r>
            <w:r>
              <w:rPr>
                <w:rFonts w:ascii="Segoe UI" w:hAnsi="Segoe UI" w:cs="Segoe UI"/>
                <w:color w:val="FF0000"/>
                <w:sz w:val="20"/>
                <w:szCs w:val="20"/>
              </w:rPr>
              <w:t xml:space="preserve">, </w:t>
            </w:r>
            <w:r w:rsidRPr="008230F3">
              <w:rPr>
                <w:rFonts w:ascii="Segoe UI" w:hAnsi="Segoe UI" w:cs="Segoe UI"/>
                <w:color w:val="FF0000"/>
                <w:sz w:val="20"/>
                <w:szCs w:val="20"/>
              </w:rPr>
              <w:t>COM CERTIFICADO DO INMETRO.</w:t>
            </w:r>
          </w:p>
        </w:tc>
        <w:tc>
          <w:tcPr>
            <w:tcW w:w="2121" w:type="dxa"/>
          </w:tcPr>
          <w:p w14:paraId="4AF57216"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715,00</w:t>
            </w:r>
          </w:p>
        </w:tc>
      </w:tr>
      <w:tr w:rsidR="00BD046A" w:rsidRPr="00BF1EDC" w14:paraId="2B3C23F3" w14:textId="77777777" w:rsidTr="00450180">
        <w:tc>
          <w:tcPr>
            <w:tcW w:w="721" w:type="dxa"/>
          </w:tcPr>
          <w:p w14:paraId="75B315A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38</w:t>
            </w:r>
          </w:p>
        </w:tc>
        <w:tc>
          <w:tcPr>
            <w:tcW w:w="1039" w:type="dxa"/>
          </w:tcPr>
          <w:p w14:paraId="72531DC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6</w:t>
            </w:r>
          </w:p>
        </w:tc>
        <w:tc>
          <w:tcPr>
            <w:tcW w:w="5181" w:type="dxa"/>
          </w:tcPr>
          <w:p w14:paraId="79AB5C32"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275/80/22,5 BORRACHUDO</w:t>
            </w:r>
            <w:r>
              <w:rPr>
                <w:rFonts w:ascii="Segoe UI" w:hAnsi="Segoe UI" w:cs="Segoe UI"/>
                <w:color w:val="FF0000"/>
                <w:sz w:val="20"/>
                <w:szCs w:val="20"/>
              </w:rPr>
              <w:t xml:space="preserve"> RADIAL. </w:t>
            </w:r>
            <w:r w:rsidRPr="008230F3">
              <w:rPr>
                <w:rFonts w:ascii="Segoe UI" w:hAnsi="Segoe UI" w:cs="Segoe UI"/>
                <w:color w:val="FF0000"/>
                <w:sz w:val="20"/>
                <w:szCs w:val="20"/>
              </w:rPr>
              <w:t>COM CERTIFICADO DO INMETRO</w:t>
            </w:r>
          </w:p>
        </w:tc>
        <w:tc>
          <w:tcPr>
            <w:tcW w:w="2121" w:type="dxa"/>
          </w:tcPr>
          <w:p w14:paraId="3DFCEDD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3.098,33</w:t>
            </w:r>
          </w:p>
        </w:tc>
      </w:tr>
      <w:tr w:rsidR="00BD046A" w:rsidRPr="00BF1EDC" w14:paraId="48E91583" w14:textId="77777777" w:rsidTr="00450180">
        <w:tc>
          <w:tcPr>
            <w:tcW w:w="721" w:type="dxa"/>
          </w:tcPr>
          <w:p w14:paraId="3D3BDD8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lastRenderedPageBreak/>
              <w:t>39</w:t>
            </w:r>
          </w:p>
        </w:tc>
        <w:tc>
          <w:tcPr>
            <w:tcW w:w="1039" w:type="dxa"/>
          </w:tcPr>
          <w:p w14:paraId="3CAE12A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7D0E7A9D"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175/65R/14</w:t>
            </w:r>
            <w:r>
              <w:rPr>
                <w:rFonts w:ascii="Segoe UI" w:hAnsi="Segoe UI" w:cs="Segoe UI"/>
                <w:color w:val="FF0000"/>
                <w:sz w:val="20"/>
                <w:szCs w:val="20"/>
              </w:rPr>
              <w:t xml:space="preserve">, </w:t>
            </w:r>
            <w:r w:rsidRPr="008230F3">
              <w:rPr>
                <w:rFonts w:ascii="Segoe UI" w:hAnsi="Segoe UI" w:cs="Segoe UI"/>
                <w:color w:val="FF0000"/>
                <w:sz w:val="20"/>
                <w:szCs w:val="20"/>
              </w:rPr>
              <w:t>RAD</w:t>
            </w:r>
            <w:r>
              <w:rPr>
                <w:rFonts w:ascii="Segoe UI" w:hAnsi="Segoe UI" w:cs="Segoe UI"/>
                <w:color w:val="FF0000"/>
                <w:sz w:val="20"/>
                <w:szCs w:val="20"/>
              </w:rPr>
              <w:t xml:space="preserve">IAL. </w:t>
            </w:r>
            <w:r w:rsidRPr="008230F3">
              <w:rPr>
                <w:rFonts w:ascii="Segoe UI" w:hAnsi="Segoe UI" w:cs="Segoe UI"/>
                <w:color w:val="FF0000"/>
                <w:sz w:val="20"/>
                <w:szCs w:val="20"/>
              </w:rPr>
              <w:t>COM CERTIFICADO DO INMETRO.</w:t>
            </w:r>
          </w:p>
        </w:tc>
        <w:tc>
          <w:tcPr>
            <w:tcW w:w="2121" w:type="dxa"/>
          </w:tcPr>
          <w:p w14:paraId="2F82D31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310,00</w:t>
            </w:r>
          </w:p>
        </w:tc>
      </w:tr>
      <w:tr w:rsidR="00BD046A" w:rsidRPr="00BF1EDC" w14:paraId="748D8584" w14:textId="77777777" w:rsidTr="00450180">
        <w:tc>
          <w:tcPr>
            <w:tcW w:w="721" w:type="dxa"/>
          </w:tcPr>
          <w:p w14:paraId="30EB1B9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40</w:t>
            </w:r>
          </w:p>
        </w:tc>
        <w:tc>
          <w:tcPr>
            <w:tcW w:w="1039" w:type="dxa"/>
          </w:tcPr>
          <w:p w14:paraId="468EDB0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20</w:t>
            </w:r>
          </w:p>
        </w:tc>
        <w:tc>
          <w:tcPr>
            <w:tcW w:w="5181" w:type="dxa"/>
          </w:tcPr>
          <w:p w14:paraId="71768871"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215/75/R 17,5</w:t>
            </w:r>
            <w:r>
              <w:rPr>
                <w:rFonts w:ascii="Segoe UI" w:hAnsi="Segoe UI" w:cs="Segoe UI"/>
                <w:color w:val="FF0000"/>
                <w:sz w:val="20"/>
                <w:szCs w:val="20"/>
              </w:rPr>
              <w:t xml:space="preserve">, </w:t>
            </w:r>
            <w:r w:rsidRPr="008230F3">
              <w:rPr>
                <w:rFonts w:ascii="Segoe UI" w:hAnsi="Segoe UI" w:cs="Segoe UI"/>
                <w:color w:val="FF0000"/>
                <w:sz w:val="20"/>
                <w:szCs w:val="20"/>
              </w:rPr>
              <w:t>RAD</w:t>
            </w:r>
            <w:r>
              <w:rPr>
                <w:rFonts w:ascii="Segoe UI" w:hAnsi="Segoe UI" w:cs="Segoe UI"/>
                <w:color w:val="FF0000"/>
                <w:sz w:val="20"/>
                <w:szCs w:val="20"/>
              </w:rPr>
              <w:t xml:space="preserve">IAL COM CERTIFICADO DO INMETRO. </w:t>
            </w:r>
            <w:r w:rsidRPr="008230F3">
              <w:rPr>
                <w:rFonts w:ascii="Segoe UI" w:hAnsi="Segoe UI" w:cs="Segoe UI"/>
                <w:color w:val="FF0000"/>
                <w:sz w:val="20"/>
                <w:szCs w:val="20"/>
              </w:rPr>
              <w:t>BORRACHUDO.</w:t>
            </w:r>
          </w:p>
        </w:tc>
        <w:tc>
          <w:tcPr>
            <w:tcW w:w="2121" w:type="dxa"/>
          </w:tcPr>
          <w:p w14:paraId="6B5D478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1.441,00</w:t>
            </w:r>
          </w:p>
        </w:tc>
      </w:tr>
      <w:tr w:rsidR="00BD046A" w:rsidRPr="00BF1EDC" w14:paraId="692E9186" w14:textId="77777777" w:rsidTr="00450180">
        <w:tc>
          <w:tcPr>
            <w:tcW w:w="721" w:type="dxa"/>
          </w:tcPr>
          <w:p w14:paraId="74480ED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41</w:t>
            </w:r>
          </w:p>
        </w:tc>
        <w:tc>
          <w:tcPr>
            <w:tcW w:w="1039" w:type="dxa"/>
          </w:tcPr>
          <w:p w14:paraId="0B6D372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8</w:t>
            </w:r>
          </w:p>
        </w:tc>
        <w:tc>
          <w:tcPr>
            <w:tcW w:w="5181" w:type="dxa"/>
          </w:tcPr>
          <w:p w14:paraId="77E8A050"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1400X24</w:t>
            </w:r>
            <w:r>
              <w:rPr>
                <w:rFonts w:ascii="Segoe UI" w:hAnsi="Segoe UI" w:cs="Segoe UI"/>
                <w:color w:val="FF0000"/>
                <w:sz w:val="20"/>
                <w:szCs w:val="20"/>
              </w:rPr>
              <w:t xml:space="preserve">, </w:t>
            </w:r>
            <w:r w:rsidRPr="008230F3">
              <w:rPr>
                <w:rFonts w:ascii="Segoe UI" w:hAnsi="Segoe UI" w:cs="Segoe UI"/>
                <w:color w:val="FF0000"/>
                <w:sz w:val="20"/>
                <w:szCs w:val="20"/>
              </w:rPr>
              <w:t>12 LONAS</w:t>
            </w:r>
            <w:r>
              <w:rPr>
                <w:rFonts w:ascii="Segoe UI" w:hAnsi="Segoe UI" w:cs="Segoe UI"/>
                <w:color w:val="FF0000"/>
                <w:sz w:val="20"/>
                <w:szCs w:val="20"/>
              </w:rPr>
              <w:t xml:space="preserve">, </w:t>
            </w:r>
            <w:r w:rsidRPr="008230F3">
              <w:rPr>
                <w:rFonts w:ascii="Segoe UI" w:hAnsi="Segoe UI" w:cs="Segoe UI"/>
                <w:color w:val="FF0000"/>
                <w:sz w:val="20"/>
                <w:szCs w:val="20"/>
              </w:rPr>
              <w:t>S</w:t>
            </w:r>
            <w:r>
              <w:rPr>
                <w:rFonts w:ascii="Segoe UI" w:hAnsi="Segoe UI" w:cs="Segoe UI"/>
                <w:color w:val="FF0000"/>
                <w:sz w:val="20"/>
                <w:szCs w:val="20"/>
              </w:rPr>
              <w:t xml:space="preserve">EM </w:t>
            </w:r>
            <w:r w:rsidRPr="008230F3">
              <w:rPr>
                <w:rFonts w:ascii="Segoe UI" w:hAnsi="Segoe UI" w:cs="Segoe UI"/>
                <w:color w:val="FF0000"/>
                <w:sz w:val="20"/>
                <w:szCs w:val="20"/>
              </w:rPr>
              <w:t>CAMA</w:t>
            </w:r>
            <w:r>
              <w:rPr>
                <w:rFonts w:ascii="Segoe UI" w:hAnsi="Segoe UI" w:cs="Segoe UI"/>
                <w:color w:val="FF0000"/>
                <w:sz w:val="20"/>
                <w:szCs w:val="20"/>
              </w:rPr>
              <w:t xml:space="preserve">RA PARA PATROL CETERPILLAR 120K. </w:t>
            </w:r>
            <w:r w:rsidRPr="008230F3">
              <w:rPr>
                <w:rFonts w:ascii="Segoe UI" w:hAnsi="Segoe UI" w:cs="Segoe UI"/>
                <w:color w:val="FF0000"/>
                <w:sz w:val="20"/>
                <w:szCs w:val="20"/>
              </w:rPr>
              <w:t>COM CERTIFICADO DO INMETRO.</w:t>
            </w:r>
          </w:p>
        </w:tc>
        <w:tc>
          <w:tcPr>
            <w:tcW w:w="2121" w:type="dxa"/>
          </w:tcPr>
          <w:p w14:paraId="325B072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4.049,67</w:t>
            </w:r>
          </w:p>
        </w:tc>
      </w:tr>
      <w:tr w:rsidR="00BD046A" w:rsidRPr="00BF1EDC" w14:paraId="2DEACD53" w14:textId="77777777" w:rsidTr="00450180">
        <w:tc>
          <w:tcPr>
            <w:tcW w:w="721" w:type="dxa"/>
          </w:tcPr>
          <w:p w14:paraId="3A91B58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42</w:t>
            </w:r>
          </w:p>
        </w:tc>
        <w:tc>
          <w:tcPr>
            <w:tcW w:w="1039" w:type="dxa"/>
          </w:tcPr>
          <w:p w14:paraId="02ED821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8</w:t>
            </w:r>
          </w:p>
        </w:tc>
        <w:tc>
          <w:tcPr>
            <w:tcW w:w="5181" w:type="dxa"/>
          </w:tcPr>
          <w:p w14:paraId="6CA5615B"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225/75/16 COM CERTIFICADO</w:t>
            </w:r>
            <w:r>
              <w:rPr>
                <w:rFonts w:ascii="Segoe UI" w:hAnsi="Segoe UI" w:cs="Segoe UI"/>
                <w:color w:val="FF0000"/>
                <w:sz w:val="20"/>
                <w:szCs w:val="20"/>
              </w:rPr>
              <w:t xml:space="preserve"> </w:t>
            </w:r>
            <w:r w:rsidRPr="008230F3">
              <w:rPr>
                <w:rFonts w:ascii="Segoe UI" w:hAnsi="Segoe UI" w:cs="Segoe UI"/>
                <w:color w:val="FF0000"/>
                <w:sz w:val="20"/>
                <w:szCs w:val="20"/>
              </w:rPr>
              <w:t>DO INMETRO.</w:t>
            </w:r>
          </w:p>
        </w:tc>
        <w:tc>
          <w:tcPr>
            <w:tcW w:w="2121" w:type="dxa"/>
          </w:tcPr>
          <w:p w14:paraId="1F94E39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1.026,00</w:t>
            </w:r>
          </w:p>
        </w:tc>
      </w:tr>
      <w:tr w:rsidR="00BD046A" w:rsidRPr="00BF1EDC" w14:paraId="1895A1DD" w14:textId="77777777" w:rsidTr="00450180">
        <w:tc>
          <w:tcPr>
            <w:tcW w:w="721" w:type="dxa"/>
          </w:tcPr>
          <w:p w14:paraId="23D3C3F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43</w:t>
            </w:r>
          </w:p>
        </w:tc>
        <w:tc>
          <w:tcPr>
            <w:tcW w:w="1039" w:type="dxa"/>
          </w:tcPr>
          <w:p w14:paraId="0E11BA4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w:t>
            </w:r>
          </w:p>
        </w:tc>
        <w:tc>
          <w:tcPr>
            <w:tcW w:w="5181" w:type="dxa"/>
          </w:tcPr>
          <w:p w14:paraId="59238CE2"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225/60/18 COM CERTIFICADO</w:t>
            </w:r>
            <w:r>
              <w:rPr>
                <w:rFonts w:ascii="Segoe UI" w:hAnsi="Segoe UI" w:cs="Segoe UI"/>
                <w:color w:val="FF0000"/>
                <w:sz w:val="20"/>
                <w:szCs w:val="20"/>
              </w:rPr>
              <w:t xml:space="preserve"> </w:t>
            </w:r>
            <w:r w:rsidRPr="008230F3">
              <w:rPr>
                <w:rFonts w:ascii="Segoe UI" w:hAnsi="Segoe UI" w:cs="Segoe UI"/>
                <w:color w:val="FF0000"/>
                <w:sz w:val="20"/>
                <w:szCs w:val="20"/>
              </w:rPr>
              <w:t>DO INMETRO.</w:t>
            </w:r>
          </w:p>
        </w:tc>
        <w:tc>
          <w:tcPr>
            <w:tcW w:w="2121" w:type="dxa"/>
          </w:tcPr>
          <w:p w14:paraId="43E08D32"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1.300,00</w:t>
            </w:r>
          </w:p>
        </w:tc>
      </w:tr>
      <w:tr w:rsidR="00BD046A" w:rsidRPr="00BF1EDC" w14:paraId="67DEBCE1" w14:textId="77777777" w:rsidTr="00450180">
        <w:tc>
          <w:tcPr>
            <w:tcW w:w="721" w:type="dxa"/>
          </w:tcPr>
          <w:p w14:paraId="3F6F67F0"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44</w:t>
            </w:r>
          </w:p>
        </w:tc>
        <w:tc>
          <w:tcPr>
            <w:tcW w:w="1039" w:type="dxa"/>
          </w:tcPr>
          <w:p w14:paraId="2FF3350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2047563F"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PROTETOR 12.4X24</w:t>
            </w:r>
          </w:p>
        </w:tc>
        <w:tc>
          <w:tcPr>
            <w:tcW w:w="2121" w:type="dxa"/>
          </w:tcPr>
          <w:p w14:paraId="6BC46189"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124,13</w:t>
            </w:r>
          </w:p>
        </w:tc>
      </w:tr>
      <w:tr w:rsidR="00BD046A" w:rsidRPr="00BF1EDC" w14:paraId="34F9C900" w14:textId="77777777" w:rsidTr="00450180">
        <w:tc>
          <w:tcPr>
            <w:tcW w:w="721" w:type="dxa"/>
          </w:tcPr>
          <w:p w14:paraId="6700E42B"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45</w:t>
            </w:r>
          </w:p>
        </w:tc>
        <w:tc>
          <w:tcPr>
            <w:tcW w:w="1039" w:type="dxa"/>
          </w:tcPr>
          <w:p w14:paraId="283E3D0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76B93074"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PROTETOR DE PNEU 18.4/30</w:t>
            </w:r>
          </w:p>
        </w:tc>
        <w:tc>
          <w:tcPr>
            <w:tcW w:w="2121" w:type="dxa"/>
          </w:tcPr>
          <w:p w14:paraId="3984C156"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85,00</w:t>
            </w:r>
          </w:p>
        </w:tc>
      </w:tr>
      <w:tr w:rsidR="00BD046A" w:rsidRPr="00BF1EDC" w14:paraId="674B19AB" w14:textId="77777777" w:rsidTr="00450180">
        <w:tc>
          <w:tcPr>
            <w:tcW w:w="721" w:type="dxa"/>
          </w:tcPr>
          <w:p w14:paraId="6DA0C6C9"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46</w:t>
            </w:r>
          </w:p>
        </w:tc>
        <w:tc>
          <w:tcPr>
            <w:tcW w:w="1039" w:type="dxa"/>
          </w:tcPr>
          <w:p w14:paraId="4BF6F94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5CC677DA"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PNEU 6.50 - 16</w:t>
            </w:r>
          </w:p>
        </w:tc>
        <w:tc>
          <w:tcPr>
            <w:tcW w:w="2121" w:type="dxa"/>
          </w:tcPr>
          <w:p w14:paraId="44F0DC95"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561,33</w:t>
            </w:r>
          </w:p>
        </w:tc>
      </w:tr>
      <w:tr w:rsidR="00BD046A" w:rsidRPr="00BF1EDC" w14:paraId="21EC13FA" w14:textId="77777777" w:rsidTr="00450180">
        <w:tc>
          <w:tcPr>
            <w:tcW w:w="721" w:type="dxa"/>
          </w:tcPr>
          <w:p w14:paraId="4724914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47</w:t>
            </w:r>
          </w:p>
        </w:tc>
        <w:tc>
          <w:tcPr>
            <w:tcW w:w="1039" w:type="dxa"/>
          </w:tcPr>
          <w:p w14:paraId="60E66107"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01253CA3"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CAMARA DE PNEU 6.50 - 16</w:t>
            </w:r>
          </w:p>
        </w:tc>
        <w:tc>
          <w:tcPr>
            <w:tcW w:w="2121" w:type="dxa"/>
          </w:tcPr>
          <w:p w14:paraId="0C93ECB2"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74,90</w:t>
            </w:r>
          </w:p>
        </w:tc>
      </w:tr>
      <w:tr w:rsidR="00BD046A" w:rsidRPr="00BF1EDC" w14:paraId="4B1E4D9E" w14:textId="77777777" w:rsidTr="00450180">
        <w:tc>
          <w:tcPr>
            <w:tcW w:w="721" w:type="dxa"/>
          </w:tcPr>
          <w:p w14:paraId="78C71C5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48</w:t>
            </w:r>
          </w:p>
        </w:tc>
        <w:tc>
          <w:tcPr>
            <w:tcW w:w="1039" w:type="dxa"/>
          </w:tcPr>
          <w:p w14:paraId="09975F36"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0F2C4076"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CAMARA DE PNEU 7.50 - 16</w:t>
            </w:r>
          </w:p>
        </w:tc>
        <w:tc>
          <w:tcPr>
            <w:tcW w:w="2121" w:type="dxa"/>
          </w:tcPr>
          <w:p w14:paraId="2FB197EE"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80,67</w:t>
            </w:r>
          </w:p>
        </w:tc>
      </w:tr>
      <w:tr w:rsidR="00BD046A" w:rsidRPr="00BF1EDC" w14:paraId="4B870D5F" w14:textId="77777777" w:rsidTr="00450180">
        <w:tc>
          <w:tcPr>
            <w:tcW w:w="721" w:type="dxa"/>
          </w:tcPr>
          <w:p w14:paraId="64947D2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49</w:t>
            </w:r>
          </w:p>
        </w:tc>
        <w:tc>
          <w:tcPr>
            <w:tcW w:w="1039" w:type="dxa"/>
          </w:tcPr>
          <w:p w14:paraId="2F929B23"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26565041"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PROTETOR DE PNEU 7.50 - 16</w:t>
            </w:r>
          </w:p>
        </w:tc>
        <w:tc>
          <w:tcPr>
            <w:tcW w:w="2121" w:type="dxa"/>
          </w:tcPr>
          <w:p w14:paraId="58518C7A"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38,67</w:t>
            </w:r>
          </w:p>
        </w:tc>
      </w:tr>
      <w:tr w:rsidR="00BD046A" w:rsidRPr="00BF1EDC" w14:paraId="7DF06AF7" w14:textId="77777777" w:rsidTr="00450180">
        <w:tc>
          <w:tcPr>
            <w:tcW w:w="721" w:type="dxa"/>
          </w:tcPr>
          <w:p w14:paraId="1718C251"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50</w:t>
            </w:r>
          </w:p>
        </w:tc>
        <w:tc>
          <w:tcPr>
            <w:tcW w:w="1039" w:type="dxa"/>
          </w:tcPr>
          <w:p w14:paraId="2BE357DF"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4BAED390"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PROTETOR DE PNEU 6.50-16</w:t>
            </w:r>
          </w:p>
        </w:tc>
        <w:tc>
          <w:tcPr>
            <w:tcW w:w="2121" w:type="dxa"/>
          </w:tcPr>
          <w:p w14:paraId="0CF7151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74,00</w:t>
            </w:r>
          </w:p>
        </w:tc>
      </w:tr>
      <w:tr w:rsidR="00BD046A" w:rsidRPr="00BF1EDC" w14:paraId="475208F9" w14:textId="77777777" w:rsidTr="00450180">
        <w:tc>
          <w:tcPr>
            <w:tcW w:w="721" w:type="dxa"/>
          </w:tcPr>
          <w:p w14:paraId="0B44899C"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51</w:t>
            </w:r>
          </w:p>
        </w:tc>
        <w:tc>
          <w:tcPr>
            <w:tcW w:w="1039" w:type="dxa"/>
          </w:tcPr>
          <w:p w14:paraId="5F5FCD28"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Pr>
                <w:rFonts w:ascii="Segoe UI" w:hAnsi="Segoe UI" w:cs="Segoe UI"/>
                <w:color w:val="FF0000"/>
                <w:sz w:val="20"/>
                <w:szCs w:val="20"/>
              </w:rPr>
              <w:t>2</w:t>
            </w:r>
          </w:p>
        </w:tc>
        <w:tc>
          <w:tcPr>
            <w:tcW w:w="5181" w:type="dxa"/>
          </w:tcPr>
          <w:p w14:paraId="794E6D2A" w14:textId="77777777" w:rsidR="00BD046A" w:rsidRPr="008230F3" w:rsidRDefault="00BD046A" w:rsidP="00450180">
            <w:pPr>
              <w:tabs>
                <w:tab w:val="left" w:pos="2268"/>
              </w:tabs>
              <w:spacing w:after="0" w:line="300" w:lineRule="auto"/>
              <w:jc w:val="both"/>
              <w:rPr>
                <w:rFonts w:ascii="Segoe UI" w:hAnsi="Segoe UI" w:cs="Segoe UI"/>
                <w:color w:val="FF0000"/>
                <w:sz w:val="20"/>
                <w:szCs w:val="20"/>
              </w:rPr>
            </w:pPr>
            <w:r w:rsidRPr="008230F3">
              <w:rPr>
                <w:rFonts w:ascii="Segoe UI" w:hAnsi="Segoe UI" w:cs="Segoe UI"/>
                <w:color w:val="FF0000"/>
                <w:sz w:val="20"/>
                <w:szCs w:val="20"/>
              </w:rPr>
              <w:t>CAMARA DE PNEU 12X16,5</w:t>
            </w:r>
          </w:p>
        </w:tc>
        <w:tc>
          <w:tcPr>
            <w:tcW w:w="2121" w:type="dxa"/>
          </w:tcPr>
          <w:p w14:paraId="50BEEB34" w14:textId="77777777" w:rsidR="00BD046A" w:rsidRPr="00BF1EDC" w:rsidRDefault="00BD046A" w:rsidP="00450180">
            <w:pPr>
              <w:autoSpaceDE w:val="0"/>
              <w:autoSpaceDN w:val="0"/>
              <w:adjustRightInd w:val="0"/>
              <w:spacing w:after="0" w:line="240" w:lineRule="auto"/>
              <w:jc w:val="center"/>
              <w:rPr>
                <w:rFonts w:ascii="Segoe UI" w:hAnsi="Segoe UI" w:cs="Segoe UI"/>
                <w:color w:val="FF0000"/>
                <w:sz w:val="20"/>
                <w:szCs w:val="20"/>
              </w:rPr>
            </w:pPr>
            <w:r w:rsidRPr="00BF1EDC">
              <w:rPr>
                <w:rFonts w:ascii="Segoe UI" w:hAnsi="Segoe UI" w:cs="Segoe UI"/>
                <w:color w:val="FF0000"/>
                <w:sz w:val="20"/>
                <w:szCs w:val="20"/>
              </w:rPr>
              <w:t>R$</w:t>
            </w:r>
            <w:r>
              <w:rPr>
                <w:rFonts w:ascii="Segoe UI" w:hAnsi="Segoe UI" w:cs="Segoe UI"/>
                <w:color w:val="FF0000"/>
                <w:sz w:val="20"/>
                <w:szCs w:val="20"/>
              </w:rPr>
              <w:t xml:space="preserve"> 159,97</w:t>
            </w:r>
          </w:p>
        </w:tc>
      </w:tr>
    </w:tbl>
    <w:p w14:paraId="0C597A7B" w14:textId="77777777" w:rsidR="00BD046A" w:rsidRDefault="00BD046A" w:rsidP="00CA31A8">
      <w:pPr>
        <w:jc w:val="both"/>
        <w:rPr>
          <w:rFonts w:ascii="Segoe UI" w:eastAsia="Segoe UI" w:hAnsi="Segoe UI" w:cs="Segoe UI"/>
          <w:sz w:val="23"/>
        </w:rPr>
      </w:pPr>
    </w:p>
    <w:p w14:paraId="15AE6675" w14:textId="77777777" w:rsidR="00CA31A8" w:rsidRDefault="00CA31A8" w:rsidP="00CA31A8">
      <w:pPr>
        <w:jc w:val="both"/>
        <w:rPr>
          <w:rFonts w:ascii="Segoe UI" w:eastAsia="Segoe UI" w:hAnsi="Segoe UI" w:cs="Segoe UI"/>
          <w:sz w:val="23"/>
        </w:rPr>
      </w:pPr>
      <w:r>
        <w:rPr>
          <w:rFonts w:ascii="Segoe UI" w:eastAsia="Segoe UI" w:hAnsi="Segoe UI" w:cs="Segoe UI"/>
          <w:sz w:val="23"/>
        </w:rPr>
        <w:t>1.2. O objeto desta contratação não se enquadrada como sendo bem de luxo de acordo com a LEI 14.133/2021.</w:t>
      </w:r>
    </w:p>
    <w:p w14:paraId="5E9D525F" w14:textId="77777777" w:rsidR="00CA31A8" w:rsidRDefault="00CA31A8" w:rsidP="00CA31A8">
      <w:pPr>
        <w:jc w:val="both"/>
        <w:rPr>
          <w:rFonts w:ascii="Segoe UI" w:eastAsia="Segoe UI" w:hAnsi="Segoe UI" w:cs="Segoe UI"/>
          <w:sz w:val="23"/>
        </w:rPr>
      </w:pPr>
      <w:r>
        <w:rPr>
          <w:rFonts w:ascii="Segoe UI" w:eastAsia="Segoe UI" w:hAnsi="Segoe UI" w:cs="Segoe UI"/>
          <w:sz w:val="23"/>
        </w:rPr>
        <w:t>1.3. O prazo do contrato é de 12 (doze) meses contados da assinatura do contrato administrativo.</w:t>
      </w:r>
    </w:p>
    <w:p w14:paraId="546DE55F" w14:textId="77777777" w:rsidR="00CA31A8" w:rsidRPr="0073091C" w:rsidRDefault="00CA31A8" w:rsidP="00CA31A8">
      <w:pPr>
        <w:tabs>
          <w:tab w:val="left" w:pos="2268"/>
        </w:tabs>
        <w:spacing w:after="0" w:line="300" w:lineRule="auto"/>
        <w:jc w:val="both"/>
        <w:rPr>
          <w:rFonts w:ascii="Segoe UI" w:hAnsi="Segoe UI" w:cs="Segoe UI"/>
          <w:sz w:val="23"/>
          <w:szCs w:val="23"/>
        </w:rPr>
      </w:pPr>
    </w:p>
    <w:p w14:paraId="170545B5" w14:textId="77777777" w:rsidR="00CA31A8" w:rsidRPr="0073091C" w:rsidRDefault="00CA31A8" w:rsidP="00CA31A8">
      <w:pPr>
        <w:tabs>
          <w:tab w:val="left" w:pos="2268"/>
        </w:tabs>
        <w:spacing w:after="160" w:line="300" w:lineRule="auto"/>
        <w:jc w:val="both"/>
        <w:rPr>
          <w:rFonts w:ascii="Segoe UI" w:hAnsi="Segoe UI" w:cs="Segoe UI"/>
          <w:b/>
          <w:sz w:val="23"/>
          <w:szCs w:val="23"/>
        </w:rPr>
      </w:pPr>
      <w:r w:rsidRPr="0073091C">
        <w:rPr>
          <w:rFonts w:ascii="Segoe UI" w:hAnsi="Segoe UI" w:cs="Segoe UI"/>
          <w:b/>
          <w:sz w:val="23"/>
          <w:szCs w:val="23"/>
        </w:rPr>
        <w:t>2. Da fundamentação da contratação administrativa</w:t>
      </w:r>
    </w:p>
    <w:p w14:paraId="404FDC36" w14:textId="77777777" w:rsidR="00CA31A8" w:rsidRDefault="00CA31A8" w:rsidP="00CA31A8">
      <w:pPr>
        <w:tabs>
          <w:tab w:val="left" w:pos="2268"/>
        </w:tabs>
        <w:spacing w:after="160" w:line="300" w:lineRule="auto"/>
        <w:jc w:val="both"/>
        <w:rPr>
          <w:rFonts w:ascii="Segoe UI" w:hAnsi="Segoe UI" w:cs="Segoe UI"/>
          <w:sz w:val="23"/>
          <w:szCs w:val="23"/>
        </w:rPr>
      </w:pPr>
      <w:r>
        <w:rPr>
          <w:rFonts w:ascii="Segoe UI" w:hAnsi="Segoe UI" w:cs="Segoe UI"/>
          <w:sz w:val="23"/>
          <w:szCs w:val="23"/>
        </w:rPr>
        <w:t>2.1. A fundamentação da contratação administrativa como um todo está no Estudo Técnico Preliminar – ETP – (§ 1º do art. 18 da Lei nº. 14.133/2021).</w:t>
      </w:r>
    </w:p>
    <w:p w14:paraId="52BFEAF1" w14:textId="77777777" w:rsidR="00CA31A8" w:rsidRPr="00C725AB" w:rsidRDefault="00CA31A8" w:rsidP="00CA31A8">
      <w:pPr>
        <w:tabs>
          <w:tab w:val="left" w:pos="2268"/>
        </w:tabs>
        <w:spacing w:after="0" w:line="300" w:lineRule="auto"/>
        <w:jc w:val="both"/>
        <w:rPr>
          <w:rFonts w:ascii="Segoe UI" w:hAnsi="Segoe UI" w:cs="Segoe UI"/>
          <w:sz w:val="23"/>
          <w:szCs w:val="23"/>
        </w:rPr>
      </w:pPr>
    </w:p>
    <w:p w14:paraId="27A50BE6" w14:textId="77777777" w:rsidR="00CA31A8" w:rsidRPr="00C725AB" w:rsidRDefault="00CA31A8" w:rsidP="00CA31A8">
      <w:pPr>
        <w:tabs>
          <w:tab w:val="left" w:pos="2268"/>
        </w:tabs>
        <w:spacing w:after="160" w:line="300" w:lineRule="auto"/>
        <w:jc w:val="both"/>
        <w:rPr>
          <w:rFonts w:ascii="Segoe UI" w:hAnsi="Segoe UI" w:cs="Segoe UI"/>
          <w:b/>
          <w:sz w:val="23"/>
          <w:szCs w:val="23"/>
        </w:rPr>
      </w:pPr>
      <w:r w:rsidRPr="00C725AB">
        <w:rPr>
          <w:rFonts w:ascii="Segoe UI" w:hAnsi="Segoe UI" w:cs="Segoe UI"/>
          <w:b/>
          <w:sz w:val="23"/>
          <w:szCs w:val="23"/>
        </w:rPr>
        <w:t>3. Da descrição da solução como um todo, considerando todo o ciclo de vida do objeto</w:t>
      </w:r>
    </w:p>
    <w:p w14:paraId="01C64310" w14:textId="77777777" w:rsidR="00CA31A8" w:rsidRPr="00F0474E" w:rsidRDefault="00CA31A8" w:rsidP="00CA31A8">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3.1. A descrição da solução como um todo está no ETP (inciso VII do § 1º do art. 18 da Lei </w:t>
      </w:r>
      <w:r w:rsidRPr="00F0474E">
        <w:rPr>
          <w:rFonts w:ascii="Segoe UI" w:hAnsi="Segoe UI" w:cs="Segoe UI"/>
          <w:sz w:val="23"/>
          <w:szCs w:val="23"/>
        </w:rPr>
        <w:t>nº. 14.133/2021).</w:t>
      </w:r>
    </w:p>
    <w:p w14:paraId="2E075B62" w14:textId="77777777" w:rsidR="00CA31A8" w:rsidRPr="00F0474E" w:rsidRDefault="00CA31A8" w:rsidP="00CA31A8">
      <w:pPr>
        <w:tabs>
          <w:tab w:val="left" w:pos="2268"/>
        </w:tabs>
        <w:spacing w:after="0" w:line="300" w:lineRule="auto"/>
        <w:jc w:val="both"/>
        <w:rPr>
          <w:rFonts w:ascii="Segoe UI" w:hAnsi="Segoe UI" w:cs="Segoe UI"/>
          <w:sz w:val="23"/>
          <w:szCs w:val="23"/>
        </w:rPr>
      </w:pPr>
    </w:p>
    <w:p w14:paraId="6B499CA3" w14:textId="77777777" w:rsidR="00CA31A8" w:rsidRPr="00F0474E" w:rsidRDefault="00CA31A8" w:rsidP="00CA31A8">
      <w:pPr>
        <w:tabs>
          <w:tab w:val="left" w:pos="2268"/>
        </w:tabs>
        <w:spacing w:after="160" w:line="300" w:lineRule="auto"/>
        <w:jc w:val="both"/>
        <w:rPr>
          <w:rFonts w:ascii="Segoe UI" w:hAnsi="Segoe UI" w:cs="Segoe UI"/>
          <w:b/>
          <w:sz w:val="23"/>
          <w:szCs w:val="23"/>
        </w:rPr>
      </w:pPr>
      <w:r w:rsidRPr="00F0474E">
        <w:rPr>
          <w:rFonts w:ascii="Segoe UI" w:hAnsi="Segoe UI" w:cs="Segoe UI"/>
          <w:b/>
          <w:sz w:val="23"/>
          <w:szCs w:val="23"/>
        </w:rPr>
        <w:t>4. Dos requisitos da contratação administrativa</w:t>
      </w:r>
    </w:p>
    <w:p w14:paraId="020B087D" w14:textId="77777777" w:rsidR="00CA31A8" w:rsidRPr="00F0474E" w:rsidRDefault="00CA31A8" w:rsidP="00CA31A8">
      <w:pPr>
        <w:tabs>
          <w:tab w:val="left" w:pos="2268"/>
        </w:tabs>
        <w:spacing w:after="160" w:line="300" w:lineRule="auto"/>
        <w:jc w:val="both"/>
        <w:rPr>
          <w:rFonts w:ascii="Segoe UI" w:hAnsi="Segoe UI" w:cs="Segoe UI"/>
          <w:sz w:val="23"/>
          <w:szCs w:val="23"/>
        </w:rPr>
      </w:pPr>
      <w:r w:rsidRPr="00F0474E">
        <w:rPr>
          <w:rFonts w:ascii="Segoe UI" w:hAnsi="Segoe UI" w:cs="Segoe UI"/>
          <w:sz w:val="23"/>
          <w:szCs w:val="23"/>
        </w:rPr>
        <w:t>4.1. Os requisitos da contratação administrativa estão no ETP (inciso III do § 1º do art. 18 da Lei nº. 14.133/2021).</w:t>
      </w:r>
    </w:p>
    <w:p w14:paraId="7C514CD8" w14:textId="77777777" w:rsidR="00CA31A8" w:rsidRPr="00F0474E" w:rsidRDefault="00CA31A8" w:rsidP="00CA31A8">
      <w:pPr>
        <w:spacing w:after="160" w:line="300" w:lineRule="auto"/>
        <w:jc w:val="both"/>
        <w:rPr>
          <w:rFonts w:ascii="Segoe UI" w:hAnsi="Segoe UI" w:cs="Segoe UI"/>
          <w:b/>
          <w:sz w:val="23"/>
          <w:szCs w:val="23"/>
        </w:rPr>
      </w:pPr>
    </w:p>
    <w:p w14:paraId="55FDE578" w14:textId="77777777" w:rsidR="00CA31A8" w:rsidRPr="00F0474E" w:rsidRDefault="00CA31A8" w:rsidP="00CA31A8">
      <w:pPr>
        <w:spacing w:after="160" w:line="300" w:lineRule="auto"/>
        <w:jc w:val="both"/>
        <w:rPr>
          <w:rFonts w:ascii="Segoe UI" w:hAnsi="Segoe UI" w:cs="Segoe UI"/>
          <w:b/>
          <w:sz w:val="23"/>
          <w:szCs w:val="23"/>
        </w:rPr>
      </w:pPr>
      <w:r w:rsidRPr="00F0474E">
        <w:rPr>
          <w:rFonts w:ascii="Segoe UI" w:hAnsi="Segoe UI" w:cs="Segoe UI"/>
          <w:b/>
          <w:sz w:val="23"/>
          <w:szCs w:val="23"/>
        </w:rPr>
        <w:t xml:space="preserve">5. Do modelo de execução do objeto </w:t>
      </w:r>
    </w:p>
    <w:p w14:paraId="085905D6" w14:textId="77777777" w:rsidR="00CA31A8" w:rsidRDefault="00CA31A8" w:rsidP="00CA31A8">
      <w:pPr>
        <w:jc w:val="both"/>
        <w:rPr>
          <w:rFonts w:ascii="Segoe UI" w:eastAsia="Segoe UI" w:hAnsi="Segoe UI" w:cs="Segoe UI"/>
          <w:sz w:val="23"/>
        </w:rPr>
      </w:pPr>
      <w:r>
        <w:rPr>
          <w:rFonts w:ascii="Segoe UI" w:eastAsia="Segoe UI" w:hAnsi="Segoe UI" w:cs="Segoe UI"/>
          <w:sz w:val="23"/>
        </w:rPr>
        <w:t>5.1. O prazo de entrega é de até 10 dias úteis, contados da Ordem de Fornecimento – OF – em remessa parcelada.</w:t>
      </w:r>
    </w:p>
    <w:p w14:paraId="5A41A308" w14:textId="77777777" w:rsidR="00CA31A8" w:rsidRDefault="00CA31A8" w:rsidP="00CA31A8">
      <w:pPr>
        <w:jc w:val="both"/>
        <w:rPr>
          <w:rFonts w:ascii="Segoe UI" w:eastAsia="Segoe UI" w:hAnsi="Segoe UI" w:cs="Segoe UI"/>
          <w:sz w:val="23"/>
        </w:rPr>
      </w:pPr>
      <w:r>
        <w:rPr>
          <w:rFonts w:ascii="Segoe UI" w:eastAsia="Segoe UI" w:hAnsi="Segoe UI" w:cs="Segoe UI"/>
          <w:sz w:val="23"/>
        </w:rPr>
        <w:t>5.2. Os bens deverão ser entregues no endereço que será encaminhado juntamente com a Ordem de Fornecimento.</w:t>
      </w:r>
    </w:p>
    <w:p w14:paraId="23183DE7" w14:textId="77777777" w:rsidR="00CA31A8" w:rsidRDefault="00CA31A8" w:rsidP="00CA31A8">
      <w:pPr>
        <w:jc w:val="both"/>
        <w:rPr>
          <w:rFonts w:ascii="Segoe UI" w:eastAsia="Segoe UI" w:hAnsi="Segoe UI" w:cs="Segoe UI"/>
          <w:sz w:val="23"/>
        </w:rPr>
      </w:pPr>
      <w:r>
        <w:rPr>
          <w:rFonts w:ascii="Segoe UI" w:eastAsia="Segoe UI" w:hAnsi="Segoe UI" w:cs="Segoe UI"/>
          <w:sz w:val="23"/>
        </w:rPr>
        <w:t>5.3. Caso não seja possível a entrega na data assinalada, a contratada deverá comunicar as razões respectivas para que qualquer pleito de prorrogação de prazo seja analisado, ressalvadas situações de caso fortuito e força maior.</w:t>
      </w:r>
    </w:p>
    <w:p w14:paraId="740B9225" w14:textId="77777777" w:rsidR="00CA31A8" w:rsidRDefault="00CA31A8" w:rsidP="00CA31A8">
      <w:pPr>
        <w:jc w:val="both"/>
        <w:rPr>
          <w:rFonts w:ascii="Segoe UI" w:eastAsia="Segoe UI" w:hAnsi="Segoe UI" w:cs="Segoe UI"/>
          <w:sz w:val="23"/>
        </w:rPr>
      </w:pPr>
      <w:r>
        <w:rPr>
          <w:rFonts w:ascii="Segoe UI" w:eastAsia="Segoe UI" w:hAnsi="Segoe UI" w:cs="Segoe UI"/>
          <w:sz w:val="23"/>
        </w:rPr>
        <w:t xml:space="preserve">5.4. Os bens serão recebidos provisoriamente, de forma sumária, no prazo de 1 (um) dia, </w:t>
      </w:r>
      <w:proofErr w:type="gramStart"/>
      <w:r>
        <w:rPr>
          <w:rFonts w:ascii="Segoe UI" w:eastAsia="Segoe UI" w:hAnsi="Segoe UI" w:cs="Segoe UI"/>
          <w:sz w:val="23"/>
        </w:rPr>
        <w:t>pelo(</w:t>
      </w:r>
      <w:proofErr w:type="gramEnd"/>
      <w:r>
        <w:rPr>
          <w:rFonts w:ascii="Segoe UI" w:eastAsia="Segoe UI" w:hAnsi="Segoe UI" w:cs="Segoe UI"/>
          <w:sz w:val="23"/>
        </w:rPr>
        <w:t>a) servidor(a) público(a) municipal pelo acompanhamento e fiscalização do contrato administrativo, para efeito de posterior verificação de sua conformidade com as especificações constantes neste TR e na proposta.</w:t>
      </w:r>
    </w:p>
    <w:p w14:paraId="7AF27D5D" w14:textId="77777777" w:rsidR="00CA31A8" w:rsidRDefault="00CA31A8" w:rsidP="00CA31A8">
      <w:pPr>
        <w:jc w:val="both"/>
        <w:rPr>
          <w:rFonts w:ascii="Segoe UI" w:eastAsia="Segoe UI" w:hAnsi="Segoe UI" w:cs="Segoe UI"/>
          <w:sz w:val="23"/>
        </w:rPr>
      </w:pPr>
      <w:r>
        <w:rPr>
          <w:rFonts w:ascii="Segoe UI" w:eastAsia="Segoe UI" w:hAnsi="Segoe UI" w:cs="Segoe UI"/>
          <w:sz w:val="23"/>
        </w:rPr>
        <w:t>5.5. Os bens poderão ser rejeitados, no todo ou em parte, quando em desacordo com as especificações constantes neste TR e na proposta, devendo ser substituídos no prazo de 2 (dois) dias, a contar da notificação da contratada, às suas custas, sem prejuízo da aplicação das penalidades.</w:t>
      </w:r>
    </w:p>
    <w:p w14:paraId="43C05697" w14:textId="77777777" w:rsidR="00CA31A8" w:rsidRDefault="00CA31A8" w:rsidP="00CA31A8">
      <w:pPr>
        <w:jc w:val="both"/>
        <w:rPr>
          <w:rFonts w:ascii="Segoe UI" w:eastAsia="Segoe UI" w:hAnsi="Segoe UI" w:cs="Segoe UI"/>
          <w:sz w:val="23"/>
        </w:rPr>
      </w:pPr>
      <w:r>
        <w:rPr>
          <w:rFonts w:ascii="Segoe UI" w:eastAsia="Segoe UI" w:hAnsi="Segoe UI" w:cs="Segoe UI"/>
          <w:sz w:val="23"/>
        </w:rPr>
        <w:t xml:space="preserve">5.6. Os bens serão recebidos definitivamente no prazo de 1 (um) dia útil, </w:t>
      </w:r>
      <w:proofErr w:type="gramStart"/>
      <w:r>
        <w:rPr>
          <w:rFonts w:ascii="Segoe UI" w:eastAsia="Segoe UI" w:hAnsi="Segoe UI" w:cs="Segoe UI"/>
          <w:sz w:val="23"/>
        </w:rPr>
        <w:t>pelo(</w:t>
      </w:r>
      <w:proofErr w:type="gramEnd"/>
      <w:r>
        <w:rPr>
          <w:rFonts w:ascii="Segoe UI" w:eastAsia="Segoe UI" w:hAnsi="Segoe UI" w:cs="Segoe UI"/>
          <w:sz w:val="23"/>
        </w:rPr>
        <w:t>a) servidor(a) público(a) municipal ou comissão, contados do recebimento provisório, após a verificação da qualidade e quantidade do material e consequente aceitação mediante termo detalhado.</w:t>
      </w:r>
    </w:p>
    <w:p w14:paraId="44C6B7CC" w14:textId="77777777" w:rsidR="00CA31A8" w:rsidRDefault="00CA31A8" w:rsidP="00CA31A8">
      <w:pPr>
        <w:jc w:val="both"/>
        <w:rPr>
          <w:rFonts w:ascii="Segoe UI" w:eastAsia="Segoe UI" w:hAnsi="Segoe UI" w:cs="Segoe UI"/>
          <w:sz w:val="23"/>
        </w:rPr>
      </w:pPr>
      <w:r>
        <w:rPr>
          <w:rFonts w:ascii="Segoe UI" w:eastAsia="Segoe UI" w:hAnsi="Segoe UI" w:cs="Segoe UI"/>
          <w:sz w:val="23"/>
        </w:rPr>
        <w:t>5.7. Na hipótese de a verificação a que se refere o subitem anterior não ser procedida dentro do prazo fixado, reputar-se-á como realizada, consumando-se o recebimento definitivo no dia do esgotamento do prazo.</w:t>
      </w:r>
    </w:p>
    <w:p w14:paraId="1685D7E4" w14:textId="77777777" w:rsidR="00CA31A8" w:rsidRDefault="00CA31A8" w:rsidP="00CA31A8">
      <w:pPr>
        <w:jc w:val="both"/>
        <w:rPr>
          <w:rFonts w:ascii="Segoe UI" w:eastAsia="Segoe UI" w:hAnsi="Segoe UI" w:cs="Segoe UI"/>
          <w:sz w:val="23"/>
        </w:rPr>
      </w:pPr>
      <w:r>
        <w:rPr>
          <w:rFonts w:ascii="Segoe UI" w:eastAsia="Segoe UI" w:hAnsi="Segoe UI" w:cs="Segoe UI"/>
          <w:sz w:val="23"/>
        </w:rPr>
        <w:t>5.8. O recebimento provisório ou definitivo não excluirá a responsabilidade civil pela solidez e pela segurança do serviço nem a responsabilidade ético-profissional pela perfeita execução do contrato administrativo.</w:t>
      </w:r>
    </w:p>
    <w:p w14:paraId="27B803F2" w14:textId="77777777" w:rsidR="00CA31A8" w:rsidRPr="00C725AB" w:rsidRDefault="00CA31A8" w:rsidP="00CA31A8">
      <w:pPr>
        <w:tabs>
          <w:tab w:val="left" w:pos="2268"/>
        </w:tabs>
        <w:spacing w:after="0" w:line="300" w:lineRule="auto"/>
        <w:jc w:val="both"/>
        <w:rPr>
          <w:rFonts w:ascii="Segoe UI" w:hAnsi="Segoe UI" w:cs="Segoe UI"/>
          <w:sz w:val="23"/>
          <w:szCs w:val="23"/>
        </w:rPr>
      </w:pPr>
    </w:p>
    <w:p w14:paraId="597C24A4" w14:textId="77777777" w:rsidR="00CA31A8" w:rsidRPr="00C725AB" w:rsidRDefault="00CA31A8" w:rsidP="00CA31A8">
      <w:pPr>
        <w:tabs>
          <w:tab w:val="left" w:pos="2268"/>
        </w:tabs>
        <w:spacing w:after="160" w:line="300" w:lineRule="auto"/>
        <w:jc w:val="both"/>
        <w:rPr>
          <w:rFonts w:ascii="Segoe UI" w:hAnsi="Segoe UI" w:cs="Segoe UI"/>
          <w:b/>
          <w:sz w:val="23"/>
          <w:szCs w:val="23"/>
        </w:rPr>
      </w:pPr>
      <w:r w:rsidRPr="00C725AB">
        <w:rPr>
          <w:rFonts w:ascii="Segoe UI" w:hAnsi="Segoe UI" w:cs="Segoe UI"/>
          <w:b/>
          <w:sz w:val="23"/>
          <w:szCs w:val="23"/>
        </w:rPr>
        <w:t>6. Do modelo de gestão do contrato administrativo</w:t>
      </w:r>
    </w:p>
    <w:p w14:paraId="0A969D98" w14:textId="77777777" w:rsidR="00CA31A8" w:rsidRPr="00C725AB" w:rsidRDefault="00CA31A8" w:rsidP="00CA31A8">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color w:val="000000"/>
          <w:sz w:val="23"/>
          <w:szCs w:val="23"/>
          <w:lang w:eastAsia="en-US"/>
        </w:rPr>
        <w:t xml:space="preserve">6.1. </w:t>
      </w:r>
      <w:r w:rsidRPr="00C725AB">
        <w:rPr>
          <w:rFonts w:ascii="Segoe UI" w:eastAsiaTheme="minorHAnsi" w:hAnsi="Segoe UI" w:cs="Segoe UI"/>
          <w:sz w:val="23"/>
          <w:szCs w:val="23"/>
          <w:lang w:eastAsia="en-US"/>
        </w:rPr>
        <w:t>O contrato administrativo deverá ser executado fielmente pelas partes, de acordo com as cláusulas avençadas e as normas da Lei nº. 14.133/2021, e cada parte responderá pelas consequências de sua inexecução total ou parcial (art. 115 da Lei nº 14.133/2021).</w:t>
      </w:r>
    </w:p>
    <w:p w14:paraId="4F2886EA" w14:textId="77777777" w:rsidR="00CA31A8" w:rsidRPr="00C725AB" w:rsidRDefault="00CA31A8" w:rsidP="00CA31A8">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lastRenderedPageBreak/>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14:paraId="60CCAFC6" w14:textId="77777777" w:rsidR="00CA31A8" w:rsidRPr="00C725AB" w:rsidRDefault="00CA31A8" w:rsidP="00CA31A8">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6.3. A execução do contrato administrativo deverá ser acompanhada e fiscalizada </w:t>
      </w:r>
      <w:proofErr w:type="gramStart"/>
      <w:r w:rsidRPr="00C725AB">
        <w:rPr>
          <w:rFonts w:ascii="Segoe UI" w:eastAsiaTheme="minorHAnsi" w:hAnsi="Segoe UI" w:cs="Segoe UI"/>
          <w:sz w:val="23"/>
          <w:szCs w:val="23"/>
          <w:lang w:eastAsia="en-US"/>
        </w:rPr>
        <w:t>pelo(</w:t>
      </w:r>
      <w:proofErr w:type="gramEnd"/>
      <w:r w:rsidRPr="00C725AB">
        <w:rPr>
          <w:rFonts w:ascii="Segoe UI" w:eastAsiaTheme="minorHAnsi" w:hAnsi="Segoe UI" w:cs="Segoe UI"/>
          <w:sz w:val="23"/>
          <w:szCs w:val="23"/>
          <w:lang w:eastAsia="en-US"/>
        </w:rPr>
        <w:t>a) fiscal do contrato administrativos, ou pelos respectivos substitutos (art. 117 da Lei nº. 14.133/2021).</w:t>
      </w:r>
    </w:p>
    <w:p w14:paraId="278026EF" w14:textId="77777777" w:rsidR="00CA31A8" w:rsidRPr="00C725AB" w:rsidRDefault="00CA31A8" w:rsidP="00CA31A8">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6.4. </w:t>
      </w:r>
      <w:proofErr w:type="gramStart"/>
      <w:r w:rsidRPr="00C725AB">
        <w:rPr>
          <w:rFonts w:ascii="Segoe UI" w:eastAsiaTheme="minorHAnsi" w:hAnsi="Segoe UI" w:cs="Segoe UI"/>
          <w:color w:val="000000"/>
          <w:sz w:val="23"/>
          <w:szCs w:val="23"/>
          <w:lang w:eastAsia="en-US"/>
        </w:rPr>
        <w:t>O(</w:t>
      </w:r>
      <w:proofErr w:type="gramEnd"/>
      <w:r w:rsidRPr="00C725AB">
        <w:rPr>
          <w:rFonts w:ascii="Segoe UI" w:eastAsiaTheme="minorHAnsi" w:hAnsi="Segoe UI" w:cs="Segoe UI"/>
          <w:color w:val="000000"/>
          <w:sz w:val="23"/>
          <w:szCs w:val="23"/>
          <w:lang w:eastAsia="en-US"/>
        </w:rPr>
        <w:t>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14:paraId="7A6256CB" w14:textId="77777777" w:rsidR="00CA31A8" w:rsidRPr="00C725AB" w:rsidRDefault="00CA31A8" w:rsidP="00CA31A8">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 xml:space="preserve">6.5. </w:t>
      </w:r>
      <w:proofErr w:type="gramStart"/>
      <w:r w:rsidRPr="00C725AB">
        <w:rPr>
          <w:rFonts w:ascii="Segoe UI" w:eastAsia="Times New Roman" w:hAnsi="Segoe UI" w:cs="Segoe UI"/>
          <w:sz w:val="23"/>
          <w:szCs w:val="23"/>
        </w:rPr>
        <w:t>O(</w:t>
      </w:r>
      <w:proofErr w:type="gramEnd"/>
      <w:r w:rsidRPr="00C725AB">
        <w:rPr>
          <w:rFonts w:ascii="Segoe UI" w:eastAsia="Times New Roman" w:hAnsi="Segoe UI" w:cs="Segoe UI"/>
          <w:sz w:val="23"/>
          <w:szCs w:val="23"/>
        </w:rPr>
        <w:t>A) fiscal do contrato administrativo informará a seus superiores, em tempo hábil para a adoção das medidas convenientes, a situação que demandar decisão ou providência que ultrapasse sua competência (§ 2º do art. 117 da Lei nº. 14.133/2021).</w:t>
      </w:r>
    </w:p>
    <w:p w14:paraId="29A89DE3" w14:textId="77777777" w:rsidR="00CA31A8" w:rsidRPr="00C725AB" w:rsidRDefault="00CA31A8" w:rsidP="00CA31A8">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 xml:space="preserve">6.6. </w:t>
      </w:r>
      <w:proofErr w:type="gramStart"/>
      <w:r w:rsidRPr="00C725AB">
        <w:rPr>
          <w:rFonts w:ascii="Segoe UI" w:eastAsia="Times New Roman" w:hAnsi="Segoe UI" w:cs="Segoe UI"/>
          <w:sz w:val="23"/>
          <w:szCs w:val="23"/>
        </w:rPr>
        <w:t>O(</w:t>
      </w:r>
      <w:proofErr w:type="gramEnd"/>
      <w:r w:rsidRPr="00C725AB">
        <w:rPr>
          <w:rFonts w:ascii="Segoe UI" w:eastAsia="Times New Roman" w:hAnsi="Segoe UI" w:cs="Segoe UI"/>
          <w:sz w:val="23"/>
          <w:szCs w:val="23"/>
        </w:rPr>
        <w:t>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14:paraId="44BDD5EC" w14:textId="77777777" w:rsidR="00CA31A8" w:rsidRPr="00C725AB" w:rsidRDefault="00CA31A8" w:rsidP="00CA31A8">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6.7. </w:t>
      </w:r>
      <w:proofErr w:type="gramStart"/>
      <w:r w:rsidRPr="00C725AB">
        <w:rPr>
          <w:rFonts w:ascii="Segoe UI" w:eastAsiaTheme="minorHAnsi" w:hAnsi="Segoe UI" w:cs="Segoe UI"/>
          <w:sz w:val="23"/>
          <w:szCs w:val="23"/>
          <w:lang w:eastAsia="en-US"/>
        </w:rPr>
        <w:t>O(</w:t>
      </w:r>
      <w:proofErr w:type="gramEnd"/>
      <w:r w:rsidRPr="00C725AB">
        <w:rPr>
          <w:rFonts w:ascii="Segoe UI" w:eastAsiaTheme="minorHAnsi" w:hAnsi="Segoe UI" w:cs="Segoe UI"/>
          <w:sz w:val="23"/>
          <w:szCs w:val="23"/>
          <w:lang w:eastAsia="en-US"/>
        </w:rPr>
        <w:t>A) Contratado(a) será responsável pelos danos causados diretamente à Administração ou a terceiros em razão da execução do contrato, e não excluirá nem reduzirá essa responsabilidade a fiscalização ou o acompanhamento pelo contratante (art. 120 da Lei nº. 14.133/2021).</w:t>
      </w:r>
    </w:p>
    <w:p w14:paraId="41C48B03" w14:textId="77777777" w:rsidR="00CA31A8" w:rsidRPr="00C725AB" w:rsidRDefault="00CA31A8" w:rsidP="00CA31A8">
      <w:pPr>
        <w:spacing w:after="160" w:line="300" w:lineRule="auto"/>
        <w:jc w:val="both"/>
        <w:rPr>
          <w:rFonts w:ascii="Segoe UI" w:eastAsiaTheme="minorHAnsi" w:hAnsi="Segoe UI" w:cs="Segoe UI"/>
          <w:sz w:val="23"/>
          <w:szCs w:val="23"/>
          <w:lang w:eastAsia="en-US"/>
        </w:rPr>
      </w:pPr>
      <w:r w:rsidRPr="00C725AB">
        <w:rPr>
          <w:rFonts w:ascii="Segoe UI" w:eastAsiaTheme="minorHAnsi" w:hAnsi="Segoe UI" w:cs="Segoe UI"/>
          <w:sz w:val="23"/>
          <w:szCs w:val="23"/>
          <w:lang w:eastAsia="en-US"/>
        </w:rPr>
        <w:t xml:space="preserve">6.8. Somente </w:t>
      </w:r>
      <w:proofErr w:type="gramStart"/>
      <w:r w:rsidRPr="00C725AB">
        <w:rPr>
          <w:rFonts w:ascii="Segoe UI" w:eastAsiaTheme="minorHAnsi" w:hAnsi="Segoe UI" w:cs="Segoe UI"/>
          <w:sz w:val="23"/>
          <w:szCs w:val="23"/>
          <w:lang w:eastAsia="en-US"/>
        </w:rPr>
        <w:t>o(</w:t>
      </w:r>
      <w:proofErr w:type="gramEnd"/>
      <w:r w:rsidRPr="00C725AB">
        <w:rPr>
          <w:rFonts w:ascii="Segoe UI" w:eastAsiaTheme="minorHAnsi" w:hAnsi="Segoe UI" w:cs="Segoe UI"/>
          <w:sz w:val="23"/>
          <w:szCs w:val="23"/>
          <w:lang w:eastAsia="en-US"/>
        </w:rPr>
        <w:t>a) Contratado(a) será responsável pelos encargos trabalhistas, previdenciários, fiscais e comerciais resultantes da execução do contrato administrativo (art. 121 da Lei nº. 14.133/2021).</w:t>
      </w:r>
    </w:p>
    <w:p w14:paraId="2C15C87C" w14:textId="77777777" w:rsidR="00CA31A8" w:rsidRPr="00C725AB" w:rsidRDefault="00CA31A8" w:rsidP="00CA31A8">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 xml:space="preserve">6.9. A inadimplência </w:t>
      </w:r>
      <w:proofErr w:type="gramStart"/>
      <w:r w:rsidRPr="00C725AB">
        <w:rPr>
          <w:rFonts w:ascii="Segoe UI" w:eastAsia="Times New Roman" w:hAnsi="Segoe UI" w:cs="Segoe UI"/>
          <w:sz w:val="23"/>
          <w:szCs w:val="23"/>
        </w:rPr>
        <w:t>do(</w:t>
      </w:r>
      <w:proofErr w:type="gramEnd"/>
      <w:r w:rsidRPr="00C725AB">
        <w:rPr>
          <w:rFonts w:ascii="Segoe UI" w:eastAsia="Times New Roman" w:hAnsi="Segoe UI" w:cs="Segoe UI"/>
          <w:sz w:val="23"/>
          <w:szCs w:val="23"/>
        </w:rPr>
        <w:t>a) contratado(a) em relação aos encargos trabalhistas, fiscais e comerciais não transferirá à Administração a responsabilidade pelo seu pagamento e não poderá onerar o objeto do contrato administrativo (§ 1º do art. 121 da Lei nº. 14.133/2021).</w:t>
      </w:r>
    </w:p>
    <w:p w14:paraId="5AB90115" w14:textId="77777777" w:rsidR="00CA31A8" w:rsidRPr="00C725AB" w:rsidRDefault="00CA31A8" w:rsidP="00CA31A8">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t xml:space="preserve">6.10. As comunicações entre a Administração e </w:t>
      </w:r>
      <w:proofErr w:type="gramStart"/>
      <w:r w:rsidRPr="00C725AB">
        <w:rPr>
          <w:rFonts w:ascii="Segoe UI" w:eastAsia="Times New Roman" w:hAnsi="Segoe UI" w:cs="Segoe UI"/>
          <w:sz w:val="23"/>
          <w:szCs w:val="23"/>
        </w:rPr>
        <w:t>o(</w:t>
      </w:r>
      <w:proofErr w:type="gramEnd"/>
      <w:r w:rsidRPr="00C725AB">
        <w:rPr>
          <w:rFonts w:ascii="Segoe UI" w:eastAsia="Times New Roman" w:hAnsi="Segoe UI" w:cs="Segoe UI"/>
          <w:sz w:val="23"/>
          <w:szCs w:val="23"/>
        </w:rPr>
        <w:t>a) contratado(a) devem ser realizadas por escrito sempre que o ato exigir tal formalidade, admitindo-se, excepcionalmente, o uso de mensagem eletrônica para esse fim, tal como: e-mail.</w:t>
      </w:r>
    </w:p>
    <w:p w14:paraId="066B59C6" w14:textId="77777777" w:rsidR="00CA31A8" w:rsidRPr="00C725AB" w:rsidRDefault="00CA31A8" w:rsidP="00CA31A8">
      <w:pPr>
        <w:spacing w:after="160" w:line="300" w:lineRule="auto"/>
        <w:jc w:val="both"/>
        <w:rPr>
          <w:rFonts w:ascii="Segoe UI" w:eastAsia="Times New Roman" w:hAnsi="Segoe UI" w:cs="Segoe UI"/>
          <w:sz w:val="23"/>
          <w:szCs w:val="23"/>
        </w:rPr>
      </w:pPr>
      <w:r w:rsidRPr="00C725AB">
        <w:rPr>
          <w:rFonts w:ascii="Segoe UI" w:eastAsia="Times New Roman" w:hAnsi="Segoe UI" w:cs="Segoe UI"/>
          <w:sz w:val="23"/>
          <w:szCs w:val="23"/>
        </w:rPr>
        <w:lastRenderedPageBreak/>
        <w:t xml:space="preserve">6.11. A Administração poderá convocar representante </w:t>
      </w:r>
      <w:proofErr w:type="gramStart"/>
      <w:r w:rsidRPr="00C725AB">
        <w:rPr>
          <w:rFonts w:ascii="Segoe UI" w:eastAsia="Times New Roman" w:hAnsi="Segoe UI" w:cs="Segoe UI"/>
          <w:sz w:val="23"/>
          <w:szCs w:val="23"/>
        </w:rPr>
        <w:t>do(</w:t>
      </w:r>
      <w:proofErr w:type="gramEnd"/>
      <w:r w:rsidRPr="00C725AB">
        <w:rPr>
          <w:rFonts w:ascii="Segoe UI" w:eastAsia="Times New Roman" w:hAnsi="Segoe UI" w:cs="Segoe UI"/>
          <w:sz w:val="23"/>
          <w:szCs w:val="23"/>
        </w:rPr>
        <w:t>a) licitante para adoção de providências que devam ser cumpridas de imediato.</w:t>
      </w:r>
    </w:p>
    <w:p w14:paraId="5F5FBDEB" w14:textId="77777777" w:rsidR="00CA31A8" w:rsidRPr="00C725AB" w:rsidRDefault="00CA31A8" w:rsidP="00CA31A8">
      <w:pPr>
        <w:tabs>
          <w:tab w:val="left" w:pos="1134"/>
        </w:tabs>
        <w:spacing w:after="160" w:line="300" w:lineRule="auto"/>
        <w:jc w:val="both"/>
        <w:rPr>
          <w:rFonts w:ascii="Segoe UI" w:hAnsi="Segoe UI" w:cs="Segoe UI"/>
          <w:color w:val="000000"/>
          <w:sz w:val="23"/>
          <w:szCs w:val="23"/>
        </w:rPr>
      </w:pPr>
      <w:r w:rsidRPr="00C725AB">
        <w:rPr>
          <w:rFonts w:ascii="Segoe UI" w:hAnsi="Segoe UI" w:cs="Segoe UI"/>
          <w:sz w:val="23"/>
          <w:szCs w:val="23"/>
        </w:rPr>
        <w:t xml:space="preserve">6.12. </w:t>
      </w:r>
      <w:proofErr w:type="gramStart"/>
      <w:r w:rsidRPr="00C725AB">
        <w:rPr>
          <w:rFonts w:ascii="Segoe UI" w:hAnsi="Segoe UI" w:cs="Segoe UI"/>
          <w:color w:val="000000"/>
          <w:sz w:val="23"/>
          <w:szCs w:val="23"/>
        </w:rPr>
        <w:t>O(</w:t>
      </w:r>
      <w:proofErr w:type="gramEnd"/>
      <w:r w:rsidRPr="00C725AB">
        <w:rPr>
          <w:rFonts w:ascii="Segoe UI" w:hAnsi="Segoe UI" w:cs="Segoe UI"/>
          <w:color w:val="000000"/>
          <w:sz w:val="23"/>
          <w:szCs w:val="23"/>
        </w:rPr>
        <w:t xml:space="preserve">A) Contratado(a) deverá manter preposto aceito pela Administração no local do serviço para </w:t>
      </w:r>
      <w:r w:rsidRPr="00C725AB">
        <w:rPr>
          <w:rFonts w:ascii="Segoe UI" w:hAnsi="Segoe UI" w:cs="Segoe UI"/>
          <w:sz w:val="23"/>
          <w:szCs w:val="23"/>
        </w:rPr>
        <w:t>representá</w:t>
      </w:r>
      <w:r w:rsidRPr="00C725AB">
        <w:rPr>
          <w:rFonts w:ascii="Segoe UI" w:hAnsi="Segoe UI" w:cs="Segoe UI"/>
          <w:color w:val="000000"/>
          <w:sz w:val="23"/>
          <w:szCs w:val="23"/>
        </w:rPr>
        <w:t>-lo na execução do contrato administrativo (art. 118 da Lei nº 14.133/2021).</w:t>
      </w:r>
    </w:p>
    <w:p w14:paraId="7705DB07" w14:textId="77777777" w:rsidR="00CA31A8" w:rsidRPr="00C725AB" w:rsidRDefault="00CA31A8" w:rsidP="00CA31A8">
      <w:pPr>
        <w:tabs>
          <w:tab w:val="left" w:pos="1134"/>
        </w:tabs>
        <w:spacing w:after="160" w:line="300" w:lineRule="auto"/>
        <w:jc w:val="both"/>
        <w:rPr>
          <w:rFonts w:ascii="Segoe UI" w:hAnsi="Segoe UI" w:cs="Segoe UI"/>
          <w:sz w:val="23"/>
          <w:szCs w:val="23"/>
        </w:rPr>
      </w:pPr>
      <w:r w:rsidRPr="00C725AB">
        <w:rPr>
          <w:rFonts w:ascii="Segoe UI" w:hAnsi="Segoe UI" w:cs="Segoe UI"/>
          <w:color w:val="000000"/>
          <w:sz w:val="23"/>
          <w:szCs w:val="23"/>
        </w:rPr>
        <w:t xml:space="preserve">6.13. </w:t>
      </w:r>
      <w:r w:rsidRPr="00C725AB">
        <w:rPr>
          <w:rFonts w:ascii="Segoe UI" w:hAnsi="Segoe UI" w:cs="Segoe UI"/>
          <w:sz w:val="23"/>
          <w:szCs w:val="23"/>
        </w:rPr>
        <w:t xml:space="preserve">A indicação ou a manutenção do preposto </w:t>
      </w:r>
      <w:proofErr w:type="gramStart"/>
      <w:r w:rsidRPr="00C725AB">
        <w:rPr>
          <w:rFonts w:ascii="Segoe UI" w:hAnsi="Segoe UI" w:cs="Segoe UI"/>
          <w:sz w:val="23"/>
          <w:szCs w:val="23"/>
        </w:rPr>
        <w:t>do(</w:t>
      </w:r>
      <w:proofErr w:type="gramEnd"/>
      <w:r w:rsidRPr="00C725AB">
        <w:rPr>
          <w:rFonts w:ascii="Segoe UI" w:hAnsi="Segoe UI" w:cs="Segoe UI"/>
          <w:sz w:val="23"/>
          <w:szCs w:val="23"/>
        </w:rPr>
        <w:t>a) Contratado(a) poderá ser recusada pelo contratante, desde que devidamente justificada, devendo o(a) contratado(a) designar outro para o exercício da atividade, no prazo indicado pelo fiscal.</w:t>
      </w:r>
    </w:p>
    <w:p w14:paraId="36B082A5" w14:textId="77777777" w:rsidR="00CA31A8" w:rsidRPr="008762BE" w:rsidRDefault="00CA31A8" w:rsidP="00CA31A8">
      <w:pPr>
        <w:tabs>
          <w:tab w:val="left" w:pos="1134"/>
        </w:tabs>
        <w:spacing w:after="160" w:line="300" w:lineRule="auto"/>
        <w:jc w:val="both"/>
        <w:rPr>
          <w:rFonts w:ascii="Segoe UI" w:hAnsi="Segoe UI" w:cs="Segoe UI"/>
          <w:sz w:val="23"/>
          <w:szCs w:val="23"/>
        </w:rPr>
      </w:pPr>
      <w:r w:rsidRPr="00C725AB">
        <w:rPr>
          <w:rFonts w:ascii="Segoe UI" w:hAnsi="Segoe UI" w:cs="Segoe UI"/>
          <w:sz w:val="23"/>
          <w:szCs w:val="23"/>
        </w:rPr>
        <w:t xml:space="preserve">6.14. Após a assinatura do contrato administrativo ou instrumento equivalente, o Contratante poderá convocar o representante </w:t>
      </w:r>
      <w:proofErr w:type="gramStart"/>
      <w:r w:rsidRPr="00C725AB">
        <w:rPr>
          <w:rFonts w:ascii="Segoe UI" w:hAnsi="Segoe UI" w:cs="Segoe UI"/>
          <w:sz w:val="23"/>
          <w:szCs w:val="23"/>
        </w:rPr>
        <w:t>do(</w:t>
      </w:r>
      <w:proofErr w:type="gramEnd"/>
      <w:r w:rsidRPr="00C725AB">
        <w:rPr>
          <w:rFonts w:ascii="Segoe UI" w:hAnsi="Segoe UI" w:cs="Segoe UI"/>
          <w:sz w:val="23"/>
          <w:szCs w:val="23"/>
        </w:rPr>
        <w:t xml:space="preserve">a) Contratado(a) para reunião inicial para apresentação do plano de fiscalização, que conterá informações acerca das obrigações </w:t>
      </w:r>
      <w:r w:rsidRPr="008762BE">
        <w:rPr>
          <w:rFonts w:ascii="Segoe UI" w:hAnsi="Segoe UI" w:cs="Segoe UI"/>
          <w:sz w:val="23"/>
          <w:szCs w:val="23"/>
        </w:rPr>
        <w:t>contratuais, dos mecanismos de fiscalização, das estratégias para execução do objeto, do plano complementar de execução da contratada, quando houver, do método de aferição dos resultados e das sanções aplicáveis, dentre outros.</w:t>
      </w:r>
    </w:p>
    <w:p w14:paraId="2C90CB62" w14:textId="77777777" w:rsidR="00CA31A8" w:rsidRPr="008762BE" w:rsidRDefault="00CA31A8" w:rsidP="00CA31A8">
      <w:pPr>
        <w:spacing w:after="0" w:line="300" w:lineRule="auto"/>
        <w:jc w:val="both"/>
        <w:rPr>
          <w:rFonts w:ascii="Segoe UI" w:eastAsiaTheme="minorHAnsi" w:hAnsi="Segoe UI" w:cs="Segoe UI"/>
          <w:color w:val="000000"/>
          <w:sz w:val="23"/>
          <w:szCs w:val="23"/>
          <w:lang w:eastAsia="en-US"/>
        </w:rPr>
      </w:pPr>
    </w:p>
    <w:p w14:paraId="49D74777" w14:textId="77777777" w:rsidR="00CA31A8" w:rsidRPr="008762BE" w:rsidRDefault="00CA31A8" w:rsidP="00CA31A8">
      <w:pPr>
        <w:spacing w:after="160" w:line="300" w:lineRule="auto"/>
        <w:jc w:val="both"/>
        <w:rPr>
          <w:rFonts w:ascii="Segoe UI" w:eastAsiaTheme="minorHAnsi" w:hAnsi="Segoe UI" w:cs="Segoe UI"/>
          <w:b/>
          <w:color w:val="000000"/>
          <w:sz w:val="23"/>
          <w:szCs w:val="23"/>
          <w:lang w:eastAsia="en-US"/>
        </w:rPr>
      </w:pPr>
      <w:r w:rsidRPr="008762BE">
        <w:rPr>
          <w:rFonts w:ascii="Segoe UI" w:eastAsiaTheme="minorHAnsi" w:hAnsi="Segoe UI" w:cs="Segoe UI"/>
          <w:b/>
          <w:color w:val="000000"/>
          <w:sz w:val="23"/>
          <w:szCs w:val="23"/>
          <w:lang w:eastAsia="en-US"/>
        </w:rPr>
        <w:t>7. Dos critérios de medição e de pagamento</w:t>
      </w:r>
    </w:p>
    <w:p w14:paraId="62DD8A67" w14:textId="77777777" w:rsidR="00CA31A8" w:rsidRDefault="00CA31A8" w:rsidP="00CA31A8">
      <w:pPr>
        <w:jc w:val="both"/>
        <w:rPr>
          <w:rFonts w:ascii="Segoe UI" w:eastAsia="Segoe UI" w:hAnsi="Segoe UI" w:cs="Segoe UI"/>
          <w:sz w:val="23"/>
        </w:rPr>
      </w:pPr>
      <w:r>
        <w:rPr>
          <w:rFonts w:ascii="Segoe UI" w:eastAsia="Segoe UI" w:hAnsi="Segoe UI" w:cs="Segoe UI"/>
          <w:sz w:val="23"/>
        </w:rPr>
        <w:t>7.1. Não há necessidade de tratar sobre os critérios de medição, pois não se trata de contratação administrativa direta de obras e serviços de engenharia.</w:t>
      </w:r>
    </w:p>
    <w:p w14:paraId="68137A04" w14:textId="77777777" w:rsidR="00CA31A8" w:rsidRDefault="00CA31A8" w:rsidP="00CA31A8">
      <w:pPr>
        <w:jc w:val="both"/>
        <w:rPr>
          <w:rFonts w:ascii="Segoe UI" w:eastAsia="Segoe UI" w:hAnsi="Segoe UI" w:cs="Segoe UI"/>
          <w:sz w:val="23"/>
        </w:rPr>
      </w:pPr>
      <w:r>
        <w:rPr>
          <w:rFonts w:ascii="Segoe UI" w:eastAsia="Segoe UI" w:hAnsi="Segoe UI" w:cs="Segoe UI"/>
          <w:sz w:val="23"/>
        </w:rPr>
        <w:t>7.2. O pagamento será de acordo com a demanda e em até 05 (cinco) dias úteis do recebimento da nota fiscal, acompanhado da comprovação de regularidade fiscal, trabalhista e social;</w:t>
      </w:r>
    </w:p>
    <w:p w14:paraId="4E3CDB2C" w14:textId="77777777" w:rsidR="00CA31A8" w:rsidRDefault="00CA31A8" w:rsidP="00CA31A8">
      <w:pPr>
        <w:jc w:val="both"/>
        <w:rPr>
          <w:rFonts w:ascii="Segoe UI" w:eastAsia="Segoe UI" w:hAnsi="Segoe UI" w:cs="Segoe UI"/>
          <w:sz w:val="23"/>
        </w:rPr>
      </w:pPr>
      <w:r>
        <w:rPr>
          <w:rFonts w:ascii="Segoe UI" w:eastAsia="Segoe UI" w:hAnsi="Segoe UI" w:cs="Segoe UI"/>
          <w:sz w:val="23"/>
        </w:rPr>
        <w:t>7.3. O pagamento somente será realizado mediante a efetiva entrega dos bens nas condições estabelecidas, o que poderá ser comprovado por meio de atestado na nota fiscal correspondente;</w:t>
      </w:r>
    </w:p>
    <w:p w14:paraId="0FB0FA28" w14:textId="77777777" w:rsidR="00CA31A8" w:rsidRDefault="00CA31A8" w:rsidP="00CA31A8">
      <w:pPr>
        <w:jc w:val="both"/>
        <w:rPr>
          <w:rFonts w:ascii="Segoe UI" w:eastAsia="Segoe UI" w:hAnsi="Segoe UI" w:cs="Segoe UI"/>
          <w:sz w:val="23"/>
        </w:rPr>
      </w:pPr>
      <w:r>
        <w:rPr>
          <w:rFonts w:ascii="Segoe UI" w:eastAsia="Segoe UI" w:hAnsi="Segoe UI" w:cs="Segoe UI"/>
          <w:sz w:val="23"/>
        </w:rPr>
        <w:t>7.4. Havendo erro na apresentação da nota fiscal ou dos documentos pertinentes à contratação administrativa,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o Contratante.</w:t>
      </w:r>
    </w:p>
    <w:p w14:paraId="13799BD6" w14:textId="77777777" w:rsidR="00CA31A8" w:rsidRDefault="00CA31A8" w:rsidP="00CA31A8">
      <w:pPr>
        <w:jc w:val="both"/>
        <w:rPr>
          <w:rFonts w:ascii="Segoe UI" w:eastAsia="Segoe UI" w:hAnsi="Segoe UI" w:cs="Segoe UI"/>
          <w:sz w:val="23"/>
        </w:rPr>
      </w:pPr>
      <w:r>
        <w:rPr>
          <w:rFonts w:ascii="Segoe UI" w:eastAsia="Segoe UI" w:hAnsi="Segoe UI" w:cs="Segoe UI"/>
          <w:sz w:val="23"/>
        </w:rPr>
        <w:lastRenderedPageBreak/>
        <w:t>7.5. O pagamento devido pelo contratante será efetuado por meio ordem bancária, para crédito em banco, agência e conta corrente indicados pela contratada, ou, eventualmente, por outra forma que vier a ser convencionada entre as partes.</w:t>
      </w:r>
    </w:p>
    <w:p w14:paraId="3B5C2946" w14:textId="77777777" w:rsidR="00CA31A8" w:rsidRDefault="00CA31A8" w:rsidP="00CA31A8">
      <w:pPr>
        <w:jc w:val="both"/>
        <w:rPr>
          <w:rFonts w:ascii="Segoe UI" w:eastAsia="Segoe UI" w:hAnsi="Segoe UI" w:cs="Segoe UI"/>
          <w:sz w:val="23"/>
        </w:rPr>
      </w:pPr>
      <w:r>
        <w:rPr>
          <w:rFonts w:ascii="Segoe UI" w:eastAsia="Segoe UI" w:hAnsi="Segoe UI" w:cs="Segoe UI"/>
          <w:sz w:val="23"/>
        </w:rPr>
        <w:t xml:space="preserve">7.6. Será considerada data do pagamento o dia em que constar como emitida a ordem bancária para pagamento. </w:t>
      </w:r>
    </w:p>
    <w:p w14:paraId="59A835AC" w14:textId="77777777" w:rsidR="00CA31A8" w:rsidRDefault="00CA31A8" w:rsidP="00CA31A8">
      <w:pPr>
        <w:jc w:val="both"/>
        <w:rPr>
          <w:rFonts w:ascii="Segoe UI" w:eastAsia="Segoe UI" w:hAnsi="Segoe UI" w:cs="Segoe UI"/>
          <w:sz w:val="23"/>
        </w:rPr>
      </w:pPr>
      <w:r>
        <w:rPr>
          <w:rFonts w:ascii="Segoe UI" w:eastAsia="Segoe UI" w:hAnsi="Segoe UI" w:cs="Segoe UI"/>
          <w:sz w:val="23"/>
        </w:rPr>
        <w:t>7.7. Uma vez paga a importância discriminada na nota fiscal, a Contratada dará ao Contratante plena, geral e irretratável quitação dos valores nela discriminados, para nada mais vir a reclamar ou exigir a qualquer título, tempo ou forma.</w:t>
      </w:r>
    </w:p>
    <w:p w14:paraId="2520001F" w14:textId="77777777" w:rsidR="00CA31A8" w:rsidRDefault="00CA31A8" w:rsidP="00CA31A8">
      <w:pPr>
        <w:jc w:val="both"/>
        <w:rPr>
          <w:rFonts w:ascii="Segoe UI" w:eastAsia="Segoe UI" w:hAnsi="Segoe UI" w:cs="Segoe UI"/>
          <w:sz w:val="23"/>
        </w:rPr>
      </w:pPr>
      <w:r>
        <w:rPr>
          <w:rFonts w:ascii="Segoe UI" w:eastAsia="Segoe UI" w:hAnsi="Segoe UI" w:cs="Segoe UI"/>
          <w:sz w:val="23"/>
        </w:rPr>
        <w:t>7.8. Todo pagamento que vier a ser considerado contratualmente indevido será objeto de ajuste nos pagamentos futuros, quando devidos, ou cobrados diretamente da Contratada.</w:t>
      </w:r>
    </w:p>
    <w:p w14:paraId="57B169AC" w14:textId="77777777" w:rsidR="00CA31A8" w:rsidRDefault="00CA31A8" w:rsidP="00CA31A8">
      <w:pPr>
        <w:jc w:val="both"/>
        <w:rPr>
          <w:rFonts w:ascii="Segoe UI" w:eastAsia="Segoe UI" w:hAnsi="Segoe UI" w:cs="Segoe UI"/>
          <w:sz w:val="23"/>
        </w:rPr>
      </w:pPr>
      <w:r>
        <w:rPr>
          <w:rFonts w:ascii="Segoe UI" w:eastAsia="Segoe UI" w:hAnsi="Segoe UI" w:cs="Segoe UI"/>
          <w:sz w:val="23"/>
        </w:rPr>
        <w:t>7.9. Deverão ser excluídas do faturamento todas e quaisquer ocorrências que não forem de responsabilidade do contratante, assim como aquelas que não correspondem a bens entregues.</w:t>
      </w:r>
    </w:p>
    <w:p w14:paraId="4C2FBF1B" w14:textId="77777777" w:rsidR="00CA31A8" w:rsidRDefault="00CA31A8" w:rsidP="00CA31A8">
      <w:pPr>
        <w:jc w:val="both"/>
        <w:rPr>
          <w:rFonts w:ascii="Segoe UI" w:eastAsia="Segoe UI" w:hAnsi="Segoe UI" w:cs="Segoe UI"/>
          <w:sz w:val="23"/>
        </w:rPr>
      </w:pPr>
      <w:r>
        <w:rPr>
          <w:rFonts w:ascii="Segoe UI" w:eastAsia="Segoe UI" w:hAnsi="Segoe UI" w:cs="Segoe UI"/>
          <w:sz w:val="23"/>
        </w:rPr>
        <w:t>7.10. Os documentos comprobatórios dos pagamentos relativos a tributos, encargos ou contribuições de responsabilidade da Contratada, serão enviados mensalmente ao Contratante quando este assim o exigir.</w:t>
      </w:r>
    </w:p>
    <w:p w14:paraId="5EC33D8F" w14:textId="77777777" w:rsidR="00CA31A8" w:rsidRDefault="00CA31A8" w:rsidP="00CA31A8">
      <w:pPr>
        <w:jc w:val="both"/>
        <w:rPr>
          <w:rFonts w:ascii="Segoe UI" w:eastAsia="Segoe UI" w:hAnsi="Segoe UI" w:cs="Segoe UI"/>
          <w:sz w:val="23"/>
        </w:rPr>
      </w:pPr>
      <w:r>
        <w:rPr>
          <w:rFonts w:ascii="Segoe UI" w:eastAsia="Segoe UI" w:hAnsi="Segoe UI" w:cs="Segoe UI"/>
          <w:sz w:val="23"/>
        </w:rPr>
        <w:t>7.11. A Contratada deverá entregar os bens acompanhado da correspondente nota fiscal.</w:t>
      </w:r>
    </w:p>
    <w:p w14:paraId="031D6D1F" w14:textId="77777777" w:rsidR="00CA31A8" w:rsidRDefault="00CA31A8" w:rsidP="00CA31A8">
      <w:pPr>
        <w:jc w:val="both"/>
        <w:rPr>
          <w:rFonts w:ascii="Segoe UI" w:eastAsia="Segoe UI" w:hAnsi="Segoe UI" w:cs="Segoe UI"/>
          <w:sz w:val="23"/>
        </w:rPr>
      </w:pPr>
      <w:r>
        <w:rPr>
          <w:rFonts w:ascii="Segoe UI" w:eastAsia="Segoe UI" w:hAnsi="Segoe UI" w:cs="Segoe UI"/>
          <w:sz w:val="23"/>
        </w:rPr>
        <w:t>7.12. A nota fiscal deverá ser emitida pela Contratada em inteira conformidade com as exigências legais e contratuais, especialmente as de natureza fiscal, com destaque, quando exigíveis, das retenções tributárias ou previdenciárias.</w:t>
      </w:r>
    </w:p>
    <w:p w14:paraId="1AEFED65" w14:textId="77777777" w:rsidR="00CA31A8" w:rsidRDefault="00CA31A8" w:rsidP="00CA31A8">
      <w:pPr>
        <w:jc w:val="both"/>
        <w:rPr>
          <w:rFonts w:ascii="Segoe UI" w:eastAsia="Segoe UI" w:hAnsi="Segoe UI" w:cs="Segoe UI"/>
          <w:sz w:val="23"/>
        </w:rPr>
      </w:pPr>
      <w:r>
        <w:rPr>
          <w:rFonts w:ascii="Segoe UI" w:eastAsia="Segoe UI" w:hAnsi="Segoe UI" w:cs="Segoe UI"/>
          <w:sz w:val="23"/>
        </w:rPr>
        <w:t xml:space="preserve">7.13. Antes de cada pagamento </w:t>
      </w:r>
      <w:proofErr w:type="gramStart"/>
      <w:r>
        <w:rPr>
          <w:rFonts w:ascii="Segoe UI" w:eastAsia="Segoe UI" w:hAnsi="Segoe UI" w:cs="Segoe UI"/>
          <w:sz w:val="23"/>
        </w:rPr>
        <w:t>a Contratada</w:t>
      </w:r>
      <w:proofErr w:type="gramEnd"/>
      <w:r>
        <w:rPr>
          <w:rFonts w:ascii="Segoe UI" w:eastAsia="Segoe UI" w:hAnsi="Segoe UI" w:cs="Segoe UI"/>
          <w:sz w:val="23"/>
        </w:rPr>
        <w:t xml:space="preserve"> será realizada consulta para verificar a manutenção das regularidades fiscal, social e trabalhista.</w:t>
      </w:r>
    </w:p>
    <w:p w14:paraId="0172F8D7" w14:textId="77777777" w:rsidR="00CA31A8" w:rsidRDefault="00CA31A8" w:rsidP="00CA31A8">
      <w:pPr>
        <w:jc w:val="both"/>
        <w:rPr>
          <w:rFonts w:ascii="Segoe UI" w:eastAsia="Segoe UI" w:hAnsi="Segoe UI" w:cs="Segoe UI"/>
          <w:sz w:val="23"/>
        </w:rPr>
      </w:pPr>
      <w:r>
        <w:rPr>
          <w:rFonts w:ascii="Segoe UI" w:eastAsia="Segoe UI" w:hAnsi="Segoe UI" w:cs="Segoe UI"/>
          <w:sz w:val="23"/>
        </w:rPr>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14:paraId="32C0FC9D" w14:textId="77777777" w:rsidR="00CA31A8" w:rsidRDefault="00CA31A8" w:rsidP="00CA31A8">
      <w:pPr>
        <w:jc w:val="both"/>
        <w:rPr>
          <w:rFonts w:ascii="Segoe UI" w:eastAsia="Segoe UI" w:hAnsi="Segoe UI" w:cs="Segoe UI"/>
          <w:sz w:val="23"/>
        </w:rPr>
      </w:pPr>
      <w:r>
        <w:rPr>
          <w:rFonts w:ascii="Segoe UI" w:eastAsia="Segoe UI" w:hAnsi="Segoe UI" w:cs="Segoe UI"/>
          <w:sz w:val="23"/>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0A7E8D5" w14:textId="77777777" w:rsidR="00CA31A8" w:rsidRDefault="00CA31A8" w:rsidP="00CA31A8">
      <w:pPr>
        <w:jc w:val="both"/>
        <w:rPr>
          <w:rFonts w:ascii="Segoe UI" w:eastAsia="Segoe UI" w:hAnsi="Segoe UI" w:cs="Segoe UI"/>
          <w:sz w:val="23"/>
        </w:rPr>
      </w:pPr>
      <w:r>
        <w:rPr>
          <w:rFonts w:ascii="Segoe UI" w:eastAsia="Segoe UI" w:hAnsi="Segoe UI" w:cs="Segoe UI"/>
          <w:sz w:val="23"/>
        </w:rPr>
        <w:lastRenderedPageBreak/>
        <w:t xml:space="preserve">7.16. Persistindo a irregularidade, o Contratante deverá adotar as medidas necessárias à rescisão do contrato administrativo nos autos do Processo Administrativo – PA – correspondente, assegurada à contratada a ampla defesa. </w:t>
      </w:r>
    </w:p>
    <w:p w14:paraId="349BF188" w14:textId="77777777" w:rsidR="00CA31A8" w:rsidRDefault="00CA31A8" w:rsidP="00CA31A8">
      <w:pPr>
        <w:jc w:val="both"/>
        <w:rPr>
          <w:rFonts w:ascii="Segoe UI" w:eastAsia="Segoe UI" w:hAnsi="Segoe UI" w:cs="Segoe UI"/>
          <w:sz w:val="23"/>
        </w:rPr>
      </w:pPr>
      <w:r>
        <w:rPr>
          <w:rFonts w:ascii="Segoe UI" w:eastAsia="Segoe UI" w:hAnsi="Segoe UI" w:cs="Segoe UI"/>
          <w:sz w:val="23"/>
        </w:rPr>
        <w:t xml:space="preserve">7.17. Havendo a efetiva execução do objeto, os pagamentos serão realizados normalmente, até que se decida pela rescisão do contrato administrativo, caso a contratada não regularize sua situação.  </w:t>
      </w:r>
    </w:p>
    <w:p w14:paraId="5D8DCECD" w14:textId="77777777" w:rsidR="00CA31A8" w:rsidRDefault="00CA31A8" w:rsidP="00CA31A8">
      <w:pPr>
        <w:jc w:val="both"/>
        <w:rPr>
          <w:rFonts w:ascii="Segoe UI" w:eastAsia="Segoe UI" w:hAnsi="Segoe UI" w:cs="Segoe UI"/>
          <w:sz w:val="23"/>
        </w:rPr>
      </w:pPr>
      <w:r>
        <w:rPr>
          <w:rFonts w:ascii="Segoe UI" w:eastAsia="Segoe UI" w:hAnsi="Segoe UI" w:cs="Segoe UI"/>
          <w:sz w:val="23"/>
        </w:rPr>
        <w:t xml:space="preserve">7.18. Somente por motivo de economicidade ou outro interesse público de alta relevância, devidamente justificado, em qualquer caso, </w:t>
      </w:r>
      <w:proofErr w:type="gramStart"/>
      <w:r>
        <w:rPr>
          <w:rFonts w:ascii="Segoe UI" w:eastAsia="Segoe UI" w:hAnsi="Segoe UI" w:cs="Segoe UI"/>
          <w:sz w:val="23"/>
        </w:rPr>
        <w:t>pelo(</w:t>
      </w:r>
      <w:proofErr w:type="gramEnd"/>
      <w:r>
        <w:rPr>
          <w:rFonts w:ascii="Segoe UI" w:eastAsia="Segoe UI" w:hAnsi="Segoe UI" w:cs="Segoe UI"/>
          <w:sz w:val="23"/>
        </w:rPr>
        <w:t>a) Prefeito(a) Municipal, não será rescindido o contrato administrativo em execução com a contratada inadimplente.</w:t>
      </w:r>
    </w:p>
    <w:p w14:paraId="24436F3F" w14:textId="77777777" w:rsidR="00CA31A8" w:rsidRDefault="00CA31A8" w:rsidP="00CA31A8">
      <w:pPr>
        <w:jc w:val="both"/>
        <w:rPr>
          <w:rFonts w:ascii="Segoe UI" w:eastAsia="Segoe UI" w:hAnsi="Segoe UI" w:cs="Segoe UI"/>
          <w:sz w:val="23"/>
        </w:rPr>
      </w:pPr>
      <w:r>
        <w:rPr>
          <w:rFonts w:ascii="Segoe UI" w:eastAsia="Segoe UI" w:hAnsi="Segoe UI" w:cs="Segoe UI"/>
          <w:sz w:val="23"/>
        </w:rPr>
        <w:t>7.19. Quando do pagamento, será efetuada a retenção tributária prevista na legislação aplicável.</w:t>
      </w:r>
    </w:p>
    <w:p w14:paraId="4A0F7ABC" w14:textId="77777777" w:rsidR="00CA31A8" w:rsidRDefault="00CA31A8" w:rsidP="00CA31A8">
      <w:pPr>
        <w:jc w:val="both"/>
        <w:rPr>
          <w:rFonts w:ascii="Segoe UI" w:eastAsia="Segoe UI" w:hAnsi="Segoe UI" w:cs="Segoe UI"/>
          <w:sz w:val="23"/>
        </w:rPr>
      </w:pPr>
      <w:r>
        <w:rPr>
          <w:rFonts w:ascii="Segoe UI" w:eastAsia="Segoe UI" w:hAnsi="Segoe UI" w:cs="Segoe UI"/>
          <w:sz w:val="23"/>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14:paraId="4EE456A3" w14:textId="77777777" w:rsidR="00CA31A8" w:rsidRPr="00C725AB" w:rsidRDefault="00CA31A8" w:rsidP="00CA31A8">
      <w:pPr>
        <w:spacing w:after="0" w:line="300" w:lineRule="auto"/>
        <w:ind w:right="-17"/>
        <w:jc w:val="both"/>
        <w:rPr>
          <w:rFonts w:ascii="Segoe UI" w:hAnsi="Segoe UI" w:cs="Segoe UI"/>
          <w:sz w:val="23"/>
          <w:szCs w:val="23"/>
        </w:rPr>
      </w:pPr>
    </w:p>
    <w:p w14:paraId="28DC8AFA" w14:textId="77777777" w:rsidR="00CA31A8" w:rsidRPr="00C725AB" w:rsidRDefault="00CA31A8" w:rsidP="00CA31A8">
      <w:pPr>
        <w:spacing w:after="160" w:line="300" w:lineRule="auto"/>
        <w:jc w:val="both"/>
        <w:rPr>
          <w:rFonts w:ascii="Segoe UI" w:eastAsiaTheme="minorHAnsi" w:hAnsi="Segoe UI" w:cs="Segoe UI"/>
          <w:b/>
          <w:color w:val="000000"/>
          <w:sz w:val="23"/>
          <w:szCs w:val="23"/>
          <w:lang w:eastAsia="en-US"/>
        </w:rPr>
      </w:pPr>
      <w:r w:rsidRPr="00C725AB">
        <w:rPr>
          <w:rFonts w:ascii="Segoe UI" w:eastAsiaTheme="minorHAnsi" w:hAnsi="Segoe UI" w:cs="Segoe UI"/>
          <w:b/>
          <w:color w:val="000000"/>
          <w:sz w:val="23"/>
          <w:szCs w:val="23"/>
          <w:lang w:eastAsia="en-US"/>
        </w:rPr>
        <w:t xml:space="preserve">8. Da forma e critérios de seleção </w:t>
      </w:r>
      <w:proofErr w:type="gramStart"/>
      <w:r w:rsidRPr="00C725AB">
        <w:rPr>
          <w:rFonts w:ascii="Segoe UI" w:eastAsiaTheme="minorHAnsi" w:hAnsi="Segoe UI" w:cs="Segoe UI"/>
          <w:b/>
          <w:color w:val="000000"/>
          <w:sz w:val="23"/>
          <w:szCs w:val="23"/>
          <w:lang w:eastAsia="en-US"/>
        </w:rPr>
        <w:t>do(</w:t>
      </w:r>
      <w:proofErr w:type="gramEnd"/>
      <w:r w:rsidRPr="00C725AB">
        <w:rPr>
          <w:rFonts w:ascii="Segoe UI" w:eastAsiaTheme="minorHAnsi" w:hAnsi="Segoe UI" w:cs="Segoe UI"/>
          <w:b/>
          <w:color w:val="000000"/>
          <w:sz w:val="23"/>
          <w:szCs w:val="23"/>
          <w:lang w:eastAsia="en-US"/>
        </w:rPr>
        <w:t>a) fornecedor(a)</w:t>
      </w:r>
    </w:p>
    <w:p w14:paraId="2FCC518B" w14:textId="5B1E72F9" w:rsidR="00CA31A8" w:rsidRPr="00846845" w:rsidRDefault="00CA31A8" w:rsidP="00CA31A8">
      <w:pPr>
        <w:pStyle w:val="Nivel2"/>
        <w:spacing w:before="0" w:after="160" w:line="300" w:lineRule="auto"/>
        <w:rPr>
          <w:rFonts w:ascii="Segoe UI" w:hAnsi="Segoe UI" w:cs="Segoe UI"/>
          <w:color w:val="auto"/>
          <w:sz w:val="23"/>
          <w:szCs w:val="23"/>
        </w:rPr>
      </w:pPr>
      <w:r w:rsidRPr="00720207">
        <w:rPr>
          <w:rFonts w:ascii="Segoe UI" w:hAnsi="Segoe UI" w:cs="Segoe UI"/>
          <w:color w:val="auto"/>
          <w:sz w:val="23"/>
          <w:szCs w:val="23"/>
        </w:rPr>
        <w:t xml:space="preserve">8.1. </w:t>
      </w:r>
      <w:proofErr w:type="gramStart"/>
      <w:r w:rsidRPr="00720207">
        <w:rPr>
          <w:rFonts w:ascii="Segoe UI" w:hAnsi="Segoe UI" w:cs="Segoe UI"/>
          <w:color w:val="auto"/>
          <w:sz w:val="23"/>
          <w:szCs w:val="23"/>
        </w:rPr>
        <w:t>O(</w:t>
      </w:r>
      <w:proofErr w:type="gramEnd"/>
      <w:r w:rsidRPr="00720207">
        <w:rPr>
          <w:rFonts w:ascii="Segoe UI" w:hAnsi="Segoe UI" w:cs="Segoe UI"/>
          <w:color w:val="auto"/>
          <w:sz w:val="23"/>
          <w:szCs w:val="23"/>
        </w:rPr>
        <w:t xml:space="preserve">A) </w:t>
      </w:r>
      <w:r w:rsidRPr="00846845">
        <w:rPr>
          <w:rFonts w:ascii="Segoe UI" w:hAnsi="Segoe UI" w:cs="Segoe UI"/>
          <w:color w:val="auto"/>
          <w:sz w:val="23"/>
          <w:szCs w:val="23"/>
        </w:rPr>
        <w:t xml:space="preserve">fornecedor(a) será selecionado por meio da realização de Pregão, na forma </w:t>
      </w:r>
      <w:r w:rsidR="006D561F">
        <w:rPr>
          <w:rFonts w:ascii="Segoe UI" w:hAnsi="Segoe UI" w:cs="Segoe UI"/>
          <w:color w:val="auto"/>
          <w:sz w:val="23"/>
          <w:szCs w:val="23"/>
        </w:rPr>
        <w:t>ELETRÔNICA</w:t>
      </w:r>
      <w:r w:rsidRPr="00846845">
        <w:rPr>
          <w:rFonts w:ascii="Segoe UI" w:hAnsi="Segoe UI" w:cs="Segoe UI"/>
          <w:color w:val="auto"/>
          <w:sz w:val="23"/>
          <w:szCs w:val="23"/>
        </w:rPr>
        <w:t xml:space="preserve">,  tendo como critério de julgamento: menor preço </w:t>
      </w:r>
      <w:r w:rsidRPr="00846845">
        <w:rPr>
          <w:rFonts w:ascii="Segoe UI" w:hAnsi="Segoe UI" w:cs="Segoe UI"/>
          <w:b/>
          <w:bCs/>
          <w:color w:val="auto"/>
          <w:sz w:val="23"/>
          <w:szCs w:val="23"/>
        </w:rPr>
        <w:t>unitário</w:t>
      </w:r>
      <w:r w:rsidRPr="00846845">
        <w:rPr>
          <w:rFonts w:ascii="Segoe UI" w:hAnsi="Segoe UI" w:cs="Segoe UI"/>
          <w:color w:val="auto"/>
          <w:sz w:val="23"/>
          <w:szCs w:val="23"/>
        </w:rPr>
        <w:t>.</w:t>
      </w:r>
    </w:p>
    <w:p w14:paraId="4C61083A" w14:textId="3A2D9233" w:rsidR="00CA31A8" w:rsidRPr="00846845" w:rsidRDefault="00CA31A8" w:rsidP="00CA31A8">
      <w:pPr>
        <w:pStyle w:val="Nivel2"/>
        <w:spacing w:before="0" w:after="160" w:line="300" w:lineRule="auto"/>
        <w:rPr>
          <w:rFonts w:ascii="Segoe UI" w:hAnsi="Segoe UI" w:cs="Segoe UI"/>
          <w:color w:val="auto"/>
          <w:sz w:val="23"/>
          <w:szCs w:val="23"/>
        </w:rPr>
      </w:pPr>
      <w:r w:rsidRPr="00846845">
        <w:rPr>
          <w:rFonts w:ascii="Segoe UI" w:hAnsi="Segoe UI" w:cs="Segoe UI"/>
          <w:color w:val="auto"/>
          <w:sz w:val="23"/>
          <w:szCs w:val="23"/>
        </w:rPr>
        <w:t>8.2. O modo de disputa será</w:t>
      </w:r>
      <w:r>
        <w:rPr>
          <w:rFonts w:ascii="Segoe UI" w:hAnsi="Segoe UI" w:cs="Segoe UI"/>
          <w:color w:val="auto"/>
          <w:sz w:val="23"/>
          <w:szCs w:val="23"/>
        </w:rPr>
        <w:t>:</w:t>
      </w:r>
      <w:r w:rsidRPr="00846845">
        <w:rPr>
          <w:rFonts w:ascii="Segoe UI" w:hAnsi="Segoe UI" w:cs="Segoe UI"/>
          <w:color w:val="auto"/>
          <w:sz w:val="23"/>
          <w:szCs w:val="23"/>
        </w:rPr>
        <w:t xml:space="preserve"> </w:t>
      </w:r>
      <w:r>
        <w:rPr>
          <w:rFonts w:ascii="Segoe UI" w:hAnsi="Segoe UI" w:cs="Segoe UI"/>
          <w:color w:val="auto"/>
          <w:sz w:val="23"/>
          <w:szCs w:val="23"/>
        </w:rPr>
        <w:t>Aberto.</w:t>
      </w:r>
    </w:p>
    <w:p w14:paraId="418584E4" w14:textId="77777777" w:rsidR="00CA31A8" w:rsidRPr="00846845" w:rsidRDefault="00CA31A8" w:rsidP="00CA31A8">
      <w:pPr>
        <w:pStyle w:val="Nivel2"/>
        <w:spacing w:before="0" w:after="160" w:line="300" w:lineRule="auto"/>
        <w:rPr>
          <w:rFonts w:ascii="Segoe UI" w:hAnsi="Segoe UI" w:cs="Segoe UI"/>
          <w:b/>
          <w:color w:val="auto"/>
          <w:sz w:val="23"/>
          <w:szCs w:val="23"/>
        </w:rPr>
      </w:pPr>
      <w:r w:rsidRPr="00846845">
        <w:rPr>
          <w:rFonts w:ascii="Segoe UI" w:hAnsi="Segoe UI" w:cs="Segoe UI"/>
          <w:b/>
          <w:color w:val="auto"/>
          <w:sz w:val="23"/>
          <w:szCs w:val="23"/>
        </w:rPr>
        <w:t>8.3. Habilitação jurídica:</w:t>
      </w:r>
    </w:p>
    <w:p w14:paraId="3A480747" w14:textId="77777777" w:rsidR="00CA31A8" w:rsidRPr="00D1537B" w:rsidRDefault="00CA31A8" w:rsidP="00CA31A8">
      <w:pPr>
        <w:pStyle w:val="Nivel2"/>
        <w:spacing w:before="0" w:after="160" w:line="300" w:lineRule="auto"/>
        <w:rPr>
          <w:rFonts w:ascii="Segoe UI" w:hAnsi="Segoe UI" w:cs="Segoe UI"/>
          <w:color w:val="auto"/>
          <w:sz w:val="23"/>
          <w:szCs w:val="23"/>
        </w:rPr>
      </w:pPr>
      <w:r w:rsidRPr="00D1537B">
        <w:rPr>
          <w:rFonts w:ascii="Segoe UI" w:hAnsi="Segoe UI" w:cs="Segoe UI"/>
          <w:color w:val="auto"/>
          <w:sz w:val="23"/>
          <w:szCs w:val="23"/>
        </w:rPr>
        <w:t>8.3.1. Empresário individual: inscrição no Registro Público de Empresas Mercantis, a cargo da Junta Comercial respectiva;</w:t>
      </w:r>
    </w:p>
    <w:p w14:paraId="784C1092" w14:textId="77777777" w:rsidR="00CA31A8" w:rsidRPr="00D1537B" w:rsidRDefault="00CA31A8" w:rsidP="00CA31A8">
      <w:pPr>
        <w:pStyle w:val="Nivel2"/>
        <w:spacing w:before="0" w:after="160" w:line="300" w:lineRule="auto"/>
        <w:rPr>
          <w:rFonts w:ascii="Segoe UI" w:hAnsi="Segoe UI" w:cs="Segoe UI"/>
          <w:color w:val="auto"/>
          <w:sz w:val="23"/>
          <w:szCs w:val="23"/>
        </w:rPr>
      </w:pPr>
      <w:r w:rsidRPr="00D1537B">
        <w:rPr>
          <w:rFonts w:ascii="Segoe UI" w:hAnsi="Segoe UI" w:cs="Segoe UI"/>
          <w:color w:val="auto"/>
          <w:sz w:val="23"/>
          <w:szCs w:val="23"/>
        </w:rPr>
        <w:t>8.3.2. Microempreendedor Individual – MEI: Certificado da Condição de Microempreendedor Individual – CCMEI;</w:t>
      </w:r>
    </w:p>
    <w:p w14:paraId="1924B2D1" w14:textId="77777777" w:rsidR="00CA31A8" w:rsidRPr="00D1537B" w:rsidRDefault="00CA31A8" w:rsidP="00CA31A8">
      <w:pPr>
        <w:spacing w:after="160" w:line="300" w:lineRule="auto"/>
        <w:jc w:val="both"/>
        <w:rPr>
          <w:rFonts w:ascii="Segoe UI" w:hAnsi="Segoe UI" w:cs="Segoe UI"/>
          <w:sz w:val="23"/>
          <w:szCs w:val="23"/>
        </w:rPr>
      </w:pPr>
      <w:r w:rsidRPr="00D1537B">
        <w:rPr>
          <w:rFonts w:ascii="Segoe UI" w:hAnsi="Segoe UI" w:cs="Segoe UI"/>
          <w:sz w:val="23"/>
          <w:szCs w:val="23"/>
        </w:rPr>
        <w:t xml:space="preserve">8.3.3. </w:t>
      </w:r>
      <w:r w:rsidRPr="00D1537B">
        <w:rPr>
          <w:rFonts w:ascii="Segoe UI" w:hAnsi="Segoe UI" w:cs="Segoe UI"/>
          <w:bCs/>
          <w:sz w:val="23"/>
          <w:szCs w:val="23"/>
        </w:rPr>
        <w:t>Sociedade empresária, sociedade limitada unipessoal – SLU – ou sociedade identificada como empresa individual de responsabilidade limitada – EIRELI:</w:t>
      </w:r>
      <w:r w:rsidRPr="00D1537B">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14:paraId="2FECC67B" w14:textId="77777777" w:rsidR="00CA31A8" w:rsidRPr="00D1537B" w:rsidRDefault="00CA31A8" w:rsidP="00CA31A8">
      <w:pPr>
        <w:spacing w:after="160" w:line="300" w:lineRule="auto"/>
        <w:jc w:val="both"/>
        <w:rPr>
          <w:rFonts w:ascii="Segoe UI" w:hAnsi="Segoe UI" w:cs="Segoe UI"/>
          <w:sz w:val="23"/>
          <w:szCs w:val="23"/>
        </w:rPr>
      </w:pPr>
      <w:r w:rsidRPr="00D1537B">
        <w:rPr>
          <w:rFonts w:ascii="Segoe UI" w:hAnsi="Segoe UI" w:cs="Segoe UI"/>
          <w:sz w:val="23"/>
          <w:szCs w:val="23"/>
        </w:rPr>
        <w:lastRenderedPageBreak/>
        <w:t>8.3.4. Sociedade empresária estrangeira com atuação permanente no país: Decreto de autorização para funcionamento no Brasil;</w:t>
      </w:r>
    </w:p>
    <w:p w14:paraId="29872C42" w14:textId="77777777" w:rsidR="00CA31A8" w:rsidRPr="00D1537B" w:rsidRDefault="00CA31A8" w:rsidP="00CA31A8">
      <w:pPr>
        <w:spacing w:after="160" w:line="300" w:lineRule="auto"/>
        <w:jc w:val="both"/>
        <w:rPr>
          <w:rFonts w:ascii="Segoe UI" w:hAnsi="Segoe UI" w:cs="Segoe UI"/>
          <w:sz w:val="23"/>
          <w:szCs w:val="23"/>
        </w:rPr>
      </w:pPr>
      <w:r w:rsidRPr="00D1537B">
        <w:rPr>
          <w:rFonts w:ascii="Segoe UI" w:hAnsi="Segoe UI" w:cs="Segoe UI"/>
          <w:sz w:val="23"/>
          <w:szCs w:val="23"/>
        </w:rPr>
        <w:t>8.3.5. Sociedade simples: inscrição do ato constitutivo no Registro Civil de Pessoas Jurídicas do local de sua sede, acompanhada de documento comprobatório de seus administradores;</w:t>
      </w:r>
    </w:p>
    <w:p w14:paraId="41B9B612" w14:textId="77777777" w:rsidR="00CA31A8" w:rsidRPr="00D1537B" w:rsidRDefault="00CA31A8" w:rsidP="00CA31A8">
      <w:pPr>
        <w:spacing w:after="160" w:line="300" w:lineRule="auto"/>
        <w:jc w:val="both"/>
        <w:rPr>
          <w:rFonts w:ascii="Segoe UI" w:hAnsi="Segoe UI" w:cs="Segoe UI"/>
          <w:sz w:val="23"/>
          <w:szCs w:val="23"/>
        </w:rPr>
      </w:pPr>
      <w:r w:rsidRPr="00D1537B">
        <w:rPr>
          <w:rFonts w:ascii="Segoe UI" w:hAnsi="Segoe UI" w:cs="Segoe UI"/>
          <w:sz w:val="23"/>
          <w:szCs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14:paraId="0C8A9F11" w14:textId="77777777" w:rsidR="00CA31A8" w:rsidRPr="00846845" w:rsidRDefault="00CA31A8" w:rsidP="00CA31A8">
      <w:pPr>
        <w:spacing w:after="160" w:line="300" w:lineRule="auto"/>
        <w:jc w:val="both"/>
        <w:rPr>
          <w:rFonts w:ascii="Segoe UI" w:hAnsi="Segoe UI" w:cs="Segoe UI"/>
          <w:sz w:val="23"/>
          <w:szCs w:val="23"/>
        </w:rPr>
      </w:pPr>
      <w:r w:rsidRPr="00846845">
        <w:rPr>
          <w:rFonts w:ascii="Segoe UI" w:hAnsi="Segoe UI" w:cs="Segoe UI"/>
          <w:sz w:val="23"/>
          <w:szCs w:val="23"/>
        </w:rPr>
        <w:t>8.3.8. Os documentos apresentados deverão estar acompanhados de todas as alterações ou da consolidação respectiva.</w:t>
      </w:r>
    </w:p>
    <w:p w14:paraId="3D051070" w14:textId="77777777" w:rsidR="00CA31A8" w:rsidRPr="00846845" w:rsidRDefault="00CA31A8" w:rsidP="00CA31A8">
      <w:pPr>
        <w:spacing w:after="160" w:line="300" w:lineRule="auto"/>
        <w:jc w:val="both"/>
        <w:rPr>
          <w:rFonts w:ascii="Segoe UI" w:hAnsi="Segoe UI" w:cs="Segoe UI"/>
          <w:b/>
          <w:sz w:val="23"/>
          <w:szCs w:val="23"/>
        </w:rPr>
      </w:pPr>
      <w:r w:rsidRPr="00846845">
        <w:rPr>
          <w:rFonts w:ascii="Segoe UI" w:hAnsi="Segoe UI" w:cs="Segoe UI"/>
          <w:b/>
          <w:sz w:val="23"/>
          <w:szCs w:val="23"/>
        </w:rPr>
        <w:t>8.4. Habilitação fiscal, social e trabalhista:</w:t>
      </w:r>
    </w:p>
    <w:p w14:paraId="06547A8C" w14:textId="77777777" w:rsidR="00CA31A8" w:rsidRPr="00846845" w:rsidRDefault="00CA31A8" w:rsidP="00CA31A8">
      <w:pPr>
        <w:spacing w:after="160" w:line="300" w:lineRule="auto"/>
        <w:jc w:val="both"/>
        <w:rPr>
          <w:rFonts w:ascii="Segoe UI" w:hAnsi="Segoe UI" w:cs="Segoe UI"/>
          <w:sz w:val="23"/>
          <w:szCs w:val="23"/>
        </w:rPr>
      </w:pPr>
      <w:r w:rsidRPr="00846845">
        <w:rPr>
          <w:rFonts w:ascii="Segoe UI" w:hAnsi="Segoe UI" w:cs="Segoe UI"/>
          <w:sz w:val="23"/>
          <w:szCs w:val="23"/>
        </w:rPr>
        <w:t>8.4.1. Cadastro Nacional de Pessoa Jurídica – CNPJ;</w:t>
      </w:r>
    </w:p>
    <w:p w14:paraId="71EE08E0" w14:textId="77777777" w:rsidR="00CA31A8" w:rsidRPr="00846845" w:rsidRDefault="00CA31A8" w:rsidP="00CA31A8">
      <w:pPr>
        <w:spacing w:after="160" w:line="300" w:lineRule="auto"/>
        <w:jc w:val="both"/>
        <w:rPr>
          <w:rFonts w:ascii="Segoe UI" w:hAnsi="Segoe UI" w:cs="Segoe UI"/>
          <w:sz w:val="23"/>
          <w:szCs w:val="23"/>
        </w:rPr>
      </w:pPr>
      <w:r w:rsidRPr="00846845">
        <w:rPr>
          <w:rFonts w:ascii="Segoe UI" w:hAnsi="Segoe UI" w:cs="Segoe UI"/>
          <w:sz w:val="23"/>
          <w:szCs w:val="23"/>
        </w:rPr>
        <w:t xml:space="preserve">8.4.2. Inscrição no cadastro de contribuintes estadual, relativo ao domicílio ou sede </w:t>
      </w:r>
      <w:proofErr w:type="gramStart"/>
      <w:r w:rsidRPr="00846845">
        <w:rPr>
          <w:rFonts w:ascii="Segoe UI" w:hAnsi="Segoe UI" w:cs="Segoe UI"/>
          <w:sz w:val="23"/>
          <w:szCs w:val="23"/>
        </w:rPr>
        <w:t>do(</w:t>
      </w:r>
      <w:proofErr w:type="gramEnd"/>
      <w:r w:rsidRPr="00846845">
        <w:rPr>
          <w:rFonts w:ascii="Segoe UI" w:hAnsi="Segoe UI" w:cs="Segoe UI"/>
          <w:sz w:val="23"/>
          <w:szCs w:val="23"/>
        </w:rPr>
        <w:t>a) licitante, pertinente ao seu ramo de atividade e compatível com o objeto contratual;</w:t>
      </w:r>
    </w:p>
    <w:p w14:paraId="53D7662C" w14:textId="77777777" w:rsidR="00CA31A8" w:rsidRPr="00846845" w:rsidRDefault="00CA31A8" w:rsidP="00CA31A8">
      <w:pPr>
        <w:spacing w:after="160" w:line="300" w:lineRule="auto"/>
        <w:jc w:val="both"/>
        <w:rPr>
          <w:rFonts w:ascii="Segoe UI" w:hAnsi="Segoe UI" w:cs="Segoe UI"/>
          <w:sz w:val="23"/>
          <w:szCs w:val="23"/>
        </w:rPr>
      </w:pPr>
      <w:r w:rsidRPr="00846845">
        <w:rPr>
          <w:rFonts w:ascii="Segoe UI" w:hAnsi="Segoe UI" w:cs="Segoe UI"/>
          <w:sz w:val="23"/>
          <w:szCs w:val="23"/>
        </w:rPr>
        <w:t>8.4.3. Prova de regularidade perante a Fazenda Federal;</w:t>
      </w:r>
    </w:p>
    <w:p w14:paraId="097775F0" w14:textId="77777777" w:rsidR="00CA31A8" w:rsidRPr="00846845" w:rsidRDefault="00CA31A8" w:rsidP="00CA31A8">
      <w:pPr>
        <w:spacing w:after="160" w:line="300" w:lineRule="auto"/>
        <w:jc w:val="both"/>
        <w:rPr>
          <w:rFonts w:ascii="Segoe UI" w:hAnsi="Segoe UI" w:cs="Segoe UI"/>
          <w:sz w:val="23"/>
          <w:szCs w:val="23"/>
        </w:rPr>
      </w:pPr>
      <w:r w:rsidRPr="00846845">
        <w:rPr>
          <w:rFonts w:ascii="Segoe UI" w:hAnsi="Segoe UI" w:cs="Segoe UI"/>
          <w:sz w:val="23"/>
          <w:szCs w:val="23"/>
        </w:rPr>
        <w:t>8.4.4. Prova de regularidade perante a Fazenda Estadual;</w:t>
      </w:r>
    </w:p>
    <w:p w14:paraId="46F42465" w14:textId="77777777" w:rsidR="00CA31A8" w:rsidRPr="00846845" w:rsidRDefault="00CA31A8" w:rsidP="00CA31A8">
      <w:pPr>
        <w:spacing w:after="160" w:line="300" w:lineRule="auto"/>
        <w:jc w:val="both"/>
        <w:rPr>
          <w:rFonts w:ascii="Segoe UI" w:hAnsi="Segoe UI" w:cs="Segoe UI"/>
          <w:sz w:val="23"/>
          <w:szCs w:val="23"/>
        </w:rPr>
      </w:pPr>
      <w:r w:rsidRPr="00846845">
        <w:rPr>
          <w:rFonts w:ascii="Segoe UI" w:hAnsi="Segoe UI" w:cs="Segoe UI"/>
          <w:sz w:val="23"/>
          <w:szCs w:val="23"/>
        </w:rPr>
        <w:t>8.4.4.1.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1F2516FA" w14:textId="77777777" w:rsidR="00CA31A8" w:rsidRPr="00846845" w:rsidRDefault="00CA31A8" w:rsidP="00CA31A8">
      <w:pPr>
        <w:spacing w:after="160" w:line="300" w:lineRule="auto"/>
        <w:jc w:val="both"/>
        <w:rPr>
          <w:rFonts w:ascii="Segoe UI" w:hAnsi="Segoe UI" w:cs="Segoe UI"/>
          <w:sz w:val="23"/>
          <w:szCs w:val="23"/>
        </w:rPr>
      </w:pPr>
      <w:r w:rsidRPr="00846845">
        <w:rPr>
          <w:rFonts w:ascii="Segoe UI" w:hAnsi="Segoe UI" w:cs="Segoe UI"/>
          <w:sz w:val="23"/>
          <w:szCs w:val="23"/>
        </w:rPr>
        <w:t>8.4.5. Prova de regularidade perante a Fazenda Municipal;</w:t>
      </w:r>
    </w:p>
    <w:p w14:paraId="6CEF37F4" w14:textId="77777777" w:rsidR="00CA31A8" w:rsidRPr="00846845" w:rsidRDefault="00CA31A8" w:rsidP="00CA31A8">
      <w:pPr>
        <w:spacing w:after="160" w:line="300" w:lineRule="auto"/>
        <w:jc w:val="both"/>
        <w:rPr>
          <w:rFonts w:ascii="Segoe UI" w:hAnsi="Segoe UI" w:cs="Segoe UI"/>
          <w:sz w:val="23"/>
          <w:szCs w:val="23"/>
        </w:rPr>
      </w:pPr>
      <w:r w:rsidRPr="00846845">
        <w:rPr>
          <w:rFonts w:ascii="Segoe UI" w:hAnsi="Segoe UI" w:cs="Segoe UI"/>
          <w:sz w:val="23"/>
          <w:szCs w:val="23"/>
        </w:rPr>
        <w:t>8.4.6. Prova de regularidade relativo à Seguridade Social e ao Fundo de Garantia de Tempo de Serviço – FGTS –, que demonstre cumprimento dos encargos sociais instituídos por lei;</w:t>
      </w:r>
    </w:p>
    <w:p w14:paraId="30428241" w14:textId="77777777" w:rsidR="00CA31A8" w:rsidRPr="00846845" w:rsidRDefault="00CA31A8" w:rsidP="00CA31A8">
      <w:pPr>
        <w:spacing w:after="160" w:line="300" w:lineRule="auto"/>
        <w:jc w:val="both"/>
        <w:rPr>
          <w:rFonts w:ascii="Segoe UI" w:hAnsi="Segoe UI" w:cs="Segoe UI"/>
          <w:sz w:val="23"/>
          <w:szCs w:val="23"/>
        </w:rPr>
      </w:pPr>
      <w:r w:rsidRPr="00846845">
        <w:rPr>
          <w:rFonts w:ascii="Segoe UI" w:hAnsi="Segoe UI" w:cs="Segoe UI"/>
          <w:sz w:val="23"/>
          <w:szCs w:val="23"/>
        </w:rPr>
        <w:t>8.4.7. Prova de regularidade perante a Justiça do Trabalho;</w:t>
      </w:r>
    </w:p>
    <w:p w14:paraId="4BADCFED" w14:textId="3C04F617" w:rsidR="00FC714F" w:rsidRDefault="00FC714F" w:rsidP="00FC714F">
      <w:pPr>
        <w:jc w:val="both"/>
        <w:rPr>
          <w:rFonts w:ascii="Segoe UI" w:eastAsia="Segoe UI" w:hAnsi="Segoe UI" w:cs="Segoe UI"/>
          <w:b/>
          <w:sz w:val="23"/>
        </w:rPr>
      </w:pPr>
      <w:r>
        <w:rPr>
          <w:rFonts w:ascii="Segoe UI" w:eastAsia="Segoe UI" w:hAnsi="Segoe UI" w:cs="Segoe UI"/>
          <w:b/>
          <w:sz w:val="23"/>
        </w:rPr>
        <w:t>8.5– Documentos Complementares</w:t>
      </w:r>
    </w:p>
    <w:p w14:paraId="660E9402" w14:textId="4919A98F" w:rsidR="00FC714F" w:rsidRPr="005948F4" w:rsidRDefault="00FC714F" w:rsidP="00FC714F">
      <w:pPr>
        <w:jc w:val="both"/>
        <w:rPr>
          <w:rFonts w:ascii="Segoe UI" w:eastAsia="Segoe UI" w:hAnsi="Segoe UI" w:cs="Segoe UI"/>
          <w:sz w:val="23"/>
        </w:rPr>
      </w:pPr>
      <w:r>
        <w:rPr>
          <w:rFonts w:ascii="Segoe UI" w:eastAsia="Segoe UI" w:hAnsi="Segoe UI" w:cs="Segoe UI"/>
          <w:sz w:val="23"/>
        </w:rPr>
        <w:t xml:space="preserve">8.5.1. </w:t>
      </w:r>
      <w:r w:rsidRPr="005948F4">
        <w:rPr>
          <w:rFonts w:ascii="Segoe UI" w:eastAsia="Segoe UI" w:hAnsi="Segoe UI" w:cs="Segoe UI"/>
          <w:sz w:val="23"/>
        </w:rPr>
        <w:t xml:space="preserve">Declaração da licitante de que não possui em seu quadro de pessoal </w:t>
      </w:r>
      <w:proofErr w:type="gramStart"/>
      <w:r w:rsidRPr="005948F4">
        <w:rPr>
          <w:rFonts w:ascii="Segoe UI" w:eastAsia="Segoe UI" w:hAnsi="Segoe UI" w:cs="Segoe UI"/>
          <w:sz w:val="23"/>
        </w:rPr>
        <w:t>empregado(</w:t>
      </w:r>
      <w:proofErr w:type="gramEnd"/>
      <w:r w:rsidRPr="005948F4">
        <w:rPr>
          <w:rFonts w:ascii="Segoe UI" w:eastAsia="Segoe UI" w:hAnsi="Segoe UI" w:cs="Segoe UI"/>
          <w:sz w:val="23"/>
        </w:rPr>
        <w:t xml:space="preserve">s) com menos de 18 (dezoito) anos em trabalho noturno, perigoso ou insalubre e de 16 (dezesseis) anos em qualquer trabalho, salvo na condição de aprendiz. </w:t>
      </w:r>
    </w:p>
    <w:p w14:paraId="32963043" w14:textId="77777777" w:rsidR="00CA31A8" w:rsidRPr="00846845" w:rsidRDefault="00CA31A8" w:rsidP="00CA31A8">
      <w:pPr>
        <w:pStyle w:val="Nivel2"/>
        <w:spacing w:before="0" w:after="160" w:line="300" w:lineRule="auto"/>
        <w:rPr>
          <w:rFonts w:ascii="Segoe UI" w:hAnsi="Segoe UI" w:cs="Segoe UI"/>
          <w:b/>
          <w:color w:val="auto"/>
          <w:sz w:val="23"/>
          <w:szCs w:val="23"/>
        </w:rPr>
      </w:pPr>
      <w:r w:rsidRPr="00846845">
        <w:rPr>
          <w:rFonts w:ascii="Segoe UI" w:hAnsi="Segoe UI" w:cs="Segoe UI"/>
          <w:b/>
          <w:color w:val="auto"/>
          <w:sz w:val="23"/>
          <w:szCs w:val="23"/>
        </w:rPr>
        <w:t>8.6. Habilitação econômico-financeira</w:t>
      </w:r>
    </w:p>
    <w:p w14:paraId="46C6548E" w14:textId="77777777" w:rsidR="00CA31A8" w:rsidRPr="00846845" w:rsidRDefault="00CA31A8" w:rsidP="00CA31A8">
      <w:pPr>
        <w:pStyle w:val="Nivel2"/>
        <w:spacing w:before="0" w:after="160" w:line="300" w:lineRule="auto"/>
        <w:rPr>
          <w:rFonts w:ascii="Segoe UI" w:hAnsi="Segoe UI" w:cs="Segoe UI"/>
          <w:b/>
          <w:color w:val="auto"/>
          <w:sz w:val="23"/>
          <w:szCs w:val="23"/>
        </w:rPr>
      </w:pPr>
      <w:r w:rsidRPr="00846845">
        <w:rPr>
          <w:rFonts w:ascii="Segoe UI" w:hAnsi="Segoe UI" w:cs="Segoe UI"/>
          <w:color w:val="auto"/>
          <w:sz w:val="23"/>
          <w:szCs w:val="23"/>
        </w:rPr>
        <w:lastRenderedPageBreak/>
        <w:t>8.6.1. Certidão negativa de feitos sobre falência expedida pelo distribuidor da sede da licitante.</w:t>
      </w:r>
    </w:p>
    <w:p w14:paraId="41A699BD" w14:textId="77777777" w:rsidR="00CA31A8" w:rsidRPr="00846845" w:rsidRDefault="00CA31A8" w:rsidP="00CA31A8">
      <w:pPr>
        <w:pStyle w:val="Nivel2"/>
        <w:spacing w:before="0" w:after="160" w:line="300" w:lineRule="auto"/>
        <w:rPr>
          <w:rFonts w:ascii="Segoe UI" w:hAnsi="Segoe UI" w:cs="Segoe UI"/>
          <w:b/>
          <w:color w:val="auto"/>
          <w:sz w:val="23"/>
          <w:szCs w:val="23"/>
        </w:rPr>
      </w:pPr>
      <w:r w:rsidRPr="00846845">
        <w:rPr>
          <w:rFonts w:ascii="Segoe UI" w:hAnsi="Segoe UI" w:cs="Segoe UI"/>
          <w:b/>
          <w:color w:val="auto"/>
          <w:sz w:val="23"/>
          <w:szCs w:val="23"/>
        </w:rPr>
        <w:t>8.7. Habilitação por declaração</w:t>
      </w:r>
    </w:p>
    <w:p w14:paraId="2F64AC72" w14:textId="77777777" w:rsidR="00CA31A8" w:rsidRPr="00992547" w:rsidRDefault="00CA31A8" w:rsidP="00CA31A8">
      <w:pPr>
        <w:pStyle w:val="Nivel2"/>
        <w:spacing w:before="0" w:after="160" w:line="300" w:lineRule="auto"/>
        <w:rPr>
          <w:rFonts w:ascii="Segoe UI" w:hAnsi="Segoe UI" w:cs="Segoe UI"/>
          <w:color w:val="auto"/>
          <w:sz w:val="23"/>
          <w:szCs w:val="23"/>
        </w:rPr>
      </w:pPr>
      <w:r w:rsidRPr="00846845">
        <w:rPr>
          <w:rFonts w:ascii="Segoe UI" w:hAnsi="Segoe UI" w:cs="Segoe UI"/>
          <w:color w:val="auto"/>
          <w:sz w:val="23"/>
          <w:szCs w:val="23"/>
        </w:rPr>
        <w:t xml:space="preserve">8.7.1. Declaração </w:t>
      </w:r>
      <w:r>
        <w:rPr>
          <w:rFonts w:ascii="Segoe UI" w:hAnsi="Segoe UI" w:cs="Segoe UI"/>
          <w:color w:val="auto"/>
          <w:sz w:val="23"/>
          <w:szCs w:val="23"/>
        </w:rPr>
        <w:t xml:space="preserve">de que cumpre as exigências de reserva de cargos para pessoa com deficiência e para reabilitação da Previdência Social, previstas em lei e outras normas específicas </w:t>
      </w:r>
      <w:r>
        <w:rPr>
          <w:rFonts w:ascii="Segoe UI" w:hAnsi="Segoe UI" w:cs="Segoe UI"/>
          <w:b/>
          <w:sz w:val="23"/>
          <w:szCs w:val="23"/>
        </w:rPr>
        <w:t xml:space="preserve">ou </w:t>
      </w:r>
      <w:r>
        <w:rPr>
          <w:rFonts w:ascii="Segoe UI" w:hAnsi="Segoe UI" w:cs="Segoe UI"/>
          <w:sz w:val="23"/>
          <w:szCs w:val="23"/>
        </w:rPr>
        <w:t>é desobrigado de cumprir as exigências de reserva de cargos para pessoa com deficiência e para reabilitação da Previdência Social, conforme previsto em lei e outras normas específica</w:t>
      </w:r>
      <w:r>
        <w:rPr>
          <w:rFonts w:ascii="Segoe UI" w:hAnsi="Segoe UI" w:cs="Segoe UI"/>
          <w:color w:val="auto"/>
          <w:sz w:val="23"/>
          <w:szCs w:val="23"/>
        </w:rPr>
        <w:t>.</w:t>
      </w:r>
    </w:p>
    <w:p w14:paraId="44386183" w14:textId="77777777" w:rsidR="00CA31A8" w:rsidRPr="00D1537B" w:rsidRDefault="00CA31A8" w:rsidP="00CA31A8">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8.8</w:t>
      </w:r>
      <w:r w:rsidRPr="00D1537B">
        <w:rPr>
          <w:rFonts w:ascii="Segoe UI" w:hAnsi="Segoe UI" w:cs="Segoe UI"/>
          <w:color w:val="auto"/>
          <w:sz w:val="23"/>
          <w:szCs w:val="23"/>
        </w:rPr>
        <w:t>.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14:paraId="4201BF19" w14:textId="77777777" w:rsidR="00CA31A8" w:rsidRPr="00D1537B" w:rsidRDefault="00CA31A8" w:rsidP="00CA31A8">
      <w:pPr>
        <w:spacing w:after="160" w:line="300" w:lineRule="auto"/>
        <w:jc w:val="both"/>
        <w:rPr>
          <w:rFonts w:ascii="Segoe UI" w:hAnsi="Segoe UI" w:cs="Segoe UI"/>
          <w:sz w:val="23"/>
          <w:szCs w:val="23"/>
        </w:rPr>
      </w:pPr>
      <w:r>
        <w:rPr>
          <w:rFonts w:ascii="Segoe UI" w:hAnsi="Segoe UI" w:cs="Segoe UI"/>
          <w:sz w:val="23"/>
          <w:szCs w:val="23"/>
        </w:rPr>
        <w:t>8</w:t>
      </w:r>
      <w:r w:rsidRPr="00D1537B">
        <w:rPr>
          <w:rFonts w:ascii="Segoe UI" w:hAnsi="Segoe UI" w:cs="Segoe UI"/>
          <w:sz w:val="23"/>
          <w:szCs w:val="23"/>
        </w:rPr>
        <w:t>.</w:t>
      </w:r>
      <w:r>
        <w:rPr>
          <w:rFonts w:ascii="Segoe UI" w:hAnsi="Segoe UI" w:cs="Segoe UI"/>
          <w:sz w:val="23"/>
          <w:szCs w:val="23"/>
        </w:rPr>
        <w:t>9</w:t>
      </w:r>
      <w:r w:rsidRPr="00D1537B">
        <w:rPr>
          <w:rFonts w:ascii="Segoe UI" w:hAnsi="Segoe UI" w:cs="Segoe UI"/>
          <w:sz w:val="23"/>
          <w:szCs w:val="23"/>
        </w:rPr>
        <w:t>. Após a entrega dos documentos para habilitação, não será permitida a substituição ou apresentação de novos documentos, salvo em sede de diligência, para:</w:t>
      </w:r>
    </w:p>
    <w:p w14:paraId="580CFA1F" w14:textId="77777777" w:rsidR="00CA31A8" w:rsidRPr="0073091C" w:rsidRDefault="00CA31A8" w:rsidP="00CA31A8">
      <w:pPr>
        <w:spacing w:after="160" w:line="300" w:lineRule="auto"/>
        <w:jc w:val="both"/>
        <w:rPr>
          <w:rFonts w:ascii="Segoe UI" w:hAnsi="Segoe UI" w:cs="Segoe UI"/>
          <w:sz w:val="23"/>
          <w:szCs w:val="23"/>
        </w:rPr>
      </w:pPr>
      <w:r>
        <w:rPr>
          <w:rFonts w:ascii="Segoe UI" w:hAnsi="Segoe UI" w:cs="Segoe UI"/>
          <w:sz w:val="23"/>
          <w:szCs w:val="23"/>
        </w:rPr>
        <w:t>8.9</w:t>
      </w:r>
      <w:r w:rsidRPr="00D1537B">
        <w:rPr>
          <w:rFonts w:ascii="Segoe UI" w:hAnsi="Segoe UI" w:cs="Segoe UI"/>
          <w:sz w:val="23"/>
          <w:szCs w:val="23"/>
        </w:rPr>
        <w:t xml:space="preserve">.1. </w:t>
      </w:r>
      <w:proofErr w:type="gramStart"/>
      <w:r w:rsidRPr="00D1537B">
        <w:rPr>
          <w:rFonts w:ascii="Segoe UI" w:hAnsi="Segoe UI" w:cs="Segoe UI"/>
          <w:sz w:val="23"/>
          <w:szCs w:val="23"/>
        </w:rPr>
        <w:t>complementação</w:t>
      </w:r>
      <w:proofErr w:type="gramEnd"/>
      <w:r w:rsidRPr="00D1537B">
        <w:rPr>
          <w:rFonts w:ascii="Segoe UI" w:hAnsi="Segoe UI" w:cs="Segoe UI"/>
          <w:sz w:val="23"/>
          <w:szCs w:val="23"/>
        </w:rPr>
        <w:t xml:space="preserve"> de informações acerca dos documentos já apresentados pela(s) licitante(s) e desde que necessária para apurar fatos existentes à época da abertura do </w:t>
      </w:r>
      <w:r w:rsidRPr="0073091C">
        <w:rPr>
          <w:rFonts w:ascii="Segoe UI" w:hAnsi="Segoe UI" w:cs="Segoe UI"/>
          <w:sz w:val="23"/>
          <w:szCs w:val="23"/>
        </w:rPr>
        <w:t>certame;</w:t>
      </w:r>
    </w:p>
    <w:p w14:paraId="04E46184" w14:textId="77777777" w:rsidR="00CA31A8" w:rsidRPr="0073091C" w:rsidRDefault="00CA31A8" w:rsidP="00CA31A8">
      <w:pPr>
        <w:spacing w:after="160" w:line="300" w:lineRule="auto"/>
        <w:jc w:val="both"/>
        <w:rPr>
          <w:rFonts w:ascii="Segoe UI" w:hAnsi="Segoe UI" w:cs="Segoe UI"/>
          <w:sz w:val="23"/>
          <w:szCs w:val="23"/>
        </w:rPr>
      </w:pPr>
      <w:r w:rsidRPr="0073091C">
        <w:rPr>
          <w:rFonts w:ascii="Segoe UI" w:hAnsi="Segoe UI" w:cs="Segoe UI"/>
          <w:sz w:val="23"/>
          <w:szCs w:val="23"/>
        </w:rPr>
        <w:t xml:space="preserve">8.9.2. </w:t>
      </w:r>
      <w:proofErr w:type="gramStart"/>
      <w:r w:rsidRPr="0073091C">
        <w:rPr>
          <w:rFonts w:ascii="Segoe UI" w:hAnsi="Segoe UI" w:cs="Segoe UI"/>
          <w:sz w:val="23"/>
          <w:szCs w:val="23"/>
        </w:rPr>
        <w:t>atualização</w:t>
      </w:r>
      <w:proofErr w:type="gramEnd"/>
      <w:r w:rsidRPr="0073091C">
        <w:rPr>
          <w:rFonts w:ascii="Segoe UI" w:hAnsi="Segoe UI" w:cs="Segoe UI"/>
          <w:sz w:val="23"/>
          <w:szCs w:val="23"/>
        </w:rPr>
        <w:t xml:space="preserve"> de documentos cuja validade tenha expirado após a data de recebimento das propostas.</w:t>
      </w:r>
    </w:p>
    <w:p w14:paraId="487DA7CB" w14:textId="77777777" w:rsidR="00CA31A8" w:rsidRPr="0073091C" w:rsidRDefault="00CA31A8" w:rsidP="00CA31A8">
      <w:pPr>
        <w:spacing w:after="160" w:line="300" w:lineRule="auto"/>
        <w:jc w:val="both"/>
        <w:rPr>
          <w:rFonts w:ascii="Segoe UI" w:hAnsi="Segoe UI" w:cs="Segoe UI"/>
          <w:sz w:val="23"/>
          <w:szCs w:val="23"/>
        </w:rPr>
      </w:pPr>
      <w:r w:rsidRPr="0073091C">
        <w:rPr>
          <w:rFonts w:ascii="Segoe UI" w:hAnsi="Segoe UI" w:cs="Segoe UI"/>
          <w:sz w:val="23"/>
          <w:szCs w:val="23"/>
        </w:rPr>
        <w:t xml:space="preserve">8.10. Na análise dos documentos de habilitação, a comissão de licitação, após provocação </w:t>
      </w:r>
      <w:proofErr w:type="gramStart"/>
      <w:r w:rsidRPr="0073091C">
        <w:rPr>
          <w:rFonts w:ascii="Segoe UI" w:hAnsi="Segoe UI" w:cs="Segoe UI"/>
          <w:sz w:val="23"/>
          <w:szCs w:val="23"/>
        </w:rPr>
        <w:t>do(</w:t>
      </w:r>
      <w:proofErr w:type="gramEnd"/>
      <w:r w:rsidRPr="0073091C">
        <w:rPr>
          <w:rFonts w:ascii="Segoe UI" w:hAnsi="Segoe UI" w:cs="Segoe UI"/>
          <w:sz w:val="23"/>
          <w:szCs w:val="23"/>
        </w:rPr>
        <w:t xml:space="preserve">a) Pregoeiro(a), poderá sanar erros ou falhas que não alterem a substância dos documentos e sua validade jurídica, mediante despacho fundamentado registrado e acessível a todos, atribuindo-lhes eficácia para fins de habilitação e classificação. </w:t>
      </w:r>
    </w:p>
    <w:p w14:paraId="179B0259" w14:textId="77777777" w:rsidR="00CA31A8" w:rsidRPr="0073091C" w:rsidRDefault="00CA31A8" w:rsidP="00CA31A8">
      <w:pPr>
        <w:spacing w:after="160" w:line="300" w:lineRule="auto"/>
        <w:jc w:val="both"/>
        <w:rPr>
          <w:rFonts w:ascii="Segoe UI" w:hAnsi="Segoe UI" w:cs="Segoe UI"/>
          <w:sz w:val="23"/>
          <w:szCs w:val="23"/>
        </w:rPr>
      </w:pPr>
      <w:r w:rsidRPr="0073091C">
        <w:rPr>
          <w:rFonts w:ascii="Segoe UI" w:hAnsi="Segoe UI" w:cs="Segoe UI"/>
          <w:sz w:val="23"/>
          <w:szCs w:val="23"/>
        </w:rPr>
        <w:t>8.11. Os documentos de habilitação poderá ser:</w:t>
      </w:r>
    </w:p>
    <w:p w14:paraId="30B5BD84" w14:textId="77777777" w:rsidR="00CA31A8" w:rsidRPr="0073091C" w:rsidRDefault="00CA31A8" w:rsidP="00CA31A8">
      <w:pPr>
        <w:spacing w:after="160" w:line="300" w:lineRule="auto"/>
        <w:jc w:val="both"/>
        <w:rPr>
          <w:rFonts w:ascii="Segoe UI" w:hAnsi="Segoe UI" w:cs="Segoe UI"/>
          <w:sz w:val="23"/>
          <w:szCs w:val="23"/>
        </w:rPr>
      </w:pPr>
      <w:r w:rsidRPr="0073091C">
        <w:rPr>
          <w:rFonts w:ascii="Segoe UI" w:hAnsi="Segoe UI" w:cs="Segoe UI"/>
          <w:sz w:val="23"/>
          <w:szCs w:val="23"/>
        </w:rPr>
        <w:t xml:space="preserve">8.11.1. </w:t>
      </w:r>
      <w:proofErr w:type="gramStart"/>
      <w:r w:rsidRPr="0073091C">
        <w:rPr>
          <w:rFonts w:ascii="Segoe UI" w:hAnsi="Segoe UI" w:cs="Segoe UI"/>
          <w:sz w:val="23"/>
          <w:szCs w:val="23"/>
        </w:rPr>
        <w:t>apresentada</w:t>
      </w:r>
      <w:proofErr w:type="gramEnd"/>
      <w:r w:rsidRPr="0073091C">
        <w:rPr>
          <w:rFonts w:ascii="Segoe UI" w:hAnsi="Segoe UI" w:cs="Segoe UI"/>
          <w:sz w:val="23"/>
          <w:szCs w:val="23"/>
        </w:rPr>
        <w:t xml:space="preserve"> em original, por cópia ou por qualquer outro meio expressamente admitido pela Administração;</w:t>
      </w:r>
    </w:p>
    <w:p w14:paraId="473438BC" w14:textId="77777777" w:rsidR="00CA31A8" w:rsidRPr="0073091C" w:rsidRDefault="00CA31A8" w:rsidP="00CA31A8">
      <w:pPr>
        <w:spacing w:after="160" w:line="300" w:lineRule="auto"/>
        <w:jc w:val="both"/>
        <w:rPr>
          <w:rFonts w:ascii="Segoe UI" w:hAnsi="Segoe UI" w:cs="Segoe UI"/>
          <w:sz w:val="23"/>
          <w:szCs w:val="23"/>
        </w:rPr>
      </w:pPr>
      <w:r w:rsidRPr="0073091C">
        <w:rPr>
          <w:rFonts w:ascii="Segoe UI" w:hAnsi="Segoe UI" w:cs="Segoe UI"/>
          <w:sz w:val="23"/>
          <w:szCs w:val="23"/>
        </w:rPr>
        <w:t xml:space="preserve">8.11.2. </w:t>
      </w:r>
      <w:proofErr w:type="gramStart"/>
      <w:r w:rsidRPr="0073091C">
        <w:rPr>
          <w:rFonts w:ascii="Segoe UI" w:hAnsi="Segoe UI" w:cs="Segoe UI"/>
          <w:sz w:val="23"/>
          <w:szCs w:val="23"/>
        </w:rPr>
        <w:t>substituída</w:t>
      </w:r>
      <w:proofErr w:type="gramEnd"/>
      <w:r w:rsidRPr="0073091C">
        <w:rPr>
          <w:rFonts w:ascii="Segoe UI" w:hAnsi="Segoe UI" w:cs="Segoe UI"/>
          <w:sz w:val="23"/>
          <w:szCs w:val="23"/>
        </w:rPr>
        <w:t xml:space="preserve"> por registro cadastral emitido pela Administração, desde que o registro tenha sido feito em obediência ao disposta na Lei nº. 14.133/2021.</w:t>
      </w:r>
    </w:p>
    <w:p w14:paraId="39715E96" w14:textId="77777777" w:rsidR="00CA31A8" w:rsidRPr="0073091C" w:rsidRDefault="00CA31A8" w:rsidP="00CA31A8">
      <w:pPr>
        <w:spacing w:after="160" w:line="300" w:lineRule="auto"/>
        <w:jc w:val="both"/>
        <w:rPr>
          <w:rFonts w:ascii="Segoe UI" w:eastAsiaTheme="minorHAnsi" w:hAnsi="Segoe UI" w:cs="Segoe UI"/>
          <w:b/>
          <w:sz w:val="23"/>
          <w:szCs w:val="23"/>
          <w:lang w:eastAsia="en-US"/>
        </w:rPr>
      </w:pPr>
      <w:r w:rsidRPr="0073091C">
        <w:rPr>
          <w:rFonts w:ascii="Segoe UI" w:eastAsiaTheme="minorHAnsi" w:hAnsi="Segoe UI" w:cs="Segoe UI"/>
          <w:b/>
          <w:sz w:val="23"/>
          <w:szCs w:val="23"/>
          <w:lang w:eastAsia="en-US"/>
        </w:rPr>
        <w:t>9. Da estimativa do valor da contratação administrativa</w:t>
      </w:r>
    </w:p>
    <w:p w14:paraId="4D46759C" w14:textId="77777777" w:rsidR="00CA31A8" w:rsidRPr="00FC714F" w:rsidRDefault="00CA31A8" w:rsidP="00CA31A8">
      <w:pPr>
        <w:pStyle w:val="Nivel2"/>
        <w:spacing w:before="0" w:after="160" w:line="300" w:lineRule="auto"/>
        <w:rPr>
          <w:rFonts w:ascii="Segoe UI" w:eastAsiaTheme="minorHAnsi" w:hAnsi="Segoe UI" w:cs="Segoe UI"/>
          <w:b/>
          <w:color w:val="auto"/>
          <w:sz w:val="23"/>
          <w:szCs w:val="23"/>
          <w:lang w:eastAsia="en-US"/>
        </w:rPr>
      </w:pPr>
      <w:r w:rsidRPr="0073091C">
        <w:rPr>
          <w:rFonts w:ascii="Segoe UI" w:hAnsi="Segoe UI" w:cs="Segoe UI"/>
          <w:color w:val="auto"/>
          <w:sz w:val="23"/>
          <w:szCs w:val="23"/>
        </w:rPr>
        <w:t xml:space="preserve">9.1. A estimativa do valor da contratação administrativa está no ETP (inciso VI do § 1º do </w:t>
      </w:r>
      <w:r w:rsidRPr="00FC714F">
        <w:rPr>
          <w:rFonts w:ascii="Segoe UI" w:hAnsi="Segoe UI" w:cs="Segoe UI"/>
          <w:color w:val="auto"/>
          <w:sz w:val="23"/>
          <w:szCs w:val="23"/>
        </w:rPr>
        <w:t>art. 18 da Lei nº. 14.133/2021).</w:t>
      </w:r>
    </w:p>
    <w:p w14:paraId="231AC8B3" w14:textId="77777777" w:rsidR="00CA31A8" w:rsidRPr="00FC714F" w:rsidRDefault="00CA31A8" w:rsidP="00CA31A8">
      <w:pPr>
        <w:spacing w:after="160" w:line="300" w:lineRule="auto"/>
        <w:jc w:val="both"/>
        <w:rPr>
          <w:rFonts w:ascii="Segoe UI" w:eastAsiaTheme="minorHAnsi" w:hAnsi="Segoe UI" w:cs="Segoe UI"/>
          <w:b/>
          <w:sz w:val="23"/>
          <w:szCs w:val="23"/>
          <w:lang w:eastAsia="en-US"/>
        </w:rPr>
      </w:pPr>
      <w:r w:rsidRPr="00FC714F">
        <w:rPr>
          <w:rFonts w:ascii="Segoe UI" w:eastAsiaTheme="minorHAnsi" w:hAnsi="Segoe UI" w:cs="Segoe UI"/>
          <w:b/>
          <w:sz w:val="23"/>
          <w:szCs w:val="23"/>
          <w:lang w:eastAsia="en-US"/>
        </w:rPr>
        <w:lastRenderedPageBreak/>
        <w:t>10. Da adequação orçamentária</w:t>
      </w:r>
    </w:p>
    <w:p w14:paraId="55924B80" w14:textId="77777777" w:rsidR="00CA31A8" w:rsidRPr="00FC714F" w:rsidRDefault="00CA31A8" w:rsidP="00CA31A8">
      <w:pPr>
        <w:spacing w:after="160" w:line="300" w:lineRule="auto"/>
        <w:jc w:val="both"/>
        <w:rPr>
          <w:rFonts w:ascii="Segoe UI" w:eastAsiaTheme="minorHAnsi" w:hAnsi="Segoe UI" w:cs="Segoe UI"/>
          <w:sz w:val="23"/>
          <w:szCs w:val="23"/>
          <w:lang w:eastAsia="en-US"/>
        </w:rPr>
      </w:pPr>
      <w:r w:rsidRPr="00FC714F">
        <w:rPr>
          <w:rFonts w:ascii="Segoe UI" w:eastAsiaTheme="minorHAnsi" w:hAnsi="Segoe UI" w:cs="Segoe UI"/>
          <w:sz w:val="23"/>
          <w:szCs w:val="23"/>
          <w:lang w:eastAsia="en-US"/>
        </w:rPr>
        <w:t xml:space="preserve">10.1. As despesas decorrentes desta contratação administrativa correrão à conta de recursos específicos consignados no orçamento geral do Município de Dom </w:t>
      </w:r>
      <w:proofErr w:type="spellStart"/>
      <w:r w:rsidRPr="00FC714F">
        <w:rPr>
          <w:rFonts w:ascii="Segoe UI" w:eastAsiaTheme="minorHAnsi" w:hAnsi="Segoe UI" w:cs="Segoe UI"/>
          <w:sz w:val="23"/>
          <w:szCs w:val="23"/>
          <w:lang w:eastAsia="en-US"/>
        </w:rPr>
        <w:t>Cavati</w:t>
      </w:r>
      <w:proofErr w:type="spellEnd"/>
      <w:r w:rsidRPr="00FC714F">
        <w:rPr>
          <w:rFonts w:ascii="Segoe UI" w:eastAsiaTheme="minorHAnsi" w:hAnsi="Segoe UI" w:cs="Segoe UI"/>
          <w:sz w:val="23"/>
          <w:szCs w:val="23"/>
          <w:lang w:eastAsia="en-US"/>
        </w:rPr>
        <w:t>.</w:t>
      </w:r>
    </w:p>
    <w:p w14:paraId="68674A7C" w14:textId="77777777" w:rsidR="00CA31A8" w:rsidRPr="00FC714F" w:rsidRDefault="00CA31A8" w:rsidP="00CA31A8">
      <w:pPr>
        <w:spacing w:after="160" w:line="300" w:lineRule="auto"/>
        <w:jc w:val="both"/>
        <w:rPr>
          <w:rFonts w:ascii="Segoe UI" w:eastAsiaTheme="minorHAnsi" w:hAnsi="Segoe UI" w:cs="Segoe UI"/>
          <w:sz w:val="23"/>
          <w:szCs w:val="23"/>
          <w:lang w:eastAsia="en-US"/>
        </w:rPr>
      </w:pPr>
      <w:r w:rsidRPr="00FC714F">
        <w:rPr>
          <w:rFonts w:ascii="Segoe UI" w:eastAsiaTheme="minorHAnsi" w:hAnsi="Segoe UI" w:cs="Segoe UI"/>
          <w:sz w:val="23"/>
          <w:szCs w:val="23"/>
          <w:lang w:eastAsia="en-US"/>
        </w:rPr>
        <w:t>10.2. A contratação administrativa será atendida pela seguinte dotação orçamentária:</w:t>
      </w:r>
    </w:p>
    <w:p w14:paraId="5DA160D8" w14:textId="77777777" w:rsidR="00CA31A8" w:rsidRPr="00FC714F" w:rsidRDefault="00CA31A8" w:rsidP="00CA31A8">
      <w:pPr>
        <w:shd w:val="clear" w:color="auto" w:fill="FFFFFF"/>
        <w:jc w:val="both"/>
        <w:rPr>
          <w:rFonts w:ascii="Segoe UI" w:hAnsi="Segoe UI" w:cs="Segoe UI"/>
          <w:sz w:val="20"/>
          <w:szCs w:val="20"/>
        </w:rPr>
      </w:pPr>
      <w:r w:rsidRPr="00FC714F">
        <w:rPr>
          <w:rFonts w:ascii="Segoe UI" w:hAnsi="Segoe UI" w:cs="Segoe UI"/>
          <w:sz w:val="20"/>
          <w:szCs w:val="20"/>
        </w:rPr>
        <w:t>0201 04 122 0001 2.107 339030 – FICHA 16/0202 04 122 0001 2.007 339030 - FICHA 31/ 0202 06 181 0016 0.003 339030 – FICHA 67/ 020301 12 361 0005 2.072 339030 – FICHA 122/ 020402 10 301 0007 2.062 339030 – FICHA 287 /020501 08 243 0013 2.113 339030 - FICHA 509/020502 08 122 0013 2.071 339030 – FICHA 583 /020501 08 244 0013 2.078 339030 - FICHA 541/020502 08 243 0013 2.087 339030 - FICHA 597/0207 20 608 0012 2.082 339030 – FICHA 694/020801 15 452 0001 2.012 339030 - FICHA 711/020801 15 452 0009 2.043 339030 – FICHA 721</w:t>
      </w:r>
    </w:p>
    <w:p w14:paraId="130D2A98" w14:textId="77777777" w:rsidR="00CA31A8" w:rsidRPr="00FC714F" w:rsidRDefault="00CA31A8" w:rsidP="00CA31A8">
      <w:pPr>
        <w:spacing w:after="160" w:line="300" w:lineRule="auto"/>
        <w:jc w:val="both"/>
        <w:rPr>
          <w:rFonts w:ascii="Segoe UI" w:hAnsi="Segoe UI" w:cs="Segoe UI"/>
          <w:sz w:val="23"/>
          <w:szCs w:val="23"/>
        </w:rPr>
      </w:pPr>
      <w:r w:rsidRPr="00FC714F">
        <w:rPr>
          <w:rFonts w:ascii="Segoe UI" w:hAnsi="Segoe UI" w:cs="Segoe UI"/>
          <w:sz w:val="23"/>
          <w:szCs w:val="23"/>
        </w:rPr>
        <w:t xml:space="preserve">10.3. A dotação relativa aos exercícios financeiros subsequentes será indicada após aprovação da Lei Orçamentária respectiva e liberação dos créditos correspondentes, mediante </w:t>
      </w:r>
      <w:proofErr w:type="spellStart"/>
      <w:r w:rsidRPr="00FC714F">
        <w:rPr>
          <w:rFonts w:ascii="Segoe UI" w:hAnsi="Segoe UI" w:cs="Segoe UI"/>
          <w:sz w:val="23"/>
          <w:szCs w:val="23"/>
        </w:rPr>
        <w:t>apostilamento</w:t>
      </w:r>
      <w:proofErr w:type="spellEnd"/>
      <w:r w:rsidRPr="00FC714F">
        <w:rPr>
          <w:rFonts w:ascii="Segoe UI" w:hAnsi="Segoe UI" w:cs="Segoe UI"/>
          <w:sz w:val="23"/>
          <w:szCs w:val="23"/>
        </w:rPr>
        <w:t>.</w:t>
      </w:r>
    </w:p>
    <w:p w14:paraId="7B27C0D0" w14:textId="77777777" w:rsidR="00CA31A8" w:rsidRPr="00FC714F" w:rsidRDefault="00CA31A8" w:rsidP="00CA31A8">
      <w:pPr>
        <w:spacing w:after="160" w:line="300" w:lineRule="auto"/>
        <w:jc w:val="both"/>
        <w:rPr>
          <w:rFonts w:ascii="Segoe UI" w:hAnsi="Segoe UI" w:cs="Segoe UI"/>
          <w:b/>
          <w:sz w:val="23"/>
          <w:szCs w:val="23"/>
        </w:rPr>
      </w:pPr>
      <w:r w:rsidRPr="00FC714F">
        <w:rPr>
          <w:rFonts w:ascii="Segoe UI" w:hAnsi="Segoe UI" w:cs="Segoe UI"/>
          <w:b/>
          <w:sz w:val="23"/>
          <w:szCs w:val="23"/>
        </w:rPr>
        <w:t>11. Da especificação da garantia exigida e das condições de manutenção e assistência técnica, quando for o caso</w:t>
      </w:r>
    </w:p>
    <w:p w14:paraId="3F1CE339" w14:textId="77777777" w:rsidR="00CA31A8" w:rsidRPr="00FC714F" w:rsidRDefault="00CA31A8" w:rsidP="00CA31A8">
      <w:pPr>
        <w:pStyle w:val="Nivel2"/>
        <w:spacing w:before="0" w:after="160" w:line="300" w:lineRule="auto"/>
        <w:rPr>
          <w:rFonts w:ascii="Segoe UI" w:hAnsi="Segoe UI" w:cs="Segoe UI"/>
          <w:color w:val="auto"/>
          <w:sz w:val="23"/>
          <w:szCs w:val="23"/>
        </w:rPr>
      </w:pPr>
      <w:r w:rsidRPr="00FC714F">
        <w:rPr>
          <w:rFonts w:ascii="Segoe UI" w:hAnsi="Segoe UI" w:cs="Segoe UI"/>
          <w:color w:val="auto"/>
          <w:sz w:val="23"/>
          <w:szCs w:val="23"/>
        </w:rPr>
        <w:t>11.1. A especificação da garantia exigida e das condições de manutenção e assistência técnica está no ETP (inciso VI do § 1º do art. 18 da Lei nº. 14.133/2021).</w:t>
      </w:r>
    </w:p>
    <w:p w14:paraId="5245DEB1" w14:textId="77777777" w:rsidR="00CA31A8" w:rsidRPr="00FC714F" w:rsidRDefault="00CA31A8" w:rsidP="00CA31A8">
      <w:pPr>
        <w:spacing w:after="0" w:line="300" w:lineRule="auto"/>
        <w:jc w:val="both"/>
        <w:rPr>
          <w:rFonts w:ascii="Segoe UI" w:hAnsi="Segoe UI" w:cs="Segoe UI"/>
          <w:bCs/>
          <w:sz w:val="23"/>
          <w:szCs w:val="23"/>
        </w:rPr>
      </w:pPr>
    </w:p>
    <w:p w14:paraId="22C5A935" w14:textId="77777777" w:rsidR="00CA31A8" w:rsidRDefault="00CA31A8" w:rsidP="00CA31A8">
      <w:pPr>
        <w:tabs>
          <w:tab w:val="left" w:pos="2268"/>
        </w:tabs>
        <w:spacing w:after="160" w:line="300" w:lineRule="auto"/>
        <w:jc w:val="both"/>
        <w:rPr>
          <w:rFonts w:ascii="Segoe UI" w:hAnsi="Segoe UI" w:cs="Segoe UI"/>
          <w:sz w:val="23"/>
          <w:szCs w:val="23"/>
        </w:rPr>
      </w:pPr>
    </w:p>
    <w:p w14:paraId="78567259" w14:textId="77777777" w:rsidR="00B92CE8" w:rsidRDefault="00B92CE8" w:rsidP="00CA31A8">
      <w:pPr>
        <w:tabs>
          <w:tab w:val="left" w:pos="2268"/>
        </w:tabs>
        <w:spacing w:after="160" w:line="300" w:lineRule="auto"/>
        <w:jc w:val="both"/>
        <w:rPr>
          <w:rFonts w:ascii="Segoe UI" w:hAnsi="Segoe UI" w:cs="Segoe UI"/>
          <w:sz w:val="23"/>
          <w:szCs w:val="23"/>
        </w:rPr>
      </w:pPr>
    </w:p>
    <w:p w14:paraId="276DB3A6" w14:textId="77777777" w:rsidR="00B92CE8" w:rsidRDefault="00B92CE8" w:rsidP="00CA31A8">
      <w:pPr>
        <w:tabs>
          <w:tab w:val="left" w:pos="2268"/>
        </w:tabs>
        <w:spacing w:after="160" w:line="300" w:lineRule="auto"/>
        <w:jc w:val="both"/>
        <w:rPr>
          <w:rFonts w:ascii="Segoe UI" w:hAnsi="Segoe UI" w:cs="Segoe UI"/>
          <w:sz w:val="23"/>
          <w:szCs w:val="23"/>
        </w:rPr>
      </w:pPr>
    </w:p>
    <w:p w14:paraId="3691AFC3" w14:textId="77777777" w:rsidR="00B92CE8" w:rsidRDefault="00B92CE8" w:rsidP="00CA31A8">
      <w:pPr>
        <w:tabs>
          <w:tab w:val="left" w:pos="2268"/>
        </w:tabs>
        <w:spacing w:after="160" w:line="300" w:lineRule="auto"/>
        <w:jc w:val="both"/>
        <w:rPr>
          <w:rFonts w:ascii="Segoe UI" w:hAnsi="Segoe UI" w:cs="Segoe UI"/>
          <w:sz w:val="23"/>
          <w:szCs w:val="23"/>
        </w:rPr>
      </w:pPr>
    </w:p>
    <w:p w14:paraId="0E10981F" w14:textId="77777777" w:rsidR="00B92CE8" w:rsidRDefault="00B92CE8" w:rsidP="00CA31A8">
      <w:pPr>
        <w:tabs>
          <w:tab w:val="left" w:pos="2268"/>
        </w:tabs>
        <w:spacing w:after="160" w:line="300" w:lineRule="auto"/>
        <w:jc w:val="both"/>
        <w:rPr>
          <w:rFonts w:ascii="Segoe UI" w:hAnsi="Segoe UI" w:cs="Segoe UI"/>
          <w:sz w:val="23"/>
          <w:szCs w:val="23"/>
        </w:rPr>
      </w:pPr>
    </w:p>
    <w:p w14:paraId="117A21DB" w14:textId="77777777" w:rsidR="00FC714F" w:rsidRDefault="00FC714F" w:rsidP="00CA31A8">
      <w:pPr>
        <w:tabs>
          <w:tab w:val="left" w:pos="2268"/>
        </w:tabs>
        <w:spacing w:after="160" w:line="300" w:lineRule="auto"/>
        <w:jc w:val="both"/>
        <w:rPr>
          <w:rFonts w:ascii="Segoe UI" w:hAnsi="Segoe UI" w:cs="Segoe UI"/>
          <w:sz w:val="23"/>
          <w:szCs w:val="23"/>
        </w:rPr>
      </w:pPr>
    </w:p>
    <w:p w14:paraId="15718C4D" w14:textId="77777777" w:rsidR="00FC714F" w:rsidRDefault="00FC714F" w:rsidP="00CA31A8">
      <w:pPr>
        <w:tabs>
          <w:tab w:val="left" w:pos="2268"/>
        </w:tabs>
        <w:spacing w:after="160" w:line="300" w:lineRule="auto"/>
        <w:jc w:val="both"/>
        <w:rPr>
          <w:rFonts w:ascii="Segoe UI" w:hAnsi="Segoe UI" w:cs="Segoe UI"/>
          <w:sz w:val="23"/>
          <w:szCs w:val="23"/>
        </w:rPr>
      </w:pPr>
    </w:p>
    <w:p w14:paraId="40203339" w14:textId="77777777" w:rsidR="00FC714F" w:rsidRDefault="00FC714F" w:rsidP="00CA31A8">
      <w:pPr>
        <w:tabs>
          <w:tab w:val="left" w:pos="2268"/>
        </w:tabs>
        <w:spacing w:after="160" w:line="300" w:lineRule="auto"/>
        <w:jc w:val="both"/>
        <w:rPr>
          <w:rFonts w:ascii="Segoe UI" w:hAnsi="Segoe UI" w:cs="Segoe UI"/>
          <w:sz w:val="23"/>
          <w:szCs w:val="23"/>
        </w:rPr>
      </w:pPr>
    </w:p>
    <w:p w14:paraId="2DA88D4B" w14:textId="77777777" w:rsidR="00B92CE8" w:rsidRDefault="00B92CE8" w:rsidP="00CA31A8">
      <w:pPr>
        <w:tabs>
          <w:tab w:val="left" w:pos="2268"/>
        </w:tabs>
        <w:spacing w:after="160" w:line="300" w:lineRule="auto"/>
        <w:jc w:val="both"/>
        <w:rPr>
          <w:rFonts w:ascii="Segoe UI" w:hAnsi="Segoe UI" w:cs="Segoe UI"/>
          <w:sz w:val="23"/>
          <w:szCs w:val="23"/>
        </w:rPr>
      </w:pPr>
    </w:p>
    <w:p w14:paraId="1BD3076B" w14:textId="77777777" w:rsidR="009D3B1C" w:rsidRDefault="009D3B1C" w:rsidP="00CA31A8">
      <w:pPr>
        <w:tabs>
          <w:tab w:val="left" w:pos="2268"/>
        </w:tabs>
        <w:spacing w:after="160" w:line="300" w:lineRule="auto"/>
        <w:jc w:val="both"/>
        <w:rPr>
          <w:rFonts w:ascii="Segoe UI" w:hAnsi="Segoe UI" w:cs="Segoe UI"/>
          <w:sz w:val="23"/>
          <w:szCs w:val="23"/>
        </w:rPr>
      </w:pPr>
    </w:p>
    <w:p w14:paraId="09D04C98" w14:textId="77777777" w:rsidR="009D3B1C" w:rsidRDefault="009D3B1C" w:rsidP="00CA31A8">
      <w:pPr>
        <w:tabs>
          <w:tab w:val="left" w:pos="2268"/>
        </w:tabs>
        <w:spacing w:after="160" w:line="300" w:lineRule="auto"/>
        <w:jc w:val="both"/>
        <w:rPr>
          <w:rFonts w:ascii="Segoe UI" w:hAnsi="Segoe UI" w:cs="Segoe UI"/>
          <w:sz w:val="23"/>
          <w:szCs w:val="23"/>
        </w:rPr>
      </w:pPr>
    </w:p>
    <w:p w14:paraId="171729F4" w14:textId="77777777" w:rsidR="009D3B1C" w:rsidRDefault="009D3B1C" w:rsidP="00CA31A8">
      <w:pPr>
        <w:tabs>
          <w:tab w:val="left" w:pos="2268"/>
        </w:tabs>
        <w:spacing w:after="160" w:line="300" w:lineRule="auto"/>
        <w:jc w:val="both"/>
        <w:rPr>
          <w:rFonts w:ascii="Segoe UI" w:hAnsi="Segoe UI" w:cs="Segoe UI"/>
          <w:sz w:val="23"/>
          <w:szCs w:val="23"/>
        </w:rPr>
      </w:pPr>
    </w:p>
    <w:p w14:paraId="6EB13B19" w14:textId="77777777" w:rsidR="009D3B1C" w:rsidRDefault="009D3B1C" w:rsidP="00CA31A8">
      <w:pPr>
        <w:tabs>
          <w:tab w:val="left" w:pos="2268"/>
        </w:tabs>
        <w:spacing w:after="160" w:line="300" w:lineRule="auto"/>
        <w:jc w:val="both"/>
        <w:rPr>
          <w:rFonts w:ascii="Segoe UI" w:hAnsi="Segoe UI" w:cs="Segoe UI"/>
          <w:sz w:val="23"/>
          <w:szCs w:val="23"/>
        </w:rPr>
      </w:pPr>
    </w:p>
    <w:p w14:paraId="59C1E063"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7DCA29A7"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III</w:t>
      </w:r>
    </w:p>
    <w:p w14:paraId="4FACD6E4" w14:textId="77777777" w:rsidR="00B15EA6" w:rsidRDefault="00B15EA6" w:rsidP="00B15EA6">
      <w:pPr>
        <w:tabs>
          <w:tab w:val="left" w:pos="0"/>
        </w:tabs>
        <w:spacing w:after="0" w:line="300" w:lineRule="auto"/>
        <w:jc w:val="center"/>
        <w:rPr>
          <w:rFonts w:ascii="Segoe UI" w:eastAsia="Segoe UI" w:hAnsi="Segoe UI" w:cs="Segoe UI"/>
          <w:b/>
          <w:sz w:val="23"/>
        </w:rPr>
      </w:pPr>
    </w:p>
    <w:p w14:paraId="34BCBFF9"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MINUTA DE PROPOSTA COMERCIAL COM DECLARAÇÃO DE QUE SUA PROPOSTA ECONÔMICA COMPREENDE A INTEGRALIDADE DOS CUSTOS PARA ATENDIMENTO DOS DIREITOS TRABALHISTAS ASSEGURADOS NA CR/88</w:t>
      </w:r>
    </w:p>
    <w:p w14:paraId="481D7073" w14:textId="77777777" w:rsidR="00B15EA6" w:rsidRDefault="00B15EA6" w:rsidP="00B15EA6">
      <w:pPr>
        <w:tabs>
          <w:tab w:val="left" w:pos="2268"/>
        </w:tabs>
        <w:spacing w:after="0" w:line="300" w:lineRule="auto"/>
        <w:jc w:val="both"/>
        <w:rPr>
          <w:rFonts w:ascii="Segoe UI" w:eastAsia="Segoe UI" w:hAnsi="Segoe UI" w:cs="Segoe UI"/>
          <w:sz w:val="23"/>
        </w:rPr>
      </w:pPr>
    </w:p>
    <w:p w14:paraId="754D7875" w14:textId="77777777" w:rsidR="00BC40F1" w:rsidRDefault="00BC40F1" w:rsidP="00BC40F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0170/2024</w:t>
      </w:r>
    </w:p>
    <w:p w14:paraId="38131C10" w14:textId="77777777" w:rsidR="00BC40F1" w:rsidRDefault="00BC40F1" w:rsidP="00BC40F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030/2024</w:t>
      </w:r>
    </w:p>
    <w:p w14:paraId="6503C004" w14:textId="77777777" w:rsidR="00B15EA6" w:rsidRDefault="00B15EA6" w:rsidP="00B15EA6">
      <w:pPr>
        <w:spacing w:after="0" w:line="300" w:lineRule="auto"/>
        <w:jc w:val="both"/>
        <w:rPr>
          <w:rFonts w:ascii="Segoe UI" w:eastAsia="Segoe UI" w:hAnsi="Segoe UI" w:cs="Segoe UI"/>
          <w:sz w:val="23"/>
        </w:rPr>
      </w:pPr>
    </w:p>
    <w:p w14:paraId="5BEA58AE"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sócio(a)-administrador(a), senhor(a)_________________________________________________________________, inscrito no CPF nº. _______________________________, vem apresentar a seguinte proposta comercial:</w:t>
      </w:r>
    </w:p>
    <w:p w14:paraId="4858F562" w14:textId="77777777" w:rsidR="00B15EA6" w:rsidRDefault="00B15EA6" w:rsidP="00B15EA6">
      <w:pPr>
        <w:spacing w:after="0" w:line="300" w:lineRule="auto"/>
        <w:jc w:val="both"/>
        <w:rPr>
          <w:rFonts w:ascii="Segoe UI" w:eastAsia="Segoe UI" w:hAnsi="Segoe UI" w:cs="Segoe UI"/>
          <w:sz w:val="23"/>
        </w:rPr>
      </w:pPr>
    </w:p>
    <w:tbl>
      <w:tblPr>
        <w:tblW w:w="0" w:type="auto"/>
        <w:jc w:val="center"/>
        <w:tblCellMar>
          <w:left w:w="10" w:type="dxa"/>
          <w:right w:w="10" w:type="dxa"/>
        </w:tblCellMar>
        <w:tblLook w:val="0000" w:firstRow="0" w:lastRow="0" w:firstColumn="0" w:lastColumn="0" w:noHBand="0" w:noVBand="0"/>
      </w:tblPr>
      <w:tblGrid>
        <w:gridCol w:w="767"/>
        <w:gridCol w:w="1484"/>
        <w:gridCol w:w="1261"/>
        <w:gridCol w:w="1732"/>
        <w:gridCol w:w="2105"/>
        <w:gridCol w:w="1713"/>
      </w:tblGrid>
      <w:tr w:rsidR="00B15EA6" w14:paraId="3EC33BB6" w14:textId="77777777" w:rsidTr="00313D5D">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17CA9934" w14:textId="77777777" w:rsidR="00B15EA6" w:rsidRDefault="00B15EA6" w:rsidP="00313D5D">
            <w:pPr>
              <w:spacing w:line="300" w:lineRule="auto"/>
              <w:jc w:val="center"/>
            </w:pPr>
            <w:r>
              <w:rPr>
                <w:rFonts w:ascii="Segoe UI" w:eastAsia="Segoe UI" w:hAnsi="Segoe UI" w:cs="Segoe UI"/>
                <w:b/>
                <w:sz w:val="23"/>
              </w:rPr>
              <w:t>ITEM</w:t>
            </w:r>
          </w:p>
        </w:tc>
        <w:tc>
          <w:tcPr>
            <w:tcW w:w="1484"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5264293F" w14:textId="77777777" w:rsidR="00B15EA6" w:rsidRDefault="00B15EA6" w:rsidP="00313D5D">
            <w:pPr>
              <w:spacing w:line="300" w:lineRule="auto"/>
              <w:jc w:val="center"/>
            </w:pPr>
            <w:r>
              <w:rPr>
                <w:rFonts w:ascii="Segoe UI" w:eastAsia="Segoe UI" w:hAnsi="Segoe UI" w:cs="Segoe UI"/>
                <w:b/>
                <w:sz w:val="23"/>
              </w:rPr>
              <w:t>DESCRIÇÃO</w:t>
            </w:r>
          </w:p>
        </w:tc>
        <w:tc>
          <w:tcPr>
            <w:tcW w:w="1261"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678F290E" w14:textId="77777777" w:rsidR="00B15EA6" w:rsidRDefault="00B15EA6" w:rsidP="00313D5D">
            <w:pPr>
              <w:spacing w:line="300" w:lineRule="auto"/>
              <w:jc w:val="center"/>
            </w:pPr>
            <w:r>
              <w:rPr>
                <w:rFonts w:ascii="Segoe UI" w:eastAsia="Segoe UI" w:hAnsi="Segoe UI" w:cs="Segoe UI"/>
                <w:b/>
                <w:sz w:val="23"/>
              </w:rPr>
              <w:t>UNIDADE</w:t>
            </w:r>
          </w:p>
        </w:tc>
        <w:tc>
          <w:tcPr>
            <w:tcW w:w="1732"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7A26EFC0" w14:textId="77777777" w:rsidR="00B15EA6" w:rsidRDefault="00B15EA6" w:rsidP="00313D5D">
            <w:pPr>
              <w:spacing w:line="300" w:lineRule="auto"/>
              <w:jc w:val="center"/>
            </w:pPr>
            <w:r>
              <w:rPr>
                <w:rFonts w:ascii="Segoe UI" w:eastAsia="Segoe UI" w:hAnsi="Segoe UI" w:cs="Segoe UI"/>
                <w:b/>
                <w:sz w:val="23"/>
              </w:rPr>
              <w:t>QUANTIDADE</w:t>
            </w:r>
          </w:p>
        </w:tc>
        <w:tc>
          <w:tcPr>
            <w:tcW w:w="2105"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42C887A5" w14:textId="77777777" w:rsidR="00B15EA6" w:rsidRDefault="00B15EA6" w:rsidP="00313D5D">
            <w:pPr>
              <w:spacing w:line="300" w:lineRule="auto"/>
              <w:jc w:val="center"/>
            </w:pPr>
            <w:r>
              <w:rPr>
                <w:rFonts w:ascii="Segoe UI" w:eastAsia="Segoe UI" w:hAnsi="Segoe UI" w:cs="Segoe UI"/>
                <w:b/>
                <w:sz w:val="23"/>
              </w:rPr>
              <w:t>PREÇO UNITÁRIO</w:t>
            </w:r>
          </w:p>
        </w:tc>
        <w:tc>
          <w:tcPr>
            <w:tcW w:w="1713" w:type="dxa"/>
            <w:tcBorders>
              <w:top w:val="single" w:sz="4" w:space="0" w:color="000000"/>
              <w:left w:val="single" w:sz="4" w:space="0" w:color="000000"/>
              <w:bottom w:val="single" w:sz="4" w:space="0" w:color="000000"/>
              <w:right w:val="single" w:sz="4" w:space="0" w:color="000000"/>
            </w:tcBorders>
            <w:shd w:val="clear" w:color="auto" w:fill="D9D9D9"/>
            <w:tcMar>
              <w:left w:w="108" w:type="dxa"/>
              <w:right w:w="108" w:type="dxa"/>
            </w:tcMar>
          </w:tcPr>
          <w:p w14:paraId="22089830" w14:textId="77777777" w:rsidR="00B15EA6" w:rsidRDefault="00B15EA6" w:rsidP="00313D5D">
            <w:pPr>
              <w:spacing w:line="300" w:lineRule="auto"/>
              <w:jc w:val="center"/>
            </w:pPr>
            <w:r>
              <w:rPr>
                <w:rFonts w:ascii="Segoe UI" w:eastAsia="Segoe UI" w:hAnsi="Segoe UI" w:cs="Segoe UI"/>
                <w:b/>
                <w:sz w:val="23"/>
              </w:rPr>
              <w:t>PREÇO TOTAL</w:t>
            </w:r>
          </w:p>
        </w:tc>
      </w:tr>
      <w:tr w:rsidR="00B15EA6" w14:paraId="27086200" w14:textId="77777777" w:rsidTr="00313D5D">
        <w:trPr>
          <w:trHeight w:val="1"/>
          <w:jc w:val="center"/>
        </w:trPr>
        <w:tc>
          <w:tcPr>
            <w:tcW w:w="76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D67986" w14:textId="77777777" w:rsidR="00B15EA6" w:rsidRDefault="00B15EA6" w:rsidP="00313D5D">
            <w:pPr>
              <w:spacing w:line="300" w:lineRule="auto"/>
              <w:jc w:val="center"/>
            </w:pPr>
            <w:r>
              <w:rPr>
                <w:rFonts w:ascii="Segoe UI" w:eastAsia="Segoe UI" w:hAnsi="Segoe UI" w:cs="Segoe UI"/>
                <w:sz w:val="23"/>
              </w:rPr>
              <w:t>1</w:t>
            </w:r>
          </w:p>
        </w:tc>
        <w:tc>
          <w:tcPr>
            <w:tcW w:w="14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90103A9" w14:textId="77777777" w:rsidR="00B15EA6" w:rsidRDefault="00B15EA6" w:rsidP="00313D5D">
            <w:pPr>
              <w:spacing w:line="300" w:lineRule="auto"/>
              <w:jc w:val="center"/>
              <w:rPr>
                <w:rFonts w:ascii="Calibri" w:eastAsia="Calibri" w:hAnsi="Calibri" w:cs="Calibri"/>
              </w:rPr>
            </w:pPr>
          </w:p>
        </w:tc>
        <w:tc>
          <w:tcPr>
            <w:tcW w:w="126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6F65F83" w14:textId="77777777" w:rsidR="00B15EA6" w:rsidRDefault="00B15EA6" w:rsidP="00313D5D">
            <w:pPr>
              <w:spacing w:line="300" w:lineRule="auto"/>
              <w:jc w:val="center"/>
              <w:rPr>
                <w:rFonts w:ascii="Calibri" w:eastAsia="Calibri" w:hAnsi="Calibri" w:cs="Calibri"/>
              </w:rPr>
            </w:pPr>
          </w:p>
        </w:tc>
        <w:tc>
          <w:tcPr>
            <w:tcW w:w="1732"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4BAD466" w14:textId="77777777" w:rsidR="00B15EA6" w:rsidRDefault="00B15EA6" w:rsidP="00313D5D">
            <w:pPr>
              <w:spacing w:line="300" w:lineRule="auto"/>
              <w:jc w:val="center"/>
              <w:rPr>
                <w:rFonts w:ascii="Calibri" w:eastAsia="Calibri" w:hAnsi="Calibri" w:cs="Calibri"/>
              </w:rPr>
            </w:pPr>
          </w:p>
        </w:tc>
        <w:tc>
          <w:tcPr>
            <w:tcW w:w="210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E72FC30" w14:textId="77777777" w:rsidR="00B15EA6" w:rsidRDefault="00B15EA6" w:rsidP="00313D5D">
            <w:pPr>
              <w:spacing w:line="300" w:lineRule="auto"/>
              <w:jc w:val="center"/>
              <w:rPr>
                <w:rFonts w:ascii="Calibri" w:eastAsia="Calibri" w:hAnsi="Calibri" w:cs="Calibri"/>
              </w:rPr>
            </w:pPr>
          </w:p>
        </w:tc>
        <w:tc>
          <w:tcPr>
            <w:tcW w:w="171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C417A94" w14:textId="77777777" w:rsidR="00B15EA6" w:rsidRDefault="00B15EA6" w:rsidP="00313D5D">
            <w:pPr>
              <w:spacing w:line="300" w:lineRule="auto"/>
              <w:jc w:val="center"/>
              <w:rPr>
                <w:rFonts w:ascii="Calibri" w:eastAsia="Calibri" w:hAnsi="Calibri" w:cs="Calibri"/>
              </w:rPr>
            </w:pPr>
          </w:p>
        </w:tc>
      </w:tr>
    </w:tbl>
    <w:p w14:paraId="07A45293" w14:textId="77777777" w:rsidR="00B15EA6" w:rsidRDefault="00B15EA6" w:rsidP="00B15EA6">
      <w:pPr>
        <w:spacing w:after="0" w:line="300" w:lineRule="auto"/>
        <w:jc w:val="both"/>
        <w:rPr>
          <w:rFonts w:ascii="Segoe UI" w:eastAsia="Segoe UI" w:hAnsi="Segoe UI" w:cs="Segoe UI"/>
          <w:sz w:val="23"/>
        </w:rPr>
      </w:pPr>
    </w:p>
    <w:p w14:paraId="46008A33"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b/>
          <w:sz w:val="23"/>
        </w:rPr>
        <w:t xml:space="preserve">Declaramos, </w:t>
      </w:r>
      <w:r>
        <w:rPr>
          <w:rFonts w:ascii="Segoe UI" w:eastAsia="Segoe UI" w:hAnsi="Segoe UI" w:cs="Segoe UI"/>
          <w:sz w:val="23"/>
        </w:rPr>
        <w:t>para os devidos fins, que sua proposta econômica compreende a integralidade dos custos para atendimento dos direitos trabalhistas assegurados na CR/88.</w:t>
      </w:r>
    </w:p>
    <w:p w14:paraId="1DC2943B" w14:textId="77777777" w:rsidR="00B15EA6" w:rsidRDefault="00B15EA6" w:rsidP="00B15EA6">
      <w:pPr>
        <w:spacing w:after="0" w:line="300" w:lineRule="auto"/>
        <w:jc w:val="both"/>
        <w:rPr>
          <w:rFonts w:ascii="Segoe UI" w:eastAsia="Segoe UI" w:hAnsi="Segoe UI" w:cs="Segoe UI"/>
          <w:sz w:val="23"/>
        </w:rPr>
      </w:pPr>
    </w:p>
    <w:p w14:paraId="4CBD5CC5" w14:textId="77777777" w:rsidR="00B15EA6" w:rsidRDefault="00B15EA6" w:rsidP="00B15EA6">
      <w:pPr>
        <w:spacing w:after="0" w:line="300" w:lineRule="auto"/>
        <w:jc w:val="both"/>
        <w:rPr>
          <w:rFonts w:ascii="Segoe UI" w:eastAsia="Segoe UI" w:hAnsi="Segoe UI" w:cs="Segoe UI"/>
          <w:sz w:val="23"/>
        </w:rPr>
      </w:pPr>
      <w:r>
        <w:rPr>
          <w:rFonts w:ascii="Segoe UI" w:eastAsia="Segoe UI" w:hAnsi="Segoe UI" w:cs="Segoe UI"/>
          <w:sz w:val="23"/>
        </w:rPr>
        <w:t>Local e data.</w:t>
      </w:r>
    </w:p>
    <w:p w14:paraId="179CDA65" w14:textId="77777777" w:rsidR="00B15EA6" w:rsidRDefault="00B15EA6" w:rsidP="00B15EA6">
      <w:pPr>
        <w:spacing w:after="0" w:line="300" w:lineRule="auto"/>
        <w:jc w:val="both"/>
        <w:rPr>
          <w:rFonts w:ascii="Segoe UI" w:eastAsia="Segoe UI" w:hAnsi="Segoe UI" w:cs="Segoe UI"/>
          <w:sz w:val="23"/>
        </w:rPr>
      </w:pPr>
    </w:p>
    <w:p w14:paraId="77730C96"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14:paraId="13B6C3A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14:paraId="657D1D42" w14:textId="77777777" w:rsidR="00B15EA6" w:rsidRDefault="00B15EA6" w:rsidP="00B15EA6">
      <w:pPr>
        <w:spacing w:line="300" w:lineRule="auto"/>
        <w:jc w:val="both"/>
        <w:rPr>
          <w:rFonts w:ascii="Segoe UI" w:eastAsia="Segoe UI" w:hAnsi="Segoe UI" w:cs="Segoe UI"/>
          <w:sz w:val="23"/>
        </w:rPr>
      </w:pPr>
    </w:p>
    <w:p w14:paraId="0BD85847" w14:textId="77777777" w:rsidR="00B15EA6" w:rsidRDefault="00B15EA6" w:rsidP="00B15EA6">
      <w:pPr>
        <w:spacing w:line="300" w:lineRule="auto"/>
        <w:jc w:val="both"/>
        <w:rPr>
          <w:rFonts w:ascii="Segoe UI" w:eastAsia="Segoe UI" w:hAnsi="Segoe UI" w:cs="Segoe UI"/>
          <w:sz w:val="23"/>
        </w:rPr>
      </w:pPr>
    </w:p>
    <w:p w14:paraId="05BF5378" w14:textId="77777777" w:rsidR="00B15EA6" w:rsidRDefault="00B15EA6" w:rsidP="00B15EA6">
      <w:pPr>
        <w:tabs>
          <w:tab w:val="left" w:pos="0"/>
        </w:tabs>
        <w:spacing w:after="0" w:line="300" w:lineRule="auto"/>
        <w:jc w:val="center"/>
        <w:rPr>
          <w:rFonts w:ascii="Segoe UI" w:eastAsia="Segoe UI" w:hAnsi="Segoe UI" w:cs="Segoe UI"/>
          <w:b/>
          <w:sz w:val="23"/>
        </w:rPr>
      </w:pPr>
    </w:p>
    <w:p w14:paraId="17F1D480" w14:textId="77777777" w:rsidR="00B15EA6" w:rsidRDefault="00B15EA6" w:rsidP="00B15EA6">
      <w:pPr>
        <w:tabs>
          <w:tab w:val="left" w:pos="0"/>
        </w:tabs>
        <w:spacing w:after="0" w:line="300" w:lineRule="auto"/>
        <w:jc w:val="center"/>
        <w:rPr>
          <w:rFonts w:ascii="Segoe UI" w:eastAsia="Segoe UI" w:hAnsi="Segoe UI" w:cs="Segoe UI"/>
          <w:b/>
          <w:sz w:val="23"/>
        </w:rPr>
      </w:pPr>
    </w:p>
    <w:p w14:paraId="3371E4EE"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IV</w:t>
      </w:r>
    </w:p>
    <w:p w14:paraId="33683B4E" w14:textId="77777777" w:rsidR="00B15EA6" w:rsidRDefault="00B15EA6" w:rsidP="00B15EA6">
      <w:pPr>
        <w:tabs>
          <w:tab w:val="left" w:pos="0"/>
        </w:tabs>
        <w:spacing w:after="0" w:line="300" w:lineRule="auto"/>
        <w:jc w:val="center"/>
        <w:rPr>
          <w:rFonts w:ascii="Segoe UI" w:eastAsia="Segoe UI" w:hAnsi="Segoe UI" w:cs="Segoe UI"/>
          <w:b/>
          <w:sz w:val="23"/>
        </w:rPr>
      </w:pPr>
    </w:p>
    <w:p w14:paraId="40B7E5B2"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DO DISPOSTO NO INCISO XXXIII DO ART. 7º DA CR/88</w:t>
      </w:r>
    </w:p>
    <w:p w14:paraId="69F3A6A4" w14:textId="77777777" w:rsidR="00B15EA6" w:rsidRDefault="00B15EA6" w:rsidP="00B15EA6">
      <w:pPr>
        <w:tabs>
          <w:tab w:val="left" w:pos="2268"/>
        </w:tabs>
        <w:spacing w:after="0" w:line="300" w:lineRule="auto"/>
        <w:jc w:val="both"/>
        <w:rPr>
          <w:rFonts w:ascii="Segoe UI" w:eastAsia="Segoe UI" w:hAnsi="Segoe UI" w:cs="Segoe UI"/>
          <w:sz w:val="23"/>
        </w:rPr>
      </w:pPr>
    </w:p>
    <w:p w14:paraId="50285985" w14:textId="77777777" w:rsidR="00BC40F1" w:rsidRDefault="00BC40F1" w:rsidP="00BC40F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0170/2024</w:t>
      </w:r>
    </w:p>
    <w:p w14:paraId="36FF16A3" w14:textId="77777777" w:rsidR="00BC40F1" w:rsidRDefault="00BC40F1" w:rsidP="00BC40F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030/2024</w:t>
      </w:r>
    </w:p>
    <w:p w14:paraId="348D1B80" w14:textId="77777777" w:rsidR="00B15EA6" w:rsidRDefault="00B15EA6" w:rsidP="00B15EA6">
      <w:pPr>
        <w:spacing w:after="0" w:line="300" w:lineRule="auto"/>
        <w:jc w:val="both"/>
        <w:rPr>
          <w:rFonts w:ascii="Segoe UI" w:eastAsia="Segoe UI" w:hAnsi="Segoe UI" w:cs="Segoe UI"/>
          <w:sz w:val="23"/>
        </w:rPr>
      </w:pPr>
    </w:p>
    <w:p w14:paraId="2464BC1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cumpre o disposto no inciso XXXIII do art. 7º da CR/88.</w:t>
      </w:r>
    </w:p>
    <w:p w14:paraId="478FA55A" w14:textId="77777777" w:rsidR="00B15EA6" w:rsidRDefault="00B15EA6" w:rsidP="00B15EA6">
      <w:pPr>
        <w:spacing w:after="0" w:line="300" w:lineRule="auto"/>
        <w:jc w:val="both"/>
        <w:rPr>
          <w:rFonts w:ascii="Segoe UI" w:eastAsia="Segoe UI" w:hAnsi="Segoe UI" w:cs="Segoe UI"/>
          <w:sz w:val="23"/>
        </w:rPr>
      </w:pPr>
    </w:p>
    <w:p w14:paraId="6CC74AFB" w14:textId="77777777" w:rsidR="00B15EA6" w:rsidRDefault="00B15EA6" w:rsidP="00B15EA6">
      <w:pPr>
        <w:spacing w:after="0" w:line="300" w:lineRule="auto"/>
        <w:jc w:val="both"/>
        <w:rPr>
          <w:rFonts w:ascii="Segoe UI" w:eastAsia="Segoe UI" w:hAnsi="Segoe UI" w:cs="Segoe UI"/>
          <w:sz w:val="23"/>
        </w:rPr>
      </w:pPr>
      <w:r>
        <w:rPr>
          <w:rFonts w:ascii="Segoe UI" w:eastAsia="Segoe UI" w:hAnsi="Segoe UI" w:cs="Segoe UI"/>
          <w:sz w:val="23"/>
        </w:rPr>
        <w:t>Local e data.</w:t>
      </w:r>
    </w:p>
    <w:p w14:paraId="34945E7E" w14:textId="77777777" w:rsidR="00B15EA6" w:rsidRDefault="00B15EA6" w:rsidP="00B15EA6">
      <w:pPr>
        <w:spacing w:after="0" w:line="300" w:lineRule="auto"/>
        <w:jc w:val="both"/>
        <w:rPr>
          <w:rFonts w:ascii="Segoe UI" w:eastAsia="Segoe UI" w:hAnsi="Segoe UI" w:cs="Segoe UI"/>
          <w:sz w:val="23"/>
        </w:rPr>
      </w:pPr>
    </w:p>
    <w:p w14:paraId="3AF9E369"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14:paraId="1F96129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14:paraId="5B548785" w14:textId="77777777" w:rsidR="00B15EA6" w:rsidRDefault="00B15EA6" w:rsidP="00B15EA6">
      <w:pPr>
        <w:spacing w:line="300" w:lineRule="auto"/>
        <w:jc w:val="both"/>
        <w:rPr>
          <w:rFonts w:ascii="Segoe UI" w:eastAsia="Segoe UI" w:hAnsi="Segoe UI" w:cs="Segoe UI"/>
          <w:sz w:val="23"/>
        </w:rPr>
      </w:pPr>
    </w:p>
    <w:p w14:paraId="54DFD088" w14:textId="77777777" w:rsidR="00B15EA6" w:rsidRDefault="00B15EA6" w:rsidP="00B15EA6">
      <w:pPr>
        <w:spacing w:line="300" w:lineRule="auto"/>
        <w:jc w:val="both"/>
        <w:rPr>
          <w:rFonts w:ascii="Segoe UI" w:eastAsia="Segoe UI" w:hAnsi="Segoe UI" w:cs="Segoe UI"/>
          <w:sz w:val="23"/>
        </w:rPr>
      </w:pPr>
    </w:p>
    <w:p w14:paraId="294FDBBB" w14:textId="77777777" w:rsidR="00B15EA6" w:rsidRDefault="00B15EA6" w:rsidP="00B15EA6">
      <w:pPr>
        <w:spacing w:line="300" w:lineRule="auto"/>
        <w:jc w:val="both"/>
        <w:rPr>
          <w:rFonts w:ascii="Segoe UI" w:eastAsia="Segoe UI" w:hAnsi="Segoe UI" w:cs="Segoe UI"/>
          <w:sz w:val="23"/>
        </w:rPr>
      </w:pPr>
    </w:p>
    <w:p w14:paraId="77AD651B" w14:textId="77777777" w:rsidR="00B15EA6" w:rsidRDefault="00B15EA6" w:rsidP="00B15EA6">
      <w:pPr>
        <w:spacing w:line="300" w:lineRule="auto"/>
        <w:jc w:val="both"/>
        <w:rPr>
          <w:rFonts w:ascii="Segoe UI" w:eastAsia="Segoe UI" w:hAnsi="Segoe UI" w:cs="Segoe UI"/>
          <w:sz w:val="23"/>
        </w:rPr>
      </w:pPr>
    </w:p>
    <w:p w14:paraId="520CA449" w14:textId="77777777" w:rsidR="00B15EA6" w:rsidRDefault="00B15EA6" w:rsidP="00B15EA6">
      <w:pPr>
        <w:spacing w:line="300" w:lineRule="auto"/>
        <w:jc w:val="both"/>
        <w:rPr>
          <w:rFonts w:ascii="Segoe UI" w:eastAsia="Segoe UI" w:hAnsi="Segoe UI" w:cs="Segoe UI"/>
          <w:sz w:val="23"/>
        </w:rPr>
      </w:pPr>
    </w:p>
    <w:p w14:paraId="4A075884" w14:textId="77777777" w:rsidR="00B15EA6" w:rsidRDefault="00B15EA6" w:rsidP="00B15EA6">
      <w:pPr>
        <w:spacing w:line="300" w:lineRule="auto"/>
        <w:jc w:val="both"/>
        <w:rPr>
          <w:rFonts w:ascii="Segoe UI" w:eastAsia="Segoe UI" w:hAnsi="Segoe UI" w:cs="Segoe UI"/>
          <w:sz w:val="23"/>
        </w:rPr>
      </w:pPr>
    </w:p>
    <w:p w14:paraId="16DB8B2F" w14:textId="77777777" w:rsidR="00B15EA6" w:rsidRDefault="00B15EA6" w:rsidP="00B15EA6">
      <w:pPr>
        <w:spacing w:line="300" w:lineRule="auto"/>
        <w:jc w:val="both"/>
        <w:rPr>
          <w:rFonts w:ascii="Segoe UI" w:eastAsia="Segoe UI" w:hAnsi="Segoe UI" w:cs="Segoe UI"/>
          <w:sz w:val="23"/>
        </w:rPr>
      </w:pPr>
    </w:p>
    <w:p w14:paraId="7F774BA2" w14:textId="77777777" w:rsidR="00B15EA6" w:rsidRDefault="00B15EA6" w:rsidP="00B15EA6">
      <w:pPr>
        <w:spacing w:line="300" w:lineRule="auto"/>
        <w:jc w:val="both"/>
        <w:rPr>
          <w:rFonts w:ascii="Segoe UI" w:eastAsia="Segoe UI" w:hAnsi="Segoe UI" w:cs="Segoe UI"/>
          <w:sz w:val="23"/>
        </w:rPr>
      </w:pPr>
    </w:p>
    <w:p w14:paraId="1E9D8395"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w:t>
      </w:r>
    </w:p>
    <w:p w14:paraId="1BCDBD2E" w14:textId="77777777" w:rsidR="00B15EA6" w:rsidRDefault="00B15EA6" w:rsidP="00B15EA6">
      <w:pPr>
        <w:tabs>
          <w:tab w:val="left" w:pos="0"/>
        </w:tabs>
        <w:spacing w:after="0" w:line="300" w:lineRule="auto"/>
        <w:jc w:val="center"/>
        <w:rPr>
          <w:rFonts w:ascii="Segoe UI" w:eastAsia="Segoe UI" w:hAnsi="Segoe UI" w:cs="Segoe UI"/>
          <w:b/>
          <w:sz w:val="23"/>
        </w:rPr>
      </w:pPr>
    </w:p>
    <w:p w14:paraId="3EDF3D37"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CUMPRIMENTO DE RESERVA DE CARGOS PARA PESSOA COM DEFICIÊNCIA E PARA REABILITAÇÃO</w:t>
      </w:r>
    </w:p>
    <w:p w14:paraId="153C46F7" w14:textId="77777777" w:rsidR="00B15EA6" w:rsidRDefault="00B15EA6" w:rsidP="00B15EA6">
      <w:pPr>
        <w:tabs>
          <w:tab w:val="left" w:pos="2268"/>
        </w:tabs>
        <w:spacing w:after="0" w:line="300" w:lineRule="auto"/>
        <w:jc w:val="both"/>
        <w:rPr>
          <w:rFonts w:ascii="Segoe UI" w:eastAsia="Segoe UI" w:hAnsi="Segoe UI" w:cs="Segoe UI"/>
          <w:sz w:val="23"/>
        </w:rPr>
      </w:pPr>
    </w:p>
    <w:p w14:paraId="73144474" w14:textId="77777777" w:rsidR="00BC40F1" w:rsidRDefault="00BC40F1" w:rsidP="00BC40F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0170/2024</w:t>
      </w:r>
    </w:p>
    <w:p w14:paraId="6B92FCCA" w14:textId="77777777" w:rsidR="00BC40F1" w:rsidRDefault="00BC40F1" w:rsidP="00BC40F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030/2024</w:t>
      </w:r>
    </w:p>
    <w:p w14:paraId="26864055" w14:textId="77777777" w:rsidR="00B15EA6" w:rsidRDefault="00B15EA6" w:rsidP="00B15EA6">
      <w:pPr>
        <w:spacing w:after="0" w:line="300" w:lineRule="auto"/>
        <w:jc w:val="both"/>
        <w:rPr>
          <w:rFonts w:ascii="Segoe UI" w:eastAsia="Segoe UI" w:hAnsi="Segoe UI" w:cs="Segoe UI"/>
          <w:sz w:val="23"/>
        </w:rPr>
      </w:pPr>
    </w:p>
    <w:p w14:paraId="075EB468"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 xml:space="preserve">para os devidos fins, que cumpre as exigências de reserva de cargos para pessoa com deficiência e para reabilitação da Previdência Social, prevista em lei e outras normas específica </w:t>
      </w:r>
      <w:r>
        <w:rPr>
          <w:rFonts w:ascii="Segoe UI" w:eastAsia="Segoe UI" w:hAnsi="Segoe UI" w:cs="Segoe UI"/>
          <w:b/>
          <w:sz w:val="23"/>
        </w:rPr>
        <w:t xml:space="preserve">ou </w:t>
      </w:r>
      <w:r>
        <w:rPr>
          <w:rFonts w:ascii="Segoe UI" w:eastAsia="Segoe UI" w:hAnsi="Segoe UI" w:cs="Segoe UI"/>
          <w:sz w:val="23"/>
        </w:rPr>
        <w:t>é desobrigado de cumprir as exigências de reserva de cargos para pessoa com deficiência e para reabilitação da Previdência Social, conforme previsto em lei e outras normas específica.</w:t>
      </w:r>
    </w:p>
    <w:p w14:paraId="573B9DBF" w14:textId="77777777" w:rsidR="00B15EA6" w:rsidRDefault="00B15EA6" w:rsidP="00B15EA6">
      <w:pPr>
        <w:spacing w:after="0" w:line="300" w:lineRule="auto"/>
        <w:jc w:val="both"/>
        <w:rPr>
          <w:rFonts w:ascii="Segoe UI" w:eastAsia="Segoe UI" w:hAnsi="Segoe UI" w:cs="Segoe UI"/>
          <w:sz w:val="23"/>
        </w:rPr>
      </w:pPr>
    </w:p>
    <w:p w14:paraId="251F896C" w14:textId="77777777" w:rsidR="00B15EA6" w:rsidRDefault="00B15EA6" w:rsidP="00B15EA6">
      <w:pPr>
        <w:spacing w:after="0" w:line="300" w:lineRule="auto"/>
        <w:jc w:val="both"/>
        <w:rPr>
          <w:rFonts w:ascii="Segoe UI" w:eastAsia="Segoe UI" w:hAnsi="Segoe UI" w:cs="Segoe UI"/>
          <w:sz w:val="23"/>
        </w:rPr>
      </w:pPr>
      <w:r>
        <w:rPr>
          <w:rFonts w:ascii="Segoe UI" w:eastAsia="Segoe UI" w:hAnsi="Segoe UI" w:cs="Segoe UI"/>
          <w:sz w:val="23"/>
        </w:rPr>
        <w:t>Local e data.</w:t>
      </w:r>
    </w:p>
    <w:p w14:paraId="45E7B054" w14:textId="77777777" w:rsidR="00B15EA6" w:rsidRDefault="00B15EA6" w:rsidP="00B15EA6">
      <w:pPr>
        <w:spacing w:after="0" w:line="300" w:lineRule="auto"/>
        <w:jc w:val="both"/>
        <w:rPr>
          <w:rFonts w:ascii="Segoe UI" w:eastAsia="Segoe UI" w:hAnsi="Segoe UI" w:cs="Segoe UI"/>
          <w:sz w:val="23"/>
        </w:rPr>
      </w:pPr>
    </w:p>
    <w:p w14:paraId="646453E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14:paraId="77F42A3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14:paraId="6D03B978" w14:textId="77777777" w:rsidR="00B15EA6" w:rsidRDefault="00B15EA6" w:rsidP="00B15EA6">
      <w:pPr>
        <w:spacing w:line="300" w:lineRule="auto"/>
        <w:jc w:val="both"/>
        <w:rPr>
          <w:rFonts w:ascii="Segoe UI" w:eastAsia="Segoe UI" w:hAnsi="Segoe UI" w:cs="Segoe UI"/>
          <w:sz w:val="23"/>
        </w:rPr>
      </w:pPr>
    </w:p>
    <w:p w14:paraId="42EF33CB" w14:textId="77777777" w:rsidR="00B15EA6" w:rsidRDefault="00B15EA6" w:rsidP="00B15EA6">
      <w:pPr>
        <w:tabs>
          <w:tab w:val="left" w:pos="0"/>
        </w:tabs>
        <w:spacing w:after="0" w:line="300" w:lineRule="auto"/>
        <w:jc w:val="center"/>
        <w:rPr>
          <w:rFonts w:ascii="Segoe UI" w:eastAsia="Segoe UI" w:hAnsi="Segoe UI" w:cs="Segoe UI"/>
          <w:b/>
          <w:sz w:val="23"/>
        </w:rPr>
      </w:pPr>
    </w:p>
    <w:p w14:paraId="6DA2CEAE" w14:textId="77777777" w:rsidR="00B15EA6" w:rsidRDefault="00B15EA6" w:rsidP="00B15EA6">
      <w:pPr>
        <w:tabs>
          <w:tab w:val="left" w:pos="0"/>
        </w:tabs>
        <w:spacing w:after="0" w:line="300" w:lineRule="auto"/>
        <w:jc w:val="center"/>
        <w:rPr>
          <w:rFonts w:ascii="Segoe UI" w:eastAsia="Segoe UI" w:hAnsi="Segoe UI" w:cs="Segoe UI"/>
          <w:b/>
          <w:sz w:val="23"/>
        </w:rPr>
      </w:pPr>
    </w:p>
    <w:p w14:paraId="19DFE48C" w14:textId="77777777" w:rsidR="00B15EA6" w:rsidRDefault="00B15EA6" w:rsidP="00B15EA6">
      <w:pPr>
        <w:tabs>
          <w:tab w:val="left" w:pos="0"/>
        </w:tabs>
        <w:spacing w:after="0" w:line="300" w:lineRule="auto"/>
        <w:jc w:val="center"/>
        <w:rPr>
          <w:rFonts w:ascii="Segoe UI" w:eastAsia="Segoe UI" w:hAnsi="Segoe UI" w:cs="Segoe UI"/>
          <w:b/>
          <w:sz w:val="23"/>
        </w:rPr>
      </w:pPr>
    </w:p>
    <w:p w14:paraId="3D4F81BC" w14:textId="77777777" w:rsidR="00B15EA6" w:rsidRDefault="00B15EA6" w:rsidP="00B15EA6">
      <w:pPr>
        <w:tabs>
          <w:tab w:val="left" w:pos="0"/>
        </w:tabs>
        <w:spacing w:after="0" w:line="300" w:lineRule="auto"/>
        <w:jc w:val="center"/>
        <w:rPr>
          <w:rFonts w:ascii="Segoe UI" w:eastAsia="Segoe UI" w:hAnsi="Segoe UI" w:cs="Segoe UI"/>
          <w:b/>
          <w:sz w:val="23"/>
        </w:rPr>
      </w:pPr>
    </w:p>
    <w:p w14:paraId="2E30EFF3" w14:textId="77777777" w:rsidR="00B15EA6" w:rsidRDefault="00B15EA6" w:rsidP="00B15EA6">
      <w:pPr>
        <w:tabs>
          <w:tab w:val="left" w:pos="0"/>
        </w:tabs>
        <w:spacing w:after="0" w:line="300" w:lineRule="auto"/>
        <w:jc w:val="center"/>
        <w:rPr>
          <w:rFonts w:ascii="Segoe UI" w:eastAsia="Segoe UI" w:hAnsi="Segoe UI" w:cs="Segoe UI"/>
          <w:b/>
          <w:sz w:val="23"/>
        </w:rPr>
      </w:pPr>
    </w:p>
    <w:p w14:paraId="26721146" w14:textId="77777777" w:rsidR="00B15EA6" w:rsidRDefault="00B15EA6" w:rsidP="00B15EA6">
      <w:pPr>
        <w:tabs>
          <w:tab w:val="left" w:pos="0"/>
        </w:tabs>
        <w:spacing w:after="0" w:line="300" w:lineRule="auto"/>
        <w:jc w:val="center"/>
        <w:rPr>
          <w:rFonts w:ascii="Segoe UI" w:eastAsia="Segoe UI" w:hAnsi="Segoe UI" w:cs="Segoe UI"/>
          <w:b/>
          <w:sz w:val="23"/>
        </w:rPr>
      </w:pPr>
    </w:p>
    <w:p w14:paraId="010D75A9" w14:textId="77777777" w:rsidR="00B15EA6" w:rsidRDefault="00B15EA6" w:rsidP="00B15EA6">
      <w:pPr>
        <w:tabs>
          <w:tab w:val="left" w:pos="0"/>
        </w:tabs>
        <w:spacing w:after="0" w:line="300" w:lineRule="auto"/>
        <w:jc w:val="center"/>
        <w:rPr>
          <w:rFonts w:ascii="Segoe UI" w:eastAsia="Segoe UI" w:hAnsi="Segoe UI" w:cs="Segoe UI"/>
          <w:b/>
          <w:sz w:val="23"/>
        </w:rPr>
      </w:pPr>
    </w:p>
    <w:p w14:paraId="7C6795F4" w14:textId="77777777" w:rsidR="00B15EA6" w:rsidRDefault="00B15EA6" w:rsidP="00B15EA6">
      <w:pPr>
        <w:tabs>
          <w:tab w:val="left" w:pos="0"/>
        </w:tabs>
        <w:spacing w:after="0" w:line="300" w:lineRule="auto"/>
        <w:jc w:val="center"/>
        <w:rPr>
          <w:rFonts w:ascii="Segoe UI" w:eastAsia="Segoe UI" w:hAnsi="Segoe UI" w:cs="Segoe UI"/>
          <w:b/>
          <w:sz w:val="23"/>
        </w:rPr>
      </w:pPr>
    </w:p>
    <w:p w14:paraId="2CF0AF5F"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w:t>
      </w:r>
    </w:p>
    <w:p w14:paraId="2884ACF3" w14:textId="77777777" w:rsidR="00B15EA6" w:rsidRDefault="00B15EA6" w:rsidP="00B15EA6">
      <w:pPr>
        <w:tabs>
          <w:tab w:val="left" w:pos="0"/>
        </w:tabs>
        <w:spacing w:after="0" w:line="300" w:lineRule="auto"/>
        <w:jc w:val="center"/>
        <w:rPr>
          <w:rFonts w:ascii="Segoe UI" w:eastAsia="Segoe UI" w:hAnsi="Segoe UI" w:cs="Segoe UI"/>
          <w:b/>
          <w:sz w:val="23"/>
        </w:rPr>
      </w:pPr>
    </w:p>
    <w:p w14:paraId="04EBAD2A"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TERMO DE CREDENCIAMENTO</w:t>
      </w:r>
    </w:p>
    <w:p w14:paraId="00F8CBE5" w14:textId="77777777" w:rsidR="00BC40F1" w:rsidRDefault="00BC40F1" w:rsidP="00BC40F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0170/2024</w:t>
      </w:r>
    </w:p>
    <w:p w14:paraId="63B2C311" w14:textId="77777777" w:rsidR="00BC40F1" w:rsidRDefault="00BC40F1" w:rsidP="00BC40F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030/2024</w:t>
      </w:r>
    </w:p>
    <w:p w14:paraId="54E360D5" w14:textId="77777777" w:rsidR="00B15EA6" w:rsidRDefault="00B15EA6" w:rsidP="00B15EA6">
      <w:pPr>
        <w:tabs>
          <w:tab w:val="left" w:pos="2268"/>
        </w:tabs>
        <w:spacing w:after="0" w:line="300" w:lineRule="auto"/>
        <w:rPr>
          <w:rFonts w:ascii="Segoe UI" w:eastAsia="Segoe UI" w:hAnsi="Segoe UI" w:cs="Segoe UI"/>
          <w:b/>
          <w:color w:val="FF0000"/>
          <w:sz w:val="23"/>
        </w:rPr>
      </w:pPr>
    </w:p>
    <w:p w14:paraId="3206B973"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credencia, </w:t>
      </w:r>
      <w:r>
        <w:rPr>
          <w:rFonts w:ascii="Segoe UI" w:eastAsia="Segoe UI" w:hAnsi="Segoe UI" w:cs="Segoe UI"/>
          <w:sz w:val="23"/>
        </w:rPr>
        <w:t>para atuação neste Pregão, o senhor ______________________________________________________________________________________________,</w:t>
      </w:r>
    </w:p>
    <w:p w14:paraId="47054419"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Inscrito no CPF nº. _______________________________, podendo, para tanto, apresentar lances, manifestar intenção de interpor Recurso Administrativo, renunciar direitos, e tudo mais que for necessário.</w:t>
      </w:r>
    </w:p>
    <w:p w14:paraId="30124C53" w14:textId="77777777" w:rsidR="00B15EA6" w:rsidRDefault="00B15EA6" w:rsidP="00B15EA6">
      <w:pPr>
        <w:spacing w:after="0" w:line="300" w:lineRule="auto"/>
        <w:jc w:val="both"/>
        <w:rPr>
          <w:rFonts w:ascii="Segoe UI" w:eastAsia="Segoe UI" w:hAnsi="Segoe UI" w:cs="Segoe UI"/>
          <w:sz w:val="23"/>
        </w:rPr>
      </w:pPr>
    </w:p>
    <w:p w14:paraId="4906CC71" w14:textId="77777777" w:rsidR="00B15EA6" w:rsidRDefault="00B15EA6" w:rsidP="00B15EA6">
      <w:pPr>
        <w:spacing w:after="0" w:line="300" w:lineRule="auto"/>
        <w:jc w:val="both"/>
        <w:rPr>
          <w:rFonts w:ascii="Segoe UI" w:eastAsia="Segoe UI" w:hAnsi="Segoe UI" w:cs="Segoe UI"/>
          <w:sz w:val="23"/>
        </w:rPr>
      </w:pPr>
      <w:r>
        <w:rPr>
          <w:rFonts w:ascii="Segoe UI" w:eastAsia="Segoe UI" w:hAnsi="Segoe UI" w:cs="Segoe UI"/>
          <w:sz w:val="23"/>
        </w:rPr>
        <w:t>Local e data.</w:t>
      </w:r>
    </w:p>
    <w:p w14:paraId="24DDDF0C" w14:textId="77777777" w:rsidR="00B15EA6" w:rsidRDefault="00B15EA6" w:rsidP="00B15EA6">
      <w:pPr>
        <w:spacing w:after="0" w:line="300" w:lineRule="auto"/>
        <w:jc w:val="both"/>
        <w:rPr>
          <w:rFonts w:ascii="Segoe UI" w:eastAsia="Segoe UI" w:hAnsi="Segoe UI" w:cs="Segoe UI"/>
          <w:sz w:val="23"/>
        </w:rPr>
      </w:pPr>
    </w:p>
    <w:p w14:paraId="6EC29A96"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14:paraId="3AB1546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Assinatura</w:t>
      </w:r>
    </w:p>
    <w:p w14:paraId="40006450" w14:textId="77777777" w:rsidR="00B15EA6" w:rsidRDefault="00B15EA6" w:rsidP="00B15EA6">
      <w:pPr>
        <w:tabs>
          <w:tab w:val="left" w:pos="0"/>
        </w:tabs>
        <w:spacing w:after="0" w:line="300" w:lineRule="auto"/>
        <w:jc w:val="center"/>
        <w:rPr>
          <w:rFonts w:ascii="Segoe UI" w:eastAsia="Segoe UI" w:hAnsi="Segoe UI" w:cs="Segoe UI"/>
          <w:b/>
          <w:sz w:val="23"/>
        </w:rPr>
      </w:pPr>
    </w:p>
    <w:p w14:paraId="6A1529ED" w14:textId="77777777" w:rsidR="00B15EA6" w:rsidRDefault="00B15EA6" w:rsidP="00B15EA6">
      <w:pPr>
        <w:tabs>
          <w:tab w:val="left" w:pos="0"/>
        </w:tabs>
        <w:spacing w:after="0" w:line="300" w:lineRule="auto"/>
        <w:jc w:val="center"/>
        <w:rPr>
          <w:rFonts w:ascii="Segoe UI" w:eastAsia="Segoe UI" w:hAnsi="Segoe UI" w:cs="Segoe UI"/>
          <w:b/>
          <w:sz w:val="23"/>
        </w:rPr>
      </w:pPr>
    </w:p>
    <w:p w14:paraId="48F65345" w14:textId="77777777" w:rsidR="00B15EA6" w:rsidRDefault="00B15EA6" w:rsidP="00B15EA6">
      <w:pPr>
        <w:tabs>
          <w:tab w:val="left" w:pos="0"/>
        </w:tabs>
        <w:spacing w:after="0" w:line="300" w:lineRule="auto"/>
        <w:jc w:val="center"/>
        <w:rPr>
          <w:rFonts w:ascii="Segoe UI" w:eastAsia="Segoe UI" w:hAnsi="Segoe UI" w:cs="Segoe UI"/>
          <w:b/>
          <w:sz w:val="23"/>
        </w:rPr>
      </w:pPr>
    </w:p>
    <w:p w14:paraId="2CE566AB" w14:textId="77777777" w:rsidR="00B15EA6" w:rsidRDefault="00B15EA6" w:rsidP="00B15EA6">
      <w:pPr>
        <w:tabs>
          <w:tab w:val="left" w:pos="0"/>
        </w:tabs>
        <w:spacing w:after="0" w:line="300" w:lineRule="auto"/>
        <w:jc w:val="center"/>
        <w:rPr>
          <w:rFonts w:ascii="Segoe UI" w:eastAsia="Segoe UI" w:hAnsi="Segoe UI" w:cs="Segoe UI"/>
          <w:b/>
          <w:sz w:val="23"/>
        </w:rPr>
      </w:pPr>
    </w:p>
    <w:p w14:paraId="77A07779" w14:textId="77777777" w:rsidR="00B15EA6" w:rsidRDefault="00B15EA6" w:rsidP="00B15EA6">
      <w:pPr>
        <w:tabs>
          <w:tab w:val="left" w:pos="0"/>
        </w:tabs>
        <w:spacing w:after="0" w:line="300" w:lineRule="auto"/>
        <w:jc w:val="center"/>
        <w:rPr>
          <w:rFonts w:ascii="Segoe UI" w:eastAsia="Segoe UI" w:hAnsi="Segoe UI" w:cs="Segoe UI"/>
          <w:b/>
          <w:sz w:val="23"/>
        </w:rPr>
      </w:pPr>
    </w:p>
    <w:p w14:paraId="6214567D" w14:textId="77777777" w:rsidR="00B15EA6" w:rsidRDefault="00B15EA6" w:rsidP="00B15EA6">
      <w:pPr>
        <w:tabs>
          <w:tab w:val="left" w:pos="0"/>
        </w:tabs>
        <w:spacing w:after="0" w:line="300" w:lineRule="auto"/>
        <w:jc w:val="center"/>
        <w:rPr>
          <w:rFonts w:ascii="Segoe UI" w:eastAsia="Segoe UI" w:hAnsi="Segoe UI" w:cs="Segoe UI"/>
          <w:b/>
          <w:sz w:val="23"/>
        </w:rPr>
      </w:pPr>
    </w:p>
    <w:p w14:paraId="4146EB3A" w14:textId="77777777" w:rsidR="00B15EA6" w:rsidRDefault="00B15EA6" w:rsidP="00B15EA6">
      <w:pPr>
        <w:tabs>
          <w:tab w:val="left" w:pos="0"/>
        </w:tabs>
        <w:spacing w:after="0" w:line="300" w:lineRule="auto"/>
        <w:jc w:val="center"/>
        <w:rPr>
          <w:rFonts w:ascii="Segoe UI" w:eastAsia="Segoe UI" w:hAnsi="Segoe UI" w:cs="Segoe UI"/>
          <w:b/>
          <w:sz w:val="23"/>
        </w:rPr>
      </w:pPr>
    </w:p>
    <w:p w14:paraId="58BAE689" w14:textId="77777777" w:rsidR="00B15EA6" w:rsidRDefault="00B15EA6" w:rsidP="00B15EA6">
      <w:pPr>
        <w:tabs>
          <w:tab w:val="left" w:pos="0"/>
        </w:tabs>
        <w:spacing w:after="0" w:line="300" w:lineRule="auto"/>
        <w:jc w:val="center"/>
        <w:rPr>
          <w:rFonts w:ascii="Segoe UI" w:eastAsia="Segoe UI" w:hAnsi="Segoe UI" w:cs="Segoe UI"/>
          <w:b/>
          <w:sz w:val="23"/>
        </w:rPr>
      </w:pPr>
    </w:p>
    <w:p w14:paraId="152B0724" w14:textId="77777777" w:rsidR="00B15EA6" w:rsidRDefault="00B15EA6" w:rsidP="00B15EA6">
      <w:pPr>
        <w:tabs>
          <w:tab w:val="left" w:pos="0"/>
        </w:tabs>
        <w:spacing w:after="0" w:line="300" w:lineRule="auto"/>
        <w:jc w:val="center"/>
        <w:rPr>
          <w:rFonts w:ascii="Segoe UI" w:eastAsia="Segoe UI" w:hAnsi="Segoe UI" w:cs="Segoe UI"/>
          <w:b/>
          <w:sz w:val="23"/>
        </w:rPr>
      </w:pPr>
    </w:p>
    <w:p w14:paraId="2EBD9CBD" w14:textId="77777777" w:rsidR="00B15EA6" w:rsidRDefault="00B15EA6" w:rsidP="00B15EA6">
      <w:pPr>
        <w:tabs>
          <w:tab w:val="left" w:pos="0"/>
        </w:tabs>
        <w:spacing w:after="0" w:line="300" w:lineRule="auto"/>
        <w:jc w:val="center"/>
        <w:rPr>
          <w:rFonts w:ascii="Segoe UI" w:eastAsia="Segoe UI" w:hAnsi="Segoe UI" w:cs="Segoe UI"/>
          <w:b/>
          <w:sz w:val="23"/>
        </w:rPr>
      </w:pPr>
    </w:p>
    <w:p w14:paraId="3B32BC07"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ANEXO VII</w:t>
      </w:r>
    </w:p>
    <w:p w14:paraId="24642951" w14:textId="77777777" w:rsidR="00B15EA6" w:rsidRDefault="00B15EA6" w:rsidP="00B15EA6">
      <w:pPr>
        <w:tabs>
          <w:tab w:val="left" w:pos="0"/>
        </w:tabs>
        <w:spacing w:after="0" w:line="300" w:lineRule="auto"/>
        <w:jc w:val="center"/>
        <w:rPr>
          <w:rFonts w:ascii="Segoe UI" w:eastAsia="Segoe UI" w:hAnsi="Segoe UI" w:cs="Segoe UI"/>
          <w:b/>
          <w:sz w:val="23"/>
        </w:rPr>
      </w:pPr>
    </w:p>
    <w:p w14:paraId="3191DAEC" w14:textId="77777777" w:rsidR="00B15EA6" w:rsidRDefault="00B15EA6" w:rsidP="00B15EA6">
      <w:pPr>
        <w:tabs>
          <w:tab w:val="left" w:pos="0"/>
        </w:tabs>
        <w:spacing w:after="0" w:line="300" w:lineRule="auto"/>
        <w:jc w:val="center"/>
        <w:rPr>
          <w:rFonts w:ascii="Segoe UI" w:eastAsia="Segoe UI" w:hAnsi="Segoe UI" w:cs="Segoe UI"/>
          <w:b/>
          <w:sz w:val="23"/>
        </w:rPr>
      </w:pPr>
      <w:r>
        <w:rPr>
          <w:rFonts w:ascii="Segoe UI" w:eastAsia="Segoe UI" w:hAnsi="Segoe UI" w:cs="Segoe UI"/>
          <w:b/>
          <w:sz w:val="23"/>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14:paraId="4388690D" w14:textId="77777777" w:rsidR="00B15EA6" w:rsidRDefault="00B15EA6" w:rsidP="00B15EA6">
      <w:pPr>
        <w:tabs>
          <w:tab w:val="left" w:pos="2268"/>
        </w:tabs>
        <w:spacing w:after="0" w:line="300" w:lineRule="auto"/>
        <w:jc w:val="both"/>
        <w:rPr>
          <w:rFonts w:ascii="Segoe UI" w:eastAsia="Segoe UI" w:hAnsi="Segoe UI" w:cs="Segoe UI"/>
          <w:sz w:val="23"/>
        </w:rPr>
      </w:pPr>
    </w:p>
    <w:p w14:paraId="5BF249D4" w14:textId="77777777" w:rsidR="00BC40F1" w:rsidRDefault="00BC40F1" w:rsidP="00BC40F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0170/2024</w:t>
      </w:r>
    </w:p>
    <w:p w14:paraId="79072979" w14:textId="77777777" w:rsidR="00BC40F1" w:rsidRDefault="00BC40F1" w:rsidP="00BC40F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030/2024</w:t>
      </w:r>
    </w:p>
    <w:p w14:paraId="0B64F20E" w14:textId="77777777" w:rsidR="00B15EA6" w:rsidRDefault="00B15EA6" w:rsidP="00B15EA6">
      <w:pPr>
        <w:tabs>
          <w:tab w:val="left" w:pos="2268"/>
        </w:tabs>
        <w:spacing w:after="0" w:line="300" w:lineRule="auto"/>
        <w:rPr>
          <w:rFonts w:ascii="Segoe UI" w:eastAsia="Segoe UI" w:hAnsi="Segoe UI" w:cs="Segoe UI"/>
          <w:b/>
          <w:color w:val="FF0000"/>
          <w:sz w:val="23"/>
        </w:rPr>
      </w:pPr>
    </w:p>
    <w:p w14:paraId="3AA6C12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A ____________________________________________________________________________________________, pessoa física </w:t>
      </w:r>
      <w:r>
        <w:rPr>
          <w:rFonts w:ascii="Segoe UI" w:eastAsia="Segoe UI" w:hAnsi="Segoe UI" w:cs="Segoe UI"/>
          <w:b/>
          <w:sz w:val="23"/>
        </w:rPr>
        <w:t xml:space="preserve">ou </w:t>
      </w:r>
      <w:r>
        <w:rPr>
          <w:rFonts w:ascii="Segoe UI" w:eastAsia="Segoe UI" w:hAnsi="Segoe UI" w:cs="Segoe UI"/>
          <w:sz w:val="23"/>
        </w:rPr>
        <w:t xml:space="preserve">jurídica de direito privado, inscrita no CPF </w:t>
      </w:r>
      <w:r>
        <w:rPr>
          <w:rFonts w:ascii="Segoe UI" w:eastAsia="Segoe UI" w:hAnsi="Segoe UI" w:cs="Segoe UI"/>
          <w:b/>
          <w:sz w:val="23"/>
        </w:rPr>
        <w:t xml:space="preserve">ou </w:t>
      </w:r>
      <w:r>
        <w:rPr>
          <w:rFonts w:ascii="Segoe UI" w:eastAsia="Segoe UI" w:hAnsi="Segoe UI" w:cs="Segoe UI"/>
          <w:sz w:val="23"/>
        </w:rPr>
        <w:t xml:space="preserve">CNPJ nº. ______________________________________, com sede </w:t>
      </w:r>
      <w:r>
        <w:rPr>
          <w:rFonts w:ascii="Segoe UI" w:eastAsia="Segoe UI" w:hAnsi="Segoe UI" w:cs="Segoe UI"/>
          <w:b/>
          <w:sz w:val="23"/>
        </w:rPr>
        <w:t xml:space="preserve">ou </w:t>
      </w:r>
      <w:r>
        <w:rPr>
          <w:rFonts w:ascii="Segoe UI" w:eastAsia="Segoe UI" w:hAnsi="Segoe UI" w:cs="Segoe UI"/>
          <w:sz w:val="23"/>
        </w:rPr>
        <w:t>endereço profissional na Praça/Rua/Av. ___________________________________________________________________________, nº. ________, bairro _____________________________, cidade de __________________________________, estado de _____________________________________, por intermédio de seu(</w:t>
      </w:r>
      <w:proofErr w:type="spellStart"/>
      <w:r>
        <w:rPr>
          <w:rFonts w:ascii="Segoe UI" w:eastAsia="Segoe UI" w:hAnsi="Segoe UI" w:cs="Segoe UI"/>
          <w:sz w:val="23"/>
        </w:rPr>
        <w:t>ua</w:t>
      </w:r>
      <w:proofErr w:type="spellEnd"/>
      <w:r>
        <w:rPr>
          <w:rFonts w:ascii="Segoe UI" w:eastAsia="Segoe UI" w:hAnsi="Segoe UI" w:cs="Segoe UI"/>
          <w:sz w:val="23"/>
        </w:rPr>
        <w:t xml:space="preserve">) sócio(a)-administrador(a), senhor(a) _________________________________________________________________, inscrito no CPF nº. _______________________________, </w:t>
      </w:r>
      <w:r>
        <w:rPr>
          <w:rFonts w:ascii="Segoe UI" w:eastAsia="Segoe UI" w:hAnsi="Segoe UI" w:cs="Segoe UI"/>
          <w:b/>
          <w:sz w:val="23"/>
        </w:rPr>
        <w:t xml:space="preserve">declara, </w:t>
      </w:r>
      <w:r>
        <w:rPr>
          <w:rFonts w:ascii="Segoe UI" w:eastAsia="Segoe UI" w:hAnsi="Segoe UI" w:cs="Segoe UI"/>
          <w:sz w:val="23"/>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14:paraId="2A4BD1C0" w14:textId="77777777" w:rsidR="00B15EA6" w:rsidRDefault="00B15EA6" w:rsidP="00B15EA6">
      <w:pPr>
        <w:spacing w:after="0" w:line="300" w:lineRule="auto"/>
        <w:jc w:val="both"/>
        <w:rPr>
          <w:rFonts w:ascii="Segoe UI" w:eastAsia="Segoe UI" w:hAnsi="Segoe UI" w:cs="Segoe UI"/>
          <w:sz w:val="23"/>
        </w:rPr>
      </w:pPr>
    </w:p>
    <w:p w14:paraId="39BA8685" w14:textId="77777777" w:rsidR="00B15EA6" w:rsidRDefault="00B15EA6" w:rsidP="00B15EA6">
      <w:pPr>
        <w:spacing w:after="0" w:line="300" w:lineRule="auto"/>
        <w:jc w:val="both"/>
        <w:rPr>
          <w:rFonts w:ascii="Segoe UI" w:eastAsia="Segoe UI" w:hAnsi="Segoe UI" w:cs="Segoe UI"/>
          <w:sz w:val="23"/>
        </w:rPr>
      </w:pPr>
      <w:r>
        <w:rPr>
          <w:rFonts w:ascii="Segoe UI" w:eastAsia="Segoe UI" w:hAnsi="Segoe UI" w:cs="Segoe UI"/>
          <w:sz w:val="23"/>
        </w:rPr>
        <w:t>Local e data.</w:t>
      </w:r>
    </w:p>
    <w:p w14:paraId="43C77901" w14:textId="77777777" w:rsidR="00B15EA6" w:rsidRDefault="00B15EA6" w:rsidP="00B15EA6">
      <w:pPr>
        <w:spacing w:after="0" w:line="300" w:lineRule="auto"/>
        <w:jc w:val="both"/>
        <w:rPr>
          <w:rFonts w:ascii="Segoe UI" w:eastAsia="Segoe UI" w:hAnsi="Segoe UI" w:cs="Segoe UI"/>
          <w:sz w:val="23"/>
        </w:rPr>
      </w:pPr>
    </w:p>
    <w:p w14:paraId="5679E94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_____________________________________</w:t>
      </w:r>
    </w:p>
    <w:p w14:paraId="1DF7922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Assinatura </w:t>
      </w:r>
    </w:p>
    <w:p w14:paraId="3DADB216"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4B95D560"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4E27A67B"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622A9805"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1716E1C5"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63DFEFE5"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21032046"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5C3B86CC" w14:textId="77777777" w:rsidR="00B92CE8" w:rsidRDefault="00B92CE8" w:rsidP="00B15EA6">
      <w:pPr>
        <w:tabs>
          <w:tab w:val="left" w:pos="2268"/>
        </w:tabs>
        <w:spacing w:after="0" w:line="300" w:lineRule="auto"/>
        <w:jc w:val="center"/>
        <w:rPr>
          <w:rFonts w:ascii="Segoe UI" w:eastAsia="Segoe UI" w:hAnsi="Segoe UI" w:cs="Segoe UI"/>
          <w:b/>
          <w:color w:val="FF0000"/>
          <w:sz w:val="23"/>
        </w:rPr>
      </w:pPr>
    </w:p>
    <w:p w14:paraId="72AF1680" w14:textId="77777777" w:rsidR="00B92CE8" w:rsidRDefault="00B92CE8" w:rsidP="00B15EA6">
      <w:pPr>
        <w:tabs>
          <w:tab w:val="left" w:pos="2268"/>
        </w:tabs>
        <w:spacing w:after="0" w:line="300" w:lineRule="auto"/>
        <w:jc w:val="center"/>
        <w:rPr>
          <w:rFonts w:ascii="Segoe UI" w:eastAsia="Segoe UI" w:hAnsi="Segoe UI" w:cs="Segoe UI"/>
          <w:b/>
          <w:color w:val="FF0000"/>
          <w:sz w:val="23"/>
        </w:rPr>
      </w:pPr>
    </w:p>
    <w:p w14:paraId="0FF9EF7B"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0264F131" w14:textId="77777777" w:rsidR="00B15EA6" w:rsidRDefault="00B15EA6" w:rsidP="00B15EA6">
      <w:pPr>
        <w:tabs>
          <w:tab w:val="left" w:pos="2268"/>
        </w:tabs>
        <w:spacing w:after="0" w:line="300" w:lineRule="auto"/>
        <w:jc w:val="center"/>
        <w:rPr>
          <w:rFonts w:ascii="Segoe UI" w:eastAsia="Segoe UI" w:hAnsi="Segoe UI" w:cs="Segoe UI"/>
          <w:b/>
        </w:rPr>
      </w:pPr>
      <w:r>
        <w:rPr>
          <w:rFonts w:ascii="Segoe UI" w:eastAsia="Segoe UI" w:hAnsi="Segoe UI" w:cs="Segoe UI"/>
          <w:b/>
        </w:rPr>
        <w:t>ANEXO VIII</w:t>
      </w:r>
    </w:p>
    <w:p w14:paraId="75859E6B" w14:textId="77777777" w:rsidR="00B15EA6" w:rsidRDefault="00B15EA6" w:rsidP="00B15EA6">
      <w:pPr>
        <w:tabs>
          <w:tab w:val="left" w:pos="2268"/>
        </w:tabs>
        <w:spacing w:after="0" w:line="300" w:lineRule="auto"/>
        <w:jc w:val="both"/>
        <w:rPr>
          <w:rFonts w:ascii="Segoe UI" w:eastAsia="Segoe UI" w:hAnsi="Segoe UI" w:cs="Segoe UI"/>
          <w:b/>
        </w:rPr>
      </w:pPr>
    </w:p>
    <w:p w14:paraId="221B62DD" w14:textId="77777777" w:rsidR="00B15EA6" w:rsidRDefault="00B15EA6" w:rsidP="00B92CE8">
      <w:pPr>
        <w:tabs>
          <w:tab w:val="left" w:pos="2268"/>
        </w:tabs>
        <w:spacing w:after="0" w:line="300" w:lineRule="auto"/>
        <w:jc w:val="center"/>
        <w:rPr>
          <w:rFonts w:ascii="Segoe UI" w:eastAsia="Segoe UI" w:hAnsi="Segoe UI" w:cs="Segoe UI"/>
          <w:b/>
        </w:rPr>
      </w:pPr>
      <w:r>
        <w:rPr>
          <w:rFonts w:ascii="Segoe UI" w:eastAsia="Segoe UI" w:hAnsi="Segoe UI" w:cs="Segoe UI"/>
          <w:b/>
        </w:rPr>
        <w:t>ATA DE REGISTRO DE PREÇO</w:t>
      </w:r>
    </w:p>
    <w:p w14:paraId="0FAC89BC" w14:textId="77777777" w:rsidR="00B15EA6" w:rsidRDefault="00B15EA6" w:rsidP="00B15EA6">
      <w:pPr>
        <w:tabs>
          <w:tab w:val="left" w:pos="2268"/>
        </w:tabs>
        <w:spacing w:after="0" w:line="300" w:lineRule="auto"/>
        <w:jc w:val="both"/>
        <w:rPr>
          <w:rFonts w:ascii="Segoe UI" w:eastAsia="Segoe UI" w:hAnsi="Segoe UI" w:cs="Segoe UI"/>
        </w:rPr>
      </w:pPr>
    </w:p>
    <w:p w14:paraId="22CEF088" w14:textId="77777777" w:rsidR="00BC40F1" w:rsidRDefault="00BC40F1" w:rsidP="00BC40F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0170/2024</w:t>
      </w:r>
    </w:p>
    <w:p w14:paraId="77EE68B2" w14:textId="77777777" w:rsidR="00BC40F1" w:rsidRDefault="00BC40F1" w:rsidP="00BC40F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030/2024</w:t>
      </w:r>
    </w:p>
    <w:p w14:paraId="75B1FF83" w14:textId="77777777" w:rsidR="00B15EA6" w:rsidRDefault="00B15EA6" w:rsidP="00B15EA6">
      <w:pPr>
        <w:tabs>
          <w:tab w:val="left" w:pos="2268"/>
        </w:tabs>
        <w:spacing w:after="0" w:line="300" w:lineRule="auto"/>
        <w:jc w:val="both"/>
        <w:rPr>
          <w:rFonts w:ascii="Segoe UI" w:eastAsia="Segoe UI" w:hAnsi="Segoe UI" w:cs="Segoe UI"/>
        </w:rPr>
      </w:pPr>
    </w:p>
    <w:p w14:paraId="48A4417F" w14:textId="77777777" w:rsidR="00B15EA6" w:rsidRDefault="00B15EA6" w:rsidP="00B15EA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1. </w:t>
      </w:r>
      <w:proofErr w:type="gramStart"/>
      <w:r>
        <w:rPr>
          <w:rFonts w:ascii="Segoe UI" w:eastAsia="Segoe UI" w:hAnsi="Segoe UI" w:cs="Segoe UI"/>
          <w:b/>
        </w:rPr>
        <w:t>Do(</w:t>
      </w:r>
      <w:proofErr w:type="gramEnd"/>
      <w:r>
        <w:rPr>
          <w:rFonts w:ascii="Segoe UI" w:eastAsia="Segoe UI" w:hAnsi="Segoe UI" w:cs="Segoe UI"/>
          <w:b/>
        </w:rPr>
        <w:t>s) órgão(</w:t>
      </w:r>
      <w:proofErr w:type="spellStart"/>
      <w:r>
        <w:rPr>
          <w:rFonts w:ascii="Segoe UI" w:eastAsia="Segoe UI" w:hAnsi="Segoe UI" w:cs="Segoe UI"/>
          <w:b/>
        </w:rPr>
        <w:t>ãos</w:t>
      </w:r>
      <w:proofErr w:type="spellEnd"/>
      <w:r>
        <w:rPr>
          <w:rFonts w:ascii="Segoe UI" w:eastAsia="Segoe UI" w:hAnsi="Segoe UI" w:cs="Segoe UI"/>
          <w:b/>
        </w:rPr>
        <w:t>) participantes:</w:t>
      </w:r>
    </w:p>
    <w:p w14:paraId="6071772E" w14:textId="77777777"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t xml:space="preserve">1.1. </w:t>
      </w:r>
      <w:r>
        <w:rPr>
          <w:rFonts w:ascii="Segoe UI" w:eastAsia="Segoe UI" w:hAnsi="Segoe UI" w:cs="Segoe UI"/>
          <w:b/>
        </w:rPr>
        <w:t xml:space="preserve">MUNICÍPIO DE DOM CAVATI, </w:t>
      </w:r>
      <w:r>
        <w:rPr>
          <w:rFonts w:ascii="Segoe UI" w:eastAsia="Segoe UI" w:hAnsi="Segoe UI" w:cs="Segoe UI"/>
        </w:rPr>
        <w:t xml:space="preserve">pessoa jurídica de direito público, inscrito no CNPJ nº. XX, com sede na Rua XX, nº. XX, bairro XX, cidade de XX, estado de Minas Gerais, representado </w:t>
      </w:r>
      <w:proofErr w:type="gramStart"/>
      <w:r>
        <w:rPr>
          <w:rFonts w:ascii="Segoe UI" w:eastAsia="Segoe UI" w:hAnsi="Segoe UI" w:cs="Segoe UI"/>
        </w:rPr>
        <w:t>pelo(</w:t>
      </w:r>
      <w:proofErr w:type="gramEnd"/>
      <w:r>
        <w:rPr>
          <w:rFonts w:ascii="Segoe UI" w:eastAsia="Segoe UI" w:hAnsi="Segoe UI" w:cs="Segoe UI"/>
        </w:rPr>
        <w:t xml:space="preserve">a) Prefeito(a) Municipal </w:t>
      </w:r>
      <w:r>
        <w:rPr>
          <w:rFonts w:ascii="Segoe UI" w:eastAsia="Segoe UI" w:hAnsi="Segoe UI" w:cs="Segoe UI"/>
          <w:b/>
        </w:rPr>
        <w:t xml:space="preserve">OU </w:t>
      </w:r>
      <w:r>
        <w:rPr>
          <w:rFonts w:ascii="Segoe UI" w:eastAsia="Segoe UI" w:hAnsi="Segoe UI" w:cs="Segoe UI"/>
        </w:rPr>
        <w:t xml:space="preserve">Secretário(a) Municipal de Nome, inscrito no CPF nº. XX, </w:t>
      </w:r>
    </w:p>
    <w:p w14:paraId="7BF61BF0" w14:textId="77777777" w:rsidR="00B15EA6" w:rsidRDefault="00B15EA6" w:rsidP="00B15EA6">
      <w:pPr>
        <w:tabs>
          <w:tab w:val="left" w:pos="2268"/>
        </w:tabs>
        <w:spacing w:after="0" w:line="300" w:lineRule="auto"/>
        <w:jc w:val="both"/>
        <w:rPr>
          <w:rFonts w:ascii="Segoe UI" w:eastAsia="Segoe UI" w:hAnsi="Segoe UI" w:cs="Segoe UI"/>
        </w:rPr>
      </w:pPr>
    </w:p>
    <w:p w14:paraId="2B9ACC89" w14:textId="77777777" w:rsidR="00B15EA6" w:rsidRDefault="00B15EA6" w:rsidP="00B15EA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2. </w:t>
      </w:r>
      <w:proofErr w:type="gramStart"/>
      <w:r>
        <w:rPr>
          <w:rFonts w:ascii="Segoe UI" w:eastAsia="Segoe UI" w:hAnsi="Segoe UI" w:cs="Segoe UI"/>
          <w:b/>
        </w:rPr>
        <w:t>Do(</w:t>
      </w:r>
      <w:proofErr w:type="gramEnd"/>
      <w:r>
        <w:rPr>
          <w:rFonts w:ascii="Segoe UI" w:eastAsia="Segoe UI" w:hAnsi="Segoe UI" w:cs="Segoe UI"/>
          <w:b/>
        </w:rPr>
        <w:t>a)(s) fornecedor(e)(a)(s), do objeto e dos preços</w:t>
      </w:r>
    </w:p>
    <w:p w14:paraId="6CA57178" w14:textId="77777777"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t xml:space="preserve">3.1. </w:t>
      </w:r>
      <w:proofErr w:type="gramStart"/>
      <w:r>
        <w:rPr>
          <w:rFonts w:ascii="Segoe UI" w:eastAsia="Segoe UI" w:hAnsi="Segoe UI" w:cs="Segoe UI"/>
        </w:rPr>
        <w:t>O(</w:t>
      </w:r>
      <w:proofErr w:type="gramEnd"/>
      <w:r>
        <w:rPr>
          <w:rFonts w:ascii="Segoe UI" w:eastAsia="Segoe UI" w:hAnsi="Segoe UI" w:cs="Segoe UI"/>
        </w:rPr>
        <w:t>A)(s) fornecedor(e)(a)(s), o objeto e os preços registrados são os que segue:</w:t>
      </w:r>
    </w:p>
    <w:p w14:paraId="21FEF04C" w14:textId="77777777" w:rsidR="00B15EA6" w:rsidRDefault="00B15EA6" w:rsidP="00B15EA6">
      <w:pPr>
        <w:tabs>
          <w:tab w:val="left" w:pos="2268"/>
        </w:tabs>
        <w:spacing w:after="0" w:line="300" w:lineRule="auto"/>
        <w:jc w:val="both"/>
        <w:rPr>
          <w:rFonts w:ascii="Segoe UI" w:eastAsia="Segoe UI" w:hAnsi="Segoe UI" w:cs="Segoe UI"/>
        </w:rPr>
      </w:pPr>
    </w:p>
    <w:tbl>
      <w:tblPr>
        <w:tblW w:w="0" w:type="auto"/>
        <w:jc w:val="center"/>
        <w:tblCellMar>
          <w:left w:w="10" w:type="dxa"/>
          <w:right w:w="10" w:type="dxa"/>
        </w:tblCellMar>
        <w:tblLook w:val="0000" w:firstRow="0" w:lastRow="0" w:firstColumn="0" w:lastColumn="0" w:noHBand="0" w:noVBand="0"/>
      </w:tblPr>
      <w:tblGrid>
        <w:gridCol w:w="848"/>
        <w:gridCol w:w="1417"/>
        <w:gridCol w:w="1418"/>
        <w:gridCol w:w="1134"/>
        <w:gridCol w:w="928"/>
        <w:gridCol w:w="1161"/>
        <w:gridCol w:w="841"/>
        <w:gridCol w:w="844"/>
      </w:tblGrid>
      <w:tr w:rsidR="00B15EA6" w14:paraId="3147B253" w14:textId="77777777" w:rsidTr="00313D5D">
        <w:trPr>
          <w:jc w:val="center"/>
        </w:trPr>
        <w:tc>
          <w:tcPr>
            <w:tcW w:w="848" w:type="dxa"/>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4C555612" w14:textId="77777777" w:rsidR="00B15EA6" w:rsidRDefault="00B15EA6" w:rsidP="00313D5D">
            <w:pPr>
              <w:tabs>
                <w:tab w:val="left" w:pos="2268"/>
              </w:tabs>
              <w:spacing w:after="0" w:line="300" w:lineRule="auto"/>
              <w:jc w:val="both"/>
              <w:rPr>
                <w:rFonts w:ascii="Segoe UI" w:eastAsia="Segoe UI" w:hAnsi="Segoe UI" w:cs="Segoe UI"/>
              </w:rPr>
            </w:pPr>
            <w:r>
              <w:rPr>
                <w:rFonts w:ascii="Segoe UI" w:eastAsia="Segoe UI" w:hAnsi="Segoe UI" w:cs="Segoe UI"/>
              </w:rPr>
              <w:t>Item</w:t>
            </w:r>
          </w:p>
          <w:p w14:paraId="00D3CECE" w14:textId="77777777" w:rsidR="00B15EA6" w:rsidRDefault="00B15EA6" w:rsidP="00313D5D">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do</w:t>
            </w:r>
            <w:proofErr w:type="gramEnd"/>
          </w:p>
          <w:p w14:paraId="58B15547" w14:textId="77777777" w:rsidR="00B15EA6" w:rsidRDefault="00B15EA6" w:rsidP="00313D5D">
            <w:pPr>
              <w:tabs>
                <w:tab w:val="left" w:pos="2268"/>
              </w:tabs>
              <w:spacing w:after="0" w:line="300" w:lineRule="auto"/>
              <w:jc w:val="both"/>
            </w:pPr>
            <w:r>
              <w:rPr>
                <w:rFonts w:ascii="Segoe UI" w:eastAsia="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shd w:val="clear" w:color="000000" w:fill="FFFFFF"/>
            <w:tcMar>
              <w:left w:w="10" w:type="dxa"/>
              <w:right w:w="10" w:type="dxa"/>
            </w:tcMar>
            <w:vAlign w:val="center"/>
          </w:tcPr>
          <w:p w14:paraId="26217796" w14:textId="77777777" w:rsidR="00B15EA6" w:rsidRDefault="00B15EA6" w:rsidP="00313D5D">
            <w:pPr>
              <w:tabs>
                <w:tab w:val="left" w:pos="2268"/>
              </w:tabs>
              <w:spacing w:after="0" w:line="300" w:lineRule="auto"/>
              <w:jc w:val="both"/>
              <w:rPr>
                <w:rFonts w:ascii="Segoe UI" w:eastAsia="Segoe UI" w:hAnsi="Segoe UI" w:cs="Segoe UI"/>
              </w:rPr>
            </w:pPr>
            <w:r>
              <w:rPr>
                <w:rFonts w:ascii="Segoe UI" w:eastAsia="Segoe UI" w:hAnsi="Segoe UI" w:cs="Segoe UI"/>
              </w:rPr>
              <w:t>Nome do Fornecedor: XX</w:t>
            </w:r>
          </w:p>
          <w:p w14:paraId="6CF57EEB" w14:textId="77777777" w:rsidR="00B15EA6" w:rsidRDefault="00B15EA6" w:rsidP="00313D5D">
            <w:pPr>
              <w:tabs>
                <w:tab w:val="left" w:pos="2268"/>
              </w:tabs>
              <w:spacing w:after="0" w:line="300" w:lineRule="auto"/>
              <w:jc w:val="both"/>
              <w:rPr>
                <w:rFonts w:ascii="Segoe UI" w:eastAsia="Segoe UI" w:hAnsi="Segoe UI" w:cs="Segoe UI"/>
              </w:rPr>
            </w:pPr>
            <w:r>
              <w:rPr>
                <w:rFonts w:ascii="Segoe UI" w:eastAsia="Segoe UI" w:hAnsi="Segoe UI" w:cs="Segoe UI"/>
              </w:rPr>
              <w:t>Endereço: XX</w:t>
            </w:r>
          </w:p>
          <w:p w14:paraId="2112FDE0" w14:textId="77777777" w:rsidR="00B15EA6" w:rsidRDefault="00B15EA6" w:rsidP="00313D5D">
            <w:pPr>
              <w:tabs>
                <w:tab w:val="left" w:pos="2268"/>
              </w:tabs>
              <w:spacing w:after="0" w:line="300" w:lineRule="auto"/>
              <w:jc w:val="both"/>
              <w:rPr>
                <w:rFonts w:ascii="Segoe UI" w:eastAsia="Segoe UI" w:hAnsi="Segoe UI" w:cs="Segoe UI"/>
              </w:rPr>
            </w:pPr>
            <w:r>
              <w:rPr>
                <w:rFonts w:ascii="Segoe UI" w:eastAsia="Segoe UI" w:hAnsi="Segoe UI" w:cs="Segoe UI"/>
              </w:rPr>
              <w:t>CNPJ: XX</w:t>
            </w:r>
          </w:p>
          <w:p w14:paraId="70A241A1" w14:textId="77777777" w:rsidR="00B15EA6" w:rsidRDefault="00B15EA6" w:rsidP="00313D5D">
            <w:pPr>
              <w:tabs>
                <w:tab w:val="left" w:pos="2268"/>
              </w:tabs>
              <w:spacing w:after="0" w:line="300" w:lineRule="auto"/>
              <w:jc w:val="both"/>
              <w:rPr>
                <w:rFonts w:ascii="Segoe UI" w:eastAsia="Segoe UI" w:hAnsi="Segoe UI" w:cs="Segoe UI"/>
              </w:rPr>
            </w:pPr>
            <w:r>
              <w:rPr>
                <w:rFonts w:ascii="Segoe UI" w:eastAsia="Segoe UI" w:hAnsi="Segoe UI" w:cs="Segoe UI"/>
              </w:rPr>
              <w:t>Telefone: XX</w:t>
            </w:r>
          </w:p>
          <w:p w14:paraId="1BBCB3BA" w14:textId="77777777" w:rsidR="00B15EA6" w:rsidRDefault="00B15EA6" w:rsidP="00313D5D">
            <w:pPr>
              <w:tabs>
                <w:tab w:val="left" w:pos="2268"/>
              </w:tabs>
              <w:spacing w:after="0" w:line="300" w:lineRule="auto"/>
              <w:jc w:val="both"/>
            </w:pPr>
            <w:r>
              <w:rPr>
                <w:rFonts w:ascii="Segoe UI" w:eastAsia="Segoe UI" w:hAnsi="Segoe UI" w:cs="Segoe UI"/>
              </w:rPr>
              <w:t>E-mail: XX</w:t>
            </w:r>
          </w:p>
        </w:tc>
      </w:tr>
      <w:tr w:rsidR="00B15EA6" w14:paraId="2C820050" w14:textId="77777777" w:rsidTr="00313D5D">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vAlign w:val="center"/>
          </w:tcPr>
          <w:p w14:paraId="2690E622" w14:textId="77777777" w:rsidR="00B15EA6" w:rsidRDefault="00B15EA6" w:rsidP="00313D5D">
            <w:pPr>
              <w:tabs>
                <w:tab w:val="left" w:pos="2268"/>
              </w:tabs>
              <w:spacing w:after="0" w:line="300" w:lineRule="auto"/>
              <w:jc w:val="both"/>
            </w:pPr>
            <w:r>
              <w:rPr>
                <w:rFonts w:ascii="Segoe UI" w:eastAsia="Segoe UI" w:hAnsi="Segoe UI" w:cs="Segoe UI"/>
              </w:rPr>
              <w:t>-</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FD960DF" w14:textId="77777777" w:rsidR="00B15EA6" w:rsidRDefault="00B15EA6" w:rsidP="00313D5D">
            <w:pPr>
              <w:tabs>
                <w:tab w:val="left" w:pos="2268"/>
              </w:tabs>
              <w:spacing w:after="0" w:line="300" w:lineRule="auto"/>
              <w:jc w:val="both"/>
            </w:pPr>
            <w:r>
              <w:rPr>
                <w:rFonts w:ascii="Segoe UI" w:eastAsia="Segoe UI" w:hAnsi="Segoe UI" w:cs="Segoe UI"/>
              </w:rPr>
              <w:t>Especificação</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1661F87" w14:textId="77777777" w:rsidR="00B15EA6" w:rsidRDefault="00B15EA6" w:rsidP="00313D5D">
            <w:pPr>
              <w:tabs>
                <w:tab w:val="left" w:pos="2268"/>
              </w:tabs>
              <w:spacing w:after="0" w:line="300" w:lineRule="auto"/>
              <w:jc w:val="both"/>
              <w:rPr>
                <w:rFonts w:ascii="Segoe UI" w:eastAsia="Segoe UI" w:hAnsi="Segoe UI" w:cs="Segoe UI"/>
              </w:rPr>
            </w:pPr>
            <w:r>
              <w:rPr>
                <w:rFonts w:ascii="Segoe UI" w:eastAsia="Segoe UI" w:hAnsi="Segoe UI" w:cs="Segoe UI"/>
              </w:rPr>
              <w:t>Marca</w:t>
            </w:r>
          </w:p>
          <w:p w14:paraId="75D47A0C" w14:textId="77777777" w:rsidR="00B15EA6" w:rsidRDefault="00B15EA6" w:rsidP="00313D5D">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exigida no edital)</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35B0FDF" w14:textId="77777777" w:rsidR="00B15EA6" w:rsidRDefault="00B15EA6" w:rsidP="00313D5D">
            <w:pPr>
              <w:tabs>
                <w:tab w:val="left" w:pos="2268"/>
              </w:tabs>
              <w:spacing w:after="0" w:line="300" w:lineRule="auto"/>
              <w:jc w:val="both"/>
              <w:rPr>
                <w:rFonts w:ascii="Segoe UI" w:eastAsia="Segoe UI" w:hAnsi="Segoe UI" w:cs="Segoe UI"/>
              </w:rPr>
            </w:pPr>
            <w:r>
              <w:rPr>
                <w:rFonts w:ascii="Segoe UI" w:eastAsia="Segoe UI" w:hAnsi="Segoe UI" w:cs="Segoe UI"/>
              </w:rPr>
              <w:t>Modelo</w:t>
            </w:r>
          </w:p>
          <w:p w14:paraId="077CE569" w14:textId="77777777" w:rsidR="00B15EA6" w:rsidRDefault="00B15EA6" w:rsidP="00313D5D">
            <w:pPr>
              <w:tabs>
                <w:tab w:val="left" w:pos="2268"/>
              </w:tabs>
              <w:spacing w:after="0" w:line="300" w:lineRule="auto"/>
              <w:jc w:val="both"/>
            </w:pPr>
            <w:r>
              <w:rPr>
                <w:rFonts w:ascii="Segoe UI" w:eastAsia="Segoe UI" w:hAnsi="Segoe UI" w:cs="Segoe UI"/>
              </w:rPr>
              <w:t>(</w:t>
            </w:r>
            <w:proofErr w:type="gramStart"/>
            <w:r>
              <w:rPr>
                <w:rFonts w:ascii="Segoe UI" w:eastAsia="Segoe UI" w:hAnsi="Segoe UI" w:cs="Segoe UI"/>
              </w:rPr>
              <w:t>se</w:t>
            </w:r>
            <w:proofErr w:type="gramEnd"/>
            <w:r>
              <w:rPr>
                <w:rFonts w:ascii="Segoe UI" w:eastAsia="Segoe UI" w:hAnsi="Segoe UI" w:cs="Segoe UI"/>
              </w:rPr>
              <w:t xml:space="preserve"> exigido no edital)</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5D79A94F" w14:textId="77777777" w:rsidR="00B15EA6" w:rsidRDefault="00B15EA6" w:rsidP="00313D5D">
            <w:pPr>
              <w:tabs>
                <w:tab w:val="left" w:pos="2268"/>
              </w:tabs>
              <w:spacing w:after="0" w:line="300" w:lineRule="auto"/>
              <w:jc w:val="both"/>
            </w:pPr>
            <w:r>
              <w:rPr>
                <w:rFonts w:ascii="Segoe UI" w:eastAsia="Segoe UI" w:hAnsi="Segoe UI" w:cs="Segoe UI"/>
              </w:rPr>
              <w:t>Unidade</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F61366F" w14:textId="77777777" w:rsidR="00B15EA6" w:rsidRDefault="00B15EA6" w:rsidP="00313D5D">
            <w:pPr>
              <w:tabs>
                <w:tab w:val="left" w:pos="2268"/>
              </w:tabs>
              <w:spacing w:after="0" w:line="300" w:lineRule="auto"/>
              <w:jc w:val="both"/>
            </w:pPr>
            <w:r>
              <w:rPr>
                <w:rFonts w:ascii="Segoe UI" w:eastAsia="Segoe UI" w:hAnsi="Segoe UI" w:cs="Segoe UI"/>
              </w:rPr>
              <w:t>Quantidade</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6F720807" w14:textId="77777777" w:rsidR="00B15EA6" w:rsidRDefault="00B15EA6" w:rsidP="00313D5D">
            <w:pPr>
              <w:tabs>
                <w:tab w:val="left" w:pos="2268"/>
              </w:tabs>
              <w:spacing w:after="0" w:line="300" w:lineRule="auto"/>
              <w:jc w:val="both"/>
            </w:pPr>
            <w:r>
              <w:rPr>
                <w:rFonts w:ascii="Segoe UI" w:eastAsia="Segoe UI" w:hAnsi="Segoe UI" w:cs="Segoe UI"/>
              </w:rPr>
              <w:t>Valor Unitário</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04AAEE3B" w14:textId="77777777" w:rsidR="00B15EA6" w:rsidRDefault="00B15EA6" w:rsidP="00313D5D">
            <w:pPr>
              <w:tabs>
                <w:tab w:val="left" w:pos="2268"/>
              </w:tabs>
              <w:spacing w:after="0" w:line="300" w:lineRule="auto"/>
              <w:jc w:val="both"/>
            </w:pPr>
            <w:r>
              <w:rPr>
                <w:rFonts w:ascii="Segoe UI" w:eastAsia="Segoe UI" w:hAnsi="Segoe UI" w:cs="Segoe UI"/>
              </w:rPr>
              <w:t>Valor Total</w:t>
            </w:r>
          </w:p>
        </w:tc>
      </w:tr>
      <w:tr w:rsidR="00B15EA6" w14:paraId="1BA61ACB" w14:textId="77777777" w:rsidTr="00313D5D">
        <w:trPr>
          <w:jc w:val="center"/>
        </w:trPr>
        <w:tc>
          <w:tcPr>
            <w:tcW w:w="84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1252BD5B" w14:textId="77777777" w:rsidR="00B15EA6" w:rsidRDefault="00B15EA6" w:rsidP="00313D5D">
            <w:pPr>
              <w:tabs>
                <w:tab w:val="left" w:pos="2268"/>
              </w:tabs>
              <w:spacing w:after="0" w:line="300" w:lineRule="auto"/>
              <w:jc w:val="both"/>
            </w:pPr>
            <w:r>
              <w:rPr>
                <w:rFonts w:ascii="Segoe UI" w:eastAsia="Segoe UI" w:hAnsi="Segoe UI" w:cs="Segoe UI"/>
              </w:rPr>
              <w:t>XX</w:t>
            </w:r>
          </w:p>
        </w:tc>
        <w:tc>
          <w:tcPr>
            <w:tcW w:w="1417"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B36F9B2" w14:textId="77777777" w:rsidR="00B15EA6" w:rsidRDefault="00B15EA6" w:rsidP="00313D5D">
            <w:pPr>
              <w:tabs>
                <w:tab w:val="left" w:pos="2268"/>
              </w:tabs>
              <w:spacing w:after="0" w:line="300" w:lineRule="auto"/>
              <w:jc w:val="both"/>
            </w:pPr>
            <w:r>
              <w:rPr>
                <w:rFonts w:ascii="Segoe UI" w:eastAsia="Segoe UI" w:hAnsi="Segoe UI" w:cs="Segoe UI"/>
              </w:rPr>
              <w:t>XX</w:t>
            </w:r>
          </w:p>
        </w:tc>
        <w:tc>
          <w:tcPr>
            <w:tcW w:w="141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5715C687" w14:textId="77777777" w:rsidR="00B15EA6" w:rsidRDefault="00B15EA6" w:rsidP="00313D5D">
            <w:pPr>
              <w:tabs>
                <w:tab w:val="left" w:pos="2268"/>
              </w:tabs>
              <w:spacing w:after="0" w:line="300" w:lineRule="auto"/>
              <w:jc w:val="both"/>
            </w:pPr>
            <w:r>
              <w:rPr>
                <w:rFonts w:ascii="Segoe UI" w:eastAsia="Segoe UI" w:hAnsi="Segoe UI" w:cs="Segoe UI"/>
              </w:rPr>
              <w:t>XX</w:t>
            </w:r>
          </w:p>
        </w:tc>
        <w:tc>
          <w:tcPr>
            <w:tcW w:w="1134"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96E10F7" w14:textId="77777777" w:rsidR="00B15EA6" w:rsidRDefault="00B15EA6" w:rsidP="00313D5D">
            <w:pPr>
              <w:tabs>
                <w:tab w:val="left" w:pos="2268"/>
              </w:tabs>
              <w:spacing w:after="0" w:line="300" w:lineRule="auto"/>
              <w:jc w:val="both"/>
            </w:pPr>
            <w:r>
              <w:rPr>
                <w:rFonts w:ascii="Segoe UI" w:eastAsia="Segoe UI" w:hAnsi="Segoe UI" w:cs="Segoe UI"/>
              </w:rPr>
              <w:t>XX</w:t>
            </w:r>
          </w:p>
        </w:tc>
        <w:tc>
          <w:tcPr>
            <w:tcW w:w="928"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E8DD177" w14:textId="77777777" w:rsidR="00B15EA6" w:rsidRDefault="00B15EA6" w:rsidP="00313D5D">
            <w:pPr>
              <w:tabs>
                <w:tab w:val="left" w:pos="2268"/>
              </w:tabs>
              <w:spacing w:after="0" w:line="300" w:lineRule="auto"/>
              <w:jc w:val="both"/>
            </w:pPr>
            <w:r>
              <w:rPr>
                <w:rFonts w:ascii="Segoe UI" w:eastAsia="Segoe UI" w:hAnsi="Segoe UI" w:cs="Segoe UI"/>
              </w:rPr>
              <w:t>XX</w:t>
            </w:r>
          </w:p>
        </w:tc>
        <w:tc>
          <w:tcPr>
            <w:tcW w:w="112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71A96DE9" w14:textId="77777777" w:rsidR="00B15EA6" w:rsidRDefault="00B15EA6" w:rsidP="00313D5D">
            <w:pPr>
              <w:tabs>
                <w:tab w:val="left" w:pos="2268"/>
              </w:tabs>
              <w:spacing w:after="0" w:line="300" w:lineRule="auto"/>
              <w:jc w:val="both"/>
            </w:pPr>
            <w:r>
              <w:rPr>
                <w:rFonts w:ascii="Segoe UI" w:eastAsia="Segoe UI" w:hAnsi="Segoe UI" w:cs="Segoe UI"/>
              </w:rPr>
              <w:t>XX</w:t>
            </w:r>
          </w:p>
        </w:tc>
        <w:tc>
          <w:tcPr>
            <w:tcW w:w="841" w:type="dxa"/>
            <w:tcBorders>
              <w:top w:val="single" w:sz="0" w:space="0" w:color="836967"/>
              <w:left w:val="single" w:sz="2" w:space="0" w:color="000000"/>
              <w:bottom w:val="single" w:sz="2" w:space="0" w:color="000000"/>
              <w:right w:val="single" w:sz="0" w:space="0" w:color="836967"/>
            </w:tcBorders>
            <w:shd w:val="clear" w:color="000000" w:fill="FFFFFF"/>
            <w:tcMar>
              <w:left w:w="10" w:type="dxa"/>
              <w:right w:w="10" w:type="dxa"/>
            </w:tcMar>
          </w:tcPr>
          <w:p w14:paraId="0BEA7FE1" w14:textId="77777777" w:rsidR="00B15EA6" w:rsidRDefault="00B15EA6" w:rsidP="00313D5D">
            <w:pPr>
              <w:tabs>
                <w:tab w:val="left" w:pos="2268"/>
              </w:tabs>
              <w:spacing w:after="0" w:line="300" w:lineRule="auto"/>
              <w:jc w:val="both"/>
            </w:pPr>
            <w:r>
              <w:rPr>
                <w:rFonts w:ascii="Segoe UI" w:eastAsia="Segoe UI" w:hAnsi="Segoe UI" w:cs="Segoe UI"/>
              </w:rPr>
              <w:t>XX</w:t>
            </w:r>
          </w:p>
        </w:tc>
        <w:tc>
          <w:tcPr>
            <w:tcW w:w="844" w:type="dxa"/>
            <w:tcBorders>
              <w:top w:val="single" w:sz="0" w:space="0" w:color="836967"/>
              <w:left w:val="single" w:sz="2" w:space="0" w:color="000000"/>
              <w:bottom w:val="single" w:sz="2" w:space="0" w:color="000000"/>
              <w:right w:val="single" w:sz="2" w:space="0" w:color="000000"/>
            </w:tcBorders>
            <w:shd w:val="clear" w:color="000000" w:fill="FFFFFF"/>
            <w:tcMar>
              <w:left w:w="10" w:type="dxa"/>
              <w:right w:w="10" w:type="dxa"/>
            </w:tcMar>
          </w:tcPr>
          <w:p w14:paraId="3E389482" w14:textId="77777777" w:rsidR="00B15EA6" w:rsidRDefault="00B15EA6" w:rsidP="00313D5D">
            <w:pPr>
              <w:tabs>
                <w:tab w:val="left" w:pos="2268"/>
              </w:tabs>
              <w:spacing w:after="0" w:line="300" w:lineRule="auto"/>
              <w:jc w:val="both"/>
            </w:pPr>
            <w:r>
              <w:rPr>
                <w:rFonts w:ascii="Segoe UI" w:eastAsia="Segoe UI" w:hAnsi="Segoe UI" w:cs="Segoe UI"/>
              </w:rPr>
              <w:t>XX</w:t>
            </w:r>
          </w:p>
        </w:tc>
      </w:tr>
    </w:tbl>
    <w:p w14:paraId="4E5E8FDF" w14:textId="77777777" w:rsidR="00B15EA6" w:rsidRDefault="00B15EA6" w:rsidP="00B15EA6">
      <w:pPr>
        <w:tabs>
          <w:tab w:val="left" w:pos="2268"/>
        </w:tabs>
        <w:spacing w:after="0" w:line="300" w:lineRule="auto"/>
        <w:jc w:val="both"/>
        <w:rPr>
          <w:rFonts w:ascii="Segoe UI" w:eastAsia="Segoe UI" w:hAnsi="Segoe UI" w:cs="Segoe UI"/>
        </w:rPr>
      </w:pPr>
    </w:p>
    <w:p w14:paraId="1CC24BB6" w14:textId="77777777" w:rsidR="00B15EA6" w:rsidRDefault="00B15EA6" w:rsidP="00B15EA6">
      <w:pPr>
        <w:tabs>
          <w:tab w:val="left" w:pos="2268"/>
        </w:tabs>
        <w:spacing w:after="0" w:line="300" w:lineRule="auto"/>
        <w:jc w:val="both"/>
        <w:rPr>
          <w:rFonts w:ascii="Segoe UI" w:eastAsia="Segoe UI" w:hAnsi="Segoe UI" w:cs="Segoe UI"/>
          <w:b/>
        </w:rPr>
      </w:pPr>
    </w:p>
    <w:p w14:paraId="64DF3598" w14:textId="77777777" w:rsidR="00B15EA6" w:rsidRDefault="00B15EA6" w:rsidP="00B15EA6">
      <w:pPr>
        <w:tabs>
          <w:tab w:val="left" w:pos="2268"/>
        </w:tabs>
        <w:spacing w:after="0" w:line="300" w:lineRule="auto"/>
        <w:jc w:val="both"/>
        <w:rPr>
          <w:rFonts w:ascii="Segoe UI" w:eastAsia="Segoe UI" w:hAnsi="Segoe UI" w:cs="Segoe UI"/>
          <w:b/>
        </w:rPr>
      </w:pPr>
      <w:r>
        <w:rPr>
          <w:rFonts w:ascii="Segoe UI" w:eastAsia="Segoe UI" w:hAnsi="Segoe UI" w:cs="Segoe UI"/>
          <w:b/>
        </w:rPr>
        <w:t>3. Das condições a serem praticadas, conforme as disposições contidas no aviso de dispensa de licitação pública e nas propostas apresentadas</w:t>
      </w:r>
    </w:p>
    <w:p w14:paraId="6217F610" w14:textId="77777777"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t>3.1. O prazo de validade da ata de registro de preços – ARP – será de 01 (um) ano e poderá ser prorrogado, por igual período, desde que comprovado o preço vantajoso.</w:t>
      </w:r>
    </w:p>
    <w:p w14:paraId="4C47A897" w14:textId="77777777"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14:paraId="741B8E75" w14:textId="77777777"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t>3.3. É vedado efetuar acréscimos nos quantitativos fixados na ARP, inclusive acréscimos do que trata o art. 124 da Lei nº 14.133/2021.</w:t>
      </w:r>
    </w:p>
    <w:p w14:paraId="60350408" w14:textId="77777777"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lastRenderedPageBreak/>
        <w:t>3.4. As atualizações periódicas e o cancelamento da ARP serão concretizados nos termos do Decreto nº. XX/2023 (Dispõe sobre os procedimentos auxiliares).</w:t>
      </w:r>
    </w:p>
    <w:p w14:paraId="6CE8858A" w14:textId="77777777"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t>3.5. Esta ARP não pode ser aderida;</w:t>
      </w:r>
    </w:p>
    <w:p w14:paraId="2F57E8C8" w14:textId="77777777" w:rsidR="00B15EA6" w:rsidRDefault="00B15EA6" w:rsidP="00B15EA6">
      <w:pPr>
        <w:tabs>
          <w:tab w:val="left" w:pos="2268"/>
        </w:tabs>
        <w:spacing w:after="0" w:line="300" w:lineRule="auto"/>
        <w:jc w:val="both"/>
        <w:rPr>
          <w:rFonts w:ascii="Segoe UI" w:eastAsia="Segoe UI" w:hAnsi="Segoe UI" w:cs="Segoe UI"/>
        </w:rPr>
      </w:pPr>
    </w:p>
    <w:p w14:paraId="5A8A1EFD" w14:textId="77777777"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t xml:space="preserve">Nome do Município – MG, XX de XX de 20XX. </w:t>
      </w:r>
    </w:p>
    <w:p w14:paraId="7FD3C40C" w14:textId="77777777" w:rsidR="00B15EA6" w:rsidRDefault="00B15EA6" w:rsidP="00B15EA6">
      <w:pPr>
        <w:tabs>
          <w:tab w:val="left" w:pos="2268"/>
        </w:tabs>
        <w:spacing w:after="0" w:line="300" w:lineRule="auto"/>
        <w:jc w:val="both"/>
        <w:rPr>
          <w:rFonts w:ascii="Segoe UI" w:eastAsia="Segoe UI" w:hAnsi="Segoe UI" w:cs="Segoe UI"/>
        </w:rPr>
      </w:pPr>
    </w:p>
    <w:p w14:paraId="7A14EF06" w14:textId="77777777" w:rsidR="00B15EA6" w:rsidRDefault="00B15EA6" w:rsidP="00B15EA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Nome </w:t>
      </w:r>
      <w:proofErr w:type="gramStart"/>
      <w:r>
        <w:rPr>
          <w:rFonts w:ascii="Segoe UI" w:eastAsia="Segoe UI" w:hAnsi="Segoe UI" w:cs="Segoe UI"/>
          <w:b/>
        </w:rPr>
        <w:t>do(</w:t>
      </w:r>
      <w:proofErr w:type="gramEnd"/>
      <w:r>
        <w:rPr>
          <w:rFonts w:ascii="Segoe UI" w:eastAsia="Segoe UI" w:hAnsi="Segoe UI" w:cs="Segoe UI"/>
          <w:b/>
        </w:rPr>
        <w:t>a) Secretário(a) OU Prefeito(a) Municipal</w:t>
      </w:r>
    </w:p>
    <w:p w14:paraId="1022C453" w14:textId="77777777" w:rsidR="00B15EA6" w:rsidRDefault="00B15EA6" w:rsidP="00B15EA6">
      <w:pPr>
        <w:tabs>
          <w:tab w:val="left" w:pos="2268"/>
        </w:tabs>
        <w:spacing w:after="0" w:line="300" w:lineRule="auto"/>
        <w:jc w:val="both"/>
        <w:rPr>
          <w:rFonts w:ascii="Segoe UI" w:eastAsia="Segoe UI" w:hAnsi="Segoe UI" w:cs="Segoe UI"/>
        </w:rPr>
      </w:pPr>
      <w:r>
        <w:rPr>
          <w:rFonts w:ascii="Segoe UI" w:eastAsia="Segoe UI" w:hAnsi="Segoe UI" w:cs="Segoe UI"/>
        </w:rPr>
        <w:t>Administração</w:t>
      </w:r>
    </w:p>
    <w:p w14:paraId="20D26378" w14:textId="77777777" w:rsidR="00B15EA6" w:rsidRDefault="00B15EA6" w:rsidP="00B15EA6">
      <w:pPr>
        <w:tabs>
          <w:tab w:val="left" w:pos="2268"/>
        </w:tabs>
        <w:spacing w:after="0" w:line="300" w:lineRule="auto"/>
        <w:jc w:val="both"/>
        <w:rPr>
          <w:rFonts w:ascii="Segoe UI" w:eastAsia="Segoe UI" w:hAnsi="Segoe UI" w:cs="Segoe UI"/>
        </w:rPr>
      </w:pPr>
    </w:p>
    <w:p w14:paraId="423EB8BA" w14:textId="77777777" w:rsidR="00B15EA6" w:rsidRDefault="00B15EA6" w:rsidP="00B15EA6">
      <w:pPr>
        <w:tabs>
          <w:tab w:val="left" w:pos="2268"/>
        </w:tabs>
        <w:spacing w:after="0" w:line="300" w:lineRule="auto"/>
        <w:jc w:val="both"/>
        <w:rPr>
          <w:rFonts w:ascii="Segoe UI" w:eastAsia="Segoe UI" w:hAnsi="Segoe UI" w:cs="Segoe UI"/>
        </w:rPr>
      </w:pPr>
    </w:p>
    <w:p w14:paraId="7B419201" w14:textId="77777777" w:rsidR="00B15EA6" w:rsidRDefault="00B15EA6" w:rsidP="00B15EA6">
      <w:pPr>
        <w:tabs>
          <w:tab w:val="left" w:pos="2268"/>
        </w:tabs>
        <w:spacing w:after="0" w:line="300" w:lineRule="auto"/>
        <w:jc w:val="both"/>
        <w:rPr>
          <w:rFonts w:ascii="Segoe UI" w:eastAsia="Segoe UI" w:hAnsi="Segoe UI" w:cs="Segoe UI"/>
          <w:b/>
        </w:rPr>
      </w:pPr>
      <w:r>
        <w:rPr>
          <w:rFonts w:ascii="Segoe UI" w:eastAsia="Segoe UI" w:hAnsi="Segoe UI" w:cs="Segoe UI"/>
          <w:b/>
        </w:rPr>
        <w:t xml:space="preserve">Nome </w:t>
      </w:r>
      <w:proofErr w:type="gramStart"/>
      <w:r>
        <w:rPr>
          <w:rFonts w:ascii="Segoe UI" w:eastAsia="Segoe UI" w:hAnsi="Segoe UI" w:cs="Segoe UI"/>
          <w:b/>
        </w:rPr>
        <w:t>do(</w:t>
      </w:r>
      <w:proofErr w:type="gramEnd"/>
      <w:r>
        <w:rPr>
          <w:rFonts w:ascii="Segoe UI" w:eastAsia="Segoe UI" w:hAnsi="Segoe UI" w:cs="Segoe UI"/>
          <w:b/>
        </w:rPr>
        <w:t>a) sócio(a)-administrador(a)e</w:t>
      </w:r>
    </w:p>
    <w:p w14:paraId="1D8B39C9" w14:textId="77777777" w:rsidR="00B15EA6" w:rsidRDefault="00B15EA6" w:rsidP="00B15EA6">
      <w:pPr>
        <w:tabs>
          <w:tab w:val="left" w:pos="2268"/>
        </w:tabs>
        <w:spacing w:after="0" w:line="300" w:lineRule="auto"/>
        <w:jc w:val="both"/>
        <w:rPr>
          <w:rFonts w:ascii="Segoe UI" w:eastAsia="Segoe UI" w:hAnsi="Segoe UI" w:cs="Segoe UI"/>
        </w:rPr>
      </w:pPr>
      <w:proofErr w:type="gramStart"/>
      <w:r>
        <w:rPr>
          <w:rFonts w:ascii="Segoe UI" w:eastAsia="Segoe UI" w:hAnsi="Segoe UI" w:cs="Segoe UI"/>
        </w:rPr>
        <w:t>Fornecedor(</w:t>
      </w:r>
      <w:proofErr w:type="gramEnd"/>
      <w:r>
        <w:rPr>
          <w:rFonts w:ascii="Segoe UI" w:eastAsia="Segoe UI" w:hAnsi="Segoe UI" w:cs="Segoe UI"/>
        </w:rPr>
        <w:t>a)</w:t>
      </w:r>
    </w:p>
    <w:p w14:paraId="01348C98" w14:textId="77777777" w:rsidR="00B15EA6" w:rsidRDefault="00B15EA6" w:rsidP="00B15EA6">
      <w:pPr>
        <w:tabs>
          <w:tab w:val="left" w:pos="2268"/>
        </w:tabs>
        <w:spacing w:after="0" w:line="300" w:lineRule="auto"/>
        <w:jc w:val="both"/>
        <w:rPr>
          <w:rFonts w:ascii="Segoe UI" w:eastAsia="Segoe UI" w:hAnsi="Segoe UI" w:cs="Segoe UI"/>
          <w:b/>
        </w:rPr>
      </w:pPr>
    </w:p>
    <w:p w14:paraId="58025C03" w14:textId="77777777" w:rsidR="00B15EA6" w:rsidRDefault="00B15EA6" w:rsidP="00B15EA6">
      <w:pPr>
        <w:tabs>
          <w:tab w:val="left" w:pos="2268"/>
        </w:tabs>
        <w:spacing w:after="0" w:line="300" w:lineRule="auto"/>
        <w:jc w:val="both"/>
        <w:rPr>
          <w:rFonts w:ascii="Segoe UI" w:eastAsia="Segoe UI" w:hAnsi="Segoe UI" w:cs="Segoe UI"/>
          <w:b/>
        </w:rPr>
      </w:pPr>
    </w:p>
    <w:p w14:paraId="6D90D327" w14:textId="77777777" w:rsidR="00B15EA6" w:rsidRDefault="00B15EA6" w:rsidP="00B15EA6">
      <w:pPr>
        <w:tabs>
          <w:tab w:val="left" w:pos="2268"/>
        </w:tabs>
        <w:spacing w:after="0" w:line="300" w:lineRule="auto"/>
        <w:jc w:val="both"/>
        <w:rPr>
          <w:rFonts w:ascii="Segoe UI" w:eastAsia="Segoe UI" w:hAnsi="Segoe UI" w:cs="Segoe UI"/>
          <w:b/>
        </w:rPr>
      </w:pPr>
    </w:p>
    <w:p w14:paraId="68017255"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1A8C07C4"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0912985D"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296BD711"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29267241"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42FA019A"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0C1C508F"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354B28BC"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1F668346"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3AC6D924"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79850334"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7ED8ECE1"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630471D7"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3C9039EB"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040ACD08"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2D686B86"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19F1AF53"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67DFCD1B"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0FCC695E"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2FF2E57C"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64A3BECC" w14:textId="77777777" w:rsidR="00F6206A" w:rsidRDefault="00F6206A" w:rsidP="00B15EA6">
      <w:pPr>
        <w:tabs>
          <w:tab w:val="left" w:pos="2268"/>
        </w:tabs>
        <w:spacing w:after="0" w:line="300" w:lineRule="auto"/>
        <w:jc w:val="center"/>
        <w:rPr>
          <w:rFonts w:ascii="Segoe UI" w:eastAsia="Segoe UI" w:hAnsi="Segoe UI" w:cs="Segoe UI"/>
          <w:b/>
          <w:color w:val="FF0000"/>
          <w:sz w:val="23"/>
        </w:rPr>
      </w:pPr>
    </w:p>
    <w:p w14:paraId="78DB8953" w14:textId="77777777" w:rsidR="00F6206A" w:rsidRDefault="00F6206A" w:rsidP="00B15EA6">
      <w:pPr>
        <w:tabs>
          <w:tab w:val="left" w:pos="2268"/>
        </w:tabs>
        <w:spacing w:after="0" w:line="300" w:lineRule="auto"/>
        <w:jc w:val="center"/>
        <w:rPr>
          <w:rFonts w:ascii="Segoe UI" w:eastAsia="Segoe UI" w:hAnsi="Segoe UI" w:cs="Segoe UI"/>
          <w:b/>
          <w:color w:val="FF0000"/>
          <w:sz w:val="23"/>
        </w:rPr>
      </w:pPr>
    </w:p>
    <w:p w14:paraId="1930209A" w14:textId="77777777" w:rsidR="00F6206A" w:rsidRDefault="00F6206A" w:rsidP="00B15EA6">
      <w:pPr>
        <w:tabs>
          <w:tab w:val="left" w:pos="2268"/>
        </w:tabs>
        <w:spacing w:after="0" w:line="300" w:lineRule="auto"/>
        <w:jc w:val="center"/>
        <w:rPr>
          <w:rFonts w:ascii="Segoe UI" w:eastAsia="Segoe UI" w:hAnsi="Segoe UI" w:cs="Segoe UI"/>
          <w:b/>
          <w:color w:val="FF0000"/>
          <w:sz w:val="23"/>
        </w:rPr>
      </w:pPr>
    </w:p>
    <w:p w14:paraId="145A9194"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718F91D6"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2BDAABFD" w14:textId="77777777" w:rsidR="00B15EA6" w:rsidRDefault="00B15EA6" w:rsidP="00B15EA6">
      <w:pPr>
        <w:tabs>
          <w:tab w:val="left" w:pos="2268"/>
        </w:tabs>
        <w:spacing w:after="0" w:line="300" w:lineRule="auto"/>
        <w:jc w:val="center"/>
        <w:rPr>
          <w:rFonts w:ascii="Segoe UI" w:eastAsia="Segoe UI" w:hAnsi="Segoe UI" w:cs="Segoe UI"/>
          <w:b/>
          <w:color w:val="FF0000"/>
          <w:sz w:val="23"/>
        </w:rPr>
      </w:pPr>
    </w:p>
    <w:p w14:paraId="7F04DC74" w14:textId="77777777" w:rsidR="00B15EA6" w:rsidRDefault="00B15EA6" w:rsidP="00B15EA6">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ANEXO IX</w:t>
      </w:r>
    </w:p>
    <w:p w14:paraId="788A3C48" w14:textId="77777777" w:rsidR="00B15EA6" w:rsidRDefault="00B15EA6" w:rsidP="00B15EA6">
      <w:pPr>
        <w:tabs>
          <w:tab w:val="left" w:pos="2268"/>
        </w:tabs>
        <w:spacing w:after="0" w:line="300" w:lineRule="auto"/>
        <w:jc w:val="center"/>
        <w:rPr>
          <w:rFonts w:ascii="Segoe UI" w:eastAsia="Segoe UI" w:hAnsi="Segoe UI" w:cs="Segoe UI"/>
          <w:b/>
          <w:sz w:val="23"/>
        </w:rPr>
      </w:pPr>
    </w:p>
    <w:p w14:paraId="6A3796F5" w14:textId="77777777" w:rsidR="00B15EA6" w:rsidRDefault="00B15EA6" w:rsidP="00B15EA6">
      <w:pPr>
        <w:tabs>
          <w:tab w:val="left" w:pos="2268"/>
        </w:tabs>
        <w:spacing w:after="0" w:line="300" w:lineRule="auto"/>
        <w:jc w:val="center"/>
        <w:rPr>
          <w:rFonts w:ascii="Segoe UI" w:eastAsia="Segoe UI" w:hAnsi="Segoe UI" w:cs="Segoe UI"/>
          <w:b/>
          <w:sz w:val="23"/>
        </w:rPr>
      </w:pPr>
      <w:r>
        <w:rPr>
          <w:rFonts w:ascii="Segoe UI" w:eastAsia="Segoe UI" w:hAnsi="Segoe UI" w:cs="Segoe UI"/>
          <w:b/>
          <w:sz w:val="23"/>
        </w:rPr>
        <w:t>CONTRATO ADMINISTRATIVO</w:t>
      </w:r>
    </w:p>
    <w:p w14:paraId="71A71822" w14:textId="77777777" w:rsidR="00B15EA6" w:rsidRDefault="00B15EA6" w:rsidP="00B15EA6">
      <w:pPr>
        <w:tabs>
          <w:tab w:val="left" w:pos="2268"/>
        </w:tabs>
        <w:spacing w:after="0" w:line="300" w:lineRule="auto"/>
        <w:jc w:val="both"/>
        <w:rPr>
          <w:rFonts w:ascii="Segoe UI" w:eastAsia="Segoe UI" w:hAnsi="Segoe UI" w:cs="Segoe UI"/>
          <w:sz w:val="23"/>
        </w:rPr>
      </w:pPr>
    </w:p>
    <w:p w14:paraId="103365F5" w14:textId="77777777" w:rsidR="00BC40F1" w:rsidRDefault="00BC40F1" w:rsidP="00BC40F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Processo Administrativo de Licitação Pública nº 0170/2024</w:t>
      </w:r>
    </w:p>
    <w:p w14:paraId="1EDB340F" w14:textId="77777777" w:rsidR="00BC40F1" w:rsidRDefault="00BC40F1" w:rsidP="00BC40F1">
      <w:pPr>
        <w:tabs>
          <w:tab w:val="left" w:pos="2268"/>
        </w:tabs>
        <w:spacing w:after="0" w:line="240" w:lineRule="auto"/>
        <w:jc w:val="both"/>
        <w:rPr>
          <w:rFonts w:ascii="Segoe UI" w:eastAsia="Segoe UI" w:hAnsi="Segoe UI" w:cs="Segoe UI"/>
          <w:sz w:val="23"/>
        </w:rPr>
      </w:pPr>
      <w:r>
        <w:rPr>
          <w:rFonts w:ascii="Segoe UI" w:eastAsia="Segoe UI" w:hAnsi="Segoe UI" w:cs="Segoe UI"/>
          <w:sz w:val="23"/>
        </w:rPr>
        <w:t>Pregão nº. 030/2024</w:t>
      </w:r>
    </w:p>
    <w:p w14:paraId="070DDEB5" w14:textId="77777777" w:rsidR="00B15EA6" w:rsidRDefault="00B15EA6" w:rsidP="00B15EA6">
      <w:pPr>
        <w:tabs>
          <w:tab w:val="left" w:pos="2268"/>
        </w:tabs>
        <w:spacing w:after="0" w:line="300" w:lineRule="auto"/>
        <w:jc w:val="both"/>
        <w:rPr>
          <w:rFonts w:ascii="Segoe UI" w:eastAsia="Segoe UI" w:hAnsi="Segoe UI" w:cs="Segoe UI"/>
          <w:sz w:val="23"/>
        </w:rPr>
      </w:pPr>
      <w:bookmarkStart w:id="0" w:name="_GoBack"/>
      <w:bookmarkEnd w:id="0"/>
    </w:p>
    <w:p w14:paraId="3A257A94" w14:textId="2A166FAB" w:rsidR="00B15EA6" w:rsidRDefault="008B2FAA" w:rsidP="00B15EA6">
      <w:pPr>
        <w:tabs>
          <w:tab w:val="left" w:pos="2268"/>
        </w:tabs>
        <w:spacing w:line="300" w:lineRule="auto"/>
        <w:jc w:val="both"/>
        <w:rPr>
          <w:rFonts w:ascii="Segoe UI" w:eastAsia="Segoe UI" w:hAnsi="Segoe UI" w:cs="Segoe UI"/>
          <w:sz w:val="23"/>
        </w:rPr>
      </w:pPr>
      <w:r w:rsidRPr="00442BCF">
        <w:rPr>
          <w:rFonts w:ascii="Segoe UI" w:hAnsi="Segoe UI" w:cs="Segoe UI"/>
        </w:rPr>
        <w:t>PREFEITURA MUNICIPAL DE DOM CAVATI/MG, situada na Rua Novo Horizonte, nº303, Bairro Centro, inscrita no CNPJ: 18.080.283/0001-94, neste ato representada por seu Prefeito, Sr. JOSÉ SANTANA JUNIOR, brasileiro, casado, residente e domiciliado nesta cidade de DOM CAVATI - MG, portador da CI/RG nº. MG-12.745.555 SSP/MG e inscrito no CPF/MF sob o nº. 054.879.396-40, doravante denominado CONTRATANTE</w:t>
      </w:r>
      <w:r w:rsidRPr="00442BCF">
        <w:rPr>
          <w:rFonts w:ascii="Segoe UI" w:hAnsi="Segoe UI" w:cs="Segoe UI"/>
          <w:b/>
        </w:rPr>
        <w:t xml:space="preserve">, </w:t>
      </w:r>
      <w:r w:rsidR="00B15EA6">
        <w:rPr>
          <w:rFonts w:ascii="Segoe UI" w:eastAsia="Segoe UI" w:hAnsi="Segoe UI" w:cs="Segoe UI"/>
          <w:sz w:val="23"/>
        </w:rPr>
        <w:t xml:space="preserve">e </w:t>
      </w:r>
      <w:r w:rsidR="00B15EA6">
        <w:rPr>
          <w:rFonts w:ascii="Segoe UI" w:eastAsia="Segoe UI" w:hAnsi="Segoe UI" w:cs="Segoe UI"/>
          <w:b/>
          <w:sz w:val="23"/>
        </w:rPr>
        <w:t>NOME DA EMPRESA</w:t>
      </w:r>
      <w:r w:rsidR="00B15EA6">
        <w:rPr>
          <w:rFonts w:ascii="Segoe UI" w:eastAsia="Segoe UI" w:hAnsi="Segoe UI" w:cs="Segoe UI"/>
          <w:sz w:val="23"/>
        </w:rPr>
        <w:t xml:space="preserve">, inscrito no CNPJ nº. XX, com endereço na Rua XX, nº. XX, bairro XX, cidade de XX, estado de Minas Gerais, representada pelo </w:t>
      </w:r>
      <w:proofErr w:type="gramStart"/>
      <w:r w:rsidR="00B15EA6">
        <w:rPr>
          <w:rFonts w:ascii="Segoe UI" w:eastAsia="Segoe UI" w:hAnsi="Segoe UI" w:cs="Segoe UI"/>
          <w:sz w:val="23"/>
        </w:rPr>
        <w:t>sócio(</w:t>
      </w:r>
      <w:proofErr w:type="gramEnd"/>
      <w:r w:rsidR="00B15EA6">
        <w:rPr>
          <w:rFonts w:ascii="Segoe UI" w:eastAsia="Segoe UI" w:hAnsi="Segoe UI" w:cs="Segoe UI"/>
          <w:sz w:val="23"/>
        </w:rPr>
        <w:t xml:space="preserve">a)-administrador(a), senhor(a) Nome, inscrito no CPF nº. XX, doravante denominada </w:t>
      </w:r>
      <w:r w:rsidR="00B15EA6">
        <w:rPr>
          <w:rFonts w:ascii="Segoe UI" w:eastAsia="Segoe UI" w:hAnsi="Segoe UI" w:cs="Segoe UI"/>
          <w:b/>
          <w:sz w:val="23"/>
        </w:rPr>
        <w:t>Contratada</w:t>
      </w:r>
      <w:r w:rsidR="00B15EA6">
        <w:rPr>
          <w:rFonts w:ascii="Segoe UI" w:eastAsia="Segoe UI" w:hAnsi="Segoe UI" w:cs="Segoe UI"/>
          <w:sz w:val="23"/>
        </w:rPr>
        <w:t xml:space="preserve">, tendo em vista este procedimento e em observância a Lei nº. 14.133/2021, resolvem celebrar este </w:t>
      </w:r>
      <w:r w:rsidR="00B15EA6">
        <w:rPr>
          <w:rFonts w:ascii="Segoe UI" w:eastAsia="Segoe UI" w:hAnsi="Segoe UI" w:cs="Segoe UI"/>
          <w:b/>
          <w:sz w:val="23"/>
        </w:rPr>
        <w:t xml:space="preserve">CONTRATO ADMINISTRATIVO Nº. XX/20XX, </w:t>
      </w:r>
      <w:r w:rsidR="00B15EA6">
        <w:rPr>
          <w:rFonts w:ascii="Segoe UI" w:eastAsia="Segoe UI" w:hAnsi="Segoe UI" w:cs="Segoe UI"/>
          <w:sz w:val="23"/>
        </w:rPr>
        <w:t>mediante as cláusulas e condições a seguir.</w:t>
      </w:r>
    </w:p>
    <w:p w14:paraId="4ADC5BC7" w14:textId="77777777" w:rsidR="00B15EA6" w:rsidRDefault="00B15EA6" w:rsidP="00B15EA6">
      <w:pPr>
        <w:tabs>
          <w:tab w:val="left" w:pos="2268"/>
        </w:tabs>
        <w:spacing w:after="0" w:line="300" w:lineRule="auto"/>
        <w:jc w:val="both"/>
        <w:rPr>
          <w:rFonts w:ascii="Segoe UI" w:eastAsia="Segoe UI" w:hAnsi="Segoe UI" w:cs="Segoe UI"/>
          <w:b/>
          <w:sz w:val="23"/>
        </w:rPr>
      </w:pPr>
    </w:p>
    <w:p w14:paraId="02B9BD3C"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 CLÁUSULA PRIMEIRA: Do objeto e seus elementos característicos</w:t>
      </w:r>
    </w:p>
    <w:p w14:paraId="21D43FFC" w14:textId="77777777" w:rsidR="009D3B1C" w:rsidRPr="00B15EA6" w:rsidRDefault="009D3B1C" w:rsidP="009D3B1C">
      <w:pPr>
        <w:tabs>
          <w:tab w:val="left" w:pos="2268"/>
        </w:tabs>
        <w:spacing w:after="160" w:line="300" w:lineRule="auto"/>
        <w:jc w:val="both"/>
        <w:rPr>
          <w:rFonts w:ascii="Segoe UI" w:hAnsi="Segoe UI" w:cs="Segoe UI"/>
          <w:sz w:val="23"/>
          <w:szCs w:val="23"/>
        </w:rPr>
      </w:pPr>
      <w:r w:rsidRPr="00B15EA6">
        <w:rPr>
          <w:rFonts w:ascii="Segoe UI" w:hAnsi="Segoe UI" w:cs="Segoe UI"/>
          <w:sz w:val="23"/>
          <w:szCs w:val="23"/>
        </w:rPr>
        <w:t>1.1.</w:t>
      </w:r>
      <w:r w:rsidRPr="00B15EA6">
        <w:rPr>
          <w:rFonts w:ascii="Segoe UI" w:hAnsi="Segoe UI" w:cs="Segoe UI"/>
          <w:b/>
          <w:sz w:val="23"/>
          <w:szCs w:val="23"/>
        </w:rPr>
        <w:t xml:space="preserve"> REGISTRO DE PREÇOS PARA SELEÇÃO DE EMPRESAS PARA FORNECIMENTO FUTURO E PARCELADO DE PNEUS, CÂMARAS DE AR E PROTETORES PARA ATENDER A DEMANDA DAS SECRETARIAS DO MUNICÍPIO DE DOM CAVATI</w:t>
      </w:r>
      <w:r w:rsidRPr="00B15EA6">
        <w:rPr>
          <w:rFonts w:ascii="Segoe UI" w:hAnsi="Segoe UI" w:cs="Segoe UI"/>
          <w:sz w:val="23"/>
          <w:szCs w:val="23"/>
        </w:rPr>
        <w:t>, conforme condições, quantidades e exigências estabelecidas neste Termo de Referência – TR:</w:t>
      </w:r>
    </w:p>
    <w:p w14:paraId="66A77239" w14:textId="77777777" w:rsidR="009D3B1C" w:rsidRPr="00B15EA6" w:rsidRDefault="009D3B1C" w:rsidP="009D3B1C">
      <w:pPr>
        <w:tabs>
          <w:tab w:val="left" w:pos="2268"/>
        </w:tabs>
        <w:spacing w:after="0" w:line="300" w:lineRule="auto"/>
        <w:jc w:val="both"/>
        <w:rPr>
          <w:rFonts w:ascii="Segoe UI" w:hAnsi="Segoe UI" w:cs="Segoe UI"/>
          <w:sz w:val="23"/>
          <w:szCs w:val="23"/>
        </w:rPr>
      </w:pPr>
    </w:p>
    <w:tbl>
      <w:tblPr>
        <w:tblStyle w:val="Tabelacomgrade"/>
        <w:tblW w:w="9067" w:type="dxa"/>
        <w:tblLook w:val="04A0" w:firstRow="1" w:lastRow="0" w:firstColumn="1" w:lastColumn="0" w:noHBand="0" w:noVBand="1"/>
      </w:tblPr>
      <w:tblGrid>
        <w:gridCol w:w="743"/>
        <w:gridCol w:w="1059"/>
        <w:gridCol w:w="7265"/>
      </w:tblGrid>
      <w:tr w:rsidR="009D3B1C" w:rsidRPr="00B15EA6" w14:paraId="74DCF3C7" w14:textId="77777777" w:rsidTr="00450180">
        <w:tc>
          <w:tcPr>
            <w:tcW w:w="743" w:type="dxa"/>
          </w:tcPr>
          <w:p w14:paraId="40D5E014" w14:textId="77777777" w:rsidR="009D3B1C" w:rsidRPr="00B15EA6" w:rsidRDefault="009D3B1C" w:rsidP="00450180">
            <w:pPr>
              <w:pStyle w:val="Nivel2"/>
              <w:spacing w:before="0" w:after="160" w:line="300" w:lineRule="auto"/>
              <w:rPr>
                <w:rFonts w:ascii="Segoe UI" w:hAnsi="Segoe UI" w:cs="Segoe UI"/>
                <w:b/>
                <w:color w:val="auto"/>
              </w:rPr>
            </w:pPr>
            <w:r w:rsidRPr="00B15EA6">
              <w:rPr>
                <w:rFonts w:ascii="Segoe UI" w:hAnsi="Segoe UI" w:cs="Segoe UI"/>
                <w:b/>
                <w:color w:val="auto"/>
              </w:rPr>
              <w:t>ITEM</w:t>
            </w:r>
          </w:p>
        </w:tc>
        <w:tc>
          <w:tcPr>
            <w:tcW w:w="1059" w:type="dxa"/>
          </w:tcPr>
          <w:p w14:paraId="68024444" w14:textId="77777777" w:rsidR="009D3B1C" w:rsidRPr="00B15EA6" w:rsidRDefault="009D3B1C" w:rsidP="00450180">
            <w:pPr>
              <w:pStyle w:val="Nivel2"/>
              <w:spacing w:before="0" w:after="160" w:line="300" w:lineRule="auto"/>
              <w:rPr>
                <w:rFonts w:ascii="Segoe UI" w:hAnsi="Segoe UI" w:cs="Segoe UI"/>
                <w:b/>
                <w:color w:val="auto"/>
              </w:rPr>
            </w:pPr>
            <w:r w:rsidRPr="00B15EA6">
              <w:rPr>
                <w:rFonts w:ascii="Segoe UI" w:hAnsi="Segoe UI" w:cs="Segoe UI"/>
                <w:b/>
                <w:color w:val="auto"/>
              </w:rPr>
              <w:t>QUANT.</w:t>
            </w:r>
          </w:p>
        </w:tc>
        <w:tc>
          <w:tcPr>
            <w:tcW w:w="7265" w:type="dxa"/>
          </w:tcPr>
          <w:p w14:paraId="3A01DF36" w14:textId="77777777" w:rsidR="009D3B1C" w:rsidRPr="00B15EA6" w:rsidRDefault="009D3B1C" w:rsidP="00450180">
            <w:pPr>
              <w:pStyle w:val="Nivel2"/>
              <w:spacing w:before="0" w:after="160" w:line="300" w:lineRule="auto"/>
              <w:jc w:val="center"/>
              <w:rPr>
                <w:rFonts w:ascii="Segoe UI" w:hAnsi="Segoe UI" w:cs="Segoe UI"/>
                <w:b/>
                <w:color w:val="auto"/>
              </w:rPr>
            </w:pPr>
            <w:r w:rsidRPr="00B15EA6">
              <w:rPr>
                <w:rFonts w:ascii="Segoe UI" w:hAnsi="Segoe UI" w:cs="Segoe UI"/>
                <w:b/>
                <w:color w:val="auto"/>
              </w:rPr>
              <w:t>DESCRIÇÃO</w:t>
            </w:r>
          </w:p>
        </w:tc>
      </w:tr>
      <w:tr w:rsidR="009D3B1C" w:rsidRPr="00B15EA6" w14:paraId="62D1CCC9" w14:textId="77777777" w:rsidTr="00450180">
        <w:tc>
          <w:tcPr>
            <w:tcW w:w="743" w:type="dxa"/>
          </w:tcPr>
          <w:p w14:paraId="5B811F57" w14:textId="77777777" w:rsidR="009D3B1C" w:rsidRPr="00B15EA6" w:rsidRDefault="009D3B1C" w:rsidP="00450180">
            <w:pPr>
              <w:pStyle w:val="Nivel2"/>
              <w:spacing w:before="0" w:after="160" w:line="300" w:lineRule="auto"/>
              <w:jc w:val="center"/>
              <w:rPr>
                <w:rFonts w:ascii="Segoe UI" w:hAnsi="Segoe UI" w:cs="Segoe UI"/>
                <w:color w:val="auto"/>
              </w:rPr>
            </w:pPr>
            <w:r w:rsidRPr="00B15EA6">
              <w:rPr>
                <w:rFonts w:ascii="Segoe UI" w:hAnsi="Segoe UI" w:cs="Segoe UI"/>
                <w:color w:val="auto"/>
              </w:rPr>
              <w:t>1</w:t>
            </w:r>
          </w:p>
        </w:tc>
        <w:tc>
          <w:tcPr>
            <w:tcW w:w="1059" w:type="dxa"/>
          </w:tcPr>
          <w:p w14:paraId="039C24CD" w14:textId="77777777" w:rsidR="009D3B1C" w:rsidRPr="00B15EA6" w:rsidRDefault="009D3B1C" w:rsidP="00450180">
            <w:pPr>
              <w:pStyle w:val="Nivel2"/>
              <w:spacing w:before="0" w:after="160" w:line="300" w:lineRule="auto"/>
              <w:jc w:val="center"/>
              <w:rPr>
                <w:rFonts w:ascii="Segoe UI" w:hAnsi="Segoe UI" w:cs="Segoe UI"/>
                <w:color w:val="auto"/>
              </w:rPr>
            </w:pPr>
            <w:r w:rsidRPr="00B15EA6">
              <w:rPr>
                <w:rFonts w:ascii="Segoe UI" w:hAnsi="Segoe UI" w:cs="Segoe UI"/>
                <w:color w:val="auto"/>
              </w:rPr>
              <w:t>4</w:t>
            </w:r>
          </w:p>
        </w:tc>
        <w:tc>
          <w:tcPr>
            <w:tcW w:w="7265" w:type="dxa"/>
          </w:tcPr>
          <w:p w14:paraId="183C77EF"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 xml:space="preserve">PNEU 7.50 – 16, NOVO. </w:t>
            </w:r>
          </w:p>
        </w:tc>
      </w:tr>
      <w:tr w:rsidR="009D3B1C" w:rsidRPr="00B15EA6" w14:paraId="22C0E5FC" w14:textId="77777777" w:rsidTr="00450180">
        <w:tc>
          <w:tcPr>
            <w:tcW w:w="743" w:type="dxa"/>
          </w:tcPr>
          <w:p w14:paraId="25AA275E"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1059" w:type="dxa"/>
          </w:tcPr>
          <w:p w14:paraId="0BB50DA7"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22</w:t>
            </w:r>
          </w:p>
        </w:tc>
        <w:tc>
          <w:tcPr>
            <w:tcW w:w="7265" w:type="dxa"/>
          </w:tcPr>
          <w:p w14:paraId="3BD9849A"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175.70/14R, RADIAL</w:t>
            </w:r>
          </w:p>
        </w:tc>
      </w:tr>
      <w:tr w:rsidR="009D3B1C" w:rsidRPr="00B15EA6" w14:paraId="03739F77" w14:textId="77777777" w:rsidTr="00450180">
        <w:tc>
          <w:tcPr>
            <w:tcW w:w="743" w:type="dxa"/>
          </w:tcPr>
          <w:p w14:paraId="5D43A67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w:t>
            </w:r>
          </w:p>
        </w:tc>
        <w:tc>
          <w:tcPr>
            <w:tcW w:w="1059" w:type="dxa"/>
          </w:tcPr>
          <w:p w14:paraId="07556292"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71B337E1"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 xml:space="preserve">PNEU 12 </w:t>
            </w:r>
            <w:proofErr w:type="gramStart"/>
            <w:r w:rsidRPr="00B15EA6">
              <w:rPr>
                <w:rFonts w:ascii="Segoe UI" w:hAnsi="Segoe UI" w:cs="Segoe UI"/>
              </w:rPr>
              <w:t>X</w:t>
            </w:r>
            <w:proofErr w:type="gramEnd"/>
            <w:r w:rsidRPr="00B15EA6">
              <w:rPr>
                <w:rFonts w:ascii="Segoe UI" w:hAnsi="Segoe UI" w:cs="Segoe UI"/>
              </w:rPr>
              <w:t xml:space="preserve"> 16.5, BORRACHUDO, PARA USO EM MAQUINA DO TIPO, RETROESCAVADEIRA 580L NA DIANTEIRA. 12 LONAS.</w:t>
            </w:r>
          </w:p>
        </w:tc>
      </w:tr>
      <w:tr w:rsidR="009D3B1C" w:rsidRPr="00B15EA6" w14:paraId="3559F0B7" w14:textId="77777777" w:rsidTr="00450180">
        <w:tc>
          <w:tcPr>
            <w:tcW w:w="743" w:type="dxa"/>
          </w:tcPr>
          <w:p w14:paraId="05B93AED"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lastRenderedPageBreak/>
              <w:t>4</w:t>
            </w:r>
          </w:p>
        </w:tc>
        <w:tc>
          <w:tcPr>
            <w:tcW w:w="1059" w:type="dxa"/>
          </w:tcPr>
          <w:p w14:paraId="2E164D65"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28A3F77B"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 xml:space="preserve">PNEU 16.9 </w:t>
            </w:r>
            <w:proofErr w:type="gramStart"/>
            <w:r w:rsidRPr="00B15EA6">
              <w:rPr>
                <w:rFonts w:ascii="Segoe UI" w:hAnsi="Segoe UI" w:cs="Segoe UI"/>
              </w:rPr>
              <w:t>X</w:t>
            </w:r>
            <w:proofErr w:type="gramEnd"/>
            <w:r w:rsidRPr="00B15EA6">
              <w:rPr>
                <w:rFonts w:ascii="Segoe UI" w:hAnsi="Segoe UI" w:cs="Segoe UI"/>
              </w:rPr>
              <w:t xml:space="preserve"> 24, 12 LONAS, BORRACHUDO, PARA USO EM MAQUINA DO TIPO RETROESCAVADEIRA 580L, TRASEIRO. (CLASSE TRAÇÃO)</w:t>
            </w:r>
          </w:p>
        </w:tc>
      </w:tr>
      <w:tr w:rsidR="009D3B1C" w:rsidRPr="00B15EA6" w14:paraId="2A48EF7B" w14:textId="77777777" w:rsidTr="00450180">
        <w:tc>
          <w:tcPr>
            <w:tcW w:w="743" w:type="dxa"/>
          </w:tcPr>
          <w:p w14:paraId="56747DD0"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5</w:t>
            </w:r>
          </w:p>
        </w:tc>
        <w:tc>
          <w:tcPr>
            <w:tcW w:w="1059" w:type="dxa"/>
          </w:tcPr>
          <w:p w14:paraId="4E0B6C87"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10</w:t>
            </w:r>
          </w:p>
        </w:tc>
        <w:tc>
          <w:tcPr>
            <w:tcW w:w="7265" w:type="dxa"/>
          </w:tcPr>
          <w:p w14:paraId="274F5A53"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PROTETOR DE CAMARA ARO 20</w:t>
            </w:r>
          </w:p>
        </w:tc>
      </w:tr>
      <w:tr w:rsidR="009D3B1C" w:rsidRPr="00B15EA6" w14:paraId="7F20BC84" w14:textId="77777777" w:rsidTr="00450180">
        <w:tc>
          <w:tcPr>
            <w:tcW w:w="743" w:type="dxa"/>
          </w:tcPr>
          <w:p w14:paraId="4B18068B"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6</w:t>
            </w:r>
          </w:p>
        </w:tc>
        <w:tc>
          <w:tcPr>
            <w:tcW w:w="1059" w:type="dxa"/>
          </w:tcPr>
          <w:p w14:paraId="73BFD98F"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220A45B4"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 xml:space="preserve">CAMARA AR 17.5 </w:t>
            </w:r>
            <w:proofErr w:type="gramStart"/>
            <w:r w:rsidRPr="00B15EA6">
              <w:rPr>
                <w:rFonts w:ascii="Segoe UI" w:hAnsi="Segoe UI" w:cs="Segoe UI"/>
              </w:rPr>
              <w:t>X</w:t>
            </w:r>
            <w:proofErr w:type="gramEnd"/>
            <w:r w:rsidRPr="00B15EA6">
              <w:rPr>
                <w:rFonts w:ascii="Segoe UI" w:hAnsi="Segoe UI" w:cs="Segoe UI"/>
              </w:rPr>
              <w:t xml:space="preserve"> 25, 18 LONAS PARA PÁ CARREGADEIRA NEW HOLAND 12C</w:t>
            </w:r>
          </w:p>
        </w:tc>
      </w:tr>
      <w:tr w:rsidR="009D3B1C" w:rsidRPr="00B15EA6" w14:paraId="19E47E4D" w14:textId="77777777" w:rsidTr="00450180">
        <w:tc>
          <w:tcPr>
            <w:tcW w:w="743" w:type="dxa"/>
          </w:tcPr>
          <w:p w14:paraId="25ED01A6"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7</w:t>
            </w:r>
          </w:p>
        </w:tc>
        <w:tc>
          <w:tcPr>
            <w:tcW w:w="1059" w:type="dxa"/>
          </w:tcPr>
          <w:p w14:paraId="10651426"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10</w:t>
            </w:r>
          </w:p>
        </w:tc>
        <w:tc>
          <w:tcPr>
            <w:tcW w:w="7265" w:type="dxa"/>
          </w:tcPr>
          <w:p w14:paraId="10C2BD4A"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CAMARA DE AR PNEU 12X16.5. RETRO ESCAVADEIRA CASE 580L</w:t>
            </w:r>
          </w:p>
        </w:tc>
      </w:tr>
      <w:tr w:rsidR="009D3B1C" w:rsidRPr="00B15EA6" w14:paraId="2F7E348D" w14:textId="77777777" w:rsidTr="00450180">
        <w:tc>
          <w:tcPr>
            <w:tcW w:w="743" w:type="dxa"/>
          </w:tcPr>
          <w:p w14:paraId="6DCE0F36"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1059" w:type="dxa"/>
          </w:tcPr>
          <w:p w14:paraId="152A7026"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6</w:t>
            </w:r>
          </w:p>
        </w:tc>
        <w:tc>
          <w:tcPr>
            <w:tcW w:w="7265" w:type="dxa"/>
          </w:tcPr>
          <w:p w14:paraId="181D1A14"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275/80R22.5. RADIAL.</w:t>
            </w:r>
          </w:p>
        </w:tc>
      </w:tr>
      <w:tr w:rsidR="009D3B1C" w:rsidRPr="00B15EA6" w14:paraId="646A42AC" w14:textId="77777777" w:rsidTr="00450180">
        <w:tc>
          <w:tcPr>
            <w:tcW w:w="743" w:type="dxa"/>
          </w:tcPr>
          <w:p w14:paraId="17B2E369"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9</w:t>
            </w:r>
          </w:p>
        </w:tc>
        <w:tc>
          <w:tcPr>
            <w:tcW w:w="1059" w:type="dxa"/>
          </w:tcPr>
          <w:p w14:paraId="44CAF2FC"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38D87E18"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PNEU 12.5/80 - 18, 12 LONAS, DIANTEIRO. APLICACAO: RETROESCAVADEIRA CATERPILLA. SEM CAMARA</w:t>
            </w:r>
          </w:p>
        </w:tc>
      </w:tr>
      <w:tr w:rsidR="009D3B1C" w:rsidRPr="00B15EA6" w14:paraId="17FF9743" w14:textId="77777777" w:rsidTr="00450180">
        <w:tc>
          <w:tcPr>
            <w:tcW w:w="743" w:type="dxa"/>
          </w:tcPr>
          <w:p w14:paraId="5B8CA629"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10</w:t>
            </w:r>
          </w:p>
        </w:tc>
        <w:tc>
          <w:tcPr>
            <w:tcW w:w="1059" w:type="dxa"/>
          </w:tcPr>
          <w:p w14:paraId="3DCF5F6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578B59C4"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PNEU 18.4-30, 12 LONAS, PARA TRATOR VALTRA A-850 RODA TRASEIRA.</w:t>
            </w:r>
          </w:p>
        </w:tc>
      </w:tr>
      <w:tr w:rsidR="009D3B1C" w:rsidRPr="00B15EA6" w14:paraId="08452D12" w14:textId="77777777" w:rsidTr="00450180">
        <w:tc>
          <w:tcPr>
            <w:tcW w:w="743" w:type="dxa"/>
          </w:tcPr>
          <w:p w14:paraId="435A9DC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11</w:t>
            </w:r>
          </w:p>
        </w:tc>
        <w:tc>
          <w:tcPr>
            <w:tcW w:w="1059" w:type="dxa"/>
          </w:tcPr>
          <w:p w14:paraId="06631311"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7265" w:type="dxa"/>
          </w:tcPr>
          <w:p w14:paraId="21DF22C2"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205/60/R15</w:t>
            </w:r>
          </w:p>
        </w:tc>
      </w:tr>
      <w:tr w:rsidR="009D3B1C" w:rsidRPr="00B15EA6" w14:paraId="1111CA7A" w14:textId="77777777" w:rsidTr="00450180">
        <w:tc>
          <w:tcPr>
            <w:tcW w:w="743" w:type="dxa"/>
          </w:tcPr>
          <w:p w14:paraId="60DEAEAE"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12</w:t>
            </w:r>
          </w:p>
        </w:tc>
        <w:tc>
          <w:tcPr>
            <w:tcW w:w="1059" w:type="dxa"/>
          </w:tcPr>
          <w:p w14:paraId="59E02A51"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6</w:t>
            </w:r>
          </w:p>
        </w:tc>
        <w:tc>
          <w:tcPr>
            <w:tcW w:w="7265" w:type="dxa"/>
          </w:tcPr>
          <w:p w14:paraId="07C44EDB"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 xml:space="preserve">CAMARA DE AR 1000 </w:t>
            </w:r>
            <w:proofErr w:type="gramStart"/>
            <w:r w:rsidRPr="00B15EA6">
              <w:rPr>
                <w:rFonts w:ascii="Segoe UI" w:hAnsi="Segoe UI" w:cs="Segoe UI"/>
              </w:rPr>
              <w:t>X</w:t>
            </w:r>
            <w:proofErr w:type="gramEnd"/>
            <w:r w:rsidRPr="00B15EA6">
              <w:rPr>
                <w:rFonts w:ascii="Segoe UI" w:hAnsi="Segoe UI" w:cs="Segoe UI"/>
              </w:rPr>
              <w:t xml:space="preserve"> 20</w:t>
            </w:r>
          </w:p>
        </w:tc>
      </w:tr>
      <w:tr w:rsidR="009D3B1C" w:rsidRPr="00B15EA6" w14:paraId="43CED37F" w14:textId="77777777" w:rsidTr="00450180">
        <w:tc>
          <w:tcPr>
            <w:tcW w:w="743" w:type="dxa"/>
          </w:tcPr>
          <w:p w14:paraId="72917685"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13</w:t>
            </w:r>
          </w:p>
        </w:tc>
        <w:tc>
          <w:tcPr>
            <w:tcW w:w="1059" w:type="dxa"/>
          </w:tcPr>
          <w:p w14:paraId="517CC21A"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3A2F4DF7"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PNEU 19.5 – 24, 12 LONAS TRASEIRO. PARA RETRO ESCAVADEIRA CATERPILAR. SEM CAMARA.</w:t>
            </w:r>
          </w:p>
        </w:tc>
      </w:tr>
      <w:tr w:rsidR="009D3B1C" w:rsidRPr="00B15EA6" w14:paraId="7003BBC3" w14:textId="77777777" w:rsidTr="00450180">
        <w:tc>
          <w:tcPr>
            <w:tcW w:w="743" w:type="dxa"/>
          </w:tcPr>
          <w:p w14:paraId="7094960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14</w:t>
            </w:r>
          </w:p>
        </w:tc>
        <w:tc>
          <w:tcPr>
            <w:tcW w:w="1059" w:type="dxa"/>
          </w:tcPr>
          <w:p w14:paraId="0F4BD9FE"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6BF6A423"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CAMARA DE AR PARA PNEU 12.5/80. DIANTEIRO. PARA RETRO ESCAVADEIRA CATERPILLAR</w:t>
            </w:r>
          </w:p>
        </w:tc>
      </w:tr>
      <w:tr w:rsidR="009D3B1C" w:rsidRPr="00B15EA6" w14:paraId="6CEB22FA" w14:textId="77777777" w:rsidTr="00450180">
        <w:tc>
          <w:tcPr>
            <w:tcW w:w="743" w:type="dxa"/>
          </w:tcPr>
          <w:p w14:paraId="5A471B27"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15</w:t>
            </w:r>
          </w:p>
        </w:tc>
        <w:tc>
          <w:tcPr>
            <w:tcW w:w="1059" w:type="dxa"/>
          </w:tcPr>
          <w:p w14:paraId="74E995FC"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402BD730"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CAMARA DE AR PARA PNEU 19.5/24, TRASEIRO. PARA RETRO ESCAVADEIRA CATERPILAR.</w:t>
            </w:r>
          </w:p>
        </w:tc>
      </w:tr>
      <w:tr w:rsidR="009D3B1C" w:rsidRPr="00B15EA6" w14:paraId="75FCEF5B" w14:textId="77777777" w:rsidTr="00450180">
        <w:tc>
          <w:tcPr>
            <w:tcW w:w="743" w:type="dxa"/>
          </w:tcPr>
          <w:p w14:paraId="13A9C928"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16</w:t>
            </w:r>
          </w:p>
        </w:tc>
        <w:tc>
          <w:tcPr>
            <w:tcW w:w="1059" w:type="dxa"/>
          </w:tcPr>
          <w:p w14:paraId="7396D29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7C1969CE"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PROTETOR CAMARA AR PNEU 1400X24, PATROL 120K CATERPILLAR</w:t>
            </w:r>
          </w:p>
        </w:tc>
      </w:tr>
      <w:tr w:rsidR="009D3B1C" w:rsidRPr="00B15EA6" w14:paraId="02EF291E" w14:textId="77777777" w:rsidTr="00450180">
        <w:tc>
          <w:tcPr>
            <w:tcW w:w="743" w:type="dxa"/>
          </w:tcPr>
          <w:p w14:paraId="0377691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17</w:t>
            </w:r>
          </w:p>
        </w:tc>
        <w:tc>
          <w:tcPr>
            <w:tcW w:w="1059" w:type="dxa"/>
          </w:tcPr>
          <w:p w14:paraId="1706D0DA"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7B86F197"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 xml:space="preserve">CAMARA DE AR PNEU 1400 </w:t>
            </w:r>
            <w:proofErr w:type="gramStart"/>
            <w:r w:rsidRPr="00B15EA6">
              <w:rPr>
                <w:rFonts w:ascii="Segoe UI" w:hAnsi="Segoe UI" w:cs="Segoe UI"/>
              </w:rPr>
              <w:t>X</w:t>
            </w:r>
            <w:proofErr w:type="gramEnd"/>
            <w:r w:rsidRPr="00B15EA6">
              <w:rPr>
                <w:rFonts w:ascii="Segoe UI" w:hAnsi="Segoe UI" w:cs="Segoe UI"/>
              </w:rPr>
              <w:t xml:space="preserve"> 24, PATROL 120K CATERPILLAR</w:t>
            </w:r>
          </w:p>
        </w:tc>
      </w:tr>
      <w:tr w:rsidR="009D3B1C" w:rsidRPr="00B15EA6" w14:paraId="43C8343D" w14:textId="77777777" w:rsidTr="00450180">
        <w:tc>
          <w:tcPr>
            <w:tcW w:w="743" w:type="dxa"/>
          </w:tcPr>
          <w:p w14:paraId="2C090FBC"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18</w:t>
            </w:r>
          </w:p>
        </w:tc>
        <w:tc>
          <w:tcPr>
            <w:tcW w:w="1059" w:type="dxa"/>
          </w:tcPr>
          <w:p w14:paraId="72AD5CBD"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7FCBAD67"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PROTETOR DE PNEU 17.5/25, 18 LONAS - PÁ CARREGADEIRA NEW HOLLAND</w:t>
            </w:r>
          </w:p>
        </w:tc>
      </w:tr>
      <w:tr w:rsidR="009D3B1C" w:rsidRPr="00B15EA6" w14:paraId="4FDCCD15" w14:textId="77777777" w:rsidTr="00450180">
        <w:tc>
          <w:tcPr>
            <w:tcW w:w="743" w:type="dxa"/>
          </w:tcPr>
          <w:p w14:paraId="7288F0AF"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19</w:t>
            </w:r>
          </w:p>
        </w:tc>
        <w:tc>
          <w:tcPr>
            <w:tcW w:w="1059" w:type="dxa"/>
          </w:tcPr>
          <w:p w14:paraId="0A86525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5E111198"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CAMARA AR PNEU 16.9X24, RETRO ESCAVADEIRA CASE 580 L</w:t>
            </w:r>
          </w:p>
        </w:tc>
      </w:tr>
      <w:tr w:rsidR="009D3B1C" w:rsidRPr="00B15EA6" w14:paraId="05B5A23A" w14:textId="77777777" w:rsidTr="00450180">
        <w:tc>
          <w:tcPr>
            <w:tcW w:w="743" w:type="dxa"/>
          </w:tcPr>
          <w:p w14:paraId="64B488CD"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20</w:t>
            </w:r>
          </w:p>
        </w:tc>
        <w:tc>
          <w:tcPr>
            <w:tcW w:w="1059" w:type="dxa"/>
          </w:tcPr>
          <w:p w14:paraId="7CF10912"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45F5E742"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12.4X24, 12 LONAS, TRATOR VALTRA A-850, RODA DIANTEIRA.</w:t>
            </w:r>
          </w:p>
        </w:tc>
      </w:tr>
      <w:tr w:rsidR="009D3B1C" w:rsidRPr="00B15EA6" w14:paraId="7A69BAB9" w14:textId="77777777" w:rsidTr="00450180">
        <w:tc>
          <w:tcPr>
            <w:tcW w:w="743" w:type="dxa"/>
          </w:tcPr>
          <w:p w14:paraId="241D36FB"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21</w:t>
            </w:r>
          </w:p>
        </w:tc>
        <w:tc>
          <w:tcPr>
            <w:tcW w:w="1059" w:type="dxa"/>
          </w:tcPr>
          <w:p w14:paraId="0FD2FF99"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2CA43DD7"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CAMARA DE AR PNEU 18.4X30, TRATOR VALTRA A-850</w:t>
            </w:r>
          </w:p>
          <w:p w14:paraId="33E52FDB"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PARA RODA TRASEIRA.</w:t>
            </w:r>
          </w:p>
        </w:tc>
      </w:tr>
      <w:tr w:rsidR="009D3B1C" w:rsidRPr="00B15EA6" w14:paraId="5021A34C" w14:textId="77777777" w:rsidTr="00450180">
        <w:tc>
          <w:tcPr>
            <w:tcW w:w="743" w:type="dxa"/>
          </w:tcPr>
          <w:p w14:paraId="452D4710"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22</w:t>
            </w:r>
          </w:p>
        </w:tc>
        <w:tc>
          <w:tcPr>
            <w:tcW w:w="1059" w:type="dxa"/>
          </w:tcPr>
          <w:p w14:paraId="750C146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6B772986"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CAMARA AR PNEU 12.4X24, TRATOR VALTRA A-850</w:t>
            </w:r>
          </w:p>
          <w:p w14:paraId="5580FAC8"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RODA DIANTEIRA.</w:t>
            </w:r>
          </w:p>
        </w:tc>
      </w:tr>
      <w:tr w:rsidR="009D3B1C" w:rsidRPr="00B15EA6" w14:paraId="624D3D7A" w14:textId="77777777" w:rsidTr="00450180">
        <w:tc>
          <w:tcPr>
            <w:tcW w:w="743" w:type="dxa"/>
          </w:tcPr>
          <w:p w14:paraId="35826FE1"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23</w:t>
            </w:r>
          </w:p>
        </w:tc>
        <w:tc>
          <w:tcPr>
            <w:tcW w:w="1059" w:type="dxa"/>
          </w:tcPr>
          <w:p w14:paraId="680AD956"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7265" w:type="dxa"/>
          </w:tcPr>
          <w:p w14:paraId="0340A6D7"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175/70/13</w:t>
            </w:r>
          </w:p>
        </w:tc>
      </w:tr>
      <w:tr w:rsidR="009D3B1C" w:rsidRPr="00B15EA6" w14:paraId="7FC7FFF6" w14:textId="77777777" w:rsidTr="00450180">
        <w:tc>
          <w:tcPr>
            <w:tcW w:w="743" w:type="dxa"/>
          </w:tcPr>
          <w:p w14:paraId="483C541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24</w:t>
            </w:r>
          </w:p>
        </w:tc>
        <w:tc>
          <w:tcPr>
            <w:tcW w:w="1059" w:type="dxa"/>
          </w:tcPr>
          <w:p w14:paraId="4D725D2E"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20</w:t>
            </w:r>
          </w:p>
        </w:tc>
        <w:tc>
          <w:tcPr>
            <w:tcW w:w="7265" w:type="dxa"/>
          </w:tcPr>
          <w:p w14:paraId="376D865A"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185/60/15 RADIAL</w:t>
            </w:r>
          </w:p>
        </w:tc>
      </w:tr>
      <w:tr w:rsidR="009D3B1C" w:rsidRPr="00B15EA6" w14:paraId="740639ED" w14:textId="77777777" w:rsidTr="00450180">
        <w:tc>
          <w:tcPr>
            <w:tcW w:w="743" w:type="dxa"/>
          </w:tcPr>
          <w:p w14:paraId="36B37555"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25</w:t>
            </w:r>
          </w:p>
        </w:tc>
        <w:tc>
          <w:tcPr>
            <w:tcW w:w="1059" w:type="dxa"/>
          </w:tcPr>
          <w:p w14:paraId="1DA90630"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785F1DC6"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60/100/17 DIANTEIRO POP</w:t>
            </w:r>
          </w:p>
        </w:tc>
      </w:tr>
      <w:tr w:rsidR="009D3B1C" w:rsidRPr="00B15EA6" w14:paraId="57CEEF2A" w14:textId="77777777" w:rsidTr="00450180">
        <w:tc>
          <w:tcPr>
            <w:tcW w:w="743" w:type="dxa"/>
          </w:tcPr>
          <w:p w14:paraId="2DE922D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26</w:t>
            </w:r>
          </w:p>
        </w:tc>
        <w:tc>
          <w:tcPr>
            <w:tcW w:w="1059" w:type="dxa"/>
          </w:tcPr>
          <w:p w14:paraId="63E9B78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18322C01"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80/100-14 TRASEIRO POP</w:t>
            </w:r>
          </w:p>
        </w:tc>
      </w:tr>
      <w:tr w:rsidR="009D3B1C" w:rsidRPr="00B15EA6" w14:paraId="16F6BEF3" w14:textId="77777777" w:rsidTr="00450180">
        <w:tc>
          <w:tcPr>
            <w:tcW w:w="743" w:type="dxa"/>
          </w:tcPr>
          <w:p w14:paraId="38B9FF11"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27</w:t>
            </w:r>
          </w:p>
        </w:tc>
        <w:tc>
          <w:tcPr>
            <w:tcW w:w="1059" w:type="dxa"/>
          </w:tcPr>
          <w:p w14:paraId="527AFCBA"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28</w:t>
            </w:r>
          </w:p>
        </w:tc>
        <w:tc>
          <w:tcPr>
            <w:tcW w:w="7265" w:type="dxa"/>
          </w:tcPr>
          <w:p w14:paraId="533E4555"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205/60/R16</w:t>
            </w:r>
          </w:p>
        </w:tc>
      </w:tr>
      <w:tr w:rsidR="009D3B1C" w:rsidRPr="00B15EA6" w14:paraId="36F3104E" w14:textId="77777777" w:rsidTr="00450180">
        <w:tc>
          <w:tcPr>
            <w:tcW w:w="743" w:type="dxa"/>
          </w:tcPr>
          <w:p w14:paraId="1308276D"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28</w:t>
            </w:r>
          </w:p>
        </w:tc>
        <w:tc>
          <w:tcPr>
            <w:tcW w:w="1059" w:type="dxa"/>
          </w:tcPr>
          <w:p w14:paraId="3ADD4E7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5717610D"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185/65/R15</w:t>
            </w:r>
          </w:p>
        </w:tc>
      </w:tr>
      <w:tr w:rsidR="009D3B1C" w:rsidRPr="00B15EA6" w14:paraId="1423C479" w14:textId="77777777" w:rsidTr="00450180">
        <w:tc>
          <w:tcPr>
            <w:tcW w:w="743" w:type="dxa"/>
          </w:tcPr>
          <w:p w14:paraId="25C55F59"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29</w:t>
            </w:r>
          </w:p>
        </w:tc>
        <w:tc>
          <w:tcPr>
            <w:tcW w:w="1059" w:type="dxa"/>
          </w:tcPr>
          <w:p w14:paraId="1FE79919"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6</w:t>
            </w:r>
          </w:p>
        </w:tc>
        <w:tc>
          <w:tcPr>
            <w:tcW w:w="7265" w:type="dxa"/>
          </w:tcPr>
          <w:p w14:paraId="12E91DAA"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225/65/R17</w:t>
            </w:r>
          </w:p>
        </w:tc>
      </w:tr>
      <w:tr w:rsidR="009D3B1C" w:rsidRPr="00B15EA6" w14:paraId="60AE11F1" w14:textId="77777777" w:rsidTr="00450180">
        <w:tc>
          <w:tcPr>
            <w:tcW w:w="743" w:type="dxa"/>
          </w:tcPr>
          <w:p w14:paraId="3B3514E6"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30</w:t>
            </w:r>
          </w:p>
        </w:tc>
        <w:tc>
          <w:tcPr>
            <w:tcW w:w="1059" w:type="dxa"/>
          </w:tcPr>
          <w:p w14:paraId="7E6F8535"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1756314D"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TRASEIRO 110/90-17 R34, CERTIFICADO PELO INMETRO</w:t>
            </w:r>
          </w:p>
        </w:tc>
      </w:tr>
      <w:tr w:rsidR="009D3B1C" w:rsidRPr="00B15EA6" w14:paraId="7B533C7B" w14:textId="77777777" w:rsidTr="00450180">
        <w:tc>
          <w:tcPr>
            <w:tcW w:w="743" w:type="dxa"/>
          </w:tcPr>
          <w:p w14:paraId="10F32285"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lastRenderedPageBreak/>
              <w:t>31</w:t>
            </w:r>
          </w:p>
        </w:tc>
        <w:tc>
          <w:tcPr>
            <w:tcW w:w="1059" w:type="dxa"/>
          </w:tcPr>
          <w:p w14:paraId="5A80053B"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7C559C1F"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 xml:space="preserve">PNEU 17,5 </w:t>
            </w:r>
            <w:proofErr w:type="gramStart"/>
            <w:r w:rsidRPr="00B15EA6">
              <w:rPr>
                <w:rFonts w:ascii="Segoe UI" w:hAnsi="Segoe UI" w:cs="Segoe UI"/>
              </w:rPr>
              <w:t>X</w:t>
            </w:r>
            <w:proofErr w:type="gramEnd"/>
            <w:r w:rsidRPr="00B15EA6">
              <w:rPr>
                <w:rFonts w:ascii="Segoe UI" w:hAnsi="Segoe UI" w:cs="Segoe UI"/>
              </w:rPr>
              <w:t xml:space="preserve"> 25 - 16 LONAS. DIANTEIRO, APLICACAO RETRO ESCAVADEIRA CATERPILLA, COM CERTIFICADO DO INMETRO</w:t>
            </w:r>
          </w:p>
        </w:tc>
      </w:tr>
      <w:tr w:rsidR="009D3B1C" w:rsidRPr="00B15EA6" w14:paraId="1927DCA1" w14:textId="77777777" w:rsidTr="00450180">
        <w:tc>
          <w:tcPr>
            <w:tcW w:w="743" w:type="dxa"/>
          </w:tcPr>
          <w:p w14:paraId="43443830"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32</w:t>
            </w:r>
          </w:p>
        </w:tc>
        <w:tc>
          <w:tcPr>
            <w:tcW w:w="1059" w:type="dxa"/>
          </w:tcPr>
          <w:p w14:paraId="2B2C6CDE"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18</w:t>
            </w:r>
          </w:p>
        </w:tc>
        <w:tc>
          <w:tcPr>
            <w:tcW w:w="7265" w:type="dxa"/>
          </w:tcPr>
          <w:p w14:paraId="62595BE9"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215/75/R17,5, RADIAL COM CERTIFICADO DO INMETRO. PNEU MISTO</w:t>
            </w:r>
          </w:p>
        </w:tc>
      </w:tr>
      <w:tr w:rsidR="009D3B1C" w:rsidRPr="00B15EA6" w14:paraId="26157DF4" w14:textId="77777777" w:rsidTr="00450180">
        <w:tc>
          <w:tcPr>
            <w:tcW w:w="743" w:type="dxa"/>
          </w:tcPr>
          <w:p w14:paraId="2947BDF1"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33</w:t>
            </w:r>
          </w:p>
        </w:tc>
        <w:tc>
          <w:tcPr>
            <w:tcW w:w="1059" w:type="dxa"/>
          </w:tcPr>
          <w:p w14:paraId="404E9BE5"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22BF75C3"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90/90-19, COM CERTIFICADO DO INMETRO</w:t>
            </w:r>
          </w:p>
        </w:tc>
      </w:tr>
      <w:tr w:rsidR="009D3B1C" w:rsidRPr="00B15EA6" w14:paraId="00E8E8BF" w14:textId="77777777" w:rsidTr="00450180">
        <w:tc>
          <w:tcPr>
            <w:tcW w:w="743" w:type="dxa"/>
          </w:tcPr>
          <w:p w14:paraId="218DB16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34</w:t>
            </w:r>
          </w:p>
        </w:tc>
        <w:tc>
          <w:tcPr>
            <w:tcW w:w="1059" w:type="dxa"/>
          </w:tcPr>
          <w:p w14:paraId="53DB023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12</w:t>
            </w:r>
          </w:p>
        </w:tc>
        <w:tc>
          <w:tcPr>
            <w:tcW w:w="7265" w:type="dxa"/>
          </w:tcPr>
          <w:p w14:paraId="13F03333" w14:textId="77777777" w:rsidR="009D3B1C" w:rsidRPr="00B15EA6" w:rsidRDefault="009D3B1C" w:rsidP="00450180">
            <w:pPr>
              <w:tabs>
                <w:tab w:val="left" w:pos="2268"/>
              </w:tabs>
              <w:spacing w:after="0" w:line="300" w:lineRule="auto"/>
              <w:rPr>
                <w:rFonts w:ascii="Segoe UI" w:hAnsi="Segoe UI" w:cs="Segoe UI"/>
              </w:rPr>
            </w:pPr>
            <w:r w:rsidRPr="00B15EA6">
              <w:rPr>
                <w:rFonts w:ascii="Segoe UI" w:hAnsi="Segoe UI" w:cs="Segoe UI"/>
              </w:rPr>
              <w:t>PNEU 1000X20, RADIAL BORRACHUDO COM CERTIFICADO DO INMETRO</w:t>
            </w:r>
          </w:p>
        </w:tc>
      </w:tr>
      <w:tr w:rsidR="009D3B1C" w:rsidRPr="00B15EA6" w14:paraId="683248AA" w14:textId="77777777" w:rsidTr="00450180">
        <w:tc>
          <w:tcPr>
            <w:tcW w:w="743" w:type="dxa"/>
          </w:tcPr>
          <w:p w14:paraId="0235AA3A"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35</w:t>
            </w:r>
          </w:p>
        </w:tc>
        <w:tc>
          <w:tcPr>
            <w:tcW w:w="1059" w:type="dxa"/>
          </w:tcPr>
          <w:p w14:paraId="5FD02772"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7265" w:type="dxa"/>
          </w:tcPr>
          <w:p w14:paraId="4F86247A"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195/55/15, COM CERTIFICADO DO INMETRO</w:t>
            </w:r>
          </w:p>
        </w:tc>
      </w:tr>
      <w:tr w:rsidR="009D3B1C" w:rsidRPr="00B15EA6" w14:paraId="7BECD14F" w14:textId="77777777" w:rsidTr="00450180">
        <w:tc>
          <w:tcPr>
            <w:tcW w:w="743" w:type="dxa"/>
          </w:tcPr>
          <w:p w14:paraId="6C1A949F"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36</w:t>
            </w:r>
          </w:p>
        </w:tc>
        <w:tc>
          <w:tcPr>
            <w:tcW w:w="1059" w:type="dxa"/>
          </w:tcPr>
          <w:p w14:paraId="52C4830F"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7265" w:type="dxa"/>
          </w:tcPr>
          <w:p w14:paraId="57E4B47C"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215/65R/16, COM CERTIFICADO DO INMETRO</w:t>
            </w:r>
          </w:p>
        </w:tc>
      </w:tr>
      <w:tr w:rsidR="009D3B1C" w:rsidRPr="00B15EA6" w14:paraId="0E7A8E2B" w14:textId="77777777" w:rsidTr="00450180">
        <w:tc>
          <w:tcPr>
            <w:tcW w:w="743" w:type="dxa"/>
          </w:tcPr>
          <w:p w14:paraId="4726C2DA"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37</w:t>
            </w:r>
          </w:p>
        </w:tc>
        <w:tc>
          <w:tcPr>
            <w:tcW w:w="1059" w:type="dxa"/>
          </w:tcPr>
          <w:p w14:paraId="350E087A"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7667FDA5"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245/70R/16 S-10, COM CERTIFICADO DO INMETRO.</w:t>
            </w:r>
          </w:p>
        </w:tc>
      </w:tr>
      <w:tr w:rsidR="009D3B1C" w:rsidRPr="00B15EA6" w14:paraId="7C9823C9" w14:textId="77777777" w:rsidTr="00450180">
        <w:tc>
          <w:tcPr>
            <w:tcW w:w="743" w:type="dxa"/>
          </w:tcPr>
          <w:p w14:paraId="0EACB867"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38</w:t>
            </w:r>
          </w:p>
        </w:tc>
        <w:tc>
          <w:tcPr>
            <w:tcW w:w="1059" w:type="dxa"/>
          </w:tcPr>
          <w:p w14:paraId="132B046A"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6</w:t>
            </w:r>
          </w:p>
        </w:tc>
        <w:tc>
          <w:tcPr>
            <w:tcW w:w="7265" w:type="dxa"/>
          </w:tcPr>
          <w:p w14:paraId="74550470"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275/80/22,5 BORRACHUDO RADIAL. COM CERTIFICADO DO INMETRO</w:t>
            </w:r>
          </w:p>
        </w:tc>
      </w:tr>
      <w:tr w:rsidR="009D3B1C" w:rsidRPr="00B15EA6" w14:paraId="496D35FC" w14:textId="77777777" w:rsidTr="00450180">
        <w:tc>
          <w:tcPr>
            <w:tcW w:w="743" w:type="dxa"/>
          </w:tcPr>
          <w:p w14:paraId="73A1D3D2"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39</w:t>
            </w:r>
          </w:p>
        </w:tc>
        <w:tc>
          <w:tcPr>
            <w:tcW w:w="1059" w:type="dxa"/>
          </w:tcPr>
          <w:p w14:paraId="22481E98"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43CA7812"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175/65R/14, RADIAL. COM CERTIFICADO DO INMETRO.</w:t>
            </w:r>
          </w:p>
        </w:tc>
      </w:tr>
      <w:tr w:rsidR="009D3B1C" w:rsidRPr="00B15EA6" w14:paraId="6657BC9A" w14:textId="77777777" w:rsidTr="00450180">
        <w:tc>
          <w:tcPr>
            <w:tcW w:w="743" w:type="dxa"/>
          </w:tcPr>
          <w:p w14:paraId="7DBCF08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40</w:t>
            </w:r>
          </w:p>
        </w:tc>
        <w:tc>
          <w:tcPr>
            <w:tcW w:w="1059" w:type="dxa"/>
          </w:tcPr>
          <w:p w14:paraId="5463EE57"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20</w:t>
            </w:r>
          </w:p>
        </w:tc>
        <w:tc>
          <w:tcPr>
            <w:tcW w:w="7265" w:type="dxa"/>
          </w:tcPr>
          <w:p w14:paraId="18BB5926"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215/75/R 17,5, RADIAL COM CERTIFICADO DO INMETRO. BORRACHUDO.</w:t>
            </w:r>
          </w:p>
        </w:tc>
      </w:tr>
      <w:tr w:rsidR="009D3B1C" w:rsidRPr="00B15EA6" w14:paraId="74606FEA" w14:textId="77777777" w:rsidTr="00450180">
        <w:tc>
          <w:tcPr>
            <w:tcW w:w="743" w:type="dxa"/>
          </w:tcPr>
          <w:p w14:paraId="4EEB49D2"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41</w:t>
            </w:r>
          </w:p>
        </w:tc>
        <w:tc>
          <w:tcPr>
            <w:tcW w:w="1059" w:type="dxa"/>
          </w:tcPr>
          <w:p w14:paraId="337BCA0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7265" w:type="dxa"/>
          </w:tcPr>
          <w:p w14:paraId="2F01D54B"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1400X24, 12 LONAS, SEM CAMARA PARA PATROL CETERPILLAR 120K. COM CERTIFICADO DO INMETRO.</w:t>
            </w:r>
          </w:p>
        </w:tc>
      </w:tr>
      <w:tr w:rsidR="009D3B1C" w:rsidRPr="00B15EA6" w14:paraId="2CF1E955" w14:textId="77777777" w:rsidTr="00450180">
        <w:tc>
          <w:tcPr>
            <w:tcW w:w="743" w:type="dxa"/>
          </w:tcPr>
          <w:p w14:paraId="32B263C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42</w:t>
            </w:r>
          </w:p>
        </w:tc>
        <w:tc>
          <w:tcPr>
            <w:tcW w:w="1059" w:type="dxa"/>
          </w:tcPr>
          <w:p w14:paraId="00A9FE25"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8</w:t>
            </w:r>
          </w:p>
        </w:tc>
        <w:tc>
          <w:tcPr>
            <w:tcW w:w="7265" w:type="dxa"/>
          </w:tcPr>
          <w:p w14:paraId="14877DCD"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225/75/16 COM CERTIFICADO DO INMETRO.</w:t>
            </w:r>
          </w:p>
        </w:tc>
      </w:tr>
      <w:tr w:rsidR="009D3B1C" w:rsidRPr="00B15EA6" w14:paraId="437949A9" w14:textId="77777777" w:rsidTr="00450180">
        <w:tc>
          <w:tcPr>
            <w:tcW w:w="743" w:type="dxa"/>
          </w:tcPr>
          <w:p w14:paraId="57912846"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43</w:t>
            </w:r>
          </w:p>
        </w:tc>
        <w:tc>
          <w:tcPr>
            <w:tcW w:w="1059" w:type="dxa"/>
          </w:tcPr>
          <w:p w14:paraId="76C2E51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w:t>
            </w:r>
          </w:p>
        </w:tc>
        <w:tc>
          <w:tcPr>
            <w:tcW w:w="7265" w:type="dxa"/>
          </w:tcPr>
          <w:p w14:paraId="2DDAF1C1"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225/60/18 COM CERTIFICADO DO INMETRO.</w:t>
            </w:r>
          </w:p>
        </w:tc>
      </w:tr>
      <w:tr w:rsidR="009D3B1C" w:rsidRPr="00B15EA6" w14:paraId="0958E226" w14:textId="77777777" w:rsidTr="00450180">
        <w:tc>
          <w:tcPr>
            <w:tcW w:w="743" w:type="dxa"/>
          </w:tcPr>
          <w:p w14:paraId="1F0BBC5A"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44</w:t>
            </w:r>
          </w:p>
        </w:tc>
        <w:tc>
          <w:tcPr>
            <w:tcW w:w="1059" w:type="dxa"/>
          </w:tcPr>
          <w:p w14:paraId="2045880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267FA13A"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PROTETOR 12.4X24</w:t>
            </w:r>
          </w:p>
        </w:tc>
      </w:tr>
      <w:tr w:rsidR="009D3B1C" w:rsidRPr="00B15EA6" w14:paraId="512A80F2" w14:textId="77777777" w:rsidTr="00450180">
        <w:tc>
          <w:tcPr>
            <w:tcW w:w="743" w:type="dxa"/>
          </w:tcPr>
          <w:p w14:paraId="31E8887F"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45</w:t>
            </w:r>
          </w:p>
        </w:tc>
        <w:tc>
          <w:tcPr>
            <w:tcW w:w="1059" w:type="dxa"/>
          </w:tcPr>
          <w:p w14:paraId="40C94EEC"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05E584F6"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PROTETOR DE PNEU 18.4/30</w:t>
            </w:r>
          </w:p>
        </w:tc>
      </w:tr>
      <w:tr w:rsidR="009D3B1C" w:rsidRPr="00B15EA6" w14:paraId="6DD1EBDA" w14:textId="77777777" w:rsidTr="00450180">
        <w:tc>
          <w:tcPr>
            <w:tcW w:w="743" w:type="dxa"/>
          </w:tcPr>
          <w:p w14:paraId="66A1AADD"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46</w:t>
            </w:r>
          </w:p>
        </w:tc>
        <w:tc>
          <w:tcPr>
            <w:tcW w:w="1059" w:type="dxa"/>
          </w:tcPr>
          <w:p w14:paraId="6324D027"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16524947"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PNEU 6.50 - 16</w:t>
            </w:r>
          </w:p>
        </w:tc>
      </w:tr>
      <w:tr w:rsidR="009D3B1C" w:rsidRPr="00B15EA6" w14:paraId="1AA4B691" w14:textId="77777777" w:rsidTr="00450180">
        <w:tc>
          <w:tcPr>
            <w:tcW w:w="743" w:type="dxa"/>
          </w:tcPr>
          <w:p w14:paraId="2951F9D7"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47</w:t>
            </w:r>
          </w:p>
        </w:tc>
        <w:tc>
          <w:tcPr>
            <w:tcW w:w="1059" w:type="dxa"/>
          </w:tcPr>
          <w:p w14:paraId="48EA7975"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66425ADD"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CAMARA DE PNEU 6.50 - 16</w:t>
            </w:r>
          </w:p>
        </w:tc>
      </w:tr>
      <w:tr w:rsidR="009D3B1C" w:rsidRPr="00B15EA6" w14:paraId="4181BA14" w14:textId="77777777" w:rsidTr="00450180">
        <w:tc>
          <w:tcPr>
            <w:tcW w:w="743" w:type="dxa"/>
          </w:tcPr>
          <w:p w14:paraId="3BFC89D4"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48</w:t>
            </w:r>
          </w:p>
        </w:tc>
        <w:tc>
          <w:tcPr>
            <w:tcW w:w="1059" w:type="dxa"/>
          </w:tcPr>
          <w:p w14:paraId="624069D9"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5C298FE2"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CAMARA DE PNEU 7.50 - 16</w:t>
            </w:r>
          </w:p>
        </w:tc>
      </w:tr>
      <w:tr w:rsidR="009D3B1C" w:rsidRPr="00B15EA6" w14:paraId="7081C4FC" w14:textId="77777777" w:rsidTr="00450180">
        <w:tc>
          <w:tcPr>
            <w:tcW w:w="743" w:type="dxa"/>
          </w:tcPr>
          <w:p w14:paraId="28CC571A"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49</w:t>
            </w:r>
          </w:p>
        </w:tc>
        <w:tc>
          <w:tcPr>
            <w:tcW w:w="1059" w:type="dxa"/>
          </w:tcPr>
          <w:p w14:paraId="42363F0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361C2344"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PROTETOR DE PNEU 7.50 - 16</w:t>
            </w:r>
          </w:p>
        </w:tc>
      </w:tr>
      <w:tr w:rsidR="009D3B1C" w:rsidRPr="00B15EA6" w14:paraId="5EE8F127" w14:textId="77777777" w:rsidTr="00450180">
        <w:tc>
          <w:tcPr>
            <w:tcW w:w="743" w:type="dxa"/>
          </w:tcPr>
          <w:p w14:paraId="3D6EFD38"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50</w:t>
            </w:r>
          </w:p>
        </w:tc>
        <w:tc>
          <w:tcPr>
            <w:tcW w:w="1059" w:type="dxa"/>
          </w:tcPr>
          <w:p w14:paraId="65F528FB"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093204A5"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PROTETOR DE PNEU 6.50-16</w:t>
            </w:r>
          </w:p>
        </w:tc>
      </w:tr>
      <w:tr w:rsidR="009D3B1C" w:rsidRPr="00B15EA6" w14:paraId="29F70F8B" w14:textId="77777777" w:rsidTr="00450180">
        <w:tc>
          <w:tcPr>
            <w:tcW w:w="743" w:type="dxa"/>
          </w:tcPr>
          <w:p w14:paraId="29783C63"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51</w:t>
            </w:r>
          </w:p>
        </w:tc>
        <w:tc>
          <w:tcPr>
            <w:tcW w:w="1059" w:type="dxa"/>
          </w:tcPr>
          <w:p w14:paraId="04B165EE" w14:textId="77777777" w:rsidR="009D3B1C" w:rsidRPr="00B15EA6" w:rsidRDefault="009D3B1C" w:rsidP="00450180">
            <w:pPr>
              <w:autoSpaceDE w:val="0"/>
              <w:autoSpaceDN w:val="0"/>
              <w:adjustRightInd w:val="0"/>
              <w:spacing w:after="0" w:line="240" w:lineRule="auto"/>
              <w:jc w:val="center"/>
              <w:rPr>
                <w:rFonts w:ascii="Segoe UI" w:hAnsi="Segoe UI" w:cs="Segoe UI"/>
              </w:rPr>
            </w:pPr>
            <w:r w:rsidRPr="00B15EA6">
              <w:rPr>
                <w:rFonts w:ascii="Segoe UI" w:hAnsi="Segoe UI" w:cs="Segoe UI"/>
              </w:rPr>
              <w:t>2</w:t>
            </w:r>
          </w:p>
        </w:tc>
        <w:tc>
          <w:tcPr>
            <w:tcW w:w="7265" w:type="dxa"/>
          </w:tcPr>
          <w:p w14:paraId="24A00546" w14:textId="77777777" w:rsidR="009D3B1C" w:rsidRPr="00B15EA6" w:rsidRDefault="009D3B1C" w:rsidP="00450180">
            <w:pPr>
              <w:tabs>
                <w:tab w:val="left" w:pos="2268"/>
              </w:tabs>
              <w:spacing w:after="0" w:line="300" w:lineRule="auto"/>
              <w:jc w:val="both"/>
              <w:rPr>
                <w:rFonts w:ascii="Segoe UI" w:hAnsi="Segoe UI" w:cs="Segoe UI"/>
              </w:rPr>
            </w:pPr>
            <w:r w:rsidRPr="00B15EA6">
              <w:rPr>
                <w:rFonts w:ascii="Segoe UI" w:hAnsi="Segoe UI" w:cs="Segoe UI"/>
              </w:rPr>
              <w:t>CAMARA DE PNEU 12X16,5</w:t>
            </w:r>
          </w:p>
        </w:tc>
      </w:tr>
    </w:tbl>
    <w:p w14:paraId="061C1B6B" w14:textId="77777777" w:rsidR="009D3B1C" w:rsidRDefault="009D3B1C" w:rsidP="00B15EA6">
      <w:pPr>
        <w:tabs>
          <w:tab w:val="left" w:pos="2268"/>
        </w:tabs>
        <w:spacing w:line="300" w:lineRule="auto"/>
        <w:jc w:val="both"/>
        <w:rPr>
          <w:rFonts w:ascii="Segoe UI" w:eastAsia="Segoe UI" w:hAnsi="Segoe UI" w:cs="Segoe UI"/>
          <w:b/>
          <w:sz w:val="23"/>
        </w:rPr>
      </w:pPr>
    </w:p>
    <w:p w14:paraId="7EA31303"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2. CLÁUSULA SEGUNDA: Da vinculação ao edital de licitação pública e à proposta da licitante vencedora</w:t>
      </w:r>
    </w:p>
    <w:p w14:paraId="511D6442"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2.1. Vinculam a este contrato administrativo:</w:t>
      </w:r>
    </w:p>
    <w:p w14:paraId="6F9C0FB7"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2.1.1. O edital e anexos deste Pregão;</w:t>
      </w:r>
    </w:p>
    <w:p w14:paraId="5113D438"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2.1.2. A proposta </w:t>
      </w:r>
      <w:proofErr w:type="gramStart"/>
      <w:r>
        <w:rPr>
          <w:rFonts w:ascii="Segoe UI" w:eastAsia="Segoe UI" w:hAnsi="Segoe UI" w:cs="Segoe UI"/>
          <w:sz w:val="23"/>
        </w:rPr>
        <w:t>do(</w:t>
      </w:r>
      <w:proofErr w:type="gramEnd"/>
      <w:r>
        <w:rPr>
          <w:rFonts w:ascii="Segoe UI" w:eastAsia="Segoe UI" w:hAnsi="Segoe UI" w:cs="Segoe UI"/>
          <w:sz w:val="23"/>
        </w:rPr>
        <w:t>a) Contratado(a);</w:t>
      </w:r>
    </w:p>
    <w:p w14:paraId="00C14230" w14:textId="77777777" w:rsidR="00B15EA6" w:rsidRDefault="00B15EA6" w:rsidP="00B15EA6">
      <w:pPr>
        <w:tabs>
          <w:tab w:val="left" w:pos="2268"/>
        </w:tabs>
        <w:spacing w:after="0" w:line="300" w:lineRule="auto"/>
        <w:jc w:val="both"/>
        <w:rPr>
          <w:rFonts w:ascii="Segoe UI" w:eastAsia="Segoe UI" w:hAnsi="Segoe UI" w:cs="Segoe UI"/>
          <w:sz w:val="23"/>
        </w:rPr>
      </w:pPr>
    </w:p>
    <w:p w14:paraId="1114D6C0"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lastRenderedPageBreak/>
        <w:t>3. CLÁUSULA TERCEIRA: Da legislação aplicável à execução do contrato administrativo, inclusive quanto aos casos omissos</w:t>
      </w:r>
    </w:p>
    <w:p w14:paraId="677F36C6"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3.1. As legislações aplicáveis à execução deste contrato administrativo, inclusive quanto aos casos omissão, são:</w:t>
      </w:r>
    </w:p>
    <w:p w14:paraId="16654A06"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3.1.1. Lei nº. 14.133/2021;</w:t>
      </w:r>
    </w:p>
    <w:p w14:paraId="46D57C2E" w14:textId="77777777" w:rsidR="00B15EA6" w:rsidRDefault="00B15EA6" w:rsidP="00B15EA6">
      <w:pPr>
        <w:tabs>
          <w:tab w:val="left" w:pos="2268"/>
        </w:tabs>
        <w:spacing w:after="0" w:line="300" w:lineRule="auto"/>
        <w:jc w:val="both"/>
        <w:rPr>
          <w:rFonts w:ascii="Segoe UI" w:eastAsia="Segoe UI" w:hAnsi="Segoe UI" w:cs="Segoe UI"/>
          <w:sz w:val="23"/>
        </w:rPr>
      </w:pPr>
    </w:p>
    <w:p w14:paraId="0709CCCD"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4. CLÁUSULA QUARTA: Da vigência e prorrogação</w:t>
      </w:r>
    </w:p>
    <w:p w14:paraId="1E029104" w14:textId="77777777" w:rsidR="00B15EA6" w:rsidRDefault="00B15EA6" w:rsidP="00B15EA6">
      <w:pPr>
        <w:tabs>
          <w:tab w:val="left" w:pos="2268"/>
        </w:tabs>
        <w:spacing w:after="0" w:line="300" w:lineRule="auto"/>
        <w:jc w:val="both"/>
        <w:rPr>
          <w:rFonts w:ascii="Segoe UI" w:eastAsia="Segoe UI" w:hAnsi="Segoe UI" w:cs="Segoe UI"/>
          <w:sz w:val="23"/>
        </w:rPr>
      </w:pPr>
      <w:r>
        <w:rPr>
          <w:rFonts w:ascii="Segoe UI" w:eastAsia="Segoe UI" w:hAnsi="Segoe UI" w:cs="Segoe UI"/>
          <w:sz w:val="23"/>
        </w:rPr>
        <w:t>4.1. O prazo do contrato é de 12 (doze) contados da assinatura do Contrato Administrativo.</w:t>
      </w:r>
    </w:p>
    <w:p w14:paraId="6382174D" w14:textId="77777777" w:rsidR="00B15EA6" w:rsidRDefault="00B15EA6" w:rsidP="00B15EA6">
      <w:pPr>
        <w:tabs>
          <w:tab w:val="left" w:pos="2268"/>
        </w:tabs>
        <w:spacing w:after="0" w:line="300" w:lineRule="auto"/>
        <w:jc w:val="both"/>
        <w:rPr>
          <w:rFonts w:ascii="Segoe UI" w:eastAsia="Segoe UI" w:hAnsi="Segoe UI" w:cs="Segoe UI"/>
          <w:b/>
          <w:sz w:val="23"/>
        </w:rPr>
      </w:pPr>
    </w:p>
    <w:p w14:paraId="10C4BE71"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5. CLÁUSULA QUINTA: Do regime de execução ou a forma de fornecimento</w:t>
      </w:r>
    </w:p>
    <w:p w14:paraId="66CAA3E1"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5.1. O regime de execução ou a forma de fornecimento está prevista no TR.</w:t>
      </w:r>
    </w:p>
    <w:p w14:paraId="06FDDCBD" w14:textId="77777777" w:rsidR="00B15EA6" w:rsidRDefault="00B15EA6" w:rsidP="00B15EA6">
      <w:pPr>
        <w:tabs>
          <w:tab w:val="left" w:pos="2268"/>
        </w:tabs>
        <w:spacing w:after="0" w:line="300" w:lineRule="auto"/>
        <w:jc w:val="both"/>
        <w:rPr>
          <w:rFonts w:ascii="Segoe UI" w:eastAsia="Segoe UI" w:hAnsi="Segoe UI" w:cs="Segoe UI"/>
          <w:sz w:val="23"/>
        </w:rPr>
      </w:pPr>
    </w:p>
    <w:p w14:paraId="5409E4A6"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6. CLÁUSULA SEXTA: Do preço e as condições de pagamento, os critérios, a data-base e a periodicidade do reajustamento de preços e os critérios de atualização monetária entre a data do adimplemento das obrigações e a do efetivo pagamento</w:t>
      </w:r>
    </w:p>
    <w:p w14:paraId="1A9591AB" w14:textId="77777777" w:rsidR="00B15EA6" w:rsidRDefault="00B15EA6" w:rsidP="00B15EA6">
      <w:pPr>
        <w:tabs>
          <w:tab w:val="left" w:pos="2268"/>
        </w:tabs>
        <w:spacing w:line="360" w:lineRule="auto"/>
        <w:jc w:val="both"/>
        <w:rPr>
          <w:rFonts w:ascii="Segoe UI" w:eastAsia="Segoe UI" w:hAnsi="Segoe UI" w:cs="Segoe UI"/>
          <w:sz w:val="23"/>
        </w:rPr>
      </w:pPr>
      <w:r>
        <w:rPr>
          <w:rFonts w:ascii="Segoe UI" w:eastAsia="Segoe UI" w:hAnsi="Segoe UI" w:cs="Segoe UI"/>
          <w:sz w:val="23"/>
        </w:rPr>
        <w:t>6.1. O preço deste contrato administrativo é de R$ XX (XX).</w:t>
      </w:r>
    </w:p>
    <w:p w14:paraId="77020D08"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BAE9C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6.3. As condições de pagamento estão previstas no TR.</w:t>
      </w:r>
    </w:p>
    <w:p w14:paraId="31A7A3D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6.4. Os preços inicialmente contratados são fixos e irreajustáveis no prazo de 01 (um) ano contado do orçamento estimado, ou seja: XX de XX de 20XX, salvo no caso de necessidade de reequilíbrio econômico-financeiro.</w:t>
      </w:r>
    </w:p>
    <w:p w14:paraId="0745C840"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6.6. Após o interregno de 01 (um) ano, e independentemente de pedido </w:t>
      </w:r>
      <w:proofErr w:type="gramStart"/>
      <w:r>
        <w:rPr>
          <w:rFonts w:ascii="Segoe UI" w:eastAsia="Segoe UI" w:hAnsi="Segoe UI" w:cs="Segoe UI"/>
          <w:sz w:val="23"/>
        </w:rPr>
        <w:t>do(</w:t>
      </w:r>
      <w:proofErr w:type="gramEnd"/>
      <w:r>
        <w:rPr>
          <w:rFonts w:ascii="Segoe UI" w:eastAsia="Segoe UI" w:hAnsi="Segoe UI" w:cs="Segoe UI"/>
          <w:sz w:val="23"/>
        </w:rPr>
        <w:t>a) Contratado(a), os preços iniciais serão reajustados, mediante a aplicação, pelo Contratante, do índice INPC, exclusivamente para as obrigações iniciadas e concluídas após a ocorrência da anualidade.</w:t>
      </w:r>
    </w:p>
    <w:p w14:paraId="1B2001DD"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lastRenderedPageBreak/>
        <w:t>6.7. Nos reajustes subsequentes ao primeiro, o interregno mínimo de 01 (um) ano será contado a partir dos efeitos financeiros do último reajuste.</w:t>
      </w:r>
    </w:p>
    <w:p w14:paraId="35F4411F"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6.8. No caso de atraso ou não divulgação </w:t>
      </w:r>
      <w:proofErr w:type="gramStart"/>
      <w:r>
        <w:rPr>
          <w:rFonts w:ascii="Segoe UI" w:eastAsia="Segoe UI" w:hAnsi="Segoe UI" w:cs="Segoe UI"/>
          <w:sz w:val="23"/>
        </w:rPr>
        <w:t>do(</w:t>
      </w:r>
      <w:proofErr w:type="gramEnd"/>
      <w:r>
        <w:rPr>
          <w:rFonts w:ascii="Segoe UI" w:eastAsia="Segoe UI" w:hAnsi="Segoe UI" w:cs="Segoe UI"/>
          <w:sz w:val="23"/>
        </w:rPr>
        <w:t xml:space="preserve">s) índice (s) de reajustamento, o Contratante pagará a(o) Contratado(a) a importância calculada pela última variação conhecida, liquidando a diferença correspondente tão logo seja(m) divulgado(s) o(s) índice(s) definitivo(s). </w:t>
      </w:r>
    </w:p>
    <w:p w14:paraId="767300D3"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6.9. Nas aferições finais, </w:t>
      </w:r>
      <w:proofErr w:type="gramStart"/>
      <w:r>
        <w:rPr>
          <w:rFonts w:ascii="Segoe UI" w:eastAsia="Segoe UI" w:hAnsi="Segoe UI" w:cs="Segoe UI"/>
          <w:sz w:val="23"/>
        </w:rPr>
        <w:t>o(</w:t>
      </w:r>
      <w:proofErr w:type="gramEnd"/>
      <w:r>
        <w:rPr>
          <w:rFonts w:ascii="Segoe UI" w:eastAsia="Segoe UI" w:hAnsi="Segoe UI" w:cs="Segoe UI"/>
          <w:sz w:val="23"/>
        </w:rPr>
        <w:t>s) índice(s) utilizado(s) para reajuste será(</w:t>
      </w:r>
      <w:proofErr w:type="spellStart"/>
      <w:r>
        <w:rPr>
          <w:rFonts w:ascii="Segoe UI" w:eastAsia="Segoe UI" w:hAnsi="Segoe UI" w:cs="Segoe UI"/>
          <w:sz w:val="23"/>
        </w:rPr>
        <w:t>ão</w:t>
      </w:r>
      <w:proofErr w:type="spellEnd"/>
      <w:r>
        <w:rPr>
          <w:rFonts w:ascii="Segoe UI" w:eastAsia="Segoe UI" w:hAnsi="Segoe UI" w:cs="Segoe UI"/>
          <w:sz w:val="23"/>
        </w:rPr>
        <w:t>), obrigatoriamente, o(s) definitivo(s).</w:t>
      </w:r>
    </w:p>
    <w:p w14:paraId="34F3923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6.10. Caso </w:t>
      </w:r>
      <w:proofErr w:type="gramStart"/>
      <w:r>
        <w:rPr>
          <w:rFonts w:ascii="Segoe UI" w:eastAsia="Segoe UI" w:hAnsi="Segoe UI" w:cs="Segoe UI"/>
          <w:sz w:val="23"/>
        </w:rPr>
        <w:t>o(</w:t>
      </w:r>
      <w:proofErr w:type="gramEnd"/>
      <w:r>
        <w:rPr>
          <w:rFonts w:ascii="Segoe UI" w:eastAsia="Segoe UI" w:hAnsi="Segoe UI" w:cs="Segoe UI"/>
          <w:sz w:val="23"/>
        </w:rPr>
        <w:t>s) índice(s) estabelecido(s) para reajustamento venha(m) a ser extinto(s) ou de qualquer forma não possa(m) mais ser utilizado(s), será(</w:t>
      </w:r>
      <w:proofErr w:type="spellStart"/>
      <w:r>
        <w:rPr>
          <w:rFonts w:ascii="Segoe UI" w:eastAsia="Segoe UI" w:hAnsi="Segoe UI" w:cs="Segoe UI"/>
          <w:sz w:val="23"/>
        </w:rPr>
        <w:t>ão</w:t>
      </w:r>
      <w:proofErr w:type="spellEnd"/>
      <w:r>
        <w:rPr>
          <w:rFonts w:ascii="Segoe UI" w:eastAsia="Segoe UI" w:hAnsi="Segoe UI" w:cs="Segoe UI"/>
          <w:sz w:val="23"/>
        </w:rPr>
        <w:t>) adotado(s), em substituição, o(s) que vier(em) a ser determinado(s) pela legislação então em vigor.</w:t>
      </w:r>
    </w:p>
    <w:p w14:paraId="7F3C3F3C"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6.11. Na ausência de previsão legal quanto ao índice substituto, as partes elegerão novo índice oficial, para reajustamento do preço do valor remanescente, por meio de termo aditivo. </w:t>
      </w:r>
    </w:p>
    <w:p w14:paraId="4552CE0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6.12. O reajuste será realizado por </w:t>
      </w:r>
      <w:proofErr w:type="spellStart"/>
      <w:r>
        <w:rPr>
          <w:rFonts w:ascii="Segoe UI" w:eastAsia="Segoe UI" w:hAnsi="Segoe UI" w:cs="Segoe UI"/>
          <w:sz w:val="23"/>
        </w:rPr>
        <w:t>apostilamento</w:t>
      </w:r>
      <w:proofErr w:type="spellEnd"/>
      <w:r>
        <w:rPr>
          <w:rFonts w:ascii="Segoe UI" w:eastAsia="Segoe UI" w:hAnsi="Segoe UI" w:cs="Segoe UI"/>
          <w:sz w:val="23"/>
        </w:rPr>
        <w:t>.</w:t>
      </w:r>
    </w:p>
    <w:p w14:paraId="14B74F8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6.13. Não haverá atualização monetária entre a data do adimplemento das obrigações e a do efetivo pagamento.</w:t>
      </w:r>
    </w:p>
    <w:p w14:paraId="57734F47" w14:textId="77777777" w:rsidR="00B15EA6" w:rsidRDefault="00B15EA6" w:rsidP="00B15EA6">
      <w:pPr>
        <w:tabs>
          <w:tab w:val="left" w:pos="2268"/>
        </w:tabs>
        <w:spacing w:after="0" w:line="300" w:lineRule="auto"/>
        <w:jc w:val="both"/>
        <w:rPr>
          <w:rFonts w:ascii="Segoe UI" w:eastAsia="Segoe UI" w:hAnsi="Segoe UI" w:cs="Segoe UI"/>
          <w:sz w:val="23"/>
        </w:rPr>
      </w:pPr>
    </w:p>
    <w:p w14:paraId="7DB53114"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7. CLÁUSULA SÉTIMA: Dos critérios e a periodicidade da medição, quando for o caso, e o prazo para liquidação e para o pagamento</w:t>
      </w:r>
    </w:p>
    <w:p w14:paraId="2B28C7C0"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6.1. Os critérios e a periocidade da medição, quando for o caso, e o prazo para liquidação e para o pagamento estão previstos no TR.</w:t>
      </w:r>
    </w:p>
    <w:p w14:paraId="5683D169" w14:textId="77777777" w:rsidR="00B15EA6" w:rsidRDefault="00B15EA6" w:rsidP="00B15EA6">
      <w:pPr>
        <w:tabs>
          <w:tab w:val="left" w:pos="2268"/>
        </w:tabs>
        <w:spacing w:after="0" w:line="300" w:lineRule="auto"/>
        <w:rPr>
          <w:rFonts w:ascii="Segoe UI" w:eastAsia="Segoe UI" w:hAnsi="Segoe UI" w:cs="Segoe UI"/>
          <w:sz w:val="23"/>
        </w:rPr>
      </w:pPr>
    </w:p>
    <w:p w14:paraId="1A059FFC"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8. CLÁUSULA OITAVA: Dos prazos de início das etapas de execução, conclusão, entrega, observação e recebimento definitivo, quando for o caso</w:t>
      </w:r>
    </w:p>
    <w:p w14:paraId="64D73D2B"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8.1. Os prazos de início das etapas de execução, conclusão, entrega, observação e recebimento definitivo, quando o for caso, estão previstos no TR.</w:t>
      </w:r>
    </w:p>
    <w:p w14:paraId="3052846C" w14:textId="77777777" w:rsidR="00B15EA6" w:rsidRDefault="00B15EA6" w:rsidP="00B15EA6">
      <w:pPr>
        <w:tabs>
          <w:tab w:val="left" w:pos="2268"/>
        </w:tabs>
        <w:spacing w:line="300" w:lineRule="auto"/>
        <w:jc w:val="both"/>
        <w:rPr>
          <w:rFonts w:ascii="Segoe UI" w:eastAsia="Segoe UI" w:hAnsi="Segoe UI" w:cs="Segoe UI"/>
          <w:b/>
          <w:sz w:val="23"/>
        </w:rPr>
      </w:pPr>
    </w:p>
    <w:p w14:paraId="68AEE8FE" w14:textId="77777777" w:rsidR="00B15EA6" w:rsidRPr="00EE29C4" w:rsidRDefault="00B15EA6" w:rsidP="00B15EA6">
      <w:pPr>
        <w:tabs>
          <w:tab w:val="left" w:pos="2268"/>
        </w:tabs>
        <w:spacing w:line="300" w:lineRule="auto"/>
        <w:jc w:val="both"/>
        <w:rPr>
          <w:rFonts w:ascii="Segoe UI" w:eastAsia="Segoe UI" w:hAnsi="Segoe UI" w:cs="Segoe UI"/>
          <w:b/>
          <w:sz w:val="23"/>
        </w:rPr>
      </w:pPr>
      <w:r w:rsidRPr="00EE29C4">
        <w:rPr>
          <w:rFonts w:ascii="Segoe UI" w:eastAsia="Segoe UI" w:hAnsi="Segoe UI" w:cs="Segoe UI"/>
          <w:b/>
          <w:sz w:val="23"/>
        </w:rPr>
        <w:t>9. CLÁUSULA NONA: Do crédito pelo qual correrá a despesa, com a indicação da classificação funcional programática e da categoria econômica</w:t>
      </w:r>
    </w:p>
    <w:p w14:paraId="192D363C" w14:textId="77777777" w:rsidR="00B15EA6" w:rsidRPr="00EE29C4" w:rsidRDefault="00B15EA6" w:rsidP="00B15EA6">
      <w:pPr>
        <w:spacing w:line="300" w:lineRule="auto"/>
        <w:jc w:val="both"/>
        <w:rPr>
          <w:rFonts w:ascii="Segoe UI" w:eastAsia="Segoe UI" w:hAnsi="Segoe UI" w:cs="Segoe UI"/>
          <w:b/>
          <w:sz w:val="23"/>
        </w:rPr>
      </w:pPr>
      <w:r w:rsidRPr="00EE29C4">
        <w:rPr>
          <w:rFonts w:ascii="Segoe UI" w:eastAsia="Segoe UI" w:hAnsi="Segoe UI" w:cs="Segoe UI"/>
          <w:sz w:val="23"/>
        </w:rPr>
        <w:lastRenderedPageBreak/>
        <w:t xml:space="preserve">9.1. As despesas decorrentes da presente contratação administrativa correrão à conta de recursos específicos consignados na Lei Orçamentaria Anual – LOA – do Município de Dom </w:t>
      </w:r>
      <w:proofErr w:type="spellStart"/>
      <w:r w:rsidRPr="00EE29C4">
        <w:rPr>
          <w:rFonts w:ascii="Segoe UI" w:eastAsia="Segoe UI" w:hAnsi="Segoe UI" w:cs="Segoe UI"/>
          <w:sz w:val="23"/>
        </w:rPr>
        <w:t>Cavati</w:t>
      </w:r>
      <w:proofErr w:type="spellEnd"/>
      <w:r w:rsidRPr="00EE29C4">
        <w:rPr>
          <w:rFonts w:ascii="Segoe UI" w:eastAsia="Segoe UI" w:hAnsi="Segoe UI" w:cs="Segoe UI"/>
          <w:sz w:val="23"/>
        </w:rPr>
        <w:t xml:space="preserve"> deste exercício, na dotação abaixo discriminada:</w:t>
      </w:r>
      <w:r w:rsidRPr="00EE29C4">
        <w:rPr>
          <w:rFonts w:ascii="Segoe UI" w:eastAsia="Segoe UI" w:hAnsi="Segoe UI" w:cs="Segoe UI"/>
          <w:sz w:val="20"/>
          <w:shd w:val="clear" w:color="auto" w:fill="FFFFFF"/>
        </w:rPr>
        <w:t>0202 04 122 0001 2.007 339030 - FICHA 31/</w:t>
      </w:r>
      <w:r w:rsidRPr="00EE29C4">
        <w:rPr>
          <w:rFonts w:ascii="Segoe UI" w:eastAsia="Segoe UI" w:hAnsi="Segoe UI" w:cs="Segoe UI"/>
          <w:sz w:val="20"/>
        </w:rPr>
        <w:t>020301 12 361 0003 2.021 339030 - FICHA 113/</w:t>
      </w:r>
      <w:r w:rsidRPr="00EE29C4">
        <w:rPr>
          <w:rFonts w:ascii="Segoe UI" w:eastAsia="Segoe UI" w:hAnsi="Segoe UI" w:cs="Segoe UI"/>
          <w:sz w:val="20"/>
          <w:shd w:val="clear" w:color="auto" w:fill="FFFFFF"/>
        </w:rPr>
        <w:t>020401 10 122 0001 2.061 339030 - FICHA 262/020501 08 243 0013 2.081 339030 - FICHA 486/020501 08 244 0013 2.078 339030 - FICHA 541/020502 08 243 0013 2.087 339030 - FICHA 597/0206 13 392 0006 2.034 339030 – FICHA 628</w:t>
      </w:r>
    </w:p>
    <w:p w14:paraId="76866D17"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10. CLÁUSULA DÉCIMA: Da matriz de risco, quando for o caso</w:t>
      </w:r>
    </w:p>
    <w:p w14:paraId="1E140EA2"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10.1. A matriz de risco não é obrigatória nesta contratação administrativo, conforme § 1º do art. 3º do Decreto nº. XX/2023 (Decreto Municipal que fala sobre as práticas contínuas e permanentes de gestão de riscos e de controle preventivo na aplicação da Lei nº. 14.133/2021).</w:t>
      </w:r>
    </w:p>
    <w:p w14:paraId="02821953" w14:textId="77777777" w:rsidR="00B15EA6" w:rsidRDefault="00B15EA6" w:rsidP="00B15EA6">
      <w:pPr>
        <w:tabs>
          <w:tab w:val="left" w:pos="2268"/>
        </w:tabs>
        <w:spacing w:after="0" w:line="300" w:lineRule="auto"/>
        <w:jc w:val="both"/>
        <w:rPr>
          <w:rFonts w:ascii="Segoe UI" w:eastAsia="Segoe UI" w:hAnsi="Segoe UI" w:cs="Segoe UI"/>
          <w:sz w:val="23"/>
        </w:rPr>
      </w:pPr>
    </w:p>
    <w:p w14:paraId="541228AB"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11. CLÁSUSULA DÉCIMA PRIMEIRA: Do prazo para resposta ao pedido de repactuação de preços, se for o caso</w:t>
      </w:r>
    </w:p>
    <w:p w14:paraId="57AF05B5"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sz w:val="23"/>
        </w:rPr>
        <w:t>11.1. Não haverá repactuação de preços neste caso, conforme inciso LIX do art. 6º c/c inciso II do § 8º do art. 25 c/c inciso II do § 4º do art. 92 da Lei nº. 14.133/2021.</w:t>
      </w:r>
    </w:p>
    <w:p w14:paraId="707ADC93"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12. CLÁUSULA DÉCIMA SEGUNDA: Do prazo para resposta ao pedido de restabelecimento do equilíbrio econômico-financeiro, quando for o caso</w:t>
      </w:r>
    </w:p>
    <w:p w14:paraId="346CDBDA"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sz w:val="23"/>
        </w:rPr>
        <w:t>12.1. O prazo para resposta ao pedido de restabelecimento do equilíbrio econômico-financeiro será de, no máximo, 30 (trinta) dias.</w:t>
      </w:r>
    </w:p>
    <w:p w14:paraId="4F3B1C20"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13. CLÁUSULA DÉCIMA TERCEIRA: Das garantias oferecidas para assegurar sua plena execução, quando exigidas, inclusive as que forem oferecidas pelo contratado no caso de antecipação de valores a título de pagamento</w:t>
      </w:r>
    </w:p>
    <w:p w14:paraId="29B2E0FA"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13.1. Não foi exigência de garantia contratual.</w:t>
      </w:r>
    </w:p>
    <w:p w14:paraId="4E6D9922"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14. CLÁUSULA DÉCIMA QUARTA: Do prazo de garantia mínima do objeto, observados os prazos mínimos estabelecidos na lei nº. 14.133/2021 e nas normas técnicas aplicáveis, e as condições de manutenção e assistência técnica, quando for o caso</w:t>
      </w:r>
    </w:p>
    <w:p w14:paraId="5D987DAC"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14.1. O prazo de garantia mínima do objeto, observados os prazos mínimos estabelecidos na Lei nº. 14.133/2021 e nas normas técnicas aplicáveis, e as condições de manutenção e assistência técnica, quando for o caso, estão previstos no TR.</w:t>
      </w:r>
    </w:p>
    <w:p w14:paraId="3E1A24E6" w14:textId="77777777" w:rsidR="00B15EA6" w:rsidRDefault="00B15EA6" w:rsidP="00B15EA6">
      <w:pPr>
        <w:tabs>
          <w:tab w:val="left" w:pos="2268"/>
        </w:tabs>
        <w:spacing w:after="0" w:line="300" w:lineRule="auto"/>
        <w:jc w:val="both"/>
        <w:rPr>
          <w:rFonts w:ascii="Segoe UI" w:eastAsia="Segoe UI" w:hAnsi="Segoe UI" w:cs="Segoe UI"/>
          <w:b/>
          <w:sz w:val="23"/>
        </w:rPr>
      </w:pPr>
    </w:p>
    <w:p w14:paraId="0C06573C"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15. CLÁUSULA DÉCIMA QUINTA: Dos direitos e das responsabilidades das partes</w:t>
      </w:r>
    </w:p>
    <w:p w14:paraId="6A4D5DCE"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15.1. Das obrigações do Contratante:</w:t>
      </w:r>
    </w:p>
    <w:p w14:paraId="35148CD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15.1.1. Exigir o cumprimento de todas as obrigações assumidas pela Contratada, de acordo com o contrato e seus anexos;</w:t>
      </w:r>
    </w:p>
    <w:p w14:paraId="706BE83F"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15.1.2. Receber o objeto no prazo e condições estabelecidas no TR;</w:t>
      </w:r>
    </w:p>
    <w:p w14:paraId="76B9B869"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15.1.3. Notificar a Contratada, por escrito, sobre vícios, defeitos ou incorreções verificadas no objeto fornecido, para que seja por ele substituído, reparado ou corrigido, no total ou em parte, às suas expensas;</w:t>
      </w:r>
    </w:p>
    <w:p w14:paraId="4DE49A5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15.1.4. Acompanhar e fiscalizar a execução do contrato administrativo e o cumprimento das obrigações pela Contratada;</w:t>
      </w:r>
    </w:p>
    <w:p w14:paraId="5601E1B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15.1.5. Efetuar o pagamento a Contratada do valor correspondente ao fornecimento do objeto, no prazo, forma e condições estabelecidos neste contrato administrativo;</w:t>
      </w:r>
    </w:p>
    <w:p w14:paraId="213DB2E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15.1.6. Aplicar a Contratada as sanções motivadas pela inexecução total ou parcial do contrato administrativo;</w:t>
      </w:r>
    </w:p>
    <w:p w14:paraId="57042373"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15.1.7. Cientificar seu órgão de representação judicial para adoção das medidas cabíveis quando do descumprimento de obrigações pela Contratada;</w:t>
      </w:r>
    </w:p>
    <w:p w14:paraId="54D0D814"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14:paraId="6AFE6748"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15.1.9. Concluída a instrução do requerimento, o Contratante terá o prazo de 30 (trinta) dias para decidir, admitida a prorrogação motivada por igual período;</w:t>
      </w:r>
    </w:p>
    <w:p w14:paraId="3CCD2433"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14:paraId="24F299DC"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 Das obrigações </w:t>
      </w:r>
      <w:proofErr w:type="gramStart"/>
      <w:r>
        <w:rPr>
          <w:rFonts w:ascii="Segoe UI" w:eastAsia="Segoe UI" w:hAnsi="Segoe UI" w:cs="Segoe UI"/>
          <w:sz w:val="23"/>
        </w:rPr>
        <w:t>do(</w:t>
      </w:r>
      <w:proofErr w:type="gramEnd"/>
      <w:r>
        <w:rPr>
          <w:rFonts w:ascii="Segoe UI" w:eastAsia="Segoe UI" w:hAnsi="Segoe UI" w:cs="Segoe UI"/>
          <w:sz w:val="23"/>
        </w:rPr>
        <w:t>a) Contratado(a):</w:t>
      </w:r>
    </w:p>
    <w:p w14:paraId="0A0564E4"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lastRenderedPageBreak/>
        <w:t>15.2.1. Manter, durante toda a execução do contrato administrativo, em compatibilidade com as obrigações por ele assumidas, todas as condições exigidas para a habilitação na licitação pública, ou para a qualificação, na contratação administrativa direta;</w:t>
      </w:r>
    </w:p>
    <w:p w14:paraId="0BFC3BC0"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15.2.2. Cumprir, caso obrigado por lei, as exigências de reserva de cargos prevista em lei, bem como outras normas específicas, para pessoa com deficiência, para reabilitação da Previdência Social e para aprendiz; </w:t>
      </w:r>
    </w:p>
    <w:p w14:paraId="668CDBB6"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15.2.3. Cumprir todas as obrigações constantes deste contrato administrativo e em seus anexos, assumindo como exclusivamente seus os riscos e as despesas decorrentes da boa e perfeita execução do objeto;</w:t>
      </w:r>
    </w:p>
    <w:p w14:paraId="44D5C05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15.2.4. Manter preposto aceito pelo Contratante para representá-lo na execução do contrato administrativo;</w:t>
      </w:r>
    </w:p>
    <w:p w14:paraId="5740A0AC"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15.2.5. A indicação ou a manutenção do preposto do Contratante poderá ser recusada pelo órgão ou entidade, desde que devidamente justificada, devendo a empresa designar outro para o exercício da atividade;</w:t>
      </w:r>
    </w:p>
    <w:p w14:paraId="6560C2DE"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15.2.6. Atender às determinações regulares emitidas pelo fiscal do contrato administrativo ou autoridade superior (inciso II do art. 137 da Lei nº. 14.133/2021);</w:t>
      </w:r>
    </w:p>
    <w:p w14:paraId="4C20BD6D"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14:paraId="1F0FE554"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15.2.7.1. Substituir no prazo fixado pelo fiscal do contrato administrativo os empregados alocados que não se mostrem adequados para a execução do objeto.</w:t>
      </w:r>
    </w:p>
    <w:p w14:paraId="3FDD7C1E"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14:paraId="2EEF520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E29D8AA" w14:textId="77777777" w:rsidR="00B15EA6" w:rsidRDefault="00B15EA6" w:rsidP="00B15EA6">
      <w:pPr>
        <w:spacing w:line="300" w:lineRule="auto"/>
        <w:jc w:val="both"/>
        <w:rPr>
          <w:rFonts w:ascii="Segoe UI" w:eastAsia="Segoe UI" w:hAnsi="Segoe UI" w:cs="Segoe UI"/>
          <w:strike/>
          <w:sz w:val="23"/>
        </w:rPr>
      </w:pPr>
      <w:r>
        <w:rPr>
          <w:rFonts w:ascii="Segoe UI" w:eastAsia="Segoe UI" w:hAnsi="Segoe UI" w:cs="Segoe UI"/>
          <w:sz w:val="23"/>
        </w:rPr>
        <w:lastRenderedPageBreak/>
        <w:t>15.2.10. Efetuar comunicação ao Contratante, assim que tiver ciência da impossibilidade de realização ou finalização do serviço no prazo estabelecido, para adoção de ações de contingência cabíveis.</w:t>
      </w:r>
      <w:r>
        <w:rPr>
          <w:rFonts w:ascii="Segoe UI" w:eastAsia="Segoe UI" w:hAnsi="Segoe UI" w:cs="Segoe UI"/>
          <w:strike/>
          <w:sz w:val="23"/>
        </w:rPr>
        <w:t xml:space="preserve"> </w:t>
      </w:r>
    </w:p>
    <w:p w14:paraId="1669C59B"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15.2.11. Não contratar, durante a vigência do contrato, cônjuge, companheiro ou parente em linha reta, colateral ou por afinidade, até o terceiro grau, de dirigente do contratante ou do Fiscal ou Gestor do contrato (parágrafo único do art. 48 da Lei nº 14.133/2021);</w:t>
      </w:r>
    </w:p>
    <w:p w14:paraId="72CE8899"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14:paraId="785B45BF"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15.2.13. Comunicar ao fiscal do contrato administrativo, no prazo de 24 (vinte e quatro) horas, qualquer ocorrência anormal ou acidente que se verifique no local da execução do objeto contratual.</w:t>
      </w:r>
    </w:p>
    <w:p w14:paraId="608FAD7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15.2.14. Prestar todo esclarecimento ou informação solicitada pelo Contratante ou por seus prepostos, garantindo-lhes o acesso, a qualquer tempo, ao local dos trabalhos, bem como aos documentos relativos à execução do empreendimento.</w:t>
      </w:r>
    </w:p>
    <w:p w14:paraId="02FDA80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15.2.15. Paralisar, por determinação do Contratante, qualquer atividade que não esteja sendo executada de acordo com a boa técnica ou que ponha em risco a segurança de pessoas ou materiais de terceiros.</w:t>
      </w:r>
    </w:p>
    <w:p w14:paraId="58242EE5"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15.2.16. Promover a guarda, manutenção e vigilância de materiais, ferramentas, e tudo o que for necessário à execução do objeto, durante a vigência do contrato administrativo.</w:t>
      </w:r>
    </w:p>
    <w:p w14:paraId="7F27E7EC"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15.2.17. Conduzir os trabalhos com estrita observância às normas da legislação pertinente, cumprindo as determinações dos Poderes Públicos, mantendo sempre limpo o local dos serviços e nas melhores condições de segurança, higiene e disciplina.</w:t>
      </w:r>
    </w:p>
    <w:p w14:paraId="38F94CAF"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15.2.18. Submeter previamente, por escrito, ao Contratante, para análise e aprovação, quaisquer mudanças nos métodos executivos que fujam às especificações do memorial descritivo ou instrumento congênere.</w:t>
      </w:r>
    </w:p>
    <w:p w14:paraId="4EFFAA78"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15.2.19. Não permitir a utilização de qualquer trabalho do menor de 16 (dezesseis) anos, exceto na condição de aprendiz para os maiores de 14 (quatorze) anos, nem permitir a </w:t>
      </w:r>
      <w:r>
        <w:rPr>
          <w:rFonts w:ascii="Segoe UI" w:eastAsia="Segoe UI" w:hAnsi="Segoe UI" w:cs="Segoe UI"/>
          <w:sz w:val="23"/>
        </w:rPr>
        <w:lastRenderedPageBreak/>
        <w:t>utilização do trabalho do menor de 18 (dezoito) anos em trabalho noturno, perigoso ou insalubre.</w:t>
      </w:r>
    </w:p>
    <w:p w14:paraId="413B8FB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15.2.20. Comprovar a reserva de cargos a que se refere a cláusula acima, no prazo fixado pelo fiscal do contrato, com a indicação dos empregados que preencheram as referidas vagas (art. 116, parágrafo único, da Lei nº 14.133/2021).</w:t>
      </w:r>
    </w:p>
    <w:p w14:paraId="25053C5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15.2.21. Guardar sigilo sobre todas as informações obtidas em decorrência do cumprimento do contrato.</w:t>
      </w:r>
    </w:p>
    <w:p w14:paraId="54E7CB49"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14:paraId="5B6EA3E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15.2.23. Cumprir, além dos postulados legais vigentes de âmbito federal, estadual ou municipal, as normas de segurança do Contratante.</w:t>
      </w:r>
    </w:p>
    <w:p w14:paraId="3E91F250"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15.2.24. Assegurar aos seus trabalhadores ambiente de trabalho, inclusive equipamentos e instalações, em condições adequadas ao cumprimento das normas de saúde, segurança e bem-estar no trabalho.</w:t>
      </w:r>
    </w:p>
    <w:p w14:paraId="0009BF68"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15.2.25. Garantir o acesso, a qualquer tempo, ao local dos trabalhos, bem como aos documentos relativos à execução do empreendimento pelo Contratante.</w:t>
      </w:r>
    </w:p>
    <w:p w14:paraId="1100B22E"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15.2.26. Promover a organização técnica e administrativa dos serviços, de modo a conduzi-los eficaz e eficientemente, de acordo com os documentos e especificações que integram o Termo de Referência, no prazo determinado.</w:t>
      </w:r>
    </w:p>
    <w:p w14:paraId="62C0476E"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58141B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15.2.28. Ceder ao Contratante todos os direitos patrimoniais relativos ao objeto contratado, o qual poderá ser livremente utilizado e/ou alterado em outras ocasiões, sem necessidade de nova autorização </w:t>
      </w:r>
      <w:proofErr w:type="gramStart"/>
      <w:r>
        <w:rPr>
          <w:rFonts w:ascii="Segoe UI" w:eastAsia="Segoe UI" w:hAnsi="Segoe UI" w:cs="Segoe UI"/>
          <w:sz w:val="23"/>
        </w:rPr>
        <w:t>do(</w:t>
      </w:r>
      <w:proofErr w:type="gramEnd"/>
      <w:r>
        <w:rPr>
          <w:rFonts w:ascii="Segoe UI" w:eastAsia="Segoe UI" w:hAnsi="Segoe UI" w:cs="Segoe UI"/>
          <w:sz w:val="23"/>
        </w:rPr>
        <w:t>a) Contratado(a).</w:t>
      </w:r>
    </w:p>
    <w:p w14:paraId="4AC2C95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15.2.29. Manter os empregados nos horários predeterminados pelo Contratante.</w:t>
      </w:r>
    </w:p>
    <w:p w14:paraId="2DB21F5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lastRenderedPageBreak/>
        <w:t>15.2.30. Apresentar ao Contratante, quando for o caso, a relação nominal dos empregados que adentrarão no órgão para a execução do serviço.</w:t>
      </w:r>
    </w:p>
    <w:p w14:paraId="25690A33"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15.3.31. Observar os preceitos da legislação sobre a jornada de trabalho, conforme a categoria profissional.</w:t>
      </w:r>
    </w:p>
    <w:p w14:paraId="49B905D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14:paraId="5A21F59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15.2.32. Instruir seus empregados quanto à necessidade de acatar as Normas Internas do Contratante.</w:t>
      </w:r>
    </w:p>
    <w:p w14:paraId="63D7EF6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15.2.33. Instruir seus empregados a respeito das atividades a serem desempenhadas, alertando-os a não executarem atividades não abrangidas pelo contrato, devendo </w:t>
      </w:r>
      <w:proofErr w:type="gramStart"/>
      <w:r>
        <w:rPr>
          <w:rFonts w:ascii="Segoe UI" w:eastAsia="Segoe UI" w:hAnsi="Segoe UI" w:cs="Segoe UI"/>
          <w:sz w:val="23"/>
        </w:rPr>
        <w:t>o(</w:t>
      </w:r>
      <w:proofErr w:type="gramEnd"/>
      <w:r>
        <w:rPr>
          <w:rFonts w:ascii="Segoe UI" w:eastAsia="Segoe UI" w:hAnsi="Segoe UI" w:cs="Segoe UI"/>
          <w:sz w:val="23"/>
        </w:rPr>
        <w:t>a) Contratado(a) relatar ao Contratante toda e qualquer ocorrência neste sentido, a fim de evitar desvio de função.</w:t>
      </w:r>
    </w:p>
    <w:p w14:paraId="6E0765A7"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15.2.34. Estar registrada ou inscrita no Conselho Profissional competente, conforme as áreas de atuação previstas no Termo de Referência, em plena validade.</w:t>
      </w:r>
    </w:p>
    <w:p w14:paraId="2CD3BCD1"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 xml:space="preserve">15.2.35. Adotar as providências e precauções necessárias, inclusive consulta nos respectivos órgãos, se necessário for, a fim de que não venham a ser danificadas as redes </w:t>
      </w:r>
      <w:proofErr w:type="spellStart"/>
      <w:r>
        <w:rPr>
          <w:rFonts w:ascii="Segoe UI" w:eastAsia="Segoe UI" w:hAnsi="Segoe UI" w:cs="Segoe UI"/>
          <w:sz w:val="23"/>
        </w:rPr>
        <w:t>hidrossanitárias</w:t>
      </w:r>
      <w:proofErr w:type="spellEnd"/>
      <w:r>
        <w:rPr>
          <w:rFonts w:ascii="Segoe UI" w:eastAsia="Segoe UI" w:hAnsi="Segoe UI" w:cs="Segoe UI"/>
          <w:sz w:val="23"/>
        </w:rPr>
        <w:t>, elétricas e de comunicação.</w:t>
      </w:r>
    </w:p>
    <w:p w14:paraId="51FF6F39"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15.2.36. Obter junto aos órgãos competentes, conforme e quando for o caso, as licenças necessárias e demais documentos e autorizações exigíveis, na forma da legislação aplicável.</w:t>
      </w:r>
    </w:p>
    <w:p w14:paraId="4F5ABA9E"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14:paraId="66B6223A"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15.2.38. Responder por qualquer acidente de trabalho na execução dos serviços, por uso indevido de patentes registradas em nome de terceiros, por danos resultantes de defeitos ou incorreções dos serviços ou dos materiais do Contratante, de seus funcionários ou de terceiros, ainda que ocorridos em via pública junto ao serviço de engenharia.</w:t>
      </w:r>
    </w:p>
    <w:p w14:paraId="744BFB4F"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lastRenderedPageBreak/>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14:paraId="21F509A6" w14:textId="77777777" w:rsidR="00B15EA6" w:rsidRDefault="00B15EA6" w:rsidP="00B15EA6">
      <w:pPr>
        <w:tabs>
          <w:tab w:val="left" w:pos="2268"/>
        </w:tabs>
        <w:spacing w:after="0" w:line="300" w:lineRule="auto"/>
        <w:jc w:val="both"/>
        <w:rPr>
          <w:rFonts w:ascii="Segoe UI" w:eastAsia="Segoe UI" w:hAnsi="Segoe UI" w:cs="Segoe UI"/>
          <w:b/>
          <w:sz w:val="23"/>
        </w:rPr>
      </w:pPr>
    </w:p>
    <w:p w14:paraId="507FFA33"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16. CLÁUSULA DÉCIMA SEXTA: Das penalidades cabíveis e os valores das multas e suas bases de cálculo</w:t>
      </w:r>
    </w:p>
    <w:p w14:paraId="58AE48A6"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16.1. As penalidades cabíveis e os valores das multas e suas bases de cálculo estão previstos no edital do Pregão.</w:t>
      </w:r>
    </w:p>
    <w:p w14:paraId="3125E524" w14:textId="77777777" w:rsidR="00B15EA6" w:rsidRDefault="00B15EA6" w:rsidP="00B15EA6">
      <w:pPr>
        <w:tabs>
          <w:tab w:val="left" w:pos="2268"/>
        </w:tabs>
        <w:spacing w:after="0" w:line="300" w:lineRule="auto"/>
        <w:jc w:val="both"/>
        <w:rPr>
          <w:rFonts w:ascii="Segoe UI" w:eastAsia="Segoe UI" w:hAnsi="Segoe UI" w:cs="Segoe UI"/>
          <w:b/>
          <w:sz w:val="23"/>
        </w:rPr>
      </w:pPr>
    </w:p>
    <w:p w14:paraId="15D471F1"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17. CLÁUSULA DÉCIMA SÉTIMA: Do modelo de gestão do contrato administrativo, observados os requisitos definidos em regulamento</w:t>
      </w:r>
    </w:p>
    <w:p w14:paraId="1223F88E"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17.1. O modelo de gestão deste contrato administrativo, observados os requisitos definidos em regulamento está previsto no TR.</w:t>
      </w:r>
    </w:p>
    <w:p w14:paraId="09031670" w14:textId="77777777" w:rsidR="00B15EA6" w:rsidRDefault="00B15EA6" w:rsidP="00B15EA6">
      <w:pPr>
        <w:tabs>
          <w:tab w:val="left" w:pos="2268"/>
        </w:tabs>
        <w:spacing w:after="0" w:line="300" w:lineRule="auto"/>
        <w:jc w:val="both"/>
        <w:rPr>
          <w:rFonts w:ascii="Segoe UI" w:eastAsia="Segoe UI" w:hAnsi="Segoe UI" w:cs="Segoe UI"/>
          <w:sz w:val="23"/>
        </w:rPr>
      </w:pPr>
    </w:p>
    <w:p w14:paraId="568078AA"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18. CLÁUSULA DÉCIMA OITAVA: Dos casos de extinção</w:t>
      </w:r>
    </w:p>
    <w:p w14:paraId="19A1F185"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18.1. O contrato administrativo se extingue quando vencido o prazo nele estipulado, independente de terem sido cumpridas ou não as obrigações de ambas as partes contratantes.</w:t>
      </w:r>
    </w:p>
    <w:p w14:paraId="74BB3409"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14:paraId="4CC82A5D" w14:textId="77777777" w:rsidR="00B15EA6" w:rsidRDefault="00B15EA6" w:rsidP="00B15EA6">
      <w:pPr>
        <w:numPr>
          <w:ilvl w:val="0"/>
          <w:numId w:val="40"/>
        </w:numPr>
        <w:spacing w:after="160" w:line="300" w:lineRule="auto"/>
        <w:ind w:left="720" w:hanging="720"/>
        <w:jc w:val="both"/>
        <w:rPr>
          <w:rFonts w:ascii="Segoe UI" w:eastAsia="Segoe UI" w:hAnsi="Segoe UI" w:cs="Segoe UI"/>
          <w:sz w:val="23"/>
        </w:rPr>
      </w:pPr>
      <w:r>
        <w:rPr>
          <w:rFonts w:ascii="Segoe UI" w:eastAsia="Segoe UI" w:hAnsi="Segoe UI" w:cs="Segoe UI"/>
          <w:sz w:val="23"/>
        </w:rPr>
        <w:t xml:space="preserve">Nesta hipótese, aplicam-se também os </w:t>
      </w:r>
      <w:proofErr w:type="spellStart"/>
      <w:r>
        <w:rPr>
          <w:rFonts w:ascii="Segoe UI" w:eastAsia="Segoe UI" w:hAnsi="Segoe UI" w:cs="Segoe UI"/>
          <w:sz w:val="23"/>
        </w:rPr>
        <w:t>arts</w:t>
      </w:r>
      <w:proofErr w:type="spellEnd"/>
      <w:r>
        <w:rPr>
          <w:rFonts w:ascii="Segoe UI" w:eastAsia="Segoe UI" w:hAnsi="Segoe UI" w:cs="Segoe UI"/>
          <w:sz w:val="23"/>
        </w:rPr>
        <w:t>. 138 e 139 da Lei nº. 14.133/2021.</w:t>
      </w:r>
    </w:p>
    <w:p w14:paraId="360E1D9C"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18.2.2. A alteração social ou a modificação da finalidade ou da estrutura da Contratada o ensejará a rescisão se não restringir sua capacidade de concluir o contrato administrativo.</w:t>
      </w:r>
    </w:p>
    <w:p w14:paraId="5692ABC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18.2.2.1. Se a operação implicar mudança da Contratada, deverá ser formalizado termo aditivo para alteração subjetiva.</w:t>
      </w:r>
    </w:p>
    <w:p w14:paraId="53D41342" w14:textId="77777777" w:rsidR="00B15EA6" w:rsidRDefault="00B15EA6" w:rsidP="00B15EA6">
      <w:pPr>
        <w:spacing w:line="300" w:lineRule="auto"/>
        <w:jc w:val="both"/>
        <w:rPr>
          <w:rFonts w:ascii="Segoe UI" w:eastAsia="Segoe UI" w:hAnsi="Segoe UI" w:cs="Segoe UI"/>
          <w:sz w:val="23"/>
        </w:rPr>
      </w:pPr>
      <w:r>
        <w:rPr>
          <w:rFonts w:ascii="Segoe UI" w:eastAsia="Segoe UI" w:hAnsi="Segoe UI" w:cs="Segoe UI"/>
          <w:sz w:val="23"/>
        </w:rPr>
        <w:t>18.3. O termo de rescisão, sempre que possível, será precedido:</w:t>
      </w:r>
    </w:p>
    <w:p w14:paraId="09F3A665" w14:textId="77777777" w:rsidR="00B15EA6" w:rsidRDefault="00B15EA6" w:rsidP="00B15EA6">
      <w:pPr>
        <w:numPr>
          <w:ilvl w:val="0"/>
          <w:numId w:val="41"/>
        </w:numPr>
        <w:spacing w:after="160" w:line="300" w:lineRule="auto"/>
        <w:ind w:left="720" w:hanging="720"/>
        <w:jc w:val="both"/>
        <w:rPr>
          <w:rFonts w:ascii="Segoe UI" w:eastAsia="Segoe UI" w:hAnsi="Segoe UI" w:cs="Segoe UI"/>
          <w:sz w:val="23"/>
        </w:rPr>
      </w:pPr>
      <w:r>
        <w:rPr>
          <w:rFonts w:ascii="Segoe UI" w:eastAsia="Segoe UI" w:hAnsi="Segoe UI" w:cs="Segoe UI"/>
          <w:sz w:val="23"/>
        </w:rPr>
        <w:t>Balanço dos eventos contratuais já cumpridos ou parcialmente cumpridos;</w:t>
      </w:r>
    </w:p>
    <w:p w14:paraId="634314E1" w14:textId="77777777" w:rsidR="00B15EA6" w:rsidRDefault="00B15EA6" w:rsidP="00B15EA6">
      <w:pPr>
        <w:numPr>
          <w:ilvl w:val="0"/>
          <w:numId w:val="41"/>
        </w:numPr>
        <w:spacing w:after="160" w:line="300" w:lineRule="auto"/>
        <w:ind w:left="720" w:hanging="720"/>
        <w:jc w:val="both"/>
        <w:rPr>
          <w:rFonts w:ascii="Segoe UI" w:eastAsia="Segoe UI" w:hAnsi="Segoe UI" w:cs="Segoe UI"/>
          <w:sz w:val="23"/>
        </w:rPr>
      </w:pPr>
      <w:r>
        <w:rPr>
          <w:rFonts w:ascii="Segoe UI" w:eastAsia="Segoe UI" w:hAnsi="Segoe UI" w:cs="Segoe UI"/>
          <w:sz w:val="23"/>
        </w:rPr>
        <w:lastRenderedPageBreak/>
        <w:t>Relação dos pagamentos já efetuados e ainda devidos;</w:t>
      </w:r>
    </w:p>
    <w:p w14:paraId="1F84F1AD" w14:textId="77777777" w:rsidR="00B15EA6" w:rsidRDefault="00B15EA6" w:rsidP="00B15EA6">
      <w:pPr>
        <w:numPr>
          <w:ilvl w:val="0"/>
          <w:numId w:val="41"/>
        </w:numPr>
        <w:spacing w:after="160" w:line="300" w:lineRule="auto"/>
        <w:ind w:left="720" w:hanging="720"/>
        <w:jc w:val="both"/>
        <w:rPr>
          <w:rFonts w:ascii="Segoe UI" w:eastAsia="Segoe UI" w:hAnsi="Segoe UI" w:cs="Segoe UI"/>
          <w:sz w:val="23"/>
        </w:rPr>
      </w:pPr>
      <w:r>
        <w:rPr>
          <w:rFonts w:ascii="Segoe UI" w:eastAsia="Segoe UI" w:hAnsi="Segoe UI" w:cs="Segoe UI"/>
          <w:sz w:val="23"/>
        </w:rPr>
        <w:t>Indenizações e multas.</w:t>
      </w:r>
    </w:p>
    <w:p w14:paraId="4A384FF1" w14:textId="77777777" w:rsidR="00B15EA6" w:rsidRDefault="00B15EA6" w:rsidP="00B15EA6">
      <w:pPr>
        <w:tabs>
          <w:tab w:val="left" w:pos="2268"/>
        </w:tabs>
        <w:spacing w:after="0" w:line="300" w:lineRule="auto"/>
        <w:jc w:val="both"/>
        <w:rPr>
          <w:rFonts w:ascii="Segoe UI" w:eastAsia="Segoe UI" w:hAnsi="Segoe UI" w:cs="Segoe UI"/>
          <w:b/>
          <w:sz w:val="23"/>
        </w:rPr>
      </w:pPr>
    </w:p>
    <w:p w14:paraId="6D5F9F13" w14:textId="77777777" w:rsidR="00B15EA6" w:rsidRDefault="00B15EA6" w:rsidP="00B15EA6">
      <w:pPr>
        <w:tabs>
          <w:tab w:val="left" w:pos="2268"/>
        </w:tabs>
        <w:spacing w:line="300" w:lineRule="auto"/>
        <w:jc w:val="both"/>
        <w:rPr>
          <w:rFonts w:ascii="Segoe UI" w:eastAsia="Segoe UI" w:hAnsi="Segoe UI" w:cs="Segoe UI"/>
          <w:b/>
          <w:sz w:val="23"/>
        </w:rPr>
      </w:pPr>
      <w:r>
        <w:rPr>
          <w:rFonts w:ascii="Segoe UI" w:eastAsia="Segoe UI" w:hAnsi="Segoe UI" w:cs="Segoe UI"/>
          <w:b/>
          <w:sz w:val="23"/>
        </w:rPr>
        <w:t>19. CLÁUSULA DÉCIMA NONA: Das disposições finais</w:t>
      </w:r>
    </w:p>
    <w:p w14:paraId="08668388" w14:textId="77777777" w:rsidR="00B15EA6" w:rsidRDefault="00B15EA6" w:rsidP="00B15EA6">
      <w:pPr>
        <w:spacing w:after="0" w:line="300" w:lineRule="auto"/>
        <w:jc w:val="both"/>
        <w:rPr>
          <w:rFonts w:ascii="Segoe UI" w:eastAsia="Segoe UI" w:hAnsi="Segoe UI" w:cs="Segoe UI"/>
          <w:sz w:val="23"/>
        </w:rPr>
      </w:pPr>
      <w:r>
        <w:rPr>
          <w:rFonts w:ascii="Segoe UI" w:eastAsia="Segoe UI" w:hAnsi="Segoe UI" w:cs="Segoe UI"/>
          <w:sz w:val="23"/>
        </w:rPr>
        <w:t>18.1. O Contratante fará a publicação deste contrato administrativo nos termos da Lei nº. 14.133/2021.</w:t>
      </w:r>
    </w:p>
    <w:p w14:paraId="5FD0B3F9" w14:textId="77777777" w:rsidR="00B15EA6" w:rsidRDefault="00B15EA6" w:rsidP="00B15EA6">
      <w:pPr>
        <w:spacing w:after="0" w:line="300" w:lineRule="auto"/>
        <w:jc w:val="both"/>
        <w:rPr>
          <w:rFonts w:ascii="Segoe UI" w:eastAsia="Segoe UI" w:hAnsi="Segoe UI" w:cs="Segoe UI"/>
          <w:sz w:val="23"/>
        </w:rPr>
      </w:pPr>
      <w:r>
        <w:rPr>
          <w:rFonts w:ascii="Segoe UI" w:eastAsia="Segoe UI" w:hAnsi="Segoe UI" w:cs="Segoe UI"/>
          <w:sz w:val="23"/>
        </w:rPr>
        <w:t>18.2. O foro da Comarca de Inhapim, é eleito para dirimir os eventuais litígios que decorrerem da execução deste contrato administrativo que não puderem ser compostos pela conciliação (§ 1º do art. 92 da Lei nº. 14.133/2021).</w:t>
      </w:r>
    </w:p>
    <w:p w14:paraId="649540CE" w14:textId="77777777" w:rsidR="00B15EA6" w:rsidRDefault="00B15EA6" w:rsidP="00B15EA6">
      <w:pPr>
        <w:spacing w:after="0" w:line="300" w:lineRule="auto"/>
        <w:jc w:val="both"/>
        <w:rPr>
          <w:rFonts w:ascii="Segoe UI" w:eastAsia="Segoe UI" w:hAnsi="Segoe UI" w:cs="Segoe UI"/>
          <w:sz w:val="23"/>
        </w:rPr>
      </w:pPr>
    </w:p>
    <w:p w14:paraId="4CE40783" w14:textId="77777777" w:rsidR="00B15EA6" w:rsidRDefault="00B15EA6" w:rsidP="00B15EA6">
      <w:pPr>
        <w:tabs>
          <w:tab w:val="left" w:pos="2268"/>
        </w:tabs>
        <w:spacing w:line="300" w:lineRule="auto"/>
        <w:jc w:val="both"/>
        <w:rPr>
          <w:rFonts w:ascii="Segoe UI" w:eastAsia="Segoe UI" w:hAnsi="Segoe UI" w:cs="Segoe UI"/>
          <w:sz w:val="23"/>
        </w:rPr>
      </w:pPr>
      <w:r>
        <w:rPr>
          <w:rFonts w:ascii="Segoe UI" w:eastAsia="Segoe UI" w:hAnsi="Segoe UI" w:cs="Segoe UI"/>
          <w:sz w:val="23"/>
        </w:rPr>
        <w:t xml:space="preserve">Dom </w:t>
      </w:r>
      <w:proofErr w:type="spellStart"/>
      <w:r>
        <w:rPr>
          <w:rFonts w:ascii="Segoe UI" w:eastAsia="Segoe UI" w:hAnsi="Segoe UI" w:cs="Segoe UI"/>
          <w:sz w:val="23"/>
        </w:rPr>
        <w:t>Cavati</w:t>
      </w:r>
      <w:proofErr w:type="spellEnd"/>
      <w:r>
        <w:rPr>
          <w:rFonts w:ascii="Segoe UI" w:eastAsia="Segoe UI" w:hAnsi="Segoe UI" w:cs="Segoe UI"/>
          <w:sz w:val="23"/>
        </w:rPr>
        <w:t xml:space="preserve">, ___ de ____________ </w:t>
      </w:r>
      <w:proofErr w:type="spellStart"/>
      <w:r>
        <w:rPr>
          <w:rFonts w:ascii="Segoe UI" w:eastAsia="Segoe UI" w:hAnsi="Segoe UI" w:cs="Segoe UI"/>
          <w:sz w:val="23"/>
        </w:rPr>
        <w:t>de</w:t>
      </w:r>
      <w:proofErr w:type="spellEnd"/>
      <w:r>
        <w:rPr>
          <w:rFonts w:ascii="Segoe UI" w:eastAsia="Segoe UI" w:hAnsi="Segoe UI" w:cs="Segoe UI"/>
          <w:sz w:val="23"/>
        </w:rPr>
        <w:t xml:space="preserve"> 2024.</w:t>
      </w:r>
    </w:p>
    <w:p w14:paraId="6300FCE9" w14:textId="77777777" w:rsidR="00B15EA6" w:rsidRDefault="00B15EA6" w:rsidP="00B15EA6">
      <w:pPr>
        <w:spacing w:after="0" w:line="300" w:lineRule="auto"/>
        <w:ind w:firstLine="2268"/>
        <w:jc w:val="both"/>
        <w:rPr>
          <w:rFonts w:ascii="Segoe UI" w:eastAsia="Segoe UI" w:hAnsi="Segoe UI" w:cs="Segoe UI"/>
          <w:sz w:val="23"/>
        </w:rPr>
      </w:pPr>
    </w:p>
    <w:p w14:paraId="37F36C0F" w14:textId="77777777" w:rsidR="00B15EA6" w:rsidRDefault="00B15EA6" w:rsidP="00B15EA6">
      <w:pPr>
        <w:spacing w:after="0" w:line="240" w:lineRule="auto"/>
        <w:jc w:val="both"/>
        <w:rPr>
          <w:rFonts w:ascii="Segoe UI" w:eastAsia="Segoe UI" w:hAnsi="Segoe UI" w:cs="Segoe UI"/>
          <w:b/>
          <w:sz w:val="23"/>
        </w:rPr>
      </w:pPr>
      <w:r>
        <w:rPr>
          <w:rFonts w:ascii="Segoe UI" w:eastAsia="Segoe UI" w:hAnsi="Segoe UI" w:cs="Segoe UI"/>
          <w:b/>
          <w:sz w:val="23"/>
        </w:rPr>
        <w:t>José Santana Júnior</w:t>
      </w:r>
    </w:p>
    <w:p w14:paraId="10854721" w14:textId="77777777" w:rsidR="00B15EA6" w:rsidRDefault="00B15EA6" w:rsidP="00B15EA6">
      <w:pPr>
        <w:spacing w:after="0" w:line="240" w:lineRule="auto"/>
        <w:jc w:val="both"/>
        <w:rPr>
          <w:rFonts w:ascii="Segoe UI" w:eastAsia="Segoe UI" w:hAnsi="Segoe UI" w:cs="Segoe UI"/>
          <w:sz w:val="23"/>
        </w:rPr>
      </w:pPr>
      <w:r>
        <w:rPr>
          <w:rFonts w:ascii="Segoe UI" w:eastAsia="Segoe UI" w:hAnsi="Segoe UI" w:cs="Segoe UI"/>
          <w:sz w:val="23"/>
        </w:rPr>
        <w:t>Contratante</w:t>
      </w:r>
    </w:p>
    <w:p w14:paraId="640681FF" w14:textId="77777777" w:rsidR="00B15EA6" w:rsidRDefault="00B15EA6" w:rsidP="00B15EA6">
      <w:pPr>
        <w:spacing w:after="0" w:line="300" w:lineRule="auto"/>
        <w:jc w:val="both"/>
        <w:rPr>
          <w:rFonts w:ascii="Segoe UI" w:eastAsia="Segoe UI" w:hAnsi="Segoe UI" w:cs="Segoe UI"/>
          <w:b/>
          <w:sz w:val="23"/>
        </w:rPr>
      </w:pPr>
    </w:p>
    <w:p w14:paraId="68B5F8A3" w14:textId="77777777" w:rsidR="00B15EA6" w:rsidRDefault="00B15EA6" w:rsidP="00B15EA6">
      <w:pPr>
        <w:spacing w:after="0" w:line="240" w:lineRule="auto"/>
        <w:jc w:val="both"/>
        <w:rPr>
          <w:rFonts w:ascii="Segoe UI" w:eastAsia="Segoe UI" w:hAnsi="Segoe UI" w:cs="Segoe UI"/>
          <w:b/>
          <w:sz w:val="23"/>
        </w:rPr>
      </w:pPr>
      <w:r>
        <w:rPr>
          <w:rFonts w:ascii="Segoe UI" w:eastAsia="Segoe UI" w:hAnsi="Segoe UI" w:cs="Segoe UI"/>
          <w:b/>
          <w:sz w:val="23"/>
        </w:rPr>
        <w:t xml:space="preserve">Nome </w:t>
      </w:r>
      <w:proofErr w:type="gramStart"/>
      <w:r>
        <w:rPr>
          <w:rFonts w:ascii="Segoe UI" w:eastAsia="Segoe UI" w:hAnsi="Segoe UI" w:cs="Segoe UI"/>
          <w:b/>
          <w:sz w:val="23"/>
        </w:rPr>
        <w:t>do(</w:t>
      </w:r>
      <w:proofErr w:type="gramEnd"/>
      <w:r>
        <w:rPr>
          <w:rFonts w:ascii="Segoe UI" w:eastAsia="Segoe UI" w:hAnsi="Segoe UI" w:cs="Segoe UI"/>
          <w:b/>
          <w:sz w:val="23"/>
        </w:rPr>
        <w:t>a) sócio(a)-administrador(a)e</w:t>
      </w:r>
    </w:p>
    <w:p w14:paraId="28107FB9" w14:textId="77777777" w:rsidR="00B15EA6" w:rsidRDefault="00B15EA6" w:rsidP="00B15EA6">
      <w:pPr>
        <w:spacing w:after="0" w:line="240" w:lineRule="auto"/>
        <w:jc w:val="both"/>
        <w:rPr>
          <w:rFonts w:ascii="Segoe UI" w:eastAsia="Segoe UI" w:hAnsi="Segoe UI" w:cs="Segoe UI"/>
          <w:sz w:val="23"/>
        </w:rPr>
      </w:pPr>
      <w:r>
        <w:rPr>
          <w:rFonts w:ascii="Segoe UI" w:eastAsia="Segoe UI" w:hAnsi="Segoe UI" w:cs="Segoe UI"/>
          <w:sz w:val="23"/>
        </w:rPr>
        <w:t>Contratada</w:t>
      </w:r>
    </w:p>
    <w:p w14:paraId="1C00B560" w14:textId="77777777" w:rsidR="00B15EA6" w:rsidRDefault="00B15EA6" w:rsidP="00B15EA6">
      <w:pPr>
        <w:jc w:val="center"/>
        <w:rPr>
          <w:rFonts w:ascii="Calibri" w:eastAsia="Calibri" w:hAnsi="Calibri" w:cs="Calibri"/>
          <w:b/>
        </w:rPr>
      </w:pPr>
    </w:p>
    <w:p w14:paraId="4F2A7763" w14:textId="2B32F299" w:rsidR="00A935EE" w:rsidRDefault="00A935EE" w:rsidP="0002492C">
      <w:pPr>
        <w:jc w:val="center"/>
        <w:rPr>
          <w:b/>
          <w:color w:val="FF0000"/>
          <w:highlight w:val="yellow"/>
        </w:rPr>
      </w:pPr>
    </w:p>
    <w:p w14:paraId="4E133653" w14:textId="77777777" w:rsidR="00B15EA6" w:rsidRDefault="00B15EA6" w:rsidP="0002492C">
      <w:pPr>
        <w:jc w:val="center"/>
        <w:rPr>
          <w:b/>
          <w:color w:val="FF0000"/>
          <w:highlight w:val="yellow"/>
        </w:rPr>
      </w:pPr>
    </w:p>
    <w:p w14:paraId="5217F1F5" w14:textId="77777777" w:rsidR="00B15EA6" w:rsidRDefault="00B15EA6" w:rsidP="0002492C">
      <w:pPr>
        <w:jc w:val="center"/>
        <w:rPr>
          <w:b/>
          <w:color w:val="FF0000"/>
          <w:highlight w:val="yellow"/>
        </w:rPr>
      </w:pPr>
    </w:p>
    <w:p w14:paraId="7BAA1BBE" w14:textId="77777777" w:rsidR="00B15EA6" w:rsidRDefault="00B15EA6" w:rsidP="0002492C">
      <w:pPr>
        <w:jc w:val="center"/>
        <w:rPr>
          <w:b/>
          <w:color w:val="FF0000"/>
          <w:highlight w:val="yellow"/>
        </w:rPr>
      </w:pPr>
    </w:p>
    <w:p w14:paraId="47F73CC3" w14:textId="77777777" w:rsidR="00B15EA6" w:rsidRDefault="00B15EA6" w:rsidP="0002492C">
      <w:pPr>
        <w:jc w:val="center"/>
        <w:rPr>
          <w:b/>
          <w:color w:val="FF0000"/>
          <w:highlight w:val="yellow"/>
        </w:rPr>
      </w:pPr>
    </w:p>
    <w:p w14:paraId="72E2DEAD" w14:textId="77777777" w:rsidR="00B15EA6" w:rsidRDefault="00B15EA6" w:rsidP="0002492C">
      <w:pPr>
        <w:jc w:val="center"/>
        <w:rPr>
          <w:b/>
          <w:color w:val="FF0000"/>
          <w:highlight w:val="yellow"/>
        </w:rPr>
      </w:pPr>
    </w:p>
    <w:p w14:paraId="04858AE3" w14:textId="77777777" w:rsidR="00B15EA6" w:rsidRDefault="00B15EA6" w:rsidP="0002492C">
      <w:pPr>
        <w:jc w:val="center"/>
        <w:rPr>
          <w:b/>
          <w:color w:val="FF0000"/>
          <w:highlight w:val="yellow"/>
        </w:rPr>
      </w:pPr>
    </w:p>
    <w:p w14:paraId="122DD9A5" w14:textId="77777777" w:rsidR="00B15EA6" w:rsidRDefault="00B15EA6" w:rsidP="0002492C">
      <w:pPr>
        <w:jc w:val="center"/>
        <w:rPr>
          <w:b/>
          <w:color w:val="FF0000"/>
          <w:highlight w:val="yellow"/>
        </w:rPr>
      </w:pPr>
    </w:p>
    <w:p w14:paraId="040344BE" w14:textId="77777777" w:rsidR="00B15EA6" w:rsidRDefault="00B15EA6" w:rsidP="0002492C">
      <w:pPr>
        <w:jc w:val="center"/>
        <w:rPr>
          <w:b/>
          <w:color w:val="FF0000"/>
          <w:highlight w:val="yellow"/>
        </w:rPr>
      </w:pPr>
    </w:p>
    <w:p w14:paraId="0C70F08A" w14:textId="77777777" w:rsidR="00B15EA6" w:rsidRDefault="00B15EA6" w:rsidP="0002492C">
      <w:pPr>
        <w:jc w:val="center"/>
        <w:rPr>
          <w:b/>
          <w:color w:val="FF0000"/>
          <w:highlight w:val="yellow"/>
        </w:rPr>
      </w:pPr>
    </w:p>
    <w:p w14:paraId="63C8847F" w14:textId="77777777" w:rsidR="00B15EA6" w:rsidRDefault="00B15EA6" w:rsidP="0002492C">
      <w:pPr>
        <w:jc w:val="center"/>
        <w:rPr>
          <w:b/>
          <w:color w:val="FF0000"/>
          <w:highlight w:val="yellow"/>
        </w:rPr>
      </w:pPr>
    </w:p>
    <w:p w14:paraId="1E8FD5FA" w14:textId="77777777" w:rsidR="00B15EA6" w:rsidRDefault="00B15EA6" w:rsidP="0002492C">
      <w:pPr>
        <w:jc w:val="center"/>
        <w:rPr>
          <w:b/>
          <w:color w:val="FF0000"/>
          <w:highlight w:val="yellow"/>
        </w:rPr>
      </w:pPr>
    </w:p>
    <w:p w14:paraId="0F10A97F" w14:textId="77777777" w:rsidR="00B15EA6" w:rsidRDefault="00B15EA6" w:rsidP="0002492C">
      <w:pPr>
        <w:jc w:val="center"/>
        <w:rPr>
          <w:b/>
          <w:color w:val="FF0000"/>
          <w:highlight w:val="yellow"/>
        </w:rPr>
      </w:pPr>
    </w:p>
    <w:p w14:paraId="0D43202B" w14:textId="77777777" w:rsidR="00B15EA6" w:rsidRDefault="00B15EA6" w:rsidP="0002492C">
      <w:pPr>
        <w:jc w:val="center"/>
        <w:rPr>
          <w:b/>
          <w:color w:val="FF0000"/>
          <w:highlight w:val="yellow"/>
        </w:rPr>
      </w:pPr>
    </w:p>
    <w:p w14:paraId="7D9AAE7B" w14:textId="77777777" w:rsidR="00B15EA6" w:rsidRDefault="00B15EA6" w:rsidP="0002492C">
      <w:pPr>
        <w:jc w:val="center"/>
        <w:rPr>
          <w:b/>
          <w:color w:val="FF0000"/>
          <w:highlight w:val="yellow"/>
        </w:rPr>
      </w:pPr>
    </w:p>
    <w:p w14:paraId="5A76033E" w14:textId="77777777" w:rsidR="00A935EE" w:rsidRPr="00272C7E" w:rsidRDefault="00A935EE" w:rsidP="00A935EE">
      <w:pPr>
        <w:tabs>
          <w:tab w:val="left" w:pos="2268"/>
        </w:tabs>
        <w:spacing w:after="0" w:line="300" w:lineRule="auto"/>
        <w:jc w:val="center"/>
        <w:rPr>
          <w:rFonts w:ascii="Segoe UI" w:hAnsi="Segoe UI" w:cs="Segoe UI"/>
          <w:b/>
          <w:sz w:val="23"/>
          <w:szCs w:val="23"/>
        </w:rPr>
      </w:pPr>
      <w:r w:rsidRPr="00272C7E">
        <w:rPr>
          <w:rFonts w:ascii="Segoe UI" w:hAnsi="Segoe UI" w:cs="Segoe UI"/>
          <w:b/>
          <w:sz w:val="23"/>
          <w:szCs w:val="23"/>
        </w:rPr>
        <w:t>DESPACHO</w:t>
      </w:r>
    </w:p>
    <w:p w14:paraId="7C6756B5" w14:textId="77777777" w:rsidR="00A935EE" w:rsidRPr="00272C7E" w:rsidRDefault="00A935EE" w:rsidP="00A935EE">
      <w:pPr>
        <w:tabs>
          <w:tab w:val="left" w:pos="2268"/>
        </w:tabs>
        <w:spacing w:after="0" w:line="300" w:lineRule="auto"/>
        <w:jc w:val="both"/>
        <w:rPr>
          <w:rFonts w:ascii="Segoe UI" w:hAnsi="Segoe UI" w:cs="Segoe UI"/>
          <w:sz w:val="23"/>
          <w:szCs w:val="23"/>
        </w:rPr>
      </w:pPr>
    </w:p>
    <w:p w14:paraId="23766141" w14:textId="16FF6C14" w:rsidR="00A935EE" w:rsidRPr="00272C7E" w:rsidRDefault="00A935EE" w:rsidP="00A935EE">
      <w:pPr>
        <w:tabs>
          <w:tab w:val="left" w:pos="2268"/>
        </w:tabs>
        <w:spacing w:after="0" w:line="240" w:lineRule="auto"/>
        <w:jc w:val="both"/>
        <w:rPr>
          <w:rFonts w:ascii="Segoe UI" w:hAnsi="Segoe UI" w:cs="Segoe UI"/>
          <w:sz w:val="23"/>
          <w:szCs w:val="23"/>
        </w:rPr>
      </w:pPr>
      <w:r w:rsidRPr="00272C7E">
        <w:rPr>
          <w:rFonts w:ascii="Segoe UI" w:hAnsi="Segoe UI" w:cs="Segoe UI"/>
          <w:sz w:val="23"/>
          <w:szCs w:val="23"/>
        </w:rPr>
        <w:t xml:space="preserve">Processo Administrativo de Licitação Pública nº. </w:t>
      </w:r>
      <w:r w:rsidR="00272C7E" w:rsidRPr="00272C7E">
        <w:rPr>
          <w:rFonts w:ascii="Segoe UI" w:hAnsi="Segoe UI" w:cs="Segoe UI"/>
          <w:sz w:val="23"/>
          <w:szCs w:val="23"/>
        </w:rPr>
        <w:t>0</w:t>
      </w:r>
      <w:r w:rsidR="00BD046A">
        <w:rPr>
          <w:rFonts w:ascii="Segoe UI" w:hAnsi="Segoe UI" w:cs="Segoe UI"/>
          <w:sz w:val="23"/>
          <w:szCs w:val="23"/>
        </w:rPr>
        <w:t>56</w:t>
      </w:r>
      <w:r w:rsidR="00272C7E" w:rsidRPr="00272C7E">
        <w:rPr>
          <w:rFonts w:ascii="Segoe UI" w:hAnsi="Segoe UI" w:cs="Segoe UI"/>
          <w:sz w:val="23"/>
          <w:szCs w:val="23"/>
        </w:rPr>
        <w:t>/2024</w:t>
      </w:r>
    </w:p>
    <w:p w14:paraId="0F7DCC10" w14:textId="66D5908C" w:rsidR="00A935EE" w:rsidRPr="00272C7E" w:rsidRDefault="00A935EE" w:rsidP="00A935EE">
      <w:r w:rsidRPr="00272C7E">
        <w:rPr>
          <w:rFonts w:ascii="Segoe UI" w:hAnsi="Segoe UI" w:cs="Segoe UI"/>
          <w:sz w:val="23"/>
          <w:szCs w:val="23"/>
        </w:rPr>
        <w:t>Pregão</w:t>
      </w:r>
      <w:r w:rsidR="00272C7E" w:rsidRPr="00272C7E">
        <w:rPr>
          <w:rFonts w:ascii="Segoe UI" w:hAnsi="Segoe UI" w:cs="Segoe UI"/>
          <w:sz w:val="23"/>
          <w:szCs w:val="23"/>
        </w:rPr>
        <w:t xml:space="preserve"> Eletrônico </w:t>
      </w:r>
      <w:r w:rsidRPr="00272C7E">
        <w:rPr>
          <w:rFonts w:ascii="Segoe UI" w:hAnsi="Segoe UI" w:cs="Segoe UI"/>
          <w:sz w:val="23"/>
          <w:szCs w:val="23"/>
        </w:rPr>
        <w:t xml:space="preserve">nº. </w:t>
      </w:r>
      <w:r w:rsidR="00272C7E" w:rsidRPr="00272C7E">
        <w:rPr>
          <w:rFonts w:ascii="Segoe UI" w:hAnsi="Segoe UI" w:cs="Segoe UI"/>
          <w:sz w:val="23"/>
          <w:szCs w:val="23"/>
        </w:rPr>
        <w:t>0</w:t>
      </w:r>
      <w:r w:rsidR="00BD046A">
        <w:rPr>
          <w:rFonts w:ascii="Segoe UI" w:hAnsi="Segoe UI" w:cs="Segoe UI"/>
          <w:sz w:val="23"/>
          <w:szCs w:val="23"/>
        </w:rPr>
        <w:t>13</w:t>
      </w:r>
      <w:r w:rsidR="00272C7E" w:rsidRPr="00272C7E">
        <w:rPr>
          <w:rFonts w:ascii="Segoe UI" w:hAnsi="Segoe UI" w:cs="Segoe UI"/>
          <w:sz w:val="23"/>
          <w:szCs w:val="23"/>
        </w:rPr>
        <w:t>/2024</w:t>
      </w:r>
    </w:p>
    <w:p w14:paraId="680A464B" w14:textId="77777777" w:rsidR="00A935EE" w:rsidRPr="00272C7E" w:rsidRDefault="00A935EE" w:rsidP="00A935EE">
      <w:pPr>
        <w:tabs>
          <w:tab w:val="left" w:pos="2268"/>
        </w:tabs>
        <w:spacing w:after="0" w:line="300" w:lineRule="auto"/>
        <w:jc w:val="both"/>
        <w:rPr>
          <w:rFonts w:ascii="Segoe UI" w:hAnsi="Segoe UI" w:cs="Segoe UI"/>
          <w:sz w:val="23"/>
          <w:szCs w:val="23"/>
        </w:rPr>
      </w:pPr>
    </w:p>
    <w:p w14:paraId="6D37AC32" w14:textId="27D5C82D" w:rsidR="00A935EE" w:rsidRPr="00272C7E" w:rsidRDefault="00A935EE" w:rsidP="00A935EE">
      <w:pPr>
        <w:tabs>
          <w:tab w:val="left" w:pos="2268"/>
        </w:tabs>
        <w:spacing w:after="160" w:line="300" w:lineRule="auto"/>
        <w:jc w:val="both"/>
        <w:rPr>
          <w:rFonts w:ascii="Segoe UI" w:hAnsi="Segoe UI" w:cs="Segoe UI"/>
          <w:sz w:val="23"/>
          <w:szCs w:val="23"/>
        </w:rPr>
      </w:pPr>
      <w:r w:rsidRPr="00272C7E">
        <w:rPr>
          <w:rFonts w:ascii="Segoe UI" w:hAnsi="Segoe UI" w:cs="Segoe UI"/>
          <w:b/>
          <w:sz w:val="23"/>
          <w:szCs w:val="23"/>
        </w:rPr>
        <w:t xml:space="preserve">Determino </w:t>
      </w:r>
      <w:r w:rsidRPr="00272C7E">
        <w:rPr>
          <w:rFonts w:ascii="Segoe UI" w:hAnsi="Segoe UI" w:cs="Segoe UI"/>
          <w:sz w:val="23"/>
          <w:szCs w:val="23"/>
        </w:rPr>
        <w:t xml:space="preserve">o encaminhamento dos autos a Assessoria Jurídica para emissão de parecer jurídico (art. 53 da Lei nº. 14.133/2021).  </w:t>
      </w:r>
    </w:p>
    <w:p w14:paraId="0BD5EB29" w14:textId="77777777" w:rsidR="00A935EE" w:rsidRPr="00272C7E" w:rsidRDefault="00A935EE" w:rsidP="00A935EE">
      <w:pPr>
        <w:tabs>
          <w:tab w:val="left" w:pos="2268"/>
        </w:tabs>
        <w:spacing w:after="0" w:line="300" w:lineRule="auto"/>
        <w:jc w:val="both"/>
        <w:rPr>
          <w:rFonts w:ascii="Segoe UI" w:hAnsi="Segoe UI" w:cs="Segoe UI"/>
          <w:sz w:val="23"/>
          <w:szCs w:val="23"/>
        </w:rPr>
      </w:pPr>
    </w:p>
    <w:p w14:paraId="28AB3413" w14:textId="57EAD5C6" w:rsidR="00A935EE" w:rsidRDefault="00161B6E" w:rsidP="00A935EE">
      <w:pPr>
        <w:tabs>
          <w:tab w:val="left" w:pos="2268"/>
        </w:tabs>
        <w:spacing w:after="160" w:line="300" w:lineRule="auto"/>
        <w:jc w:val="both"/>
        <w:rPr>
          <w:rFonts w:ascii="Segoe UI" w:hAnsi="Segoe UI" w:cs="Segoe UI"/>
          <w:sz w:val="23"/>
          <w:szCs w:val="23"/>
        </w:rPr>
      </w:pPr>
      <w:r w:rsidRPr="00272C7E">
        <w:rPr>
          <w:rFonts w:ascii="Segoe UI" w:hAnsi="Segoe UI" w:cs="Segoe UI"/>
          <w:sz w:val="23"/>
          <w:szCs w:val="23"/>
        </w:rPr>
        <w:t xml:space="preserve">Dom </w:t>
      </w:r>
      <w:proofErr w:type="spellStart"/>
      <w:r w:rsidRPr="00272C7E">
        <w:rPr>
          <w:rFonts w:ascii="Segoe UI" w:hAnsi="Segoe UI" w:cs="Segoe UI"/>
          <w:sz w:val="23"/>
          <w:szCs w:val="23"/>
        </w:rPr>
        <w:t>Cavati</w:t>
      </w:r>
      <w:proofErr w:type="spellEnd"/>
      <w:r w:rsidRPr="00272C7E">
        <w:rPr>
          <w:rFonts w:ascii="Segoe UI" w:hAnsi="Segoe UI" w:cs="Segoe UI"/>
          <w:sz w:val="23"/>
          <w:szCs w:val="23"/>
        </w:rPr>
        <w:t xml:space="preserve">, </w:t>
      </w:r>
      <w:r w:rsidR="00BD046A">
        <w:rPr>
          <w:rFonts w:ascii="Segoe UI" w:hAnsi="Segoe UI" w:cs="Segoe UI"/>
          <w:sz w:val="23"/>
          <w:szCs w:val="23"/>
        </w:rPr>
        <w:t>24</w:t>
      </w:r>
      <w:r w:rsidR="00272C7E" w:rsidRPr="00272C7E">
        <w:rPr>
          <w:rFonts w:ascii="Segoe UI" w:hAnsi="Segoe UI" w:cs="Segoe UI"/>
          <w:sz w:val="23"/>
          <w:szCs w:val="23"/>
        </w:rPr>
        <w:t xml:space="preserve"> de abril</w:t>
      </w:r>
      <w:r w:rsidRPr="00272C7E">
        <w:rPr>
          <w:rFonts w:ascii="Segoe UI" w:hAnsi="Segoe UI" w:cs="Segoe UI"/>
          <w:sz w:val="23"/>
          <w:szCs w:val="23"/>
        </w:rPr>
        <w:t xml:space="preserve"> de 2024.</w:t>
      </w:r>
    </w:p>
    <w:p w14:paraId="602A9660" w14:textId="77777777" w:rsidR="00272C7E" w:rsidRPr="00272C7E" w:rsidRDefault="00272C7E" w:rsidP="00A935EE">
      <w:pPr>
        <w:tabs>
          <w:tab w:val="left" w:pos="2268"/>
        </w:tabs>
        <w:spacing w:after="160" w:line="300" w:lineRule="auto"/>
        <w:jc w:val="both"/>
        <w:rPr>
          <w:rFonts w:ascii="Segoe UI" w:hAnsi="Segoe UI" w:cs="Segoe UI"/>
          <w:sz w:val="23"/>
          <w:szCs w:val="23"/>
        </w:rPr>
      </w:pPr>
    </w:p>
    <w:p w14:paraId="4AF98EE0" w14:textId="77777777" w:rsidR="00A935EE" w:rsidRPr="00272C7E" w:rsidRDefault="00A935EE" w:rsidP="00A935EE">
      <w:pPr>
        <w:spacing w:after="0" w:line="300" w:lineRule="auto"/>
        <w:ind w:firstLine="2268"/>
        <w:jc w:val="both"/>
        <w:rPr>
          <w:rFonts w:ascii="Segoe UI" w:hAnsi="Segoe UI" w:cs="Segoe UI"/>
          <w:sz w:val="23"/>
          <w:szCs w:val="23"/>
        </w:rPr>
      </w:pPr>
    </w:p>
    <w:p w14:paraId="1C5FBBBA" w14:textId="77777777" w:rsidR="00746B90" w:rsidRPr="00272C7E" w:rsidRDefault="00746B90" w:rsidP="00746B90">
      <w:pPr>
        <w:spacing w:after="0" w:line="240" w:lineRule="auto"/>
        <w:jc w:val="both"/>
        <w:rPr>
          <w:rFonts w:ascii="Segoe UI" w:hAnsi="Segoe UI" w:cs="Segoe UI"/>
          <w:b/>
          <w:sz w:val="23"/>
          <w:szCs w:val="23"/>
        </w:rPr>
      </w:pPr>
      <w:r w:rsidRPr="00272C7E">
        <w:rPr>
          <w:rFonts w:ascii="Segoe UI" w:hAnsi="Segoe UI" w:cs="Segoe UI"/>
          <w:b/>
          <w:sz w:val="23"/>
          <w:szCs w:val="23"/>
        </w:rPr>
        <w:t>José Carlos Bicalho</w:t>
      </w:r>
    </w:p>
    <w:p w14:paraId="1FB19109" w14:textId="77777777" w:rsidR="00746B90" w:rsidRPr="00272C7E" w:rsidRDefault="00746B90" w:rsidP="00746B90">
      <w:pPr>
        <w:tabs>
          <w:tab w:val="left" w:pos="2268"/>
        </w:tabs>
        <w:spacing w:after="0" w:line="300" w:lineRule="auto"/>
        <w:rPr>
          <w:rFonts w:ascii="Segoe UI" w:hAnsi="Segoe UI" w:cs="Segoe UI"/>
          <w:b/>
          <w:sz w:val="23"/>
          <w:szCs w:val="23"/>
        </w:rPr>
      </w:pPr>
      <w:r w:rsidRPr="00272C7E">
        <w:rPr>
          <w:rFonts w:ascii="Segoe UI" w:hAnsi="Segoe UI" w:cs="Segoe UI"/>
          <w:sz w:val="23"/>
          <w:szCs w:val="23"/>
        </w:rPr>
        <w:t>Agente de Contratação</w:t>
      </w:r>
    </w:p>
    <w:p w14:paraId="5C91A50E" w14:textId="77777777" w:rsidR="00A935EE" w:rsidRPr="000060E2" w:rsidRDefault="00A935EE" w:rsidP="0002492C">
      <w:pPr>
        <w:jc w:val="center"/>
        <w:rPr>
          <w:b/>
          <w:color w:val="FF0000"/>
        </w:rPr>
      </w:pPr>
    </w:p>
    <w:p w14:paraId="5D57FFED" w14:textId="171EB806" w:rsidR="00E80AD2" w:rsidRPr="000060E2" w:rsidRDefault="00E80AD2" w:rsidP="0002492C">
      <w:pPr>
        <w:jc w:val="center"/>
        <w:rPr>
          <w:b/>
          <w:color w:val="FF0000"/>
        </w:rPr>
      </w:pPr>
    </w:p>
    <w:p w14:paraId="10867C26" w14:textId="1255799A" w:rsidR="00A935EE" w:rsidRPr="000060E2" w:rsidRDefault="00A935EE" w:rsidP="0002492C">
      <w:pPr>
        <w:jc w:val="center"/>
        <w:rPr>
          <w:b/>
          <w:color w:val="FF0000"/>
        </w:rPr>
      </w:pPr>
    </w:p>
    <w:p w14:paraId="7426BA78" w14:textId="0CCC9046" w:rsidR="00A935EE" w:rsidRPr="000060E2" w:rsidRDefault="00A935EE" w:rsidP="0002492C">
      <w:pPr>
        <w:jc w:val="center"/>
        <w:rPr>
          <w:b/>
          <w:color w:val="FF0000"/>
        </w:rPr>
      </w:pPr>
    </w:p>
    <w:p w14:paraId="1EC77884" w14:textId="65672470" w:rsidR="00A935EE" w:rsidRPr="000060E2" w:rsidRDefault="00A935EE" w:rsidP="0002492C">
      <w:pPr>
        <w:jc w:val="center"/>
        <w:rPr>
          <w:b/>
          <w:color w:val="FF0000"/>
        </w:rPr>
      </w:pPr>
    </w:p>
    <w:p w14:paraId="40EDB747" w14:textId="7A9CE96B" w:rsidR="00A935EE" w:rsidRPr="000060E2" w:rsidRDefault="00A935EE" w:rsidP="0002492C">
      <w:pPr>
        <w:jc w:val="center"/>
        <w:rPr>
          <w:b/>
          <w:color w:val="FF0000"/>
        </w:rPr>
      </w:pPr>
    </w:p>
    <w:p w14:paraId="70B3AAC6" w14:textId="37AB6657" w:rsidR="00A935EE" w:rsidRPr="000060E2" w:rsidRDefault="00A935EE" w:rsidP="0002492C">
      <w:pPr>
        <w:jc w:val="center"/>
        <w:rPr>
          <w:b/>
          <w:color w:val="FF0000"/>
        </w:rPr>
      </w:pPr>
    </w:p>
    <w:p w14:paraId="4581ED8C" w14:textId="2482FAD0" w:rsidR="00A935EE" w:rsidRPr="000060E2" w:rsidRDefault="00A935EE" w:rsidP="0002492C">
      <w:pPr>
        <w:jc w:val="center"/>
        <w:rPr>
          <w:b/>
          <w:color w:val="FF0000"/>
        </w:rPr>
      </w:pPr>
    </w:p>
    <w:p w14:paraId="4FDCC711" w14:textId="63CDB848" w:rsidR="00A935EE" w:rsidRPr="000060E2" w:rsidRDefault="00A935EE" w:rsidP="0002492C">
      <w:pPr>
        <w:jc w:val="center"/>
        <w:rPr>
          <w:b/>
          <w:color w:val="FF0000"/>
        </w:rPr>
      </w:pPr>
    </w:p>
    <w:p w14:paraId="66238B94" w14:textId="7CAE9C68" w:rsidR="00A935EE" w:rsidRPr="000060E2" w:rsidRDefault="00A935EE" w:rsidP="0002492C">
      <w:pPr>
        <w:jc w:val="center"/>
        <w:rPr>
          <w:b/>
          <w:color w:val="FF0000"/>
        </w:rPr>
      </w:pPr>
    </w:p>
    <w:p w14:paraId="51B33459" w14:textId="62EC09D4" w:rsidR="00A935EE" w:rsidRPr="000060E2" w:rsidRDefault="00A935EE" w:rsidP="0002492C">
      <w:pPr>
        <w:jc w:val="center"/>
        <w:rPr>
          <w:b/>
          <w:color w:val="FF0000"/>
        </w:rPr>
      </w:pPr>
    </w:p>
    <w:p w14:paraId="1441FF82" w14:textId="42F3CA82" w:rsidR="00A935EE" w:rsidRPr="000060E2" w:rsidRDefault="00A935EE" w:rsidP="0002492C">
      <w:pPr>
        <w:jc w:val="center"/>
        <w:rPr>
          <w:b/>
          <w:color w:val="FF0000"/>
        </w:rPr>
      </w:pPr>
    </w:p>
    <w:p w14:paraId="1DACC47B" w14:textId="07FA61B4" w:rsidR="00A935EE" w:rsidRPr="000060E2" w:rsidRDefault="00A935EE" w:rsidP="0002492C">
      <w:pPr>
        <w:jc w:val="center"/>
        <w:rPr>
          <w:b/>
          <w:color w:val="FF0000"/>
        </w:rPr>
      </w:pPr>
    </w:p>
    <w:p w14:paraId="2B82E0A7" w14:textId="56F12B3A" w:rsidR="00A935EE" w:rsidRPr="000060E2" w:rsidRDefault="00A935EE" w:rsidP="0002492C">
      <w:pPr>
        <w:jc w:val="center"/>
        <w:rPr>
          <w:b/>
          <w:color w:val="FF0000"/>
        </w:rPr>
      </w:pPr>
    </w:p>
    <w:p w14:paraId="7D1431A0" w14:textId="0AC0B400" w:rsidR="00A935EE" w:rsidRPr="000060E2" w:rsidRDefault="00A935EE" w:rsidP="0002492C">
      <w:pPr>
        <w:jc w:val="center"/>
        <w:rPr>
          <w:b/>
          <w:color w:val="FF0000"/>
        </w:rPr>
      </w:pPr>
    </w:p>
    <w:p w14:paraId="1DC614A2" w14:textId="531239E8" w:rsidR="00A935EE" w:rsidRPr="000060E2" w:rsidRDefault="00A935EE" w:rsidP="0002492C">
      <w:pPr>
        <w:jc w:val="center"/>
        <w:rPr>
          <w:b/>
          <w:color w:val="FF0000"/>
        </w:rPr>
      </w:pPr>
    </w:p>
    <w:p w14:paraId="7D4455D0" w14:textId="15B8155C" w:rsidR="00A935EE" w:rsidRPr="000060E2" w:rsidRDefault="00A935EE" w:rsidP="0002492C">
      <w:pPr>
        <w:jc w:val="center"/>
        <w:rPr>
          <w:b/>
          <w:color w:val="FF0000"/>
        </w:rPr>
      </w:pPr>
    </w:p>
    <w:p w14:paraId="6F3304A1" w14:textId="77777777" w:rsidR="000060E2" w:rsidRDefault="000060E2" w:rsidP="0002492C">
      <w:pPr>
        <w:jc w:val="center"/>
        <w:rPr>
          <w:b/>
          <w:color w:val="FF0000"/>
        </w:rPr>
      </w:pPr>
    </w:p>
    <w:p w14:paraId="13457A9E" w14:textId="77777777" w:rsidR="000060E2" w:rsidRDefault="000060E2" w:rsidP="0002492C">
      <w:pPr>
        <w:jc w:val="center"/>
        <w:rPr>
          <w:b/>
          <w:color w:val="FF0000"/>
        </w:rPr>
      </w:pPr>
    </w:p>
    <w:p w14:paraId="6B7DC90D" w14:textId="77777777" w:rsidR="000060E2" w:rsidRDefault="000060E2" w:rsidP="0002492C">
      <w:pPr>
        <w:jc w:val="center"/>
        <w:rPr>
          <w:b/>
          <w:color w:val="FF0000"/>
        </w:rPr>
      </w:pPr>
    </w:p>
    <w:p w14:paraId="5396E6C4" w14:textId="77777777" w:rsidR="000060E2" w:rsidRDefault="000060E2" w:rsidP="0002492C">
      <w:pPr>
        <w:jc w:val="center"/>
        <w:rPr>
          <w:b/>
          <w:color w:val="FF0000"/>
        </w:rPr>
      </w:pPr>
    </w:p>
    <w:p w14:paraId="5F1FCE89" w14:textId="77777777" w:rsidR="000060E2" w:rsidRDefault="000060E2" w:rsidP="0002492C">
      <w:pPr>
        <w:jc w:val="center"/>
        <w:rPr>
          <w:b/>
          <w:color w:val="FF0000"/>
        </w:rPr>
      </w:pPr>
    </w:p>
    <w:p w14:paraId="624335BC" w14:textId="77777777" w:rsidR="000060E2" w:rsidRDefault="000060E2" w:rsidP="0002492C">
      <w:pPr>
        <w:jc w:val="center"/>
        <w:rPr>
          <w:b/>
          <w:color w:val="FF0000"/>
        </w:rPr>
      </w:pPr>
    </w:p>
    <w:p w14:paraId="47715094" w14:textId="77777777" w:rsidR="000060E2" w:rsidRDefault="000060E2" w:rsidP="0002492C">
      <w:pPr>
        <w:jc w:val="center"/>
        <w:rPr>
          <w:b/>
          <w:color w:val="FF0000"/>
        </w:rPr>
      </w:pPr>
    </w:p>
    <w:p w14:paraId="612D0B17" w14:textId="77777777" w:rsidR="000060E2" w:rsidRDefault="000060E2" w:rsidP="0002492C">
      <w:pPr>
        <w:jc w:val="center"/>
        <w:rPr>
          <w:b/>
          <w:color w:val="FF0000"/>
        </w:rPr>
      </w:pPr>
    </w:p>
    <w:p w14:paraId="180F5C95" w14:textId="77777777" w:rsidR="000060E2" w:rsidRDefault="000060E2" w:rsidP="0002492C">
      <w:pPr>
        <w:jc w:val="center"/>
        <w:rPr>
          <w:b/>
          <w:color w:val="FF0000"/>
        </w:rPr>
      </w:pPr>
    </w:p>
    <w:p w14:paraId="205F70D6" w14:textId="77777777" w:rsidR="000060E2" w:rsidRDefault="000060E2" w:rsidP="0002492C">
      <w:pPr>
        <w:jc w:val="center"/>
        <w:rPr>
          <w:b/>
          <w:color w:val="FF0000"/>
        </w:rPr>
      </w:pPr>
    </w:p>
    <w:p w14:paraId="617B52D9" w14:textId="77777777" w:rsidR="000E10B2" w:rsidRPr="000060E2" w:rsidRDefault="000E10B2" w:rsidP="0002492C">
      <w:pPr>
        <w:jc w:val="center"/>
        <w:rPr>
          <w:b/>
          <w:color w:val="FF0000"/>
        </w:rPr>
      </w:pPr>
      <w:r w:rsidRPr="000060E2">
        <w:rPr>
          <w:b/>
          <w:color w:val="FF0000"/>
        </w:rPr>
        <w:t>PARECER JURÍDICO</w:t>
      </w:r>
    </w:p>
    <w:p w14:paraId="7BC4D997" w14:textId="77777777" w:rsidR="000E10B2" w:rsidRPr="000060E2" w:rsidRDefault="000E10B2" w:rsidP="0002492C">
      <w:pPr>
        <w:jc w:val="center"/>
        <w:rPr>
          <w:b/>
          <w:color w:val="FF0000"/>
        </w:rPr>
      </w:pPr>
    </w:p>
    <w:p w14:paraId="269092E4" w14:textId="77777777" w:rsidR="000E10B2" w:rsidRPr="000060E2" w:rsidRDefault="000E10B2" w:rsidP="0002492C">
      <w:pPr>
        <w:jc w:val="center"/>
        <w:rPr>
          <w:b/>
          <w:color w:val="FF0000"/>
        </w:rPr>
      </w:pPr>
    </w:p>
    <w:p w14:paraId="661433D1" w14:textId="77777777" w:rsidR="000E10B2" w:rsidRPr="000060E2" w:rsidRDefault="000E10B2" w:rsidP="0002492C">
      <w:pPr>
        <w:jc w:val="center"/>
        <w:rPr>
          <w:b/>
          <w:color w:val="FF0000"/>
        </w:rPr>
      </w:pPr>
    </w:p>
    <w:p w14:paraId="2ABAFA16" w14:textId="77777777" w:rsidR="000E10B2" w:rsidRDefault="000E10B2" w:rsidP="0002492C">
      <w:pPr>
        <w:jc w:val="center"/>
        <w:rPr>
          <w:b/>
          <w:highlight w:val="magenta"/>
        </w:rPr>
      </w:pPr>
    </w:p>
    <w:p w14:paraId="6E22CF03" w14:textId="77777777" w:rsidR="000E10B2" w:rsidRDefault="000E10B2" w:rsidP="0002492C">
      <w:pPr>
        <w:jc w:val="center"/>
        <w:rPr>
          <w:b/>
          <w:highlight w:val="magenta"/>
        </w:rPr>
      </w:pPr>
    </w:p>
    <w:p w14:paraId="09265497" w14:textId="77777777" w:rsidR="000E10B2" w:rsidRDefault="000E10B2" w:rsidP="0002492C">
      <w:pPr>
        <w:jc w:val="center"/>
        <w:rPr>
          <w:b/>
          <w:highlight w:val="magenta"/>
        </w:rPr>
      </w:pPr>
    </w:p>
    <w:p w14:paraId="5A7ABDF5" w14:textId="77777777" w:rsidR="000E10B2" w:rsidRDefault="000E10B2" w:rsidP="0002492C">
      <w:pPr>
        <w:jc w:val="center"/>
        <w:rPr>
          <w:b/>
          <w:highlight w:val="magenta"/>
        </w:rPr>
      </w:pPr>
    </w:p>
    <w:p w14:paraId="04F12890" w14:textId="77777777" w:rsidR="000E10B2" w:rsidRDefault="000E10B2" w:rsidP="0002492C">
      <w:pPr>
        <w:jc w:val="center"/>
        <w:rPr>
          <w:b/>
          <w:highlight w:val="magenta"/>
        </w:rPr>
      </w:pPr>
    </w:p>
    <w:p w14:paraId="527659A1" w14:textId="77777777" w:rsidR="000E10B2" w:rsidRDefault="000E10B2" w:rsidP="0002492C">
      <w:pPr>
        <w:jc w:val="center"/>
        <w:rPr>
          <w:b/>
          <w:highlight w:val="magenta"/>
        </w:rPr>
      </w:pPr>
    </w:p>
    <w:p w14:paraId="7C41E44B" w14:textId="77777777" w:rsidR="000E10B2" w:rsidRDefault="000E10B2" w:rsidP="0002492C">
      <w:pPr>
        <w:jc w:val="center"/>
        <w:rPr>
          <w:b/>
          <w:highlight w:val="magenta"/>
        </w:rPr>
      </w:pPr>
    </w:p>
    <w:p w14:paraId="5CE4DC47" w14:textId="77777777" w:rsidR="000E10B2" w:rsidRDefault="000E10B2" w:rsidP="0002492C">
      <w:pPr>
        <w:jc w:val="center"/>
        <w:rPr>
          <w:b/>
          <w:highlight w:val="magenta"/>
        </w:rPr>
      </w:pPr>
    </w:p>
    <w:p w14:paraId="7DA52BFD" w14:textId="77777777" w:rsidR="000E10B2" w:rsidRDefault="000E10B2" w:rsidP="0002492C">
      <w:pPr>
        <w:jc w:val="center"/>
        <w:rPr>
          <w:b/>
          <w:highlight w:val="magenta"/>
        </w:rPr>
      </w:pPr>
    </w:p>
    <w:p w14:paraId="36D6D96D" w14:textId="77777777" w:rsidR="000E10B2" w:rsidRDefault="000E10B2" w:rsidP="0002492C">
      <w:pPr>
        <w:jc w:val="center"/>
        <w:rPr>
          <w:b/>
          <w:highlight w:val="magenta"/>
        </w:rPr>
      </w:pPr>
    </w:p>
    <w:p w14:paraId="5A91D126" w14:textId="77777777" w:rsidR="000E10B2" w:rsidRDefault="000E10B2" w:rsidP="0002492C">
      <w:pPr>
        <w:jc w:val="center"/>
        <w:rPr>
          <w:b/>
          <w:highlight w:val="magenta"/>
        </w:rPr>
      </w:pPr>
    </w:p>
    <w:sectPr w:rsidR="000E10B2" w:rsidSect="003B3B46">
      <w:headerReference w:type="default" r:id="rId11"/>
      <w:pgSz w:w="11906" w:h="16838"/>
      <w:pgMar w:top="1843" w:right="1133" w:bottom="1134" w:left="1701"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649B72" w14:textId="77777777" w:rsidR="00023309" w:rsidRDefault="00023309" w:rsidP="0073140B">
      <w:pPr>
        <w:spacing w:after="0" w:line="240" w:lineRule="auto"/>
      </w:pPr>
      <w:r>
        <w:separator/>
      </w:r>
    </w:p>
  </w:endnote>
  <w:endnote w:type="continuationSeparator" w:id="0">
    <w:p w14:paraId="4F0378AA" w14:textId="77777777" w:rsidR="00023309" w:rsidRDefault="00023309" w:rsidP="0073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Malgun Gothic"/>
    <w:charset w:val="00"/>
    <w:family w:val="swiss"/>
    <w:pitch w:val="variable"/>
    <w:sig w:usb0="800000AF" w:usb1="1000204A" w:usb2="00000000" w:usb3="00000000" w:csb0="00000001"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F9F247" w14:textId="77777777" w:rsidR="00023309" w:rsidRDefault="00023309" w:rsidP="0073140B">
      <w:pPr>
        <w:spacing w:after="0" w:line="240" w:lineRule="auto"/>
      </w:pPr>
      <w:r>
        <w:separator/>
      </w:r>
    </w:p>
  </w:footnote>
  <w:footnote w:type="continuationSeparator" w:id="0">
    <w:p w14:paraId="7A053BF6" w14:textId="77777777" w:rsidR="00023309" w:rsidRDefault="00023309" w:rsidP="0073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6095401" w14:textId="77777777" w:rsidR="00313D5D" w:rsidRPr="004D0EC2" w:rsidRDefault="00313D5D" w:rsidP="002761F8">
    <w:pPr>
      <w:pStyle w:val="Cabealho"/>
      <w:spacing w:line="276" w:lineRule="auto"/>
      <w:ind w:left="567"/>
      <w:jc w:val="center"/>
      <w:rPr>
        <w:rFonts w:ascii="Arial" w:hAnsi="Arial" w:cs="Arial"/>
        <w:b/>
        <w:sz w:val="20"/>
      </w:rPr>
    </w:pPr>
    <w:r w:rsidRPr="00B95F4F">
      <w:rPr>
        <w:noProof/>
      </w:rPr>
      <w:drawing>
        <wp:anchor distT="0" distB="0" distL="114300" distR="114300" simplePos="0" relativeHeight="251659264" behindDoc="0" locked="0" layoutInCell="1" allowOverlap="1" wp14:anchorId="3EE89A02" wp14:editId="7C690AED">
          <wp:simplePos x="0" y="0"/>
          <wp:positionH relativeFrom="margin">
            <wp:posOffset>368300</wp:posOffset>
          </wp:positionH>
          <wp:positionV relativeFrom="paragraph">
            <wp:posOffset>8890</wp:posOffset>
          </wp:positionV>
          <wp:extent cx="676275" cy="755837"/>
          <wp:effectExtent l="0" t="0" r="0" b="6350"/>
          <wp:wrapNone/>
          <wp:docPr id="12" name="Imagem 12" descr="C:\Users\PMDC\Desktop\Site\bras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Users\PMDC\Desktop\Site\brasao.png"/>
                  <pic:cNvPicPr>
                    <a:picLocks noChangeAspect="1" noChangeArrowheads="1"/>
                  </pic:cNvPicPr>
                </pic:nvPicPr>
                <pic:blipFill>
                  <a:blip r:embed="rId1"/>
                  <a:srcRect/>
                  <a:stretch>
                    <a:fillRect/>
                  </a:stretch>
                </pic:blipFill>
                <pic:spPr bwMode="auto">
                  <a:xfrm>
                    <a:off x="0" y="0"/>
                    <a:ext cx="676275" cy="755837"/>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4D0EC2">
      <w:rPr>
        <w:rFonts w:ascii="Arial" w:hAnsi="Arial" w:cs="Arial"/>
        <w:b/>
        <w:sz w:val="20"/>
      </w:rPr>
      <w:t>PREFEITURA MUNICIPAL DE DOM CAVATI</w:t>
    </w:r>
    <w:r w:rsidRPr="004D0EC2">
      <w:rPr>
        <w:rFonts w:ascii="Arial" w:hAnsi="Arial" w:cs="Arial"/>
        <w:b/>
        <w:sz w:val="20"/>
      </w:rPr>
      <w:br/>
      <w:t>CNPJ: 18.080.283/0001-94</w:t>
    </w:r>
    <w:r w:rsidRPr="004D0EC2">
      <w:rPr>
        <w:rFonts w:ascii="Arial" w:hAnsi="Arial" w:cs="Arial"/>
        <w:b/>
        <w:sz w:val="20"/>
      </w:rPr>
      <w:br/>
      <w:t>CEP 35.148-000 - Tel.: (33) 3357-1140</w:t>
    </w:r>
    <w:r w:rsidRPr="004D0EC2">
      <w:rPr>
        <w:rFonts w:ascii="Arial" w:hAnsi="Arial" w:cs="Arial"/>
        <w:b/>
        <w:sz w:val="20"/>
      </w:rPr>
      <w:br/>
      <w:t>Rua Novo Horizonte, nº 303 – Centro, Dom Cavati – MG</w:t>
    </w:r>
  </w:p>
  <w:p w14:paraId="72C75487" w14:textId="77777777" w:rsidR="00313D5D" w:rsidRDefault="00313D5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AF72E8"/>
    <w:multiLevelType w:val="multilevel"/>
    <w:tmpl w:val="F4A0365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53875BA"/>
    <w:multiLevelType w:val="multilevel"/>
    <w:tmpl w:val="64DA736C"/>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BF6079D"/>
    <w:multiLevelType w:val="multilevel"/>
    <w:tmpl w:val="8ED270A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ED70AE6"/>
    <w:multiLevelType w:val="multilevel"/>
    <w:tmpl w:val="7B1AF5B8"/>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0"/>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2352D4C"/>
    <w:multiLevelType w:val="multilevel"/>
    <w:tmpl w:val="03D2FF3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3060685"/>
    <w:multiLevelType w:val="multilevel"/>
    <w:tmpl w:val="86AE371A"/>
    <w:lvl w:ilvl="0">
      <w:start w:val="18"/>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B5383E"/>
    <w:multiLevelType w:val="multilevel"/>
    <w:tmpl w:val="DE90C76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A224FF1"/>
    <w:multiLevelType w:val="multilevel"/>
    <w:tmpl w:val="2FB82878"/>
    <w:lvl w:ilvl="0">
      <w:start w:val="17"/>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D5C100D"/>
    <w:multiLevelType w:val="multilevel"/>
    <w:tmpl w:val="BD564488"/>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61F368E"/>
    <w:multiLevelType w:val="multilevel"/>
    <w:tmpl w:val="6636831A"/>
    <w:lvl w:ilvl="0">
      <w:start w:val="14"/>
      <w:numFmt w:val="decimal"/>
      <w:lvlText w:val="%1."/>
      <w:lvlJc w:val="left"/>
      <w:pPr>
        <w:ind w:left="570" w:hanging="570"/>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DDE5A1A"/>
    <w:multiLevelType w:val="multilevel"/>
    <w:tmpl w:val="A2F87F70"/>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0D6B38"/>
    <w:multiLevelType w:val="multilevel"/>
    <w:tmpl w:val="355C9AA6"/>
    <w:lvl w:ilvl="0">
      <w:start w:val="3"/>
      <w:numFmt w:val="decimal"/>
      <w:lvlText w:val="%1."/>
      <w:lvlJc w:val="left"/>
      <w:pPr>
        <w:ind w:left="495" w:hanging="495"/>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27D1DB3"/>
    <w:multiLevelType w:val="multilevel"/>
    <w:tmpl w:val="1EAE77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3F0C7B74"/>
    <w:multiLevelType w:val="multilevel"/>
    <w:tmpl w:val="C71293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3FB53EF2"/>
    <w:multiLevelType w:val="multilevel"/>
    <w:tmpl w:val="06C4085A"/>
    <w:lvl w:ilvl="0">
      <w:start w:val="15"/>
      <w:numFmt w:val="decimal"/>
      <w:lvlText w:val="%1."/>
      <w:lvlJc w:val="left"/>
      <w:pPr>
        <w:ind w:left="735" w:hanging="735"/>
      </w:pPr>
      <w:rPr>
        <w:rFonts w:hint="default"/>
      </w:rPr>
    </w:lvl>
    <w:lvl w:ilvl="1">
      <w:start w:val="10"/>
      <w:numFmt w:val="decimal"/>
      <w:lvlText w:val="%1.%2."/>
      <w:lvlJc w:val="left"/>
      <w:pPr>
        <w:ind w:left="735" w:hanging="735"/>
      </w:pPr>
      <w:rPr>
        <w:rFonts w:hint="default"/>
      </w:rPr>
    </w:lvl>
    <w:lvl w:ilvl="2">
      <w:start w:val="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FC81A03"/>
    <w:multiLevelType w:val="multilevel"/>
    <w:tmpl w:val="35009DEE"/>
    <w:lvl w:ilvl="0">
      <w:start w:val="17"/>
      <w:numFmt w:val="decimal"/>
      <w:lvlText w:val="%1."/>
      <w:lvlJc w:val="left"/>
      <w:pPr>
        <w:ind w:left="615" w:hanging="61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5841DAF"/>
    <w:multiLevelType w:val="multilevel"/>
    <w:tmpl w:val="D2DE04EC"/>
    <w:lvl w:ilvl="0">
      <w:start w:val="14"/>
      <w:numFmt w:val="decimal"/>
      <w:lvlText w:val="%1."/>
      <w:lvlJc w:val="left"/>
      <w:pPr>
        <w:ind w:left="570" w:hanging="570"/>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6E91164"/>
    <w:multiLevelType w:val="multilevel"/>
    <w:tmpl w:val="9A26365C"/>
    <w:lvl w:ilvl="0">
      <w:start w:val="9"/>
      <w:numFmt w:val="decimal"/>
      <w:lvlText w:val="%1."/>
      <w:lvlJc w:val="left"/>
      <w:pPr>
        <w:ind w:left="615" w:hanging="615"/>
      </w:pPr>
      <w:rPr>
        <w:rFonts w:hint="default"/>
      </w:rPr>
    </w:lvl>
    <w:lvl w:ilvl="1">
      <w:start w:val="10"/>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181C8B"/>
    <w:multiLevelType w:val="multilevel"/>
    <w:tmpl w:val="5036AB50"/>
    <w:lvl w:ilvl="0">
      <w:start w:val="9"/>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498E1660"/>
    <w:multiLevelType w:val="multilevel"/>
    <w:tmpl w:val="4F54AE7E"/>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A0619DF"/>
    <w:multiLevelType w:val="multilevel"/>
    <w:tmpl w:val="8F4CBD60"/>
    <w:lvl w:ilvl="0">
      <w:start w:val="4"/>
      <w:numFmt w:val="decimal"/>
      <w:lvlText w:val="%1"/>
      <w:lvlJc w:val="left"/>
      <w:pPr>
        <w:ind w:left="450" w:hanging="450"/>
      </w:pPr>
      <w:rPr>
        <w:rFonts w:hint="default"/>
      </w:rPr>
    </w:lvl>
    <w:lvl w:ilvl="1">
      <w:start w:val="4"/>
      <w:numFmt w:val="decimal"/>
      <w:lvlText w:val="%1.%2"/>
      <w:lvlJc w:val="left"/>
      <w:pPr>
        <w:ind w:left="450" w:hanging="45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B2A60F2"/>
    <w:multiLevelType w:val="multilevel"/>
    <w:tmpl w:val="EA241C6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EE2000A"/>
    <w:multiLevelType w:val="multilevel"/>
    <w:tmpl w:val="51D25FC6"/>
    <w:lvl w:ilvl="0">
      <w:start w:val="16"/>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31057C8"/>
    <w:multiLevelType w:val="multilevel"/>
    <w:tmpl w:val="B25E3306"/>
    <w:lvl w:ilvl="0">
      <w:start w:val="15"/>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64C6BFD"/>
    <w:multiLevelType w:val="multilevel"/>
    <w:tmpl w:val="2FC64AC0"/>
    <w:lvl w:ilvl="0">
      <w:start w:val="4"/>
      <w:numFmt w:val="decimal"/>
      <w:lvlText w:val="%1."/>
      <w:lvlJc w:val="left"/>
      <w:pPr>
        <w:ind w:left="660" w:hanging="660"/>
      </w:pPr>
      <w:rPr>
        <w:rFonts w:hint="default"/>
      </w:rPr>
    </w:lvl>
    <w:lvl w:ilvl="1">
      <w:start w:val="4"/>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757669A"/>
    <w:multiLevelType w:val="multilevel"/>
    <w:tmpl w:val="C914B028"/>
    <w:lvl w:ilvl="0">
      <w:start w:val="18"/>
      <w:numFmt w:val="decimal"/>
      <w:lvlText w:val="%1."/>
      <w:lvlJc w:val="left"/>
      <w:pPr>
        <w:ind w:left="615" w:hanging="61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1DD361E"/>
    <w:multiLevelType w:val="multilevel"/>
    <w:tmpl w:val="A2565EA6"/>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Segoe UI" w:hAnsi="Segoe UI" w:cs="Segoe UI" w:hint="default"/>
        <w:b w:val="0"/>
        <w:i w:val="0"/>
        <w:color w:val="auto"/>
        <w:sz w:val="23"/>
        <w:szCs w:val="23"/>
      </w:rPr>
    </w:lvl>
    <w:lvl w:ilvl="2">
      <w:start w:val="1"/>
      <w:numFmt w:val="decimal"/>
      <w:suff w:val="space"/>
      <w:lvlText w:val="%1.%2.%3."/>
      <w:lvlJc w:val="left"/>
      <w:pPr>
        <w:ind w:left="1135" w:firstLine="0"/>
      </w:pPr>
      <w:rPr>
        <w:rFonts w:hint="default"/>
        <w:b w:val="0"/>
        <w:i w:val="0"/>
        <w:color w:val="auto"/>
        <w:sz w:val="23"/>
        <w:szCs w:val="23"/>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46C53B0"/>
    <w:multiLevelType w:val="multilevel"/>
    <w:tmpl w:val="B0F64314"/>
    <w:lvl w:ilvl="0">
      <w:start w:val="9"/>
      <w:numFmt w:val="decimal"/>
      <w:lvlText w:val="%1."/>
      <w:lvlJc w:val="left"/>
      <w:pPr>
        <w:ind w:left="495" w:hanging="49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B0B5E46"/>
    <w:multiLevelType w:val="multilevel"/>
    <w:tmpl w:val="DE82B27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6B2666EE"/>
    <w:multiLevelType w:val="multilevel"/>
    <w:tmpl w:val="9F3EBF46"/>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D1A41A9"/>
    <w:multiLevelType w:val="multilevel"/>
    <w:tmpl w:val="710C4AFA"/>
    <w:lvl w:ilvl="0">
      <w:start w:val="91"/>
      <w:numFmt w:val="decimal"/>
      <w:lvlText w:val="%1"/>
      <w:lvlJc w:val="left"/>
      <w:pPr>
        <w:ind w:left="690" w:hanging="690"/>
      </w:pPr>
      <w:rPr>
        <w:rFonts w:hint="default"/>
      </w:rPr>
    </w:lvl>
    <w:lvl w:ilvl="1">
      <w:start w:val="10"/>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1F62E17"/>
    <w:multiLevelType w:val="multilevel"/>
    <w:tmpl w:val="D16CC52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15:restartNumberingAfterBreak="0">
    <w:nsid w:val="775C4FBC"/>
    <w:multiLevelType w:val="multilevel"/>
    <w:tmpl w:val="1284B8FC"/>
    <w:lvl w:ilvl="0">
      <w:start w:val="1"/>
      <w:numFmt w:val="decimal"/>
      <w:lvlText w:val="%1."/>
      <w:lvlJc w:val="left"/>
      <w:pPr>
        <w:ind w:left="360" w:hanging="360"/>
      </w:pPr>
      <w:rPr>
        <w:rFonts w:hint="default"/>
        <w:b/>
        <w:i w:val="0"/>
      </w:rPr>
    </w:lvl>
    <w:lvl w:ilvl="1">
      <w:start w:val="1"/>
      <w:numFmt w:val="upperRoman"/>
      <w:lvlText w:val="%2."/>
      <w:lvlJc w:val="right"/>
      <w:pPr>
        <w:ind w:left="360" w:hanging="360"/>
      </w:pPr>
    </w:lvl>
    <w:lvl w:ilvl="2">
      <w:start w:val="1"/>
      <w:numFmt w:val="decimal"/>
      <w:suff w:val="space"/>
      <w:lvlText w:val="%1.%2.%3."/>
      <w:lvlJc w:val="left"/>
      <w:pPr>
        <w:ind w:left="1135"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36" w15:restartNumberingAfterBreak="0">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7E2E7636"/>
    <w:multiLevelType w:val="multilevel"/>
    <w:tmpl w:val="84D8FA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21"/>
  </w:num>
  <w:num w:numId="3">
    <w:abstractNumId w:val="26"/>
  </w:num>
  <w:num w:numId="4">
    <w:abstractNumId w:val="28"/>
  </w:num>
  <w:num w:numId="5">
    <w:abstractNumId w:val="1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num>
  <w:num w:numId="8">
    <w:abstractNumId w:val="11"/>
  </w:num>
  <w:num w:numId="9">
    <w:abstractNumId w:val="25"/>
  </w:num>
  <w:num w:numId="10">
    <w:abstractNumId w:val="17"/>
  </w:num>
  <w:num w:numId="11">
    <w:abstractNumId w:val="9"/>
  </w:num>
  <w:num w:numId="12">
    <w:abstractNumId w:val="15"/>
  </w:num>
  <w:num w:numId="1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16"/>
  </w:num>
  <w:num w:numId="16">
    <w:abstractNumId w:val="1"/>
  </w:num>
  <w:num w:numId="17">
    <w:abstractNumId w:val="34"/>
  </w:num>
  <w:num w:numId="18">
    <w:abstractNumId w:val="24"/>
  </w:num>
  <w:num w:numId="19">
    <w:abstractNumId w:val="23"/>
  </w:num>
  <w:num w:numId="20">
    <w:abstractNumId w:val="36"/>
  </w:num>
  <w:num w:numId="21">
    <w:abstractNumId w:val="27"/>
  </w:num>
  <w:num w:numId="22">
    <w:abstractNumId w:val="5"/>
  </w:num>
  <w:num w:numId="23">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num>
  <w:num w:numId="26">
    <w:abstractNumId w:val="20"/>
  </w:num>
  <w:num w:numId="27">
    <w:abstractNumId w:val="3"/>
  </w:num>
  <w:num w:numId="28">
    <w:abstractNumId w:val="29"/>
  </w:num>
  <w:num w:numId="29">
    <w:abstractNumId w:val="19"/>
  </w:num>
  <w:num w:numId="30">
    <w:abstractNumId w:val="32"/>
  </w:num>
  <w:num w:numId="31">
    <w:abstractNumId w:val="18"/>
  </w:num>
  <w:num w:numId="32">
    <w:abstractNumId w:val="6"/>
  </w:num>
  <w:num w:numId="33">
    <w:abstractNumId w:val="33"/>
  </w:num>
  <w:num w:numId="34">
    <w:abstractNumId w:val="2"/>
  </w:num>
  <w:num w:numId="35">
    <w:abstractNumId w:val="30"/>
  </w:num>
  <w:num w:numId="36">
    <w:abstractNumId w:val="0"/>
  </w:num>
  <w:num w:numId="37">
    <w:abstractNumId w:val="22"/>
  </w:num>
  <w:num w:numId="38">
    <w:abstractNumId w:val="4"/>
  </w:num>
  <w:num w:numId="39">
    <w:abstractNumId w:val="14"/>
  </w:num>
  <w:num w:numId="40">
    <w:abstractNumId w:val="13"/>
  </w:num>
  <w:num w:numId="41">
    <w:abstractNumId w:val="3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1E3"/>
    <w:rsid w:val="00000DA2"/>
    <w:rsid w:val="00002385"/>
    <w:rsid w:val="000060E2"/>
    <w:rsid w:val="00011F6F"/>
    <w:rsid w:val="00012DE7"/>
    <w:rsid w:val="00013253"/>
    <w:rsid w:val="00016B02"/>
    <w:rsid w:val="00020C05"/>
    <w:rsid w:val="00023309"/>
    <w:rsid w:val="000244C7"/>
    <w:rsid w:val="0002492C"/>
    <w:rsid w:val="000272FD"/>
    <w:rsid w:val="00032A1C"/>
    <w:rsid w:val="000360D4"/>
    <w:rsid w:val="000366F0"/>
    <w:rsid w:val="00043DB9"/>
    <w:rsid w:val="000477D1"/>
    <w:rsid w:val="00054DFD"/>
    <w:rsid w:val="0005662B"/>
    <w:rsid w:val="000570F5"/>
    <w:rsid w:val="00060528"/>
    <w:rsid w:val="00064127"/>
    <w:rsid w:val="00064B37"/>
    <w:rsid w:val="00064C39"/>
    <w:rsid w:val="000671B8"/>
    <w:rsid w:val="00067C0A"/>
    <w:rsid w:val="00075176"/>
    <w:rsid w:val="00076D97"/>
    <w:rsid w:val="000843C7"/>
    <w:rsid w:val="0009144F"/>
    <w:rsid w:val="000969C1"/>
    <w:rsid w:val="000A01AC"/>
    <w:rsid w:val="000A1870"/>
    <w:rsid w:val="000A3708"/>
    <w:rsid w:val="000A5238"/>
    <w:rsid w:val="000A6DC2"/>
    <w:rsid w:val="000A7909"/>
    <w:rsid w:val="000B0E61"/>
    <w:rsid w:val="000B2204"/>
    <w:rsid w:val="000B51A3"/>
    <w:rsid w:val="000B7B55"/>
    <w:rsid w:val="000C2772"/>
    <w:rsid w:val="000C4A5A"/>
    <w:rsid w:val="000C52BF"/>
    <w:rsid w:val="000C5356"/>
    <w:rsid w:val="000D79BD"/>
    <w:rsid w:val="000E10B2"/>
    <w:rsid w:val="000E1131"/>
    <w:rsid w:val="000E1E8C"/>
    <w:rsid w:val="000E1F57"/>
    <w:rsid w:val="000E30C0"/>
    <w:rsid w:val="000E362C"/>
    <w:rsid w:val="000E3B39"/>
    <w:rsid w:val="000E79B2"/>
    <w:rsid w:val="000F03D1"/>
    <w:rsid w:val="000F0DAA"/>
    <w:rsid w:val="000F11EF"/>
    <w:rsid w:val="000F22F8"/>
    <w:rsid w:val="000F2AE0"/>
    <w:rsid w:val="00100A05"/>
    <w:rsid w:val="00100CA5"/>
    <w:rsid w:val="00101160"/>
    <w:rsid w:val="001017A7"/>
    <w:rsid w:val="00102379"/>
    <w:rsid w:val="001038AE"/>
    <w:rsid w:val="001047E3"/>
    <w:rsid w:val="00104AD4"/>
    <w:rsid w:val="001177FE"/>
    <w:rsid w:val="00125867"/>
    <w:rsid w:val="00125AF2"/>
    <w:rsid w:val="0013135D"/>
    <w:rsid w:val="00135D26"/>
    <w:rsid w:val="001418AE"/>
    <w:rsid w:val="001450BB"/>
    <w:rsid w:val="0014535D"/>
    <w:rsid w:val="00145F45"/>
    <w:rsid w:val="00146831"/>
    <w:rsid w:val="001478C3"/>
    <w:rsid w:val="00151058"/>
    <w:rsid w:val="00154A7A"/>
    <w:rsid w:val="00155A0F"/>
    <w:rsid w:val="00155C0F"/>
    <w:rsid w:val="00156CBD"/>
    <w:rsid w:val="001570A7"/>
    <w:rsid w:val="00157A54"/>
    <w:rsid w:val="00160385"/>
    <w:rsid w:val="00161B6E"/>
    <w:rsid w:val="00163E1E"/>
    <w:rsid w:val="00165DA8"/>
    <w:rsid w:val="00166D17"/>
    <w:rsid w:val="001670AB"/>
    <w:rsid w:val="00172328"/>
    <w:rsid w:val="00173DB6"/>
    <w:rsid w:val="00176AAA"/>
    <w:rsid w:val="00181066"/>
    <w:rsid w:val="00182D9F"/>
    <w:rsid w:val="0018343A"/>
    <w:rsid w:val="00184ECA"/>
    <w:rsid w:val="00185A78"/>
    <w:rsid w:val="00187A34"/>
    <w:rsid w:val="0019234E"/>
    <w:rsid w:val="001935E0"/>
    <w:rsid w:val="0019422B"/>
    <w:rsid w:val="00194D86"/>
    <w:rsid w:val="00195689"/>
    <w:rsid w:val="00195B2E"/>
    <w:rsid w:val="00195F57"/>
    <w:rsid w:val="00196E7A"/>
    <w:rsid w:val="001A03A4"/>
    <w:rsid w:val="001A123B"/>
    <w:rsid w:val="001A2930"/>
    <w:rsid w:val="001A310C"/>
    <w:rsid w:val="001A563A"/>
    <w:rsid w:val="001B0DA4"/>
    <w:rsid w:val="001B6CB1"/>
    <w:rsid w:val="001B77A7"/>
    <w:rsid w:val="001C076B"/>
    <w:rsid w:val="001C1CC7"/>
    <w:rsid w:val="001C211D"/>
    <w:rsid w:val="001C2961"/>
    <w:rsid w:val="001C5C48"/>
    <w:rsid w:val="001C6709"/>
    <w:rsid w:val="001C7BF6"/>
    <w:rsid w:val="001D029A"/>
    <w:rsid w:val="001D1EEE"/>
    <w:rsid w:val="001D2C23"/>
    <w:rsid w:val="001D3E93"/>
    <w:rsid w:val="001D41BD"/>
    <w:rsid w:val="001D4A2F"/>
    <w:rsid w:val="001D6269"/>
    <w:rsid w:val="001E0DB8"/>
    <w:rsid w:val="001E1720"/>
    <w:rsid w:val="001E1C41"/>
    <w:rsid w:val="001E3C48"/>
    <w:rsid w:val="001E4265"/>
    <w:rsid w:val="001E4686"/>
    <w:rsid w:val="001F07CB"/>
    <w:rsid w:val="001F1A53"/>
    <w:rsid w:val="001F325B"/>
    <w:rsid w:val="001F38F4"/>
    <w:rsid w:val="001F4BE2"/>
    <w:rsid w:val="001F63FB"/>
    <w:rsid w:val="001F7C7F"/>
    <w:rsid w:val="00203CA9"/>
    <w:rsid w:val="00206410"/>
    <w:rsid w:val="002076D1"/>
    <w:rsid w:val="00215D3E"/>
    <w:rsid w:val="00221245"/>
    <w:rsid w:val="00223762"/>
    <w:rsid w:val="00223BB6"/>
    <w:rsid w:val="00225A7D"/>
    <w:rsid w:val="00227E5A"/>
    <w:rsid w:val="00232D01"/>
    <w:rsid w:val="00241C0C"/>
    <w:rsid w:val="0024410A"/>
    <w:rsid w:val="00244224"/>
    <w:rsid w:val="00247A3E"/>
    <w:rsid w:val="0025027C"/>
    <w:rsid w:val="00250532"/>
    <w:rsid w:val="00250E99"/>
    <w:rsid w:val="00257A9B"/>
    <w:rsid w:val="00263D5B"/>
    <w:rsid w:val="002679EA"/>
    <w:rsid w:val="00267D39"/>
    <w:rsid w:val="00271CF4"/>
    <w:rsid w:val="00272C7E"/>
    <w:rsid w:val="002761F8"/>
    <w:rsid w:val="00276364"/>
    <w:rsid w:val="00280D7C"/>
    <w:rsid w:val="002822A2"/>
    <w:rsid w:val="00282EAA"/>
    <w:rsid w:val="00285336"/>
    <w:rsid w:val="002856CD"/>
    <w:rsid w:val="00285B15"/>
    <w:rsid w:val="00286036"/>
    <w:rsid w:val="002872F9"/>
    <w:rsid w:val="002911A1"/>
    <w:rsid w:val="00291A13"/>
    <w:rsid w:val="002952E6"/>
    <w:rsid w:val="00295A4F"/>
    <w:rsid w:val="002A2AED"/>
    <w:rsid w:val="002A3A99"/>
    <w:rsid w:val="002A4A63"/>
    <w:rsid w:val="002A5FB7"/>
    <w:rsid w:val="002B07F2"/>
    <w:rsid w:val="002B0CBB"/>
    <w:rsid w:val="002B1174"/>
    <w:rsid w:val="002B1DB4"/>
    <w:rsid w:val="002B3D27"/>
    <w:rsid w:val="002B791A"/>
    <w:rsid w:val="002C2B35"/>
    <w:rsid w:val="002C3726"/>
    <w:rsid w:val="002C3E84"/>
    <w:rsid w:val="002C6018"/>
    <w:rsid w:val="002D1C0B"/>
    <w:rsid w:val="002D2689"/>
    <w:rsid w:val="002D6FC4"/>
    <w:rsid w:val="002E1321"/>
    <w:rsid w:val="002E2764"/>
    <w:rsid w:val="002E36FF"/>
    <w:rsid w:val="002E5C13"/>
    <w:rsid w:val="002F316E"/>
    <w:rsid w:val="002F3B4F"/>
    <w:rsid w:val="002F4E34"/>
    <w:rsid w:val="002F5682"/>
    <w:rsid w:val="002F78A9"/>
    <w:rsid w:val="00302F2F"/>
    <w:rsid w:val="00305EB3"/>
    <w:rsid w:val="0030730B"/>
    <w:rsid w:val="00307397"/>
    <w:rsid w:val="00307E84"/>
    <w:rsid w:val="00310CD4"/>
    <w:rsid w:val="00310D6C"/>
    <w:rsid w:val="00311C1B"/>
    <w:rsid w:val="00312D3F"/>
    <w:rsid w:val="00313D5D"/>
    <w:rsid w:val="00314BEC"/>
    <w:rsid w:val="00320E01"/>
    <w:rsid w:val="003239A6"/>
    <w:rsid w:val="0032401A"/>
    <w:rsid w:val="00324825"/>
    <w:rsid w:val="0033341B"/>
    <w:rsid w:val="003338F1"/>
    <w:rsid w:val="00335590"/>
    <w:rsid w:val="003472A1"/>
    <w:rsid w:val="00351640"/>
    <w:rsid w:val="003534CD"/>
    <w:rsid w:val="003564D9"/>
    <w:rsid w:val="00362640"/>
    <w:rsid w:val="00366AF5"/>
    <w:rsid w:val="00367FA6"/>
    <w:rsid w:val="0037120B"/>
    <w:rsid w:val="003723CC"/>
    <w:rsid w:val="003738EE"/>
    <w:rsid w:val="00373D63"/>
    <w:rsid w:val="003743D8"/>
    <w:rsid w:val="00374577"/>
    <w:rsid w:val="00375142"/>
    <w:rsid w:val="0038365B"/>
    <w:rsid w:val="00387E5D"/>
    <w:rsid w:val="00391EB2"/>
    <w:rsid w:val="003948B2"/>
    <w:rsid w:val="003A019A"/>
    <w:rsid w:val="003A0C7B"/>
    <w:rsid w:val="003A2FBB"/>
    <w:rsid w:val="003A4D22"/>
    <w:rsid w:val="003A64EF"/>
    <w:rsid w:val="003B0349"/>
    <w:rsid w:val="003B3B46"/>
    <w:rsid w:val="003B516C"/>
    <w:rsid w:val="003B6868"/>
    <w:rsid w:val="003C00D1"/>
    <w:rsid w:val="003C112A"/>
    <w:rsid w:val="003C3670"/>
    <w:rsid w:val="003C4B1E"/>
    <w:rsid w:val="003C516F"/>
    <w:rsid w:val="003C54E9"/>
    <w:rsid w:val="003C6AC3"/>
    <w:rsid w:val="003C6E70"/>
    <w:rsid w:val="003C70CA"/>
    <w:rsid w:val="003D00BC"/>
    <w:rsid w:val="003D10E7"/>
    <w:rsid w:val="003D28CD"/>
    <w:rsid w:val="003D39E9"/>
    <w:rsid w:val="003D625D"/>
    <w:rsid w:val="003D659D"/>
    <w:rsid w:val="003D7C32"/>
    <w:rsid w:val="003E130F"/>
    <w:rsid w:val="003E14CD"/>
    <w:rsid w:val="003E1654"/>
    <w:rsid w:val="003E686B"/>
    <w:rsid w:val="003E6A3F"/>
    <w:rsid w:val="003E7046"/>
    <w:rsid w:val="003F04C9"/>
    <w:rsid w:val="003F4729"/>
    <w:rsid w:val="003F67EC"/>
    <w:rsid w:val="00400A97"/>
    <w:rsid w:val="004016FB"/>
    <w:rsid w:val="004053E7"/>
    <w:rsid w:val="0040543C"/>
    <w:rsid w:val="004067E7"/>
    <w:rsid w:val="00406D98"/>
    <w:rsid w:val="004071B5"/>
    <w:rsid w:val="0040767D"/>
    <w:rsid w:val="004114DE"/>
    <w:rsid w:val="00411766"/>
    <w:rsid w:val="00413002"/>
    <w:rsid w:val="00414845"/>
    <w:rsid w:val="00415769"/>
    <w:rsid w:val="004162FB"/>
    <w:rsid w:val="00416695"/>
    <w:rsid w:val="00416AAA"/>
    <w:rsid w:val="00416ADC"/>
    <w:rsid w:val="00416D6A"/>
    <w:rsid w:val="0041721A"/>
    <w:rsid w:val="0042020A"/>
    <w:rsid w:val="00421504"/>
    <w:rsid w:val="00422331"/>
    <w:rsid w:val="00422762"/>
    <w:rsid w:val="004230C5"/>
    <w:rsid w:val="0042560B"/>
    <w:rsid w:val="00425EA5"/>
    <w:rsid w:val="004261C8"/>
    <w:rsid w:val="00426467"/>
    <w:rsid w:val="004274A0"/>
    <w:rsid w:val="00431A68"/>
    <w:rsid w:val="00440598"/>
    <w:rsid w:val="00442E44"/>
    <w:rsid w:val="00443167"/>
    <w:rsid w:val="0044532A"/>
    <w:rsid w:val="00445F39"/>
    <w:rsid w:val="00446A58"/>
    <w:rsid w:val="004476F1"/>
    <w:rsid w:val="004518BE"/>
    <w:rsid w:val="00453537"/>
    <w:rsid w:val="00455242"/>
    <w:rsid w:val="004554A1"/>
    <w:rsid w:val="0045556C"/>
    <w:rsid w:val="00456B8E"/>
    <w:rsid w:val="00457B9D"/>
    <w:rsid w:val="00461E91"/>
    <w:rsid w:val="0046361E"/>
    <w:rsid w:val="00463B4C"/>
    <w:rsid w:val="00463FF9"/>
    <w:rsid w:val="0046516E"/>
    <w:rsid w:val="00471088"/>
    <w:rsid w:val="0047251A"/>
    <w:rsid w:val="00474423"/>
    <w:rsid w:val="00490D04"/>
    <w:rsid w:val="0049285D"/>
    <w:rsid w:val="00493444"/>
    <w:rsid w:val="00496B65"/>
    <w:rsid w:val="004A0BA2"/>
    <w:rsid w:val="004A2FF0"/>
    <w:rsid w:val="004A4458"/>
    <w:rsid w:val="004A4F65"/>
    <w:rsid w:val="004A4F98"/>
    <w:rsid w:val="004A5979"/>
    <w:rsid w:val="004A67DB"/>
    <w:rsid w:val="004B227B"/>
    <w:rsid w:val="004C1378"/>
    <w:rsid w:val="004C3F90"/>
    <w:rsid w:val="004C7CDC"/>
    <w:rsid w:val="004D2532"/>
    <w:rsid w:val="004D3310"/>
    <w:rsid w:val="004D5707"/>
    <w:rsid w:val="004D5AC5"/>
    <w:rsid w:val="004D74D3"/>
    <w:rsid w:val="004E060B"/>
    <w:rsid w:val="004E07AC"/>
    <w:rsid w:val="004E2B87"/>
    <w:rsid w:val="004E2CC1"/>
    <w:rsid w:val="004E2DBC"/>
    <w:rsid w:val="004E3637"/>
    <w:rsid w:val="004E7944"/>
    <w:rsid w:val="004E7BFE"/>
    <w:rsid w:val="004F0EB3"/>
    <w:rsid w:val="004F12EE"/>
    <w:rsid w:val="004F5160"/>
    <w:rsid w:val="004F64E5"/>
    <w:rsid w:val="004F7C42"/>
    <w:rsid w:val="00502B3A"/>
    <w:rsid w:val="005044D0"/>
    <w:rsid w:val="00505C98"/>
    <w:rsid w:val="00510A09"/>
    <w:rsid w:val="00510C10"/>
    <w:rsid w:val="00512CDC"/>
    <w:rsid w:val="00517582"/>
    <w:rsid w:val="0051764E"/>
    <w:rsid w:val="00523697"/>
    <w:rsid w:val="00523C82"/>
    <w:rsid w:val="00523D8B"/>
    <w:rsid w:val="005245FF"/>
    <w:rsid w:val="00525827"/>
    <w:rsid w:val="00530ACA"/>
    <w:rsid w:val="005335E1"/>
    <w:rsid w:val="00536059"/>
    <w:rsid w:val="00536ACD"/>
    <w:rsid w:val="00537717"/>
    <w:rsid w:val="00537B28"/>
    <w:rsid w:val="00540EBC"/>
    <w:rsid w:val="00542F99"/>
    <w:rsid w:val="00543888"/>
    <w:rsid w:val="0054418F"/>
    <w:rsid w:val="00544BF6"/>
    <w:rsid w:val="00546F13"/>
    <w:rsid w:val="00547410"/>
    <w:rsid w:val="00550E21"/>
    <w:rsid w:val="00555D7F"/>
    <w:rsid w:val="00557ECC"/>
    <w:rsid w:val="0056530D"/>
    <w:rsid w:val="005674A1"/>
    <w:rsid w:val="00571527"/>
    <w:rsid w:val="0057359E"/>
    <w:rsid w:val="0057384A"/>
    <w:rsid w:val="00574724"/>
    <w:rsid w:val="005753D7"/>
    <w:rsid w:val="005817FD"/>
    <w:rsid w:val="005844E9"/>
    <w:rsid w:val="0058473F"/>
    <w:rsid w:val="005913AF"/>
    <w:rsid w:val="00591652"/>
    <w:rsid w:val="005945BB"/>
    <w:rsid w:val="005948BA"/>
    <w:rsid w:val="0059678B"/>
    <w:rsid w:val="005967E4"/>
    <w:rsid w:val="0059727F"/>
    <w:rsid w:val="005A12D6"/>
    <w:rsid w:val="005A32B2"/>
    <w:rsid w:val="005A5BBC"/>
    <w:rsid w:val="005A73F9"/>
    <w:rsid w:val="005A75BC"/>
    <w:rsid w:val="005B05C4"/>
    <w:rsid w:val="005B16A4"/>
    <w:rsid w:val="005B2381"/>
    <w:rsid w:val="005B284F"/>
    <w:rsid w:val="005B414C"/>
    <w:rsid w:val="005B685D"/>
    <w:rsid w:val="005C685E"/>
    <w:rsid w:val="005D0F96"/>
    <w:rsid w:val="005D1501"/>
    <w:rsid w:val="005D4304"/>
    <w:rsid w:val="005D49D8"/>
    <w:rsid w:val="005D6627"/>
    <w:rsid w:val="005E63B5"/>
    <w:rsid w:val="005F12C8"/>
    <w:rsid w:val="005F3A2B"/>
    <w:rsid w:val="005F585E"/>
    <w:rsid w:val="005F5D0A"/>
    <w:rsid w:val="005F5E97"/>
    <w:rsid w:val="005F67A2"/>
    <w:rsid w:val="006015BE"/>
    <w:rsid w:val="0060614D"/>
    <w:rsid w:val="0060658E"/>
    <w:rsid w:val="00606A8C"/>
    <w:rsid w:val="006123F5"/>
    <w:rsid w:val="006127DA"/>
    <w:rsid w:val="006158CF"/>
    <w:rsid w:val="00617067"/>
    <w:rsid w:val="006177DD"/>
    <w:rsid w:val="0062118F"/>
    <w:rsid w:val="0062525E"/>
    <w:rsid w:val="0062746E"/>
    <w:rsid w:val="0063075A"/>
    <w:rsid w:val="00633C19"/>
    <w:rsid w:val="00635BBB"/>
    <w:rsid w:val="0063691C"/>
    <w:rsid w:val="00642B65"/>
    <w:rsid w:val="00644984"/>
    <w:rsid w:val="0065313B"/>
    <w:rsid w:val="006534E3"/>
    <w:rsid w:val="0065402D"/>
    <w:rsid w:val="006577BF"/>
    <w:rsid w:val="00657963"/>
    <w:rsid w:val="00661001"/>
    <w:rsid w:val="00672B99"/>
    <w:rsid w:val="00681155"/>
    <w:rsid w:val="0068344D"/>
    <w:rsid w:val="00683458"/>
    <w:rsid w:val="00683EA1"/>
    <w:rsid w:val="00684F49"/>
    <w:rsid w:val="006868AF"/>
    <w:rsid w:val="006869F5"/>
    <w:rsid w:val="00686DE2"/>
    <w:rsid w:val="006912DE"/>
    <w:rsid w:val="00693618"/>
    <w:rsid w:val="00694A56"/>
    <w:rsid w:val="0069601F"/>
    <w:rsid w:val="006A2BB8"/>
    <w:rsid w:val="006A6D88"/>
    <w:rsid w:val="006A78C2"/>
    <w:rsid w:val="006B16F1"/>
    <w:rsid w:val="006B264F"/>
    <w:rsid w:val="006B4FB2"/>
    <w:rsid w:val="006B55AA"/>
    <w:rsid w:val="006B5852"/>
    <w:rsid w:val="006B7242"/>
    <w:rsid w:val="006B72E0"/>
    <w:rsid w:val="006B7656"/>
    <w:rsid w:val="006C12A3"/>
    <w:rsid w:val="006C5A09"/>
    <w:rsid w:val="006C6B9D"/>
    <w:rsid w:val="006D1717"/>
    <w:rsid w:val="006D561F"/>
    <w:rsid w:val="006D7C6F"/>
    <w:rsid w:val="006E3424"/>
    <w:rsid w:val="006E433C"/>
    <w:rsid w:val="006E4686"/>
    <w:rsid w:val="006E4ABF"/>
    <w:rsid w:val="006E666C"/>
    <w:rsid w:val="006E6F9F"/>
    <w:rsid w:val="006E747B"/>
    <w:rsid w:val="006F1123"/>
    <w:rsid w:val="006F11FC"/>
    <w:rsid w:val="006F2FF4"/>
    <w:rsid w:val="00702094"/>
    <w:rsid w:val="00702182"/>
    <w:rsid w:val="00704134"/>
    <w:rsid w:val="00704630"/>
    <w:rsid w:val="007101D9"/>
    <w:rsid w:val="00711911"/>
    <w:rsid w:val="00711EE3"/>
    <w:rsid w:val="00720207"/>
    <w:rsid w:val="007220AF"/>
    <w:rsid w:val="00722FD4"/>
    <w:rsid w:val="00724CFA"/>
    <w:rsid w:val="0073091C"/>
    <w:rsid w:val="0073140B"/>
    <w:rsid w:val="007314D0"/>
    <w:rsid w:val="007318B7"/>
    <w:rsid w:val="00732EFF"/>
    <w:rsid w:val="007351D5"/>
    <w:rsid w:val="00740405"/>
    <w:rsid w:val="00741D5F"/>
    <w:rsid w:val="00741F5B"/>
    <w:rsid w:val="00746B90"/>
    <w:rsid w:val="007474D5"/>
    <w:rsid w:val="0074756A"/>
    <w:rsid w:val="007502C7"/>
    <w:rsid w:val="00751191"/>
    <w:rsid w:val="007521F2"/>
    <w:rsid w:val="00755287"/>
    <w:rsid w:val="00755953"/>
    <w:rsid w:val="00756633"/>
    <w:rsid w:val="0076125D"/>
    <w:rsid w:val="00762872"/>
    <w:rsid w:val="00763D10"/>
    <w:rsid w:val="00765FB9"/>
    <w:rsid w:val="00770571"/>
    <w:rsid w:val="00771788"/>
    <w:rsid w:val="00775330"/>
    <w:rsid w:val="00780C02"/>
    <w:rsid w:val="00780C7D"/>
    <w:rsid w:val="0078558E"/>
    <w:rsid w:val="00785D48"/>
    <w:rsid w:val="007864FD"/>
    <w:rsid w:val="0078734C"/>
    <w:rsid w:val="007903A2"/>
    <w:rsid w:val="007939C7"/>
    <w:rsid w:val="007940CD"/>
    <w:rsid w:val="00794433"/>
    <w:rsid w:val="00794590"/>
    <w:rsid w:val="007976AC"/>
    <w:rsid w:val="0079786C"/>
    <w:rsid w:val="007A0DAB"/>
    <w:rsid w:val="007A4EF2"/>
    <w:rsid w:val="007B001D"/>
    <w:rsid w:val="007B2471"/>
    <w:rsid w:val="007B3DDA"/>
    <w:rsid w:val="007B574F"/>
    <w:rsid w:val="007B764F"/>
    <w:rsid w:val="007C15BB"/>
    <w:rsid w:val="007C1EF2"/>
    <w:rsid w:val="007C2B6D"/>
    <w:rsid w:val="007C3815"/>
    <w:rsid w:val="007C51FD"/>
    <w:rsid w:val="007C6218"/>
    <w:rsid w:val="007C6ABC"/>
    <w:rsid w:val="007D4D89"/>
    <w:rsid w:val="007D5672"/>
    <w:rsid w:val="007D6276"/>
    <w:rsid w:val="007D6A9A"/>
    <w:rsid w:val="007D70AC"/>
    <w:rsid w:val="007E5DCE"/>
    <w:rsid w:val="007E7E38"/>
    <w:rsid w:val="007F1A08"/>
    <w:rsid w:val="007F1A47"/>
    <w:rsid w:val="007F30DF"/>
    <w:rsid w:val="007F4519"/>
    <w:rsid w:val="007F4D0D"/>
    <w:rsid w:val="007F5818"/>
    <w:rsid w:val="007F673D"/>
    <w:rsid w:val="00804443"/>
    <w:rsid w:val="00807DC4"/>
    <w:rsid w:val="008121F0"/>
    <w:rsid w:val="00815212"/>
    <w:rsid w:val="00815ED2"/>
    <w:rsid w:val="008226F4"/>
    <w:rsid w:val="00822904"/>
    <w:rsid w:val="008230F3"/>
    <w:rsid w:val="00823FFA"/>
    <w:rsid w:val="008258F1"/>
    <w:rsid w:val="00827088"/>
    <w:rsid w:val="008279CE"/>
    <w:rsid w:val="00827D80"/>
    <w:rsid w:val="00830457"/>
    <w:rsid w:val="00830E0A"/>
    <w:rsid w:val="008330E5"/>
    <w:rsid w:val="0083347D"/>
    <w:rsid w:val="00833C64"/>
    <w:rsid w:val="00833E55"/>
    <w:rsid w:val="00837A70"/>
    <w:rsid w:val="0084043B"/>
    <w:rsid w:val="008405B6"/>
    <w:rsid w:val="008414EF"/>
    <w:rsid w:val="0084195E"/>
    <w:rsid w:val="00843661"/>
    <w:rsid w:val="00844C6F"/>
    <w:rsid w:val="00846845"/>
    <w:rsid w:val="00851614"/>
    <w:rsid w:val="00852B0E"/>
    <w:rsid w:val="00856580"/>
    <w:rsid w:val="00857079"/>
    <w:rsid w:val="008579BF"/>
    <w:rsid w:val="008611E9"/>
    <w:rsid w:val="00871581"/>
    <w:rsid w:val="008744EA"/>
    <w:rsid w:val="0087492A"/>
    <w:rsid w:val="008755F5"/>
    <w:rsid w:val="008762BE"/>
    <w:rsid w:val="0087650A"/>
    <w:rsid w:val="00881143"/>
    <w:rsid w:val="00881E2B"/>
    <w:rsid w:val="008841C9"/>
    <w:rsid w:val="00892C1F"/>
    <w:rsid w:val="0089672A"/>
    <w:rsid w:val="0089728E"/>
    <w:rsid w:val="008A1A20"/>
    <w:rsid w:val="008A24A8"/>
    <w:rsid w:val="008A2A8D"/>
    <w:rsid w:val="008A44D8"/>
    <w:rsid w:val="008B1CBB"/>
    <w:rsid w:val="008B2FAA"/>
    <w:rsid w:val="008C005B"/>
    <w:rsid w:val="008C05DB"/>
    <w:rsid w:val="008C1D4B"/>
    <w:rsid w:val="008C2DDA"/>
    <w:rsid w:val="008C756A"/>
    <w:rsid w:val="008C7E4B"/>
    <w:rsid w:val="008C7EDD"/>
    <w:rsid w:val="008D231C"/>
    <w:rsid w:val="008D4E2A"/>
    <w:rsid w:val="008D4F6F"/>
    <w:rsid w:val="008D573F"/>
    <w:rsid w:val="008D6BF6"/>
    <w:rsid w:val="008D7105"/>
    <w:rsid w:val="008D741D"/>
    <w:rsid w:val="008D7B77"/>
    <w:rsid w:val="008D7F9C"/>
    <w:rsid w:val="008E05BA"/>
    <w:rsid w:val="008E0641"/>
    <w:rsid w:val="008E065B"/>
    <w:rsid w:val="008E1FE3"/>
    <w:rsid w:val="008E20AF"/>
    <w:rsid w:val="008E5021"/>
    <w:rsid w:val="008E51BD"/>
    <w:rsid w:val="008E5BCD"/>
    <w:rsid w:val="008F1E3C"/>
    <w:rsid w:val="008F455F"/>
    <w:rsid w:val="008F5CE9"/>
    <w:rsid w:val="008F5F56"/>
    <w:rsid w:val="00901C2E"/>
    <w:rsid w:val="00906196"/>
    <w:rsid w:val="00910762"/>
    <w:rsid w:val="009118A2"/>
    <w:rsid w:val="00912755"/>
    <w:rsid w:val="00915894"/>
    <w:rsid w:val="00926040"/>
    <w:rsid w:val="009274BB"/>
    <w:rsid w:val="00930DEE"/>
    <w:rsid w:val="0093184E"/>
    <w:rsid w:val="00931CDA"/>
    <w:rsid w:val="00932995"/>
    <w:rsid w:val="00936214"/>
    <w:rsid w:val="009410AF"/>
    <w:rsid w:val="009416DA"/>
    <w:rsid w:val="00942FA3"/>
    <w:rsid w:val="009457C8"/>
    <w:rsid w:val="0094758D"/>
    <w:rsid w:val="0095133C"/>
    <w:rsid w:val="00954CFD"/>
    <w:rsid w:val="00954FD6"/>
    <w:rsid w:val="009556B7"/>
    <w:rsid w:val="009560BE"/>
    <w:rsid w:val="0096064D"/>
    <w:rsid w:val="0096081B"/>
    <w:rsid w:val="00963B05"/>
    <w:rsid w:val="00963B6A"/>
    <w:rsid w:val="00974499"/>
    <w:rsid w:val="00974929"/>
    <w:rsid w:val="00977900"/>
    <w:rsid w:val="00980844"/>
    <w:rsid w:val="009817A4"/>
    <w:rsid w:val="00984C5E"/>
    <w:rsid w:val="009856E4"/>
    <w:rsid w:val="009868EC"/>
    <w:rsid w:val="00990585"/>
    <w:rsid w:val="009914A3"/>
    <w:rsid w:val="00992F05"/>
    <w:rsid w:val="00993EB7"/>
    <w:rsid w:val="00993EBC"/>
    <w:rsid w:val="00994AD3"/>
    <w:rsid w:val="009963E8"/>
    <w:rsid w:val="009A312C"/>
    <w:rsid w:val="009A4216"/>
    <w:rsid w:val="009A50D9"/>
    <w:rsid w:val="009A5EBB"/>
    <w:rsid w:val="009A63E6"/>
    <w:rsid w:val="009A73B3"/>
    <w:rsid w:val="009B2A55"/>
    <w:rsid w:val="009B335A"/>
    <w:rsid w:val="009C00D6"/>
    <w:rsid w:val="009C3444"/>
    <w:rsid w:val="009C3C46"/>
    <w:rsid w:val="009C3D08"/>
    <w:rsid w:val="009C5525"/>
    <w:rsid w:val="009D031B"/>
    <w:rsid w:val="009D081A"/>
    <w:rsid w:val="009D2414"/>
    <w:rsid w:val="009D3B1C"/>
    <w:rsid w:val="009D462E"/>
    <w:rsid w:val="009D54FD"/>
    <w:rsid w:val="009D5753"/>
    <w:rsid w:val="009E08EC"/>
    <w:rsid w:val="009E2D73"/>
    <w:rsid w:val="009E5818"/>
    <w:rsid w:val="009F5212"/>
    <w:rsid w:val="009F55EB"/>
    <w:rsid w:val="00A019A6"/>
    <w:rsid w:val="00A0257B"/>
    <w:rsid w:val="00A07FDD"/>
    <w:rsid w:val="00A10FB3"/>
    <w:rsid w:val="00A1153A"/>
    <w:rsid w:val="00A11B43"/>
    <w:rsid w:val="00A143E5"/>
    <w:rsid w:val="00A14CC5"/>
    <w:rsid w:val="00A22649"/>
    <w:rsid w:val="00A23149"/>
    <w:rsid w:val="00A2320B"/>
    <w:rsid w:val="00A240DA"/>
    <w:rsid w:val="00A254E0"/>
    <w:rsid w:val="00A25671"/>
    <w:rsid w:val="00A2743D"/>
    <w:rsid w:val="00A32D0A"/>
    <w:rsid w:val="00A34298"/>
    <w:rsid w:val="00A3543A"/>
    <w:rsid w:val="00A358A0"/>
    <w:rsid w:val="00A36411"/>
    <w:rsid w:val="00A41AFD"/>
    <w:rsid w:val="00A42145"/>
    <w:rsid w:val="00A4301D"/>
    <w:rsid w:val="00A43A71"/>
    <w:rsid w:val="00A44326"/>
    <w:rsid w:val="00A45C14"/>
    <w:rsid w:val="00A460BC"/>
    <w:rsid w:val="00A47123"/>
    <w:rsid w:val="00A50A31"/>
    <w:rsid w:val="00A56049"/>
    <w:rsid w:val="00A56484"/>
    <w:rsid w:val="00A60252"/>
    <w:rsid w:val="00A61B9F"/>
    <w:rsid w:val="00A656AB"/>
    <w:rsid w:val="00A66E31"/>
    <w:rsid w:val="00A670B5"/>
    <w:rsid w:val="00A6782D"/>
    <w:rsid w:val="00A7157F"/>
    <w:rsid w:val="00A71650"/>
    <w:rsid w:val="00A71791"/>
    <w:rsid w:val="00A804E0"/>
    <w:rsid w:val="00A80B67"/>
    <w:rsid w:val="00A81AD9"/>
    <w:rsid w:val="00A81F8F"/>
    <w:rsid w:val="00A82EC2"/>
    <w:rsid w:val="00A869DF"/>
    <w:rsid w:val="00A8716B"/>
    <w:rsid w:val="00A872D1"/>
    <w:rsid w:val="00A87F12"/>
    <w:rsid w:val="00A935EE"/>
    <w:rsid w:val="00A95348"/>
    <w:rsid w:val="00AA293F"/>
    <w:rsid w:val="00AA4E6C"/>
    <w:rsid w:val="00AA547E"/>
    <w:rsid w:val="00AA7E28"/>
    <w:rsid w:val="00AB101F"/>
    <w:rsid w:val="00AB12C0"/>
    <w:rsid w:val="00AB1F63"/>
    <w:rsid w:val="00AB3CD4"/>
    <w:rsid w:val="00AB4F7D"/>
    <w:rsid w:val="00AB621D"/>
    <w:rsid w:val="00AC261B"/>
    <w:rsid w:val="00AC3878"/>
    <w:rsid w:val="00AC5203"/>
    <w:rsid w:val="00AC5EB7"/>
    <w:rsid w:val="00AD3839"/>
    <w:rsid w:val="00AD73D6"/>
    <w:rsid w:val="00AD760F"/>
    <w:rsid w:val="00AE402A"/>
    <w:rsid w:val="00AE60D4"/>
    <w:rsid w:val="00AF32F9"/>
    <w:rsid w:val="00AF7E04"/>
    <w:rsid w:val="00B02CD4"/>
    <w:rsid w:val="00B05042"/>
    <w:rsid w:val="00B12294"/>
    <w:rsid w:val="00B15EA6"/>
    <w:rsid w:val="00B20477"/>
    <w:rsid w:val="00B20987"/>
    <w:rsid w:val="00B21245"/>
    <w:rsid w:val="00B22438"/>
    <w:rsid w:val="00B23A9B"/>
    <w:rsid w:val="00B24EE6"/>
    <w:rsid w:val="00B264E4"/>
    <w:rsid w:val="00B315C2"/>
    <w:rsid w:val="00B35C2D"/>
    <w:rsid w:val="00B361C7"/>
    <w:rsid w:val="00B4011A"/>
    <w:rsid w:val="00B40128"/>
    <w:rsid w:val="00B411D5"/>
    <w:rsid w:val="00B4459E"/>
    <w:rsid w:val="00B46D60"/>
    <w:rsid w:val="00B508AE"/>
    <w:rsid w:val="00B5309A"/>
    <w:rsid w:val="00B570B2"/>
    <w:rsid w:val="00B579E9"/>
    <w:rsid w:val="00B62025"/>
    <w:rsid w:val="00B633C2"/>
    <w:rsid w:val="00B633EC"/>
    <w:rsid w:val="00B63E92"/>
    <w:rsid w:val="00B647EF"/>
    <w:rsid w:val="00B65E9B"/>
    <w:rsid w:val="00B706E4"/>
    <w:rsid w:val="00B769E9"/>
    <w:rsid w:val="00B8554C"/>
    <w:rsid w:val="00B85746"/>
    <w:rsid w:val="00B911F5"/>
    <w:rsid w:val="00B92CE8"/>
    <w:rsid w:val="00B960E2"/>
    <w:rsid w:val="00B96E5C"/>
    <w:rsid w:val="00B9717E"/>
    <w:rsid w:val="00BA2A8A"/>
    <w:rsid w:val="00BA6B01"/>
    <w:rsid w:val="00BB0E00"/>
    <w:rsid w:val="00BB1133"/>
    <w:rsid w:val="00BB27CF"/>
    <w:rsid w:val="00BB36BB"/>
    <w:rsid w:val="00BB371B"/>
    <w:rsid w:val="00BB454C"/>
    <w:rsid w:val="00BB646C"/>
    <w:rsid w:val="00BC07F5"/>
    <w:rsid w:val="00BC1BB5"/>
    <w:rsid w:val="00BC40F1"/>
    <w:rsid w:val="00BC4624"/>
    <w:rsid w:val="00BC6E81"/>
    <w:rsid w:val="00BD046A"/>
    <w:rsid w:val="00BD1BEE"/>
    <w:rsid w:val="00BD2146"/>
    <w:rsid w:val="00BD4CAF"/>
    <w:rsid w:val="00BD5686"/>
    <w:rsid w:val="00BD6542"/>
    <w:rsid w:val="00BD711A"/>
    <w:rsid w:val="00BD7E52"/>
    <w:rsid w:val="00BE035B"/>
    <w:rsid w:val="00BE2F99"/>
    <w:rsid w:val="00BE39A7"/>
    <w:rsid w:val="00BE42B7"/>
    <w:rsid w:val="00BE7713"/>
    <w:rsid w:val="00BF0ADC"/>
    <w:rsid w:val="00BF1734"/>
    <w:rsid w:val="00BF1EDC"/>
    <w:rsid w:val="00BF366A"/>
    <w:rsid w:val="00BF39FB"/>
    <w:rsid w:val="00C0309F"/>
    <w:rsid w:val="00C04BC6"/>
    <w:rsid w:val="00C04E33"/>
    <w:rsid w:val="00C14C36"/>
    <w:rsid w:val="00C223CC"/>
    <w:rsid w:val="00C23433"/>
    <w:rsid w:val="00C245E4"/>
    <w:rsid w:val="00C25F59"/>
    <w:rsid w:val="00C27A5C"/>
    <w:rsid w:val="00C334C2"/>
    <w:rsid w:val="00C340E2"/>
    <w:rsid w:val="00C40063"/>
    <w:rsid w:val="00C50D7E"/>
    <w:rsid w:val="00C52691"/>
    <w:rsid w:val="00C547CB"/>
    <w:rsid w:val="00C55A3D"/>
    <w:rsid w:val="00C56701"/>
    <w:rsid w:val="00C61E08"/>
    <w:rsid w:val="00C6324E"/>
    <w:rsid w:val="00C63841"/>
    <w:rsid w:val="00C63B9B"/>
    <w:rsid w:val="00C65DEC"/>
    <w:rsid w:val="00C67183"/>
    <w:rsid w:val="00C678D9"/>
    <w:rsid w:val="00C70530"/>
    <w:rsid w:val="00C7070E"/>
    <w:rsid w:val="00C725AB"/>
    <w:rsid w:val="00C72899"/>
    <w:rsid w:val="00C736BB"/>
    <w:rsid w:val="00C73DE7"/>
    <w:rsid w:val="00C746F6"/>
    <w:rsid w:val="00C74703"/>
    <w:rsid w:val="00C759CC"/>
    <w:rsid w:val="00C763D5"/>
    <w:rsid w:val="00C772E0"/>
    <w:rsid w:val="00C801F6"/>
    <w:rsid w:val="00C81183"/>
    <w:rsid w:val="00C811F7"/>
    <w:rsid w:val="00C820B5"/>
    <w:rsid w:val="00C850A1"/>
    <w:rsid w:val="00C90F30"/>
    <w:rsid w:val="00C92B68"/>
    <w:rsid w:val="00C976A0"/>
    <w:rsid w:val="00C9779D"/>
    <w:rsid w:val="00CA12AE"/>
    <w:rsid w:val="00CA2312"/>
    <w:rsid w:val="00CA2DE5"/>
    <w:rsid w:val="00CA31A8"/>
    <w:rsid w:val="00CA3441"/>
    <w:rsid w:val="00CA393D"/>
    <w:rsid w:val="00CA50D2"/>
    <w:rsid w:val="00CA6AE1"/>
    <w:rsid w:val="00CA79C2"/>
    <w:rsid w:val="00CB08E6"/>
    <w:rsid w:val="00CB1D4D"/>
    <w:rsid w:val="00CB3935"/>
    <w:rsid w:val="00CB3EB3"/>
    <w:rsid w:val="00CB5642"/>
    <w:rsid w:val="00CB6F7F"/>
    <w:rsid w:val="00CC1973"/>
    <w:rsid w:val="00CC20CA"/>
    <w:rsid w:val="00CC4BA1"/>
    <w:rsid w:val="00CC6CB6"/>
    <w:rsid w:val="00CD09AD"/>
    <w:rsid w:val="00CD4699"/>
    <w:rsid w:val="00CD5573"/>
    <w:rsid w:val="00CE3565"/>
    <w:rsid w:val="00CE6324"/>
    <w:rsid w:val="00CE7150"/>
    <w:rsid w:val="00CF25CE"/>
    <w:rsid w:val="00CF466D"/>
    <w:rsid w:val="00CF6985"/>
    <w:rsid w:val="00D06470"/>
    <w:rsid w:val="00D06FBB"/>
    <w:rsid w:val="00D07BDC"/>
    <w:rsid w:val="00D13687"/>
    <w:rsid w:val="00D1537B"/>
    <w:rsid w:val="00D1661F"/>
    <w:rsid w:val="00D1685C"/>
    <w:rsid w:val="00D2048E"/>
    <w:rsid w:val="00D20D54"/>
    <w:rsid w:val="00D20EF8"/>
    <w:rsid w:val="00D215F0"/>
    <w:rsid w:val="00D22334"/>
    <w:rsid w:val="00D2397A"/>
    <w:rsid w:val="00D2556E"/>
    <w:rsid w:val="00D259E1"/>
    <w:rsid w:val="00D2682B"/>
    <w:rsid w:val="00D30197"/>
    <w:rsid w:val="00D314EE"/>
    <w:rsid w:val="00D31DE0"/>
    <w:rsid w:val="00D324A0"/>
    <w:rsid w:val="00D34008"/>
    <w:rsid w:val="00D34A0A"/>
    <w:rsid w:val="00D361A8"/>
    <w:rsid w:val="00D3781B"/>
    <w:rsid w:val="00D37822"/>
    <w:rsid w:val="00D47895"/>
    <w:rsid w:val="00D478F7"/>
    <w:rsid w:val="00D525F0"/>
    <w:rsid w:val="00D544A4"/>
    <w:rsid w:val="00D57E3E"/>
    <w:rsid w:val="00D6060C"/>
    <w:rsid w:val="00D61C8D"/>
    <w:rsid w:val="00D6206C"/>
    <w:rsid w:val="00D66E3C"/>
    <w:rsid w:val="00D6791C"/>
    <w:rsid w:val="00D73BFF"/>
    <w:rsid w:val="00D7458B"/>
    <w:rsid w:val="00D746DB"/>
    <w:rsid w:val="00D761A1"/>
    <w:rsid w:val="00D8119F"/>
    <w:rsid w:val="00D849EE"/>
    <w:rsid w:val="00D85BF4"/>
    <w:rsid w:val="00D8609B"/>
    <w:rsid w:val="00D8631B"/>
    <w:rsid w:val="00D93476"/>
    <w:rsid w:val="00D9546B"/>
    <w:rsid w:val="00D97778"/>
    <w:rsid w:val="00DA5C06"/>
    <w:rsid w:val="00DA5C71"/>
    <w:rsid w:val="00DB1E5B"/>
    <w:rsid w:val="00DB2E05"/>
    <w:rsid w:val="00DB4DAF"/>
    <w:rsid w:val="00DB54E7"/>
    <w:rsid w:val="00DB6F06"/>
    <w:rsid w:val="00DC022B"/>
    <w:rsid w:val="00DC086C"/>
    <w:rsid w:val="00DC44DC"/>
    <w:rsid w:val="00DC595E"/>
    <w:rsid w:val="00DC7446"/>
    <w:rsid w:val="00DD0BB2"/>
    <w:rsid w:val="00DD0DAF"/>
    <w:rsid w:val="00DD3885"/>
    <w:rsid w:val="00DD4247"/>
    <w:rsid w:val="00DD45D7"/>
    <w:rsid w:val="00DD5039"/>
    <w:rsid w:val="00DD7885"/>
    <w:rsid w:val="00DD79DB"/>
    <w:rsid w:val="00DD7AAB"/>
    <w:rsid w:val="00DE3810"/>
    <w:rsid w:val="00DE3DAD"/>
    <w:rsid w:val="00DE479A"/>
    <w:rsid w:val="00DE588A"/>
    <w:rsid w:val="00DE5925"/>
    <w:rsid w:val="00DE63A2"/>
    <w:rsid w:val="00DE69AC"/>
    <w:rsid w:val="00DE7858"/>
    <w:rsid w:val="00DF03AC"/>
    <w:rsid w:val="00DF0DDE"/>
    <w:rsid w:val="00DF3718"/>
    <w:rsid w:val="00E04E39"/>
    <w:rsid w:val="00E04FFB"/>
    <w:rsid w:val="00E11864"/>
    <w:rsid w:val="00E11B3B"/>
    <w:rsid w:val="00E13E8D"/>
    <w:rsid w:val="00E150DD"/>
    <w:rsid w:val="00E16644"/>
    <w:rsid w:val="00E16AFF"/>
    <w:rsid w:val="00E179D5"/>
    <w:rsid w:val="00E228E7"/>
    <w:rsid w:val="00E23CA9"/>
    <w:rsid w:val="00E242A3"/>
    <w:rsid w:val="00E25FFA"/>
    <w:rsid w:val="00E26D37"/>
    <w:rsid w:val="00E27745"/>
    <w:rsid w:val="00E27D6D"/>
    <w:rsid w:val="00E33D2C"/>
    <w:rsid w:val="00E34ED1"/>
    <w:rsid w:val="00E357D2"/>
    <w:rsid w:val="00E35EE9"/>
    <w:rsid w:val="00E362D9"/>
    <w:rsid w:val="00E3678A"/>
    <w:rsid w:val="00E367DB"/>
    <w:rsid w:val="00E41A2E"/>
    <w:rsid w:val="00E41C64"/>
    <w:rsid w:val="00E44ABB"/>
    <w:rsid w:val="00E46625"/>
    <w:rsid w:val="00E47882"/>
    <w:rsid w:val="00E50369"/>
    <w:rsid w:val="00E52CFE"/>
    <w:rsid w:val="00E5490E"/>
    <w:rsid w:val="00E54EAD"/>
    <w:rsid w:val="00E560A3"/>
    <w:rsid w:val="00E5613D"/>
    <w:rsid w:val="00E56A15"/>
    <w:rsid w:val="00E5751F"/>
    <w:rsid w:val="00E624B6"/>
    <w:rsid w:val="00E62F42"/>
    <w:rsid w:val="00E651A9"/>
    <w:rsid w:val="00E66482"/>
    <w:rsid w:val="00E66FB2"/>
    <w:rsid w:val="00E721FA"/>
    <w:rsid w:val="00E74947"/>
    <w:rsid w:val="00E74DA8"/>
    <w:rsid w:val="00E77DCF"/>
    <w:rsid w:val="00E802E0"/>
    <w:rsid w:val="00E80AD2"/>
    <w:rsid w:val="00E81162"/>
    <w:rsid w:val="00E85601"/>
    <w:rsid w:val="00E907F6"/>
    <w:rsid w:val="00E9255D"/>
    <w:rsid w:val="00E9374A"/>
    <w:rsid w:val="00E961AA"/>
    <w:rsid w:val="00E97FEF"/>
    <w:rsid w:val="00EA0128"/>
    <w:rsid w:val="00EA29A1"/>
    <w:rsid w:val="00EA2D7A"/>
    <w:rsid w:val="00EA4949"/>
    <w:rsid w:val="00EA4982"/>
    <w:rsid w:val="00EA5906"/>
    <w:rsid w:val="00EB0791"/>
    <w:rsid w:val="00EB172E"/>
    <w:rsid w:val="00EB1B2E"/>
    <w:rsid w:val="00EB204C"/>
    <w:rsid w:val="00EB32E0"/>
    <w:rsid w:val="00EB41E4"/>
    <w:rsid w:val="00EB5A69"/>
    <w:rsid w:val="00EB5F09"/>
    <w:rsid w:val="00EC06C9"/>
    <w:rsid w:val="00EC0789"/>
    <w:rsid w:val="00EC1945"/>
    <w:rsid w:val="00EC746E"/>
    <w:rsid w:val="00ED105B"/>
    <w:rsid w:val="00ED2284"/>
    <w:rsid w:val="00ED3621"/>
    <w:rsid w:val="00ED3949"/>
    <w:rsid w:val="00ED48AE"/>
    <w:rsid w:val="00ED4D94"/>
    <w:rsid w:val="00EE1120"/>
    <w:rsid w:val="00EE1A5F"/>
    <w:rsid w:val="00EE289A"/>
    <w:rsid w:val="00EE3D6D"/>
    <w:rsid w:val="00EE62B0"/>
    <w:rsid w:val="00EF2FEE"/>
    <w:rsid w:val="00EF741C"/>
    <w:rsid w:val="00F00C44"/>
    <w:rsid w:val="00F01156"/>
    <w:rsid w:val="00F0474E"/>
    <w:rsid w:val="00F06BB4"/>
    <w:rsid w:val="00F13552"/>
    <w:rsid w:val="00F13C76"/>
    <w:rsid w:val="00F17C6E"/>
    <w:rsid w:val="00F22681"/>
    <w:rsid w:val="00F30BC4"/>
    <w:rsid w:val="00F30EEA"/>
    <w:rsid w:val="00F31A4E"/>
    <w:rsid w:val="00F341C9"/>
    <w:rsid w:val="00F34784"/>
    <w:rsid w:val="00F36BC1"/>
    <w:rsid w:val="00F41277"/>
    <w:rsid w:val="00F41E2A"/>
    <w:rsid w:val="00F425C7"/>
    <w:rsid w:val="00F426F6"/>
    <w:rsid w:val="00F4351B"/>
    <w:rsid w:val="00F43B44"/>
    <w:rsid w:val="00F444A2"/>
    <w:rsid w:val="00F45169"/>
    <w:rsid w:val="00F47897"/>
    <w:rsid w:val="00F47CFB"/>
    <w:rsid w:val="00F5126F"/>
    <w:rsid w:val="00F513E9"/>
    <w:rsid w:val="00F519E0"/>
    <w:rsid w:val="00F51AC6"/>
    <w:rsid w:val="00F51D67"/>
    <w:rsid w:val="00F53323"/>
    <w:rsid w:val="00F541D3"/>
    <w:rsid w:val="00F54341"/>
    <w:rsid w:val="00F55669"/>
    <w:rsid w:val="00F55FC5"/>
    <w:rsid w:val="00F56E73"/>
    <w:rsid w:val="00F57D61"/>
    <w:rsid w:val="00F6002B"/>
    <w:rsid w:val="00F60F16"/>
    <w:rsid w:val="00F6206A"/>
    <w:rsid w:val="00F6299F"/>
    <w:rsid w:val="00F62B7B"/>
    <w:rsid w:val="00F62DE2"/>
    <w:rsid w:val="00F6439D"/>
    <w:rsid w:val="00F647E1"/>
    <w:rsid w:val="00F66D16"/>
    <w:rsid w:val="00F66D57"/>
    <w:rsid w:val="00F674A7"/>
    <w:rsid w:val="00F710E8"/>
    <w:rsid w:val="00F73A4D"/>
    <w:rsid w:val="00F74F7C"/>
    <w:rsid w:val="00F75052"/>
    <w:rsid w:val="00F75AA5"/>
    <w:rsid w:val="00F75B07"/>
    <w:rsid w:val="00F75C19"/>
    <w:rsid w:val="00F76F09"/>
    <w:rsid w:val="00F7723B"/>
    <w:rsid w:val="00F8046F"/>
    <w:rsid w:val="00F854B2"/>
    <w:rsid w:val="00F87307"/>
    <w:rsid w:val="00F87C26"/>
    <w:rsid w:val="00F92A21"/>
    <w:rsid w:val="00F93444"/>
    <w:rsid w:val="00F96D54"/>
    <w:rsid w:val="00FA2074"/>
    <w:rsid w:val="00FA4C24"/>
    <w:rsid w:val="00FA6527"/>
    <w:rsid w:val="00FA7E05"/>
    <w:rsid w:val="00FB2B2D"/>
    <w:rsid w:val="00FB3DCE"/>
    <w:rsid w:val="00FB5C2D"/>
    <w:rsid w:val="00FB65E8"/>
    <w:rsid w:val="00FB6A3F"/>
    <w:rsid w:val="00FC1D92"/>
    <w:rsid w:val="00FC55DE"/>
    <w:rsid w:val="00FC60F3"/>
    <w:rsid w:val="00FC62B1"/>
    <w:rsid w:val="00FC714F"/>
    <w:rsid w:val="00FC79F6"/>
    <w:rsid w:val="00FC7C1F"/>
    <w:rsid w:val="00FD0200"/>
    <w:rsid w:val="00FD18E4"/>
    <w:rsid w:val="00FD34AE"/>
    <w:rsid w:val="00FD4845"/>
    <w:rsid w:val="00FD4ADA"/>
    <w:rsid w:val="00FD4EC5"/>
    <w:rsid w:val="00FD51BE"/>
    <w:rsid w:val="00FD689F"/>
    <w:rsid w:val="00FE3431"/>
    <w:rsid w:val="00FE49A3"/>
    <w:rsid w:val="00FE5F74"/>
    <w:rsid w:val="00FE71E3"/>
    <w:rsid w:val="00FE7DC0"/>
    <w:rsid w:val="00FF373D"/>
    <w:rsid w:val="00FF3DC1"/>
    <w:rsid w:val="00FF3E88"/>
    <w:rsid w:val="00FF3F0A"/>
    <w:rsid w:val="00FF4094"/>
    <w:rsid w:val="00FF4432"/>
    <w:rsid w:val="00FF626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A2CD3"/>
  <w15:chartTrackingRefBased/>
  <w15:docId w15:val="{48E07B31-7983-4FAF-97BA-414634DD79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811F7"/>
    <w:pPr>
      <w:spacing w:after="200" w:line="276" w:lineRule="auto"/>
    </w:pPr>
    <w:rPr>
      <w:rFonts w:eastAsiaTheme="minorEastAsia"/>
      <w:lang w:eastAsia="pt-BR"/>
    </w:rPr>
  </w:style>
  <w:style w:type="paragraph" w:styleId="Ttulo1">
    <w:name w:val="heading 1"/>
    <w:basedOn w:val="Normal"/>
    <w:next w:val="Normal"/>
    <w:link w:val="Ttulo1Char"/>
    <w:uiPriority w:val="9"/>
    <w:qFormat/>
    <w:rsid w:val="00FE71E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6">
    <w:name w:val="heading 6"/>
    <w:basedOn w:val="Normal"/>
    <w:next w:val="Normal"/>
    <w:link w:val="Ttulo6Char"/>
    <w:uiPriority w:val="9"/>
    <w:semiHidden/>
    <w:unhideWhenUsed/>
    <w:qFormat/>
    <w:rsid w:val="008E1FE3"/>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sid w:val="00FE71E3"/>
    <w:rPr>
      <w:color w:val="000080"/>
      <w:u w:val="single"/>
    </w:rPr>
  </w:style>
  <w:style w:type="paragraph" w:styleId="Citao">
    <w:name w:val="Quote"/>
    <w:aliases w:val="TCU,Citação AGU"/>
    <w:basedOn w:val="Normal"/>
    <w:next w:val="Normal"/>
    <w:link w:val="CitaoChar"/>
    <w:qFormat/>
    <w:rsid w:val="00FE71E3"/>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 w:val="20"/>
      <w:szCs w:val="24"/>
    </w:rPr>
  </w:style>
  <w:style w:type="character" w:customStyle="1" w:styleId="CitaoChar">
    <w:name w:val="Citação Char"/>
    <w:aliases w:val="TCU Char,Citação AGU Char"/>
    <w:basedOn w:val="Fontepargpadro"/>
    <w:link w:val="Citao"/>
    <w:rsid w:val="00FE71E3"/>
    <w:rPr>
      <w:rFonts w:ascii="Arial" w:eastAsia="Calibri" w:hAnsi="Arial" w:cs="Tahoma"/>
      <w:i/>
      <w:iCs/>
      <w:color w:val="000000"/>
      <w:sz w:val="20"/>
      <w:szCs w:val="24"/>
      <w:shd w:val="clear" w:color="auto" w:fill="FFFFCC"/>
    </w:rPr>
  </w:style>
  <w:style w:type="character" w:customStyle="1" w:styleId="Nivel1Char">
    <w:name w:val="Nivel1 Char"/>
    <w:basedOn w:val="Fontepargpadro"/>
    <w:link w:val="Nivel1"/>
    <w:locked/>
    <w:rsid w:val="00FE71E3"/>
    <w:rPr>
      <w:rFonts w:ascii="Arial" w:eastAsiaTheme="majorEastAsia" w:hAnsi="Arial" w:cs="Arial"/>
      <w:b/>
      <w:color w:val="000000"/>
      <w:sz w:val="32"/>
      <w:szCs w:val="32"/>
      <w:lang w:eastAsia="pt-BR"/>
    </w:rPr>
  </w:style>
  <w:style w:type="paragraph" w:customStyle="1" w:styleId="Nivel1">
    <w:name w:val="Nivel1"/>
    <w:basedOn w:val="Ttulo1"/>
    <w:next w:val="Normal"/>
    <w:link w:val="Nivel1Char"/>
    <w:qFormat/>
    <w:rsid w:val="00FE71E3"/>
    <w:pPr>
      <w:numPr>
        <w:numId w:val="1"/>
      </w:numPr>
      <w:spacing w:before="480" w:after="120"/>
      <w:jc w:val="both"/>
    </w:pPr>
    <w:rPr>
      <w:rFonts w:ascii="Arial" w:hAnsi="Arial" w:cs="Arial"/>
      <w:b/>
      <w:color w:val="000000"/>
    </w:rPr>
  </w:style>
  <w:style w:type="paragraph" w:styleId="PargrafodaLista">
    <w:name w:val="List Paragraph"/>
    <w:basedOn w:val="Normal"/>
    <w:uiPriority w:val="34"/>
    <w:qFormat/>
    <w:rsid w:val="00FE71E3"/>
    <w:pPr>
      <w:ind w:left="720"/>
      <w:contextualSpacing/>
    </w:pPr>
  </w:style>
  <w:style w:type="paragraph" w:styleId="NormalWeb">
    <w:name w:val="Normal (Web)"/>
    <w:basedOn w:val="Normal"/>
    <w:uiPriority w:val="99"/>
    <w:unhideWhenUsed/>
    <w:rsid w:val="00FE71E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1Char">
    <w:name w:val="Título 1 Char"/>
    <w:basedOn w:val="Fontepargpadro"/>
    <w:link w:val="Ttulo1"/>
    <w:uiPriority w:val="9"/>
    <w:rsid w:val="00FE71E3"/>
    <w:rPr>
      <w:rFonts w:asciiTheme="majorHAnsi" w:eastAsiaTheme="majorEastAsia" w:hAnsiTheme="majorHAnsi" w:cstheme="majorBidi"/>
      <w:color w:val="2F5496" w:themeColor="accent1" w:themeShade="BF"/>
      <w:sz w:val="32"/>
      <w:szCs w:val="32"/>
    </w:rPr>
  </w:style>
  <w:style w:type="paragraph" w:customStyle="1" w:styleId="SombreamentoMdio1-nfase31">
    <w:name w:val="Sombreamento Médio 1 - Ênfase 31"/>
    <w:basedOn w:val="Normal"/>
    <w:next w:val="Normal"/>
    <w:rsid w:val="00A45C14"/>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 w:val="20"/>
      <w:szCs w:val="24"/>
      <w:lang w:eastAsia="zh-CN"/>
    </w:rPr>
  </w:style>
  <w:style w:type="character" w:customStyle="1" w:styleId="normalchar1">
    <w:name w:val="normal__char1"/>
    <w:rsid w:val="00A45C14"/>
    <w:rPr>
      <w:rFonts w:ascii="Arial" w:hAnsi="Arial" w:cs="Arial" w:hint="default"/>
      <w:strike w:val="0"/>
      <w:dstrike w:val="0"/>
      <w:sz w:val="24"/>
      <w:szCs w:val="24"/>
      <w:u w:val="none"/>
      <w:effect w:val="none"/>
    </w:rPr>
  </w:style>
  <w:style w:type="table" w:styleId="Tabelacomgrade">
    <w:name w:val="Table Grid"/>
    <w:basedOn w:val="Tabelanormal"/>
    <w:uiPriority w:val="39"/>
    <w:rsid w:val="00B530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rte">
    <w:name w:val="Strong"/>
    <w:basedOn w:val="Fontepargpadro"/>
    <w:uiPriority w:val="22"/>
    <w:qFormat/>
    <w:rsid w:val="0042560B"/>
    <w:rPr>
      <w:b/>
      <w:bCs/>
    </w:rPr>
  </w:style>
  <w:style w:type="paragraph" w:customStyle="1" w:styleId="corpo">
    <w:name w:val="corpo"/>
    <w:basedOn w:val="Normal"/>
    <w:rsid w:val="00BB36B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
    <w:name w:val="Menção Pendente1"/>
    <w:basedOn w:val="Fontepargpadro"/>
    <w:uiPriority w:val="99"/>
    <w:semiHidden/>
    <w:unhideWhenUsed/>
    <w:rsid w:val="00C81183"/>
    <w:rPr>
      <w:color w:val="605E5C"/>
      <w:shd w:val="clear" w:color="auto" w:fill="E1DFDD"/>
    </w:rPr>
  </w:style>
  <w:style w:type="character" w:styleId="Refdecomentrio">
    <w:name w:val="annotation reference"/>
    <w:basedOn w:val="Fontepargpadro"/>
    <w:uiPriority w:val="99"/>
    <w:unhideWhenUsed/>
    <w:qFormat/>
    <w:rsid w:val="00843661"/>
    <w:rPr>
      <w:sz w:val="16"/>
      <w:szCs w:val="16"/>
    </w:rPr>
  </w:style>
  <w:style w:type="paragraph" w:styleId="Textodecomentrio">
    <w:name w:val="annotation text"/>
    <w:basedOn w:val="Normal"/>
    <w:link w:val="TextodecomentrioChar"/>
    <w:uiPriority w:val="99"/>
    <w:unhideWhenUsed/>
    <w:qFormat/>
    <w:rsid w:val="00843661"/>
    <w:pPr>
      <w:spacing w:line="240" w:lineRule="auto"/>
    </w:pPr>
    <w:rPr>
      <w:sz w:val="20"/>
      <w:szCs w:val="20"/>
    </w:rPr>
  </w:style>
  <w:style w:type="character" w:customStyle="1" w:styleId="TextodecomentrioChar">
    <w:name w:val="Texto de comentário Char"/>
    <w:basedOn w:val="Fontepargpadro"/>
    <w:link w:val="Textodecomentrio"/>
    <w:uiPriority w:val="99"/>
    <w:rsid w:val="00843661"/>
    <w:rPr>
      <w:sz w:val="20"/>
      <w:szCs w:val="20"/>
    </w:rPr>
  </w:style>
  <w:style w:type="paragraph" w:styleId="Assuntodocomentrio">
    <w:name w:val="annotation subject"/>
    <w:basedOn w:val="Textodecomentrio"/>
    <w:next w:val="Textodecomentrio"/>
    <w:link w:val="AssuntodocomentrioChar"/>
    <w:uiPriority w:val="99"/>
    <w:semiHidden/>
    <w:unhideWhenUsed/>
    <w:rsid w:val="00843661"/>
    <w:rPr>
      <w:b/>
      <w:bCs/>
    </w:rPr>
  </w:style>
  <w:style w:type="character" w:customStyle="1" w:styleId="AssuntodocomentrioChar">
    <w:name w:val="Assunto do comentário Char"/>
    <w:basedOn w:val="TextodecomentrioChar"/>
    <w:link w:val="Assuntodocomentrio"/>
    <w:uiPriority w:val="99"/>
    <w:semiHidden/>
    <w:rsid w:val="00843661"/>
    <w:rPr>
      <w:b/>
      <w:bCs/>
      <w:sz w:val="20"/>
      <w:szCs w:val="20"/>
    </w:rPr>
  </w:style>
  <w:style w:type="paragraph" w:customStyle="1" w:styleId="itemnivel2">
    <w:name w:val="item_nivel2"/>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rsid w:val="00400A9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tulo6Char">
    <w:name w:val="Título 6 Char"/>
    <w:basedOn w:val="Fontepargpadro"/>
    <w:link w:val="Ttulo6"/>
    <w:uiPriority w:val="9"/>
    <w:semiHidden/>
    <w:rsid w:val="008E1FE3"/>
    <w:rPr>
      <w:rFonts w:asciiTheme="majorHAnsi" w:eastAsiaTheme="majorEastAsia" w:hAnsiTheme="majorHAnsi" w:cstheme="majorBidi"/>
      <w:color w:val="1F3763" w:themeColor="accent1" w:themeShade="7F"/>
    </w:rPr>
  </w:style>
  <w:style w:type="character" w:styleId="HiperlinkVisitado">
    <w:name w:val="FollowedHyperlink"/>
    <w:basedOn w:val="Fontepargpadro"/>
    <w:uiPriority w:val="99"/>
    <w:semiHidden/>
    <w:unhideWhenUsed/>
    <w:rsid w:val="00206410"/>
    <w:rPr>
      <w:color w:val="954F72" w:themeColor="followedHyperlink"/>
      <w:u w:val="single"/>
    </w:rPr>
  </w:style>
  <w:style w:type="character" w:customStyle="1" w:styleId="QuoteChar">
    <w:name w:val="Quote Char"/>
    <w:link w:val="Citao1"/>
    <w:locked/>
    <w:rsid w:val="003948B2"/>
    <w:rPr>
      <w:rFonts w:ascii="Ecofont_Spranq_eco_Sans" w:hAnsi="Ecofont_Spranq_eco_Sans" w:cs="Ecofont_Spranq_eco_Sans"/>
      <w:i/>
      <w:iCs/>
      <w:color w:val="000000"/>
      <w:sz w:val="24"/>
      <w:szCs w:val="24"/>
      <w:shd w:val="clear" w:color="auto" w:fill="FFFFCC"/>
    </w:rPr>
  </w:style>
  <w:style w:type="paragraph" w:customStyle="1" w:styleId="Citao1">
    <w:name w:val="Citação1"/>
    <w:basedOn w:val="Normal"/>
    <w:next w:val="Normal"/>
    <w:link w:val="QuoteChar"/>
    <w:qFormat/>
    <w:rsid w:val="003948B2"/>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Ecofont_Spranq_eco_Sans"/>
      <w:i/>
      <w:iCs/>
      <w:color w:val="000000"/>
      <w:sz w:val="24"/>
      <w:szCs w:val="24"/>
    </w:rPr>
  </w:style>
  <w:style w:type="character" w:customStyle="1" w:styleId="markedcontent">
    <w:name w:val="markedcontent"/>
    <w:basedOn w:val="Fontepargpadro"/>
    <w:rsid w:val="00BD4CAF"/>
  </w:style>
  <w:style w:type="character" w:customStyle="1" w:styleId="highlight">
    <w:name w:val="highlight"/>
    <w:basedOn w:val="Fontepargpadro"/>
    <w:rsid w:val="00BD4CAF"/>
  </w:style>
  <w:style w:type="paragraph" w:styleId="Textodebalo">
    <w:name w:val="Balloon Text"/>
    <w:basedOn w:val="Normal"/>
    <w:link w:val="TextodebaloChar"/>
    <w:uiPriority w:val="99"/>
    <w:semiHidden/>
    <w:unhideWhenUsed/>
    <w:rsid w:val="00E8116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81162"/>
    <w:rPr>
      <w:rFonts w:ascii="Segoe UI" w:hAnsi="Segoe UI" w:cs="Segoe UI"/>
      <w:sz w:val="18"/>
      <w:szCs w:val="18"/>
    </w:rPr>
  </w:style>
  <w:style w:type="character" w:customStyle="1" w:styleId="MenoPendente2">
    <w:name w:val="Menção Pendente2"/>
    <w:basedOn w:val="Fontepargpadro"/>
    <w:uiPriority w:val="99"/>
    <w:semiHidden/>
    <w:unhideWhenUsed/>
    <w:rsid w:val="00307E84"/>
    <w:rPr>
      <w:color w:val="605E5C"/>
      <w:shd w:val="clear" w:color="auto" w:fill="E1DFDD"/>
    </w:rPr>
  </w:style>
  <w:style w:type="paragraph" w:customStyle="1" w:styleId="Standard">
    <w:name w:val="Standard"/>
    <w:rsid w:val="00FF4094"/>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FF4094"/>
    <w:pPr>
      <w:spacing w:after="140" w:line="276" w:lineRule="auto"/>
    </w:pPr>
  </w:style>
  <w:style w:type="paragraph" w:customStyle="1" w:styleId="citao2">
    <w:name w:val="citação 2"/>
    <w:basedOn w:val="Citao"/>
    <w:link w:val="citao2Char"/>
    <w:qFormat/>
    <w:rsid w:val="00FF4094"/>
    <w:pPr>
      <w:suppressAutoHyphens/>
      <w:autoSpaceDN w:val="0"/>
    </w:pPr>
    <w:rPr>
      <w:kern w:val="3"/>
      <w:szCs w:val="20"/>
      <w:lang w:eastAsia="zh-CN" w:bidi="hi-IN"/>
    </w:rPr>
  </w:style>
  <w:style w:type="character" w:customStyle="1" w:styleId="Nivel2Char">
    <w:name w:val="Nivel 2 Char"/>
    <w:basedOn w:val="Fontepargpadro"/>
    <w:link w:val="Nivel2"/>
    <w:locked/>
    <w:rsid w:val="00FF4094"/>
    <w:rPr>
      <w:rFonts w:ascii="Arial" w:hAnsi="Arial" w:cs="Arial"/>
      <w:color w:val="000000"/>
    </w:rPr>
  </w:style>
  <w:style w:type="paragraph" w:customStyle="1" w:styleId="Nivel2">
    <w:name w:val="Nivel 2"/>
    <w:basedOn w:val="Normal"/>
    <w:link w:val="Nivel2Char"/>
    <w:qFormat/>
    <w:rsid w:val="00FF4094"/>
    <w:pPr>
      <w:spacing w:before="120" w:after="120"/>
      <w:jc w:val="both"/>
    </w:pPr>
    <w:rPr>
      <w:rFonts w:ascii="Arial" w:hAnsi="Arial" w:cs="Arial"/>
      <w:color w:val="000000"/>
    </w:rPr>
  </w:style>
  <w:style w:type="paragraph" w:customStyle="1" w:styleId="Nivel3">
    <w:name w:val="Nivel 3"/>
    <w:basedOn w:val="PargrafodaLista"/>
    <w:link w:val="Nivel3Char"/>
    <w:qFormat/>
    <w:rsid w:val="00FF4094"/>
    <w:pPr>
      <w:tabs>
        <w:tab w:val="num" w:pos="360"/>
      </w:tabs>
      <w:spacing w:before="120" w:after="120"/>
      <w:ind w:left="425"/>
      <w:jc w:val="both"/>
    </w:pPr>
    <w:rPr>
      <w:rFonts w:ascii="Arial" w:eastAsia="Times New Roman" w:hAnsi="Arial" w:cs="Arial"/>
      <w:sz w:val="20"/>
      <w:szCs w:val="20"/>
    </w:rPr>
  </w:style>
  <w:style w:type="paragraph" w:customStyle="1" w:styleId="Nivel4">
    <w:name w:val="Nivel 4"/>
    <w:basedOn w:val="Nivel3"/>
    <w:qFormat/>
    <w:rsid w:val="00FF4094"/>
    <w:pPr>
      <w:ind w:left="2491" w:hanging="648"/>
    </w:pPr>
  </w:style>
  <w:style w:type="paragraph" w:customStyle="1" w:styleId="Nivel5">
    <w:name w:val="Nivel 5"/>
    <w:basedOn w:val="Nivel4"/>
    <w:qFormat/>
    <w:rsid w:val="00FF4094"/>
    <w:pPr>
      <w:ind w:left="3485" w:hanging="792"/>
    </w:pPr>
  </w:style>
  <w:style w:type="paragraph" w:customStyle="1" w:styleId="PADRO">
    <w:name w:val="PADRÃO"/>
    <w:qFormat/>
    <w:rsid w:val="00ED4D94"/>
    <w:pPr>
      <w:keepNext/>
      <w:widowControl w:val="0"/>
      <w:shd w:val="clear" w:color="auto" w:fill="FFFFFF"/>
      <w:suppressAutoHyphens/>
      <w:spacing w:before="119" w:after="119" w:line="276" w:lineRule="auto"/>
      <w:ind w:firstLine="567"/>
      <w:jc w:val="both"/>
    </w:pPr>
    <w:rPr>
      <w:rFonts w:ascii="Ecofont_Spranq_eco_Sans" w:eastAsia="WenQuanYi Micro Hei" w:hAnsi="Ecofont_Spranq_eco_Sans" w:cs="Lohit Hindi"/>
      <w:sz w:val="20"/>
      <w:szCs w:val="24"/>
      <w:lang w:eastAsia="zh-CN" w:bidi="hi-IN"/>
    </w:rPr>
  </w:style>
  <w:style w:type="character" w:customStyle="1" w:styleId="citao2Char">
    <w:name w:val="citação 2 Char"/>
    <w:basedOn w:val="CitaoChar"/>
    <w:link w:val="citao2"/>
    <w:rsid w:val="003E7046"/>
    <w:rPr>
      <w:rFonts w:ascii="Arial" w:eastAsia="Calibri" w:hAnsi="Arial" w:cs="Tahoma"/>
      <w:i/>
      <w:iCs/>
      <w:color w:val="000000"/>
      <w:kern w:val="3"/>
      <w:sz w:val="20"/>
      <w:szCs w:val="20"/>
      <w:shd w:val="clear" w:color="auto" w:fill="FFFFCC"/>
      <w:lang w:eastAsia="zh-CN" w:bidi="hi-IN"/>
    </w:rPr>
  </w:style>
  <w:style w:type="paragraph" w:styleId="Cabealho">
    <w:name w:val="header"/>
    <w:basedOn w:val="Normal"/>
    <w:link w:val="CabealhoChar"/>
    <w:uiPriority w:val="99"/>
    <w:unhideWhenUsed/>
    <w:rsid w:val="0073140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3140B"/>
  </w:style>
  <w:style w:type="paragraph" w:styleId="Rodap">
    <w:name w:val="footer"/>
    <w:basedOn w:val="Normal"/>
    <w:link w:val="RodapChar"/>
    <w:uiPriority w:val="99"/>
    <w:unhideWhenUsed/>
    <w:rsid w:val="0073140B"/>
    <w:pPr>
      <w:tabs>
        <w:tab w:val="center" w:pos="4252"/>
        <w:tab w:val="right" w:pos="8504"/>
      </w:tabs>
      <w:spacing w:after="0" w:line="240" w:lineRule="auto"/>
    </w:pPr>
  </w:style>
  <w:style w:type="character" w:customStyle="1" w:styleId="RodapChar">
    <w:name w:val="Rodapé Char"/>
    <w:basedOn w:val="Fontepargpadro"/>
    <w:link w:val="Rodap"/>
    <w:uiPriority w:val="99"/>
    <w:rsid w:val="0073140B"/>
  </w:style>
  <w:style w:type="character" w:customStyle="1" w:styleId="MenoPendente3">
    <w:name w:val="Menção Pendente3"/>
    <w:basedOn w:val="Fontepargpadro"/>
    <w:uiPriority w:val="99"/>
    <w:semiHidden/>
    <w:unhideWhenUsed/>
    <w:rsid w:val="00F57D61"/>
    <w:rPr>
      <w:color w:val="605E5C"/>
      <w:shd w:val="clear" w:color="auto" w:fill="E1DFDD"/>
    </w:rPr>
  </w:style>
  <w:style w:type="paragraph" w:customStyle="1" w:styleId="Nivel01Titulo">
    <w:name w:val="Nivel_01_Titulo"/>
    <w:basedOn w:val="Ttulo1"/>
    <w:next w:val="Normal"/>
    <w:qFormat/>
    <w:rsid w:val="00B633EC"/>
    <w:pPr>
      <w:numPr>
        <w:numId w:val="4"/>
      </w:numPr>
      <w:tabs>
        <w:tab w:val="left" w:pos="567"/>
      </w:tabs>
      <w:spacing w:line="240" w:lineRule="auto"/>
      <w:jc w:val="both"/>
    </w:pPr>
    <w:rPr>
      <w:rFonts w:ascii="Arial" w:hAnsi="Arial" w:cs="Times New Roman"/>
      <w:b/>
      <w:bCs/>
      <w:sz w:val="20"/>
      <w:szCs w:val="20"/>
    </w:rPr>
  </w:style>
  <w:style w:type="paragraph" w:customStyle="1" w:styleId="PargrafodaLista1">
    <w:name w:val="Parágrafo da Lista1"/>
    <w:basedOn w:val="Normal"/>
    <w:qFormat/>
    <w:rsid w:val="00B20477"/>
    <w:pPr>
      <w:spacing w:after="0" w:line="240" w:lineRule="auto"/>
      <w:ind w:left="720"/>
    </w:pPr>
    <w:rPr>
      <w:rFonts w:ascii="Ecofont_Spranq_eco_Sans" w:eastAsia="Times New Roman" w:hAnsi="Ecofont_Spranq_eco_Sans" w:cs="Ecofont_Spranq_eco_Sans"/>
      <w:sz w:val="24"/>
      <w:szCs w:val="24"/>
    </w:rPr>
  </w:style>
  <w:style w:type="character" w:styleId="TextodoEspaoReservado">
    <w:name w:val="Placeholder Text"/>
    <w:basedOn w:val="Fontepargpadro"/>
    <w:uiPriority w:val="99"/>
    <w:semiHidden/>
    <w:rsid w:val="00156CBD"/>
    <w:rPr>
      <w:color w:val="808080"/>
    </w:rPr>
  </w:style>
  <w:style w:type="paragraph" w:customStyle="1" w:styleId="Nivel01">
    <w:name w:val="Nivel 01"/>
    <w:basedOn w:val="Ttulo1"/>
    <w:next w:val="Normal"/>
    <w:qFormat/>
    <w:rsid w:val="00CB6F7F"/>
    <w:pPr>
      <w:tabs>
        <w:tab w:val="left" w:pos="567"/>
      </w:tabs>
      <w:spacing w:line="240" w:lineRule="auto"/>
      <w:ind w:left="360" w:hanging="360"/>
      <w:jc w:val="both"/>
    </w:pPr>
    <w:rPr>
      <w:rFonts w:ascii="Arial" w:hAnsi="Arial" w:cs="Arial"/>
      <w:b/>
      <w:bCs/>
      <w:color w:val="323E4F" w:themeColor="text2" w:themeShade="BF"/>
      <w:spacing w:val="5"/>
      <w:kern w:val="28"/>
      <w:sz w:val="20"/>
      <w:szCs w:val="20"/>
    </w:rPr>
  </w:style>
  <w:style w:type="character" w:customStyle="1" w:styleId="Nivel3Char">
    <w:name w:val="Nivel 3 Char"/>
    <w:basedOn w:val="Fontepargpadro"/>
    <w:link w:val="Nivel3"/>
    <w:rsid w:val="00CB6F7F"/>
    <w:rPr>
      <w:rFonts w:ascii="Arial" w:eastAsia="Times New Roman" w:hAnsi="Arial" w:cs="Arial"/>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851677">
      <w:bodyDiv w:val="1"/>
      <w:marLeft w:val="0"/>
      <w:marRight w:val="0"/>
      <w:marTop w:val="0"/>
      <w:marBottom w:val="0"/>
      <w:divBdr>
        <w:top w:val="none" w:sz="0" w:space="0" w:color="auto"/>
        <w:left w:val="none" w:sz="0" w:space="0" w:color="auto"/>
        <w:bottom w:val="none" w:sz="0" w:space="0" w:color="auto"/>
        <w:right w:val="none" w:sz="0" w:space="0" w:color="auto"/>
      </w:divBdr>
    </w:div>
    <w:div w:id="101347365">
      <w:bodyDiv w:val="1"/>
      <w:marLeft w:val="0"/>
      <w:marRight w:val="0"/>
      <w:marTop w:val="0"/>
      <w:marBottom w:val="0"/>
      <w:divBdr>
        <w:top w:val="none" w:sz="0" w:space="0" w:color="auto"/>
        <w:left w:val="none" w:sz="0" w:space="0" w:color="auto"/>
        <w:bottom w:val="none" w:sz="0" w:space="0" w:color="auto"/>
        <w:right w:val="none" w:sz="0" w:space="0" w:color="auto"/>
      </w:divBdr>
    </w:div>
    <w:div w:id="180357684">
      <w:bodyDiv w:val="1"/>
      <w:marLeft w:val="0"/>
      <w:marRight w:val="0"/>
      <w:marTop w:val="0"/>
      <w:marBottom w:val="0"/>
      <w:divBdr>
        <w:top w:val="none" w:sz="0" w:space="0" w:color="auto"/>
        <w:left w:val="none" w:sz="0" w:space="0" w:color="auto"/>
        <w:bottom w:val="none" w:sz="0" w:space="0" w:color="auto"/>
        <w:right w:val="none" w:sz="0" w:space="0" w:color="auto"/>
      </w:divBdr>
    </w:div>
    <w:div w:id="193344398">
      <w:bodyDiv w:val="1"/>
      <w:marLeft w:val="0"/>
      <w:marRight w:val="0"/>
      <w:marTop w:val="0"/>
      <w:marBottom w:val="0"/>
      <w:divBdr>
        <w:top w:val="none" w:sz="0" w:space="0" w:color="auto"/>
        <w:left w:val="none" w:sz="0" w:space="0" w:color="auto"/>
        <w:bottom w:val="none" w:sz="0" w:space="0" w:color="auto"/>
        <w:right w:val="none" w:sz="0" w:space="0" w:color="auto"/>
      </w:divBdr>
    </w:div>
    <w:div w:id="282810131">
      <w:bodyDiv w:val="1"/>
      <w:marLeft w:val="0"/>
      <w:marRight w:val="0"/>
      <w:marTop w:val="0"/>
      <w:marBottom w:val="0"/>
      <w:divBdr>
        <w:top w:val="none" w:sz="0" w:space="0" w:color="auto"/>
        <w:left w:val="none" w:sz="0" w:space="0" w:color="auto"/>
        <w:bottom w:val="none" w:sz="0" w:space="0" w:color="auto"/>
        <w:right w:val="none" w:sz="0" w:space="0" w:color="auto"/>
      </w:divBdr>
    </w:div>
    <w:div w:id="293023239">
      <w:bodyDiv w:val="1"/>
      <w:marLeft w:val="0"/>
      <w:marRight w:val="0"/>
      <w:marTop w:val="0"/>
      <w:marBottom w:val="0"/>
      <w:divBdr>
        <w:top w:val="none" w:sz="0" w:space="0" w:color="auto"/>
        <w:left w:val="none" w:sz="0" w:space="0" w:color="auto"/>
        <w:bottom w:val="none" w:sz="0" w:space="0" w:color="auto"/>
        <w:right w:val="none" w:sz="0" w:space="0" w:color="auto"/>
      </w:divBdr>
    </w:div>
    <w:div w:id="313532121">
      <w:bodyDiv w:val="1"/>
      <w:marLeft w:val="0"/>
      <w:marRight w:val="0"/>
      <w:marTop w:val="0"/>
      <w:marBottom w:val="0"/>
      <w:divBdr>
        <w:top w:val="none" w:sz="0" w:space="0" w:color="auto"/>
        <w:left w:val="none" w:sz="0" w:space="0" w:color="auto"/>
        <w:bottom w:val="none" w:sz="0" w:space="0" w:color="auto"/>
        <w:right w:val="none" w:sz="0" w:space="0" w:color="auto"/>
      </w:divBdr>
    </w:div>
    <w:div w:id="350759528">
      <w:bodyDiv w:val="1"/>
      <w:marLeft w:val="0"/>
      <w:marRight w:val="0"/>
      <w:marTop w:val="0"/>
      <w:marBottom w:val="0"/>
      <w:divBdr>
        <w:top w:val="none" w:sz="0" w:space="0" w:color="auto"/>
        <w:left w:val="none" w:sz="0" w:space="0" w:color="auto"/>
        <w:bottom w:val="none" w:sz="0" w:space="0" w:color="auto"/>
        <w:right w:val="none" w:sz="0" w:space="0" w:color="auto"/>
      </w:divBdr>
    </w:div>
    <w:div w:id="354384833">
      <w:bodyDiv w:val="1"/>
      <w:marLeft w:val="0"/>
      <w:marRight w:val="0"/>
      <w:marTop w:val="0"/>
      <w:marBottom w:val="0"/>
      <w:divBdr>
        <w:top w:val="none" w:sz="0" w:space="0" w:color="auto"/>
        <w:left w:val="none" w:sz="0" w:space="0" w:color="auto"/>
        <w:bottom w:val="none" w:sz="0" w:space="0" w:color="auto"/>
        <w:right w:val="none" w:sz="0" w:space="0" w:color="auto"/>
      </w:divBdr>
    </w:div>
    <w:div w:id="391659088">
      <w:bodyDiv w:val="1"/>
      <w:marLeft w:val="0"/>
      <w:marRight w:val="0"/>
      <w:marTop w:val="0"/>
      <w:marBottom w:val="0"/>
      <w:divBdr>
        <w:top w:val="none" w:sz="0" w:space="0" w:color="auto"/>
        <w:left w:val="none" w:sz="0" w:space="0" w:color="auto"/>
        <w:bottom w:val="none" w:sz="0" w:space="0" w:color="auto"/>
        <w:right w:val="none" w:sz="0" w:space="0" w:color="auto"/>
      </w:divBdr>
      <w:divsChild>
        <w:div w:id="1126657282">
          <w:marLeft w:val="0"/>
          <w:marRight w:val="0"/>
          <w:marTop w:val="0"/>
          <w:marBottom w:val="0"/>
          <w:divBdr>
            <w:top w:val="none" w:sz="0" w:space="0" w:color="auto"/>
            <w:left w:val="none" w:sz="0" w:space="0" w:color="auto"/>
            <w:bottom w:val="none" w:sz="0" w:space="0" w:color="auto"/>
            <w:right w:val="none" w:sz="0" w:space="0" w:color="auto"/>
          </w:divBdr>
        </w:div>
        <w:div w:id="1539854036">
          <w:marLeft w:val="0"/>
          <w:marRight w:val="0"/>
          <w:marTop w:val="0"/>
          <w:marBottom w:val="0"/>
          <w:divBdr>
            <w:top w:val="none" w:sz="0" w:space="0" w:color="auto"/>
            <w:left w:val="none" w:sz="0" w:space="0" w:color="auto"/>
            <w:bottom w:val="none" w:sz="0" w:space="0" w:color="auto"/>
            <w:right w:val="none" w:sz="0" w:space="0" w:color="auto"/>
          </w:divBdr>
        </w:div>
      </w:divsChild>
    </w:div>
    <w:div w:id="423308626">
      <w:bodyDiv w:val="1"/>
      <w:marLeft w:val="0"/>
      <w:marRight w:val="0"/>
      <w:marTop w:val="0"/>
      <w:marBottom w:val="0"/>
      <w:divBdr>
        <w:top w:val="none" w:sz="0" w:space="0" w:color="auto"/>
        <w:left w:val="none" w:sz="0" w:space="0" w:color="auto"/>
        <w:bottom w:val="none" w:sz="0" w:space="0" w:color="auto"/>
        <w:right w:val="none" w:sz="0" w:space="0" w:color="auto"/>
      </w:divBdr>
    </w:div>
    <w:div w:id="488444031">
      <w:bodyDiv w:val="1"/>
      <w:marLeft w:val="0"/>
      <w:marRight w:val="0"/>
      <w:marTop w:val="0"/>
      <w:marBottom w:val="0"/>
      <w:divBdr>
        <w:top w:val="none" w:sz="0" w:space="0" w:color="auto"/>
        <w:left w:val="none" w:sz="0" w:space="0" w:color="auto"/>
        <w:bottom w:val="none" w:sz="0" w:space="0" w:color="auto"/>
        <w:right w:val="none" w:sz="0" w:space="0" w:color="auto"/>
      </w:divBdr>
    </w:div>
    <w:div w:id="587154710">
      <w:bodyDiv w:val="1"/>
      <w:marLeft w:val="0"/>
      <w:marRight w:val="0"/>
      <w:marTop w:val="0"/>
      <w:marBottom w:val="0"/>
      <w:divBdr>
        <w:top w:val="none" w:sz="0" w:space="0" w:color="auto"/>
        <w:left w:val="none" w:sz="0" w:space="0" w:color="auto"/>
        <w:bottom w:val="none" w:sz="0" w:space="0" w:color="auto"/>
        <w:right w:val="none" w:sz="0" w:space="0" w:color="auto"/>
      </w:divBdr>
    </w:div>
    <w:div w:id="615336553">
      <w:bodyDiv w:val="1"/>
      <w:marLeft w:val="0"/>
      <w:marRight w:val="0"/>
      <w:marTop w:val="0"/>
      <w:marBottom w:val="0"/>
      <w:divBdr>
        <w:top w:val="none" w:sz="0" w:space="0" w:color="auto"/>
        <w:left w:val="none" w:sz="0" w:space="0" w:color="auto"/>
        <w:bottom w:val="none" w:sz="0" w:space="0" w:color="auto"/>
        <w:right w:val="none" w:sz="0" w:space="0" w:color="auto"/>
      </w:divBdr>
      <w:divsChild>
        <w:div w:id="92214751">
          <w:marLeft w:val="0"/>
          <w:marRight w:val="0"/>
          <w:marTop w:val="0"/>
          <w:marBottom w:val="0"/>
          <w:divBdr>
            <w:top w:val="none" w:sz="0" w:space="0" w:color="auto"/>
            <w:left w:val="none" w:sz="0" w:space="0" w:color="auto"/>
            <w:bottom w:val="none" w:sz="0" w:space="0" w:color="auto"/>
            <w:right w:val="none" w:sz="0" w:space="0" w:color="auto"/>
          </w:divBdr>
        </w:div>
        <w:div w:id="849293209">
          <w:marLeft w:val="0"/>
          <w:marRight w:val="0"/>
          <w:marTop w:val="0"/>
          <w:marBottom w:val="0"/>
          <w:divBdr>
            <w:top w:val="none" w:sz="0" w:space="0" w:color="auto"/>
            <w:left w:val="none" w:sz="0" w:space="0" w:color="auto"/>
            <w:bottom w:val="none" w:sz="0" w:space="0" w:color="auto"/>
            <w:right w:val="none" w:sz="0" w:space="0" w:color="auto"/>
          </w:divBdr>
        </w:div>
      </w:divsChild>
    </w:div>
    <w:div w:id="656373882">
      <w:bodyDiv w:val="1"/>
      <w:marLeft w:val="0"/>
      <w:marRight w:val="0"/>
      <w:marTop w:val="0"/>
      <w:marBottom w:val="0"/>
      <w:divBdr>
        <w:top w:val="none" w:sz="0" w:space="0" w:color="auto"/>
        <w:left w:val="none" w:sz="0" w:space="0" w:color="auto"/>
        <w:bottom w:val="none" w:sz="0" w:space="0" w:color="auto"/>
        <w:right w:val="none" w:sz="0" w:space="0" w:color="auto"/>
      </w:divBdr>
    </w:div>
    <w:div w:id="777681027">
      <w:bodyDiv w:val="1"/>
      <w:marLeft w:val="0"/>
      <w:marRight w:val="0"/>
      <w:marTop w:val="0"/>
      <w:marBottom w:val="0"/>
      <w:divBdr>
        <w:top w:val="none" w:sz="0" w:space="0" w:color="auto"/>
        <w:left w:val="none" w:sz="0" w:space="0" w:color="auto"/>
        <w:bottom w:val="none" w:sz="0" w:space="0" w:color="auto"/>
        <w:right w:val="none" w:sz="0" w:space="0" w:color="auto"/>
      </w:divBdr>
      <w:divsChild>
        <w:div w:id="6947434">
          <w:marLeft w:val="0"/>
          <w:marRight w:val="0"/>
          <w:marTop w:val="0"/>
          <w:marBottom w:val="0"/>
          <w:divBdr>
            <w:top w:val="none" w:sz="0" w:space="0" w:color="auto"/>
            <w:left w:val="none" w:sz="0" w:space="0" w:color="auto"/>
            <w:bottom w:val="none" w:sz="0" w:space="0" w:color="auto"/>
            <w:right w:val="none" w:sz="0" w:space="0" w:color="auto"/>
          </w:divBdr>
        </w:div>
        <w:div w:id="218518801">
          <w:marLeft w:val="0"/>
          <w:marRight w:val="0"/>
          <w:marTop w:val="0"/>
          <w:marBottom w:val="0"/>
          <w:divBdr>
            <w:top w:val="none" w:sz="0" w:space="0" w:color="auto"/>
            <w:left w:val="none" w:sz="0" w:space="0" w:color="auto"/>
            <w:bottom w:val="none" w:sz="0" w:space="0" w:color="auto"/>
            <w:right w:val="none" w:sz="0" w:space="0" w:color="auto"/>
          </w:divBdr>
        </w:div>
      </w:divsChild>
    </w:div>
    <w:div w:id="906190068">
      <w:bodyDiv w:val="1"/>
      <w:marLeft w:val="0"/>
      <w:marRight w:val="0"/>
      <w:marTop w:val="0"/>
      <w:marBottom w:val="0"/>
      <w:divBdr>
        <w:top w:val="none" w:sz="0" w:space="0" w:color="auto"/>
        <w:left w:val="none" w:sz="0" w:space="0" w:color="auto"/>
        <w:bottom w:val="none" w:sz="0" w:space="0" w:color="auto"/>
        <w:right w:val="none" w:sz="0" w:space="0" w:color="auto"/>
      </w:divBdr>
    </w:div>
    <w:div w:id="912662654">
      <w:bodyDiv w:val="1"/>
      <w:marLeft w:val="0"/>
      <w:marRight w:val="0"/>
      <w:marTop w:val="0"/>
      <w:marBottom w:val="0"/>
      <w:divBdr>
        <w:top w:val="none" w:sz="0" w:space="0" w:color="auto"/>
        <w:left w:val="none" w:sz="0" w:space="0" w:color="auto"/>
        <w:bottom w:val="none" w:sz="0" w:space="0" w:color="auto"/>
        <w:right w:val="none" w:sz="0" w:space="0" w:color="auto"/>
      </w:divBdr>
    </w:div>
    <w:div w:id="931742297">
      <w:bodyDiv w:val="1"/>
      <w:marLeft w:val="0"/>
      <w:marRight w:val="0"/>
      <w:marTop w:val="0"/>
      <w:marBottom w:val="0"/>
      <w:divBdr>
        <w:top w:val="none" w:sz="0" w:space="0" w:color="auto"/>
        <w:left w:val="none" w:sz="0" w:space="0" w:color="auto"/>
        <w:bottom w:val="none" w:sz="0" w:space="0" w:color="auto"/>
        <w:right w:val="none" w:sz="0" w:space="0" w:color="auto"/>
      </w:divBdr>
    </w:div>
    <w:div w:id="965042036">
      <w:bodyDiv w:val="1"/>
      <w:marLeft w:val="0"/>
      <w:marRight w:val="0"/>
      <w:marTop w:val="0"/>
      <w:marBottom w:val="0"/>
      <w:divBdr>
        <w:top w:val="none" w:sz="0" w:space="0" w:color="auto"/>
        <w:left w:val="none" w:sz="0" w:space="0" w:color="auto"/>
        <w:bottom w:val="none" w:sz="0" w:space="0" w:color="auto"/>
        <w:right w:val="none" w:sz="0" w:space="0" w:color="auto"/>
      </w:divBdr>
    </w:div>
    <w:div w:id="1088498785">
      <w:bodyDiv w:val="1"/>
      <w:marLeft w:val="0"/>
      <w:marRight w:val="0"/>
      <w:marTop w:val="0"/>
      <w:marBottom w:val="0"/>
      <w:divBdr>
        <w:top w:val="none" w:sz="0" w:space="0" w:color="auto"/>
        <w:left w:val="none" w:sz="0" w:space="0" w:color="auto"/>
        <w:bottom w:val="none" w:sz="0" w:space="0" w:color="auto"/>
        <w:right w:val="none" w:sz="0" w:space="0" w:color="auto"/>
      </w:divBdr>
    </w:div>
    <w:div w:id="1095705819">
      <w:bodyDiv w:val="1"/>
      <w:marLeft w:val="0"/>
      <w:marRight w:val="0"/>
      <w:marTop w:val="0"/>
      <w:marBottom w:val="0"/>
      <w:divBdr>
        <w:top w:val="none" w:sz="0" w:space="0" w:color="auto"/>
        <w:left w:val="none" w:sz="0" w:space="0" w:color="auto"/>
        <w:bottom w:val="none" w:sz="0" w:space="0" w:color="auto"/>
        <w:right w:val="none" w:sz="0" w:space="0" w:color="auto"/>
      </w:divBdr>
    </w:div>
    <w:div w:id="1114637757">
      <w:bodyDiv w:val="1"/>
      <w:marLeft w:val="0"/>
      <w:marRight w:val="0"/>
      <w:marTop w:val="0"/>
      <w:marBottom w:val="0"/>
      <w:divBdr>
        <w:top w:val="none" w:sz="0" w:space="0" w:color="auto"/>
        <w:left w:val="none" w:sz="0" w:space="0" w:color="auto"/>
        <w:bottom w:val="none" w:sz="0" w:space="0" w:color="auto"/>
        <w:right w:val="none" w:sz="0" w:space="0" w:color="auto"/>
      </w:divBdr>
    </w:div>
    <w:div w:id="1230919281">
      <w:bodyDiv w:val="1"/>
      <w:marLeft w:val="0"/>
      <w:marRight w:val="0"/>
      <w:marTop w:val="0"/>
      <w:marBottom w:val="0"/>
      <w:divBdr>
        <w:top w:val="none" w:sz="0" w:space="0" w:color="auto"/>
        <w:left w:val="none" w:sz="0" w:space="0" w:color="auto"/>
        <w:bottom w:val="none" w:sz="0" w:space="0" w:color="auto"/>
        <w:right w:val="none" w:sz="0" w:space="0" w:color="auto"/>
      </w:divBdr>
    </w:div>
    <w:div w:id="1247349882">
      <w:bodyDiv w:val="1"/>
      <w:marLeft w:val="0"/>
      <w:marRight w:val="0"/>
      <w:marTop w:val="0"/>
      <w:marBottom w:val="0"/>
      <w:divBdr>
        <w:top w:val="none" w:sz="0" w:space="0" w:color="auto"/>
        <w:left w:val="none" w:sz="0" w:space="0" w:color="auto"/>
        <w:bottom w:val="none" w:sz="0" w:space="0" w:color="auto"/>
        <w:right w:val="none" w:sz="0" w:space="0" w:color="auto"/>
      </w:divBdr>
    </w:div>
    <w:div w:id="1265848292">
      <w:bodyDiv w:val="1"/>
      <w:marLeft w:val="0"/>
      <w:marRight w:val="0"/>
      <w:marTop w:val="0"/>
      <w:marBottom w:val="0"/>
      <w:divBdr>
        <w:top w:val="none" w:sz="0" w:space="0" w:color="auto"/>
        <w:left w:val="none" w:sz="0" w:space="0" w:color="auto"/>
        <w:bottom w:val="none" w:sz="0" w:space="0" w:color="auto"/>
        <w:right w:val="none" w:sz="0" w:space="0" w:color="auto"/>
      </w:divBdr>
    </w:div>
    <w:div w:id="1276519339">
      <w:bodyDiv w:val="1"/>
      <w:marLeft w:val="0"/>
      <w:marRight w:val="0"/>
      <w:marTop w:val="0"/>
      <w:marBottom w:val="0"/>
      <w:divBdr>
        <w:top w:val="none" w:sz="0" w:space="0" w:color="auto"/>
        <w:left w:val="none" w:sz="0" w:space="0" w:color="auto"/>
        <w:bottom w:val="none" w:sz="0" w:space="0" w:color="auto"/>
        <w:right w:val="none" w:sz="0" w:space="0" w:color="auto"/>
      </w:divBdr>
    </w:div>
    <w:div w:id="1320429652">
      <w:bodyDiv w:val="1"/>
      <w:marLeft w:val="0"/>
      <w:marRight w:val="0"/>
      <w:marTop w:val="0"/>
      <w:marBottom w:val="0"/>
      <w:divBdr>
        <w:top w:val="none" w:sz="0" w:space="0" w:color="auto"/>
        <w:left w:val="none" w:sz="0" w:space="0" w:color="auto"/>
        <w:bottom w:val="none" w:sz="0" w:space="0" w:color="auto"/>
        <w:right w:val="none" w:sz="0" w:space="0" w:color="auto"/>
      </w:divBdr>
    </w:div>
    <w:div w:id="1359699823">
      <w:bodyDiv w:val="1"/>
      <w:marLeft w:val="0"/>
      <w:marRight w:val="0"/>
      <w:marTop w:val="0"/>
      <w:marBottom w:val="0"/>
      <w:divBdr>
        <w:top w:val="none" w:sz="0" w:space="0" w:color="auto"/>
        <w:left w:val="none" w:sz="0" w:space="0" w:color="auto"/>
        <w:bottom w:val="none" w:sz="0" w:space="0" w:color="auto"/>
        <w:right w:val="none" w:sz="0" w:space="0" w:color="auto"/>
      </w:divBdr>
    </w:div>
    <w:div w:id="1427775819">
      <w:bodyDiv w:val="1"/>
      <w:marLeft w:val="0"/>
      <w:marRight w:val="0"/>
      <w:marTop w:val="0"/>
      <w:marBottom w:val="0"/>
      <w:divBdr>
        <w:top w:val="none" w:sz="0" w:space="0" w:color="auto"/>
        <w:left w:val="none" w:sz="0" w:space="0" w:color="auto"/>
        <w:bottom w:val="none" w:sz="0" w:space="0" w:color="auto"/>
        <w:right w:val="none" w:sz="0" w:space="0" w:color="auto"/>
      </w:divBdr>
    </w:div>
    <w:div w:id="1429542787">
      <w:bodyDiv w:val="1"/>
      <w:marLeft w:val="0"/>
      <w:marRight w:val="0"/>
      <w:marTop w:val="0"/>
      <w:marBottom w:val="0"/>
      <w:divBdr>
        <w:top w:val="none" w:sz="0" w:space="0" w:color="auto"/>
        <w:left w:val="none" w:sz="0" w:space="0" w:color="auto"/>
        <w:bottom w:val="none" w:sz="0" w:space="0" w:color="auto"/>
        <w:right w:val="none" w:sz="0" w:space="0" w:color="auto"/>
      </w:divBdr>
    </w:div>
    <w:div w:id="1433235134">
      <w:bodyDiv w:val="1"/>
      <w:marLeft w:val="0"/>
      <w:marRight w:val="0"/>
      <w:marTop w:val="0"/>
      <w:marBottom w:val="0"/>
      <w:divBdr>
        <w:top w:val="none" w:sz="0" w:space="0" w:color="auto"/>
        <w:left w:val="none" w:sz="0" w:space="0" w:color="auto"/>
        <w:bottom w:val="none" w:sz="0" w:space="0" w:color="auto"/>
        <w:right w:val="none" w:sz="0" w:space="0" w:color="auto"/>
      </w:divBdr>
    </w:div>
    <w:div w:id="1516191776">
      <w:bodyDiv w:val="1"/>
      <w:marLeft w:val="0"/>
      <w:marRight w:val="0"/>
      <w:marTop w:val="0"/>
      <w:marBottom w:val="0"/>
      <w:divBdr>
        <w:top w:val="none" w:sz="0" w:space="0" w:color="auto"/>
        <w:left w:val="none" w:sz="0" w:space="0" w:color="auto"/>
        <w:bottom w:val="none" w:sz="0" w:space="0" w:color="auto"/>
        <w:right w:val="none" w:sz="0" w:space="0" w:color="auto"/>
      </w:divBdr>
    </w:div>
    <w:div w:id="1591625343">
      <w:bodyDiv w:val="1"/>
      <w:marLeft w:val="0"/>
      <w:marRight w:val="0"/>
      <w:marTop w:val="0"/>
      <w:marBottom w:val="0"/>
      <w:divBdr>
        <w:top w:val="none" w:sz="0" w:space="0" w:color="auto"/>
        <w:left w:val="none" w:sz="0" w:space="0" w:color="auto"/>
        <w:bottom w:val="none" w:sz="0" w:space="0" w:color="auto"/>
        <w:right w:val="none" w:sz="0" w:space="0" w:color="auto"/>
      </w:divBdr>
    </w:div>
    <w:div w:id="1592927887">
      <w:bodyDiv w:val="1"/>
      <w:marLeft w:val="0"/>
      <w:marRight w:val="0"/>
      <w:marTop w:val="0"/>
      <w:marBottom w:val="0"/>
      <w:divBdr>
        <w:top w:val="none" w:sz="0" w:space="0" w:color="auto"/>
        <w:left w:val="none" w:sz="0" w:space="0" w:color="auto"/>
        <w:bottom w:val="none" w:sz="0" w:space="0" w:color="auto"/>
        <w:right w:val="none" w:sz="0" w:space="0" w:color="auto"/>
      </w:divBdr>
    </w:div>
    <w:div w:id="1660108732">
      <w:bodyDiv w:val="1"/>
      <w:marLeft w:val="0"/>
      <w:marRight w:val="0"/>
      <w:marTop w:val="0"/>
      <w:marBottom w:val="0"/>
      <w:divBdr>
        <w:top w:val="none" w:sz="0" w:space="0" w:color="auto"/>
        <w:left w:val="none" w:sz="0" w:space="0" w:color="auto"/>
        <w:bottom w:val="none" w:sz="0" w:space="0" w:color="auto"/>
        <w:right w:val="none" w:sz="0" w:space="0" w:color="auto"/>
      </w:divBdr>
    </w:div>
    <w:div w:id="1679237211">
      <w:bodyDiv w:val="1"/>
      <w:marLeft w:val="0"/>
      <w:marRight w:val="0"/>
      <w:marTop w:val="0"/>
      <w:marBottom w:val="0"/>
      <w:divBdr>
        <w:top w:val="none" w:sz="0" w:space="0" w:color="auto"/>
        <w:left w:val="none" w:sz="0" w:space="0" w:color="auto"/>
        <w:bottom w:val="none" w:sz="0" w:space="0" w:color="auto"/>
        <w:right w:val="none" w:sz="0" w:space="0" w:color="auto"/>
      </w:divBdr>
    </w:div>
    <w:div w:id="1683967870">
      <w:bodyDiv w:val="1"/>
      <w:marLeft w:val="0"/>
      <w:marRight w:val="0"/>
      <w:marTop w:val="0"/>
      <w:marBottom w:val="0"/>
      <w:divBdr>
        <w:top w:val="none" w:sz="0" w:space="0" w:color="auto"/>
        <w:left w:val="none" w:sz="0" w:space="0" w:color="auto"/>
        <w:bottom w:val="none" w:sz="0" w:space="0" w:color="auto"/>
        <w:right w:val="none" w:sz="0" w:space="0" w:color="auto"/>
      </w:divBdr>
    </w:div>
    <w:div w:id="1694575560">
      <w:bodyDiv w:val="1"/>
      <w:marLeft w:val="0"/>
      <w:marRight w:val="0"/>
      <w:marTop w:val="0"/>
      <w:marBottom w:val="0"/>
      <w:divBdr>
        <w:top w:val="none" w:sz="0" w:space="0" w:color="auto"/>
        <w:left w:val="none" w:sz="0" w:space="0" w:color="auto"/>
        <w:bottom w:val="none" w:sz="0" w:space="0" w:color="auto"/>
        <w:right w:val="none" w:sz="0" w:space="0" w:color="auto"/>
      </w:divBdr>
    </w:div>
    <w:div w:id="1697584291">
      <w:bodyDiv w:val="1"/>
      <w:marLeft w:val="0"/>
      <w:marRight w:val="0"/>
      <w:marTop w:val="0"/>
      <w:marBottom w:val="0"/>
      <w:divBdr>
        <w:top w:val="none" w:sz="0" w:space="0" w:color="auto"/>
        <w:left w:val="none" w:sz="0" w:space="0" w:color="auto"/>
        <w:bottom w:val="none" w:sz="0" w:space="0" w:color="auto"/>
        <w:right w:val="none" w:sz="0" w:space="0" w:color="auto"/>
      </w:divBdr>
      <w:divsChild>
        <w:div w:id="542907056">
          <w:marLeft w:val="0"/>
          <w:marRight w:val="0"/>
          <w:marTop w:val="0"/>
          <w:marBottom w:val="0"/>
          <w:divBdr>
            <w:top w:val="none" w:sz="0" w:space="0" w:color="auto"/>
            <w:left w:val="none" w:sz="0" w:space="0" w:color="auto"/>
            <w:bottom w:val="none" w:sz="0" w:space="0" w:color="auto"/>
            <w:right w:val="none" w:sz="0" w:space="0" w:color="auto"/>
          </w:divBdr>
        </w:div>
      </w:divsChild>
    </w:div>
    <w:div w:id="1753699563">
      <w:bodyDiv w:val="1"/>
      <w:marLeft w:val="0"/>
      <w:marRight w:val="0"/>
      <w:marTop w:val="0"/>
      <w:marBottom w:val="0"/>
      <w:divBdr>
        <w:top w:val="none" w:sz="0" w:space="0" w:color="auto"/>
        <w:left w:val="none" w:sz="0" w:space="0" w:color="auto"/>
        <w:bottom w:val="none" w:sz="0" w:space="0" w:color="auto"/>
        <w:right w:val="none" w:sz="0" w:space="0" w:color="auto"/>
      </w:divBdr>
    </w:div>
    <w:div w:id="1767386258">
      <w:bodyDiv w:val="1"/>
      <w:marLeft w:val="0"/>
      <w:marRight w:val="0"/>
      <w:marTop w:val="0"/>
      <w:marBottom w:val="0"/>
      <w:divBdr>
        <w:top w:val="none" w:sz="0" w:space="0" w:color="auto"/>
        <w:left w:val="none" w:sz="0" w:space="0" w:color="auto"/>
        <w:bottom w:val="none" w:sz="0" w:space="0" w:color="auto"/>
        <w:right w:val="none" w:sz="0" w:space="0" w:color="auto"/>
      </w:divBdr>
    </w:div>
    <w:div w:id="1926331342">
      <w:bodyDiv w:val="1"/>
      <w:marLeft w:val="0"/>
      <w:marRight w:val="0"/>
      <w:marTop w:val="0"/>
      <w:marBottom w:val="0"/>
      <w:divBdr>
        <w:top w:val="none" w:sz="0" w:space="0" w:color="auto"/>
        <w:left w:val="none" w:sz="0" w:space="0" w:color="auto"/>
        <w:bottom w:val="none" w:sz="0" w:space="0" w:color="auto"/>
        <w:right w:val="none" w:sz="0" w:space="0" w:color="auto"/>
      </w:divBdr>
    </w:div>
    <w:div w:id="1940671898">
      <w:bodyDiv w:val="1"/>
      <w:marLeft w:val="0"/>
      <w:marRight w:val="0"/>
      <w:marTop w:val="0"/>
      <w:marBottom w:val="0"/>
      <w:divBdr>
        <w:top w:val="none" w:sz="0" w:space="0" w:color="auto"/>
        <w:left w:val="none" w:sz="0" w:space="0" w:color="auto"/>
        <w:bottom w:val="none" w:sz="0" w:space="0" w:color="auto"/>
        <w:right w:val="none" w:sz="0" w:space="0" w:color="auto"/>
      </w:divBdr>
    </w:div>
    <w:div w:id="1961102791">
      <w:bodyDiv w:val="1"/>
      <w:marLeft w:val="0"/>
      <w:marRight w:val="0"/>
      <w:marTop w:val="0"/>
      <w:marBottom w:val="0"/>
      <w:divBdr>
        <w:top w:val="none" w:sz="0" w:space="0" w:color="auto"/>
        <w:left w:val="none" w:sz="0" w:space="0" w:color="auto"/>
        <w:bottom w:val="none" w:sz="0" w:space="0" w:color="auto"/>
        <w:right w:val="none" w:sz="0" w:space="0" w:color="auto"/>
      </w:divBdr>
    </w:div>
    <w:div w:id="2053655465">
      <w:bodyDiv w:val="1"/>
      <w:marLeft w:val="0"/>
      <w:marRight w:val="0"/>
      <w:marTop w:val="0"/>
      <w:marBottom w:val="0"/>
      <w:divBdr>
        <w:top w:val="none" w:sz="0" w:space="0" w:color="auto"/>
        <w:left w:val="none" w:sz="0" w:space="0" w:color="auto"/>
        <w:bottom w:val="none" w:sz="0" w:space="0" w:color="auto"/>
        <w:right w:val="none" w:sz="0" w:space="0" w:color="auto"/>
      </w:divBdr>
    </w:div>
    <w:div w:id="2074160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8" ma:contentTypeDescription="Create a new document." ma:contentTypeScope="" ma:versionID="37762aade61970cea1f26aae188e6c54">
  <xsd:schema xmlns:xsd="http://www.w3.org/2001/XMLSchema" xmlns:xs="http://www.w3.org/2001/XMLSchema" xmlns:p="http://schemas.microsoft.com/office/2006/metadata/properties" xmlns:ns2="52c93ea8-e2de-466c-b401-d7fabeb9490e" targetNamespace="http://schemas.microsoft.com/office/2006/metadata/properties" ma:root="true" ma:fieldsID="5b255f0827b1b01c62b300cf1fb7085a"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7705C9-2C68-43AC-8C5A-67853478F50B}">
  <ds:schemaRefs>
    <ds:schemaRef ds:uri="http://schemas.microsoft.com/sharepoint/v3/contenttype/forms"/>
  </ds:schemaRefs>
</ds:datastoreItem>
</file>

<file path=customXml/itemProps2.xml><?xml version="1.0" encoding="utf-8"?>
<ds:datastoreItem xmlns:ds="http://schemas.openxmlformats.org/officeDocument/2006/customXml" ds:itemID="{7690AF1C-E198-4DFA-BE03-1E892BD04FC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29C7A7E-5F9A-4C66-A1B6-105A203E5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8DD1AE-DE3B-415D-A716-0051DA317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57</Pages>
  <Words>15011</Words>
  <Characters>81063</Characters>
  <Application>Microsoft Office Word</Application>
  <DocSecurity>0</DocSecurity>
  <Lines>675</Lines>
  <Paragraphs>191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95883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Marcela Ali Tarif</dc:creator>
  <cp:keywords/>
  <dc:description/>
  <cp:lastModifiedBy>Administrador</cp:lastModifiedBy>
  <cp:revision>5</cp:revision>
  <cp:lastPrinted>2024-04-24T15:40:00Z</cp:lastPrinted>
  <dcterms:created xsi:type="dcterms:W3CDTF">2024-07-10T18:31:00Z</dcterms:created>
  <dcterms:modified xsi:type="dcterms:W3CDTF">2024-07-10T18:37:00Z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