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EBAFC7" w14:textId="77777777" w:rsidR="00103102" w:rsidRPr="00B51A79" w:rsidRDefault="00103102" w:rsidP="004D71F6">
      <w:pPr>
        <w:rPr>
          <w:rFonts w:asciiTheme="minorHAnsi" w:hAnsiTheme="minorHAnsi" w:cstheme="minorHAnsi"/>
          <w:sz w:val="22"/>
          <w:szCs w:val="22"/>
        </w:rPr>
      </w:pPr>
    </w:p>
    <w:p w14:paraId="57C343B4" w14:textId="2479693A" w:rsidR="004D71F6" w:rsidRPr="00B51A79" w:rsidRDefault="004D71F6" w:rsidP="004D71F6">
      <w:p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ATO DE CONTRATAÇÃO DIRETA SIMPLIFICADO Nº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0</w:t>
      </w:r>
      <w:r w:rsidR="007B67BB">
        <w:rPr>
          <w:rFonts w:asciiTheme="minorHAnsi" w:hAnsiTheme="minorHAnsi" w:cstheme="minorHAnsi"/>
          <w:b/>
          <w:sz w:val="22"/>
          <w:szCs w:val="22"/>
        </w:rPr>
        <w:t>1</w:t>
      </w:r>
      <w:r w:rsidR="002C7751">
        <w:rPr>
          <w:rFonts w:asciiTheme="minorHAnsi" w:hAnsiTheme="minorHAnsi" w:cstheme="minorHAnsi"/>
          <w:b/>
          <w:sz w:val="22"/>
          <w:szCs w:val="22"/>
        </w:rPr>
        <w:t>5</w:t>
      </w:r>
      <w:bookmarkStart w:id="0" w:name="_GoBack"/>
      <w:bookmarkEnd w:id="0"/>
      <w:r w:rsidR="00F765F7" w:rsidRPr="00B51A79">
        <w:rPr>
          <w:rFonts w:asciiTheme="minorHAnsi" w:hAnsiTheme="minorHAnsi" w:cstheme="minorHAnsi"/>
          <w:b/>
          <w:sz w:val="22"/>
          <w:szCs w:val="22"/>
        </w:rPr>
        <w:t>/202</w:t>
      </w:r>
      <w:r w:rsidR="007B67BB">
        <w:rPr>
          <w:rFonts w:asciiTheme="minorHAnsi" w:hAnsiTheme="minorHAnsi" w:cstheme="minorHAnsi"/>
          <w:b/>
          <w:sz w:val="22"/>
          <w:szCs w:val="22"/>
        </w:rPr>
        <w:t>5</w:t>
      </w:r>
    </w:p>
    <w:p w14:paraId="79092522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EE273E6" w14:textId="77777777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TERMO DE DISPENSA DE LICITAÇÃO</w:t>
      </w:r>
    </w:p>
    <w:p w14:paraId="209AEEEE" w14:textId="77777777" w:rsidR="00E97B59" w:rsidRDefault="00E97B5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32CA19" w14:textId="46EC7874" w:rsidR="00E97B59" w:rsidRDefault="00E97B59" w:rsidP="00E97B5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REFERÊNCIA:</w:t>
      </w:r>
    </w:p>
    <w:p w14:paraId="046522B7" w14:textId="6A993CBC" w:rsidR="00E97B59" w:rsidRPr="00E97B59" w:rsidRDefault="00E97B59" w:rsidP="00E97B5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97B59">
        <w:rPr>
          <w:rFonts w:asciiTheme="minorHAnsi" w:hAnsiTheme="minorHAnsi" w:cstheme="minorHAnsi"/>
          <w:b/>
          <w:bCs/>
          <w:sz w:val="22"/>
          <w:szCs w:val="22"/>
        </w:rPr>
        <w:t>PRC Nº 0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61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0402C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 – DISPENSA Nº 0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21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0402CB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008523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BA98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CONTRATANTE: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765F7" w:rsidRPr="007E3AA2">
        <w:rPr>
          <w:rFonts w:asciiTheme="minorHAnsi" w:hAnsiTheme="minorHAnsi" w:cstheme="minorHAnsi"/>
          <w:b/>
          <w:bCs/>
          <w:sz w:val="22"/>
          <w:szCs w:val="22"/>
        </w:rPr>
        <w:t>PREFEITURA MUNICIPAL DE DOM CAVATI</w:t>
      </w:r>
    </w:p>
    <w:p w14:paraId="2784046E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57CF7B" w14:textId="29340679" w:rsidR="0098368A" w:rsidRPr="007E3AA2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CONTRATADO: 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ONIEL DIEGO OLIVEIRA E SILVA</w:t>
      </w:r>
    </w:p>
    <w:p w14:paraId="0EAAB1CA" w14:textId="47C4ED82" w:rsidR="004D71F6" w:rsidRPr="007E3AA2" w:rsidRDefault="0098368A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78843724"/>
      <w:r w:rsidRPr="007E3AA2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="00276ACC">
        <w:rPr>
          <w:rFonts w:asciiTheme="minorHAnsi" w:hAnsiTheme="minorHAnsi" w:cstheme="minorHAnsi"/>
          <w:b/>
          <w:bCs/>
          <w:sz w:val="22"/>
          <w:szCs w:val="22"/>
        </w:rPr>
        <w:t>PF</w:t>
      </w:r>
      <w:r w:rsidRPr="007E3AA2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090.609.946-39</w:t>
      </w:r>
    </w:p>
    <w:bookmarkEnd w:id="1"/>
    <w:p w14:paraId="72B4C5DF" w14:textId="77777777" w:rsidR="000131C4" w:rsidRPr="00B51A79" w:rsidRDefault="000131C4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17EBA8" w14:textId="77777777" w:rsidR="004D71F6" w:rsidRPr="00B51A79" w:rsidRDefault="004D71F6" w:rsidP="004D71F6">
      <w:pPr>
        <w:pStyle w:val="Ttulo21"/>
        <w:numPr>
          <w:ilvl w:val="0"/>
          <w:numId w:val="8"/>
        </w:numPr>
        <w:spacing w:line="276" w:lineRule="auto"/>
        <w:ind w:right="283"/>
        <w:jc w:val="center"/>
        <w:rPr>
          <w:rFonts w:asciiTheme="minorHAnsi" w:hAnsiTheme="minorHAnsi" w:cstheme="minorHAnsi"/>
          <w:b w:val="0"/>
          <w:sz w:val="22"/>
          <w:szCs w:val="22"/>
          <w:lang w:val="pt-BR"/>
        </w:rPr>
      </w:pPr>
      <w:r w:rsidRPr="00B51A79">
        <w:rPr>
          <w:rFonts w:asciiTheme="minorHAnsi" w:hAnsiTheme="minorHAnsi" w:cstheme="minorHAnsi"/>
          <w:sz w:val="22"/>
          <w:szCs w:val="22"/>
          <w:lang w:val="pt-BR"/>
        </w:rPr>
        <w:t>DO OBJETO.</w:t>
      </w:r>
    </w:p>
    <w:p w14:paraId="5CB85862" w14:textId="2EEA999D" w:rsidR="004D71F6" w:rsidRPr="00227A1A" w:rsidRDefault="003B1222" w:rsidP="00227A1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Serviço de propaganda volante para divulgação do</w:t>
      </w:r>
      <w:r w:rsidR="000402CB">
        <w:rPr>
          <w:rFonts w:asciiTheme="minorHAnsi" w:hAnsiTheme="minorHAnsi" w:cstheme="minorHAnsi"/>
          <w:bCs/>
          <w:sz w:val="22"/>
          <w:szCs w:val="22"/>
        </w:rPr>
        <w:t xml:space="preserve"> forró da 3ª idade</w:t>
      </w:r>
      <w:r w:rsidR="00B90050" w:rsidRPr="00227A1A">
        <w:rPr>
          <w:rFonts w:asciiTheme="minorHAnsi" w:hAnsiTheme="minorHAnsi" w:cstheme="minorHAnsi"/>
          <w:bCs/>
          <w:sz w:val="22"/>
          <w:szCs w:val="22"/>
        </w:rPr>
        <w:t>.</w:t>
      </w:r>
    </w:p>
    <w:p w14:paraId="3FC7639F" w14:textId="77777777" w:rsidR="00E97B59" w:rsidRDefault="00E97B59" w:rsidP="00E97B59">
      <w:pPr>
        <w:pStyle w:val="PargrafodaLista"/>
        <w:ind w:left="898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7"/>
        <w:gridCol w:w="4613"/>
        <w:gridCol w:w="898"/>
        <w:gridCol w:w="861"/>
        <w:gridCol w:w="875"/>
        <w:gridCol w:w="1116"/>
      </w:tblGrid>
      <w:tr w:rsidR="00276ACC" w14:paraId="32974E03" w14:textId="77777777" w:rsidTr="000402CB">
        <w:tc>
          <w:tcPr>
            <w:tcW w:w="557" w:type="dxa"/>
            <w:vAlign w:val="center"/>
          </w:tcPr>
          <w:p w14:paraId="509C1D4E" w14:textId="77777777" w:rsidR="00276ACC" w:rsidRPr="009869E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</w:pPr>
            <w:r w:rsidRPr="009869EC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  <w:t>ÍTEM</w:t>
            </w:r>
          </w:p>
        </w:tc>
        <w:tc>
          <w:tcPr>
            <w:tcW w:w="4613" w:type="dxa"/>
            <w:vAlign w:val="center"/>
          </w:tcPr>
          <w:p w14:paraId="101D0BFC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98" w:type="dxa"/>
            <w:vAlign w:val="center"/>
          </w:tcPr>
          <w:p w14:paraId="4561836F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QUANT</w:t>
            </w:r>
          </w:p>
        </w:tc>
        <w:tc>
          <w:tcPr>
            <w:tcW w:w="861" w:type="dxa"/>
            <w:vAlign w:val="center"/>
          </w:tcPr>
          <w:p w14:paraId="2E817510" w14:textId="5724D534" w:rsidR="00276ACC" w:rsidRPr="00F6425B" w:rsidRDefault="00276ACC" w:rsidP="00276AC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875" w:type="dxa"/>
            <w:vAlign w:val="center"/>
          </w:tcPr>
          <w:p w14:paraId="48FC1EB4" w14:textId="0D294635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</w:t>
            </w:r>
          </w:p>
        </w:tc>
        <w:tc>
          <w:tcPr>
            <w:tcW w:w="1116" w:type="dxa"/>
            <w:vAlign w:val="center"/>
          </w:tcPr>
          <w:p w14:paraId="0B32B004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TOTAL</w:t>
            </w:r>
          </w:p>
        </w:tc>
      </w:tr>
      <w:tr w:rsidR="00276ACC" w14:paraId="6F86CEE7" w14:textId="77777777" w:rsidTr="000402CB">
        <w:tc>
          <w:tcPr>
            <w:tcW w:w="557" w:type="dxa"/>
            <w:vAlign w:val="center"/>
          </w:tcPr>
          <w:p w14:paraId="7198AAA5" w14:textId="77777777" w:rsidR="00276ACC" w:rsidRPr="009869E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</w:p>
        </w:tc>
        <w:tc>
          <w:tcPr>
            <w:tcW w:w="4613" w:type="dxa"/>
            <w:vAlign w:val="center"/>
          </w:tcPr>
          <w:p w14:paraId="08D768D1" w14:textId="5D7A7D4F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  <w:t>Propaganda volante</w:t>
            </w:r>
          </w:p>
        </w:tc>
        <w:tc>
          <w:tcPr>
            <w:tcW w:w="898" w:type="dxa"/>
            <w:vAlign w:val="center"/>
          </w:tcPr>
          <w:p w14:paraId="4ADCCA8E" w14:textId="2023686F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06</w:t>
            </w:r>
          </w:p>
        </w:tc>
        <w:tc>
          <w:tcPr>
            <w:tcW w:w="861" w:type="dxa"/>
            <w:vAlign w:val="center"/>
          </w:tcPr>
          <w:p w14:paraId="12F050C9" w14:textId="3330A8A7" w:rsidR="00276ACC" w:rsidRDefault="003B1222" w:rsidP="00276AC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Ho</w:t>
            </w:r>
          </w:p>
        </w:tc>
        <w:tc>
          <w:tcPr>
            <w:tcW w:w="875" w:type="dxa"/>
            <w:vAlign w:val="center"/>
          </w:tcPr>
          <w:p w14:paraId="13537F02" w14:textId="5E85A835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95,25</w:t>
            </w:r>
          </w:p>
        </w:tc>
        <w:tc>
          <w:tcPr>
            <w:tcW w:w="1116" w:type="dxa"/>
            <w:vAlign w:val="center"/>
          </w:tcPr>
          <w:p w14:paraId="053C25E7" w14:textId="01B64049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571,50</w:t>
            </w:r>
          </w:p>
        </w:tc>
      </w:tr>
      <w:tr w:rsidR="00276ACC" w14:paraId="67B8214E" w14:textId="77777777" w:rsidTr="000402CB">
        <w:tc>
          <w:tcPr>
            <w:tcW w:w="7804" w:type="dxa"/>
            <w:gridSpan w:val="5"/>
          </w:tcPr>
          <w:p w14:paraId="55699762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TOTAL</w:t>
            </w:r>
          </w:p>
        </w:tc>
        <w:tc>
          <w:tcPr>
            <w:tcW w:w="1116" w:type="dxa"/>
          </w:tcPr>
          <w:p w14:paraId="5671D2FD" w14:textId="3B94E0C8" w:rsidR="00276AC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571,50</w:t>
            </w:r>
          </w:p>
        </w:tc>
      </w:tr>
    </w:tbl>
    <w:p w14:paraId="31F1A305" w14:textId="70626795" w:rsidR="00227A1A" w:rsidRPr="00B51A79" w:rsidRDefault="00227A1A" w:rsidP="00227A1A">
      <w:pPr>
        <w:pStyle w:val="PargrafodaLista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2C3F8C04" w14:textId="77777777" w:rsidR="00F765F7" w:rsidRPr="00B51A79" w:rsidRDefault="00F765F7" w:rsidP="00F765F7">
      <w:pPr>
        <w:pStyle w:val="PargrafodaLista"/>
        <w:tabs>
          <w:tab w:val="left" w:pos="426"/>
        </w:tabs>
        <w:spacing w:line="276" w:lineRule="auto"/>
        <w:ind w:left="898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pt-BR"/>
        </w:rPr>
      </w:pPr>
    </w:p>
    <w:p w14:paraId="1CEB3239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objeto desta contratação não se enquadra como sendo de bem de luxo, sendo caracterizados como comuns por sua natureza e materialidade, de necessária utilização pela administração pública municipal.</w:t>
      </w:r>
    </w:p>
    <w:p w14:paraId="05F2741A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5CB02F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JUSTIFICATIVA.</w:t>
      </w:r>
    </w:p>
    <w:p w14:paraId="7470CCC1" w14:textId="621BB7A4" w:rsidR="004D71F6" w:rsidRPr="00215807" w:rsidRDefault="000402CB" w:rsidP="00215807">
      <w:pPr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  <w:r>
        <w:rPr>
          <w:rFonts w:asciiTheme="minorHAnsi" w:hAnsiTheme="minorHAnsi" w:cstheme="minorHAnsi"/>
          <w:sz w:val="22"/>
          <w:szCs w:val="22"/>
        </w:rPr>
        <w:t xml:space="preserve">A contratação tem por objetivo </w:t>
      </w:r>
      <w:r w:rsidR="003B31A1">
        <w:rPr>
          <w:rFonts w:asciiTheme="minorHAnsi" w:hAnsiTheme="minorHAnsi" w:cstheme="minorHAnsi"/>
          <w:sz w:val="22"/>
          <w:szCs w:val="22"/>
        </w:rPr>
        <w:t xml:space="preserve">divulgar o forró da 3ª idade com o objetivo de </w:t>
      </w:r>
      <w:r>
        <w:rPr>
          <w:rFonts w:asciiTheme="minorHAnsi" w:hAnsiTheme="minorHAnsi" w:cstheme="minorHAnsi"/>
          <w:sz w:val="22"/>
          <w:szCs w:val="22"/>
        </w:rPr>
        <w:t>proporcionar à melhor idade entretenimento, diversão e qualidade de vida.</w:t>
      </w:r>
    </w:p>
    <w:p w14:paraId="266C09BE" w14:textId="77777777" w:rsidR="009A3F12" w:rsidRPr="00B51A79" w:rsidRDefault="009A3F12" w:rsidP="009A3F12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9BE7ACB" w14:textId="77777777" w:rsidR="009A3F12" w:rsidRPr="00B51A79" w:rsidRDefault="009A3F12" w:rsidP="009A3F12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FINALIDADE E O</w:t>
      </w:r>
      <w:r w:rsidR="00493A08" w:rsidRPr="00B51A79">
        <w:rPr>
          <w:rFonts w:asciiTheme="minorHAnsi" w:hAnsiTheme="minorHAnsi" w:cstheme="minorHAnsi"/>
          <w:b/>
          <w:sz w:val="22"/>
          <w:szCs w:val="22"/>
        </w:rPr>
        <w:t>B</w:t>
      </w:r>
      <w:r w:rsidRPr="00B51A79">
        <w:rPr>
          <w:rFonts w:asciiTheme="minorHAnsi" w:hAnsiTheme="minorHAnsi" w:cstheme="minorHAnsi"/>
          <w:b/>
          <w:sz w:val="22"/>
          <w:szCs w:val="22"/>
        </w:rPr>
        <w:t>JETIVO DA AQUISIÇÃO/CONTRATAÇÃO.</w:t>
      </w:r>
    </w:p>
    <w:p w14:paraId="3B797D23" w14:textId="35A95E7C" w:rsidR="009A3F12" w:rsidRPr="00B51A79" w:rsidRDefault="008C136F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Finalidade da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aquisição consiste em 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>atender a demanda d</w:t>
      </w:r>
      <w:r w:rsidR="009163BC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Secretaria de </w:t>
      </w:r>
      <w:r w:rsidR="00177006">
        <w:rPr>
          <w:rFonts w:asciiTheme="minorHAnsi" w:hAnsiTheme="minorHAnsi" w:cstheme="minorHAnsi"/>
          <w:color w:val="000000"/>
          <w:sz w:val="22"/>
          <w:szCs w:val="22"/>
        </w:rPr>
        <w:t xml:space="preserve">Cultura na </w:t>
      </w:r>
      <w:r w:rsidR="00155758">
        <w:rPr>
          <w:rFonts w:asciiTheme="minorHAnsi" w:hAnsiTheme="minorHAnsi" w:cstheme="minorHAnsi"/>
          <w:color w:val="000000"/>
          <w:sz w:val="22"/>
          <w:szCs w:val="22"/>
        </w:rPr>
        <w:t>promoção d</w:t>
      </w:r>
      <w:r w:rsidR="000402CB">
        <w:rPr>
          <w:rFonts w:asciiTheme="minorHAnsi" w:hAnsiTheme="minorHAnsi" w:cstheme="minorHAnsi"/>
          <w:color w:val="000000"/>
          <w:sz w:val="22"/>
          <w:szCs w:val="22"/>
        </w:rPr>
        <w:t>e entretenimento</w:t>
      </w:r>
      <w:r w:rsidR="00177006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EC274D1" w14:textId="7741B6DA" w:rsidR="009A3F12" w:rsidRPr="00B51A79" w:rsidRDefault="009A3F12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Os objetivos alcançados co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m a contratação/aquisição </w:t>
      </w:r>
      <w:r w:rsidR="00215807">
        <w:rPr>
          <w:rFonts w:asciiTheme="minorHAnsi" w:hAnsiTheme="minorHAnsi" w:cstheme="minorHAnsi"/>
          <w:sz w:val="22"/>
          <w:szCs w:val="22"/>
        </w:rPr>
        <w:t xml:space="preserve">é </w:t>
      </w:r>
      <w:r w:rsidR="000402CB">
        <w:rPr>
          <w:rFonts w:asciiTheme="minorHAnsi" w:hAnsiTheme="minorHAnsi" w:cstheme="minorHAnsi"/>
          <w:sz w:val="22"/>
          <w:szCs w:val="22"/>
        </w:rPr>
        <w:t>proporcionar qualidade de vida aos idosos</w:t>
      </w:r>
      <w:r w:rsidR="008E0FBB">
        <w:rPr>
          <w:rFonts w:asciiTheme="minorHAnsi" w:hAnsiTheme="minorHAnsi" w:cstheme="minorHAnsi"/>
          <w:sz w:val="22"/>
          <w:szCs w:val="22"/>
        </w:rPr>
        <w:t>.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084C3E" w14:textId="77777777" w:rsidR="004D71F6" w:rsidRPr="00B51A79" w:rsidRDefault="004D71F6" w:rsidP="004D71F6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6A61C9F3" w14:textId="77777777" w:rsidR="004D71F6" w:rsidRPr="00B51A79" w:rsidRDefault="00287A69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SELEÇÃO DO FORNECEDOR.</w:t>
      </w:r>
    </w:p>
    <w:p w14:paraId="448D70E7" w14:textId="77777777" w:rsidR="00287A69" w:rsidRPr="00B51A79" w:rsidRDefault="00287A69" w:rsidP="00287A69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seleção do fornecedor </w:t>
      </w:r>
      <w:r w:rsidR="009B7957" w:rsidRPr="00B51A79">
        <w:rPr>
          <w:rFonts w:asciiTheme="minorHAnsi" w:hAnsiTheme="minorHAnsi" w:cstheme="minorHAnsi"/>
          <w:sz w:val="22"/>
          <w:szCs w:val="22"/>
        </w:rPr>
        <w:t xml:space="preserve">seguiu </w:t>
      </w: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Pr="00B51A79">
        <w:rPr>
          <w:rFonts w:asciiTheme="minorHAnsi" w:hAnsiTheme="minorHAnsi" w:cstheme="minorHAnsi"/>
          <w:b/>
          <w:sz w:val="22"/>
          <w:szCs w:val="22"/>
        </w:rPr>
        <w:t>MENOR PREÇO</w:t>
      </w:r>
      <w:r w:rsidR="00C470BE" w:rsidRPr="00B51A7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13130E7" w14:textId="77777777" w:rsidR="00287A69" w:rsidRPr="00B51A79" w:rsidRDefault="009B7957" w:rsidP="009B7957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empre que possível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priorizamos 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contratação de empresas enquadradas nas diretrizes contidas </w:t>
      </w:r>
      <w:r w:rsidR="009A3F12" w:rsidRPr="00B51A7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º 123/2006.</w:t>
      </w:r>
    </w:p>
    <w:p w14:paraId="572DBF5F" w14:textId="77777777" w:rsidR="004D71F6" w:rsidRPr="00B51A79" w:rsidRDefault="004D71F6" w:rsidP="004D71F6">
      <w:pPr>
        <w:pStyle w:val="PargrafodaLista"/>
        <w:tabs>
          <w:tab w:val="left" w:pos="567"/>
        </w:tabs>
        <w:spacing w:after="0" w:line="276" w:lineRule="auto"/>
        <w:ind w:left="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11374DC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DA FORMA DE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FORNECIMENTO.</w:t>
      </w:r>
    </w:p>
    <w:p w14:paraId="3276D698" w14:textId="5708F04B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lastRenderedPageBreak/>
        <w:t xml:space="preserve">A forma de entrega será o constado na </w:t>
      </w:r>
      <w:r w:rsidR="00F765F7" w:rsidRPr="00B51A79">
        <w:rPr>
          <w:rFonts w:asciiTheme="minorHAnsi" w:hAnsiTheme="minorHAnsi" w:cstheme="minorHAnsi"/>
          <w:sz w:val="22"/>
          <w:szCs w:val="22"/>
        </w:rPr>
        <w:t>Ordem de</w:t>
      </w:r>
      <w:r w:rsidRPr="00B51A79">
        <w:rPr>
          <w:rFonts w:asciiTheme="minorHAnsi" w:hAnsiTheme="minorHAnsi" w:cstheme="minorHAnsi"/>
          <w:sz w:val="22"/>
          <w:szCs w:val="22"/>
        </w:rPr>
        <w:t xml:space="preserve"> Fornecimento enviada, devendo a CONTRATADA 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fornecer o </w:t>
      </w:r>
      <w:r w:rsidR="003A2E08" w:rsidRPr="00B51A79">
        <w:rPr>
          <w:rFonts w:asciiTheme="minorHAnsi" w:hAnsiTheme="minorHAnsi" w:cstheme="minorHAnsi"/>
          <w:sz w:val="22"/>
          <w:szCs w:val="22"/>
        </w:rPr>
        <w:t>serviço</w:t>
      </w:r>
      <w:r w:rsidRPr="00B51A79">
        <w:rPr>
          <w:rFonts w:asciiTheme="minorHAnsi" w:hAnsiTheme="minorHAnsi" w:cstheme="minorHAnsi"/>
          <w:sz w:val="22"/>
          <w:szCs w:val="22"/>
        </w:rPr>
        <w:t xml:space="preserve"> na melhor forma de direito;</w:t>
      </w:r>
    </w:p>
    <w:p w14:paraId="14134150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BD6777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  <w:tab w:val="left" w:pos="8490"/>
        </w:tabs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LOCAL DE ENTREGA.</w:t>
      </w:r>
    </w:p>
    <w:p w14:paraId="1A370C0F" w14:textId="58FDD5BC" w:rsidR="004D71F6" w:rsidRPr="00B51A79" w:rsidRDefault="004D71F6" w:rsidP="004D71F6">
      <w:pPr>
        <w:pStyle w:val="Corpodetexto3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="00CF705D">
        <w:rPr>
          <w:rFonts w:asciiTheme="minorHAnsi" w:hAnsiTheme="minorHAnsi" w:cstheme="minorHAnsi"/>
          <w:sz w:val="22"/>
          <w:szCs w:val="22"/>
        </w:rPr>
        <w:t xml:space="preserve">serviço de divulgação será em vias públicas, na cidade de </w:t>
      </w:r>
      <w:r w:rsidR="00177006">
        <w:rPr>
          <w:rFonts w:asciiTheme="minorHAnsi" w:hAnsiTheme="minorHAnsi" w:cstheme="minorHAnsi"/>
          <w:sz w:val="22"/>
          <w:szCs w:val="22"/>
        </w:rPr>
        <w:t>Dom Cavati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– </w:t>
      </w:r>
      <w:r w:rsidR="003A2E08" w:rsidRPr="00B51A79">
        <w:rPr>
          <w:rFonts w:asciiTheme="minorHAnsi" w:hAnsiTheme="minorHAnsi" w:cstheme="minorHAnsi"/>
          <w:sz w:val="22"/>
          <w:szCs w:val="22"/>
        </w:rPr>
        <w:t>MG,</w:t>
      </w:r>
      <w:r w:rsidRPr="00B51A79">
        <w:rPr>
          <w:rFonts w:asciiTheme="minorHAnsi" w:hAnsiTheme="minorHAnsi" w:cstheme="minorHAnsi"/>
          <w:sz w:val="22"/>
          <w:szCs w:val="22"/>
        </w:rPr>
        <w:t xml:space="preserve"> mediante envio da Ordem de Compras, as quais constarão todas as informações necessárias para plena, eficiente, e satisfatória execução. O prazo de entrega não deverá ser superior a 05 (cinco) dias úteis a contar do recebimento.</w:t>
      </w:r>
    </w:p>
    <w:p w14:paraId="4CD66E65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55F574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b/>
          <w:sz w:val="22"/>
          <w:szCs w:val="22"/>
        </w:rPr>
        <w:t>DO PREÇO CONTRATADO:</w:t>
      </w:r>
    </w:p>
    <w:p w14:paraId="51B63809" w14:textId="2D6D3BCB" w:rsidR="004D71F6" w:rsidRPr="00FE5786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valor global pela realização </w:t>
      </w:r>
      <w:r w:rsidR="008C136F" w:rsidRPr="00B51A79">
        <w:rPr>
          <w:rFonts w:asciiTheme="minorHAnsi" w:hAnsiTheme="minorHAnsi" w:cstheme="minorHAnsi"/>
          <w:sz w:val="22"/>
          <w:szCs w:val="22"/>
        </w:rPr>
        <w:t>desta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 será de </w:t>
      </w:r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R$</w:t>
      </w:r>
      <w:r w:rsidR="00CF705D">
        <w:rPr>
          <w:rFonts w:asciiTheme="minorHAnsi" w:hAnsiTheme="minorHAnsi" w:cstheme="minorHAnsi"/>
          <w:b/>
          <w:bCs/>
          <w:sz w:val="22"/>
          <w:szCs w:val="22"/>
        </w:rPr>
        <w:t>571,50</w:t>
      </w:r>
      <w:r w:rsidR="00215807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r w:rsidR="00CF705D">
        <w:rPr>
          <w:rFonts w:asciiTheme="minorHAnsi" w:hAnsiTheme="minorHAnsi" w:cstheme="minorHAnsi"/>
          <w:b/>
          <w:bCs/>
          <w:sz w:val="22"/>
          <w:szCs w:val="22"/>
        </w:rPr>
        <w:t>Quinhentos de setenta e um reais e cinquenta centavos</w:t>
      </w:r>
      <w:r w:rsidR="008E0FBB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Pr="00FE5786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690836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0D702B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ind w:left="53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REGRA CONTRATUAL.</w:t>
      </w:r>
    </w:p>
    <w:p w14:paraId="7B94D71E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Conforme pacificado pela legislação, o instrumento de contrato será substituído por outros documentos hábeis, tais Nota de Empenho, Ordem de Serviço ou outro documento equivalente na forma do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inciso I do </w:t>
      </w:r>
      <w:r w:rsidRPr="00B51A79">
        <w:rPr>
          <w:rFonts w:asciiTheme="minorHAnsi" w:hAnsiTheme="minorHAnsi" w:cstheme="minorHAnsi"/>
          <w:sz w:val="22"/>
          <w:szCs w:val="22"/>
        </w:rPr>
        <w:t>art.</w:t>
      </w:r>
      <w:r w:rsidR="009A3F12" w:rsidRPr="00B51A79">
        <w:rPr>
          <w:rFonts w:asciiTheme="minorHAnsi" w:hAnsiTheme="minorHAnsi" w:cstheme="minorHAnsi"/>
          <w:sz w:val="22"/>
          <w:szCs w:val="22"/>
        </w:rPr>
        <w:t>95 da Lei Federal nº 14.133</w:t>
      </w:r>
      <w:r w:rsidR="000131C4" w:rsidRPr="00B51A79">
        <w:rPr>
          <w:rFonts w:asciiTheme="minorHAnsi" w:hAnsiTheme="minorHAnsi" w:cstheme="minorHAnsi"/>
          <w:sz w:val="22"/>
          <w:szCs w:val="22"/>
        </w:rPr>
        <w:t>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80D8E44" w14:textId="77777777" w:rsidR="004D71F6" w:rsidRPr="00B51A79" w:rsidRDefault="004D71F6" w:rsidP="004D71F6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17892A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ORÇAMENTÁRIA.</w:t>
      </w:r>
    </w:p>
    <w:p w14:paraId="30F5EE85" w14:textId="3EE28543" w:rsidR="00F765F7" w:rsidRDefault="004D71F6" w:rsidP="00F765F7">
      <w:pP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Os recursos orçamentários para suportar as despesas contraídas, estão consignados na seguinte dotação orçamentária </w:t>
      </w:r>
      <w:r w:rsidR="00A24238" w:rsidRPr="00D011DB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0206 </w:t>
      </w:r>
      <w:r w:rsidR="00A24238" w:rsidRPr="00785A22">
        <w:rPr>
          <w:rFonts w:asciiTheme="minorHAnsi" w:eastAsia="Calibri" w:hAnsiTheme="minorHAnsi" w:cstheme="minorHAnsi"/>
          <w:b/>
          <w:bCs/>
          <w:sz w:val="22"/>
          <w:szCs w:val="22"/>
        </w:rPr>
        <w:t>27 813 0006 2.036</w:t>
      </w:r>
      <w:r w:rsidR="00A24238" w:rsidRPr="00D011DB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339036 </w:t>
      </w:r>
      <w:r w:rsidR="00A24238" w:rsidRPr="004906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FICHA </w:t>
      </w:r>
      <w:r w:rsidR="00A24238">
        <w:rPr>
          <w:rFonts w:asciiTheme="minorHAnsi" w:eastAsia="Calibri" w:hAnsiTheme="minorHAnsi" w:cstheme="minorHAnsi"/>
          <w:b/>
          <w:bCs/>
          <w:sz w:val="22"/>
          <w:szCs w:val="22"/>
        </w:rPr>
        <w:t>718</w:t>
      </w:r>
    </w:p>
    <w:p w14:paraId="3F1FEA1C" w14:textId="11767D0F" w:rsidR="00972534" w:rsidRPr="00B51A79" w:rsidRDefault="00972534" w:rsidP="00F765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</w: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  <w:t xml:space="preserve">             </w:t>
      </w:r>
    </w:p>
    <w:p w14:paraId="65CC2B1F" w14:textId="77777777" w:rsidR="004D71F6" w:rsidRPr="00B51A79" w:rsidRDefault="004D71F6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49F370D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FINANCEIRA.</w:t>
      </w:r>
    </w:p>
    <w:p w14:paraId="4B0FD20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Pactua-se a existência de recursos financeiros suficientes para cobri as despesas ora contraídas, conforme determina a legislação vigente pertinente</w:t>
      </w:r>
      <w:r w:rsidR="000131C4" w:rsidRPr="00B51A79">
        <w:rPr>
          <w:rFonts w:asciiTheme="minorHAnsi" w:hAnsiTheme="minorHAnsi" w:cstheme="minorHAnsi"/>
          <w:sz w:val="22"/>
          <w:szCs w:val="22"/>
        </w:rPr>
        <w:t>, estan</w:t>
      </w:r>
      <w:r w:rsidR="003002CF" w:rsidRPr="00B51A79">
        <w:rPr>
          <w:rFonts w:asciiTheme="minorHAnsi" w:hAnsiTheme="minorHAnsi" w:cstheme="minorHAnsi"/>
          <w:sz w:val="22"/>
          <w:szCs w:val="22"/>
        </w:rPr>
        <w:t>do a despe</w:t>
      </w:r>
      <w:r w:rsidR="000131C4" w:rsidRPr="00B51A79">
        <w:rPr>
          <w:rFonts w:asciiTheme="minorHAnsi" w:hAnsiTheme="minorHAnsi" w:cstheme="minorHAnsi"/>
          <w:sz w:val="22"/>
          <w:szCs w:val="22"/>
        </w:rPr>
        <w:t>sa em conformidade com o Plano Anual de Contratações deste ente administrativo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38FA1EE1" w14:textId="77777777" w:rsidR="004D71F6" w:rsidRPr="00B51A79" w:rsidRDefault="004D71F6" w:rsidP="004D71F6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E7F75A0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FUNDAMENTAÇÃO LEGAL.</w:t>
      </w:r>
    </w:p>
    <w:p w14:paraId="2AD07DC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B76F2EC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Nas palavras do eminente jurista Marçal </w:t>
      </w:r>
      <w:proofErr w:type="spellStart"/>
      <w:r w:rsidRPr="00B51A79">
        <w:rPr>
          <w:rFonts w:asciiTheme="minorHAnsi" w:hAnsiTheme="minorHAnsi" w:cstheme="minorHAnsi"/>
          <w:sz w:val="22"/>
          <w:szCs w:val="22"/>
        </w:rPr>
        <w:t>Justen</w:t>
      </w:r>
      <w:proofErr w:type="spellEnd"/>
      <w:r w:rsidRPr="00B51A79">
        <w:rPr>
          <w:rFonts w:asciiTheme="minorHAnsi" w:hAnsiTheme="minorHAnsi" w:cstheme="minorHAnsi"/>
          <w:sz w:val="22"/>
          <w:szCs w:val="22"/>
        </w:rPr>
        <w:t xml:space="preserve"> Filho (2004, p. 236)</w:t>
      </w:r>
    </w:p>
    <w:p w14:paraId="3D520C38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AB9AEF" w14:textId="77777777" w:rsidR="004D71F6" w:rsidRPr="00B51A79" w:rsidRDefault="004D71F6" w:rsidP="004D71F6">
      <w:pPr>
        <w:spacing w:line="276" w:lineRule="auto"/>
        <w:ind w:left="2127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t xml:space="preserve"> “A pequena relevância econômica da contratação não justifica gastos com uma licitação comum. A distinção legislativa entre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 </w:t>
      </w:r>
    </w:p>
    <w:p w14:paraId="45638D7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3671B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lastRenderedPageBreak/>
        <w:t xml:space="preserve">Assim, considerando a possibilidade de aquisição em razão da irrelevância do valor bem como a harmonia do objeto com o preconizado pelo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, é possível a contratação por meio de Dispensa de licitação na forma direta.</w:t>
      </w:r>
    </w:p>
    <w:p w14:paraId="7E1E81C1" w14:textId="61504E69" w:rsidR="004D71F6" w:rsidRPr="00B51A79" w:rsidRDefault="004D71F6" w:rsidP="004D71F6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364D39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0"/>
          <w:tab w:val="left" w:pos="426"/>
        </w:tabs>
        <w:spacing w:after="0" w:line="276" w:lineRule="auto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iCs/>
          <w:sz w:val="22"/>
          <w:szCs w:val="22"/>
        </w:rPr>
        <w:t>DA SUBCONTRATAÇÃO.</w:t>
      </w:r>
    </w:p>
    <w:p w14:paraId="7E15C86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Deverá ser permitida a subcontratação quando for com o objetivo de cumprir os requisitos legais previstos na Lei Complementar nº 123/2006.</w:t>
      </w:r>
    </w:p>
    <w:p w14:paraId="24B51592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Qualquer pedido de subcontratação alheia às condições contidas nas Lei Complementar nº 123/2006 será vedada, salvo motivo justo e robustamente motivado.</w:t>
      </w:r>
    </w:p>
    <w:p w14:paraId="52093DE8" w14:textId="77777777" w:rsidR="004D71F6" w:rsidRPr="00B51A79" w:rsidRDefault="004D71F6" w:rsidP="004D71F6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798CC2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FISCALIZAÇÃO.</w:t>
      </w:r>
    </w:p>
    <w:p w14:paraId="4BDC5945" w14:textId="47168645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fiscalização do objeto compete a</w:t>
      </w:r>
      <w:r w:rsidR="00FB01E2">
        <w:rPr>
          <w:rFonts w:asciiTheme="minorHAnsi" w:hAnsiTheme="minorHAnsi" w:cstheme="minorHAnsi"/>
          <w:sz w:val="22"/>
          <w:szCs w:val="22"/>
        </w:rPr>
        <w:t>o SR.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B01E2">
        <w:rPr>
          <w:rFonts w:asciiTheme="minorHAnsi" w:hAnsiTheme="minorHAnsi" w:cstheme="minorHAnsi"/>
          <w:bCs/>
          <w:sz w:val="22"/>
          <w:szCs w:val="22"/>
        </w:rPr>
        <w:t>JOSÉ CARLOS BICALHO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que na qualidade de fiscal técnico será responsável por aferir as condições e compromissos relacionados na </w:t>
      </w:r>
      <w:r w:rsidRPr="00B51A79">
        <w:rPr>
          <w:rFonts w:asciiTheme="minorHAnsi" w:hAnsiTheme="minorHAnsi" w:cstheme="minorHAnsi"/>
          <w:b/>
          <w:bCs/>
          <w:sz w:val="22"/>
          <w:szCs w:val="22"/>
        </w:rPr>
        <w:t xml:space="preserve">CLÁUSULA PRIMEIRA </w:t>
      </w:r>
      <w:r w:rsidRPr="00B51A79">
        <w:rPr>
          <w:rFonts w:asciiTheme="minorHAnsi" w:hAnsiTheme="minorHAnsi" w:cstheme="minorHAnsi"/>
          <w:bCs/>
          <w:sz w:val="22"/>
          <w:szCs w:val="22"/>
        </w:rPr>
        <w:t>deste termo de referência.</w:t>
      </w:r>
    </w:p>
    <w:p w14:paraId="5F597DE3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73F54CB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A4B5BB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 DO RESPONSÁVEL.</w:t>
      </w:r>
    </w:p>
    <w:p w14:paraId="00DC9371" w14:textId="77777777" w:rsidR="004D71F6" w:rsidRPr="007B67BB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Presentes os pressupostos do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 xml:space="preserve">, resolvo considerar </w:t>
      </w:r>
      <w:r w:rsidRPr="00B51A79">
        <w:rPr>
          <w:rFonts w:asciiTheme="minorHAnsi" w:hAnsiTheme="minorHAnsi" w:cstheme="minorHAnsi"/>
          <w:b/>
          <w:sz w:val="22"/>
          <w:szCs w:val="22"/>
        </w:rPr>
        <w:t>DISPENSADA</w:t>
      </w:r>
      <w:r w:rsidRPr="00B51A79">
        <w:rPr>
          <w:rFonts w:asciiTheme="minorHAnsi" w:hAnsiTheme="minorHAnsi" w:cstheme="minorHAnsi"/>
          <w:sz w:val="22"/>
          <w:szCs w:val="22"/>
        </w:rPr>
        <w:t xml:space="preserve"> a licitação para a contratação dos serviços que constituem o objeto do presente termo.</w:t>
      </w:r>
    </w:p>
    <w:p w14:paraId="43706AF6" w14:textId="3E92B4C0" w:rsidR="007B67BB" w:rsidRPr="00B51A79" w:rsidRDefault="007B67BB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E3568">
        <w:rPr>
          <w:rFonts w:asciiTheme="minorHAnsi" w:hAnsiTheme="minorHAnsi" w:cstheme="minorHAnsi"/>
          <w:bCs/>
          <w:sz w:val="22"/>
          <w:szCs w:val="22"/>
        </w:rPr>
        <w:t>Dessa forma, autorizo a contratação administrativa d</w:t>
      </w:r>
      <w:r>
        <w:rPr>
          <w:rFonts w:asciiTheme="minorHAnsi" w:hAnsiTheme="minorHAnsi" w:cstheme="minorHAnsi"/>
          <w:bCs/>
          <w:sz w:val="22"/>
          <w:szCs w:val="22"/>
        </w:rPr>
        <w:t>o fornecedor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7B67BB">
        <w:rPr>
          <w:rFonts w:asciiTheme="minorHAnsi" w:hAnsiTheme="minorHAnsi" w:cstheme="minorHAnsi"/>
          <w:b/>
          <w:bCs/>
          <w:sz w:val="22"/>
          <w:szCs w:val="22"/>
        </w:rPr>
        <w:t>VALDECI MOREIRA DE MELO</w:t>
      </w:r>
      <w:r w:rsidRPr="00FE3568">
        <w:rPr>
          <w:rFonts w:asciiTheme="minorHAnsi" w:hAnsiTheme="minorHAnsi" w:cstheme="minorHAnsi"/>
          <w:bCs/>
          <w:sz w:val="22"/>
          <w:szCs w:val="22"/>
        </w:rPr>
        <w:t>, inscrito no CP</w:t>
      </w:r>
      <w:r>
        <w:rPr>
          <w:rFonts w:asciiTheme="minorHAnsi" w:hAnsiTheme="minorHAnsi" w:cstheme="minorHAnsi"/>
          <w:bCs/>
          <w:sz w:val="22"/>
          <w:szCs w:val="22"/>
        </w:rPr>
        <w:t>F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nº.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7B67BB">
        <w:rPr>
          <w:rFonts w:asciiTheme="minorHAnsi" w:hAnsiTheme="minorHAnsi" w:cstheme="minorHAnsi"/>
          <w:sz w:val="22"/>
          <w:szCs w:val="22"/>
        </w:rPr>
        <w:t>025.894.556-74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(inciso VIII do art. 72 da Lei nº. 14.133/2021</w:t>
      </w:r>
    </w:p>
    <w:p w14:paraId="2910F4A0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8555CD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956E1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AC6B6D1" w14:textId="4A7E4B59" w:rsidR="004D71F6" w:rsidRPr="00B51A79" w:rsidRDefault="00FB01E2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 xml:space="preserve">Dom </w:t>
      </w:r>
      <w:r>
        <w:rPr>
          <w:rFonts w:asciiTheme="minorHAnsi" w:hAnsiTheme="minorHAnsi" w:cstheme="minorHAnsi"/>
          <w:bCs/>
          <w:sz w:val="22"/>
          <w:szCs w:val="22"/>
        </w:rPr>
        <w:t>C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avati – </w:t>
      </w:r>
      <w:r>
        <w:rPr>
          <w:rFonts w:asciiTheme="minorHAnsi" w:hAnsiTheme="minorHAnsi" w:cstheme="minorHAnsi"/>
          <w:bCs/>
          <w:sz w:val="22"/>
          <w:szCs w:val="22"/>
        </w:rPr>
        <w:t>MG</w:t>
      </w:r>
      <w:r w:rsidRPr="00B51A79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F705D">
        <w:rPr>
          <w:rFonts w:asciiTheme="minorHAnsi" w:hAnsiTheme="minorHAnsi" w:cstheme="minorHAnsi"/>
          <w:bCs/>
          <w:sz w:val="22"/>
          <w:szCs w:val="22"/>
        </w:rPr>
        <w:t>14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EA3852">
        <w:rPr>
          <w:rFonts w:asciiTheme="minorHAnsi" w:hAnsiTheme="minorHAnsi" w:cstheme="minorHAnsi"/>
          <w:bCs/>
          <w:sz w:val="22"/>
          <w:szCs w:val="22"/>
        </w:rPr>
        <w:t>fevereiro</w:t>
      </w:r>
      <w:r w:rsidR="008E0FB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de 202</w:t>
      </w:r>
      <w:r w:rsidR="00EA3852">
        <w:rPr>
          <w:rFonts w:asciiTheme="minorHAnsi" w:hAnsiTheme="minorHAnsi" w:cstheme="minorHAnsi"/>
          <w:bCs/>
          <w:sz w:val="22"/>
          <w:szCs w:val="22"/>
        </w:rPr>
        <w:t>5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04602D39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B38725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1A54936D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14:paraId="39A86F2D" w14:textId="2C06622B" w:rsidR="004D71F6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J</w:t>
      </w:r>
      <w:r w:rsidR="00EA3852">
        <w:rPr>
          <w:rFonts w:asciiTheme="minorHAnsi" w:hAnsiTheme="minorHAnsi" w:cstheme="minorHAnsi"/>
          <w:bCs/>
          <w:sz w:val="22"/>
          <w:szCs w:val="22"/>
        </w:rPr>
        <w:t>adson Nascimento Braz</w:t>
      </w:r>
    </w:p>
    <w:p w14:paraId="3BAA3E89" w14:textId="55101EF6" w:rsidR="00FB01E2" w:rsidRPr="00B51A79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0DBDDC21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B29C1B" w14:textId="77777777" w:rsidR="004D71F6" w:rsidRPr="00B51A79" w:rsidRDefault="004D71F6" w:rsidP="004D71F6">
      <w:pPr>
        <w:rPr>
          <w:rFonts w:asciiTheme="minorHAnsi" w:hAnsiTheme="minorHAnsi" w:cstheme="minorHAnsi"/>
          <w:sz w:val="22"/>
          <w:szCs w:val="22"/>
        </w:rPr>
      </w:pPr>
    </w:p>
    <w:sectPr w:rsidR="004D71F6" w:rsidRPr="00B51A79" w:rsidSect="004E73F5">
      <w:headerReference w:type="default" r:id="rId8"/>
      <w:pgSz w:w="11907" w:h="16840" w:code="9"/>
      <w:pgMar w:top="1985" w:right="1134" w:bottom="1559" w:left="1843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95B29" w14:textId="77777777" w:rsidR="0050652B" w:rsidRDefault="0050652B">
      <w:r>
        <w:separator/>
      </w:r>
    </w:p>
  </w:endnote>
  <w:endnote w:type="continuationSeparator" w:id="0">
    <w:p w14:paraId="434E08D1" w14:textId="77777777" w:rsidR="0050652B" w:rsidRDefault="00506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CE2302" w14:textId="77777777" w:rsidR="0050652B" w:rsidRDefault="0050652B">
      <w:r>
        <w:separator/>
      </w:r>
    </w:p>
  </w:footnote>
  <w:footnote w:type="continuationSeparator" w:id="0">
    <w:p w14:paraId="2253A3E5" w14:textId="77777777" w:rsidR="0050652B" w:rsidRDefault="00506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1C8D3" w14:textId="77777777" w:rsidR="00493A08" w:rsidRPr="0098368A" w:rsidRDefault="00493A08" w:rsidP="00493A08">
    <w:pPr>
      <w:pStyle w:val="Cabealho"/>
      <w:spacing w:line="276" w:lineRule="auto"/>
      <w:ind w:left="567"/>
      <w:jc w:val="center"/>
      <w:rPr>
        <w:rFonts w:ascii="Arial" w:hAnsi="Arial" w:cs="Arial"/>
        <w:b/>
        <w:sz w:val="16"/>
        <w:szCs w:val="16"/>
      </w:rPr>
    </w:pPr>
    <w:r w:rsidRPr="0098368A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C9F915C" wp14:editId="10985FED">
          <wp:simplePos x="0" y="0"/>
          <wp:positionH relativeFrom="margin">
            <wp:posOffset>368300</wp:posOffset>
          </wp:positionH>
          <wp:positionV relativeFrom="paragraph">
            <wp:posOffset>8890</wp:posOffset>
          </wp:positionV>
          <wp:extent cx="676275" cy="755837"/>
          <wp:effectExtent l="0" t="0" r="0" b="6350"/>
          <wp:wrapNone/>
          <wp:docPr id="12" name="Imagem 12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558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368A">
      <w:rPr>
        <w:rFonts w:ascii="Arial" w:hAnsi="Arial" w:cs="Arial"/>
        <w:b/>
        <w:sz w:val="16"/>
        <w:szCs w:val="16"/>
      </w:rPr>
      <w:t>PREFEITURA MUNICIPAL DE DOM CAVATI</w:t>
    </w:r>
    <w:r w:rsidRPr="0098368A">
      <w:rPr>
        <w:rFonts w:ascii="Arial" w:hAnsi="Arial" w:cs="Arial"/>
        <w:b/>
        <w:sz w:val="16"/>
        <w:szCs w:val="16"/>
      </w:rPr>
      <w:br/>
      <w:t>CNPJ: 18.080.283/0001-94</w:t>
    </w:r>
    <w:r w:rsidRPr="0098368A">
      <w:rPr>
        <w:rFonts w:ascii="Arial" w:hAnsi="Arial" w:cs="Arial"/>
        <w:b/>
        <w:sz w:val="16"/>
        <w:szCs w:val="16"/>
      </w:rPr>
      <w:br/>
      <w:t>CEP 35.148-000 - Tel.: (33) 3357-1140</w:t>
    </w:r>
    <w:r w:rsidRPr="0098368A">
      <w:rPr>
        <w:rFonts w:ascii="Arial" w:hAnsi="Arial" w:cs="Arial"/>
        <w:b/>
        <w:sz w:val="16"/>
        <w:szCs w:val="16"/>
      </w:rPr>
      <w:br/>
      <w:t>Rua Novo Horizonte, nº 303 – Centro, Dom Cavati – MG</w:t>
    </w:r>
  </w:p>
  <w:p w14:paraId="1BC23373" w14:textId="77777777" w:rsidR="009F4263" w:rsidRDefault="009F4263" w:rsidP="009F4263">
    <w:pPr>
      <w:pStyle w:val="Cabealho"/>
      <w:ind w:left="1134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E2C0C2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D60B01"/>
    <w:multiLevelType w:val="multilevel"/>
    <w:tmpl w:val="46CC8FE4"/>
    <w:lvl w:ilvl="0">
      <w:start w:val="1"/>
      <w:numFmt w:val="decimal"/>
      <w:lvlText w:val="%1."/>
      <w:lvlJc w:val="left"/>
      <w:pPr>
        <w:ind w:left="89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258" w:hanging="720"/>
      </w:pPr>
    </w:lvl>
    <w:lvl w:ilvl="4">
      <w:start w:val="1"/>
      <w:numFmt w:val="decimal"/>
      <w:isLgl/>
      <w:lvlText w:val="%1.%2.%3.%4.%5"/>
      <w:lvlJc w:val="left"/>
      <w:pPr>
        <w:ind w:left="1618" w:hanging="1080"/>
      </w:pPr>
    </w:lvl>
    <w:lvl w:ilvl="5">
      <w:start w:val="1"/>
      <w:numFmt w:val="decimal"/>
      <w:isLgl/>
      <w:lvlText w:val="%1.%2.%3.%4.%5.%6"/>
      <w:lvlJc w:val="left"/>
      <w:pPr>
        <w:ind w:left="1618" w:hanging="1080"/>
      </w:pPr>
    </w:lvl>
    <w:lvl w:ilvl="6">
      <w:start w:val="1"/>
      <w:numFmt w:val="decimal"/>
      <w:isLgl/>
      <w:lvlText w:val="%1.%2.%3.%4.%5.%6.%7"/>
      <w:lvlJc w:val="left"/>
      <w:pPr>
        <w:ind w:left="1978" w:hanging="1440"/>
      </w:pPr>
    </w:lvl>
    <w:lvl w:ilvl="7">
      <w:start w:val="1"/>
      <w:numFmt w:val="decimal"/>
      <w:isLgl/>
      <w:lvlText w:val="%1.%2.%3.%4.%5.%6.%7.%8"/>
      <w:lvlJc w:val="left"/>
      <w:pPr>
        <w:ind w:left="1978" w:hanging="1440"/>
      </w:pPr>
    </w:lvl>
    <w:lvl w:ilvl="8">
      <w:start w:val="1"/>
      <w:numFmt w:val="decimal"/>
      <w:isLgl/>
      <w:lvlText w:val="%1.%2.%3.%4.%5.%6.%7.%8.%9"/>
      <w:lvlJc w:val="left"/>
      <w:pPr>
        <w:ind w:left="2338" w:hanging="1800"/>
      </w:pPr>
    </w:lvl>
  </w:abstractNum>
  <w:abstractNum w:abstractNumId="2" w15:restartNumberingAfterBreak="0">
    <w:nsid w:val="3ADB1293"/>
    <w:multiLevelType w:val="hybridMultilevel"/>
    <w:tmpl w:val="46BE70C6"/>
    <w:lvl w:ilvl="0" w:tplc="CEA2BA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5F04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AA1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DE11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4CE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BE05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D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EBE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87049"/>
    <w:multiLevelType w:val="hybridMultilevel"/>
    <w:tmpl w:val="B6DCCCF6"/>
    <w:lvl w:ilvl="0" w:tplc="8DC42C4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F8E27DFC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A7ECAEEC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ED6E930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6534E45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86887470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5102DFC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9DBE2058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494E843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43EF5E9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D453615"/>
    <w:multiLevelType w:val="hybridMultilevel"/>
    <w:tmpl w:val="0A20B9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6B12EB"/>
    <w:multiLevelType w:val="hybridMultilevel"/>
    <w:tmpl w:val="96500EEA"/>
    <w:lvl w:ilvl="0" w:tplc="4546F3D0">
      <w:start w:val="240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Times New Roman" w:eastAsia="Times New Roman" w:hAnsi="Times New Roman" w:cs="Times New Roman" w:hint="default"/>
      </w:rPr>
    </w:lvl>
    <w:lvl w:ilvl="1" w:tplc="396C67A6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hint="default"/>
      </w:rPr>
    </w:lvl>
    <w:lvl w:ilvl="2" w:tplc="A09ADA26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A546EB2C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960CE456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hint="default"/>
      </w:rPr>
    </w:lvl>
    <w:lvl w:ilvl="5" w:tplc="732E067C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16E48EA0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3A89678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hint="default"/>
      </w:rPr>
    </w:lvl>
    <w:lvl w:ilvl="8" w:tplc="DEDAD364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7" w15:restartNumberingAfterBreak="0">
    <w:nsid w:val="7BED0598"/>
    <w:multiLevelType w:val="singleLevel"/>
    <w:tmpl w:val="AC3E677A"/>
    <w:lvl w:ilvl="0">
      <w:start w:val="5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C8"/>
    <w:rsid w:val="00011A7B"/>
    <w:rsid w:val="000131C4"/>
    <w:rsid w:val="00031B62"/>
    <w:rsid w:val="000402CB"/>
    <w:rsid w:val="00087DF5"/>
    <w:rsid w:val="00096614"/>
    <w:rsid w:val="000A5278"/>
    <w:rsid w:val="000B0450"/>
    <w:rsid w:val="000B079A"/>
    <w:rsid w:val="000B705B"/>
    <w:rsid w:val="000C17F1"/>
    <w:rsid w:val="000F31DB"/>
    <w:rsid w:val="000F4090"/>
    <w:rsid w:val="001015D4"/>
    <w:rsid w:val="00103102"/>
    <w:rsid w:val="0012194F"/>
    <w:rsid w:val="00146182"/>
    <w:rsid w:val="00153445"/>
    <w:rsid w:val="00155758"/>
    <w:rsid w:val="001703A8"/>
    <w:rsid w:val="00175A64"/>
    <w:rsid w:val="00177006"/>
    <w:rsid w:val="001C1314"/>
    <w:rsid w:val="001E5503"/>
    <w:rsid w:val="001F5A56"/>
    <w:rsid w:val="00215807"/>
    <w:rsid w:val="00227A1A"/>
    <w:rsid w:val="0023429F"/>
    <w:rsid w:val="00254563"/>
    <w:rsid w:val="002557E3"/>
    <w:rsid w:val="00276ACC"/>
    <w:rsid w:val="00287A69"/>
    <w:rsid w:val="002C7751"/>
    <w:rsid w:val="002D25C2"/>
    <w:rsid w:val="002E10F4"/>
    <w:rsid w:val="002E6E7B"/>
    <w:rsid w:val="003002CF"/>
    <w:rsid w:val="00353A62"/>
    <w:rsid w:val="00357EE4"/>
    <w:rsid w:val="00365E6B"/>
    <w:rsid w:val="003848A0"/>
    <w:rsid w:val="003A2E08"/>
    <w:rsid w:val="003A33CB"/>
    <w:rsid w:val="003B1222"/>
    <w:rsid w:val="003B31A1"/>
    <w:rsid w:val="003E776A"/>
    <w:rsid w:val="003F2E76"/>
    <w:rsid w:val="003F5CF0"/>
    <w:rsid w:val="00426D10"/>
    <w:rsid w:val="004505D9"/>
    <w:rsid w:val="00466E34"/>
    <w:rsid w:val="00486410"/>
    <w:rsid w:val="00490E6C"/>
    <w:rsid w:val="00493A08"/>
    <w:rsid w:val="00495AC4"/>
    <w:rsid w:val="004A6C59"/>
    <w:rsid w:val="004D71F6"/>
    <w:rsid w:val="004E73F5"/>
    <w:rsid w:val="004F5D4E"/>
    <w:rsid w:val="0050652B"/>
    <w:rsid w:val="00516E53"/>
    <w:rsid w:val="0059153D"/>
    <w:rsid w:val="005A6285"/>
    <w:rsid w:val="005D6C9F"/>
    <w:rsid w:val="00600A56"/>
    <w:rsid w:val="0062298C"/>
    <w:rsid w:val="00633BF2"/>
    <w:rsid w:val="00652B9D"/>
    <w:rsid w:val="006676B9"/>
    <w:rsid w:val="006E23B1"/>
    <w:rsid w:val="00716DBF"/>
    <w:rsid w:val="00740FD1"/>
    <w:rsid w:val="007709CE"/>
    <w:rsid w:val="00785260"/>
    <w:rsid w:val="007A3361"/>
    <w:rsid w:val="007B67BB"/>
    <w:rsid w:val="007B70E6"/>
    <w:rsid w:val="007E3AA2"/>
    <w:rsid w:val="00801366"/>
    <w:rsid w:val="008043FC"/>
    <w:rsid w:val="00807888"/>
    <w:rsid w:val="00814D0A"/>
    <w:rsid w:val="0082654C"/>
    <w:rsid w:val="00851A25"/>
    <w:rsid w:val="00875E93"/>
    <w:rsid w:val="008A4461"/>
    <w:rsid w:val="008C136F"/>
    <w:rsid w:val="008E0FBB"/>
    <w:rsid w:val="008E20BD"/>
    <w:rsid w:val="008E5F2D"/>
    <w:rsid w:val="009163BC"/>
    <w:rsid w:val="009276AC"/>
    <w:rsid w:val="00934E87"/>
    <w:rsid w:val="009541BE"/>
    <w:rsid w:val="009639D6"/>
    <w:rsid w:val="009664D6"/>
    <w:rsid w:val="00966BF8"/>
    <w:rsid w:val="00972534"/>
    <w:rsid w:val="0098368A"/>
    <w:rsid w:val="00990A94"/>
    <w:rsid w:val="009A1D97"/>
    <w:rsid w:val="009A3F12"/>
    <w:rsid w:val="009B7957"/>
    <w:rsid w:val="009C2188"/>
    <w:rsid w:val="009E0020"/>
    <w:rsid w:val="009E4A93"/>
    <w:rsid w:val="009E737D"/>
    <w:rsid w:val="009F242D"/>
    <w:rsid w:val="009F4263"/>
    <w:rsid w:val="009F6F81"/>
    <w:rsid w:val="00A07A4B"/>
    <w:rsid w:val="00A24238"/>
    <w:rsid w:val="00A344B1"/>
    <w:rsid w:val="00A37CE4"/>
    <w:rsid w:val="00A65C5F"/>
    <w:rsid w:val="00A66C4D"/>
    <w:rsid w:val="00AB6286"/>
    <w:rsid w:val="00AD4F25"/>
    <w:rsid w:val="00AE2ECC"/>
    <w:rsid w:val="00AE362F"/>
    <w:rsid w:val="00B044A0"/>
    <w:rsid w:val="00B06B58"/>
    <w:rsid w:val="00B36112"/>
    <w:rsid w:val="00B376EE"/>
    <w:rsid w:val="00B42320"/>
    <w:rsid w:val="00B51A79"/>
    <w:rsid w:val="00B7579A"/>
    <w:rsid w:val="00B90050"/>
    <w:rsid w:val="00BB2A1A"/>
    <w:rsid w:val="00BE3D01"/>
    <w:rsid w:val="00C36162"/>
    <w:rsid w:val="00C42682"/>
    <w:rsid w:val="00C470BE"/>
    <w:rsid w:val="00C64CD1"/>
    <w:rsid w:val="00C82B80"/>
    <w:rsid w:val="00C91001"/>
    <w:rsid w:val="00C91F97"/>
    <w:rsid w:val="00C929E6"/>
    <w:rsid w:val="00CA18E3"/>
    <w:rsid w:val="00CB4DBE"/>
    <w:rsid w:val="00CC4F92"/>
    <w:rsid w:val="00CD6382"/>
    <w:rsid w:val="00CF705D"/>
    <w:rsid w:val="00D30770"/>
    <w:rsid w:val="00D52E7B"/>
    <w:rsid w:val="00D808B2"/>
    <w:rsid w:val="00D94572"/>
    <w:rsid w:val="00DA2192"/>
    <w:rsid w:val="00DA5E22"/>
    <w:rsid w:val="00DB2997"/>
    <w:rsid w:val="00DB4B90"/>
    <w:rsid w:val="00DC492E"/>
    <w:rsid w:val="00DE3C84"/>
    <w:rsid w:val="00DE7C4D"/>
    <w:rsid w:val="00DF4203"/>
    <w:rsid w:val="00E04BA1"/>
    <w:rsid w:val="00E13949"/>
    <w:rsid w:val="00E26D70"/>
    <w:rsid w:val="00E30CA1"/>
    <w:rsid w:val="00E85203"/>
    <w:rsid w:val="00E97B59"/>
    <w:rsid w:val="00EA1368"/>
    <w:rsid w:val="00EA2D9E"/>
    <w:rsid w:val="00EA3852"/>
    <w:rsid w:val="00EC6299"/>
    <w:rsid w:val="00EF0D77"/>
    <w:rsid w:val="00EF29FF"/>
    <w:rsid w:val="00F412F5"/>
    <w:rsid w:val="00F63A11"/>
    <w:rsid w:val="00F66AC8"/>
    <w:rsid w:val="00F765F7"/>
    <w:rsid w:val="00F934C0"/>
    <w:rsid w:val="00FB01E2"/>
    <w:rsid w:val="00FE5786"/>
    <w:rsid w:val="00F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267BA2"/>
  <w15:docId w15:val="{B3DCBC07-CA17-4F85-9CAC-4DF89547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286"/>
  </w:style>
  <w:style w:type="paragraph" w:styleId="Ttulo1">
    <w:name w:val="heading 1"/>
    <w:basedOn w:val="Normal"/>
    <w:next w:val="Normal"/>
    <w:qFormat/>
    <w:rsid w:val="00AB6286"/>
    <w:pPr>
      <w:keepNext/>
      <w:tabs>
        <w:tab w:val="left" w:pos="2817"/>
      </w:tabs>
      <w:autoSpaceDE w:val="0"/>
      <w:autoSpaceDN w:val="0"/>
      <w:adjustRightInd w:val="0"/>
      <w:ind w:left="2817"/>
      <w:jc w:val="both"/>
      <w:outlineLvl w:val="0"/>
    </w:pPr>
    <w:rPr>
      <w:b/>
      <w:i/>
      <w:sz w:val="24"/>
      <w:szCs w:val="24"/>
      <w:lang w:val="pt-PT"/>
    </w:rPr>
  </w:style>
  <w:style w:type="paragraph" w:styleId="Ttulo2">
    <w:name w:val="heading 2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jc w:val="center"/>
      <w:outlineLvl w:val="1"/>
    </w:pPr>
    <w:rPr>
      <w:i/>
      <w:sz w:val="24"/>
      <w:szCs w:val="24"/>
      <w:lang w:val="en-US"/>
    </w:rPr>
  </w:style>
  <w:style w:type="paragraph" w:styleId="Ttulo3">
    <w:name w:val="heading 3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ind w:left="1134" w:right="210"/>
      <w:jc w:val="center"/>
      <w:outlineLvl w:val="2"/>
    </w:pPr>
    <w:rPr>
      <w:bCs/>
      <w:i/>
      <w:sz w:val="24"/>
      <w:szCs w:val="24"/>
      <w:lang w:val="pt-PT"/>
    </w:rPr>
  </w:style>
  <w:style w:type="paragraph" w:styleId="Ttulo4">
    <w:name w:val="heading 4"/>
    <w:basedOn w:val="Normal"/>
    <w:next w:val="Normal"/>
    <w:qFormat/>
    <w:rsid w:val="00AB6286"/>
    <w:pPr>
      <w:keepNext/>
      <w:jc w:val="center"/>
      <w:outlineLvl w:val="3"/>
    </w:pPr>
    <w:rPr>
      <w:rFonts w:ascii="Arial" w:hAnsi="Arial"/>
      <w:b/>
      <w:snapToGrid w:val="0"/>
      <w:sz w:val="38"/>
      <w:lang w:val="pt-PT"/>
    </w:rPr>
  </w:style>
  <w:style w:type="paragraph" w:styleId="Ttulo5">
    <w:name w:val="heading 5"/>
    <w:basedOn w:val="Normal"/>
    <w:next w:val="Normal"/>
    <w:qFormat/>
    <w:rsid w:val="00AB6286"/>
    <w:pPr>
      <w:keepNext/>
      <w:tabs>
        <w:tab w:val="left" w:pos="2074"/>
        <w:tab w:val="left" w:pos="4166"/>
        <w:tab w:val="decimal" w:pos="6893"/>
      </w:tabs>
      <w:autoSpaceDE w:val="0"/>
      <w:autoSpaceDN w:val="0"/>
      <w:adjustRightInd w:val="0"/>
      <w:ind w:left="1560" w:right="283"/>
      <w:jc w:val="center"/>
      <w:outlineLvl w:val="4"/>
    </w:pPr>
    <w:rPr>
      <w:sz w:val="24"/>
      <w:szCs w:val="24"/>
      <w:lang w:val="pt-PT"/>
    </w:rPr>
  </w:style>
  <w:style w:type="paragraph" w:styleId="Ttulo6">
    <w:name w:val="heading 6"/>
    <w:basedOn w:val="Normal"/>
    <w:next w:val="Normal"/>
    <w:qFormat/>
    <w:rsid w:val="00AB6286"/>
    <w:pPr>
      <w:keepNext/>
      <w:tabs>
        <w:tab w:val="left" w:pos="980"/>
        <w:tab w:val="left" w:pos="1985"/>
      </w:tabs>
      <w:autoSpaceDE w:val="0"/>
      <w:autoSpaceDN w:val="0"/>
      <w:adjustRightInd w:val="0"/>
      <w:ind w:left="1843" w:right="283"/>
      <w:outlineLvl w:val="5"/>
    </w:pPr>
    <w:rPr>
      <w:sz w:val="24"/>
      <w:szCs w:val="24"/>
      <w:lang w:val="pt-PT"/>
    </w:rPr>
  </w:style>
  <w:style w:type="paragraph" w:styleId="Ttulo7">
    <w:name w:val="heading 7"/>
    <w:basedOn w:val="Normal"/>
    <w:next w:val="Normal"/>
    <w:qFormat/>
    <w:rsid w:val="00AB6286"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sz w:val="3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62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B6286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AB6286"/>
    <w:pPr>
      <w:tabs>
        <w:tab w:val="left" w:pos="204"/>
      </w:tabs>
      <w:autoSpaceDE w:val="0"/>
      <w:autoSpaceDN w:val="0"/>
      <w:adjustRightInd w:val="0"/>
      <w:spacing w:line="277" w:lineRule="exact"/>
      <w:ind w:left="1418"/>
      <w:jc w:val="both"/>
    </w:pPr>
    <w:rPr>
      <w:szCs w:val="24"/>
      <w:lang w:val="pt-PT"/>
    </w:rPr>
  </w:style>
  <w:style w:type="paragraph" w:styleId="Ttulo">
    <w:name w:val="Title"/>
    <w:basedOn w:val="Normal"/>
    <w:link w:val="TtuloChar"/>
    <w:qFormat/>
    <w:rsid w:val="00AB6286"/>
    <w:pPr>
      <w:jc w:val="center"/>
    </w:pPr>
    <w:rPr>
      <w:sz w:val="24"/>
    </w:rPr>
  </w:style>
  <w:style w:type="paragraph" w:styleId="Corpodetexto">
    <w:name w:val="Body Text"/>
    <w:basedOn w:val="Normal"/>
    <w:rsid w:val="00AB6286"/>
    <w:pPr>
      <w:jc w:val="both"/>
    </w:pPr>
    <w:rPr>
      <w:color w:val="0000FF"/>
      <w:sz w:val="28"/>
    </w:rPr>
  </w:style>
  <w:style w:type="paragraph" w:styleId="Textoembloco">
    <w:name w:val="Block Text"/>
    <w:basedOn w:val="Normal"/>
    <w:rsid w:val="00AB6286"/>
    <w:pPr>
      <w:ind w:left="1136" w:right="817"/>
      <w:jc w:val="both"/>
    </w:pPr>
    <w:rPr>
      <w:sz w:val="24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C6299"/>
  </w:style>
  <w:style w:type="character" w:customStyle="1" w:styleId="RodapChar">
    <w:name w:val="Rodapé Char"/>
    <w:link w:val="Rodap"/>
    <w:uiPriority w:val="99"/>
    <w:rsid w:val="009F4263"/>
  </w:style>
  <w:style w:type="character" w:styleId="Hyperlink">
    <w:name w:val="Hyperlink"/>
    <w:uiPriority w:val="99"/>
    <w:rsid w:val="009F4263"/>
    <w:rPr>
      <w:rFonts w:cs="Times New Roman"/>
      <w:color w:val="000080"/>
      <w:u w:val="single"/>
    </w:rPr>
  </w:style>
  <w:style w:type="paragraph" w:styleId="Textodebalo">
    <w:name w:val="Balloon Text"/>
    <w:basedOn w:val="Normal"/>
    <w:link w:val="TextodebaloChar"/>
    <w:rsid w:val="00EA2D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A2D9E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146182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461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Char">
    <w:name w:val="Título Char"/>
    <w:basedOn w:val="Fontepargpadro"/>
    <w:link w:val="Ttulo"/>
    <w:rsid w:val="004F5D4E"/>
    <w:rPr>
      <w:sz w:val="24"/>
    </w:rPr>
  </w:style>
  <w:style w:type="table" w:styleId="Tabelacomgrade">
    <w:name w:val="Table Grid"/>
    <w:basedOn w:val="Tabelanormal"/>
    <w:uiPriority w:val="59"/>
    <w:rsid w:val="004F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F5D4E"/>
    <w:rPr>
      <w:bCs/>
      <w:i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4F5D4E"/>
    <w:rPr>
      <w:color w:val="80808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9A1D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A1D97"/>
  </w:style>
  <w:style w:type="paragraph" w:styleId="NormalWeb">
    <w:name w:val="Normal (Web)"/>
    <w:basedOn w:val="Normal"/>
    <w:uiPriority w:val="99"/>
    <w:semiHidden/>
    <w:unhideWhenUsed/>
    <w:rsid w:val="007A3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Fontepargpadro"/>
    <w:rsid w:val="007A3361"/>
  </w:style>
  <w:style w:type="paragraph" w:customStyle="1" w:styleId="Recuodecorpodetexto21">
    <w:name w:val="Recuo de corpo de texto 21"/>
    <w:basedOn w:val="Normal"/>
    <w:rsid w:val="003F2E76"/>
    <w:pPr>
      <w:suppressAutoHyphens/>
      <w:ind w:left="357"/>
      <w:jc w:val="both"/>
    </w:pPr>
    <w:rPr>
      <w:sz w:val="22"/>
      <w:lang w:eastAsia="ar-SA"/>
    </w:rPr>
  </w:style>
  <w:style w:type="paragraph" w:customStyle="1" w:styleId="yiv6732016787msonormal">
    <w:name w:val="yiv6732016787msonormal"/>
    <w:basedOn w:val="Normal"/>
    <w:rsid w:val="003F2E7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rsid w:val="003F2E7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semiHidden/>
    <w:unhideWhenUsed/>
    <w:rsid w:val="004D71F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4D71F6"/>
    <w:rPr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4D71F6"/>
    <w:rPr>
      <w:rFonts w:ascii="Calibri" w:eastAsia="Calibri" w:hAnsi="Calibri"/>
      <w:color w:val="00000A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4D71F6"/>
    <w:pPr>
      <w:spacing w:after="160" w:line="252" w:lineRule="auto"/>
      <w:ind w:left="720"/>
      <w:contextualSpacing/>
    </w:pPr>
    <w:rPr>
      <w:rFonts w:ascii="Calibri" w:eastAsia="Calibri" w:hAnsi="Calibri"/>
      <w:color w:val="00000A"/>
      <w:lang w:eastAsia="zh-CN"/>
    </w:rPr>
  </w:style>
  <w:style w:type="paragraph" w:customStyle="1" w:styleId="Ttulo21">
    <w:name w:val="Título 21"/>
    <w:basedOn w:val="Normal"/>
    <w:uiPriority w:val="1"/>
    <w:qFormat/>
    <w:rsid w:val="004D71F6"/>
    <w:pPr>
      <w:widowControl w:val="0"/>
      <w:autoSpaceDE w:val="0"/>
      <w:autoSpaceDN w:val="0"/>
      <w:ind w:left="385" w:hanging="207"/>
      <w:outlineLvl w:val="2"/>
    </w:pPr>
    <w:rPr>
      <w:rFonts w:ascii="Consolas" w:eastAsia="Consolas" w:hAnsi="Consolas" w:cs="Consolas"/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575C2-A178-4C4F-A954-C7FED9887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706</Words>
  <Characters>3817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PMBO</Company>
  <LinksUpToDate>false</LinksUpToDate>
  <CharactersWithSpaces>4514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mailto:corregonovo@corregonovo.mg.gov.br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Walter Soares Ramos</dc:creator>
  <dc:description>Nelson de Paula</dc:description>
  <cp:lastModifiedBy>Usuário</cp:lastModifiedBy>
  <cp:revision>4</cp:revision>
  <cp:lastPrinted>2025-02-13T13:32:00Z</cp:lastPrinted>
  <dcterms:created xsi:type="dcterms:W3CDTF">2025-02-21T00:46:00Z</dcterms:created>
  <dcterms:modified xsi:type="dcterms:W3CDTF">2025-02-21T01:12:00Z</dcterms:modified>
</cp:coreProperties>
</file>