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FE1" w:rsidRPr="001417E3" w:rsidRDefault="00140FE1">
      <w:pPr>
        <w:tabs>
          <w:tab w:val="left" w:pos="2268"/>
        </w:tabs>
        <w:spacing w:after="0" w:line="300" w:lineRule="auto"/>
        <w:jc w:val="center"/>
        <w:rPr>
          <w:rFonts w:ascii="Segoe UI" w:eastAsia="Segoe UI" w:hAnsi="Segoe UI" w:cs="Segoe UI"/>
          <w:b/>
        </w:rPr>
      </w:pPr>
    </w:p>
    <w:p w:rsidR="00BC681E" w:rsidRDefault="00BC681E" w:rsidP="00BC681E">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AVISO DE DISPENSA DE LICITAÇÃO PÚBLICA Nº. 042/2025</w:t>
      </w:r>
    </w:p>
    <w:p w:rsidR="00BC681E" w:rsidRDefault="00BC681E" w:rsidP="00BC681E">
      <w:pPr>
        <w:tabs>
          <w:tab w:val="left" w:pos="2268"/>
        </w:tabs>
        <w:spacing w:after="0" w:line="300" w:lineRule="auto"/>
        <w:jc w:val="both"/>
        <w:rPr>
          <w:rFonts w:ascii="Segoe UI" w:eastAsia="Segoe UI" w:hAnsi="Segoe UI" w:cs="Segoe UI"/>
          <w:sz w:val="23"/>
        </w:rPr>
      </w:pPr>
    </w:p>
    <w:p w:rsidR="00BC681E" w:rsidRPr="00D87E17" w:rsidRDefault="00BC681E" w:rsidP="00BC681E">
      <w:pPr>
        <w:tabs>
          <w:tab w:val="left" w:pos="2268"/>
        </w:tabs>
        <w:spacing w:after="0" w:line="240" w:lineRule="auto"/>
        <w:jc w:val="both"/>
        <w:rPr>
          <w:rFonts w:ascii="Segoe UI" w:hAnsi="Segoe UI" w:cs="Segoe UI"/>
          <w:sz w:val="23"/>
          <w:szCs w:val="23"/>
        </w:rPr>
      </w:pPr>
      <w:r w:rsidRPr="00D87E17">
        <w:rPr>
          <w:rFonts w:ascii="Segoe UI" w:hAnsi="Segoe UI" w:cs="Segoe UI"/>
          <w:sz w:val="23"/>
          <w:szCs w:val="23"/>
        </w:rPr>
        <w:t xml:space="preserve">Processo Administrativo de Licitação Pública nº. </w:t>
      </w:r>
      <w:r>
        <w:rPr>
          <w:rFonts w:ascii="Segoe UI" w:hAnsi="Segoe UI" w:cs="Segoe UI"/>
          <w:sz w:val="23"/>
          <w:szCs w:val="23"/>
        </w:rPr>
        <w:t>0113/2025</w:t>
      </w:r>
    </w:p>
    <w:p w:rsidR="00BC681E" w:rsidRPr="00D87E17" w:rsidRDefault="00BC681E" w:rsidP="00BC681E">
      <w:r w:rsidRPr="00D87E17">
        <w:rPr>
          <w:rFonts w:ascii="Segoe UI" w:hAnsi="Segoe UI" w:cs="Segoe UI"/>
          <w:sz w:val="23"/>
          <w:szCs w:val="23"/>
        </w:rPr>
        <w:t xml:space="preserve">Dispensa de Licitação Pública nº. </w:t>
      </w:r>
      <w:r>
        <w:rPr>
          <w:rFonts w:ascii="Segoe UI" w:hAnsi="Segoe UI" w:cs="Segoe UI"/>
          <w:sz w:val="23"/>
          <w:szCs w:val="23"/>
        </w:rPr>
        <w:t>042/2025</w:t>
      </w:r>
    </w:p>
    <w:p w:rsidR="00BC681E" w:rsidRDefault="00BC681E" w:rsidP="00BC681E">
      <w:pPr>
        <w:tabs>
          <w:tab w:val="left" w:pos="2268"/>
        </w:tabs>
        <w:spacing w:after="0" w:line="300" w:lineRule="auto"/>
        <w:jc w:val="both"/>
        <w:rPr>
          <w:rFonts w:ascii="Segoe UI" w:eastAsia="Segoe UI" w:hAnsi="Segoe UI" w:cs="Segoe UI"/>
          <w:sz w:val="23"/>
        </w:rPr>
      </w:pPr>
    </w:p>
    <w:p w:rsidR="00BC681E" w:rsidRPr="00965994" w:rsidRDefault="00BC681E" w:rsidP="00BC681E">
      <w:pPr>
        <w:tabs>
          <w:tab w:val="left" w:pos="2268"/>
        </w:tabs>
        <w:spacing w:line="300" w:lineRule="auto"/>
        <w:jc w:val="both"/>
        <w:rPr>
          <w:rFonts w:ascii="Segoe UI" w:eastAsia="Segoe UI" w:hAnsi="Segoe UI" w:cs="Segoe UI"/>
          <w:b/>
        </w:rPr>
      </w:pPr>
      <w:r w:rsidRPr="00965994">
        <w:rPr>
          <w:rFonts w:ascii="Segoe UI" w:eastAsia="Segoe UI" w:hAnsi="Segoe UI" w:cs="Segoe UI"/>
        </w:rPr>
        <w:t xml:space="preserve">O </w:t>
      </w:r>
      <w:r w:rsidRPr="00965994">
        <w:rPr>
          <w:rFonts w:ascii="Segoe UI" w:eastAsia="Segoe UI" w:hAnsi="Segoe UI" w:cs="Segoe UI"/>
          <w:b/>
        </w:rPr>
        <w:t xml:space="preserve">MUNICÍPIO DE DOM CAVATI, </w:t>
      </w:r>
      <w:r w:rsidRPr="00965994">
        <w:rPr>
          <w:rFonts w:ascii="Segoe UI" w:eastAsia="Segoe UI" w:hAnsi="Segoe UI" w:cs="Segoe UI"/>
        </w:rPr>
        <w:t xml:space="preserve">pessoa jurídica de direito público, inscrito no CNPJ nº. 18.080.283/0001-94, com sede na Rua Novo Horizonte, nº. 303, bairro Centro, cidade de Dom </w:t>
      </w:r>
      <w:proofErr w:type="spellStart"/>
      <w:r w:rsidRPr="00965994">
        <w:rPr>
          <w:rFonts w:ascii="Segoe UI" w:eastAsia="Segoe UI" w:hAnsi="Segoe UI" w:cs="Segoe UI"/>
        </w:rPr>
        <w:t>Cavati</w:t>
      </w:r>
      <w:proofErr w:type="spellEnd"/>
      <w:r w:rsidRPr="00965994">
        <w:rPr>
          <w:rFonts w:ascii="Segoe UI" w:eastAsia="Segoe UI" w:hAnsi="Segoe UI" w:cs="Segoe UI"/>
        </w:rPr>
        <w:t xml:space="preserve">, estado de Minas Gerais, </w:t>
      </w:r>
      <w:r w:rsidRPr="00965994">
        <w:rPr>
          <w:rFonts w:ascii="Segoe UI" w:eastAsia="Segoe UI" w:hAnsi="Segoe UI" w:cs="Segoe UI"/>
          <w:b/>
        </w:rPr>
        <w:t xml:space="preserve">AVISA </w:t>
      </w:r>
      <w:r w:rsidRPr="00965994">
        <w:rPr>
          <w:rFonts w:ascii="Segoe UI" w:eastAsia="Segoe UI" w:hAnsi="Segoe UI" w:cs="Segoe UI"/>
        </w:rPr>
        <w:t>o interesse em obter propostas, conforme abaixo:</w:t>
      </w:r>
    </w:p>
    <w:p w:rsidR="00BC681E" w:rsidRPr="00965994" w:rsidRDefault="00BC681E" w:rsidP="00BC681E">
      <w:pPr>
        <w:tabs>
          <w:tab w:val="left" w:pos="2268"/>
        </w:tabs>
        <w:spacing w:line="300" w:lineRule="auto"/>
        <w:jc w:val="both"/>
        <w:rPr>
          <w:rFonts w:ascii="Segoe UI" w:eastAsia="Segoe UI" w:hAnsi="Segoe UI" w:cs="Segoe UI"/>
          <w:b/>
        </w:rPr>
      </w:pPr>
      <w:r w:rsidRPr="00965994">
        <w:rPr>
          <w:rFonts w:ascii="Segoe UI" w:eastAsia="Segoe UI" w:hAnsi="Segoe UI" w:cs="Segoe UI"/>
          <w:b/>
        </w:rPr>
        <w:t>1. DA ESPECIFICAÇÃO DO OBJETO</w:t>
      </w:r>
    </w:p>
    <w:p w:rsidR="00BC681E" w:rsidRDefault="00BC681E" w:rsidP="00BC681E">
      <w:pPr>
        <w:tabs>
          <w:tab w:val="left" w:pos="2268"/>
        </w:tabs>
        <w:spacing w:line="300" w:lineRule="auto"/>
        <w:jc w:val="both"/>
        <w:rPr>
          <w:rFonts w:ascii="Segoe UI" w:eastAsia="Segoe UI" w:hAnsi="Segoe UI" w:cs="Segoe UI"/>
          <w:sz w:val="23"/>
        </w:rPr>
      </w:pPr>
      <w:r w:rsidRPr="00965994">
        <w:rPr>
          <w:rFonts w:ascii="Segoe UI" w:eastAsia="Arial Narrow" w:hAnsi="Segoe UI" w:cs="Segoe UI"/>
          <w:b/>
        </w:rPr>
        <w:t xml:space="preserve">1.1. </w:t>
      </w:r>
      <w:r w:rsidRPr="006354AB">
        <w:rPr>
          <w:rFonts w:ascii="Segoe UI" w:hAnsi="Segoe UI" w:cs="Segoe UI"/>
          <w:b/>
          <w:sz w:val="23"/>
          <w:szCs w:val="23"/>
        </w:rPr>
        <w:t>AQUISIÇÃO DE LUMINÁRIA SOLAR DE LED PARA ATENDER A DEMANDA DA ILUMINAÇÃO PÚBLICA DE DOM CAVATI</w:t>
      </w:r>
      <w:r>
        <w:rPr>
          <w:rFonts w:ascii="Segoe UI" w:eastAsia="Segoe UI" w:hAnsi="Segoe UI" w:cs="Segoe UI"/>
          <w:b/>
          <w:sz w:val="23"/>
        </w:rPr>
        <w:t>.</w:t>
      </w:r>
    </w:p>
    <w:tbl>
      <w:tblPr>
        <w:tblStyle w:val="Tabelacomgrade"/>
        <w:tblW w:w="0" w:type="auto"/>
        <w:tblLayout w:type="fixed"/>
        <w:tblLook w:val="04A0" w:firstRow="1" w:lastRow="0" w:firstColumn="1" w:lastColumn="0" w:noHBand="0" w:noVBand="1"/>
      </w:tblPr>
      <w:tblGrid>
        <w:gridCol w:w="917"/>
        <w:gridCol w:w="989"/>
        <w:gridCol w:w="708"/>
        <w:gridCol w:w="3902"/>
        <w:gridCol w:w="1276"/>
        <w:gridCol w:w="1270"/>
      </w:tblGrid>
      <w:tr w:rsidR="00BC681E" w:rsidRPr="00C21F77" w:rsidTr="009D1FDF">
        <w:tc>
          <w:tcPr>
            <w:tcW w:w="917" w:type="dxa"/>
          </w:tcPr>
          <w:p w:rsidR="00BC681E" w:rsidRPr="00C21F77" w:rsidRDefault="00BC681E"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ITEM</w:t>
            </w:r>
          </w:p>
        </w:tc>
        <w:tc>
          <w:tcPr>
            <w:tcW w:w="989" w:type="dxa"/>
          </w:tcPr>
          <w:p w:rsidR="00BC681E" w:rsidRPr="00C21F77" w:rsidRDefault="00BC681E"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QUANT</w:t>
            </w:r>
          </w:p>
        </w:tc>
        <w:tc>
          <w:tcPr>
            <w:tcW w:w="708" w:type="dxa"/>
          </w:tcPr>
          <w:p w:rsidR="00BC681E" w:rsidRPr="00C21F77" w:rsidRDefault="00BC681E"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UND</w:t>
            </w:r>
          </w:p>
        </w:tc>
        <w:tc>
          <w:tcPr>
            <w:tcW w:w="3902" w:type="dxa"/>
          </w:tcPr>
          <w:p w:rsidR="00BC681E" w:rsidRPr="00C21F77" w:rsidRDefault="00BC681E"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DESCRIÇÃO</w:t>
            </w:r>
          </w:p>
        </w:tc>
        <w:tc>
          <w:tcPr>
            <w:tcW w:w="1276" w:type="dxa"/>
          </w:tcPr>
          <w:p w:rsidR="00BC681E" w:rsidRPr="00C21F77" w:rsidRDefault="00BC681E" w:rsidP="009D1FDF">
            <w:pPr>
              <w:tabs>
                <w:tab w:val="left" w:pos="2268"/>
              </w:tabs>
              <w:spacing w:line="300" w:lineRule="auto"/>
              <w:jc w:val="both"/>
              <w:rPr>
                <w:rFonts w:ascii="Segoe UI" w:hAnsi="Segoe UI" w:cs="Segoe UI"/>
                <w:sz w:val="23"/>
                <w:szCs w:val="23"/>
              </w:rPr>
            </w:pPr>
            <w:r w:rsidRPr="00CB761D">
              <w:rPr>
                <w:rFonts w:ascii="Segoe UI" w:hAnsi="Segoe UI" w:cs="Segoe UI"/>
                <w:sz w:val="23"/>
                <w:szCs w:val="23"/>
              </w:rPr>
              <w:t>V</w:t>
            </w:r>
            <w:r>
              <w:rPr>
                <w:rFonts w:ascii="Segoe UI" w:hAnsi="Segoe UI" w:cs="Segoe UI"/>
                <w:sz w:val="23"/>
                <w:szCs w:val="23"/>
              </w:rPr>
              <w:t>alor Unitário</w:t>
            </w:r>
          </w:p>
        </w:tc>
        <w:tc>
          <w:tcPr>
            <w:tcW w:w="1270" w:type="dxa"/>
          </w:tcPr>
          <w:p w:rsidR="00BC681E" w:rsidRPr="00CB761D" w:rsidRDefault="00BC681E" w:rsidP="009D1FDF">
            <w:pPr>
              <w:tabs>
                <w:tab w:val="left" w:pos="2268"/>
              </w:tabs>
              <w:spacing w:line="300" w:lineRule="auto"/>
              <w:jc w:val="both"/>
              <w:rPr>
                <w:rFonts w:ascii="Segoe UI" w:hAnsi="Segoe UI" w:cs="Segoe UI"/>
                <w:sz w:val="23"/>
                <w:szCs w:val="23"/>
              </w:rPr>
            </w:pPr>
            <w:r>
              <w:rPr>
                <w:rFonts w:ascii="Segoe UI" w:hAnsi="Segoe UI" w:cs="Segoe UI"/>
                <w:sz w:val="23"/>
                <w:szCs w:val="23"/>
              </w:rPr>
              <w:t>Valor total</w:t>
            </w:r>
          </w:p>
        </w:tc>
      </w:tr>
      <w:tr w:rsidR="00BC681E" w:rsidRPr="00C21F77" w:rsidTr="009D1FDF">
        <w:tc>
          <w:tcPr>
            <w:tcW w:w="917" w:type="dxa"/>
          </w:tcPr>
          <w:p w:rsidR="00BC681E" w:rsidRPr="00BC681E" w:rsidRDefault="00BC681E"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01</w:t>
            </w:r>
          </w:p>
        </w:tc>
        <w:tc>
          <w:tcPr>
            <w:tcW w:w="989" w:type="dxa"/>
          </w:tcPr>
          <w:p w:rsidR="00BC681E" w:rsidRPr="00BC681E" w:rsidRDefault="00BC681E"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10</w:t>
            </w:r>
          </w:p>
        </w:tc>
        <w:tc>
          <w:tcPr>
            <w:tcW w:w="708" w:type="dxa"/>
          </w:tcPr>
          <w:p w:rsidR="00BC681E" w:rsidRPr="00BC681E" w:rsidRDefault="00BC681E"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UND</w:t>
            </w:r>
          </w:p>
        </w:tc>
        <w:tc>
          <w:tcPr>
            <w:tcW w:w="3902" w:type="dxa"/>
          </w:tcPr>
          <w:p w:rsidR="00BC681E" w:rsidRPr="00BC681E" w:rsidRDefault="00BC681E" w:rsidP="00BC681E">
            <w:pPr>
              <w:shd w:val="clear" w:color="auto" w:fill="FFFFFF"/>
              <w:rPr>
                <w:rFonts w:ascii="Segoe UI" w:hAnsi="Segoe UI" w:cs="Segoe UI"/>
                <w:sz w:val="20"/>
                <w:szCs w:val="20"/>
              </w:rPr>
            </w:pPr>
            <w:r w:rsidRPr="00BC681E">
              <w:rPr>
                <w:rFonts w:ascii="Segoe UI" w:hAnsi="Segoe UI" w:cs="Segoe UI"/>
                <w:sz w:val="20"/>
                <w:szCs w:val="20"/>
              </w:rPr>
              <w:t>LUMINARIA SOLAR LED – POSTE</w:t>
            </w:r>
            <w:r>
              <w:rPr>
                <w:rFonts w:ascii="Segoe UI" w:hAnsi="Segoe UI" w:cs="Segoe UI"/>
                <w:sz w:val="20"/>
                <w:szCs w:val="20"/>
              </w:rPr>
              <w:t xml:space="preserve"> </w:t>
            </w:r>
            <w:r w:rsidRPr="00BC681E">
              <w:rPr>
                <w:rFonts w:ascii="Segoe UI" w:hAnsi="Segoe UI" w:cs="Segoe UI"/>
                <w:sz w:val="20"/>
                <w:szCs w:val="20"/>
              </w:rPr>
              <w:t>PUBLICO. MODELO: TX-LD-200W ÂNGULO DE ABERTURA: 120º</w:t>
            </w:r>
            <w:r>
              <w:rPr>
                <w:rFonts w:ascii="Segoe UI" w:hAnsi="Segoe UI" w:cs="Segoe UI"/>
                <w:sz w:val="20"/>
                <w:szCs w:val="20"/>
              </w:rPr>
              <w:t xml:space="preserve"> </w:t>
            </w:r>
            <w:r w:rsidRPr="00BC681E">
              <w:rPr>
                <w:rFonts w:ascii="Segoe UI" w:hAnsi="Segoe UI" w:cs="Segoe UI"/>
                <w:sz w:val="20"/>
                <w:szCs w:val="20"/>
              </w:rPr>
              <w:t>TEMPERATURA DE COR: (6500K)</w:t>
            </w:r>
          </w:p>
          <w:p w:rsidR="00BC681E" w:rsidRPr="00BC681E" w:rsidRDefault="00BC681E" w:rsidP="009D1FDF">
            <w:pPr>
              <w:jc w:val="both"/>
              <w:rPr>
                <w:rFonts w:ascii="Segoe UI" w:hAnsi="Segoe UI" w:cs="Segoe UI"/>
                <w:sz w:val="20"/>
                <w:szCs w:val="20"/>
              </w:rPr>
            </w:pPr>
            <w:r w:rsidRPr="00BC681E">
              <w:rPr>
                <w:rFonts w:ascii="Segoe UI" w:hAnsi="Segoe UI" w:cs="Segoe UI"/>
                <w:sz w:val="20"/>
                <w:szCs w:val="20"/>
              </w:rPr>
              <w:t xml:space="preserve">TIPO DE LED: LED SMD ALIMENTAÇÃO: SOLAR FORMATO: RETANGULAR </w:t>
            </w:r>
          </w:p>
          <w:p w:rsidR="00BC681E" w:rsidRPr="00BC681E" w:rsidRDefault="00BC681E" w:rsidP="009D1FDF">
            <w:pPr>
              <w:jc w:val="both"/>
              <w:rPr>
                <w:rFonts w:ascii="Segoe UI" w:hAnsi="Segoe UI" w:cs="Segoe UI"/>
                <w:sz w:val="20"/>
                <w:szCs w:val="20"/>
              </w:rPr>
            </w:pPr>
            <w:r w:rsidRPr="00BC681E">
              <w:rPr>
                <w:rFonts w:ascii="Segoe UI" w:hAnsi="Segoe UI" w:cs="Segoe UI"/>
                <w:sz w:val="20"/>
                <w:szCs w:val="20"/>
              </w:rPr>
              <w:t>BATERIA: INTERNA E RECARREGÁVEL.</w:t>
            </w:r>
          </w:p>
          <w:p w:rsidR="00BC681E" w:rsidRPr="00BC681E" w:rsidRDefault="00BC681E" w:rsidP="009D1FDF">
            <w:pPr>
              <w:jc w:val="both"/>
              <w:rPr>
                <w:rFonts w:ascii="Segoe UI" w:hAnsi="Segoe UI" w:cs="Segoe UI"/>
                <w:sz w:val="20"/>
                <w:szCs w:val="20"/>
              </w:rPr>
            </w:pPr>
            <w:r w:rsidRPr="00BC681E">
              <w:rPr>
                <w:rFonts w:ascii="Segoe UI" w:hAnsi="Segoe UI" w:cs="Segoe UI"/>
                <w:sz w:val="20"/>
                <w:szCs w:val="20"/>
              </w:rPr>
              <w:t xml:space="preserve"> MATERIAL: ALUMÍNIO E ACRÍLICO REFORÇADO VIDA ÚTIL: 50.000H (EM </w:t>
            </w:r>
            <w:proofErr w:type="gramStart"/>
            <w:r w:rsidRPr="00BC681E">
              <w:rPr>
                <w:rFonts w:ascii="Segoe UI" w:hAnsi="Segoe UI" w:cs="Segoe UI"/>
                <w:sz w:val="20"/>
                <w:szCs w:val="20"/>
              </w:rPr>
              <w:t xml:space="preserve">MÉDIA) </w:t>
            </w:r>
            <w:r>
              <w:rPr>
                <w:rFonts w:ascii="Segoe UI" w:hAnsi="Segoe UI" w:cs="Segoe UI"/>
                <w:sz w:val="20"/>
                <w:szCs w:val="20"/>
              </w:rPr>
              <w:t xml:space="preserve"> </w:t>
            </w:r>
            <w:r w:rsidRPr="00BC681E">
              <w:rPr>
                <w:rFonts w:ascii="Segoe UI" w:hAnsi="Segoe UI" w:cs="Segoe UI"/>
                <w:sz w:val="20"/>
                <w:szCs w:val="20"/>
              </w:rPr>
              <w:t>DURAÇÃO</w:t>
            </w:r>
            <w:proofErr w:type="gramEnd"/>
            <w:r w:rsidRPr="00BC681E">
              <w:rPr>
                <w:rFonts w:ascii="Segoe UI" w:hAnsi="Segoe UI" w:cs="Segoe UI"/>
                <w:sz w:val="20"/>
                <w:szCs w:val="20"/>
              </w:rPr>
              <w:t>: ENTRE 7 E 8 HORAS LIGADO</w:t>
            </w:r>
            <w:r>
              <w:rPr>
                <w:rFonts w:ascii="Segoe UI" w:hAnsi="Segoe UI" w:cs="Segoe UI"/>
                <w:sz w:val="20"/>
                <w:szCs w:val="20"/>
              </w:rPr>
              <w:t xml:space="preserve"> </w:t>
            </w:r>
            <w:r w:rsidRPr="00BC681E">
              <w:rPr>
                <w:rFonts w:ascii="Segoe UI" w:hAnsi="Segoe UI" w:cs="Segoe UI"/>
                <w:sz w:val="20"/>
                <w:szCs w:val="20"/>
              </w:rPr>
              <w:t xml:space="preserve"> ÍNDICE DE PROTEÇÃO: IP66</w:t>
            </w:r>
          </w:p>
          <w:p w:rsidR="00BC681E" w:rsidRPr="00BC681E" w:rsidRDefault="00BC681E" w:rsidP="00BC681E">
            <w:pPr>
              <w:jc w:val="both"/>
              <w:rPr>
                <w:rFonts w:ascii="Segoe UI" w:hAnsi="Segoe UI" w:cs="Segoe UI"/>
                <w:sz w:val="20"/>
                <w:szCs w:val="20"/>
              </w:rPr>
            </w:pPr>
            <w:r w:rsidRPr="00BC681E">
              <w:rPr>
                <w:rFonts w:ascii="Segoe UI" w:hAnsi="Segoe UI" w:cs="Segoe UI"/>
                <w:sz w:val="20"/>
                <w:szCs w:val="20"/>
              </w:rPr>
              <w:t xml:space="preserve"> IRC: 80</w:t>
            </w:r>
            <w:r>
              <w:rPr>
                <w:rFonts w:ascii="Segoe UI" w:hAnsi="Segoe UI" w:cs="Segoe UI"/>
                <w:sz w:val="20"/>
                <w:szCs w:val="20"/>
              </w:rPr>
              <w:t xml:space="preserve"> </w:t>
            </w:r>
            <w:r w:rsidRPr="00BC681E">
              <w:rPr>
                <w:rFonts w:ascii="Segoe UI" w:hAnsi="Segoe UI" w:cs="Segoe UI"/>
                <w:sz w:val="20"/>
                <w:szCs w:val="20"/>
              </w:rPr>
              <w:t>ITENS INCLUSOS:</w:t>
            </w:r>
            <w:r>
              <w:rPr>
                <w:rFonts w:ascii="Segoe UI" w:hAnsi="Segoe UI" w:cs="Segoe UI"/>
                <w:sz w:val="20"/>
                <w:szCs w:val="20"/>
              </w:rPr>
              <w:t xml:space="preserve"> </w:t>
            </w:r>
            <w:r w:rsidRPr="00BC681E">
              <w:rPr>
                <w:rFonts w:ascii="Segoe UI" w:hAnsi="Segoe UI" w:cs="Segoe UI"/>
                <w:sz w:val="20"/>
                <w:szCs w:val="20"/>
              </w:rPr>
              <w:t>PARAFUSOS</w:t>
            </w:r>
          </w:p>
          <w:p w:rsidR="00BC681E" w:rsidRPr="00BC681E" w:rsidRDefault="00BC681E" w:rsidP="009D1FDF">
            <w:pPr>
              <w:rPr>
                <w:rFonts w:ascii="Segoe UI" w:hAnsi="Segoe UI" w:cs="Segoe UI"/>
                <w:sz w:val="20"/>
                <w:szCs w:val="20"/>
              </w:rPr>
            </w:pPr>
            <w:r w:rsidRPr="00BC681E">
              <w:rPr>
                <w:rFonts w:ascii="Segoe UI" w:hAnsi="Segoe UI" w:cs="Segoe UI"/>
                <w:sz w:val="20"/>
                <w:szCs w:val="20"/>
              </w:rPr>
              <w:t>2 PILHAS</w:t>
            </w:r>
            <w:r>
              <w:rPr>
                <w:rFonts w:ascii="Segoe UI" w:hAnsi="Segoe UI" w:cs="Segoe UI"/>
                <w:sz w:val="20"/>
                <w:szCs w:val="20"/>
              </w:rPr>
              <w:t xml:space="preserve"> </w:t>
            </w:r>
            <w:r w:rsidRPr="00BC681E">
              <w:rPr>
                <w:rFonts w:ascii="Segoe UI" w:hAnsi="Segoe UI" w:cs="Segoe UI"/>
                <w:sz w:val="20"/>
                <w:szCs w:val="20"/>
              </w:rPr>
              <w:t>LUMINARIA SOLAR</w:t>
            </w:r>
          </w:p>
          <w:p w:rsidR="00BC681E" w:rsidRPr="00BC681E" w:rsidRDefault="00BC681E" w:rsidP="009D1FDF">
            <w:pPr>
              <w:rPr>
                <w:rFonts w:ascii="Segoe UI" w:hAnsi="Segoe UI" w:cs="Segoe UI"/>
                <w:sz w:val="20"/>
                <w:szCs w:val="20"/>
              </w:rPr>
            </w:pPr>
            <w:r w:rsidRPr="00BC681E">
              <w:rPr>
                <w:rFonts w:ascii="Segoe UI" w:hAnsi="Segoe UI" w:cs="Segoe UI"/>
                <w:sz w:val="20"/>
                <w:szCs w:val="20"/>
              </w:rPr>
              <w:t>CONTROLE REMOTO</w:t>
            </w:r>
            <w:r>
              <w:rPr>
                <w:rFonts w:ascii="Segoe UI" w:hAnsi="Segoe UI" w:cs="Segoe UI"/>
                <w:sz w:val="20"/>
                <w:szCs w:val="20"/>
              </w:rPr>
              <w:t xml:space="preserve"> </w:t>
            </w:r>
            <w:r w:rsidRPr="00BC681E">
              <w:rPr>
                <w:rFonts w:ascii="Segoe UI" w:hAnsi="Segoe UI" w:cs="Segoe UI"/>
                <w:sz w:val="20"/>
                <w:szCs w:val="20"/>
              </w:rPr>
              <w:t>POSSUI TRÊS MODOS DE OPERAÇÃO QUE PODEM SER PROGRAMADOS PELO CONTROLE REMOTO:</w:t>
            </w:r>
            <w:r>
              <w:rPr>
                <w:rFonts w:ascii="Segoe UI" w:hAnsi="Segoe UI" w:cs="Segoe UI"/>
                <w:sz w:val="20"/>
                <w:szCs w:val="20"/>
              </w:rPr>
              <w:t xml:space="preserve"> </w:t>
            </w:r>
            <w:r w:rsidRPr="00BC681E">
              <w:rPr>
                <w:rFonts w:ascii="Segoe UI" w:hAnsi="Segoe UI" w:cs="Segoe UI"/>
                <w:sz w:val="20"/>
                <w:szCs w:val="20"/>
              </w:rPr>
              <w:t>1 – LIGA AUTOMATICAMENTE AO ESCURECER E DESLIGA AO CLAREAR, FICANDO 70% DE CARGA ACESSA ASSIM QUE FOR DTECTADO MOVIMENTO VAI PARA 100% DE LUMINOSIDADE DURANTE 20 SEGUNDOS.</w:t>
            </w:r>
          </w:p>
          <w:p w:rsidR="00BC681E" w:rsidRPr="00BC681E" w:rsidRDefault="00BC681E" w:rsidP="009D1FDF">
            <w:pPr>
              <w:rPr>
                <w:rFonts w:ascii="Segoe UI" w:hAnsi="Segoe UI" w:cs="Segoe UI"/>
                <w:sz w:val="20"/>
                <w:szCs w:val="20"/>
              </w:rPr>
            </w:pPr>
            <w:r w:rsidRPr="00BC681E">
              <w:rPr>
                <w:rFonts w:ascii="Segoe UI" w:hAnsi="Segoe UI" w:cs="Segoe UI"/>
                <w:sz w:val="20"/>
                <w:szCs w:val="20"/>
              </w:rPr>
              <w:t xml:space="preserve">2 – PROGRAMAÇÃO COM TIMER LIGA AO ESCURECER PODE FICAR LIGADA POR </w:t>
            </w:r>
            <w:r w:rsidRPr="00BC681E">
              <w:rPr>
                <w:rFonts w:ascii="Segoe UI" w:hAnsi="Segoe UI" w:cs="Segoe UI"/>
                <w:sz w:val="20"/>
                <w:szCs w:val="20"/>
              </w:rPr>
              <w:lastRenderedPageBreak/>
              <w:t>3, 5 OU 8 HORAS A POTENCIA TOTAL DE ACORDO COM SUA PREFERENCIA.</w:t>
            </w:r>
          </w:p>
          <w:p w:rsidR="00BC681E" w:rsidRPr="00BC681E" w:rsidRDefault="00BC681E"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3 – AO ANOITECER PODE FUNCIONAR APENAS COM O SENSOR DE MOVIMENTO</w:t>
            </w:r>
          </w:p>
        </w:tc>
        <w:tc>
          <w:tcPr>
            <w:tcW w:w="1276" w:type="dxa"/>
          </w:tcPr>
          <w:p w:rsidR="00BC681E" w:rsidRPr="00BC681E" w:rsidRDefault="00BC681E" w:rsidP="009D1FDF">
            <w:pPr>
              <w:tabs>
                <w:tab w:val="left" w:pos="2268"/>
              </w:tabs>
              <w:spacing w:line="300" w:lineRule="auto"/>
              <w:jc w:val="both"/>
              <w:rPr>
                <w:rFonts w:ascii="Segoe UI" w:hAnsi="Segoe UI" w:cs="Segoe UI"/>
                <w:b/>
                <w:bCs/>
                <w:sz w:val="20"/>
                <w:szCs w:val="20"/>
              </w:rPr>
            </w:pPr>
            <w:r w:rsidRPr="00BC681E">
              <w:rPr>
                <w:rFonts w:ascii="Segoe UI" w:hAnsi="Segoe UI" w:cs="Segoe UI"/>
                <w:b/>
                <w:bCs/>
                <w:sz w:val="20"/>
                <w:szCs w:val="20"/>
              </w:rPr>
              <w:lastRenderedPageBreak/>
              <w:t>R$349,90</w:t>
            </w:r>
          </w:p>
        </w:tc>
        <w:tc>
          <w:tcPr>
            <w:tcW w:w="1270" w:type="dxa"/>
          </w:tcPr>
          <w:p w:rsidR="00BC681E" w:rsidRPr="00BC681E" w:rsidRDefault="00BC681E" w:rsidP="009D1FDF">
            <w:pPr>
              <w:tabs>
                <w:tab w:val="left" w:pos="2268"/>
              </w:tabs>
              <w:spacing w:line="300" w:lineRule="auto"/>
              <w:jc w:val="both"/>
              <w:rPr>
                <w:rFonts w:ascii="Segoe UI" w:hAnsi="Segoe UI" w:cs="Segoe UI"/>
                <w:b/>
                <w:bCs/>
                <w:sz w:val="20"/>
                <w:szCs w:val="20"/>
              </w:rPr>
            </w:pPr>
            <w:r w:rsidRPr="00BC681E">
              <w:rPr>
                <w:rFonts w:ascii="Segoe UI" w:hAnsi="Segoe UI" w:cs="Segoe UI"/>
                <w:b/>
                <w:bCs/>
                <w:sz w:val="20"/>
                <w:szCs w:val="20"/>
              </w:rPr>
              <w:t>R$3.499,00</w:t>
            </w:r>
          </w:p>
        </w:tc>
      </w:tr>
    </w:tbl>
    <w:p w:rsidR="00BC681E" w:rsidRPr="00965994" w:rsidRDefault="00BC681E" w:rsidP="00BC681E">
      <w:pPr>
        <w:autoSpaceDE w:val="0"/>
        <w:autoSpaceDN w:val="0"/>
        <w:adjustRightInd w:val="0"/>
        <w:spacing w:after="0" w:line="240" w:lineRule="auto"/>
        <w:jc w:val="both"/>
        <w:rPr>
          <w:rFonts w:ascii="Segoe UI" w:eastAsia="Segoe UI" w:hAnsi="Segoe UI" w:cs="Segoe UI"/>
        </w:rPr>
      </w:pPr>
    </w:p>
    <w:p w:rsidR="00BC681E" w:rsidRPr="00965994" w:rsidRDefault="00BC681E" w:rsidP="00BC681E">
      <w:pPr>
        <w:tabs>
          <w:tab w:val="left" w:pos="2268"/>
        </w:tabs>
        <w:spacing w:line="300" w:lineRule="auto"/>
        <w:jc w:val="both"/>
        <w:rPr>
          <w:rFonts w:ascii="Segoe UI" w:eastAsia="Segoe UI" w:hAnsi="Segoe UI" w:cs="Segoe UI"/>
        </w:rPr>
      </w:pPr>
      <w:r w:rsidRPr="00965994">
        <w:rPr>
          <w:rFonts w:ascii="Segoe UI" w:eastAsia="Segoe UI" w:hAnsi="Segoe UI" w:cs="Segoe UI"/>
        </w:rPr>
        <w:t xml:space="preserve">1.2. Havendo mais de um </w:t>
      </w:r>
      <w:proofErr w:type="gramStart"/>
      <w:r w:rsidRPr="00965994">
        <w:rPr>
          <w:rFonts w:ascii="Segoe UI" w:eastAsia="Segoe UI" w:hAnsi="Segoe UI" w:cs="Segoe UI"/>
        </w:rPr>
        <w:t>item  faculta</w:t>
      </w:r>
      <w:proofErr w:type="gramEnd"/>
      <w:r w:rsidRPr="00965994">
        <w:rPr>
          <w:rFonts w:ascii="Segoe UI" w:eastAsia="Segoe UI" w:hAnsi="Segoe UI" w:cs="Segoe UI"/>
        </w:rPr>
        <w:t xml:space="preserve">-se </w:t>
      </w:r>
      <w:r>
        <w:rPr>
          <w:rFonts w:ascii="Segoe UI" w:eastAsia="Segoe UI" w:hAnsi="Segoe UI" w:cs="Segoe UI"/>
        </w:rPr>
        <w:t>ao</w:t>
      </w:r>
      <w:r w:rsidRPr="00965994">
        <w:rPr>
          <w:rFonts w:ascii="Segoe UI" w:eastAsia="Segoe UI" w:hAnsi="Segoe UI" w:cs="Segoe UI"/>
        </w:rPr>
        <w:t xml:space="preserve"> licitante a participação em quantos forem de seu interesse. Entretanto, optando-se por participar de um lote, deve o(a) licitante enviar proposta para todos os itens que o compõem.</w:t>
      </w:r>
    </w:p>
    <w:p w:rsidR="00BC681E" w:rsidRPr="00965994" w:rsidRDefault="00BC681E" w:rsidP="00BC681E">
      <w:pPr>
        <w:tabs>
          <w:tab w:val="left" w:pos="2268"/>
        </w:tabs>
        <w:spacing w:after="0" w:line="300" w:lineRule="auto"/>
        <w:jc w:val="both"/>
        <w:rPr>
          <w:rFonts w:ascii="Segoe UI" w:eastAsia="Segoe UI" w:hAnsi="Segoe UI" w:cs="Segoe UI"/>
        </w:rPr>
      </w:pPr>
      <w:r w:rsidRPr="00965994">
        <w:rPr>
          <w:rFonts w:ascii="Segoe UI" w:eastAsia="Segoe UI" w:hAnsi="Segoe UI" w:cs="Segoe UI"/>
        </w:rPr>
        <w:t>1.</w:t>
      </w:r>
      <w:r>
        <w:rPr>
          <w:rFonts w:ascii="Segoe UI" w:eastAsia="Segoe UI" w:hAnsi="Segoe UI" w:cs="Segoe UI"/>
        </w:rPr>
        <w:t>3.</w:t>
      </w:r>
      <w:r w:rsidRPr="00965994">
        <w:rPr>
          <w:rFonts w:ascii="Segoe UI" w:eastAsia="Segoe UI" w:hAnsi="Segoe UI" w:cs="Segoe UI"/>
        </w:rPr>
        <w:t xml:space="preserve"> O prazo do contrato é de 12 meses contados da assinatura do Contrato Administrativo.</w:t>
      </w: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2. DA DATA E HORA PARA A ENTREGA DE PROPOSTAS ADICIONAIS</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2.1. O(A)(s) licitante(s) interessado(a)(s) em apresentar propostas deverão acessar o endereço eletrônico </w:t>
      </w:r>
      <w:hyperlink r:id="rId8">
        <w:r w:rsidRPr="001417E3">
          <w:rPr>
            <w:rFonts w:ascii="Segoe UI" w:eastAsia="Segoe UI" w:hAnsi="Segoe UI" w:cs="Segoe UI"/>
            <w:color w:val="0000FF"/>
            <w:u w:val="single"/>
          </w:rPr>
          <w:t>https://sistema.novobbmnet.com.br/orgaopromotor/editais</w:t>
        </w:r>
      </w:hyperlink>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2.2. O(A)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2.3. Havendo necessidade, a sessão pública será suspensa, informando-se no “chat” ou na sessão a nova data e horário para a sua continuidade.</w:t>
      </w:r>
    </w:p>
    <w:p w:rsidR="00140FE1" w:rsidRPr="001417E3" w:rsidRDefault="00870368">
      <w:pPr>
        <w:spacing w:line="300" w:lineRule="auto"/>
        <w:jc w:val="both"/>
        <w:rPr>
          <w:rFonts w:ascii="Segoe UI" w:eastAsia="Segoe UI" w:hAnsi="Segoe UI" w:cs="Segoe UI"/>
          <w:color w:val="000000" w:themeColor="text1"/>
        </w:rPr>
      </w:pPr>
      <w:r w:rsidRPr="001417E3">
        <w:rPr>
          <w:rFonts w:ascii="Segoe UI" w:eastAsia="Segoe UI" w:hAnsi="Segoe UI" w:cs="Segoe UI"/>
        </w:rPr>
        <w:t xml:space="preserve">2.4. </w:t>
      </w:r>
      <w:r w:rsidRPr="001417E3">
        <w:rPr>
          <w:rFonts w:ascii="Segoe UI" w:eastAsia="Segoe UI" w:hAnsi="Segoe UI" w:cs="Segoe UI"/>
          <w:b/>
        </w:rPr>
        <w:t xml:space="preserve">EMPRESAS INTERESSADAS EM OFERTAR MENOR VALOR AO ENCONTRADO PELA ADMINISTRAÇÃO </w:t>
      </w:r>
      <w:r w:rsidR="00BC681E">
        <w:rPr>
          <w:rFonts w:ascii="Segoe UI" w:eastAsia="Segoe UI" w:hAnsi="Segoe UI" w:cs="Segoe UI"/>
          <w:b/>
        </w:rPr>
        <w:t>deverão</w:t>
      </w:r>
      <w:r w:rsidRPr="001417E3">
        <w:rPr>
          <w:rFonts w:ascii="Segoe UI" w:eastAsia="Segoe UI" w:hAnsi="Segoe UI" w:cs="Segoe UI"/>
          <w:b/>
        </w:rPr>
        <w:t xml:space="preserve"> inserir as propostas e documentação no </w:t>
      </w:r>
      <w:hyperlink r:id="rId9">
        <w:r w:rsidRPr="001417E3">
          <w:rPr>
            <w:rFonts w:ascii="Segoe UI" w:eastAsia="Segoe UI" w:hAnsi="Segoe UI" w:cs="Segoe UI"/>
            <w:b/>
            <w:color w:val="000080"/>
            <w:u w:val="single"/>
          </w:rPr>
          <w:t>sistema.novobbmnet.com.br</w:t>
        </w:r>
      </w:hyperlink>
      <w:r w:rsidRPr="001417E3">
        <w:rPr>
          <w:rFonts w:ascii="Segoe UI" w:eastAsia="Segoe UI" w:hAnsi="Segoe UI" w:cs="Segoe UI"/>
          <w:b/>
        </w:rPr>
        <w:t xml:space="preserve">, entre os dias </w:t>
      </w:r>
      <w:r w:rsidR="00BC681E">
        <w:rPr>
          <w:rFonts w:ascii="Segoe UI" w:eastAsia="Segoe UI" w:hAnsi="Segoe UI" w:cs="Segoe UI"/>
          <w:b/>
        </w:rPr>
        <w:t>26</w:t>
      </w:r>
      <w:r w:rsidRPr="001417E3">
        <w:rPr>
          <w:rFonts w:ascii="Segoe UI" w:eastAsia="Segoe UI" w:hAnsi="Segoe UI" w:cs="Segoe UI"/>
          <w:b/>
        </w:rPr>
        <w:t>/</w:t>
      </w:r>
      <w:r w:rsidR="00702166" w:rsidRPr="001417E3">
        <w:rPr>
          <w:rFonts w:ascii="Segoe UI" w:eastAsia="Segoe UI" w:hAnsi="Segoe UI" w:cs="Segoe UI"/>
          <w:b/>
        </w:rPr>
        <w:t>0</w:t>
      </w:r>
      <w:r w:rsidR="00BC681E">
        <w:rPr>
          <w:rFonts w:ascii="Segoe UI" w:eastAsia="Segoe UI" w:hAnsi="Segoe UI" w:cs="Segoe UI"/>
          <w:b/>
        </w:rPr>
        <w:t>3</w:t>
      </w:r>
      <w:r w:rsidRPr="001417E3">
        <w:rPr>
          <w:rFonts w:ascii="Segoe UI" w:eastAsia="Segoe UI" w:hAnsi="Segoe UI" w:cs="Segoe UI"/>
          <w:b/>
        </w:rPr>
        <w:t>/202</w:t>
      </w:r>
      <w:r w:rsidR="00CB3FD0" w:rsidRPr="001417E3">
        <w:rPr>
          <w:rFonts w:ascii="Segoe UI" w:eastAsia="Segoe UI" w:hAnsi="Segoe UI" w:cs="Segoe UI"/>
          <w:b/>
        </w:rPr>
        <w:t>5</w:t>
      </w:r>
      <w:r w:rsidR="009F78ED" w:rsidRPr="001417E3">
        <w:rPr>
          <w:rFonts w:ascii="Segoe UI" w:eastAsia="Segoe UI" w:hAnsi="Segoe UI" w:cs="Segoe UI"/>
          <w:b/>
        </w:rPr>
        <w:t xml:space="preserve"> </w:t>
      </w:r>
      <w:r w:rsidR="00702166" w:rsidRPr="001417E3">
        <w:rPr>
          <w:rFonts w:ascii="Segoe UI" w:eastAsia="Segoe UI" w:hAnsi="Segoe UI" w:cs="Segoe UI"/>
          <w:b/>
        </w:rPr>
        <w:t>08</w:t>
      </w:r>
      <w:r w:rsidR="009F78ED" w:rsidRPr="001417E3">
        <w:rPr>
          <w:rFonts w:ascii="Segoe UI" w:eastAsia="Segoe UI" w:hAnsi="Segoe UI" w:cs="Segoe UI"/>
          <w:b/>
        </w:rPr>
        <w:t>:00hs</w:t>
      </w:r>
      <w:r w:rsidRPr="001417E3">
        <w:rPr>
          <w:rFonts w:ascii="Segoe UI" w:eastAsia="Segoe UI" w:hAnsi="Segoe UI" w:cs="Segoe UI"/>
          <w:b/>
        </w:rPr>
        <w:t xml:space="preserve"> à </w:t>
      </w:r>
      <w:r w:rsidR="00BC681E">
        <w:rPr>
          <w:rFonts w:ascii="Segoe UI" w:eastAsia="Segoe UI" w:hAnsi="Segoe UI" w:cs="Segoe UI"/>
          <w:b/>
        </w:rPr>
        <w:t>31</w:t>
      </w:r>
      <w:r w:rsidRPr="001417E3">
        <w:rPr>
          <w:rFonts w:ascii="Segoe UI" w:eastAsia="Segoe UI" w:hAnsi="Segoe UI" w:cs="Segoe UI"/>
          <w:b/>
        </w:rPr>
        <w:t>/</w:t>
      </w:r>
      <w:r w:rsidR="00CB3FD0" w:rsidRPr="001417E3">
        <w:rPr>
          <w:rFonts w:ascii="Segoe UI" w:eastAsia="Segoe UI" w:hAnsi="Segoe UI" w:cs="Segoe UI"/>
          <w:b/>
        </w:rPr>
        <w:t>0</w:t>
      </w:r>
      <w:r w:rsidR="00BC681E">
        <w:rPr>
          <w:rFonts w:ascii="Segoe UI" w:eastAsia="Segoe UI" w:hAnsi="Segoe UI" w:cs="Segoe UI"/>
          <w:b/>
        </w:rPr>
        <w:t>3</w:t>
      </w:r>
      <w:r w:rsidRPr="001417E3">
        <w:rPr>
          <w:rFonts w:ascii="Segoe UI" w:eastAsia="Segoe UI" w:hAnsi="Segoe UI" w:cs="Segoe UI"/>
          <w:b/>
        </w:rPr>
        <w:t>/202</w:t>
      </w:r>
      <w:r w:rsidR="00CB3FD0" w:rsidRPr="001417E3">
        <w:rPr>
          <w:rFonts w:ascii="Segoe UI" w:eastAsia="Segoe UI" w:hAnsi="Segoe UI" w:cs="Segoe UI"/>
          <w:b/>
        </w:rPr>
        <w:t>5</w:t>
      </w:r>
      <w:r w:rsidRPr="001417E3">
        <w:rPr>
          <w:rFonts w:ascii="Segoe UI" w:eastAsia="Segoe UI" w:hAnsi="Segoe UI" w:cs="Segoe UI"/>
          <w:b/>
        </w:rPr>
        <w:t xml:space="preserve">. Os lances </w:t>
      </w:r>
      <w:r w:rsidRPr="001417E3">
        <w:rPr>
          <w:rFonts w:ascii="Segoe UI" w:eastAsia="Segoe UI" w:hAnsi="Segoe UI" w:cs="Segoe UI"/>
          <w:b/>
          <w:color w:val="000000" w:themeColor="text1"/>
        </w:rPr>
        <w:t xml:space="preserve">acontecerão no dia </w:t>
      </w:r>
      <w:r w:rsidR="00BC681E">
        <w:rPr>
          <w:rFonts w:ascii="Segoe UI" w:eastAsia="Segoe UI" w:hAnsi="Segoe UI" w:cs="Segoe UI"/>
          <w:b/>
          <w:color w:val="000000" w:themeColor="text1"/>
        </w:rPr>
        <w:t>31</w:t>
      </w:r>
      <w:r w:rsidRPr="001417E3">
        <w:rPr>
          <w:rFonts w:ascii="Segoe UI" w:eastAsia="Segoe UI" w:hAnsi="Segoe UI" w:cs="Segoe UI"/>
          <w:b/>
          <w:color w:val="000000" w:themeColor="text1"/>
        </w:rPr>
        <w:t>/</w:t>
      </w:r>
      <w:r w:rsidR="00CB3FD0" w:rsidRPr="001417E3">
        <w:rPr>
          <w:rFonts w:ascii="Segoe UI" w:eastAsia="Segoe UI" w:hAnsi="Segoe UI" w:cs="Segoe UI"/>
          <w:b/>
          <w:color w:val="000000" w:themeColor="text1"/>
        </w:rPr>
        <w:t>0</w:t>
      </w:r>
      <w:r w:rsidR="00BC681E">
        <w:rPr>
          <w:rFonts w:ascii="Segoe UI" w:eastAsia="Segoe UI" w:hAnsi="Segoe UI" w:cs="Segoe UI"/>
          <w:b/>
          <w:color w:val="000000" w:themeColor="text1"/>
        </w:rPr>
        <w:t>3</w:t>
      </w:r>
      <w:r w:rsidRPr="001417E3">
        <w:rPr>
          <w:rFonts w:ascii="Segoe UI" w:eastAsia="Segoe UI" w:hAnsi="Segoe UI" w:cs="Segoe UI"/>
          <w:b/>
          <w:color w:val="000000" w:themeColor="text1"/>
        </w:rPr>
        <w:t>/202</w:t>
      </w:r>
      <w:r w:rsidR="00CB3FD0" w:rsidRPr="001417E3">
        <w:rPr>
          <w:rFonts w:ascii="Segoe UI" w:eastAsia="Segoe UI" w:hAnsi="Segoe UI" w:cs="Segoe UI"/>
          <w:b/>
          <w:color w:val="000000" w:themeColor="text1"/>
        </w:rPr>
        <w:t>5</w:t>
      </w:r>
      <w:r w:rsidRPr="001417E3">
        <w:rPr>
          <w:rFonts w:ascii="Segoe UI" w:eastAsia="Segoe UI" w:hAnsi="Segoe UI" w:cs="Segoe UI"/>
          <w:b/>
          <w:color w:val="000000" w:themeColor="text1"/>
        </w:rPr>
        <w:t xml:space="preserve">, </w:t>
      </w:r>
      <w:r w:rsidR="005B4D43" w:rsidRPr="001417E3">
        <w:rPr>
          <w:rFonts w:ascii="Segoe UI" w:eastAsia="Segoe UI" w:hAnsi="Segoe UI" w:cs="Segoe UI"/>
          <w:b/>
          <w:color w:val="000000" w:themeColor="text1"/>
        </w:rPr>
        <w:t>a</w:t>
      </w:r>
      <w:r w:rsidR="00702166" w:rsidRPr="001417E3">
        <w:rPr>
          <w:rFonts w:ascii="Segoe UI" w:eastAsia="Segoe UI" w:hAnsi="Segoe UI" w:cs="Segoe UI"/>
          <w:b/>
          <w:color w:val="000000" w:themeColor="text1"/>
        </w:rPr>
        <w:t xml:space="preserve"> </w:t>
      </w:r>
      <w:r w:rsidR="005B4D43" w:rsidRPr="001417E3">
        <w:rPr>
          <w:rFonts w:ascii="Segoe UI" w:eastAsia="Segoe UI" w:hAnsi="Segoe UI" w:cs="Segoe UI"/>
          <w:b/>
          <w:color w:val="000000" w:themeColor="text1"/>
        </w:rPr>
        <w:t>partir das</w:t>
      </w:r>
      <w:r w:rsidRPr="001417E3">
        <w:rPr>
          <w:rFonts w:ascii="Segoe UI" w:eastAsia="Segoe UI" w:hAnsi="Segoe UI" w:cs="Segoe UI"/>
          <w:b/>
          <w:color w:val="000000" w:themeColor="text1"/>
        </w:rPr>
        <w:t xml:space="preserve"> </w:t>
      </w:r>
      <w:r w:rsidR="00702166" w:rsidRPr="001417E3">
        <w:rPr>
          <w:rFonts w:ascii="Segoe UI" w:eastAsia="Segoe UI" w:hAnsi="Segoe UI" w:cs="Segoe UI"/>
          <w:b/>
          <w:color w:val="000000" w:themeColor="text1"/>
        </w:rPr>
        <w:t>08</w:t>
      </w:r>
      <w:r w:rsidRPr="001417E3">
        <w:rPr>
          <w:rFonts w:ascii="Segoe UI" w:eastAsia="Segoe UI" w:hAnsi="Segoe UI" w:cs="Segoe UI"/>
          <w:b/>
          <w:color w:val="000000" w:themeColor="text1"/>
        </w:rPr>
        <w:t>:</w:t>
      </w:r>
      <w:r w:rsidR="00590661">
        <w:rPr>
          <w:rFonts w:ascii="Segoe UI" w:eastAsia="Segoe UI" w:hAnsi="Segoe UI" w:cs="Segoe UI"/>
          <w:b/>
          <w:color w:val="000000" w:themeColor="text1"/>
        </w:rPr>
        <w:t>3</w:t>
      </w:r>
      <w:bookmarkStart w:id="0" w:name="_GoBack"/>
      <w:bookmarkEnd w:id="0"/>
      <w:r w:rsidR="00702166" w:rsidRPr="001417E3">
        <w:rPr>
          <w:rFonts w:ascii="Segoe UI" w:eastAsia="Segoe UI" w:hAnsi="Segoe UI" w:cs="Segoe UI"/>
          <w:b/>
          <w:color w:val="000000" w:themeColor="text1"/>
        </w:rPr>
        <w:t>0</w:t>
      </w:r>
      <w:r w:rsidRPr="001417E3">
        <w:rPr>
          <w:rFonts w:ascii="Segoe UI" w:eastAsia="Segoe UI" w:hAnsi="Segoe UI" w:cs="Segoe UI"/>
          <w:b/>
          <w:color w:val="000000" w:themeColor="text1"/>
        </w:rPr>
        <w:t>hs.</w:t>
      </w:r>
    </w:p>
    <w:p w:rsidR="00140FE1" w:rsidRPr="001417E3" w:rsidRDefault="00140FE1">
      <w:pPr>
        <w:tabs>
          <w:tab w:val="left" w:pos="2268"/>
        </w:tabs>
        <w:spacing w:after="0" w:line="300" w:lineRule="auto"/>
        <w:jc w:val="both"/>
        <w:rPr>
          <w:rFonts w:ascii="Segoe UI" w:eastAsia="Segoe UI" w:hAnsi="Segoe UI" w:cs="Segoe UI"/>
          <w:color w:val="000000" w:themeColor="text1"/>
        </w:rPr>
      </w:pPr>
    </w:p>
    <w:p w:rsidR="00140FE1" w:rsidRPr="001417E3" w:rsidRDefault="00870368">
      <w:pPr>
        <w:tabs>
          <w:tab w:val="left" w:pos="2268"/>
        </w:tabs>
        <w:spacing w:line="300" w:lineRule="auto"/>
        <w:jc w:val="both"/>
        <w:rPr>
          <w:rFonts w:ascii="Segoe UI" w:eastAsia="Segoe UI" w:hAnsi="Segoe UI" w:cs="Segoe UI"/>
          <w:b/>
          <w:color w:val="000000" w:themeColor="text1"/>
        </w:rPr>
      </w:pPr>
      <w:r w:rsidRPr="001417E3">
        <w:rPr>
          <w:rFonts w:ascii="Segoe UI" w:eastAsia="Segoe UI" w:hAnsi="Segoe UI" w:cs="Segoe UI"/>
          <w:b/>
          <w:color w:val="000000" w:themeColor="text1"/>
        </w:rPr>
        <w:t>3. DA PARTICIPAÇÃO E NÃO PARTICIPAÇÃO</w:t>
      </w:r>
    </w:p>
    <w:p w:rsidR="00140FE1" w:rsidRPr="001417E3" w:rsidRDefault="00870368" w:rsidP="00EF1672">
      <w:pPr>
        <w:spacing w:line="300" w:lineRule="auto"/>
        <w:jc w:val="both"/>
        <w:rPr>
          <w:rFonts w:ascii="Segoe UI" w:eastAsia="Segoe UI" w:hAnsi="Segoe UI" w:cs="Segoe UI"/>
          <w:b/>
          <w:color w:val="000000" w:themeColor="text1"/>
        </w:rPr>
      </w:pPr>
      <w:r w:rsidRPr="001417E3">
        <w:rPr>
          <w:rFonts w:ascii="Segoe UI" w:eastAsia="Segoe UI" w:hAnsi="Segoe UI" w:cs="Segoe UI"/>
          <w:color w:val="000000" w:themeColor="text1"/>
        </w:rPr>
        <w:t>3.1. O pregão será destinado a exclusivamente à participação de Microempresa – ME – e Empresa de Pequeno Porte EPP –, considerando que os itens de contratação possuem valor de até R$ 80.000,00 (oitenta mil reais)</w:t>
      </w:r>
      <w:r w:rsidR="002437D1" w:rsidRPr="001417E3">
        <w:rPr>
          <w:rFonts w:ascii="Segoe UI" w:eastAsia="Segoe UI" w:hAnsi="Segoe UI" w:cs="Segoe UI"/>
          <w:color w:val="000000" w:themeColor="text1"/>
        </w:rPr>
        <w:t xml:space="preserve"> </w:t>
      </w:r>
      <w:r w:rsidRPr="001417E3">
        <w:rPr>
          <w:rFonts w:ascii="Segoe UI" w:eastAsia="Segoe UI" w:hAnsi="Segoe UI" w:cs="Segoe UI"/>
          <w:color w:val="000000" w:themeColor="text1"/>
        </w:rPr>
        <w:t>(inciso I do art. 48 c/c inciso II do art. 49 da Lei Complementar nº. 123/2006).</w:t>
      </w: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4. DA APRESENTAÇÃO DA PROPOSTA</w:t>
      </w:r>
    </w:p>
    <w:p w:rsidR="00140FE1" w:rsidRPr="001417E3" w:rsidRDefault="00870368">
      <w:pPr>
        <w:tabs>
          <w:tab w:val="left" w:pos="2268"/>
        </w:tabs>
        <w:spacing w:after="0" w:line="300" w:lineRule="auto"/>
        <w:jc w:val="both"/>
        <w:rPr>
          <w:rFonts w:ascii="Segoe UI" w:eastAsia="Segoe UI" w:hAnsi="Segoe UI" w:cs="Segoe UI"/>
        </w:rPr>
      </w:pPr>
      <w:r w:rsidRPr="001417E3">
        <w:rPr>
          <w:rFonts w:ascii="Segoe UI" w:eastAsia="Segoe UI" w:hAnsi="Segoe UI" w:cs="Segoe UI"/>
        </w:rPr>
        <w:lastRenderedPageBreak/>
        <w:t xml:space="preserve">4.1. A proposta deverá ser apresentada dentro do sistema </w:t>
      </w:r>
      <w:hyperlink r:id="rId10">
        <w:r w:rsidRPr="001417E3">
          <w:rPr>
            <w:rFonts w:ascii="Segoe UI" w:eastAsia="Segoe UI" w:hAnsi="Segoe UI" w:cs="Segoe UI"/>
            <w:color w:val="0000FF"/>
            <w:u w:val="single"/>
          </w:rPr>
          <w:t>https://sistema.novobbmnet.com.br/orgaopromotor/editais</w:t>
        </w:r>
      </w:hyperlink>
      <w:r w:rsidRPr="001417E3">
        <w:rPr>
          <w:rFonts w:ascii="Segoe UI" w:eastAsia="Segoe UI" w:hAnsi="Segoe UI" w:cs="Segoe UI"/>
        </w:rPr>
        <w:t>.</w:t>
      </w:r>
    </w:p>
    <w:p w:rsidR="00140FE1" w:rsidRPr="001417E3" w:rsidRDefault="00870368" w:rsidP="00EF1672">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4.2.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sob pena de desclassificação. </w:t>
      </w: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5. DA APRESENTAÇÃO DOS DOCUMENTOS DE HABILITAÇÃO</w:t>
      </w:r>
    </w:p>
    <w:p w:rsidR="00140FE1" w:rsidRPr="001417E3" w:rsidRDefault="00870368">
      <w:pPr>
        <w:tabs>
          <w:tab w:val="left" w:pos="2268"/>
        </w:tabs>
        <w:spacing w:after="0" w:line="300" w:lineRule="auto"/>
        <w:jc w:val="both"/>
        <w:rPr>
          <w:rFonts w:ascii="Segoe UI" w:eastAsia="Segoe UI" w:hAnsi="Segoe UI" w:cs="Segoe UI"/>
        </w:rPr>
      </w:pPr>
      <w:r w:rsidRPr="001417E3">
        <w:rPr>
          <w:rFonts w:ascii="Segoe UI" w:eastAsia="Segoe UI" w:hAnsi="Segoe UI" w:cs="Segoe UI"/>
        </w:rPr>
        <w:t>5.1. O(A) licitante da proposta provisoriamente vencedora deverá apresentar os documentos de habilitação dentro do sistema.</w:t>
      </w:r>
    </w:p>
    <w:p w:rsidR="00140FE1" w:rsidRPr="001417E3" w:rsidRDefault="00870368">
      <w:pPr>
        <w:tabs>
          <w:tab w:val="left" w:pos="2268"/>
        </w:tabs>
        <w:spacing w:after="0" w:line="300" w:lineRule="auto"/>
        <w:jc w:val="both"/>
        <w:rPr>
          <w:rFonts w:ascii="Segoe UI" w:eastAsia="Segoe UI" w:hAnsi="Segoe UI" w:cs="Segoe UI"/>
        </w:rPr>
      </w:pPr>
      <w:r w:rsidRPr="001417E3">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140FE1" w:rsidRPr="001417E3" w:rsidRDefault="00140FE1">
      <w:pPr>
        <w:tabs>
          <w:tab w:val="left" w:pos="2268"/>
        </w:tabs>
        <w:spacing w:after="0" w:line="30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b/>
        </w:rPr>
        <w:t>6. DO CRITÉRIO DE JULGAMENTO E MODO DE DISPUTA</w:t>
      </w:r>
    </w:p>
    <w:p w:rsidR="00140FE1" w:rsidRPr="001417E3" w:rsidRDefault="00870368">
      <w:pPr>
        <w:spacing w:line="300" w:lineRule="auto"/>
        <w:jc w:val="both"/>
        <w:rPr>
          <w:rFonts w:ascii="Segoe UI" w:eastAsia="Segoe UI" w:hAnsi="Segoe UI" w:cs="Segoe UI"/>
          <w:b/>
        </w:rPr>
      </w:pPr>
      <w:r w:rsidRPr="001417E3">
        <w:rPr>
          <w:rFonts w:ascii="Segoe UI" w:eastAsia="Segoe UI" w:hAnsi="Segoe UI" w:cs="Segoe UI"/>
        </w:rPr>
        <w:t xml:space="preserve">6.1. O critério de julgamento será menor preço </w:t>
      </w:r>
      <w:r w:rsidRPr="001417E3">
        <w:rPr>
          <w:rFonts w:ascii="Segoe UI" w:eastAsia="Segoe UI" w:hAnsi="Segoe UI" w:cs="Segoe UI"/>
          <w:b/>
        </w:rPr>
        <w:t xml:space="preserve">UNITÁRIO.  </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6.2. O </w:t>
      </w:r>
      <w:r w:rsidR="00CE7279" w:rsidRPr="001417E3">
        <w:rPr>
          <w:rFonts w:ascii="Segoe UI" w:eastAsia="Segoe UI" w:hAnsi="Segoe UI" w:cs="Segoe UI"/>
        </w:rPr>
        <w:t>Agente de Contratação</w:t>
      </w:r>
      <w:r w:rsidRPr="001417E3">
        <w:rPr>
          <w:rFonts w:ascii="Segoe UI" w:eastAsia="Segoe UI" w:hAnsi="Segoe UI" w:cs="Segoe UI"/>
        </w:rPr>
        <w:t xml:space="preserve"> avaliará, as propostas na data estabelecida, e as empresas concorrerá com o valor de sua proposta.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6.3 Após o procedimento, o(a)(s) fornecedor(a)(e)(s) serão informados, o valor da proposta registrada.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6.4. Imediatamente haverá a ordenação das empresas pelo sistema, em ordem crescente de classificação.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6.5. Encerrada a fase de anexar as propostas, será classificada em 1º (primeiro) lugar quanto à adequação do objeto e à compatibilidade do preço em relação ao estipulado para a contratação.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6.6. No caso de o preço da proposta vencedora estar acima do estimado pela Administração, poderá haver a negociação de condições mais vantajosas.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color w:val="000000"/>
        </w:rPr>
        <w:t xml:space="preserve">6.7. </w:t>
      </w:r>
      <w:r w:rsidRPr="001417E3">
        <w:rPr>
          <w:rFonts w:ascii="Segoe UI" w:eastAsia="Segoe UI" w:hAnsi="Segoe UI" w:cs="Segoe UI"/>
        </w:rPr>
        <w:t>A negociação poderá ser feita com o(a)(s) demais fornecedor(e)(a)(s) classificado(a)(s), respeitada a ordem de classificação, quando o(a) 1º (primeiro(a)) colocado(a), mesmo após a negociação, for desclassificado em razão de sua proposta permanecer acima do preço máximo definido para a contratação.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lastRenderedPageBreak/>
        <w:t>6.8. Em qualquer caso, concluída a negociação, o resultado será registrado na ata do procedimento da dispensa de licitação pública.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6.9. Será desclassifica a proposta vencedora que:</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6.9.1. </w:t>
      </w:r>
      <w:proofErr w:type="gramStart"/>
      <w:r w:rsidRPr="001417E3">
        <w:rPr>
          <w:rFonts w:ascii="Segoe UI" w:eastAsia="Segoe UI" w:hAnsi="Segoe UI" w:cs="Segoe UI"/>
        </w:rPr>
        <w:t>contiver</w:t>
      </w:r>
      <w:proofErr w:type="gramEnd"/>
      <w:r w:rsidRPr="001417E3">
        <w:rPr>
          <w:rFonts w:ascii="Segoe UI" w:eastAsia="Segoe UI" w:hAnsi="Segoe UI" w:cs="Segoe UI"/>
        </w:rPr>
        <w:t xml:space="preserve"> vícios insanáveis;</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rPr>
        <w:t xml:space="preserve">6.9.2. </w:t>
      </w:r>
      <w:proofErr w:type="gramStart"/>
      <w:r w:rsidRPr="001417E3">
        <w:rPr>
          <w:rFonts w:ascii="Segoe UI" w:eastAsia="Segoe UI" w:hAnsi="Segoe UI" w:cs="Segoe UI"/>
          <w:color w:val="000000"/>
        </w:rPr>
        <w:t>não</w:t>
      </w:r>
      <w:proofErr w:type="gramEnd"/>
      <w:r w:rsidRPr="001417E3">
        <w:rPr>
          <w:rFonts w:ascii="Segoe UI" w:eastAsia="Segoe UI" w:hAnsi="Segoe UI" w:cs="Segoe UI"/>
          <w:color w:val="000000"/>
        </w:rPr>
        <w:t xml:space="preserve"> obedecer às especificações técnicas pormenorizadas neste aviso ou em seus anexos;</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 xml:space="preserve">6.9.3. </w:t>
      </w:r>
      <w:proofErr w:type="gramStart"/>
      <w:r w:rsidRPr="001417E3">
        <w:rPr>
          <w:rFonts w:ascii="Segoe UI" w:eastAsia="Segoe UI" w:hAnsi="Segoe UI" w:cs="Segoe UI"/>
          <w:color w:val="000000"/>
        </w:rPr>
        <w:t>apresentar</w:t>
      </w:r>
      <w:proofErr w:type="gramEnd"/>
      <w:r w:rsidRPr="001417E3">
        <w:rPr>
          <w:rFonts w:ascii="Segoe UI" w:eastAsia="Segoe UI" w:hAnsi="Segoe UI" w:cs="Segoe UI"/>
          <w:color w:val="000000"/>
        </w:rPr>
        <w:t xml:space="preserve"> preços inexequíveis ou permanecerem acima do preço máximo definido para a contratação;</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 xml:space="preserve">6.9.4. </w:t>
      </w:r>
      <w:proofErr w:type="gramStart"/>
      <w:r w:rsidRPr="001417E3">
        <w:rPr>
          <w:rFonts w:ascii="Segoe UI" w:eastAsia="Segoe UI" w:hAnsi="Segoe UI" w:cs="Segoe UI"/>
          <w:color w:val="000000"/>
        </w:rPr>
        <w:t>não</w:t>
      </w:r>
      <w:proofErr w:type="gramEnd"/>
      <w:r w:rsidRPr="001417E3">
        <w:rPr>
          <w:rFonts w:ascii="Segoe UI" w:eastAsia="Segoe UI" w:hAnsi="Segoe UI" w:cs="Segoe UI"/>
          <w:color w:val="000000"/>
        </w:rPr>
        <w:t xml:space="preserve"> tiverem sua exequibilidade demonstrada, quando exigido pela Administração;</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 xml:space="preserve">6.9.5. </w:t>
      </w:r>
      <w:proofErr w:type="gramStart"/>
      <w:r w:rsidRPr="001417E3">
        <w:rPr>
          <w:rFonts w:ascii="Segoe UI" w:eastAsia="Segoe UI" w:hAnsi="Segoe UI" w:cs="Segoe UI"/>
          <w:color w:val="000000"/>
        </w:rPr>
        <w:t>apresentar</w:t>
      </w:r>
      <w:proofErr w:type="gramEnd"/>
      <w:r w:rsidRPr="001417E3">
        <w:rPr>
          <w:rFonts w:ascii="Segoe UI" w:eastAsia="Segoe UI" w:hAnsi="Segoe UI" w:cs="Segoe UI"/>
          <w:color w:val="000000"/>
        </w:rPr>
        <w:t xml:space="preserve"> desconformidade com quaisquer outras exigências deste aviso ou seus anexos, desde que insanável.</w:t>
      </w:r>
    </w:p>
    <w:p w:rsidR="00140FE1" w:rsidRPr="001417E3" w:rsidRDefault="00870368">
      <w:pPr>
        <w:spacing w:line="300" w:lineRule="auto"/>
        <w:jc w:val="both"/>
        <w:rPr>
          <w:rFonts w:ascii="Segoe UI" w:eastAsia="Segoe UI" w:hAnsi="Segoe UI" w:cs="Segoe UI"/>
          <w:i/>
          <w:color w:val="000000"/>
        </w:rPr>
      </w:pPr>
      <w:r w:rsidRPr="001417E3">
        <w:rPr>
          <w:rFonts w:ascii="Segoe UI" w:eastAsia="Segoe UI" w:hAnsi="Segoe UI" w:cs="Segoe UI"/>
          <w:color w:val="000000"/>
        </w:rPr>
        <w:t>6.10. Quando</w:t>
      </w:r>
      <w:r w:rsidRPr="001417E3">
        <w:rPr>
          <w:rFonts w:ascii="Segoe UI" w:eastAsia="Segoe UI" w:hAnsi="Segoe UI" w:cs="Segoe UI"/>
        </w:rPr>
        <w:t xml:space="preserve"> o(a) fornecedor(a) não conseguir comprovar que possui ou possuirá recursos suficientes para executar a contento o objeto, será considerada inexequível a proposta de preços ou menor lance que:</w:t>
      </w:r>
    </w:p>
    <w:p w:rsidR="00140FE1" w:rsidRPr="001417E3" w:rsidRDefault="00870368">
      <w:pPr>
        <w:spacing w:line="300" w:lineRule="auto"/>
        <w:jc w:val="both"/>
        <w:rPr>
          <w:rFonts w:ascii="Segoe UI" w:eastAsia="Segoe UI" w:hAnsi="Segoe UI" w:cs="Segoe UI"/>
          <w:i/>
          <w:color w:val="000000"/>
        </w:rPr>
      </w:pPr>
      <w:r w:rsidRPr="001417E3">
        <w:rPr>
          <w:rFonts w:ascii="Segoe UI" w:eastAsia="Segoe UI" w:hAnsi="Segoe UI" w:cs="Segoe UI"/>
        </w:rPr>
        <w:t xml:space="preserve">6.10.1. </w:t>
      </w:r>
      <w:proofErr w:type="gramStart"/>
      <w:r w:rsidRPr="001417E3">
        <w:rPr>
          <w:rFonts w:ascii="Segoe UI" w:eastAsia="Segoe UI" w:hAnsi="Segoe UI" w:cs="Segoe UI"/>
        </w:rPr>
        <w:t>for</w:t>
      </w:r>
      <w:proofErr w:type="gramEnd"/>
      <w:r w:rsidRPr="001417E3">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6.10.2. </w:t>
      </w:r>
      <w:proofErr w:type="gramStart"/>
      <w:r w:rsidRPr="001417E3">
        <w:rPr>
          <w:rFonts w:ascii="Segoe UI" w:eastAsia="Segoe UI" w:hAnsi="Segoe UI" w:cs="Segoe UI"/>
        </w:rPr>
        <w:t>apresentar</w:t>
      </w:r>
      <w:proofErr w:type="gramEnd"/>
      <w:r w:rsidRPr="001417E3">
        <w:rPr>
          <w:rFonts w:ascii="Segoe UI" w:eastAsia="Segoe UI" w:hAnsi="Segoe UI" w:cs="Segoe UI"/>
        </w:rPr>
        <w:t xml:space="preserve"> um ou mais valores da planilha de custo que sejam inferiores àqueles fixados em instrumentos de caráter normativo obrigatório, tais como leis, medidas provisórias e convenções coletivas de trabalho vigentes.</w:t>
      </w:r>
    </w:p>
    <w:p w:rsidR="00140FE1" w:rsidRPr="001417E3" w:rsidRDefault="00870368">
      <w:pPr>
        <w:spacing w:line="300" w:lineRule="auto"/>
        <w:ind w:right="-15"/>
        <w:jc w:val="both"/>
        <w:rPr>
          <w:rFonts w:ascii="Segoe UI" w:eastAsia="Segoe UI" w:hAnsi="Segoe UI" w:cs="Segoe UI"/>
          <w:color w:val="000000"/>
        </w:rPr>
      </w:pPr>
      <w:r w:rsidRPr="001417E3">
        <w:rPr>
          <w:rFonts w:ascii="Segoe UI" w:eastAsia="Segoe UI" w:hAnsi="Segoe UI" w:cs="Segoe UI"/>
        </w:rPr>
        <w:t xml:space="preserve">6.11. </w:t>
      </w:r>
      <w:r w:rsidRPr="001417E3">
        <w:rPr>
          <w:rFonts w:ascii="Segoe UI" w:eastAsia="Segoe UI" w:hAnsi="Segoe UI" w:cs="Segoe UI"/>
          <w:color w:val="000000"/>
        </w:rPr>
        <w:t xml:space="preserve">Se houver indícios de inexequibilidade da proposta de preço, ou em caso da necessidade de esclarecimentos </w:t>
      </w:r>
      <w:r w:rsidRPr="001417E3">
        <w:rPr>
          <w:rFonts w:ascii="Segoe UI" w:eastAsia="Segoe UI" w:hAnsi="Segoe UI" w:cs="Segoe UI"/>
        </w:rPr>
        <w:t>complementares</w:t>
      </w:r>
      <w:r w:rsidRPr="001417E3">
        <w:rPr>
          <w:rFonts w:ascii="Segoe UI" w:eastAsia="Segoe UI" w:hAnsi="Segoe UI" w:cs="Segoe UI"/>
          <w:color w:val="000000"/>
        </w:rPr>
        <w:t xml:space="preserve">, poderão ser efetuadas diligências, para que a empresa comprove a exequibilidade da proposta.  </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color w:val="000000"/>
        </w:rPr>
        <w:t xml:space="preserve">6.12. Erros no preenchimento da planilha não constituem motivo para a </w:t>
      </w:r>
      <w:r w:rsidRPr="001417E3">
        <w:rPr>
          <w:rFonts w:ascii="Segoe UI" w:eastAsia="Segoe UI" w:hAnsi="Segoe UI" w:cs="Segoe UI"/>
        </w:rPr>
        <w:t>desclassificação da proposta. A planilha poderá́ ser ajustada pelo(a) fornecedor(a), no prazo indicado pelo sistema, desde que não haja majoração do preço.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lastRenderedPageBreak/>
        <w:t>6.13. O ajuste de que trata este dispositivo se limita a sanar erros ou falhas que não alterem a substância das propostas;</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6.14. Considera-se erro no preenchimento da planilha passível de correção a indicação de recolhimento de impostos e contribuições na forma do Simples Nacional, quando não cabível esse regime.</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6.15. Para fins de análise da proposta quanto ao cumprimento das especificações do objeto, poderá ser colhida a manifestação escrita do setor requisitante do serviço ou da área especializada no objeto.</w:t>
      </w:r>
    </w:p>
    <w:p w:rsidR="00140FE1" w:rsidRPr="001417E3" w:rsidRDefault="00870368" w:rsidP="00EF1672">
      <w:pPr>
        <w:spacing w:line="300" w:lineRule="auto"/>
        <w:jc w:val="both"/>
        <w:rPr>
          <w:rFonts w:ascii="Segoe UI" w:eastAsia="Segoe UI" w:hAnsi="Segoe UI" w:cs="Segoe UI"/>
          <w:color w:val="FF0000"/>
        </w:rPr>
      </w:pPr>
      <w:r w:rsidRPr="001417E3">
        <w:rPr>
          <w:rFonts w:ascii="Segoe UI" w:eastAsia="Segoe UI" w:hAnsi="Segoe UI" w:cs="Segoe UI"/>
          <w:color w:val="000000"/>
        </w:rPr>
        <w:t>6.16. Se a proposta ou lance vencedora for desclassificada, será examinada a proposta ou lance subsequente, e, assim sucessivamente, na ordem de classificação.</w:t>
      </w:r>
    </w:p>
    <w:p w:rsidR="00140FE1" w:rsidRPr="001417E3" w:rsidRDefault="00870368">
      <w:pPr>
        <w:spacing w:line="300" w:lineRule="auto"/>
        <w:jc w:val="both"/>
        <w:rPr>
          <w:rFonts w:ascii="Segoe UI" w:eastAsia="Segoe UI" w:hAnsi="Segoe UI" w:cs="Segoe UI"/>
          <w:b/>
        </w:rPr>
      </w:pPr>
      <w:r w:rsidRPr="001417E3">
        <w:rPr>
          <w:rFonts w:ascii="Segoe UI" w:eastAsia="Segoe UI" w:hAnsi="Segoe UI" w:cs="Segoe UI"/>
          <w:b/>
        </w:rPr>
        <w:t>7. DA HABILITAÇÃO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7.1. Os documentos de habilitação serão exigidos do(a) licitante declarado(a) provisoriamente vencedor(a). </w:t>
      </w:r>
    </w:p>
    <w:p w:rsidR="00140FE1" w:rsidRPr="001417E3" w:rsidRDefault="00870368">
      <w:pPr>
        <w:spacing w:line="300" w:lineRule="auto"/>
        <w:jc w:val="both"/>
        <w:rPr>
          <w:rFonts w:ascii="Segoe UI" w:eastAsia="Segoe UI" w:hAnsi="Segoe UI" w:cs="Segoe UI"/>
          <w:b/>
        </w:rPr>
      </w:pPr>
      <w:r w:rsidRPr="001417E3">
        <w:rPr>
          <w:rFonts w:ascii="Segoe UI" w:eastAsia="Segoe UI" w:hAnsi="Segoe UI" w:cs="Segoe UI"/>
          <w:b/>
        </w:rPr>
        <w:t>7.2. Habilitação jurídica: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7.2.1. Empresário individual: inscrição no Registro Público de Empresas Mercantis, a cargo da Junta Comercial respectiva;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7.2.2. Microempreendedor Individual – MEI: Certificado da Condição de Microempreendedor Individual – CCMEI;</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7.2.3.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7.2.4. Sociedade empresária estrangeira com atuação permanente no país: Decreto de autorização para funcionamento no Brasil;</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7.2.5. Sociedade simples: inscrição do ato constitutivo no Registro Civil de Pessoas Jurídicas do local de sua sede, acompanhada de documento comprobatório de seus administradores;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7.2.6. Sociedade cooperativa: ata de fundação e estatuto social, com a ata da assembleia que o aprovou, devidamente arquivado na Junta Comercial ou inscrito no Registro Civil </w:t>
      </w:r>
      <w:r w:rsidRPr="001417E3">
        <w:rPr>
          <w:rFonts w:ascii="Segoe UI" w:eastAsia="Segoe UI" w:hAnsi="Segoe UI" w:cs="Segoe UI"/>
        </w:rPr>
        <w:lastRenderedPageBreak/>
        <w:t>de Pessoas Jurídicas da respectiva sede, além do registro de que trata o art. 107 da Lei nº. 5.7564/1971.</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7.2.8. Cadastro de Pessoa Física – CPF – (</w:t>
      </w:r>
      <w:r w:rsidRPr="001417E3">
        <w:rPr>
          <w:rFonts w:ascii="Segoe UI" w:eastAsia="Segoe UI" w:hAnsi="Segoe UI" w:cs="Segoe UI"/>
          <w:b/>
        </w:rPr>
        <w:t>para licitantes pessoa física</w:t>
      </w:r>
      <w:r w:rsidRPr="001417E3">
        <w:rPr>
          <w:rFonts w:ascii="Segoe UI" w:eastAsia="Segoe UI" w:hAnsi="Segoe UI" w:cs="Segoe UI"/>
        </w:rPr>
        <w:t>);</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Os documentos apresentados deverão estar acompanhados de todas as alterações ou da consolidação respectiva.</w:t>
      </w:r>
    </w:p>
    <w:p w:rsidR="00140FE1" w:rsidRPr="001417E3" w:rsidRDefault="00870368">
      <w:pPr>
        <w:spacing w:line="300" w:lineRule="auto"/>
        <w:jc w:val="both"/>
        <w:rPr>
          <w:rFonts w:ascii="Segoe UI" w:eastAsia="Segoe UI" w:hAnsi="Segoe UI" w:cs="Segoe UI"/>
          <w:b/>
        </w:rPr>
      </w:pPr>
      <w:r w:rsidRPr="001417E3">
        <w:rPr>
          <w:rFonts w:ascii="Segoe UI" w:eastAsia="Segoe UI" w:hAnsi="Segoe UI" w:cs="Segoe UI"/>
          <w:b/>
        </w:rPr>
        <w:t>7.3. Habilitação fiscal, social e trabalhista: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7.3.1. Cadastro Nacional de Pessoa Jurídica – CNPJ;</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7.3.2. Inscrição no cadastro de contribuintes estadual, relativo ao domicílio ou sede do(a) licitante, pertinente ao seu ramo de atividade e compatível com o objeto contratual;</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7.3.3. Prova de regularidade perante a Fazenda federal;</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7.3.4. Prova de regularidade perante a Fazenda estadual;</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7.3.5. Prova de regularidade perante a Fazenda municipal;</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7.3.6. Prova de regularidade relativo à Seguridade Social e ao Fundo de Garantia de Tempo de Serviço – FGTS –, que demonstre cumprimento dos encargos sociais instituídos por </w:t>
      </w:r>
      <w:proofErr w:type="gramStart"/>
      <w:r w:rsidRPr="001417E3">
        <w:rPr>
          <w:rFonts w:ascii="Segoe UI" w:eastAsia="Segoe UI" w:hAnsi="Segoe UI" w:cs="Segoe UI"/>
        </w:rPr>
        <w:t>lei ;</w:t>
      </w:r>
      <w:proofErr w:type="gramEnd"/>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7.3.7. Prova de regularidade perante a Justiça do Trabalho;</w:t>
      </w:r>
    </w:p>
    <w:p w:rsidR="00140FE1" w:rsidRDefault="00870368">
      <w:pPr>
        <w:spacing w:line="300" w:lineRule="auto"/>
        <w:jc w:val="both"/>
        <w:rPr>
          <w:rFonts w:ascii="Segoe UI" w:eastAsia="Segoe UI" w:hAnsi="Segoe UI" w:cs="Segoe UI"/>
        </w:rPr>
      </w:pPr>
      <w:r w:rsidRPr="001417E3">
        <w:rPr>
          <w:rFonts w:ascii="Segoe UI" w:eastAsia="Segoe UI" w:hAnsi="Segoe UI" w:cs="Segoe UI"/>
        </w:rPr>
        <w:t>7.3.8. Cumprimento do disposto no inciso XXXIII do art. 7º da Constituição da República de 1988 – CR</w:t>
      </w:r>
      <w:proofErr w:type="gramStart"/>
      <w:r w:rsidRPr="001417E3">
        <w:rPr>
          <w:rFonts w:ascii="Segoe UI" w:eastAsia="Segoe UI" w:hAnsi="Segoe UI" w:cs="Segoe UI"/>
        </w:rPr>
        <w:t>88;</w:t>
      </w:r>
      <w:r w:rsidR="00D853EC">
        <w:rPr>
          <w:rFonts w:ascii="Segoe UI" w:eastAsia="Segoe UI" w:hAnsi="Segoe UI" w:cs="Segoe UI"/>
        </w:rPr>
        <w:t>.</w:t>
      </w:r>
      <w:proofErr w:type="gramEnd"/>
      <w:r w:rsidR="00D853EC">
        <w:rPr>
          <w:rFonts w:ascii="Segoe UI" w:eastAsia="Segoe UI" w:hAnsi="Segoe UI" w:cs="Segoe UI"/>
        </w:rPr>
        <w:t xml:space="preserve">3.9. </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w:t>
      </w:r>
      <w:r w:rsidR="00B74601">
        <w:rPr>
          <w:rFonts w:ascii="Segoe UI" w:eastAsia="Segoe UI" w:hAnsi="Segoe UI" w:cs="Segoe UI"/>
        </w:rPr>
        <w:t>4</w:t>
      </w:r>
      <w:r w:rsidRPr="001417E3">
        <w:rPr>
          <w:rFonts w:ascii="Segoe UI" w:eastAsia="Segoe UI" w:hAnsi="Segoe UI" w:cs="Segoe UI"/>
        </w:rPr>
        <w:t>. Se o(a) fornecedor(a) for a matriz, todos os documentos deverão estar em nome da matriz, e se o(a) fornecedor(a) for a filial, todos os documentos deverão estar em nome da filial, exceto para atestados de capacidade técnica, caso exigidos, e no caso daqueles documentos que, pela própria natureza, comprovadamente, forem emitidos somente em nome da matriz.</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w:t>
      </w:r>
      <w:r w:rsidR="00B74601">
        <w:rPr>
          <w:rFonts w:ascii="Segoe UI" w:eastAsia="Segoe UI" w:hAnsi="Segoe UI" w:cs="Segoe UI"/>
        </w:rPr>
        <w:t>5</w:t>
      </w:r>
      <w:r w:rsidRPr="001417E3">
        <w:rPr>
          <w:rFonts w:ascii="Segoe UI" w:eastAsia="Segoe UI" w:hAnsi="Segoe UI" w:cs="Segoe UI"/>
        </w:rPr>
        <w:t xml:space="preserve">. </w:t>
      </w:r>
      <w:proofErr w:type="gramStart"/>
      <w:r w:rsidRPr="001417E3">
        <w:rPr>
          <w:rFonts w:ascii="Segoe UI" w:eastAsia="Segoe UI" w:hAnsi="Segoe UI" w:cs="Segoe UI"/>
        </w:rPr>
        <w:t>caso</w:t>
      </w:r>
      <w:proofErr w:type="gramEnd"/>
      <w:r w:rsidRPr="001417E3">
        <w:rPr>
          <w:rFonts w:ascii="Segoe UI" w:eastAsia="Segoe UI" w:hAnsi="Segoe UI" w:cs="Segoe UI"/>
        </w:rPr>
        <w:t xml:space="preserve"> o(a) fornecedor(a)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w:t>
      </w:r>
      <w:r w:rsidR="00B74601">
        <w:rPr>
          <w:rFonts w:ascii="Segoe UI" w:eastAsia="Segoe UI" w:hAnsi="Segoe UI" w:cs="Segoe UI"/>
        </w:rPr>
        <w:t>6</w:t>
      </w:r>
      <w:r w:rsidRPr="001417E3">
        <w:rPr>
          <w:rFonts w:ascii="Segoe UI" w:eastAsia="Segoe UI" w:hAnsi="Segoe UI" w:cs="Segoe UI"/>
        </w:rPr>
        <w:t>. Após a entrega dos documentos para habilitação, não será permitida a substituição ou apresentação de novos documentos, salvo em sede de diligência, para: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lastRenderedPageBreak/>
        <w:t>7.</w:t>
      </w:r>
      <w:r w:rsidR="00B74601">
        <w:rPr>
          <w:rFonts w:ascii="Segoe UI" w:eastAsia="Segoe UI" w:hAnsi="Segoe UI" w:cs="Segoe UI"/>
        </w:rPr>
        <w:t>6</w:t>
      </w:r>
      <w:r w:rsidRPr="001417E3">
        <w:rPr>
          <w:rFonts w:ascii="Segoe UI" w:eastAsia="Segoe UI" w:hAnsi="Segoe UI" w:cs="Segoe UI"/>
        </w:rPr>
        <w:t xml:space="preserve">.1. </w:t>
      </w:r>
      <w:proofErr w:type="gramStart"/>
      <w:r w:rsidRPr="001417E3">
        <w:rPr>
          <w:rFonts w:ascii="Segoe UI" w:eastAsia="Segoe UI" w:hAnsi="Segoe UI" w:cs="Segoe UI"/>
        </w:rPr>
        <w:t>complementação</w:t>
      </w:r>
      <w:proofErr w:type="gramEnd"/>
      <w:r w:rsidRPr="001417E3">
        <w:rPr>
          <w:rFonts w:ascii="Segoe UI" w:eastAsia="Segoe UI" w:hAnsi="Segoe UI" w:cs="Segoe UI"/>
        </w:rPr>
        <w:t xml:space="preserve"> de informações acerca dos documentos já apresentados pelo(a)(s) licitante(s) e desde que necessária para apurar fatos existentes à época da abertura do certame;</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w:t>
      </w:r>
      <w:r w:rsidR="00B74601">
        <w:rPr>
          <w:rFonts w:ascii="Segoe UI" w:eastAsia="Segoe UI" w:hAnsi="Segoe UI" w:cs="Segoe UI"/>
        </w:rPr>
        <w:t>6</w:t>
      </w:r>
      <w:r w:rsidRPr="001417E3">
        <w:rPr>
          <w:rFonts w:ascii="Segoe UI" w:eastAsia="Segoe UI" w:hAnsi="Segoe UI" w:cs="Segoe UI"/>
        </w:rPr>
        <w:t xml:space="preserve">.2. </w:t>
      </w:r>
      <w:proofErr w:type="gramStart"/>
      <w:r w:rsidRPr="001417E3">
        <w:rPr>
          <w:rFonts w:ascii="Segoe UI" w:eastAsia="Segoe UI" w:hAnsi="Segoe UI" w:cs="Segoe UI"/>
        </w:rPr>
        <w:t>atualização</w:t>
      </w:r>
      <w:proofErr w:type="gramEnd"/>
      <w:r w:rsidRPr="001417E3">
        <w:rPr>
          <w:rFonts w:ascii="Segoe UI" w:eastAsia="Segoe UI" w:hAnsi="Segoe UI" w:cs="Segoe UI"/>
        </w:rPr>
        <w:t xml:space="preserve"> de documentos cuja validade tenha expirado após a data de recebimento das propostas.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w:t>
      </w:r>
      <w:r w:rsidR="00B74601">
        <w:rPr>
          <w:rFonts w:ascii="Segoe UI" w:eastAsia="Segoe UI" w:hAnsi="Segoe UI" w:cs="Segoe UI"/>
        </w:rPr>
        <w:t>7</w:t>
      </w:r>
      <w:r w:rsidRPr="001417E3">
        <w:rPr>
          <w:rFonts w:ascii="Segoe UI" w:eastAsia="Segoe UI" w:hAnsi="Segoe UI" w:cs="Segoe UI"/>
        </w:rPr>
        <w:t xml:space="preserve">.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w:t>
      </w:r>
      <w:r w:rsidR="00B74601">
        <w:rPr>
          <w:rFonts w:ascii="Segoe UI" w:eastAsia="Segoe UI" w:hAnsi="Segoe UI" w:cs="Segoe UI"/>
        </w:rPr>
        <w:t>8</w:t>
      </w:r>
      <w:r w:rsidRPr="001417E3">
        <w:rPr>
          <w:rFonts w:ascii="Segoe UI" w:eastAsia="Segoe UI" w:hAnsi="Segoe UI" w:cs="Segoe UI"/>
        </w:rPr>
        <w:t>. Os documentos de habilitação poderá ser:</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7.</w:t>
      </w:r>
      <w:r w:rsidR="00B74601">
        <w:rPr>
          <w:rFonts w:ascii="Segoe UI" w:eastAsia="Segoe UI" w:hAnsi="Segoe UI" w:cs="Segoe UI"/>
        </w:rPr>
        <w:t>8</w:t>
      </w:r>
      <w:r w:rsidRPr="001417E3">
        <w:rPr>
          <w:rFonts w:ascii="Segoe UI" w:eastAsia="Segoe UI" w:hAnsi="Segoe UI" w:cs="Segoe UI"/>
        </w:rPr>
        <w:t xml:space="preserve">.1. </w:t>
      </w:r>
      <w:proofErr w:type="gramStart"/>
      <w:r w:rsidRPr="001417E3">
        <w:rPr>
          <w:rFonts w:ascii="Segoe UI" w:eastAsia="Segoe UI" w:hAnsi="Segoe UI" w:cs="Segoe UI"/>
        </w:rPr>
        <w:t>apresentada</w:t>
      </w:r>
      <w:proofErr w:type="gramEnd"/>
      <w:r w:rsidRPr="001417E3">
        <w:rPr>
          <w:rFonts w:ascii="Segoe UI" w:eastAsia="Segoe UI" w:hAnsi="Segoe UI" w:cs="Segoe UI"/>
        </w:rPr>
        <w:t xml:space="preserve"> em original, por cópia ou por qualquer outro meio expressamente admitido pela Administração;</w:t>
      </w:r>
    </w:p>
    <w:p w:rsidR="00140FE1" w:rsidRPr="001417E3" w:rsidRDefault="00870368" w:rsidP="00EF1672">
      <w:pPr>
        <w:spacing w:line="300" w:lineRule="auto"/>
        <w:jc w:val="both"/>
        <w:rPr>
          <w:rFonts w:ascii="Segoe UI" w:eastAsia="Segoe UI" w:hAnsi="Segoe UI" w:cs="Segoe UI"/>
        </w:rPr>
      </w:pPr>
      <w:r w:rsidRPr="001417E3">
        <w:rPr>
          <w:rFonts w:ascii="Segoe UI" w:eastAsia="Segoe UI" w:hAnsi="Segoe UI" w:cs="Segoe UI"/>
        </w:rPr>
        <w:t>7.</w:t>
      </w:r>
      <w:r w:rsidR="00B74601">
        <w:rPr>
          <w:rFonts w:ascii="Segoe UI" w:eastAsia="Segoe UI" w:hAnsi="Segoe UI" w:cs="Segoe UI"/>
        </w:rPr>
        <w:t>8</w:t>
      </w:r>
      <w:r w:rsidRPr="001417E3">
        <w:rPr>
          <w:rFonts w:ascii="Segoe UI" w:eastAsia="Segoe UI" w:hAnsi="Segoe UI" w:cs="Segoe UI"/>
        </w:rPr>
        <w:t xml:space="preserve">.2. </w:t>
      </w:r>
      <w:proofErr w:type="gramStart"/>
      <w:r w:rsidRPr="001417E3">
        <w:rPr>
          <w:rFonts w:ascii="Segoe UI" w:eastAsia="Segoe UI" w:hAnsi="Segoe UI" w:cs="Segoe UI"/>
        </w:rPr>
        <w:t>substituída</w:t>
      </w:r>
      <w:proofErr w:type="gramEnd"/>
      <w:r w:rsidRPr="001417E3">
        <w:rPr>
          <w:rFonts w:ascii="Segoe UI" w:eastAsia="Segoe UI" w:hAnsi="Segoe UI" w:cs="Segoe UI"/>
        </w:rPr>
        <w:t xml:space="preserve"> por registro cadastral emitido pela Administração, desde que o registro tenha sido feito em obediência ao disposta na Lei nº. 14.133/2021.</w:t>
      </w:r>
    </w:p>
    <w:p w:rsidR="00140FE1" w:rsidRPr="001417E3" w:rsidRDefault="00870368">
      <w:pPr>
        <w:spacing w:line="300" w:lineRule="auto"/>
        <w:jc w:val="both"/>
        <w:rPr>
          <w:rFonts w:ascii="Segoe UI" w:eastAsia="Segoe UI" w:hAnsi="Segoe UI" w:cs="Segoe UI"/>
          <w:b/>
          <w:color w:val="FF0000"/>
        </w:rPr>
      </w:pPr>
      <w:r w:rsidRPr="001417E3">
        <w:rPr>
          <w:rFonts w:ascii="Segoe UI" w:eastAsia="Segoe UI" w:hAnsi="Segoe UI" w:cs="Segoe UI"/>
          <w:b/>
        </w:rPr>
        <w:t>8. DO CONTRATO ADMINISTRATIVO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8.1. Após a autorização, caso se conclua pela contratação administrativa, será firmado o contrato administrativo.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8.2. O(A) licitante vencedor(a) terá o prazo de 05 (cinco) dias úteis, contados na data da convocação, para assinar o contrato administrativo, sob pena de decair o direito à contratação administrativa, sem prejuízo das sanções previstas.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8.4. O prazo previsto para assinatura do contrato administrativo poderá ser prorrogado 01 (uma) vez, por igual período, por solicitação justificada do(a) adjudicatário e aceita pela Administração.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8.5. O prazo de vigência do contrato administrativo é de 01 (um) ano, prorrogável nos termos da Lei nº. 14.133/2021.</w:t>
      </w:r>
    </w:p>
    <w:p w:rsidR="00140FE1" w:rsidRPr="001417E3" w:rsidRDefault="00870368" w:rsidP="002823CC">
      <w:pPr>
        <w:spacing w:line="300" w:lineRule="auto"/>
        <w:jc w:val="both"/>
        <w:rPr>
          <w:rFonts w:ascii="Segoe UI" w:eastAsia="Segoe UI" w:hAnsi="Segoe UI" w:cs="Segoe UI"/>
        </w:rPr>
      </w:pPr>
      <w:r w:rsidRPr="001417E3">
        <w:rPr>
          <w:rFonts w:ascii="Segoe UI" w:eastAsia="Segoe UI" w:hAnsi="Segoe UI" w:cs="Segoe UI"/>
        </w:rPr>
        <w:lastRenderedPageBreak/>
        <w:t xml:space="preserve">8.6. Na assinatura do contrato administrativo, o(a) licitante vencedor(a) apresentará os documentos de habilitação que estiverem vencidos. </w:t>
      </w:r>
    </w:p>
    <w:p w:rsidR="00140FE1" w:rsidRPr="001417E3" w:rsidRDefault="00870368">
      <w:pPr>
        <w:spacing w:line="300" w:lineRule="auto"/>
        <w:jc w:val="both"/>
        <w:rPr>
          <w:rFonts w:ascii="Segoe UI" w:eastAsia="Segoe UI" w:hAnsi="Segoe UI" w:cs="Segoe UI"/>
          <w:b/>
        </w:rPr>
      </w:pPr>
      <w:r w:rsidRPr="001417E3">
        <w:rPr>
          <w:rFonts w:ascii="Segoe UI" w:eastAsia="Segoe UI" w:hAnsi="Segoe UI" w:cs="Segoe UI"/>
          <w:b/>
        </w:rPr>
        <w:t>9. DAS DISPOSIÇÕES GERAIS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9.1. No caso de todo(a)(s) o(a)(s) fornecedor(a)(e)(s) restarem desclassificados ou inabilitados, a Administração poderá adotar as seguintes providências: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9.1.1. </w:t>
      </w:r>
      <w:proofErr w:type="gramStart"/>
      <w:r w:rsidRPr="001417E3">
        <w:rPr>
          <w:rFonts w:ascii="Segoe UI" w:eastAsia="Segoe UI" w:hAnsi="Segoe UI" w:cs="Segoe UI"/>
        </w:rPr>
        <w:t>fixar</w:t>
      </w:r>
      <w:proofErr w:type="gramEnd"/>
      <w:r w:rsidRPr="001417E3">
        <w:rPr>
          <w:rFonts w:ascii="Segoe UI" w:eastAsia="Segoe UI" w:hAnsi="Segoe UI" w:cs="Segoe UI"/>
        </w:rPr>
        <w:t xml:space="preserve"> prazo para que possa haver adequação das propostas ou da documentação de habilitação, conforme o caso;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9.1.2. </w:t>
      </w:r>
      <w:proofErr w:type="gramStart"/>
      <w:r w:rsidRPr="001417E3">
        <w:rPr>
          <w:rFonts w:ascii="Segoe UI" w:eastAsia="Segoe UI" w:hAnsi="Segoe UI" w:cs="Segoe UI"/>
        </w:rPr>
        <w:t>valer</w:t>
      </w:r>
      <w:proofErr w:type="gramEnd"/>
      <w:r w:rsidRPr="001417E3">
        <w:rPr>
          <w:rFonts w:ascii="Segoe UI" w:eastAsia="Segoe UI" w:hAnsi="Segoe UI" w:cs="Segoe UI"/>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9.1.3. </w:t>
      </w:r>
      <w:proofErr w:type="gramStart"/>
      <w:r w:rsidRPr="001417E3">
        <w:rPr>
          <w:rFonts w:ascii="Segoe UI" w:eastAsia="Segoe UI" w:hAnsi="Segoe UI" w:cs="Segoe UI"/>
        </w:rPr>
        <w:t>republicar</w:t>
      </w:r>
      <w:proofErr w:type="gramEnd"/>
      <w:r w:rsidRPr="001417E3">
        <w:rPr>
          <w:rFonts w:ascii="Segoe UI" w:eastAsia="Segoe UI" w:hAnsi="Segoe UI" w:cs="Segoe UI"/>
        </w:rPr>
        <w:t xml:space="preserve"> o Aviso com nova data.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9.4. As providências dos subitens 9.1.2 e 9.1.3 poderão ser utilizadas se não houver comparecimento de quaisquer fornecedor(a)(e)(s) interessado(a)(s).</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rPr>
        <w:t xml:space="preserve">9.5. </w:t>
      </w:r>
      <w:r w:rsidRPr="001417E3">
        <w:rPr>
          <w:rFonts w:ascii="Segoe UI" w:eastAsia="Segoe UI" w:hAnsi="Segoe UI" w:cs="Segoe UI"/>
          <w:color w:val="000000"/>
        </w:rPr>
        <w:t>Havendo a necessidade de realização de ato de qualquer natureza pelo(a)(s) fornecedor(e)(a)(s), cujo prazo não conste deste Aviso, deverá ser atendido o prazo indicado pelo(a) agente de contratação na respectiva notificação.</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9.6.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9.7. As normas disciplinadoras deste Aviso serão sempre interpretadas em favor da ampliação da disputa entre os interessados, desde que não comprometam o interesse da Administração, o princípio da isonomia, a finalidade e a segurança da contratação administrativa.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9.8. O(A)(s) fornecedor(a)(e)(s) assumem todos os custos de preparação e apresentação de suas propostas e a Administração não será, em nenhum caso, responsável por esses custos, independentemente da condução ou do resultado do processo de contratação.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 9.9. Integram este Aviso, para todos os efeitos, os seguintes anexos: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9.9.1. Anexo I – TR;</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lastRenderedPageBreak/>
        <w:t>9.9.2. Anexo II – Modelo de Ata de Registro de Preços;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9.9.3 - Anexo III – Modelo da Proposta Comercial;</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9.9.3. Anexo IV – Minuta de contrato administrativo.</w:t>
      </w:r>
    </w:p>
    <w:p w:rsidR="00140FE1" w:rsidRPr="001417E3" w:rsidRDefault="00140FE1">
      <w:pPr>
        <w:spacing w:after="0" w:line="300" w:lineRule="auto"/>
        <w:jc w:val="both"/>
        <w:rPr>
          <w:rFonts w:ascii="Segoe UI" w:eastAsia="Segoe UI" w:hAnsi="Segoe UI" w:cs="Segoe UI"/>
        </w:rPr>
      </w:pPr>
    </w:p>
    <w:p w:rsidR="00140FE1" w:rsidRPr="001417E3" w:rsidRDefault="00870368" w:rsidP="00CE7279">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Dom </w:t>
      </w:r>
      <w:proofErr w:type="spellStart"/>
      <w:proofErr w:type="gramStart"/>
      <w:r w:rsidRPr="001417E3">
        <w:rPr>
          <w:rFonts w:ascii="Segoe UI" w:eastAsia="Segoe UI" w:hAnsi="Segoe UI" w:cs="Segoe UI"/>
        </w:rPr>
        <w:t>Cavati</w:t>
      </w:r>
      <w:proofErr w:type="spellEnd"/>
      <w:r w:rsidRPr="001417E3">
        <w:rPr>
          <w:rFonts w:ascii="Segoe UI" w:eastAsia="Segoe UI" w:hAnsi="Segoe UI" w:cs="Segoe UI"/>
        </w:rPr>
        <w:t xml:space="preserve">,  </w:t>
      </w:r>
      <w:r w:rsidR="000D7508">
        <w:rPr>
          <w:rFonts w:ascii="Segoe UI" w:eastAsia="Segoe UI" w:hAnsi="Segoe UI" w:cs="Segoe UI"/>
        </w:rPr>
        <w:t>25</w:t>
      </w:r>
      <w:proofErr w:type="gramEnd"/>
      <w:r w:rsidR="000D7508">
        <w:rPr>
          <w:rFonts w:ascii="Segoe UI" w:eastAsia="Segoe UI" w:hAnsi="Segoe UI" w:cs="Segoe UI"/>
        </w:rPr>
        <w:t xml:space="preserve"> de março </w:t>
      </w:r>
      <w:r w:rsidR="00702166" w:rsidRPr="001417E3">
        <w:rPr>
          <w:rFonts w:ascii="Segoe UI" w:eastAsia="Segoe UI" w:hAnsi="Segoe UI" w:cs="Segoe UI"/>
        </w:rPr>
        <w:t>de</w:t>
      </w:r>
      <w:r w:rsidR="00CE7279" w:rsidRPr="001417E3">
        <w:rPr>
          <w:rFonts w:ascii="Segoe UI" w:eastAsia="Segoe UI" w:hAnsi="Segoe UI" w:cs="Segoe UI"/>
        </w:rPr>
        <w:t xml:space="preserve"> 2025.</w:t>
      </w:r>
    </w:p>
    <w:p w:rsidR="00CE7279" w:rsidRPr="001417E3" w:rsidRDefault="00CE7279" w:rsidP="00CE7279">
      <w:pPr>
        <w:tabs>
          <w:tab w:val="left" w:pos="2268"/>
        </w:tabs>
        <w:spacing w:line="300" w:lineRule="auto"/>
        <w:jc w:val="both"/>
        <w:rPr>
          <w:rFonts w:ascii="Segoe UI" w:eastAsia="Segoe UI" w:hAnsi="Segoe UI" w:cs="Segoe UI"/>
        </w:rPr>
      </w:pPr>
    </w:p>
    <w:p w:rsidR="00CE7279" w:rsidRPr="001417E3" w:rsidRDefault="00CE7279" w:rsidP="00CE7279">
      <w:pPr>
        <w:tabs>
          <w:tab w:val="left" w:pos="2268"/>
        </w:tabs>
        <w:spacing w:line="300" w:lineRule="auto"/>
        <w:jc w:val="both"/>
        <w:rPr>
          <w:rFonts w:ascii="Segoe UI" w:eastAsia="Segoe UI" w:hAnsi="Segoe UI" w:cs="Segoe UI"/>
        </w:rPr>
      </w:pPr>
    </w:p>
    <w:p w:rsidR="00140FE1" w:rsidRPr="001417E3" w:rsidRDefault="00870368">
      <w:pPr>
        <w:spacing w:after="0" w:line="240" w:lineRule="auto"/>
        <w:jc w:val="both"/>
        <w:rPr>
          <w:rFonts w:ascii="Segoe UI" w:eastAsia="Segoe UI" w:hAnsi="Segoe UI" w:cs="Segoe UI"/>
          <w:b/>
        </w:rPr>
      </w:pPr>
      <w:r w:rsidRPr="001417E3">
        <w:rPr>
          <w:rFonts w:ascii="Segoe UI" w:eastAsia="Segoe UI" w:hAnsi="Segoe UI" w:cs="Segoe UI"/>
          <w:b/>
        </w:rPr>
        <w:t>José Carlos Bicalho</w:t>
      </w:r>
    </w:p>
    <w:p w:rsidR="00140FE1" w:rsidRPr="001417E3" w:rsidRDefault="00870368">
      <w:pPr>
        <w:spacing w:after="0" w:line="240" w:lineRule="auto"/>
        <w:jc w:val="both"/>
        <w:rPr>
          <w:rFonts w:ascii="Segoe UI" w:eastAsia="Segoe UI" w:hAnsi="Segoe UI" w:cs="Segoe UI"/>
        </w:rPr>
      </w:pPr>
      <w:r w:rsidRPr="001417E3">
        <w:rPr>
          <w:rFonts w:ascii="Segoe UI" w:eastAsia="Segoe UI" w:hAnsi="Segoe UI" w:cs="Segoe UI"/>
        </w:rPr>
        <w:t>Agente de Contratação</w:t>
      </w:r>
    </w:p>
    <w:p w:rsidR="00140FE1" w:rsidRDefault="00140FE1">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Default="000D7508">
      <w:pPr>
        <w:spacing w:after="200" w:line="276" w:lineRule="auto"/>
        <w:rPr>
          <w:rFonts w:ascii="Segoe UI" w:eastAsia="Segoe UI" w:hAnsi="Segoe UI" w:cs="Segoe UI"/>
        </w:rPr>
      </w:pPr>
    </w:p>
    <w:p w:rsidR="000D7508" w:rsidRPr="001417E3" w:rsidRDefault="000D7508">
      <w:pPr>
        <w:spacing w:after="200" w:line="276" w:lineRule="auto"/>
        <w:rPr>
          <w:rFonts w:ascii="Segoe UI" w:eastAsia="Segoe UI" w:hAnsi="Segoe UI" w:cs="Segoe UI"/>
        </w:rPr>
      </w:pPr>
    </w:p>
    <w:p w:rsidR="00CE7279" w:rsidRPr="001417E3" w:rsidRDefault="00CE7279">
      <w:pPr>
        <w:spacing w:after="200" w:line="276" w:lineRule="auto"/>
        <w:rPr>
          <w:rFonts w:ascii="Segoe UI" w:eastAsia="Segoe UI" w:hAnsi="Segoe UI" w:cs="Segoe UI"/>
        </w:rPr>
      </w:pPr>
    </w:p>
    <w:p w:rsidR="00140FE1" w:rsidRPr="001417E3" w:rsidRDefault="00870368">
      <w:pPr>
        <w:tabs>
          <w:tab w:val="left" w:pos="2268"/>
        </w:tabs>
        <w:spacing w:after="0" w:line="300" w:lineRule="auto"/>
        <w:jc w:val="center"/>
        <w:rPr>
          <w:rFonts w:ascii="Segoe UI" w:eastAsia="Segoe UI" w:hAnsi="Segoe UI" w:cs="Segoe UI"/>
          <w:b/>
        </w:rPr>
      </w:pPr>
      <w:r w:rsidRPr="001417E3">
        <w:rPr>
          <w:rFonts w:ascii="Segoe UI" w:eastAsia="Segoe UI" w:hAnsi="Segoe UI" w:cs="Segoe UI"/>
          <w:b/>
        </w:rPr>
        <w:t xml:space="preserve">ANEXO I </w:t>
      </w:r>
    </w:p>
    <w:p w:rsidR="00140FE1" w:rsidRPr="001417E3" w:rsidRDefault="00870368">
      <w:pPr>
        <w:tabs>
          <w:tab w:val="left" w:pos="2268"/>
        </w:tabs>
        <w:spacing w:after="0" w:line="300" w:lineRule="auto"/>
        <w:jc w:val="center"/>
        <w:rPr>
          <w:rFonts w:ascii="Segoe UI" w:eastAsia="Segoe UI" w:hAnsi="Segoe UI" w:cs="Segoe UI"/>
          <w:b/>
        </w:rPr>
      </w:pPr>
      <w:r w:rsidRPr="001417E3">
        <w:rPr>
          <w:rFonts w:ascii="Segoe UI" w:eastAsia="Segoe UI" w:hAnsi="Segoe UI" w:cs="Segoe UI"/>
          <w:b/>
        </w:rPr>
        <w:t>TERMO DE REFERÊNCIA</w:t>
      </w:r>
    </w:p>
    <w:p w:rsidR="00FD629C" w:rsidRPr="00D87E17" w:rsidRDefault="00FD629C" w:rsidP="00FD629C">
      <w:pPr>
        <w:tabs>
          <w:tab w:val="left" w:pos="2268"/>
        </w:tabs>
        <w:spacing w:after="0" w:line="240" w:lineRule="auto"/>
        <w:jc w:val="both"/>
        <w:rPr>
          <w:rFonts w:ascii="Segoe UI" w:hAnsi="Segoe UI" w:cs="Segoe UI"/>
          <w:sz w:val="23"/>
          <w:szCs w:val="23"/>
        </w:rPr>
      </w:pPr>
      <w:r w:rsidRPr="00D87E17">
        <w:rPr>
          <w:rFonts w:ascii="Segoe UI" w:hAnsi="Segoe UI" w:cs="Segoe UI"/>
          <w:sz w:val="23"/>
          <w:szCs w:val="23"/>
        </w:rPr>
        <w:t xml:space="preserve">Processo Administrativo de Licitação Pública nº. </w:t>
      </w:r>
      <w:r>
        <w:rPr>
          <w:rFonts w:ascii="Segoe UI" w:hAnsi="Segoe UI" w:cs="Segoe UI"/>
          <w:sz w:val="23"/>
          <w:szCs w:val="23"/>
        </w:rPr>
        <w:t>0113/2025</w:t>
      </w:r>
    </w:p>
    <w:p w:rsidR="00FD629C" w:rsidRPr="00D87E17" w:rsidRDefault="00FD629C" w:rsidP="00FD629C">
      <w:r w:rsidRPr="00D87E17">
        <w:rPr>
          <w:rFonts w:ascii="Segoe UI" w:hAnsi="Segoe UI" w:cs="Segoe UI"/>
          <w:sz w:val="23"/>
          <w:szCs w:val="23"/>
        </w:rPr>
        <w:t xml:space="preserve">Dispensa de Licitação Pública nº. </w:t>
      </w:r>
      <w:r>
        <w:rPr>
          <w:rFonts w:ascii="Segoe UI" w:hAnsi="Segoe UI" w:cs="Segoe UI"/>
          <w:sz w:val="23"/>
          <w:szCs w:val="23"/>
        </w:rPr>
        <w:t>042/2025</w:t>
      </w:r>
    </w:p>
    <w:p w:rsidR="00140FE1" w:rsidRPr="001417E3" w:rsidRDefault="00140FE1">
      <w:pPr>
        <w:tabs>
          <w:tab w:val="left" w:pos="2268"/>
        </w:tabs>
        <w:spacing w:after="0" w:line="24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rPr>
        <w:t xml:space="preserve">1. </w:t>
      </w:r>
      <w:r w:rsidRPr="001417E3">
        <w:rPr>
          <w:rFonts w:ascii="Segoe UI" w:eastAsia="Segoe UI" w:hAnsi="Segoe UI" w:cs="Segoe UI"/>
          <w:b/>
        </w:rPr>
        <w:t>DA ESPECIFICAÇÃO DO OBJETO</w:t>
      </w:r>
    </w:p>
    <w:p w:rsidR="00FD629C" w:rsidRDefault="008D5B0F" w:rsidP="00FD629C">
      <w:pPr>
        <w:tabs>
          <w:tab w:val="left" w:pos="2268"/>
        </w:tabs>
        <w:spacing w:line="300" w:lineRule="auto"/>
        <w:jc w:val="both"/>
        <w:rPr>
          <w:rFonts w:ascii="Segoe UI" w:eastAsia="Segoe UI" w:hAnsi="Segoe UI" w:cs="Segoe UI"/>
          <w:sz w:val="23"/>
        </w:rPr>
      </w:pPr>
      <w:r w:rsidRPr="001417E3">
        <w:rPr>
          <w:rFonts w:ascii="Segoe UI" w:eastAsia="Segoe UI" w:hAnsi="Segoe UI" w:cs="Segoe UI"/>
          <w:b/>
        </w:rPr>
        <w:t xml:space="preserve">1.1. </w:t>
      </w:r>
      <w:r w:rsidR="00FD629C" w:rsidRPr="006354AB">
        <w:rPr>
          <w:rFonts w:ascii="Segoe UI" w:hAnsi="Segoe UI" w:cs="Segoe UI"/>
          <w:b/>
          <w:sz w:val="23"/>
          <w:szCs w:val="23"/>
        </w:rPr>
        <w:t>AQUISIÇÃO DE LUMINÁRIA SOLAR DE LED PARA ATENDER A DEMANDA DA ILUMINAÇÃO PÚBLICA DE DOM CAVATI</w:t>
      </w:r>
      <w:r w:rsidR="00FD629C">
        <w:rPr>
          <w:rFonts w:ascii="Segoe UI" w:eastAsia="Segoe UI" w:hAnsi="Segoe UI" w:cs="Segoe UI"/>
          <w:b/>
          <w:sz w:val="23"/>
        </w:rPr>
        <w:t>.</w:t>
      </w:r>
    </w:p>
    <w:tbl>
      <w:tblPr>
        <w:tblStyle w:val="Tabelacomgrade"/>
        <w:tblW w:w="0" w:type="auto"/>
        <w:tblLayout w:type="fixed"/>
        <w:tblLook w:val="04A0" w:firstRow="1" w:lastRow="0" w:firstColumn="1" w:lastColumn="0" w:noHBand="0" w:noVBand="1"/>
      </w:tblPr>
      <w:tblGrid>
        <w:gridCol w:w="917"/>
        <w:gridCol w:w="989"/>
        <w:gridCol w:w="708"/>
        <w:gridCol w:w="3902"/>
        <w:gridCol w:w="1276"/>
        <w:gridCol w:w="1270"/>
      </w:tblGrid>
      <w:tr w:rsidR="00FD629C" w:rsidRPr="00C21F77" w:rsidTr="009D1FDF">
        <w:tc>
          <w:tcPr>
            <w:tcW w:w="917" w:type="dxa"/>
          </w:tcPr>
          <w:p w:rsidR="00FD629C" w:rsidRPr="00C21F77" w:rsidRDefault="00FD629C"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ITEM</w:t>
            </w:r>
          </w:p>
        </w:tc>
        <w:tc>
          <w:tcPr>
            <w:tcW w:w="989" w:type="dxa"/>
          </w:tcPr>
          <w:p w:rsidR="00FD629C" w:rsidRPr="00C21F77" w:rsidRDefault="00FD629C"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QUANT</w:t>
            </w:r>
          </w:p>
        </w:tc>
        <w:tc>
          <w:tcPr>
            <w:tcW w:w="708" w:type="dxa"/>
          </w:tcPr>
          <w:p w:rsidR="00FD629C" w:rsidRPr="00C21F77" w:rsidRDefault="00FD629C"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UND</w:t>
            </w:r>
          </w:p>
        </w:tc>
        <w:tc>
          <w:tcPr>
            <w:tcW w:w="3902" w:type="dxa"/>
          </w:tcPr>
          <w:p w:rsidR="00FD629C" w:rsidRPr="00C21F77" w:rsidRDefault="00FD629C"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DESCRIÇÃO</w:t>
            </w:r>
          </w:p>
        </w:tc>
        <w:tc>
          <w:tcPr>
            <w:tcW w:w="1276" w:type="dxa"/>
          </w:tcPr>
          <w:p w:rsidR="00FD629C" w:rsidRPr="00C21F77" w:rsidRDefault="00FD629C" w:rsidP="009D1FDF">
            <w:pPr>
              <w:tabs>
                <w:tab w:val="left" w:pos="2268"/>
              </w:tabs>
              <w:spacing w:line="300" w:lineRule="auto"/>
              <w:jc w:val="both"/>
              <w:rPr>
                <w:rFonts w:ascii="Segoe UI" w:hAnsi="Segoe UI" w:cs="Segoe UI"/>
                <w:sz w:val="23"/>
                <w:szCs w:val="23"/>
              </w:rPr>
            </w:pPr>
            <w:r w:rsidRPr="00CB761D">
              <w:rPr>
                <w:rFonts w:ascii="Segoe UI" w:hAnsi="Segoe UI" w:cs="Segoe UI"/>
                <w:sz w:val="23"/>
                <w:szCs w:val="23"/>
              </w:rPr>
              <w:t>V</w:t>
            </w:r>
            <w:r>
              <w:rPr>
                <w:rFonts w:ascii="Segoe UI" w:hAnsi="Segoe UI" w:cs="Segoe UI"/>
                <w:sz w:val="23"/>
                <w:szCs w:val="23"/>
              </w:rPr>
              <w:t>alor Unitário</w:t>
            </w:r>
          </w:p>
        </w:tc>
        <w:tc>
          <w:tcPr>
            <w:tcW w:w="1270" w:type="dxa"/>
          </w:tcPr>
          <w:p w:rsidR="00FD629C" w:rsidRPr="00CB761D" w:rsidRDefault="00FD629C" w:rsidP="009D1FDF">
            <w:pPr>
              <w:tabs>
                <w:tab w:val="left" w:pos="2268"/>
              </w:tabs>
              <w:spacing w:line="300" w:lineRule="auto"/>
              <w:jc w:val="both"/>
              <w:rPr>
                <w:rFonts w:ascii="Segoe UI" w:hAnsi="Segoe UI" w:cs="Segoe UI"/>
                <w:sz w:val="23"/>
                <w:szCs w:val="23"/>
              </w:rPr>
            </w:pPr>
            <w:r>
              <w:rPr>
                <w:rFonts w:ascii="Segoe UI" w:hAnsi="Segoe UI" w:cs="Segoe UI"/>
                <w:sz w:val="23"/>
                <w:szCs w:val="23"/>
              </w:rPr>
              <w:t>Valor total</w:t>
            </w:r>
          </w:p>
        </w:tc>
      </w:tr>
      <w:tr w:rsidR="00FD629C" w:rsidRPr="00C21F77" w:rsidTr="009D1FDF">
        <w:tc>
          <w:tcPr>
            <w:tcW w:w="917" w:type="dxa"/>
          </w:tcPr>
          <w:p w:rsidR="00FD629C" w:rsidRPr="00BC681E" w:rsidRDefault="00FD629C"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01</w:t>
            </w:r>
          </w:p>
        </w:tc>
        <w:tc>
          <w:tcPr>
            <w:tcW w:w="989" w:type="dxa"/>
          </w:tcPr>
          <w:p w:rsidR="00FD629C" w:rsidRPr="00BC681E" w:rsidRDefault="00FD629C"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10</w:t>
            </w:r>
          </w:p>
        </w:tc>
        <w:tc>
          <w:tcPr>
            <w:tcW w:w="708" w:type="dxa"/>
          </w:tcPr>
          <w:p w:rsidR="00FD629C" w:rsidRPr="00BC681E" w:rsidRDefault="00FD629C"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UND</w:t>
            </w:r>
          </w:p>
        </w:tc>
        <w:tc>
          <w:tcPr>
            <w:tcW w:w="3902" w:type="dxa"/>
          </w:tcPr>
          <w:p w:rsidR="00FD629C" w:rsidRPr="00BC681E" w:rsidRDefault="00FD629C" w:rsidP="009D1FDF">
            <w:pPr>
              <w:shd w:val="clear" w:color="auto" w:fill="FFFFFF"/>
              <w:rPr>
                <w:rFonts w:ascii="Segoe UI" w:hAnsi="Segoe UI" w:cs="Segoe UI"/>
                <w:sz w:val="20"/>
                <w:szCs w:val="20"/>
              </w:rPr>
            </w:pPr>
            <w:r w:rsidRPr="00BC681E">
              <w:rPr>
                <w:rFonts w:ascii="Segoe UI" w:hAnsi="Segoe UI" w:cs="Segoe UI"/>
                <w:sz w:val="20"/>
                <w:szCs w:val="20"/>
              </w:rPr>
              <w:t>LUMINARIA SOLAR LED – POSTE</w:t>
            </w:r>
            <w:r>
              <w:rPr>
                <w:rFonts w:ascii="Segoe UI" w:hAnsi="Segoe UI" w:cs="Segoe UI"/>
                <w:sz w:val="20"/>
                <w:szCs w:val="20"/>
              </w:rPr>
              <w:t xml:space="preserve"> </w:t>
            </w:r>
            <w:r w:rsidRPr="00BC681E">
              <w:rPr>
                <w:rFonts w:ascii="Segoe UI" w:hAnsi="Segoe UI" w:cs="Segoe UI"/>
                <w:sz w:val="20"/>
                <w:szCs w:val="20"/>
              </w:rPr>
              <w:t>PUBLICO. MODELO: TX-LD-200W ÂNGULO DE ABERTURA: 120º</w:t>
            </w:r>
            <w:r>
              <w:rPr>
                <w:rFonts w:ascii="Segoe UI" w:hAnsi="Segoe UI" w:cs="Segoe UI"/>
                <w:sz w:val="20"/>
                <w:szCs w:val="20"/>
              </w:rPr>
              <w:t xml:space="preserve"> </w:t>
            </w:r>
            <w:r w:rsidRPr="00BC681E">
              <w:rPr>
                <w:rFonts w:ascii="Segoe UI" w:hAnsi="Segoe UI" w:cs="Segoe UI"/>
                <w:sz w:val="20"/>
                <w:szCs w:val="20"/>
              </w:rPr>
              <w:t>TEMPERATURA DE COR: (6500K)</w:t>
            </w:r>
          </w:p>
          <w:p w:rsidR="00FD629C" w:rsidRPr="00BC681E" w:rsidRDefault="00FD629C" w:rsidP="009D1FDF">
            <w:pPr>
              <w:jc w:val="both"/>
              <w:rPr>
                <w:rFonts w:ascii="Segoe UI" w:hAnsi="Segoe UI" w:cs="Segoe UI"/>
                <w:sz w:val="20"/>
                <w:szCs w:val="20"/>
              </w:rPr>
            </w:pPr>
            <w:r w:rsidRPr="00BC681E">
              <w:rPr>
                <w:rFonts w:ascii="Segoe UI" w:hAnsi="Segoe UI" w:cs="Segoe UI"/>
                <w:sz w:val="20"/>
                <w:szCs w:val="20"/>
              </w:rPr>
              <w:t xml:space="preserve">TIPO DE LED: LED SMD ALIMENTAÇÃO: SOLAR FORMATO: RETANGULAR </w:t>
            </w:r>
          </w:p>
          <w:p w:rsidR="00FD629C" w:rsidRPr="00BC681E" w:rsidRDefault="00FD629C" w:rsidP="009D1FDF">
            <w:pPr>
              <w:jc w:val="both"/>
              <w:rPr>
                <w:rFonts w:ascii="Segoe UI" w:hAnsi="Segoe UI" w:cs="Segoe UI"/>
                <w:sz w:val="20"/>
                <w:szCs w:val="20"/>
              </w:rPr>
            </w:pPr>
            <w:r w:rsidRPr="00BC681E">
              <w:rPr>
                <w:rFonts w:ascii="Segoe UI" w:hAnsi="Segoe UI" w:cs="Segoe UI"/>
                <w:sz w:val="20"/>
                <w:szCs w:val="20"/>
              </w:rPr>
              <w:t>BATERIA: INTERNA E RECARREGÁVEL.</w:t>
            </w:r>
          </w:p>
          <w:p w:rsidR="00FD629C" w:rsidRPr="00BC681E" w:rsidRDefault="00FD629C" w:rsidP="009D1FDF">
            <w:pPr>
              <w:jc w:val="both"/>
              <w:rPr>
                <w:rFonts w:ascii="Segoe UI" w:hAnsi="Segoe UI" w:cs="Segoe UI"/>
                <w:sz w:val="20"/>
                <w:szCs w:val="20"/>
              </w:rPr>
            </w:pPr>
            <w:r w:rsidRPr="00BC681E">
              <w:rPr>
                <w:rFonts w:ascii="Segoe UI" w:hAnsi="Segoe UI" w:cs="Segoe UI"/>
                <w:sz w:val="20"/>
                <w:szCs w:val="20"/>
              </w:rPr>
              <w:t xml:space="preserve"> MATERIAL: ALUMÍNIO E ACRÍLICO REFORÇADO VIDA ÚTIL: 50.000H (EM </w:t>
            </w:r>
            <w:proofErr w:type="gramStart"/>
            <w:r w:rsidRPr="00BC681E">
              <w:rPr>
                <w:rFonts w:ascii="Segoe UI" w:hAnsi="Segoe UI" w:cs="Segoe UI"/>
                <w:sz w:val="20"/>
                <w:szCs w:val="20"/>
              </w:rPr>
              <w:t xml:space="preserve">MÉDIA) </w:t>
            </w:r>
            <w:r>
              <w:rPr>
                <w:rFonts w:ascii="Segoe UI" w:hAnsi="Segoe UI" w:cs="Segoe UI"/>
                <w:sz w:val="20"/>
                <w:szCs w:val="20"/>
              </w:rPr>
              <w:t xml:space="preserve"> </w:t>
            </w:r>
            <w:r w:rsidRPr="00BC681E">
              <w:rPr>
                <w:rFonts w:ascii="Segoe UI" w:hAnsi="Segoe UI" w:cs="Segoe UI"/>
                <w:sz w:val="20"/>
                <w:szCs w:val="20"/>
              </w:rPr>
              <w:t>DURAÇÃO</w:t>
            </w:r>
            <w:proofErr w:type="gramEnd"/>
            <w:r w:rsidRPr="00BC681E">
              <w:rPr>
                <w:rFonts w:ascii="Segoe UI" w:hAnsi="Segoe UI" w:cs="Segoe UI"/>
                <w:sz w:val="20"/>
                <w:szCs w:val="20"/>
              </w:rPr>
              <w:t>: ENTRE 7 E 8 HORAS LIGADO</w:t>
            </w:r>
            <w:r>
              <w:rPr>
                <w:rFonts w:ascii="Segoe UI" w:hAnsi="Segoe UI" w:cs="Segoe UI"/>
                <w:sz w:val="20"/>
                <w:szCs w:val="20"/>
              </w:rPr>
              <w:t xml:space="preserve"> </w:t>
            </w:r>
            <w:r w:rsidRPr="00BC681E">
              <w:rPr>
                <w:rFonts w:ascii="Segoe UI" w:hAnsi="Segoe UI" w:cs="Segoe UI"/>
                <w:sz w:val="20"/>
                <w:szCs w:val="20"/>
              </w:rPr>
              <w:t xml:space="preserve"> ÍNDICE DE PROTEÇÃO: IP66</w:t>
            </w:r>
          </w:p>
          <w:p w:rsidR="00FD629C" w:rsidRPr="00BC681E" w:rsidRDefault="00FD629C" w:rsidP="009D1FDF">
            <w:pPr>
              <w:jc w:val="both"/>
              <w:rPr>
                <w:rFonts w:ascii="Segoe UI" w:hAnsi="Segoe UI" w:cs="Segoe UI"/>
                <w:sz w:val="20"/>
                <w:szCs w:val="20"/>
              </w:rPr>
            </w:pPr>
            <w:r w:rsidRPr="00BC681E">
              <w:rPr>
                <w:rFonts w:ascii="Segoe UI" w:hAnsi="Segoe UI" w:cs="Segoe UI"/>
                <w:sz w:val="20"/>
                <w:szCs w:val="20"/>
              </w:rPr>
              <w:t xml:space="preserve"> IRC: 80</w:t>
            </w:r>
            <w:r>
              <w:rPr>
                <w:rFonts w:ascii="Segoe UI" w:hAnsi="Segoe UI" w:cs="Segoe UI"/>
                <w:sz w:val="20"/>
                <w:szCs w:val="20"/>
              </w:rPr>
              <w:t xml:space="preserve"> </w:t>
            </w:r>
            <w:r w:rsidRPr="00BC681E">
              <w:rPr>
                <w:rFonts w:ascii="Segoe UI" w:hAnsi="Segoe UI" w:cs="Segoe UI"/>
                <w:sz w:val="20"/>
                <w:szCs w:val="20"/>
              </w:rPr>
              <w:t>ITENS INCLUSOS:</w:t>
            </w:r>
            <w:r>
              <w:rPr>
                <w:rFonts w:ascii="Segoe UI" w:hAnsi="Segoe UI" w:cs="Segoe UI"/>
                <w:sz w:val="20"/>
                <w:szCs w:val="20"/>
              </w:rPr>
              <w:t xml:space="preserve"> </w:t>
            </w:r>
            <w:r w:rsidRPr="00BC681E">
              <w:rPr>
                <w:rFonts w:ascii="Segoe UI" w:hAnsi="Segoe UI" w:cs="Segoe UI"/>
                <w:sz w:val="20"/>
                <w:szCs w:val="20"/>
              </w:rPr>
              <w:t>PARAFUSOS</w:t>
            </w:r>
          </w:p>
          <w:p w:rsidR="00FD629C" w:rsidRPr="00BC681E" w:rsidRDefault="00FD629C" w:rsidP="009D1FDF">
            <w:pPr>
              <w:rPr>
                <w:rFonts w:ascii="Segoe UI" w:hAnsi="Segoe UI" w:cs="Segoe UI"/>
                <w:sz w:val="20"/>
                <w:szCs w:val="20"/>
              </w:rPr>
            </w:pPr>
            <w:r w:rsidRPr="00BC681E">
              <w:rPr>
                <w:rFonts w:ascii="Segoe UI" w:hAnsi="Segoe UI" w:cs="Segoe UI"/>
                <w:sz w:val="20"/>
                <w:szCs w:val="20"/>
              </w:rPr>
              <w:t>2 PILHAS</w:t>
            </w:r>
            <w:r>
              <w:rPr>
                <w:rFonts w:ascii="Segoe UI" w:hAnsi="Segoe UI" w:cs="Segoe UI"/>
                <w:sz w:val="20"/>
                <w:szCs w:val="20"/>
              </w:rPr>
              <w:t xml:space="preserve"> </w:t>
            </w:r>
            <w:r w:rsidRPr="00BC681E">
              <w:rPr>
                <w:rFonts w:ascii="Segoe UI" w:hAnsi="Segoe UI" w:cs="Segoe UI"/>
                <w:sz w:val="20"/>
                <w:szCs w:val="20"/>
              </w:rPr>
              <w:t>LUMINARIA SOLAR</w:t>
            </w:r>
          </w:p>
          <w:p w:rsidR="00FD629C" w:rsidRPr="00BC681E" w:rsidRDefault="00FD629C" w:rsidP="009D1FDF">
            <w:pPr>
              <w:rPr>
                <w:rFonts w:ascii="Segoe UI" w:hAnsi="Segoe UI" w:cs="Segoe UI"/>
                <w:sz w:val="20"/>
                <w:szCs w:val="20"/>
              </w:rPr>
            </w:pPr>
            <w:r w:rsidRPr="00BC681E">
              <w:rPr>
                <w:rFonts w:ascii="Segoe UI" w:hAnsi="Segoe UI" w:cs="Segoe UI"/>
                <w:sz w:val="20"/>
                <w:szCs w:val="20"/>
              </w:rPr>
              <w:t>CONTROLE REMOTO</w:t>
            </w:r>
            <w:r>
              <w:rPr>
                <w:rFonts w:ascii="Segoe UI" w:hAnsi="Segoe UI" w:cs="Segoe UI"/>
                <w:sz w:val="20"/>
                <w:szCs w:val="20"/>
              </w:rPr>
              <w:t xml:space="preserve"> </w:t>
            </w:r>
            <w:r w:rsidRPr="00BC681E">
              <w:rPr>
                <w:rFonts w:ascii="Segoe UI" w:hAnsi="Segoe UI" w:cs="Segoe UI"/>
                <w:sz w:val="20"/>
                <w:szCs w:val="20"/>
              </w:rPr>
              <w:t>POSSUI TRÊS MODOS DE OPERAÇÃO QUE PODEM SER PROGRAMADOS PELO CONTROLE REMOTO:</w:t>
            </w:r>
            <w:r>
              <w:rPr>
                <w:rFonts w:ascii="Segoe UI" w:hAnsi="Segoe UI" w:cs="Segoe UI"/>
                <w:sz w:val="20"/>
                <w:szCs w:val="20"/>
              </w:rPr>
              <w:t xml:space="preserve"> </w:t>
            </w:r>
            <w:r w:rsidRPr="00BC681E">
              <w:rPr>
                <w:rFonts w:ascii="Segoe UI" w:hAnsi="Segoe UI" w:cs="Segoe UI"/>
                <w:sz w:val="20"/>
                <w:szCs w:val="20"/>
              </w:rPr>
              <w:t>1 – LIGA AUTOMATICAMENTE AO ESCURECER E DESLIGA AO CLAREAR, FICANDO 70% DE CARGA ACESSA ASSIM QUE FOR DTECTADO MOVIMENTO VAI PARA 100% DE LUMINOSIDADE DURANTE 20 SEGUNDOS.</w:t>
            </w:r>
          </w:p>
          <w:p w:rsidR="00FD629C" w:rsidRPr="00BC681E" w:rsidRDefault="00FD629C" w:rsidP="009D1FDF">
            <w:pPr>
              <w:rPr>
                <w:rFonts w:ascii="Segoe UI" w:hAnsi="Segoe UI" w:cs="Segoe UI"/>
                <w:sz w:val="20"/>
                <w:szCs w:val="20"/>
              </w:rPr>
            </w:pPr>
            <w:r w:rsidRPr="00BC681E">
              <w:rPr>
                <w:rFonts w:ascii="Segoe UI" w:hAnsi="Segoe UI" w:cs="Segoe UI"/>
                <w:sz w:val="20"/>
                <w:szCs w:val="20"/>
              </w:rPr>
              <w:t>2 – PROGRAMAÇÃO COM TIMER LIGA AO ESCURECER PODE FICAR LIGADA POR 3, 5 OU 8 HORAS A POTENCIA TOTAL DE ACORDO COM SUA PREFERENCIA.</w:t>
            </w:r>
          </w:p>
          <w:p w:rsidR="00FD629C" w:rsidRPr="00BC681E" w:rsidRDefault="00FD629C"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3 – AO ANOITECER PODE FUNCIONAR APENAS COM O SENSOR DE MOVIMENTO</w:t>
            </w:r>
          </w:p>
        </w:tc>
        <w:tc>
          <w:tcPr>
            <w:tcW w:w="1276" w:type="dxa"/>
          </w:tcPr>
          <w:p w:rsidR="00FD629C" w:rsidRPr="00BC681E" w:rsidRDefault="00FD629C" w:rsidP="009D1FDF">
            <w:pPr>
              <w:tabs>
                <w:tab w:val="left" w:pos="2268"/>
              </w:tabs>
              <w:spacing w:line="300" w:lineRule="auto"/>
              <w:jc w:val="both"/>
              <w:rPr>
                <w:rFonts w:ascii="Segoe UI" w:hAnsi="Segoe UI" w:cs="Segoe UI"/>
                <w:b/>
                <w:bCs/>
                <w:sz w:val="20"/>
                <w:szCs w:val="20"/>
              </w:rPr>
            </w:pPr>
            <w:r w:rsidRPr="00BC681E">
              <w:rPr>
                <w:rFonts w:ascii="Segoe UI" w:hAnsi="Segoe UI" w:cs="Segoe UI"/>
                <w:b/>
                <w:bCs/>
                <w:sz w:val="20"/>
                <w:szCs w:val="20"/>
              </w:rPr>
              <w:t>R$349,90</w:t>
            </w:r>
          </w:p>
        </w:tc>
        <w:tc>
          <w:tcPr>
            <w:tcW w:w="1270" w:type="dxa"/>
          </w:tcPr>
          <w:p w:rsidR="00FD629C" w:rsidRPr="00BC681E" w:rsidRDefault="00FD629C" w:rsidP="009D1FDF">
            <w:pPr>
              <w:tabs>
                <w:tab w:val="left" w:pos="2268"/>
              </w:tabs>
              <w:spacing w:line="300" w:lineRule="auto"/>
              <w:jc w:val="both"/>
              <w:rPr>
                <w:rFonts w:ascii="Segoe UI" w:hAnsi="Segoe UI" w:cs="Segoe UI"/>
                <w:b/>
                <w:bCs/>
                <w:sz w:val="20"/>
                <w:szCs w:val="20"/>
              </w:rPr>
            </w:pPr>
            <w:r w:rsidRPr="00BC681E">
              <w:rPr>
                <w:rFonts w:ascii="Segoe UI" w:hAnsi="Segoe UI" w:cs="Segoe UI"/>
                <w:b/>
                <w:bCs/>
                <w:sz w:val="20"/>
                <w:szCs w:val="20"/>
              </w:rPr>
              <w:t>R$3.499,00</w:t>
            </w:r>
          </w:p>
        </w:tc>
      </w:tr>
    </w:tbl>
    <w:p w:rsidR="00140FE1" w:rsidRPr="001417E3" w:rsidRDefault="00140FE1" w:rsidP="00FD629C">
      <w:pPr>
        <w:autoSpaceDE w:val="0"/>
        <w:autoSpaceDN w:val="0"/>
        <w:adjustRightInd w:val="0"/>
        <w:spacing w:after="0" w:line="240" w:lineRule="auto"/>
        <w:jc w:val="both"/>
        <w:rPr>
          <w:rFonts w:ascii="Segoe UI" w:eastAsia="Segoe UI" w:hAnsi="Segoe UI" w:cs="Segoe UI"/>
          <w:b/>
        </w:rPr>
      </w:pPr>
    </w:p>
    <w:p w:rsidR="00140FE1" w:rsidRPr="00C42804" w:rsidRDefault="00870368">
      <w:pPr>
        <w:tabs>
          <w:tab w:val="left" w:pos="2268"/>
        </w:tabs>
        <w:spacing w:after="0" w:line="240" w:lineRule="auto"/>
        <w:jc w:val="both"/>
        <w:rPr>
          <w:rFonts w:ascii="Segoe UI" w:eastAsia="Segoe UI" w:hAnsi="Segoe UI" w:cs="Segoe UI"/>
        </w:rPr>
      </w:pPr>
      <w:r w:rsidRPr="00C42804">
        <w:rPr>
          <w:rFonts w:ascii="Segoe UI" w:eastAsia="Segoe UI" w:hAnsi="Segoe UI" w:cs="Segoe UI"/>
        </w:rPr>
        <w:lastRenderedPageBreak/>
        <w:t>1.2. O prazo do contrato é de 12 meses, contados da assinatura do Contrato Administrativo.</w:t>
      </w:r>
    </w:p>
    <w:p w:rsidR="00140FE1" w:rsidRPr="00C42804" w:rsidRDefault="00140FE1">
      <w:pPr>
        <w:tabs>
          <w:tab w:val="left" w:pos="2268"/>
        </w:tabs>
        <w:spacing w:after="0" w:line="240" w:lineRule="auto"/>
        <w:jc w:val="both"/>
        <w:rPr>
          <w:rFonts w:ascii="Segoe UI" w:eastAsia="Segoe UI" w:hAnsi="Segoe UI" w:cs="Segoe UI"/>
        </w:rPr>
      </w:pPr>
    </w:p>
    <w:p w:rsidR="00140FE1" w:rsidRPr="00C42804" w:rsidRDefault="00870368">
      <w:pPr>
        <w:tabs>
          <w:tab w:val="left" w:pos="2268"/>
        </w:tabs>
        <w:spacing w:after="0" w:line="240" w:lineRule="auto"/>
        <w:jc w:val="both"/>
        <w:rPr>
          <w:rFonts w:ascii="Segoe UI" w:eastAsia="Segoe UI" w:hAnsi="Segoe UI" w:cs="Segoe UI"/>
          <w:b/>
        </w:rPr>
      </w:pPr>
      <w:r w:rsidRPr="00C42804">
        <w:rPr>
          <w:rFonts w:ascii="Segoe UI" w:eastAsia="Segoe UI" w:hAnsi="Segoe UI" w:cs="Segoe UI"/>
          <w:b/>
        </w:rPr>
        <w:t>2. Da fundamentação da contratação administrativa</w:t>
      </w:r>
    </w:p>
    <w:p w:rsidR="00140FE1" w:rsidRPr="00C42804" w:rsidRDefault="00870368">
      <w:pPr>
        <w:tabs>
          <w:tab w:val="left" w:pos="2268"/>
        </w:tabs>
        <w:spacing w:after="0" w:line="240" w:lineRule="auto"/>
        <w:jc w:val="both"/>
        <w:rPr>
          <w:rFonts w:ascii="Segoe UI" w:eastAsia="Segoe UI" w:hAnsi="Segoe UI" w:cs="Segoe UI"/>
        </w:rPr>
      </w:pPr>
      <w:r w:rsidRPr="00C42804">
        <w:rPr>
          <w:rFonts w:ascii="Segoe UI" w:eastAsia="Segoe UI" w:hAnsi="Segoe UI" w:cs="Segoe UI"/>
        </w:rPr>
        <w:t xml:space="preserve">2.1. A fundamentação da contratação administrativa não está no Estudo Técnico Preliminar – </w:t>
      </w:r>
      <w:proofErr w:type="gramStart"/>
      <w:r w:rsidRPr="00C42804">
        <w:rPr>
          <w:rFonts w:ascii="Segoe UI" w:eastAsia="Segoe UI" w:hAnsi="Segoe UI" w:cs="Segoe UI"/>
        </w:rPr>
        <w:t>ETP ,</w:t>
      </w:r>
      <w:proofErr w:type="gramEnd"/>
      <w:r w:rsidRPr="00C42804">
        <w:rPr>
          <w:rFonts w:ascii="Segoe UI" w:eastAsia="Segoe UI" w:hAnsi="Segoe UI" w:cs="Segoe UI"/>
        </w:rPr>
        <w:t xml:space="preserve"> considerando que para esta contratação direta e</w:t>
      </w:r>
      <w:r w:rsidR="00B60406" w:rsidRPr="00C42804">
        <w:rPr>
          <w:rFonts w:ascii="Segoe UI" w:eastAsia="Segoe UI" w:hAnsi="Segoe UI" w:cs="Segoe UI"/>
        </w:rPr>
        <w:t>ste documento não é obrigatório.</w:t>
      </w:r>
    </w:p>
    <w:p w:rsidR="00B60406" w:rsidRPr="00B60406" w:rsidRDefault="00870368" w:rsidP="00B60406">
      <w:pPr>
        <w:spacing w:before="100" w:beforeAutospacing="1" w:after="100" w:afterAutospacing="1" w:line="240" w:lineRule="auto"/>
        <w:jc w:val="both"/>
        <w:rPr>
          <w:rFonts w:ascii="Segoe UI" w:hAnsi="Segoe UI" w:cs="Segoe UI"/>
        </w:rPr>
      </w:pPr>
      <w:r w:rsidRPr="00C42804">
        <w:rPr>
          <w:rFonts w:ascii="Segoe UI" w:eastAsia="Segoe UI" w:hAnsi="Segoe UI" w:cs="Segoe UI"/>
        </w:rPr>
        <w:t>2.2.</w:t>
      </w:r>
      <w:r w:rsidR="00BC0AD2" w:rsidRPr="00C42804">
        <w:rPr>
          <w:rFonts w:ascii="Segoe UI" w:hAnsi="Segoe UI" w:cs="Segoe UI"/>
        </w:rPr>
        <w:t xml:space="preserve"> </w:t>
      </w:r>
      <w:r w:rsidR="00B60406" w:rsidRPr="00C42804">
        <w:rPr>
          <w:rFonts w:ascii="Segoe UI" w:hAnsi="Segoe UI" w:cs="Segoe UI"/>
        </w:rPr>
        <w:t xml:space="preserve">A aquisição de luminária solar de LED para atender à demanda da iluminação pública </w:t>
      </w:r>
      <w:r w:rsidR="00B60406" w:rsidRPr="00B60406">
        <w:rPr>
          <w:rFonts w:ascii="Segoe UI" w:hAnsi="Segoe UI" w:cs="Segoe UI"/>
        </w:rPr>
        <w:t xml:space="preserve">de Dom </w:t>
      </w:r>
      <w:proofErr w:type="spellStart"/>
      <w:r w:rsidR="00B60406" w:rsidRPr="00B60406">
        <w:rPr>
          <w:rFonts w:ascii="Segoe UI" w:hAnsi="Segoe UI" w:cs="Segoe UI"/>
        </w:rPr>
        <w:t>Cavati</w:t>
      </w:r>
      <w:proofErr w:type="spellEnd"/>
      <w:r w:rsidR="00B60406" w:rsidRPr="00B60406">
        <w:rPr>
          <w:rFonts w:ascii="Segoe UI" w:hAnsi="Segoe UI" w:cs="Segoe UI"/>
        </w:rPr>
        <w:t xml:space="preserve"> visa promover uma solução sustentável e eficiente para a melhoria da infraestrutura urbana. O uso da tecnologia solar, além de contribuir para a redução do consumo de energia elétrica, oferece uma alternativa de baixo custo de manutenção e maior durabilidade. A implementação dessas luminárias ajudará a garantir maior segurança para a população, melhorando a visibilidade nas ruas e espaços públicos, ao mesmo tempo em que alinha o município com práticas mais ecológicas e econômicas, reduzindo o impacto ambiental e otimizando os recursos públicos.</w:t>
      </w:r>
    </w:p>
    <w:p w:rsidR="00BC0AD2" w:rsidRPr="00FD629C" w:rsidRDefault="00BC0AD2" w:rsidP="00A800D8">
      <w:pPr>
        <w:pStyle w:val="Corpodetexto"/>
        <w:spacing w:line="276" w:lineRule="auto"/>
        <w:ind w:right="571"/>
        <w:jc w:val="both"/>
        <w:rPr>
          <w:rFonts w:ascii="Segoe UI" w:hAnsi="Segoe UI" w:cs="Segoe UI"/>
          <w:color w:val="FF0000"/>
          <w:sz w:val="22"/>
          <w:szCs w:val="22"/>
          <w:lang w:val="pt-BR"/>
        </w:rPr>
      </w:pPr>
    </w:p>
    <w:p w:rsidR="00BC0AD2" w:rsidRPr="001417E3" w:rsidRDefault="00BC0AD2" w:rsidP="00BC0AD2">
      <w:pPr>
        <w:pStyle w:val="Corpodetexto"/>
        <w:spacing w:before="2"/>
        <w:jc w:val="both"/>
        <w:rPr>
          <w:rFonts w:ascii="Segoe UI" w:hAnsi="Segoe UI" w:cs="Segoe UI"/>
          <w:sz w:val="22"/>
          <w:szCs w:val="22"/>
        </w:rPr>
      </w:pPr>
    </w:p>
    <w:p w:rsidR="00140FE1" w:rsidRPr="001417E3" w:rsidRDefault="00870368">
      <w:pPr>
        <w:tabs>
          <w:tab w:val="left" w:pos="2268"/>
        </w:tabs>
        <w:spacing w:after="0" w:line="240" w:lineRule="auto"/>
        <w:jc w:val="both"/>
        <w:rPr>
          <w:rFonts w:ascii="Segoe UI" w:eastAsia="Segoe UI" w:hAnsi="Segoe UI" w:cs="Segoe UI"/>
          <w:b/>
        </w:rPr>
      </w:pPr>
      <w:r w:rsidRPr="001417E3">
        <w:rPr>
          <w:rFonts w:ascii="Segoe UI" w:eastAsia="Segoe UI" w:hAnsi="Segoe UI" w:cs="Segoe UI"/>
          <w:b/>
        </w:rPr>
        <w:t>3. Das Obrigações das Partes:</w:t>
      </w:r>
    </w:p>
    <w:p w:rsidR="00140FE1" w:rsidRPr="001417E3" w:rsidRDefault="00870368">
      <w:pPr>
        <w:tabs>
          <w:tab w:val="left" w:pos="2268"/>
        </w:tabs>
        <w:spacing w:after="0" w:line="240" w:lineRule="auto"/>
        <w:jc w:val="both"/>
        <w:rPr>
          <w:rFonts w:ascii="Segoe UI" w:eastAsia="Segoe UI" w:hAnsi="Segoe UI" w:cs="Segoe UI"/>
          <w:b/>
        </w:rPr>
      </w:pPr>
      <w:r w:rsidRPr="001417E3">
        <w:rPr>
          <w:rFonts w:ascii="Segoe UI" w:eastAsia="Segoe UI" w:hAnsi="Segoe UI" w:cs="Segoe UI"/>
          <w:b/>
        </w:rPr>
        <w:t>DA EMPRESA:</w:t>
      </w:r>
    </w:p>
    <w:p w:rsidR="00140FE1" w:rsidRPr="001417E3" w:rsidRDefault="00870368">
      <w:pPr>
        <w:tabs>
          <w:tab w:val="left" w:pos="2268"/>
          <w:tab w:val="left" w:pos="3834"/>
        </w:tabs>
        <w:spacing w:after="0" w:line="240" w:lineRule="auto"/>
        <w:jc w:val="both"/>
        <w:rPr>
          <w:rFonts w:ascii="Segoe UI" w:eastAsia="Segoe UI" w:hAnsi="Segoe UI" w:cs="Segoe UI"/>
          <w:b/>
        </w:rPr>
      </w:pPr>
      <w:r w:rsidRPr="001417E3">
        <w:rPr>
          <w:rFonts w:ascii="Segoe UI" w:eastAsia="Segoe UI" w:hAnsi="Segoe UI" w:cs="Segoe UI"/>
        </w:rPr>
        <w:t>3.1. Realizar a entrega d</w:t>
      </w:r>
      <w:r w:rsidR="00FD629C">
        <w:rPr>
          <w:rFonts w:ascii="Segoe UI" w:eastAsia="Segoe UI" w:hAnsi="Segoe UI" w:cs="Segoe UI"/>
        </w:rPr>
        <w:t xml:space="preserve">as luminárias </w:t>
      </w:r>
      <w:r w:rsidRPr="001417E3">
        <w:rPr>
          <w:rFonts w:ascii="Segoe UI" w:eastAsia="Segoe UI" w:hAnsi="Segoe UI" w:cs="Segoe UI"/>
        </w:rPr>
        <w:t xml:space="preserve">em tempo máximo de </w:t>
      </w:r>
      <w:r w:rsidR="00BC0AD2" w:rsidRPr="001417E3">
        <w:rPr>
          <w:rFonts w:ascii="Segoe UI" w:eastAsia="Segoe UI" w:hAnsi="Segoe UI" w:cs="Segoe UI"/>
        </w:rPr>
        <w:t>10</w:t>
      </w:r>
      <w:r w:rsidRPr="001417E3">
        <w:rPr>
          <w:rFonts w:ascii="Segoe UI" w:eastAsia="Segoe UI" w:hAnsi="Segoe UI" w:cs="Segoe UI"/>
        </w:rPr>
        <w:t xml:space="preserve"> dias.</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3.2. Obedecer a descrição </w:t>
      </w:r>
      <w:r w:rsidR="00BC0AD2" w:rsidRPr="001417E3">
        <w:rPr>
          <w:rFonts w:ascii="Segoe UI" w:eastAsia="Segoe UI" w:hAnsi="Segoe UI" w:cs="Segoe UI"/>
        </w:rPr>
        <w:t>dos produtos de acordo com a ORDEM DE FORNECIMENTO</w:t>
      </w:r>
      <w:r w:rsidR="00500C7D" w:rsidRPr="001417E3">
        <w:rPr>
          <w:rFonts w:ascii="Segoe UI" w:eastAsia="Segoe UI" w:hAnsi="Segoe UI" w:cs="Segoe UI"/>
        </w:rPr>
        <w:t>.</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3.3 – Despesas com a entrega por conta da empresa contratada.</w:t>
      </w:r>
    </w:p>
    <w:p w:rsidR="00140FE1" w:rsidRPr="001417E3" w:rsidRDefault="00140FE1">
      <w:pPr>
        <w:tabs>
          <w:tab w:val="left" w:pos="2268"/>
        </w:tabs>
        <w:spacing w:after="0" w:line="240" w:lineRule="auto"/>
        <w:jc w:val="both"/>
        <w:rPr>
          <w:rFonts w:ascii="Segoe UI" w:eastAsia="Segoe UI" w:hAnsi="Segoe UI" w:cs="Segoe UI"/>
        </w:rPr>
      </w:pPr>
    </w:p>
    <w:p w:rsidR="00140FE1" w:rsidRPr="001417E3" w:rsidRDefault="00870368">
      <w:pPr>
        <w:tabs>
          <w:tab w:val="left" w:pos="2268"/>
        </w:tabs>
        <w:spacing w:after="0" w:line="240" w:lineRule="auto"/>
        <w:jc w:val="both"/>
        <w:rPr>
          <w:rFonts w:ascii="Segoe UI" w:eastAsia="Segoe UI" w:hAnsi="Segoe UI" w:cs="Segoe UI"/>
          <w:b/>
        </w:rPr>
      </w:pPr>
      <w:r w:rsidRPr="001417E3">
        <w:rPr>
          <w:rFonts w:ascii="Segoe UI" w:eastAsia="Segoe UI" w:hAnsi="Segoe UI" w:cs="Segoe UI"/>
          <w:b/>
        </w:rPr>
        <w:t>DA PREFEITURA:</w:t>
      </w:r>
    </w:p>
    <w:p w:rsidR="00140FE1" w:rsidRPr="001417E3" w:rsidRDefault="00870368">
      <w:pPr>
        <w:tabs>
          <w:tab w:val="left" w:pos="2268"/>
        </w:tabs>
        <w:spacing w:after="0" w:line="240" w:lineRule="auto"/>
        <w:jc w:val="both"/>
        <w:rPr>
          <w:rFonts w:ascii="Segoe UI" w:eastAsia="Segoe UI" w:hAnsi="Segoe UI" w:cs="Segoe UI"/>
          <w:b/>
        </w:rPr>
      </w:pPr>
      <w:r w:rsidRPr="001417E3">
        <w:rPr>
          <w:rFonts w:ascii="Segoe UI" w:eastAsia="Segoe UI" w:hAnsi="Segoe UI" w:cs="Segoe UI"/>
        </w:rPr>
        <w:t xml:space="preserve">3.4. Tomar conhecimento do Contrato, inclusive de eventuais alterações, para o correto cumprimento de suas disposições;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3.5. Cumprir todos os compromissos financeiros assumidos com a Contratada desde que não haja impedimento legal para o fato, dentro dos prazos estabelecidos nesse termo;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3.6. Prestar à Contratada todos os esclarecimentos necessários à execução do Contrato;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3.7. Efetuar a fiscalização e acompanhamento da execução do contrato através de um fiscal, que fará o acompanhamento e emitirá relatório quando couber alguma necessidade sobre a execução do objeto contratado;</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3.8. Atestar, através de servidor responsável, a (s) Nota (s). Fiscal (</w:t>
      </w:r>
      <w:proofErr w:type="spellStart"/>
      <w:r w:rsidRPr="001417E3">
        <w:rPr>
          <w:rFonts w:ascii="Segoe UI" w:eastAsia="Segoe UI" w:hAnsi="Segoe UI" w:cs="Segoe UI"/>
        </w:rPr>
        <w:t>is</w:t>
      </w:r>
      <w:proofErr w:type="spellEnd"/>
      <w:r w:rsidRPr="001417E3">
        <w:rPr>
          <w:rFonts w:ascii="Segoe UI" w:eastAsia="Segoe UI" w:hAnsi="Segoe UI" w:cs="Segoe UI"/>
        </w:rPr>
        <w:t xml:space="preserve">) emitidas pela Contratada, referentes às prestações de produtos;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3.9. Notificar, formal e tempestivamente a Contratada sobre as irregularidades observadas no cumprimento do Contrato;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3.10. Notificar a Contratada por escrito e com antecedência, sobre multas, penalidades e quaisquer débitos de sua responsabilidade;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3.11. Aplicar, garantida a ampla defesa e o contraditório, as penalidades decorrentes do descumprimento do pactuado no Contrato ou do descumprimento das obrigações </w:t>
      </w:r>
      <w:r w:rsidRPr="001417E3">
        <w:rPr>
          <w:rFonts w:ascii="Segoe UI" w:eastAsia="Segoe UI" w:hAnsi="Segoe UI" w:cs="Segoe UI"/>
        </w:rPr>
        <w:lastRenderedPageBreak/>
        <w:t xml:space="preserve">contratuais, em relação às suas próprias contratações, informando as ocorrências as partes envolvidas nesta </w:t>
      </w:r>
      <w:proofErr w:type="spellStart"/>
      <w:r w:rsidRPr="001417E3">
        <w:rPr>
          <w:rFonts w:ascii="Segoe UI" w:eastAsia="Segoe UI" w:hAnsi="Segoe UI" w:cs="Segoe UI"/>
        </w:rPr>
        <w:t>contratualização</w:t>
      </w:r>
      <w:proofErr w:type="spellEnd"/>
      <w:r w:rsidRPr="001417E3">
        <w:rPr>
          <w:rFonts w:ascii="Segoe UI" w:eastAsia="Segoe UI" w:hAnsi="Segoe UI" w:cs="Segoe UI"/>
        </w:rPr>
        <w:t xml:space="preserve">;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3.12. Zelar para que durante toda a vigência do contrato sejam mantidas, em compatibilidade com as obrigações assumidas pela contratada, todas as condições de habilitação e qualificação exigidas no Processo Licitatório;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3.13. Aplicar as sanções administrativas previstas na lei 14.133/2021 em caso de descumprimento dos termos contratuais, conforme verificação e avaliação do gestor do contrato;</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3.14. Zelar pela execução integral do contrato, conforme especificações e determinações do contrato, do edital e seus anexos, especialmente do Termo de Referência;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3.15. Exigir o cumprimento de todas as obrigações assumidas pela Contratada, de acordo com as cláusulas contratuais;</w:t>
      </w:r>
    </w:p>
    <w:p w:rsidR="00140FE1" w:rsidRPr="001417E3" w:rsidRDefault="00140FE1">
      <w:pPr>
        <w:tabs>
          <w:tab w:val="left" w:pos="2268"/>
        </w:tabs>
        <w:spacing w:after="0" w:line="240" w:lineRule="auto"/>
        <w:jc w:val="both"/>
        <w:rPr>
          <w:rFonts w:ascii="Segoe UI" w:eastAsia="Segoe UI" w:hAnsi="Segoe UI" w:cs="Segoe UI"/>
        </w:rPr>
      </w:pPr>
    </w:p>
    <w:p w:rsidR="00140FE1" w:rsidRPr="001417E3" w:rsidRDefault="00870368">
      <w:pPr>
        <w:tabs>
          <w:tab w:val="left" w:pos="2268"/>
        </w:tabs>
        <w:spacing w:after="0" w:line="240" w:lineRule="auto"/>
        <w:jc w:val="both"/>
        <w:rPr>
          <w:rFonts w:ascii="Segoe UI" w:eastAsia="Segoe UI" w:hAnsi="Segoe UI" w:cs="Segoe UI"/>
          <w:b/>
        </w:rPr>
      </w:pPr>
      <w:r w:rsidRPr="001417E3">
        <w:rPr>
          <w:rFonts w:ascii="Segoe UI" w:eastAsia="Segoe UI" w:hAnsi="Segoe UI" w:cs="Segoe UI"/>
          <w:b/>
        </w:rPr>
        <w:t>4. Dos requisitos da contratação administrativa</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4.1. A contratação administrativa deverá observar os seguintes requisitos:</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4.1.1.  Não será admitida a subcontratação do objeto do contrato administrativo.</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4.2. Não haverá exigência da garantia da contratação administrativa em razão do seu baixo valor. </w:t>
      </w:r>
    </w:p>
    <w:p w:rsidR="00140FE1" w:rsidRPr="001417E3" w:rsidRDefault="00140FE1">
      <w:pPr>
        <w:tabs>
          <w:tab w:val="left" w:pos="2268"/>
        </w:tabs>
        <w:spacing w:after="0" w:line="240" w:lineRule="auto"/>
        <w:jc w:val="both"/>
        <w:rPr>
          <w:rFonts w:ascii="Segoe UI" w:eastAsia="Segoe UI" w:hAnsi="Segoe UI" w:cs="Segoe UI"/>
        </w:rPr>
      </w:pPr>
    </w:p>
    <w:p w:rsidR="00140FE1" w:rsidRPr="001417E3" w:rsidRDefault="00870368">
      <w:pPr>
        <w:tabs>
          <w:tab w:val="left" w:pos="2268"/>
        </w:tabs>
        <w:spacing w:after="0" w:line="240" w:lineRule="auto"/>
        <w:jc w:val="both"/>
        <w:rPr>
          <w:rFonts w:ascii="Segoe UI" w:eastAsia="Segoe UI" w:hAnsi="Segoe UI" w:cs="Segoe UI"/>
          <w:b/>
        </w:rPr>
      </w:pPr>
      <w:r w:rsidRPr="001417E3">
        <w:rPr>
          <w:rFonts w:ascii="Segoe UI" w:eastAsia="Segoe UI" w:hAnsi="Segoe UI" w:cs="Segoe UI"/>
          <w:b/>
        </w:rPr>
        <w:t>5. Do modelo de gestão do contrato administrativo</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5.1. O contrato administrativo deverá ser executado fielmente pelas partes, de acordo com as cláusulas avençadas e as normas da Lei nº. 14.133/2021, e cada parte responderá pelas consequências de sua inexecução total ou parcial (art. 115 da Lei nº 14.133/2021).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5.6.3. A execução do contrato administrativo deverá ser acompanhada e fiscalizada pelo(a) fiscal do contrato administrativos, ou pelos respectivos substitutos (art. 117 da Lei nº. 14.133/2021).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5.5. O(A) fiscal do contrato administrativo informará a seus superiores, em tempo hábil para a adoção das medidas convenientes, a situação que demandar decisão ou providência que ultrapasse sua competência (§ 2º do art. 117 da Lei nº. 14.133/2021).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5.7. O(A) Contratado(a) será responsável pelos danos causados diretamente à Administração ou a terceiros em razão da execução do contrato, e não excluirá nem </w:t>
      </w:r>
      <w:r w:rsidRPr="001417E3">
        <w:rPr>
          <w:rFonts w:ascii="Segoe UI" w:eastAsia="Segoe UI" w:hAnsi="Segoe UI" w:cs="Segoe UI"/>
        </w:rPr>
        <w:lastRenderedPageBreak/>
        <w:t>reduzirá essa responsabilidade a fiscalização ou o acompanhamento pelo contratante (art. 120 da Lei nº. 14.133/2021).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5.8. Somente o(a) Contratado(a) será responsável pelos encargos trabalhistas, previdenciários, fiscais e comerciais resultantes da execução do contrato administrativo (art. 121 da Lei nº. 14.133/2021).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5.10. As comunicações entre a Administração e o(a) contratado(a) devem ser realizadas por escrito sempre que o ato exigir tal formalidade, admitindo-se, excepcionalmente, o uso de mensagem eletrônica para esse fim, tal como: e-mail.</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5.11. A Administração poderá convocar representante do(a) licitante para adoção de providências que devam ser cumpridas de imediato.</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5.12. O(A) Contratado(a) deverá manter preposto aceito pela Administração no local do serviço para representá-lo na execução do contrato administrativo (art. 118 da Lei nº 14.133/2021).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5.13. A indicação ou a manutenção do preposto do(a) Contratado(a) poderá ser recusada pelo contratante, desde que devidamente justificada, devendo o(a) contratado(a) designar outro para o exercício da atividade, no prazo indicado pelo fiscal.</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5.14.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40FE1" w:rsidRPr="001417E3" w:rsidRDefault="00140FE1">
      <w:pPr>
        <w:tabs>
          <w:tab w:val="left" w:pos="2268"/>
        </w:tabs>
        <w:spacing w:after="0" w:line="240" w:lineRule="auto"/>
        <w:jc w:val="both"/>
        <w:rPr>
          <w:rFonts w:ascii="Segoe UI" w:eastAsia="Segoe UI" w:hAnsi="Segoe UI" w:cs="Segoe UI"/>
        </w:rPr>
      </w:pPr>
    </w:p>
    <w:p w:rsidR="00140FE1" w:rsidRPr="001417E3" w:rsidRDefault="00870368">
      <w:pPr>
        <w:tabs>
          <w:tab w:val="left" w:pos="2268"/>
        </w:tabs>
        <w:spacing w:after="0" w:line="240" w:lineRule="auto"/>
        <w:jc w:val="both"/>
        <w:rPr>
          <w:rFonts w:ascii="Segoe UI" w:eastAsia="Segoe UI" w:hAnsi="Segoe UI" w:cs="Segoe UI"/>
          <w:b/>
        </w:rPr>
      </w:pPr>
      <w:r w:rsidRPr="001417E3">
        <w:rPr>
          <w:rFonts w:ascii="Segoe UI" w:eastAsia="Segoe UI" w:hAnsi="Segoe UI" w:cs="Segoe UI"/>
          <w:b/>
        </w:rPr>
        <w:t>6. Dos critérios de medição e de pagamento</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6.1. A avaliação da execução do objeto utilizará a aceite, atesto ou recebimento, ainda que por e-mail, sem qualquer oposição, da nota fiscal com a descrição dos produtos;</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6.2. O pagamento será </w:t>
      </w:r>
      <w:proofErr w:type="gramStart"/>
      <w:r w:rsidRPr="001417E3">
        <w:rPr>
          <w:rFonts w:ascii="Segoe UI" w:eastAsia="Segoe UI" w:hAnsi="Segoe UI" w:cs="Segoe UI"/>
        </w:rPr>
        <w:t>realizado  após</w:t>
      </w:r>
      <w:proofErr w:type="gramEnd"/>
      <w:r w:rsidRPr="001417E3">
        <w:rPr>
          <w:rFonts w:ascii="Segoe UI" w:eastAsia="Segoe UI" w:hAnsi="Segoe UI" w:cs="Segoe UI"/>
        </w:rPr>
        <w:t xml:space="preserve"> a realização integral dos produtos, do recebimento da nota fiscal, acompanhado da comprovação de regularidade fiscal, trabalhista e social;</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6.3. O pagamento somente será realizado mediante a efetiva dos produtos nas condições estabelecidas, o que poderá ser comprovado por meio de aceite ou atestado na nota fiscal correspondente;</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lastRenderedPageBreak/>
        <w:t>6.5. O pagamento devido pelo Contratante será efetuado por meio ordem bancária, para crédito em banco, agência e conta corrente indicados pelo(a) contratante, ou, eventualmente, por outra forma que vier a ser convencionada entre as partes.</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6.6. Será considerada data do pagamento o dia em que constar como emitida a ordem bancária para pagamento.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6.7. Paga a importância discriminada na nota fiscal, o(a) Contratado(a) dará ao contratante plena, geral e irretratável quitação dos valores nela discriminados, para nada mais vir a reclamar ou exigir a qualquer título, tempo ou forma.</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6.8. Todo pagamento que vier a ser considerado contratualmente indevido será objeto de ajuste nos pagamentos futuros, quando devidos, ou cobrados diretamente do(a) Contratado(a).</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6.9. Deverão ser excluídas do faturamento todas e quaisquer ocorrências que não forem de responsabilidade do contratante, assim como aquelas que não correspondem a bens entregues.</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6.10. Os documentos comprobatórios dos pagamentos relativos a tributos, encargos ou contribuições de responsabilidade do(a) Contratado(a), deverão ser enviados ao contratante mensalmente.</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6.11. O(A) Contratado(a) deverá entregar os bens acompanhado da correspondente nota fiscal.</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6.12. A nota fiscal deverá ser emitida pelo(a) Contratado(a) em inteira conformidade com as exigências legais e contratuais, especialmente as de natureza fiscal, com destaque, quando exigíveis, das retenções tributárias ou previdenciárias.</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6.13. Antes de cada pagamento a(o) Contratado(a) será realizada consulta para verificar a manutenção das regularidades fiscal, social e trabalhista.</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6.15.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6.16. Persistindo a irregularidade, o Contratante deverá adotar as medidas necessárias à rescisão contratual nos autos do processo administrativo correspondente, assegurada à contratada a ampla defesa.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6.17. Havendo a efetiva execução do objeto, os pagamentos serão realizados normalmente, até que se decida pela rescisão do contrato administrativo, caso o(a) Contratado(a) não regularize sua situação.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6.18. Somente por motivo de economicidade ou outro interesse público de alta relevância, devidamente justificado, em qualquer caso, pelo(a) Prefeito(a) Municipal, não será rescindido o contrato administrativo em execução com a contratada inadimplente.</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6.19. Quando do pagamento, será efetuada a retenção tributária prevista na legislação aplicável.</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lastRenderedPageBreak/>
        <w:t>6.20.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140FE1" w:rsidRPr="001417E3" w:rsidRDefault="00140FE1">
      <w:pPr>
        <w:tabs>
          <w:tab w:val="left" w:pos="2268"/>
        </w:tabs>
        <w:spacing w:after="0" w:line="240" w:lineRule="auto"/>
        <w:jc w:val="both"/>
        <w:rPr>
          <w:rFonts w:ascii="Segoe UI" w:eastAsia="Segoe UI" w:hAnsi="Segoe UI" w:cs="Segoe UI"/>
          <w:color w:val="000000" w:themeColor="text1"/>
        </w:rPr>
      </w:pPr>
    </w:p>
    <w:p w:rsidR="00140FE1" w:rsidRPr="001417E3" w:rsidRDefault="00870368">
      <w:pPr>
        <w:tabs>
          <w:tab w:val="left" w:pos="2268"/>
        </w:tabs>
        <w:spacing w:after="0" w:line="240" w:lineRule="auto"/>
        <w:jc w:val="both"/>
        <w:rPr>
          <w:rFonts w:ascii="Segoe UI" w:eastAsia="Segoe UI" w:hAnsi="Segoe UI" w:cs="Segoe UI"/>
          <w:b/>
          <w:color w:val="000000" w:themeColor="text1"/>
        </w:rPr>
      </w:pPr>
      <w:r w:rsidRPr="001417E3">
        <w:rPr>
          <w:rFonts w:ascii="Segoe UI" w:eastAsia="Segoe UI" w:hAnsi="Segoe UI" w:cs="Segoe UI"/>
          <w:b/>
          <w:color w:val="000000" w:themeColor="text1"/>
        </w:rPr>
        <w:t>7. Da forma e critérios de seleção do(a) fornecedor(a)</w:t>
      </w:r>
    </w:p>
    <w:p w:rsidR="00140FE1" w:rsidRPr="001417E3" w:rsidRDefault="00870368">
      <w:pPr>
        <w:tabs>
          <w:tab w:val="left" w:pos="2268"/>
        </w:tabs>
        <w:spacing w:after="0" w:line="240" w:lineRule="auto"/>
        <w:jc w:val="both"/>
        <w:rPr>
          <w:rFonts w:ascii="Segoe UI" w:eastAsia="Segoe UI" w:hAnsi="Segoe UI" w:cs="Segoe UI"/>
          <w:color w:val="000000" w:themeColor="text1"/>
        </w:rPr>
      </w:pPr>
      <w:r w:rsidRPr="001417E3">
        <w:rPr>
          <w:rFonts w:ascii="Segoe UI" w:eastAsia="Segoe UI" w:hAnsi="Segoe UI" w:cs="Segoe UI"/>
          <w:color w:val="000000" w:themeColor="text1"/>
        </w:rPr>
        <w:t xml:space="preserve">7.1. O(A) licitante será selecionado por meio da realização de procedimento de dispensa de licitação pública (inciso II do art. 75 da Lei n.º 14.133/2021), na forma </w:t>
      </w:r>
      <w:proofErr w:type="gramStart"/>
      <w:r w:rsidRPr="001417E3">
        <w:rPr>
          <w:rFonts w:ascii="Segoe UI" w:eastAsia="Segoe UI" w:hAnsi="Segoe UI" w:cs="Segoe UI"/>
          <w:color w:val="000000" w:themeColor="text1"/>
        </w:rPr>
        <w:t>eletrônica,  tendo</w:t>
      </w:r>
      <w:proofErr w:type="gramEnd"/>
      <w:r w:rsidRPr="001417E3">
        <w:rPr>
          <w:rFonts w:ascii="Segoe UI" w:eastAsia="Segoe UI" w:hAnsi="Segoe UI" w:cs="Segoe UI"/>
          <w:color w:val="000000" w:themeColor="text1"/>
        </w:rPr>
        <w:t xml:space="preserve"> como critério de julgamento: menor preço UNITÁRIO.</w:t>
      </w:r>
    </w:p>
    <w:p w:rsidR="00140FE1" w:rsidRPr="001417E3" w:rsidRDefault="00870368">
      <w:pPr>
        <w:tabs>
          <w:tab w:val="left" w:pos="2268"/>
        </w:tabs>
        <w:spacing w:after="0" w:line="240" w:lineRule="auto"/>
        <w:jc w:val="both"/>
        <w:rPr>
          <w:rFonts w:ascii="Segoe UI" w:eastAsia="Segoe UI" w:hAnsi="Segoe UI" w:cs="Segoe UI"/>
          <w:color w:val="000000" w:themeColor="text1"/>
        </w:rPr>
      </w:pPr>
      <w:r w:rsidRPr="001417E3">
        <w:rPr>
          <w:rFonts w:ascii="Segoe UI" w:eastAsia="Segoe UI" w:hAnsi="Segoe UI" w:cs="Segoe UI"/>
          <w:color w:val="000000" w:themeColor="text1"/>
        </w:rPr>
        <w:t>7.2. Haverá disputa – a empresa que ofertar menor valor será declarada vencedora.</w:t>
      </w:r>
    </w:p>
    <w:p w:rsidR="00140FE1" w:rsidRPr="001417E3" w:rsidRDefault="00140FE1">
      <w:pPr>
        <w:tabs>
          <w:tab w:val="left" w:pos="2268"/>
        </w:tabs>
        <w:spacing w:after="0" w:line="240" w:lineRule="auto"/>
        <w:jc w:val="both"/>
        <w:rPr>
          <w:rFonts w:ascii="Segoe UI" w:eastAsia="Segoe UI" w:hAnsi="Segoe UI" w:cs="Segoe UI"/>
        </w:rPr>
      </w:pPr>
    </w:p>
    <w:p w:rsidR="00140FE1" w:rsidRPr="001417E3" w:rsidRDefault="00870368">
      <w:pPr>
        <w:tabs>
          <w:tab w:val="left" w:pos="2268"/>
        </w:tabs>
        <w:spacing w:after="0" w:line="240" w:lineRule="auto"/>
        <w:jc w:val="both"/>
        <w:rPr>
          <w:rFonts w:ascii="Segoe UI" w:eastAsia="Segoe UI" w:hAnsi="Segoe UI" w:cs="Segoe UI"/>
          <w:b/>
        </w:rPr>
      </w:pPr>
      <w:r w:rsidRPr="001417E3">
        <w:rPr>
          <w:rFonts w:ascii="Segoe UI" w:eastAsia="Segoe UI" w:hAnsi="Segoe UI" w:cs="Segoe UI"/>
          <w:b/>
        </w:rPr>
        <w:t>8.2. Habilitação jurídica:</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8.2.1. Empresário individual: inscrição no Registro Público de Empresas Mercantis, a cargo da Junta Comercial respectiva;</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8.2.2. Microempreendedor Individual – MEI: Certificado da Condição de Microempreendedor Individual – CCMEI;</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8.2.3.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8.2.4. Sociedade empresária estrangeira com atuação permanente no país: Decreto de autorização para funcionamento no Brasil;</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8.2.5. Sociedade simples: inscrição do ato constitutivo no Registro Civil de Pessoas Jurídicas do local de sua sede, acompanhada de documento comprobatório de seus administradores;</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8.2.7. Cadastro de Pessoa Física – CPF;</w:t>
      </w:r>
    </w:p>
    <w:p w:rsidR="00140FE1"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8.2.8. Os documentos apresentados deverão estar acompanhados de todas as alterações ou da consolidação respectiva.</w:t>
      </w:r>
    </w:p>
    <w:p w:rsidR="00C42804" w:rsidRPr="001417E3" w:rsidRDefault="00C42804">
      <w:pPr>
        <w:tabs>
          <w:tab w:val="left" w:pos="2268"/>
        </w:tabs>
        <w:spacing w:after="0" w:line="240" w:lineRule="auto"/>
        <w:jc w:val="both"/>
        <w:rPr>
          <w:rFonts w:ascii="Segoe UI" w:eastAsia="Segoe UI" w:hAnsi="Segoe UI" w:cs="Segoe UI"/>
        </w:rPr>
      </w:pPr>
    </w:p>
    <w:p w:rsidR="00140FE1" w:rsidRPr="001417E3" w:rsidRDefault="00870368">
      <w:pPr>
        <w:tabs>
          <w:tab w:val="left" w:pos="2268"/>
        </w:tabs>
        <w:spacing w:after="0" w:line="240" w:lineRule="auto"/>
        <w:jc w:val="both"/>
        <w:rPr>
          <w:rFonts w:ascii="Segoe UI" w:eastAsia="Segoe UI" w:hAnsi="Segoe UI" w:cs="Segoe UI"/>
          <w:b/>
        </w:rPr>
      </w:pPr>
      <w:r w:rsidRPr="001417E3">
        <w:rPr>
          <w:rFonts w:ascii="Segoe UI" w:eastAsia="Segoe UI" w:hAnsi="Segoe UI" w:cs="Segoe UI"/>
          <w:b/>
        </w:rPr>
        <w:t>8.3. Habilitação fiscal, social e trabalhista:</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8.3.1. Cadastro Nacional de Pessoa Jurídica – CNPJ;</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8.3.2. Inscrição no cadastro de contribuintes municipal, relativo ao domicílio ou sede do(a) licitante, pertinente ao seu ramo de atividade e compatível com o objeto contratual;</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8.3.3. Prova de regularidade perante a Fazenda Federal;</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8.3.4. Prova de regularidade perante a Fazenda Estadual;</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8.3.5. Prova de regularidade perante a Fazenda Municipal;</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lastRenderedPageBreak/>
        <w:t xml:space="preserve">8.3.6. Prova de regularidade relativo à Seguridade Social e ao Fundo de Garantia de Tempo de Serviço – FGTS –, que demonstre cumprimento dos encargos sociais instituídos por lei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8.3.7. Prova de regularidade perante a Justiça do Trabalho;</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8.3.8. Cumprimento do disposto no inciso XXXIII do art. 7º da Constituição da República de 1988 – CR88;</w:t>
      </w:r>
    </w:p>
    <w:p w:rsidR="00140FE1" w:rsidRPr="001417E3" w:rsidRDefault="00140FE1">
      <w:pPr>
        <w:tabs>
          <w:tab w:val="left" w:pos="2268"/>
        </w:tabs>
        <w:spacing w:after="0" w:line="240" w:lineRule="auto"/>
        <w:jc w:val="both"/>
        <w:rPr>
          <w:rFonts w:ascii="Segoe UI" w:eastAsia="Segoe UI" w:hAnsi="Segoe UI" w:cs="Segoe UI"/>
        </w:rPr>
      </w:pP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w:t>
      </w:r>
      <w:r w:rsidR="00247C05">
        <w:rPr>
          <w:rFonts w:ascii="Segoe UI" w:eastAsia="Segoe UI" w:hAnsi="Segoe UI" w:cs="Segoe UI"/>
        </w:rPr>
        <w:t>4</w:t>
      </w:r>
      <w:r w:rsidRPr="001417E3">
        <w:rPr>
          <w:rFonts w:ascii="Segoe UI" w:eastAsia="Segoe UI" w:hAnsi="Segoe UI" w:cs="Segoe UI"/>
        </w:rPr>
        <w:t>. Se o(a) licitante for a matriz, todos os documentos deverão estar em nome da matriz, e se o(a) licitante for a filial, todos os documentos deverão estar em nome da filial, exceto para atestados de capacidade técnica, caso exigidos, e no caso daqueles documentos que, pela própria natureza, comprovadamente, forem emitidos somente em nome da matriz.</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w:t>
      </w:r>
      <w:r w:rsidR="00247C05">
        <w:rPr>
          <w:rFonts w:ascii="Segoe UI" w:eastAsia="Segoe UI" w:hAnsi="Segoe UI" w:cs="Segoe UI"/>
        </w:rPr>
        <w:t>5</w:t>
      </w:r>
      <w:r w:rsidRPr="001417E3">
        <w:rPr>
          <w:rFonts w:ascii="Segoe UI" w:eastAsia="Segoe UI" w:hAnsi="Segoe UI" w:cs="Segoe UI"/>
        </w:rPr>
        <w:t>. Caso o(a) licitante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w:t>
      </w:r>
      <w:r w:rsidR="00247C05">
        <w:rPr>
          <w:rFonts w:ascii="Segoe UI" w:eastAsia="Segoe UI" w:hAnsi="Segoe UI" w:cs="Segoe UI"/>
        </w:rPr>
        <w:t>.</w:t>
      </w:r>
      <w:r w:rsidRPr="001417E3">
        <w:rPr>
          <w:rFonts w:ascii="Segoe UI" w:eastAsia="Segoe UI" w:hAnsi="Segoe UI" w:cs="Segoe UI"/>
        </w:rPr>
        <w:t>6. Após a entrega dos documentos para habilitação, não será permitida a substituição ou apresentação de novos documentos, salvo em sede de diligência, para:</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8.6.1. </w:t>
      </w:r>
      <w:proofErr w:type="gramStart"/>
      <w:r w:rsidRPr="001417E3">
        <w:rPr>
          <w:rFonts w:ascii="Segoe UI" w:eastAsia="Segoe UI" w:hAnsi="Segoe UI" w:cs="Segoe UI"/>
        </w:rPr>
        <w:t>complementação</w:t>
      </w:r>
      <w:proofErr w:type="gramEnd"/>
      <w:r w:rsidRPr="001417E3">
        <w:rPr>
          <w:rFonts w:ascii="Segoe UI" w:eastAsia="Segoe UI" w:hAnsi="Segoe UI" w:cs="Segoe UI"/>
        </w:rPr>
        <w:t xml:space="preserve"> de informações acerca dos documentos já apresentados pelo(a)(s) licitante(s) e desde que necessária para apurar fatos existentes à época da abertura do certame;</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8.6.2. </w:t>
      </w:r>
      <w:proofErr w:type="gramStart"/>
      <w:r w:rsidRPr="001417E3">
        <w:rPr>
          <w:rFonts w:ascii="Segoe UI" w:eastAsia="Segoe UI" w:hAnsi="Segoe UI" w:cs="Segoe UI"/>
        </w:rPr>
        <w:t>atualização</w:t>
      </w:r>
      <w:proofErr w:type="gramEnd"/>
      <w:r w:rsidRPr="001417E3">
        <w:rPr>
          <w:rFonts w:ascii="Segoe UI" w:eastAsia="Segoe UI" w:hAnsi="Segoe UI" w:cs="Segoe UI"/>
        </w:rPr>
        <w:t xml:space="preserve"> de documentos cuja validade tenha expirado após a data de recebimento das propostas.</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8.7.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8.8. Os documentos de habilitação poderá ser:</w:t>
      </w:r>
    </w:p>
    <w:p w:rsidR="00140FE1" w:rsidRPr="001417E3" w:rsidRDefault="00870368">
      <w:pPr>
        <w:tabs>
          <w:tab w:val="left" w:pos="2268"/>
        </w:tabs>
        <w:spacing w:after="0" w:line="240" w:lineRule="auto"/>
        <w:jc w:val="both"/>
        <w:rPr>
          <w:rFonts w:ascii="Segoe UI" w:eastAsia="Segoe UI" w:hAnsi="Segoe UI" w:cs="Segoe UI"/>
        </w:rPr>
      </w:pPr>
      <w:r w:rsidRPr="001417E3">
        <w:rPr>
          <w:rFonts w:ascii="Segoe UI" w:eastAsia="Segoe UI" w:hAnsi="Segoe UI" w:cs="Segoe UI"/>
        </w:rPr>
        <w:t xml:space="preserve">8.8.1. </w:t>
      </w:r>
      <w:proofErr w:type="gramStart"/>
      <w:r w:rsidRPr="001417E3">
        <w:rPr>
          <w:rFonts w:ascii="Segoe UI" w:eastAsia="Segoe UI" w:hAnsi="Segoe UI" w:cs="Segoe UI"/>
        </w:rPr>
        <w:t>apresentada</w:t>
      </w:r>
      <w:proofErr w:type="gramEnd"/>
      <w:r w:rsidRPr="001417E3">
        <w:rPr>
          <w:rFonts w:ascii="Segoe UI" w:eastAsia="Segoe UI" w:hAnsi="Segoe UI" w:cs="Segoe UI"/>
        </w:rPr>
        <w:t xml:space="preserve"> em original, por cópia ou por qualquer outro meio expressamente admitido pela Administração;</w:t>
      </w:r>
    </w:p>
    <w:p w:rsidR="00140FE1" w:rsidRPr="001417E3" w:rsidRDefault="00870368">
      <w:pPr>
        <w:tabs>
          <w:tab w:val="left" w:pos="2268"/>
        </w:tabs>
        <w:spacing w:after="0" w:line="240" w:lineRule="auto"/>
        <w:jc w:val="both"/>
        <w:rPr>
          <w:rFonts w:ascii="Segoe UI" w:eastAsia="Segoe UI" w:hAnsi="Segoe UI" w:cs="Segoe UI"/>
          <w:color w:val="000000" w:themeColor="text1"/>
        </w:rPr>
      </w:pPr>
      <w:r w:rsidRPr="001417E3">
        <w:rPr>
          <w:rFonts w:ascii="Segoe UI" w:eastAsia="Segoe UI" w:hAnsi="Segoe UI" w:cs="Segoe UI"/>
        </w:rPr>
        <w:t xml:space="preserve">8.8.2. </w:t>
      </w:r>
      <w:proofErr w:type="gramStart"/>
      <w:r w:rsidRPr="001417E3">
        <w:rPr>
          <w:rFonts w:ascii="Segoe UI" w:eastAsia="Segoe UI" w:hAnsi="Segoe UI" w:cs="Segoe UI"/>
        </w:rPr>
        <w:t>substituída</w:t>
      </w:r>
      <w:proofErr w:type="gramEnd"/>
      <w:r w:rsidRPr="001417E3">
        <w:rPr>
          <w:rFonts w:ascii="Segoe UI" w:eastAsia="Segoe UI" w:hAnsi="Segoe UI" w:cs="Segoe UI"/>
        </w:rPr>
        <w:t xml:space="preserve"> por registro cadastral emitido pela Administração, desde que o registro </w:t>
      </w:r>
      <w:r w:rsidRPr="001417E3">
        <w:rPr>
          <w:rFonts w:ascii="Segoe UI" w:eastAsia="Segoe UI" w:hAnsi="Segoe UI" w:cs="Segoe UI"/>
          <w:color w:val="000000" w:themeColor="text1"/>
        </w:rPr>
        <w:t>tenha sido feito em obediência ao disposta na Lei nº. 14.133/2021.</w:t>
      </w:r>
    </w:p>
    <w:p w:rsidR="00140FE1" w:rsidRPr="001417E3" w:rsidRDefault="00140FE1">
      <w:pPr>
        <w:tabs>
          <w:tab w:val="left" w:pos="2268"/>
        </w:tabs>
        <w:spacing w:after="0" w:line="240" w:lineRule="auto"/>
        <w:jc w:val="both"/>
        <w:rPr>
          <w:rFonts w:ascii="Segoe UI" w:eastAsia="Segoe UI" w:hAnsi="Segoe UI" w:cs="Segoe UI"/>
          <w:color w:val="000000" w:themeColor="text1"/>
        </w:rPr>
      </w:pPr>
    </w:p>
    <w:p w:rsidR="00140FE1" w:rsidRPr="001417E3" w:rsidRDefault="00870368">
      <w:pPr>
        <w:tabs>
          <w:tab w:val="left" w:pos="2268"/>
        </w:tabs>
        <w:spacing w:after="0" w:line="240" w:lineRule="auto"/>
        <w:jc w:val="both"/>
        <w:rPr>
          <w:rFonts w:ascii="Segoe UI" w:eastAsia="Segoe UI" w:hAnsi="Segoe UI" w:cs="Segoe UI"/>
          <w:b/>
          <w:color w:val="000000" w:themeColor="text1"/>
        </w:rPr>
      </w:pPr>
      <w:r w:rsidRPr="001417E3">
        <w:rPr>
          <w:rFonts w:ascii="Segoe UI" w:eastAsia="Segoe UI" w:hAnsi="Segoe UI" w:cs="Segoe UI"/>
          <w:b/>
          <w:color w:val="000000" w:themeColor="text1"/>
        </w:rPr>
        <w:t>9. Da estimativa do valor da contratação administrativa</w:t>
      </w:r>
    </w:p>
    <w:p w:rsidR="00140FE1" w:rsidRPr="001417E3" w:rsidRDefault="00870368">
      <w:pPr>
        <w:tabs>
          <w:tab w:val="left" w:pos="2268"/>
        </w:tabs>
        <w:spacing w:after="0" w:line="240" w:lineRule="auto"/>
        <w:jc w:val="both"/>
        <w:rPr>
          <w:rFonts w:ascii="Segoe UI" w:eastAsia="Segoe UI" w:hAnsi="Segoe UI" w:cs="Segoe UI"/>
          <w:color w:val="000000" w:themeColor="text1"/>
        </w:rPr>
      </w:pPr>
      <w:r w:rsidRPr="001417E3">
        <w:rPr>
          <w:rFonts w:ascii="Segoe UI" w:eastAsia="Segoe UI" w:hAnsi="Segoe UI" w:cs="Segoe UI"/>
          <w:color w:val="000000" w:themeColor="text1"/>
        </w:rPr>
        <w:t xml:space="preserve">9.1. </w:t>
      </w:r>
      <w:r w:rsidRPr="001417E3">
        <w:rPr>
          <w:rFonts w:ascii="Segoe UI" w:eastAsia="Segoe UI" w:hAnsi="Segoe UI" w:cs="Segoe UI"/>
          <w:b/>
          <w:color w:val="000000" w:themeColor="text1"/>
        </w:rPr>
        <w:t xml:space="preserve">A estimativa do valor da contratação administrativa gira em torno </w:t>
      </w:r>
      <w:r w:rsidR="00FD629C" w:rsidRPr="000E56AD">
        <w:rPr>
          <w:rFonts w:ascii="Segoe UI" w:hAnsi="Segoe UI" w:cs="Segoe UI"/>
          <w:sz w:val="23"/>
          <w:szCs w:val="23"/>
        </w:rPr>
        <w:t xml:space="preserve">R$ </w:t>
      </w:r>
      <w:r w:rsidR="00FD629C">
        <w:rPr>
          <w:rFonts w:ascii="Segoe UI" w:hAnsi="Segoe UI" w:cs="Segoe UI"/>
          <w:sz w:val="23"/>
          <w:szCs w:val="23"/>
        </w:rPr>
        <w:t>3.499,00</w:t>
      </w:r>
      <w:r w:rsidR="00FD629C" w:rsidRPr="000E56AD">
        <w:rPr>
          <w:rFonts w:ascii="Segoe UI" w:hAnsi="Segoe UI" w:cs="Segoe UI"/>
          <w:sz w:val="23"/>
          <w:szCs w:val="23"/>
        </w:rPr>
        <w:t xml:space="preserve"> (</w:t>
      </w:r>
      <w:r w:rsidR="00FD629C">
        <w:rPr>
          <w:rFonts w:ascii="Segoe UI" w:hAnsi="Segoe UI" w:cs="Segoe UI"/>
          <w:sz w:val="23"/>
          <w:szCs w:val="23"/>
        </w:rPr>
        <w:t>três mil e quatrocentos e noventa e nove reais</w:t>
      </w:r>
      <w:r w:rsidR="00FD629C" w:rsidRPr="000E56AD">
        <w:rPr>
          <w:rFonts w:ascii="Segoe UI" w:hAnsi="Segoe UI" w:cs="Segoe UI"/>
          <w:sz w:val="23"/>
          <w:szCs w:val="23"/>
        </w:rPr>
        <w:t>)</w:t>
      </w:r>
      <w:r w:rsidR="00C61080">
        <w:rPr>
          <w:rFonts w:ascii="Segoe UI" w:hAnsi="Segoe UI" w:cs="Segoe UI"/>
          <w:sz w:val="23"/>
          <w:szCs w:val="23"/>
        </w:rPr>
        <w:t>.</w:t>
      </w:r>
    </w:p>
    <w:p w:rsidR="00B93AFB" w:rsidRPr="001417E3" w:rsidRDefault="00B93AFB">
      <w:pPr>
        <w:tabs>
          <w:tab w:val="left" w:pos="2268"/>
        </w:tabs>
        <w:spacing w:after="0" w:line="240" w:lineRule="auto"/>
        <w:jc w:val="both"/>
        <w:rPr>
          <w:rFonts w:ascii="Segoe UI" w:eastAsia="Segoe UI" w:hAnsi="Segoe UI" w:cs="Segoe UI"/>
          <w:color w:val="000000" w:themeColor="text1"/>
        </w:rPr>
      </w:pPr>
    </w:p>
    <w:p w:rsidR="00140FE1" w:rsidRPr="001417E3" w:rsidRDefault="00870368">
      <w:pPr>
        <w:tabs>
          <w:tab w:val="left" w:pos="2268"/>
        </w:tabs>
        <w:spacing w:after="0" w:line="240" w:lineRule="auto"/>
        <w:jc w:val="both"/>
        <w:rPr>
          <w:rFonts w:ascii="Segoe UI" w:eastAsia="Segoe UI" w:hAnsi="Segoe UI" w:cs="Segoe UI"/>
          <w:color w:val="000000" w:themeColor="text1"/>
        </w:rPr>
      </w:pPr>
      <w:r w:rsidRPr="001417E3">
        <w:rPr>
          <w:rFonts w:ascii="Segoe UI" w:eastAsia="Segoe UI" w:hAnsi="Segoe UI" w:cs="Segoe UI"/>
          <w:color w:val="000000" w:themeColor="text1"/>
        </w:rPr>
        <w:t>9.</w:t>
      </w:r>
      <w:r w:rsidR="00C42804">
        <w:rPr>
          <w:rFonts w:ascii="Segoe UI" w:eastAsia="Segoe UI" w:hAnsi="Segoe UI" w:cs="Segoe UI"/>
          <w:color w:val="000000" w:themeColor="text1"/>
        </w:rPr>
        <w:t>2</w:t>
      </w:r>
      <w:r w:rsidRPr="001417E3">
        <w:rPr>
          <w:rFonts w:ascii="Segoe UI" w:eastAsia="Segoe UI" w:hAnsi="Segoe UI" w:cs="Segoe UI"/>
          <w:color w:val="000000" w:themeColor="text1"/>
        </w:rPr>
        <w:t>. A estimativa do valor da contratação administrativa será calculada na etapa subsequente deste processo administrativo (art. 23 c/c inciso II do art. 72 da Lei nº. 14.133/2021).</w:t>
      </w:r>
    </w:p>
    <w:p w:rsidR="00140FE1" w:rsidRPr="001417E3" w:rsidRDefault="00140FE1">
      <w:pPr>
        <w:tabs>
          <w:tab w:val="left" w:pos="2268"/>
        </w:tabs>
        <w:spacing w:after="0" w:line="240" w:lineRule="auto"/>
        <w:jc w:val="both"/>
        <w:rPr>
          <w:rFonts w:ascii="Segoe UI" w:eastAsia="Segoe UI" w:hAnsi="Segoe UI" w:cs="Segoe UI"/>
        </w:rPr>
      </w:pPr>
    </w:p>
    <w:p w:rsidR="00140FE1" w:rsidRPr="001417E3" w:rsidRDefault="00870368">
      <w:pPr>
        <w:tabs>
          <w:tab w:val="left" w:pos="2268"/>
        </w:tabs>
        <w:spacing w:after="0" w:line="240" w:lineRule="auto"/>
        <w:jc w:val="both"/>
        <w:rPr>
          <w:rFonts w:ascii="Segoe UI" w:eastAsia="Segoe UI" w:hAnsi="Segoe UI" w:cs="Segoe UI"/>
          <w:b/>
        </w:rPr>
      </w:pPr>
      <w:r w:rsidRPr="001417E3">
        <w:rPr>
          <w:rFonts w:ascii="Segoe UI" w:eastAsia="Segoe UI" w:hAnsi="Segoe UI" w:cs="Segoe UI"/>
          <w:b/>
        </w:rPr>
        <w:t>10. Da adequação orçamentária</w:t>
      </w:r>
    </w:p>
    <w:p w:rsidR="00B93AFB" w:rsidRPr="001417E3" w:rsidRDefault="00B93AFB">
      <w:pPr>
        <w:tabs>
          <w:tab w:val="left" w:pos="2268"/>
        </w:tabs>
        <w:spacing w:after="0" w:line="240" w:lineRule="auto"/>
        <w:jc w:val="both"/>
        <w:rPr>
          <w:rFonts w:ascii="Segoe UI" w:eastAsia="Segoe UI" w:hAnsi="Segoe UI" w:cs="Segoe UI"/>
          <w:b/>
        </w:rPr>
      </w:pPr>
    </w:p>
    <w:p w:rsidR="00140FE1" w:rsidRPr="001417E3" w:rsidRDefault="00870368">
      <w:pPr>
        <w:tabs>
          <w:tab w:val="left" w:pos="2268"/>
        </w:tabs>
        <w:spacing w:after="0" w:line="240" w:lineRule="auto"/>
        <w:jc w:val="both"/>
        <w:rPr>
          <w:rFonts w:ascii="Segoe UI" w:eastAsia="Segoe UI" w:hAnsi="Segoe UI" w:cs="Segoe UI"/>
          <w:color w:val="000000"/>
        </w:rPr>
      </w:pPr>
      <w:r w:rsidRPr="001417E3">
        <w:rPr>
          <w:rFonts w:ascii="Segoe UI" w:eastAsia="Segoe UI" w:hAnsi="Segoe UI" w:cs="Segoe UI"/>
        </w:rPr>
        <w:lastRenderedPageBreak/>
        <w:t xml:space="preserve">10.1. </w:t>
      </w:r>
      <w:r w:rsidRPr="001417E3">
        <w:rPr>
          <w:rFonts w:ascii="Segoe UI" w:eastAsia="Segoe UI" w:hAnsi="Segoe UI" w:cs="Segoe UI"/>
          <w:color w:val="000000"/>
        </w:rPr>
        <w:t xml:space="preserve">As despesas decorrentes desta contratação administrativa correrão à conta de recursos específicos consignados no orçamento geral do Município de Dom </w:t>
      </w:r>
      <w:proofErr w:type="spellStart"/>
      <w:r w:rsidRPr="001417E3">
        <w:rPr>
          <w:rFonts w:ascii="Segoe UI" w:eastAsia="Segoe UI" w:hAnsi="Segoe UI" w:cs="Segoe UI"/>
          <w:color w:val="000000"/>
        </w:rPr>
        <w:t>Cavati</w:t>
      </w:r>
      <w:proofErr w:type="spellEnd"/>
      <w:r w:rsidRPr="001417E3">
        <w:rPr>
          <w:rFonts w:ascii="Segoe UI" w:eastAsia="Segoe UI" w:hAnsi="Segoe UI" w:cs="Segoe UI"/>
          <w:color w:val="000000"/>
        </w:rPr>
        <w:t>.</w:t>
      </w:r>
    </w:p>
    <w:p w:rsidR="00AC4433" w:rsidRPr="001417E3" w:rsidRDefault="00AC4433">
      <w:pPr>
        <w:tabs>
          <w:tab w:val="left" w:pos="2268"/>
        </w:tabs>
        <w:spacing w:after="0" w:line="240" w:lineRule="auto"/>
        <w:jc w:val="both"/>
        <w:rPr>
          <w:rFonts w:ascii="Segoe UI" w:eastAsia="Segoe UI" w:hAnsi="Segoe UI" w:cs="Segoe UI"/>
          <w:color w:val="000000"/>
        </w:rPr>
      </w:pPr>
    </w:p>
    <w:p w:rsidR="00140FE1" w:rsidRPr="001417E3" w:rsidRDefault="00870368">
      <w:pPr>
        <w:tabs>
          <w:tab w:val="left" w:pos="2268"/>
        </w:tabs>
        <w:spacing w:after="0" w:line="240" w:lineRule="auto"/>
        <w:jc w:val="both"/>
        <w:rPr>
          <w:rFonts w:ascii="Segoe UI" w:eastAsia="Segoe UI" w:hAnsi="Segoe UI" w:cs="Segoe UI"/>
          <w:color w:val="000000"/>
        </w:rPr>
      </w:pPr>
      <w:r w:rsidRPr="001417E3">
        <w:rPr>
          <w:rFonts w:ascii="Segoe UI" w:eastAsia="Segoe UI" w:hAnsi="Segoe UI" w:cs="Segoe UI"/>
          <w:color w:val="000000"/>
        </w:rPr>
        <w:t xml:space="preserve">10.2. A contratação administrativa será atendida pela seguinte </w:t>
      </w:r>
      <w:r w:rsidR="00340FCF" w:rsidRPr="001417E3">
        <w:rPr>
          <w:rFonts w:ascii="Segoe UI" w:eastAsia="Segoe UI" w:hAnsi="Segoe UI" w:cs="Segoe UI"/>
          <w:color w:val="000000"/>
        </w:rPr>
        <w:t>dotação</w:t>
      </w:r>
      <w:r w:rsidRPr="001417E3">
        <w:rPr>
          <w:rFonts w:ascii="Segoe UI" w:eastAsia="Segoe UI" w:hAnsi="Segoe UI" w:cs="Segoe UI"/>
          <w:color w:val="000000"/>
        </w:rPr>
        <w:t xml:space="preserve"> orçamentária:</w:t>
      </w:r>
    </w:p>
    <w:p w:rsidR="00340FCF" w:rsidRPr="00340FCF" w:rsidRDefault="00340FCF" w:rsidP="00340FCF">
      <w:pPr>
        <w:spacing w:after="0" w:line="240" w:lineRule="auto"/>
        <w:rPr>
          <w:rFonts w:ascii="Segoe UI" w:eastAsia="Times New Roman" w:hAnsi="Segoe UI" w:cs="Segoe UI"/>
        </w:rPr>
      </w:pPr>
      <w:r w:rsidRPr="00340FCF">
        <w:rPr>
          <w:rFonts w:ascii="Segoe UI" w:eastAsia="Times New Roman" w:hAnsi="Segoe UI" w:cs="Segoe UI"/>
        </w:rPr>
        <w:t>Dotação: </w:t>
      </w:r>
      <w:r w:rsidR="00FD629C">
        <w:rPr>
          <w:rFonts w:ascii="Segoe UI" w:hAnsi="Segoe UI" w:cs="Segoe UI"/>
          <w:sz w:val="23"/>
          <w:szCs w:val="23"/>
        </w:rPr>
        <w:t>020801 25 752 0011 2.045 339030 – FICHA 797,798 e 799</w:t>
      </w:r>
      <w:r w:rsidR="00597D0F">
        <w:rPr>
          <w:rFonts w:ascii="Segoe UI" w:hAnsi="Segoe UI" w:cs="Segoe UI"/>
          <w:sz w:val="23"/>
          <w:szCs w:val="23"/>
        </w:rPr>
        <w:t>.</w:t>
      </w:r>
    </w:p>
    <w:p w:rsidR="00140FE1" w:rsidRPr="001417E3" w:rsidRDefault="00140FE1">
      <w:pPr>
        <w:tabs>
          <w:tab w:val="left" w:pos="2268"/>
        </w:tabs>
        <w:spacing w:after="0" w:line="240" w:lineRule="auto"/>
        <w:jc w:val="both"/>
        <w:rPr>
          <w:rFonts w:ascii="Segoe UI" w:eastAsia="Segoe UI" w:hAnsi="Segoe UI" w:cs="Segoe UI"/>
        </w:rPr>
      </w:pPr>
    </w:p>
    <w:p w:rsidR="00140FE1" w:rsidRPr="001417E3" w:rsidRDefault="00870368">
      <w:pPr>
        <w:tabs>
          <w:tab w:val="left" w:pos="2268"/>
        </w:tabs>
        <w:spacing w:after="0" w:line="240" w:lineRule="auto"/>
        <w:jc w:val="both"/>
        <w:rPr>
          <w:rFonts w:ascii="Segoe UI" w:eastAsia="Segoe UI" w:hAnsi="Segoe UI" w:cs="Segoe UI"/>
          <w:color w:val="000000"/>
        </w:rPr>
      </w:pPr>
      <w:r w:rsidRPr="001417E3">
        <w:rPr>
          <w:rFonts w:ascii="Segoe UI" w:eastAsia="Segoe UI" w:hAnsi="Segoe UI" w:cs="Segoe UI"/>
          <w:color w:val="000000"/>
        </w:rPr>
        <w:t xml:space="preserve">10.3. A dotação relativa aos exercícios financeiros subsequentes será indicada após aprovação da Lei Orçamentária respectiva e liberação dos créditos correspondentes, mediante </w:t>
      </w:r>
      <w:proofErr w:type="spellStart"/>
      <w:r w:rsidRPr="001417E3">
        <w:rPr>
          <w:rFonts w:ascii="Segoe UI" w:eastAsia="Segoe UI" w:hAnsi="Segoe UI" w:cs="Segoe UI"/>
          <w:color w:val="000000"/>
        </w:rPr>
        <w:t>apostilamento</w:t>
      </w:r>
      <w:proofErr w:type="spellEnd"/>
      <w:r w:rsidRPr="001417E3">
        <w:rPr>
          <w:rFonts w:ascii="Segoe UI" w:eastAsia="Segoe UI" w:hAnsi="Segoe UI" w:cs="Segoe UI"/>
          <w:color w:val="000000"/>
        </w:rPr>
        <w:t>.</w:t>
      </w:r>
    </w:p>
    <w:p w:rsidR="00140FE1" w:rsidRPr="001417E3" w:rsidRDefault="00140FE1">
      <w:pPr>
        <w:jc w:val="center"/>
        <w:rPr>
          <w:rFonts w:ascii="Segoe UI" w:eastAsia="Segoe UI" w:hAnsi="Segoe UI" w:cs="Segoe UI"/>
          <w:color w:val="000000"/>
        </w:rPr>
      </w:pPr>
    </w:p>
    <w:p w:rsidR="00140FE1" w:rsidRPr="001417E3" w:rsidRDefault="00140FE1">
      <w:pPr>
        <w:tabs>
          <w:tab w:val="left" w:pos="2268"/>
        </w:tabs>
        <w:spacing w:after="0" w:line="240" w:lineRule="auto"/>
        <w:jc w:val="both"/>
        <w:rPr>
          <w:rFonts w:ascii="Segoe UI" w:eastAsia="Segoe UI" w:hAnsi="Segoe UI" w:cs="Segoe UI"/>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C42804" w:rsidRDefault="00C42804">
      <w:pPr>
        <w:tabs>
          <w:tab w:val="left" w:pos="2268"/>
        </w:tabs>
        <w:spacing w:after="0" w:line="300" w:lineRule="auto"/>
        <w:jc w:val="center"/>
        <w:rPr>
          <w:rFonts w:ascii="Segoe UI" w:eastAsia="Segoe UI" w:hAnsi="Segoe UI" w:cs="Segoe UI"/>
          <w:b/>
        </w:rPr>
      </w:pPr>
    </w:p>
    <w:p w:rsidR="00140FE1" w:rsidRPr="001417E3" w:rsidRDefault="00870368">
      <w:pPr>
        <w:tabs>
          <w:tab w:val="left" w:pos="2268"/>
        </w:tabs>
        <w:spacing w:after="0" w:line="300" w:lineRule="auto"/>
        <w:jc w:val="center"/>
        <w:rPr>
          <w:rFonts w:ascii="Segoe UI" w:eastAsia="Segoe UI" w:hAnsi="Segoe UI" w:cs="Segoe UI"/>
          <w:b/>
        </w:rPr>
      </w:pPr>
      <w:r w:rsidRPr="001417E3">
        <w:rPr>
          <w:rFonts w:ascii="Segoe UI" w:eastAsia="Segoe UI" w:hAnsi="Segoe UI" w:cs="Segoe UI"/>
          <w:b/>
        </w:rPr>
        <w:lastRenderedPageBreak/>
        <w:t>AVISO DE DISPENSA DE LICITAÇÃO PÚBLICA Nº. 0</w:t>
      </w:r>
      <w:r w:rsidR="00973949">
        <w:rPr>
          <w:rFonts w:ascii="Segoe UI" w:eastAsia="Segoe UI" w:hAnsi="Segoe UI" w:cs="Segoe UI"/>
          <w:b/>
        </w:rPr>
        <w:t>42</w:t>
      </w:r>
      <w:r w:rsidRPr="001417E3">
        <w:rPr>
          <w:rFonts w:ascii="Segoe UI" w:eastAsia="Segoe UI" w:hAnsi="Segoe UI" w:cs="Segoe UI"/>
          <w:b/>
        </w:rPr>
        <w:t>/20</w:t>
      </w:r>
      <w:r w:rsidR="00AC4433" w:rsidRPr="001417E3">
        <w:rPr>
          <w:rFonts w:ascii="Segoe UI" w:eastAsia="Segoe UI" w:hAnsi="Segoe UI" w:cs="Segoe UI"/>
          <w:b/>
        </w:rPr>
        <w:t>25</w:t>
      </w:r>
    </w:p>
    <w:p w:rsidR="00140FE1" w:rsidRPr="001417E3" w:rsidRDefault="00140FE1">
      <w:pPr>
        <w:tabs>
          <w:tab w:val="left" w:pos="2268"/>
        </w:tabs>
        <w:spacing w:after="0" w:line="300" w:lineRule="auto"/>
        <w:jc w:val="center"/>
        <w:rPr>
          <w:rFonts w:ascii="Segoe UI" w:eastAsia="Segoe UI" w:hAnsi="Segoe UI" w:cs="Segoe UI"/>
          <w:b/>
        </w:rPr>
      </w:pPr>
    </w:p>
    <w:p w:rsidR="00140FE1" w:rsidRPr="001417E3" w:rsidRDefault="00870368">
      <w:pPr>
        <w:tabs>
          <w:tab w:val="left" w:pos="2268"/>
        </w:tabs>
        <w:spacing w:after="0" w:line="300" w:lineRule="auto"/>
        <w:jc w:val="center"/>
        <w:rPr>
          <w:rFonts w:ascii="Segoe UI" w:eastAsia="Segoe UI" w:hAnsi="Segoe UI" w:cs="Segoe UI"/>
          <w:b/>
        </w:rPr>
      </w:pPr>
      <w:r w:rsidRPr="001417E3">
        <w:rPr>
          <w:rFonts w:ascii="Segoe UI" w:eastAsia="Segoe UI" w:hAnsi="Segoe UI" w:cs="Segoe UI"/>
          <w:b/>
        </w:rPr>
        <w:t xml:space="preserve">ANEXO II </w:t>
      </w:r>
    </w:p>
    <w:p w:rsidR="00140FE1" w:rsidRPr="001417E3" w:rsidRDefault="00140FE1">
      <w:pPr>
        <w:tabs>
          <w:tab w:val="left" w:pos="2268"/>
        </w:tabs>
        <w:spacing w:after="0" w:line="300" w:lineRule="auto"/>
        <w:jc w:val="center"/>
        <w:rPr>
          <w:rFonts w:ascii="Segoe UI" w:eastAsia="Segoe UI" w:hAnsi="Segoe UI" w:cs="Segoe UI"/>
          <w:b/>
        </w:rPr>
      </w:pPr>
    </w:p>
    <w:p w:rsidR="00140FE1" w:rsidRPr="001417E3" w:rsidRDefault="008A176B">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PREÇOS</w:t>
      </w:r>
    </w:p>
    <w:p w:rsidR="00973949" w:rsidRPr="00D87E17" w:rsidRDefault="00973949" w:rsidP="00973949">
      <w:pPr>
        <w:tabs>
          <w:tab w:val="left" w:pos="2268"/>
        </w:tabs>
        <w:spacing w:after="0" w:line="240" w:lineRule="auto"/>
        <w:jc w:val="both"/>
        <w:rPr>
          <w:rFonts w:ascii="Segoe UI" w:hAnsi="Segoe UI" w:cs="Segoe UI"/>
          <w:sz w:val="23"/>
          <w:szCs w:val="23"/>
        </w:rPr>
      </w:pPr>
      <w:r w:rsidRPr="00D87E17">
        <w:rPr>
          <w:rFonts w:ascii="Segoe UI" w:hAnsi="Segoe UI" w:cs="Segoe UI"/>
          <w:sz w:val="23"/>
          <w:szCs w:val="23"/>
        </w:rPr>
        <w:t xml:space="preserve">Processo Administrativo de Licitação Pública nº. </w:t>
      </w:r>
      <w:r>
        <w:rPr>
          <w:rFonts w:ascii="Segoe UI" w:hAnsi="Segoe UI" w:cs="Segoe UI"/>
          <w:sz w:val="23"/>
          <w:szCs w:val="23"/>
        </w:rPr>
        <w:t>0113/2025</w:t>
      </w:r>
    </w:p>
    <w:p w:rsidR="00973949" w:rsidRPr="00D87E17" w:rsidRDefault="00973949" w:rsidP="00973949">
      <w:r w:rsidRPr="00D87E17">
        <w:rPr>
          <w:rFonts w:ascii="Segoe UI" w:hAnsi="Segoe UI" w:cs="Segoe UI"/>
          <w:sz w:val="23"/>
          <w:szCs w:val="23"/>
        </w:rPr>
        <w:t xml:space="preserve">Dispensa de Licitação Pública nº. </w:t>
      </w:r>
      <w:r>
        <w:rPr>
          <w:rFonts w:ascii="Segoe UI" w:hAnsi="Segoe UI" w:cs="Segoe UI"/>
          <w:sz w:val="23"/>
          <w:szCs w:val="23"/>
        </w:rPr>
        <w:t>042/2025</w:t>
      </w:r>
    </w:p>
    <w:p w:rsidR="00140FE1" w:rsidRPr="001417E3" w:rsidRDefault="00870368">
      <w:pPr>
        <w:tabs>
          <w:tab w:val="left" w:pos="5640"/>
        </w:tabs>
        <w:spacing w:after="0" w:line="300" w:lineRule="auto"/>
        <w:jc w:val="both"/>
        <w:rPr>
          <w:rFonts w:ascii="Segoe UI" w:eastAsia="Segoe UI" w:hAnsi="Segoe UI" w:cs="Segoe UI"/>
        </w:rPr>
      </w:pPr>
      <w:r w:rsidRPr="001417E3">
        <w:rPr>
          <w:rFonts w:ascii="Segoe UI" w:eastAsia="Segoe UI" w:hAnsi="Segoe UI" w:cs="Segoe UI"/>
        </w:rPr>
        <w:tab/>
      </w: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 Do(s) órgão(</w:t>
      </w:r>
      <w:proofErr w:type="spellStart"/>
      <w:r w:rsidRPr="001417E3">
        <w:rPr>
          <w:rFonts w:ascii="Segoe UI" w:eastAsia="Segoe UI" w:hAnsi="Segoe UI" w:cs="Segoe UI"/>
          <w:b/>
        </w:rPr>
        <w:t>ãos</w:t>
      </w:r>
      <w:proofErr w:type="spellEnd"/>
      <w:r w:rsidRPr="001417E3">
        <w:rPr>
          <w:rFonts w:ascii="Segoe UI" w:eastAsia="Segoe UI" w:hAnsi="Segoe UI" w:cs="Segoe UI"/>
          <w:b/>
        </w:rPr>
        <w:t>) participantes:</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1.1. O </w:t>
      </w:r>
      <w:r w:rsidRPr="001417E3">
        <w:rPr>
          <w:rFonts w:ascii="Segoe UI" w:eastAsia="Segoe UI" w:hAnsi="Segoe UI" w:cs="Segoe UI"/>
          <w:b/>
        </w:rPr>
        <w:t xml:space="preserve">MUNICÍPIO DE DOM CAVATI, </w:t>
      </w:r>
      <w:r w:rsidRPr="001417E3">
        <w:rPr>
          <w:rFonts w:ascii="Segoe UI" w:eastAsia="Segoe UI" w:hAnsi="Segoe UI" w:cs="Segoe UI"/>
        </w:rPr>
        <w:t xml:space="preserve">pessoa jurídica de direito público, inscrito no CNPJ nº. 18.080.283/0001-94, com sede na Rua Novo Horizonte, nº. 303, bairro Centro, cidade de Dom </w:t>
      </w:r>
      <w:proofErr w:type="spellStart"/>
      <w:r w:rsidRPr="001417E3">
        <w:rPr>
          <w:rFonts w:ascii="Segoe UI" w:eastAsia="Segoe UI" w:hAnsi="Segoe UI" w:cs="Segoe UI"/>
        </w:rPr>
        <w:t>Cavati</w:t>
      </w:r>
      <w:proofErr w:type="spellEnd"/>
      <w:r w:rsidRPr="001417E3">
        <w:rPr>
          <w:rFonts w:ascii="Segoe UI" w:eastAsia="Segoe UI" w:hAnsi="Segoe UI" w:cs="Segoe UI"/>
        </w:rPr>
        <w:t xml:space="preserve">, estado de Minas Gerais. </w:t>
      </w:r>
    </w:p>
    <w:p w:rsidR="00140FE1" w:rsidRPr="001417E3" w:rsidRDefault="00140FE1">
      <w:pPr>
        <w:tabs>
          <w:tab w:val="left" w:pos="2268"/>
        </w:tabs>
        <w:spacing w:after="0" w:line="30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2. Do(a)(s) fornecedor(e)(a)(s), do objeto e dos preços</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3.1. O fornecedor, o objeto e os preços registrados são os que segue:</w:t>
      </w:r>
    </w:p>
    <w:p w:rsidR="00C95B88" w:rsidRPr="00C42804" w:rsidRDefault="00C42804" w:rsidP="00C42804">
      <w:pPr>
        <w:tabs>
          <w:tab w:val="left" w:pos="2268"/>
        </w:tabs>
        <w:spacing w:after="0" w:line="300" w:lineRule="auto"/>
        <w:rPr>
          <w:rFonts w:ascii="Segoe UI" w:eastAsia="Segoe UI" w:hAnsi="Segoe UI" w:cs="Segoe UI"/>
          <w:b/>
        </w:rPr>
      </w:pPr>
      <w:r w:rsidRPr="00C42804">
        <w:rPr>
          <w:rFonts w:ascii="Segoe UI" w:hAnsi="Segoe UI" w:cs="Segoe UI"/>
          <w:b/>
        </w:rPr>
        <w:t>AQUISIÇÃO DE LUMINÁRIA SOLAR DE LED PARA ATENDER A DEMANDA DA ILUMINAÇÃO PÚBLICA DE DOM CAVATI</w:t>
      </w:r>
    </w:p>
    <w:p w:rsidR="007225B0" w:rsidRPr="001417E3" w:rsidRDefault="007225B0">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140FE1" w:rsidRPr="001417E3">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140FE1" w:rsidRPr="001417E3" w:rsidRDefault="00870368">
            <w:pPr>
              <w:spacing w:after="200" w:line="360" w:lineRule="auto"/>
              <w:ind w:right="-30"/>
              <w:jc w:val="center"/>
              <w:rPr>
                <w:rFonts w:ascii="Segoe UI" w:eastAsia="Segoe UI" w:hAnsi="Segoe UI" w:cs="Segoe UI"/>
              </w:rPr>
            </w:pPr>
            <w:r w:rsidRPr="001417E3">
              <w:rPr>
                <w:rFonts w:ascii="Segoe UI" w:eastAsia="Segoe UI" w:hAnsi="Segoe UI" w:cs="Segoe UI"/>
              </w:rPr>
              <w:t>Item</w:t>
            </w:r>
          </w:p>
          <w:p w:rsidR="00140FE1" w:rsidRPr="001417E3" w:rsidRDefault="00870368">
            <w:pPr>
              <w:spacing w:after="200" w:line="360" w:lineRule="auto"/>
              <w:ind w:right="-30"/>
              <w:jc w:val="center"/>
              <w:rPr>
                <w:rFonts w:ascii="Segoe UI" w:eastAsia="Segoe UI" w:hAnsi="Segoe UI" w:cs="Segoe UI"/>
              </w:rPr>
            </w:pPr>
            <w:proofErr w:type="gramStart"/>
            <w:r w:rsidRPr="001417E3">
              <w:rPr>
                <w:rFonts w:ascii="Segoe UI" w:eastAsia="Segoe UI" w:hAnsi="Segoe UI" w:cs="Segoe UI"/>
              </w:rPr>
              <w:t>do</w:t>
            </w:r>
            <w:proofErr w:type="gramEnd"/>
          </w:p>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140FE1" w:rsidRPr="001417E3" w:rsidRDefault="00870368">
            <w:pPr>
              <w:spacing w:after="200" w:line="360" w:lineRule="auto"/>
              <w:ind w:right="-30"/>
              <w:rPr>
                <w:rFonts w:ascii="Segoe UI" w:eastAsia="Segoe UI" w:hAnsi="Segoe UI" w:cs="Segoe UI"/>
              </w:rPr>
            </w:pPr>
            <w:r w:rsidRPr="001417E3">
              <w:rPr>
                <w:rFonts w:ascii="Segoe UI" w:eastAsia="Segoe UI" w:hAnsi="Segoe UI" w:cs="Segoe UI"/>
              </w:rPr>
              <w:t>Nome do Fornecedor: XX</w:t>
            </w:r>
          </w:p>
          <w:p w:rsidR="00140FE1" w:rsidRPr="001417E3" w:rsidRDefault="00870368">
            <w:pPr>
              <w:spacing w:after="200" w:line="360" w:lineRule="auto"/>
              <w:ind w:right="-30"/>
              <w:rPr>
                <w:rFonts w:ascii="Segoe UI" w:eastAsia="Segoe UI" w:hAnsi="Segoe UI" w:cs="Segoe UI"/>
              </w:rPr>
            </w:pPr>
            <w:r w:rsidRPr="001417E3">
              <w:rPr>
                <w:rFonts w:ascii="Segoe UI" w:eastAsia="Segoe UI" w:hAnsi="Segoe UI" w:cs="Segoe UI"/>
              </w:rPr>
              <w:t>Endereço: XX</w:t>
            </w:r>
          </w:p>
          <w:p w:rsidR="00140FE1" w:rsidRPr="001417E3" w:rsidRDefault="00870368">
            <w:pPr>
              <w:spacing w:after="200" w:line="360" w:lineRule="auto"/>
              <w:ind w:right="-30"/>
              <w:rPr>
                <w:rFonts w:ascii="Segoe UI" w:eastAsia="Segoe UI" w:hAnsi="Segoe UI" w:cs="Segoe UI"/>
              </w:rPr>
            </w:pPr>
            <w:r w:rsidRPr="001417E3">
              <w:rPr>
                <w:rFonts w:ascii="Segoe UI" w:eastAsia="Segoe UI" w:hAnsi="Segoe UI" w:cs="Segoe UI"/>
              </w:rPr>
              <w:t>CNPJ: XX</w:t>
            </w:r>
          </w:p>
          <w:p w:rsidR="00140FE1" w:rsidRPr="001417E3" w:rsidRDefault="00870368">
            <w:pPr>
              <w:spacing w:after="200" w:line="360" w:lineRule="auto"/>
              <w:ind w:right="-30"/>
              <w:rPr>
                <w:rFonts w:ascii="Segoe UI" w:eastAsia="Segoe UI" w:hAnsi="Segoe UI" w:cs="Segoe UI"/>
              </w:rPr>
            </w:pPr>
            <w:r w:rsidRPr="001417E3">
              <w:rPr>
                <w:rFonts w:ascii="Segoe UI" w:eastAsia="Segoe UI" w:hAnsi="Segoe UI" w:cs="Segoe UI"/>
              </w:rPr>
              <w:t>Telefone: XX</w:t>
            </w:r>
          </w:p>
          <w:p w:rsidR="00140FE1" w:rsidRPr="001417E3" w:rsidRDefault="00870368">
            <w:pPr>
              <w:spacing w:after="200" w:line="360" w:lineRule="auto"/>
              <w:ind w:right="-30"/>
              <w:rPr>
                <w:rFonts w:ascii="Segoe UI" w:hAnsi="Segoe UI" w:cs="Segoe UI"/>
              </w:rPr>
            </w:pPr>
            <w:r w:rsidRPr="001417E3">
              <w:rPr>
                <w:rFonts w:ascii="Segoe UI" w:eastAsia="Segoe UI" w:hAnsi="Segoe UI" w:cs="Segoe UI"/>
              </w:rPr>
              <w:t>E-mail: XX</w:t>
            </w:r>
          </w:p>
        </w:tc>
      </w:tr>
      <w:tr w:rsidR="0006638F" w:rsidRPr="001417E3">
        <w:trPr>
          <w:trHeight w:val="1"/>
          <w:jc w:val="center"/>
        </w:trPr>
        <w:tc>
          <w:tcPr>
            <w:tcW w:w="830" w:type="dxa"/>
            <w:shd w:val="clear" w:color="000000" w:fill="FFFFFF"/>
            <w:tcMar>
              <w:left w:w="10" w:type="dxa"/>
              <w:right w:w="10" w:type="dxa"/>
            </w:tcMar>
            <w:vAlign w:val="cente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w:t>
            </w:r>
          </w:p>
        </w:tc>
        <w:tc>
          <w:tcPr>
            <w:tcW w:w="1412"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Especificação</w:t>
            </w:r>
          </w:p>
        </w:tc>
        <w:tc>
          <w:tcPr>
            <w:tcW w:w="1386" w:type="dxa"/>
            <w:shd w:val="clear" w:color="000000" w:fill="FFFFFF"/>
            <w:tcMar>
              <w:left w:w="10" w:type="dxa"/>
              <w:right w:w="10" w:type="dxa"/>
            </w:tcMar>
          </w:tcPr>
          <w:p w:rsidR="00140FE1" w:rsidRPr="001417E3" w:rsidRDefault="00870368">
            <w:pPr>
              <w:spacing w:after="200" w:line="360" w:lineRule="auto"/>
              <w:ind w:right="-30"/>
              <w:jc w:val="center"/>
              <w:rPr>
                <w:rFonts w:ascii="Segoe UI" w:eastAsia="Segoe UI" w:hAnsi="Segoe UI" w:cs="Segoe UI"/>
              </w:rPr>
            </w:pPr>
            <w:r w:rsidRPr="001417E3">
              <w:rPr>
                <w:rFonts w:ascii="Segoe UI" w:eastAsia="Segoe UI" w:hAnsi="Segoe UI" w:cs="Segoe UI"/>
              </w:rPr>
              <w:t>Marca</w:t>
            </w:r>
          </w:p>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w:t>
            </w:r>
            <w:proofErr w:type="gramStart"/>
            <w:r w:rsidRPr="001417E3">
              <w:rPr>
                <w:rFonts w:ascii="Segoe UI" w:eastAsia="Segoe UI" w:hAnsi="Segoe UI" w:cs="Segoe UI"/>
              </w:rPr>
              <w:t>se</w:t>
            </w:r>
            <w:proofErr w:type="gramEnd"/>
            <w:r w:rsidRPr="001417E3">
              <w:rPr>
                <w:rFonts w:ascii="Segoe UI" w:eastAsia="Segoe UI" w:hAnsi="Segoe UI" w:cs="Segoe UI"/>
              </w:rPr>
              <w:t xml:space="preserve"> exigida no edital)</w:t>
            </w:r>
          </w:p>
        </w:tc>
        <w:tc>
          <w:tcPr>
            <w:tcW w:w="1117" w:type="dxa"/>
            <w:shd w:val="clear" w:color="000000" w:fill="FFFFFF"/>
            <w:tcMar>
              <w:left w:w="10" w:type="dxa"/>
              <w:right w:w="10" w:type="dxa"/>
            </w:tcMar>
          </w:tcPr>
          <w:p w:rsidR="00140FE1" w:rsidRPr="001417E3" w:rsidRDefault="00870368">
            <w:pPr>
              <w:spacing w:after="200" w:line="360" w:lineRule="auto"/>
              <w:ind w:right="-30"/>
              <w:jc w:val="center"/>
              <w:rPr>
                <w:rFonts w:ascii="Segoe UI" w:eastAsia="Segoe UI" w:hAnsi="Segoe UI" w:cs="Segoe UI"/>
              </w:rPr>
            </w:pPr>
            <w:r w:rsidRPr="001417E3">
              <w:rPr>
                <w:rFonts w:ascii="Segoe UI" w:eastAsia="Segoe UI" w:hAnsi="Segoe UI" w:cs="Segoe UI"/>
              </w:rPr>
              <w:t>Modelo</w:t>
            </w:r>
          </w:p>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w:t>
            </w:r>
            <w:proofErr w:type="gramStart"/>
            <w:r w:rsidRPr="001417E3">
              <w:rPr>
                <w:rFonts w:ascii="Segoe UI" w:eastAsia="Segoe UI" w:hAnsi="Segoe UI" w:cs="Segoe UI"/>
              </w:rPr>
              <w:t>se</w:t>
            </w:r>
            <w:proofErr w:type="gramEnd"/>
            <w:r w:rsidRPr="001417E3">
              <w:rPr>
                <w:rFonts w:ascii="Segoe UI" w:eastAsia="Segoe UI" w:hAnsi="Segoe UI" w:cs="Segoe UI"/>
              </w:rPr>
              <w:t xml:space="preserve"> exigido no edital)</w:t>
            </w:r>
          </w:p>
        </w:tc>
        <w:tc>
          <w:tcPr>
            <w:tcW w:w="924"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Unidade</w:t>
            </w:r>
          </w:p>
        </w:tc>
        <w:tc>
          <w:tcPr>
            <w:tcW w:w="1161"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Quantidade</w:t>
            </w:r>
          </w:p>
        </w:tc>
        <w:tc>
          <w:tcPr>
            <w:tcW w:w="839"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Valor Unitário</w:t>
            </w:r>
          </w:p>
        </w:tc>
        <w:tc>
          <w:tcPr>
            <w:tcW w:w="829"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Valor Total</w:t>
            </w:r>
          </w:p>
        </w:tc>
      </w:tr>
      <w:tr w:rsidR="0006638F" w:rsidRPr="001417E3">
        <w:trPr>
          <w:trHeight w:val="1"/>
          <w:jc w:val="center"/>
        </w:trPr>
        <w:tc>
          <w:tcPr>
            <w:tcW w:w="830"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XX</w:t>
            </w:r>
          </w:p>
        </w:tc>
        <w:tc>
          <w:tcPr>
            <w:tcW w:w="1412"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XX</w:t>
            </w:r>
          </w:p>
        </w:tc>
        <w:tc>
          <w:tcPr>
            <w:tcW w:w="1386"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XX</w:t>
            </w:r>
          </w:p>
        </w:tc>
        <w:tc>
          <w:tcPr>
            <w:tcW w:w="1117"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XX</w:t>
            </w:r>
          </w:p>
        </w:tc>
        <w:tc>
          <w:tcPr>
            <w:tcW w:w="924"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XX</w:t>
            </w:r>
          </w:p>
        </w:tc>
        <w:tc>
          <w:tcPr>
            <w:tcW w:w="1161"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XX</w:t>
            </w:r>
          </w:p>
        </w:tc>
        <w:tc>
          <w:tcPr>
            <w:tcW w:w="839"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XX</w:t>
            </w:r>
          </w:p>
        </w:tc>
        <w:tc>
          <w:tcPr>
            <w:tcW w:w="829" w:type="dxa"/>
            <w:shd w:val="clear" w:color="000000" w:fill="FFFFFF"/>
            <w:tcMar>
              <w:left w:w="10" w:type="dxa"/>
              <w:right w:w="10" w:type="dxa"/>
            </w:tcMar>
          </w:tcPr>
          <w:p w:rsidR="00140FE1" w:rsidRPr="001417E3" w:rsidRDefault="00870368">
            <w:pPr>
              <w:spacing w:after="200" w:line="360" w:lineRule="auto"/>
              <w:ind w:right="-30"/>
              <w:jc w:val="center"/>
              <w:rPr>
                <w:rFonts w:ascii="Segoe UI" w:hAnsi="Segoe UI" w:cs="Segoe UI"/>
              </w:rPr>
            </w:pPr>
            <w:r w:rsidRPr="001417E3">
              <w:rPr>
                <w:rFonts w:ascii="Segoe UI" w:eastAsia="Segoe UI" w:hAnsi="Segoe UI" w:cs="Segoe UI"/>
              </w:rPr>
              <w:t>XX</w:t>
            </w:r>
          </w:p>
        </w:tc>
      </w:tr>
    </w:tbl>
    <w:p w:rsidR="00140FE1" w:rsidRPr="001417E3" w:rsidRDefault="00140FE1">
      <w:pPr>
        <w:spacing w:after="200" w:line="360" w:lineRule="auto"/>
        <w:ind w:right="-30"/>
        <w:jc w:val="both"/>
        <w:rPr>
          <w:rFonts w:ascii="Segoe UI" w:eastAsia="Segoe UI" w:hAnsi="Segoe UI" w:cs="Segoe UI"/>
        </w:rPr>
      </w:pP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3. Das condições a serem praticadas, conforme as disposições contidas no aviso de dispensa de licitação pública e nas propostas apresentadas</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3.1. O prazo de validade da ata de registro de preços – ARP – será de 01 (um) ano e poderá ser prorrogado, por igual período, desde que comprovado o preço vantajoso.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3.3. É vedado efetuar acréscimos nos quantitativos fixados na ARP, inclusive acréscimos do que trata o art. 124 da Lei nº 14.133/2021.</w:t>
      </w:r>
    </w:p>
    <w:p w:rsidR="00140FE1" w:rsidRPr="001417E3" w:rsidRDefault="00870368">
      <w:pPr>
        <w:spacing w:line="300" w:lineRule="auto"/>
        <w:jc w:val="both"/>
        <w:rPr>
          <w:rFonts w:ascii="Segoe UI" w:eastAsia="Segoe UI" w:hAnsi="Segoe UI" w:cs="Segoe UI"/>
          <w:shd w:val="clear" w:color="auto" w:fill="FFFFFF"/>
        </w:rPr>
      </w:pPr>
      <w:r w:rsidRPr="001417E3">
        <w:rPr>
          <w:rFonts w:ascii="Segoe UI" w:eastAsia="Segoe UI" w:hAnsi="Segoe UI" w:cs="Segoe UI"/>
          <w:shd w:val="clear" w:color="auto" w:fill="FFFFFF"/>
        </w:rPr>
        <w:t>3.4. As atualizações periódicas e o cancelamento da ARP (Dispõe sobre os procedimentos auxiliares).</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3.5. Esta ARP não pode ser aderida;</w:t>
      </w:r>
    </w:p>
    <w:p w:rsidR="00140FE1" w:rsidRPr="001417E3" w:rsidRDefault="00140FE1">
      <w:pPr>
        <w:tabs>
          <w:tab w:val="left" w:pos="2268"/>
        </w:tabs>
        <w:spacing w:after="0" w:line="30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Dom </w:t>
      </w:r>
      <w:proofErr w:type="spellStart"/>
      <w:r w:rsidRPr="001417E3">
        <w:rPr>
          <w:rFonts w:ascii="Segoe UI" w:eastAsia="Segoe UI" w:hAnsi="Segoe UI" w:cs="Segoe UI"/>
        </w:rPr>
        <w:t>Cavati</w:t>
      </w:r>
      <w:proofErr w:type="spellEnd"/>
      <w:r w:rsidRPr="001417E3">
        <w:rPr>
          <w:rFonts w:ascii="Segoe UI" w:eastAsia="Segoe UI" w:hAnsi="Segoe UI" w:cs="Segoe UI"/>
        </w:rPr>
        <w:t xml:space="preserve"> – MG, XX de XX de 20XX. </w:t>
      </w:r>
    </w:p>
    <w:p w:rsidR="00140FE1" w:rsidRPr="001417E3" w:rsidRDefault="00140FE1">
      <w:pPr>
        <w:spacing w:after="0" w:line="300" w:lineRule="auto"/>
        <w:ind w:firstLine="2268"/>
        <w:jc w:val="both"/>
        <w:rPr>
          <w:rFonts w:ascii="Segoe UI" w:eastAsia="Segoe UI" w:hAnsi="Segoe UI" w:cs="Segoe UI"/>
        </w:rPr>
      </w:pPr>
    </w:p>
    <w:p w:rsidR="00B66837" w:rsidRPr="001417E3" w:rsidRDefault="00B66837" w:rsidP="00B66837">
      <w:pPr>
        <w:spacing w:after="0" w:line="300" w:lineRule="auto"/>
        <w:jc w:val="both"/>
        <w:rPr>
          <w:rFonts w:ascii="Segoe UI" w:eastAsia="Segoe UI" w:hAnsi="Segoe UI" w:cs="Segoe UI"/>
        </w:rPr>
      </w:pPr>
      <w:r w:rsidRPr="001417E3">
        <w:rPr>
          <w:rFonts w:ascii="Segoe UI" w:eastAsia="Segoe UI" w:hAnsi="Segoe UI" w:cs="Segoe UI"/>
          <w:b/>
        </w:rPr>
        <w:t>Sr. JADSON NASCIMENTO BRAZ</w:t>
      </w:r>
    </w:p>
    <w:p w:rsidR="00B66837" w:rsidRPr="001417E3" w:rsidRDefault="00B66837" w:rsidP="00B66837">
      <w:pPr>
        <w:spacing w:after="0" w:line="240" w:lineRule="auto"/>
        <w:jc w:val="both"/>
        <w:rPr>
          <w:rFonts w:ascii="Segoe UI" w:eastAsia="Segoe UI" w:hAnsi="Segoe UI" w:cs="Segoe UI"/>
          <w:b/>
        </w:rPr>
      </w:pPr>
      <w:r w:rsidRPr="001417E3">
        <w:rPr>
          <w:rFonts w:ascii="Segoe UI" w:eastAsia="Segoe UI" w:hAnsi="Segoe UI" w:cs="Segoe UI"/>
          <w:b/>
        </w:rPr>
        <w:t>Prefeito Municipal</w:t>
      </w:r>
    </w:p>
    <w:p w:rsidR="00B66837" w:rsidRPr="001417E3" w:rsidRDefault="00B66837" w:rsidP="00B66837">
      <w:pPr>
        <w:spacing w:after="0" w:line="240" w:lineRule="auto"/>
        <w:jc w:val="both"/>
        <w:rPr>
          <w:rFonts w:ascii="Segoe UI" w:eastAsia="Segoe UI" w:hAnsi="Segoe UI" w:cs="Segoe UI"/>
        </w:rPr>
      </w:pPr>
      <w:r w:rsidRPr="001417E3">
        <w:rPr>
          <w:rFonts w:ascii="Segoe UI" w:eastAsia="Segoe UI" w:hAnsi="Segoe UI" w:cs="Segoe UI"/>
        </w:rPr>
        <w:t>Contratante</w:t>
      </w:r>
    </w:p>
    <w:p w:rsidR="00140FE1" w:rsidRPr="001417E3" w:rsidRDefault="00140FE1">
      <w:pPr>
        <w:tabs>
          <w:tab w:val="left" w:pos="2268"/>
        </w:tabs>
        <w:spacing w:after="0" w:line="300" w:lineRule="auto"/>
        <w:jc w:val="center"/>
        <w:rPr>
          <w:rFonts w:ascii="Segoe UI" w:eastAsia="Segoe UI" w:hAnsi="Segoe UI" w:cs="Segoe UI"/>
          <w:b/>
          <w:color w:val="FF0000"/>
        </w:rPr>
      </w:pPr>
    </w:p>
    <w:p w:rsidR="00140FE1" w:rsidRPr="001417E3" w:rsidRDefault="00140FE1">
      <w:pPr>
        <w:tabs>
          <w:tab w:val="left" w:pos="2268"/>
        </w:tabs>
        <w:spacing w:after="0" w:line="300" w:lineRule="auto"/>
        <w:jc w:val="center"/>
        <w:rPr>
          <w:rFonts w:ascii="Segoe UI" w:eastAsia="Segoe UI" w:hAnsi="Segoe UI" w:cs="Segoe UI"/>
          <w:b/>
          <w:color w:val="FF0000"/>
        </w:rPr>
      </w:pPr>
    </w:p>
    <w:p w:rsidR="00140FE1" w:rsidRPr="001417E3" w:rsidRDefault="00140FE1">
      <w:pPr>
        <w:tabs>
          <w:tab w:val="left" w:pos="2268"/>
        </w:tabs>
        <w:spacing w:after="0" w:line="300" w:lineRule="auto"/>
        <w:jc w:val="center"/>
        <w:rPr>
          <w:rFonts w:ascii="Segoe UI" w:eastAsia="Segoe UI" w:hAnsi="Segoe UI" w:cs="Segoe UI"/>
          <w:b/>
          <w:color w:val="FF0000"/>
        </w:rPr>
      </w:pPr>
    </w:p>
    <w:p w:rsidR="00140FE1" w:rsidRDefault="00140FE1">
      <w:pPr>
        <w:tabs>
          <w:tab w:val="left" w:pos="2268"/>
        </w:tabs>
        <w:spacing w:after="0" w:line="300" w:lineRule="auto"/>
        <w:jc w:val="center"/>
        <w:rPr>
          <w:rFonts w:ascii="Segoe UI" w:eastAsia="Segoe UI" w:hAnsi="Segoe UI" w:cs="Segoe UI"/>
          <w:b/>
          <w:color w:val="FF0000"/>
        </w:rPr>
      </w:pPr>
    </w:p>
    <w:p w:rsidR="00E851A3" w:rsidRDefault="00E851A3">
      <w:pPr>
        <w:tabs>
          <w:tab w:val="left" w:pos="2268"/>
        </w:tabs>
        <w:spacing w:after="0" w:line="300" w:lineRule="auto"/>
        <w:jc w:val="center"/>
        <w:rPr>
          <w:rFonts w:ascii="Segoe UI" w:eastAsia="Segoe UI" w:hAnsi="Segoe UI" w:cs="Segoe UI"/>
          <w:b/>
          <w:color w:val="FF0000"/>
        </w:rPr>
      </w:pPr>
    </w:p>
    <w:p w:rsidR="00E851A3" w:rsidRDefault="00E851A3">
      <w:pPr>
        <w:tabs>
          <w:tab w:val="left" w:pos="2268"/>
        </w:tabs>
        <w:spacing w:after="0" w:line="300" w:lineRule="auto"/>
        <w:jc w:val="center"/>
        <w:rPr>
          <w:rFonts w:ascii="Segoe UI" w:eastAsia="Segoe UI" w:hAnsi="Segoe UI" w:cs="Segoe UI"/>
          <w:b/>
          <w:color w:val="FF0000"/>
        </w:rPr>
      </w:pPr>
    </w:p>
    <w:p w:rsidR="00E851A3" w:rsidRDefault="00E851A3">
      <w:pPr>
        <w:tabs>
          <w:tab w:val="left" w:pos="2268"/>
        </w:tabs>
        <w:spacing w:after="0" w:line="300" w:lineRule="auto"/>
        <w:jc w:val="center"/>
        <w:rPr>
          <w:rFonts w:ascii="Segoe UI" w:eastAsia="Segoe UI" w:hAnsi="Segoe UI" w:cs="Segoe UI"/>
          <w:b/>
          <w:color w:val="FF0000"/>
        </w:rPr>
      </w:pPr>
    </w:p>
    <w:p w:rsidR="00E851A3" w:rsidRDefault="00E851A3">
      <w:pPr>
        <w:tabs>
          <w:tab w:val="left" w:pos="2268"/>
        </w:tabs>
        <w:spacing w:after="0" w:line="300" w:lineRule="auto"/>
        <w:jc w:val="center"/>
        <w:rPr>
          <w:rFonts w:ascii="Segoe UI" w:eastAsia="Segoe UI" w:hAnsi="Segoe UI" w:cs="Segoe UI"/>
          <w:b/>
          <w:color w:val="FF0000"/>
        </w:rPr>
      </w:pPr>
    </w:p>
    <w:p w:rsidR="00C42804" w:rsidRDefault="00C42804">
      <w:pPr>
        <w:tabs>
          <w:tab w:val="left" w:pos="2268"/>
        </w:tabs>
        <w:spacing w:after="0" w:line="300" w:lineRule="auto"/>
        <w:jc w:val="center"/>
        <w:rPr>
          <w:rFonts w:ascii="Segoe UI" w:eastAsia="Segoe UI" w:hAnsi="Segoe UI" w:cs="Segoe UI"/>
          <w:b/>
          <w:color w:val="FF0000"/>
        </w:rPr>
      </w:pPr>
    </w:p>
    <w:p w:rsidR="00C42804" w:rsidRDefault="00C42804">
      <w:pPr>
        <w:tabs>
          <w:tab w:val="left" w:pos="2268"/>
        </w:tabs>
        <w:spacing w:after="0" w:line="300" w:lineRule="auto"/>
        <w:jc w:val="center"/>
        <w:rPr>
          <w:rFonts w:ascii="Segoe UI" w:eastAsia="Segoe UI" w:hAnsi="Segoe UI" w:cs="Segoe UI"/>
          <w:b/>
          <w:color w:val="FF0000"/>
        </w:rPr>
      </w:pPr>
    </w:p>
    <w:p w:rsidR="00E851A3" w:rsidRDefault="00E851A3">
      <w:pPr>
        <w:tabs>
          <w:tab w:val="left" w:pos="2268"/>
        </w:tabs>
        <w:spacing w:after="0" w:line="300" w:lineRule="auto"/>
        <w:jc w:val="center"/>
        <w:rPr>
          <w:rFonts w:ascii="Segoe UI" w:eastAsia="Segoe UI" w:hAnsi="Segoe UI" w:cs="Segoe UI"/>
          <w:b/>
          <w:color w:val="FF0000"/>
        </w:rPr>
      </w:pPr>
    </w:p>
    <w:p w:rsidR="00E851A3" w:rsidRPr="001417E3" w:rsidRDefault="00E851A3">
      <w:pPr>
        <w:tabs>
          <w:tab w:val="left" w:pos="2268"/>
        </w:tabs>
        <w:spacing w:after="0" w:line="300" w:lineRule="auto"/>
        <w:jc w:val="center"/>
        <w:rPr>
          <w:rFonts w:ascii="Segoe UI" w:eastAsia="Segoe UI" w:hAnsi="Segoe UI" w:cs="Segoe UI"/>
          <w:b/>
          <w:color w:val="FF0000"/>
        </w:rPr>
      </w:pPr>
    </w:p>
    <w:p w:rsidR="00140FE1" w:rsidRPr="001417E3" w:rsidRDefault="00140FE1">
      <w:pPr>
        <w:tabs>
          <w:tab w:val="left" w:pos="2268"/>
        </w:tabs>
        <w:spacing w:after="0" w:line="300" w:lineRule="auto"/>
        <w:jc w:val="center"/>
        <w:rPr>
          <w:rFonts w:ascii="Segoe UI" w:eastAsia="Segoe UI" w:hAnsi="Segoe UI" w:cs="Segoe UI"/>
          <w:b/>
        </w:rPr>
      </w:pPr>
    </w:p>
    <w:p w:rsidR="00140FE1" w:rsidRPr="001417E3" w:rsidRDefault="00870368">
      <w:pPr>
        <w:spacing w:after="200" w:line="276" w:lineRule="auto"/>
        <w:jc w:val="center"/>
        <w:rPr>
          <w:rFonts w:ascii="Segoe UI" w:eastAsia="Segoe UI" w:hAnsi="Segoe UI" w:cs="Segoe UI"/>
          <w:b/>
        </w:rPr>
      </w:pPr>
      <w:r w:rsidRPr="001417E3">
        <w:rPr>
          <w:rFonts w:ascii="Segoe UI" w:eastAsia="Segoe UI" w:hAnsi="Segoe UI" w:cs="Segoe UI"/>
          <w:b/>
        </w:rPr>
        <w:t>ANEXO III</w:t>
      </w:r>
    </w:p>
    <w:p w:rsidR="00140FE1" w:rsidRPr="001417E3" w:rsidRDefault="00870368">
      <w:pPr>
        <w:spacing w:after="0" w:line="276" w:lineRule="auto"/>
        <w:jc w:val="center"/>
        <w:rPr>
          <w:rFonts w:ascii="Segoe UI" w:eastAsia="Segoe UI" w:hAnsi="Segoe UI" w:cs="Segoe UI"/>
          <w:b/>
        </w:rPr>
      </w:pPr>
      <w:r w:rsidRPr="001417E3">
        <w:rPr>
          <w:rFonts w:ascii="Segoe UI" w:eastAsia="Segoe UI" w:hAnsi="Segoe UI" w:cs="Segoe UI"/>
          <w:b/>
        </w:rPr>
        <w:t>PROPOSTA COMERCIAL</w:t>
      </w:r>
    </w:p>
    <w:p w:rsidR="00140FE1" w:rsidRDefault="00140FE1">
      <w:pPr>
        <w:spacing w:after="0" w:line="276" w:lineRule="auto"/>
        <w:jc w:val="center"/>
        <w:rPr>
          <w:rFonts w:ascii="Segoe UI" w:eastAsia="Segoe UI" w:hAnsi="Segoe UI" w:cs="Segoe UI"/>
        </w:rPr>
      </w:pPr>
    </w:p>
    <w:p w:rsidR="00973949" w:rsidRPr="00D87E17" w:rsidRDefault="00973949" w:rsidP="00973949">
      <w:pPr>
        <w:tabs>
          <w:tab w:val="left" w:pos="2268"/>
        </w:tabs>
        <w:spacing w:after="0" w:line="240" w:lineRule="auto"/>
        <w:jc w:val="both"/>
        <w:rPr>
          <w:rFonts w:ascii="Segoe UI" w:hAnsi="Segoe UI" w:cs="Segoe UI"/>
          <w:sz w:val="23"/>
          <w:szCs w:val="23"/>
        </w:rPr>
      </w:pPr>
      <w:r w:rsidRPr="00D87E17">
        <w:rPr>
          <w:rFonts w:ascii="Segoe UI" w:hAnsi="Segoe UI" w:cs="Segoe UI"/>
          <w:sz w:val="23"/>
          <w:szCs w:val="23"/>
        </w:rPr>
        <w:t xml:space="preserve">Processo Administrativo de Licitação Pública nº. </w:t>
      </w:r>
      <w:r>
        <w:rPr>
          <w:rFonts w:ascii="Segoe UI" w:hAnsi="Segoe UI" w:cs="Segoe UI"/>
          <w:sz w:val="23"/>
          <w:szCs w:val="23"/>
        </w:rPr>
        <w:t>0113/2025</w:t>
      </w:r>
    </w:p>
    <w:p w:rsidR="00973949" w:rsidRPr="00D87E17" w:rsidRDefault="00973949" w:rsidP="00973949">
      <w:r w:rsidRPr="00D87E17">
        <w:rPr>
          <w:rFonts w:ascii="Segoe UI" w:hAnsi="Segoe UI" w:cs="Segoe UI"/>
          <w:sz w:val="23"/>
          <w:szCs w:val="23"/>
        </w:rPr>
        <w:t xml:space="preserve">Dispensa de Licitação Pública nº. </w:t>
      </w:r>
      <w:r>
        <w:rPr>
          <w:rFonts w:ascii="Segoe UI" w:hAnsi="Segoe UI" w:cs="Segoe UI"/>
          <w:sz w:val="23"/>
          <w:szCs w:val="23"/>
        </w:rPr>
        <w:t>042/2025</w:t>
      </w:r>
    </w:p>
    <w:p w:rsidR="008A176B" w:rsidRPr="001417E3" w:rsidRDefault="008A176B">
      <w:pPr>
        <w:spacing w:after="0" w:line="276" w:lineRule="auto"/>
        <w:jc w:val="center"/>
        <w:rPr>
          <w:rFonts w:ascii="Segoe UI" w:eastAsia="Segoe UI" w:hAnsi="Segoe UI" w:cs="Segoe UI"/>
          <w:b/>
        </w:rPr>
      </w:pPr>
    </w:p>
    <w:p w:rsidR="00140FE1" w:rsidRPr="001417E3" w:rsidRDefault="00870368">
      <w:pPr>
        <w:spacing w:after="0" w:line="276" w:lineRule="auto"/>
        <w:jc w:val="both"/>
        <w:rPr>
          <w:rFonts w:ascii="Segoe UI" w:eastAsia="Segoe UI" w:hAnsi="Segoe UI" w:cs="Segoe UI"/>
          <w:b/>
        </w:rPr>
      </w:pPr>
      <w:r w:rsidRPr="001417E3">
        <w:rPr>
          <w:rFonts w:ascii="Segoe UI" w:eastAsia="Segoe UI" w:hAnsi="Segoe UI" w:cs="Segoe UI"/>
          <w:b/>
        </w:rPr>
        <w:t>EMPRESA: ___________________________________________________________</w:t>
      </w:r>
    </w:p>
    <w:p w:rsidR="00140FE1" w:rsidRPr="001417E3" w:rsidRDefault="00140FE1">
      <w:pPr>
        <w:spacing w:after="0" w:line="276" w:lineRule="auto"/>
        <w:jc w:val="both"/>
        <w:rPr>
          <w:rFonts w:ascii="Segoe UI" w:eastAsia="Segoe UI" w:hAnsi="Segoe UI" w:cs="Segoe UI"/>
          <w:b/>
        </w:rPr>
      </w:pPr>
    </w:p>
    <w:p w:rsidR="00140FE1" w:rsidRPr="001417E3" w:rsidRDefault="00870368">
      <w:pPr>
        <w:spacing w:after="0" w:line="276" w:lineRule="auto"/>
        <w:jc w:val="both"/>
        <w:rPr>
          <w:rFonts w:ascii="Segoe UI" w:eastAsia="Segoe UI" w:hAnsi="Segoe UI" w:cs="Segoe UI"/>
          <w:b/>
        </w:rPr>
      </w:pPr>
      <w:r w:rsidRPr="001417E3">
        <w:rPr>
          <w:rFonts w:ascii="Segoe UI" w:eastAsia="Segoe UI" w:hAnsi="Segoe UI" w:cs="Segoe UI"/>
          <w:b/>
        </w:rPr>
        <w:t>CNPJ: _______________________________________________________________</w:t>
      </w:r>
    </w:p>
    <w:p w:rsidR="00140FE1" w:rsidRPr="001417E3" w:rsidRDefault="00140FE1">
      <w:pPr>
        <w:spacing w:after="0" w:line="276" w:lineRule="auto"/>
        <w:jc w:val="both"/>
        <w:rPr>
          <w:rFonts w:ascii="Segoe UI" w:eastAsia="Segoe UI" w:hAnsi="Segoe UI" w:cs="Segoe UI"/>
          <w:b/>
        </w:rPr>
      </w:pPr>
    </w:p>
    <w:p w:rsidR="00140FE1" w:rsidRPr="001417E3" w:rsidRDefault="00870368">
      <w:pPr>
        <w:spacing w:after="0" w:line="276" w:lineRule="auto"/>
        <w:jc w:val="both"/>
        <w:rPr>
          <w:rFonts w:ascii="Segoe UI" w:eastAsia="Segoe UI" w:hAnsi="Segoe UI" w:cs="Segoe UI"/>
          <w:b/>
        </w:rPr>
      </w:pPr>
      <w:r w:rsidRPr="001417E3">
        <w:rPr>
          <w:rFonts w:ascii="Segoe UI" w:eastAsia="Segoe UI" w:hAnsi="Segoe UI" w:cs="Segoe UI"/>
          <w:b/>
        </w:rPr>
        <w:t>ENDEREÇO: __________________________________________________________</w:t>
      </w:r>
    </w:p>
    <w:p w:rsidR="00140FE1" w:rsidRPr="001417E3" w:rsidRDefault="00140FE1">
      <w:pPr>
        <w:spacing w:after="0" w:line="276" w:lineRule="auto"/>
        <w:jc w:val="both"/>
        <w:rPr>
          <w:rFonts w:ascii="Segoe UI" w:eastAsia="Segoe UI" w:hAnsi="Segoe UI" w:cs="Segoe UI"/>
          <w:b/>
        </w:rPr>
      </w:pPr>
    </w:p>
    <w:p w:rsidR="00140FE1" w:rsidRPr="001417E3" w:rsidRDefault="00870368">
      <w:pPr>
        <w:spacing w:after="0" w:line="276" w:lineRule="auto"/>
        <w:jc w:val="both"/>
        <w:rPr>
          <w:rFonts w:ascii="Segoe UI" w:eastAsia="Segoe UI" w:hAnsi="Segoe UI" w:cs="Segoe UI"/>
          <w:b/>
        </w:rPr>
      </w:pPr>
      <w:r w:rsidRPr="001417E3">
        <w:rPr>
          <w:rFonts w:ascii="Segoe UI" w:eastAsia="Segoe UI" w:hAnsi="Segoe UI" w:cs="Segoe UI"/>
          <w:b/>
        </w:rPr>
        <w:t>REPRESENTANTE LEGAL: ______________________________________________</w:t>
      </w:r>
    </w:p>
    <w:p w:rsidR="00140FE1" w:rsidRPr="001417E3" w:rsidRDefault="00140FE1">
      <w:pPr>
        <w:spacing w:after="0" w:line="276" w:lineRule="auto"/>
        <w:jc w:val="both"/>
        <w:rPr>
          <w:rFonts w:ascii="Segoe UI" w:eastAsia="Segoe UI" w:hAnsi="Segoe UI" w:cs="Segoe UI"/>
        </w:rPr>
      </w:pPr>
    </w:p>
    <w:p w:rsidR="00973949" w:rsidRDefault="00973949" w:rsidP="00973949">
      <w:pPr>
        <w:tabs>
          <w:tab w:val="left" w:pos="2268"/>
        </w:tabs>
        <w:spacing w:line="300" w:lineRule="auto"/>
        <w:jc w:val="both"/>
        <w:rPr>
          <w:rFonts w:ascii="Segoe UI" w:eastAsia="Segoe UI" w:hAnsi="Segoe UI" w:cs="Segoe UI"/>
          <w:sz w:val="23"/>
        </w:rPr>
      </w:pPr>
      <w:r w:rsidRPr="006354AB">
        <w:rPr>
          <w:rFonts w:ascii="Segoe UI" w:hAnsi="Segoe UI" w:cs="Segoe UI"/>
          <w:b/>
          <w:sz w:val="23"/>
          <w:szCs w:val="23"/>
        </w:rPr>
        <w:t>AQUISIÇÃO DE LUMINÁRIA SOLAR DE LED PARA ATENDER A DEMANDA DA ILUMINAÇÃO PÚBLICA DE DOM CAVATI</w:t>
      </w:r>
      <w:r>
        <w:rPr>
          <w:rFonts w:ascii="Segoe UI" w:eastAsia="Segoe UI" w:hAnsi="Segoe UI" w:cs="Segoe UI"/>
          <w:b/>
          <w:sz w:val="23"/>
        </w:rPr>
        <w:t>.</w:t>
      </w:r>
    </w:p>
    <w:tbl>
      <w:tblPr>
        <w:tblStyle w:val="Tabelacomgrade"/>
        <w:tblW w:w="0" w:type="auto"/>
        <w:tblLayout w:type="fixed"/>
        <w:tblLook w:val="04A0" w:firstRow="1" w:lastRow="0" w:firstColumn="1" w:lastColumn="0" w:noHBand="0" w:noVBand="1"/>
      </w:tblPr>
      <w:tblGrid>
        <w:gridCol w:w="917"/>
        <w:gridCol w:w="989"/>
        <w:gridCol w:w="708"/>
        <w:gridCol w:w="3902"/>
        <w:gridCol w:w="1276"/>
        <w:gridCol w:w="1270"/>
      </w:tblGrid>
      <w:tr w:rsidR="00973949" w:rsidRPr="00C21F77" w:rsidTr="009D1FDF">
        <w:tc>
          <w:tcPr>
            <w:tcW w:w="917" w:type="dxa"/>
          </w:tcPr>
          <w:p w:rsidR="00973949" w:rsidRPr="00C21F77" w:rsidRDefault="00973949"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ITEM</w:t>
            </w:r>
          </w:p>
        </w:tc>
        <w:tc>
          <w:tcPr>
            <w:tcW w:w="989" w:type="dxa"/>
          </w:tcPr>
          <w:p w:rsidR="00973949" w:rsidRPr="00C21F77" w:rsidRDefault="00973949"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QUANT</w:t>
            </w:r>
          </w:p>
        </w:tc>
        <w:tc>
          <w:tcPr>
            <w:tcW w:w="708" w:type="dxa"/>
          </w:tcPr>
          <w:p w:rsidR="00973949" w:rsidRPr="00C21F77" w:rsidRDefault="00973949"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UND</w:t>
            </w:r>
          </w:p>
        </w:tc>
        <w:tc>
          <w:tcPr>
            <w:tcW w:w="3902" w:type="dxa"/>
          </w:tcPr>
          <w:p w:rsidR="00973949" w:rsidRPr="00C21F77" w:rsidRDefault="00973949"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DESCRIÇÃO</w:t>
            </w:r>
          </w:p>
        </w:tc>
        <w:tc>
          <w:tcPr>
            <w:tcW w:w="1276" w:type="dxa"/>
          </w:tcPr>
          <w:p w:rsidR="00973949" w:rsidRPr="00C21F77" w:rsidRDefault="00973949" w:rsidP="009D1FDF">
            <w:pPr>
              <w:tabs>
                <w:tab w:val="left" w:pos="2268"/>
              </w:tabs>
              <w:spacing w:line="300" w:lineRule="auto"/>
              <w:jc w:val="both"/>
              <w:rPr>
                <w:rFonts w:ascii="Segoe UI" w:hAnsi="Segoe UI" w:cs="Segoe UI"/>
                <w:sz w:val="23"/>
                <w:szCs w:val="23"/>
              </w:rPr>
            </w:pPr>
            <w:r w:rsidRPr="00CB761D">
              <w:rPr>
                <w:rFonts w:ascii="Segoe UI" w:hAnsi="Segoe UI" w:cs="Segoe UI"/>
                <w:sz w:val="23"/>
                <w:szCs w:val="23"/>
              </w:rPr>
              <w:t>V</w:t>
            </w:r>
            <w:r>
              <w:rPr>
                <w:rFonts w:ascii="Segoe UI" w:hAnsi="Segoe UI" w:cs="Segoe UI"/>
                <w:sz w:val="23"/>
                <w:szCs w:val="23"/>
              </w:rPr>
              <w:t>alor Unitário</w:t>
            </w:r>
          </w:p>
        </w:tc>
        <w:tc>
          <w:tcPr>
            <w:tcW w:w="1270" w:type="dxa"/>
          </w:tcPr>
          <w:p w:rsidR="00973949" w:rsidRPr="00CB761D" w:rsidRDefault="00973949" w:rsidP="009D1FDF">
            <w:pPr>
              <w:tabs>
                <w:tab w:val="left" w:pos="2268"/>
              </w:tabs>
              <w:spacing w:line="300" w:lineRule="auto"/>
              <w:jc w:val="both"/>
              <w:rPr>
                <w:rFonts w:ascii="Segoe UI" w:hAnsi="Segoe UI" w:cs="Segoe UI"/>
                <w:sz w:val="23"/>
                <w:szCs w:val="23"/>
              </w:rPr>
            </w:pPr>
            <w:r>
              <w:rPr>
                <w:rFonts w:ascii="Segoe UI" w:hAnsi="Segoe UI" w:cs="Segoe UI"/>
                <w:sz w:val="23"/>
                <w:szCs w:val="23"/>
              </w:rPr>
              <w:t>Valor total</w:t>
            </w:r>
          </w:p>
        </w:tc>
      </w:tr>
      <w:tr w:rsidR="00973949" w:rsidRPr="00C21F77" w:rsidTr="009D1FDF">
        <w:tc>
          <w:tcPr>
            <w:tcW w:w="917" w:type="dxa"/>
          </w:tcPr>
          <w:p w:rsidR="00973949" w:rsidRPr="00BC681E" w:rsidRDefault="00973949"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01</w:t>
            </w:r>
          </w:p>
        </w:tc>
        <w:tc>
          <w:tcPr>
            <w:tcW w:w="989" w:type="dxa"/>
          </w:tcPr>
          <w:p w:rsidR="00973949" w:rsidRPr="00BC681E" w:rsidRDefault="00973949"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10</w:t>
            </w:r>
          </w:p>
        </w:tc>
        <w:tc>
          <w:tcPr>
            <w:tcW w:w="708" w:type="dxa"/>
          </w:tcPr>
          <w:p w:rsidR="00973949" w:rsidRPr="00BC681E" w:rsidRDefault="00973949"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UND</w:t>
            </w:r>
          </w:p>
        </w:tc>
        <w:tc>
          <w:tcPr>
            <w:tcW w:w="3902" w:type="dxa"/>
          </w:tcPr>
          <w:p w:rsidR="00973949" w:rsidRPr="00BC681E" w:rsidRDefault="00973949" w:rsidP="009D1FDF">
            <w:pPr>
              <w:shd w:val="clear" w:color="auto" w:fill="FFFFFF"/>
              <w:rPr>
                <w:rFonts w:ascii="Segoe UI" w:hAnsi="Segoe UI" w:cs="Segoe UI"/>
                <w:sz w:val="20"/>
                <w:szCs w:val="20"/>
              </w:rPr>
            </w:pPr>
            <w:r w:rsidRPr="00BC681E">
              <w:rPr>
                <w:rFonts w:ascii="Segoe UI" w:hAnsi="Segoe UI" w:cs="Segoe UI"/>
                <w:sz w:val="20"/>
                <w:szCs w:val="20"/>
              </w:rPr>
              <w:t>LUMINARIA SOLAR LED – POSTE</w:t>
            </w:r>
            <w:r>
              <w:rPr>
                <w:rFonts w:ascii="Segoe UI" w:hAnsi="Segoe UI" w:cs="Segoe UI"/>
                <w:sz w:val="20"/>
                <w:szCs w:val="20"/>
              </w:rPr>
              <w:t xml:space="preserve"> </w:t>
            </w:r>
            <w:r w:rsidRPr="00BC681E">
              <w:rPr>
                <w:rFonts w:ascii="Segoe UI" w:hAnsi="Segoe UI" w:cs="Segoe UI"/>
                <w:sz w:val="20"/>
                <w:szCs w:val="20"/>
              </w:rPr>
              <w:t>PUBLICO. MODELO: TX-LD-200W ÂNGULO DE ABERTURA: 120º</w:t>
            </w:r>
            <w:r>
              <w:rPr>
                <w:rFonts w:ascii="Segoe UI" w:hAnsi="Segoe UI" w:cs="Segoe UI"/>
                <w:sz w:val="20"/>
                <w:szCs w:val="20"/>
              </w:rPr>
              <w:t xml:space="preserve"> </w:t>
            </w:r>
            <w:r w:rsidRPr="00BC681E">
              <w:rPr>
                <w:rFonts w:ascii="Segoe UI" w:hAnsi="Segoe UI" w:cs="Segoe UI"/>
                <w:sz w:val="20"/>
                <w:szCs w:val="20"/>
              </w:rPr>
              <w:t>TEMPERATURA DE COR: (6500K)</w:t>
            </w:r>
          </w:p>
          <w:p w:rsidR="00973949" w:rsidRPr="00BC681E" w:rsidRDefault="00973949" w:rsidP="009D1FDF">
            <w:pPr>
              <w:jc w:val="both"/>
              <w:rPr>
                <w:rFonts w:ascii="Segoe UI" w:hAnsi="Segoe UI" w:cs="Segoe UI"/>
                <w:sz w:val="20"/>
                <w:szCs w:val="20"/>
              </w:rPr>
            </w:pPr>
            <w:r w:rsidRPr="00BC681E">
              <w:rPr>
                <w:rFonts w:ascii="Segoe UI" w:hAnsi="Segoe UI" w:cs="Segoe UI"/>
                <w:sz w:val="20"/>
                <w:szCs w:val="20"/>
              </w:rPr>
              <w:t xml:space="preserve">TIPO DE LED: LED SMD ALIMENTAÇÃO: SOLAR FORMATO: RETANGULAR </w:t>
            </w:r>
          </w:p>
          <w:p w:rsidR="00973949" w:rsidRPr="00BC681E" w:rsidRDefault="00973949" w:rsidP="009D1FDF">
            <w:pPr>
              <w:jc w:val="both"/>
              <w:rPr>
                <w:rFonts w:ascii="Segoe UI" w:hAnsi="Segoe UI" w:cs="Segoe UI"/>
                <w:sz w:val="20"/>
                <w:szCs w:val="20"/>
              </w:rPr>
            </w:pPr>
            <w:r w:rsidRPr="00BC681E">
              <w:rPr>
                <w:rFonts w:ascii="Segoe UI" w:hAnsi="Segoe UI" w:cs="Segoe UI"/>
                <w:sz w:val="20"/>
                <w:szCs w:val="20"/>
              </w:rPr>
              <w:t>BATERIA: INTERNA E RECARREGÁVEL.</w:t>
            </w:r>
          </w:p>
          <w:p w:rsidR="00973949" w:rsidRPr="00BC681E" w:rsidRDefault="00973949" w:rsidP="009D1FDF">
            <w:pPr>
              <w:jc w:val="both"/>
              <w:rPr>
                <w:rFonts w:ascii="Segoe UI" w:hAnsi="Segoe UI" w:cs="Segoe UI"/>
                <w:sz w:val="20"/>
                <w:szCs w:val="20"/>
              </w:rPr>
            </w:pPr>
            <w:r w:rsidRPr="00BC681E">
              <w:rPr>
                <w:rFonts w:ascii="Segoe UI" w:hAnsi="Segoe UI" w:cs="Segoe UI"/>
                <w:sz w:val="20"/>
                <w:szCs w:val="20"/>
              </w:rPr>
              <w:t xml:space="preserve"> MATERIAL: ALUMÍNIO E ACRÍLICO REFORÇADO VIDA ÚTIL: 50.000H (EM </w:t>
            </w:r>
            <w:proofErr w:type="gramStart"/>
            <w:r w:rsidRPr="00BC681E">
              <w:rPr>
                <w:rFonts w:ascii="Segoe UI" w:hAnsi="Segoe UI" w:cs="Segoe UI"/>
                <w:sz w:val="20"/>
                <w:szCs w:val="20"/>
              </w:rPr>
              <w:t xml:space="preserve">MÉDIA) </w:t>
            </w:r>
            <w:r>
              <w:rPr>
                <w:rFonts w:ascii="Segoe UI" w:hAnsi="Segoe UI" w:cs="Segoe UI"/>
                <w:sz w:val="20"/>
                <w:szCs w:val="20"/>
              </w:rPr>
              <w:t xml:space="preserve"> </w:t>
            </w:r>
            <w:r w:rsidRPr="00BC681E">
              <w:rPr>
                <w:rFonts w:ascii="Segoe UI" w:hAnsi="Segoe UI" w:cs="Segoe UI"/>
                <w:sz w:val="20"/>
                <w:szCs w:val="20"/>
              </w:rPr>
              <w:t>DURAÇÃO</w:t>
            </w:r>
            <w:proofErr w:type="gramEnd"/>
            <w:r w:rsidRPr="00BC681E">
              <w:rPr>
                <w:rFonts w:ascii="Segoe UI" w:hAnsi="Segoe UI" w:cs="Segoe UI"/>
                <w:sz w:val="20"/>
                <w:szCs w:val="20"/>
              </w:rPr>
              <w:t>: ENTRE 7 E 8 HORAS LIGADO</w:t>
            </w:r>
            <w:r>
              <w:rPr>
                <w:rFonts w:ascii="Segoe UI" w:hAnsi="Segoe UI" w:cs="Segoe UI"/>
                <w:sz w:val="20"/>
                <w:szCs w:val="20"/>
              </w:rPr>
              <w:t xml:space="preserve"> </w:t>
            </w:r>
            <w:r w:rsidRPr="00BC681E">
              <w:rPr>
                <w:rFonts w:ascii="Segoe UI" w:hAnsi="Segoe UI" w:cs="Segoe UI"/>
                <w:sz w:val="20"/>
                <w:szCs w:val="20"/>
              </w:rPr>
              <w:t xml:space="preserve"> ÍNDICE DE PROTEÇÃO: IP66</w:t>
            </w:r>
          </w:p>
          <w:p w:rsidR="00973949" w:rsidRPr="00BC681E" w:rsidRDefault="00973949" w:rsidP="009D1FDF">
            <w:pPr>
              <w:jc w:val="both"/>
              <w:rPr>
                <w:rFonts w:ascii="Segoe UI" w:hAnsi="Segoe UI" w:cs="Segoe UI"/>
                <w:sz w:val="20"/>
                <w:szCs w:val="20"/>
              </w:rPr>
            </w:pPr>
            <w:r w:rsidRPr="00BC681E">
              <w:rPr>
                <w:rFonts w:ascii="Segoe UI" w:hAnsi="Segoe UI" w:cs="Segoe UI"/>
                <w:sz w:val="20"/>
                <w:szCs w:val="20"/>
              </w:rPr>
              <w:t xml:space="preserve"> IRC: 80</w:t>
            </w:r>
            <w:r>
              <w:rPr>
                <w:rFonts w:ascii="Segoe UI" w:hAnsi="Segoe UI" w:cs="Segoe UI"/>
                <w:sz w:val="20"/>
                <w:szCs w:val="20"/>
              </w:rPr>
              <w:t xml:space="preserve"> </w:t>
            </w:r>
            <w:r w:rsidRPr="00BC681E">
              <w:rPr>
                <w:rFonts w:ascii="Segoe UI" w:hAnsi="Segoe UI" w:cs="Segoe UI"/>
                <w:sz w:val="20"/>
                <w:szCs w:val="20"/>
              </w:rPr>
              <w:t>ITENS INCLUSOS:</w:t>
            </w:r>
            <w:r>
              <w:rPr>
                <w:rFonts w:ascii="Segoe UI" w:hAnsi="Segoe UI" w:cs="Segoe UI"/>
                <w:sz w:val="20"/>
                <w:szCs w:val="20"/>
              </w:rPr>
              <w:t xml:space="preserve"> </w:t>
            </w:r>
            <w:r w:rsidRPr="00BC681E">
              <w:rPr>
                <w:rFonts w:ascii="Segoe UI" w:hAnsi="Segoe UI" w:cs="Segoe UI"/>
                <w:sz w:val="20"/>
                <w:szCs w:val="20"/>
              </w:rPr>
              <w:t>PARAFUSOS</w:t>
            </w:r>
          </w:p>
          <w:p w:rsidR="00973949" w:rsidRPr="00BC681E" w:rsidRDefault="00973949" w:rsidP="009D1FDF">
            <w:pPr>
              <w:rPr>
                <w:rFonts w:ascii="Segoe UI" w:hAnsi="Segoe UI" w:cs="Segoe UI"/>
                <w:sz w:val="20"/>
                <w:szCs w:val="20"/>
              </w:rPr>
            </w:pPr>
            <w:r w:rsidRPr="00BC681E">
              <w:rPr>
                <w:rFonts w:ascii="Segoe UI" w:hAnsi="Segoe UI" w:cs="Segoe UI"/>
                <w:sz w:val="20"/>
                <w:szCs w:val="20"/>
              </w:rPr>
              <w:t>2 PILHAS</w:t>
            </w:r>
            <w:r>
              <w:rPr>
                <w:rFonts w:ascii="Segoe UI" w:hAnsi="Segoe UI" w:cs="Segoe UI"/>
                <w:sz w:val="20"/>
                <w:szCs w:val="20"/>
              </w:rPr>
              <w:t xml:space="preserve"> </w:t>
            </w:r>
            <w:r w:rsidRPr="00BC681E">
              <w:rPr>
                <w:rFonts w:ascii="Segoe UI" w:hAnsi="Segoe UI" w:cs="Segoe UI"/>
                <w:sz w:val="20"/>
                <w:szCs w:val="20"/>
              </w:rPr>
              <w:t>LUMINARIA SOLAR</w:t>
            </w:r>
          </w:p>
          <w:p w:rsidR="00973949" w:rsidRPr="00BC681E" w:rsidRDefault="00973949" w:rsidP="009D1FDF">
            <w:pPr>
              <w:rPr>
                <w:rFonts w:ascii="Segoe UI" w:hAnsi="Segoe UI" w:cs="Segoe UI"/>
                <w:sz w:val="20"/>
                <w:szCs w:val="20"/>
              </w:rPr>
            </w:pPr>
            <w:r w:rsidRPr="00BC681E">
              <w:rPr>
                <w:rFonts w:ascii="Segoe UI" w:hAnsi="Segoe UI" w:cs="Segoe UI"/>
                <w:sz w:val="20"/>
                <w:szCs w:val="20"/>
              </w:rPr>
              <w:t>CONTROLE REMOTO</w:t>
            </w:r>
            <w:r>
              <w:rPr>
                <w:rFonts w:ascii="Segoe UI" w:hAnsi="Segoe UI" w:cs="Segoe UI"/>
                <w:sz w:val="20"/>
                <w:szCs w:val="20"/>
              </w:rPr>
              <w:t xml:space="preserve"> </w:t>
            </w:r>
            <w:r w:rsidRPr="00BC681E">
              <w:rPr>
                <w:rFonts w:ascii="Segoe UI" w:hAnsi="Segoe UI" w:cs="Segoe UI"/>
                <w:sz w:val="20"/>
                <w:szCs w:val="20"/>
              </w:rPr>
              <w:t>POSSUI TRÊS MODOS DE OPERAÇÃO QUE PODEM SER PROGRAMADOS PELO CONTROLE REMOTO:</w:t>
            </w:r>
            <w:r>
              <w:rPr>
                <w:rFonts w:ascii="Segoe UI" w:hAnsi="Segoe UI" w:cs="Segoe UI"/>
                <w:sz w:val="20"/>
                <w:szCs w:val="20"/>
              </w:rPr>
              <w:t xml:space="preserve"> </w:t>
            </w:r>
            <w:r w:rsidRPr="00BC681E">
              <w:rPr>
                <w:rFonts w:ascii="Segoe UI" w:hAnsi="Segoe UI" w:cs="Segoe UI"/>
                <w:sz w:val="20"/>
                <w:szCs w:val="20"/>
              </w:rPr>
              <w:t xml:space="preserve">1 – LIGA AUTOMATICAMENTE AO ESCURECER E DESLIGA AO CLAREAR, FICANDO 70% DE CARGA ACESSA ASSIM QUE FOR DTECTADO MOVIMENTO VAI </w:t>
            </w:r>
            <w:r w:rsidRPr="00BC681E">
              <w:rPr>
                <w:rFonts w:ascii="Segoe UI" w:hAnsi="Segoe UI" w:cs="Segoe UI"/>
                <w:sz w:val="20"/>
                <w:szCs w:val="20"/>
              </w:rPr>
              <w:lastRenderedPageBreak/>
              <w:t>PARA 100% DE LUMINOSIDADE DURANTE 20 SEGUNDOS.</w:t>
            </w:r>
          </w:p>
          <w:p w:rsidR="00973949" w:rsidRPr="00BC681E" w:rsidRDefault="00973949" w:rsidP="009D1FDF">
            <w:pPr>
              <w:rPr>
                <w:rFonts w:ascii="Segoe UI" w:hAnsi="Segoe UI" w:cs="Segoe UI"/>
                <w:sz w:val="20"/>
                <w:szCs w:val="20"/>
              </w:rPr>
            </w:pPr>
            <w:r w:rsidRPr="00BC681E">
              <w:rPr>
                <w:rFonts w:ascii="Segoe UI" w:hAnsi="Segoe UI" w:cs="Segoe UI"/>
                <w:sz w:val="20"/>
                <w:szCs w:val="20"/>
              </w:rPr>
              <w:t>2 – PROGRAMAÇÃO COM TIMER LIGA AO ESCURECER PODE FICAR LIGADA POR 3, 5 OU 8 HORAS A POTENCIA TOTAL DE ACORDO COM SUA PREFERENCIA.</w:t>
            </w:r>
          </w:p>
          <w:p w:rsidR="00973949" w:rsidRPr="00BC681E" w:rsidRDefault="00973949"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3 – AO ANOITECER PODE FUNCIONAR APENAS COM O SENSOR DE MOVIMENTO</w:t>
            </w:r>
          </w:p>
        </w:tc>
        <w:tc>
          <w:tcPr>
            <w:tcW w:w="1276" w:type="dxa"/>
          </w:tcPr>
          <w:p w:rsidR="00973949" w:rsidRPr="00BC681E" w:rsidRDefault="00973949" w:rsidP="009D1FDF">
            <w:pPr>
              <w:tabs>
                <w:tab w:val="left" w:pos="2268"/>
              </w:tabs>
              <w:spacing w:line="300" w:lineRule="auto"/>
              <w:jc w:val="both"/>
              <w:rPr>
                <w:rFonts w:ascii="Segoe UI" w:hAnsi="Segoe UI" w:cs="Segoe UI"/>
                <w:b/>
                <w:bCs/>
                <w:sz w:val="20"/>
                <w:szCs w:val="20"/>
              </w:rPr>
            </w:pPr>
          </w:p>
        </w:tc>
        <w:tc>
          <w:tcPr>
            <w:tcW w:w="1270" w:type="dxa"/>
          </w:tcPr>
          <w:p w:rsidR="00973949" w:rsidRPr="00BC681E" w:rsidRDefault="00973949" w:rsidP="009D1FDF">
            <w:pPr>
              <w:tabs>
                <w:tab w:val="left" w:pos="2268"/>
              </w:tabs>
              <w:spacing w:line="300" w:lineRule="auto"/>
              <w:jc w:val="both"/>
              <w:rPr>
                <w:rFonts w:ascii="Segoe UI" w:hAnsi="Segoe UI" w:cs="Segoe UI"/>
                <w:b/>
                <w:bCs/>
                <w:sz w:val="20"/>
                <w:szCs w:val="20"/>
              </w:rPr>
            </w:pPr>
          </w:p>
        </w:tc>
      </w:tr>
    </w:tbl>
    <w:p w:rsidR="00B93AFB" w:rsidRPr="001417E3" w:rsidRDefault="00B93AFB">
      <w:pPr>
        <w:spacing w:after="0" w:line="240" w:lineRule="auto"/>
        <w:jc w:val="both"/>
        <w:rPr>
          <w:rFonts w:ascii="Segoe UI" w:eastAsia="Segoe UI" w:hAnsi="Segoe UI" w:cs="Segoe UI"/>
          <w:b/>
        </w:rPr>
      </w:pPr>
    </w:p>
    <w:p w:rsidR="00140FE1" w:rsidRPr="001417E3" w:rsidRDefault="00140FE1">
      <w:pPr>
        <w:spacing w:after="0" w:line="276" w:lineRule="auto"/>
        <w:jc w:val="both"/>
        <w:rPr>
          <w:rFonts w:ascii="Segoe UI" w:eastAsia="Segoe UI" w:hAnsi="Segoe UI" w:cs="Segoe UI"/>
        </w:rPr>
      </w:pPr>
    </w:p>
    <w:p w:rsidR="00140FE1" w:rsidRPr="001417E3" w:rsidRDefault="00870368">
      <w:pPr>
        <w:spacing w:after="0" w:line="276" w:lineRule="auto"/>
        <w:jc w:val="both"/>
        <w:rPr>
          <w:rFonts w:ascii="Segoe UI" w:eastAsia="Segoe UI" w:hAnsi="Segoe UI" w:cs="Segoe UI"/>
        </w:rPr>
      </w:pPr>
      <w:r w:rsidRPr="001417E3">
        <w:rPr>
          <w:rFonts w:ascii="Segoe UI" w:eastAsia="Segoe UI" w:hAnsi="Segoe UI" w:cs="Segoe UI"/>
        </w:rPr>
        <w:t>Despesas com viagem, alimentação e outras despesas referentes a entrega já incluídas no valor da proposta.</w:t>
      </w:r>
    </w:p>
    <w:p w:rsidR="00140FE1" w:rsidRPr="001417E3" w:rsidRDefault="00870368">
      <w:pPr>
        <w:spacing w:after="0" w:line="276" w:lineRule="auto"/>
        <w:jc w:val="both"/>
        <w:rPr>
          <w:rFonts w:ascii="Segoe UI" w:eastAsia="Segoe UI" w:hAnsi="Segoe UI" w:cs="Segoe UI"/>
        </w:rPr>
      </w:pPr>
      <w:r w:rsidRPr="001417E3">
        <w:rPr>
          <w:rFonts w:ascii="Segoe UI" w:eastAsia="Segoe UI" w:hAnsi="Segoe UI" w:cs="Segoe UI"/>
        </w:rPr>
        <w:t>Validade: 60 dias.</w:t>
      </w:r>
    </w:p>
    <w:p w:rsidR="00140FE1" w:rsidRPr="001417E3" w:rsidRDefault="00140FE1">
      <w:pPr>
        <w:spacing w:after="0" w:line="276" w:lineRule="auto"/>
        <w:jc w:val="both"/>
        <w:rPr>
          <w:rFonts w:ascii="Segoe UI" w:eastAsia="Segoe UI" w:hAnsi="Segoe UI" w:cs="Segoe UI"/>
        </w:rPr>
      </w:pPr>
    </w:p>
    <w:p w:rsidR="00140FE1" w:rsidRPr="001417E3" w:rsidRDefault="00870368">
      <w:pPr>
        <w:spacing w:after="0" w:line="276" w:lineRule="auto"/>
        <w:jc w:val="both"/>
        <w:rPr>
          <w:rFonts w:ascii="Segoe UI" w:eastAsia="Segoe UI" w:hAnsi="Segoe UI" w:cs="Segoe UI"/>
        </w:rPr>
      </w:pPr>
      <w:r w:rsidRPr="001417E3">
        <w:rPr>
          <w:rFonts w:ascii="Segoe UI" w:eastAsia="Segoe UI" w:hAnsi="Segoe UI" w:cs="Segoe UI"/>
        </w:rPr>
        <w:t>Data: ______/______/______.</w:t>
      </w:r>
    </w:p>
    <w:p w:rsidR="00140FE1" w:rsidRPr="001417E3" w:rsidRDefault="00140FE1">
      <w:pPr>
        <w:spacing w:after="0" w:line="276" w:lineRule="auto"/>
        <w:jc w:val="both"/>
        <w:rPr>
          <w:rFonts w:ascii="Segoe UI" w:eastAsia="Segoe UI" w:hAnsi="Segoe UI" w:cs="Segoe UI"/>
        </w:rPr>
      </w:pPr>
    </w:p>
    <w:p w:rsidR="00140FE1" w:rsidRPr="001417E3" w:rsidRDefault="00870368">
      <w:pPr>
        <w:spacing w:after="0" w:line="276" w:lineRule="auto"/>
        <w:jc w:val="center"/>
        <w:rPr>
          <w:rFonts w:ascii="Segoe UI" w:eastAsia="Segoe UI" w:hAnsi="Segoe UI" w:cs="Segoe UI"/>
        </w:rPr>
      </w:pPr>
      <w:r w:rsidRPr="001417E3">
        <w:rPr>
          <w:rFonts w:ascii="Segoe UI" w:eastAsia="Segoe UI" w:hAnsi="Segoe UI" w:cs="Segoe UI"/>
        </w:rPr>
        <w:t>__________________________________</w:t>
      </w:r>
    </w:p>
    <w:p w:rsidR="00140FE1" w:rsidRPr="001417E3" w:rsidRDefault="00870368">
      <w:pPr>
        <w:spacing w:after="0" w:line="276" w:lineRule="auto"/>
        <w:jc w:val="center"/>
        <w:rPr>
          <w:rFonts w:ascii="Segoe UI" w:eastAsia="Segoe UI" w:hAnsi="Segoe UI" w:cs="Segoe UI"/>
        </w:rPr>
      </w:pPr>
      <w:r w:rsidRPr="001417E3">
        <w:rPr>
          <w:rFonts w:ascii="Segoe UI" w:eastAsia="Segoe UI" w:hAnsi="Segoe UI" w:cs="Segoe UI"/>
        </w:rPr>
        <w:t>Assinatura sob carimbo</w:t>
      </w:r>
    </w:p>
    <w:p w:rsidR="00140FE1" w:rsidRPr="001417E3" w:rsidRDefault="00140FE1">
      <w:pPr>
        <w:spacing w:after="200" w:line="276" w:lineRule="auto"/>
        <w:rPr>
          <w:rFonts w:ascii="Segoe UI" w:eastAsia="Segoe UI" w:hAnsi="Segoe UI" w:cs="Segoe UI"/>
        </w:rPr>
      </w:pPr>
    </w:p>
    <w:p w:rsidR="00140FE1" w:rsidRDefault="00140FE1">
      <w:pPr>
        <w:spacing w:after="200" w:line="276" w:lineRule="auto"/>
        <w:rPr>
          <w:rFonts w:ascii="Segoe UI" w:eastAsia="Segoe UI" w:hAnsi="Segoe UI" w:cs="Segoe UI"/>
        </w:rPr>
      </w:pPr>
    </w:p>
    <w:p w:rsidR="00973949" w:rsidRDefault="00973949">
      <w:pPr>
        <w:spacing w:after="200" w:line="276" w:lineRule="auto"/>
        <w:rPr>
          <w:rFonts w:ascii="Segoe UI" w:eastAsia="Segoe UI" w:hAnsi="Segoe UI" w:cs="Segoe UI"/>
        </w:rPr>
      </w:pPr>
    </w:p>
    <w:p w:rsidR="00973949" w:rsidRDefault="00973949">
      <w:pPr>
        <w:spacing w:after="200" w:line="276" w:lineRule="auto"/>
        <w:rPr>
          <w:rFonts w:ascii="Segoe UI" w:eastAsia="Segoe UI" w:hAnsi="Segoe UI" w:cs="Segoe UI"/>
        </w:rPr>
      </w:pPr>
    </w:p>
    <w:p w:rsidR="00973949" w:rsidRDefault="00973949">
      <w:pPr>
        <w:spacing w:after="200" w:line="276" w:lineRule="auto"/>
        <w:rPr>
          <w:rFonts w:ascii="Segoe UI" w:eastAsia="Segoe UI" w:hAnsi="Segoe UI" w:cs="Segoe UI"/>
        </w:rPr>
      </w:pPr>
    </w:p>
    <w:p w:rsidR="00973949" w:rsidRDefault="00973949">
      <w:pPr>
        <w:spacing w:after="200" w:line="276" w:lineRule="auto"/>
        <w:rPr>
          <w:rFonts w:ascii="Segoe UI" w:eastAsia="Segoe UI" w:hAnsi="Segoe UI" w:cs="Segoe UI"/>
        </w:rPr>
      </w:pPr>
    </w:p>
    <w:p w:rsidR="00973949" w:rsidRDefault="00973949">
      <w:pPr>
        <w:spacing w:after="200" w:line="276" w:lineRule="auto"/>
        <w:rPr>
          <w:rFonts w:ascii="Segoe UI" w:eastAsia="Segoe UI" w:hAnsi="Segoe UI" w:cs="Segoe UI"/>
        </w:rPr>
      </w:pPr>
    </w:p>
    <w:p w:rsidR="00973949" w:rsidRDefault="00973949">
      <w:pPr>
        <w:spacing w:after="200" w:line="276" w:lineRule="auto"/>
        <w:rPr>
          <w:rFonts w:ascii="Segoe UI" w:eastAsia="Segoe UI" w:hAnsi="Segoe UI" w:cs="Segoe UI"/>
        </w:rPr>
      </w:pPr>
    </w:p>
    <w:p w:rsidR="00973949" w:rsidRDefault="00973949">
      <w:pPr>
        <w:spacing w:after="200" w:line="276" w:lineRule="auto"/>
        <w:rPr>
          <w:rFonts w:ascii="Segoe UI" w:eastAsia="Segoe UI" w:hAnsi="Segoe UI" w:cs="Segoe UI"/>
        </w:rPr>
      </w:pPr>
    </w:p>
    <w:p w:rsidR="00973949" w:rsidRDefault="00973949">
      <w:pPr>
        <w:spacing w:after="200" w:line="276" w:lineRule="auto"/>
        <w:rPr>
          <w:rFonts w:ascii="Segoe UI" w:eastAsia="Segoe UI" w:hAnsi="Segoe UI" w:cs="Segoe UI"/>
        </w:rPr>
      </w:pPr>
    </w:p>
    <w:p w:rsidR="00973949" w:rsidRDefault="00973949">
      <w:pPr>
        <w:spacing w:after="200" w:line="276" w:lineRule="auto"/>
        <w:rPr>
          <w:rFonts w:ascii="Segoe UI" w:eastAsia="Segoe UI" w:hAnsi="Segoe UI" w:cs="Segoe UI"/>
        </w:rPr>
      </w:pPr>
    </w:p>
    <w:p w:rsidR="00973949" w:rsidRDefault="00973949">
      <w:pPr>
        <w:spacing w:after="200" w:line="276" w:lineRule="auto"/>
        <w:rPr>
          <w:rFonts w:ascii="Segoe UI" w:eastAsia="Segoe UI" w:hAnsi="Segoe UI" w:cs="Segoe UI"/>
        </w:rPr>
      </w:pPr>
    </w:p>
    <w:p w:rsidR="00973949" w:rsidRPr="001417E3" w:rsidRDefault="00973949">
      <w:pPr>
        <w:spacing w:after="200" w:line="276" w:lineRule="auto"/>
        <w:rPr>
          <w:rFonts w:ascii="Segoe UI" w:eastAsia="Segoe UI" w:hAnsi="Segoe UI" w:cs="Segoe UI"/>
        </w:rPr>
      </w:pPr>
    </w:p>
    <w:p w:rsidR="00AC4433" w:rsidRPr="001417E3" w:rsidRDefault="00AC4433">
      <w:pPr>
        <w:spacing w:after="200" w:line="276" w:lineRule="auto"/>
        <w:rPr>
          <w:rFonts w:ascii="Segoe UI" w:eastAsia="Segoe UI" w:hAnsi="Segoe UI" w:cs="Segoe UI"/>
        </w:rPr>
      </w:pPr>
    </w:p>
    <w:p w:rsidR="00140FE1" w:rsidRPr="001417E3" w:rsidRDefault="00870368">
      <w:pPr>
        <w:tabs>
          <w:tab w:val="left" w:pos="2268"/>
        </w:tabs>
        <w:spacing w:after="0" w:line="300" w:lineRule="auto"/>
        <w:jc w:val="center"/>
        <w:rPr>
          <w:rFonts w:ascii="Segoe UI" w:eastAsia="Segoe UI" w:hAnsi="Segoe UI" w:cs="Segoe UI"/>
          <w:b/>
        </w:rPr>
      </w:pPr>
      <w:r w:rsidRPr="001417E3">
        <w:rPr>
          <w:rFonts w:ascii="Segoe UI" w:eastAsia="Segoe UI" w:hAnsi="Segoe UI" w:cs="Segoe UI"/>
          <w:b/>
        </w:rPr>
        <w:t>AVISO DE DISPENSA DE LICITAÇÃO PÚBLICA Nº. 0</w:t>
      </w:r>
      <w:r w:rsidR="00973949">
        <w:rPr>
          <w:rFonts w:ascii="Segoe UI" w:eastAsia="Segoe UI" w:hAnsi="Segoe UI" w:cs="Segoe UI"/>
          <w:b/>
        </w:rPr>
        <w:t>42</w:t>
      </w:r>
      <w:r w:rsidRPr="001417E3">
        <w:rPr>
          <w:rFonts w:ascii="Segoe UI" w:eastAsia="Segoe UI" w:hAnsi="Segoe UI" w:cs="Segoe UI"/>
          <w:b/>
        </w:rPr>
        <w:t>/202</w:t>
      </w:r>
      <w:r w:rsidR="00AC4433" w:rsidRPr="001417E3">
        <w:rPr>
          <w:rFonts w:ascii="Segoe UI" w:eastAsia="Segoe UI" w:hAnsi="Segoe UI" w:cs="Segoe UI"/>
          <w:b/>
        </w:rPr>
        <w:t>5</w:t>
      </w:r>
    </w:p>
    <w:p w:rsidR="00140FE1" w:rsidRPr="001417E3" w:rsidRDefault="00140FE1">
      <w:pPr>
        <w:tabs>
          <w:tab w:val="left" w:pos="2268"/>
        </w:tabs>
        <w:spacing w:after="0" w:line="300" w:lineRule="auto"/>
        <w:jc w:val="center"/>
        <w:rPr>
          <w:rFonts w:ascii="Segoe UI" w:eastAsia="Segoe UI" w:hAnsi="Segoe UI" w:cs="Segoe UI"/>
          <w:b/>
        </w:rPr>
      </w:pPr>
    </w:p>
    <w:p w:rsidR="00140FE1" w:rsidRPr="001417E3" w:rsidRDefault="00870368">
      <w:pPr>
        <w:tabs>
          <w:tab w:val="left" w:pos="2268"/>
        </w:tabs>
        <w:spacing w:after="0" w:line="300" w:lineRule="auto"/>
        <w:jc w:val="center"/>
        <w:rPr>
          <w:rFonts w:ascii="Segoe UI" w:eastAsia="Segoe UI" w:hAnsi="Segoe UI" w:cs="Segoe UI"/>
          <w:b/>
        </w:rPr>
      </w:pPr>
      <w:r w:rsidRPr="001417E3">
        <w:rPr>
          <w:rFonts w:ascii="Segoe UI" w:eastAsia="Segoe UI" w:hAnsi="Segoe UI" w:cs="Segoe UI"/>
          <w:b/>
        </w:rPr>
        <w:t>ANEXO IV</w:t>
      </w:r>
    </w:p>
    <w:p w:rsidR="00140FE1" w:rsidRPr="001417E3" w:rsidRDefault="00140FE1">
      <w:pPr>
        <w:tabs>
          <w:tab w:val="left" w:pos="2268"/>
        </w:tabs>
        <w:spacing w:after="0" w:line="300" w:lineRule="auto"/>
        <w:jc w:val="center"/>
        <w:rPr>
          <w:rFonts w:ascii="Segoe UI" w:eastAsia="Segoe UI" w:hAnsi="Segoe UI" w:cs="Segoe UI"/>
          <w:b/>
        </w:rPr>
      </w:pPr>
    </w:p>
    <w:p w:rsidR="00140FE1" w:rsidRPr="001417E3" w:rsidRDefault="00870368">
      <w:pPr>
        <w:tabs>
          <w:tab w:val="left" w:pos="2268"/>
        </w:tabs>
        <w:spacing w:after="0" w:line="300" w:lineRule="auto"/>
        <w:jc w:val="center"/>
        <w:rPr>
          <w:rFonts w:ascii="Segoe UI" w:eastAsia="Segoe UI" w:hAnsi="Segoe UI" w:cs="Segoe UI"/>
          <w:b/>
        </w:rPr>
      </w:pPr>
      <w:r w:rsidRPr="001417E3">
        <w:rPr>
          <w:rFonts w:ascii="Segoe UI" w:eastAsia="Segoe UI" w:hAnsi="Segoe UI" w:cs="Segoe UI"/>
          <w:b/>
        </w:rPr>
        <w:t>CONTRATO ADMINISTRATIVO</w:t>
      </w:r>
    </w:p>
    <w:p w:rsidR="00140FE1" w:rsidRPr="001417E3" w:rsidRDefault="00140FE1">
      <w:pPr>
        <w:tabs>
          <w:tab w:val="left" w:pos="2268"/>
        </w:tabs>
        <w:spacing w:after="0" w:line="300" w:lineRule="auto"/>
        <w:jc w:val="both"/>
        <w:rPr>
          <w:rFonts w:ascii="Segoe UI" w:eastAsia="Segoe UI" w:hAnsi="Segoe UI" w:cs="Segoe UI"/>
        </w:rPr>
      </w:pPr>
    </w:p>
    <w:p w:rsidR="00973949" w:rsidRPr="00D87E17" w:rsidRDefault="00973949" w:rsidP="00973949">
      <w:pPr>
        <w:tabs>
          <w:tab w:val="left" w:pos="2268"/>
        </w:tabs>
        <w:spacing w:after="0" w:line="240" w:lineRule="auto"/>
        <w:jc w:val="both"/>
        <w:rPr>
          <w:rFonts w:ascii="Segoe UI" w:hAnsi="Segoe UI" w:cs="Segoe UI"/>
          <w:sz w:val="23"/>
          <w:szCs w:val="23"/>
        </w:rPr>
      </w:pPr>
      <w:r w:rsidRPr="00D87E17">
        <w:rPr>
          <w:rFonts w:ascii="Segoe UI" w:hAnsi="Segoe UI" w:cs="Segoe UI"/>
          <w:sz w:val="23"/>
          <w:szCs w:val="23"/>
        </w:rPr>
        <w:t xml:space="preserve">Processo Administrativo de Licitação Pública nº. </w:t>
      </w:r>
      <w:r>
        <w:rPr>
          <w:rFonts w:ascii="Segoe UI" w:hAnsi="Segoe UI" w:cs="Segoe UI"/>
          <w:sz w:val="23"/>
          <w:szCs w:val="23"/>
        </w:rPr>
        <w:t>0113/2025</w:t>
      </w:r>
    </w:p>
    <w:p w:rsidR="00973949" w:rsidRPr="00D87E17" w:rsidRDefault="00973949" w:rsidP="00973949">
      <w:r w:rsidRPr="00D87E17">
        <w:rPr>
          <w:rFonts w:ascii="Segoe UI" w:hAnsi="Segoe UI" w:cs="Segoe UI"/>
          <w:sz w:val="23"/>
          <w:szCs w:val="23"/>
        </w:rPr>
        <w:t xml:space="preserve">Dispensa de Licitação Pública nº. </w:t>
      </w:r>
      <w:r>
        <w:rPr>
          <w:rFonts w:ascii="Segoe UI" w:hAnsi="Segoe UI" w:cs="Segoe UI"/>
          <w:sz w:val="23"/>
          <w:szCs w:val="23"/>
        </w:rPr>
        <w:t>042/2025</w:t>
      </w:r>
    </w:p>
    <w:p w:rsidR="00AC4433" w:rsidRPr="001417E3" w:rsidRDefault="00AC4433" w:rsidP="00AC4433">
      <w:pPr>
        <w:tabs>
          <w:tab w:val="left" w:pos="2268"/>
        </w:tabs>
        <w:spacing w:after="0" w:line="300" w:lineRule="auto"/>
        <w:jc w:val="both"/>
        <w:rPr>
          <w:rFonts w:ascii="Segoe UI" w:eastAsia="Segoe UI" w:hAnsi="Segoe UI" w:cs="Segoe UI"/>
        </w:rPr>
      </w:pPr>
    </w:p>
    <w:p w:rsidR="00140FE1" w:rsidRPr="001417E3" w:rsidRDefault="002F1C7C">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PREFEITURA MUNICIPAL DE DOM CAVATI/MG, situada na Rua Novo Horizonte, nº303, Bairro Centro, inscrita no CNPJ: 18.080.283/0001-94, neste ato representada por seu Prefeito, </w:t>
      </w:r>
      <w:r w:rsidRPr="001417E3">
        <w:rPr>
          <w:rFonts w:ascii="Segoe UI" w:eastAsia="Segoe UI" w:hAnsi="Segoe UI" w:cs="Segoe UI"/>
          <w:b/>
        </w:rPr>
        <w:t>Sr. JADSON NASCIMENTO BRAZ</w:t>
      </w:r>
      <w:r w:rsidRPr="001417E3">
        <w:rPr>
          <w:rFonts w:ascii="Segoe UI" w:eastAsia="Segoe UI" w:hAnsi="Segoe UI" w:cs="Segoe UI"/>
        </w:rPr>
        <w:t>, brasileiro, casado, residente e domiciliado nesta cidade de DOM CAVATI - MG, portador da CI/RG nº. MG-224618 SSP/MG e inscrito no CPF/MF sob o nº. 005.103.456-</w:t>
      </w:r>
      <w:proofErr w:type="gramStart"/>
      <w:r w:rsidRPr="001417E3">
        <w:rPr>
          <w:rFonts w:ascii="Segoe UI" w:eastAsia="Segoe UI" w:hAnsi="Segoe UI" w:cs="Segoe UI"/>
        </w:rPr>
        <w:t>54,</w:t>
      </w:r>
      <w:r w:rsidR="00870368" w:rsidRPr="001417E3">
        <w:rPr>
          <w:rFonts w:ascii="Segoe UI" w:eastAsia="Segoe UI" w:hAnsi="Segoe UI" w:cs="Segoe UI"/>
        </w:rPr>
        <w:t>doravante</w:t>
      </w:r>
      <w:proofErr w:type="gramEnd"/>
      <w:r w:rsidR="00870368" w:rsidRPr="001417E3">
        <w:rPr>
          <w:rFonts w:ascii="Segoe UI" w:eastAsia="Segoe UI" w:hAnsi="Segoe UI" w:cs="Segoe UI"/>
        </w:rPr>
        <w:t xml:space="preserve"> denominado CONTRATANTE</w:t>
      </w:r>
      <w:r w:rsidR="00870368" w:rsidRPr="001417E3">
        <w:rPr>
          <w:rFonts w:ascii="Segoe UI" w:eastAsia="Segoe UI" w:hAnsi="Segoe UI" w:cs="Segoe UI"/>
          <w:b/>
        </w:rPr>
        <w:t xml:space="preserve">, </w:t>
      </w:r>
      <w:r w:rsidR="00870368" w:rsidRPr="001417E3">
        <w:rPr>
          <w:rFonts w:ascii="Segoe UI" w:eastAsia="Segoe UI" w:hAnsi="Segoe UI" w:cs="Segoe UI"/>
        </w:rPr>
        <w:t xml:space="preserve">e </w:t>
      </w:r>
      <w:r w:rsidR="00870368" w:rsidRPr="001417E3">
        <w:rPr>
          <w:rFonts w:ascii="Segoe UI" w:eastAsia="Segoe UI" w:hAnsi="Segoe UI" w:cs="Segoe UI"/>
          <w:b/>
        </w:rPr>
        <w:t>EMPRESA</w:t>
      </w:r>
      <w:r w:rsidR="00870368" w:rsidRPr="001417E3">
        <w:rPr>
          <w:rFonts w:ascii="Segoe UI" w:eastAsia="Segoe UI" w:hAnsi="Segoe UI" w:cs="Segoe UI"/>
        </w:rPr>
        <w:t xml:space="preserve"> inscrito no CNPJ </w:t>
      </w:r>
      <w:proofErr w:type="spellStart"/>
      <w:r w:rsidR="00870368" w:rsidRPr="001417E3">
        <w:rPr>
          <w:rFonts w:ascii="Segoe UI" w:eastAsia="Segoe UI" w:hAnsi="Segoe UI" w:cs="Segoe UI"/>
          <w:b/>
        </w:rPr>
        <w:t>xxxxxxxxxxx</w:t>
      </w:r>
      <w:proofErr w:type="spellEnd"/>
      <w:r w:rsidR="00870368" w:rsidRPr="001417E3">
        <w:rPr>
          <w:rFonts w:ascii="Segoe UI" w:eastAsia="Segoe UI" w:hAnsi="Segoe UI" w:cs="Segoe UI"/>
        </w:rPr>
        <w:t xml:space="preserve">, com endereço na Rua XX, nº. XX, bairro XX, cidade de XX, estado de Minas Gerais, representada pelo sócio(a)-administrador(a), senhor(a) Nome, inscrito no CPF nº. XX, doravante denominado(a) </w:t>
      </w:r>
      <w:r w:rsidR="00870368" w:rsidRPr="001417E3">
        <w:rPr>
          <w:rFonts w:ascii="Segoe UI" w:eastAsia="Segoe UI" w:hAnsi="Segoe UI" w:cs="Segoe UI"/>
          <w:b/>
        </w:rPr>
        <w:t>Contratado(a)</w:t>
      </w:r>
      <w:r w:rsidR="00870368" w:rsidRPr="001417E3">
        <w:rPr>
          <w:rFonts w:ascii="Segoe UI" w:eastAsia="Segoe UI" w:hAnsi="Segoe UI" w:cs="Segoe UI"/>
        </w:rPr>
        <w:t xml:space="preserve">, tendo em vista este procedimento e em observância a Lei nº. 14.133/2021, resolvem celebrar este </w:t>
      </w:r>
      <w:r w:rsidR="00870368" w:rsidRPr="001417E3">
        <w:rPr>
          <w:rFonts w:ascii="Segoe UI" w:eastAsia="Segoe UI" w:hAnsi="Segoe UI" w:cs="Segoe UI"/>
          <w:b/>
        </w:rPr>
        <w:t>CONTRATO ADMINISTRATIVO Nº. XX/20</w:t>
      </w:r>
      <w:r w:rsidR="007225B0" w:rsidRPr="001417E3">
        <w:rPr>
          <w:rFonts w:ascii="Segoe UI" w:eastAsia="Segoe UI" w:hAnsi="Segoe UI" w:cs="Segoe UI"/>
          <w:b/>
        </w:rPr>
        <w:t>25</w:t>
      </w:r>
      <w:r w:rsidR="00870368" w:rsidRPr="001417E3">
        <w:rPr>
          <w:rFonts w:ascii="Segoe UI" w:eastAsia="Segoe UI" w:hAnsi="Segoe UI" w:cs="Segoe UI"/>
          <w:b/>
        </w:rPr>
        <w:t xml:space="preserve">, </w:t>
      </w:r>
      <w:r w:rsidR="00870368" w:rsidRPr="001417E3">
        <w:rPr>
          <w:rFonts w:ascii="Segoe UI" w:eastAsia="Segoe UI" w:hAnsi="Segoe UI" w:cs="Segoe UI"/>
        </w:rPr>
        <w:t>mediante as cláusulas e condições a seguir.</w:t>
      </w: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 CLÁUSULA PRIMEIRA: Do objeto e seus elementos característicos</w:t>
      </w:r>
    </w:p>
    <w:p w:rsidR="00973949" w:rsidRDefault="00870368" w:rsidP="00973949">
      <w:pPr>
        <w:tabs>
          <w:tab w:val="left" w:pos="2268"/>
        </w:tabs>
        <w:spacing w:line="300" w:lineRule="auto"/>
        <w:jc w:val="both"/>
        <w:rPr>
          <w:rFonts w:ascii="Segoe UI" w:eastAsia="Segoe UI" w:hAnsi="Segoe UI" w:cs="Segoe UI"/>
          <w:sz w:val="23"/>
        </w:rPr>
      </w:pPr>
      <w:r w:rsidRPr="001417E3">
        <w:rPr>
          <w:rFonts w:ascii="Segoe UI" w:eastAsia="Segoe UI" w:hAnsi="Segoe UI" w:cs="Segoe UI"/>
        </w:rPr>
        <w:t xml:space="preserve">1.1. </w:t>
      </w:r>
      <w:r w:rsidR="00973949" w:rsidRPr="006354AB">
        <w:rPr>
          <w:rFonts w:ascii="Segoe UI" w:hAnsi="Segoe UI" w:cs="Segoe UI"/>
          <w:b/>
          <w:sz w:val="23"/>
          <w:szCs w:val="23"/>
        </w:rPr>
        <w:t>AQUISIÇÃO DE LUMINÁRIA SOLAR DE LED PARA ATENDER A DEMANDA DA ILUMINAÇÃO PÚBLICA DE DOM CAVATI</w:t>
      </w:r>
      <w:r w:rsidR="00973949">
        <w:rPr>
          <w:rFonts w:ascii="Segoe UI" w:eastAsia="Segoe UI" w:hAnsi="Segoe UI" w:cs="Segoe UI"/>
          <w:b/>
          <w:sz w:val="23"/>
        </w:rPr>
        <w:t>.</w:t>
      </w:r>
    </w:p>
    <w:tbl>
      <w:tblPr>
        <w:tblStyle w:val="Tabelacomgrade"/>
        <w:tblW w:w="0" w:type="auto"/>
        <w:tblLayout w:type="fixed"/>
        <w:tblLook w:val="04A0" w:firstRow="1" w:lastRow="0" w:firstColumn="1" w:lastColumn="0" w:noHBand="0" w:noVBand="1"/>
      </w:tblPr>
      <w:tblGrid>
        <w:gridCol w:w="917"/>
        <w:gridCol w:w="989"/>
        <w:gridCol w:w="708"/>
        <w:gridCol w:w="3902"/>
        <w:gridCol w:w="1276"/>
        <w:gridCol w:w="1270"/>
      </w:tblGrid>
      <w:tr w:rsidR="00973949" w:rsidRPr="00C21F77" w:rsidTr="009D1FDF">
        <w:tc>
          <w:tcPr>
            <w:tcW w:w="917" w:type="dxa"/>
          </w:tcPr>
          <w:p w:rsidR="00973949" w:rsidRPr="00C21F77" w:rsidRDefault="00973949"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ITEM</w:t>
            </w:r>
          </w:p>
        </w:tc>
        <w:tc>
          <w:tcPr>
            <w:tcW w:w="989" w:type="dxa"/>
          </w:tcPr>
          <w:p w:rsidR="00973949" w:rsidRPr="00C21F77" w:rsidRDefault="00973949"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QUANT</w:t>
            </w:r>
          </w:p>
        </w:tc>
        <w:tc>
          <w:tcPr>
            <w:tcW w:w="708" w:type="dxa"/>
          </w:tcPr>
          <w:p w:rsidR="00973949" w:rsidRPr="00C21F77" w:rsidRDefault="00973949"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UND</w:t>
            </w:r>
          </w:p>
        </w:tc>
        <w:tc>
          <w:tcPr>
            <w:tcW w:w="3902" w:type="dxa"/>
          </w:tcPr>
          <w:p w:rsidR="00973949" w:rsidRPr="00C21F77" w:rsidRDefault="00973949" w:rsidP="009D1FDF">
            <w:pPr>
              <w:tabs>
                <w:tab w:val="left" w:pos="2268"/>
              </w:tabs>
              <w:spacing w:line="300" w:lineRule="auto"/>
              <w:jc w:val="both"/>
              <w:rPr>
                <w:rFonts w:ascii="Segoe UI" w:hAnsi="Segoe UI" w:cs="Segoe UI"/>
                <w:sz w:val="23"/>
                <w:szCs w:val="23"/>
              </w:rPr>
            </w:pPr>
            <w:r w:rsidRPr="00C21F77">
              <w:rPr>
                <w:rFonts w:ascii="Segoe UI" w:hAnsi="Segoe UI" w:cs="Segoe UI"/>
                <w:sz w:val="23"/>
                <w:szCs w:val="23"/>
              </w:rPr>
              <w:t>DESCRIÇÃO</w:t>
            </w:r>
          </w:p>
        </w:tc>
        <w:tc>
          <w:tcPr>
            <w:tcW w:w="1276" w:type="dxa"/>
          </w:tcPr>
          <w:p w:rsidR="00973949" w:rsidRPr="00C21F77" w:rsidRDefault="00973949" w:rsidP="009D1FDF">
            <w:pPr>
              <w:tabs>
                <w:tab w:val="left" w:pos="2268"/>
              </w:tabs>
              <w:spacing w:line="300" w:lineRule="auto"/>
              <w:jc w:val="both"/>
              <w:rPr>
                <w:rFonts w:ascii="Segoe UI" w:hAnsi="Segoe UI" w:cs="Segoe UI"/>
                <w:sz w:val="23"/>
                <w:szCs w:val="23"/>
              </w:rPr>
            </w:pPr>
            <w:r w:rsidRPr="00CB761D">
              <w:rPr>
                <w:rFonts w:ascii="Segoe UI" w:hAnsi="Segoe UI" w:cs="Segoe UI"/>
                <w:sz w:val="23"/>
                <w:szCs w:val="23"/>
              </w:rPr>
              <w:t>V</w:t>
            </w:r>
            <w:r>
              <w:rPr>
                <w:rFonts w:ascii="Segoe UI" w:hAnsi="Segoe UI" w:cs="Segoe UI"/>
                <w:sz w:val="23"/>
                <w:szCs w:val="23"/>
              </w:rPr>
              <w:t>alor Unitário</w:t>
            </w:r>
          </w:p>
        </w:tc>
        <w:tc>
          <w:tcPr>
            <w:tcW w:w="1270" w:type="dxa"/>
          </w:tcPr>
          <w:p w:rsidR="00973949" w:rsidRPr="00CB761D" w:rsidRDefault="00973949" w:rsidP="009D1FDF">
            <w:pPr>
              <w:tabs>
                <w:tab w:val="left" w:pos="2268"/>
              </w:tabs>
              <w:spacing w:line="300" w:lineRule="auto"/>
              <w:jc w:val="both"/>
              <w:rPr>
                <w:rFonts w:ascii="Segoe UI" w:hAnsi="Segoe UI" w:cs="Segoe UI"/>
                <w:sz w:val="23"/>
                <w:szCs w:val="23"/>
              </w:rPr>
            </w:pPr>
            <w:r>
              <w:rPr>
                <w:rFonts w:ascii="Segoe UI" w:hAnsi="Segoe UI" w:cs="Segoe UI"/>
                <w:sz w:val="23"/>
                <w:szCs w:val="23"/>
              </w:rPr>
              <w:t>Valor total</w:t>
            </w:r>
          </w:p>
        </w:tc>
      </w:tr>
      <w:tr w:rsidR="00973949" w:rsidRPr="00C21F77" w:rsidTr="009D1FDF">
        <w:tc>
          <w:tcPr>
            <w:tcW w:w="917" w:type="dxa"/>
          </w:tcPr>
          <w:p w:rsidR="00973949" w:rsidRPr="00BC681E" w:rsidRDefault="00973949"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01</w:t>
            </w:r>
          </w:p>
        </w:tc>
        <w:tc>
          <w:tcPr>
            <w:tcW w:w="989" w:type="dxa"/>
          </w:tcPr>
          <w:p w:rsidR="00973949" w:rsidRPr="00BC681E" w:rsidRDefault="00973949"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10</w:t>
            </w:r>
          </w:p>
        </w:tc>
        <w:tc>
          <w:tcPr>
            <w:tcW w:w="708" w:type="dxa"/>
          </w:tcPr>
          <w:p w:rsidR="00973949" w:rsidRPr="00BC681E" w:rsidRDefault="00973949"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UND</w:t>
            </w:r>
          </w:p>
        </w:tc>
        <w:tc>
          <w:tcPr>
            <w:tcW w:w="3902" w:type="dxa"/>
          </w:tcPr>
          <w:p w:rsidR="00973949" w:rsidRPr="00BC681E" w:rsidRDefault="00973949" w:rsidP="009D1FDF">
            <w:pPr>
              <w:shd w:val="clear" w:color="auto" w:fill="FFFFFF"/>
              <w:rPr>
                <w:rFonts w:ascii="Segoe UI" w:hAnsi="Segoe UI" w:cs="Segoe UI"/>
                <w:sz w:val="20"/>
                <w:szCs w:val="20"/>
              </w:rPr>
            </w:pPr>
            <w:r w:rsidRPr="00BC681E">
              <w:rPr>
                <w:rFonts w:ascii="Segoe UI" w:hAnsi="Segoe UI" w:cs="Segoe UI"/>
                <w:sz w:val="20"/>
                <w:szCs w:val="20"/>
              </w:rPr>
              <w:t>LUMINARIA SOLAR LED – POSTE</w:t>
            </w:r>
            <w:r>
              <w:rPr>
                <w:rFonts w:ascii="Segoe UI" w:hAnsi="Segoe UI" w:cs="Segoe UI"/>
                <w:sz w:val="20"/>
                <w:szCs w:val="20"/>
              </w:rPr>
              <w:t xml:space="preserve"> </w:t>
            </w:r>
            <w:r w:rsidRPr="00BC681E">
              <w:rPr>
                <w:rFonts w:ascii="Segoe UI" w:hAnsi="Segoe UI" w:cs="Segoe UI"/>
                <w:sz w:val="20"/>
                <w:szCs w:val="20"/>
              </w:rPr>
              <w:t>PUBLICO. MODELO: TX-LD-200W ÂNGULO DE ABERTURA: 120º</w:t>
            </w:r>
            <w:r>
              <w:rPr>
                <w:rFonts w:ascii="Segoe UI" w:hAnsi="Segoe UI" w:cs="Segoe UI"/>
                <w:sz w:val="20"/>
                <w:szCs w:val="20"/>
              </w:rPr>
              <w:t xml:space="preserve"> </w:t>
            </w:r>
            <w:r w:rsidRPr="00BC681E">
              <w:rPr>
                <w:rFonts w:ascii="Segoe UI" w:hAnsi="Segoe UI" w:cs="Segoe UI"/>
                <w:sz w:val="20"/>
                <w:szCs w:val="20"/>
              </w:rPr>
              <w:t>TEMPERATURA DE COR: (6500K)</w:t>
            </w:r>
          </w:p>
          <w:p w:rsidR="00973949" w:rsidRPr="00BC681E" w:rsidRDefault="00973949" w:rsidP="009D1FDF">
            <w:pPr>
              <w:jc w:val="both"/>
              <w:rPr>
                <w:rFonts w:ascii="Segoe UI" w:hAnsi="Segoe UI" w:cs="Segoe UI"/>
                <w:sz w:val="20"/>
                <w:szCs w:val="20"/>
              </w:rPr>
            </w:pPr>
            <w:r w:rsidRPr="00BC681E">
              <w:rPr>
                <w:rFonts w:ascii="Segoe UI" w:hAnsi="Segoe UI" w:cs="Segoe UI"/>
                <w:sz w:val="20"/>
                <w:szCs w:val="20"/>
              </w:rPr>
              <w:t xml:space="preserve">TIPO DE LED: LED SMD ALIMENTAÇÃO: SOLAR FORMATO: RETANGULAR </w:t>
            </w:r>
          </w:p>
          <w:p w:rsidR="00973949" w:rsidRPr="00BC681E" w:rsidRDefault="00973949" w:rsidP="009D1FDF">
            <w:pPr>
              <w:jc w:val="both"/>
              <w:rPr>
                <w:rFonts w:ascii="Segoe UI" w:hAnsi="Segoe UI" w:cs="Segoe UI"/>
                <w:sz w:val="20"/>
                <w:szCs w:val="20"/>
              </w:rPr>
            </w:pPr>
            <w:r w:rsidRPr="00BC681E">
              <w:rPr>
                <w:rFonts w:ascii="Segoe UI" w:hAnsi="Segoe UI" w:cs="Segoe UI"/>
                <w:sz w:val="20"/>
                <w:szCs w:val="20"/>
              </w:rPr>
              <w:t>BATERIA: INTERNA E RECARREGÁVEL.</w:t>
            </w:r>
          </w:p>
          <w:p w:rsidR="00973949" w:rsidRPr="00BC681E" w:rsidRDefault="00973949" w:rsidP="009D1FDF">
            <w:pPr>
              <w:jc w:val="both"/>
              <w:rPr>
                <w:rFonts w:ascii="Segoe UI" w:hAnsi="Segoe UI" w:cs="Segoe UI"/>
                <w:sz w:val="20"/>
                <w:szCs w:val="20"/>
              </w:rPr>
            </w:pPr>
            <w:r w:rsidRPr="00BC681E">
              <w:rPr>
                <w:rFonts w:ascii="Segoe UI" w:hAnsi="Segoe UI" w:cs="Segoe UI"/>
                <w:sz w:val="20"/>
                <w:szCs w:val="20"/>
              </w:rPr>
              <w:lastRenderedPageBreak/>
              <w:t xml:space="preserve"> MATERIAL: ALUMÍNIO E ACRÍLICO REFORÇADO VIDA ÚTIL: 50.000H (EM </w:t>
            </w:r>
            <w:proofErr w:type="gramStart"/>
            <w:r w:rsidRPr="00BC681E">
              <w:rPr>
                <w:rFonts w:ascii="Segoe UI" w:hAnsi="Segoe UI" w:cs="Segoe UI"/>
                <w:sz w:val="20"/>
                <w:szCs w:val="20"/>
              </w:rPr>
              <w:t xml:space="preserve">MÉDIA) </w:t>
            </w:r>
            <w:r>
              <w:rPr>
                <w:rFonts w:ascii="Segoe UI" w:hAnsi="Segoe UI" w:cs="Segoe UI"/>
                <w:sz w:val="20"/>
                <w:szCs w:val="20"/>
              </w:rPr>
              <w:t xml:space="preserve"> </w:t>
            </w:r>
            <w:r w:rsidRPr="00BC681E">
              <w:rPr>
                <w:rFonts w:ascii="Segoe UI" w:hAnsi="Segoe UI" w:cs="Segoe UI"/>
                <w:sz w:val="20"/>
                <w:szCs w:val="20"/>
              </w:rPr>
              <w:t>DURAÇÃO</w:t>
            </w:r>
            <w:proofErr w:type="gramEnd"/>
            <w:r w:rsidRPr="00BC681E">
              <w:rPr>
                <w:rFonts w:ascii="Segoe UI" w:hAnsi="Segoe UI" w:cs="Segoe UI"/>
                <w:sz w:val="20"/>
                <w:szCs w:val="20"/>
              </w:rPr>
              <w:t>: ENTRE 7 E 8 HORAS LIGADO</w:t>
            </w:r>
            <w:r>
              <w:rPr>
                <w:rFonts w:ascii="Segoe UI" w:hAnsi="Segoe UI" w:cs="Segoe UI"/>
                <w:sz w:val="20"/>
                <w:szCs w:val="20"/>
              </w:rPr>
              <w:t xml:space="preserve"> </w:t>
            </w:r>
            <w:r w:rsidRPr="00BC681E">
              <w:rPr>
                <w:rFonts w:ascii="Segoe UI" w:hAnsi="Segoe UI" w:cs="Segoe UI"/>
                <w:sz w:val="20"/>
                <w:szCs w:val="20"/>
              </w:rPr>
              <w:t xml:space="preserve"> ÍNDICE DE PROTEÇÃO: IP66</w:t>
            </w:r>
          </w:p>
          <w:p w:rsidR="00973949" w:rsidRPr="00BC681E" w:rsidRDefault="00973949" w:rsidP="009D1FDF">
            <w:pPr>
              <w:jc w:val="both"/>
              <w:rPr>
                <w:rFonts w:ascii="Segoe UI" w:hAnsi="Segoe UI" w:cs="Segoe UI"/>
                <w:sz w:val="20"/>
                <w:szCs w:val="20"/>
              </w:rPr>
            </w:pPr>
            <w:r w:rsidRPr="00BC681E">
              <w:rPr>
                <w:rFonts w:ascii="Segoe UI" w:hAnsi="Segoe UI" w:cs="Segoe UI"/>
                <w:sz w:val="20"/>
                <w:szCs w:val="20"/>
              </w:rPr>
              <w:t xml:space="preserve"> IRC: 80</w:t>
            </w:r>
            <w:r>
              <w:rPr>
                <w:rFonts w:ascii="Segoe UI" w:hAnsi="Segoe UI" w:cs="Segoe UI"/>
                <w:sz w:val="20"/>
                <w:szCs w:val="20"/>
              </w:rPr>
              <w:t xml:space="preserve"> </w:t>
            </w:r>
            <w:r w:rsidRPr="00BC681E">
              <w:rPr>
                <w:rFonts w:ascii="Segoe UI" w:hAnsi="Segoe UI" w:cs="Segoe UI"/>
                <w:sz w:val="20"/>
                <w:szCs w:val="20"/>
              </w:rPr>
              <w:t>ITENS INCLUSOS:</w:t>
            </w:r>
            <w:r>
              <w:rPr>
                <w:rFonts w:ascii="Segoe UI" w:hAnsi="Segoe UI" w:cs="Segoe UI"/>
                <w:sz w:val="20"/>
                <w:szCs w:val="20"/>
              </w:rPr>
              <w:t xml:space="preserve"> </w:t>
            </w:r>
            <w:r w:rsidRPr="00BC681E">
              <w:rPr>
                <w:rFonts w:ascii="Segoe UI" w:hAnsi="Segoe UI" w:cs="Segoe UI"/>
                <w:sz w:val="20"/>
                <w:szCs w:val="20"/>
              </w:rPr>
              <w:t>PARAFUSOS</w:t>
            </w:r>
          </w:p>
          <w:p w:rsidR="00973949" w:rsidRPr="00BC681E" w:rsidRDefault="00973949" w:rsidP="009D1FDF">
            <w:pPr>
              <w:rPr>
                <w:rFonts w:ascii="Segoe UI" w:hAnsi="Segoe UI" w:cs="Segoe UI"/>
                <w:sz w:val="20"/>
                <w:szCs w:val="20"/>
              </w:rPr>
            </w:pPr>
            <w:r w:rsidRPr="00BC681E">
              <w:rPr>
                <w:rFonts w:ascii="Segoe UI" w:hAnsi="Segoe UI" w:cs="Segoe UI"/>
                <w:sz w:val="20"/>
                <w:szCs w:val="20"/>
              </w:rPr>
              <w:t>2 PILHAS</w:t>
            </w:r>
            <w:r>
              <w:rPr>
                <w:rFonts w:ascii="Segoe UI" w:hAnsi="Segoe UI" w:cs="Segoe UI"/>
                <w:sz w:val="20"/>
                <w:szCs w:val="20"/>
              </w:rPr>
              <w:t xml:space="preserve"> </w:t>
            </w:r>
            <w:r w:rsidRPr="00BC681E">
              <w:rPr>
                <w:rFonts w:ascii="Segoe UI" w:hAnsi="Segoe UI" w:cs="Segoe UI"/>
                <w:sz w:val="20"/>
                <w:szCs w:val="20"/>
              </w:rPr>
              <w:t>LUMINARIA SOLAR</w:t>
            </w:r>
          </w:p>
          <w:p w:rsidR="00973949" w:rsidRPr="00BC681E" w:rsidRDefault="00973949" w:rsidP="009D1FDF">
            <w:pPr>
              <w:rPr>
                <w:rFonts w:ascii="Segoe UI" w:hAnsi="Segoe UI" w:cs="Segoe UI"/>
                <w:sz w:val="20"/>
                <w:szCs w:val="20"/>
              </w:rPr>
            </w:pPr>
            <w:r w:rsidRPr="00BC681E">
              <w:rPr>
                <w:rFonts w:ascii="Segoe UI" w:hAnsi="Segoe UI" w:cs="Segoe UI"/>
                <w:sz w:val="20"/>
                <w:szCs w:val="20"/>
              </w:rPr>
              <w:t>CONTROLE REMOTO</w:t>
            </w:r>
            <w:r>
              <w:rPr>
                <w:rFonts w:ascii="Segoe UI" w:hAnsi="Segoe UI" w:cs="Segoe UI"/>
                <w:sz w:val="20"/>
                <w:szCs w:val="20"/>
              </w:rPr>
              <w:t xml:space="preserve"> </w:t>
            </w:r>
            <w:r w:rsidRPr="00BC681E">
              <w:rPr>
                <w:rFonts w:ascii="Segoe UI" w:hAnsi="Segoe UI" w:cs="Segoe UI"/>
                <w:sz w:val="20"/>
                <w:szCs w:val="20"/>
              </w:rPr>
              <w:t>POSSUI TRÊS MODOS DE OPERAÇÃO QUE PODEM SER PROGRAMADOS PELO CONTROLE REMOTO:</w:t>
            </w:r>
            <w:r>
              <w:rPr>
                <w:rFonts w:ascii="Segoe UI" w:hAnsi="Segoe UI" w:cs="Segoe UI"/>
                <w:sz w:val="20"/>
                <w:szCs w:val="20"/>
              </w:rPr>
              <w:t xml:space="preserve"> </w:t>
            </w:r>
            <w:r w:rsidRPr="00BC681E">
              <w:rPr>
                <w:rFonts w:ascii="Segoe UI" w:hAnsi="Segoe UI" w:cs="Segoe UI"/>
                <w:sz w:val="20"/>
                <w:szCs w:val="20"/>
              </w:rPr>
              <w:t>1 – LIGA AUTOMATICAMENTE AO ESCURECER E DESLIGA AO CLAREAR, FICANDO 70% DE CARGA ACESSA ASSIM QUE FOR DTECTADO MOVIMENTO VAI PARA 100% DE LUMINOSIDADE DURANTE 20 SEGUNDOS.</w:t>
            </w:r>
          </w:p>
          <w:p w:rsidR="00973949" w:rsidRPr="00BC681E" w:rsidRDefault="00973949" w:rsidP="009D1FDF">
            <w:pPr>
              <w:rPr>
                <w:rFonts w:ascii="Segoe UI" w:hAnsi="Segoe UI" w:cs="Segoe UI"/>
                <w:sz w:val="20"/>
                <w:szCs w:val="20"/>
              </w:rPr>
            </w:pPr>
            <w:r w:rsidRPr="00BC681E">
              <w:rPr>
                <w:rFonts w:ascii="Segoe UI" w:hAnsi="Segoe UI" w:cs="Segoe UI"/>
                <w:sz w:val="20"/>
                <w:szCs w:val="20"/>
              </w:rPr>
              <w:t>2 – PROGRAMAÇÃO COM TIMER LIGA AO ESCURECER PODE FICAR LIGADA POR 3, 5 OU 8 HORAS A POTENCIA TOTAL DE ACORDO COM SUA PREFERENCIA.</w:t>
            </w:r>
          </w:p>
          <w:p w:rsidR="00973949" w:rsidRPr="00BC681E" w:rsidRDefault="00973949" w:rsidP="009D1FDF">
            <w:pPr>
              <w:tabs>
                <w:tab w:val="left" w:pos="2268"/>
              </w:tabs>
              <w:spacing w:line="300" w:lineRule="auto"/>
              <w:jc w:val="both"/>
              <w:rPr>
                <w:rFonts w:ascii="Segoe UI" w:hAnsi="Segoe UI" w:cs="Segoe UI"/>
                <w:sz w:val="20"/>
                <w:szCs w:val="20"/>
              </w:rPr>
            </w:pPr>
            <w:r w:rsidRPr="00BC681E">
              <w:rPr>
                <w:rFonts w:ascii="Segoe UI" w:hAnsi="Segoe UI" w:cs="Segoe UI"/>
                <w:sz w:val="20"/>
                <w:szCs w:val="20"/>
              </w:rPr>
              <w:t>3 – AO ANOITECER PODE FUNCIONAR APENAS COM O SENSOR DE MOVIMENTO</w:t>
            </w:r>
          </w:p>
        </w:tc>
        <w:tc>
          <w:tcPr>
            <w:tcW w:w="1276" w:type="dxa"/>
          </w:tcPr>
          <w:p w:rsidR="00973949" w:rsidRPr="00BC681E" w:rsidRDefault="00973949" w:rsidP="009D1FDF">
            <w:pPr>
              <w:tabs>
                <w:tab w:val="left" w:pos="2268"/>
              </w:tabs>
              <w:spacing w:line="300" w:lineRule="auto"/>
              <w:jc w:val="both"/>
              <w:rPr>
                <w:rFonts w:ascii="Segoe UI" w:hAnsi="Segoe UI" w:cs="Segoe UI"/>
                <w:b/>
                <w:bCs/>
                <w:sz w:val="20"/>
                <w:szCs w:val="20"/>
              </w:rPr>
            </w:pPr>
          </w:p>
        </w:tc>
        <w:tc>
          <w:tcPr>
            <w:tcW w:w="1270" w:type="dxa"/>
          </w:tcPr>
          <w:p w:rsidR="00973949" w:rsidRPr="00BC681E" w:rsidRDefault="00973949" w:rsidP="009D1FDF">
            <w:pPr>
              <w:tabs>
                <w:tab w:val="left" w:pos="2268"/>
              </w:tabs>
              <w:spacing w:line="300" w:lineRule="auto"/>
              <w:jc w:val="both"/>
              <w:rPr>
                <w:rFonts w:ascii="Segoe UI" w:hAnsi="Segoe UI" w:cs="Segoe UI"/>
                <w:b/>
                <w:bCs/>
                <w:sz w:val="20"/>
                <w:szCs w:val="20"/>
              </w:rPr>
            </w:pPr>
          </w:p>
        </w:tc>
      </w:tr>
    </w:tbl>
    <w:p w:rsidR="00140FE1" w:rsidRPr="001417E3" w:rsidRDefault="00140FE1" w:rsidP="00973949">
      <w:pPr>
        <w:autoSpaceDE w:val="0"/>
        <w:autoSpaceDN w:val="0"/>
        <w:adjustRightInd w:val="0"/>
        <w:spacing w:after="0" w:line="24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2. CLÁUSULA SEGUNDA: Da vinculação ato que tiver autorizado a contratação direta e à respectivo proposta</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2.1. Vinculam a este contrato administrativo: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2.1.1. O Termo de Referência – TR;</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2.1.2. O Aviso de Dispensa de Licitação Pública e seus anexos;</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2.1.3. A proposta da contratada;</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2.1.4. A Autorização da contratação direta;</w:t>
      </w: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3. CLÁUSULA TERCEIRA: Da legislação aplicável à execução do contrato administrativo, inclusive quanto aos casos omissos</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3.1. As legislações aplicáveis à execução deste contrato administrativo, inclusive quanto aos casos omissão, são: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3.1.1. Lei nº. 14.133/2021;</w:t>
      </w:r>
    </w:p>
    <w:p w:rsidR="00140FE1" w:rsidRPr="001417E3" w:rsidRDefault="00140FE1">
      <w:pPr>
        <w:tabs>
          <w:tab w:val="left" w:pos="2268"/>
        </w:tabs>
        <w:spacing w:after="0" w:line="30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4. CLÁUSULA QUARTA: Da vigência e prorrogação</w:t>
      </w:r>
    </w:p>
    <w:p w:rsidR="00140FE1" w:rsidRPr="001417E3" w:rsidRDefault="00870368">
      <w:pPr>
        <w:tabs>
          <w:tab w:val="left" w:pos="2268"/>
        </w:tabs>
        <w:spacing w:after="0" w:line="300" w:lineRule="auto"/>
        <w:jc w:val="both"/>
        <w:rPr>
          <w:rFonts w:ascii="Segoe UI" w:eastAsia="Segoe UI" w:hAnsi="Segoe UI" w:cs="Segoe UI"/>
        </w:rPr>
      </w:pPr>
      <w:r w:rsidRPr="001417E3">
        <w:rPr>
          <w:rFonts w:ascii="Segoe UI" w:eastAsia="Segoe UI" w:hAnsi="Segoe UI" w:cs="Segoe UI"/>
        </w:rPr>
        <w:lastRenderedPageBreak/>
        <w:t xml:space="preserve">4.1. O prazo do contrato é de </w:t>
      </w:r>
      <w:r w:rsidR="00A10E27" w:rsidRPr="001417E3">
        <w:rPr>
          <w:rFonts w:ascii="Segoe UI" w:eastAsia="Segoe UI" w:hAnsi="Segoe UI" w:cs="Segoe UI"/>
        </w:rPr>
        <w:t>12</w:t>
      </w:r>
      <w:r w:rsidRPr="001417E3">
        <w:rPr>
          <w:rFonts w:ascii="Segoe UI" w:eastAsia="Segoe UI" w:hAnsi="Segoe UI" w:cs="Segoe UI"/>
        </w:rPr>
        <w:t xml:space="preserve"> meses contados da assinatura do Contrato Administrativo.</w:t>
      </w: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5. CLÁUSULA QUINTA: Do regime de execução ou a forma de fornecimento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5.1. O regime de execução ou a forma de fornecimento está prevista no TR.</w:t>
      </w:r>
    </w:p>
    <w:p w:rsidR="00140FE1" w:rsidRPr="001417E3" w:rsidRDefault="00140FE1">
      <w:pPr>
        <w:tabs>
          <w:tab w:val="left" w:pos="2268"/>
        </w:tabs>
        <w:spacing w:after="0" w:line="30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140FE1" w:rsidRPr="001417E3" w:rsidRDefault="00870368">
      <w:pPr>
        <w:tabs>
          <w:tab w:val="left" w:pos="2268"/>
        </w:tabs>
        <w:spacing w:line="360" w:lineRule="auto"/>
        <w:jc w:val="both"/>
        <w:rPr>
          <w:rFonts w:ascii="Segoe UI" w:eastAsia="Segoe UI" w:hAnsi="Segoe UI" w:cs="Segoe UI"/>
        </w:rPr>
      </w:pPr>
      <w:r w:rsidRPr="001417E3">
        <w:rPr>
          <w:rFonts w:ascii="Segoe UI" w:eastAsia="Segoe UI" w:hAnsi="Segoe UI" w:cs="Segoe UI"/>
        </w:rPr>
        <w:t>6.1. O preço deste contrato administrativo é de R$ XX (XX).</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6.3. As condições de pagamento estão prevista no TR.</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6.4. Os preços inicialmente contratados são fixos e irreajustáveis no prazo de 01 (um) ano contado do orçamento estimado.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6.5. Não haverá atualização monetária entre a data do adimplemento das obrigações e a do efetivo pagamento.</w:t>
      </w:r>
    </w:p>
    <w:p w:rsidR="00140FE1" w:rsidRPr="001417E3" w:rsidRDefault="00140FE1">
      <w:pPr>
        <w:tabs>
          <w:tab w:val="left" w:pos="2268"/>
        </w:tabs>
        <w:spacing w:after="0" w:line="30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7. CLÁUSULA SÉTIMA: Dos critérios e a periodicidade da medição, quando for o caso, e o prazo para liquidação e para o pagamento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7.1. Os critérios e a periocidade da medição, quando for o caso, e o prazo para liquidação e para o pagamento estão previstos no TR.</w:t>
      </w:r>
    </w:p>
    <w:p w:rsidR="00140FE1" w:rsidRPr="001417E3" w:rsidRDefault="00140FE1">
      <w:pPr>
        <w:tabs>
          <w:tab w:val="left" w:pos="2268"/>
        </w:tabs>
        <w:spacing w:after="0" w:line="30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8. CLÁUSULA OITAVA: Dos prazos de entrega, observação e recebimento definitivo, quando for o caso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8.1. O prazo de entrega é de </w:t>
      </w:r>
      <w:r w:rsidR="00973949">
        <w:rPr>
          <w:rFonts w:ascii="Segoe UI" w:eastAsia="Segoe UI" w:hAnsi="Segoe UI" w:cs="Segoe UI"/>
        </w:rPr>
        <w:t>10</w:t>
      </w:r>
      <w:r w:rsidRPr="001417E3">
        <w:rPr>
          <w:rFonts w:ascii="Segoe UI" w:eastAsia="Segoe UI" w:hAnsi="Segoe UI" w:cs="Segoe UI"/>
        </w:rPr>
        <w:t xml:space="preserve"> dias corridos, demais obrigações estão previstos no TR.</w:t>
      </w: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lastRenderedPageBreak/>
        <w:t>9. CLÁUSULA NONA: Do crédito pelo qual correrá a despesa, com a indicação da classificação funcional programática e da categoria econômica</w:t>
      </w:r>
    </w:p>
    <w:p w:rsidR="00140FE1" w:rsidRPr="001417E3" w:rsidRDefault="00870368" w:rsidP="00BE09AB">
      <w:pPr>
        <w:jc w:val="both"/>
        <w:rPr>
          <w:rFonts w:ascii="Segoe UI" w:eastAsia="Times New Roman" w:hAnsi="Segoe UI" w:cs="Segoe UI"/>
        </w:rPr>
      </w:pPr>
      <w:r w:rsidRPr="001417E3">
        <w:rPr>
          <w:rFonts w:ascii="Segoe UI" w:eastAsia="Segoe UI" w:hAnsi="Segoe UI" w:cs="Segoe UI"/>
        </w:rPr>
        <w:t xml:space="preserve">9.1. As despesas decorrentes da presente contratação administrativa correrão à conta de recursos específicos consignados na Lei Orçamentaria Anual – LOA – do Município de Dom </w:t>
      </w:r>
      <w:proofErr w:type="spellStart"/>
      <w:r w:rsidRPr="001417E3">
        <w:rPr>
          <w:rFonts w:ascii="Segoe UI" w:eastAsia="Segoe UI" w:hAnsi="Segoe UI" w:cs="Segoe UI"/>
        </w:rPr>
        <w:t>Cavati</w:t>
      </w:r>
      <w:proofErr w:type="spellEnd"/>
      <w:r w:rsidRPr="001417E3">
        <w:rPr>
          <w:rFonts w:ascii="Segoe UI" w:eastAsia="Segoe UI" w:hAnsi="Segoe UI" w:cs="Segoe UI"/>
        </w:rPr>
        <w:t xml:space="preserve">, deste exercício, na </w:t>
      </w:r>
      <w:r w:rsidR="00BE09AB" w:rsidRPr="001417E3">
        <w:rPr>
          <w:rFonts w:ascii="Segoe UI" w:eastAsia="Times New Roman" w:hAnsi="Segoe UI" w:cs="Segoe UI"/>
        </w:rPr>
        <w:t>Dotação: </w:t>
      </w:r>
      <w:r w:rsidR="00C32F70">
        <w:rPr>
          <w:rFonts w:ascii="Segoe UI" w:hAnsi="Segoe UI" w:cs="Segoe UI"/>
          <w:sz w:val="23"/>
          <w:szCs w:val="23"/>
        </w:rPr>
        <w:t>020801 25 752 0011 2.045 339030 – FICHA 797,798 e 799</w:t>
      </w:r>
      <w:r w:rsidR="009F78ED" w:rsidRPr="001417E3">
        <w:rPr>
          <w:rFonts w:ascii="Segoe UI" w:eastAsia="Segoe UI" w:hAnsi="Segoe UI" w:cs="Segoe UI"/>
        </w:rPr>
        <w:t>.</w:t>
      </w: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10. CLÁUSULA DÉCIMA: Da matriz de risco, quando for o caso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10.1. A matriz de risco não é obrigatória nesta contratação administrativo.</w:t>
      </w:r>
    </w:p>
    <w:p w:rsidR="00140FE1" w:rsidRPr="001417E3" w:rsidRDefault="00140FE1">
      <w:pPr>
        <w:tabs>
          <w:tab w:val="left" w:pos="2268"/>
        </w:tabs>
        <w:spacing w:after="0" w:line="30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11. CLÁSUSULA DÉCIMA PRIMEIRA: Do prazo para resposta ao pedido de repactuação de preços, se for o caso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11.1. Não haverá repactuação de preços neste caso, conforme inciso LIX do art. 6º c/c inciso II do § 8º do art. 25 c/c inciso II do § 4º do art. 92 da Lei nº. 14.133/2021.</w:t>
      </w: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12. CLÁUSULA DÉCIMA SEGUNDA: Do prazo para resposta ao pedido de restabelecimento do equilíbrio econômico-financeiro, quando for o caso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12.1. O prazo para resposta ao pedido de restabelecimento do equilíbrio econômico-financeiro será de, no máximo, 30 (trinta) dias.</w:t>
      </w: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13.1. Não foi exigência de garantia contratual.</w:t>
      </w: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15. CLÁUSULA DÉCIMA QUINTA: Dos direitos e das responsabilidades das partes</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15.1. Das obrigações do Contratante:</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rPr>
        <w:t>15.1.1. Exigir</w:t>
      </w:r>
      <w:r w:rsidRPr="001417E3">
        <w:rPr>
          <w:rFonts w:ascii="Segoe UI" w:eastAsia="Segoe UI" w:hAnsi="Segoe UI" w:cs="Segoe UI"/>
          <w:color w:val="000000"/>
        </w:rPr>
        <w:t xml:space="preserve"> o cumprimento de todas as obrigações assumidas pela Contratada, de acordo com o contrato e seus anexos;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color w:val="000000"/>
        </w:rPr>
        <w:t xml:space="preserve">15.1.2. </w:t>
      </w:r>
      <w:r w:rsidRPr="001417E3">
        <w:rPr>
          <w:rFonts w:ascii="Segoe UI" w:eastAsia="Segoe UI" w:hAnsi="Segoe UI" w:cs="Segoe UI"/>
        </w:rPr>
        <w:t>Receber o objeto no prazo e condições estabelecidas no TR;</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15.1.3. </w:t>
      </w:r>
      <w:r w:rsidRPr="001417E3">
        <w:rPr>
          <w:rFonts w:ascii="Segoe UI" w:eastAsia="Segoe UI" w:hAnsi="Segoe UI" w:cs="Segoe UI"/>
          <w:color w:val="000000"/>
        </w:rPr>
        <w:t>Notificar a Contratada</w:t>
      </w:r>
      <w:r w:rsidRPr="001417E3">
        <w:rPr>
          <w:rFonts w:ascii="Segoe UI" w:eastAsia="Segoe UI" w:hAnsi="Segoe UI" w:cs="Segoe UI"/>
        </w:rPr>
        <w:t>, por escrito, sobre vícios, defeitos ou incorreções verificadas no objeto fornecido, para que seja por ele substituído, reparado ou corrigido, no total ou em parte, às suas expensas;</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rPr>
        <w:t>15.1.4. Acompanhar e fiscalizar a execução do contrato administrativo e o cumprimento das obrigações pela Contratada</w:t>
      </w:r>
      <w:r w:rsidRPr="001417E3">
        <w:rPr>
          <w:rFonts w:ascii="Segoe UI" w:eastAsia="Segoe UI" w:hAnsi="Segoe UI" w:cs="Segoe UI"/>
          <w:color w:val="000000"/>
        </w:rPr>
        <w:t>;</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color w:val="000000"/>
        </w:rPr>
        <w:t xml:space="preserve">15.1.5. </w:t>
      </w:r>
      <w:r w:rsidRPr="001417E3">
        <w:rPr>
          <w:rFonts w:ascii="Segoe UI" w:eastAsia="Segoe UI" w:hAnsi="Segoe UI" w:cs="Segoe UI"/>
        </w:rPr>
        <w:t>Efetuar o pagamento a Contratada do valor correspondente ao fornecimento do objeto, no prazo, forma e condições estabelecidos neste contrato administrativo;</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rPr>
        <w:t xml:space="preserve">15.1.6. </w:t>
      </w:r>
      <w:r w:rsidRPr="001417E3">
        <w:rPr>
          <w:rFonts w:ascii="Segoe UI" w:eastAsia="Segoe UI" w:hAnsi="Segoe UI" w:cs="Segoe UI"/>
          <w:color w:val="000000"/>
        </w:rPr>
        <w:t>Aplicar a Contratada as sanções motivadas pela inexecução total ou parcial do contrato administrativo;</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15.1.7. Cientificar seu órgão de representação judicial para adoção das medidas cabíveis quando do descumprimento de obrigações pela Contratada;</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15.1.9. Concluída a instrução do requerimento, o Contratante terá o prazo de 30 (trinta) dias para decidir, admitida a prorrogação motivada por igual período;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color w:val="000000"/>
        </w:rPr>
        <w:t>15.1.10. N</w:t>
      </w:r>
      <w:r w:rsidRPr="001417E3">
        <w:rPr>
          <w:rFonts w:ascii="Segoe UI" w:eastAsia="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15.2. Das obrigações da Contratada:</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15.2.2. Cumprir, caso obrigado por lei, as exigências de reserva de cargos prevista em lei, bem como outras normas específicas, para pessoa com deficiência, para reabilitação da Previdência Social e para aprendiz;</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15.2.3. Entregar o objeto acompanhado do manual do usuário, com uma versão em português, e da relação da rede de assistência técnica autorizada, se for o caso;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15.2.4. </w:t>
      </w:r>
      <w:proofErr w:type="gramStart"/>
      <w:r w:rsidRPr="001417E3">
        <w:rPr>
          <w:rFonts w:ascii="Segoe UI" w:eastAsia="Segoe UI" w:hAnsi="Segoe UI" w:cs="Segoe UI"/>
        </w:rPr>
        <w:t>responsabilizar</w:t>
      </w:r>
      <w:proofErr w:type="gramEnd"/>
      <w:r w:rsidRPr="001417E3">
        <w:rPr>
          <w:rFonts w:ascii="Segoe UI" w:eastAsia="Segoe UI" w:hAnsi="Segoe UI" w:cs="Segoe UI"/>
        </w:rPr>
        <w:t xml:space="preserve">-se pelos vícios e danos decorrentes do objeto, de acordo com os </w:t>
      </w:r>
      <w:proofErr w:type="spellStart"/>
      <w:r w:rsidRPr="001417E3">
        <w:rPr>
          <w:rFonts w:ascii="Segoe UI" w:eastAsia="Segoe UI" w:hAnsi="Segoe UI" w:cs="Segoe UI"/>
        </w:rPr>
        <w:t>arts</w:t>
      </w:r>
      <w:proofErr w:type="spellEnd"/>
      <w:r w:rsidRPr="001417E3">
        <w:rPr>
          <w:rFonts w:ascii="Segoe UI" w:eastAsia="Segoe UI" w:hAnsi="Segoe UI" w:cs="Segoe UI"/>
        </w:rPr>
        <w:t>. 12, 13 e 17 a 27 da Lei nº. 8.078/1990, denominado Código de Defesa do Consumidor – CDC;</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rPr>
        <w:t xml:space="preserve">15.2.5. </w:t>
      </w:r>
      <w:proofErr w:type="gramStart"/>
      <w:r w:rsidRPr="001417E3">
        <w:rPr>
          <w:rFonts w:ascii="Segoe UI" w:eastAsia="Segoe UI" w:hAnsi="Segoe UI" w:cs="Segoe UI"/>
          <w:color w:val="000000"/>
        </w:rPr>
        <w:t>comunicar</w:t>
      </w:r>
      <w:proofErr w:type="gramEnd"/>
      <w:r w:rsidRPr="001417E3">
        <w:rPr>
          <w:rFonts w:ascii="Segoe UI" w:eastAsia="Segoe UI" w:hAnsi="Segoe UI" w:cs="Segoe UI"/>
          <w:color w:val="000000"/>
        </w:rPr>
        <w:t xml:space="preserve"> ao Contratante, no prazo máximo de 24 (vinte e quatro) horas que antecede a data da entrega, os motivos que impossibilitem o cumprimento do prazo previsto, com a devida comprovação, se exigido;</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 xml:space="preserve">15.2.6. Atender às determinações regulares emitidas pelo(a) fiscal ou gestor(a) do contrato administrativo ou autoridade superior e </w:t>
      </w:r>
      <w:r w:rsidRPr="001417E3">
        <w:rPr>
          <w:rFonts w:ascii="Segoe UI" w:eastAsia="Segoe UI" w:hAnsi="Segoe UI" w:cs="Segoe UI"/>
        </w:rPr>
        <w:t>prestar todo esclarecimento ou informação por eles solicitados</w:t>
      </w:r>
      <w:r w:rsidRPr="001417E3">
        <w:rPr>
          <w:rFonts w:ascii="Segoe UI" w:eastAsia="Segoe UI" w:hAnsi="Segoe UI" w:cs="Segoe UI"/>
          <w:color w:val="000000"/>
        </w:rPr>
        <w:t>;</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rsidR="00140FE1" w:rsidRPr="001417E3" w:rsidRDefault="00870368">
      <w:pPr>
        <w:spacing w:line="300" w:lineRule="auto"/>
        <w:jc w:val="both"/>
        <w:rPr>
          <w:rFonts w:ascii="Segoe UI" w:eastAsia="Segoe UI" w:hAnsi="Segoe UI" w:cs="Segoe UI"/>
          <w:color w:val="000000"/>
        </w:rPr>
      </w:pPr>
      <w:r w:rsidRPr="001417E3">
        <w:rPr>
          <w:rFonts w:ascii="Segoe UI" w:eastAsia="Segoe UI" w:hAnsi="Segoe UI" w:cs="Segoe UI"/>
          <w:color w:val="000000"/>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color w:val="000000"/>
        </w:rPr>
        <w:t xml:space="preserve">15.2.9. </w:t>
      </w:r>
      <w:proofErr w:type="gramStart"/>
      <w:r w:rsidRPr="001417E3">
        <w:rPr>
          <w:rFonts w:ascii="Segoe UI" w:eastAsia="Segoe UI" w:hAnsi="Segoe UI" w:cs="Segoe UI"/>
        </w:rPr>
        <w:t>entregar</w:t>
      </w:r>
      <w:proofErr w:type="gramEnd"/>
      <w:r w:rsidRPr="001417E3">
        <w:rPr>
          <w:rFonts w:ascii="Segoe UI" w:eastAsia="Segoe UI" w:hAnsi="Segoe UI" w:cs="Segoe UI"/>
        </w:rPr>
        <w:t xml:space="preserve"> a(o) fiscal ou gestor do contrato administrativo, junto com a Nota Fiscal para fins de pagamento, prova da regularidade fiscal, trabalhista e social;</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15.2.10. Responsabilizar-se pelo cumprimento das obrigações previstas em Acordo, Convenção, Dissídio Coletivo de Trabalho ou equivalentes das categorias abrangidas pelo contrato administrativo, por todas as obrigações trabalhistas, sociais, </w:t>
      </w:r>
      <w:r w:rsidRPr="001417E3">
        <w:rPr>
          <w:rFonts w:ascii="Segoe UI" w:eastAsia="Segoe UI" w:hAnsi="Segoe UI" w:cs="Segoe UI"/>
        </w:rPr>
        <w:lastRenderedPageBreak/>
        <w:t>previdenciárias, tributárias e as demais previstas em legislação específica, cuja inadimplência não transfere a responsabilidade ao Contratante;</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15.2.11. Comunicar a(o) fiscal do contrato administrativo, no prazo de 24 (vinte e quatro) horas, qualquer ocorrência anormal ou </w:t>
      </w:r>
      <w:r w:rsidRPr="001417E3">
        <w:rPr>
          <w:rFonts w:ascii="Segoe UI" w:eastAsia="Segoe UI" w:hAnsi="Segoe UI" w:cs="Segoe UI"/>
          <w:color w:val="000000"/>
        </w:rPr>
        <w:t>acidente</w:t>
      </w:r>
      <w:r w:rsidRPr="001417E3">
        <w:rPr>
          <w:rFonts w:ascii="Segoe UI" w:eastAsia="Segoe UI" w:hAnsi="Segoe UI" w:cs="Segoe UI"/>
        </w:rPr>
        <w:t xml:space="preserve"> que se verifique no local da execução do objeto contratual;</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15.2.12. Paralisar, por determinação do Contratante, qualquer atividade que não esteja sendo executada de acordo com a boa técnica ou que ponha em risco a segurança de pessoas ou bens de terceiros;</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15.2.13. Guardar sigilo sobre todas as informações obtidas em decorrência do cumprimento do contrato administrativo;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15.2.15. Cumprir, além dos postulados legais vigentes de âmbito federal, estadual ou municipal, as normas de segurança do Contratante;</w:t>
      </w: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16. CLÁUSULA DÉCIMA SEXTA: Das penalidades cabíveis e os valores das multas e suas bases de cálculo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16.1. As penalidades cabíveis e os valores das multas e suas bases de cálculo estão previstos no edital do Pregão.</w:t>
      </w: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17. CLÁUSULA DÉCIMA SÉTIMA: Do modelo de gestão do contrato administrativo, observados os requisitos definidos em regulamento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17.1. O modelo de gestão deste contrato administrativo, observados os requisitos definidos em regulamento está previsto no TR.</w:t>
      </w:r>
    </w:p>
    <w:p w:rsidR="00140FE1" w:rsidRPr="001417E3" w:rsidRDefault="00140FE1">
      <w:pPr>
        <w:tabs>
          <w:tab w:val="left" w:pos="2268"/>
        </w:tabs>
        <w:spacing w:after="0" w:line="300" w:lineRule="auto"/>
        <w:jc w:val="both"/>
        <w:rPr>
          <w:rFonts w:ascii="Segoe UI" w:eastAsia="Segoe UI" w:hAnsi="Segoe UI" w:cs="Segoe UI"/>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18. CLÁUSULA DÉCIMA OITAVA: Dos casos de extinção</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lastRenderedPageBreak/>
        <w:t>18.1. O contrato administrativo se extingue quando vencido o prazo nele estipulado, independente de terem sido cumpridas ou não as obrigações de ambas as partes contratantes.</w:t>
      </w:r>
    </w:p>
    <w:p w:rsidR="00140FE1" w:rsidRPr="001417E3" w:rsidRDefault="00870368">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18.2. O contrato administrativo pode ser extinto antes de cumpridas as obrigações nele estipuladas, ou antes do prazo nele fixado, por algum dos motivos previstos no art. 137 da Lei nº 14.133/2021, bem como amigavelmente, </w:t>
      </w:r>
      <w:r w:rsidRPr="001417E3">
        <w:rPr>
          <w:rFonts w:ascii="Segoe UI" w:eastAsia="Segoe UI" w:hAnsi="Segoe UI" w:cs="Segoe UI"/>
          <w:color w:val="000000"/>
        </w:rPr>
        <w:t>assegurados o contraditório e a ampla defesa</w:t>
      </w:r>
      <w:r w:rsidRPr="001417E3">
        <w:rPr>
          <w:rFonts w:ascii="Segoe UI" w:eastAsia="Segoe UI" w:hAnsi="Segoe UI" w:cs="Segoe UI"/>
        </w:rPr>
        <w:t>.</w:t>
      </w:r>
    </w:p>
    <w:p w:rsidR="00140FE1" w:rsidRPr="001417E3" w:rsidRDefault="00870368">
      <w:pPr>
        <w:numPr>
          <w:ilvl w:val="0"/>
          <w:numId w:val="1"/>
        </w:numPr>
        <w:spacing w:line="300" w:lineRule="auto"/>
        <w:ind w:left="720" w:hanging="720"/>
        <w:jc w:val="both"/>
        <w:rPr>
          <w:rFonts w:ascii="Segoe UI" w:eastAsia="Segoe UI" w:hAnsi="Segoe UI" w:cs="Segoe UI"/>
        </w:rPr>
      </w:pPr>
      <w:r w:rsidRPr="001417E3">
        <w:rPr>
          <w:rFonts w:ascii="Segoe UI" w:eastAsia="Segoe UI" w:hAnsi="Segoe UI" w:cs="Segoe UI"/>
        </w:rPr>
        <w:t xml:space="preserve">Nesta hipótese, aplicam-se também os </w:t>
      </w:r>
      <w:proofErr w:type="spellStart"/>
      <w:r w:rsidRPr="001417E3">
        <w:rPr>
          <w:rFonts w:ascii="Segoe UI" w:eastAsia="Segoe UI" w:hAnsi="Segoe UI" w:cs="Segoe UI"/>
        </w:rPr>
        <w:t>arts</w:t>
      </w:r>
      <w:proofErr w:type="spellEnd"/>
      <w:r w:rsidRPr="001417E3">
        <w:rPr>
          <w:rFonts w:ascii="Segoe UI" w:eastAsia="Segoe UI" w:hAnsi="Segoe UI" w:cs="Segoe UI"/>
        </w:rPr>
        <w:t>. 138 e 139 da Lei nº. 14.133/2021.</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 xml:space="preserve">18.2.2. A </w:t>
      </w:r>
      <w:r w:rsidRPr="001417E3">
        <w:rPr>
          <w:rFonts w:ascii="Segoe UI" w:eastAsia="Segoe UI" w:hAnsi="Segoe UI" w:cs="Segoe UI"/>
          <w:color w:val="000000"/>
        </w:rPr>
        <w:t xml:space="preserve">alteração social ou a modificação da finalidade ou da estrutura da Contratada </w:t>
      </w:r>
      <w:r w:rsidRPr="001417E3">
        <w:rPr>
          <w:rFonts w:ascii="Segoe UI" w:eastAsia="Segoe UI" w:hAnsi="Segoe UI" w:cs="Segoe UI"/>
        </w:rPr>
        <w:t xml:space="preserve">o ensejará a rescisão se não </w:t>
      </w:r>
      <w:r w:rsidRPr="001417E3">
        <w:rPr>
          <w:rFonts w:ascii="Segoe UI" w:eastAsia="Segoe UI" w:hAnsi="Segoe UI" w:cs="Segoe UI"/>
          <w:color w:val="000000"/>
        </w:rPr>
        <w:t>restringir sua capacidade de concluir o contrato administrativo.</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color w:val="000000"/>
        </w:rPr>
        <w:t xml:space="preserve">18.2.2.1. Se a operação </w:t>
      </w:r>
      <w:r w:rsidRPr="001417E3">
        <w:rPr>
          <w:rFonts w:ascii="Segoe UI" w:eastAsia="Segoe UI" w:hAnsi="Segoe UI" w:cs="Segoe UI"/>
        </w:rPr>
        <w:t>implicar mudança da Contratada, deverá ser formalizado termo aditivo para alteração subjetiva.</w:t>
      </w:r>
    </w:p>
    <w:p w:rsidR="00140FE1" w:rsidRPr="001417E3" w:rsidRDefault="00870368">
      <w:pPr>
        <w:spacing w:line="300" w:lineRule="auto"/>
        <w:jc w:val="both"/>
        <w:rPr>
          <w:rFonts w:ascii="Segoe UI" w:eastAsia="Segoe UI" w:hAnsi="Segoe UI" w:cs="Segoe UI"/>
        </w:rPr>
      </w:pPr>
      <w:r w:rsidRPr="001417E3">
        <w:rPr>
          <w:rFonts w:ascii="Segoe UI" w:eastAsia="Segoe UI" w:hAnsi="Segoe UI" w:cs="Segoe UI"/>
        </w:rPr>
        <w:t>18.3. O termo de rescisão, sempre que possível, será precedido:</w:t>
      </w:r>
    </w:p>
    <w:p w:rsidR="00140FE1" w:rsidRPr="001417E3" w:rsidRDefault="00870368">
      <w:pPr>
        <w:numPr>
          <w:ilvl w:val="0"/>
          <w:numId w:val="2"/>
        </w:numPr>
        <w:spacing w:line="300" w:lineRule="auto"/>
        <w:ind w:left="720" w:hanging="720"/>
        <w:jc w:val="both"/>
        <w:rPr>
          <w:rFonts w:ascii="Segoe UI" w:eastAsia="Segoe UI" w:hAnsi="Segoe UI" w:cs="Segoe UI"/>
        </w:rPr>
      </w:pPr>
      <w:r w:rsidRPr="001417E3">
        <w:rPr>
          <w:rFonts w:ascii="Segoe UI" w:eastAsia="Segoe UI" w:hAnsi="Segoe UI" w:cs="Segoe UI"/>
        </w:rPr>
        <w:t>Balanço dos eventos contratuais já cumpridos ou parcialmente cumpridos;</w:t>
      </w:r>
    </w:p>
    <w:p w:rsidR="00140FE1" w:rsidRPr="001417E3" w:rsidRDefault="00870368">
      <w:pPr>
        <w:numPr>
          <w:ilvl w:val="0"/>
          <w:numId w:val="2"/>
        </w:numPr>
        <w:spacing w:line="300" w:lineRule="auto"/>
        <w:ind w:left="720" w:hanging="720"/>
        <w:jc w:val="both"/>
        <w:rPr>
          <w:rFonts w:ascii="Segoe UI" w:eastAsia="Segoe UI" w:hAnsi="Segoe UI" w:cs="Segoe UI"/>
        </w:rPr>
      </w:pPr>
      <w:r w:rsidRPr="001417E3">
        <w:rPr>
          <w:rFonts w:ascii="Segoe UI" w:eastAsia="Segoe UI" w:hAnsi="Segoe UI" w:cs="Segoe UI"/>
        </w:rPr>
        <w:t>Relação dos pagamentos já efetuados e ainda devidos;</w:t>
      </w:r>
    </w:p>
    <w:p w:rsidR="00140FE1" w:rsidRPr="001417E3" w:rsidRDefault="00870368">
      <w:pPr>
        <w:numPr>
          <w:ilvl w:val="0"/>
          <w:numId w:val="2"/>
        </w:numPr>
        <w:spacing w:line="300" w:lineRule="auto"/>
        <w:ind w:left="720" w:hanging="720"/>
        <w:jc w:val="both"/>
        <w:rPr>
          <w:rFonts w:ascii="Segoe UI" w:eastAsia="Segoe UI" w:hAnsi="Segoe UI" w:cs="Segoe UI"/>
        </w:rPr>
      </w:pPr>
      <w:r w:rsidRPr="001417E3">
        <w:rPr>
          <w:rFonts w:ascii="Segoe UI" w:eastAsia="Segoe UI" w:hAnsi="Segoe UI" w:cs="Segoe UI"/>
        </w:rPr>
        <w:t>Indenizações e multas.</w:t>
      </w:r>
    </w:p>
    <w:p w:rsidR="00140FE1" w:rsidRPr="001417E3" w:rsidRDefault="00140FE1">
      <w:pPr>
        <w:tabs>
          <w:tab w:val="left" w:pos="2268"/>
        </w:tabs>
        <w:spacing w:after="0" w:line="300" w:lineRule="auto"/>
        <w:jc w:val="both"/>
        <w:rPr>
          <w:rFonts w:ascii="Segoe UI" w:eastAsia="Segoe UI" w:hAnsi="Segoe UI" w:cs="Segoe UI"/>
          <w:b/>
        </w:rPr>
      </w:pPr>
    </w:p>
    <w:p w:rsidR="00140FE1" w:rsidRPr="001417E3" w:rsidRDefault="00870368">
      <w:pPr>
        <w:tabs>
          <w:tab w:val="left" w:pos="2268"/>
        </w:tabs>
        <w:spacing w:line="300" w:lineRule="auto"/>
        <w:jc w:val="both"/>
        <w:rPr>
          <w:rFonts w:ascii="Segoe UI" w:eastAsia="Segoe UI" w:hAnsi="Segoe UI" w:cs="Segoe UI"/>
          <w:b/>
        </w:rPr>
      </w:pPr>
      <w:r w:rsidRPr="001417E3">
        <w:rPr>
          <w:rFonts w:ascii="Segoe UI" w:eastAsia="Segoe UI" w:hAnsi="Segoe UI" w:cs="Segoe UI"/>
          <w:b/>
        </w:rPr>
        <w:t>19. CLÁUSULA DÉCIMA NONA: Das disposições finais</w:t>
      </w:r>
    </w:p>
    <w:p w:rsidR="00140FE1" w:rsidRPr="001417E3" w:rsidRDefault="00870368">
      <w:pPr>
        <w:spacing w:after="0" w:line="300" w:lineRule="auto"/>
        <w:jc w:val="both"/>
        <w:rPr>
          <w:rFonts w:ascii="Segoe UI" w:eastAsia="Segoe UI" w:hAnsi="Segoe UI" w:cs="Segoe UI"/>
        </w:rPr>
      </w:pPr>
      <w:r w:rsidRPr="001417E3">
        <w:rPr>
          <w:rFonts w:ascii="Segoe UI" w:eastAsia="Segoe UI" w:hAnsi="Segoe UI" w:cs="Segoe UI"/>
        </w:rPr>
        <w:t>18.1. O Contratante fará a publicação deste contrato administrativo nos termos da Lei nº. 14.133/2021.</w:t>
      </w:r>
    </w:p>
    <w:p w:rsidR="00140FE1" w:rsidRPr="001417E3" w:rsidRDefault="00870368">
      <w:pPr>
        <w:spacing w:after="0" w:line="300" w:lineRule="auto"/>
        <w:jc w:val="both"/>
        <w:rPr>
          <w:rFonts w:ascii="Segoe UI" w:eastAsia="Segoe UI" w:hAnsi="Segoe UI" w:cs="Segoe UI"/>
        </w:rPr>
      </w:pPr>
      <w:r w:rsidRPr="001417E3">
        <w:rPr>
          <w:rFonts w:ascii="Segoe UI" w:eastAsia="Segoe UI" w:hAnsi="Segoe UI" w:cs="Segoe UI"/>
        </w:rPr>
        <w:t>18.2. O foro de Inhapim, é eleito para dirimir os eventuais litígios que decorrerem da execução deste contrato administrativo que não puderem ser compostos pela conciliação (§ 1º do art. 92 da Lei nº. 14.133/2021).</w:t>
      </w:r>
    </w:p>
    <w:p w:rsidR="00140FE1" w:rsidRPr="001417E3" w:rsidRDefault="00140FE1">
      <w:pPr>
        <w:spacing w:after="0" w:line="300" w:lineRule="auto"/>
        <w:jc w:val="both"/>
        <w:rPr>
          <w:rFonts w:ascii="Segoe UI" w:eastAsia="Segoe UI" w:hAnsi="Segoe UI" w:cs="Segoe UI"/>
        </w:rPr>
      </w:pPr>
    </w:p>
    <w:p w:rsidR="00140FE1" w:rsidRPr="001417E3" w:rsidRDefault="00140FE1">
      <w:pPr>
        <w:spacing w:after="0" w:line="300" w:lineRule="auto"/>
        <w:jc w:val="both"/>
        <w:rPr>
          <w:rFonts w:ascii="Segoe UI" w:eastAsia="Segoe UI" w:hAnsi="Segoe UI" w:cs="Segoe UI"/>
        </w:rPr>
      </w:pPr>
    </w:p>
    <w:p w:rsidR="00140FE1" w:rsidRPr="001417E3" w:rsidRDefault="002F1C7C">
      <w:pPr>
        <w:tabs>
          <w:tab w:val="left" w:pos="2268"/>
        </w:tabs>
        <w:spacing w:line="300" w:lineRule="auto"/>
        <w:jc w:val="both"/>
        <w:rPr>
          <w:rFonts w:ascii="Segoe UI" w:eastAsia="Segoe UI" w:hAnsi="Segoe UI" w:cs="Segoe UI"/>
        </w:rPr>
      </w:pPr>
      <w:r w:rsidRPr="001417E3">
        <w:rPr>
          <w:rFonts w:ascii="Segoe UI" w:eastAsia="Segoe UI" w:hAnsi="Segoe UI" w:cs="Segoe UI"/>
        </w:rPr>
        <w:t xml:space="preserve">Dom </w:t>
      </w:r>
      <w:proofErr w:type="spellStart"/>
      <w:r w:rsidRPr="001417E3">
        <w:rPr>
          <w:rFonts w:ascii="Segoe UI" w:eastAsia="Segoe UI" w:hAnsi="Segoe UI" w:cs="Segoe UI"/>
        </w:rPr>
        <w:t>Cavati</w:t>
      </w:r>
      <w:proofErr w:type="spellEnd"/>
      <w:r w:rsidR="00870368" w:rsidRPr="001417E3">
        <w:rPr>
          <w:rFonts w:ascii="Segoe UI" w:eastAsia="Segoe UI" w:hAnsi="Segoe UI" w:cs="Segoe UI"/>
        </w:rPr>
        <w:t xml:space="preserve"> – MG, XX de XX de 20XX. </w:t>
      </w:r>
    </w:p>
    <w:p w:rsidR="002F1C7C" w:rsidRPr="001417E3" w:rsidRDefault="002F1C7C">
      <w:pPr>
        <w:tabs>
          <w:tab w:val="left" w:pos="2268"/>
        </w:tabs>
        <w:spacing w:line="300" w:lineRule="auto"/>
        <w:jc w:val="both"/>
        <w:rPr>
          <w:rFonts w:ascii="Segoe UI" w:eastAsia="Segoe UI" w:hAnsi="Segoe UI" w:cs="Segoe UI"/>
        </w:rPr>
      </w:pPr>
    </w:p>
    <w:p w:rsidR="00140FE1" w:rsidRPr="001417E3" w:rsidRDefault="002F1C7C" w:rsidP="002F1C7C">
      <w:pPr>
        <w:spacing w:after="0" w:line="300" w:lineRule="auto"/>
        <w:jc w:val="both"/>
        <w:rPr>
          <w:rFonts w:ascii="Segoe UI" w:eastAsia="Segoe UI" w:hAnsi="Segoe UI" w:cs="Segoe UI"/>
        </w:rPr>
      </w:pPr>
      <w:r w:rsidRPr="001417E3">
        <w:rPr>
          <w:rFonts w:ascii="Segoe UI" w:eastAsia="Segoe UI" w:hAnsi="Segoe UI" w:cs="Segoe UI"/>
          <w:b/>
        </w:rPr>
        <w:t>Sr. JADSON NASCIMENTO BRAZ</w:t>
      </w:r>
    </w:p>
    <w:p w:rsidR="00140FE1" w:rsidRPr="001417E3" w:rsidRDefault="00870368">
      <w:pPr>
        <w:spacing w:after="0" w:line="240" w:lineRule="auto"/>
        <w:jc w:val="both"/>
        <w:rPr>
          <w:rFonts w:ascii="Segoe UI" w:eastAsia="Segoe UI" w:hAnsi="Segoe UI" w:cs="Segoe UI"/>
          <w:b/>
        </w:rPr>
      </w:pPr>
      <w:r w:rsidRPr="001417E3">
        <w:rPr>
          <w:rFonts w:ascii="Segoe UI" w:eastAsia="Segoe UI" w:hAnsi="Segoe UI" w:cs="Segoe UI"/>
          <w:b/>
        </w:rPr>
        <w:t>Prefeito</w:t>
      </w:r>
      <w:r w:rsidR="002F1C7C" w:rsidRPr="001417E3">
        <w:rPr>
          <w:rFonts w:ascii="Segoe UI" w:eastAsia="Segoe UI" w:hAnsi="Segoe UI" w:cs="Segoe UI"/>
          <w:b/>
        </w:rPr>
        <w:t xml:space="preserve"> </w:t>
      </w:r>
      <w:r w:rsidRPr="001417E3">
        <w:rPr>
          <w:rFonts w:ascii="Segoe UI" w:eastAsia="Segoe UI" w:hAnsi="Segoe UI" w:cs="Segoe UI"/>
          <w:b/>
        </w:rPr>
        <w:t>Municipal</w:t>
      </w:r>
    </w:p>
    <w:p w:rsidR="00140FE1" w:rsidRPr="001417E3" w:rsidRDefault="00870368">
      <w:pPr>
        <w:spacing w:after="0" w:line="240" w:lineRule="auto"/>
        <w:jc w:val="both"/>
        <w:rPr>
          <w:rFonts w:ascii="Segoe UI" w:eastAsia="Segoe UI" w:hAnsi="Segoe UI" w:cs="Segoe UI"/>
        </w:rPr>
      </w:pPr>
      <w:r w:rsidRPr="001417E3">
        <w:rPr>
          <w:rFonts w:ascii="Segoe UI" w:eastAsia="Segoe UI" w:hAnsi="Segoe UI" w:cs="Segoe UI"/>
        </w:rPr>
        <w:lastRenderedPageBreak/>
        <w:t>Contratante</w:t>
      </w:r>
    </w:p>
    <w:p w:rsidR="00140FE1" w:rsidRPr="001417E3" w:rsidRDefault="00140FE1">
      <w:pPr>
        <w:spacing w:after="0" w:line="300" w:lineRule="auto"/>
        <w:jc w:val="both"/>
        <w:rPr>
          <w:rFonts w:ascii="Segoe UI" w:eastAsia="Segoe UI" w:hAnsi="Segoe UI" w:cs="Segoe UI"/>
          <w:b/>
        </w:rPr>
      </w:pPr>
    </w:p>
    <w:p w:rsidR="00A10E27" w:rsidRPr="001417E3" w:rsidRDefault="00A10E27">
      <w:pPr>
        <w:spacing w:after="0" w:line="240" w:lineRule="auto"/>
        <w:jc w:val="both"/>
        <w:rPr>
          <w:rFonts w:ascii="Segoe UI" w:eastAsia="Segoe UI" w:hAnsi="Segoe UI" w:cs="Segoe UI"/>
        </w:rPr>
      </w:pPr>
      <w:r w:rsidRPr="001417E3">
        <w:rPr>
          <w:rFonts w:ascii="Segoe UI" w:eastAsia="Segoe UI" w:hAnsi="Segoe UI" w:cs="Segoe UI"/>
        </w:rPr>
        <w:t>Empresa:</w:t>
      </w:r>
    </w:p>
    <w:p w:rsidR="00A10E27" w:rsidRPr="001417E3" w:rsidRDefault="00A10E27">
      <w:pPr>
        <w:spacing w:after="0" w:line="240" w:lineRule="auto"/>
        <w:jc w:val="both"/>
        <w:rPr>
          <w:rFonts w:ascii="Segoe UI" w:eastAsia="Segoe UI" w:hAnsi="Segoe UI" w:cs="Segoe UI"/>
        </w:rPr>
      </w:pPr>
      <w:r w:rsidRPr="001417E3">
        <w:rPr>
          <w:rFonts w:ascii="Segoe UI" w:eastAsia="Segoe UI" w:hAnsi="Segoe UI" w:cs="Segoe UI"/>
        </w:rPr>
        <w:t>CNPJ:</w:t>
      </w:r>
    </w:p>
    <w:p w:rsidR="00140FE1" w:rsidRPr="001417E3" w:rsidRDefault="00870368">
      <w:pPr>
        <w:spacing w:after="0" w:line="240" w:lineRule="auto"/>
        <w:jc w:val="both"/>
        <w:rPr>
          <w:rFonts w:ascii="Segoe UI" w:eastAsia="Segoe UI" w:hAnsi="Segoe UI" w:cs="Segoe UI"/>
        </w:rPr>
      </w:pPr>
      <w:r w:rsidRPr="001417E3">
        <w:rPr>
          <w:rFonts w:ascii="Segoe UI" w:eastAsia="Segoe UI" w:hAnsi="Segoe UI" w:cs="Segoe UI"/>
        </w:rPr>
        <w:t>Contratada</w:t>
      </w: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p w:rsidR="00140FE1" w:rsidRDefault="00140FE1">
      <w:pPr>
        <w:spacing w:after="0" w:line="240" w:lineRule="auto"/>
        <w:rPr>
          <w:rFonts w:ascii="Segoe UI" w:eastAsia="Segoe UI" w:hAnsi="Segoe UI" w:cs="Segoe UI"/>
          <w:b/>
        </w:rPr>
      </w:pPr>
    </w:p>
    <w:sectPr w:rsidR="00140FE1">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C79" w:rsidRDefault="008D6C79" w:rsidP="000B7756">
      <w:pPr>
        <w:spacing w:after="0" w:line="240" w:lineRule="auto"/>
      </w:pPr>
      <w:r>
        <w:separator/>
      </w:r>
    </w:p>
  </w:endnote>
  <w:endnote w:type="continuationSeparator" w:id="0">
    <w:p w:rsidR="008D6C79" w:rsidRDefault="008D6C79" w:rsidP="000B7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C79" w:rsidRDefault="008D6C79" w:rsidP="000B7756">
      <w:pPr>
        <w:spacing w:after="0" w:line="240" w:lineRule="auto"/>
      </w:pPr>
      <w:r>
        <w:separator/>
      </w:r>
    </w:p>
  </w:footnote>
  <w:footnote w:type="continuationSeparator" w:id="0">
    <w:p w:rsidR="008D6C79" w:rsidRDefault="008D6C79" w:rsidP="000B77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0D8" w:rsidRPr="004172CC" w:rsidRDefault="00A800D8" w:rsidP="000B7756">
    <w:pPr>
      <w:pStyle w:val="Cabealho"/>
    </w:pPr>
    <w:r w:rsidRPr="00B95F4F">
      <w:rPr>
        <w:noProof/>
      </w:rPr>
      <w:drawing>
        <wp:anchor distT="0" distB="0" distL="114300" distR="114300" simplePos="0" relativeHeight="251657216" behindDoc="0" locked="0" layoutInCell="1" allowOverlap="1" wp14:anchorId="6AF6E9C6" wp14:editId="1D732F91">
          <wp:simplePos x="0" y="0"/>
          <wp:positionH relativeFrom="margin">
            <wp:posOffset>-199390</wp:posOffset>
          </wp:positionH>
          <wp:positionV relativeFrom="paragraph">
            <wp:posOffset>144145</wp:posOffset>
          </wp:positionV>
          <wp:extent cx="809625" cy="904875"/>
          <wp:effectExtent l="19050" t="0" r="9525" b="0"/>
          <wp:wrapNone/>
          <wp:docPr id="10" name="Imagem 10"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809625" cy="904875"/>
                  </a:xfrm>
                  <a:prstGeom prst="rect">
                    <a:avLst/>
                  </a:prstGeom>
                  <a:noFill/>
                  <a:ln w="9525">
                    <a:noFill/>
                    <a:miter lim="800000"/>
                    <a:headEnd/>
                    <a:tailEnd/>
                  </a:ln>
                </pic:spPr>
              </pic:pic>
            </a:graphicData>
          </a:graphic>
        </wp:anchor>
      </w:drawing>
    </w:r>
    <w:r w:rsidR="008D6C79">
      <w:rPr>
        <w:noProof/>
        <w:lang w:val="x-none" w:eastAsia="x-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4642" o:spid="_x0000_s2049" type="#_x0000_t75" style="position:absolute;margin-left:0;margin-top:0;width:447.6pt;height:491.95pt;z-index:-251658240;mso-position-horizontal:center;mso-position-horizontal-relative:margin;mso-position-vertical:center;mso-position-vertical-relative:margin" o:allowincell="f">
          <v:imagedata r:id="rId2" o:title="Brasão de Dom Cavati - Desenho Renovado" gain="19661f" blacklevel="22938f"/>
          <w10:wrap anchorx="margin" anchory="margin"/>
        </v:shape>
      </w:pict>
    </w:r>
  </w:p>
  <w:p w:rsidR="00A800D8" w:rsidRDefault="00A800D8" w:rsidP="000B7756">
    <w:pPr>
      <w:pStyle w:val="Cabealho"/>
      <w:spacing w:line="276" w:lineRule="auto"/>
      <w:ind w:left="567"/>
      <w:jc w:val="center"/>
      <w:rPr>
        <w:rFonts w:ascii="Arial" w:hAnsi="Arial" w:cs="Arial"/>
        <w:b/>
      </w:rPr>
    </w:pPr>
    <w:r w:rsidRPr="000102CD">
      <w:rPr>
        <w:rFonts w:ascii="Arial" w:hAnsi="Arial" w:cs="Arial"/>
        <w:b/>
        <w:sz w:val="32"/>
      </w:rPr>
      <w:t>PREFEITURA MUNICIPAL DE DOM CAVATI</w:t>
    </w:r>
    <w:r>
      <w:rPr>
        <w:rFonts w:ascii="Arial" w:hAnsi="Arial" w:cs="Arial"/>
        <w:b/>
        <w:sz w:val="32"/>
      </w:rPr>
      <w:br/>
    </w:r>
    <w:r>
      <w:rPr>
        <w:rFonts w:ascii="Arial" w:hAnsi="Arial" w:cs="Arial"/>
        <w:b/>
      </w:rPr>
      <w:t>CNPJ: 18.080.283/0001-94</w:t>
    </w:r>
    <w:r>
      <w:rPr>
        <w:rFonts w:ascii="Arial" w:hAnsi="Arial" w:cs="Arial"/>
        <w:b/>
      </w:rPr>
      <w:br/>
      <w:t>CEP 35.148-000 - Tel.: (33) 3357-1140</w:t>
    </w:r>
    <w:r>
      <w:rPr>
        <w:rFonts w:ascii="Arial" w:hAnsi="Arial" w:cs="Arial"/>
        <w:b/>
      </w:rPr>
      <w:br/>
      <w:t xml:space="preserve">Rua Novo Horizonte, nº 303 – Centro, Dom </w:t>
    </w:r>
    <w:proofErr w:type="spellStart"/>
    <w:r>
      <w:rPr>
        <w:rFonts w:ascii="Arial" w:hAnsi="Arial" w:cs="Arial"/>
        <w:b/>
      </w:rPr>
      <w:t>Cavati</w:t>
    </w:r>
    <w:proofErr w:type="spellEnd"/>
    <w:r>
      <w:rPr>
        <w:rFonts w:ascii="Arial" w:hAnsi="Arial" w:cs="Arial"/>
        <w:b/>
      </w:rPr>
      <w:t xml:space="preserve"> – MG</w:t>
    </w:r>
  </w:p>
  <w:p w:rsidR="00A800D8" w:rsidRDefault="00A800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31A4A"/>
    <w:multiLevelType w:val="multilevel"/>
    <w:tmpl w:val="95789B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7997519"/>
    <w:multiLevelType w:val="multilevel"/>
    <w:tmpl w:val="08BC77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FE1"/>
    <w:rsid w:val="000042C8"/>
    <w:rsid w:val="0006638F"/>
    <w:rsid w:val="000B7756"/>
    <w:rsid w:val="000D7508"/>
    <w:rsid w:val="00140FE1"/>
    <w:rsid w:val="001417E3"/>
    <w:rsid w:val="0016537F"/>
    <w:rsid w:val="00201D8E"/>
    <w:rsid w:val="002437D1"/>
    <w:rsid w:val="00247C05"/>
    <w:rsid w:val="002823CC"/>
    <w:rsid w:val="002A5120"/>
    <w:rsid w:val="002F1C7C"/>
    <w:rsid w:val="002F40A0"/>
    <w:rsid w:val="00340FCF"/>
    <w:rsid w:val="00424E00"/>
    <w:rsid w:val="004C3B9F"/>
    <w:rsid w:val="004D2539"/>
    <w:rsid w:val="004E3AE7"/>
    <w:rsid w:val="004F2F9C"/>
    <w:rsid w:val="00500C7D"/>
    <w:rsid w:val="00561CD8"/>
    <w:rsid w:val="00590661"/>
    <w:rsid w:val="00597D0F"/>
    <w:rsid w:val="005B4D43"/>
    <w:rsid w:val="005E469C"/>
    <w:rsid w:val="00665BD6"/>
    <w:rsid w:val="00702166"/>
    <w:rsid w:val="007225B0"/>
    <w:rsid w:val="008171AB"/>
    <w:rsid w:val="00870368"/>
    <w:rsid w:val="00896003"/>
    <w:rsid w:val="008A176B"/>
    <w:rsid w:val="008D5B0F"/>
    <w:rsid w:val="008D6C79"/>
    <w:rsid w:val="00902CF5"/>
    <w:rsid w:val="00973949"/>
    <w:rsid w:val="009B1818"/>
    <w:rsid w:val="009F78ED"/>
    <w:rsid w:val="00A10E27"/>
    <w:rsid w:val="00A800D8"/>
    <w:rsid w:val="00AA1A44"/>
    <w:rsid w:val="00AC4433"/>
    <w:rsid w:val="00B60406"/>
    <w:rsid w:val="00B66837"/>
    <w:rsid w:val="00B74601"/>
    <w:rsid w:val="00B93AFB"/>
    <w:rsid w:val="00BC0AD2"/>
    <w:rsid w:val="00BC681E"/>
    <w:rsid w:val="00BE09AB"/>
    <w:rsid w:val="00C32F70"/>
    <w:rsid w:val="00C42804"/>
    <w:rsid w:val="00C61080"/>
    <w:rsid w:val="00C923A1"/>
    <w:rsid w:val="00C95B88"/>
    <w:rsid w:val="00CB3FD0"/>
    <w:rsid w:val="00CE7279"/>
    <w:rsid w:val="00D46629"/>
    <w:rsid w:val="00D470D3"/>
    <w:rsid w:val="00D4785D"/>
    <w:rsid w:val="00D853EC"/>
    <w:rsid w:val="00E851A3"/>
    <w:rsid w:val="00E9513C"/>
    <w:rsid w:val="00ED2AEB"/>
    <w:rsid w:val="00EF1672"/>
    <w:rsid w:val="00F20E7B"/>
    <w:rsid w:val="00F93FE4"/>
    <w:rsid w:val="00FD62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12F15A7E-F1FF-462D-A9CB-A8BDA89BC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B775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7756"/>
  </w:style>
  <w:style w:type="paragraph" w:styleId="Rodap">
    <w:name w:val="footer"/>
    <w:basedOn w:val="Normal"/>
    <w:link w:val="RodapChar"/>
    <w:uiPriority w:val="99"/>
    <w:unhideWhenUsed/>
    <w:rsid w:val="000B7756"/>
    <w:pPr>
      <w:tabs>
        <w:tab w:val="center" w:pos="4252"/>
        <w:tab w:val="right" w:pos="8504"/>
      </w:tabs>
      <w:spacing w:after="0" w:line="240" w:lineRule="auto"/>
    </w:pPr>
  </w:style>
  <w:style w:type="character" w:customStyle="1" w:styleId="RodapChar">
    <w:name w:val="Rodapé Char"/>
    <w:basedOn w:val="Fontepargpadro"/>
    <w:link w:val="Rodap"/>
    <w:uiPriority w:val="99"/>
    <w:rsid w:val="000B7756"/>
  </w:style>
  <w:style w:type="table" w:styleId="Tabelacomgrade">
    <w:name w:val="Table Grid"/>
    <w:basedOn w:val="Tabelanormal"/>
    <w:uiPriority w:val="59"/>
    <w:rsid w:val="00561C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BC0AD2"/>
    <w:pPr>
      <w:widowControl w:val="0"/>
      <w:autoSpaceDE w:val="0"/>
      <w:autoSpaceDN w:val="0"/>
      <w:spacing w:after="0" w:line="240" w:lineRule="auto"/>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BC0AD2"/>
    <w:rPr>
      <w:rFonts w:ascii="Times New Roman" w:eastAsia="Times New Roman" w:hAnsi="Times New Roman" w:cs="Times New Roman"/>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6304794">
      <w:bodyDiv w:val="1"/>
      <w:marLeft w:val="0"/>
      <w:marRight w:val="0"/>
      <w:marTop w:val="0"/>
      <w:marBottom w:val="0"/>
      <w:divBdr>
        <w:top w:val="none" w:sz="0" w:space="0" w:color="auto"/>
        <w:left w:val="none" w:sz="0" w:space="0" w:color="auto"/>
        <w:bottom w:val="none" w:sz="0" w:space="0" w:color="auto"/>
        <w:right w:val="none" w:sz="0" w:space="0" w:color="auto"/>
      </w:divBdr>
      <w:divsChild>
        <w:div w:id="2010717404">
          <w:marLeft w:val="0"/>
          <w:marRight w:val="0"/>
          <w:marTop w:val="0"/>
          <w:marBottom w:val="0"/>
          <w:divBdr>
            <w:top w:val="none" w:sz="0" w:space="0" w:color="auto"/>
            <w:left w:val="none" w:sz="0" w:space="0" w:color="auto"/>
            <w:bottom w:val="none" w:sz="0" w:space="0" w:color="auto"/>
            <w:right w:val="none" w:sz="0" w:space="0" w:color="auto"/>
          </w:divBdr>
        </w:div>
      </w:divsChild>
    </w:div>
    <w:div w:id="1386493660">
      <w:bodyDiv w:val="1"/>
      <w:marLeft w:val="0"/>
      <w:marRight w:val="0"/>
      <w:marTop w:val="0"/>
      <w:marBottom w:val="0"/>
      <w:divBdr>
        <w:top w:val="none" w:sz="0" w:space="0" w:color="auto"/>
        <w:left w:val="none" w:sz="0" w:space="0" w:color="auto"/>
        <w:bottom w:val="none" w:sz="0" w:space="0" w:color="auto"/>
        <w:right w:val="none" w:sz="0" w:space="0" w:color="auto"/>
      </w:divBdr>
      <w:divsChild>
        <w:div w:id="1450664632">
          <w:marLeft w:val="0"/>
          <w:marRight w:val="0"/>
          <w:marTop w:val="0"/>
          <w:marBottom w:val="0"/>
          <w:divBdr>
            <w:top w:val="none" w:sz="0" w:space="0" w:color="auto"/>
            <w:left w:val="none" w:sz="0" w:space="0" w:color="auto"/>
            <w:bottom w:val="none" w:sz="0" w:space="0" w:color="auto"/>
            <w:right w:val="none" w:sz="0" w:space="0" w:color="auto"/>
          </w:divBdr>
        </w:div>
      </w:divsChild>
    </w:div>
    <w:div w:id="2030988027">
      <w:bodyDiv w:val="1"/>
      <w:marLeft w:val="0"/>
      <w:marRight w:val="0"/>
      <w:marTop w:val="0"/>
      <w:marBottom w:val="0"/>
      <w:divBdr>
        <w:top w:val="none" w:sz="0" w:space="0" w:color="auto"/>
        <w:left w:val="none" w:sz="0" w:space="0" w:color="auto"/>
        <w:bottom w:val="none" w:sz="0" w:space="0" w:color="auto"/>
        <w:right w:val="none" w:sz="0" w:space="0" w:color="auto"/>
      </w:divBdr>
      <w:divsChild>
        <w:div w:id="4094257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tema.novobbmnet.com.br/orgaopromotor/edita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istema.novobbmnet.com.br/orgaopromotor/editais" TargetMode="External"/><Relationship Id="rId4" Type="http://schemas.openxmlformats.org/officeDocument/2006/relationships/settings" Target="settings.xml"/><Relationship Id="rId9" Type="http://schemas.openxmlformats.org/officeDocument/2006/relationships/hyperlink" Target="http://sistema.novobbmnet.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9E53E-ADC1-46C6-930B-C8A7B7EE8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30</Pages>
  <Words>7906</Words>
  <Characters>42697</Characters>
  <Application>Microsoft Office Word</Application>
  <DocSecurity>0</DocSecurity>
  <Lines>355</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thcelltest@outlook.pt</cp:lastModifiedBy>
  <cp:revision>12</cp:revision>
  <dcterms:created xsi:type="dcterms:W3CDTF">2025-03-25T15:35:00Z</dcterms:created>
  <dcterms:modified xsi:type="dcterms:W3CDTF">2025-03-25T16:09:00Z</dcterms:modified>
</cp:coreProperties>
</file>