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E9D" w:rsidRDefault="00731EE7" w:rsidP="006613D0">
      <w:pPr>
        <w:tabs>
          <w:tab w:val="left" w:pos="0"/>
        </w:tabs>
        <w:spacing w:after="0" w:line="300" w:lineRule="auto"/>
        <w:jc w:val="center"/>
        <w:rPr>
          <w:rFonts w:ascii="Segoe UI" w:eastAsia="Segoe UI" w:hAnsi="Segoe UI" w:cs="Segoe UI"/>
          <w:b/>
        </w:rPr>
      </w:pPr>
      <w:r w:rsidRPr="006613D0">
        <w:rPr>
          <w:rFonts w:ascii="Segoe UI" w:eastAsia="Segoe UI" w:hAnsi="Segoe UI" w:cs="Segoe UI"/>
          <w:b/>
        </w:rPr>
        <w:t>EDITAL</w:t>
      </w:r>
    </w:p>
    <w:p w:rsidR="006613D0" w:rsidRPr="006613D0" w:rsidRDefault="006613D0" w:rsidP="006613D0">
      <w:pPr>
        <w:tabs>
          <w:tab w:val="left" w:pos="0"/>
        </w:tabs>
        <w:spacing w:after="0" w:line="300" w:lineRule="auto"/>
        <w:jc w:val="center"/>
        <w:rPr>
          <w:rFonts w:ascii="Segoe UI" w:eastAsia="Segoe UI" w:hAnsi="Segoe UI" w:cs="Segoe UI"/>
        </w:rPr>
      </w:pPr>
    </w:p>
    <w:p w:rsidR="00821E9D" w:rsidRPr="006613D0" w:rsidRDefault="00731EE7"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Processo Administrativo de Licitação Pública nº. 0</w:t>
      </w:r>
      <w:r w:rsidR="00712E05" w:rsidRPr="006613D0">
        <w:rPr>
          <w:rFonts w:ascii="Segoe UI" w:eastAsia="Segoe UI" w:hAnsi="Segoe UI" w:cs="Segoe UI"/>
        </w:rPr>
        <w:t>116</w:t>
      </w:r>
      <w:r w:rsidRPr="006613D0">
        <w:rPr>
          <w:rFonts w:ascii="Segoe UI" w:eastAsia="Segoe UI" w:hAnsi="Segoe UI" w:cs="Segoe UI"/>
        </w:rPr>
        <w:t>/202</w:t>
      </w:r>
      <w:r w:rsidR="00712E05" w:rsidRPr="006613D0">
        <w:rPr>
          <w:rFonts w:ascii="Segoe UI" w:eastAsia="Segoe UI" w:hAnsi="Segoe UI" w:cs="Segoe UI"/>
        </w:rPr>
        <w:t>6</w:t>
      </w:r>
    </w:p>
    <w:p w:rsidR="00821E9D" w:rsidRPr="006613D0" w:rsidRDefault="00731EE7"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Pregão nº. 0</w:t>
      </w:r>
      <w:r w:rsidR="00712E05" w:rsidRPr="006613D0">
        <w:rPr>
          <w:rFonts w:ascii="Segoe UI" w:eastAsia="Segoe UI" w:hAnsi="Segoe UI" w:cs="Segoe UI"/>
        </w:rPr>
        <w:t>15</w:t>
      </w:r>
      <w:r w:rsidRPr="006613D0">
        <w:rPr>
          <w:rFonts w:ascii="Segoe UI" w:eastAsia="Segoe UI" w:hAnsi="Segoe UI" w:cs="Segoe UI"/>
        </w:rPr>
        <w:t>/202</w:t>
      </w:r>
      <w:r w:rsidR="00712E05" w:rsidRPr="006613D0">
        <w:rPr>
          <w:rFonts w:ascii="Segoe UI" w:eastAsia="Segoe UI" w:hAnsi="Segoe UI" w:cs="Segoe UI"/>
        </w:rPr>
        <w:t>6</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rPr>
        <w:t xml:space="preserve">O </w:t>
      </w:r>
      <w:r w:rsidRPr="006613D0">
        <w:rPr>
          <w:rFonts w:ascii="Segoe UI" w:eastAsia="Segoe UI" w:hAnsi="Segoe UI" w:cs="Segoe UI"/>
          <w:b/>
        </w:rPr>
        <w:t xml:space="preserve">Município de Dom </w:t>
      </w:r>
      <w:proofErr w:type="spellStart"/>
      <w:r w:rsidRPr="006613D0">
        <w:rPr>
          <w:rFonts w:ascii="Segoe UI" w:eastAsia="Segoe UI" w:hAnsi="Segoe UI" w:cs="Segoe UI"/>
          <w:b/>
        </w:rPr>
        <w:t>Cavati</w:t>
      </w:r>
      <w:proofErr w:type="spellEnd"/>
      <w:r w:rsidRPr="006613D0">
        <w:rPr>
          <w:rFonts w:ascii="Segoe UI" w:eastAsia="Segoe UI" w:hAnsi="Segoe UI" w:cs="Segoe UI"/>
          <w:b/>
        </w:rPr>
        <w:t xml:space="preserve">, </w:t>
      </w:r>
      <w:r w:rsidRPr="006613D0">
        <w:rPr>
          <w:rFonts w:ascii="Segoe UI" w:eastAsia="Segoe UI" w:hAnsi="Segoe UI" w:cs="Segoe UI"/>
        </w:rPr>
        <w:t xml:space="preserve">pessoa jurídica de direito público, inscrito no CNPJ nº. 18.080.283/0001-94, com sede na Rua Novo Horizonte, nº. </w:t>
      </w:r>
      <w:proofErr w:type="gramStart"/>
      <w:r w:rsidRPr="006613D0">
        <w:rPr>
          <w:rFonts w:ascii="Segoe UI" w:eastAsia="Segoe UI" w:hAnsi="Segoe UI" w:cs="Segoe UI"/>
        </w:rPr>
        <w:t>303 bairro</w:t>
      </w:r>
      <w:proofErr w:type="gramEnd"/>
      <w:r w:rsidRPr="006613D0">
        <w:rPr>
          <w:rFonts w:ascii="Segoe UI" w:eastAsia="Segoe UI" w:hAnsi="Segoe UI" w:cs="Segoe UI"/>
        </w:rPr>
        <w:t xml:space="preserve"> centro, cidade de Dom </w:t>
      </w:r>
      <w:proofErr w:type="spellStart"/>
      <w:r w:rsidRPr="006613D0">
        <w:rPr>
          <w:rFonts w:ascii="Segoe UI" w:eastAsia="Segoe UI" w:hAnsi="Segoe UI" w:cs="Segoe UI"/>
        </w:rPr>
        <w:t>Cavati</w:t>
      </w:r>
      <w:proofErr w:type="spellEnd"/>
      <w:r w:rsidRPr="006613D0">
        <w:rPr>
          <w:rFonts w:ascii="Segoe UI" w:eastAsia="Segoe UI" w:hAnsi="Segoe UI" w:cs="Segoe UI"/>
        </w:rPr>
        <w:t>, estado de Minas Gerais, publica este edital, conforme abaixo:</w:t>
      </w: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 Da especificação do objeto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b/>
        </w:rPr>
        <w:t>1.1.</w:t>
      </w:r>
      <w:r w:rsidRPr="006613D0">
        <w:rPr>
          <w:rFonts w:ascii="Segoe UI" w:eastAsia="Segoe UI" w:hAnsi="Segoe UI" w:cs="Segoe UI"/>
        </w:rPr>
        <w:t xml:space="preserve"> </w:t>
      </w:r>
      <w:r w:rsidR="009A58E1" w:rsidRPr="006613D0">
        <w:rPr>
          <w:rFonts w:ascii="Segoe UI" w:hAnsi="Segoe UI" w:cs="Segoe UI"/>
          <w:b/>
        </w:rPr>
        <w:t xml:space="preserve">Contratação de empresa especializada para prestação de serviços de produção, planejamento, organização, coordenação e execução integral da Festa da Linguiça do Município de Dom </w:t>
      </w:r>
      <w:proofErr w:type="spellStart"/>
      <w:r w:rsidR="009A58E1" w:rsidRPr="006613D0">
        <w:rPr>
          <w:rFonts w:ascii="Segoe UI" w:hAnsi="Segoe UI" w:cs="Segoe UI"/>
          <w:b/>
        </w:rPr>
        <w:t>Cavati</w:t>
      </w:r>
      <w:proofErr w:type="spellEnd"/>
      <w:r w:rsidR="009A58E1" w:rsidRPr="006613D0">
        <w:rPr>
          <w:rFonts w:ascii="Segoe UI" w:hAnsi="Segoe UI" w:cs="Segoe UI"/>
          <w:b/>
        </w:rPr>
        <w:t>, compreendendo o gerenciamento de toda a logística operacional, administrativa e técnica necessária à realização do evento, incluindo suporte aos artistas contratados, serviços de segurança, hospedagem, transporte, alimentação, infraestrutura, apoio operacional e serviços técnicos de áudio, vídeo e iluminação, visando garantir a adequada execução das atividades culturais, artísticas e de entretenimento, com segurança, qualidade e eficiência</w:t>
      </w:r>
      <w:r w:rsidRPr="006613D0">
        <w:rPr>
          <w:rFonts w:ascii="Segoe UI" w:eastAsia="Segoe UI" w:hAnsi="Segoe UI" w:cs="Segoe UI"/>
          <w:b/>
        </w:rPr>
        <w:t xml:space="preserve">, </w:t>
      </w:r>
      <w:r w:rsidRPr="006613D0">
        <w:rPr>
          <w:rFonts w:ascii="Segoe UI" w:eastAsia="Segoe UI" w:hAnsi="Segoe UI" w:cs="Segoe UI"/>
        </w:rPr>
        <w:t xml:space="preserve">conforme condições, quantidades e exigências estabelecidas no Estudo Técnico Preliminar – ETP: </w:t>
      </w:r>
      <w:r w:rsidRPr="006613D0">
        <w:rPr>
          <w:rFonts w:ascii="Segoe UI" w:eastAsia="Segoe UI" w:hAnsi="Segoe UI" w:cs="Segoe UI"/>
          <w:b/>
        </w:rPr>
        <w:t xml:space="preserve">Anexo I </w:t>
      </w:r>
      <w:r w:rsidRPr="006613D0">
        <w:rPr>
          <w:rFonts w:ascii="Segoe UI" w:eastAsia="Segoe UI" w:hAnsi="Segoe UI" w:cs="Segoe UI"/>
        </w:rPr>
        <w:t xml:space="preserve">e no Termo de Referência – TR – </w:t>
      </w:r>
      <w:r w:rsidRPr="006613D0">
        <w:rPr>
          <w:rFonts w:ascii="Segoe UI" w:eastAsia="Segoe UI" w:hAnsi="Segoe UI" w:cs="Segoe UI"/>
          <w:b/>
        </w:rPr>
        <w:t>Anexo II</w:t>
      </w:r>
      <w:r w:rsidRPr="006613D0">
        <w:rPr>
          <w:rFonts w:ascii="Segoe UI" w:eastAsia="Segoe UI" w:hAnsi="Segoe UI" w:cs="Segoe UI"/>
        </w:rPr>
        <w:t>:</w:t>
      </w:r>
    </w:p>
    <w:p w:rsidR="009A58E1" w:rsidRPr="006613D0" w:rsidRDefault="009A58E1" w:rsidP="006613D0">
      <w:pPr>
        <w:pStyle w:val="Ttulo3"/>
        <w:jc w:val="both"/>
        <w:rPr>
          <w:rFonts w:ascii="Segoe UI" w:hAnsi="Segoe UI" w:cs="Segoe UI"/>
          <w:sz w:val="22"/>
          <w:szCs w:val="22"/>
        </w:rPr>
      </w:pPr>
      <w:r w:rsidRPr="006613D0">
        <w:rPr>
          <w:rFonts w:ascii="Segoe UI" w:eastAsia="Segoe UI" w:hAnsi="Segoe UI" w:cs="Segoe UI"/>
          <w:sz w:val="22"/>
          <w:szCs w:val="22"/>
        </w:rPr>
        <w:t xml:space="preserve">1.2. </w:t>
      </w:r>
      <w:r w:rsidRPr="006613D0">
        <w:rPr>
          <w:rFonts w:ascii="Segoe UI" w:hAnsi="Segoe UI" w:cs="Segoe UI"/>
          <w:sz w:val="22"/>
          <w:szCs w:val="22"/>
        </w:rPr>
        <w:t>Detalhamento do Objeto</w:t>
      </w:r>
    </w:p>
    <w:p w:rsidR="009A58E1" w:rsidRPr="006613D0" w:rsidRDefault="00405BB2"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1.2.1. </w:t>
      </w:r>
      <w:r w:rsidR="009A58E1" w:rsidRPr="006613D0">
        <w:rPr>
          <w:rFonts w:ascii="Segoe UI" w:eastAsia="Times New Roman" w:hAnsi="Segoe UI" w:cs="Segoe UI"/>
        </w:rPr>
        <w:t xml:space="preserve">Planejamento, coordenação, supervisão e gerenciamento de todas as etapas do evento; </w:t>
      </w:r>
    </w:p>
    <w:p w:rsidR="009A58E1" w:rsidRPr="006613D0" w:rsidRDefault="00405BB2"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1.2.2. </w:t>
      </w:r>
      <w:r w:rsidR="009A58E1" w:rsidRPr="006613D0">
        <w:rPr>
          <w:rFonts w:ascii="Segoe UI" w:eastAsia="Times New Roman" w:hAnsi="Segoe UI" w:cs="Segoe UI"/>
        </w:rPr>
        <w:t xml:space="preserve">Elaboração e execução do cronograma de atividades; </w:t>
      </w:r>
    </w:p>
    <w:p w:rsidR="009A58E1" w:rsidRPr="006613D0" w:rsidRDefault="00405BB2"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1.2.3. </w:t>
      </w:r>
      <w:r w:rsidR="009A58E1" w:rsidRPr="006613D0">
        <w:rPr>
          <w:rFonts w:ascii="Segoe UI" w:eastAsia="Times New Roman" w:hAnsi="Segoe UI" w:cs="Segoe UI"/>
        </w:rPr>
        <w:t xml:space="preserve">Coordenação das equipes operacionais e de apoio; </w:t>
      </w:r>
    </w:p>
    <w:p w:rsidR="009A58E1" w:rsidRPr="006613D0" w:rsidRDefault="00405BB2"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1.2.4. </w:t>
      </w:r>
      <w:r w:rsidR="009A58E1" w:rsidRPr="006613D0">
        <w:rPr>
          <w:rFonts w:ascii="Segoe UI" w:eastAsia="Times New Roman" w:hAnsi="Segoe UI" w:cs="Segoe UI"/>
        </w:rPr>
        <w:t xml:space="preserve">Acompanhamento e suporte durante montagem, realização e desmontagem do evento; </w:t>
      </w:r>
    </w:p>
    <w:p w:rsidR="009A58E1" w:rsidRPr="006613D0" w:rsidRDefault="00405BB2"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1.2.5. </w:t>
      </w:r>
      <w:r w:rsidR="009A58E1" w:rsidRPr="006613D0">
        <w:rPr>
          <w:rFonts w:ascii="Segoe UI" w:eastAsia="Times New Roman" w:hAnsi="Segoe UI" w:cs="Segoe UI"/>
        </w:rPr>
        <w:t xml:space="preserve">Disponibilização de equipe técnica e operacional necessária à execução dos serviços. </w:t>
      </w:r>
    </w:p>
    <w:p w:rsidR="009A58E1" w:rsidRPr="006613D0" w:rsidRDefault="00405BB2"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1.2.6. </w:t>
      </w:r>
      <w:r w:rsidR="009A58E1" w:rsidRPr="006613D0">
        <w:rPr>
          <w:rFonts w:ascii="Segoe UI" w:eastAsia="Times New Roman" w:hAnsi="Segoe UI" w:cs="Segoe UI"/>
        </w:rPr>
        <w:t xml:space="preserve">Planejamento e execução da logística de deslocamento dos artistas e respectivas equipes; </w:t>
      </w:r>
    </w:p>
    <w:p w:rsidR="00CC44D4" w:rsidRPr="006613D0" w:rsidRDefault="00405BB2"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lastRenderedPageBreak/>
        <w:t xml:space="preserve">1.2.7. </w:t>
      </w:r>
      <w:r w:rsidR="009A58E1" w:rsidRPr="006613D0">
        <w:rPr>
          <w:rFonts w:ascii="Segoe UI" w:eastAsia="Times New Roman" w:hAnsi="Segoe UI" w:cs="Segoe UI"/>
        </w:rPr>
        <w:t xml:space="preserve">Recepção e acompanhamento dos artistas desde a chegada até o encerramento de suas atividades; </w:t>
      </w:r>
    </w:p>
    <w:p w:rsidR="00CC44D4" w:rsidRPr="006613D0" w:rsidRDefault="00CC44D4"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1.2.8. </w:t>
      </w:r>
      <w:r w:rsidR="009A58E1" w:rsidRPr="006613D0">
        <w:rPr>
          <w:rFonts w:ascii="Segoe UI" w:eastAsia="Times New Roman" w:hAnsi="Segoe UI" w:cs="Segoe UI"/>
        </w:rPr>
        <w:t xml:space="preserve">Atendimento integral dos </w:t>
      </w:r>
      <w:proofErr w:type="spellStart"/>
      <w:r w:rsidR="009A58E1" w:rsidRPr="006613D0">
        <w:rPr>
          <w:rFonts w:ascii="Segoe UI" w:eastAsia="Times New Roman" w:hAnsi="Segoe UI" w:cs="Segoe UI"/>
        </w:rPr>
        <w:t>riders</w:t>
      </w:r>
      <w:proofErr w:type="spellEnd"/>
      <w:r w:rsidR="009A58E1" w:rsidRPr="006613D0">
        <w:rPr>
          <w:rFonts w:ascii="Segoe UI" w:eastAsia="Times New Roman" w:hAnsi="Segoe UI" w:cs="Segoe UI"/>
        </w:rPr>
        <w:t xml:space="preserve"> técnicos e de camarim fornecidos pelos artistas contratados; </w:t>
      </w:r>
    </w:p>
    <w:p w:rsidR="008A20AF" w:rsidRPr="006613D0" w:rsidRDefault="00CC44D4"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1.2.9. </w:t>
      </w:r>
      <w:r w:rsidR="009A58E1" w:rsidRPr="006613D0">
        <w:rPr>
          <w:rFonts w:ascii="Segoe UI" w:eastAsia="Times New Roman" w:hAnsi="Segoe UI" w:cs="Segoe UI"/>
        </w:rPr>
        <w:t>Coordenação dos horários de passagem de som,</w:t>
      </w:r>
      <w:r w:rsidR="008A20AF" w:rsidRPr="006613D0">
        <w:rPr>
          <w:rFonts w:ascii="Segoe UI" w:eastAsia="Times New Roman" w:hAnsi="Segoe UI" w:cs="Segoe UI"/>
        </w:rPr>
        <w:t xml:space="preserve"> apresentações e deslocamentos.</w:t>
      </w:r>
    </w:p>
    <w:p w:rsidR="008A20AF" w:rsidRPr="006613D0" w:rsidRDefault="008A20AF"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1.2.10. </w:t>
      </w:r>
      <w:r w:rsidR="009A58E1" w:rsidRPr="006613D0">
        <w:rPr>
          <w:rFonts w:ascii="Segoe UI" w:eastAsia="Times New Roman" w:hAnsi="Segoe UI" w:cs="Segoe UI"/>
        </w:rPr>
        <w:t xml:space="preserve">Reserva hospedagem para artistas, músicos, produtores e equipe técnica, em estabelecimentos compatíveis com as exigências contratuais; </w:t>
      </w:r>
    </w:p>
    <w:p w:rsidR="008A20AF" w:rsidRPr="006613D0" w:rsidRDefault="008A20AF"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1.2.11. Organizar </w:t>
      </w:r>
      <w:proofErr w:type="gramStart"/>
      <w:r w:rsidRPr="006613D0">
        <w:rPr>
          <w:rFonts w:ascii="Segoe UI" w:eastAsia="Times New Roman" w:hAnsi="Segoe UI" w:cs="Segoe UI"/>
        </w:rPr>
        <w:t>o  f</w:t>
      </w:r>
      <w:r w:rsidR="009A58E1" w:rsidRPr="006613D0">
        <w:rPr>
          <w:rFonts w:ascii="Segoe UI" w:eastAsia="Times New Roman" w:hAnsi="Segoe UI" w:cs="Segoe UI"/>
        </w:rPr>
        <w:t>ornecimento</w:t>
      </w:r>
      <w:proofErr w:type="gramEnd"/>
      <w:r w:rsidR="009A58E1" w:rsidRPr="006613D0">
        <w:rPr>
          <w:rFonts w:ascii="Segoe UI" w:eastAsia="Times New Roman" w:hAnsi="Segoe UI" w:cs="Segoe UI"/>
        </w:rPr>
        <w:t xml:space="preserve"> de alimentação e bebidas conforme exigências constantes nos co</w:t>
      </w:r>
      <w:r w:rsidRPr="006613D0">
        <w:rPr>
          <w:rFonts w:ascii="Segoe UI" w:eastAsia="Times New Roman" w:hAnsi="Segoe UI" w:cs="Segoe UI"/>
        </w:rPr>
        <w:t xml:space="preserve">ntratos e </w:t>
      </w:r>
      <w:proofErr w:type="spellStart"/>
      <w:r w:rsidRPr="006613D0">
        <w:rPr>
          <w:rFonts w:ascii="Segoe UI" w:eastAsia="Times New Roman" w:hAnsi="Segoe UI" w:cs="Segoe UI"/>
        </w:rPr>
        <w:t>riders</w:t>
      </w:r>
      <w:proofErr w:type="spellEnd"/>
      <w:r w:rsidRPr="006613D0">
        <w:rPr>
          <w:rFonts w:ascii="Segoe UI" w:eastAsia="Times New Roman" w:hAnsi="Segoe UI" w:cs="Segoe UI"/>
        </w:rPr>
        <w:t xml:space="preserve"> dos artistas; </w:t>
      </w:r>
    </w:p>
    <w:p w:rsidR="008A20AF" w:rsidRPr="006613D0" w:rsidRDefault="008A20AF"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1.2.12. Assessorar na o</w:t>
      </w:r>
      <w:r w:rsidR="009A58E1" w:rsidRPr="006613D0">
        <w:rPr>
          <w:rFonts w:ascii="Segoe UI" w:eastAsia="Times New Roman" w:hAnsi="Segoe UI" w:cs="Segoe UI"/>
        </w:rPr>
        <w:t>rganização e gerenciamento dos camarins, incluindo mobiliário, climatizaç</w:t>
      </w:r>
      <w:r w:rsidRPr="006613D0">
        <w:rPr>
          <w:rFonts w:ascii="Segoe UI" w:eastAsia="Times New Roman" w:hAnsi="Segoe UI" w:cs="Segoe UI"/>
        </w:rPr>
        <w:t>ão, abastecimento e manutenção.</w:t>
      </w:r>
    </w:p>
    <w:p w:rsidR="00A32F2C" w:rsidRPr="006613D0" w:rsidRDefault="008A20AF"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1.2.13. Ajudar na c</w:t>
      </w:r>
      <w:r w:rsidR="009A58E1" w:rsidRPr="006613D0">
        <w:rPr>
          <w:rFonts w:ascii="Segoe UI" w:eastAsia="Times New Roman" w:hAnsi="Segoe UI" w:cs="Segoe UI"/>
        </w:rPr>
        <w:t xml:space="preserve">ontratação de equipe de segurança privada devidamente habilitada e autorizada pelos órgãos competentes; </w:t>
      </w:r>
    </w:p>
    <w:p w:rsidR="00A32F2C" w:rsidRPr="006613D0" w:rsidRDefault="00A32F2C"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1.2.14. </w:t>
      </w:r>
      <w:r w:rsidR="009A58E1" w:rsidRPr="006613D0">
        <w:rPr>
          <w:rFonts w:ascii="Segoe UI" w:eastAsia="Times New Roman" w:hAnsi="Segoe UI" w:cs="Segoe UI"/>
        </w:rPr>
        <w:t xml:space="preserve">Controle de acesso às áreas restritas do evento; </w:t>
      </w:r>
    </w:p>
    <w:p w:rsidR="00A32F2C" w:rsidRPr="006613D0" w:rsidRDefault="00A32F2C"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1.2.15. </w:t>
      </w:r>
      <w:r w:rsidR="009A58E1" w:rsidRPr="006613D0">
        <w:rPr>
          <w:rFonts w:ascii="Segoe UI" w:eastAsia="Times New Roman" w:hAnsi="Segoe UI" w:cs="Segoe UI"/>
        </w:rPr>
        <w:t xml:space="preserve">Segurança dos artistas, camarins, palco, equipamentos e áreas técnicas; </w:t>
      </w:r>
    </w:p>
    <w:p w:rsidR="00A32F2C" w:rsidRPr="006613D0" w:rsidRDefault="00A32F2C"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1.2.16. </w:t>
      </w:r>
      <w:r w:rsidR="009A58E1" w:rsidRPr="006613D0">
        <w:rPr>
          <w:rFonts w:ascii="Segoe UI" w:eastAsia="Times New Roman" w:hAnsi="Segoe UI" w:cs="Segoe UI"/>
        </w:rPr>
        <w:t>Apoio à or</w:t>
      </w:r>
      <w:r w:rsidRPr="006613D0">
        <w:rPr>
          <w:rFonts w:ascii="Segoe UI" w:eastAsia="Times New Roman" w:hAnsi="Segoe UI" w:cs="Segoe UI"/>
        </w:rPr>
        <w:t xml:space="preserve">ganização do fluxo de público; </w:t>
      </w:r>
    </w:p>
    <w:p w:rsidR="00A32F2C" w:rsidRPr="006613D0" w:rsidRDefault="00A32F2C"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1.2.17. Providenciar g</w:t>
      </w:r>
      <w:r w:rsidR="009A58E1" w:rsidRPr="006613D0">
        <w:rPr>
          <w:rFonts w:ascii="Segoe UI" w:eastAsia="Times New Roman" w:hAnsi="Segoe UI" w:cs="Segoe UI"/>
        </w:rPr>
        <w:t xml:space="preserve">eradores de energia, quando necessário, garantindo o funcionamento ininterrupto dos equipamentos. </w:t>
      </w:r>
    </w:p>
    <w:p w:rsidR="00A32F2C" w:rsidRPr="006613D0" w:rsidRDefault="00A32F2C"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1.2.18. Assessorar </w:t>
      </w:r>
      <w:proofErr w:type="gramStart"/>
      <w:r w:rsidRPr="006613D0">
        <w:rPr>
          <w:rFonts w:ascii="Segoe UI" w:eastAsia="Times New Roman" w:hAnsi="Segoe UI" w:cs="Segoe UI"/>
        </w:rPr>
        <w:t>o  f</w:t>
      </w:r>
      <w:r w:rsidR="009A58E1" w:rsidRPr="006613D0">
        <w:rPr>
          <w:rFonts w:ascii="Segoe UI" w:eastAsia="Times New Roman" w:hAnsi="Segoe UI" w:cs="Segoe UI"/>
        </w:rPr>
        <w:t>ornecimento</w:t>
      </w:r>
      <w:proofErr w:type="gramEnd"/>
      <w:r w:rsidR="009A58E1" w:rsidRPr="006613D0">
        <w:rPr>
          <w:rFonts w:ascii="Segoe UI" w:eastAsia="Times New Roman" w:hAnsi="Segoe UI" w:cs="Segoe UI"/>
        </w:rPr>
        <w:t>, instalação, operação e manutenção de sistema profissional de sonorização compatível com o porte do ev</w:t>
      </w:r>
      <w:r w:rsidRPr="006613D0">
        <w:rPr>
          <w:rFonts w:ascii="Segoe UI" w:eastAsia="Times New Roman" w:hAnsi="Segoe UI" w:cs="Segoe UI"/>
        </w:rPr>
        <w:t xml:space="preserve">ento e exigências dos artistas; </w:t>
      </w:r>
      <w:r w:rsidR="009A58E1" w:rsidRPr="006613D0">
        <w:rPr>
          <w:rFonts w:ascii="Segoe UI" w:eastAsia="Times New Roman" w:hAnsi="Segoe UI" w:cs="Segoe UI"/>
        </w:rPr>
        <w:t>Fornecimento de equipamentos de iluminação cênica e efeitos especiais</w:t>
      </w:r>
      <w:r w:rsidRPr="006613D0">
        <w:rPr>
          <w:rFonts w:ascii="Segoe UI" w:eastAsia="Times New Roman" w:hAnsi="Segoe UI" w:cs="Segoe UI"/>
        </w:rPr>
        <w:t xml:space="preserve"> necessários às apresentações; </w:t>
      </w:r>
    </w:p>
    <w:p w:rsidR="009A58E1" w:rsidRPr="006613D0" w:rsidRDefault="00A32F2C"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1.2.19. Responsável por fiscalizar a </w:t>
      </w:r>
      <w:r w:rsidR="009A58E1" w:rsidRPr="006613D0">
        <w:rPr>
          <w:rFonts w:ascii="Segoe UI" w:eastAsia="Times New Roman" w:hAnsi="Segoe UI" w:cs="Segoe UI"/>
        </w:rPr>
        <w:t xml:space="preserve">Montagem, operação e desmontagem de todas as estruturas e equipamentos necessários à realização do evento; </w:t>
      </w:r>
    </w:p>
    <w:p w:rsidR="00A32F2C" w:rsidRPr="006613D0" w:rsidRDefault="00A32F2C"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1.2.20. </w:t>
      </w:r>
      <w:r w:rsidR="009A58E1" w:rsidRPr="006613D0">
        <w:rPr>
          <w:rFonts w:ascii="Segoe UI" w:eastAsia="Times New Roman" w:hAnsi="Segoe UI" w:cs="Segoe UI"/>
        </w:rPr>
        <w:t xml:space="preserve">Apoio à obtenção de documentos, laudos, </w:t>
      </w:r>
      <w:proofErr w:type="spellStart"/>
      <w:r w:rsidR="009A58E1" w:rsidRPr="006613D0">
        <w:rPr>
          <w:rFonts w:ascii="Segoe UI" w:eastAsia="Times New Roman" w:hAnsi="Segoe UI" w:cs="Segoe UI"/>
        </w:rPr>
        <w:t>ARTs</w:t>
      </w:r>
      <w:proofErr w:type="spellEnd"/>
      <w:r w:rsidR="009A58E1" w:rsidRPr="006613D0">
        <w:rPr>
          <w:rFonts w:ascii="Segoe UI" w:eastAsia="Times New Roman" w:hAnsi="Segoe UI" w:cs="Segoe UI"/>
        </w:rPr>
        <w:t xml:space="preserve">, alvarás e demais autorizações técnicas eventualmente exigidas para execução dos serviços contratados; </w:t>
      </w:r>
    </w:p>
    <w:p w:rsidR="009A58E1" w:rsidRPr="006613D0" w:rsidRDefault="00A32F2C"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rPr>
        <w:t xml:space="preserve">1.2.21. </w:t>
      </w:r>
      <w:r w:rsidR="009A58E1" w:rsidRPr="006613D0">
        <w:rPr>
          <w:rFonts w:ascii="Segoe UI" w:eastAsia="Times New Roman" w:hAnsi="Segoe UI" w:cs="Segoe UI"/>
        </w:rPr>
        <w:t>Atendimento às normas de segurança, acessibilidade, prevenção contra incêndio e demais legislações aplicáveis.</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lastRenderedPageBreak/>
        <w:t>1.</w:t>
      </w:r>
      <w:r w:rsidR="00A32F2C" w:rsidRPr="006613D0">
        <w:rPr>
          <w:rFonts w:ascii="Segoe UI" w:eastAsia="Segoe UI" w:hAnsi="Segoe UI" w:cs="Segoe UI"/>
        </w:rPr>
        <w:t>3</w:t>
      </w:r>
      <w:r w:rsidRPr="006613D0">
        <w:rPr>
          <w:rFonts w:ascii="Segoe UI" w:eastAsia="Segoe UI" w:hAnsi="Segoe UI" w:cs="Segoe UI"/>
        </w:rPr>
        <w:t xml:space="preserve">. Havendo mais de um item faculta-se a licitante a participação em quantos forem de seu interesse. Entretanto, optando-se por participar de um lote, deve </w:t>
      </w:r>
      <w:proofErr w:type="gramStart"/>
      <w:r w:rsidRPr="006613D0">
        <w:rPr>
          <w:rFonts w:ascii="Segoe UI" w:eastAsia="Segoe UI" w:hAnsi="Segoe UI" w:cs="Segoe UI"/>
        </w:rPr>
        <w:t>o(</w:t>
      </w:r>
      <w:proofErr w:type="gramEnd"/>
      <w:r w:rsidRPr="006613D0">
        <w:rPr>
          <w:rFonts w:ascii="Segoe UI" w:eastAsia="Segoe UI" w:hAnsi="Segoe UI" w:cs="Segoe UI"/>
        </w:rPr>
        <w:t>a) licitante enviar proposta para todos os itens que o compõem.</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b/>
        </w:rPr>
        <w:t>2. Das regras relativas à convocação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2.1. </w:t>
      </w:r>
      <w:proofErr w:type="gramStart"/>
      <w:r w:rsidRPr="006613D0">
        <w:rPr>
          <w:rFonts w:ascii="Segoe UI" w:eastAsia="Segoe UI" w:hAnsi="Segoe UI" w:cs="Segoe UI"/>
        </w:rPr>
        <w:t>O(</w:t>
      </w:r>
      <w:proofErr w:type="gramEnd"/>
      <w:r w:rsidRPr="006613D0">
        <w:rPr>
          <w:rFonts w:ascii="Segoe UI" w:eastAsia="Segoe UI" w:hAnsi="Segoe UI" w:cs="Segoe UI"/>
        </w:rPr>
        <w:t xml:space="preserve">A)(s) licitante(s) interessado(a)(s) em apresentar propostas deverá comparecer na Prefeitura Municipal, localizada na Rua Novo Horizonte, nº. 303, bairro centro, cidade de Dom </w:t>
      </w:r>
      <w:proofErr w:type="spellStart"/>
      <w:r w:rsidRPr="006613D0">
        <w:rPr>
          <w:rFonts w:ascii="Segoe UI" w:eastAsia="Segoe UI" w:hAnsi="Segoe UI" w:cs="Segoe UI"/>
        </w:rPr>
        <w:t>Cavati</w:t>
      </w:r>
      <w:proofErr w:type="spellEnd"/>
      <w:r w:rsidRPr="006613D0">
        <w:rPr>
          <w:rFonts w:ascii="Segoe UI" w:eastAsia="Segoe UI" w:hAnsi="Segoe UI" w:cs="Segoe UI"/>
        </w:rPr>
        <w:t xml:space="preserve">, estado de Minas Gerais e realizar o seu credenciamento. </w:t>
      </w:r>
    </w:p>
    <w:p w:rsidR="00821E9D" w:rsidRPr="006613D0" w:rsidRDefault="00731EE7" w:rsidP="006613D0">
      <w:pPr>
        <w:spacing w:after="0" w:line="240" w:lineRule="auto"/>
        <w:jc w:val="both"/>
        <w:rPr>
          <w:rFonts w:ascii="Segoe UI" w:eastAsia="Segoe UI" w:hAnsi="Segoe UI" w:cs="Segoe UI"/>
        </w:rPr>
      </w:pPr>
      <w:r w:rsidRPr="006613D0">
        <w:rPr>
          <w:rFonts w:ascii="Segoe UI" w:eastAsia="Segoe UI" w:hAnsi="Segoe UI" w:cs="Segoe UI"/>
        </w:rPr>
        <w:t xml:space="preserve">2.2.. O credenciamento e a sessão serão realizados no dia </w:t>
      </w:r>
      <w:r w:rsidR="00726009" w:rsidRPr="006613D0">
        <w:rPr>
          <w:rFonts w:ascii="Segoe UI" w:eastAsia="Segoe UI" w:hAnsi="Segoe UI" w:cs="Segoe UI"/>
        </w:rPr>
        <w:t>24</w:t>
      </w:r>
      <w:r w:rsidRPr="006613D0">
        <w:rPr>
          <w:rFonts w:ascii="Segoe UI" w:eastAsia="Segoe UI" w:hAnsi="Segoe UI" w:cs="Segoe UI"/>
        </w:rPr>
        <w:t>/</w:t>
      </w:r>
      <w:r w:rsidR="00726009" w:rsidRPr="006613D0">
        <w:rPr>
          <w:rFonts w:ascii="Segoe UI" w:eastAsia="Segoe UI" w:hAnsi="Segoe UI" w:cs="Segoe UI"/>
        </w:rPr>
        <w:t>06</w:t>
      </w:r>
      <w:r w:rsidRPr="006613D0">
        <w:rPr>
          <w:rFonts w:ascii="Segoe UI" w:eastAsia="Segoe UI" w:hAnsi="Segoe UI" w:cs="Segoe UI"/>
        </w:rPr>
        <w:t>/202</w:t>
      </w:r>
      <w:r w:rsidR="00726009" w:rsidRPr="006613D0">
        <w:rPr>
          <w:rFonts w:ascii="Segoe UI" w:eastAsia="Segoe UI" w:hAnsi="Segoe UI" w:cs="Segoe UI"/>
        </w:rPr>
        <w:t>6</w:t>
      </w:r>
      <w:r w:rsidRPr="006613D0">
        <w:rPr>
          <w:rFonts w:ascii="Segoe UI" w:eastAsia="Segoe UI" w:hAnsi="Segoe UI" w:cs="Segoe UI"/>
        </w:rPr>
        <w:t xml:space="preserve"> às </w:t>
      </w:r>
      <w:r w:rsidR="000470D8">
        <w:rPr>
          <w:rFonts w:ascii="Segoe UI" w:eastAsia="Segoe UI" w:hAnsi="Segoe UI" w:cs="Segoe UI"/>
        </w:rPr>
        <w:t>13</w:t>
      </w:r>
      <w:r w:rsidRPr="006613D0">
        <w:rPr>
          <w:rFonts w:ascii="Segoe UI" w:eastAsia="Segoe UI" w:hAnsi="Segoe UI" w:cs="Segoe UI"/>
        </w:rPr>
        <w:t xml:space="preserve">:00hs - INÍCIO DISPUTA: </w:t>
      </w:r>
      <w:r w:rsidR="00726009" w:rsidRPr="006613D0">
        <w:rPr>
          <w:rFonts w:ascii="Segoe UI" w:eastAsia="Segoe UI" w:hAnsi="Segoe UI" w:cs="Segoe UI"/>
        </w:rPr>
        <w:t>24</w:t>
      </w:r>
      <w:r w:rsidRPr="006613D0">
        <w:rPr>
          <w:rFonts w:ascii="Segoe UI" w:eastAsia="Segoe UI" w:hAnsi="Segoe UI" w:cs="Segoe UI"/>
        </w:rPr>
        <w:t>/</w:t>
      </w:r>
      <w:r w:rsidR="00726009" w:rsidRPr="006613D0">
        <w:rPr>
          <w:rFonts w:ascii="Segoe UI" w:eastAsia="Segoe UI" w:hAnsi="Segoe UI" w:cs="Segoe UI"/>
        </w:rPr>
        <w:t>06</w:t>
      </w:r>
      <w:r w:rsidRPr="006613D0">
        <w:rPr>
          <w:rFonts w:ascii="Segoe UI" w:eastAsia="Segoe UI" w:hAnsi="Segoe UI" w:cs="Segoe UI"/>
        </w:rPr>
        <w:t>/202</w:t>
      </w:r>
      <w:r w:rsidR="00726009" w:rsidRPr="006613D0">
        <w:rPr>
          <w:rFonts w:ascii="Segoe UI" w:eastAsia="Segoe UI" w:hAnsi="Segoe UI" w:cs="Segoe UI"/>
        </w:rPr>
        <w:t>6</w:t>
      </w:r>
      <w:r w:rsidRPr="006613D0">
        <w:rPr>
          <w:rFonts w:ascii="Segoe UI" w:eastAsia="Segoe UI" w:hAnsi="Segoe UI" w:cs="Segoe UI"/>
        </w:rPr>
        <w:t>, às</w:t>
      </w:r>
      <w:r w:rsidR="000470D8">
        <w:rPr>
          <w:rFonts w:ascii="Segoe UI" w:eastAsia="Segoe UI" w:hAnsi="Segoe UI" w:cs="Segoe UI"/>
        </w:rPr>
        <w:t xml:space="preserve"> </w:t>
      </w:r>
      <w:bookmarkStart w:id="0" w:name="_GoBack"/>
      <w:bookmarkEnd w:id="0"/>
      <w:r w:rsidR="000470D8">
        <w:rPr>
          <w:rFonts w:ascii="Segoe UI" w:eastAsia="Segoe UI" w:hAnsi="Segoe UI" w:cs="Segoe UI"/>
        </w:rPr>
        <w:t>13</w:t>
      </w:r>
      <w:r w:rsidRPr="006613D0">
        <w:rPr>
          <w:rFonts w:ascii="Segoe UI" w:eastAsia="Segoe UI" w:hAnsi="Segoe UI" w:cs="Segoe UI"/>
        </w:rPr>
        <w:t>:</w:t>
      </w:r>
      <w:r w:rsidR="00AF16E5" w:rsidRPr="006613D0">
        <w:rPr>
          <w:rFonts w:ascii="Segoe UI" w:eastAsia="Segoe UI" w:hAnsi="Segoe UI" w:cs="Segoe UI"/>
        </w:rPr>
        <w:t>3</w:t>
      </w:r>
      <w:r w:rsidRPr="006613D0">
        <w:rPr>
          <w:rFonts w:ascii="Segoe UI" w:eastAsia="Segoe UI" w:hAnsi="Segoe UI" w:cs="Segoe UI"/>
        </w:rPr>
        <w:t xml:space="preserve">0 </w:t>
      </w:r>
      <w:proofErr w:type="spellStart"/>
      <w:r w:rsidRPr="006613D0">
        <w:rPr>
          <w:rFonts w:ascii="Segoe UI" w:eastAsia="Segoe UI" w:hAnsi="Segoe UI" w:cs="Segoe UI"/>
        </w:rPr>
        <w:t>hs</w:t>
      </w:r>
      <w:proofErr w:type="spellEnd"/>
      <w:r w:rsidRPr="006613D0">
        <w:rPr>
          <w:rFonts w:ascii="Segoe UI" w:eastAsia="Segoe UI" w:hAnsi="Segoe UI" w:cs="Segoe UI"/>
        </w:rPr>
        <w:t xml:space="preserve">. O edital e seus anexos ficarão disponíveis no endereço eletrônico: domcavati.mg.gov.br/licitações e </w:t>
      </w:r>
      <w:hyperlink r:id="rId8">
        <w:r w:rsidRPr="006613D0">
          <w:rPr>
            <w:rFonts w:ascii="Segoe UI" w:eastAsia="Segoe UI" w:hAnsi="Segoe UI" w:cs="Segoe UI"/>
            <w:u w:val="single"/>
          </w:rPr>
          <w:t>https://pncp.gov.br/app/editais/</w:t>
        </w:r>
      </w:hyperlink>
      <w:r w:rsidRPr="006613D0">
        <w:rPr>
          <w:rFonts w:ascii="Segoe UI" w:eastAsia="Segoe UI" w:hAnsi="Segoe UI" w:cs="Segoe UI"/>
        </w:rPr>
        <w:t>.</w:t>
      </w:r>
    </w:p>
    <w:p w:rsidR="00821E9D" w:rsidRPr="006613D0" w:rsidRDefault="00821E9D" w:rsidP="006613D0">
      <w:pPr>
        <w:spacing w:after="0" w:line="24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2.2.1. Carteira de Identidade ou documento legal equivalente;</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2.2.2. </w:t>
      </w:r>
      <w:proofErr w:type="gramStart"/>
      <w:r w:rsidRPr="006613D0">
        <w:rPr>
          <w:rFonts w:ascii="Segoe UI" w:eastAsia="Segoe UI" w:hAnsi="Segoe UI" w:cs="Segoe UI"/>
        </w:rPr>
        <w:t>documento</w:t>
      </w:r>
      <w:proofErr w:type="gramEnd"/>
      <w:r w:rsidRPr="006613D0">
        <w:rPr>
          <w:rFonts w:ascii="Segoe UI" w:eastAsia="Segoe UI" w:hAnsi="Segoe UI" w:cs="Segoe UI"/>
        </w:rPr>
        <w:t xml:space="preserve"> que o credencie a participar deste Pregão, tal como procuração por instrumento público ou particular, ou, Termo de Credenciamento, conforme </w:t>
      </w:r>
      <w:r w:rsidRPr="006613D0">
        <w:rPr>
          <w:rFonts w:ascii="Segoe UI" w:eastAsia="Segoe UI" w:hAnsi="Segoe UI" w:cs="Segoe UI"/>
          <w:b/>
        </w:rPr>
        <w:t>Anexo IV</w:t>
      </w:r>
      <w:r w:rsidRPr="006613D0">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2.2.3. Contrato social ou documento equivalente;  </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2.3.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6613D0">
        <w:rPr>
          <w:rFonts w:ascii="Segoe UI" w:eastAsia="Segoe UI" w:hAnsi="Segoe UI" w:cs="Segoe UI"/>
        </w:rPr>
        <w:t xml:space="preserve">conforme </w:t>
      </w:r>
      <w:r w:rsidRPr="006613D0">
        <w:rPr>
          <w:rFonts w:ascii="Segoe UI" w:eastAsia="Segoe UI" w:hAnsi="Segoe UI" w:cs="Segoe UI"/>
          <w:b/>
        </w:rPr>
        <w:t>Anexo</w:t>
      </w:r>
      <w:proofErr w:type="gramEnd"/>
      <w:r w:rsidRPr="006613D0">
        <w:rPr>
          <w:rFonts w:ascii="Segoe UI" w:eastAsia="Segoe UI" w:hAnsi="Segoe UI" w:cs="Segoe UI"/>
          <w:b/>
        </w:rPr>
        <w:t xml:space="preserve"> V</w:t>
      </w:r>
      <w:r w:rsidRPr="006613D0">
        <w:rPr>
          <w:rFonts w:ascii="Segoe UI" w:eastAsia="Segoe UI" w:hAnsi="Segoe UI" w:cs="Segoe UI"/>
        </w:rPr>
        <w:t>;</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2.4. </w:t>
      </w:r>
      <w:proofErr w:type="gramStart"/>
      <w:r w:rsidRPr="006613D0">
        <w:rPr>
          <w:rFonts w:ascii="Segoe UI" w:eastAsia="Segoe UI" w:hAnsi="Segoe UI" w:cs="Segoe UI"/>
        </w:rPr>
        <w:t>O(</w:t>
      </w:r>
      <w:proofErr w:type="gramEnd"/>
      <w:r w:rsidRPr="006613D0">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3. Da participação e não participação</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3.1. O pregão será destinado a exclusivamente à participação de Microempresa – ME –</w:t>
      </w:r>
      <w:r w:rsidR="00726009" w:rsidRPr="006613D0">
        <w:rPr>
          <w:rFonts w:ascii="Segoe UI" w:eastAsia="Segoe UI" w:hAnsi="Segoe UI" w:cs="Segoe UI"/>
          <w:b/>
        </w:rPr>
        <w:t xml:space="preserve"> e Empresa de Pequeno Porte EPP</w:t>
      </w:r>
      <w:r w:rsidR="007767D9" w:rsidRPr="006613D0">
        <w:rPr>
          <w:rFonts w:ascii="Segoe UI" w:eastAsia="Segoe UI" w:hAnsi="Segoe UI" w:cs="Segoe UI"/>
          <w:b/>
        </w:rPr>
        <w:t xml:space="preserve">, </w:t>
      </w:r>
      <w:r w:rsidRPr="006613D0">
        <w:rPr>
          <w:rFonts w:ascii="Segoe UI" w:eastAsia="Segoe UI" w:hAnsi="Segoe UI" w:cs="Segoe UI"/>
          <w:b/>
        </w:rPr>
        <w:t>considerando que os itens de contratação possuem valor de até R$ 80.000,00 (oitenta mil reais).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3.2. Não poderão participar deste Pregão </w:t>
      </w:r>
      <w:proofErr w:type="gramStart"/>
      <w:r w:rsidRPr="006613D0">
        <w:rPr>
          <w:rFonts w:ascii="Segoe UI" w:eastAsia="Segoe UI" w:hAnsi="Segoe UI" w:cs="Segoe UI"/>
        </w:rPr>
        <w:t>a(</w:t>
      </w:r>
      <w:proofErr w:type="gramEnd"/>
      <w:r w:rsidRPr="006613D0">
        <w:rPr>
          <w:rFonts w:ascii="Segoe UI" w:eastAsia="Segoe UI" w:hAnsi="Segoe UI" w:cs="Segoe UI"/>
        </w:rPr>
        <w:t>s) licitante(s):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 xml:space="preserve">3.2.1. </w:t>
      </w:r>
      <w:proofErr w:type="gramStart"/>
      <w:r w:rsidRPr="006613D0">
        <w:rPr>
          <w:rFonts w:ascii="Segoe UI" w:eastAsia="Segoe UI" w:hAnsi="Segoe UI" w:cs="Segoe UI"/>
        </w:rPr>
        <w:t>que</w:t>
      </w:r>
      <w:proofErr w:type="gramEnd"/>
      <w:r w:rsidRPr="006613D0">
        <w:rPr>
          <w:rFonts w:ascii="Segoe UI" w:eastAsia="Segoe UI" w:hAnsi="Segoe UI" w:cs="Segoe UI"/>
        </w:rPr>
        <w:t xml:space="preserve"> não atendam às condições deste edital;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3.2.2. </w:t>
      </w:r>
      <w:proofErr w:type="gramStart"/>
      <w:r w:rsidRPr="006613D0">
        <w:rPr>
          <w:rFonts w:ascii="Segoe UI" w:eastAsia="Segoe UI" w:hAnsi="Segoe UI" w:cs="Segoe UI"/>
        </w:rPr>
        <w:t>estrangeiros</w:t>
      </w:r>
      <w:proofErr w:type="gramEnd"/>
      <w:r w:rsidRPr="006613D0">
        <w:rPr>
          <w:rFonts w:ascii="Segoe UI" w:eastAsia="Segoe UI" w:hAnsi="Segoe UI" w:cs="Segoe UI"/>
        </w:rPr>
        <w:t xml:space="preserve"> que não tenham representação legal no Brasil com poderes expressos para receber citação e responder administrativa ou judicialmente;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3.2.3. </w:t>
      </w:r>
      <w:proofErr w:type="gramStart"/>
      <w:r w:rsidRPr="006613D0">
        <w:rPr>
          <w:rFonts w:ascii="Segoe UI" w:eastAsia="Segoe UI" w:hAnsi="Segoe UI" w:cs="Segoe UI"/>
        </w:rPr>
        <w:t>que</w:t>
      </w:r>
      <w:proofErr w:type="gramEnd"/>
      <w:r w:rsidRPr="006613D0">
        <w:rPr>
          <w:rFonts w:ascii="Segoe UI" w:eastAsia="Segoe UI" w:hAnsi="Segoe UI" w:cs="Segoe UI"/>
        </w:rPr>
        <w:t xml:space="preserve"> se enquadrem nas seguintes vedações: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3.2.3.1. </w:t>
      </w:r>
      <w:proofErr w:type="gramStart"/>
      <w:r w:rsidRPr="006613D0">
        <w:rPr>
          <w:rFonts w:ascii="Segoe UI" w:eastAsia="Segoe UI" w:hAnsi="Segoe UI" w:cs="Segoe UI"/>
        </w:rPr>
        <w:t>autor</w:t>
      </w:r>
      <w:proofErr w:type="gramEnd"/>
      <w:r w:rsidRPr="006613D0">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3.2.3.2. </w:t>
      </w:r>
      <w:proofErr w:type="gramStart"/>
      <w:r w:rsidRPr="006613D0">
        <w:rPr>
          <w:rFonts w:ascii="Segoe UI" w:eastAsia="Segoe UI" w:hAnsi="Segoe UI" w:cs="Segoe UI"/>
        </w:rPr>
        <w:t>empresa</w:t>
      </w:r>
      <w:proofErr w:type="gramEnd"/>
      <w:r w:rsidRPr="006613D0">
        <w:rPr>
          <w:rFonts w:ascii="Segoe UI" w:eastAsia="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3.2.3.3. </w:t>
      </w:r>
      <w:proofErr w:type="gramStart"/>
      <w:r w:rsidRPr="006613D0">
        <w:rPr>
          <w:rFonts w:ascii="Segoe UI" w:eastAsia="Segoe UI" w:hAnsi="Segoe UI" w:cs="Segoe UI"/>
        </w:rPr>
        <w:t>pessoa</w:t>
      </w:r>
      <w:proofErr w:type="gramEnd"/>
      <w:r w:rsidRPr="006613D0">
        <w:rPr>
          <w:rFonts w:ascii="Segoe UI" w:eastAsia="Segoe UI" w:hAnsi="Segoe UI" w:cs="Segoe UI"/>
        </w:rPr>
        <w:t xml:space="preserve"> jurídica que se encontre, ao tempo da contratação, impossibilitada de contratar em decorrência de sanção que lhe foi imposta;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3.2.3.4. </w:t>
      </w:r>
      <w:proofErr w:type="gramStart"/>
      <w:r w:rsidRPr="006613D0">
        <w:rPr>
          <w:rFonts w:ascii="Segoe UI" w:eastAsia="Segoe UI" w:hAnsi="Segoe UI" w:cs="Segoe UI"/>
        </w:rPr>
        <w:t>aquele</w:t>
      </w:r>
      <w:proofErr w:type="gramEnd"/>
      <w:r w:rsidRPr="006613D0">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3.2.3.5. </w:t>
      </w:r>
      <w:proofErr w:type="gramStart"/>
      <w:r w:rsidRPr="006613D0">
        <w:rPr>
          <w:rFonts w:ascii="Segoe UI" w:eastAsia="Segoe UI" w:hAnsi="Segoe UI" w:cs="Segoe UI"/>
        </w:rPr>
        <w:t>empresas</w:t>
      </w:r>
      <w:proofErr w:type="gramEnd"/>
      <w:r w:rsidRPr="006613D0">
        <w:rPr>
          <w:rFonts w:ascii="Segoe UI" w:eastAsia="Segoe UI" w:hAnsi="Segoe UI" w:cs="Segoe UI"/>
        </w:rPr>
        <w:t xml:space="preserve"> controladoras, controladas ou coligadas, nos termos da Lei nº. 6.404/1976, concorrendo entre si;</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3.2.3.6. </w:t>
      </w:r>
      <w:proofErr w:type="gramStart"/>
      <w:r w:rsidRPr="006613D0">
        <w:rPr>
          <w:rFonts w:ascii="Segoe UI" w:eastAsia="Segoe UI" w:hAnsi="Segoe UI" w:cs="Segoe UI"/>
        </w:rPr>
        <w:t>pessoa</w:t>
      </w:r>
      <w:proofErr w:type="gramEnd"/>
      <w:r w:rsidRPr="006613D0">
        <w:rPr>
          <w:rFonts w:ascii="Segoe UI" w:eastAsia="Segoe UI" w:hAnsi="Segoe UI" w:cs="Segoe UI"/>
        </w:rPr>
        <w:t xml:space="preserve">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3.2.3.7. </w:t>
      </w:r>
      <w:proofErr w:type="gramStart"/>
      <w:r w:rsidRPr="006613D0">
        <w:rPr>
          <w:rFonts w:ascii="Segoe UI" w:eastAsia="Segoe UI" w:hAnsi="Segoe UI" w:cs="Segoe UI"/>
        </w:rPr>
        <w:t>organizações</w:t>
      </w:r>
      <w:proofErr w:type="gramEnd"/>
      <w:r w:rsidRPr="006613D0">
        <w:rPr>
          <w:rFonts w:ascii="Segoe UI" w:eastAsia="Segoe UI" w:hAnsi="Segoe UI" w:cs="Segoe UI"/>
        </w:rPr>
        <w:t xml:space="preserve"> da Sociedade Civil de Interesse Público – OSCIP –, atuando nessa condição (Acórdão nº 746/2014-TCU-Plenário);</w:t>
      </w: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rPr>
        <w:t>3.2.4. Outras vedações previstas em Lei, inclusive na Lei Orgânica Municipal – LOM;</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3.3. Equiparam-se aos autores do projeto as empresas integrantes do mesmo grupo econômico;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 xml:space="preserve">3.4. </w:t>
      </w:r>
      <w:proofErr w:type="gramStart"/>
      <w:r w:rsidRPr="006613D0">
        <w:rPr>
          <w:rFonts w:ascii="Segoe UI" w:eastAsia="Segoe UI" w:hAnsi="Segoe UI" w:cs="Segoe UI"/>
        </w:rPr>
        <w:t>aplica</w:t>
      </w:r>
      <w:proofErr w:type="gramEnd"/>
      <w:r w:rsidRPr="006613D0">
        <w:rPr>
          <w:rFonts w:ascii="Segoe UI" w:eastAsia="Segoe UI" w:hAnsi="Segoe UI" w:cs="Segoe UI"/>
        </w:rPr>
        <w:t>-se o disposto na alínea “3.2.3.3” também a licitante(a) que atue em substituição a outra pessoa,  com o intuito de burlar a efetividade da sanção a ela aplicada, inclusive a sua controladora, controlada ou coligada, desde que devidamente comprovado o ilícito ou a utilização fraudulenta da personalidade jurídica da licitante;</w:t>
      </w: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 xml:space="preserve">4. Da apresentação da proposta </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4.1. A proposta deverá ser apresentada dentro do envelope lacrado, contendo a seguinte descrição:</w:t>
      </w:r>
    </w:p>
    <w:p w:rsidR="00821E9D" w:rsidRPr="006613D0" w:rsidRDefault="00821E9D" w:rsidP="006613D0">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5933"/>
      </w:tblGrid>
      <w:tr w:rsidR="00106002" w:rsidRPr="006613D0">
        <w:trPr>
          <w:trHeight w:val="1"/>
          <w:jc w:val="center"/>
        </w:trPr>
        <w:tc>
          <w:tcPr>
            <w:tcW w:w="59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ENVELOPE Nº. 001</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PROPOSTA</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Prefeitura Municipal de Dom </w:t>
            </w:r>
            <w:proofErr w:type="spellStart"/>
            <w:r w:rsidRPr="006613D0">
              <w:rPr>
                <w:rFonts w:ascii="Segoe UI" w:eastAsia="Segoe UI" w:hAnsi="Segoe UI" w:cs="Segoe UI"/>
              </w:rPr>
              <w:t>Cavati</w:t>
            </w:r>
            <w:proofErr w:type="spellEnd"/>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Processo Administrativo de Licitação Pública nº. 0</w:t>
            </w:r>
            <w:r w:rsidR="008F2519" w:rsidRPr="006613D0">
              <w:rPr>
                <w:rFonts w:ascii="Segoe UI" w:eastAsia="Segoe UI" w:hAnsi="Segoe UI" w:cs="Segoe UI"/>
                <w:b/>
              </w:rPr>
              <w:t>116</w:t>
            </w:r>
            <w:r w:rsidRPr="006613D0">
              <w:rPr>
                <w:rFonts w:ascii="Segoe UI" w:eastAsia="Segoe UI" w:hAnsi="Segoe UI" w:cs="Segoe UI"/>
                <w:b/>
              </w:rPr>
              <w:t>/202</w:t>
            </w:r>
            <w:r w:rsidR="008F2519" w:rsidRPr="006613D0">
              <w:rPr>
                <w:rFonts w:ascii="Segoe UI" w:eastAsia="Segoe UI" w:hAnsi="Segoe UI" w:cs="Segoe UI"/>
                <w:b/>
              </w:rPr>
              <w:t>6</w:t>
            </w:r>
          </w:p>
          <w:p w:rsidR="00821E9D" w:rsidRPr="006613D0" w:rsidRDefault="00731EE7" w:rsidP="006613D0">
            <w:pPr>
              <w:tabs>
                <w:tab w:val="left" w:pos="2268"/>
              </w:tabs>
              <w:spacing w:line="300" w:lineRule="auto"/>
              <w:jc w:val="both"/>
              <w:rPr>
                <w:rFonts w:ascii="Segoe UI" w:hAnsi="Segoe UI" w:cs="Segoe UI"/>
              </w:rPr>
            </w:pPr>
            <w:r w:rsidRPr="006613D0">
              <w:rPr>
                <w:rFonts w:ascii="Segoe UI" w:eastAsia="Segoe UI" w:hAnsi="Segoe UI" w:cs="Segoe UI"/>
                <w:b/>
              </w:rPr>
              <w:t>Pregão nº. 0</w:t>
            </w:r>
            <w:r w:rsidR="008F2519" w:rsidRPr="006613D0">
              <w:rPr>
                <w:rFonts w:ascii="Segoe UI" w:eastAsia="Segoe UI" w:hAnsi="Segoe UI" w:cs="Segoe UI"/>
                <w:b/>
              </w:rPr>
              <w:t>15</w:t>
            </w:r>
            <w:r w:rsidRPr="006613D0">
              <w:rPr>
                <w:rFonts w:ascii="Segoe UI" w:eastAsia="Segoe UI" w:hAnsi="Segoe UI" w:cs="Segoe UI"/>
                <w:b/>
              </w:rPr>
              <w:t>/202</w:t>
            </w:r>
            <w:r w:rsidR="008F2519" w:rsidRPr="006613D0">
              <w:rPr>
                <w:rFonts w:ascii="Segoe UI" w:eastAsia="Segoe UI" w:hAnsi="Segoe UI" w:cs="Segoe UI"/>
                <w:b/>
              </w:rPr>
              <w:t>6</w:t>
            </w:r>
          </w:p>
        </w:tc>
      </w:tr>
    </w:tbl>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shd w:val="clear" w:color="auto" w:fill="C0C0C0"/>
        </w:rPr>
        <w:t xml:space="preserve">4.2. A proposta deverá conter todos os dados e informações constante na Minuta de Proposta Comercial – </w:t>
      </w:r>
      <w:r w:rsidRPr="006613D0">
        <w:rPr>
          <w:rFonts w:ascii="Segoe UI" w:eastAsia="Segoe UI" w:hAnsi="Segoe UI" w:cs="Segoe UI"/>
          <w:b/>
          <w:shd w:val="clear" w:color="auto" w:fill="C0C0C0"/>
        </w:rPr>
        <w:t>Anexo III.</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6613D0">
        <w:rPr>
          <w:rFonts w:ascii="Segoe UI" w:eastAsia="Segoe UI" w:hAnsi="Segoe UI" w:cs="Segoe UI"/>
          <w:b/>
        </w:rPr>
        <w:t>Anexo III</w:t>
      </w:r>
      <w:r w:rsidRPr="006613D0">
        <w:rPr>
          <w:rFonts w:ascii="Segoe UI" w:eastAsia="Segoe UI" w:hAnsi="Segoe UI" w:cs="Segoe UI"/>
        </w:rPr>
        <w:t xml:space="preserve">. </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4.4. Os valores, os preços e os custos utilizados terão como expressão monetária a moeda corrente nacional, ressalvado o disposto no art. 52 da Lei nº. 14.133/2021.</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5. Da apresentação dos documentos de habilitação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5.1. </w:t>
      </w:r>
      <w:proofErr w:type="gramStart"/>
      <w:r w:rsidRPr="006613D0">
        <w:rPr>
          <w:rFonts w:ascii="Segoe UI" w:eastAsia="Segoe UI" w:hAnsi="Segoe UI" w:cs="Segoe UI"/>
        </w:rPr>
        <w:t>O(</w:t>
      </w:r>
      <w:proofErr w:type="gramEnd"/>
      <w:r w:rsidRPr="006613D0">
        <w:rPr>
          <w:rFonts w:ascii="Segoe UI" w:eastAsia="Segoe UI" w:hAnsi="Segoe UI" w:cs="Segoe UI"/>
        </w:rPr>
        <w:t>A) licitante da proposta provisoriamente vencedora deverá apresentar os documentos de habilitação dentro do envelope lacrado, contendo a seguinte descrição:</w:t>
      </w:r>
    </w:p>
    <w:p w:rsidR="00821E9D" w:rsidRPr="006613D0" w:rsidRDefault="00821E9D" w:rsidP="006613D0">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5933"/>
      </w:tblGrid>
      <w:tr w:rsidR="00106002" w:rsidRPr="006613D0">
        <w:trPr>
          <w:trHeight w:val="1"/>
          <w:jc w:val="center"/>
        </w:trPr>
        <w:tc>
          <w:tcPr>
            <w:tcW w:w="59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ENVELOPE Nº. 002</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DOCUMENTOS DE HABILITAÇÃO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Prefeitura Municipal de Dom </w:t>
            </w:r>
            <w:proofErr w:type="spellStart"/>
            <w:r w:rsidRPr="006613D0">
              <w:rPr>
                <w:rFonts w:ascii="Segoe UI" w:eastAsia="Segoe UI" w:hAnsi="Segoe UI" w:cs="Segoe UI"/>
              </w:rPr>
              <w:t>Cavati</w:t>
            </w:r>
            <w:proofErr w:type="spellEnd"/>
          </w:p>
          <w:p w:rsidR="008F2519" w:rsidRPr="006613D0" w:rsidRDefault="008F2519"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 xml:space="preserve"> </w:t>
            </w:r>
            <w:r w:rsidRPr="006613D0">
              <w:rPr>
                <w:rFonts w:ascii="Segoe UI" w:eastAsia="Segoe UI" w:hAnsi="Segoe UI" w:cs="Segoe UI"/>
                <w:b/>
              </w:rPr>
              <w:t>Processo Administrativo de Licitação Pública nº. 0116/2026</w:t>
            </w:r>
          </w:p>
          <w:p w:rsidR="00821E9D" w:rsidRPr="006613D0" w:rsidRDefault="008F2519" w:rsidP="006613D0">
            <w:pPr>
              <w:tabs>
                <w:tab w:val="left" w:pos="2268"/>
              </w:tabs>
              <w:spacing w:line="300" w:lineRule="auto"/>
              <w:jc w:val="both"/>
              <w:rPr>
                <w:rFonts w:ascii="Segoe UI" w:hAnsi="Segoe UI" w:cs="Segoe UI"/>
              </w:rPr>
            </w:pPr>
            <w:r w:rsidRPr="006613D0">
              <w:rPr>
                <w:rFonts w:ascii="Segoe UI" w:eastAsia="Segoe UI" w:hAnsi="Segoe UI" w:cs="Segoe UI"/>
                <w:b/>
              </w:rPr>
              <w:t>Pregão nº. 015/2026</w:t>
            </w:r>
          </w:p>
        </w:tc>
      </w:tr>
    </w:tbl>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after="0" w:line="300" w:lineRule="auto"/>
        <w:jc w:val="both"/>
        <w:rPr>
          <w:rFonts w:ascii="Segoe UI" w:eastAsia="Segoe UI" w:hAnsi="Segoe UI" w:cs="Segoe UI"/>
        </w:rPr>
      </w:pPr>
      <w:r w:rsidRPr="006613D0">
        <w:rPr>
          <w:rFonts w:ascii="Segoe UI" w:eastAsia="Segoe UI" w:hAnsi="Segoe UI" w:cs="Segoe UI"/>
        </w:rPr>
        <w:t xml:space="preserve">5.2. No caso </w:t>
      </w:r>
      <w:proofErr w:type="gramStart"/>
      <w:r w:rsidRPr="006613D0">
        <w:rPr>
          <w:rFonts w:ascii="Segoe UI" w:eastAsia="Segoe UI" w:hAnsi="Segoe UI" w:cs="Segoe UI"/>
        </w:rPr>
        <w:t>do(</w:t>
      </w:r>
      <w:proofErr w:type="gramEnd"/>
      <w:r w:rsidRPr="006613D0">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b/>
        </w:rPr>
        <w:t xml:space="preserve">6. Do critério de julgamento, modo de disputa, margem de preferência, tratamento diferenciado </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6.1. O critério de julgamento será menor preço </w:t>
      </w:r>
      <w:r w:rsidRPr="006613D0">
        <w:rPr>
          <w:rFonts w:ascii="Segoe UI" w:eastAsia="Segoe UI" w:hAnsi="Segoe UI" w:cs="Segoe UI"/>
          <w:b/>
        </w:rPr>
        <w:t>UNITÁRIO.</w:t>
      </w:r>
      <w:r w:rsidRPr="006613D0">
        <w:rPr>
          <w:rFonts w:ascii="Segoe UI" w:eastAsia="Segoe UI" w:hAnsi="Segoe UI" w:cs="Segoe UI"/>
        </w:rPr>
        <w:t xml:space="preserve">  </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6.2. </w:t>
      </w:r>
      <w:proofErr w:type="gramStart"/>
      <w:r w:rsidRPr="006613D0">
        <w:rPr>
          <w:rFonts w:ascii="Segoe UI" w:eastAsia="Segoe UI" w:hAnsi="Segoe UI" w:cs="Segoe UI"/>
        </w:rPr>
        <w:t>O(</w:t>
      </w:r>
      <w:proofErr w:type="gramEnd"/>
      <w:r w:rsidRPr="006613D0">
        <w:rPr>
          <w:rFonts w:ascii="Segoe UI" w:eastAsia="Segoe UI" w:hAnsi="Segoe UI" w:cs="Segoe UI"/>
        </w:rPr>
        <w:t>A)s licitantes poderão retirar ou substituir a proposta até a abertura da sessão pública.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6.3. Após apresentação das propostas em envelope lacrado, </w:t>
      </w:r>
      <w:proofErr w:type="gramStart"/>
      <w:r w:rsidRPr="006613D0">
        <w:rPr>
          <w:rFonts w:ascii="Segoe UI" w:eastAsia="Segoe UI" w:hAnsi="Segoe UI" w:cs="Segoe UI"/>
        </w:rPr>
        <w:t>o(</w:t>
      </w:r>
      <w:proofErr w:type="gramEnd"/>
      <w:r w:rsidRPr="006613D0">
        <w:rPr>
          <w:rFonts w:ascii="Segoe UI" w:eastAsia="Segoe UI" w:hAnsi="Segoe UI" w:cs="Segoe UI"/>
        </w:rPr>
        <w:t>a)(s) licitante(s) apresentará(</w:t>
      </w:r>
      <w:proofErr w:type="spellStart"/>
      <w:r w:rsidRPr="006613D0">
        <w:rPr>
          <w:rFonts w:ascii="Segoe UI" w:eastAsia="Segoe UI" w:hAnsi="Segoe UI" w:cs="Segoe UI"/>
        </w:rPr>
        <w:t>ão</w:t>
      </w:r>
      <w:proofErr w:type="spellEnd"/>
      <w:r w:rsidRPr="006613D0">
        <w:rPr>
          <w:rFonts w:ascii="Segoe UI" w:eastAsia="Segoe UI" w:hAnsi="Segoe UI" w:cs="Segoe UI"/>
        </w:rPr>
        <w:t>) sua(s) proposta(s) por meio de lances públicos e sucessivos.</w:t>
      </w:r>
    </w:p>
    <w:p w:rsidR="00821E9D" w:rsidRPr="006613D0" w:rsidRDefault="00731EE7" w:rsidP="006613D0">
      <w:pPr>
        <w:tabs>
          <w:tab w:val="left" w:pos="426"/>
        </w:tabs>
        <w:spacing w:line="300" w:lineRule="auto"/>
        <w:jc w:val="both"/>
        <w:rPr>
          <w:rFonts w:ascii="Segoe UI" w:eastAsia="Segoe UI" w:hAnsi="Segoe UI" w:cs="Segoe UI"/>
        </w:rPr>
      </w:pPr>
      <w:r w:rsidRPr="006613D0">
        <w:rPr>
          <w:rFonts w:ascii="Segoe UI" w:eastAsia="Segoe UI" w:hAnsi="Segoe UI" w:cs="Segoe UI"/>
        </w:rPr>
        <w:t xml:space="preserve">6.4. Iniciada a etapa competitiva, </w:t>
      </w:r>
      <w:proofErr w:type="gramStart"/>
      <w:r w:rsidRPr="006613D0">
        <w:rPr>
          <w:rFonts w:ascii="Segoe UI" w:eastAsia="Segoe UI" w:hAnsi="Segoe UI" w:cs="Segoe UI"/>
        </w:rPr>
        <w:t>o(</w:t>
      </w:r>
      <w:proofErr w:type="gramEnd"/>
      <w:r w:rsidRPr="006613D0">
        <w:rPr>
          <w:rFonts w:ascii="Segoe UI" w:eastAsia="Segoe UI" w:hAnsi="Segoe UI" w:cs="Segoe UI"/>
        </w:rPr>
        <w:t>a)(s) licitante(s) deverá(</w:t>
      </w:r>
      <w:proofErr w:type="spellStart"/>
      <w:r w:rsidRPr="006613D0">
        <w:rPr>
          <w:rFonts w:ascii="Segoe UI" w:eastAsia="Segoe UI" w:hAnsi="Segoe UI" w:cs="Segoe UI"/>
        </w:rPr>
        <w:t>ão</w:t>
      </w:r>
      <w:proofErr w:type="spellEnd"/>
      <w:r w:rsidRPr="006613D0">
        <w:rPr>
          <w:rFonts w:ascii="Segoe UI" w:eastAsia="Segoe UI" w:hAnsi="Segoe UI" w:cs="Segoe UI"/>
        </w:rPr>
        <w:t xml:space="preserve">) encaminhar lances exclusivamente por meio verbal, sendo imediatamente informados do seu recebimento e do valor consignado no registro. </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6.5. </w:t>
      </w:r>
      <w:proofErr w:type="gramStart"/>
      <w:r w:rsidRPr="006613D0">
        <w:rPr>
          <w:rFonts w:ascii="Segoe UI" w:eastAsia="Segoe UI" w:hAnsi="Segoe UI" w:cs="Segoe UI"/>
        </w:rPr>
        <w:t>O(</w:t>
      </w:r>
      <w:proofErr w:type="gramEnd"/>
      <w:r w:rsidRPr="006613D0">
        <w:rPr>
          <w:rFonts w:ascii="Segoe UI" w:eastAsia="Segoe UI" w:hAnsi="Segoe UI" w:cs="Segoe UI"/>
        </w:rPr>
        <w:t>A) licitante somente poderá oferecer valor inferior em relação ao último lance por ele ofertado e registrado .</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6.6. </w:t>
      </w:r>
      <w:proofErr w:type="gramStart"/>
      <w:r w:rsidRPr="006613D0">
        <w:rPr>
          <w:rFonts w:ascii="Segoe UI" w:eastAsia="Segoe UI" w:hAnsi="Segoe UI" w:cs="Segoe UI"/>
        </w:rPr>
        <w:t>O(</w:t>
      </w:r>
      <w:proofErr w:type="gramEnd"/>
      <w:r w:rsidRPr="006613D0">
        <w:rPr>
          <w:rFonts w:ascii="Segoe UI" w:eastAsia="Segoe UI" w:hAnsi="Segoe UI" w:cs="Segoe UI"/>
        </w:rPr>
        <w:t>A) licitante poderá oferecer lances sucessivos iguais ou inferiores ao lance que esteja vencendo o certame</w:t>
      </w:r>
      <w:r w:rsidR="001765E4" w:rsidRPr="006613D0">
        <w:rPr>
          <w:rFonts w:ascii="Segoe UI" w:eastAsia="Segoe UI" w:hAnsi="Segoe UI" w:cs="Segoe UI"/>
        </w:rPr>
        <w:t>.</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6.7. Não </w:t>
      </w:r>
      <w:proofErr w:type="gramStart"/>
      <w:r w:rsidRPr="006613D0">
        <w:rPr>
          <w:rFonts w:ascii="Segoe UI" w:eastAsia="Segoe UI" w:hAnsi="Segoe UI" w:cs="Segoe UI"/>
        </w:rPr>
        <w:t>haverá  o</w:t>
      </w:r>
      <w:proofErr w:type="gramEnd"/>
      <w:r w:rsidRPr="006613D0">
        <w:rPr>
          <w:rFonts w:ascii="Segoe UI" w:eastAsia="Segoe UI" w:hAnsi="Segoe UI" w:cs="Segoe UI"/>
        </w:rPr>
        <w:t xml:space="preserve"> intervalo mínimo de diferença de valores ou percentuais entre os lances.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 xml:space="preserve">6.9. Havendo lances iguais ao menor já ofertado, prevalecerá aquele que for recebido </w:t>
      </w:r>
      <w:r w:rsidR="001765E4" w:rsidRPr="006613D0">
        <w:rPr>
          <w:rFonts w:ascii="Segoe UI" w:eastAsia="Segoe UI" w:hAnsi="Segoe UI" w:cs="Segoe UI"/>
        </w:rPr>
        <w:t>primeiro.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6.10. Caso </w:t>
      </w:r>
      <w:proofErr w:type="gramStart"/>
      <w:r w:rsidRPr="006613D0">
        <w:rPr>
          <w:rFonts w:ascii="Segoe UI" w:eastAsia="Segoe UI" w:hAnsi="Segoe UI" w:cs="Segoe UI"/>
        </w:rPr>
        <w:t>o(</w:t>
      </w:r>
      <w:proofErr w:type="gramEnd"/>
      <w:r w:rsidRPr="006613D0">
        <w:rPr>
          <w:rFonts w:ascii="Segoe UI" w:eastAsia="Segoe UI" w:hAnsi="Segoe UI" w:cs="Segoe UI"/>
        </w:rPr>
        <w:t>a) licitante não apresente lances, concorrerá com o valor de sua proposta.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6.11. Durante o procedimento, </w:t>
      </w:r>
      <w:proofErr w:type="gramStart"/>
      <w:r w:rsidRPr="006613D0">
        <w:rPr>
          <w:rFonts w:ascii="Segoe UI" w:eastAsia="Segoe UI" w:hAnsi="Segoe UI" w:cs="Segoe UI"/>
        </w:rPr>
        <w:t>a(</w:t>
      </w:r>
      <w:proofErr w:type="gramEnd"/>
      <w:r w:rsidRPr="006613D0">
        <w:rPr>
          <w:rFonts w:ascii="Segoe UI" w:eastAsia="Segoe UI" w:hAnsi="Segoe UI" w:cs="Segoe UI"/>
        </w:rPr>
        <w:t>s) licitante(s) será(</w:t>
      </w:r>
      <w:proofErr w:type="spellStart"/>
      <w:r w:rsidRPr="006613D0">
        <w:rPr>
          <w:rFonts w:ascii="Segoe UI" w:eastAsia="Segoe UI" w:hAnsi="Segoe UI" w:cs="Segoe UI"/>
        </w:rPr>
        <w:t>ão</w:t>
      </w:r>
      <w:proofErr w:type="spellEnd"/>
      <w:r w:rsidRPr="006613D0">
        <w:rPr>
          <w:rFonts w:ascii="Segoe UI" w:eastAsia="Segoe UI" w:hAnsi="Segoe UI" w:cs="Segoe UI"/>
        </w:rPr>
        <w:t>) informada(s), em tempo real, do valor do menor lance registrado.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6.12. Imediatamente após o término do prazo estabelecido para a fase de lances, haverá o seu encerramento, com o ordenamento e divulgação dos lances, em ordem crescente de classificação.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6.13. Será assegurado, como critério de desempate, preferência de contratação para ME e EPP.</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6.13.1. Entende-se por empate aquelas situações em que as propostas apresentadas pelas </w:t>
      </w:r>
      <w:proofErr w:type="spellStart"/>
      <w:r w:rsidRPr="006613D0">
        <w:rPr>
          <w:rFonts w:ascii="Segoe UI" w:eastAsia="Segoe UI" w:hAnsi="Segoe UI" w:cs="Segoe UI"/>
        </w:rPr>
        <w:t>ME’s</w:t>
      </w:r>
      <w:proofErr w:type="spellEnd"/>
      <w:r w:rsidRPr="006613D0">
        <w:rPr>
          <w:rFonts w:ascii="Segoe UI" w:eastAsia="Segoe UI" w:hAnsi="Segoe UI" w:cs="Segoe UI"/>
        </w:rPr>
        <w:t xml:space="preserve"> e </w:t>
      </w:r>
      <w:proofErr w:type="spellStart"/>
      <w:r w:rsidRPr="006613D0">
        <w:rPr>
          <w:rFonts w:ascii="Segoe UI" w:eastAsia="Segoe UI" w:hAnsi="Segoe UI" w:cs="Segoe UI"/>
        </w:rPr>
        <w:t>EPP’s</w:t>
      </w:r>
      <w:proofErr w:type="spellEnd"/>
      <w:r w:rsidRPr="006613D0">
        <w:rPr>
          <w:rFonts w:ascii="Segoe UI" w:eastAsia="Segoe UI" w:hAnsi="Segoe UI" w:cs="Segoe UI"/>
        </w:rPr>
        <w:t xml:space="preserve"> sejam iguais ou até 5% (cinco por cento) superiores à proposta mais bem classificada, salvo quando esta proposta tiver sido apresentada por ME e EPP.</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6.13.2. Ocorrendo o empate, proceder-se-á da seguinte forma: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6.13.2.1. A ME ou EPP mais bem classificada poderá apresentar lance inferior </w:t>
      </w:r>
      <w:r w:rsidRPr="006613D0">
        <w:rPr>
          <w:rFonts w:ascii="Segoe UI" w:eastAsia="Segoe UI" w:hAnsi="Segoe UI" w:cs="Segoe UI"/>
          <w:b/>
        </w:rPr>
        <w:t>ou</w:t>
      </w:r>
      <w:r w:rsidRPr="006613D0">
        <w:rPr>
          <w:rFonts w:ascii="Segoe UI" w:eastAsia="Segoe UI" w:hAnsi="Segoe UI" w:cs="Segoe UI"/>
        </w:rPr>
        <w:t xml:space="preserve"> superior àquela considerada vencedora do certame no prazo máximo de 05 (cinco) minutos após o encerramento dos lances, sob pena de preclusão.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6.13.2.2. Não ocorrendo o que prevê o subitem 6.13.2.1, serão convocadas </w:t>
      </w:r>
      <w:proofErr w:type="gramStart"/>
      <w:r w:rsidRPr="006613D0">
        <w:rPr>
          <w:rFonts w:ascii="Segoe UI" w:eastAsia="Segoe UI" w:hAnsi="Segoe UI" w:cs="Segoe UI"/>
        </w:rPr>
        <w:t>o(</w:t>
      </w:r>
      <w:proofErr w:type="gramEnd"/>
      <w:r w:rsidRPr="006613D0">
        <w:rPr>
          <w:rFonts w:ascii="Segoe UI" w:eastAsia="Segoe UI" w:hAnsi="Segoe UI" w:cs="Segoe UI"/>
        </w:rPr>
        <w:t>a)(s) licitante(s) remanescente(s) que porventura enquadrarem na hipótese do subitem 6.13.1, na ordem classificatória, para o exercício do mesmo direito.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6.13.2.3. No caso de equivalência dos valores apresentados pelas </w:t>
      </w:r>
      <w:proofErr w:type="spellStart"/>
      <w:r w:rsidRPr="006613D0">
        <w:rPr>
          <w:rFonts w:ascii="Segoe UI" w:eastAsia="Segoe UI" w:hAnsi="Segoe UI" w:cs="Segoe UI"/>
        </w:rPr>
        <w:t>ME’s</w:t>
      </w:r>
      <w:proofErr w:type="spellEnd"/>
      <w:r w:rsidRPr="006613D0">
        <w:rPr>
          <w:rFonts w:ascii="Segoe UI" w:eastAsia="Segoe UI" w:hAnsi="Segoe UI" w:cs="Segoe UI"/>
        </w:rPr>
        <w:t xml:space="preserve"> e </w:t>
      </w:r>
      <w:proofErr w:type="spellStart"/>
      <w:r w:rsidRPr="006613D0">
        <w:rPr>
          <w:rFonts w:ascii="Segoe UI" w:eastAsia="Segoe UI" w:hAnsi="Segoe UI" w:cs="Segoe UI"/>
        </w:rPr>
        <w:t>EPP’s</w:t>
      </w:r>
      <w:proofErr w:type="spellEnd"/>
      <w:r w:rsidRPr="006613D0">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6.13.3. Na hipótese da não-contratação nos termos deste subitem, o objeto licitado será adjudicado em favor da proposta originalmente vencedora do certame. </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7.1. Habilitação jurídica: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7.1.1. Empresário individual: inscrição no Registro Público de Empresas Mercantis, a cargo da Junta Comercial respectiva;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7.1.2. Microempreendedor Individual – MEI: Certificado da Condição de Microempreendedor Individual – CCMEI;</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7.1.4. Sociedade empresária estrangeira com atuação permanente no país: Decreto de autorização para funcionamento no Brasil;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7.1.5. Sociedade simples: inscrição do ato constitutivo no Registro Civil de Pessoas Jurídicas do local de sua sede, acompanhada de documento comprobatório de seus administradores;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7.1.7. Os documentos apresentados deverão estar acompanhados de todas as alterações ou da consolidação respectiva.</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7.2. Habilitação fiscal, social e trabalhista: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7.2.1. Cadastro Nacional de Pessoa Jurídica – CNPJ;</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7.2.2. Inscrição no cadastro de contribuintes estadual, relativo ao domicílio ou sede </w:t>
      </w:r>
      <w:proofErr w:type="gramStart"/>
      <w:r w:rsidRPr="006613D0">
        <w:rPr>
          <w:rFonts w:ascii="Segoe UI" w:eastAsia="Segoe UI" w:hAnsi="Segoe UI" w:cs="Segoe UI"/>
        </w:rPr>
        <w:t>do(</w:t>
      </w:r>
      <w:proofErr w:type="gramEnd"/>
      <w:r w:rsidRPr="006613D0">
        <w:rPr>
          <w:rFonts w:ascii="Segoe UI" w:eastAsia="Segoe UI" w:hAnsi="Segoe UI" w:cs="Segoe UI"/>
        </w:rPr>
        <w:t>a) licitante, pertinente ao seu ramo de atividade e compatível com o objeto contratual;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7.2.3. Prova de regularidade perante a Fazenda Federal;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7.2.4. Prova de regularidade perante a Fazenda Estadual;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7.2.5. Prova de regularidade perante a Fazenda Municipal;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7.2.6. Prova de regularidade relativo à Seguridade Social e ao Fundo de Garantia de Tempo de Serviço – FGTS –, que demonstre cumprimento dos encargos sociais instituídos por lei;</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7.2.7. Prova de regularidade perante a Justiça do Trabalho;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7.2.8. Cumprimento do disposto no inciso XXXIII do art. 7º da Constituição da República de 1988 – CR88. </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7.</w:t>
      </w:r>
      <w:r w:rsidR="00011BCA" w:rsidRPr="006613D0">
        <w:rPr>
          <w:rFonts w:ascii="Segoe UI" w:eastAsia="Segoe UI" w:hAnsi="Segoe UI" w:cs="Segoe UI"/>
          <w:b/>
        </w:rPr>
        <w:t>3</w:t>
      </w:r>
      <w:r w:rsidRPr="006613D0">
        <w:rPr>
          <w:rFonts w:ascii="Segoe UI" w:eastAsia="Segoe UI" w:hAnsi="Segoe UI" w:cs="Segoe UI"/>
          <w:b/>
        </w:rPr>
        <w:t>. Habilitação econômico-financeira</w:t>
      </w:r>
    </w:p>
    <w:p w:rsidR="00821E9D" w:rsidRDefault="00731EE7" w:rsidP="006613D0">
      <w:pPr>
        <w:spacing w:line="300" w:lineRule="auto"/>
        <w:jc w:val="both"/>
        <w:rPr>
          <w:rFonts w:ascii="Segoe UI" w:eastAsia="Segoe UI" w:hAnsi="Segoe UI" w:cs="Segoe UI"/>
        </w:rPr>
      </w:pPr>
      <w:r w:rsidRPr="006613D0">
        <w:rPr>
          <w:rFonts w:ascii="Segoe UI" w:eastAsia="Segoe UI" w:hAnsi="Segoe UI" w:cs="Segoe UI"/>
        </w:rPr>
        <w:t>7.</w:t>
      </w:r>
      <w:r w:rsidR="00011BCA" w:rsidRPr="006613D0">
        <w:rPr>
          <w:rFonts w:ascii="Segoe UI" w:eastAsia="Segoe UI" w:hAnsi="Segoe UI" w:cs="Segoe UI"/>
        </w:rPr>
        <w:t>3</w:t>
      </w:r>
      <w:r w:rsidRPr="006613D0">
        <w:rPr>
          <w:rFonts w:ascii="Segoe UI" w:eastAsia="Segoe UI" w:hAnsi="Segoe UI" w:cs="Segoe UI"/>
        </w:rPr>
        <w:t>.1. Certidão negativa de feitos sobre falência expedida pelo distribuidor da sede da licitante.</w:t>
      </w:r>
    </w:p>
    <w:p w:rsidR="00132AE3" w:rsidRPr="00132AE3" w:rsidRDefault="00132AE3" w:rsidP="00132AE3">
      <w:pPr>
        <w:pStyle w:val="PargrafodaLista"/>
        <w:numPr>
          <w:ilvl w:val="1"/>
          <w:numId w:val="23"/>
        </w:numPr>
        <w:pBdr>
          <w:top w:val="nil"/>
          <w:left w:val="nil"/>
          <w:bottom w:val="nil"/>
          <w:right w:val="nil"/>
          <w:between w:val="nil"/>
        </w:pBdr>
        <w:tabs>
          <w:tab w:val="left" w:pos="567"/>
          <w:tab w:val="left" w:pos="1418"/>
        </w:tabs>
        <w:spacing w:after="0" w:line="276" w:lineRule="auto"/>
        <w:jc w:val="both"/>
        <w:rPr>
          <w:rFonts w:ascii="Segoe UI" w:eastAsia="Arial" w:hAnsi="Segoe UI" w:cs="Segoe UI"/>
          <w:b/>
          <w:color w:val="000000"/>
        </w:rPr>
      </w:pPr>
      <w:r w:rsidRPr="00132AE3">
        <w:rPr>
          <w:rFonts w:ascii="Segoe UI" w:eastAsia="Arial" w:hAnsi="Segoe UI" w:cs="Segoe UI"/>
          <w:b/>
          <w:color w:val="000000"/>
        </w:rPr>
        <w:t>QUALIFICAÇÃO TÉCNICO – OPERACIONAL</w:t>
      </w:r>
    </w:p>
    <w:p w:rsidR="00132AE3" w:rsidRPr="005D7222" w:rsidRDefault="00132AE3" w:rsidP="00132AE3">
      <w:pPr>
        <w:pBdr>
          <w:top w:val="nil"/>
          <w:left w:val="nil"/>
          <w:bottom w:val="nil"/>
          <w:right w:val="nil"/>
          <w:between w:val="nil"/>
        </w:pBdr>
        <w:tabs>
          <w:tab w:val="left" w:pos="851"/>
        </w:tabs>
        <w:spacing w:after="0" w:line="276" w:lineRule="auto"/>
        <w:jc w:val="both"/>
        <w:rPr>
          <w:rFonts w:ascii="Segoe UI" w:eastAsia="Arial" w:hAnsi="Segoe UI" w:cs="Segoe UI"/>
          <w:color w:val="000000"/>
        </w:rPr>
      </w:pPr>
      <w:r>
        <w:rPr>
          <w:rFonts w:ascii="Segoe UI" w:eastAsia="Arial" w:hAnsi="Segoe UI" w:cs="Segoe UI"/>
          <w:color w:val="000000"/>
        </w:rPr>
        <w:t>7.4.1.</w:t>
      </w:r>
      <w:r w:rsidRPr="005D7222">
        <w:rPr>
          <w:rFonts w:ascii="Segoe UI" w:eastAsia="Arial" w:hAnsi="Segoe UI" w:cs="Segoe UI"/>
          <w:color w:val="00000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rsidR="00132AE3" w:rsidRDefault="00132AE3" w:rsidP="006613D0">
      <w:pPr>
        <w:spacing w:line="300" w:lineRule="auto"/>
        <w:jc w:val="both"/>
        <w:rPr>
          <w:rFonts w:ascii="Segoe UI" w:eastAsia="Segoe UI" w:hAnsi="Segoe UI" w:cs="Segoe UI"/>
          <w:b/>
        </w:rPr>
      </w:pP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7.</w:t>
      </w:r>
      <w:r w:rsidR="00132AE3">
        <w:rPr>
          <w:rFonts w:ascii="Segoe UI" w:eastAsia="Segoe UI" w:hAnsi="Segoe UI" w:cs="Segoe UI"/>
          <w:b/>
        </w:rPr>
        <w:t>5</w:t>
      </w:r>
      <w:r w:rsidRPr="006613D0">
        <w:rPr>
          <w:rFonts w:ascii="Segoe UI" w:eastAsia="Segoe UI" w:hAnsi="Segoe UI" w:cs="Segoe UI"/>
          <w:b/>
        </w:rPr>
        <w:t>. Habilitação por declaração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w:t>
      </w:r>
      <w:r w:rsidR="00132AE3">
        <w:rPr>
          <w:rFonts w:ascii="Segoe UI" w:eastAsia="Segoe UI" w:hAnsi="Segoe UI" w:cs="Segoe UI"/>
        </w:rPr>
        <w:t>5.</w:t>
      </w:r>
      <w:r w:rsidRPr="006613D0">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Pr="006613D0">
        <w:rPr>
          <w:rFonts w:ascii="Segoe UI" w:eastAsia="Segoe UI" w:hAnsi="Segoe UI" w:cs="Segoe UI"/>
          <w:b/>
        </w:rPr>
        <w:t xml:space="preserve">ou </w:t>
      </w:r>
      <w:r w:rsidRPr="006613D0">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w:t>
      </w:r>
      <w:proofErr w:type="gramStart"/>
      <w:r w:rsidRPr="006613D0">
        <w:rPr>
          <w:rFonts w:ascii="Segoe UI" w:eastAsia="Segoe UI" w:hAnsi="Segoe UI" w:cs="Segoe UI"/>
        </w:rPr>
        <w:t xml:space="preserve">conforme </w:t>
      </w:r>
      <w:r w:rsidRPr="006613D0">
        <w:rPr>
          <w:rFonts w:ascii="Segoe UI" w:eastAsia="Segoe UI" w:hAnsi="Segoe UI" w:cs="Segoe UI"/>
          <w:b/>
        </w:rPr>
        <w:t>Anexo</w:t>
      </w:r>
      <w:proofErr w:type="gramEnd"/>
      <w:r w:rsidRPr="006613D0">
        <w:rPr>
          <w:rFonts w:ascii="Segoe UI" w:eastAsia="Segoe UI" w:hAnsi="Segoe UI" w:cs="Segoe UI"/>
          <w:b/>
        </w:rPr>
        <w:t xml:space="preserve"> V</w:t>
      </w:r>
      <w:r w:rsidRPr="006613D0">
        <w:rPr>
          <w:rFonts w:ascii="Segoe UI" w:eastAsia="Segoe UI" w:hAnsi="Segoe UI" w:cs="Segoe UI"/>
        </w:rPr>
        <w:t>.</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w:t>
      </w:r>
      <w:r w:rsidR="00011BCA" w:rsidRPr="006613D0">
        <w:rPr>
          <w:rFonts w:ascii="Segoe UI" w:eastAsia="Segoe UI" w:hAnsi="Segoe UI" w:cs="Segoe UI"/>
        </w:rPr>
        <w:t>5</w:t>
      </w:r>
      <w:r w:rsidRPr="006613D0">
        <w:rPr>
          <w:rFonts w:ascii="Segoe UI" w:eastAsia="Segoe UI" w:hAnsi="Segoe UI" w:cs="Segoe UI"/>
        </w:rPr>
        <w:t>.</w:t>
      </w:r>
      <w:r w:rsidR="00132AE3">
        <w:rPr>
          <w:rFonts w:ascii="Segoe UI" w:eastAsia="Segoe UI" w:hAnsi="Segoe UI" w:cs="Segoe UI"/>
        </w:rPr>
        <w:t>2.</w:t>
      </w:r>
      <w:r w:rsidRPr="006613D0">
        <w:rPr>
          <w:rFonts w:ascii="Segoe UI" w:eastAsia="Segoe UI" w:hAnsi="Segoe UI" w:cs="Segoe UI"/>
        </w:rPr>
        <w:t xml:space="preserve">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w:t>
      </w:r>
      <w:r w:rsidR="00011BCA" w:rsidRPr="006613D0">
        <w:rPr>
          <w:rFonts w:ascii="Segoe UI" w:eastAsia="Segoe UI" w:hAnsi="Segoe UI" w:cs="Segoe UI"/>
        </w:rPr>
        <w:t>6</w:t>
      </w:r>
      <w:r w:rsidRPr="006613D0">
        <w:rPr>
          <w:rFonts w:ascii="Segoe UI" w:eastAsia="Segoe UI" w:hAnsi="Segoe UI" w:cs="Segoe UI"/>
        </w:rPr>
        <w:t>. Após a entrega dos documentos para habilitação, não será permitida a substituição ou apresentação de novos documentos, salvo em sede de diligência, para: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7.</w:t>
      </w:r>
      <w:r w:rsidR="00011BCA" w:rsidRPr="006613D0">
        <w:rPr>
          <w:rFonts w:ascii="Segoe UI" w:eastAsia="Segoe UI" w:hAnsi="Segoe UI" w:cs="Segoe UI"/>
        </w:rPr>
        <w:t>6</w:t>
      </w:r>
      <w:r w:rsidRPr="006613D0">
        <w:rPr>
          <w:rFonts w:ascii="Segoe UI" w:eastAsia="Segoe UI" w:hAnsi="Segoe UI" w:cs="Segoe UI"/>
        </w:rPr>
        <w:t xml:space="preserve">.1. </w:t>
      </w:r>
      <w:proofErr w:type="gramStart"/>
      <w:r w:rsidRPr="006613D0">
        <w:rPr>
          <w:rFonts w:ascii="Segoe UI" w:eastAsia="Segoe UI" w:hAnsi="Segoe UI" w:cs="Segoe UI"/>
        </w:rPr>
        <w:t>complementação</w:t>
      </w:r>
      <w:proofErr w:type="gramEnd"/>
      <w:r w:rsidRPr="006613D0">
        <w:rPr>
          <w:rFonts w:ascii="Segoe UI" w:eastAsia="Segoe UI" w:hAnsi="Segoe UI" w:cs="Segoe UI"/>
        </w:rPr>
        <w:t xml:space="preserve"> de informações acerca dos documentos já apresentados pela(s) licitante(s) e desde que necessária para apurar fatos existentes à época da abertura do certame;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w:t>
      </w:r>
      <w:r w:rsidR="00011BCA" w:rsidRPr="006613D0">
        <w:rPr>
          <w:rFonts w:ascii="Segoe UI" w:eastAsia="Segoe UI" w:hAnsi="Segoe UI" w:cs="Segoe UI"/>
        </w:rPr>
        <w:t>6</w:t>
      </w:r>
      <w:r w:rsidRPr="006613D0">
        <w:rPr>
          <w:rFonts w:ascii="Segoe UI" w:eastAsia="Segoe UI" w:hAnsi="Segoe UI" w:cs="Segoe UI"/>
        </w:rPr>
        <w:t xml:space="preserve">.2. </w:t>
      </w:r>
      <w:proofErr w:type="gramStart"/>
      <w:r w:rsidRPr="006613D0">
        <w:rPr>
          <w:rFonts w:ascii="Segoe UI" w:eastAsia="Segoe UI" w:hAnsi="Segoe UI" w:cs="Segoe UI"/>
        </w:rPr>
        <w:t>atualização</w:t>
      </w:r>
      <w:proofErr w:type="gramEnd"/>
      <w:r w:rsidRPr="006613D0">
        <w:rPr>
          <w:rFonts w:ascii="Segoe UI" w:eastAsia="Segoe UI" w:hAnsi="Segoe UI" w:cs="Segoe UI"/>
        </w:rPr>
        <w:t xml:space="preserve"> de documentos cuja validade tenha expirado após a data de recebimento das propostas.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w:t>
      </w:r>
      <w:r w:rsidR="00011BCA" w:rsidRPr="006613D0">
        <w:rPr>
          <w:rFonts w:ascii="Segoe UI" w:eastAsia="Segoe UI" w:hAnsi="Segoe UI" w:cs="Segoe UI"/>
        </w:rPr>
        <w:t>7</w:t>
      </w:r>
      <w:r w:rsidRPr="006613D0">
        <w:rPr>
          <w:rFonts w:ascii="Segoe UI" w:eastAsia="Segoe UI" w:hAnsi="Segoe UI" w:cs="Segoe UI"/>
        </w:rPr>
        <w:t xml:space="preserve">. Na análise dos documentos de habilitação, a comissão de licitação, após provocação </w:t>
      </w:r>
      <w:proofErr w:type="gramStart"/>
      <w:r w:rsidRPr="006613D0">
        <w:rPr>
          <w:rFonts w:ascii="Segoe UI" w:eastAsia="Segoe UI" w:hAnsi="Segoe UI" w:cs="Segoe UI"/>
        </w:rPr>
        <w:t>do(</w:t>
      </w:r>
      <w:proofErr w:type="gramEnd"/>
      <w:r w:rsidRPr="006613D0">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w:t>
      </w:r>
      <w:r w:rsidR="00011BCA" w:rsidRPr="006613D0">
        <w:rPr>
          <w:rFonts w:ascii="Segoe UI" w:eastAsia="Segoe UI" w:hAnsi="Segoe UI" w:cs="Segoe UI"/>
        </w:rPr>
        <w:t>8</w:t>
      </w:r>
      <w:r w:rsidRPr="006613D0">
        <w:rPr>
          <w:rFonts w:ascii="Segoe UI" w:eastAsia="Segoe UI" w:hAnsi="Segoe UI" w:cs="Segoe UI"/>
        </w:rPr>
        <w:t>. Os documentos de habilitação poderá ser:</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w:t>
      </w:r>
      <w:r w:rsidR="00011BCA" w:rsidRPr="006613D0">
        <w:rPr>
          <w:rFonts w:ascii="Segoe UI" w:eastAsia="Segoe UI" w:hAnsi="Segoe UI" w:cs="Segoe UI"/>
        </w:rPr>
        <w:t>8</w:t>
      </w:r>
      <w:r w:rsidRPr="006613D0">
        <w:rPr>
          <w:rFonts w:ascii="Segoe UI" w:eastAsia="Segoe UI" w:hAnsi="Segoe UI" w:cs="Segoe UI"/>
        </w:rPr>
        <w:t xml:space="preserve">.1. </w:t>
      </w:r>
      <w:proofErr w:type="gramStart"/>
      <w:r w:rsidRPr="006613D0">
        <w:rPr>
          <w:rFonts w:ascii="Segoe UI" w:eastAsia="Segoe UI" w:hAnsi="Segoe UI" w:cs="Segoe UI"/>
        </w:rPr>
        <w:t>apresentada</w:t>
      </w:r>
      <w:proofErr w:type="gramEnd"/>
      <w:r w:rsidRPr="006613D0">
        <w:rPr>
          <w:rFonts w:ascii="Segoe UI" w:eastAsia="Segoe UI" w:hAnsi="Segoe UI" w:cs="Segoe UI"/>
        </w:rPr>
        <w:t xml:space="preserve"> em original, por cópia ou por qualquer outro meio expressamente admitido pela Administração;</w:t>
      </w:r>
    </w:p>
    <w:p w:rsidR="00821E9D" w:rsidRPr="006613D0" w:rsidRDefault="00731EE7" w:rsidP="006613D0">
      <w:pPr>
        <w:spacing w:after="0" w:line="300" w:lineRule="auto"/>
        <w:jc w:val="both"/>
        <w:rPr>
          <w:rFonts w:ascii="Segoe UI" w:eastAsia="Segoe UI" w:hAnsi="Segoe UI" w:cs="Segoe UI"/>
          <w:b/>
        </w:rPr>
      </w:pPr>
      <w:r w:rsidRPr="006613D0">
        <w:rPr>
          <w:rFonts w:ascii="Segoe UI" w:eastAsia="Segoe UI" w:hAnsi="Segoe UI" w:cs="Segoe UI"/>
        </w:rPr>
        <w:t>7.</w:t>
      </w:r>
      <w:r w:rsidR="00011BCA" w:rsidRPr="006613D0">
        <w:rPr>
          <w:rFonts w:ascii="Segoe UI" w:eastAsia="Segoe UI" w:hAnsi="Segoe UI" w:cs="Segoe UI"/>
        </w:rPr>
        <w:t>8</w:t>
      </w:r>
      <w:r w:rsidRPr="006613D0">
        <w:rPr>
          <w:rFonts w:ascii="Segoe UI" w:eastAsia="Segoe UI" w:hAnsi="Segoe UI" w:cs="Segoe UI"/>
        </w:rPr>
        <w:t xml:space="preserve">.2. </w:t>
      </w:r>
      <w:proofErr w:type="gramStart"/>
      <w:r w:rsidRPr="006613D0">
        <w:rPr>
          <w:rFonts w:ascii="Segoe UI" w:eastAsia="Segoe UI" w:hAnsi="Segoe UI" w:cs="Segoe UI"/>
        </w:rPr>
        <w:t>substituída</w:t>
      </w:r>
      <w:proofErr w:type="gramEnd"/>
      <w:r w:rsidRPr="006613D0">
        <w:rPr>
          <w:rFonts w:ascii="Segoe UI" w:eastAsia="Segoe UI" w:hAnsi="Segoe UI" w:cs="Segoe UI"/>
        </w:rPr>
        <w:t xml:space="preserve"> por registro cadastral emitido pela Administração, desde que o registro tenha sido feito em obediência ao disposta na Lei nº. 14.133/2021.</w:t>
      </w:r>
    </w:p>
    <w:p w:rsidR="00821E9D" w:rsidRPr="006613D0" w:rsidRDefault="00821E9D" w:rsidP="006613D0">
      <w:pPr>
        <w:spacing w:after="0" w:line="300" w:lineRule="auto"/>
        <w:jc w:val="both"/>
        <w:rPr>
          <w:rFonts w:ascii="Segoe UI" w:eastAsia="Segoe UI" w:hAnsi="Segoe UI" w:cs="Segoe UI"/>
          <w:b/>
        </w:rPr>
      </w:pP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8. Das impugnações, dos pedidos de esclarecimentos e dos recursos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8.1.1. A resposta à impugnação ou ao pedido de esclarecimento será divulgada no sítio </w:t>
      </w:r>
      <w:r w:rsidRPr="006613D0">
        <w:rPr>
          <w:rFonts w:ascii="Segoe UI" w:eastAsia="Segoe UI" w:hAnsi="Segoe UI" w:cs="Segoe UI"/>
          <w:u w:val="single"/>
        </w:rPr>
        <w:t>do Portal da Transparência</w:t>
      </w:r>
      <w:r w:rsidRPr="006613D0">
        <w:rPr>
          <w:rFonts w:ascii="Segoe UI" w:eastAsia="Segoe UI" w:hAnsi="Segoe UI" w:cs="Segoe UI"/>
        </w:rPr>
        <w:t xml:space="preserve"> no prazo de até 03 (três) dias úteis, limitando ao último dia anterior à data de abertura do certame.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8.2. Dos atos da Administração decorrentes deste Pregão cabem:</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8.2.1. </w:t>
      </w:r>
      <w:proofErr w:type="gramStart"/>
      <w:r w:rsidRPr="006613D0">
        <w:rPr>
          <w:rFonts w:ascii="Segoe UI" w:eastAsia="Segoe UI" w:hAnsi="Segoe UI" w:cs="Segoe UI"/>
        </w:rPr>
        <w:t>recurso</w:t>
      </w:r>
      <w:proofErr w:type="gramEnd"/>
      <w:r w:rsidRPr="006613D0">
        <w:rPr>
          <w:rFonts w:ascii="Segoe UI" w:eastAsia="Segoe UI" w:hAnsi="Segoe UI" w:cs="Segoe UI"/>
        </w:rPr>
        <w:t>, no prazo de 03 (três) dias úteis, contado da data de intimação ou de lavratura da ata, em face de: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8.2.1.1. </w:t>
      </w:r>
      <w:proofErr w:type="gramStart"/>
      <w:r w:rsidRPr="006613D0">
        <w:rPr>
          <w:rFonts w:ascii="Segoe UI" w:eastAsia="Segoe UI" w:hAnsi="Segoe UI" w:cs="Segoe UI"/>
        </w:rPr>
        <w:t>julgamento</w:t>
      </w:r>
      <w:proofErr w:type="gramEnd"/>
      <w:r w:rsidRPr="006613D0">
        <w:rPr>
          <w:rFonts w:ascii="Segoe UI" w:eastAsia="Segoe UI" w:hAnsi="Segoe UI" w:cs="Segoe UI"/>
        </w:rPr>
        <w:t xml:space="preserve"> de propostas;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8.2.1.2. </w:t>
      </w:r>
      <w:proofErr w:type="gramStart"/>
      <w:r w:rsidRPr="006613D0">
        <w:rPr>
          <w:rFonts w:ascii="Segoe UI" w:eastAsia="Segoe UI" w:hAnsi="Segoe UI" w:cs="Segoe UI"/>
        </w:rPr>
        <w:t>ato</w:t>
      </w:r>
      <w:proofErr w:type="gramEnd"/>
      <w:r w:rsidRPr="006613D0">
        <w:rPr>
          <w:rFonts w:ascii="Segoe UI" w:eastAsia="Segoe UI" w:hAnsi="Segoe UI" w:cs="Segoe UI"/>
        </w:rPr>
        <w:t xml:space="preserve"> de habilitação ou inabilitação de licitante;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8.2.1.3. </w:t>
      </w:r>
      <w:proofErr w:type="gramStart"/>
      <w:r w:rsidRPr="006613D0">
        <w:rPr>
          <w:rFonts w:ascii="Segoe UI" w:eastAsia="Segoe UI" w:hAnsi="Segoe UI" w:cs="Segoe UI"/>
        </w:rPr>
        <w:t>anulação</w:t>
      </w:r>
      <w:proofErr w:type="gramEnd"/>
      <w:r w:rsidRPr="006613D0">
        <w:rPr>
          <w:rFonts w:ascii="Segoe UI" w:eastAsia="Segoe UI" w:hAnsi="Segoe UI" w:cs="Segoe UI"/>
        </w:rPr>
        <w:t xml:space="preserve"> ou revogação do Pregão;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 xml:space="preserve">8.2.1.4. </w:t>
      </w:r>
      <w:proofErr w:type="gramStart"/>
      <w:r w:rsidRPr="006613D0">
        <w:rPr>
          <w:rFonts w:ascii="Segoe UI" w:eastAsia="Segoe UI" w:hAnsi="Segoe UI" w:cs="Segoe UI"/>
        </w:rPr>
        <w:t>extinção</w:t>
      </w:r>
      <w:proofErr w:type="gramEnd"/>
      <w:r w:rsidRPr="006613D0">
        <w:rPr>
          <w:rFonts w:ascii="Segoe UI" w:eastAsia="Segoe UI" w:hAnsi="Segoe UI" w:cs="Segoe UI"/>
        </w:rPr>
        <w:t xml:space="preserve"> do contrato administrativo, quando determinada por ato unilateral e escrito da Administração;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8.2.2. </w:t>
      </w:r>
      <w:proofErr w:type="gramStart"/>
      <w:r w:rsidRPr="006613D0">
        <w:rPr>
          <w:rFonts w:ascii="Segoe UI" w:eastAsia="Segoe UI" w:hAnsi="Segoe UI" w:cs="Segoe UI"/>
        </w:rPr>
        <w:t>pedido</w:t>
      </w:r>
      <w:proofErr w:type="gramEnd"/>
      <w:r w:rsidRPr="006613D0">
        <w:rPr>
          <w:rFonts w:ascii="Segoe UI" w:eastAsia="Segoe UI" w:hAnsi="Segoe UI" w:cs="Segoe UI"/>
        </w:rPr>
        <w:t xml:space="preserve"> de reconsideração, no prazo de 03 (três) dias úteis, contado da data de intimação, relativa a ato do qual não caiba recurso hierárquico.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8.3. Quando ao recurso apresentado em virtude do disposto nos subitens 8.2.1.1 e 8.2.1.2 serão observadas as seguintes disposições: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8.3.1. </w:t>
      </w:r>
      <w:proofErr w:type="gramStart"/>
      <w:r w:rsidRPr="006613D0">
        <w:rPr>
          <w:rFonts w:ascii="Segoe UI" w:eastAsia="Segoe UI" w:hAnsi="Segoe UI" w:cs="Segoe UI"/>
        </w:rPr>
        <w:t>a</w:t>
      </w:r>
      <w:proofErr w:type="gramEnd"/>
      <w:r w:rsidRPr="006613D0">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8.3.2. </w:t>
      </w:r>
      <w:proofErr w:type="gramStart"/>
      <w:r w:rsidRPr="006613D0">
        <w:rPr>
          <w:rFonts w:ascii="Segoe UI" w:eastAsia="Segoe UI" w:hAnsi="Segoe UI" w:cs="Segoe UI"/>
        </w:rPr>
        <w:t>a</w:t>
      </w:r>
      <w:proofErr w:type="gramEnd"/>
      <w:r w:rsidRPr="006613D0">
        <w:rPr>
          <w:rFonts w:ascii="Segoe UI" w:eastAsia="Segoe UI" w:hAnsi="Segoe UI" w:cs="Segoe UI"/>
        </w:rPr>
        <w:t xml:space="preserve"> apreciação dar-se-á em fase única.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8.4. O recurso e o pedido de reconsideração terão efeito suspensivo do ato ou da decisão recorrida até que sobrevenha decisão final da autoridade competente.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8.5. O prazo para apresentação de contrarrazões será de 03 (três) dias úteis e terá início na data de intimação pessoal ou de divulgação da interposição do recurso.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8.5.1. A intimação pessoal poderá ser feita por meio eletrônico, tal como: e-mail.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8.6. Será assegurado a licitante vista dos elementos indispensáveis à defesa de seus interesses.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8.9. O acolhimento do recurso implicará invalidação apenas de ato insuscetível de aproveitamento.</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9. Das penalidades da licitação pública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 xml:space="preserve">9.1. </w:t>
      </w:r>
      <w:proofErr w:type="gramStart"/>
      <w:r w:rsidRPr="006613D0">
        <w:rPr>
          <w:rFonts w:ascii="Segoe UI" w:eastAsia="Segoe UI" w:hAnsi="Segoe UI" w:cs="Segoe UI"/>
        </w:rPr>
        <w:t>O(</w:t>
      </w:r>
      <w:proofErr w:type="gramEnd"/>
      <w:r w:rsidRPr="006613D0">
        <w:rPr>
          <w:rFonts w:ascii="Segoe UI" w:eastAsia="Segoe UI" w:hAnsi="Segoe UI" w:cs="Segoe UI"/>
        </w:rPr>
        <w:t>A) licitante ou o(a) Contratado(a) será responsabilizada administrativamente pelas seguintes infrações:</w:t>
      </w:r>
    </w:p>
    <w:p w:rsidR="00821E9D" w:rsidRPr="006613D0" w:rsidRDefault="00731EE7" w:rsidP="006613D0">
      <w:pPr>
        <w:numPr>
          <w:ilvl w:val="0"/>
          <w:numId w:val="1"/>
        </w:numPr>
        <w:spacing w:line="300" w:lineRule="auto"/>
        <w:ind w:left="720" w:right="-30" w:hanging="720"/>
        <w:jc w:val="both"/>
        <w:rPr>
          <w:rFonts w:ascii="Segoe UI" w:eastAsia="Segoe UI" w:hAnsi="Segoe UI" w:cs="Segoe UI"/>
        </w:rPr>
      </w:pPr>
      <w:proofErr w:type="gramStart"/>
      <w:r w:rsidRPr="006613D0">
        <w:rPr>
          <w:rFonts w:ascii="Segoe UI" w:eastAsia="Segoe UI" w:hAnsi="Segoe UI" w:cs="Segoe UI"/>
        </w:rPr>
        <w:t>der</w:t>
      </w:r>
      <w:proofErr w:type="gramEnd"/>
      <w:r w:rsidRPr="006613D0">
        <w:rPr>
          <w:rFonts w:ascii="Segoe UI" w:eastAsia="Segoe UI" w:hAnsi="Segoe UI" w:cs="Segoe UI"/>
        </w:rPr>
        <w:t xml:space="preserve"> causa à inexecução parcial do contrato administrativo;</w:t>
      </w:r>
    </w:p>
    <w:p w:rsidR="00821E9D" w:rsidRPr="006613D0" w:rsidRDefault="00731EE7" w:rsidP="006613D0">
      <w:pPr>
        <w:spacing w:line="300" w:lineRule="auto"/>
        <w:ind w:right="-30"/>
        <w:jc w:val="both"/>
        <w:rPr>
          <w:rFonts w:ascii="Segoe UI" w:eastAsia="Segoe UI" w:hAnsi="Segoe UI" w:cs="Segoe UI"/>
        </w:rPr>
      </w:pPr>
      <w:r w:rsidRPr="006613D0">
        <w:rPr>
          <w:rFonts w:ascii="Segoe UI" w:eastAsia="Segoe UI" w:hAnsi="Segoe UI" w:cs="Segoe UI"/>
        </w:rPr>
        <w:t xml:space="preserve">9.1.2. </w:t>
      </w:r>
      <w:proofErr w:type="gramStart"/>
      <w:r w:rsidRPr="006613D0">
        <w:rPr>
          <w:rFonts w:ascii="Segoe UI" w:eastAsia="Segoe UI" w:hAnsi="Segoe UI" w:cs="Segoe UI"/>
        </w:rPr>
        <w:t>der</w:t>
      </w:r>
      <w:proofErr w:type="gramEnd"/>
      <w:r w:rsidRPr="006613D0">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821E9D" w:rsidRPr="006613D0" w:rsidRDefault="00731EE7" w:rsidP="006613D0">
      <w:pPr>
        <w:spacing w:line="300" w:lineRule="auto"/>
        <w:ind w:right="-30"/>
        <w:jc w:val="both"/>
        <w:rPr>
          <w:rFonts w:ascii="Segoe UI" w:eastAsia="Segoe UI" w:hAnsi="Segoe UI" w:cs="Segoe UI"/>
        </w:rPr>
      </w:pPr>
      <w:r w:rsidRPr="006613D0">
        <w:rPr>
          <w:rFonts w:ascii="Segoe UI" w:eastAsia="Segoe UI" w:hAnsi="Segoe UI" w:cs="Segoe UI"/>
        </w:rPr>
        <w:t xml:space="preserve">9.1.3. </w:t>
      </w:r>
      <w:proofErr w:type="gramStart"/>
      <w:r w:rsidRPr="006613D0">
        <w:rPr>
          <w:rFonts w:ascii="Segoe UI" w:eastAsia="Segoe UI" w:hAnsi="Segoe UI" w:cs="Segoe UI"/>
        </w:rPr>
        <w:t>der</w:t>
      </w:r>
      <w:proofErr w:type="gramEnd"/>
      <w:r w:rsidRPr="006613D0">
        <w:rPr>
          <w:rFonts w:ascii="Segoe UI" w:eastAsia="Segoe UI" w:hAnsi="Segoe UI" w:cs="Segoe UI"/>
        </w:rPr>
        <w:t xml:space="preserve"> causa à inexecução total do contrato administrativo;</w:t>
      </w:r>
    </w:p>
    <w:p w:rsidR="00821E9D" w:rsidRPr="006613D0" w:rsidRDefault="00731EE7" w:rsidP="006613D0">
      <w:pPr>
        <w:spacing w:line="300" w:lineRule="auto"/>
        <w:ind w:right="-30"/>
        <w:jc w:val="both"/>
        <w:rPr>
          <w:rFonts w:ascii="Segoe UI" w:eastAsia="Segoe UI" w:hAnsi="Segoe UI" w:cs="Segoe UI"/>
        </w:rPr>
      </w:pPr>
      <w:r w:rsidRPr="006613D0">
        <w:rPr>
          <w:rFonts w:ascii="Segoe UI" w:eastAsia="Segoe UI" w:hAnsi="Segoe UI" w:cs="Segoe UI"/>
        </w:rPr>
        <w:t xml:space="preserve">9.1.4. </w:t>
      </w:r>
      <w:proofErr w:type="gramStart"/>
      <w:r w:rsidRPr="006613D0">
        <w:rPr>
          <w:rFonts w:ascii="Segoe UI" w:eastAsia="Segoe UI" w:hAnsi="Segoe UI" w:cs="Segoe UI"/>
        </w:rPr>
        <w:t>deixar</w:t>
      </w:r>
      <w:proofErr w:type="gramEnd"/>
      <w:r w:rsidRPr="006613D0">
        <w:rPr>
          <w:rFonts w:ascii="Segoe UI" w:eastAsia="Segoe UI" w:hAnsi="Segoe UI" w:cs="Segoe UI"/>
        </w:rPr>
        <w:t xml:space="preserve"> de entregar a documentação exigida para o certame;</w:t>
      </w:r>
    </w:p>
    <w:p w:rsidR="00821E9D" w:rsidRPr="006613D0" w:rsidRDefault="00731EE7" w:rsidP="006613D0">
      <w:pPr>
        <w:spacing w:line="300" w:lineRule="auto"/>
        <w:ind w:right="-30"/>
        <w:jc w:val="both"/>
        <w:rPr>
          <w:rFonts w:ascii="Segoe UI" w:eastAsia="Segoe UI" w:hAnsi="Segoe UI" w:cs="Segoe UI"/>
        </w:rPr>
      </w:pPr>
      <w:r w:rsidRPr="006613D0">
        <w:rPr>
          <w:rFonts w:ascii="Segoe UI" w:eastAsia="Segoe UI" w:hAnsi="Segoe UI" w:cs="Segoe UI"/>
        </w:rPr>
        <w:t xml:space="preserve">9.1.5. </w:t>
      </w:r>
      <w:proofErr w:type="gramStart"/>
      <w:r w:rsidRPr="006613D0">
        <w:rPr>
          <w:rFonts w:ascii="Segoe UI" w:eastAsia="Segoe UI" w:hAnsi="Segoe UI" w:cs="Segoe UI"/>
        </w:rPr>
        <w:t>não</w:t>
      </w:r>
      <w:proofErr w:type="gramEnd"/>
      <w:r w:rsidRPr="006613D0">
        <w:rPr>
          <w:rFonts w:ascii="Segoe UI" w:eastAsia="Segoe UI" w:hAnsi="Segoe UI" w:cs="Segoe UI"/>
        </w:rPr>
        <w:t xml:space="preserve"> mantiver a proposta, salvo em decorrência de fato superveniente devidamente justificado;</w:t>
      </w:r>
    </w:p>
    <w:p w:rsidR="00821E9D" w:rsidRPr="006613D0" w:rsidRDefault="00731EE7" w:rsidP="006613D0">
      <w:pPr>
        <w:spacing w:line="300" w:lineRule="auto"/>
        <w:ind w:right="-30"/>
        <w:jc w:val="both"/>
        <w:rPr>
          <w:rFonts w:ascii="Segoe UI" w:eastAsia="Segoe UI" w:hAnsi="Segoe UI" w:cs="Segoe UI"/>
        </w:rPr>
      </w:pPr>
      <w:r w:rsidRPr="006613D0">
        <w:rPr>
          <w:rFonts w:ascii="Segoe UI" w:eastAsia="Segoe UI" w:hAnsi="Segoe UI" w:cs="Segoe UI"/>
        </w:rPr>
        <w:t xml:space="preserve">9.1.6. </w:t>
      </w:r>
      <w:proofErr w:type="gramStart"/>
      <w:r w:rsidRPr="006613D0">
        <w:rPr>
          <w:rFonts w:ascii="Segoe UI" w:eastAsia="Segoe UI" w:hAnsi="Segoe UI" w:cs="Segoe UI"/>
        </w:rPr>
        <w:t>não</w:t>
      </w:r>
      <w:proofErr w:type="gramEnd"/>
      <w:r w:rsidRPr="006613D0">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821E9D" w:rsidRPr="006613D0" w:rsidRDefault="00731EE7" w:rsidP="006613D0">
      <w:pPr>
        <w:spacing w:line="300" w:lineRule="auto"/>
        <w:ind w:right="-30"/>
        <w:jc w:val="both"/>
        <w:rPr>
          <w:rFonts w:ascii="Segoe UI" w:eastAsia="Segoe UI" w:hAnsi="Segoe UI" w:cs="Segoe UI"/>
        </w:rPr>
      </w:pPr>
      <w:r w:rsidRPr="006613D0">
        <w:rPr>
          <w:rFonts w:ascii="Segoe UI" w:eastAsia="Segoe UI" w:hAnsi="Segoe UI" w:cs="Segoe UI"/>
        </w:rPr>
        <w:t xml:space="preserve">9.1.7. </w:t>
      </w:r>
      <w:proofErr w:type="gramStart"/>
      <w:r w:rsidRPr="006613D0">
        <w:rPr>
          <w:rFonts w:ascii="Segoe UI" w:eastAsia="Segoe UI" w:hAnsi="Segoe UI" w:cs="Segoe UI"/>
        </w:rPr>
        <w:t>ensejar</w:t>
      </w:r>
      <w:proofErr w:type="gramEnd"/>
      <w:r w:rsidRPr="006613D0">
        <w:rPr>
          <w:rFonts w:ascii="Segoe UI" w:eastAsia="Segoe UI" w:hAnsi="Segoe UI" w:cs="Segoe UI"/>
        </w:rPr>
        <w:t xml:space="preserve"> o retardamento da execução ou da entrega do objeto da contratação administrativa sem motivo justificado;</w:t>
      </w:r>
    </w:p>
    <w:p w:rsidR="00821E9D" w:rsidRPr="006613D0" w:rsidRDefault="00731EE7" w:rsidP="006613D0">
      <w:pPr>
        <w:spacing w:line="300" w:lineRule="auto"/>
        <w:ind w:right="-30"/>
        <w:jc w:val="both"/>
        <w:rPr>
          <w:rFonts w:ascii="Segoe UI" w:eastAsia="Segoe UI" w:hAnsi="Segoe UI" w:cs="Segoe UI"/>
        </w:rPr>
      </w:pPr>
      <w:r w:rsidRPr="006613D0">
        <w:rPr>
          <w:rFonts w:ascii="Segoe UI" w:eastAsia="Segoe UI" w:hAnsi="Segoe UI" w:cs="Segoe UI"/>
        </w:rPr>
        <w:t xml:space="preserve">9.1.8. </w:t>
      </w:r>
      <w:proofErr w:type="gramStart"/>
      <w:r w:rsidRPr="006613D0">
        <w:rPr>
          <w:rFonts w:ascii="Segoe UI" w:eastAsia="Segoe UI" w:hAnsi="Segoe UI" w:cs="Segoe UI"/>
        </w:rPr>
        <w:t>apresentar</w:t>
      </w:r>
      <w:proofErr w:type="gramEnd"/>
      <w:r w:rsidRPr="006613D0">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821E9D" w:rsidRPr="006613D0" w:rsidRDefault="00731EE7" w:rsidP="006613D0">
      <w:pPr>
        <w:spacing w:line="300" w:lineRule="auto"/>
        <w:ind w:right="-30"/>
        <w:jc w:val="both"/>
        <w:rPr>
          <w:rFonts w:ascii="Segoe UI" w:eastAsia="Segoe UI" w:hAnsi="Segoe UI" w:cs="Segoe UI"/>
        </w:rPr>
      </w:pPr>
      <w:r w:rsidRPr="006613D0">
        <w:rPr>
          <w:rFonts w:ascii="Segoe UI" w:eastAsia="Segoe UI" w:hAnsi="Segoe UI" w:cs="Segoe UI"/>
        </w:rPr>
        <w:t xml:space="preserve">9.1.9. </w:t>
      </w:r>
      <w:proofErr w:type="gramStart"/>
      <w:r w:rsidRPr="006613D0">
        <w:rPr>
          <w:rFonts w:ascii="Segoe UI" w:eastAsia="Segoe UI" w:hAnsi="Segoe UI" w:cs="Segoe UI"/>
        </w:rPr>
        <w:t>fraudar</w:t>
      </w:r>
      <w:proofErr w:type="gramEnd"/>
      <w:r w:rsidRPr="006613D0">
        <w:rPr>
          <w:rFonts w:ascii="Segoe UI" w:eastAsia="Segoe UI" w:hAnsi="Segoe UI" w:cs="Segoe UI"/>
        </w:rPr>
        <w:t xml:space="preserve"> a licitação pública ou praticar ato fraudulento na execução do contrato administrativo;</w:t>
      </w:r>
    </w:p>
    <w:p w:rsidR="00821E9D" w:rsidRPr="006613D0" w:rsidRDefault="00731EE7" w:rsidP="006613D0">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6613D0">
        <w:rPr>
          <w:rFonts w:ascii="Segoe UI" w:eastAsia="Segoe UI" w:hAnsi="Segoe UI" w:cs="Segoe UI"/>
        </w:rPr>
        <w:t>comportar</w:t>
      </w:r>
      <w:proofErr w:type="gramEnd"/>
      <w:r w:rsidRPr="006613D0">
        <w:rPr>
          <w:rFonts w:ascii="Segoe UI" w:eastAsia="Segoe UI" w:hAnsi="Segoe UI" w:cs="Segoe UI"/>
        </w:rPr>
        <w:t>-se de modo inidôneo ou cometer fraude de qualquer natureza;</w:t>
      </w:r>
    </w:p>
    <w:p w:rsidR="00821E9D" w:rsidRPr="006613D0" w:rsidRDefault="00731EE7" w:rsidP="006613D0">
      <w:pPr>
        <w:tabs>
          <w:tab w:val="left" w:pos="851"/>
        </w:tabs>
        <w:spacing w:line="300" w:lineRule="auto"/>
        <w:ind w:right="-30"/>
        <w:jc w:val="both"/>
        <w:rPr>
          <w:rFonts w:ascii="Segoe UI" w:eastAsia="Segoe UI" w:hAnsi="Segoe UI" w:cs="Segoe UI"/>
        </w:rPr>
      </w:pPr>
      <w:r w:rsidRPr="006613D0">
        <w:rPr>
          <w:rFonts w:ascii="Segoe UI" w:eastAsia="Segoe UI" w:hAnsi="Segoe UI" w:cs="Segoe UI"/>
        </w:rPr>
        <w:t xml:space="preserve">9.1.11. </w:t>
      </w:r>
      <w:proofErr w:type="gramStart"/>
      <w:r w:rsidRPr="006613D0">
        <w:rPr>
          <w:rFonts w:ascii="Segoe UI" w:eastAsia="Segoe UI" w:hAnsi="Segoe UI" w:cs="Segoe UI"/>
        </w:rPr>
        <w:t>praticar</w:t>
      </w:r>
      <w:proofErr w:type="gramEnd"/>
      <w:r w:rsidRPr="006613D0">
        <w:rPr>
          <w:rFonts w:ascii="Segoe UI" w:eastAsia="Segoe UI" w:hAnsi="Segoe UI" w:cs="Segoe UI"/>
        </w:rPr>
        <w:t xml:space="preserve"> atos ilícitos com vistas a frustrar os objetivos do certame;</w:t>
      </w:r>
    </w:p>
    <w:p w:rsidR="00821E9D" w:rsidRPr="006613D0" w:rsidRDefault="00731EE7" w:rsidP="006613D0">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6613D0">
        <w:rPr>
          <w:rFonts w:ascii="Segoe UI" w:eastAsia="Segoe UI" w:hAnsi="Segoe UI" w:cs="Segoe UI"/>
        </w:rPr>
        <w:t>praticar</w:t>
      </w:r>
      <w:proofErr w:type="gramEnd"/>
      <w:r w:rsidRPr="006613D0">
        <w:rPr>
          <w:rFonts w:ascii="Segoe UI" w:eastAsia="Segoe UI" w:hAnsi="Segoe UI" w:cs="Segoe UI"/>
        </w:rPr>
        <w:t xml:space="preserve"> ato lesivo previsto no art. 5º da Lei nº 12.846/2013.</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9.2. Serão aplicadas ao responsável pelas infrações administrativas acima descritas as seguintes sanções: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9.2.1. Advertência: quando </w:t>
      </w:r>
      <w:proofErr w:type="gramStart"/>
      <w:r w:rsidRPr="006613D0">
        <w:rPr>
          <w:rFonts w:ascii="Segoe UI" w:eastAsia="Segoe UI" w:hAnsi="Segoe UI" w:cs="Segoe UI"/>
        </w:rPr>
        <w:t>o(</w:t>
      </w:r>
      <w:proofErr w:type="gramEnd"/>
      <w:r w:rsidRPr="006613D0">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9.2.2. Impedimento de licitar e contratar administrativamente: quando praticadas as condutas descritas nas alíneas 9.1.2, 9.1.3, 9.1.4, 9.1.5, 9.1.6 e 9.1.7 do subitem acima </w:t>
      </w:r>
      <w:r w:rsidRPr="006613D0">
        <w:rPr>
          <w:rFonts w:ascii="Segoe UI" w:eastAsia="Segoe UI" w:hAnsi="Segoe UI" w:cs="Segoe UI"/>
        </w:rPr>
        <w:lastRenderedPageBreak/>
        <w:t>deste contrato administrativo, sempre que não se justificar a imposição de penalidade mais grave (§ 4º do art. 156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9.3. Multa: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9.3.1. </w:t>
      </w:r>
      <w:proofErr w:type="gramStart"/>
      <w:r w:rsidRPr="006613D0">
        <w:rPr>
          <w:rFonts w:ascii="Segoe UI" w:eastAsia="Segoe UI" w:hAnsi="Segoe UI" w:cs="Segoe UI"/>
        </w:rPr>
        <w:t>moratória</w:t>
      </w:r>
      <w:proofErr w:type="gramEnd"/>
      <w:r w:rsidRPr="006613D0">
        <w:rPr>
          <w:rFonts w:ascii="Segoe UI" w:eastAsia="Segoe UI" w:hAnsi="Segoe UI" w:cs="Segoe UI"/>
        </w:rPr>
        <w:t xml:space="preserve"> de 5% (cinco por cento) por dia de atraso injustificado sobre o valor da parcela inadimplida, até o limite de 15 (quinze) dias;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9.3.2. </w:t>
      </w:r>
      <w:proofErr w:type="gramStart"/>
      <w:r w:rsidRPr="006613D0">
        <w:rPr>
          <w:rFonts w:ascii="Segoe UI" w:eastAsia="Segoe UI" w:hAnsi="Segoe UI" w:cs="Segoe UI"/>
        </w:rPr>
        <w:t>compensatória</w:t>
      </w:r>
      <w:proofErr w:type="gramEnd"/>
      <w:r w:rsidRPr="006613D0">
        <w:rPr>
          <w:rFonts w:ascii="Segoe UI" w:eastAsia="Segoe UI" w:hAnsi="Segoe UI" w:cs="Segoe UI"/>
        </w:rPr>
        <w:t xml:space="preserve"> de 20%  (vinte por cento) sobre o valor total do contrato administrativo, no caso de inexecução total do objeto;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9.5. Todas as sanções previstas neste contrato administrativo poderão ser aplicadas cumulativamente com a multa (art. 156, §7º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9.6. Antes da aplicação da multa será facultada a defesa da Contratante no prazo de 15 (quinze) dias úteis, contado da data de sua intimação (art. 157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9.7. Se a multa aplicada e as indenizações cabíveis forem superiores ao valor do pagamento eventualmente devido pelo Contratante </w:t>
      </w:r>
      <w:proofErr w:type="gramStart"/>
      <w:r w:rsidRPr="006613D0">
        <w:rPr>
          <w:rFonts w:ascii="Segoe UI" w:eastAsia="Segoe UI" w:hAnsi="Segoe UI" w:cs="Segoe UI"/>
        </w:rPr>
        <w:t>o(</w:t>
      </w:r>
      <w:proofErr w:type="gramEnd"/>
      <w:r w:rsidRPr="006613D0">
        <w:rPr>
          <w:rFonts w:ascii="Segoe UI" w:eastAsia="Segoe UI" w:hAnsi="Segoe UI" w:cs="Segoe UI"/>
        </w:rPr>
        <w:t>a) Contratado(a), além da perda desse valor, a diferença será descontada da garantia prestada ou será cobrada judicialmente (§ 8º do art. 156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 xml:space="preserve">9.9. A aplicação das sanções realizar-se-á em processo administrativo que assegure o contraditório e a ampla defesa </w:t>
      </w:r>
      <w:proofErr w:type="gramStart"/>
      <w:r w:rsidRPr="006613D0">
        <w:rPr>
          <w:rFonts w:ascii="Segoe UI" w:eastAsia="Segoe UI" w:hAnsi="Segoe UI" w:cs="Segoe UI"/>
        </w:rPr>
        <w:t>a(</w:t>
      </w:r>
      <w:proofErr w:type="gramEnd"/>
      <w:r w:rsidRPr="006613D0">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9.10. Na aplicação das sanções serão considerados (§ 1º do art. 156 da Lei nº. 14.133/2021):</w:t>
      </w:r>
    </w:p>
    <w:p w:rsidR="00821E9D" w:rsidRPr="006613D0" w:rsidRDefault="00731EE7" w:rsidP="006613D0">
      <w:pPr>
        <w:numPr>
          <w:ilvl w:val="0"/>
          <w:numId w:val="4"/>
        </w:numPr>
        <w:tabs>
          <w:tab w:val="left" w:pos="851"/>
        </w:tabs>
        <w:spacing w:line="300" w:lineRule="auto"/>
        <w:jc w:val="both"/>
        <w:rPr>
          <w:rFonts w:ascii="Segoe UI" w:eastAsia="Segoe UI" w:hAnsi="Segoe UI" w:cs="Segoe UI"/>
        </w:rPr>
      </w:pPr>
      <w:proofErr w:type="gramStart"/>
      <w:r w:rsidRPr="006613D0">
        <w:rPr>
          <w:rFonts w:ascii="Segoe UI" w:eastAsia="Segoe UI" w:hAnsi="Segoe UI" w:cs="Segoe UI"/>
        </w:rPr>
        <w:t>a</w:t>
      </w:r>
      <w:proofErr w:type="gramEnd"/>
      <w:r w:rsidRPr="006613D0">
        <w:rPr>
          <w:rFonts w:ascii="Segoe UI" w:eastAsia="Segoe UI" w:hAnsi="Segoe UI" w:cs="Segoe UI"/>
        </w:rPr>
        <w:t xml:space="preserve"> natureza e a gravidade da infração cometida;</w:t>
      </w:r>
    </w:p>
    <w:p w:rsidR="00821E9D" w:rsidRPr="006613D0" w:rsidRDefault="00731EE7" w:rsidP="006613D0">
      <w:pPr>
        <w:numPr>
          <w:ilvl w:val="0"/>
          <w:numId w:val="4"/>
        </w:numPr>
        <w:tabs>
          <w:tab w:val="left" w:pos="851"/>
        </w:tabs>
        <w:spacing w:line="300" w:lineRule="auto"/>
        <w:jc w:val="both"/>
        <w:rPr>
          <w:rFonts w:ascii="Segoe UI" w:eastAsia="Segoe UI" w:hAnsi="Segoe UI" w:cs="Segoe UI"/>
        </w:rPr>
      </w:pPr>
      <w:proofErr w:type="gramStart"/>
      <w:r w:rsidRPr="006613D0">
        <w:rPr>
          <w:rFonts w:ascii="Segoe UI" w:eastAsia="Segoe UI" w:hAnsi="Segoe UI" w:cs="Segoe UI"/>
        </w:rPr>
        <w:t>as</w:t>
      </w:r>
      <w:proofErr w:type="gramEnd"/>
      <w:r w:rsidRPr="006613D0">
        <w:rPr>
          <w:rFonts w:ascii="Segoe UI" w:eastAsia="Segoe UI" w:hAnsi="Segoe UI" w:cs="Segoe UI"/>
        </w:rPr>
        <w:t xml:space="preserve"> peculiaridades do caso concreto;</w:t>
      </w:r>
    </w:p>
    <w:p w:rsidR="00821E9D" w:rsidRPr="006613D0" w:rsidRDefault="00731EE7" w:rsidP="006613D0">
      <w:pPr>
        <w:numPr>
          <w:ilvl w:val="0"/>
          <w:numId w:val="4"/>
        </w:numPr>
        <w:tabs>
          <w:tab w:val="left" w:pos="851"/>
        </w:tabs>
        <w:spacing w:line="300" w:lineRule="auto"/>
        <w:jc w:val="both"/>
        <w:rPr>
          <w:rFonts w:ascii="Segoe UI" w:eastAsia="Segoe UI" w:hAnsi="Segoe UI" w:cs="Segoe UI"/>
        </w:rPr>
      </w:pPr>
      <w:proofErr w:type="gramStart"/>
      <w:r w:rsidRPr="006613D0">
        <w:rPr>
          <w:rFonts w:ascii="Segoe UI" w:eastAsia="Segoe UI" w:hAnsi="Segoe UI" w:cs="Segoe UI"/>
        </w:rPr>
        <w:t>as</w:t>
      </w:r>
      <w:proofErr w:type="gramEnd"/>
      <w:r w:rsidRPr="006613D0">
        <w:rPr>
          <w:rFonts w:ascii="Segoe UI" w:eastAsia="Segoe UI" w:hAnsi="Segoe UI" w:cs="Segoe UI"/>
        </w:rPr>
        <w:t xml:space="preserve"> circunstâncias agravantes ou atenuantes;</w:t>
      </w:r>
    </w:p>
    <w:p w:rsidR="00821E9D" w:rsidRPr="006613D0" w:rsidRDefault="00731EE7" w:rsidP="006613D0">
      <w:pPr>
        <w:numPr>
          <w:ilvl w:val="0"/>
          <w:numId w:val="4"/>
        </w:numPr>
        <w:tabs>
          <w:tab w:val="left" w:pos="851"/>
        </w:tabs>
        <w:spacing w:line="300" w:lineRule="auto"/>
        <w:jc w:val="both"/>
        <w:rPr>
          <w:rFonts w:ascii="Segoe UI" w:eastAsia="Segoe UI" w:hAnsi="Segoe UI" w:cs="Segoe UI"/>
        </w:rPr>
      </w:pPr>
      <w:proofErr w:type="gramStart"/>
      <w:r w:rsidRPr="006613D0">
        <w:rPr>
          <w:rFonts w:ascii="Segoe UI" w:eastAsia="Segoe UI" w:hAnsi="Segoe UI" w:cs="Segoe UI"/>
        </w:rPr>
        <w:t>os</w:t>
      </w:r>
      <w:proofErr w:type="gramEnd"/>
      <w:r w:rsidRPr="006613D0">
        <w:rPr>
          <w:rFonts w:ascii="Segoe UI" w:eastAsia="Segoe UI" w:hAnsi="Segoe UI" w:cs="Segoe UI"/>
        </w:rPr>
        <w:t xml:space="preserve"> danos que dela provierem para o Contratante;</w:t>
      </w:r>
    </w:p>
    <w:p w:rsidR="00821E9D" w:rsidRPr="006613D0" w:rsidRDefault="00731EE7" w:rsidP="006613D0">
      <w:pPr>
        <w:numPr>
          <w:ilvl w:val="0"/>
          <w:numId w:val="4"/>
        </w:numPr>
        <w:tabs>
          <w:tab w:val="left" w:pos="851"/>
        </w:tabs>
        <w:spacing w:line="300" w:lineRule="auto"/>
        <w:jc w:val="both"/>
        <w:rPr>
          <w:rFonts w:ascii="Segoe UI" w:eastAsia="Segoe UI" w:hAnsi="Segoe UI" w:cs="Segoe UI"/>
        </w:rPr>
      </w:pPr>
      <w:proofErr w:type="gramStart"/>
      <w:r w:rsidRPr="006613D0">
        <w:rPr>
          <w:rFonts w:ascii="Segoe UI" w:eastAsia="Segoe UI" w:hAnsi="Segoe UI" w:cs="Segoe UI"/>
        </w:rPr>
        <w:t>a</w:t>
      </w:r>
      <w:proofErr w:type="gramEnd"/>
      <w:r w:rsidRPr="006613D0">
        <w:rPr>
          <w:rFonts w:ascii="Segoe UI" w:eastAsia="Segoe UI" w:hAnsi="Segoe UI" w:cs="Segoe UI"/>
        </w:rPr>
        <w:t xml:space="preserve"> implantação ou o aperfeiçoamento de programa de integridade, conforme normas e orientações dos órgãos de controle.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9.13. O Contratante deverá, no prazo máximo 15 (quinze) dias úteis, contado da data de aplicação da sanção, informar e manter atualizados os dados relativos às sanções por ela aplicadas, para fins de publicidade no Cadastro Nacional de Empresas Inidôneas e </w:t>
      </w:r>
      <w:r w:rsidRPr="006613D0">
        <w:rPr>
          <w:rFonts w:ascii="Segoe UI" w:eastAsia="Segoe UI" w:hAnsi="Segoe UI" w:cs="Segoe UI"/>
        </w:rPr>
        <w:lastRenderedPageBreak/>
        <w:t>Suspensas – CEIS – e no Cadastro Nacional de Empresas Punidas – CNEP –, instituídos no âmbito do Poder Executivo Federal (art. 161 da Lei nº. 14.133/2021).</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10. Da gestão do contrato administrativo</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rPr>
        <w:t>10.1. A gestão do contrato administrativa está prevista no TR.</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11. Da entrega do objeto</w:t>
      </w:r>
    </w:p>
    <w:p w:rsidR="00106002"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11. A entrega do objeto está prevista no TR.</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12. Das condições de pagamento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12. As condições ou critérios de pagamento estão previstas no TR.</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13. Da matriz de alocação de riscos entre Contratante e Contratada</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13.1. A matriz de risco não é obrigatória nesta contratação administrativa, conforme § 1º do art. 3º da Lei nº. 14.133/2021).</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14. Do contrato administrativo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14.1. Após a adjudicação e homologação da contratação administrativa, será firmado o contrato administrativo.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14.2. Na hipótese de suspensão do contrato administrativo por ordem ou inadimplemento da Administração, </w:t>
      </w:r>
      <w:proofErr w:type="gramStart"/>
      <w:r w:rsidRPr="006613D0">
        <w:rPr>
          <w:rFonts w:ascii="Segoe UI" w:eastAsia="Segoe UI" w:hAnsi="Segoe UI" w:cs="Segoe UI"/>
        </w:rPr>
        <w:t>o(</w:t>
      </w:r>
      <w:proofErr w:type="gramEnd"/>
      <w:r w:rsidRPr="006613D0">
        <w:rPr>
          <w:rFonts w:ascii="Segoe UI" w:eastAsia="Segoe UI" w:hAnsi="Segoe UI" w:cs="Segoe UI"/>
        </w:rPr>
        <w:t>a) Contratado(a) ficará desobrigado de renovar a garantia ou de endossar a apólice de seguro até a ordem de reinício da execução ou adimplemento pela Administração.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14.3. </w:t>
      </w:r>
      <w:proofErr w:type="gramStart"/>
      <w:r w:rsidRPr="006613D0">
        <w:rPr>
          <w:rFonts w:ascii="Segoe UI" w:eastAsia="Segoe UI" w:hAnsi="Segoe UI" w:cs="Segoe UI"/>
        </w:rPr>
        <w:t>O(</w:t>
      </w:r>
      <w:proofErr w:type="gramEnd"/>
      <w:r w:rsidRPr="006613D0">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14.5. Decorrido o prazo de validade da proposta indicado no edital de convocação para a contratação administrativa, ficará as licitantes liberadas dos compromissos assumidos.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14.6. Na hipótese de </w:t>
      </w:r>
      <w:proofErr w:type="gramStart"/>
      <w:r w:rsidRPr="006613D0">
        <w:rPr>
          <w:rFonts w:ascii="Segoe UI" w:eastAsia="Segoe UI" w:hAnsi="Segoe UI" w:cs="Segoe UI"/>
        </w:rPr>
        <w:t>nenhum(</w:t>
      </w:r>
      <w:proofErr w:type="gramEnd"/>
      <w:r w:rsidRPr="006613D0">
        <w:rPr>
          <w:rFonts w:ascii="Segoe UI" w:eastAsia="Segoe UI" w:hAnsi="Segoe UI" w:cs="Segoe UI"/>
        </w:rPr>
        <w:t>a) licitante aceitar a contratação nos termos do subitem 14.3, a Administração observados o valor estimado e sua eventual atualização nos termos deste edital, poderá:</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14.6.1.  </w:t>
      </w:r>
      <w:proofErr w:type="gramStart"/>
      <w:r w:rsidRPr="006613D0">
        <w:rPr>
          <w:rFonts w:ascii="Segoe UI" w:eastAsia="Segoe UI" w:hAnsi="Segoe UI" w:cs="Segoe UI"/>
        </w:rPr>
        <w:t>convocar</w:t>
      </w:r>
      <w:proofErr w:type="gramEnd"/>
      <w:r w:rsidRPr="006613D0">
        <w:rPr>
          <w:rFonts w:ascii="Segoe UI" w:eastAsia="Segoe UI" w:hAnsi="Segoe UI" w:cs="Segoe UI"/>
        </w:rPr>
        <w:t xml:space="preserve"> o(a)s licitantes remanescentes para negociação, na ordem de classificação, com vistas à obtenção de preço melhor, mesmo que acima do preço do adjudicatária;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14.6.2. </w:t>
      </w:r>
      <w:proofErr w:type="gramStart"/>
      <w:r w:rsidRPr="006613D0">
        <w:rPr>
          <w:rFonts w:ascii="Segoe UI" w:eastAsia="Segoe UI" w:hAnsi="Segoe UI" w:cs="Segoe UI"/>
        </w:rPr>
        <w:t>adjudicar</w:t>
      </w:r>
      <w:proofErr w:type="gramEnd"/>
      <w:r w:rsidRPr="006613D0">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14.7.1. </w:t>
      </w:r>
      <w:proofErr w:type="gramStart"/>
      <w:r w:rsidRPr="006613D0">
        <w:rPr>
          <w:rFonts w:ascii="Segoe UI" w:eastAsia="Segoe UI" w:hAnsi="Segoe UI" w:cs="Segoe UI"/>
        </w:rPr>
        <w:t>a</w:t>
      </w:r>
      <w:proofErr w:type="gramEnd"/>
      <w:r w:rsidRPr="006613D0">
        <w:rPr>
          <w:rFonts w:ascii="Segoe UI" w:eastAsia="Segoe UI" w:hAnsi="Segoe UI" w:cs="Segoe UI"/>
        </w:rPr>
        <w:t xml:space="preserve"> regra prevista no subitem 8.6 não se aplicará as licitantes remanescentes convocados na forma do subitem 14.5.1.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821E9D" w:rsidRPr="006613D0" w:rsidRDefault="00731EE7" w:rsidP="006613D0">
      <w:pPr>
        <w:tabs>
          <w:tab w:val="left" w:pos="2268"/>
        </w:tabs>
        <w:spacing w:after="0" w:line="300" w:lineRule="auto"/>
        <w:jc w:val="both"/>
        <w:rPr>
          <w:rFonts w:ascii="Segoe UI" w:eastAsia="Segoe UI" w:hAnsi="Segoe UI" w:cs="Segoe UI"/>
        </w:rPr>
      </w:pPr>
      <w:r w:rsidRPr="006613D0">
        <w:rPr>
          <w:rFonts w:ascii="Segoe UI" w:eastAsia="Segoe UI" w:hAnsi="Segoe UI" w:cs="Segoe UI"/>
        </w:rPr>
        <w:t>14.9. O prazo do contrato é de 12 (doze) meses contados da assinatura do Contrato Administrativo.</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15. Das disposições gerais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 Os documentos serão produzidos por escrito com data e local de sua realização e assinatura dos responsáveis.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15.5. O reconhecimento da firma somente será exigido quando houver dúvida de autenticidade, salvo imposição legal.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15.6. Os atos serão preferencialmente digitais, de forma a permitir que sejam produzidos, comunicados armazenados e validados por meio eletrônico.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15.8. Havendo a necessidade de realização de ato de qualquer natureza </w:t>
      </w:r>
      <w:proofErr w:type="gramStart"/>
      <w:r w:rsidRPr="006613D0">
        <w:rPr>
          <w:rFonts w:ascii="Segoe UI" w:eastAsia="Segoe UI" w:hAnsi="Segoe UI" w:cs="Segoe UI"/>
        </w:rPr>
        <w:t>pela(</w:t>
      </w:r>
      <w:proofErr w:type="gramEnd"/>
      <w:r w:rsidRPr="006613D0">
        <w:rPr>
          <w:rFonts w:ascii="Segoe UI" w:eastAsia="Segoe UI" w:hAnsi="Segoe UI" w:cs="Segoe UI"/>
        </w:rPr>
        <w:t>s) licitante(s), cujo prazo não conste deste edital, deverá ser atendido o prazo indicado pelo(a) Pregoeiro(a) na respectiva notificação.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w:t>
      </w:r>
      <w:r w:rsidR="001765E4" w:rsidRPr="006613D0">
        <w:rPr>
          <w:rFonts w:ascii="Segoe UI" w:eastAsia="Segoe UI" w:hAnsi="Segoe UI" w:cs="Segoe UI"/>
        </w:rPr>
        <w:t>0</w:t>
      </w:r>
      <w:r w:rsidRPr="006613D0">
        <w:rPr>
          <w:rFonts w:ascii="Segoe UI" w:eastAsia="Segoe UI" w:hAnsi="Segoe UI" w:cs="Segoe UI"/>
        </w:rPr>
        <w:t>.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15.11. </w:t>
      </w:r>
      <w:proofErr w:type="gramStart"/>
      <w:r w:rsidRPr="006613D0">
        <w:rPr>
          <w:rFonts w:ascii="Segoe UI" w:eastAsia="Segoe UI" w:hAnsi="Segoe UI" w:cs="Segoe UI"/>
        </w:rPr>
        <w:t>O(</w:t>
      </w:r>
      <w:proofErr w:type="gramEnd"/>
      <w:r w:rsidRPr="006613D0">
        <w:rPr>
          <w:rFonts w:ascii="Segoe UI" w:eastAsia="Segoe UI" w:hAnsi="Segoe UI" w:cs="Segoe UI"/>
        </w:rPr>
        <w:t>A)(s) licitante(s) assumem todos os custos de preparação e apresentação de suas propostas e a Administração não será, em nenhum caso, responsável por esses custos, independentemente da condução ou do resultado do processo de contratação.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15.12. Integram este Aviso, para todos os efeitos, os seguintes anexos: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15.11.1. Anexo I – ETP;</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15.11.2. Anexo II – TR</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15.11.4. Anexo IV – Declaração de cumprimento do disposto no inciso XXXIII do art. 7º da CR/88;</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15.11.5. Anexo V – Declaração de que cumpre as exigências de reserva de cargos para pessoa com deficiência e para reabilitação da Previdência Social, previstas em lei e outras normas específicas.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15.11.6. Anexo VI – Termo de Credenciamento;</w:t>
      </w:r>
    </w:p>
    <w:p w:rsidR="00850F6F"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15.11.8.. Anexo </w:t>
      </w:r>
      <w:r w:rsidR="00850F6F" w:rsidRPr="006613D0">
        <w:rPr>
          <w:rFonts w:ascii="Segoe UI" w:eastAsia="Segoe UI" w:hAnsi="Segoe UI" w:cs="Segoe UI"/>
        </w:rPr>
        <w:t>IX</w:t>
      </w:r>
      <w:r w:rsidRPr="006613D0">
        <w:rPr>
          <w:rFonts w:ascii="Segoe UI" w:eastAsia="Segoe UI" w:hAnsi="Segoe UI" w:cs="Segoe UI"/>
        </w:rPr>
        <w:t xml:space="preserve"> – Minuta de contrato administrativo.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Dom </w:t>
      </w:r>
      <w:proofErr w:type="spellStart"/>
      <w:r w:rsidRPr="006613D0">
        <w:rPr>
          <w:rFonts w:ascii="Segoe UI" w:eastAsia="Segoe UI" w:hAnsi="Segoe UI" w:cs="Segoe UI"/>
        </w:rPr>
        <w:t>Cavati</w:t>
      </w:r>
      <w:proofErr w:type="spellEnd"/>
      <w:r w:rsidRPr="006613D0">
        <w:rPr>
          <w:rFonts w:ascii="Segoe UI" w:eastAsia="Segoe UI" w:hAnsi="Segoe UI" w:cs="Segoe UI"/>
        </w:rPr>
        <w:t xml:space="preserve"> – MG, </w:t>
      </w:r>
      <w:r w:rsidR="001765E4" w:rsidRPr="006613D0">
        <w:rPr>
          <w:rFonts w:ascii="Segoe UI" w:eastAsia="Segoe UI" w:hAnsi="Segoe UI" w:cs="Segoe UI"/>
        </w:rPr>
        <w:t>10 de Junho de 2026.</w:t>
      </w:r>
    </w:p>
    <w:p w:rsidR="00EC7C53" w:rsidRPr="006613D0" w:rsidRDefault="00EC7C53" w:rsidP="006613D0">
      <w:pPr>
        <w:tabs>
          <w:tab w:val="left" w:pos="2268"/>
        </w:tabs>
        <w:spacing w:line="300" w:lineRule="auto"/>
        <w:jc w:val="both"/>
        <w:rPr>
          <w:rFonts w:ascii="Segoe UI" w:eastAsia="Segoe UI" w:hAnsi="Segoe UI" w:cs="Segoe UI"/>
        </w:rPr>
      </w:pPr>
    </w:p>
    <w:p w:rsidR="00821E9D" w:rsidRPr="006613D0" w:rsidRDefault="00821E9D" w:rsidP="006613D0">
      <w:pPr>
        <w:spacing w:after="0" w:line="300" w:lineRule="auto"/>
        <w:ind w:firstLine="2268"/>
        <w:jc w:val="both"/>
        <w:rPr>
          <w:rFonts w:ascii="Segoe UI" w:eastAsia="Segoe UI" w:hAnsi="Segoe UI" w:cs="Segoe UI"/>
        </w:rPr>
      </w:pPr>
    </w:p>
    <w:p w:rsidR="00821E9D" w:rsidRPr="006613D0" w:rsidRDefault="00731EE7" w:rsidP="006613D0">
      <w:pPr>
        <w:spacing w:after="0" w:line="240" w:lineRule="auto"/>
        <w:jc w:val="both"/>
        <w:rPr>
          <w:rFonts w:ascii="Segoe UI" w:eastAsia="Segoe UI" w:hAnsi="Segoe UI" w:cs="Segoe UI"/>
          <w:b/>
        </w:rPr>
      </w:pPr>
      <w:r w:rsidRPr="006613D0">
        <w:rPr>
          <w:rFonts w:ascii="Segoe UI" w:eastAsia="Segoe UI" w:hAnsi="Segoe UI" w:cs="Segoe UI"/>
          <w:b/>
        </w:rPr>
        <w:t>Jacqueline Barbosa de Oliveira Rezende</w:t>
      </w:r>
    </w:p>
    <w:p w:rsidR="00821E9D" w:rsidRPr="006613D0" w:rsidRDefault="00731EE7" w:rsidP="006613D0">
      <w:pPr>
        <w:tabs>
          <w:tab w:val="left" w:pos="2268"/>
        </w:tabs>
        <w:spacing w:after="0" w:line="300" w:lineRule="auto"/>
        <w:jc w:val="both"/>
        <w:rPr>
          <w:rFonts w:ascii="Segoe UI" w:eastAsia="Segoe UI" w:hAnsi="Segoe UI" w:cs="Segoe UI"/>
        </w:rPr>
      </w:pPr>
      <w:r w:rsidRPr="006613D0">
        <w:rPr>
          <w:rFonts w:ascii="Segoe UI" w:eastAsia="Segoe UI" w:hAnsi="Segoe UI" w:cs="Segoe UI"/>
        </w:rPr>
        <w:t>Pregoeira</w:t>
      </w:r>
    </w:p>
    <w:p w:rsidR="00EC7C53" w:rsidRPr="006613D0" w:rsidRDefault="00EC7C53" w:rsidP="006613D0">
      <w:pPr>
        <w:tabs>
          <w:tab w:val="left" w:pos="2268"/>
        </w:tabs>
        <w:spacing w:after="0" w:line="300" w:lineRule="auto"/>
        <w:jc w:val="both"/>
        <w:rPr>
          <w:rFonts w:ascii="Segoe UI" w:eastAsia="Segoe UI" w:hAnsi="Segoe UI" w:cs="Segoe UI"/>
        </w:rPr>
      </w:pPr>
    </w:p>
    <w:p w:rsidR="00EC7C53" w:rsidRPr="006613D0" w:rsidRDefault="00EC7C53" w:rsidP="006613D0">
      <w:pPr>
        <w:tabs>
          <w:tab w:val="left" w:pos="2268"/>
        </w:tabs>
        <w:spacing w:after="0" w:line="300" w:lineRule="auto"/>
        <w:jc w:val="both"/>
        <w:rPr>
          <w:rFonts w:ascii="Segoe UI" w:eastAsia="Segoe UI" w:hAnsi="Segoe UI" w:cs="Segoe UI"/>
        </w:rPr>
      </w:pPr>
    </w:p>
    <w:p w:rsidR="00EC7C53" w:rsidRPr="006613D0" w:rsidRDefault="00EC7C53" w:rsidP="006613D0">
      <w:pPr>
        <w:tabs>
          <w:tab w:val="left" w:pos="2268"/>
        </w:tabs>
        <w:spacing w:after="0" w:line="300" w:lineRule="auto"/>
        <w:jc w:val="both"/>
        <w:rPr>
          <w:rFonts w:ascii="Segoe UI" w:eastAsia="Segoe UI" w:hAnsi="Segoe UI" w:cs="Segoe UI"/>
        </w:rPr>
      </w:pPr>
    </w:p>
    <w:p w:rsidR="00EC7C53" w:rsidRPr="006613D0" w:rsidRDefault="00EC7C53" w:rsidP="006613D0">
      <w:pPr>
        <w:tabs>
          <w:tab w:val="left" w:pos="2268"/>
        </w:tabs>
        <w:spacing w:after="0" w:line="300" w:lineRule="auto"/>
        <w:jc w:val="both"/>
        <w:rPr>
          <w:rFonts w:ascii="Segoe UI" w:eastAsia="Segoe UI" w:hAnsi="Segoe UI" w:cs="Segoe UI"/>
        </w:rPr>
      </w:pPr>
    </w:p>
    <w:p w:rsidR="00EC7C53" w:rsidRPr="006613D0" w:rsidRDefault="00EC7C53" w:rsidP="006613D0">
      <w:pPr>
        <w:tabs>
          <w:tab w:val="left" w:pos="2268"/>
        </w:tabs>
        <w:spacing w:after="0" w:line="300" w:lineRule="auto"/>
        <w:jc w:val="both"/>
        <w:rPr>
          <w:rFonts w:ascii="Segoe UI" w:eastAsia="Segoe UI" w:hAnsi="Segoe UI" w:cs="Segoe UI"/>
        </w:rPr>
      </w:pPr>
    </w:p>
    <w:p w:rsidR="00EC7C53" w:rsidRPr="006613D0" w:rsidRDefault="00EC7C53" w:rsidP="006613D0">
      <w:pPr>
        <w:tabs>
          <w:tab w:val="left" w:pos="2268"/>
        </w:tabs>
        <w:spacing w:after="0" w:line="300" w:lineRule="auto"/>
        <w:jc w:val="both"/>
        <w:rPr>
          <w:rFonts w:ascii="Segoe UI" w:eastAsia="Segoe UI" w:hAnsi="Segoe UI" w:cs="Segoe UI"/>
        </w:rPr>
      </w:pPr>
    </w:p>
    <w:p w:rsidR="00EC7C53" w:rsidRPr="006613D0" w:rsidRDefault="00EC7C53" w:rsidP="006613D0">
      <w:pPr>
        <w:tabs>
          <w:tab w:val="left" w:pos="2268"/>
        </w:tabs>
        <w:spacing w:after="0" w:line="300" w:lineRule="auto"/>
        <w:jc w:val="both"/>
        <w:rPr>
          <w:rFonts w:ascii="Segoe UI" w:eastAsia="Segoe UI" w:hAnsi="Segoe UI" w:cs="Segoe UI"/>
        </w:rPr>
      </w:pPr>
    </w:p>
    <w:p w:rsidR="00EC7C53" w:rsidRPr="006613D0" w:rsidRDefault="00EC7C53" w:rsidP="006613D0">
      <w:pPr>
        <w:tabs>
          <w:tab w:val="left" w:pos="2268"/>
        </w:tabs>
        <w:spacing w:after="0" w:line="300" w:lineRule="auto"/>
        <w:jc w:val="both"/>
        <w:rPr>
          <w:rFonts w:ascii="Segoe UI" w:eastAsia="Segoe UI" w:hAnsi="Segoe UI" w:cs="Segoe UI"/>
        </w:rPr>
      </w:pPr>
    </w:p>
    <w:p w:rsidR="00EC7C53" w:rsidRPr="006613D0" w:rsidRDefault="00EC7C53" w:rsidP="006613D0">
      <w:pPr>
        <w:tabs>
          <w:tab w:val="left" w:pos="2268"/>
        </w:tabs>
        <w:spacing w:after="0" w:line="300" w:lineRule="auto"/>
        <w:jc w:val="both"/>
        <w:rPr>
          <w:rFonts w:ascii="Segoe UI" w:eastAsia="Segoe UI" w:hAnsi="Segoe UI" w:cs="Segoe UI"/>
        </w:rPr>
      </w:pPr>
    </w:p>
    <w:p w:rsidR="00EC7C53" w:rsidRPr="006613D0" w:rsidRDefault="00EC7C53" w:rsidP="006613D0">
      <w:pPr>
        <w:tabs>
          <w:tab w:val="left" w:pos="2268"/>
        </w:tabs>
        <w:spacing w:after="0" w:line="300" w:lineRule="auto"/>
        <w:jc w:val="both"/>
        <w:rPr>
          <w:rFonts w:ascii="Segoe UI" w:eastAsia="Segoe UI" w:hAnsi="Segoe UI" w:cs="Segoe UI"/>
        </w:rPr>
      </w:pPr>
    </w:p>
    <w:p w:rsidR="00EC7C53" w:rsidRPr="006613D0" w:rsidRDefault="00EC7C53"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0"/>
        </w:tabs>
        <w:spacing w:after="0" w:line="300" w:lineRule="auto"/>
        <w:jc w:val="center"/>
        <w:rPr>
          <w:rFonts w:ascii="Segoe UI" w:eastAsia="Segoe UI" w:hAnsi="Segoe UI" w:cs="Segoe UI"/>
          <w:b/>
        </w:rPr>
      </w:pPr>
      <w:r w:rsidRPr="006613D0">
        <w:rPr>
          <w:rFonts w:ascii="Segoe UI" w:eastAsia="Segoe UI" w:hAnsi="Segoe UI" w:cs="Segoe UI"/>
          <w:b/>
        </w:rPr>
        <w:lastRenderedPageBreak/>
        <w:t>ANEXO I</w:t>
      </w:r>
    </w:p>
    <w:p w:rsidR="00821E9D" w:rsidRDefault="00731EE7" w:rsidP="006613D0">
      <w:pPr>
        <w:tabs>
          <w:tab w:val="left" w:pos="2268"/>
        </w:tabs>
        <w:spacing w:after="0" w:line="300" w:lineRule="auto"/>
        <w:jc w:val="center"/>
        <w:rPr>
          <w:rFonts w:ascii="Segoe UI" w:eastAsia="Segoe UI" w:hAnsi="Segoe UI" w:cs="Segoe UI"/>
          <w:b/>
        </w:rPr>
      </w:pPr>
      <w:r w:rsidRPr="006613D0">
        <w:rPr>
          <w:rFonts w:ascii="Segoe UI" w:eastAsia="Segoe UI" w:hAnsi="Segoe UI" w:cs="Segoe UI"/>
          <w:b/>
        </w:rPr>
        <w:t>ESTUDO TÉCNICO PRELIMINAR – ETP</w:t>
      </w:r>
    </w:p>
    <w:p w:rsidR="006613D0" w:rsidRPr="006613D0" w:rsidRDefault="006613D0" w:rsidP="006613D0">
      <w:pPr>
        <w:tabs>
          <w:tab w:val="left" w:pos="2268"/>
        </w:tabs>
        <w:spacing w:after="0" w:line="300" w:lineRule="auto"/>
        <w:jc w:val="center"/>
        <w:rPr>
          <w:rFonts w:ascii="Segoe UI" w:eastAsia="Segoe UI" w:hAnsi="Segoe UI" w:cs="Segoe UI"/>
          <w:b/>
        </w:rPr>
      </w:pP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Processo Administrativo de Licitação Pública nº. 0116/2026</w:t>
      </w: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Pregão nº. 015/2026</w:t>
      </w:r>
    </w:p>
    <w:p w:rsidR="00821E9D" w:rsidRPr="006613D0" w:rsidRDefault="00821E9D" w:rsidP="006613D0">
      <w:pPr>
        <w:tabs>
          <w:tab w:val="left" w:pos="2268"/>
        </w:tabs>
        <w:spacing w:after="0" w:line="300" w:lineRule="auto"/>
        <w:jc w:val="both"/>
        <w:rPr>
          <w:rFonts w:ascii="Segoe UI" w:eastAsia="Segoe UI" w:hAnsi="Segoe UI" w:cs="Segoe UI"/>
        </w:rPr>
      </w:pPr>
    </w:p>
    <w:p w:rsidR="00D9152B" w:rsidRPr="006613D0" w:rsidRDefault="00D9152B" w:rsidP="006613D0">
      <w:pPr>
        <w:tabs>
          <w:tab w:val="left" w:pos="2268"/>
        </w:tabs>
        <w:jc w:val="both"/>
        <w:rPr>
          <w:rFonts w:ascii="Segoe UI" w:hAnsi="Segoe UI" w:cs="Segoe UI"/>
          <w:b/>
        </w:rPr>
      </w:pPr>
      <w:r w:rsidRPr="006613D0">
        <w:rPr>
          <w:rFonts w:ascii="Segoe UI" w:hAnsi="Segoe UI" w:cs="Segoe UI"/>
          <w:b/>
        </w:rPr>
        <w:t>1. Descrição da necessidade da contratação, considerando o problema a ser resolvido sob a perspectiva do interesse público.</w:t>
      </w:r>
    </w:p>
    <w:p w:rsidR="009B0393" w:rsidRPr="006613D0" w:rsidRDefault="009B0393" w:rsidP="006613D0">
      <w:pPr>
        <w:pStyle w:val="NormalWeb"/>
        <w:jc w:val="both"/>
        <w:rPr>
          <w:rFonts w:ascii="Segoe UI" w:hAnsi="Segoe UI" w:cs="Segoe UI"/>
          <w:sz w:val="22"/>
          <w:szCs w:val="22"/>
        </w:rPr>
      </w:pPr>
      <w:r w:rsidRPr="006613D0">
        <w:rPr>
          <w:rStyle w:val="Forte"/>
          <w:rFonts w:ascii="Segoe UI" w:hAnsi="Segoe UI" w:cs="Segoe UI"/>
          <w:sz w:val="22"/>
          <w:szCs w:val="22"/>
        </w:rPr>
        <w:t>1.1.</w:t>
      </w:r>
      <w:r w:rsidRPr="006613D0">
        <w:rPr>
          <w:rFonts w:ascii="Segoe UI" w:hAnsi="Segoe UI" w:cs="Segoe UI"/>
          <w:sz w:val="22"/>
          <w:szCs w:val="22"/>
        </w:rPr>
        <w:t xml:space="preserve"> A Festa da Linguiça é um evento tradicional do Município, reconhecido por sua relevância cultural, gastronômica, turística e econômica, constituindo importante instrumento de valorização das tradições locais e de promoção da integração social da comunidade.</w:t>
      </w:r>
    </w:p>
    <w:p w:rsidR="009B0393" w:rsidRPr="006613D0" w:rsidRDefault="009B0393" w:rsidP="006613D0">
      <w:pPr>
        <w:pStyle w:val="NormalWeb"/>
        <w:jc w:val="both"/>
        <w:rPr>
          <w:rFonts w:ascii="Segoe UI" w:hAnsi="Segoe UI" w:cs="Segoe UI"/>
          <w:sz w:val="22"/>
          <w:szCs w:val="22"/>
        </w:rPr>
      </w:pPr>
      <w:r w:rsidRPr="006613D0">
        <w:rPr>
          <w:rStyle w:val="Forte"/>
          <w:rFonts w:ascii="Segoe UI" w:hAnsi="Segoe UI" w:cs="Segoe UI"/>
          <w:sz w:val="22"/>
          <w:szCs w:val="22"/>
        </w:rPr>
        <w:t>1.2.</w:t>
      </w:r>
      <w:r w:rsidRPr="006613D0">
        <w:rPr>
          <w:rFonts w:ascii="Segoe UI" w:hAnsi="Segoe UI" w:cs="Segoe UI"/>
          <w:sz w:val="22"/>
          <w:szCs w:val="22"/>
        </w:rPr>
        <w:t xml:space="preserve"> O evento atrai expressivo público local e regional, contribuindo para o fortalecimento do comércio, da rede hoteleira, dos serviços de alimentação, transporte e demais atividades econômicas, promovendo geração de emprego, renda e desenvolvimento econômico.</w:t>
      </w:r>
    </w:p>
    <w:p w:rsidR="009B0393" w:rsidRPr="006613D0" w:rsidRDefault="009B0393" w:rsidP="006613D0">
      <w:pPr>
        <w:pStyle w:val="NormalWeb"/>
        <w:jc w:val="both"/>
        <w:rPr>
          <w:rFonts w:ascii="Segoe UI" w:hAnsi="Segoe UI" w:cs="Segoe UI"/>
          <w:sz w:val="22"/>
          <w:szCs w:val="22"/>
        </w:rPr>
      </w:pPr>
      <w:r w:rsidRPr="006613D0">
        <w:rPr>
          <w:rStyle w:val="Forte"/>
          <w:rFonts w:ascii="Segoe UI" w:hAnsi="Segoe UI" w:cs="Segoe UI"/>
          <w:sz w:val="22"/>
          <w:szCs w:val="22"/>
        </w:rPr>
        <w:t>1.3.</w:t>
      </w:r>
      <w:r w:rsidRPr="006613D0">
        <w:rPr>
          <w:rFonts w:ascii="Segoe UI" w:hAnsi="Segoe UI" w:cs="Segoe UI"/>
          <w:sz w:val="22"/>
          <w:szCs w:val="22"/>
        </w:rPr>
        <w:t xml:space="preserve"> A realização de evento dessa magnitude demanda planejamento especializado, coordenação técnica e operacional, logística integrada, atendimento aos artistas, segurança, hospedagem, infraestrutura e suporte técnico audiovisual, atividades que exigem conhecimento específico e experiência comprovada.</w:t>
      </w:r>
    </w:p>
    <w:p w:rsidR="009B0393" w:rsidRPr="006613D0" w:rsidRDefault="009B0393" w:rsidP="006613D0">
      <w:pPr>
        <w:pStyle w:val="NormalWeb"/>
        <w:jc w:val="both"/>
        <w:rPr>
          <w:rFonts w:ascii="Segoe UI" w:hAnsi="Segoe UI" w:cs="Segoe UI"/>
          <w:sz w:val="22"/>
          <w:szCs w:val="22"/>
        </w:rPr>
      </w:pPr>
      <w:r w:rsidRPr="006613D0">
        <w:rPr>
          <w:rStyle w:val="Forte"/>
          <w:rFonts w:ascii="Segoe UI" w:hAnsi="Segoe UI" w:cs="Segoe UI"/>
          <w:sz w:val="22"/>
          <w:szCs w:val="22"/>
        </w:rPr>
        <w:t>1.4.</w:t>
      </w:r>
      <w:r w:rsidRPr="006613D0">
        <w:rPr>
          <w:rFonts w:ascii="Segoe UI" w:hAnsi="Segoe UI" w:cs="Segoe UI"/>
          <w:sz w:val="22"/>
          <w:szCs w:val="22"/>
        </w:rPr>
        <w:t xml:space="preserve"> A Administração Municipal não dispõe de estrutura técnica, operacional e de recursos humanos suficientes para executar diretamente todas as etapas necessárias à produção e organização do evento, especialmente aquelas relacionadas à gestão artística, logística, segurança privada e operação de equipamentos especializados.</w:t>
      </w:r>
    </w:p>
    <w:p w:rsidR="009B0393" w:rsidRPr="006613D0" w:rsidRDefault="009B0393" w:rsidP="006613D0">
      <w:pPr>
        <w:pStyle w:val="NormalWeb"/>
        <w:jc w:val="both"/>
        <w:rPr>
          <w:rFonts w:ascii="Segoe UI" w:hAnsi="Segoe UI" w:cs="Segoe UI"/>
          <w:sz w:val="22"/>
          <w:szCs w:val="22"/>
        </w:rPr>
      </w:pPr>
      <w:r w:rsidRPr="006613D0">
        <w:rPr>
          <w:rStyle w:val="Forte"/>
          <w:rFonts w:ascii="Segoe UI" w:hAnsi="Segoe UI" w:cs="Segoe UI"/>
          <w:sz w:val="22"/>
          <w:szCs w:val="22"/>
        </w:rPr>
        <w:t>1.5.</w:t>
      </w:r>
      <w:r w:rsidRPr="006613D0">
        <w:rPr>
          <w:rFonts w:ascii="Segoe UI" w:hAnsi="Segoe UI" w:cs="Segoe UI"/>
          <w:sz w:val="22"/>
          <w:szCs w:val="22"/>
        </w:rPr>
        <w:t xml:space="preserve"> A inexistência de suporte técnico adequado poderá comprometer a qualidade dos serviços prestados, o cumprimento das exigências contratuais dos artistas, a segurança dos participantes e a organização geral do evento, gerando riscos à execução das atividades programadas.</w:t>
      </w:r>
    </w:p>
    <w:p w:rsidR="009B0393" w:rsidRPr="006613D0" w:rsidRDefault="009B0393" w:rsidP="006613D0">
      <w:pPr>
        <w:pStyle w:val="NormalWeb"/>
        <w:jc w:val="both"/>
        <w:rPr>
          <w:rFonts w:ascii="Segoe UI" w:hAnsi="Segoe UI" w:cs="Segoe UI"/>
          <w:sz w:val="22"/>
          <w:szCs w:val="22"/>
        </w:rPr>
      </w:pPr>
      <w:r w:rsidRPr="006613D0">
        <w:rPr>
          <w:rStyle w:val="Forte"/>
          <w:rFonts w:ascii="Segoe UI" w:hAnsi="Segoe UI" w:cs="Segoe UI"/>
          <w:sz w:val="22"/>
          <w:szCs w:val="22"/>
        </w:rPr>
        <w:t>1.6.</w:t>
      </w:r>
      <w:r w:rsidRPr="006613D0">
        <w:rPr>
          <w:rFonts w:ascii="Segoe UI" w:hAnsi="Segoe UI" w:cs="Segoe UI"/>
          <w:sz w:val="22"/>
          <w:szCs w:val="22"/>
        </w:rPr>
        <w:t xml:space="preserve"> A contratação de empresa especializada permitirá a centralização da gestão operacional do evento, garantindo maior eficiência na coordenação das atividades, melhor aproveitamento dos recursos públicos e redução de riscos relacionados à execução dos serviços.</w:t>
      </w:r>
    </w:p>
    <w:p w:rsidR="009B0393" w:rsidRPr="006613D0" w:rsidRDefault="009B0393" w:rsidP="006613D0">
      <w:pPr>
        <w:pStyle w:val="NormalWeb"/>
        <w:jc w:val="both"/>
        <w:rPr>
          <w:rFonts w:ascii="Segoe UI" w:hAnsi="Segoe UI" w:cs="Segoe UI"/>
          <w:sz w:val="22"/>
          <w:szCs w:val="22"/>
        </w:rPr>
      </w:pPr>
      <w:r w:rsidRPr="006613D0">
        <w:rPr>
          <w:rStyle w:val="Forte"/>
          <w:rFonts w:ascii="Segoe UI" w:hAnsi="Segoe UI" w:cs="Segoe UI"/>
          <w:sz w:val="22"/>
          <w:szCs w:val="22"/>
        </w:rPr>
        <w:t>1.7.</w:t>
      </w:r>
      <w:r w:rsidRPr="006613D0">
        <w:rPr>
          <w:rFonts w:ascii="Segoe UI" w:hAnsi="Segoe UI" w:cs="Segoe UI"/>
          <w:sz w:val="22"/>
          <w:szCs w:val="22"/>
        </w:rPr>
        <w:t xml:space="preserve"> A solução pretendida contempla a produção executiva do evento, a organização da logística necessária, a hospedagem e atendimento dos artistas, a disponibilização de equipe técnica especializada, os serviços de segurança e o suporte audiovisual indispensável à realização das apresentações.</w:t>
      </w:r>
    </w:p>
    <w:p w:rsidR="009B0393" w:rsidRPr="006613D0" w:rsidRDefault="009B0393" w:rsidP="006613D0">
      <w:pPr>
        <w:pStyle w:val="NormalWeb"/>
        <w:jc w:val="both"/>
        <w:rPr>
          <w:rFonts w:ascii="Segoe UI" w:hAnsi="Segoe UI" w:cs="Segoe UI"/>
          <w:sz w:val="22"/>
          <w:szCs w:val="22"/>
        </w:rPr>
      </w:pPr>
      <w:r w:rsidRPr="006613D0">
        <w:rPr>
          <w:rStyle w:val="Forte"/>
          <w:rFonts w:ascii="Segoe UI" w:hAnsi="Segoe UI" w:cs="Segoe UI"/>
          <w:sz w:val="22"/>
          <w:szCs w:val="22"/>
        </w:rPr>
        <w:lastRenderedPageBreak/>
        <w:t>1.8.</w:t>
      </w:r>
      <w:r w:rsidRPr="006613D0">
        <w:rPr>
          <w:rFonts w:ascii="Segoe UI" w:hAnsi="Segoe UI" w:cs="Segoe UI"/>
          <w:sz w:val="22"/>
          <w:szCs w:val="22"/>
        </w:rPr>
        <w:t xml:space="preserve"> A contratação visa assegurar que a Festa da Linguiça seja realizada em conformidade com as normas de segurança, acessibilidade e demais exigências legais aplicáveis, promovendo maior proteção ao público, trabalhadores e participantes.</w:t>
      </w:r>
    </w:p>
    <w:p w:rsidR="009B0393" w:rsidRPr="006613D0" w:rsidRDefault="009B0393" w:rsidP="006613D0">
      <w:pPr>
        <w:pStyle w:val="NormalWeb"/>
        <w:jc w:val="both"/>
        <w:rPr>
          <w:rFonts w:ascii="Segoe UI" w:hAnsi="Segoe UI" w:cs="Segoe UI"/>
          <w:sz w:val="22"/>
          <w:szCs w:val="22"/>
        </w:rPr>
      </w:pPr>
      <w:r w:rsidRPr="006613D0">
        <w:rPr>
          <w:rStyle w:val="Forte"/>
          <w:rFonts w:ascii="Segoe UI" w:hAnsi="Segoe UI" w:cs="Segoe UI"/>
          <w:sz w:val="22"/>
          <w:szCs w:val="22"/>
        </w:rPr>
        <w:t>1.9.</w:t>
      </w:r>
      <w:r w:rsidRPr="006613D0">
        <w:rPr>
          <w:rFonts w:ascii="Segoe UI" w:hAnsi="Segoe UI" w:cs="Segoe UI"/>
          <w:sz w:val="22"/>
          <w:szCs w:val="22"/>
        </w:rPr>
        <w:t xml:space="preserve"> A execução adequada do evento contribuirá para o fortalecimento das políticas públicas de cultura, turismo, lazer e desenvolvimento econômico, ampliando a visibilidade do Município e incentivando a participação da população em atividades culturais e recreativas.</w:t>
      </w:r>
    </w:p>
    <w:p w:rsidR="009B0393" w:rsidRPr="006613D0" w:rsidRDefault="009B0393" w:rsidP="006613D0">
      <w:pPr>
        <w:pStyle w:val="NormalWeb"/>
        <w:jc w:val="both"/>
        <w:rPr>
          <w:rFonts w:ascii="Segoe UI" w:hAnsi="Segoe UI" w:cs="Segoe UI"/>
          <w:sz w:val="22"/>
          <w:szCs w:val="22"/>
        </w:rPr>
      </w:pPr>
      <w:r w:rsidRPr="006613D0">
        <w:rPr>
          <w:rStyle w:val="Forte"/>
          <w:rFonts w:ascii="Segoe UI" w:hAnsi="Segoe UI" w:cs="Segoe UI"/>
          <w:sz w:val="22"/>
          <w:szCs w:val="22"/>
        </w:rPr>
        <w:t>1.10.</w:t>
      </w:r>
      <w:r w:rsidRPr="006613D0">
        <w:rPr>
          <w:rFonts w:ascii="Segoe UI" w:hAnsi="Segoe UI" w:cs="Segoe UI"/>
          <w:sz w:val="22"/>
          <w:szCs w:val="22"/>
        </w:rPr>
        <w:t xml:space="preserve"> Sob a perspectiva do interesse público, a contratação mostra-se necessária e adequada para garantir a realização da Festa da Linguiça com qualidade, segurança, eficiência e organização, proporcionando benefícios sociais, culturais e econômicos à coletividade e assegurando o cumprimento dos objetivos institucionais da Administração Municipal.</w:t>
      </w:r>
    </w:p>
    <w:p w:rsidR="00D9152B" w:rsidRPr="006613D0" w:rsidRDefault="009B0393" w:rsidP="006613D0">
      <w:pPr>
        <w:tabs>
          <w:tab w:val="left" w:pos="2268"/>
        </w:tabs>
        <w:jc w:val="both"/>
        <w:rPr>
          <w:rFonts w:ascii="Segoe UI" w:hAnsi="Segoe UI" w:cs="Segoe UI"/>
          <w:b/>
        </w:rPr>
      </w:pPr>
      <w:r w:rsidRPr="006613D0">
        <w:rPr>
          <w:rFonts w:ascii="Segoe UI" w:hAnsi="Segoe UI" w:cs="Segoe UI"/>
          <w:b/>
        </w:rPr>
        <w:t xml:space="preserve"> </w:t>
      </w:r>
      <w:r w:rsidR="00D9152B" w:rsidRPr="006613D0">
        <w:rPr>
          <w:rFonts w:ascii="Segoe UI" w:hAnsi="Segoe UI" w:cs="Segoe UI"/>
          <w:b/>
        </w:rPr>
        <w:t>2. Demonstração da previsão da contratação no plano de contratações anual, sempre que elaborado, de modo a indicar o seu alinhamento com o planejamento da Administração.</w:t>
      </w:r>
    </w:p>
    <w:p w:rsidR="00D9152B" w:rsidRPr="006613D0" w:rsidRDefault="00D9152B" w:rsidP="006613D0">
      <w:pPr>
        <w:tabs>
          <w:tab w:val="left" w:pos="2268"/>
        </w:tabs>
        <w:jc w:val="both"/>
        <w:rPr>
          <w:rFonts w:ascii="Segoe UI" w:hAnsi="Segoe UI" w:cs="Segoe UI"/>
        </w:rPr>
      </w:pPr>
      <w:r w:rsidRPr="006613D0">
        <w:rPr>
          <w:rFonts w:ascii="Segoe UI" w:hAnsi="Segoe UI" w:cs="Segoe UI"/>
        </w:rPr>
        <w:t>2.1. Considerando que o Plano de Contratações Anual – PCA – é facultativo (inciso VII do art. 12 da Lei nº. 14.133/2021), esta Administração não fizera para este exercício financeiro.</w:t>
      </w:r>
    </w:p>
    <w:p w:rsidR="00D9152B" w:rsidRPr="006613D0" w:rsidRDefault="00D9152B" w:rsidP="006613D0">
      <w:pPr>
        <w:tabs>
          <w:tab w:val="left" w:pos="2268"/>
        </w:tabs>
        <w:jc w:val="both"/>
        <w:rPr>
          <w:rFonts w:ascii="Segoe UI" w:hAnsi="Segoe UI" w:cs="Segoe UI"/>
          <w:b/>
        </w:rPr>
      </w:pPr>
      <w:r w:rsidRPr="006613D0">
        <w:rPr>
          <w:rFonts w:ascii="Segoe UI" w:hAnsi="Segoe UI" w:cs="Segoe UI"/>
          <w:b/>
        </w:rPr>
        <w:t>3. Dos requisitos da contratação administrativa.</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w:t>
      </w:r>
      <w:r w:rsidRPr="009B0393">
        <w:rPr>
          <w:rFonts w:ascii="Segoe UI" w:eastAsia="Times New Roman" w:hAnsi="Segoe UI" w:cs="Segoe UI"/>
        </w:rPr>
        <w:t xml:space="preserve"> A contratada deverá ser pessoa jurídica legalmente constituída e atuar em ramo compatível com o objeto da contratação, comprovando regularidade jurídica, fiscal, trabalhista e econômico-financeira, nos termos da Lei Federal nº 14.133/2021.</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3.2.</w:t>
      </w:r>
      <w:r w:rsidRPr="009B0393">
        <w:rPr>
          <w:rFonts w:ascii="Segoe UI" w:eastAsia="Times New Roman" w:hAnsi="Segoe UI" w:cs="Segoe UI"/>
        </w:rPr>
        <w:t xml:space="preserve"> A empresa deverá possuir experiência comprovada na prestação de serviços de produção, organização e gerenciamento de eventos de porte semelhante ao objeto da contratação, mediante apresentação de atestados de capacidade técnica emitidos por pessoas jurídicas de direito público ou privado.</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3.3.</w:t>
      </w:r>
      <w:r w:rsidRPr="009B0393">
        <w:rPr>
          <w:rFonts w:ascii="Segoe UI" w:eastAsia="Times New Roman" w:hAnsi="Segoe UI" w:cs="Segoe UI"/>
        </w:rPr>
        <w:t xml:space="preserve"> A contratada deverá disponibilizar equipe técnica qualificada e em número suficiente para execução de todas as atividades previstas, incluindo coordenação geral, produção executiva, apoio operacional, técnicos de áudio, vídeo, iluminação e demais profissionais necessários.</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3.4.</w:t>
      </w:r>
      <w:r w:rsidRPr="009B0393">
        <w:rPr>
          <w:rFonts w:ascii="Segoe UI" w:eastAsia="Times New Roman" w:hAnsi="Segoe UI" w:cs="Segoe UI"/>
        </w:rPr>
        <w:t xml:space="preserve"> A contratada será responsável pelo planejamento, coordenação e execução de toda a logística necessária ao atendimento dos artistas contratados, observando as exigências constantes dos contratos artísticos e respectivos </w:t>
      </w:r>
      <w:proofErr w:type="spellStart"/>
      <w:r w:rsidRPr="009B0393">
        <w:rPr>
          <w:rFonts w:ascii="Segoe UI" w:eastAsia="Times New Roman" w:hAnsi="Segoe UI" w:cs="Segoe UI"/>
        </w:rPr>
        <w:t>riders</w:t>
      </w:r>
      <w:proofErr w:type="spellEnd"/>
      <w:r w:rsidRPr="009B0393">
        <w:rPr>
          <w:rFonts w:ascii="Segoe UI" w:eastAsia="Times New Roman" w:hAnsi="Segoe UI" w:cs="Segoe UI"/>
        </w:rPr>
        <w:t xml:space="preserve"> técnicos e de camarim.</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lastRenderedPageBreak/>
        <w:t>3.5.</w:t>
      </w:r>
      <w:r w:rsidRPr="009B0393">
        <w:rPr>
          <w:rFonts w:ascii="Segoe UI" w:eastAsia="Times New Roman" w:hAnsi="Segoe UI" w:cs="Segoe UI"/>
        </w:rPr>
        <w:t xml:space="preserve"> Deverão ser fornecidos os serviços de hospedagem, alimentação, transporte e recepção dos artistas e suas equipes, observando padrões de qualidade compatíveis com as exigências previamente estabelecidas.</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3.6.</w:t>
      </w:r>
      <w:r w:rsidRPr="009B0393">
        <w:rPr>
          <w:rFonts w:ascii="Segoe UI" w:eastAsia="Times New Roman" w:hAnsi="Segoe UI" w:cs="Segoe UI"/>
        </w:rPr>
        <w:t xml:space="preserve"> A contratada deverá disponibilizar sistema de sonorização, iluminação e recursos audiovisuais compatíveis com o porte do evento e com as especificações técnicas exigidas pelos artistas contratados.</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3.7.</w:t>
      </w:r>
      <w:r w:rsidRPr="009B0393">
        <w:rPr>
          <w:rFonts w:ascii="Segoe UI" w:eastAsia="Times New Roman" w:hAnsi="Segoe UI" w:cs="Segoe UI"/>
        </w:rPr>
        <w:t xml:space="preserve"> Todos os equipamentos utilizados deverão estar em perfeito estado de funcionamento, devidamente revisados, atendendo às normas técnicas e de segurança vigentes.</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3.8.</w:t>
      </w:r>
      <w:r w:rsidRPr="009B0393">
        <w:rPr>
          <w:rFonts w:ascii="Segoe UI" w:eastAsia="Times New Roman" w:hAnsi="Segoe UI" w:cs="Segoe UI"/>
        </w:rPr>
        <w:t xml:space="preserve"> A contratada deverá disponibilizar profissionais habilitados para operação dos equipamentos de áudio, vídeo, iluminação e demais sistemas utilizados durante o evento.</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3.9.</w:t>
      </w:r>
      <w:r w:rsidRPr="009B0393">
        <w:rPr>
          <w:rFonts w:ascii="Segoe UI" w:eastAsia="Times New Roman" w:hAnsi="Segoe UI" w:cs="Segoe UI"/>
        </w:rPr>
        <w:t xml:space="preserve"> A empresa será responsável pela contratação e coordenação dos serviços de segurança privada necessários à realização do evento, observando a legislação aplicável e as exigências dos órgãos competentes.</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3.10.</w:t>
      </w:r>
      <w:r w:rsidRPr="009B0393">
        <w:rPr>
          <w:rFonts w:ascii="Segoe UI" w:eastAsia="Times New Roman" w:hAnsi="Segoe UI" w:cs="Segoe UI"/>
        </w:rPr>
        <w:t xml:space="preserve"> A contratada deverá cumprir integralmente as normas de segurança do trabalho, prevenção e combate a incêndios, acessibilidade, proteção ao público e demais disposições legais pertinentes.</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3.11.</w:t>
      </w:r>
      <w:r w:rsidRPr="009B0393">
        <w:rPr>
          <w:rFonts w:ascii="Segoe UI" w:eastAsia="Times New Roman" w:hAnsi="Segoe UI" w:cs="Segoe UI"/>
        </w:rPr>
        <w:t xml:space="preserve"> A contratada deverá providenciar, quando exigível, Anotações de Responsabilidade Técnica – ART, Registros de Responsabilidade Técnica – RRT, laudos, certificados e demais documentos necessários à execução dos serviços.</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3.12.</w:t>
      </w:r>
      <w:r w:rsidRPr="009B0393">
        <w:rPr>
          <w:rFonts w:ascii="Segoe UI" w:eastAsia="Times New Roman" w:hAnsi="Segoe UI" w:cs="Segoe UI"/>
        </w:rPr>
        <w:t xml:space="preserve"> A empresa deverá manter durante toda a execução contratual um responsável técnico ou preposto devidamente credenciado para atuar junto à Administração Municipal e solucionar eventuais ocorrências.</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3.13.</w:t>
      </w:r>
      <w:r w:rsidRPr="009B0393">
        <w:rPr>
          <w:rFonts w:ascii="Segoe UI" w:eastAsia="Times New Roman" w:hAnsi="Segoe UI" w:cs="Segoe UI"/>
        </w:rPr>
        <w:t xml:space="preserve"> Todos os custos relativos à mão de obra, transporte, hospedagem, alimentação, tributos, encargos sociais, seguros, equipamentos, materiais e demais despesas necessárias à execução do objeto deverão estar </w:t>
      </w:r>
      <w:proofErr w:type="gramStart"/>
      <w:r w:rsidRPr="009B0393">
        <w:rPr>
          <w:rFonts w:ascii="Segoe UI" w:eastAsia="Times New Roman" w:hAnsi="Segoe UI" w:cs="Segoe UI"/>
        </w:rPr>
        <w:t>incluídos</w:t>
      </w:r>
      <w:proofErr w:type="gramEnd"/>
      <w:r w:rsidRPr="009B0393">
        <w:rPr>
          <w:rFonts w:ascii="Segoe UI" w:eastAsia="Times New Roman" w:hAnsi="Segoe UI" w:cs="Segoe UI"/>
        </w:rPr>
        <w:t xml:space="preserve"> nos preços contratados.</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3.14.</w:t>
      </w:r>
      <w:r w:rsidRPr="009B0393">
        <w:rPr>
          <w:rFonts w:ascii="Segoe UI" w:eastAsia="Times New Roman" w:hAnsi="Segoe UI" w:cs="Segoe UI"/>
        </w:rPr>
        <w:t xml:space="preserve"> A contratada deverá assegurar o cumprimento dos horários definidos para montagem, operação, apresentações artísticas e desmontagem das estruturas, evitando atrasos que possam comprometer a programação oficial do evento.</w:t>
      </w:r>
    </w:p>
    <w:p w:rsidR="009B0393" w:rsidRPr="009B0393" w:rsidRDefault="009B039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3.15.</w:t>
      </w:r>
      <w:r w:rsidRPr="009B0393">
        <w:rPr>
          <w:rFonts w:ascii="Segoe UI" w:eastAsia="Times New Roman" w:hAnsi="Segoe UI" w:cs="Segoe UI"/>
        </w:rPr>
        <w:t xml:space="preserve"> Os serviços deverão ser executados observando os princípios da eficiência, economicidade, segurança, sustentabilidade e qualidade, garantindo o adequado atendimento ao interesse público e aos objetivos da contratação.</w:t>
      </w:r>
    </w:p>
    <w:p w:rsidR="00D9152B" w:rsidRPr="006613D0" w:rsidRDefault="00D9152B" w:rsidP="006613D0">
      <w:pPr>
        <w:tabs>
          <w:tab w:val="left" w:pos="2268"/>
        </w:tabs>
        <w:jc w:val="both"/>
        <w:rPr>
          <w:rFonts w:ascii="Segoe UI" w:hAnsi="Segoe UI" w:cs="Segoe UI"/>
        </w:rPr>
      </w:pPr>
    </w:p>
    <w:p w:rsidR="00D9152B" w:rsidRPr="006613D0" w:rsidRDefault="00D9152B" w:rsidP="006613D0">
      <w:pPr>
        <w:jc w:val="both"/>
        <w:rPr>
          <w:rFonts w:ascii="Segoe UI" w:hAnsi="Segoe UI" w:cs="Segoe UI"/>
          <w:b/>
        </w:rPr>
      </w:pPr>
      <w:r w:rsidRPr="006613D0">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D262A4" w:rsidRPr="00D262A4" w:rsidRDefault="00D262A4"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4.1.</w:t>
      </w:r>
      <w:r w:rsidRPr="00D262A4">
        <w:rPr>
          <w:rFonts w:ascii="Segoe UI" w:eastAsia="Times New Roman" w:hAnsi="Segoe UI" w:cs="Segoe UI"/>
        </w:rPr>
        <w:t xml:space="preserve"> Considerando a natureza do objeto, que consiste na contratação de empresa especializada para produção, organização e execução integral da Festa da Linguiça, as quantidades foram estimadas com base na programação preliminar do evento, no público esperado, na estrutura necessária para atendimento dos artistas contratados e nas experiências de eventos anteriores realizados pelo Município.</w:t>
      </w:r>
    </w:p>
    <w:p w:rsidR="00D262A4" w:rsidRPr="00D262A4" w:rsidRDefault="00D262A4"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4.2.</w:t>
      </w:r>
      <w:r w:rsidRPr="00D262A4">
        <w:rPr>
          <w:rFonts w:ascii="Segoe UI" w:eastAsia="Times New Roman" w:hAnsi="Segoe UI" w:cs="Segoe UI"/>
        </w:rPr>
        <w:t xml:space="preserve"> Estima-se a contratação de </w:t>
      </w:r>
      <w:r w:rsidRPr="006613D0">
        <w:rPr>
          <w:rFonts w:ascii="Segoe UI" w:eastAsia="Times New Roman" w:hAnsi="Segoe UI" w:cs="Segoe UI"/>
          <w:b/>
          <w:bCs/>
        </w:rPr>
        <w:t>01 (uma) empresa especializada</w:t>
      </w:r>
      <w:r w:rsidRPr="00D262A4">
        <w:rPr>
          <w:rFonts w:ascii="Segoe UI" w:eastAsia="Times New Roman" w:hAnsi="Segoe UI" w:cs="Segoe UI"/>
        </w:rPr>
        <w:t xml:space="preserve"> para assumir a responsabilidade pela coordenação, gerenciamento e execução de todos os serviços previstos no objeto.</w:t>
      </w:r>
    </w:p>
    <w:p w:rsidR="00D262A4" w:rsidRPr="00D262A4" w:rsidRDefault="00D262A4"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4.3.</w:t>
      </w:r>
      <w:r w:rsidRPr="00D262A4">
        <w:rPr>
          <w:rFonts w:ascii="Segoe UI" w:eastAsia="Times New Roman" w:hAnsi="Segoe UI" w:cs="Segoe UI"/>
        </w:rPr>
        <w:t xml:space="preserve"> A contratação compreenderá a disponibilização de equipe técnica e operacional em quantitativo suficiente para atender integralmente às demandas do evento, observadas as necessidades definidas pela Administração Municipal e as exigências técnicas dos artistas contratados.</w:t>
      </w:r>
    </w:p>
    <w:p w:rsidR="00D262A4" w:rsidRPr="00D262A4" w:rsidRDefault="00D262A4"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4.4.</w:t>
      </w:r>
      <w:r w:rsidRPr="00D262A4">
        <w:rPr>
          <w:rFonts w:ascii="Segoe UI" w:eastAsia="Times New Roman" w:hAnsi="Segoe UI" w:cs="Segoe UI"/>
        </w:rPr>
        <w:t xml:space="preserve"> A estimativa contempla a prestação dos serviços de logística, transporte, hospedagem, alimentação, segurança, produção executiva, apoio operacional e suporte técnico audiovisual durante todo o período de montagem, realização e desmontagem do evento.</w:t>
      </w:r>
    </w:p>
    <w:p w:rsidR="00D262A4" w:rsidRPr="00D262A4" w:rsidRDefault="00D262A4"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4.5.</w:t>
      </w:r>
      <w:r w:rsidRPr="00D262A4">
        <w:rPr>
          <w:rFonts w:ascii="Segoe UI" w:eastAsia="Times New Roman" w:hAnsi="Segoe UI" w:cs="Segoe UI"/>
        </w:rPr>
        <w:t xml:space="preserve"> Os quantitativos específicos de profissionais, equipamentos, hospedagens, veículos, serviços de alimentação e demais itens necessários serão definidos no Termo de Referência, conforme a programação oficial da Festa da Linguiça e as exigências constantes dos contratos artísticos.</w:t>
      </w:r>
    </w:p>
    <w:p w:rsidR="00D262A4" w:rsidRPr="00D262A4" w:rsidRDefault="00D262A4"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4.6.</w:t>
      </w:r>
      <w:r w:rsidRPr="00D262A4">
        <w:rPr>
          <w:rFonts w:ascii="Segoe UI" w:eastAsia="Times New Roman" w:hAnsi="Segoe UI" w:cs="Segoe UI"/>
        </w:rPr>
        <w:t xml:space="preserve"> Para fins de planejamento da contratação, considera-se a necessidade de atendimento integral aos artistas, músicos, produtores, técnicos e demais profissionais envolvidos nas apresentações culturais e artísticas previstas para o evento.</w:t>
      </w:r>
    </w:p>
    <w:p w:rsidR="00D262A4" w:rsidRPr="00D262A4" w:rsidRDefault="00D262A4"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4.7.</w:t>
      </w:r>
      <w:r w:rsidRPr="00D262A4">
        <w:rPr>
          <w:rFonts w:ascii="Segoe UI" w:eastAsia="Times New Roman" w:hAnsi="Segoe UI" w:cs="Segoe UI"/>
        </w:rPr>
        <w:t xml:space="preserve"> A estimativa de público participante servirá como parâmetro para dimensionamento dos serviços de segurança, apoio operacional, controle de acesso, atendimento ao público e demais estruturas necessárias à realização do evento.</w:t>
      </w:r>
    </w:p>
    <w:p w:rsidR="00D262A4" w:rsidRPr="00D262A4" w:rsidRDefault="00D262A4"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4.8.</w:t>
      </w:r>
      <w:r w:rsidRPr="00D262A4">
        <w:rPr>
          <w:rFonts w:ascii="Segoe UI" w:eastAsia="Times New Roman" w:hAnsi="Segoe UI" w:cs="Segoe UI"/>
        </w:rPr>
        <w:t xml:space="preserve"> Os quantitativos estimados poderão sofrer adequações durante a fase de elaboração do Termo de Referência, desde que devidamente justificadas e compatíveis com a necessidade administrativa e o interesse público.</w:t>
      </w:r>
    </w:p>
    <w:p w:rsidR="00D262A4" w:rsidRPr="00D262A4" w:rsidRDefault="00D262A4"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lastRenderedPageBreak/>
        <w:t>4.9.</w:t>
      </w:r>
      <w:r w:rsidRPr="00D262A4">
        <w:rPr>
          <w:rFonts w:ascii="Segoe UI" w:eastAsia="Times New Roman" w:hAnsi="Segoe UI" w:cs="Segoe UI"/>
        </w:rPr>
        <w:t xml:space="preserve"> As estimativas foram elaboradas visando assegurar condições adequadas para a realização do evento, observando critérios de eficiência, economicidade, segurança e qualidade na prestação dos serviços.</w:t>
      </w:r>
    </w:p>
    <w:p w:rsidR="00D262A4" w:rsidRPr="00D262A4" w:rsidRDefault="00D262A4"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4.10.</w:t>
      </w:r>
      <w:r w:rsidRPr="00D262A4">
        <w:rPr>
          <w:rFonts w:ascii="Segoe UI" w:eastAsia="Times New Roman" w:hAnsi="Segoe UI" w:cs="Segoe UI"/>
        </w:rPr>
        <w:t xml:space="preserve"> Os quantitativos definidos buscam garantir a execução integral do objeto contratado, evitando insuficiência ou excesso de recursos, em conformidade com os princípios do planejamento, da razoabilidade e da eficiência previstos na Lei Federal nº 14.133/2021.</w:t>
      </w:r>
    </w:p>
    <w:tbl>
      <w:tblPr>
        <w:tblStyle w:val="Tabelacomgrade"/>
        <w:tblW w:w="0" w:type="auto"/>
        <w:tblLook w:val="04A0" w:firstRow="1" w:lastRow="0" w:firstColumn="1" w:lastColumn="0" w:noHBand="0" w:noVBand="1"/>
      </w:tblPr>
      <w:tblGrid>
        <w:gridCol w:w="762"/>
        <w:gridCol w:w="1052"/>
        <w:gridCol w:w="1309"/>
        <w:gridCol w:w="3879"/>
        <w:gridCol w:w="1492"/>
      </w:tblGrid>
      <w:tr w:rsidR="00DF23B8" w:rsidRPr="006613D0" w:rsidTr="00A03610">
        <w:tc>
          <w:tcPr>
            <w:tcW w:w="767"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ITEM</w:t>
            </w:r>
          </w:p>
        </w:tc>
        <w:tc>
          <w:tcPr>
            <w:tcW w:w="1065"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QUANT</w:t>
            </w:r>
          </w:p>
        </w:tc>
        <w:tc>
          <w:tcPr>
            <w:tcW w:w="1440"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UNID</w:t>
            </w:r>
          </w:p>
        </w:tc>
        <w:tc>
          <w:tcPr>
            <w:tcW w:w="4368"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DESCRIÇÃO</w:t>
            </w:r>
          </w:p>
        </w:tc>
        <w:tc>
          <w:tcPr>
            <w:tcW w:w="1422"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VALOR UNITARIO</w:t>
            </w:r>
          </w:p>
        </w:tc>
      </w:tr>
      <w:tr w:rsidR="00DF23B8" w:rsidRPr="006613D0" w:rsidTr="00A03610">
        <w:tc>
          <w:tcPr>
            <w:tcW w:w="767"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1</w:t>
            </w:r>
          </w:p>
        </w:tc>
        <w:tc>
          <w:tcPr>
            <w:tcW w:w="1065"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01</w:t>
            </w:r>
          </w:p>
        </w:tc>
        <w:tc>
          <w:tcPr>
            <w:tcW w:w="1440"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SV</w:t>
            </w:r>
          </w:p>
        </w:tc>
        <w:tc>
          <w:tcPr>
            <w:tcW w:w="4368"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 xml:space="preserve">Produção, planejamento, organização, coordenação e execução integral da Festa da Linguiça do Município de Dom </w:t>
            </w:r>
            <w:proofErr w:type="spellStart"/>
            <w:r w:rsidRPr="006613D0">
              <w:rPr>
                <w:rFonts w:ascii="Segoe UI" w:hAnsi="Segoe UI" w:cs="Segoe UI"/>
                <w:b/>
              </w:rPr>
              <w:t>Cavati</w:t>
            </w:r>
            <w:proofErr w:type="spellEnd"/>
            <w:r w:rsidRPr="006613D0">
              <w:rPr>
                <w:rFonts w:ascii="Segoe UI" w:hAnsi="Segoe UI" w:cs="Segoe UI"/>
                <w:b/>
              </w:rPr>
              <w:t>, compreendendo o gerenciamento de toda a logística operacional, administrativa e técnica necessária à realização do evento, incluindo suporte aos artistas contratados, serviços de segurança, hospedagem, transporte, alimentação, infraestrutura, apoio operacional e serviços técnicos de áudio, vídeo e iluminação.</w:t>
            </w:r>
          </w:p>
        </w:tc>
        <w:tc>
          <w:tcPr>
            <w:tcW w:w="1422"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R$21.000,00</w:t>
            </w:r>
          </w:p>
        </w:tc>
      </w:tr>
    </w:tbl>
    <w:p w:rsidR="00D9152B" w:rsidRPr="006613D0" w:rsidRDefault="00D9152B" w:rsidP="006613D0">
      <w:pPr>
        <w:jc w:val="both"/>
        <w:rPr>
          <w:rFonts w:ascii="Segoe UI" w:hAnsi="Segoe UI" w:cs="Segoe UI"/>
        </w:rPr>
      </w:pPr>
    </w:p>
    <w:p w:rsidR="00D9152B" w:rsidRPr="006613D0" w:rsidRDefault="00D9152B" w:rsidP="006613D0">
      <w:pPr>
        <w:tabs>
          <w:tab w:val="left" w:pos="2268"/>
        </w:tabs>
        <w:jc w:val="both"/>
        <w:rPr>
          <w:rFonts w:ascii="Segoe UI" w:eastAsiaTheme="minorHAnsi" w:hAnsi="Segoe UI" w:cs="Segoe UI"/>
          <w:kern w:val="2"/>
          <w14:ligatures w14:val="standardContextual"/>
        </w:rPr>
      </w:pPr>
      <w:r w:rsidRPr="006613D0">
        <w:rPr>
          <w:rFonts w:ascii="Segoe UI" w:hAnsi="Segoe UI" w:cs="Segoe UI"/>
          <w:b/>
        </w:rPr>
        <w:t>5. Do levantamento de mercado, que consiste na análise das alternativas possíveis, e justificativa técnica e econômica da escolha do tipo de solução a contratar.</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t>5.1.</w:t>
      </w:r>
      <w:r w:rsidRPr="006613D0">
        <w:rPr>
          <w:rFonts w:ascii="Segoe UI" w:hAnsi="Segoe UI" w:cs="Segoe UI"/>
          <w:sz w:val="22"/>
          <w:szCs w:val="22"/>
        </w:rPr>
        <w:t xml:space="preserve"> Em atendimento ao disposto no art. 18, §1º, inciso V, da Lei Federal nº 14.133/2021, foi realizado levantamento de mercado com o objetivo de identificar as alternativas disponíveis para viabilizar a realização da Festa da Linguiça, considerando aspectos técnicos, operacionais e econômicos.</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t>5.2.</w:t>
      </w:r>
      <w:r w:rsidRPr="006613D0">
        <w:rPr>
          <w:rFonts w:ascii="Segoe UI" w:hAnsi="Segoe UI" w:cs="Segoe UI"/>
          <w:sz w:val="22"/>
          <w:szCs w:val="22"/>
        </w:rPr>
        <w:t xml:space="preserve"> A primeira alternativa analisada consistiu na execução direta dos serviços pela Administração Municipal, utilizando recursos humanos e materiais próprios.</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lastRenderedPageBreak/>
        <w:t>5.3.</w:t>
      </w:r>
      <w:r w:rsidRPr="006613D0">
        <w:rPr>
          <w:rFonts w:ascii="Segoe UI" w:hAnsi="Segoe UI" w:cs="Segoe UI"/>
          <w:sz w:val="22"/>
          <w:szCs w:val="22"/>
        </w:rPr>
        <w:t xml:space="preserve"> Verificou-se que essa alternativa não se mostra viável, uma vez que o Município não dispõe de equipe técnica especializada, equipamentos profissionais de sonorização, iluminação e audiovisual, nem estrutura operacional suficiente para gerenciar integralmente um evento de grande porte, incluindo logística, hospedagem, segurança e atendimento aos artistas.</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t>5.4.</w:t>
      </w:r>
      <w:r w:rsidRPr="006613D0">
        <w:rPr>
          <w:rFonts w:ascii="Segoe UI" w:hAnsi="Segoe UI" w:cs="Segoe UI"/>
          <w:sz w:val="22"/>
          <w:szCs w:val="22"/>
        </w:rPr>
        <w:t xml:space="preserve"> Foi analisada também a possibilidade de contratação individualizada dos diversos serviços necessários ao evento, mediante a realização de múltiplos procedimentos licitatórios ou contratações distintas para cada atividade, como segurança, hospedagem, transporte, produção artística e suporte técnico.</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t>5.5.</w:t>
      </w:r>
      <w:r w:rsidRPr="006613D0">
        <w:rPr>
          <w:rFonts w:ascii="Segoe UI" w:hAnsi="Segoe UI" w:cs="Segoe UI"/>
          <w:sz w:val="22"/>
          <w:szCs w:val="22"/>
        </w:rPr>
        <w:t xml:space="preserve"> Embora juridicamente possível, essa alternativa apresenta maior complexidade administrativa, aumento dos custos de gestão e fiscalização contratual, maior risco de incompatibilidade entre os serviços contratados e possibilidade de falhas de comunicação e coordenação entre os diversos fornecedores envolvidos.</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t>5.6.</w:t>
      </w:r>
      <w:r w:rsidRPr="006613D0">
        <w:rPr>
          <w:rFonts w:ascii="Segoe UI" w:hAnsi="Segoe UI" w:cs="Segoe UI"/>
          <w:sz w:val="22"/>
          <w:szCs w:val="22"/>
        </w:rPr>
        <w:t xml:space="preserve"> Outra solução considerada foi a contratação de empresa especializada para a produção e organização integral do evento, assumindo a responsabilidade pela coordenação, logística e execução dos serviços necessários à sua realização.</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t>5.7.</w:t>
      </w:r>
      <w:r w:rsidRPr="006613D0">
        <w:rPr>
          <w:rFonts w:ascii="Segoe UI" w:hAnsi="Segoe UI" w:cs="Segoe UI"/>
          <w:sz w:val="22"/>
          <w:szCs w:val="22"/>
        </w:rPr>
        <w:t xml:space="preserve"> Após análise comparativa, constatou-se que esta alternativa apresenta maior eficiência operacional, uma vez que centraliza a responsabilidade pela execução dos serviços em um único contratado, facilitando o gerenciamento, a fiscalização e o controle dos resultados pela Administração Municipal.</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t>5.8.</w:t>
      </w:r>
      <w:r w:rsidRPr="006613D0">
        <w:rPr>
          <w:rFonts w:ascii="Segoe UI" w:hAnsi="Segoe UI" w:cs="Segoe UI"/>
          <w:sz w:val="22"/>
          <w:szCs w:val="22"/>
        </w:rPr>
        <w:t xml:space="preserve"> Sob o aspecto técnico, a contratação integrada proporciona maior compatibilidade entre os serviços prestados, melhor planejamento operacional, redução de riscos de execução e maior capacidade de atendimento às exigências dos artistas e às necessidades do evento.</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t>5.9.</w:t>
      </w:r>
      <w:r w:rsidRPr="006613D0">
        <w:rPr>
          <w:rFonts w:ascii="Segoe UI" w:hAnsi="Segoe UI" w:cs="Segoe UI"/>
          <w:sz w:val="22"/>
          <w:szCs w:val="22"/>
        </w:rPr>
        <w:t xml:space="preserve"> Sob o aspecto econômico, a solução escolhida tende a proporcionar melhor relação custo-benefício, em razão da otimização dos recursos empregados, da redução de custos administrativos relacionados à gestão de múltiplos contratos e da obtenção de ganhos de escala na prestação dos serviços.</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t>5.10.</w:t>
      </w:r>
      <w:r w:rsidRPr="006613D0">
        <w:rPr>
          <w:rFonts w:ascii="Segoe UI" w:hAnsi="Segoe UI" w:cs="Segoe UI"/>
          <w:sz w:val="22"/>
          <w:szCs w:val="22"/>
        </w:rPr>
        <w:t xml:space="preserve"> A contratação de empresa especializada também possibilita a utilização de profissionais qualificados e equipamentos adequados, assegurando maior qualidade na execução das atividades e minimizando riscos relacionados à segurança, logística e infraestrutura do evento.</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t>5.11.</w:t>
      </w:r>
      <w:r w:rsidRPr="006613D0">
        <w:rPr>
          <w:rFonts w:ascii="Segoe UI" w:hAnsi="Segoe UI" w:cs="Segoe UI"/>
          <w:sz w:val="22"/>
          <w:szCs w:val="22"/>
        </w:rPr>
        <w:t xml:space="preserve"> Verificou-se ainda que a solução adotada é amplamente utilizada por órgãos e entidades públicas na realização de eventos culturais, festivos e turísticos, demonstrando viabilidade técnica e compatibilidade com as práticas de mercado.</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lastRenderedPageBreak/>
        <w:t>5.12.</w:t>
      </w:r>
      <w:r w:rsidRPr="006613D0">
        <w:rPr>
          <w:rFonts w:ascii="Segoe UI" w:hAnsi="Segoe UI" w:cs="Segoe UI"/>
          <w:sz w:val="22"/>
          <w:szCs w:val="22"/>
        </w:rPr>
        <w:t xml:space="preserve"> A opção pela contratação de empresa especializada para produção e organização integral da Festa da Linguiça mostra-se a alternativa mais vantajosa para a Administração Pública, atendendo aos princípios da eficiência, economicidade, planejamento, interesse público e obtenção do melhor resultado para a coletividade.</w:t>
      </w:r>
    </w:p>
    <w:p w:rsidR="00BE5253" w:rsidRPr="006613D0" w:rsidRDefault="00BE5253" w:rsidP="006613D0">
      <w:pPr>
        <w:pStyle w:val="NormalWeb"/>
        <w:jc w:val="both"/>
        <w:rPr>
          <w:rFonts w:ascii="Segoe UI" w:hAnsi="Segoe UI" w:cs="Segoe UI"/>
          <w:sz w:val="22"/>
          <w:szCs w:val="22"/>
        </w:rPr>
      </w:pPr>
      <w:r w:rsidRPr="006613D0">
        <w:rPr>
          <w:rStyle w:val="Forte"/>
          <w:rFonts w:ascii="Segoe UI" w:hAnsi="Segoe UI" w:cs="Segoe UI"/>
          <w:sz w:val="22"/>
          <w:szCs w:val="22"/>
        </w:rPr>
        <w:t>5.13.</w:t>
      </w:r>
      <w:r w:rsidRPr="006613D0">
        <w:rPr>
          <w:rFonts w:ascii="Segoe UI" w:hAnsi="Segoe UI" w:cs="Segoe UI"/>
          <w:sz w:val="22"/>
          <w:szCs w:val="22"/>
        </w:rPr>
        <w:t xml:space="preserve"> Diante das análises realizadas, conclui-se que a contratação pretendida representa a solução tecnicamente adequada e economicamente mais vantajosa para assegurar a realização do evento com qualidade, segurança, organização e eficiência, promovendo os objetivos culturais, turísticos e econômicos do Município.</w:t>
      </w:r>
    </w:p>
    <w:p w:rsidR="00D9152B" w:rsidRPr="006613D0" w:rsidRDefault="00BE5253" w:rsidP="006613D0">
      <w:pPr>
        <w:jc w:val="both"/>
        <w:rPr>
          <w:rFonts w:ascii="Segoe UI" w:eastAsiaTheme="minorHAnsi" w:hAnsi="Segoe UI" w:cs="Segoe UI"/>
          <w:b/>
          <w:kern w:val="2"/>
          <w14:ligatures w14:val="standardContextual"/>
        </w:rPr>
      </w:pPr>
      <w:r w:rsidRPr="006613D0">
        <w:rPr>
          <w:rFonts w:ascii="Segoe UI" w:eastAsiaTheme="minorHAnsi" w:hAnsi="Segoe UI" w:cs="Segoe UI"/>
          <w:b/>
          <w:kern w:val="2"/>
          <w14:ligatures w14:val="standardContextual"/>
        </w:rPr>
        <w:t xml:space="preserve"> </w:t>
      </w:r>
      <w:r w:rsidR="00D9152B" w:rsidRPr="006613D0">
        <w:rPr>
          <w:rFonts w:ascii="Segoe UI" w:eastAsiaTheme="minorHAnsi" w:hAnsi="Segoe UI" w:cs="Segoe UI"/>
          <w:b/>
          <w:kern w:val="2"/>
          <w14:ligatures w14:val="standardContextual"/>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1F4C27" w:rsidRPr="001F4C27" w:rsidRDefault="001F4C27"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6.1.</w:t>
      </w:r>
      <w:r w:rsidRPr="001F4C27">
        <w:rPr>
          <w:rFonts w:ascii="Segoe UI" w:eastAsia="Times New Roman" w:hAnsi="Segoe UI" w:cs="Segoe UI"/>
        </w:rPr>
        <w:t xml:space="preserve"> A estimativa do valor da contratação será elaborada com base em pesquisa de preços realizada em conformidade com o art. 23 da Lei Federal nº 14.133/2021 e demais normativos aplicáveis, buscando identificar os valores praticados no mercado para serviços compatíveis com o objeto pretendido.</w:t>
      </w:r>
    </w:p>
    <w:p w:rsidR="001F4C27" w:rsidRPr="001F4C27" w:rsidRDefault="001F4C27"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6.2.</w:t>
      </w:r>
      <w:r w:rsidRPr="001F4C27">
        <w:rPr>
          <w:rFonts w:ascii="Segoe UI" w:eastAsia="Times New Roman" w:hAnsi="Segoe UI" w:cs="Segoe UI"/>
        </w:rPr>
        <w:t xml:space="preserve"> Para a composição do valor estimado serão considerados os custos relacionados à produção executiva do evento, logística, hospedagem, alimentação, transporte, segurança, equipe técnica, infraestrutura de apoio, equipamentos de sonorização, iluminação, recursos audiovisuais e demais serviços necessários à execução integral do objeto.</w:t>
      </w:r>
    </w:p>
    <w:p w:rsidR="001F4C27" w:rsidRPr="001F4C27" w:rsidRDefault="001F4C27"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6.3.</w:t>
      </w:r>
      <w:r w:rsidRPr="001F4C27">
        <w:rPr>
          <w:rFonts w:ascii="Segoe UI" w:eastAsia="Times New Roman" w:hAnsi="Segoe UI" w:cs="Segoe UI"/>
        </w:rPr>
        <w:t xml:space="preserve"> A pesquisa de preços poderá ser realizada mediante consulta a contratações similares efetuadas por órgãos e entidades da Administração Pública, propostas de fornecedores do ramo, bancos de preços públicos, atas de registro de preços vigentes e demais fontes admitidas pela legislação.</w:t>
      </w:r>
    </w:p>
    <w:p w:rsidR="001F4C27" w:rsidRPr="001F4C27" w:rsidRDefault="001F4C27"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6.4.</w:t>
      </w:r>
      <w:r w:rsidRPr="001F4C27">
        <w:rPr>
          <w:rFonts w:ascii="Segoe UI" w:eastAsia="Times New Roman" w:hAnsi="Segoe UI" w:cs="Segoe UI"/>
        </w:rPr>
        <w:t xml:space="preserve"> O orçamento estimado deverá refletir os preços correntes de mercado, observando critérios de razoabilidade, economicidade e compatibilidade com as especificações técnicas exigidas para a realização do evento.</w:t>
      </w:r>
    </w:p>
    <w:p w:rsidR="001F4C27" w:rsidRPr="001F4C27" w:rsidRDefault="001F4C27"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6.5.</w:t>
      </w:r>
      <w:r w:rsidRPr="001F4C27">
        <w:rPr>
          <w:rFonts w:ascii="Segoe UI" w:eastAsia="Times New Roman" w:hAnsi="Segoe UI" w:cs="Segoe UI"/>
        </w:rPr>
        <w:t xml:space="preserve"> Na formação do valor estimado deverão estar incluídos todos os custos diretos e indiretos necessários à execução contratual, tais como mão de obra, encargos sociais e trabalhistas, tributos, seguros, transporte, hospedagem, alimentação, equipamentos, materiais, logística operacional, administração e lucro da contratada.</w:t>
      </w:r>
    </w:p>
    <w:p w:rsidR="001F4C27" w:rsidRPr="001F4C27" w:rsidRDefault="001F4C27"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6.6.</w:t>
      </w:r>
      <w:r w:rsidRPr="001F4C27">
        <w:rPr>
          <w:rFonts w:ascii="Segoe UI" w:eastAsia="Times New Roman" w:hAnsi="Segoe UI" w:cs="Segoe UI"/>
        </w:rPr>
        <w:t xml:space="preserve"> O valor estimado da contratação será consolidado em mapa de formação de preços e integrará os documentos preparatórios da licitação, servindo como referência para análise da </w:t>
      </w:r>
      <w:proofErr w:type="spellStart"/>
      <w:r w:rsidRPr="001F4C27">
        <w:rPr>
          <w:rFonts w:ascii="Segoe UI" w:eastAsia="Times New Roman" w:hAnsi="Segoe UI" w:cs="Segoe UI"/>
        </w:rPr>
        <w:t>vantajosidade</w:t>
      </w:r>
      <w:proofErr w:type="spellEnd"/>
      <w:r w:rsidRPr="001F4C27">
        <w:rPr>
          <w:rFonts w:ascii="Segoe UI" w:eastAsia="Times New Roman" w:hAnsi="Segoe UI" w:cs="Segoe UI"/>
        </w:rPr>
        <w:t xml:space="preserve"> das propostas apresentadas.</w:t>
      </w:r>
    </w:p>
    <w:p w:rsidR="001F4C27" w:rsidRPr="001F4C27" w:rsidRDefault="001F4C27"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lastRenderedPageBreak/>
        <w:t>6.7.</w:t>
      </w:r>
      <w:r w:rsidRPr="001F4C27">
        <w:rPr>
          <w:rFonts w:ascii="Segoe UI" w:eastAsia="Times New Roman" w:hAnsi="Segoe UI" w:cs="Segoe UI"/>
        </w:rPr>
        <w:t xml:space="preserve"> A estimativa financeira deverá observar a disponibilidade orçamentária do Município e o planejamento da Administração para a realização da Festa da Linguiça, garantindo compatibilidade entre a necessidade pública e os recursos disponíveis.</w:t>
      </w:r>
    </w:p>
    <w:p w:rsidR="001F4C27" w:rsidRPr="001F4C27" w:rsidRDefault="001F4C27"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6.8.</w:t>
      </w:r>
      <w:r w:rsidRPr="001F4C27">
        <w:rPr>
          <w:rFonts w:ascii="Segoe UI" w:eastAsia="Times New Roman" w:hAnsi="Segoe UI" w:cs="Segoe UI"/>
        </w:rPr>
        <w:t xml:space="preserve"> Eventuais atualizações ou revisões dos valores estimados poderão ocorrer até a publicação do instrumento convocatório, desde que devidamente justificadas e fundamentadas em novas informações de mercado.</w:t>
      </w:r>
    </w:p>
    <w:p w:rsidR="001F4C27" w:rsidRPr="001F4C27" w:rsidRDefault="001F4C27"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6.9.</w:t>
      </w:r>
      <w:r w:rsidRPr="001F4C27">
        <w:rPr>
          <w:rFonts w:ascii="Segoe UI" w:eastAsia="Times New Roman" w:hAnsi="Segoe UI" w:cs="Segoe UI"/>
        </w:rPr>
        <w:t xml:space="preserve"> A metodologia adotada para estimativa dos preços deverá assegurar transparência, rastreabilidade e confiabilidade dos dados utilizados, permitindo a adequada demonstração da </w:t>
      </w:r>
      <w:proofErr w:type="spellStart"/>
      <w:r w:rsidRPr="001F4C27">
        <w:rPr>
          <w:rFonts w:ascii="Segoe UI" w:eastAsia="Times New Roman" w:hAnsi="Segoe UI" w:cs="Segoe UI"/>
        </w:rPr>
        <w:t>vantajosidade</w:t>
      </w:r>
      <w:proofErr w:type="spellEnd"/>
      <w:r w:rsidRPr="001F4C27">
        <w:rPr>
          <w:rFonts w:ascii="Segoe UI" w:eastAsia="Times New Roman" w:hAnsi="Segoe UI" w:cs="Segoe UI"/>
        </w:rPr>
        <w:t xml:space="preserve"> da contratação.</w:t>
      </w:r>
    </w:p>
    <w:p w:rsidR="001F4C27" w:rsidRPr="001F4C27" w:rsidRDefault="001F4C27"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6.10.</w:t>
      </w:r>
      <w:r w:rsidRPr="001F4C27">
        <w:rPr>
          <w:rFonts w:ascii="Segoe UI" w:eastAsia="Times New Roman" w:hAnsi="Segoe UI" w:cs="Segoe UI"/>
        </w:rPr>
        <w:t xml:space="preserve"> O valor estimado apurado servirá exclusivamente como parâmetro para a condução do procedimento licitatório, observando-se que a contratação será efetivada pelo valor da proposta mais vantajosa para a Administração, desde que atendidos todos os requisitos técnicos e legais estabelecidos no edital e seus anexos.</w:t>
      </w:r>
    </w:p>
    <w:p w:rsidR="00D9152B" w:rsidRPr="006613D0" w:rsidRDefault="00D9152B" w:rsidP="006613D0">
      <w:pPr>
        <w:jc w:val="both"/>
        <w:rPr>
          <w:rFonts w:ascii="Segoe UI" w:eastAsiaTheme="minorHAnsi" w:hAnsi="Segoe UI" w:cs="Segoe UI"/>
          <w:b/>
          <w:kern w:val="2"/>
          <w14:ligatures w14:val="standardContextual"/>
        </w:rPr>
      </w:pPr>
      <w:r w:rsidRPr="006613D0">
        <w:rPr>
          <w:rFonts w:ascii="Segoe UI" w:eastAsiaTheme="minorHAnsi" w:hAnsi="Segoe UI" w:cs="Segoe UI"/>
          <w:b/>
          <w:kern w:val="2"/>
          <w14:ligatures w14:val="standardContextual"/>
        </w:rPr>
        <w:t>7. Da descrição da solução como um todo, inclusive das exigências relacionadas à manutenção e à assistência técnica, quando for o caso.</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7.1.</w:t>
      </w:r>
      <w:r w:rsidRPr="006613D0">
        <w:rPr>
          <w:rFonts w:ascii="Segoe UI" w:hAnsi="Segoe UI" w:cs="Segoe UI"/>
          <w:sz w:val="22"/>
          <w:szCs w:val="22"/>
        </w:rPr>
        <w:t xml:space="preserve"> A solução consiste na contratação de empresa especializada para o planejamento, organização, coordenação, gerenciamento e execução integral da Festa da Linguiça, contemplando todos os serviços necessários para a realização do evento, desde a fase de preparação até sua conclusão.</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7.2.</w:t>
      </w:r>
      <w:r w:rsidRPr="006613D0">
        <w:rPr>
          <w:rFonts w:ascii="Segoe UI" w:hAnsi="Segoe UI" w:cs="Segoe UI"/>
          <w:sz w:val="22"/>
          <w:szCs w:val="22"/>
        </w:rPr>
        <w:t xml:space="preserve"> A contratada será responsável pela gestão operacional do evento, incluindo a coordenação das atividades, o acompanhamento dos cronogramas, a integração das equipes envolvidas e a supervisão de todas as etapas de execução.</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7.3.</w:t>
      </w:r>
      <w:r w:rsidRPr="006613D0">
        <w:rPr>
          <w:rFonts w:ascii="Segoe UI" w:hAnsi="Segoe UI" w:cs="Segoe UI"/>
          <w:sz w:val="22"/>
          <w:szCs w:val="22"/>
        </w:rPr>
        <w:t xml:space="preserve"> A solução contempla a execução da logística necessária ao atendimento dos artistas contratados, abrangendo transporte, recepção, acompanhamento, hospedagem, alimentação, camarins e atendimento aos </w:t>
      </w:r>
      <w:proofErr w:type="spellStart"/>
      <w:r w:rsidRPr="006613D0">
        <w:rPr>
          <w:rFonts w:ascii="Segoe UI" w:hAnsi="Segoe UI" w:cs="Segoe UI"/>
          <w:sz w:val="22"/>
          <w:szCs w:val="22"/>
        </w:rPr>
        <w:t>riders</w:t>
      </w:r>
      <w:proofErr w:type="spellEnd"/>
      <w:r w:rsidRPr="006613D0">
        <w:rPr>
          <w:rFonts w:ascii="Segoe UI" w:hAnsi="Segoe UI" w:cs="Segoe UI"/>
          <w:sz w:val="22"/>
          <w:szCs w:val="22"/>
        </w:rPr>
        <w:t xml:space="preserve"> técnicos e de hospitalidade.</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7.4.</w:t>
      </w:r>
      <w:r w:rsidRPr="006613D0">
        <w:rPr>
          <w:rFonts w:ascii="Segoe UI" w:hAnsi="Segoe UI" w:cs="Segoe UI"/>
          <w:sz w:val="22"/>
          <w:szCs w:val="22"/>
        </w:rPr>
        <w:t xml:space="preserve"> Estão incluídos os serviços de produção executiva, apoio operacional, coordenação de palco, gerenciamento de camarins e suporte às apresentações artísticas e culturais previstas na programação oficial do evento.</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7.5.</w:t>
      </w:r>
      <w:r w:rsidRPr="006613D0">
        <w:rPr>
          <w:rFonts w:ascii="Segoe UI" w:hAnsi="Segoe UI" w:cs="Segoe UI"/>
          <w:sz w:val="22"/>
          <w:szCs w:val="22"/>
        </w:rPr>
        <w:t xml:space="preserve"> A contratada deverá disponibilizar os equipamentos e sistemas necessários à realização das apresentações, incluindo sonorização profissional, iluminação cênica, painéis de LED, recursos audiovisuais e demais estruturas exigidas pelos artistas e pela organização do evento.</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lastRenderedPageBreak/>
        <w:t>7.6.</w:t>
      </w:r>
      <w:r w:rsidRPr="006613D0">
        <w:rPr>
          <w:rFonts w:ascii="Segoe UI" w:hAnsi="Segoe UI" w:cs="Segoe UI"/>
          <w:sz w:val="22"/>
          <w:szCs w:val="22"/>
        </w:rPr>
        <w:t xml:space="preserve"> Todos os equipamentos fornecidos deverão estar em perfeitas condições de uso, devidamente revisados, testados e adequados às normas técnicas e de segurança aplicáveis.</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7.7.</w:t>
      </w:r>
      <w:r w:rsidRPr="006613D0">
        <w:rPr>
          <w:rFonts w:ascii="Segoe UI" w:hAnsi="Segoe UI" w:cs="Segoe UI"/>
          <w:sz w:val="22"/>
          <w:szCs w:val="22"/>
        </w:rPr>
        <w:t xml:space="preserve"> A solução inclui a disponibilização de equipe técnica especializada para instalação, operação, monitoramento e suporte dos equipamentos de áudio, vídeo, iluminação e demais recursos tecnológicos utilizados durante o evento.</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7.8.</w:t>
      </w:r>
      <w:r w:rsidRPr="006613D0">
        <w:rPr>
          <w:rFonts w:ascii="Segoe UI" w:hAnsi="Segoe UI" w:cs="Segoe UI"/>
          <w:sz w:val="22"/>
          <w:szCs w:val="22"/>
        </w:rPr>
        <w:t xml:space="preserve"> A contratada deverá assegurar a presença de profissionais habilitados durante todo o período de funcionamento do evento para realização de manutenções preventivas e corretivas que se fizerem necessárias, garantindo a continuidade dos serviços sem prejuízo às atividades programadas.</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7.9.</w:t>
      </w:r>
      <w:r w:rsidRPr="006613D0">
        <w:rPr>
          <w:rFonts w:ascii="Segoe UI" w:hAnsi="Segoe UI" w:cs="Segoe UI"/>
          <w:sz w:val="22"/>
          <w:szCs w:val="22"/>
        </w:rPr>
        <w:t xml:space="preserve"> Em caso de falha, defeito ou interrupção dos equipamentos utilizados, a contratada deverá promover a imediata substituição ou reparo dos equipamentos comprometidos, sem custos adicionais para a Administração Municipal.</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7.10.</w:t>
      </w:r>
      <w:r w:rsidRPr="006613D0">
        <w:rPr>
          <w:rFonts w:ascii="Segoe UI" w:hAnsi="Segoe UI" w:cs="Segoe UI"/>
          <w:sz w:val="22"/>
          <w:szCs w:val="22"/>
        </w:rPr>
        <w:t xml:space="preserve"> A solução contempla ainda a disponibilização de equipe de segurança privada, apoio operacional e demais profissionais necessários para garantir a segurança dos artistas, trabalhadores, participantes e do público em geral.</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7.11.</w:t>
      </w:r>
      <w:r w:rsidRPr="006613D0">
        <w:rPr>
          <w:rFonts w:ascii="Segoe UI" w:hAnsi="Segoe UI" w:cs="Segoe UI"/>
          <w:sz w:val="22"/>
          <w:szCs w:val="22"/>
        </w:rPr>
        <w:t xml:space="preserve"> A contratada deverá manter estrutura de suporte técnico e operacional durante todo o período de montagem, realização e desmontagem do evento, assegurando atendimento imediato às demandas apresentadas pela fiscalização contratual.</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7.12.</w:t>
      </w:r>
      <w:r w:rsidRPr="006613D0">
        <w:rPr>
          <w:rFonts w:ascii="Segoe UI" w:hAnsi="Segoe UI" w:cs="Segoe UI"/>
          <w:sz w:val="22"/>
          <w:szCs w:val="22"/>
        </w:rPr>
        <w:t xml:space="preserve"> A prestação dos serviços deverá ocorrer de forma integrada, garantindo compatibilidade entre os diversos elementos que compõem o evento, tais como logística, produção artística, infraestrutura, segurança e suporte técnico.</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7.13.</w:t>
      </w:r>
      <w:r w:rsidRPr="006613D0">
        <w:rPr>
          <w:rFonts w:ascii="Segoe UI" w:hAnsi="Segoe UI" w:cs="Segoe UI"/>
          <w:sz w:val="22"/>
          <w:szCs w:val="22"/>
        </w:rPr>
        <w:t xml:space="preserve"> Todos os serviços deverão ser executados observando critérios de qualidade, eficiência, segurança, acessibilidade, sustentabilidade e atendimento ao interesse público.</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7.14.</w:t>
      </w:r>
      <w:r w:rsidRPr="006613D0">
        <w:rPr>
          <w:rFonts w:ascii="Segoe UI" w:hAnsi="Segoe UI" w:cs="Segoe UI"/>
          <w:sz w:val="22"/>
          <w:szCs w:val="22"/>
        </w:rPr>
        <w:t xml:space="preserve"> A solução proposta busca assegurar a realização da Festa da Linguiça de forma organizada, segura e eficiente, proporcionando adequada experiência ao público participante e contribuindo para o fortalecimento das ações culturais, turísticas e econômicas promovidas pelo Município.</w:t>
      </w:r>
    </w:p>
    <w:p w:rsidR="001F4C27" w:rsidRPr="006613D0" w:rsidRDefault="001F4C27" w:rsidP="006613D0">
      <w:pPr>
        <w:pStyle w:val="NormalWeb"/>
        <w:jc w:val="both"/>
        <w:rPr>
          <w:rFonts w:ascii="Segoe UI" w:hAnsi="Segoe UI" w:cs="Segoe UI"/>
          <w:sz w:val="22"/>
          <w:szCs w:val="22"/>
        </w:rPr>
      </w:pPr>
      <w:r w:rsidRPr="006613D0">
        <w:rPr>
          <w:rStyle w:val="Forte"/>
          <w:rFonts w:ascii="Segoe UI" w:hAnsi="Segoe UI" w:cs="Segoe UI"/>
          <w:sz w:val="22"/>
          <w:szCs w:val="22"/>
        </w:rPr>
        <w:t>7.15.</w:t>
      </w:r>
      <w:r w:rsidRPr="006613D0">
        <w:rPr>
          <w:rFonts w:ascii="Segoe UI" w:hAnsi="Segoe UI" w:cs="Segoe UI"/>
          <w:sz w:val="22"/>
          <w:szCs w:val="22"/>
        </w:rPr>
        <w:t xml:space="preserve"> Considerando a natureza dos serviços contratados, a manutenção e assistência técnica exigidas estarão restritas ao período de execução do evento, abrangendo suporte integral, monitoramento contínuo, correção de falhas e substituição imediata de equipamentos ou componentes que apresentem defeitos ou comprometam a realização das atividades programadas.</w:t>
      </w:r>
    </w:p>
    <w:p w:rsidR="00D9152B" w:rsidRPr="006613D0" w:rsidRDefault="001F4C27" w:rsidP="006613D0">
      <w:pPr>
        <w:spacing w:line="300" w:lineRule="auto"/>
        <w:jc w:val="both"/>
        <w:rPr>
          <w:rFonts w:ascii="Segoe UI" w:hAnsi="Segoe UI" w:cs="Segoe UI"/>
          <w:b/>
          <w:bCs/>
        </w:rPr>
      </w:pPr>
      <w:r w:rsidRPr="006613D0">
        <w:rPr>
          <w:rFonts w:ascii="Segoe UI" w:hAnsi="Segoe UI" w:cs="Segoe UI"/>
          <w:b/>
          <w:bCs/>
        </w:rPr>
        <w:lastRenderedPageBreak/>
        <w:t xml:space="preserve"> </w:t>
      </w:r>
      <w:r w:rsidR="00D9152B" w:rsidRPr="006613D0">
        <w:rPr>
          <w:rFonts w:ascii="Segoe UI" w:hAnsi="Segoe UI" w:cs="Segoe UI"/>
          <w:b/>
          <w:bCs/>
        </w:rPr>
        <w:t>8. Da justificativa para o parcelamento ou não da contratação.</w:t>
      </w:r>
    </w:p>
    <w:p w:rsidR="0086433A" w:rsidRPr="0086433A" w:rsidRDefault="0086433A"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8.1.</w:t>
      </w:r>
      <w:r w:rsidRPr="0086433A">
        <w:rPr>
          <w:rFonts w:ascii="Segoe UI" w:eastAsia="Times New Roman" w:hAnsi="Segoe UI" w:cs="Segoe UI"/>
        </w:rPr>
        <w:t xml:space="preserve"> Nos termos do art. 40, §3º, da Lei Federal nº 14.133/2021, foi analisada a possibilidade de parcelamento do objeto, concluindo-se pela sua não adoção em razão das características e da natureza dos serviços a serem contratados.</w:t>
      </w:r>
    </w:p>
    <w:p w:rsidR="0086433A" w:rsidRPr="0086433A" w:rsidRDefault="0086433A"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8.2.</w:t>
      </w:r>
      <w:r w:rsidRPr="0086433A">
        <w:rPr>
          <w:rFonts w:ascii="Segoe UI" w:eastAsia="Times New Roman" w:hAnsi="Segoe UI" w:cs="Segoe UI"/>
        </w:rPr>
        <w:t xml:space="preserve"> A presente contratação consiste em uma solução integrada de produção, organização, coordenação e execução da Festa da Linguiça, envolvendo atividades interdependentes e complementares, cuja adequada execução exige gerenciamento centralizado e atuação coordenada de todos os serviços.</w:t>
      </w:r>
    </w:p>
    <w:p w:rsidR="0086433A" w:rsidRPr="0086433A" w:rsidRDefault="0086433A"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8.3.</w:t>
      </w:r>
      <w:r w:rsidRPr="0086433A">
        <w:rPr>
          <w:rFonts w:ascii="Segoe UI" w:eastAsia="Times New Roman" w:hAnsi="Segoe UI" w:cs="Segoe UI"/>
        </w:rPr>
        <w:t xml:space="preserve"> O parcelamento do objeto em múltiplas contratações poderia comprometer a eficiência operacional do evento, gerando dificuldades na coordenação das atividades, conflitos de responsabilidades e aumento dos riscos de falhas durante a execução.</w:t>
      </w:r>
    </w:p>
    <w:p w:rsidR="0086433A" w:rsidRPr="0086433A" w:rsidRDefault="0086433A"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8.4.</w:t>
      </w:r>
      <w:r w:rsidRPr="0086433A">
        <w:rPr>
          <w:rFonts w:ascii="Segoe UI" w:eastAsia="Times New Roman" w:hAnsi="Segoe UI" w:cs="Segoe UI"/>
        </w:rPr>
        <w:t xml:space="preserve"> A integração entre os serviços de logística, hospedagem, segurança, atendimento aos artistas, produção executiva e suporte técnico audiovisual é essencial para o alcance dos resultados pretendidos pela Administração Municipal.</w:t>
      </w:r>
    </w:p>
    <w:p w:rsidR="0086433A" w:rsidRPr="0086433A" w:rsidRDefault="0086433A"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8.5.</w:t>
      </w:r>
      <w:r w:rsidRPr="0086433A">
        <w:rPr>
          <w:rFonts w:ascii="Segoe UI" w:eastAsia="Times New Roman" w:hAnsi="Segoe UI" w:cs="Segoe UI"/>
        </w:rPr>
        <w:t xml:space="preserve"> A contratação de um único fornecedor responsável pela execução integral do objeto permite maior controle administrativo, simplificação da fiscalização contratual e definição clara das responsabilidades perante a Administração.</w:t>
      </w:r>
    </w:p>
    <w:p w:rsidR="0086433A" w:rsidRPr="0086433A" w:rsidRDefault="0086433A"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8.6.</w:t>
      </w:r>
      <w:r w:rsidRPr="0086433A">
        <w:rPr>
          <w:rFonts w:ascii="Segoe UI" w:eastAsia="Times New Roman" w:hAnsi="Segoe UI" w:cs="Segoe UI"/>
        </w:rPr>
        <w:t xml:space="preserve"> Sob o aspecto técnico, a execução unificada favorece o planejamento, a comunicação entre as equipes, o cumprimento dos cronogramas e a rápida solução de eventuais intercorrências durante a realização do evento.</w:t>
      </w:r>
    </w:p>
    <w:p w:rsidR="0086433A" w:rsidRPr="0086433A" w:rsidRDefault="0086433A"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8.7.</w:t>
      </w:r>
      <w:r w:rsidRPr="0086433A">
        <w:rPr>
          <w:rFonts w:ascii="Segoe UI" w:eastAsia="Times New Roman" w:hAnsi="Segoe UI" w:cs="Segoe UI"/>
        </w:rPr>
        <w:t xml:space="preserve"> Sob o aspecto econômico, a contratação em item único possibilita ganhos de escala, otimização dos recursos empregados e redução dos custos administrativos relacionados à gestão e fiscalização de diversos contratos simultâneos.</w:t>
      </w:r>
    </w:p>
    <w:p w:rsidR="0086433A" w:rsidRPr="0086433A" w:rsidRDefault="0086433A"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8.8.</w:t>
      </w:r>
      <w:r w:rsidRPr="0086433A">
        <w:rPr>
          <w:rFonts w:ascii="Segoe UI" w:eastAsia="Times New Roman" w:hAnsi="Segoe UI" w:cs="Segoe UI"/>
        </w:rPr>
        <w:t xml:space="preserve"> A divisão do objeto poderia acarretar aumento dos custos operacionais, duplicidade de estruturas de gerenciamento e dificuldades na compatibilização dos serviços prestados por diferentes fornecedores.</w:t>
      </w:r>
    </w:p>
    <w:p w:rsidR="0086433A" w:rsidRPr="0086433A" w:rsidRDefault="0086433A"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8.9.</w:t>
      </w:r>
      <w:r w:rsidRPr="0086433A">
        <w:rPr>
          <w:rFonts w:ascii="Segoe UI" w:eastAsia="Times New Roman" w:hAnsi="Segoe UI" w:cs="Segoe UI"/>
        </w:rPr>
        <w:t xml:space="preserve"> Ressalta-se que o objeto foi estruturado como </w:t>
      </w:r>
      <w:r w:rsidRPr="006613D0">
        <w:rPr>
          <w:rFonts w:ascii="Segoe UI" w:eastAsia="Times New Roman" w:hAnsi="Segoe UI" w:cs="Segoe UI"/>
          <w:b/>
          <w:bCs/>
        </w:rPr>
        <w:t>item único</w:t>
      </w:r>
      <w:r w:rsidRPr="0086433A">
        <w:rPr>
          <w:rFonts w:ascii="Segoe UI" w:eastAsia="Times New Roman" w:hAnsi="Segoe UI" w:cs="Segoe UI"/>
        </w:rPr>
        <w:t>, por se tratar de serviço indivisível sob a ótica da execução e dos resultados pretendidos, sendo a sua fragmentação tecnicamente desaconselhável e contrária ao interesse público.</w:t>
      </w:r>
    </w:p>
    <w:p w:rsidR="0086433A" w:rsidRPr="0086433A" w:rsidRDefault="0086433A"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8.10.</w:t>
      </w:r>
      <w:r w:rsidRPr="0086433A">
        <w:rPr>
          <w:rFonts w:ascii="Segoe UI" w:eastAsia="Times New Roman" w:hAnsi="Segoe UI" w:cs="Segoe UI"/>
        </w:rPr>
        <w:t xml:space="preserve"> Dessa forma, conclui-se que o não parcelamento da contratação representa a alternativa mais adequada e vantajosa para a Administração Municipal, assegurando maior eficiência, economicidade, segurança e qualidade na realização da Festa da Linguiça, em conformidade com os princípios estabelecidos pela Lei Federal nº 14.133/2021.</w:t>
      </w:r>
    </w:p>
    <w:p w:rsidR="00D9152B" w:rsidRPr="006613D0" w:rsidRDefault="00D9152B" w:rsidP="006613D0">
      <w:pPr>
        <w:jc w:val="both"/>
        <w:rPr>
          <w:rFonts w:ascii="Segoe UI" w:hAnsi="Segoe UI" w:cs="Segoe UI"/>
          <w:b/>
          <w:bCs/>
        </w:rPr>
      </w:pPr>
      <w:r w:rsidRPr="006613D0">
        <w:rPr>
          <w:rFonts w:ascii="Segoe UI" w:hAnsi="Segoe UI" w:cs="Segoe UI"/>
          <w:b/>
          <w:bCs/>
        </w:rPr>
        <w:lastRenderedPageBreak/>
        <w:t>9. Do demonstrativo dos resultados pretendidos em termo de economicidade e de melhor aproveitamento dos recursos humanos, materiais e financeiros disponíveis.</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9.1.</w:t>
      </w:r>
      <w:r w:rsidRPr="006613D0">
        <w:rPr>
          <w:rFonts w:ascii="Segoe UI" w:hAnsi="Segoe UI" w:cs="Segoe UI"/>
          <w:sz w:val="22"/>
          <w:szCs w:val="22"/>
        </w:rPr>
        <w:t xml:space="preserve"> A contratação visa assegurar a realização da Festa da Linguiça com elevados padrões de qualidade, organização e segurança, mediante a utilização de solução especializada capaz de atender integralmente às necessidades do evento.</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9.2.</w:t>
      </w:r>
      <w:r w:rsidRPr="006613D0">
        <w:rPr>
          <w:rFonts w:ascii="Segoe UI" w:hAnsi="Segoe UI" w:cs="Segoe UI"/>
          <w:sz w:val="22"/>
          <w:szCs w:val="22"/>
        </w:rPr>
        <w:t xml:space="preserve"> A centralização dos serviços em uma única contratação proporcionará maior eficiência administrativa, reduzindo a necessidade de múltiplos procedimentos licitatórios e de diversos contratos para execução de atividades interdependentes.</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9.3.</w:t>
      </w:r>
      <w:r w:rsidRPr="006613D0">
        <w:rPr>
          <w:rFonts w:ascii="Segoe UI" w:hAnsi="Segoe UI" w:cs="Segoe UI"/>
          <w:sz w:val="22"/>
          <w:szCs w:val="22"/>
        </w:rPr>
        <w:t xml:space="preserve"> A solução adotada contribuirá para a otimização dos recursos humanos da Administração Municipal, uma vez que reduzirá a necessidade de mobilização de servidores para atividades técnicas e operacionais que demandam conhecimento especializado.</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9.4.</w:t>
      </w:r>
      <w:r w:rsidRPr="006613D0">
        <w:rPr>
          <w:rFonts w:ascii="Segoe UI" w:hAnsi="Segoe UI" w:cs="Segoe UI"/>
          <w:sz w:val="22"/>
          <w:szCs w:val="22"/>
        </w:rPr>
        <w:t xml:space="preserve"> O modelo de contratação permitirá que os servidores municipais concentrem seus esforços nas atividades de planejamento, acompanhamento e fiscalização contratual, promovendo melhor aproveitamento da força de trabalho disponível.</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9.5.</w:t>
      </w:r>
      <w:r w:rsidRPr="006613D0">
        <w:rPr>
          <w:rFonts w:ascii="Segoe UI" w:hAnsi="Segoe UI" w:cs="Segoe UI"/>
          <w:sz w:val="22"/>
          <w:szCs w:val="22"/>
        </w:rPr>
        <w:t xml:space="preserve"> A contratação de empresa especializada possibilitará a utilização de equipamentos, sistemas e tecnologias adequados à realização do evento, sem a necessidade de aquisição permanente de bens pela Administração, evitando investimentos elevados e custos futuros de manutenção.</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9.6.</w:t>
      </w:r>
      <w:r w:rsidRPr="006613D0">
        <w:rPr>
          <w:rFonts w:ascii="Segoe UI" w:hAnsi="Segoe UI" w:cs="Segoe UI"/>
          <w:sz w:val="22"/>
          <w:szCs w:val="22"/>
        </w:rPr>
        <w:t xml:space="preserve"> A solução contribuirá para a redução de custos indiretos relacionados à gestão de contratos distintos, à coordenação de múltiplos fornecedores e à resolução de problemas decorrentes da fragmentação dos serviços.</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9.7.</w:t>
      </w:r>
      <w:r w:rsidRPr="006613D0">
        <w:rPr>
          <w:rFonts w:ascii="Segoe UI" w:hAnsi="Segoe UI" w:cs="Segoe UI"/>
          <w:sz w:val="22"/>
          <w:szCs w:val="22"/>
        </w:rPr>
        <w:t xml:space="preserve"> Espera-se maior economicidade na execução do objeto em razão dos ganhos de escala proporcionados pela contratação integrada dos serviços necessários à realização do evento.</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9.8.</w:t>
      </w:r>
      <w:r w:rsidRPr="006613D0">
        <w:rPr>
          <w:rFonts w:ascii="Segoe UI" w:hAnsi="Segoe UI" w:cs="Segoe UI"/>
          <w:sz w:val="22"/>
          <w:szCs w:val="22"/>
        </w:rPr>
        <w:t xml:space="preserve"> A contratação busca assegurar a adequada aplicação dos recursos públicos, mediante a obtenção da proposta mais vantajosa para a Administração, observando critérios de eficiência, qualidade e custo-benefício.</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9.9.</w:t>
      </w:r>
      <w:r w:rsidRPr="006613D0">
        <w:rPr>
          <w:rFonts w:ascii="Segoe UI" w:hAnsi="Segoe UI" w:cs="Segoe UI"/>
          <w:sz w:val="22"/>
          <w:szCs w:val="22"/>
        </w:rPr>
        <w:t xml:space="preserve"> Como resultado institucional, espera-se a realização da Festa da Linguiça de forma organizada, segura e eficiente, proporcionando melhores condições para artistas, expositores, comerciantes, trabalhadores e público participante.</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9.10.</w:t>
      </w:r>
      <w:r w:rsidRPr="006613D0">
        <w:rPr>
          <w:rFonts w:ascii="Segoe UI" w:hAnsi="Segoe UI" w:cs="Segoe UI"/>
          <w:sz w:val="22"/>
          <w:szCs w:val="22"/>
        </w:rPr>
        <w:t xml:space="preserve"> A execução adequada do evento contribuirá para o fortalecimento do turismo local, da cultura municipal e da economia regional, ampliando a circulação de pessoas e fomentando atividades comerciais e de prestação de serviços.</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lastRenderedPageBreak/>
        <w:t>9.11.</w:t>
      </w:r>
      <w:r w:rsidRPr="006613D0">
        <w:rPr>
          <w:rFonts w:ascii="Segoe UI" w:hAnsi="Segoe UI" w:cs="Segoe UI"/>
          <w:sz w:val="22"/>
          <w:szCs w:val="22"/>
        </w:rPr>
        <w:t xml:space="preserve"> A contratação também pretende reduzir riscos operacionais, minimizar interrupções nas atividades programadas e garantir maior previsibilidade na execução dos serviços contratados.</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9.12.</w:t>
      </w:r>
      <w:r w:rsidRPr="006613D0">
        <w:rPr>
          <w:rFonts w:ascii="Segoe UI" w:hAnsi="Segoe UI" w:cs="Segoe UI"/>
          <w:sz w:val="22"/>
          <w:szCs w:val="22"/>
        </w:rPr>
        <w:t xml:space="preserve"> Os resultados esperados incluem a maximização do retorno social e econômico decorrente do evento, promovendo benefícios diretos e indiretos à população e ao setor produtivo local.</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9.13.</w:t>
      </w:r>
      <w:r w:rsidRPr="006613D0">
        <w:rPr>
          <w:rFonts w:ascii="Segoe UI" w:hAnsi="Segoe UI" w:cs="Segoe UI"/>
          <w:sz w:val="22"/>
          <w:szCs w:val="22"/>
        </w:rPr>
        <w:t xml:space="preserve"> Pretende-se assegurar o cumprimento dos princípios da eficiência, economicidade, planejamento e interesse público, previstos na Lei Federal nº 14.133/2021, por meio da contratação de solução tecnicamente adequada e economicamente vantajosa.</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9.14.</w:t>
      </w:r>
      <w:r w:rsidRPr="006613D0">
        <w:rPr>
          <w:rFonts w:ascii="Segoe UI" w:hAnsi="Segoe UI" w:cs="Segoe UI"/>
          <w:sz w:val="22"/>
          <w:szCs w:val="22"/>
        </w:rPr>
        <w:t xml:space="preserve"> Dessa forma, a contratação contribuirá para o melhor aproveitamento dos recursos humanos, materiais e financeiros disponíveis, garantindo a realização da Festa da Linguiça com qualidade, segurança e responsabilidade na gestão dos recursos públicos.</w:t>
      </w:r>
    </w:p>
    <w:p w:rsidR="00D9152B" w:rsidRPr="006613D0" w:rsidRDefault="004B3E4F" w:rsidP="006613D0">
      <w:pPr>
        <w:jc w:val="both"/>
        <w:rPr>
          <w:rFonts w:ascii="Segoe UI" w:hAnsi="Segoe UI" w:cs="Segoe UI"/>
          <w:b/>
          <w:bCs/>
        </w:rPr>
      </w:pPr>
      <w:r w:rsidRPr="006613D0">
        <w:rPr>
          <w:rFonts w:ascii="Segoe UI" w:hAnsi="Segoe UI" w:cs="Segoe UI"/>
          <w:b/>
          <w:bCs/>
        </w:rPr>
        <w:t xml:space="preserve"> </w:t>
      </w:r>
      <w:r w:rsidR="00D9152B" w:rsidRPr="006613D0">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10.1.</w:t>
      </w:r>
      <w:r w:rsidRPr="006613D0">
        <w:rPr>
          <w:rFonts w:ascii="Segoe UI" w:hAnsi="Segoe UI" w:cs="Segoe UI"/>
          <w:sz w:val="22"/>
          <w:szCs w:val="22"/>
        </w:rPr>
        <w:t xml:space="preserve"> A Administração Municipal deverá concluir a elaboração dos documentos técnicos que compõem a fase preparatória da contratação, incluindo Estudo Técnico Preliminar, Termo de Referência, pesquisa de preços e demais documentos exigidos pela Lei Federal nº 14.133/2021.</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10.2.</w:t>
      </w:r>
      <w:r w:rsidRPr="006613D0">
        <w:rPr>
          <w:rFonts w:ascii="Segoe UI" w:hAnsi="Segoe UI" w:cs="Segoe UI"/>
          <w:sz w:val="22"/>
          <w:szCs w:val="22"/>
        </w:rPr>
        <w:t xml:space="preserve"> Deverá ser realizada a estimativa do valor da contratação, mediante pesquisa de mercado e levantamento de preços, observando os critérios legais e regulamentares aplicáveis.</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10.3.</w:t>
      </w:r>
      <w:r w:rsidRPr="006613D0">
        <w:rPr>
          <w:rFonts w:ascii="Segoe UI" w:hAnsi="Segoe UI" w:cs="Segoe UI"/>
          <w:sz w:val="22"/>
          <w:szCs w:val="22"/>
        </w:rPr>
        <w:t xml:space="preserve"> A Administração deverá promover a adequada instrução do processo administrativo, contendo todos os elementos necessários à demonstração da necessidade da contratação e da </w:t>
      </w:r>
      <w:proofErr w:type="spellStart"/>
      <w:r w:rsidRPr="006613D0">
        <w:rPr>
          <w:rFonts w:ascii="Segoe UI" w:hAnsi="Segoe UI" w:cs="Segoe UI"/>
          <w:sz w:val="22"/>
          <w:szCs w:val="22"/>
        </w:rPr>
        <w:t>vantajosidade</w:t>
      </w:r>
      <w:proofErr w:type="spellEnd"/>
      <w:r w:rsidRPr="006613D0">
        <w:rPr>
          <w:rFonts w:ascii="Segoe UI" w:hAnsi="Segoe UI" w:cs="Segoe UI"/>
          <w:sz w:val="22"/>
          <w:szCs w:val="22"/>
        </w:rPr>
        <w:t xml:space="preserve"> da solução escolhida.</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10.4.</w:t>
      </w:r>
      <w:r w:rsidRPr="006613D0">
        <w:rPr>
          <w:rFonts w:ascii="Segoe UI" w:hAnsi="Segoe UI" w:cs="Segoe UI"/>
          <w:sz w:val="22"/>
          <w:szCs w:val="22"/>
        </w:rPr>
        <w:t xml:space="preserve"> Deverá ser verificada a existência de dotação orçamentária suficiente para suportar as despesas decorrentes da contratação, bem como a compatibilidade com os instrumentos de planejamento orçamentário vigentes.</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10.5.</w:t>
      </w:r>
      <w:r w:rsidRPr="006613D0">
        <w:rPr>
          <w:rFonts w:ascii="Segoe UI" w:hAnsi="Segoe UI" w:cs="Segoe UI"/>
          <w:sz w:val="22"/>
          <w:szCs w:val="22"/>
        </w:rPr>
        <w:t xml:space="preserve"> A Administração deverá elaborar e aprovar o Termo de Referência contendo a descrição detalhada do objeto, requisitos da contratação, critérios de medição e pagamento, obrigações das partes e demais condições de execução contratual.</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10.6.</w:t>
      </w:r>
      <w:r w:rsidRPr="006613D0">
        <w:rPr>
          <w:rFonts w:ascii="Segoe UI" w:hAnsi="Segoe UI" w:cs="Segoe UI"/>
          <w:sz w:val="22"/>
          <w:szCs w:val="22"/>
        </w:rPr>
        <w:t xml:space="preserve"> Deverão ser definidos os servidores responsáveis pela gestão e fiscalização do contrato, observando as atribuições previstas na legislação vigente.</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lastRenderedPageBreak/>
        <w:t>10.7.</w:t>
      </w:r>
      <w:r w:rsidRPr="006613D0">
        <w:rPr>
          <w:rFonts w:ascii="Segoe UI" w:hAnsi="Segoe UI" w:cs="Segoe UI"/>
          <w:sz w:val="22"/>
          <w:szCs w:val="22"/>
        </w:rPr>
        <w:t xml:space="preserve"> A Administração deverá promover a capacitação e orientação dos agentes públicos designados para atuar na gestão e fiscalização contratual, especialmente quanto às especificidades dos serviços contratados e às disposições da Lei Federal nº 14.133/2021.</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10.8.</w:t>
      </w:r>
      <w:r w:rsidRPr="006613D0">
        <w:rPr>
          <w:rFonts w:ascii="Segoe UI" w:hAnsi="Segoe UI" w:cs="Segoe UI"/>
          <w:sz w:val="22"/>
          <w:szCs w:val="22"/>
        </w:rPr>
        <w:t xml:space="preserve"> Deverá ser elaborado o edital e seus anexos, contemplando todas as condições necessárias à seleção da proposta mais vantajosa para a Administração.</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10.9.</w:t>
      </w:r>
      <w:r w:rsidRPr="006613D0">
        <w:rPr>
          <w:rFonts w:ascii="Segoe UI" w:hAnsi="Segoe UI" w:cs="Segoe UI"/>
          <w:sz w:val="22"/>
          <w:szCs w:val="22"/>
        </w:rPr>
        <w:t xml:space="preserve"> A Administração deverá adotar as providências necessárias para definição da programação oficial do evento, cronograma de execução e demais informações indispensáveis à adequada prestação dos serviços.</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10.10.</w:t>
      </w:r>
      <w:r w:rsidRPr="006613D0">
        <w:rPr>
          <w:rFonts w:ascii="Segoe UI" w:hAnsi="Segoe UI" w:cs="Segoe UI"/>
          <w:sz w:val="22"/>
          <w:szCs w:val="22"/>
        </w:rPr>
        <w:t xml:space="preserve"> Deverão ser identificadas e comunicadas à futura contratada todas as exigências técnicas, operacionais e logísticas relacionadas à realização da Festa da Linguiça.</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10.11.</w:t>
      </w:r>
      <w:r w:rsidRPr="006613D0">
        <w:rPr>
          <w:rFonts w:ascii="Segoe UI" w:hAnsi="Segoe UI" w:cs="Segoe UI"/>
          <w:sz w:val="22"/>
          <w:szCs w:val="22"/>
        </w:rPr>
        <w:t xml:space="preserve"> A Administração deverá disponibilizar à contratada, em tempo hábil, as informações referentes aos artistas contratados, programação das apresentações e demais dados necessários ao planejamento da execução dos serviços.</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10.12.</w:t>
      </w:r>
      <w:r w:rsidRPr="006613D0">
        <w:rPr>
          <w:rFonts w:ascii="Segoe UI" w:hAnsi="Segoe UI" w:cs="Segoe UI"/>
          <w:sz w:val="22"/>
          <w:szCs w:val="22"/>
        </w:rPr>
        <w:t xml:space="preserve"> Deverão ser verificadas as condições do local de realização do evento, incluindo acessos, disponibilidade de energia elétrica, áreas destinadas aos camarins, estruturas de apoio e demais espaços necessários à execução do objeto.</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10.13.</w:t>
      </w:r>
      <w:r w:rsidRPr="006613D0">
        <w:rPr>
          <w:rFonts w:ascii="Segoe UI" w:hAnsi="Segoe UI" w:cs="Segoe UI"/>
          <w:sz w:val="22"/>
          <w:szCs w:val="22"/>
        </w:rPr>
        <w:t xml:space="preserve"> A Administração deverá promover articulação prévia com os órgãos competentes, quando necessário, visando à obtenção de autorizações, licenças e demais providências relacionadas à realização do evento.</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10.14.</w:t>
      </w:r>
      <w:r w:rsidRPr="006613D0">
        <w:rPr>
          <w:rFonts w:ascii="Segoe UI" w:hAnsi="Segoe UI" w:cs="Segoe UI"/>
          <w:sz w:val="22"/>
          <w:szCs w:val="22"/>
        </w:rPr>
        <w:t xml:space="preserve"> Deverão ser estabelecidos mecanismos de acompanhamento, controle e fiscalização da execução contratual, visando garantir o cumprimento das obrigações assumidas pela futura contratada.</w:t>
      </w:r>
    </w:p>
    <w:p w:rsidR="004B3E4F" w:rsidRPr="006613D0" w:rsidRDefault="004B3E4F" w:rsidP="006613D0">
      <w:pPr>
        <w:pStyle w:val="NormalWeb"/>
        <w:jc w:val="both"/>
        <w:rPr>
          <w:rFonts w:ascii="Segoe UI" w:hAnsi="Segoe UI" w:cs="Segoe UI"/>
          <w:sz w:val="22"/>
          <w:szCs w:val="22"/>
        </w:rPr>
      </w:pPr>
      <w:r w:rsidRPr="006613D0">
        <w:rPr>
          <w:rStyle w:val="Forte"/>
          <w:rFonts w:ascii="Segoe UI" w:hAnsi="Segoe UI" w:cs="Segoe UI"/>
          <w:sz w:val="22"/>
          <w:szCs w:val="22"/>
        </w:rPr>
        <w:t>10.15.</w:t>
      </w:r>
      <w:r w:rsidRPr="006613D0">
        <w:rPr>
          <w:rFonts w:ascii="Segoe UI" w:hAnsi="Segoe UI" w:cs="Segoe UI"/>
          <w:sz w:val="22"/>
          <w:szCs w:val="22"/>
        </w:rPr>
        <w:t xml:space="preserve"> Após o cumprimento das providências preparatórias e a conclusão do procedimento licitatório, a Administração deverá promover a formalização do contrato administrativo, observando todos os requisitos legais e regulamentares aplicáveis.</w:t>
      </w:r>
    </w:p>
    <w:p w:rsidR="00D9152B" w:rsidRPr="006613D0" w:rsidRDefault="004B3E4F" w:rsidP="006613D0">
      <w:pPr>
        <w:spacing w:line="300" w:lineRule="auto"/>
        <w:jc w:val="both"/>
        <w:rPr>
          <w:rFonts w:ascii="Segoe UI" w:hAnsi="Segoe UI" w:cs="Segoe UI"/>
          <w:b/>
          <w:bCs/>
        </w:rPr>
      </w:pPr>
      <w:r w:rsidRPr="006613D0">
        <w:rPr>
          <w:rFonts w:ascii="Segoe UI" w:hAnsi="Segoe UI" w:cs="Segoe UI"/>
          <w:b/>
          <w:bCs/>
        </w:rPr>
        <w:t xml:space="preserve"> </w:t>
      </w:r>
      <w:r w:rsidR="00D9152B" w:rsidRPr="006613D0">
        <w:rPr>
          <w:rFonts w:ascii="Segoe UI" w:hAnsi="Segoe UI" w:cs="Segoe UI"/>
          <w:b/>
          <w:bCs/>
        </w:rPr>
        <w:t>11. Das contratações correlatas e/ou interdependentes.</w:t>
      </w:r>
    </w:p>
    <w:p w:rsidR="00D9152B" w:rsidRPr="006613D0" w:rsidRDefault="00D9152B" w:rsidP="006613D0">
      <w:pPr>
        <w:jc w:val="both"/>
        <w:rPr>
          <w:rFonts w:ascii="Segoe UI" w:hAnsi="Segoe UI" w:cs="Segoe UI"/>
          <w:bCs/>
        </w:rPr>
      </w:pPr>
      <w:r w:rsidRPr="006613D0">
        <w:rPr>
          <w:rFonts w:ascii="Segoe UI" w:hAnsi="Segoe UI" w:cs="Segoe UI"/>
          <w:bCs/>
        </w:rPr>
        <w:t xml:space="preserve">11.1. Não existiu ou existem contratações correlatas </w:t>
      </w:r>
      <w:r w:rsidRPr="006613D0">
        <w:rPr>
          <w:rFonts w:ascii="Segoe UI" w:hAnsi="Segoe UI" w:cs="Segoe UI"/>
        </w:rPr>
        <w:t>e/ou</w:t>
      </w:r>
      <w:r w:rsidRPr="006613D0">
        <w:rPr>
          <w:rFonts w:ascii="Segoe UI" w:hAnsi="Segoe UI" w:cs="Segoe UI"/>
          <w:b/>
          <w:bCs/>
        </w:rPr>
        <w:t xml:space="preserve"> </w:t>
      </w:r>
      <w:r w:rsidRPr="006613D0">
        <w:rPr>
          <w:rFonts w:ascii="Segoe UI" w:hAnsi="Segoe UI" w:cs="Segoe UI"/>
          <w:bCs/>
        </w:rPr>
        <w:t xml:space="preserve">interdependentes no âmbito da Administração. </w:t>
      </w:r>
    </w:p>
    <w:p w:rsidR="00D9152B" w:rsidRPr="006613D0" w:rsidRDefault="00D9152B" w:rsidP="006613D0">
      <w:pPr>
        <w:jc w:val="both"/>
        <w:rPr>
          <w:rFonts w:ascii="Segoe UI" w:hAnsi="Segoe UI" w:cs="Segoe UI"/>
          <w:b/>
          <w:bCs/>
        </w:rPr>
      </w:pPr>
      <w:r w:rsidRPr="006613D0">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lastRenderedPageBreak/>
        <w:t>12.1.</w:t>
      </w:r>
      <w:r w:rsidRPr="00677C53">
        <w:rPr>
          <w:rFonts w:ascii="Segoe UI" w:eastAsia="Times New Roman" w:hAnsi="Segoe UI" w:cs="Segoe UI"/>
        </w:rPr>
        <w:t xml:space="preserve"> A realização da Festa da Linguiça poderá gerar impactos ambientais relacionados ao aumento temporário da produção de resíduos sólidos, consumo de energia elétrica, consumo de água, emissão de ruídos e geração de materiais descartáveis decorrentes da concentração de público e das atividades desenvolvidas durante o evento.</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12.2.</w:t>
      </w:r>
      <w:r w:rsidRPr="00677C53">
        <w:rPr>
          <w:rFonts w:ascii="Segoe UI" w:eastAsia="Times New Roman" w:hAnsi="Segoe UI" w:cs="Segoe UI"/>
        </w:rPr>
        <w:t xml:space="preserve"> Considerando a natureza temporária da contratação, os impactos ambientais previstos são classificados como de baixa magnitude e passíveis de controle mediante adoção de medidas preventivas e mitigadoras adequadas.</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12.3.</w:t>
      </w:r>
      <w:r w:rsidRPr="00677C53">
        <w:rPr>
          <w:rFonts w:ascii="Segoe UI" w:eastAsia="Times New Roman" w:hAnsi="Segoe UI" w:cs="Segoe UI"/>
        </w:rPr>
        <w:t xml:space="preserve"> A contratada deverá adotar práticas que promovam o uso racional de recursos naturais, buscando reduzir desperdícios e minimizar impactos ambientais durante todas as etapas de execução do objeto.</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12.4.</w:t>
      </w:r>
      <w:r w:rsidRPr="00677C53">
        <w:rPr>
          <w:rFonts w:ascii="Segoe UI" w:eastAsia="Times New Roman" w:hAnsi="Segoe UI" w:cs="Segoe UI"/>
        </w:rPr>
        <w:t xml:space="preserve"> Sempre que tecnicamente viável, deverão ser utilizados equipamentos de sonorização, iluminação, painéis de LED e demais recursos tecnológicos que apresentem maior eficiência energética e menor consumo de energia elétrica.</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12.5.</w:t>
      </w:r>
      <w:r w:rsidRPr="00677C53">
        <w:rPr>
          <w:rFonts w:ascii="Segoe UI" w:eastAsia="Times New Roman" w:hAnsi="Segoe UI" w:cs="Segoe UI"/>
        </w:rPr>
        <w:t xml:space="preserve"> A contratada deverá orientar suas equipes quanto à utilização consciente de energia, evitando o funcionamento desnecessário de equipamentos e sistemas durante períodos de inatividade.</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12.6.</w:t>
      </w:r>
      <w:r w:rsidRPr="00677C53">
        <w:rPr>
          <w:rFonts w:ascii="Segoe UI" w:eastAsia="Times New Roman" w:hAnsi="Segoe UI" w:cs="Segoe UI"/>
        </w:rPr>
        <w:t xml:space="preserve"> Deverão ser adotadas medidas para redução do desperdício de água nas áreas de apoio, camarins e demais estruturas utilizadas durante o evento.</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12.7.</w:t>
      </w:r>
      <w:r w:rsidRPr="00677C53">
        <w:rPr>
          <w:rFonts w:ascii="Segoe UI" w:eastAsia="Times New Roman" w:hAnsi="Segoe UI" w:cs="Segoe UI"/>
        </w:rPr>
        <w:t xml:space="preserve"> Os resíduos sólidos gerados durante a montagem, realização e desmontagem do evento deverão ser devidamente acondicionados, segregados e destinados conforme sua classificação, observando a legislação ambiental vigente.</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12.8.</w:t>
      </w:r>
      <w:r w:rsidRPr="00677C53">
        <w:rPr>
          <w:rFonts w:ascii="Segoe UI" w:eastAsia="Times New Roman" w:hAnsi="Segoe UI" w:cs="Segoe UI"/>
        </w:rPr>
        <w:t xml:space="preserve"> Sempre que possível, deverá ser incentivada a coleta seletiva dos resíduos recicláveis, promovendo sua destinação a cooperativas, associações de catadores ou empresas devidamente licenciadas para reciclagem.</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12.9.</w:t>
      </w:r>
      <w:r w:rsidRPr="00677C53">
        <w:rPr>
          <w:rFonts w:ascii="Segoe UI" w:eastAsia="Times New Roman" w:hAnsi="Segoe UI" w:cs="Segoe UI"/>
        </w:rPr>
        <w:t xml:space="preserve"> A contratada deverá promover a correta destinação de materiais utilizados na montagem e desmontagem das estruturas temporárias, evitando descarte inadequado em vias públicas, </w:t>
      </w:r>
      <w:proofErr w:type="gramStart"/>
      <w:r w:rsidRPr="00677C53">
        <w:rPr>
          <w:rFonts w:ascii="Segoe UI" w:eastAsia="Times New Roman" w:hAnsi="Segoe UI" w:cs="Segoe UI"/>
        </w:rPr>
        <w:t>áreas verdes ou locais não autorizados</w:t>
      </w:r>
      <w:proofErr w:type="gramEnd"/>
      <w:r w:rsidRPr="00677C53">
        <w:rPr>
          <w:rFonts w:ascii="Segoe UI" w:eastAsia="Times New Roman" w:hAnsi="Segoe UI" w:cs="Segoe UI"/>
        </w:rPr>
        <w:t>.</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12.10.</w:t>
      </w:r>
      <w:r w:rsidRPr="00677C53">
        <w:rPr>
          <w:rFonts w:ascii="Segoe UI" w:eastAsia="Times New Roman" w:hAnsi="Segoe UI" w:cs="Segoe UI"/>
        </w:rPr>
        <w:t xml:space="preserve"> Os materiais passíveis de reaproveitamento deverão, preferencialmente, ser reutilizados em outros eventos ou encaminhados para reciclagem, observando os princípios da sustentabilidade e da economia circular.</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12.11.</w:t>
      </w:r>
      <w:r w:rsidRPr="00677C53">
        <w:rPr>
          <w:rFonts w:ascii="Segoe UI" w:eastAsia="Times New Roman" w:hAnsi="Segoe UI" w:cs="Segoe UI"/>
        </w:rPr>
        <w:t xml:space="preserve"> Na hipótese de utilização de equipamentos elétricos, eletrônicos, cabos, lâmpadas, baterias ou componentes que venham a ser substituídos ou descartados durante a execução contratual, a contratada deverá promover sua destinação </w:t>
      </w:r>
      <w:r w:rsidRPr="00677C53">
        <w:rPr>
          <w:rFonts w:ascii="Segoe UI" w:eastAsia="Times New Roman" w:hAnsi="Segoe UI" w:cs="Segoe UI"/>
        </w:rPr>
        <w:lastRenderedPageBreak/>
        <w:t>ambientalmente adequada, observando os sistemas de logística reversa previstos na legislação aplicável.</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12.12.</w:t>
      </w:r>
      <w:r w:rsidRPr="00677C53">
        <w:rPr>
          <w:rFonts w:ascii="Segoe UI" w:eastAsia="Times New Roman" w:hAnsi="Segoe UI" w:cs="Segoe UI"/>
        </w:rPr>
        <w:t xml:space="preserve"> A contratada deverá observar as normas ambientais, sanitárias e de limpeza urbana vigentes, adotando medidas para preservação do local do evento e de seu entorno.</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12.13.</w:t>
      </w:r>
      <w:r w:rsidRPr="00677C53">
        <w:rPr>
          <w:rFonts w:ascii="Segoe UI" w:eastAsia="Times New Roman" w:hAnsi="Segoe UI" w:cs="Segoe UI"/>
        </w:rPr>
        <w:t xml:space="preserve"> Sempre que possível, deverão ser priorizados materiais reutilizáveis, recicláveis ou de menor impacto ambiental, contribuindo para a redução da geração de resíduos.</w:t>
      </w:r>
    </w:p>
    <w:p w:rsidR="00677C53" w:rsidRPr="00677C53" w:rsidRDefault="00677C53"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12.14.</w:t>
      </w:r>
      <w:r w:rsidRPr="00677C53">
        <w:rPr>
          <w:rFonts w:ascii="Segoe UI" w:eastAsia="Times New Roman" w:hAnsi="Segoe UI" w:cs="Segoe UI"/>
        </w:rPr>
        <w:t xml:space="preserve"> As ações de mitigação ambiental deverão ser compatíveis com a natureza e porte do evento, buscando conciliar a promoção das atividades culturais e turísticas com a preservação ambiental e o uso responsável dos recursos públicos.</w:t>
      </w:r>
    </w:p>
    <w:p w:rsidR="0059251B" w:rsidRPr="006613D0" w:rsidRDefault="00677C53" w:rsidP="006613D0">
      <w:pPr>
        <w:spacing w:before="100" w:beforeAutospacing="1" w:after="100" w:afterAutospacing="1" w:line="240" w:lineRule="auto"/>
        <w:jc w:val="both"/>
        <w:rPr>
          <w:rFonts w:ascii="Segoe UI" w:hAnsi="Segoe UI" w:cs="Segoe UI"/>
          <w:bCs/>
        </w:rPr>
      </w:pPr>
      <w:r w:rsidRPr="006613D0">
        <w:rPr>
          <w:rFonts w:ascii="Segoe UI" w:eastAsia="Times New Roman" w:hAnsi="Segoe UI" w:cs="Segoe UI"/>
          <w:b/>
          <w:bCs/>
        </w:rPr>
        <w:t>12.15.</w:t>
      </w:r>
      <w:r w:rsidRPr="00677C53">
        <w:rPr>
          <w:rFonts w:ascii="Segoe UI" w:eastAsia="Times New Roman" w:hAnsi="Segoe UI" w:cs="Segoe UI"/>
        </w:rPr>
        <w:t xml:space="preserve"> Conclui-se que os impactos ambientais decorrentes da contratação são temporários, controláveis e de reduzida relevância, podendo ser adequadamente mitigados mediante a adoção das medidas previstas neste estudo, em observância aos princípios da sustentabilidade e do desenvolvimento ambientalmente responsável previstos na Lei Federal nº 14.133/2021.</w:t>
      </w:r>
    </w:p>
    <w:p w:rsidR="00D9152B" w:rsidRPr="006613D0" w:rsidRDefault="00D9152B" w:rsidP="006613D0">
      <w:pPr>
        <w:jc w:val="both"/>
        <w:rPr>
          <w:rFonts w:ascii="Segoe UI" w:hAnsi="Segoe UI" w:cs="Segoe UI"/>
          <w:b/>
          <w:bCs/>
        </w:rPr>
      </w:pPr>
      <w:r w:rsidRPr="006613D0">
        <w:rPr>
          <w:rFonts w:ascii="Segoe UI" w:hAnsi="Segoe UI" w:cs="Segoe UI"/>
          <w:b/>
          <w:bCs/>
        </w:rPr>
        <w:t>13. Do posicionamento conclusivo sobre a adequação da contratação para o atendimento da necessidade a que se destina.</w:t>
      </w:r>
    </w:p>
    <w:p w:rsidR="0014187F" w:rsidRPr="006613D0" w:rsidRDefault="00D9152B" w:rsidP="006613D0">
      <w:pPr>
        <w:pStyle w:val="zlae0wtextbase"/>
        <w:jc w:val="both"/>
        <w:rPr>
          <w:rFonts w:ascii="Segoe UI" w:hAnsi="Segoe UI" w:cs="Segoe UI"/>
          <w:sz w:val="22"/>
          <w:szCs w:val="22"/>
        </w:rPr>
      </w:pPr>
      <w:r w:rsidRPr="006613D0">
        <w:rPr>
          <w:rFonts w:ascii="Segoe UI" w:hAnsi="Segoe UI" w:cs="Segoe UI"/>
          <w:bCs/>
          <w:sz w:val="22"/>
          <w:szCs w:val="22"/>
        </w:rPr>
        <w:t xml:space="preserve">13.1. </w:t>
      </w:r>
      <w:r w:rsidR="00677C53" w:rsidRPr="006613D0">
        <w:rPr>
          <w:rFonts w:ascii="Segoe UI" w:hAnsi="Segoe UI" w:cs="Segoe UI"/>
          <w:sz w:val="22"/>
          <w:szCs w:val="22"/>
        </w:rPr>
        <w:t xml:space="preserve">Após a análise da necessidade administrativa, das alternativas disponíveis no mercado, dos requisitos técnicos, operacionais e legais aplicáveis, conclui-se que a contratação de empresa especializada para produção, organização e execução integral da Festa da Linguiça mostra-se </w:t>
      </w:r>
      <w:r w:rsidR="00677C53" w:rsidRPr="006613D0">
        <w:rPr>
          <w:rStyle w:val="zlae0wtextbase1"/>
          <w:rFonts w:ascii="Segoe UI" w:hAnsi="Segoe UI" w:cs="Segoe UI"/>
          <w:sz w:val="22"/>
          <w:szCs w:val="22"/>
        </w:rPr>
        <w:t>adequada, necessária e compatível</w:t>
      </w:r>
      <w:r w:rsidR="00677C53" w:rsidRPr="006613D0">
        <w:rPr>
          <w:rFonts w:ascii="Segoe UI" w:hAnsi="Segoe UI" w:cs="Segoe UI"/>
          <w:sz w:val="22"/>
          <w:szCs w:val="22"/>
        </w:rPr>
        <w:t xml:space="preserve"> com o interesse público.</w:t>
      </w:r>
    </w:p>
    <w:p w:rsidR="00851871" w:rsidRPr="006613D0" w:rsidRDefault="0014187F" w:rsidP="006613D0">
      <w:pPr>
        <w:pStyle w:val="zlae0wtextbase"/>
        <w:jc w:val="both"/>
        <w:rPr>
          <w:rFonts w:ascii="Segoe UI" w:hAnsi="Segoe UI" w:cs="Segoe UI"/>
          <w:sz w:val="22"/>
          <w:szCs w:val="22"/>
        </w:rPr>
      </w:pPr>
      <w:r w:rsidRPr="006613D0">
        <w:rPr>
          <w:rFonts w:ascii="Segoe UI" w:hAnsi="Segoe UI" w:cs="Segoe UI"/>
          <w:sz w:val="22"/>
          <w:szCs w:val="22"/>
        </w:rPr>
        <w:t xml:space="preserve">13.2. </w:t>
      </w:r>
      <w:r w:rsidR="00677C53" w:rsidRPr="006613D0">
        <w:rPr>
          <w:rFonts w:ascii="Segoe UI" w:hAnsi="Segoe UI" w:cs="Segoe UI"/>
          <w:sz w:val="22"/>
          <w:szCs w:val="22"/>
        </w:rPr>
        <w:t>A solução proposta é capaz de atender de forma integrada às demandas relacionadas à logística, segurança, hospedagem, atendimento aos artistas, produção executiva, infraestrutura de apoio e suporte técnico audiovisual, assegurando condições apropriadas para a realização do evento.</w:t>
      </w:r>
    </w:p>
    <w:p w:rsidR="00851871" w:rsidRPr="006613D0" w:rsidRDefault="00851871" w:rsidP="006613D0">
      <w:pPr>
        <w:pStyle w:val="zlae0wtextbase"/>
        <w:jc w:val="both"/>
        <w:rPr>
          <w:rFonts w:ascii="Segoe UI" w:hAnsi="Segoe UI" w:cs="Segoe UI"/>
          <w:sz w:val="22"/>
          <w:szCs w:val="22"/>
        </w:rPr>
      </w:pPr>
      <w:r w:rsidRPr="006613D0">
        <w:rPr>
          <w:rFonts w:ascii="Segoe UI" w:hAnsi="Segoe UI" w:cs="Segoe UI"/>
          <w:sz w:val="22"/>
          <w:szCs w:val="22"/>
        </w:rPr>
        <w:t xml:space="preserve">13.3. </w:t>
      </w:r>
      <w:r w:rsidR="00677C53" w:rsidRPr="006613D0">
        <w:rPr>
          <w:rFonts w:ascii="Segoe UI" w:hAnsi="Segoe UI" w:cs="Segoe UI"/>
          <w:sz w:val="22"/>
          <w:szCs w:val="22"/>
        </w:rPr>
        <w:t>O levantamento de mercado demonstrou que a contratação integrada apresenta melhor relação custo-benefício, maior eficiência operacional e menor risco de descontinuidade ou incompatibilidade entre serviços, quando comparada às alternativas de execução direta ou de contratação fragmentada.</w:t>
      </w:r>
      <w:r w:rsidRPr="006613D0">
        <w:rPr>
          <w:rFonts w:ascii="Segoe UI" w:hAnsi="Segoe UI" w:cs="Segoe UI"/>
          <w:sz w:val="22"/>
          <w:szCs w:val="22"/>
        </w:rPr>
        <w:t xml:space="preserve"> </w:t>
      </w:r>
    </w:p>
    <w:p w:rsidR="00851871" w:rsidRPr="006613D0" w:rsidRDefault="00851871" w:rsidP="006613D0">
      <w:pPr>
        <w:pStyle w:val="zlae0wtextbase"/>
        <w:jc w:val="both"/>
        <w:rPr>
          <w:rFonts w:ascii="Segoe UI" w:hAnsi="Segoe UI" w:cs="Segoe UI"/>
          <w:sz w:val="22"/>
          <w:szCs w:val="22"/>
        </w:rPr>
      </w:pPr>
      <w:r w:rsidRPr="006613D0">
        <w:rPr>
          <w:rFonts w:ascii="Segoe UI" w:hAnsi="Segoe UI" w:cs="Segoe UI"/>
          <w:sz w:val="22"/>
          <w:szCs w:val="22"/>
        </w:rPr>
        <w:t xml:space="preserve">13.4. </w:t>
      </w:r>
      <w:r w:rsidR="00677C53" w:rsidRPr="006613D0">
        <w:rPr>
          <w:rFonts w:ascii="Segoe UI" w:hAnsi="Segoe UI" w:cs="Segoe UI"/>
          <w:sz w:val="22"/>
          <w:szCs w:val="22"/>
        </w:rPr>
        <w:t>A modelagem do objeto em item único encontra justificativa técnica e econômica na interdependência dos serviços envolvidos e na necessidade de gerenciamento centralizado das atividades, favorecendo a coordenação, a fiscalização e o controle dos resultados pela Administração Municipal.</w:t>
      </w:r>
    </w:p>
    <w:p w:rsidR="00851871" w:rsidRPr="006613D0" w:rsidRDefault="00851871" w:rsidP="006613D0">
      <w:pPr>
        <w:pStyle w:val="zlae0wtextbase"/>
        <w:jc w:val="both"/>
        <w:rPr>
          <w:rFonts w:ascii="Segoe UI" w:hAnsi="Segoe UI" w:cs="Segoe UI"/>
          <w:sz w:val="22"/>
          <w:szCs w:val="22"/>
        </w:rPr>
      </w:pPr>
      <w:r w:rsidRPr="006613D0">
        <w:rPr>
          <w:rFonts w:ascii="Segoe UI" w:hAnsi="Segoe UI" w:cs="Segoe UI"/>
          <w:sz w:val="22"/>
          <w:szCs w:val="22"/>
        </w:rPr>
        <w:lastRenderedPageBreak/>
        <w:t xml:space="preserve">13.5. </w:t>
      </w:r>
      <w:r w:rsidR="00677C53" w:rsidRPr="006613D0">
        <w:rPr>
          <w:rFonts w:ascii="Segoe UI" w:hAnsi="Segoe UI" w:cs="Segoe UI"/>
          <w:sz w:val="22"/>
          <w:szCs w:val="22"/>
        </w:rPr>
        <w:t>As exigências relacionadas à qualificação técnica, equipe especializada, manutenção e assistência técnica durante o evento, bem como os requisitos de segurança, acessibilidade e sustentabilidade, são compatíveis com a natureza e a complexidade da contratação pretendida.</w:t>
      </w:r>
      <w:r w:rsidRPr="006613D0">
        <w:rPr>
          <w:rFonts w:ascii="Segoe UI" w:hAnsi="Segoe UI" w:cs="Segoe UI"/>
          <w:sz w:val="22"/>
          <w:szCs w:val="22"/>
        </w:rPr>
        <w:t xml:space="preserve"> </w:t>
      </w:r>
    </w:p>
    <w:p w:rsidR="00851871" w:rsidRPr="006613D0" w:rsidRDefault="00851871" w:rsidP="006613D0">
      <w:pPr>
        <w:pStyle w:val="zlae0wtextbase"/>
        <w:jc w:val="both"/>
        <w:rPr>
          <w:rFonts w:ascii="Segoe UI" w:hAnsi="Segoe UI" w:cs="Segoe UI"/>
          <w:sz w:val="22"/>
          <w:szCs w:val="22"/>
        </w:rPr>
      </w:pPr>
      <w:r w:rsidRPr="006613D0">
        <w:rPr>
          <w:rFonts w:ascii="Segoe UI" w:hAnsi="Segoe UI" w:cs="Segoe UI"/>
          <w:sz w:val="22"/>
          <w:szCs w:val="22"/>
        </w:rPr>
        <w:t xml:space="preserve">13.6. </w:t>
      </w:r>
      <w:r w:rsidR="00677C53" w:rsidRPr="006613D0">
        <w:rPr>
          <w:rFonts w:ascii="Segoe UI" w:hAnsi="Segoe UI" w:cs="Segoe UI"/>
          <w:sz w:val="22"/>
          <w:szCs w:val="22"/>
        </w:rPr>
        <w:t>Os impactos ambientais identificados são temporários, de baixa magnitude e passíveis de mitigação mediante as medidas previstas neste estudo, não constituindo impedimento à contratação.</w:t>
      </w:r>
      <w:r w:rsidRPr="006613D0">
        <w:rPr>
          <w:rFonts w:ascii="Segoe UI" w:hAnsi="Segoe UI" w:cs="Segoe UI"/>
          <w:sz w:val="22"/>
          <w:szCs w:val="22"/>
        </w:rPr>
        <w:t xml:space="preserve"> </w:t>
      </w:r>
    </w:p>
    <w:p w:rsidR="00851871" w:rsidRPr="006613D0" w:rsidRDefault="00851871" w:rsidP="006613D0">
      <w:pPr>
        <w:pStyle w:val="zlae0wtextbase"/>
        <w:jc w:val="both"/>
        <w:rPr>
          <w:rFonts w:ascii="Segoe UI" w:hAnsi="Segoe UI" w:cs="Segoe UI"/>
          <w:sz w:val="22"/>
          <w:szCs w:val="22"/>
        </w:rPr>
      </w:pPr>
      <w:r w:rsidRPr="006613D0">
        <w:rPr>
          <w:rFonts w:ascii="Segoe UI" w:hAnsi="Segoe UI" w:cs="Segoe UI"/>
          <w:sz w:val="22"/>
          <w:szCs w:val="22"/>
        </w:rPr>
        <w:t xml:space="preserve">13.7. </w:t>
      </w:r>
      <w:r w:rsidR="00677C53" w:rsidRPr="006613D0">
        <w:rPr>
          <w:rFonts w:ascii="Segoe UI" w:hAnsi="Segoe UI" w:cs="Segoe UI"/>
          <w:sz w:val="22"/>
          <w:szCs w:val="22"/>
        </w:rPr>
        <w:t>Os resultados pretendidos em termos de economicidade, melhor aproveitamento dos recursos humanos, materiais e financeiros disponíveis, fortalecimento das políticas públicas de cultura, turismo e desenvolvimento econômico, e redução de riscos operacionais mostram-se consistentes com os objetivos institucionais da Administração.</w:t>
      </w:r>
      <w:r w:rsidRPr="006613D0">
        <w:rPr>
          <w:rFonts w:ascii="Segoe UI" w:hAnsi="Segoe UI" w:cs="Segoe UI"/>
          <w:sz w:val="22"/>
          <w:szCs w:val="22"/>
        </w:rPr>
        <w:t xml:space="preserve"> </w:t>
      </w:r>
    </w:p>
    <w:p w:rsidR="00851871" w:rsidRPr="006613D0" w:rsidRDefault="00851871" w:rsidP="006613D0">
      <w:pPr>
        <w:pStyle w:val="zlae0wtextbase"/>
        <w:jc w:val="both"/>
        <w:rPr>
          <w:rFonts w:ascii="Segoe UI" w:hAnsi="Segoe UI" w:cs="Segoe UI"/>
          <w:sz w:val="22"/>
          <w:szCs w:val="22"/>
        </w:rPr>
      </w:pPr>
      <w:r w:rsidRPr="006613D0">
        <w:rPr>
          <w:rFonts w:ascii="Segoe UI" w:hAnsi="Segoe UI" w:cs="Segoe UI"/>
          <w:sz w:val="22"/>
          <w:szCs w:val="22"/>
        </w:rPr>
        <w:t xml:space="preserve">13.8. </w:t>
      </w:r>
      <w:r w:rsidR="00677C53" w:rsidRPr="006613D0">
        <w:rPr>
          <w:rFonts w:ascii="Segoe UI" w:hAnsi="Segoe UI" w:cs="Segoe UI"/>
          <w:sz w:val="22"/>
          <w:szCs w:val="22"/>
        </w:rPr>
        <w:t>Assim, conclui-se que a contratação pretendida atende aos princípios do planejamento, eficiência, economicidade, interesse público e obtenção da proposta mais vantajosa, previstos na Lei Federal nº 14.133/2021, sendo recomendada a continuidade do procedimento licitatório para contratação da solução descrita neste Estudo Técnico Preliminar.</w:t>
      </w:r>
      <w:r w:rsidRPr="006613D0">
        <w:rPr>
          <w:rFonts w:ascii="Segoe UI" w:hAnsi="Segoe UI" w:cs="Segoe UI"/>
          <w:sz w:val="22"/>
          <w:szCs w:val="22"/>
        </w:rPr>
        <w:t xml:space="preserve"> </w:t>
      </w:r>
    </w:p>
    <w:p w:rsidR="00677C53" w:rsidRPr="006613D0" w:rsidRDefault="00851871" w:rsidP="006613D0">
      <w:pPr>
        <w:pStyle w:val="zlae0wtextbase"/>
        <w:jc w:val="both"/>
        <w:rPr>
          <w:rFonts w:ascii="Segoe UI" w:hAnsi="Segoe UI" w:cs="Segoe UI"/>
          <w:sz w:val="22"/>
          <w:szCs w:val="22"/>
        </w:rPr>
      </w:pPr>
      <w:r w:rsidRPr="006613D0">
        <w:rPr>
          <w:rFonts w:ascii="Segoe UI" w:hAnsi="Segoe UI" w:cs="Segoe UI"/>
          <w:sz w:val="22"/>
          <w:szCs w:val="22"/>
        </w:rPr>
        <w:t xml:space="preserve">13.9. </w:t>
      </w:r>
      <w:r w:rsidR="00677C53" w:rsidRPr="006613D0">
        <w:rPr>
          <w:rFonts w:ascii="Segoe UI" w:hAnsi="Segoe UI" w:cs="Segoe UI"/>
          <w:sz w:val="22"/>
          <w:szCs w:val="22"/>
        </w:rPr>
        <w:t xml:space="preserve">Diante do exposto, </w:t>
      </w:r>
      <w:r w:rsidR="00677C53" w:rsidRPr="006613D0">
        <w:rPr>
          <w:rStyle w:val="zlae0wtextbase1"/>
          <w:rFonts w:ascii="Segoe UI" w:hAnsi="Segoe UI" w:cs="Segoe UI"/>
          <w:sz w:val="22"/>
          <w:szCs w:val="22"/>
        </w:rPr>
        <w:t>opina-se favoravelmente pela adequação e viabilidade da contratação</w:t>
      </w:r>
      <w:r w:rsidR="00677C53" w:rsidRPr="006613D0">
        <w:rPr>
          <w:rFonts w:ascii="Segoe UI" w:hAnsi="Segoe UI" w:cs="Segoe UI"/>
          <w:sz w:val="22"/>
          <w:szCs w:val="22"/>
        </w:rPr>
        <w:t>, por ser a solução tecnicamente apropriada e economicamente vantajosa para garantir a realização da Festa da Linguiça com qualidade, segurança, organização e eficiência, em benefício da coletividade.</w:t>
      </w:r>
    </w:p>
    <w:p w:rsidR="00D9152B" w:rsidRPr="006613D0" w:rsidRDefault="00677C53" w:rsidP="006613D0">
      <w:pPr>
        <w:jc w:val="both"/>
        <w:rPr>
          <w:rFonts w:ascii="Segoe UI" w:hAnsi="Segoe UI" w:cs="Segoe UI"/>
          <w:bCs/>
        </w:rPr>
      </w:pPr>
      <w:r w:rsidRPr="006613D0">
        <w:rPr>
          <w:rFonts w:ascii="Segoe UI" w:hAnsi="Segoe UI" w:cs="Segoe UI"/>
          <w:b/>
          <w:bCs/>
        </w:rPr>
        <w:t xml:space="preserve"> </w:t>
      </w:r>
      <w:r w:rsidR="00D9152B" w:rsidRPr="006613D0">
        <w:rPr>
          <w:rFonts w:ascii="Segoe UI" w:hAnsi="Segoe UI" w:cs="Segoe UI"/>
          <w:b/>
          <w:bCs/>
        </w:rPr>
        <w:t>14.1. Das disposições gerais.</w:t>
      </w:r>
    </w:p>
    <w:p w:rsidR="00D9152B" w:rsidRPr="006613D0" w:rsidRDefault="00D9152B" w:rsidP="006613D0">
      <w:pPr>
        <w:spacing w:after="200" w:line="276" w:lineRule="auto"/>
        <w:jc w:val="both"/>
        <w:rPr>
          <w:rFonts w:ascii="Segoe UI" w:hAnsi="Segoe UI" w:cs="Segoe UI"/>
          <w:bCs/>
        </w:rPr>
      </w:pPr>
      <w:r w:rsidRPr="006613D0">
        <w:rPr>
          <w:rFonts w:ascii="Segoe UI" w:hAnsi="Segoe UI" w:cs="Segoe UI"/>
          <w:bCs/>
        </w:rPr>
        <w:t>14.1. Admite-se que os elementos constantes do ETP sejam retificados durante a elaboração do Termo de Referência (TR), anteprojeto, projeto básico e projeto executivo, se for o caso.</w:t>
      </w:r>
    </w:p>
    <w:p w:rsidR="006172A9" w:rsidRPr="006613D0" w:rsidRDefault="006172A9" w:rsidP="006613D0">
      <w:pPr>
        <w:spacing w:after="200" w:line="276" w:lineRule="auto"/>
        <w:jc w:val="both"/>
        <w:rPr>
          <w:rFonts w:ascii="Segoe UI" w:hAnsi="Segoe UI" w:cs="Segoe UI"/>
          <w:bCs/>
        </w:rPr>
      </w:pPr>
    </w:p>
    <w:p w:rsidR="004410F0" w:rsidRPr="006613D0" w:rsidRDefault="004410F0" w:rsidP="006613D0">
      <w:pPr>
        <w:spacing w:after="200" w:line="276" w:lineRule="auto"/>
        <w:jc w:val="both"/>
        <w:rPr>
          <w:rFonts w:ascii="Segoe UI" w:hAnsi="Segoe UI" w:cs="Segoe UI"/>
          <w:bCs/>
        </w:rPr>
      </w:pPr>
    </w:p>
    <w:p w:rsidR="004410F0" w:rsidRPr="006613D0" w:rsidRDefault="004410F0" w:rsidP="006613D0">
      <w:pPr>
        <w:spacing w:after="200" w:line="276" w:lineRule="auto"/>
        <w:jc w:val="both"/>
        <w:rPr>
          <w:rFonts w:ascii="Segoe UI" w:hAnsi="Segoe UI" w:cs="Segoe UI"/>
          <w:bCs/>
        </w:rPr>
      </w:pPr>
    </w:p>
    <w:p w:rsidR="009538B0" w:rsidRPr="006613D0" w:rsidRDefault="009538B0" w:rsidP="006613D0">
      <w:pPr>
        <w:spacing w:after="200" w:line="276" w:lineRule="auto"/>
        <w:jc w:val="both"/>
        <w:rPr>
          <w:rFonts w:ascii="Segoe UI" w:hAnsi="Segoe UI" w:cs="Segoe UI"/>
          <w:bCs/>
        </w:rPr>
      </w:pPr>
    </w:p>
    <w:p w:rsidR="009538B0" w:rsidRPr="006613D0" w:rsidRDefault="009538B0" w:rsidP="006613D0">
      <w:pPr>
        <w:spacing w:after="200" w:line="276" w:lineRule="auto"/>
        <w:jc w:val="both"/>
        <w:rPr>
          <w:rFonts w:ascii="Segoe UI" w:hAnsi="Segoe UI" w:cs="Segoe UI"/>
          <w:bCs/>
        </w:rPr>
      </w:pPr>
    </w:p>
    <w:p w:rsidR="009538B0" w:rsidRPr="006613D0" w:rsidRDefault="009538B0" w:rsidP="006613D0">
      <w:pPr>
        <w:spacing w:after="200" w:line="276" w:lineRule="auto"/>
        <w:jc w:val="both"/>
        <w:rPr>
          <w:rFonts w:ascii="Segoe UI" w:hAnsi="Segoe UI" w:cs="Segoe UI"/>
          <w:bCs/>
        </w:rPr>
      </w:pPr>
    </w:p>
    <w:p w:rsidR="009538B0" w:rsidRPr="006613D0" w:rsidRDefault="009538B0" w:rsidP="006613D0">
      <w:pPr>
        <w:spacing w:after="200" w:line="276" w:lineRule="auto"/>
        <w:jc w:val="both"/>
        <w:rPr>
          <w:rFonts w:ascii="Segoe UI" w:hAnsi="Segoe UI" w:cs="Segoe UI"/>
          <w:bCs/>
        </w:rPr>
      </w:pPr>
    </w:p>
    <w:p w:rsidR="00821E9D" w:rsidRPr="006613D0" w:rsidRDefault="00106002" w:rsidP="0052051C">
      <w:pPr>
        <w:tabs>
          <w:tab w:val="left" w:pos="2268"/>
        </w:tabs>
        <w:spacing w:after="0" w:line="300" w:lineRule="auto"/>
        <w:jc w:val="center"/>
        <w:rPr>
          <w:rFonts w:ascii="Segoe UI" w:eastAsia="Segoe UI" w:hAnsi="Segoe UI" w:cs="Segoe UI"/>
          <w:b/>
        </w:rPr>
      </w:pPr>
      <w:r w:rsidRPr="006613D0">
        <w:rPr>
          <w:rFonts w:ascii="Segoe UI" w:eastAsia="Segoe UI" w:hAnsi="Segoe UI" w:cs="Segoe UI"/>
          <w:b/>
        </w:rPr>
        <w:lastRenderedPageBreak/>
        <w:t>A</w:t>
      </w:r>
      <w:r w:rsidR="00731EE7" w:rsidRPr="006613D0">
        <w:rPr>
          <w:rFonts w:ascii="Segoe UI" w:eastAsia="Segoe UI" w:hAnsi="Segoe UI" w:cs="Segoe UI"/>
          <w:b/>
        </w:rPr>
        <w:t>NEXO III</w:t>
      </w:r>
      <w:r w:rsidR="0059251B" w:rsidRPr="006613D0">
        <w:rPr>
          <w:rFonts w:ascii="Segoe UI" w:eastAsia="Segoe UI" w:hAnsi="Segoe UI" w:cs="Segoe UI"/>
          <w:b/>
        </w:rPr>
        <w:t xml:space="preserve"> - </w:t>
      </w:r>
      <w:r w:rsidR="00731EE7" w:rsidRPr="006613D0">
        <w:rPr>
          <w:rFonts w:ascii="Segoe UI" w:eastAsia="Segoe UI" w:hAnsi="Segoe UI" w:cs="Segoe UI"/>
          <w:b/>
        </w:rPr>
        <w:t>TERMO DE REFERÊNCIA</w:t>
      </w:r>
    </w:p>
    <w:p w:rsidR="004410F0" w:rsidRPr="006613D0" w:rsidRDefault="004410F0" w:rsidP="006613D0">
      <w:pPr>
        <w:tabs>
          <w:tab w:val="left" w:pos="2268"/>
        </w:tabs>
        <w:spacing w:after="0" w:line="300" w:lineRule="auto"/>
        <w:jc w:val="both"/>
        <w:rPr>
          <w:rFonts w:ascii="Segoe UI" w:eastAsia="Segoe UI" w:hAnsi="Segoe UI" w:cs="Segoe UI"/>
          <w:b/>
        </w:rPr>
      </w:pPr>
    </w:p>
    <w:p w:rsidR="00E27344" w:rsidRPr="006613D0" w:rsidRDefault="00E2734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Processo Administrativo de Licitação Pública nº. 0116/2026</w:t>
      </w:r>
    </w:p>
    <w:p w:rsidR="00E27344" w:rsidRPr="006613D0" w:rsidRDefault="00E2734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Pregão nº. 015/2026</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 Da definição do objeto</w:t>
      </w:r>
    </w:p>
    <w:p w:rsidR="00821E9D" w:rsidRPr="006613D0" w:rsidRDefault="00731EE7" w:rsidP="006613D0">
      <w:pPr>
        <w:tabs>
          <w:tab w:val="left" w:pos="2268"/>
        </w:tabs>
        <w:spacing w:line="300" w:lineRule="auto"/>
        <w:jc w:val="both"/>
        <w:rPr>
          <w:rFonts w:ascii="Segoe UI" w:hAnsi="Segoe UI" w:cs="Segoe UI"/>
        </w:rPr>
      </w:pPr>
      <w:r w:rsidRPr="006613D0">
        <w:rPr>
          <w:rFonts w:ascii="Segoe UI" w:eastAsia="Segoe UI" w:hAnsi="Segoe UI" w:cs="Segoe UI"/>
        </w:rPr>
        <w:t xml:space="preserve">1.1.  </w:t>
      </w:r>
      <w:r w:rsidR="00CA0D39" w:rsidRPr="006613D0">
        <w:rPr>
          <w:rFonts w:ascii="Segoe UI" w:hAnsi="Segoe UI" w:cs="Segoe UI"/>
          <w:b/>
        </w:rPr>
        <w:t xml:space="preserve">Contratação de empresa especializada para prestação de serviços de produção, planejamento, organização, coordenação e execução integral da Festa da Linguiça do Município de Dom </w:t>
      </w:r>
      <w:proofErr w:type="spellStart"/>
      <w:r w:rsidR="00CA0D39" w:rsidRPr="006613D0">
        <w:rPr>
          <w:rFonts w:ascii="Segoe UI" w:hAnsi="Segoe UI" w:cs="Segoe UI"/>
          <w:b/>
        </w:rPr>
        <w:t>Cavati</w:t>
      </w:r>
      <w:proofErr w:type="spellEnd"/>
      <w:r w:rsidR="00CA0D39" w:rsidRPr="006613D0">
        <w:rPr>
          <w:rFonts w:ascii="Segoe UI" w:hAnsi="Segoe UI" w:cs="Segoe UI"/>
          <w:b/>
        </w:rPr>
        <w:t>, compreendendo o gerenciamento de toda a logística operacional, administrativa e técnica necessária à realização do evento, incluindo suporte aos artistas contratados, serviços de segurança, hospedagem, transporte, alimentação, infraestrutura, apoio operacional e serviços técnicos de áudio, vídeo e iluminação, visando garantir a adequada execução das atividades culturais, artísticas e de entretenimento, com segurança, qualidade e eficiência</w:t>
      </w:r>
      <w:r w:rsidRPr="006613D0">
        <w:rPr>
          <w:rFonts w:ascii="Segoe UI" w:eastAsia="Segoe UI" w:hAnsi="Segoe UI" w:cs="Segoe UI"/>
          <w:b/>
        </w:rPr>
        <w:t xml:space="preserve">, </w:t>
      </w:r>
      <w:r w:rsidRPr="006613D0">
        <w:rPr>
          <w:rFonts w:ascii="Segoe UI" w:eastAsia="Segoe UI" w:hAnsi="Segoe UI" w:cs="Segoe UI"/>
        </w:rPr>
        <w:t xml:space="preserve">conforme condições, quantidades e exigências estabelecidas no Estudo Técnico Preliminar – ETP: </w:t>
      </w:r>
      <w:r w:rsidRPr="006613D0">
        <w:rPr>
          <w:rFonts w:ascii="Segoe UI" w:eastAsia="Segoe UI" w:hAnsi="Segoe UI" w:cs="Segoe UI"/>
          <w:b/>
        </w:rPr>
        <w:t xml:space="preserve">Anexo I </w:t>
      </w:r>
      <w:r w:rsidRPr="006613D0">
        <w:rPr>
          <w:rFonts w:ascii="Segoe UI" w:eastAsia="Segoe UI" w:hAnsi="Segoe UI" w:cs="Segoe UI"/>
        </w:rPr>
        <w:t xml:space="preserve">e no Termo de Referência – TR – </w:t>
      </w:r>
      <w:r w:rsidRPr="006613D0">
        <w:rPr>
          <w:rFonts w:ascii="Segoe UI" w:eastAsia="Segoe UI" w:hAnsi="Segoe UI" w:cs="Segoe UI"/>
          <w:b/>
        </w:rPr>
        <w:t>Anexo II</w:t>
      </w:r>
      <w:r w:rsidRPr="006613D0">
        <w:rPr>
          <w:rFonts w:ascii="Segoe UI" w:eastAsia="Segoe UI" w:hAnsi="Segoe UI" w:cs="Segoe UI"/>
        </w:rPr>
        <w:t>:</w:t>
      </w:r>
    </w:p>
    <w:p w:rsidR="00821E9D" w:rsidRPr="006613D0" w:rsidRDefault="00821E9D" w:rsidP="006613D0">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62"/>
        <w:gridCol w:w="1052"/>
        <w:gridCol w:w="1309"/>
        <w:gridCol w:w="3879"/>
        <w:gridCol w:w="1492"/>
      </w:tblGrid>
      <w:tr w:rsidR="00DF23B8" w:rsidRPr="006613D0" w:rsidTr="00A03610">
        <w:tc>
          <w:tcPr>
            <w:tcW w:w="767"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ITEM</w:t>
            </w:r>
          </w:p>
        </w:tc>
        <w:tc>
          <w:tcPr>
            <w:tcW w:w="1065"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QUANT</w:t>
            </w:r>
          </w:p>
        </w:tc>
        <w:tc>
          <w:tcPr>
            <w:tcW w:w="1440"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UNID</w:t>
            </w:r>
          </w:p>
        </w:tc>
        <w:tc>
          <w:tcPr>
            <w:tcW w:w="4368"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DESCRIÇÃO</w:t>
            </w:r>
          </w:p>
        </w:tc>
        <w:tc>
          <w:tcPr>
            <w:tcW w:w="1422"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VALOR UNITARIO</w:t>
            </w:r>
          </w:p>
        </w:tc>
      </w:tr>
      <w:tr w:rsidR="00DF23B8" w:rsidRPr="006613D0" w:rsidTr="00A03610">
        <w:tc>
          <w:tcPr>
            <w:tcW w:w="767"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1</w:t>
            </w:r>
          </w:p>
        </w:tc>
        <w:tc>
          <w:tcPr>
            <w:tcW w:w="1065"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01</w:t>
            </w:r>
          </w:p>
        </w:tc>
        <w:tc>
          <w:tcPr>
            <w:tcW w:w="1440"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SV</w:t>
            </w:r>
          </w:p>
        </w:tc>
        <w:tc>
          <w:tcPr>
            <w:tcW w:w="4368"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 xml:space="preserve">Produção, planejamento, organização, coordenação e execução integral da Festa da Linguiça do Município de Dom </w:t>
            </w:r>
            <w:proofErr w:type="spellStart"/>
            <w:r w:rsidRPr="006613D0">
              <w:rPr>
                <w:rFonts w:ascii="Segoe UI" w:hAnsi="Segoe UI" w:cs="Segoe UI"/>
                <w:b/>
              </w:rPr>
              <w:t>Cavati</w:t>
            </w:r>
            <w:proofErr w:type="spellEnd"/>
            <w:r w:rsidRPr="006613D0">
              <w:rPr>
                <w:rFonts w:ascii="Segoe UI" w:hAnsi="Segoe UI" w:cs="Segoe UI"/>
                <w:b/>
              </w:rPr>
              <w:t>, compreendendo o gerenciamento de toda a logística operacional, administrativa e técnica necessária à realização do evento, incluindo suporte aos artistas contratados, serviços de segurança, hospedagem, transporte, alimentação, infraestrutura, apoio operacional e serviços técnicos de áudio, vídeo e iluminação.</w:t>
            </w:r>
          </w:p>
        </w:tc>
        <w:tc>
          <w:tcPr>
            <w:tcW w:w="1422" w:type="dxa"/>
          </w:tcPr>
          <w:p w:rsidR="00DF23B8" w:rsidRPr="006613D0" w:rsidRDefault="00DF23B8" w:rsidP="006613D0">
            <w:pPr>
              <w:tabs>
                <w:tab w:val="left" w:pos="2268"/>
              </w:tabs>
              <w:spacing w:line="300" w:lineRule="auto"/>
              <w:jc w:val="both"/>
              <w:rPr>
                <w:rFonts w:ascii="Segoe UI" w:hAnsi="Segoe UI" w:cs="Segoe UI"/>
                <w:b/>
              </w:rPr>
            </w:pPr>
            <w:r w:rsidRPr="006613D0">
              <w:rPr>
                <w:rFonts w:ascii="Segoe UI" w:hAnsi="Segoe UI" w:cs="Segoe UI"/>
                <w:b/>
              </w:rPr>
              <w:t>R$21.000,00</w:t>
            </w:r>
          </w:p>
        </w:tc>
      </w:tr>
    </w:tbl>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after="0" w:line="300" w:lineRule="auto"/>
        <w:jc w:val="both"/>
        <w:rPr>
          <w:rFonts w:ascii="Segoe UI" w:eastAsia="Segoe UI" w:hAnsi="Segoe UI" w:cs="Segoe UI"/>
        </w:rPr>
      </w:pPr>
      <w:r w:rsidRPr="006613D0">
        <w:rPr>
          <w:rFonts w:ascii="Segoe UI" w:eastAsia="Segoe UI" w:hAnsi="Segoe UI" w:cs="Segoe UI"/>
        </w:rPr>
        <w:t>1.2. O prazo do contrato é de 12 (doze) meses contados da assinatura do Contrato Administrativo.</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2. Da fundamentação da contratação administrativa</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2.1. A fundamentação da contratação administrativa como um todo está no Estudo Técnico Preliminar – ETP – (§ 1º do art. 18 da Lei nº. 14.133/2021).</w:t>
      </w: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3. Da descrição da solução como um todo, considerando todo o ciclo de vida do objeto</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w:t>
      </w:r>
      <w:r w:rsidRPr="009538B0">
        <w:rPr>
          <w:rFonts w:ascii="Segoe UI" w:eastAsia="Times New Roman" w:hAnsi="Segoe UI" w:cs="Segoe UI"/>
        </w:rPr>
        <w:t xml:space="preserve"> A solução consiste na contratação de empresa especializada para a produção, organização, coordenação, gerenciamento e execução integral da Festa da Linguiça, contemplando todas as etapas necessárias para a realização do evento, desde o planejamento inicial até a desmontagem das estruturas e encerramento das atividades.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3.2.</w:t>
      </w:r>
      <w:r w:rsidRPr="009538B0">
        <w:rPr>
          <w:rFonts w:ascii="Segoe UI" w:eastAsia="Times New Roman" w:hAnsi="Segoe UI" w:cs="Segoe UI"/>
        </w:rPr>
        <w:t xml:space="preserve"> O ciclo de vida da contratação compreende as fases de planejamento, mobilização de recursos, montagem das estruturas, execução dos serviços durante o evento, suporte operacional contínuo, desmontagem e destinação final dos materiais e resíduos eventualmente gerados.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3.3.</w:t>
      </w:r>
      <w:r w:rsidRPr="009538B0">
        <w:rPr>
          <w:rFonts w:ascii="Segoe UI" w:eastAsia="Times New Roman" w:hAnsi="Segoe UI" w:cs="Segoe UI"/>
        </w:rPr>
        <w:t xml:space="preserve"> Na fase de planejamento, a contratada deverá elaborar o cronograma executivo, organizar a logística operacional, definir as equipes de trabalho e promover o alinhamento das atividades necessárias à realização do evento.</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3.4.</w:t>
      </w:r>
      <w:r w:rsidRPr="009538B0">
        <w:rPr>
          <w:rFonts w:ascii="Segoe UI" w:eastAsia="Times New Roman" w:hAnsi="Segoe UI" w:cs="Segoe UI"/>
        </w:rPr>
        <w:t xml:space="preserve"> A solução contempla a coordenação de toda a logística relacionada aos artistas contratados, incluindo transporte, recepção, hospedagem, alimentação, camarins, atendimento aos </w:t>
      </w:r>
      <w:proofErr w:type="spellStart"/>
      <w:r w:rsidRPr="009538B0">
        <w:rPr>
          <w:rFonts w:ascii="Segoe UI" w:eastAsia="Times New Roman" w:hAnsi="Segoe UI" w:cs="Segoe UI"/>
        </w:rPr>
        <w:t>riders</w:t>
      </w:r>
      <w:proofErr w:type="spellEnd"/>
      <w:r w:rsidRPr="009538B0">
        <w:rPr>
          <w:rFonts w:ascii="Segoe UI" w:eastAsia="Times New Roman" w:hAnsi="Segoe UI" w:cs="Segoe UI"/>
        </w:rPr>
        <w:t xml:space="preserve"> técnicos e acompanhamento durante toda a permanência no Município.</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3.5.</w:t>
      </w:r>
      <w:r w:rsidRPr="009538B0">
        <w:rPr>
          <w:rFonts w:ascii="Segoe UI" w:eastAsia="Times New Roman" w:hAnsi="Segoe UI" w:cs="Segoe UI"/>
        </w:rPr>
        <w:t xml:space="preserve"> Durante a fase de mobilização, a contratada deverá disponibilizar os equipamentos, materiais, veículos, profissionais e demais recursos necessários para execução dos serviços contratados.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3.6.</w:t>
      </w:r>
      <w:r w:rsidRPr="009538B0">
        <w:rPr>
          <w:rFonts w:ascii="Segoe UI" w:eastAsia="Times New Roman" w:hAnsi="Segoe UI" w:cs="Segoe UI"/>
        </w:rPr>
        <w:t xml:space="preserve"> A fase de montagem compreenderá a instalação dos equipamentos de sonorização, iluminação, painéis de LED, estruturas de apoio, camarins e demais recursos indispensáveis ao funcionamento do evento.</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3.7.</w:t>
      </w:r>
      <w:r w:rsidRPr="009538B0">
        <w:rPr>
          <w:rFonts w:ascii="Segoe UI" w:eastAsia="Times New Roman" w:hAnsi="Segoe UI" w:cs="Segoe UI"/>
        </w:rPr>
        <w:t xml:space="preserve"> Durante a realização da Festa da Linguiça, a contratada será responsável pelo gerenciamento operacional, suporte técnico, coordenação das apresentações, controle </w:t>
      </w:r>
      <w:r w:rsidRPr="009538B0">
        <w:rPr>
          <w:rFonts w:ascii="Segoe UI" w:eastAsia="Times New Roman" w:hAnsi="Segoe UI" w:cs="Segoe UI"/>
        </w:rPr>
        <w:lastRenderedPageBreak/>
        <w:t>das atividades logísticas e atendimento das demandas dos artistas e da Administração Municipal.</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3.8.</w:t>
      </w:r>
      <w:r w:rsidRPr="009538B0">
        <w:rPr>
          <w:rFonts w:ascii="Segoe UI" w:eastAsia="Times New Roman" w:hAnsi="Segoe UI" w:cs="Segoe UI"/>
        </w:rPr>
        <w:t xml:space="preserve"> A solução inclui a disponibilização de equipe técnica especializada para operação dos sistemas de áudio, vídeo e iluminação, bem como para atendimento imediato de eventuais ocorrências que possam comprometer o andamento das atividades.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3.9.</w:t>
      </w:r>
      <w:r w:rsidRPr="009538B0">
        <w:rPr>
          <w:rFonts w:ascii="Segoe UI" w:eastAsia="Times New Roman" w:hAnsi="Segoe UI" w:cs="Segoe UI"/>
        </w:rPr>
        <w:t xml:space="preserve"> A contratada deverá garantir a manutenção preventiva e corretiva dos equipamentos durante todo o período do evento, promovendo reparos ou substituições imediatas quando necessário.</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3.10.</w:t>
      </w:r>
      <w:r w:rsidRPr="009538B0">
        <w:rPr>
          <w:rFonts w:ascii="Segoe UI" w:eastAsia="Times New Roman" w:hAnsi="Segoe UI" w:cs="Segoe UI"/>
        </w:rPr>
        <w:t xml:space="preserve"> Também integram a solução os serviços de segurança privada, controle de acesso às áreas restritas, proteção dos equipamentos, camarins e apoio à organização do fluxo de pessoas durante o evento.</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3.11.</w:t>
      </w:r>
      <w:r w:rsidRPr="009538B0">
        <w:rPr>
          <w:rFonts w:ascii="Segoe UI" w:eastAsia="Times New Roman" w:hAnsi="Segoe UI" w:cs="Segoe UI"/>
        </w:rPr>
        <w:t xml:space="preserve"> Após a conclusão das atividades programadas, a contratada deverá realizar a desmontagem das estruturas, retirada dos equipamentos e restauração das condições adequadas dos espaços utilizados.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3.12.</w:t>
      </w:r>
      <w:r w:rsidRPr="009538B0">
        <w:rPr>
          <w:rFonts w:ascii="Segoe UI" w:eastAsia="Times New Roman" w:hAnsi="Segoe UI" w:cs="Segoe UI"/>
        </w:rPr>
        <w:t xml:space="preserve"> Os materiais reutilizáveis deverão ser reaproveitados sempre que possível, enquanto os resíduos gerados deverão receber destinação ambientalmente adequada, observando as normas de sustentabilidade e logística reversa aplicáveis.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3.13.</w:t>
      </w:r>
      <w:r w:rsidRPr="009538B0">
        <w:rPr>
          <w:rFonts w:ascii="Segoe UI" w:eastAsia="Times New Roman" w:hAnsi="Segoe UI" w:cs="Segoe UI"/>
        </w:rPr>
        <w:t xml:space="preserve"> A solução contempla ainda o fornecimento de suporte técnico e operacional durante todas as fases da contratação, garantindo a continuidade dos serviços e a adequada execução do objeto.</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3.14.</w:t>
      </w:r>
      <w:r w:rsidRPr="009538B0">
        <w:rPr>
          <w:rFonts w:ascii="Segoe UI" w:eastAsia="Times New Roman" w:hAnsi="Segoe UI" w:cs="Segoe UI"/>
        </w:rPr>
        <w:t xml:space="preserve"> A execução integrada de todas as etapas do ciclo de vida do objeto permitirá maior eficiência administrativa, melhor controle contratual, redução de riscos operacionais e maior qualidade na prestação dos serviços.</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4. Dos requisitos da contratação administrativa</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4.1. Os requisitos da contratação administrativa estão no ETP (inciso III do § 1º do art. 18 da Lei nº. 14.133/2021).</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 xml:space="preserve">5. Do modelo de execução do objeto </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5.1.</w:t>
      </w:r>
      <w:r w:rsidRPr="009538B0">
        <w:rPr>
          <w:rFonts w:ascii="Segoe UI" w:eastAsia="Times New Roman" w:hAnsi="Segoe UI" w:cs="Segoe UI"/>
        </w:rPr>
        <w:t xml:space="preserve"> A execução do objeto ocorrerá sob o regime de empreitada por preço global, compreendendo a prestação de todos os serviços necessários à produção, organização, coordenação e execução integral da Festa da Linguiça, conforme especificações constantes do Termo de Referência e demais documentos da contratação.</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lastRenderedPageBreak/>
        <w:t>5.2.</w:t>
      </w:r>
      <w:r w:rsidRPr="009538B0">
        <w:rPr>
          <w:rFonts w:ascii="Segoe UI" w:eastAsia="Times New Roman" w:hAnsi="Segoe UI" w:cs="Segoe UI"/>
        </w:rPr>
        <w:t xml:space="preserve"> A contratada será responsável pelo planejamento, gerenciamento, coordenação e execução de todas as atividades relacionadas ao evento, disponibilizando recursos humanos, materiais, equipamentos e insumos necessários ao cumprimento das obrigações contratuais.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5.3.</w:t>
      </w:r>
      <w:r w:rsidRPr="009538B0">
        <w:rPr>
          <w:rFonts w:ascii="Segoe UI" w:eastAsia="Times New Roman" w:hAnsi="Segoe UI" w:cs="Segoe UI"/>
        </w:rPr>
        <w:t xml:space="preserve"> Após a emissão da Ordem de Serviço, a contratada deverá iniciar os procedimentos de planejamento operacional e alinhamento das atividades junto à Administração Municipal, observando o cronograma previamente estabelecido.</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5.4.</w:t>
      </w:r>
      <w:r w:rsidRPr="009538B0">
        <w:rPr>
          <w:rFonts w:ascii="Segoe UI" w:eastAsia="Times New Roman" w:hAnsi="Segoe UI" w:cs="Segoe UI"/>
        </w:rPr>
        <w:t xml:space="preserve"> A contratada deverá apresentar à fiscalização municipal cronograma detalhado de execução contendo as etapas de mobilização, montagem, operação, desmontagem e encerramento dos serviços.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5.5.</w:t>
      </w:r>
      <w:r w:rsidRPr="009538B0">
        <w:rPr>
          <w:rFonts w:ascii="Segoe UI" w:eastAsia="Times New Roman" w:hAnsi="Segoe UI" w:cs="Segoe UI"/>
        </w:rPr>
        <w:t xml:space="preserve"> Os serviços de logística dos artistas deverão contemplar transporte, recepção, hospedagem, alimentação, camarins e atendimento integral às exigências constantes dos contratos artísticos e respectivos </w:t>
      </w:r>
      <w:proofErr w:type="spellStart"/>
      <w:r w:rsidRPr="009538B0">
        <w:rPr>
          <w:rFonts w:ascii="Segoe UI" w:eastAsia="Times New Roman" w:hAnsi="Segoe UI" w:cs="Segoe UI"/>
        </w:rPr>
        <w:t>riders</w:t>
      </w:r>
      <w:proofErr w:type="spellEnd"/>
      <w:r w:rsidRPr="009538B0">
        <w:rPr>
          <w:rFonts w:ascii="Segoe UI" w:eastAsia="Times New Roman" w:hAnsi="Segoe UI" w:cs="Segoe UI"/>
        </w:rPr>
        <w:t xml:space="preserve"> técnicos e de hospitalidade.</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5.6.</w:t>
      </w:r>
      <w:r w:rsidRPr="009538B0">
        <w:rPr>
          <w:rFonts w:ascii="Segoe UI" w:eastAsia="Times New Roman" w:hAnsi="Segoe UI" w:cs="Segoe UI"/>
        </w:rPr>
        <w:t xml:space="preserve"> A contratada deverá disponibilizar equipe técnica qualificada para acompanhamento e execução dos serviços durante todas as fases do evento, incluindo coordenação geral, produção executiva, técnicos de áudio, vídeo, iluminação e apoio operacional.</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5.7.</w:t>
      </w:r>
      <w:r w:rsidRPr="009538B0">
        <w:rPr>
          <w:rFonts w:ascii="Segoe UI" w:eastAsia="Times New Roman" w:hAnsi="Segoe UI" w:cs="Segoe UI"/>
        </w:rPr>
        <w:t xml:space="preserve"> A montagem das estruturas e equipamentos deverá ser realizada dentro dos prazos estabelecidos pela Administração, garantindo que todos os sistemas estejam plenamente operacionais antes do início das atividades programadas.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5.8.</w:t>
      </w:r>
      <w:r w:rsidRPr="009538B0">
        <w:rPr>
          <w:rFonts w:ascii="Segoe UI" w:eastAsia="Times New Roman" w:hAnsi="Segoe UI" w:cs="Segoe UI"/>
        </w:rPr>
        <w:t xml:space="preserve"> Os equipamentos de sonorização, iluminação, painéis de LED e demais recursos audiovisuais deverão atender às especificações técnicas exigidas para o evento e permanecer em funcionamento durante todo o período de realização das apresentações.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5.9.</w:t>
      </w:r>
      <w:r w:rsidRPr="009538B0">
        <w:rPr>
          <w:rFonts w:ascii="Segoe UI" w:eastAsia="Times New Roman" w:hAnsi="Segoe UI" w:cs="Segoe UI"/>
        </w:rPr>
        <w:t xml:space="preserve"> A contratada deverá manter equipe de suporte técnico em regime de prontidão para atendimento imediato de falhas, intercorrências ou necessidades operacionais que possam surgir durante a execução do evento.</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5.10.</w:t>
      </w:r>
      <w:r w:rsidRPr="009538B0">
        <w:rPr>
          <w:rFonts w:ascii="Segoe UI" w:eastAsia="Times New Roman" w:hAnsi="Segoe UI" w:cs="Segoe UI"/>
        </w:rPr>
        <w:t xml:space="preserve"> Os serviços de segurança deverão ser executados por profissionais devidamente capacitados, observando as normas legais aplicáveis e as orientações dos órgãos de segurança competentes.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5.11.</w:t>
      </w:r>
      <w:r w:rsidRPr="009538B0">
        <w:rPr>
          <w:rFonts w:ascii="Segoe UI" w:eastAsia="Times New Roman" w:hAnsi="Segoe UI" w:cs="Segoe UI"/>
        </w:rPr>
        <w:t xml:space="preserve"> Durante toda a execução contratual, a contratada deverá manter um preposto formalmente designado para atuar como representante junto à Administração Municipal, garantindo comunicação permanente e solução ágil de eventuais demandas.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lastRenderedPageBreak/>
        <w:t>5.12.</w:t>
      </w:r>
      <w:r w:rsidRPr="009538B0">
        <w:rPr>
          <w:rFonts w:ascii="Segoe UI" w:eastAsia="Times New Roman" w:hAnsi="Segoe UI" w:cs="Segoe UI"/>
        </w:rPr>
        <w:t xml:space="preserve"> A fiscalização do contrato será exercida por servidor ou comissão designada pela Administração Municipal, competindo-lhe acompanhar, fiscalizar e avaliar a execução dos serviços, sem prejuízo da responsabilidade integral da contratada.</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5.13.</w:t>
      </w:r>
      <w:r w:rsidRPr="009538B0">
        <w:rPr>
          <w:rFonts w:ascii="Segoe UI" w:eastAsia="Times New Roman" w:hAnsi="Segoe UI" w:cs="Segoe UI"/>
        </w:rPr>
        <w:t xml:space="preserve"> A contratada deverá observar todas as normas de segurança do trabalho, acessibilidade, prevenção contra incêndio, proteção ao público e demais legislações aplicáveis à realização de eventos.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5.14.</w:t>
      </w:r>
      <w:r w:rsidRPr="009538B0">
        <w:rPr>
          <w:rFonts w:ascii="Segoe UI" w:eastAsia="Times New Roman" w:hAnsi="Segoe UI" w:cs="Segoe UI"/>
        </w:rPr>
        <w:t xml:space="preserve"> Encerradas as atividades da Festa da Linguiça, a contratada deverá promover a desmontagem das estruturas, retirada dos equipamentos e limpeza das áreas utilizadas, restabelecendo as condições adequadas dos locais ocupados.</w:t>
      </w:r>
    </w:p>
    <w:p w:rsidR="009538B0" w:rsidRPr="009538B0" w:rsidRDefault="009538B0" w:rsidP="006613D0">
      <w:pPr>
        <w:spacing w:before="100" w:beforeAutospacing="1" w:after="100" w:afterAutospacing="1" w:line="240" w:lineRule="auto"/>
        <w:jc w:val="both"/>
        <w:rPr>
          <w:rFonts w:ascii="Segoe UI" w:eastAsia="Times New Roman" w:hAnsi="Segoe UI" w:cs="Segoe UI"/>
        </w:rPr>
      </w:pPr>
      <w:r w:rsidRPr="006613D0">
        <w:rPr>
          <w:rFonts w:ascii="Segoe UI" w:eastAsia="Times New Roman" w:hAnsi="Segoe UI" w:cs="Segoe UI"/>
          <w:b/>
          <w:bCs/>
        </w:rPr>
        <w:t>5.15.</w:t>
      </w:r>
      <w:r w:rsidRPr="009538B0">
        <w:rPr>
          <w:rFonts w:ascii="Segoe UI" w:eastAsia="Times New Roman" w:hAnsi="Segoe UI" w:cs="Segoe UI"/>
        </w:rPr>
        <w:t xml:space="preserve"> A execução do objeto será considerada concluída após a comprovação do cumprimento integral das obrigações contratuais, mediante atesto da fiscalização e emissão do respectivo termo de recebimento dos serviços pela Administração Municipal.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5.2. Para a perfeita execução dos serviços, </w:t>
      </w:r>
      <w:proofErr w:type="gramStart"/>
      <w:r w:rsidRPr="006613D0">
        <w:rPr>
          <w:rFonts w:ascii="Segoe UI" w:eastAsia="Segoe UI" w:hAnsi="Segoe UI" w:cs="Segoe UI"/>
        </w:rPr>
        <w:t>o(</w:t>
      </w:r>
      <w:proofErr w:type="gramEnd"/>
      <w:r w:rsidRPr="006613D0">
        <w:rPr>
          <w:rFonts w:ascii="Segoe UI" w:eastAsia="Segoe UI" w:hAnsi="Segoe UI" w:cs="Segoe UI"/>
        </w:rPr>
        <w:t>a) Contratado(a) deverá disponibilizar os materiais, equipamentos, ferramentas e utensílios necessários, nas quantidades estimadas e qualidades a seguir estabelecidas, promovendo sua substituição quando necessário: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5.3. O prazo de entrega dos serviços é </w:t>
      </w:r>
      <w:r w:rsidR="00E334AC" w:rsidRPr="006613D0">
        <w:rPr>
          <w:rFonts w:ascii="Segoe UI" w:eastAsia="Segoe UI" w:hAnsi="Segoe UI" w:cs="Segoe UI"/>
        </w:rPr>
        <w:t>de 04</w:t>
      </w:r>
      <w:r w:rsidRPr="006613D0">
        <w:rPr>
          <w:rFonts w:ascii="Segoe UI" w:eastAsia="Segoe UI" w:hAnsi="Segoe UI" w:cs="Segoe UI"/>
        </w:rPr>
        <w:t xml:space="preserve"> horas </w:t>
      </w:r>
      <w:r w:rsidR="00E334AC" w:rsidRPr="006613D0">
        <w:rPr>
          <w:rFonts w:ascii="Segoe UI" w:eastAsia="Segoe UI" w:hAnsi="Segoe UI" w:cs="Segoe UI"/>
        </w:rPr>
        <w:t>após a chegada do veículo no estabelecimento.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5.4. Caso não seja possível a entrega na data assinalada, </w:t>
      </w:r>
      <w:proofErr w:type="gramStart"/>
      <w:r w:rsidRPr="006613D0">
        <w:rPr>
          <w:rFonts w:ascii="Segoe UI" w:eastAsia="Segoe UI" w:hAnsi="Segoe UI" w:cs="Segoe UI"/>
        </w:rPr>
        <w:t>o(</w:t>
      </w:r>
      <w:proofErr w:type="gramEnd"/>
      <w:r w:rsidRPr="006613D0">
        <w:rPr>
          <w:rFonts w:ascii="Segoe UI" w:eastAsia="Segoe UI" w:hAnsi="Segoe UI" w:cs="Segoe UI"/>
        </w:rPr>
        <w:t>a) Contratado(a) deverá comunicar as razões respe</w:t>
      </w:r>
      <w:r w:rsidR="00FB02B8" w:rsidRPr="006613D0">
        <w:rPr>
          <w:rFonts w:ascii="Segoe UI" w:eastAsia="Segoe UI" w:hAnsi="Segoe UI" w:cs="Segoe UI"/>
        </w:rPr>
        <w:t xml:space="preserve">ctivas com pelo menos  02 </w:t>
      </w:r>
      <w:r w:rsidRPr="006613D0">
        <w:rPr>
          <w:rFonts w:ascii="Segoe UI" w:eastAsia="Segoe UI" w:hAnsi="Segoe UI" w:cs="Segoe UI"/>
        </w:rPr>
        <w:t>(d</w:t>
      </w:r>
      <w:r w:rsidR="00FB02B8" w:rsidRPr="006613D0">
        <w:rPr>
          <w:rFonts w:ascii="Segoe UI" w:eastAsia="Segoe UI" w:hAnsi="Segoe UI" w:cs="Segoe UI"/>
        </w:rPr>
        <w:t>uas</w:t>
      </w:r>
      <w:r w:rsidRPr="006613D0">
        <w:rPr>
          <w:rFonts w:ascii="Segoe UI" w:eastAsia="Segoe UI" w:hAnsi="Segoe UI" w:cs="Segoe UI"/>
        </w:rPr>
        <w:t xml:space="preserve">) </w:t>
      </w:r>
      <w:r w:rsidR="00FB02B8" w:rsidRPr="006613D0">
        <w:rPr>
          <w:rFonts w:ascii="Segoe UI" w:eastAsia="Segoe UI" w:hAnsi="Segoe UI" w:cs="Segoe UI"/>
        </w:rPr>
        <w:t>horas</w:t>
      </w:r>
      <w:r w:rsidRPr="006613D0">
        <w:rPr>
          <w:rFonts w:ascii="Segoe UI" w:eastAsia="Segoe UI" w:hAnsi="Segoe UI" w:cs="Segoe UI"/>
        </w:rPr>
        <w:t xml:space="preserve"> de antecedência para que qualquer pleito de prorrogação de prazo seja analisado, ressalvadas situações de caso fortuito e força maior.</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5.5. Os serviços serão recebidos provisoriamente, de forma sumária, no prazo de 02 (dois) dias úteis, </w:t>
      </w:r>
      <w:proofErr w:type="gramStart"/>
      <w:r w:rsidRPr="006613D0">
        <w:rPr>
          <w:rFonts w:ascii="Segoe UI" w:eastAsia="Segoe UI" w:hAnsi="Segoe UI" w:cs="Segoe UI"/>
        </w:rPr>
        <w:t>pelo(</w:t>
      </w:r>
      <w:proofErr w:type="gramEnd"/>
      <w:r w:rsidRPr="006613D0">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5.5.1. O recebimento provisório poderá ser efetivado no atesto da nota fiscal </w:t>
      </w:r>
      <w:proofErr w:type="gramStart"/>
      <w:r w:rsidRPr="006613D0">
        <w:rPr>
          <w:rFonts w:ascii="Segoe UI" w:eastAsia="Segoe UI" w:hAnsi="Segoe UI" w:cs="Segoe UI"/>
        </w:rPr>
        <w:t>pelo(</w:t>
      </w:r>
      <w:proofErr w:type="gramEnd"/>
      <w:r w:rsidRPr="006613D0">
        <w:rPr>
          <w:rFonts w:ascii="Segoe UI" w:eastAsia="Segoe UI" w:hAnsi="Segoe UI" w:cs="Segoe UI"/>
        </w:rPr>
        <w:t>a) servidor(a) público(a) municipal pelo acompanhamento e fiscalização do contrato administrativo.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5.6. Os serviços poderão ser rejeitados, no todo ou em parte, quando em desacordo com as especificações constantes neste TR e na proposta, devendo ser substituídos no prazo </w:t>
      </w:r>
      <w:r w:rsidRPr="006613D0">
        <w:rPr>
          <w:rFonts w:ascii="Segoe UI" w:eastAsia="Segoe UI" w:hAnsi="Segoe UI" w:cs="Segoe UI"/>
        </w:rPr>
        <w:lastRenderedPageBreak/>
        <w:t xml:space="preserve">de 02 (dois) dias úteis, a contar da notificação </w:t>
      </w:r>
      <w:proofErr w:type="gramStart"/>
      <w:r w:rsidRPr="006613D0">
        <w:rPr>
          <w:rFonts w:ascii="Segoe UI" w:eastAsia="Segoe UI" w:hAnsi="Segoe UI" w:cs="Segoe UI"/>
        </w:rPr>
        <w:t>do(</w:t>
      </w:r>
      <w:proofErr w:type="gramEnd"/>
      <w:r w:rsidRPr="006613D0">
        <w:rPr>
          <w:rFonts w:ascii="Segoe UI" w:eastAsia="Segoe UI" w:hAnsi="Segoe UI" w:cs="Segoe UI"/>
        </w:rPr>
        <w:t>a) contratado(a), às suas custas, sem prejuízo da aplicação das penalidades.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5.7. Os serviços serão recebidos definitivamente no prazo de 05 (cinco) dias úteis, </w:t>
      </w:r>
      <w:proofErr w:type="gramStart"/>
      <w:r w:rsidRPr="006613D0">
        <w:rPr>
          <w:rFonts w:ascii="Segoe UI" w:eastAsia="Segoe UI" w:hAnsi="Segoe UI" w:cs="Segoe UI"/>
        </w:rPr>
        <w:t>pelo(</w:t>
      </w:r>
      <w:proofErr w:type="gramEnd"/>
      <w:r w:rsidRPr="006613D0">
        <w:rPr>
          <w:rFonts w:ascii="Segoe UI" w:eastAsia="Segoe UI" w:hAnsi="Segoe UI" w:cs="Segoe UI"/>
        </w:rPr>
        <w:t>a) servidor(a) público(a) municipal ou comissão, contados do recebimento provisório, após a verificação da efetiva prestação e entrega dos serviços.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5.7.1. O recebimento definitivo poderá ser efetivado no atesto da nota fiscal pelo </w:t>
      </w:r>
      <w:proofErr w:type="gramStart"/>
      <w:r w:rsidRPr="006613D0">
        <w:rPr>
          <w:rFonts w:ascii="Segoe UI" w:eastAsia="Segoe UI" w:hAnsi="Segoe UI" w:cs="Segoe UI"/>
        </w:rPr>
        <w:t>pelo(</w:t>
      </w:r>
      <w:proofErr w:type="gramEnd"/>
      <w:r w:rsidRPr="006613D0">
        <w:rPr>
          <w:rFonts w:ascii="Segoe UI" w:eastAsia="Segoe UI" w:hAnsi="Segoe UI" w:cs="Segoe UI"/>
        </w:rPr>
        <w:t>a) pelo(a) servidor(a) público(a) municipal ou comissão, após atesto pelo(a) responsável pelo(a) fiscal do contrato administrativo.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5.8. Na hipótese de a verificação a que se refere o subitem anterior não ser procedida dentro do prazo fixado, reputar-se-á como realizada, consumando-se o recebimento definitivo no dia do esgotamento do prazo.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5.9. O recebimento provisório ou definitivo não excluirá a responsabilidade civil pela solidez e pela segurança do serviço nem a responsabilidade ético-profissional pela perfeita execução do contrato administrativo.</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6. Do modelo de gestão do contrato administrativo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6.3. A execução do contrato administrativo deverá ser acompanhada e fiscalizada </w:t>
      </w:r>
      <w:proofErr w:type="gramStart"/>
      <w:r w:rsidRPr="006613D0">
        <w:rPr>
          <w:rFonts w:ascii="Segoe UI" w:eastAsia="Segoe UI" w:hAnsi="Segoe UI" w:cs="Segoe UI"/>
        </w:rPr>
        <w:t>pelo(</w:t>
      </w:r>
      <w:proofErr w:type="gramEnd"/>
      <w:r w:rsidRPr="006613D0">
        <w:rPr>
          <w:rFonts w:ascii="Segoe UI" w:eastAsia="Segoe UI" w:hAnsi="Segoe UI" w:cs="Segoe UI"/>
        </w:rPr>
        <w:t>a) fiscal do contrato administrativos, ou pelos respectivos substitutos (art. 117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6.4. </w:t>
      </w:r>
      <w:proofErr w:type="gramStart"/>
      <w:r w:rsidRPr="006613D0">
        <w:rPr>
          <w:rFonts w:ascii="Segoe UI" w:eastAsia="Segoe UI" w:hAnsi="Segoe UI" w:cs="Segoe UI"/>
        </w:rPr>
        <w:t>O(</w:t>
      </w:r>
      <w:proofErr w:type="gramEnd"/>
      <w:r w:rsidRPr="006613D0">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 xml:space="preserve">6.5. </w:t>
      </w:r>
      <w:proofErr w:type="gramStart"/>
      <w:r w:rsidRPr="006613D0">
        <w:rPr>
          <w:rFonts w:ascii="Segoe UI" w:eastAsia="Segoe UI" w:hAnsi="Segoe UI" w:cs="Segoe UI"/>
        </w:rPr>
        <w:t>O(</w:t>
      </w:r>
      <w:proofErr w:type="gramEnd"/>
      <w:r w:rsidRPr="006613D0">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6.6. </w:t>
      </w:r>
      <w:proofErr w:type="gramStart"/>
      <w:r w:rsidRPr="006613D0">
        <w:rPr>
          <w:rFonts w:ascii="Segoe UI" w:eastAsia="Segoe UI" w:hAnsi="Segoe UI" w:cs="Segoe UI"/>
        </w:rPr>
        <w:t>O(</w:t>
      </w:r>
      <w:proofErr w:type="gramEnd"/>
      <w:r w:rsidRPr="006613D0">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6.7. </w:t>
      </w:r>
      <w:proofErr w:type="gramStart"/>
      <w:r w:rsidRPr="006613D0">
        <w:rPr>
          <w:rFonts w:ascii="Segoe UI" w:eastAsia="Segoe UI" w:hAnsi="Segoe UI" w:cs="Segoe UI"/>
        </w:rPr>
        <w:t>O(</w:t>
      </w:r>
      <w:proofErr w:type="gramEnd"/>
      <w:r w:rsidRPr="006613D0">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6.8. Somente </w:t>
      </w:r>
      <w:proofErr w:type="gramStart"/>
      <w:r w:rsidRPr="006613D0">
        <w:rPr>
          <w:rFonts w:ascii="Segoe UI" w:eastAsia="Segoe UI" w:hAnsi="Segoe UI" w:cs="Segoe UI"/>
        </w:rPr>
        <w:t>o(</w:t>
      </w:r>
      <w:proofErr w:type="gramEnd"/>
      <w:r w:rsidRPr="006613D0">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6.9. A inadimplência </w:t>
      </w:r>
      <w:proofErr w:type="gramStart"/>
      <w:r w:rsidRPr="006613D0">
        <w:rPr>
          <w:rFonts w:ascii="Segoe UI" w:eastAsia="Segoe UI" w:hAnsi="Segoe UI" w:cs="Segoe UI"/>
        </w:rPr>
        <w:t>do(</w:t>
      </w:r>
      <w:proofErr w:type="gramEnd"/>
      <w:r w:rsidRPr="006613D0">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6.10. As comunicações entre a Administração e </w:t>
      </w:r>
      <w:proofErr w:type="gramStart"/>
      <w:r w:rsidRPr="006613D0">
        <w:rPr>
          <w:rFonts w:ascii="Segoe UI" w:eastAsia="Segoe UI" w:hAnsi="Segoe UI" w:cs="Segoe UI"/>
        </w:rPr>
        <w:t>o(</w:t>
      </w:r>
      <w:proofErr w:type="gramEnd"/>
      <w:r w:rsidRPr="006613D0">
        <w:rPr>
          <w:rFonts w:ascii="Segoe UI" w:eastAsia="Segoe UI" w:hAnsi="Segoe UI" w:cs="Segoe UI"/>
        </w:rPr>
        <w:t>a) contratado(a) devem ser realizadas por escrito sempre que o ato exigir tal formalidade, admitindo-se, excepcionalmente, o uso de mensagem eletrônica para esse fim, tal como: e-mail.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6.11. A Administração poderá convocar representante </w:t>
      </w:r>
      <w:proofErr w:type="gramStart"/>
      <w:r w:rsidRPr="006613D0">
        <w:rPr>
          <w:rFonts w:ascii="Segoe UI" w:eastAsia="Segoe UI" w:hAnsi="Segoe UI" w:cs="Segoe UI"/>
        </w:rPr>
        <w:t>do(</w:t>
      </w:r>
      <w:proofErr w:type="gramEnd"/>
      <w:r w:rsidRPr="006613D0">
        <w:rPr>
          <w:rFonts w:ascii="Segoe UI" w:eastAsia="Segoe UI" w:hAnsi="Segoe UI" w:cs="Segoe UI"/>
        </w:rPr>
        <w:t>a) licitante para adoção de providências que devam ser cumpridas de imediato.</w:t>
      </w:r>
    </w:p>
    <w:p w:rsidR="00821E9D" w:rsidRPr="006613D0" w:rsidRDefault="00731EE7" w:rsidP="006613D0">
      <w:pPr>
        <w:tabs>
          <w:tab w:val="left" w:pos="1134"/>
        </w:tabs>
        <w:spacing w:line="300" w:lineRule="auto"/>
        <w:jc w:val="both"/>
        <w:rPr>
          <w:rFonts w:ascii="Segoe UI" w:eastAsia="Segoe UI" w:hAnsi="Segoe UI" w:cs="Segoe UI"/>
        </w:rPr>
      </w:pPr>
      <w:r w:rsidRPr="006613D0">
        <w:rPr>
          <w:rFonts w:ascii="Segoe UI" w:eastAsia="Segoe UI" w:hAnsi="Segoe UI" w:cs="Segoe UI"/>
        </w:rPr>
        <w:t xml:space="preserve">6.12. </w:t>
      </w:r>
      <w:proofErr w:type="gramStart"/>
      <w:r w:rsidRPr="006613D0">
        <w:rPr>
          <w:rFonts w:ascii="Segoe UI" w:eastAsia="Segoe UI" w:hAnsi="Segoe UI" w:cs="Segoe UI"/>
        </w:rPr>
        <w:t>O(</w:t>
      </w:r>
      <w:proofErr w:type="gramEnd"/>
      <w:r w:rsidRPr="006613D0">
        <w:rPr>
          <w:rFonts w:ascii="Segoe UI" w:eastAsia="Segoe UI" w:hAnsi="Segoe UI" w:cs="Segoe UI"/>
        </w:rPr>
        <w:t>A) Contratado(a) deverá manter preposto aceito pela Administração no local do serviço para representá-lo na execução do contrato administrativo (art. 118 da Lei nº 14.133/2021).</w:t>
      </w:r>
    </w:p>
    <w:p w:rsidR="00821E9D" w:rsidRPr="006613D0" w:rsidRDefault="00731EE7" w:rsidP="006613D0">
      <w:pPr>
        <w:tabs>
          <w:tab w:val="left" w:pos="1134"/>
        </w:tabs>
        <w:spacing w:line="300" w:lineRule="auto"/>
        <w:jc w:val="both"/>
        <w:rPr>
          <w:rFonts w:ascii="Segoe UI" w:eastAsia="Segoe UI" w:hAnsi="Segoe UI" w:cs="Segoe UI"/>
        </w:rPr>
      </w:pPr>
      <w:r w:rsidRPr="006613D0">
        <w:rPr>
          <w:rFonts w:ascii="Segoe UI" w:eastAsia="Segoe UI" w:hAnsi="Segoe UI" w:cs="Segoe UI"/>
        </w:rPr>
        <w:t xml:space="preserve">6.13. A indicação ou a manutenção do preposto </w:t>
      </w:r>
      <w:proofErr w:type="gramStart"/>
      <w:r w:rsidRPr="006613D0">
        <w:rPr>
          <w:rFonts w:ascii="Segoe UI" w:eastAsia="Segoe UI" w:hAnsi="Segoe UI" w:cs="Segoe UI"/>
        </w:rPr>
        <w:t>do(</w:t>
      </w:r>
      <w:proofErr w:type="gramEnd"/>
      <w:r w:rsidRPr="006613D0">
        <w:rPr>
          <w:rFonts w:ascii="Segoe UI" w:eastAsia="Segoe UI" w:hAnsi="Segoe UI" w:cs="Segoe UI"/>
        </w:rPr>
        <w:t>a) Contratado(a) poderá ser recusada pelo contratante, desde que devidamente justificada, devendo o(a) contratado(a) designar outro para o exercício da atividade, no prazo indicado pelo fiscal.</w:t>
      </w:r>
    </w:p>
    <w:p w:rsidR="00821E9D" w:rsidRPr="006613D0" w:rsidRDefault="00731EE7" w:rsidP="006613D0">
      <w:pPr>
        <w:tabs>
          <w:tab w:val="left" w:pos="1134"/>
        </w:tabs>
        <w:spacing w:line="300" w:lineRule="auto"/>
        <w:jc w:val="both"/>
        <w:rPr>
          <w:rFonts w:ascii="Segoe UI" w:eastAsia="Segoe UI" w:hAnsi="Segoe UI" w:cs="Segoe UI"/>
        </w:rPr>
      </w:pPr>
      <w:r w:rsidRPr="006613D0">
        <w:rPr>
          <w:rFonts w:ascii="Segoe UI" w:eastAsia="Segoe UI" w:hAnsi="Segoe UI" w:cs="Segoe UI"/>
        </w:rPr>
        <w:t xml:space="preserve">6.14. Após a assinatura do contrato administrativo ou instrumento equivalente, o Contratante poderá convocar o representante </w:t>
      </w:r>
      <w:proofErr w:type="gramStart"/>
      <w:r w:rsidRPr="006613D0">
        <w:rPr>
          <w:rFonts w:ascii="Segoe UI" w:eastAsia="Segoe UI" w:hAnsi="Segoe UI" w:cs="Segoe UI"/>
        </w:rPr>
        <w:t>do(</w:t>
      </w:r>
      <w:proofErr w:type="gramEnd"/>
      <w:r w:rsidRPr="006613D0">
        <w:rPr>
          <w:rFonts w:ascii="Segoe UI" w:eastAsia="Segoe UI" w:hAnsi="Segoe UI" w:cs="Segoe UI"/>
        </w:rPr>
        <w:t xml:space="preserve">a) Contratado(a) para reunião inicial </w:t>
      </w:r>
      <w:r w:rsidRPr="006613D0">
        <w:rPr>
          <w:rFonts w:ascii="Segoe UI" w:eastAsia="Segoe UI" w:hAnsi="Segoe UI" w:cs="Segoe UI"/>
        </w:rPr>
        <w:lastRenderedPageBreak/>
        <w:t>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7. Dos critérios de medição e de pagamento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7.2. O pagamento será em até 05 (cinco) dias úteis do recebimento da nota fiscal, acompanhado da comprovação de regularidade fiscal, trabalhista e social;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6613D0">
        <w:rPr>
          <w:rFonts w:ascii="Segoe UI" w:eastAsia="Segoe UI" w:hAnsi="Segoe UI" w:cs="Segoe UI"/>
        </w:rPr>
        <w:t>o(</w:t>
      </w:r>
      <w:proofErr w:type="gramEnd"/>
      <w:r w:rsidRPr="006613D0">
        <w:rPr>
          <w:rFonts w:ascii="Segoe UI" w:eastAsia="Segoe UI" w:hAnsi="Segoe UI" w:cs="Segoe UI"/>
        </w:rPr>
        <w:t>a) Contratado(a) providencie as medidas saneadoras. Nesta hipótese, o prazo para pagamento iniciar-se-á após a comprovação da regularização da situação, não acarretando qualquer ônus para o Contratante.</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 xml:space="preserve">7.5. O pagamento devido pelo Contratante será efetuado por meio ordem bancária, para crédito em banco, agência e conta corrente indicados </w:t>
      </w:r>
      <w:proofErr w:type="gramStart"/>
      <w:r w:rsidRPr="006613D0">
        <w:rPr>
          <w:rFonts w:ascii="Segoe UI" w:eastAsia="Segoe UI" w:hAnsi="Segoe UI" w:cs="Segoe UI"/>
        </w:rPr>
        <w:t>pelo(</w:t>
      </w:r>
      <w:proofErr w:type="gramEnd"/>
      <w:r w:rsidRPr="006613D0">
        <w:rPr>
          <w:rFonts w:ascii="Segoe UI" w:eastAsia="Segoe UI" w:hAnsi="Segoe UI" w:cs="Segoe UI"/>
        </w:rPr>
        <w:t>a) contratante, ou, eventualmente, por outra forma que vier a ser convencionada entre as partes.</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 xml:space="preserve">7.6. Será considerada data do pagamento o dia em que constar como emitida a ordem bancária para pagamento. </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 xml:space="preserve">7.7. Paga a importância discriminada na nota fiscal, </w:t>
      </w:r>
      <w:proofErr w:type="gramStart"/>
      <w:r w:rsidRPr="006613D0">
        <w:rPr>
          <w:rFonts w:ascii="Segoe UI" w:eastAsia="Segoe UI" w:hAnsi="Segoe UI" w:cs="Segoe UI"/>
        </w:rPr>
        <w:t>o(</w:t>
      </w:r>
      <w:proofErr w:type="gramEnd"/>
      <w:r w:rsidRPr="006613D0">
        <w:rPr>
          <w:rFonts w:ascii="Segoe UI" w:eastAsia="Segoe UI" w:hAnsi="Segoe UI" w:cs="Segoe UI"/>
        </w:rPr>
        <w:t>a) Contratado(a) dará ao contratante plena, geral e irretratável quitação dos valores nela discriminados, para nada mais vir a reclamar ou exigir a qualquer título, tempo ou forma.</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lastRenderedPageBreak/>
        <w:t xml:space="preserve">7.8. Todo pagamento que vier a ser considerado contratualmente indevido será objeto de ajuste nos pagamentos futuros, quando devidos, ou cobrados diretamente </w:t>
      </w:r>
      <w:proofErr w:type="gramStart"/>
      <w:r w:rsidRPr="006613D0">
        <w:rPr>
          <w:rFonts w:ascii="Segoe UI" w:eastAsia="Segoe UI" w:hAnsi="Segoe UI" w:cs="Segoe UI"/>
        </w:rPr>
        <w:t>do(</w:t>
      </w:r>
      <w:proofErr w:type="gramEnd"/>
      <w:r w:rsidRPr="006613D0">
        <w:rPr>
          <w:rFonts w:ascii="Segoe UI" w:eastAsia="Segoe UI" w:hAnsi="Segoe UI" w:cs="Segoe UI"/>
        </w:rPr>
        <w:t>a) Contratado(a).</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 xml:space="preserve">7.10. Os documentos comprobatórios dos pagamentos relativos a tributos, encargos ou contribuições de responsabilidade </w:t>
      </w:r>
      <w:proofErr w:type="gramStart"/>
      <w:r w:rsidRPr="006613D0">
        <w:rPr>
          <w:rFonts w:ascii="Segoe UI" w:eastAsia="Segoe UI" w:hAnsi="Segoe UI" w:cs="Segoe UI"/>
        </w:rPr>
        <w:t>do(</w:t>
      </w:r>
      <w:proofErr w:type="gramEnd"/>
      <w:r w:rsidRPr="006613D0">
        <w:rPr>
          <w:rFonts w:ascii="Segoe UI" w:eastAsia="Segoe UI" w:hAnsi="Segoe UI" w:cs="Segoe UI"/>
        </w:rPr>
        <w:t>a) Contratado(a), deverão ser enviados ao contratante mensalmente.</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 xml:space="preserve">7.11. </w:t>
      </w:r>
      <w:proofErr w:type="gramStart"/>
      <w:r w:rsidRPr="006613D0">
        <w:rPr>
          <w:rFonts w:ascii="Segoe UI" w:eastAsia="Segoe UI" w:hAnsi="Segoe UI" w:cs="Segoe UI"/>
        </w:rPr>
        <w:t>O(</w:t>
      </w:r>
      <w:proofErr w:type="gramEnd"/>
      <w:r w:rsidRPr="006613D0">
        <w:rPr>
          <w:rFonts w:ascii="Segoe UI" w:eastAsia="Segoe UI" w:hAnsi="Segoe UI" w:cs="Segoe UI"/>
        </w:rPr>
        <w:t>A) Contratado(a) deverá entregar os bens acompanhado da correspondente nota fiscal.</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 xml:space="preserve">7.12. A nota fiscal deverá ser emitida </w:t>
      </w:r>
      <w:proofErr w:type="gramStart"/>
      <w:r w:rsidRPr="006613D0">
        <w:rPr>
          <w:rFonts w:ascii="Segoe UI" w:eastAsia="Segoe UI" w:hAnsi="Segoe UI" w:cs="Segoe UI"/>
        </w:rPr>
        <w:t>pelo(</w:t>
      </w:r>
      <w:proofErr w:type="gramEnd"/>
      <w:r w:rsidRPr="006613D0">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 xml:space="preserve">7.13. Antes de cada pagamento </w:t>
      </w:r>
      <w:proofErr w:type="gramStart"/>
      <w:r w:rsidRPr="006613D0">
        <w:rPr>
          <w:rFonts w:ascii="Segoe UI" w:eastAsia="Segoe UI" w:hAnsi="Segoe UI" w:cs="Segoe UI"/>
        </w:rPr>
        <w:t>a(</w:t>
      </w:r>
      <w:proofErr w:type="gramEnd"/>
      <w:r w:rsidRPr="006613D0">
        <w:rPr>
          <w:rFonts w:ascii="Segoe UI" w:eastAsia="Segoe UI" w:hAnsi="Segoe UI" w:cs="Segoe UI"/>
        </w:rPr>
        <w:t>o) Contratado(a) será realizada consulta para verificar a manutenção das regularidades fiscal, social e trabalhista.</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 xml:space="preserve">7.14. Constatando-se a situação de irregularidade </w:t>
      </w:r>
      <w:proofErr w:type="gramStart"/>
      <w:r w:rsidRPr="006613D0">
        <w:rPr>
          <w:rFonts w:ascii="Segoe UI" w:eastAsia="Segoe UI" w:hAnsi="Segoe UI" w:cs="Segoe UI"/>
        </w:rPr>
        <w:t>do(</w:t>
      </w:r>
      <w:proofErr w:type="gramEnd"/>
      <w:r w:rsidRPr="006613D0">
        <w:rPr>
          <w:rFonts w:ascii="Segoe UI" w:eastAsia="Segoe UI" w:hAnsi="Segoe UI" w:cs="Segoe UI"/>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w:t>
      </w:r>
      <w:proofErr w:type="gramStart"/>
      <w:r w:rsidRPr="006613D0">
        <w:rPr>
          <w:rFonts w:ascii="Segoe UI" w:eastAsia="Segoe UI" w:hAnsi="Segoe UI" w:cs="Segoe UI"/>
        </w:rPr>
        <w:t>do(</w:t>
      </w:r>
      <w:proofErr w:type="gramEnd"/>
      <w:r w:rsidRPr="006613D0">
        <w:rPr>
          <w:rFonts w:ascii="Segoe UI" w:eastAsia="Segoe UI" w:hAnsi="Segoe UI" w:cs="Segoe UI"/>
        </w:rPr>
        <w:t xml:space="preserve">a) contratado(a), bem como quanto à existência de pagamento a ser efetuado, para que sejam acionados os meios pertinentes e necessários para garantir o recebimento de seus créditos.  </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 xml:space="preserve">7.17. Havendo a efetiva execução do objeto, os pagamentos serão realizados normalmente, até que se decida pela rescisão do contrato administrativo, caso </w:t>
      </w:r>
      <w:proofErr w:type="gramStart"/>
      <w:r w:rsidRPr="006613D0">
        <w:rPr>
          <w:rFonts w:ascii="Segoe UI" w:eastAsia="Segoe UI" w:hAnsi="Segoe UI" w:cs="Segoe UI"/>
        </w:rPr>
        <w:t>o(</w:t>
      </w:r>
      <w:proofErr w:type="gramEnd"/>
      <w:r w:rsidRPr="006613D0">
        <w:rPr>
          <w:rFonts w:ascii="Segoe UI" w:eastAsia="Segoe UI" w:hAnsi="Segoe UI" w:cs="Segoe UI"/>
        </w:rPr>
        <w:t xml:space="preserve">a) Contratado(a) não regularize sua situação.  </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lastRenderedPageBreak/>
        <w:t xml:space="preserve">7.18. Somente por motivo de economicidade ou outro interesse público de alta relevância, devidamente justificado, em qualquer caso, </w:t>
      </w:r>
      <w:proofErr w:type="gramStart"/>
      <w:r w:rsidRPr="006613D0">
        <w:rPr>
          <w:rFonts w:ascii="Segoe UI" w:eastAsia="Segoe UI" w:hAnsi="Segoe UI" w:cs="Segoe UI"/>
        </w:rPr>
        <w:t>pelo(</w:t>
      </w:r>
      <w:proofErr w:type="gramEnd"/>
      <w:r w:rsidRPr="006613D0">
        <w:rPr>
          <w:rFonts w:ascii="Segoe UI" w:eastAsia="Segoe UI" w:hAnsi="Segoe UI" w:cs="Segoe UI"/>
        </w:rPr>
        <w:t>a) Prefeito(a) Municipal, não será rescindido o contrato administrativo em execução com a contratada inadimplente.</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7.19. Quando do pagamento, será efetuada a retenção tributária prevista na legislação aplicável.</w:t>
      </w:r>
    </w:p>
    <w:p w:rsidR="00821E9D" w:rsidRPr="006613D0" w:rsidRDefault="00731EE7" w:rsidP="006613D0">
      <w:pPr>
        <w:spacing w:line="300" w:lineRule="auto"/>
        <w:ind w:right="-17"/>
        <w:jc w:val="both"/>
        <w:rPr>
          <w:rFonts w:ascii="Segoe UI" w:eastAsia="Segoe UI" w:hAnsi="Segoe UI" w:cs="Segoe UI"/>
        </w:rPr>
      </w:pPr>
      <w:r w:rsidRPr="006613D0">
        <w:rPr>
          <w:rFonts w:ascii="Segoe UI" w:eastAsia="Segoe UI" w:hAnsi="Segoe UI" w:cs="Segoe UI"/>
        </w:rPr>
        <w:t xml:space="preserve">7.20. </w:t>
      </w:r>
      <w:proofErr w:type="gramStart"/>
      <w:r w:rsidRPr="006613D0">
        <w:rPr>
          <w:rFonts w:ascii="Segoe UI" w:eastAsia="Segoe UI" w:hAnsi="Segoe UI" w:cs="Segoe UI"/>
        </w:rPr>
        <w:t>O(</w:t>
      </w:r>
      <w:proofErr w:type="gramEnd"/>
      <w:r w:rsidRPr="006613D0">
        <w:rPr>
          <w:rFonts w:ascii="Segoe UI" w:eastAsia="Segoe UI" w:hAnsi="Segoe UI" w:cs="Segoe UI"/>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821E9D" w:rsidRPr="006613D0" w:rsidRDefault="00821E9D" w:rsidP="006613D0">
      <w:pPr>
        <w:spacing w:after="0" w:line="300" w:lineRule="auto"/>
        <w:ind w:right="-17"/>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 xml:space="preserve">8. Da forma e critérios de seleção </w:t>
      </w:r>
      <w:proofErr w:type="gramStart"/>
      <w:r w:rsidRPr="006613D0">
        <w:rPr>
          <w:rFonts w:ascii="Segoe UI" w:eastAsia="Segoe UI" w:hAnsi="Segoe UI" w:cs="Segoe UI"/>
          <w:b/>
        </w:rPr>
        <w:t>do(</w:t>
      </w:r>
      <w:proofErr w:type="gramEnd"/>
      <w:r w:rsidRPr="006613D0">
        <w:rPr>
          <w:rFonts w:ascii="Segoe UI" w:eastAsia="Segoe UI" w:hAnsi="Segoe UI" w:cs="Segoe UI"/>
          <w:b/>
        </w:rPr>
        <w:t>a) fornecedor(a)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8.1. </w:t>
      </w:r>
      <w:proofErr w:type="gramStart"/>
      <w:r w:rsidRPr="006613D0">
        <w:rPr>
          <w:rFonts w:ascii="Segoe UI" w:eastAsia="Segoe UI" w:hAnsi="Segoe UI" w:cs="Segoe UI"/>
        </w:rPr>
        <w:t>O(</w:t>
      </w:r>
      <w:proofErr w:type="gramEnd"/>
      <w:r w:rsidRPr="006613D0">
        <w:rPr>
          <w:rFonts w:ascii="Segoe UI" w:eastAsia="Segoe UI" w:hAnsi="Segoe UI" w:cs="Segoe UI"/>
        </w:rPr>
        <w:t xml:space="preserve">A) fornecedor(a) será selecionado por meio da realização de Pregão, na forma presencial,  tendo como critério de julgamento: menor preço </w:t>
      </w:r>
      <w:r w:rsidRPr="006613D0">
        <w:rPr>
          <w:rFonts w:ascii="Segoe UI" w:eastAsia="Segoe UI" w:hAnsi="Segoe UI" w:cs="Segoe UI"/>
          <w:b/>
        </w:rPr>
        <w:t>UNITÁRIO.</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8.3. Habilitação jurídica: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8.3.1. Empresário individual: inscrição no Registro Público de Empresas Mercantis, a cargo da Junta Comercial respectiva;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8.3.2. Microempreendedor Individual – MEI: Certificado da Condição de Microempreendedor Individual – CCMEI;</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8.3.4. Sociedade empresária estrangeira com atuação permanente no país: Decreto de autorização para funcionamento no Brasil;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8.3.5. Sociedade simples: inscrição do ato constitutivo no Registro Civil de Pessoas Jurídicas do local de sua sede, acompanhada de documento comprobatório de seus administradores;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8.3.8. Os documentos apresentados deverão estar acompanhados de todas as alterações ou da consolidação respectiva.</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8.4. Habilitação fiscal, social e trabalhista: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8.4.1. Cadastro Nacional de Pessoa Jurídica – CNPJ;</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8.4.2. Inscrição no cadastro de contribuintes estadual, relativo ao domicílio ou sede </w:t>
      </w:r>
      <w:proofErr w:type="gramStart"/>
      <w:r w:rsidRPr="006613D0">
        <w:rPr>
          <w:rFonts w:ascii="Segoe UI" w:eastAsia="Segoe UI" w:hAnsi="Segoe UI" w:cs="Segoe UI"/>
        </w:rPr>
        <w:t>do(</w:t>
      </w:r>
      <w:proofErr w:type="gramEnd"/>
      <w:r w:rsidRPr="006613D0">
        <w:rPr>
          <w:rFonts w:ascii="Segoe UI" w:eastAsia="Segoe UI" w:hAnsi="Segoe UI" w:cs="Segoe UI"/>
        </w:rPr>
        <w:t>a) licitante, pertinente ao seu ramo de atividade e compatível com o objeto contratual;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8.4.3. Prova de regularidade perante a Fazenda Federal;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8.4.4. Prova de regularidade perante a Fazenda Estadual;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8.4.5. Prova de regularidade perante a Fazenda Municipal;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8.4.6. Prova de regularidade relativo à Seguridade Social e ao Fundo de Garantia de Tempo de Serviço – FGTS –, que demonstre cumprimento dos encargos sociais instituídos por lei;</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8.4.7. Prova de regularidade perante a Justiça do Trabalho;</w:t>
      </w:r>
    </w:p>
    <w:p w:rsidR="00821E9D"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8.4.8. Cumprimento do disposto no inciso XXXIII do art. 7º da Constituição da República de 1988 – CR88. </w:t>
      </w:r>
    </w:p>
    <w:p w:rsidR="00132AE3" w:rsidRPr="00132AE3" w:rsidRDefault="00132AE3" w:rsidP="00132AE3">
      <w:pPr>
        <w:pBdr>
          <w:top w:val="nil"/>
          <w:left w:val="nil"/>
          <w:bottom w:val="nil"/>
          <w:right w:val="nil"/>
          <w:between w:val="nil"/>
        </w:pBdr>
        <w:tabs>
          <w:tab w:val="left" w:pos="567"/>
          <w:tab w:val="left" w:pos="1418"/>
        </w:tabs>
        <w:spacing w:after="0" w:line="276" w:lineRule="auto"/>
        <w:jc w:val="both"/>
        <w:rPr>
          <w:rFonts w:ascii="Segoe UI" w:eastAsia="Arial" w:hAnsi="Segoe UI" w:cs="Segoe UI"/>
          <w:b/>
          <w:color w:val="000000"/>
        </w:rPr>
      </w:pPr>
      <w:r>
        <w:rPr>
          <w:rFonts w:ascii="Segoe UI" w:eastAsia="Arial" w:hAnsi="Segoe UI" w:cs="Segoe UI"/>
          <w:b/>
          <w:color w:val="000000"/>
        </w:rPr>
        <w:t>8.5.</w:t>
      </w:r>
      <w:r w:rsidRPr="00132AE3">
        <w:rPr>
          <w:rFonts w:ascii="Segoe UI" w:eastAsia="Arial" w:hAnsi="Segoe UI" w:cs="Segoe UI"/>
          <w:b/>
          <w:color w:val="000000"/>
        </w:rPr>
        <w:t>QUALIFICAÇÃO TÉCNICO – OPERACIONAL</w:t>
      </w:r>
    </w:p>
    <w:p w:rsidR="00132AE3" w:rsidRPr="005D7222" w:rsidRDefault="00132AE3" w:rsidP="00132AE3">
      <w:pPr>
        <w:pBdr>
          <w:top w:val="nil"/>
          <w:left w:val="nil"/>
          <w:bottom w:val="nil"/>
          <w:right w:val="nil"/>
          <w:between w:val="nil"/>
        </w:pBdr>
        <w:tabs>
          <w:tab w:val="left" w:pos="851"/>
        </w:tabs>
        <w:spacing w:after="0" w:line="276" w:lineRule="auto"/>
        <w:jc w:val="both"/>
        <w:rPr>
          <w:rFonts w:ascii="Segoe UI" w:eastAsia="Arial" w:hAnsi="Segoe UI" w:cs="Segoe UI"/>
          <w:color w:val="000000"/>
        </w:rPr>
      </w:pPr>
      <w:r>
        <w:rPr>
          <w:rFonts w:ascii="Segoe UI" w:eastAsia="Arial" w:hAnsi="Segoe UI" w:cs="Segoe UI"/>
          <w:color w:val="000000"/>
        </w:rPr>
        <w:t>8</w:t>
      </w:r>
      <w:r>
        <w:rPr>
          <w:rFonts w:ascii="Segoe UI" w:eastAsia="Arial" w:hAnsi="Segoe UI" w:cs="Segoe UI"/>
          <w:color w:val="000000"/>
        </w:rPr>
        <w:t>.</w:t>
      </w:r>
      <w:r>
        <w:rPr>
          <w:rFonts w:ascii="Segoe UI" w:eastAsia="Arial" w:hAnsi="Segoe UI" w:cs="Segoe UI"/>
          <w:color w:val="000000"/>
        </w:rPr>
        <w:t>5</w:t>
      </w:r>
      <w:r>
        <w:rPr>
          <w:rFonts w:ascii="Segoe UI" w:eastAsia="Arial" w:hAnsi="Segoe UI" w:cs="Segoe UI"/>
          <w:color w:val="000000"/>
        </w:rPr>
        <w:t>.1.</w:t>
      </w:r>
      <w:r w:rsidRPr="005D7222">
        <w:rPr>
          <w:rFonts w:ascii="Segoe UI" w:eastAsia="Arial" w:hAnsi="Segoe UI" w:cs="Segoe UI"/>
          <w:color w:val="000000"/>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w:t>
      </w:r>
      <w:r w:rsidRPr="005D7222">
        <w:rPr>
          <w:rFonts w:ascii="Segoe UI" w:eastAsia="Arial" w:hAnsi="Segoe UI" w:cs="Segoe UI"/>
          <w:color w:val="000000"/>
        </w:rPr>
        <w:lastRenderedPageBreak/>
        <w:t>apresentado atestados para itens isolados, que atestem o desempenho da proponente quanto à qualidade dos produtos e o cumprimento dos prazos de execução.</w:t>
      </w:r>
    </w:p>
    <w:p w:rsidR="00132AE3" w:rsidRDefault="00132AE3" w:rsidP="006613D0">
      <w:pPr>
        <w:spacing w:line="300" w:lineRule="auto"/>
        <w:jc w:val="both"/>
        <w:rPr>
          <w:rFonts w:ascii="Segoe UI" w:eastAsia="Segoe UI" w:hAnsi="Segoe UI" w:cs="Segoe UI"/>
          <w:b/>
        </w:rPr>
      </w:pP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8.</w:t>
      </w:r>
      <w:r w:rsidR="00132AE3">
        <w:rPr>
          <w:rFonts w:ascii="Segoe UI" w:eastAsia="Segoe UI" w:hAnsi="Segoe UI" w:cs="Segoe UI"/>
          <w:b/>
        </w:rPr>
        <w:t>6</w:t>
      </w:r>
      <w:r w:rsidRPr="006613D0">
        <w:rPr>
          <w:rFonts w:ascii="Segoe UI" w:eastAsia="Segoe UI" w:hAnsi="Segoe UI" w:cs="Segoe UI"/>
          <w:b/>
        </w:rPr>
        <w:t>. Habilitação econômico-financeira</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rPr>
        <w:t>8.</w:t>
      </w:r>
      <w:r w:rsidR="00132AE3">
        <w:rPr>
          <w:rFonts w:ascii="Segoe UI" w:eastAsia="Segoe UI" w:hAnsi="Segoe UI" w:cs="Segoe UI"/>
        </w:rPr>
        <w:t>6</w:t>
      </w:r>
      <w:r w:rsidRPr="006613D0">
        <w:rPr>
          <w:rFonts w:ascii="Segoe UI" w:eastAsia="Segoe UI" w:hAnsi="Segoe UI" w:cs="Segoe UI"/>
        </w:rPr>
        <w:t>.1. Certidão negativa de feitos sobre falência expedida pelo distribuidor da sede da licitante.</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8.</w:t>
      </w:r>
      <w:r w:rsidR="00132AE3">
        <w:rPr>
          <w:rFonts w:ascii="Segoe UI" w:eastAsia="Segoe UI" w:hAnsi="Segoe UI" w:cs="Segoe UI"/>
          <w:b/>
        </w:rPr>
        <w:t>7</w:t>
      </w:r>
      <w:r w:rsidRPr="006613D0">
        <w:rPr>
          <w:rFonts w:ascii="Segoe UI" w:eastAsia="Segoe UI" w:hAnsi="Segoe UI" w:cs="Segoe UI"/>
          <w:b/>
        </w:rPr>
        <w:t>. Habilitação por declaração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w:t>
      </w:r>
      <w:r w:rsidR="00132AE3">
        <w:rPr>
          <w:rFonts w:ascii="Segoe UI" w:eastAsia="Segoe UI" w:hAnsi="Segoe UI" w:cs="Segoe UI"/>
        </w:rPr>
        <w:t>7</w:t>
      </w:r>
      <w:r w:rsidRPr="006613D0">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Pr="006613D0">
        <w:rPr>
          <w:rFonts w:ascii="Segoe UI" w:eastAsia="Segoe UI" w:hAnsi="Segoe UI" w:cs="Segoe UI"/>
          <w:b/>
        </w:rPr>
        <w:t xml:space="preserve">ou </w:t>
      </w:r>
      <w:r w:rsidRPr="006613D0">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w:t>
      </w:r>
      <w:r w:rsidR="00257F9F" w:rsidRPr="006613D0">
        <w:rPr>
          <w:rFonts w:ascii="Segoe UI" w:eastAsia="Segoe UI" w:hAnsi="Segoe UI" w:cs="Segoe UI"/>
        </w:rPr>
        <w:t>7</w:t>
      </w:r>
      <w:r w:rsidRPr="006613D0">
        <w:rPr>
          <w:rFonts w:ascii="Segoe UI" w:eastAsia="Segoe UI" w:hAnsi="Segoe UI" w:cs="Segoe UI"/>
        </w:rPr>
        <w:t>.</w:t>
      </w:r>
      <w:r w:rsidR="00132AE3">
        <w:rPr>
          <w:rFonts w:ascii="Segoe UI" w:eastAsia="Segoe UI" w:hAnsi="Segoe UI" w:cs="Segoe UI"/>
        </w:rPr>
        <w:t>2.</w:t>
      </w:r>
      <w:r w:rsidRPr="006613D0">
        <w:rPr>
          <w:rFonts w:ascii="Segoe UI" w:eastAsia="Segoe UI" w:hAnsi="Segoe UI" w:cs="Segoe UI"/>
        </w:rPr>
        <w:t xml:space="preserve">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w:t>
      </w:r>
      <w:r w:rsidR="00257F9F" w:rsidRPr="006613D0">
        <w:rPr>
          <w:rFonts w:ascii="Segoe UI" w:eastAsia="Segoe UI" w:hAnsi="Segoe UI" w:cs="Segoe UI"/>
        </w:rPr>
        <w:t>8</w:t>
      </w:r>
      <w:r w:rsidRPr="006613D0">
        <w:rPr>
          <w:rFonts w:ascii="Segoe UI" w:eastAsia="Segoe UI" w:hAnsi="Segoe UI" w:cs="Segoe UI"/>
        </w:rPr>
        <w:t>. Após a entrega dos documentos para habilitação, não será permitida a substituição ou apresentação de novos documentos, salvo em sede de diligência, para: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w:t>
      </w:r>
      <w:r w:rsidR="00257F9F" w:rsidRPr="006613D0">
        <w:rPr>
          <w:rFonts w:ascii="Segoe UI" w:eastAsia="Segoe UI" w:hAnsi="Segoe UI" w:cs="Segoe UI"/>
        </w:rPr>
        <w:t>8</w:t>
      </w:r>
      <w:r w:rsidRPr="006613D0">
        <w:rPr>
          <w:rFonts w:ascii="Segoe UI" w:eastAsia="Segoe UI" w:hAnsi="Segoe UI" w:cs="Segoe UI"/>
        </w:rPr>
        <w:t xml:space="preserve">.1. </w:t>
      </w:r>
      <w:proofErr w:type="gramStart"/>
      <w:r w:rsidRPr="006613D0">
        <w:rPr>
          <w:rFonts w:ascii="Segoe UI" w:eastAsia="Segoe UI" w:hAnsi="Segoe UI" w:cs="Segoe UI"/>
        </w:rPr>
        <w:t>complementação</w:t>
      </w:r>
      <w:proofErr w:type="gramEnd"/>
      <w:r w:rsidRPr="006613D0">
        <w:rPr>
          <w:rFonts w:ascii="Segoe UI" w:eastAsia="Segoe UI" w:hAnsi="Segoe UI" w:cs="Segoe UI"/>
        </w:rPr>
        <w:t xml:space="preserve"> de informações acerca dos documentos já apresentados pela(s) licitante(s) e desde que necessária para apurar fatos existentes à época da abertura do certame;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w:t>
      </w:r>
      <w:r w:rsidR="00257F9F" w:rsidRPr="006613D0">
        <w:rPr>
          <w:rFonts w:ascii="Segoe UI" w:eastAsia="Segoe UI" w:hAnsi="Segoe UI" w:cs="Segoe UI"/>
        </w:rPr>
        <w:t>8</w:t>
      </w:r>
      <w:r w:rsidRPr="006613D0">
        <w:rPr>
          <w:rFonts w:ascii="Segoe UI" w:eastAsia="Segoe UI" w:hAnsi="Segoe UI" w:cs="Segoe UI"/>
        </w:rPr>
        <w:t xml:space="preserve">.2. </w:t>
      </w:r>
      <w:proofErr w:type="gramStart"/>
      <w:r w:rsidRPr="006613D0">
        <w:rPr>
          <w:rFonts w:ascii="Segoe UI" w:eastAsia="Segoe UI" w:hAnsi="Segoe UI" w:cs="Segoe UI"/>
        </w:rPr>
        <w:t>atualização</w:t>
      </w:r>
      <w:proofErr w:type="gramEnd"/>
      <w:r w:rsidRPr="006613D0">
        <w:rPr>
          <w:rFonts w:ascii="Segoe UI" w:eastAsia="Segoe UI" w:hAnsi="Segoe UI" w:cs="Segoe UI"/>
        </w:rPr>
        <w:t xml:space="preserve"> de documentos cuja validade tenha expirado após a data de recebimento das propostas.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w:t>
      </w:r>
      <w:r w:rsidR="00257F9F" w:rsidRPr="006613D0">
        <w:rPr>
          <w:rFonts w:ascii="Segoe UI" w:eastAsia="Segoe UI" w:hAnsi="Segoe UI" w:cs="Segoe UI"/>
        </w:rPr>
        <w:t>9</w:t>
      </w:r>
      <w:r w:rsidRPr="006613D0">
        <w:rPr>
          <w:rFonts w:ascii="Segoe UI" w:eastAsia="Segoe UI" w:hAnsi="Segoe UI" w:cs="Segoe UI"/>
        </w:rPr>
        <w:t xml:space="preserve">. Na análise dos documentos de habilitação, a comissão de licitação, após provocação </w:t>
      </w:r>
      <w:proofErr w:type="gramStart"/>
      <w:r w:rsidRPr="006613D0">
        <w:rPr>
          <w:rFonts w:ascii="Segoe UI" w:eastAsia="Segoe UI" w:hAnsi="Segoe UI" w:cs="Segoe UI"/>
        </w:rPr>
        <w:t>do(</w:t>
      </w:r>
      <w:proofErr w:type="gramEnd"/>
      <w:r w:rsidRPr="006613D0">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8.1</w:t>
      </w:r>
      <w:r w:rsidR="00257F9F" w:rsidRPr="006613D0">
        <w:rPr>
          <w:rFonts w:ascii="Segoe UI" w:eastAsia="Segoe UI" w:hAnsi="Segoe UI" w:cs="Segoe UI"/>
        </w:rPr>
        <w:t>0</w:t>
      </w:r>
      <w:r w:rsidRPr="006613D0">
        <w:rPr>
          <w:rFonts w:ascii="Segoe UI" w:eastAsia="Segoe UI" w:hAnsi="Segoe UI" w:cs="Segoe UI"/>
        </w:rPr>
        <w:t>. Os documentos de habilitação poderá ser:</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8.1</w:t>
      </w:r>
      <w:r w:rsidR="00257F9F" w:rsidRPr="006613D0">
        <w:rPr>
          <w:rFonts w:ascii="Segoe UI" w:eastAsia="Segoe UI" w:hAnsi="Segoe UI" w:cs="Segoe UI"/>
        </w:rPr>
        <w:t>0</w:t>
      </w:r>
      <w:r w:rsidRPr="006613D0">
        <w:rPr>
          <w:rFonts w:ascii="Segoe UI" w:eastAsia="Segoe UI" w:hAnsi="Segoe UI" w:cs="Segoe UI"/>
        </w:rPr>
        <w:t xml:space="preserve">.1. </w:t>
      </w:r>
      <w:proofErr w:type="gramStart"/>
      <w:r w:rsidRPr="006613D0">
        <w:rPr>
          <w:rFonts w:ascii="Segoe UI" w:eastAsia="Segoe UI" w:hAnsi="Segoe UI" w:cs="Segoe UI"/>
        </w:rPr>
        <w:t>apresentada</w:t>
      </w:r>
      <w:proofErr w:type="gramEnd"/>
      <w:r w:rsidRPr="006613D0">
        <w:rPr>
          <w:rFonts w:ascii="Segoe UI" w:eastAsia="Segoe UI" w:hAnsi="Segoe UI" w:cs="Segoe UI"/>
        </w:rPr>
        <w:t xml:space="preserve"> em original, por cópia ou por qualquer outro meio expressamente admitido pela Administração;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8.1</w:t>
      </w:r>
      <w:r w:rsidR="00257F9F" w:rsidRPr="006613D0">
        <w:rPr>
          <w:rFonts w:ascii="Segoe UI" w:eastAsia="Segoe UI" w:hAnsi="Segoe UI" w:cs="Segoe UI"/>
        </w:rPr>
        <w:t>0</w:t>
      </w:r>
      <w:r w:rsidRPr="006613D0">
        <w:rPr>
          <w:rFonts w:ascii="Segoe UI" w:eastAsia="Segoe UI" w:hAnsi="Segoe UI" w:cs="Segoe UI"/>
        </w:rPr>
        <w:t xml:space="preserve">.2. </w:t>
      </w:r>
      <w:proofErr w:type="gramStart"/>
      <w:r w:rsidRPr="006613D0">
        <w:rPr>
          <w:rFonts w:ascii="Segoe UI" w:eastAsia="Segoe UI" w:hAnsi="Segoe UI" w:cs="Segoe UI"/>
        </w:rPr>
        <w:t>substituída</w:t>
      </w:r>
      <w:proofErr w:type="gramEnd"/>
      <w:r w:rsidRPr="006613D0">
        <w:rPr>
          <w:rFonts w:ascii="Segoe UI" w:eastAsia="Segoe UI" w:hAnsi="Segoe UI" w:cs="Segoe UI"/>
        </w:rPr>
        <w:t xml:space="preserve"> por registro cadastral emitido pela Administração, desde que o registro tenha sido feito em obediência ao disposta na Lei nº. 14.133/2021.</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9. Da estimativa do valor da contratação administrativa</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rPr>
        <w:t>9.1. A estimativa do valor da contratação administrativa está no ETP (inciso VI do § 1º do art. 18 da Lei nº. 14.133/2021).</w:t>
      </w:r>
    </w:p>
    <w:p w:rsidR="00821E9D" w:rsidRPr="006613D0" w:rsidRDefault="00731EE7" w:rsidP="006613D0">
      <w:pPr>
        <w:spacing w:line="300" w:lineRule="auto"/>
        <w:jc w:val="both"/>
        <w:rPr>
          <w:rFonts w:ascii="Segoe UI" w:eastAsia="Segoe UI" w:hAnsi="Segoe UI" w:cs="Segoe UI"/>
          <w:b/>
        </w:rPr>
      </w:pPr>
      <w:r w:rsidRPr="006613D0">
        <w:rPr>
          <w:rFonts w:ascii="Segoe UI" w:eastAsia="Segoe UI" w:hAnsi="Segoe UI" w:cs="Segoe UI"/>
          <w:b/>
        </w:rPr>
        <w:t>10. Da adequação orçamentária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sidRPr="006613D0">
        <w:rPr>
          <w:rFonts w:ascii="Segoe UI" w:eastAsia="Segoe UI" w:hAnsi="Segoe UI" w:cs="Segoe UI"/>
        </w:rPr>
        <w:t>Cavati</w:t>
      </w:r>
      <w:proofErr w:type="spellEnd"/>
      <w:r w:rsidRPr="006613D0">
        <w:rPr>
          <w:rFonts w:ascii="Segoe UI" w:eastAsia="Segoe UI" w:hAnsi="Segoe UI" w:cs="Segoe UI"/>
        </w:rPr>
        <w:t>.</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10.2. A contratação administrativa será atendida pela seguinte dotação orçamentária:</w:t>
      </w:r>
    </w:p>
    <w:p w:rsidR="009538B0" w:rsidRPr="00144DA6" w:rsidRDefault="009538B0" w:rsidP="006613D0">
      <w:pPr>
        <w:spacing w:line="300" w:lineRule="auto"/>
        <w:jc w:val="both"/>
        <w:rPr>
          <w:rFonts w:ascii="Segoe UI" w:hAnsi="Segoe UI" w:cs="Segoe UI"/>
        </w:rPr>
      </w:pPr>
      <w:r w:rsidRPr="00144DA6">
        <w:rPr>
          <w:rFonts w:ascii="Segoe UI" w:hAnsi="Segoe UI" w:cs="Segoe UI"/>
        </w:rPr>
        <w:t>0206 27 813 0006 1.056 339039 – FICHA 584</w:t>
      </w:r>
    </w:p>
    <w:p w:rsidR="00821E9D" w:rsidRPr="00144DA6" w:rsidRDefault="00731EE7" w:rsidP="006613D0">
      <w:pPr>
        <w:spacing w:line="300" w:lineRule="auto"/>
        <w:jc w:val="both"/>
        <w:rPr>
          <w:rFonts w:ascii="Segoe UI" w:eastAsia="Segoe UI" w:hAnsi="Segoe UI" w:cs="Segoe UI"/>
        </w:rPr>
      </w:pPr>
      <w:r w:rsidRPr="00144DA6">
        <w:rPr>
          <w:rFonts w:ascii="Segoe UI" w:eastAsia="Segoe UI" w:hAnsi="Segoe UI" w:cs="Segoe UI"/>
        </w:rPr>
        <w:t>10.3. A dotação relativa aos exercícios financeiros subsequentes será indicada após aprovação da Lei Orçamentária respectiva e liberação dos créditos correspondentes, mediante apostilamento.</w:t>
      </w:r>
    </w:p>
    <w:p w:rsidR="00821E9D" w:rsidRPr="00144DA6" w:rsidRDefault="00731EE7" w:rsidP="006613D0">
      <w:pPr>
        <w:spacing w:line="300" w:lineRule="auto"/>
        <w:jc w:val="both"/>
        <w:rPr>
          <w:rFonts w:ascii="Segoe UI" w:eastAsia="Segoe UI" w:hAnsi="Segoe UI" w:cs="Segoe UI"/>
          <w:b/>
        </w:rPr>
      </w:pPr>
      <w:r w:rsidRPr="00144DA6">
        <w:rPr>
          <w:rFonts w:ascii="Segoe UI" w:eastAsia="Segoe UI" w:hAnsi="Segoe UI" w:cs="Segoe UI"/>
          <w:b/>
        </w:rPr>
        <w:t>11. Da especificação da garantia exigida e das condições de manutenção e assistência técnica, quando for o caso</w:t>
      </w:r>
    </w:p>
    <w:p w:rsidR="00821E9D" w:rsidRPr="00144DA6" w:rsidRDefault="00731EE7" w:rsidP="006613D0">
      <w:pPr>
        <w:tabs>
          <w:tab w:val="left" w:pos="2268"/>
        </w:tabs>
        <w:spacing w:after="0" w:line="300" w:lineRule="auto"/>
        <w:jc w:val="both"/>
        <w:rPr>
          <w:rFonts w:ascii="Segoe UI" w:eastAsia="Segoe UI" w:hAnsi="Segoe UI" w:cs="Segoe UI"/>
        </w:rPr>
      </w:pPr>
      <w:r w:rsidRPr="00144DA6">
        <w:rPr>
          <w:rFonts w:ascii="Segoe UI" w:eastAsia="Segoe UI" w:hAnsi="Segoe UI" w:cs="Segoe UI"/>
        </w:rPr>
        <w:t>11.1. A especificação da garantia exigida e das condições de manutenção e assistência técnica está no ETP (inciso VI do § 1º do art. 18 da Lei nº. 14.133/2021).</w:t>
      </w:r>
    </w:p>
    <w:p w:rsidR="00821E9D" w:rsidRPr="00144DA6" w:rsidRDefault="00821E9D" w:rsidP="006613D0">
      <w:pPr>
        <w:tabs>
          <w:tab w:val="left" w:pos="2268"/>
        </w:tabs>
        <w:spacing w:after="0" w:line="300" w:lineRule="auto"/>
        <w:jc w:val="both"/>
        <w:rPr>
          <w:rFonts w:ascii="Segoe UI" w:eastAsia="Segoe UI" w:hAnsi="Segoe UI" w:cs="Segoe UI"/>
        </w:rPr>
      </w:pPr>
    </w:p>
    <w:p w:rsidR="0059251B" w:rsidRPr="00144DA6" w:rsidRDefault="0059251B" w:rsidP="006613D0">
      <w:pPr>
        <w:tabs>
          <w:tab w:val="left" w:pos="2268"/>
        </w:tabs>
        <w:spacing w:after="0" w:line="300" w:lineRule="auto"/>
        <w:jc w:val="both"/>
        <w:rPr>
          <w:rFonts w:ascii="Segoe UI" w:eastAsia="Segoe UI" w:hAnsi="Segoe UI" w:cs="Segoe UI"/>
        </w:rPr>
      </w:pPr>
    </w:p>
    <w:p w:rsidR="0059251B" w:rsidRPr="00144DA6" w:rsidRDefault="0059251B" w:rsidP="006613D0">
      <w:pPr>
        <w:tabs>
          <w:tab w:val="left" w:pos="2268"/>
        </w:tabs>
        <w:spacing w:after="0" w:line="300" w:lineRule="auto"/>
        <w:jc w:val="both"/>
        <w:rPr>
          <w:rFonts w:ascii="Segoe UI" w:eastAsia="Segoe UI" w:hAnsi="Segoe UI" w:cs="Segoe UI"/>
        </w:rPr>
      </w:pPr>
    </w:p>
    <w:p w:rsidR="0059251B" w:rsidRPr="006613D0" w:rsidRDefault="0059251B" w:rsidP="006613D0">
      <w:pPr>
        <w:tabs>
          <w:tab w:val="left" w:pos="2268"/>
        </w:tabs>
        <w:spacing w:after="0" w:line="300" w:lineRule="auto"/>
        <w:jc w:val="both"/>
        <w:rPr>
          <w:rFonts w:ascii="Segoe UI" w:eastAsia="Segoe UI" w:hAnsi="Segoe UI" w:cs="Segoe UI"/>
        </w:rPr>
      </w:pPr>
    </w:p>
    <w:p w:rsidR="0059251B" w:rsidRPr="006613D0" w:rsidRDefault="0059251B" w:rsidP="006613D0">
      <w:pPr>
        <w:tabs>
          <w:tab w:val="left" w:pos="2268"/>
        </w:tabs>
        <w:spacing w:after="0" w:line="300" w:lineRule="auto"/>
        <w:jc w:val="both"/>
        <w:rPr>
          <w:rFonts w:ascii="Segoe UI" w:eastAsia="Segoe UI" w:hAnsi="Segoe UI" w:cs="Segoe UI"/>
        </w:rPr>
      </w:pPr>
    </w:p>
    <w:p w:rsidR="0059251B" w:rsidRPr="006613D0" w:rsidRDefault="0059251B" w:rsidP="006613D0">
      <w:pPr>
        <w:tabs>
          <w:tab w:val="left" w:pos="2268"/>
        </w:tabs>
        <w:spacing w:after="0" w:line="300" w:lineRule="auto"/>
        <w:jc w:val="both"/>
        <w:rPr>
          <w:rFonts w:ascii="Segoe UI" w:eastAsia="Segoe UI" w:hAnsi="Segoe UI" w:cs="Segoe UI"/>
        </w:rPr>
      </w:pPr>
    </w:p>
    <w:p w:rsidR="0059251B" w:rsidRPr="006613D0" w:rsidRDefault="0059251B" w:rsidP="006613D0">
      <w:pPr>
        <w:tabs>
          <w:tab w:val="left" w:pos="2268"/>
        </w:tabs>
        <w:spacing w:after="0" w:line="300" w:lineRule="auto"/>
        <w:jc w:val="both"/>
        <w:rPr>
          <w:rFonts w:ascii="Segoe UI" w:eastAsia="Segoe UI" w:hAnsi="Segoe UI" w:cs="Segoe UI"/>
        </w:rPr>
      </w:pPr>
    </w:p>
    <w:p w:rsidR="0059251B" w:rsidRPr="006613D0" w:rsidRDefault="0059251B" w:rsidP="006613D0">
      <w:pPr>
        <w:tabs>
          <w:tab w:val="left" w:pos="2268"/>
        </w:tabs>
        <w:spacing w:after="0" w:line="300" w:lineRule="auto"/>
        <w:jc w:val="both"/>
        <w:rPr>
          <w:rFonts w:ascii="Segoe UI" w:eastAsia="Segoe UI" w:hAnsi="Segoe UI" w:cs="Segoe UI"/>
        </w:rPr>
      </w:pPr>
    </w:p>
    <w:p w:rsidR="0059251B" w:rsidRPr="006613D0" w:rsidRDefault="0059251B" w:rsidP="006613D0">
      <w:pPr>
        <w:tabs>
          <w:tab w:val="left" w:pos="2268"/>
        </w:tabs>
        <w:spacing w:after="0" w:line="300" w:lineRule="auto"/>
        <w:jc w:val="both"/>
        <w:rPr>
          <w:rFonts w:ascii="Segoe UI" w:eastAsia="Segoe UI" w:hAnsi="Segoe UI" w:cs="Segoe UI"/>
        </w:rPr>
      </w:pPr>
    </w:p>
    <w:p w:rsidR="0059251B" w:rsidRPr="006613D0" w:rsidRDefault="0059251B" w:rsidP="006613D0">
      <w:pPr>
        <w:tabs>
          <w:tab w:val="left" w:pos="2268"/>
        </w:tabs>
        <w:spacing w:after="0" w:line="300" w:lineRule="auto"/>
        <w:jc w:val="both"/>
        <w:rPr>
          <w:rFonts w:ascii="Segoe UI" w:eastAsia="Segoe UI" w:hAnsi="Segoe UI" w:cs="Segoe UI"/>
        </w:rPr>
      </w:pPr>
    </w:p>
    <w:p w:rsidR="0059251B" w:rsidRPr="006613D0" w:rsidRDefault="0059251B" w:rsidP="006613D0">
      <w:pPr>
        <w:tabs>
          <w:tab w:val="left" w:pos="2268"/>
        </w:tabs>
        <w:spacing w:after="0" w:line="300" w:lineRule="auto"/>
        <w:jc w:val="both"/>
        <w:rPr>
          <w:rFonts w:ascii="Segoe UI" w:eastAsia="Segoe UI" w:hAnsi="Segoe UI" w:cs="Segoe UI"/>
        </w:rPr>
      </w:pPr>
    </w:p>
    <w:p w:rsidR="00821E9D" w:rsidRPr="006613D0" w:rsidRDefault="00731EE7" w:rsidP="0052051C">
      <w:pPr>
        <w:tabs>
          <w:tab w:val="left" w:pos="0"/>
        </w:tabs>
        <w:spacing w:after="0" w:line="300" w:lineRule="auto"/>
        <w:jc w:val="center"/>
        <w:rPr>
          <w:rFonts w:ascii="Segoe UI" w:eastAsia="Segoe UI" w:hAnsi="Segoe UI" w:cs="Segoe UI"/>
          <w:b/>
        </w:rPr>
      </w:pPr>
      <w:r w:rsidRPr="006613D0">
        <w:rPr>
          <w:rFonts w:ascii="Segoe UI" w:eastAsia="Segoe UI" w:hAnsi="Segoe UI" w:cs="Segoe UI"/>
          <w:b/>
        </w:rPr>
        <w:lastRenderedPageBreak/>
        <w:t>ANEXO III</w:t>
      </w: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731EE7" w:rsidP="006613D0">
      <w:pPr>
        <w:tabs>
          <w:tab w:val="left" w:pos="0"/>
        </w:tabs>
        <w:spacing w:after="0" w:line="300" w:lineRule="auto"/>
        <w:jc w:val="both"/>
        <w:rPr>
          <w:rFonts w:ascii="Segoe UI" w:eastAsia="Segoe UI" w:hAnsi="Segoe UI" w:cs="Segoe UI"/>
          <w:b/>
        </w:rPr>
      </w:pPr>
      <w:r w:rsidRPr="006613D0">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821E9D" w:rsidRPr="006613D0" w:rsidRDefault="00821E9D" w:rsidP="006613D0">
      <w:pPr>
        <w:tabs>
          <w:tab w:val="left" w:pos="2268"/>
        </w:tabs>
        <w:spacing w:after="0" w:line="300" w:lineRule="auto"/>
        <w:jc w:val="both"/>
        <w:rPr>
          <w:rFonts w:ascii="Segoe UI" w:eastAsia="Segoe UI" w:hAnsi="Segoe UI" w:cs="Segoe UI"/>
        </w:rPr>
      </w:pP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Processo Administrativo de Licitação Pública nº. 0116/2026</w:t>
      </w: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Pregão nº. 015/2026</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613D0">
        <w:rPr>
          <w:rFonts w:ascii="Segoe UI" w:eastAsia="Segoe UI" w:hAnsi="Segoe UI" w:cs="Segoe UI"/>
        </w:rPr>
        <w:t>ua</w:t>
      </w:r>
      <w:proofErr w:type="spellEnd"/>
      <w:r w:rsidRPr="006613D0">
        <w:rPr>
          <w:rFonts w:ascii="Segoe UI" w:eastAsia="Segoe UI" w:hAnsi="Segoe UI" w:cs="Segoe UI"/>
        </w:rPr>
        <w:t>) sócio(a)-administrador(a), senhor(a) _________________________________________________________________, inscrito no CPF nº. _______________________________, vem apresentar a seguinte proposta comercial:</w:t>
      </w:r>
    </w:p>
    <w:p w:rsidR="00821E9D" w:rsidRPr="006613D0" w:rsidRDefault="00821E9D" w:rsidP="006613D0">
      <w:pPr>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43"/>
        <w:gridCol w:w="1429"/>
        <w:gridCol w:w="1215"/>
        <w:gridCol w:w="1666"/>
        <w:gridCol w:w="1907"/>
        <w:gridCol w:w="1534"/>
      </w:tblGrid>
      <w:tr w:rsidR="00106002" w:rsidRPr="006613D0">
        <w:trPr>
          <w:trHeight w:val="1"/>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21E9D" w:rsidRPr="006613D0" w:rsidRDefault="00731EE7" w:rsidP="006613D0">
            <w:pPr>
              <w:spacing w:line="300" w:lineRule="auto"/>
              <w:jc w:val="both"/>
              <w:rPr>
                <w:rFonts w:ascii="Segoe UI" w:hAnsi="Segoe UI" w:cs="Segoe UI"/>
              </w:rPr>
            </w:pPr>
            <w:r w:rsidRPr="006613D0">
              <w:rPr>
                <w:rFonts w:ascii="Segoe UI" w:eastAsia="Segoe UI" w:hAnsi="Segoe UI" w:cs="Segoe UI"/>
                <w:b/>
              </w:rPr>
              <w:t>ITEM</w:t>
            </w:r>
          </w:p>
        </w:tc>
        <w:tc>
          <w:tcPr>
            <w:tcW w:w="142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21E9D" w:rsidRPr="006613D0" w:rsidRDefault="00731EE7" w:rsidP="006613D0">
            <w:pPr>
              <w:spacing w:line="300" w:lineRule="auto"/>
              <w:jc w:val="both"/>
              <w:rPr>
                <w:rFonts w:ascii="Segoe UI" w:hAnsi="Segoe UI" w:cs="Segoe UI"/>
              </w:rPr>
            </w:pPr>
            <w:r w:rsidRPr="006613D0">
              <w:rPr>
                <w:rFonts w:ascii="Segoe UI" w:eastAsia="Segoe UI" w:hAnsi="Segoe UI" w:cs="Segoe UI"/>
                <w:b/>
              </w:rPr>
              <w:t>DESCRIÇÃO</w:t>
            </w:r>
          </w:p>
        </w:tc>
        <w:tc>
          <w:tcPr>
            <w:tcW w:w="121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21E9D" w:rsidRPr="006613D0" w:rsidRDefault="00731EE7" w:rsidP="006613D0">
            <w:pPr>
              <w:spacing w:line="300" w:lineRule="auto"/>
              <w:jc w:val="both"/>
              <w:rPr>
                <w:rFonts w:ascii="Segoe UI" w:hAnsi="Segoe UI" w:cs="Segoe UI"/>
              </w:rPr>
            </w:pPr>
            <w:r w:rsidRPr="006613D0">
              <w:rPr>
                <w:rFonts w:ascii="Segoe UI" w:eastAsia="Segoe UI" w:hAnsi="Segoe UI" w:cs="Segoe UI"/>
                <w:b/>
              </w:rPr>
              <w:t>UNIDADE</w:t>
            </w:r>
          </w:p>
        </w:tc>
        <w:tc>
          <w:tcPr>
            <w:tcW w:w="1666"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21E9D" w:rsidRPr="006613D0" w:rsidRDefault="00731EE7" w:rsidP="006613D0">
            <w:pPr>
              <w:spacing w:line="300" w:lineRule="auto"/>
              <w:jc w:val="both"/>
              <w:rPr>
                <w:rFonts w:ascii="Segoe UI" w:hAnsi="Segoe UI" w:cs="Segoe UI"/>
              </w:rPr>
            </w:pPr>
            <w:r w:rsidRPr="006613D0">
              <w:rPr>
                <w:rFonts w:ascii="Segoe UI" w:eastAsia="Segoe UI" w:hAnsi="Segoe UI" w:cs="Segoe UI"/>
                <w:b/>
              </w:rPr>
              <w:t>QUANTIDADE</w:t>
            </w:r>
          </w:p>
        </w:tc>
        <w:tc>
          <w:tcPr>
            <w:tcW w:w="204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21E9D" w:rsidRPr="006613D0" w:rsidRDefault="00731EE7" w:rsidP="006613D0">
            <w:pPr>
              <w:spacing w:line="300" w:lineRule="auto"/>
              <w:jc w:val="both"/>
              <w:rPr>
                <w:rFonts w:ascii="Segoe UI" w:hAnsi="Segoe UI" w:cs="Segoe UI"/>
              </w:rPr>
            </w:pPr>
            <w:r w:rsidRPr="006613D0">
              <w:rPr>
                <w:rFonts w:ascii="Segoe UI" w:eastAsia="Segoe UI" w:hAnsi="Segoe UI" w:cs="Segoe UI"/>
                <w:b/>
              </w:rPr>
              <w:t>PREÇO UNITÁRIO</w:t>
            </w:r>
          </w:p>
        </w:tc>
        <w:tc>
          <w:tcPr>
            <w:tcW w:w="166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21E9D" w:rsidRPr="006613D0" w:rsidRDefault="00731EE7" w:rsidP="006613D0">
            <w:pPr>
              <w:spacing w:line="300" w:lineRule="auto"/>
              <w:jc w:val="both"/>
              <w:rPr>
                <w:rFonts w:ascii="Segoe UI" w:hAnsi="Segoe UI" w:cs="Segoe UI"/>
              </w:rPr>
            </w:pPr>
            <w:r w:rsidRPr="006613D0">
              <w:rPr>
                <w:rFonts w:ascii="Segoe UI" w:eastAsia="Segoe UI" w:hAnsi="Segoe UI" w:cs="Segoe UI"/>
                <w:b/>
              </w:rPr>
              <w:t>PREÇO TOTAL</w:t>
            </w:r>
          </w:p>
        </w:tc>
      </w:tr>
      <w:tr w:rsidR="00106002" w:rsidRPr="006613D0">
        <w:trPr>
          <w:trHeight w:val="1"/>
          <w:jc w:val="center"/>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6613D0" w:rsidRDefault="00731EE7" w:rsidP="006613D0">
            <w:pPr>
              <w:spacing w:line="300" w:lineRule="auto"/>
              <w:jc w:val="both"/>
              <w:rPr>
                <w:rFonts w:ascii="Segoe UI" w:hAnsi="Segoe UI" w:cs="Segoe UI"/>
              </w:rPr>
            </w:pPr>
            <w:r w:rsidRPr="006613D0">
              <w:rPr>
                <w:rFonts w:ascii="Segoe UI" w:eastAsia="Segoe UI" w:hAnsi="Segoe UI" w:cs="Segoe UI"/>
              </w:rPr>
              <w:t>1</w:t>
            </w:r>
          </w:p>
        </w:tc>
        <w:tc>
          <w:tcPr>
            <w:tcW w:w="1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6613D0" w:rsidRDefault="00821E9D" w:rsidP="006613D0">
            <w:pPr>
              <w:spacing w:line="300" w:lineRule="auto"/>
              <w:jc w:val="both"/>
              <w:rPr>
                <w:rFonts w:ascii="Segoe UI" w:eastAsia="Calibri" w:hAnsi="Segoe UI" w:cs="Segoe UI"/>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6613D0" w:rsidRDefault="00821E9D" w:rsidP="006613D0">
            <w:pPr>
              <w:spacing w:line="300" w:lineRule="auto"/>
              <w:jc w:val="both"/>
              <w:rPr>
                <w:rFonts w:ascii="Segoe UI" w:eastAsia="Calibri" w:hAnsi="Segoe UI" w:cs="Segoe UI"/>
              </w:rPr>
            </w:pPr>
          </w:p>
        </w:tc>
        <w:tc>
          <w:tcPr>
            <w:tcW w:w="16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6613D0" w:rsidRDefault="00821E9D" w:rsidP="006613D0">
            <w:pPr>
              <w:spacing w:line="300" w:lineRule="auto"/>
              <w:jc w:val="both"/>
              <w:rPr>
                <w:rFonts w:ascii="Segoe UI" w:eastAsia="Calibri" w:hAnsi="Segoe UI" w:cs="Segoe UI"/>
              </w:rPr>
            </w:pPr>
          </w:p>
        </w:tc>
        <w:tc>
          <w:tcPr>
            <w:tcW w:w="20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6613D0" w:rsidRDefault="00821E9D" w:rsidP="006613D0">
            <w:pPr>
              <w:spacing w:line="300" w:lineRule="auto"/>
              <w:jc w:val="both"/>
              <w:rPr>
                <w:rFonts w:ascii="Segoe UI" w:eastAsia="Calibri" w:hAnsi="Segoe UI" w:cs="Segoe UI"/>
              </w:rPr>
            </w:pPr>
          </w:p>
        </w:tc>
        <w:tc>
          <w:tcPr>
            <w:tcW w:w="16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6613D0" w:rsidRDefault="00821E9D" w:rsidP="006613D0">
            <w:pPr>
              <w:spacing w:line="300" w:lineRule="auto"/>
              <w:jc w:val="both"/>
              <w:rPr>
                <w:rFonts w:ascii="Segoe UI" w:eastAsia="Calibri" w:hAnsi="Segoe UI" w:cs="Segoe UI"/>
              </w:rPr>
            </w:pPr>
          </w:p>
        </w:tc>
      </w:tr>
    </w:tbl>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b/>
        </w:rPr>
        <w:t xml:space="preserve">Declaramos, </w:t>
      </w:r>
      <w:r w:rsidRPr="006613D0">
        <w:rPr>
          <w:rFonts w:ascii="Segoe UI" w:eastAsia="Segoe UI" w:hAnsi="Segoe UI" w:cs="Segoe UI"/>
        </w:rPr>
        <w:t>para os devidos fins, que sua proposta econômica compreende a integralidade dos custos para atendimento dos direitos trabalhistas assegurados na CR/88.</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after="0" w:line="300" w:lineRule="auto"/>
        <w:jc w:val="both"/>
        <w:rPr>
          <w:rFonts w:ascii="Segoe UI" w:eastAsia="Segoe UI" w:hAnsi="Segoe UI" w:cs="Segoe UI"/>
        </w:rPr>
      </w:pPr>
      <w:r w:rsidRPr="006613D0">
        <w:rPr>
          <w:rFonts w:ascii="Segoe UI" w:eastAsia="Segoe UI" w:hAnsi="Segoe UI" w:cs="Segoe UI"/>
        </w:rPr>
        <w:t>Local e data.</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_____________________________________</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Assinatura </w:t>
      </w:r>
    </w:p>
    <w:p w:rsidR="00821E9D" w:rsidRDefault="00821E9D" w:rsidP="006613D0">
      <w:pPr>
        <w:spacing w:line="300" w:lineRule="auto"/>
        <w:jc w:val="both"/>
        <w:rPr>
          <w:rFonts w:ascii="Segoe UI" w:eastAsia="Segoe UI" w:hAnsi="Segoe UI" w:cs="Segoe UI"/>
        </w:rPr>
      </w:pPr>
    </w:p>
    <w:p w:rsidR="0052051C" w:rsidRDefault="0052051C" w:rsidP="006613D0">
      <w:pPr>
        <w:spacing w:line="300" w:lineRule="auto"/>
        <w:jc w:val="both"/>
        <w:rPr>
          <w:rFonts w:ascii="Segoe UI" w:eastAsia="Segoe UI" w:hAnsi="Segoe UI" w:cs="Segoe UI"/>
        </w:rPr>
      </w:pPr>
    </w:p>
    <w:p w:rsidR="0052051C" w:rsidRPr="006613D0" w:rsidRDefault="0052051C" w:rsidP="006613D0">
      <w:pPr>
        <w:spacing w:line="300" w:lineRule="auto"/>
        <w:jc w:val="both"/>
        <w:rPr>
          <w:rFonts w:ascii="Segoe UI" w:eastAsia="Segoe UI" w:hAnsi="Segoe UI" w:cs="Segoe UI"/>
        </w:rPr>
      </w:pPr>
    </w:p>
    <w:p w:rsidR="00821E9D" w:rsidRPr="006613D0" w:rsidRDefault="00731EE7" w:rsidP="0052051C">
      <w:pPr>
        <w:tabs>
          <w:tab w:val="left" w:pos="0"/>
        </w:tabs>
        <w:spacing w:after="0" w:line="300" w:lineRule="auto"/>
        <w:jc w:val="center"/>
        <w:rPr>
          <w:rFonts w:ascii="Segoe UI" w:eastAsia="Segoe UI" w:hAnsi="Segoe UI" w:cs="Segoe UI"/>
          <w:b/>
        </w:rPr>
      </w:pPr>
      <w:r w:rsidRPr="006613D0">
        <w:rPr>
          <w:rFonts w:ascii="Segoe UI" w:eastAsia="Segoe UI" w:hAnsi="Segoe UI" w:cs="Segoe UI"/>
          <w:b/>
        </w:rPr>
        <w:t>ANEXO IV</w:t>
      </w: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731EE7" w:rsidP="006613D0">
      <w:pPr>
        <w:tabs>
          <w:tab w:val="left" w:pos="0"/>
        </w:tabs>
        <w:spacing w:after="0" w:line="300" w:lineRule="auto"/>
        <w:jc w:val="both"/>
        <w:rPr>
          <w:rFonts w:ascii="Segoe UI" w:eastAsia="Segoe UI" w:hAnsi="Segoe UI" w:cs="Segoe UI"/>
          <w:b/>
        </w:rPr>
      </w:pPr>
      <w:r w:rsidRPr="006613D0">
        <w:rPr>
          <w:rFonts w:ascii="Segoe UI" w:eastAsia="Segoe UI" w:hAnsi="Segoe UI" w:cs="Segoe UI"/>
          <w:b/>
        </w:rPr>
        <w:t>DECLARAÇÃO DE CUMPRIMENTO DO DISPOSTO NO INCISO XXXIII DO ART. 7º DA CR/88</w:t>
      </w:r>
    </w:p>
    <w:p w:rsidR="00821E9D" w:rsidRPr="006613D0" w:rsidRDefault="00821E9D" w:rsidP="006613D0">
      <w:pPr>
        <w:tabs>
          <w:tab w:val="left" w:pos="2268"/>
        </w:tabs>
        <w:spacing w:after="0" w:line="300" w:lineRule="auto"/>
        <w:jc w:val="both"/>
        <w:rPr>
          <w:rFonts w:ascii="Segoe UI" w:eastAsia="Segoe UI" w:hAnsi="Segoe UI" w:cs="Segoe UI"/>
        </w:rPr>
      </w:pP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Processo Administrativo de Licitação Pública nº. 0116/2026</w:t>
      </w: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Pregão nº. 015/2026</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A _________________________________________________________________________________________, pessoa física </w:t>
      </w:r>
      <w:r w:rsidRPr="006613D0">
        <w:rPr>
          <w:rFonts w:ascii="Segoe UI" w:eastAsia="Segoe UI" w:hAnsi="Segoe UI" w:cs="Segoe UI"/>
          <w:b/>
        </w:rPr>
        <w:t xml:space="preserve">ou </w:t>
      </w:r>
      <w:r w:rsidRPr="006613D0">
        <w:rPr>
          <w:rFonts w:ascii="Segoe UI" w:eastAsia="Segoe UI" w:hAnsi="Segoe UI" w:cs="Segoe UI"/>
        </w:rPr>
        <w:t xml:space="preserve">jurídica de direito privado, inscrita no CPF </w:t>
      </w:r>
      <w:r w:rsidRPr="006613D0">
        <w:rPr>
          <w:rFonts w:ascii="Segoe UI" w:eastAsia="Segoe UI" w:hAnsi="Segoe UI" w:cs="Segoe UI"/>
          <w:b/>
        </w:rPr>
        <w:t xml:space="preserve">ou </w:t>
      </w:r>
      <w:r w:rsidRPr="006613D0">
        <w:rPr>
          <w:rFonts w:ascii="Segoe UI" w:eastAsia="Segoe UI" w:hAnsi="Segoe UI" w:cs="Segoe UI"/>
        </w:rPr>
        <w:t xml:space="preserve">CNPJ nº. ______________________________________, com sede </w:t>
      </w:r>
      <w:r w:rsidRPr="006613D0">
        <w:rPr>
          <w:rFonts w:ascii="Segoe UI" w:eastAsia="Segoe UI" w:hAnsi="Segoe UI" w:cs="Segoe UI"/>
          <w:b/>
        </w:rPr>
        <w:t xml:space="preserve">ou </w:t>
      </w:r>
      <w:r w:rsidRPr="006613D0">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6613D0">
        <w:rPr>
          <w:rFonts w:ascii="Segoe UI" w:eastAsia="Segoe UI" w:hAnsi="Segoe UI" w:cs="Segoe UI"/>
        </w:rPr>
        <w:t>ua</w:t>
      </w:r>
      <w:proofErr w:type="spellEnd"/>
      <w:r w:rsidRPr="006613D0">
        <w:rPr>
          <w:rFonts w:ascii="Segoe UI" w:eastAsia="Segoe UI" w:hAnsi="Segoe UI" w:cs="Segoe UI"/>
        </w:rPr>
        <w:t xml:space="preserve">) sócio(a)-administrador(a), senhor(a) _________________________________________________________________, inscrito no CPF nº. _______________________________, </w:t>
      </w:r>
      <w:r w:rsidRPr="006613D0">
        <w:rPr>
          <w:rFonts w:ascii="Segoe UI" w:eastAsia="Segoe UI" w:hAnsi="Segoe UI" w:cs="Segoe UI"/>
          <w:b/>
        </w:rPr>
        <w:t xml:space="preserve">declara, </w:t>
      </w:r>
      <w:r w:rsidRPr="006613D0">
        <w:rPr>
          <w:rFonts w:ascii="Segoe UI" w:eastAsia="Segoe UI" w:hAnsi="Segoe UI" w:cs="Segoe UI"/>
        </w:rPr>
        <w:t>para os devidos fins, que cumpre o disposto no inciso XXXIII do art. 7º da CR/88.</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after="0" w:line="300" w:lineRule="auto"/>
        <w:jc w:val="both"/>
        <w:rPr>
          <w:rFonts w:ascii="Segoe UI" w:eastAsia="Segoe UI" w:hAnsi="Segoe UI" w:cs="Segoe UI"/>
        </w:rPr>
      </w:pPr>
      <w:r w:rsidRPr="006613D0">
        <w:rPr>
          <w:rFonts w:ascii="Segoe UI" w:eastAsia="Segoe UI" w:hAnsi="Segoe UI" w:cs="Segoe UI"/>
        </w:rPr>
        <w:t>Local e data.</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_____________________________________</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Assinatura </w:t>
      </w:r>
    </w:p>
    <w:p w:rsidR="00821E9D" w:rsidRPr="006613D0" w:rsidRDefault="00821E9D" w:rsidP="006613D0">
      <w:pPr>
        <w:spacing w:line="300" w:lineRule="auto"/>
        <w:jc w:val="both"/>
        <w:rPr>
          <w:rFonts w:ascii="Segoe UI" w:eastAsia="Segoe UI" w:hAnsi="Segoe UI" w:cs="Segoe UI"/>
        </w:rPr>
      </w:pPr>
    </w:p>
    <w:p w:rsidR="00821E9D" w:rsidRPr="006613D0" w:rsidRDefault="00821E9D" w:rsidP="006613D0">
      <w:pPr>
        <w:spacing w:line="300" w:lineRule="auto"/>
        <w:jc w:val="both"/>
        <w:rPr>
          <w:rFonts w:ascii="Segoe UI" w:eastAsia="Segoe UI" w:hAnsi="Segoe UI" w:cs="Segoe UI"/>
        </w:rPr>
      </w:pPr>
    </w:p>
    <w:p w:rsidR="00821E9D" w:rsidRPr="006613D0" w:rsidRDefault="00821E9D" w:rsidP="006613D0">
      <w:pPr>
        <w:spacing w:line="300" w:lineRule="auto"/>
        <w:jc w:val="both"/>
        <w:rPr>
          <w:rFonts w:ascii="Segoe UI" w:eastAsia="Segoe UI" w:hAnsi="Segoe UI" w:cs="Segoe UI"/>
        </w:rPr>
      </w:pPr>
    </w:p>
    <w:p w:rsidR="00821E9D" w:rsidRPr="006613D0" w:rsidRDefault="00821E9D" w:rsidP="006613D0">
      <w:pPr>
        <w:spacing w:line="300" w:lineRule="auto"/>
        <w:jc w:val="both"/>
        <w:rPr>
          <w:rFonts w:ascii="Segoe UI" w:eastAsia="Segoe UI" w:hAnsi="Segoe UI" w:cs="Segoe UI"/>
        </w:rPr>
      </w:pPr>
    </w:p>
    <w:p w:rsidR="00821E9D" w:rsidRPr="006613D0" w:rsidRDefault="00821E9D" w:rsidP="006613D0">
      <w:pPr>
        <w:spacing w:line="300" w:lineRule="auto"/>
        <w:jc w:val="both"/>
        <w:rPr>
          <w:rFonts w:ascii="Segoe UI" w:eastAsia="Segoe UI" w:hAnsi="Segoe UI" w:cs="Segoe UI"/>
        </w:rPr>
      </w:pPr>
    </w:p>
    <w:p w:rsidR="00821E9D" w:rsidRPr="006613D0" w:rsidRDefault="00821E9D" w:rsidP="006613D0">
      <w:pPr>
        <w:spacing w:line="300" w:lineRule="auto"/>
        <w:jc w:val="both"/>
        <w:rPr>
          <w:rFonts w:ascii="Segoe UI" w:eastAsia="Segoe UI" w:hAnsi="Segoe UI" w:cs="Segoe UI"/>
        </w:rPr>
      </w:pPr>
    </w:p>
    <w:p w:rsidR="004410F0" w:rsidRPr="006613D0" w:rsidRDefault="004410F0" w:rsidP="006613D0">
      <w:pPr>
        <w:tabs>
          <w:tab w:val="left" w:pos="0"/>
        </w:tabs>
        <w:spacing w:after="0" w:line="300" w:lineRule="auto"/>
        <w:jc w:val="both"/>
        <w:rPr>
          <w:rFonts w:ascii="Segoe UI" w:eastAsia="Segoe UI" w:hAnsi="Segoe UI" w:cs="Segoe UI"/>
          <w:b/>
        </w:rPr>
      </w:pPr>
    </w:p>
    <w:p w:rsidR="004410F0" w:rsidRPr="006613D0" w:rsidRDefault="004410F0" w:rsidP="006613D0">
      <w:pPr>
        <w:tabs>
          <w:tab w:val="left" w:pos="0"/>
        </w:tabs>
        <w:spacing w:after="0" w:line="300" w:lineRule="auto"/>
        <w:jc w:val="both"/>
        <w:rPr>
          <w:rFonts w:ascii="Segoe UI" w:eastAsia="Segoe UI" w:hAnsi="Segoe UI" w:cs="Segoe UI"/>
          <w:b/>
        </w:rPr>
      </w:pPr>
    </w:p>
    <w:p w:rsidR="00821E9D" w:rsidRPr="006613D0" w:rsidRDefault="00731EE7" w:rsidP="0052051C">
      <w:pPr>
        <w:tabs>
          <w:tab w:val="left" w:pos="0"/>
        </w:tabs>
        <w:spacing w:after="0" w:line="300" w:lineRule="auto"/>
        <w:jc w:val="center"/>
        <w:rPr>
          <w:rFonts w:ascii="Segoe UI" w:eastAsia="Segoe UI" w:hAnsi="Segoe UI" w:cs="Segoe UI"/>
          <w:b/>
        </w:rPr>
      </w:pPr>
      <w:r w:rsidRPr="006613D0">
        <w:rPr>
          <w:rFonts w:ascii="Segoe UI" w:eastAsia="Segoe UI" w:hAnsi="Segoe UI" w:cs="Segoe UI"/>
          <w:b/>
        </w:rPr>
        <w:t>ANEXO V</w:t>
      </w: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731EE7" w:rsidP="006613D0">
      <w:pPr>
        <w:tabs>
          <w:tab w:val="left" w:pos="0"/>
        </w:tabs>
        <w:spacing w:after="0" w:line="300" w:lineRule="auto"/>
        <w:jc w:val="both"/>
        <w:rPr>
          <w:rFonts w:ascii="Segoe UI" w:eastAsia="Segoe UI" w:hAnsi="Segoe UI" w:cs="Segoe UI"/>
          <w:b/>
        </w:rPr>
      </w:pPr>
      <w:r w:rsidRPr="006613D0">
        <w:rPr>
          <w:rFonts w:ascii="Segoe UI" w:eastAsia="Segoe UI" w:hAnsi="Segoe UI" w:cs="Segoe UI"/>
          <w:b/>
        </w:rPr>
        <w:t>DECLARAÇÃO DE CUMPRIMENTO DE RESERVA DE CARGOS PARA PESSOA COM DEFICIÊNCIA E PARA REABILITAÇÃO</w:t>
      </w:r>
    </w:p>
    <w:p w:rsidR="00821E9D" w:rsidRPr="006613D0" w:rsidRDefault="00821E9D" w:rsidP="006613D0">
      <w:pPr>
        <w:tabs>
          <w:tab w:val="left" w:pos="2268"/>
        </w:tabs>
        <w:spacing w:after="0" w:line="300" w:lineRule="auto"/>
        <w:jc w:val="both"/>
        <w:rPr>
          <w:rFonts w:ascii="Segoe UI" w:eastAsia="Segoe UI" w:hAnsi="Segoe UI" w:cs="Segoe UI"/>
        </w:rPr>
      </w:pP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Processo Administrativo de Licitação Pública nº. 0116/2026</w:t>
      </w: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Pregão nº. 015/2026</w:t>
      </w:r>
    </w:p>
    <w:p w:rsidR="004463E8" w:rsidRPr="006613D0" w:rsidRDefault="004463E8" w:rsidP="006613D0">
      <w:pPr>
        <w:spacing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A empresa 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613D0">
        <w:rPr>
          <w:rFonts w:ascii="Segoe UI" w:eastAsia="Segoe UI" w:hAnsi="Segoe UI" w:cs="Segoe UI"/>
        </w:rPr>
        <w:t>ua</w:t>
      </w:r>
      <w:proofErr w:type="spellEnd"/>
      <w:r w:rsidRPr="006613D0">
        <w:rPr>
          <w:rFonts w:ascii="Segoe UI" w:eastAsia="Segoe UI" w:hAnsi="Segoe UI" w:cs="Segoe UI"/>
        </w:rPr>
        <w:t xml:space="preserve">) sócio(a)-administrador(a), senhor(a) _________________________________________________________________, inscrito no CPF nº. _______________________________, </w:t>
      </w:r>
      <w:r w:rsidRPr="006613D0">
        <w:rPr>
          <w:rFonts w:ascii="Segoe UI" w:eastAsia="Segoe UI" w:hAnsi="Segoe UI" w:cs="Segoe UI"/>
          <w:b/>
        </w:rPr>
        <w:t xml:space="preserve">declara, </w:t>
      </w:r>
      <w:r w:rsidRPr="006613D0">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6613D0">
        <w:rPr>
          <w:rFonts w:ascii="Segoe UI" w:eastAsia="Segoe UI" w:hAnsi="Segoe UI" w:cs="Segoe UI"/>
          <w:b/>
        </w:rPr>
        <w:t xml:space="preserve">ou </w:t>
      </w:r>
      <w:r w:rsidRPr="006613D0">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after="0" w:line="300" w:lineRule="auto"/>
        <w:jc w:val="both"/>
        <w:rPr>
          <w:rFonts w:ascii="Segoe UI" w:eastAsia="Segoe UI" w:hAnsi="Segoe UI" w:cs="Segoe UI"/>
        </w:rPr>
      </w:pPr>
      <w:r w:rsidRPr="006613D0">
        <w:rPr>
          <w:rFonts w:ascii="Segoe UI" w:eastAsia="Segoe UI" w:hAnsi="Segoe UI" w:cs="Segoe UI"/>
        </w:rPr>
        <w:t>Local e data.</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_____________________________________</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Assinatura </w:t>
      </w:r>
    </w:p>
    <w:p w:rsidR="00821E9D" w:rsidRPr="006613D0" w:rsidRDefault="00821E9D" w:rsidP="006613D0">
      <w:pPr>
        <w:spacing w:line="300" w:lineRule="auto"/>
        <w:jc w:val="both"/>
        <w:rPr>
          <w:rFonts w:ascii="Segoe UI" w:eastAsia="Segoe UI" w:hAnsi="Segoe UI" w:cs="Segoe UI"/>
        </w:rPr>
      </w:pP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731EE7" w:rsidP="0052051C">
      <w:pPr>
        <w:tabs>
          <w:tab w:val="left" w:pos="0"/>
        </w:tabs>
        <w:spacing w:after="0" w:line="300" w:lineRule="auto"/>
        <w:jc w:val="center"/>
        <w:rPr>
          <w:rFonts w:ascii="Segoe UI" w:eastAsia="Segoe UI" w:hAnsi="Segoe UI" w:cs="Segoe UI"/>
          <w:b/>
        </w:rPr>
      </w:pPr>
      <w:r w:rsidRPr="006613D0">
        <w:rPr>
          <w:rFonts w:ascii="Segoe UI" w:eastAsia="Segoe UI" w:hAnsi="Segoe UI" w:cs="Segoe UI"/>
          <w:b/>
        </w:rPr>
        <w:lastRenderedPageBreak/>
        <w:t>ANEXO VI</w:t>
      </w:r>
    </w:p>
    <w:p w:rsidR="00821E9D" w:rsidRPr="006613D0" w:rsidRDefault="00821E9D" w:rsidP="0052051C">
      <w:pPr>
        <w:tabs>
          <w:tab w:val="left" w:pos="0"/>
        </w:tabs>
        <w:spacing w:after="0" w:line="300" w:lineRule="auto"/>
        <w:jc w:val="center"/>
        <w:rPr>
          <w:rFonts w:ascii="Segoe UI" w:eastAsia="Segoe UI" w:hAnsi="Segoe UI" w:cs="Segoe UI"/>
          <w:b/>
        </w:rPr>
      </w:pPr>
    </w:p>
    <w:p w:rsidR="00821E9D" w:rsidRPr="006613D0" w:rsidRDefault="00731EE7" w:rsidP="0052051C">
      <w:pPr>
        <w:tabs>
          <w:tab w:val="left" w:pos="0"/>
        </w:tabs>
        <w:spacing w:after="0" w:line="300" w:lineRule="auto"/>
        <w:jc w:val="center"/>
        <w:rPr>
          <w:rFonts w:ascii="Segoe UI" w:eastAsia="Segoe UI" w:hAnsi="Segoe UI" w:cs="Segoe UI"/>
          <w:b/>
        </w:rPr>
      </w:pPr>
      <w:r w:rsidRPr="006613D0">
        <w:rPr>
          <w:rFonts w:ascii="Segoe UI" w:eastAsia="Segoe UI" w:hAnsi="Segoe UI" w:cs="Segoe UI"/>
          <w:b/>
        </w:rPr>
        <w:t>TERMO DE CREDENCIAMENTO</w:t>
      </w:r>
    </w:p>
    <w:p w:rsidR="00821E9D" w:rsidRPr="006613D0" w:rsidRDefault="00821E9D" w:rsidP="006613D0">
      <w:pPr>
        <w:tabs>
          <w:tab w:val="left" w:pos="2268"/>
        </w:tabs>
        <w:spacing w:after="0" w:line="300" w:lineRule="auto"/>
        <w:jc w:val="both"/>
        <w:rPr>
          <w:rFonts w:ascii="Segoe UI" w:eastAsia="Segoe UI" w:hAnsi="Segoe UI" w:cs="Segoe UI"/>
        </w:rPr>
      </w:pP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Processo Administrativo de Licitação Pública nº. 0116/2026</w:t>
      </w: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Pregão nº. 015/2026</w:t>
      </w: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A __________________________________________________________________________________________, pessoa física </w:t>
      </w:r>
      <w:r w:rsidRPr="006613D0">
        <w:rPr>
          <w:rFonts w:ascii="Segoe UI" w:eastAsia="Segoe UI" w:hAnsi="Segoe UI" w:cs="Segoe UI"/>
          <w:b/>
        </w:rPr>
        <w:t xml:space="preserve">ou </w:t>
      </w:r>
      <w:r w:rsidRPr="006613D0">
        <w:rPr>
          <w:rFonts w:ascii="Segoe UI" w:eastAsia="Segoe UI" w:hAnsi="Segoe UI" w:cs="Segoe UI"/>
        </w:rPr>
        <w:t xml:space="preserve">jurídica de direito privado, inscrita no CPF </w:t>
      </w:r>
      <w:r w:rsidRPr="006613D0">
        <w:rPr>
          <w:rFonts w:ascii="Segoe UI" w:eastAsia="Segoe UI" w:hAnsi="Segoe UI" w:cs="Segoe UI"/>
          <w:b/>
        </w:rPr>
        <w:t xml:space="preserve">ou </w:t>
      </w:r>
      <w:r w:rsidRPr="006613D0">
        <w:rPr>
          <w:rFonts w:ascii="Segoe UI" w:eastAsia="Segoe UI" w:hAnsi="Segoe UI" w:cs="Segoe UI"/>
        </w:rPr>
        <w:t xml:space="preserve">CNPJ nº. ______________________________________, com sede </w:t>
      </w:r>
      <w:r w:rsidRPr="006613D0">
        <w:rPr>
          <w:rFonts w:ascii="Segoe UI" w:eastAsia="Segoe UI" w:hAnsi="Segoe UI" w:cs="Segoe UI"/>
          <w:b/>
        </w:rPr>
        <w:t xml:space="preserve">ou </w:t>
      </w:r>
      <w:r w:rsidRPr="006613D0">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6613D0">
        <w:rPr>
          <w:rFonts w:ascii="Segoe UI" w:eastAsia="Segoe UI" w:hAnsi="Segoe UI" w:cs="Segoe UI"/>
        </w:rPr>
        <w:t>ua</w:t>
      </w:r>
      <w:proofErr w:type="spellEnd"/>
      <w:r w:rsidRPr="006613D0">
        <w:rPr>
          <w:rFonts w:ascii="Segoe UI" w:eastAsia="Segoe UI" w:hAnsi="Segoe UI" w:cs="Segoe UI"/>
        </w:rPr>
        <w:t xml:space="preserve">) sócio(a)-administrador(a), senhor(a) _________________________________________________________________, inscrito no CPF nº. _______________________________, </w:t>
      </w:r>
      <w:r w:rsidRPr="006613D0">
        <w:rPr>
          <w:rFonts w:ascii="Segoe UI" w:eastAsia="Segoe UI" w:hAnsi="Segoe UI" w:cs="Segoe UI"/>
          <w:b/>
        </w:rPr>
        <w:t xml:space="preserve">credencia, </w:t>
      </w:r>
      <w:r w:rsidRPr="006613D0">
        <w:rPr>
          <w:rFonts w:ascii="Segoe UI" w:eastAsia="Segoe UI" w:hAnsi="Segoe UI" w:cs="Segoe UI"/>
        </w:rPr>
        <w:t>para atuação neste Pregão, o senhor ______________________________________________________________________________________________,</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after="0" w:line="300" w:lineRule="auto"/>
        <w:jc w:val="both"/>
        <w:rPr>
          <w:rFonts w:ascii="Segoe UI" w:eastAsia="Segoe UI" w:hAnsi="Segoe UI" w:cs="Segoe UI"/>
        </w:rPr>
      </w:pPr>
      <w:r w:rsidRPr="006613D0">
        <w:rPr>
          <w:rFonts w:ascii="Segoe UI" w:eastAsia="Segoe UI" w:hAnsi="Segoe UI" w:cs="Segoe UI"/>
        </w:rPr>
        <w:t>Local e data.</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_____________________________________</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Assinatura</w:t>
      </w: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821E9D" w:rsidP="006613D0">
      <w:pPr>
        <w:tabs>
          <w:tab w:val="left" w:pos="0"/>
        </w:tabs>
        <w:spacing w:after="0" w:line="300" w:lineRule="auto"/>
        <w:jc w:val="both"/>
        <w:rPr>
          <w:rFonts w:ascii="Segoe UI" w:eastAsia="Segoe UI" w:hAnsi="Segoe UI" w:cs="Segoe UI"/>
          <w:b/>
        </w:rPr>
      </w:pPr>
    </w:p>
    <w:p w:rsidR="004410F0" w:rsidRPr="006613D0" w:rsidRDefault="004410F0" w:rsidP="006613D0">
      <w:pPr>
        <w:tabs>
          <w:tab w:val="left" w:pos="0"/>
        </w:tabs>
        <w:spacing w:after="0" w:line="300" w:lineRule="auto"/>
        <w:jc w:val="both"/>
        <w:rPr>
          <w:rFonts w:ascii="Segoe UI" w:eastAsia="Segoe UI" w:hAnsi="Segoe UI" w:cs="Segoe UI"/>
          <w:b/>
        </w:rPr>
      </w:pPr>
    </w:p>
    <w:p w:rsidR="004410F0" w:rsidRPr="006613D0" w:rsidRDefault="004410F0" w:rsidP="006613D0">
      <w:pPr>
        <w:tabs>
          <w:tab w:val="left" w:pos="0"/>
        </w:tabs>
        <w:spacing w:after="0" w:line="300" w:lineRule="auto"/>
        <w:jc w:val="both"/>
        <w:rPr>
          <w:rFonts w:ascii="Segoe UI" w:eastAsia="Segoe UI" w:hAnsi="Segoe UI" w:cs="Segoe UI"/>
          <w:b/>
        </w:rPr>
      </w:pPr>
    </w:p>
    <w:p w:rsidR="004410F0" w:rsidRPr="006613D0" w:rsidRDefault="004410F0" w:rsidP="006613D0">
      <w:pPr>
        <w:tabs>
          <w:tab w:val="left" w:pos="0"/>
        </w:tabs>
        <w:spacing w:after="0" w:line="300" w:lineRule="auto"/>
        <w:jc w:val="both"/>
        <w:rPr>
          <w:rFonts w:ascii="Segoe UI" w:eastAsia="Segoe UI" w:hAnsi="Segoe UI" w:cs="Segoe UI"/>
          <w:b/>
        </w:rPr>
      </w:pPr>
    </w:p>
    <w:p w:rsidR="00821E9D" w:rsidRPr="006613D0" w:rsidRDefault="00731EE7" w:rsidP="0052051C">
      <w:pPr>
        <w:tabs>
          <w:tab w:val="left" w:pos="0"/>
        </w:tabs>
        <w:spacing w:after="0" w:line="300" w:lineRule="auto"/>
        <w:jc w:val="center"/>
        <w:rPr>
          <w:rFonts w:ascii="Segoe UI" w:eastAsia="Segoe UI" w:hAnsi="Segoe UI" w:cs="Segoe UI"/>
          <w:b/>
        </w:rPr>
      </w:pPr>
      <w:r w:rsidRPr="006613D0">
        <w:rPr>
          <w:rFonts w:ascii="Segoe UI" w:eastAsia="Segoe UI" w:hAnsi="Segoe UI" w:cs="Segoe UI"/>
          <w:b/>
        </w:rPr>
        <w:lastRenderedPageBreak/>
        <w:t>ANEXO VII</w:t>
      </w:r>
    </w:p>
    <w:p w:rsidR="00821E9D" w:rsidRPr="006613D0" w:rsidRDefault="00821E9D" w:rsidP="006613D0">
      <w:pPr>
        <w:tabs>
          <w:tab w:val="left" w:pos="0"/>
        </w:tabs>
        <w:spacing w:after="0" w:line="300" w:lineRule="auto"/>
        <w:jc w:val="both"/>
        <w:rPr>
          <w:rFonts w:ascii="Segoe UI" w:eastAsia="Segoe UI" w:hAnsi="Segoe UI" w:cs="Segoe UI"/>
          <w:b/>
        </w:rPr>
      </w:pPr>
    </w:p>
    <w:p w:rsidR="00821E9D" w:rsidRPr="006613D0" w:rsidRDefault="00731EE7" w:rsidP="006613D0">
      <w:pPr>
        <w:tabs>
          <w:tab w:val="left" w:pos="0"/>
        </w:tabs>
        <w:spacing w:after="0" w:line="300" w:lineRule="auto"/>
        <w:jc w:val="both"/>
        <w:rPr>
          <w:rFonts w:ascii="Segoe UI" w:eastAsia="Segoe UI" w:hAnsi="Segoe UI" w:cs="Segoe UI"/>
          <w:b/>
        </w:rPr>
      </w:pPr>
      <w:r w:rsidRPr="006613D0">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821E9D" w:rsidRPr="006613D0" w:rsidRDefault="00821E9D" w:rsidP="006613D0">
      <w:pPr>
        <w:tabs>
          <w:tab w:val="left" w:pos="2268"/>
        </w:tabs>
        <w:spacing w:after="0" w:line="300" w:lineRule="auto"/>
        <w:jc w:val="both"/>
        <w:rPr>
          <w:rFonts w:ascii="Segoe UI" w:eastAsia="Segoe UI" w:hAnsi="Segoe UI" w:cs="Segoe UI"/>
        </w:rPr>
      </w:pP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Processo Administrativo de Licitação Pública nº. 0116/2026</w:t>
      </w: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Pregão nº. 015/2026</w:t>
      </w: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A __________________________________________________________________________________________, pessoa física </w:t>
      </w:r>
      <w:r w:rsidRPr="006613D0">
        <w:rPr>
          <w:rFonts w:ascii="Segoe UI" w:eastAsia="Segoe UI" w:hAnsi="Segoe UI" w:cs="Segoe UI"/>
          <w:b/>
        </w:rPr>
        <w:t xml:space="preserve">ou </w:t>
      </w:r>
      <w:r w:rsidRPr="006613D0">
        <w:rPr>
          <w:rFonts w:ascii="Segoe UI" w:eastAsia="Segoe UI" w:hAnsi="Segoe UI" w:cs="Segoe UI"/>
        </w:rPr>
        <w:t xml:space="preserve">jurídica de direito privado, inscrita no CPF </w:t>
      </w:r>
      <w:r w:rsidRPr="006613D0">
        <w:rPr>
          <w:rFonts w:ascii="Segoe UI" w:eastAsia="Segoe UI" w:hAnsi="Segoe UI" w:cs="Segoe UI"/>
          <w:b/>
        </w:rPr>
        <w:t xml:space="preserve">ou </w:t>
      </w:r>
      <w:r w:rsidRPr="006613D0">
        <w:rPr>
          <w:rFonts w:ascii="Segoe UI" w:eastAsia="Segoe UI" w:hAnsi="Segoe UI" w:cs="Segoe UI"/>
        </w:rPr>
        <w:t xml:space="preserve">CNPJ nº. ______________________________________, com sede </w:t>
      </w:r>
      <w:r w:rsidRPr="006613D0">
        <w:rPr>
          <w:rFonts w:ascii="Segoe UI" w:eastAsia="Segoe UI" w:hAnsi="Segoe UI" w:cs="Segoe UI"/>
          <w:b/>
        </w:rPr>
        <w:t xml:space="preserve">ou </w:t>
      </w:r>
      <w:r w:rsidRPr="006613D0">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6613D0">
        <w:rPr>
          <w:rFonts w:ascii="Segoe UI" w:eastAsia="Segoe UI" w:hAnsi="Segoe UI" w:cs="Segoe UI"/>
        </w:rPr>
        <w:t>ua</w:t>
      </w:r>
      <w:proofErr w:type="spellEnd"/>
      <w:r w:rsidRPr="006613D0">
        <w:rPr>
          <w:rFonts w:ascii="Segoe UI" w:eastAsia="Segoe UI" w:hAnsi="Segoe UI" w:cs="Segoe UI"/>
        </w:rPr>
        <w:t xml:space="preserve">) sócio(a)-administrador(a), senhor(a) _________________________________________________________________, inscrito no CPF nº. _______________________________, </w:t>
      </w:r>
      <w:r w:rsidRPr="006613D0">
        <w:rPr>
          <w:rFonts w:ascii="Segoe UI" w:eastAsia="Segoe UI" w:hAnsi="Segoe UI" w:cs="Segoe UI"/>
          <w:b/>
        </w:rPr>
        <w:t xml:space="preserve">declara, </w:t>
      </w:r>
      <w:r w:rsidRPr="006613D0">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after="0" w:line="300" w:lineRule="auto"/>
        <w:jc w:val="both"/>
        <w:rPr>
          <w:rFonts w:ascii="Segoe UI" w:eastAsia="Segoe UI" w:hAnsi="Segoe UI" w:cs="Segoe UI"/>
        </w:rPr>
      </w:pPr>
      <w:r w:rsidRPr="006613D0">
        <w:rPr>
          <w:rFonts w:ascii="Segoe UI" w:eastAsia="Segoe UI" w:hAnsi="Segoe UI" w:cs="Segoe UI"/>
        </w:rPr>
        <w:t>Local e data.</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_____________________________________</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Assinatura </w:t>
      </w: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106002" w:rsidRPr="006613D0" w:rsidRDefault="00106002" w:rsidP="006613D0">
      <w:pPr>
        <w:tabs>
          <w:tab w:val="left" w:pos="2268"/>
        </w:tabs>
        <w:spacing w:after="0" w:line="300" w:lineRule="auto"/>
        <w:jc w:val="both"/>
        <w:rPr>
          <w:rFonts w:ascii="Segoe UI" w:eastAsia="Segoe UI" w:hAnsi="Segoe UI" w:cs="Segoe UI"/>
          <w:b/>
        </w:rPr>
      </w:pPr>
    </w:p>
    <w:p w:rsidR="00106002" w:rsidRPr="006613D0" w:rsidRDefault="00106002" w:rsidP="006613D0">
      <w:pPr>
        <w:tabs>
          <w:tab w:val="left" w:pos="2268"/>
        </w:tabs>
        <w:spacing w:after="0" w:line="300" w:lineRule="auto"/>
        <w:jc w:val="both"/>
        <w:rPr>
          <w:rFonts w:ascii="Segoe UI" w:eastAsia="Segoe UI" w:hAnsi="Segoe UI" w:cs="Segoe UI"/>
          <w:b/>
        </w:rPr>
      </w:pPr>
    </w:p>
    <w:p w:rsidR="00F02CCB" w:rsidRPr="006613D0" w:rsidRDefault="00F02CCB" w:rsidP="006613D0">
      <w:pPr>
        <w:tabs>
          <w:tab w:val="left" w:pos="2268"/>
        </w:tabs>
        <w:spacing w:after="0" w:line="300" w:lineRule="auto"/>
        <w:jc w:val="both"/>
        <w:rPr>
          <w:rFonts w:ascii="Segoe UI" w:eastAsia="Segoe UI" w:hAnsi="Segoe UI" w:cs="Segoe UI"/>
          <w:b/>
        </w:rPr>
      </w:pPr>
    </w:p>
    <w:p w:rsidR="00850F6F" w:rsidRPr="006613D0" w:rsidRDefault="00850F6F" w:rsidP="006613D0">
      <w:pPr>
        <w:tabs>
          <w:tab w:val="left" w:pos="2268"/>
        </w:tabs>
        <w:spacing w:after="0" w:line="300" w:lineRule="auto"/>
        <w:jc w:val="both"/>
        <w:rPr>
          <w:rFonts w:ascii="Segoe UI" w:eastAsia="Segoe UI" w:hAnsi="Segoe UI" w:cs="Segoe UI"/>
          <w:b/>
        </w:rPr>
      </w:pPr>
    </w:p>
    <w:p w:rsidR="00821E9D" w:rsidRPr="006613D0" w:rsidRDefault="00731EE7" w:rsidP="0052051C">
      <w:pPr>
        <w:tabs>
          <w:tab w:val="left" w:pos="2268"/>
        </w:tabs>
        <w:spacing w:after="0" w:line="300" w:lineRule="auto"/>
        <w:jc w:val="center"/>
        <w:rPr>
          <w:rFonts w:ascii="Segoe UI" w:eastAsia="Segoe UI" w:hAnsi="Segoe UI" w:cs="Segoe UI"/>
          <w:b/>
        </w:rPr>
      </w:pPr>
      <w:r w:rsidRPr="006613D0">
        <w:rPr>
          <w:rFonts w:ascii="Segoe UI" w:eastAsia="Segoe UI" w:hAnsi="Segoe UI" w:cs="Segoe UI"/>
          <w:b/>
        </w:rPr>
        <w:lastRenderedPageBreak/>
        <w:t xml:space="preserve">ANEXO </w:t>
      </w:r>
      <w:r w:rsidR="001765E4" w:rsidRPr="006613D0">
        <w:rPr>
          <w:rFonts w:ascii="Segoe UI" w:eastAsia="Segoe UI" w:hAnsi="Segoe UI" w:cs="Segoe UI"/>
          <w:b/>
        </w:rPr>
        <w:t>VIII</w:t>
      </w:r>
    </w:p>
    <w:p w:rsidR="00821E9D" w:rsidRPr="006613D0" w:rsidRDefault="00821E9D" w:rsidP="0052051C">
      <w:pPr>
        <w:tabs>
          <w:tab w:val="left" w:pos="2268"/>
        </w:tabs>
        <w:spacing w:after="0" w:line="300" w:lineRule="auto"/>
        <w:jc w:val="center"/>
        <w:rPr>
          <w:rFonts w:ascii="Segoe UI" w:eastAsia="Segoe UI" w:hAnsi="Segoe UI" w:cs="Segoe UI"/>
          <w:b/>
        </w:rPr>
      </w:pPr>
    </w:p>
    <w:p w:rsidR="00821E9D" w:rsidRPr="006613D0" w:rsidRDefault="00731EE7" w:rsidP="0052051C">
      <w:pPr>
        <w:tabs>
          <w:tab w:val="left" w:pos="2268"/>
        </w:tabs>
        <w:spacing w:after="0" w:line="300" w:lineRule="auto"/>
        <w:jc w:val="center"/>
        <w:rPr>
          <w:rFonts w:ascii="Segoe UI" w:eastAsia="Segoe UI" w:hAnsi="Segoe UI" w:cs="Segoe UI"/>
        </w:rPr>
      </w:pPr>
      <w:r w:rsidRPr="006613D0">
        <w:rPr>
          <w:rFonts w:ascii="Segoe UI" w:eastAsia="Segoe UI" w:hAnsi="Segoe UI" w:cs="Segoe UI"/>
          <w:b/>
        </w:rPr>
        <w:t>CONTRATO ADMINISTRATIVO</w:t>
      </w:r>
    </w:p>
    <w:p w:rsidR="00821E9D" w:rsidRPr="006613D0" w:rsidRDefault="00821E9D" w:rsidP="006613D0">
      <w:pPr>
        <w:tabs>
          <w:tab w:val="left" w:pos="2268"/>
        </w:tabs>
        <w:spacing w:after="0" w:line="300" w:lineRule="auto"/>
        <w:jc w:val="both"/>
        <w:rPr>
          <w:rFonts w:ascii="Segoe UI" w:eastAsia="Segoe UI" w:hAnsi="Segoe UI" w:cs="Segoe UI"/>
        </w:rPr>
      </w:pP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Processo Administrativo de Licitação Pública nº. 0116/2026</w:t>
      </w:r>
    </w:p>
    <w:p w:rsidR="001765E4" w:rsidRPr="006613D0" w:rsidRDefault="001765E4" w:rsidP="006613D0">
      <w:pPr>
        <w:tabs>
          <w:tab w:val="left" w:pos="2268"/>
        </w:tabs>
        <w:spacing w:after="0" w:line="240" w:lineRule="auto"/>
        <w:jc w:val="both"/>
        <w:rPr>
          <w:rFonts w:ascii="Segoe UI" w:eastAsia="Segoe UI" w:hAnsi="Segoe UI" w:cs="Segoe UI"/>
        </w:rPr>
      </w:pPr>
      <w:r w:rsidRPr="006613D0">
        <w:rPr>
          <w:rFonts w:ascii="Segoe UI" w:eastAsia="Segoe UI" w:hAnsi="Segoe UI" w:cs="Segoe UI"/>
        </w:rPr>
        <w:t>Pregão nº. 015/2026</w:t>
      </w:r>
    </w:p>
    <w:p w:rsidR="00F02CCB" w:rsidRPr="006613D0" w:rsidRDefault="00F02CCB"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O </w:t>
      </w:r>
      <w:r w:rsidRPr="006613D0">
        <w:rPr>
          <w:rFonts w:ascii="Segoe UI" w:eastAsia="Segoe UI" w:hAnsi="Segoe UI" w:cs="Segoe UI"/>
          <w:b/>
        </w:rPr>
        <w:t xml:space="preserve">MUNICÍPIO DE NOME, </w:t>
      </w:r>
      <w:r w:rsidRPr="006613D0">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6613D0">
        <w:rPr>
          <w:rFonts w:ascii="Segoe UI" w:eastAsia="Segoe UI" w:hAnsi="Segoe UI" w:cs="Segoe UI"/>
        </w:rPr>
        <w:t>pelo(</w:t>
      </w:r>
      <w:proofErr w:type="gramEnd"/>
      <w:r w:rsidRPr="006613D0">
        <w:rPr>
          <w:rFonts w:ascii="Segoe UI" w:eastAsia="Segoe UI" w:hAnsi="Segoe UI" w:cs="Segoe UI"/>
        </w:rPr>
        <w:t xml:space="preserve">a) Prefeito(a) Municipal, inscrito no CPF nº. XX, doravante denominado </w:t>
      </w:r>
      <w:r w:rsidRPr="006613D0">
        <w:rPr>
          <w:rFonts w:ascii="Segoe UI" w:eastAsia="Segoe UI" w:hAnsi="Segoe UI" w:cs="Segoe UI"/>
          <w:b/>
        </w:rPr>
        <w:t xml:space="preserve">Contratante, </w:t>
      </w:r>
      <w:r w:rsidRPr="006613D0">
        <w:rPr>
          <w:rFonts w:ascii="Segoe UI" w:eastAsia="Segoe UI" w:hAnsi="Segoe UI" w:cs="Segoe UI"/>
        </w:rPr>
        <w:t xml:space="preserve">e </w:t>
      </w:r>
      <w:r w:rsidRPr="006613D0">
        <w:rPr>
          <w:rFonts w:ascii="Segoe UI" w:eastAsia="Segoe UI" w:hAnsi="Segoe UI" w:cs="Segoe UI"/>
          <w:b/>
        </w:rPr>
        <w:t>NOME DA EMPRESA</w:t>
      </w:r>
      <w:r w:rsidRPr="006613D0">
        <w:rPr>
          <w:rFonts w:ascii="Segoe UI" w:eastAsia="Segoe UI" w:hAnsi="Segoe UI" w:cs="Segoe UI"/>
        </w:rPr>
        <w:t xml:space="preserve">, inscrito no CNPJ nº. XX, com endereço na Rua XX, nº. XX, bairro XX, cidade de XX, estado de Minas Gerais, representada pelo </w:t>
      </w:r>
      <w:proofErr w:type="gramStart"/>
      <w:r w:rsidRPr="006613D0">
        <w:rPr>
          <w:rFonts w:ascii="Segoe UI" w:eastAsia="Segoe UI" w:hAnsi="Segoe UI" w:cs="Segoe UI"/>
        </w:rPr>
        <w:t>sócio(</w:t>
      </w:r>
      <w:proofErr w:type="gramEnd"/>
      <w:r w:rsidRPr="006613D0">
        <w:rPr>
          <w:rFonts w:ascii="Segoe UI" w:eastAsia="Segoe UI" w:hAnsi="Segoe UI" w:cs="Segoe UI"/>
        </w:rPr>
        <w:t xml:space="preserve">a)-administrador(a), senhor(a) Nome, inscrito no CPF nº. XX, doravante denominada </w:t>
      </w:r>
      <w:r w:rsidRPr="006613D0">
        <w:rPr>
          <w:rFonts w:ascii="Segoe UI" w:eastAsia="Segoe UI" w:hAnsi="Segoe UI" w:cs="Segoe UI"/>
          <w:b/>
        </w:rPr>
        <w:t>Contratada</w:t>
      </w:r>
      <w:r w:rsidRPr="006613D0">
        <w:rPr>
          <w:rFonts w:ascii="Segoe UI" w:eastAsia="Segoe UI" w:hAnsi="Segoe UI" w:cs="Segoe UI"/>
        </w:rPr>
        <w:t xml:space="preserve">, tendo em vista este procedimento e em observância a Lei nº. 14.133/2021, resolvem celebrar este </w:t>
      </w:r>
      <w:r w:rsidRPr="006613D0">
        <w:rPr>
          <w:rFonts w:ascii="Segoe UI" w:eastAsia="Segoe UI" w:hAnsi="Segoe UI" w:cs="Segoe UI"/>
          <w:b/>
        </w:rPr>
        <w:t xml:space="preserve">CONTRATO ADMINISTRATIVO Nº. XX/20XX, </w:t>
      </w:r>
      <w:r w:rsidRPr="006613D0">
        <w:rPr>
          <w:rFonts w:ascii="Segoe UI" w:eastAsia="Segoe UI" w:hAnsi="Segoe UI" w:cs="Segoe UI"/>
        </w:rPr>
        <w:t>mediante as cláusulas e condições a seguir.</w:t>
      </w: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 CLÁUSULA PRIMEIRA: Do objeto e seus elementos característicos</w:t>
      </w:r>
    </w:p>
    <w:p w:rsidR="00821E9D" w:rsidRPr="006613D0" w:rsidRDefault="00731EE7" w:rsidP="006613D0">
      <w:pPr>
        <w:spacing w:after="200" w:line="276" w:lineRule="auto"/>
        <w:jc w:val="both"/>
        <w:rPr>
          <w:rFonts w:ascii="Segoe UI" w:eastAsia="Segoe UI" w:hAnsi="Segoe UI" w:cs="Segoe UI"/>
        </w:rPr>
      </w:pPr>
      <w:r w:rsidRPr="006613D0">
        <w:rPr>
          <w:rFonts w:ascii="Segoe UI" w:eastAsia="Segoe UI" w:hAnsi="Segoe UI" w:cs="Segoe UI"/>
        </w:rPr>
        <w:t xml:space="preserve">1.1. </w:t>
      </w:r>
      <w:r w:rsidR="00CA0D39" w:rsidRPr="006613D0">
        <w:rPr>
          <w:rFonts w:ascii="Segoe UI" w:hAnsi="Segoe UI" w:cs="Segoe UI"/>
          <w:b/>
        </w:rPr>
        <w:t xml:space="preserve">Contratação de empresa especializada para prestação de serviços de produção, planejamento, organização, coordenação e execução integral da Festa da Linguiça do Município de Dom </w:t>
      </w:r>
      <w:proofErr w:type="spellStart"/>
      <w:r w:rsidR="00CA0D39" w:rsidRPr="006613D0">
        <w:rPr>
          <w:rFonts w:ascii="Segoe UI" w:hAnsi="Segoe UI" w:cs="Segoe UI"/>
          <w:b/>
        </w:rPr>
        <w:t>Cavati</w:t>
      </w:r>
      <w:proofErr w:type="spellEnd"/>
      <w:r w:rsidR="00CA0D39" w:rsidRPr="006613D0">
        <w:rPr>
          <w:rFonts w:ascii="Segoe UI" w:hAnsi="Segoe UI" w:cs="Segoe UI"/>
          <w:b/>
        </w:rPr>
        <w:t>, compreendendo o gerenciamento de toda a logística operacional, administrativa e técnica necessária à realização do evento, incluindo suporte aos artistas contratados, serviços de segurança, hospedagem, transporte, alimentação, infraestrutura, apoio operacional e serviços técnicos de áudio, vídeo e iluminação, visando garantir a adequada execução das atividades culturais, artísticas e de entretenimento, com segurança, qualidade e eficiência</w:t>
      </w:r>
      <w:r w:rsidRPr="006613D0">
        <w:rPr>
          <w:rFonts w:ascii="Segoe UI" w:eastAsia="Segoe UI" w:hAnsi="Segoe UI" w:cs="Segoe UI"/>
        </w:rPr>
        <w:t>, conforme condições, quantidades e exigências estabelecidas neste Termo de Referência – TR:</w:t>
      </w:r>
    </w:p>
    <w:tbl>
      <w:tblPr>
        <w:tblStyle w:val="Tabelacomgrade"/>
        <w:tblW w:w="0" w:type="auto"/>
        <w:tblLook w:val="04A0" w:firstRow="1" w:lastRow="0" w:firstColumn="1" w:lastColumn="0" w:noHBand="0" w:noVBand="1"/>
      </w:tblPr>
      <w:tblGrid>
        <w:gridCol w:w="763"/>
        <w:gridCol w:w="1054"/>
        <w:gridCol w:w="1328"/>
        <w:gridCol w:w="3951"/>
        <w:gridCol w:w="1398"/>
      </w:tblGrid>
      <w:tr w:rsidR="00262E07" w:rsidRPr="006613D0" w:rsidTr="00A03610">
        <w:tc>
          <w:tcPr>
            <w:tcW w:w="767" w:type="dxa"/>
          </w:tcPr>
          <w:p w:rsidR="00262E07" w:rsidRPr="006613D0" w:rsidRDefault="00262E07" w:rsidP="006613D0">
            <w:pPr>
              <w:tabs>
                <w:tab w:val="left" w:pos="2268"/>
              </w:tabs>
              <w:spacing w:line="300" w:lineRule="auto"/>
              <w:jc w:val="both"/>
              <w:rPr>
                <w:rFonts w:ascii="Segoe UI" w:hAnsi="Segoe UI" w:cs="Segoe UI"/>
                <w:b/>
              </w:rPr>
            </w:pPr>
            <w:r w:rsidRPr="006613D0">
              <w:rPr>
                <w:rFonts w:ascii="Segoe UI" w:hAnsi="Segoe UI" w:cs="Segoe UI"/>
                <w:b/>
              </w:rPr>
              <w:t>ITEM</w:t>
            </w:r>
          </w:p>
        </w:tc>
        <w:tc>
          <w:tcPr>
            <w:tcW w:w="1065" w:type="dxa"/>
          </w:tcPr>
          <w:p w:rsidR="00262E07" w:rsidRPr="006613D0" w:rsidRDefault="00262E07" w:rsidP="006613D0">
            <w:pPr>
              <w:tabs>
                <w:tab w:val="left" w:pos="2268"/>
              </w:tabs>
              <w:spacing w:line="300" w:lineRule="auto"/>
              <w:jc w:val="both"/>
              <w:rPr>
                <w:rFonts w:ascii="Segoe UI" w:hAnsi="Segoe UI" w:cs="Segoe UI"/>
                <w:b/>
              </w:rPr>
            </w:pPr>
            <w:r w:rsidRPr="006613D0">
              <w:rPr>
                <w:rFonts w:ascii="Segoe UI" w:hAnsi="Segoe UI" w:cs="Segoe UI"/>
                <w:b/>
              </w:rPr>
              <w:t>QUANT</w:t>
            </w:r>
          </w:p>
        </w:tc>
        <w:tc>
          <w:tcPr>
            <w:tcW w:w="1440" w:type="dxa"/>
          </w:tcPr>
          <w:p w:rsidR="00262E07" w:rsidRPr="006613D0" w:rsidRDefault="00262E07" w:rsidP="006613D0">
            <w:pPr>
              <w:tabs>
                <w:tab w:val="left" w:pos="2268"/>
              </w:tabs>
              <w:spacing w:line="300" w:lineRule="auto"/>
              <w:jc w:val="both"/>
              <w:rPr>
                <w:rFonts w:ascii="Segoe UI" w:hAnsi="Segoe UI" w:cs="Segoe UI"/>
                <w:b/>
              </w:rPr>
            </w:pPr>
            <w:r w:rsidRPr="006613D0">
              <w:rPr>
                <w:rFonts w:ascii="Segoe UI" w:hAnsi="Segoe UI" w:cs="Segoe UI"/>
                <w:b/>
              </w:rPr>
              <w:t>UNID</w:t>
            </w:r>
          </w:p>
        </w:tc>
        <w:tc>
          <w:tcPr>
            <w:tcW w:w="4368" w:type="dxa"/>
          </w:tcPr>
          <w:p w:rsidR="00262E07" w:rsidRPr="006613D0" w:rsidRDefault="00262E07" w:rsidP="006613D0">
            <w:pPr>
              <w:tabs>
                <w:tab w:val="left" w:pos="2268"/>
              </w:tabs>
              <w:spacing w:line="300" w:lineRule="auto"/>
              <w:jc w:val="both"/>
              <w:rPr>
                <w:rFonts w:ascii="Segoe UI" w:hAnsi="Segoe UI" w:cs="Segoe UI"/>
                <w:b/>
              </w:rPr>
            </w:pPr>
            <w:r w:rsidRPr="006613D0">
              <w:rPr>
                <w:rFonts w:ascii="Segoe UI" w:hAnsi="Segoe UI" w:cs="Segoe UI"/>
                <w:b/>
              </w:rPr>
              <w:t>DESCRIÇÃO</w:t>
            </w:r>
          </w:p>
        </w:tc>
        <w:tc>
          <w:tcPr>
            <w:tcW w:w="1422" w:type="dxa"/>
          </w:tcPr>
          <w:p w:rsidR="00262E07" w:rsidRPr="006613D0" w:rsidRDefault="00262E07" w:rsidP="006613D0">
            <w:pPr>
              <w:tabs>
                <w:tab w:val="left" w:pos="2268"/>
              </w:tabs>
              <w:spacing w:line="300" w:lineRule="auto"/>
              <w:jc w:val="both"/>
              <w:rPr>
                <w:rFonts w:ascii="Segoe UI" w:hAnsi="Segoe UI" w:cs="Segoe UI"/>
                <w:b/>
              </w:rPr>
            </w:pPr>
            <w:r w:rsidRPr="006613D0">
              <w:rPr>
                <w:rFonts w:ascii="Segoe UI" w:hAnsi="Segoe UI" w:cs="Segoe UI"/>
                <w:b/>
              </w:rPr>
              <w:t>VALOR UNITARIO</w:t>
            </w:r>
          </w:p>
        </w:tc>
      </w:tr>
      <w:tr w:rsidR="00262E07" w:rsidRPr="006613D0" w:rsidTr="00A03610">
        <w:tc>
          <w:tcPr>
            <w:tcW w:w="767" w:type="dxa"/>
          </w:tcPr>
          <w:p w:rsidR="00262E07" w:rsidRPr="006613D0" w:rsidRDefault="00262E07" w:rsidP="006613D0">
            <w:pPr>
              <w:tabs>
                <w:tab w:val="left" w:pos="2268"/>
              </w:tabs>
              <w:spacing w:line="300" w:lineRule="auto"/>
              <w:jc w:val="both"/>
              <w:rPr>
                <w:rFonts w:ascii="Segoe UI" w:hAnsi="Segoe UI" w:cs="Segoe UI"/>
                <w:b/>
              </w:rPr>
            </w:pPr>
            <w:r w:rsidRPr="006613D0">
              <w:rPr>
                <w:rFonts w:ascii="Segoe UI" w:hAnsi="Segoe UI" w:cs="Segoe UI"/>
                <w:b/>
              </w:rPr>
              <w:t>1</w:t>
            </w:r>
          </w:p>
        </w:tc>
        <w:tc>
          <w:tcPr>
            <w:tcW w:w="1065" w:type="dxa"/>
          </w:tcPr>
          <w:p w:rsidR="00262E07" w:rsidRPr="006613D0" w:rsidRDefault="00262E07" w:rsidP="006613D0">
            <w:pPr>
              <w:tabs>
                <w:tab w:val="left" w:pos="2268"/>
              </w:tabs>
              <w:spacing w:line="300" w:lineRule="auto"/>
              <w:jc w:val="both"/>
              <w:rPr>
                <w:rFonts w:ascii="Segoe UI" w:hAnsi="Segoe UI" w:cs="Segoe UI"/>
                <w:b/>
              </w:rPr>
            </w:pPr>
            <w:r w:rsidRPr="006613D0">
              <w:rPr>
                <w:rFonts w:ascii="Segoe UI" w:hAnsi="Segoe UI" w:cs="Segoe UI"/>
                <w:b/>
              </w:rPr>
              <w:t>01</w:t>
            </w:r>
          </w:p>
        </w:tc>
        <w:tc>
          <w:tcPr>
            <w:tcW w:w="1440" w:type="dxa"/>
          </w:tcPr>
          <w:p w:rsidR="00262E07" w:rsidRPr="006613D0" w:rsidRDefault="00262E07" w:rsidP="006613D0">
            <w:pPr>
              <w:tabs>
                <w:tab w:val="left" w:pos="2268"/>
              </w:tabs>
              <w:spacing w:line="300" w:lineRule="auto"/>
              <w:jc w:val="both"/>
              <w:rPr>
                <w:rFonts w:ascii="Segoe UI" w:hAnsi="Segoe UI" w:cs="Segoe UI"/>
                <w:b/>
              </w:rPr>
            </w:pPr>
            <w:r w:rsidRPr="006613D0">
              <w:rPr>
                <w:rFonts w:ascii="Segoe UI" w:hAnsi="Segoe UI" w:cs="Segoe UI"/>
                <w:b/>
              </w:rPr>
              <w:t>SV</w:t>
            </w:r>
          </w:p>
        </w:tc>
        <w:tc>
          <w:tcPr>
            <w:tcW w:w="4368" w:type="dxa"/>
          </w:tcPr>
          <w:p w:rsidR="00262E07" w:rsidRPr="006613D0" w:rsidRDefault="00262E07" w:rsidP="006613D0">
            <w:pPr>
              <w:tabs>
                <w:tab w:val="left" w:pos="2268"/>
              </w:tabs>
              <w:spacing w:line="300" w:lineRule="auto"/>
              <w:jc w:val="both"/>
              <w:rPr>
                <w:rFonts w:ascii="Segoe UI" w:hAnsi="Segoe UI" w:cs="Segoe UI"/>
                <w:b/>
              </w:rPr>
            </w:pPr>
            <w:r w:rsidRPr="006613D0">
              <w:rPr>
                <w:rFonts w:ascii="Segoe UI" w:hAnsi="Segoe UI" w:cs="Segoe UI"/>
                <w:b/>
              </w:rPr>
              <w:t xml:space="preserve">Produção, planejamento, organização, coordenação e execução integral da Festa da Linguiça do Município de Dom </w:t>
            </w:r>
            <w:proofErr w:type="spellStart"/>
            <w:r w:rsidRPr="006613D0">
              <w:rPr>
                <w:rFonts w:ascii="Segoe UI" w:hAnsi="Segoe UI" w:cs="Segoe UI"/>
                <w:b/>
              </w:rPr>
              <w:t>Cavati</w:t>
            </w:r>
            <w:proofErr w:type="spellEnd"/>
            <w:r w:rsidRPr="006613D0">
              <w:rPr>
                <w:rFonts w:ascii="Segoe UI" w:hAnsi="Segoe UI" w:cs="Segoe UI"/>
                <w:b/>
              </w:rPr>
              <w:t xml:space="preserve">, compreendendo o </w:t>
            </w:r>
            <w:r w:rsidRPr="006613D0">
              <w:rPr>
                <w:rFonts w:ascii="Segoe UI" w:hAnsi="Segoe UI" w:cs="Segoe UI"/>
                <w:b/>
              </w:rPr>
              <w:lastRenderedPageBreak/>
              <w:t>gerenciamento de toda a logística operacional, administrativa e técnica necessária à realização do evento, incluindo suporte aos artistas contratados, serviços de segurança, hospedagem, transporte, alimentação, infraestrutura, apoio operacional e serviços técnicos de áudio, vídeo e iluminação.</w:t>
            </w:r>
          </w:p>
        </w:tc>
        <w:tc>
          <w:tcPr>
            <w:tcW w:w="1422" w:type="dxa"/>
          </w:tcPr>
          <w:p w:rsidR="00262E07" w:rsidRPr="006613D0" w:rsidRDefault="00262E07" w:rsidP="006613D0">
            <w:pPr>
              <w:tabs>
                <w:tab w:val="left" w:pos="2268"/>
              </w:tabs>
              <w:spacing w:line="300" w:lineRule="auto"/>
              <w:jc w:val="both"/>
              <w:rPr>
                <w:rFonts w:ascii="Segoe UI" w:hAnsi="Segoe UI" w:cs="Segoe UI"/>
                <w:b/>
              </w:rPr>
            </w:pPr>
          </w:p>
        </w:tc>
      </w:tr>
    </w:tbl>
    <w:p w:rsidR="00821E9D" w:rsidRPr="006613D0" w:rsidRDefault="00821E9D" w:rsidP="006613D0">
      <w:pPr>
        <w:tabs>
          <w:tab w:val="left" w:pos="2268"/>
        </w:tabs>
        <w:spacing w:line="300" w:lineRule="auto"/>
        <w:jc w:val="both"/>
        <w:rPr>
          <w:rFonts w:ascii="Segoe UI" w:eastAsia="Calibr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2. CLÁUSULA SEGUNDA: Da vinculação ao edital de licitação pública e à proposta da licitante vencedora</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2.1. Vinculam a este contrato administrativo: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2.1.1. O edital e anexos deste Pregão;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2.1.2. A proposta </w:t>
      </w:r>
      <w:proofErr w:type="gramStart"/>
      <w:r w:rsidRPr="006613D0">
        <w:rPr>
          <w:rFonts w:ascii="Segoe UI" w:eastAsia="Segoe UI" w:hAnsi="Segoe UI" w:cs="Segoe UI"/>
        </w:rPr>
        <w:t>do(</w:t>
      </w:r>
      <w:proofErr w:type="gramEnd"/>
      <w:r w:rsidRPr="006613D0">
        <w:rPr>
          <w:rFonts w:ascii="Segoe UI" w:eastAsia="Segoe UI" w:hAnsi="Segoe UI" w:cs="Segoe UI"/>
        </w:rPr>
        <w:t>a) Contratado(a);</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3. CLÁUSULA TERCEIRA: Da legislação aplicável à execução do contrato administrativo, inclusive quanto aos casos omissos</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3.1. As legislações aplicáveis à execução deste contrato administrativo, inclusive quanto aos casos omissão, são: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3.1.1. Lei nº. 14.133/2021;</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4. CLÁUSULA QUARTA: Da vigência e prorrogação</w:t>
      </w:r>
    </w:p>
    <w:p w:rsidR="00821E9D" w:rsidRPr="006613D0" w:rsidRDefault="00731EE7" w:rsidP="006613D0">
      <w:pPr>
        <w:tabs>
          <w:tab w:val="left" w:pos="2268"/>
        </w:tabs>
        <w:spacing w:after="0" w:line="300" w:lineRule="auto"/>
        <w:jc w:val="both"/>
        <w:rPr>
          <w:rFonts w:ascii="Segoe UI" w:eastAsia="Segoe UI" w:hAnsi="Segoe UI" w:cs="Segoe UI"/>
        </w:rPr>
      </w:pPr>
      <w:r w:rsidRPr="006613D0">
        <w:rPr>
          <w:rFonts w:ascii="Segoe UI" w:eastAsia="Segoe UI" w:hAnsi="Segoe UI" w:cs="Segoe UI"/>
        </w:rPr>
        <w:t>4.1. O prazo do contrato é de 12 (doze) contados da assinatura do Contrato Administrativo.</w:t>
      </w: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5. CLÁUSULA QUINTA: Do regime de execução ou a forma de fornecimento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5.1. O regime de execução ou a forma de fornecimento está prevista no TR.</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lastRenderedPageBreak/>
        <w:t>6. CLÁUSULA SEXTA: Do preço e as condições de pagamento, os critérios, a data-base e a periodicidade do reajustamento de preços e os critérios de atualização monetária entre a data do adimplemento das obrigações e a do efetivo pagamento</w:t>
      </w:r>
    </w:p>
    <w:p w:rsidR="00821E9D" w:rsidRPr="006613D0" w:rsidRDefault="00731EE7" w:rsidP="006613D0">
      <w:pPr>
        <w:tabs>
          <w:tab w:val="left" w:pos="2268"/>
        </w:tabs>
        <w:spacing w:line="360" w:lineRule="auto"/>
        <w:jc w:val="both"/>
        <w:rPr>
          <w:rFonts w:ascii="Segoe UI" w:eastAsia="Segoe UI" w:hAnsi="Segoe UI" w:cs="Segoe UI"/>
        </w:rPr>
      </w:pPr>
      <w:r w:rsidRPr="006613D0">
        <w:rPr>
          <w:rFonts w:ascii="Segoe UI" w:eastAsia="Segoe UI" w:hAnsi="Segoe UI" w:cs="Segoe UI"/>
        </w:rPr>
        <w:t>6.1. O preço deste contrato administrativo é de R$ XX (XX).</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6.3. As condições de pagamento estão previstas no TR.</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6.6. Após o interregno de 01 (um) ano, e independentemente de pedido </w:t>
      </w:r>
      <w:proofErr w:type="gramStart"/>
      <w:r w:rsidRPr="006613D0">
        <w:rPr>
          <w:rFonts w:ascii="Segoe UI" w:eastAsia="Segoe UI" w:hAnsi="Segoe UI" w:cs="Segoe UI"/>
        </w:rPr>
        <w:t>do(</w:t>
      </w:r>
      <w:proofErr w:type="gramEnd"/>
      <w:r w:rsidRPr="006613D0">
        <w:rPr>
          <w:rFonts w:ascii="Segoe UI" w:eastAsia="Segoe UI" w:hAnsi="Segoe UI" w:cs="Segoe UI"/>
        </w:rPr>
        <w:t>a) Contratado(a), os preços iniciais serão reajustados, mediante a aplicação, pelo Contratante, do índice INPC, exclusivamente para as obrigações iniciadas e concluídas após a ocorrência da anualidade.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6.7. Nos reajustes subsequentes ao primeiro, o interregno mínimo de 01 (um) ano será contado a partir dos efeitos financeiros do último reajuste.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6.8. No caso de atraso ou não divulgação </w:t>
      </w:r>
      <w:proofErr w:type="gramStart"/>
      <w:r w:rsidRPr="006613D0">
        <w:rPr>
          <w:rFonts w:ascii="Segoe UI" w:eastAsia="Segoe UI" w:hAnsi="Segoe UI" w:cs="Segoe UI"/>
        </w:rPr>
        <w:t>do(</w:t>
      </w:r>
      <w:proofErr w:type="gramEnd"/>
      <w:r w:rsidRPr="006613D0">
        <w:rPr>
          <w:rFonts w:ascii="Segoe UI" w:eastAsia="Segoe UI" w:hAnsi="Segoe UI" w:cs="Segoe UI"/>
        </w:rPr>
        <w:t xml:space="preserve">s) índice (s) de reajustamento, o Contratante pagará a(o) Contratado(a) a importância calculada pela última variação conhecida, liquidando a diferença correspondente tão logo seja(m) divulgado(s) o(s) índice(s) definitivo(s). </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6.9. Nas aferições finais, </w:t>
      </w:r>
      <w:proofErr w:type="gramStart"/>
      <w:r w:rsidRPr="006613D0">
        <w:rPr>
          <w:rFonts w:ascii="Segoe UI" w:eastAsia="Segoe UI" w:hAnsi="Segoe UI" w:cs="Segoe UI"/>
        </w:rPr>
        <w:t>o(</w:t>
      </w:r>
      <w:proofErr w:type="gramEnd"/>
      <w:r w:rsidRPr="006613D0">
        <w:rPr>
          <w:rFonts w:ascii="Segoe UI" w:eastAsia="Segoe UI" w:hAnsi="Segoe UI" w:cs="Segoe UI"/>
        </w:rPr>
        <w:t>s) índice(s) utilizado(s) para reajuste será(</w:t>
      </w:r>
      <w:proofErr w:type="spellStart"/>
      <w:r w:rsidRPr="006613D0">
        <w:rPr>
          <w:rFonts w:ascii="Segoe UI" w:eastAsia="Segoe UI" w:hAnsi="Segoe UI" w:cs="Segoe UI"/>
        </w:rPr>
        <w:t>ão</w:t>
      </w:r>
      <w:proofErr w:type="spellEnd"/>
      <w:r w:rsidRPr="006613D0">
        <w:rPr>
          <w:rFonts w:ascii="Segoe UI" w:eastAsia="Segoe UI" w:hAnsi="Segoe UI" w:cs="Segoe UI"/>
        </w:rPr>
        <w:t>), obrigatoriamente, o(s) definitivo(s).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6.10. Caso </w:t>
      </w:r>
      <w:proofErr w:type="gramStart"/>
      <w:r w:rsidRPr="006613D0">
        <w:rPr>
          <w:rFonts w:ascii="Segoe UI" w:eastAsia="Segoe UI" w:hAnsi="Segoe UI" w:cs="Segoe UI"/>
        </w:rPr>
        <w:t>o(</w:t>
      </w:r>
      <w:proofErr w:type="gramEnd"/>
      <w:r w:rsidRPr="006613D0">
        <w:rPr>
          <w:rFonts w:ascii="Segoe UI" w:eastAsia="Segoe UI" w:hAnsi="Segoe UI" w:cs="Segoe UI"/>
        </w:rPr>
        <w:t>s) índice(s) estabelecido(s) para reajustamento venha(m) a ser extinto(s) ou de qualquer forma não possa(m) mais ser utilizado(s), será(</w:t>
      </w:r>
      <w:proofErr w:type="spellStart"/>
      <w:r w:rsidRPr="006613D0">
        <w:rPr>
          <w:rFonts w:ascii="Segoe UI" w:eastAsia="Segoe UI" w:hAnsi="Segoe UI" w:cs="Segoe UI"/>
        </w:rPr>
        <w:t>ão</w:t>
      </w:r>
      <w:proofErr w:type="spellEnd"/>
      <w:r w:rsidRPr="006613D0">
        <w:rPr>
          <w:rFonts w:ascii="Segoe UI" w:eastAsia="Segoe UI" w:hAnsi="Segoe UI" w:cs="Segoe UI"/>
        </w:rPr>
        <w:t>) adotado(s), em substituição, o(s) que vier(em) a ser determinado(s) pela legislação então em vigor.</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6.12. O reajuste será realizado por apostilamento.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6.13. Não haverá atualização monetária entre a data do adimplemento das obrigações e a do efetivo pagamento.</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7. CLÁUSULA SÉTIMA: Dos critérios e a periodicidade da medição, quando for o caso, e o prazo para liquidação e para o pagamento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6.1. Os critérios e a periocidade da medição, quando for o caso, e o prazo para liquidação e para o pagamento estão previstos no TR.</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8. CLÁUSULA OITAVA: Dos prazos de início das etapas de execução, conclusão, entrega, observação e recebimento definitivo, quando for o caso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8.1. Os prazos de início das etapas de execução, conclusão, entrega, observação e recebimento definitivo, quando o for caso, estão previstos no TR.</w:t>
      </w:r>
    </w:p>
    <w:p w:rsidR="00821E9D" w:rsidRPr="006613D0" w:rsidRDefault="00821E9D" w:rsidP="006613D0">
      <w:pPr>
        <w:tabs>
          <w:tab w:val="left" w:pos="2268"/>
        </w:tabs>
        <w:spacing w:line="300" w:lineRule="auto"/>
        <w:jc w:val="both"/>
        <w:rPr>
          <w:rFonts w:ascii="Segoe UI" w:eastAsia="Segoe UI" w:hAnsi="Segoe UI" w:cs="Segoe UI"/>
          <w:b/>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9. CLÁUSULA NONA: Do crédito pelo qual correrá a despesa, com a indicação da classificação funcional programática e da categoria econômica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9.1. As despesas decorrentes da presente contratação administrativa correrão à conta de recursos específicos consignados na Lei Orçamentaria Anual – LOA – do Município de Dom </w:t>
      </w:r>
      <w:proofErr w:type="spellStart"/>
      <w:r w:rsidRPr="006613D0">
        <w:rPr>
          <w:rFonts w:ascii="Segoe UI" w:eastAsia="Segoe UI" w:hAnsi="Segoe UI" w:cs="Segoe UI"/>
        </w:rPr>
        <w:t>Cavati</w:t>
      </w:r>
      <w:proofErr w:type="spellEnd"/>
      <w:r w:rsidRPr="006613D0">
        <w:rPr>
          <w:rFonts w:ascii="Segoe UI" w:eastAsia="Segoe UI" w:hAnsi="Segoe UI" w:cs="Segoe UI"/>
        </w:rPr>
        <w:t xml:space="preserve"> deste exercício, na dotação abaixo discriminada:</w:t>
      </w:r>
    </w:p>
    <w:p w:rsidR="009538B0" w:rsidRPr="006613D0" w:rsidRDefault="009538B0" w:rsidP="006613D0">
      <w:pPr>
        <w:spacing w:line="300" w:lineRule="auto"/>
        <w:jc w:val="both"/>
        <w:rPr>
          <w:rFonts w:ascii="Segoe UI" w:hAnsi="Segoe UI" w:cs="Segoe UI"/>
          <w:color w:val="FF0000"/>
        </w:rPr>
      </w:pPr>
      <w:r w:rsidRPr="006613D0">
        <w:rPr>
          <w:rFonts w:ascii="Segoe UI" w:hAnsi="Segoe UI" w:cs="Segoe UI"/>
          <w:color w:val="FF0000"/>
        </w:rPr>
        <w:t>0206 27 813 0006 1.056 339039 – FICHA 584</w:t>
      </w: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10. CLÁUSULA DÉCIMA: Da matriz de risco, quando for o caso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10.1. A matriz de risco não é obrigatória </w:t>
      </w:r>
      <w:proofErr w:type="gramStart"/>
      <w:r w:rsidRPr="006613D0">
        <w:rPr>
          <w:rFonts w:ascii="Segoe UI" w:eastAsia="Segoe UI" w:hAnsi="Segoe UI" w:cs="Segoe UI"/>
        </w:rPr>
        <w:t>nesta contratação administrativo</w:t>
      </w:r>
      <w:proofErr w:type="gramEnd"/>
      <w:r w:rsidRPr="006613D0">
        <w:rPr>
          <w:rFonts w:ascii="Segoe UI" w:eastAsia="Segoe UI" w:hAnsi="Segoe UI" w:cs="Segoe UI"/>
        </w:rPr>
        <w:t>.</w:t>
      </w: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11. CLÁSUSULA DÉCIMA PRIMEIRA: Do prazo para resposta ao pedido de repactuação de preços, se for o caso</w:t>
      </w: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rPr>
        <w:t>11.1. Não haverá repactuação de preços neste caso, conforme inciso LIX do art. 6º c/c inciso II do § 8º do art. 25 c/c inciso II do § 4º do art. 92 da Lei nº. 14.133/2021.</w:t>
      </w: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12. CLÁUSULA DÉCIMA SEGUNDA: Do prazo para resposta ao pedido de restabelecimento do equilíbrio econômico-financeiro, quando for o caso</w:t>
      </w: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rPr>
        <w:lastRenderedPageBreak/>
        <w:t>12.1. O prazo para resposta ao pedido de restabelecimento do equilíbrio econômico-financeiro será de, no máximo, 30 (trinta) dias.</w:t>
      </w: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13.1. Não foi exigência de garantia contratual.</w:t>
      </w: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15. CLÁUSULA DÉCIMA QUINTA: Dos direitos e das responsabilidades das partes</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15.1. Das obrigações do Contratante: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15.1.1. Exigir o cumprimento de todas as obrigações assumidas pela Contratada, de acordo com o contrato e seus anexos;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15.1.2. Receber o objeto no prazo e condições estabelecidas no TR;</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15.1.4. Acompanhar e fiscalizar a execução do contrato administrativo e o cumprimento das obrigações pela Contratada;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15.1.5. Efetuar o pagamento a Contratada do valor correspondente ao fornecimento do objeto, no prazo, forma e condições estabelecidos neste contrato administrativo;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15.1.6. Aplicar a Contratada as sanções motivadas pela inexecução total ou parcial do contrato administrativo;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15.1.7. Cientificar seu órgão de representação judicial para adoção das medidas cabíveis quando do descumprimento de obrigações pela Contratada;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15.1.9. Concluída a instrução do requerimento, o Contratante terá o prazo de 30 (trinta) dias para decidir, admitida a prorrogação motivada por igual período;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15.2. Das obrigações </w:t>
      </w:r>
      <w:proofErr w:type="gramStart"/>
      <w:r w:rsidRPr="006613D0">
        <w:rPr>
          <w:rFonts w:ascii="Segoe UI" w:eastAsia="Segoe UI" w:hAnsi="Segoe UI" w:cs="Segoe UI"/>
        </w:rPr>
        <w:t>do(</w:t>
      </w:r>
      <w:proofErr w:type="gramEnd"/>
      <w:r w:rsidRPr="006613D0">
        <w:rPr>
          <w:rFonts w:ascii="Segoe UI" w:eastAsia="Segoe UI" w:hAnsi="Segoe UI" w:cs="Segoe UI"/>
        </w:rPr>
        <w:t>a) Contratado(a):</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15.2.4. Manter preposto aceito pelo Contratante para representá-lo na execução do contrato administrativo;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15.2.6. Atender às determinações regulares emitidas pelo fiscal do contrato administrativo ou autoridade superior (inciso II do art. 137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15.2.7.1. Substituir no prazo fixado pelo fiscal do contrato administrativo os empregados alocados que não se mostrem adequados para a execução do objeto.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821E9D" w:rsidRPr="006613D0" w:rsidRDefault="00731EE7" w:rsidP="006613D0">
      <w:pPr>
        <w:spacing w:line="300" w:lineRule="auto"/>
        <w:jc w:val="both"/>
        <w:rPr>
          <w:rFonts w:ascii="Segoe UI" w:eastAsia="Segoe UI" w:hAnsi="Segoe UI" w:cs="Segoe UI"/>
          <w:strike/>
        </w:rPr>
      </w:pPr>
      <w:r w:rsidRPr="006613D0">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6613D0">
        <w:rPr>
          <w:rFonts w:ascii="Segoe UI" w:eastAsia="Segoe UI" w:hAnsi="Segoe UI" w:cs="Segoe UI"/>
          <w:strike/>
        </w:rPr>
        <w:t xml:space="preserve"> </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15.2.16. Promover a guarda, manutenção e vigilância de materiais, ferramentas, e tudo o que for necessário à execução do objeto, durante a vigência do contrato administrativo.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15.2.21. Guardar sigilo sobre todas as informações obtidas em decorrência do cumprimento do contrato.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15.2.23. Cumprir, além dos postulados legais vigentes de âmbito federal, estadual ou municipal, as normas de segurança do Contratante.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15.2.24. Assegurar aos seus trabalhadores ambiente de trabalho, inclusive equipamentos e instalações, em condições adequadas ao cumprimento das normas de saúde, segurança e bem-estar no trabalho.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15.2.25. Garantir o acesso, a qualquer tempo, ao local dos trabalhos, bem como aos documentos relativos à execução do empreendimento pelo Contratante.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6613D0">
        <w:rPr>
          <w:rFonts w:ascii="Segoe UI" w:eastAsia="Segoe UI" w:hAnsi="Segoe UI" w:cs="Segoe UI"/>
        </w:rPr>
        <w:t>do(</w:t>
      </w:r>
      <w:proofErr w:type="gramEnd"/>
      <w:r w:rsidRPr="006613D0">
        <w:rPr>
          <w:rFonts w:ascii="Segoe UI" w:eastAsia="Segoe UI" w:hAnsi="Segoe UI" w:cs="Segoe UI"/>
        </w:rPr>
        <w:t>a) Contratado(a).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15.2.29. Manter os empregados nos horários predeterminados pelo Contratante.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15.2.30. Apresentar ao Contratante, quando for o caso, a relação nominal dos empregados que adentrarão no órgão para a execução do serviço.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15.3.31. Observar os preceitos da legislação sobre a jornada de trabalho, conforme a categoria profissional.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15.2.32. Instruir seus empregados quanto à necessidade de acatar as Normas Internas do Contratante.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15.2.33. Instruir seus empregados a respeito das atividades a serem desempenhadas, alertando-os a não executarem atividades não abrangidas pelo contrato, devendo </w:t>
      </w:r>
      <w:proofErr w:type="gramStart"/>
      <w:r w:rsidRPr="006613D0">
        <w:rPr>
          <w:rFonts w:ascii="Segoe UI" w:eastAsia="Segoe UI" w:hAnsi="Segoe UI" w:cs="Segoe UI"/>
        </w:rPr>
        <w:t>o(</w:t>
      </w:r>
      <w:proofErr w:type="gramEnd"/>
      <w:r w:rsidRPr="006613D0">
        <w:rPr>
          <w:rFonts w:ascii="Segoe UI" w:eastAsia="Segoe UI" w:hAnsi="Segoe UI" w:cs="Segoe UI"/>
        </w:rPr>
        <w:t>a) Contratado(a) relatar ao Contratante toda e qualquer ocorrência neste sentido, a fim de evitar desvio de função.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lastRenderedPageBreak/>
        <w:t>15.2.34. Estar registrada ou inscrita no Conselho Profissional competente, conforme as áreas de atuação previstas no Termo de Referência, em plena validade.</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6613D0">
        <w:rPr>
          <w:rFonts w:ascii="Segoe UI" w:eastAsia="Segoe UI" w:hAnsi="Segoe UI" w:cs="Segoe UI"/>
        </w:rPr>
        <w:t>hidrossanitárias</w:t>
      </w:r>
      <w:proofErr w:type="spellEnd"/>
      <w:r w:rsidRPr="006613D0">
        <w:rPr>
          <w:rFonts w:ascii="Segoe UI" w:eastAsia="Segoe UI" w:hAnsi="Segoe UI" w:cs="Segoe UI"/>
        </w:rPr>
        <w:t>, elétricas e de comunicação.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16. CLÁUSULA DÉCIMA SEXTA: Das penalidades cabíveis e os valores das multas e suas bases de cálculo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16.1. As penalidades cabíveis e os valores das multas e suas bases de cálculo estão previstos no edital do Pregão.</w:t>
      </w: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17. CLÁUSULA DÉCIMA SÉTIMA: Do modelo de gestão do contrato administrativo, observados os requisitos definidos em regulamento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17.1. O modelo de gestão deste contrato administrativo, observados os requisitos definidos em regulamento está previsto no TR.</w:t>
      </w:r>
    </w:p>
    <w:p w:rsidR="00821E9D" w:rsidRPr="006613D0" w:rsidRDefault="00821E9D" w:rsidP="006613D0">
      <w:pPr>
        <w:tabs>
          <w:tab w:val="left" w:pos="2268"/>
        </w:tabs>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18. CLÁUSULA DÉCIMA OITAVA: Dos casos de extinção</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18.1. O contrato administrativo se extingue quando vencido o prazo nele estipulado, independente de terem sido cumpridas ou não as obrigações de ambas as partes contratantes.</w:t>
      </w: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821E9D" w:rsidRPr="006613D0" w:rsidRDefault="00731EE7" w:rsidP="006613D0">
      <w:pPr>
        <w:numPr>
          <w:ilvl w:val="0"/>
          <w:numId w:val="5"/>
        </w:numPr>
        <w:spacing w:line="300" w:lineRule="auto"/>
        <w:ind w:left="720" w:hanging="720"/>
        <w:jc w:val="both"/>
        <w:rPr>
          <w:rFonts w:ascii="Segoe UI" w:eastAsia="Segoe UI" w:hAnsi="Segoe UI" w:cs="Segoe UI"/>
        </w:rPr>
      </w:pPr>
      <w:r w:rsidRPr="006613D0">
        <w:rPr>
          <w:rFonts w:ascii="Segoe UI" w:eastAsia="Segoe UI" w:hAnsi="Segoe UI" w:cs="Segoe UI"/>
        </w:rPr>
        <w:t>Nesta hipótese, aplicam-se também os arts. 138 e 139 da Lei nº. 14.133/2021.</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18.2.2.1. Se a operação implicar mudança da Contratada, deverá ser formalizado termo aditivo para alteração subjetiva.</w:t>
      </w:r>
    </w:p>
    <w:p w:rsidR="00821E9D" w:rsidRPr="006613D0" w:rsidRDefault="00731EE7" w:rsidP="006613D0">
      <w:pPr>
        <w:spacing w:line="300" w:lineRule="auto"/>
        <w:jc w:val="both"/>
        <w:rPr>
          <w:rFonts w:ascii="Segoe UI" w:eastAsia="Segoe UI" w:hAnsi="Segoe UI" w:cs="Segoe UI"/>
        </w:rPr>
      </w:pPr>
      <w:r w:rsidRPr="006613D0">
        <w:rPr>
          <w:rFonts w:ascii="Segoe UI" w:eastAsia="Segoe UI" w:hAnsi="Segoe UI" w:cs="Segoe UI"/>
        </w:rPr>
        <w:t>18.3. O termo de rescisão, sempre que possível, será precedido:</w:t>
      </w:r>
    </w:p>
    <w:p w:rsidR="00821E9D" w:rsidRPr="006613D0" w:rsidRDefault="00731EE7" w:rsidP="006613D0">
      <w:pPr>
        <w:numPr>
          <w:ilvl w:val="0"/>
          <w:numId w:val="6"/>
        </w:numPr>
        <w:spacing w:line="300" w:lineRule="auto"/>
        <w:ind w:left="720" w:hanging="720"/>
        <w:jc w:val="both"/>
        <w:rPr>
          <w:rFonts w:ascii="Segoe UI" w:eastAsia="Segoe UI" w:hAnsi="Segoe UI" w:cs="Segoe UI"/>
        </w:rPr>
      </w:pPr>
      <w:r w:rsidRPr="006613D0">
        <w:rPr>
          <w:rFonts w:ascii="Segoe UI" w:eastAsia="Segoe UI" w:hAnsi="Segoe UI" w:cs="Segoe UI"/>
        </w:rPr>
        <w:t>Balanço dos eventos contratuais já cumpridos ou parcialmente cumpridos;</w:t>
      </w:r>
    </w:p>
    <w:p w:rsidR="00821E9D" w:rsidRPr="006613D0" w:rsidRDefault="00731EE7" w:rsidP="006613D0">
      <w:pPr>
        <w:numPr>
          <w:ilvl w:val="0"/>
          <w:numId w:val="6"/>
        </w:numPr>
        <w:spacing w:line="300" w:lineRule="auto"/>
        <w:ind w:left="720" w:hanging="720"/>
        <w:jc w:val="both"/>
        <w:rPr>
          <w:rFonts w:ascii="Segoe UI" w:eastAsia="Segoe UI" w:hAnsi="Segoe UI" w:cs="Segoe UI"/>
        </w:rPr>
      </w:pPr>
      <w:r w:rsidRPr="006613D0">
        <w:rPr>
          <w:rFonts w:ascii="Segoe UI" w:eastAsia="Segoe UI" w:hAnsi="Segoe UI" w:cs="Segoe UI"/>
        </w:rPr>
        <w:t>Relação dos pagamentos já efetuados e ainda devidos;</w:t>
      </w:r>
    </w:p>
    <w:p w:rsidR="00821E9D" w:rsidRPr="006613D0" w:rsidRDefault="00731EE7" w:rsidP="006613D0">
      <w:pPr>
        <w:numPr>
          <w:ilvl w:val="0"/>
          <w:numId w:val="6"/>
        </w:numPr>
        <w:spacing w:line="300" w:lineRule="auto"/>
        <w:ind w:left="720" w:hanging="720"/>
        <w:jc w:val="both"/>
        <w:rPr>
          <w:rFonts w:ascii="Segoe UI" w:eastAsia="Segoe UI" w:hAnsi="Segoe UI" w:cs="Segoe UI"/>
        </w:rPr>
      </w:pPr>
      <w:r w:rsidRPr="006613D0">
        <w:rPr>
          <w:rFonts w:ascii="Segoe UI" w:eastAsia="Segoe UI" w:hAnsi="Segoe UI" w:cs="Segoe UI"/>
        </w:rPr>
        <w:t>Indenizações e multas.</w:t>
      </w: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731EE7" w:rsidP="006613D0">
      <w:pPr>
        <w:tabs>
          <w:tab w:val="left" w:pos="2268"/>
        </w:tabs>
        <w:spacing w:line="300" w:lineRule="auto"/>
        <w:jc w:val="both"/>
        <w:rPr>
          <w:rFonts w:ascii="Segoe UI" w:eastAsia="Segoe UI" w:hAnsi="Segoe UI" w:cs="Segoe UI"/>
          <w:b/>
        </w:rPr>
      </w:pPr>
      <w:r w:rsidRPr="006613D0">
        <w:rPr>
          <w:rFonts w:ascii="Segoe UI" w:eastAsia="Segoe UI" w:hAnsi="Segoe UI" w:cs="Segoe UI"/>
          <w:b/>
        </w:rPr>
        <w:t>19. CLÁUSULA DÉCIMA NONA: Das disposições finais</w:t>
      </w:r>
    </w:p>
    <w:p w:rsidR="00821E9D" w:rsidRPr="006613D0" w:rsidRDefault="00731EE7" w:rsidP="006613D0">
      <w:pPr>
        <w:spacing w:after="0" w:line="300" w:lineRule="auto"/>
        <w:jc w:val="both"/>
        <w:rPr>
          <w:rFonts w:ascii="Segoe UI" w:eastAsia="Segoe UI" w:hAnsi="Segoe UI" w:cs="Segoe UI"/>
        </w:rPr>
      </w:pPr>
      <w:r w:rsidRPr="006613D0">
        <w:rPr>
          <w:rFonts w:ascii="Segoe UI" w:eastAsia="Segoe UI" w:hAnsi="Segoe UI" w:cs="Segoe UI"/>
        </w:rPr>
        <w:t>18.1. O Contratante fará a publicação deste contrato administrativo nos termos da Lei nº. 14.133/2021.</w:t>
      </w:r>
    </w:p>
    <w:p w:rsidR="00821E9D" w:rsidRPr="006613D0" w:rsidRDefault="00731EE7" w:rsidP="006613D0">
      <w:pPr>
        <w:spacing w:after="0" w:line="300" w:lineRule="auto"/>
        <w:jc w:val="both"/>
        <w:rPr>
          <w:rFonts w:ascii="Segoe UI" w:eastAsia="Segoe UI" w:hAnsi="Segoe UI" w:cs="Segoe UI"/>
        </w:rPr>
      </w:pPr>
      <w:r w:rsidRPr="006613D0">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821E9D" w:rsidRPr="006613D0" w:rsidRDefault="00821E9D" w:rsidP="006613D0">
      <w:pPr>
        <w:spacing w:after="0" w:line="300" w:lineRule="auto"/>
        <w:jc w:val="both"/>
        <w:rPr>
          <w:rFonts w:ascii="Segoe UI" w:eastAsia="Segoe UI" w:hAnsi="Segoe UI" w:cs="Segoe UI"/>
        </w:rPr>
      </w:pPr>
    </w:p>
    <w:p w:rsidR="00821E9D" w:rsidRPr="006613D0" w:rsidRDefault="00731EE7" w:rsidP="006613D0">
      <w:pPr>
        <w:tabs>
          <w:tab w:val="left" w:pos="2268"/>
        </w:tabs>
        <w:spacing w:line="300" w:lineRule="auto"/>
        <w:jc w:val="both"/>
        <w:rPr>
          <w:rFonts w:ascii="Segoe UI" w:eastAsia="Segoe UI" w:hAnsi="Segoe UI" w:cs="Segoe UI"/>
        </w:rPr>
      </w:pPr>
      <w:r w:rsidRPr="006613D0">
        <w:rPr>
          <w:rFonts w:ascii="Segoe UI" w:eastAsia="Segoe UI" w:hAnsi="Segoe UI" w:cs="Segoe UI"/>
        </w:rPr>
        <w:t xml:space="preserve">Dom </w:t>
      </w:r>
      <w:proofErr w:type="spellStart"/>
      <w:r w:rsidRPr="006613D0">
        <w:rPr>
          <w:rFonts w:ascii="Segoe UI" w:eastAsia="Segoe UI" w:hAnsi="Segoe UI" w:cs="Segoe UI"/>
        </w:rPr>
        <w:t>Cavati</w:t>
      </w:r>
      <w:proofErr w:type="spellEnd"/>
      <w:r w:rsidRPr="006613D0">
        <w:rPr>
          <w:rFonts w:ascii="Segoe UI" w:eastAsia="Segoe UI" w:hAnsi="Segoe UI" w:cs="Segoe UI"/>
        </w:rPr>
        <w:t xml:space="preserve">, ___ de ____________ </w:t>
      </w:r>
      <w:proofErr w:type="spellStart"/>
      <w:r w:rsidRPr="006613D0">
        <w:rPr>
          <w:rFonts w:ascii="Segoe UI" w:eastAsia="Segoe UI" w:hAnsi="Segoe UI" w:cs="Segoe UI"/>
        </w:rPr>
        <w:t>de</w:t>
      </w:r>
      <w:proofErr w:type="spellEnd"/>
      <w:r w:rsidRPr="006613D0">
        <w:rPr>
          <w:rFonts w:ascii="Segoe UI" w:eastAsia="Segoe UI" w:hAnsi="Segoe UI" w:cs="Segoe UI"/>
        </w:rPr>
        <w:t xml:space="preserve"> 202</w:t>
      </w:r>
      <w:r w:rsidR="00726929" w:rsidRPr="006613D0">
        <w:rPr>
          <w:rFonts w:ascii="Segoe UI" w:eastAsia="Segoe UI" w:hAnsi="Segoe UI" w:cs="Segoe UI"/>
        </w:rPr>
        <w:t>5</w:t>
      </w:r>
      <w:r w:rsidRPr="006613D0">
        <w:rPr>
          <w:rFonts w:ascii="Segoe UI" w:eastAsia="Segoe UI" w:hAnsi="Segoe UI" w:cs="Segoe UI"/>
        </w:rPr>
        <w:t>.</w:t>
      </w:r>
    </w:p>
    <w:p w:rsidR="00821E9D" w:rsidRPr="006613D0" w:rsidRDefault="00821E9D" w:rsidP="006613D0">
      <w:pPr>
        <w:spacing w:after="0" w:line="300" w:lineRule="auto"/>
        <w:ind w:firstLine="2268"/>
        <w:jc w:val="both"/>
        <w:rPr>
          <w:rFonts w:ascii="Segoe UI" w:eastAsia="Segoe UI" w:hAnsi="Segoe UI" w:cs="Segoe UI"/>
        </w:rPr>
      </w:pPr>
    </w:p>
    <w:p w:rsidR="00821E9D" w:rsidRPr="006613D0" w:rsidRDefault="00726929" w:rsidP="006613D0">
      <w:pPr>
        <w:spacing w:after="0" w:line="240" w:lineRule="auto"/>
        <w:jc w:val="both"/>
        <w:rPr>
          <w:rFonts w:ascii="Segoe UI" w:eastAsia="Segoe UI" w:hAnsi="Segoe UI" w:cs="Segoe UI"/>
          <w:b/>
        </w:rPr>
      </w:pPr>
      <w:proofErr w:type="spellStart"/>
      <w:r w:rsidRPr="006613D0">
        <w:rPr>
          <w:rFonts w:ascii="Segoe UI" w:eastAsia="Segoe UI" w:hAnsi="Segoe UI" w:cs="Segoe UI"/>
          <w:b/>
        </w:rPr>
        <w:t>Jadson</w:t>
      </w:r>
      <w:proofErr w:type="spellEnd"/>
      <w:r w:rsidRPr="006613D0">
        <w:rPr>
          <w:rFonts w:ascii="Segoe UI" w:eastAsia="Segoe UI" w:hAnsi="Segoe UI" w:cs="Segoe UI"/>
          <w:b/>
        </w:rPr>
        <w:t xml:space="preserve"> Nascimento Braz</w:t>
      </w:r>
    </w:p>
    <w:p w:rsidR="00726929" w:rsidRPr="006613D0" w:rsidRDefault="00726929" w:rsidP="006613D0">
      <w:pPr>
        <w:spacing w:after="0" w:line="240" w:lineRule="auto"/>
        <w:jc w:val="both"/>
        <w:rPr>
          <w:rFonts w:ascii="Segoe UI" w:eastAsia="Segoe UI" w:hAnsi="Segoe UI" w:cs="Segoe UI"/>
          <w:b/>
        </w:rPr>
      </w:pPr>
      <w:r w:rsidRPr="006613D0">
        <w:rPr>
          <w:rFonts w:ascii="Segoe UI" w:eastAsia="Segoe UI" w:hAnsi="Segoe UI" w:cs="Segoe UI"/>
          <w:b/>
        </w:rPr>
        <w:lastRenderedPageBreak/>
        <w:t>Prefeito Municipal</w:t>
      </w:r>
    </w:p>
    <w:p w:rsidR="00821E9D" w:rsidRPr="006613D0" w:rsidRDefault="00731EE7" w:rsidP="006613D0">
      <w:pPr>
        <w:spacing w:after="0" w:line="240" w:lineRule="auto"/>
        <w:jc w:val="both"/>
        <w:rPr>
          <w:rFonts w:ascii="Segoe UI" w:eastAsia="Segoe UI" w:hAnsi="Segoe UI" w:cs="Segoe UI"/>
        </w:rPr>
      </w:pPr>
      <w:r w:rsidRPr="006613D0">
        <w:rPr>
          <w:rFonts w:ascii="Segoe UI" w:eastAsia="Segoe UI" w:hAnsi="Segoe UI" w:cs="Segoe UI"/>
        </w:rPr>
        <w:t>Contratante</w:t>
      </w:r>
    </w:p>
    <w:p w:rsidR="00821E9D" w:rsidRPr="006613D0" w:rsidRDefault="00821E9D" w:rsidP="006613D0">
      <w:pPr>
        <w:spacing w:after="0" w:line="300" w:lineRule="auto"/>
        <w:jc w:val="both"/>
        <w:rPr>
          <w:rFonts w:ascii="Segoe UI" w:eastAsia="Segoe UI" w:hAnsi="Segoe UI" w:cs="Segoe UI"/>
          <w:b/>
        </w:rPr>
      </w:pPr>
    </w:p>
    <w:p w:rsidR="00821E9D" w:rsidRPr="006613D0" w:rsidRDefault="00731EE7" w:rsidP="006613D0">
      <w:pPr>
        <w:spacing w:after="0" w:line="240" w:lineRule="auto"/>
        <w:jc w:val="both"/>
        <w:rPr>
          <w:rFonts w:ascii="Segoe UI" w:eastAsia="Segoe UI" w:hAnsi="Segoe UI" w:cs="Segoe UI"/>
          <w:b/>
        </w:rPr>
      </w:pPr>
      <w:r w:rsidRPr="006613D0">
        <w:rPr>
          <w:rFonts w:ascii="Segoe UI" w:eastAsia="Segoe UI" w:hAnsi="Segoe UI" w:cs="Segoe UI"/>
          <w:b/>
        </w:rPr>
        <w:t xml:space="preserve">Nome </w:t>
      </w:r>
      <w:proofErr w:type="gramStart"/>
      <w:r w:rsidRPr="006613D0">
        <w:rPr>
          <w:rFonts w:ascii="Segoe UI" w:eastAsia="Segoe UI" w:hAnsi="Segoe UI" w:cs="Segoe UI"/>
          <w:b/>
        </w:rPr>
        <w:t>do(</w:t>
      </w:r>
      <w:proofErr w:type="gramEnd"/>
      <w:r w:rsidRPr="006613D0">
        <w:rPr>
          <w:rFonts w:ascii="Segoe UI" w:eastAsia="Segoe UI" w:hAnsi="Segoe UI" w:cs="Segoe UI"/>
          <w:b/>
        </w:rPr>
        <w:t>a) sócio(a)-administrador(a)e</w:t>
      </w:r>
    </w:p>
    <w:p w:rsidR="00821E9D" w:rsidRPr="006613D0" w:rsidRDefault="00731EE7" w:rsidP="006613D0">
      <w:pPr>
        <w:spacing w:after="0" w:line="240" w:lineRule="auto"/>
        <w:jc w:val="both"/>
        <w:rPr>
          <w:rFonts w:ascii="Segoe UI" w:eastAsia="Segoe UI" w:hAnsi="Segoe UI" w:cs="Segoe UI"/>
        </w:rPr>
      </w:pPr>
      <w:r w:rsidRPr="006613D0">
        <w:rPr>
          <w:rFonts w:ascii="Segoe UI" w:eastAsia="Segoe UI" w:hAnsi="Segoe UI" w:cs="Segoe UI"/>
        </w:rPr>
        <w:t>Contratada</w:t>
      </w:r>
    </w:p>
    <w:p w:rsidR="00821E9D" w:rsidRPr="006613D0" w:rsidRDefault="00821E9D" w:rsidP="006613D0">
      <w:pPr>
        <w:spacing w:after="200" w:line="276" w:lineRule="auto"/>
        <w:jc w:val="both"/>
        <w:rPr>
          <w:rFonts w:ascii="Segoe UI" w:eastAsia="Segoe UI" w:hAnsi="Segoe UI" w:cs="Segoe UI"/>
          <w:b/>
        </w:rPr>
      </w:pPr>
    </w:p>
    <w:p w:rsidR="00821E9D" w:rsidRPr="006613D0" w:rsidRDefault="00821E9D" w:rsidP="006613D0">
      <w:pPr>
        <w:spacing w:after="200" w:line="276" w:lineRule="auto"/>
        <w:jc w:val="both"/>
        <w:rPr>
          <w:rFonts w:ascii="Segoe UI" w:eastAsia="Segoe UI" w:hAnsi="Segoe UI" w:cs="Segoe UI"/>
          <w:b/>
        </w:rPr>
      </w:pPr>
    </w:p>
    <w:p w:rsidR="00821E9D" w:rsidRPr="006613D0" w:rsidRDefault="00821E9D" w:rsidP="006613D0">
      <w:pPr>
        <w:spacing w:after="200" w:line="276"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tabs>
          <w:tab w:val="left" w:pos="2268"/>
        </w:tabs>
        <w:spacing w:after="0" w:line="300" w:lineRule="auto"/>
        <w:jc w:val="both"/>
        <w:rPr>
          <w:rFonts w:ascii="Segoe UI" w:eastAsia="Segoe UI" w:hAnsi="Segoe UI" w:cs="Segoe UI"/>
          <w:b/>
        </w:rPr>
      </w:pPr>
    </w:p>
    <w:p w:rsidR="00821E9D" w:rsidRPr="006613D0" w:rsidRDefault="00821E9D" w:rsidP="006613D0">
      <w:pPr>
        <w:spacing w:after="200" w:line="276" w:lineRule="auto"/>
        <w:jc w:val="both"/>
        <w:rPr>
          <w:rFonts w:ascii="Segoe UI" w:eastAsia="Segoe UI" w:hAnsi="Segoe UI" w:cs="Segoe UI"/>
        </w:rPr>
      </w:pPr>
    </w:p>
    <w:sectPr w:rsidR="00821E9D" w:rsidRPr="006613D0">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4869" w:rsidRDefault="00FC4869" w:rsidP="004B5C1C">
      <w:pPr>
        <w:spacing w:after="0" w:line="240" w:lineRule="auto"/>
      </w:pPr>
      <w:r>
        <w:separator/>
      </w:r>
    </w:p>
  </w:endnote>
  <w:endnote w:type="continuationSeparator" w:id="0">
    <w:p w:rsidR="00FC4869" w:rsidRDefault="00FC4869" w:rsidP="004B5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4869" w:rsidRDefault="00FC4869" w:rsidP="004B5C1C">
      <w:pPr>
        <w:spacing w:after="0" w:line="240" w:lineRule="auto"/>
      </w:pPr>
      <w:r>
        <w:separator/>
      </w:r>
    </w:p>
  </w:footnote>
  <w:footnote w:type="continuationSeparator" w:id="0">
    <w:p w:rsidR="00FC4869" w:rsidRDefault="00FC4869" w:rsidP="004B5C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BB2" w:rsidRPr="004D0EC2" w:rsidRDefault="00405BB2" w:rsidP="004B5C1C">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0459400E" wp14:editId="6EFB0AD6">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405BB2" w:rsidRDefault="00405BB2" w:rsidP="004B5C1C">
    <w:pPr>
      <w:pStyle w:val="Cabealho"/>
    </w:pPr>
  </w:p>
  <w:p w:rsidR="00405BB2" w:rsidRDefault="00405BB2" w:rsidP="004B5C1C">
    <w:pPr>
      <w:pStyle w:val="Cabealho"/>
    </w:pPr>
  </w:p>
  <w:p w:rsidR="00405BB2" w:rsidRDefault="00405BB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61B9E"/>
    <w:multiLevelType w:val="multilevel"/>
    <w:tmpl w:val="7C34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E5001"/>
    <w:multiLevelType w:val="multilevel"/>
    <w:tmpl w:val="FAC277AC"/>
    <w:lvl w:ilvl="0">
      <w:start w:val="1"/>
      <w:numFmt w:val="decimal"/>
      <w:lvlText w:val="%1."/>
      <w:lvlJc w:val="left"/>
      <w:pPr>
        <w:ind w:left="615" w:hanging="615"/>
      </w:pPr>
      <w:rPr>
        <w:rFonts w:hint="default"/>
      </w:rPr>
    </w:lvl>
    <w:lvl w:ilvl="1">
      <w:start w:val="2"/>
      <w:numFmt w:val="decimal"/>
      <w:lvlText w:val="%1.%2."/>
      <w:lvlJc w:val="left"/>
      <w:pPr>
        <w:ind w:left="615" w:hanging="615"/>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ED7C98"/>
    <w:multiLevelType w:val="multilevel"/>
    <w:tmpl w:val="37644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E5AF6"/>
    <w:multiLevelType w:val="multilevel"/>
    <w:tmpl w:val="B5ECC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428CE"/>
    <w:multiLevelType w:val="multilevel"/>
    <w:tmpl w:val="3BF6C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143178"/>
    <w:multiLevelType w:val="multilevel"/>
    <w:tmpl w:val="F7D409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1C17D85"/>
    <w:multiLevelType w:val="multilevel"/>
    <w:tmpl w:val="49BC2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433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43111539"/>
    <w:multiLevelType w:val="multilevel"/>
    <w:tmpl w:val="E380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9D2945"/>
    <w:multiLevelType w:val="multilevel"/>
    <w:tmpl w:val="F1364C64"/>
    <w:lvl w:ilvl="0">
      <w:start w:val="7"/>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7972CA"/>
    <w:multiLevelType w:val="multilevel"/>
    <w:tmpl w:val="17B4CBBC"/>
    <w:lvl w:ilvl="0">
      <w:start w:val="1"/>
      <w:numFmt w:val="decimal"/>
      <w:lvlText w:val="%1."/>
      <w:lvlJc w:val="left"/>
      <w:pPr>
        <w:ind w:left="450" w:hanging="450"/>
      </w:pPr>
      <w:rPr>
        <w:rFonts w:hint="default"/>
      </w:rPr>
    </w:lvl>
    <w:lvl w:ilvl="1">
      <w:start w:val="28"/>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9A24A8"/>
    <w:multiLevelType w:val="multilevel"/>
    <w:tmpl w:val="DB48F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6E43FD"/>
    <w:multiLevelType w:val="multilevel"/>
    <w:tmpl w:val="29B6B9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E835736"/>
    <w:multiLevelType w:val="multilevel"/>
    <w:tmpl w:val="04523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E348CA"/>
    <w:multiLevelType w:val="multilevel"/>
    <w:tmpl w:val="3FC4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4F54A6"/>
    <w:multiLevelType w:val="multilevel"/>
    <w:tmpl w:val="59C421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930712B"/>
    <w:multiLevelType w:val="multilevel"/>
    <w:tmpl w:val="86B2BF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AAC61B8"/>
    <w:multiLevelType w:val="multilevel"/>
    <w:tmpl w:val="27869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5832AC"/>
    <w:multiLevelType w:val="multilevel"/>
    <w:tmpl w:val="454621A4"/>
    <w:lvl w:ilvl="0">
      <w:start w:val="1"/>
      <w:numFmt w:val="decimal"/>
      <w:lvlText w:val="%1"/>
      <w:lvlJc w:val="left"/>
      <w:pPr>
        <w:ind w:left="570" w:hanging="570"/>
      </w:pPr>
      <w:rPr>
        <w:rFonts w:hint="default"/>
      </w:rPr>
    </w:lvl>
    <w:lvl w:ilvl="1">
      <w:start w:val="2"/>
      <w:numFmt w:val="decimal"/>
      <w:lvlText w:val="%1.%2"/>
      <w:lvlJc w:val="left"/>
      <w:pPr>
        <w:ind w:left="570" w:hanging="57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C1F0022"/>
    <w:multiLevelType w:val="multilevel"/>
    <w:tmpl w:val="A816FA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C7866F9"/>
    <w:multiLevelType w:val="multilevel"/>
    <w:tmpl w:val="5766700A"/>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DFA448D"/>
    <w:multiLevelType w:val="multilevel"/>
    <w:tmpl w:val="3B3277AC"/>
    <w:lvl w:ilvl="0">
      <w:start w:val="1"/>
      <w:numFmt w:val="decimal"/>
      <w:lvlText w:val="%1."/>
      <w:lvlJc w:val="left"/>
      <w:pPr>
        <w:ind w:left="615" w:hanging="615"/>
      </w:pPr>
      <w:rPr>
        <w:rFonts w:hint="default"/>
      </w:rPr>
    </w:lvl>
    <w:lvl w:ilvl="1">
      <w:start w:val="2"/>
      <w:numFmt w:val="decimal"/>
      <w:lvlText w:val="%1.%2."/>
      <w:lvlJc w:val="left"/>
      <w:pPr>
        <w:ind w:left="615" w:hanging="615"/>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E9456F2"/>
    <w:multiLevelType w:val="multilevel"/>
    <w:tmpl w:val="AC5844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9"/>
  </w:num>
  <w:num w:numId="3">
    <w:abstractNumId w:val="15"/>
  </w:num>
  <w:num w:numId="4">
    <w:abstractNumId w:val="5"/>
  </w:num>
  <w:num w:numId="5">
    <w:abstractNumId w:val="22"/>
  </w:num>
  <w:num w:numId="6">
    <w:abstractNumId w:val="16"/>
  </w:num>
  <w:num w:numId="7">
    <w:abstractNumId w:val="17"/>
  </w:num>
  <w:num w:numId="8">
    <w:abstractNumId w:val="4"/>
  </w:num>
  <w:num w:numId="9">
    <w:abstractNumId w:val="8"/>
  </w:num>
  <w:num w:numId="10">
    <w:abstractNumId w:val="3"/>
  </w:num>
  <w:num w:numId="11">
    <w:abstractNumId w:val="6"/>
  </w:num>
  <w:num w:numId="12">
    <w:abstractNumId w:val="2"/>
  </w:num>
  <w:num w:numId="13">
    <w:abstractNumId w:val="14"/>
  </w:num>
  <w:num w:numId="14">
    <w:abstractNumId w:val="0"/>
  </w:num>
  <w:num w:numId="15">
    <w:abstractNumId w:val="11"/>
  </w:num>
  <w:num w:numId="16">
    <w:abstractNumId w:val="10"/>
  </w:num>
  <w:num w:numId="17">
    <w:abstractNumId w:val="1"/>
  </w:num>
  <w:num w:numId="18">
    <w:abstractNumId w:val="21"/>
  </w:num>
  <w:num w:numId="19">
    <w:abstractNumId w:val="18"/>
  </w:num>
  <w:num w:numId="20">
    <w:abstractNumId w:val="13"/>
  </w:num>
  <w:num w:numId="21">
    <w:abstractNumId w:val="20"/>
  </w:num>
  <w:num w:numId="22">
    <w:abstractNumId w:val="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E9D"/>
    <w:rsid w:val="00011BCA"/>
    <w:rsid w:val="000470D8"/>
    <w:rsid w:val="000A7889"/>
    <w:rsid w:val="00106002"/>
    <w:rsid w:val="001078A4"/>
    <w:rsid w:val="00132AE3"/>
    <w:rsid w:val="0014187F"/>
    <w:rsid w:val="00144DA6"/>
    <w:rsid w:val="001765E4"/>
    <w:rsid w:val="001F4C27"/>
    <w:rsid w:val="00221705"/>
    <w:rsid w:val="00257F9F"/>
    <w:rsid w:val="00262E07"/>
    <w:rsid w:val="002B12C3"/>
    <w:rsid w:val="00405BB2"/>
    <w:rsid w:val="00417C4F"/>
    <w:rsid w:val="004410F0"/>
    <w:rsid w:val="004463E8"/>
    <w:rsid w:val="004B3E4F"/>
    <w:rsid w:val="004B5C1C"/>
    <w:rsid w:val="004D3467"/>
    <w:rsid w:val="004F09C2"/>
    <w:rsid w:val="00500753"/>
    <w:rsid w:val="0052051C"/>
    <w:rsid w:val="0059251B"/>
    <w:rsid w:val="0061721A"/>
    <w:rsid w:val="006172A9"/>
    <w:rsid w:val="00656A34"/>
    <w:rsid w:val="006613D0"/>
    <w:rsid w:val="00677C53"/>
    <w:rsid w:val="00712E05"/>
    <w:rsid w:val="00726009"/>
    <w:rsid w:val="00726929"/>
    <w:rsid w:val="00726FE3"/>
    <w:rsid w:val="00731EE7"/>
    <w:rsid w:val="007767D9"/>
    <w:rsid w:val="007A237D"/>
    <w:rsid w:val="00821E9D"/>
    <w:rsid w:val="008376C2"/>
    <w:rsid w:val="00850F6F"/>
    <w:rsid w:val="00851871"/>
    <w:rsid w:val="0086433A"/>
    <w:rsid w:val="008A20AF"/>
    <w:rsid w:val="008F2519"/>
    <w:rsid w:val="009538B0"/>
    <w:rsid w:val="009A58E1"/>
    <w:rsid w:val="009A6A1F"/>
    <w:rsid w:val="009B0393"/>
    <w:rsid w:val="00A32F2C"/>
    <w:rsid w:val="00A61539"/>
    <w:rsid w:val="00AC746F"/>
    <w:rsid w:val="00AF16E5"/>
    <w:rsid w:val="00B37C42"/>
    <w:rsid w:val="00B429D2"/>
    <w:rsid w:val="00BE5253"/>
    <w:rsid w:val="00C24658"/>
    <w:rsid w:val="00CA0D39"/>
    <w:rsid w:val="00CC44D4"/>
    <w:rsid w:val="00D14C2D"/>
    <w:rsid w:val="00D262A4"/>
    <w:rsid w:val="00D55C64"/>
    <w:rsid w:val="00D9152B"/>
    <w:rsid w:val="00DF23B8"/>
    <w:rsid w:val="00E27344"/>
    <w:rsid w:val="00E334AC"/>
    <w:rsid w:val="00E51AF4"/>
    <w:rsid w:val="00EC7C53"/>
    <w:rsid w:val="00F02CCB"/>
    <w:rsid w:val="00FB02B8"/>
    <w:rsid w:val="00FC48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1259F8-EEB7-4AF1-8055-9B0A4BEBB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har"/>
    <w:uiPriority w:val="9"/>
    <w:qFormat/>
    <w:rsid w:val="009A58E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4B5C1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4B5C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5C1C"/>
  </w:style>
  <w:style w:type="paragraph" w:styleId="Rodap">
    <w:name w:val="footer"/>
    <w:basedOn w:val="Normal"/>
    <w:link w:val="RodapChar"/>
    <w:uiPriority w:val="99"/>
    <w:unhideWhenUsed/>
    <w:rsid w:val="004B5C1C"/>
    <w:pPr>
      <w:tabs>
        <w:tab w:val="center" w:pos="4252"/>
        <w:tab w:val="right" w:pos="8504"/>
      </w:tabs>
      <w:spacing w:after="0" w:line="240" w:lineRule="auto"/>
    </w:pPr>
  </w:style>
  <w:style w:type="character" w:customStyle="1" w:styleId="RodapChar">
    <w:name w:val="Rodapé Char"/>
    <w:basedOn w:val="Fontepargpadro"/>
    <w:link w:val="Rodap"/>
    <w:uiPriority w:val="99"/>
    <w:rsid w:val="004B5C1C"/>
  </w:style>
  <w:style w:type="character" w:customStyle="1" w:styleId="Ttulo3Char">
    <w:name w:val="Título 3 Char"/>
    <w:basedOn w:val="Fontepargpadro"/>
    <w:link w:val="Ttulo3"/>
    <w:uiPriority w:val="9"/>
    <w:rsid w:val="009A58E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A58E1"/>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9A58E1"/>
    <w:rPr>
      <w:b/>
      <w:bCs/>
    </w:rPr>
  </w:style>
  <w:style w:type="paragraph" w:styleId="PargrafodaLista">
    <w:name w:val="List Paragraph"/>
    <w:basedOn w:val="Normal"/>
    <w:uiPriority w:val="34"/>
    <w:qFormat/>
    <w:rsid w:val="00405BB2"/>
    <w:pPr>
      <w:ind w:left="720"/>
      <w:contextualSpacing/>
    </w:pPr>
  </w:style>
  <w:style w:type="paragraph" w:customStyle="1" w:styleId="zlae0wtextbase">
    <w:name w:val="zlae0w_textbase"/>
    <w:basedOn w:val="Normal"/>
    <w:rsid w:val="00677C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lae0wtextbase1">
    <w:name w:val="zlae0w_textbase1"/>
    <w:basedOn w:val="Fontepargpadro"/>
    <w:rsid w:val="00677C53"/>
  </w:style>
  <w:style w:type="paragraph" w:styleId="Textodebalo">
    <w:name w:val="Balloon Text"/>
    <w:basedOn w:val="Normal"/>
    <w:link w:val="TextodebaloChar"/>
    <w:uiPriority w:val="99"/>
    <w:semiHidden/>
    <w:unhideWhenUsed/>
    <w:rsid w:val="0061721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172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0900">
      <w:bodyDiv w:val="1"/>
      <w:marLeft w:val="0"/>
      <w:marRight w:val="0"/>
      <w:marTop w:val="0"/>
      <w:marBottom w:val="0"/>
      <w:divBdr>
        <w:top w:val="none" w:sz="0" w:space="0" w:color="auto"/>
        <w:left w:val="none" w:sz="0" w:space="0" w:color="auto"/>
        <w:bottom w:val="none" w:sz="0" w:space="0" w:color="auto"/>
        <w:right w:val="none" w:sz="0" w:space="0" w:color="auto"/>
      </w:divBdr>
    </w:div>
    <w:div w:id="104622670">
      <w:bodyDiv w:val="1"/>
      <w:marLeft w:val="0"/>
      <w:marRight w:val="0"/>
      <w:marTop w:val="0"/>
      <w:marBottom w:val="0"/>
      <w:divBdr>
        <w:top w:val="none" w:sz="0" w:space="0" w:color="auto"/>
        <w:left w:val="none" w:sz="0" w:space="0" w:color="auto"/>
        <w:bottom w:val="none" w:sz="0" w:space="0" w:color="auto"/>
        <w:right w:val="none" w:sz="0" w:space="0" w:color="auto"/>
      </w:divBdr>
      <w:divsChild>
        <w:div w:id="1729912832">
          <w:marLeft w:val="0"/>
          <w:marRight w:val="0"/>
          <w:marTop w:val="0"/>
          <w:marBottom w:val="0"/>
          <w:divBdr>
            <w:top w:val="none" w:sz="0" w:space="0" w:color="auto"/>
            <w:left w:val="none" w:sz="0" w:space="0" w:color="auto"/>
            <w:bottom w:val="none" w:sz="0" w:space="0" w:color="auto"/>
            <w:right w:val="none" w:sz="0" w:space="0" w:color="auto"/>
          </w:divBdr>
          <w:divsChild>
            <w:div w:id="1668900777">
              <w:marLeft w:val="0"/>
              <w:marRight w:val="0"/>
              <w:marTop w:val="0"/>
              <w:marBottom w:val="0"/>
              <w:divBdr>
                <w:top w:val="none" w:sz="0" w:space="0" w:color="auto"/>
                <w:left w:val="none" w:sz="0" w:space="0" w:color="auto"/>
                <w:bottom w:val="none" w:sz="0" w:space="0" w:color="auto"/>
                <w:right w:val="none" w:sz="0" w:space="0" w:color="auto"/>
              </w:divBdr>
              <w:divsChild>
                <w:div w:id="2122915194">
                  <w:marLeft w:val="0"/>
                  <w:marRight w:val="0"/>
                  <w:marTop w:val="0"/>
                  <w:marBottom w:val="0"/>
                  <w:divBdr>
                    <w:top w:val="none" w:sz="0" w:space="0" w:color="auto"/>
                    <w:left w:val="none" w:sz="0" w:space="0" w:color="auto"/>
                    <w:bottom w:val="none" w:sz="0" w:space="0" w:color="auto"/>
                    <w:right w:val="none" w:sz="0" w:space="0" w:color="auto"/>
                  </w:divBdr>
                  <w:divsChild>
                    <w:div w:id="1257203068">
                      <w:marLeft w:val="0"/>
                      <w:marRight w:val="0"/>
                      <w:marTop w:val="0"/>
                      <w:marBottom w:val="0"/>
                      <w:divBdr>
                        <w:top w:val="none" w:sz="0" w:space="0" w:color="auto"/>
                        <w:left w:val="none" w:sz="0" w:space="0" w:color="auto"/>
                        <w:bottom w:val="none" w:sz="0" w:space="0" w:color="auto"/>
                        <w:right w:val="none" w:sz="0" w:space="0" w:color="auto"/>
                      </w:divBdr>
                      <w:divsChild>
                        <w:div w:id="1688555908">
                          <w:marLeft w:val="0"/>
                          <w:marRight w:val="0"/>
                          <w:marTop w:val="0"/>
                          <w:marBottom w:val="0"/>
                          <w:divBdr>
                            <w:top w:val="none" w:sz="0" w:space="0" w:color="auto"/>
                            <w:left w:val="none" w:sz="0" w:space="0" w:color="auto"/>
                            <w:bottom w:val="none" w:sz="0" w:space="0" w:color="auto"/>
                            <w:right w:val="none" w:sz="0" w:space="0" w:color="auto"/>
                          </w:divBdr>
                          <w:divsChild>
                            <w:div w:id="1680620788">
                              <w:marLeft w:val="0"/>
                              <w:marRight w:val="0"/>
                              <w:marTop w:val="0"/>
                              <w:marBottom w:val="0"/>
                              <w:divBdr>
                                <w:top w:val="none" w:sz="0" w:space="0" w:color="auto"/>
                                <w:left w:val="none" w:sz="0" w:space="0" w:color="auto"/>
                                <w:bottom w:val="none" w:sz="0" w:space="0" w:color="auto"/>
                                <w:right w:val="none" w:sz="0" w:space="0" w:color="auto"/>
                              </w:divBdr>
                              <w:divsChild>
                                <w:div w:id="120167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318640">
      <w:bodyDiv w:val="1"/>
      <w:marLeft w:val="0"/>
      <w:marRight w:val="0"/>
      <w:marTop w:val="0"/>
      <w:marBottom w:val="0"/>
      <w:divBdr>
        <w:top w:val="none" w:sz="0" w:space="0" w:color="auto"/>
        <w:left w:val="none" w:sz="0" w:space="0" w:color="auto"/>
        <w:bottom w:val="none" w:sz="0" w:space="0" w:color="auto"/>
        <w:right w:val="none" w:sz="0" w:space="0" w:color="auto"/>
      </w:divBdr>
    </w:div>
    <w:div w:id="383716667">
      <w:bodyDiv w:val="1"/>
      <w:marLeft w:val="0"/>
      <w:marRight w:val="0"/>
      <w:marTop w:val="0"/>
      <w:marBottom w:val="0"/>
      <w:divBdr>
        <w:top w:val="none" w:sz="0" w:space="0" w:color="auto"/>
        <w:left w:val="none" w:sz="0" w:space="0" w:color="auto"/>
        <w:bottom w:val="none" w:sz="0" w:space="0" w:color="auto"/>
        <w:right w:val="none" w:sz="0" w:space="0" w:color="auto"/>
      </w:divBdr>
    </w:div>
    <w:div w:id="468480584">
      <w:bodyDiv w:val="1"/>
      <w:marLeft w:val="0"/>
      <w:marRight w:val="0"/>
      <w:marTop w:val="0"/>
      <w:marBottom w:val="0"/>
      <w:divBdr>
        <w:top w:val="none" w:sz="0" w:space="0" w:color="auto"/>
        <w:left w:val="none" w:sz="0" w:space="0" w:color="auto"/>
        <w:bottom w:val="none" w:sz="0" w:space="0" w:color="auto"/>
        <w:right w:val="none" w:sz="0" w:space="0" w:color="auto"/>
      </w:divBdr>
    </w:div>
    <w:div w:id="689841679">
      <w:bodyDiv w:val="1"/>
      <w:marLeft w:val="0"/>
      <w:marRight w:val="0"/>
      <w:marTop w:val="0"/>
      <w:marBottom w:val="0"/>
      <w:divBdr>
        <w:top w:val="none" w:sz="0" w:space="0" w:color="auto"/>
        <w:left w:val="none" w:sz="0" w:space="0" w:color="auto"/>
        <w:bottom w:val="none" w:sz="0" w:space="0" w:color="auto"/>
        <w:right w:val="none" w:sz="0" w:space="0" w:color="auto"/>
      </w:divBdr>
      <w:divsChild>
        <w:div w:id="1945992886">
          <w:marLeft w:val="0"/>
          <w:marRight w:val="0"/>
          <w:marTop w:val="0"/>
          <w:marBottom w:val="0"/>
          <w:divBdr>
            <w:top w:val="none" w:sz="0" w:space="0" w:color="auto"/>
            <w:left w:val="none" w:sz="0" w:space="0" w:color="auto"/>
            <w:bottom w:val="none" w:sz="0" w:space="0" w:color="auto"/>
            <w:right w:val="none" w:sz="0" w:space="0" w:color="auto"/>
          </w:divBdr>
          <w:divsChild>
            <w:div w:id="384715904">
              <w:marLeft w:val="0"/>
              <w:marRight w:val="0"/>
              <w:marTop w:val="0"/>
              <w:marBottom w:val="0"/>
              <w:divBdr>
                <w:top w:val="none" w:sz="0" w:space="0" w:color="auto"/>
                <w:left w:val="none" w:sz="0" w:space="0" w:color="auto"/>
                <w:bottom w:val="none" w:sz="0" w:space="0" w:color="auto"/>
                <w:right w:val="none" w:sz="0" w:space="0" w:color="auto"/>
              </w:divBdr>
              <w:divsChild>
                <w:div w:id="262034805">
                  <w:marLeft w:val="0"/>
                  <w:marRight w:val="0"/>
                  <w:marTop w:val="0"/>
                  <w:marBottom w:val="0"/>
                  <w:divBdr>
                    <w:top w:val="none" w:sz="0" w:space="0" w:color="auto"/>
                    <w:left w:val="none" w:sz="0" w:space="0" w:color="auto"/>
                    <w:bottom w:val="none" w:sz="0" w:space="0" w:color="auto"/>
                    <w:right w:val="none" w:sz="0" w:space="0" w:color="auto"/>
                  </w:divBdr>
                  <w:divsChild>
                    <w:div w:id="2147048024">
                      <w:marLeft w:val="0"/>
                      <w:marRight w:val="0"/>
                      <w:marTop w:val="0"/>
                      <w:marBottom w:val="0"/>
                      <w:divBdr>
                        <w:top w:val="none" w:sz="0" w:space="0" w:color="auto"/>
                        <w:left w:val="none" w:sz="0" w:space="0" w:color="auto"/>
                        <w:bottom w:val="none" w:sz="0" w:space="0" w:color="auto"/>
                        <w:right w:val="none" w:sz="0" w:space="0" w:color="auto"/>
                      </w:divBdr>
                      <w:divsChild>
                        <w:div w:id="1687101305">
                          <w:marLeft w:val="0"/>
                          <w:marRight w:val="0"/>
                          <w:marTop w:val="0"/>
                          <w:marBottom w:val="0"/>
                          <w:divBdr>
                            <w:top w:val="none" w:sz="0" w:space="0" w:color="auto"/>
                            <w:left w:val="none" w:sz="0" w:space="0" w:color="auto"/>
                            <w:bottom w:val="none" w:sz="0" w:space="0" w:color="auto"/>
                            <w:right w:val="none" w:sz="0" w:space="0" w:color="auto"/>
                          </w:divBdr>
                          <w:divsChild>
                            <w:div w:id="409157943">
                              <w:marLeft w:val="0"/>
                              <w:marRight w:val="0"/>
                              <w:marTop w:val="0"/>
                              <w:marBottom w:val="0"/>
                              <w:divBdr>
                                <w:top w:val="none" w:sz="0" w:space="0" w:color="auto"/>
                                <w:left w:val="none" w:sz="0" w:space="0" w:color="auto"/>
                                <w:bottom w:val="none" w:sz="0" w:space="0" w:color="auto"/>
                                <w:right w:val="none" w:sz="0" w:space="0" w:color="auto"/>
                              </w:divBdr>
                              <w:divsChild>
                                <w:div w:id="161493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923149">
      <w:bodyDiv w:val="1"/>
      <w:marLeft w:val="0"/>
      <w:marRight w:val="0"/>
      <w:marTop w:val="0"/>
      <w:marBottom w:val="0"/>
      <w:divBdr>
        <w:top w:val="none" w:sz="0" w:space="0" w:color="auto"/>
        <w:left w:val="none" w:sz="0" w:space="0" w:color="auto"/>
        <w:bottom w:val="none" w:sz="0" w:space="0" w:color="auto"/>
        <w:right w:val="none" w:sz="0" w:space="0" w:color="auto"/>
      </w:divBdr>
      <w:divsChild>
        <w:div w:id="1416590392">
          <w:marLeft w:val="0"/>
          <w:marRight w:val="0"/>
          <w:marTop w:val="0"/>
          <w:marBottom w:val="0"/>
          <w:divBdr>
            <w:top w:val="none" w:sz="0" w:space="0" w:color="auto"/>
            <w:left w:val="none" w:sz="0" w:space="0" w:color="auto"/>
            <w:bottom w:val="none" w:sz="0" w:space="0" w:color="auto"/>
            <w:right w:val="none" w:sz="0" w:space="0" w:color="auto"/>
          </w:divBdr>
          <w:divsChild>
            <w:div w:id="1247156151">
              <w:marLeft w:val="0"/>
              <w:marRight w:val="0"/>
              <w:marTop w:val="0"/>
              <w:marBottom w:val="0"/>
              <w:divBdr>
                <w:top w:val="none" w:sz="0" w:space="0" w:color="auto"/>
                <w:left w:val="none" w:sz="0" w:space="0" w:color="auto"/>
                <w:bottom w:val="none" w:sz="0" w:space="0" w:color="auto"/>
                <w:right w:val="none" w:sz="0" w:space="0" w:color="auto"/>
              </w:divBdr>
              <w:divsChild>
                <w:div w:id="2079356935">
                  <w:marLeft w:val="0"/>
                  <w:marRight w:val="0"/>
                  <w:marTop w:val="0"/>
                  <w:marBottom w:val="0"/>
                  <w:divBdr>
                    <w:top w:val="none" w:sz="0" w:space="0" w:color="auto"/>
                    <w:left w:val="none" w:sz="0" w:space="0" w:color="auto"/>
                    <w:bottom w:val="none" w:sz="0" w:space="0" w:color="auto"/>
                    <w:right w:val="none" w:sz="0" w:space="0" w:color="auto"/>
                  </w:divBdr>
                  <w:divsChild>
                    <w:div w:id="559370606">
                      <w:marLeft w:val="0"/>
                      <w:marRight w:val="0"/>
                      <w:marTop w:val="0"/>
                      <w:marBottom w:val="0"/>
                      <w:divBdr>
                        <w:top w:val="none" w:sz="0" w:space="0" w:color="auto"/>
                        <w:left w:val="none" w:sz="0" w:space="0" w:color="auto"/>
                        <w:bottom w:val="none" w:sz="0" w:space="0" w:color="auto"/>
                        <w:right w:val="none" w:sz="0" w:space="0" w:color="auto"/>
                      </w:divBdr>
                      <w:divsChild>
                        <w:div w:id="1292128129">
                          <w:marLeft w:val="0"/>
                          <w:marRight w:val="0"/>
                          <w:marTop w:val="0"/>
                          <w:marBottom w:val="0"/>
                          <w:divBdr>
                            <w:top w:val="none" w:sz="0" w:space="0" w:color="auto"/>
                            <w:left w:val="none" w:sz="0" w:space="0" w:color="auto"/>
                            <w:bottom w:val="none" w:sz="0" w:space="0" w:color="auto"/>
                            <w:right w:val="none" w:sz="0" w:space="0" w:color="auto"/>
                          </w:divBdr>
                          <w:divsChild>
                            <w:div w:id="1845439880">
                              <w:marLeft w:val="0"/>
                              <w:marRight w:val="0"/>
                              <w:marTop w:val="0"/>
                              <w:marBottom w:val="0"/>
                              <w:divBdr>
                                <w:top w:val="none" w:sz="0" w:space="0" w:color="auto"/>
                                <w:left w:val="none" w:sz="0" w:space="0" w:color="auto"/>
                                <w:bottom w:val="none" w:sz="0" w:space="0" w:color="auto"/>
                                <w:right w:val="none" w:sz="0" w:space="0" w:color="auto"/>
                              </w:divBdr>
                              <w:divsChild>
                                <w:div w:id="195474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8507868">
      <w:bodyDiv w:val="1"/>
      <w:marLeft w:val="0"/>
      <w:marRight w:val="0"/>
      <w:marTop w:val="0"/>
      <w:marBottom w:val="0"/>
      <w:divBdr>
        <w:top w:val="none" w:sz="0" w:space="0" w:color="auto"/>
        <w:left w:val="none" w:sz="0" w:space="0" w:color="auto"/>
        <w:bottom w:val="none" w:sz="0" w:space="0" w:color="auto"/>
        <w:right w:val="none" w:sz="0" w:space="0" w:color="auto"/>
      </w:divBdr>
    </w:div>
    <w:div w:id="1035472766">
      <w:bodyDiv w:val="1"/>
      <w:marLeft w:val="0"/>
      <w:marRight w:val="0"/>
      <w:marTop w:val="0"/>
      <w:marBottom w:val="0"/>
      <w:divBdr>
        <w:top w:val="none" w:sz="0" w:space="0" w:color="auto"/>
        <w:left w:val="none" w:sz="0" w:space="0" w:color="auto"/>
        <w:bottom w:val="none" w:sz="0" w:space="0" w:color="auto"/>
        <w:right w:val="none" w:sz="0" w:space="0" w:color="auto"/>
      </w:divBdr>
      <w:divsChild>
        <w:div w:id="818036045">
          <w:marLeft w:val="0"/>
          <w:marRight w:val="0"/>
          <w:marTop w:val="0"/>
          <w:marBottom w:val="0"/>
          <w:divBdr>
            <w:top w:val="none" w:sz="0" w:space="0" w:color="auto"/>
            <w:left w:val="none" w:sz="0" w:space="0" w:color="auto"/>
            <w:bottom w:val="none" w:sz="0" w:space="0" w:color="auto"/>
            <w:right w:val="none" w:sz="0" w:space="0" w:color="auto"/>
          </w:divBdr>
          <w:divsChild>
            <w:div w:id="657460646">
              <w:marLeft w:val="0"/>
              <w:marRight w:val="0"/>
              <w:marTop w:val="0"/>
              <w:marBottom w:val="0"/>
              <w:divBdr>
                <w:top w:val="none" w:sz="0" w:space="0" w:color="auto"/>
                <w:left w:val="none" w:sz="0" w:space="0" w:color="auto"/>
                <w:bottom w:val="none" w:sz="0" w:space="0" w:color="auto"/>
                <w:right w:val="none" w:sz="0" w:space="0" w:color="auto"/>
              </w:divBdr>
              <w:divsChild>
                <w:div w:id="2120373308">
                  <w:marLeft w:val="0"/>
                  <w:marRight w:val="0"/>
                  <w:marTop w:val="0"/>
                  <w:marBottom w:val="0"/>
                  <w:divBdr>
                    <w:top w:val="none" w:sz="0" w:space="0" w:color="auto"/>
                    <w:left w:val="none" w:sz="0" w:space="0" w:color="auto"/>
                    <w:bottom w:val="none" w:sz="0" w:space="0" w:color="auto"/>
                    <w:right w:val="none" w:sz="0" w:space="0" w:color="auto"/>
                  </w:divBdr>
                  <w:divsChild>
                    <w:div w:id="1032069529">
                      <w:marLeft w:val="0"/>
                      <w:marRight w:val="0"/>
                      <w:marTop w:val="0"/>
                      <w:marBottom w:val="0"/>
                      <w:divBdr>
                        <w:top w:val="none" w:sz="0" w:space="0" w:color="auto"/>
                        <w:left w:val="none" w:sz="0" w:space="0" w:color="auto"/>
                        <w:bottom w:val="none" w:sz="0" w:space="0" w:color="auto"/>
                        <w:right w:val="none" w:sz="0" w:space="0" w:color="auto"/>
                      </w:divBdr>
                      <w:divsChild>
                        <w:div w:id="1845631376">
                          <w:marLeft w:val="0"/>
                          <w:marRight w:val="0"/>
                          <w:marTop w:val="0"/>
                          <w:marBottom w:val="0"/>
                          <w:divBdr>
                            <w:top w:val="none" w:sz="0" w:space="0" w:color="auto"/>
                            <w:left w:val="none" w:sz="0" w:space="0" w:color="auto"/>
                            <w:bottom w:val="none" w:sz="0" w:space="0" w:color="auto"/>
                            <w:right w:val="none" w:sz="0" w:space="0" w:color="auto"/>
                          </w:divBdr>
                          <w:divsChild>
                            <w:div w:id="451170786">
                              <w:marLeft w:val="0"/>
                              <w:marRight w:val="0"/>
                              <w:marTop w:val="0"/>
                              <w:marBottom w:val="0"/>
                              <w:divBdr>
                                <w:top w:val="none" w:sz="0" w:space="0" w:color="auto"/>
                                <w:left w:val="none" w:sz="0" w:space="0" w:color="auto"/>
                                <w:bottom w:val="none" w:sz="0" w:space="0" w:color="auto"/>
                                <w:right w:val="none" w:sz="0" w:space="0" w:color="auto"/>
                              </w:divBdr>
                              <w:divsChild>
                                <w:div w:id="65903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658225">
      <w:bodyDiv w:val="1"/>
      <w:marLeft w:val="0"/>
      <w:marRight w:val="0"/>
      <w:marTop w:val="0"/>
      <w:marBottom w:val="0"/>
      <w:divBdr>
        <w:top w:val="none" w:sz="0" w:space="0" w:color="auto"/>
        <w:left w:val="none" w:sz="0" w:space="0" w:color="auto"/>
        <w:bottom w:val="none" w:sz="0" w:space="0" w:color="auto"/>
        <w:right w:val="none" w:sz="0" w:space="0" w:color="auto"/>
      </w:divBdr>
    </w:div>
    <w:div w:id="1395468562">
      <w:bodyDiv w:val="1"/>
      <w:marLeft w:val="0"/>
      <w:marRight w:val="0"/>
      <w:marTop w:val="0"/>
      <w:marBottom w:val="0"/>
      <w:divBdr>
        <w:top w:val="none" w:sz="0" w:space="0" w:color="auto"/>
        <w:left w:val="none" w:sz="0" w:space="0" w:color="auto"/>
        <w:bottom w:val="none" w:sz="0" w:space="0" w:color="auto"/>
        <w:right w:val="none" w:sz="0" w:space="0" w:color="auto"/>
      </w:divBdr>
      <w:divsChild>
        <w:div w:id="1083377026">
          <w:marLeft w:val="0"/>
          <w:marRight w:val="0"/>
          <w:marTop w:val="0"/>
          <w:marBottom w:val="0"/>
          <w:divBdr>
            <w:top w:val="none" w:sz="0" w:space="0" w:color="auto"/>
            <w:left w:val="none" w:sz="0" w:space="0" w:color="auto"/>
            <w:bottom w:val="none" w:sz="0" w:space="0" w:color="auto"/>
            <w:right w:val="none" w:sz="0" w:space="0" w:color="auto"/>
          </w:divBdr>
          <w:divsChild>
            <w:div w:id="1905329841">
              <w:marLeft w:val="0"/>
              <w:marRight w:val="0"/>
              <w:marTop w:val="0"/>
              <w:marBottom w:val="0"/>
              <w:divBdr>
                <w:top w:val="none" w:sz="0" w:space="0" w:color="auto"/>
                <w:left w:val="none" w:sz="0" w:space="0" w:color="auto"/>
                <w:bottom w:val="none" w:sz="0" w:space="0" w:color="auto"/>
                <w:right w:val="none" w:sz="0" w:space="0" w:color="auto"/>
              </w:divBdr>
              <w:divsChild>
                <w:div w:id="1804348755">
                  <w:marLeft w:val="0"/>
                  <w:marRight w:val="0"/>
                  <w:marTop w:val="0"/>
                  <w:marBottom w:val="0"/>
                  <w:divBdr>
                    <w:top w:val="none" w:sz="0" w:space="0" w:color="auto"/>
                    <w:left w:val="none" w:sz="0" w:space="0" w:color="auto"/>
                    <w:bottom w:val="none" w:sz="0" w:space="0" w:color="auto"/>
                    <w:right w:val="none" w:sz="0" w:space="0" w:color="auto"/>
                  </w:divBdr>
                  <w:divsChild>
                    <w:div w:id="1582175530">
                      <w:marLeft w:val="0"/>
                      <w:marRight w:val="0"/>
                      <w:marTop w:val="0"/>
                      <w:marBottom w:val="0"/>
                      <w:divBdr>
                        <w:top w:val="none" w:sz="0" w:space="0" w:color="auto"/>
                        <w:left w:val="none" w:sz="0" w:space="0" w:color="auto"/>
                        <w:bottom w:val="none" w:sz="0" w:space="0" w:color="auto"/>
                        <w:right w:val="none" w:sz="0" w:space="0" w:color="auto"/>
                      </w:divBdr>
                      <w:divsChild>
                        <w:div w:id="117795950">
                          <w:marLeft w:val="0"/>
                          <w:marRight w:val="0"/>
                          <w:marTop w:val="0"/>
                          <w:marBottom w:val="0"/>
                          <w:divBdr>
                            <w:top w:val="none" w:sz="0" w:space="0" w:color="auto"/>
                            <w:left w:val="none" w:sz="0" w:space="0" w:color="auto"/>
                            <w:bottom w:val="none" w:sz="0" w:space="0" w:color="auto"/>
                            <w:right w:val="none" w:sz="0" w:space="0" w:color="auto"/>
                          </w:divBdr>
                          <w:divsChild>
                            <w:div w:id="744717865">
                              <w:marLeft w:val="0"/>
                              <w:marRight w:val="0"/>
                              <w:marTop w:val="0"/>
                              <w:marBottom w:val="0"/>
                              <w:divBdr>
                                <w:top w:val="none" w:sz="0" w:space="0" w:color="auto"/>
                                <w:left w:val="none" w:sz="0" w:space="0" w:color="auto"/>
                                <w:bottom w:val="none" w:sz="0" w:space="0" w:color="auto"/>
                                <w:right w:val="none" w:sz="0" w:space="0" w:color="auto"/>
                              </w:divBdr>
                              <w:divsChild>
                                <w:div w:id="157138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9823581">
      <w:bodyDiv w:val="1"/>
      <w:marLeft w:val="0"/>
      <w:marRight w:val="0"/>
      <w:marTop w:val="0"/>
      <w:marBottom w:val="0"/>
      <w:divBdr>
        <w:top w:val="none" w:sz="0" w:space="0" w:color="auto"/>
        <w:left w:val="none" w:sz="0" w:space="0" w:color="auto"/>
        <w:bottom w:val="none" w:sz="0" w:space="0" w:color="auto"/>
        <w:right w:val="none" w:sz="0" w:space="0" w:color="auto"/>
      </w:divBdr>
    </w:div>
    <w:div w:id="1675844193">
      <w:bodyDiv w:val="1"/>
      <w:marLeft w:val="0"/>
      <w:marRight w:val="0"/>
      <w:marTop w:val="0"/>
      <w:marBottom w:val="0"/>
      <w:divBdr>
        <w:top w:val="none" w:sz="0" w:space="0" w:color="auto"/>
        <w:left w:val="none" w:sz="0" w:space="0" w:color="auto"/>
        <w:bottom w:val="none" w:sz="0" w:space="0" w:color="auto"/>
        <w:right w:val="none" w:sz="0" w:space="0" w:color="auto"/>
      </w:divBdr>
    </w:div>
    <w:div w:id="1961765482">
      <w:bodyDiv w:val="1"/>
      <w:marLeft w:val="0"/>
      <w:marRight w:val="0"/>
      <w:marTop w:val="0"/>
      <w:marBottom w:val="0"/>
      <w:divBdr>
        <w:top w:val="none" w:sz="0" w:space="0" w:color="auto"/>
        <w:left w:val="none" w:sz="0" w:space="0" w:color="auto"/>
        <w:bottom w:val="none" w:sz="0" w:space="0" w:color="auto"/>
        <w:right w:val="none" w:sz="0" w:space="0" w:color="auto"/>
      </w:divBdr>
      <w:divsChild>
        <w:div w:id="730228132">
          <w:marLeft w:val="0"/>
          <w:marRight w:val="0"/>
          <w:marTop w:val="0"/>
          <w:marBottom w:val="0"/>
          <w:divBdr>
            <w:top w:val="none" w:sz="0" w:space="0" w:color="auto"/>
            <w:left w:val="none" w:sz="0" w:space="0" w:color="auto"/>
            <w:bottom w:val="none" w:sz="0" w:space="0" w:color="auto"/>
            <w:right w:val="none" w:sz="0" w:space="0" w:color="auto"/>
          </w:divBdr>
          <w:divsChild>
            <w:div w:id="1677880058">
              <w:marLeft w:val="0"/>
              <w:marRight w:val="0"/>
              <w:marTop w:val="0"/>
              <w:marBottom w:val="0"/>
              <w:divBdr>
                <w:top w:val="none" w:sz="0" w:space="0" w:color="auto"/>
                <w:left w:val="none" w:sz="0" w:space="0" w:color="auto"/>
                <w:bottom w:val="none" w:sz="0" w:space="0" w:color="auto"/>
                <w:right w:val="none" w:sz="0" w:space="0" w:color="auto"/>
              </w:divBdr>
              <w:divsChild>
                <w:div w:id="682703538">
                  <w:marLeft w:val="0"/>
                  <w:marRight w:val="0"/>
                  <w:marTop w:val="0"/>
                  <w:marBottom w:val="0"/>
                  <w:divBdr>
                    <w:top w:val="none" w:sz="0" w:space="0" w:color="auto"/>
                    <w:left w:val="none" w:sz="0" w:space="0" w:color="auto"/>
                    <w:bottom w:val="none" w:sz="0" w:space="0" w:color="auto"/>
                    <w:right w:val="none" w:sz="0" w:space="0" w:color="auto"/>
                  </w:divBdr>
                  <w:divsChild>
                    <w:div w:id="377510652">
                      <w:marLeft w:val="0"/>
                      <w:marRight w:val="0"/>
                      <w:marTop w:val="0"/>
                      <w:marBottom w:val="0"/>
                      <w:divBdr>
                        <w:top w:val="none" w:sz="0" w:space="0" w:color="auto"/>
                        <w:left w:val="none" w:sz="0" w:space="0" w:color="auto"/>
                        <w:bottom w:val="none" w:sz="0" w:space="0" w:color="auto"/>
                        <w:right w:val="none" w:sz="0" w:space="0" w:color="auto"/>
                      </w:divBdr>
                      <w:divsChild>
                        <w:div w:id="1689017074">
                          <w:marLeft w:val="0"/>
                          <w:marRight w:val="0"/>
                          <w:marTop w:val="0"/>
                          <w:marBottom w:val="0"/>
                          <w:divBdr>
                            <w:top w:val="none" w:sz="0" w:space="0" w:color="auto"/>
                            <w:left w:val="none" w:sz="0" w:space="0" w:color="auto"/>
                            <w:bottom w:val="none" w:sz="0" w:space="0" w:color="auto"/>
                            <w:right w:val="none" w:sz="0" w:space="0" w:color="auto"/>
                          </w:divBdr>
                          <w:divsChild>
                            <w:div w:id="1309675063">
                              <w:marLeft w:val="0"/>
                              <w:marRight w:val="0"/>
                              <w:marTop w:val="0"/>
                              <w:marBottom w:val="0"/>
                              <w:divBdr>
                                <w:top w:val="none" w:sz="0" w:space="0" w:color="auto"/>
                                <w:left w:val="none" w:sz="0" w:space="0" w:color="auto"/>
                                <w:bottom w:val="none" w:sz="0" w:space="0" w:color="auto"/>
                                <w:right w:val="none" w:sz="0" w:space="0" w:color="auto"/>
                              </w:divBdr>
                              <w:divsChild>
                                <w:div w:id="1535119159">
                                  <w:marLeft w:val="0"/>
                                  <w:marRight w:val="0"/>
                                  <w:marTop w:val="0"/>
                                  <w:marBottom w:val="0"/>
                                  <w:divBdr>
                                    <w:top w:val="none" w:sz="0" w:space="0" w:color="auto"/>
                                    <w:left w:val="none" w:sz="0" w:space="0" w:color="auto"/>
                                    <w:bottom w:val="none" w:sz="0" w:space="0" w:color="auto"/>
                                    <w:right w:val="none" w:sz="0" w:space="0" w:color="auto"/>
                                  </w:divBdr>
                                  <w:divsChild>
                                    <w:div w:id="1112239648">
                                      <w:marLeft w:val="0"/>
                                      <w:marRight w:val="0"/>
                                      <w:marTop w:val="0"/>
                                      <w:marBottom w:val="0"/>
                                      <w:divBdr>
                                        <w:top w:val="none" w:sz="0" w:space="0" w:color="auto"/>
                                        <w:left w:val="none" w:sz="0" w:space="0" w:color="auto"/>
                                        <w:bottom w:val="none" w:sz="0" w:space="0" w:color="auto"/>
                                        <w:right w:val="none" w:sz="0" w:space="0" w:color="auto"/>
                                      </w:divBdr>
                                      <w:divsChild>
                                        <w:div w:id="1547522679">
                                          <w:marLeft w:val="0"/>
                                          <w:marRight w:val="0"/>
                                          <w:marTop w:val="0"/>
                                          <w:marBottom w:val="0"/>
                                          <w:divBdr>
                                            <w:top w:val="none" w:sz="0" w:space="0" w:color="auto"/>
                                            <w:left w:val="none" w:sz="0" w:space="0" w:color="auto"/>
                                            <w:bottom w:val="none" w:sz="0" w:space="0" w:color="auto"/>
                                            <w:right w:val="none" w:sz="0" w:space="0" w:color="auto"/>
                                          </w:divBdr>
                                          <w:divsChild>
                                            <w:div w:id="1084915553">
                                              <w:marLeft w:val="0"/>
                                              <w:marRight w:val="0"/>
                                              <w:marTop w:val="0"/>
                                              <w:marBottom w:val="0"/>
                                              <w:divBdr>
                                                <w:top w:val="none" w:sz="0" w:space="0" w:color="auto"/>
                                                <w:left w:val="none" w:sz="0" w:space="0" w:color="auto"/>
                                                <w:bottom w:val="none" w:sz="0" w:space="0" w:color="auto"/>
                                                <w:right w:val="none" w:sz="0" w:space="0" w:color="auto"/>
                                              </w:divBdr>
                                              <w:divsChild>
                                                <w:div w:id="1378815919">
                                                  <w:marLeft w:val="0"/>
                                                  <w:marRight w:val="0"/>
                                                  <w:marTop w:val="0"/>
                                                  <w:marBottom w:val="0"/>
                                                  <w:divBdr>
                                                    <w:top w:val="none" w:sz="0" w:space="0" w:color="auto"/>
                                                    <w:left w:val="none" w:sz="0" w:space="0" w:color="auto"/>
                                                    <w:bottom w:val="none" w:sz="0" w:space="0" w:color="auto"/>
                                                    <w:right w:val="none" w:sz="0" w:space="0" w:color="auto"/>
                                                  </w:divBdr>
                                                  <w:divsChild>
                                                    <w:div w:id="2042313886">
                                                      <w:marLeft w:val="0"/>
                                                      <w:marRight w:val="0"/>
                                                      <w:marTop w:val="0"/>
                                                      <w:marBottom w:val="0"/>
                                                      <w:divBdr>
                                                        <w:top w:val="none" w:sz="0" w:space="0" w:color="auto"/>
                                                        <w:left w:val="none" w:sz="0" w:space="0" w:color="auto"/>
                                                        <w:bottom w:val="none" w:sz="0" w:space="0" w:color="auto"/>
                                                        <w:right w:val="none" w:sz="0" w:space="0" w:color="auto"/>
                                                      </w:divBdr>
                                                    </w:div>
                                                    <w:div w:id="104426766">
                                                      <w:marLeft w:val="0"/>
                                                      <w:marRight w:val="0"/>
                                                      <w:marTop w:val="0"/>
                                                      <w:marBottom w:val="0"/>
                                                      <w:divBdr>
                                                        <w:top w:val="none" w:sz="0" w:space="0" w:color="auto"/>
                                                        <w:left w:val="none" w:sz="0" w:space="0" w:color="auto"/>
                                                        <w:bottom w:val="none" w:sz="0" w:space="0" w:color="auto"/>
                                                        <w:right w:val="none" w:sz="0" w:space="0" w:color="auto"/>
                                                      </w:divBdr>
                                                    </w:div>
                                                    <w:div w:id="1647785452">
                                                      <w:marLeft w:val="0"/>
                                                      <w:marRight w:val="0"/>
                                                      <w:marTop w:val="0"/>
                                                      <w:marBottom w:val="0"/>
                                                      <w:divBdr>
                                                        <w:top w:val="none" w:sz="0" w:space="0" w:color="auto"/>
                                                        <w:left w:val="none" w:sz="0" w:space="0" w:color="auto"/>
                                                        <w:bottom w:val="none" w:sz="0" w:space="0" w:color="auto"/>
                                                        <w:right w:val="none" w:sz="0" w:space="0" w:color="auto"/>
                                                      </w:divBdr>
                                                    </w:div>
                                                    <w:div w:id="894125133">
                                                      <w:marLeft w:val="0"/>
                                                      <w:marRight w:val="0"/>
                                                      <w:marTop w:val="0"/>
                                                      <w:marBottom w:val="0"/>
                                                      <w:divBdr>
                                                        <w:top w:val="none" w:sz="0" w:space="0" w:color="auto"/>
                                                        <w:left w:val="none" w:sz="0" w:space="0" w:color="auto"/>
                                                        <w:bottom w:val="none" w:sz="0" w:space="0" w:color="auto"/>
                                                        <w:right w:val="none" w:sz="0" w:space="0" w:color="auto"/>
                                                      </w:divBdr>
                                                    </w:div>
                                                    <w:div w:id="1781606641">
                                                      <w:marLeft w:val="0"/>
                                                      <w:marRight w:val="0"/>
                                                      <w:marTop w:val="0"/>
                                                      <w:marBottom w:val="0"/>
                                                      <w:divBdr>
                                                        <w:top w:val="none" w:sz="0" w:space="0" w:color="auto"/>
                                                        <w:left w:val="none" w:sz="0" w:space="0" w:color="auto"/>
                                                        <w:bottom w:val="none" w:sz="0" w:space="0" w:color="auto"/>
                                                        <w:right w:val="none" w:sz="0" w:space="0" w:color="auto"/>
                                                      </w:divBdr>
                                                    </w:div>
                                                    <w:div w:id="1177037981">
                                                      <w:marLeft w:val="0"/>
                                                      <w:marRight w:val="0"/>
                                                      <w:marTop w:val="0"/>
                                                      <w:marBottom w:val="0"/>
                                                      <w:divBdr>
                                                        <w:top w:val="none" w:sz="0" w:space="0" w:color="auto"/>
                                                        <w:left w:val="none" w:sz="0" w:space="0" w:color="auto"/>
                                                        <w:bottom w:val="none" w:sz="0" w:space="0" w:color="auto"/>
                                                        <w:right w:val="none" w:sz="0" w:space="0" w:color="auto"/>
                                                      </w:divBdr>
                                                    </w:div>
                                                    <w:div w:id="476726892">
                                                      <w:marLeft w:val="0"/>
                                                      <w:marRight w:val="0"/>
                                                      <w:marTop w:val="0"/>
                                                      <w:marBottom w:val="0"/>
                                                      <w:divBdr>
                                                        <w:top w:val="none" w:sz="0" w:space="0" w:color="auto"/>
                                                        <w:left w:val="none" w:sz="0" w:space="0" w:color="auto"/>
                                                        <w:bottom w:val="none" w:sz="0" w:space="0" w:color="auto"/>
                                                        <w:right w:val="none" w:sz="0" w:space="0" w:color="auto"/>
                                                      </w:divBdr>
                                                    </w:div>
                                                    <w:div w:id="1050616520">
                                                      <w:marLeft w:val="0"/>
                                                      <w:marRight w:val="0"/>
                                                      <w:marTop w:val="0"/>
                                                      <w:marBottom w:val="0"/>
                                                      <w:divBdr>
                                                        <w:top w:val="none" w:sz="0" w:space="0" w:color="auto"/>
                                                        <w:left w:val="none" w:sz="0" w:space="0" w:color="auto"/>
                                                        <w:bottom w:val="none" w:sz="0" w:space="0" w:color="auto"/>
                                                        <w:right w:val="none" w:sz="0" w:space="0" w:color="auto"/>
                                                      </w:divBdr>
                                                    </w:div>
                                                    <w:div w:id="174741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98049-227A-4DC1-B17E-BD73D8EAD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64</Pages>
  <Words>19095</Words>
  <Characters>103115</Characters>
  <Application>Microsoft Office Word</Application>
  <DocSecurity>0</DocSecurity>
  <Lines>859</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Administrador</cp:lastModifiedBy>
  <cp:revision>30</cp:revision>
  <cp:lastPrinted>2026-06-10T16:55:00Z</cp:lastPrinted>
  <dcterms:created xsi:type="dcterms:W3CDTF">2026-06-10T13:28:00Z</dcterms:created>
  <dcterms:modified xsi:type="dcterms:W3CDTF">2026-06-10T17:10:00Z</dcterms:modified>
</cp:coreProperties>
</file>