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rsidP="00AD6033">
      <w:pPr>
        <w:tabs>
          <w:tab w:val="left" w:pos="0"/>
        </w:tabs>
        <w:spacing w:after="0" w:line="300" w:lineRule="auto"/>
        <w:jc w:val="center"/>
        <w:rPr>
          <w:rFonts w:ascii="Segoe UI" w:eastAsia="Segoe UI" w:hAnsi="Segoe UI" w:cs="Segoe UI"/>
          <w:sz w:val="23"/>
        </w:rPr>
      </w:pPr>
      <w:r>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D6033">
        <w:rPr>
          <w:rFonts w:ascii="Segoe UI" w:eastAsia="Segoe UI" w:hAnsi="Segoe UI" w:cs="Segoe UI"/>
          <w:sz w:val="23"/>
        </w:rPr>
        <w:t>131</w:t>
      </w:r>
      <w:r>
        <w:rPr>
          <w:rFonts w:ascii="Segoe UI" w:eastAsia="Segoe UI" w:hAnsi="Segoe UI" w:cs="Segoe UI"/>
          <w:sz w:val="23"/>
        </w:rPr>
        <w:t>/202</w:t>
      </w:r>
      <w:r w:rsidR="00AD6033">
        <w:rPr>
          <w:rFonts w:ascii="Segoe UI" w:eastAsia="Segoe UI" w:hAnsi="Segoe UI" w:cs="Segoe UI"/>
          <w:sz w:val="23"/>
        </w:rPr>
        <w:t>6</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AD6033">
        <w:rPr>
          <w:rFonts w:ascii="Segoe UI" w:eastAsia="Segoe UI" w:hAnsi="Segoe UI" w:cs="Segoe UI"/>
          <w:sz w:val="23"/>
        </w:rPr>
        <w:t>27</w:t>
      </w:r>
      <w:r>
        <w:rPr>
          <w:rFonts w:ascii="Segoe UI" w:eastAsia="Segoe UI" w:hAnsi="Segoe UI" w:cs="Segoe UI"/>
          <w:sz w:val="23"/>
        </w:rPr>
        <w:t>/202</w:t>
      </w:r>
      <w:r w:rsidR="00AD6033">
        <w:rPr>
          <w:rFonts w:ascii="Segoe UI" w:eastAsia="Segoe UI" w:hAnsi="Segoe UI" w:cs="Segoe UI"/>
          <w:sz w:val="23"/>
        </w:rPr>
        <w:t>6</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E3662B" w:rsidRPr="009E1A14" w:rsidRDefault="00E3662B">
      <w:pPr>
        <w:tabs>
          <w:tab w:val="left" w:pos="2268"/>
        </w:tabs>
        <w:spacing w:after="0" w:line="300" w:lineRule="auto"/>
        <w:jc w:val="both"/>
        <w:rPr>
          <w:rFonts w:ascii="Segoe UI" w:eastAsia="Segoe UI" w:hAnsi="Segoe UI" w:cs="Segoe UI"/>
          <w:b/>
          <w:sz w:val="23"/>
        </w:rPr>
      </w:pPr>
    </w:p>
    <w:p w:rsidR="00E3662B" w:rsidRPr="009E1A14" w:rsidRDefault="00EE29C4">
      <w:pPr>
        <w:tabs>
          <w:tab w:val="left" w:pos="2268"/>
        </w:tabs>
        <w:spacing w:line="300" w:lineRule="auto"/>
        <w:jc w:val="both"/>
        <w:rPr>
          <w:rFonts w:ascii="Segoe UI" w:eastAsia="Segoe UI" w:hAnsi="Segoe UI" w:cs="Segoe UI"/>
          <w:b/>
          <w:sz w:val="23"/>
        </w:rPr>
      </w:pPr>
      <w:r w:rsidRPr="009E1A14">
        <w:rPr>
          <w:rFonts w:ascii="Segoe UI" w:eastAsia="Segoe UI" w:hAnsi="Segoe UI" w:cs="Segoe UI"/>
          <w:b/>
          <w:sz w:val="23"/>
        </w:rPr>
        <w:t>1. Da especificação do objeto</w:t>
      </w:r>
    </w:p>
    <w:p w:rsidR="00E3662B" w:rsidRPr="009E1A14" w:rsidRDefault="00EE29C4">
      <w:pPr>
        <w:tabs>
          <w:tab w:val="left" w:pos="2268"/>
        </w:tabs>
        <w:spacing w:after="0" w:line="300" w:lineRule="auto"/>
        <w:jc w:val="both"/>
        <w:rPr>
          <w:rFonts w:ascii="Segoe UI" w:eastAsia="Segoe UI" w:hAnsi="Segoe UI" w:cs="Segoe UI"/>
        </w:rPr>
      </w:pPr>
      <w:r w:rsidRPr="009E1A14">
        <w:rPr>
          <w:rFonts w:ascii="Segoe UI" w:eastAsia="Segoe UI" w:hAnsi="Segoe UI" w:cs="Segoe UI"/>
          <w:sz w:val="23"/>
        </w:rPr>
        <w:t xml:space="preserve">1.1. </w:t>
      </w:r>
      <w:r w:rsidRPr="009E1A14">
        <w:rPr>
          <w:rFonts w:ascii="Tahoma" w:eastAsia="Tahoma" w:hAnsi="Tahoma" w:cs="Tahoma"/>
        </w:rPr>
        <w:t>REGISTRO DE PREÇOS PARA SELEÇÃO DE EMPRESAS PARA FORNECIMENTO FUTURO E PARCELADO DE PAPEL A4 E A3 PARA ATENDER A DEMANDA DAS SECRETARIAS DO MUNICÍPIO DE DOM CAVATI</w:t>
      </w:r>
      <w:r w:rsidRPr="009E1A14">
        <w:rPr>
          <w:rFonts w:ascii="Segoe UI" w:eastAsia="Segoe UI" w:hAnsi="Segoe UI" w:cs="Segoe UI"/>
        </w:rPr>
        <w:t>, conforme condições, quantidades e exigências estabelecidas neste Termo de Referência:</w:t>
      </w:r>
    </w:p>
    <w:p w:rsidR="00E3662B" w:rsidRPr="009E1A14" w:rsidRDefault="00E3662B">
      <w:pPr>
        <w:tabs>
          <w:tab w:val="left" w:pos="2268"/>
        </w:tabs>
        <w:spacing w:line="300" w:lineRule="auto"/>
        <w:jc w:val="both"/>
        <w:rPr>
          <w:rFonts w:ascii="Segoe UI" w:eastAsia="Segoe UI" w:hAnsi="Segoe UI" w:cs="Segoe UI"/>
          <w:sz w:val="23"/>
        </w:rPr>
      </w:pPr>
    </w:p>
    <w:tbl>
      <w:tblPr>
        <w:tblStyle w:val="Tabelacomgrade"/>
        <w:tblW w:w="9060" w:type="dxa"/>
        <w:tblLayout w:type="fixed"/>
        <w:tblLook w:val="04A0" w:firstRow="1" w:lastRow="0" w:firstColumn="1" w:lastColumn="0" w:noHBand="0" w:noVBand="1"/>
      </w:tblPr>
      <w:tblGrid>
        <w:gridCol w:w="766"/>
        <w:gridCol w:w="788"/>
        <w:gridCol w:w="1134"/>
        <w:gridCol w:w="4676"/>
        <w:gridCol w:w="1696"/>
      </w:tblGrid>
      <w:tr w:rsidR="00AD6033"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ITEM</w:t>
            </w:r>
          </w:p>
        </w:tc>
        <w:tc>
          <w:tcPr>
            <w:tcW w:w="788"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QTD</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UND</w:t>
            </w:r>
          </w:p>
        </w:tc>
        <w:tc>
          <w:tcPr>
            <w:tcW w:w="467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DESCRIÇÃO</w:t>
            </w:r>
          </w:p>
        </w:tc>
        <w:tc>
          <w:tcPr>
            <w:tcW w:w="169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VALOR UNITARIO</w:t>
            </w:r>
          </w:p>
        </w:tc>
      </w:tr>
      <w:tr w:rsidR="00AD6033"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01</w:t>
            </w:r>
          </w:p>
        </w:tc>
        <w:tc>
          <w:tcPr>
            <w:tcW w:w="788"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bCs/>
              </w:rPr>
            </w:pPr>
            <w:r>
              <w:rPr>
                <w:rFonts w:cstheme="minorHAnsi"/>
                <w:b/>
                <w:bCs/>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bCs/>
              </w:rPr>
            </w:pPr>
            <w:r>
              <w:rPr>
                <w:rFonts w:cstheme="minorHAnsi"/>
                <w:b/>
                <w:bCs/>
                <w:lang w:val="en-US"/>
              </w:rPr>
              <w:t>CX</w:t>
            </w:r>
          </w:p>
        </w:tc>
        <w:tc>
          <w:tcPr>
            <w:tcW w:w="4676" w:type="dxa"/>
            <w:tcBorders>
              <w:top w:val="single" w:sz="4" w:space="0" w:color="auto"/>
              <w:left w:val="single" w:sz="4" w:space="0" w:color="auto"/>
              <w:bottom w:val="single" w:sz="4" w:space="0" w:color="auto"/>
              <w:right w:val="single" w:sz="4" w:space="0" w:color="auto"/>
            </w:tcBorders>
            <w:hideMark/>
          </w:tcPr>
          <w:p w:rsidR="00AD6033" w:rsidRPr="004F3156" w:rsidRDefault="00AD6033" w:rsidP="00BA1E33">
            <w:pPr>
              <w:pStyle w:val="TableParagraph"/>
              <w:jc w:val="both"/>
              <w:rPr>
                <w:rFonts w:asciiTheme="minorHAnsi" w:hAnsiTheme="minorHAnsi" w:cstheme="minorHAnsi"/>
                <w:sz w:val="20"/>
                <w:szCs w:val="20"/>
              </w:rPr>
            </w:pPr>
            <w:r w:rsidRPr="004F3156">
              <w:rPr>
                <w:rFonts w:asciiTheme="minorHAnsi" w:eastAsia="Segoe UI" w:hAnsiTheme="minorHAnsi" w:cstheme="minorHAnsi"/>
                <w:b/>
                <w:bCs/>
                <w:sz w:val="20"/>
                <w:szCs w:val="20"/>
              </w:rPr>
              <w:t>PAPEL A4,75GR/M2, CAIXA C/10 RS</w:t>
            </w:r>
            <w:r w:rsidRPr="004F3156">
              <w:rPr>
                <w:rFonts w:asciiTheme="minorHAnsi" w:eastAsia="Segoe UI" w:hAnsiTheme="minorHAnsi" w:cstheme="minorHAnsi"/>
                <w:sz w:val="20"/>
                <w:szCs w:val="20"/>
              </w:rPr>
              <w:t xml:space="preserve"> PAPEL A4,75 GR/M2, CAIXA COM 10 RESMAS, ALCALINO, TAMANHO PADRONIZADO.</w:t>
            </w:r>
          </w:p>
        </w:tc>
        <w:tc>
          <w:tcPr>
            <w:tcW w:w="169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rPr>
            </w:pPr>
            <w:r>
              <w:rPr>
                <w:rFonts w:cstheme="minorHAnsi"/>
              </w:rPr>
              <w:t>R$316,08</w:t>
            </w:r>
          </w:p>
        </w:tc>
      </w:tr>
      <w:tr w:rsidR="00AD6033"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rPr>
            </w:pPr>
            <w:r>
              <w:rPr>
                <w:rFonts w:cstheme="minorHAnsi"/>
                <w:b/>
              </w:rPr>
              <w:t>02</w:t>
            </w:r>
          </w:p>
        </w:tc>
        <w:tc>
          <w:tcPr>
            <w:tcW w:w="788"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bCs/>
              </w:rPr>
            </w:pPr>
            <w:r>
              <w:rPr>
                <w:rFonts w:cstheme="minorHAnsi"/>
                <w:b/>
                <w:bCs/>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b/>
                <w:bCs/>
              </w:rPr>
            </w:pPr>
            <w:r>
              <w:rPr>
                <w:rFonts w:cstheme="minorHAnsi"/>
                <w:b/>
                <w:bCs/>
                <w:lang w:val="en-US"/>
              </w:rPr>
              <w:t>PT</w:t>
            </w:r>
          </w:p>
        </w:tc>
        <w:tc>
          <w:tcPr>
            <w:tcW w:w="4676" w:type="dxa"/>
            <w:tcBorders>
              <w:top w:val="single" w:sz="4" w:space="0" w:color="auto"/>
              <w:left w:val="single" w:sz="4" w:space="0" w:color="auto"/>
              <w:bottom w:val="single" w:sz="4" w:space="0" w:color="auto"/>
              <w:right w:val="single" w:sz="4" w:space="0" w:color="auto"/>
            </w:tcBorders>
            <w:hideMark/>
          </w:tcPr>
          <w:p w:rsidR="00AD6033" w:rsidRPr="004F3156" w:rsidRDefault="00AD6033" w:rsidP="00BA1E33">
            <w:pPr>
              <w:tabs>
                <w:tab w:val="left" w:pos="2268"/>
              </w:tabs>
              <w:jc w:val="both"/>
              <w:rPr>
                <w:rFonts w:cstheme="minorHAnsi"/>
                <w:sz w:val="20"/>
                <w:szCs w:val="20"/>
              </w:rPr>
            </w:pPr>
            <w:r w:rsidRPr="004F3156">
              <w:rPr>
                <w:rFonts w:eastAsia="Segoe UI" w:cstheme="minorHAnsi"/>
                <w:b/>
                <w:bCs/>
                <w:sz w:val="20"/>
                <w:szCs w:val="20"/>
              </w:rPr>
              <w:t>PAPEL A3</w:t>
            </w:r>
            <w:r>
              <w:rPr>
                <w:rFonts w:eastAsia="Segoe UI" w:cstheme="minorHAnsi"/>
                <w:sz w:val="20"/>
                <w:szCs w:val="20"/>
              </w:rPr>
              <w:t xml:space="preserve"> </w:t>
            </w:r>
            <w:r w:rsidRPr="004F3156">
              <w:rPr>
                <w:rFonts w:eastAsia="Segoe UI" w:cstheme="minorHAnsi"/>
                <w:sz w:val="20"/>
                <w:szCs w:val="20"/>
              </w:rPr>
              <w:t>PAPEL MULTIFUNCIONAL A3 - TAMANHO 297X420MM, BRANCO, ALCALINO, GRAMATURA 75G/M, EMBALAGEM COM 500 FOLHAS, CONTENDO TODAS AS INFORMAES DISPONVEIS SOBRE O PRODUTO E FABRICANTE.</w:t>
            </w:r>
          </w:p>
        </w:tc>
        <w:tc>
          <w:tcPr>
            <w:tcW w:w="1696" w:type="dxa"/>
            <w:tcBorders>
              <w:top w:val="single" w:sz="4" w:space="0" w:color="auto"/>
              <w:left w:val="single" w:sz="4" w:space="0" w:color="auto"/>
              <w:bottom w:val="single" w:sz="4" w:space="0" w:color="auto"/>
              <w:right w:val="single" w:sz="4" w:space="0" w:color="auto"/>
            </w:tcBorders>
            <w:vAlign w:val="center"/>
            <w:hideMark/>
          </w:tcPr>
          <w:p w:rsidR="00AD6033" w:rsidRDefault="00AD6033" w:rsidP="00BA1E33">
            <w:pPr>
              <w:tabs>
                <w:tab w:val="left" w:pos="2268"/>
              </w:tabs>
              <w:jc w:val="center"/>
              <w:rPr>
                <w:rFonts w:cstheme="minorHAnsi"/>
              </w:rPr>
            </w:pPr>
            <w:r>
              <w:rPr>
                <w:rFonts w:cstheme="minorHAnsi"/>
              </w:rPr>
              <w:t>R$96,00</w:t>
            </w:r>
          </w:p>
        </w:tc>
      </w:tr>
    </w:tbl>
    <w:p w:rsidR="00E3662B" w:rsidRPr="009E1A14" w:rsidRDefault="00E3662B">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Pr>
          <w:rFonts w:ascii="Segoe UI" w:eastAsia="Segoe UI" w:hAnsi="Segoe UI" w:cs="Segoe UI"/>
          <w:sz w:val="23"/>
        </w:rPr>
        <w:t>1.2. Havendo mais de um item ou lote faculta-se a licitante a participação em quantos forem de seu interesse. Entretanto, optando-se por participar de um lote, deve o(a) licitante enviar proposta para todos os itens que o compõem.</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AD6033">
        <w:rPr>
          <w:rFonts w:ascii="Segoe UI" w:eastAsia="Segoe UI" w:hAnsi="Segoe UI" w:cs="Segoe UI"/>
        </w:rPr>
        <w:t>18</w:t>
      </w:r>
      <w:r>
        <w:rPr>
          <w:rFonts w:ascii="Segoe UI" w:eastAsia="Segoe UI" w:hAnsi="Segoe UI" w:cs="Segoe UI"/>
        </w:rPr>
        <w:t>/0</w:t>
      </w:r>
      <w:r w:rsidR="009E1A14">
        <w:rPr>
          <w:rFonts w:ascii="Segoe UI" w:eastAsia="Segoe UI" w:hAnsi="Segoe UI" w:cs="Segoe UI"/>
        </w:rPr>
        <w:t>6</w:t>
      </w:r>
      <w:r>
        <w:rPr>
          <w:rFonts w:ascii="Segoe UI" w:eastAsia="Segoe UI" w:hAnsi="Segoe UI" w:cs="Segoe UI"/>
        </w:rPr>
        <w:t>/202</w:t>
      </w:r>
      <w:r w:rsidR="00AD6033">
        <w:rPr>
          <w:rFonts w:ascii="Segoe UI" w:eastAsia="Segoe UI" w:hAnsi="Segoe UI" w:cs="Segoe UI"/>
        </w:rPr>
        <w:t>6</w:t>
      </w:r>
      <w:r>
        <w:rPr>
          <w:rFonts w:ascii="Segoe UI" w:eastAsia="Segoe UI" w:hAnsi="Segoe UI" w:cs="Segoe UI"/>
        </w:rPr>
        <w:t xml:space="preserve"> às 08:00hs e final de lançamento de proposta: </w:t>
      </w:r>
      <w:r w:rsidR="00AD6033">
        <w:rPr>
          <w:rFonts w:ascii="Segoe UI" w:eastAsia="Segoe UI" w:hAnsi="Segoe UI" w:cs="Segoe UI"/>
        </w:rPr>
        <w:t>08</w:t>
      </w:r>
      <w:r>
        <w:rPr>
          <w:rFonts w:ascii="Segoe UI" w:eastAsia="Segoe UI" w:hAnsi="Segoe UI" w:cs="Segoe UI"/>
        </w:rPr>
        <w:t>/0</w:t>
      </w:r>
      <w:r w:rsidR="009E1A14">
        <w:rPr>
          <w:rFonts w:ascii="Segoe UI" w:eastAsia="Segoe UI" w:hAnsi="Segoe UI" w:cs="Segoe UI"/>
        </w:rPr>
        <w:t>7</w:t>
      </w:r>
      <w:r>
        <w:rPr>
          <w:rFonts w:ascii="Segoe UI" w:eastAsia="Segoe UI" w:hAnsi="Segoe UI" w:cs="Segoe UI"/>
        </w:rPr>
        <w:t>/202</w:t>
      </w:r>
      <w:r w:rsidR="00AD6033">
        <w:rPr>
          <w:rFonts w:ascii="Segoe UI" w:eastAsia="Segoe UI" w:hAnsi="Segoe UI" w:cs="Segoe UI"/>
        </w:rPr>
        <w:t>6</w:t>
      </w:r>
      <w:r>
        <w:rPr>
          <w:rFonts w:ascii="Segoe UI" w:eastAsia="Segoe UI" w:hAnsi="Segoe UI" w:cs="Segoe UI"/>
        </w:rPr>
        <w:t xml:space="preserve"> às </w:t>
      </w:r>
      <w:r w:rsidR="00AD6033">
        <w:rPr>
          <w:rFonts w:ascii="Segoe UI" w:eastAsia="Segoe UI" w:hAnsi="Segoe UI" w:cs="Segoe UI"/>
        </w:rPr>
        <w:t>08</w:t>
      </w:r>
      <w:r>
        <w:rPr>
          <w:rFonts w:ascii="Segoe UI" w:eastAsia="Segoe UI" w:hAnsi="Segoe UI" w:cs="Segoe UI"/>
        </w:rPr>
        <w:t xml:space="preserve">:00hs – INÍCIO DISPUTA: </w:t>
      </w:r>
      <w:r w:rsidR="00AD6033">
        <w:rPr>
          <w:rFonts w:ascii="Segoe UI" w:eastAsia="Segoe UI" w:hAnsi="Segoe UI" w:cs="Segoe UI"/>
        </w:rPr>
        <w:t>08</w:t>
      </w:r>
      <w:r>
        <w:rPr>
          <w:rFonts w:ascii="Segoe UI" w:eastAsia="Segoe UI" w:hAnsi="Segoe UI" w:cs="Segoe UI"/>
        </w:rPr>
        <w:t>/0</w:t>
      </w:r>
      <w:r w:rsidR="009E1A14">
        <w:rPr>
          <w:rFonts w:ascii="Segoe UI" w:eastAsia="Segoe UI" w:hAnsi="Segoe UI" w:cs="Segoe UI"/>
        </w:rPr>
        <w:t>7</w:t>
      </w:r>
      <w:r>
        <w:rPr>
          <w:rFonts w:ascii="Segoe UI" w:eastAsia="Segoe UI" w:hAnsi="Segoe UI" w:cs="Segoe UI"/>
        </w:rPr>
        <w:t>/202</w:t>
      </w:r>
      <w:r w:rsidR="00AD6033">
        <w:rPr>
          <w:rFonts w:ascii="Segoe UI" w:eastAsia="Segoe UI" w:hAnsi="Segoe UI" w:cs="Segoe UI"/>
        </w:rPr>
        <w:t>6</w:t>
      </w:r>
      <w:r>
        <w:rPr>
          <w:rFonts w:ascii="Segoe UI" w:eastAsia="Segoe UI" w:hAnsi="Segoe UI" w:cs="Segoe UI"/>
        </w:rPr>
        <w:t xml:space="preserve">, às </w:t>
      </w:r>
      <w:r w:rsidR="00AD6033">
        <w:rPr>
          <w:rFonts w:ascii="Segoe UI" w:eastAsia="Segoe UI" w:hAnsi="Segoe UI" w:cs="Segoe UI"/>
        </w:rPr>
        <w:t>08</w:t>
      </w:r>
      <w:r>
        <w:rPr>
          <w:rFonts w:ascii="Segoe UI" w:eastAsia="Segoe UI" w:hAnsi="Segoe UI" w:cs="Segoe UI"/>
        </w:rPr>
        <w:t>:</w:t>
      </w:r>
      <w:r w:rsidR="009E1A14">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9E1A14">
        <w:rPr>
          <w:rFonts w:ascii="Segoe UI" w:eastAsia="Segoe UI" w:hAnsi="Segoe UI" w:cs="Segoe UI"/>
        </w:rPr>
        <w:t>/VALOR, pelo sistema eletrônico</w:t>
      </w:r>
      <w:r w:rsidR="009E1A14" w:rsidRPr="009E1A14">
        <w:rPr>
          <w:rFonts w:ascii="Segoe UI" w:eastAsia="Segoe UI" w:hAnsi="Segoe UI" w:cs="Segoe UI"/>
        </w:rPr>
        <w:t xml:space="preserve"> </w:t>
      </w:r>
      <w:r w:rsidR="009E1A14" w:rsidRPr="00F66B9A">
        <w:rPr>
          <w:rFonts w:ascii="Segoe UI" w:eastAsia="Segoe UI" w:hAnsi="Segoe UI" w:cs="Segoe UI"/>
        </w:rPr>
        <w:t>https://novobbmnet.com.br/.</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2.2. O(A) licitante é a responsável por qualquer transação efetuada diretamente ou por seu representante no sistema, não cabendo ao provedor do sistema ou a Administração </w:t>
      </w:r>
      <w:r>
        <w:rPr>
          <w:rFonts w:ascii="Segoe UI" w:eastAsia="Segoe UI" w:hAnsi="Segoe UI" w:cs="Segoe UI"/>
        </w:rPr>
        <w:lastRenderedPageBreak/>
        <w:t>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9E1A14">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A proposta deverá ser apresentada no Sistema </w:t>
      </w:r>
      <w:r w:rsidR="009E1A14" w:rsidRPr="00F66B9A">
        <w:rPr>
          <w:rFonts w:ascii="Segoe UI" w:eastAsia="Segoe UI" w:hAnsi="Segoe UI" w:cs="Segoe UI"/>
        </w:rPr>
        <w:t>https://novobbmnet.com.br/.</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 xml:space="preserve">A) licitante da proposta provisoriamente vencedora deverá apresentar no sistema </w:t>
      </w:r>
      <w:r w:rsidR="009E1A14" w:rsidRPr="00F66B9A">
        <w:rPr>
          <w:rFonts w:ascii="Segoe UI" w:eastAsia="Segoe UI" w:hAnsi="Segoe UI" w:cs="Segoe UI"/>
        </w:rPr>
        <w:t>https://novobbmnet.com.br/.</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O modo de disputa será: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lastRenderedPageBreak/>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sz w:val="23"/>
        </w:rPr>
        <w:t xml:space="preserve"> R$</w:t>
      </w:r>
      <w:r>
        <w:rPr>
          <w:rFonts w:ascii="Segoe UI" w:eastAsia="Segoe UI" w:hAnsi="Segoe UI" w:cs="Segoe UI"/>
          <w:sz w:val="23"/>
        </w:rPr>
        <w:t>2,00 (Dois reais).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w:t>
      </w:r>
      <w:r>
        <w:rPr>
          <w:rFonts w:ascii="Segoe UI" w:eastAsia="Segoe UI" w:hAnsi="Segoe UI" w:cs="Segoe UI"/>
          <w:color w:val="000000"/>
          <w:sz w:val="23"/>
        </w:rPr>
        <w:lastRenderedPageBreak/>
        <w:t xml:space="preserve">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Qualquer pessoa é parte legítima para impugnar edital de licitação por irregularidade na aplicação da Lei nº. 14.133/2021 ou para solicitar esclarecimento </w:t>
      </w:r>
      <w:r>
        <w:rPr>
          <w:rFonts w:ascii="Segoe UI" w:eastAsia="Segoe UI" w:hAnsi="Segoe UI" w:cs="Segoe UI"/>
          <w:sz w:val="23"/>
        </w:rPr>
        <w:lastRenderedPageBreak/>
        <w:t>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lastRenderedPageBreak/>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lastRenderedPageBreak/>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BA1E33">
        <w:rPr>
          <w:rFonts w:ascii="Segoe UI" w:eastAsia="Segoe UI" w:hAnsi="Segoe UI" w:cs="Segoe UI"/>
          <w:sz w:val="23"/>
        </w:rPr>
        <w:t>17 de junho de 2026.</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Pr="001B28AC" w:rsidRDefault="00EE29C4" w:rsidP="001B28AC">
      <w:pPr>
        <w:tabs>
          <w:tab w:val="left" w:pos="0"/>
        </w:tabs>
        <w:spacing w:after="0" w:line="300" w:lineRule="auto"/>
        <w:jc w:val="center"/>
        <w:rPr>
          <w:rFonts w:ascii="Segoe UI" w:eastAsia="Segoe UI" w:hAnsi="Segoe UI" w:cs="Segoe UI"/>
        </w:rPr>
      </w:pPr>
      <w:r w:rsidRPr="001B28AC">
        <w:rPr>
          <w:rFonts w:ascii="Segoe UI" w:eastAsia="Segoe UI" w:hAnsi="Segoe UI" w:cs="Segoe UI"/>
          <w:b/>
        </w:rPr>
        <w:lastRenderedPageBreak/>
        <w:t>ANEXO I</w:t>
      </w:r>
    </w:p>
    <w:p w:rsidR="009E1A14" w:rsidRPr="001B28AC" w:rsidRDefault="00EE29C4" w:rsidP="001B28AC">
      <w:pPr>
        <w:tabs>
          <w:tab w:val="left" w:pos="2268"/>
        </w:tabs>
        <w:spacing w:after="0" w:line="300" w:lineRule="auto"/>
        <w:jc w:val="center"/>
        <w:rPr>
          <w:rFonts w:ascii="Segoe UI" w:eastAsia="Segoe UI" w:hAnsi="Segoe UI" w:cs="Segoe UI"/>
          <w:b/>
        </w:rPr>
      </w:pPr>
      <w:r w:rsidRPr="001B28AC">
        <w:rPr>
          <w:rFonts w:ascii="Segoe UI" w:eastAsia="Segoe UI" w:hAnsi="Segoe UI" w:cs="Segoe UI"/>
          <w:b/>
        </w:rPr>
        <w:t>ESTUDO TÉCNICO PRELIMINAR – ETP</w:t>
      </w:r>
    </w:p>
    <w:p w:rsidR="00B703D8" w:rsidRPr="001B28AC" w:rsidRDefault="00B703D8" w:rsidP="001B28AC">
      <w:pPr>
        <w:tabs>
          <w:tab w:val="left" w:pos="2268"/>
        </w:tabs>
        <w:spacing w:after="0" w:line="300" w:lineRule="auto"/>
        <w:jc w:val="both"/>
        <w:rPr>
          <w:rFonts w:ascii="Segoe UI" w:eastAsia="Segoe UI" w:hAnsi="Segoe UI" w:cs="Segoe UI"/>
          <w:b/>
        </w:rPr>
      </w:pPr>
    </w:p>
    <w:p w:rsidR="009E1A14" w:rsidRPr="001B28AC" w:rsidRDefault="009E1A14" w:rsidP="001B28AC">
      <w:pPr>
        <w:tabs>
          <w:tab w:val="left" w:pos="2268"/>
        </w:tabs>
        <w:spacing w:after="0" w:line="240" w:lineRule="auto"/>
        <w:jc w:val="both"/>
        <w:rPr>
          <w:rFonts w:ascii="Segoe UI" w:eastAsia="Segoe UI" w:hAnsi="Segoe UI" w:cs="Segoe UI"/>
        </w:rPr>
      </w:pPr>
      <w:r w:rsidRPr="001B28AC">
        <w:rPr>
          <w:rFonts w:ascii="Segoe UI" w:eastAsia="Segoe UI" w:hAnsi="Segoe UI" w:cs="Segoe UI"/>
        </w:rPr>
        <w:t>Processo Administrativo de Licitação Pública nº 0</w:t>
      </w:r>
      <w:r w:rsidR="00AD6033" w:rsidRPr="001B28AC">
        <w:rPr>
          <w:rFonts w:ascii="Segoe UI" w:eastAsia="Segoe UI" w:hAnsi="Segoe UI" w:cs="Segoe UI"/>
        </w:rPr>
        <w:t>131</w:t>
      </w:r>
      <w:r w:rsidRPr="001B28AC">
        <w:rPr>
          <w:rFonts w:ascii="Segoe UI" w:eastAsia="Segoe UI" w:hAnsi="Segoe UI" w:cs="Segoe UI"/>
        </w:rPr>
        <w:t>/202</w:t>
      </w:r>
      <w:r w:rsidR="00AD6033" w:rsidRPr="001B28AC">
        <w:rPr>
          <w:rFonts w:ascii="Segoe UI" w:eastAsia="Segoe UI" w:hAnsi="Segoe UI" w:cs="Segoe UI"/>
        </w:rPr>
        <w:t>6</w:t>
      </w:r>
    </w:p>
    <w:p w:rsidR="009E1A14" w:rsidRPr="001B28AC" w:rsidRDefault="009E1A14" w:rsidP="001B28AC">
      <w:pPr>
        <w:tabs>
          <w:tab w:val="left" w:pos="2268"/>
        </w:tabs>
        <w:spacing w:after="0" w:line="240" w:lineRule="auto"/>
        <w:jc w:val="both"/>
        <w:rPr>
          <w:rFonts w:ascii="Segoe UI" w:eastAsia="Segoe UI" w:hAnsi="Segoe UI" w:cs="Segoe UI"/>
        </w:rPr>
      </w:pPr>
      <w:r w:rsidRPr="001B28AC">
        <w:rPr>
          <w:rFonts w:ascii="Segoe UI" w:eastAsia="Segoe UI" w:hAnsi="Segoe UI" w:cs="Segoe UI"/>
        </w:rPr>
        <w:t>Pregão nº. 0</w:t>
      </w:r>
      <w:r w:rsidR="00AD6033" w:rsidRPr="001B28AC">
        <w:rPr>
          <w:rFonts w:ascii="Segoe UI" w:eastAsia="Segoe UI" w:hAnsi="Segoe UI" w:cs="Segoe UI"/>
        </w:rPr>
        <w:t>27</w:t>
      </w:r>
      <w:r w:rsidRPr="001B28AC">
        <w:rPr>
          <w:rFonts w:ascii="Segoe UI" w:eastAsia="Segoe UI" w:hAnsi="Segoe UI" w:cs="Segoe UI"/>
        </w:rPr>
        <w:t>/202</w:t>
      </w:r>
      <w:r w:rsidR="00AD6033" w:rsidRPr="001B28AC">
        <w:rPr>
          <w:rFonts w:ascii="Segoe UI" w:eastAsia="Segoe UI" w:hAnsi="Segoe UI" w:cs="Segoe UI"/>
        </w:rPr>
        <w:t>6</w:t>
      </w:r>
    </w:p>
    <w:p w:rsidR="00E3662B" w:rsidRPr="001B28AC" w:rsidRDefault="00E3662B" w:rsidP="001B28AC">
      <w:pPr>
        <w:tabs>
          <w:tab w:val="left" w:pos="2268"/>
        </w:tabs>
        <w:spacing w:after="0" w:line="300" w:lineRule="auto"/>
        <w:jc w:val="both"/>
        <w:rPr>
          <w:rFonts w:ascii="Segoe UI" w:eastAsia="Segoe UI" w:hAnsi="Segoe UI" w:cs="Segoe UI"/>
        </w:rPr>
      </w:pPr>
    </w:p>
    <w:p w:rsidR="00E3662B" w:rsidRPr="001B28AC" w:rsidRDefault="00EE29C4" w:rsidP="001B28AC">
      <w:pPr>
        <w:tabs>
          <w:tab w:val="left" w:pos="2268"/>
        </w:tabs>
        <w:spacing w:line="300" w:lineRule="auto"/>
        <w:jc w:val="both"/>
        <w:rPr>
          <w:rFonts w:ascii="Segoe UI" w:eastAsia="Segoe UI" w:hAnsi="Segoe UI" w:cs="Segoe UI"/>
          <w:b/>
        </w:rPr>
      </w:pPr>
      <w:r w:rsidRPr="001B28AC">
        <w:rPr>
          <w:rFonts w:ascii="Segoe UI" w:eastAsia="Segoe UI" w:hAnsi="Segoe UI" w:cs="Segoe UI"/>
          <w:b/>
        </w:rPr>
        <w:t>1. Descrição da necessidade da contratação, considerando o problema a ser resolvido sob a perspectiva do interesse público</w:t>
      </w:r>
    </w:p>
    <w:p w:rsidR="00BA1E33" w:rsidRPr="001B28AC" w:rsidRDefault="00BA1E33" w:rsidP="001B28AC">
      <w:pPr>
        <w:pStyle w:val="isselectedend"/>
        <w:jc w:val="both"/>
        <w:rPr>
          <w:rFonts w:ascii="Segoe UI" w:hAnsi="Segoe UI" w:cs="Segoe UI"/>
          <w:sz w:val="22"/>
          <w:szCs w:val="22"/>
        </w:rPr>
      </w:pPr>
      <w:r w:rsidRPr="001B28AC">
        <w:rPr>
          <w:rStyle w:val="Forte"/>
          <w:rFonts w:ascii="Segoe UI" w:hAnsi="Segoe UI" w:cs="Segoe UI"/>
          <w:sz w:val="22"/>
          <w:szCs w:val="22"/>
        </w:rPr>
        <w:t>1.1.</w:t>
      </w:r>
      <w:r w:rsidRPr="001B28AC">
        <w:rPr>
          <w:rFonts w:ascii="Segoe UI" w:hAnsi="Segoe UI" w:cs="Segoe UI"/>
          <w:sz w:val="22"/>
          <w:szCs w:val="22"/>
        </w:rPr>
        <w:t xml:space="preserve"> A presente contratação tem por objetivo suprir a necessidade contínua de fornecimento de papel sulfite nos formatos A4 e A3 para atender às demandas administrativas, educacionais e operacionais das diversas Secretarias e órgãos que compõem a estrutura da Prefeitura Municipal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/MG.</w:t>
      </w:r>
    </w:p>
    <w:p w:rsidR="00BA1E33" w:rsidRPr="001B28AC" w:rsidRDefault="00BA1E33" w:rsidP="001B28AC">
      <w:pPr>
        <w:pStyle w:val="isselectedend"/>
        <w:jc w:val="both"/>
        <w:rPr>
          <w:rFonts w:ascii="Segoe UI" w:hAnsi="Segoe UI" w:cs="Segoe UI"/>
          <w:sz w:val="22"/>
          <w:szCs w:val="22"/>
        </w:rPr>
      </w:pPr>
      <w:r w:rsidRPr="001B28AC">
        <w:rPr>
          <w:rStyle w:val="Forte"/>
          <w:rFonts w:ascii="Segoe UI" w:hAnsi="Segoe UI" w:cs="Segoe UI"/>
          <w:sz w:val="22"/>
          <w:szCs w:val="22"/>
        </w:rPr>
        <w:t>1.2.</w:t>
      </w:r>
      <w:r w:rsidRPr="001B28AC">
        <w:rPr>
          <w:rFonts w:ascii="Segoe UI" w:hAnsi="Segoe UI" w:cs="Segoe UI"/>
          <w:sz w:val="22"/>
          <w:szCs w:val="22"/>
        </w:rPr>
        <w:t xml:space="preserve"> O material é indispensável para a execução das atividades rotineiras da Administração Pública, sendo amplamente utilizado na impressão de documentos oficiais, processos administrativos, relatórios, ofícios, memorandos, formulários, materiais pedagógicos, avaliações escolares, projetos, mapas, plantas, comunicados e demais documentos necessários ao funcionamento dos serviços públicos municipais.</w:t>
      </w:r>
    </w:p>
    <w:p w:rsidR="00BA1E33" w:rsidRPr="001B28AC" w:rsidRDefault="00BA1E33" w:rsidP="001B28AC">
      <w:pPr>
        <w:pStyle w:val="isselectedend"/>
        <w:jc w:val="both"/>
        <w:rPr>
          <w:rFonts w:ascii="Segoe UI" w:hAnsi="Segoe UI" w:cs="Segoe UI"/>
          <w:sz w:val="22"/>
          <w:szCs w:val="22"/>
        </w:rPr>
      </w:pPr>
      <w:r w:rsidRPr="001B28AC">
        <w:rPr>
          <w:rStyle w:val="Forte"/>
          <w:rFonts w:ascii="Segoe UI" w:hAnsi="Segoe UI" w:cs="Segoe UI"/>
          <w:sz w:val="22"/>
          <w:szCs w:val="22"/>
        </w:rPr>
        <w:t>1.3.</w:t>
      </w:r>
      <w:r w:rsidRPr="001B28AC">
        <w:rPr>
          <w:rFonts w:ascii="Segoe UI" w:hAnsi="Segoe UI" w:cs="Segoe UI"/>
          <w:sz w:val="22"/>
          <w:szCs w:val="22"/>
        </w:rPr>
        <w:t xml:space="preserve"> A necessidade da contratação decorre da manutenção das atividades administrativas e da prestação eficiente dos serviços públicos à população, uma vez que a indisponibilidade desses materiais comprometeria a produção documental, o atendimento ao cidadão, a tramitação de processos internos e externos, bem como o desenvolvimento das atividades educacionais realizadas pelas unidades escolares da rede municipal de ensino.</w:t>
      </w:r>
    </w:p>
    <w:p w:rsidR="00BA1E33" w:rsidRPr="001B28AC" w:rsidRDefault="00BA1E33" w:rsidP="001B28AC">
      <w:pPr>
        <w:pStyle w:val="isselectedend"/>
        <w:jc w:val="both"/>
        <w:rPr>
          <w:rFonts w:ascii="Segoe UI" w:hAnsi="Segoe UI" w:cs="Segoe UI"/>
          <w:sz w:val="22"/>
          <w:szCs w:val="22"/>
        </w:rPr>
      </w:pPr>
      <w:r w:rsidRPr="001B28AC">
        <w:rPr>
          <w:rStyle w:val="Forte"/>
          <w:rFonts w:ascii="Segoe UI" w:hAnsi="Segoe UI" w:cs="Segoe UI"/>
          <w:sz w:val="22"/>
          <w:szCs w:val="22"/>
        </w:rPr>
        <w:t>1.4.</w:t>
      </w:r>
      <w:r w:rsidRPr="001B28AC">
        <w:rPr>
          <w:rFonts w:ascii="Segoe UI" w:hAnsi="Segoe UI" w:cs="Segoe UI"/>
          <w:sz w:val="22"/>
          <w:szCs w:val="22"/>
        </w:rPr>
        <w:t xml:space="preserve"> Sob a perspectiva do interesse público, a aquisição visa garantir a continuidade dos serviços prestados pelo Município, assegurando condições adequadas de trabalho aos servidores públicos e permitindo o cumprimento das atribuições institucionais de cada setor.</w:t>
      </w:r>
    </w:p>
    <w:p w:rsidR="00BA1E33" w:rsidRPr="001B28AC" w:rsidRDefault="00BA1E33" w:rsidP="001B28AC">
      <w:pPr>
        <w:pStyle w:val="isselectedend"/>
        <w:jc w:val="both"/>
        <w:rPr>
          <w:rFonts w:ascii="Segoe UI" w:hAnsi="Segoe UI" w:cs="Segoe UI"/>
          <w:sz w:val="22"/>
          <w:szCs w:val="22"/>
        </w:rPr>
      </w:pPr>
      <w:r w:rsidRPr="001B28AC">
        <w:rPr>
          <w:rStyle w:val="Forte"/>
          <w:rFonts w:ascii="Segoe UI" w:hAnsi="Segoe UI" w:cs="Segoe UI"/>
          <w:sz w:val="22"/>
          <w:szCs w:val="22"/>
        </w:rPr>
        <w:t>1.5.</w:t>
      </w:r>
      <w:r w:rsidRPr="001B28AC">
        <w:rPr>
          <w:rFonts w:ascii="Segoe UI" w:hAnsi="Segoe UI" w:cs="Segoe UI"/>
          <w:sz w:val="22"/>
          <w:szCs w:val="22"/>
        </w:rPr>
        <w:t xml:space="preserve"> Além disso, a contratação busca promover maior eficiência administrativa, evitando interrupções decorrentes da falta de material de expediente essencial, contribuindo para a organização, controle e transparência dos atos administrativos.</w:t>
      </w:r>
    </w:p>
    <w:p w:rsidR="00BA1E33" w:rsidRPr="001B28AC" w:rsidRDefault="00BA1E33" w:rsidP="001B28AC">
      <w:pPr>
        <w:pStyle w:val="NormalWeb"/>
        <w:jc w:val="both"/>
        <w:rPr>
          <w:rFonts w:ascii="Segoe UI" w:hAnsi="Segoe UI" w:cs="Segoe UI"/>
          <w:sz w:val="22"/>
          <w:szCs w:val="22"/>
        </w:rPr>
      </w:pPr>
      <w:r w:rsidRPr="001B28AC">
        <w:rPr>
          <w:rStyle w:val="Forte"/>
          <w:rFonts w:ascii="Segoe UI" w:hAnsi="Segoe UI" w:cs="Segoe UI"/>
          <w:sz w:val="22"/>
          <w:szCs w:val="22"/>
        </w:rPr>
        <w:t>1.6.</w:t>
      </w:r>
      <w:r w:rsidRPr="001B28AC">
        <w:rPr>
          <w:rFonts w:ascii="Segoe UI" w:hAnsi="Segoe UI" w:cs="Segoe UI"/>
          <w:sz w:val="22"/>
          <w:szCs w:val="22"/>
        </w:rPr>
        <w:t xml:space="preserve"> </w:t>
      </w:r>
      <w:r w:rsidR="00B703D8" w:rsidRPr="001B28AC">
        <w:rPr>
          <w:rFonts w:ascii="Segoe UI" w:hAnsi="Segoe UI" w:cs="Segoe UI"/>
          <w:sz w:val="22"/>
          <w:szCs w:val="22"/>
        </w:rPr>
        <w:t>A</w:t>
      </w:r>
      <w:r w:rsidRPr="001B28AC">
        <w:rPr>
          <w:rFonts w:ascii="Segoe UI" w:hAnsi="Segoe UI" w:cs="Segoe UI"/>
          <w:sz w:val="22"/>
          <w:szCs w:val="22"/>
        </w:rPr>
        <w:t xml:space="preserve"> aquisição de papel A4 e A3 mostra-se necessária e alinhada às demandas permanentes da Administração Municipal, constituindo medida fundamental para assegurar a regularidade, eficiência e qualidade dos serviços públicos oferecidos à população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w:t>
      </w:r>
    </w:p>
    <w:p w:rsidR="00E3662B" w:rsidRPr="001B28AC" w:rsidRDefault="00E3662B" w:rsidP="001B28AC">
      <w:pPr>
        <w:tabs>
          <w:tab w:val="left" w:pos="2268"/>
        </w:tabs>
        <w:spacing w:after="0" w:line="300" w:lineRule="auto"/>
        <w:jc w:val="both"/>
        <w:rPr>
          <w:rFonts w:ascii="Segoe UI" w:eastAsia="Segoe UI" w:hAnsi="Segoe UI" w:cs="Segoe UI"/>
        </w:rPr>
      </w:pPr>
    </w:p>
    <w:p w:rsidR="00E3662B" w:rsidRPr="001B28AC" w:rsidRDefault="00EE29C4" w:rsidP="001B28AC">
      <w:pPr>
        <w:tabs>
          <w:tab w:val="left" w:pos="2268"/>
        </w:tabs>
        <w:spacing w:line="300" w:lineRule="auto"/>
        <w:jc w:val="both"/>
        <w:rPr>
          <w:rFonts w:ascii="Segoe UI" w:eastAsia="Segoe UI" w:hAnsi="Segoe UI" w:cs="Segoe UI"/>
          <w:b/>
        </w:rPr>
      </w:pPr>
      <w:r w:rsidRPr="001B28AC">
        <w:rPr>
          <w:rFonts w:ascii="Segoe UI" w:eastAsia="Segoe UI" w:hAnsi="Segoe UI" w:cs="Segoe UI"/>
          <w:b/>
        </w:rPr>
        <w:lastRenderedPageBreak/>
        <w:t>2. Demonstração da previsão da contratação no plano de contratações anual, sempre que elaborado, de modo a indicar o seu alinhamento com o planejamento da Administração</w:t>
      </w:r>
    </w:p>
    <w:p w:rsidR="00E3662B" w:rsidRPr="001B28AC" w:rsidRDefault="00EE29C4" w:rsidP="001B28AC">
      <w:pPr>
        <w:tabs>
          <w:tab w:val="left" w:pos="2268"/>
        </w:tabs>
        <w:spacing w:line="300" w:lineRule="auto"/>
        <w:jc w:val="both"/>
        <w:rPr>
          <w:rFonts w:ascii="Segoe UI" w:eastAsia="Segoe UI" w:hAnsi="Segoe UI" w:cs="Segoe UI"/>
        </w:rPr>
      </w:pPr>
      <w:r w:rsidRPr="001B28AC">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3662B" w:rsidRPr="001B28AC" w:rsidRDefault="00EE29C4" w:rsidP="001B28AC">
      <w:pPr>
        <w:tabs>
          <w:tab w:val="left" w:pos="2268"/>
        </w:tabs>
        <w:spacing w:line="300" w:lineRule="auto"/>
        <w:jc w:val="both"/>
        <w:rPr>
          <w:rFonts w:ascii="Segoe UI" w:eastAsia="Segoe UI" w:hAnsi="Segoe UI" w:cs="Segoe UI"/>
          <w:b/>
        </w:rPr>
      </w:pPr>
      <w:r w:rsidRPr="001B28AC">
        <w:rPr>
          <w:rFonts w:ascii="Segoe UI" w:eastAsia="Segoe UI" w:hAnsi="Segoe UI" w:cs="Segoe UI"/>
          <w:b/>
        </w:rPr>
        <w:t>3. Dos requisitos da contratação administrativa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.1.</w:t>
      </w:r>
      <w:r w:rsidRPr="001B28AC">
        <w:rPr>
          <w:rFonts w:ascii="Segoe UI" w:hAnsi="Segoe UI" w:cs="Segoe UI"/>
          <w:sz w:val="22"/>
          <w:szCs w:val="22"/>
        </w:rPr>
        <w:t xml:space="preserve"> A contratação para aquisição de papel sulfite nos formatos A4 e A3 deverá observar requisitos mínimos de qualidade, desempenho e adequação às necessidades da Administração Municipal, visando garantir a eficiência das atividades administrativas e educacionais desenvolvidas pelos diversos órgãos e secretarias do Município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/MG.</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.2.</w:t>
      </w:r>
      <w:r w:rsidRPr="001B28AC">
        <w:rPr>
          <w:rFonts w:ascii="Segoe UI" w:hAnsi="Segoe UI" w:cs="Segoe UI"/>
          <w:sz w:val="22"/>
          <w:szCs w:val="22"/>
        </w:rPr>
        <w:t xml:space="preserve"> Os materiais fornecidos deverão ser novos, de primeiro uso, acondicionados em embalagens originais do fabricante, sem sinais de avarias, umidade ou danos que comprometam sua utilização.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.3.</w:t>
      </w:r>
      <w:r w:rsidRPr="001B28AC">
        <w:rPr>
          <w:rFonts w:ascii="Segoe UI" w:hAnsi="Segoe UI" w:cs="Segoe UI"/>
          <w:sz w:val="22"/>
          <w:szCs w:val="22"/>
        </w:rPr>
        <w:t xml:space="preserve"> O papel A4 deverá possuir dimensões de 210 mm </w:t>
      </w:r>
      <w:proofErr w:type="gramStart"/>
      <w:r w:rsidRPr="001B28AC">
        <w:rPr>
          <w:rFonts w:ascii="Segoe UI" w:hAnsi="Segoe UI" w:cs="Segoe UI"/>
          <w:sz w:val="22"/>
          <w:szCs w:val="22"/>
        </w:rPr>
        <w:t>x</w:t>
      </w:r>
      <w:proofErr w:type="gramEnd"/>
      <w:r w:rsidRPr="001B28AC">
        <w:rPr>
          <w:rFonts w:ascii="Segoe UI" w:hAnsi="Segoe UI" w:cs="Segoe UI"/>
          <w:sz w:val="22"/>
          <w:szCs w:val="22"/>
        </w:rPr>
        <w:t xml:space="preserve"> 297 mm, enquanto o papel A3 deverá possuir dimensões de 297 mm x 420 mm, observando as especificações técnicas estabelecidas pelas normas aplicáveis ao produto.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.4.</w:t>
      </w:r>
      <w:r w:rsidRPr="001B28AC">
        <w:rPr>
          <w:rFonts w:ascii="Segoe UI" w:hAnsi="Segoe UI" w:cs="Segoe UI"/>
          <w:sz w:val="22"/>
          <w:szCs w:val="22"/>
        </w:rPr>
        <w:t xml:space="preserve"> Os papéis deverão apresentar gramatura mínima de 75 g/m², cor branca, superfície uniforme, boa opacidade e adequado desempenho em impressoras jato de tinta, laser e copiadoras, evitando atolamentos e garantindo qualidade de impressão.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.5.</w:t>
      </w:r>
      <w:r w:rsidRPr="001B28AC">
        <w:rPr>
          <w:rFonts w:ascii="Segoe UI" w:hAnsi="Segoe UI" w:cs="Segoe UI"/>
          <w:sz w:val="22"/>
          <w:szCs w:val="22"/>
        </w:rPr>
        <w:t xml:space="preserve"> O fornecedor deverá assegurar que os produtos entregues atendam aos padrões de qualidade exigidos pelo mercado e às especificações constantes no Termo de Referência, responsabilizando-se pela substituição de itens que apresentem defeitos ou estejam em desacordo com as condições estabelecidas.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.6.</w:t>
      </w:r>
      <w:r w:rsidRPr="001B28AC">
        <w:rPr>
          <w:rFonts w:ascii="Segoe UI" w:hAnsi="Segoe UI" w:cs="Segoe UI"/>
          <w:sz w:val="22"/>
          <w:szCs w:val="22"/>
        </w:rPr>
        <w:t xml:space="preserve"> A entrega deverá ocorrer de forma parcelada ou integral, conforme a necessidade da Administração, nos locais e prazos definidos pela contratante, garantindo o abastecimento contínuo das unidades administrativas e escolares.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.7.</w:t>
      </w:r>
      <w:r w:rsidRPr="001B28AC">
        <w:rPr>
          <w:rFonts w:ascii="Segoe UI" w:hAnsi="Segoe UI" w:cs="Segoe UI"/>
          <w:sz w:val="22"/>
          <w:szCs w:val="22"/>
        </w:rPr>
        <w:t xml:space="preserve"> A empresa contratada deverá possuir capacidade técnica e operacional para atender aos quantitativos solicitados, observando os prazos de entrega e demais condições estabelecidas no instrumento convocatório.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3</w:t>
      </w:r>
      <w:r w:rsidRPr="001B28AC">
        <w:rPr>
          <w:rStyle w:val="Forte"/>
          <w:rFonts w:ascii="Segoe UI" w:hAnsi="Segoe UI" w:cs="Segoe UI"/>
          <w:sz w:val="22"/>
          <w:szCs w:val="22"/>
        </w:rPr>
        <w:t>.8.</w:t>
      </w:r>
      <w:r w:rsidRPr="001B28AC">
        <w:rPr>
          <w:rFonts w:ascii="Segoe UI" w:hAnsi="Segoe UI" w:cs="Segoe UI"/>
          <w:sz w:val="22"/>
          <w:szCs w:val="22"/>
        </w:rPr>
        <w:t xml:space="preserve"> A contratação deverá observar os princípios da economicidade, eficiência, sustentabilidade e </w:t>
      </w:r>
      <w:proofErr w:type="spellStart"/>
      <w:r w:rsidRPr="001B28AC">
        <w:rPr>
          <w:rFonts w:ascii="Segoe UI" w:hAnsi="Segoe UI" w:cs="Segoe UI"/>
          <w:sz w:val="22"/>
          <w:szCs w:val="22"/>
        </w:rPr>
        <w:t>vantajosidade</w:t>
      </w:r>
      <w:proofErr w:type="spellEnd"/>
      <w:r w:rsidRPr="001B28AC">
        <w:rPr>
          <w:rFonts w:ascii="Segoe UI" w:hAnsi="Segoe UI" w:cs="Segoe UI"/>
          <w:sz w:val="22"/>
          <w:szCs w:val="22"/>
        </w:rPr>
        <w:t xml:space="preserve"> para a Administração Pública, buscando a obtenção de produtos de qualidade compatível com os valores praticados no mercado.</w:t>
      </w:r>
    </w:p>
    <w:p w:rsidR="00E3662B" w:rsidRPr="001B28AC" w:rsidRDefault="008666A3" w:rsidP="001B28AC">
      <w:pPr>
        <w:pStyle w:val="NormalWeb"/>
        <w:jc w:val="both"/>
        <w:rPr>
          <w:rFonts w:ascii="Segoe UI" w:eastAsia="Segoe UI" w:hAnsi="Segoe UI" w:cs="Segoe UI"/>
          <w:sz w:val="22"/>
          <w:szCs w:val="22"/>
        </w:rPr>
      </w:pPr>
      <w:r w:rsidRPr="001B28AC">
        <w:rPr>
          <w:rStyle w:val="Forte"/>
          <w:rFonts w:ascii="Segoe UI" w:hAnsi="Segoe UI" w:cs="Segoe UI"/>
          <w:sz w:val="22"/>
          <w:szCs w:val="22"/>
        </w:rPr>
        <w:lastRenderedPageBreak/>
        <w:t>3</w:t>
      </w:r>
      <w:r w:rsidRPr="001B28AC">
        <w:rPr>
          <w:rStyle w:val="Forte"/>
          <w:rFonts w:ascii="Segoe UI" w:hAnsi="Segoe UI" w:cs="Segoe UI"/>
          <w:sz w:val="22"/>
          <w:szCs w:val="22"/>
        </w:rPr>
        <w:t>.9.</w:t>
      </w:r>
      <w:r w:rsidRPr="001B28AC">
        <w:rPr>
          <w:rFonts w:ascii="Segoe UI" w:hAnsi="Segoe UI" w:cs="Segoe UI"/>
          <w:sz w:val="22"/>
          <w:szCs w:val="22"/>
        </w:rPr>
        <w:t xml:space="preserve"> Os materiais fornecidos deverão estar em conformidade com a legislação vigente, especialmente com as disposições da Lei nº 14.133/2021 e demais normas aplicáveis às contratações públicas.</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4.1.</w:t>
      </w:r>
      <w:r w:rsidRPr="001B28AC">
        <w:rPr>
          <w:rFonts w:ascii="Segoe UI" w:hAnsi="Segoe UI" w:cs="Segoe UI"/>
          <w:sz w:val="22"/>
          <w:szCs w:val="22"/>
        </w:rPr>
        <w:t xml:space="preserve"> As quantidades estimadas para a contratação foram definidas com base no levantamento das necessidades de consumo das Secretarias Municipais, unidades administrativas e instituições de ensino da rede municipal, considerando o histórico de utilização dos exercícios anteriores, a projeção de demanda para o período de vigência da contratação e a necessidade de manutenção dos serviços públicos sem interrupções.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4.2.</w:t>
      </w:r>
      <w:r w:rsidRPr="001B28AC">
        <w:rPr>
          <w:rFonts w:ascii="Segoe UI" w:hAnsi="Segoe UI" w:cs="Segoe UI"/>
          <w:sz w:val="22"/>
          <w:szCs w:val="22"/>
        </w:rPr>
        <w:t xml:space="preserve"> A estimativa contempla o fornecimento de papel sulfite nos formatos A4 e A3, destinados ao atendimento das atividades administrativas, pedagógicas, técnicas e operacionais desenvolvidas pelos diversos setores da Administração Municipal.</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4.3.</w:t>
      </w:r>
      <w:r w:rsidRPr="001B28AC">
        <w:rPr>
          <w:rFonts w:ascii="Segoe UI" w:hAnsi="Segoe UI" w:cs="Segoe UI"/>
          <w:sz w:val="22"/>
          <w:szCs w:val="22"/>
        </w:rPr>
        <w:t xml:space="preserve"> Para a definição dos quantitativos foram considerados fatores como o volume de impressões, cópias, elaboração de processos administrativos, produção de materiais pedagógicos, emissão de documentos oficiais, relatórios gerenciais, atividades de planejamento e demais demandas inerentes ao funcionamento dos órgãos municipais.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4.4.</w:t>
      </w:r>
      <w:r w:rsidRPr="001B28AC">
        <w:rPr>
          <w:rFonts w:ascii="Segoe UI" w:hAnsi="Segoe UI" w:cs="Segoe UI"/>
          <w:sz w:val="22"/>
          <w:szCs w:val="22"/>
        </w:rPr>
        <w:t xml:space="preserve"> As quantidades previstas possuem caráter estimativo, não constituindo obrigação de aquisição integral por parte da Administração, podendo sofrer variações para mais ou para menos, conforme as necessidades efetivamente verificadas durante a execução contratual, observados os limites legais e as disposições do instrumento convocatório.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4.5.</w:t>
      </w:r>
      <w:r w:rsidRPr="001B28AC">
        <w:rPr>
          <w:rFonts w:ascii="Segoe UI" w:hAnsi="Segoe UI" w:cs="Segoe UI"/>
          <w:sz w:val="22"/>
          <w:szCs w:val="22"/>
        </w:rPr>
        <w:t xml:space="preserve"> O dimensionamento realizado busca assegurar o abastecimento adequado dos setores municipais durante todo o período contratual, evitando desabastecimentos que possam comprometer a continuidade dos serviços públicos e, ao mesmo tempo, prevenindo aquisições excessivas que possam gerar desperdícios de recursos públicos.</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4.6.</w:t>
      </w:r>
      <w:r w:rsidRPr="001B28AC">
        <w:rPr>
          <w:rFonts w:ascii="Segoe UI" w:hAnsi="Segoe UI" w:cs="Segoe UI"/>
          <w:sz w:val="22"/>
          <w:szCs w:val="22"/>
        </w:rPr>
        <w:t xml:space="preserve"> Os quantitativos finais constarão detalhadamente no Termo de Referência, acompanhados das respectivas unidades de fornecimento e especificações técnicas, servindo como base para a elaboração das propostas pelos licitantes e para a futura execução contratual.</w:t>
      </w:r>
    </w:p>
    <w:tbl>
      <w:tblPr>
        <w:tblStyle w:val="Tabelacomgrade"/>
        <w:tblW w:w="9060" w:type="dxa"/>
        <w:tblLayout w:type="fixed"/>
        <w:tblLook w:val="04A0" w:firstRow="1" w:lastRow="0" w:firstColumn="1" w:lastColumn="0" w:noHBand="0" w:noVBand="1"/>
      </w:tblPr>
      <w:tblGrid>
        <w:gridCol w:w="766"/>
        <w:gridCol w:w="788"/>
        <w:gridCol w:w="1134"/>
        <w:gridCol w:w="4676"/>
        <w:gridCol w:w="1696"/>
      </w:tblGrid>
      <w:tr w:rsidR="00BC35D2" w:rsidRPr="001B28AC"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ITEM</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QTD</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UND</w:t>
            </w:r>
          </w:p>
        </w:tc>
        <w:tc>
          <w:tcPr>
            <w:tcW w:w="467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DESCRIÇÃO</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VALOR UNITARIO</w:t>
            </w:r>
          </w:p>
        </w:tc>
      </w:tr>
      <w:tr w:rsidR="00BC35D2" w:rsidRPr="001B28AC"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t>01</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bCs/>
                <w:sz w:val="18"/>
                <w:szCs w:val="18"/>
              </w:rPr>
            </w:pPr>
            <w:r w:rsidRPr="001B28AC">
              <w:rPr>
                <w:rFonts w:ascii="Segoe UI" w:hAnsi="Segoe UI" w:cs="Segoe UI"/>
                <w:b/>
                <w:bCs/>
                <w:sz w:val="18"/>
                <w:szCs w:val="18"/>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bCs/>
                <w:sz w:val="18"/>
                <w:szCs w:val="18"/>
              </w:rPr>
            </w:pPr>
            <w:r w:rsidRPr="001B28AC">
              <w:rPr>
                <w:rFonts w:ascii="Segoe UI" w:hAnsi="Segoe UI" w:cs="Segoe UI"/>
                <w:b/>
                <w:bCs/>
                <w:sz w:val="18"/>
                <w:szCs w:val="18"/>
                <w:lang w:val="en-US"/>
              </w:rPr>
              <w:t>CX</w:t>
            </w:r>
          </w:p>
        </w:tc>
        <w:tc>
          <w:tcPr>
            <w:tcW w:w="4676" w:type="dxa"/>
            <w:tcBorders>
              <w:top w:val="single" w:sz="4" w:space="0" w:color="auto"/>
              <w:left w:val="single" w:sz="4" w:space="0" w:color="auto"/>
              <w:bottom w:val="single" w:sz="4" w:space="0" w:color="auto"/>
              <w:right w:val="single" w:sz="4" w:space="0" w:color="auto"/>
            </w:tcBorders>
            <w:hideMark/>
          </w:tcPr>
          <w:p w:rsidR="00BC35D2" w:rsidRPr="001B28AC" w:rsidRDefault="00BC35D2" w:rsidP="001B28AC">
            <w:pPr>
              <w:pStyle w:val="TableParagraph"/>
              <w:jc w:val="both"/>
              <w:rPr>
                <w:rFonts w:ascii="Segoe UI" w:hAnsi="Segoe UI" w:cs="Segoe UI"/>
                <w:sz w:val="18"/>
                <w:szCs w:val="18"/>
              </w:rPr>
            </w:pPr>
            <w:r w:rsidRPr="001B28AC">
              <w:rPr>
                <w:rFonts w:ascii="Segoe UI" w:eastAsia="Segoe UI" w:hAnsi="Segoe UI" w:cs="Segoe UI"/>
                <w:b/>
                <w:bCs/>
                <w:sz w:val="18"/>
                <w:szCs w:val="18"/>
              </w:rPr>
              <w:t>PAPEL A4,75GR/M2, CAIXA C/10 RS</w:t>
            </w:r>
            <w:r w:rsidRPr="001B28AC">
              <w:rPr>
                <w:rFonts w:ascii="Segoe UI" w:eastAsia="Segoe UI" w:hAnsi="Segoe UI" w:cs="Segoe UI"/>
                <w:sz w:val="18"/>
                <w:szCs w:val="18"/>
              </w:rPr>
              <w:t xml:space="preserve"> PAPEL A4,75 GR/M2, CAIXA COM 10 RESMAS, ALCALINO, TAMANHO PADRONIZADO.</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sz w:val="18"/>
                <w:szCs w:val="18"/>
              </w:rPr>
            </w:pPr>
            <w:r w:rsidRPr="001B28AC">
              <w:rPr>
                <w:rFonts w:ascii="Segoe UI" w:hAnsi="Segoe UI" w:cs="Segoe UI"/>
                <w:sz w:val="18"/>
                <w:szCs w:val="18"/>
              </w:rPr>
              <w:t>R$316,08</w:t>
            </w:r>
          </w:p>
        </w:tc>
      </w:tr>
      <w:tr w:rsidR="00BC35D2" w:rsidRPr="001B28AC"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sz w:val="18"/>
                <w:szCs w:val="18"/>
              </w:rPr>
            </w:pPr>
            <w:r w:rsidRPr="001B28AC">
              <w:rPr>
                <w:rFonts w:ascii="Segoe UI" w:hAnsi="Segoe UI" w:cs="Segoe UI"/>
                <w:b/>
                <w:sz w:val="18"/>
                <w:szCs w:val="18"/>
              </w:rPr>
              <w:lastRenderedPageBreak/>
              <w:t>02</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bCs/>
                <w:sz w:val="18"/>
                <w:szCs w:val="18"/>
              </w:rPr>
            </w:pPr>
            <w:r w:rsidRPr="001B28AC">
              <w:rPr>
                <w:rFonts w:ascii="Segoe UI" w:hAnsi="Segoe UI" w:cs="Segoe UI"/>
                <w:b/>
                <w:bCs/>
                <w:sz w:val="18"/>
                <w:szCs w:val="18"/>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b/>
                <w:bCs/>
                <w:sz w:val="18"/>
                <w:szCs w:val="18"/>
              </w:rPr>
            </w:pPr>
            <w:r w:rsidRPr="001B28AC">
              <w:rPr>
                <w:rFonts w:ascii="Segoe UI" w:hAnsi="Segoe UI" w:cs="Segoe UI"/>
                <w:b/>
                <w:bCs/>
                <w:sz w:val="18"/>
                <w:szCs w:val="18"/>
                <w:lang w:val="en-US"/>
              </w:rPr>
              <w:t>PT</w:t>
            </w:r>
          </w:p>
        </w:tc>
        <w:tc>
          <w:tcPr>
            <w:tcW w:w="4676" w:type="dxa"/>
            <w:tcBorders>
              <w:top w:val="single" w:sz="4" w:space="0" w:color="auto"/>
              <w:left w:val="single" w:sz="4" w:space="0" w:color="auto"/>
              <w:bottom w:val="single" w:sz="4" w:space="0" w:color="auto"/>
              <w:right w:val="single" w:sz="4" w:space="0" w:color="auto"/>
            </w:tcBorders>
            <w:hideMark/>
          </w:tcPr>
          <w:p w:rsidR="00BC35D2" w:rsidRPr="001B28AC" w:rsidRDefault="00BC35D2" w:rsidP="001B28AC">
            <w:pPr>
              <w:tabs>
                <w:tab w:val="left" w:pos="2268"/>
              </w:tabs>
              <w:jc w:val="both"/>
              <w:rPr>
                <w:rFonts w:ascii="Segoe UI" w:hAnsi="Segoe UI" w:cs="Segoe UI"/>
                <w:sz w:val="18"/>
                <w:szCs w:val="18"/>
              </w:rPr>
            </w:pPr>
            <w:r w:rsidRPr="001B28AC">
              <w:rPr>
                <w:rFonts w:ascii="Segoe UI" w:eastAsia="Segoe UI" w:hAnsi="Segoe UI" w:cs="Segoe UI"/>
                <w:b/>
                <w:bCs/>
                <w:sz w:val="18"/>
                <w:szCs w:val="18"/>
              </w:rPr>
              <w:t>PAPEL A3</w:t>
            </w:r>
            <w:r w:rsidRPr="001B28AC">
              <w:rPr>
                <w:rFonts w:ascii="Segoe UI" w:eastAsia="Segoe UI" w:hAnsi="Segoe UI" w:cs="Segoe UI"/>
                <w:sz w:val="18"/>
                <w:szCs w:val="18"/>
              </w:rPr>
              <w:t xml:space="preserve"> PAPEL MULTIFUNCIONAL A3 - TAMANHO 297X420MM, BRANCO, ALCALINO, GRAMATURA 75G/M, EMBALAGEM COM 500 FOLHAS, CONTENDO TODAS AS INFORMAES DISPONVEIS SOBRE O PRODUTO E FABRICANTE.</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Pr="001B28AC" w:rsidRDefault="00BC35D2" w:rsidP="001B28AC">
            <w:pPr>
              <w:tabs>
                <w:tab w:val="left" w:pos="2268"/>
              </w:tabs>
              <w:jc w:val="both"/>
              <w:rPr>
                <w:rFonts w:ascii="Segoe UI" w:hAnsi="Segoe UI" w:cs="Segoe UI"/>
                <w:sz w:val="18"/>
                <w:szCs w:val="18"/>
              </w:rPr>
            </w:pPr>
            <w:r w:rsidRPr="001B28AC">
              <w:rPr>
                <w:rFonts w:ascii="Segoe UI" w:hAnsi="Segoe UI" w:cs="Segoe UI"/>
                <w:sz w:val="18"/>
                <w:szCs w:val="18"/>
              </w:rPr>
              <w:t>R$96,00</w:t>
            </w:r>
          </w:p>
        </w:tc>
      </w:tr>
    </w:tbl>
    <w:p w:rsidR="00E3662B" w:rsidRPr="001B28AC" w:rsidRDefault="00E3662B" w:rsidP="001B28AC">
      <w:pPr>
        <w:spacing w:after="0" w:line="300" w:lineRule="auto"/>
        <w:jc w:val="both"/>
        <w:rPr>
          <w:rFonts w:ascii="Segoe UI" w:eastAsia="Segoe UI" w:hAnsi="Segoe UI" w:cs="Segoe UI"/>
        </w:rPr>
      </w:pPr>
    </w:p>
    <w:p w:rsidR="00E3662B" w:rsidRPr="001B28AC" w:rsidRDefault="00EE29C4" w:rsidP="001B28AC">
      <w:pPr>
        <w:spacing w:line="300" w:lineRule="auto"/>
        <w:jc w:val="both"/>
        <w:rPr>
          <w:rFonts w:ascii="Segoe UI" w:eastAsia="Segoe UI" w:hAnsi="Segoe UI" w:cs="Segoe UI"/>
        </w:rPr>
      </w:pPr>
      <w:r w:rsidRPr="001B28AC">
        <w:rPr>
          <w:rFonts w:ascii="Segoe UI" w:eastAsia="Segoe UI" w:hAnsi="Segoe UI" w:cs="Segoe UI"/>
        </w:rPr>
        <w:t>4.</w:t>
      </w:r>
      <w:r w:rsidR="008666A3" w:rsidRPr="001B28AC">
        <w:rPr>
          <w:rFonts w:ascii="Segoe UI" w:eastAsia="Segoe UI" w:hAnsi="Segoe UI" w:cs="Segoe UI"/>
        </w:rPr>
        <w:t>7</w:t>
      </w:r>
      <w:r w:rsidRPr="001B28AC">
        <w:rPr>
          <w:rFonts w:ascii="Segoe UI" w:eastAsia="Segoe UI" w:hAnsi="Segoe UI" w:cs="Segoe UI"/>
        </w:rPr>
        <w:t>. Considerando que se trata de bem comum não há memórias de cálculo e outros documentos.</w:t>
      </w:r>
    </w:p>
    <w:p w:rsidR="00E3662B" w:rsidRPr="001B28AC" w:rsidRDefault="00EE29C4" w:rsidP="001B28AC">
      <w:pPr>
        <w:tabs>
          <w:tab w:val="left" w:pos="2268"/>
        </w:tabs>
        <w:spacing w:line="300" w:lineRule="auto"/>
        <w:jc w:val="both"/>
        <w:rPr>
          <w:rFonts w:ascii="Segoe UI" w:eastAsia="Segoe UI" w:hAnsi="Segoe UI" w:cs="Segoe UI"/>
          <w:b/>
        </w:rPr>
      </w:pPr>
      <w:r w:rsidRPr="001B28AC">
        <w:rPr>
          <w:rFonts w:ascii="Segoe UI" w:eastAsia="Segoe UI" w:hAnsi="Segoe UI" w:cs="Segoe UI"/>
          <w:b/>
        </w:rPr>
        <w:t>5. Do levantamento de mercado, que consiste na análise das alternativas possíveis, e justificativa técnica e econômica da escolha do tipo de solução a contratar</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w:t>
      </w:r>
      <w:r w:rsidRPr="001B28AC">
        <w:rPr>
          <w:rStyle w:val="Forte"/>
          <w:rFonts w:ascii="Segoe UI" w:hAnsi="Segoe UI" w:cs="Segoe UI"/>
          <w:sz w:val="22"/>
          <w:szCs w:val="22"/>
        </w:rPr>
        <w:t>1.</w:t>
      </w:r>
      <w:r w:rsidRPr="001B28AC">
        <w:rPr>
          <w:rFonts w:ascii="Segoe UI" w:hAnsi="Segoe UI" w:cs="Segoe UI"/>
          <w:sz w:val="22"/>
          <w:szCs w:val="22"/>
        </w:rPr>
        <w:t xml:space="preserve"> Em atendimento ao disposto na Lei nº 14.133/2021, foi realizado levantamento de mercado com o objetivo de identificar as soluções disponíveis para atender à necessidade de aquisição de papel sulfite nos formatos A4 e A3 para o Município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/MG.</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5.2.</w:t>
      </w:r>
      <w:r w:rsidRPr="001B28AC">
        <w:rPr>
          <w:rFonts w:ascii="Segoe UI" w:hAnsi="Segoe UI" w:cs="Segoe UI"/>
          <w:sz w:val="22"/>
          <w:szCs w:val="22"/>
        </w:rPr>
        <w:t xml:space="preserve"> A pesquisa demonstrou a existência de diversos fornecedores aptos a fornecer os materiais pretendidos, incluindo distribuidores, atacadistas, papelarias e empresas especializadas no fornecimento de materiais de expediente para órgãos públicos, evidenciando ampla competitividade no mercado.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5.3.</w:t>
      </w:r>
      <w:r w:rsidRPr="001B28AC">
        <w:rPr>
          <w:rFonts w:ascii="Segoe UI" w:hAnsi="Segoe UI" w:cs="Segoe UI"/>
          <w:sz w:val="22"/>
          <w:szCs w:val="22"/>
        </w:rPr>
        <w:t xml:space="preserve"> Foram analisadas contratações semelhantes realizadas por outros órgãos da Administração Pública, bem como consultas a atas de registro de preços vigentes, bancos de preços públicos, portais de compras governamentais e cotações junto a fornecedores do ramo, visando identificar práticas de mercado e parâmetros de preços compatíveis com a realidade da contratação.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5.4.</w:t>
      </w:r>
      <w:r w:rsidRPr="001B28AC">
        <w:rPr>
          <w:rFonts w:ascii="Segoe UI" w:hAnsi="Segoe UI" w:cs="Segoe UI"/>
          <w:sz w:val="22"/>
          <w:szCs w:val="22"/>
        </w:rPr>
        <w:t xml:space="preserve"> Verificou-se que a solução mais vantajosa para a Administração consiste na aquisição dos materiais por meio de procedimento licitatório, com definição prévia das especificações técnicas e quantitativos estimados, possibilitando ampla concorrência entre os interessados e obtenção da proposta mais vantajosa para o Município.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5.5.</w:t>
      </w:r>
      <w:r w:rsidRPr="001B28AC">
        <w:rPr>
          <w:rFonts w:ascii="Segoe UI" w:hAnsi="Segoe UI" w:cs="Segoe UI"/>
          <w:sz w:val="22"/>
          <w:szCs w:val="22"/>
        </w:rPr>
        <w:t xml:space="preserve"> O levantamento realizado indicou que os produtos pretendidos são amplamente comercializados e possuem especificações padronizadas, não havendo restrições relevantes quanto à disponibilidade de fornecedores ou à capacidade de atendimento da demanda estimada.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5.6.</w:t>
      </w:r>
      <w:r w:rsidRPr="001B28AC">
        <w:rPr>
          <w:rFonts w:ascii="Segoe UI" w:hAnsi="Segoe UI" w:cs="Segoe UI"/>
          <w:sz w:val="22"/>
          <w:szCs w:val="22"/>
        </w:rPr>
        <w:t xml:space="preserve"> Constatou-se ainda que a adoção de critérios mínimos de qualidade, gramatura, dimensões e desempenho dos papéis contribuirá para a aquisição de materiais adequados às necessidades da Administração, garantindo melhor aproveitamento dos recursos públicos e maior durabilidade dos equipamentos de impressão.</w:t>
      </w:r>
    </w:p>
    <w:p w:rsidR="00E3662B" w:rsidRPr="001B28AC" w:rsidRDefault="008666A3" w:rsidP="001B28AC">
      <w:pPr>
        <w:pStyle w:val="NormalWeb"/>
        <w:jc w:val="both"/>
        <w:rPr>
          <w:rFonts w:ascii="Segoe UI" w:eastAsia="Segoe UI" w:hAnsi="Segoe UI" w:cs="Segoe UI"/>
          <w:sz w:val="22"/>
          <w:szCs w:val="22"/>
        </w:rPr>
      </w:pPr>
      <w:r w:rsidRPr="001B28AC">
        <w:rPr>
          <w:rStyle w:val="Forte"/>
          <w:rFonts w:ascii="Segoe UI" w:hAnsi="Segoe UI" w:cs="Segoe UI"/>
          <w:sz w:val="22"/>
          <w:szCs w:val="22"/>
        </w:rPr>
        <w:t>5.7.</w:t>
      </w:r>
      <w:r w:rsidRPr="001B28AC">
        <w:rPr>
          <w:rFonts w:ascii="Segoe UI" w:hAnsi="Segoe UI" w:cs="Segoe UI"/>
          <w:sz w:val="22"/>
          <w:szCs w:val="22"/>
        </w:rPr>
        <w:t xml:space="preserve"> Diante das informações obtidas, conclui-se que o mercado apresenta condições satisfatórias para atendimento da demanda municipal, com oferta suficiente de </w:t>
      </w:r>
      <w:r w:rsidRPr="001B28AC">
        <w:rPr>
          <w:rFonts w:ascii="Segoe UI" w:hAnsi="Segoe UI" w:cs="Segoe UI"/>
          <w:sz w:val="22"/>
          <w:szCs w:val="22"/>
        </w:rPr>
        <w:lastRenderedPageBreak/>
        <w:t>fornecedores e preços compatíveis com os praticados no setor, tornando viável a realização da contratação pretendida.</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8666A3" w:rsidRPr="001B28AC" w:rsidRDefault="00EE29C4" w:rsidP="001B28AC">
      <w:pPr>
        <w:pStyle w:val="isselectedend"/>
        <w:jc w:val="both"/>
        <w:rPr>
          <w:rFonts w:ascii="Segoe UI" w:hAnsi="Segoe UI" w:cs="Segoe UI"/>
          <w:sz w:val="22"/>
          <w:szCs w:val="22"/>
        </w:rPr>
      </w:pPr>
      <w:r w:rsidRPr="001B28AC">
        <w:rPr>
          <w:rFonts w:ascii="Segoe UI" w:eastAsia="Segoe UI" w:hAnsi="Segoe UI" w:cs="Segoe UI"/>
          <w:sz w:val="22"/>
          <w:szCs w:val="22"/>
        </w:rPr>
        <w:t xml:space="preserve"> </w:t>
      </w:r>
      <w:r w:rsidR="008666A3" w:rsidRPr="001B28AC">
        <w:rPr>
          <w:rStyle w:val="Forte"/>
          <w:rFonts w:ascii="Segoe UI" w:hAnsi="Segoe UI" w:cs="Segoe UI"/>
          <w:sz w:val="22"/>
          <w:szCs w:val="22"/>
        </w:rPr>
        <w:t>6.1.</w:t>
      </w:r>
      <w:r w:rsidR="008666A3" w:rsidRPr="001B28AC">
        <w:rPr>
          <w:rFonts w:ascii="Segoe UI" w:hAnsi="Segoe UI" w:cs="Segoe UI"/>
          <w:sz w:val="22"/>
          <w:szCs w:val="22"/>
        </w:rPr>
        <w:t xml:space="preserve"> A estimativa do valor da contratação será obtida por meio de pesquisa de preços realizada em conformidade com os critérios estabelecidos pela Lei nº 14.133/2021 e demais normativos aplicáveis, visando identificar os valores praticados pelo mercado para o fornecimento de papel sulfite nos formatos A4 e A3.</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6.2.</w:t>
      </w:r>
      <w:r w:rsidRPr="001B28AC">
        <w:rPr>
          <w:rFonts w:ascii="Segoe UI" w:hAnsi="Segoe UI" w:cs="Segoe UI"/>
          <w:sz w:val="22"/>
          <w:szCs w:val="22"/>
        </w:rPr>
        <w:t xml:space="preserve"> Para a composição do valor estimado serão utilizados parâmetros obtidos em contratações públicas similares, atas de registro de preços vigentes, bancos oficiais de preços, sistemas de compras governamentais e cotações junto a fornecedores do ramo, observando-se a metodologia mais adequada para a obtenção de preços compatíveis com a realidade do mercado.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6.3.</w:t>
      </w:r>
      <w:r w:rsidRPr="001B28AC">
        <w:rPr>
          <w:rFonts w:ascii="Segoe UI" w:hAnsi="Segoe UI" w:cs="Segoe UI"/>
          <w:sz w:val="22"/>
          <w:szCs w:val="22"/>
        </w:rPr>
        <w:t xml:space="preserve"> O valor estimado deverá contemplar todos os custos necessários ao fornecimento dos materiais, incluindo despesas com aquisição, embalagem, transporte, carga, descarga, tributos, encargos trabalhistas, previdenciários, fiscais, comerciais e quaisquer outros custos diretos ou indiretos incidentes sobre a execução do objeto.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6.4.</w:t>
      </w:r>
      <w:r w:rsidRPr="001B28AC">
        <w:rPr>
          <w:rFonts w:ascii="Segoe UI" w:hAnsi="Segoe UI" w:cs="Segoe UI"/>
          <w:sz w:val="22"/>
          <w:szCs w:val="22"/>
        </w:rPr>
        <w:t xml:space="preserve"> A definição do orçamento estimativo tem como finalidade subsidiar o planejamento da contratação, verificar a disponibilidade orçamentária, assegurar a compatibilidade dos preços com os praticados no mercado e garantir a seleção da proposta mais vantajosa para a Administração Pública.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6.5.</w:t>
      </w:r>
      <w:r w:rsidRPr="001B28AC">
        <w:rPr>
          <w:rFonts w:ascii="Segoe UI" w:hAnsi="Segoe UI" w:cs="Segoe UI"/>
          <w:sz w:val="22"/>
          <w:szCs w:val="22"/>
        </w:rPr>
        <w:t xml:space="preserve"> Após a conclusão da pesquisa de preços e da consolidação dos quantitativos previstos, será elaborado o mapa de apuração contendo os valores unitários e totais estimados para cada item, o qual integrará os documentos preparatórios da contratação.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6.6.</w:t>
      </w:r>
      <w:r w:rsidRPr="001B28AC">
        <w:rPr>
          <w:rFonts w:ascii="Segoe UI" w:hAnsi="Segoe UI" w:cs="Segoe UI"/>
          <w:sz w:val="22"/>
          <w:szCs w:val="22"/>
        </w:rPr>
        <w:t xml:space="preserve"> A estimativa de valor servirá como referência para a análise de exequibilidade das propostas apresentadas pelos licitantes, contribuindo para a economicidade, eficiência e transparência do processo de contratação.</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6.7.</w:t>
      </w:r>
      <w:r w:rsidRPr="001B28AC">
        <w:rPr>
          <w:rFonts w:ascii="Segoe UI" w:hAnsi="Segoe UI" w:cs="Segoe UI"/>
          <w:sz w:val="22"/>
          <w:szCs w:val="22"/>
        </w:rPr>
        <w:t xml:space="preserve"> O valor total estimado da contratação constará no Termo de Referência e nos demais documentos do processo administrativo, após a finalização das pesquisas de mercado e validação pela Administração Municipal.</w:t>
      </w:r>
    </w:p>
    <w:p w:rsidR="00E3662B" w:rsidRPr="001B28AC" w:rsidRDefault="00E3662B" w:rsidP="001B28AC">
      <w:pPr>
        <w:spacing w:line="300" w:lineRule="auto"/>
        <w:jc w:val="both"/>
        <w:rPr>
          <w:rFonts w:ascii="Segoe UI" w:eastAsia="Segoe UI" w:hAnsi="Segoe UI" w:cs="Segoe UI"/>
          <w:color w:val="000000"/>
        </w:rPr>
      </w:pPr>
    </w:p>
    <w:p w:rsidR="00E3662B" w:rsidRPr="001B28AC" w:rsidRDefault="00EE29C4" w:rsidP="001B28AC">
      <w:pPr>
        <w:spacing w:line="300" w:lineRule="auto"/>
        <w:jc w:val="both"/>
        <w:rPr>
          <w:rFonts w:ascii="Segoe UI" w:eastAsia="Segoe UI" w:hAnsi="Segoe UI" w:cs="Segoe UI"/>
          <w:b/>
          <w:color w:val="000000"/>
        </w:rPr>
      </w:pPr>
      <w:r w:rsidRPr="001B28AC">
        <w:rPr>
          <w:rFonts w:ascii="Segoe UI" w:eastAsia="Segoe UI" w:hAnsi="Segoe UI" w:cs="Segoe UI"/>
          <w:b/>
          <w:color w:val="000000"/>
        </w:rPr>
        <w:lastRenderedPageBreak/>
        <w:t>7. Da descrição da solução como um todo, inclusive das exigências relacionadas à manutenção e à assistência técnica, quando for o caso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7.1.</w:t>
      </w:r>
      <w:r w:rsidRPr="001B28AC">
        <w:rPr>
          <w:rFonts w:ascii="Segoe UI" w:hAnsi="Segoe UI" w:cs="Segoe UI"/>
          <w:sz w:val="22"/>
          <w:szCs w:val="22"/>
        </w:rPr>
        <w:t xml:space="preserve"> A solução proposta consiste na aquisição de papel sulfite branco nos formatos A4 e A3, com especificações técnicas adequadas às necessidades da Administração Municipal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/MG, visando suprir a demanda das Secretarias Municipais, unidades administrativas e instituições de ensino durante o período de vigência da contratação.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7.2.</w:t>
      </w:r>
      <w:r w:rsidRPr="001B28AC">
        <w:rPr>
          <w:rFonts w:ascii="Segoe UI" w:hAnsi="Segoe UI" w:cs="Segoe UI"/>
          <w:sz w:val="22"/>
          <w:szCs w:val="22"/>
        </w:rPr>
        <w:t xml:space="preserve"> O fornecimento deverá ocorrer de forma a garantir o abastecimento contínuo dos setores municipais, evitando a interrupção das atividades administrativas, pedagógicas e operacionais que dependem da utilização desses materiais para impressão, reprodução e arquivamento de documentos.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7.3.</w:t>
      </w:r>
      <w:r w:rsidRPr="001B28AC">
        <w:rPr>
          <w:rFonts w:ascii="Segoe UI" w:hAnsi="Segoe UI" w:cs="Segoe UI"/>
          <w:sz w:val="22"/>
          <w:szCs w:val="22"/>
        </w:rPr>
        <w:t xml:space="preserve"> Os papéis deverão possuir padrão de qualidade compatível com o uso em impressoras jato de tinta, laser e copiadoras, apresentando boa opacidade, uniformidade, desempenho de impressão e resistência, de modo a assegurar a eficiência dos serviços e a preservação dos equipamentos utilizados pela Administração.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7.4.</w:t>
      </w:r>
      <w:r w:rsidRPr="001B28AC">
        <w:rPr>
          <w:rFonts w:ascii="Segoe UI" w:hAnsi="Segoe UI" w:cs="Segoe UI"/>
          <w:sz w:val="22"/>
          <w:szCs w:val="22"/>
        </w:rPr>
        <w:t xml:space="preserve"> A solução contempla o fornecimento dos materiais devidamente acondicionados em embalagens originais, protegidos contra umidade, avarias e demais fatores que possam comprometer sua integridade até a efetiva entrega ao Município.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7.5.</w:t>
      </w:r>
      <w:r w:rsidRPr="001B28AC">
        <w:rPr>
          <w:rFonts w:ascii="Segoe UI" w:hAnsi="Segoe UI" w:cs="Segoe UI"/>
          <w:sz w:val="22"/>
          <w:szCs w:val="22"/>
        </w:rPr>
        <w:t xml:space="preserve"> Caberá à contratada realizar o transporte, carga, descarga e entrega dos produtos nos locais indicados pela Administração, observando os prazos e condições estabelecidos no Termo de Referência e no instrumento contratual.</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7.6.</w:t>
      </w:r>
      <w:r w:rsidRPr="001B28AC">
        <w:rPr>
          <w:rFonts w:ascii="Segoe UI" w:hAnsi="Segoe UI" w:cs="Segoe UI"/>
          <w:sz w:val="22"/>
          <w:szCs w:val="22"/>
        </w:rPr>
        <w:t xml:space="preserve"> Em razão da natureza do objeto, que consiste no fornecimento de bens de consumo comum, não há necessidade de manutenção preventiva ou corretiva, nem de prestação de assistência técnica especializada após a entrega dos materiais.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7.7.</w:t>
      </w:r>
      <w:r w:rsidRPr="001B28AC">
        <w:rPr>
          <w:rFonts w:ascii="Segoe UI" w:hAnsi="Segoe UI" w:cs="Segoe UI"/>
          <w:sz w:val="22"/>
          <w:szCs w:val="22"/>
        </w:rPr>
        <w:t xml:space="preserve"> Contudo, a contratada deverá garantir a qualidade dos produtos fornecidos, responsabilizando-se pela substituição de itens que apresentem defeitos de fabricação, inconformidades com as especificações técnicas exigidas ou quaisquer vícios que comprometam sua utilização, sem ônus adicional para a Administração.</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7.8.</w:t>
      </w:r>
      <w:r w:rsidRPr="001B28AC">
        <w:rPr>
          <w:rFonts w:ascii="Segoe UI" w:hAnsi="Segoe UI" w:cs="Segoe UI"/>
          <w:sz w:val="22"/>
          <w:szCs w:val="22"/>
        </w:rPr>
        <w:t xml:space="preserve"> A solução adotada mostra-se adequada, suficiente e economicamente vantajosa para atender às necessidades da Administração Municipal, proporcionando o fornecimento regular de material essencial ao desenvolvimento das atividades públicas e à continuidade dos serviços prestados à população.</w:t>
      </w:r>
    </w:p>
    <w:p w:rsidR="00E3662B" w:rsidRPr="001B28AC" w:rsidRDefault="00E3662B" w:rsidP="001B28AC">
      <w:pPr>
        <w:spacing w:after="0" w:line="240" w:lineRule="auto"/>
        <w:jc w:val="both"/>
        <w:rPr>
          <w:rFonts w:ascii="Segoe UI" w:eastAsia="Segoe UI" w:hAnsi="Segoe UI" w:cs="Segoe UI"/>
        </w:rPr>
      </w:pP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8. Da justificativa para o parcelamento ou não da contratação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lastRenderedPageBreak/>
        <w:t>8.1.</w:t>
      </w:r>
      <w:r w:rsidRPr="001B28AC">
        <w:rPr>
          <w:rFonts w:ascii="Segoe UI" w:hAnsi="Segoe UI" w:cs="Segoe UI"/>
          <w:sz w:val="22"/>
          <w:szCs w:val="22"/>
        </w:rPr>
        <w:t xml:space="preserve"> O parcelamento da contratação mostra-se técnica e economicamente viável, uma vez que o objeto é composto por itens de natureza comum e divisível, permitindo o fornecimento de forma fracionada sem prejuízo ao conjunto da solução pretendida pela Administração Municipal.</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8.2.</w:t>
      </w:r>
      <w:r w:rsidRPr="001B28AC">
        <w:rPr>
          <w:rFonts w:ascii="Segoe UI" w:hAnsi="Segoe UI" w:cs="Segoe UI"/>
          <w:sz w:val="22"/>
          <w:szCs w:val="22"/>
        </w:rPr>
        <w:t xml:space="preserve"> A divisão da contratação por itens, considerando os diferentes formatos de papel (A4 e A3), possibilita a ampliação da competitividade do certame, permitindo a participação de um maior número de fornecedores, inclusive microempresas e empresas de pequeno porte, em conformidade com os princípios da isonomia, competitividade e busca da proposta mais vantajosa.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8.3.</w:t>
      </w:r>
      <w:r w:rsidRPr="001B28AC">
        <w:rPr>
          <w:rFonts w:ascii="Segoe UI" w:hAnsi="Segoe UI" w:cs="Segoe UI"/>
          <w:sz w:val="22"/>
          <w:szCs w:val="22"/>
        </w:rPr>
        <w:t xml:space="preserve"> O parcelamento também favorece a obtenção de melhores condições de preço, uma vez que possibilita aos licitantes apresentarem propostas de acordo com sua capacidade de fornecimento e especialização, contribuindo para a economicidade da contratação.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8.4.</w:t>
      </w:r>
      <w:r w:rsidRPr="001B28AC">
        <w:rPr>
          <w:rFonts w:ascii="Segoe UI" w:hAnsi="Segoe UI" w:cs="Segoe UI"/>
          <w:sz w:val="22"/>
          <w:szCs w:val="22"/>
        </w:rPr>
        <w:t xml:space="preserve"> Além da divisão por itens, a entrega dos materiais poderá ocorrer de forma parcelada, conforme a necessidade da Administração Municipal, evitando a formação de estoques excessivos, reduzindo riscos de desperdício, danos por armazenamento prolongado e otimizando a gestão dos recursos públicos.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8.5.</w:t>
      </w:r>
      <w:r w:rsidRPr="001B28AC">
        <w:rPr>
          <w:rFonts w:ascii="Segoe UI" w:hAnsi="Segoe UI" w:cs="Segoe UI"/>
          <w:sz w:val="22"/>
          <w:szCs w:val="22"/>
        </w:rPr>
        <w:t xml:space="preserve"> O fornecimento parcelado permitirá maior controle do consumo dos materiais pelas Secretarias Municipais e unidades escolares, adequando as aquisições às demandas efetivamente verificadas durante a execução contratual.</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8.6.</w:t>
      </w:r>
      <w:r w:rsidRPr="001B28AC">
        <w:rPr>
          <w:rFonts w:ascii="Segoe UI" w:hAnsi="Segoe UI" w:cs="Segoe UI"/>
          <w:sz w:val="22"/>
          <w:szCs w:val="22"/>
        </w:rPr>
        <w:t xml:space="preserve"> A adoção do parcelamento não compromete a padronização dos materiais nem a eficiência da contratação, ao contrário, contribui para o melhor planejamento logístico e financeiro da Administração, assegurando o atendimento contínuo das necessidades dos diversos setores municipais.</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8.7.</w:t>
      </w:r>
      <w:r w:rsidRPr="001B28AC">
        <w:rPr>
          <w:rFonts w:ascii="Segoe UI" w:hAnsi="Segoe UI" w:cs="Segoe UI"/>
          <w:sz w:val="22"/>
          <w:szCs w:val="22"/>
        </w:rPr>
        <w:t xml:space="preserve"> Dessa forma, conclui-se que o parcelamento da contratação é medida recomendável e compatível com o interesse público, atendendo aos princípios da economicidade, eficiência, competitividade e </w:t>
      </w:r>
      <w:proofErr w:type="spellStart"/>
      <w:r w:rsidRPr="001B28AC">
        <w:rPr>
          <w:rFonts w:ascii="Segoe UI" w:hAnsi="Segoe UI" w:cs="Segoe UI"/>
          <w:sz w:val="22"/>
          <w:szCs w:val="22"/>
        </w:rPr>
        <w:t>vantajosidade</w:t>
      </w:r>
      <w:proofErr w:type="spellEnd"/>
      <w:r w:rsidRPr="001B28AC">
        <w:rPr>
          <w:rFonts w:ascii="Segoe UI" w:hAnsi="Segoe UI" w:cs="Segoe UI"/>
          <w:sz w:val="22"/>
          <w:szCs w:val="22"/>
        </w:rPr>
        <w:t xml:space="preserve"> previstos na Lei nº 14.133/2021.</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9. Do demonstrativo dos resultados pretendidos em termo de economicidade e de melhor aproveitamento dos recursos humanos, materiais e financeiros disponíveis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9.1.</w:t>
      </w:r>
      <w:r w:rsidRPr="001B28AC">
        <w:rPr>
          <w:rFonts w:ascii="Segoe UI" w:hAnsi="Segoe UI" w:cs="Segoe UI"/>
          <w:sz w:val="22"/>
          <w:szCs w:val="22"/>
        </w:rPr>
        <w:t xml:space="preserve"> A contratação visa garantir o fornecimento contínuo de papel sulfite nos formatos A4 e A3 para atendimento das necessidades das Secretarias Municipais e unidades escolares, assegurando a continuidade dos serviços administrativos e educacionais prestados à população.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9.2.</w:t>
      </w:r>
      <w:r w:rsidRPr="001B28AC">
        <w:rPr>
          <w:rFonts w:ascii="Segoe UI" w:hAnsi="Segoe UI" w:cs="Segoe UI"/>
          <w:sz w:val="22"/>
          <w:szCs w:val="22"/>
        </w:rPr>
        <w:t xml:space="preserve"> Como resultado esperado em termos de economicidade, busca-se a obtenção de preços mais vantajosos por meio da realização de procedimento licitatório competitivo, </w:t>
      </w:r>
      <w:r w:rsidRPr="001B28AC">
        <w:rPr>
          <w:rFonts w:ascii="Segoe UI" w:hAnsi="Segoe UI" w:cs="Segoe UI"/>
          <w:sz w:val="22"/>
          <w:szCs w:val="22"/>
        </w:rPr>
        <w:lastRenderedPageBreak/>
        <w:t>possibilitando a seleção da proposta mais vantajosa para a Administração e a adequada aplicação dos recursos públicos.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9.3.</w:t>
      </w:r>
      <w:r w:rsidRPr="001B28AC">
        <w:rPr>
          <w:rFonts w:ascii="Segoe UI" w:hAnsi="Segoe UI" w:cs="Segoe UI"/>
          <w:sz w:val="22"/>
          <w:szCs w:val="22"/>
        </w:rPr>
        <w:t xml:space="preserve"> A contratação permitirá a centralização das aquisições de papel para os diversos setores municipais, promovendo maior controle dos gastos, padronização dos materiais utilizados e racionalização dos procedimentos de compra.</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9.4.</w:t>
      </w:r>
      <w:r w:rsidRPr="001B28AC">
        <w:rPr>
          <w:rFonts w:ascii="Segoe UI" w:hAnsi="Segoe UI" w:cs="Segoe UI"/>
          <w:sz w:val="22"/>
          <w:szCs w:val="22"/>
        </w:rPr>
        <w:t xml:space="preserve"> O fornecimento planejado contribuirá para a redução de aquisições emergenciais, que normalmente apresentam custos mais elevados e menor previsibilidade orçamentária, proporcionando maior eficiência na gestão financeira do Município.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9.5.</w:t>
      </w:r>
      <w:r w:rsidRPr="001B28AC">
        <w:rPr>
          <w:rFonts w:ascii="Segoe UI" w:hAnsi="Segoe UI" w:cs="Segoe UI"/>
          <w:sz w:val="22"/>
          <w:szCs w:val="22"/>
        </w:rPr>
        <w:t xml:space="preserve"> Em relação aos recursos humanos, a disponibilidade contínua dos materiais de expediente evitará interrupções nas atividades desenvolvidas pelos servidores municipais, possibilitando maior produtividade, organização dos processos administrativos e eficiência na execução das rotinas de trabalho.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9.6.</w:t>
      </w:r>
      <w:r w:rsidRPr="001B28AC">
        <w:rPr>
          <w:rFonts w:ascii="Segoe UI" w:hAnsi="Segoe UI" w:cs="Segoe UI"/>
          <w:sz w:val="22"/>
          <w:szCs w:val="22"/>
        </w:rPr>
        <w:t xml:space="preserve"> Quanto ao aproveitamento dos recursos materiais, a aquisição programada e o fornecimento conforme </w:t>
      </w:r>
      <w:proofErr w:type="gramStart"/>
      <w:r w:rsidRPr="001B28AC">
        <w:rPr>
          <w:rFonts w:ascii="Segoe UI" w:hAnsi="Segoe UI" w:cs="Segoe UI"/>
          <w:sz w:val="22"/>
          <w:szCs w:val="22"/>
        </w:rPr>
        <w:t>a demanda permitirão</w:t>
      </w:r>
      <w:proofErr w:type="gramEnd"/>
      <w:r w:rsidRPr="001B28AC">
        <w:rPr>
          <w:rFonts w:ascii="Segoe UI" w:hAnsi="Segoe UI" w:cs="Segoe UI"/>
          <w:sz w:val="22"/>
          <w:szCs w:val="22"/>
        </w:rPr>
        <w:t xml:space="preserve"> melhor controle de estoque, redução de desperdícios, preservação da qualidade dos materiais armazenados e utilização mais eficiente dos insumos disponíveis.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9.7.</w:t>
      </w:r>
      <w:r w:rsidRPr="001B28AC">
        <w:rPr>
          <w:rFonts w:ascii="Segoe UI" w:hAnsi="Segoe UI" w:cs="Segoe UI"/>
          <w:sz w:val="22"/>
          <w:szCs w:val="22"/>
        </w:rPr>
        <w:t xml:space="preserve"> A contratação também contribuirá para a melhoria dos serviços educacionais, assegurando às unidades escolares os materiais necessários para impressão de atividades pedagógicas, avaliações, comunicados e demais documentos indispensáveis ao desenvolvimento das ações de ensino.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9.8.</w:t>
      </w:r>
      <w:r w:rsidRPr="001B28AC">
        <w:rPr>
          <w:rFonts w:ascii="Segoe UI" w:hAnsi="Segoe UI" w:cs="Segoe UI"/>
          <w:sz w:val="22"/>
          <w:szCs w:val="22"/>
        </w:rPr>
        <w:t xml:space="preserve"> Os resultados pretendidos incluem ainda o fortalecimento do planejamento administrativo, a melhoria da gestão dos recursos públicos e a garantia de condições adequadas para o desempenho das atividades institucionais da Prefeitura Municipal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9.9.</w:t>
      </w:r>
      <w:r w:rsidRPr="001B28AC">
        <w:rPr>
          <w:rFonts w:ascii="Segoe UI" w:hAnsi="Segoe UI" w:cs="Segoe UI"/>
          <w:sz w:val="22"/>
          <w:szCs w:val="22"/>
        </w:rPr>
        <w:t xml:space="preserve"> Dessa forma, espera-se alcançar maior eficiência operacional, economicidade, controle dos gastos públicos e melhor aproveitamento dos recursos humanos, materiais e financeiros disponíveis, em conformidade com os princípios que regem a Administração Pública.</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10.1.</w:t>
      </w:r>
      <w:r w:rsidRPr="001B28AC">
        <w:rPr>
          <w:rFonts w:ascii="Segoe UI" w:hAnsi="Segoe UI" w:cs="Segoe UI"/>
          <w:sz w:val="22"/>
          <w:szCs w:val="22"/>
        </w:rPr>
        <w:t xml:space="preserve"> Previamente à celebração do contrato administrativo, a Administração Municipal deverá concluir a fase de planejamento da contratação, observando as disposições da Lei nº 14.133/2021 e demais normativos aplicáveis.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lastRenderedPageBreak/>
        <w:t>10.2.</w:t>
      </w:r>
      <w:r w:rsidRPr="001B28AC">
        <w:rPr>
          <w:rFonts w:ascii="Segoe UI" w:hAnsi="Segoe UI" w:cs="Segoe UI"/>
          <w:sz w:val="22"/>
          <w:szCs w:val="22"/>
        </w:rPr>
        <w:t xml:space="preserve"> Deverá ser elaborado e aprovado o Termo de Referência contendo a definição detalhada do objeto, especificações técnicas, quantitativos estimados, condições de fornecimento, critérios de medição e pagamento, bem como as obrigações das partes envolvidas.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10.3.</w:t>
      </w:r>
      <w:r w:rsidRPr="001B28AC">
        <w:rPr>
          <w:rFonts w:ascii="Segoe UI" w:hAnsi="Segoe UI" w:cs="Segoe UI"/>
          <w:sz w:val="22"/>
          <w:szCs w:val="22"/>
        </w:rPr>
        <w:t xml:space="preserve"> A Administração deverá realizar pesquisa de preços para obtenção da estimativa do valor da contratação, utilizando parâmetros válidos e compatíveis com os praticados no mercado, a fim de subsidiar a definição do orçamento estimado.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10.4.</w:t>
      </w:r>
      <w:r w:rsidRPr="001B28AC">
        <w:rPr>
          <w:rFonts w:ascii="Segoe UI" w:hAnsi="Segoe UI" w:cs="Segoe UI"/>
          <w:sz w:val="22"/>
          <w:szCs w:val="22"/>
        </w:rPr>
        <w:t xml:space="preserve"> Será necessária a verificação da existência de dotação orçamentária suficiente para suportar as despesas decorrentes da futura contratação, observadas as previsões constantes da Lei Orçamentária Anual e demais instrumentos de planejamento financeiro do Município.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10.5.</w:t>
      </w:r>
      <w:r w:rsidRPr="001B28AC">
        <w:rPr>
          <w:rFonts w:ascii="Segoe UI" w:hAnsi="Segoe UI" w:cs="Segoe UI"/>
          <w:sz w:val="22"/>
          <w:szCs w:val="22"/>
        </w:rPr>
        <w:t xml:space="preserve"> Deverá ser promovida a instauração e regular instrução do processo administrativo de contratação, com a juntada de todos os documentos exigidos pela legislação vigente.</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10.6.</w:t>
      </w:r>
      <w:r w:rsidRPr="001B28AC">
        <w:rPr>
          <w:rFonts w:ascii="Segoe UI" w:hAnsi="Segoe UI" w:cs="Segoe UI"/>
          <w:sz w:val="22"/>
          <w:szCs w:val="22"/>
        </w:rPr>
        <w:t xml:space="preserve"> A Administração deverá elaborar e submeter à análise jurídica os documentos preparatórios da contratação, quando exigido, visando assegurar a conformidade legal do procedimento.</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10.7.</w:t>
      </w:r>
      <w:r w:rsidRPr="001B28AC">
        <w:rPr>
          <w:rFonts w:ascii="Segoe UI" w:hAnsi="Segoe UI" w:cs="Segoe UI"/>
          <w:sz w:val="22"/>
          <w:szCs w:val="22"/>
        </w:rPr>
        <w:t xml:space="preserve"> Deverão ser definidos os servidores responsáveis pela gestão e fiscalização do futuro contrato, os quais acompanharão a execução do objeto, atestarão o recebimento dos materiais e adotarão as providências necessárias para garantir o cumprimento das obrigações contratuais.</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10.8.</w:t>
      </w:r>
      <w:r w:rsidRPr="001B28AC">
        <w:rPr>
          <w:rFonts w:ascii="Segoe UI" w:hAnsi="Segoe UI" w:cs="Segoe UI"/>
          <w:sz w:val="22"/>
          <w:szCs w:val="22"/>
        </w:rPr>
        <w:t xml:space="preserve"> A Administração deverá promover a realização do procedimento licitatório ou adotar o instrumento legal cabível para a contratação, observando os princípios da legalidade, impessoalidade, moralidade, publicidade, eficiência e economicidade.</w:t>
      </w:r>
    </w:p>
    <w:p w:rsidR="008666A3" w:rsidRPr="001B28AC" w:rsidRDefault="008666A3" w:rsidP="001B28AC">
      <w:pPr>
        <w:pStyle w:val="isselectedend"/>
        <w:jc w:val="both"/>
        <w:rPr>
          <w:rFonts w:ascii="Segoe UI" w:hAnsi="Segoe UI" w:cs="Segoe UI"/>
          <w:sz w:val="22"/>
          <w:szCs w:val="22"/>
        </w:rPr>
      </w:pPr>
      <w:r w:rsidRPr="001B28AC">
        <w:rPr>
          <w:rStyle w:val="Forte"/>
          <w:rFonts w:ascii="Segoe UI" w:hAnsi="Segoe UI" w:cs="Segoe UI"/>
          <w:sz w:val="22"/>
          <w:szCs w:val="22"/>
        </w:rPr>
        <w:t>10.9.</w:t>
      </w:r>
      <w:r w:rsidRPr="001B28AC">
        <w:rPr>
          <w:rFonts w:ascii="Segoe UI" w:hAnsi="Segoe UI" w:cs="Segoe UI"/>
          <w:sz w:val="22"/>
          <w:szCs w:val="22"/>
        </w:rPr>
        <w:t xml:space="preserve"> Antes da assinatura do contrato ou instrumento equivalente, deverá ser verificada a regularidade fiscal, trabalhista, previdenciária e jurídica da empresa vencedora, bem como o atendimento aos requisitos de habilitação previstos no edital.</w:t>
      </w:r>
    </w:p>
    <w:p w:rsidR="008666A3" w:rsidRPr="001B28AC" w:rsidRDefault="008666A3" w:rsidP="001B28AC">
      <w:pPr>
        <w:pStyle w:val="NormalWeb"/>
        <w:jc w:val="both"/>
        <w:rPr>
          <w:rFonts w:ascii="Segoe UI" w:hAnsi="Segoe UI" w:cs="Segoe UI"/>
          <w:sz w:val="22"/>
          <w:szCs w:val="22"/>
        </w:rPr>
      </w:pPr>
      <w:r w:rsidRPr="001B28AC">
        <w:rPr>
          <w:rStyle w:val="Forte"/>
          <w:rFonts w:ascii="Segoe UI" w:hAnsi="Segoe UI" w:cs="Segoe UI"/>
          <w:sz w:val="22"/>
          <w:szCs w:val="22"/>
        </w:rPr>
        <w:t>10.10.</w:t>
      </w:r>
      <w:r w:rsidRPr="001B28AC">
        <w:rPr>
          <w:rFonts w:ascii="Segoe UI" w:hAnsi="Segoe UI" w:cs="Segoe UI"/>
          <w:sz w:val="22"/>
          <w:szCs w:val="22"/>
        </w:rPr>
        <w:t xml:space="preserve"> Concluídas as etapas preparatórias e atendidas todas as exigências legais e administrativas, será formalizada a contratação, garantindo condições adequadas para o fornecimento dos materiais e para o atendimento das necessidades da Administração Municipal.</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 xml:space="preserve">11. Das contratações correlatas e/ou interdependentes </w:t>
      </w:r>
    </w:p>
    <w:p w:rsidR="00E3662B" w:rsidRPr="001B28AC" w:rsidRDefault="00EE29C4" w:rsidP="001B28AC">
      <w:pPr>
        <w:tabs>
          <w:tab w:val="left" w:pos="2268"/>
        </w:tabs>
        <w:spacing w:after="0" w:line="300" w:lineRule="auto"/>
        <w:jc w:val="both"/>
        <w:rPr>
          <w:rFonts w:ascii="Segoe UI" w:eastAsia="Segoe UI" w:hAnsi="Segoe UI" w:cs="Segoe UI"/>
        </w:rPr>
      </w:pPr>
      <w:r w:rsidRPr="001B28AC">
        <w:rPr>
          <w:rFonts w:ascii="Segoe UI" w:eastAsia="Segoe UI" w:hAnsi="Segoe UI" w:cs="Segoe UI"/>
        </w:rPr>
        <w:t xml:space="preserve">11.1. Não existiu ou existem contratações correlatas </w:t>
      </w:r>
      <w:r w:rsidRPr="001B28AC">
        <w:rPr>
          <w:rFonts w:ascii="Segoe UI" w:eastAsia="Segoe UI" w:hAnsi="Segoe UI" w:cs="Segoe UI"/>
          <w:b/>
        </w:rPr>
        <w:t xml:space="preserve">e/ou </w:t>
      </w:r>
      <w:r w:rsidRPr="001B28AC">
        <w:rPr>
          <w:rFonts w:ascii="Segoe UI" w:eastAsia="Segoe UI" w:hAnsi="Segoe UI" w:cs="Segoe UI"/>
        </w:rPr>
        <w:t xml:space="preserve">interdependentes no âmbito da Administração. </w:t>
      </w:r>
    </w:p>
    <w:p w:rsidR="00E3662B" w:rsidRPr="001B28AC" w:rsidRDefault="00E3662B" w:rsidP="001B28AC">
      <w:pPr>
        <w:spacing w:after="0" w:line="300" w:lineRule="auto"/>
        <w:jc w:val="both"/>
        <w:rPr>
          <w:rFonts w:ascii="Segoe UI" w:eastAsia="Segoe UI" w:hAnsi="Segoe UI" w:cs="Segoe UI"/>
        </w:rPr>
      </w:pP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lastRenderedPageBreak/>
        <w:t>12. Da descrição de possíveis impactos ambientais e respectivas medidas mitigadoras, incluídos requisitos de baixo consumo de energia e de outros recursos, bem como logística reversa para desfazimento e reciclagem de materiais e refugos, quando aplicável</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12.1.</w:t>
      </w:r>
      <w:r w:rsidRPr="001B28AC">
        <w:rPr>
          <w:rFonts w:ascii="Segoe UI" w:hAnsi="Segoe UI" w:cs="Segoe UI"/>
          <w:sz w:val="22"/>
          <w:szCs w:val="22"/>
        </w:rPr>
        <w:t xml:space="preserve"> A contratação para aquisição de papel sulfite nos formatos A4 e A3 possui baixo potencial de impacto ambiental direto, uma vez que se refere ao fornecimento de material de consumo amplamente utilizado nas atividades administrativas e educacionais da Administração Pública.</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12.2.</w:t>
      </w:r>
      <w:r w:rsidRPr="001B28AC">
        <w:rPr>
          <w:rFonts w:ascii="Segoe UI" w:hAnsi="Segoe UI" w:cs="Segoe UI"/>
          <w:sz w:val="22"/>
          <w:szCs w:val="22"/>
        </w:rPr>
        <w:t xml:space="preserve"> Os principais impactos ambientais associados ao objeto estão relacionados ao consumo de recursos naturais utilizados na fabricação do papel, especialmente matéria-prima florestal, água e energia, bem como à geração de resíduos provenientes das embalagens e do descarte do papel após sua utilização.</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12.3.</w:t>
      </w:r>
      <w:r w:rsidRPr="001B28AC">
        <w:rPr>
          <w:rFonts w:ascii="Segoe UI" w:hAnsi="Segoe UI" w:cs="Segoe UI"/>
          <w:sz w:val="22"/>
          <w:szCs w:val="22"/>
        </w:rPr>
        <w:t xml:space="preserve"> Como medida mitigadora, a Administração poderá priorizar, sempre que tecnicamente viável e economicamente vantajoso, a aquisição de papéis produzidos em conformidade com normas ambientais aplicáveis, provenientes de fontes legalmente manejadas e de fabricantes que adotem práticas sustentáveis em seus processos produtivos.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12.4.</w:t>
      </w:r>
      <w:r w:rsidRPr="001B28AC">
        <w:rPr>
          <w:rFonts w:ascii="Segoe UI" w:hAnsi="Segoe UI" w:cs="Segoe UI"/>
          <w:sz w:val="22"/>
          <w:szCs w:val="22"/>
        </w:rPr>
        <w:t xml:space="preserve"> A Administração incentivará o uso racional do papel pelos servidores e usuários dos serviços públicos, promovendo práticas de impressão consciente, utilização de frente e verso, digitalização de documentos e adoção de processos eletrônicos, quando possível, visando reduzir o consumo de recursos naturais.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12.5.</w:t>
      </w:r>
      <w:r w:rsidRPr="001B28AC">
        <w:rPr>
          <w:rFonts w:ascii="Segoe UI" w:hAnsi="Segoe UI" w:cs="Segoe UI"/>
          <w:sz w:val="22"/>
          <w:szCs w:val="22"/>
        </w:rPr>
        <w:t xml:space="preserve"> As embalagens utilizadas no acondicionamento dos produtos deverão ser passíveis de reutilização ou reciclagem, sempre que possível, contribuindo para a redução da geração de resíduos sólidos.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12.6.</w:t>
      </w:r>
      <w:r w:rsidRPr="001B28AC">
        <w:rPr>
          <w:rFonts w:ascii="Segoe UI" w:hAnsi="Segoe UI" w:cs="Segoe UI"/>
          <w:sz w:val="22"/>
          <w:szCs w:val="22"/>
        </w:rPr>
        <w:t xml:space="preserve"> Os resíduos de papel gerados pelas atividades administrativas e educacionais deverão ser destinados adequadamente, observando-se os procedimentos de coleta seletiva adotados pelo Município e as diretrizes da Política Nacional de Resíduos Sólidos, instituída pela Lei nº 12.305/2010.</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12.7.</w:t>
      </w:r>
      <w:r w:rsidRPr="001B28AC">
        <w:rPr>
          <w:rFonts w:ascii="Segoe UI" w:hAnsi="Segoe UI" w:cs="Segoe UI"/>
          <w:sz w:val="22"/>
          <w:szCs w:val="22"/>
        </w:rPr>
        <w:t xml:space="preserve"> Quando aplicável, os materiais recicláveis resultantes do consumo do papel e de suas embalagens poderão ser encaminhados para programas de reciclagem, associações ou cooperativas de catadores devidamente habilitadas, promovendo benefícios ambientais e sociais.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12.8.</w:t>
      </w:r>
      <w:r w:rsidRPr="001B28AC">
        <w:rPr>
          <w:rFonts w:ascii="Segoe UI" w:hAnsi="Segoe UI" w:cs="Segoe UI"/>
          <w:sz w:val="22"/>
          <w:szCs w:val="22"/>
        </w:rPr>
        <w:t xml:space="preserve"> Considerando a natureza do objeto, não há exigência específica relacionada ao consumo de energia durante sua utilização, uma vez que o papel não demanda energia para seu funcionamento. Entretanto, sua utilização em equipamentos de impressão deverá ocorrer de forma racional e eficiente, evitando desperdícios.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lastRenderedPageBreak/>
        <w:t>12.9.</w:t>
      </w:r>
      <w:r w:rsidRPr="001B28AC">
        <w:rPr>
          <w:rFonts w:ascii="Segoe UI" w:hAnsi="Segoe UI" w:cs="Segoe UI"/>
          <w:sz w:val="22"/>
          <w:szCs w:val="22"/>
        </w:rPr>
        <w:t xml:space="preserve"> Em razão das características do objeto, não se aplica a implementação de sistema formal de logística reversa pelo fornecedor, sem prejuízo da adoção de práticas ambientalmente adequadas para o reaproveitamento e reciclagem dos resíduos gerados após o consumo dos materiais.</w:t>
      </w:r>
    </w:p>
    <w:p w:rsidR="00764560" w:rsidRPr="001B28AC" w:rsidRDefault="00764560" w:rsidP="001B28AC">
      <w:pPr>
        <w:pStyle w:val="NormalWeb"/>
        <w:jc w:val="both"/>
        <w:rPr>
          <w:rFonts w:ascii="Segoe UI" w:hAnsi="Segoe UI" w:cs="Segoe UI"/>
          <w:sz w:val="22"/>
          <w:szCs w:val="22"/>
        </w:rPr>
      </w:pPr>
      <w:r w:rsidRPr="001B28AC">
        <w:rPr>
          <w:rStyle w:val="Forte"/>
          <w:rFonts w:ascii="Segoe UI" w:hAnsi="Segoe UI" w:cs="Segoe UI"/>
          <w:sz w:val="22"/>
          <w:szCs w:val="22"/>
        </w:rPr>
        <w:t>12.10.</w:t>
      </w:r>
      <w:r w:rsidRPr="001B28AC">
        <w:rPr>
          <w:rFonts w:ascii="Segoe UI" w:hAnsi="Segoe UI" w:cs="Segoe UI"/>
          <w:sz w:val="22"/>
          <w:szCs w:val="22"/>
        </w:rPr>
        <w:t xml:space="preserve"> Dessa forma, conclui-se que os impactos ambientais decorrentes da contratação são reduzidos e podem ser adequadamente mitigados mediante a adoção de boas práticas de consumo consciente, gestão de resíduos, reciclagem e sustentabilidade ambiental.</w:t>
      </w:r>
    </w:p>
    <w:p w:rsidR="00E3662B" w:rsidRPr="001B28AC" w:rsidRDefault="00EE29C4" w:rsidP="001B28AC">
      <w:pPr>
        <w:spacing w:line="300" w:lineRule="auto"/>
        <w:jc w:val="both"/>
        <w:rPr>
          <w:rFonts w:ascii="Segoe UI" w:eastAsia="Segoe UI" w:hAnsi="Segoe UI" w:cs="Segoe UI"/>
          <w:b/>
        </w:rPr>
      </w:pPr>
      <w:r w:rsidRPr="001B28AC">
        <w:rPr>
          <w:rFonts w:ascii="Segoe UI" w:eastAsia="Segoe UI" w:hAnsi="Segoe UI" w:cs="Segoe UI"/>
          <w:b/>
        </w:rPr>
        <w:t>13. Do posicionamento conclusivo sobre a adequação da contratação para o atendimento da necessidade a que se destina</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13.1.</w:t>
      </w:r>
      <w:r w:rsidRPr="001B28AC">
        <w:rPr>
          <w:rFonts w:ascii="Segoe UI" w:hAnsi="Segoe UI" w:cs="Segoe UI"/>
          <w:sz w:val="22"/>
          <w:szCs w:val="22"/>
        </w:rPr>
        <w:t xml:space="preserve"> Após a realização dos estudos necessários, do levantamento das necessidades da Administração Municipal, da análise das alternativas disponíveis no mercado e da avaliação dos aspectos técnicos, operacionais, orçamentários e ambientais relacionados ao objeto, conclui-se que a contratação para aquisição de papel sulfite nos formatos A4 e A3 mostra-se plenamente adequada e necessária para o atendimento das demandas do Município de Dom </w:t>
      </w:r>
      <w:proofErr w:type="spellStart"/>
      <w:r w:rsidRPr="001B28AC">
        <w:rPr>
          <w:rFonts w:ascii="Segoe UI" w:hAnsi="Segoe UI" w:cs="Segoe UI"/>
          <w:sz w:val="22"/>
          <w:szCs w:val="22"/>
        </w:rPr>
        <w:t>Cavati</w:t>
      </w:r>
      <w:proofErr w:type="spellEnd"/>
      <w:r w:rsidRPr="001B28AC">
        <w:rPr>
          <w:rFonts w:ascii="Segoe UI" w:hAnsi="Segoe UI" w:cs="Segoe UI"/>
          <w:sz w:val="22"/>
          <w:szCs w:val="22"/>
        </w:rPr>
        <w:t>/MG.</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13.2.</w:t>
      </w:r>
      <w:r w:rsidRPr="001B28AC">
        <w:rPr>
          <w:rFonts w:ascii="Segoe UI" w:hAnsi="Segoe UI" w:cs="Segoe UI"/>
          <w:sz w:val="22"/>
          <w:szCs w:val="22"/>
        </w:rPr>
        <w:t xml:space="preserve"> A solução proposta atende de forma satisfatória às necessidades das Secretarias Municipais, unidades administrativas e instituições de ensino da rede municipal, garantindo o fornecimento de material indispensável à execução das atividades administrativas, pedagógicas e operacionais desenvolvidas pela Administração Pública.</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13.3.</w:t>
      </w:r>
      <w:r w:rsidRPr="001B28AC">
        <w:rPr>
          <w:rFonts w:ascii="Segoe UI" w:hAnsi="Segoe UI" w:cs="Segoe UI"/>
          <w:sz w:val="22"/>
          <w:szCs w:val="22"/>
        </w:rPr>
        <w:t xml:space="preserve"> Verificou-se que a contratação é tecnicamente viável, economicamente vantajosa e compatível com as práticas de mercado, permitindo a obtenção de produtos com qualidade adequada e preços compatíveis com os valores praticados no setor.</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13.4.</w:t>
      </w:r>
      <w:r w:rsidRPr="001B28AC">
        <w:rPr>
          <w:rFonts w:ascii="Segoe UI" w:hAnsi="Segoe UI" w:cs="Segoe UI"/>
          <w:sz w:val="22"/>
          <w:szCs w:val="22"/>
        </w:rPr>
        <w:t xml:space="preserve"> A aquisição contribuirá para a continuidade dos serviços públicos, evitando interrupções decorrentes da falta de materiais essenciais, assegurando melhores condições de trabalho aos servidores e maior eficiência na execução das atividades institucionais.</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13.5.</w:t>
      </w:r>
      <w:r w:rsidRPr="001B28AC">
        <w:rPr>
          <w:rFonts w:ascii="Segoe UI" w:hAnsi="Segoe UI" w:cs="Segoe UI"/>
          <w:sz w:val="22"/>
          <w:szCs w:val="22"/>
        </w:rPr>
        <w:t xml:space="preserve"> Os estudos realizados demonstraram que a solução escolhida observa os princípios da legalidade, eficiência, economicidade, planejamento, transparência e interesse público, previstos na Lei nº 14.133/2021.</w:t>
      </w:r>
    </w:p>
    <w:p w:rsidR="00764560" w:rsidRPr="001B28AC" w:rsidRDefault="00764560" w:rsidP="001B28AC">
      <w:pPr>
        <w:pStyle w:val="isselectedend"/>
        <w:jc w:val="both"/>
        <w:rPr>
          <w:rFonts w:ascii="Segoe UI" w:hAnsi="Segoe UI" w:cs="Segoe UI"/>
          <w:sz w:val="22"/>
          <w:szCs w:val="22"/>
        </w:rPr>
      </w:pPr>
      <w:r w:rsidRPr="001B28AC">
        <w:rPr>
          <w:rStyle w:val="Forte"/>
          <w:rFonts w:ascii="Segoe UI" w:hAnsi="Segoe UI" w:cs="Segoe UI"/>
          <w:sz w:val="22"/>
          <w:szCs w:val="22"/>
        </w:rPr>
        <w:t>13.6.</w:t>
      </w:r>
      <w:r w:rsidRPr="001B28AC">
        <w:rPr>
          <w:rFonts w:ascii="Segoe UI" w:hAnsi="Segoe UI" w:cs="Segoe UI"/>
          <w:sz w:val="22"/>
          <w:szCs w:val="22"/>
        </w:rPr>
        <w:t xml:space="preserve"> Considerando os benefícios esperados, a disponibilidade orçamentária, a viabilidade da contratação e a relevância do objeto para o funcionamento regular da Administração Municipal, manifesta-se posicionamento favorável à realização da contratação pretendida.</w:t>
      </w:r>
    </w:p>
    <w:p w:rsidR="00764560" w:rsidRPr="001B28AC" w:rsidRDefault="00764560" w:rsidP="001B28AC">
      <w:pPr>
        <w:pStyle w:val="NormalWeb"/>
        <w:jc w:val="both"/>
        <w:rPr>
          <w:rFonts w:ascii="Segoe UI" w:hAnsi="Segoe UI" w:cs="Segoe UI"/>
          <w:sz w:val="22"/>
          <w:szCs w:val="22"/>
        </w:rPr>
      </w:pPr>
      <w:r w:rsidRPr="001B28AC">
        <w:rPr>
          <w:rStyle w:val="Forte"/>
          <w:rFonts w:ascii="Segoe UI" w:hAnsi="Segoe UI" w:cs="Segoe UI"/>
          <w:sz w:val="22"/>
          <w:szCs w:val="22"/>
        </w:rPr>
        <w:lastRenderedPageBreak/>
        <w:t>13.7.</w:t>
      </w:r>
      <w:r w:rsidRPr="001B28AC">
        <w:rPr>
          <w:rFonts w:ascii="Segoe UI" w:hAnsi="Segoe UI" w:cs="Segoe UI"/>
          <w:sz w:val="22"/>
          <w:szCs w:val="22"/>
        </w:rPr>
        <w:t xml:space="preserve"> C</w:t>
      </w:r>
      <w:r w:rsidRPr="001B28AC">
        <w:rPr>
          <w:rFonts w:ascii="Segoe UI" w:hAnsi="Segoe UI" w:cs="Segoe UI"/>
          <w:sz w:val="22"/>
          <w:szCs w:val="22"/>
        </w:rPr>
        <w:t>onclui-se que a contratação é adequada, necessária e suficiente para atender à necessidade identificada, recomendando-se o prosseguimento dos procedimentos administrativos destinados à realização do processo licitatório e à futura contratação.</w:t>
      </w:r>
    </w:p>
    <w:p w:rsidR="00E3662B" w:rsidRPr="001B28AC" w:rsidRDefault="00E3662B" w:rsidP="001B28AC">
      <w:pPr>
        <w:spacing w:after="0" w:line="300" w:lineRule="auto"/>
        <w:jc w:val="both"/>
        <w:rPr>
          <w:rFonts w:ascii="Segoe UI" w:eastAsia="Segoe UI" w:hAnsi="Segoe UI" w:cs="Segoe UI"/>
        </w:rPr>
      </w:pPr>
    </w:p>
    <w:p w:rsidR="00E3662B" w:rsidRPr="001B28AC" w:rsidRDefault="00EE29C4" w:rsidP="001B28AC">
      <w:pPr>
        <w:spacing w:line="300" w:lineRule="auto"/>
        <w:jc w:val="both"/>
        <w:rPr>
          <w:rFonts w:ascii="Segoe UI" w:eastAsia="Segoe UI" w:hAnsi="Segoe UI" w:cs="Segoe UI"/>
        </w:rPr>
      </w:pPr>
      <w:r w:rsidRPr="001B28AC">
        <w:rPr>
          <w:rFonts w:ascii="Segoe UI" w:eastAsia="Segoe UI" w:hAnsi="Segoe UI" w:cs="Segoe UI"/>
          <w:b/>
        </w:rPr>
        <w:t>14.1. Das disposições gerais</w:t>
      </w:r>
    </w:p>
    <w:p w:rsidR="00E3662B" w:rsidRPr="001B28AC" w:rsidRDefault="00EE29C4" w:rsidP="001B28AC">
      <w:pPr>
        <w:spacing w:line="300" w:lineRule="auto"/>
        <w:jc w:val="both"/>
        <w:rPr>
          <w:rFonts w:ascii="Segoe UI" w:eastAsia="Segoe UI" w:hAnsi="Segoe UI" w:cs="Segoe UI"/>
        </w:rPr>
      </w:pPr>
      <w:r w:rsidRPr="001B28AC">
        <w:rPr>
          <w:rFonts w:ascii="Segoe UI" w:eastAsia="Segoe UI" w:hAnsi="Segoe UI" w:cs="Segoe UI"/>
        </w:rPr>
        <w:t>14.1. Admite-se que os elementos constantes do ETP sejam retificados durante a elaboração dos eventuais Termo de Referência – TR –, anteprojeto, projeto básico e projeto executivo.</w:t>
      </w:r>
    </w:p>
    <w:p w:rsidR="00E3662B" w:rsidRPr="001B28AC" w:rsidRDefault="00E3662B" w:rsidP="001B28AC">
      <w:pPr>
        <w:tabs>
          <w:tab w:val="left" w:pos="2268"/>
        </w:tabs>
        <w:spacing w:after="0" w:line="300" w:lineRule="auto"/>
        <w:jc w:val="both"/>
        <w:rPr>
          <w:rFonts w:ascii="Segoe UI" w:eastAsia="Segoe UI" w:hAnsi="Segoe UI" w:cs="Segoe UI"/>
          <w:b/>
        </w:rPr>
      </w:pPr>
    </w:p>
    <w:p w:rsidR="00E3662B" w:rsidRPr="001B28AC" w:rsidRDefault="00E3662B" w:rsidP="001B28AC">
      <w:pPr>
        <w:tabs>
          <w:tab w:val="left" w:pos="2268"/>
        </w:tabs>
        <w:spacing w:after="0" w:line="300" w:lineRule="auto"/>
        <w:jc w:val="both"/>
        <w:rPr>
          <w:rFonts w:ascii="Segoe UI" w:eastAsia="Segoe UI" w:hAnsi="Segoe UI" w:cs="Segoe UI"/>
          <w:b/>
        </w:rPr>
      </w:pPr>
    </w:p>
    <w:p w:rsidR="00E3662B" w:rsidRPr="001B28AC" w:rsidRDefault="00E3662B" w:rsidP="001B28AC">
      <w:pPr>
        <w:tabs>
          <w:tab w:val="left" w:pos="2268"/>
        </w:tabs>
        <w:spacing w:after="0" w:line="300" w:lineRule="auto"/>
        <w:jc w:val="both"/>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BC35D2" w:rsidRDefault="00BC35D2">
      <w:pPr>
        <w:tabs>
          <w:tab w:val="left" w:pos="2268"/>
        </w:tabs>
        <w:spacing w:after="0" w:line="300" w:lineRule="auto"/>
        <w:jc w:val="center"/>
        <w:rPr>
          <w:rFonts w:ascii="Segoe UI" w:eastAsia="Segoe UI" w:hAnsi="Segoe UI" w:cs="Segoe UI"/>
          <w:b/>
        </w:rPr>
      </w:pPr>
    </w:p>
    <w:p w:rsidR="00E3662B" w:rsidRDefault="009E1A1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 -</w:t>
      </w:r>
      <w:r w:rsidR="00EE29C4">
        <w:rPr>
          <w:rFonts w:ascii="Segoe UI" w:eastAsia="Segoe UI" w:hAnsi="Segoe UI" w:cs="Segoe UI"/>
          <w:b/>
          <w:sz w:val="23"/>
        </w:rPr>
        <w:t>TERMO DE REFERÊNCIA</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Da definição do objeto</w:t>
      </w:r>
    </w:p>
    <w:p w:rsidR="00E3662B" w:rsidRPr="0071792E" w:rsidRDefault="00EE29C4">
      <w:pPr>
        <w:tabs>
          <w:tab w:val="left" w:pos="2268"/>
        </w:tabs>
        <w:spacing w:after="0" w:line="300" w:lineRule="auto"/>
        <w:jc w:val="both"/>
        <w:rPr>
          <w:rFonts w:ascii="Segoe UI" w:eastAsia="Segoe UI" w:hAnsi="Segoe UI" w:cs="Segoe UI"/>
        </w:rPr>
      </w:pPr>
      <w:r w:rsidRPr="0071792E">
        <w:rPr>
          <w:rFonts w:ascii="Segoe UI" w:eastAsia="Segoe UI" w:hAnsi="Segoe UI" w:cs="Segoe UI"/>
          <w:sz w:val="23"/>
        </w:rPr>
        <w:t>1.1.</w:t>
      </w:r>
      <w:r w:rsidRPr="0071792E">
        <w:rPr>
          <w:rFonts w:ascii="Segoe UI" w:eastAsia="Segoe UI" w:hAnsi="Segoe UI" w:cs="Segoe UI"/>
        </w:rPr>
        <w:t xml:space="preserve"> </w:t>
      </w:r>
      <w:r w:rsidRPr="0071792E">
        <w:rPr>
          <w:rFonts w:ascii="Segoe UI" w:eastAsia="Segoe UI" w:hAnsi="Segoe UI" w:cs="Segoe UI"/>
          <w:b/>
          <w:sz w:val="23"/>
        </w:rPr>
        <w:t>REGISTRO DE PREÇOS PARA SELEÇÃO DE EMPRESAS PARA FORNECIMENTO FUTURO E PARCELADO DE PAPEL A4 E A3PARA ATENDER A DEMANDA DAS SECRETARIAS DO MUNICÍPIO DE DOM CAVATI</w:t>
      </w:r>
      <w:r w:rsidRPr="0071792E">
        <w:rPr>
          <w:rFonts w:ascii="Segoe UI" w:eastAsia="Segoe UI" w:hAnsi="Segoe UI" w:cs="Segoe UI"/>
        </w:rPr>
        <w:t>, conforme condições, quantidades e exigências estabelecidas neste Termo de Referência:</w:t>
      </w:r>
    </w:p>
    <w:p w:rsidR="00E3662B" w:rsidRDefault="00E3662B">
      <w:pPr>
        <w:tabs>
          <w:tab w:val="left" w:pos="2268"/>
        </w:tabs>
        <w:spacing w:after="0" w:line="300" w:lineRule="auto"/>
        <w:jc w:val="both"/>
        <w:rPr>
          <w:rFonts w:ascii="Segoe UI" w:eastAsia="Segoe UI" w:hAnsi="Segoe UI" w:cs="Segoe UI"/>
        </w:rPr>
      </w:pPr>
    </w:p>
    <w:tbl>
      <w:tblPr>
        <w:tblStyle w:val="Tabelacomgrade"/>
        <w:tblW w:w="9060" w:type="dxa"/>
        <w:tblLayout w:type="fixed"/>
        <w:tblLook w:val="04A0" w:firstRow="1" w:lastRow="0" w:firstColumn="1" w:lastColumn="0" w:noHBand="0" w:noVBand="1"/>
      </w:tblPr>
      <w:tblGrid>
        <w:gridCol w:w="766"/>
        <w:gridCol w:w="788"/>
        <w:gridCol w:w="1134"/>
        <w:gridCol w:w="4676"/>
        <w:gridCol w:w="1696"/>
      </w:tblGrid>
      <w:tr w:rsidR="00BC35D2"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ITEM</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QTD</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UND</w:t>
            </w:r>
          </w:p>
        </w:tc>
        <w:tc>
          <w:tcPr>
            <w:tcW w:w="467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DESCRIÇÃO</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VALOR UNITARIO</w:t>
            </w:r>
          </w:p>
        </w:tc>
      </w:tr>
      <w:tr w:rsidR="00BC35D2"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01</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lang w:val="en-US"/>
              </w:rPr>
              <w:t>CX</w:t>
            </w:r>
          </w:p>
        </w:tc>
        <w:tc>
          <w:tcPr>
            <w:tcW w:w="4676" w:type="dxa"/>
            <w:tcBorders>
              <w:top w:val="single" w:sz="4" w:space="0" w:color="auto"/>
              <w:left w:val="single" w:sz="4" w:space="0" w:color="auto"/>
              <w:bottom w:val="single" w:sz="4" w:space="0" w:color="auto"/>
              <w:right w:val="single" w:sz="4" w:space="0" w:color="auto"/>
            </w:tcBorders>
            <w:hideMark/>
          </w:tcPr>
          <w:p w:rsidR="00BC35D2" w:rsidRPr="004F3156" w:rsidRDefault="00BC35D2" w:rsidP="00BA1E33">
            <w:pPr>
              <w:pStyle w:val="TableParagraph"/>
              <w:jc w:val="both"/>
              <w:rPr>
                <w:rFonts w:asciiTheme="minorHAnsi" w:hAnsiTheme="minorHAnsi" w:cstheme="minorHAnsi"/>
                <w:sz w:val="20"/>
                <w:szCs w:val="20"/>
              </w:rPr>
            </w:pPr>
            <w:r w:rsidRPr="004F3156">
              <w:rPr>
                <w:rFonts w:asciiTheme="minorHAnsi" w:eastAsia="Segoe UI" w:hAnsiTheme="minorHAnsi" w:cstheme="minorHAnsi"/>
                <w:b/>
                <w:bCs/>
                <w:sz w:val="20"/>
                <w:szCs w:val="20"/>
              </w:rPr>
              <w:t>PAPEL A4,75GR/M2, CAIXA C/10 RS</w:t>
            </w:r>
            <w:r w:rsidRPr="004F3156">
              <w:rPr>
                <w:rFonts w:asciiTheme="minorHAnsi" w:eastAsia="Segoe UI" w:hAnsiTheme="minorHAnsi" w:cstheme="minorHAnsi"/>
                <w:sz w:val="20"/>
                <w:szCs w:val="20"/>
              </w:rPr>
              <w:t xml:space="preserve"> PAPEL A4,75 GR/M2, CAIXA COM 10 RESMAS, ALCALINO, TAMANHO PADRONIZADO.</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rPr>
            </w:pPr>
            <w:r>
              <w:rPr>
                <w:rFonts w:cstheme="minorHAnsi"/>
              </w:rPr>
              <w:t>R$316,08</w:t>
            </w:r>
          </w:p>
        </w:tc>
      </w:tr>
      <w:tr w:rsidR="00BC35D2"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02</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lang w:val="en-US"/>
              </w:rPr>
              <w:t>PT</w:t>
            </w:r>
          </w:p>
        </w:tc>
        <w:tc>
          <w:tcPr>
            <w:tcW w:w="4676" w:type="dxa"/>
            <w:tcBorders>
              <w:top w:val="single" w:sz="4" w:space="0" w:color="auto"/>
              <w:left w:val="single" w:sz="4" w:space="0" w:color="auto"/>
              <w:bottom w:val="single" w:sz="4" w:space="0" w:color="auto"/>
              <w:right w:val="single" w:sz="4" w:space="0" w:color="auto"/>
            </w:tcBorders>
            <w:hideMark/>
          </w:tcPr>
          <w:p w:rsidR="00BC35D2" w:rsidRPr="004F3156" w:rsidRDefault="00BC35D2" w:rsidP="00BA1E33">
            <w:pPr>
              <w:tabs>
                <w:tab w:val="left" w:pos="2268"/>
              </w:tabs>
              <w:jc w:val="both"/>
              <w:rPr>
                <w:rFonts w:cstheme="minorHAnsi"/>
                <w:sz w:val="20"/>
                <w:szCs w:val="20"/>
              </w:rPr>
            </w:pPr>
            <w:r w:rsidRPr="004F3156">
              <w:rPr>
                <w:rFonts w:eastAsia="Segoe UI" w:cstheme="minorHAnsi"/>
                <w:b/>
                <w:bCs/>
                <w:sz w:val="20"/>
                <w:szCs w:val="20"/>
              </w:rPr>
              <w:t>PAPEL A3</w:t>
            </w:r>
            <w:r>
              <w:rPr>
                <w:rFonts w:eastAsia="Segoe UI" w:cstheme="minorHAnsi"/>
                <w:sz w:val="20"/>
                <w:szCs w:val="20"/>
              </w:rPr>
              <w:t xml:space="preserve"> </w:t>
            </w:r>
            <w:r w:rsidRPr="004F3156">
              <w:rPr>
                <w:rFonts w:eastAsia="Segoe UI" w:cstheme="minorHAnsi"/>
                <w:sz w:val="20"/>
                <w:szCs w:val="20"/>
              </w:rPr>
              <w:t>PAPEL MULTIFUNCIONAL A3 - TAMANHO 297X420MM, BRANCO, ALCALINO, GRAMATURA 75G/M, EMBALAGEM COM 500 FOLHAS, CONTENDO TODAS AS INFORMAES DISPONVEIS SOBRE O PRODUTO E FABRICANTE.</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rPr>
            </w:pPr>
            <w:r>
              <w:rPr>
                <w:rFonts w:cstheme="minorHAnsi"/>
              </w:rPr>
              <w:t>R$96,00</w:t>
            </w:r>
          </w:p>
        </w:tc>
      </w:tr>
    </w:tbl>
    <w:p w:rsidR="00E3662B" w:rsidRDefault="00E3662B">
      <w:pPr>
        <w:tabs>
          <w:tab w:val="left" w:pos="2268"/>
        </w:tabs>
        <w:spacing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rsidP="0071792E">
      <w:pPr>
        <w:tabs>
          <w:tab w:val="left" w:pos="2268"/>
        </w:tabs>
        <w:spacing w:line="300" w:lineRule="auto"/>
        <w:jc w:val="both"/>
        <w:rPr>
          <w:rFonts w:ascii="Segoe UI" w:eastAsia="Segoe UI" w:hAnsi="Segoe UI" w:cs="Segoe UI"/>
          <w:b/>
          <w:sz w:val="23"/>
        </w:rPr>
      </w:pPr>
      <w:r>
        <w:rPr>
          <w:rFonts w:ascii="Segoe UI" w:eastAsia="Segoe UI" w:hAnsi="Segoe UI" w:cs="Segoe UI"/>
          <w:sz w:val="23"/>
        </w:rPr>
        <w:lastRenderedPageBreak/>
        <w:t>4.1. Os requisitos da contratação administrativa estão no ETP (inciso III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Pr="0071792E" w:rsidRDefault="00EE29C4" w:rsidP="0071792E">
      <w:pPr>
        <w:spacing w:line="300" w:lineRule="auto"/>
        <w:jc w:val="both"/>
        <w:rPr>
          <w:rFonts w:ascii="Segoe UI" w:eastAsia="Segoe UI" w:hAnsi="Segoe UI" w:cs="Segoe UI"/>
        </w:rPr>
      </w:pPr>
      <w:r w:rsidRPr="0071792E">
        <w:rPr>
          <w:rFonts w:ascii="Segoe UI" w:eastAsia="Segoe UI" w:hAnsi="Segoe UI" w:cs="Segoe UI"/>
        </w:rPr>
        <w:t xml:space="preserve">5.1. O prazo de entrega é de </w:t>
      </w:r>
      <w:r w:rsidR="0071792E" w:rsidRPr="0071792E">
        <w:rPr>
          <w:rFonts w:ascii="Segoe UI" w:eastAsia="Segoe UI" w:hAnsi="Segoe UI" w:cs="Segoe UI"/>
        </w:rPr>
        <w:t>10</w:t>
      </w:r>
      <w:r w:rsidRPr="0071792E">
        <w:rPr>
          <w:rFonts w:ascii="Segoe UI" w:eastAsia="Segoe UI" w:hAnsi="Segoe UI" w:cs="Segoe UI"/>
        </w:rPr>
        <w:t xml:space="preserve"> dias, contados da Ordem de Fornecimento – OF – em remessa única.</w:t>
      </w:r>
    </w:p>
    <w:p w:rsidR="00E3662B" w:rsidRPr="0071792E" w:rsidRDefault="00EE29C4" w:rsidP="0071792E">
      <w:pPr>
        <w:spacing w:line="300" w:lineRule="auto"/>
        <w:jc w:val="both"/>
        <w:rPr>
          <w:rFonts w:ascii="Segoe UI" w:eastAsia="Segoe UI" w:hAnsi="Segoe UI" w:cs="Segoe UI"/>
        </w:rPr>
      </w:pPr>
      <w:r w:rsidRPr="0071792E">
        <w:rPr>
          <w:rFonts w:ascii="Segoe UI" w:eastAsia="Segoe UI" w:hAnsi="Segoe UI" w:cs="Segoe UI"/>
        </w:rPr>
        <w:t xml:space="preserve">5.2. Os materiais deverão ser entregues na Prefeitura Municipal de Dom </w:t>
      </w:r>
      <w:proofErr w:type="spellStart"/>
      <w:r w:rsidRPr="0071792E">
        <w:rPr>
          <w:rFonts w:ascii="Segoe UI" w:eastAsia="Segoe UI" w:hAnsi="Segoe UI" w:cs="Segoe UI"/>
        </w:rPr>
        <w:t>Cavati</w:t>
      </w:r>
      <w:proofErr w:type="spellEnd"/>
      <w:r w:rsidRPr="0071792E">
        <w:rPr>
          <w:rFonts w:ascii="Segoe UI" w:eastAsia="Segoe UI" w:hAnsi="Segoe UI" w:cs="Segoe UI"/>
        </w:rPr>
        <w:t>, estado de Minas Gerais.</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5.2.1.</w:t>
      </w:r>
      <w:r w:rsidRPr="0071792E">
        <w:rPr>
          <w:rFonts w:ascii="Segoe UI" w:hAnsi="Segoe UI" w:cs="Segoe UI"/>
          <w:sz w:val="22"/>
          <w:szCs w:val="22"/>
        </w:rPr>
        <w:t xml:space="preserve"> O objeto consiste na aquisição de papel sulfite branco nos formatos A4 e A3, destinado ao atendimento das necessidades das Secretarias Municipais, órgãos administrativos e unidades escolares da Prefeitura Municipal de Dom </w:t>
      </w:r>
      <w:proofErr w:type="spellStart"/>
      <w:r w:rsidRPr="0071792E">
        <w:rPr>
          <w:rFonts w:ascii="Segoe UI" w:hAnsi="Segoe UI" w:cs="Segoe UI"/>
          <w:sz w:val="22"/>
          <w:szCs w:val="22"/>
        </w:rPr>
        <w:t>Cavati</w:t>
      </w:r>
      <w:proofErr w:type="spellEnd"/>
      <w:r w:rsidRPr="0071792E">
        <w:rPr>
          <w:rFonts w:ascii="Segoe UI" w:hAnsi="Segoe UI" w:cs="Segoe UI"/>
          <w:sz w:val="22"/>
          <w:szCs w:val="22"/>
        </w:rPr>
        <w:t>/MG, conforme especificações e quantitativos definidos no Termo de Referência.</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5.2.2.</w:t>
      </w:r>
      <w:r w:rsidRPr="0071792E">
        <w:rPr>
          <w:rFonts w:ascii="Segoe UI" w:hAnsi="Segoe UI" w:cs="Segoe UI"/>
          <w:sz w:val="22"/>
          <w:szCs w:val="22"/>
        </w:rPr>
        <w:t xml:space="preserve"> O fornecimento dos materiais será executado de forma parcelada, de acordo com as necessidades da Administração Municipal, mediante emissão de Autorização de Fornecimento ou instrumento equivalente.</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5.2.3.</w:t>
      </w:r>
      <w:r w:rsidRPr="0071792E">
        <w:rPr>
          <w:rFonts w:ascii="Segoe UI" w:hAnsi="Segoe UI" w:cs="Segoe UI"/>
          <w:sz w:val="22"/>
          <w:szCs w:val="22"/>
        </w:rPr>
        <w:t xml:space="preserve"> A contratada deverá realizar a entrega dos produtos nos locais indicados pela Administração, dentro dos prazos estabelecidos no Termo de Referência, responsabilizando-se pelo transporte, carga, descarga e demais despesas necessárias à perfeita execução do objeto.</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5.2.4.</w:t>
      </w:r>
      <w:r w:rsidRPr="0071792E">
        <w:rPr>
          <w:rFonts w:ascii="Segoe UI" w:hAnsi="Segoe UI" w:cs="Segoe UI"/>
          <w:sz w:val="22"/>
          <w:szCs w:val="22"/>
        </w:rPr>
        <w:t xml:space="preserve"> Os materiais fornecidos deverão estar acondicionados em embalagens originais do fabricante, devidamente lacradas, identificadas e em perfeitas condições de conservação, transporte e armazenamento.</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5.2.5.</w:t>
      </w:r>
      <w:r w:rsidRPr="0071792E">
        <w:rPr>
          <w:rFonts w:ascii="Segoe UI" w:hAnsi="Segoe UI" w:cs="Segoe UI"/>
          <w:sz w:val="22"/>
          <w:szCs w:val="22"/>
        </w:rPr>
        <w:t xml:space="preserve"> O recebimento dos materiais ocorrerá de forma provisória e definitiva, mediante conferência das quantidades, especificações técnicas, qualidade dos produtos e conformidade com as exigências estabelecidas no processo de contratação.</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5.2.6.</w:t>
      </w:r>
      <w:r w:rsidRPr="0071792E">
        <w:rPr>
          <w:rFonts w:ascii="Segoe UI" w:hAnsi="Segoe UI" w:cs="Segoe UI"/>
          <w:sz w:val="22"/>
          <w:szCs w:val="22"/>
        </w:rPr>
        <w:t xml:space="preserve"> Caso sejam constatadas irregularidades, defeitos, avarias ou divergências em relação às especificações exigidas, a contratada deverá promover a substituição dos produtos no prazo estabelecido pela Administração, sem qualquer ônus adicional para o Município.</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5.2.7.</w:t>
      </w:r>
      <w:r w:rsidRPr="0071792E">
        <w:rPr>
          <w:rFonts w:ascii="Segoe UI" w:hAnsi="Segoe UI" w:cs="Segoe UI"/>
          <w:sz w:val="22"/>
          <w:szCs w:val="22"/>
        </w:rPr>
        <w:t xml:space="preserve"> A execução do objeto será acompanhada e fiscalizada por servidor formalmente designado pela Administração, que verificará o cumprimento das condições contratuais e adotará as providências necessárias em caso de descumprimento.</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5.2.8.</w:t>
      </w:r>
      <w:r w:rsidRPr="0071792E">
        <w:rPr>
          <w:rFonts w:ascii="Segoe UI" w:hAnsi="Segoe UI" w:cs="Segoe UI"/>
          <w:sz w:val="22"/>
          <w:szCs w:val="22"/>
        </w:rPr>
        <w:t xml:space="preserve"> O pagamento será efetuado após a entrega dos materiais, mediante apresentação da respectiva nota fiscal, atesto do recebimento pelo fiscal do contrato e comprovação </w:t>
      </w:r>
      <w:r w:rsidRPr="0071792E">
        <w:rPr>
          <w:rFonts w:ascii="Segoe UI" w:hAnsi="Segoe UI" w:cs="Segoe UI"/>
          <w:sz w:val="22"/>
          <w:szCs w:val="22"/>
        </w:rPr>
        <w:lastRenderedPageBreak/>
        <w:t>da regularidade fiscal da contratada, observadas as condições previstas no instrumento contratual.</w:t>
      </w:r>
    </w:p>
    <w:p w:rsidR="0071792E" w:rsidRPr="0071792E" w:rsidRDefault="0071792E" w:rsidP="0071792E">
      <w:pPr>
        <w:pStyle w:val="isselectedend"/>
        <w:jc w:val="both"/>
        <w:rPr>
          <w:rFonts w:ascii="Segoe UI" w:hAnsi="Segoe UI" w:cs="Segoe UI"/>
          <w:sz w:val="22"/>
          <w:szCs w:val="22"/>
        </w:rPr>
      </w:pPr>
      <w:r w:rsidRPr="0071792E">
        <w:rPr>
          <w:rStyle w:val="Forte"/>
          <w:rFonts w:ascii="Segoe UI" w:hAnsi="Segoe UI" w:cs="Segoe UI"/>
          <w:sz w:val="22"/>
          <w:szCs w:val="22"/>
        </w:rPr>
        <w:t>5.2.9.</w:t>
      </w:r>
      <w:r w:rsidRPr="0071792E">
        <w:rPr>
          <w:rFonts w:ascii="Segoe UI" w:hAnsi="Segoe UI" w:cs="Segoe UI"/>
          <w:sz w:val="22"/>
          <w:szCs w:val="22"/>
        </w:rPr>
        <w:t xml:space="preserve"> A contratada deverá manter, durante toda a execução contratual, as condições de habilitação e qualificação exigidas no procedimento licitatório, responsabilizando-se pelo fiel cumprimento de todas as obrigações assumidas.</w:t>
      </w:r>
    </w:p>
    <w:p w:rsidR="0071792E" w:rsidRPr="0071792E" w:rsidRDefault="0071792E" w:rsidP="0071792E">
      <w:pPr>
        <w:pStyle w:val="NormalWeb"/>
        <w:jc w:val="both"/>
        <w:rPr>
          <w:rFonts w:ascii="Segoe UI" w:hAnsi="Segoe UI" w:cs="Segoe UI"/>
          <w:sz w:val="22"/>
          <w:szCs w:val="22"/>
        </w:rPr>
      </w:pPr>
      <w:r w:rsidRPr="0071792E">
        <w:rPr>
          <w:rStyle w:val="Forte"/>
          <w:rFonts w:ascii="Segoe UI" w:hAnsi="Segoe UI" w:cs="Segoe UI"/>
          <w:sz w:val="22"/>
          <w:szCs w:val="22"/>
        </w:rPr>
        <w:t>5.2.10.</w:t>
      </w:r>
      <w:r w:rsidRPr="0071792E">
        <w:rPr>
          <w:rFonts w:ascii="Segoe UI" w:hAnsi="Segoe UI" w:cs="Segoe UI"/>
          <w:sz w:val="22"/>
          <w:szCs w:val="22"/>
        </w:rPr>
        <w:t xml:space="preserve"> A execução do objeto deverá observar os princípios da eficiência, economicidade, qualidade, continuidade do serviço público e interesse público, garantindo o adequado abastecimento dos setores municipais durante toda a vigência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 xml:space="preserve">8. Da forma e critérios de seleção </w:t>
      </w:r>
      <w:proofErr w:type="gramStart"/>
      <w:r>
        <w:rPr>
          <w:rFonts w:ascii="Segoe UI" w:eastAsia="Segoe UI" w:hAnsi="Segoe UI" w:cs="Segoe UI"/>
          <w:b/>
          <w:color w:val="000000"/>
          <w:sz w:val="23"/>
        </w:rPr>
        <w:t>do(</w:t>
      </w:r>
      <w:proofErr w:type="gramEnd"/>
      <w:r>
        <w:rPr>
          <w:rFonts w:ascii="Segoe UI" w:eastAsia="Segoe UI" w:hAnsi="Segoe UI" w:cs="Segoe UI"/>
          <w:b/>
          <w:color w:val="000000"/>
          <w:sz w:val="23"/>
        </w:rPr>
        <w:t>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 xml:space="preserve">A) fornecedor(a) será selecionado por meio da realização de Pregão, na forma presencial,  tendo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conjuntamente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do ato constitutivo, estatuto ou contrato social no Registro Público de Empresas </w:t>
      </w:r>
      <w:r>
        <w:rPr>
          <w:rFonts w:ascii="Segoe UI" w:eastAsia="Segoe UI" w:hAnsi="Segoe UI" w:cs="Segoe UI"/>
          <w:sz w:val="23"/>
        </w:rPr>
        <w:lastRenderedPageBreak/>
        <w:t>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w:t>
      </w:r>
      <w:r w:rsidR="0071792E">
        <w:rPr>
          <w:rFonts w:ascii="Segoe UI" w:eastAsia="Segoe UI" w:hAnsi="Segoe UI" w:cs="Segoe UI"/>
          <w:b/>
          <w:sz w:val="23"/>
        </w:rPr>
        <w:t>5</w:t>
      </w:r>
      <w:r>
        <w:rPr>
          <w:rFonts w:ascii="Segoe UI" w:eastAsia="Segoe UI" w:hAnsi="Segoe UI" w:cs="Segoe UI"/>
          <w:b/>
          <w:sz w:val="23"/>
        </w:rPr>
        <w:t>.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w:t>
      </w:r>
      <w:r w:rsidR="0071792E">
        <w:rPr>
          <w:rFonts w:ascii="Segoe UI" w:eastAsia="Segoe UI" w:hAnsi="Segoe UI" w:cs="Segoe UI"/>
          <w:sz w:val="23"/>
        </w:rPr>
        <w:t>5</w:t>
      </w:r>
      <w:r>
        <w:rPr>
          <w:rFonts w:ascii="Segoe UI" w:eastAsia="Segoe UI" w:hAnsi="Segoe UI" w:cs="Segoe UI"/>
          <w:sz w:val="23"/>
        </w:rPr>
        <w:t>.1.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w:t>
      </w:r>
      <w:r w:rsidR="0071792E">
        <w:rPr>
          <w:rFonts w:ascii="Segoe UI" w:eastAsia="Segoe UI" w:hAnsi="Segoe UI" w:cs="Segoe UI"/>
          <w:b/>
          <w:sz w:val="23"/>
        </w:rPr>
        <w:t>6</w:t>
      </w:r>
      <w:r>
        <w:rPr>
          <w:rFonts w:ascii="Segoe UI" w:eastAsia="Segoe UI" w:hAnsi="Segoe UI" w:cs="Segoe UI"/>
          <w:b/>
          <w:sz w:val="23"/>
        </w:rPr>
        <w:t>.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6</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7</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8</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8</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8</w:t>
      </w:r>
      <w:r>
        <w:rPr>
          <w:rFonts w:ascii="Segoe UI" w:eastAsia="Segoe UI" w:hAnsi="Segoe UI" w:cs="Segoe UI"/>
          <w:sz w:val="23"/>
        </w:rPr>
        <w:t>.2.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w:t>
      </w:r>
      <w:r w:rsidR="0071792E">
        <w:rPr>
          <w:rFonts w:ascii="Segoe UI" w:eastAsia="Segoe UI" w:hAnsi="Segoe UI" w:cs="Segoe UI"/>
          <w:sz w:val="23"/>
        </w:rPr>
        <w:t>9</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w:t>
      </w:r>
      <w:r w:rsidR="0071792E">
        <w:rPr>
          <w:rFonts w:ascii="Segoe UI" w:eastAsia="Segoe UI" w:hAnsi="Segoe UI" w:cs="Segoe UI"/>
          <w:sz w:val="23"/>
        </w:rPr>
        <w:t>0</w:t>
      </w:r>
      <w:r>
        <w:rPr>
          <w:rFonts w:ascii="Segoe UI" w:eastAsia="Segoe UI" w:hAnsi="Segoe UI" w:cs="Segoe UI"/>
          <w:sz w:val="23"/>
        </w:rPr>
        <w:t>.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8.1</w:t>
      </w:r>
      <w:r w:rsidR="0071792E">
        <w:rPr>
          <w:rFonts w:ascii="Segoe UI" w:eastAsia="Segoe UI" w:hAnsi="Segoe UI" w:cs="Segoe UI"/>
          <w:sz w:val="23"/>
        </w:rPr>
        <w:t>0</w:t>
      </w:r>
      <w:r>
        <w:rPr>
          <w:rFonts w:ascii="Segoe UI" w:eastAsia="Segoe UI" w:hAnsi="Segoe UI" w:cs="Segoe UI"/>
          <w:sz w:val="23"/>
        </w:rPr>
        <w:t>.1.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w:t>
      </w:r>
      <w:r w:rsidR="0071792E">
        <w:rPr>
          <w:rFonts w:ascii="Segoe UI" w:eastAsia="Segoe UI" w:hAnsi="Segoe UI" w:cs="Segoe UI"/>
          <w:sz w:val="23"/>
        </w:rPr>
        <w:t>0</w:t>
      </w:r>
      <w:r>
        <w:rPr>
          <w:rFonts w:ascii="Segoe UI" w:eastAsia="Segoe UI" w:hAnsi="Segoe UI" w:cs="Segoe UI"/>
          <w:sz w:val="23"/>
        </w:rPr>
        <w:t>.2.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A10936" w:rsidRDefault="00EE29C4">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recursos específicos consignados no orçamento geral do Município de Dom </w:t>
      </w:r>
      <w:proofErr w:type="spellStart"/>
      <w:r w:rsidRPr="00A10936">
        <w:rPr>
          <w:rFonts w:ascii="Segoe UI" w:eastAsia="Segoe UI" w:hAnsi="Segoe UI" w:cs="Segoe UI"/>
          <w:sz w:val="23"/>
        </w:rPr>
        <w:t>Cavati</w:t>
      </w:r>
      <w:proofErr w:type="spellEnd"/>
      <w:r w:rsidRPr="00A10936">
        <w:rPr>
          <w:rFonts w:ascii="Segoe UI" w:eastAsia="Segoe UI" w:hAnsi="Segoe UI" w:cs="Segoe UI"/>
          <w:sz w:val="23"/>
        </w:rPr>
        <w:t>.</w:t>
      </w:r>
    </w:p>
    <w:p w:rsidR="00D5351F" w:rsidRPr="00A10936" w:rsidRDefault="00EE29C4" w:rsidP="00D5351F">
      <w:pPr>
        <w:shd w:val="clear" w:color="auto" w:fill="FFFFFF"/>
        <w:jc w:val="both"/>
        <w:rPr>
          <w:rFonts w:ascii="Segoe UI" w:eastAsia="Segoe UI" w:hAnsi="Segoe UI" w:cs="Segoe UI"/>
          <w:sz w:val="20"/>
          <w:shd w:val="clear" w:color="auto" w:fill="FFFFFF"/>
        </w:rPr>
      </w:pPr>
      <w:r w:rsidRPr="00A10936">
        <w:rPr>
          <w:rFonts w:ascii="Segoe UI" w:eastAsia="Segoe UI" w:hAnsi="Segoe UI" w:cs="Segoe UI"/>
          <w:sz w:val="23"/>
        </w:rPr>
        <w:t xml:space="preserve">10.2. A contratação administrativa será atendida pela seguinte dotação orçamentária: </w:t>
      </w:r>
    </w:p>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D5351F" w:rsidRPr="00D518DF" w:rsidTr="00BA1E33">
        <w:tc>
          <w:tcPr>
            <w:tcW w:w="4530" w:type="dxa"/>
          </w:tcPr>
          <w:p w:rsidR="00D5351F" w:rsidRPr="00D5351F" w:rsidRDefault="00D5351F" w:rsidP="00BA1E33">
            <w:pPr>
              <w:shd w:val="clear" w:color="auto" w:fill="FFFFFF"/>
              <w:rPr>
                <w:rFonts w:cstheme="minorHAnsi"/>
                <w:sz w:val="16"/>
                <w:szCs w:val="16"/>
              </w:rPr>
            </w:pPr>
            <w:r w:rsidRPr="00D5351F">
              <w:rPr>
                <w:rFonts w:cstheme="minorHAnsi"/>
                <w:sz w:val="16"/>
                <w:szCs w:val="16"/>
              </w:rPr>
              <w:t>0202</w:t>
            </w:r>
            <w:r w:rsidRPr="00D5351F">
              <w:rPr>
                <w:rFonts w:cstheme="minorHAnsi"/>
                <w:color w:val="FFFFFF" w:themeColor="background1"/>
                <w:sz w:val="16"/>
                <w:szCs w:val="16"/>
              </w:rPr>
              <w:t>00</w:t>
            </w:r>
            <w:r w:rsidRPr="00D5351F">
              <w:rPr>
                <w:rFonts w:cstheme="minorHAnsi"/>
                <w:sz w:val="16"/>
                <w:szCs w:val="16"/>
              </w:rPr>
              <w:t xml:space="preserve"> 04 122 0001 2.007 339030 - FICHA </w:t>
            </w:r>
            <w:r w:rsidRPr="00D5351F">
              <w:rPr>
                <w:rFonts w:cstheme="minorHAnsi"/>
                <w:color w:val="FFFFFF" w:themeColor="background1"/>
                <w:sz w:val="16"/>
                <w:szCs w:val="16"/>
              </w:rPr>
              <w:t>0</w:t>
            </w:r>
            <w:r w:rsidRPr="00D5351F">
              <w:rPr>
                <w:rFonts w:cstheme="minorHAnsi"/>
                <w:sz w:val="16"/>
                <w:szCs w:val="16"/>
              </w:rPr>
              <w:t>33</w:t>
            </w:r>
          </w:p>
          <w:p w:rsidR="00D5351F" w:rsidRPr="00D5351F" w:rsidRDefault="00D5351F" w:rsidP="00BA1E33">
            <w:pPr>
              <w:shd w:val="clear" w:color="auto" w:fill="FFFFFF"/>
              <w:rPr>
                <w:rFonts w:cstheme="minorHAnsi"/>
                <w:sz w:val="16"/>
                <w:szCs w:val="16"/>
              </w:rPr>
            </w:pPr>
            <w:r w:rsidRPr="00D5351F">
              <w:rPr>
                <w:rFonts w:cstheme="minorHAnsi"/>
                <w:sz w:val="16"/>
                <w:szCs w:val="16"/>
              </w:rPr>
              <w:t>020301 12 361 0003 2.021 339030 - FICHA 123</w:t>
            </w:r>
          </w:p>
          <w:p w:rsidR="00D5351F" w:rsidRPr="00D5351F" w:rsidRDefault="00D5351F" w:rsidP="00BA1E33">
            <w:pPr>
              <w:shd w:val="clear" w:color="auto" w:fill="FFFFFF"/>
              <w:rPr>
                <w:rFonts w:cstheme="minorHAnsi"/>
                <w:sz w:val="16"/>
                <w:szCs w:val="16"/>
              </w:rPr>
            </w:pPr>
            <w:r w:rsidRPr="00D5351F">
              <w:rPr>
                <w:rFonts w:cstheme="minorHAnsi"/>
                <w:sz w:val="16"/>
                <w:szCs w:val="16"/>
              </w:rPr>
              <w:t>020402 10 301 0007 2.062 339030 - FICHA 289</w:t>
            </w:r>
          </w:p>
          <w:p w:rsidR="00D5351F" w:rsidRPr="00D518DF" w:rsidRDefault="00D5351F" w:rsidP="00BA1E33">
            <w:pPr>
              <w:shd w:val="clear" w:color="auto" w:fill="FFFFFF"/>
              <w:jc w:val="both"/>
              <w:rPr>
                <w:rFonts w:eastAsia="Times New Roman" w:cs="Segoe UI"/>
              </w:rPr>
            </w:pPr>
            <w:r w:rsidRPr="00D5351F">
              <w:rPr>
                <w:rFonts w:cstheme="minorHAnsi"/>
                <w:sz w:val="16"/>
                <w:szCs w:val="16"/>
              </w:rPr>
              <w:t>020503 08 243 0013 2.087 339030 - FICHA 493</w:t>
            </w:r>
          </w:p>
        </w:tc>
        <w:tc>
          <w:tcPr>
            <w:tcW w:w="4531" w:type="dxa"/>
          </w:tcPr>
          <w:p w:rsidR="00D5351F" w:rsidRPr="00D5351F" w:rsidRDefault="00D5351F" w:rsidP="00BA1E33">
            <w:pPr>
              <w:shd w:val="clear" w:color="auto" w:fill="FFFFFF"/>
              <w:rPr>
                <w:rFonts w:cstheme="minorHAnsi"/>
                <w:sz w:val="16"/>
                <w:szCs w:val="16"/>
              </w:rPr>
            </w:pPr>
            <w:r w:rsidRPr="00D5351F">
              <w:rPr>
                <w:rFonts w:cstheme="minorHAnsi"/>
                <w:sz w:val="16"/>
                <w:szCs w:val="16"/>
              </w:rPr>
              <w:t>0206</w:t>
            </w:r>
            <w:r w:rsidRPr="00D5351F">
              <w:rPr>
                <w:rFonts w:cstheme="minorHAnsi"/>
                <w:color w:val="FFFFFF" w:themeColor="background1"/>
                <w:sz w:val="16"/>
                <w:szCs w:val="16"/>
              </w:rPr>
              <w:t>00</w:t>
            </w:r>
            <w:r w:rsidRPr="00D5351F">
              <w:rPr>
                <w:rFonts w:cstheme="minorHAnsi"/>
                <w:sz w:val="16"/>
                <w:szCs w:val="16"/>
              </w:rPr>
              <w:t xml:space="preserve"> 13 392 0006 2.034 339030 - FICHA 537</w:t>
            </w:r>
          </w:p>
          <w:p w:rsidR="00D5351F" w:rsidRPr="00D5351F" w:rsidRDefault="00D5351F" w:rsidP="00BA1E33">
            <w:pPr>
              <w:shd w:val="clear" w:color="auto" w:fill="FFFFFF"/>
              <w:rPr>
                <w:rFonts w:cstheme="minorHAnsi"/>
                <w:sz w:val="16"/>
                <w:szCs w:val="16"/>
              </w:rPr>
            </w:pPr>
            <w:r w:rsidRPr="00D5351F">
              <w:rPr>
                <w:rFonts w:cstheme="minorHAnsi"/>
                <w:sz w:val="16"/>
                <w:szCs w:val="16"/>
              </w:rPr>
              <w:t>020501 08 245 0021 2.078 339030 - FICHA 734</w:t>
            </w:r>
          </w:p>
          <w:p w:rsidR="00D5351F" w:rsidRPr="00D518DF" w:rsidRDefault="00D5351F" w:rsidP="00BA1E33">
            <w:pPr>
              <w:shd w:val="clear" w:color="auto" w:fill="FFFFFF"/>
              <w:jc w:val="both"/>
              <w:rPr>
                <w:rFonts w:eastAsia="Times New Roman" w:cs="Segoe UI"/>
              </w:rPr>
            </w:pPr>
            <w:r w:rsidRPr="00D5351F">
              <w:rPr>
                <w:rFonts w:cstheme="minorHAnsi"/>
                <w:sz w:val="16"/>
                <w:szCs w:val="16"/>
              </w:rPr>
              <w:t>020501 08 245 0022 2.081 339030 - FICHA 735</w:t>
            </w:r>
          </w:p>
        </w:tc>
      </w:tr>
    </w:tbl>
    <w:p w:rsidR="00E3662B" w:rsidRPr="00A10936" w:rsidRDefault="00E3662B" w:rsidP="00D5351F">
      <w:pPr>
        <w:shd w:val="clear" w:color="auto" w:fill="FFFFFF"/>
        <w:jc w:val="both"/>
        <w:rPr>
          <w:rFonts w:ascii="Segoe UI" w:eastAsia="Segoe UI" w:hAnsi="Segoe UI" w:cs="Segoe UI"/>
          <w:sz w:val="20"/>
          <w:shd w:val="clear" w:color="auto" w:fill="FFFFFF"/>
        </w:rPr>
      </w:pPr>
    </w:p>
    <w:p w:rsidR="00E3662B" w:rsidRDefault="00EE29C4">
      <w:pPr>
        <w:spacing w:line="300" w:lineRule="auto"/>
        <w:jc w:val="both"/>
        <w:rPr>
          <w:rFonts w:ascii="Segoe UI" w:eastAsia="Segoe UI" w:hAnsi="Segoe UI" w:cs="Segoe UI"/>
          <w:sz w:val="23"/>
        </w:rPr>
      </w:pPr>
      <w:r w:rsidRPr="00A10936">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r>
        <w:rPr>
          <w:rFonts w:ascii="Segoe UI" w:eastAsia="Segoe UI" w:hAnsi="Segoe UI" w:cs="Segoe UI"/>
          <w:sz w:val="23"/>
        </w:rPr>
        <w:t>.</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especificação da garantia exigida 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71792E" w:rsidRDefault="0071792E">
      <w:pPr>
        <w:spacing w:after="0" w:line="24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9E1A14" w:rsidRDefault="009E1A14" w:rsidP="009E1A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71792E">
        <w:rPr>
          <w:rFonts w:ascii="Segoe UI" w:eastAsia="Segoe UI" w:hAnsi="Segoe UI" w:cs="Segoe UI"/>
          <w:sz w:val="23"/>
        </w:rPr>
        <w:t>131</w:t>
      </w:r>
      <w:r>
        <w:rPr>
          <w:rFonts w:ascii="Segoe UI" w:eastAsia="Segoe UI" w:hAnsi="Segoe UI" w:cs="Segoe UI"/>
          <w:sz w:val="23"/>
        </w:rPr>
        <w:t>/202</w:t>
      </w:r>
      <w:r w:rsidR="0071792E">
        <w:rPr>
          <w:rFonts w:ascii="Segoe UI" w:eastAsia="Segoe UI" w:hAnsi="Segoe UI" w:cs="Segoe UI"/>
          <w:sz w:val="23"/>
        </w:rPr>
        <w:t>6</w:t>
      </w:r>
    </w:p>
    <w:p w:rsidR="009E1A14" w:rsidRDefault="009E1A14" w:rsidP="009E1A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71792E">
        <w:rPr>
          <w:rFonts w:ascii="Segoe UI" w:eastAsia="Segoe UI" w:hAnsi="Segoe UI" w:cs="Segoe UI"/>
          <w:sz w:val="23"/>
        </w:rPr>
        <w:t>27</w:t>
      </w:r>
      <w:r>
        <w:rPr>
          <w:rFonts w:ascii="Segoe UI" w:eastAsia="Segoe UI" w:hAnsi="Segoe UI" w:cs="Segoe UI"/>
          <w:sz w:val="23"/>
        </w:rPr>
        <w:t>/202</w:t>
      </w:r>
      <w:r w:rsidR="0071792E">
        <w:rPr>
          <w:rFonts w:ascii="Segoe UI" w:eastAsia="Segoe UI" w:hAnsi="Segoe UI" w:cs="Segoe UI"/>
          <w:sz w:val="23"/>
        </w:rPr>
        <w:t>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9E1A14" w:rsidRDefault="009E1A14">
      <w:pPr>
        <w:tabs>
          <w:tab w:val="left" w:pos="2268"/>
        </w:tabs>
        <w:spacing w:after="0" w:line="300" w:lineRule="auto"/>
        <w:jc w:val="center"/>
        <w:rPr>
          <w:rFonts w:ascii="Segoe UI" w:eastAsia="Segoe UI" w:hAnsi="Segoe UI" w:cs="Segoe UI"/>
          <w:b/>
        </w:rPr>
      </w:pPr>
    </w:p>
    <w:p w:rsidR="0071792E" w:rsidRDefault="0071792E">
      <w:pPr>
        <w:tabs>
          <w:tab w:val="left" w:pos="2268"/>
        </w:tabs>
        <w:spacing w:after="0" w:line="300" w:lineRule="auto"/>
        <w:jc w:val="center"/>
        <w:rPr>
          <w:rFonts w:ascii="Segoe UI" w:eastAsia="Segoe UI" w:hAnsi="Segoe UI" w:cs="Segoe UI"/>
          <w:b/>
        </w:rPr>
      </w:pPr>
    </w:p>
    <w:p w:rsidR="0071792E" w:rsidRDefault="0071792E">
      <w:pPr>
        <w:tabs>
          <w:tab w:val="left" w:pos="2268"/>
        </w:tabs>
        <w:spacing w:after="0" w:line="300" w:lineRule="auto"/>
        <w:jc w:val="center"/>
        <w:rPr>
          <w:rFonts w:ascii="Segoe UI" w:eastAsia="Segoe UI" w:hAnsi="Segoe UI" w:cs="Segoe UI"/>
          <w:b/>
        </w:rPr>
      </w:pPr>
    </w:p>
    <w:p w:rsidR="0071792E" w:rsidRDefault="0071792E">
      <w:pPr>
        <w:tabs>
          <w:tab w:val="left" w:pos="2268"/>
        </w:tabs>
        <w:spacing w:after="0" w:line="300" w:lineRule="auto"/>
        <w:jc w:val="center"/>
        <w:rPr>
          <w:rFonts w:ascii="Segoe UI" w:eastAsia="Segoe UI" w:hAnsi="Segoe UI" w:cs="Segoe UI"/>
          <w:b/>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3662B" w:rsidRDefault="00E3662B">
      <w:pPr>
        <w:tabs>
          <w:tab w:val="left" w:pos="2268"/>
        </w:tabs>
        <w:spacing w:after="0" w:line="300" w:lineRule="auto"/>
        <w:jc w:val="both"/>
        <w:rPr>
          <w:rFonts w:ascii="Segoe UI" w:eastAsia="Segoe UI" w:hAnsi="Segoe UI" w:cs="Segoe UI"/>
          <w:b/>
        </w:rPr>
      </w:pPr>
    </w:p>
    <w:p w:rsidR="00E3662B" w:rsidRDefault="00EE29C4" w:rsidP="0071792E">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do Decreto nº. XX/2023 (Dispõe sobre os procedimentos auxiliares).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71792E" w:rsidRDefault="0071792E">
      <w:pPr>
        <w:tabs>
          <w:tab w:val="left" w:pos="2268"/>
        </w:tabs>
        <w:spacing w:after="0" w:line="300" w:lineRule="auto"/>
        <w:jc w:val="center"/>
        <w:rPr>
          <w:rFonts w:ascii="Segoe UI" w:eastAsia="Segoe UI" w:hAnsi="Segoe UI" w:cs="Segoe UI"/>
          <w:b/>
          <w:color w:val="FF0000"/>
          <w:sz w:val="23"/>
        </w:rPr>
      </w:pPr>
    </w:p>
    <w:p w:rsidR="0071792E" w:rsidRDefault="0071792E">
      <w:pPr>
        <w:tabs>
          <w:tab w:val="left" w:pos="2268"/>
        </w:tabs>
        <w:spacing w:after="0" w:line="300" w:lineRule="auto"/>
        <w:jc w:val="center"/>
        <w:rPr>
          <w:rFonts w:ascii="Segoe UI" w:eastAsia="Segoe UI" w:hAnsi="Segoe UI" w:cs="Segoe UI"/>
          <w:b/>
          <w:color w:val="FF0000"/>
          <w:sz w:val="23"/>
        </w:rPr>
      </w:pPr>
      <w:bookmarkStart w:id="0" w:name="_GoBack"/>
      <w:bookmarkEnd w:id="0"/>
    </w:p>
    <w:p w:rsidR="00EE29C4" w:rsidRDefault="00EE29C4">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IX</w:t>
      </w:r>
    </w:p>
    <w:p w:rsidR="00E3662B" w:rsidRDefault="00E3662B">
      <w:pPr>
        <w:tabs>
          <w:tab w:val="left" w:pos="2268"/>
        </w:tabs>
        <w:spacing w:after="0" w:line="300" w:lineRule="auto"/>
        <w:jc w:val="center"/>
        <w:rPr>
          <w:rFonts w:ascii="Segoe UI" w:eastAsia="Segoe UI" w:hAnsi="Segoe UI" w:cs="Segoe UI"/>
          <w:b/>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3662B" w:rsidRDefault="00E3662B">
      <w:pPr>
        <w:tabs>
          <w:tab w:val="left" w:pos="2268"/>
        </w:tabs>
        <w:spacing w:after="0" w:line="300" w:lineRule="auto"/>
        <w:jc w:val="both"/>
        <w:rPr>
          <w:rFonts w:ascii="Segoe UI" w:eastAsia="Segoe UI" w:hAnsi="Segoe UI" w:cs="Segoe UI"/>
          <w:sz w:val="23"/>
        </w:rPr>
      </w:pP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0131/2026</w:t>
      </w:r>
    </w:p>
    <w:p w:rsidR="00BC35D2" w:rsidRDefault="00BC35D2" w:rsidP="00BC35D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027/2026</w:t>
      </w:r>
    </w:p>
    <w:p w:rsidR="00E3662B" w:rsidRPr="0006778C" w:rsidRDefault="00E3662B">
      <w:pPr>
        <w:tabs>
          <w:tab w:val="left" w:pos="2268"/>
        </w:tabs>
        <w:spacing w:after="0" w:line="300" w:lineRule="auto"/>
        <w:jc w:val="both"/>
        <w:rPr>
          <w:rFonts w:ascii="Segoe UI" w:eastAsia="Segoe UI" w:hAnsi="Segoe UI" w:cs="Segoe UI"/>
          <w:sz w:val="23"/>
        </w:rPr>
      </w:pPr>
    </w:p>
    <w:p w:rsidR="00E3662B" w:rsidRPr="0006778C" w:rsidRDefault="00EE29C4">
      <w:pPr>
        <w:tabs>
          <w:tab w:val="left" w:pos="2268"/>
        </w:tabs>
        <w:spacing w:line="300" w:lineRule="auto"/>
        <w:jc w:val="both"/>
        <w:rPr>
          <w:rFonts w:ascii="Segoe UI" w:eastAsia="Segoe UI" w:hAnsi="Segoe UI" w:cs="Segoe UI"/>
          <w:sz w:val="23"/>
        </w:rPr>
      </w:pPr>
      <w:r w:rsidRPr="0006778C">
        <w:rPr>
          <w:rFonts w:ascii="Segoe UI" w:eastAsia="Segoe UI" w:hAnsi="Segoe UI" w:cs="Segoe UI"/>
          <w:sz w:val="23"/>
        </w:rPr>
        <w:t xml:space="preserve">O </w:t>
      </w:r>
      <w:r w:rsidRPr="0006778C">
        <w:rPr>
          <w:rFonts w:ascii="Segoe UI" w:eastAsia="Segoe UI" w:hAnsi="Segoe UI" w:cs="Segoe UI"/>
          <w:b/>
          <w:sz w:val="23"/>
        </w:rPr>
        <w:t xml:space="preserve">MUNICÍPIO DE NOME, </w:t>
      </w:r>
      <w:r w:rsidRPr="0006778C">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inscrito no CPF nº. XX, doravante denominado </w:t>
      </w:r>
      <w:r w:rsidRPr="0006778C">
        <w:rPr>
          <w:rFonts w:ascii="Segoe UI" w:eastAsia="Segoe UI" w:hAnsi="Segoe UI" w:cs="Segoe UI"/>
          <w:b/>
          <w:sz w:val="23"/>
        </w:rPr>
        <w:t xml:space="preserve">Contratante, </w:t>
      </w:r>
      <w:r w:rsidRPr="0006778C">
        <w:rPr>
          <w:rFonts w:ascii="Segoe UI" w:eastAsia="Segoe UI" w:hAnsi="Segoe UI" w:cs="Segoe UI"/>
          <w:sz w:val="23"/>
        </w:rPr>
        <w:t xml:space="preserve">e </w:t>
      </w:r>
      <w:r w:rsidRPr="0006778C">
        <w:rPr>
          <w:rFonts w:ascii="Segoe UI" w:eastAsia="Segoe UI" w:hAnsi="Segoe UI" w:cs="Segoe UI"/>
          <w:b/>
          <w:sz w:val="23"/>
        </w:rPr>
        <w:t>NOME DA EMPRESA</w:t>
      </w:r>
      <w:r w:rsidRPr="0006778C">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Pr="0006778C">
        <w:rPr>
          <w:rFonts w:ascii="Segoe UI" w:eastAsia="Segoe UI" w:hAnsi="Segoe UI" w:cs="Segoe UI"/>
          <w:b/>
          <w:sz w:val="23"/>
        </w:rPr>
        <w:t>Contratada</w:t>
      </w:r>
      <w:r w:rsidRPr="0006778C">
        <w:rPr>
          <w:rFonts w:ascii="Segoe UI" w:eastAsia="Segoe UI" w:hAnsi="Segoe UI" w:cs="Segoe UI"/>
          <w:sz w:val="23"/>
        </w:rPr>
        <w:t xml:space="preserve">, tendo em vista este procedimento e em observância a Lei nº. 14.133/2021, resolvem celebrar este </w:t>
      </w:r>
      <w:r w:rsidRPr="0006778C">
        <w:rPr>
          <w:rFonts w:ascii="Segoe UI" w:eastAsia="Segoe UI" w:hAnsi="Segoe UI" w:cs="Segoe UI"/>
          <w:b/>
          <w:sz w:val="23"/>
        </w:rPr>
        <w:t xml:space="preserve">CONTRATO ADMINISTRATIVO Nº. XX/20XX, </w:t>
      </w:r>
      <w:r w:rsidRPr="0006778C">
        <w:rPr>
          <w:rFonts w:ascii="Segoe UI" w:eastAsia="Segoe UI" w:hAnsi="Segoe UI" w:cs="Segoe UI"/>
          <w:sz w:val="23"/>
        </w:rPr>
        <w:t>mediante as cláusulas e condições a seguir.</w:t>
      </w:r>
    </w:p>
    <w:p w:rsidR="00E3662B" w:rsidRPr="0006778C" w:rsidRDefault="00E3662B">
      <w:pPr>
        <w:tabs>
          <w:tab w:val="left" w:pos="2268"/>
        </w:tabs>
        <w:spacing w:after="0" w:line="300" w:lineRule="auto"/>
        <w:jc w:val="both"/>
        <w:rPr>
          <w:rFonts w:ascii="Segoe UI" w:eastAsia="Segoe UI" w:hAnsi="Segoe UI" w:cs="Segoe UI"/>
          <w:b/>
          <w:sz w:val="23"/>
        </w:rPr>
      </w:pPr>
    </w:p>
    <w:p w:rsidR="00E3662B" w:rsidRPr="0006778C" w:rsidRDefault="00EE29C4">
      <w:pPr>
        <w:tabs>
          <w:tab w:val="left" w:pos="2268"/>
        </w:tabs>
        <w:spacing w:line="300" w:lineRule="auto"/>
        <w:jc w:val="both"/>
        <w:rPr>
          <w:rFonts w:ascii="Segoe UI" w:eastAsia="Segoe UI" w:hAnsi="Segoe UI" w:cs="Segoe UI"/>
          <w:b/>
          <w:sz w:val="23"/>
        </w:rPr>
      </w:pPr>
      <w:r w:rsidRPr="0006778C">
        <w:rPr>
          <w:rFonts w:ascii="Segoe UI" w:eastAsia="Segoe UI" w:hAnsi="Segoe UI" w:cs="Segoe UI"/>
          <w:b/>
          <w:sz w:val="23"/>
        </w:rPr>
        <w:t>1. CLÁUSULA PRIMEIRA: Do objeto e seus elementos característicos</w:t>
      </w:r>
    </w:p>
    <w:p w:rsidR="00E3662B" w:rsidRPr="0006778C" w:rsidRDefault="00EE29C4">
      <w:pPr>
        <w:tabs>
          <w:tab w:val="left" w:pos="2268"/>
        </w:tabs>
        <w:spacing w:after="0" w:line="300" w:lineRule="auto"/>
        <w:jc w:val="both"/>
        <w:rPr>
          <w:rFonts w:ascii="Segoe UI" w:eastAsia="Segoe UI" w:hAnsi="Segoe UI" w:cs="Segoe UI"/>
        </w:rPr>
      </w:pPr>
      <w:r w:rsidRPr="0006778C">
        <w:rPr>
          <w:rFonts w:ascii="Segoe UI" w:eastAsia="Segoe UI" w:hAnsi="Segoe UI" w:cs="Segoe UI"/>
          <w:sz w:val="23"/>
        </w:rPr>
        <w:t xml:space="preserve">1.1. </w:t>
      </w:r>
      <w:r w:rsidRPr="0006778C">
        <w:rPr>
          <w:rFonts w:ascii="Segoe UI" w:eastAsia="Segoe UI" w:hAnsi="Segoe UI" w:cs="Segoe UI"/>
          <w:b/>
          <w:sz w:val="23"/>
        </w:rPr>
        <w:t>REGISTRO DE PREÇOS PARA SELEÇÃO DE EMPRESAS PARA FORNECIMENTO FUTURO E PARCELADO DE PAPEL A4 E A3PARA ATENDER A DEMANDA DAS SECRETARIAS DO MUNICÍPIO DE DOM CAVATI</w:t>
      </w:r>
      <w:r w:rsidRPr="0006778C">
        <w:rPr>
          <w:rFonts w:ascii="Segoe UI" w:eastAsia="Segoe UI" w:hAnsi="Segoe UI" w:cs="Segoe UI"/>
        </w:rPr>
        <w:t>, conforme condições, quantidades e exigências estabelecidas neste Termo de Referência:</w:t>
      </w:r>
    </w:p>
    <w:p w:rsidR="00E3662B" w:rsidRPr="0006778C" w:rsidRDefault="00E3662B">
      <w:pPr>
        <w:tabs>
          <w:tab w:val="left" w:pos="2268"/>
        </w:tabs>
        <w:spacing w:after="0" w:line="300" w:lineRule="auto"/>
        <w:jc w:val="both"/>
        <w:rPr>
          <w:rFonts w:ascii="Segoe UI" w:eastAsia="Segoe UI" w:hAnsi="Segoe UI" w:cs="Segoe UI"/>
        </w:rPr>
      </w:pPr>
    </w:p>
    <w:tbl>
      <w:tblPr>
        <w:tblStyle w:val="Tabelacomgrade"/>
        <w:tblW w:w="9060" w:type="dxa"/>
        <w:tblLayout w:type="fixed"/>
        <w:tblLook w:val="04A0" w:firstRow="1" w:lastRow="0" w:firstColumn="1" w:lastColumn="0" w:noHBand="0" w:noVBand="1"/>
      </w:tblPr>
      <w:tblGrid>
        <w:gridCol w:w="766"/>
        <w:gridCol w:w="788"/>
        <w:gridCol w:w="1134"/>
        <w:gridCol w:w="4676"/>
        <w:gridCol w:w="1696"/>
      </w:tblGrid>
      <w:tr w:rsidR="00BC35D2" w:rsidTr="00BA1E33">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ITEM</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QTD</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UND</w:t>
            </w:r>
          </w:p>
        </w:tc>
        <w:tc>
          <w:tcPr>
            <w:tcW w:w="467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DESCRIÇÃO</w:t>
            </w:r>
          </w:p>
        </w:tc>
        <w:tc>
          <w:tcPr>
            <w:tcW w:w="169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VALOR UNITARIO</w:t>
            </w:r>
          </w:p>
        </w:tc>
      </w:tr>
      <w:tr w:rsidR="00BC35D2" w:rsidTr="00BC35D2">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01</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lang w:val="en-US"/>
              </w:rPr>
              <w:t>CX</w:t>
            </w:r>
          </w:p>
        </w:tc>
        <w:tc>
          <w:tcPr>
            <w:tcW w:w="4676" w:type="dxa"/>
            <w:tcBorders>
              <w:top w:val="single" w:sz="4" w:space="0" w:color="auto"/>
              <w:left w:val="single" w:sz="4" w:space="0" w:color="auto"/>
              <w:bottom w:val="single" w:sz="4" w:space="0" w:color="auto"/>
              <w:right w:val="single" w:sz="4" w:space="0" w:color="auto"/>
            </w:tcBorders>
            <w:hideMark/>
          </w:tcPr>
          <w:p w:rsidR="00BC35D2" w:rsidRPr="004F3156" w:rsidRDefault="00BC35D2" w:rsidP="00BA1E33">
            <w:pPr>
              <w:pStyle w:val="TableParagraph"/>
              <w:jc w:val="both"/>
              <w:rPr>
                <w:rFonts w:asciiTheme="minorHAnsi" w:hAnsiTheme="minorHAnsi" w:cstheme="minorHAnsi"/>
                <w:sz w:val="20"/>
                <w:szCs w:val="20"/>
              </w:rPr>
            </w:pPr>
            <w:r w:rsidRPr="004F3156">
              <w:rPr>
                <w:rFonts w:asciiTheme="minorHAnsi" w:eastAsia="Segoe UI" w:hAnsiTheme="minorHAnsi" w:cstheme="minorHAnsi"/>
                <w:b/>
                <w:bCs/>
                <w:sz w:val="20"/>
                <w:szCs w:val="20"/>
              </w:rPr>
              <w:t>PAPEL A4,75GR/M2, CAIXA C/10 RS</w:t>
            </w:r>
            <w:r w:rsidRPr="004F3156">
              <w:rPr>
                <w:rFonts w:asciiTheme="minorHAnsi" w:eastAsia="Segoe UI" w:hAnsiTheme="minorHAnsi" w:cstheme="minorHAnsi"/>
                <w:sz w:val="20"/>
                <w:szCs w:val="20"/>
              </w:rPr>
              <w:t xml:space="preserve"> PAPEL A4,75 GR/M2, CAIXA COM 10 RESMAS, ALCALINO, TAMANHO PADRONIZADO.</w:t>
            </w:r>
          </w:p>
        </w:tc>
        <w:tc>
          <w:tcPr>
            <w:tcW w:w="1696" w:type="dxa"/>
            <w:tcBorders>
              <w:top w:val="single" w:sz="4" w:space="0" w:color="auto"/>
              <w:left w:val="single" w:sz="4" w:space="0" w:color="auto"/>
              <w:bottom w:val="single" w:sz="4" w:space="0" w:color="auto"/>
              <w:right w:val="single" w:sz="4" w:space="0" w:color="auto"/>
            </w:tcBorders>
            <w:vAlign w:val="center"/>
          </w:tcPr>
          <w:p w:rsidR="00BC35D2" w:rsidRDefault="00BC35D2" w:rsidP="00BA1E33">
            <w:pPr>
              <w:tabs>
                <w:tab w:val="left" w:pos="2268"/>
              </w:tabs>
              <w:jc w:val="center"/>
              <w:rPr>
                <w:rFonts w:cstheme="minorHAnsi"/>
              </w:rPr>
            </w:pPr>
          </w:p>
        </w:tc>
      </w:tr>
      <w:tr w:rsidR="00BC35D2" w:rsidTr="00BC35D2">
        <w:tc>
          <w:tcPr>
            <w:tcW w:w="766"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rPr>
            </w:pPr>
            <w:r>
              <w:rPr>
                <w:rFonts w:cstheme="minorHAnsi"/>
                <w:b/>
              </w:rPr>
              <w:t>02</w:t>
            </w:r>
          </w:p>
        </w:tc>
        <w:tc>
          <w:tcPr>
            <w:tcW w:w="788"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C35D2" w:rsidRDefault="00BC35D2" w:rsidP="00BA1E33">
            <w:pPr>
              <w:tabs>
                <w:tab w:val="left" w:pos="2268"/>
              </w:tabs>
              <w:jc w:val="center"/>
              <w:rPr>
                <w:rFonts w:cstheme="minorHAnsi"/>
                <w:b/>
                <w:bCs/>
              </w:rPr>
            </w:pPr>
            <w:r>
              <w:rPr>
                <w:rFonts w:cstheme="minorHAnsi"/>
                <w:b/>
                <w:bCs/>
                <w:lang w:val="en-US"/>
              </w:rPr>
              <w:t>PT</w:t>
            </w:r>
          </w:p>
        </w:tc>
        <w:tc>
          <w:tcPr>
            <w:tcW w:w="4676" w:type="dxa"/>
            <w:tcBorders>
              <w:top w:val="single" w:sz="4" w:space="0" w:color="auto"/>
              <w:left w:val="single" w:sz="4" w:space="0" w:color="auto"/>
              <w:bottom w:val="single" w:sz="4" w:space="0" w:color="auto"/>
              <w:right w:val="single" w:sz="4" w:space="0" w:color="auto"/>
            </w:tcBorders>
            <w:hideMark/>
          </w:tcPr>
          <w:p w:rsidR="00BC35D2" w:rsidRPr="004F3156" w:rsidRDefault="00BC35D2" w:rsidP="00BA1E33">
            <w:pPr>
              <w:tabs>
                <w:tab w:val="left" w:pos="2268"/>
              </w:tabs>
              <w:jc w:val="both"/>
              <w:rPr>
                <w:rFonts w:cstheme="minorHAnsi"/>
                <w:sz w:val="20"/>
                <w:szCs w:val="20"/>
              </w:rPr>
            </w:pPr>
            <w:r w:rsidRPr="004F3156">
              <w:rPr>
                <w:rFonts w:eastAsia="Segoe UI" w:cstheme="minorHAnsi"/>
                <w:b/>
                <w:bCs/>
                <w:sz w:val="20"/>
                <w:szCs w:val="20"/>
              </w:rPr>
              <w:t>PAPEL A3</w:t>
            </w:r>
            <w:r>
              <w:rPr>
                <w:rFonts w:eastAsia="Segoe UI" w:cstheme="minorHAnsi"/>
                <w:sz w:val="20"/>
                <w:szCs w:val="20"/>
              </w:rPr>
              <w:t xml:space="preserve"> </w:t>
            </w:r>
            <w:r w:rsidRPr="004F3156">
              <w:rPr>
                <w:rFonts w:eastAsia="Segoe UI" w:cstheme="minorHAnsi"/>
                <w:sz w:val="20"/>
                <w:szCs w:val="20"/>
              </w:rPr>
              <w:t>PAPEL MULTIFUNCIONAL A3 - TAMANHO 297X420MM, BRANCO, ALCALINO, GRAMATURA 75G/M, EMBALAGEM COM 500 FOLHAS, CONTENDO TODAS AS INFORMAES DISPONVEIS SOBRE O PRODUTO E FABRICANTE.</w:t>
            </w:r>
          </w:p>
        </w:tc>
        <w:tc>
          <w:tcPr>
            <w:tcW w:w="1696" w:type="dxa"/>
            <w:tcBorders>
              <w:top w:val="single" w:sz="4" w:space="0" w:color="auto"/>
              <w:left w:val="single" w:sz="4" w:space="0" w:color="auto"/>
              <w:bottom w:val="single" w:sz="4" w:space="0" w:color="auto"/>
              <w:right w:val="single" w:sz="4" w:space="0" w:color="auto"/>
            </w:tcBorders>
            <w:vAlign w:val="center"/>
          </w:tcPr>
          <w:p w:rsidR="00BC35D2" w:rsidRDefault="00BC35D2" w:rsidP="00BA1E33">
            <w:pPr>
              <w:tabs>
                <w:tab w:val="left" w:pos="2268"/>
              </w:tabs>
              <w:jc w:val="center"/>
              <w:rPr>
                <w:rFonts w:cstheme="minorHAnsi"/>
              </w:rPr>
            </w:pPr>
          </w:p>
        </w:tc>
      </w:tr>
    </w:tbl>
    <w:p w:rsidR="00E3662B" w:rsidRPr="0006778C" w:rsidRDefault="00E3662B">
      <w:pPr>
        <w:tabs>
          <w:tab w:val="left" w:pos="2268"/>
        </w:tabs>
        <w:spacing w:after="0" w:line="300" w:lineRule="auto"/>
        <w:jc w:val="both"/>
        <w:rPr>
          <w:rFonts w:ascii="Segoe UI" w:eastAsia="Segoe UI" w:hAnsi="Segoe UI" w:cs="Segoe UI"/>
          <w:sz w:val="23"/>
        </w:rPr>
      </w:pPr>
    </w:p>
    <w:p w:rsidR="00E3662B" w:rsidRDefault="00E3662B">
      <w:pPr>
        <w:tabs>
          <w:tab w:val="left" w:pos="2268"/>
        </w:tabs>
        <w:spacing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E6E63" w:rsidRPr="00FE6E63" w:rsidRDefault="00EE29C4" w:rsidP="00FE6E63">
      <w:pPr>
        <w:shd w:val="clear" w:color="auto" w:fill="FFFFFF"/>
        <w:jc w:val="both"/>
        <w:rPr>
          <w:rFonts w:ascii="Segoe UI" w:eastAsia="Segoe UI" w:hAnsi="Segoe UI" w:cs="Segoe UI"/>
          <w:sz w:val="20"/>
          <w:shd w:val="clear" w:color="auto" w:fill="FFFFFF"/>
        </w:rPr>
      </w:pPr>
      <w:r w:rsidRPr="00FE6E63">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FE6E63">
        <w:rPr>
          <w:rFonts w:ascii="Segoe UI" w:eastAsia="Segoe UI" w:hAnsi="Segoe UI" w:cs="Segoe UI"/>
          <w:sz w:val="23"/>
        </w:rPr>
        <w:t>Cavati</w:t>
      </w:r>
      <w:proofErr w:type="spellEnd"/>
      <w:r w:rsidRPr="00FE6E63">
        <w:rPr>
          <w:rFonts w:ascii="Segoe UI" w:eastAsia="Segoe UI" w:hAnsi="Segoe UI" w:cs="Segoe UI"/>
          <w:sz w:val="23"/>
        </w:rPr>
        <w:t xml:space="preserve"> deste exercício, na dotação abaixo discriminada:</w:t>
      </w:r>
    </w:p>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D5351F" w:rsidRPr="00D518DF" w:rsidTr="00BA1E33">
        <w:tc>
          <w:tcPr>
            <w:tcW w:w="4530" w:type="dxa"/>
          </w:tcPr>
          <w:p w:rsidR="00D5351F" w:rsidRPr="00D5351F" w:rsidRDefault="00D5351F" w:rsidP="00BA1E33">
            <w:pPr>
              <w:shd w:val="clear" w:color="auto" w:fill="FFFFFF"/>
              <w:rPr>
                <w:rFonts w:cstheme="minorHAnsi"/>
                <w:sz w:val="16"/>
                <w:szCs w:val="16"/>
              </w:rPr>
            </w:pPr>
            <w:r w:rsidRPr="00D5351F">
              <w:rPr>
                <w:rFonts w:cstheme="minorHAnsi"/>
                <w:sz w:val="16"/>
                <w:szCs w:val="16"/>
              </w:rPr>
              <w:t>0202</w:t>
            </w:r>
            <w:r w:rsidRPr="00D5351F">
              <w:rPr>
                <w:rFonts w:cstheme="minorHAnsi"/>
                <w:color w:val="FFFFFF" w:themeColor="background1"/>
                <w:sz w:val="16"/>
                <w:szCs w:val="16"/>
              </w:rPr>
              <w:t>00</w:t>
            </w:r>
            <w:r w:rsidRPr="00D5351F">
              <w:rPr>
                <w:rFonts w:cstheme="minorHAnsi"/>
                <w:sz w:val="16"/>
                <w:szCs w:val="16"/>
              </w:rPr>
              <w:t xml:space="preserve"> 04 122 0001 2.007 339030 - FICHA </w:t>
            </w:r>
            <w:r w:rsidRPr="00D5351F">
              <w:rPr>
                <w:rFonts w:cstheme="minorHAnsi"/>
                <w:color w:val="FFFFFF" w:themeColor="background1"/>
                <w:sz w:val="16"/>
                <w:szCs w:val="16"/>
              </w:rPr>
              <w:t>0</w:t>
            </w:r>
            <w:r w:rsidRPr="00D5351F">
              <w:rPr>
                <w:rFonts w:cstheme="minorHAnsi"/>
                <w:sz w:val="16"/>
                <w:szCs w:val="16"/>
              </w:rPr>
              <w:t>33</w:t>
            </w:r>
          </w:p>
          <w:p w:rsidR="00D5351F" w:rsidRPr="00D5351F" w:rsidRDefault="00D5351F" w:rsidP="00BA1E33">
            <w:pPr>
              <w:shd w:val="clear" w:color="auto" w:fill="FFFFFF"/>
              <w:rPr>
                <w:rFonts w:cstheme="minorHAnsi"/>
                <w:sz w:val="16"/>
                <w:szCs w:val="16"/>
              </w:rPr>
            </w:pPr>
            <w:r w:rsidRPr="00D5351F">
              <w:rPr>
                <w:rFonts w:cstheme="minorHAnsi"/>
                <w:sz w:val="16"/>
                <w:szCs w:val="16"/>
              </w:rPr>
              <w:t>020301 12 361 0003 2.021 339030 - FICHA 123</w:t>
            </w:r>
          </w:p>
          <w:p w:rsidR="00D5351F" w:rsidRPr="00D5351F" w:rsidRDefault="00D5351F" w:rsidP="00BA1E33">
            <w:pPr>
              <w:shd w:val="clear" w:color="auto" w:fill="FFFFFF"/>
              <w:rPr>
                <w:rFonts w:cstheme="minorHAnsi"/>
                <w:sz w:val="16"/>
                <w:szCs w:val="16"/>
              </w:rPr>
            </w:pPr>
            <w:r w:rsidRPr="00D5351F">
              <w:rPr>
                <w:rFonts w:cstheme="minorHAnsi"/>
                <w:sz w:val="16"/>
                <w:szCs w:val="16"/>
              </w:rPr>
              <w:t>020402 10 301 0007 2.062 339030 - FICHA 289</w:t>
            </w:r>
          </w:p>
          <w:p w:rsidR="00D5351F" w:rsidRPr="00D518DF" w:rsidRDefault="00D5351F" w:rsidP="00BA1E33">
            <w:pPr>
              <w:shd w:val="clear" w:color="auto" w:fill="FFFFFF"/>
              <w:jc w:val="both"/>
              <w:rPr>
                <w:rFonts w:eastAsia="Times New Roman" w:cs="Segoe UI"/>
              </w:rPr>
            </w:pPr>
            <w:r w:rsidRPr="00D5351F">
              <w:rPr>
                <w:rFonts w:cstheme="minorHAnsi"/>
                <w:sz w:val="16"/>
                <w:szCs w:val="16"/>
              </w:rPr>
              <w:t>020503 08 243 0013 2.087 339030 - FICHA 493</w:t>
            </w:r>
          </w:p>
        </w:tc>
        <w:tc>
          <w:tcPr>
            <w:tcW w:w="4531" w:type="dxa"/>
          </w:tcPr>
          <w:p w:rsidR="00D5351F" w:rsidRPr="00D5351F" w:rsidRDefault="00D5351F" w:rsidP="00BA1E33">
            <w:pPr>
              <w:shd w:val="clear" w:color="auto" w:fill="FFFFFF"/>
              <w:rPr>
                <w:rFonts w:cstheme="minorHAnsi"/>
                <w:sz w:val="16"/>
                <w:szCs w:val="16"/>
              </w:rPr>
            </w:pPr>
            <w:r w:rsidRPr="00D5351F">
              <w:rPr>
                <w:rFonts w:cstheme="minorHAnsi"/>
                <w:sz w:val="16"/>
                <w:szCs w:val="16"/>
              </w:rPr>
              <w:t>0206</w:t>
            </w:r>
            <w:r w:rsidRPr="00D5351F">
              <w:rPr>
                <w:rFonts w:cstheme="minorHAnsi"/>
                <w:color w:val="FFFFFF" w:themeColor="background1"/>
                <w:sz w:val="16"/>
                <w:szCs w:val="16"/>
              </w:rPr>
              <w:t>00</w:t>
            </w:r>
            <w:r w:rsidRPr="00D5351F">
              <w:rPr>
                <w:rFonts w:cstheme="minorHAnsi"/>
                <w:sz w:val="16"/>
                <w:szCs w:val="16"/>
              </w:rPr>
              <w:t xml:space="preserve"> 13 392 0006 2.034 339030 - FICHA 537</w:t>
            </w:r>
          </w:p>
          <w:p w:rsidR="00D5351F" w:rsidRPr="00D5351F" w:rsidRDefault="00D5351F" w:rsidP="00BA1E33">
            <w:pPr>
              <w:shd w:val="clear" w:color="auto" w:fill="FFFFFF"/>
              <w:rPr>
                <w:rFonts w:cstheme="minorHAnsi"/>
                <w:sz w:val="16"/>
                <w:szCs w:val="16"/>
              </w:rPr>
            </w:pPr>
            <w:r w:rsidRPr="00D5351F">
              <w:rPr>
                <w:rFonts w:cstheme="minorHAnsi"/>
                <w:sz w:val="16"/>
                <w:szCs w:val="16"/>
              </w:rPr>
              <w:t>020501 08 245 0021 2.078 339030 - FICHA 734</w:t>
            </w:r>
          </w:p>
          <w:p w:rsidR="00D5351F" w:rsidRPr="00D518DF" w:rsidRDefault="00D5351F" w:rsidP="00BA1E33">
            <w:pPr>
              <w:shd w:val="clear" w:color="auto" w:fill="FFFFFF"/>
              <w:jc w:val="both"/>
              <w:rPr>
                <w:rFonts w:eastAsia="Times New Roman" w:cs="Segoe UI"/>
              </w:rPr>
            </w:pPr>
            <w:r w:rsidRPr="00D5351F">
              <w:rPr>
                <w:rFonts w:cstheme="minorHAnsi"/>
                <w:sz w:val="16"/>
                <w:szCs w:val="16"/>
              </w:rPr>
              <w:t>020501 08 245 0022 2.081 339030 - FICHA 735</w:t>
            </w:r>
          </w:p>
        </w:tc>
      </w:tr>
    </w:tbl>
    <w:p w:rsidR="00E3662B" w:rsidRPr="00EE29C4" w:rsidRDefault="00E3662B">
      <w:pPr>
        <w:spacing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15.1.8. Explicitamente emitir decisão sobre todas as solicitações e reclamações relacionadas à execução deste contrato administrativo, ressalvados os requerimentos </w:t>
      </w:r>
      <w:r>
        <w:rPr>
          <w:rFonts w:ascii="Segoe UI" w:eastAsia="Segoe UI" w:hAnsi="Segoe UI" w:cs="Segoe UI"/>
          <w:sz w:val="23"/>
        </w:rPr>
        <w:lastRenderedPageBreak/>
        <w:t>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15.2.7. Alocar os empregados necessários, com habilitação e conhecimento adequados, ao perfeito cumprimento das cláusulas deste contrato administrativo, fornecendo os materiais, equipamentos, ferramentas e utensílios demandados, cuja </w:t>
      </w:r>
      <w:r>
        <w:rPr>
          <w:rFonts w:ascii="Segoe UI" w:eastAsia="Segoe UI" w:hAnsi="Segoe UI" w:cs="Segoe UI"/>
          <w:sz w:val="23"/>
        </w:rPr>
        <w:lastRenderedPageBreak/>
        <w:t>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lastRenderedPageBreak/>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CF9" w:rsidRDefault="00FE3CF9" w:rsidP="009E1A14">
      <w:pPr>
        <w:spacing w:after="0" w:line="240" w:lineRule="auto"/>
      </w:pPr>
      <w:r>
        <w:separator/>
      </w:r>
    </w:p>
  </w:endnote>
  <w:endnote w:type="continuationSeparator" w:id="0">
    <w:p w:rsidR="00FE3CF9" w:rsidRDefault="00FE3CF9" w:rsidP="009E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CF9" w:rsidRDefault="00FE3CF9" w:rsidP="009E1A14">
      <w:pPr>
        <w:spacing w:after="0" w:line="240" w:lineRule="auto"/>
      </w:pPr>
      <w:r>
        <w:separator/>
      </w:r>
    </w:p>
  </w:footnote>
  <w:footnote w:type="continuationSeparator" w:id="0">
    <w:p w:rsidR="00FE3CF9" w:rsidRDefault="00FE3CF9" w:rsidP="009E1A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E33" w:rsidRPr="004D0EC2" w:rsidRDefault="00BA1E33" w:rsidP="009E1A14">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14778555" wp14:editId="4842DB0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A1E33" w:rsidRDefault="00BA1E33" w:rsidP="009E1A14">
    <w:pPr>
      <w:pStyle w:val="Cabealho"/>
    </w:pPr>
  </w:p>
  <w:p w:rsidR="00BA1E33" w:rsidRDefault="00BA1E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1"/>
  </w:num>
  <w:num w:numId="4">
    <w:abstractNumId w:val="7"/>
  </w:num>
  <w:num w:numId="5">
    <w:abstractNumId w:val="0"/>
  </w:num>
  <w:num w:numId="6">
    <w:abstractNumId w:val="6"/>
  </w:num>
  <w:num w:numId="7">
    <w:abstractNumId w:val="2"/>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6778C"/>
    <w:rsid w:val="000E52BA"/>
    <w:rsid w:val="00194C46"/>
    <w:rsid w:val="001B28AC"/>
    <w:rsid w:val="004D238A"/>
    <w:rsid w:val="0071792E"/>
    <w:rsid w:val="00764560"/>
    <w:rsid w:val="007D13CA"/>
    <w:rsid w:val="008666A3"/>
    <w:rsid w:val="008B7D35"/>
    <w:rsid w:val="009E1A14"/>
    <w:rsid w:val="00A10936"/>
    <w:rsid w:val="00AD6033"/>
    <w:rsid w:val="00AF1ED1"/>
    <w:rsid w:val="00B703D8"/>
    <w:rsid w:val="00BA1E33"/>
    <w:rsid w:val="00BC35D2"/>
    <w:rsid w:val="00D5351F"/>
    <w:rsid w:val="00DC60FF"/>
    <w:rsid w:val="00DE04C5"/>
    <w:rsid w:val="00E3662B"/>
    <w:rsid w:val="00EE29C4"/>
    <w:rsid w:val="00FD601C"/>
    <w:rsid w:val="00FE3CF9"/>
    <w:rsid w:val="00FE6E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1A1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1A14"/>
  </w:style>
  <w:style w:type="paragraph" w:styleId="Rodap">
    <w:name w:val="footer"/>
    <w:basedOn w:val="Normal"/>
    <w:link w:val="RodapChar"/>
    <w:uiPriority w:val="99"/>
    <w:unhideWhenUsed/>
    <w:rsid w:val="009E1A14"/>
    <w:pPr>
      <w:tabs>
        <w:tab w:val="center" w:pos="4252"/>
        <w:tab w:val="right" w:pos="8504"/>
      </w:tabs>
      <w:spacing w:after="0" w:line="240" w:lineRule="auto"/>
    </w:pPr>
  </w:style>
  <w:style w:type="character" w:customStyle="1" w:styleId="RodapChar">
    <w:name w:val="Rodapé Char"/>
    <w:basedOn w:val="Fontepargpadro"/>
    <w:link w:val="Rodap"/>
    <w:uiPriority w:val="99"/>
    <w:rsid w:val="009E1A14"/>
  </w:style>
  <w:style w:type="table" w:styleId="Tabelacomgrade">
    <w:name w:val="Table Grid"/>
    <w:basedOn w:val="Tabelanormal"/>
    <w:uiPriority w:val="39"/>
    <w:rsid w:val="009E1A1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9E1A14"/>
    <w:rPr>
      <w:rFonts w:ascii="Arial" w:hAnsi="Arial" w:cs="Arial"/>
      <w:color w:val="000000"/>
    </w:rPr>
  </w:style>
  <w:style w:type="paragraph" w:customStyle="1" w:styleId="Nivel2">
    <w:name w:val="Nivel 2"/>
    <w:basedOn w:val="Normal"/>
    <w:link w:val="Nivel2Char"/>
    <w:qFormat/>
    <w:rsid w:val="009E1A14"/>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AD6033"/>
    <w:pPr>
      <w:widowControl w:val="0"/>
      <w:autoSpaceDE w:val="0"/>
      <w:autoSpaceDN w:val="0"/>
      <w:spacing w:before="25" w:after="0" w:line="240" w:lineRule="auto"/>
    </w:pPr>
    <w:rPr>
      <w:rFonts w:ascii="Arial MT" w:eastAsia="Arial MT" w:hAnsi="Arial MT" w:cs="Arial MT"/>
      <w:lang w:val="pt-PT" w:eastAsia="en-US"/>
    </w:rPr>
  </w:style>
  <w:style w:type="table" w:customStyle="1" w:styleId="Tabelacomgrade1">
    <w:name w:val="Tabela com grade1"/>
    <w:basedOn w:val="Tabelanormal"/>
    <w:next w:val="Tabelacomgrade"/>
    <w:uiPriority w:val="39"/>
    <w:rsid w:val="00D5351F"/>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A1E3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BA1E33"/>
    <w:rPr>
      <w:b/>
      <w:bCs/>
    </w:rPr>
  </w:style>
  <w:style w:type="paragraph" w:styleId="NormalWeb">
    <w:name w:val="Normal (Web)"/>
    <w:basedOn w:val="Normal"/>
    <w:uiPriority w:val="99"/>
    <w:unhideWhenUsed/>
    <w:rsid w:val="00BA1E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91995">
      <w:bodyDiv w:val="1"/>
      <w:marLeft w:val="0"/>
      <w:marRight w:val="0"/>
      <w:marTop w:val="0"/>
      <w:marBottom w:val="0"/>
      <w:divBdr>
        <w:top w:val="none" w:sz="0" w:space="0" w:color="auto"/>
        <w:left w:val="none" w:sz="0" w:space="0" w:color="auto"/>
        <w:bottom w:val="none" w:sz="0" w:space="0" w:color="auto"/>
        <w:right w:val="none" w:sz="0" w:space="0" w:color="auto"/>
      </w:divBdr>
    </w:div>
    <w:div w:id="192621482">
      <w:bodyDiv w:val="1"/>
      <w:marLeft w:val="0"/>
      <w:marRight w:val="0"/>
      <w:marTop w:val="0"/>
      <w:marBottom w:val="0"/>
      <w:divBdr>
        <w:top w:val="none" w:sz="0" w:space="0" w:color="auto"/>
        <w:left w:val="none" w:sz="0" w:space="0" w:color="auto"/>
        <w:bottom w:val="none" w:sz="0" w:space="0" w:color="auto"/>
        <w:right w:val="none" w:sz="0" w:space="0" w:color="auto"/>
      </w:divBdr>
    </w:div>
    <w:div w:id="615409782">
      <w:bodyDiv w:val="1"/>
      <w:marLeft w:val="0"/>
      <w:marRight w:val="0"/>
      <w:marTop w:val="0"/>
      <w:marBottom w:val="0"/>
      <w:divBdr>
        <w:top w:val="none" w:sz="0" w:space="0" w:color="auto"/>
        <w:left w:val="none" w:sz="0" w:space="0" w:color="auto"/>
        <w:bottom w:val="none" w:sz="0" w:space="0" w:color="auto"/>
        <w:right w:val="none" w:sz="0" w:space="0" w:color="auto"/>
      </w:divBdr>
    </w:div>
    <w:div w:id="746878222">
      <w:bodyDiv w:val="1"/>
      <w:marLeft w:val="0"/>
      <w:marRight w:val="0"/>
      <w:marTop w:val="0"/>
      <w:marBottom w:val="0"/>
      <w:divBdr>
        <w:top w:val="none" w:sz="0" w:space="0" w:color="auto"/>
        <w:left w:val="none" w:sz="0" w:space="0" w:color="auto"/>
        <w:bottom w:val="none" w:sz="0" w:space="0" w:color="auto"/>
        <w:right w:val="none" w:sz="0" w:space="0" w:color="auto"/>
      </w:divBdr>
    </w:div>
    <w:div w:id="1119566148">
      <w:bodyDiv w:val="1"/>
      <w:marLeft w:val="0"/>
      <w:marRight w:val="0"/>
      <w:marTop w:val="0"/>
      <w:marBottom w:val="0"/>
      <w:divBdr>
        <w:top w:val="none" w:sz="0" w:space="0" w:color="auto"/>
        <w:left w:val="none" w:sz="0" w:space="0" w:color="auto"/>
        <w:bottom w:val="none" w:sz="0" w:space="0" w:color="auto"/>
        <w:right w:val="none" w:sz="0" w:space="0" w:color="auto"/>
      </w:divBdr>
    </w:div>
    <w:div w:id="1205408666">
      <w:bodyDiv w:val="1"/>
      <w:marLeft w:val="0"/>
      <w:marRight w:val="0"/>
      <w:marTop w:val="0"/>
      <w:marBottom w:val="0"/>
      <w:divBdr>
        <w:top w:val="none" w:sz="0" w:space="0" w:color="auto"/>
        <w:left w:val="none" w:sz="0" w:space="0" w:color="auto"/>
        <w:bottom w:val="none" w:sz="0" w:space="0" w:color="auto"/>
        <w:right w:val="none" w:sz="0" w:space="0" w:color="auto"/>
      </w:divBdr>
    </w:div>
    <w:div w:id="1343628795">
      <w:bodyDiv w:val="1"/>
      <w:marLeft w:val="0"/>
      <w:marRight w:val="0"/>
      <w:marTop w:val="0"/>
      <w:marBottom w:val="0"/>
      <w:divBdr>
        <w:top w:val="none" w:sz="0" w:space="0" w:color="auto"/>
        <w:left w:val="none" w:sz="0" w:space="0" w:color="auto"/>
        <w:bottom w:val="none" w:sz="0" w:space="0" w:color="auto"/>
        <w:right w:val="none" w:sz="0" w:space="0" w:color="auto"/>
      </w:divBdr>
    </w:div>
    <w:div w:id="1438938730">
      <w:bodyDiv w:val="1"/>
      <w:marLeft w:val="0"/>
      <w:marRight w:val="0"/>
      <w:marTop w:val="0"/>
      <w:marBottom w:val="0"/>
      <w:divBdr>
        <w:top w:val="none" w:sz="0" w:space="0" w:color="auto"/>
        <w:left w:val="none" w:sz="0" w:space="0" w:color="auto"/>
        <w:bottom w:val="none" w:sz="0" w:space="0" w:color="auto"/>
        <w:right w:val="none" w:sz="0" w:space="0" w:color="auto"/>
      </w:divBdr>
    </w:div>
    <w:div w:id="1602253552">
      <w:bodyDiv w:val="1"/>
      <w:marLeft w:val="0"/>
      <w:marRight w:val="0"/>
      <w:marTop w:val="0"/>
      <w:marBottom w:val="0"/>
      <w:divBdr>
        <w:top w:val="none" w:sz="0" w:space="0" w:color="auto"/>
        <w:left w:val="none" w:sz="0" w:space="0" w:color="auto"/>
        <w:bottom w:val="none" w:sz="0" w:space="0" w:color="auto"/>
        <w:right w:val="none" w:sz="0" w:space="0" w:color="auto"/>
      </w:divBdr>
    </w:div>
    <w:div w:id="1618295355">
      <w:bodyDiv w:val="1"/>
      <w:marLeft w:val="0"/>
      <w:marRight w:val="0"/>
      <w:marTop w:val="0"/>
      <w:marBottom w:val="0"/>
      <w:divBdr>
        <w:top w:val="none" w:sz="0" w:space="0" w:color="auto"/>
        <w:left w:val="none" w:sz="0" w:space="0" w:color="auto"/>
        <w:bottom w:val="none" w:sz="0" w:space="0" w:color="auto"/>
        <w:right w:val="none" w:sz="0" w:space="0" w:color="auto"/>
      </w:divBdr>
    </w:div>
    <w:div w:id="1987933244">
      <w:bodyDiv w:val="1"/>
      <w:marLeft w:val="0"/>
      <w:marRight w:val="0"/>
      <w:marTop w:val="0"/>
      <w:marBottom w:val="0"/>
      <w:divBdr>
        <w:top w:val="none" w:sz="0" w:space="0" w:color="auto"/>
        <w:left w:val="none" w:sz="0" w:space="0" w:color="auto"/>
        <w:bottom w:val="none" w:sz="0" w:space="0" w:color="auto"/>
        <w:right w:val="none" w:sz="0" w:space="0" w:color="auto"/>
      </w:divBdr>
    </w:div>
    <w:div w:id="2037539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58</Pages>
  <Words>16333</Words>
  <Characters>88199</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8</cp:revision>
  <dcterms:created xsi:type="dcterms:W3CDTF">2026-06-17T11:56:00Z</dcterms:created>
  <dcterms:modified xsi:type="dcterms:W3CDTF">2026-06-17T12:25:00Z</dcterms:modified>
</cp:coreProperties>
</file>