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t>EDITAL</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after="0" w:line="240" w:lineRule="auto"/>
        <w:jc w:val="both"/>
        <w:rPr>
          <w:rFonts w:ascii="Segoe UI" w:eastAsia="Segoe UI" w:hAnsi="Segoe UI" w:cs="Segoe UI"/>
        </w:rPr>
      </w:pPr>
      <w:r w:rsidRPr="00ED0CC6">
        <w:rPr>
          <w:rFonts w:ascii="Segoe UI" w:eastAsia="Segoe UI" w:hAnsi="Segoe UI" w:cs="Segoe UI"/>
        </w:rPr>
        <w:t>Processo Administrativo de Licitação Pública nº. 0</w:t>
      </w:r>
      <w:r w:rsidR="00E218C2" w:rsidRPr="00ED0CC6">
        <w:rPr>
          <w:rFonts w:ascii="Segoe UI" w:eastAsia="Segoe UI" w:hAnsi="Segoe UI" w:cs="Segoe UI"/>
        </w:rPr>
        <w:t>134</w:t>
      </w:r>
      <w:r w:rsidRPr="00ED0CC6">
        <w:rPr>
          <w:rFonts w:ascii="Segoe UI" w:eastAsia="Segoe UI" w:hAnsi="Segoe UI" w:cs="Segoe UI"/>
        </w:rPr>
        <w:t>/20</w:t>
      </w:r>
      <w:r w:rsidR="007B01AD" w:rsidRPr="00ED0CC6">
        <w:rPr>
          <w:rFonts w:ascii="Segoe UI" w:eastAsia="Segoe UI" w:hAnsi="Segoe UI" w:cs="Segoe UI"/>
        </w:rPr>
        <w:t>2</w:t>
      </w:r>
      <w:r w:rsidR="00E218C2" w:rsidRPr="00ED0CC6">
        <w:rPr>
          <w:rFonts w:ascii="Segoe UI" w:eastAsia="Segoe UI" w:hAnsi="Segoe UI" w:cs="Segoe UI"/>
        </w:rPr>
        <w:t>6</w:t>
      </w:r>
    </w:p>
    <w:p w:rsidR="00821E9D" w:rsidRPr="00ED0CC6" w:rsidRDefault="00731EE7">
      <w:pPr>
        <w:tabs>
          <w:tab w:val="left" w:pos="2268"/>
        </w:tabs>
        <w:spacing w:after="0" w:line="240" w:lineRule="auto"/>
        <w:jc w:val="both"/>
        <w:rPr>
          <w:rFonts w:ascii="Segoe UI" w:eastAsia="Segoe UI" w:hAnsi="Segoe UI" w:cs="Segoe UI"/>
        </w:rPr>
      </w:pPr>
      <w:r w:rsidRPr="00ED0CC6">
        <w:rPr>
          <w:rFonts w:ascii="Segoe UI" w:eastAsia="Segoe UI" w:hAnsi="Segoe UI" w:cs="Segoe UI"/>
        </w:rPr>
        <w:t>Pregão nº. 0</w:t>
      </w:r>
      <w:r w:rsidR="00E218C2" w:rsidRPr="00ED0CC6">
        <w:rPr>
          <w:rFonts w:ascii="Segoe UI" w:eastAsia="Segoe UI" w:hAnsi="Segoe UI" w:cs="Segoe UI"/>
        </w:rPr>
        <w:t>19</w:t>
      </w:r>
      <w:r w:rsidRPr="00ED0CC6">
        <w:rPr>
          <w:rFonts w:ascii="Segoe UI" w:eastAsia="Segoe UI" w:hAnsi="Segoe UI" w:cs="Segoe UI"/>
        </w:rPr>
        <w:t>/20</w:t>
      </w:r>
      <w:r w:rsidR="00E218C2" w:rsidRPr="00ED0CC6">
        <w:rPr>
          <w:rFonts w:ascii="Segoe UI" w:eastAsia="Segoe UI" w:hAnsi="Segoe UI" w:cs="Segoe UI"/>
        </w:rPr>
        <w:t>26</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O </w:t>
      </w:r>
      <w:r w:rsidRPr="00ED0CC6">
        <w:rPr>
          <w:rFonts w:ascii="Segoe UI" w:eastAsia="Segoe UI" w:hAnsi="Segoe UI" w:cs="Segoe UI"/>
          <w:b/>
        </w:rPr>
        <w:t xml:space="preserve">Município de Dom </w:t>
      </w:r>
      <w:proofErr w:type="spellStart"/>
      <w:r w:rsidRPr="00ED0CC6">
        <w:rPr>
          <w:rFonts w:ascii="Segoe UI" w:eastAsia="Segoe UI" w:hAnsi="Segoe UI" w:cs="Segoe UI"/>
          <w:b/>
        </w:rPr>
        <w:t>Cavati</w:t>
      </w:r>
      <w:proofErr w:type="spellEnd"/>
      <w:r w:rsidRPr="00ED0CC6">
        <w:rPr>
          <w:rFonts w:ascii="Segoe UI" w:eastAsia="Segoe UI" w:hAnsi="Segoe UI" w:cs="Segoe UI"/>
          <w:b/>
        </w:rPr>
        <w:t xml:space="preserve">, </w:t>
      </w:r>
      <w:r w:rsidRPr="00ED0CC6">
        <w:rPr>
          <w:rFonts w:ascii="Segoe UI" w:eastAsia="Segoe UI" w:hAnsi="Segoe UI" w:cs="Segoe UI"/>
        </w:rPr>
        <w:t xml:space="preserve">pessoa jurídica de direito público, inscrito no CNPJ nº. 18.080.283/0001-94, com sede na Rua Novo Horizonte, nº. </w:t>
      </w:r>
      <w:proofErr w:type="gramStart"/>
      <w:r w:rsidRPr="00ED0CC6">
        <w:rPr>
          <w:rFonts w:ascii="Segoe UI" w:eastAsia="Segoe UI" w:hAnsi="Segoe UI" w:cs="Segoe UI"/>
        </w:rPr>
        <w:t>303 bairro</w:t>
      </w:r>
      <w:proofErr w:type="gramEnd"/>
      <w:r w:rsidRPr="00ED0CC6">
        <w:rPr>
          <w:rFonts w:ascii="Segoe UI" w:eastAsia="Segoe UI" w:hAnsi="Segoe UI" w:cs="Segoe UI"/>
        </w:rPr>
        <w:t xml:space="preserve"> centro, cidade de Dom </w:t>
      </w:r>
      <w:proofErr w:type="spellStart"/>
      <w:r w:rsidRPr="00ED0CC6">
        <w:rPr>
          <w:rFonts w:ascii="Segoe UI" w:eastAsia="Segoe UI" w:hAnsi="Segoe UI" w:cs="Segoe UI"/>
        </w:rPr>
        <w:t>Cavati</w:t>
      </w:r>
      <w:proofErr w:type="spellEnd"/>
      <w:r w:rsidRPr="00ED0CC6">
        <w:rPr>
          <w:rFonts w:ascii="Segoe UI" w:eastAsia="Segoe UI" w:hAnsi="Segoe UI" w:cs="Segoe UI"/>
        </w:rPr>
        <w:t>, estado de Minas Gerais, publica este edital, conforme abaixo:</w:t>
      </w:r>
    </w:p>
    <w:p w:rsidR="00821E9D" w:rsidRPr="00ED0CC6" w:rsidRDefault="00821E9D">
      <w:pPr>
        <w:tabs>
          <w:tab w:val="left" w:pos="2268"/>
        </w:tabs>
        <w:spacing w:after="0" w:line="300" w:lineRule="auto"/>
        <w:jc w:val="both"/>
        <w:rPr>
          <w:rFonts w:ascii="Segoe UI" w:eastAsia="Segoe UI" w:hAnsi="Segoe UI" w:cs="Segoe UI"/>
          <w:b/>
        </w:rPr>
      </w:pPr>
    </w:p>
    <w:p w:rsidR="00821E9D" w:rsidRPr="00ED0CC6" w:rsidRDefault="00731EE7">
      <w:pPr>
        <w:tabs>
          <w:tab w:val="left" w:pos="2268"/>
        </w:tabs>
        <w:spacing w:line="300" w:lineRule="auto"/>
        <w:jc w:val="both"/>
        <w:rPr>
          <w:rFonts w:ascii="Segoe UI" w:eastAsia="Segoe UI" w:hAnsi="Segoe UI" w:cs="Segoe UI"/>
          <w:b/>
          <w:color w:val="000000" w:themeColor="text1"/>
        </w:rPr>
      </w:pPr>
      <w:r w:rsidRPr="00ED0CC6">
        <w:rPr>
          <w:rFonts w:ascii="Segoe UI" w:eastAsia="Segoe UI" w:hAnsi="Segoe UI" w:cs="Segoe UI"/>
          <w:b/>
          <w:color w:val="000000" w:themeColor="text1"/>
        </w:rPr>
        <w:t>1. Da especificação do objeto</w:t>
      </w:r>
    </w:p>
    <w:p w:rsidR="00B50ED4" w:rsidRPr="00ED0CC6" w:rsidRDefault="00731EE7" w:rsidP="00B50ED4">
      <w:pPr>
        <w:tabs>
          <w:tab w:val="left" w:pos="2268"/>
        </w:tabs>
        <w:spacing w:after="0" w:line="300" w:lineRule="auto"/>
        <w:jc w:val="both"/>
        <w:rPr>
          <w:rFonts w:ascii="Segoe UI" w:eastAsia="Segoe UI" w:hAnsi="Segoe UI" w:cs="Segoe UI"/>
        </w:rPr>
      </w:pPr>
      <w:r w:rsidRPr="00ED0CC6">
        <w:rPr>
          <w:rFonts w:ascii="Segoe UI" w:eastAsia="Segoe UI" w:hAnsi="Segoe UI" w:cs="Segoe UI"/>
          <w:color w:val="000000" w:themeColor="text1"/>
        </w:rPr>
        <w:t xml:space="preserve">1.1. </w:t>
      </w:r>
      <w:r w:rsidR="00B50ED4" w:rsidRPr="00ED0CC6">
        <w:rPr>
          <w:rFonts w:ascii="Segoe UI" w:hAnsi="Segoe UI" w:cs="Segoe UI"/>
          <w:b/>
        </w:rPr>
        <w:t xml:space="preserve">REGISTRO DE PREÇOS PARA FUTURA E EVENTUAL CONTRATAÇÃO DE EMPRESA ESPECIALIZADA NA PRESTAÇÃO DE SERVIÇOS DE LAVAGEM, HIGIENIZAÇÃO, </w:t>
      </w:r>
      <w:proofErr w:type="gramStart"/>
      <w:r w:rsidR="00B50ED4" w:rsidRPr="00ED0CC6">
        <w:rPr>
          <w:rFonts w:ascii="Segoe UI" w:hAnsi="Segoe UI" w:cs="Segoe UI"/>
          <w:b/>
        </w:rPr>
        <w:t>SECAGEM,  E</w:t>
      </w:r>
      <w:proofErr w:type="gramEnd"/>
      <w:r w:rsidR="00B50ED4" w:rsidRPr="00ED0CC6">
        <w:rPr>
          <w:rFonts w:ascii="Segoe UI" w:hAnsi="Segoe UI" w:cs="Segoe UI"/>
          <w:b/>
        </w:rPr>
        <w:t xml:space="preserve"> CONSERVAÇÃO DE UNIFORMES UTILIZADOS PELOS ATLETAS, VISANDO GARANTIR A ADEQUADA MANUTENÇÃO, HIGIENE, CONSERVAÇÃO E PADRONIZAÇÃO DAS PEÇAS VINCULADOS À SECRETARIA MUNICIPAL DE ESPORTES DE DOM CAVATI/MG,</w:t>
      </w:r>
      <w:r w:rsidR="00B50ED4" w:rsidRPr="00ED0CC6">
        <w:rPr>
          <w:rFonts w:ascii="Segoe UI" w:hAnsi="Segoe UI" w:cs="Segoe UI"/>
        </w:rPr>
        <w:t xml:space="preserve"> </w:t>
      </w:r>
      <w:r w:rsidR="00B50ED4" w:rsidRPr="00ED0CC6">
        <w:rPr>
          <w:rFonts w:ascii="Segoe UI" w:eastAsia="Segoe UI" w:hAnsi="Segoe UI" w:cs="Segoe UI"/>
          <w:b/>
          <w:color w:val="000000" w:themeColor="text1"/>
        </w:rPr>
        <w:t xml:space="preserve">, </w:t>
      </w:r>
      <w:r w:rsidR="00B50ED4" w:rsidRPr="00ED0CC6">
        <w:rPr>
          <w:rFonts w:ascii="Segoe UI" w:eastAsia="Segoe UI" w:hAnsi="Segoe UI" w:cs="Segoe UI"/>
          <w:color w:val="000000" w:themeColor="text1"/>
        </w:rPr>
        <w:t xml:space="preserve">conforme condições, </w:t>
      </w:r>
      <w:r w:rsidR="00B50ED4" w:rsidRPr="00ED0CC6">
        <w:rPr>
          <w:rFonts w:ascii="Segoe UI" w:eastAsia="Segoe UI" w:hAnsi="Segoe UI" w:cs="Segoe UI"/>
        </w:rPr>
        <w:t xml:space="preserve">quantidades e exigências estabelecidas no Estudo Técnico Preliminar – ETP: </w:t>
      </w:r>
      <w:r w:rsidR="00B50ED4" w:rsidRPr="00ED0CC6">
        <w:rPr>
          <w:rFonts w:ascii="Segoe UI" w:eastAsia="Segoe UI" w:hAnsi="Segoe UI" w:cs="Segoe UI"/>
          <w:b/>
        </w:rPr>
        <w:t xml:space="preserve">Anexo I </w:t>
      </w:r>
      <w:r w:rsidR="00B50ED4" w:rsidRPr="00ED0CC6">
        <w:rPr>
          <w:rFonts w:ascii="Segoe UI" w:eastAsia="Segoe UI" w:hAnsi="Segoe UI" w:cs="Segoe UI"/>
        </w:rPr>
        <w:t xml:space="preserve">e no Termo de Referência – TR – </w:t>
      </w:r>
      <w:r w:rsidR="00B50ED4" w:rsidRPr="00ED0CC6">
        <w:rPr>
          <w:rFonts w:ascii="Segoe UI" w:eastAsia="Segoe UI" w:hAnsi="Segoe UI" w:cs="Segoe UI"/>
          <w:b/>
        </w:rPr>
        <w:t>Anexo II</w:t>
      </w:r>
      <w:r w:rsidR="00B50ED4" w:rsidRPr="00ED0CC6">
        <w:rPr>
          <w:rFonts w:ascii="Segoe UI" w:eastAsia="Segoe UI" w:hAnsi="Segoe UI" w:cs="Segoe UI"/>
        </w:rPr>
        <w:t>:</w:t>
      </w:r>
    </w:p>
    <w:p w:rsidR="00B50ED4" w:rsidRPr="00ED0CC6" w:rsidRDefault="00B50ED4" w:rsidP="00B50ED4">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64"/>
        <w:gridCol w:w="1059"/>
        <w:gridCol w:w="840"/>
        <w:gridCol w:w="4417"/>
        <w:gridCol w:w="1414"/>
      </w:tblGrid>
      <w:tr w:rsidR="00B50ED4" w:rsidRPr="00ED0CC6" w:rsidTr="00B50ED4">
        <w:tc>
          <w:tcPr>
            <w:tcW w:w="767"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ITEM</w:t>
            </w:r>
          </w:p>
        </w:tc>
        <w:tc>
          <w:tcPr>
            <w:tcW w:w="1071"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QUANT</w:t>
            </w:r>
          </w:p>
        </w:tc>
        <w:tc>
          <w:tcPr>
            <w:tcW w:w="851"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UNID</w:t>
            </w:r>
          </w:p>
        </w:tc>
        <w:tc>
          <w:tcPr>
            <w:tcW w:w="4933"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DESCRIÇÃO</w:t>
            </w:r>
          </w:p>
        </w:tc>
        <w:tc>
          <w:tcPr>
            <w:tcW w:w="1440"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VALOR UNITARIO</w:t>
            </w:r>
          </w:p>
        </w:tc>
      </w:tr>
      <w:tr w:rsidR="00B50ED4" w:rsidRPr="00ED0CC6" w:rsidTr="00B50ED4">
        <w:tc>
          <w:tcPr>
            <w:tcW w:w="767" w:type="dxa"/>
          </w:tcPr>
          <w:p w:rsidR="00B50ED4" w:rsidRPr="00ED0CC6" w:rsidRDefault="00B50ED4" w:rsidP="00B50ED4">
            <w:pPr>
              <w:tabs>
                <w:tab w:val="left" w:pos="2268"/>
              </w:tabs>
              <w:spacing w:line="300" w:lineRule="auto"/>
              <w:rPr>
                <w:rFonts w:ascii="Segoe UI" w:hAnsi="Segoe UI" w:cs="Segoe UI"/>
                <w:b/>
              </w:rPr>
            </w:pPr>
            <w:r w:rsidRPr="00ED0CC6">
              <w:rPr>
                <w:rFonts w:ascii="Segoe UI" w:hAnsi="Segoe UI" w:cs="Segoe UI"/>
                <w:b/>
              </w:rPr>
              <w:t>01</w:t>
            </w:r>
          </w:p>
        </w:tc>
        <w:tc>
          <w:tcPr>
            <w:tcW w:w="1071" w:type="dxa"/>
          </w:tcPr>
          <w:p w:rsidR="00B50ED4" w:rsidRPr="00ED0CC6" w:rsidRDefault="00B50ED4" w:rsidP="00B50ED4">
            <w:pPr>
              <w:tabs>
                <w:tab w:val="left" w:pos="2268"/>
              </w:tabs>
              <w:spacing w:line="300" w:lineRule="auto"/>
              <w:jc w:val="center"/>
              <w:rPr>
                <w:rFonts w:ascii="Segoe UI" w:hAnsi="Segoe UI" w:cs="Segoe UI"/>
              </w:rPr>
            </w:pPr>
            <w:r w:rsidRPr="00ED0CC6">
              <w:rPr>
                <w:rFonts w:ascii="Segoe UI" w:hAnsi="Segoe UI" w:cs="Segoe UI"/>
              </w:rPr>
              <w:t>10.000</w:t>
            </w:r>
          </w:p>
        </w:tc>
        <w:tc>
          <w:tcPr>
            <w:tcW w:w="851" w:type="dxa"/>
          </w:tcPr>
          <w:p w:rsidR="00B50ED4" w:rsidRPr="00ED0CC6" w:rsidRDefault="00B50ED4" w:rsidP="00B50ED4">
            <w:pPr>
              <w:tabs>
                <w:tab w:val="left" w:pos="2268"/>
              </w:tabs>
              <w:spacing w:line="300" w:lineRule="auto"/>
              <w:jc w:val="center"/>
              <w:rPr>
                <w:rFonts w:ascii="Segoe UI" w:hAnsi="Segoe UI" w:cs="Segoe UI"/>
              </w:rPr>
            </w:pPr>
            <w:r w:rsidRPr="00ED0CC6">
              <w:rPr>
                <w:rFonts w:ascii="Segoe UI" w:hAnsi="Segoe UI" w:cs="Segoe UI"/>
              </w:rPr>
              <w:t>PEÇA</w:t>
            </w:r>
          </w:p>
        </w:tc>
        <w:tc>
          <w:tcPr>
            <w:tcW w:w="4933" w:type="dxa"/>
          </w:tcPr>
          <w:p w:rsidR="00B50ED4" w:rsidRPr="00ED0CC6" w:rsidRDefault="00B50ED4" w:rsidP="00B50ED4">
            <w:pPr>
              <w:tabs>
                <w:tab w:val="left" w:pos="2268"/>
              </w:tabs>
              <w:spacing w:line="300" w:lineRule="auto"/>
              <w:jc w:val="both"/>
              <w:rPr>
                <w:rFonts w:ascii="Segoe UI" w:hAnsi="Segoe UI" w:cs="Segoe UI"/>
              </w:rPr>
            </w:pPr>
            <w:r w:rsidRPr="00ED0CC6">
              <w:rPr>
                <w:rFonts w:ascii="Segoe UI" w:hAnsi="Segoe UI" w:cs="Segoe UI"/>
              </w:rPr>
              <w:t xml:space="preserve">SERVIÇOS DE LAVAGEM, HIGIENIZAÇÃO, </w:t>
            </w:r>
            <w:proofErr w:type="gramStart"/>
            <w:r w:rsidRPr="00ED0CC6">
              <w:rPr>
                <w:rFonts w:ascii="Segoe UI" w:hAnsi="Segoe UI" w:cs="Segoe UI"/>
              </w:rPr>
              <w:t>SECAGEM,  E</w:t>
            </w:r>
            <w:proofErr w:type="gramEnd"/>
            <w:r w:rsidRPr="00ED0CC6">
              <w:rPr>
                <w:rFonts w:ascii="Segoe UI" w:hAnsi="Segoe UI" w:cs="Segoe UI"/>
              </w:rPr>
              <w:t xml:space="preserve"> CONSERVAÇÃO DE UNIFORMES UTILIZADOS PELOS ATLETAS (CAMISA, BERMUDA E MEIAO), MATERIAIS PARA A LAVAGEM POR CONTA DO FORNECEDOR </w:t>
            </w:r>
          </w:p>
        </w:tc>
        <w:tc>
          <w:tcPr>
            <w:tcW w:w="1440"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R$1,83</w:t>
            </w:r>
          </w:p>
        </w:tc>
      </w:tr>
    </w:tbl>
    <w:p w:rsidR="00821E9D" w:rsidRPr="00ED0CC6" w:rsidRDefault="00821E9D">
      <w:pPr>
        <w:tabs>
          <w:tab w:val="left" w:pos="2268"/>
        </w:tabs>
        <w:spacing w:after="0" w:line="300" w:lineRule="auto"/>
        <w:jc w:val="center"/>
        <w:rPr>
          <w:rFonts w:ascii="Segoe UI" w:eastAsia="Segoe UI" w:hAnsi="Segoe UI" w:cs="Segoe UI"/>
        </w:rPr>
      </w:pPr>
    </w:p>
    <w:p w:rsidR="00821E9D" w:rsidRPr="00ED0CC6" w:rsidRDefault="00731EE7" w:rsidP="000803D0">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1.2. Havendo mais de um item faculta-se a licitante a participação em quantos forem de seu interesse. Entretanto, optando-se por participar de um lote, deve </w:t>
      </w:r>
      <w:proofErr w:type="gramStart"/>
      <w:r w:rsidRPr="00ED0CC6">
        <w:rPr>
          <w:rFonts w:ascii="Segoe UI" w:eastAsia="Segoe UI" w:hAnsi="Segoe UI" w:cs="Segoe UI"/>
        </w:rPr>
        <w:t>o(</w:t>
      </w:r>
      <w:proofErr w:type="gramEnd"/>
      <w:r w:rsidRPr="00ED0CC6">
        <w:rPr>
          <w:rFonts w:ascii="Segoe UI" w:eastAsia="Segoe UI" w:hAnsi="Segoe UI" w:cs="Segoe UI"/>
        </w:rPr>
        <w:t>a) licitante enviar proposta para todos os itens que o compõem.</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b/>
        </w:rPr>
        <w:t>2. Das regras relativas à convocação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lastRenderedPageBreak/>
        <w:t xml:space="preserve">2.1. </w:t>
      </w:r>
      <w:proofErr w:type="gramStart"/>
      <w:r w:rsidRPr="00ED0CC6">
        <w:rPr>
          <w:rFonts w:ascii="Segoe UI" w:eastAsia="Segoe UI" w:hAnsi="Segoe UI" w:cs="Segoe UI"/>
        </w:rPr>
        <w:t>O(</w:t>
      </w:r>
      <w:proofErr w:type="gramEnd"/>
      <w:r w:rsidRPr="00ED0CC6">
        <w:rPr>
          <w:rFonts w:ascii="Segoe UI" w:eastAsia="Segoe UI" w:hAnsi="Segoe UI" w:cs="Segoe UI"/>
        </w:rPr>
        <w:t xml:space="preserve">A)(s) licitante(s) interessado(a)(s) em apresentar propostas deverá comparecer na Prefeitura Municipal, localizada na Rua Novo Horizonte, nº. 303, bairro centro, cidade de Dom </w:t>
      </w:r>
      <w:proofErr w:type="spellStart"/>
      <w:r w:rsidRPr="00ED0CC6">
        <w:rPr>
          <w:rFonts w:ascii="Segoe UI" w:eastAsia="Segoe UI" w:hAnsi="Segoe UI" w:cs="Segoe UI"/>
        </w:rPr>
        <w:t>Cavati</w:t>
      </w:r>
      <w:proofErr w:type="spellEnd"/>
      <w:r w:rsidRPr="00ED0CC6">
        <w:rPr>
          <w:rFonts w:ascii="Segoe UI" w:eastAsia="Segoe UI" w:hAnsi="Segoe UI" w:cs="Segoe UI"/>
        </w:rPr>
        <w:t xml:space="preserve">, estado de Minas Gerais e realizar o seu credenciamento. </w:t>
      </w:r>
    </w:p>
    <w:p w:rsidR="00821E9D" w:rsidRPr="00ED0CC6" w:rsidRDefault="00731EE7">
      <w:pPr>
        <w:spacing w:after="0" w:line="240" w:lineRule="auto"/>
        <w:jc w:val="both"/>
        <w:rPr>
          <w:rFonts w:ascii="Segoe UI" w:eastAsia="Segoe UI" w:hAnsi="Segoe UI" w:cs="Segoe UI"/>
        </w:rPr>
      </w:pPr>
      <w:r w:rsidRPr="00ED0CC6">
        <w:rPr>
          <w:rFonts w:ascii="Segoe UI" w:eastAsia="Segoe UI" w:hAnsi="Segoe UI" w:cs="Segoe UI"/>
        </w:rPr>
        <w:t xml:space="preserve">2.2.. O credenciamento e a sessão serão realizados no dia </w:t>
      </w:r>
      <w:r w:rsidR="00E218C2" w:rsidRPr="00ED0CC6">
        <w:rPr>
          <w:rFonts w:ascii="Segoe UI" w:eastAsia="Segoe UI" w:hAnsi="Segoe UI" w:cs="Segoe UI"/>
        </w:rPr>
        <w:t>25</w:t>
      </w:r>
      <w:r w:rsidRPr="00ED0CC6">
        <w:rPr>
          <w:rFonts w:ascii="Segoe UI" w:eastAsia="Segoe UI" w:hAnsi="Segoe UI" w:cs="Segoe UI"/>
        </w:rPr>
        <w:t>/</w:t>
      </w:r>
      <w:r w:rsidR="005E049E" w:rsidRPr="00ED0CC6">
        <w:rPr>
          <w:rFonts w:ascii="Segoe UI" w:eastAsia="Segoe UI" w:hAnsi="Segoe UI" w:cs="Segoe UI"/>
        </w:rPr>
        <w:t>0</w:t>
      </w:r>
      <w:r w:rsidR="00E218C2" w:rsidRPr="00ED0CC6">
        <w:rPr>
          <w:rFonts w:ascii="Segoe UI" w:eastAsia="Segoe UI" w:hAnsi="Segoe UI" w:cs="Segoe UI"/>
        </w:rPr>
        <w:t>6</w:t>
      </w:r>
      <w:r w:rsidRPr="00ED0CC6">
        <w:rPr>
          <w:rFonts w:ascii="Segoe UI" w:eastAsia="Segoe UI" w:hAnsi="Segoe UI" w:cs="Segoe UI"/>
        </w:rPr>
        <w:t>/202</w:t>
      </w:r>
      <w:r w:rsidR="00E218C2" w:rsidRPr="00ED0CC6">
        <w:rPr>
          <w:rFonts w:ascii="Segoe UI" w:eastAsia="Segoe UI" w:hAnsi="Segoe UI" w:cs="Segoe UI"/>
        </w:rPr>
        <w:t>6</w:t>
      </w:r>
      <w:r w:rsidRPr="00ED0CC6">
        <w:rPr>
          <w:rFonts w:ascii="Segoe UI" w:eastAsia="Segoe UI" w:hAnsi="Segoe UI" w:cs="Segoe UI"/>
        </w:rPr>
        <w:t xml:space="preserve"> às </w:t>
      </w:r>
      <w:r w:rsidR="00D82D05">
        <w:rPr>
          <w:rFonts w:ascii="Segoe UI" w:eastAsia="Segoe UI" w:hAnsi="Segoe UI" w:cs="Segoe UI"/>
        </w:rPr>
        <w:t>10</w:t>
      </w:r>
      <w:r w:rsidRPr="00ED0CC6">
        <w:rPr>
          <w:rFonts w:ascii="Segoe UI" w:eastAsia="Segoe UI" w:hAnsi="Segoe UI" w:cs="Segoe UI"/>
        </w:rPr>
        <w:t xml:space="preserve">:00hs - INÍCIO DISPUTA: </w:t>
      </w:r>
      <w:r w:rsidR="00E218C2" w:rsidRPr="00ED0CC6">
        <w:rPr>
          <w:rFonts w:ascii="Segoe UI" w:eastAsia="Segoe UI" w:hAnsi="Segoe UI" w:cs="Segoe UI"/>
        </w:rPr>
        <w:t>08</w:t>
      </w:r>
      <w:r w:rsidRPr="00ED0CC6">
        <w:rPr>
          <w:rFonts w:ascii="Segoe UI" w:eastAsia="Segoe UI" w:hAnsi="Segoe UI" w:cs="Segoe UI"/>
        </w:rPr>
        <w:t>/</w:t>
      </w:r>
      <w:r w:rsidR="000803D0" w:rsidRPr="00ED0CC6">
        <w:rPr>
          <w:rFonts w:ascii="Segoe UI" w:eastAsia="Segoe UI" w:hAnsi="Segoe UI" w:cs="Segoe UI"/>
        </w:rPr>
        <w:t>0</w:t>
      </w:r>
      <w:r w:rsidR="00C25DEE" w:rsidRPr="00ED0CC6">
        <w:rPr>
          <w:rFonts w:ascii="Segoe UI" w:eastAsia="Segoe UI" w:hAnsi="Segoe UI" w:cs="Segoe UI"/>
        </w:rPr>
        <w:t>7</w:t>
      </w:r>
      <w:r w:rsidRPr="00ED0CC6">
        <w:rPr>
          <w:rFonts w:ascii="Segoe UI" w:eastAsia="Segoe UI" w:hAnsi="Segoe UI" w:cs="Segoe UI"/>
        </w:rPr>
        <w:t>/20</w:t>
      </w:r>
      <w:r w:rsidR="000803D0" w:rsidRPr="00ED0CC6">
        <w:rPr>
          <w:rFonts w:ascii="Segoe UI" w:eastAsia="Segoe UI" w:hAnsi="Segoe UI" w:cs="Segoe UI"/>
        </w:rPr>
        <w:t>2</w:t>
      </w:r>
      <w:r w:rsidR="00E218C2" w:rsidRPr="00ED0CC6">
        <w:rPr>
          <w:rFonts w:ascii="Segoe UI" w:eastAsia="Segoe UI" w:hAnsi="Segoe UI" w:cs="Segoe UI"/>
        </w:rPr>
        <w:t>6</w:t>
      </w:r>
      <w:r w:rsidRPr="00ED0CC6">
        <w:rPr>
          <w:rFonts w:ascii="Segoe UI" w:eastAsia="Segoe UI" w:hAnsi="Segoe UI" w:cs="Segoe UI"/>
        </w:rPr>
        <w:t xml:space="preserve">, às </w:t>
      </w:r>
      <w:r w:rsidR="00D82D05">
        <w:rPr>
          <w:rFonts w:ascii="Segoe UI" w:eastAsia="Segoe UI" w:hAnsi="Segoe UI" w:cs="Segoe UI"/>
        </w:rPr>
        <w:t>10</w:t>
      </w:r>
      <w:r w:rsidRPr="00ED0CC6">
        <w:rPr>
          <w:rFonts w:ascii="Segoe UI" w:eastAsia="Segoe UI" w:hAnsi="Segoe UI" w:cs="Segoe UI"/>
        </w:rPr>
        <w:t>:</w:t>
      </w:r>
      <w:r w:rsidR="00D82D05">
        <w:rPr>
          <w:rFonts w:ascii="Segoe UI" w:eastAsia="Segoe UI" w:hAnsi="Segoe UI" w:cs="Segoe UI"/>
        </w:rPr>
        <w:t>1</w:t>
      </w:r>
      <w:r w:rsidRPr="00ED0CC6">
        <w:rPr>
          <w:rFonts w:ascii="Segoe UI" w:eastAsia="Segoe UI" w:hAnsi="Segoe UI" w:cs="Segoe UI"/>
        </w:rPr>
        <w:t xml:space="preserve">0 </w:t>
      </w:r>
      <w:proofErr w:type="spellStart"/>
      <w:r w:rsidRPr="00ED0CC6">
        <w:rPr>
          <w:rFonts w:ascii="Segoe UI" w:eastAsia="Segoe UI" w:hAnsi="Segoe UI" w:cs="Segoe UI"/>
        </w:rPr>
        <w:t>hs</w:t>
      </w:r>
      <w:proofErr w:type="spellEnd"/>
      <w:r w:rsidRPr="00ED0CC6">
        <w:rPr>
          <w:rFonts w:ascii="Segoe UI" w:eastAsia="Segoe UI" w:hAnsi="Segoe UI" w:cs="Segoe UI"/>
        </w:rPr>
        <w:t xml:space="preserve">. O edital e seus anexos ficarão disponíveis no endereço eletrônico: domcavati.mg.gov.br/licitações e </w:t>
      </w:r>
      <w:hyperlink r:id="rId8">
        <w:r w:rsidRPr="00ED0CC6">
          <w:rPr>
            <w:rFonts w:ascii="Segoe UI" w:eastAsia="Segoe UI" w:hAnsi="Segoe UI" w:cs="Segoe UI"/>
            <w:u w:val="single"/>
          </w:rPr>
          <w:t>https://pncp.gov.br/app/editais/</w:t>
        </w:r>
      </w:hyperlink>
      <w:r w:rsidRPr="00ED0CC6">
        <w:rPr>
          <w:rFonts w:ascii="Segoe UI" w:eastAsia="Segoe UI" w:hAnsi="Segoe UI" w:cs="Segoe UI"/>
        </w:rPr>
        <w:t>.</w:t>
      </w:r>
    </w:p>
    <w:p w:rsidR="00821E9D" w:rsidRPr="00ED0CC6" w:rsidRDefault="00821E9D">
      <w:pPr>
        <w:spacing w:after="0" w:line="24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2.2.1. Carteira de Identidade ou documento legal equivalente;</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2.2.2. </w:t>
      </w:r>
      <w:proofErr w:type="gramStart"/>
      <w:r w:rsidRPr="00ED0CC6">
        <w:rPr>
          <w:rFonts w:ascii="Segoe UI" w:eastAsia="Segoe UI" w:hAnsi="Segoe UI" w:cs="Segoe UI"/>
        </w:rPr>
        <w:t>documento</w:t>
      </w:r>
      <w:proofErr w:type="gramEnd"/>
      <w:r w:rsidRPr="00ED0CC6">
        <w:rPr>
          <w:rFonts w:ascii="Segoe UI" w:eastAsia="Segoe UI" w:hAnsi="Segoe UI" w:cs="Segoe UI"/>
        </w:rPr>
        <w:t xml:space="preserve"> que o credencie a participar deste Pregão, tal como procuração por instrumento público ou particular, ou, Termo de Credenciamento, conforme </w:t>
      </w:r>
      <w:r w:rsidRPr="00ED0CC6">
        <w:rPr>
          <w:rFonts w:ascii="Segoe UI" w:eastAsia="Segoe UI" w:hAnsi="Segoe UI" w:cs="Segoe UI"/>
          <w:b/>
        </w:rPr>
        <w:t>Anexo IV</w:t>
      </w:r>
      <w:r w:rsidRPr="00ED0CC6">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2.2.3. Contrato social ou documento equivalente;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2.3.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ED0CC6">
        <w:rPr>
          <w:rFonts w:ascii="Segoe UI" w:eastAsia="Segoe UI" w:hAnsi="Segoe UI" w:cs="Segoe UI"/>
        </w:rPr>
        <w:t xml:space="preserve">conforme </w:t>
      </w:r>
      <w:r w:rsidRPr="00ED0CC6">
        <w:rPr>
          <w:rFonts w:ascii="Segoe UI" w:eastAsia="Segoe UI" w:hAnsi="Segoe UI" w:cs="Segoe UI"/>
          <w:b/>
        </w:rPr>
        <w:t>Anexo</w:t>
      </w:r>
      <w:proofErr w:type="gramEnd"/>
      <w:r w:rsidRPr="00ED0CC6">
        <w:rPr>
          <w:rFonts w:ascii="Segoe UI" w:eastAsia="Segoe UI" w:hAnsi="Segoe UI" w:cs="Segoe UI"/>
          <w:b/>
        </w:rPr>
        <w:t xml:space="preserve"> V</w:t>
      </w:r>
      <w:r w:rsidRPr="00ED0CC6">
        <w:rPr>
          <w:rFonts w:ascii="Segoe UI" w:eastAsia="Segoe UI" w:hAnsi="Segoe UI" w:cs="Segoe UI"/>
        </w:rPr>
        <w:t>;</w:t>
      </w:r>
    </w:p>
    <w:p w:rsidR="00821E9D" w:rsidRPr="00D82D05" w:rsidRDefault="00731EE7">
      <w:pPr>
        <w:spacing w:line="300" w:lineRule="auto"/>
        <w:jc w:val="both"/>
        <w:rPr>
          <w:rFonts w:ascii="Segoe UI" w:eastAsia="Segoe UI" w:hAnsi="Segoe UI" w:cs="Segoe UI"/>
          <w:color w:val="000000" w:themeColor="text1"/>
        </w:rPr>
      </w:pPr>
      <w:r w:rsidRPr="00ED0CC6">
        <w:rPr>
          <w:rFonts w:ascii="Segoe UI" w:eastAsia="Segoe UI" w:hAnsi="Segoe UI" w:cs="Segoe UI"/>
        </w:rPr>
        <w:t xml:space="preserve">2.4. </w:t>
      </w:r>
      <w:proofErr w:type="gramStart"/>
      <w:r w:rsidRPr="00ED0CC6">
        <w:rPr>
          <w:rFonts w:ascii="Segoe UI" w:eastAsia="Segoe UI" w:hAnsi="Segoe UI" w:cs="Segoe UI"/>
        </w:rPr>
        <w:t>O(</w:t>
      </w:r>
      <w:proofErr w:type="gramEnd"/>
      <w:r w:rsidRPr="00ED0CC6">
        <w:rPr>
          <w:rFonts w:ascii="Segoe UI" w:eastAsia="Segoe UI" w:hAnsi="Segoe UI" w:cs="Segoe UI"/>
        </w:rPr>
        <w:t xml:space="preserve">A) licitante que não se credenciar ficará impedido de participar da fase aberta de lances, de negociação de preços, declarar a intenção de interpor Recurso Administrativo, </w:t>
      </w:r>
      <w:r w:rsidRPr="00D82D05">
        <w:rPr>
          <w:rFonts w:ascii="Segoe UI" w:eastAsia="Segoe UI" w:hAnsi="Segoe UI" w:cs="Segoe UI"/>
          <w:color w:val="000000" w:themeColor="text1"/>
        </w:rPr>
        <w:t xml:space="preserve">de renunciar direitos, enfim, para representar a licitante. </w:t>
      </w:r>
    </w:p>
    <w:p w:rsidR="00821E9D" w:rsidRPr="00D82D05" w:rsidRDefault="00731EE7">
      <w:pPr>
        <w:tabs>
          <w:tab w:val="left" w:pos="2268"/>
        </w:tabs>
        <w:spacing w:line="300" w:lineRule="auto"/>
        <w:jc w:val="both"/>
        <w:rPr>
          <w:rFonts w:ascii="Segoe UI" w:eastAsia="Segoe UI" w:hAnsi="Segoe UI" w:cs="Segoe UI"/>
          <w:b/>
          <w:color w:val="000000" w:themeColor="text1"/>
        </w:rPr>
      </w:pPr>
      <w:r w:rsidRPr="00D82D05">
        <w:rPr>
          <w:rFonts w:ascii="Segoe UI" w:eastAsia="Segoe UI" w:hAnsi="Segoe UI" w:cs="Segoe UI"/>
          <w:b/>
          <w:color w:val="000000" w:themeColor="text1"/>
        </w:rPr>
        <w:t>3. Da participação e não participação</w:t>
      </w:r>
    </w:p>
    <w:p w:rsidR="00821E9D" w:rsidRPr="00D82D05" w:rsidRDefault="00731EE7">
      <w:pPr>
        <w:spacing w:line="300" w:lineRule="auto"/>
        <w:jc w:val="both"/>
        <w:rPr>
          <w:rFonts w:ascii="Segoe UI" w:eastAsia="Segoe UI" w:hAnsi="Segoe UI" w:cs="Segoe UI"/>
          <w:b/>
          <w:color w:val="000000" w:themeColor="text1"/>
        </w:rPr>
      </w:pPr>
      <w:r w:rsidRPr="00D82D05">
        <w:rPr>
          <w:rFonts w:ascii="Segoe UI" w:eastAsia="Segoe UI" w:hAnsi="Segoe UI" w:cs="Segoe UI"/>
          <w:b/>
          <w:color w:val="000000" w:themeColor="text1"/>
        </w:rPr>
        <w:t>3.1. O pregão será destinado a exclusivamente à participação de Microempresa – ME –</w:t>
      </w:r>
      <w:r w:rsidR="007767D9" w:rsidRPr="00D82D05">
        <w:rPr>
          <w:rFonts w:ascii="Segoe UI" w:eastAsia="Segoe UI" w:hAnsi="Segoe UI" w:cs="Segoe UI"/>
          <w:b/>
          <w:color w:val="000000" w:themeColor="text1"/>
        </w:rPr>
        <w:t xml:space="preserve"> e Empresa de Pequeno Porte EPP, </w:t>
      </w:r>
      <w:r w:rsidRPr="00D82D05">
        <w:rPr>
          <w:rFonts w:ascii="Segoe UI" w:eastAsia="Segoe UI" w:hAnsi="Segoe UI" w:cs="Segoe UI"/>
          <w:b/>
          <w:color w:val="000000" w:themeColor="text1"/>
        </w:rPr>
        <w:t>considerando que os itens de contratação possuem valor de até R$ 80.000,00 (oitenta mil reais), (inciso I do art. 48 c/c inciso II do art. 49 da</w:t>
      </w:r>
      <w:bookmarkStart w:id="0" w:name="_GoBack"/>
      <w:bookmarkEnd w:id="0"/>
      <w:r w:rsidRPr="00D82D05">
        <w:rPr>
          <w:rFonts w:ascii="Segoe UI" w:eastAsia="Segoe UI" w:hAnsi="Segoe UI" w:cs="Segoe UI"/>
          <w:b/>
          <w:color w:val="000000" w:themeColor="text1"/>
        </w:rPr>
        <w:t xml:space="preserve"> Lei Complementar nº. 123/2006).</w:t>
      </w:r>
    </w:p>
    <w:p w:rsidR="00821E9D" w:rsidRPr="00D82D05" w:rsidRDefault="00731EE7">
      <w:pPr>
        <w:spacing w:line="300" w:lineRule="auto"/>
        <w:jc w:val="both"/>
        <w:rPr>
          <w:rFonts w:ascii="Segoe UI" w:eastAsia="Segoe UI" w:hAnsi="Segoe UI" w:cs="Segoe UI"/>
          <w:color w:val="000000" w:themeColor="text1"/>
        </w:rPr>
      </w:pPr>
      <w:r w:rsidRPr="00D82D05">
        <w:rPr>
          <w:rFonts w:ascii="Segoe UI" w:eastAsia="Segoe UI" w:hAnsi="Segoe UI" w:cs="Segoe UI"/>
          <w:color w:val="000000" w:themeColor="text1"/>
        </w:rPr>
        <w:t xml:space="preserve">3.2. Não poderão participar deste Pregão </w:t>
      </w:r>
      <w:proofErr w:type="gramStart"/>
      <w:r w:rsidRPr="00D82D05">
        <w:rPr>
          <w:rFonts w:ascii="Segoe UI" w:eastAsia="Segoe UI" w:hAnsi="Segoe UI" w:cs="Segoe UI"/>
          <w:color w:val="000000" w:themeColor="text1"/>
        </w:rPr>
        <w:t>a(</w:t>
      </w:r>
      <w:proofErr w:type="gramEnd"/>
      <w:r w:rsidRPr="00D82D05">
        <w:rPr>
          <w:rFonts w:ascii="Segoe UI" w:eastAsia="Segoe UI" w:hAnsi="Segoe UI" w:cs="Segoe UI"/>
          <w:color w:val="000000" w:themeColor="text1"/>
        </w:rPr>
        <w:t>s) licitante(s):</w:t>
      </w:r>
    </w:p>
    <w:p w:rsidR="00821E9D" w:rsidRPr="00D82D05" w:rsidRDefault="00731EE7">
      <w:pPr>
        <w:spacing w:line="300" w:lineRule="auto"/>
        <w:jc w:val="both"/>
        <w:rPr>
          <w:rFonts w:ascii="Segoe UI" w:eastAsia="Segoe UI" w:hAnsi="Segoe UI" w:cs="Segoe UI"/>
          <w:color w:val="000000" w:themeColor="text1"/>
        </w:rPr>
      </w:pPr>
      <w:r w:rsidRPr="00D82D05">
        <w:rPr>
          <w:rFonts w:ascii="Segoe UI" w:eastAsia="Segoe UI" w:hAnsi="Segoe UI" w:cs="Segoe UI"/>
          <w:color w:val="000000" w:themeColor="text1"/>
        </w:rPr>
        <w:t xml:space="preserve">3.2.1. </w:t>
      </w:r>
      <w:proofErr w:type="gramStart"/>
      <w:r w:rsidRPr="00D82D05">
        <w:rPr>
          <w:rFonts w:ascii="Segoe UI" w:eastAsia="Segoe UI" w:hAnsi="Segoe UI" w:cs="Segoe UI"/>
          <w:color w:val="000000" w:themeColor="text1"/>
        </w:rPr>
        <w:t>que</w:t>
      </w:r>
      <w:proofErr w:type="gramEnd"/>
      <w:r w:rsidRPr="00D82D05">
        <w:rPr>
          <w:rFonts w:ascii="Segoe UI" w:eastAsia="Segoe UI" w:hAnsi="Segoe UI" w:cs="Segoe UI"/>
          <w:color w:val="000000" w:themeColor="text1"/>
        </w:rPr>
        <w:t xml:space="preserve"> não atendam às condições deste edital;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3.2.2. </w:t>
      </w:r>
      <w:proofErr w:type="gramStart"/>
      <w:r w:rsidRPr="00ED0CC6">
        <w:rPr>
          <w:rFonts w:ascii="Segoe UI" w:eastAsia="Segoe UI" w:hAnsi="Segoe UI" w:cs="Segoe UI"/>
        </w:rPr>
        <w:t>estrangeiros</w:t>
      </w:r>
      <w:proofErr w:type="gramEnd"/>
      <w:r w:rsidRPr="00ED0CC6">
        <w:rPr>
          <w:rFonts w:ascii="Segoe UI" w:eastAsia="Segoe UI" w:hAnsi="Segoe UI" w:cs="Segoe UI"/>
        </w:rPr>
        <w:t xml:space="preserve"> que não tenham representação legal no Brasil com poderes expressos para receber citação e responder administrativa ou judicialmente;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3.2.3. </w:t>
      </w:r>
      <w:proofErr w:type="gramStart"/>
      <w:r w:rsidRPr="00ED0CC6">
        <w:rPr>
          <w:rFonts w:ascii="Segoe UI" w:eastAsia="Segoe UI" w:hAnsi="Segoe UI" w:cs="Segoe UI"/>
        </w:rPr>
        <w:t>que</w:t>
      </w:r>
      <w:proofErr w:type="gramEnd"/>
      <w:r w:rsidRPr="00ED0CC6">
        <w:rPr>
          <w:rFonts w:ascii="Segoe UI" w:eastAsia="Segoe UI" w:hAnsi="Segoe UI" w:cs="Segoe UI"/>
        </w:rPr>
        <w:t xml:space="preserve"> se enquadrem nas seguintes vedações: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 xml:space="preserve">3.2.3.1. </w:t>
      </w:r>
      <w:proofErr w:type="gramStart"/>
      <w:r w:rsidRPr="00ED0CC6">
        <w:rPr>
          <w:rFonts w:ascii="Segoe UI" w:eastAsia="Segoe UI" w:hAnsi="Segoe UI" w:cs="Segoe UI"/>
        </w:rPr>
        <w:t>autor</w:t>
      </w:r>
      <w:proofErr w:type="gramEnd"/>
      <w:r w:rsidRPr="00ED0CC6">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3.2.3.2. </w:t>
      </w:r>
      <w:proofErr w:type="gramStart"/>
      <w:r w:rsidRPr="00ED0CC6">
        <w:rPr>
          <w:rFonts w:ascii="Segoe UI" w:eastAsia="Segoe UI" w:hAnsi="Segoe UI" w:cs="Segoe UI"/>
        </w:rPr>
        <w:t>empresa</w:t>
      </w:r>
      <w:proofErr w:type="gramEnd"/>
      <w:r w:rsidRPr="00ED0CC6">
        <w:rPr>
          <w:rFonts w:ascii="Segoe UI" w:eastAsia="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3.2.3.3. </w:t>
      </w:r>
      <w:proofErr w:type="gramStart"/>
      <w:r w:rsidRPr="00ED0CC6">
        <w:rPr>
          <w:rFonts w:ascii="Segoe UI" w:eastAsia="Segoe UI" w:hAnsi="Segoe UI" w:cs="Segoe UI"/>
        </w:rPr>
        <w:t>pessoa</w:t>
      </w:r>
      <w:proofErr w:type="gramEnd"/>
      <w:r w:rsidRPr="00ED0CC6">
        <w:rPr>
          <w:rFonts w:ascii="Segoe UI" w:eastAsia="Segoe UI" w:hAnsi="Segoe UI" w:cs="Segoe UI"/>
        </w:rPr>
        <w:t xml:space="preserve"> jurídica que se encontre, ao tempo da contratação, impossibilitada de contratar em decorrência de sanção que lhe foi imposta;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3.2.3.4. </w:t>
      </w:r>
      <w:proofErr w:type="gramStart"/>
      <w:r w:rsidRPr="00ED0CC6">
        <w:rPr>
          <w:rFonts w:ascii="Segoe UI" w:eastAsia="Segoe UI" w:hAnsi="Segoe UI" w:cs="Segoe UI"/>
        </w:rPr>
        <w:t>aquele</w:t>
      </w:r>
      <w:proofErr w:type="gramEnd"/>
      <w:r w:rsidRPr="00ED0CC6">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3.2.3.5. </w:t>
      </w:r>
      <w:proofErr w:type="gramStart"/>
      <w:r w:rsidRPr="00ED0CC6">
        <w:rPr>
          <w:rFonts w:ascii="Segoe UI" w:eastAsia="Segoe UI" w:hAnsi="Segoe UI" w:cs="Segoe UI"/>
        </w:rPr>
        <w:t>empresas</w:t>
      </w:r>
      <w:proofErr w:type="gramEnd"/>
      <w:r w:rsidRPr="00ED0CC6">
        <w:rPr>
          <w:rFonts w:ascii="Segoe UI" w:eastAsia="Segoe UI" w:hAnsi="Segoe UI" w:cs="Segoe UI"/>
        </w:rPr>
        <w:t xml:space="preserve"> controladoras, controladas ou coligadas, nos termos da Lei nº. 6.404/1976, concorrendo entre si;</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3.2.3.6. </w:t>
      </w:r>
      <w:proofErr w:type="gramStart"/>
      <w:r w:rsidRPr="00ED0CC6">
        <w:rPr>
          <w:rFonts w:ascii="Segoe UI" w:eastAsia="Segoe UI" w:hAnsi="Segoe UI" w:cs="Segoe UI"/>
        </w:rPr>
        <w:t>pessoa</w:t>
      </w:r>
      <w:proofErr w:type="gramEnd"/>
      <w:r w:rsidRPr="00ED0CC6">
        <w:rPr>
          <w:rFonts w:ascii="Segoe UI" w:eastAsia="Segoe UI" w:hAnsi="Segoe UI" w:cs="Segoe UI"/>
        </w:rPr>
        <w:t xml:space="preserve">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3.2.3.7. </w:t>
      </w:r>
      <w:proofErr w:type="gramStart"/>
      <w:r w:rsidRPr="00ED0CC6">
        <w:rPr>
          <w:rFonts w:ascii="Segoe UI" w:eastAsia="Segoe UI" w:hAnsi="Segoe UI" w:cs="Segoe UI"/>
        </w:rPr>
        <w:t>organizações</w:t>
      </w:r>
      <w:proofErr w:type="gramEnd"/>
      <w:r w:rsidRPr="00ED0CC6">
        <w:rPr>
          <w:rFonts w:ascii="Segoe UI" w:eastAsia="Segoe UI" w:hAnsi="Segoe UI" w:cs="Segoe UI"/>
        </w:rPr>
        <w:t xml:space="preserve"> da Sociedade Civil de Interesse Público – OSCIP –, atuando nessa condição (Acórdão nº 746/2014-TCU-Plenário);</w:t>
      </w: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rPr>
        <w:t>3.2.4. Outras vedações previstas em Lei, inclusive na Lei Orgânica Municipal – LOM;</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3.3. Equiparam-se aos autores do projeto as empresas integrantes do mesmo grupo econômico;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3.4. </w:t>
      </w:r>
      <w:proofErr w:type="gramStart"/>
      <w:r w:rsidRPr="00ED0CC6">
        <w:rPr>
          <w:rFonts w:ascii="Segoe UI" w:eastAsia="Segoe UI" w:hAnsi="Segoe UI" w:cs="Segoe UI"/>
        </w:rPr>
        <w:t>aplica</w:t>
      </w:r>
      <w:proofErr w:type="gramEnd"/>
      <w:r w:rsidRPr="00ED0CC6">
        <w:rPr>
          <w:rFonts w:ascii="Segoe UI" w:eastAsia="Segoe UI" w:hAnsi="Segoe UI" w:cs="Segoe UI"/>
        </w:rPr>
        <w:t>-se o disposto na alínea “3.2.3.3” também a licitante(a) que atue em substituição a outra pessoa,  com o intuito de burlar a efetividade da sanção a ela aplicada, inclusive a sua controladora, controlada ou coligada, desde que devidamente comprovado o ilícito ou a utilização fraudulenta da personalidade jurídica da licitante;</w:t>
      </w:r>
    </w:p>
    <w:p w:rsidR="00821E9D" w:rsidRPr="00ED0CC6" w:rsidRDefault="00821E9D">
      <w:pPr>
        <w:tabs>
          <w:tab w:val="left" w:pos="2268"/>
        </w:tabs>
        <w:spacing w:after="0" w:line="300" w:lineRule="auto"/>
        <w:jc w:val="both"/>
        <w:rPr>
          <w:rFonts w:ascii="Segoe UI" w:eastAsia="Segoe UI" w:hAnsi="Segoe UI" w:cs="Segoe UI"/>
          <w:b/>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lastRenderedPageBreak/>
        <w:t xml:space="preserve">4. Da apresentação da proposta </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4.1. A proposta deverá ser apresentada dentro do envelope lacrado, contendo a seguinte descrição:</w:t>
      </w:r>
    </w:p>
    <w:p w:rsidR="00821E9D" w:rsidRPr="00ED0CC6" w:rsidRDefault="00821E9D">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5933"/>
      </w:tblGrid>
      <w:tr w:rsidR="00821E9D" w:rsidRPr="00ED0CC6">
        <w:trPr>
          <w:trHeight w:val="1"/>
          <w:jc w:val="center"/>
        </w:trPr>
        <w:tc>
          <w:tcPr>
            <w:tcW w:w="59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ED0CC6" w:rsidRDefault="00731EE7">
            <w:pPr>
              <w:tabs>
                <w:tab w:val="left" w:pos="2268"/>
              </w:tabs>
              <w:spacing w:line="300" w:lineRule="auto"/>
              <w:jc w:val="center"/>
              <w:rPr>
                <w:rFonts w:ascii="Segoe UI" w:eastAsia="Segoe UI" w:hAnsi="Segoe UI" w:cs="Segoe UI"/>
              </w:rPr>
            </w:pPr>
            <w:r w:rsidRPr="00ED0CC6">
              <w:rPr>
                <w:rFonts w:ascii="Segoe UI" w:eastAsia="Segoe UI" w:hAnsi="Segoe UI" w:cs="Segoe UI"/>
              </w:rPr>
              <w:t>ENVELOPE Nº. 001</w:t>
            </w:r>
          </w:p>
          <w:p w:rsidR="00821E9D" w:rsidRPr="00ED0CC6" w:rsidRDefault="00731EE7">
            <w:pPr>
              <w:tabs>
                <w:tab w:val="left" w:pos="2268"/>
              </w:tabs>
              <w:spacing w:line="300" w:lineRule="auto"/>
              <w:jc w:val="center"/>
              <w:rPr>
                <w:rFonts w:ascii="Segoe UI" w:eastAsia="Segoe UI" w:hAnsi="Segoe UI" w:cs="Segoe UI"/>
              </w:rPr>
            </w:pPr>
            <w:r w:rsidRPr="00ED0CC6">
              <w:rPr>
                <w:rFonts w:ascii="Segoe UI" w:eastAsia="Segoe UI" w:hAnsi="Segoe UI" w:cs="Segoe UI"/>
              </w:rPr>
              <w:t>PROPOSTA</w:t>
            </w:r>
          </w:p>
          <w:p w:rsidR="00821E9D" w:rsidRPr="00ED0CC6" w:rsidRDefault="00731EE7">
            <w:pPr>
              <w:tabs>
                <w:tab w:val="left" w:pos="2268"/>
              </w:tabs>
              <w:spacing w:line="300" w:lineRule="auto"/>
              <w:jc w:val="center"/>
              <w:rPr>
                <w:rFonts w:ascii="Segoe UI" w:eastAsia="Segoe UI" w:hAnsi="Segoe UI" w:cs="Segoe UI"/>
              </w:rPr>
            </w:pPr>
            <w:r w:rsidRPr="00ED0CC6">
              <w:rPr>
                <w:rFonts w:ascii="Segoe UI" w:eastAsia="Segoe UI" w:hAnsi="Segoe UI" w:cs="Segoe UI"/>
              </w:rPr>
              <w:t xml:space="preserve">Prefeitura Municipal de Dom </w:t>
            </w:r>
            <w:proofErr w:type="spellStart"/>
            <w:r w:rsidRPr="00ED0CC6">
              <w:rPr>
                <w:rFonts w:ascii="Segoe UI" w:eastAsia="Segoe UI" w:hAnsi="Segoe UI" w:cs="Segoe UI"/>
              </w:rPr>
              <w:t>Cavati</w:t>
            </w:r>
            <w:proofErr w:type="spellEnd"/>
          </w:p>
          <w:p w:rsidR="00821E9D" w:rsidRPr="00ED0CC6" w:rsidRDefault="00731EE7">
            <w:pPr>
              <w:tabs>
                <w:tab w:val="left" w:pos="2268"/>
              </w:tabs>
              <w:spacing w:line="300" w:lineRule="auto"/>
              <w:jc w:val="center"/>
              <w:rPr>
                <w:rFonts w:ascii="Segoe UI" w:eastAsia="Segoe UI" w:hAnsi="Segoe UI" w:cs="Segoe UI"/>
              </w:rPr>
            </w:pPr>
            <w:r w:rsidRPr="00ED0CC6">
              <w:rPr>
                <w:rFonts w:ascii="Segoe UI" w:eastAsia="Segoe UI" w:hAnsi="Segoe UI" w:cs="Segoe UI"/>
              </w:rPr>
              <w:t>Processo Administrativo de Licitação Pública nº. 0</w:t>
            </w:r>
            <w:r w:rsidR="00E218C2" w:rsidRPr="00ED0CC6">
              <w:rPr>
                <w:rFonts w:ascii="Segoe UI" w:eastAsia="Segoe UI" w:hAnsi="Segoe UI" w:cs="Segoe UI"/>
              </w:rPr>
              <w:t>134</w:t>
            </w:r>
            <w:r w:rsidRPr="00ED0CC6">
              <w:rPr>
                <w:rFonts w:ascii="Segoe UI" w:eastAsia="Segoe UI" w:hAnsi="Segoe UI" w:cs="Segoe UI"/>
              </w:rPr>
              <w:t>/20</w:t>
            </w:r>
            <w:r w:rsidR="005E049E" w:rsidRPr="00ED0CC6">
              <w:rPr>
                <w:rFonts w:ascii="Segoe UI" w:eastAsia="Segoe UI" w:hAnsi="Segoe UI" w:cs="Segoe UI"/>
              </w:rPr>
              <w:t>2</w:t>
            </w:r>
            <w:r w:rsidR="00E218C2" w:rsidRPr="00ED0CC6">
              <w:rPr>
                <w:rFonts w:ascii="Segoe UI" w:eastAsia="Segoe UI" w:hAnsi="Segoe UI" w:cs="Segoe UI"/>
              </w:rPr>
              <w:t>6</w:t>
            </w:r>
          </w:p>
          <w:p w:rsidR="00821E9D" w:rsidRPr="00ED0CC6" w:rsidRDefault="00731EE7" w:rsidP="00E218C2">
            <w:pPr>
              <w:tabs>
                <w:tab w:val="left" w:pos="2268"/>
              </w:tabs>
              <w:spacing w:line="300" w:lineRule="auto"/>
              <w:jc w:val="center"/>
              <w:rPr>
                <w:rFonts w:ascii="Segoe UI" w:hAnsi="Segoe UI" w:cs="Segoe UI"/>
              </w:rPr>
            </w:pPr>
            <w:r w:rsidRPr="00ED0CC6">
              <w:rPr>
                <w:rFonts w:ascii="Segoe UI" w:eastAsia="Segoe UI" w:hAnsi="Segoe UI" w:cs="Segoe UI"/>
              </w:rPr>
              <w:t>Pregão nº. 0</w:t>
            </w:r>
            <w:r w:rsidR="00E218C2" w:rsidRPr="00ED0CC6">
              <w:rPr>
                <w:rFonts w:ascii="Segoe UI" w:eastAsia="Segoe UI" w:hAnsi="Segoe UI" w:cs="Segoe UI"/>
              </w:rPr>
              <w:t>19</w:t>
            </w:r>
            <w:r w:rsidRPr="00ED0CC6">
              <w:rPr>
                <w:rFonts w:ascii="Segoe UI" w:eastAsia="Segoe UI" w:hAnsi="Segoe UI" w:cs="Segoe UI"/>
              </w:rPr>
              <w:t>/20</w:t>
            </w:r>
            <w:r w:rsidR="005E049E" w:rsidRPr="00ED0CC6">
              <w:rPr>
                <w:rFonts w:ascii="Segoe UI" w:eastAsia="Segoe UI" w:hAnsi="Segoe UI" w:cs="Segoe UI"/>
              </w:rPr>
              <w:t>2</w:t>
            </w:r>
            <w:r w:rsidR="00E218C2" w:rsidRPr="00ED0CC6">
              <w:rPr>
                <w:rFonts w:ascii="Segoe UI" w:eastAsia="Segoe UI" w:hAnsi="Segoe UI" w:cs="Segoe UI"/>
              </w:rPr>
              <w:t>6</w:t>
            </w:r>
          </w:p>
        </w:tc>
      </w:tr>
    </w:tbl>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shd w:val="clear" w:color="auto" w:fill="C0C0C0"/>
        </w:rPr>
        <w:t xml:space="preserve">4.2. A proposta deverá conter todos os dados e informações constante na Minuta de Proposta Comercial – </w:t>
      </w:r>
      <w:r w:rsidRPr="00ED0CC6">
        <w:rPr>
          <w:rFonts w:ascii="Segoe UI" w:eastAsia="Segoe UI" w:hAnsi="Segoe UI" w:cs="Segoe UI"/>
          <w:b/>
          <w:shd w:val="clear" w:color="auto" w:fill="C0C0C0"/>
        </w:rPr>
        <w:t>Anexo III.</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ED0CC6">
        <w:rPr>
          <w:rFonts w:ascii="Segoe UI" w:eastAsia="Segoe UI" w:hAnsi="Segoe UI" w:cs="Segoe UI"/>
          <w:b/>
        </w:rPr>
        <w:t>Anexo III</w:t>
      </w:r>
      <w:r w:rsidRPr="00ED0CC6">
        <w:rPr>
          <w:rFonts w:ascii="Segoe UI" w:eastAsia="Segoe UI" w:hAnsi="Segoe UI" w:cs="Segoe UI"/>
        </w:rPr>
        <w:t xml:space="preserve">. </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4.4. Os valores, os preços e os custos utilizados terão como expressão monetária a moeda corrente nacional, ressalvado o disposto no art. 52 da Lei nº. 14.133/2021.</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5. Da apresentação dos documentos de habilitação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5.1. </w:t>
      </w:r>
      <w:proofErr w:type="gramStart"/>
      <w:r w:rsidRPr="00ED0CC6">
        <w:rPr>
          <w:rFonts w:ascii="Segoe UI" w:eastAsia="Segoe UI" w:hAnsi="Segoe UI" w:cs="Segoe UI"/>
        </w:rPr>
        <w:t>O(</w:t>
      </w:r>
      <w:proofErr w:type="gramEnd"/>
      <w:r w:rsidRPr="00ED0CC6">
        <w:rPr>
          <w:rFonts w:ascii="Segoe UI" w:eastAsia="Segoe UI" w:hAnsi="Segoe UI" w:cs="Segoe UI"/>
        </w:rPr>
        <w:t>A) licitante da proposta provisoriamente vencedora deverá apresentar os documentos de habilitação dentro do envelope lacrado, contendo a seguinte descrição:</w:t>
      </w:r>
    </w:p>
    <w:p w:rsidR="00821E9D" w:rsidRPr="00ED0CC6" w:rsidRDefault="00821E9D">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5933"/>
      </w:tblGrid>
      <w:tr w:rsidR="00821E9D" w:rsidRPr="00ED0CC6">
        <w:trPr>
          <w:trHeight w:val="1"/>
          <w:jc w:val="center"/>
        </w:trPr>
        <w:tc>
          <w:tcPr>
            <w:tcW w:w="59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ED0CC6" w:rsidRDefault="00731EE7">
            <w:pPr>
              <w:tabs>
                <w:tab w:val="left" w:pos="2268"/>
              </w:tabs>
              <w:spacing w:line="300" w:lineRule="auto"/>
              <w:jc w:val="center"/>
              <w:rPr>
                <w:rFonts w:ascii="Segoe UI" w:eastAsia="Segoe UI" w:hAnsi="Segoe UI" w:cs="Segoe UI"/>
              </w:rPr>
            </w:pPr>
            <w:r w:rsidRPr="00ED0CC6">
              <w:rPr>
                <w:rFonts w:ascii="Segoe UI" w:eastAsia="Segoe UI" w:hAnsi="Segoe UI" w:cs="Segoe UI"/>
              </w:rPr>
              <w:t>ENVELOPE Nº. 002</w:t>
            </w:r>
          </w:p>
          <w:p w:rsidR="00821E9D" w:rsidRPr="00ED0CC6" w:rsidRDefault="00731EE7">
            <w:pPr>
              <w:tabs>
                <w:tab w:val="left" w:pos="2268"/>
              </w:tabs>
              <w:spacing w:line="300" w:lineRule="auto"/>
              <w:jc w:val="center"/>
              <w:rPr>
                <w:rFonts w:ascii="Segoe UI" w:eastAsia="Segoe UI" w:hAnsi="Segoe UI" w:cs="Segoe UI"/>
              </w:rPr>
            </w:pPr>
            <w:r w:rsidRPr="00ED0CC6">
              <w:rPr>
                <w:rFonts w:ascii="Segoe UI" w:eastAsia="Segoe UI" w:hAnsi="Segoe UI" w:cs="Segoe UI"/>
              </w:rPr>
              <w:t>DOCUMENTOS DE HABILITAÇÃO</w:t>
            </w:r>
          </w:p>
          <w:p w:rsidR="00821E9D" w:rsidRPr="00ED0CC6" w:rsidRDefault="00731EE7">
            <w:pPr>
              <w:tabs>
                <w:tab w:val="left" w:pos="2268"/>
              </w:tabs>
              <w:spacing w:line="300" w:lineRule="auto"/>
              <w:jc w:val="center"/>
              <w:rPr>
                <w:rFonts w:ascii="Segoe UI" w:eastAsia="Segoe UI" w:hAnsi="Segoe UI" w:cs="Segoe UI"/>
              </w:rPr>
            </w:pPr>
            <w:r w:rsidRPr="00ED0CC6">
              <w:rPr>
                <w:rFonts w:ascii="Segoe UI" w:eastAsia="Segoe UI" w:hAnsi="Segoe UI" w:cs="Segoe UI"/>
              </w:rPr>
              <w:t xml:space="preserve">Prefeitura Municipal de Dom </w:t>
            </w:r>
            <w:proofErr w:type="spellStart"/>
            <w:r w:rsidRPr="00ED0CC6">
              <w:rPr>
                <w:rFonts w:ascii="Segoe UI" w:eastAsia="Segoe UI" w:hAnsi="Segoe UI" w:cs="Segoe UI"/>
              </w:rPr>
              <w:t>Cavati</w:t>
            </w:r>
            <w:proofErr w:type="spellEnd"/>
          </w:p>
          <w:p w:rsidR="00E218C2" w:rsidRPr="00ED0CC6" w:rsidRDefault="00E218C2" w:rsidP="00E218C2">
            <w:pPr>
              <w:tabs>
                <w:tab w:val="left" w:pos="2268"/>
              </w:tabs>
              <w:spacing w:line="300" w:lineRule="auto"/>
              <w:jc w:val="center"/>
              <w:rPr>
                <w:rFonts w:ascii="Segoe UI" w:eastAsia="Segoe UI" w:hAnsi="Segoe UI" w:cs="Segoe UI"/>
              </w:rPr>
            </w:pPr>
            <w:r w:rsidRPr="00ED0CC6">
              <w:rPr>
                <w:rFonts w:ascii="Segoe UI" w:eastAsia="Segoe UI" w:hAnsi="Segoe UI" w:cs="Segoe UI"/>
              </w:rPr>
              <w:lastRenderedPageBreak/>
              <w:t>Processo Administrativo de Licitação Pública nº. 0134/2026</w:t>
            </w:r>
          </w:p>
          <w:p w:rsidR="00821E9D" w:rsidRPr="00ED0CC6" w:rsidRDefault="00E218C2" w:rsidP="00E218C2">
            <w:pPr>
              <w:tabs>
                <w:tab w:val="left" w:pos="2268"/>
              </w:tabs>
              <w:spacing w:line="300" w:lineRule="auto"/>
              <w:jc w:val="center"/>
              <w:rPr>
                <w:rFonts w:ascii="Segoe UI" w:hAnsi="Segoe UI" w:cs="Segoe UI"/>
              </w:rPr>
            </w:pPr>
            <w:r w:rsidRPr="00ED0CC6">
              <w:rPr>
                <w:rFonts w:ascii="Segoe UI" w:eastAsia="Segoe UI" w:hAnsi="Segoe UI" w:cs="Segoe UI"/>
              </w:rPr>
              <w:t>Pregão nº. 019/2026</w:t>
            </w:r>
          </w:p>
        </w:tc>
      </w:tr>
    </w:tbl>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after="0" w:line="300" w:lineRule="auto"/>
        <w:jc w:val="both"/>
        <w:rPr>
          <w:rFonts w:ascii="Segoe UI" w:eastAsia="Segoe UI" w:hAnsi="Segoe UI" w:cs="Segoe UI"/>
        </w:rPr>
      </w:pPr>
      <w:r w:rsidRPr="00ED0CC6">
        <w:rPr>
          <w:rFonts w:ascii="Segoe UI" w:eastAsia="Segoe UI" w:hAnsi="Segoe UI" w:cs="Segoe UI"/>
        </w:rPr>
        <w:t xml:space="preserve">5.2. No caso </w:t>
      </w:r>
      <w:proofErr w:type="gramStart"/>
      <w:r w:rsidRPr="00ED0CC6">
        <w:rPr>
          <w:rFonts w:ascii="Segoe UI" w:eastAsia="Segoe UI" w:hAnsi="Segoe UI" w:cs="Segoe UI"/>
        </w:rPr>
        <w:t>do(</w:t>
      </w:r>
      <w:proofErr w:type="gramEnd"/>
      <w:r w:rsidRPr="00ED0CC6">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b/>
        </w:rPr>
        <w:t xml:space="preserve">6. Do critério de julgamento, modo de disputa, margem de preferência, tratamento diferenciado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 O critério de julgamento será menor preço </w:t>
      </w:r>
      <w:r w:rsidR="005E049E" w:rsidRPr="00ED0CC6">
        <w:rPr>
          <w:rFonts w:ascii="Segoe UI" w:eastAsia="Segoe UI" w:hAnsi="Segoe UI" w:cs="Segoe UI"/>
          <w:b/>
        </w:rPr>
        <w:t>GLOBAL/LOTE</w:t>
      </w:r>
      <w:r w:rsidRPr="00ED0CC6">
        <w:rPr>
          <w:rFonts w:ascii="Segoe UI" w:eastAsia="Segoe UI" w:hAnsi="Segoe UI" w:cs="Segoe UI"/>
          <w:b/>
        </w:rPr>
        <w:t>.</w:t>
      </w:r>
      <w:r w:rsidRPr="00ED0CC6">
        <w:rPr>
          <w:rFonts w:ascii="Segoe UI" w:eastAsia="Segoe UI" w:hAnsi="Segoe UI" w:cs="Segoe UI"/>
        </w:rPr>
        <w:t xml:space="preserve">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6.2. </w:t>
      </w:r>
      <w:proofErr w:type="gramStart"/>
      <w:r w:rsidRPr="00ED0CC6">
        <w:rPr>
          <w:rFonts w:ascii="Segoe UI" w:eastAsia="Segoe UI" w:hAnsi="Segoe UI" w:cs="Segoe UI"/>
        </w:rPr>
        <w:t>O(</w:t>
      </w:r>
      <w:proofErr w:type="gramEnd"/>
      <w:r w:rsidRPr="00ED0CC6">
        <w:rPr>
          <w:rFonts w:ascii="Segoe UI" w:eastAsia="Segoe UI" w:hAnsi="Segoe UI" w:cs="Segoe UI"/>
        </w:rPr>
        <w:t>A)s licitantes poderão retirar ou substituir a proposta até a abertura da sessão pública.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6.3. Após apresentação das propostas em envelope lacrado, </w:t>
      </w:r>
      <w:proofErr w:type="gramStart"/>
      <w:r w:rsidRPr="00ED0CC6">
        <w:rPr>
          <w:rFonts w:ascii="Segoe UI" w:eastAsia="Segoe UI" w:hAnsi="Segoe UI" w:cs="Segoe UI"/>
        </w:rPr>
        <w:t>o(</w:t>
      </w:r>
      <w:proofErr w:type="gramEnd"/>
      <w:r w:rsidRPr="00ED0CC6">
        <w:rPr>
          <w:rFonts w:ascii="Segoe UI" w:eastAsia="Segoe UI" w:hAnsi="Segoe UI" w:cs="Segoe UI"/>
        </w:rPr>
        <w:t>a)(s) licitante(s) apresentará(</w:t>
      </w:r>
      <w:proofErr w:type="spellStart"/>
      <w:r w:rsidRPr="00ED0CC6">
        <w:rPr>
          <w:rFonts w:ascii="Segoe UI" w:eastAsia="Segoe UI" w:hAnsi="Segoe UI" w:cs="Segoe UI"/>
        </w:rPr>
        <w:t>ão</w:t>
      </w:r>
      <w:proofErr w:type="spellEnd"/>
      <w:r w:rsidRPr="00ED0CC6">
        <w:rPr>
          <w:rFonts w:ascii="Segoe UI" w:eastAsia="Segoe UI" w:hAnsi="Segoe UI" w:cs="Segoe UI"/>
        </w:rPr>
        <w:t>) sua(s) proposta(s) por meio de lances públicos e sucessivos.</w:t>
      </w:r>
    </w:p>
    <w:p w:rsidR="00821E9D" w:rsidRPr="00ED0CC6" w:rsidRDefault="00731EE7">
      <w:pPr>
        <w:tabs>
          <w:tab w:val="left" w:pos="426"/>
        </w:tabs>
        <w:spacing w:line="300" w:lineRule="auto"/>
        <w:jc w:val="both"/>
        <w:rPr>
          <w:rFonts w:ascii="Segoe UI" w:eastAsia="Segoe UI" w:hAnsi="Segoe UI" w:cs="Segoe UI"/>
        </w:rPr>
      </w:pPr>
      <w:r w:rsidRPr="00ED0CC6">
        <w:rPr>
          <w:rFonts w:ascii="Segoe UI" w:eastAsia="Segoe UI" w:hAnsi="Segoe UI" w:cs="Segoe UI"/>
        </w:rPr>
        <w:t xml:space="preserve">6.4. Iniciada a etapa competitiva, </w:t>
      </w:r>
      <w:proofErr w:type="gramStart"/>
      <w:r w:rsidRPr="00ED0CC6">
        <w:rPr>
          <w:rFonts w:ascii="Segoe UI" w:eastAsia="Segoe UI" w:hAnsi="Segoe UI" w:cs="Segoe UI"/>
        </w:rPr>
        <w:t>o(</w:t>
      </w:r>
      <w:proofErr w:type="gramEnd"/>
      <w:r w:rsidRPr="00ED0CC6">
        <w:rPr>
          <w:rFonts w:ascii="Segoe UI" w:eastAsia="Segoe UI" w:hAnsi="Segoe UI" w:cs="Segoe UI"/>
        </w:rPr>
        <w:t>a)(s) licitante(s) deverá(</w:t>
      </w:r>
      <w:proofErr w:type="spellStart"/>
      <w:r w:rsidRPr="00ED0CC6">
        <w:rPr>
          <w:rFonts w:ascii="Segoe UI" w:eastAsia="Segoe UI" w:hAnsi="Segoe UI" w:cs="Segoe UI"/>
        </w:rPr>
        <w:t>ão</w:t>
      </w:r>
      <w:proofErr w:type="spellEnd"/>
      <w:r w:rsidRPr="00ED0CC6">
        <w:rPr>
          <w:rFonts w:ascii="Segoe UI" w:eastAsia="Segoe UI" w:hAnsi="Segoe UI" w:cs="Segoe UI"/>
        </w:rPr>
        <w:t xml:space="preserve">) encaminhar lances exclusivamente por meio verbal, sendo imediatamente informados do seu recebimento e do valor consignado no registro.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6.5. </w:t>
      </w:r>
      <w:proofErr w:type="gramStart"/>
      <w:r w:rsidRPr="00ED0CC6">
        <w:rPr>
          <w:rFonts w:ascii="Segoe UI" w:eastAsia="Segoe UI" w:hAnsi="Segoe UI" w:cs="Segoe UI"/>
        </w:rPr>
        <w:t>O(</w:t>
      </w:r>
      <w:proofErr w:type="gramEnd"/>
      <w:r w:rsidRPr="00ED0CC6">
        <w:rPr>
          <w:rFonts w:ascii="Segoe UI" w:eastAsia="Segoe UI" w:hAnsi="Segoe UI" w:cs="Segoe UI"/>
        </w:rPr>
        <w:t>A) licitante somente poderá oferecer valor inferior em relação ao último lance por ele ofertado e registrado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6.6. </w:t>
      </w:r>
      <w:proofErr w:type="gramStart"/>
      <w:r w:rsidRPr="00ED0CC6">
        <w:rPr>
          <w:rFonts w:ascii="Segoe UI" w:eastAsia="Segoe UI" w:hAnsi="Segoe UI" w:cs="Segoe UI"/>
        </w:rPr>
        <w:t>O(</w:t>
      </w:r>
      <w:proofErr w:type="gramEnd"/>
      <w:r w:rsidRPr="00ED0CC6">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6.7. Não </w:t>
      </w:r>
      <w:proofErr w:type="gramStart"/>
      <w:r w:rsidRPr="00ED0CC6">
        <w:rPr>
          <w:rFonts w:ascii="Segoe UI" w:eastAsia="Segoe UI" w:hAnsi="Segoe UI" w:cs="Segoe UI"/>
        </w:rPr>
        <w:t>haverá  o</w:t>
      </w:r>
      <w:proofErr w:type="gramEnd"/>
      <w:r w:rsidRPr="00ED0CC6">
        <w:rPr>
          <w:rFonts w:ascii="Segoe UI" w:eastAsia="Segoe UI" w:hAnsi="Segoe UI" w:cs="Segoe UI"/>
        </w:rPr>
        <w:t xml:space="preserve"> intervalo mínimo de diferença de valores ou percentuais entre os lances.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6.9. Havendo lances iguais ao menor já ofertado, prevalecerá aquele que for recebido e registrado primeiro no sistema.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6.10. Caso </w:t>
      </w:r>
      <w:proofErr w:type="gramStart"/>
      <w:r w:rsidRPr="00ED0CC6">
        <w:rPr>
          <w:rFonts w:ascii="Segoe UI" w:eastAsia="Segoe UI" w:hAnsi="Segoe UI" w:cs="Segoe UI"/>
        </w:rPr>
        <w:t>o(</w:t>
      </w:r>
      <w:proofErr w:type="gramEnd"/>
      <w:r w:rsidRPr="00ED0CC6">
        <w:rPr>
          <w:rFonts w:ascii="Segoe UI" w:eastAsia="Segoe UI" w:hAnsi="Segoe UI" w:cs="Segoe UI"/>
        </w:rPr>
        <w:t>a) licitante não apresente lances, concorrerá com o valor de sua proposta.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6.11. Durante o procedimento, </w:t>
      </w:r>
      <w:proofErr w:type="gramStart"/>
      <w:r w:rsidRPr="00ED0CC6">
        <w:rPr>
          <w:rFonts w:ascii="Segoe UI" w:eastAsia="Segoe UI" w:hAnsi="Segoe UI" w:cs="Segoe UI"/>
        </w:rPr>
        <w:t>a(</w:t>
      </w:r>
      <w:proofErr w:type="gramEnd"/>
      <w:r w:rsidRPr="00ED0CC6">
        <w:rPr>
          <w:rFonts w:ascii="Segoe UI" w:eastAsia="Segoe UI" w:hAnsi="Segoe UI" w:cs="Segoe UI"/>
        </w:rPr>
        <w:t>s) licitante(s) será(</w:t>
      </w:r>
      <w:proofErr w:type="spellStart"/>
      <w:r w:rsidRPr="00ED0CC6">
        <w:rPr>
          <w:rFonts w:ascii="Segoe UI" w:eastAsia="Segoe UI" w:hAnsi="Segoe UI" w:cs="Segoe UI"/>
        </w:rPr>
        <w:t>ão</w:t>
      </w:r>
      <w:proofErr w:type="spellEnd"/>
      <w:r w:rsidRPr="00ED0CC6">
        <w:rPr>
          <w:rFonts w:ascii="Segoe UI" w:eastAsia="Segoe UI" w:hAnsi="Segoe UI" w:cs="Segoe UI"/>
        </w:rPr>
        <w:t>) informada(s), em tempo real, do valor do menor lance registrado.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6.12. Imediatamente após o término do prazo estabelecido para a fase de lances, haverá o seu encerramento, com o ordenamento e divulgação dos lances, pelo sistema, em ordem crescente de classificação.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6.13. Será assegurado, como critério de desempate, preferência de contratação para ME e EPP.</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6.13.1. Entende-se por empate aquelas situações em que as propostas apresentadas pelas </w:t>
      </w:r>
      <w:proofErr w:type="spellStart"/>
      <w:r w:rsidRPr="00ED0CC6">
        <w:rPr>
          <w:rFonts w:ascii="Segoe UI" w:eastAsia="Segoe UI" w:hAnsi="Segoe UI" w:cs="Segoe UI"/>
        </w:rPr>
        <w:t>ME’s</w:t>
      </w:r>
      <w:proofErr w:type="spellEnd"/>
      <w:r w:rsidRPr="00ED0CC6">
        <w:rPr>
          <w:rFonts w:ascii="Segoe UI" w:eastAsia="Segoe UI" w:hAnsi="Segoe UI" w:cs="Segoe UI"/>
        </w:rPr>
        <w:t xml:space="preserve"> e </w:t>
      </w:r>
      <w:proofErr w:type="spellStart"/>
      <w:r w:rsidRPr="00ED0CC6">
        <w:rPr>
          <w:rFonts w:ascii="Segoe UI" w:eastAsia="Segoe UI" w:hAnsi="Segoe UI" w:cs="Segoe UI"/>
        </w:rPr>
        <w:t>EPP’s</w:t>
      </w:r>
      <w:proofErr w:type="spellEnd"/>
      <w:r w:rsidRPr="00ED0CC6">
        <w:rPr>
          <w:rFonts w:ascii="Segoe UI" w:eastAsia="Segoe UI" w:hAnsi="Segoe UI" w:cs="Segoe UI"/>
        </w:rPr>
        <w:t xml:space="preserve"> sejam iguais ou até 5% (cinco por cento) superiores à proposta mais bem classificada, salvo quando esta proposta tiver sido apresentada por ME e EPP.</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6.13.2. Ocorrendo o empate, proceder-se-á da seguinte forma: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6.13.2.1. A ME ou EPP mais bem classificada poderá apresentar lance inferior àquela considerada vencedora do certame no prazo máximo de 05 (cinco) minutos após o encerramento dos lances, sob pena de preclusão.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6.13.2.2. Não ocorrendo o que prevê o subitem 6.13.2.1, serão convocadas </w:t>
      </w:r>
      <w:proofErr w:type="gramStart"/>
      <w:r w:rsidRPr="00ED0CC6">
        <w:rPr>
          <w:rFonts w:ascii="Segoe UI" w:eastAsia="Segoe UI" w:hAnsi="Segoe UI" w:cs="Segoe UI"/>
        </w:rPr>
        <w:t>o(</w:t>
      </w:r>
      <w:proofErr w:type="gramEnd"/>
      <w:r w:rsidRPr="00ED0CC6">
        <w:rPr>
          <w:rFonts w:ascii="Segoe UI" w:eastAsia="Segoe UI" w:hAnsi="Segoe UI" w:cs="Segoe UI"/>
        </w:rPr>
        <w:t>a)(s) licitante(s) remanescente(s) que porventura enquadrarem na hipótese do subitem 6.13.1, na ordem classificatória, para o exercício do mesmo direito.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6.13.2.3. No caso de equivalência dos valores apresentados pelas </w:t>
      </w:r>
      <w:proofErr w:type="spellStart"/>
      <w:r w:rsidRPr="00ED0CC6">
        <w:rPr>
          <w:rFonts w:ascii="Segoe UI" w:eastAsia="Segoe UI" w:hAnsi="Segoe UI" w:cs="Segoe UI"/>
        </w:rPr>
        <w:t>ME’s</w:t>
      </w:r>
      <w:proofErr w:type="spellEnd"/>
      <w:r w:rsidRPr="00ED0CC6">
        <w:rPr>
          <w:rFonts w:ascii="Segoe UI" w:eastAsia="Segoe UI" w:hAnsi="Segoe UI" w:cs="Segoe UI"/>
        </w:rPr>
        <w:t xml:space="preserve"> e </w:t>
      </w:r>
      <w:proofErr w:type="spellStart"/>
      <w:r w:rsidRPr="00ED0CC6">
        <w:rPr>
          <w:rFonts w:ascii="Segoe UI" w:eastAsia="Segoe UI" w:hAnsi="Segoe UI" w:cs="Segoe UI"/>
        </w:rPr>
        <w:t>EPP’s</w:t>
      </w:r>
      <w:proofErr w:type="spellEnd"/>
      <w:r w:rsidRPr="00ED0CC6">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6.13.3. Na hipótese da não-contratação nos termos deste subitem, o objeto licitado será adjudicado em favor da proposta originalmente vencedora do certame. </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7.1. Habilitação jurídica: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7.1.1. Empresário individual: inscrição no Registro Público de Empresas Mercantis, a cargo da Junta Comercial respectiva;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7.1.2. Microempreendedor Individual – MEI: Certificado da Condição de Microempreendedor Individual – CCMEI;</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7.1.4. Sociedade empresária estrangeira com atuação permanente no país: Decreto de autorização para funcionamento no Brasil;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7.1.5. Sociedade simples: inscrição do ato constitutivo no Registro Civil de Pessoas Jurídicas do local de sua sede, acompanhada de documento comprobatório de seus administradores;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7.1.7. Os documentos apresentados deverão estar acompanhados de todas as alterações ou da consolidação respectiva.</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7.2. Habilitação fiscal, social e trabalhista: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7.2.1. Cadastro Nacional de Pessoa Jurídica – CNPJ;</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7.2.2. Inscrição no cadastro de contribuintes estadual, relativo ao domicílio ou sede </w:t>
      </w:r>
      <w:proofErr w:type="gramStart"/>
      <w:r w:rsidRPr="00ED0CC6">
        <w:rPr>
          <w:rFonts w:ascii="Segoe UI" w:eastAsia="Segoe UI" w:hAnsi="Segoe UI" w:cs="Segoe UI"/>
        </w:rPr>
        <w:t>do(</w:t>
      </w:r>
      <w:proofErr w:type="gramEnd"/>
      <w:r w:rsidRPr="00ED0CC6">
        <w:rPr>
          <w:rFonts w:ascii="Segoe UI" w:eastAsia="Segoe UI" w:hAnsi="Segoe UI" w:cs="Segoe UI"/>
        </w:rPr>
        <w:t>a) licitante, pertinente ao seu ramo de atividade e compatível com o objeto contratual;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7.2.3. Prova de regularidade perante a Fazenda Federal;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7.2.4. Prova de regularidade perante a Fazenda Estadual;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7.2.5. Prova de regularidade perante a Fazenda Municipal;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7.2.6. Prova de regularidade relativo à Seguridade Social e ao Fundo de Garantia de Tempo de Serviço – FGTS –, que demonstre cumprimento dos encargos sociais instituídos por lei;</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7.2.7. Prova de regularidade perante a Justiça do Trabalho;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7.2.8. Cumprimento do disposto no inciso XXXIII do art. 7º da Constituição da República de 1988 – CR88. </w:t>
      </w:r>
    </w:p>
    <w:p w:rsidR="00821E9D" w:rsidRPr="00ED0CC6" w:rsidRDefault="00821E9D">
      <w:pPr>
        <w:spacing w:after="0" w:line="24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7.</w:t>
      </w:r>
      <w:r w:rsidR="00011BCA" w:rsidRPr="00ED0CC6">
        <w:rPr>
          <w:rFonts w:ascii="Segoe UI" w:eastAsia="Segoe UI" w:hAnsi="Segoe UI" w:cs="Segoe UI"/>
          <w:b/>
        </w:rPr>
        <w:t>3</w:t>
      </w:r>
      <w:r w:rsidRPr="00ED0CC6">
        <w:rPr>
          <w:rFonts w:ascii="Segoe UI" w:eastAsia="Segoe UI" w:hAnsi="Segoe UI" w:cs="Segoe UI"/>
          <w:b/>
        </w:rPr>
        <w:t>. Habilitação econômico-financeira</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rPr>
        <w:lastRenderedPageBreak/>
        <w:t>7.</w:t>
      </w:r>
      <w:r w:rsidR="00011BCA" w:rsidRPr="00ED0CC6">
        <w:rPr>
          <w:rFonts w:ascii="Segoe UI" w:eastAsia="Segoe UI" w:hAnsi="Segoe UI" w:cs="Segoe UI"/>
        </w:rPr>
        <w:t>3</w:t>
      </w:r>
      <w:r w:rsidRPr="00ED0CC6">
        <w:rPr>
          <w:rFonts w:ascii="Segoe UI" w:eastAsia="Segoe UI" w:hAnsi="Segoe UI" w:cs="Segoe UI"/>
        </w:rPr>
        <w:t>.1. Certidão negativa de feitos sobre falência expedida pelo distribuidor da sede da licitante.</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7.</w:t>
      </w:r>
      <w:r w:rsidR="00011BCA" w:rsidRPr="00ED0CC6">
        <w:rPr>
          <w:rFonts w:ascii="Segoe UI" w:eastAsia="Segoe UI" w:hAnsi="Segoe UI" w:cs="Segoe UI"/>
          <w:b/>
        </w:rPr>
        <w:t>4</w:t>
      </w:r>
      <w:r w:rsidRPr="00ED0CC6">
        <w:rPr>
          <w:rFonts w:ascii="Segoe UI" w:eastAsia="Segoe UI" w:hAnsi="Segoe UI" w:cs="Segoe UI"/>
          <w:b/>
        </w:rPr>
        <w:t>. Habilitação por declaração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w:t>
      </w:r>
      <w:r w:rsidR="00011BCA" w:rsidRPr="00ED0CC6">
        <w:rPr>
          <w:rFonts w:ascii="Segoe UI" w:eastAsia="Segoe UI" w:hAnsi="Segoe UI" w:cs="Segoe UI"/>
        </w:rPr>
        <w:t>4</w:t>
      </w:r>
      <w:r w:rsidRPr="00ED0CC6">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Pr="00ED0CC6">
        <w:rPr>
          <w:rFonts w:ascii="Segoe UI" w:eastAsia="Segoe UI" w:hAnsi="Segoe UI" w:cs="Segoe UI"/>
          <w:b/>
          <w:color w:val="000000"/>
        </w:rPr>
        <w:t xml:space="preserve">ou </w:t>
      </w:r>
      <w:r w:rsidRPr="00ED0CC6">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w:t>
      </w:r>
      <w:proofErr w:type="gramStart"/>
      <w:r w:rsidRPr="00ED0CC6">
        <w:rPr>
          <w:rFonts w:ascii="Segoe UI" w:eastAsia="Segoe UI" w:hAnsi="Segoe UI" w:cs="Segoe UI"/>
          <w:color w:val="000000"/>
        </w:rPr>
        <w:t xml:space="preserve">conforme </w:t>
      </w:r>
      <w:r w:rsidRPr="00ED0CC6">
        <w:rPr>
          <w:rFonts w:ascii="Segoe UI" w:eastAsia="Segoe UI" w:hAnsi="Segoe UI" w:cs="Segoe UI"/>
          <w:b/>
          <w:color w:val="000000"/>
        </w:rPr>
        <w:t>Anexo</w:t>
      </w:r>
      <w:proofErr w:type="gramEnd"/>
      <w:r w:rsidRPr="00ED0CC6">
        <w:rPr>
          <w:rFonts w:ascii="Segoe UI" w:eastAsia="Segoe UI" w:hAnsi="Segoe UI" w:cs="Segoe UI"/>
          <w:b/>
          <w:color w:val="000000"/>
        </w:rPr>
        <w:t xml:space="preserve"> V</w:t>
      </w:r>
      <w:r w:rsidRPr="00ED0CC6">
        <w:rPr>
          <w:rFonts w:ascii="Segoe UI" w:eastAsia="Segoe UI" w:hAnsi="Segoe UI" w:cs="Segoe UI"/>
        </w:rPr>
        <w:t>.</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w:t>
      </w:r>
      <w:r w:rsidR="00011BCA" w:rsidRPr="00ED0CC6">
        <w:rPr>
          <w:rFonts w:ascii="Segoe UI" w:eastAsia="Segoe UI" w:hAnsi="Segoe UI" w:cs="Segoe UI"/>
        </w:rPr>
        <w:t>5</w:t>
      </w:r>
      <w:r w:rsidRPr="00ED0CC6">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w:t>
      </w:r>
      <w:r w:rsidR="00011BCA" w:rsidRPr="00ED0CC6">
        <w:rPr>
          <w:rFonts w:ascii="Segoe UI" w:eastAsia="Segoe UI" w:hAnsi="Segoe UI" w:cs="Segoe UI"/>
        </w:rPr>
        <w:t>6</w:t>
      </w:r>
      <w:r w:rsidRPr="00ED0CC6">
        <w:rPr>
          <w:rFonts w:ascii="Segoe UI" w:eastAsia="Segoe UI" w:hAnsi="Segoe UI" w:cs="Segoe UI"/>
        </w:rPr>
        <w:t>. Após a entrega dos documentos para habilitação, não será permitida a substituição ou apresentação de novos documentos, salvo em sede de diligência, para: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w:t>
      </w:r>
      <w:r w:rsidR="00011BCA" w:rsidRPr="00ED0CC6">
        <w:rPr>
          <w:rFonts w:ascii="Segoe UI" w:eastAsia="Segoe UI" w:hAnsi="Segoe UI" w:cs="Segoe UI"/>
        </w:rPr>
        <w:t>6</w:t>
      </w:r>
      <w:r w:rsidRPr="00ED0CC6">
        <w:rPr>
          <w:rFonts w:ascii="Segoe UI" w:eastAsia="Segoe UI" w:hAnsi="Segoe UI" w:cs="Segoe UI"/>
        </w:rPr>
        <w:t xml:space="preserve">.1. </w:t>
      </w:r>
      <w:proofErr w:type="gramStart"/>
      <w:r w:rsidRPr="00ED0CC6">
        <w:rPr>
          <w:rFonts w:ascii="Segoe UI" w:eastAsia="Segoe UI" w:hAnsi="Segoe UI" w:cs="Segoe UI"/>
        </w:rPr>
        <w:t>complementação</w:t>
      </w:r>
      <w:proofErr w:type="gramEnd"/>
      <w:r w:rsidRPr="00ED0CC6">
        <w:rPr>
          <w:rFonts w:ascii="Segoe UI" w:eastAsia="Segoe UI" w:hAnsi="Segoe UI" w:cs="Segoe UI"/>
        </w:rPr>
        <w:t xml:space="preserve"> de informações acerca dos documentos já apresentados pela(s) licitante(s) e desde que necessária para apurar fatos existentes à época da abertura do certame;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w:t>
      </w:r>
      <w:r w:rsidR="00011BCA" w:rsidRPr="00ED0CC6">
        <w:rPr>
          <w:rFonts w:ascii="Segoe UI" w:eastAsia="Segoe UI" w:hAnsi="Segoe UI" w:cs="Segoe UI"/>
        </w:rPr>
        <w:t>6</w:t>
      </w:r>
      <w:r w:rsidRPr="00ED0CC6">
        <w:rPr>
          <w:rFonts w:ascii="Segoe UI" w:eastAsia="Segoe UI" w:hAnsi="Segoe UI" w:cs="Segoe UI"/>
        </w:rPr>
        <w:t xml:space="preserve">.2. </w:t>
      </w:r>
      <w:proofErr w:type="gramStart"/>
      <w:r w:rsidRPr="00ED0CC6">
        <w:rPr>
          <w:rFonts w:ascii="Segoe UI" w:eastAsia="Segoe UI" w:hAnsi="Segoe UI" w:cs="Segoe UI"/>
        </w:rPr>
        <w:t>atualização</w:t>
      </w:r>
      <w:proofErr w:type="gramEnd"/>
      <w:r w:rsidRPr="00ED0CC6">
        <w:rPr>
          <w:rFonts w:ascii="Segoe UI" w:eastAsia="Segoe UI" w:hAnsi="Segoe UI" w:cs="Segoe UI"/>
        </w:rPr>
        <w:t xml:space="preserve"> de documentos cuja validade tenha expirado após a data de recebimento das propostas.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w:t>
      </w:r>
      <w:r w:rsidR="00011BCA" w:rsidRPr="00ED0CC6">
        <w:rPr>
          <w:rFonts w:ascii="Segoe UI" w:eastAsia="Segoe UI" w:hAnsi="Segoe UI" w:cs="Segoe UI"/>
        </w:rPr>
        <w:t>7</w:t>
      </w:r>
      <w:r w:rsidRPr="00ED0CC6">
        <w:rPr>
          <w:rFonts w:ascii="Segoe UI" w:eastAsia="Segoe UI" w:hAnsi="Segoe UI" w:cs="Segoe UI"/>
        </w:rPr>
        <w:t xml:space="preserve">. Na análise dos documentos de habilitação, a comissão de licitação, após provocação </w:t>
      </w:r>
      <w:proofErr w:type="gramStart"/>
      <w:r w:rsidRPr="00ED0CC6">
        <w:rPr>
          <w:rFonts w:ascii="Segoe UI" w:eastAsia="Segoe UI" w:hAnsi="Segoe UI" w:cs="Segoe UI"/>
        </w:rPr>
        <w:t>do(</w:t>
      </w:r>
      <w:proofErr w:type="gramEnd"/>
      <w:r w:rsidRPr="00ED0CC6">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w:t>
      </w:r>
      <w:r w:rsidR="00011BCA" w:rsidRPr="00ED0CC6">
        <w:rPr>
          <w:rFonts w:ascii="Segoe UI" w:eastAsia="Segoe UI" w:hAnsi="Segoe UI" w:cs="Segoe UI"/>
        </w:rPr>
        <w:t>8</w:t>
      </w:r>
      <w:r w:rsidRPr="00ED0CC6">
        <w:rPr>
          <w:rFonts w:ascii="Segoe UI" w:eastAsia="Segoe UI" w:hAnsi="Segoe UI" w:cs="Segoe UI"/>
        </w:rPr>
        <w:t>. Os documentos de habilitação poderá ser:</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7.</w:t>
      </w:r>
      <w:r w:rsidR="00011BCA" w:rsidRPr="00ED0CC6">
        <w:rPr>
          <w:rFonts w:ascii="Segoe UI" w:eastAsia="Segoe UI" w:hAnsi="Segoe UI" w:cs="Segoe UI"/>
        </w:rPr>
        <w:t>8</w:t>
      </w:r>
      <w:r w:rsidRPr="00ED0CC6">
        <w:rPr>
          <w:rFonts w:ascii="Segoe UI" w:eastAsia="Segoe UI" w:hAnsi="Segoe UI" w:cs="Segoe UI"/>
        </w:rPr>
        <w:t xml:space="preserve">.1. </w:t>
      </w:r>
      <w:proofErr w:type="gramStart"/>
      <w:r w:rsidRPr="00ED0CC6">
        <w:rPr>
          <w:rFonts w:ascii="Segoe UI" w:eastAsia="Segoe UI" w:hAnsi="Segoe UI" w:cs="Segoe UI"/>
        </w:rPr>
        <w:t>apresentada</w:t>
      </w:r>
      <w:proofErr w:type="gramEnd"/>
      <w:r w:rsidRPr="00ED0CC6">
        <w:rPr>
          <w:rFonts w:ascii="Segoe UI" w:eastAsia="Segoe UI" w:hAnsi="Segoe UI" w:cs="Segoe UI"/>
        </w:rPr>
        <w:t xml:space="preserve"> em original, por cópia ou por qualquer outro meio expressamente admitido pela Administração;</w:t>
      </w:r>
    </w:p>
    <w:p w:rsidR="00821E9D" w:rsidRPr="00ED0CC6" w:rsidRDefault="00731EE7">
      <w:pPr>
        <w:spacing w:after="0" w:line="300" w:lineRule="auto"/>
        <w:jc w:val="both"/>
        <w:rPr>
          <w:rFonts w:ascii="Segoe UI" w:eastAsia="Segoe UI" w:hAnsi="Segoe UI" w:cs="Segoe UI"/>
          <w:b/>
        </w:rPr>
      </w:pPr>
      <w:r w:rsidRPr="00ED0CC6">
        <w:rPr>
          <w:rFonts w:ascii="Segoe UI" w:eastAsia="Segoe UI" w:hAnsi="Segoe UI" w:cs="Segoe UI"/>
        </w:rPr>
        <w:t>7.</w:t>
      </w:r>
      <w:r w:rsidR="00011BCA" w:rsidRPr="00ED0CC6">
        <w:rPr>
          <w:rFonts w:ascii="Segoe UI" w:eastAsia="Segoe UI" w:hAnsi="Segoe UI" w:cs="Segoe UI"/>
        </w:rPr>
        <w:t>8</w:t>
      </w:r>
      <w:r w:rsidRPr="00ED0CC6">
        <w:rPr>
          <w:rFonts w:ascii="Segoe UI" w:eastAsia="Segoe UI" w:hAnsi="Segoe UI" w:cs="Segoe UI"/>
        </w:rPr>
        <w:t xml:space="preserve">.2. </w:t>
      </w:r>
      <w:proofErr w:type="gramStart"/>
      <w:r w:rsidRPr="00ED0CC6">
        <w:rPr>
          <w:rFonts w:ascii="Segoe UI" w:eastAsia="Segoe UI" w:hAnsi="Segoe UI" w:cs="Segoe UI"/>
        </w:rPr>
        <w:t>substituída</w:t>
      </w:r>
      <w:proofErr w:type="gramEnd"/>
      <w:r w:rsidRPr="00ED0CC6">
        <w:rPr>
          <w:rFonts w:ascii="Segoe UI" w:eastAsia="Segoe UI" w:hAnsi="Segoe UI" w:cs="Segoe UI"/>
        </w:rPr>
        <w:t xml:space="preserve"> por registro cadastral emitido pela Administração, desde que o registro tenha sido feito em obediência ao disposta na Lei nº. 14.133/2021.</w:t>
      </w:r>
    </w:p>
    <w:p w:rsidR="00821E9D" w:rsidRPr="00ED0CC6" w:rsidRDefault="00821E9D">
      <w:pPr>
        <w:spacing w:after="0" w:line="300" w:lineRule="auto"/>
        <w:jc w:val="both"/>
        <w:rPr>
          <w:rFonts w:ascii="Segoe UI" w:eastAsia="Segoe UI" w:hAnsi="Segoe UI" w:cs="Segoe UI"/>
          <w:b/>
        </w:rPr>
      </w:pP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8. Das impugnações, dos pedidos de esclarecimentos e dos recursos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8.1.1. A resposta à impugnação ou ao pedido de esclarecimento será divulgada no sítio </w:t>
      </w:r>
      <w:r w:rsidRPr="00ED0CC6">
        <w:rPr>
          <w:rFonts w:ascii="Segoe UI" w:eastAsia="Segoe UI" w:hAnsi="Segoe UI" w:cs="Segoe UI"/>
          <w:u w:val="single"/>
        </w:rPr>
        <w:t>do Portal da Transparência</w:t>
      </w:r>
      <w:r w:rsidRPr="00ED0CC6">
        <w:rPr>
          <w:rFonts w:ascii="Segoe UI" w:eastAsia="Segoe UI" w:hAnsi="Segoe UI" w:cs="Segoe UI"/>
        </w:rPr>
        <w:t xml:space="preserve"> no prazo de até 03 (três) dias úteis, limitando ao último dia anterior à data de abertura do certame.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8.2. Dos atos da Administração decorrentes deste Pregão cabem:</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8.2.1. </w:t>
      </w:r>
      <w:proofErr w:type="gramStart"/>
      <w:r w:rsidRPr="00ED0CC6">
        <w:rPr>
          <w:rFonts w:ascii="Segoe UI" w:eastAsia="Segoe UI" w:hAnsi="Segoe UI" w:cs="Segoe UI"/>
        </w:rPr>
        <w:t>recurso</w:t>
      </w:r>
      <w:proofErr w:type="gramEnd"/>
      <w:r w:rsidRPr="00ED0CC6">
        <w:rPr>
          <w:rFonts w:ascii="Segoe UI" w:eastAsia="Segoe UI" w:hAnsi="Segoe UI" w:cs="Segoe UI"/>
        </w:rPr>
        <w:t>, no prazo de 03 (três) dias úteis, contado da data de intimação ou de lavratura da ata, em face de: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8.2.1.1. </w:t>
      </w:r>
      <w:proofErr w:type="gramStart"/>
      <w:r w:rsidRPr="00ED0CC6">
        <w:rPr>
          <w:rFonts w:ascii="Segoe UI" w:eastAsia="Segoe UI" w:hAnsi="Segoe UI" w:cs="Segoe UI"/>
        </w:rPr>
        <w:t>julgamento</w:t>
      </w:r>
      <w:proofErr w:type="gramEnd"/>
      <w:r w:rsidRPr="00ED0CC6">
        <w:rPr>
          <w:rFonts w:ascii="Segoe UI" w:eastAsia="Segoe UI" w:hAnsi="Segoe UI" w:cs="Segoe UI"/>
        </w:rPr>
        <w:t xml:space="preserve"> de propostas;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8.2.1.2. </w:t>
      </w:r>
      <w:proofErr w:type="gramStart"/>
      <w:r w:rsidRPr="00ED0CC6">
        <w:rPr>
          <w:rFonts w:ascii="Segoe UI" w:eastAsia="Segoe UI" w:hAnsi="Segoe UI" w:cs="Segoe UI"/>
        </w:rPr>
        <w:t>ato</w:t>
      </w:r>
      <w:proofErr w:type="gramEnd"/>
      <w:r w:rsidRPr="00ED0CC6">
        <w:rPr>
          <w:rFonts w:ascii="Segoe UI" w:eastAsia="Segoe UI" w:hAnsi="Segoe UI" w:cs="Segoe UI"/>
        </w:rPr>
        <w:t xml:space="preserve"> de habilitação ou inabilitação de licitante;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8.2.1.3. </w:t>
      </w:r>
      <w:proofErr w:type="gramStart"/>
      <w:r w:rsidRPr="00ED0CC6">
        <w:rPr>
          <w:rFonts w:ascii="Segoe UI" w:eastAsia="Segoe UI" w:hAnsi="Segoe UI" w:cs="Segoe UI"/>
        </w:rPr>
        <w:t>anulação</w:t>
      </w:r>
      <w:proofErr w:type="gramEnd"/>
      <w:r w:rsidRPr="00ED0CC6">
        <w:rPr>
          <w:rFonts w:ascii="Segoe UI" w:eastAsia="Segoe UI" w:hAnsi="Segoe UI" w:cs="Segoe UI"/>
        </w:rPr>
        <w:t xml:space="preserve"> ou revogação do Pregão;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8.2.1.4. </w:t>
      </w:r>
      <w:proofErr w:type="gramStart"/>
      <w:r w:rsidRPr="00ED0CC6">
        <w:rPr>
          <w:rFonts w:ascii="Segoe UI" w:eastAsia="Segoe UI" w:hAnsi="Segoe UI" w:cs="Segoe UI"/>
        </w:rPr>
        <w:t>extinção</w:t>
      </w:r>
      <w:proofErr w:type="gramEnd"/>
      <w:r w:rsidRPr="00ED0CC6">
        <w:rPr>
          <w:rFonts w:ascii="Segoe UI" w:eastAsia="Segoe UI" w:hAnsi="Segoe UI" w:cs="Segoe UI"/>
        </w:rPr>
        <w:t xml:space="preserve"> do contrato administrativo, quando determinada por ato unilateral e escrito da Administração;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8.2.2. </w:t>
      </w:r>
      <w:proofErr w:type="gramStart"/>
      <w:r w:rsidRPr="00ED0CC6">
        <w:rPr>
          <w:rFonts w:ascii="Segoe UI" w:eastAsia="Segoe UI" w:hAnsi="Segoe UI" w:cs="Segoe UI"/>
        </w:rPr>
        <w:t>pedido</w:t>
      </w:r>
      <w:proofErr w:type="gramEnd"/>
      <w:r w:rsidRPr="00ED0CC6">
        <w:rPr>
          <w:rFonts w:ascii="Segoe UI" w:eastAsia="Segoe UI" w:hAnsi="Segoe UI" w:cs="Segoe UI"/>
        </w:rPr>
        <w:t xml:space="preserve"> de reconsideração, no prazo de 03 (três) dias úteis, contado da data de intimação, relativa a ato do qual não caiba recurso hierárquico.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8.3. Quando ao recurso apresentado em virtude do disposto nos subitens 8.2.1.1 e 8.2.1.2 serão observadas as seguintes disposições: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8.3.1. </w:t>
      </w:r>
      <w:proofErr w:type="gramStart"/>
      <w:r w:rsidRPr="00ED0CC6">
        <w:rPr>
          <w:rFonts w:ascii="Segoe UI" w:eastAsia="Segoe UI" w:hAnsi="Segoe UI" w:cs="Segoe UI"/>
        </w:rPr>
        <w:t>a</w:t>
      </w:r>
      <w:proofErr w:type="gramEnd"/>
      <w:r w:rsidRPr="00ED0CC6">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8.3.2. </w:t>
      </w:r>
      <w:proofErr w:type="gramStart"/>
      <w:r w:rsidRPr="00ED0CC6">
        <w:rPr>
          <w:rFonts w:ascii="Segoe UI" w:eastAsia="Segoe UI" w:hAnsi="Segoe UI" w:cs="Segoe UI"/>
        </w:rPr>
        <w:t>a</w:t>
      </w:r>
      <w:proofErr w:type="gramEnd"/>
      <w:r w:rsidRPr="00ED0CC6">
        <w:rPr>
          <w:rFonts w:ascii="Segoe UI" w:eastAsia="Segoe UI" w:hAnsi="Segoe UI" w:cs="Segoe UI"/>
        </w:rPr>
        <w:t xml:space="preserve"> apreciação dar-se-á em fase única.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8.4. O recurso e o pedido de reconsideração terão efeito suspensivo do ato ou da decisão recorrida até que sobrevenha decisão final da autoridade competente.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8.5. O prazo para apresentação de contrarrazões será de 03 (três) dias úteis e terá início na data de intimação pessoal ou de divulgação da interposição do recurso.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8.5.1. A intimação pessoal poderá ser feita por meio eletrônico, tal como: e-mail.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8.6. Será assegurado a licitante vista dos elementos indispensáveis à defesa de seus interesses.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821E9D" w:rsidRPr="00ED0CC6" w:rsidRDefault="00731EE7" w:rsidP="009C1F03">
      <w:pPr>
        <w:spacing w:line="300" w:lineRule="auto"/>
        <w:jc w:val="both"/>
        <w:rPr>
          <w:rFonts w:ascii="Segoe UI" w:eastAsia="Segoe UI" w:hAnsi="Segoe UI" w:cs="Segoe UI"/>
        </w:rPr>
      </w:pPr>
      <w:r w:rsidRPr="00ED0CC6">
        <w:rPr>
          <w:rFonts w:ascii="Segoe UI" w:eastAsia="Segoe UI" w:hAnsi="Segoe UI" w:cs="Segoe UI"/>
        </w:rPr>
        <w:t>8.9. O acolhimento do recurso implicará invalidação apenas de ato insuscetível de aproveitamento.</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9. Das penalidades da licitação pública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9.1. </w:t>
      </w:r>
      <w:proofErr w:type="gramStart"/>
      <w:r w:rsidRPr="00ED0CC6">
        <w:rPr>
          <w:rFonts w:ascii="Segoe UI" w:eastAsia="Segoe UI" w:hAnsi="Segoe UI" w:cs="Segoe UI"/>
        </w:rPr>
        <w:t>O(</w:t>
      </w:r>
      <w:proofErr w:type="gramEnd"/>
      <w:r w:rsidRPr="00ED0CC6">
        <w:rPr>
          <w:rFonts w:ascii="Segoe UI" w:eastAsia="Segoe UI" w:hAnsi="Segoe UI" w:cs="Segoe UI"/>
        </w:rPr>
        <w:t>A) licitante ou o(a) Contratado(a) será responsabilizada administrativamente pelas seguintes infrações:</w:t>
      </w:r>
    </w:p>
    <w:p w:rsidR="00821E9D" w:rsidRPr="00ED0CC6" w:rsidRDefault="00731EE7">
      <w:pPr>
        <w:numPr>
          <w:ilvl w:val="0"/>
          <w:numId w:val="1"/>
        </w:numPr>
        <w:spacing w:line="300" w:lineRule="auto"/>
        <w:ind w:left="720" w:right="-30" w:hanging="720"/>
        <w:jc w:val="both"/>
        <w:rPr>
          <w:rFonts w:ascii="Segoe UI" w:eastAsia="Segoe UI" w:hAnsi="Segoe UI" w:cs="Segoe UI"/>
        </w:rPr>
      </w:pPr>
      <w:proofErr w:type="gramStart"/>
      <w:r w:rsidRPr="00ED0CC6">
        <w:rPr>
          <w:rFonts w:ascii="Segoe UI" w:eastAsia="Segoe UI" w:hAnsi="Segoe UI" w:cs="Segoe UI"/>
        </w:rPr>
        <w:t>der</w:t>
      </w:r>
      <w:proofErr w:type="gramEnd"/>
      <w:r w:rsidRPr="00ED0CC6">
        <w:rPr>
          <w:rFonts w:ascii="Segoe UI" w:eastAsia="Segoe UI" w:hAnsi="Segoe UI" w:cs="Segoe UI"/>
        </w:rPr>
        <w:t xml:space="preserve"> causa à inexecução parcial do contrato administrativo;</w:t>
      </w:r>
    </w:p>
    <w:p w:rsidR="00821E9D" w:rsidRPr="00ED0CC6" w:rsidRDefault="00731EE7">
      <w:pPr>
        <w:spacing w:line="300" w:lineRule="auto"/>
        <w:ind w:right="-30"/>
        <w:jc w:val="both"/>
        <w:rPr>
          <w:rFonts w:ascii="Segoe UI" w:eastAsia="Segoe UI" w:hAnsi="Segoe UI" w:cs="Segoe UI"/>
        </w:rPr>
      </w:pPr>
      <w:r w:rsidRPr="00ED0CC6">
        <w:rPr>
          <w:rFonts w:ascii="Segoe UI" w:eastAsia="Segoe UI" w:hAnsi="Segoe UI" w:cs="Segoe UI"/>
        </w:rPr>
        <w:t xml:space="preserve">9.1.2. </w:t>
      </w:r>
      <w:proofErr w:type="gramStart"/>
      <w:r w:rsidRPr="00ED0CC6">
        <w:rPr>
          <w:rFonts w:ascii="Segoe UI" w:eastAsia="Segoe UI" w:hAnsi="Segoe UI" w:cs="Segoe UI"/>
        </w:rPr>
        <w:t>der</w:t>
      </w:r>
      <w:proofErr w:type="gramEnd"/>
      <w:r w:rsidRPr="00ED0CC6">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821E9D" w:rsidRPr="00ED0CC6" w:rsidRDefault="00731EE7">
      <w:pPr>
        <w:spacing w:line="300" w:lineRule="auto"/>
        <w:ind w:right="-30"/>
        <w:jc w:val="both"/>
        <w:rPr>
          <w:rFonts w:ascii="Segoe UI" w:eastAsia="Segoe UI" w:hAnsi="Segoe UI" w:cs="Segoe UI"/>
        </w:rPr>
      </w:pPr>
      <w:r w:rsidRPr="00ED0CC6">
        <w:rPr>
          <w:rFonts w:ascii="Segoe UI" w:eastAsia="Segoe UI" w:hAnsi="Segoe UI" w:cs="Segoe UI"/>
        </w:rPr>
        <w:t xml:space="preserve">9.1.3. </w:t>
      </w:r>
      <w:proofErr w:type="gramStart"/>
      <w:r w:rsidRPr="00ED0CC6">
        <w:rPr>
          <w:rFonts w:ascii="Segoe UI" w:eastAsia="Segoe UI" w:hAnsi="Segoe UI" w:cs="Segoe UI"/>
        </w:rPr>
        <w:t>der</w:t>
      </w:r>
      <w:proofErr w:type="gramEnd"/>
      <w:r w:rsidRPr="00ED0CC6">
        <w:rPr>
          <w:rFonts w:ascii="Segoe UI" w:eastAsia="Segoe UI" w:hAnsi="Segoe UI" w:cs="Segoe UI"/>
        </w:rPr>
        <w:t xml:space="preserve"> causa à inexecução total do contrato administrativo;</w:t>
      </w:r>
    </w:p>
    <w:p w:rsidR="00821E9D" w:rsidRPr="00ED0CC6" w:rsidRDefault="00731EE7">
      <w:pPr>
        <w:spacing w:line="300" w:lineRule="auto"/>
        <w:ind w:right="-30"/>
        <w:jc w:val="both"/>
        <w:rPr>
          <w:rFonts w:ascii="Segoe UI" w:eastAsia="Segoe UI" w:hAnsi="Segoe UI" w:cs="Segoe UI"/>
        </w:rPr>
      </w:pPr>
      <w:r w:rsidRPr="00ED0CC6">
        <w:rPr>
          <w:rFonts w:ascii="Segoe UI" w:eastAsia="Segoe UI" w:hAnsi="Segoe UI" w:cs="Segoe UI"/>
        </w:rPr>
        <w:t xml:space="preserve">9.1.4. </w:t>
      </w:r>
      <w:proofErr w:type="gramStart"/>
      <w:r w:rsidRPr="00ED0CC6">
        <w:rPr>
          <w:rFonts w:ascii="Segoe UI" w:eastAsia="Segoe UI" w:hAnsi="Segoe UI" w:cs="Segoe UI"/>
        </w:rPr>
        <w:t>deixar</w:t>
      </w:r>
      <w:proofErr w:type="gramEnd"/>
      <w:r w:rsidRPr="00ED0CC6">
        <w:rPr>
          <w:rFonts w:ascii="Segoe UI" w:eastAsia="Segoe UI" w:hAnsi="Segoe UI" w:cs="Segoe UI"/>
        </w:rPr>
        <w:t xml:space="preserve"> de entregar a documentação exigida para o certame;</w:t>
      </w:r>
    </w:p>
    <w:p w:rsidR="00821E9D" w:rsidRPr="00ED0CC6" w:rsidRDefault="00731EE7">
      <w:pPr>
        <w:spacing w:line="300" w:lineRule="auto"/>
        <w:ind w:right="-30"/>
        <w:jc w:val="both"/>
        <w:rPr>
          <w:rFonts w:ascii="Segoe UI" w:eastAsia="Segoe UI" w:hAnsi="Segoe UI" w:cs="Segoe UI"/>
        </w:rPr>
      </w:pPr>
      <w:r w:rsidRPr="00ED0CC6">
        <w:rPr>
          <w:rFonts w:ascii="Segoe UI" w:eastAsia="Segoe UI" w:hAnsi="Segoe UI" w:cs="Segoe UI"/>
        </w:rPr>
        <w:t xml:space="preserve">9.1.5. </w:t>
      </w:r>
      <w:proofErr w:type="gramStart"/>
      <w:r w:rsidRPr="00ED0CC6">
        <w:rPr>
          <w:rFonts w:ascii="Segoe UI" w:eastAsia="Segoe UI" w:hAnsi="Segoe UI" w:cs="Segoe UI"/>
        </w:rPr>
        <w:t>não</w:t>
      </w:r>
      <w:proofErr w:type="gramEnd"/>
      <w:r w:rsidRPr="00ED0CC6">
        <w:rPr>
          <w:rFonts w:ascii="Segoe UI" w:eastAsia="Segoe UI" w:hAnsi="Segoe UI" w:cs="Segoe UI"/>
        </w:rPr>
        <w:t xml:space="preserve"> mantiver a proposta, salvo em decorrência de fato superveniente devidamente justificado;</w:t>
      </w:r>
    </w:p>
    <w:p w:rsidR="00821E9D" w:rsidRPr="00ED0CC6" w:rsidRDefault="00731EE7">
      <w:pPr>
        <w:spacing w:line="300" w:lineRule="auto"/>
        <w:ind w:right="-30"/>
        <w:jc w:val="both"/>
        <w:rPr>
          <w:rFonts w:ascii="Segoe UI" w:eastAsia="Segoe UI" w:hAnsi="Segoe UI" w:cs="Segoe UI"/>
        </w:rPr>
      </w:pPr>
      <w:r w:rsidRPr="00ED0CC6">
        <w:rPr>
          <w:rFonts w:ascii="Segoe UI" w:eastAsia="Segoe UI" w:hAnsi="Segoe UI" w:cs="Segoe UI"/>
        </w:rPr>
        <w:t xml:space="preserve">9.1.6. </w:t>
      </w:r>
      <w:proofErr w:type="gramStart"/>
      <w:r w:rsidRPr="00ED0CC6">
        <w:rPr>
          <w:rFonts w:ascii="Segoe UI" w:eastAsia="Segoe UI" w:hAnsi="Segoe UI" w:cs="Segoe UI"/>
        </w:rPr>
        <w:t>não</w:t>
      </w:r>
      <w:proofErr w:type="gramEnd"/>
      <w:r w:rsidRPr="00ED0CC6">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821E9D" w:rsidRPr="00ED0CC6" w:rsidRDefault="00731EE7">
      <w:pPr>
        <w:spacing w:line="300" w:lineRule="auto"/>
        <w:ind w:right="-30"/>
        <w:jc w:val="both"/>
        <w:rPr>
          <w:rFonts w:ascii="Segoe UI" w:eastAsia="Segoe UI" w:hAnsi="Segoe UI" w:cs="Segoe UI"/>
        </w:rPr>
      </w:pPr>
      <w:r w:rsidRPr="00ED0CC6">
        <w:rPr>
          <w:rFonts w:ascii="Segoe UI" w:eastAsia="Segoe UI" w:hAnsi="Segoe UI" w:cs="Segoe UI"/>
        </w:rPr>
        <w:t xml:space="preserve">9.1.7. </w:t>
      </w:r>
      <w:proofErr w:type="gramStart"/>
      <w:r w:rsidRPr="00ED0CC6">
        <w:rPr>
          <w:rFonts w:ascii="Segoe UI" w:eastAsia="Segoe UI" w:hAnsi="Segoe UI" w:cs="Segoe UI"/>
        </w:rPr>
        <w:t>ensejar</w:t>
      </w:r>
      <w:proofErr w:type="gramEnd"/>
      <w:r w:rsidRPr="00ED0CC6">
        <w:rPr>
          <w:rFonts w:ascii="Segoe UI" w:eastAsia="Segoe UI" w:hAnsi="Segoe UI" w:cs="Segoe UI"/>
        </w:rPr>
        <w:t xml:space="preserve"> o retardamento da execução ou da entrega do objeto da contratação administrativa sem motivo justificado;</w:t>
      </w:r>
    </w:p>
    <w:p w:rsidR="00821E9D" w:rsidRPr="00ED0CC6" w:rsidRDefault="00731EE7">
      <w:pPr>
        <w:spacing w:line="300" w:lineRule="auto"/>
        <w:ind w:right="-30"/>
        <w:jc w:val="both"/>
        <w:rPr>
          <w:rFonts w:ascii="Segoe UI" w:eastAsia="Segoe UI" w:hAnsi="Segoe UI" w:cs="Segoe UI"/>
        </w:rPr>
      </w:pPr>
      <w:r w:rsidRPr="00ED0CC6">
        <w:rPr>
          <w:rFonts w:ascii="Segoe UI" w:eastAsia="Segoe UI" w:hAnsi="Segoe UI" w:cs="Segoe UI"/>
        </w:rPr>
        <w:t xml:space="preserve">9.1.8. </w:t>
      </w:r>
      <w:proofErr w:type="gramStart"/>
      <w:r w:rsidRPr="00ED0CC6">
        <w:rPr>
          <w:rFonts w:ascii="Segoe UI" w:eastAsia="Segoe UI" w:hAnsi="Segoe UI" w:cs="Segoe UI"/>
        </w:rPr>
        <w:t>apresentar</w:t>
      </w:r>
      <w:proofErr w:type="gramEnd"/>
      <w:r w:rsidRPr="00ED0CC6">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821E9D" w:rsidRPr="00ED0CC6" w:rsidRDefault="00731EE7">
      <w:pPr>
        <w:spacing w:line="300" w:lineRule="auto"/>
        <w:ind w:right="-30"/>
        <w:jc w:val="both"/>
        <w:rPr>
          <w:rFonts w:ascii="Segoe UI" w:eastAsia="Segoe UI" w:hAnsi="Segoe UI" w:cs="Segoe UI"/>
        </w:rPr>
      </w:pPr>
      <w:r w:rsidRPr="00ED0CC6">
        <w:rPr>
          <w:rFonts w:ascii="Segoe UI" w:eastAsia="Segoe UI" w:hAnsi="Segoe UI" w:cs="Segoe UI"/>
        </w:rPr>
        <w:lastRenderedPageBreak/>
        <w:t xml:space="preserve">9.1.9. </w:t>
      </w:r>
      <w:proofErr w:type="gramStart"/>
      <w:r w:rsidRPr="00ED0CC6">
        <w:rPr>
          <w:rFonts w:ascii="Segoe UI" w:eastAsia="Segoe UI" w:hAnsi="Segoe UI" w:cs="Segoe UI"/>
        </w:rPr>
        <w:t>fraudar</w:t>
      </w:r>
      <w:proofErr w:type="gramEnd"/>
      <w:r w:rsidRPr="00ED0CC6">
        <w:rPr>
          <w:rFonts w:ascii="Segoe UI" w:eastAsia="Segoe UI" w:hAnsi="Segoe UI" w:cs="Segoe UI"/>
        </w:rPr>
        <w:t xml:space="preserve"> a licitação pública ou praticar ato fraudulento na execução do contrato administrativo;</w:t>
      </w:r>
    </w:p>
    <w:p w:rsidR="00821E9D" w:rsidRPr="00ED0CC6" w:rsidRDefault="00731EE7">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ED0CC6">
        <w:rPr>
          <w:rFonts w:ascii="Segoe UI" w:eastAsia="Segoe UI" w:hAnsi="Segoe UI" w:cs="Segoe UI"/>
        </w:rPr>
        <w:t>comportar</w:t>
      </w:r>
      <w:proofErr w:type="gramEnd"/>
      <w:r w:rsidRPr="00ED0CC6">
        <w:rPr>
          <w:rFonts w:ascii="Segoe UI" w:eastAsia="Segoe UI" w:hAnsi="Segoe UI" w:cs="Segoe UI"/>
        </w:rPr>
        <w:t>-se de modo inidôneo ou cometer fraude de qualquer natureza;</w:t>
      </w:r>
    </w:p>
    <w:p w:rsidR="00821E9D" w:rsidRPr="00ED0CC6" w:rsidRDefault="00731EE7">
      <w:pPr>
        <w:tabs>
          <w:tab w:val="left" w:pos="851"/>
        </w:tabs>
        <w:spacing w:line="300" w:lineRule="auto"/>
        <w:ind w:right="-30"/>
        <w:jc w:val="both"/>
        <w:rPr>
          <w:rFonts w:ascii="Segoe UI" w:eastAsia="Segoe UI" w:hAnsi="Segoe UI" w:cs="Segoe UI"/>
        </w:rPr>
      </w:pPr>
      <w:r w:rsidRPr="00ED0CC6">
        <w:rPr>
          <w:rFonts w:ascii="Segoe UI" w:eastAsia="Segoe UI" w:hAnsi="Segoe UI" w:cs="Segoe UI"/>
        </w:rPr>
        <w:t xml:space="preserve">9.1.11. </w:t>
      </w:r>
      <w:proofErr w:type="gramStart"/>
      <w:r w:rsidRPr="00ED0CC6">
        <w:rPr>
          <w:rFonts w:ascii="Segoe UI" w:eastAsia="Segoe UI" w:hAnsi="Segoe UI" w:cs="Segoe UI"/>
        </w:rPr>
        <w:t>praticar</w:t>
      </w:r>
      <w:proofErr w:type="gramEnd"/>
      <w:r w:rsidRPr="00ED0CC6">
        <w:rPr>
          <w:rFonts w:ascii="Segoe UI" w:eastAsia="Segoe UI" w:hAnsi="Segoe UI" w:cs="Segoe UI"/>
        </w:rPr>
        <w:t xml:space="preserve"> atos ilícitos com vistas a frustrar os objetivos do certame;</w:t>
      </w:r>
    </w:p>
    <w:p w:rsidR="00821E9D" w:rsidRPr="00ED0CC6" w:rsidRDefault="00731EE7">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ED0CC6">
        <w:rPr>
          <w:rFonts w:ascii="Segoe UI" w:eastAsia="Segoe UI" w:hAnsi="Segoe UI" w:cs="Segoe UI"/>
        </w:rPr>
        <w:t>praticar</w:t>
      </w:r>
      <w:proofErr w:type="gramEnd"/>
      <w:r w:rsidRPr="00ED0CC6">
        <w:rPr>
          <w:rFonts w:ascii="Segoe UI" w:eastAsia="Segoe UI" w:hAnsi="Segoe UI" w:cs="Segoe UI"/>
        </w:rPr>
        <w:t xml:space="preserve"> ato lesivo previsto no art. 5º da Lei nº 12.846/2013.</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9.2. Serão aplicadas ao responsável pelas infrações administrativas acima descritas as seguintes sanções: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9.2.1. Advertência: quando </w:t>
      </w:r>
      <w:proofErr w:type="gramStart"/>
      <w:r w:rsidRPr="00ED0CC6">
        <w:rPr>
          <w:rFonts w:ascii="Segoe UI" w:eastAsia="Segoe UI" w:hAnsi="Segoe UI" w:cs="Segoe UI"/>
        </w:rPr>
        <w:t>o(</w:t>
      </w:r>
      <w:proofErr w:type="gramEnd"/>
      <w:r w:rsidRPr="00ED0CC6">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9.3. Multa: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9.3.1. </w:t>
      </w:r>
      <w:proofErr w:type="gramStart"/>
      <w:r w:rsidRPr="00ED0CC6">
        <w:rPr>
          <w:rFonts w:ascii="Segoe UI" w:eastAsia="Segoe UI" w:hAnsi="Segoe UI" w:cs="Segoe UI"/>
        </w:rPr>
        <w:t>moratória</w:t>
      </w:r>
      <w:proofErr w:type="gramEnd"/>
      <w:r w:rsidRPr="00ED0CC6">
        <w:rPr>
          <w:rFonts w:ascii="Segoe UI" w:eastAsia="Segoe UI" w:hAnsi="Segoe UI" w:cs="Segoe UI"/>
        </w:rPr>
        <w:t xml:space="preserve"> de 5% (cinco por cento) por dia de atraso injustificado sobre o valor da parcela inadimplida, até o limite de 15 (quinze) dias;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9.3.2. </w:t>
      </w:r>
      <w:proofErr w:type="gramStart"/>
      <w:r w:rsidRPr="00ED0CC6">
        <w:rPr>
          <w:rFonts w:ascii="Segoe UI" w:eastAsia="Segoe UI" w:hAnsi="Segoe UI" w:cs="Segoe UI"/>
        </w:rPr>
        <w:t>compensatória</w:t>
      </w:r>
      <w:proofErr w:type="gramEnd"/>
      <w:r w:rsidRPr="00ED0CC6">
        <w:rPr>
          <w:rFonts w:ascii="Segoe UI" w:eastAsia="Segoe UI" w:hAnsi="Segoe UI" w:cs="Segoe UI"/>
        </w:rPr>
        <w:t xml:space="preserve"> de 20%  (vinte por cento) sobre o valor total do contrato administrativo, no caso de inexecução total do objeto;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9.5. Todas as sanções previstas neste contrato administrativo poderão ser aplicadas cumulativamente com a multa (art. 156, §7º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9.6. Antes da aplicação da multa será facultada a defesa da Contratante no prazo de 15 (quinze) dias úteis, contado da data de sua intimação (art. 157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9.7. Se a multa aplicada e as indenizações cabíveis forem superiores ao valor do pagamento eventualmente devido pelo Contratante </w:t>
      </w:r>
      <w:proofErr w:type="gramStart"/>
      <w:r w:rsidRPr="00ED0CC6">
        <w:rPr>
          <w:rFonts w:ascii="Segoe UI" w:eastAsia="Segoe UI" w:hAnsi="Segoe UI" w:cs="Segoe UI"/>
        </w:rPr>
        <w:t>o(</w:t>
      </w:r>
      <w:proofErr w:type="gramEnd"/>
      <w:r w:rsidRPr="00ED0CC6">
        <w:rPr>
          <w:rFonts w:ascii="Segoe UI" w:eastAsia="Segoe UI" w:hAnsi="Segoe UI" w:cs="Segoe UI"/>
        </w:rPr>
        <w:t>a) Contratado(a), além da perda desse valor, a diferença será descontada da garantia prestada ou será cobrada judicialmente (§ 8º do art. 156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9.9. A aplicação das sanções realizar-se-á em processo administrativo que assegure o contraditório e a ampla defesa </w:t>
      </w:r>
      <w:proofErr w:type="gramStart"/>
      <w:r w:rsidRPr="00ED0CC6">
        <w:rPr>
          <w:rFonts w:ascii="Segoe UI" w:eastAsia="Segoe UI" w:hAnsi="Segoe UI" w:cs="Segoe UI"/>
        </w:rPr>
        <w:t>a(</w:t>
      </w:r>
      <w:proofErr w:type="gramEnd"/>
      <w:r w:rsidRPr="00ED0CC6">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9.10. Na aplicação das sanções serão considerados (§ 1º do art. 156 da Lei nº. 14.133/2021):</w:t>
      </w:r>
    </w:p>
    <w:p w:rsidR="00821E9D" w:rsidRPr="00ED0CC6" w:rsidRDefault="00731EE7">
      <w:pPr>
        <w:numPr>
          <w:ilvl w:val="0"/>
          <w:numId w:val="4"/>
        </w:numPr>
        <w:tabs>
          <w:tab w:val="left" w:pos="851"/>
        </w:tabs>
        <w:spacing w:line="300" w:lineRule="auto"/>
        <w:jc w:val="both"/>
        <w:rPr>
          <w:rFonts w:ascii="Segoe UI" w:eastAsia="Segoe UI" w:hAnsi="Segoe UI" w:cs="Segoe UI"/>
        </w:rPr>
      </w:pPr>
      <w:proofErr w:type="gramStart"/>
      <w:r w:rsidRPr="00ED0CC6">
        <w:rPr>
          <w:rFonts w:ascii="Segoe UI" w:eastAsia="Segoe UI" w:hAnsi="Segoe UI" w:cs="Segoe UI"/>
        </w:rPr>
        <w:t>a</w:t>
      </w:r>
      <w:proofErr w:type="gramEnd"/>
      <w:r w:rsidRPr="00ED0CC6">
        <w:rPr>
          <w:rFonts w:ascii="Segoe UI" w:eastAsia="Segoe UI" w:hAnsi="Segoe UI" w:cs="Segoe UI"/>
        </w:rPr>
        <w:t xml:space="preserve"> natureza e a gravidade da infração cometida;</w:t>
      </w:r>
    </w:p>
    <w:p w:rsidR="00821E9D" w:rsidRPr="00ED0CC6" w:rsidRDefault="00731EE7">
      <w:pPr>
        <w:numPr>
          <w:ilvl w:val="0"/>
          <w:numId w:val="4"/>
        </w:numPr>
        <w:tabs>
          <w:tab w:val="left" w:pos="851"/>
        </w:tabs>
        <w:spacing w:line="300" w:lineRule="auto"/>
        <w:jc w:val="both"/>
        <w:rPr>
          <w:rFonts w:ascii="Segoe UI" w:eastAsia="Segoe UI" w:hAnsi="Segoe UI" w:cs="Segoe UI"/>
        </w:rPr>
      </w:pPr>
      <w:proofErr w:type="gramStart"/>
      <w:r w:rsidRPr="00ED0CC6">
        <w:rPr>
          <w:rFonts w:ascii="Segoe UI" w:eastAsia="Segoe UI" w:hAnsi="Segoe UI" w:cs="Segoe UI"/>
        </w:rPr>
        <w:t>as</w:t>
      </w:r>
      <w:proofErr w:type="gramEnd"/>
      <w:r w:rsidRPr="00ED0CC6">
        <w:rPr>
          <w:rFonts w:ascii="Segoe UI" w:eastAsia="Segoe UI" w:hAnsi="Segoe UI" w:cs="Segoe UI"/>
        </w:rPr>
        <w:t xml:space="preserve"> peculiaridades do caso concreto;</w:t>
      </w:r>
    </w:p>
    <w:p w:rsidR="00821E9D" w:rsidRPr="00ED0CC6" w:rsidRDefault="00731EE7">
      <w:pPr>
        <w:numPr>
          <w:ilvl w:val="0"/>
          <w:numId w:val="4"/>
        </w:numPr>
        <w:tabs>
          <w:tab w:val="left" w:pos="851"/>
        </w:tabs>
        <w:spacing w:line="300" w:lineRule="auto"/>
        <w:jc w:val="both"/>
        <w:rPr>
          <w:rFonts w:ascii="Segoe UI" w:eastAsia="Segoe UI" w:hAnsi="Segoe UI" w:cs="Segoe UI"/>
        </w:rPr>
      </w:pPr>
      <w:proofErr w:type="gramStart"/>
      <w:r w:rsidRPr="00ED0CC6">
        <w:rPr>
          <w:rFonts w:ascii="Segoe UI" w:eastAsia="Segoe UI" w:hAnsi="Segoe UI" w:cs="Segoe UI"/>
        </w:rPr>
        <w:t>as</w:t>
      </w:r>
      <w:proofErr w:type="gramEnd"/>
      <w:r w:rsidRPr="00ED0CC6">
        <w:rPr>
          <w:rFonts w:ascii="Segoe UI" w:eastAsia="Segoe UI" w:hAnsi="Segoe UI" w:cs="Segoe UI"/>
        </w:rPr>
        <w:t xml:space="preserve"> circunstâncias agravantes ou atenuantes;</w:t>
      </w:r>
    </w:p>
    <w:p w:rsidR="00821E9D" w:rsidRPr="00ED0CC6" w:rsidRDefault="00731EE7">
      <w:pPr>
        <w:numPr>
          <w:ilvl w:val="0"/>
          <w:numId w:val="4"/>
        </w:numPr>
        <w:tabs>
          <w:tab w:val="left" w:pos="851"/>
        </w:tabs>
        <w:spacing w:line="300" w:lineRule="auto"/>
        <w:jc w:val="both"/>
        <w:rPr>
          <w:rFonts w:ascii="Segoe UI" w:eastAsia="Segoe UI" w:hAnsi="Segoe UI" w:cs="Segoe UI"/>
        </w:rPr>
      </w:pPr>
      <w:proofErr w:type="gramStart"/>
      <w:r w:rsidRPr="00ED0CC6">
        <w:rPr>
          <w:rFonts w:ascii="Segoe UI" w:eastAsia="Segoe UI" w:hAnsi="Segoe UI" w:cs="Segoe UI"/>
        </w:rPr>
        <w:t>os</w:t>
      </w:r>
      <w:proofErr w:type="gramEnd"/>
      <w:r w:rsidRPr="00ED0CC6">
        <w:rPr>
          <w:rFonts w:ascii="Segoe UI" w:eastAsia="Segoe UI" w:hAnsi="Segoe UI" w:cs="Segoe UI"/>
        </w:rPr>
        <w:t xml:space="preserve"> danos que dela provierem para o Contratante;</w:t>
      </w:r>
    </w:p>
    <w:p w:rsidR="00821E9D" w:rsidRPr="00ED0CC6" w:rsidRDefault="00731EE7">
      <w:pPr>
        <w:numPr>
          <w:ilvl w:val="0"/>
          <w:numId w:val="4"/>
        </w:numPr>
        <w:tabs>
          <w:tab w:val="left" w:pos="851"/>
        </w:tabs>
        <w:spacing w:line="300" w:lineRule="auto"/>
        <w:jc w:val="both"/>
        <w:rPr>
          <w:rFonts w:ascii="Segoe UI" w:eastAsia="Segoe UI" w:hAnsi="Segoe UI" w:cs="Segoe UI"/>
        </w:rPr>
      </w:pPr>
      <w:proofErr w:type="gramStart"/>
      <w:r w:rsidRPr="00ED0CC6">
        <w:rPr>
          <w:rFonts w:ascii="Segoe UI" w:eastAsia="Segoe UI" w:hAnsi="Segoe UI" w:cs="Segoe UI"/>
        </w:rPr>
        <w:t>a</w:t>
      </w:r>
      <w:proofErr w:type="gramEnd"/>
      <w:r w:rsidRPr="00ED0CC6">
        <w:rPr>
          <w:rFonts w:ascii="Segoe UI" w:eastAsia="Segoe UI" w:hAnsi="Segoe UI" w:cs="Segoe UI"/>
        </w:rPr>
        <w:t xml:space="preserve"> implantação ou o aperfeiçoamento de programa de integridade, conforme normas e orientações dos órgãos de controle.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821E9D" w:rsidRPr="00ED0CC6" w:rsidRDefault="00821E9D">
      <w:pPr>
        <w:spacing w:after="0" w:line="300" w:lineRule="auto"/>
        <w:jc w:val="both"/>
        <w:rPr>
          <w:rFonts w:ascii="Segoe UI" w:eastAsia="Segoe UI" w:hAnsi="Segoe UI" w:cs="Segoe UI"/>
          <w:b/>
        </w:rPr>
      </w:pP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10. Da gestão do contrato administrativo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10.1. A gestão do contrato administrativa está prevista no TR.</w:t>
      </w:r>
    </w:p>
    <w:p w:rsidR="00821E9D" w:rsidRPr="00ED0CC6" w:rsidRDefault="00821E9D">
      <w:pPr>
        <w:spacing w:after="0" w:line="300" w:lineRule="auto"/>
        <w:jc w:val="both"/>
        <w:rPr>
          <w:rFonts w:ascii="Segoe UI" w:eastAsia="Segoe UI" w:hAnsi="Segoe UI" w:cs="Segoe UI"/>
          <w:b/>
        </w:rPr>
      </w:pP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11. Da entrega do objeto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11. A entrega do objeto está prevista no TR.</w:t>
      </w:r>
    </w:p>
    <w:p w:rsidR="00821E9D" w:rsidRPr="00ED0CC6" w:rsidRDefault="00821E9D">
      <w:pPr>
        <w:spacing w:after="0" w:line="300" w:lineRule="auto"/>
        <w:jc w:val="both"/>
        <w:rPr>
          <w:rFonts w:ascii="Segoe UI" w:eastAsia="Segoe UI" w:hAnsi="Segoe UI" w:cs="Segoe UI"/>
          <w:b/>
        </w:rPr>
      </w:pP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12. Das condições de pagamento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12. As condições ou critérios de pagamento estão previstas no TR.</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13. Da matriz de alocação de riscos entre Contratante e Contratada</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13.1. A matriz de risco não é obrigatória nesta contratação administrativa, conforme § 1º do art. 3º da Lei nº. 14.133/2021).</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lastRenderedPageBreak/>
        <w:t>14. Do contrato administrativo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14.1. Após a adjudicação e homologação da contratação administrativa, será firmado o contrato administrativo.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14.2. Na hipótese de suspensão do contrato administrativo por ordem ou inadimplemento da Administração, </w:t>
      </w:r>
      <w:proofErr w:type="gramStart"/>
      <w:r w:rsidRPr="00ED0CC6">
        <w:rPr>
          <w:rFonts w:ascii="Segoe UI" w:eastAsia="Segoe UI" w:hAnsi="Segoe UI" w:cs="Segoe UI"/>
        </w:rPr>
        <w:t>o(</w:t>
      </w:r>
      <w:proofErr w:type="gramEnd"/>
      <w:r w:rsidRPr="00ED0CC6">
        <w:rPr>
          <w:rFonts w:ascii="Segoe UI" w:eastAsia="Segoe UI" w:hAnsi="Segoe UI" w:cs="Segoe UI"/>
        </w:rPr>
        <w:t>a) Contratado(a) ficará desobrigado de renovar a garantia ou de endossar a apólice de seguro até a ordem de reinício da execução ou adimplemento pela Administração.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14.3. </w:t>
      </w:r>
      <w:proofErr w:type="gramStart"/>
      <w:r w:rsidRPr="00ED0CC6">
        <w:rPr>
          <w:rFonts w:ascii="Segoe UI" w:eastAsia="Segoe UI" w:hAnsi="Segoe UI" w:cs="Segoe UI"/>
        </w:rPr>
        <w:t>O(</w:t>
      </w:r>
      <w:proofErr w:type="gramEnd"/>
      <w:r w:rsidRPr="00ED0CC6">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14.5. Decorrido o prazo de validade da proposta indicado no edital de convocação para a contratação administrativa, ficará as licitantes liberadas dos compromissos assumidos.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14.6. Na hipótese de </w:t>
      </w:r>
      <w:proofErr w:type="gramStart"/>
      <w:r w:rsidRPr="00ED0CC6">
        <w:rPr>
          <w:rFonts w:ascii="Segoe UI" w:eastAsia="Segoe UI" w:hAnsi="Segoe UI" w:cs="Segoe UI"/>
        </w:rPr>
        <w:t>nenhum(</w:t>
      </w:r>
      <w:proofErr w:type="gramEnd"/>
      <w:r w:rsidRPr="00ED0CC6">
        <w:rPr>
          <w:rFonts w:ascii="Segoe UI" w:eastAsia="Segoe UI" w:hAnsi="Segoe UI" w:cs="Segoe UI"/>
        </w:rPr>
        <w:t>a) licitante aceitar a contratação nos termos do subitem 14.3, a Administração observados o valor estimado e sua eventual atualização nos termos deste edital, poderá:</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14.6.1.  </w:t>
      </w:r>
      <w:proofErr w:type="gramStart"/>
      <w:r w:rsidRPr="00ED0CC6">
        <w:rPr>
          <w:rFonts w:ascii="Segoe UI" w:eastAsia="Segoe UI" w:hAnsi="Segoe UI" w:cs="Segoe UI"/>
        </w:rPr>
        <w:t>convocar</w:t>
      </w:r>
      <w:proofErr w:type="gramEnd"/>
      <w:r w:rsidRPr="00ED0CC6">
        <w:rPr>
          <w:rFonts w:ascii="Segoe UI" w:eastAsia="Segoe UI" w:hAnsi="Segoe UI" w:cs="Segoe UI"/>
        </w:rPr>
        <w:t xml:space="preserve"> o(a)s licitantes remanescentes para negociação, na ordem de classificação, com vistas à obtenção de preço melhor, mesmo que acima do preço do adjudicatária;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14.6.2. </w:t>
      </w:r>
      <w:proofErr w:type="gramStart"/>
      <w:r w:rsidRPr="00ED0CC6">
        <w:rPr>
          <w:rFonts w:ascii="Segoe UI" w:eastAsia="Segoe UI" w:hAnsi="Segoe UI" w:cs="Segoe UI"/>
        </w:rPr>
        <w:t>adjudicar</w:t>
      </w:r>
      <w:proofErr w:type="gramEnd"/>
      <w:r w:rsidRPr="00ED0CC6">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 xml:space="preserve">14.7.1. </w:t>
      </w:r>
      <w:proofErr w:type="gramStart"/>
      <w:r w:rsidRPr="00ED0CC6">
        <w:rPr>
          <w:rFonts w:ascii="Segoe UI" w:eastAsia="Segoe UI" w:hAnsi="Segoe UI" w:cs="Segoe UI"/>
        </w:rPr>
        <w:t>a</w:t>
      </w:r>
      <w:proofErr w:type="gramEnd"/>
      <w:r w:rsidRPr="00ED0CC6">
        <w:rPr>
          <w:rFonts w:ascii="Segoe UI" w:eastAsia="Segoe UI" w:hAnsi="Segoe UI" w:cs="Segoe UI"/>
        </w:rPr>
        <w:t xml:space="preserve"> regra prevista no subitem 8.6 não se aplicará as licitantes remanescentes convocados na forma do subitem 14.5.1.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821E9D" w:rsidRPr="00ED0CC6" w:rsidRDefault="00731EE7">
      <w:pPr>
        <w:tabs>
          <w:tab w:val="left" w:pos="2268"/>
        </w:tabs>
        <w:spacing w:after="0" w:line="300" w:lineRule="auto"/>
        <w:jc w:val="both"/>
        <w:rPr>
          <w:rFonts w:ascii="Segoe UI" w:eastAsia="Segoe UI" w:hAnsi="Segoe UI" w:cs="Segoe UI"/>
        </w:rPr>
      </w:pPr>
      <w:r w:rsidRPr="00ED0CC6">
        <w:rPr>
          <w:rFonts w:ascii="Segoe UI" w:eastAsia="Segoe UI" w:hAnsi="Segoe UI" w:cs="Segoe UI"/>
        </w:rPr>
        <w:t>14.9. O prazo do contrato é de 12 (doze) meses contados da assinatura do Contrato Administrativo.</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15. Das disposições gerais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 Os documentos serão produzidos por escrito com data e local de sua realização e assinatura dos responsáveis.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15.5. O reconhecimento da firma somente será exigido quando houver dúvida de autenticidade, salvo imposição legal.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15.6. Os atos serão preferencialmente digitais, de forma a permitir que sejam produzidos, comunicados armazenados e validados por meio eletrônico.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821E9D" w:rsidRPr="00ED0CC6" w:rsidRDefault="00731EE7">
      <w:pPr>
        <w:spacing w:line="300" w:lineRule="auto"/>
        <w:jc w:val="both"/>
        <w:rPr>
          <w:rFonts w:ascii="Segoe UI" w:eastAsia="Segoe UI" w:hAnsi="Segoe UI" w:cs="Segoe UI"/>
          <w:color w:val="000000"/>
        </w:rPr>
      </w:pPr>
      <w:r w:rsidRPr="00ED0CC6">
        <w:rPr>
          <w:rFonts w:ascii="Segoe UI" w:eastAsia="Segoe UI" w:hAnsi="Segoe UI" w:cs="Segoe UI"/>
        </w:rPr>
        <w:t xml:space="preserve">15.8. </w:t>
      </w:r>
      <w:r w:rsidRPr="00ED0CC6">
        <w:rPr>
          <w:rFonts w:ascii="Segoe UI" w:eastAsia="Segoe UI" w:hAnsi="Segoe UI" w:cs="Segoe UI"/>
          <w:color w:val="000000"/>
        </w:rPr>
        <w:t xml:space="preserve">Havendo a necessidade de realização de ato de qualquer natureza </w:t>
      </w:r>
      <w:proofErr w:type="gramStart"/>
      <w:r w:rsidRPr="00ED0CC6">
        <w:rPr>
          <w:rFonts w:ascii="Segoe UI" w:eastAsia="Segoe UI" w:hAnsi="Segoe UI" w:cs="Segoe UI"/>
          <w:color w:val="000000"/>
        </w:rPr>
        <w:t>pela(</w:t>
      </w:r>
      <w:proofErr w:type="gramEnd"/>
      <w:r w:rsidRPr="00ED0CC6">
        <w:rPr>
          <w:rFonts w:ascii="Segoe UI" w:eastAsia="Segoe UI" w:hAnsi="Segoe UI" w:cs="Segoe UI"/>
          <w:color w:val="000000"/>
        </w:rPr>
        <w:t>s) licitante(s), cujo prazo não conste deste edital, deverá ser atendido o prazo indicado pelo(a) Pregoeiro(a) na respectiva notificação.</w:t>
      </w:r>
    </w:p>
    <w:p w:rsidR="00821E9D" w:rsidRPr="00ED0CC6" w:rsidRDefault="00731EE7">
      <w:pPr>
        <w:spacing w:line="300" w:lineRule="auto"/>
        <w:jc w:val="both"/>
        <w:rPr>
          <w:rFonts w:ascii="Segoe UI" w:eastAsia="Segoe UI" w:hAnsi="Segoe UI" w:cs="Segoe UI"/>
          <w:color w:val="000000"/>
        </w:rPr>
      </w:pPr>
      <w:r w:rsidRPr="00ED0CC6">
        <w:rPr>
          <w:rFonts w:ascii="Segoe UI" w:eastAsia="Segoe UI" w:hAnsi="Segoe UI" w:cs="Segoe UI"/>
          <w:color w:val="000000"/>
        </w:rPr>
        <w:lastRenderedPageBreak/>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821E9D" w:rsidRPr="00ED0CC6" w:rsidRDefault="00731EE7">
      <w:pPr>
        <w:spacing w:line="300" w:lineRule="auto"/>
        <w:jc w:val="both"/>
        <w:rPr>
          <w:rFonts w:ascii="Segoe UI" w:eastAsia="Segoe UI" w:hAnsi="Segoe UI" w:cs="Segoe UI"/>
          <w:color w:val="000000"/>
        </w:rPr>
      </w:pPr>
      <w:r w:rsidRPr="00ED0CC6">
        <w:rPr>
          <w:rFonts w:ascii="Segoe UI" w:eastAsia="Segoe UI" w:hAnsi="Segoe UI" w:cs="Segoe UI"/>
        </w:rPr>
        <w:t xml:space="preserve">15.11. </w:t>
      </w:r>
      <w:proofErr w:type="gramStart"/>
      <w:r w:rsidRPr="00ED0CC6">
        <w:rPr>
          <w:rFonts w:ascii="Segoe UI" w:eastAsia="Segoe UI" w:hAnsi="Segoe UI" w:cs="Segoe UI"/>
        </w:rPr>
        <w:t>O(</w:t>
      </w:r>
      <w:proofErr w:type="gramEnd"/>
      <w:r w:rsidRPr="00ED0CC6">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sidRPr="00ED0CC6">
        <w:rPr>
          <w:rFonts w:ascii="Segoe UI" w:eastAsia="Segoe UI" w:hAnsi="Segoe UI" w:cs="Segoe UI"/>
          <w:color w:val="000000"/>
        </w:rPr>
        <w:t>do processo de contratação.</w:t>
      </w:r>
    </w:p>
    <w:p w:rsidR="00821E9D" w:rsidRPr="00ED0CC6" w:rsidRDefault="00731EE7">
      <w:pPr>
        <w:spacing w:line="300" w:lineRule="auto"/>
        <w:jc w:val="both"/>
        <w:rPr>
          <w:rFonts w:ascii="Segoe UI" w:eastAsia="Segoe UI" w:hAnsi="Segoe UI" w:cs="Segoe UI"/>
          <w:color w:val="000000"/>
        </w:rPr>
      </w:pPr>
      <w:r w:rsidRPr="00ED0CC6">
        <w:rPr>
          <w:rFonts w:ascii="Segoe UI" w:eastAsia="Segoe UI" w:hAnsi="Segoe UI" w:cs="Segoe UI"/>
          <w:color w:val="000000"/>
        </w:rPr>
        <w:t>15.12. Integram este Aviso, para todos os efeitos, os seguintes anexos:</w:t>
      </w:r>
    </w:p>
    <w:p w:rsidR="00821E9D" w:rsidRPr="00ED0CC6" w:rsidRDefault="00731EE7">
      <w:pPr>
        <w:spacing w:line="300" w:lineRule="auto"/>
        <w:jc w:val="both"/>
        <w:rPr>
          <w:rFonts w:ascii="Segoe UI" w:eastAsia="Segoe UI" w:hAnsi="Segoe UI" w:cs="Segoe UI"/>
          <w:color w:val="000000"/>
        </w:rPr>
      </w:pPr>
      <w:r w:rsidRPr="00ED0CC6">
        <w:rPr>
          <w:rFonts w:ascii="Segoe UI" w:eastAsia="Segoe UI" w:hAnsi="Segoe UI" w:cs="Segoe UI"/>
          <w:color w:val="000000"/>
        </w:rPr>
        <w:t>15.11.1. Anexo I – ETP;</w:t>
      </w:r>
    </w:p>
    <w:p w:rsidR="00821E9D" w:rsidRPr="00ED0CC6" w:rsidRDefault="00731EE7">
      <w:pPr>
        <w:spacing w:line="300" w:lineRule="auto"/>
        <w:jc w:val="both"/>
        <w:rPr>
          <w:rFonts w:ascii="Segoe UI" w:eastAsia="Segoe UI" w:hAnsi="Segoe UI" w:cs="Segoe UI"/>
          <w:color w:val="000000"/>
        </w:rPr>
      </w:pPr>
      <w:r w:rsidRPr="00ED0CC6">
        <w:rPr>
          <w:rFonts w:ascii="Segoe UI" w:eastAsia="Segoe UI" w:hAnsi="Segoe UI" w:cs="Segoe UI"/>
          <w:color w:val="000000"/>
        </w:rPr>
        <w:t>15.11.2. Anexo II – TR</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821E9D" w:rsidRPr="00ED0CC6" w:rsidRDefault="00731EE7">
      <w:pPr>
        <w:spacing w:line="300" w:lineRule="auto"/>
        <w:jc w:val="both"/>
        <w:rPr>
          <w:rFonts w:ascii="Segoe UI" w:eastAsia="Segoe UI" w:hAnsi="Segoe UI" w:cs="Segoe UI"/>
          <w:color w:val="FF0000"/>
        </w:rPr>
      </w:pPr>
      <w:r w:rsidRPr="00ED0CC6">
        <w:rPr>
          <w:rFonts w:ascii="Segoe UI" w:eastAsia="Segoe UI" w:hAnsi="Segoe UI" w:cs="Segoe UI"/>
        </w:rPr>
        <w:t>15.11.4. Anexo IV – Declaração de cumprimento do disposto no inciso XXXIII do art. 7º da CR/88;</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color w:val="000000"/>
        </w:rPr>
        <w:t xml:space="preserve">15.11.5. Anexo V – </w:t>
      </w:r>
      <w:r w:rsidRPr="00ED0CC6">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15.11.6. Anexo VI – Termo de Credenciamento;</w:t>
      </w:r>
    </w:p>
    <w:p w:rsidR="00850F6F" w:rsidRPr="00ED0CC6" w:rsidRDefault="00731EE7" w:rsidP="00850F6F">
      <w:pPr>
        <w:spacing w:line="300" w:lineRule="auto"/>
        <w:jc w:val="both"/>
        <w:rPr>
          <w:rFonts w:ascii="Segoe UI" w:eastAsia="Segoe UI" w:hAnsi="Segoe UI" w:cs="Segoe UI"/>
        </w:rPr>
      </w:pPr>
      <w:r w:rsidRPr="00ED0CC6">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850F6F" w:rsidRPr="00ED0CC6" w:rsidRDefault="00850F6F">
      <w:pPr>
        <w:spacing w:line="300" w:lineRule="auto"/>
        <w:jc w:val="both"/>
        <w:rPr>
          <w:rFonts w:ascii="Segoe UI" w:eastAsia="Segoe UI" w:hAnsi="Segoe UI" w:cs="Segoe UI"/>
        </w:rPr>
      </w:pPr>
      <w:r w:rsidRPr="00ED0CC6">
        <w:rPr>
          <w:rFonts w:ascii="Segoe UI" w:eastAsia="Segoe UI" w:hAnsi="Segoe UI" w:cs="Segoe UI"/>
        </w:rPr>
        <w:lastRenderedPageBreak/>
        <w:t>15.11.8.. Anexo VIII – Minuta de Ata de Registro de Preços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15.11.8.. Anexo </w:t>
      </w:r>
      <w:r w:rsidR="00850F6F" w:rsidRPr="00ED0CC6">
        <w:rPr>
          <w:rFonts w:ascii="Segoe UI" w:eastAsia="Segoe UI" w:hAnsi="Segoe UI" w:cs="Segoe UI"/>
        </w:rPr>
        <w:t>IX</w:t>
      </w:r>
      <w:r w:rsidRPr="00ED0CC6">
        <w:rPr>
          <w:rFonts w:ascii="Segoe UI" w:eastAsia="Segoe UI" w:hAnsi="Segoe UI" w:cs="Segoe UI"/>
        </w:rPr>
        <w:t xml:space="preserve"> – Minuta de contrato administrativo.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Dom </w:t>
      </w:r>
      <w:proofErr w:type="spellStart"/>
      <w:r w:rsidRPr="00ED0CC6">
        <w:rPr>
          <w:rFonts w:ascii="Segoe UI" w:eastAsia="Segoe UI" w:hAnsi="Segoe UI" w:cs="Segoe UI"/>
        </w:rPr>
        <w:t>Cavati</w:t>
      </w:r>
      <w:proofErr w:type="spellEnd"/>
      <w:r w:rsidRPr="00ED0CC6">
        <w:rPr>
          <w:rFonts w:ascii="Segoe UI" w:eastAsia="Segoe UI" w:hAnsi="Segoe UI" w:cs="Segoe UI"/>
        </w:rPr>
        <w:t xml:space="preserve"> – MG, </w:t>
      </w:r>
      <w:r w:rsidR="00E218C2" w:rsidRPr="00ED0CC6">
        <w:rPr>
          <w:rFonts w:ascii="Segoe UI" w:eastAsia="Segoe UI" w:hAnsi="Segoe UI" w:cs="Segoe UI"/>
        </w:rPr>
        <w:t xml:space="preserve">24 de </w:t>
      </w:r>
      <w:proofErr w:type="gramStart"/>
      <w:r w:rsidR="00E218C2" w:rsidRPr="00ED0CC6">
        <w:rPr>
          <w:rFonts w:ascii="Segoe UI" w:eastAsia="Segoe UI" w:hAnsi="Segoe UI" w:cs="Segoe UI"/>
        </w:rPr>
        <w:t>Junho</w:t>
      </w:r>
      <w:proofErr w:type="gramEnd"/>
      <w:r w:rsidR="00E218C2" w:rsidRPr="00ED0CC6">
        <w:rPr>
          <w:rFonts w:ascii="Segoe UI" w:eastAsia="Segoe UI" w:hAnsi="Segoe UI" w:cs="Segoe UI"/>
        </w:rPr>
        <w:t xml:space="preserve"> de 2026.</w:t>
      </w:r>
    </w:p>
    <w:p w:rsidR="00821E9D" w:rsidRPr="00ED0CC6" w:rsidRDefault="00821E9D">
      <w:pPr>
        <w:spacing w:after="0" w:line="300" w:lineRule="auto"/>
        <w:ind w:firstLine="2268"/>
        <w:jc w:val="both"/>
        <w:rPr>
          <w:rFonts w:ascii="Segoe UI" w:eastAsia="Segoe UI" w:hAnsi="Segoe UI" w:cs="Segoe UI"/>
        </w:rPr>
      </w:pPr>
    </w:p>
    <w:p w:rsidR="00821E9D" w:rsidRPr="00ED0CC6" w:rsidRDefault="00731EE7">
      <w:pPr>
        <w:spacing w:after="0" w:line="240" w:lineRule="auto"/>
        <w:jc w:val="both"/>
        <w:rPr>
          <w:rFonts w:ascii="Segoe UI" w:eastAsia="Segoe UI" w:hAnsi="Segoe UI" w:cs="Segoe UI"/>
          <w:b/>
        </w:rPr>
      </w:pPr>
      <w:r w:rsidRPr="00ED0CC6">
        <w:rPr>
          <w:rFonts w:ascii="Segoe UI" w:eastAsia="Segoe UI" w:hAnsi="Segoe UI" w:cs="Segoe UI"/>
          <w:b/>
        </w:rPr>
        <w:t>Jacqueline Barbosa de Oliveira Rezende</w:t>
      </w:r>
    </w:p>
    <w:p w:rsidR="00821E9D" w:rsidRPr="00ED0CC6" w:rsidRDefault="00731EE7">
      <w:pPr>
        <w:tabs>
          <w:tab w:val="left" w:pos="2268"/>
        </w:tabs>
        <w:spacing w:after="0" w:line="300" w:lineRule="auto"/>
        <w:rPr>
          <w:rFonts w:ascii="Segoe UI" w:eastAsia="Segoe UI" w:hAnsi="Segoe UI" w:cs="Segoe UI"/>
          <w:b/>
        </w:rPr>
      </w:pPr>
      <w:r w:rsidRPr="00ED0CC6">
        <w:rPr>
          <w:rFonts w:ascii="Segoe UI" w:eastAsia="Segoe UI" w:hAnsi="Segoe UI" w:cs="Segoe UI"/>
        </w:rPr>
        <w:t>Pregoeira</w:t>
      </w:r>
    </w:p>
    <w:p w:rsidR="00821E9D" w:rsidRPr="00ED0CC6" w:rsidRDefault="00821E9D">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C25DEE" w:rsidRPr="00ED0CC6" w:rsidRDefault="00C25DEE">
      <w:pPr>
        <w:tabs>
          <w:tab w:val="left" w:pos="0"/>
        </w:tabs>
        <w:spacing w:after="0" w:line="300" w:lineRule="auto"/>
        <w:jc w:val="center"/>
        <w:rPr>
          <w:rFonts w:ascii="Segoe UI" w:eastAsia="Segoe UI" w:hAnsi="Segoe UI" w:cs="Segoe UI"/>
          <w:b/>
        </w:rPr>
      </w:pPr>
    </w:p>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lastRenderedPageBreak/>
        <w:t>ANEXO I</w:t>
      </w:r>
    </w:p>
    <w:p w:rsidR="00821E9D" w:rsidRPr="00ED0CC6" w:rsidRDefault="00731EE7">
      <w:pPr>
        <w:tabs>
          <w:tab w:val="left" w:pos="2268"/>
        </w:tabs>
        <w:spacing w:after="0" w:line="300" w:lineRule="auto"/>
        <w:jc w:val="center"/>
        <w:rPr>
          <w:rFonts w:ascii="Segoe UI" w:eastAsia="Segoe UI" w:hAnsi="Segoe UI" w:cs="Segoe UI"/>
          <w:b/>
        </w:rPr>
      </w:pPr>
      <w:r w:rsidRPr="00ED0CC6">
        <w:rPr>
          <w:rFonts w:ascii="Segoe UI" w:eastAsia="Segoe UI" w:hAnsi="Segoe UI" w:cs="Segoe UI"/>
          <w:b/>
        </w:rPr>
        <w:t>ESTUDO TÉCNICO PRELIMINAR – ETP</w:t>
      </w:r>
    </w:p>
    <w:p w:rsidR="00E218C2" w:rsidRPr="00ED0CC6" w:rsidRDefault="00E218C2">
      <w:pPr>
        <w:tabs>
          <w:tab w:val="left" w:pos="2268"/>
        </w:tabs>
        <w:spacing w:after="0" w:line="300" w:lineRule="auto"/>
        <w:jc w:val="center"/>
        <w:rPr>
          <w:rFonts w:ascii="Segoe UI" w:eastAsia="Segoe UI" w:hAnsi="Segoe UI" w:cs="Segoe UI"/>
          <w:b/>
        </w:rPr>
      </w:pPr>
    </w:p>
    <w:p w:rsidR="00E218C2" w:rsidRPr="00ED0CC6" w:rsidRDefault="00E218C2" w:rsidP="00E218C2">
      <w:pPr>
        <w:tabs>
          <w:tab w:val="left" w:pos="2268"/>
        </w:tabs>
        <w:spacing w:line="300" w:lineRule="auto"/>
        <w:rPr>
          <w:rFonts w:ascii="Segoe UI" w:eastAsia="Segoe UI" w:hAnsi="Segoe UI" w:cs="Segoe UI"/>
        </w:rPr>
      </w:pPr>
      <w:r w:rsidRPr="00ED0CC6">
        <w:rPr>
          <w:rFonts w:ascii="Segoe UI" w:eastAsia="Segoe UI" w:hAnsi="Segoe UI" w:cs="Segoe UI"/>
        </w:rPr>
        <w:t>Processo Administrativo de Licitação Pública nº. 0134/2026</w:t>
      </w:r>
    </w:p>
    <w:p w:rsidR="00821E9D" w:rsidRPr="00ED0CC6" w:rsidRDefault="00E218C2" w:rsidP="00E218C2">
      <w:pPr>
        <w:tabs>
          <w:tab w:val="left" w:pos="2268"/>
        </w:tabs>
        <w:spacing w:after="0" w:line="300" w:lineRule="auto"/>
        <w:jc w:val="both"/>
        <w:rPr>
          <w:rFonts w:ascii="Segoe UI" w:eastAsia="Segoe UI" w:hAnsi="Segoe UI" w:cs="Segoe UI"/>
        </w:rPr>
      </w:pPr>
      <w:r w:rsidRPr="00ED0CC6">
        <w:rPr>
          <w:rFonts w:ascii="Segoe UI" w:eastAsia="Segoe UI" w:hAnsi="Segoe UI" w:cs="Segoe UI"/>
        </w:rPr>
        <w:t>Pregão nº. 019/2026</w:t>
      </w:r>
      <w:r w:rsidR="00D205FD" w:rsidRPr="00ED0CC6">
        <w:rPr>
          <w:rFonts w:ascii="Segoe UI" w:eastAsia="Segoe UI" w:hAnsi="Segoe UI" w:cs="Segoe UI"/>
        </w:rPr>
        <w:t xml:space="preserve">                                                                   </w:t>
      </w:r>
    </w:p>
    <w:p w:rsidR="00E218C2" w:rsidRPr="00ED0CC6" w:rsidRDefault="00E218C2" w:rsidP="00E218C2">
      <w:pPr>
        <w:tabs>
          <w:tab w:val="left" w:pos="2268"/>
        </w:tabs>
        <w:spacing w:after="0" w:line="300" w:lineRule="auto"/>
        <w:jc w:val="both"/>
        <w:rPr>
          <w:rFonts w:ascii="Segoe UI" w:eastAsia="Segoe UI" w:hAnsi="Segoe UI" w:cs="Segoe UI"/>
        </w:rPr>
      </w:pPr>
    </w:p>
    <w:p w:rsidR="00D9152B" w:rsidRPr="00ED0CC6" w:rsidRDefault="00D9152B" w:rsidP="00D9152B">
      <w:pPr>
        <w:tabs>
          <w:tab w:val="left" w:pos="2268"/>
        </w:tabs>
        <w:jc w:val="both"/>
        <w:rPr>
          <w:rFonts w:ascii="Segoe UI" w:hAnsi="Segoe UI" w:cs="Segoe UI"/>
          <w:b/>
        </w:rPr>
      </w:pPr>
      <w:r w:rsidRPr="00ED0CC6">
        <w:rPr>
          <w:rFonts w:ascii="Segoe UI" w:hAnsi="Segoe UI" w:cs="Segoe UI"/>
          <w:b/>
        </w:rPr>
        <w:t>1. Descrição da necessidade da contratação, considerando o problema a ser resolvido sob a perspectiva do interesse público.</w:t>
      </w:r>
    </w:p>
    <w:p w:rsidR="00B50ED4" w:rsidRPr="00ED0CC6" w:rsidRDefault="00B50ED4" w:rsidP="00B50ED4">
      <w:pPr>
        <w:pStyle w:val="isselectedend"/>
        <w:jc w:val="both"/>
        <w:rPr>
          <w:rFonts w:ascii="Segoe UI" w:hAnsi="Segoe UI" w:cs="Segoe UI"/>
          <w:sz w:val="22"/>
          <w:szCs w:val="22"/>
        </w:rPr>
      </w:pPr>
      <w:r w:rsidRPr="00ED0CC6">
        <w:rPr>
          <w:rStyle w:val="Forte"/>
          <w:rFonts w:ascii="Segoe UI" w:hAnsi="Segoe UI" w:cs="Segoe UI"/>
          <w:sz w:val="22"/>
          <w:szCs w:val="22"/>
        </w:rPr>
        <w:t>1.1.</w:t>
      </w:r>
      <w:r w:rsidRPr="00ED0CC6">
        <w:rPr>
          <w:rFonts w:ascii="Segoe UI" w:hAnsi="Segoe UI" w:cs="Segoe UI"/>
          <w:sz w:val="22"/>
          <w:szCs w:val="22"/>
        </w:rPr>
        <w:t xml:space="preserve"> A presente contratação tem por finalidade atender à necessidade da Secretaria Municipal de Esportes de Dom </w:t>
      </w:r>
      <w:proofErr w:type="spellStart"/>
      <w:r w:rsidRPr="00ED0CC6">
        <w:rPr>
          <w:rFonts w:ascii="Segoe UI" w:hAnsi="Segoe UI" w:cs="Segoe UI"/>
          <w:sz w:val="22"/>
          <w:szCs w:val="22"/>
        </w:rPr>
        <w:t>Cavati</w:t>
      </w:r>
      <w:proofErr w:type="spellEnd"/>
      <w:r w:rsidRPr="00ED0CC6">
        <w:rPr>
          <w:rFonts w:ascii="Segoe UI" w:hAnsi="Segoe UI" w:cs="Segoe UI"/>
          <w:sz w:val="22"/>
          <w:szCs w:val="22"/>
        </w:rPr>
        <w:t>/MG quanto à adequada higienização, conservação e manutenção dos uniformes utilizados por atletas, equipes esportivas, comissões técnicas e demais participantes das atividades esportivas promovidas pelo Município.</w:t>
      </w:r>
    </w:p>
    <w:p w:rsidR="00B50ED4" w:rsidRPr="00ED0CC6" w:rsidRDefault="00B50ED4" w:rsidP="00B50ED4">
      <w:pPr>
        <w:pStyle w:val="isselectedend"/>
        <w:jc w:val="both"/>
        <w:rPr>
          <w:rFonts w:ascii="Segoe UI" w:hAnsi="Segoe UI" w:cs="Segoe UI"/>
          <w:sz w:val="22"/>
          <w:szCs w:val="22"/>
        </w:rPr>
      </w:pPr>
      <w:r w:rsidRPr="00ED0CC6">
        <w:rPr>
          <w:rStyle w:val="Forte"/>
          <w:rFonts w:ascii="Segoe UI" w:hAnsi="Segoe UI" w:cs="Segoe UI"/>
          <w:sz w:val="22"/>
          <w:szCs w:val="22"/>
        </w:rPr>
        <w:t>1.2.</w:t>
      </w:r>
      <w:r w:rsidRPr="00ED0CC6">
        <w:rPr>
          <w:rFonts w:ascii="Segoe UI" w:hAnsi="Segoe UI" w:cs="Segoe UI"/>
          <w:sz w:val="22"/>
          <w:szCs w:val="22"/>
        </w:rPr>
        <w:t xml:space="preserve"> A utilização frequente dos uniformes em treinamentos, competições e eventos esportivos ocasiona o acúmulo de sujeira, suor, manchas e microrganismos, tornando indispensável a realização periódica de serviços especializados de lavagem e higienização, de modo a garantir condições adequadas de uso, conforto, saúde e segurança aos usuários.</w:t>
      </w:r>
    </w:p>
    <w:p w:rsidR="00B50ED4" w:rsidRPr="00ED0CC6" w:rsidRDefault="00B50ED4" w:rsidP="00B50ED4">
      <w:pPr>
        <w:pStyle w:val="isselectedend"/>
        <w:jc w:val="both"/>
        <w:rPr>
          <w:rFonts w:ascii="Segoe UI" w:hAnsi="Segoe UI" w:cs="Segoe UI"/>
          <w:sz w:val="22"/>
          <w:szCs w:val="22"/>
        </w:rPr>
      </w:pPr>
      <w:r w:rsidRPr="00ED0CC6">
        <w:rPr>
          <w:rStyle w:val="Forte"/>
          <w:rFonts w:ascii="Segoe UI" w:hAnsi="Segoe UI" w:cs="Segoe UI"/>
          <w:sz w:val="22"/>
          <w:szCs w:val="22"/>
        </w:rPr>
        <w:t>1.3.</w:t>
      </w:r>
      <w:r w:rsidRPr="00ED0CC6">
        <w:rPr>
          <w:rFonts w:ascii="Segoe UI" w:hAnsi="Segoe UI" w:cs="Segoe UI"/>
          <w:sz w:val="22"/>
          <w:szCs w:val="22"/>
        </w:rPr>
        <w:t xml:space="preserve"> Atualmente, o Município não dispõe de estrutura física, equipamentos, insumos e pessoal especializado para executar os serviços de lavagem em escala compatível com a demanda existente, o que torna necessária a contratação de empresa especializada para a execução dos serviços.</w:t>
      </w:r>
    </w:p>
    <w:p w:rsidR="00B50ED4" w:rsidRPr="00ED0CC6" w:rsidRDefault="00B50ED4" w:rsidP="00B50ED4">
      <w:pPr>
        <w:pStyle w:val="isselectedend"/>
        <w:jc w:val="both"/>
        <w:rPr>
          <w:rFonts w:ascii="Segoe UI" w:hAnsi="Segoe UI" w:cs="Segoe UI"/>
          <w:sz w:val="22"/>
          <w:szCs w:val="22"/>
        </w:rPr>
      </w:pPr>
      <w:r w:rsidRPr="00ED0CC6">
        <w:rPr>
          <w:rStyle w:val="Forte"/>
          <w:rFonts w:ascii="Segoe UI" w:hAnsi="Segoe UI" w:cs="Segoe UI"/>
          <w:sz w:val="22"/>
          <w:szCs w:val="22"/>
        </w:rPr>
        <w:t>1.4.</w:t>
      </w:r>
      <w:r w:rsidRPr="00ED0CC6">
        <w:rPr>
          <w:rFonts w:ascii="Segoe UI" w:hAnsi="Segoe UI" w:cs="Segoe UI"/>
          <w:sz w:val="22"/>
          <w:szCs w:val="22"/>
        </w:rPr>
        <w:t xml:space="preserve"> Sob a perspectiva do interesse público, a contratação contribuirá para a preservação do patrimônio público representado pelos uniformes esportivos, prolongando sua vida útil e reduzindo gastos com reposições frequentes.</w:t>
      </w:r>
    </w:p>
    <w:p w:rsidR="00B50ED4" w:rsidRPr="00ED0CC6" w:rsidRDefault="00B50ED4" w:rsidP="00B50ED4">
      <w:pPr>
        <w:pStyle w:val="isselectedend"/>
        <w:jc w:val="both"/>
        <w:rPr>
          <w:rFonts w:ascii="Segoe UI" w:hAnsi="Segoe UI" w:cs="Segoe UI"/>
          <w:sz w:val="22"/>
          <w:szCs w:val="22"/>
        </w:rPr>
      </w:pPr>
      <w:r w:rsidRPr="00ED0CC6">
        <w:rPr>
          <w:rStyle w:val="Forte"/>
          <w:rFonts w:ascii="Segoe UI" w:hAnsi="Segoe UI" w:cs="Segoe UI"/>
          <w:sz w:val="22"/>
          <w:szCs w:val="22"/>
        </w:rPr>
        <w:t>1.5.</w:t>
      </w:r>
      <w:r w:rsidRPr="00ED0CC6">
        <w:rPr>
          <w:rFonts w:ascii="Segoe UI" w:hAnsi="Segoe UI" w:cs="Segoe UI"/>
          <w:sz w:val="22"/>
          <w:szCs w:val="22"/>
        </w:rPr>
        <w:t xml:space="preserve"> A contratação assegurará a adequada apresentação das equipes municipais em competições e eventos esportivos, fortalecendo a imagem institucional do Município e incentivando a participação da população nas atividades esportivas.</w:t>
      </w:r>
    </w:p>
    <w:p w:rsidR="00B50ED4" w:rsidRPr="00ED0CC6" w:rsidRDefault="00B50ED4" w:rsidP="00B50ED4">
      <w:pPr>
        <w:pStyle w:val="isselectedend"/>
        <w:jc w:val="both"/>
        <w:rPr>
          <w:rFonts w:ascii="Segoe UI" w:hAnsi="Segoe UI" w:cs="Segoe UI"/>
          <w:sz w:val="22"/>
          <w:szCs w:val="22"/>
        </w:rPr>
      </w:pPr>
      <w:r w:rsidRPr="00ED0CC6">
        <w:rPr>
          <w:rStyle w:val="Forte"/>
          <w:rFonts w:ascii="Segoe UI" w:hAnsi="Segoe UI" w:cs="Segoe UI"/>
          <w:sz w:val="22"/>
          <w:szCs w:val="22"/>
        </w:rPr>
        <w:t>1.6.</w:t>
      </w:r>
      <w:r w:rsidRPr="00ED0CC6">
        <w:rPr>
          <w:rFonts w:ascii="Segoe UI" w:hAnsi="Segoe UI" w:cs="Segoe UI"/>
          <w:sz w:val="22"/>
          <w:szCs w:val="22"/>
        </w:rPr>
        <w:t xml:space="preserve"> A prestação dos serviços proporcionará melhores condições de higiene, conforto e segurança aos atletas e demais usuários dos uniformes, contribuindo para a promoção da saúde e do bem-estar dos participantes.</w:t>
      </w:r>
    </w:p>
    <w:p w:rsidR="00B50ED4" w:rsidRPr="00ED0CC6" w:rsidRDefault="00B50ED4" w:rsidP="00B50ED4">
      <w:pPr>
        <w:pStyle w:val="isselectedend"/>
        <w:jc w:val="both"/>
        <w:rPr>
          <w:rFonts w:ascii="Segoe UI" w:hAnsi="Segoe UI" w:cs="Segoe UI"/>
          <w:sz w:val="22"/>
          <w:szCs w:val="22"/>
        </w:rPr>
      </w:pPr>
      <w:r w:rsidRPr="00ED0CC6">
        <w:rPr>
          <w:rStyle w:val="Forte"/>
          <w:rFonts w:ascii="Segoe UI" w:hAnsi="Segoe UI" w:cs="Segoe UI"/>
          <w:sz w:val="22"/>
          <w:szCs w:val="22"/>
        </w:rPr>
        <w:t>1.7.</w:t>
      </w:r>
      <w:r w:rsidRPr="00ED0CC6">
        <w:rPr>
          <w:rFonts w:ascii="Segoe UI" w:hAnsi="Segoe UI" w:cs="Segoe UI"/>
          <w:sz w:val="22"/>
          <w:szCs w:val="22"/>
        </w:rPr>
        <w:t xml:space="preserve"> A solução pretendida encontra respaldo nos princípios da eficiência, economicidade, continuidade do serviço público e interesse público, garantindo o adequado atendimento das demandas da Secretaria Municipal de Esportes.</w:t>
      </w:r>
    </w:p>
    <w:p w:rsidR="000A5650" w:rsidRPr="00ED0CC6" w:rsidRDefault="00B50ED4" w:rsidP="00B50ED4">
      <w:pPr>
        <w:pStyle w:val="NormalWeb"/>
        <w:jc w:val="both"/>
        <w:rPr>
          <w:rFonts w:ascii="Segoe UI" w:hAnsi="Segoe UI" w:cs="Segoe UI"/>
          <w:sz w:val="22"/>
          <w:szCs w:val="22"/>
        </w:rPr>
      </w:pPr>
      <w:r w:rsidRPr="00ED0CC6">
        <w:rPr>
          <w:rStyle w:val="Forte"/>
          <w:rFonts w:ascii="Segoe UI" w:hAnsi="Segoe UI" w:cs="Segoe UI"/>
          <w:sz w:val="22"/>
          <w:szCs w:val="22"/>
        </w:rPr>
        <w:lastRenderedPageBreak/>
        <w:t>1.8.</w:t>
      </w:r>
      <w:r w:rsidRPr="00ED0CC6">
        <w:rPr>
          <w:rFonts w:ascii="Segoe UI" w:hAnsi="Segoe UI" w:cs="Segoe UI"/>
          <w:sz w:val="22"/>
          <w:szCs w:val="22"/>
        </w:rPr>
        <w:t xml:space="preserve"> Diante do exposto, a contratação mostra-se necessária, adequada e vantajosa para a Administração Pública, assegurando a continuidade e a qualidade das atividades esportivas desenvolvidas pelo Município de Dom </w:t>
      </w:r>
      <w:proofErr w:type="spellStart"/>
      <w:r w:rsidRPr="00ED0CC6">
        <w:rPr>
          <w:rFonts w:ascii="Segoe UI" w:hAnsi="Segoe UI" w:cs="Segoe UI"/>
          <w:sz w:val="22"/>
          <w:szCs w:val="22"/>
        </w:rPr>
        <w:t>Cavati</w:t>
      </w:r>
      <w:proofErr w:type="spellEnd"/>
      <w:r w:rsidRPr="00ED0CC6">
        <w:rPr>
          <w:rFonts w:ascii="Segoe UI" w:hAnsi="Segoe UI" w:cs="Segoe UI"/>
          <w:sz w:val="22"/>
          <w:szCs w:val="22"/>
        </w:rPr>
        <w:t>/MG.</w:t>
      </w:r>
    </w:p>
    <w:p w:rsidR="00D9152B" w:rsidRPr="00ED0CC6" w:rsidRDefault="00D9152B" w:rsidP="0012141D">
      <w:pPr>
        <w:tabs>
          <w:tab w:val="left" w:pos="2268"/>
        </w:tabs>
        <w:jc w:val="both"/>
        <w:rPr>
          <w:rFonts w:ascii="Segoe UI" w:hAnsi="Segoe UI" w:cs="Segoe UI"/>
          <w:b/>
        </w:rPr>
      </w:pPr>
      <w:r w:rsidRPr="00ED0CC6">
        <w:rPr>
          <w:rFonts w:ascii="Segoe UI" w:hAnsi="Segoe UI" w:cs="Segoe UI"/>
          <w:b/>
        </w:rPr>
        <w:t>2. Demonstração da previsão da contratação no plano de contratações anual, sempre que elaborado, de modo a indicar o seu alinhamento com o planejamento da Administração.</w:t>
      </w:r>
    </w:p>
    <w:p w:rsidR="00D9152B" w:rsidRPr="00ED0CC6" w:rsidRDefault="00D9152B" w:rsidP="0012141D">
      <w:pPr>
        <w:tabs>
          <w:tab w:val="left" w:pos="2268"/>
        </w:tabs>
        <w:jc w:val="both"/>
        <w:rPr>
          <w:rFonts w:ascii="Segoe UI" w:hAnsi="Segoe UI" w:cs="Segoe UI"/>
        </w:rPr>
      </w:pPr>
      <w:r w:rsidRPr="00ED0CC6">
        <w:rPr>
          <w:rFonts w:ascii="Segoe UI" w:hAnsi="Segoe UI" w:cs="Segoe UI"/>
        </w:rPr>
        <w:t>2.1. Considerando que o Plano de Contratações Anual – PCA – é facultativo (inciso VII do art. 12 da Lei nº. 14.133/2021), esta Administração não fizera para este exercício financeiro.</w:t>
      </w:r>
    </w:p>
    <w:p w:rsidR="00B50ED4" w:rsidRPr="00ED0CC6" w:rsidRDefault="00B50ED4" w:rsidP="0012141D">
      <w:pPr>
        <w:pStyle w:val="isselectedend"/>
        <w:jc w:val="both"/>
        <w:rPr>
          <w:rFonts w:ascii="Segoe UI" w:hAnsi="Segoe UI" w:cs="Segoe UI"/>
          <w:sz w:val="22"/>
          <w:szCs w:val="22"/>
        </w:rPr>
      </w:pPr>
      <w:r w:rsidRPr="00ED0CC6">
        <w:rPr>
          <w:rStyle w:val="Forte"/>
          <w:rFonts w:ascii="Segoe UI" w:hAnsi="Segoe UI" w:cs="Segoe UI"/>
          <w:sz w:val="22"/>
          <w:szCs w:val="22"/>
        </w:rPr>
        <w:t>2.2.</w:t>
      </w:r>
      <w:r w:rsidRPr="00ED0CC6">
        <w:rPr>
          <w:rFonts w:ascii="Segoe UI" w:hAnsi="Segoe UI" w:cs="Segoe UI"/>
          <w:sz w:val="22"/>
          <w:szCs w:val="22"/>
        </w:rPr>
        <w:t xml:space="preserve"> A garantia da continuidade dos serviços e atividades esportivas ofertadas à população, assegurando condições adequadas para a utilização dos uniformes pelos atletas e equipes participantes.</w:t>
      </w:r>
    </w:p>
    <w:p w:rsidR="00B50ED4" w:rsidRPr="00ED0CC6" w:rsidRDefault="00B50ED4" w:rsidP="0012141D">
      <w:pPr>
        <w:pStyle w:val="isselectedend"/>
        <w:jc w:val="both"/>
        <w:rPr>
          <w:rFonts w:ascii="Segoe UI" w:hAnsi="Segoe UI" w:cs="Segoe UI"/>
          <w:sz w:val="22"/>
          <w:szCs w:val="22"/>
        </w:rPr>
      </w:pPr>
      <w:r w:rsidRPr="00ED0CC6">
        <w:rPr>
          <w:rStyle w:val="Forte"/>
          <w:rFonts w:ascii="Segoe UI" w:hAnsi="Segoe UI" w:cs="Segoe UI"/>
          <w:sz w:val="22"/>
          <w:szCs w:val="22"/>
        </w:rPr>
        <w:t>2.3.</w:t>
      </w:r>
      <w:r w:rsidRPr="00ED0CC6">
        <w:rPr>
          <w:rFonts w:ascii="Segoe UI" w:hAnsi="Segoe UI" w:cs="Segoe UI"/>
          <w:sz w:val="22"/>
          <w:szCs w:val="22"/>
        </w:rPr>
        <w:t xml:space="preserve">  A contratação contribui para o alcance dos objetivos institucionais da Administração Pública, promovendo eficiência na gestão dos bens públicos, economicidade dos recursos e melhoria da qualidade dos serviços disponibilizados à população.</w:t>
      </w:r>
    </w:p>
    <w:p w:rsidR="00D9152B" w:rsidRPr="00ED0CC6" w:rsidRDefault="00D9152B" w:rsidP="00D205FD">
      <w:pPr>
        <w:tabs>
          <w:tab w:val="left" w:pos="2268"/>
        </w:tabs>
        <w:jc w:val="both"/>
        <w:rPr>
          <w:rFonts w:ascii="Segoe UI" w:hAnsi="Segoe UI" w:cs="Segoe UI"/>
          <w:b/>
        </w:rPr>
      </w:pPr>
      <w:r w:rsidRPr="00ED0CC6">
        <w:rPr>
          <w:rFonts w:ascii="Segoe UI" w:hAnsi="Segoe UI" w:cs="Segoe UI"/>
          <w:b/>
        </w:rPr>
        <w:t>3. Dos requisitos da contratação administrativa.</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3.1.</w:t>
      </w:r>
      <w:r w:rsidRPr="00ED0CC6">
        <w:rPr>
          <w:rFonts w:ascii="Segoe UI" w:hAnsi="Segoe UI" w:cs="Segoe UI"/>
          <w:sz w:val="22"/>
          <w:szCs w:val="22"/>
        </w:rPr>
        <w:t xml:space="preserve"> A contratação deverá ser realizada por meio de Registro de Preços para futura e eventual prestação de serviços de lavagem, higienização, secagem, </w:t>
      </w:r>
      <w:proofErr w:type="spellStart"/>
      <w:r w:rsidRPr="00ED0CC6">
        <w:rPr>
          <w:rFonts w:ascii="Segoe UI" w:hAnsi="Segoe UI" w:cs="Segoe UI"/>
          <w:sz w:val="22"/>
          <w:szCs w:val="22"/>
        </w:rPr>
        <w:t>passadoria</w:t>
      </w:r>
      <w:proofErr w:type="spellEnd"/>
      <w:r w:rsidRPr="00ED0CC6">
        <w:rPr>
          <w:rFonts w:ascii="Segoe UI" w:hAnsi="Segoe UI" w:cs="Segoe UI"/>
          <w:sz w:val="22"/>
          <w:szCs w:val="22"/>
        </w:rPr>
        <w:t xml:space="preserve"> e conservação de uniformes da Secretaria Municipal de Esportes de Dom </w:t>
      </w:r>
      <w:proofErr w:type="spellStart"/>
      <w:r w:rsidRPr="00ED0CC6">
        <w:rPr>
          <w:rFonts w:ascii="Segoe UI" w:hAnsi="Segoe UI" w:cs="Segoe UI"/>
          <w:sz w:val="22"/>
          <w:szCs w:val="22"/>
        </w:rPr>
        <w:t>Cavati</w:t>
      </w:r>
      <w:proofErr w:type="spellEnd"/>
      <w:r w:rsidRPr="00ED0CC6">
        <w:rPr>
          <w:rFonts w:ascii="Segoe UI" w:hAnsi="Segoe UI" w:cs="Segoe UI"/>
          <w:sz w:val="22"/>
          <w:szCs w:val="22"/>
        </w:rPr>
        <w:t>/MG.</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3.2.</w:t>
      </w:r>
      <w:r w:rsidRPr="00ED0CC6">
        <w:rPr>
          <w:rFonts w:ascii="Segoe UI" w:hAnsi="Segoe UI" w:cs="Segoe UI"/>
          <w:sz w:val="22"/>
          <w:szCs w:val="22"/>
        </w:rPr>
        <w:t xml:space="preserve"> A empresa contratada deverá possuir capacidade técnica e operacional compatível com o objeto, dispondo de instalações, equipamentos, materiais e mão de obra qualificada para a execução dos serviços.</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3.3.</w:t>
      </w:r>
      <w:r w:rsidRPr="00ED0CC6">
        <w:rPr>
          <w:rFonts w:ascii="Segoe UI" w:hAnsi="Segoe UI" w:cs="Segoe UI"/>
          <w:sz w:val="22"/>
          <w:szCs w:val="22"/>
        </w:rPr>
        <w:t xml:space="preserve"> Os serviços deverão ser executados observando-se padrões adequados de qualidade, higiene, segurança e conservação das peças, de forma a preservar suas características originais e prolongar sua vida útil.</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3.4.</w:t>
      </w:r>
      <w:r w:rsidRPr="00ED0CC6">
        <w:rPr>
          <w:rFonts w:ascii="Segoe UI" w:hAnsi="Segoe UI" w:cs="Segoe UI"/>
          <w:sz w:val="22"/>
          <w:szCs w:val="22"/>
        </w:rPr>
        <w:t xml:space="preserve"> A contratada deverá utilizar produtos de limpeza apropriados para cada tipo de tecido, observando as recomendações dos fabricantes e as normas sanitárias aplicáveis.</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3.5.</w:t>
      </w:r>
      <w:r w:rsidRPr="00ED0CC6">
        <w:rPr>
          <w:rFonts w:ascii="Segoe UI" w:hAnsi="Segoe UI" w:cs="Segoe UI"/>
          <w:sz w:val="22"/>
          <w:szCs w:val="22"/>
        </w:rPr>
        <w:t xml:space="preserve"> Os uniformes deverão ser devolvidos limpos, secos, devidamente passados, dobrados e em perfeitas condições de uso.</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3.6.</w:t>
      </w:r>
      <w:r w:rsidRPr="00ED0CC6">
        <w:rPr>
          <w:rFonts w:ascii="Segoe UI" w:hAnsi="Segoe UI" w:cs="Segoe UI"/>
          <w:sz w:val="22"/>
          <w:szCs w:val="22"/>
        </w:rPr>
        <w:t xml:space="preserve"> A contratada será responsável por eventuais danos causados aos uniformes durante a execução dos serviços, devendo promover o ressarcimento ou substituição das peças danificadas, sem ônus para a Administração.</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lastRenderedPageBreak/>
        <w:t>3.7.</w:t>
      </w:r>
      <w:r w:rsidRPr="00ED0CC6">
        <w:rPr>
          <w:rFonts w:ascii="Segoe UI" w:hAnsi="Segoe UI" w:cs="Segoe UI"/>
          <w:sz w:val="22"/>
          <w:szCs w:val="22"/>
        </w:rPr>
        <w:t xml:space="preserve"> A prestação dos serviços deverá ocorrer conforme demanda da Secretaria Municipal de Esportes, não havendo obrigatoriedade de contratação da totalidade dos quantitativos registrados.</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3.8.</w:t>
      </w:r>
      <w:r w:rsidRPr="00ED0CC6">
        <w:rPr>
          <w:rFonts w:ascii="Segoe UI" w:hAnsi="Segoe UI" w:cs="Segoe UI"/>
          <w:sz w:val="22"/>
          <w:szCs w:val="22"/>
        </w:rPr>
        <w:t xml:space="preserve"> Quando exigido pela Administração, a contratada deverá realizar a coleta e a entrega dos uniformes nos locais indicados pela Secretaria Municipal de Esportes, observando os prazos estabelecidos.</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3.9.</w:t>
      </w:r>
      <w:r w:rsidRPr="00ED0CC6">
        <w:rPr>
          <w:rFonts w:ascii="Segoe UI" w:hAnsi="Segoe UI" w:cs="Segoe UI"/>
          <w:sz w:val="22"/>
          <w:szCs w:val="22"/>
        </w:rPr>
        <w:t xml:space="preserve"> A contratada deverá cumprir integralmente a legislação trabalhista, previdenciária, fiscal, ambiental e sanitária aplicável à execução do objeto contratado.</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3.10.</w:t>
      </w:r>
      <w:r w:rsidRPr="00ED0CC6">
        <w:rPr>
          <w:rFonts w:ascii="Segoe UI" w:hAnsi="Segoe UI" w:cs="Segoe UI"/>
          <w:sz w:val="22"/>
          <w:szCs w:val="22"/>
        </w:rPr>
        <w:t xml:space="preserve"> A empresa deverá manter, durante toda a vigência da contratação, as condições de habilitação e qualificação exigidas no processo licitatório.</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3.11.</w:t>
      </w:r>
      <w:r w:rsidRPr="00ED0CC6">
        <w:rPr>
          <w:rFonts w:ascii="Segoe UI" w:hAnsi="Segoe UI" w:cs="Segoe UI"/>
          <w:sz w:val="22"/>
          <w:szCs w:val="22"/>
        </w:rPr>
        <w:t xml:space="preserve"> Os serviços deverão ser executados de forma contínua e eficiente, garantindo o atendimento das necessidades da Administração sem comprometer a realização das atividades esportivas do Município.</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3.12.</w:t>
      </w:r>
      <w:r w:rsidRPr="00ED0CC6">
        <w:rPr>
          <w:rFonts w:ascii="Segoe UI" w:hAnsi="Segoe UI" w:cs="Segoe UI"/>
          <w:sz w:val="22"/>
          <w:szCs w:val="22"/>
        </w:rPr>
        <w:t xml:space="preserve"> O recebimento dos serviços ficará condicionado à verificação da conformidade com as especificações estabelecidas no Termo de Referência e demais documentos que compõem o processo de contratação.</w:t>
      </w:r>
    </w:p>
    <w:p w:rsidR="0012141D" w:rsidRPr="00ED0CC6" w:rsidRDefault="0012141D" w:rsidP="00D205FD">
      <w:pPr>
        <w:pStyle w:val="NormalWeb"/>
        <w:jc w:val="both"/>
        <w:rPr>
          <w:rFonts w:ascii="Segoe UI" w:hAnsi="Segoe UI" w:cs="Segoe UI"/>
          <w:sz w:val="22"/>
          <w:szCs w:val="22"/>
        </w:rPr>
      </w:pPr>
      <w:r w:rsidRPr="00ED0CC6">
        <w:rPr>
          <w:rStyle w:val="Forte"/>
          <w:rFonts w:ascii="Segoe UI" w:hAnsi="Segoe UI" w:cs="Segoe UI"/>
          <w:sz w:val="22"/>
          <w:szCs w:val="22"/>
        </w:rPr>
        <w:t>3.13.</w:t>
      </w:r>
      <w:r w:rsidRPr="00ED0CC6">
        <w:rPr>
          <w:rFonts w:ascii="Segoe UI" w:hAnsi="Segoe UI" w:cs="Segoe UI"/>
          <w:sz w:val="22"/>
          <w:szCs w:val="22"/>
        </w:rPr>
        <w:t xml:space="preserve"> A contratação deverá observar os princípios da legalidade, impessoalidade, moralidade, publicidade, eficiência, economicidade e interesse público, em conformidade com a Lei Federal nº 14.133/2021.</w:t>
      </w:r>
    </w:p>
    <w:p w:rsidR="00D9152B" w:rsidRPr="00ED0CC6" w:rsidRDefault="00D9152B" w:rsidP="00D205FD">
      <w:pPr>
        <w:tabs>
          <w:tab w:val="left" w:pos="2268"/>
        </w:tabs>
        <w:jc w:val="both"/>
        <w:rPr>
          <w:rFonts w:ascii="Segoe UI" w:hAnsi="Segoe UI" w:cs="Segoe UI"/>
          <w:b/>
        </w:rPr>
      </w:pPr>
      <w:r w:rsidRPr="00ED0CC6">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4.1.</w:t>
      </w:r>
      <w:r w:rsidRPr="00ED0CC6">
        <w:rPr>
          <w:rFonts w:ascii="Segoe UI" w:hAnsi="Segoe UI" w:cs="Segoe UI"/>
          <w:sz w:val="22"/>
          <w:szCs w:val="22"/>
        </w:rPr>
        <w:t xml:space="preserve"> As quantidades estimadas para a contratação foram definidas com base no levantamento das necessidades da Secretaria Municipal de Esportes, considerando a quantidade de atletas, equipes esportivas, projetos esportivos, campeonatos, treinamentos e eventos promovidos pelo Município durante o período de vigência da contratação.</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4.2.</w:t>
      </w:r>
      <w:r w:rsidRPr="00ED0CC6">
        <w:rPr>
          <w:rFonts w:ascii="Segoe UI" w:hAnsi="Segoe UI" w:cs="Segoe UI"/>
          <w:sz w:val="22"/>
          <w:szCs w:val="22"/>
        </w:rPr>
        <w:t xml:space="preserve"> Para a definição dos quantitativos foram analisados os históricos de consumo, a frequência de utilização dos uniformes e a demanda prevista para as atividades esportivas desenvolvidas pela Administração Municipal.</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4.3.</w:t>
      </w:r>
      <w:r w:rsidRPr="00ED0CC6">
        <w:rPr>
          <w:rFonts w:ascii="Segoe UI" w:hAnsi="Segoe UI" w:cs="Segoe UI"/>
          <w:sz w:val="22"/>
          <w:szCs w:val="22"/>
        </w:rPr>
        <w:t xml:space="preserve"> As estimativas contemplam a necessidade de higienização periódica dos uniformes utilizados pelas equipes representativas do Município, bem como daqueles empregados </w:t>
      </w:r>
      <w:r w:rsidRPr="00ED0CC6">
        <w:rPr>
          <w:rFonts w:ascii="Segoe UI" w:hAnsi="Segoe UI" w:cs="Segoe UI"/>
          <w:sz w:val="22"/>
          <w:szCs w:val="22"/>
        </w:rPr>
        <w:lastRenderedPageBreak/>
        <w:t>em projetos esportivos e eventos organizados ou apoiados pela Secretaria Municipal de Esportes.</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4.4.</w:t>
      </w:r>
      <w:r w:rsidRPr="00ED0CC6">
        <w:rPr>
          <w:rFonts w:ascii="Segoe UI" w:hAnsi="Segoe UI" w:cs="Segoe UI"/>
          <w:sz w:val="22"/>
          <w:szCs w:val="22"/>
        </w:rPr>
        <w:t xml:space="preserve"> Os quantitativos previstos possuem caráter estimativo e foram calculados para garantir o atendimento adequado das demandas durante a vigência da Ata de Registro de Preços, não constituindo obrigação de contratação integral pela Administração.</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4.5.</w:t>
      </w:r>
      <w:r w:rsidRPr="00ED0CC6">
        <w:rPr>
          <w:rFonts w:ascii="Segoe UI" w:hAnsi="Segoe UI" w:cs="Segoe UI"/>
          <w:sz w:val="22"/>
          <w:szCs w:val="22"/>
        </w:rPr>
        <w:t xml:space="preserve"> A utilização do Sistema de Registro de Preços mostra-se adequada em razão da natureza variável da demanda, permitindo que as contratações ocorram de forma parcelada, conforme a necessidade efetiva da Administração.</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4.6.</w:t>
      </w:r>
      <w:r w:rsidRPr="00ED0CC6">
        <w:rPr>
          <w:rFonts w:ascii="Segoe UI" w:hAnsi="Segoe UI" w:cs="Segoe UI"/>
          <w:sz w:val="22"/>
          <w:szCs w:val="22"/>
        </w:rPr>
        <w:t xml:space="preserve"> As quantidades poderão sofrer variações em decorrência do aumento ou redução das atividades esportivas, da realização de competições, torneios, campeonatos e demais eventos promovidos pelo Município.</w:t>
      </w:r>
    </w:p>
    <w:p w:rsidR="0012141D" w:rsidRPr="00ED0CC6" w:rsidRDefault="0012141D" w:rsidP="00D205FD">
      <w:pPr>
        <w:pStyle w:val="isselectedend"/>
        <w:jc w:val="both"/>
        <w:rPr>
          <w:rFonts w:ascii="Segoe UI" w:hAnsi="Segoe UI" w:cs="Segoe UI"/>
          <w:sz w:val="22"/>
          <w:szCs w:val="22"/>
        </w:rPr>
      </w:pPr>
      <w:r w:rsidRPr="00ED0CC6">
        <w:rPr>
          <w:rStyle w:val="Forte"/>
          <w:rFonts w:ascii="Segoe UI" w:hAnsi="Segoe UI" w:cs="Segoe UI"/>
          <w:sz w:val="22"/>
          <w:szCs w:val="22"/>
        </w:rPr>
        <w:t>4.7.</w:t>
      </w:r>
      <w:r w:rsidRPr="00ED0CC6">
        <w:rPr>
          <w:rFonts w:ascii="Segoe UI" w:hAnsi="Segoe UI" w:cs="Segoe UI"/>
          <w:sz w:val="22"/>
          <w:szCs w:val="22"/>
        </w:rPr>
        <w:t xml:space="preserve"> O dimensionamento dos quantitativos observou os princípios da razoabilidade, eficiência e economicidade, buscando evitar tanto a insuficiência quanto o excesso de contratação.</w:t>
      </w:r>
    </w:p>
    <w:p w:rsidR="0012141D" w:rsidRPr="00ED0CC6" w:rsidRDefault="0012141D" w:rsidP="00D205FD">
      <w:pPr>
        <w:pStyle w:val="NormalWeb"/>
        <w:jc w:val="both"/>
        <w:rPr>
          <w:rFonts w:ascii="Segoe UI" w:hAnsi="Segoe UI" w:cs="Segoe UI"/>
          <w:sz w:val="22"/>
          <w:szCs w:val="22"/>
        </w:rPr>
      </w:pPr>
      <w:r w:rsidRPr="00ED0CC6">
        <w:rPr>
          <w:rStyle w:val="Forte"/>
          <w:rFonts w:ascii="Segoe UI" w:hAnsi="Segoe UI" w:cs="Segoe UI"/>
          <w:sz w:val="22"/>
          <w:szCs w:val="22"/>
        </w:rPr>
        <w:t>4.8.</w:t>
      </w:r>
      <w:r w:rsidRPr="00ED0CC6">
        <w:rPr>
          <w:rFonts w:ascii="Segoe UI" w:hAnsi="Segoe UI" w:cs="Segoe UI"/>
          <w:sz w:val="22"/>
          <w:szCs w:val="22"/>
        </w:rPr>
        <w:t xml:space="preserve"> As quantidades estimadas e suas respectivas especificações serão detalhadas no Termo de Referência, documento que integra o processo de contratação e servirá de base para a formulação das propostas pelos licitantes.</w:t>
      </w:r>
    </w:p>
    <w:tbl>
      <w:tblPr>
        <w:tblStyle w:val="Tabelacomgrade"/>
        <w:tblW w:w="0" w:type="auto"/>
        <w:tblLook w:val="04A0" w:firstRow="1" w:lastRow="0" w:firstColumn="1" w:lastColumn="0" w:noHBand="0" w:noVBand="1"/>
      </w:tblPr>
      <w:tblGrid>
        <w:gridCol w:w="764"/>
        <w:gridCol w:w="1059"/>
        <w:gridCol w:w="840"/>
        <w:gridCol w:w="4417"/>
        <w:gridCol w:w="1414"/>
      </w:tblGrid>
      <w:tr w:rsidR="00783509" w:rsidRPr="00ED0CC6" w:rsidTr="007D5717">
        <w:tc>
          <w:tcPr>
            <w:tcW w:w="767" w:type="dxa"/>
          </w:tcPr>
          <w:p w:rsidR="00783509" w:rsidRPr="00ED0CC6" w:rsidRDefault="00783509" w:rsidP="007D5717">
            <w:pPr>
              <w:tabs>
                <w:tab w:val="left" w:pos="2268"/>
              </w:tabs>
              <w:spacing w:line="300" w:lineRule="auto"/>
              <w:jc w:val="center"/>
              <w:rPr>
                <w:rFonts w:ascii="Segoe UI" w:hAnsi="Segoe UI" w:cs="Segoe UI"/>
                <w:b/>
              </w:rPr>
            </w:pPr>
            <w:r w:rsidRPr="00ED0CC6">
              <w:rPr>
                <w:rFonts w:ascii="Segoe UI" w:hAnsi="Segoe UI" w:cs="Segoe UI"/>
                <w:b/>
              </w:rPr>
              <w:t>ITEM</w:t>
            </w:r>
          </w:p>
        </w:tc>
        <w:tc>
          <w:tcPr>
            <w:tcW w:w="1071" w:type="dxa"/>
          </w:tcPr>
          <w:p w:rsidR="00783509" w:rsidRPr="00ED0CC6" w:rsidRDefault="00783509" w:rsidP="007D5717">
            <w:pPr>
              <w:tabs>
                <w:tab w:val="left" w:pos="2268"/>
              </w:tabs>
              <w:spacing w:line="300" w:lineRule="auto"/>
              <w:jc w:val="center"/>
              <w:rPr>
                <w:rFonts w:ascii="Segoe UI" w:hAnsi="Segoe UI" w:cs="Segoe UI"/>
                <w:b/>
              </w:rPr>
            </w:pPr>
            <w:r w:rsidRPr="00ED0CC6">
              <w:rPr>
                <w:rFonts w:ascii="Segoe UI" w:hAnsi="Segoe UI" w:cs="Segoe UI"/>
                <w:b/>
              </w:rPr>
              <w:t>QUANT</w:t>
            </w:r>
          </w:p>
        </w:tc>
        <w:tc>
          <w:tcPr>
            <w:tcW w:w="851" w:type="dxa"/>
          </w:tcPr>
          <w:p w:rsidR="00783509" w:rsidRPr="00ED0CC6" w:rsidRDefault="00783509" w:rsidP="007D5717">
            <w:pPr>
              <w:tabs>
                <w:tab w:val="left" w:pos="2268"/>
              </w:tabs>
              <w:spacing w:line="300" w:lineRule="auto"/>
              <w:jc w:val="center"/>
              <w:rPr>
                <w:rFonts w:ascii="Segoe UI" w:hAnsi="Segoe UI" w:cs="Segoe UI"/>
                <w:b/>
              </w:rPr>
            </w:pPr>
            <w:r w:rsidRPr="00ED0CC6">
              <w:rPr>
                <w:rFonts w:ascii="Segoe UI" w:hAnsi="Segoe UI" w:cs="Segoe UI"/>
                <w:b/>
              </w:rPr>
              <w:t>UNID</w:t>
            </w:r>
          </w:p>
        </w:tc>
        <w:tc>
          <w:tcPr>
            <w:tcW w:w="4933" w:type="dxa"/>
          </w:tcPr>
          <w:p w:rsidR="00783509" w:rsidRPr="00ED0CC6" w:rsidRDefault="00783509" w:rsidP="007D5717">
            <w:pPr>
              <w:tabs>
                <w:tab w:val="left" w:pos="2268"/>
              </w:tabs>
              <w:spacing w:line="300" w:lineRule="auto"/>
              <w:jc w:val="center"/>
              <w:rPr>
                <w:rFonts w:ascii="Segoe UI" w:hAnsi="Segoe UI" w:cs="Segoe UI"/>
                <w:b/>
              </w:rPr>
            </w:pPr>
            <w:r w:rsidRPr="00ED0CC6">
              <w:rPr>
                <w:rFonts w:ascii="Segoe UI" w:hAnsi="Segoe UI" w:cs="Segoe UI"/>
                <w:b/>
              </w:rPr>
              <w:t>DESCRIÇÃO</w:t>
            </w:r>
          </w:p>
        </w:tc>
        <w:tc>
          <w:tcPr>
            <w:tcW w:w="1440" w:type="dxa"/>
          </w:tcPr>
          <w:p w:rsidR="00783509" w:rsidRPr="00ED0CC6" w:rsidRDefault="00783509" w:rsidP="007D5717">
            <w:pPr>
              <w:tabs>
                <w:tab w:val="left" w:pos="2268"/>
              </w:tabs>
              <w:spacing w:line="300" w:lineRule="auto"/>
              <w:jc w:val="center"/>
              <w:rPr>
                <w:rFonts w:ascii="Segoe UI" w:hAnsi="Segoe UI" w:cs="Segoe UI"/>
                <w:b/>
              </w:rPr>
            </w:pPr>
            <w:r w:rsidRPr="00ED0CC6">
              <w:rPr>
                <w:rFonts w:ascii="Segoe UI" w:hAnsi="Segoe UI" w:cs="Segoe UI"/>
                <w:b/>
              </w:rPr>
              <w:t>VALOR UNITARIO</w:t>
            </w:r>
          </w:p>
        </w:tc>
      </w:tr>
      <w:tr w:rsidR="00783509" w:rsidRPr="00ED0CC6" w:rsidTr="007D5717">
        <w:tc>
          <w:tcPr>
            <w:tcW w:w="767" w:type="dxa"/>
          </w:tcPr>
          <w:p w:rsidR="00783509" w:rsidRPr="00ED0CC6" w:rsidRDefault="00783509" w:rsidP="007D5717">
            <w:pPr>
              <w:tabs>
                <w:tab w:val="left" w:pos="2268"/>
              </w:tabs>
              <w:spacing w:line="300" w:lineRule="auto"/>
              <w:rPr>
                <w:rFonts w:ascii="Segoe UI" w:hAnsi="Segoe UI" w:cs="Segoe UI"/>
                <w:b/>
              </w:rPr>
            </w:pPr>
            <w:r w:rsidRPr="00ED0CC6">
              <w:rPr>
                <w:rFonts w:ascii="Segoe UI" w:hAnsi="Segoe UI" w:cs="Segoe UI"/>
                <w:b/>
              </w:rPr>
              <w:t>01</w:t>
            </w:r>
          </w:p>
        </w:tc>
        <w:tc>
          <w:tcPr>
            <w:tcW w:w="1071" w:type="dxa"/>
          </w:tcPr>
          <w:p w:rsidR="00783509" w:rsidRPr="00ED0CC6" w:rsidRDefault="00783509" w:rsidP="007D5717">
            <w:pPr>
              <w:tabs>
                <w:tab w:val="left" w:pos="2268"/>
              </w:tabs>
              <w:spacing w:line="300" w:lineRule="auto"/>
              <w:jc w:val="center"/>
              <w:rPr>
                <w:rFonts w:ascii="Segoe UI" w:hAnsi="Segoe UI" w:cs="Segoe UI"/>
              </w:rPr>
            </w:pPr>
            <w:r w:rsidRPr="00ED0CC6">
              <w:rPr>
                <w:rFonts w:ascii="Segoe UI" w:hAnsi="Segoe UI" w:cs="Segoe UI"/>
              </w:rPr>
              <w:t>10.000</w:t>
            </w:r>
          </w:p>
        </w:tc>
        <w:tc>
          <w:tcPr>
            <w:tcW w:w="851" w:type="dxa"/>
          </w:tcPr>
          <w:p w:rsidR="00783509" w:rsidRPr="00ED0CC6" w:rsidRDefault="00783509" w:rsidP="007D5717">
            <w:pPr>
              <w:tabs>
                <w:tab w:val="left" w:pos="2268"/>
              </w:tabs>
              <w:spacing w:line="300" w:lineRule="auto"/>
              <w:jc w:val="center"/>
              <w:rPr>
                <w:rFonts w:ascii="Segoe UI" w:hAnsi="Segoe UI" w:cs="Segoe UI"/>
              </w:rPr>
            </w:pPr>
            <w:r w:rsidRPr="00ED0CC6">
              <w:rPr>
                <w:rFonts w:ascii="Segoe UI" w:hAnsi="Segoe UI" w:cs="Segoe UI"/>
              </w:rPr>
              <w:t>PEÇA</w:t>
            </w:r>
          </w:p>
        </w:tc>
        <w:tc>
          <w:tcPr>
            <w:tcW w:w="4933" w:type="dxa"/>
          </w:tcPr>
          <w:p w:rsidR="00783509" w:rsidRPr="00ED0CC6" w:rsidRDefault="00783509" w:rsidP="007D5717">
            <w:pPr>
              <w:tabs>
                <w:tab w:val="left" w:pos="2268"/>
              </w:tabs>
              <w:spacing w:line="300" w:lineRule="auto"/>
              <w:jc w:val="both"/>
              <w:rPr>
                <w:rFonts w:ascii="Segoe UI" w:hAnsi="Segoe UI" w:cs="Segoe UI"/>
              </w:rPr>
            </w:pPr>
            <w:r w:rsidRPr="00ED0CC6">
              <w:rPr>
                <w:rFonts w:ascii="Segoe UI" w:hAnsi="Segoe UI" w:cs="Segoe UI"/>
              </w:rPr>
              <w:t xml:space="preserve">SERVIÇOS DE LAVAGEM, HIGIENIZAÇÃO, </w:t>
            </w:r>
            <w:proofErr w:type="gramStart"/>
            <w:r w:rsidRPr="00ED0CC6">
              <w:rPr>
                <w:rFonts w:ascii="Segoe UI" w:hAnsi="Segoe UI" w:cs="Segoe UI"/>
              </w:rPr>
              <w:t>SECAGEM,  E</w:t>
            </w:r>
            <w:proofErr w:type="gramEnd"/>
            <w:r w:rsidRPr="00ED0CC6">
              <w:rPr>
                <w:rFonts w:ascii="Segoe UI" w:hAnsi="Segoe UI" w:cs="Segoe UI"/>
              </w:rPr>
              <w:t xml:space="preserve"> CONSERVAÇÃO DE UNIFORMES UTILIZADOS PELOS ATLETAS (CAMISA, BERMUDA E MEIAO), MATERIAIS PARA A LAVAGEM POR CONTA DO FORNECEDOR </w:t>
            </w:r>
          </w:p>
        </w:tc>
        <w:tc>
          <w:tcPr>
            <w:tcW w:w="1440" w:type="dxa"/>
          </w:tcPr>
          <w:p w:rsidR="00783509" w:rsidRPr="00ED0CC6" w:rsidRDefault="00783509" w:rsidP="007D5717">
            <w:pPr>
              <w:tabs>
                <w:tab w:val="left" w:pos="2268"/>
              </w:tabs>
              <w:spacing w:line="300" w:lineRule="auto"/>
              <w:jc w:val="center"/>
              <w:rPr>
                <w:rFonts w:ascii="Segoe UI" w:hAnsi="Segoe UI" w:cs="Segoe UI"/>
                <w:b/>
              </w:rPr>
            </w:pPr>
            <w:r w:rsidRPr="00ED0CC6">
              <w:rPr>
                <w:rFonts w:ascii="Segoe UI" w:hAnsi="Segoe UI" w:cs="Segoe UI"/>
                <w:b/>
              </w:rPr>
              <w:t>R$1,83</w:t>
            </w:r>
          </w:p>
        </w:tc>
      </w:tr>
    </w:tbl>
    <w:p w:rsidR="00D9152B" w:rsidRPr="00ED0CC6" w:rsidRDefault="00D9152B" w:rsidP="00D205FD">
      <w:pPr>
        <w:jc w:val="both"/>
        <w:rPr>
          <w:rFonts w:ascii="Segoe UI" w:hAnsi="Segoe UI" w:cs="Segoe UI"/>
          <w:color w:val="000000" w:themeColor="text1"/>
        </w:rPr>
      </w:pPr>
    </w:p>
    <w:p w:rsidR="00D9152B" w:rsidRPr="00ED0CC6" w:rsidRDefault="00D9152B" w:rsidP="00D205FD">
      <w:pPr>
        <w:jc w:val="both"/>
        <w:rPr>
          <w:rFonts w:ascii="Segoe UI" w:hAnsi="Segoe UI" w:cs="Segoe UI"/>
        </w:rPr>
      </w:pPr>
      <w:r w:rsidRPr="00ED0CC6">
        <w:rPr>
          <w:rFonts w:ascii="Segoe UI" w:hAnsi="Segoe UI" w:cs="Segoe UI"/>
        </w:rPr>
        <w:t>4.</w:t>
      </w:r>
      <w:r w:rsidR="0012141D" w:rsidRPr="00ED0CC6">
        <w:rPr>
          <w:rFonts w:ascii="Segoe UI" w:hAnsi="Segoe UI" w:cs="Segoe UI"/>
        </w:rPr>
        <w:t>9</w:t>
      </w:r>
      <w:r w:rsidRPr="00ED0CC6">
        <w:rPr>
          <w:rFonts w:ascii="Segoe UI" w:hAnsi="Segoe UI" w:cs="Segoe UI"/>
        </w:rPr>
        <w:t>. Considerando que se trata de fornecimento comum, não há memórias de cálculo e outros documentos.</w:t>
      </w:r>
    </w:p>
    <w:p w:rsidR="00D9152B" w:rsidRPr="00ED0CC6" w:rsidRDefault="00D9152B" w:rsidP="00D205FD">
      <w:pPr>
        <w:tabs>
          <w:tab w:val="left" w:pos="2268"/>
        </w:tabs>
        <w:jc w:val="both"/>
        <w:rPr>
          <w:rFonts w:ascii="Segoe UI" w:eastAsiaTheme="minorHAnsi" w:hAnsi="Segoe UI" w:cs="Segoe UI"/>
          <w:color w:val="FF0000"/>
          <w:kern w:val="2"/>
          <w14:ligatures w14:val="standardContextual"/>
        </w:rPr>
      </w:pPr>
      <w:r w:rsidRPr="00ED0CC6">
        <w:rPr>
          <w:rFonts w:ascii="Segoe UI" w:hAnsi="Segoe UI" w:cs="Segoe UI"/>
          <w:b/>
        </w:rPr>
        <w:t>5. Do levantamento de mercado, que consiste na análise das alternativas possíveis, e justificativa técnica e econômica da escolha do tipo de solução a contratar.</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5.1.</w:t>
      </w:r>
      <w:r w:rsidRPr="00ED0CC6">
        <w:rPr>
          <w:rFonts w:ascii="Segoe UI" w:hAnsi="Segoe UI" w:cs="Segoe UI"/>
          <w:sz w:val="22"/>
          <w:szCs w:val="22"/>
        </w:rPr>
        <w:t xml:space="preserve"> Em atendimento ao disposto na Lei Federal nº 14.133/2021, foi realizado levantamento de mercado com o objetivo de identificar as alternativas disponíveis para atender à necessidade de higienização e conservação dos uniformes utilizados pela Secretaria Municipal de Esportes.</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lastRenderedPageBreak/>
        <w:t>5.2.</w:t>
      </w:r>
      <w:r w:rsidRPr="00ED0CC6">
        <w:rPr>
          <w:rFonts w:ascii="Segoe UI" w:hAnsi="Segoe UI" w:cs="Segoe UI"/>
          <w:sz w:val="22"/>
          <w:szCs w:val="22"/>
        </w:rPr>
        <w:t xml:space="preserve"> A primeira alternativa analisada consistiu na execução direta dos serviços pela Administração Municipal, mediante aquisição de equipamentos, produtos de limpeza e contratação ou disponibilização de servidores para realização das atividades.</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5.3.</w:t>
      </w:r>
      <w:r w:rsidRPr="00ED0CC6">
        <w:rPr>
          <w:rFonts w:ascii="Segoe UI" w:hAnsi="Segoe UI" w:cs="Segoe UI"/>
          <w:sz w:val="22"/>
          <w:szCs w:val="22"/>
        </w:rPr>
        <w:t xml:space="preserve"> Verificou-se que a execução direta demandaria investimentos elevados em infraestrutura, aquisição de máquinas de lavar e secar industriais, equipamentos complementares, insumos, espaço físico adequado e mão de obra especializada, tornando a alternativa economicamente desvantajosa para a Administração.</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5.4.</w:t>
      </w:r>
      <w:r w:rsidRPr="00ED0CC6">
        <w:rPr>
          <w:rFonts w:ascii="Segoe UI" w:hAnsi="Segoe UI" w:cs="Segoe UI"/>
          <w:sz w:val="22"/>
          <w:szCs w:val="22"/>
        </w:rPr>
        <w:t xml:space="preserve"> Também foi considerada a possibilidade de contratação eventual e isolada dos serviços, por demanda específica, sem a utilização do Sistema de Registro de Preços.</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5.5.</w:t>
      </w:r>
      <w:r w:rsidRPr="00ED0CC6">
        <w:rPr>
          <w:rFonts w:ascii="Segoe UI" w:hAnsi="Segoe UI" w:cs="Segoe UI"/>
          <w:sz w:val="22"/>
          <w:szCs w:val="22"/>
        </w:rPr>
        <w:t xml:space="preserve"> Constatou-se que essa alternativa poderia comprometer a eficiência administrativa, em razão da necessidade de repetidas contratações ao longo do exercício, aumentando custos operacionais e o tempo de atendimento das demandas.</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5.6.</w:t>
      </w:r>
      <w:r w:rsidRPr="00ED0CC6">
        <w:rPr>
          <w:rFonts w:ascii="Segoe UI" w:hAnsi="Segoe UI" w:cs="Segoe UI"/>
          <w:sz w:val="22"/>
          <w:szCs w:val="22"/>
        </w:rPr>
        <w:t xml:space="preserve"> Outra alternativa analisada foi a contratação de empresa especializada por meio de Registro de Preços para futura e eventual prestação dos serviços de lavagem e higienização dos uniformes.</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5.7.</w:t>
      </w:r>
      <w:r w:rsidRPr="00ED0CC6">
        <w:rPr>
          <w:rFonts w:ascii="Segoe UI" w:hAnsi="Segoe UI" w:cs="Segoe UI"/>
          <w:sz w:val="22"/>
          <w:szCs w:val="22"/>
        </w:rPr>
        <w:t xml:space="preserve"> Esta solução mostrou-se a mais adequada sob os aspectos técnico, operacional e econômico, uma vez que permite o atendimento das demandas de forma parcelada, conforme a necessidade da Secretaria Municipal de Esportes.</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5.8.</w:t>
      </w:r>
      <w:r w:rsidRPr="00ED0CC6">
        <w:rPr>
          <w:rFonts w:ascii="Segoe UI" w:hAnsi="Segoe UI" w:cs="Segoe UI"/>
          <w:sz w:val="22"/>
          <w:szCs w:val="22"/>
        </w:rPr>
        <w:t xml:space="preserve"> A utilização do Sistema de Registro de Preços proporciona maior flexibilidade na gestão das contratações, evitando a formação de estoques desnecessários e possibilitando melhor controle dos gastos públicos.</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5.9.</w:t>
      </w:r>
      <w:r w:rsidRPr="00ED0CC6">
        <w:rPr>
          <w:rFonts w:ascii="Segoe UI" w:hAnsi="Segoe UI" w:cs="Segoe UI"/>
          <w:sz w:val="22"/>
          <w:szCs w:val="22"/>
        </w:rPr>
        <w:t xml:space="preserve"> A contratação de empresa especializada assegura a execução dos serviços por profissionais capacitados, com utilização de equipamentos e produtos apropriados para a correta conservação dos uniformes esportivos.</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5.10.</w:t>
      </w:r>
      <w:r w:rsidRPr="00ED0CC6">
        <w:rPr>
          <w:rFonts w:ascii="Segoe UI" w:hAnsi="Segoe UI" w:cs="Segoe UI"/>
          <w:sz w:val="22"/>
          <w:szCs w:val="22"/>
        </w:rPr>
        <w:t xml:space="preserve"> A solução adotada contribui para a preservação dos bens públicos, prolongando a vida útil dos uniformes e reduzindo despesas com reposições prematuras decorrentes de desgastes ou procedimentos inadequados de lavagem.</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5.11.</w:t>
      </w:r>
      <w:r w:rsidRPr="00ED0CC6">
        <w:rPr>
          <w:rFonts w:ascii="Segoe UI" w:hAnsi="Segoe UI" w:cs="Segoe UI"/>
          <w:sz w:val="22"/>
          <w:szCs w:val="22"/>
        </w:rPr>
        <w:t xml:space="preserve"> Sob o aspecto econômico, a terceirização dos serviços apresenta melhor relação custo-benefício quando comparada à estruturação de serviço próprio pela Administração, especialmente diante da demanda variável e da utilização periódica dos uniformes.</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5.12.</w:t>
      </w:r>
      <w:r w:rsidRPr="00ED0CC6">
        <w:rPr>
          <w:rFonts w:ascii="Segoe UI" w:hAnsi="Segoe UI" w:cs="Segoe UI"/>
          <w:sz w:val="22"/>
          <w:szCs w:val="22"/>
        </w:rPr>
        <w:t xml:space="preserve"> A contratação pretendida encontra ampla disponibilidade de fornecedores no mercado, favorecendo a competitividade do certame e a obtenção da proposta mais vantajosa para a Administração Pública.</w:t>
      </w:r>
    </w:p>
    <w:p w:rsidR="00467804" w:rsidRPr="00ED0CC6" w:rsidRDefault="00467804" w:rsidP="00D205FD">
      <w:pPr>
        <w:pStyle w:val="NormalWeb"/>
        <w:jc w:val="both"/>
        <w:rPr>
          <w:rFonts w:ascii="Segoe UI" w:hAnsi="Segoe UI" w:cs="Segoe UI"/>
          <w:sz w:val="22"/>
          <w:szCs w:val="22"/>
        </w:rPr>
      </w:pPr>
      <w:r w:rsidRPr="00ED0CC6">
        <w:rPr>
          <w:rStyle w:val="Forte"/>
          <w:rFonts w:ascii="Segoe UI" w:hAnsi="Segoe UI" w:cs="Segoe UI"/>
          <w:sz w:val="22"/>
          <w:szCs w:val="22"/>
        </w:rPr>
        <w:lastRenderedPageBreak/>
        <w:t>5.13.</w:t>
      </w:r>
      <w:r w:rsidRPr="00ED0CC6">
        <w:rPr>
          <w:rFonts w:ascii="Segoe UI" w:hAnsi="Segoe UI" w:cs="Segoe UI"/>
          <w:sz w:val="22"/>
          <w:szCs w:val="22"/>
        </w:rPr>
        <w:t xml:space="preserve"> Diante das alternativas avaliadas, conclui-se que a realização de procedimento licitatório para Registro de Preços visando à futura e eventual contratação de empresa especializada na prestação de serviços de lavagem, higienização e conservação de uniformes representa a solução mais eficiente, econômica e adequada ao atendimento do interesse público.</w:t>
      </w:r>
    </w:p>
    <w:p w:rsidR="00D9152B" w:rsidRPr="00ED0CC6" w:rsidRDefault="00D9152B" w:rsidP="00D205FD">
      <w:pPr>
        <w:jc w:val="both"/>
        <w:rPr>
          <w:rFonts w:ascii="Segoe UI" w:eastAsiaTheme="minorHAnsi" w:hAnsi="Segoe UI" w:cs="Segoe UI"/>
          <w:b/>
          <w:kern w:val="2"/>
          <w14:ligatures w14:val="standardContextual"/>
        </w:rPr>
      </w:pPr>
      <w:r w:rsidRPr="00ED0CC6">
        <w:rPr>
          <w:rFonts w:ascii="Segoe UI" w:eastAsiaTheme="minorHAnsi" w:hAnsi="Segoe UI" w:cs="Segoe UI"/>
          <w:b/>
          <w:color w:val="000000"/>
          <w:kern w:val="2"/>
          <w14:ligatures w14:val="standardContextual"/>
        </w:rPr>
        <w:t xml:space="preserve">6. </w:t>
      </w:r>
      <w:r w:rsidRPr="00ED0CC6">
        <w:rPr>
          <w:rFonts w:ascii="Segoe UI" w:eastAsiaTheme="minorHAnsi" w:hAnsi="Segoe UI" w:cs="Segoe UI"/>
          <w:b/>
          <w:kern w:val="2"/>
          <w14:ligatures w14:val="standardContextual"/>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6.1.</w:t>
      </w:r>
      <w:r w:rsidRPr="00ED0CC6">
        <w:rPr>
          <w:rFonts w:ascii="Segoe UI" w:hAnsi="Segoe UI" w:cs="Segoe UI"/>
          <w:sz w:val="22"/>
          <w:szCs w:val="22"/>
        </w:rPr>
        <w:t xml:space="preserve"> A estimativa do valor da contratação será obtida mediante pesquisa de preços realizada em conformidade com a Lei Federal nº 14.133/2021 e demais normativos aplicáveis, visando identificar os valores praticados no mercado para a prestação dos serviços objeto da contratação.</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6.2.</w:t>
      </w:r>
      <w:r w:rsidRPr="00ED0CC6">
        <w:rPr>
          <w:rFonts w:ascii="Segoe UI" w:hAnsi="Segoe UI" w:cs="Segoe UI"/>
          <w:sz w:val="22"/>
          <w:szCs w:val="22"/>
        </w:rPr>
        <w:t xml:space="preserve"> A pesquisa de preços deverá considerar, sempre que possível, contratações similares realizadas por órgãos e entidades da Administração Pública, preços obtidos junto a fornecedores do ramo, bancos de preços oficiais e demais fontes admitidas pela legislação vigente.</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6.3.</w:t>
      </w:r>
      <w:r w:rsidRPr="00ED0CC6">
        <w:rPr>
          <w:rFonts w:ascii="Segoe UI" w:hAnsi="Segoe UI" w:cs="Segoe UI"/>
          <w:sz w:val="22"/>
          <w:szCs w:val="22"/>
        </w:rPr>
        <w:t xml:space="preserve"> Os preços unitários referenciais serão definidos com base nos valores coletados durante a pesquisa mercadológica, observados os critérios de tratamento estatístico e as metodologias previstas na regulamentação pertinente.</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6.4.</w:t>
      </w:r>
      <w:r w:rsidRPr="00ED0CC6">
        <w:rPr>
          <w:rFonts w:ascii="Segoe UI" w:hAnsi="Segoe UI" w:cs="Segoe UI"/>
          <w:sz w:val="22"/>
          <w:szCs w:val="22"/>
        </w:rPr>
        <w:t xml:space="preserve"> A memória de cálculo utilizada para a composição da estimativa deverá demonstrar de forma clara e objetiva os quantitativos estimados, os preços unitários adotados e o valor global estimado da contratação.</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6.5.</w:t>
      </w:r>
      <w:r w:rsidRPr="00ED0CC6">
        <w:rPr>
          <w:rFonts w:ascii="Segoe UI" w:hAnsi="Segoe UI" w:cs="Segoe UI"/>
          <w:sz w:val="22"/>
          <w:szCs w:val="22"/>
        </w:rPr>
        <w:t xml:space="preserve"> Os documentos que servirem de suporte para a formação dos preços, incluindo cotações, consultas a sistemas oficiais, contratos similares e demais elementos utilizados na pesquisa de mercado, integrarão o processo administrativo da contratação.</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6.6.</w:t>
      </w:r>
      <w:r w:rsidRPr="00ED0CC6">
        <w:rPr>
          <w:rFonts w:ascii="Segoe UI" w:hAnsi="Segoe UI" w:cs="Segoe UI"/>
          <w:sz w:val="22"/>
          <w:szCs w:val="22"/>
        </w:rPr>
        <w:t xml:space="preserve"> Em observância aos princípios da competitividade e da busca da proposta mais vantajosa para a Administração, o orçamento estimado poderá ser tratado como informação sigilosa, nos termos da legislação vigente, sendo divulgado apenas após o encerramento da fase de lances ou em momento definido pela Administração.</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6.7.</w:t>
      </w:r>
      <w:r w:rsidRPr="00ED0CC6">
        <w:rPr>
          <w:rFonts w:ascii="Segoe UI" w:hAnsi="Segoe UI" w:cs="Segoe UI"/>
          <w:sz w:val="22"/>
          <w:szCs w:val="22"/>
        </w:rPr>
        <w:t xml:space="preserve"> O valor estimado da contratação possuirá caráter referencial, destinando-se a subsidiar a elaboração do procedimento licitatório e a análise da compatibilidade das propostas apresentadas pelos licitantes.</w:t>
      </w:r>
    </w:p>
    <w:p w:rsidR="00467804" w:rsidRPr="00ED0CC6" w:rsidRDefault="00467804" w:rsidP="00D205FD">
      <w:pPr>
        <w:pStyle w:val="isselectedend"/>
        <w:jc w:val="both"/>
        <w:rPr>
          <w:rFonts w:ascii="Segoe UI" w:hAnsi="Segoe UI" w:cs="Segoe UI"/>
          <w:sz w:val="22"/>
          <w:szCs w:val="22"/>
        </w:rPr>
      </w:pPr>
      <w:r w:rsidRPr="00ED0CC6">
        <w:rPr>
          <w:rStyle w:val="Forte"/>
          <w:rFonts w:ascii="Segoe UI" w:hAnsi="Segoe UI" w:cs="Segoe UI"/>
          <w:sz w:val="22"/>
          <w:szCs w:val="22"/>
        </w:rPr>
        <w:t>6.8.</w:t>
      </w:r>
      <w:r w:rsidRPr="00ED0CC6">
        <w:rPr>
          <w:rFonts w:ascii="Segoe UI" w:hAnsi="Segoe UI" w:cs="Segoe UI"/>
          <w:sz w:val="22"/>
          <w:szCs w:val="22"/>
        </w:rPr>
        <w:t xml:space="preserve"> O detalhamento dos preços unitários referenciais, das memórias de cálculo e dos documentos comprobatórios constará de anexo específico do processo administrativo, </w:t>
      </w:r>
      <w:r w:rsidRPr="00ED0CC6">
        <w:rPr>
          <w:rFonts w:ascii="Segoe UI" w:hAnsi="Segoe UI" w:cs="Segoe UI"/>
          <w:sz w:val="22"/>
          <w:szCs w:val="22"/>
        </w:rPr>
        <w:lastRenderedPageBreak/>
        <w:t>observadas as disposições legais aplicáveis quanto à publicidade e ao sigilo das informações.</w:t>
      </w:r>
    </w:p>
    <w:p w:rsidR="00467804" w:rsidRPr="00ED0CC6" w:rsidRDefault="00467804" w:rsidP="00D205FD">
      <w:pPr>
        <w:pStyle w:val="NormalWeb"/>
        <w:jc w:val="both"/>
        <w:rPr>
          <w:rFonts w:ascii="Segoe UI" w:hAnsi="Segoe UI" w:cs="Segoe UI"/>
          <w:sz w:val="22"/>
          <w:szCs w:val="22"/>
        </w:rPr>
      </w:pPr>
      <w:r w:rsidRPr="00ED0CC6">
        <w:rPr>
          <w:rStyle w:val="Forte"/>
          <w:rFonts w:ascii="Segoe UI" w:hAnsi="Segoe UI" w:cs="Segoe UI"/>
          <w:sz w:val="22"/>
          <w:szCs w:val="22"/>
        </w:rPr>
        <w:t>6.9.</w:t>
      </w:r>
      <w:r w:rsidRPr="00ED0CC6">
        <w:rPr>
          <w:rFonts w:ascii="Segoe UI" w:hAnsi="Segoe UI" w:cs="Segoe UI"/>
          <w:sz w:val="22"/>
          <w:szCs w:val="22"/>
        </w:rPr>
        <w:t xml:space="preserve"> A estimativa de preços será revisada sempre que identificada a necessidade de atualização dos valores de mercado, de modo a assegurar a adequação do orçamento estimado à realidade econômica vigente na data da licitação.</w:t>
      </w:r>
    </w:p>
    <w:p w:rsidR="00D9152B" w:rsidRPr="00ED0CC6" w:rsidRDefault="00D9152B" w:rsidP="00D205FD">
      <w:pPr>
        <w:jc w:val="both"/>
        <w:rPr>
          <w:rFonts w:ascii="Segoe UI" w:eastAsiaTheme="minorHAnsi" w:hAnsi="Segoe UI" w:cs="Segoe UI"/>
          <w:b/>
          <w:kern w:val="2"/>
          <w14:ligatures w14:val="standardContextual"/>
        </w:rPr>
      </w:pPr>
      <w:r w:rsidRPr="00ED0CC6">
        <w:rPr>
          <w:rFonts w:ascii="Segoe UI" w:eastAsiaTheme="minorHAnsi" w:hAnsi="Segoe UI" w:cs="Segoe UI"/>
          <w:b/>
          <w:kern w:val="2"/>
          <w14:ligatures w14:val="standardContextual"/>
        </w:rPr>
        <w:t>7. Da descrição da solução como um todo, inclusive das exigências relacionadas à manutenção e à assistência técnica, quando for o caso.</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t>7.1.</w:t>
      </w:r>
      <w:r w:rsidRPr="00ED0CC6">
        <w:rPr>
          <w:rFonts w:ascii="Segoe UI" w:hAnsi="Segoe UI" w:cs="Segoe UI"/>
          <w:sz w:val="22"/>
          <w:szCs w:val="22"/>
        </w:rPr>
        <w:t xml:space="preserve"> A solução proposta consiste na realização de procedimento licitatório para Registro de Preços visando à futura e eventual contratação de empresa especializada para a prestação de serviços de lavagem, higienização, secagem, </w:t>
      </w:r>
      <w:proofErr w:type="spellStart"/>
      <w:r w:rsidRPr="00ED0CC6">
        <w:rPr>
          <w:rFonts w:ascii="Segoe UI" w:hAnsi="Segoe UI" w:cs="Segoe UI"/>
          <w:sz w:val="22"/>
          <w:szCs w:val="22"/>
        </w:rPr>
        <w:t>passadoria</w:t>
      </w:r>
      <w:proofErr w:type="spellEnd"/>
      <w:r w:rsidRPr="00ED0CC6">
        <w:rPr>
          <w:rFonts w:ascii="Segoe UI" w:hAnsi="Segoe UI" w:cs="Segoe UI"/>
          <w:sz w:val="22"/>
          <w:szCs w:val="22"/>
        </w:rPr>
        <w:t xml:space="preserve"> e conservação dos uniformes utilizados pela Secretaria Municipal de Esportes de Dom </w:t>
      </w:r>
      <w:proofErr w:type="spellStart"/>
      <w:r w:rsidRPr="00ED0CC6">
        <w:rPr>
          <w:rFonts w:ascii="Segoe UI" w:hAnsi="Segoe UI" w:cs="Segoe UI"/>
          <w:sz w:val="22"/>
          <w:szCs w:val="22"/>
        </w:rPr>
        <w:t>Cavati</w:t>
      </w:r>
      <w:proofErr w:type="spellEnd"/>
      <w:r w:rsidRPr="00ED0CC6">
        <w:rPr>
          <w:rFonts w:ascii="Segoe UI" w:hAnsi="Segoe UI" w:cs="Segoe UI"/>
          <w:sz w:val="22"/>
          <w:szCs w:val="22"/>
        </w:rPr>
        <w:t>/MG.</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t>7.2.</w:t>
      </w:r>
      <w:r w:rsidRPr="00ED0CC6">
        <w:rPr>
          <w:rFonts w:ascii="Segoe UI" w:hAnsi="Segoe UI" w:cs="Segoe UI"/>
          <w:sz w:val="22"/>
          <w:szCs w:val="22"/>
        </w:rPr>
        <w:t xml:space="preserve"> Os serviços deverão ser executados de forma parcelada, conforme a demanda da Secretaria Municipal de Esportes, durante toda a vigência da Ata de Registro de Preços.</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t>7.3.</w:t>
      </w:r>
      <w:r w:rsidRPr="00ED0CC6">
        <w:rPr>
          <w:rFonts w:ascii="Segoe UI" w:hAnsi="Segoe UI" w:cs="Segoe UI"/>
          <w:sz w:val="22"/>
          <w:szCs w:val="22"/>
        </w:rPr>
        <w:t xml:space="preserve"> A empresa contratada deverá disponibilizar estrutura adequada, equipamentos compatíveis, produtos de limpeza apropriados e mão de obra qualificada para a perfeita execução dos serviços.</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t>7.4.</w:t>
      </w:r>
      <w:r w:rsidRPr="00ED0CC6">
        <w:rPr>
          <w:rFonts w:ascii="Segoe UI" w:hAnsi="Segoe UI" w:cs="Segoe UI"/>
          <w:sz w:val="22"/>
          <w:szCs w:val="22"/>
        </w:rPr>
        <w:t xml:space="preserve"> A higienização dos uniformes deverá ser realizada mediante processos que garantam a remoção de sujeiras, manchas, odores e agentes contaminantes, preservando as características originais dos tecidos, estampas, bordados e demais componentes das peças.</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t>7.5.</w:t>
      </w:r>
      <w:r w:rsidRPr="00ED0CC6">
        <w:rPr>
          <w:rFonts w:ascii="Segoe UI" w:hAnsi="Segoe UI" w:cs="Segoe UI"/>
          <w:sz w:val="22"/>
          <w:szCs w:val="22"/>
        </w:rPr>
        <w:t xml:space="preserve"> Os serviços deverão observar rigorosamente as recomendações dos fabricantes dos uniformes, bem como as normas técnicas, sanitárias e ambientais aplicáveis à atividade.</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t>7.6.</w:t>
      </w:r>
      <w:r w:rsidRPr="00ED0CC6">
        <w:rPr>
          <w:rFonts w:ascii="Segoe UI" w:hAnsi="Segoe UI" w:cs="Segoe UI"/>
          <w:sz w:val="22"/>
          <w:szCs w:val="22"/>
        </w:rPr>
        <w:t xml:space="preserve"> Após a execução dos serviços, os uniformes deverão ser devolvidos limpos, secos, passados, dobrados e em perfeitas condições de uso.</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t>7.7.</w:t>
      </w:r>
      <w:r w:rsidRPr="00ED0CC6">
        <w:rPr>
          <w:rFonts w:ascii="Segoe UI" w:hAnsi="Segoe UI" w:cs="Segoe UI"/>
          <w:sz w:val="22"/>
          <w:szCs w:val="22"/>
        </w:rPr>
        <w:t xml:space="preserve"> Quando solicitado pela Administração, a contratada deverá realizar a coleta e a entrega dos uniformes nos locais indicados pela Secretaria Municipal de Esportes, dentro dos prazos estabelecidos no Termo de Referência.</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t>7.8.</w:t>
      </w:r>
      <w:r w:rsidRPr="00ED0CC6">
        <w:rPr>
          <w:rFonts w:ascii="Segoe UI" w:hAnsi="Segoe UI" w:cs="Segoe UI"/>
          <w:sz w:val="22"/>
          <w:szCs w:val="22"/>
        </w:rPr>
        <w:t xml:space="preserve"> A contratada deverá adotar procedimentos que assegurem a identificação, separação e controle das peças recebidas, evitando extravios, trocas ou danos aos uniformes.</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t>7.9.</w:t>
      </w:r>
      <w:r w:rsidRPr="00ED0CC6">
        <w:rPr>
          <w:rFonts w:ascii="Segoe UI" w:hAnsi="Segoe UI" w:cs="Segoe UI"/>
          <w:sz w:val="22"/>
          <w:szCs w:val="22"/>
        </w:rPr>
        <w:t xml:space="preserve"> Eventuais peças danificadas, extraviadas ou devolvidas em desacordo com as especificações estabelecidas deverão ser reparadas, substituídas ou ressarcidas pela contratada, sem qualquer ônus adicional para a Administração.</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lastRenderedPageBreak/>
        <w:t>7.10.</w:t>
      </w:r>
      <w:r w:rsidRPr="00ED0CC6">
        <w:rPr>
          <w:rFonts w:ascii="Segoe UI" w:hAnsi="Segoe UI" w:cs="Segoe UI"/>
          <w:sz w:val="22"/>
          <w:szCs w:val="22"/>
        </w:rPr>
        <w:t xml:space="preserve"> Considerando a natureza do objeto, não se aplica a exigência de manutenção preventiva ou corretiva dos serviços prestados, uma vez que se trata de serviço de execução imediata e resultado específico.</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t>7.11.</w:t>
      </w:r>
      <w:r w:rsidRPr="00ED0CC6">
        <w:rPr>
          <w:rFonts w:ascii="Segoe UI" w:hAnsi="Segoe UI" w:cs="Segoe UI"/>
          <w:sz w:val="22"/>
          <w:szCs w:val="22"/>
        </w:rPr>
        <w:t xml:space="preserve"> Da mesma forma, não se aplica assistência técnica especializada após a conclusão dos serviços, permanecendo a contratada responsável apenas pela correção de falhas, inadequações ou inconformidades identificadas no recebimento dos serviços.</w:t>
      </w:r>
    </w:p>
    <w:p w:rsidR="00A013F8" w:rsidRPr="00ED0CC6" w:rsidRDefault="00A013F8" w:rsidP="00D205FD">
      <w:pPr>
        <w:pStyle w:val="isselectedend"/>
        <w:jc w:val="both"/>
        <w:rPr>
          <w:rFonts w:ascii="Segoe UI" w:hAnsi="Segoe UI" w:cs="Segoe UI"/>
          <w:sz w:val="22"/>
          <w:szCs w:val="22"/>
        </w:rPr>
      </w:pPr>
      <w:r w:rsidRPr="00ED0CC6">
        <w:rPr>
          <w:rStyle w:val="Forte"/>
          <w:rFonts w:ascii="Segoe UI" w:hAnsi="Segoe UI" w:cs="Segoe UI"/>
          <w:sz w:val="22"/>
          <w:szCs w:val="22"/>
        </w:rPr>
        <w:t>7.12.</w:t>
      </w:r>
      <w:r w:rsidRPr="00ED0CC6">
        <w:rPr>
          <w:rFonts w:ascii="Segoe UI" w:hAnsi="Segoe UI" w:cs="Segoe UI"/>
          <w:sz w:val="22"/>
          <w:szCs w:val="22"/>
        </w:rPr>
        <w:t xml:space="preserve"> A solução adotada busca garantir a adequada conservação dos uniformes esportivos, a continuidade das atividades promovidas pelo Município, a otimização dos recursos públicos e a obtenção da proposta mais vantajosa para a Administração.</w:t>
      </w:r>
    </w:p>
    <w:p w:rsidR="00A013F8" w:rsidRPr="00ED0CC6" w:rsidRDefault="00A013F8" w:rsidP="00D205FD">
      <w:pPr>
        <w:pStyle w:val="NormalWeb"/>
        <w:jc w:val="both"/>
        <w:rPr>
          <w:rFonts w:ascii="Segoe UI" w:hAnsi="Segoe UI" w:cs="Segoe UI"/>
          <w:sz w:val="22"/>
          <w:szCs w:val="22"/>
        </w:rPr>
      </w:pPr>
      <w:r w:rsidRPr="00ED0CC6">
        <w:rPr>
          <w:rStyle w:val="Forte"/>
          <w:rFonts w:ascii="Segoe UI" w:hAnsi="Segoe UI" w:cs="Segoe UI"/>
          <w:sz w:val="22"/>
          <w:szCs w:val="22"/>
        </w:rPr>
        <w:t>7.13.</w:t>
      </w:r>
      <w:r w:rsidRPr="00ED0CC6">
        <w:rPr>
          <w:rFonts w:ascii="Segoe UI" w:hAnsi="Segoe UI" w:cs="Segoe UI"/>
          <w:sz w:val="22"/>
          <w:szCs w:val="22"/>
        </w:rPr>
        <w:t xml:space="preserve"> A contratação contribuirá para a melhoria da qualidade dos serviços oferecidos pela Secretaria Municipal de Esportes, assegurando melhores condições de higiene, conforto, apresentação e durabilidade dos uniformes utilizados nas atividades esportivas municipais.</w:t>
      </w:r>
    </w:p>
    <w:p w:rsidR="00D9152B" w:rsidRPr="00ED0CC6" w:rsidRDefault="00D9152B" w:rsidP="00D205FD">
      <w:pPr>
        <w:spacing w:line="300" w:lineRule="auto"/>
        <w:jc w:val="both"/>
        <w:rPr>
          <w:rFonts w:ascii="Segoe UI" w:hAnsi="Segoe UI" w:cs="Segoe UI"/>
          <w:b/>
          <w:bCs/>
        </w:rPr>
      </w:pPr>
      <w:r w:rsidRPr="00ED0CC6">
        <w:rPr>
          <w:rFonts w:ascii="Segoe UI" w:hAnsi="Segoe UI" w:cs="Segoe UI"/>
          <w:b/>
          <w:bCs/>
        </w:rPr>
        <w:t>8. Da justificativa para o parcelamento ou não da contratação.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8.1.</w:t>
      </w:r>
      <w:r w:rsidRPr="00ED0CC6">
        <w:rPr>
          <w:rFonts w:ascii="Segoe UI" w:hAnsi="Segoe UI" w:cs="Segoe UI"/>
          <w:sz w:val="22"/>
          <w:szCs w:val="22"/>
        </w:rPr>
        <w:t xml:space="preserve"> A presente contratação será realizada por meio do Sistema de Registro de Preços, o que, por sua natureza, já pressupõe a contratação parcelada dos serviços conforme a necessidade da Administração.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8.2.</w:t>
      </w:r>
      <w:r w:rsidRPr="00ED0CC6">
        <w:rPr>
          <w:rFonts w:ascii="Segoe UI" w:hAnsi="Segoe UI" w:cs="Segoe UI"/>
          <w:sz w:val="22"/>
          <w:szCs w:val="22"/>
        </w:rPr>
        <w:t xml:space="preserve"> O parcelamento da contratação mostra-se tecnicamente adequado, uma vez que a demanda por serviços de lavagem de uniformes ocorre de forma variável ao longo do exercício, de acordo com a programação esportiva do Município.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8.3.</w:t>
      </w:r>
      <w:r w:rsidRPr="00ED0CC6">
        <w:rPr>
          <w:rFonts w:ascii="Segoe UI" w:hAnsi="Segoe UI" w:cs="Segoe UI"/>
          <w:sz w:val="22"/>
          <w:szCs w:val="22"/>
        </w:rPr>
        <w:t xml:space="preserve"> A execução parcelada permite melhor adequação entre a prestação dos serviços e a real necessidade da Secretaria Municipal de Esportes, evitando desperdícios e contratações em quantitativos superiores ao efetivamente demandado.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8.4.</w:t>
      </w:r>
      <w:r w:rsidRPr="00ED0CC6">
        <w:rPr>
          <w:rFonts w:ascii="Segoe UI" w:hAnsi="Segoe UI" w:cs="Segoe UI"/>
          <w:sz w:val="22"/>
          <w:szCs w:val="22"/>
        </w:rPr>
        <w:t xml:space="preserve"> A adoção do parcelamento contribui para a eficiência administrativa, possibilitando o atendimento contínuo das demandas sem necessidade de grandes volumes de execução em um único momento.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8.5.</w:t>
      </w:r>
      <w:r w:rsidRPr="00ED0CC6">
        <w:rPr>
          <w:rFonts w:ascii="Segoe UI" w:hAnsi="Segoe UI" w:cs="Segoe UI"/>
          <w:sz w:val="22"/>
          <w:szCs w:val="22"/>
        </w:rPr>
        <w:t xml:space="preserve"> O parcelamento também favorece a economicidade, pois reduz riscos de perdas, deterioração ou subutilização de serviços contratados de forma concentrada.</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8.6.</w:t>
      </w:r>
      <w:r w:rsidRPr="00ED0CC6">
        <w:rPr>
          <w:rFonts w:ascii="Segoe UI" w:hAnsi="Segoe UI" w:cs="Segoe UI"/>
          <w:sz w:val="22"/>
          <w:szCs w:val="22"/>
        </w:rPr>
        <w:t xml:space="preserve"> Sob o ponto de vista da competitividade, o modelo parcelado amplia a participação de fornecedores, permitindo que empresas de diferentes portes possam atender às demandas conforme sua capacidade operacional.</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8.7.</w:t>
      </w:r>
      <w:r w:rsidRPr="00ED0CC6">
        <w:rPr>
          <w:rFonts w:ascii="Segoe UI" w:hAnsi="Segoe UI" w:cs="Segoe UI"/>
          <w:sz w:val="22"/>
          <w:szCs w:val="22"/>
        </w:rPr>
        <w:t xml:space="preserve"> Não se verifica prejuízo técnico ou operacional decorrente do parcelamento, uma vez que os serviços possuem natureza homogênea e podem ser executados de forma fracionada sem perda de qualidade ou eficiência.</w:t>
      </w:r>
    </w:p>
    <w:p w:rsidR="002B20E7" w:rsidRPr="00ED0CC6" w:rsidRDefault="002B20E7" w:rsidP="00D205FD">
      <w:pPr>
        <w:pStyle w:val="NormalWeb"/>
        <w:jc w:val="both"/>
        <w:rPr>
          <w:rFonts w:ascii="Segoe UI" w:hAnsi="Segoe UI" w:cs="Segoe UI"/>
          <w:sz w:val="22"/>
          <w:szCs w:val="22"/>
        </w:rPr>
      </w:pPr>
      <w:r w:rsidRPr="00ED0CC6">
        <w:rPr>
          <w:rStyle w:val="Forte"/>
          <w:rFonts w:ascii="Segoe UI" w:hAnsi="Segoe UI" w:cs="Segoe UI"/>
          <w:sz w:val="22"/>
          <w:szCs w:val="22"/>
        </w:rPr>
        <w:lastRenderedPageBreak/>
        <w:t>8.8.</w:t>
      </w:r>
      <w:r w:rsidRPr="00ED0CC6">
        <w:rPr>
          <w:rFonts w:ascii="Segoe UI" w:hAnsi="Segoe UI" w:cs="Segoe UI"/>
          <w:sz w:val="22"/>
          <w:szCs w:val="22"/>
        </w:rPr>
        <w:t xml:space="preserve"> Diante disso, conclui-se que o parcelamento da contratação é a solução mais adequada ao interesse público, garantindo flexibilidade, economicidade e melhor gestão dos recursos públicos.</w:t>
      </w:r>
    </w:p>
    <w:p w:rsidR="00D9152B" w:rsidRPr="00ED0CC6" w:rsidRDefault="00D9152B" w:rsidP="00D205FD">
      <w:pPr>
        <w:jc w:val="both"/>
        <w:rPr>
          <w:rFonts w:ascii="Segoe UI" w:hAnsi="Segoe UI" w:cs="Segoe UI"/>
          <w:b/>
          <w:bCs/>
        </w:rPr>
      </w:pPr>
      <w:r w:rsidRPr="00ED0CC6">
        <w:rPr>
          <w:rFonts w:ascii="Segoe UI" w:hAnsi="Segoe UI" w:cs="Segoe UI"/>
          <w:b/>
          <w:bCs/>
        </w:rPr>
        <w:t>9. Do demonstrativo dos resultados pretendidos em termo de economicidade e de melhor aproveitamento dos recursos humanos, materiais e financeiros disponíveis.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9.1.</w:t>
      </w:r>
      <w:r w:rsidRPr="00ED0CC6">
        <w:rPr>
          <w:rFonts w:ascii="Segoe UI" w:hAnsi="Segoe UI" w:cs="Segoe UI"/>
          <w:sz w:val="22"/>
          <w:szCs w:val="22"/>
        </w:rPr>
        <w:t xml:space="preserve"> A presente contratação visa alcançar resultados que assegurem maior economicidade na utilização dos recursos públicos, por meio da contratação de empresa especializada para a prestação de serviços de lavagem, higienização e conservação de uniformes esportivos, evitando a necessidade de aquisição de equipamentos, insumos e estrutura própria pelo Município.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9.2.</w:t>
      </w:r>
      <w:r w:rsidRPr="00ED0CC6">
        <w:rPr>
          <w:rFonts w:ascii="Segoe UI" w:hAnsi="Segoe UI" w:cs="Segoe UI"/>
          <w:sz w:val="22"/>
          <w:szCs w:val="22"/>
        </w:rPr>
        <w:t xml:space="preserve"> Espera-se a redução de custos indiretos relacionados à manutenção, reposição e desgaste precoce dos uniformes, prolongando sua vida útil e diminuindo gastos recorrentes com novas aquisições.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9.3.</w:t>
      </w:r>
      <w:r w:rsidRPr="00ED0CC6">
        <w:rPr>
          <w:rFonts w:ascii="Segoe UI" w:hAnsi="Segoe UI" w:cs="Segoe UI"/>
          <w:sz w:val="22"/>
          <w:szCs w:val="22"/>
        </w:rPr>
        <w:t xml:space="preserve"> A contratação permitirá melhor aproveitamento dos recursos humanos da Administração, uma vez que os servidores municipais não precisarão ser alocados para atividades operacionais de lavagem, podendo se dedicar a atividades finalísticas da Secretaria de Esportes.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9.4.</w:t>
      </w:r>
      <w:r w:rsidRPr="00ED0CC6">
        <w:rPr>
          <w:rFonts w:ascii="Segoe UI" w:hAnsi="Segoe UI" w:cs="Segoe UI"/>
          <w:sz w:val="22"/>
          <w:szCs w:val="22"/>
        </w:rPr>
        <w:t xml:space="preserve"> Em relação aos recursos materiais, a solução proposta evita a necessidade de aquisição, manutenção e reposição de máquinas, equipamentos e insumos de lavanderia, otimizando a utilização da estrutura pública existente.</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9.5.</w:t>
      </w:r>
      <w:r w:rsidRPr="00ED0CC6">
        <w:rPr>
          <w:rFonts w:ascii="Segoe UI" w:hAnsi="Segoe UI" w:cs="Segoe UI"/>
          <w:sz w:val="22"/>
          <w:szCs w:val="22"/>
        </w:rPr>
        <w:t xml:space="preserve"> Do ponto de vista financeiro, a adoção do Sistema de Registro de Preços possibilita maior controle dos gastos públicos, uma vez que os pagamentos ocorrerão apenas pelos serviços efetivamente executados.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9.6.</w:t>
      </w:r>
      <w:r w:rsidRPr="00ED0CC6">
        <w:rPr>
          <w:rFonts w:ascii="Segoe UI" w:hAnsi="Segoe UI" w:cs="Segoe UI"/>
          <w:sz w:val="22"/>
          <w:szCs w:val="22"/>
        </w:rPr>
        <w:t xml:space="preserve"> A contratação também contribui para a melhoria da qualidade dos serviços prestados, garantindo uniformes devidamente higienizados, conservados e adequados ao uso, o que reflete positivamente na imagem institucional do Município.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9.7.</w:t>
      </w:r>
      <w:r w:rsidRPr="00ED0CC6">
        <w:rPr>
          <w:rFonts w:ascii="Segoe UI" w:hAnsi="Segoe UI" w:cs="Segoe UI"/>
          <w:sz w:val="22"/>
          <w:szCs w:val="22"/>
        </w:rPr>
        <w:t xml:space="preserve"> Espera-se ainda maior eficiência operacional, com a execução dos serviços por empresa especializada, dotada de tecnologia, experiência e capacidade técnica para atendimento adequado da demanda.</w:t>
      </w:r>
    </w:p>
    <w:p w:rsidR="002B20E7" w:rsidRPr="00ED0CC6" w:rsidRDefault="002B20E7" w:rsidP="00D205FD">
      <w:pPr>
        <w:pStyle w:val="NormalWeb"/>
        <w:jc w:val="both"/>
        <w:rPr>
          <w:rFonts w:ascii="Segoe UI" w:hAnsi="Segoe UI" w:cs="Segoe UI"/>
          <w:sz w:val="22"/>
          <w:szCs w:val="22"/>
        </w:rPr>
      </w:pPr>
      <w:r w:rsidRPr="00ED0CC6">
        <w:rPr>
          <w:rStyle w:val="Forte"/>
          <w:rFonts w:ascii="Segoe UI" w:hAnsi="Segoe UI" w:cs="Segoe UI"/>
          <w:sz w:val="22"/>
          <w:szCs w:val="22"/>
        </w:rPr>
        <w:t>9.8.</w:t>
      </w:r>
      <w:r w:rsidRPr="00ED0CC6">
        <w:rPr>
          <w:rFonts w:ascii="Segoe UI" w:hAnsi="Segoe UI" w:cs="Segoe UI"/>
          <w:sz w:val="22"/>
          <w:szCs w:val="22"/>
        </w:rPr>
        <w:t xml:space="preserve"> </w:t>
      </w:r>
      <w:r w:rsidR="00783509" w:rsidRPr="00ED0CC6">
        <w:rPr>
          <w:rFonts w:ascii="Segoe UI" w:hAnsi="Segoe UI" w:cs="Segoe UI"/>
          <w:sz w:val="22"/>
          <w:szCs w:val="22"/>
        </w:rPr>
        <w:t>A</w:t>
      </w:r>
      <w:r w:rsidRPr="00ED0CC6">
        <w:rPr>
          <w:rFonts w:ascii="Segoe UI" w:hAnsi="Segoe UI" w:cs="Segoe UI"/>
          <w:sz w:val="22"/>
          <w:szCs w:val="22"/>
        </w:rPr>
        <w:t xml:space="preserve"> solução proposta promove a racionalização dos recursos públicos, assegurando o melhor aproveitamento dos recursos humanos, materiais e financeiros disponíveis, em consonância com os princípios da eficiência e da economicidade.</w:t>
      </w:r>
    </w:p>
    <w:p w:rsidR="00D9152B" w:rsidRPr="00ED0CC6" w:rsidRDefault="00D9152B" w:rsidP="00D205FD">
      <w:pPr>
        <w:jc w:val="both"/>
        <w:rPr>
          <w:rFonts w:ascii="Segoe UI" w:hAnsi="Segoe UI" w:cs="Segoe UI"/>
          <w:b/>
          <w:bCs/>
        </w:rPr>
      </w:pPr>
      <w:r w:rsidRPr="00ED0CC6">
        <w:rPr>
          <w:rFonts w:ascii="Segoe UI" w:hAnsi="Segoe UI" w:cs="Segoe UI"/>
          <w:b/>
          <w:bCs/>
        </w:rPr>
        <w:lastRenderedPageBreak/>
        <w:t>10. Das providências a serem adotadas pela Administração previamente à celebração do contrato administrativo, inclusive quanto à capacitação de servidores públicos municipais para fiscalização e gestão contratual.</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10.1.</w:t>
      </w:r>
      <w:r w:rsidRPr="00ED0CC6">
        <w:rPr>
          <w:rFonts w:ascii="Segoe UI" w:hAnsi="Segoe UI" w:cs="Segoe UI"/>
          <w:sz w:val="22"/>
          <w:szCs w:val="22"/>
        </w:rPr>
        <w:t xml:space="preserve"> Previamente à celebração do contrato administrativo, a Administração Municipal adotará as providências necessárias para a adequada estruturação da gestão e fiscalização contratual, de modo a assegurar a correta execução do objeto.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10.2.</w:t>
      </w:r>
      <w:r w:rsidRPr="00ED0CC6">
        <w:rPr>
          <w:rFonts w:ascii="Segoe UI" w:hAnsi="Segoe UI" w:cs="Segoe UI"/>
          <w:sz w:val="22"/>
          <w:szCs w:val="22"/>
        </w:rPr>
        <w:t xml:space="preserve"> Será designado formalmente servidor ou comissão responsável pela gestão e fiscalização da Ata de Registro de Preços e dos contratos dela decorrentes, com definição clara de atribuições e responsabilidades.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10.3.</w:t>
      </w:r>
      <w:r w:rsidRPr="00ED0CC6">
        <w:rPr>
          <w:rFonts w:ascii="Segoe UI" w:hAnsi="Segoe UI" w:cs="Segoe UI"/>
          <w:sz w:val="22"/>
          <w:szCs w:val="22"/>
        </w:rPr>
        <w:t xml:space="preserve"> A Administração providenciará a capacitação dos servidores designados para a fiscalização e gestão contratual, especialmente quanto à aplicação da Lei Federal nº 14.133/2021, às boas práticas de acompanhamento de contratos e aos procedimentos de recebimento e conferência dos serviços.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10.4.</w:t>
      </w:r>
      <w:r w:rsidRPr="00ED0CC6">
        <w:rPr>
          <w:rFonts w:ascii="Segoe UI" w:hAnsi="Segoe UI" w:cs="Segoe UI"/>
          <w:sz w:val="22"/>
          <w:szCs w:val="22"/>
        </w:rPr>
        <w:t xml:space="preserve"> Serão adotados instrumentos de controle interno para acompanhamento da execução dos serviços, incluindo registros de entrega e recebimento dos uniformes, controle de qualidade e conferência da conformidade dos serviços prestados.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10.5.</w:t>
      </w:r>
      <w:r w:rsidRPr="00ED0CC6">
        <w:rPr>
          <w:rFonts w:ascii="Segoe UI" w:hAnsi="Segoe UI" w:cs="Segoe UI"/>
          <w:sz w:val="22"/>
          <w:szCs w:val="22"/>
        </w:rPr>
        <w:t xml:space="preserve"> A Administração deverá revisar e, se necessário, atualizar os fluxos internos de solicitação, envio e recebimento dos uniformes, de modo a garantir maior eficiência e rastreabilidade do processo.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10.6.</w:t>
      </w:r>
      <w:r w:rsidRPr="00ED0CC6">
        <w:rPr>
          <w:rFonts w:ascii="Segoe UI" w:hAnsi="Segoe UI" w:cs="Segoe UI"/>
          <w:sz w:val="22"/>
          <w:szCs w:val="22"/>
        </w:rPr>
        <w:t xml:space="preserve"> Será assegurada a definição prévia dos locais de coleta e entrega dos uniformes, quando aplicável, bem como a comunicação formal à empresa contratada sobre os procedimentos operacionais.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10.7.</w:t>
      </w:r>
      <w:r w:rsidRPr="00ED0CC6">
        <w:rPr>
          <w:rFonts w:ascii="Segoe UI" w:hAnsi="Segoe UI" w:cs="Segoe UI"/>
          <w:sz w:val="22"/>
          <w:szCs w:val="22"/>
        </w:rPr>
        <w:t xml:space="preserve"> A Administração adotará medidas para garantir a adequada comunicação entre a Secretaria Municipal de Esportes e a contratada, visando a organização das demandas e o cumprimento dos prazos estabelecidos.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10.8.</w:t>
      </w:r>
      <w:r w:rsidRPr="00ED0CC6">
        <w:rPr>
          <w:rFonts w:ascii="Segoe UI" w:hAnsi="Segoe UI" w:cs="Segoe UI"/>
          <w:sz w:val="22"/>
          <w:szCs w:val="22"/>
        </w:rPr>
        <w:t xml:space="preserve"> Serão observadas as orientações dos órgãos de controle interno e externo, garantindo conformidade com a legislação vigente e boas práticas de governança pública.</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10.9.</w:t>
      </w:r>
      <w:r w:rsidRPr="00ED0CC6">
        <w:rPr>
          <w:rFonts w:ascii="Segoe UI" w:hAnsi="Segoe UI" w:cs="Segoe UI"/>
          <w:sz w:val="22"/>
          <w:szCs w:val="22"/>
        </w:rPr>
        <w:t xml:space="preserve"> A Administração verificará a adequação dos recursos orçamentários e financeiros necessários à execução da contratação, assegurando sua compatibilidade com o planejamento orçamentário municipal.</w:t>
      </w:r>
    </w:p>
    <w:p w:rsidR="002B20E7" w:rsidRPr="00ED0CC6" w:rsidRDefault="002B20E7" w:rsidP="00D205FD">
      <w:pPr>
        <w:pStyle w:val="NormalWeb"/>
        <w:jc w:val="both"/>
        <w:rPr>
          <w:rFonts w:ascii="Segoe UI" w:hAnsi="Segoe UI" w:cs="Segoe UI"/>
          <w:sz w:val="22"/>
          <w:szCs w:val="22"/>
        </w:rPr>
      </w:pPr>
      <w:r w:rsidRPr="00ED0CC6">
        <w:rPr>
          <w:rStyle w:val="Forte"/>
          <w:rFonts w:ascii="Segoe UI" w:hAnsi="Segoe UI" w:cs="Segoe UI"/>
          <w:sz w:val="22"/>
          <w:szCs w:val="22"/>
        </w:rPr>
        <w:t>10.10.</w:t>
      </w:r>
      <w:r w:rsidRPr="00ED0CC6">
        <w:rPr>
          <w:rFonts w:ascii="Segoe UI" w:hAnsi="Segoe UI" w:cs="Segoe UI"/>
          <w:sz w:val="22"/>
          <w:szCs w:val="22"/>
        </w:rPr>
        <w:t xml:space="preserve"> Tais providências visam garantir a eficiência, regularidade e transparência na execução contratual, prevenindo falhas e assegurando a plena satisfação do interesse público.</w:t>
      </w:r>
    </w:p>
    <w:p w:rsidR="00D9152B" w:rsidRPr="00ED0CC6" w:rsidRDefault="00D9152B" w:rsidP="00D205FD">
      <w:pPr>
        <w:spacing w:line="300" w:lineRule="auto"/>
        <w:jc w:val="both"/>
        <w:rPr>
          <w:rFonts w:ascii="Segoe UI" w:hAnsi="Segoe UI" w:cs="Segoe UI"/>
          <w:b/>
          <w:bCs/>
        </w:rPr>
      </w:pPr>
      <w:r w:rsidRPr="00ED0CC6">
        <w:rPr>
          <w:rFonts w:ascii="Segoe UI" w:hAnsi="Segoe UI" w:cs="Segoe UI"/>
          <w:b/>
          <w:bCs/>
        </w:rPr>
        <w:lastRenderedPageBreak/>
        <w:t>11. Das contratações correlatas e/ou interdependentes.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11.1.</w:t>
      </w:r>
      <w:r w:rsidRPr="00ED0CC6">
        <w:rPr>
          <w:rFonts w:ascii="Segoe UI" w:hAnsi="Segoe UI" w:cs="Segoe UI"/>
          <w:sz w:val="22"/>
          <w:szCs w:val="22"/>
        </w:rPr>
        <w:t xml:space="preserve"> Para a presente contratação, não foram identificadas contratações correlatas ou interdependentes que sejam indispensáveis à execução do objeto de forma imediata.</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11.2.</w:t>
      </w:r>
      <w:r w:rsidRPr="00ED0CC6">
        <w:rPr>
          <w:rFonts w:ascii="Segoe UI" w:hAnsi="Segoe UI" w:cs="Segoe UI"/>
          <w:sz w:val="22"/>
          <w:szCs w:val="22"/>
        </w:rPr>
        <w:t xml:space="preserve"> A execução dos serviços de lavagem, higienização e conservação de uniformes esportivos constitui atividade autônoma, não dependendo de outras contratações específicas para sua plena realização.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11.3.</w:t>
      </w:r>
      <w:r w:rsidRPr="00ED0CC6">
        <w:rPr>
          <w:rFonts w:ascii="Segoe UI" w:hAnsi="Segoe UI" w:cs="Segoe UI"/>
          <w:sz w:val="22"/>
          <w:szCs w:val="22"/>
        </w:rPr>
        <w:t xml:space="preserve"> Eventuais contratações relacionadas, como aquisição de novos uniformes esportivos ou materiais de reposição, poderão ocorrer de forma independente, conforme as necessidades da Secretaria Municipal de Esportes.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11.4.</w:t>
      </w:r>
      <w:r w:rsidRPr="00ED0CC6">
        <w:rPr>
          <w:rFonts w:ascii="Segoe UI" w:hAnsi="Segoe UI" w:cs="Segoe UI"/>
          <w:sz w:val="22"/>
          <w:szCs w:val="22"/>
        </w:rPr>
        <w:t xml:space="preserve"> Caso haja necessidade futura de ampliação ou substituição dos uniformes utilizados, tais demandas serão objeto de planejamento e contratação próprios, não interferindo na execução da presente contratação.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11.5.</w:t>
      </w:r>
      <w:r w:rsidRPr="00ED0CC6">
        <w:rPr>
          <w:rFonts w:ascii="Segoe UI" w:hAnsi="Segoe UI" w:cs="Segoe UI"/>
          <w:sz w:val="22"/>
          <w:szCs w:val="22"/>
        </w:rPr>
        <w:t xml:space="preserve"> Não há dependência técnica, operacional ou financeira entre esta contratação e outras já existentes ou futuras no âmbito da Administração Municipal.</w:t>
      </w:r>
    </w:p>
    <w:p w:rsidR="002B20E7" w:rsidRPr="00ED0CC6" w:rsidRDefault="002B20E7" w:rsidP="00D205FD">
      <w:pPr>
        <w:pStyle w:val="NormalWeb"/>
        <w:jc w:val="both"/>
        <w:rPr>
          <w:rFonts w:ascii="Segoe UI" w:hAnsi="Segoe UI" w:cs="Segoe UI"/>
          <w:sz w:val="22"/>
          <w:szCs w:val="22"/>
        </w:rPr>
      </w:pPr>
      <w:r w:rsidRPr="00ED0CC6">
        <w:rPr>
          <w:rStyle w:val="Forte"/>
          <w:rFonts w:ascii="Segoe UI" w:hAnsi="Segoe UI" w:cs="Segoe UI"/>
          <w:sz w:val="22"/>
          <w:szCs w:val="22"/>
        </w:rPr>
        <w:t>11.6.</w:t>
      </w:r>
      <w:r w:rsidR="00783509" w:rsidRPr="00ED0CC6">
        <w:rPr>
          <w:rFonts w:ascii="Segoe UI" w:hAnsi="Segoe UI" w:cs="Segoe UI"/>
          <w:sz w:val="22"/>
          <w:szCs w:val="22"/>
        </w:rPr>
        <w:t xml:space="preserve"> C</w:t>
      </w:r>
      <w:r w:rsidRPr="00ED0CC6">
        <w:rPr>
          <w:rFonts w:ascii="Segoe UI" w:hAnsi="Segoe UI" w:cs="Segoe UI"/>
          <w:sz w:val="22"/>
          <w:szCs w:val="22"/>
        </w:rPr>
        <w:t>onclui-se pela inexistência de contratações correlatas ou interdependentes que comprometam ou condicionem a execução do objeto ora proposto.</w:t>
      </w:r>
    </w:p>
    <w:p w:rsidR="00D9152B" w:rsidRPr="00ED0CC6" w:rsidRDefault="00D9152B" w:rsidP="00D205FD">
      <w:pPr>
        <w:jc w:val="both"/>
        <w:rPr>
          <w:rFonts w:ascii="Segoe UI" w:hAnsi="Segoe UI" w:cs="Segoe UI"/>
          <w:b/>
          <w:bCs/>
        </w:rPr>
      </w:pPr>
      <w:r w:rsidRPr="00ED0CC6">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12.1.</w:t>
      </w:r>
      <w:r w:rsidRPr="00ED0CC6">
        <w:rPr>
          <w:rFonts w:ascii="Segoe UI" w:hAnsi="Segoe UI" w:cs="Segoe UI"/>
          <w:sz w:val="22"/>
          <w:szCs w:val="22"/>
        </w:rPr>
        <w:t xml:space="preserve"> A execução dos serviços de lavagem, higienização e conservação de uniformes pode gerar impactos ambientais, especialmente relacionados ao consumo de água, energia elétrica e utilização de produtos químicos de limpeza, que, se utilizados de forma inadequada, podem ocasionar danos ao meio ambiente.</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12.2.</w:t>
      </w:r>
      <w:r w:rsidRPr="00ED0CC6">
        <w:rPr>
          <w:rFonts w:ascii="Segoe UI" w:hAnsi="Segoe UI" w:cs="Segoe UI"/>
          <w:sz w:val="22"/>
          <w:szCs w:val="22"/>
        </w:rPr>
        <w:t xml:space="preserve"> Como medida mitigadora, a empresa contratada deverá adotar práticas sustentáveis, utilizando produtos de limpeza biodegradáveis e devidamente regularizados pelos órgãos competentes, reduzindo o impacto ambiental decorrente da atividade.</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12.3.</w:t>
      </w:r>
      <w:r w:rsidRPr="00ED0CC6">
        <w:rPr>
          <w:rFonts w:ascii="Segoe UI" w:hAnsi="Segoe UI" w:cs="Segoe UI"/>
          <w:sz w:val="22"/>
          <w:szCs w:val="22"/>
        </w:rPr>
        <w:t xml:space="preserve"> Deverá ser priorizada a utilização de equipamentos com maior eficiência energética, visando a redução do consumo de energia elétrica durante a execução dos serviços.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lastRenderedPageBreak/>
        <w:t>12.4.</w:t>
      </w:r>
      <w:r w:rsidRPr="00ED0CC6">
        <w:rPr>
          <w:rFonts w:ascii="Segoe UI" w:hAnsi="Segoe UI" w:cs="Segoe UI"/>
          <w:sz w:val="22"/>
          <w:szCs w:val="22"/>
        </w:rPr>
        <w:t xml:space="preserve"> A contratada deverá adotar práticas de racionalização do uso da água, evitando desperdícios e utilizando, sempre que possível, sistemas de reaproveitamento e processos que minimizem o consumo hídrico.</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12.5.</w:t>
      </w:r>
      <w:r w:rsidRPr="00ED0CC6">
        <w:rPr>
          <w:rFonts w:ascii="Segoe UI" w:hAnsi="Segoe UI" w:cs="Segoe UI"/>
          <w:sz w:val="22"/>
          <w:szCs w:val="22"/>
        </w:rPr>
        <w:t xml:space="preserve"> Os resíduos provenientes da atividade, tais como embalagens de produtos de limpeza e outros materiais descartáveis, deverão ser destinados de forma ambientalmente adequada, observando a legislação vigente e as normas de coleta seletiva e reciclagem.</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12.6.</w:t>
      </w:r>
      <w:r w:rsidRPr="00ED0CC6">
        <w:rPr>
          <w:rFonts w:ascii="Segoe UI" w:hAnsi="Segoe UI" w:cs="Segoe UI"/>
          <w:sz w:val="22"/>
          <w:szCs w:val="22"/>
        </w:rPr>
        <w:t xml:space="preserve"> A empresa contratada deverá promover o descarte correto de efluentes gerados no processo de lavagem, evitando o lançamento irregular de substâncias poluentes no meio ambiente.</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12.7.</w:t>
      </w:r>
      <w:r w:rsidRPr="00ED0CC6">
        <w:rPr>
          <w:rFonts w:ascii="Segoe UI" w:hAnsi="Segoe UI" w:cs="Segoe UI"/>
          <w:sz w:val="22"/>
          <w:szCs w:val="22"/>
        </w:rPr>
        <w:t xml:space="preserve"> A Administração poderá exigir a comprovação de boas práticas ambientais por parte da contratada, incluindo certificações, declarações ou outros documentos que demonstrem a adoção de medidas sustentáveis.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12.8.</w:t>
      </w:r>
      <w:r w:rsidRPr="00ED0CC6">
        <w:rPr>
          <w:rFonts w:ascii="Segoe UI" w:hAnsi="Segoe UI" w:cs="Segoe UI"/>
          <w:sz w:val="22"/>
          <w:szCs w:val="22"/>
        </w:rPr>
        <w:t xml:space="preserve"> No que se refere à logística reversa, quando aplicável, deverão ser observadas as normas ambientais pertinentes quanto ao retorno e destinação adequada de embalagens e materiais utilizados na execução dos serviços.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12.9.</w:t>
      </w:r>
      <w:r w:rsidRPr="00ED0CC6">
        <w:rPr>
          <w:rFonts w:ascii="Segoe UI" w:hAnsi="Segoe UI" w:cs="Segoe UI"/>
          <w:sz w:val="22"/>
          <w:szCs w:val="22"/>
        </w:rPr>
        <w:t xml:space="preserve"> A contratada deverá cumprir integralmente a legislação ambiental vigente, bem como as normas dos órgãos de controle ambiental competentes, sob pena de responsabilização.</w:t>
      </w:r>
    </w:p>
    <w:p w:rsidR="002B20E7" w:rsidRPr="00ED0CC6" w:rsidRDefault="002B20E7" w:rsidP="00D205FD">
      <w:pPr>
        <w:pStyle w:val="NormalWeb"/>
        <w:jc w:val="both"/>
        <w:rPr>
          <w:rFonts w:ascii="Segoe UI" w:hAnsi="Segoe UI" w:cs="Segoe UI"/>
          <w:sz w:val="22"/>
          <w:szCs w:val="22"/>
        </w:rPr>
      </w:pPr>
      <w:r w:rsidRPr="00ED0CC6">
        <w:rPr>
          <w:rStyle w:val="Forte"/>
          <w:rFonts w:ascii="Segoe UI" w:hAnsi="Segoe UI" w:cs="Segoe UI"/>
          <w:sz w:val="22"/>
          <w:szCs w:val="22"/>
        </w:rPr>
        <w:t>12.10.</w:t>
      </w:r>
      <w:r w:rsidRPr="00ED0CC6">
        <w:rPr>
          <w:rFonts w:ascii="Segoe UI" w:hAnsi="Segoe UI" w:cs="Segoe UI"/>
          <w:sz w:val="22"/>
          <w:szCs w:val="22"/>
        </w:rPr>
        <w:t xml:space="preserve"> As medidas mitigadoras propostas visam reduzir os impactos ambientais da contratação, promovendo o uso consciente de recursos naturais e contribuindo para a sustentabilidade das atividades administrativas do Município.</w:t>
      </w:r>
    </w:p>
    <w:p w:rsidR="00D9152B" w:rsidRPr="00ED0CC6" w:rsidRDefault="00D9152B" w:rsidP="00D205FD">
      <w:pPr>
        <w:jc w:val="both"/>
        <w:rPr>
          <w:rFonts w:ascii="Segoe UI" w:hAnsi="Segoe UI" w:cs="Segoe UI"/>
          <w:b/>
          <w:bCs/>
        </w:rPr>
      </w:pPr>
      <w:r w:rsidRPr="00ED0CC6">
        <w:rPr>
          <w:rFonts w:ascii="Segoe UI" w:hAnsi="Segoe UI" w:cs="Segoe UI"/>
          <w:b/>
          <w:bCs/>
        </w:rPr>
        <w:t>13. Do posicionamento conclusivo sobre a adequação da contratação para o atendimento da necessidade a que se destina.</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13.1.</w:t>
      </w:r>
      <w:r w:rsidRPr="00ED0CC6">
        <w:rPr>
          <w:rFonts w:ascii="Segoe UI" w:hAnsi="Segoe UI" w:cs="Segoe UI"/>
          <w:sz w:val="22"/>
          <w:szCs w:val="22"/>
        </w:rPr>
        <w:t xml:space="preserve"> Diante das análises realizadas ao longo do presente Estudo Técnico Preliminar, conclui-se que a contratação de empresa especializada para a prestação de serviços de lavagem, higienização, secagem, </w:t>
      </w:r>
      <w:proofErr w:type="spellStart"/>
      <w:r w:rsidRPr="00ED0CC6">
        <w:rPr>
          <w:rFonts w:ascii="Segoe UI" w:hAnsi="Segoe UI" w:cs="Segoe UI"/>
          <w:sz w:val="22"/>
          <w:szCs w:val="22"/>
        </w:rPr>
        <w:t>passadoria</w:t>
      </w:r>
      <w:proofErr w:type="spellEnd"/>
      <w:r w:rsidRPr="00ED0CC6">
        <w:rPr>
          <w:rFonts w:ascii="Segoe UI" w:hAnsi="Segoe UI" w:cs="Segoe UI"/>
          <w:sz w:val="22"/>
          <w:szCs w:val="22"/>
        </w:rPr>
        <w:t xml:space="preserve"> e conservação de uniformes da Secretaria Municipal de Esportes de Dom </w:t>
      </w:r>
      <w:proofErr w:type="spellStart"/>
      <w:r w:rsidRPr="00ED0CC6">
        <w:rPr>
          <w:rFonts w:ascii="Segoe UI" w:hAnsi="Segoe UI" w:cs="Segoe UI"/>
          <w:sz w:val="22"/>
          <w:szCs w:val="22"/>
        </w:rPr>
        <w:t>Cavati</w:t>
      </w:r>
      <w:proofErr w:type="spellEnd"/>
      <w:r w:rsidRPr="00ED0CC6">
        <w:rPr>
          <w:rFonts w:ascii="Segoe UI" w:hAnsi="Segoe UI" w:cs="Segoe UI"/>
          <w:sz w:val="22"/>
          <w:szCs w:val="22"/>
        </w:rPr>
        <w:t>/MG mostra-se tecnicamente adequada e necessária para o atendimento da demanda pública identificada.</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13.2.</w:t>
      </w:r>
      <w:r w:rsidRPr="00ED0CC6">
        <w:rPr>
          <w:rFonts w:ascii="Segoe UI" w:hAnsi="Segoe UI" w:cs="Segoe UI"/>
          <w:sz w:val="22"/>
          <w:szCs w:val="22"/>
        </w:rPr>
        <w:t xml:space="preserve"> A solução proposta revela-se a mais vantajosa sob os aspectos técnico, operacional e econômico, uma vez que assegura a execução eficiente dos serviços, sem a necessidade de estrutura própria pela Administração Pública.</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13.3.</w:t>
      </w:r>
      <w:r w:rsidRPr="00ED0CC6">
        <w:rPr>
          <w:rFonts w:ascii="Segoe UI" w:hAnsi="Segoe UI" w:cs="Segoe UI"/>
          <w:sz w:val="22"/>
          <w:szCs w:val="22"/>
        </w:rPr>
        <w:t xml:space="preserve"> A contratação contribui para a economicidade dos recursos públicos, ao evitar investimentos em equipamentos, insumos e mão de obra específica, além de reduzir custos com reposição precoce de uniformes.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lastRenderedPageBreak/>
        <w:t>13.4.</w:t>
      </w:r>
      <w:r w:rsidRPr="00ED0CC6">
        <w:rPr>
          <w:rFonts w:ascii="Segoe UI" w:hAnsi="Segoe UI" w:cs="Segoe UI"/>
          <w:sz w:val="22"/>
          <w:szCs w:val="22"/>
        </w:rPr>
        <w:t xml:space="preserve"> Verifica-se que a utilização do Sistema de Registro de Preços é compatível com a natureza variável da demanda, permitindo maior flexibilidade e adequação das contratações às necessidades reais da Secretaria Municipal de Esportes.</w:t>
      </w:r>
    </w:p>
    <w:p w:rsidR="002B20E7" w:rsidRPr="00ED0CC6" w:rsidRDefault="002B20E7" w:rsidP="00D205FD">
      <w:pPr>
        <w:pStyle w:val="isselectedend"/>
        <w:jc w:val="both"/>
        <w:rPr>
          <w:rFonts w:ascii="Segoe UI" w:hAnsi="Segoe UI" w:cs="Segoe UI"/>
          <w:sz w:val="22"/>
          <w:szCs w:val="22"/>
        </w:rPr>
      </w:pPr>
      <w:r w:rsidRPr="00ED0CC6">
        <w:rPr>
          <w:rStyle w:val="Forte"/>
          <w:rFonts w:ascii="Segoe UI" w:hAnsi="Segoe UI" w:cs="Segoe UI"/>
          <w:sz w:val="22"/>
          <w:szCs w:val="22"/>
        </w:rPr>
        <w:t>13.5.</w:t>
      </w:r>
      <w:r w:rsidRPr="00ED0CC6">
        <w:rPr>
          <w:rFonts w:ascii="Segoe UI" w:hAnsi="Segoe UI" w:cs="Segoe UI"/>
          <w:sz w:val="22"/>
          <w:szCs w:val="22"/>
        </w:rPr>
        <w:t xml:space="preserve"> A solução adotada também promove a melhoria da qualidade dos serviços prestados à população, garantindo uniformes adequadamente higienizados e conservados, em conformidade com os padrões de uso e apresentação exigidos.</w:t>
      </w:r>
    </w:p>
    <w:p w:rsidR="002B20E7" w:rsidRPr="00ED0CC6" w:rsidRDefault="002B20E7" w:rsidP="00D205FD">
      <w:pPr>
        <w:pStyle w:val="NormalWeb"/>
        <w:jc w:val="both"/>
        <w:rPr>
          <w:rFonts w:ascii="Segoe UI" w:hAnsi="Segoe UI" w:cs="Segoe UI"/>
          <w:sz w:val="22"/>
          <w:szCs w:val="22"/>
        </w:rPr>
      </w:pPr>
      <w:r w:rsidRPr="00ED0CC6">
        <w:rPr>
          <w:rStyle w:val="Forte"/>
          <w:rFonts w:ascii="Segoe UI" w:hAnsi="Segoe UI" w:cs="Segoe UI"/>
          <w:sz w:val="22"/>
          <w:szCs w:val="22"/>
        </w:rPr>
        <w:t>13.6.</w:t>
      </w:r>
      <w:r w:rsidRPr="00ED0CC6">
        <w:rPr>
          <w:rFonts w:ascii="Segoe UI" w:hAnsi="Segoe UI" w:cs="Segoe UI"/>
          <w:sz w:val="22"/>
          <w:szCs w:val="22"/>
        </w:rPr>
        <w:t xml:space="preserve"> Assim, resta demonstrado que a contratação pretendida atende aos princípios da eficiência, economicidade, interesse público e continuidade dos serviços públicos, sendo plenamente justificada sua adoção pela Administração Municipal.</w:t>
      </w:r>
    </w:p>
    <w:p w:rsidR="00D9152B" w:rsidRPr="00ED0CC6" w:rsidRDefault="00D9152B" w:rsidP="00D205FD">
      <w:pPr>
        <w:spacing w:line="300" w:lineRule="auto"/>
        <w:jc w:val="both"/>
        <w:rPr>
          <w:rFonts w:ascii="Segoe UI" w:hAnsi="Segoe UI" w:cs="Segoe UI"/>
          <w:bCs/>
        </w:rPr>
      </w:pPr>
      <w:r w:rsidRPr="00ED0CC6">
        <w:rPr>
          <w:rFonts w:ascii="Segoe UI" w:hAnsi="Segoe UI" w:cs="Segoe UI"/>
          <w:b/>
          <w:bCs/>
        </w:rPr>
        <w:t>14.1. Das disposições gerais.</w:t>
      </w:r>
    </w:p>
    <w:p w:rsidR="00D9152B" w:rsidRPr="00ED0CC6" w:rsidRDefault="00D9152B" w:rsidP="00D205FD">
      <w:pPr>
        <w:spacing w:after="200" w:line="276" w:lineRule="auto"/>
        <w:jc w:val="both"/>
        <w:rPr>
          <w:rFonts w:ascii="Segoe UI" w:hAnsi="Segoe UI" w:cs="Segoe UI"/>
          <w:bCs/>
        </w:rPr>
      </w:pPr>
      <w:r w:rsidRPr="00ED0CC6">
        <w:rPr>
          <w:rFonts w:ascii="Segoe UI" w:hAnsi="Segoe UI" w:cs="Segoe UI"/>
          <w:bCs/>
        </w:rPr>
        <w:t>14.1. Admite-se que os elementos constantes do ETP sejam retificados durante a elaboração do Termo de Referência (TR), anteprojeto, projeto básico e projeto executivo, se for o caso.</w:t>
      </w:r>
    </w:p>
    <w:p w:rsidR="006172A9" w:rsidRPr="00ED0CC6" w:rsidRDefault="006172A9" w:rsidP="00D205FD">
      <w:pPr>
        <w:spacing w:after="200" w:line="276" w:lineRule="auto"/>
        <w:jc w:val="both"/>
        <w:rPr>
          <w:rFonts w:ascii="Segoe UI" w:hAnsi="Segoe UI" w:cs="Segoe UI"/>
          <w:bCs/>
        </w:rPr>
      </w:pPr>
    </w:p>
    <w:p w:rsidR="00F22676" w:rsidRPr="00ED0CC6" w:rsidRDefault="00F22676" w:rsidP="00D205FD">
      <w:pPr>
        <w:tabs>
          <w:tab w:val="left" w:pos="2268"/>
        </w:tabs>
        <w:spacing w:after="0" w:line="300" w:lineRule="auto"/>
        <w:jc w:val="both"/>
        <w:rPr>
          <w:rFonts w:ascii="Segoe UI" w:eastAsia="Segoe UI" w:hAnsi="Segoe UI" w:cs="Segoe UI"/>
          <w:b/>
        </w:rPr>
      </w:pPr>
    </w:p>
    <w:p w:rsidR="00F22676" w:rsidRPr="00ED0CC6" w:rsidRDefault="00F22676" w:rsidP="00D205FD">
      <w:pPr>
        <w:tabs>
          <w:tab w:val="left" w:pos="2268"/>
        </w:tabs>
        <w:spacing w:after="0" w:line="300" w:lineRule="auto"/>
        <w:jc w:val="both"/>
        <w:rPr>
          <w:rFonts w:ascii="Segoe UI" w:eastAsia="Segoe UI" w:hAnsi="Segoe UI" w:cs="Segoe UI"/>
          <w:b/>
        </w:rPr>
      </w:pPr>
    </w:p>
    <w:p w:rsidR="00F22676" w:rsidRPr="00ED0CC6" w:rsidRDefault="00F22676" w:rsidP="00D205FD">
      <w:pPr>
        <w:tabs>
          <w:tab w:val="left" w:pos="2268"/>
        </w:tabs>
        <w:spacing w:after="0" w:line="300" w:lineRule="auto"/>
        <w:jc w:val="both"/>
        <w:rPr>
          <w:rFonts w:ascii="Segoe UI" w:eastAsia="Segoe UI" w:hAnsi="Segoe UI" w:cs="Segoe UI"/>
          <w:b/>
        </w:rPr>
      </w:pPr>
    </w:p>
    <w:p w:rsidR="00F22676" w:rsidRPr="00ED0CC6" w:rsidRDefault="00F22676" w:rsidP="00D205FD">
      <w:pPr>
        <w:tabs>
          <w:tab w:val="left" w:pos="2268"/>
        </w:tabs>
        <w:spacing w:after="0" w:line="300" w:lineRule="auto"/>
        <w:jc w:val="both"/>
        <w:rPr>
          <w:rFonts w:ascii="Segoe UI" w:eastAsia="Segoe UI" w:hAnsi="Segoe UI" w:cs="Segoe UI"/>
          <w:b/>
        </w:rPr>
      </w:pPr>
    </w:p>
    <w:p w:rsidR="00F22676" w:rsidRPr="00ED0CC6" w:rsidRDefault="00F22676" w:rsidP="00D205FD">
      <w:pPr>
        <w:tabs>
          <w:tab w:val="left" w:pos="2268"/>
        </w:tabs>
        <w:spacing w:after="0" w:line="300" w:lineRule="auto"/>
        <w:jc w:val="both"/>
        <w:rPr>
          <w:rFonts w:ascii="Segoe UI" w:eastAsia="Segoe UI" w:hAnsi="Segoe UI" w:cs="Segoe UI"/>
          <w:b/>
        </w:rPr>
      </w:pPr>
    </w:p>
    <w:p w:rsidR="00F22676" w:rsidRPr="00ED0CC6" w:rsidRDefault="00F22676">
      <w:pPr>
        <w:tabs>
          <w:tab w:val="left" w:pos="2268"/>
        </w:tabs>
        <w:spacing w:after="0" w:line="300" w:lineRule="auto"/>
        <w:jc w:val="center"/>
        <w:rPr>
          <w:rFonts w:ascii="Segoe UI" w:eastAsia="Segoe UI" w:hAnsi="Segoe UI" w:cs="Segoe UI"/>
          <w:b/>
        </w:rPr>
      </w:pPr>
    </w:p>
    <w:p w:rsidR="00F22676" w:rsidRPr="00ED0CC6" w:rsidRDefault="00F22676">
      <w:pPr>
        <w:tabs>
          <w:tab w:val="left" w:pos="2268"/>
        </w:tabs>
        <w:spacing w:after="0" w:line="300" w:lineRule="auto"/>
        <w:jc w:val="center"/>
        <w:rPr>
          <w:rFonts w:ascii="Segoe UI" w:eastAsia="Segoe UI" w:hAnsi="Segoe UI" w:cs="Segoe UI"/>
          <w:b/>
        </w:rPr>
      </w:pPr>
    </w:p>
    <w:p w:rsidR="00F22676" w:rsidRPr="00ED0CC6" w:rsidRDefault="00F22676">
      <w:pPr>
        <w:tabs>
          <w:tab w:val="left" w:pos="2268"/>
        </w:tabs>
        <w:spacing w:after="0" w:line="300" w:lineRule="auto"/>
        <w:jc w:val="center"/>
        <w:rPr>
          <w:rFonts w:ascii="Segoe UI" w:eastAsia="Segoe UI" w:hAnsi="Segoe UI" w:cs="Segoe UI"/>
          <w:b/>
        </w:rPr>
      </w:pPr>
    </w:p>
    <w:p w:rsidR="00F22676" w:rsidRPr="00ED0CC6" w:rsidRDefault="00F22676">
      <w:pPr>
        <w:tabs>
          <w:tab w:val="left" w:pos="2268"/>
        </w:tabs>
        <w:spacing w:after="0" w:line="300" w:lineRule="auto"/>
        <w:jc w:val="center"/>
        <w:rPr>
          <w:rFonts w:ascii="Segoe UI" w:eastAsia="Segoe UI" w:hAnsi="Segoe UI" w:cs="Segoe UI"/>
          <w:b/>
        </w:rPr>
      </w:pPr>
    </w:p>
    <w:p w:rsidR="00783509" w:rsidRPr="00ED0CC6" w:rsidRDefault="00783509">
      <w:pPr>
        <w:tabs>
          <w:tab w:val="left" w:pos="2268"/>
        </w:tabs>
        <w:spacing w:after="0" w:line="300" w:lineRule="auto"/>
        <w:jc w:val="center"/>
        <w:rPr>
          <w:rFonts w:ascii="Segoe UI" w:eastAsia="Segoe UI" w:hAnsi="Segoe UI" w:cs="Segoe UI"/>
          <w:b/>
        </w:rPr>
      </w:pPr>
    </w:p>
    <w:p w:rsidR="00783509" w:rsidRPr="00ED0CC6" w:rsidRDefault="00783509">
      <w:pPr>
        <w:tabs>
          <w:tab w:val="left" w:pos="2268"/>
        </w:tabs>
        <w:spacing w:after="0" w:line="300" w:lineRule="auto"/>
        <w:jc w:val="center"/>
        <w:rPr>
          <w:rFonts w:ascii="Segoe UI" w:eastAsia="Segoe UI" w:hAnsi="Segoe UI" w:cs="Segoe UI"/>
          <w:b/>
        </w:rPr>
      </w:pPr>
    </w:p>
    <w:p w:rsidR="00783509" w:rsidRPr="00ED0CC6" w:rsidRDefault="00783509">
      <w:pPr>
        <w:tabs>
          <w:tab w:val="left" w:pos="2268"/>
        </w:tabs>
        <w:spacing w:after="0" w:line="300" w:lineRule="auto"/>
        <w:jc w:val="center"/>
        <w:rPr>
          <w:rFonts w:ascii="Segoe UI" w:eastAsia="Segoe UI" w:hAnsi="Segoe UI" w:cs="Segoe UI"/>
          <w:b/>
        </w:rPr>
      </w:pPr>
    </w:p>
    <w:p w:rsidR="00783509" w:rsidRPr="00ED0CC6" w:rsidRDefault="00783509">
      <w:pPr>
        <w:tabs>
          <w:tab w:val="left" w:pos="2268"/>
        </w:tabs>
        <w:spacing w:after="0" w:line="300" w:lineRule="auto"/>
        <w:jc w:val="center"/>
        <w:rPr>
          <w:rFonts w:ascii="Segoe UI" w:eastAsia="Segoe UI" w:hAnsi="Segoe UI" w:cs="Segoe UI"/>
          <w:b/>
        </w:rPr>
      </w:pPr>
    </w:p>
    <w:p w:rsidR="00783509" w:rsidRPr="00ED0CC6" w:rsidRDefault="00783509">
      <w:pPr>
        <w:tabs>
          <w:tab w:val="left" w:pos="2268"/>
        </w:tabs>
        <w:spacing w:after="0" w:line="300" w:lineRule="auto"/>
        <w:jc w:val="center"/>
        <w:rPr>
          <w:rFonts w:ascii="Segoe UI" w:eastAsia="Segoe UI" w:hAnsi="Segoe UI" w:cs="Segoe UI"/>
          <w:b/>
        </w:rPr>
      </w:pPr>
    </w:p>
    <w:p w:rsidR="00783509" w:rsidRPr="00ED0CC6" w:rsidRDefault="00783509">
      <w:pPr>
        <w:tabs>
          <w:tab w:val="left" w:pos="2268"/>
        </w:tabs>
        <w:spacing w:after="0" w:line="300" w:lineRule="auto"/>
        <w:jc w:val="center"/>
        <w:rPr>
          <w:rFonts w:ascii="Segoe UI" w:eastAsia="Segoe UI" w:hAnsi="Segoe UI" w:cs="Segoe UI"/>
          <w:b/>
        </w:rPr>
      </w:pPr>
    </w:p>
    <w:p w:rsidR="00783509" w:rsidRPr="00ED0CC6" w:rsidRDefault="00783509">
      <w:pPr>
        <w:tabs>
          <w:tab w:val="left" w:pos="2268"/>
        </w:tabs>
        <w:spacing w:after="0" w:line="300" w:lineRule="auto"/>
        <w:jc w:val="center"/>
        <w:rPr>
          <w:rFonts w:ascii="Segoe UI" w:eastAsia="Segoe UI" w:hAnsi="Segoe UI" w:cs="Segoe UI"/>
          <w:b/>
        </w:rPr>
      </w:pPr>
    </w:p>
    <w:p w:rsidR="00783509" w:rsidRPr="00ED0CC6" w:rsidRDefault="00783509">
      <w:pPr>
        <w:tabs>
          <w:tab w:val="left" w:pos="2268"/>
        </w:tabs>
        <w:spacing w:after="0" w:line="300" w:lineRule="auto"/>
        <w:jc w:val="center"/>
        <w:rPr>
          <w:rFonts w:ascii="Segoe UI" w:eastAsia="Segoe UI" w:hAnsi="Segoe UI" w:cs="Segoe UI"/>
          <w:b/>
        </w:rPr>
      </w:pPr>
    </w:p>
    <w:p w:rsidR="00783509" w:rsidRPr="00ED0CC6" w:rsidRDefault="00783509">
      <w:pPr>
        <w:tabs>
          <w:tab w:val="left" w:pos="2268"/>
        </w:tabs>
        <w:spacing w:after="0" w:line="300" w:lineRule="auto"/>
        <w:jc w:val="center"/>
        <w:rPr>
          <w:rFonts w:ascii="Segoe UI" w:eastAsia="Segoe UI" w:hAnsi="Segoe UI" w:cs="Segoe UI"/>
          <w:b/>
        </w:rPr>
      </w:pPr>
    </w:p>
    <w:p w:rsidR="00783509" w:rsidRPr="00ED0CC6" w:rsidRDefault="00783509">
      <w:pPr>
        <w:tabs>
          <w:tab w:val="left" w:pos="2268"/>
        </w:tabs>
        <w:spacing w:after="0" w:line="300" w:lineRule="auto"/>
        <w:jc w:val="center"/>
        <w:rPr>
          <w:rFonts w:ascii="Segoe UI" w:eastAsia="Segoe UI" w:hAnsi="Segoe UI" w:cs="Segoe UI"/>
          <w:b/>
        </w:rPr>
      </w:pPr>
    </w:p>
    <w:p w:rsidR="00783509" w:rsidRPr="00ED0CC6" w:rsidRDefault="00783509">
      <w:pPr>
        <w:tabs>
          <w:tab w:val="left" w:pos="2268"/>
        </w:tabs>
        <w:spacing w:after="0" w:line="300" w:lineRule="auto"/>
        <w:jc w:val="center"/>
        <w:rPr>
          <w:rFonts w:ascii="Segoe UI" w:eastAsia="Segoe UI" w:hAnsi="Segoe UI" w:cs="Segoe UI"/>
          <w:b/>
        </w:rPr>
      </w:pPr>
    </w:p>
    <w:p w:rsidR="00821E9D" w:rsidRPr="00ED0CC6" w:rsidRDefault="00731EE7">
      <w:pPr>
        <w:tabs>
          <w:tab w:val="left" w:pos="2268"/>
        </w:tabs>
        <w:spacing w:after="0" w:line="300" w:lineRule="auto"/>
        <w:jc w:val="center"/>
        <w:rPr>
          <w:rFonts w:ascii="Segoe UI" w:eastAsia="Segoe UI" w:hAnsi="Segoe UI" w:cs="Segoe UI"/>
          <w:b/>
        </w:rPr>
      </w:pPr>
      <w:r w:rsidRPr="00ED0CC6">
        <w:rPr>
          <w:rFonts w:ascii="Segoe UI" w:eastAsia="Segoe UI" w:hAnsi="Segoe UI" w:cs="Segoe UI"/>
          <w:b/>
        </w:rPr>
        <w:lastRenderedPageBreak/>
        <w:t>ANEXO III</w:t>
      </w:r>
    </w:p>
    <w:p w:rsidR="00821E9D" w:rsidRPr="00ED0CC6" w:rsidRDefault="00821E9D">
      <w:pPr>
        <w:tabs>
          <w:tab w:val="left" w:pos="2268"/>
        </w:tabs>
        <w:spacing w:after="0" w:line="300" w:lineRule="auto"/>
        <w:jc w:val="center"/>
        <w:rPr>
          <w:rFonts w:ascii="Segoe UI" w:eastAsia="Segoe UI" w:hAnsi="Segoe UI" w:cs="Segoe UI"/>
          <w:b/>
        </w:rPr>
      </w:pPr>
    </w:p>
    <w:p w:rsidR="00821E9D" w:rsidRPr="00ED0CC6" w:rsidRDefault="00731EE7">
      <w:pPr>
        <w:tabs>
          <w:tab w:val="left" w:pos="2268"/>
        </w:tabs>
        <w:spacing w:after="0" w:line="300" w:lineRule="auto"/>
        <w:jc w:val="center"/>
        <w:rPr>
          <w:rFonts w:ascii="Segoe UI" w:eastAsia="Segoe UI" w:hAnsi="Segoe UI" w:cs="Segoe UI"/>
          <w:b/>
        </w:rPr>
      </w:pPr>
      <w:r w:rsidRPr="00ED0CC6">
        <w:rPr>
          <w:rFonts w:ascii="Segoe UI" w:eastAsia="Segoe UI" w:hAnsi="Segoe UI" w:cs="Segoe UI"/>
          <w:b/>
        </w:rPr>
        <w:t>TERMO DE REFERÊNCIA</w:t>
      </w:r>
    </w:p>
    <w:p w:rsidR="00E218C2" w:rsidRPr="00ED0CC6" w:rsidRDefault="00E218C2" w:rsidP="00E218C2">
      <w:pPr>
        <w:tabs>
          <w:tab w:val="left" w:pos="2268"/>
        </w:tabs>
        <w:spacing w:line="300" w:lineRule="auto"/>
        <w:rPr>
          <w:rFonts w:ascii="Segoe UI" w:eastAsia="Segoe UI" w:hAnsi="Segoe UI" w:cs="Segoe UI"/>
        </w:rPr>
      </w:pPr>
      <w:r w:rsidRPr="00ED0CC6">
        <w:rPr>
          <w:rFonts w:ascii="Segoe UI" w:eastAsia="Segoe UI" w:hAnsi="Segoe UI" w:cs="Segoe UI"/>
        </w:rPr>
        <w:t>Processo Administrativo de Licitação Pública nº. 0134/2026</w:t>
      </w:r>
    </w:p>
    <w:p w:rsidR="00821E9D" w:rsidRPr="00ED0CC6" w:rsidRDefault="00E218C2" w:rsidP="00E218C2">
      <w:pPr>
        <w:tabs>
          <w:tab w:val="left" w:pos="2268"/>
        </w:tabs>
        <w:spacing w:after="0" w:line="300" w:lineRule="auto"/>
        <w:jc w:val="both"/>
        <w:rPr>
          <w:rFonts w:ascii="Segoe UI" w:eastAsia="Segoe UI" w:hAnsi="Segoe UI" w:cs="Segoe UI"/>
        </w:rPr>
      </w:pPr>
      <w:r w:rsidRPr="00ED0CC6">
        <w:rPr>
          <w:rFonts w:ascii="Segoe UI" w:eastAsia="Segoe UI" w:hAnsi="Segoe UI" w:cs="Segoe UI"/>
        </w:rPr>
        <w:t>Pregão nº. 019/2026</w:t>
      </w:r>
    </w:p>
    <w:p w:rsidR="00E218C2" w:rsidRPr="00ED0CC6" w:rsidRDefault="00E218C2" w:rsidP="00E218C2">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1. Da definição do objeto</w:t>
      </w:r>
    </w:p>
    <w:p w:rsidR="00821E9D" w:rsidRPr="00ED0CC6" w:rsidRDefault="00731EE7" w:rsidP="00FF39F8">
      <w:pPr>
        <w:tabs>
          <w:tab w:val="left" w:pos="2268"/>
        </w:tabs>
        <w:spacing w:after="0" w:line="300" w:lineRule="auto"/>
        <w:jc w:val="both"/>
        <w:rPr>
          <w:rFonts w:ascii="Segoe UI" w:eastAsia="Segoe UI" w:hAnsi="Segoe UI" w:cs="Segoe UI"/>
        </w:rPr>
      </w:pPr>
      <w:r w:rsidRPr="00ED0CC6">
        <w:rPr>
          <w:rFonts w:ascii="Segoe UI" w:eastAsia="Segoe UI" w:hAnsi="Segoe UI" w:cs="Segoe UI"/>
        </w:rPr>
        <w:t xml:space="preserve">1.1.  </w:t>
      </w:r>
      <w:r w:rsidR="00FF39F8" w:rsidRPr="00ED0CC6">
        <w:rPr>
          <w:rFonts w:ascii="Segoe UI" w:eastAsia="Segoe UI" w:hAnsi="Segoe UI" w:cs="Segoe UI"/>
          <w:b/>
        </w:rPr>
        <w:t xml:space="preserve">REGISTRO DE PREÇOS PARA </w:t>
      </w:r>
      <w:r w:rsidR="00FF39F8" w:rsidRPr="00ED0CC6">
        <w:rPr>
          <w:rFonts w:ascii="Segoe UI" w:hAnsi="Segoe UI" w:cs="Segoe UI"/>
          <w:b/>
        </w:rPr>
        <w:t>CONTRATAÇÃO DE EMPRESA PARA PRESTAÇÃO DE SERVIÇO DE LAVAGEM DE UNIFORMES DA SECRETARIA DE ESPORTES</w:t>
      </w:r>
      <w:r w:rsidR="00FF39F8" w:rsidRPr="00ED0CC6">
        <w:rPr>
          <w:rFonts w:ascii="Segoe UI" w:eastAsia="Segoe UI" w:hAnsi="Segoe UI" w:cs="Segoe UI"/>
          <w:b/>
        </w:rPr>
        <w:t xml:space="preserve"> DE DOM CAVATI</w:t>
      </w:r>
      <w:r w:rsidRPr="00ED0CC6">
        <w:rPr>
          <w:rFonts w:ascii="Segoe UI" w:eastAsia="Segoe UI" w:hAnsi="Segoe UI" w:cs="Segoe UI"/>
          <w:b/>
        </w:rPr>
        <w:t xml:space="preserve">, </w:t>
      </w:r>
      <w:r w:rsidRPr="00ED0CC6">
        <w:rPr>
          <w:rFonts w:ascii="Segoe UI" w:eastAsia="Segoe UI" w:hAnsi="Segoe UI" w:cs="Segoe UI"/>
        </w:rPr>
        <w:t xml:space="preserve">conforme condições, quantidades e exigências estabelecidas no Estudo Técnico Preliminar – ETP: </w:t>
      </w:r>
      <w:r w:rsidRPr="00ED0CC6">
        <w:rPr>
          <w:rFonts w:ascii="Segoe UI" w:eastAsia="Segoe UI" w:hAnsi="Segoe UI" w:cs="Segoe UI"/>
          <w:b/>
        </w:rPr>
        <w:t xml:space="preserve">Anexo I </w:t>
      </w:r>
      <w:r w:rsidRPr="00ED0CC6">
        <w:rPr>
          <w:rFonts w:ascii="Segoe UI" w:eastAsia="Segoe UI" w:hAnsi="Segoe UI" w:cs="Segoe UI"/>
        </w:rPr>
        <w:t xml:space="preserve">e no Termo de Referência – TR – </w:t>
      </w:r>
      <w:r w:rsidRPr="00ED0CC6">
        <w:rPr>
          <w:rFonts w:ascii="Segoe UI" w:eastAsia="Segoe UI" w:hAnsi="Segoe UI" w:cs="Segoe UI"/>
          <w:b/>
        </w:rPr>
        <w:t>Anexo II</w:t>
      </w:r>
      <w:r w:rsidRPr="00ED0CC6">
        <w:rPr>
          <w:rFonts w:ascii="Segoe UI" w:eastAsia="Segoe UI" w:hAnsi="Segoe UI" w:cs="Segoe UI"/>
        </w:rPr>
        <w:t>:</w:t>
      </w:r>
    </w:p>
    <w:p w:rsidR="00821E9D" w:rsidRPr="00ED0CC6" w:rsidRDefault="00821E9D">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64"/>
        <w:gridCol w:w="1059"/>
        <w:gridCol w:w="840"/>
        <w:gridCol w:w="4417"/>
        <w:gridCol w:w="1414"/>
      </w:tblGrid>
      <w:tr w:rsidR="00B50ED4" w:rsidRPr="00ED0CC6" w:rsidTr="00B50ED4">
        <w:tc>
          <w:tcPr>
            <w:tcW w:w="767"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ITEM</w:t>
            </w:r>
          </w:p>
        </w:tc>
        <w:tc>
          <w:tcPr>
            <w:tcW w:w="1071"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QUANT</w:t>
            </w:r>
          </w:p>
        </w:tc>
        <w:tc>
          <w:tcPr>
            <w:tcW w:w="851"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UNID</w:t>
            </w:r>
          </w:p>
        </w:tc>
        <w:tc>
          <w:tcPr>
            <w:tcW w:w="4933"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DESCRIÇÃO</w:t>
            </w:r>
          </w:p>
        </w:tc>
        <w:tc>
          <w:tcPr>
            <w:tcW w:w="1440"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VALOR UNITARIO</w:t>
            </w:r>
          </w:p>
        </w:tc>
      </w:tr>
      <w:tr w:rsidR="00B50ED4" w:rsidRPr="00ED0CC6" w:rsidTr="00B50ED4">
        <w:tc>
          <w:tcPr>
            <w:tcW w:w="767" w:type="dxa"/>
          </w:tcPr>
          <w:p w:rsidR="00B50ED4" w:rsidRPr="00ED0CC6" w:rsidRDefault="00B50ED4" w:rsidP="00B50ED4">
            <w:pPr>
              <w:tabs>
                <w:tab w:val="left" w:pos="2268"/>
              </w:tabs>
              <w:spacing w:line="300" w:lineRule="auto"/>
              <w:rPr>
                <w:rFonts w:ascii="Segoe UI" w:hAnsi="Segoe UI" w:cs="Segoe UI"/>
                <w:b/>
              </w:rPr>
            </w:pPr>
            <w:r w:rsidRPr="00ED0CC6">
              <w:rPr>
                <w:rFonts w:ascii="Segoe UI" w:hAnsi="Segoe UI" w:cs="Segoe UI"/>
                <w:b/>
              </w:rPr>
              <w:t>01</w:t>
            </w:r>
          </w:p>
        </w:tc>
        <w:tc>
          <w:tcPr>
            <w:tcW w:w="1071" w:type="dxa"/>
          </w:tcPr>
          <w:p w:rsidR="00B50ED4" w:rsidRPr="00ED0CC6" w:rsidRDefault="00B50ED4" w:rsidP="00B50ED4">
            <w:pPr>
              <w:tabs>
                <w:tab w:val="left" w:pos="2268"/>
              </w:tabs>
              <w:spacing w:line="300" w:lineRule="auto"/>
              <w:jc w:val="center"/>
              <w:rPr>
                <w:rFonts w:ascii="Segoe UI" w:hAnsi="Segoe UI" w:cs="Segoe UI"/>
              </w:rPr>
            </w:pPr>
            <w:r w:rsidRPr="00ED0CC6">
              <w:rPr>
                <w:rFonts w:ascii="Segoe UI" w:hAnsi="Segoe UI" w:cs="Segoe UI"/>
              </w:rPr>
              <w:t>10.000</w:t>
            </w:r>
          </w:p>
        </w:tc>
        <w:tc>
          <w:tcPr>
            <w:tcW w:w="851" w:type="dxa"/>
          </w:tcPr>
          <w:p w:rsidR="00B50ED4" w:rsidRPr="00ED0CC6" w:rsidRDefault="00B50ED4" w:rsidP="00B50ED4">
            <w:pPr>
              <w:tabs>
                <w:tab w:val="left" w:pos="2268"/>
              </w:tabs>
              <w:spacing w:line="300" w:lineRule="auto"/>
              <w:jc w:val="center"/>
              <w:rPr>
                <w:rFonts w:ascii="Segoe UI" w:hAnsi="Segoe UI" w:cs="Segoe UI"/>
              </w:rPr>
            </w:pPr>
            <w:r w:rsidRPr="00ED0CC6">
              <w:rPr>
                <w:rFonts w:ascii="Segoe UI" w:hAnsi="Segoe UI" w:cs="Segoe UI"/>
              </w:rPr>
              <w:t>PEÇA</w:t>
            </w:r>
          </w:p>
        </w:tc>
        <w:tc>
          <w:tcPr>
            <w:tcW w:w="4933" w:type="dxa"/>
          </w:tcPr>
          <w:p w:rsidR="00B50ED4" w:rsidRPr="00ED0CC6" w:rsidRDefault="00B50ED4" w:rsidP="00B50ED4">
            <w:pPr>
              <w:tabs>
                <w:tab w:val="left" w:pos="2268"/>
              </w:tabs>
              <w:spacing w:line="300" w:lineRule="auto"/>
              <w:jc w:val="both"/>
              <w:rPr>
                <w:rFonts w:ascii="Segoe UI" w:hAnsi="Segoe UI" w:cs="Segoe UI"/>
              </w:rPr>
            </w:pPr>
            <w:r w:rsidRPr="00ED0CC6">
              <w:rPr>
                <w:rFonts w:ascii="Segoe UI" w:hAnsi="Segoe UI" w:cs="Segoe UI"/>
              </w:rPr>
              <w:t xml:space="preserve">SERVIÇOS DE LAVAGEM, HIGIENIZAÇÃO, </w:t>
            </w:r>
            <w:proofErr w:type="gramStart"/>
            <w:r w:rsidRPr="00ED0CC6">
              <w:rPr>
                <w:rFonts w:ascii="Segoe UI" w:hAnsi="Segoe UI" w:cs="Segoe UI"/>
              </w:rPr>
              <w:t>SECAGEM,  E</w:t>
            </w:r>
            <w:proofErr w:type="gramEnd"/>
            <w:r w:rsidRPr="00ED0CC6">
              <w:rPr>
                <w:rFonts w:ascii="Segoe UI" w:hAnsi="Segoe UI" w:cs="Segoe UI"/>
              </w:rPr>
              <w:t xml:space="preserve"> CONSERVAÇÃO DE UNIFORMES UTILIZADOS PELOS ATLETAS (CAMISA, BERMUDA E MEIAO), MATERIAIS PARA A LAVAGEM POR CONTA DO FORNECEDOR </w:t>
            </w:r>
          </w:p>
        </w:tc>
        <w:tc>
          <w:tcPr>
            <w:tcW w:w="1440" w:type="dxa"/>
          </w:tcPr>
          <w:p w:rsidR="00B50ED4" w:rsidRPr="00ED0CC6" w:rsidRDefault="00B50ED4" w:rsidP="00B50ED4">
            <w:pPr>
              <w:tabs>
                <w:tab w:val="left" w:pos="2268"/>
              </w:tabs>
              <w:spacing w:line="300" w:lineRule="auto"/>
              <w:jc w:val="center"/>
              <w:rPr>
                <w:rFonts w:ascii="Segoe UI" w:hAnsi="Segoe UI" w:cs="Segoe UI"/>
                <w:b/>
              </w:rPr>
            </w:pPr>
            <w:r w:rsidRPr="00ED0CC6">
              <w:rPr>
                <w:rFonts w:ascii="Segoe UI" w:hAnsi="Segoe UI" w:cs="Segoe UI"/>
                <w:b/>
              </w:rPr>
              <w:t>R$1,83</w:t>
            </w:r>
          </w:p>
        </w:tc>
      </w:tr>
    </w:tbl>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after="0" w:line="300" w:lineRule="auto"/>
        <w:jc w:val="both"/>
        <w:rPr>
          <w:rFonts w:ascii="Segoe UI" w:eastAsia="Segoe UI" w:hAnsi="Segoe UI" w:cs="Segoe UI"/>
        </w:rPr>
      </w:pPr>
      <w:r w:rsidRPr="00ED0CC6">
        <w:rPr>
          <w:rFonts w:ascii="Segoe UI" w:eastAsia="Segoe UI" w:hAnsi="Segoe UI" w:cs="Segoe UI"/>
        </w:rPr>
        <w:t>1.2. O prazo do contrato é de 12 (doze) meses contados da assinatura do Contrato Administrativo.</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2. Da fundamentação da contratação administrativa</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2.1. A fundamentação da contratação administrativa como um todo está no Estudo Técnico Preliminar – ETP – (§ 1º do art. 18 da Lei nº. 14.133/2021).</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3. Da descrição da solução como um todo, considerando todo o ciclo de vida do objeto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3.1. A descrição da solução como um todo está no ETP (inciso VII do § 1º do art. 18 da Lei nº. 14.133/2021).</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lastRenderedPageBreak/>
        <w:t>4. Dos requisitos da contratação administrativa</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4.1. Os requisitos da contratação administrativa estão no ETP (inciso III do § 1º do art. 18 da Lei nº. 14.133/2021).</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 xml:space="preserve">5. Do modelo de execução do objeto </w:t>
      </w:r>
    </w:p>
    <w:p w:rsidR="009D0EFF" w:rsidRPr="00ED0CC6" w:rsidRDefault="009D0EFF" w:rsidP="009D0EFF">
      <w:pPr>
        <w:pStyle w:val="isselectedend"/>
        <w:rPr>
          <w:rFonts w:ascii="Segoe UI" w:hAnsi="Segoe UI" w:cs="Segoe UI"/>
          <w:sz w:val="22"/>
          <w:szCs w:val="22"/>
        </w:rPr>
      </w:pPr>
      <w:r w:rsidRPr="00ED0CC6">
        <w:rPr>
          <w:rStyle w:val="Forte"/>
          <w:rFonts w:ascii="Segoe UI" w:hAnsi="Segoe UI" w:cs="Segoe UI"/>
          <w:sz w:val="22"/>
          <w:szCs w:val="22"/>
        </w:rPr>
        <w:t>5.1.</w:t>
      </w:r>
      <w:r w:rsidRPr="00ED0CC6">
        <w:rPr>
          <w:rFonts w:ascii="Segoe UI" w:hAnsi="Segoe UI" w:cs="Segoe UI"/>
          <w:sz w:val="22"/>
          <w:szCs w:val="22"/>
        </w:rPr>
        <w:t xml:space="preserve"> A execução do objeto será realizada mediante Registro de Preços, com contratação futura e eventual de empresa especializada na prestação de serviços de lavagem, higienização, secagem, </w:t>
      </w:r>
      <w:proofErr w:type="spellStart"/>
      <w:r w:rsidRPr="00ED0CC6">
        <w:rPr>
          <w:rFonts w:ascii="Segoe UI" w:hAnsi="Segoe UI" w:cs="Segoe UI"/>
          <w:sz w:val="22"/>
          <w:szCs w:val="22"/>
        </w:rPr>
        <w:t>passadoria</w:t>
      </w:r>
      <w:proofErr w:type="spellEnd"/>
      <w:r w:rsidRPr="00ED0CC6">
        <w:rPr>
          <w:rFonts w:ascii="Segoe UI" w:hAnsi="Segoe UI" w:cs="Segoe UI"/>
          <w:sz w:val="22"/>
          <w:szCs w:val="22"/>
        </w:rPr>
        <w:t xml:space="preserve"> e conservação dos uniformes da Secretaria Municipal de Esportes de Dom </w:t>
      </w:r>
      <w:proofErr w:type="spellStart"/>
      <w:r w:rsidRPr="00ED0CC6">
        <w:rPr>
          <w:rFonts w:ascii="Segoe UI" w:hAnsi="Segoe UI" w:cs="Segoe UI"/>
          <w:sz w:val="22"/>
          <w:szCs w:val="22"/>
        </w:rPr>
        <w:t>Cavati</w:t>
      </w:r>
      <w:proofErr w:type="spellEnd"/>
      <w:r w:rsidRPr="00ED0CC6">
        <w:rPr>
          <w:rFonts w:ascii="Segoe UI" w:hAnsi="Segoe UI" w:cs="Segoe UI"/>
          <w:sz w:val="22"/>
          <w:szCs w:val="22"/>
        </w:rPr>
        <w:t>/MG, conforme demanda da Administração.</w:t>
      </w:r>
    </w:p>
    <w:p w:rsidR="009D0EFF" w:rsidRPr="00ED0CC6" w:rsidRDefault="009D0EFF" w:rsidP="009D0EFF">
      <w:pPr>
        <w:pStyle w:val="isselectedend"/>
        <w:rPr>
          <w:rFonts w:ascii="Segoe UI" w:hAnsi="Segoe UI" w:cs="Segoe UI"/>
          <w:sz w:val="22"/>
          <w:szCs w:val="22"/>
        </w:rPr>
      </w:pPr>
      <w:r w:rsidRPr="00ED0CC6">
        <w:rPr>
          <w:rStyle w:val="Forte"/>
          <w:rFonts w:ascii="Segoe UI" w:hAnsi="Segoe UI" w:cs="Segoe UI"/>
          <w:sz w:val="22"/>
          <w:szCs w:val="22"/>
        </w:rPr>
        <w:t>5.2.</w:t>
      </w:r>
      <w:r w:rsidRPr="00ED0CC6">
        <w:rPr>
          <w:rFonts w:ascii="Segoe UI" w:hAnsi="Segoe UI" w:cs="Segoe UI"/>
          <w:sz w:val="22"/>
          <w:szCs w:val="22"/>
        </w:rPr>
        <w:t xml:space="preserve"> Os serviços serão solicitados de forma parcelada, de acordo com a necessidade da Secretaria Municipal de Esportes, mediante ordem de serviço ou instrumento equivalente emitido pela Administração.</w:t>
      </w:r>
    </w:p>
    <w:p w:rsidR="009D0EFF" w:rsidRPr="00ED0CC6" w:rsidRDefault="009D0EFF" w:rsidP="009D0EFF">
      <w:pPr>
        <w:pStyle w:val="isselectedend"/>
        <w:rPr>
          <w:rFonts w:ascii="Segoe UI" w:hAnsi="Segoe UI" w:cs="Segoe UI"/>
          <w:sz w:val="22"/>
          <w:szCs w:val="22"/>
        </w:rPr>
      </w:pPr>
      <w:r w:rsidRPr="00ED0CC6">
        <w:rPr>
          <w:rStyle w:val="Forte"/>
          <w:rFonts w:ascii="Segoe UI" w:hAnsi="Segoe UI" w:cs="Segoe UI"/>
          <w:sz w:val="22"/>
          <w:szCs w:val="22"/>
        </w:rPr>
        <w:t>5.3.</w:t>
      </w:r>
      <w:r w:rsidRPr="00ED0CC6">
        <w:rPr>
          <w:rFonts w:ascii="Segoe UI" w:hAnsi="Segoe UI" w:cs="Segoe UI"/>
          <w:sz w:val="22"/>
          <w:szCs w:val="22"/>
        </w:rPr>
        <w:t xml:space="preserve"> A contratada deverá receber os uniformes, realizar a triagem, identificar corretamente as peças e executar os serviços de lavagem e higienização conforme as especificações técnicas e orientações da Administração.</w:t>
      </w:r>
    </w:p>
    <w:p w:rsidR="009D0EFF" w:rsidRPr="00ED0CC6" w:rsidRDefault="009D0EFF" w:rsidP="009D0EFF">
      <w:pPr>
        <w:pStyle w:val="isselectedend"/>
        <w:rPr>
          <w:rFonts w:ascii="Segoe UI" w:hAnsi="Segoe UI" w:cs="Segoe UI"/>
          <w:sz w:val="22"/>
          <w:szCs w:val="22"/>
        </w:rPr>
      </w:pPr>
      <w:r w:rsidRPr="00ED0CC6">
        <w:rPr>
          <w:rStyle w:val="Forte"/>
          <w:rFonts w:ascii="Segoe UI" w:hAnsi="Segoe UI" w:cs="Segoe UI"/>
          <w:sz w:val="22"/>
          <w:szCs w:val="22"/>
        </w:rPr>
        <w:t>5.4.</w:t>
      </w:r>
      <w:r w:rsidRPr="00ED0CC6">
        <w:rPr>
          <w:rFonts w:ascii="Segoe UI" w:hAnsi="Segoe UI" w:cs="Segoe UI"/>
          <w:sz w:val="22"/>
          <w:szCs w:val="22"/>
        </w:rPr>
        <w:t xml:space="preserve"> Após a execução dos serviços, os uniformes deverão ser devolvidos devidamente limpos, secos, passados, dobrados e organizados, em condições adequadas de uso imediato.</w:t>
      </w:r>
    </w:p>
    <w:p w:rsidR="009D0EFF" w:rsidRPr="00ED0CC6" w:rsidRDefault="009D0EFF" w:rsidP="009D0EFF">
      <w:pPr>
        <w:pStyle w:val="isselectedend"/>
        <w:rPr>
          <w:rFonts w:ascii="Segoe UI" w:hAnsi="Segoe UI" w:cs="Segoe UI"/>
          <w:sz w:val="22"/>
          <w:szCs w:val="22"/>
        </w:rPr>
      </w:pPr>
      <w:r w:rsidRPr="00ED0CC6">
        <w:rPr>
          <w:rStyle w:val="Forte"/>
          <w:rFonts w:ascii="Segoe UI" w:hAnsi="Segoe UI" w:cs="Segoe UI"/>
          <w:sz w:val="22"/>
          <w:szCs w:val="22"/>
        </w:rPr>
        <w:t>5.5.</w:t>
      </w:r>
      <w:r w:rsidRPr="00ED0CC6">
        <w:rPr>
          <w:rFonts w:ascii="Segoe UI" w:hAnsi="Segoe UI" w:cs="Segoe UI"/>
          <w:sz w:val="22"/>
          <w:szCs w:val="22"/>
        </w:rPr>
        <w:t xml:space="preserve"> Quando previsto no Termo de Referência, a contratada deverá realizar a coleta e a entrega dos uniformes nos locais indicados pela Secretaria Municipal de Esportes, respeitando os prazos estabelecidos.</w:t>
      </w:r>
    </w:p>
    <w:p w:rsidR="009D0EFF" w:rsidRPr="00ED0CC6" w:rsidRDefault="009D0EFF" w:rsidP="009D0EFF">
      <w:pPr>
        <w:pStyle w:val="isselectedend"/>
        <w:rPr>
          <w:rFonts w:ascii="Segoe UI" w:hAnsi="Segoe UI" w:cs="Segoe UI"/>
          <w:sz w:val="22"/>
          <w:szCs w:val="22"/>
        </w:rPr>
      </w:pPr>
      <w:r w:rsidRPr="00ED0CC6">
        <w:rPr>
          <w:rStyle w:val="Forte"/>
          <w:rFonts w:ascii="Segoe UI" w:hAnsi="Segoe UI" w:cs="Segoe UI"/>
          <w:sz w:val="22"/>
          <w:szCs w:val="22"/>
        </w:rPr>
        <w:t>5.6.</w:t>
      </w:r>
      <w:r w:rsidRPr="00ED0CC6">
        <w:rPr>
          <w:rFonts w:ascii="Segoe UI" w:hAnsi="Segoe UI" w:cs="Segoe UI"/>
          <w:sz w:val="22"/>
          <w:szCs w:val="22"/>
        </w:rPr>
        <w:t xml:space="preserve"> A execução dos serviços deverá observar padrões de qualidade, eficiência e segurança, utilizando produtos e procedimentos adequados a cada tipo de tecido, preservando as características dos uniformes.</w:t>
      </w:r>
    </w:p>
    <w:p w:rsidR="009D0EFF" w:rsidRPr="00ED0CC6" w:rsidRDefault="009D0EFF" w:rsidP="009D0EFF">
      <w:pPr>
        <w:pStyle w:val="isselectedend"/>
        <w:rPr>
          <w:rFonts w:ascii="Segoe UI" w:hAnsi="Segoe UI" w:cs="Segoe UI"/>
          <w:sz w:val="22"/>
          <w:szCs w:val="22"/>
        </w:rPr>
      </w:pPr>
      <w:r w:rsidRPr="00ED0CC6">
        <w:rPr>
          <w:rStyle w:val="Forte"/>
          <w:rFonts w:ascii="Segoe UI" w:hAnsi="Segoe UI" w:cs="Segoe UI"/>
          <w:sz w:val="22"/>
          <w:szCs w:val="22"/>
        </w:rPr>
        <w:t>5.7.</w:t>
      </w:r>
      <w:r w:rsidRPr="00ED0CC6">
        <w:rPr>
          <w:rFonts w:ascii="Segoe UI" w:hAnsi="Segoe UI" w:cs="Segoe UI"/>
          <w:sz w:val="22"/>
          <w:szCs w:val="22"/>
        </w:rPr>
        <w:t xml:space="preserve"> A contratada será responsável pela guarda e integridade dos uniformes durante todo o período em que estiverem sob sua responsabilidade, respondendo por eventuais perdas ou danos.</w:t>
      </w:r>
    </w:p>
    <w:p w:rsidR="009D0EFF" w:rsidRPr="00ED0CC6" w:rsidRDefault="009D0EFF" w:rsidP="009D0EFF">
      <w:pPr>
        <w:pStyle w:val="isselectedend"/>
        <w:rPr>
          <w:rFonts w:ascii="Segoe UI" w:hAnsi="Segoe UI" w:cs="Segoe UI"/>
          <w:sz w:val="22"/>
          <w:szCs w:val="22"/>
        </w:rPr>
      </w:pPr>
      <w:r w:rsidRPr="00ED0CC6">
        <w:rPr>
          <w:rStyle w:val="Forte"/>
          <w:rFonts w:ascii="Segoe UI" w:hAnsi="Segoe UI" w:cs="Segoe UI"/>
          <w:sz w:val="22"/>
          <w:szCs w:val="22"/>
        </w:rPr>
        <w:t>5.8.</w:t>
      </w:r>
      <w:r w:rsidRPr="00ED0CC6">
        <w:rPr>
          <w:rFonts w:ascii="Segoe UI" w:hAnsi="Segoe UI" w:cs="Segoe UI"/>
          <w:sz w:val="22"/>
          <w:szCs w:val="22"/>
        </w:rPr>
        <w:t xml:space="preserve"> A Administração realizará a fiscalização da execução dos serviços por meio de servidor designado, que acompanhará o cumprimento das condições estabelecidas no Termo de Referência.</w:t>
      </w:r>
    </w:p>
    <w:p w:rsidR="009D0EFF" w:rsidRPr="00ED0CC6" w:rsidRDefault="009D0EFF" w:rsidP="009D0EFF">
      <w:pPr>
        <w:pStyle w:val="isselectedend"/>
        <w:rPr>
          <w:rFonts w:ascii="Segoe UI" w:hAnsi="Segoe UI" w:cs="Segoe UI"/>
          <w:sz w:val="22"/>
          <w:szCs w:val="22"/>
        </w:rPr>
      </w:pPr>
      <w:r w:rsidRPr="00ED0CC6">
        <w:rPr>
          <w:rStyle w:val="Forte"/>
          <w:rFonts w:ascii="Segoe UI" w:hAnsi="Segoe UI" w:cs="Segoe UI"/>
          <w:sz w:val="22"/>
          <w:szCs w:val="22"/>
        </w:rPr>
        <w:t>5.9.</w:t>
      </w:r>
      <w:r w:rsidRPr="00ED0CC6">
        <w:rPr>
          <w:rFonts w:ascii="Segoe UI" w:hAnsi="Segoe UI" w:cs="Segoe UI"/>
          <w:sz w:val="22"/>
          <w:szCs w:val="22"/>
        </w:rPr>
        <w:t xml:space="preserve"> O recebimento dos serviços será realizado de forma provisória e definitiva, mediante verificação da conformidade com as exigências contratuais.</w:t>
      </w:r>
    </w:p>
    <w:p w:rsidR="009D0EFF" w:rsidRPr="00ED0CC6" w:rsidRDefault="009D0EFF" w:rsidP="009D0EFF">
      <w:pPr>
        <w:pStyle w:val="NormalWeb"/>
        <w:rPr>
          <w:rFonts w:ascii="Segoe UI" w:hAnsi="Segoe UI" w:cs="Segoe UI"/>
          <w:sz w:val="22"/>
          <w:szCs w:val="22"/>
        </w:rPr>
      </w:pPr>
      <w:r w:rsidRPr="00ED0CC6">
        <w:rPr>
          <w:rStyle w:val="Forte"/>
          <w:rFonts w:ascii="Segoe UI" w:hAnsi="Segoe UI" w:cs="Segoe UI"/>
          <w:sz w:val="22"/>
          <w:szCs w:val="22"/>
        </w:rPr>
        <w:lastRenderedPageBreak/>
        <w:t>5.10.</w:t>
      </w:r>
      <w:r w:rsidRPr="00ED0CC6">
        <w:rPr>
          <w:rFonts w:ascii="Segoe UI" w:hAnsi="Segoe UI" w:cs="Segoe UI"/>
          <w:sz w:val="22"/>
          <w:szCs w:val="22"/>
        </w:rPr>
        <w:t xml:space="preserve"> O modelo de execução adotado visa garantir a eficiência, continuidade e qualidade dos serviços, assegurando o atendimento adequado das necessidades da Secretaria Municipal de Esportes.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5.2. Para a perfeita execução dos serviços, </w:t>
      </w:r>
      <w:proofErr w:type="gramStart"/>
      <w:r w:rsidRPr="00ED0CC6">
        <w:rPr>
          <w:rFonts w:ascii="Segoe UI" w:eastAsia="Segoe UI" w:hAnsi="Segoe UI" w:cs="Segoe UI"/>
        </w:rPr>
        <w:t>o(</w:t>
      </w:r>
      <w:proofErr w:type="gramEnd"/>
      <w:r w:rsidRPr="00ED0CC6">
        <w:rPr>
          <w:rFonts w:ascii="Segoe UI" w:eastAsia="Segoe UI" w:hAnsi="Segoe UI" w:cs="Segoe UI"/>
        </w:rPr>
        <w:t>a) Contratado(a) deverá disponibilizar os materiais, equipamentos, ferramentas e utensílios necessários, nas quantidades estimadas e qualidades a seguir estabelecidas, promovendo sua substituição quando necessário: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5.3. O prazo de entrega dos serviços é </w:t>
      </w:r>
      <w:r w:rsidR="00E334AC" w:rsidRPr="00ED0CC6">
        <w:rPr>
          <w:rFonts w:ascii="Segoe UI" w:eastAsia="Segoe UI" w:hAnsi="Segoe UI" w:cs="Segoe UI"/>
        </w:rPr>
        <w:t xml:space="preserve">de </w:t>
      </w:r>
      <w:r w:rsidR="00DB00B6" w:rsidRPr="00ED0CC6">
        <w:rPr>
          <w:rFonts w:ascii="Segoe UI" w:eastAsia="Segoe UI" w:hAnsi="Segoe UI" w:cs="Segoe UI"/>
        </w:rPr>
        <w:t xml:space="preserve">até </w:t>
      </w:r>
      <w:r w:rsidR="00944C82" w:rsidRPr="00ED0CC6">
        <w:rPr>
          <w:rFonts w:ascii="Segoe UI" w:eastAsia="Segoe UI" w:hAnsi="Segoe UI" w:cs="Segoe UI"/>
        </w:rPr>
        <w:t>03</w:t>
      </w:r>
      <w:r w:rsidRPr="00ED0CC6">
        <w:rPr>
          <w:rFonts w:ascii="Segoe UI" w:eastAsia="Segoe UI" w:hAnsi="Segoe UI" w:cs="Segoe UI"/>
        </w:rPr>
        <w:t xml:space="preserve"> </w:t>
      </w:r>
      <w:r w:rsidR="00944C82" w:rsidRPr="00ED0CC6">
        <w:rPr>
          <w:rFonts w:ascii="Segoe UI" w:eastAsia="Segoe UI" w:hAnsi="Segoe UI" w:cs="Segoe UI"/>
        </w:rPr>
        <w:t>dias</w:t>
      </w:r>
      <w:r w:rsidRPr="00ED0CC6">
        <w:rPr>
          <w:rFonts w:ascii="Segoe UI" w:eastAsia="Segoe UI" w:hAnsi="Segoe UI" w:cs="Segoe UI"/>
        </w:rPr>
        <w:t xml:space="preserve"> </w:t>
      </w:r>
      <w:r w:rsidR="00E334AC" w:rsidRPr="00ED0CC6">
        <w:rPr>
          <w:rFonts w:ascii="Segoe UI" w:eastAsia="Segoe UI" w:hAnsi="Segoe UI" w:cs="Segoe UI"/>
        </w:rPr>
        <w:t xml:space="preserve">após a </w:t>
      </w:r>
      <w:r w:rsidR="00944C82" w:rsidRPr="00ED0CC6">
        <w:rPr>
          <w:rFonts w:ascii="Segoe UI" w:eastAsia="Segoe UI" w:hAnsi="Segoe UI" w:cs="Segoe UI"/>
        </w:rPr>
        <w:t>entrega dos uniformes para lavagem</w:t>
      </w:r>
      <w:r w:rsidR="00E334AC" w:rsidRPr="00ED0CC6">
        <w:rPr>
          <w:rFonts w:ascii="Segoe UI" w:eastAsia="Segoe UI" w:hAnsi="Segoe UI" w:cs="Segoe UI"/>
        </w:rPr>
        <w:t>.</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5.4. Caso não seja possível a entrega na data assinalada, </w:t>
      </w:r>
      <w:proofErr w:type="gramStart"/>
      <w:r w:rsidRPr="00ED0CC6">
        <w:rPr>
          <w:rFonts w:ascii="Segoe UI" w:eastAsia="Segoe UI" w:hAnsi="Segoe UI" w:cs="Segoe UI"/>
        </w:rPr>
        <w:t>o(</w:t>
      </w:r>
      <w:proofErr w:type="gramEnd"/>
      <w:r w:rsidRPr="00ED0CC6">
        <w:rPr>
          <w:rFonts w:ascii="Segoe UI" w:eastAsia="Segoe UI" w:hAnsi="Segoe UI" w:cs="Segoe UI"/>
        </w:rPr>
        <w:t>a) Contratado(a) deverá comunicar as razões respe</w:t>
      </w:r>
      <w:r w:rsidR="00FB02B8" w:rsidRPr="00ED0CC6">
        <w:rPr>
          <w:rFonts w:ascii="Segoe UI" w:eastAsia="Segoe UI" w:hAnsi="Segoe UI" w:cs="Segoe UI"/>
        </w:rPr>
        <w:t xml:space="preserve">ctivas com pelo menos  02 </w:t>
      </w:r>
      <w:r w:rsidRPr="00ED0CC6">
        <w:rPr>
          <w:rFonts w:ascii="Segoe UI" w:eastAsia="Segoe UI" w:hAnsi="Segoe UI" w:cs="Segoe UI"/>
        </w:rPr>
        <w:t>(d</w:t>
      </w:r>
      <w:r w:rsidR="00FB02B8" w:rsidRPr="00ED0CC6">
        <w:rPr>
          <w:rFonts w:ascii="Segoe UI" w:eastAsia="Segoe UI" w:hAnsi="Segoe UI" w:cs="Segoe UI"/>
        </w:rPr>
        <w:t>uas</w:t>
      </w:r>
      <w:r w:rsidRPr="00ED0CC6">
        <w:rPr>
          <w:rFonts w:ascii="Segoe UI" w:eastAsia="Segoe UI" w:hAnsi="Segoe UI" w:cs="Segoe UI"/>
        </w:rPr>
        <w:t xml:space="preserve">) </w:t>
      </w:r>
      <w:r w:rsidR="00FB02B8" w:rsidRPr="00ED0CC6">
        <w:rPr>
          <w:rFonts w:ascii="Segoe UI" w:eastAsia="Segoe UI" w:hAnsi="Segoe UI" w:cs="Segoe UI"/>
        </w:rPr>
        <w:t>horas</w:t>
      </w:r>
      <w:r w:rsidRPr="00ED0CC6">
        <w:rPr>
          <w:rFonts w:ascii="Segoe UI" w:eastAsia="Segoe UI" w:hAnsi="Segoe UI" w:cs="Segoe UI"/>
        </w:rPr>
        <w:t xml:space="preserve"> de antecedência para que qualquer pleito de prorrogação de prazo seja analisado, ressalvadas situações de caso fortuito e força maior.</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5.5. Os serviços serão recebidos provisoriamente, de forma sumária, no prazo de 02 (dois) dias úteis, </w:t>
      </w:r>
      <w:proofErr w:type="gramStart"/>
      <w:r w:rsidRPr="00ED0CC6">
        <w:rPr>
          <w:rFonts w:ascii="Segoe UI" w:eastAsia="Segoe UI" w:hAnsi="Segoe UI" w:cs="Segoe UI"/>
        </w:rPr>
        <w:t>pelo(</w:t>
      </w:r>
      <w:proofErr w:type="gramEnd"/>
      <w:r w:rsidRPr="00ED0CC6">
        <w:rPr>
          <w:rFonts w:ascii="Segoe UI" w:eastAsia="Segoe UI" w:hAnsi="Segoe UI" w:cs="Segoe UI"/>
        </w:rPr>
        <w:t>a) servidor(a) público(a) municipal pelo acompanhamento e fiscalização do contrato administrativo, para efeito de posterior verificação de sua conformidade com as especificações constantes neste TR e na proposta.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5.5.1. O recebimento provisório poderá ser efetivado no atesto da nota fiscal </w:t>
      </w:r>
      <w:proofErr w:type="gramStart"/>
      <w:r w:rsidRPr="00ED0CC6">
        <w:rPr>
          <w:rFonts w:ascii="Segoe UI" w:eastAsia="Segoe UI" w:hAnsi="Segoe UI" w:cs="Segoe UI"/>
        </w:rPr>
        <w:t>pelo(</w:t>
      </w:r>
      <w:proofErr w:type="gramEnd"/>
      <w:r w:rsidRPr="00ED0CC6">
        <w:rPr>
          <w:rFonts w:ascii="Segoe UI" w:eastAsia="Segoe UI" w:hAnsi="Segoe UI" w:cs="Segoe UI"/>
        </w:rPr>
        <w:t>a) servidor(a) público(a) municipal pelo acompanhamento e fiscalização do contrato administrativo.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5.6. Os serviços poderão ser rejeitados, no todo ou em parte, quando em desacordo com as especificações constantes neste TR e na proposta, devendo ser substituídos no prazo de 02 (dois)</w:t>
      </w:r>
      <w:r w:rsidRPr="00ED0CC6">
        <w:rPr>
          <w:rFonts w:ascii="Segoe UI" w:eastAsia="Segoe UI" w:hAnsi="Segoe UI" w:cs="Segoe UI"/>
          <w:color w:val="FF0000"/>
        </w:rPr>
        <w:t xml:space="preserve"> </w:t>
      </w:r>
      <w:r w:rsidRPr="00ED0CC6">
        <w:rPr>
          <w:rFonts w:ascii="Segoe UI" w:eastAsia="Segoe UI" w:hAnsi="Segoe UI" w:cs="Segoe UI"/>
        </w:rPr>
        <w:t xml:space="preserve">dias úteis, a contar da notificação </w:t>
      </w:r>
      <w:proofErr w:type="gramStart"/>
      <w:r w:rsidRPr="00ED0CC6">
        <w:rPr>
          <w:rFonts w:ascii="Segoe UI" w:eastAsia="Segoe UI" w:hAnsi="Segoe UI" w:cs="Segoe UI"/>
        </w:rPr>
        <w:t>do(</w:t>
      </w:r>
      <w:proofErr w:type="gramEnd"/>
      <w:r w:rsidRPr="00ED0CC6">
        <w:rPr>
          <w:rFonts w:ascii="Segoe UI" w:eastAsia="Segoe UI" w:hAnsi="Segoe UI" w:cs="Segoe UI"/>
        </w:rPr>
        <w:t>a) contratado(a), às suas custas, sem prejuízo da aplicação das penalidades.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5.7. Os serviços serão recebidos definitivamente no prazo de 05 (cinco) dias úteis, </w:t>
      </w:r>
      <w:proofErr w:type="gramStart"/>
      <w:r w:rsidRPr="00ED0CC6">
        <w:rPr>
          <w:rFonts w:ascii="Segoe UI" w:eastAsia="Segoe UI" w:hAnsi="Segoe UI" w:cs="Segoe UI"/>
        </w:rPr>
        <w:t>pelo(</w:t>
      </w:r>
      <w:proofErr w:type="gramEnd"/>
      <w:r w:rsidRPr="00ED0CC6">
        <w:rPr>
          <w:rFonts w:ascii="Segoe UI" w:eastAsia="Segoe UI" w:hAnsi="Segoe UI" w:cs="Segoe UI"/>
        </w:rPr>
        <w:t>a) servidor(a) público(a) municipal ou comissão, contados do recebimento provisório, após a verificação da efetiva prestação e entrega dos serviços.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5.7.1. O recebimento definitivo poderá ser efetivado no atesto da nota fiscal pelo </w:t>
      </w:r>
      <w:proofErr w:type="gramStart"/>
      <w:r w:rsidRPr="00ED0CC6">
        <w:rPr>
          <w:rFonts w:ascii="Segoe UI" w:eastAsia="Segoe UI" w:hAnsi="Segoe UI" w:cs="Segoe UI"/>
        </w:rPr>
        <w:t>pelo(</w:t>
      </w:r>
      <w:proofErr w:type="gramEnd"/>
      <w:r w:rsidRPr="00ED0CC6">
        <w:rPr>
          <w:rFonts w:ascii="Segoe UI" w:eastAsia="Segoe UI" w:hAnsi="Segoe UI" w:cs="Segoe UI"/>
        </w:rPr>
        <w:t>a) pelo(a) servidor(a) público(a) municipal ou comissão, após atesto pelo(a) responsável pelo(a) fiscal do contrato administrativo.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5.8. Na hipótese de a verificação a que se refere o subitem anterior não ser procedida dentro do prazo fixado, reputar-se-á como realizada, consumando-se o recebimento definitivo no dia do esgotamento do prazo.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5.9. O recebimento provisório ou definitivo não excluirá a responsabilidade civil pela solidez e pela segurança do serviço nem a responsabilidade ético-profissional pela perfeita execução do contrato administrativo.</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6. Do modelo de gestão do contrato administrativo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color w:val="000000"/>
        </w:rPr>
        <w:t xml:space="preserve">6.1. </w:t>
      </w:r>
      <w:r w:rsidRPr="00ED0CC6">
        <w:rPr>
          <w:rFonts w:ascii="Segoe UI" w:eastAsia="Segoe UI" w:hAnsi="Segoe UI" w:cs="Segoe UI"/>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6.3. A execução do contrato administrativo deverá ser acompanhada e fiscalizada </w:t>
      </w:r>
      <w:proofErr w:type="gramStart"/>
      <w:r w:rsidRPr="00ED0CC6">
        <w:rPr>
          <w:rFonts w:ascii="Segoe UI" w:eastAsia="Segoe UI" w:hAnsi="Segoe UI" w:cs="Segoe UI"/>
        </w:rPr>
        <w:t>pelo(</w:t>
      </w:r>
      <w:proofErr w:type="gramEnd"/>
      <w:r w:rsidRPr="00ED0CC6">
        <w:rPr>
          <w:rFonts w:ascii="Segoe UI" w:eastAsia="Segoe UI" w:hAnsi="Segoe UI" w:cs="Segoe UI"/>
        </w:rPr>
        <w:t>a) fiscal do contrato administrativos, ou pelos respectivos substitutos (art. 117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6.4. </w:t>
      </w:r>
      <w:proofErr w:type="gramStart"/>
      <w:r w:rsidRPr="00ED0CC6">
        <w:rPr>
          <w:rFonts w:ascii="Segoe UI" w:eastAsia="Segoe UI" w:hAnsi="Segoe UI" w:cs="Segoe UI"/>
          <w:color w:val="000000"/>
        </w:rPr>
        <w:t>O(</w:t>
      </w:r>
      <w:proofErr w:type="gramEnd"/>
      <w:r w:rsidRPr="00ED0CC6">
        <w:rPr>
          <w:rFonts w:ascii="Segoe UI" w:eastAsia="Segoe UI" w:hAnsi="Segoe UI" w:cs="Segoe UI"/>
          <w:color w:val="000000"/>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6.5. </w:t>
      </w:r>
      <w:proofErr w:type="gramStart"/>
      <w:r w:rsidRPr="00ED0CC6">
        <w:rPr>
          <w:rFonts w:ascii="Segoe UI" w:eastAsia="Segoe UI" w:hAnsi="Segoe UI" w:cs="Segoe UI"/>
        </w:rPr>
        <w:t>O(</w:t>
      </w:r>
      <w:proofErr w:type="gramEnd"/>
      <w:r w:rsidRPr="00ED0CC6">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6.6. </w:t>
      </w:r>
      <w:proofErr w:type="gramStart"/>
      <w:r w:rsidRPr="00ED0CC6">
        <w:rPr>
          <w:rFonts w:ascii="Segoe UI" w:eastAsia="Segoe UI" w:hAnsi="Segoe UI" w:cs="Segoe UI"/>
        </w:rPr>
        <w:t>O(</w:t>
      </w:r>
      <w:proofErr w:type="gramEnd"/>
      <w:r w:rsidRPr="00ED0CC6">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6.7. </w:t>
      </w:r>
      <w:proofErr w:type="gramStart"/>
      <w:r w:rsidRPr="00ED0CC6">
        <w:rPr>
          <w:rFonts w:ascii="Segoe UI" w:eastAsia="Segoe UI" w:hAnsi="Segoe UI" w:cs="Segoe UI"/>
        </w:rPr>
        <w:t>O(</w:t>
      </w:r>
      <w:proofErr w:type="gramEnd"/>
      <w:r w:rsidRPr="00ED0CC6">
        <w:rPr>
          <w:rFonts w:ascii="Segoe UI" w:eastAsia="Segoe UI" w:hAnsi="Segoe UI" w:cs="Segoe UI"/>
        </w:rPr>
        <w:t xml:space="preserve">A) Contratado(a) será responsável pelos danos causados diretamente à Administração ou a terceiros em razão da execução do contrato, e não excluirá nem </w:t>
      </w:r>
      <w:r w:rsidRPr="00ED0CC6">
        <w:rPr>
          <w:rFonts w:ascii="Segoe UI" w:eastAsia="Segoe UI" w:hAnsi="Segoe UI" w:cs="Segoe UI"/>
        </w:rPr>
        <w:lastRenderedPageBreak/>
        <w:t>reduzirá essa responsabilidade a fiscalização ou o acompanhamento pelo contratante (art. 120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6.8. Somente </w:t>
      </w:r>
      <w:proofErr w:type="gramStart"/>
      <w:r w:rsidRPr="00ED0CC6">
        <w:rPr>
          <w:rFonts w:ascii="Segoe UI" w:eastAsia="Segoe UI" w:hAnsi="Segoe UI" w:cs="Segoe UI"/>
        </w:rPr>
        <w:t>o(</w:t>
      </w:r>
      <w:proofErr w:type="gramEnd"/>
      <w:r w:rsidRPr="00ED0CC6">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6.9. A inadimplência </w:t>
      </w:r>
      <w:proofErr w:type="gramStart"/>
      <w:r w:rsidRPr="00ED0CC6">
        <w:rPr>
          <w:rFonts w:ascii="Segoe UI" w:eastAsia="Segoe UI" w:hAnsi="Segoe UI" w:cs="Segoe UI"/>
        </w:rPr>
        <w:t>do(</w:t>
      </w:r>
      <w:proofErr w:type="gramEnd"/>
      <w:r w:rsidRPr="00ED0CC6">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6.10. As comunicações entre a Administração e </w:t>
      </w:r>
      <w:proofErr w:type="gramStart"/>
      <w:r w:rsidRPr="00ED0CC6">
        <w:rPr>
          <w:rFonts w:ascii="Segoe UI" w:eastAsia="Segoe UI" w:hAnsi="Segoe UI" w:cs="Segoe UI"/>
        </w:rPr>
        <w:t>o(</w:t>
      </w:r>
      <w:proofErr w:type="gramEnd"/>
      <w:r w:rsidRPr="00ED0CC6">
        <w:rPr>
          <w:rFonts w:ascii="Segoe UI" w:eastAsia="Segoe UI" w:hAnsi="Segoe UI" w:cs="Segoe UI"/>
        </w:rPr>
        <w:t>a) contratado(a) devem ser realizadas por escrito sempre que o ato exigir tal formalidade, admitindo-se, excepcionalmente, o uso de mensagem eletrônica para esse fim, tal como: e-mail.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6.11. A Administração poderá convocar representante </w:t>
      </w:r>
      <w:proofErr w:type="gramStart"/>
      <w:r w:rsidRPr="00ED0CC6">
        <w:rPr>
          <w:rFonts w:ascii="Segoe UI" w:eastAsia="Segoe UI" w:hAnsi="Segoe UI" w:cs="Segoe UI"/>
        </w:rPr>
        <w:t>do(</w:t>
      </w:r>
      <w:proofErr w:type="gramEnd"/>
      <w:r w:rsidRPr="00ED0CC6">
        <w:rPr>
          <w:rFonts w:ascii="Segoe UI" w:eastAsia="Segoe UI" w:hAnsi="Segoe UI" w:cs="Segoe UI"/>
        </w:rPr>
        <w:t>a) licitante para adoção de providências que devam ser cumpridas de imediato.</w:t>
      </w:r>
    </w:p>
    <w:p w:rsidR="00821E9D" w:rsidRPr="00ED0CC6" w:rsidRDefault="00731EE7">
      <w:pPr>
        <w:tabs>
          <w:tab w:val="left" w:pos="1134"/>
        </w:tabs>
        <w:spacing w:line="300" w:lineRule="auto"/>
        <w:jc w:val="both"/>
        <w:rPr>
          <w:rFonts w:ascii="Segoe UI" w:eastAsia="Segoe UI" w:hAnsi="Segoe UI" w:cs="Segoe UI"/>
          <w:color w:val="000000"/>
        </w:rPr>
      </w:pPr>
      <w:r w:rsidRPr="00ED0CC6">
        <w:rPr>
          <w:rFonts w:ascii="Segoe UI" w:eastAsia="Segoe UI" w:hAnsi="Segoe UI" w:cs="Segoe UI"/>
        </w:rPr>
        <w:t xml:space="preserve">6.12. </w:t>
      </w:r>
      <w:proofErr w:type="gramStart"/>
      <w:r w:rsidRPr="00ED0CC6">
        <w:rPr>
          <w:rFonts w:ascii="Segoe UI" w:eastAsia="Segoe UI" w:hAnsi="Segoe UI" w:cs="Segoe UI"/>
          <w:color w:val="000000"/>
        </w:rPr>
        <w:t>O(</w:t>
      </w:r>
      <w:proofErr w:type="gramEnd"/>
      <w:r w:rsidRPr="00ED0CC6">
        <w:rPr>
          <w:rFonts w:ascii="Segoe UI" w:eastAsia="Segoe UI" w:hAnsi="Segoe UI" w:cs="Segoe UI"/>
          <w:color w:val="000000"/>
        </w:rPr>
        <w:t xml:space="preserve">A) Contratado(a) deverá manter preposto aceito pela Administração no local do serviço para </w:t>
      </w:r>
      <w:r w:rsidRPr="00ED0CC6">
        <w:rPr>
          <w:rFonts w:ascii="Segoe UI" w:eastAsia="Segoe UI" w:hAnsi="Segoe UI" w:cs="Segoe UI"/>
        </w:rPr>
        <w:t>representá</w:t>
      </w:r>
      <w:r w:rsidRPr="00ED0CC6">
        <w:rPr>
          <w:rFonts w:ascii="Segoe UI" w:eastAsia="Segoe UI" w:hAnsi="Segoe UI" w:cs="Segoe UI"/>
          <w:color w:val="000000"/>
        </w:rPr>
        <w:t>-lo na execução do contrato administrativo (art. 118 da Lei nº 14.133/2021).</w:t>
      </w:r>
    </w:p>
    <w:p w:rsidR="00821E9D" w:rsidRPr="00ED0CC6" w:rsidRDefault="00731EE7">
      <w:pPr>
        <w:tabs>
          <w:tab w:val="left" w:pos="1134"/>
        </w:tabs>
        <w:spacing w:line="300" w:lineRule="auto"/>
        <w:jc w:val="both"/>
        <w:rPr>
          <w:rFonts w:ascii="Segoe UI" w:eastAsia="Segoe UI" w:hAnsi="Segoe UI" w:cs="Segoe UI"/>
        </w:rPr>
      </w:pPr>
      <w:r w:rsidRPr="00ED0CC6">
        <w:rPr>
          <w:rFonts w:ascii="Segoe UI" w:eastAsia="Segoe UI" w:hAnsi="Segoe UI" w:cs="Segoe UI"/>
          <w:color w:val="000000"/>
        </w:rPr>
        <w:t xml:space="preserve">6.13. </w:t>
      </w:r>
      <w:r w:rsidRPr="00ED0CC6">
        <w:rPr>
          <w:rFonts w:ascii="Segoe UI" w:eastAsia="Segoe UI" w:hAnsi="Segoe UI" w:cs="Segoe UI"/>
        </w:rPr>
        <w:t xml:space="preserve">A indicação ou a manutenção do preposto </w:t>
      </w:r>
      <w:proofErr w:type="gramStart"/>
      <w:r w:rsidRPr="00ED0CC6">
        <w:rPr>
          <w:rFonts w:ascii="Segoe UI" w:eastAsia="Segoe UI" w:hAnsi="Segoe UI" w:cs="Segoe UI"/>
        </w:rPr>
        <w:t>do(</w:t>
      </w:r>
      <w:proofErr w:type="gramEnd"/>
      <w:r w:rsidRPr="00ED0CC6">
        <w:rPr>
          <w:rFonts w:ascii="Segoe UI" w:eastAsia="Segoe UI" w:hAnsi="Segoe UI" w:cs="Segoe UI"/>
        </w:rPr>
        <w:t>a) Contratado(a) poderá ser recusada pelo contratante, desde que devidamente justificada, devendo o(a) contratado(a) designar outro para o exercício da atividade, no prazo indicado pelo fiscal.</w:t>
      </w:r>
    </w:p>
    <w:p w:rsidR="00821E9D" w:rsidRPr="00ED0CC6" w:rsidRDefault="00731EE7" w:rsidP="00D80B4C">
      <w:pPr>
        <w:tabs>
          <w:tab w:val="left" w:pos="1134"/>
        </w:tabs>
        <w:spacing w:line="300" w:lineRule="auto"/>
        <w:jc w:val="both"/>
        <w:rPr>
          <w:rFonts w:ascii="Segoe UI" w:eastAsia="Segoe UI" w:hAnsi="Segoe UI" w:cs="Segoe UI"/>
          <w:color w:val="000000"/>
        </w:rPr>
      </w:pPr>
      <w:r w:rsidRPr="00ED0CC6">
        <w:rPr>
          <w:rFonts w:ascii="Segoe UI" w:eastAsia="Segoe UI" w:hAnsi="Segoe UI" w:cs="Segoe UI"/>
        </w:rPr>
        <w:t xml:space="preserve">6.14. Após a assinatura do contrato administrativo ou instrumento equivalente, o Contratante poderá convocar o representante </w:t>
      </w:r>
      <w:proofErr w:type="gramStart"/>
      <w:r w:rsidRPr="00ED0CC6">
        <w:rPr>
          <w:rFonts w:ascii="Segoe UI" w:eastAsia="Segoe UI" w:hAnsi="Segoe UI" w:cs="Segoe UI"/>
        </w:rPr>
        <w:t>do(</w:t>
      </w:r>
      <w:proofErr w:type="gramEnd"/>
      <w:r w:rsidRPr="00ED0CC6">
        <w:rPr>
          <w:rFonts w:ascii="Segoe UI" w:eastAsia="Segoe UI" w:hAnsi="Segoe UI" w:cs="Segoe UI"/>
        </w:rPr>
        <w:t>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21E9D" w:rsidRPr="00ED0CC6" w:rsidRDefault="00731EE7">
      <w:pPr>
        <w:spacing w:line="300" w:lineRule="auto"/>
        <w:jc w:val="both"/>
        <w:rPr>
          <w:rFonts w:ascii="Segoe UI" w:eastAsia="Segoe UI" w:hAnsi="Segoe UI" w:cs="Segoe UI"/>
          <w:b/>
          <w:color w:val="000000"/>
        </w:rPr>
      </w:pPr>
      <w:r w:rsidRPr="00ED0CC6">
        <w:rPr>
          <w:rFonts w:ascii="Segoe UI" w:eastAsia="Segoe UI" w:hAnsi="Segoe UI" w:cs="Segoe UI"/>
          <w:b/>
          <w:color w:val="000000"/>
        </w:rPr>
        <w:t>7. Dos critérios de medição e de pagamento</w:t>
      </w:r>
    </w:p>
    <w:p w:rsidR="00821E9D" w:rsidRPr="00ED0CC6" w:rsidRDefault="00731EE7">
      <w:pPr>
        <w:spacing w:line="300" w:lineRule="auto"/>
        <w:jc w:val="both"/>
        <w:rPr>
          <w:rFonts w:ascii="Segoe UI" w:eastAsia="Segoe UI" w:hAnsi="Segoe UI" w:cs="Segoe UI"/>
          <w:color w:val="000000"/>
        </w:rPr>
      </w:pPr>
      <w:r w:rsidRPr="00ED0CC6">
        <w:rPr>
          <w:rFonts w:ascii="Segoe UI" w:eastAsia="Segoe UI" w:hAnsi="Segoe UI" w:cs="Segoe UI"/>
          <w:color w:val="000000"/>
        </w:rPr>
        <w:t>7.1. A avaliação da execução do objeto utilizará a aceite, atesto ou recebimento, ainda que por e-mail, sem qualquer oposição, da nota fiscal com a descrição dos serviços prestados;</w:t>
      </w:r>
    </w:p>
    <w:p w:rsidR="00821E9D" w:rsidRPr="00ED0CC6" w:rsidRDefault="00731EE7">
      <w:pPr>
        <w:spacing w:line="300" w:lineRule="auto"/>
        <w:jc w:val="both"/>
        <w:rPr>
          <w:rFonts w:ascii="Segoe UI" w:eastAsia="Segoe UI" w:hAnsi="Segoe UI" w:cs="Segoe UI"/>
          <w:color w:val="000000"/>
        </w:rPr>
      </w:pPr>
      <w:r w:rsidRPr="00ED0CC6">
        <w:rPr>
          <w:rFonts w:ascii="Segoe UI" w:eastAsia="Segoe UI" w:hAnsi="Segoe UI" w:cs="Segoe UI"/>
          <w:color w:val="000000"/>
        </w:rPr>
        <w:lastRenderedPageBreak/>
        <w:t>7.2. O pagamento será em até 05 (cinco) dias úteis do recebimento da nota fiscal, acompanhado da comprovação de regularidade fiscal, trabalhista e social;</w:t>
      </w:r>
    </w:p>
    <w:p w:rsidR="00821E9D" w:rsidRPr="00ED0CC6" w:rsidRDefault="00731EE7">
      <w:pPr>
        <w:spacing w:line="300" w:lineRule="auto"/>
        <w:jc w:val="both"/>
        <w:rPr>
          <w:rFonts w:ascii="Segoe UI" w:eastAsia="Segoe UI" w:hAnsi="Segoe UI" w:cs="Segoe UI"/>
          <w:color w:val="000000"/>
        </w:rPr>
      </w:pPr>
      <w:r w:rsidRPr="00ED0CC6">
        <w:rPr>
          <w:rFonts w:ascii="Segoe UI" w:eastAsia="Segoe UI" w:hAnsi="Segoe UI" w:cs="Segoe UI"/>
          <w:color w:val="000000"/>
        </w:rPr>
        <w:t>7.3. O pagamento somente será realizado mediante a efetiva prestação dos serviços nas condições estabelecidas, o que poderá ser comprovado por meio de aceite ou atestado na nota fiscal correspondente;</w:t>
      </w:r>
    </w:p>
    <w:p w:rsidR="00821E9D" w:rsidRPr="00ED0CC6" w:rsidRDefault="00731EE7">
      <w:pPr>
        <w:spacing w:line="300" w:lineRule="auto"/>
        <w:jc w:val="both"/>
        <w:rPr>
          <w:rFonts w:ascii="Segoe UI" w:eastAsia="Segoe UI" w:hAnsi="Segoe UI" w:cs="Segoe UI"/>
          <w:color w:val="000000"/>
        </w:rPr>
      </w:pPr>
      <w:r w:rsidRPr="00ED0CC6">
        <w:rPr>
          <w:rFonts w:ascii="Segoe UI" w:eastAsia="Segoe UI" w:hAnsi="Segoe UI" w:cs="Segoe UI"/>
          <w:color w:val="00000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ED0CC6">
        <w:rPr>
          <w:rFonts w:ascii="Segoe UI" w:eastAsia="Segoe UI" w:hAnsi="Segoe UI" w:cs="Segoe UI"/>
          <w:color w:val="000000"/>
        </w:rPr>
        <w:t>o(</w:t>
      </w:r>
      <w:proofErr w:type="gramEnd"/>
      <w:r w:rsidRPr="00ED0CC6">
        <w:rPr>
          <w:rFonts w:ascii="Segoe UI" w:eastAsia="Segoe UI" w:hAnsi="Segoe UI" w:cs="Segoe UI"/>
          <w:color w:val="000000"/>
        </w:rPr>
        <w:t>a) Contratado(a) providencie as medidas saneadoras. Nesta hipótese, o prazo para pagamento iniciar-se-á após a comprovação da regularização da situação, não acarretando qualquer ônus para o Contratante.</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rPr>
        <w:t xml:space="preserve">7.5. O pagamento devido pelo Contratante será efetuado por meio ordem bancária, para crédito em banco, agência e conta corrente indicados </w:t>
      </w:r>
      <w:proofErr w:type="gramStart"/>
      <w:r w:rsidRPr="00ED0CC6">
        <w:rPr>
          <w:rFonts w:ascii="Segoe UI" w:eastAsia="Segoe UI" w:hAnsi="Segoe UI" w:cs="Segoe UI"/>
        </w:rPr>
        <w:t>pelo(</w:t>
      </w:r>
      <w:proofErr w:type="gramEnd"/>
      <w:r w:rsidRPr="00ED0CC6">
        <w:rPr>
          <w:rFonts w:ascii="Segoe UI" w:eastAsia="Segoe UI" w:hAnsi="Segoe UI" w:cs="Segoe UI"/>
        </w:rPr>
        <w:t>a) contratante, ou, eventualmente, por outra forma que vier a ser convencionada entre as partes.</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rPr>
        <w:t xml:space="preserve">7.6. Será considerada data do pagamento o dia em que constar como emitida a ordem bancária para pagamento. </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rPr>
        <w:t xml:space="preserve">7.7. Paga a importância discriminada na nota fiscal, </w:t>
      </w:r>
      <w:proofErr w:type="gramStart"/>
      <w:r w:rsidRPr="00ED0CC6">
        <w:rPr>
          <w:rFonts w:ascii="Segoe UI" w:eastAsia="Segoe UI" w:hAnsi="Segoe UI" w:cs="Segoe UI"/>
        </w:rPr>
        <w:t>o(</w:t>
      </w:r>
      <w:proofErr w:type="gramEnd"/>
      <w:r w:rsidRPr="00ED0CC6">
        <w:rPr>
          <w:rFonts w:ascii="Segoe UI" w:eastAsia="Segoe UI" w:hAnsi="Segoe UI" w:cs="Segoe UI"/>
        </w:rPr>
        <w:t>a) Contratado(a) dará ao contratante plena, geral e irretratável quitação dos valores nela discriminados, para nada mais vir a reclamar ou exigir a qualquer título, tempo ou forma.</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sidRPr="00ED0CC6">
        <w:rPr>
          <w:rFonts w:ascii="Segoe UI" w:eastAsia="Segoe UI" w:hAnsi="Segoe UI" w:cs="Segoe UI"/>
        </w:rPr>
        <w:t>do(</w:t>
      </w:r>
      <w:proofErr w:type="gramEnd"/>
      <w:r w:rsidRPr="00ED0CC6">
        <w:rPr>
          <w:rFonts w:ascii="Segoe UI" w:eastAsia="Segoe UI" w:hAnsi="Segoe UI" w:cs="Segoe UI"/>
        </w:rPr>
        <w:t>a) Contratado(a).</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rPr>
        <w:t xml:space="preserve">7.10. Os documentos comprobatórios dos pagamentos relativos a tributos, encargos ou contribuições de responsabilidade </w:t>
      </w:r>
      <w:proofErr w:type="gramStart"/>
      <w:r w:rsidRPr="00ED0CC6">
        <w:rPr>
          <w:rFonts w:ascii="Segoe UI" w:eastAsia="Segoe UI" w:hAnsi="Segoe UI" w:cs="Segoe UI"/>
        </w:rPr>
        <w:t>do(</w:t>
      </w:r>
      <w:proofErr w:type="gramEnd"/>
      <w:r w:rsidRPr="00ED0CC6">
        <w:rPr>
          <w:rFonts w:ascii="Segoe UI" w:eastAsia="Segoe UI" w:hAnsi="Segoe UI" w:cs="Segoe UI"/>
        </w:rPr>
        <w:t>a) Contratado(a), deverão ser enviados ao contratante mensalmente.</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rPr>
        <w:t xml:space="preserve">7.11. </w:t>
      </w:r>
      <w:proofErr w:type="gramStart"/>
      <w:r w:rsidRPr="00ED0CC6">
        <w:rPr>
          <w:rFonts w:ascii="Segoe UI" w:eastAsia="Segoe UI" w:hAnsi="Segoe UI" w:cs="Segoe UI"/>
        </w:rPr>
        <w:t>O(</w:t>
      </w:r>
      <w:proofErr w:type="gramEnd"/>
      <w:r w:rsidRPr="00ED0CC6">
        <w:rPr>
          <w:rFonts w:ascii="Segoe UI" w:eastAsia="Segoe UI" w:hAnsi="Segoe UI" w:cs="Segoe UI"/>
        </w:rPr>
        <w:t>A) Contratado(a) deverá entregar os bens acompanhado da correspondente nota fiscal.</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rPr>
        <w:lastRenderedPageBreak/>
        <w:t xml:space="preserve">7.12. A nota fiscal deverá ser emitida </w:t>
      </w:r>
      <w:proofErr w:type="gramStart"/>
      <w:r w:rsidRPr="00ED0CC6">
        <w:rPr>
          <w:rFonts w:ascii="Segoe UI" w:eastAsia="Segoe UI" w:hAnsi="Segoe UI" w:cs="Segoe UI"/>
        </w:rPr>
        <w:t>pelo(</w:t>
      </w:r>
      <w:proofErr w:type="gramEnd"/>
      <w:r w:rsidRPr="00ED0CC6">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rPr>
        <w:t xml:space="preserve">7.13. Antes de cada pagamento </w:t>
      </w:r>
      <w:proofErr w:type="gramStart"/>
      <w:r w:rsidRPr="00ED0CC6">
        <w:rPr>
          <w:rFonts w:ascii="Segoe UI" w:eastAsia="Segoe UI" w:hAnsi="Segoe UI" w:cs="Segoe UI"/>
        </w:rPr>
        <w:t>a(</w:t>
      </w:r>
      <w:proofErr w:type="gramEnd"/>
      <w:r w:rsidRPr="00ED0CC6">
        <w:rPr>
          <w:rFonts w:ascii="Segoe UI" w:eastAsia="Segoe UI" w:hAnsi="Segoe UI" w:cs="Segoe UI"/>
        </w:rPr>
        <w:t>o) Contratado(a) será realizada consulta para verificar a manutenção das regularidades fiscal, social e trabalhista.</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color w:val="000000"/>
        </w:rPr>
        <w:t xml:space="preserve">7.14. Constatando-se a situação de irregularidade </w:t>
      </w:r>
      <w:proofErr w:type="gramStart"/>
      <w:r w:rsidRPr="00ED0CC6">
        <w:rPr>
          <w:rFonts w:ascii="Segoe UI" w:eastAsia="Segoe UI" w:hAnsi="Segoe UI" w:cs="Segoe UI"/>
          <w:color w:val="000000"/>
        </w:rPr>
        <w:t>do(</w:t>
      </w:r>
      <w:proofErr w:type="gramEnd"/>
      <w:r w:rsidRPr="00ED0CC6">
        <w:rPr>
          <w:rFonts w:ascii="Segoe UI" w:eastAsia="Segoe UI" w:hAnsi="Segoe UI" w:cs="Segoe UI"/>
          <w:color w:val="00000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color w:val="000000"/>
        </w:rPr>
        <w:t xml:space="preserve">7.15. Não havendo regularização ou sendo a defesa considerada improcedente, o Contratante deverá comunicar aos órgãos responsáveis pela fiscalização da regularidade fiscal quanto à inadimplência </w:t>
      </w:r>
      <w:proofErr w:type="gramStart"/>
      <w:r w:rsidRPr="00ED0CC6">
        <w:rPr>
          <w:rFonts w:ascii="Segoe UI" w:eastAsia="Segoe UI" w:hAnsi="Segoe UI" w:cs="Segoe UI"/>
          <w:color w:val="000000"/>
        </w:rPr>
        <w:t>do(</w:t>
      </w:r>
      <w:proofErr w:type="gramEnd"/>
      <w:r w:rsidRPr="00ED0CC6">
        <w:rPr>
          <w:rFonts w:ascii="Segoe UI" w:eastAsia="Segoe UI" w:hAnsi="Segoe UI" w:cs="Segoe UI"/>
          <w:color w:val="000000"/>
        </w:rPr>
        <w:t xml:space="preserve">a) contratado(a), bem como quanto à existência de pagamento a ser efetuado, para que sejam acionados os meios pertinentes e necessários para garantir o recebimento de seus créditos.  </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color w:val="000000"/>
        </w:rPr>
        <w:t xml:space="preserve">7.16. Persistindo a irregularidade, o Contratante deverá adotar as medidas necessárias à rescisão contratual nos autos do processo administrativo correspondente, assegurada à contratada a ampla defesa. </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color w:val="000000"/>
        </w:rPr>
        <w:t xml:space="preserve">7.17. Havendo a efetiva execução do objeto, os pagamentos serão realizados normalmente, até que se decida pela rescisão do contrato administrativo, caso </w:t>
      </w:r>
      <w:proofErr w:type="gramStart"/>
      <w:r w:rsidRPr="00ED0CC6">
        <w:rPr>
          <w:rFonts w:ascii="Segoe UI" w:eastAsia="Segoe UI" w:hAnsi="Segoe UI" w:cs="Segoe UI"/>
          <w:color w:val="000000"/>
        </w:rPr>
        <w:t>o(</w:t>
      </w:r>
      <w:proofErr w:type="gramEnd"/>
      <w:r w:rsidRPr="00ED0CC6">
        <w:rPr>
          <w:rFonts w:ascii="Segoe UI" w:eastAsia="Segoe UI" w:hAnsi="Segoe UI" w:cs="Segoe UI"/>
          <w:color w:val="000000"/>
        </w:rPr>
        <w:t xml:space="preserve">a) Contratado(a) não regularize sua situação.  </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color w:val="000000"/>
        </w:rPr>
        <w:t xml:space="preserve">7.18. Somente por motivo de economicidade ou outro interesse público de alta relevância, devidamente justificado, em qualquer caso, </w:t>
      </w:r>
      <w:proofErr w:type="gramStart"/>
      <w:r w:rsidRPr="00ED0CC6">
        <w:rPr>
          <w:rFonts w:ascii="Segoe UI" w:eastAsia="Segoe UI" w:hAnsi="Segoe UI" w:cs="Segoe UI"/>
          <w:color w:val="000000"/>
        </w:rPr>
        <w:t>pelo(</w:t>
      </w:r>
      <w:proofErr w:type="gramEnd"/>
      <w:r w:rsidRPr="00ED0CC6">
        <w:rPr>
          <w:rFonts w:ascii="Segoe UI" w:eastAsia="Segoe UI" w:hAnsi="Segoe UI" w:cs="Segoe UI"/>
          <w:color w:val="000000"/>
        </w:rPr>
        <w:t>a) Prefeito(a) Municipal, não será rescindido o contrato administrativo em execução com a contratada inadimplente.</w:t>
      </w:r>
    </w:p>
    <w:p w:rsidR="00821E9D" w:rsidRPr="00ED0CC6" w:rsidRDefault="00731EE7">
      <w:pPr>
        <w:spacing w:line="300" w:lineRule="auto"/>
        <w:ind w:right="-17"/>
        <w:jc w:val="both"/>
        <w:rPr>
          <w:rFonts w:ascii="Segoe UI" w:eastAsia="Segoe UI" w:hAnsi="Segoe UI" w:cs="Segoe UI"/>
        </w:rPr>
      </w:pPr>
      <w:r w:rsidRPr="00ED0CC6">
        <w:rPr>
          <w:rFonts w:ascii="Segoe UI" w:eastAsia="Segoe UI" w:hAnsi="Segoe UI" w:cs="Segoe UI"/>
        </w:rPr>
        <w:t xml:space="preserve">7.19. </w:t>
      </w:r>
      <w:r w:rsidRPr="00ED0CC6">
        <w:rPr>
          <w:rFonts w:ascii="Segoe UI" w:eastAsia="Segoe UI" w:hAnsi="Segoe UI" w:cs="Segoe UI"/>
          <w:color w:val="000000"/>
        </w:rPr>
        <w:t>Quando do pagamento, será efetuada a retenção tributária prevista na legislação aplicável.</w:t>
      </w:r>
    </w:p>
    <w:p w:rsidR="00821E9D" w:rsidRPr="00ED0CC6" w:rsidRDefault="00731EE7">
      <w:pPr>
        <w:spacing w:line="300" w:lineRule="auto"/>
        <w:ind w:right="-17"/>
        <w:jc w:val="both"/>
        <w:rPr>
          <w:rFonts w:ascii="Segoe UI" w:eastAsia="Segoe UI" w:hAnsi="Segoe UI" w:cs="Segoe UI"/>
          <w:color w:val="000000"/>
        </w:rPr>
      </w:pPr>
      <w:r w:rsidRPr="00ED0CC6">
        <w:rPr>
          <w:rFonts w:ascii="Segoe UI" w:eastAsia="Segoe UI" w:hAnsi="Segoe UI" w:cs="Segoe UI"/>
          <w:color w:val="000000"/>
        </w:rPr>
        <w:t xml:space="preserve">7.20. </w:t>
      </w:r>
      <w:proofErr w:type="gramStart"/>
      <w:r w:rsidRPr="00ED0CC6">
        <w:rPr>
          <w:rFonts w:ascii="Segoe UI" w:eastAsia="Segoe UI" w:hAnsi="Segoe UI" w:cs="Segoe UI"/>
          <w:color w:val="000000"/>
        </w:rPr>
        <w:t>O(</w:t>
      </w:r>
      <w:proofErr w:type="gramEnd"/>
      <w:r w:rsidRPr="00ED0CC6">
        <w:rPr>
          <w:rFonts w:ascii="Segoe UI" w:eastAsia="Segoe UI" w:hAnsi="Segoe UI" w:cs="Segoe UI"/>
          <w:color w:val="000000"/>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821E9D" w:rsidRPr="00ED0CC6" w:rsidRDefault="00821E9D">
      <w:pPr>
        <w:spacing w:after="0" w:line="300" w:lineRule="auto"/>
        <w:ind w:right="-17"/>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b/>
          <w:color w:val="000000"/>
        </w:rPr>
      </w:pPr>
      <w:r w:rsidRPr="00ED0CC6">
        <w:rPr>
          <w:rFonts w:ascii="Segoe UI" w:eastAsia="Segoe UI" w:hAnsi="Segoe UI" w:cs="Segoe UI"/>
          <w:b/>
          <w:color w:val="000000"/>
        </w:rPr>
        <w:t xml:space="preserve">8. Da forma e critérios de seleção </w:t>
      </w:r>
      <w:proofErr w:type="gramStart"/>
      <w:r w:rsidRPr="00ED0CC6">
        <w:rPr>
          <w:rFonts w:ascii="Segoe UI" w:eastAsia="Segoe UI" w:hAnsi="Segoe UI" w:cs="Segoe UI"/>
          <w:b/>
          <w:color w:val="000000"/>
        </w:rPr>
        <w:t>do(</w:t>
      </w:r>
      <w:proofErr w:type="gramEnd"/>
      <w:r w:rsidRPr="00ED0CC6">
        <w:rPr>
          <w:rFonts w:ascii="Segoe UI" w:eastAsia="Segoe UI" w:hAnsi="Segoe UI" w:cs="Segoe UI"/>
          <w:b/>
          <w:color w:val="000000"/>
        </w:rPr>
        <w:t>a) fornecedor(a)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 xml:space="preserve">8.1. </w:t>
      </w:r>
      <w:proofErr w:type="gramStart"/>
      <w:r w:rsidRPr="00ED0CC6">
        <w:rPr>
          <w:rFonts w:ascii="Segoe UI" w:eastAsia="Segoe UI" w:hAnsi="Segoe UI" w:cs="Segoe UI"/>
        </w:rPr>
        <w:t>O(</w:t>
      </w:r>
      <w:proofErr w:type="gramEnd"/>
      <w:r w:rsidRPr="00ED0CC6">
        <w:rPr>
          <w:rFonts w:ascii="Segoe UI" w:eastAsia="Segoe UI" w:hAnsi="Segoe UI" w:cs="Segoe UI"/>
        </w:rPr>
        <w:t xml:space="preserve">A) fornecedor(a) será selecionado por meio da realização de Pregão, na forma presencial,  tendo como critério de julgamento: menor preço </w:t>
      </w:r>
      <w:r w:rsidR="00DB00B6" w:rsidRPr="00ED0CC6">
        <w:rPr>
          <w:rFonts w:ascii="Segoe UI" w:eastAsia="Segoe UI" w:hAnsi="Segoe UI" w:cs="Segoe UI"/>
          <w:b/>
        </w:rPr>
        <w:t>GLOBAL/LOTE.</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8.3. Habilitação jurídica: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8.3.1. Empresário individual: inscrição no Registro Público de Empresas Mercantis, a cargo da Junta Comercial respectiva;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8.3.2. Microempreendedor Individual – MEI: Certificado da Condição de Microempreendedor Individual – CCMEI;</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8.3.4. Sociedade empresária estrangeira com atuação permanente no país: Decreto de autorização para funcionamento no Brasil;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8.3.5. Sociedade simples: inscrição do ato constitutivo no Registro Civil de Pessoas Jurídicas do local de sua sede, acompanhada de documento comprobatório de seus administradores;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8.3.8. Os documentos apresentados deverão estar acompanhados de todas as alterações ou da consolidação respectiva.</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8.4. Habilitação fiscal, social e trabalhista: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8.4.1. Cadastro Nacional de Pessoa Jurídica – CNPJ;</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8.4.2. Inscrição no cadastro de contribuintes estadual, relativo ao domicílio ou sede </w:t>
      </w:r>
      <w:proofErr w:type="gramStart"/>
      <w:r w:rsidRPr="00ED0CC6">
        <w:rPr>
          <w:rFonts w:ascii="Segoe UI" w:eastAsia="Segoe UI" w:hAnsi="Segoe UI" w:cs="Segoe UI"/>
        </w:rPr>
        <w:t>do(</w:t>
      </w:r>
      <w:proofErr w:type="gramEnd"/>
      <w:r w:rsidRPr="00ED0CC6">
        <w:rPr>
          <w:rFonts w:ascii="Segoe UI" w:eastAsia="Segoe UI" w:hAnsi="Segoe UI" w:cs="Segoe UI"/>
        </w:rPr>
        <w:t>a) licitante, pertinente ao seu ramo de atividade e compatível com o objeto contratual;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8.4.3. Prova de regularidade perante a Fazenda Federal;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8.4.4. Prova de regularidade perante a Fazenda Estadual;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8.4.5. Prova de regularidade perante a Fazenda Municipal;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8.4.6. Prova de regularidade relativo à Seguridade Social e ao Fundo de Garantia de Tempo de Serviço – FGTS –, que demonstre cumprimento dos encargos sociais instituídos por lei;</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8.4.7. Prova de regularidade perante a Justiça do Trabalho;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8.4.8. Cumprimento do disposto no inciso XXXIII do art. 7º da Constituição da República de 1988 – CR88. </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8.</w:t>
      </w:r>
      <w:r w:rsidR="00257F9F" w:rsidRPr="00ED0CC6">
        <w:rPr>
          <w:rFonts w:ascii="Segoe UI" w:eastAsia="Segoe UI" w:hAnsi="Segoe UI" w:cs="Segoe UI"/>
          <w:b/>
        </w:rPr>
        <w:t>5</w:t>
      </w:r>
      <w:r w:rsidRPr="00ED0CC6">
        <w:rPr>
          <w:rFonts w:ascii="Segoe UI" w:eastAsia="Segoe UI" w:hAnsi="Segoe UI" w:cs="Segoe UI"/>
          <w:b/>
        </w:rPr>
        <w:t>. Habilitação econômico-financeira</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rPr>
        <w:t>8.</w:t>
      </w:r>
      <w:r w:rsidR="00257F9F" w:rsidRPr="00ED0CC6">
        <w:rPr>
          <w:rFonts w:ascii="Segoe UI" w:eastAsia="Segoe UI" w:hAnsi="Segoe UI" w:cs="Segoe UI"/>
        </w:rPr>
        <w:t>5</w:t>
      </w:r>
      <w:r w:rsidRPr="00ED0CC6">
        <w:rPr>
          <w:rFonts w:ascii="Segoe UI" w:eastAsia="Segoe UI" w:hAnsi="Segoe UI" w:cs="Segoe UI"/>
        </w:rPr>
        <w:t>.1. Certidão negativa de feitos sobre falência expedida pelo distribuidor da sede da licitante.</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8.</w:t>
      </w:r>
      <w:r w:rsidR="00257F9F" w:rsidRPr="00ED0CC6">
        <w:rPr>
          <w:rFonts w:ascii="Segoe UI" w:eastAsia="Segoe UI" w:hAnsi="Segoe UI" w:cs="Segoe UI"/>
          <w:b/>
        </w:rPr>
        <w:t>6</w:t>
      </w:r>
      <w:r w:rsidRPr="00ED0CC6">
        <w:rPr>
          <w:rFonts w:ascii="Segoe UI" w:eastAsia="Segoe UI" w:hAnsi="Segoe UI" w:cs="Segoe UI"/>
          <w:b/>
        </w:rPr>
        <w:t>. Habilitação por declaração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w:t>
      </w:r>
      <w:r w:rsidR="00257F9F" w:rsidRPr="00ED0CC6">
        <w:rPr>
          <w:rFonts w:ascii="Segoe UI" w:eastAsia="Segoe UI" w:hAnsi="Segoe UI" w:cs="Segoe UI"/>
        </w:rPr>
        <w:t>6</w:t>
      </w:r>
      <w:r w:rsidRPr="00ED0CC6">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Pr="00ED0CC6">
        <w:rPr>
          <w:rFonts w:ascii="Segoe UI" w:eastAsia="Segoe UI" w:hAnsi="Segoe UI" w:cs="Segoe UI"/>
          <w:b/>
        </w:rPr>
        <w:t xml:space="preserve">ou </w:t>
      </w:r>
      <w:r w:rsidRPr="00ED0CC6">
        <w:rPr>
          <w:rFonts w:ascii="Segoe UI" w:eastAsia="Segoe UI" w:hAnsi="Segoe UI" w:cs="Segoe UI"/>
        </w:rPr>
        <w:t>é desobrigado de cumprir as exigências de reserva de cargos para p</w:t>
      </w:r>
      <w:r w:rsidRPr="00ED0CC6">
        <w:rPr>
          <w:rFonts w:ascii="Segoe UI" w:eastAsia="Segoe UI" w:hAnsi="Segoe UI" w:cs="Segoe UI"/>
          <w:color w:val="000000"/>
        </w:rPr>
        <w:t>essoa com deficiência e para reabilitação da Previdência Social, conforme previsto em lei e outras normas específica</w:t>
      </w:r>
      <w:r w:rsidRPr="00ED0CC6">
        <w:rPr>
          <w:rFonts w:ascii="Segoe UI" w:eastAsia="Segoe UI" w:hAnsi="Segoe UI" w:cs="Segoe UI"/>
        </w:rPr>
        <w:t>.</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w:t>
      </w:r>
      <w:r w:rsidR="00257F9F" w:rsidRPr="00ED0CC6">
        <w:rPr>
          <w:rFonts w:ascii="Segoe UI" w:eastAsia="Segoe UI" w:hAnsi="Segoe UI" w:cs="Segoe UI"/>
        </w:rPr>
        <w:t>7</w:t>
      </w:r>
      <w:r w:rsidRPr="00ED0CC6">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w:t>
      </w:r>
      <w:r w:rsidR="00257F9F" w:rsidRPr="00ED0CC6">
        <w:rPr>
          <w:rFonts w:ascii="Segoe UI" w:eastAsia="Segoe UI" w:hAnsi="Segoe UI" w:cs="Segoe UI"/>
        </w:rPr>
        <w:t>8</w:t>
      </w:r>
      <w:r w:rsidRPr="00ED0CC6">
        <w:rPr>
          <w:rFonts w:ascii="Segoe UI" w:eastAsia="Segoe UI" w:hAnsi="Segoe UI" w:cs="Segoe UI"/>
        </w:rPr>
        <w:t>. Após a entrega dos documentos para habilitação, não será permitida a substituição ou apresentação de novos documentos, salvo em sede de diligência, para: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w:t>
      </w:r>
      <w:r w:rsidR="00257F9F" w:rsidRPr="00ED0CC6">
        <w:rPr>
          <w:rFonts w:ascii="Segoe UI" w:eastAsia="Segoe UI" w:hAnsi="Segoe UI" w:cs="Segoe UI"/>
        </w:rPr>
        <w:t>8</w:t>
      </w:r>
      <w:r w:rsidRPr="00ED0CC6">
        <w:rPr>
          <w:rFonts w:ascii="Segoe UI" w:eastAsia="Segoe UI" w:hAnsi="Segoe UI" w:cs="Segoe UI"/>
        </w:rPr>
        <w:t xml:space="preserve">.1. </w:t>
      </w:r>
      <w:proofErr w:type="gramStart"/>
      <w:r w:rsidRPr="00ED0CC6">
        <w:rPr>
          <w:rFonts w:ascii="Segoe UI" w:eastAsia="Segoe UI" w:hAnsi="Segoe UI" w:cs="Segoe UI"/>
        </w:rPr>
        <w:t>complementação</w:t>
      </w:r>
      <w:proofErr w:type="gramEnd"/>
      <w:r w:rsidRPr="00ED0CC6">
        <w:rPr>
          <w:rFonts w:ascii="Segoe UI" w:eastAsia="Segoe UI" w:hAnsi="Segoe UI" w:cs="Segoe UI"/>
        </w:rPr>
        <w:t xml:space="preserve"> de informações acerca dos documentos já apresentados pela(s) licitante(s) e desde que necessária para apurar fatos existentes à época da abertura do certame;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8.</w:t>
      </w:r>
      <w:r w:rsidR="00257F9F" w:rsidRPr="00ED0CC6">
        <w:rPr>
          <w:rFonts w:ascii="Segoe UI" w:eastAsia="Segoe UI" w:hAnsi="Segoe UI" w:cs="Segoe UI"/>
        </w:rPr>
        <w:t>8</w:t>
      </w:r>
      <w:r w:rsidRPr="00ED0CC6">
        <w:rPr>
          <w:rFonts w:ascii="Segoe UI" w:eastAsia="Segoe UI" w:hAnsi="Segoe UI" w:cs="Segoe UI"/>
        </w:rPr>
        <w:t xml:space="preserve">.2. </w:t>
      </w:r>
      <w:proofErr w:type="gramStart"/>
      <w:r w:rsidRPr="00ED0CC6">
        <w:rPr>
          <w:rFonts w:ascii="Segoe UI" w:eastAsia="Segoe UI" w:hAnsi="Segoe UI" w:cs="Segoe UI"/>
        </w:rPr>
        <w:t>atualização</w:t>
      </w:r>
      <w:proofErr w:type="gramEnd"/>
      <w:r w:rsidRPr="00ED0CC6">
        <w:rPr>
          <w:rFonts w:ascii="Segoe UI" w:eastAsia="Segoe UI" w:hAnsi="Segoe UI" w:cs="Segoe UI"/>
        </w:rPr>
        <w:t xml:space="preserve"> de documentos cuja validade tenha expirado após a data de recebimento das propostas.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w:t>
      </w:r>
      <w:r w:rsidR="00257F9F" w:rsidRPr="00ED0CC6">
        <w:rPr>
          <w:rFonts w:ascii="Segoe UI" w:eastAsia="Segoe UI" w:hAnsi="Segoe UI" w:cs="Segoe UI"/>
        </w:rPr>
        <w:t>9</w:t>
      </w:r>
      <w:r w:rsidRPr="00ED0CC6">
        <w:rPr>
          <w:rFonts w:ascii="Segoe UI" w:eastAsia="Segoe UI" w:hAnsi="Segoe UI" w:cs="Segoe UI"/>
        </w:rPr>
        <w:t xml:space="preserve">. Na análise dos documentos de habilitação, a comissão de licitação, após provocação </w:t>
      </w:r>
      <w:proofErr w:type="gramStart"/>
      <w:r w:rsidRPr="00ED0CC6">
        <w:rPr>
          <w:rFonts w:ascii="Segoe UI" w:eastAsia="Segoe UI" w:hAnsi="Segoe UI" w:cs="Segoe UI"/>
        </w:rPr>
        <w:t>do(</w:t>
      </w:r>
      <w:proofErr w:type="gramEnd"/>
      <w:r w:rsidRPr="00ED0CC6">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8.1</w:t>
      </w:r>
      <w:r w:rsidR="00257F9F" w:rsidRPr="00ED0CC6">
        <w:rPr>
          <w:rFonts w:ascii="Segoe UI" w:eastAsia="Segoe UI" w:hAnsi="Segoe UI" w:cs="Segoe UI"/>
        </w:rPr>
        <w:t>0</w:t>
      </w:r>
      <w:r w:rsidRPr="00ED0CC6">
        <w:rPr>
          <w:rFonts w:ascii="Segoe UI" w:eastAsia="Segoe UI" w:hAnsi="Segoe UI" w:cs="Segoe UI"/>
        </w:rPr>
        <w:t>. Os documentos de habilitação poderá ser:</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8.1</w:t>
      </w:r>
      <w:r w:rsidR="00257F9F" w:rsidRPr="00ED0CC6">
        <w:rPr>
          <w:rFonts w:ascii="Segoe UI" w:eastAsia="Segoe UI" w:hAnsi="Segoe UI" w:cs="Segoe UI"/>
        </w:rPr>
        <w:t>0</w:t>
      </w:r>
      <w:r w:rsidRPr="00ED0CC6">
        <w:rPr>
          <w:rFonts w:ascii="Segoe UI" w:eastAsia="Segoe UI" w:hAnsi="Segoe UI" w:cs="Segoe UI"/>
        </w:rPr>
        <w:t xml:space="preserve">.1. </w:t>
      </w:r>
      <w:proofErr w:type="gramStart"/>
      <w:r w:rsidRPr="00ED0CC6">
        <w:rPr>
          <w:rFonts w:ascii="Segoe UI" w:eastAsia="Segoe UI" w:hAnsi="Segoe UI" w:cs="Segoe UI"/>
        </w:rPr>
        <w:t>apresentada</w:t>
      </w:r>
      <w:proofErr w:type="gramEnd"/>
      <w:r w:rsidRPr="00ED0CC6">
        <w:rPr>
          <w:rFonts w:ascii="Segoe UI" w:eastAsia="Segoe UI" w:hAnsi="Segoe UI" w:cs="Segoe UI"/>
        </w:rPr>
        <w:t xml:space="preserve"> em original, por cópia ou por qualquer outro meio expressamente admitido pela Administração;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8.1</w:t>
      </w:r>
      <w:r w:rsidR="00257F9F" w:rsidRPr="00ED0CC6">
        <w:rPr>
          <w:rFonts w:ascii="Segoe UI" w:eastAsia="Segoe UI" w:hAnsi="Segoe UI" w:cs="Segoe UI"/>
        </w:rPr>
        <w:t>0</w:t>
      </w:r>
      <w:r w:rsidRPr="00ED0CC6">
        <w:rPr>
          <w:rFonts w:ascii="Segoe UI" w:eastAsia="Segoe UI" w:hAnsi="Segoe UI" w:cs="Segoe UI"/>
        </w:rPr>
        <w:t xml:space="preserve">.2. </w:t>
      </w:r>
      <w:proofErr w:type="gramStart"/>
      <w:r w:rsidRPr="00ED0CC6">
        <w:rPr>
          <w:rFonts w:ascii="Segoe UI" w:eastAsia="Segoe UI" w:hAnsi="Segoe UI" w:cs="Segoe UI"/>
        </w:rPr>
        <w:t>substituída</w:t>
      </w:r>
      <w:proofErr w:type="gramEnd"/>
      <w:r w:rsidRPr="00ED0CC6">
        <w:rPr>
          <w:rFonts w:ascii="Segoe UI" w:eastAsia="Segoe UI" w:hAnsi="Segoe UI" w:cs="Segoe UI"/>
        </w:rPr>
        <w:t xml:space="preserve"> por registro cadastral emitido pela Administração, desde que o registro tenha sido feito em obediência ao disposta na Lei nº. 14.133/2021.</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9. Da estimativa do valor da contratação administrativa</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rPr>
        <w:t>9.1. A estimativa do valor da contratação administrativa está no ETP (inciso VI do § 1º do art. 18 da Lei nº. 14.133/2021).</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10. Da adequação orçamentária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10.1. As despesas decorrentes desta contratação administrativa correrão à conta de recursos específicos consignados no orçamento geral do Município de Dom </w:t>
      </w:r>
      <w:proofErr w:type="spellStart"/>
      <w:r w:rsidRPr="00ED0CC6">
        <w:rPr>
          <w:rFonts w:ascii="Segoe UI" w:eastAsia="Segoe UI" w:hAnsi="Segoe UI" w:cs="Segoe UI"/>
        </w:rPr>
        <w:t>Cavati</w:t>
      </w:r>
      <w:proofErr w:type="spellEnd"/>
      <w:r w:rsidRPr="00ED0CC6">
        <w:rPr>
          <w:rFonts w:ascii="Segoe UI" w:eastAsia="Segoe UI" w:hAnsi="Segoe UI" w:cs="Segoe UI"/>
        </w:rPr>
        <w:t>.</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10.2. A contratação administrativa será atendida pela seguinte dotação orçamentária:</w:t>
      </w:r>
    </w:p>
    <w:p w:rsidR="0024426C" w:rsidRDefault="0024426C" w:rsidP="0024426C">
      <w:pPr>
        <w:spacing w:after="0"/>
        <w:jc w:val="center"/>
        <w:rPr>
          <w:rFonts w:eastAsia="Times New Roman" w:cs="Segoe UI"/>
          <w:lang w:eastAsia="en-US"/>
        </w:rPr>
      </w:pPr>
      <w:r w:rsidRPr="00D518DF">
        <w:rPr>
          <w:rFonts w:eastAsia="Times New Roman" w:cs="Segoe UI"/>
          <w:lang w:eastAsia="en-US"/>
        </w:rPr>
        <w:t>020</w:t>
      </w:r>
      <w:r>
        <w:rPr>
          <w:rFonts w:eastAsia="Times New Roman" w:cs="Segoe UI"/>
          <w:lang w:eastAsia="en-US"/>
        </w:rPr>
        <w:t>6</w:t>
      </w:r>
      <w:r w:rsidRPr="0039096C">
        <w:rPr>
          <w:rFonts w:eastAsia="Times New Roman" w:cs="Segoe UI"/>
          <w:color w:val="FFFFFF" w:themeColor="background1"/>
          <w:lang w:eastAsia="en-US"/>
        </w:rPr>
        <w:t xml:space="preserve">00 </w:t>
      </w:r>
      <w:r>
        <w:rPr>
          <w:rFonts w:eastAsia="Times New Roman" w:cs="Segoe UI"/>
          <w:lang w:eastAsia="en-US"/>
        </w:rPr>
        <w:t>27</w:t>
      </w:r>
      <w:r w:rsidRPr="00D518DF">
        <w:rPr>
          <w:rFonts w:eastAsia="Times New Roman" w:cs="Segoe UI"/>
          <w:lang w:eastAsia="en-US"/>
        </w:rPr>
        <w:t xml:space="preserve"> </w:t>
      </w:r>
      <w:r>
        <w:rPr>
          <w:rFonts w:eastAsia="Times New Roman" w:cs="Segoe UI"/>
          <w:lang w:eastAsia="en-US"/>
        </w:rPr>
        <w:t>812</w:t>
      </w:r>
      <w:r w:rsidRPr="00D518DF">
        <w:rPr>
          <w:rFonts w:eastAsia="Times New Roman" w:cs="Segoe UI"/>
          <w:lang w:eastAsia="en-US"/>
        </w:rPr>
        <w:t xml:space="preserve"> 00</w:t>
      </w:r>
      <w:r>
        <w:rPr>
          <w:rFonts w:eastAsia="Times New Roman" w:cs="Segoe UI"/>
          <w:lang w:eastAsia="en-US"/>
        </w:rPr>
        <w:t>06</w:t>
      </w:r>
      <w:r w:rsidRPr="00D518DF">
        <w:rPr>
          <w:rFonts w:eastAsia="Times New Roman" w:cs="Segoe UI"/>
          <w:lang w:eastAsia="en-US"/>
        </w:rPr>
        <w:t xml:space="preserve"> 2.</w:t>
      </w:r>
      <w:r>
        <w:rPr>
          <w:rFonts w:eastAsia="Times New Roman" w:cs="Segoe UI"/>
          <w:lang w:eastAsia="en-US"/>
        </w:rPr>
        <w:t>035</w:t>
      </w:r>
      <w:r w:rsidRPr="00D518DF">
        <w:rPr>
          <w:rFonts w:eastAsia="Times New Roman" w:cs="Segoe UI"/>
          <w:lang w:eastAsia="en-US"/>
        </w:rPr>
        <w:t xml:space="preserve"> 33903</w:t>
      </w:r>
      <w:r>
        <w:rPr>
          <w:rFonts w:eastAsia="Times New Roman" w:cs="Segoe UI"/>
          <w:lang w:eastAsia="en-US"/>
        </w:rPr>
        <w:t>9</w:t>
      </w:r>
      <w:r w:rsidRPr="00D518DF">
        <w:rPr>
          <w:rFonts w:eastAsia="Times New Roman" w:cs="Segoe UI"/>
          <w:lang w:eastAsia="en-US"/>
        </w:rPr>
        <w:t xml:space="preserve"> – FICHA </w:t>
      </w:r>
      <w:r>
        <w:rPr>
          <w:rFonts w:eastAsia="Times New Roman" w:cs="Segoe UI"/>
          <w:lang w:eastAsia="en-US"/>
        </w:rPr>
        <w:t>576</w:t>
      </w:r>
    </w:p>
    <w:p w:rsidR="0024426C" w:rsidRDefault="0024426C" w:rsidP="0024426C">
      <w:pPr>
        <w:spacing w:after="0"/>
        <w:jc w:val="center"/>
        <w:rPr>
          <w:rFonts w:cstheme="minorHAnsi"/>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ED0CC6">
        <w:rPr>
          <w:rFonts w:ascii="Segoe UI" w:eastAsia="Segoe UI" w:hAnsi="Segoe UI" w:cs="Segoe UI"/>
        </w:rPr>
        <w:t>apostilamento</w:t>
      </w:r>
      <w:proofErr w:type="spellEnd"/>
      <w:r w:rsidRPr="00ED0CC6">
        <w:rPr>
          <w:rFonts w:ascii="Segoe UI" w:eastAsia="Segoe UI" w:hAnsi="Segoe UI" w:cs="Segoe UI"/>
        </w:rPr>
        <w:t>.</w:t>
      </w:r>
    </w:p>
    <w:p w:rsidR="00821E9D" w:rsidRPr="00ED0CC6" w:rsidRDefault="00731EE7">
      <w:pPr>
        <w:spacing w:line="300" w:lineRule="auto"/>
        <w:jc w:val="both"/>
        <w:rPr>
          <w:rFonts w:ascii="Segoe UI" w:eastAsia="Segoe UI" w:hAnsi="Segoe UI" w:cs="Segoe UI"/>
          <w:b/>
        </w:rPr>
      </w:pPr>
      <w:r w:rsidRPr="00ED0CC6">
        <w:rPr>
          <w:rFonts w:ascii="Segoe UI" w:eastAsia="Segoe UI" w:hAnsi="Segoe UI" w:cs="Segoe UI"/>
          <w:b/>
        </w:rPr>
        <w:t>11. Da especificação da garantia exigida e das condições de manutenção e assistência técnica, quando for o caso</w:t>
      </w:r>
    </w:p>
    <w:p w:rsidR="00821E9D" w:rsidRPr="00ED0CC6" w:rsidRDefault="00731EE7">
      <w:pPr>
        <w:tabs>
          <w:tab w:val="left" w:pos="2268"/>
        </w:tabs>
        <w:spacing w:after="0" w:line="300" w:lineRule="auto"/>
        <w:rPr>
          <w:rFonts w:ascii="Segoe UI" w:eastAsia="Segoe UI" w:hAnsi="Segoe UI" w:cs="Segoe UI"/>
        </w:rPr>
      </w:pPr>
      <w:r w:rsidRPr="00ED0CC6">
        <w:rPr>
          <w:rFonts w:ascii="Segoe UI" w:eastAsia="Segoe UI" w:hAnsi="Segoe UI" w:cs="Segoe UI"/>
        </w:rPr>
        <w:t>11.1. A especificação da garantia exigida e das condições de manutenção e assistência técnica está no ETP (inciso VI do § 1º do art. 18 da Lei nº. 14.133/2021).</w:t>
      </w:r>
    </w:p>
    <w:p w:rsidR="00821E9D" w:rsidRPr="00ED0CC6" w:rsidRDefault="00821E9D">
      <w:pPr>
        <w:tabs>
          <w:tab w:val="left" w:pos="2268"/>
        </w:tabs>
        <w:spacing w:after="0" w:line="300" w:lineRule="auto"/>
        <w:jc w:val="center"/>
        <w:rPr>
          <w:rFonts w:ascii="Segoe UI" w:eastAsia="Segoe UI" w:hAnsi="Segoe UI" w:cs="Segoe UI"/>
          <w:b/>
          <w:color w:val="FF0000"/>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Default="00852156">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Default="0024426C">
      <w:pPr>
        <w:tabs>
          <w:tab w:val="left" w:pos="0"/>
        </w:tabs>
        <w:spacing w:after="0" w:line="300" w:lineRule="auto"/>
        <w:jc w:val="center"/>
        <w:rPr>
          <w:rFonts w:ascii="Segoe UI" w:eastAsia="Segoe UI" w:hAnsi="Segoe UI" w:cs="Segoe UI"/>
          <w:b/>
        </w:rPr>
      </w:pPr>
    </w:p>
    <w:p w:rsidR="0024426C" w:rsidRPr="00ED0CC6" w:rsidRDefault="0024426C">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52156" w:rsidRPr="00ED0CC6" w:rsidRDefault="00852156">
      <w:pPr>
        <w:tabs>
          <w:tab w:val="left" w:pos="0"/>
        </w:tabs>
        <w:spacing w:after="0" w:line="300" w:lineRule="auto"/>
        <w:jc w:val="center"/>
        <w:rPr>
          <w:rFonts w:ascii="Segoe UI" w:eastAsia="Segoe UI" w:hAnsi="Segoe UI" w:cs="Segoe UI"/>
          <w:b/>
        </w:rPr>
      </w:pPr>
    </w:p>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t>ANEXO III</w:t>
      </w:r>
    </w:p>
    <w:p w:rsidR="00821E9D" w:rsidRPr="00ED0CC6" w:rsidRDefault="00821E9D">
      <w:pPr>
        <w:tabs>
          <w:tab w:val="left" w:pos="0"/>
        </w:tabs>
        <w:spacing w:after="0" w:line="300" w:lineRule="auto"/>
        <w:jc w:val="center"/>
        <w:rPr>
          <w:rFonts w:ascii="Segoe UI" w:eastAsia="Segoe UI" w:hAnsi="Segoe UI" w:cs="Segoe UI"/>
          <w:b/>
        </w:rPr>
      </w:pPr>
    </w:p>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821E9D" w:rsidRPr="00ED0CC6" w:rsidRDefault="00821E9D">
      <w:pPr>
        <w:tabs>
          <w:tab w:val="left" w:pos="2268"/>
        </w:tabs>
        <w:spacing w:after="0" w:line="300" w:lineRule="auto"/>
        <w:jc w:val="both"/>
        <w:rPr>
          <w:rFonts w:ascii="Segoe UI" w:eastAsia="Segoe UI" w:hAnsi="Segoe UI" w:cs="Segoe UI"/>
        </w:rPr>
      </w:pPr>
    </w:p>
    <w:p w:rsidR="00E218C2" w:rsidRPr="00ED0CC6" w:rsidRDefault="00E218C2" w:rsidP="00E218C2">
      <w:pPr>
        <w:tabs>
          <w:tab w:val="left" w:pos="2268"/>
        </w:tabs>
        <w:spacing w:line="300" w:lineRule="auto"/>
        <w:rPr>
          <w:rFonts w:ascii="Segoe UI" w:eastAsia="Segoe UI" w:hAnsi="Segoe UI" w:cs="Segoe UI"/>
        </w:rPr>
      </w:pPr>
      <w:r w:rsidRPr="00ED0CC6">
        <w:rPr>
          <w:rFonts w:ascii="Segoe UI" w:eastAsia="Segoe UI" w:hAnsi="Segoe UI" w:cs="Segoe UI"/>
        </w:rPr>
        <w:t>Processo Administrativo de Licitação Pública nº. 0134/2026</w:t>
      </w:r>
    </w:p>
    <w:p w:rsidR="00821E9D" w:rsidRPr="00ED0CC6" w:rsidRDefault="00E218C2" w:rsidP="00E218C2">
      <w:pPr>
        <w:spacing w:after="0" w:line="300" w:lineRule="auto"/>
        <w:jc w:val="both"/>
        <w:rPr>
          <w:rFonts w:ascii="Segoe UI" w:eastAsia="Segoe UI" w:hAnsi="Segoe UI" w:cs="Segoe UI"/>
        </w:rPr>
      </w:pPr>
      <w:r w:rsidRPr="00ED0CC6">
        <w:rPr>
          <w:rFonts w:ascii="Segoe UI" w:eastAsia="Segoe UI" w:hAnsi="Segoe UI" w:cs="Segoe UI"/>
        </w:rPr>
        <w:t>Pregão nº. 019/2026</w:t>
      </w:r>
    </w:p>
    <w:p w:rsidR="00E218C2" w:rsidRPr="00ED0CC6" w:rsidRDefault="00E218C2" w:rsidP="00E218C2">
      <w:pPr>
        <w:spacing w:after="0"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D0CC6">
        <w:rPr>
          <w:rFonts w:ascii="Segoe UI" w:eastAsia="Segoe UI" w:hAnsi="Segoe UI" w:cs="Segoe UI"/>
        </w:rPr>
        <w:t>ua</w:t>
      </w:r>
      <w:proofErr w:type="spellEnd"/>
      <w:r w:rsidRPr="00ED0CC6">
        <w:rPr>
          <w:rFonts w:ascii="Segoe UI" w:eastAsia="Segoe UI" w:hAnsi="Segoe UI" w:cs="Segoe UI"/>
        </w:rPr>
        <w:t>) sócio(a)-administrador(a), senhor(a) _________________________________________________________________, inscrito no CPF nº. _______________________________, vem apresentar a seguinte proposta comercial:</w:t>
      </w:r>
    </w:p>
    <w:p w:rsidR="00821E9D" w:rsidRPr="00ED0CC6" w:rsidRDefault="00821E9D">
      <w:pPr>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43"/>
        <w:gridCol w:w="1429"/>
        <w:gridCol w:w="1215"/>
        <w:gridCol w:w="1666"/>
        <w:gridCol w:w="1907"/>
        <w:gridCol w:w="1534"/>
      </w:tblGrid>
      <w:tr w:rsidR="00821E9D" w:rsidRPr="00ED0CC6">
        <w:trPr>
          <w:trHeight w:val="1"/>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ED0CC6" w:rsidRDefault="00731EE7">
            <w:pPr>
              <w:spacing w:line="300" w:lineRule="auto"/>
              <w:jc w:val="center"/>
              <w:rPr>
                <w:rFonts w:ascii="Segoe UI" w:hAnsi="Segoe UI" w:cs="Segoe UI"/>
              </w:rPr>
            </w:pPr>
            <w:r w:rsidRPr="00ED0CC6">
              <w:rPr>
                <w:rFonts w:ascii="Segoe UI" w:eastAsia="Segoe UI" w:hAnsi="Segoe UI" w:cs="Segoe UI"/>
                <w:b/>
              </w:rPr>
              <w:t>ITEM</w:t>
            </w:r>
          </w:p>
        </w:tc>
        <w:tc>
          <w:tcPr>
            <w:tcW w:w="142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ED0CC6" w:rsidRDefault="00731EE7">
            <w:pPr>
              <w:spacing w:line="300" w:lineRule="auto"/>
              <w:jc w:val="center"/>
              <w:rPr>
                <w:rFonts w:ascii="Segoe UI" w:hAnsi="Segoe UI" w:cs="Segoe UI"/>
              </w:rPr>
            </w:pPr>
            <w:r w:rsidRPr="00ED0CC6">
              <w:rPr>
                <w:rFonts w:ascii="Segoe UI" w:eastAsia="Segoe UI" w:hAnsi="Segoe UI" w:cs="Segoe UI"/>
                <w:b/>
              </w:rPr>
              <w:t>DESCRIÇÃO</w:t>
            </w:r>
          </w:p>
        </w:tc>
        <w:tc>
          <w:tcPr>
            <w:tcW w:w="121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ED0CC6" w:rsidRDefault="00731EE7">
            <w:pPr>
              <w:spacing w:line="300" w:lineRule="auto"/>
              <w:jc w:val="center"/>
              <w:rPr>
                <w:rFonts w:ascii="Segoe UI" w:hAnsi="Segoe UI" w:cs="Segoe UI"/>
              </w:rPr>
            </w:pPr>
            <w:r w:rsidRPr="00ED0CC6">
              <w:rPr>
                <w:rFonts w:ascii="Segoe UI" w:eastAsia="Segoe UI" w:hAnsi="Segoe UI" w:cs="Segoe UI"/>
                <w:b/>
              </w:rPr>
              <w:t>UNIDADE</w:t>
            </w:r>
          </w:p>
        </w:tc>
        <w:tc>
          <w:tcPr>
            <w:tcW w:w="1666"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ED0CC6" w:rsidRDefault="00731EE7">
            <w:pPr>
              <w:spacing w:line="300" w:lineRule="auto"/>
              <w:jc w:val="center"/>
              <w:rPr>
                <w:rFonts w:ascii="Segoe UI" w:hAnsi="Segoe UI" w:cs="Segoe UI"/>
              </w:rPr>
            </w:pPr>
            <w:r w:rsidRPr="00ED0CC6">
              <w:rPr>
                <w:rFonts w:ascii="Segoe UI" w:eastAsia="Segoe UI" w:hAnsi="Segoe UI" w:cs="Segoe UI"/>
                <w:b/>
              </w:rPr>
              <w:t>QUANTIDADE</w:t>
            </w:r>
          </w:p>
        </w:tc>
        <w:tc>
          <w:tcPr>
            <w:tcW w:w="204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ED0CC6" w:rsidRDefault="00731EE7">
            <w:pPr>
              <w:spacing w:line="300" w:lineRule="auto"/>
              <w:jc w:val="center"/>
              <w:rPr>
                <w:rFonts w:ascii="Segoe UI" w:hAnsi="Segoe UI" w:cs="Segoe UI"/>
              </w:rPr>
            </w:pPr>
            <w:r w:rsidRPr="00ED0CC6">
              <w:rPr>
                <w:rFonts w:ascii="Segoe UI" w:eastAsia="Segoe UI" w:hAnsi="Segoe UI" w:cs="Segoe UI"/>
                <w:b/>
              </w:rPr>
              <w:t>PREÇO UNITÁRIO</w:t>
            </w:r>
          </w:p>
        </w:tc>
        <w:tc>
          <w:tcPr>
            <w:tcW w:w="166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821E9D" w:rsidRPr="00ED0CC6" w:rsidRDefault="00731EE7">
            <w:pPr>
              <w:spacing w:line="300" w:lineRule="auto"/>
              <w:jc w:val="center"/>
              <w:rPr>
                <w:rFonts w:ascii="Segoe UI" w:hAnsi="Segoe UI" w:cs="Segoe UI"/>
              </w:rPr>
            </w:pPr>
            <w:r w:rsidRPr="00ED0CC6">
              <w:rPr>
                <w:rFonts w:ascii="Segoe UI" w:eastAsia="Segoe UI" w:hAnsi="Segoe UI" w:cs="Segoe UI"/>
                <w:b/>
              </w:rPr>
              <w:t>PREÇO TOTAL</w:t>
            </w:r>
          </w:p>
        </w:tc>
      </w:tr>
      <w:tr w:rsidR="00821E9D" w:rsidRPr="00ED0CC6">
        <w:trPr>
          <w:trHeight w:val="1"/>
          <w:jc w:val="center"/>
        </w:trPr>
        <w:tc>
          <w:tcPr>
            <w:tcW w:w="7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ED0CC6" w:rsidRDefault="00731EE7">
            <w:pPr>
              <w:spacing w:line="300" w:lineRule="auto"/>
              <w:jc w:val="center"/>
              <w:rPr>
                <w:rFonts w:ascii="Segoe UI" w:hAnsi="Segoe UI" w:cs="Segoe UI"/>
              </w:rPr>
            </w:pPr>
            <w:r w:rsidRPr="00ED0CC6">
              <w:rPr>
                <w:rFonts w:ascii="Segoe UI" w:eastAsia="Segoe UI" w:hAnsi="Segoe UI" w:cs="Segoe UI"/>
              </w:rPr>
              <w:t>1</w:t>
            </w:r>
          </w:p>
        </w:tc>
        <w:tc>
          <w:tcPr>
            <w:tcW w:w="14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ED0CC6" w:rsidRDefault="00821E9D">
            <w:pPr>
              <w:spacing w:line="300" w:lineRule="auto"/>
              <w:jc w:val="center"/>
              <w:rPr>
                <w:rFonts w:ascii="Segoe UI" w:eastAsia="Calibri" w:hAnsi="Segoe UI" w:cs="Segoe UI"/>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ED0CC6" w:rsidRDefault="00821E9D">
            <w:pPr>
              <w:spacing w:line="300" w:lineRule="auto"/>
              <w:jc w:val="center"/>
              <w:rPr>
                <w:rFonts w:ascii="Segoe UI" w:eastAsia="Calibri" w:hAnsi="Segoe UI" w:cs="Segoe UI"/>
              </w:rPr>
            </w:pPr>
          </w:p>
        </w:tc>
        <w:tc>
          <w:tcPr>
            <w:tcW w:w="16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ED0CC6" w:rsidRDefault="00821E9D">
            <w:pPr>
              <w:spacing w:line="300" w:lineRule="auto"/>
              <w:jc w:val="center"/>
              <w:rPr>
                <w:rFonts w:ascii="Segoe UI" w:eastAsia="Calibri" w:hAnsi="Segoe UI" w:cs="Segoe UI"/>
              </w:rPr>
            </w:pPr>
          </w:p>
        </w:tc>
        <w:tc>
          <w:tcPr>
            <w:tcW w:w="20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ED0CC6" w:rsidRDefault="00821E9D">
            <w:pPr>
              <w:spacing w:line="300" w:lineRule="auto"/>
              <w:jc w:val="center"/>
              <w:rPr>
                <w:rFonts w:ascii="Segoe UI" w:eastAsia="Calibri" w:hAnsi="Segoe UI" w:cs="Segoe UI"/>
              </w:rPr>
            </w:pPr>
          </w:p>
        </w:tc>
        <w:tc>
          <w:tcPr>
            <w:tcW w:w="16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21E9D" w:rsidRPr="00ED0CC6" w:rsidRDefault="00821E9D">
            <w:pPr>
              <w:spacing w:line="300" w:lineRule="auto"/>
              <w:jc w:val="center"/>
              <w:rPr>
                <w:rFonts w:ascii="Segoe UI" w:eastAsia="Calibri" w:hAnsi="Segoe UI" w:cs="Segoe UI"/>
              </w:rPr>
            </w:pPr>
          </w:p>
        </w:tc>
      </w:tr>
    </w:tbl>
    <w:p w:rsidR="00821E9D" w:rsidRPr="00ED0CC6" w:rsidRDefault="00821E9D">
      <w:pPr>
        <w:spacing w:after="0"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b/>
        </w:rPr>
        <w:t xml:space="preserve">Declaramos, </w:t>
      </w:r>
      <w:r w:rsidRPr="00ED0CC6">
        <w:rPr>
          <w:rFonts w:ascii="Segoe UI" w:eastAsia="Segoe UI" w:hAnsi="Segoe UI" w:cs="Segoe UI"/>
        </w:rPr>
        <w:t>para os devidos fins, que sua proposta econômica compreende a integralidade dos custos para atendimento dos direitos trabalhistas assegurados na CR/88.</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after="0" w:line="300" w:lineRule="auto"/>
        <w:jc w:val="both"/>
        <w:rPr>
          <w:rFonts w:ascii="Segoe UI" w:eastAsia="Segoe UI" w:hAnsi="Segoe UI" w:cs="Segoe UI"/>
        </w:rPr>
      </w:pPr>
      <w:r w:rsidRPr="00ED0CC6">
        <w:rPr>
          <w:rFonts w:ascii="Segoe UI" w:eastAsia="Segoe UI" w:hAnsi="Segoe UI" w:cs="Segoe UI"/>
        </w:rPr>
        <w:t>Local e data.</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_____________________________________</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Assinatura </w:t>
      </w:r>
    </w:p>
    <w:p w:rsidR="00821E9D" w:rsidRPr="00ED0CC6" w:rsidRDefault="00821E9D">
      <w:pPr>
        <w:spacing w:line="300" w:lineRule="auto"/>
        <w:jc w:val="both"/>
        <w:rPr>
          <w:rFonts w:ascii="Segoe UI" w:eastAsia="Segoe UI" w:hAnsi="Segoe UI" w:cs="Segoe UI"/>
        </w:rPr>
      </w:pPr>
    </w:p>
    <w:p w:rsidR="00E72C76" w:rsidRPr="00ED0CC6" w:rsidRDefault="00E72C76">
      <w:pPr>
        <w:spacing w:line="300" w:lineRule="auto"/>
        <w:jc w:val="both"/>
        <w:rPr>
          <w:rFonts w:ascii="Segoe UI" w:eastAsia="Segoe UI" w:hAnsi="Segoe UI" w:cs="Segoe UI"/>
        </w:rPr>
      </w:pPr>
    </w:p>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t>ANEXO IV</w:t>
      </w:r>
    </w:p>
    <w:p w:rsidR="00821E9D" w:rsidRPr="00ED0CC6" w:rsidRDefault="00821E9D">
      <w:pPr>
        <w:tabs>
          <w:tab w:val="left" w:pos="0"/>
        </w:tabs>
        <w:spacing w:after="0" w:line="300" w:lineRule="auto"/>
        <w:jc w:val="center"/>
        <w:rPr>
          <w:rFonts w:ascii="Segoe UI" w:eastAsia="Segoe UI" w:hAnsi="Segoe UI" w:cs="Segoe UI"/>
          <w:b/>
        </w:rPr>
      </w:pPr>
    </w:p>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t>DECLARAÇÃO DE CUMPRIMENTO DO DISPOSTO NO INCISO XXXIII DO ART. 7º DA CR/88</w:t>
      </w:r>
    </w:p>
    <w:p w:rsidR="00821E9D" w:rsidRPr="00ED0CC6" w:rsidRDefault="00821E9D">
      <w:pPr>
        <w:tabs>
          <w:tab w:val="left" w:pos="2268"/>
        </w:tabs>
        <w:spacing w:after="0" w:line="300" w:lineRule="auto"/>
        <w:jc w:val="both"/>
        <w:rPr>
          <w:rFonts w:ascii="Segoe UI" w:eastAsia="Segoe UI" w:hAnsi="Segoe UI" w:cs="Segoe UI"/>
        </w:rPr>
      </w:pPr>
    </w:p>
    <w:p w:rsidR="00E218C2" w:rsidRPr="00ED0CC6" w:rsidRDefault="00E218C2" w:rsidP="00E218C2">
      <w:pPr>
        <w:tabs>
          <w:tab w:val="left" w:pos="2268"/>
        </w:tabs>
        <w:spacing w:line="300" w:lineRule="auto"/>
        <w:rPr>
          <w:rFonts w:ascii="Segoe UI" w:eastAsia="Segoe UI" w:hAnsi="Segoe UI" w:cs="Segoe UI"/>
        </w:rPr>
      </w:pPr>
      <w:r w:rsidRPr="00ED0CC6">
        <w:rPr>
          <w:rFonts w:ascii="Segoe UI" w:eastAsia="Segoe UI" w:hAnsi="Segoe UI" w:cs="Segoe UI"/>
        </w:rPr>
        <w:t>Processo Administrativo de Licitação Pública nº. 0134/2026</w:t>
      </w:r>
    </w:p>
    <w:p w:rsidR="00E218C2" w:rsidRPr="00ED0CC6" w:rsidRDefault="00E218C2" w:rsidP="00E218C2">
      <w:pPr>
        <w:spacing w:after="0" w:line="300" w:lineRule="auto"/>
        <w:jc w:val="both"/>
        <w:rPr>
          <w:rFonts w:ascii="Segoe UI" w:eastAsia="Segoe UI" w:hAnsi="Segoe UI" w:cs="Segoe UI"/>
        </w:rPr>
      </w:pPr>
      <w:r w:rsidRPr="00ED0CC6">
        <w:rPr>
          <w:rFonts w:ascii="Segoe UI" w:eastAsia="Segoe UI" w:hAnsi="Segoe UI" w:cs="Segoe UI"/>
        </w:rPr>
        <w:t>Pregão nº. 019/2026</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A _____________________________________________________________________________________, pessoa física </w:t>
      </w:r>
      <w:r w:rsidRPr="00ED0CC6">
        <w:rPr>
          <w:rFonts w:ascii="Segoe UI" w:eastAsia="Segoe UI" w:hAnsi="Segoe UI" w:cs="Segoe UI"/>
          <w:b/>
        </w:rPr>
        <w:t xml:space="preserve">ou </w:t>
      </w:r>
      <w:r w:rsidRPr="00ED0CC6">
        <w:rPr>
          <w:rFonts w:ascii="Segoe UI" w:eastAsia="Segoe UI" w:hAnsi="Segoe UI" w:cs="Segoe UI"/>
        </w:rPr>
        <w:t xml:space="preserve">jurídica de direito privado, inscrita no CPF </w:t>
      </w:r>
      <w:r w:rsidRPr="00ED0CC6">
        <w:rPr>
          <w:rFonts w:ascii="Segoe UI" w:eastAsia="Segoe UI" w:hAnsi="Segoe UI" w:cs="Segoe UI"/>
          <w:b/>
        </w:rPr>
        <w:t xml:space="preserve">ou </w:t>
      </w:r>
      <w:r w:rsidRPr="00ED0CC6">
        <w:rPr>
          <w:rFonts w:ascii="Segoe UI" w:eastAsia="Segoe UI" w:hAnsi="Segoe UI" w:cs="Segoe UI"/>
        </w:rPr>
        <w:t xml:space="preserve">CNPJ nº. ______________________________________, com sede </w:t>
      </w:r>
      <w:r w:rsidRPr="00ED0CC6">
        <w:rPr>
          <w:rFonts w:ascii="Segoe UI" w:eastAsia="Segoe UI" w:hAnsi="Segoe UI" w:cs="Segoe UI"/>
          <w:b/>
        </w:rPr>
        <w:t xml:space="preserve">ou </w:t>
      </w:r>
      <w:r w:rsidRPr="00ED0CC6">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ED0CC6">
        <w:rPr>
          <w:rFonts w:ascii="Segoe UI" w:eastAsia="Segoe UI" w:hAnsi="Segoe UI" w:cs="Segoe UI"/>
        </w:rPr>
        <w:t>ua</w:t>
      </w:r>
      <w:proofErr w:type="spellEnd"/>
      <w:r w:rsidRPr="00ED0CC6">
        <w:rPr>
          <w:rFonts w:ascii="Segoe UI" w:eastAsia="Segoe UI" w:hAnsi="Segoe UI" w:cs="Segoe UI"/>
        </w:rPr>
        <w:t xml:space="preserve">) sócio(a)-administrador(a), senhor(a) _________________________________________________________________, inscrito no CPF nº. _______________________________, </w:t>
      </w:r>
      <w:r w:rsidRPr="00ED0CC6">
        <w:rPr>
          <w:rFonts w:ascii="Segoe UI" w:eastAsia="Segoe UI" w:hAnsi="Segoe UI" w:cs="Segoe UI"/>
          <w:b/>
        </w:rPr>
        <w:t xml:space="preserve">declara, </w:t>
      </w:r>
      <w:r w:rsidRPr="00ED0CC6">
        <w:rPr>
          <w:rFonts w:ascii="Segoe UI" w:eastAsia="Segoe UI" w:hAnsi="Segoe UI" w:cs="Segoe UI"/>
        </w:rPr>
        <w:t>para os devidos fins, que cumpre o disposto no inciso XXXIII do art. 7º da CR/88.</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after="0" w:line="300" w:lineRule="auto"/>
        <w:jc w:val="both"/>
        <w:rPr>
          <w:rFonts w:ascii="Segoe UI" w:eastAsia="Segoe UI" w:hAnsi="Segoe UI" w:cs="Segoe UI"/>
        </w:rPr>
      </w:pPr>
      <w:r w:rsidRPr="00ED0CC6">
        <w:rPr>
          <w:rFonts w:ascii="Segoe UI" w:eastAsia="Segoe UI" w:hAnsi="Segoe UI" w:cs="Segoe UI"/>
        </w:rPr>
        <w:t>Local e data.</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_____________________________________</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Assinatura </w:t>
      </w:r>
    </w:p>
    <w:p w:rsidR="00821E9D" w:rsidRPr="00ED0CC6" w:rsidRDefault="00821E9D">
      <w:pPr>
        <w:spacing w:line="300" w:lineRule="auto"/>
        <w:jc w:val="both"/>
        <w:rPr>
          <w:rFonts w:ascii="Segoe UI" w:eastAsia="Segoe UI" w:hAnsi="Segoe UI" w:cs="Segoe UI"/>
        </w:rPr>
      </w:pPr>
    </w:p>
    <w:p w:rsidR="00821E9D" w:rsidRPr="00ED0CC6" w:rsidRDefault="00821E9D">
      <w:pPr>
        <w:spacing w:line="300" w:lineRule="auto"/>
        <w:jc w:val="both"/>
        <w:rPr>
          <w:rFonts w:ascii="Segoe UI" w:eastAsia="Segoe UI" w:hAnsi="Segoe UI" w:cs="Segoe UI"/>
        </w:rPr>
      </w:pPr>
    </w:p>
    <w:p w:rsidR="00821E9D" w:rsidRPr="00ED0CC6" w:rsidRDefault="00821E9D">
      <w:pPr>
        <w:spacing w:line="300" w:lineRule="auto"/>
        <w:jc w:val="both"/>
        <w:rPr>
          <w:rFonts w:ascii="Segoe UI" w:eastAsia="Segoe UI" w:hAnsi="Segoe UI" w:cs="Segoe UI"/>
        </w:rPr>
      </w:pPr>
    </w:p>
    <w:p w:rsidR="00821E9D" w:rsidRPr="00ED0CC6" w:rsidRDefault="00821E9D">
      <w:pPr>
        <w:spacing w:line="300" w:lineRule="auto"/>
        <w:jc w:val="both"/>
        <w:rPr>
          <w:rFonts w:ascii="Segoe UI" w:eastAsia="Segoe UI" w:hAnsi="Segoe UI" w:cs="Segoe UI"/>
        </w:rPr>
      </w:pPr>
    </w:p>
    <w:p w:rsidR="00CC0316" w:rsidRPr="00ED0CC6" w:rsidRDefault="00CC0316">
      <w:pPr>
        <w:spacing w:line="300" w:lineRule="auto"/>
        <w:jc w:val="both"/>
        <w:rPr>
          <w:rFonts w:ascii="Segoe UI" w:eastAsia="Segoe UI" w:hAnsi="Segoe UI" w:cs="Segoe UI"/>
        </w:rPr>
      </w:pPr>
    </w:p>
    <w:p w:rsidR="00CC0316" w:rsidRPr="00ED0CC6" w:rsidRDefault="00CC0316">
      <w:pPr>
        <w:spacing w:line="300" w:lineRule="auto"/>
        <w:jc w:val="both"/>
        <w:rPr>
          <w:rFonts w:ascii="Segoe UI" w:eastAsia="Segoe UI" w:hAnsi="Segoe UI" w:cs="Segoe UI"/>
        </w:rPr>
      </w:pPr>
    </w:p>
    <w:p w:rsidR="00CC0316" w:rsidRPr="00ED0CC6" w:rsidRDefault="00CC0316">
      <w:pPr>
        <w:spacing w:line="300" w:lineRule="auto"/>
        <w:jc w:val="both"/>
        <w:rPr>
          <w:rFonts w:ascii="Segoe UI" w:eastAsia="Segoe UI" w:hAnsi="Segoe UI" w:cs="Segoe UI"/>
        </w:rPr>
      </w:pPr>
    </w:p>
    <w:p w:rsidR="00821E9D" w:rsidRPr="00ED0CC6" w:rsidRDefault="00821E9D">
      <w:pPr>
        <w:spacing w:line="300" w:lineRule="auto"/>
        <w:jc w:val="both"/>
        <w:rPr>
          <w:rFonts w:ascii="Segoe UI" w:eastAsia="Segoe UI" w:hAnsi="Segoe UI" w:cs="Segoe UI"/>
        </w:rPr>
      </w:pPr>
    </w:p>
    <w:p w:rsidR="00821E9D" w:rsidRPr="00ED0CC6" w:rsidRDefault="00821E9D">
      <w:pPr>
        <w:spacing w:line="300" w:lineRule="auto"/>
        <w:jc w:val="both"/>
        <w:rPr>
          <w:rFonts w:ascii="Segoe UI" w:eastAsia="Segoe UI" w:hAnsi="Segoe UI" w:cs="Segoe UI"/>
        </w:rPr>
      </w:pPr>
    </w:p>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t>ANEXO V</w:t>
      </w:r>
    </w:p>
    <w:p w:rsidR="00821E9D" w:rsidRPr="00ED0CC6" w:rsidRDefault="00821E9D">
      <w:pPr>
        <w:tabs>
          <w:tab w:val="left" w:pos="0"/>
        </w:tabs>
        <w:spacing w:after="0" w:line="300" w:lineRule="auto"/>
        <w:jc w:val="center"/>
        <w:rPr>
          <w:rFonts w:ascii="Segoe UI" w:eastAsia="Segoe UI" w:hAnsi="Segoe UI" w:cs="Segoe UI"/>
          <w:b/>
        </w:rPr>
      </w:pPr>
    </w:p>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t>DECLARAÇÃO DE CUMPRIMENTO DE RESERVA DE CARGOS PARA PESSOA COM DEFICIÊNCIA E PARA REABILITAÇÃO</w:t>
      </w:r>
    </w:p>
    <w:p w:rsidR="00821E9D" w:rsidRPr="00ED0CC6" w:rsidRDefault="00821E9D">
      <w:pPr>
        <w:tabs>
          <w:tab w:val="left" w:pos="2268"/>
        </w:tabs>
        <w:spacing w:after="0" w:line="300" w:lineRule="auto"/>
        <w:jc w:val="both"/>
        <w:rPr>
          <w:rFonts w:ascii="Segoe UI" w:eastAsia="Segoe UI" w:hAnsi="Segoe UI" w:cs="Segoe UI"/>
        </w:rPr>
      </w:pPr>
    </w:p>
    <w:p w:rsidR="00E218C2" w:rsidRPr="00ED0CC6" w:rsidRDefault="00E218C2" w:rsidP="00E218C2">
      <w:pPr>
        <w:tabs>
          <w:tab w:val="left" w:pos="2268"/>
        </w:tabs>
        <w:spacing w:line="300" w:lineRule="auto"/>
        <w:rPr>
          <w:rFonts w:ascii="Segoe UI" w:eastAsia="Segoe UI" w:hAnsi="Segoe UI" w:cs="Segoe UI"/>
        </w:rPr>
      </w:pPr>
      <w:r w:rsidRPr="00ED0CC6">
        <w:rPr>
          <w:rFonts w:ascii="Segoe UI" w:eastAsia="Segoe UI" w:hAnsi="Segoe UI" w:cs="Segoe UI"/>
        </w:rPr>
        <w:t>Processo Administrativo de Licitação Pública nº. 0134/2026</w:t>
      </w:r>
    </w:p>
    <w:p w:rsidR="00E218C2" w:rsidRPr="00ED0CC6" w:rsidRDefault="00E218C2" w:rsidP="00E218C2">
      <w:pPr>
        <w:spacing w:after="0" w:line="300" w:lineRule="auto"/>
        <w:jc w:val="both"/>
        <w:rPr>
          <w:rFonts w:ascii="Segoe UI" w:eastAsia="Segoe UI" w:hAnsi="Segoe UI" w:cs="Segoe UI"/>
        </w:rPr>
      </w:pPr>
      <w:r w:rsidRPr="00ED0CC6">
        <w:rPr>
          <w:rFonts w:ascii="Segoe UI" w:eastAsia="Segoe UI" w:hAnsi="Segoe UI" w:cs="Segoe UI"/>
        </w:rPr>
        <w:t>Pregão nº. 019/2026</w:t>
      </w:r>
    </w:p>
    <w:p w:rsidR="004463E8" w:rsidRPr="00ED0CC6" w:rsidRDefault="004463E8">
      <w:pPr>
        <w:spacing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D0CC6">
        <w:rPr>
          <w:rFonts w:ascii="Segoe UI" w:eastAsia="Segoe UI" w:hAnsi="Segoe UI" w:cs="Segoe UI"/>
        </w:rPr>
        <w:t>ua</w:t>
      </w:r>
      <w:proofErr w:type="spellEnd"/>
      <w:r w:rsidRPr="00ED0CC6">
        <w:rPr>
          <w:rFonts w:ascii="Segoe UI" w:eastAsia="Segoe UI" w:hAnsi="Segoe UI" w:cs="Segoe UI"/>
        </w:rPr>
        <w:t xml:space="preserve">) sócio(a)-administrador(a), senhor(a) _________________________________________________________________, inscrito no CPF nº. _______________________________, </w:t>
      </w:r>
      <w:r w:rsidRPr="00ED0CC6">
        <w:rPr>
          <w:rFonts w:ascii="Segoe UI" w:eastAsia="Segoe UI" w:hAnsi="Segoe UI" w:cs="Segoe UI"/>
          <w:b/>
        </w:rPr>
        <w:t xml:space="preserve">declara, </w:t>
      </w:r>
      <w:r w:rsidRPr="00ED0CC6">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ED0CC6">
        <w:rPr>
          <w:rFonts w:ascii="Segoe UI" w:eastAsia="Segoe UI" w:hAnsi="Segoe UI" w:cs="Segoe UI"/>
          <w:b/>
        </w:rPr>
        <w:t xml:space="preserve">ou </w:t>
      </w:r>
      <w:r w:rsidRPr="00ED0CC6">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after="0" w:line="300" w:lineRule="auto"/>
        <w:jc w:val="both"/>
        <w:rPr>
          <w:rFonts w:ascii="Segoe UI" w:eastAsia="Segoe UI" w:hAnsi="Segoe UI" w:cs="Segoe UI"/>
        </w:rPr>
      </w:pPr>
      <w:r w:rsidRPr="00ED0CC6">
        <w:rPr>
          <w:rFonts w:ascii="Segoe UI" w:eastAsia="Segoe UI" w:hAnsi="Segoe UI" w:cs="Segoe UI"/>
        </w:rPr>
        <w:t>Local e data.</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_____________________________________</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Assinatura </w:t>
      </w:r>
    </w:p>
    <w:p w:rsidR="00821E9D" w:rsidRPr="00ED0CC6" w:rsidRDefault="00821E9D">
      <w:pPr>
        <w:spacing w:line="300" w:lineRule="auto"/>
        <w:jc w:val="both"/>
        <w:rPr>
          <w:rFonts w:ascii="Segoe UI" w:eastAsia="Segoe UI" w:hAnsi="Segoe UI" w:cs="Segoe UI"/>
        </w:rPr>
      </w:pPr>
    </w:p>
    <w:p w:rsidR="00821E9D" w:rsidRPr="00ED0CC6" w:rsidRDefault="00821E9D">
      <w:pPr>
        <w:tabs>
          <w:tab w:val="left" w:pos="0"/>
        </w:tabs>
        <w:spacing w:after="0" w:line="300" w:lineRule="auto"/>
        <w:jc w:val="center"/>
        <w:rPr>
          <w:rFonts w:ascii="Segoe UI" w:eastAsia="Segoe UI" w:hAnsi="Segoe UI" w:cs="Segoe UI"/>
          <w:b/>
        </w:rPr>
      </w:pPr>
    </w:p>
    <w:p w:rsidR="00821E9D" w:rsidRPr="00ED0CC6" w:rsidRDefault="00821E9D">
      <w:pPr>
        <w:tabs>
          <w:tab w:val="left" w:pos="0"/>
        </w:tabs>
        <w:spacing w:after="0" w:line="300" w:lineRule="auto"/>
        <w:jc w:val="center"/>
        <w:rPr>
          <w:rFonts w:ascii="Segoe UI" w:eastAsia="Segoe UI" w:hAnsi="Segoe UI" w:cs="Segoe UI"/>
          <w:b/>
        </w:rPr>
      </w:pPr>
    </w:p>
    <w:p w:rsidR="00821E9D" w:rsidRPr="00ED0CC6" w:rsidRDefault="00821E9D">
      <w:pPr>
        <w:tabs>
          <w:tab w:val="left" w:pos="0"/>
        </w:tabs>
        <w:spacing w:after="0" w:line="300" w:lineRule="auto"/>
        <w:jc w:val="center"/>
        <w:rPr>
          <w:rFonts w:ascii="Segoe UI" w:eastAsia="Segoe UI" w:hAnsi="Segoe UI" w:cs="Segoe UI"/>
          <w:b/>
        </w:rPr>
      </w:pPr>
    </w:p>
    <w:p w:rsidR="00821E9D" w:rsidRPr="00ED0CC6" w:rsidRDefault="00821E9D">
      <w:pPr>
        <w:tabs>
          <w:tab w:val="left" w:pos="0"/>
        </w:tabs>
        <w:spacing w:after="0" w:line="300" w:lineRule="auto"/>
        <w:jc w:val="center"/>
        <w:rPr>
          <w:rFonts w:ascii="Segoe UI" w:eastAsia="Segoe UI" w:hAnsi="Segoe UI" w:cs="Segoe UI"/>
          <w:b/>
        </w:rPr>
      </w:pPr>
    </w:p>
    <w:p w:rsidR="00A12581" w:rsidRPr="00ED0CC6" w:rsidRDefault="00A12581">
      <w:pPr>
        <w:tabs>
          <w:tab w:val="left" w:pos="0"/>
        </w:tabs>
        <w:spacing w:after="0" w:line="300" w:lineRule="auto"/>
        <w:jc w:val="center"/>
        <w:rPr>
          <w:rFonts w:ascii="Segoe UI" w:eastAsia="Segoe UI" w:hAnsi="Segoe UI" w:cs="Segoe UI"/>
          <w:b/>
        </w:rPr>
      </w:pPr>
    </w:p>
    <w:p w:rsidR="00A12581" w:rsidRPr="00ED0CC6" w:rsidRDefault="00A12581">
      <w:pPr>
        <w:tabs>
          <w:tab w:val="left" w:pos="0"/>
        </w:tabs>
        <w:spacing w:after="0" w:line="300" w:lineRule="auto"/>
        <w:jc w:val="center"/>
        <w:rPr>
          <w:rFonts w:ascii="Segoe UI" w:eastAsia="Segoe UI" w:hAnsi="Segoe UI" w:cs="Segoe UI"/>
          <w:b/>
        </w:rPr>
      </w:pPr>
    </w:p>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t>ANEXO VI</w:t>
      </w:r>
    </w:p>
    <w:p w:rsidR="00821E9D" w:rsidRPr="00ED0CC6" w:rsidRDefault="00821E9D">
      <w:pPr>
        <w:tabs>
          <w:tab w:val="left" w:pos="0"/>
        </w:tabs>
        <w:spacing w:after="0" w:line="300" w:lineRule="auto"/>
        <w:jc w:val="center"/>
        <w:rPr>
          <w:rFonts w:ascii="Segoe UI" w:eastAsia="Segoe UI" w:hAnsi="Segoe UI" w:cs="Segoe UI"/>
          <w:b/>
        </w:rPr>
      </w:pPr>
    </w:p>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t>TERMO DE CREDENCIAMENTO</w:t>
      </w:r>
    </w:p>
    <w:p w:rsidR="00821E9D" w:rsidRPr="00ED0CC6" w:rsidRDefault="00821E9D">
      <w:pPr>
        <w:tabs>
          <w:tab w:val="left" w:pos="2268"/>
        </w:tabs>
        <w:spacing w:after="0" w:line="300" w:lineRule="auto"/>
        <w:jc w:val="both"/>
        <w:rPr>
          <w:rFonts w:ascii="Segoe UI" w:eastAsia="Segoe UI" w:hAnsi="Segoe UI" w:cs="Segoe UI"/>
        </w:rPr>
      </w:pPr>
    </w:p>
    <w:p w:rsidR="00E218C2" w:rsidRPr="00ED0CC6" w:rsidRDefault="00E218C2" w:rsidP="00E218C2">
      <w:pPr>
        <w:tabs>
          <w:tab w:val="left" w:pos="2268"/>
        </w:tabs>
        <w:spacing w:line="300" w:lineRule="auto"/>
        <w:rPr>
          <w:rFonts w:ascii="Segoe UI" w:eastAsia="Segoe UI" w:hAnsi="Segoe UI" w:cs="Segoe UI"/>
        </w:rPr>
      </w:pPr>
      <w:r w:rsidRPr="00ED0CC6">
        <w:rPr>
          <w:rFonts w:ascii="Segoe UI" w:eastAsia="Segoe UI" w:hAnsi="Segoe UI" w:cs="Segoe UI"/>
        </w:rPr>
        <w:t>Processo Administrativo de Licitação Pública nº. 0134/2026</w:t>
      </w:r>
    </w:p>
    <w:p w:rsidR="00E218C2" w:rsidRPr="00ED0CC6" w:rsidRDefault="00E218C2" w:rsidP="00E218C2">
      <w:pPr>
        <w:spacing w:after="0" w:line="300" w:lineRule="auto"/>
        <w:jc w:val="both"/>
        <w:rPr>
          <w:rFonts w:ascii="Segoe UI" w:eastAsia="Segoe UI" w:hAnsi="Segoe UI" w:cs="Segoe UI"/>
        </w:rPr>
      </w:pPr>
      <w:r w:rsidRPr="00ED0CC6">
        <w:rPr>
          <w:rFonts w:ascii="Segoe UI" w:eastAsia="Segoe UI" w:hAnsi="Segoe UI" w:cs="Segoe UI"/>
        </w:rPr>
        <w:t>Pregão nº. 019/2026</w:t>
      </w:r>
    </w:p>
    <w:p w:rsidR="00821E9D" w:rsidRPr="00ED0CC6" w:rsidRDefault="00821E9D">
      <w:pPr>
        <w:tabs>
          <w:tab w:val="left" w:pos="2268"/>
        </w:tabs>
        <w:spacing w:after="0" w:line="300" w:lineRule="auto"/>
        <w:rPr>
          <w:rFonts w:ascii="Segoe UI" w:eastAsia="Segoe UI" w:hAnsi="Segoe UI" w:cs="Segoe UI"/>
          <w:b/>
          <w:color w:val="FF0000"/>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A __________________________________________________________________________________________, pessoa física </w:t>
      </w:r>
      <w:r w:rsidRPr="00ED0CC6">
        <w:rPr>
          <w:rFonts w:ascii="Segoe UI" w:eastAsia="Segoe UI" w:hAnsi="Segoe UI" w:cs="Segoe UI"/>
          <w:b/>
        </w:rPr>
        <w:t xml:space="preserve">ou </w:t>
      </w:r>
      <w:r w:rsidRPr="00ED0CC6">
        <w:rPr>
          <w:rFonts w:ascii="Segoe UI" w:eastAsia="Segoe UI" w:hAnsi="Segoe UI" w:cs="Segoe UI"/>
        </w:rPr>
        <w:t xml:space="preserve">jurídica de direito privado, inscrita no CPF </w:t>
      </w:r>
      <w:r w:rsidRPr="00ED0CC6">
        <w:rPr>
          <w:rFonts w:ascii="Segoe UI" w:eastAsia="Segoe UI" w:hAnsi="Segoe UI" w:cs="Segoe UI"/>
          <w:b/>
        </w:rPr>
        <w:t xml:space="preserve">ou </w:t>
      </w:r>
      <w:r w:rsidRPr="00ED0CC6">
        <w:rPr>
          <w:rFonts w:ascii="Segoe UI" w:eastAsia="Segoe UI" w:hAnsi="Segoe UI" w:cs="Segoe UI"/>
        </w:rPr>
        <w:t xml:space="preserve">CNPJ nº. ______________________________________, com sede </w:t>
      </w:r>
      <w:r w:rsidRPr="00ED0CC6">
        <w:rPr>
          <w:rFonts w:ascii="Segoe UI" w:eastAsia="Segoe UI" w:hAnsi="Segoe UI" w:cs="Segoe UI"/>
          <w:b/>
        </w:rPr>
        <w:t xml:space="preserve">ou </w:t>
      </w:r>
      <w:r w:rsidRPr="00ED0CC6">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ED0CC6">
        <w:rPr>
          <w:rFonts w:ascii="Segoe UI" w:eastAsia="Segoe UI" w:hAnsi="Segoe UI" w:cs="Segoe UI"/>
        </w:rPr>
        <w:t>ua</w:t>
      </w:r>
      <w:proofErr w:type="spellEnd"/>
      <w:r w:rsidRPr="00ED0CC6">
        <w:rPr>
          <w:rFonts w:ascii="Segoe UI" w:eastAsia="Segoe UI" w:hAnsi="Segoe UI" w:cs="Segoe UI"/>
        </w:rPr>
        <w:t xml:space="preserve">) sócio(a)-administrador(a), senhor(a) _________________________________________________________________, inscrito no CPF nº. _______________________________, </w:t>
      </w:r>
      <w:r w:rsidRPr="00ED0CC6">
        <w:rPr>
          <w:rFonts w:ascii="Segoe UI" w:eastAsia="Segoe UI" w:hAnsi="Segoe UI" w:cs="Segoe UI"/>
          <w:b/>
        </w:rPr>
        <w:t xml:space="preserve">credencia, </w:t>
      </w:r>
      <w:r w:rsidRPr="00ED0CC6">
        <w:rPr>
          <w:rFonts w:ascii="Segoe UI" w:eastAsia="Segoe UI" w:hAnsi="Segoe UI" w:cs="Segoe UI"/>
        </w:rPr>
        <w:t>para atuação neste Pregão, o senhor __________________________________________________________________________________________,</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after="0" w:line="300" w:lineRule="auto"/>
        <w:jc w:val="both"/>
        <w:rPr>
          <w:rFonts w:ascii="Segoe UI" w:eastAsia="Segoe UI" w:hAnsi="Segoe UI" w:cs="Segoe UI"/>
        </w:rPr>
      </w:pPr>
      <w:r w:rsidRPr="00ED0CC6">
        <w:rPr>
          <w:rFonts w:ascii="Segoe UI" w:eastAsia="Segoe UI" w:hAnsi="Segoe UI" w:cs="Segoe UI"/>
        </w:rPr>
        <w:t>Local e data.</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_____________________________________</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Assinatura</w:t>
      </w:r>
    </w:p>
    <w:p w:rsidR="00821E9D" w:rsidRPr="00ED0CC6" w:rsidRDefault="00821E9D">
      <w:pPr>
        <w:tabs>
          <w:tab w:val="left" w:pos="0"/>
        </w:tabs>
        <w:spacing w:after="0" w:line="300" w:lineRule="auto"/>
        <w:jc w:val="center"/>
        <w:rPr>
          <w:rFonts w:ascii="Segoe UI" w:eastAsia="Segoe UI" w:hAnsi="Segoe UI" w:cs="Segoe UI"/>
          <w:b/>
        </w:rPr>
      </w:pPr>
    </w:p>
    <w:p w:rsidR="00821E9D" w:rsidRPr="00ED0CC6" w:rsidRDefault="00821E9D">
      <w:pPr>
        <w:tabs>
          <w:tab w:val="left" w:pos="0"/>
        </w:tabs>
        <w:spacing w:after="0" w:line="300" w:lineRule="auto"/>
        <w:jc w:val="center"/>
        <w:rPr>
          <w:rFonts w:ascii="Segoe UI" w:eastAsia="Segoe UI" w:hAnsi="Segoe UI" w:cs="Segoe UI"/>
          <w:b/>
        </w:rPr>
      </w:pPr>
    </w:p>
    <w:p w:rsidR="00821E9D" w:rsidRPr="00ED0CC6" w:rsidRDefault="00821E9D">
      <w:pPr>
        <w:tabs>
          <w:tab w:val="left" w:pos="0"/>
        </w:tabs>
        <w:spacing w:after="0" w:line="300" w:lineRule="auto"/>
        <w:jc w:val="center"/>
        <w:rPr>
          <w:rFonts w:ascii="Segoe UI" w:eastAsia="Segoe UI" w:hAnsi="Segoe UI" w:cs="Segoe UI"/>
          <w:b/>
        </w:rPr>
      </w:pPr>
    </w:p>
    <w:p w:rsidR="00821E9D" w:rsidRPr="00ED0CC6" w:rsidRDefault="00821E9D">
      <w:pPr>
        <w:tabs>
          <w:tab w:val="left" w:pos="0"/>
        </w:tabs>
        <w:spacing w:after="0" w:line="300" w:lineRule="auto"/>
        <w:jc w:val="center"/>
        <w:rPr>
          <w:rFonts w:ascii="Segoe UI" w:eastAsia="Segoe UI" w:hAnsi="Segoe UI" w:cs="Segoe UI"/>
          <w:b/>
        </w:rPr>
      </w:pPr>
    </w:p>
    <w:p w:rsidR="00CD130D" w:rsidRPr="00ED0CC6" w:rsidRDefault="00CD130D">
      <w:pPr>
        <w:tabs>
          <w:tab w:val="left" w:pos="0"/>
        </w:tabs>
        <w:spacing w:after="0" w:line="300" w:lineRule="auto"/>
        <w:jc w:val="center"/>
        <w:rPr>
          <w:rFonts w:ascii="Segoe UI" w:eastAsia="Segoe UI" w:hAnsi="Segoe UI" w:cs="Segoe UI"/>
          <w:b/>
        </w:rPr>
      </w:pPr>
    </w:p>
    <w:p w:rsidR="00CD130D" w:rsidRPr="00ED0CC6" w:rsidRDefault="00CD130D">
      <w:pPr>
        <w:tabs>
          <w:tab w:val="left" w:pos="0"/>
        </w:tabs>
        <w:spacing w:after="0" w:line="300" w:lineRule="auto"/>
        <w:jc w:val="center"/>
        <w:rPr>
          <w:rFonts w:ascii="Segoe UI" w:eastAsia="Segoe UI" w:hAnsi="Segoe UI" w:cs="Segoe UI"/>
          <w:b/>
        </w:rPr>
      </w:pPr>
    </w:p>
    <w:p w:rsidR="00CD130D" w:rsidRPr="00ED0CC6" w:rsidRDefault="00CD130D">
      <w:pPr>
        <w:tabs>
          <w:tab w:val="left" w:pos="0"/>
        </w:tabs>
        <w:spacing w:after="0" w:line="300" w:lineRule="auto"/>
        <w:jc w:val="center"/>
        <w:rPr>
          <w:rFonts w:ascii="Segoe UI" w:eastAsia="Segoe UI" w:hAnsi="Segoe UI" w:cs="Segoe UI"/>
          <w:b/>
        </w:rPr>
      </w:pPr>
    </w:p>
    <w:p w:rsidR="009503BF" w:rsidRPr="00ED0CC6" w:rsidRDefault="009503BF">
      <w:pPr>
        <w:tabs>
          <w:tab w:val="left" w:pos="0"/>
        </w:tabs>
        <w:spacing w:after="0" w:line="300" w:lineRule="auto"/>
        <w:jc w:val="center"/>
        <w:rPr>
          <w:rFonts w:ascii="Segoe UI" w:eastAsia="Segoe UI" w:hAnsi="Segoe UI" w:cs="Segoe UI"/>
          <w:b/>
        </w:rPr>
      </w:pPr>
    </w:p>
    <w:p w:rsidR="009503BF" w:rsidRPr="00ED0CC6" w:rsidRDefault="009503BF">
      <w:pPr>
        <w:tabs>
          <w:tab w:val="left" w:pos="0"/>
        </w:tabs>
        <w:spacing w:after="0" w:line="300" w:lineRule="auto"/>
        <w:jc w:val="center"/>
        <w:rPr>
          <w:rFonts w:ascii="Segoe UI" w:eastAsia="Segoe UI" w:hAnsi="Segoe UI" w:cs="Segoe UI"/>
          <w:b/>
        </w:rPr>
      </w:pPr>
    </w:p>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t>ANEXO VII</w:t>
      </w:r>
    </w:p>
    <w:p w:rsidR="00821E9D" w:rsidRPr="00ED0CC6" w:rsidRDefault="00821E9D">
      <w:pPr>
        <w:tabs>
          <w:tab w:val="left" w:pos="0"/>
        </w:tabs>
        <w:spacing w:after="0" w:line="300" w:lineRule="auto"/>
        <w:jc w:val="center"/>
        <w:rPr>
          <w:rFonts w:ascii="Segoe UI" w:eastAsia="Segoe UI" w:hAnsi="Segoe UI" w:cs="Segoe UI"/>
          <w:b/>
        </w:rPr>
      </w:pPr>
    </w:p>
    <w:p w:rsidR="00821E9D" w:rsidRPr="00ED0CC6" w:rsidRDefault="00731EE7">
      <w:pPr>
        <w:tabs>
          <w:tab w:val="left" w:pos="0"/>
        </w:tabs>
        <w:spacing w:after="0" w:line="300" w:lineRule="auto"/>
        <w:jc w:val="center"/>
        <w:rPr>
          <w:rFonts w:ascii="Segoe UI" w:eastAsia="Segoe UI" w:hAnsi="Segoe UI" w:cs="Segoe UI"/>
          <w:b/>
        </w:rPr>
      </w:pPr>
      <w:r w:rsidRPr="00ED0CC6">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821E9D" w:rsidRPr="00ED0CC6" w:rsidRDefault="00821E9D">
      <w:pPr>
        <w:tabs>
          <w:tab w:val="left" w:pos="2268"/>
        </w:tabs>
        <w:spacing w:after="0" w:line="300" w:lineRule="auto"/>
        <w:jc w:val="both"/>
        <w:rPr>
          <w:rFonts w:ascii="Segoe UI" w:eastAsia="Segoe UI" w:hAnsi="Segoe UI" w:cs="Segoe UI"/>
        </w:rPr>
      </w:pPr>
    </w:p>
    <w:p w:rsidR="00E218C2" w:rsidRPr="00ED0CC6" w:rsidRDefault="00E218C2" w:rsidP="00E218C2">
      <w:pPr>
        <w:tabs>
          <w:tab w:val="left" w:pos="2268"/>
        </w:tabs>
        <w:spacing w:line="300" w:lineRule="auto"/>
        <w:rPr>
          <w:rFonts w:ascii="Segoe UI" w:eastAsia="Segoe UI" w:hAnsi="Segoe UI" w:cs="Segoe UI"/>
        </w:rPr>
      </w:pPr>
      <w:r w:rsidRPr="00ED0CC6">
        <w:rPr>
          <w:rFonts w:ascii="Segoe UI" w:eastAsia="Segoe UI" w:hAnsi="Segoe UI" w:cs="Segoe UI"/>
        </w:rPr>
        <w:t>Processo Administrativo de Licitação Pública nº. 0134/2026</w:t>
      </w:r>
    </w:p>
    <w:p w:rsidR="00E218C2" w:rsidRPr="00ED0CC6" w:rsidRDefault="00E218C2" w:rsidP="00E218C2">
      <w:pPr>
        <w:spacing w:after="0" w:line="300" w:lineRule="auto"/>
        <w:jc w:val="both"/>
        <w:rPr>
          <w:rFonts w:ascii="Segoe UI" w:eastAsia="Segoe UI" w:hAnsi="Segoe UI" w:cs="Segoe UI"/>
        </w:rPr>
      </w:pPr>
      <w:r w:rsidRPr="00ED0CC6">
        <w:rPr>
          <w:rFonts w:ascii="Segoe UI" w:eastAsia="Segoe UI" w:hAnsi="Segoe UI" w:cs="Segoe UI"/>
        </w:rPr>
        <w:t>Pregão nº. 019/2026</w:t>
      </w:r>
    </w:p>
    <w:p w:rsidR="00821E9D" w:rsidRPr="00ED0CC6" w:rsidRDefault="00821E9D">
      <w:pPr>
        <w:tabs>
          <w:tab w:val="left" w:pos="2268"/>
        </w:tabs>
        <w:spacing w:after="0" w:line="300" w:lineRule="auto"/>
        <w:rPr>
          <w:rFonts w:ascii="Segoe UI" w:eastAsia="Segoe UI" w:hAnsi="Segoe UI" w:cs="Segoe UI"/>
          <w:b/>
          <w:color w:val="FF0000"/>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A _________________________________________________________________________________________, pessoa física </w:t>
      </w:r>
      <w:r w:rsidRPr="00ED0CC6">
        <w:rPr>
          <w:rFonts w:ascii="Segoe UI" w:eastAsia="Segoe UI" w:hAnsi="Segoe UI" w:cs="Segoe UI"/>
          <w:b/>
        </w:rPr>
        <w:t xml:space="preserve">ou </w:t>
      </w:r>
      <w:r w:rsidRPr="00ED0CC6">
        <w:rPr>
          <w:rFonts w:ascii="Segoe UI" w:eastAsia="Segoe UI" w:hAnsi="Segoe UI" w:cs="Segoe UI"/>
        </w:rPr>
        <w:t xml:space="preserve">jurídica de direito privado, inscrita no CPF </w:t>
      </w:r>
      <w:r w:rsidRPr="00ED0CC6">
        <w:rPr>
          <w:rFonts w:ascii="Segoe UI" w:eastAsia="Segoe UI" w:hAnsi="Segoe UI" w:cs="Segoe UI"/>
          <w:b/>
        </w:rPr>
        <w:t xml:space="preserve">ou </w:t>
      </w:r>
      <w:r w:rsidRPr="00ED0CC6">
        <w:rPr>
          <w:rFonts w:ascii="Segoe UI" w:eastAsia="Segoe UI" w:hAnsi="Segoe UI" w:cs="Segoe UI"/>
        </w:rPr>
        <w:t xml:space="preserve">CNPJ nº. ______________________________________, com sede </w:t>
      </w:r>
      <w:r w:rsidRPr="00ED0CC6">
        <w:rPr>
          <w:rFonts w:ascii="Segoe UI" w:eastAsia="Segoe UI" w:hAnsi="Segoe UI" w:cs="Segoe UI"/>
          <w:b/>
        </w:rPr>
        <w:t xml:space="preserve">ou </w:t>
      </w:r>
      <w:r w:rsidRPr="00ED0CC6">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ED0CC6">
        <w:rPr>
          <w:rFonts w:ascii="Segoe UI" w:eastAsia="Segoe UI" w:hAnsi="Segoe UI" w:cs="Segoe UI"/>
        </w:rPr>
        <w:t>ua</w:t>
      </w:r>
      <w:proofErr w:type="spellEnd"/>
      <w:r w:rsidRPr="00ED0CC6">
        <w:rPr>
          <w:rFonts w:ascii="Segoe UI" w:eastAsia="Segoe UI" w:hAnsi="Segoe UI" w:cs="Segoe UI"/>
        </w:rPr>
        <w:t xml:space="preserve">) sócio(a)-administrador(a), senhor(a) _________________________________________________________________, inscrito no CPF nº. _______________________________, </w:t>
      </w:r>
      <w:r w:rsidRPr="00ED0CC6">
        <w:rPr>
          <w:rFonts w:ascii="Segoe UI" w:eastAsia="Segoe UI" w:hAnsi="Segoe UI" w:cs="Segoe UI"/>
          <w:b/>
        </w:rPr>
        <w:t xml:space="preserve">declara, </w:t>
      </w:r>
      <w:r w:rsidRPr="00ED0CC6">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after="0" w:line="300" w:lineRule="auto"/>
        <w:jc w:val="both"/>
        <w:rPr>
          <w:rFonts w:ascii="Segoe UI" w:eastAsia="Segoe UI" w:hAnsi="Segoe UI" w:cs="Segoe UI"/>
        </w:rPr>
      </w:pPr>
      <w:r w:rsidRPr="00ED0CC6">
        <w:rPr>
          <w:rFonts w:ascii="Segoe UI" w:eastAsia="Segoe UI" w:hAnsi="Segoe UI" w:cs="Segoe UI"/>
        </w:rPr>
        <w:t>Local e data.</w:t>
      </w:r>
    </w:p>
    <w:p w:rsidR="00821E9D" w:rsidRPr="00ED0CC6" w:rsidRDefault="00821E9D">
      <w:pPr>
        <w:spacing w:after="0" w:line="300" w:lineRule="auto"/>
        <w:jc w:val="both"/>
        <w:rPr>
          <w:rFonts w:ascii="Segoe UI" w:eastAsia="Segoe UI" w:hAnsi="Segoe UI" w:cs="Segoe UI"/>
        </w:rPr>
      </w:pP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_____________________________________</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Assinatura </w:t>
      </w:r>
    </w:p>
    <w:p w:rsidR="00821E9D" w:rsidRPr="00ED0CC6" w:rsidRDefault="00821E9D">
      <w:pPr>
        <w:tabs>
          <w:tab w:val="left" w:pos="2268"/>
        </w:tabs>
        <w:spacing w:after="0" w:line="300" w:lineRule="auto"/>
        <w:rPr>
          <w:rFonts w:ascii="Segoe UI" w:eastAsia="Segoe UI" w:hAnsi="Segoe UI" w:cs="Segoe UI"/>
          <w:b/>
          <w:color w:val="FF0000"/>
        </w:rPr>
      </w:pPr>
    </w:p>
    <w:p w:rsidR="00821E9D" w:rsidRPr="00ED0CC6" w:rsidRDefault="00821E9D">
      <w:pPr>
        <w:tabs>
          <w:tab w:val="left" w:pos="2268"/>
        </w:tabs>
        <w:spacing w:after="0" w:line="300" w:lineRule="auto"/>
        <w:jc w:val="center"/>
        <w:rPr>
          <w:rFonts w:ascii="Segoe UI" w:eastAsia="Segoe UI" w:hAnsi="Segoe UI" w:cs="Segoe UI"/>
          <w:b/>
          <w:color w:val="FF0000"/>
        </w:rPr>
      </w:pPr>
    </w:p>
    <w:p w:rsidR="009503BF" w:rsidRPr="00ED0CC6" w:rsidRDefault="009503BF">
      <w:pPr>
        <w:tabs>
          <w:tab w:val="left" w:pos="2268"/>
        </w:tabs>
        <w:spacing w:after="0" w:line="300" w:lineRule="auto"/>
        <w:jc w:val="center"/>
        <w:rPr>
          <w:rFonts w:ascii="Segoe UI" w:eastAsia="Segoe UI" w:hAnsi="Segoe UI" w:cs="Segoe UI"/>
          <w:b/>
          <w:color w:val="FF0000"/>
        </w:rPr>
      </w:pPr>
    </w:p>
    <w:p w:rsidR="009503BF" w:rsidRPr="00ED0CC6" w:rsidRDefault="009503BF">
      <w:pPr>
        <w:tabs>
          <w:tab w:val="left" w:pos="2268"/>
        </w:tabs>
        <w:spacing w:after="0" w:line="300" w:lineRule="auto"/>
        <w:jc w:val="center"/>
        <w:rPr>
          <w:rFonts w:ascii="Segoe UI" w:eastAsia="Segoe UI" w:hAnsi="Segoe UI" w:cs="Segoe UI"/>
          <w:b/>
          <w:color w:val="FF0000"/>
        </w:rPr>
      </w:pPr>
    </w:p>
    <w:p w:rsidR="00F02CCB" w:rsidRPr="00ED0CC6" w:rsidRDefault="00F02CCB" w:rsidP="00F02CCB">
      <w:pPr>
        <w:tabs>
          <w:tab w:val="left" w:pos="2268"/>
        </w:tabs>
        <w:spacing w:after="0" w:line="300" w:lineRule="auto"/>
        <w:jc w:val="center"/>
        <w:rPr>
          <w:rFonts w:ascii="Segoe UI" w:eastAsia="Segoe UI" w:hAnsi="Segoe UI" w:cs="Segoe UI"/>
          <w:b/>
        </w:rPr>
      </w:pPr>
      <w:r w:rsidRPr="00ED0CC6">
        <w:rPr>
          <w:rFonts w:ascii="Segoe UI" w:eastAsia="Segoe UI" w:hAnsi="Segoe UI" w:cs="Segoe UI"/>
          <w:b/>
        </w:rPr>
        <w:t>ANEXO VIII</w:t>
      </w:r>
    </w:p>
    <w:p w:rsidR="00F02CCB" w:rsidRPr="00ED0CC6" w:rsidRDefault="00F02CCB" w:rsidP="00F02CCB">
      <w:pPr>
        <w:tabs>
          <w:tab w:val="left" w:pos="2268"/>
        </w:tabs>
        <w:spacing w:after="0" w:line="300" w:lineRule="auto"/>
        <w:jc w:val="both"/>
        <w:rPr>
          <w:rFonts w:ascii="Segoe UI" w:eastAsia="Segoe UI" w:hAnsi="Segoe UI" w:cs="Segoe UI"/>
          <w:b/>
        </w:rPr>
      </w:pPr>
    </w:p>
    <w:p w:rsidR="00F02CCB" w:rsidRPr="00ED0CC6" w:rsidRDefault="00F02CCB" w:rsidP="009503BF">
      <w:pPr>
        <w:tabs>
          <w:tab w:val="left" w:pos="2268"/>
        </w:tabs>
        <w:spacing w:after="0" w:line="300" w:lineRule="auto"/>
        <w:jc w:val="center"/>
        <w:rPr>
          <w:rFonts w:ascii="Segoe UI" w:eastAsia="Segoe UI" w:hAnsi="Segoe UI" w:cs="Segoe UI"/>
          <w:b/>
        </w:rPr>
      </w:pPr>
      <w:r w:rsidRPr="00ED0CC6">
        <w:rPr>
          <w:rFonts w:ascii="Segoe UI" w:eastAsia="Segoe UI" w:hAnsi="Segoe UI" w:cs="Segoe UI"/>
          <w:b/>
        </w:rPr>
        <w:t>ATA DE REGISTRO DE PREÇO</w:t>
      </w:r>
      <w:r w:rsidR="009503BF" w:rsidRPr="00ED0CC6">
        <w:rPr>
          <w:rFonts w:ascii="Segoe UI" w:eastAsia="Segoe UI" w:hAnsi="Segoe UI" w:cs="Segoe UI"/>
          <w:b/>
        </w:rPr>
        <w:t>S</w:t>
      </w:r>
    </w:p>
    <w:p w:rsidR="00E218C2" w:rsidRPr="00ED0CC6" w:rsidRDefault="00E218C2" w:rsidP="00E218C2">
      <w:pPr>
        <w:tabs>
          <w:tab w:val="left" w:pos="2268"/>
        </w:tabs>
        <w:spacing w:line="300" w:lineRule="auto"/>
        <w:rPr>
          <w:rFonts w:ascii="Segoe UI" w:eastAsia="Segoe UI" w:hAnsi="Segoe UI" w:cs="Segoe UI"/>
        </w:rPr>
      </w:pPr>
      <w:r w:rsidRPr="00ED0CC6">
        <w:rPr>
          <w:rFonts w:ascii="Segoe UI" w:eastAsia="Segoe UI" w:hAnsi="Segoe UI" w:cs="Segoe UI"/>
        </w:rPr>
        <w:t>Processo Administrativo de Licitação Pública nº. 0134/2026</w:t>
      </w:r>
    </w:p>
    <w:p w:rsidR="00E218C2" w:rsidRPr="00ED0CC6" w:rsidRDefault="00E218C2" w:rsidP="00E218C2">
      <w:pPr>
        <w:spacing w:after="0" w:line="300" w:lineRule="auto"/>
        <w:jc w:val="both"/>
        <w:rPr>
          <w:rFonts w:ascii="Segoe UI" w:eastAsia="Segoe UI" w:hAnsi="Segoe UI" w:cs="Segoe UI"/>
        </w:rPr>
      </w:pPr>
      <w:r w:rsidRPr="00ED0CC6">
        <w:rPr>
          <w:rFonts w:ascii="Segoe UI" w:eastAsia="Segoe UI" w:hAnsi="Segoe UI" w:cs="Segoe UI"/>
        </w:rPr>
        <w:t>Pregão nº. 019/2026</w:t>
      </w:r>
    </w:p>
    <w:p w:rsidR="00F02CCB" w:rsidRPr="00ED0CC6" w:rsidRDefault="00F02CCB" w:rsidP="00F02CCB">
      <w:pPr>
        <w:tabs>
          <w:tab w:val="left" w:pos="2268"/>
        </w:tabs>
        <w:spacing w:after="0" w:line="300" w:lineRule="auto"/>
        <w:jc w:val="both"/>
        <w:rPr>
          <w:rFonts w:ascii="Segoe UI" w:eastAsia="Segoe UI" w:hAnsi="Segoe UI" w:cs="Segoe UI"/>
        </w:rPr>
      </w:pPr>
    </w:p>
    <w:p w:rsidR="00F02CCB" w:rsidRPr="00ED0CC6" w:rsidRDefault="00F02CCB" w:rsidP="00F02CCB">
      <w:pPr>
        <w:tabs>
          <w:tab w:val="left" w:pos="2268"/>
        </w:tabs>
        <w:spacing w:after="0" w:line="300" w:lineRule="auto"/>
        <w:jc w:val="both"/>
        <w:rPr>
          <w:rFonts w:ascii="Segoe UI" w:eastAsia="Segoe UI" w:hAnsi="Segoe UI" w:cs="Segoe UI"/>
          <w:b/>
        </w:rPr>
      </w:pPr>
      <w:r w:rsidRPr="00ED0CC6">
        <w:rPr>
          <w:rFonts w:ascii="Segoe UI" w:eastAsia="Segoe UI" w:hAnsi="Segoe UI" w:cs="Segoe UI"/>
          <w:b/>
        </w:rPr>
        <w:t xml:space="preserve">1. </w:t>
      </w:r>
      <w:proofErr w:type="gramStart"/>
      <w:r w:rsidRPr="00ED0CC6">
        <w:rPr>
          <w:rFonts w:ascii="Segoe UI" w:eastAsia="Segoe UI" w:hAnsi="Segoe UI" w:cs="Segoe UI"/>
          <w:b/>
        </w:rPr>
        <w:t>Do(</w:t>
      </w:r>
      <w:proofErr w:type="gramEnd"/>
      <w:r w:rsidRPr="00ED0CC6">
        <w:rPr>
          <w:rFonts w:ascii="Segoe UI" w:eastAsia="Segoe UI" w:hAnsi="Segoe UI" w:cs="Segoe UI"/>
          <w:b/>
        </w:rPr>
        <w:t>s) órgão(</w:t>
      </w:r>
      <w:proofErr w:type="spellStart"/>
      <w:r w:rsidRPr="00ED0CC6">
        <w:rPr>
          <w:rFonts w:ascii="Segoe UI" w:eastAsia="Segoe UI" w:hAnsi="Segoe UI" w:cs="Segoe UI"/>
          <w:b/>
        </w:rPr>
        <w:t>ãos</w:t>
      </w:r>
      <w:proofErr w:type="spellEnd"/>
      <w:r w:rsidRPr="00ED0CC6">
        <w:rPr>
          <w:rFonts w:ascii="Segoe UI" w:eastAsia="Segoe UI" w:hAnsi="Segoe UI" w:cs="Segoe UI"/>
          <w:b/>
        </w:rPr>
        <w:t>) participantes:</w:t>
      </w:r>
    </w:p>
    <w:p w:rsidR="00F02CCB" w:rsidRPr="00ED0CC6" w:rsidRDefault="00F02CCB" w:rsidP="00F02CCB">
      <w:pPr>
        <w:tabs>
          <w:tab w:val="left" w:pos="2268"/>
        </w:tabs>
        <w:spacing w:after="0" w:line="300" w:lineRule="auto"/>
        <w:jc w:val="both"/>
        <w:rPr>
          <w:rFonts w:ascii="Segoe UI" w:eastAsia="Segoe UI" w:hAnsi="Segoe UI" w:cs="Segoe UI"/>
        </w:rPr>
      </w:pPr>
      <w:r w:rsidRPr="00ED0CC6">
        <w:rPr>
          <w:rFonts w:ascii="Segoe UI" w:eastAsia="Segoe UI" w:hAnsi="Segoe UI" w:cs="Segoe UI"/>
        </w:rPr>
        <w:t xml:space="preserve">1.1. </w:t>
      </w:r>
      <w:r w:rsidRPr="00ED0CC6">
        <w:rPr>
          <w:rFonts w:ascii="Segoe UI" w:eastAsia="Segoe UI" w:hAnsi="Segoe UI" w:cs="Segoe UI"/>
          <w:b/>
        </w:rPr>
        <w:t xml:space="preserve">MUNICÍPIO DE DOM CAVATI, </w:t>
      </w:r>
      <w:r w:rsidRPr="00ED0CC6">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ED0CC6">
        <w:rPr>
          <w:rFonts w:ascii="Segoe UI" w:eastAsia="Segoe UI" w:hAnsi="Segoe UI" w:cs="Segoe UI"/>
        </w:rPr>
        <w:t>pelo(</w:t>
      </w:r>
      <w:proofErr w:type="gramEnd"/>
      <w:r w:rsidRPr="00ED0CC6">
        <w:rPr>
          <w:rFonts w:ascii="Segoe UI" w:eastAsia="Segoe UI" w:hAnsi="Segoe UI" w:cs="Segoe UI"/>
        </w:rPr>
        <w:t xml:space="preserve">a) Prefeito(a) Municipal </w:t>
      </w:r>
      <w:r w:rsidRPr="00ED0CC6">
        <w:rPr>
          <w:rFonts w:ascii="Segoe UI" w:eastAsia="Segoe UI" w:hAnsi="Segoe UI" w:cs="Segoe UI"/>
          <w:b/>
        </w:rPr>
        <w:t xml:space="preserve">OU </w:t>
      </w:r>
      <w:r w:rsidRPr="00ED0CC6">
        <w:rPr>
          <w:rFonts w:ascii="Segoe UI" w:eastAsia="Segoe UI" w:hAnsi="Segoe UI" w:cs="Segoe UI"/>
        </w:rPr>
        <w:t xml:space="preserve">Secretário(a) Municipal de Nome, inscrito no CPF nº. XX, </w:t>
      </w:r>
    </w:p>
    <w:p w:rsidR="00F02CCB" w:rsidRPr="00ED0CC6" w:rsidRDefault="00F02CCB" w:rsidP="00F02CCB">
      <w:pPr>
        <w:tabs>
          <w:tab w:val="left" w:pos="2268"/>
        </w:tabs>
        <w:spacing w:after="0" w:line="300" w:lineRule="auto"/>
        <w:jc w:val="both"/>
        <w:rPr>
          <w:rFonts w:ascii="Segoe UI" w:eastAsia="Segoe UI" w:hAnsi="Segoe UI" w:cs="Segoe UI"/>
        </w:rPr>
      </w:pPr>
    </w:p>
    <w:p w:rsidR="00F02CCB" w:rsidRPr="00ED0CC6" w:rsidRDefault="00F02CCB" w:rsidP="00F02CCB">
      <w:pPr>
        <w:tabs>
          <w:tab w:val="left" w:pos="2268"/>
        </w:tabs>
        <w:spacing w:after="0" w:line="300" w:lineRule="auto"/>
        <w:jc w:val="both"/>
        <w:rPr>
          <w:rFonts w:ascii="Segoe UI" w:eastAsia="Segoe UI" w:hAnsi="Segoe UI" w:cs="Segoe UI"/>
          <w:b/>
        </w:rPr>
      </w:pPr>
      <w:r w:rsidRPr="00ED0CC6">
        <w:rPr>
          <w:rFonts w:ascii="Segoe UI" w:eastAsia="Segoe UI" w:hAnsi="Segoe UI" w:cs="Segoe UI"/>
          <w:b/>
        </w:rPr>
        <w:t xml:space="preserve">2. </w:t>
      </w:r>
      <w:proofErr w:type="gramStart"/>
      <w:r w:rsidRPr="00ED0CC6">
        <w:rPr>
          <w:rFonts w:ascii="Segoe UI" w:eastAsia="Segoe UI" w:hAnsi="Segoe UI" w:cs="Segoe UI"/>
          <w:b/>
        </w:rPr>
        <w:t>Do(</w:t>
      </w:r>
      <w:proofErr w:type="gramEnd"/>
      <w:r w:rsidRPr="00ED0CC6">
        <w:rPr>
          <w:rFonts w:ascii="Segoe UI" w:eastAsia="Segoe UI" w:hAnsi="Segoe UI" w:cs="Segoe UI"/>
          <w:b/>
        </w:rPr>
        <w:t>a)(s) fornecedor(e)(a)(s), do objeto e dos preços</w:t>
      </w:r>
    </w:p>
    <w:p w:rsidR="00F02CCB" w:rsidRPr="00ED0CC6" w:rsidRDefault="00F02CCB" w:rsidP="00F02CCB">
      <w:pPr>
        <w:tabs>
          <w:tab w:val="left" w:pos="2268"/>
        </w:tabs>
        <w:spacing w:after="0" w:line="300" w:lineRule="auto"/>
        <w:jc w:val="both"/>
        <w:rPr>
          <w:rFonts w:ascii="Segoe UI" w:eastAsia="Segoe UI" w:hAnsi="Segoe UI" w:cs="Segoe UI"/>
        </w:rPr>
      </w:pPr>
      <w:r w:rsidRPr="00ED0CC6">
        <w:rPr>
          <w:rFonts w:ascii="Segoe UI" w:eastAsia="Segoe UI" w:hAnsi="Segoe UI" w:cs="Segoe UI"/>
        </w:rPr>
        <w:t xml:space="preserve">3.1. </w:t>
      </w:r>
      <w:proofErr w:type="gramStart"/>
      <w:r w:rsidRPr="00ED0CC6">
        <w:rPr>
          <w:rFonts w:ascii="Segoe UI" w:eastAsia="Segoe UI" w:hAnsi="Segoe UI" w:cs="Segoe UI"/>
        </w:rPr>
        <w:t>O(</w:t>
      </w:r>
      <w:proofErr w:type="gramEnd"/>
      <w:r w:rsidRPr="00ED0CC6">
        <w:rPr>
          <w:rFonts w:ascii="Segoe UI" w:eastAsia="Segoe UI" w:hAnsi="Segoe UI" w:cs="Segoe UI"/>
        </w:rPr>
        <w:t>A)(s) fornecedor(e)(a)(s), o objeto e os preços registrados são os que segue:</w:t>
      </w:r>
    </w:p>
    <w:p w:rsidR="00AD17D0" w:rsidRPr="00ED0CC6" w:rsidRDefault="00AD17D0" w:rsidP="00F02CCB">
      <w:pPr>
        <w:tabs>
          <w:tab w:val="left" w:pos="2268"/>
        </w:tabs>
        <w:spacing w:after="0" w:line="300" w:lineRule="auto"/>
        <w:jc w:val="both"/>
        <w:rPr>
          <w:rFonts w:ascii="Segoe UI" w:eastAsia="Segoe UI" w:hAnsi="Segoe UI" w:cs="Segoe UI"/>
        </w:rPr>
      </w:pPr>
      <w:r w:rsidRPr="00ED0CC6">
        <w:rPr>
          <w:rFonts w:ascii="Segoe UI" w:eastAsia="Segoe UI" w:hAnsi="Segoe UI" w:cs="Segoe UI"/>
          <w:b/>
        </w:rPr>
        <w:t xml:space="preserve">REGISTRO DE PREÇOS PARA </w:t>
      </w:r>
      <w:r w:rsidRPr="00ED0CC6">
        <w:rPr>
          <w:rFonts w:ascii="Segoe UI" w:hAnsi="Segoe UI" w:cs="Segoe UI"/>
          <w:b/>
        </w:rPr>
        <w:t xml:space="preserve">CONTRATAÇÃO DE EMPRESA PARA PRESTAÇÃO DE SERVIÇO DE </w:t>
      </w:r>
      <w:r w:rsidR="00CC0316" w:rsidRPr="00ED0CC6">
        <w:rPr>
          <w:rFonts w:ascii="Segoe UI" w:hAnsi="Segoe UI" w:cs="Segoe UI"/>
          <w:b/>
        </w:rPr>
        <w:t xml:space="preserve">LAVAGEM DE </w:t>
      </w:r>
      <w:r w:rsidR="00FF39F8" w:rsidRPr="00ED0CC6">
        <w:rPr>
          <w:rFonts w:ascii="Segoe UI" w:hAnsi="Segoe UI" w:cs="Segoe UI"/>
          <w:b/>
        </w:rPr>
        <w:t>UNIFORMES DA SECRETARIA DE ESPORTES</w:t>
      </w:r>
      <w:r w:rsidRPr="00ED0CC6">
        <w:rPr>
          <w:rFonts w:ascii="Segoe UI" w:eastAsia="Segoe UI" w:hAnsi="Segoe UI" w:cs="Segoe UI"/>
          <w:b/>
        </w:rPr>
        <w:t xml:space="preserve"> DE DOM CAVATI.</w:t>
      </w:r>
    </w:p>
    <w:p w:rsidR="00F02CCB" w:rsidRPr="00ED0CC6" w:rsidRDefault="00F02CCB" w:rsidP="00F02CC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8"/>
      </w:tblGrid>
      <w:tr w:rsidR="00852156" w:rsidRPr="00ED0CC6" w:rsidTr="00852156">
        <w:trPr>
          <w:trHeight w:val="1"/>
          <w:jc w:val="center"/>
        </w:trPr>
        <w:tc>
          <w:tcPr>
            <w:tcW w:w="766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852156" w:rsidRPr="00ED0CC6" w:rsidRDefault="00852156" w:rsidP="009C1F03">
            <w:pPr>
              <w:tabs>
                <w:tab w:val="left" w:pos="2268"/>
              </w:tabs>
              <w:spacing w:after="0" w:line="300" w:lineRule="auto"/>
              <w:jc w:val="both"/>
              <w:rPr>
                <w:rFonts w:ascii="Segoe UI" w:eastAsia="Segoe UI" w:hAnsi="Segoe UI" w:cs="Segoe UI"/>
              </w:rPr>
            </w:pPr>
            <w:r w:rsidRPr="00ED0CC6">
              <w:rPr>
                <w:rFonts w:ascii="Segoe UI" w:eastAsia="Segoe UI" w:hAnsi="Segoe UI" w:cs="Segoe UI"/>
              </w:rPr>
              <w:t>Nome do Fornecedor: XX</w:t>
            </w:r>
          </w:p>
          <w:p w:rsidR="00852156" w:rsidRPr="00ED0CC6" w:rsidRDefault="00852156" w:rsidP="009C1F03">
            <w:pPr>
              <w:tabs>
                <w:tab w:val="left" w:pos="2268"/>
              </w:tabs>
              <w:spacing w:after="0" w:line="300" w:lineRule="auto"/>
              <w:jc w:val="both"/>
              <w:rPr>
                <w:rFonts w:ascii="Segoe UI" w:eastAsia="Segoe UI" w:hAnsi="Segoe UI" w:cs="Segoe UI"/>
              </w:rPr>
            </w:pPr>
            <w:r w:rsidRPr="00ED0CC6">
              <w:rPr>
                <w:rFonts w:ascii="Segoe UI" w:eastAsia="Segoe UI" w:hAnsi="Segoe UI" w:cs="Segoe UI"/>
              </w:rPr>
              <w:t>Endereço: XX</w:t>
            </w:r>
          </w:p>
          <w:p w:rsidR="00852156" w:rsidRPr="00ED0CC6" w:rsidRDefault="00852156" w:rsidP="009C1F03">
            <w:pPr>
              <w:tabs>
                <w:tab w:val="left" w:pos="2268"/>
              </w:tabs>
              <w:spacing w:after="0" w:line="300" w:lineRule="auto"/>
              <w:jc w:val="both"/>
              <w:rPr>
                <w:rFonts w:ascii="Segoe UI" w:eastAsia="Segoe UI" w:hAnsi="Segoe UI" w:cs="Segoe UI"/>
              </w:rPr>
            </w:pPr>
            <w:r w:rsidRPr="00ED0CC6">
              <w:rPr>
                <w:rFonts w:ascii="Segoe UI" w:eastAsia="Segoe UI" w:hAnsi="Segoe UI" w:cs="Segoe UI"/>
              </w:rPr>
              <w:t>CNPJ: XX</w:t>
            </w:r>
          </w:p>
          <w:p w:rsidR="00852156" w:rsidRPr="00ED0CC6" w:rsidRDefault="00852156" w:rsidP="009C1F03">
            <w:pPr>
              <w:tabs>
                <w:tab w:val="left" w:pos="2268"/>
              </w:tabs>
              <w:spacing w:after="0" w:line="300" w:lineRule="auto"/>
              <w:jc w:val="both"/>
              <w:rPr>
                <w:rFonts w:ascii="Segoe UI" w:eastAsia="Segoe UI" w:hAnsi="Segoe UI" w:cs="Segoe UI"/>
              </w:rPr>
            </w:pPr>
            <w:r w:rsidRPr="00ED0CC6">
              <w:rPr>
                <w:rFonts w:ascii="Segoe UI" w:eastAsia="Segoe UI" w:hAnsi="Segoe UI" w:cs="Segoe UI"/>
              </w:rPr>
              <w:t>Telefone: XX</w:t>
            </w:r>
          </w:p>
          <w:p w:rsidR="00852156" w:rsidRPr="00ED0CC6" w:rsidRDefault="00852156" w:rsidP="009C1F03">
            <w:pPr>
              <w:tabs>
                <w:tab w:val="left" w:pos="2268"/>
              </w:tabs>
              <w:spacing w:after="0" w:line="300" w:lineRule="auto"/>
              <w:jc w:val="both"/>
              <w:rPr>
                <w:rFonts w:ascii="Segoe UI" w:hAnsi="Segoe UI" w:cs="Segoe UI"/>
              </w:rPr>
            </w:pPr>
            <w:r w:rsidRPr="00ED0CC6">
              <w:rPr>
                <w:rFonts w:ascii="Segoe UI" w:eastAsia="Segoe UI" w:hAnsi="Segoe UI" w:cs="Segoe UI"/>
              </w:rPr>
              <w:t>E-mail: XX</w:t>
            </w:r>
          </w:p>
        </w:tc>
      </w:tr>
    </w:tbl>
    <w:p w:rsidR="00F02CCB" w:rsidRPr="00ED0CC6" w:rsidRDefault="00F02CCB" w:rsidP="00F02CCB">
      <w:pPr>
        <w:tabs>
          <w:tab w:val="left" w:pos="2268"/>
        </w:tabs>
        <w:spacing w:after="0" w:line="300" w:lineRule="auto"/>
        <w:jc w:val="both"/>
        <w:rPr>
          <w:rFonts w:ascii="Segoe UI" w:eastAsia="Segoe UI" w:hAnsi="Segoe UI" w:cs="Segoe UI"/>
        </w:rPr>
      </w:pPr>
    </w:p>
    <w:p w:rsidR="00852156" w:rsidRPr="00ED0CC6" w:rsidRDefault="00852156" w:rsidP="00F02CCB">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764"/>
        <w:gridCol w:w="1059"/>
        <w:gridCol w:w="840"/>
        <w:gridCol w:w="4417"/>
        <w:gridCol w:w="1414"/>
      </w:tblGrid>
      <w:tr w:rsidR="00852156" w:rsidRPr="00ED0CC6" w:rsidTr="00B50ED4">
        <w:tc>
          <w:tcPr>
            <w:tcW w:w="767"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ITEM</w:t>
            </w:r>
          </w:p>
        </w:tc>
        <w:tc>
          <w:tcPr>
            <w:tcW w:w="1071"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QUANT</w:t>
            </w:r>
          </w:p>
        </w:tc>
        <w:tc>
          <w:tcPr>
            <w:tcW w:w="851"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UNID</w:t>
            </w:r>
          </w:p>
        </w:tc>
        <w:tc>
          <w:tcPr>
            <w:tcW w:w="4933"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DESCRIÇÃO</w:t>
            </w:r>
          </w:p>
        </w:tc>
        <w:tc>
          <w:tcPr>
            <w:tcW w:w="1440"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VALOR UNITARIO</w:t>
            </w:r>
          </w:p>
        </w:tc>
      </w:tr>
      <w:tr w:rsidR="00852156" w:rsidRPr="00ED0CC6" w:rsidTr="00B50ED4">
        <w:tc>
          <w:tcPr>
            <w:tcW w:w="767" w:type="dxa"/>
          </w:tcPr>
          <w:p w:rsidR="00852156" w:rsidRPr="00ED0CC6" w:rsidRDefault="00852156" w:rsidP="00B50ED4">
            <w:pPr>
              <w:tabs>
                <w:tab w:val="left" w:pos="2268"/>
              </w:tabs>
              <w:spacing w:line="300" w:lineRule="auto"/>
              <w:rPr>
                <w:rFonts w:ascii="Segoe UI" w:hAnsi="Segoe UI" w:cs="Segoe UI"/>
                <w:b/>
              </w:rPr>
            </w:pPr>
            <w:r w:rsidRPr="00ED0CC6">
              <w:rPr>
                <w:rFonts w:ascii="Segoe UI" w:hAnsi="Segoe UI" w:cs="Segoe UI"/>
                <w:b/>
              </w:rPr>
              <w:t>01</w:t>
            </w:r>
          </w:p>
        </w:tc>
        <w:tc>
          <w:tcPr>
            <w:tcW w:w="1071"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10.000</w:t>
            </w:r>
          </w:p>
        </w:tc>
        <w:tc>
          <w:tcPr>
            <w:tcW w:w="851"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PEÇA</w:t>
            </w:r>
          </w:p>
        </w:tc>
        <w:tc>
          <w:tcPr>
            <w:tcW w:w="4933" w:type="dxa"/>
          </w:tcPr>
          <w:p w:rsidR="00852156" w:rsidRPr="00ED0CC6" w:rsidRDefault="0024426C" w:rsidP="00B50ED4">
            <w:pPr>
              <w:tabs>
                <w:tab w:val="left" w:pos="2268"/>
              </w:tabs>
              <w:spacing w:line="300" w:lineRule="auto"/>
              <w:rPr>
                <w:rFonts w:ascii="Segoe UI" w:hAnsi="Segoe UI" w:cs="Segoe UI"/>
                <w:b/>
              </w:rPr>
            </w:pPr>
            <w:r w:rsidRPr="00ED0CC6">
              <w:rPr>
                <w:rFonts w:ascii="Segoe UI" w:hAnsi="Segoe UI" w:cs="Segoe UI"/>
              </w:rPr>
              <w:t xml:space="preserve">SERVIÇOS DE LAVAGEM, HIGIENIZAÇÃO, </w:t>
            </w:r>
            <w:proofErr w:type="gramStart"/>
            <w:r w:rsidRPr="00ED0CC6">
              <w:rPr>
                <w:rFonts w:ascii="Segoe UI" w:hAnsi="Segoe UI" w:cs="Segoe UI"/>
              </w:rPr>
              <w:t>SECAGEM,  E</w:t>
            </w:r>
            <w:proofErr w:type="gramEnd"/>
            <w:r w:rsidRPr="00ED0CC6">
              <w:rPr>
                <w:rFonts w:ascii="Segoe UI" w:hAnsi="Segoe UI" w:cs="Segoe UI"/>
              </w:rPr>
              <w:t xml:space="preserve"> CONSERVAÇÃO DE UNIFORMES UTILIZADOS PELOS ATLETAS (CAMISA, BERMUDA E MEIAO), MATERIAIS PARA A LAVAGEM POR CONTA DO FORNECEDOR</w:t>
            </w:r>
          </w:p>
        </w:tc>
        <w:tc>
          <w:tcPr>
            <w:tcW w:w="1440" w:type="dxa"/>
          </w:tcPr>
          <w:p w:rsidR="00852156" w:rsidRPr="00ED0CC6" w:rsidRDefault="00852156" w:rsidP="00852156">
            <w:pPr>
              <w:tabs>
                <w:tab w:val="left" w:pos="2268"/>
              </w:tabs>
              <w:spacing w:line="300" w:lineRule="auto"/>
              <w:jc w:val="center"/>
              <w:rPr>
                <w:rFonts w:ascii="Segoe UI" w:hAnsi="Segoe UI" w:cs="Segoe UI"/>
                <w:b/>
              </w:rPr>
            </w:pPr>
          </w:p>
        </w:tc>
      </w:tr>
    </w:tbl>
    <w:p w:rsidR="00852156" w:rsidRPr="00ED0CC6" w:rsidRDefault="00852156" w:rsidP="00F02CCB">
      <w:pPr>
        <w:tabs>
          <w:tab w:val="left" w:pos="2268"/>
        </w:tabs>
        <w:spacing w:after="0" w:line="300" w:lineRule="auto"/>
        <w:jc w:val="both"/>
        <w:rPr>
          <w:rFonts w:ascii="Segoe UI" w:eastAsia="Segoe UI" w:hAnsi="Segoe UI" w:cs="Segoe UI"/>
        </w:rPr>
      </w:pPr>
    </w:p>
    <w:p w:rsidR="00F02CCB" w:rsidRPr="00ED0CC6" w:rsidRDefault="00F02CCB" w:rsidP="00F02CCB">
      <w:pPr>
        <w:tabs>
          <w:tab w:val="left" w:pos="2268"/>
        </w:tabs>
        <w:spacing w:after="0" w:line="300" w:lineRule="auto"/>
        <w:jc w:val="both"/>
        <w:rPr>
          <w:rFonts w:ascii="Segoe UI" w:eastAsia="Segoe UI" w:hAnsi="Segoe UI" w:cs="Segoe UI"/>
          <w:b/>
        </w:rPr>
      </w:pPr>
    </w:p>
    <w:p w:rsidR="00F02CCB" w:rsidRPr="00ED0CC6" w:rsidRDefault="00F02CCB" w:rsidP="00F02CCB">
      <w:pPr>
        <w:tabs>
          <w:tab w:val="left" w:pos="2268"/>
        </w:tabs>
        <w:spacing w:after="0" w:line="300" w:lineRule="auto"/>
        <w:jc w:val="both"/>
        <w:rPr>
          <w:rFonts w:ascii="Segoe UI" w:eastAsia="Segoe UI" w:hAnsi="Segoe UI" w:cs="Segoe UI"/>
          <w:b/>
        </w:rPr>
      </w:pPr>
      <w:r w:rsidRPr="00ED0CC6">
        <w:rPr>
          <w:rFonts w:ascii="Segoe UI" w:eastAsia="Segoe UI" w:hAnsi="Segoe UI" w:cs="Segoe UI"/>
          <w:b/>
        </w:rPr>
        <w:t>3. Das condições a serem praticadas, conforme as disposições contidas no aviso de dispensa de licitação pública e nas propostas apresentadas</w:t>
      </w:r>
    </w:p>
    <w:p w:rsidR="00F02CCB" w:rsidRPr="00ED0CC6" w:rsidRDefault="00F02CCB" w:rsidP="00F02CCB">
      <w:pPr>
        <w:tabs>
          <w:tab w:val="left" w:pos="2268"/>
        </w:tabs>
        <w:spacing w:after="0" w:line="300" w:lineRule="auto"/>
        <w:jc w:val="both"/>
        <w:rPr>
          <w:rFonts w:ascii="Segoe UI" w:eastAsia="Segoe UI" w:hAnsi="Segoe UI" w:cs="Segoe UI"/>
        </w:rPr>
      </w:pPr>
      <w:r w:rsidRPr="00ED0CC6">
        <w:rPr>
          <w:rFonts w:ascii="Segoe UI" w:eastAsia="Segoe UI" w:hAnsi="Segoe UI" w:cs="Segoe UI"/>
        </w:rPr>
        <w:t>3.1. O prazo de validade da ata de registro de preços – ARP – será de 01 (um) ano e poderá ser prorrogado, por igual período, desde que comprovado o preço vantajoso.</w:t>
      </w:r>
    </w:p>
    <w:p w:rsidR="00F02CCB" w:rsidRPr="00ED0CC6" w:rsidRDefault="00F02CCB" w:rsidP="00F02CCB">
      <w:pPr>
        <w:tabs>
          <w:tab w:val="left" w:pos="2268"/>
        </w:tabs>
        <w:spacing w:after="0" w:line="300" w:lineRule="auto"/>
        <w:jc w:val="both"/>
        <w:rPr>
          <w:rFonts w:ascii="Segoe UI" w:eastAsia="Segoe UI" w:hAnsi="Segoe UI" w:cs="Segoe UI"/>
        </w:rPr>
      </w:pPr>
      <w:r w:rsidRPr="00ED0CC6">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F02CCB" w:rsidRPr="00ED0CC6" w:rsidRDefault="00F02CCB" w:rsidP="00F02CCB">
      <w:pPr>
        <w:tabs>
          <w:tab w:val="left" w:pos="2268"/>
        </w:tabs>
        <w:spacing w:after="0" w:line="300" w:lineRule="auto"/>
        <w:jc w:val="both"/>
        <w:rPr>
          <w:rFonts w:ascii="Segoe UI" w:eastAsia="Segoe UI" w:hAnsi="Segoe UI" w:cs="Segoe UI"/>
        </w:rPr>
      </w:pPr>
      <w:r w:rsidRPr="00ED0CC6">
        <w:rPr>
          <w:rFonts w:ascii="Segoe UI" w:eastAsia="Segoe UI" w:hAnsi="Segoe UI" w:cs="Segoe UI"/>
        </w:rPr>
        <w:t>3.3. É vedado efetuar acréscimos nos quantitativos fixados na ARP, inclusive acréscimos do que trata o art. 124 da Lei nº 14.133/2021.</w:t>
      </w:r>
    </w:p>
    <w:p w:rsidR="00F02CCB" w:rsidRPr="00ED0CC6" w:rsidRDefault="00F02CCB" w:rsidP="00F02CCB">
      <w:pPr>
        <w:tabs>
          <w:tab w:val="left" w:pos="2268"/>
        </w:tabs>
        <w:spacing w:after="0" w:line="300" w:lineRule="auto"/>
        <w:jc w:val="both"/>
        <w:rPr>
          <w:rFonts w:ascii="Segoe UI" w:eastAsia="Segoe UI" w:hAnsi="Segoe UI" w:cs="Segoe UI"/>
        </w:rPr>
      </w:pPr>
      <w:r w:rsidRPr="00ED0CC6">
        <w:rPr>
          <w:rFonts w:ascii="Segoe UI" w:eastAsia="Segoe UI" w:hAnsi="Segoe UI" w:cs="Segoe UI"/>
        </w:rPr>
        <w:t>3.4. As atualizações periódicas e o cancelamento da ARP serão concretizados nos termos do Decreto nº. XX/2023 (Dispõe sobre os procedimentos auxiliares).</w:t>
      </w:r>
    </w:p>
    <w:p w:rsidR="00F02CCB" w:rsidRPr="00ED0CC6" w:rsidRDefault="00F02CCB" w:rsidP="00F02CCB">
      <w:pPr>
        <w:tabs>
          <w:tab w:val="left" w:pos="2268"/>
        </w:tabs>
        <w:spacing w:after="0" w:line="300" w:lineRule="auto"/>
        <w:jc w:val="both"/>
        <w:rPr>
          <w:rFonts w:ascii="Segoe UI" w:eastAsia="Segoe UI" w:hAnsi="Segoe UI" w:cs="Segoe UI"/>
        </w:rPr>
      </w:pPr>
      <w:r w:rsidRPr="00ED0CC6">
        <w:rPr>
          <w:rFonts w:ascii="Segoe UI" w:eastAsia="Segoe UI" w:hAnsi="Segoe UI" w:cs="Segoe UI"/>
        </w:rPr>
        <w:t>3.5. Esta ARP não pode ser aderida;</w:t>
      </w:r>
    </w:p>
    <w:p w:rsidR="00F02CCB" w:rsidRPr="00ED0CC6" w:rsidRDefault="00F02CCB" w:rsidP="00F02CCB">
      <w:pPr>
        <w:tabs>
          <w:tab w:val="left" w:pos="2268"/>
        </w:tabs>
        <w:spacing w:after="0" w:line="300" w:lineRule="auto"/>
        <w:jc w:val="both"/>
        <w:rPr>
          <w:rFonts w:ascii="Segoe UI" w:eastAsia="Segoe UI" w:hAnsi="Segoe UI" w:cs="Segoe UI"/>
        </w:rPr>
      </w:pPr>
    </w:p>
    <w:p w:rsidR="00F02CCB" w:rsidRPr="00ED0CC6" w:rsidRDefault="00F02CCB" w:rsidP="00F02CCB">
      <w:pPr>
        <w:tabs>
          <w:tab w:val="left" w:pos="2268"/>
        </w:tabs>
        <w:spacing w:after="0" w:line="300" w:lineRule="auto"/>
        <w:jc w:val="both"/>
        <w:rPr>
          <w:rFonts w:ascii="Segoe UI" w:eastAsia="Segoe UI" w:hAnsi="Segoe UI" w:cs="Segoe UI"/>
        </w:rPr>
      </w:pPr>
      <w:r w:rsidRPr="00ED0CC6">
        <w:rPr>
          <w:rFonts w:ascii="Segoe UI" w:eastAsia="Segoe UI" w:hAnsi="Segoe UI" w:cs="Segoe UI"/>
        </w:rPr>
        <w:t xml:space="preserve">Nome do Município – MG, XX de XX de 20XX. </w:t>
      </w:r>
    </w:p>
    <w:p w:rsidR="00F02CCB" w:rsidRPr="00ED0CC6" w:rsidRDefault="00F02CCB" w:rsidP="00F02CCB">
      <w:pPr>
        <w:tabs>
          <w:tab w:val="left" w:pos="2268"/>
        </w:tabs>
        <w:spacing w:after="0" w:line="300" w:lineRule="auto"/>
        <w:jc w:val="both"/>
        <w:rPr>
          <w:rFonts w:ascii="Segoe UI" w:eastAsia="Segoe UI" w:hAnsi="Segoe UI" w:cs="Segoe UI"/>
        </w:rPr>
      </w:pPr>
    </w:p>
    <w:p w:rsidR="00F02CCB" w:rsidRPr="00ED0CC6" w:rsidRDefault="00F02CCB" w:rsidP="00F02CCB">
      <w:pPr>
        <w:tabs>
          <w:tab w:val="left" w:pos="2268"/>
        </w:tabs>
        <w:spacing w:after="0" w:line="300" w:lineRule="auto"/>
        <w:jc w:val="both"/>
        <w:rPr>
          <w:rFonts w:ascii="Segoe UI" w:eastAsia="Segoe UI" w:hAnsi="Segoe UI" w:cs="Segoe UI"/>
          <w:b/>
        </w:rPr>
      </w:pPr>
      <w:r w:rsidRPr="00ED0CC6">
        <w:rPr>
          <w:rFonts w:ascii="Segoe UI" w:eastAsia="Segoe UI" w:hAnsi="Segoe UI" w:cs="Segoe UI"/>
          <w:b/>
        </w:rPr>
        <w:t xml:space="preserve">Nome </w:t>
      </w:r>
      <w:proofErr w:type="gramStart"/>
      <w:r w:rsidRPr="00ED0CC6">
        <w:rPr>
          <w:rFonts w:ascii="Segoe UI" w:eastAsia="Segoe UI" w:hAnsi="Segoe UI" w:cs="Segoe UI"/>
          <w:b/>
        </w:rPr>
        <w:t>do(</w:t>
      </w:r>
      <w:proofErr w:type="gramEnd"/>
      <w:r w:rsidRPr="00ED0CC6">
        <w:rPr>
          <w:rFonts w:ascii="Segoe UI" w:eastAsia="Segoe UI" w:hAnsi="Segoe UI" w:cs="Segoe UI"/>
          <w:b/>
        </w:rPr>
        <w:t>a) Secretário(a) OU Prefeito(a) Municipal</w:t>
      </w:r>
    </w:p>
    <w:p w:rsidR="00F02CCB" w:rsidRPr="00ED0CC6" w:rsidRDefault="00F02CCB" w:rsidP="00F02CCB">
      <w:pPr>
        <w:tabs>
          <w:tab w:val="left" w:pos="2268"/>
        </w:tabs>
        <w:spacing w:after="0" w:line="300" w:lineRule="auto"/>
        <w:jc w:val="both"/>
        <w:rPr>
          <w:rFonts w:ascii="Segoe UI" w:eastAsia="Segoe UI" w:hAnsi="Segoe UI" w:cs="Segoe UI"/>
        </w:rPr>
      </w:pPr>
      <w:r w:rsidRPr="00ED0CC6">
        <w:rPr>
          <w:rFonts w:ascii="Segoe UI" w:eastAsia="Segoe UI" w:hAnsi="Segoe UI" w:cs="Segoe UI"/>
        </w:rPr>
        <w:t>Administração</w:t>
      </w:r>
    </w:p>
    <w:p w:rsidR="00F02CCB" w:rsidRPr="00ED0CC6" w:rsidRDefault="00F02CCB" w:rsidP="00F02CCB">
      <w:pPr>
        <w:tabs>
          <w:tab w:val="left" w:pos="2268"/>
        </w:tabs>
        <w:spacing w:after="0" w:line="300" w:lineRule="auto"/>
        <w:jc w:val="both"/>
        <w:rPr>
          <w:rFonts w:ascii="Segoe UI" w:eastAsia="Segoe UI" w:hAnsi="Segoe UI" w:cs="Segoe UI"/>
        </w:rPr>
      </w:pPr>
    </w:p>
    <w:p w:rsidR="00F02CCB" w:rsidRPr="00ED0CC6" w:rsidRDefault="00F02CCB" w:rsidP="00F02CCB">
      <w:pPr>
        <w:tabs>
          <w:tab w:val="left" w:pos="2268"/>
        </w:tabs>
        <w:spacing w:after="0" w:line="300" w:lineRule="auto"/>
        <w:jc w:val="both"/>
        <w:rPr>
          <w:rFonts w:ascii="Segoe UI" w:eastAsia="Segoe UI" w:hAnsi="Segoe UI" w:cs="Segoe UI"/>
        </w:rPr>
      </w:pPr>
    </w:p>
    <w:p w:rsidR="00F02CCB" w:rsidRPr="00ED0CC6" w:rsidRDefault="00F02CCB" w:rsidP="00F02CCB">
      <w:pPr>
        <w:tabs>
          <w:tab w:val="left" w:pos="2268"/>
        </w:tabs>
        <w:spacing w:after="0" w:line="300" w:lineRule="auto"/>
        <w:jc w:val="both"/>
        <w:rPr>
          <w:rFonts w:ascii="Segoe UI" w:eastAsia="Segoe UI" w:hAnsi="Segoe UI" w:cs="Segoe UI"/>
          <w:b/>
        </w:rPr>
      </w:pPr>
      <w:r w:rsidRPr="00ED0CC6">
        <w:rPr>
          <w:rFonts w:ascii="Segoe UI" w:eastAsia="Segoe UI" w:hAnsi="Segoe UI" w:cs="Segoe UI"/>
          <w:b/>
        </w:rPr>
        <w:t xml:space="preserve">Nome </w:t>
      </w:r>
      <w:proofErr w:type="gramStart"/>
      <w:r w:rsidRPr="00ED0CC6">
        <w:rPr>
          <w:rFonts w:ascii="Segoe UI" w:eastAsia="Segoe UI" w:hAnsi="Segoe UI" w:cs="Segoe UI"/>
          <w:b/>
        </w:rPr>
        <w:t>do(</w:t>
      </w:r>
      <w:proofErr w:type="gramEnd"/>
      <w:r w:rsidRPr="00ED0CC6">
        <w:rPr>
          <w:rFonts w:ascii="Segoe UI" w:eastAsia="Segoe UI" w:hAnsi="Segoe UI" w:cs="Segoe UI"/>
          <w:b/>
        </w:rPr>
        <w:t>a) sócio(a)-administrador(a)e</w:t>
      </w:r>
    </w:p>
    <w:p w:rsidR="00F02CCB" w:rsidRPr="00ED0CC6" w:rsidRDefault="00F02CCB" w:rsidP="00F02CCB">
      <w:pPr>
        <w:tabs>
          <w:tab w:val="left" w:pos="2268"/>
        </w:tabs>
        <w:spacing w:after="0" w:line="300" w:lineRule="auto"/>
        <w:jc w:val="both"/>
        <w:rPr>
          <w:rFonts w:ascii="Segoe UI" w:eastAsia="Segoe UI" w:hAnsi="Segoe UI" w:cs="Segoe UI"/>
        </w:rPr>
      </w:pPr>
      <w:proofErr w:type="gramStart"/>
      <w:r w:rsidRPr="00ED0CC6">
        <w:rPr>
          <w:rFonts w:ascii="Segoe UI" w:eastAsia="Segoe UI" w:hAnsi="Segoe UI" w:cs="Segoe UI"/>
        </w:rPr>
        <w:t>Fornecedor(</w:t>
      </w:r>
      <w:proofErr w:type="gramEnd"/>
      <w:r w:rsidRPr="00ED0CC6">
        <w:rPr>
          <w:rFonts w:ascii="Segoe UI" w:eastAsia="Segoe UI" w:hAnsi="Segoe UI" w:cs="Segoe UI"/>
        </w:rPr>
        <w:t>a)</w:t>
      </w:r>
    </w:p>
    <w:p w:rsidR="00821E9D" w:rsidRPr="00ED0CC6" w:rsidRDefault="00821E9D">
      <w:pPr>
        <w:tabs>
          <w:tab w:val="left" w:pos="2268"/>
        </w:tabs>
        <w:spacing w:after="0" w:line="300" w:lineRule="auto"/>
        <w:jc w:val="center"/>
        <w:rPr>
          <w:rFonts w:ascii="Segoe UI" w:eastAsia="Segoe UI" w:hAnsi="Segoe UI" w:cs="Segoe UI"/>
          <w:b/>
          <w:color w:val="FF0000"/>
        </w:rPr>
      </w:pPr>
    </w:p>
    <w:p w:rsidR="00821E9D" w:rsidRPr="00ED0CC6" w:rsidRDefault="00821E9D">
      <w:pPr>
        <w:tabs>
          <w:tab w:val="left" w:pos="2268"/>
        </w:tabs>
        <w:spacing w:after="0" w:line="300" w:lineRule="auto"/>
        <w:jc w:val="center"/>
        <w:rPr>
          <w:rFonts w:ascii="Segoe UI" w:eastAsia="Segoe UI" w:hAnsi="Segoe UI" w:cs="Segoe UI"/>
          <w:b/>
          <w:color w:val="FF0000"/>
        </w:rPr>
      </w:pPr>
    </w:p>
    <w:p w:rsidR="00821E9D" w:rsidRPr="00ED0CC6" w:rsidRDefault="00821E9D">
      <w:pPr>
        <w:tabs>
          <w:tab w:val="left" w:pos="2268"/>
        </w:tabs>
        <w:spacing w:after="0" w:line="300" w:lineRule="auto"/>
        <w:jc w:val="center"/>
        <w:rPr>
          <w:rFonts w:ascii="Segoe UI" w:eastAsia="Segoe UI" w:hAnsi="Segoe UI" w:cs="Segoe UI"/>
          <w:b/>
          <w:color w:val="FF0000"/>
        </w:rPr>
      </w:pPr>
    </w:p>
    <w:p w:rsidR="00850F6F" w:rsidRPr="00ED0CC6" w:rsidRDefault="00850F6F">
      <w:pPr>
        <w:tabs>
          <w:tab w:val="left" w:pos="2268"/>
        </w:tabs>
        <w:spacing w:after="0" w:line="300" w:lineRule="auto"/>
        <w:jc w:val="center"/>
        <w:rPr>
          <w:rFonts w:ascii="Segoe UI" w:eastAsia="Segoe UI" w:hAnsi="Segoe UI" w:cs="Segoe UI"/>
          <w:b/>
        </w:rPr>
      </w:pPr>
    </w:p>
    <w:p w:rsidR="00850F6F" w:rsidRPr="00ED0CC6" w:rsidRDefault="00850F6F">
      <w:pPr>
        <w:tabs>
          <w:tab w:val="left" w:pos="2268"/>
        </w:tabs>
        <w:spacing w:after="0" w:line="300" w:lineRule="auto"/>
        <w:jc w:val="center"/>
        <w:rPr>
          <w:rFonts w:ascii="Segoe UI" w:eastAsia="Segoe UI" w:hAnsi="Segoe UI" w:cs="Segoe UI"/>
          <w:b/>
        </w:rPr>
      </w:pPr>
    </w:p>
    <w:p w:rsidR="00850F6F" w:rsidRPr="00ED0CC6" w:rsidRDefault="00850F6F">
      <w:pPr>
        <w:tabs>
          <w:tab w:val="left" w:pos="2268"/>
        </w:tabs>
        <w:spacing w:after="0" w:line="300" w:lineRule="auto"/>
        <w:jc w:val="center"/>
        <w:rPr>
          <w:rFonts w:ascii="Segoe UI" w:eastAsia="Segoe UI" w:hAnsi="Segoe UI" w:cs="Segoe UI"/>
          <w:b/>
        </w:rPr>
      </w:pPr>
    </w:p>
    <w:p w:rsidR="00850F6F" w:rsidRPr="00ED0CC6" w:rsidRDefault="00850F6F">
      <w:pPr>
        <w:tabs>
          <w:tab w:val="left" w:pos="2268"/>
        </w:tabs>
        <w:spacing w:after="0" w:line="300" w:lineRule="auto"/>
        <w:jc w:val="center"/>
        <w:rPr>
          <w:rFonts w:ascii="Segoe UI" w:eastAsia="Segoe UI" w:hAnsi="Segoe UI" w:cs="Segoe UI"/>
          <w:b/>
        </w:rPr>
      </w:pPr>
    </w:p>
    <w:p w:rsidR="00850F6F" w:rsidRPr="00ED0CC6" w:rsidRDefault="00850F6F">
      <w:pPr>
        <w:tabs>
          <w:tab w:val="left" w:pos="2268"/>
        </w:tabs>
        <w:spacing w:after="0" w:line="300" w:lineRule="auto"/>
        <w:jc w:val="center"/>
        <w:rPr>
          <w:rFonts w:ascii="Segoe UI" w:eastAsia="Segoe UI" w:hAnsi="Segoe UI" w:cs="Segoe UI"/>
          <w:b/>
        </w:rPr>
      </w:pPr>
    </w:p>
    <w:p w:rsidR="00850F6F" w:rsidRPr="00ED0CC6" w:rsidRDefault="00850F6F">
      <w:pPr>
        <w:tabs>
          <w:tab w:val="left" w:pos="2268"/>
        </w:tabs>
        <w:spacing w:after="0" w:line="300" w:lineRule="auto"/>
        <w:jc w:val="center"/>
        <w:rPr>
          <w:rFonts w:ascii="Segoe UI" w:eastAsia="Segoe UI" w:hAnsi="Segoe UI" w:cs="Segoe UI"/>
          <w:b/>
        </w:rPr>
      </w:pPr>
    </w:p>
    <w:p w:rsidR="00850F6F" w:rsidRPr="00ED0CC6" w:rsidRDefault="00850F6F">
      <w:pPr>
        <w:tabs>
          <w:tab w:val="left" w:pos="2268"/>
        </w:tabs>
        <w:spacing w:after="0" w:line="300" w:lineRule="auto"/>
        <w:jc w:val="center"/>
        <w:rPr>
          <w:rFonts w:ascii="Segoe UI" w:eastAsia="Segoe UI" w:hAnsi="Segoe UI" w:cs="Segoe UI"/>
          <w:b/>
        </w:rPr>
      </w:pPr>
    </w:p>
    <w:p w:rsidR="00A12581" w:rsidRPr="00ED0CC6" w:rsidRDefault="00A12581">
      <w:pPr>
        <w:tabs>
          <w:tab w:val="left" w:pos="2268"/>
        </w:tabs>
        <w:spacing w:after="0" w:line="300" w:lineRule="auto"/>
        <w:jc w:val="center"/>
        <w:rPr>
          <w:rFonts w:ascii="Segoe UI" w:eastAsia="Segoe UI" w:hAnsi="Segoe UI" w:cs="Segoe UI"/>
          <w:b/>
        </w:rPr>
      </w:pPr>
    </w:p>
    <w:p w:rsidR="00A12581" w:rsidRPr="00ED0CC6" w:rsidRDefault="00A12581">
      <w:pPr>
        <w:tabs>
          <w:tab w:val="left" w:pos="2268"/>
        </w:tabs>
        <w:spacing w:after="0" w:line="300" w:lineRule="auto"/>
        <w:jc w:val="center"/>
        <w:rPr>
          <w:rFonts w:ascii="Segoe UI" w:eastAsia="Segoe UI" w:hAnsi="Segoe UI" w:cs="Segoe UI"/>
          <w:b/>
        </w:rPr>
      </w:pPr>
    </w:p>
    <w:p w:rsidR="00A12581" w:rsidRPr="00ED0CC6" w:rsidRDefault="00A12581">
      <w:pPr>
        <w:tabs>
          <w:tab w:val="left" w:pos="2268"/>
        </w:tabs>
        <w:spacing w:after="0" w:line="300" w:lineRule="auto"/>
        <w:jc w:val="center"/>
        <w:rPr>
          <w:rFonts w:ascii="Segoe UI" w:eastAsia="Segoe UI" w:hAnsi="Segoe UI" w:cs="Segoe UI"/>
          <w:b/>
        </w:rPr>
      </w:pPr>
    </w:p>
    <w:p w:rsidR="00A12581" w:rsidRPr="00ED0CC6" w:rsidRDefault="00A12581">
      <w:pPr>
        <w:tabs>
          <w:tab w:val="left" w:pos="2268"/>
        </w:tabs>
        <w:spacing w:after="0" w:line="300" w:lineRule="auto"/>
        <w:jc w:val="center"/>
        <w:rPr>
          <w:rFonts w:ascii="Segoe UI" w:eastAsia="Segoe UI" w:hAnsi="Segoe UI" w:cs="Segoe UI"/>
          <w:b/>
        </w:rPr>
      </w:pPr>
    </w:p>
    <w:p w:rsidR="00821E9D" w:rsidRPr="00ED0CC6" w:rsidRDefault="00731EE7">
      <w:pPr>
        <w:tabs>
          <w:tab w:val="left" w:pos="2268"/>
        </w:tabs>
        <w:spacing w:after="0" w:line="300" w:lineRule="auto"/>
        <w:jc w:val="center"/>
        <w:rPr>
          <w:rFonts w:ascii="Segoe UI" w:eastAsia="Segoe UI" w:hAnsi="Segoe UI" w:cs="Segoe UI"/>
          <w:b/>
        </w:rPr>
      </w:pPr>
      <w:r w:rsidRPr="00ED0CC6">
        <w:rPr>
          <w:rFonts w:ascii="Segoe UI" w:eastAsia="Segoe UI" w:hAnsi="Segoe UI" w:cs="Segoe UI"/>
          <w:b/>
        </w:rPr>
        <w:lastRenderedPageBreak/>
        <w:t xml:space="preserve">ANEXO </w:t>
      </w:r>
      <w:r w:rsidR="00F02CCB" w:rsidRPr="00ED0CC6">
        <w:rPr>
          <w:rFonts w:ascii="Segoe UI" w:eastAsia="Segoe UI" w:hAnsi="Segoe UI" w:cs="Segoe UI"/>
          <w:b/>
        </w:rPr>
        <w:t>IX</w:t>
      </w:r>
    </w:p>
    <w:p w:rsidR="00821E9D" w:rsidRPr="00ED0CC6" w:rsidRDefault="00821E9D">
      <w:pPr>
        <w:tabs>
          <w:tab w:val="left" w:pos="2268"/>
        </w:tabs>
        <w:spacing w:after="0" w:line="300" w:lineRule="auto"/>
        <w:jc w:val="center"/>
        <w:rPr>
          <w:rFonts w:ascii="Segoe UI" w:eastAsia="Segoe UI" w:hAnsi="Segoe UI" w:cs="Segoe UI"/>
          <w:b/>
        </w:rPr>
      </w:pPr>
    </w:p>
    <w:p w:rsidR="00821E9D" w:rsidRPr="00ED0CC6" w:rsidRDefault="00731EE7" w:rsidP="00726FE3">
      <w:pPr>
        <w:tabs>
          <w:tab w:val="left" w:pos="2268"/>
        </w:tabs>
        <w:spacing w:after="0" w:line="300" w:lineRule="auto"/>
        <w:jc w:val="center"/>
        <w:rPr>
          <w:rFonts w:ascii="Segoe UI" w:eastAsia="Segoe UI" w:hAnsi="Segoe UI" w:cs="Segoe UI"/>
        </w:rPr>
      </w:pPr>
      <w:r w:rsidRPr="00ED0CC6">
        <w:rPr>
          <w:rFonts w:ascii="Segoe UI" w:eastAsia="Segoe UI" w:hAnsi="Segoe UI" w:cs="Segoe UI"/>
          <w:b/>
        </w:rPr>
        <w:t>CONTRATO ADMINISTRATIVO</w:t>
      </w:r>
    </w:p>
    <w:p w:rsidR="00E218C2" w:rsidRPr="00ED0CC6" w:rsidRDefault="00E218C2" w:rsidP="00E218C2">
      <w:pPr>
        <w:tabs>
          <w:tab w:val="left" w:pos="2268"/>
        </w:tabs>
        <w:spacing w:line="300" w:lineRule="auto"/>
        <w:rPr>
          <w:rFonts w:ascii="Segoe UI" w:eastAsia="Segoe UI" w:hAnsi="Segoe UI" w:cs="Segoe UI"/>
        </w:rPr>
      </w:pPr>
      <w:r w:rsidRPr="00ED0CC6">
        <w:rPr>
          <w:rFonts w:ascii="Segoe UI" w:eastAsia="Segoe UI" w:hAnsi="Segoe UI" w:cs="Segoe UI"/>
        </w:rPr>
        <w:t>Processo Administrativo de Licitação Pública nº. 0134/2026</w:t>
      </w:r>
    </w:p>
    <w:p w:rsidR="00821E9D" w:rsidRPr="00ED0CC6" w:rsidRDefault="00E218C2" w:rsidP="00E218C2">
      <w:pPr>
        <w:spacing w:after="0" w:line="300" w:lineRule="auto"/>
        <w:jc w:val="both"/>
        <w:rPr>
          <w:rFonts w:ascii="Segoe UI" w:eastAsia="Segoe UI" w:hAnsi="Segoe UI" w:cs="Segoe UI"/>
        </w:rPr>
      </w:pPr>
      <w:r w:rsidRPr="00ED0CC6">
        <w:rPr>
          <w:rFonts w:ascii="Segoe UI" w:eastAsia="Segoe UI" w:hAnsi="Segoe UI" w:cs="Segoe UI"/>
        </w:rPr>
        <w:t>Pregão nº. 019/2026</w:t>
      </w:r>
    </w:p>
    <w:p w:rsidR="00F02CCB" w:rsidRPr="00ED0CC6" w:rsidRDefault="00F02CCB">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O </w:t>
      </w:r>
      <w:r w:rsidRPr="00ED0CC6">
        <w:rPr>
          <w:rFonts w:ascii="Segoe UI" w:eastAsia="Segoe UI" w:hAnsi="Segoe UI" w:cs="Segoe UI"/>
          <w:b/>
        </w:rPr>
        <w:t xml:space="preserve">MUNICÍPIO DE NOME, </w:t>
      </w:r>
      <w:r w:rsidRPr="00ED0CC6">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sidRPr="00ED0CC6">
        <w:rPr>
          <w:rFonts w:ascii="Segoe UI" w:eastAsia="Segoe UI" w:hAnsi="Segoe UI" w:cs="Segoe UI"/>
        </w:rPr>
        <w:t>pelo(</w:t>
      </w:r>
      <w:proofErr w:type="gramEnd"/>
      <w:r w:rsidRPr="00ED0CC6">
        <w:rPr>
          <w:rFonts w:ascii="Segoe UI" w:eastAsia="Segoe UI" w:hAnsi="Segoe UI" w:cs="Segoe UI"/>
        </w:rPr>
        <w:t xml:space="preserve">a) Prefeito(a) Municipal, inscrito no CPF nº. XX, doravante denominado </w:t>
      </w:r>
      <w:r w:rsidRPr="00ED0CC6">
        <w:rPr>
          <w:rFonts w:ascii="Segoe UI" w:eastAsia="Segoe UI" w:hAnsi="Segoe UI" w:cs="Segoe UI"/>
          <w:b/>
        </w:rPr>
        <w:t xml:space="preserve">Contratante, </w:t>
      </w:r>
      <w:r w:rsidRPr="00ED0CC6">
        <w:rPr>
          <w:rFonts w:ascii="Segoe UI" w:eastAsia="Segoe UI" w:hAnsi="Segoe UI" w:cs="Segoe UI"/>
        </w:rPr>
        <w:t xml:space="preserve">e </w:t>
      </w:r>
      <w:r w:rsidRPr="00ED0CC6">
        <w:rPr>
          <w:rFonts w:ascii="Segoe UI" w:eastAsia="Segoe UI" w:hAnsi="Segoe UI" w:cs="Segoe UI"/>
          <w:b/>
        </w:rPr>
        <w:t>NOME DA EMPRESA</w:t>
      </w:r>
      <w:r w:rsidRPr="00ED0CC6">
        <w:rPr>
          <w:rFonts w:ascii="Segoe UI" w:eastAsia="Segoe UI" w:hAnsi="Segoe UI" w:cs="Segoe UI"/>
        </w:rPr>
        <w:t xml:space="preserve">, inscrito no CNPJ nº. XX, com endereço na Rua XX, nº. XX, bairro XX, cidade de XX, estado de Minas Gerais, representada pelo </w:t>
      </w:r>
      <w:proofErr w:type="gramStart"/>
      <w:r w:rsidRPr="00ED0CC6">
        <w:rPr>
          <w:rFonts w:ascii="Segoe UI" w:eastAsia="Segoe UI" w:hAnsi="Segoe UI" w:cs="Segoe UI"/>
        </w:rPr>
        <w:t>sócio(</w:t>
      </w:r>
      <w:proofErr w:type="gramEnd"/>
      <w:r w:rsidRPr="00ED0CC6">
        <w:rPr>
          <w:rFonts w:ascii="Segoe UI" w:eastAsia="Segoe UI" w:hAnsi="Segoe UI" w:cs="Segoe UI"/>
        </w:rPr>
        <w:t xml:space="preserve">a)-administrador(a), senhor(a) Nome, inscrito no CPF nº. XX, doravante denominada </w:t>
      </w:r>
      <w:r w:rsidRPr="00ED0CC6">
        <w:rPr>
          <w:rFonts w:ascii="Segoe UI" w:eastAsia="Segoe UI" w:hAnsi="Segoe UI" w:cs="Segoe UI"/>
          <w:b/>
        </w:rPr>
        <w:t>Contratada</w:t>
      </w:r>
      <w:r w:rsidRPr="00ED0CC6">
        <w:rPr>
          <w:rFonts w:ascii="Segoe UI" w:eastAsia="Segoe UI" w:hAnsi="Segoe UI" w:cs="Segoe UI"/>
        </w:rPr>
        <w:t xml:space="preserve">, tendo em vista este procedimento e em observância a Lei nº. 14.133/2021, resolvem celebrar este </w:t>
      </w:r>
      <w:r w:rsidRPr="00ED0CC6">
        <w:rPr>
          <w:rFonts w:ascii="Segoe UI" w:eastAsia="Segoe UI" w:hAnsi="Segoe UI" w:cs="Segoe UI"/>
          <w:b/>
        </w:rPr>
        <w:t xml:space="preserve">CONTRATO ADMINISTRATIVO Nº. XX/20XX, </w:t>
      </w:r>
      <w:r w:rsidRPr="00ED0CC6">
        <w:rPr>
          <w:rFonts w:ascii="Segoe UI" w:eastAsia="Segoe UI" w:hAnsi="Segoe UI" w:cs="Segoe UI"/>
        </w:rPr>
        <w:t>mediante as cláusulas e condições a seguir.</w:t>
      </w:r>
    </w:p>
    <w:p w:rsidR="00821E9D" w:rsidRPr="00ED0CC6" w:rsidRDefault="00821E9D">
      <w:pPr>
        <w:tabs>
          <w:tab w:val="left" w:pos="2268"/>
        </w:tabs>
        <w:spacing w:after="0" w:line="300" w:lineRule="auto"/>
        <w:jc w:val="both"/>
        <w:rPr>
          <w:rFonts w:ascii="Segoe UI" w:eastAsia="Segoe UI" w:hAnsi="Segoe UI" w:cs="Segoe UI"/>
          <w:b/>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1. CLÁUSULA PRIMEIRA: Do objeto e seus elementos característicos</w:t>
      </w:r>
    </w:p>
    <w:p w:rsidR="00821E9D" w:rsidRPr="00ED0CC6" w:rsidRDefault="00731EE7" w:rsidP="00CC0316">
      <w:pPr>
        <w:tabs>
          <w:tab w:val="left" w:pos="2268"/>
        </w:tabs>
        <w:spacing w:after="0" w:line="300" w:lineRule="auto"/>
        <w:jc w:val="both"/>
        <w:rPr>
          <w:rFonts w:ascii="Segoe UI" w:eastAsia="Segoe UI" w:hAnsi="Segoe UI" w:cs="Segoe UI"/>
        </w:rPr>
      </w:pPr>
      <w:r w:rsidRPr="00ED0CC6">
        <w:rPr>
          <w:rFonts w:ascii="Segoe UI" w:eastAsia="Segoe UI" w:hAnsi="Segoe UI" w:cs="Segoe UI"/>
        </w:rPr>
        <w:t xml:space="preserve">1.1. </w:t>
      </w:r>
      <w:r w:rsidR="00B50ED4" w:rsidRPr="00ED0CC6">
        <w:rPr>
          <w:rFonts w:ascii="Segoe UI" w:hAnsi="Segoe UI" w:cs="Segoe UI"/>
          <w:b/>
        </w:rPr>
        <w:t xml:space="preserve">REGISTRO DE PREÇOS PARA FUTURA E EVENTUAL CONTRATAÇÃO DE EMPRESA ESPECIALIZADA NA PRESTAÇÃO DE SERVIÇOS DE LAVAGEM, HIGIENIZAÇÃO, </w:t>
      </w:r>
      <w:proofErr w:type="gramStart"/>
      <w:r w:rsidR="00B50ED4" w:rsidRPr="00ED0CC6">
        <w:rPr>
          <w:rFonts w:ascii="Segoe UI" w:hAnsi="Segoe UI" w:cs="Segoe UI"/>
          <w:b/>
        </w:rPr>
        <w:t>SECAGEM,  E</w:t>
      </w:r>
      <w:proofErr w:type="gramEnd"/>
      <w:r w:rsidR="00B50ED4" w:rsidRPr="00ED0CC6">
        <w:rPr>
          <w:rFonts w:ascii="Segoe UI" w:hAnsi="Segoe UI" w:cs="Segoe UI"/>
          <w:b/>
        </w:rPr>
        <w:t xml:space="preserve"> CONSERVAÇÃO DE UNIFORMES UTILIZADOS PELOS ATLETAS, VISANDO GARANTIR A ADEQUADA MANUTENÇÃO, HIGIENE, CONSERVAÇÃO E PADRONIZAÇÃO DAS PEÇAS VINCULADOS À SECRETARIA MUNICIPAL DE ESPORTES DE DOM CAVATI/MG,</w:t>
      </w:r>
      <w:r w:rsidR="00B50ED4" w:rsidRPr="00ED0CC6">
        <w:rPr>
          <w:rFonts w:ascii="Segoe UI" w:hAnsi="Segoe UI" w:cs="Segoe UI"/>
        </w:rPr>
        <w:t xml:space="preserve"> </w:t>
      </w:r>
      <w:r w:rsidRPr="00ED0CC6">
        <w:rPr>
          <w:rFonts w:ascii="Segoe UI" w:eastAsia="Segoe UI" w:hAnsi="Segoe UI" w:cs="Segoe UI"/>
        </w:rPr>
        <w:t>conforme condições, quantidades e exigências estabelecidas neste Termo de Referência – TR:</w:t>
      </w:r>
    </w:p>
    <w:tbl>
      <w:tblPr>
        <w:tblStyle w:val="Tabelacomgrade"/>
        <w:tblW w:w="0" w:type="auto"/>
        <w:tblLook w:val="04A0" w:firstRow="1" w:lastRow="0" w:firstColumn="1" w:lastColumn="0" w:noHBand="0" w:noVBand="1"/>
      </w:tblPr>
      <w:tblGrid>
        <w:gridCol w:w="764"/>
        <w:gridCol w:w="1059"/>
        <w:gridCol w:w="840"/>
        <w:gridCol w:w="4417"/>
        <w:gridCol w:w="1414"/>
      </w:tblGrid>
      <w:tr w:rsidR="00852156" w:rsidRPr="00ED0CC6" w:rsidTr="00B50ED4">
        <w:tc>
          <w:tcPr>
            <w:tcW w:w="767"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ITEM</w:t>
            </w:r>
          </w:p>
        </w:tc>
        <w:tc>
          <w:tcPr>
            <w:tcW w:w="1071"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QUANT</w:t>
            </w:r>
          </w:p>
        </w:tc>
        <w:tc>
          <w:tcPr>
            <w:tcW w:w="851"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UNID</w:t>
            </w:r>
          </w:p>
        </w:tc>
        <w:tc>
          <w:tcPr>
            <w:tcW w:w="4933"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DESCRIÇÃO</w:t>
            </w:r>
          </w:p>
        </w:tc>
        <w:tc>
          <w:tcPr>
            <w:tcW w:w="1440" w:type="dxa"/>
          </w:tcPr>
          <w:p w:rsidR="00852156" w:rsidRPr="00ED0CC6" w:rsidRDefault="00852156" w:rsidP="00B50ED4">
            <w:pPr>
              <w:tabs>
                <w:tab w:val="left" w:pos="2268"/>
              </w:tabs>
              <w:spacing w:line="300" w:lineRule="auto"/>
              <w:jc w:val="center"/>
              <w:rPr>
                <w:rFonts w:ascii="Segoe UI" w:hAnsi="Segoe UI" w:cs="Segoe UI"/>
                <w:b/>
              </w:rPr>
            </w:pPr>
            <w:r w:rsidRPr="00ED0CC6">
              <w:rPr>
                <w:rFonts w:ascii="Segoe UI" w:hAnsi="Segoe UI" w:cs="Segoe UI"/>
                <w:b/>
              </w:rPr>
              <w:t>VALOR UNITARIO</w:t>
            </w:r>
          </w:p>
        </w:tc>
      </w:tr>
      <w:tr w:rsidR="00852156" w:rsidRPr="00ED0CC6" w:rsidTr="00B50ED4">
        <w:tc>
          <w:tcPr>
            <w:tcW w:w="767" w:type="dxa"/>
          </w:tcPr>
          <w:p w:rsidR="00852156" w:rsidRPr="00ED0CC6" w:rsidRDefault="00852156" w:rsidP="00B50ED4">
            <w:pPr>
              <w:tabs>
                <w:tab w:val="left" w:pos="2268"/>
              </w:tabs>
              <w:spacing w:line="300" w:lineRule="auto"/>
              <w:rPr>
                <w:rFonts w:ascii="Segoe UI" w:hAnsi="Segoe UI" w:cs="Segoe UI"/>
                <w:b/>
              </w:rPr>
            </w:pPr>
            <w:r w:rsidRPr="00ED0CC6">
              <w:rPr>
                <w:rFonts w:ascii="Segoe UI" w:hAnsi="Segoe UI" w:cs="Segoe UI"/>
                <w:b/>
              </w:rPr>
              <w:t>01</w:t>
            </w:r>
          </w:p>
        </w:tc>
        <w:tc>
          <w:tcPr>
            <w:tcW w:w="1071" w:type="dxa"/>
          </w:tcPr>
          <w:p w:rsidR="00852156" w:rsidRPr="00ED0CC6" w:rsidRDefault="00852156" w:rsidP="00B50ED4">
            <w:pPr>
              <w:tabs>
                <w:tab w:val="left" w:pos="2268"/>
              </w:tabs>
              <w:spacing w:line="300" w:lineRule="auto"/>
              <w:jc w:val="center"/>
              <w:rPr>
                <w:rFonts w:ascii="Segoe UI" w:hAnsi="Segoe UI" w:cs="Segoe UI"/>
              </w:rPr>
            </w:pPr>
            <w:r w:rsidRPr="00ED0CC6">
              <w:rPr>
                <w:rFonts w:ascii="Segoe UI" w:hAnsi="Segoe UI" w:cs="Segoe UI"/>
              </w:rPr>
              <w:t>10.000</w:t>
            </w:r>
          </w:p>
        </w:tc>
        <w:tc>
          <w:tcPr>
            <w:tcW w:w="851" w:type="dxa"/>
          </w:tcPr>
          <w:p w:rsidR="00852156" w:rsidRPr="00ED0CC6" w:rsidRDefault="00852156" w:rsidP="00B50ED4">
            <w:pPr>
              <w:tabs>
                <w:tab w:val="left" w:pos="2268"/>
              </w:tabs>
              <w:spacing w:line="300" w:lineRule="auto"/>
              <w:jc w:val="center"/>
              <w:rPr>
                <w:rFonts w:ascii="Segoe UI" w:hAnsi="Segoe UI" w:cs="Segoe UI"/>
              </w:rPr>
            </w:pPr>
            <w:r w:rsidRPr="00ED0CC6">
              <w:rPr>
                <w:rFonts w:ascii="Segoe UI" w:hAnsi="Segoe UI" w:cs="Segoe UI"/>
              </w:rPr>
              <w:t>PEÇA</w:t>
            </w:r>
          </w:p>
        </w:tc>
        <w:tc>
          <w:tcPr>
            <w:tcW w:w="4933" w:type="dxa"/>
          </w:tcPr>
          <w:p w:rsidR="00852156" w:rsidRPr="00ED0CC6" w:rsidRDefault="00B50ED4" w:rsidP="00B50ED4">
            <w:pPr>
              <w:tabs>
                <w:tab w:val="left" w:pos="2268"/>
              </w:tabs>
              <w:spacing w:line="300" w:lineRule="auto"/>
              <w:jc w:val="both"/>
              <w:rPr>
                <w:rFonts w:ascii="Segoe UI" w:hAnsi="Segoe UI" w:cs="Segoe UI"/>
              </w:rPr>
            </w:pPr>
            <w:r w:rsidRPr="00ED0CC6">
              <w:rPr>
                <w:rFonts w:ascii="Segoe UI" w:hAnsi="Segoe UI" w:cs="Segoe UI"/>
              </w:rPr>
              <w:t xml:space="preserve">SERVIÇOS DE LAVAGEM, HIGIENIZAÇÃO, </w:t>
            </w:r>
            <w:proofErr w:type="gramStart"/>
            <w:r w:rsidRPr="00ED0CC6">
              <w:rPr>
                <w:rFonts w:ascii="Segoe UI" w:hAnsi="Segoe UI" w:cs="Segoe UI"/>
              </w:rPr>
              <w:t>SECAGEM,  E</w:t>
            </w:r>
            <w:proofErr w:type="gramEnd"/>
            <w:r w:rsidRPr="00ED0CC6">
              <w:rPr>
                <w:rFonts w:ascii="Segoe UI" w:hAnsi="Segoe UI" w:cs="Segoe UI"/>
              </w:rPr>
              <w:t xml:space="preserve"> CONSERVAÇÃO DE UNIFORMES UTILIZADOS PELOS ATLETAS </w:t>
            </w:r>
            <w:r w:rsidR="00852156" w:rsidRPr="00ED0CC6">
              <w:rPr>
                <w:rFonts w:ascii="Segoe UI" w:hAnsi="Segoe UI" w:cs="Segoe UI"/>
              </w:rPr>
              <w:t xml:space="preserve">(CAMISA, BERMUDA E MEIAO), MATERIAIS PARA A LAVAGEM POR CONTA DO FORNECEDOR </w:t>
            </w:r>
          </w:p>
        </w:tc>
        <w:tc>
          <w:tcPr>
            <w:tcW w:w="1440" w:type="dxa"/>
          </w:tcPr>
          <w:p w:rsidR="00852156" w:rsidRPr="00ED0CC6" w:rsidRDefault="00852156" w:rsidP="00B50ED4">
            <w:pPr>
              <w:tabs>
                <w:tab w:val="left" w:pos="2268"/>
              </w:tabs>
              <w:spacing w:line="300" w:lineRule="auto"/>
              <w:jc w:val="center"/>
              <w:rPr>
                <w:rFonts w:ascii="Segoe UI" w:hAnsi="Segoe UI" w:cs="Segoe UI"/>
                <w:b/>
              </w:rPr>
            </w:pPr>
          </w:p>
        </w:tc>
      </w:tr>
    </w:tbl>
    <w:p w:rsidR="00821E9D" w:rsidRPr="00ED0CC6" w:rsidRDefault="00821E9D">
      <w:pPr>
        <w:tabs>
          <w:tab w:val="left" w:pos="2268"/>
        </w:tabs>
        <w:spacing w:line="300" w:lineRule="auto"/>
        <w:jc w:val="both"/>
        <w:rPr>
          <w:rFonts w:ascii="Segoe UI" w:eastAsia="Calibr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lastRenderedPageBreak/>
        <w:t>2. CLÁUSULA SEGUNDA: Da vinculação ao edital de licitação pública e à proposta da licitante vencedora</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2.1. Vinculam a este contrato administrativo: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2.1.1. O edital e anexos deste Pregão;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2.1.2. A proposta </w:t>
      </w:r>
      <w:proofErr w:type="gramStart"/>
      <w:r w:rsidRPr="00ED0CC6">
        <w:rPr>
          <w:rFonts w:ascii="Segoe UI" w:eastAsia="Segoe UI" w:hAnsi="Segoe UI" w:cs="Segoe UI"/>
        </w:rPr>
        <w:t>do(</w:t>
      </w:r>
      <w:proofErr w:type="gramEnd"/>
      <w:r w:rsidRPr="00ED0CC6">
        <w:rPr>
          <w:rFonts w:ascii="Segoe UI" w:eastAsia="Segoe UI" w:hAnsi="Segoe UI" w:cs="Segoe UI"/>
        </w:rPr>
        <w:t>a) Contratado(a);</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3. CLÁUSULA TERCEIRA: Da legislação aplicável à execução do contrato administrativo, inclusive quanto aos casos omissos</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3.1. As legislações aplicáveis à execução deste contrato administrativo, inclusive quanto aos casos omissão, são: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3.1.1. Lei nº. 14.133/2021;</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4. CLÁUSULA QUARTA: Da vigência e prorrogação</w:t>
      </w:r>
    </w:p>
    <w:p w:rsidR="00821E9D" w:rsidRPr="00ED0CC6" w:rsidRDefault="00731EE7">
      <w:pPr>
        <w:tabs>
          <w:tab w:val="left" w:pos="2268"/>
        </w:tabs>
        <w:spacing w:after="0" w:line="300" w:lineRule="auto"/>
        <w:jc w:val="both"/>
        <w:rPr>
          <w:rFonts w:ascii="Segoe UI" w:eastAsia="Segoe UI" w:hAnsi="Segoe UI" w:cs="Segoe UI"/>
        </w:rPr>
      </w:pPr>
      <w:r w:rsidRPr="00ED0CC6">
        <w:rPr>
          <w:rFonts w:ascii="Segoe UI" w:eastAsia="Segoe UI" w:hAnsi="Segoe UI" w:cs="Segoe UI"/>
        </w:rPr>
        <w:t>4.1. O prazo do contrato é de 12 (doze) contados da assinatura do Contrato Administrativo.</w:t>
      </w:r>
    </w:p>
    <w:p w:rsidR="00821E9D" w:rsidRPr="00ED0CC6" w:rsidRDefault="00821E9D">
      <w:pPr>
        <w:tabs>
          <w:tab w:val="left" w:pos="2268"/>
        </w:tabs>
        <w:spacing w:after="0" w:line="300" w:lineRule="auto"/>
        <w:jc w:val="both"/>
        <w:rPr>
          <w:rFonts w:ascii="Segoe UI" w:eastAsia="Segoe UI" w:hAnsi="Segoe UI" w:cs="Segoe UI"/>
          <w:b/>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5. CLÁUSULA QUINTA: Do regime de execução ou a forma de fornecimento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5.1. O regime de execução ou a forma de fornecimento está prevista no TR.</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821E9D" w:rsidRPr="00ED0CC6" w:rsidRDefault="00731EE7">
      <w:pPr>
        <w:tabs>
          <w:tab w:val="left" w:pos="2268"/>
        </w:tabs>
        <w:spacing w:line="360" w:lineRule="auto"/>
        <w:jc w:val="both"/>
        <w:rPr>
          <w:rFonts w:ascii="Segoe UI" w:eastAsia="Segoe UI" w:hAnsi="Segoe UI" w:cs="Segoe UI"/>
        </w:rPr>
      </w:pPr>
      <w:r w:rsidRPr="00ED0CC6">
        <w:rPr>
          <w:rFonts w:ascii="Segoe UI" w:eastAsia="Segoe UI" w:hAnsi="Segoe UI" w:cs="Segoe UI"/>
        </w:rPr>
        <w:t>6.1. O preço deste contrato administrativo é de R$ XX (XX).</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6.3. As condições de pagamento estão previstas no TR.</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6.4. Os preços inicialmente contratados são fixos e irreajustáveis no prazo de 01 (um) ano contado do orçamento estimado, ou seja: XX de XX de 20XX, salvo no caso de necessidade de reequilíbrio econômico-financeiro.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6.6. Após o interregno de 01 (um) ano, e independentemente de pedido </w:t>
      </w:r>
      <w:proofErr w:type="gramStart"/>
      <w:r w:rsidRPr="00ED0CC6">
        <w:rPr>
          <w:rFonts w:ascii="Segoe UI" w:eastAsia="Segoe UI" w:hAnsi="Segoe UI" w:cs="Segoe UI"/>
        </w:rPr>
        <w:t>do(</w:t>
      </w:r>
      <w:proofErr w:type="gramEnd"/>
      <w:r w:rsidRPr="00ED0CC6">
        <w:rPr>
          <w:rFonts w:ascii="Segoe UI" w:eastAsia="Segoe UI" w:hAnsi="Segoe UI" w:cs="Segoe UI"/>
        </w:rPr>
        <w:t>a) Contratado(a), os preços iniciais serão reajustados, mediante a aplicação, pelo Contratante, do índice INPC, exclusivamente para as obrigações iniciadas e concluídas após a ocorrência da anualidade.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6.7. Nos reajustes subsequentes ao primeiro, o interregno mínimo de 01 (um) ano será contado a partir dos efeitos financeiros do último reajuste.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6.8. No caso de atraso ou não divulgação </w:t>
      </w:r>
      <w:proofErr w:type="gramStart"/>
      <w:r w:rsidRPr="00ED0CC6">
        <w:rPr>
          <w:rFonts w:ascii="Segoe UI" w:eastAsia="Segoe UI" w:hAnsi="Segoe UI" w:cs="Segoe UI"/>
        </w:rPr>
        <w:t>do(</w:t>
      </w:r>
      <w:proofErr w:type="gramEnd"/>
      <w:r w:rsidRPr="00ED0CC6">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6.9. Nas aferições finais, </w:t>
      </w:r>
      <w:proofErr w:type="gramStart"/>
      <w:r w:rsidRPr="00ED0CC6">
        <w:rPr>
          <w:rFonts w:ascii="Segoe UI" w:eastAsia="Segoe UI" w:hAnsi="Segoe UI" w:cs="Segoe UI"/>
        </w:rPr>
        <w:t>o(</w:t>
      </w:r>
      <w:proofErr w:type="gramEnd"/>
      <w:r w:rsidRPr="00ED0CC6">
        <w:rPr>
          <w:rFonts w:ascii="Segoe UI" w:eastAsia="Segoe UI" w:hAnsi="Segoe UI" w:cs="Segoe UI"/>
        </w:rPr>
        <w:t>s) índice(s) utilizado(s) para reajuste será(</w:t>
      </w:r>
      <w:proofErr w:type="spellStart"/>
      <w:r w:rsidRPr="00ED0CC6">
        <w:rPr>
          <w:rFonts w:ascii="Segoe UI" w:eastAsia="Segoe UI" w:hAnsi="Segoe UI" w:cs="Segoe UI"/>
        </w:rPr>
        <w:t>ão</w:t>
      </w:r>
      <w:proofErr w:type="spellEnd"/>
      <w:r w:rsidRPr="00ED0CC6">
        <w:rPr>
          <w:rFonts w:ascii="Segoe UI" w:eastAsia="Segoe UI" w:hAnsi="Segoe UI" w:cs="Segoe UI"/>
        </w:rPr>
        <w:t>), obrigatoriamente, o(s) definitivo(s).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6.10. Caso </w:t>
      </w:r>
      <w:proofErr w:type="gramStart"/>
      <w:r w:rsidRPr="00ED0CC6">
        <w:rPr>
          <w:rFonts w:ascii="Segoe UI" w:eastAsia="Segoe UI" w:hAnsi="Segoe UI" w:cs="Segoe UI"/>
        </w:rPr>
        <w:t>o(</w:t>
      </w:r>
      <w:proofErr w:type="gramEnd"/>
      <w:r w:rsidRPr="00ED0CC6">
        <w:rPr>
          <w:rFonts w:ascii="Segoe UI" w:eastAsia="Segoe UI" w:hAnsi="Segoe UI" w:cs="Segoe UI"/>
        </w:rPr>
        <w:t>s) índice(s) estabelecido(s) para reajustamento venha(m) a ser extinto(s) ou de qualquer forma não possa(m) mais ser utilizado(s), será(</w:t>
      </w:r>
      <w:proofErr w:type="spellStart"/>
      <w:r w:rsidRPr="00ED0CC6">
        <w:rPr>
          <w:rFonts w:ascii="Segoe UI" w:eastAsia="Segoe UI" w:hAnsi="Segoe UI" w:cs="Segoe UI"/>
        </w:rPr>
        <w:t>ão</w:t>
      </w:r>
      <w:proofErr w:type="spellEnd"/>
      <w:r w:rsidRPr="00ED0CC6">
        <w:rPr>
          <w:rFonts w:ascii="Segoe UI" w:eastAsia="Segoe UI" w:hAnsi="Segoe UI" w:cs="Segoe UI"/>
        </w:rPr>
        <w:t>) adotado(s), em substituição, o(s) que vier(em) a ser determinado(s) pela legislação então em vigor.</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6.12. O reajuste será realizado por </w:t>
      </w:r>
      <w:proofErr w:type="spellStart"/>
      <w:r w:rsidRPr="00ED0CC6">
        <w:rPr>
          <w:rFonts w:ascii="Segoe UI" w:eastAsia="Segoe UI" w:hAnsi="Segoe UI" w:cs="Segoe UI"/>
        </w:rPr>
        <w:t>apostilamento</w:t>
      </w:r>
      <w:proofErr w:type="spellEnd"/>
      <w:r w:rsidRPr="00ED0CC6">
        <w:rPr>
          <w:rFonts w:ascii="Segoe UI" w:eastAsia="Segoe UI" w:hAnsi="Segoe UI" w:cs="Segoe UI"/>
        </w:rPr>
        <w:t>.</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6.13. Não haverá atualização monetária entre a data do adimplemento das obrigações e a do efetivo pagamento.</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7. CLÁUSULA SÉTIMA: Dos critérios e a periodicidade da medição, quando for o caso, e o prazo para liquidação e para o pagamento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6.1. Os critérios e a periocidade da medição, quando for o caso, e o prazo para liquidação e para o pagamento estão previstos no TR.</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lastRenderedPageBreak/>
        <w:t>8. CLÁUSULA OITAVA: Dos prazos de início das etapas de execução, conclusão, entrega, observação e recebimento definitivo, quando for o caso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8.1. Os prazos de início das etapas de execução, conclusão, entrega, observação e recebimento definitivo, quando o for caso, estão previstos no TR.</w:t>
      </w:r>
    </w:p>
    <w:p w:rsidR="00821E9D" w:rsidRPr="00ED0CC6" w:rsidRDefault="00821E9D">
      <w:pPr>
        <w:tabs>
          <w:tab w:val="left" w:pos="2268"/>
        </w:tabs>
        <w:spacing w:line="300" w:lineRule="auto"/>
        <w:jc w:val="both"/>
        <w:rPr>
          <w:rFonts w:ascii="Segoe UI" w:eastAsia="Segoe UI" w:hAnsi="Segoe UI" w:cs="Segoe UI"/>
          <w:b/>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9. CLÁUSULA NONA: Do crédito pelo qual correrá a despesa, com a indicação da classificação funcional programática e da categoria econômica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9.1. As despesas decorrentes da presente contratação administrativa correrão à conta de recursos específicos consignados na Lei Orçamentaria Anual – LOA – do Município de Dom </w:t>
      </w:r>
      <w:proofErr w:type="spellStart"/>
      <w:r w:rsidRPr="00ED0CC6">
        <w:rPr>
          <w:rFonts w:ascii="Segoe UI" w:eastAsia="Segoe UI" w:hAnsi="Segoe UI" w:cs="Segoe UI"/>
        </w:rPr>
        <w:t>Cavati</w:t>
      </w:r>
      <w:proofErr w:type="spellEnd"/>
      <w:r w:rsidRPr="00ED0CC6">
        <w:rPr>
          <w:rFonts w:ascii="Segoe UI" w:eastAsia="Segoe UI" w:hAnsi="Segoe UI" w:cs="Segoe UI"/>
        </w:rPr>
        <w:t xml:space="preserve"> deste exercício, na dotação abaixo discriminada:</w:t>
      </w:r>
    </w:p>
    <w:p w:rsidR="0024426C" w:rsidRDefault="0024426C" w:rsidP="0024426C">
      <w:pPr>
        <w:spacing w:after="0"/>
        <w:jc w:val="center"/>
        <w:rPr>
          <w:rFonts w:eastAsia="Times New Roman" w:cs="Segoe UI"/>
          <w:lang w:eastAsia="en-US"/>
        </w:rPr>
      </w:pPr>
      <w:r w:rsidRPr="00D518DF">
        <w:rPr>
          <w:rFonts w:eastAsia="Times New Roman" w:cs="Segoe UI"/>
          <w:lang w:eastAsia="en-US"/>
        </w:rPr>
        <w:t>020</w:t>
      </w:r>
      <w:r>
        <w:rPr>
          <w:rFonts w:eastAsia="Times New Roman" w:cs="Segoe UI"/>
          <w:lang w:eastAsia="en-US"/>
        </w:rPr>
        <w:t>6</w:t>
      </w:r>
      <w:r w:rsidRPr="0039096C">
        <w:rPr>
          <w:rFonts w:eastAsia="Times New Roman" w:cs="Segoe UI"/>
          <w:color w:val="FFFFFF" w:themeColor="background1"/>
          <w:lang w:eastAsia="en-US"/>
        </w:rPr>
        <w:t xml:space="preserve">00 </w:t>
      </w:r>
      <w:r>
        <w:rPr>
          <w:rFonts w:eastAsia="Times New Roman" w:cs="Segoe UI"/>
          <w:lang w:eastAsia="en-US"/>
        </w:rPr>
        <w:t>27</w:t>
      </w:r>
      <w:r w:rsidRPr="00D518DF">
        <w:rPr>
          <w:rFonts w:eastAsia="Times New Roman" w:cs="Segoe UI"/>
          <w:lang w:eastAsia="en-US"/>
        </w:rPr>
        <w:t xml:space="preserve"> </w:t>
      </w:r>
      <w:r>
        <w:rPr>
          <w:rFonts w:eastAsia="Times New Roman" w:cs="Segoe UI"/>
          <w:lang w:eastAsia="en-US"/>
        </w:rPr>
        <w:t>812</w:t>
      </w:r>
      <w:r w:rsidRPr="00D518DF">
        <w:rPr>
          <w:rFonts w:eastAsia="Times New Roman" w:cs="Segoe UI"/>
          <w:lang w:eastAsia="en-US"/>
        </w:rPr>
        <w:t xml:space="preserve"> 00</w:t>
      </w:r>
      <w:r>
        <w:rPr>
          <w:rFonts w:eastAsia="Times New Roman" w:cs="Segoe UI"/>
          <w:lang w:eastAsia="en-US"/>
        </w:rPr>
        <w:t>06</w:t>
      </w:r>
      <w:r w:rsidRPr="00D518DF">
        <w:rPr>
          <w:rFonts w:eastAsia="Times New Roman" w:cs="Segoe UI"/>
          <w:lang w:eastAsia="en-US"/>
        </w:rPr>
        <w:t xml:space="preserve"> 2.</w:t>
      </w:r>
      <w:r>
        <w:rPr>
          <w:rFonts w:eastAsia="Times New Roman" w:cs="Segoe UI"/>
          <w:lang w:eastAsia="en-US"/>
        </w:rPr>
        <w:t>035</w:t>
      </w:r>
      <w:r w:rsidRPr="00D518DF">
        <w:rPr>
          <w:rFonts w:eastAsia="Times New Roman" w:cs="Segoe UI"/>
          <w:lang w:eastAsia="en-US"/>
        </w:rPr>
        <w:t xml:space="preserve"> 33903</w:t>
      </w:r>
      <w:r>
        <w:rPr>
          <w:rFonts w:eastAsia="Times New Roman" w:cs="Segoe UI"/>
          <w:lang w:eastAsia="en-US"/>
        </w:rPr>
        <w:t>9</w:t>
      </w:r>
      <w:r w:rsidRPr="00D518DF">
        <w:rPr>
          <w:rFonts w:eastAsia="Times New Roman" w:cs="Segoe UI"/>
          <w:lang w:eastAsia="en-US"/>
        </w:rPr>
        <w:t xml:space="preserve"> – FICHA </w:t>
      </w:r>
      <w:r>
        <w:rPr>
          <w:rFonts w:eastAsia="Times New Roman" w:cs="Segoe UI"/>
          <w:lang w:eastAsia="en-US"/>
        </w:rPr>
        <w:t>576</w:t>
      </w:r>
    </w:p>
    <w:p w:rsidR="0024426C" w:rsidRDefault="0024426C" w:rsidP="0024426C">
      <w:pPr>
        <w:spacing w:after="0"/>
        <w:jc w:val="center"/>
        <w:rPr>
          <w:rFonts w:cstheme="minorHAnsi"/>
        </w:rPr>
      </w:pPr>
    </w:p>
    <w:p w:rsidR="00821E9D" w:rsidRPr="00ED0CC6" w:rsidRDefault="002F33BC">
      <w:pPr>
        <w:tabs>
          <w:tab w:val="left" w:pos="2268"/>
        </w:tabs>
        <w:spacing w:line="300" w:lineRule="auto"/>
        <w:jc w:val="both"/>
        <w:rPr>
          <w:rFonts w:ascii="Segoe UI" w:eastAsia="Segoe UI" w:hAnsi="Segoe UI" w:cs="Segoe UI"/>
          <w:b/>
        </w:rPr>
      </w:pPr>
      <w:r w:rsidRPr="00ED0CC6">
        <w:rPr>
          <w:rFonts w:ascii="Segoe UI" w:eastAsia="Segoe UI" w:hAnsi="Segoe UI" w:cs="Segoe UI"/>
          <w:b/>
        </w:rPr>
        <w:t xml:space="preserve"> </w:t>
      </w:r>
      <w:r w:rsidR="00731EE7" w:rsidRPr="00ED0CC6">
        <w:rPr>
          <w:rFonts w:ascii="Segoe UI" w:eastAsia="Segoe UI" w:hAnsi="Segoe UI" w:cs="Segoe UI"/>
          <w:b/>
        </w:rPr>
        <w:t>10. CLÁUSULA DÉCIMA: Da matriz de risco, quando for o caso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10.1. A matriz de risco não é obrigatória </w:t>
      </w:r>
      <w:proofErr w:type="gramStart"/>
      <w:r w:rsidRPr="00ED0CC6">
        <w:rPr>
          <w:rFonts w:ascii="Segoe UI" w:eastAsia="Segoe UI" w:hAnsi="Segoe UI" w:cs="Segoe UI"/>
        </w:rPr>
        <w:t>nesta contratação administrativo</w:t>
      </w:r>
      <w:proofErr w:type="gramEnd"/>
      <w:r w:rsidRPr="00ED0CC6">
        <w:rPr>
          <w:rFonts w:ascii="Segoe UI" w:eastAsia="Segoe UI" w:hAnsi="Segoe UI" w:cs="Segoe UI"/>
        </w:rPr>
        <w:t>.</w:t>
      </w: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11. CLÁSUSULA DÉCIMA PRIMEIRA: Do prazo para resposta ao pedido de repactuação de preços, se for o caso</w:t>
      </w: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rPr>
        <w:t>11.1. Não haverá repactuação de preços neste caso, conforme inciso LIX do art. 6º c/c inciso II do § 8º do art. 25 c/c inciso II do § 4º do art. 92 da Lei nº. 14.133/2021.</w:t>
      </w: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12. CLÁUSULA DÉCIMA SEGUNDA: Do prazo para resposta ao pedido de restabelecimento do equilíbrio econômico-financeiro, quando for o caso</w:t>
      </w: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rPr>
        <w:t>12.1. O prazo para resposta ao pedido de restabelecimento do equilíbrio econômico-financeiro será de, no máximo, 30 (trinta) dias.</w:t>
      </w: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13.1. Não foi exigência de garantia contratual.</w:t>
      </w: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821E9D" w:rsidRPr="00ED0CC6" w:rsidRDefault="00821E9D">
      <w:pPr>
        <w:tabs>
          <w:tab w:val="left" w:pos="2268"/>
        </w:tabs>
        <w:spacing w:after="0" w:line="300" w:lineRule="auto"/>
        <w:jc w:val="both"/>
        <w:rPr>
          <w:rFonts w:ascii="Segoe UI" w:eastAsia="Segoe UI" w:hAnsi="Segoe UI" w:cs="Segoe UI"/>
          <w:b/>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15. CLÁUSULA DÉCIMA QUINTA: Dos direitos e das responsabilidades das partes</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15.1. Das obrigações do Contratante: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15.1.1. Exigir o cumprimento de todas as obrigações assumidas pela Contratada, de acordo com o contrato e seus anexos;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15.1.2. Receber o objeto no prazo e condições estabelecidas no TR;</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15.1.4. Acompanhar e fiscalizar a execução do contrato administrativo e o cumprimento das obrigações pela Contratada;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15.1.5. Efetuar o pagamento a Contratada do valor correspondente ao fornecimento do </w:t>
      </w:r>
      <w:proofErr w:type="gramStart"/>
      <w:r w:rsidRPr="00ED0CC6">
        <w:rPr>
          <w:rFonts w:ascii="Segoe UI" w:eastAsia="Segoe UI" w:hAnsi="Segoe UI" w:cs="Segoe UI"/>
        </w:rPr>
        <w:t>objeto</w:t>
      </w:r>
      <w:proofErr w:type="gramEnd"/>
      <w:r w:rsidRPr="00ED0CC6">
        <w:rPr>
          <w:rFonts w:ascii="Segoe UI" w:eastAsia="Segoe UI" w:hAnsi="Segoe UI" w:cs="Segoe UI"/>
        </w:rPr>
        <w:t>, no prazo, forma e condições estabelecidos neste contrato administrativo;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15.1.6. Aplicar a Contratada as sanções motivadas pela inexecução total ou parcial do contrato administrativo;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15.1.7. Cientificar seu órgão de representação judicial para adoção das medidas cabíveis quando do descumprimento de obrigações pela Contratada;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15.1.9. Concluída a instrução do requerimento, o Contratante terá o prazo de 30 (trinta) dias para decidir, admitida a prorrogação motivada por igual período;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lastRenderedPageBreak/>
        <w:t xml:space="preserve">15.2. Das obrigações </w:t>
      </w:r>
      <w:proofErr w:type="gramStart"/>
      <w:r w:rsidRPr="00ED0CC6">
        <w:rPr>
          <w:rFonts w:ascii="Segoe UI" w:eastAsia="Segoe UI" w:hAnsi="Segoe UI" w:cs="Segoe UI"/>
        </w:rPr>
        <w:t>do(</w:t>
      </w:r>
      <w:proofErr w:type="gramEnd"/>
      <w:r w:rsidRPr="00ED0CC6">
        <w:rPr>
          <w:rFonts w:ascii="Segoe UI" w:eastAsia="Segoe UI" w:hAnsi="Segoe UI" w:cs="Segoe UI"/>
        </w:rPr>
        <w:t>a) Contratado(a):</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15.2.4. Manter preposto aceito pelo Contratante para representá-lo na execução do contrato administrativo;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15.2.6. Atender às determinações regulares emitidas pelo fiscal do contrato administrativo ou autoridade superior (inciso II do art. 137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15.2.7.1. Substituir no prazo fixado pelo fiscal do contrato administrativo os empregados alocados que não se mostrem adequados para a execução do objeto.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15.2.9. Responsabilizar-se pelos vícios e danos decorrentes da execução do objeto, bem como por todo e qualquer dano causado ao Contratante ou terceiros, não reduzindo essa responsabilidade a fiscalização ou o acompanhamento da execução contratual pelo </w:t>
      </w:r>
      <w:r w:rsidRPr="00ED0CC6">
        <w:rPr>
          <w:rFonts w:ascii="Segoe UI" w:eastAsia="Segoe UI" w:hAnsi="Segoe UI" w:cs="Segoe UI"/>
        </w:rPr>
        <w:lastRenderedPageBreak/>
        <w:t>Contratante, que ficará autorizado a descontar dos pagamentos devidos ou da garantia, caso exigida no edital, o valor correspondente aos danos sofridos.</w:t>
      </w:r>
    </w:p>
    <w:p w:rsidR="00821E9D" w:rsidRPr="00ED0CC6" w:rsidRDefault="00731EE7">
      <w:pPr>
        <w:spacing w:line="300" w:lineRule="auto"/>
        <w:jc w:val="both"/>
        <w:rPr>
          <w:rFonts w:ascii="Segoe UI" w:eastAsia="Segoe UI" w:hAnsi="Segoe UI" w:cs="Segoe UI"/>
          <w:strike/>
        </w:rPr>
      </w:pPr>
      <w:r w:rsidRPr="00ED0CC6">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ED0CC6">
        <w:rPr>
          <w:rFonts w:ascii="Segoe UI" w:eastAsia="Segoe UI" w:hAnsi="Segoe UI" w:cs="Segoe UI"/>
          <w:strike/>
        </w:rPr>
        <w:t xml:space="preserve"> </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15.2.16. Promover a guarda, manutenção e vigilância de materiais, ferramentas, e tudo o que for necessário à execução do objeto, durante a vigência do contrato administrativo.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15.2.21. Guardar sigilo sobre todas as informações obtidas em decorrência do cumprimento do contrato.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15.2.23. Cumprir, além dos postulados legais vigentes de âmbito federal, estadual ou municipal, as normas de segurança do Contratante.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15.2.25. Garantir o acesso, a qualquer tempo, ao local dos trabalhos, bem como aos documentos relativos à execução do empreendimento pelo Contratante.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sidRPr="00ED0CC6">
        <w:rPr>
          <w:rFonts w:ascii="Segoe UI" w:eastAsia="Segoe UI" w:hAnsi="Segoe UI" w:cs="Segoe UI"/>
        </w:rPr>
        <w:t>do(</w:t>
      </w:r>
      <w:proofErr w:type="gramEnd"/>
      <w:r w:rsidRPr="00ED0CC6">
        <w:rPr>
          <w:rFonts w:ascii="Segoe UI" w:eastAsia="Segoe UI" w:hAnsi="Segoe UI" w:cs="Segoe UI"/>
        </w:rPr>
        <w:t>a) Contratado(a).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15.2.29. Manter os empregados nos horários predeterminados pelo Contratante.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15.2.30. Apresentar ao Contratante, quando for o caso, a relação nominal dos empregados que adentrarão no órgão para a execução do serviço.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15.3.31. Observar os preceitos da legislação sobre a jornada de trabalho, conforme a categoria profissional.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15.2.32. Instruir seus empregados quanto à necessidade de acatar as Normas Internas do Contratante.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15.2.33. Instruir seus empregados a respeito das atividades a serem desempenhadas, alertando-os a não executarem atividades não abrangidas pelo contrato, devendo </w:t>
      </w:r>
      <w:proofErr w:type="gramStart"/>
      <w:r w:rsidRPr="00ED0CC6">
        <w:rPr>
          <w:rFonts w:ascii="Segoe UI" w:eastAsia="Segoe UI" w:hAnsi="Segoe UI" w:cs="Segoe UI"/>
        </w:rPr>
        <w:t>o(</w:t>
      </w:r>
      <w:proofErr w:type="gramEnd"/>
      <w:r w:rsidRPr="00ED0CC6">
        <w:rPr>
          <w:rFonts w:ascii="Segoe UI" w:eastAsia="Segoe UI" w:hAnsi="Segoe UI" w:cs="Segoe UI"/>
        </w:rPr>
        <w:t>a) Contratado(a) relatar ao Contratante toda e qualquer ocorrência neste sentido, a fim de evitar desvio de função.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15.2.34. Estar registrada ou inscrita no Conselho Profissional competente, conforme as áreas de atuação previstas no Termo de Referência, em plena validade.</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ED0CC6">
        <w:rPr>
          <w:rFonts w:ascii="Segoe UI" w:eastAsia="Segoe UI" w:hAnsi="Segoe UI" w:cs="Segoe UI"/>
        </w:rPr>
        <w:t>hidrossanitárias</w:t>
      </w:r>
      <w:proofErr w:type="spellEnd"/>
      <w:r w:rsidRPr="00ED0CC6">
        <w:rPr>
          <w:rFonts w:ascii="Segoe UI" w:eastAsia="Segoe UI" w:hAnsi="Segoe UI" w:cs="Segoe UI"/>
        </w:rPr>
        <w:t>, elétricas e de comunicação.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lastRenderedPageBreak/>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821E9D" w:rsidRPr="00ED0CC6" w:rsidRDefault="00821E9D">
      <w:pPr>
        <w:tabs>
          <w:tab w:val="left" w:pos="2268"/>
        </w:tabs>
        <w:spacing w:after="0" w:line="300" w:lineRule="auto"/>
        <w:jc w:val="both"/>
        <w:rPr>
          <w:rFonts w:ascii="Segoe UI" w:eastAsia="Segoe UI" w:hAnsi="Segoe UI" w:cs="Segoe UI"/>
          <w:b/>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16. CLÁUSULA DÉCIMA SEXTA: Das penalidades cabíveis e os valores das multas e suas bases de cálculo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16.1. As penalidades cabíveis e os valores das multas e suas bases de cálculo estão previstos no edital do Pregão.</w:t>
      </w:r>
    </w:p>
    <w:p w:rsidR="00821E9D" w:rsidRPr="00ED0CC6" w:rsidRDefault="00821E9D">
      <w:pPr>
        <w:tabs>
          <w:tab w:val="left" w:pos="2268"/>
        </w:tabs>
        <w:spacing w:after="0" w:line="300" w:lineRule="auto"/>
        <w:jc w:val="both"/>
        <w:rPr>
          <w:rFonts w:ascii="Segoe UI" w:eastAsia="Segoe UI" w:hAnsi="Segoe UI" w:cs="Segoe UI"/>
          <w:b/>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17. CLÁUSULA DÉCIMA SÉTIMA: Do modelo de gestão do contrato administrativo, observados os requisitos definidos em regulamento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17.1. O modelo de gestão deste contrato administrativo, observados os requisitos definidos em regulamento está previsto no TR.</w:t>
      </w:r>
    </w:p>
    <w:p w:rsidR="00821E9D" w:rsidRPr="00ED0CC6" w:rsidRDefault="00821E9D">
      <w:pPr>
        <w:tabs>
          <w:tab w:val="left" w:pos="2268"/>
        </w:tabs>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18. CLÁUSULA DÉCIMA OITAVA: Dos casos de extinção</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18.1. O contrato administrativo se extingue quando vencido o prazo nele estipulado, independente de terem sido cumpridas ou não as obrigações de ambas as partes contratantes.</w:t>
      </w: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821E9D" w:rsidRPr="00ED0CC6" w:rsidRDefault="00731EE7">
      <w:pPr>
        <w:numPr>
          <w:ilvl w:val="0"/>
          <w:numId w:val="5"/>
        </w:numPr>
        <w:spacing w:line="300" w:lineRule="auto"/>
        <w:ind w:left="720" w:hanging="720"/>
        <w:jc w:val="both"/>
        <w:rPr>
          <w:rFonts w:ascii="Segoe UI" w:eastAsia="Segoe UI" w:hAnsi="Segoe UI" w:cs="Segoe UI"/>
        </w:rPr>
      </w:pPr>
      <w:r w:rsidRPr="00ED0CC6">
        <w:rPr>
          <w:rFonts w:ascii="Segoe UI" w:eastAsia="Segoe UI" w:hAnsi="Segoe UI" w:cs="Segoe UI"/>
        </w:rPr>
        <w:t xml:space="preserve">Nesta hipótese, aplicam-se também os </w:t>
      </w:r>
      <w:proofErr w:type="spellStart"/>
      <w:r w:rsidRPr="00ED0CC6">
        <w:rPr>
          <w:rFonts w:ascii="Segoe UI" w:eastAsia="Segoe UI" w:hAnsi="Segoe UI" w:cs="Segoe UI"/>
        </w:rPr>
        <w:t>arts</w:t>
      </w:r>
      <w:proofErr w:type="spellEnd"/>
      <w:r w:rsidRPr="00ED0CC6">
        <w:rPr>
          <w:rFonts w:ascii="Segoe UI" w:eastAsia="Segoe UI" w:hAnsi="Segoe UI" w:cs="Segoe UI"/>
        </w:rPr>
        <w:t>. 138 e 139 da Lei nº. 14.133/2021.</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18.2.2.1. Se a operação implicar mudança da Contratada, deverá ser formalizado termo aditivo para alteração subjetiva.</w:t>
      </w:r>
    </w:p>
    <w:p w:rsidR="00821E9D" w:rsidRPr="00ED0CC6" w:rsidRDefault="00731EE7">
      <w:pPr>
        <w:spacing w:line="300" w:lineRule="auto"/>
        <w:jc w:val="both"/>
        <w:rPr>
          <w:rFonts w:ascii="Segoe UI" w:eastAsia="Segoe UI" w:hAnsi="Segoe UI" w:cs="Segoe UI"/>
        </w:rPr>
      </w:pPr>
      <w:r w:rsidRPr="00ED0CC6">
        <w:rPr>
          <w:rFonts w:ascii="Segoe UI" w:eastAsia="Segoe UI" w:hAnsi="Segoe UI" w:cs="Segoe UI"/>
        </w:rPr>
        <w:t>18.3. O termo de rescisão, sempre que possível, será precedido:</w:t>
      </w:r>
    </w:p>
    <w:p w:rsidR="00821E9D" w:rsidRPr="00ED0CC6" w:rsidRDefault="00731EE7">
      <w:pPr>
        <w:numPr>
          <w:ilvl w:val="0"/>
          <w:numId w:val="6"/>
        </w:numPr>
        <w:spacing w:line="300" w:lineRule="auto"/>
        <w:ind w:left="720" w:hanging="720"/>
        <w:jc w:val="both"/>
        <w:rPr>
          <w:rFonts w:ascii="Segoe UI" w:eastAsia="Segoe UI" w:hAnsi="Segoe UI" w:cs="Segoe UI"/>
        </w:rPr>
      </w:pPr>
      <w:r w:rsidRPr="00ED0CC6">
        <w:rPr>
          <w:rFonts w:ascii="Segoe UI" w:eastAsia="Segoe UI" w:hAnsi="Segoe UI" w:cs="Segoe UI"/>
        </w:rPr>
        <w:lastRenderedPageBreak/>
        <w:t>Balanço dos eventos contratuais já cumpridos ou parcialmente cumpridos;</w:t>
      </w:r>
    </w:p>
    <w:p w:rsidR="00821E9D" w:rsidRPr="00ED0CC6" w:rsidRDefault="00731EE7">
      <w:pPr>
        <w:numPr>
          <w:ilvl w:val="0"/>
          <w:numId w:val="6"/>
        </w:numPr>
        <w:spacing w:line="300" w:lineRule="auto"/>
        <w:ind w:left="720" w:hanging="720"/>
        <w:jc w:val="both"/>
        <w:rPr>
          <w:rFonts w:ascii="Segoe UI" w:eastAsia="Segoe UI" w:hAnsi="Segoe UI" w:cs="Segoe UI"/>
        </w:rPr>
      </w:pPr>
      <w:r w:rsidRPr="00ED0CC6">
        <w:rPr>
          <w:rFonts w:ascii="Segoe UI" w:eastAsia="Segoe UI" w:hAnsi="Segoe UI" w:cs="Segoe UI"/>
        </w:rPr>
        <w:t>Relação dos pagamentos já efetuados e ainda devidos;</w:t>
      </w:r>
    </w:p>
    <w:p w:rsidR="00821E9D" w:rsidRPr="00ED0CC6" w:rsidRDefault="00731EE7">
      <w:pPr>
        <w:numPr>
          <w:ilvl w:val="0"/>
          <w:numId w:val="6"/>
        </w:numPr>
        <w:spacing w:line="300" w:lineRule="auto"/>
        <w:ind w:left="720" w:hanging="720"/>
        <w:jc w:val="both"/>
        <w:rPr>
          <w:rFonts w:ascii="Segoe UI" w:eastAsia="Segoe UI" w:hAnsi="Segoe UI" w:cs="Segoe UI"/>
        </w:rPr>
      </w:pPr>
      <w:r w:rsidRPr="00ED0CC6">
        <w:rPr>
          <w:rFonts w:ascii="Segoe UI" w:eastAsia="Segoe UI" w:hAnsi="Segoe UI" w:cs="Segoe UI"/>
        </w:rPr>
        <w:t>Indenizações e multas.</w:t>
      </w:r>
    </w:p>
    <w:p w:rsidR="00821E9D" w:rsidRPr="00ED0CC6" w:rsidRDefault="00821E9D">
      <w:pPr>
        <w:tabs>
          <w:tab w:val="left" w:pos="2268"/>
        </w:tabs>
        <w:spacing w:after="0" w:line="300" w:lineRule="auto"/>
        <w:jc w:val="both"/>
        <w:rPr>
          <w:rFonts w:ascii="Segoe UI" w:eastAsia="Segoe UI" w:hAnsi="Segoe UI" w:cs="Segoe UI"/>
          <w:b/>
        </w:rPr>
      </w:pPr>
    </w:p>
    <w:p w:rsidR="00821E9D" w:rsidRPr="00ED0CC6" w:rsidRDefault="00731EE7">
      <w:pPr>
        <w:tabs>
          <w:tab w:val="left" w:pos="2268"/>
        </w:tabs>
        <w:spacing w:line="300" w:lineRule="auto"/>
        <w:jc w:val="both"/>
        <w:rPr>
          <w:rFonts w:ascii="Segoe UI" w:eastAsia="Segoe UI" w:hAnsi="Segoe UI" w:cs="Segoe UI"/>
          <w:b/>
        </w:rPr>
      </w:pPr>
      <w:r w:rsidRPr="00ED0CC6">
        <w:rPr>
          <w:rFonts w:ascii="Segoe UI" w:eastAsia="Segoe UI" w:hAnsi="Segoe UI" w:cs="Segoe UI"/>
          <w:b/>
        </w:rPr>
        <w:t>19. CLÁUSULA DÉCIMA NONA: Das disposições finais</w:t>
      </w:r>
    </w:p>
    <w:p w:rsidR="00821E9D" w:rsidRPr="00ED0CC6" w:rsidRDefault="00731EE7">
      <w:pPr>
        <w:spacing w:after="0" w:line="300" w:lineRule="auto"/>
        <w:jc w:val="both"/>
        <w:rPr>
          <w:rFonts w:ascii="Segoe UI" w:eastAsia="Segoe UI" w:hAnsi="Segoe UI" w:cs="Segoe UI"/>
        </w:rPr>
      </w:pPr>
      <w:r w:rsidRPr="00ED0CC6">
        <w:rPr>
          <w:rFonts w:ascii="Segoe UI" w:eastAsia="Segoe UI" w:hAnsi="Segoe UI" w:cs="Segoe UI"/>
        </w:rPr>
        <w:t>18.1. O Contratante fará a publicação deste contrato administrativo nos termos da Lei nº. 14.133/2021.</w:t>
      </w:r>
    </w:p>
    <w:p w:rsidR="00821E9D" w:rsidRPr="00ED0CC6" w:rsidRDefault="00731EE7">
      <w:pPr>
        <w:spacing w:after="0" w:line="300" w:lineRule="auto"/>
        <w:jc w:val="both"/>
        <w:rPr>
          <w:rFonts w:ascii="Segoe UI" w:eastAsia="Segoe UI" w:hAnsi="Segoe UI" w:cs="Segoe UI"/>
        </w:rPr>
      </w:pPr>
      <w:r w:rsidRPr="00ED0CC6">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821E9D" w:rsidRPr="00ED0CC6" w:rsidRDefault="00821E9D">
      <w:pPr>
        <w:spacing w:after="0" w:line="300" w:lineRule="auto"/>
        <w:jc w:val="both"/>
        <w:rPr>
          <w:rFonts w:ascii="Segoe UI" w:eastAsia="Segoe UI" w:hAnsi="Segoe UI" w:cs="Segoe UI"/>
        </w:rPr>
      </w:pPr>
    </w:p>
    <w:p w:rsidR="00821E9D" w:rsidRPr="00ED0CC6" w:rsidRDefault="00731EE7">
      <w:pPr>
        <w:tabs>
          <w:tab w:val="left" w:pos="2268"/>
        </w:tabs>
        <w:spacing w:line="300" w:lineRule="auto"/>
        <w:jc w:val="both"/>
        <w:rPr>
          <w:rFonts w:ascii="Segoe UI" w:eastAsia="Segoe UI" w:hAnsi="Segoe UI" w:cs="Segoe UI"/>
        </w:rPr>
      </w:pPr>
      <w:r w:rsidRPr="00ED0CC6">
        <w:rPr>
          <w:rFonts w:ascii="Segoe UI" w:eastAsia="Segoe UI" w:hAnsi="Segoe UI" w:cs="Segoe UI"/>
        </w:rPr>
        <w:t xml:space="preserve">Dom </w:t>
      </w:r>
      <w:proofErr w:type="spellStart"/>
      <w:r w:rsidRPr="00ED0CC6">
        <w:rPr>
          <w:rFonts w:ascii="Segoe UI" w:eastAsia="Segoe UI" w:hAnsi="Segoe UI" w:cs="Segoe UI"/>
        </w:rPr>
        <w:t>Cavati</w:t>
      </w:r>
      <w:proofErr w:type="spellEnd"/>
      <w:r w:rsidRPr="00ED0CC6">
        <w:rPr>
          <w:rFonts w:ascii="Segoe UI" w:eastAsia="Segoe UI" w:hAnsi="Segoe UI" w:cs="Segoe UI"/>
        </w:rPr>
        <w:t xml:space="preserve">, ___ de ____________ </w:t>
      </w:r>
      <w:proofErr w:type="spellStart"/>
      <w:r w:rsidRPr="00ED0CC6">
        <w:rPr>
          <w:rFonts w:ascii="Segoe UI" w:eastAsia="Segoe UI" w:hAnsi="Segoe UI" w:cs="Segoe UI"/>
        </w:rPr>
        <w:t>de</w:t>
      </w:r>
      <w:proofErr w:type="spellEnd"/>
      <w:r w:rsidRPr="00ED0CC6">
        <w:rPr>
          <w:rFonts w:ascii="Segoe UI" w:eastAsia="Segoe UI" w:hAnsi="Segoe UI" w:cs="Segoe UI"/>
        </w:rPr>
        <w:t xml:space="preserve"> 202</w:t>
      </w:r>
      <w:r w:rsidR="00ED0CC6">
        <w:rPr>
          <w:rFonts w:ascii="Segoe UI" w:eastAsia="Segoe UI" w:hAnsi="Segoe UI" w:cs="Segoe UI"/>
        </w:rPr>
        <w:t>6.</w:t>
      </w:r>
    </w:p>
    <w:p w:rsidR="00821E9D" w:rsidRPr="00ED0CC6" w:rsidRDefault="00821E9D">
      <w:pPr>
        <w:spacing w:after="0" w:line="300" w:lineRule="auto"/>
        <w:ind w:firstLine="2268"/>
        <w:jc w:val="both"/>
        <w:rPr>
          <w:rFonts w:ascii="Segoe UI" w:eastAsia="Segoe UI" w:hAnsi="Segoe UI" w:cs="Segoe UI"/>
        </w:rPr>
      </w:pPr>
    </w:p>
    <w:p w:rsidR="00821E9D" w:rsidRPr="00ED0CC6" w:rsidRDefault="00852156">
      <w:pPr>
        <w:spacing w:after="0" w:line="240" w:lineRule="auto"/>
        <w:jc w:val="both"/>
        <w:rPr>
          <w:rFonts w:ascii="Segoe UI" w:eastAsia="Segoe UI" w:hAnsi="Segoe UI" w:cs="Segoe UI"/>
          <w:b/>
        </w:rPr>
      </w:pPr>
      <w:proofErr w:type="spellStart"/>
      <w:r w:rsidRPr="00ED0CC6">
        <w:rPr>
          <w:rFonts w:ascii="Segoe UI" w:eastAsia="Segoe UI" w:hAnsi="Segoe UI" w:cs="Segoe UI"/>
          <w:b/>
        </w:rPr>
        <w:t>Jadson</w:t>
      </w:r>
      <w:proofErr w:type="spellEnd"/>
      <w:r w:rsidRPr="00ED0CC6">
        <w:rPr>
          <w:rFonts w:ascii="Segoe UI" w:eastAsia="Segoe UI" w:hAnsi="Segoe UI" w:cs="Segoe UI"/>
          <w:b/>
        </w:rPr>
        <w:t xml:space="preserve"> Nascimento Braz</w:t>
      </w:r>
    </w:p>
    <w:p w:rsidR="00821E9D" w:rsidRPr="00ED0CC6" w:rsidRDefault="00731EE7">
      <w:pPr>
        <w:spacing w:after="0" w:line="240" w:lineRule="auto"/>
        <w:jc w:val="both"/>
        <w:rPr>
          <w:rFonts w:ascii="Segoe UI" w:eastAsia="Segoe UI" w:hAnsi="Segoe UI" w:cs="Segoe UI"/>
        </w:rPr>
      </w:pPr>
      <w:r w:rsidRPr="00ED0CC6">
        <w:rPr>
          <w:rFonts w:ascii="Segoe UI" w:eastAsia="Segoe UI" w:hAnsi="Segoe UI" w:cs="Segoe UI"/>
        </w:rPr>
        <w:t>Contratante</w:t>
      </w:r>
    </w:p>
    <w:p w:rsidR="00821E9D" w:rsidRPr="00ED0CC6" w:rsidRDefault="00821E9D">
      <w:pPr>
        <w:spacing w:after="0" w:line="300" w:lineRule="auto"/>
        <w:jc w:val="both"/>
        <w:rPr>
          <w:rFonts w:ascii="Segoe UI" w:eastAsia="Segoe UI" w:hAnsi="Segoe UI" w:cs="Segoe UI"/>
          <w:b/>
        </w:rPr>
      </w:pPr>
    </w:p>
    <w:p w:rsidR="00821E9D" w:rsidRPr="00ED0CC6" w:rsidRDefault="00731EE7">
      <w:pPr>
        <w:spacing w:after="0" w:line="240" w:lineRule="auto"/>
        <w:jc w:val="both"/>
        <w:rPr>
          <w:rFonts w:ascii="Segoe UI" w:eastAsia="Segoe UI" w:hAnsi="Segoe UI" w:cs="Segoe UI"/>
          <w:b/>
        </w:rPr>
      </w:pPr>
      <w:r w:rsidRPr="00ED0CC6">
        <w:rPr>
          <w:rFonts w:ascii="Segoe UI" w:eastAsia="Segoe UI" w:hAnsi="Segoe UI" w:cs="Segoe UI"/>
          <w:b/>
        </w:rPr>
        <w:t xml:space="preserve">Nome </w:t>
      </w:r>
      <w:proofErr w:type="gramStart"/>
      <w:r w:rsidRPr="00ED0CC6">
        <w:rPr>
          <w:rFonts w:ascii="Segoe UI" w:eastAsia="Segoe UI" w:hAnsi="Segoe UI" w:cs="Segoe UI"/>
          <w:b/>
        </w:rPr>
        <w:t>do(</w:t>
      </w:r>
      <w:proofErr w:type="gramEnd"/>
      <w:r w:rsidRPr="00ED0CC6">
        <w:rPr>
          <w:rFonts w:ascii="Segoe UI" w:eastAsia="Segoe UI" w:hAnsi="Segoe UI" w:cs="Segoe UI"/>
          <w:b/>
        </w:rPr>
        <w:t>a) sócio(a)-administrador(a)e</w:t>
      </w:r>
    </w:p>
    <w:p w:rsidR="00821E9D" w:rsidRPr="00ED0CC6" w:rsidRDefault="00731EE7">
      <w:pPr>
        <w:spacing w:after="0" w:line="240" w:lineRule="auto"/>
        <w:jc w:val="both"/>
        <w:rPr>
          <w:rFonts w:ascii="Segoe UI" w:eastAsia="Segoe UI" w:hAnsi="Segoe UI" w:cs="Segoe UI"/>
        </w:rPr>
      </w:pPr>
      <w:r w:rsidRPr="00ED0CC6">
        <w:rPr>
          <w:rFonts w:ascii="Segoe UI" w:eastAsia="Segoe UI" w:hAnsi="Segoe UI" w:cs="Segoe UI"/>
        </w:rPr>
        <w:t>Contratada</w:t>
      </w:r>
    </w:p>
    <w:p w:rsidR="00821E9D" w:rsidRPr="00ED0CC6" w:rsidRDefault="00821E9D">
      <w:pPr>
        <w:spacing w:after="200" w:line="276" w:lineRule="auto"/>
        <w:jc w:val="center"/>
        <w:rPr>
          <w:rFonts w:ascii="Segoe UI" w:eastAsia="Segoe UI" w:hAnsi="Segoe UI" w:cs="Segoe UI"/>
          <w:b/>
        </w:rPr>
      </w:pPr>
    </w:p>
    <w:p w:rsidR="00821E9D" w:rsidRPr="00ED0CC6" w:rsidRDefault="00821E9D">
      <w:pPr>
        <w:spacing w:after="200" w:line="276" w:lineRule="auto"/>
        <w:jc w:val="center"/>
        <w:rPr>
          <w:rFonts w:ascii="Segoe UI" w:eastAsia="Segoe UI" w:hAnsi="Segoe UI" w:cs="Segoe UI"/>
          <w:b/>
        </w:rPr>
      </w:pPr>
    </w:p>
    <w:p w:rsidR="00821E9D" w:rsidRPr="00ED0CC6" w:rsidRDefault="00821E9D">
      <w:pPr>
        <w:spacing w:after="200" w:line="276" w:lineRule="auto"/>
        <w:jc w:val="center"/>
        <w:rPr>
          <w:rFonts w:ascii="Segoe UI" w:eastAsia="Segoe UI" w:hAnsi="Segoe UI" w:cs="Segoe UI"/>
          <w:b/>
        </w:rPr>
      </w:pPr>
    </w:p>
    <w:p w:rsidR="00821E9D" w:rsidRPr="00ED0CC6" w:rsidRDefault="00821E9D">
      <w:pPr>
        <w:tabs>
          <w:tab w:val="left" w:pos="2268"/>
        </w:tabs>
        <w:spacing w:after="0" w:line="300" w:lineRule="auto"/>
        <w:jc w:val="center"/>
        <w:rPr>
          <w:rFonts w:ascii="Segoe UI" w:eastAsia="Segoe UI" w:hAnsi="Segoe UI" w:cs="Segoe UI"/>
          <w:b/>
        </w:rPr>
      </w:pPr>
    </w:p>
    <w:p w:rsidR="00821E9D" w:rsidRPr="00ED0CC6" w:rsidRDefault="00821E9D">
      <w:pPr>
        <w:tabs>
          <w:tab w:val="left" w:pos="2268"/>
        </w:tabs>
        <w:spacing w:after="0" w:line="300" w:lineRule="auto"/>
        <w:jc w:val="center"/>
        <w:rPr>
          <w:rFonts w:ascii="Segoe UI" w:eastAsia="Segoe UI" w:hAnsi="Segoe UI" w:cs="Segoe UI"/>
          <w:b/>
        </w:rPr>
      </w:pPr>
    </w:p>
    <w:p w:rsidR="00821E9D" w:rsidRPr="00ED0CC6" w:rsidRDefault="00821E9D">
      <w:pPr>
        <w:tabs>
          <w:tab w:val="left" w:pos="2268"/>
        </w:tabs>
        <w:spacing w:after="0" w:line="300" w:lineRule="auto"/>
        <w:jc w:val="center"/>
        <w:rPr>
          <w:rFonts w:ascii="Segoe UI" w:eastAsia="Segoe UI" w:hAnsi="Segoe UI" w:cs="Segoe UI"/>
          <w:b/>
        </w:rPr>
      </w:pPr>
    </w:p>
    <w:p w:rsidR="00821E9D" w:rsidRPr="00ED0CC6" w:rsidRDefault="00821E9D">
      <w:pPr>
        <w:tabs>
          <w:tab w:val="left" w:pos="2268"/>
        </w:tabs>
        <w:spacing w:after="0" w:line="300" w:lineRule="auto"/>
        <w:jc w:val="center"/>
        <w:rPr>
          <w:rFonts w:ascii="Segoe UI" w:eastAsia="Segoe UI" w:hAnsi="Segoe UI" w:cs="Segoe UI"/>
          <w:b/>
        </w:rPr>
      </w:pPr>
    </w:p>
    <w:p w:rsidR="00821E9D" w:rsidRPr="00ED0CC6" w:rsidRDefault="00821E9D">
      <w:pPr>
        <w:tabs>
          <w:tab w:val="left" w:pos="2268"/>
        </w:tabs>
        <w:spacing w:after="0" w:line="300" w:lineRule="auto"/>
        <w:jc w:val="center"/>
        <w:rPr>
          <w:rFonts w:ascii="Segoe UI" w:eastAsia="Segoe UI" w:hAnsi="Segoe UI" w:cs="Segoe UI"/>
          <w:b/>
        </w:rPr>
      </w:pPr>
    </w:p>
    <w:p w:rsidR="00821E9D" w:rsidRPr="00ED0CC6" w:rsidRDefault="00821E9D">
      <w:pPr>
        <w:tabs>
          <w:tab w:val="left" w:pos="2268"/>
        </w:tabs>
        <w:spacing w:after="0" w:line="300" w:lineRule="auto"/>
        <w:jc w:val="center"/>
        <w:rPr>
          <w:rFonts w:ascii="Segoe UI" w:eastAsia="Segoe UI" w:hAnsi="Segoe UI" w:cs="Segoe UI"/>
          <w:b/>
        </w:rPr>
      </w:pPr>
    </w:p>
    <w:p w:rsidR="00821E9D" w:rsidRPr="00ED0CC6" w:rsidRDefault="00821E9D">
      <w:pPr>
        <w:tabs>
          <w:tab w:val="left" w:pos="2268"/>
        </w:tabs>
        <w:spacing w:after="0" w:line="300" w:lineRule="auto"/>
        <w:jc w:val="center"/>
        <w:rPr>
          <w:rFonts w:ascii="Segoe UI" w:eastAsia="Segoe UI" w:hAnsi="Segoe UI" w:cs="Segoe UI"/>
          <w:b/>
        </w:rPr>
      </w:pPr>
    </w:p>
    <w:p w:rsidR="00821E9D" w:rsidRPr="00ED0CC6" w:rsidRDefault="00821E9D">
      <w:pPr>
        <w:tabs>
          <w:tab w:val="left" w:pos="2268"/>
        </w:tabs>
        <w:spacing w:after="0" w:line="300" w:lineRule="auto"/>
        <w:jc w:val="center"/>
        <w:rPr>
          <w:rFonts w:ascii="Segoe UI" w:eastAsia="Segoe UI" w:hAnsi="Segoe UI" w:cs="Segoe UI"/>
          <w:b/>
        </w:rPr>
      </w:pPr>
    </w:p>
    <w:p w:rsidR="00821E9D" w:rsidRPr="00ED0CC6" w:rsidRDefault="00821E9D">
      <w:pPr>
        <w:tabs>
          <w:tab w:val="left" w:pos="2268"/>
        </w:tabs>
        <w:spacing w:after="0" w:line="300" w:lineRule="auto"/>
        <w:jc w:val="center"/>
        <w:rPr>
          <w:rFonts w:ascii="Segoe UI" w:eastAsia="Segoe UI" w:hAnsi="Segoe UI" w:cs="Segoe UI"/>
          <w:b/>
        </w:rPr>
      </w:pPr>
    </w:p>
    <w:p w:rsidR="00821E9D" w:rsidRPr="00ED0CC6" w:rsidRDefault="00821E9D">
      <w:pPr>
        <w:tabs>
          <w:tab w:val="left" w:pos="2268"/>
        </w:tabs>
        <w:spacing w:after="0" w:line="300" w:lineRule="auto"/>
        <w:rPr>
          <w:rFonts w:ascii="Segoe UI" w:eastAsia="Segoe UI" w:hAnsi="Segoe UI" w:cs="Segoe UI"/>
          <w:b/>
          <w:color w:val="FF0000"/>
        </w:rPr>
      </w:pPr>
    </w:p>
    <w:p w:rsidR="00821E9D" w:rsidRPr="00ED0CC6" w:rsidRDefault="00821E9D">
      <w:pPr>
        <w:tabs>
          <w:tab w:val="left" w:pos="2268"/>
        </w:tabs>
        <w:spacing w:after="0" w:line="300" w:lineRule="auto"/>
        <w:jc w:val="center"/>
        <w:rPr>
          <w:rFonts w:ascii="Segoe UI" w:eastAsia="Segoe UI" w:hAnsi="Segoe UI" w:cs="Segoe UI"/>
          <w:b/>
          <w:color w:val="FF0000"/>
        </w:rPr>
      </w:pPr>
    </w:p>
    <w:p w:rsidR="00821E9D" w:rsidRPr="00ED0CC6" w:rsidRDefault="00821E9D">
      <w:pPr>
        <w:tabs>
          <w:tab w:val="left" w:pos="2268"/>
        </w:tabs>
        <w:spacing w:after="0" w:line="300" w:lineRule="auto"/>
        <w:jc w:val="center"/>
        <w:rPr>
          <w:rFonts w:ascii="Segoe UI" w:eastAsia="Segoe UI" w:hAnsi="Segoe UI" w:cs="Segoe UI"/>
          <w:b/>
          <w:color w:val="FF0000"/>
        </w:rPr>
      </w:pPr>
    </w:p>
    <w:p w:rsidR="00821E9D" w:rsidRPr="00ED0CC6" w:rsidRDefault="00821E9D">
      <w:pPr>
        <w:tabs>
          <w:tab w:val="left" w:pos="2268"/>
        </w:tabs>
        <w:spacing w:after="0" w:line="300" w:lineRule="auto"/>
        <w:jc w:val="center"/>
        <w:rPr>
          <w:rFonts w:ascii="Segoe UI" w:eastAsia="Segoe UI" w:hAnsi="Segoe UI" w:cs="Segoe UI"/>
          <w:b/>
          <w:color w:val="FF0000"/>
        </w:rPr>
      </w:pPr>
    </w:p>
    <w:p w:rsidR="00821E9D" w:rsidRPr="00ED0CC6" w:rsidRDefault="00821E9D">
      <w:pPr>
        <w:tabs>
          <w:tab w:val="left" w:pos="2268"/>
        </w:tabs>
        <w:spacing w:after="0" w:line="300" w:lineRule="auto"/>
        <w:jc w:val="center"/>
        <w:rPr>
          <w:rFonts w:ascii="Segoe UI" w:eastAsia="Segoe UI" w:hAnsi="Segoe UI" w:cs="Segoe UI"/>
          <w:b/>
          <w:color w:val="FF0000"/>
        </w:rPr>
      </w:pPr>
    </w:p>
    <w:p w:rsidR="00821E9D" w:rsidRPr="00ED0CC6" w:rsidRDefault="00821E9D">
      <w:pPr>
        <w:spacing w:after="200" w:line="276" w:lineRule="auto"/>
        <w:jc w:val="center"/>
        <w:rPr>
          <w:rFonts w:ascii="Segoe UI" w:eastAsia="Segoe UI" w:hAnsi="Segoe UI" w:cs="Segoe UI"/>
        </w:rPr>
      </w:pPr>
    </w:p>
    <w:sectPr w:rsidR="00821E9D" w:rsidRPr="00ED0CC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44F" w:rsidRDefault="0028744F" w:rsidP="004B5C1C">
      <w:pPr>
        <w:spacing w:after="0" w:line="240" w:lineRule="auto"/>
      </w:pPr>
      <w:r>
        <w:separator/>
      </w:r>
    </w:p>
  </w:endnote>
  <w:endnote w:type="continuationSeparator" w:id="0">
    <w:p w:rsidR="0028744F" w:rsidRDefault="0028744F" w:rsidP="004B5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44F" w:rsidRDefault="0028744F" w:rsidP="004B5C1C">
      <w:pPr>
        <w:spacing w:after="0" w:line="240" w:lineRule="auto"/>
      </w:pPr>
      <w:r>
        <w:separator/>
      </w:r>
    </w:p>
  </w:footnote>
  <w:footnote w:type="continuationSeparator" w:id="0">
    <w:p w:rsidR="0028744F" w:rsidRDefault="0028744F" w:rsidP="004B5C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ED4" w:rsidRPr="004D0EC2" w:rsidRDefault="00B50ED4" w:rsidP="004B5C1C">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0459400E" wp14:editId="6EFB0AD6">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B50ED4" w:rsidRDefault="00B50ED4" w:rsidP="004B5C1C">
    <w:pPr>
      <w:pStyle w:val="Cabealho"/>
    </w:pPr>
  </w:p>
  <w:p w:rsidR="00B50ED4" w:rsidRDefault="00B50ED4" w:rsidP="007B01AD">
    <w:pPr>
      <w:pStyle w:val="Cabealho"/>
      <w:tabs>
        <w:tab w:val="clear" w:pos="4252"/>
        <w:tab w:val="clear" w:pos="8504"/>
        <w:tab w:val="left" w:pos="487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17047"/>
    <w:multiLevelType w:val="multilevel"/>
    <w:tmpl w:val="2878D3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9143178"/>
    <w:multiLevelType w:val="multilevel"/>
    <w:tmpl w:val="F7D409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E6E43FD"/>
    <w:multiLevelType w:val="multilevel"/>
    <w:tmpl w:val="29B6B9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44F54A6"/>
    <w:multiLevelType w:val="multilevel"/>
    <w:tmpl w:val="59C421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930712B"/>
    <w:multiLevelType w:val="multilevel"/>
    <w:tmpl w:val="86B2BF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C1F0022"/>
    <w:multiLevelType w:val="multilevel"/>
    <w:tmpl w:val="A816FA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E9456F2"/>
    <w:multiLevelType w:val="multilevel"/>
    <w:tmpl w:val="AC5844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E9D"/>
    <w:rsid w:val="00011BCA"/>
    <w:rsid w:val="000803D0"/>
    <w:rsid w:val="000A5650"/>
    <w:rsid w:val="000C7790"/>
    <w:rsid w:val="001078A4"/>
    <w:rsid w:val="0012141D"/>
    <w:rsid w:val="001678BE"/>
    <w:rsid w:val="00173B20"/>
    <w:rsid w:val="002144E9"/>
    <w:rsid w:val="00221705"/>
    <w:rsid w:val="0024426C"/>
    <w:rsid w:val="00257F9F"/>
    <w:rsid w:val="0028744F"/>
    <w:rsid w:val="002B12C3"/>
    <w:rsid w:val="002B20E7"/>
    <w:rsid w:val="002F33BC"/>
    <w:rsid w:val="003E06D0"/>
    <w:rsid w:val="00417C4F"/>
    <w:rsid w:val="0043378A"/>
    <w:rsid w:val="004463E8"/>
    <w:rsid w:val="00467804"/>
    <w:rsid w:val="004B5C1C"/>
    <w:rsid w:val="004C0EF0"/>
    <w:rsid w:val="005E049E"/>
    <w:rsid w:val="006172A9"/>
    <w:rsid w:val="006C015A"/>
    <w:rsid w:val="006C5D92"/>
    <w:rsid w:val="00726FE3"/>
    <w:rsid w:val="00731EE7"/>
    <w:rsid w:val="007767D9"/>
    <w:rsid w:val="00783509"/>
    <w:rsid w:val="00787821"/>
    <w:rsid w:val="007A237D"/>
    <w:rsid w:val="007B01AD"/>
    <w:rsid w:val="007D2740"/>
    <w:rsid w:val="007F1731"/>
    <w:rsid w:val="00821E9D"/>
    <w:rsid w:val="008376C2"/>
    <w:rsid w:val="00843078"/>
    <w:rsid w:val="00850F6F"/>
    <w:rsid w:val="00852156"/>
    <w:rsid w:val="00886632"/>
    <w:rsid w:val="008A3059"/>
    <w:rsid w:val="00944C82"/>
    <w:rsid w:val="009503BF"/>
    <w:rsid w:val="009C1F03"/>
    <w:rsid w:val="009D0EFF"/>
    <w:rsid w:val="009E19EC"/>
    <w:rsid w:val="00A013F8"/>
    <w:rsid w:val="00A12581"/>
    <w:rsid w:val="00A34DEA"/>
    <w:rsid w:val="00A61539"/>
    <w:rsid w:val="00A94887"/>
    <w:rsid w:val="00AD17D0"/>
    <w:rsid w:val="00AF16E5"/>
    <w:rsid w:val="00B37C42"/>
    <w:rsid w:val="00B429D2"/>
    <w:rsid w:val="00B50ED4"/>
    <w:rsid w:val="00B7528C"/>
    <w:rsid w:val="00B84C75"/>
    <w:rsid w:val="00BB3883"/>
    <w:rsid w:val="00BD71EE"/>
    <w:rsid w:val="00BF401E"/>
    <w:rsid w:val="00C15377"/>
    <w:rsid w:val="00C25DEE"/>
    <w:rsid w:val="00C3020C"/>
    <w:rsid w:val="00C307A0"/>
    <w:rsid w:val="00C37446"/>
    <w:rsid w:val="00CC0316"/>
    <w:rsid w:val="00CD130D"/>
    <w:rsid w:val="00D205FD"/>
    <w:rsid w:val="00D80B4C"/>
    <w:rsid w:val="00D82D05"/>
    <w:rsid w:val="00D9152B"/>
    <w:rsid w:val="00DB00B6"/>
    <w:rsid w:val="00DC04B3"/>
    <w:rsid w:val="00E218C2"/>
    <w:rsid w:val="00E334AC"/>
    <w:rsid w:val="00E72B6F"/>
    <w:rsid w:val="00E72C76"/>
    <w:rsid w:val="00EA7674"/>
    <w:rsid w:val="00EB25BA"/>
    <w:rsid w:val="00ED0CC6"/>
    <w:rsid w:val="00F02CCB"/>
    <w:rsid w:val="00F22676"/>
    <w:rsid w:val="00F550E2"/>
    <w:rsid w:val="00F940E7"/>
    <w:rsid w:val="00FB02B8"/>
    <w:rsid w:val="00FE6129"/>
    <w:rsid w:val="00FF39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1259F8-EEB7-4AF1-8055-9B0A4BEBB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31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4B5C1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4B5C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5C1C"/>
  </w:style>
  <w:style w:type="paragraph" w:styleId="Rodap">
    <w:name w:val="footer"/>
    <w:basedOn w:val="Normal"/>
    <w:link w:val="RodapChar"/>
    <w:uiPriority w:val="99"/>
    <w:unhideWhenUsed/>
    <w:rsid w:val="004B5C1C"/>
    <w:pPr>
      <w:tabs>
        <w:tab w:val="center" w:pos="4252"/>
        <w:tab w:val="right" w:pos="8504"/>
      </w:tabs>
      <w:spacing w:after="0" w:line="240" w:lineRule="auto"/>
    </w:pPr>
  </w:style>
  <w:style w:type="character" w:customStyle="1" w:styleId="RodapChar">
    <w:name w:val="Rodapé Char"/>
    <w:basedOn w:val="Fontepargpadro"/>
    <w:link w:val="Rodap"/>
    <w:uiPriority w:val="99"/>
    <w:rsid w:val="004B5C1C"/>
  </w:style>
  <w:style w:type="paragraph" w:customStyle="1" w:styleId="Default">
    <w:name w:val="Default"/>
    <w:rsid w:val="000A5650"/>
    <w:pPr>
      <w:autoSpaceDE w:val="0"/>
      <w:autoSpaceDN w:val="0"/>
      <w:adjustRightInd w:val="0"/>
      <w:spacing w:after="0" w:line="240" w:lineRule="auto"/>
    </w:pPr>
    <w:rPr>
      <w:rFonts w:ascii="Arial" w:eastAsia="Times New Roman" w:hAnsi="Arial" w:cs="Arial"/>
      <w:color w:val="000000"/>
      <w:sz w:val="24"/>
      <w:szCs w:val="24"/>
    </w:rPr>
  </w:style>
  <w:style w:type="paragraph" w:styleId="Textodebalo">
    <w:name w:val="Balloon Text"/>
    <w:basedOn w:val="Normal"/>
    <w:link w:val="TextodebaloChar"/>
    <w:uiPriority w:val="99"/>
    <w:semiHidden/>
    <w:unhideWhenUsed/>
    <w:rsid w:val="00A1258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12581"/>
    <w:rPr>
      <w:rFonts w:ascii="Segoe UI" w:hAnsi="Segoe UI" w:cs="Segoe UI"/>
      <w:sz w:val="18"/>
      <w:szCs w:val="18"/>
    </w:rPr>
  </w:style>
  <w:style w:type="paragraph" w:customStyle="1" w:styleId="isselectedend">
    <w:name w:val="isselectedend"/>
    <w:basedOn w:val="Normal"/>
    <w:rsid w:val="00B50ED4"/>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B50ED4"/>
    <w:rPr>
      <w:b/>
      <w:bCs/>
    </w:rPr>
  </w:style>
  <w:style w:type="paragraph" w:styleId="NormalWeb">
    <w:name w:val="Normal (Web)"/>
    <w:basedOn w:val="Normal"/>
    <w:uiPriority w:val="99"/>
    <w:unhideWhenUsed/>
    <w:rsid w:val="00B50ED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093043">
      <w:bodyDiv w:val="1"/>
      <w:marLeft w:val="0"/>
      <w:marRight w:val="0"/>
      <w:marTop w:val="0"/>
      <w:marBottom w:val="0"/>
      <w:divBdr>
        <w:top w:val="none" w:sz="0" w:space="0" w:color="auto"/>
        <w:left w:val="none" w:sz="0" w:space="0" w:color="auto"/>
        <w:bottom w:val="none" w:sz="0" w:space="0" w:color="auto"/>
        <w:right w:val="none" w:sz="0" w:space="0" w:color="auto"/>
      </w:divBdr>
    </w:div>
    <w:div w:id="723453982">
      <w:bodyDiv w:val="1"/>
      <w:marLeft w:val="0"/>
      <w:marRight w:val="0"/>
      <w:marTop w:val="0"/>
      <w:marBottom w:val="0"/>
      <w:divBdr>
        <w:top w:val="none" w:sz="0" w:space="0" w:color="auto"/>
        <w:left w:val="none" w:sz="0" w:space="0" w:color="auto"/>
        <w:bottom w:val="none" w:sz="0" w:space="0" w:color="auto"/>
        <w:right w:val="none" w:sz="0" w:space="0" w:color="auto"/>
      </w:divBdr>
    </w:div>
    <w:div w:id="742531561">
      <w:bodyDiv w:val="1"/>
      <w:marLeft w:val="0"/>
      <w:marRight w:val="0"/>
      <w:marTop w:val="0"/>
      <w:marBottom w:val="0"/>
      <w:divBdr>
        <w:top w:val="none" w:sz="0" w:space="0" w:color="auto"/>
        <w:left w:val="none" w:sz="0" w:space="0" w:color="auto"/>
        <w:bottom w:val="none" w:sz="0" w:space="0" w:color="auto"/>
        <w:right w:val="none" w:sz="0" w:space="0" w:color="auto"/>
      </w:divBdr>
    </w:div>
    <w:div w:id="759834447">
      <w:bodyDiv w:val="1"/>
      <w:marLeft w:val="0"/>
      <w:marRight w:val="0"/>
      <w:marTop w:val="0"/>
      <w:marBottom w:val="0"/>
      <w:divBdr>
        <w:top w:val="none" w:sz="0" w:space="0" w:color="auto"/>
        <w:left w:val="none" w:sz="0" w:space="0" w:color="auto"/>
        <w:bottom w:val="none" w:sz="0" w:space="0" w:color="auto"/>
        <w:right w:val="none" w:sz="0" w:space="0" w:color="auto"/>
      </w:divBdr>
    </w:div>
    <w:div w:id="835389688">
      <w:bodyDiv w:val="1"/>
      <w:marLeft w:val="0"/>
      <w:marRight w:val="0"/>
      <w:marTop w:val="0"/>
      <w:marBottom w:val="0"/>
      <w:divBdr>
        <w:top w:val="none" w:sz="0" w:space="0" w:color="auto"/>
        <w:left w:val="none" w:sz="0" w:space="0" w:color="auto"/>
        <w:bottom w:val="none" w:sz="0" w:space="0" w:color="auto"/>
        <w:right w:val="none" w:sz="0" w:space="0" w:color="auto"/>
      </w:divBdr>
    </w:div>
    <w:div w:id="1071342809">
      <w:bodyDiv w:val="1"/>
      <w:marLeft w:val="0"/>
      <w:marRight w:val="0"/>
      <w:marTop w:val="0"/>
      <w:marBottom w:val="0"/>
      <w:divBdr>
        <w:top w:val="none" w:sz="0" w:space="0" w:color="auto"/>
        <w:left w:val="none" w:sz="0" w:space="0" w:color="auto"/>
        <w:bottom w:val="none" w:sz="0" w:space="0" w:color="auto"/>
        <w:right w:val="none" w:sz="0" w:space="0" w:color="auto"/>
      </w:divBdr>
    </w:div>
    <w:div w:id="1084062124">
      <w:bodyDiv w:val="1"/>
      <w:marLeft w:val="0"/>
      <w:marRight w:val="0"/>
      <w:marTop w:val="0"/>
      <w:marBottom w:val="0"/>
      <w:divBdr>
        <w:top w:val="none" w:sz="0" w:space="0" w:color="auto"/>
        <w:left w:val="none" w:sz="0" w:space="0" w:color="auto"/>
        <w:bottom w:val="none" w:sz="0" w:space="0" w:color="auto"/>
        <w:right w:val="none" w:sz="0" w:space="0" w:color="auto"/>
      </w:divBdr>
    </w:div>
    <w:div w:id="1281960196">
      <w:bodyDiv w:val="1"/>
      <w:marLeft w:val="0"/>
      <w:marRight w:val="0"/>
      <w:marTop w:val="0"/>
      <w:marBottom w:val="0"/>
      <w:divBdr>
        <w:top w:val="none" w:sz="0" w:space="0" w:color="auto"/>
        <w:left w:val="none" w:sz="0" w:space="0" w:color="auto"/>
        <w:bottom w:val="none" w:sz="0" w:space="0" w:color="auto"/>
        <w:right w:val="none" w:sz="0" w:space="0" w:color="auto"/>
      </w:divBdr>
    </w:div>
    <w:div w:id="1332489685">
      <w:bodyDiv w:val="1"/>
      <w:marLeft w:val="0"/>
      <w:marRight w:val="0"/>
      <w:marTop w:val="0"/>
      <w:marBottom w:val="0"/>
      <w:divBdr>
        <w:top w:val="none" w:sz="0" w:space="0" w:color="auto"/>
        <w:left w:val="none" w:sz="0" w:space="0" w:color="auto"/>
        <w:bottom w:val="none" w:sz="0" w:space="0" w:color="auto"/>
        <w:right w:val="none" w:sz="0" w:space="0" w:color="auto"/>
      </w:divBdr>
    </w:div>
    <w:div w:id="1390418343">
      <w:bodyDiv w:val="1"/>
      <w:marLeft w:val="0"/>
      <w:marRight w:val="0"/>
      <w:marTop w:val="0"/>
      <w:marBottom w:val="0"/>
      <w:divBdr>
        <w:top w:val="none" w:sz="0" w:space="0" w:color="auto"/>
        <w:left w:val="none" w:sz="0" w:space="0" w:color="auto"/>
        <w:bottom w:val="none" w:sz="0" w:space="0" w:color="auto"/>
        <w:right w:val="none" w:sz="0" w:space="0" w:color="auto"/>
      </w:divBdr>
    </w:div>
    <w:div w:id="1474058404">
      <w:bodyDiv w:val="1"/>
      <w:marLeft w:val="0"/>
      <w:marRight w:val="0"/>
      <w:marTop w:val="0"/>
      <w:marBottom w:val="0"/>
      <w:divBdr>
        <w:top w:val="none" w:sz="0" w:space="0" w:color="auto"/>
        <w:left w:val="none" w:sz="0" w:space="0" w:color="auto"/>
        <w:bottom w:val="none" w:sz="0" w:space="0" w:color="auto"/>
        <w:right w:val="none" w:sz="0" w:space="0" w:color="auto"/>
      </w:divBdr>
    </w:div>
    <w:div w:id="1621451096">
      <w:bodyDiv w:val="1"/>
      <w:marLeft w:val="0"/>
      <w:marRight w:val="0"/>
      <w:marTop w:val="0"/>
      <w:marBottom w:val="0"/>
      <w:divBdr>
        <w:top w:val="none" w:sz="0" w:space="0" w:color="auto"/>
        <w:left w:val="none" w:sz="0" w:space="0" w:color="auto"/>
        <w:bottom w:val="none" w:sz="0" w:space="0" w:color="auto"/>
        <w:right w:val="none" w:sz="0" w:space="0" w:color="auto"/>
      </w:divBdr>
    </w:div>
    <w:div w:id="1997689139">
      <w:bodyDiv w:val="1"/>
      <w:marLeft w:val="0"/>
      <w:marRight w:val="0"/>
      <w:marTop w:val="0"/>
      <w:marBottom w:val="0"/>
      <w:divBdr>
        <w:top w:val="none" w:sz="0" w:space="0" w:color="auto"/>
        <w:left w:val="none" w:sz="0" w:space="0" w:color="auto"/>
        <w:bottom w:val="none" w:sz="0" w:space="0" w:color="auto"/>
        <w:right w:val="none" w:sz="0" w:space="0" w:color="auto"/>
      </w:divBdr>
    </w:div>
    <w:div w:id="2143770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05F50-6ADE-4C18-B539-60E5D3CA3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16730</Words>
  <Characters>90343</Characters>
  <Application>Microsoft Office Word</Application>
  <DocSecurity>0</DocSecurity>
  <Lines>752</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Administrador</cp:lastModifiedBy>
  <cp:revision>30</cp:revision>
  <cp:lastPrinted>2026-06-24T18:55:00Z</cp:lastPrinted>
  <dcterms:created xsi:type="dcterms:W3CDTF">2025-06-25T17:46:00Z</dcterms:created>
  <dcterms:modified xsi:type="dcterms:W3CDTF">2026-06-24T18:55:00Z</dcterms:modified>
</cp:coreProperties>
</file>