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Pr="00BB111F" w:rsidRDefault="00C70595" w:rsidP="00570B2C">
      <w:pPr>
        <w:tabs>
          <w:tab w:val="left" w:pos="3645"/>
        </w:tabs>
        <w:spacing w:after="200" w:line="276" w:lineRule="auto"/>
        <w:rPr>
          <w:rFonts w:ascii="Segoe UI" w:eastAsia="Segoe UI" w:hAnsi="Segoe UI" w:cs="Segoe UI"/>
        </w:rPr>
      </w:pPr>
      <w:r>
        <w:rPr>
          <w:rFonts w:ascii="Calibri" w:eastAsia="Calibri" w:hAnsi="Calibri" w:cs="Calibri"/>
        </w:rPr>
        <w:tab/>
      </w:r>
      <w:r w:rsidR="00EE29C4" w:rsidRPr="00BB111F">
        <w:rPr>
          <w:rFonts w:ascii="Segoe UI" w:eastAsia="Segoe UI" w:hAnsi="Segoe UI" w:cs="Segoe UI"/>
          <w:b/>
        </w:rPr>
        <w:t>EDITAL</w:t>
      </w:r>
    </w:p>
    <w:p w:rsidR="00E3662B" w:rsidRPr="00BB111F" w:rsidRDefault="00EE29C4">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00B74600" w:rsidRPr="00BB111F">
        <w:rPr>
          <w:rFonts w:ascii="Segoe UI" w:eastAsia="Segoe UI" w:hAnsi="Segoe UI" w:cs="Segoe UI"/>
        </w:rPr>
        <w:t>6</w:t>
      </w:r>
      <w:r w:rsidRPr="00BB111F">
        <w:rPr>
          <w:rFonts w:ascii="Segoe UI" w:eastAsia="Segoe UI" w:hAnsi="Segoe UI" w:cs="Segoe UI"/>
        </w:rPr>
        <w:t>/2</w:t>
      </w:r>
      <w:r w:rsidR="00570B2C" w:rsidRPr="00BB111F">
        <w:rPr>
          <w:rFonts w:ascii="Segoe UI" w:eastAsia="Segoe UI" w:hAnsi="Segoe UI" w:cs="Segoe UI"/>
        </w:rPr>
        <w:t>02</w:t>
      </w:r>
      <w:r w:rsidR="00B74600" w:rsidRPr="00BB111F">
        <w:rPr>
          <w:rFonts w:ascii="Segoe UI" w:eastAsia="Segoe UI" w:hAnsi="Segoe UI" w:cs="Segoe UI"/>
        </w:rPr>
        <w:t>6</w:t>
      </w:r>
    </w:p>
    <w:p w:rsidR="00570B2C" w:rsidRPr="00BB111F" w:rsidRDefault="00EE29C4" w:rsidP="00CD786C">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w:t>
      </w:r>
      <w:r w:rsidR="00B74600" w:rsidRPr="00BB111F">
        <w:rPr>
          <w:rFonts w:ascii="Segoe UI" w:eastAsia="Segoe UI" w:hAnsi="Segoe UI" w:cs="Segoe UI"/>
        </w:rPr>
        <w:t>6</w:t>
      </w:r>
    </w:p>
    <w:p w:rsidR="00CD786C" w:rsidRPr="00BB111F" w:rsidRDefault="00CD786C" w:rsidP="00CD786C">
      <w:pPr>
        <w:tabs>
          <w:tab w:val="left" w:pos="2268"/>
        </w:tabs>
        <w:spacing w:after="0" w:line="240" w:lineRule="auto"/>
        <w:jc w:val="both"/>
        <w:rPr>
          <w:rFonts w:ascii="Segoe UI" w:eastAsia="Segoe UI" w:hAnsi="Segoe UI" w:cs="Segoe UI"/>
        </w:rPr>
      </w:pPr>
    </w:p>
    <w:p w:rsidR="00E3662B" w:rsidRPr="00BB111F" w:rsidRDefault="00EE29C4" w:rsidP="00570B2C">
      <w:pPr>
        <w:tabs>
          <w:tab w:val="left" w:pos="2268"/>
        </w:tabs>
        <w:spacing w:line="300" w:lineRule="auto"/>
        <w:jc w:val="both"/>
        <w:rPr>
          <w:rFonts w:ascii="Segoe UI" w:eastAsia="Segoe UI" w:hAnsi="Segoe UI" w:cs="Segoe UI"/>
          <w:b/>
        </w:rPr>
      </w:pPr>
      <w:r w:rsidRPr="00BB111F">
        <w:rPr>
          <w:rFonts w:ascii="Segoe UI" w:eastAsia="Segoe UI" w:hAnsi="Segoe UI" w:cs="Segoe UI"/>
        </w:rPr>
        <w:t xml:space="preserve">O </w:t>
      </w:r>
      <w:r w:rsidRPr="00BB111F">
        <w:rPr>
          <w:rFonts w:ascii="Segoe UI" w:eastAsia="Segoe UI" w:hAnsi="Segoe UI" w:cs="Segoe UI"/>
          <w:b/>
        </w:rPr>
        <w:t xml:space="preserve">Município de Dom Cavati, </w:t>
      </w:r>
      <w:r w:rsidRPr="00BB111F">
        <w:rPr>
          <w:rFonts w:ascii="Segoe UI" w:eastAsia="Segoe UI" w:hAnsi="Segoe UI" w:cs="Segoe UI"/>
        </w:rPr>
        <w:t xml:space="preserve">pessoa jurídica de direito público, inscrito no CNPJ nº. 18.080.283/0001-94, com sede na Rua Novo Horizonte, nº. </w:t>
      </w:r>
      <w:proofErr w:type="gramStart"/>
      <w:r w:rsidRPr="00BB111F">
        <w:rPr>
          <w:rFonts w:ascii="Segoe UI" w:eastAsia="Segoe UI" w:hAnsi="Segoe UI" w:cs="Segoe UI"/>
        </w:rPr>
        <w:t>303 bairro</w:t>
      </w:r>
      <w:proofErr w:type="gramEnd"/>
      <w:r w:rsidRPr="00BB111F">
        <w:rPr>
          <w:rFonts w:ascii="Segoe UI" w:eastAsia="Segoe UI" w:hAnsi="Segoe UI" w:cs="Segoe UI"/>
        </w:rPr>
        <w:t xml:space="preserve"> centro, cidade de Dom Cavati, estado de Minas Gerais, publica este edital, conforme abaixo:</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 Da especificação do objeto</w:t>
      </w:r>
    </w:p>
    <w:p w:rsidR="00E3662B" w:rsidRPr="00BB111F" w:rsidRDefault="00EE29C4" w:rsidP="00493615">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1.1. </w:t>
      </w:r>
      <w:r w:rsidR="00A355E1" w:rsidRPr="00BB111F">
        <w:rPr>
          <w:rFonts w:ascii="Segoe UI" w:hAnsi="Segoe UI" w:cs="Segoe UI"/>
          <w:b/>
        </w:rPr>
        <w:t xml:space="preserve">REGISTRO DE PREÇOS PARA SELEÇÃO DE EMPRESAS PARA FORNECIMENTO FUTURO E PARCELADO DE </w:t>
      </w:r>
      <w:r w:rsidR="00B74600" w:rsidRPr="00BB111F">
        <w:rPr>
          <w:rFonts w:ascii="Segoe UI" w:hAnsi="Segoe UI" w:cs="Segoe UI"/>
          <w:b/>
        </w:rPr>
        <w:t>NOTEBOOK E COMPUTADOR DE MESA</w:t>
      </w:r>
      <w:r w:rsidR="00493615" w:rsidRPr="00BB111F">
        <w:rPr>
          <w:rFonts w:ascii="Segoe UI" w:hAnsi="Segoe UI" w:cs="Segoe UI"/>
          <w:b/>
        </w:rPr>
        <w:t xml:space="preserve"> PARA ATENDER A SECRETARIA</w:t>
      </w:r>
      <w:r w:rsidR="00BB111F" w:rsidRPr="00BB111F">
        <w:rPr>
          <w:rFonts w:ascii="Segoe UI" w:hAnsi="Segoe UI" w:cs="Segoe UI"/>
          <w:b/>
        </w:rPr>
        <w:t xml:space="preserve"> DE SAÚDE</w:t>
      </w:r>
      <w:r w:rsidR="00493615" w:rsidRPr="00BB111F">
        <w:rPr>
          <w:rFonts w:ascii="Segoe UI" w:hAnsi="Segoe UI" w:cs="Segoe UI"/>
          <w:b/>
        </w:rPr>
        <w:t xml:space="preserve"> </w:t>
      </w:r>
      <w:r w:rsidR="00A355E1" w:rsidRPr="00BB111F">
        <w:rPr>
          <w:rFonts w:ascii="Segoe UI" w:hAnsi="Segoe UI" w:cs="Segoe UI"/>
          <w:b/>
        </w:rPr>
        <w:t>DO MUNICÍPIO DE DOM CAVATI</w:t>
      </w:r>
      <w:r w:rsidRPr="00BB111F">
        <w:rPr>
          <w:rFonts w:ascii="Segoe UI" w:eastAsia="Segoe UI" w:hAnsi="Segoe UI" w:cs="Segoe UI"/>
          <w:b/>
        </w:rPr>
        <w:t xml:space="preserve">, </w:t>
      </w:r>
      <w:r w:rsidRPr="00BB111F">
        <w:rPr>
          <w:rFonts w:ascii="Segoe UI" w:eastAsia="Segoe UI" w:hAnsi="Segoe UI" w:cs="Segoe UI"/>
        </w:rPr>
        <w:t>conforme condições, quantidades e exigências estabelecidas neste Termo de Referência:</w:t>
      </w:r>
    </w:p>
    <w:p w:rsidR="00E3662B" w:rsidRPr="00BB111F" w:rsidRDefault="00E3662B">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43"/>
        <w:gridCol w:w="674"/>
        <w:gridCol w:w="781"/>
        <w:gridCol w:w="4913"/>
        <w:gridCol w:w="1383"/>
      </w:tblGrid>
      <w:tr w:rsidR="00DC4693" w:rsidRPr="00BB111F" w:rsidTr="002717A4">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ITEM</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QTD</w:t>
            </w:r>
          </w:p>
        </w:tc>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UND</w:t>
            </w:r>
          </w:p>
        </w:tc>
        <w:tc>
          <w:tcPr>
            <w:tcW w:w="563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DESCRIÇÃO</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VALOR UNITÁRIO</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01</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10</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 xml:space="preserve">NOTEBOOK PORTÁTIL, NOVO, DE PRIMEIRO USO DESTINADO A ATIVIDADES ADMINISTRATIVAS E INSTITUCIONAIS, COM AS SEGUINTES CARACTERÍSTICAS MÍNIMAS: TELA: TAMANHO MÍNIMO DE 15 POLEGADAS, COM RESOLUÇÃO MÍNIMA FULL HD (1920 </w:t>
            </w:r>
            <w:proofErr w:type="gramStart"/>
            <w:r w:rsidRPr="00BB111F">
              <w:rPr>
                <w:rFonts w:ascii="Segoe UI" w:hAnsi="Segoe UI" w:cs="Segoe UI"/>
              </w:rPr>
              <w:t>X</w:t>
            </w:r>
            <w:proofErr w:type="gramEnd"/>
            <w:r w:rsidRPr="00BB111F">
              <w:rPr>
                <w:rFonts w:ascii="Segoe UI" w:hAnsi="Segoe UI" w:cs="Segoe UI"/>
              </w:rPr>
              <w:t xml:space="preserve"> 1080) PROCESSADOR: ARQUITETURA X64, COM DESEMPENHO COMPATÍVEL PARA APLICAÇÕES ADMINISTRATIVAS, MULTITAREFA E NAVEGAÇÃO EM INTERNET. MEMÓRIA RAM: MÍNIMO DE 16 GB. ARMAZENAMENTO: UNIDADE DE ESTADO SÓLIDO (SSD), COM CAPACIDADE MÍNIMA DE 1 TB. SISTEMA OPERACIONAL: WINDOWS 11, VERSÃO 64 BITS, 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w:t>
            </w:r>
            <w:r w:rsidRPr="00BB111F">
              <w:rPr>
                <w:rFonts w:ascii="Segoe UI" w:hAnsi="Segoe UI" w:cs="Segoe UI"/>
              </w:rPr>
              <w:lastRenderedPageBreak/>
              <w:t>EQUIPAMENTO. COR: LIVRE GARANTIA: MÍNIMA DE 12 (DOZE) MESES</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rPr>
              <w:lastRenderedPageBreak/>
              <w:t>R$ 6.215,33</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02</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25</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COMPUTADOR DE MESAEQUIPAMENTO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rPr>
              <w:t>R$ 5.353,30</w:t>
            </w:r>
          </w:p>
        </w:tc>
      </w:tr>
    </w:tbl>
    <w:p w:rsidR="00E3662B" w:rsidRPr="00BB111F" w:rsidRDefault="00EE29C4" w:rsidP="00DC60FF">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1.2. Havendo mais de um item faculta-se a licitante a participação em quantos forem de seu interesse. </w:t>
      </w: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2. Das regras relativas à convocação</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rPr>
        <w:t xml:space="preserve">2.1. O início de lançamento de propostas: </w:t>
      </w:r>
      <w:r w:rsidR="00DC4693" w:rsidRPr="00BB111F">
        <w:rPr>
          <w:rFonts w:ascii="Segoe UI" w:eastAsia="Segoe UI" w:hAnsi="Segoe UI" w:cs="Segoe UI"/>
        </w:rPr>
        <w:t>19</w:t>
      </w:r>
      <w:r w:rsidRPr="00BB111F">
        <w:rPr>
          <w:rFonts w:ascii="Segoe UI" w:eastAsia="Segoe UI" w:hAnsi="Segoe UI" w:cs="Segoe UI"/>
        </w:rPr>
        <w:t>/</w:t>
      </w:r>
      <w:r w:rsidR="00493615" w:rsidRPr="00BB111F">
        <w:rPr>
          <w:rFonts w:ascii="Segoe UI" w:eastAsia="Segoe UI" w:hAnsi="Segoe UI" w:cs="Segoe UI"/>
        </w:rPr>
        <w:t>0</w:t>
      </w:r>
      <w:r w:rsidR="00DC4693" w:rsidRPr="00BB111F">
        <w:rPr>
          <w:rFonts w:ascii="Segoe UI" w:eastAsia="Segoe UI" w:hAnsi="Segoe UI" w:cs="Segoe UI"/>
        </w:rPr>
        <w:t>3</w:t>
      </w:r>
      <w:r w:rsidRPr="00BB111F">
        <w:rPr>
          <w:rFonts w:ascii="Segoe UI" w:eastAsia="Segoe UI" w:hAnsi="Segoe UI" w:cs="Segoe UI"/>
        </w:rPr>
        <w:t>/20</w:t>
      </w:r>
      <w:r w:rsidR="00DD3158" w:rsidRPr="00BB111F">
        <w:rPr>
          <w:rFonts w:ascii="Segoe UI" w:eastAsia="Segoe UI" w:hAnsi="Segoe UI" w:cs="Segoe UI"/>
        </w:rPr>
        <w:t>2</w:t>
      </w:r>
      <w:r w:rsidR="00493615" w:rsidRPr="00BB111F">
        <w:rPr>
          <w:rFonts w:ascii="Segoe UI" w:eastAsia="Segoe UI" w:hAnsi="Segoe UI" w:cs="Segoe UI"/>
        </w:rPr>
        <w:t>6</w:t>
      </w:r>
      <w:r w:rsidRPr="00BB111F">
        <w:rPr>
          <w:rFonts w:ascii="Segoe UI" w:eastAsia="Segoe UI" w:hAnsi="Segoe UI" w:cs="Segoe UI"/>
        </w:rPr>
        <w:t xml:space="preserve"> às 08:00hs e final de lançamento de proposta: </w:t>
      </w:r>
      <w:r w:rsidR="00DC4693" w:rsidRPr="00BB111F">
        <w:rPr>
          <w:rFonts w:ascii="Segoe UI" w:eastAsia="Segoe UI" w:hAnsi="Segoe UI" w:cs="Segoe UI"/>
        </w:rPr>
        <w:t>01</w:t>
      </w:r>
      <w:r w:rsidRPr="00BB111F">
        <w:rPr>
          <w:rFonts w:ascii="Segoe UI" w:eastAsia="Segoe UI" w:hAnsi="Segoe UI" w:cs="Segoe UI"/>
        </w:rPr>
        <w:t>/</w:t>
      </w:r>
      <w:r w:rsidR="00493615" w:rsidRPr="00BB111F">
        <w:rPr>
          <w:rFonts w:ascii="Segoe UI" w:eastAsia="Segoe UI" w:hAnsi="Segoe UI" w:cs="Segoe UI"/>
        </w:rPr>
        <w:t>0</w:t>
      </w:r>
      <w:r w:rsidR="00DC4693" w:rsidRPr="00BB111F">
        <w:rPr>
          <w:rFonts w:ascii="Segoe UI" w:eastAsia="Segoe UI" w:hAnsi="Segoe UI" w:cs="Segoe UI"/>
        </w:rPr>
        <w:t>4</w:t>
      </w:r>
      <w:r w:rsidRPr="00BB111F">
        <w:rPr>
          <w:rFonts w:ascii="Segoe UI" w:eastAsia="Segoe UI" w:hAnsi="Segoe UI" w:cs="Segoe UI"/>
        </w:rPr>
        <w:t>/20</w:t>
      </w:r>
      <w:r w:rsidR="004540E4" w:rsidRPr="00BB111F">
        <w:rPr>
          <w:rFonts w:ascii="Segoe UI" w:eastAsia="Segoe UI" w:hAnsi="Segoe UI" w:cs="Segoe UI"/>
        </w:rPr>
        <w:t>2</w:t>
      </w:r>
      <w:r w:rsidR="00493615" w:rsidRPr="00BB111F">
        <w:rPr>
          <w:rFonts w:ascii="Segoe UI" w:eastAsia="Segoe UI" w:hAnsi="Segoe UI" w:cs="Segoe UI"/>
        </w:rPr>
        <w:t>6</w:t>
      </w:r>
      <w:r w:rsidRPr="00BB111F">
        <w:rPr>
          <w:rFonts w:ascii="Segoe UI" w:eastAsia="Segoe UI" w:hAnsi="Segoe UI" w:cs="Segoe UI"/>
        </w:rPr>
        <w:t xml:space="preserve"> às </w:t>
      </w:r>
      <w:r w:rsidR="00493615" w:rsidRPr="00BB111F">
        <w:rPr>
          <w:rFonts w:ascii="Segoe UI" w:eastAsia="Segoe UI" w:hAnsi="Segoe UI" w:cs="Segoe UI"/>
        </w:rPr>
        <w:t>13</w:t>
      </w:r>
      <w:r w:rsidRPr="00BB111F">
        <w:rPr>
          <w:rFonts w:ascii="Segoe UI" w:eastAsia="Segoe UI" w:hAnsi="Segoe UI" w:cs="Segoe UI"/>
        </w:rPr>
        <w:t>:</w:t>
      </w:r>
      <w:r w:rsidR="004540E4" w:rsidRPr="00BB111F">
        <w:rPr>
          <w:rFonts w:ascii="Segoe UI" w:eastAsia="Segoe UI" w:hAnsi="Segoe UI" w:cs="Segoe UI"/>
        </w:rPr>
        <w:t>0</w:t>
      </w:r>
      <w:r w:rsidRPr="00BB111F">
        <w:rPr>
          <w:rFonts w:ascii="Segoe UI" w:eastAsia="Segoe UI" w:hAnsi="Segoe UI" w:cs="Segoe UI"/>
        </w:rPr>
        <w:t xml:space="preserve">0hs – INÍCIO DISPUTA: </w:t>
      </w:r>
      <w:r w:rsidR="00DC4693" w:rsidRPr="00BB111F">
        <w:rPr>
          <w:rFonts w:ascii="Segoe UI" w:eastAsia="Segoe UI" w:hAnsi="Segoe UI" w:cs="Segoe UI"/>
        </w:rPr>
        <w:t>01</w:t>
      </w:r>
      <w:r w:rsidRPr="00BB111F">
        <w:rPr>
          <w:rFonts w:ascii="Segoe UI" w:eastAsia="Segoe UI" w:hAnsi="Segoe UI" w:cs="Segoe UI"/>
        </w:rPr>
        <w:t>/</w:t>
      </w:r>
      <w:r w:rsidR="00493615" w:rsidRPr="00BB111F">
        <w:rPr>
          <w:rFonts w:ascii="Segoe UI" w:eastAsia="Segoe UI" w:hAnsi="Segoe UI" w:cs="Segoe UI"/>
        </w:rPr>
        <w:t>0</w:t>
      </w:r>
      <w:r w:rsidR="00DC4693" w:rsidRPr="00BB111F">
        <w:rPr>
          <w:rFonts w:ascii="Segoe UI" w:eastAsia="Segoe UI" w:hAnsi="Segoe UI" w:cs="Segoe UI"/>
        </w:rPr>
        <w:t>4</w:t>
      </w:r>
      <w:r w:rsidRPr="00BB111F">
        <w:rPr>
          <w:rFonts w:ascii="Segoe UI" w:eastAsia="Segoe UI" w:hAnsi="Segoe UI" w:cs="Segoe UI"/>
        </w:rPr>
        <w:t>/202</w:t>
      </w:r>
      <w:r w:rsidR="00493615" w:rsidRPr="00BB111F">
        <w:rPr>
          <w:rFonts w:ascii="Segoe UI" w:eastAsia="Segoe UI" w:hAnsi="Segoe UI" w:cs="Segoe UI"/>
        </w:rPr>
        <w:t>6</w:t>
      </w:r>
      <w:r w:rsidRPr="00BB111F">
        <w:rPr>
          <w:rFonts w:ascii="Segoe UI" w:eastAsia="Segoe UI" w:hAnsi="Segoe UI" w:cs="Segoe UI"/>
        </w:rPr>
        <w:t xml:space="preserve">, às </w:t>
      </w:r>
      <w:r w:rsidR="00493615" w:rsidRPr="00BB111F">
        <w:rPr>
          <w:rFonts w:ascii="Segoe UI" w:eastAsia="Segoe UI" w:hAnsi="Segoe UI" w:cs="Segoe UI"/>
        </w:rPr>
        <w:t>13</w:t>
      </w:r>
      <w:r w:rsidRPr="00BB111F">
        <w:rPr>
          <w:rFonts w:ascii="Segoe UI" w:eastAsia="Segoe UI" w:hAnsi="Segoe UI" w:cs="Segoe UI"/>
        </w:rPr>
        <w:t>:</w:t>
      </w:r>
      <w:r w:rsidR="00A355E1" w:rsidRPr="00BB111F">
        <w:rPr>
          <w:rFonts w:ascii="Segoe UI" w:eastAsia="Segoe UI" w:hAnsi="Segoe UI" w:cs="Segoe UI"/>
        </w:rPr>
        <w:t>30</w:t>
      </w:r>
      <w:r w:rsidRPr="00BB111F">
        <w:rPr>
          <w:rFonts w:ascii="Segoe UI" w:eastAsia="Segoe UI" w:hAnsi="Segoe UI" w:cs="Segoe UI"/>
        </w:rPr>
        <w:t xml:space="preserve"> </w:t>
      </w:r>
      <w:proofErr w:type="spellStart"/>
      <w:r w:rsidRPr="00BB111F">
        <w:rPr>
          <w:rFonts w:ascii="Segoe UI" w:eastAsia="Segoe UI" w:hAnsi="Segoe UI" w:cs="Segoe UI"/>
        </w:rPr>
        <w:t>hs</w:t>
      </w:r>
      <w:proofErr w:type="spellEnd"/>
      <w:r w:rsidRPr="00BB111F">
        <w:rPr>
          <w:rFonts w:ascii="Segoe UI" w:eastAsia="Segoe UI" w:hAnsi="Segoe UI" w:cs="Segoe UI"/>
        </w:rPr>
        <w:t xml:space="preserve"> - TIPO DE LANCE: MENOR LANCE/VALOR, pelo sistema eletrônico</w:t>
      </w:r>
      <w:r w:rsidR="00C4677E" w:rsidRPr="00BB111F">
        <w:rPr>
          <w:rFonts w:ascii="Segoe UI" w:eastAsia="Segoe UI" w:hAnsi="Segoe UI" w:cs="Segoe UI"/>
        </w:rPr>
        <w:t xml:space="preserve"> https://novobbmnet.com.br/</w:t>
      </w:r>
      <w:r w:rsidRPr="00BB111F">
        <w:rPr>
          <w:rFonts w:ascii="Segoe UI" w:eastAsia="Segoe UI" w:hAnsi="Segoe UI" w:cs="Segoe UI"/>
        </w:rPr>
        <w:t>.</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 </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2.2. </w:t>
      </w:r>
      <w:proofErr w:type="gramStart"/>
      <w:r w:rsidRPr="00BB111F">
        <w:rPr>
          <w:rFonts w:ascii="Segoe UI" w:eastAsia="Segoe UI" w:hAnsi="Segoe UI" w:cs="Segoe UI"/>
        </w:rPr>
        <w:t>O(</w:t>
      </w:r>
      <w:proofErr w:type="gramEnd"/>
      <w:r w:rsidRPr="00BB111F">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2.3. O credenciamento será realizado com o envio no sistema</w:t>
      </w:r>
      <w:r w:rsidR="00C4677E" w:rsidRPr="00BB111F">
        <w:rPr>
          <w:rFonts w:ascii="Segoe UI" w:eastAsia="Segoe UI" w:hAnsi="Segoe UI" w:cs="Segoe UI"/>
        </w:rPr>
        <w:t xml:space="preserve"> </w:t>
      </w:r>
      <w:r w:rsidRPr="00BB111F">
        <w:rPr>
          <w:rFonts w:ascii="Segoe UI" w:eastAsia="Segoe UI" w:hAnsi="Segoe UI" w:cs="Segoe UI"/>
        </w:rPr>
        <w:t>dos seguintes documentos:</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2.3.1. Carteira de Identidade ou documento legal equivalente;</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2.3.2. </w:t>
      </w:r>
      <w:proofErr w:type="gramStart"/>
      <w:r w:rsidRPr="00BB111F">
        <w:rPr>
          <w:rFonts w:ascii="Segoe UI" w:eastAsia="Segoe UI" w:hAnsi="Segoe UI" w:cs="Segoe UI"/>
        </w:rPr>
        <w:t>documento</w:t>
      </w:r>
      <w:proofErr w:type="gramEnd"/>
      <w:r w:rsidRPr="00BB111F">
        <w:rPr>
          <w:rFonts w:ascii="Segoe UI" w:eastAsia="Segoe UI" w:hAnsi="Segoe UI" w:cs="Segoe UI"/>
        </w:rPr>
        <w:t xml:space="preserve"> que o credencie a participar deste Pregão, tal como procuração por instrumento público ou particular, ou, Termo de Credenciamento, conforme </w:t>
      </w:r>
      <w:r w:rsidRPr="00BB111F">
        <w:rPr>
          <w:rFonts w:ascii="Segoe UI" w:eastAsia="Segoe UI" w:hAnsi="Segoe UI" w:cs="Segoe UI"/>
          <w:b/>
        </w:rPr>
        <w:t>Anexo IV</w:t>
      </w:r>
      <w:r w:rsidRPr="00BB111F">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2.3.3. Contrato social ou documento equivalente;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w:t>
      </w:r>
      <w:r w:rsidRPr="00BB111F">
        <w:rPr>
          <w:rFonts w:ascii="Segoe UI" w:eastAsia="Segoe UI" w:hAnsi="Segoe UI" w:cs="Segoe UI"/>
        </w:rPr>
        <w:lastRenderedPageBreak/>
        <w:t xml:space="preserve">extrapolem a receita bruta máxima admitida para fins de enquadramento como empresa de pequeno porte – EPP –, </w:t>
      </w:r>
      <w:proofErr w:type="gramStart"/>
      <w:r w:rsidRPr="00BB111F">
        <w:rPr>
          <w:rFonts w:ascii="Segoe UI" w:eastAsia="Segoe UI" w:hAnsi="Segoe UI" w:cs="Segoe UI"/>
        </w:rPr>
        <w:t xml:space="preserve">conforme </w:t>
      </w:r>
      <w:r w:rsidRPr="00BB111F">
        <w:rPr>
          <w:rFonts w:ascii="Segoe UI" w:eastAsia="Segoe UI" w:hAnsi="Segoe UI" w:cs="Segoe UI"/>
          <w:b/>
        </w:rPr>
        <w:t>Anexo</w:t>
      </w:r>
      <w:proofErr w:type="gramEnd"/>
      <w:r w:rsidRPr="00BB111F">
        <w:rPr>
          <w:rFonts w:ascii="Segoe UI" w:eastAsia="Segoe UI" w:hAnsi="Segoe UI" w:cs="Segoe UI"/>
          <w:b/>
        </w:rPr>
        <w:t xml:space="preserve"> V</w:t>
      </w:r>
      <w:r w:rsidRPr="00BB111F">
        <w:rPr>
          <w:rFonts w:ascii="Segoe UI" w:eastAsia="Segoe UI" w:hAnsi="Segoe UI" w:cs="Segoe UI"/>
        </w:rPr>
        <w:t>;</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2.5. </w:t>
      </w:r>
      <w:proofErr w:type="gramStart"/>
      <w:r w:rsidRPr="00BB111F">
        <w:rPr>
          <w:rFonts w:ascii="Segoe UI" w:eastAsia="Segoe UI" w:hAnsi="Segoe UI" w:cs="Segoe UI"/>
        </w:rPr>
        <w:t>O(</w:t>
      </w:r>
      <w:proofErr w:type="gramEnd"/>
      <w:r w:rsidRPr="00BB111F">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E3662B" w:rsidRPr="00BB111F" w:rsidRDefault="00EE29C4" w:rsidP="004540E4">
      <w:pPr>
        <w:spacing w:line="300" w:lineRule="auto"/>
        <w:jc w:val="both"/>
        <w:rPr>
          <w:rFonts w:ascii="Segoe UI" w:eastAsia="Segoe UI" w:hAnsi="Segoe UI" w:cs="Segoe UI"/>
        </w:rPr>
      </w:pPr>
      <w:r w:rsidRPr="00BB111F">
        <w:rPr>
          <w:rFonts w:ascii="Segoe UI" w:eastAsia="Segoe UI" w:hAnsi="Segoe UI" w:cs="Segoe UI"/>
        </w:rPr>
        <w:t>2.6. Havendo necessidade, a sessão pública será suspensa, informando-se no “chat</w:t>
      </w:r>
      <w:proofErr w:type="gramStart"/>
      <w:r w:rsidRPr="00BB111F">
        <w:rPr>
          <w:rFonts w:ascii="Segoe UI" w:eastAsia="Segoe UI" w:hAnsi="Segoe UI" w:cs="Segoe UI"/>
        </w:rPr>
        <w:t>”  a</w:t>
      </w:r>
      <w:proofErr w:type="gramEnd"/>
      <w:r w:rsidRPr="00BB111F">
        <w:rPr>
          <w:rFonts w:ascii="Segoe UI" w:eastAsia="Segoe UI" w:hAnsi="Segoe UI" w:cs="Segoe UI"/>
        </w:rPr>
        <w:t xml:space="preserve"> nova data e horário para a sua continuidade.</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3. Da participação e não participação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3.1.</w:t>
      </w:r>
      <w:r w:rsidR="00E42F1E" w:rsidRPr="00BB111F">
        <w:rPr>
          <w:rFonts w:ascii="Segoe UI" w:eastAsia="Segoe UI" w:hAnsi="Segoe UI" w:cs="Segoe UI"/>
        </w:rPr>
        <w:t xml:space="preserve"> </w:t>
      </w:r>
      <w:r w:rsidR="00E42F1E" w:rsidRPr="00BB111F">
        <w:rPr>
          <w:rFonts w:ascii="Segoe UI" w:hAnsi="Segoe UI" w:cs="Segoe UI"/>
          <w:lang w:val="pt"/>
        </w:rPr>
        <w:t>O pregão será destinado a exclusivamente à participação de Microempresa – ME – e Empresa de Pequeno Porte EPP –, considerando que os itens de contratação possuem valor de até R$ 80.000,00 (oitenta mil reais).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 Não poderão participar deste Pregão </w:t>
      </w:r>
      <w:proofErr w:type="gramStart"/>
      <w:r w:rsidRPr="00BB111F">
        <w:rPr>
          <w:rFonts w:ascii="Segoe UI" w:eastAsia="Segoe UI" w:hAnsi="Segoe UI" w:cs="Segoe UI"/>
        </w:rPr>
        <w:t>a(</w:t>
      </w:r>
      <w:proofErr w:type="gramEnd"/>
      <w:r w:rsidRPr="00BB111F">
        <w:rPr>
          <w:rFonts w:ascii="Segoe UI" w:eastAsia="Segoe UI" w:hAnsi="Segoe UI" w:cs="Segoe UI"/>
        </w:rPr>
        <w:t>s) licitante(s):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3.2.1. </w:t>
      </w:r>
      <w:proofErr w:type="gramStart"/>
      <w:r w:rsidRPr="00BB111F">
        <w:rPr>
          <w:rFonts w:ascii="Segoe UI" w:eastAsia="Segoe UI" w:hAnsi="Segoe UI" w:cs="Segoe UI"/>
        </w:rPr>
        <w:t>que</w:t>
      </w:r>
      <w:proofErr w:type="gramEnd"/>
      <w:r w:rsidRPr="00BB111F">
        <w:rPr>
          <w:rFonts w:ascii="Segoe UI" w:eastAsia="Segoe UI" w:hAnsi="Segoe UI" w:cs="Segoe UI"/>
        </w:rPr>
        <w:t xml:space="preserve"> não atendam às condições deste edital;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3.2.2. </w:t>
      </w:r>
      <w:proofErr w:type="gramStart"/>
      <w:r w:rsidRPr="00BB111F">
        <w:rPr>
          <w:rFonts w:ascii="Segoe UI" w:eastAsia="Segoe UI" w:hAnsi="Segoe UI" w:cs="Segoe UI"/>
        </w:rPr>
        <w:t>estrangeiros</w:t>
      </w:r>
      <w:proofErr w:type="gramEnd"/>
      <w:r w:rsidRPr="00BB111F">
        <w:rPr>
          <w:rFonts w:ascii="Segoe UI" w:eastAsia="Segoe UI" w:hAnsi="Segoe UI" w:cs="Segoe UI"/>
        </w:rPr>
        <w:t xml:space="preserve"> que não tenham representação legal no Brasil com poderes expressos para receber citação e responder administrativa ou judicialmente;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 </w:t>
      </w:r>
      <w:proofErr w:type="gramStart"/>
      <w:r w:rsidRPr="00BB111F">
        <w:rPr>
          <w:rFonts w:ascii="Segoe UI" w:eastAsia="Segoe UI" w:hAnsi="Segoe UI" w:cs="Segoe UI"/>
        </w:rPr>
        <w:t>que</w:t>
      </w:r>
      <w:proofErr w:type="gramEnd"/>
      <w:r w:rsidRPr="00BB111F">
        <w:rPr>
          <w:rFonts w:ascii="Segoe UI" w:eastAsia="Segoe UI" w:hAnsi="Segoe UI" w:cs="Segoe UI"/>
        </w:rPr>
        <w:t xml:space="preserve"> se enquadrem nas seguintes vedações: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3.2.3.1. </w:t>
      </w:r>
      <w:proofErr w:type="gramStart"/>
      <w:r w:rsidRPr="00BB111F">
        <w:rPr>
          <w:rFonts w:ascii="Segoe UI" w:eastAsia="Segoe UI" w:hAnsi="Segoe UI" w:cs="Segoe UI"/>
        </w:rPr>
        <w:t>autor</w:t>
      </w:r>
      <w:proofErr w:type="gramEnd"/>
      <w:r w:rsidRPr="00BB111F">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3.2.3.2. </w:t>
      </w:r>
      <w:proofErr w:type="gramStart"/>
      <w:r w:rsidRPr="00BB111F">
        <w:rPr>
          <w:rFonts w:ascii="Segoe UI" w:eastAsia="Segoe UI" w:hAnsi="Segoe UI" w:cs="Segoe UI"/>
        </w:rPr>
        <w:t>empresa</w:t>
      </w:r>
      <w:proofErr w:type="gramEnd"/>
      <w:r w:rsidRPr="00BB111F">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BB111F">
        <w:rPr>
          <w:rFonts w:ascii="Segoe UI" w:eastAsia="Segoe UI" w:hAnsi="Segoe UI" w:cs="Segoe UI"/>
        </w:rPr>
        <w:t>ce</w:t>
      </w:r>
      <w:proofErr w:type="spellEnd"/>
      <w:r w:rsidRPr="00BB111F">
        <w:rPr>
          <w:rFonts w:ascii="Segoe UI" w:eastAsia="Segoe UI" w:hAnsi="Segoe UI" w:cs="Segoe UI"/>
        </w:rPr>
        <w:tab/>
      </w:r>
      <w:proofErr w:type="spellStart"/>
      <w:r w:rsidRPr="00BB111F">
        <w:rPr>
          <w:rFonts w:ascii="Segoe UI" w:eastAsia="Segoe UI" w:hAnsi="Segoe UI" w:cs="Segoe UI"/>
        </w:rPr>
        <w:t>nto</w:t>
      </w:r>
      <w:proofErr w:type="spellEnd"/>
      <w:r w:rsidRPr="00BB111F">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3.2.3.3. </w:t>
      </w:r>
      <w:proofErr w:type="gramStart"/>
      <w:r w:rsidRPr="00BB111F">
        <w:rPr>
          <w:rFonts w:ascii="Segoe UI" w:eastAsia="Segoe UI" w:hAnsi="Segoe UI" w:cs="Segoe UI"/>
        </w:rPr>
        <w:t>pessoa</w:t>
      </w:r>
      <w:proofErr w:type="gramEnd"/>
      <w:r w:rsidRPr="00BB111F">
        <w:rPr>
          <w:rFonts w:ascii="Segoe UI" w:eastAsia="Segoe UI" w:hAnsi="Segoe UI" w:cs="Segoe UI"/>
        </w:rPr>
        <w:t xml:space="preserve"> jurídica que se encontre, ao tempo da contratação, impossibilitada de contratar em decorrência de sanção que lhe foi imposta;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3.2.3.4. </w:t>
      </w:r>
      <w:proofErr w:type="gramStart"/>
      <w:r w:rsidRPr="00BB111F">
        <w:rPr>
          <w:rFonts w:ascii="Segoe UI" w:eastAsia="Segoe UI" w:hAnsi="Segoe UI" w:cs="Segoe UI"/>
        </w:rPr>
        <w:t>aquele</w:t>
      </w:r>
      <w:proofErr w:type="gramEnd"/>
      <w:r w:rsidRPr="00BB111F">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w:t>
      </w:r>
      <w:r w:rsidRPr="00BB111F">
        <w:rPr>
          <w:rFonts w:ascii="Segoe UI" w:eastAsia="Segoe UI" w:hAnsi="Segoe UI" w:cs="Segoe UI"/>
        </w:rPr>
        <w:lastRenderedPageBreak/>
        <w:t>do contrato, ou que deles seja cônjuge, companheiro ou parente em linha reta, colateral ou por afinidade, até o 3º (terceiro) grau;</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3.2.3.5. </w:t>
      </w:r>
      <w:proofErr w:type="gramStart"/>
      <w:r w:rsidRPr="00BB111F">
        <w:rPr>
          <w:rFonts w:ascii="Segoe UI" w:eastAsia="Segoe UI" w:hAnsi="Segoe UI" w:cs="Segoe UI"/>
        </w:rPr>
        <w:t>empresas</w:t>
      </w:r>
      <w:proofErr w:type="gramEnd"/>
      <w:r w:rsidRPr="00BB111F">
        <w:rPr>
          <w:rFonts w:ascii="Segoe UI" w:eastAsia="Segoe UI" w:hAnsi="Segoe UI" w:cs="Segoe UI"/>
        </w:rPr>
        <w:t xml:space="preserve"> controladoras, controladas ou coligadas, nos termos da Lei nº. 6.404/1976, concorrendo entre si;</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3.2.3.6. </w:t>
      </w:r>
      <w:proofErr w:type="gramStart"/>
      <w:r w:rsidRPr="00BB111F">
        <w:rPr>
          <w:rFonts w:ascii="Segoe UI" w:eastAsia="Segoe UI" w:hAnsi="Segoe UI" w:cs="Segoe UI"/>
        </w:rPr>
        <w:t>pessoa</w:t>
      </w:r>
      <w:proofErr w:type="gramEnd"/>
      <w:r w:rsidRPr="00BB111F">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3.2.3.7. </w:t>
      </w:r>
      <w:proofErr w:type="gramStart"/>
      <w:r w:rsidRPr="00BB111F">
        <w:rPr>
          <w:rFonts w:ascii="Segoe UI" w:eastAsia="Segoe UI" w:hAnsi="Segoe UI" w:cs="Segoe UI"/>
        </w:rPr>
        <w:t>organizações</w:t>
      </w:r>
      <w:proofErr w:type="gramEnd"/>
      <w:r w:rsidRPr="00BB111F">
        <w:rPr>
          <w:rFonts w:ascii="Segoe UI" w:eastAsia="Segoe UI" w:hAnsi="Segoe UI" w:cs="Segoe UI"/>
        </w:rPr>
        <w:t xml:space="preserve"> da Sociedade Civil de Interesse Público – OSCIP –, atuando nessa condição (Acórdão nº 746/2014-TCU-Plenário);</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rPr>
        <w:t>3.2.4. Outras vedações previstas em Lei, inclusive na Lei Orgânica Municipal – LOM;</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3.3. Equiparam-se aos autores do projeto as empresas integrantes do mesmo grupo econômico;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3.4. </w:t>
      </w:r>
      <w:proofErr w:type="gramStart"/>
      <w:r w:rsidRPr="00BB111F">
        <w:rPr>
          <w:rFonts w:ascii="Segoe UI" w:eastAsia="Segoe UI" w:hAnsi="Segoe UI" w:cs="Segoe UI"/>
        </w:rPr>
        <w:t>aplica</w:t>
      </w:r>
      <w:proofErr w:type="gramEnd"/>
      <w:r w:rsidRPr="00BB111F">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 xml:space="preserve">4. Da apresentação da proposta </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4.1. A proposta deverá ser apresentada no Sistema NOVOBBMNET.</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rPr>
        <w:t xml:space="preserve">4.2. A proposta deverá conter todos os dados e informações constante na Minuta de Proposta Comercial – </w:t>
      </w:r>
      <w:r w:rsidRPr="00BB111F">
        <w:rPr>
          <w:rFonts w:ascii="Segoe UI" w:eastAsia="Segoe UI" w:hAnsi="Segoe UI" w:cs="Segoe UI"/>
          <w:b/>
        </w:rPr>
        <w:t>Anexo III.</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BB111F">
        <w:rPr>
          <w:rFonts w:ascii="Segoe UI" w:eastAsia="Segoe UI" w:hAnsi="Segoe UI" w:cs="Segoe UI"/>
          <w:b/>
        </w:rPr>
        <w:t>Anexo III</w:t>
      </w:r>
      <w:r w:rsidRPr="00BB111F">
        <w:rPr>
          <w:rFonts w:ascii="Segoe UI" w:eastAsia="Segoe UI" w:hAnsi="Segoe UI" w:cs="Segoe UI"/>
        </w:rPr>
        <w:t xml:space="preserve">. </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4.4. Os valores, os preços e os custos utilizados terão como expressão monetária a moeda corrente nacional, ressalvado o disposto no art. 52 da Lei nº. 14.133/2021.</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5. Da apresentação dos documentos de habilitação</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5.1. </w:t>
      </w:r>
      <w:proofErr w:type="gramStart"/>
      <w:r w:rsidRPr="00BB111F">
        <w:rPr>
          <w:rFonts w:ascii="Segoe UI" w:eastAsia="Segoe UI" w:hAnsi="Segoe UI" w:cs="Segoe UI"/>
        </w:rPr>
        <w:t>O(</w:t>
      </w:r>
      <w:proofErr w:type="gramEnd"/>
      <w:r w:rsidRPr="00BB111F">
        <w:rPr>
          <w:rFonts w:ascii="Segoe UI" w:eastAsia="Segoe UI" w:hAnsi="Segoe UI" w:cs="Segoe UI"/>
        </w:rPr>
        <w:t>A) licitante da proposta provisoriamente vencedora deverá apresentar no sistema NOVOBBMNET.</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5.2. No caso </w:t>
      </w:r>
      <w:proofErr w:type="gramStart"/>
      <w:r w:rsidRPr="00BB111F">
        <w:rPr>
          <w:rFonts w:ascii="Segoe UI" w:eastAsia="Segoe UI" w:hAnsi="Segoe UI" w:cs="Segoe UI"/>
        </w:rPr>
        <w:t>do(</w:t>
      </w:r>
      <w:proofErr w:type="gramEnd"/>
      <w:r w:rsidRPr="00BB111F">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b/>
        </w:rPr>
        <w:t xml:space="preserve">6. Do critério de julgamento, modo de disputa, margem de preferência, tratamento diferenciado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 O critério de julgamento será menor preço Unitário.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6.2. O modo de disputa: </w:t>
      </w:r>
      <w:r w:rsidRPr="00BB111F">
        <w:rPr>
          <w:rFonts w:ascii="Segoe UI" w:eastAsia="Segoe UI" w:hAnsi="Segoe UI" w:cs="Segoe UI"/>
          <w:b/>
        </w:rPr>
        <w:t>ABERTO.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6.3. </w:t>
      </w:r>
      <w:proofErr w:type="gramStart"/>
      <w:r w:rsidRPr="00BB111F">
        <w:rPr>
          <w:rFonts w:ascii="Segoe UI" w:eastAsia="Segoe UI" w:hAnsi="Segoe UI" w:cs="Segoe UI"/>
        </w:rPr>
        <w:t>O(</w:t>
      </w:r>
      <w:proofErr w:type="gramEnd"/>
      <w:r w:rsidRPr="00BB111F">
        <w:rPr>
          <w:rFonts w:ascii="Segoe UI" w:eastAsia="Segoe UI" w:hAnsi="Segoe UI" w:cs="Segoe UI"/>
        </w:rPr>
        <w:t>A)s licitantes poderão retirar ou substituir a proposta até a abertura da sessão pública.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6.4. Após apresentação das propostas em envelope lacrado, </w:t>
      </w:r>
      <w:proofErr w:type="gramStart"/>
      <w:r w:rsidRPr="00BB111F">
        <w:rPr>
          <w:rFonts w:ascii="Segoe UI" w:eastAsia="Segoe UI" w:hAnsi="Segoe UI" w:cs="Segoe UI"/>
        </w:rPr>
        <w:t>o(</w:t>
      </w:r>
      <w:proofErr w:type="gramEnd"/>
      <w:r w:rsidRPr="00BB111F">
        <w:rPr>
          <w:rFonts w:ascii="Segoe UI" w:eastAsia="Segoe UI" w:hAnsi="Segoe UI" w:cs="Segoe UI"/>
        </w:rPr>
        <w:t>a)(s) licitante(s) apresentará(</w:t>
      </w:r>
      <w:proofErr w:type="spellStart"/>
      <w:r w:rsidRPr="00BB111F">
        <w:rPr>
          <w:rFonts w:ascii="Segoe UI" w:eastAsia="Segoe UI" w:hAnsi="Segoe UI" w:cs="Segoe UI"/>
        </w:rPr>
        <w:t>ão</w:t>
      </w:r>
      <w:proofErr w:type="spellEnd"/>
      <w:r w:rsidRPr="00BB111F">
        <w:rPr>
          <w:rFonts w:ascii="Segoe UI" w:eastAsia="Segoe UI" w:hAnsi="Segoe UI" w:cs="Segoe UI"/>
        </w:rPr>
        <w:t>) sua(s) proposta(s) por meio de lances públicos e sucessivos.</w:t>
      </w:r>
    </w:p>
    <w:p w:rsidR="00E3662B" w:rsidRPr="00BB111F" w:rsidRDefault="00EE29C4">
      <w:pPr>
        <w:tabs>
          <w:tab w:val="left" w:pos="426"/>
        </w:tabs>
        <w:spacing w:line="300" w:lineRule="auto"/>
        <w:jc w:val="both"/>
        <w:rPr>
          <w:rFonts w:ascii="Segoe UI" w:eastAsia="Segoe UI" w:hAnsi="Segoe UI" w:cs="Segoe UI"/>
        </w:rPr>
      </w:pPr>
      <w:r w:rsidRPr="00BB111F">
        <w:rPr>
          <w:rFonts w:ascii="Segoe UI" w:eastAsia="Segoe UI" w:hAnsi="Segoe UI" w:cs="Segoe UI"/>
        </w:rPr>
        <w:t xml:space="preserve">6.5. Iniciada a etapa competitiva, </w:t>
      </w:r>
      <w:proofErr w:type="gramStart"/>
      <w:r w:rsidRPr="00BB111F">
        <w:rPr>
          <w:rFonts w:ascii="Segoe UI" w:eastAsia="Segoe UI" w:hAnsi="Segoe UI" w:cs="Segoe UI"/>
        </w:rPr>
        <w:t>o(</w:t>
      </w:r>
      <w:proofErr w:type="gramEnd"/>
      <w:r w:rsidRPr="00BB111F">
        <w:rPr>
          <w:rFonts w:ascii="Segoe UI" w:eastAsia="Segoe UI" w:hAnsi="Segoe UI" w:cs="Segoe UI"/>
        </w:rPr>
        <w:t>a)(s) licitante(s) deverá(</w:t>
      </w:r>
      <w:proofErr w:type="spellStart"/>
      <w:r w:rsidRPr="00BB111F">
        <w:rPr>
          <w:rFonts w:ascii="Segoe UI" w:eastAsia="Segoe UI" w:hAnsi="Segoe UI" w:cs="Segoe UI"/>
        </w:rPr>
        <w:t>ão</w:t>
      </w:r>
      <w:proofErr w:type="spellEnd"/>
      <w:r w:rsidRPr="00BB111F">
        <w:rPr>
          <w:rFonts w:ascii="Segoe UI" w:eastAsia="Segoe UI" w:hAnsi="Segoe UI" w:cs="Segoe UI"/>
        </w:rPr>
        <w:t xml:space="preserve">) encaminhar lances exclusivamente por meio verbal, sendo imediatamente informados do seu recebimento e do valor consignado no registro.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6.6. </w:t>
      </w:r>
      <w:proofErr w:type="gramStart"/>
      <w:r w:rsidRPr="00BB111F">
        <w:rPr>
          <w:rFonts w:ascii="Segoe UI" w:eastAsia="Segoe UI" w:hAnsi="Segoe UI" w:cs="Segoe UI"/>
        </w:rPr>
        <w:t>O(</w:t>
      </w:r>
      <w:proofErr w:type="gramEnd"/>
      <w:r w:rsidRPr="00BB111F">
        <w:rPr>
          <w:rFonts w:ascii="Segoe UI" w:eastAsia="Segoe UI" w:hAnsi="Segoe UI" w:cs="Segoe UI"/>
        </w:rPr>
        <w:t>A) licitante somente poderá oferecer valor inferior em relação ao último lance por ele ofertado e registrado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6.7. </w:t>
      </w:r>
      <w:proofErr w:type="gramStart"/>
      <w:r w:rsidRPr="00BB111F">
        <w:rPr>
          <w:rFonts w:ascii="Segoe UI" w:eastAsia="Segoe UI" w:hAnsi="Segoe UI" w:cs="Segoe UI"/>
        </w:rPr>
        <w:t>O(</w:t>
      </w:r>
      <w:proofErr w:type="gramEnd"/>
      <w:r w:rsidRPr="00BB111F">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6.8.</w:t>
      </w:r>
      <w:r w:rsidR="004540E4" w:rsidRPr="00BB111F">
        <w:rPr>
          <w:rFonts w:ascii="Segoe UI" w:eastAsia="Segoe UI" w:hAnsi="Segoe UI" w:cs="Segoe UI"/>
        </w:rPr>
        <w:t xml:space="preserve"> Não haverá </w:t>
      </w:r>
      <w:r w:rsidRPr="00BB111F">
        <w:rPr>
          <w:rFonts w:ascii="Segoe UI" w:eastAsia="Segoe UI" w:hAnsi="Segoe UI" w:cs="Segoe UI"/>
        </w:rPr>
        <w:t>intervalo mínimo de diferença de valores ou percentuais entre os lances</w:t>
      </w:r>
      <w:r w:rsidR="004540E4" w:rsidRPr="00BB111F">
        <w:rPr>
          <w:rFonts w:ascii="Segoe UI" w:eastAsia="Segoe UI" w:hAnsi="Segoe UI" w:cs="Segoe UI"/>
        </w:rPr>
        <w:t>.</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6.9. Havendo lances iguais ao menor já ofertado, prevalecerá aquele que for recebido e registrado primeiro no sistema.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6.10. Caso </w:t>
      </w:r>
      <w:proofErr w:type="gramStart"/>
      <w:r w:rsidRPr="00BB111F">
        <w:rPr>
          <w:rFonts w:ascii="Segoe UI" w:eastAsia="Segoe UI" w:hAnsi="Segoe UI" w:cs="Segoe UI"/>
        </w:rPr>
        <w:t>o(</w:t>
      </w:r>
      <w:proofErr w:type="gramEnd"/>
      <w:r w:rsidRPr="00BB111F">
        <w:rPr>
          <w:rFonts w:ascii="Segoe UI" w:eastAsia="Segoe UI" w:hAnsi="Segoe UI" w:cs="Segoe UI"/>
        </w:rPr>
        <w:t>a) licitante não apresente lances, concorrerá com o valor de sua proposta.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6.11. Durante o procedimento, </w:t>
      </w:r>
      <w:proofErr w:type="gramStart"/>
      <w:r w:rsidRPr="00BB111F">
        <w:rPr>
          <w:rFonts w:ascii="Segoe UI" w:eastAsia="Segoe UI" w:hAnsi="Segoe UI" w:cs="Segoe UI"/>
        </w:rPr>
        <w:t>a(</w:t>
      </w:r>
      <w:proofErr w:type="gramEnd"/>
      <w:r w:rsidRPr="00BB111F">
        <w:rPr>
          <w:rFonts w:ascii="Segoe UI" w:eastAsia="Segoe UI" w:hAnsi="Segoe UI" w:cs="Segoe UI"/>
        </w:rPr>
        <w:t>s) licitante(s) será(</w:t>
      </w:r>
      <w:proofErr w:type="spellStart"/>
      <w:r w:rsidRPr="00BB111F">
        <w:rPr>
          <w:rFonts w:ascii="Segoe UI" w:eastAsia="Segoe UI" w:hAnsi="Segoe UI" w:cs="Segoe UI"/>
        </w:rPr>
        <w:t>ão</w:t>
      </w:r>
      <w:proofErr w:type="spellEnd"/>
      <w:r w:rsidRPr="00BB111F">
        <w:rPr>
          <w:rFonts w:ascii="Segoe UI" w:eastAsia="Segoe UI" w:hAnsi="Segoe UI" w:cs="Segoe UI"/>
        </w:rPr>
        <w:t>) informada(s), em tempo real, do valor do menor lance registrado.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6.13. Será assegurado, como critério de desempate, preferência de contratação para ME e EPP.</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6.13.1. Entende-se por empate aquelas situações em que as propostas apresentadas pelas </w:t>
      </w:r>
      <w:proofErr w:type="spellStart"/>
      <w:r w:rsidRPr="00BB111F">
        <w:rPr>
          <w:rFonts w:ascii="Segoe UI" w:eastAsia="Segoe UI" w:hAnsi="Segoe UI" w:cs="Segoe UI"/>
        </w:rPr>
        <w:t>ME’s</w:t>
      </w:r>
      <w:proofErr w:type="spellEnd"/>
      <w:r w:rsidRPr="00BB111F">
        <w:rPr>
          <w:rFonts w:ascii="Segoe UI" w:eastAsia="Segoe UI" w:hAnsi="Segoe UI" w:cs="Segoe UI"/>
        </w:rPr>
        <w:t xml:space="preserve"> e </w:t>
      </w:r>
      <w:proofErr w:type="spellStart"/>
      <w:r w:rsidRPr="00BB111F">
        <w:rPr>
          <w:rFonts w:ascii="Segoe UI" w:eastAsia="Segoe UI" w:hAnsi="Segoe UI" w:cs="Segoe UI"/>
        </w:rPr>
        <w:t>EPP’s</w:t>
      </w:r>
      <w:proofErr w:type="spellEnd"/>
      <w:r w:rsidRPr="00BB111F">
        <w:rPr>
          <w:rFonts w:ascii="Segoe UI" w:eastAsia="Segoe UI" w:hAnsi="Segoe UI" w:cs="Segoe UI"/>
        </w:rPr>
        <w:t xml:space="preserve"> sejam iguais ou até 5% (cinco por cento) superiores à proposta mais bem classificada, salvo quando esta proposta tiver sido apresentada por ME e EPP.</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6.13.2. Ocorrendo o empate, proceder-se-á da seguinte forma: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6.13.2.1. A ME ou EPP mais bem classificada poderá apresentar lance inferior </w:t>
      </w:r>
      <w:r w:rsidRPr="00BB111F">
        <w:rPr>
          <w:rFonts w:ascii="Segoe UI" w:eastAsia="Segoe UI" w:hAnsi="Segoe UI" w:cs="Segoe UI"/>
          <w:b/>
        </w:rPr>
        <w:t>ou</w:t>
      </w:r>
      <w:r w:rsidRPr="00BB111F">
        <w:rPr>
          <w:rFonts w:ascii="Segoe UI" w:eastAsia="Segoe UI" w:hAnsi="Segoe UI" w:cs="Segoe UI"/>
        </w:rPr>
        <w:t xml:space="preserve"> superior àquela considerada vencedora do certame no prazo máximo de 05 (cinco) minutos após o encerramento dos lances, sob pena de preclusão.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6.13.2.2. Não ocorrendo o que prevê o subitem 6.13.2.1, serão convocadas </w:t>
      </w:r>
      <w:proofErr w:type="gramStart"/>
      <w:r w:rsidRPr="00BB111F">
        <w:rPr>
          <w:rFonts w:ascii="Segoe UI" w:eastAsia="Segoe UI" w:hAnsi="Segoe UI" w:cs="Segoe UI"/>
        </w:rPr>
        <w:t>o(</w:t>
      </w:r>
      <w:proofErr w:type="gramEnd"/>
      <w:r w:rsidRPr="00BB111F">
        <w:rPr>
          <w:rFonts w:ascii="Segoe UI" w:eastAsia="Segoe UI" w:hAnsi="Segoe UI" w:cs="Segoe UI"/>
        </w:rPr>
        <w:t>a)(s) licitante(s) remanescente(s) que porventura enquadrarem na hipótese do subitem 6.13.1, na ordem classificatória, para o exercício do mesmo direito.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6.13.2.3. No caso de equivalência dos valores apresentados pelas </w:t>
      </w:r>
      <w:proofErr w:type="spellStart"/>
      <w:r w:rsidRPr="00BB111F">
        <w:rPr>
          <w:rFonts w:ascii="Segoe UI" w:eastAsia="Segoe UI" w:hAnsi="Segoe UI" w:cs="Segoe UI"/>
        </w:rPr>
        <w:t>ME’s</w:t>
      </w:r>
      <w:proofErr w:type="spellEnd"/>
      <w:r w:rsidRPr="00BB111F">
        <w:rPr>
          <w:rFonts w:ascii="Segoe UI" w:eastAsia="Segoe UI" w:hAnsi="Segoe UI" w:cs="Segoe UI"/>
        </w:rPr>
        <w:t xml:space="preserve"> e </w:t>
      </w:r>
      <w:proofErr w:type="spellStart"/>
      <w:r w:rsidRPr="00BB111F">
        <w:rPr>
          <w:rFonts w:ascii="Segoe UI" w:eastAsia="Segoe UI" w:hAnsi="Segoe UI" w:cs="Segoe UI"/>
        </w:rPr>
        <w:t>EPP’s</w:t>
      </w:r>
      <w:proofErr w:type="spellEnd"/>
      <w:r w:rsidRPr="00BB111F">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6.13.3. Na hipótese da não-contratação nos termos deste subitem, o objeto licitado será adjudicado em favor da proposta originalmente vencedora do certame. </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7.1. Habilitação jurídica: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7.1.1. Empresário individual: inscrição no Registro Público de Empresas Mercantis, a cargo da Junta Comercial respectiva;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7.1.2. Microempreendedor Individual – MEI: Certificado da Condição de Microempreendedor Individual – CCMEI;</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7.1.3. Sociedade empresária, sociedade limitada unipessoal – SLU – ou sociedade identificada como empresa individual de responsabilidade limitada – EIRELI: inscrição do ato constitutivo, estatuto ou contrato social no Registro Público de Empresas Mercantis, </w:t>
      </w:r>
      <w:r w:rsidRPr="00BB111F">
        <w:rPr>
          <w:rFonts w:ascii="Segoe UI" w:eastAsia="Segoe UI" w:hAnsi="Segoe UI" w:cs="Segoe UI"/>
        </w:rPr>
        <w:lastRenderedPageBreak/>
        <w:t>a cargo da Junta Comercial da respectiva sede, acompanhada de documento comprobatório de seus administradores;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7.1.4. Sociedade empresária estrangeira com atuação permanente no país: Decreto de autorização para funcionamento no Brasil;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7.1.5. Sociedade simples: inscrição do ato constitutivo no Registro Civil de Pessoas Jurídicas do local de sua sede, acompanhada de documento comprobatório de seus administradores;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7.1.7. Os documentos apresentados deverão estar acompanhados de todas as alterações ou da consolidação respectiva.</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7.2. Habilitação fiscal, social e trabalhista: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7.2.1. Cadastro Nacional de Pessoa Jurídica – CNPJ;</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7.2.2. Inscrição no cadastro de contribuintes estadual, relativo ao domicílio ou sede </w:t>
      </w:r>
      <w:proofErr w:type="gramStart"/>
      <w:r w:rsidRPr="00BB111F">
        <w:rPr>
          <w:rFonts w:ascii="Segoe UI" w:eastAsia="Segoe UI" w:hAnsi="Segoe UI" w:cs="Segoe UI"/>
        </w:rPr>
        <w:t>do(</w:t>
      </w:r>
      <w:proofErr w:type="gramEnd"/>
      <w:r w:rsidRPr="00BB111F">
        <w:rPr>
          <w:rFonts w:ascii="Segoe UI" w:eastAsia="Segoe UI" w:hAnsi="Segoe UI" w:cs="Segoe UI"/>
        </w:rPr>
        <w:t>a) licitante, pertinente ao seu ramo de atividade e compatível com o objeto contratual;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7.2.3. Prova de regularidade perante a Fazenda Federal;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7.2.4. Prova de regularidade perante a Fazenda Estadual;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7.2.5. Prova de regularidade perante a Fazenda Municipal;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7.2.6. Prova de regularidade relativo à Seguridade Social e ao Fundo de Garantia de Tempo de Serviço – FGTS –, que demonstre cumprimento dos encargos sociais instituídos por lei;</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7.2.7. Prova de regularidade perante a Justiça do Trabalho;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7.2.8. Cumprimento do disposto no inciso XXXIII do art. 7º da Constituição da República de 1988 – CR88. </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7.4. Habilitação econômico-financeira</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rPr>
        <w:t>7.4.1. Certidão negativa de feitos sobre falência expedida pelo distribuidor da sede da licitante.</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7.5. Habilitação por declaração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BB111F">
        <w:rPr>
          <w:rFonts w:ascii="Segoe UI" w:eastAsia="Segoe UI" w:hAnsi="Segoe UI" w:cs="Segoe UI"/>
          <w:b/>
          <w:color w:val="000000"/>
        </w:rPr>
        <w:t xml:space="preserve">ou </w:t>
      </w:r>
      <w:r w:rsidRPr="00BB111F">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BB111F">
        <w:rPr>
          <w:rFonts w:ascii="Segoe UI" w:eastAsia="Segoe UI" w:hAnsi="Segoe UI" w:cs="Segoe UI"/>
          <w:color w:val="000000"/>
        </w:rPr>
        <w:t xml:space="preserve">conforme </w:t>
      </w:r>
      <w:r w:rsidRPr="00BB111F">
        <w:rPr>
          <w:rFonts w:ascii="Segoe UI" w:eastAsia="Segoe UI" w:hAnsi="Segoe UI" w:cs="Segoe UI"/>
          <w:b/>
          <w:color w:val="000000"/>
        </w:rPr>
        <w:t>Anexo</w:t>
      </w:r>
      <w:proofErr w:type="gramEnd"/>
      <w:r w:rsidRPr="00BB111F">
        <w:rPr>
          <w:rFonts w:ascii="Segoe UI" w:eastAsia="Segoe UI" w:hAnsi="Segoe UI" w:cs="Segoe UI"/>
          <w:b/>
          <w:color w:val="000000"/>
        </w:rPr>
        <w:t xml:space="preserve"> V</w:t>
      </w:r>
      <w:r w:rsidRPr="00BB111F">
        <w:rPr>
          <w:rFonts w:ascii="Segoe UI" w:eastAsia="Segoe UI" w:hAnsi="Segoe UI" w:cs="Segoe UI"/>
        </w:rPr>
        <w:t>.</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7.7. Após a entrega dos documentos para habilitação, não será permitida a substituição ou apresentação de novos documentos, salvo em sede de diligência, para: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7.7.1. </w:t>
      </w:r>
      <w:proofErr w:type="gramStart"/>
      <w:r w:rsidRPr="00BB111F">
        <w:rPr>
          <w:rFonts w:ascii="Segoe UI" w:eastAsia="Segoe UI" w:hAnsi="Segoe UI" w:cs="Segoe UI"/>
        </w:rPr>
        <w:t>complementação</w:t>
      </w:r>
      <w:proofErr w:type="gramEnd"/>
      <w:r w:rsidRPr="00BB111F">
        <w:rPr>
          <w:rFonts w:ascii="Segoe UI" w:eastAsia="Segoe UI" w:hAnsi="Segoe UI" w:cs="Segoe UI"/>
        </w:rPr>
        <w:t xml:space="preserve"> de informações acerca dos documentos já apresentados pela(s) licitante(s) e desde que necessária para apurar fatos existentes à época da abertura do certame;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7.7.2. </w:t>
      </w:r>
      <w:proofErr w:type="gramStart"/>
      <w:r w:rsidRPr="00BB111F">
        <w:rPr>
          <w:rFonts w:ascii="Segoe UI" w:eastAsia="Segoe UI" w:hAnsi="Segoe UI" w:cs="Segoe UI"/>
        </w:rPr>
        <w:t>atualização</w:t>
      </w:r>
      <w:proofErr w:type="gramEnd"/>
      <w:r w:rsidRPr="00BB111F">
        <w:rPr>
          <w:rFonts w:ascii="Segoe UI" w:eastAsia="Segoe UI" w:hAnsi="Segoe UI" w:cs="Segoe UI"/>
        </w:rPr>
        <w:t xml:space="preserve"> de documentos cuja validade tenha expirado após a data de recebimento das propostas.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7.8. Na análise dos documentos de habilitação, a comissão de licitação, após provocação </w:t>
      </w:r>
      <w:proofErr w:type="gramStart"/>
      <w:r w:rsidRPr="00BB111F">
        <w:rPr>
          <w:rFonts w:ascii="Segoe UI" w:eastAsia="Segoe UI" w:hAnsi="Segoe UI" w:cs="Segoe UI"/>
        </w:rPr>
        <w:t>do(</w:t>
      </w:r>
      <w:proofErr w:type="gramEnd"/>
      <w:r w:rsidRPr="00BB111F">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7.9. Os documentos de habilitação poderá ser: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7.9.1. </w:t>
      </w:r>
      <w:proofErr w:type="gramStart"/>
      <w:r w:rsidRPr="00BB111F">
        <w:rPr>
          <w:rFonts w:ascii="Segoe UI" w:eastAsia="Segoe UI" w:hAnsi="Segoe UI" w:cs="Segoe UI"/>
        </w:rPr>
        <w:t>apresentada</w:t>
      </w:r>
      <w:proofErr w:type="gramEnd"/>
      <w:r w:rsidRPr="00BB111F">
        <w:rPr>
          <w:rFonts w:ascii="Segoe UI" w:eastAsia="Segoe UI" w:hAnsi="Segoe UI" w:cs="Segoe UI"/>
        </w:rPr>
        <w:t xml:space="preserve"> em original, por cópia ou por qualquer outro meio expressamente admitido pela Administração;</w:t>
      </w:r>
    </w:p>
    <w:p w:rsidR="00E3662B" w:rsidRPr="00BB111F" w:rsidRDefault="00EE29C4">
      <w:pPr>
        <w:spacing w:after="0" w:line="300" w:lineRule="auto"/>
        <w:jc w:val="both"/>
        <w:rPr>
          <w:rFonts w:ascii="Segoe UI" w:eastAsia="Segoe UI" w:hAnsi="Segoe UI" w:cs="Segoe UI"/>
          <w:b/>
        </w:rPr>
      </w:pPr>
      <w:r w:rsidRPr="00BB111F">
        <w:rPr>
          <w:rFonts w:ascii="Segoe UI" w:eastAsia="Segoe UI" w:hAnsi="Segoe UI" w:cs="Segoe UI"/>
        </w:rPr>
        <w:lastRenderedPageBreak/>
        <w:t xml:space="preserve">7.9.2. </w:t>
      </w:r>
      <w:proofErr w:type="gramStart"/>
      <w:r w:rsidRPr="00BB111F">
        <w:rPr>
          <w:rFonts w:ascii="Segoe UI" w:eastAsia="Segoe UI" w:hAnsi="Segoe UI" w:cs="Segoe UI"/>
        </w:rPr>
        <w:t>substituída</w:t>
      </w:r>
      <w:proofErr w:type="gramEnd"/>
      <w:r w:rsidRPr="00BB111F">
        <w:rPr>
          <w:rFonts w:ascii="Segoe UI" w:eastAsia="Segoe UI" w:hAnsi="Segoe UI" w:cs="Segoe UI"/>
        </w:rPr>
        <w:t xml:space="preserve"> por registro cadastral emitido pela Administração, desde que o registro tenha sido feito em obediência ao disposta na Lei nº. 14.133/2021.</w:t>
      </w:r>
    </w:p>
    <w:p w:rsidR="00E3662B" w:rsidRPr="00BB111F" w:rsidRDefault="00E3662B">
      <w:pPr>
        <w:spacing w:after="0" w:line="300" w:lineRule="auto"/>
        <w:jc w:val="both"/>
        <w:rPr>
          <w:rFonts w:ascii="Segoe UI" w:eastAsia="Segoe UI" w:hAnsi="Segoe UI" w:cs="Segoe UI"/>
          <w:b/>
        </w:rPr>
      </w:pPr>
    </w:p>
    <w:p w:rsidR="00E3662B" w:rsidRPr="00BB111F" w:rsidRDefault="00E3662B">
      <w:pPr>
        <w:spacing w:after="0" w:line="300" w:lineRule="auto"/>
        <w:jc w:val="both"/>
        <w:rPr>
          <w:rFonts w:ascii="Segoe UI" w:eastAsia="Segoe UI" w:hAnsi="Segoe UI" w:cs="Segoe UI"/>
          <w:b/>
        </w:rPr>
      </w:pP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8. Das impugnações, dos pedidos de esclarecimentos e dos recursos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8.1.1. A resposta à impugnação ou ao pedido de esclarecimento será divulgada no sítio </w:t>
      </w:r>
      <w:r w:rsidRPr="00BB111F">
        <w:rPr>
          <w:rFonts w:ascii="Segoe UI" w:eastAsia="Segoe UI" w:hAnsi="Segoe UI" w:cs="Segoe UI"/>
          <w:u w:val="single"/>
        </w:rPr>
        <w:t>do Portal da Transparência</w:t>
      </w:r>
      <w:r w:rsidRPr="00BB111F">
        <w:rPr>
          <w:rFonts w:ascii="Segoe UI" w:eastAsia="Segoe UI" w:hAnsi="Segoe UI" w:cs="Segoe UI"/>
        </w:rPr>
        <w:t xml:space="preserve"> no prazo de até 03 (três) dias úteis, limitando ao último dia anterior à data de abertura do certame.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8.2. Dos atos da Administração decorrentes deste Pregão cabem:</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8.2.1. </w:t>
      </w:r>
      <w:proofErr w:type="gramStart"/>
      <w:r w:rsidRPr="00BB111F">
        <w:rPr>
          <w:rFonts w:ascii="Segoe UI" w:eastAsia="Segoe UI" w:hAnsi="Segoe UI" w:cs="Segoe UI"/>
        </w:rPr>
        <w:t>recurso</w:t>
      </w:r>
      <w:proofErr w:type="gramEnd"/>
      <w:r w:rsidRPr="00BB111F">
        <w:rPr>
          <w:rFonts w:ascii="Segoe UI" w:eastAsia="Segoe UI" w:hAnsi="Segoe UI" w:cs="Segoe UI"/>
        </w:rPr>
        <w:t>, no prazo de 03 (três) dias úteis, contado da data de intimação ou de lavratura da ata, em face de: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8.2.1.1. </w:t>
      </w:r>
      <w:proofErr w:type="gramStart"/>
      <w:r w:rsidRPr="00BB111F">
        <w:rPr>
          <w:rFonts w:ascii="Segoe UI" w:eastAsia="Segoe UI" w:hAnsi="Segoe UI" w:cs="Segoe UI"/>
        </w:rPr>
        <w:t>julgamento</w:t>
      </w:r>
      <w:proofErr w:type="gramEnd"/>
      <w:r w:rsidRPr="00BB111F">
        <w:rPr>
          <w:rFonts w:ascii="Segoe UI" w:eastAsia="Segoe UI" w:hAnsi="Segoe UI" w:cs="Segoe UI"/>
        </w:rPr>
        <w:t xml:space="preserve"> de propostas;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8.2.1.2. </w:t>
      </w:r>
      <w:proofErr w:type="gramStart"/>
      <w:r w:rsidRPr="00BB111F">
        <w:rPr>
          <w:rFonts w:ascii="Segoe UI" w:eastAsia="Segoe UI" w:hAnsi="Segoe UI" w:cs="Segoe UI"/>
        </w:rPr>
        <w:t>ato</w:t>
      </w:r>
      <w:proofErr w:type="gramEnd"/>
      <w:r w:rsidRPr="00BB111F">
        <w:rPr>
          <w:rFonts w:ascii="Segoe UI" w:eastAsia="Segoe UI" w:hAnsi="Segoe UI" w:cs="Segoe UI"/>
        </w:rPr>
        <w:t xml:space="preserve"> de habilitação ou inabilitação de licitante;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8.2.1.3. </w:t>
      </w:r>
      <w:proofErr w:type="gramStart"/>
      <w:r w:rsidRPr="00BB111F">
        <w:rPr>
          <w:rFonts w:ascii="Segoe UI" w:eastAsia="Segoe UI" w:hAnsi="Segoe UI" w:cs="Segoe UI"/>
        </w:rPr>
        <w:t>anulação</w:t>
      </w:r>
      <w:proofErr w:type="gramEnd"/>
      <w:r w:rsidRPr="00BB111F">
        <w:rPr>
          <w:rFonts w:ascii="Segoe UI" w:eastAsia="Segoe UI" w:hAnsi="Segoe UI" w:cs="Segoe UI"/>
        </w:rPr>
        <w:t xml:space="preserve"> ou revogação do Pregão;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8.2.1.4. </w:t>
      </w:r>
      <w:proofErr w:type="gramStart"/>
      <w:r w:rsidRPr="00BB111F">
        <w:rPr>
          <w:rFonts w:ascii="Segoe UI" w:eastAsia="Segoe UI" w:hAnsi="Segoe UI" w:cs="Segoe UI"/>
        </w:rPr>
        <w:t>extinção</w:t>
      </w:r>
      <w:proofErr w:type="gramEnd"/>
      <w:r w:rsidRPr="00BB111F">
        <w:rPr>
          <w:rFonts w:ascii="Segoe UI" w:eastAsia="Segoe UI" w:hAnsi="Segoe UI" w:cs="Segoe UI"/>
        </w:rPr>
        <w:t xml:space="preserve"> do contrato administrativo, quando determinada por ato unilateral e escrito da Administração;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8.2.2. </w:t>
      </w:r>
      <w:proofErr w:type="gramStart"/>
      <w:r w:rsidRPr="00BB111F">
        <w:rPr>
          <w:rFonts w:ascii="Segoe UI" w:eastAsia="Segoe UI" w:hAnsi="Segoe UI" w:cs="Segoe UI"/>
        </w:rPr>
        <w:t>pedido</w:t>
      </w:r>
      <w:proofErr w:type="gramEnd"/>
      <w:r w:rsidRPr="00BB111F">
        <w:rPr>
          <w:rFonts w:ascii="Segoe UI" w:eastAsia="Segoe UI" w:hAnsi="Segoe UI" w:cs="Segoe UI"/>
        </w:rPr>
        <w:t xml:space="preserve"> de reconsideração, no prazo de 03 (três) dias úteis, contado da data de intimação, relativa a ato do qual não caiba recurso hierárquico.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 Quando ao recurso apresentado em virtude do disposto nos subitens 8.2.1.1 e 8.2.1.2 serão observadas as seguintes disposições: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8.3.1. </w:t>
      </w:r>
      <w:proofErr w:type="gramStart"/>
      <w:r w:rsidRPr="00BB111F">
        <w:rPr>
          <w:rFonts w:ascii="Segoe UI" w:eastAsia="Segoe UI" w:hAnsi="Segoe UI" w:cs="Segoe UI"/>
        </w:rPr>
        <w:t>a</w:t>
      </w:r>
      <w:proofErr w:type="gramEnd"/>
      <w:r w:rsidRPr="00BB111F">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8.3.2. </w:t>
      </w:r>
      <w:proofErr w:type="gramStart"/>
      <w:r w:rsidRPr="00BB111F">
        <w:rPr>
          <w:rFonts w:ascii="Segoe UI" w:eastAsia="Segoe UI" w:hAnsi="Segoe UI" w:cs="Segoe UI"/>
        </w:rPr>
        <w:t>a</w:t>
      </w:r>
      <w:proofErr w:type="gramEnd"/>
      <w:r w:rsidRPr="00BB111F">
        <w:rPr>
          <w:rFonts w:ascii="Segoe UI" w:eastAsia="Segoe UI" w:hAnsi="Segoe UI" w:cs="Segoe UI"/>
        </w:rPr>
        <w:t xml:space="preserve"> apreciação dar-se-á em fase única.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8.5. O prazo para apresentação de contrarrazões será de 03 (três) dias úteis e terá início na data de intimação pessoal ou de divulgação da interposição do recurso.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8.5.1. A intimação pessoal poderá ser feita por meio eletrônico, tal como: e-mail.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8.6. Será assegurado a licitante vista dos elementos indispensáveis à defesa de seus interesses.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8.9. O acolhimento do recurso implicará invalidação apenas de ato insuscetível de aproveitamento.</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9. Das penalidades da licitação pública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9.1. </w:t>
      </w:r>
      <w:proofErr w:type="gramStart"/>
      <w:r w:rsidRPr="00BB111F">
        <w:rPr>
          <w:rFonts w:ascii="Segoe UI" w:eastAsia="Segoe UI" w:hAnsi="Segoe UI" w:cs="Segoe UI"/>
        </w:rPr>
        <w:t>O(</w:t>
      </w:r>
      <w:proofErr w:type="gramEnd"/>
      <w:r w:rsidRPr="00BB111F">
        <w:rPr>
          <w:rFonts w:ascii="Segoe UI" w:eastAsia="Segoe UI" w:hAnsi="Segoe UI" w:cs="Segoe UI"/>
        </w:rPr>
        <w:t>A) licitante ou o(a) Contratado(a) será responsabilizada administrativamente pelas seguintes infrações:</w:t>
      </w:r>
    </w:p>
    <w:p w:rsidR="00E3662B" w:rsidRPr="00BB111F" w:rsidRDefault="00EE29C4">
      <w:pPr>
        <w:numPr>
          <w:ilvl w:val="0"/>
          <w:numId w:val="1"/>
        </w:numPr>
        <w:spacing w:line="300" w:lineRule="auto"/>
        <w:ind w:left="720" w:right="-30" w:hanging="720"/>
        <w:jc w:val="both"/>
        <w:rPr>
          <w:rFonts w:ascii="Segoe UI" w:eastAsia="Segoe UI" w:hAnsi="Segoe UI" w:cs="Segoe UI"/>
        </w:rPr>
      </w:pPr>
      <w:proofErr w:type="gramStart"/>
      <w:r w:rsidRPr="00BB111F">
        <w:rPr>
          <w:rFonts w:ascii="Segoe UI" w:eastAsia="Segoe UI" w:hAnsi="Segoe UI" w:cs="Segoe UI"/>
        </w:rPr>
        <w:t>der</w:t>
      </w:r>
      <w:proofErr w:type="gramEnd"/>
      <w:r w:rsidRPr="00BB111F">
        <w:rPr>
          <w:rFonts w:ascii="Segoe UI" w:eastAsia="Segoe UI" w:hAnsi="Segoe UI" w:cs="Segoe UI"/>
        </w:rPr>
        <w:t xml:space="preserve"> causa à inexecução parcial do contrato administrativo;</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9.1.2. </w:t>
      </w:r>
      <w:proofErr w:type="gramStart"/>
      <w:r w:rsidRPr="00BB111F">
        <w:rPr>
          <w:rFonts w:ascii="Segoe UI" w:eastAsia="Segoe UI" w:hAnsi="Segoe UI" w:cs="Segoe UI"/>
        </w:rPr>
        <w:t>der</w:t>
      </w:r>
      <w:proofErr w:type="gramEnd"/>
      <w:r w:rsidRPr="00BB111F">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9.1.3. </w:t>
      </w:r>
      <w:proofErr w:type="gramStart"/>
      <w:r w:rsidRPr="00BB111F">
        <w:rPr>
          <w:rFonts w:ascii="Segoe UI" w:eastAsia="Segoe UI" w:hAnsi="Segoe UI" w:cs="Segoe UI"/>
        </w:rPr>
        <w:t>der</w:t>
      </w:r>
      <w:proofErr w:type="gramEnd"/>
      <w:r w:rsidRPr="00BB111F">
        <w:rPr>
          <w:rFonts w:ascii="Segoe UI" w:eastAsia="Segoe UI" w:hAnsi="Segoe UI" w:cs="Segoe UI"/>
        </w:rPr>
        <w:t xml:space="preserve"> causa à inexecução total do contrato administrativo;</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9.1.4. </w:t>
      </w:r>
      <w:proofErr w:type="gramStart"/>
      <w:r w:rsidRPr="00BB111F">
        <w:rPr>
          <w:rFonts w:ascii="Segoe UI" w:eastAsia="Segoe UI" w:hAnsi="Segoe UI" w:cs="Segoe UI"/>
        </w:rPr>
        <w:t>deixar</w:t>
      </w:r>
      <w:proofErr w:type="gramEnd"/>
      <w:r w:rsidRPr="00BB111F">
        <w:rPr>
          <w:rFonts w:ascii="Segoe UI" w:eastAsia="Segoe UI" w:hAnsi="Segoe UI" w:cs="Segoe UI"/>
        </w:rPr>
        <w:t xml:space="preserve"> de entregar a documentação exigida para o certame;</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9.1.5. </w:t>
      </w:r>
      <w:proofErr w:type="gramStart"/>
      <w:r w:rsidRPr="00BB111F">
        <w:rPr>
          <w:rFonts w:ascii="Segoe UI" w:eastAsia="Segoe UI" w:hAnsi="Segoe UI" w:cs="Segoe UI"/>
        </w:rPr>
        <w:t>não</w:t>
      </w:r>
      <w:proofErr w:type="gramEnd"/>
      <w:r w:rsidRPr="00BB111F">
        <w:rPr>
          <w:rFonts w:ascii="Segoe UI" w:eastAsia="Segoe UI" w:hAnsi="Segoe UI" w:cs="Segoe UI"/>
        </w:rPr>
        <w:t xml:space="preserve"> mantiver a proposta, salvo em decorrência de fato superveniente devidamente justificado;</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lastRenderedPageBreak/>
        <w:t xml:space="preserve">9.1.6. </w:t>
      </w:r>
      <w:proofErr w:type="gramStart"/>
      <w:r w:rsidRPr="00BB111F">
        <w:rPr>
          <w:rFonts w:ascii="Segoe UI" w:eastAsia="Segoe UI" w:hAnsi="Segoe UI" w:cs="Segoe UI"/>
        </w:rPr>
        <w:t>não</w:t>
      </w:r>
      <w:proofErr w:type="gramEnd"/>
      <w:r w:rsidRPr="00BB111F">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9.1.7. </w:t>
      </w:r>
      <w:proofErr w:type="gramStart"/>
      <w:r w:rsidRPr="00BB111F">
        <w:rPr>
          <w:rFonts w:ascii="Segoe UI" w:eastAsia="Segoe UI" w:hAnsi="Segoe UI" w:cs="Segoe UI"/>
        </w:rPr>
        <w:t>ensejar</w:t>
      </w:r>
      <w:proofErr w:type="gramEnd"/>
      <w:r w:rsidRPr="00BB111F">
        <w:rPr>
          <w:rFonts w:ascii="Segoe UI" w:eastAsia="Segoe UI" w:hAnsi="Segoe UI" w:cs="Segoe UI"/>
        </w:rPr>
        <w:t xml:space="preserve"> o retardamento da execução ou da entrega do objeto da contratação administrativa sem motivo justificado;</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9.1.8. </w:t>
      </w:r>
      <w:proofErr w:type="gramStart"/>
      <w:r w:rsidRPr="00BB111F">
        <w:rPr>
          <w:rFonts w:ascii="Segoe UI" w:eastAsia="Segoe UI" w:hAnsi="Segoe UI" w:cs="Segoe UI"/>
        </w:rPr>
        <w:t>apresentar</w:t>
      </w:r>
      <w:proofErr w:type="gramEnd"/>
      <w:r w:rsidRPr="00BB111F">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E3662B" w:rsidRPr="00BB111F" w:rsidRDefault="00EE29C4">
      <w:pPr>
        <w:spacing w:line="300" w:lineRule="auto"/>
        <w:ind w:right="-30"/>
        <w:jc w:val="both"/>
        <w:rPr>
          <w:rFonts w:ascii="Segoe UI" w:eastAsia="Segoe UI" w:hAnsi="Segoe UI" w:cs="Segoe UI"/>
        </w:rPr>
      </w:pPr>
      <w:r w:rsidRPr="00BB111F">
        <w:rPr>
          <w:rFonts w:ascii="Segoe UI" w:eastAsia="Segoe UI" w:hAnsi="Segoe UI" w:cs="Segoe UI"/>
        </w:rPr>
        <w:t xml:space="preserve">9.1.9. </w:t>
      </w:r>
      <w:proofErr w:type="gramStart"/>
      <w:r w:rsidRPr="00BB111F">
        <w:rPr>
          <w:rFonts w:ascii="Segoe UI" w:eastAsia="Segoe UI" w:hAnsi="Segoe UI" w:cs="Segoe UI"/>
        </w:rPr>
        <w:t>fraudar</w:t>
      </w:r>
      <w:proofErr w:type="gramEnd"/>
      <w:r w:rsidRPr="00BB111F">
        <w:rPr>
          <w:rFonts w:ascii="Segoe UI" w:eastAsia="Segoe UI" w:hAnsi="Segoe UI" w:cs="Segoe UI"/>
        </w:rPr>
        <w:t xml:space="preserve"> a licitação pública ou praticar ato fraudulento na execução do contrato administrativo;</w:t>
      </w:r>
    </w:p>
    <w:p w:rsidR="00E3662B" w:rsidRPr="00BB111F" w:rsidRDefault="00EE29C4">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BB111F">
        <w:rPr>
          <w:rFonts w:ascii="Segoe UI" w:eastAsia="Segoe UI" w:hAnsi="Segoe UI" w:cs="Segoe UI"/>
        </w:rPr>
        <w:t>comportar</w:t>
      </w:r>
      <w:proofErr w:type="gramEnd"/>
      <w:r w:rsidRPr="00BB111F">
        <w:rPr>
          <w:rFonts w:ascii="Segoe UI" w:eastAsia="Segoe UI" w:hAnsi="Segoe UI" w:cs="Segoe UI"/>
        </w:rPr>
        <w:t>-se de modo inidôneo ou cometer fraude de qualquer natureza;</w:t>
      </w:r>
    </w:p>
    <w:p w:rsidR="00E3662B" w:rsidRPr="00BB111F" w:rsidRDefault="00EE29C4">
      <w:pPr>
        <w:tabs>
          <w:tab w:val="left" w:pos="851"/>
        </w:tabs>
        <w:spacing w:line="300" w:lineRule="auto"/>
        <w:ind w:right="-30"/>
        <w:jc w:val="both"/>
        <w:rPr>
          <w:rFonts w:ascii="Segoe UI" w:eastAsia="Segoe UI" w:hAnsi="Segoe UI" w:cs="Segoe UI"/>
        </w:rPr>
      </w:pPr>
      <w:r w:rsidRPr="00BB111F">
        <w:rPr>
          <w:rFonts w:ascii="Segoe UI" w:eastAsia="Segoe UI" w:hAnsi="Segoe UI" w:cs="Segoe UI"/>
        </w:rPr>
        <w:t xml:space="preserve">9.1.11. </w:t>
      </w:r>
      <w:proofErr w:type="gramStart"/>
      <w:r w:rsidRPr="00BB111F">
        <w:rPr>
          <w:rFonts w:ascii="Segoe UI" w:eastAsia="Segoe UI" w:hAnsi="Segoe UI" w:cs="Segoe UI"/>
        </w:rPr>
        <w:t>praticar</w:t>
      </w:r>
      <w:proofErr w:type="gramEnd"/>
      <w:r w:rsidRPr="00BB111F">
        <w:rPr>
          <w:rFonts w:ascii="Segoe UI" w:eastAsia="Segoe UI" w:hAnsi="Segoe UI" w:cs="Segoe UI"/>
        </w:rPr>
        <w:t xml:space="preserve"> atos ilícitos com vistas a frustrar os objetivos do certame;</w:t>
      </w:r>
    </w:p>
    <w:p w:rsidR="00E3662B" w:rsidRPr="00BB111F" w:rsidRDefault="00EE29C4">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BB111F">
        <w:rPr>
          <w:rFonts w:ascii="Segoe UI" w:eastAsia="Segoe UI" w:hAnsi="Segoe UI" w:cs="Segoe UI"/>
        </w:rPr>
        <w:t>praticar</w:t>
      </w:r>
      <w:proofErr w:type="gramEnd"/>
      <w:r w:rsidRPr="00BB111F">
        <w:rPr>
          <w:rFonts w:ascii="Segoe UI" w:eastAsia="Segoe UI" w:hAnsi="Segoe UI" w:cs="Segoe UI"/>
        </w:rPr>
        <w:t xml:space="preserve"> ato lesivo previsto no art. 5º da Lei nº 12.846/2013.</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9.2. Serão aplicadas ao responsável pelas infrações administrativas acima descritas as seguintes sanções: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9.2.1. Advertência: quando </w:t>
      </w:r>
      <w:proofErr w:type="gramStart"/>
      <w:r w:rsidRPr="00BB111F">
        <w:rPr>
          <w:rFonts w:ascii="Segoe UI" w:eastAsia="Segoe UI" w:hAnsi="Segoe UI" w:cs="Segoe UI"/>
        </w:rPr>
        <w:t>o(</w:t>
      </w:r>
      <w:proofErr w:type="gramEnd"/>
      <w:r w:rsidRPr="00BB111F">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9.3. Multa: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9.3.1. </w:t>
      </w:r>
      <w:proofErr w:type="gramStart"/>
      <w:r w:rsidRPr="00BB111F">
        <w:rPr>
          <w:rFonts w:ascii="Segoe UI" w:eastAsia="Segoe UI" w:hAnsi="Segoe UI" w:cs="Segoe UI"/>
        </w:rPr>
        <w:t>moratória</w:t>
      </w:r>
      <w:proofErr w:type="gramEnd"/>
      <w:r w:rsidRPr="00BB111F">
        <w:rPr>
          <w:rFonts w:ascii="Segoe UI" w:eastAsia="Segoe UI" w:hAnsi="Segoe UI" w:cs="Segoe UI"/>
        </w:rPr>
        <w:t xml:space="preserve"> de 5% (cinco por cento) por dia de atraso injustificado sobre o valor da parcela inadimplida, até o limite de 15 (quinze) dias;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9.3.2. </w:t>
      </w:r>
      <w:proofErr w:type="gramStart"/>
      <w:r w:rsidRPr="00BB111F">
        <w:rPr>
          <w:rFonts w:ascii="Segoe UI" w:eastAsia="Segoe UI" w:hAnsi="Segoe UI" w:cs="Segoe UI"/>
        </w:rPr>
        <w:t>compensatória</w:t>
      </w:r>
      <w:proofErr w:type="gramEnd"/>
      <w:r w:rsidRPr="00BB111F">
        <w:rPr>
          <w:rFonts w:ascii="Segoe UI" w:eastAsia="Segoe UI" w:hAnsi="Segoe UI" w:cs="Segoe UI"/>
        </w:rPr>
        <w:t xml:space="preserve"> de 20%  (vinte por cento) sobre o valor total do contrato administrativo, no caso de inexecução total do objeto;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9.5. Todas as sanções previstas neste contrato administrativo poderão ser aplicadas cumulativamente com a multa (art. 156, §7º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9.6. Antes da aplicação da multa será facultada a defesa da Contratante no prazo de 15 (quinze) dias úteis, contado da data de sua intimação (art. 157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9.7. Se a multa aplicada e as indenizações cabíveis forem superiores ao valor do pagamento eventualmente devido pelo Contratante </w:t>
      </w:r>
      <w:proofErr w:type="gramStart"/>
      <w:r w:rsidRPr="00BB111F">
        <w:rPr>
          <w:rFonts w:ascii="Segoe UI" w:eastAsia="Segoe UI" w:hAnsi="Segoe UI" w:cs="Segoe UI"/>
        </w:rPr>
        <w:t>o(</w:t>
      </w:r>
      <w:proofErr w:type="gramEnd"/>
      <w:r w:rsidRPr="00BB111F">
        <w:rPr>
          <w:rFonts w:ascii="Segoe UI" w:eastAsia="Segoe UI" w:hAnsi="Segoe UI" w:cs="Segoe UI"/>
        </w:rPr>
        <w:t>a) Contratado(a), além da perda desse valor, a diferença será descontada da garantia prestada ou será cobrada judicialmente (§ 8º do art. 156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9.9. A aplicação das sanções realizar-se-á em processo administrativo que assegure o contraditório e a ampla defesa </w:t>
      </w:r>
      <w:proofErr w:type="gramStart"/>
      <w:r w:rsidRPr="00BB111F">
        <w:rPr>
          <w:rFonts w:ascii="Segoe UI" w:eastAsia="Segoe UI" w:hAnsi="Segoe UI" w:cs="Segoe UI"/>
        </w:rPr>
        <w:t>a(</w:t>
      </w:r>
      <w:proofErr w:type="gramEnd"/>
      <w:r w:rsidRPr="00BB111F">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9.10. Na aplicação das sanções serão considerados (§ 1º do art. 156 da Lei nº. 14.133/2021):</w:t>
      </w:r>
    </w:p>
    <w:p w:rsidR="00E3662B" w:rsidRPr="00BB111F" w:rsidRDefault="00EE29C4">
      <w:pPr>
        <w:numPr>
          <w:ilvl w:val="0"/>
          <w:numId w:val="4"/>
        </w:numPr>
        <w:tabs>
          <w:tab w:val="left" w:pos="851"/>
        </w:tabs>
        <w:spacing w:line="300" w:lineRule="auto"/>
        <w:jc w:val="both"/>
        <w:rPr>
          <w:rFonts w:ascii="Segoe UI" w:eastAsia="Segoe UI" w:hAnsi="Segoe UI" w:cs="Segoe UI"/>
        </w:rPr>
      </w:pPr>
      <w:proofErr w:type="gramStart"/>
      <w:r w:rsidRPr="00BB111F">
        <w:rPr>
          <w:rFonts w:ascii="Segoe UI" w:eastAsia="Segoe UI" w:hAnsi="Segoe UI" w:cs="Segoe UI"/>
        </w:rPr>
        <w:t>a</w:t>
      </w:r>
      <w:proofErr w:type="gramEnd"/>
      <w:r w:rsidRPr="00BB111F">
        <w:rPr>
          <w:rFonts w:ascii="Segoe UI" w:eastAsia="Segoe UI" w:hAnsi="Segoe UI" w:cs="Segoe UI"/>
        </w:rPr>
        <w:t xml:space="preserve"> natureza e a gravidade da infração cometida;</w:t>
      </w:r>
    </w:p>
    <w:p w:rsidR="00E3662B" w:rsidRPr="00BB111F" w:rsidRDefault="00EE29C4">
      <w:pPr>
        <w:numPr>
          <w:ilvl w:val="0"/>
          <w:numId w:val="4"/>
        </w:numPr>
        <w:tabs>
          <w:tab w:val="left" w:pos="851"/>
        </w:tabs>
        <w:spacing w:line="300" w:lineRule="auto"/>
        <w:jc w:val="both"/>
        <w:rPr>
          <w:rFonts w:ascii="Segoe UI" w:eastAsia="Segoe UI" w:hAnsi="Segoe UI" w:cs="Segoe UI"/>
        </w:rPr>
      </w:pPr>
      <w:proofErr w:type="gramStart"/>
      <w:r w:rsidRPr="00BB111F">
        <w:rPr>
          <w:rFonts w:ascii="Segoe UI" w:eastAsia="Segoe UI" w:hAnsi="Segoe UI" w:cs="Segoe UI"/>
        </w:rPr>
        <w:t>as</w:t>
      </w:r>
      <w:proofErr w:type="gramEnd"/>
      <w:r w:rsidRPr="00BB111F">
        <w:rPr>
          <w:rFonts w:ascii="Segoe UI" w:eastAsia="Segoe UI" w:hAnsi="Segoe UI" w:cs="Segoe UI"/>
        </w:rPr>
        <w:t xml:space="preserve"> peculiaridades do caso concreto;</w:t>
      </w:r>
    </w:p>
    <w:p w:rsidR="00E3662B" w:rsidRPr="00BB111F" w:rsidRDefault="00EE29C4">
      <w:pPr>
        <w:numPr>
          <w:ilvl w:val="0"/>
          <w:numId w:val="4"/>
        </w:numPr>
        <w:tabs>
          <w:tab w:val="left" w:pos="851"/>
        </w:tabs>
        <w:spacing w:line="300" w:lineRule="auto"/>
        <w:jc w:val="both"/>
        <w:rPr>
          <w:rFonts w:ascii="Segoe UI" w:eastAsia="Segoe UI" w:hAnsi="Segoe UI" w:cs="Segoe UI"/>
        </w:rPr>
      </w:pPr>
      <w:proofErr w:type="gramStart"/>
      <w:r w:rsidRPr="00BB111F">
        <w:rPr>
          <w:rFonts w:ascii="Segoe UI" w:eastAsia="Segoe UI" w:hAnsi="Segoe UI" w:cs="Segoe UI"/>
        </w:rPr>
        <w:t>as</w:t>
      </w:r>
      <w:proofErr w:type="gramEnd"/>
      <w:r w:rsidRPr="00BB111F">
        <w:rPr>
          <w:rFonts w:ascii="Segoe UI" w:eastAsia="Segoe UI" w:hAnsi="Segoe UI" w:cs="Segoe UI"/>
        </w:rPr>
        <w:t xml:space="preserve"> circunstâncias agravantes ou atenuantes;</w:t>
      </w:r>
    </w:p>
    <w:p w:rsidR="00E3662B" w:rsidRPr="00BB111F" w:rsidRDefault="00EE29C4">
      <w:pPr>
        <w:numPr>
          <w:ilvl w:val="0"/>
          <w:numId w:val="4"/>
        </w:numPr>
        <w:tabs>
          <w:tab w:val="left" w:pos="851"/>
        </w:tabs>
        <w:spacing w:line="300" w:lineRule="auto"/>
        <w:jc w:val="both"/>
        <w:rPr>
          <w:rFonts w:ascii="Segoe UI" w:eastAsia="Segoe UI" w:hAnsi="Segoe UI" w:cs="Segoe UI"/>
        </w:rPr>
      </w:pPr>
      <w:proofErr w:type="gramStart"/>
      <w:r w:rsidRPr="00BB111F">
        <w:rPr>
          <w:rFonts w:ascii="Segoe UI" w:eastAsia="Segoe UI" w:hAnsi="Segoe UI" w:cs="Segoe UI"/>
        </w:rPr>
        <w:t>os</w:t>
      </w:r>
      <w:proofErr w:type="gramEnd"/>
      <w:r w:rsidRPr="00BB111F">
        <w:rPr>
          <w:rFonts w:ascii="Segoe UI" w:eastAsia="Segoe UI" w:hAnsi="Segoe UI" w:cs="Segoe UI"/>
        </w:rPr>
        <w:t xml:space="preserve"> danos que dela provierem para o Contratante;</w:t>
      </w:r>
    </w:p>
    <w:p w:rsidR="00E3662B" w:rsidRPr="00BB111F" w:rsidRDefault="00EE29C4">
      <w:pPr>
        <w:numPr>
          <w:ilvl w:val="0"/>
          <w:numId w:val="4"/>
        </w:numPr>
        <w:tabs>
          <w:tab w:val="left" w:pos="851"/>
        </w:tabs>
        <w:spacing w:line="300" w:lineRule="auto"/>
        <w:jc w:val="both"/>
        <w:rPr>
          <w:rFonts w:ascii="Segoe UI" w:eastAsia="Segoe UI" w:hAnsi="Segoe UI" w:cs="Segoe UI"/>
        </w:rPr>
      </w:pPr>
      <w:proofErr w:type="gramStart"/>
      <w:r w:rsidRPr="00BB111F">
        <w:rPr>
          <w:rFonts w:ascii="Segoe UI" w:eastAsia="Segoe UI" w:hAnsi="Segoe UI" w:cs="Segoe UI"/>
        </w:rPr>
        <w:lastRenderedPageBreak/>
        <w:t>a</w:t>
      </w:r>
      <w:proofErr w:type="gramEnd"/>
      <w:r w:rsidRPr="00BB111F">
        <w:rPr>
          <w:rFonts w:ascii="Segoe UI" w:eastAsia="Segoe UI" w:hAnsi="Segoe UI" w:cs="Segoe UI"/>
        </w:rPr>
        <w:t xml:space="preserve"> implantação ou o aperfeiçoamento de programa de integridade, conforme normas e orientações dos órgãos de controle.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Pr="00BB111F" w:rsidRDefault="00EE29C4" w:rsidP="00DC60FF">
      <w:pPr>
        <w:spacing w:line="300" w:lineRule="auto"/>
        <w:jc w:val="both"/>
        <w:rPr>
          <w:rFonts w:ascii="Segoe UI" w:eastAsia="Segoe UI" w:hAnsi="Segoe UI" w:cs="Segoe UI"/>
          <w:b/>
        </w:rPr>
      </w:pPr>
      <w:r w:rsidRPr="00BB111F">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10. Da gestão do contrato administrativo</w:t>
      </w:r>
    </w:p>
    <w:p w:rsidR="00E3662B" w:rsidRPr="00BB111F" w:rsidRDefault="00EE29C4" w:rsidP="00DC60FF">
      <w:pPr>
        <w:spacing w:line="300" w:lineRule="auto"/>
        <w:jc w:val="both"/>
        <w:rPr>
          <w:rFonts w:ascii="Segoe UI" w:eastAsia="Segoe UI" w:hAnsi="Segoe UI" w:cs="Segoe UI"/>
          <w:b/>
        </w:rPr>
      </w:pPr>
      <w:r w:rsidRPr="00BB111F">
        <w:rPr>
          <w:rFonts w:ascii="Segoe UI" w:eastAsia="Segoe UI" w:hAnsi="Segoe UI" w:cs="Segoe UI"/>
        </w:rPr>
        <w:t>10.1. A gestão do contrato administrativa está prevista no TR.</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11. Da entrega do objeto</w:t>
      </w:r>
    </w:p>
    <w:p w:rsidR="00E3662B" w:rsidRPr="00BB111F" w:rsidRDefault="00EE29C4" w:rsidP="00DC60FF">
      <w:pPr>
        <w:spacing w:line="300" w:lineRule="auto"/>
        <w:jc w:val="both"/>
        <w:rPr>
          <w:rFonts w:ascii="Segoe UI" w:eastAsia="Segoe UI" w:hAnsi="Segoe UI" w:cs="Segoe UI"/>
          <w:b/>
        </w:rPr>
      </w:pPr>
      <w:r w:rsidRPr="00BB111F">
        <w:rPr>
          <w:rFonts w:ascii="Segoe UI" w:eastAsia="Segoe UI" w:hAnsi="Segoe UI" w:cs="Segoe UI"/>
        </w:rPr>
        <w:t>11. A entrega do objeto está prevista no TR.</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12. Das condições de pagamento</w:t>
      </w:r>
    </w:p>
    <w:p w:rsidR="00E3662B" w:rsidRPr="00BB111F" w:rsidRDefault="00EE29C4" w:rsidP="00DC60FF">
      <w:pPr>
        <w:spacing w:line="300" w:lineRule="auto"/>
        <w:jc w:val="both"/>
        <w:rPr>
          <w:rFonts w:ascii="Segoe UI" w:eastAsia="Segoe UI" w:hAnsi="Segoe UI" w:cs="Segoe UI"/>
        </w:rPr>
      </w:pPr>
      <w:r w:rsidRPr="00BB111F">
        <w:rPr>
          <w:rFonts w:ascii="Segoe UI" w:eastAsia="Segoe UI" w:hAnsi="Segoe UI" w:cs="Segoe UI"/>
        </w:rPr>
        <w:t>12. As condições ou critérios de pagamento estão previstas no TR.</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lastRenderedPageBreak/>
        <w:t>13. Da matriz de alocação de riscos entre Contratante e Contratada</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13.1. A matriz de risco não é obrigatória nesta contratação administrativa, conforme § 1º do art. 3º da Lei nº. 14.133/2021).</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14. Do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14.1. Após a adjudicação e homologação da contratação administrativa, será firmado 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14.2. Na hipótese de suspensão do contrato administrativo por ordem ou inadimplemento da Administração, </w:t>
      </w:r>
      <w:proofErr w:type="gramStart"/>
      <w:r w:rsidRPr="00BB111F">
        <w:rPr>
          <w:rFonts w:ascii="Segoe UI" w:eastAsia="Segoe UI" w:hAnsi="Segoe UI" w:cs="Segoe UI"/>
        </w:rPr>
        <w:t>o(</w:t>
      </w:r>
      <w:proofErr w:type="gramEnd"/>
      <w:r w:rsidRPr="00BB111F">
        <w:rPr>
          <w:rFonts w:ascii="Segoe UI" w:eastAsia="Segoe UI" w:hAnsi="Segoe UI" w:cs="Segoe UI"/>
        </w:rPr>
        <w:t>a) Contratado(a) ficará desobrigado de renovar a garantia ou de endossar a apólice de seguro até a ordem de reinício da execução ou adimplemento pela Administração.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14.3. </w:t>
      </w:r>
      <w:proofErr w:type="gramStart"/>
      <w:r w:rsidRPr="00BB111F">
        <w:rPr>
          <w:rFonts w:ascii="Segoe UI" w:eastAsia="Segoe UI" w:hAnsi="Segoe UI" w:cs="Segoe UI"/>
        </w:rPr>
        <w:t>O(</w:t>
      </w:r>
      <w:proofErr w:type="gramEnd"/>
      <w:r w:rsidRPr="00BB111F">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14.5. Decorrido o prazo de validade da proposta indicado no edital de convocação para a contratação administrativa, ficará as licitantes liberadas dos compromissos assumidos.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14.6. Na hipótese de </w:t>
      </w:r>
      <w:proofErr w:type="gramStart"/>
      <w:r w:rsidRPr="00BB111F">
        <w:rPr>
          <w:rFonts w:ascii="Segoe UI" w:eastAsia="Segoe UI" w:hAnsi="Segoe UI" w:cs="Segoe UI"/>
        </w:rPr>
        <w:t>nenhum(</w:t>
      </w:r>
      <w:proofErr w:type="gramEnd"/>
      <w:r w:rsidRPr="00BB111F">
        <w:rPr>
          <w:rFonts w:ascii="Segoe UI" w:eastAsia="Segoe UI" w:hAnsi="Segoe UI" w:cs="Segoe UI"/>
        </w:rPr>
        <w:t>a) licitante aceitar a contratação nos termos do subitem 14.3, a Administração observados o valor estimado e sua eventual atualização nos termos deste edital, poderá:</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14.6.1.  </w:t>
      </w:r>
      <w:proofErr w:type="gramStart"/>
      <w:r w:rsidRPr="00BB111F">
        <w:rPr>
          <w:rFonts w:ascii="Segoe UI" w:eastAsia="Segoe UI" w:hAnsi="Segoe UI" w:cs="Segoe UI"/>
        </w:rPr>
        <w:t>convocar</w:t>
      </w:r>
      <w:proofErr w:type="gramEnd"/>
      <w:r w:rsidRPr="00BB111F">
        <w:rPr>
          <w:rFonts w:ascii="Segoe UI" w:eastAsia="Segoe UI" w:hAnsi="Segoe UI" w:cs="Segoe UI"/>
        </w:rPr>
        <w:t xml:space="preserve"> o(a)s licitantes remanescentes para negociação, na ordem de classificação, com vistas à obtenção de preço melhor, mesmo que acima do preço do adjudicatária;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14.6.2. </w:t>
      </w:r>
      <w:proofErr w:type="gramStart"/>
      <w:r w:rsidRPr="00BB111F">
        <w:rPr>
          <w:rFonts w:ascii="Segoe UI" w:eastAsia="Segoe UI" w:hAnsi="Segoe UI" w:cs="Segoe UI"/>
        </w:rPr>
        <w:t>adjudicar</w:t>
      </w:r>
      <w:proofErr w:type="gramEnd"/>
      <w:r w:rsidRPr="00BB111F">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14.7.1. </w:t>
      </w:r>
      <w:proofErr w:type="gramStart"/>
      <w:r w:rsidRPr="00BB111F">
        <w:rPr>
          <w:rFonts w:ascii="Segoe UI" w:eastAsia="Segoe UI" w:hAnsi="Segoe UI" w:cs="Segoe UI"/>
        </w:rPr>
        <w:t>a</w:t>
      </w:r>
      <w:proofErr w:type="gramEnd"/>
      <w:r w:rsidRPr="00BB111F">
        <w:rPr>
          <w:rFonts w:ascii="Segoe UI" w:eastAsia="Segoe UI" w:hAnsi="Segoe UI" w:cs="Segoe UI"/>
        </w:rPr>
        <w:t xml:space="preserve"> regra prevista no subitem 8.6 não se aplicará as licitantes remanescentes convocados na forma do subitem 14.5.1.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14.9. O prazo do contrato é de 12</w:t>
      </w:r>
      <w:r w:rsidR="004540E4" w:rsidRPr="00BB111F">
        <w:rPr>
          <w:rFonts w:ascii="Segoe UI" w:eastAsia="Segoe UI" w:hAnsi="Segoe UI" w:cs="Segoe UI"/>
        </w:rPr>
        <w:t xml:space="preserve"> </w:t>
      </w:r>
      <w:r w:rsidRPr="00BB111F">
        <w:rPr>
          <w:rFonts w:ascii="Segoe UI" w:eastAsia="Segoe UI" w:hAnsi="Segoe UI" w:cs="Segoe UI"/>
        </w:rPr>
        <w:t>(doze) meses contados da assinatura do Contrato Administrativo.</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15. Das disposições gerais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 Os documentos serão produzidos por escrito com data e local de sua realização e assinatura dos responsáveis.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15.5. O reconhecimento da firma somente será exigido quando houver dúvida de autenticidade, salvo imposição legal.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15.6. Os atos serão preferencialmente digitais, de forma a permitir que sejam produzidos, comunicados armazenados e validados por meio eletrônico.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rPr>
        <w:t xml:space="preserve">15.8. </w:t>
      </w:r>
      <w:r w:rsidRPr="00BB111F">
        <w:rPr>
          <w:rFonts w:ascii="Segoe UI" w:eastAsia="Segoe UI" w:hAnsi="Segoe UI" w:cs="Segoe UI"/>
          <w:color w:val="000000"/>
        </w:rPr>
        <w:t xml:space="preserve">Havendo a necessidade de realização de ato de qualquer natureza </w:t>
      </w:r>
      <w:proofErr w:type="gramStart"/>
      <w:r w:rsidRPr="00BB111F">
        <w:rPr>
          <w:rFonts w:ascii="Segoe UI" w:eastAsia="Segoe UI" w:hAnsi="Segoe UI" w:cs="Segoe UI"/>
          <w:color w:val="000000"/>
        </w:rPr>
        <w:t>pela(</w:t>
      </w:r>
      <w:proofErr w:type="gramEnd"/>
      <w:r w:rsidRPr="00BB111F">
        <w:rPr>
          <w:rFonts w:ascii="Segoe UI" w:eastAsia="Segoe UI" w:hAnsi="Segoe UI" w:cs="Segoe UI"/>
          <w:color w:val="000000"/>
        </w:rPr>
        <w:t>s) licitante(s), cujo prazo não conste deste edital, deverá ser atendido o prazo indicado pelo(a) Pregoeiro(a) na respectiva notificação.</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rPr>
        <w:t xml:space="preserve">15.11. </w:t>
      </w:r>
      <w:proofErr w:type="gramStart"/>
      <w:r w:rsidRPr="00BB111F">
        <w:rPr>
          <w:rFonts w:ascii="Segoe UI" w:eastAsia="Segoe UI" w:hAnsi="Segoe UI" w:cs="Segoe UI"/>
        </w:rPr>
        <w:t>O(</w:t>
      </w:r>
      <w:proofErr w:type="gramEnd"/>
      <w:r w:rsidRPr="00BB111F">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BB111F">
        <w:rPr>
          <w:rFonts w:ascii="Segoe UI" w:eastAsia="Segoe UI" w:hAnsi="Segoe UI" w:cs="Segoe UI"/>
          <w:color w:val="000000"/>
        </w:rPr>
        <w:t>do processo de contratação.</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15.12. Integram este Aviso, para todos os efeitos, os seguintes anexos:</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15.11.1. Anexo I – ETP;</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15.11.2. Anexo II – TR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E3662B" w:rsidRPr="00BB111F" w:rsidRDefault="00EE29C4">
      <w:pPr>
        <w:spacing w:line="300" w:lineRule="auto"/>
        <w:jc w:val="both"/>
        <w:rPr>
          <w:rFonts w:ascii="Segoe UI" w:eastAsia="Segoe UI" w:hAnsi="Segoe UI" w:cs="Segoe UI"/>
          <w:color w:val="FF0000"/>
        </w:rPr>
      </w:pPr>
      <w:r w:rsidRPr="00BB111F">
        <w:rPr>
          <w:rFonts w:ascii="Segoe UI" w:eastAsia="Segoe UI" w:hAnsi="Segoe UI" w:cs="Segoe UI"/>
        </w:rPr>
        <w:t>15.11.4. Anexo IV – Declaração de cumprimento do disposto no inciso XXXIII do art. 7º da CR/88;</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color w:val="000000"/>
        </w:rPr>
        <w:lastRenderedPageBreak/>
        <w:t xml:space="preserve">15.11.5. Anexo V – </w:t>
      </w:r>
      <w:r w:rsidRPr="00BB111F">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15.11.6. Anexo VI – Termo de Credenciamento;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Pr="00BB111F" w:rsidRDefault="00353D7F">
      <w:pPr>
        <w:spacing w:line="300" w:lineRule="auto"/>
        <w:jc w:val="both"/>
        <w:rPr>
          <w:rFonts w:ascii="Segoe UI" w:eastAsia="Segoe UI" w:hAnsi="Segoe UI" w:cs="Segoe UI"/>
        </w:rPr>
      </w:pPr>
      <w:r w:rsidRPr="00BB111F">
        <w:rPr>
          <w:rFonts w:ascii="Segoe UI" w:eastAsia="Segoe UI" w:hAnsi="Segoe UI" w:cs="Segoe UI"/>
        </w:rPr>
        <w:t>15.11.8. Anexo VIII – Minuta de ata de registro de preços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15.11.8.. Anexo </w:t>
      </w:r>
      <w:r w:rsidR="00353D7F" w:rsidRPr="00BB111F">
        <w:rPr>
          <w:rFonts w:ascii="Segoe UI" w:eastAsia="Segoe UI" w:hAnsi="Segoe UI" w:cs="Segoe UI"/>
        </w:rPr>
        <w:t>IX</w:t>
      </w:r>
      <w:r w:rsidRPr="00BB111F">
        <w:rPr>
          <w:rFonts w:ascii="Segoe UI" w:eastAsia="Segoe UI" w:hAnsi="Segoe UI" w:cs="Segoe UI"/>
        </w:rPr>
        <w:t xml:space="preserve"> – Minuta de contrato administrativo.</w:t>
      </w:r>
    </w:p>
    <w:p w:rsidR="00E3662B" w:rsidRPr="00BB111F" w:rsidRDefault="00E3662B">
      <w:pPr>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Dom </w:t>
      </w:r>
      <w:proofErr w:type="spellStart"/>
      <w:r w:rsidRPr="00BB111F">
        <w:rPr>
          <w:rFonts w:ascii="Segoe UI" w:eastAsia="Segoe UI" w:hAnsi="Segoe UI" w:cs="Segoe UI"/>
        </w:rPr>
        <w:t>Cavati</w:t>
      </w:r>
      <w:proofErr w:type="spellEnd"/>
      <w:r w:rsidRPr="00BB111F">
        <w:rPr>
          <w:rFonts w:ascii="Segoe UI" w:eastAsia="Segoe UI" w:hAnsi="Segoe UI" w:cs="Segoe UI"/>
        </w:rPr>
        <w:t xml:space="preserve"> – MG, </w:t>
      </w:r>
      <w:r w:rsidR="00DC4693" w:rsidRPr="00BB111F">
        <w:rPr>
          <w:rFonts w:ascii="Segoe UI" w:eastAsia="Segoe UI" w:hAnsi="Segoe UI" w:cs="Segoe UI"/>
        </w:rPr>
        <w:t>18 de março de 2026.</w:t>
      </w:r>
    </w:p>
    <w:p w:rsidR="00E3662B" w:rsidRPr="00BB111F" w:rsidRDefault="00E3662B">
      <w:pPr>
        <w:spacing w:after="0" w:line="300" w:lineRule="auto"/>
        <w:ind w:firstLine="2268"/>
        <w:jc w:val="both"/>
        <w:rPr>
          <w:rFonts w:ascii="Segoe UI" w:eastAsia="Segoe UI" w:hAnsi="Segoe UI" w:cs="Segoe UI"/>
        </w:rPr>
      </w:pPr>
    </w:p>
    <w:p w:rsidR="00E3662B" w:rsidRPr="00BB111F" w:rsidRDefault="00EE29C4">
      <w:pPr>
        <w:spacing w:after="0" w:line="240" w:lineRule="auto"/>
        <w:jc w:val="both"/>
        <w:rPr>
          <w:rFonts w:ascii="Segoe UI" w:eastAsia="Segoe UI" w:hAnsi="Segoe UI" w:cs="Segoe UI"/>
          <w:b/>
        </w:rPr>
      </w:pPr>
      <w:r w:rsidRPr="00BB111F">
        <w:rPr>
          <w:rFonts w:ascii="Segoe UI" w:eastAsia="Segoe UI" w:hAnsi="Segoe UI" w:cs="Segoe UI"/>
          <w:b/>
        </w:rPr>
        <w:t>Jacqueline Barbosa de Oliveira Rezende</w:t>
      </w:r>
    </w:p>
    <w:p w:rsidR="00E3662B" w:rsidRPr="00BB111F" w:rsidRDefault="00EE29C4">
      <w:pPr>
        <w:tabs>
          <w:tab w:val="left" w:pos="2268"/>
        </w:tabs>
        <w:spacing w:after="0" w:line="300" w:lineRule="auto"/>
        <w:rPr>
          <w:rFonts w:ascii="Segoe UI" w:eastAsia="Segoe UI" w:hAnsi="Segoe UI" w:cs="Segoe UI"/>
        </w:rPr>
      </w:pPr>
      <w:r w:rsidRPr="00BB111F">
        <w:rPr>
          <w:rFonts w:ascii="Segoe UI" w:eastAsia="Segoe UI" w:hAnsi="Segoe UI" w:cs="Segoe UI"/>
        </w:rPr>
        <w:t>Pregoeira</w:t>
      </w:r>
    </w:p>
    <w:p w:rsidR="00FF5E4C" w:rsidRPr="00BB111F" w:rsidRDefault="00FF5E4C">
      <w:pPr>
        <w:tabs>
          <w:tab w:val="left" w:pos="2268"/>
        </w:tabs>
        <w:spacing w:after="0" w:line="300" w:lineRule="auto"/>
        <w:rPr>
          <w:rFonts w:ascii="Segoe UI" w:eastAsia="Segoe UI" w:hAnsi="Segoe UI" w:cs="Segoe UI"/>
        </w:rPr>
      </w:pPr>
    </w:p>
    <w:p w:rsidR="00FF5E4C" w:rsidRPr="00BB111F" w:rsidRDefault="00FF5E4C">
      <w:pPr>
        <w:tabs>
          <w:tab w:val="left" w:pos="2268"/>
        </w:tabs>
        <w:spacing w:after="0" w:line="300" w:lineRule="auto"/>
        <w:rPr>
          <w:rFonts w:ascii="Segoe UI" w:eastAsia="Segoe UI" w:hAnsi="Segoe UI" w:cs="Segoe UI"/>
        </w:rPr>
      </w:pPr>
    </w:p>
    <w:p w:rsidR="00FF5E4C" w:rsidRPr="00BB111F" w:rsidRDefault="00FF5E4C">
      <w:pPr>
        <w:tabs>
          <w:tab w:val="left" w:pos="2268"/>
        </w:tabs>
        <w:spacing w:after="0" w:line="300" w:lineRule="auto"/>
        <w:rPr>
          <w:rFonts w:ascii="Segoe UI" w:eastAsia="Segoe UI" w:hAnsi="Segoe UI" w:cs="Segoe UI"/>
        </w:rPr>
      </w:pPr>
    </w:p>
    <w:p w:rsidR="00FF5E4C" w:rsidRPr="00BB111F" w:rsidRDefault="00FF5E4C">
      <w:pPr>
        <w:tabs>
          <w:tab w:val="left" w:pos="2268"/>
        </w:tabs>
        <w:spacing w:after="0" w:line="300" w:lineRule="auto"/>
        <w:rPr>
          <w:rFonts w:ascii="Segoe UI" w:eastAsia="Segoe UI" w:hAnsi="Segoe UI" w:cs="Segoe UI"/>
        </w:rPr>
      </w:pPr>
    </w:p>
    <w:p w:rsidR="00FF5E4C" w:rsidRPr="00BB111F" w:rsidRDefault="00FF5E4C">
      <w:pPr>
        <w:tabs>
          <w:tab w:val="left" w:pos="2268"/>
        </w:tabs>
        <w:spacing w:after="0" w:line="300" w:lineRule="auto"/>
        <w:rPr>
          <w:rFonts w:ascii="Segoe UI" w:eastAsia="Segoe UI" w:hAnsi="Segoe UI" w:cs="Segoe UI"/>
        </w:rPr>
      </w:pPr>
    </w:p>
    <w:p w:rsidR="00FF5E4C" w:rsidRPr="00BB111F" w:rsidRDefault="00FF5E4C">
      <w:pPr>
        <w:tabs>
          <w:tab w:val="left" w:pos="2268"/>
        </w:tabs>
        <w:spacing w:after="0" w:line="300" w:lineRule="auto"/>
        <w:rPr>
          <w:rFonts w:ascii="Segoe UI" w:eastAsia="Segoe UI" w:hAnsi="Segoe UI" w:cs="Segoe UI"/>
        </w:rPr>
      </w:pPr>
    </w:p>
    <w:p w:rsidR="002A73E5" w:rsidRPr="00BB111F" w:rsidRDefault="002A73E5">
      <w:pPr>
        <w:tabs>
          <w:tab w:val="left" w:pos="2268"/>
        </w:tabs>
        <w:spacing w:after="0" w:line="300" w:lineRule="auto"/>
        <w:rPr>
          <w:rFonts w:ascii="Segoe UI" w:eastAsia="Segoe UI" w:hAnsi="Segoe UI" w:cs="Segoe UI"/>
        </w:rPr>
      </w:pPr>
    </w:p>
    <w:p w:rsidR="002A73E5" w:rsidRPr="00BB111F" w:rsidRDefault="002A73E5">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DC4693" w:rsidRPr="00BB111F" w:rsidRDefault="00DC4693">
      <w:pPr>
        <w:tabs>
          <w:tab w:val="left" w:pos="2268"/>
        </w:tabs>
        <w:spacing w:after="0" w:line="300" w:lineRule="auto"/>
        <w:rPr>
          <w:rFonts w:ascii="Segoe UI" w:eastAsia="Segoe UI" w:hAnsi="Segoe UI" w:cs="Segoe UI"/>
        </w:rPr>
      </w:pPr>
    </w:p>
    <w:p w:rsidR="002A73E5" w:rsidRPr="00BB111F" w:rsidRDefault="002A73E5">
      <w:pPr>
        <w:tabs>
          <w:tab w:val="left" w:pos="2268"/>
        </w:tabs>
        <w:spacing w:after="0" w:line="300" w:lineRule="auto"/>
        <w:rPr>
          <w:rFonts w:ascii="Segoe UI" w:eastAsia="Segoe UI" w:hAnsi="Segoe UI" w:cs="Segoe UI"/>
        </w:rPr>
      </w:pPr>
    </w:p>
    <w:p w:rsidR="00E3662B" w:rsidRPr="00BB111F" w:rsidRDefault="00493615">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A</w:t>
      </w:r>
      <w:r w:rsidR="00EE29C4" w:rsidRPr="00BB111F">
        <w:rPr>
          <w:rFonts w:ascii="Segoe UI" w:eastAsia="Segoe UI" w:hAnsi="Segoe UI" w:cs="Segoe UI"/>
          <w:b/>
        </w:rPr>
        <w:t>NEXO I</w:t>
      </w:r>
    </w:p>
    <w:p w:rsidR="0049751B" w:rsidRPr="00BB111F" w:rsidRDefault="0049751B" w:rsidP="0049751B">
      <w:pPr>
        <w:tabs>
          <w:tab w:val="left" w:pos="2268"/>
        </w:tabs>
        <w:spacing w:after="0" w:line="300" w:lineRule="auto"/>
        <w:jc w:val="center"/>
        <w:rPr>
          <w:rFonts w:ascii="Segoe UI" w:eastAsia="Segoe UI" w:hAnsi="Segoe UI" w:cs="Segoe UI"/>
          <w:b/>
        </w:rPr>
      </w:pPr>
      <w:r w:rsidRPr="00BB111F">
        <w:rPr>
          <w:rFonts w:ascii="Segoe UI" w:eastAsia="Segoe UI" w:hAnsi="Segoe UI" w:cs="Segoe UI"/>
          <w:b/>
        </w:rPr>
        <w:t xml:space="preserve">ESTUDO TÉCNICO PRELIMINAR – ETP </w:t>
      </w:r>
    </w:p>
    <w:p w:rsidR="00493615" w:rsidRPr="00BB111F" w:rsidRDefault="00493615" w:rsidP="0049751B">
      <w:pPr>
        <w:tabs>
          <w:tab w:val="left" w:pos="2268"/>
        </w:tabs>
        <w:spacing w:after="0" w:line="300" w:lineRule="auto"/>
        <w:jc w:val="center"/>
        <w:rPr>
          <w:rFonts w:ascii="Segoe UI" w:eastAsia="Segoe UI" w:hAnsi="Segoe UI" w:cs="Segoe UI"/>
          <w:b/>
        </w:rPr>
      </w:pPr>
    </w:p>
    <w:p w:rsidR="00493615" w:rsidRPr="00BB111F" w:rsidRDefault="00493615" w:rsidP="0049361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46</w:t>
      </w:r>
      <w:r w:rsidRPr="00BB111F">
        <w:rPr>
          <w:rFonts w:ascii="Segoe UI" w:eastAsia="Segoe UI" w:hAnsi="Segoe UI" w:cs="Segoe UI"/>
        </w:rPr>
        <w:t>/2026</w:t>
      </w:r>
    </w:p>
    <w:p w:rsidR="00493615" w:rsidRPr="00BB111F" w:rsidRDefault="00493615" w:rsidP="0049361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7501C7" w:rsidRPr="00BB111F" w:rsidRDefault="007501C7" w:rsidP="007501C7">
      <w:pPr>
        <w:tabs>
          <w:tab w:val="left" w:pos="2268"/>
        </w:tabs>
        <w:spacing w:after="0" w:line="300" w:lineRule="auto"/>
        <w:jc w:val="both"/>
        <w:rPr>
          <w:rFonts w:ascii="Segoe UI" w:eastAsia="Segoe UI" w:hAnsi="Segoe UI" w:cs="Segoe UI"/>
          <w:b/>
        </w:rPr>
      </w:pPr>
    </w:p>
    <w:p w:rsidR="0049751B" w:rsidRPr="00BB111F" w:rsidRDefault="007501C7" w:rsidP="007501C7">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1.</w:t>
      </w:r>
      <w:r w:rsidR="0049751B" w:rsidRPr="00BB111F">
        <w:rPr>
          <w:rFonts w:ascii="Segoe UI" w:eastAsia="Segoe UI" w:hAnsi="Segoe UI" w:cs="Segoe UI"/>
          <w:b/>
        </w:rPr>
        <w:t>Descrição da necessidade da contratação, considerando o problema a ser resolvido sob a perspectiva do interesse público</w:t>
      </w:r>
    </w:p>
    <w:p w:rsidR="00493615" w:rsidRPr="00BB111F" w:rsidRDefault="00493615" w:rsidP="00493615">
      <w:pPr>
        <w:spacing w:before="100" w:beforeAutospacing="1" w:after="100" w:afterAutospacing="1" w:line="240" w:lineRule="auto"/>
        <w:jc w:val="both"/>
        <w:rPr>
          <w:rFonts w:ascii="Segoe UI" w:eastAsia="Times New Roman" w:hAnsi="Segoe UI" w:cs="Segoe UI"/>
        </w:rPr>
      </w:pPr>
      <w:r w:rsidRPr="00BB111F">
        <w:rPr>
          <w:rFonts w:ascii="Segoe UI" w:eastAsia="Times New Roman" w:hAnsi="Segoe UI" w:cs="Segoe UI"/>
        </w:rPr>
        <w:t>1.1. A presente contratação tem por finalidade a aquisição de notebooks e computadores destinados à modernização e ampliação do parque tecnológico da Administração Pública, visando atender às demandas administrativas, técnicas e operacionais dos diversos setores.</w:t>
      </w:r>
    </w:p>
    <w:p w:rsidR="00FC534B" w:rsidRPr="00BB111F" w:rsidRDefault="00493615" w:rsidP="006A24F6">
      <w:pPr>
        <w:spacing w:before="100" w:beforeAutospacing="1" w:after="100" w:afterAutospacing="1" w:line="240" w:lineRule="auto"/>
        <w:jc w:val="both"/>
        <w:rPr>
          <w:rFonts w:ascii="Segoe UI" w:eastAsia="Times New Roman" w:hAnsi="Segoe UI" w:cs="Segoe UI"/>
        </w:rPr>
      </w:pPr>
      <w:r w:rsidRPr="00BB111F">
        <w:rPr>
          <w:rFonts w:ascii="Segoe UI" w:eastAsia="Times New Roman" w:hAnsi="Segoe UI" w:cs="Segoe UI"/>
        </w:rPr>
        <w:t>1.2. A necessidade decorre da obsolescência dos equipamentos atualmente em uso, da ampliação das atividades administrativas, da implantação de novos sistemas informatizados e da necessidade de garantir maior eficiência, produtividade e segurança da informação.</w:t>
      </w:r>
    </w:p>
    <w:p w:rsidR="008072C9" w:rsidRPr="00BB111F" w:rsidRDefault="008072C9" w:rsidP="008072C9">
      <w:pPr>
        <w:pStyle w:val="NormalWeb"/>
        <w:jc w:val="both"/>
        <w:rPr>
          <w:rFonts w:ascii="Segoe UI" w:hAnsi="Segoe UI" w:cs="Segoe UI"/>
          <w:sz w:val="22"/>
          <w:szCs w:val="22"/>
        </w:rPr>
      </w:pPr>
      <w:r w:rsidRPr="00BB111F">
        <w:rPr>
          <w:rFonts w:ascii="Segoe UI" w:hAnsi="Segoe UI" w:cs="Segoe UI"/>
          <w:sz w:val="22"/>
          <w:szCs w:val="22"/>
        </w:rPr>
        <w:t>1.</w:t>
      </w:r>
      <w:r w:rsidRPr="00BB111F">
        <w:rPr>
          <w:rFonts w:ascii="Segoe UI" w:hAnsi="Segoe UI" w:cs="Segoe UI"/>
          <w:sz w:val="22"/>
          <w:szCs w:val="22"/>
        </w:rPr>
        <w:t>3</w:t>
      </w:r>
      <w:r w:rsidRPr="00BB111F">
        <w:rPr>
          <w:rFonts w:ascii="Segoe UI" w:hAnsi="Segoe UI" w:cs="Segoe UI"/>
          <w:sz w:val="22"/>
          <w:szCs w:val="22"/>
        </w:rPr>
        <w:t xml:space="preserve">. A necessidade de aquisição de computadores para o </w:t>
      </w:r>
      <w:r w:rsidRPr="00BB111F">
        <w:rPr>
          <w:rStyle w:val="Forte"/>
          <w:rFonts w:ascii="Segoe UI" w:hAnsi="Segoe UI" w:cs="Segoe UI"/>
          <w:sz w:val="22"/>
          <w:szCs w:val="22"/>
        </w:rPr>
        <w:t>Estudo Técnico Preliminar (ETP)</w:t>
      </w:r>
      <w:r w:rsidRPr="00BB111F">
        <w:rPr>
          <w:rFonts w:ascii="Segoe UI" w:hAnsi="Segoe UI" w:cs="Segoe UI"/>
          <w:sz w:val="22"/>
          <w:szCs w:val="22"/>
        </w:rPr>
        <w:t xml:space="preserve"> fundamenta-se na demanda por atualização tecnológica, melhoria da eficiência operacional e garantia da continuidade dos serviços administrativos e técnicos da instituição.</w:t>
      </w:r>
    </w:p>
    <w:p w:rsidR="008072C9" w:rsidRPr="00BB111F" w:rsidRDefault="008072C9" w:rsidP="008072C9">
      <w:pPr>
        <w:pStyle w:val="NormalWeb"/>
        <w:jc w:val="both"/>
        <w:rPr>
          <w:rFonts w:ascii="Segoe UI" w:hAnsi="Segoe UI" w:cs="Segoe UI"/>
          <w:sz w:val="22"/>
          <w:szCs w:val="22"/>
        </w:rPr>
      </w:pPr>
      <w:r w:rsidRPr="00BB111F">
        <w:rPr>
          <w:rFonts w:ascii="Segoe UI" w:hAnsi="Segoe UI" w:cs="Segoe UI"/>
          <w:sz w:val="22"/>
          <w:szCs w:val="22"/>
        </w:rPr>
        <w:t>1.</w:t>
      </w:r>
      <w:r w:rsidRPr="00BB111F">
        <w:rPr>
          <w:rFonts w:ascii="Segoe UI" w:hAnsi="Segoe UI" w:cs="Segoe UI"/>
          <w:sz w:val="22"/>
          <w:szCs w:val="22"/>
        </w:rPr>
        <w:t>4</w:t>
      </w:r>
      <w:r w:rsidRPr="00BB111F">
        <w:rPr>
          <w:rFonts w:ascii="Segoe UI" w:hAnsi="Segoe UI" w:cs="Segoe UI"/>
          <w:sz w:val="22"/>
          <w:szCs w:val="22"/>
        </w:rPr>
        <w:t>. Atualmente, parte dos equipamentos em uso apresenta obsolescência tecnológica, com desempenho insuficiente para suportar sistemas corporativos, plataformas digitais, ferramentas de gestão e aplicações que exigem maior capacidade de processamento, memória e armazenamento. Essa limitação compromete a produtividade dos servidores, aumenta o tempo de resposta das atividades e pode gerar riscos relacionados à segurança da informação.</w:t>
      </w:r>
    </w:p>
    <w:p w:rsidR="008072C9" w:rsidRPr="00BB111F" w:rsidRDefault="008072C9" w:rsidP="008072C9">
      <w:pPr>
        <w:pStyle w:val="NormalWeb"/>
        <w:jc w:val="both"/>
        <w:rPr>
          <w:rFonts w:ascii="Segoe UI" w:hAnsi="Segoe UI" w:cs="Segoe UI"/>
          <w:sz w:val="22"/>
          <w:szCs w:val="22"/>
        </w:rPr>
      </w:pPr>
      <w:r w:rsidRPr="00BB111F">
        <w:rPr>
          <w:rFonts w:ascii="Segoe UI" w:hAnsi="Segoe UI" w:cs="Segoe UI"/>
          <w:sz w:val="22"/>
          <w:szCs w:val="22"/>
        </w:rPr>
        <w:t>1.</w:t>
      </w:r>
      <w:r w:rsidRPr="00BB111F">
        <w:rPr>
          <w:rFonts w:ascii="Segoe UI" w:hAnsi="Segoe UI" w:cs="Segoe UI"/>
          <w:sz w:val="22"/>
          <w:szCs w:val="22"/>
        </w:rPr>
        <w:t>5</w:t>
      </w:r>
      <w:r w:rsidRPr="00BB111F">
        <w:rPr>
          <w:rFonts w:ascii="Segoe UI" w:hAnsi="Segoe UI" w:cs="Segoe UI"/>
          <w:sz w:val="22"/>
          <w:szCs w:val="22"/>
        </w:rPr>
        <w:t>. A aquisição de novos computadores visa:</w:t>
      </w:r>
    </w:p>
    <w:p w:rsidR="008072C9" w:rsidRPr="00BB111F" w:rsidRDefault="008072C9" w:rsidP="009C327E">
      <w:pPr>
        <w:pStyle w:val="NormalWeb"/>
        <w:numPr>
          <w:ilvl w:val="0"/>
          <w:numId w:val="12"/>
        </w:numPr>
        <w:jc w:val="both"/>
        <w:rPr>
          <w:rFonts w:ascii="Segoe UI" w:hAnsi="Segoe UI" w:cs="Segoe UI"/>
          <w:sz w:val="22"/>
          <w:szCs w:val="22"/>
        </w:rPr>
      </w:pPr>
      <w:r w:rsidRPr="00BB111F">
        <w:rPr>
          <w:rStyle w:val="Forte"/>
          <w:rFonts w:ascii="Segoe UI" w:hAnsi="Segoe UI" w:cs="Segoe UI"/>
          <w:sz w:val="22"/>
          <w:szCs w:val="22"/>
        </w:rPr>
        <w:t>Assegurar desempenho adequado</w:t>
      </w:r>
      <w:r w:rsidRPr="00BB111F">
        <w:rPr>
          <w:rFonts w:ascii="Segoe UI" w:hAnsi="Segoe UI" w:cs="Segoe UI"/>
          <w:sz w:val="22"/>
          <w:szCs w:val="22"/>
        </w:rPr>
        <w:t xml:space="preserve"> para execução de sistemas institucionais, softwares especializados e plataformas governamentais.</w:t>
      </w:r>
    </w:p>
    <w:p w:rsidR="008072C9" w:rsidRPr="00BB111F" w:rsidRDefault="008072C9" w:rsidP="009C327E">
      <w:pPr>
        <w:pStyle w:val="NormalWeb"/>
        <w:numPr>
          <w:ilvl w:val="0"/>
          <w:numId w:val="12"/>
        </w:numPr>
        <w:jc w:val="both"/>
        <w:rPr>
          <w:rFonts w:ascii="Segoe UI" w:hAnsi="Segoe UI" w:cs="Segoe UI"/>
          <w:sz w:val="22"/>
          <w:szCs w:val="22"/>
        </w:rPr>
      </w:pPr>
      <w:r w:rsidRPr="00BB111F">
        <w:rPr>
          <w:rStyle w:val="Forte"/>
          <w:rFonts w:ascii="Segoe UI" w:hAnsi="Segoe UI" w:cs="Segoe UI"/>
          <w:sz w:val="22"/>
          <w:szCs w:val="22"/>
        </w:rPr>
        <w:t>Garantir segurança da informação</w:t>
      </w:r>
      <w:r w:rsidRPr="00BB111F">
        <w:rPr>
          <w:rFonts w:ascii="Segoe UI" w:hAnsi="Segoe UI" w:cs="Segoe UI"/>
          <w:sz w:val="22"/>
          <w:szCs w:val="22"/>
        </w:rPr>
        <w:t>, com equipamentos compatíveis com atualizações de sistemas operacionais e ferramentas de proteção contra ameaças cibernéticas.</w:t>
      </w:r>
    </w:p>
    <w:p w:rsidR="008072C9" w:rsidRPr="00BB111F" w:rsidRDefault="008072C9" w:rsidP="009C327E">
      <w:pPr>
        <w:pStyle w:val="NormalWeb"/>
        <w:numPr>
          <w:ilvl w:val="0"/>
          <w:numId w:val="12"/>
        </w:numPr>
        <w:jc w:val="both"/>
        <w:rPr>
          <w:rFonts w:ascii="Segoe UI" w:hAnsi="Segoe UI" w:cs="Segoe UI"/>
          <w:sz w:val="22"/>
          <w:szCs w:val="22"/>
        </w:rPr>
      </w:pPr>
      <w:r w:rsidRPr="00BB111F">
        <w:rPr>
          <w:rStyle w:val="Forte"/>
          <w:rFonts w:ascii="Segoe UI" w:hAnsi="Segoe UI" w:cs="Segoe UI"/>
          <w:sz w:val="22"/>
          <w:szCs w:val="22"/>
        </w:rPr>
        <w:t>Reduzir custos de manutenção</w:t>
      </w:r>
      <w:r w:rsidRPr="00BB111F">
        <w:rPr>
          <w:rFonts w:ascii="Segoe UI" w:hAnsi="Segoe UI" w:cs="Segoe UI"/>
          <w:sz w:val="22"/>
          <w:szCs w:val="22"/>
        </w:rPr>
        <w:t>, considerando que equipamentos antigos demandam maior suporte técnico e reposição de peças.</w:t>
      </w:r>
    </w:p>
    <w:p w:rsidR="008072C9" w:rsidRPr="00BB111F" w:rsidRDefault="008072C9" w:rsidP="009C327E">
      <w:pPr>
        <w:pStyle w:val="NormalWeb"/>
        <w:numPr>
          <w:ilvl w:val="0"/>
          <w:numId w:val="12"/>
        </w:numPr>
        <w:jc w:val="both"/>
        <w:rPr>
          <w:rFonts w:ascii="Segoe UI" w:hAnsi="Segoe UI" w:cs="Segoe UI"/>
          <w:sz w:val="22"/>
          <w:szCs w:val="22"/>
        </w:rPr>
      </w:pPr>
      <w:r w:rsidRPr="00BB111F">
        <w:rPr>
          <w:rStyle w:val="Forte"/>
          <w:rFonts w:ascii="Segoe UI" w:hAnsi="Segoe UI" w:cs="Segoe UI"/>
          <w:sz w:val="22"/>
          <w:szCs w:val="22"/>
        </w:rPr>
        <w:lastRenderedPageBreak/>
        <w:t>Padronizar o parque tecnológico</w:t>
      </w:r>
      <w:r w:rsidRPr="00BB111F">
        <w:rPr>
          <w:rFonts w:ascii="Segoe UI" w:hAnsi="Segoe UI" w:cs="Segoe UI"/>
          <w:sz w:val="22"/>
          <w:szCs w:val="22"/>
        </w:rPr>
        <w:t>, facilitando a gestão de ativos, suporte técnico e controle patrimonial.</w:t>
      </w:r>
    </w:p>
    <w:p w:rsidR="008072C9" w:rsidRPr="00BB111F" w:rsidRDefault="008072C9" w:rsidP="009C327E">
      <w:pPr>
        <w:pStyle w:val="NormalWeb"/>
        <w:numPr>
          <w:ilvl w:val="0"/>
          <w:numId w:val="12"/>
        </w:numPr>
        <w:jc w:val="both"/>
        <w:rPr>
          <w:rFonts w:ascii="Segoe UI" w:hAnsi="Segoe UI" w:cs="Segoe UI"/>
          <w:sz w:val="22"/>
          <w:szCs w:val="22"/>
        </w:rPr>
      </w:pPr>
      <w:r w:rsidRPr="00BB111F">
        <w:rPr>
          <w:rStyle w:val="Forte"/>
          <w:rFonts w:ascii="Segoe UI" w:hAnsi="Segoe UI" w:cs="Segoe UI"/>
          <w:sz w:val="22"/>
          <w:szCs w:val="22"/>
        </w:rPr>
        <w:t>Promover eficiência administrativa</w:t>
      </w:r>
      <w:r w:rsidRPr="00BB111F">
        <w:rPr>
          <w:rFonts w:ascii="Segoe UI" w:hAnsi="Segoe UI" w:cs="Segoe UI"/>
          <w:sz w:val="22"/>
          <w:szCs w:val="22"/>
        </w:rPr>
        <w:t>, alinhando os recursos tecnológicos às necessidades atuais e futuras da instituição.</w:t>
      </w:r>
    </w:p>
    <w:p w:rsidR="008072C9" w:rsidRPr="00BB111F" w:rsidRDefault="008072C9" w:rsidP="008072C9">
      <w:pPr>
        <w:pStyle w:val="NormalWeb"/>
        <w:jc w:val="both"/>
        <w:rPr>
          <w:rFonts w:ascii="Segoe UI" w:eastAsia="Segoe UI" w:hAnsi="Segoe UI" w:cs="Segoe UI"/>
          <w:sz w:val="22"/>
          <w:szCs w:val="22"/>
        </w:rPr>
      </w:pPr>
      <w:r w:rsidRPr="00BB111F">
        <w:rPr>
          <w:rFonts w:ascii="Segoe UI" w:hAnsi="Segoe UI" w:cs="Segoe UI"/>
          <w:sz w:val="22"/>
          <w:szCs w:val="22"/>
        </w:rPr>
        <w:t>1.</w:t>
      </w:r>
      <w:r w:rsidRPr="00BB111F">
        <w:rPr>
          <w:rFonts w:ascii="Segoe UI" w:hAnsi="Segoe UI" w:cs="Segoe UI"/>
          <w:sz w:val="22"/>
          <w:szCs w:val="22"/>
        </w:rPr>
        <w:t>6</w:t>
      </w:r>
      <w:r w:rsidRPr="00BB111F">
        <w:rPr>
          <w:rFonts w:ascii="Segoe UI" w:hAnsi="Segoe UI" w:cs="Segoe UI"/>
          <w:sz w:val="22"/>
          <w:szCs w:val="22"/>
        </w:rPr>
        <w:t>. Dessa forma, a aquisição mostra-se necessária para manter a qualidade dos serviços prestados, assegurar a continuidade das atividades institucionais e atender aos princípios da eficiência, economicidade e modernização da gestão pública.</w:t>
      </w: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BB111F" w:rsidRDefault="0049751B" w:rsidP="0049751B">
      <w:pPr>
        <w:tabs>
          <w:tab w:val="left" w:pos="2268"/>
        </w:tabs>
        <w:spacing w:after="0" w:line="300" w:lineRule="auto"/>
        <w:jc w:val="both"/>
        <w:rPr>
          <w:rFonts w:ascii="Segoe UI" w:eastAsia="Segoe UI" w:hAnsi="Segoe UI" w:cs="Segoe UI"/>
        </w:rPr>
      </w:pPr>
      <w:r w:rsidRPr="00BB111F">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BB111F" w:rsidRDefault="0049751B" w:rsidP="0049751B">
      <w:pPr>
        <w:tabs>
          <w:tab w:val="left" w:pos="2268"/>
        </w:tabs>
        <w:spacing w:after="0" w:line="300" w:lineRule="auto"/>
        <w:jc w:val="both"/>
        <w:rPr>
          <w:rFonts w:ascii="Segoe UI" w:eastAsia="Segoe UI" w:hAnsi="Segoe UI" w:cs="Segoe UI"/>
        </w:rPr>
      </w:pP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3. Dos requisitos da contratação administrativa</w:t>
      </w:r>
    </w:p>
    <w:p w:rsidR="00250936" w:rsidRPr="00BB111F" w:rsidRDefault="00250936" w:rsidP="00250936">
      <w:pPr>
        <w:tabs>
          <w:tab w:val="left" w:pos="2268"/>
        </w:tabs>
        <w:spacing w:line="300" w:lineRule="auto"/>
        <w:jc w:val="both"/>
        <w:rPr>
          <w:rFonts w:ascii="Segoe UI" w:eastAsia="Segoe UI" w:hAnsi="Segoe UI" w:cs="Segoe UI"/>
        </w:rPr>
      </w:pPr>
      <w:r w:rsidRPr="00BB111F">
        <w:rPr>
          <w:rFonts w:ascii="Segoe UI" w:eastAsia="Segoe UI" w:hAnsi="Segoe UI" w:cs="Segoe UI"/>
        </w:rPr>
        <w:t>3.1. A contratação administrativa deverá observar os seguintes requisitos:</w:t>
      </w:r>
    </w:p>
    <w:p w:rsidR="00250936" w:rsidRPr="00BB111F" w:rsidRDefault="00250936" w:rsidP="00250936">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3.1.1. </w:t>
      </w:r>
      <w:proofErr w:type="gramStart"/>
      <w:r w:rsidRPr="00BB111F">
        <w:rPr>
          <w:rFonts w:ascii="Segoe UI" w:eastAsia="Segoe UI" w:hAnsi="Segoe UI" w:cs="Segoe UI"/>
        </w:rPr>
        <w:t>sustentabilidade</w:t>
      </w:r>
      <w:proofErr w:type="gramEnd"/>
      <w:r w:rsidRPr="00BB111F">
        <w:rPr>
          <w:rFonts w:ascii="Segoe UI" w:eastAsia="Segoe UI" w:hAnsi="Segoe UI" w:cs="Segoe UI"/>
        </w:rPr>
        <w:t xml:space="preserve"> ambiental.</w:t>
      </w:r>
    </w:p>
    <w:p w:rsidR="00250936" w:rsidRPr="00BB111F" w:rsidRDefault="00250936" w:rsidP="00250936">
      <w:pPr>
        <w:tabs>
          <w:tab w:val="left" w:pos="2268"/>
        </w:tabs>
        <w:spacing w:line="300" w:lineRule="auto"/>
        <w:jc w:val="both"/>
        <w:rPr>
          <w:rFonts w:ascii="Segoe UI" w:eastAsia="Segoe UI" w:hAnsi="Segoe UI" w:cs="Segoe UI"/>
        </w:rPr>
      </w:pPr>
      <w:r w:rsidRPr="00BB111F">
        <w:rPr>
          <w:rFonts w:ascii="Segoe UI" w:eastAsia="Segoe UI" w:hAnsi="Segoe UI" w:cs="Segoe UI"/>
        </w:rPr>
        <w:t>3.2. Na presente contratação administrativa será admitida a indicação de marcas reconhecidas e de qualidade.</w:t>
      </w:r>
    </w:p>
    <w:p w:rsidR="00250936" w:rsidRPr="00BB111F" w:rsidRDefault="00250936" w:rsidP="00250936">
      <w:pPr>
        <w:pStyle w:val="Corpodetexto"/>
        <w:spacing w:line="247" w:lineRule="auto"/>
        <w:ind w:right="45"/>
        <w:jc w:val="both"/>
        <w:rPr>
          <w:rFonts w:ascii="Segoe UI" w:hAnsi="Segoe UI" w:cs="Segoe UI"/>
          <w:b/>
          <w:sz w:val="22"/>
          <w:szCs w:val="22"/>
        </w:rPr>
      </w:pPr>
      <w:r w:rsidRPr="00BB111F">
        <w:rPr>
          <w:rFonts w:ascii="Segoe UI" w:eastAsia="Segoe UI" w:hAnsi="Segoe UI" w:cs="Segoe UI"/>
          <w:sz w:val="22"/>
          <w:szCs w:val="22"/>
        </w:rPr>
        <w:t xml:space="preserve">3.3. </w:t>
      </w:r>
      <w:r w:rsidRPr="00BB111F">
        <w:rPr>
          <w:rFonts w:ascii="Segoe UI" w:hAnsi="Segoe UI" w:cs="Segoe UI"/>
          <w:sz w:val="22"/>
          <w:szCs w:val="22"/>
        </w:rPr>
        <w:t>Os</w:t>
      </w:r>
      <w:r w:rsidRPr="00BB111F">
        <w:rPr>
          <w:rFonts w:ascii="Segoe UI" w:hAnsi="Segoe UI" w:cs="Segoe UI"/>
          <w:spacing w:val="-14"/>
          <w:sz w:val="22"/>
          <w:szCs w:val="22"/>
        </w:rPr>
        <w:t xml:space="preserve"> </w:t>
      </w:r>
      <w:r w:rsidRPr="00BB111F">
        <w:rPr>
          <w:rFonts w:ascii="Segoe UI" w:hAnsi="Segoe UI" w:cs="Segoe UI"/>
          <w:sz w:val="22"/>
          <w:szCs w:val="22"/>
        </w:rPr>
        <w:t>bens</w:t>
      </w:r>
      <w:r w:rsidRPr="00BB111F">
        <w:rPr>
          <w:rFonts w:ascii="Segoe UI" w:hAnsi="Segoe UI" w:cs="Segoe UI"/>
          <w:spacing w:val="-15"/>
          <w:sz w:val="22"/>
          <w:szCs w:val="22"/>
        </w:rPr>
        <w:t xml:space="preserve"> </w:t>
      </w:r>
      <w:r w:rsidRPr="00BB111F">
        <w:rPr>
          <w:rFonts w:ascii="Segoe UI" w:hAnsi="Segoe UI" w:cs="Segoe UI"/>
          <w:sz w:val="22"/>
          <w:szCs w:val="22"/>
        </w:rPr>
        <w:t>têm</w:t>
      </w:r>
      <w:r w:rsidRPr="00BB111F">
        <w:rPr>
          <w:rFonts w:ascii="Segoe UI" w:hAnsi="Segoe UI" w:cs="Segoe UI"/>
          <w:spacing w:val="-16"/>
          <w:sz w:val="22"/>
          <w:szCs w:val="22"/>
        </w:rPr>
        <w:t xml:space="preserve"> </w:t>
      </w:r>
      <w:r w:rsidRPr="00BB111F">
        <w:rPr>
          <w:rFonts w:ascii="Segoe UI" w:hAnsi="Segoe UI" w:cs="Segoe UI"/>
          <w:sz w:val="22"/>
          <w:szCs w:val="22"/>
        </w:rPr>
        <w:t>natureza</w:t>
      </w:r>
      <w:r w:rsidRPr="00BB111F">
        <w:rPr>
          <w:rFonts w:ascii="Segoe UI" w:hAnsi="Segoe UI" w:cs="Segoe UI"/>
          <w:spacing w:val="-17"/>
          <w:sz w:val="22"/>
          <w:szCs w:val="22"/>
        </w:rPr>
        <w:t xml:space="preserve"> </w:t>
      </w:r>
      <w:r w:rsidRPr="00BB111F">
        <w:rPr>
          <w:rFonts w:ascii="Segoe UI" w:hAnsi="Segoe UI" w:cs="Segoe UI"/>
          <w:sz w:val="22"/>
          <w:szCs w:val="22"/>
        </w:rPr>
        <w:t>de</w:t>
      </w:r>
      <w:r w:rsidRPr="00BB111F">
        <w:rPr>
          <w:rFonts w:ascii="Segoe UI" w:hAnsi="Segoe UI" w:cs="Segoe UI"/>
          <w:spacing w:val="-14"/>
          <w:sz w:val="22"/>
          <w:szCs w:val="22"/>
        </w:rPr>
        <w:t xml:space="preserve"> </w:t>
      </w:r>
      <w:r w:rsidRPr="00BB111F">
        <w:rPr>
          <w:rFonts w:ascii="Segoe UI" w:hAnsi="Segoe UI" w:cs="Segoe UI"/>
          <w:sz w:val="22"/>
          <w:szCs w:val="22"/>
        </w:rPr>
        <w:t>bens</w:t>
      </w:r>
      <w:r w:rsidRPr="00BB111F">
        <w:rPr>
          <w:rFonts w:ascii="Segoe UI" w:hAnsi="Segoe UI" w:cs="Segoe UI"/>
          <w:spacing w:val="-15"/>
          <w:sz w:val="22"/>
          <w:szCs w:val="22"/>
        </w:rPr>
        <w:t xml:space="preserve"> </w:t>
      </w:r>
      <w:r w:rsidRPr="00BB111F">
        <w:rPr>
          <w:rFonts w:ascii="Segoe UI" w:hAnsi="Segoe UI" w:cs="Segoe UI"/>
          <w:sz w:val="22"/>
          <w:szCs w:val="22"/>
        </w:rPr>
        <w:t>comuns,</w:t>
      </w:r>
      <w:r w:rsidRPr="00BB111F">
        <w:rPr>
          <w:rFonts w:ascii="Segoe UI" w:hAnsi="Segoe UI" w:cs="Segoe UI"/>
          <w:spacing w:val="-17"/>
          <w:sz w:val="22"/>
          <w:szCs w:val="22"/>
        </w:rPr>
        <w:t xml:space="preserve"> </w:t>
      </w:r>
      <w:r w:rsidRPr="00BB111F">
        <w:rPr>
          <w:rFonts w:ascii="Segoe UI" w:hAnsi="Segoe UI" w:cs="Segoe UI"/>
          <w:sz w:val="22"/>
          <w:szCs w:val="22"/>
        </w:rPr>
        <w:t>tendo</w:t>
      </w:r>
      <w:r w:rsidRPr="00BB111F">
        <w:rPr>
          <w:rFonts w:ascii="Segoe UI" w:hAnsi="Segoe UI" w:cs="Segoe UI"/>
          <w:spacing w:val="-14"/>
          <w:sz w:val="22"/>
          <w:szCs w:val="22"/>
        </w:rPr>
        <w:t xml:space="preserve"> </w:t>
      </w:r>
      <w:r w:rsidRPr="00BB111F">
        <w:rPr>
          <w:rFonts w:ascii="Segoe UI" w:hAnsi="Segoe UI" w:cs="Segoe UI"/>
          <w:sz w:val="22"/>
          <w:szCs w:val="22"/>
        </w:rPr>
        <w:t>em</w:t>
      </w:r>
      <w:r w:rsidRPr="00BB111F">
        <w:rPr>
          <w:rFonts w:ascii="Segoe UI" w:hAnsi="Segoe UI" w:cs="Segoe UI"/>
          <w:spacing w:val="-14"/>
          <w:sz w:val="22"/>
          <w:szCs w:val="22"/>
        </w:rPr>
        <w:t xml:space="preserve"> </w:t>
      </w:r>
      <w:r w:rsidRPr="00BB111F">
        <w:rPr>
          <w:rFonts w:ascii="Segoe UI" w:hAnsi="Segoe UI" w:cs="Segoe UI"/>
          <w:sz w:val="22"/>
          <w:szCs w:val="22"/>
        </w:rPr>
        <w:t>vista</w:t>
      </w:r>
      <w:r w:rsidRPr="00BB111F">
        <w:rPr>
          <w:rFonts w:ascii="Segoe UI" w:hAnsi="Segoe UI" w:cs="Segoe UI"/>
          <w:spacing w:val="-14"/>
          <w:sz w:val="22"/>
          <w:szCs w:val="22"/>
        </w:rPr>
        <w:t xml:space="preserve"> </w:t>
      </w:r>
      <w:r w:rsidRPr="00BB111F">
        <w:rPr>
          <w:rFonts w:ascii="Segoe UI" w:hAnsi="Segoe UI" w:cs="Segoe UI"/>
          <w:sz w:val="22"/>
          <w:szCs w:val="22"/>
        </w:rPr>
        <w:t>que</w:t>
      </w:r>
      <w:r w:rsidRPr="00BB111F">
        <w:rPr>
          <w:rFonts w:ascii="Segoe UI" w:hAnsi="Segoe UI" w:cs="Segoe UI"/>
          <w:spacing w:val="-14"/>
          <w:sz w:val="22"/>
          <w:szCs w:val="22"/>
        </w:rPr>
        <w:t xml:space="preserve"> </w:t>
      </w:r>
      <w:r w:rsidRPr="00BB111F">
        <w:rPr>
          <w:rFonts w:ascii="Segoe UI" w:hAnsi="Segoe UI" w:cs="Segoe UI"/>
          <w:sz w:val="22"/>
          <w:szCs w:val="22"/>
        </w:rPr>
        <w:t>seus</w:t>
      </w:r>
      <w:r w:rsidRPr="00BB111F">
        <w:rPr>
          <w:rFonts w:ascii="Segoe UI" w:hAnsi="Segoe UI" w:cs="Segoe UI"/>
          <w:spacing w:val="-15"/>
          <w:sz w:val="22"/>
          <w:szCs w:val="22"/>
        </w:rPr>
        <w:t xml:space="preserve"> </w:t>
      </w:r>
      <w:r w:rsidRPr="00BB111F">
        <w:rPr>
          <w:rFonts w:ascii="Segoe UI" w:hAnsi="Segoe UI" w:cs="Segoe UI"/>
          <w:sz w:val="22"/>
          <w:szCs w:val="22"/>
        </w:rPr>
        <w:t>padrões</w:t>
      </w:r>
      <w:r w:rsidRPr="00BB111F">
        <w:rPr>
          <w:rFonts w:ascii="Segoe UI" w:hAnsi="Segoe UI" w:cs="Segoe UI"/>
          <w:spacing w:val="-15"/>
          <w:sz w:val="22"/>
          <w:szCs w:val="22"/>
        </w:rPr>
        <w:t xml:space="preserve"> </w:t>
      </w:r>
      <w:r w:rsidRPr="00BB111F">
        <w:rPr>
          <w:rFonts w:ascii="Segoe UI" w:hAnsi="Segoe UI" w:cs="Segoe UI"/>
          <w:sz w:val="22"/>
          <w:szCs w:val="22"/>
        </w:rPr>
        <w:t>de</w:t>
      </w:r>
      <w:r w:rsidRPr="00BB111F">
        <w:rPr>
          <w:rFonts w:ascii="Segoe UI" w:hAnsi="Segoe UI" w:cs="Segoe UI"/>
          <w:spacing w:val="-17"/>
          <w:sz w:val="22"/>
          <w:szCs w:val="22"/>
        </w:rPr>
        <w:t xml:space="preserve"> </w:t>
      </w:r>
      <w:r w:rsidRPr="00BB111F">
        <w:rPr>
          <w:rFonts w:ascii="Segoe UI" w:hAnsi="Segoe UI" w:cs="Segoe UI"/>
          <w:sz w:val="22"/>
          <w:szCs w:val="22"/>
        </w:rPr>
        <w:t>desempenho e qualidade podem ser objetivamente definidos pelo edital, por meio de especificações usuais de mercado, nos termos do art. 6º, inciso XIII, da Lei Federal nº 14.133/2021.</w:t>
      </w:r>
    </w:p>
    <w:p w:rsidR="00250936" w:rsidRPr="00BB111F" w:rsidRDefault="00250936" w:rsidP="00250936">
      <w:pPr>
        <w:pStyle w:val="Corpodetexto"/>
        <w:spacing w:before="94" w:line="247" w:lineRule="auto"/>
        <w:ind w:right="45"/>
        <w:jc w:val="both"/>
        <w:rPr>
          <w:rFonts w:ascii="Segoe UI" w:hAnsi="Segoe UI" w:cs="Segoe UI"/>
          <w:b/>
          <w:sz w:val="22"/>
          <w:szCs w:val="22"/>
        </w:rPr>
      </w:pPr>
      <w:r w:rsidRPr="00BB111F">
        <w:rPr>
          <w:rFonts w:ascii="Segoe UI" w:hAnsi="Segoe UI" w:cs="Segoe UI"/>
          <w:sz w:val="22"/>
          <w:szCs w:val="22"/>
        </w:rPr>
        <w:t>3.4. Os materiais a serem adquiridos se enquadram como bens comuns, pois os padrões de desempenho</w:t>
      </w:r>
      <w:r w:rsidRPr="00BB111F">
        <w:rPr>
          <w:rFonts w:ascii="Segoe UI" w:hAnsi="Segoe UI" w:cs="Segoe UI"/>
          <w:spacing w:val="-9"/>
          <w:sz w:val="22"/>
          <w:szCs w:val="22"/>
        </w:rPr>
        <w:t xml:space="preserve"> </w:t>
      </w:r>
      <w:r w:rsidRPr="00BB111F">
        <w:rPr>
          <w:rFonts w:ascii="Segoe UI" w:hAnsi="Segoe UI" w:cs="Segoe UI"/>
          <w:sz w:val="22"/>
          <w:szCs w:val="22"/>
        </w:rPr>
        <w:t>e</w:t>
      </w:r>
      <w:r w:rsidRPr="00BB111F">
        <w:rPr>
          <w:rFonts w:ascii="Segoe UI" w:hAnsi="Segoe UI" w:cs="Segoe UI"/>
          <w:spacing w:val="-9"/>
          <w:sz w:val="22"/>
          <w:szCs w:val="22"/>
        </w:rPr>
        <w:t xml:space="preserve"> </w:t>
      </w:r>
      <w:r w:rsidRPr="00BB111F">
        <w:rPr>
          <w:rFonts w:ascii="Segoe UI" w:hAnsi="Segoe UI" w:cs="Segoe UI"/>
          <w:sz w:val="22"/>
          <w:szCs w:val="22"/>
        </w:rPr>
        <w:t>qualidade</w:t>
      </w:r>
      <w:r w:rsidRPr="00BB111F">
        <w:rPr>
          <w:rFonts w:ascii="Segoe UI" w:hAnsi="Segoe UI" w:cs="Segoe UI"/>
          <w:spacing w:val="-9"/>
          <w:sz w:val="22"/>
          <w:szCs w:val="22"/>
        </w:rPr>
        <w:t xml:space="preserve"> </w:t>
      </w:r>
      <w:r w:rsidRPr="00BB111F">
        <w:rPr>
          <w:rFonts w:ascii="Segoe UI" w:hAnsi="Segoe UI" w:cs="Segoe UI"/>
          <w:sz w:val="22"/>
          <w:szCs w:val="22"/>
        </w:rPr>
        <w:t>podem</w:t>
      </w:r>
      <w:r w:rsidRPr="00BB111F">
        <w:rPr>
          <w:rFonts w:ascii="Segoe UI" w:hAnsi="Segoe UI" w:cs="Segoe UI"/>
          <w:spacing w:val="-9"/>
          <w:sz w:val="22"/>
          <w:szCs w:val="22"/>
        </w:rPr>
        <w:t xml:space="preserve"> </w:t>
      </w:r>
      <w:r w:rsidRPr="00BB111F">
        <w:rPr>
          <w:rFonts w:ascii="Segoe UI" w:hAnsi="Segoe UI" w:cs="Segoe UI"/>
          <w:sz w:val="22"/>
          <w:szCs w:val="22"/>
        </w:rPr>
        <w:t>ser</w:t>
      </w:r>
      <w:r w:rsidRPr="00BB111F">
        <w:rPr>
          <w:rFonts w:ascii="Segoe UI" w:hAnsi="Segoe UI" w:cs="Segoe UI"/>
          <w:spacing w:val="-11"/>
          <w:sz w:val="22"/>
          <w:szCs w:val="22"/>
        </w:rPr>
        <w:t xml:space="preserve"> </w:t>
      </w:r>
      <w:r w:rsidRPr="00BB111F">
        <w:rPr>
          <w:rFonts w:ascii="Segoe UI" w:hAnsi="Segoe UI" w:cs="Segoe UI"/>
          <w:sz w:val="22"/>
          <w:szCs w:val="22"/>
        </w:rPr>
        <w:t>objetivamente</w:t>
      </w:r>
      <w:r w:rsidRPr="00BB111F">
        <w:rPr>
          <w:rFonts w:ascii="Segoe UI" w:hAnsi="Segoe UI" w:cs="Segoe UI"/>
          <w:spacing w:val="-9"/>
          <w:sz w:val="22"/>
          <w:szCs w:val="22"/>
        </w:rPr>
        <w:t xml:space="preserve"> </w:t>
      </w:r>
      <w:r w:rsidRPr="00BB111F">
        <w:rPr>
          <w:rFonts w:ascii="Segoe UI" w:hAnsi="Segoe UI" w:cs="Segoe UI"/>
          <w:sz w:val="22"/>
          <w:szCs w:val="22"/>
        </w:rPr>
        <w:t>definidos,</w:t>
      </w:r>
      <w:r w:rsidRPr="00BB111F">
        <w:rPr>
          <w:rFonts w:ascii="Segoe UI" w:hAnsi="Segoe UI" w:cs="Segoe UI"/>
          <w:spacing w:val="-10"/>
          <w:sz w:val="22"/>
          <w:szCs w:val="22"/>
        </w:rPr>
        <w:t xml:space="preserve"> </w:t>
      </w:r>
      <w:r w:rsidRPr="00BB111F">
        <w:rPr>
          <w:rFonts w:ascii="Segoe UI" w:hAnsi="Segoe UI" w:cs="Segoe UI"/>
          <w:sz w:val="22"/>
          <w:szCs w:val="22"/>
        </w:rPr>
        <w:t>por</w:t>
      </w:r>
      <w:r w:rsidRPr="00BB111F">
        <w:rPr>
          <w:rFonts w:ascii="Segoe UI" w:hAnsi="Segoe UI" w:cs="Segoe UI"/>
          <w:spacing w:val="-11"/>
          <w:sz w:val="22"/>
          <w:szCs w:val="22"/>
        </w:rPr>
        <w:t xml:space="preserve"> </w:t>
      </w:r>
      <w:r w:rsidRPr="00BB111F">
        <w:rPr>
          <w:rFonts w:ascii="Segoe UI" w:hAnsi="Segoe UI" w:cs="Segoe UI"/>
          <w:sz w:val="22"/>
          <w:szCs w:val="22"/>
        </w:rPr>
        <w:t>meio</w:t>
      </w:r>
      <w:r w:rsidRPr="00BB111F">
        <w:rPr>
          <w:rFonts w:ascii="Segoe UI" w:hAnsi="Segoe UI" w:cs="Segoe UI"/>
          <w:spacing w:val="-10"/>
          <w:sz w:val="22"/>
          <w:szCs w:val="22"/>
        </w:rPr>
        <w:t xml:space="preserve"> </w:t>
      </w:r>
      <w:r w:rsidRPr="00BB111F">
        <w:rPr>
          <w:rFonts w:ascii="Segoe UI" w:hAnsi="Segoe UI" w:cs="Segoe UI"/>
          <w:sz w:val="22"/>
          <w:szCs w:val="22"/>
        </w:rPr>
        <w:t>de</w:t>
      </w:r>
      <w:r w:rsidRPr="00BB111F">
        <w:rPr>
          <w:rFonts w:ascii="Segoe UI" w:hAnsi="Segoe UI" w:cs="Segoe UI"/>
          <w:spacing w:val="-9"/>
          <w:sz w:val="22"/>
          <w:szCs w:val="22"/>
        </w:rPr>
        <w:t xml:space="preserve"> </w:t>
      </w:r>
      <w:r w:rsidRPr="00BB111F">
        <w:rPr>
          <w:rFonts w:ascii="Segoe UI" w:hAnsi="Segoe UI" w:cs="Segoe UI"/>
          <w:sz w:val="22"/>
          <w:szCs w:val="22"/>
        </w:rPr>
        <w:t>especificações usuais de mercado.</w:t>
      </w:r>
    </w:p>
    <w:p w:rsidR="00250936" w:rsidRPr="00BB111F" w:rsidRDefault="00250936" w:rsidP="00250936">
      <w:pPr>
        <w:pStyle w:val="Corpodetexto"/>
        <w:spacing w:before="90" w:line="247" w:lineRule="auto"/>
        <w:ind w:right="38"/>
        <w:jc w:val="both"/>
        <w:rPr>
          <w:rFonts w:ascii="Segoe UI" w:hAnsi="Segoe UI" w:cs="Segoe UI"/>
          <w:b/>
          <w:sz w:val="22"/>
          <w:szCs w:val="22"/>
        </w:rPr>
      </w:pPr>
      <w:r w:rsidRPr="00BB111F">
        <w:rPr>
          <w:rFonts w:ascii="Segoe UI" w:hAnsi="Segoe UI" w:cs="Segoe UI"/>
          <w:sz w:val="22"/>
          <w:szCs w:val="22"/>
        </w:rPr>
        <w:t>3.5. Os equipamentos objeto da aquisição deve ter entrega em no maximo 10 (dez) dias pelo fornecedor no endereço indicado no edital, o mediante autorização formal, dentro da padronização seguida pelo órgão e conforme especificações técnicas e requisitos de desempenho constantes do termo de referência.</w:t>
      </w:r>
    </w:p>
    <w:p w:rsidR="00250936" w:rsidRPr="00BB111F" w:rsidRDefault="00250936" w:rsidP="00250936">
      <w:pPr>
        <w:pStyle w:val="Corpodetexto"/>
        <w:spacing w:before="91" w:line="247" w:lineRule="auto"/>
        <w:ind w:right="37"/>
        <w:jc w:val="both"/>
        <w:rPr>
          <w:rFonts w:ascii="Segoe UI" w:hAnsi="Segoe UI" w:cs="Segoe UI"/>
          <w:b/>
          <w:sz w:val="22"/>
          <w:szCs w:val="22"/>
        </w:rPr>
      </w:pPr>
      <w:r w:rsidRPr="00BB111F">
        <w:rPr>
          <w:rFonts w:ascii="Segoe UI" w:hAnsi="Segoe UI" w:cs="Segoe UI"/>
          <w:sz w:val="22"/>
          <w:szCs w:val="22"/>
        </w:rPr>
        <w:t>3.6. Nos valores propostos estarão inclusos todos os custos operacionais, encargos previdenciários,</w:t>
      </w:r>
      <w:r w:rsidRPr="00BB111F">
        <w:rPr>
          <w:rFonts w:ascii="Segoe UI" w:hAnsi="Segoe UI" w:cs="Segoe UI"/>
          <w:spacing w:val="-10"/>
          <w:sz w:val="22"/>
          <w:szCs w:val="22"/>
        </w:rPr>
        <w:t xml:space="preserve"> </w:t>
      </w:r>
      <w:r w:rsidRPr="00BB111F">
        <w:rPr>
          <w:rFonts w:ascii="Segoe UI" w:hAnsi="Segoe UI" w:cs="Segoe UI"/>
          <w:sz w:val="22"/>
          <w:szCs w:val="22"/>
        </w:rPr>
        <w:t>trabalhistas,</w:t>
      </w:r>
      <w:r w:rsidRPr="00BB111F">
        <w:rPr>
          <w:rFonts w:ascii="Segoe UI" w:hAnsi="Segoe UI" w:cs="Segoe UI"/>
          <w:spacing w:val="-9"/>
          <w:sz w:val="22"/>
          <w:szCs w:val="22"/>
        </w:rPr>
        <w:t xml:space="preserve"> </w:t>
      </w:r>
      <w:r w:rsidRPr="00BB111F">
        <w:rPr>
          <w:rFonts w:ascii="Segoe UI" w:hAnsi="Segoe UI" w:cs="Segoe UI"/>
          <w:sz w:val="22"/>
          <w:szCs w:val="22"/>
        </w:rPr>
        <w:t>tributários,</w:t>
      </w:r>
      <w:r w:rsidRPr="00BB111F">
        <w:rPr>
          <w:rFonts w:ascii="Segoe UI" w:hAnsi="Segoe UI" w:cs="Segoe UI"/>
          <w:spacing w:val="-10"/>
          <w:sz w:val="22"/>
          <w:szCs w:val="22"/>
        </w:rPr>
        <w:t xml:space="preserve"> </w:t>
      </w:r>
      <w:r w:rsidRPr="00BB111F">
        <w:rPr>
          <w:rFonts w:ascii="Segoe UI" w:hAnsi="Segoe UI" w:cs="Segoe UI"/>
          <w:sz w:val="22"/>
          <w:szCs w:val="22"/>
        </w:rPr>
        <w:t>comerciais</w:t>
      </w:r>
      <w:r w:rsidRPr="00BB111F">
        <w:rPr>
          <w:rFonts w:ascii="Segoe UI" w:hAnsi="Segoe UI" w:cs="Segoe UI"/>
          <w:spacing w:val="-10"/>
          <w:sz w:val="22"/>
          <w:szCs w:val="22"/>
        </w:rPr>
        <w:t xml:space="preserve"> </w:t>
      </w:r>
      <w:r w:rsidRPr="00BB111F">
        <w:rPr>
          <w:rFonts w:ascii="Segoe UI" w:hAnsi="Segoe UI" w:cs="Segoe UI"/>
          <w:sz w:val="22"/>
          <w:szCs w:val="22"/>
        </w:rPr>
        <w:t>e</w:t>
      </w:r>
      <w:r w:rsidRPr="00BB111F">
        <w:rPr>
          <w:rFonts w:ascii="Segoe UI" w:hAnsi="Segoe UI" w:cs="Segoe UI"/>
          <w:spacing w:val="-10"/>
          <w:sz w:val="22"/>
          <w:szCs w:val="22"/>
        </w:rPr>
        <w:t xml:space="preserve"> </w:t>
      </w:r>
      <w:r w:rsidRPr="00BB111F">
        <w:rPr>
          <w:rFonts w:ascii="Segoe UI" w:hAnsi="Segoe UI" w:cs="Segoe UI"/>
          <w:sz w:val="22"/>
          <w:szCs w:val="22"/>
        </w:rPr>
        <w:t>quaisquer</w:t>
      </w:r>
      <w:r w:rsidRPr="00BB111F">
        <w:rPr>
          <w:rFonts w:ascii="Segoe UI" w:hAnsi="Segoe UI" w:cs="Segoe UI"/>
          <w:spacing w:val="-10"/>
          <w:sz w:val="22"/>
          <w:szCs w:val="22"/>
        </w:rPr>
        <w:t xml:space="preserve"> </w:t>
      </w:r>
      <w:r w:rsidRPr="00BB111F">
        <w:rPr>
          <w:rFonts w:ascii="Segoe UI" w:hAnsi="Segoe UI" w:cs="Segoe UI"/>
          <w:sz w:val="22"/>
          <w:szCs w:val="22"/>
        </w:rPr>
        <w:t>outros</w:t>
      </w:r>
      <w:r w:rsidRPr="00BB111F">
        <w:rPr>
          <w:rFonts w:ascii="Segoe UI" w:hAnsi="Segoe UI" w:cs="Segoe UI"/>
          <w:spacing w:val="-10"/>
          <w:sz w:val="22"/>
          <w:szCs w:val="22"/>
        </w:rPr>
        <w:t xml:space="preserve"> </w:t>
      </w:r>
      <w:r w:rsidRPr="00BB111F">
        <w:rPr>
          <w:rFonts w:ascii="Segoe UI" w:hAnsi="Segoe UI" w:cs="Segoe UI"/>
          <w:sz w:val="22"/>
          <w:szCs w:val="22"/>
        </w:rPr>
        <w:t>que</w:t>
      </w:r>
      <w:r w:rsidRPr="00BB111F">
        <w:rPr>
          <w:rFonts w:ascii="Segoe UI" w:hAnsi="Segoe UI" w:cs="Segoe UI"/>
          <w:spacing w:val="-10"/>
          <w:sz w:val="22"/>
          <w:szCs w:val="22"/>
        </w:rPr>
        <w:t xml:space="preserve"> </w:t>
      </w:r>
      <w:r w:rsidRPr="00BB111F">
        <w:rPr>
          <w:rFonts w:ascii="Segoe UI" w:hAnsi="Segoe UI" w:cs="Segoe UI"/>
          <w:sz w:val="22"/>
          <w:szCs w:val="22"/>
        </w:rPr>
        <w:t>incidam</w:t>
      </w:r>
      <w:r w:rsidRPr="00BB111F">
        <w:rPr>
          <w:rFonts w:ascii="Segoe UI" w:hAnsi="Segoe UI" w:cs="Segoe UI"/>
          <w:spacing w:val="-9"/>
          <w:sz w:val="22"/>
          <w:szCs w:val="22"/>
        </w:rPr>
        <w:t xml:space="preserve"> </w:t>
      </w:r>
      <w:r w:rsidRPr="00BB111F">
        <w:rPr>
          <w:rFonts w:ascii="Segoe UI" w:hAnsi="Segoe UI" w:cs="Segoe UI"/>
          <w:sz w:val="22"/>
          <w:szCs w:val="22"/>
        </w:rPr>
        <w:t>direta ou indiretamente no fornecimento dos bens.</w:t>
      </w:r>
    </w:p>
    <w:p w:rsidR="00250936" w:rsidRPr="00BB111F" w:rsidRDefault="00250936" w:rsidP="00250936">
      <w:pPr>
        <w:pStyle w:val="Corpodetexto"/>
        <w:spacing w:before="16"/>
        <w:rPr>
          <w:rFonts w:ascii="Segoe UI" w:hAnsi="Segoe UI" w:cs="Segoe UI"/>
          <w:b/>
          <w:sz w:val="22"/>
          <w:szCs w:val="22"/>
        </w:rPr>
      </w:pPr>
    </w:p>
    <w:p w:rsidR="00250936" w:rsidRPr="00BB111F" w:rsidRDefault="00250936" w:rsidP="00250936">
      <w:pPr>
        <w:pStyle w:val="Corpodetexto"/>
        <w:spacing w:line="249" w:lineRule="auto"/>
        <w:ind w:right="44"/>
        <w:jc w:val="both"/>
        <w:rPr>
          <w:rFonts w:ascii="Segoe UI" w:hAnsi="Segoe UI" w:cs="Segoe UI"/>
          <w:b/>
          <w:sz w:val="22"/>
          <w:szCs w:val="22"/>
        </w:rPr>
      </w:pPr>
      <w:r w:rsidRPr="00BB111F">
        <w:rPr>
          <w:rFonts w:ascii="Segoe UI" w:hAnsi="Segoe UI" w:cs="Segoe UI"/>
          <w:sz w:val="22"/>
          <w:szCs w:val="22"/>
        </w:rPr>
        <w:t xml:space="preserve">3.7. Os preços ofertados, tanto na proposta inicial, quanto na etapa de lances, serão de </w:t>
      </w:r>
      <w:r w:rsidRPr="00BB111F">
        <w:rPr>
          <w:rFonts w:ascii="Segoe UI" w:hAnsi="Segoe UI" w:cs="Segoe UI"/>
          <w:sz w:val="22"/>
          <w:szCs w:val="22"/>
        </w:rPr>
        <w:lastRenderedPageBreak/>
        <w:t>exclusiva responsabilidade do licitante, não lhe assistindo o direito de pleitear qualquer alteração, sob alegação de erro, omissão ou qualquer outro pretexto.</w:t>
      </w:r>
    </w:p>
    <w:p w:rsidR="00250936" w:rsidRPr="00BB111F" w:rsidRDefault="00250936" w:rsidP="00250936">
      <w:pPr>
        <w:pStyle w:val="Corpodetexto"/>
        <w:spacing w:before="10"/>
        <w:rPr>
          <w:rFonts w:ascii="Segoe UI" w:hAnsi="Segoe UI" w:cs="Segoe UI"/>
          <w:b/>
          <w:sz w:val="22"/>
          <w:szCs w:val="22"/>
        </w:rPr>
      </w:pPr>
    </w:p>
    <w:p w:rsidR="00250936" w:rsidRPr="00BB111F" w:rsidRDefault="00250936" w:rsidP="00250936">
      <w:pPr>
        <w:pStyle w:val="Corpodetexto"/>
        <w:spacing w:line="247" w:lineRule="auto"/>
        <w:ind w:right="29"/>
        <w:jc w:val="both"/>
        <w:rPr>
          <w:rFonts w:ascii="Segoe UI" w:hAnsi="Segoe UI" w:cs="Segoe UI"/>
          <w:b/>
          <w:sz w:val="22"/>
          <w:szCs w:val="22"/>
        </w:rPr>
      </w:pPr>
      <w:r w:rsidRPr="00BB111F">
        <w:rPr>
          <w:rFonts w:ascii="Segoe UI" w:hAnsi="Segoe UI" w:cs="Segoe UI"/>
          <w:sz w:val="22"/>
          <w:szCs w:val="22"/>
        </w:rPr>
        <w:t>3.8 A apresentação das propostas implica obrigatoriedade do cumprimento das disposições nelas contidas, conforme deverá dispor o Edital da Licitação,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50936" w:rsidRPr="00BB111F" w:rsidRDefault="00250936" w:rsidP="00250936">
      <w:pPr>
        <w:pStyle w:val="Corpodetexto"/>
        <w:spacing w:before="19"/>
        <w:rPr>
          <w:rFonts w:ascii="Segoe UI" w:hAnsi="Segoe UI" w:cs="Segoe UI"/>
          <w:b/>
          <w:sz w:val="22"/>
          <w:szCs w:val="22"/>
        </w:rPr>
      </w:pPr>
    </w:p>
    <w:p w:rsidR="00250936" w:rsidRPr="00BB111F" w:rsidRDefault="00250936" w:rsidP="00250936">
      <w:pPr>
        <w:pStyle w:val="Corpodetexto"/>
        <w:spacing w:line="247" w:lineRule="auto"/>
        <w:ind w:right="51"/>
        <w:jc w:val="both"/>
        <w:rPr>
          <w:rFonts w:ascii="Segoe UI" w:hAnsi="Segoe UI" w:cs="Segoe UI"/>
          <w:b/>
          <w:sz w:val="22"/>
          <w:szCs w:val="22"/>
        </w:rPr>
      </w:pPr>
      <w:r w:rsidRPr="00BB111F">
        <w:rPr>
          <w:rFonts w:ascii="Segoe UI" w:hAnsi="Segoe UI" w:cs="Segoe UI"/>
          <w:sz w:val="22"/>
          <w:szCs w:val="22"/>
        </w:rPr>
        <w:t>3.9.O prazo de validade da proposta de preços não poderá ser inferior a 60 (sessenta) dias, a contar da data da sua apresentação.</w:t>
      </w:r>
    </w:p>
    <w:p w:rsidR="00250936" w:rsidRPr="00BB111F" w:rsidRDefault="00250936" w:rsidP="00250936">
      <w:pPr>
        <w:pStyle w:val="Corpodetexto"/>
        <w:spacing w:line="247" w:lineRule="auto"/>
        <w:ind w:right="51"/>
        <w:jc w:val="both"/>
        <w:rPr>
          <w:rFonts w:ascii="Segoe UI" w:hAnsi="Segoe UI" w:cs="Segoe UI"/>
          <w:b/>
          <w:sz w:val="22"/>
          <w:szCs w:val="22"/>
        </w:rPr>
      </w:pPr>
    </w:p>
    <w:p w:rsidR="00250936" w:rsidRPr="00BB111F" w:rsidRDefault="00250936" w:rsidP="00250936">
      <w:pPr>
        <w:pStyle w:val="Corpodetexto"/>
        <w:spacing w:line="247" w:lineRule="auto"/>
        <w:ind w:right="51"/>
        <w:jc w:val="both"/>
        <w:rPr>
          <w:rFonts w:ascii="Segoe UI" w:hAnsi="Segoe UI" w:cs="Segoe UI"/>
          <w:b/>
          <w:sz w:val="22"/>
          <w:szCs w:val="22"/>
        </w:rPr>
      </w:pPr>
      <w:r w:rsidRPr="00BB111F">
        <w:rPr>
          <w:rFonts w:ascii="Segoe UI" w:hAnsi="Segoe UI" w:cs="Segoe UI"/>
          <w:sz w:val="22"/>
          <w:szCs w:val="22"/>
        </w:rPr>
        <w:t xml:space="preserve">3.10. Os requisitos para a contratação incluem: </w:t>
      </w:r>
    </w:p>
    <w:p w:rsidR="00250936" w:rsidRPr="00BB111F" w:rsidRDefault="00250936" w:rsidP="00250936">
      <w:pPr>
        <w:pStyle w:val="Corpodetexto"/>
        <w:spacing w:line="247" w:lineRule="auto"/>
        <w:ind w:right="51"/>
        <w:jc w:val="both"/>
        <w:rPr>
          <w:rFonts w:ascii="Segoe UI" w:hAnsi="Segoe UI" w:cs="Segoe UI"/>
          <w:b/>
          <w:sz w:val="22"/>
          <w:szCs w:val="22"/>
        </w:rPr>
      </w:pPr>
      <w:r w:rsidRPr="00BB111F">
        <w:rPr>
          <w:rFonts w:ascii="Segoe UI" w:hAnsi="Segoe UI" w:cs="Segoe UI"/>
          <w:sz w:val="22"/>
          <w:szCs w:val="22"/>
        </w:rPr>
        <w:t>I. Qualidade dos Equipamentos: Os equipamentos adquiridos devem atender às especificações técnicas necessárias.</w:t>
      </w:r>
    </w:p>
    <w:p w:rsidR="00250936" w:rsidRPr="00BB111F" w:rsidRDefault="00250936" w:rsidP="00250936">
      <w:pPr>
        <w:pStyle w:val="NormalWeb"/>
        <w:rPr>
          <w:rFonts w:ascii="Segoe UI" w:hAnsi="Segoe UI" w:cs="Segoe UI"/>
          <w:sz w:val="22"/>
          <w:szCs w:val="22"/>
        </w:rPr>
      </w:pPr>
      <w:r w:rsidRPr="00BB111F">
        <w:rPr>
          <w:rFonts w:ascii="Segoe UI" w:hAnsi="Segoe UI" w:cs="Segoe UI"/>
          <w:b/>
          <w:sz w:val="22"/>
          <w:szCs w:val="22"/>
        </w:rPr>
        <w:t>II.</w:t>
      </w:r>
      <w:r w:rsidRPr="00BB111F">
        <w:rPr>
          <w:rFonts w:ascii="Segoe UI" w:hAnsi="Segoe UI" w:cs="Segoe UI"/>
          <w:sz w:val="22"/>
          <w:szCs w:val="22"/>
        </w:rPr>
        <w:t xml:space="preserve"> Ser novos, de primeiro uso;</w:t>
      </w:r>
    </w:p>
    <w:p w:rsidR="00250936" w:rsidRPr="00BB111F" w:rsidRDefault="00250936" w:rsidP="00250936">
      <w:pPr>
        <w:spacing w:before="100" w:beforeAutospacing="1" w:after="100" w:afterAutospacing="1" w:line="240" w:lineRule="auto"/>
        <w:rPr>
          <w:rFonts w:ascii="Segoe UI" w:eastAsia="Times New Roman" w:hAnsi="Segoe UI" w:cs="Segoe UI"/>
        </w:rPr>
      </w:pPr>
      <w:r w:rsidRPr="00BB111F">
        <w:rPr>
          <w:rFonts w:ascii="Segoe UI" w:eastAsia="Times New Roman" w:hAnsi="Segoe UI" w:cs="Segoe UI"/>
        </w:rPr>
        <w:t>III</w:t>
      </w:r>
      <w:proofErr w:type="gramStart"/>
      <w:r w:rsidRPr="00BB111F">
        <w:rPr>
          <w:rFonts w:ascii="Segoe UI" w:eastAsia="Times New Roman" w:hAnsi="Segoe UI" w:cs="Segoe UI"/>
        </w:rPr>
        <w:t>.  Possuir</w:t>
      </w:r>
      <w:proofErr w:type="gramEnd"/>
      <w:r w:rsidRPr="00BB111F">
        <w:rPr>
          <w:rFonts w:ascii="Segoe UI" w:eastAsia="Times New Roman" w:hAnsi="Segoe UI" w:cs="Segoe UI"/>
        </w:rPr>
        <w:t xml:space="preserve"> garantia mínima de 36 meses on-site;</w:t>
      </w:r>
    </w:p>
    <w:p w:rsidR="00250936" w:rsidRPr="00BB111F" w:rsidRDefault="00250936" w:rsidP="00250936">
      <w:pPr>
        <w:spacing w:before="100" w:beforeAutospacing="1" w:after="100" w:afterAutospacing="1" w:line="240" w:lineRule="auto"/>
        <w:rPr>
          <w:rFonts w:ascii="Segoe UI" w:eastAsia="Times New Roman" w:hAnsi="Segoe UI" w:cs="Segoe UI"/>
        </w:rPr>
      </w:pPr>
      <w:r w:rsidRPr="00BB111F">
        <w:rPr>
          <w:rFonts w:ascii="Segoe UI" w:eastAsia="Times New Roman" w:hAnsi="Segoe UI" w:cs="Segoe UI"/>
        </w:rPr>
        <w:t>IIII.  Ser compatíveis com os sistemas utilizados pelo órgão;</w:t>
      </w:r>
    </w:p>
    <w:p w:rsidR="00250936" w:rsidRPr="00BB111F" w:rsidRDefault="00250936" w:rsidP="00250936">
      <w:pPr>
        <w:spacing w:before="100" w:beforeAutospacing="1" w:after="100" w:afterAutospacing="1" w:line="240" w:lineRule="auto"/>
        <w:rPr>
          <w:rFonts w:ascii="Segoe UI" w:eastAsia="Segoe UI" w:hAnsi="Segoe UI" w:cs="Segoe UI"/>
          <w:b/>
        </w:rPr>
      </w:pPr>
      <w:r w:rsidRPr="00BB111F">
        <w:rPr>
          <w:rFonts w:ascii="Segoe UI" w:eastAsia="Times New Roman" w:hAnsi="Segoe UI" w:cs="Segoe UI"/>
        </w:rPr>
        <w:t>IV</w:t>
      </w:r>
      <w:proofErr w:type="gramStart"/>
      <w:r w:rsidRPr="00BB111F">
        <w:rPr>
          <w:rFonts w:ascii="Segoe UI" w:eastAsia="Times New Roman" w:hAnsi="Segoe UI" w:cs="Segoe UI"/>
        </w:rPr>
        <w:t>.  Atender</w:t>
      </w:r>
      <w:proofErr w:type="gramEnd"/>
      <w:r w:rsidRPr="00BB111F">
        <w:rPr>
          <w:rFonts w:ascii="Segoe UI" w:eastAsia="Times New Roman" w:hAnsi="Segoe UI" w:cs="Segoe UI"/>
        </w:rPr>
        <w:t xml:space="preserve"> aos requisitos de segurança da informação.</w:t>
      </w:r>
    </w:p>
    <w:p w:rsidR="00250936" w:rsidRPr="00BB111F" w:rsidRDefault="00250936" w:rsidP="00250936">
      <w:pPr>
        <w:spacing w:line="300" w:lineRule="auto"/>
        <w:jc w:val="both"/>
        <w:rPr>
          <w:rFonts w:ascii="Segoe UI" w:eastAsia="Segoe UI" w:hAnsi="Segoe UI" w:cs="Segoe UI"/>
          <w:b/>
        </w:rPr>
      </w:pPr>
      <w:r w:rsidRPr="00BB111F">
        <w:rPr>
          <w:rFonts w:ascii="Segoe UI" w:eastAsia="Segoe UI" w:hAnsi="Segoe UI" w:cs="Segoe UI"/>
          <w:b/>
        </w:rPr>
        <w:t xml:space="preserve">3.11. Serão </w:t>
      </w:r>
      <w:proofErr w:type="gramStart"/>
      <w:r w:rsidRPr="00BB111F">
        <w:rPr>
          <w:rFonts w:ascii="Segoe UI" w:eastAsia="Segoe UI" w:hAnsi="Segoe UI" w:cs="Segoe UI"/>
          <w:b/>
        </w:rPr>
        <w:t>exigidas</w:t>
      </w:r>
      <w:proofErr w:type="gramEnd"/>
      <w:r w:rsidRPr="00BB111F">
        <w:rPr>
          <w:rFonts w:ascii="Segoe UI" w:eastAsia="Segoe UI" w:hAnsi="Segoe UI" w:cs="Segoe UI"/>
          <w:b/>
        </w:rPr>
        <w:t xml:space="preserve"> folhetos técnico para análise da equipe técnica se o equipamento atende o proposto pela licitação.</w:t>
      </w:r>
    </w:p>
    <w:p w:rsidR="00250936" w:rsidRPr="00BB111F" w:rsidRDefault="00250936" w:rsidP="00250936">
      <w:pPr>
        <w:tabs>
          <w:tab w:val="left" w:pos="2268"/>
        </w:tabs>
        <w:spacing w:line="300" w:lineRule="auto"/>
        <w:jc w:val="both"/>
        <w:rPr>
          <w:rFonts w:ascii="Segoe UI" w:eastAsia="Segoe UI" w:hAnsi="Segoe UI" w:cs="Segoe UI"/>
        </w:rPr>
      </w:pPr>
      <w:r w:rsidRPr="00BB111F">
        <w:rPr>
          <w:rFonts w:ascii="Segoe UI" w:eastAsia="Segoe UI" w:hAnsi="Segoe UI" w:cs="Segoe UI"/>
        </w:rPr>
        <w:t>3.12. Não será admitida a subcontratação do objeto do contrato administrativo.</w:t>
      </w:r>
    </w:p>
    <w:p w:rsidR="00250936" w:rsidRPr="00BB111F" w:rsidRDefault="00250936" w:rsidP="00250936">
      <w:pPr>
        <w:tabs>
          <w:tab w:val="left" w:pos="2268"/>
        </w:tabs>
        <w:spacing w:after="0" w:line="300" w:lineRule="auto"/>
        <w:jc w:val="both"/>
        <w:rPr>
          <w:rFonts w:ascii="Segoe UI" w:eastAsia="Segoe UI" w:hAnsi="Segoe UI" w:cs="Segoe UI"/>
        </w:rPr>
      </w:pPr>
      <w:r w:rsidRPr="00BB111F">
        <w:rPr>
          <w:rFonts w:ascii="Segoe UI" w:eastAsia="Segoe UI" w:hAnsi="Segoe UI" w:cs="Segoe UI"/>
        </w:rPr>
        <w:t>3.13. Os requisitos da contratação estão descritos no Termo de Referência e referem -se aos seus aspectos legais.</w:t>
      </w:r>
    </w:p>
    <w:p w:rsidR="0049751B" w:rsidRPr="00BB111F" w:rsidRDefault="0049751B" w:rsidP="006A24F6">
      <w:pPr>
        <w:tabs>
          <w:tab w:val="left" w:pos="2268"/>
        </w:tabs>
        <w:spacing w:line="300" w:lineRule="auto"/>
        <w:jc w:val="both"/>
        <w:rPr>
          <w:rFonts w:ascii="Segoe UI" w:eastAsia="Segoe UI" w:hAnsi="Segoe UI" w:cs="Segoe UI"/>
          <w:b/>
        </w:rPr>
      </w:pPr>
      <w:r w:rsidRPr="00BB111F">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BB111F" w:rsidRDefault="0049751B" w:rsidP="0049751B">
      <w:pPr>
        <w:tabs>
          <w:tab w:val="left" w:pos="2268"/>
        </w:tabs>
        <w:spacing w:after="0" w:line="300" w:lineRule="auto"/>
        <w:jc w:val="both"/>
        <w:rPr>
          <w:rFonts w:ascii="Segoe UI" w:eastAsia="Segoe UI" w:hAnsi="Segoe UI" w:cs="Segoe UI"/>
        </w:rPr>
      </w:pPr>
      <w:r w:rsidRPr="00BB111F">
        <w:rPr>
          <w:rFonts w:ascii="Segoe UI" w:eastAsia="Segoe UI" w:hAnsi="Segoe UI" w:cs="Segoe UI"/>
        </w:rPr>
        <w:t>4.1. As estimativas das quantidades para a contratação são as seguintes:</w:t>
      </w:r>
    </w:p>
    <w:p w:rsidR="00173305" w:rsidRPr="00BB111F" w:rsidRDefault="006A24F6" w:rsidP="00173305">
      <w:pPr>
        <w:spacing w:before="100" w:beforeAutospacing="1" w:after="100" w:afterAutospacing="1" w:line="240" w:lineRule="auto"/>
        <w:rPr>
          <w:rFonts w:ascii="Segoe UI" w:eastAsia="Times New Roman" w:hAnsi="Segoe UI" w:cs="Segoe UI"/>
        </w:rPr>
      </w:pPr>
      <w:r w:rsidRPr="00BB111F">
        <w:rPr>
          <w:rFonts w:ascii="Segoe UI" w:eastAsia="Times New Roman" w:hAnsi="Segoe UI" w:cs="Segoe UI"/>
        </w:rPr>
        <w:t xml:space="preserve">* </w:t>
      </w:r>
      <w:r w:rsidR="00173305" w:rsidRPr="00BB111F">
        <w:rPr>
          <w:rFonts w:ascii="Segoe UI" w:eastAsia="Times New Roman" w:hAnsi="Segoe UI" w:cs="Segoe UI"/>
        </w:rPr>
        <w:t>No levantamento das necessidades de cada setor;</w:t>
      </w:r>
    </w:p>
    <w:p w:rsidR="00173305" w:rsidRPr="00BB111F" w:rsidRDefault="006A24F6" w:rsidP="00173305">
      <w:pPr>
        <w:spacing w:before="100" w:beforeAutospacing="1" w:after="100" w:afterAutospacing="1" w:line="240" w:lineRule="auto"/>
        <w:rPr>
          <w:rFonts w:ascii="Segoe UI" w:eastAsia="Times New Roman" w:hAnsi="Segoe UI" w:cs="Segoe UI"/>
        </w:rPr>
      </w:pPr>
      <w:r w:rsidRPr="00BB111F">
        <w:rPr>
          <w:rFonts w:ascii="Segoe UI" w:eastAsia="Times New Roman" w:hAnsi="Segoe UI" w:cs="Segoe UI"/>
        </w:rPr>
        <w:t xml:space="preserve">* </w:t>
      </w:r>
      <w:r w:rsidR="00173305" w:rsidRPr="00BB111F">
        <w:rPr>
          <w:rFonts w:ascii="Segoe UI" w:eastAsia="Times New Roman" w:hAnsi="Segoe UI" w:cs="Segoe UI"/>
        </w:rPr>
        <w:t>No número de servidores;</w:t>
      </w:r>
    </w:p>
    <w:p w:rsidR="00173305" w:rsidRPr="00BB111F" w:rsidRDefault="006A24F6" w:rsidP="00173305">
      <w:pPr>
        <w:spacing w:before="100" w:beforeAutospacing="1" w:after="100" w:afterAutospacing="1" w:line="240" w:lineRule="auto"/>
        <w:rPr>
          <w:rFonts w:ascii="Segoe UI" w:eastAsia="Times New Roman" w:hAnsi="Segoe UI" w:cs="Segoe UI"/>
        </w:rPr>
      </w:pPr>
      <w:r w:rsidRPr="00BB111F">
        <w:rPr>
          <w:rFonts w:ascii="Segoe UI" w:eastAsia="Times New Roman" w:hAnsi="Segoe UI" w:cs="Segoe UI"/>
        </w:rPr>
        <w:lastRenderedPageBreak/>
        <w:t xml:space="preserve">* </w:t>
      </w:r>
      <w:r w:rsidR="00173305" w:rsidRPr="00BB111F">
        <w:rPr>
          <w:rFonts w:ascii="Segoe UI" w:eastAsia="Times New Roman" w:hAnsi="Segoe UI" w:cs="Segoe UI"/>
        </w:rPr>
        <w:t>Na substituição de equipamentos obsoletos;</w:t>
      </w:r>
    </w:p>
    <w:p w:rsidR="00173305" w:rsidRPr="00BB111F" w:rsidRDefault="006A24F6" w:rsidP="00173305">
      <w:pPr>
        <w:spacing w:before="100" w:beforeAutospacing="1" w:after="100" w:afterAutospacing="1" w:line="240" w:lineRule="auto"/>
        <w:rPr>
          <w:rFonts w:ascii="Segoe UI" w:eastAsia="Times New Roman" w:hAnsi="Segoe UI" w:cs="Segoe UI"/>
        </w:rPr>
      </w:pPr>
      <w:r w:rsidRPr="00BB111F">
        <w:rPr>
          <w:rFonts w:ascii="Segoe UI" w:eastAsia="Times New Roman" w:hAnsi="Segoe UI" w:cs="Segoe UI"/>
        </w:rPr>
        <w:t>*</w:t>
      </w:r>
      <w:r w:rsidR="00173305" w:rsidRPr="00BB111F">
        <w:rPr>
          <w:rFonts w:ascii="Segoe UI" w:eastAsia="Times New Roman" w:hAnsi="Segoe UI" w:cs="Segoe UI"/>
        </w:rPr>
        <w:t xml:space="preserve"> No planejamento de expansão tecnológica.</w:t>
      </w:r>
    </w:p>
    <w:p w:rsidR="00173305" w:rsidRPr="00BB111F" w:rsidRDefault="00173305" w:rsidP="0049751B">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43"/>
        <w:gridCol w:w="674"/>
        <w:gridCol w:w="781"/>
        <w:gridCol w:w="4913"/>
        <w:gridCol w:w="1383"/>
      </w:tblGrid>
      <w:tr w:rsidR="00DC4693" w:rsidRPr="00BB111F" w:rsidTr="002717A4">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ITEM</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QTD</w:t>
            </w:r>
          </w:p>
        </w:tc>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UND</w:t>
            </w:r>
          </w:p>
        </w:tc>
        <w:tc>
          <w:tcPr>
            <w:tcW w:w="563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DESCRIÇÃO</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VALOR UNITÁRIO</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01</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10</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 xml:space="preserve">NOTEBOOK PORTÁTIL, NOVO, DE PRIMEIRO USO DESTINADO A ATIVIDADES ADMINISTRATIVAS E INSTITUCIONAIS, COM AS SEGUINTES CARACTERÍSTICAS MÍNIMAS: TELA: TAMANHO MÍNIMO DE 15 POLEGADAS, COM RESOLUÇÃO MÍNIMA FULL HD (1920 </w:t>
            </w:r>
            <w:proofErr w:type="gramStart"/>
            <w:r w:rsidRPr="00BB111F">
              <w:rPr>
                <w:rFonts w:ascii="Segoe UI" w:hAnsi="Segoe UI" w:cs="Segoe UI"/>
              </w:rPr>
              <w:t>X</w:t>
            </w:r>
            <w:proofErr w:type="gramEnd"/>
            <w:r w:rsidRPr="00BB111F">
              <w:rPr>
                <w:rFonts w:ascii="Segoe UI" w:hAnsi="Segoe UI" w:cs="Segoe UI"/>
              </w:rPr>
              <w:t xml:space="preserve"> 1080) PROCESSADOR: ARQUITETURA X64, COM DESEMPENHO COMPATÍVEL PARA APLICAÇÕES ADMINISTRATIVAS, MULTITAREFA E NAVEGAÇÃO EM INTERNET. MEMÓRIA RAM: MÍNIMO DE 16 GB. ARMAZENAMENTO: UNIDADE DE ESTADO SÓLIDO (SSD), COM CAPACIDADE MÍNIMA DE 1 TB. SISTEMA OPERACIONAL: WINDOWS 11, VERSÃO 64 BITS, 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EQUIPAMENTO. COR: LIVRE GARANTIA: MÍNIMA DE 12 (DOZE) MESES</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rPr>
              <w:t>R$ 6.215,33</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02</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25</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COMPUTADOR DE MESAEQUIPAMENTO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rPr>
              <w:t>R$ 5.353,30</w:t>
            </w:r>
          </w:p>
        </w:tc>
      </w:tr>
    </w:tbl>
    <w:p w:rsidR="0049751B" w:rsidRPr="00BB111F" w:rsidRDefault="0049751B" w:rsidP="0049751B">
      <w:pPr>
        <w:tabs>
          <w:tab w:val="left" w:pos="2268"/>
        </w:tabs>
        <w:spacing w:after="0" w:line="300" w:lineRule="auto"/>
        <w:jc w:val="both"/>
        <w:rPr>
          <w:rFonts w:ascii="Segoe UI" w:eastAsia="Segoe UI" w:hAnsi="Segoe UI" w:cs="Segoe UI"/>
        </w:rPr>
      </w:pPr>
    </w:p>
    <w:p w:rsidR="0049751B" w:rsidRPr="00BB111F" w:rsidRDefault="0049751B" w:rsidP="0049751B">
      <w:pPr>
        <w:spacing w:line="300" w:lineRule="auto"/>
        <w:jc w:val="both"/>
        <w:rPr>
          <w:rFonts w:ascii="Segoe UI" w:eastAsia="Segoe UI" w:hAnsi="Segoe UI" w:cs="Segoe UI"/>
        </w:rPr>
      </w:pPr>
      <w:r w:rsidRPr="00BB111F">
        <w:rPr>
          <w:rFonts w:ascii="Segoe UI" w:hAnsi="Segoe UI" w:cs="Segoe UI"/>
        </w:rPr>
        <w:lastRenderedPageBreak/>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5. Do levantamento de mercado, que consiste na análise das alternativas possíveis, e justificativa técnica e econômica da escolha do tipo de solução a contratar</w:t>
      </w:r>
    </w:p>
    <w:p w:rsidR="0049751B" w:rsidRPr="00BB111F" w:rsidRDefault="0049751B" w:rsidP="0049751B">
      <w:pPr>
        <w:spacing w:line="300" w:lineRule="auto"/>
        <w:jc w:val="both"/>
        <w:rPr>
          <w:rFonts w:ascii="Segoe UI" w:hAnsi="Segoe UI" w:cs="Segoe UI"/>
        </w:rPr>
      </w:pPr>
      <w:r w:rsidRPr="00BB111F">
        <w:rPr>
          <w:rFonts w:ascii="Segoe UI" w:eastAsia="Segoe UI" w:hAnsi="Segoe UI" w:cs="Segoe UI"/>
        </w:rPr>
        <w:t xml:space="preserve">5.1. </w:t>
      </w:r>
      <w:r w:rsidRPr="00BB111F">
        <w:rPr>
          <w:rFonts w:ascii="Segoe UI" w:hAnsi="Segoe UI" w:cs="Segoe UI"/>
        </w:rPr>
        <w:t xml:space="preserve">Foi realizado pela equipe de contratação um levantamento de mercado para se definir qual a </w:t>
      </w:r>
      <w:r w:rsidR="006B56B1" w:rsidRPr="00BB111F">
        <w:rPr>
          <w:rFonts w:ascii="Segoe UI" w:hAnsi="Segoe UI" w:cs="Segoe UI"/>
        </w:rPr>
        <w:t>melhor solução a ser sugerida à</w:t>
      </w:r>
      <w:r w:rsidRPr="00BB111F">
        <w:rPr>
          <w:rFonts w:ascii="Segoe UI" w:hAnsi="Segoe UI" w:cs="Segoe UI"/>
        </w:rPr>
        <w:t xml:space="preserve"> Administração, considerando-se, evidentemente, todas as particularidades das atividades promovidas pela secretaria. </w:t>
      </w:r>
    </w:p>
    <w:p w:rsidR="00173305" w:rsidRPr="00BB111F" w:rsidRDefault="000315D9" w:rsidP="00173305">
      <w:pPr>
        <w:pStyle w:val="NormalWeb"/>
        <w:rPr>
          <w:rFonts w:ascii="Segoe UI" w:hAnsi="Segoe UI" w:cs="Segoe UI"/>
          <w:sz w:val="22"/>
          <w:szCs w:val="22"/>
        </w:rPr>
      </w:pPr>
      <w:r w:rsidRPr="00BB111F">
        <w:rPr>
          <w:rFonts w:ascii="Segoe UI" w:hAnsi="Segoe UI" w:cs="Segoe UI"/>
          <w:sz w:val="22"/>
          <w:szCs w:val="22"/>
        </w:rPr>
        <w:t xml:space="preserve">5.2. </w:t>
      </w:r>
      <w:r w:rsidR="00173305" w:rsidRPr="00BB111F">
        <w:rPr>
          <w:rFonts w:ascii="Segoe UI" w:hAnsi="Segoe UI" w:cs="Segoe UI"/>
          <w:sz w:val="22"/>
          <w:szCs w:val="22"/>
        </w:rPr>
        <w:t>Foram identificadas as seguintes soluções disponíveis:</w:t>
      </w:r>
    </w:p>
    <w:p w:rsidR="00173305" w:rsidRPr="00BB111F" w:rsidRDefault="00173305" w:rsidP="009C327E">
      <w:pPr>
        <w:pStyle w:val="NormalWeb"/>
        <w:numPr>
          <w:ilvl w:val="0"/>
          <w:numId w:val="9"/>
        </w:numPr>
        <w:rPr>
          <w:rFonts w:ascii="Segoe UI" w:hAnsi="Segoe UI" w:cs="Segoe UI"/>
          <w:sz w:val="22"/>
          <w:szCs w:val="22"/>
        </w:rPr>
      </w:pPr>
      <w:r w:rsidRPr="00BB111F">
        <w:rPr>
          <w:rFonts w:ascii="Segoe UI" w:hAnsi="Segoe UI" w:cs="Segoe UI"/>
          <w:sz w:val="22"/>
          <w:szCs w:val="22"/>
        </w:rPr>
        <w:t>Equipamentos de marcas reconhecidas no mercado;</w:t>
      </w:r>
    </w:p>
    <w:p w:rsidR="00173305" w:rsidRPr="00BB111F" w:rsidRDefault="00173305" w:rsidP="009C327E">
      <w:pPr>
        <w:pStyle w:val="NormalWeb"/>
        <w:numPr>
          <w:ilvl w:val="0"/>
          <w:numId w:val="9"/>
        </w:numPr>
        <w:rPr>
          <w:rFonts w:ascii="Segoe UI" w:hAnsi="Segoe UI" w:cs="Segoe UI"/>
          <w:sz w:val="22"/>
          <w:szCs w:val="22"/>
        </w:rPr>
      </w:pPr>
      <w:r w:rsidRPr="00BB111F">
        <w:rPr>
          <w:rFonts w:ascii="Segoe UI" w:hAnsi="Segoe UI" w:cs="Segoe UI"/>
          <w:sz w:val="22"/>
          <w:szCs w:val="22"/>
        </w:rPr>
        <w:t>Fornecimento por distribuidores autorizados;</w:t>
      </w:r>
    </w:p>
    <w:p w:rsidR="00173305" w:rsidRPr="00BB111F" w:rsidRDefault="00173305" w:rsidP="009C327E">
      <w:pPr>
        <w:pStyle w:val="NormalWeb"/>
        <w:numPr>
          <w:ilvl w:val="0"/>
          <w:numId w:val="9"/>
        </w:numPr>
        <w:rPr>
          <w:rFonts w:ascii="Segoe UI" w:hAnsi="Segoe UI" w:cs="Segoe UI"/>
          <w:sz w:val="22"/>
          <w:szCs w:val="22"/>
        </w:rPr>
      </w:pPr>
      <w:r w:rsidRPr="00BB111F">
        <w:rPr>
          <w:rFonts w:ascii="Segoe UI" w:hAnsi="Segoe UI" w:cs="Segoe UI"/>
          <w:sz w:val="22"/>
          <w:szCs w:val="22"/>
        </w:rPr>
        <w:t>Aquisição via licitação tradicional ou adesão a atas de registro de preços;</w:t>
      </w:r>
    </w:p>
    <w:p w:rsidR="00173305" w:rsidRPr="00BB111F" w:rsidRDefault="00173305" w:rsidP="009C327E">
      <w:pPr>
        <w:pStyle w:val="NormalWeb"/>
        <w:numPr>
          <w:ilvl w:val="0"/>
          <w:numId w:val="9"/>
        </w:numPr>
        <w:rPr>
          <w:rFonts w:ascii="Segoe UI" w:hAnsi="Segoe UI" w:cs="Segoe UI"/>
          <w:sz w:val="22"/>
          <w:szCs w:val="22"/>
        </w:rPr>
      </w:pPr>
      <w:r w:rsidRPr="00BB111F">
        <w:rPr>
          <w:rFonts w:ascii="Segoe UI" w:hAnsi="Segoe UI" w:cs="Segoe UI"/>
          <w:sz w:val="22"/>
          <w:szCs w:val="22"/>
        </w:rPr>
        <w:t>Possibilidade de fornecimento com garantia estendida.</w:t>
      </w:r>
    </w:p>
    <w:p w:rsidR="00173305" w:rsidRPr="00BB111F" w:rsidRDefault="006A24F6" w:rsidP="00173305">
      <w:pPr>
        <w:pStyle w:val="NormalWeb"/>
        <w:rPr>
          <w:rFonts w:ascii="Segoe UI" w:hAnsi="Segoe UI" w:cs="Segoe UI"/>
          <w:sz w:val="22"/>
          <w:szCs w:val="22"/>
        </w:rPr>
      </w:pPr>
      <w:r w:rsidRPr="00BB111F">
        <w:rPr>
          <w:rFonts w:ascii="Segoe UI" w:hAnsi="Segoe UI" w:cs="Segoe UI"/>
          <w:sz w:val="22"/>
          <w:szCs w:val="22"/>
        </w:rPr>
        <w:t xml:space="preserve">5.3. </w:t>
      </w:r>
      <w:r w:rsidR="00173305" w:rsidRPr="00BB111F">
        <w:rPr>
          <w:rFonts w:ascii="Segoe UI" w:hAnsi="Segoe UI" w:cs="Segoe UI"/>
          <w:sz w:val="22"/>
          <w:szCs w:val="22"/>
        </w:rPr>
        <w:t>Constata-se ampla competitividade, possibilitando contratação pelo critério de menor preço, observadas as especificações técnicas.</w:t>
      </w:r>
    </w:p>
    <w:p w:rsidR="0049751B" w:rsidRPr="00BB111F" w:rsidRDefault="0049751B" w:rsidP="00173305">
      <w:pPr>
        <w:spacing w:line="300" w:lineRule="auto"/>
        <w:jc w:val="both"/>
        <w:rPr>
          <w:rFonts w:ascii="Segoe UI" w:eastAsia="Segoe UI" w:hAnsi="Segoe UI" w:cs="Segoe UI"/>
          <w:b/>
        </w:rPr>
      </w:pPr>
      <w:r w:rsidRPr="00BB111F">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9751B" w:rsidRPr="00BB111F" w:rsidRDefault="0049751B" w:rsidP="0049751B">
      <w:pPr>
        <w:spacing w:line="300" w:lineRule="auto"/>
        <w:jc w:val="both"/>
        <w:rPr>
          <w:rFonts w:ascii="Segoe UI" w:eastAsia="Segoe UI" w:hAnsi="Segoe UI" w:cs="Segoe UI"/>
        </w:rPr>
      </w:pPr>
      <w:r w:rsidRPr="00BB111F">
        <w:rPr>
          <w:rFonts w:ascii="Segoe UI" w:eastAsia="Segoe UI" w:hAnsi="Segoe UI" w:cs="Segoe UI"/>
        </w:rPr>
        <w:t>6.1. A estimativa do valor da contratação administrativa será calculada na etapa subsequente deste processo administrativo (art. 23 c/c inciso II do art. 72 da Lei nº. 14.133/2021).</w:t>
      </w:r>
    </w:p>
    <w:p w:rsidR="0049751B" w:rsidRPr="00BB111F" w:rsidRDefault="0049751B" w:rsidP="0049751B">
      <w:pPr>
        <w:tabs>
          <w:tab w:val="left" w:pos="2268"/>
        </w:tabs>
        <w:spacing w:after="0" w:line="300" w:lineRule="auto"/>
        <w:jc w:val="both"/>
        <w:rPr>
          <w:rFonts w:ascii="Segoe UI" w:eastAsia="Segoe UI" w:hAnsi="Segoe UI" w:cs="Segoe UI"/>
        </w:rPr>
      </w:pPr>
      <w:r w:rsidRPr="00BB111F">
        <w:rPr>
          <w:rFonts w:ascii="Segoe UI" w:eastAsia="Segoe UI" w:hAnsi="Segoe UI" w:cs="Segoe UI"/>
          <w:b/>
        </w:rPr>
        <w:t>7. Da descrição da solução como um todo, inclusive das exigências relacionadas à manutenção e à assistência técnica, quando for o caso</w:t>
      </w:r>
    </w:p>
    <w:p w:rsidR="00173305" w:rsidRPr="00BB111F" w:rsidRDefault="001E58E8" w:rsidP="00173305">
      <w:pPr>
        <w:pStyle w:val="NormalWeb"/>
        <w:rPr>
          <w:rFonts w:ascii="Segoe UI" w:hAnsi="Segoe UI" w:cs="Segoe UI"/>
          <w:sz w:val="22"/>
          <w:szCs w:val="22"/>
        </w:rPr>
      </w:pPr>
      <w:r w:rsidRPr="00BB111F">
        <w:rPr>
          <w:rFonts w:ascii="Segoe UI" w:hAnsi="Segoe UI" w:cs="Segoe UI"/>
          <w:sz w:val="22"/>
          <w:szCs w:val="22"/>
        </w:rPr>
        <w:t>7.1.</w:t>
      </w:r>
      <w:r w:rsidR="0049751B" w:rsidRPr="00BB111F">
        <w:rPr>
          <w:rFonts w:ascii="Segoe UI" w:hAnsi="Segoe UI" w:cs="Segoe UI"/>
          <w:sz w:val="22"/>
          <w:szCs w:val="22"/>
        </w:rPr>
        <w:t xml:space="preserve"> </w:t>
      </w:r>
      <w:r w:rsidR="00173305" w:rsidRPr="00BB111F">
        <w:rPr>
          <w:rFonts w:ascii="Segoe UI" w:hAnsi="Segoe UI" w:cs="Segoe UI"/>
          <w:sz w:val="22"/>
          <w:szCs w:val="22"/>
        </w:rPr>
        <w:t>A solução compreende:</w:t>
      </w:r>
    </w:p>
    <w:p w:rsidR="00173305" w:rsidRPr="00BB111F" w:rsidRDefault="00173305" w:rsidP="009C327E">
      <w:pPr>
        <w:pStyle w:val="NormalWeb"/>
        <w:numPr>
          <w:ilvl w:val="0"/>
          <w:numId w:val="10"/>
        </w:numPr>
        <w:rPr>
          <w:rFonts w:ascii="Segoe UI" w:hAnsi="Segoe UI" w:cs="Segoe UI"/>
          <w:sz w:val="22"/>
          <w:szCs w:val="22"/>
        </w:rPr>
      </w:pPr>
      <w:r w:rsidRPr="00BB111F">
        <w:rPr>
          <w:rFonts w:ascii="Segoe UI" w:hAnsi="Segoe UI" w:cs="Segoe UI"/>
          <w:sz w:val="22"/>
          <w:szCs w:val="22"/>
        </w:rPr>
        <w:t>Aquisição de notebooks e computadores conforme especificações técnicas;</w:t>
      </w:r>
    </w:p>
    <w:p w:rsidR="00173305" w:rsidRPr="00BB111F" w:rsidRDefault="00173305" w:rsidP="009C327E">
      <w:pPr>
        <w:pStyle w:val="NormalWeb"/>
        <w:numPr>
          <w:ilvl w:val="0"/>
          <w:numId w:val="10"/>
        </w:numPr>
        <w:rPr>
          <w:rFonts w:ascii="Segoe UI" w:hAnsi="Segoe UI" w:cs="Segoe UI"/>
          <w:sz w:val="22"/>
          <w:szCs w:val="22"/>
        </w:rPr>
      </w:pPr>
      <w:r w:rsidRPr="00BB111F">
        <w:rPr>
          <w:rFonts w:ascii="Segoe UI" w:hAnsi="Segoe UI" w:cs="Segoe UI"/>
          <w:sz w:val="22"/>
          <w:szCs w:val="22"/>
        </w:rPr>
        <w:t>Entrega no local indicado pela Administração;</w:t>
      </w:r>
    </w:p>
    <w:p w:rsidR="00173305" w:rsidRPr="00BB111F" w:rsidRDefault="00173305" w:rsidP="009C327E">
      <w:pPr>
        <w:pStyle w:val="NormalWeb"/>
        <w:numPr>
          <w:ilvl w:val="0"/>
          <w:numId w:val="10"/>
        </w:numPr>
        <w:rPr>
          <w:rFonts w:ascii="Segoe UI" w:hAnsi="Segoe UI" w:cs="Segoe UI"/>
          <w:sz w:val="22"/>
          <w:szCs w:val="22"/>
        </w:rPr>
      </w:pPr>
      <w:r w:rsidRPr="00BB111F">
        <w:rPr>
          <w:rFonts w:ascii="Segoe UI" w:hAnsi="Segoe UI" w:cs="Segoe UI"/>
          <w:sz w:val="22"/>
          <w:szCs w:val="22"/>
        </w:rPr>
        <w:t>Garantia contra defeitos de fabricação;</w:t>
      </w:r>
    </w:p>
    <w:p w:rsidR="00173305" w:rsidRPr="00BB111F" w:rsidRDefault="00173305" w:rsidP="009C327E">
      <w:pPr>
        <w:pStyle w:val="NormalWeb"/>
        <w:numPr>
          <w:ilvl w:val="0"/>
          <w:numId w:val="10"/>
        </w:numPr>
        <w:rPr>
          <w:rFonts w:ascii="Segoe UI" w:hAnsi="Segoe UI" w:cs="Segoe UI"/>
          <w:sz w:val="22"/>
          <w:szCs w:val="22"/>
        </w:rPr>
      </w:pPr>
      <w:r w:rsidRPr="00BB111F">
        <w:rPr>
          <w:rFonts w:ascii="Segoe UI" w:hAnsi="Segoe UI" w:cs="Segoe UI"/>
          <w:sz w:val="22"/>
          <w:szCs w:val="22"/>
        </w:rPr>
        <w:t>Suporte técnico conforme previsto no Termo de Referência.</w:t>
      </w:r>
    </w:p>
    <w:p w:rsidR="00173305" w:rsidRPr="00BB111F" w:rsidRDefault="006A24F6" w:rsidP="00173305">
      <w:pPr>
        <w:pStyle w:val="NormalWeb"/>
        <w:rPr>
          <w:rFonts w:ascii="Segoe UI" w:hAnsi="Segoe UI" w:cs="Segoe UI"/>
          <w:sz w:val="22"/>
          <w:szCs w:val="22"/>
        </w:rPr>
      </w:pPr>
      <w:r w:rsidRPr="00BB111F">
        <w:rPr>
          <w:rFonts w:ascii="Segoe UI" w:hAnsi="Segoe UI" w:cs="Segoe UI"/>
          <w:sz w:val="22"/>
          <w:szCs w:val="22"/>
        </w:rPr>
        <w:t xml:space="preserve">7.2. </w:t>
      </w:r>
      <w:r w:rsidR="00173305" w:rsidRPr="00BB111F">
        <w:rPr>
          <w:rFonts w:ascii="Segoe UI" w:hAnsi="Segoe UI" w:cs="Segoe UI"/>
          <w:sz w:val="22"/>
          <w:szCs w:val="22"/>
        </w:rPr>
        <w:t>A aquisição de novos equipamentos é a alternativa mais adequada considerando:</w:t>
      </w:r>
    </w:p>
    <w:p w:rsidR="00173305" w:rsidRPr="00BB111F" w:rsidRDefault="00173305" w:rsidP="009C327E">
      <w:pPr>
        <w:pStyle w:val="NormalWeb"/>
        <w:numPr>
          <w:ilvl w:val="0"/>
          <w:numId w:val="11"/>
        </w:numPr>
        <w:rPr>
          <w:rFonts w:ascii="Segoe UI" w:hAnsi="Segoe UI" w:cs="Segoe UI"/>
          <w:sz w:val="22"/>
          <w:szCs w:val="22"/>
        </w:rPr>
      </w:pPr>
      <w:r w:rsidRPr="00BB111F">
        <w:rPr>
          <w:rFonts w:ascii="Segoe UI" w:hAnsi="Segoe UI" w:cs="Segoe UI"/>
          <w:sz w:val="22"/>
          <w:szCs w:val="22"/>
        </w:rPr>
        <w:lastRenderedPageBreak/>
        <w:t>Obsolescência tecnológica dos equipamentos atuais;</w:t>
      </w:r>
    </w:p>
    <w:p w:rsidR="00173305" w:rsidRPr="00BB111F" w:rsidRDefault="00173305" w:rsidP="009C327E">
      <w:pPr>
        <w:pStyle w:val="NormalWeb"/>
        <w:numPr>
          <w:ilvl w:val="0"/>
          <w:numId w:val="11"/>
        </w:numPr>
        <w:rPr>
          <w:rFonts w:ascii="Segoe UI" w:hAnsi="Segoe UI" w:cs="Segoe UI"/>
          <w:sz w:val="22"/>
          <w:szCs w:val="22"/>
        </w:rPr>
      </w:pPr>
      <w:r w:rsidRPr="00BB111F">
        <w:rPr>
          <w:rFonts w:ascii="Segoe UI" w:hAnsi="Segoe UI" w:cs="Segoe UI"/>
          <w:sz w:val="22"/>
          <w:szCs w:val="22"/>
        </w:rPr>
        <w:t>Alto custo de manutenção dos equipamentos antigos;</w:t>
      </w:r>
    </w:p>
    <w:p w:rsidR="00173305" w:rsidRPr="00BB111F" w:rsidRDefault="00173305" w:rsidP="009C327E">
      <w:pPr>
        <w:pStyle w:val="NormalWeb"/>
        <w:numPr>
          <w:ilvl w:val="0"/>
          <w:numId w:val="11"/>
        </w:numPr>
        <w:rPr>
          <w:rFonts w:ascii="Segoe UI" w:hAnsi="Segoe UI" w:cs="Segoe UI"/>
          <w:sz w:val="22"/>
          <w:szCs w:val="22"/>
        </w:rPr>
      </w:pPr>
      <w:r w:rsidRPr="00BB111F">
        <w:rPr>
          <w:rFonts w:ascii="Segoe UI" w:hAnsi="Segoe UI" w:cs="Segoe UI"/>
          <w:sz w:val="22"/>
          <w:szCs w:val="22"/>
        </w:rPr>
        <w:t>Necessidade de compatibilidade com sistemas atualizados;</w:t>
      </w:r>
    </w:p>
    <w:p w:rsidR="00173305" w:rsidRPr="00BB111F" w:rsidRDefault="00173305" w:rsidP="009C327E">
      <w:pPr>
        <w:pStyle w:val="NormalWeb"/>
        <w:numPr>
          <w:ilvl w:val="0"/>
          <w:numId w:val="11"/>
        </w:numPr>
        <w:rPr>
          <w:rFonts w:ascii="Segoe UI" w:hAnsi="Segoe UI" w:cs="Segoe UI"/>
          <w:sz w:val="22"/>
          <w:szCs w:val="22"/>
        </w:rPr>
      </w:pPr>
      <w:r w:rsidRPr="00BB111F">
        <w:rPr>
          <w:rFonts w:ascii="Segoe UI" w:hAnsi="Segoe UI" w:cs="Segoe UI"/>
          <w:sz w:val="22"/>
          <w:szCs w:val="22"/>
        </w:rPr>
        <w:t>Maior eficiência energética;</w:t>
      </w:r>
    </w:p>
    <w:p w:rsidR="00173305" w:rsidRPr="00BB111F" w:rsidRDefault="00173305" w:rsidP="009C327E">
      <w:pPr>
        <w:pStyle w:val="NormalWeb"/>
        <w:numPr>
          <w:ilvl w:val="0"/>
          <w:numId w:val="11"/>
        </w:numPr>
        <w:rPr>
          <w:rFonts w:ascii="Segoe UI" w:hAnsi="Segoe UI" w:cs="Segoe UI"/>
          <w:sz w:val="22"/>
          <w:szCs w:val="22"/>
        </w:rPr>
      </w:pPr>
      <w:r w:rsidRPr="00BB111F">
        <w:rPr>
          <w:rFonts w:ascii="Segoe UI" w:hAnsi="Segoe UI" w:cs="Segoe UI"/>
          <w:sz w:val="22"/>
          <w:szCs w:val="22"/>
        </w:rPr>
        <w:t>Melhor desempenho e produtividade dos servidores.</w:t>
      </w:r>
    </w:p>
    <w:p w:rsidR="00543027" w:rsidRPr="00BB111F" w:rsidRDefault="006A24F6" w:rsidP="006A24F6">
      <w:pPr>
        <w:pStyle w:val="NormalWeb"/>
        <w:rPr>
          <w:rFonts w:ascii="Segoe UI" w:hAnsi="Segoe UI" w:cs="Segoe UI"/>
          <w:sz w:val="22"/>
          <w:szCs w:val="22"/>
        </w:rPr>
      </w:pPr>
      <w:r w:rsidRPr="00BB111F">
        <w:rPr>
          <w:rFonts w:ascii="Segoe UI" w:hAnsi="Segoe UI" w:cs="Segoe UI"/>
          <w:sz w:val="22"/>
          <w:szCs w:val="22"/>
        </w:rPr>
        <w:t xml:space="preserve">7.3. </w:t>
      </w:r>
      <w:r w:rsidR="00173305" w:rsidRPr="00BB111F">
        <w:rPr>
          <w:rFonts w:ascii="Segoe UI" w:hAnsi="Segoe UI" w:cs="Segoe UI"/>
          <w:sz w:val="22"/>
          <w:szCs w:val="22"/>
        </w:rPr>
        <w:t>A locação foi considerada, porém a aquisição mostra-se mais vantajosa a médio e longo prazo.</w:t>
      </w: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8. Da justificativa para o parcelamento ou não da contratação</w:t>
      </w:r>
    </w:p>
    <w:p w:rsidR="001E58E8" w:rsidRPr="00BB111F" w:rsidRDefault="001E58E8" w:rsidP="001E58E8">
      <w:pPr>
        <w:spacing w:line="300" w:lineRule="auto"/>
        <w:jc w:val="both"/>
        <w:rPr>
          <w:rFonts w:ascii="Segoe UI" w:eastAsia="Segoe UI" w:hAnsi="Segoe UI" w:cs="Segoe UI"/>
        </w:rPr>
      </w:pPr>
      <w:r w:rsidRPr="00BB111F">
        <w:rPr>
          <w:rFonts w:ascii="Segoe UI" w:eastAsia="Segoe UI" w:hAnsi="Segoe UI" w:cs="Segoe UI"/>
        </w:rPr>
        <w:t xml:space="preserve">8.1. O parcelamento é tecnicamente viável, </w:t>
      </w:r>
      <w:proofErr w:type="gramStart"/>
      <w:r w:rsidRPr="00BB111F">
        <w:rPr>
          <w:rFonts w:ascii="Segoe UI" w:eastAsia="Segoe UI" w:hAnsi="Segoe UI" w:cs="Segoe UI"/>
        </w:rPr>
        <w:t>pois  existe</w:t>
      </w:r>
      <w:proofErr w:type="gramEnd"/>
      <w:r w:rsidRPr="00BB111F">
        <w:rPr>
          <w:rFonts w:ascii="Segoe UI" w:eastAsia="Segoe UI" w:hAnsi="Segoe UI" w:cs="Segoe UI"/>
        </w:rPr>
        <w:t xml:space="preserve"> a viabilidade da divisão do objeto em itens.</w:t>
      </w:r>
    </w:p>
    <w:p w:rsidR="0049751B" w:rsidRPr="00BB111F" w:rsidRDefault="001E58E8" w:rsidP="006A24F6">
      <w:pPr>
        <w:spacing w:line="300" w:lineRule="auto"/>
        <w:jc w:val="both"/>
        <w:rPr>
          <w:rFonts w:ascii="Segoe UI" w:hAnsi="Segoe UI" w:cs="Segoe UI"/>
        </w:rPr>
      </w:pPr>
      <w:r w:rsidRPr="00BB111F">
        <w:rPr>
          <w:rFonts w:ascii="Segoe UI" w:eastAsia="Segoe UI" w:hAnsi="Segoe UI" w:cs="Segoe UI"/>
        </w:rPr>
        <w:t>8.2. O parcelamento é economicamente vantajoso, pois é preciso realizar o aproveitamento das peculiaridades do mercado local, com vistas à economicidade, atendendo os parâmetros de qualidade.</w:t>
      </w: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9. Do demonstrativo dos resultados pretendidos em termo de economicidade e de melhor aproveitamento dos recursos humanos, materiais e financeiros disponíveis</w:t>
      </w:r>
    </w:p>
    <w:p w:rsidR="00250936" w:rsidRPr="00BB111F" w:rsidRDefault="00250936" w:rsidP="001A075D">
      <w:pPr>
        <w:tabs>
          <w:tab w:val="left" w:pos="2268"/>
        </w:tabs>
        <w:spacing w:after="0" w:line="300" w:lineRule="auto"/>
        <w:jc w:val="both"/>
        <w:rPr>
          <w:rFonts w:ascii="Segoe UI" w:hAnsi="Segoe UI" w:cs="Segoe UI"/>
        </w:rPr>
      </w:pPr>
      <w:r w:rsidRPr="00BB111F">
        <w:rPr>
          <w:rFonts w:ascii="Segoe UI" w:hAnsi="Segoe UI" w:cs="Segoe UI"/>
        </w:rPr>
        <w:t>9.1. Os resultados esperados incluem:</w:t>
      </w:r>
    </w:p>
    <w:p w:rsidR="00250936" w:rsidRPr="00BB111F" w:rsidRDefault="00250936" w:rsidP="001A075D">
      <w:pPr>
        <w:pStyle w:val="Ttulo3"/>
        <w:jc w:val="both"/>
        <w:rPr>
          <w:rFonts w:ascii="Segoe UI" w:hAnsi="Segoe UI" w:cs="Segoe UI"/>
          <w:sz w:val="22"/>
          <w:szCs w:val="22"/>
        </w:rPr>
      </w:pPr>
      <w:r w:rsidRPr="00BB111F">
        <w:rPr>
          <w:rFonts w:ascii="Segoe UI" w:hAnsi="Segoe UI" w:cs="Segoe UI"/>
          <w:sz w:val="22"/>
          <w:szCs w:val="22"/>
        </w:rPr>
        <w:t>1. Melhoria da eficiência operacional</w:t>
      </w:r>
    </w:p>
    <w:p w:rsidR="00250936" w:rsidRPr="00BB111F" w:rsidRDefault="00250936" w:rsidP="009C327E">
      <w:pPr>
        <w:pStyle w:val="NormalWeb"/>
        <w:numPr>
          <w:ilvl w:val="0"/>
          <w:numId w:val="13"/>
        </w:numPr>
        <w:jc w:val="both"/>
        <w:rPr>
          <w:rFonts w:ascii="Segoe UI" w:hAnsi="Segoe UI" w:cs="Segoe UI"/>
          <w:sz w:val="22"/>
          <w:szCs w:val="22"/>
        </w:rPr>
      </w:pPr>
      <w:r w:rsidRPr="00BB111F">
        <w:rPr>
          <w:rFonts w:ascii="Segoe UI" w:hAnsi="Segoe UI" w:cs="Segoe UI"/>
          <w:sz w:val="22"/>
          <w:szCs w:val="22"/>
        </w:rPr>
        <w:t>Redução do tempo de elaboração dos ETP.</w:t>
      </w:r>
    </w:p>
    <w:p w:rsidR="00250936" w:rsidRPr="00BB111F" w:rsidRDefault="00250936" w:rsidP="009C327E">
      <w:pPr>
        <w:pStyle w:val="NormalWeb"/>
        <w:numPr>
          <w:ilvl w:val="0"/>
          <w:numId w:val="13"/>
        </w:numPr>
        <w:jc w:val="both"/>
        <w:rPr>
          <w:rFonts w:ascii="Segoe UI" w:hAnsi="Segoe UI" w:cs="Segoe UI"/>
          <w:sz w:val="22"/>
          <w:szCs w:val="22"/>
        </w:rPr>
      </w:pPr>
      <w:r w:rsidRPr="00BB111F">
        <w:rPr>
          <w:rFonts w:ascii="Segoe UI" w:hAnsi="Segoe UI" w:cs="Segoe UI"/>
          <w:sz w:val="22"/>
          <w:szCs w:val="22"/>
        </w:rPr>
        <w:t>Maior agilidade na análise de dados, pesquisas de mercado e consolidação de informações.</w:t>
      </w:r>
    </w:p>
    <w:p w:rsidR="00250936" w:rsidRPr="00BB111F" w:rsidRDefault="00250936" w:rsidP="009C327E">
      <w:pPr>
        <w:pStyle w:val="NormalWeb"/>
        <w:numPr>
          <w:ilvl w:val="0"/>
          <w:numId w:val="13"/>
        </w:numPr>
        <w:jc w:val="both"/>
        <w:rPr>
          <w:rFonts w:ascii="Segoe UI" w:hAnsi="Segoe UI" w:cs="Segoe UI"/>
          <w:sz w:val="22"/>
          <w:szCs w:val="22"/>
        </w:rPr>
      </w:pPr>
      <w:r w:rsidRPr="00BB111F">
        <w:rPr>
          <w:rFonts w:ascii="Segoe UI" w:hAnsi="Segoe UI" w:cs="Segoe UI"/>
          <w:sz w:val="22"/>
          <w:szCs w:val="22"/>
        </w:rPr>
        <w:t>Execução simultânea de múltiplas tarefas (planilhas, editores de texto, sistemas eletrônicos).</w:t>
      </w:r>
    </w:p>
    <w:p w:rsidR="00250936" w:rsidRPr="00BB111F" w:rsidRDefault="00250936" w:rsidP="001A075D">
      <w:pPr>
        <w:pStyle w:val="Ttulo3"/>
        <w:jc w:val="both"/>
        <w:rPr>
          <w:rFonts w:ascii="Segoe UI" w:hAnsi="Segoe UI" w:cs="Segoe UI"/>
          <w:sz w:val="22"/>
          <w:szCs w:val="22"/>
        </w:rPr>
      </w:pPr>
      <w:r w:rsidRPr="00BB111F">
        <w:rPr>
          <w:rFonts w:ascii="Segoe UI" w:hAnsi="Segoe UI" w:cs="Segoe UI"/>
          <w:sz w:val="22"/>
          <w:szCs w:val="22"/>
        </w:rPr>
        <w:t>2. Aumento da qualidade técnica dos estudos</w:t>
      </w:r>
    </w:p>
    <w:p w:rsidR="00250936" w:rsidRPr="00BB111F" w:rsidRDefault="00250936" w:rsidP="009C327E">
      <w:pPr>
        <w:pStyle w:val="NormalWeb"/>
        <w:numPr>
          <w:ilvl w:val="0"/>
          <w:numId w:val="14"/>
        </w:numPr>
        <w:jc w:val="both"/>
        <w:rPr>
          <w:rFonts w:ascii="Segoe UI" w:hAnsi="Segoe UI" w:cs="Segoe UI"/>
          <w:sz w:val="22"/>
          <w:szCs w:val="22"/>
        </w:rPr>
      </w:pPr>
      <w:r w:rsidRPr="00BB111F">
        <w:rPr>
          <w:rFonts w:ascii="Segoe UI" w:hAnsi="Segoe UI" w:cs="Segoe UI"/>
          <w:sz w:val="22"/>
          <w:szCs w:val="22"/>
        </w:rPr>
        <w:t>Elaboração de documentos mais completos, padronizados e fundamentados.</w:t>
      </w:r>
    </w:p>
    <w:p w:rsidR="00250936" w:rsidRPr="00BB111F" w:rsidRDefault="00250936" w:rsidP="009C327E">
      <w:pPr>
        <w:pStyle w:val="NormalWeb"/>
        <w:numPr>
          <w:ilvl w:val="0"/>
          <w:numId w:val="14"/>
        </w:numPr>
        <w:jc w:val="both"/>
        <w:rPr>
          <w:rFonts w:ascii="Segoe UI" w:hAnsi="Segoe UI" w:cs="Segoe UI"/>
          <w:sz w:val="22"/>
          <w:szCs w:val="22"/>
        </w:rPr>
      </w:pPr>
      <w:r w:rsidRPr="00BB111F">
        <w:rPr>
          <w:rFonts w:ascii="Segoe UI" w:hAnsi="Segoe UI" w:cs="Segoe UI"/>
          <w:sz w:val="22"/>
          <w:szCs w:val="22"/>
        </w:rPr>
        <w:t>Melhor capacidade de processamento para análises comparativas, simulações e estimativas de custos.</w:t>
      </w:r>
    </w:p>
    <w:p w:rsidR="00250936" w:rsidRPr="00BB111F" w:rsidRDefault="00250936" w:rsidP="009C327E">
      <w:pPr>
        <w:pStyle w:val="NormalWeb"/>
        <w:numPr>
          <w:ilvl w:val="0"/>
          <w:numId w:val="14"/>
        </w:numPr>
        <w:jc w:val="both"/>
        <w:rPr>
          <w:rFonts w:ascii="Segoe UI" w:hAnsi="Segoe UI" w:cs="Segoe UI"/>
          <w:sz w:val="22"/>
          <w:szCs w:val="22"/>
        </w:rPr>
      </w:pPr>
      <w:r w:rsidRPr="00BB111F">
        <w:rPr>
          <w:rFonts w:ascii="Segoe UI" w:hAnsi="Segoe UI" w:cs="Segoe UI"/>
          <w:sz w:val="22"/>
          <w:szCs w:val="22"/>
        </w:rPr>
        <w:t>Redução de erros operacionais por limitações de hardware.</w:t>
      </w:r>
    </w:p>
    <w:p w:rsidR="00250936" w:rsidRPr="00BB111F" w:rsidRDefault="00250936" w:rsidP="001A075D">
      <w:pPr>
        <w:pStyle w:val="Ttulo3"/>
        <w:jc w:val="both"/>
        <w:rPr>
          <w:rFonts w:ascii="Segoe UI" w:hAnsi="Segoe UI" w:cs="Segoe UI"/>
          <w:sz w:val="22"/>
          <w:szCs w:val="22"/>
        </w:rPr>
      </w:pPr>
      <w:r w:rsidRPr="00BB111F">
        <w:rPr>
          <w:rFonts w:ascii="Segoe UI" w:hAnsi="Segoe UI" w:cs="Segoe UI"/>
          <w:sz w:val="22"/>
          <w:szCs w:val="22"/>
        </w:rPr>
        <w:t>3. Atendimento às exigências legais</w:t>
      </w:r>
    </w:p>
    <w:p w:rsidR="00250936" w:rsidRPr="00BB111F" w:rsidRDefault="00250936" w:rsidP="009C327E">
      <w:pPr>
        <w:pStyle w:val="NormalWeb"/>
        <w:numPr>
          <w:ilvl w:val="0"/>
          <w:numId w:val="15"/>
        </w:numPr>
        <w:jc w:val="both"/>
        <w:rPr>
          <w:rFonts w:ascii="Segoe UI" w:hAnsi="Segoe UI" w:cs="Segoe UI"/>
          <w:sz w:val="22"/>
          <w:szCs w:val="22"/>
        </w:rPr>
      </w:pPr>
      <w:r w:rsidRPr="00BB111F">
        <w:rPr>
          <w:rFonts w:ascii="Segoe UI" w:hAnsi="Segoe UI" w:cs="Segoe UI"/>
          <w:sz w:val="22"/>
          <w:szCs w:val="22"/>
        </w:rPr>
        <w:t xml:space="preserve">Adequação às diretrizes estabelecidas na </w:t>
      </w:r>
      <w:r w:rsidRPr="00BB111F">
        <w:rPr>
          <w:rStyle w:val="whitespace-normal"/>
          <w:rFonts w:ascii="Segoe UI" w:hAnsi="Segoe UI" w:cs="Segoe UI"/>
          <w:sz w:val="22"/>
          <w:szCs w:val="22"/>
        </w:rPr>
        <w:t>Lei nº 14.133/2021</w:t>
      </w:r>
      <w:r w:rsidRPr="00BB111F">
        <w:rPr>
          <w:rFonts w:ascii="Segoe UI" w:hAnsi="Segoe UI" w:cs="Segoe UI"/>
          <w:sz w:val="22"/>
          <w:szCs w:val="22"/>
        </w:rPr>
        <w:t xml:space="preserve"> (Nova Lei de Licitações), que exige planejamento detalhado por meio do ETP.</w:t>
      </w:r>
    </w:p>
    <w:p w:rsidR="00250936" w:rsidRPr="00BB111F" w:rsidRDefault="00250936" w:rsidP="009C327E">
      <w:pPr>
        <w:pStyle w:val="NormalWeb"/>
        <w:numPr>
          <w:ilvl w:val="0"/>
          <w:numId w:val="15"/>
        </w:numPr>
        <w:jc w:val="both"/>
        <w:rPr>
          <w:rFonts w:ascii="Segoe UI" w:hAnsi="Segoe UI" w:cs="Segoe UI"/>
          <w:sz w:val="22"/>
          <w:szCs w:val="22"/>
        </w:rPr>
      </w:pPr>
      <w:r w:rsidRPr="00BB111F">
        <w:rPr>
          <w:rFonts w:ascii="Segoe UI" w:hAnsi="Segoe UI" w:cs="Segoe UI"/>
          <w:sz w:val="22"/>
          <w:szCs w:val="22"/>
        </w:rPr>
        <w:t>Conformidade com normativos internos e órgãos de controle.</w:t>
      </w:r>
    </w:p>
    <w:p w:rsidR="00250936" w:rsidRPr="00BB111F" w:rsidRDefault="00250936" w:rsidP="001A075D">
      <w:pPr>
        <w:pStyle w:val="Ttulo3"/>
        <w:jc w:val="both"/>
        <w:rPr>
          <w:rFonts w:ascii="Segoe UI" w:hAnsi="Segoe UI" w:cs="Segoe UI"/>
          <w:sz w:val="22"/>
          <w:szCs w:val="22"/>
        </w:rPr>
      </w:pPr>
      <w:r w:rsidRPr="00BB111F">
        <w:rPr>
          <w:rFonts w:ascii="Segoe UI" w:hAnsi="Segoe UI" w:cs="Segoe UI"/>
          <w:sz w:val="22"/>
          <w:szCs w:val="22"/>
        </w:rPr>
        <w:lastRenderedPageBreak/>
        <w:t>4. Aumento da produtividade da equipe</w:t>
      </w:r>
    </w:p>
    <w:p w:rsidR="00250936" w:rsidRPr="00BB111F" w:rsidRDefault="00250936" w:rsidP="009C327E">
      <w:pPr>
        <w:pStyle w:val="NormalWeb"/>
        <w:numPr>
          <w:ilvl w:val="0"/>
          <w:numId w:val="16"/>
        </w:numPr>
        <w:jc w:val="both"/>
        <w:rPr>
          <w:rFonts w:ascii="Segoe UI" w:hAnsi="Segoe UI" w:cs="Segoe UI"/>
          <w:sz w:val="22"/>
          <w:szCs w:val="22"/>
        </w:rPr>
      </w:pPr>
      <w:r w:rsidRPr="00BB111F">
        <w:rPr>
          <w:rFonts w:ascii="Segoe UI" w:hAnsi="Segoe UI" w:cs="Segoe UI"/>
          <w:sz w:val="22"/>
          <w:szCs w:val="22"/>
        </w:rPr>
        <w:t>Redução de lentidão e interrupções por equipamentos obsoletos.</w:t>
      </w:r>
    </w:p>
    <w:p w:rsidR="00250936" w:rsidRPr="00BB111F" w:rsidRDefault="00250936" w:rsidP="009C327E">
      <w:pPr>
        <w:pStyle w:val="NormalWeb"/>
        <w:numPr>
          <w:ilvl w:val="0"/>
          <w:numId w:val="16"/>
        </w:numPr>
        <w:jc w:val="both"/>
        <w:rPr>
          <w:rFonts w:ascii="Segoe UI" w:hAnsi="Segoe UI" w:cs="Segoe UI"/>
          <w:sz w:val="22"/>
          <w:szCs w:val="22"/>
        </w:rPr>
      </w:pPr>
      <w:r w:rsidRPr="00BB111F">
        <w:rPr>
          <w:rFonts w:ascii="Segoe UI" w:hAnsi="Segoe UI" w:cs="Segoe UI"/>
          <w:sz w:val="22"/>
          <w:szCs w:val="22"/>
        </w:rPr>
        <w:t>Maior conforto e fluidez no uso de sistemas institucionais.</w:t>
      </w:r>
    </w:p>
    <w:p w:rsidR="00250936" w:rsidRPr="00BB111F" w:rsidRDefault="00250936" w:rsidP="009C327E">
      <w:pPr>
        <w:pStyle w:val="NormalWeb"/>
        <w:numPr>
          <w:ilvl w:val="0"/>
          <w:numId w:val="16"/>
        </w:numPr>
        <w:jc w:val="both"/>
        <w:rPr>
          <w:rFonts w:ascii="Segoe UI" w:hAnsi="Segoe UI" w:cs="Segoe UI"/>
          <w:sz w:val="22"/>
          <w:szCs w:val="22"/>
        </w:rPr>
      </w:pPr>
      <w:r w:rsidRPr="00BB111F">
        <w:rPr>
          <w:rFonts w:ascii="Segoe UI" w:hAnsi="Segoe UI" w:cs="Segoe UI"/>
          <w:sz w:val="22"/>
          <w:szCs w:val="22"/>
        </w:rPr>
        <w:t>Melhor aproveitamento da jornada de trabalho.</w:t>
      </w:r>
    </w:p>
    <w:p w:rsidR="00250936" w:rsidRPr="00BB111F" w:rsidRDefault="00250936" w:rsidP="001A075D">
      <w:pPr>
        <w:pStyle w:val="Ttulo3"/>
        <w:jc w:val="both"/>
        <w:rPr>
          <w:rFonts w:ascii="Segoe UI" w:hAnsi="Segoe UI" w:cs="Segoe UI"/>
          <w:sz w:val="22"/>
          <w:szCs w:val="22"/>
        </w:rPr>
      </w:pPr>
      <w:r w:rsidRPr="00BB111F">
        <w:rPr>
          <w:rFonts w:ascii="Segoe UI" w:hAnsi="Segoe UI" w:cs="Segoe UI"/>
          <w:sz w:val="22"/>
          <w:szCs w:val="22"/>
        </w:rPr>
        <w:t>5. Segurança da informação</w:t>
      </w:r>
    </w:p>
    <w:p w:rsidR="00250936" w:rsidRPr="00BB111F" w:rsidRDefault="00250936" w:rsidP="009C327E">
      <w:pPr>
        <w:pStyle w:val="NormalWeb"/>
        <w:numPr>
          <w:ilvl w:val="0"/>
          <w:numId w:val="17"/>
        </w:numPr>
        <w:jc w:val="both"/>
        <w:rPr>
          <w:rFonts w:ascii="Segoe UI" w:hAnsi="Segoe UI" w:cs="Segoe UI"/>
          <w:sz w:val="22"/>
          <w:szCs w:val="22"/>
        </w:rPr>
      </w:pPr>
      <w:r w:rsidRPr="00BB111F">
        <w:rPr>
          <w:rFonts w:ascii="Segoe UI" w:hAnsi="Segoe UI" w:cs="Segoe UI"/>
          <w:sz w:val="22"/>
          <w:szCs w:val="22"/>
        </w:rPr>
        <w:t>Compatibilidade com sistemas atualizados.</w:t>
      </w:r>
    </w:p>
    <w:p w:rsidR="00250936" w:rsidRPr="00BB111F" w:rsidRDefault="00250936" w:rsidP="009C327E">
      <w:pPr>
        <w:pStyle w:val="NormalWeb"/>
        <w:numPr>
          <w:ilvl w:val="0"/>
          <w:numId w:val="17"/>
        </w:numPr>
        <w:jc w:val="both"/>
        <w:rPr>
          <w:rFonts w:ascii="Segoe UI" w:hAnsi="Segoe UI" w:cs="Segoe UI"/>
          <w:sz w:val="22"/>
          <w:szCs w:val="22"/>
        </w:rPr>
      </w:pPr>
      <w:r w:rsidRPr="00BB111F">
        <w:rPr>
          <w:rFonts w:ascii="Segoe UI" w:hAnsi="Segoe UI" w:cs="Segoe UI"/>
          <w:sz w:val="22"/>
          <w:szCs w:val="22"/>
        </w:rPr>
        <w:t>Maior capacidade de suporte a softwares de proteção e backups.</w:t>
      </w:r>
    </w:p>
    <w:p w:rsidR="00250936" w:rsidRPr="00BB111F" w:rsidRDefault="00250936" w:rsidP="009C327E">
      <w:pPr>
        <w:pStyle w:val="NormalWeb"/>
        <w:numPr>
          <w:ilvl w:val="0"/>
          <w:numId w:val="17"/>
        </w:numPr>
        <w:jc w:val="both"/>
        <w:rPr>
          <w:rFonts w:ascii="Segoe UI" w:hAnsi="Segoe UI" w:cs="Segoe UI"/>
          <w:sz w:val="22"/>
          <w:szCs w:val="22"/>
        </w:rPr>
      </w:pPr>
      <w:r w:rsidRPr="00BB111F">
        <w:rPr>
          <w:rFonts w:ascii="Segoe UI" w:hAnsi="Segoe UI" w:cs="Segoe UI"/>
          <w:sz w:val="22"/>
          <w:szCs w:val="22"/>
        </w:rPr>
        <w:t>Redução de riscos relacionados a falhas técnicas.</w:t>
      </w:r>
    </w:p>
    <w:p w:rsidR="00250936" w:rsidRPr="00BB111F" w:rsidRDefault="00250936" w:rsidP="001A075D">
      <w:pPr>
        <w:pStyle w:val="Ttulo3"/>
        <w:jc w:val="both"/>
        <w:rPr>
          <w:rFonts w:ascii="Segoe UI" w:hAnsi="Segoe UI" w:cs="Segoe UI"/>
          <w:sz w:val="22"/>
          <w:szCs w:val="22"/>
        </w:rPr>
      </w:pPr>
      <w:r w:rsidRPr="00BB111F">
        <w:rPr>
          <w:rFonts w:ascii="Segoe UI" w:hAnsi="Segoe UI" w:cs="Segoe UI"/>
          <w:sz w:val="22"/>
          <w:szCs w:val="22"/>
        </w:rPr>
        <w:t>6. Economia a médio e longo prazo</w:t>
      </w:r>
    </w:p>
    <w:p w:rsidR="00250936" w:rsidRPr="00BB111F" w:rsidRDefault="00250936" w:rsidP="009C327E">
      <w:pPr>
        <w:pStyle w:val="NormalWeb"/>
        <w:numPr>
          <w:ilvl w:val="0"/>
          <w:numId w:val="18"/>
        </w:numPr>
        <w:jc w:val="both"/>
        <w:rPr>
          <w:rFonts w:ascii="Segoe UI" w:hAnsi="Segoe UI" w:cs="Segoe UI"/>
          <w:sz w:val="22"/>
          <w:szCs w:val="22"/>
        </w:rPr>
      </w:pPr>
      <w:r w:rsidRPr="00BB111F">
        <w:rPr>
          <w:rFonts w:ascii="Segoe UI" w:hAnsi="Segoe UI" w:cs="Segoe UI"/>
          <w:sz w:val="22"/>
          <w:szCs w:val="22"/>
        </w:rPr>
        <w:t>Diminuição de custos com manutenção corretiva de equipamentos antigos.</w:t>
      </w:r>
    </w:p>
    <w:p w:rsidR="00250936" w:rsidRPr="00BB111F" w:rsidRDefault="00250936" w:rsidP="009C327E">
      <w:pPr>
        <w:pStyle w:val="NormalWeb"/>
        <w:numPr>
          <w:ilvl w:val="0"/>
          <w:numId w:val="18"/>
        </w:numPr>
        <w:jc w:val="both"/>
        <w:rPr>
          <w:rFonts w:ascii="Segoe UI" w:hAnsi="Segoe UI" w:cs="Segoe UI"/>
          <w:sz w:val="22"/>
          <w:szCs w:val="22"/>
        </w:rPr>
      </w:pPr>
      <w:r w:rsidRPr="00BB111F">
        <w:rPr>
          <w:rFonts w:ascii="Segoe UI" w:hAnsi="Segoe UI" w:cs="Segoe UI"/>
          <w:sz w:val="22"/>
          <w:szCs w:val="22"/>
        </w:rPr>
        <w:t>Redução de retrabalho decorrente de falhas técnicas.</w:t>
      </w:r>
    </w:p>
    <w:p w:rsidR="00250936" w:rsidRPr="00BB111F" w:rsidRDefault="00250936" w:rsidP="009C327E">
      <w:pPr>
        <w:pStyle w:val="NormalWeb"/>
        <w:numPr>
          <w:ilvl w:val="0"/>
          <w:numId w:val="18"/>
        </w:numPr>
        <w:jc w:val="both"/>
        <w:rPr>
          <w:rFonts w:ascii="Segoe UI" w:hAnsi="Segoe UI" w:cs="Segoe UI"/>
          <w:sz w:val="22"/>
          <w:szCs w:val="22"/>
        </w:rPr>
      </w:pPr>
      <w:r w:rsidRPr="00BB111F">
        <w:rPr>
          <w:rFonts w:ascii="Segoe UI" w:hAnsi="Segoe UI" w:cs="Segoe UI"/>
          <w:sz w:val="22"/>
          <w:szCs w:val="22"/>
        </w:rPr>
        <w:t>Maior vida útil e melhor custo-benefício dos novos equipamentos.</w:t>
      </w:r>
    </w:p>
    <w:p w:rsidR="0049751B" w:rsidRPr="00BB111F" w:rsidRDefault="0049751B" w:rsidP="001A075D">
      <w:pPr>
        <w:pStyle w:val="Corpodetexto"/>
        <w:ind w:right="429"/>
        <w:jc w:val="both"/>
        <w:rPr>
          <w:rFonts w:ascii="Segoe UI" w:eastAsia="Segoe UI" w:hAnsi="Segoe UI" w:cs="Segoe UI"/>
          <w:b/>
          <w:sz w:val="22"/>
          <w:szCs w:val="22"/>
        </w:rPr>
      </w:pPr>
      <w:r w:rsidRPr="00BB111F">
        <w:rPr>
          <w:rFonts w:ascii="Segoe UI" w:eastAsia="Segoe UI" w:hAnsi="Segoe UI" w:cs="Segoe UI"/>
          <w:b/>
          <w:sz w:val="22"/>
          <w:szCs w:val="22"/>
        </w:rPr>
        <w:t>10. Das providências a serem adotadas pela Administração previamente à celebração do contrato administrativo, inclusive quanto à capacitação de servidores públicos municipais para fiscalização e gestão contratual</w:t>
      </w:r>
    </w:p>
    <w:p w:rsidR="001A075D" w:rsidRPr="00BB111F" w:rsidRDefault="0049751B" w:rsidP="001A075D">
      <w:pPr>
        <w:pStyle w:val="NormalWeb"/>
        <w:jc w:val="both"/>
        <w:rPr>
          <w:rFonts w:ascii="Segoe UI" w:hAnsi="Segoe UI" w:cs="Segoe UI"/>
          <w:sz w:val="22"/>
          <w:szCs w:val="22"/>
        </w:rPr>
      </w:pPr>
      <w:r w:rsidRPr="00BB111F">
        <w:rPr>
          <w:rFonts w:ascii="Segoe UI" w:eastAsia="Segoe UI" w:hAnsi="Segoe UI" w:cs="Segoe UI"/>
          <w:sz w:val="22"/>
          <w:szCs w:val="22"/>
        </w:rPr>
        <w:t>10.1</w:t>
      </w:r>
      <w:r w:rsidR="001A075D" w:rsidRPr="00BB111F">
        <w:rPr>
          <w:rFonts w:ascii="Segoe UI" w:eastAsia="Segoe UI" w:hAnsi="Segoe UI" w:cs="Segoe UI"/>
          <w:sz w:val="22"/>
          <w:szCs w:val="22"/>
        </w:rPr>
        <w:t xml:space="preserve">. </w:t>
      </w:r>
      <w:r w:rsidR="001A075D" w:rsidRPr="00BB111F">
        <w:rPr>
          <w:rFonts w:ascii="Segoe UI" w:hAnsi="Segoe UI" w:cs="Segoe UI"/>
          <w:sz w:val="22"/>
          <w:szCs w:val="22"/>
        </w:rPr>
        <w:t>Previamente à formalização do contrato administrativo para aquisição de computadores e notebooks, a Administração deverá adotar as seguintes providências:</w:t>
      </w:r>
    </w:p>
    <w:p w:rsidR="001A075D" w:rsidRPr="00BB111F" w:rsidRDefault="001A075D" w:rsidP="001A075D">
      <w:pPr>
        <w:pStyle w:val="Ttulo4"/>
        <w:jc w:val="both"/>
        <w:rPr>
          <w:rFonts w:ascii="Segoe UI" w:hAnsi="Segoe UI" w:cs="Segoe UI"/>
        </w:rPr>
      </w:pPr>
      <w:r w:rsidRPr="00BB111F">
        <w:rPr>
          <w:rStyle w:val="Forte"/>
          <w:rFonts w:ascii="Segoe UI" w:hAnsi="Segoe UI" w:cs="Segoe UI"/>
          <w:b w:val="0"/>
          <w:bCs w:val="0"/>
        </w:rPr>
        <w:t>1. Planejamento e Adequação da Demanda</w:t>
      </w:r>
    </w:p>
    <w:p w:rsidR="001A075D" w:rsidRPr="00BB111F" w:rsidRDefault="001A075D" w:rsidP="009C327E">
      <w:pPr>
        <w:pStyle w:val="NormalWeb"/>
        <w:numPr>
          <w:ilvl w:val="0"/>
          <w:numId w:val="19"/>
        </w:numPr>
        <w:jc w:val="both"/>
        <w:rPr>
          <w:rFonts w:ascii="Segoe UI" w:hAnsi="Segoe UI" w:cs="Segoe UI"/>
          <w:sz w:val="22"/>
          <w:szCs w:val="22"/>
        </w:rPr>
      </w:pPr>
      <w:r w:rsidRPr="00BB111F">
        <w:rPr>
          <w:rFonts w:ascii="Segoe UI" w:hAnsi="Segoe UI" w:cs="Segoe UI"/>
          <w:sz w:val="22"/>
          <w:szCs w:val="22"/>
        </w:rPr>
        <w:t>Verificação da compatibilidade da contratação com o Plano de Contratações Anual (PCA), se houver.</w:t>
      </w:r>
    </w:p>
    <w:p w:rsidR="001A075D" w:rsidRPr="00BB111F" w:rsidRDefault="001A075D" w:rsidP="009C327E">
      <w:pPr>
        <w:pStyle w:val="NormalWeb"/>
        <w:numPr>
          <w:ilvl w:val="0"/>
          <w:numId w:val="19"/>
        </w:numPr>
        <w:jc w:val="both"/>
        <w:rPr>
          <w:rFonts w:ascii="Segoe UI" w:hAnsi="Segoe UI" w:cs="Segoe UI"/>
          <w:sz w:val="22"/>
          <w:szCs w:val="22"/>
        </w:rPr>
      </w:pPr>
      <w:r w:rsidRPr="00BB111F">
        <w:rPr>
          <w:rFonts w:ascii="Segoe UI" w:hAnsi="Segoe UI" w:cs="Segoe UI"/>
          <w:sz w:val="22"/>
          <w:szCs w:val="22"/>
        </w:rPr>
        <w:t>Confirmação da disponibilidade orçamentária e financeira.</w:t>
      </w:r>
    </w:p>
    <w:p w:rsidR="001A075D" w:rsidRPr="00BB111F" w:rsidRDefault="001A075D" w:rsidP="009C327E">
      <w:pPr>
        <w:pStyle w:val="NormalWeb"/>
        <w:numPr>
          <w:ilvl w:val="0"/>
          <w:numId w:val="19"/>
        </w:numPr>
        <w:jc w:val="both"/>
        <w:rPr>
          <w:rFonts w:ascii="Segoe UI" w:hAnsi="Segoe UI" w:cs="Segoe UI"/>
          <w:sz w:val="22"/>
          <w:szCs w:val="22"/>
        </w:rPr>
      </w:pPr>
      <w:r w:rsidRPr="00BB111F">
        <w:rPr>
          <w:rFonts w:ascii="Segoe UI" w:hAnsi="Segoe UI" w:cs="Segoe UI"/>
          <w:sz w:val="22"/>
          <w:szCs w:val="22"/>
        </w:rPr>
        <w:t>Definição técnica detalhada das especificações dos equipamentos, considerando desempenho, capacidade de processamento, memória, armazenamento, sistema operacional e demais requisitos necessários ao atendimento das demandas institucionais.</w:t>
      </w:r>
    </w:p>
    <w:p w:rsidR="001A075D" w:rsidRPr="00BB111F" w:rsidRDefault="001A075D" w:rsidP="009C327E">
      <w:pPr>
        <w:pStyle w:val="NormalWeb"/>
        <w:numPr>
          <w:ilvl w:val="0"/>
          <w:numId w:val="19"/>
        </w:numPr>
        <w:jc w:val="both"/>
        <w:rPr>
          <w:rFonts w:ascii="Segoe UI" w:hAnsi="Segoe UI" w:cs="Segoe UI"/>
          <w:sz w:val="22"/>
          <w:szCs w:val="22"/>
        </w:rPr>
      </w:pPr>
      <w:r w:rsidRPr="00BB111F">
        <w:rPr>
          <w:rFonts w:ascii="Segoe UI" w:hAnsi="Segoe UI" w:cs="Segoe UI"/>
          <w:sz w:val="22"/>
          <w:szCs w:val="22"/>
        </w:rPr>
        <w:t>Levantamento da quantidade necessária, com base em diagnóstico interno das unidades administrativas.</w:t>
      </w:r>
    </w:p>
    <w:p w:rsidR="001A075D" w:rsidRPr="00BB111F" w:rsidRDefault="001A075D" w:rsidP="001A075D">
      <w:pPr>
        <w:pStyle w:val="Ttulo4"/>
        <w:jc w:val="both"/>
        <w:rPr>
          <w:rFonts w:ascii="Segoe UI" w:hAnsi="Segoe UI" w:cs="Segoe UI"/>
        </w:rPr>
      </w:pPr>
      <w:r w:rsidRPr="00BB111F">
        <w:rPr>
          <w:rStyle w:val="Forte"/>
          <w:rFonts w:ascii="Segoe UI" w:hAnsi="Segoe UI" w:cs="Segoe UI"/>
          <w:b w:val="0"/>
          <w:bCs w:val="0"/>
        </w:rPr>
        <w:t>2. Elaboração dos Instrumentos de Planejamento</w:t>
      </w:r>
    </w:p>
    <w:p w:rsidR="001A075D" w:rsidRPr="00BB111F" w:rsidRDefault="001A075D" w:rsidP="009C327E">
      <w:pPr>
        <w:pStyle w:val="NormalWeb"/>
        <w:numPr>
          <w:ilvl w:val="0"/>
          <w:numId w:val="20"/>
        </w:numPr>
        <w:jc w:val="both"/>
        <w:rPr>
          <w:rFonts w:ascii="Segoe UI" w:hAnsi="Segoe UI" w:cs="Segoe UI"/>
          <w:sz w:val="22"/>
          <w:szCs w:val="22"/>
        </w:rPr>
      </w:pPr>
      <w:r w:rsidRPr="00BB111F">
        <w:rPr>
          <w:rFonts w:ascii="Segoe UI" w:hAnsi="Segoe UI" w:cs="Segoe UI"/>
          <w:sz w:val="22"/>
          <w:szCs w:val="22"/>
        </w:rPr>
        <w:t>Conclusão do Estudo Técnico Preliminar (ETP).</w:t>
      </w:r>
    </w:p>
    <w:p w:rsidR="001A075D" w:rsidRPr="00BB111F" w:rsidRDefault="001A075D" w:rsidP="009C327E">
      <w:pPr>
        <w:pStyle w:val="NormalWeb"/>
        <w:numPr>
          <w:ilvl w:val="0"/>
          <w:numId w:val="20"/>
        </w:numPr>
        <w:jc w:val="both"/>
        <w:rPr>
          <w:rFonts w:ascii="Segoe UI" w:hAnsi="Segoe UI" w:cs="Segoe UI"/>
          <w:sz w:val="22"/>
          <w:szCs w:val="22"/>
        </w:rPr>
      </w:pPr>
      <w:r w:rsidRPr="00BB111F">
        <w:rPr>
          <w:rFonts w:ascii="Segoe UI" w:hAnsi="Segoe UI" w:cs="Segoe UI"/>
          <w:sz w:val="22"/>
          <w:szCs w:val="22"/>
        </w:rPr>
        <w:t>Elaboração do Termo de Referência ou Projeto Básico com especificações objetivas e critérios de aceitação.</w:t>
      </w:r>
    </w:p>
    <w:p w:rsidR="001A075D" w:rsidRPr="00BB111F" w:rsidRDefault="001A075D" w:rsidP="009C327E">
      <w:pPr>
        <w:pStyle w:val="NormalWeb"/>
        <w:numPr>
          <w:ilvl w:val="0"/>
          <w:numId w:val="20"/>
        </w:numPr>
        <w:jc w:val="both"/>
        <w:rPr>
          <w:rFonts w:ascii="Segoe UI" w:hAnsi="Segoe UI" w:cs="Segoe UI"/>
          <w:sz w:val="22"/>
          <w:szCs w:val="22"/>
        </w:rPr>
      </w:pPr>
      <w:r w:rsidRPr="00BB111F">
        <w:rPr>
          <w:rFonts w:ascii="Segoe UI" w:hAnsi="Segoe UI" w:cs="Segoe UI"/>
          <w:sz w:val="22"/>
          <w:szCs w:val="22"/>
        </w:rPr>
        <w:t>Definição clara dos critérios de recebimento provisório e definitivo dos bens.</w:t>
      </w:r>
    </w:p>
    <w:p w:rsidR="001A075D" w:rsidRPr="00BB111F" w:rsidRDefault="001A075D" w:rsidP="009C327E">
      <w:pPr>
        <w:pStyle w:val="NormalWeb"/>
        <w:numPr>
          <w:ilvl w:val="0"/>
          <w:numId w:val="20"/>
        </w:numPr>
        <w:jc w:val="both"/>
        <w:rPr>
          <w:rFonts w:ascii="Segoe UI" w:hAnsi="Segoe UI" w:cs="Segoe UI"/>
          <w:sz w:val="22"/>
          <w:szCs w:val="22"/>
        </w:rPr>
      </w:pPr>
      <w:r w:rsidRPr="00BB111F">
        <w:rPr>
          <w:rFonts w:ascii="Segoe UI" w:hAnsi="Segoe UI" w:cs="Segoe UI"/>
          <w:sz w:val="22"/>
          <w:szCs w:val="22"/>
        </w:rPr>
        <w:lastRenderedPageBreak/>
        <w:t>Estabelecimento de garantias mínimas, suporte técnico e prazo de garantia dos equipamentos.</w:t>
      </w:r>
    </w:p>
    <w:p w:rsidR="001A075D" w:rsidRPr="00BB111F" w:rsidRDefault="001A075D" w:rsidP="001A075D">
      <w:pPr>
        <w:pStyle w:val="Ttulo4"/>
        <w:jc w:val="both"/>
        <w:rPr>
          <w:rFonts w:ascii="Segoe UI" w:hAnsi="Segoe UI" w:cs="Segoe UI"/>
        </w:rPr>
      </w:pPr>
      <w:r w:rsidRPr="00BB111F">
        <w:rPr>
          <w:rStyle w:val="Forte"/>
          <w:rFonts w:ascii="Segoe UI" w:hAnsi="Segoe UI" w:cs="Segoe UI"/>
          <w:b w:val="0"/>
          <w:bCs w:val="0"/>
        </w:rPr>
        <w:t>3. Análise de Mercado</w:t>
      </w:r>
    </w:p>
    <w:p w:rsidR="001A075D" w:rsidRPr="00BB111F" w:rsidRDefault="001A075D" w:rsidP="009C327E">
      <w:pPr>
        <w:pStyle w:val="NormalWeb"/>
        <w:numPr>
          <w:ilvl w:val="0"/>
          <w:numId w:val="21"/>
        </w:numPr>
        <w:jc w:val="both"/>
        <w:rPr>
          <w:rFonts w:ascii="Segoe UI" w:hAnsi="Segoe UI" w:cs="Segoe UI"/>
          <w:sz w:val="22"/>
          <w:szCs w:val="22"/>
        </w:rPr>
      </w:pPr>
      <w:r w:rsidRPr="00BB111F">
        <w:rPr>
          <w:rFonts w:ascii="Segoe UI" w:hAnsi="Segoe UI" w:cs="Segoe UI"/>
          <w:sz w:val="22"/>
          <w:szCs w:val="22"/>
        </w:rPr>
        <w:t>Realização de pesquisa de preços, conforme normativas vigentes, para obtenção de estimativa compatível com os valores praticados no mercado.</w:t>
      </w:r>
    </w:p>
    <w:p w:rsidR="001A075D" w:rsidRPr="00BB111F" w:rsidRDefault="001A075D" w:rsidP="009C327E">
      <w:pPr>
        <w:pStyle w:val="NormalWeb"/>
        <w:numPr>
          <w:ilvl w:val="0"/>
          <w:numId w:val="21"/>
        </w:numPr>
        <w:jc w:val="both"/>
        <w:rPr>
          <w:rFonts w:ascii="Segoe UI" w:hAnsi="Segoe UI" w:cs="Segoe UI"/>
          <w:sz w:val="22"/>
          <w:szCs w:val="22"/>
        </w:rPr>
      </w:pPr>
      <w:r w:rsidRPr="00BB111F">
        <w:rPr>
          <w:rFonts w:ascii="Segoe UI" w:hAnsi="Segoe UI" w:cs="Segoe UI"/>
          <w:sz w:val="22"/>
          <w:szCs w:val="22"/>
        </w:rPr>
        <w:t>Avaliação de soluções disponíveis, considerando custo-benefício, padronização e vida útil dos equipamentos.</w:t>
      </w:r>
    </w:p>
    <w:p w:rsidR="001A075D" w:rsidRPr="00BB111F" w:rsidRDefault="001A075D" w:rsidP="001A075D">
      <w:pPr>
        <w:pStyle w:val="Ttulo4"/>
        <w:jc w:val="both"/>
        <w:rPr>
          <w:rFonts w:ascii="Segoe UI" w:hAnsi="Segoe UI" w:cs="Segoe UI"/>
        </w:rPr>
      </w:pPr>
      <w:r w:rsidRPr="00BB111F">
        <w:rPr>
          <w:rStyle w:val="Forte"/>
          <w:rFonts w:ascii="Segoe UI" w:hAnsi="Segoe UI" w:cs="Segoe UI"/>
          <w:b w:val="0"/>
          <w:bCs w:val="0"/>
        </w:rPr>
        <w:t>4. Adequações Internas</w:t>
      </w:r>
    </w:p>
    <w:p w:rsidR="001A075D" w:rsidRPr="00BB111F" w:rsidRDefault="001A075D" w:rsidP="009C327E">
      <w:pPr>
        <w:pStyle w:val="NormalWeb"/>
        <w:numPr>
          <w:ilvl w:val="0"/>
          <w:numId w:val="22"/>
        </w:numPr>
        <w:jc w:val="both"/>
        <w:rPr>
          <w:rFonts w:ascii="Segoe UI" w:hAnsi="Segoe UI" w:cs="Segoe UI"/>
          <w:sz w:val="22"/>
          <w:szCs w:val="22"/>
        </w:rPr>
      </w:pPr>
      <w:r w:rsidRPr="00BB111F">
        <w:rPr>
          <w:rFonts w:ascii="Segoe UI" w:hAnsi="Segoe UI" w:cs="Segoe UI"/>
          <w:sz w:val="22"/>
          <w:szCs w:val="22"/>
        </w:rPr>
        <w:t>Verificação da infraestrutura existente (rede elétrica, rede lógica, cabeamento, conexão à internet e mobiliário).</w:t>
      </w:r>
    </w:p>
    <w:p w:rsidR="001A075D" w:rsidRPr="00BB111F" w:rsidRDefault="001A075D" w:rsidP="009C327E">
      <w:pPr>
        <w:pStyle w:val="NormalWeb"/>
        <w:numPr>
          <w:ilvl w:val="0"/>
          <w:numId w:val="22"/>
        </w:numPr>
        <w:jc w:val="both"/>
        <w:rPr>
          <w:rFonts w:ascii="Segoe UI" w:hAnsi="Segoe UI" w:cs="Segoe UI"/>
          <w:sz w:val="22"/>
          <w:szCs w:val="22"/>
        </w:rPr>
      </w:pPr>
      <w:r w:rsidRPr="00BB111F">
        <w:rPr>
          <w:rFonts w:ascii="Segoe UI" w:hAnsi="Segoe UI" w:cs="Segoe UI"/>
          <w:sz w:val="22"/>
          <w:szCs w:val="22"/>
        </w:rPr>
        <w:t>Adequação de ambientes físicos, quando necessário, para instalação e uso adequado dos equipamentos.</w:t>
      </w:r>
    </w:p>
    <w:p w:rsidR="001A075D" w:rsidRPr="00BB111F" w:rsidRDefault="001A075D" w:rsidP="009C327E">
      <w:pPr>
        <w:pStyle w:val="NormalWeb"/>
        <w:numPr>
          <w:ilvl w:val="0"/>
          <w:numId w:val="22"/>
        </w:numPr>
        <w:jc w:val="both"/>
        <w:rPr>
          <w:rFonts w:ascii="Segoe UI" w:hAnsi="Segoe UI" w:cs="Segoe UI"/>
          <w:sz w:val="22"/>
          <w:szCs w:val="22"/>
        </w:rPr>
      </w:pPr>
      <w:r w:rsidRPr="00BB111F">
        <w:rPr>
          <w:rFonts w:ascii="Segoe UI" w:hAnsi="Segoe UI" w:cs="Segoe UI"/>
          <w:sz w:val="22"/>
          <w:szCs w:val="22"/>
        </w:rPr>
        <w:t>Planejamento de eventual integração com sistemas institucionais utilizados pela Administração.</w:t>
      </w:r>
    </w:p>
    <w:p w:rsidR="001A075D" w:rsidRPr="00BB111F" w:rsidRDefault="001A075D" w:rsidP="001A075D">
      <w:pPr>
        <w:pStyle w:val="Ttulo4"/>
        <w:jc w:val="both"/>
        <w:rPr>
          <w:rFonts w:ascii="Segoe UI" w:hAnsi="Segoe UI" w:cs="Segoe UI"/>
        </w:rPr>
      </w:pPr>
      <w:r w:rsidRPr="00BB111F">
        <w:rPr>
          <w:rStyle w:val="Forte"/>
          <w:rFonts w:ascii="Segoe UI" w:hAnsi="Segoe UI" w:cs="Segoe UI"/>
          <w:b w:val="0"/>
          <w:bCs w:val="0"/>
        </w:rPr>
        <w:t>5. Designação de Gestor e Fiscal do Contrato</w:t>
      </w:r>
    </w:p>
    <w:p w:rsidR="001A075D" w:rsidRPr="00BB111F" w:rsidRDefault="001A075D" w:rsidP="009C327E">
      <w:pPr>
        <w:pStyle w:val="NormalWeb"/>
        <w:numPr>
          <w:ilvl w:val="0"/>
          <w:numId w:val="23"/>
        </w:numPr>
        <w:jc w:val="both"/>
        <w:rPr>
          <w:rFonts w:ascii="Segoe UI" w:hAnsi="Segoe UI" w:cs="Segoe UI"/>
          <w:sz w:val="22"/>
          <w:szCs w:val="22"/>
        </w:rPr>
      </w:pPr>
      <w:r w:rsidRPr="00BB111F">
        <w:rPr>
          <w:rFonts w:ascii="Segoe UI" w:hAnsi="Segoe UI" w:cs="Segoe UI"/>
          <w:sz w:val="22"/>
          <w:szCs w:val="22"/>
        </w:rPr>
        <w:t xml:space="preserve">Formalização da designação de </w:t>
      </w:r>
      <w:proofErr w:type="gramStart"/>
      <w:r w:rsidRPr="00BB111F">
        <w:rPr>
          <w:rFonts w:ascii="Segoe UI" w:hAnsi="Segoe UI" w:cs="Segoe UI"/>
          <w:sz w:val="22"/>
          <w:szCs w:val="22"/>
        </w:rPr>
        <w:t>servidor(</w:t>
      </w:r>
      <w:proofErr w:type="gramEnd"/>
      <w:r w:rsidRPr="00BB111F">
        <w:rPr>
          <w:rFonts w:ascii="Segoe UI" w:hAnsi="Segoe UI" w:cs="Segoe UI"/>
          <w:sz w:val="22"/>
          <w:szCs w:val="22"/>
        </w:rPr>
        <w:t>es) responsável(</w:t>
      </w:r>
      <w:proofErr w:type="spellStart"/>
      <w:r w:rsidRPr="00BB111F">
        <w:rPr>
          <w:rFonts w:ascii="Segoe UI" w:hAnsi="Segoe UI" w:cs="Segoe UI"/>
          <w:sz w:val="22"/>
          <w:szCs w:val="22"/>
        </w:rPr>
        <w:t>is</w:t>
      </w:r>
      <w:proofErr w:type="spellEnd"/>
      <w:r w:rsidRPr="00BB111F">
        <w:rPr>
          <w:rFonts w:ascii="Segoe UI" w:hAnsi="Segoe UI" w:cs="Segoe UI"/>
          <w:sz w:val="22"/>
          <w:szCs w:val="22"/>
        </w:rPr>
        <w:t>) pela gestão e fiscalização contratual, preferencialmente por meio de portaria ou ato administrativo específico.</w:t>
      </w:r>
    </w:p>
    <w:p w:rsidR="001A075D" w:rsidRPr="00BB111F" w:rsidRDefault="001A075D" w:rsidP="009C327E">
      <w:pPr>
        <w:pStyle w:val="NormalWeb"/>
        <w:numPr>
          <w:ilvl w:val="0"/>
          <w:numId w:val="23"/>
        </w:numPr>
        <w:jc w:val="both"/>
        <w:rPr>
          <w:rFonts w:ascii="Segoe UI" w:hAnsi="Segoe UI" w:cs="Segoe UI"/>
          <w:sz w:val="22"/>
          <w:szCs w:val="22"/>
        </w:rPr>
      </w:pPr>
      <w:r w:rsidRPr="00BB111F">
        <w:rPr>
          <w:rFonts w:ascii="Segoe UI" w:hAnsi="Segoe UI" w:cs="Segoe UI"/>
          <w:sz w:val="22"/>
          <w:szCs w:val="22"/>
        </w:rPr>
        <w:t>Definição clara das atribuições do gestor e do fiscal do contrato, nos termos da legislação aplicável.</w:t>
      </w:r>
    </w:p>
    <w:p w:rsidR="001A075D" w:rsidRPr="00BB111F" w:rsidRDefault="001A075D" w:rsidP="001A075D">
      <w:pPr>
        <w:pStyle w:val="Ttulo3"/>
        <w:jc w:val="both"/>
        <w:rPr>
          <w:rFonts w:ascii="Segoe UI" w:hAnsi="Segoe UI" w:cs="Segoe UI"/>
          <w:sz w:val="22"/>
          <w:szCs w:val="22"/>
        </w:rPr>
      </w:pPr>
      <w:r w:rsidRPr="00BB111F">
        <w:rPr>
          <w:rStyle w:val="Forte"/>
          <w:rFonts w:ascii="Segoe UI" w:hAnsi="Segoe UI" w:cs="Segoe UI"/>
          <w:b w:val="0"/>
          <w:bCs w:val="0"/>
          <w:sz w:val="22"/>
          <w:szCs w:val="22"/>
        </w:rPr>
        <w:t xml:space="preserve">10.2. </w:t>
      </w:r>
      <w:r w:rsidRPr="00BB111F">
        <w:rPr>
          <w:rStyle w:val="Forte"/>
          <w:rFonts w:ascii="Segoe UI" w:hAnsi="Segoe UI" w:cs="Segoe UI"/>
          <w:b w:val="0"/>
          <w:bCs w:val="0"/>
          <w:sz w:val="22"/>
          <w:szCs w:val="22"/>
        </w:rPr>
        <w:t>DA CAPACITAÇÃO DE SERVIDORES PARA GESTÃO E FISCALIZAÇÃO CONTRATUAL</w:t>
      </w:r>
    </w:p>
    <w:p w:rsidR="001A075D" w:rsidRPr="00BB111F" w:rsidRDefault="001A075D" w:rsidP="001A075D">
      <w:pPr>
        <w:pStyle w:val="NormalWeb"/>
        <w:jc w:val="both"/>
        <w:rPr>
          <w:rFonts w:ascii="Segoe UI" w:hAnsi="Segoe UI" w:cs="Segoe UI"/>
          <w:sz w:val="22"/>
          <w:szCs w:val="22"/>
        </w:rPr>
      </w:pPr>
      <w:r w:rsidRPr="00BB111F">
        <w:rPr>
          <w:rFonts w:ascii="Segoe UI" w:hAnsi="Segoe UI" w:cs="Segoe UI"/>
          <w:sz w:val="22"/>
          <w:szCs w:val="22"/>
        </w:rPr>
        <w:t>Considerando a complexidade técnica da contratação e a necessidade de adequada execução contratual, a Administração adotará medidas para capacitação dos servidores designados para a gestão e fiscalização do contrato, incluindo:</w:t>
      </w:r>
    </w:p>
    <w:p w:rsidR="001A075D" w:rsidRPr="00BB111F" w:rsidRDefault="001A075D" w:rsidP="009C327E">
      <w:pPr>
        <w:pStyle w:val="NormalWeb"/>
        <w:numPr>
          <w:ilvl w:val="0"/>
          <w:numId w:val="24"/>
        </w:numPr>
        <w:jc w:val="both"/>
        <w:rPr>
          <w:rFonts w:ascii="Segoe UI" w:hAnsi="Segoe UI" w:cs="Segoe UI"/>
          <w:sz w:val="22"/>
          <w:szCs w:val="22"/>
        </w:rPr>
      </w:pPr>
      <w:r w:rsidRPr="00BB111F">
        <w:rPr>
          <w:rFonts w:ascii="Segoe UI" w:hAnsi="Segoe UI" w:cs="Segoe UI"/>
          <w:sz w:val="22"/>
          <w:szCs w:val="22"/>
        </w:rPr>
        <w:t>Participação em cursos, treinamentos ou capacitações sobre:</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Gestão e fiscalização de contratos administrativos;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Noções de compras públicas;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Recebimento e conferência de bens permanentes;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Procedimentos de atesto de notas fiscais;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Aplicação de sanções administrativas, quando necessário.</w:t>
      </w:r>
    </w:p>
    <w:p w:rsidR="001A075D" w:rsidRPr="00BB111F" w:rsidRDefault="001A075D" w:rsidP="009C327E">
      <w:pPr>
        <w:pStyle w:val="NormalWeb"/>
        <w:numPr>
          <w:ilvl w:val="0"/>
          <w:numId w:val="24"/>
        </w:numPr>
        <w:jc w:val="both"/>
        <w:rPr>
          <w:rFonts w:ascii="Segoe UI" w:hAnsi="Segoe UI" w:cs="Segoe UI"/>
          <w:sz w:val="22"/>
          <w:szCs w:val="22"/>
        </w:rPr>
      </w:pPr>
      <w:r w:rsidRPr="00BB111F">
        <w:rPr>
          <w:rFonts w:ascii="Segoe UI" w:hAnsi="Segoe UI" w:cs="Segoe UI"/>
          <w:sz w:val="22"/>
          <w:szCs w:val="22"/>
        </w:rPr>
        <w:t>Orientação quanto aos procedimentos de:</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Recebimento provisório e definitivo dos equipamentos;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Verificação de conformidade técnica com o Termo de Referência;</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Registro formal das ocorrências contratuais;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lastRenderedPageBreak/>
        <w:t>Controle de garantias e suporte técnico.</w:t>
      </w:r>
    </w:p>
    <w:p w:rsidR="001A075D" w:rsidRPr="00BB111F" w:rsidRDefault="001A075D" w:rsidP="009C327E">
      <w:pPr>
        <w:pStyle w:val="NormalWeb"/>
        <w:numPr>
          <w:ilvl w:val="0"/>
          <w:numId w:val="24"/>
        </w:numPr>
        <w:jc w:val="both"/>
        <w:rPr>
          <w:rFonts w:ascii="Segoe UI" w:hAnsi="Segoe UI" w:cs="Segoe UI"/>
          <w:sz w:val="22"/>
          <w:szCs w:val="22"/>
        </w:rPr>
      </w:pPr>
      <w:r w:rsidRPr="00BB111F">
        <w:rPr>
          <w:rFonts w:ascii="Segoe UI" w:hAnsi="Segoe UI" w:cs="Segoe UI"/>
          <w:sz w:val="22"/>
          <w:szCs w:val="22"/>
        </w:rPr>
        <w:t>Caso necessário, poderá ser promovida capacitação interna, por meio de:</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Treinamentos realizados pela própria Administração;</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Participação em cursos ofertados por órgãos de controle ou instituições especializadas;</w:t>
      </w:r>
    </w:p>
    <w:p w:rsidR="001A075D" w:rsidRPr="00BB111F" w:rsidRDefault="001A075D" w:rsidP="009C327E">
      <w:pPr>
        <w:pStyle w:val="NormalWeb"/>
        <w:numPr>
          <w:ilvl w:val="1"/>
          <w:numId w:val="24"/>
        </w:numPr>
        <w:jc w:val="both"/>
        <w:rPr>
          <w:rFonts w:ascii="Segoe UI" w:hAnsi="Segoe UI" w:cs="Segoe UI"/>
          <w:sz w:val="22"/>
          <w:szCs w:val="22"/>
        </w:rPr>
      </w:pPr>
      <w:r w:rsidRPr="00BB111F">
        <w:rPr>
          <w:rFonts w:ascii="Segoe UI" w:hAnsi="Segoe UI" w:cs="Segoe UI"/>
          <w:sz w:val="22"/>
          <w:szCs w:val="22"/>
        </w:rPr>
        <w:t>Orientação técnica da assessoria jurídica ou controle interno.</w:t>
      </w:r>
    </w:p>
    <w:p w:rsidR="001A075D" w:rsidRPr="00BB111F" w:rsidRDefault="001A075D" w:rsidP="001A075D">
      <w:pPr>
        <w:pStyle w:val="NormalWeb"/>
        <w:jc w:val="both"/>
        <w:rPr>
          <w:rFonts w:ascii="Segoe UI" w:hAnsi="Segoe UI" w:cs="Segoe UI"/>
          <w:sz w:val="22"/>
          <w:szCs w:val="22"/>
        </w:rPr>
      </w:pPr>
      <w:r w:rsidRPr="00BB111F">
        <w:rPr>
          <w:rFonts w:ascii="Segoe UI" w:hAnsi="Segoe UI" w:cs="Segoe UI"/>
          <w:sz w:val="22"/>
          <w:szCs w:val="22"/>
        </w:rPr>
        <w:t xml:space="preserve">10.3. </w:t>
      </w:r>
      <w:r w:rsidRPr="00BB111F">
        <w:rPr>
          <w:rFonts w:ascii="Segoe UI" w:hAnsi="Segoe UI" w:cs="Segoe UI"/>
          <w:sz w:val="22"/>
          <w:szCs w:val="22"/>
        </w:rPr>
        <w:t>A capacitação visa assegurar a correta execução contratual, a eficiência administrativa, a mitigação de riscos, a conformidade com a legislação vigente e a adequada aplicação dos recursos públicos.</w:t>
      </w: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 xml:space="preserve">11. Das contratações correlatas e/ou interdependentes </w:t>
      </w:r>
    </w:p>
    <w:p w:rsidR="0049751B" w:rsidRPr="00BB111F" w:rsidRDefault="0049751B" w:rsidP="0049751B">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11.1. Não existiu ou existem contratações correlatas </w:t>
      </w:r>
      <w:r w:rsidRPr="00BB111F">
        <w:rPr>
          <w:rFonts w:ascii="Segoe UI" w:eastAsia="Segoe UI" w:hAnsi="Segoe UI" w:cs="Segoe UI"/>
          <w:b/>
        </w:rPr>
        <w:t xml:space="preserve">e/ou </w:t>
      </w:r>
      <w:r w:rsidRPr="00BB111F">
        <w:rPr>
          <w:rFonts w:ascii="Segoe UI" w:eastAsia="Segoe UI" w:hAnsi="Segoe UI" w:cs="Segoe UI"/>
        </w:rPr>
        <w:t xml:space="preserve">interdependentes no âmbito da Administração. </w:t>
      </w:r>
    </w:p>
    <w:p w:rsidR="0049751B" w:rsidRPr="00BB111F" w:rsidRDefault="0049751B" w:rsidP="0049751B">
      <w:pPr>
        <w:tabs>
          <w:tab w:val="left" w:pos="2268"/>
        </w:tabs>
        <w:spacing w:after="0" w:line="300" w:lineRule="auto"/>
        <w:jc w:val="both"/>
        <w:rPr>
          <w:rFonts w:ascii="Segoe UI" w:eastAsia="Segoe UI" w:hAnsi="Segoe UI" w:cs="Segoe UI"/>
        </w:rPr>
      </w:pPr>
    </w:p>
    <w:p w:rsidR="0049751B" w:rsidRPr="00BB111F" w:rsidRDefault="0049751B" w:rsidP="0049751B">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BB111F" w:rsidRPr="00BB111F" w:rsidRDefault="0049751B" w:rsidP="00BB111F">
      <w:pPr>
        <w:pStyle w:val="NormalWeb"/>
        <w:jc w:val="both"/>
        <w:rPr>
          <w:rFonts w:ascii="Segoe UI" w:hAnsi="Segoe UI" w:cs="Segoe UI"/>
          <w:sz w:val="22"/>
          <w:szCs w:val="22"/>
        </w:rPr>
      </w:pPr>
      <w:r w:rsidRPr="00BB111F">
        <w:rPr>
          <w:rFonts w:ascii="Segoe UI" w:eastAsia="Segoe UI" w:hAnsi="Segoe UI" w:cs="Segoe UI"/>
          <w:sz w:val="22"/>
          <w:szCs w:val="22"/>
        </w:rPr>
        <w:t>12.1</w:t>
      </w:r>
      <w:r w:rsidR="006A24F6" w:rsidRPr="00BB111F">
        <w:rPr>
          <w:rFonts w:ascii="Segoe UI" w:eastAsia="Segoe UI" w:hAnsi="Segoe UI" w:cs="Segoe UI"/>
          <w:sz w:val="22"/>
          <w:szCs w:val="22"/>
        </w:rPr>
        <w:t xml:space="preserve">. </w:t>
      </w:r>
      <w:r w:rsidR="00BB111F" w:rsidRPr="00BB111F">
        <w:rPr>
          <w:rFonts w:ascii="Segoe UI" w:hAnsi="Segoe UI" w:cs="Segoe UI"/>
          <w:sz w:val="22"/>
          <w:szCs w:val="22"/>
        </w:rPr>
        <w:t>A aquisição de computadores e notebooks, embora seja contratação de bens permanentes de uso administrativo, pode gerar impactos ambientais ao longo de seu ciclo de vida, especialmente relacionados ao consumo de energia elétrica, à geração de resíduos eletrônicos e ao descarte inadequado de componentes ao final de sua vida útil.</w:t>
      </w:r>
    </w:p>
    <w:p w:rsidR="00BB111F" w:rsidRPr="00BB111F" w:rsidRDefault="00BB111F" w:rsidP="00BB111F">
      <w:pPr>
        <w:pStyle w:val="Ttulo4"/>
        <w:jc w:val="both"/>
        <w:rPr>
          <w:rFonts w:ascii="Segoe UI" w:hAnsi="Segoe UI" w:cs="Segoe UI"/>
          <w:color w:val="auto"/>
        </w:rPr>
      </w:pPr>
      <w:r w:rsidRPr="00BB111F">
        <w:rPr>
          <w:rStyle w:val="Forte"/>
          <w:rFonts w:ascii="Segoe UI" w:hAnsi="Segoe UI" w:cs="Segoe UI"/>
          <w:b w:val="0"/>
          <w:bCs w:val="0"/>
          <w:color w:val="auto"/>
        </w:rPr>
        <w:t>1. Possíveis Impactos Ambientais</w:t>
      </w:r>
    </w:p>
    <w:p w:rsidR="00BB111F" w:rsidRPr="00BB111F" w:rsidRDefault="00BB111F" w:rsidP="009C327E">
      <w:pPr>
        <w:pStyle w:val="NormalWeb"/>
        <w:numPr>
          <w:ilvl w:val="0"/>
          <w:numId w:val="25"/>
        </w:numPr>
        <w:jc w:val="both"/>
        <w:rPr>
          <w:rFonts w:ascii="Segoe UI" w:hAnsi="Segoe UI" w:cs="Segoe UI"/>
          <w:sz w:val="22"/>
          <w:szCs w:val="22"/>
        </w:rPr>
      </w:pPr>
      <w:r w:rsidRPr="00BB111F">
        <w:rPr>
          <w:rFonts w:ascii="Segoe UI" w:hAnsi="Segoe UI" w:cs="Segoe UI"/>
          <w:sz w:val="22"/>
          <w:szCs w:val="22"/>
        </w:rPr>
        <w:t>Consumo de energia elétrica durante o uso dos equipamentos.</w:t>
      </w:r>
    </w:p>
    <w:p w:rsidR="00BB111F" w:rsidRPr="00BB111F" w:rsidRDefault="00BB111F" w:rsidP="009C327E">
      <w:pPr>
        <w:pStyle w:val="NormalWeb"/>
        <w:numPr>
          <w:ilvl w:val="0"/>
          <w:numId w:val="25"/>
        </w:numPr>
        <w:jc w:val="both"/>
        <w:rPr>
          <w:rFonts w:ascii="Segoe UI" w:hAnsi="Segoe UI" w:cs="Segoe UI"/>
          <w:sz w:val="22"/>
          <w:szCs w:val="22"/>
        </w:rPr>
      </w:pPr>
      <w:r w:rsidRPr="00BB111F">
        <w:rPr>
          <w:rFonts w:ascii="Segoe UI" w:hAnsi="Segoe UI" w:cs="Segoe UI"/>
          <w:sz w:val="22"/>
          <w:szCs w:val="22"/>
        </w:rPr>
        <w:t>Geração de resíduos eletrônicos (componentes internos, baterias, fontes de alimentação e periféricos).</w:t>
      </w:r>
    </w:p>
    <w:p w:rsidR="00BB111F" w:rsidRPr="00BB111F" w:rsidRDefault="00BB111F" w:rsidP="009C327E">
      <w:pPr>
        <w:pStyle w:val="NormalWeb"/>
        <w:numPr>
          <w:ilvl w:val="0"/>
          <w:numId w:val="25"/>
        </w:numPr>
        <w:jc w:val="both"/>
        <w:rPr>
          <w:rFonts w:ascii="Segoe UI" w:hAnsi="Segoe UI" w:cs="Segoe UI"/>
          <w:sz w:val="22"/>
          <w:szCs w:val="22"/>
        </w:rPr>
      </w:pPr>
      <w:r w:rsidRPr="00BB111F">
        <w:rPr>
          <w:rFonts w:ascii="Segoe UI" w:hAnsi="Segoe UI" w:cs="Segoe UI"/>
          <w:sz w:val="22"/>
          <w:szCs w:val="22"/>
        </w:rPr>
        <w:t>Descarte inadequado de equipamentos obsoletos.</w:t>
      </w:r>
    </w:p>
    <w:p w:rsidR="00BB111F" w:rsidRPr="00BB111F" w:rsidRDefault="00BB111F" w:rsidP="009C327E">
      <w:pPr>
        <w:pStyle w:val="NormalWeb"/>
        <w:numPr>
          <w:ilvl w:val="0"/>
          <w:numId w:val="25"/>
        </w:numPr>
        <w:jc w:val="both"/>
        <w:rPr>
          <w:rFonts w:ascii="Segoe UI" w:hAnsi="Segoe UI" w:cs="Segoe UI"/>
          <w:sz w:val="22"/>
          <w:szCs w:val="22"/>
        </w:rPr>
      </w:pPr>
      <w:r w:rsidRPr="00BB111F">
        <w:rPr>
          <w:rFonts w:ascii="Segoe UI" w:hAnsi="Segoe UI" w:cs="Segoe UI"/>
          <w:sz w:val="22"/>
          <w:szCs w:val="22"/>
        </w:rPr>
        <w:t>Impactos decorrentes da extração de matérias-primas utilizadas na fabricação dos bens.</w:t>
      </w:r>
    </w:p>
    <w:p w:rsidR="00BB111F" w:rsidRPr="00BB111F" w:rsidRDefault="00BB111F" w:rsidP="00BB111F">
      <w:pPr>
        <w:pStyle w:val="Ttulo4"/>
        <w:jc w:val="both"/>
        <w:rPr>
          <w:rFonts w:ascii="Segoe UI" w:hAnsi="Segoe UI" w:cs="Segoe UI"/>
          <w:color w:val="auto"/>
        </w:rPr>
      </w:pPr>
      <w:r w:rsidRPr="00BB111F">
        <w:rPr>
          <w:rStyle w:val="Forte"/>
          <w:rFonts w:ascii="Segoe UI" w:hAnsi="Segoe UI" w:cs="Segoe UI"/>
          <w:b w:val="0"/>
          <w:bCs w:val="0"/>
          <w:color w:val="auto"/>
        </w:rPr>
        <w:t>2. Medidas Mitigadoras</w:t>
      </w:r>
    </w:p>
    <w:p w:rsidR="00BB111F" w:rsidRPr="00BB111F" w:rsidRDefault="00BB111F" w:rsidP="00BB111F">
      <w:pPr>
        <w:pStyle w:val="NormalWeb"/>
        <w:jc w:val="both"/>
        <w:rPr>
          <w:rFonts w:ascii="Segoe UI" w:hAnsi="Segoe UI" w:cs="Segoe UI"/>
          <w:sz w:val="22"/>
          <w:szCs w:val="22"/>
        </w:rPr>
      </w:pPr>
      <w:r w:rsidRPr="00BB111F">
        <w:rPr>
          <w:rFonts w:ascii="Segoe UI" w:hAnsi="Segoe UI" w:cs="Segoe UI"/>
          <w:sz w:val="22"/>
          <w:szCs w:val="22"/>
        </w:rPr>
        <w:t>Visando minimizar os impactos ambientais, a contratação deverá observar critérios de sustentabilidade, incluindo:</w:t>
      </w:r>
    </w:p>
    <w:p w:rsidR="00BB111F" w:rsidRPr="00BB111F" w:rsidRDefault="00BB111F" w:rsidP="00BB111F">
      <w:pPr>
        <w:pStyle w:val="NormalWeb"/>
        <w:jc w:val="both"/>
        <w:rPr>
          <w:rFonts w:ascii="Segoe UI" w:hAnsi="Segoe UI" w:cs="Segoe UI"/>
          <w:sz w:val="22"/>
          <w:szCs w:val="22"/>
        </w:rPr>
      </w:pPr>
      <w:r w:rsidRPr="00BB111F">
        <w:rPr>
          <w:rStyle w:val="Forte"/>
          <w:rFonts w:ascii="Segoe UI" w:hAnsi="Segoe UI" w:cs="Segoe UI"/>
          <w:sz w:val="22"/>
          <w:szCs w:val="22"/>
        </w:rPr>
        <w:t>a) Requisitos de Eficiência Energética:</w:t>
      </w:r>
    </w:p>
    <w:p w:rsidR="00BB111F" w:rsidRPr="00BB111F" w:rsidRDefault="00BB111F" w:rsidP="009C327E">
      <w:pPr>
        <w:pStyle w:val="NormalWeb"/>
        <w:numPr>
          <w:ilvl w:val="0"/>
          <w:numId w:val="26"/>
        </w:numPr>
        <w:jc w:val="both"/>
        <w:rPr>
          <w:rFonts w:ascii="Segoe UI" w:hAnsi="Segoe UI" w:cs="Segoe UI"/>
          <w:sz w:val="22"/>
          <w:szCs w:val="22"/>
        </w:rPr>
      </w:pPr>
      <w:r w:rsidRPr="00BB111F">
        <w:rPr>
          <w:rFonts w:ascii="Segoe UI" w:hAnsi="Segoe UI" w:cs="Segoe UI"/>
          <w:sz w:val="22"/>
          <w:szCs w:val="22"/>
        </w:rPr>
        <w:lastRenderedPageBreak/>
        <w:t>Aquisição de equipamentos que possuam certificação de eficiência energética reconhecida no mercado.</w:t>
      </w:r>
    </w:p>
    <w:p w:rsidR="00BB111F" w:rsidRPr="00BB111F" w:rsidRDefault="00BB111F" w:rsidP="009C327E">
      <w:pPr>
        <w:pStyle w:val="NormalWeb"/>
        <w:numPr>
          <w:ilvl w:val="0"/>
          <w:numId w:val="26"/>
        </w:numPr>
        <w:jc w:val="both"/>
        <w:rPr>
          <w:rFonts w:ascii="Segoe UI" w:hAnsi="Segoe UI" w:cs="Segoe UI"/>
          <w:sz w:val="22"/>
          <w:szCs w:val="22"/>
        </w:rPr>
      </w:pPr>
      <w:r w:rsidRPr="00BB111F">
        <w:rPr>
          <w:rFonts w:ascii="Segoe UI" w:hAnsi="Segoe UI" w:cs="Segoe UI"/>
          <w:sz w:val="22"/>
          <w:szCs w:val="22"/>
        </w:rPr>
        <w:t>Preferência por equipamentos com tecnologia que proporcione menor consumo de energia.</w:t>
      </w:r>
    </w:p>
    <w:p w:rsidR="00BB111F" w:rsidRPr="00BB111F" w:rsidRDefault="00BB111F" w:rsidP="009C327E">
      <w:pPr>
        <w:pStyle w:val="NormalWeb"/>
        <w:numPr>
          <w:ilvl w:val="0"/>
          <w:numId w:val="26"/>
        </w:numPr>
        <w:jc w:val="both"/>
        <w:rPr>
          <w:rFonts w:ascii="Segoe UI" w:hAnsi="Segoe UI" w:cs="Segoe UI"/>
          <w:sz w:val="22"/>
          <w:szCs w:val="22"/>
        </w:rPr>
      </w:pPr>
      <w:r w:rsidRPr="00BB111F">
        <w:rPr>
          <w:rFonts w:ascii="Segoe UI" w:hAnsi="Segoe UI" w:cs="Segoe UI"/>
          <w:sz w:val="22"/>
          <w:szCs w:val="22"/>
        </w:rPr>
        <w:t>Configurações padrão que permitam o gerenciamento de energia (modo de suspensão automática, hibernação e desligamento programado).</w:t>
      </w:r>
    </w:p>
    <w:p w:rsidR="00BB111F" w:rsidRPr="00BB111F" w:rsidRDefault="00BB111F" w:rsidP="009C327E">
      <w:pPr>
        <w:pStyle w:val="NormalWeb"/>
        <w:numPr>
          <w:ilvl w:val="0"/>
          <w:numId w:val="26"/>
        </w:numPr>
        <w:jc w:val="both"/>
        <w:rPr>
          <w:rFonts w:ascii="Segoe UI" w:hAnsi="Segoe UI" w:cs="Segoe UI"/>
          <w:sz w:val="22"/>
          <w:szCs w:val="22"/>
        </w:rPr>
      </w:pPr>
      <w:r w:rsidRPr="00BB111F">
        <w:rPr>
          <w:rFonts w:ascii="Segoe UI" w:hAnsi="Segoe UI" w:cs="Segoe UI"/>
          <w:sz w:val="22"/>
          <w:szCs w:val="22"/>
        </w:rPr>
        <w:t>Fontes de alimentação com selo de eficiência energética, quando aplicável.</w:t>
      </w:r>
    </w:p>
    <w:p w:rsidR="00BB111F" w:rsidRPr="00BB111F" w:rsidRDefault="00BB111F" w:rsidP="00BB111F">
      <w:pPr>
        <w:pStyle w:val="NormalWeb"/>
        <w:jc w:val="both"/>
        <w:rPr>
          <w:rFonts w:ascii="Segoe UI" w:hAnsi="Segoe UI" w:cs="Segoe UI"/>
          <w:sz w:val="22"/>
          <w:szCs w:val="22"/>
        </w:rPr>
      </w:pPr>
      <w:r w:rsidRPr="00BB111F">
        <w:rPr>
          <w:rStyle w:val="Forte"/>
          <w:rFonts w:ascii="Segoe UI" w:hAnsi="Segoe UI" w:cs="Segoe UI"/>
          <w:sz w:val="22"/>
          <w:szCs w:val="22"/>
        </w:rPr>
        <w:t>b) Redução do Consumo de Recursos:</w:t>
      </w:r>
    </w:p>
    <w:p w:rsidR="00BB111F" w:rsidRPr="00BB111F" w:rsidRDefault="00BB111F" w:rsidP="009C327E">
      <w:pPr>
        <w:pStyle w:val="NormalWeb"/>
        <w:numPr>
          <w:ilvl w:val="0"/>
          <w:numId w:val="27"/>
        </w:numPr>
        <w:jc w:val="both"/>
        <w:rPr>
          <w:rFonts w:ascii="Segoe UI" w:hAnsi="Segoe UI" w:cs="Segoe UI"/>
          <w:sz w:val="22"/>
          <w:szCs w:val="22"/>
        </w:rPr>
      </w:pPr>
      <w:r w:rsidRPr="00BB111F">
        <w:rPr>
          <w:rFonts w:ascii="Segoe UI" w:hAnsi="Segoe UI" w:cs="Segoe UI"/>
          <w:sz w:val="22"/>
          <w:szCs w:val="22"/>
        </w:rPr>
        <w:t>Preferência por equipamentos com maior durabilidade e possibilidade de atualização de componentes (memória e armazenamento).</w:t>
      </w:r>
    </w:p>
    <w:p w:rsidR="00BB111F" w:rsidRPr="00BB111F" w:rsidRDefault="00BB111F" w:rsidP="009C327E">
      <w:pPr>
        <w:pStyle w:val="NormalWeb"/>
        <w:numPr>
          <w:ilvl w:val="0"/>
          <w:numId w:val="27"/>
        </w:numPr>
        <w:jc w:val="both"/>
        <w:rPr>
          <w:rFonts w:ascii="Segoe UI" w:hAnsi="Segoe UI" w:cs="Segoe UI"/>
          <w:sz w:val="22"/>
          <w:szCs w:val="22"/>
        </w:rPr>
      </w:pPr>
      <w:r w:rsidRPr="00BB111F">
        <w:rPr>
          <w:rFonts w:ascii="Segoe UI" w:hAnsi="Segoe UI" w:cs="Segoe UI"/>
          <w:sz w:val="22"/>
          <w:szCs w:val="22"/>
        </w:rPr>
        <w:t>Prioridade para modelos que utilizem componentes padronizados, facilitando manutenção e evitando substituição integral do equipamento.</w:t>
      </w:r>
    </w:p>
    <w:p w:rsidR="00BB111F" w:rsidRPr="00BB111F" w:rsidRDefault="00BB111F" w:rsidP="009C327E">
      <w:pPr>
        <w:pStyle w:val="NormalWeb"/>
        <w:numPr>
          <w:ilvl w:val="0"/>
          <w:numId w:val="27"/>
        </w:numPr>
        <w:jc w:val="both"/>
        <w:rPr>
          <w:rFonts w:ascii="Segoe UI" w:hAnsi="Segoe UI" w:cs="Segoe UI"/>
          <w:sz w:val="22"/>
          <w:szCs w:val="22"/>
        </w:rPr>
      </w:pPr>
      <w:r w:rsidRPr="00BB111F">
        <w:rPr>
          <w:rFonts w:ascii="Segoe UI" w:hAnsi="Segoe UI" w:cs="Segoe UI"/>
          <w:sz w:val="22"/>
          <w:szCs w:val="22"/>
        </w:rPr>
        <w:t>Digitalização de processos administrativos, contribuindo para redução do uso de papel.</w:t>
      </w:r>
    </w:p>
    <w:p w:rsidR="00BB111F" w:rsidRPr="00BB111F" w:rsidRDefault="00BB111F" w:rsidP="00BB111F">
      <w:pPr>
        <w:pStyle w:val="NormalWeb"/>
        <w:jc w:val="both"/>
        <w:rPr>
          <w:rFonts w:ascii="Segoe UI" w:hAnsi="Segoe UI" w:cs="Segoe UI"/>
          <w:sz w:val="22"/>
          <w:szCs w:val="22"/>
        </w:rPr>
      </w:pPr>
      <w:r w:rsidRPr="00BB111F">
        <w:rPr>
          <w:rStyle w:val="Forte"/>
          <w:rFonts w:ascii="Segoe UI" w:hAnsi="Segoe UI" w:cs="Segoe UI"/>
          <w:sz w:val="22"/>
          <w:szCs w:val="22"/>
        </w:rPr>
        <w:t>c) Logística Reversa e Desfazimento Ambientalmente Adequado:</w:t>
      </w:r>
    </w:p>
    <w:p w:rsidR="00BB111F" w:rsidRPr="00BB111F" w:rsidRDefault="00BB111F" w:rsidP="009C327E">
      <w:pPr>
        <w:pStyle w:val="NormalWeb"/>
        <w:numPr>
          <w:ilvl w:val="0"/>
          <w:numId w:val="28"/>
        </w:numPr>
        <w:jc w:val="both"/>
        <w:rPr>
          <w:rFonts w:ascii="Segoe UI" w:hAnsi="Segoe UI" w:cs="Segoe UI"/>
          <w:sz w:val="22"/>
          <w:szCs w:val="22"/>
        </w:rPr>
      </w:pPr>
      <w:r w:rsidRPr="00BB111F">
        <w:rPr>
          <w:rFonts w:ascii="Segoe UI" w:hAnsi="Segoe UI" w:cs="Segoe UI"/>
          <w:sz w:val="22"/>
          <w:szCs w:val="22"/>
        </w:rPr>
        <w:t>Previsão contratual de que o fornecedor deverá observar a legislação vigente quanto à logística reversa de equipamentos eletroeletrônicos, quando aplicável.</w:t>
      </w:r>
    </w:p>
    <w:p w:rsidR="00BB111F" w:rsidRPr="00BB111F" w:rsidRDefault="00BB111F" w:rsidP="009C327E">
      <w:pPr>
        <w:pStyle w:val="NormalWeb"/>
        <w:numPr>
          <w:ilvl w:val="0"/>
          <w:numId w:val="28"/>
        </w:numPr>
        <w:jc w:val="both"/>
        <w:rPr>
          <w:rFonts w:ascii="Segoe UI" w:hAnsi="Segoe UI" w:cs="Segoe UI"/>
          <w:sz w:val="22"/>
          <w:szCs w:val="22"/>
        </w:rPr>
      </w:pPr>
      <w:r w:rsidRPr="00BB111F">
        <w:rPr>
          <w:rFonts w:ascii="Segoe UI" w:hAnsi="Segoe UI" w:cs="Segoe UI"/>
          <w:sz w:val="22"/>
          <w:szCs w:val="22"/>
        </w:rPr>
        <w:t>Encaminhamento dos bens inservíveis ao procedimento de desfazimento conforme normas patrimoniais da Administração Pública.</w:t>
      </w:r>
    </w:p>
    <w:p w:rsidR="00BB111F" w:rsidRPr="00BB111F" w:rsidRDefault="00BB111F" w:rsidP="009C327E">
      <w:pPr>
        <w:pStyle w:val="NormalWeb"/>
        <w:numPr>
          <w:ilvl w:val="0"/>
          <w:numId w:val="28"/>
        </w:numPr>
        <w:jc w:val="both"/>
        <w:rPr>
          <w:rFonts w:ascii="Segoe UI" w:hAnsi="Segoe UI" w:cs="Segoe UI"/>
          <w:sz w:val="22"/>
          <w:szCs w:val="22"/>
        </w:rPr>
      </w:pPr>
      <w:r w:rsidRPr="00BB111F">
        <w:rPr>
          <w:rFonts w:ascii="Segoe UI" w:hAnsi="Segoe UI" w:cs="Segoe UI"/>
          <w:sz w:val="22"/>
          <w:szCs w:val="22"/>
        </w:rPr>
        <w:t>Destinação final ambientalmente adequada dos equipamentos obsoletos, preferencialmente por meio de programas de reciclagem certificados.</w:t>
      </w:r>
    </w:p>
    <w:p w:rsidR="00BB111F" w:rsidRPr="00BB111F" w:rsidRDefault="00BB111F" w:rsidP="009C327E">
      <w:pPr>
        <w:pStyle w:val="NormalWeb"/>
        <w:numPr>
          <w:ilvl w:val="0"/>
          <w:numId w:val="28"/>
        </w:numPr>
        <w:jc w:val="both"/>
        <w:rPr>
          <w:rFonts w:ascii="Segoe UI" w:hAnsi="Segoe UI" w:cs="Segoe UI"/>
          <w:sz w:val="22"/>
          <w:szCs w:val="22"/>
        </w:rPr>
      </w:pPr>
      <w:r w:rsidRPr="00BB111F">
        <w:rPr>
          <w:rFonts w:ascii="Segoe UI" w:hAnsi="Segoe UI" w:cs="Segoe UI"/>
          <w:sz w:val="22"/>
          <w:szCs w:val="22"/>
        </w:rPr>
        <w:t>Observância da Política Nacional de Resíduos Sólidos, garantindo que o descarte seja realizado de forma responsável e sustentável.</w:t>
      </w:r>
    </w:p>
    <w:p w:rsidR="00BB111F" w:rsidRPr="00BB111F" w:rsidRDefault="00BB111F" w:rsidP="00BB111F">
      <w:pPr>
        <w:pStyle w:val="Ttulo4"/>
        <w:jc w:val="both"/>
        <w:rPr>
          <w:rFonts w:ascii="Segoe UI" w:hAnsi="Segoe UI" w:cs="Segoe UI"/>
          <w:color w:val="auto"/>
        </w:rPr>
      </w:pPr>
      <w:r w:rsidRPr="00BB111F">
        <w:rPr>
          <w:rStyle w:val="Forte"/>
          <w:rFonts w:ascii="Segoe UI" w:hAnsi="Segoe UI" w:cs="Segoe UI"/>
          <w:b w:val="0"/>
          <w:bCs w:val="0"/>
          <w:color w:val="auto"/>
        </w:rPr>
        <w:t>3. Conclusão Ambiental</w:t>
      </w:r>
    </w:p>
    <w:p w:rsidR="00BB111F" w:rsidRPr="00BB111F" w:rsidRDefault="00BB111F" w:rsidP="00BB111F">
      <w:pPr>
        <w:pStyle w:val="NormalWeb"/>
        <w:jc w:val="both"/>
        <w:rPr>
          <w:rFonts w:ascii="Segoe UI" w:hAnsi="Segoe UI" w:cs="Segoe UI"/>
          <w:sz w:val="22"/>
          <w:szCs w:val="22"/>
        </w:rPr>
      </w:pPr>
      <w:r w:rsidRPr="00BB111F">
        <w:rPr>
          <w:rFonts w:ascii="Segoe UI" w:hAnsi="Segoe UI" w:cs="Segoe UI"/>
          <w:sz w:val="22"/>
          <w:szCs w:val="22"/>
        </w:rPr>
        <w:t>As medidas propostas asseguram que a contratação seja realizada em conformidade com princípios de sustentabilidade, promovendo o uso racional de recursos públicos, a eficiência energética, a redução de impactos ambientais e o correto gerenciamento dos resíduos gerados, alinhando-se ao interesse público e às boas práticas de responsabilidade socioambiental.</w:t>
      </w:r>
    </w:p>
    <w:p w:rsidR="0049751B" w:rsidRPr="00BB111F" w:rsidRDefault="0049751B" w:rsidP="00BB111F">
      <w:pPr>
        <w:pStyle w:val="NormalWeb"/>
        <w:rPr>
          <w:rFonts w:ascii="Segoe UI" w:eastAsia="Segoe UI" w:hAnsi="Segoe UI" w:cs="Segoe UI"/>
          <w:b/>
          <w:sz w:val="22"/>
          <w:szCs w:val="22"/>
        </w:rPr>
      </w:pPr>
      <w:r w:rsidRPr="00BB111F">
        <w:rPr>
          <w:rFonts w:ascii="Segoe UI" w:eastAsia="Segoe UI" w:hAnsi="Segoe UI" w:cs="Segoe UI"/>
          <w:b/>
          <w:sz w:val="22"/>
          <w:szCs w:val="22"/>
        </w:rPr>
        <w:t>13. Do posicionamento conclusivo sobre a adequação da contratação para o atendimento da necessidade a que se destina</w:t>
      </w:r>
    </w:p>
    <w:p w:rsidR="00BA10DC" w:rsidRPr="00BB111F" w:rsidRDefault="0049751B" w:rsidP="00BA10DC">
      <w:pPr>
        <w:pStyle w:val="NormalWeb"/>
        <w:jc w:val="both"/>
        <w:rPr>
          <w:rFonts w:ascii="Segoe UI" w:hAnsi="Segoe UI" w:cs="Segoe UI"/>
          <w:sz w:val="22"/>
          <w:szCs w:val="22"/>
        </w:rPr>
      </w:pPr>
      <w:proofErr w:type="gramStart"/>
      <w:r w:rsidRPr="00BB111F">
        <w:rPr>
          <w:rFonts w:ascii="Segoe UI" w:hAnsi="Segoe UI" w:cs="Segoe UI"/>
          <w:sz w:val="22"/>
          <w:szCs w:val="22"/>
        </w:rPr>
        <w:t xml:space="preserve">13.1 </w:t>
      </w:r>
      <w:r w:rsidR="00BA10DC" w:rsidRPr="00BB111F">
        <w:rPr>
          <w:rFonts w:ascii="Segoe UI" w:hAnsi="Segoe UI" w:cs="Segoe UI"/>
          <w:sz w:val="22"/>
          <w:szCs w:val="22"/>
        </w:rPr>
        <w:t>Com</w:t>
      </w:r>
      <w:proofErr w:type="gramEnd"/>
      <w:r w:rsidR="00BA10DC" w:rsidRPr="00BB111F">
        <w:rPr>
          <w:rFonts w:ascii="Segoe UI" w:hAnsi="Segoe UI" w:cs="Segoe UI"/>
          <w:sz w:val="22"/>
          <w:szCs w:val="22"/>
        </w:rPr>
        <w:t xml:space="preserve"> base na análise realizada no presente Estudo Técnico Preliminar, conclui-se que a </w:t>
      </w:r>
      <w:r w:rsidR="00BA10DC" w:rsidRPr="00BB111F">
        <w:rPr>
          <w:rFonts w:ascii="Segoe UI" w:hAnsi="Segoe UI" w:cs="Segoe UI"/>
          <w:b/>
          <w:bCs/>
          <w:sz w:val="22"/>
          <w:szCs w:val="22"/>
        </w:rPr>
        <w:t>aquisição de computadores e notebooks</w:t>
      </w:r>
      <w:r w:rsidR="00BA10DC" w:rsidRPr="00BB111F">
        <w:rPr>
          <w:rFonts w:ascii="Segoe UI" w:hAnsi="Segoe UI" w:cs="Segoe UI"/>
          <w:sz w:val="22"/>
          <w:szCs w:val="22"/>
        </w:rPr>
        <w:t xml:space="preserve"> mostra-se </w:t>
      </w:r>
      <w:r w:rsidR="00BA10DC" w:rsidRPr="00BB111F">
        <w:rPr>
          <w:rFonts w:ascii="Segoe UI" w:hAnsi="Segoe UI" w:cs="Segoe UI"/>
          <w:b/>
          <w:bCs/>
          <w:sz w:val="22"/>
          <w:szCs w:val="22"/>
        </w:rPr>
        <w:t>tecnicamente adequada, necessária e economicamente viável</w:t>
      </w:r>
      <w:r w:rsidR="00BA10DC" w:rsidRPr="00BB111F">
        <w:rPr>
          <w:rFonts w:ascii="Segoe UI" w:hAnsi="Segoe UI" w:cs="Segoe UI"/>
          <w:sz w:val="22"/>
          <w:szCs w:val="22"/>
        </w:rPr>
        <w:t xml:space="preserve"> para o atendimento das demandas institucionais da Administração Pública Municipal.</w:t>
      </w:r>
    </w:p>
    <w:p w:rsidR="00BA10DC" w:rsidRPr="00BA10DC" w:rsidRDefault="00BA10DC" w:rsidP="00BA10DC">
      <w:pPr>
        <w:spacing w:before="100" w:beforeAutospacing="1" w:after="100" w:afterAutospacing="1" w:line="240" w:lineRule="auto"/>
        <w:jc w:val="both"/>
        <w:rPr>
          <w:rFonts w:ascii="Segoe UI" w:eastAsia="Times New Roman" w:hAnsi="Segoe UI" w:cs="Segoe UI"/>
        </w:rPr>
      </w:pPr>
      <w:r w:rsidRPr="00BB111F">
        <w:rPr>
          <w:rFonts w:ascii="Segoe UI" w:eastAsia="Times New Roman" w:hAnsi="Segoe UI" w:cs="Segoe UI"/>
        </w:rPr>
        <w:lastRenderedPageBreak/>
        <w:t xml:space="preserve">13.2. </w:t>
      </w:r>
      <w:r w:rsidRPr="00BA10DC">
        <w:rPr>
          <w:rFonts w:ascii="Segoe UI" w:eastAsia="Times New Roman" w:hAnsi="Segoe UI" w:cs="Segoe UI"/>
        </w:rPr>
        <w:t>A contratação é compatível com as necessidades identificadas pelas unidades administrativas, visando à modernização da infraestrutura tecnológica, à melhoria da eficiência dos serviços públicos, à continuidade das atividades institucionais e ao adequado desempenho das atribuições dos servidores.</w:t>
      </w:r>
    </w:p>
    <w:p w:rsidR="00BA10DC" w:rsidRPr="00BA10DC" w:rsidRDefault="00BA10DC" w:rsidP="00BA10DC">
      <w:pPr>
        <w:spacing w:before="100" w:beforeAutospacing="1" w:after="100" w:afterAutospacing="1" w:line="240" w:lineRule="auto"/>
        <w:jc w:val="both"/>
        <w:rPr>
          <w:rFonts w:ascii="Segoe UI" w:eastAsia="Times New Roman" w:hAnsi="Segoe UI" w:cs="Segoe UI"/>
        </w:rPr>
      </w:pPr>
      <w:r w:rsidRPr="00BB111F">
        <w:rPr>
          <w:rFonts w:ascii="Segoe UI" w:eastAsia="Times New Roman" w:hAnsi="Segoe UI" w:cs="Segoe UI"/>
        </w:rPr>
        <w:t xml:space="preserve">13.3. </w:t>
      </w:r>
      <w:r w:rsidRPr="00BA10DC">
        <w:rPr>
          <w:rFonts w:ascii="Segoe UI" w:eastAsia="Times New Roman" w:hAnsi="Segoe UI" w:cs="Segoe UI"/>
        </w:rPr>
        <w:t xml:space="preserve">Verificou-se que a solução proposta apresenta </w:t>
      </w:r>
      <w:r w:rsidRPr="00BB111F">
        <w:rPr>
          <w:rFonts w:ascii="Segoe UI" w:eastAsia="Times New Roman" w:hAnsi="Segoe UI" w:cs="Segoe UI"/>
          <w:b/>
          <w:bCs/>
        </w:rPr>
        <w:t>relação custo-benefício favorável</w:t>
      </w:r>
      <w:r w:rsidRPr="00BA10DC">
        <w:rPr>
          <w:rFonts w:ascii="Segoe UI" w:eastAsia="Times New Roman" w:hAnsi="Segoe UI" w:cs="Segoe UI"/>
        </w:rPr>
        <w:t>, atende aos requisitos técnicos definidos, está alinhada ao interesse público e contribui para a padronização dos equipamentos, facilitando manutenção, suporte técnico e gestão patrimonial.</w:t>
      </w:r>
    </w:p>
    <w:p w:rsidR="00BA10DC" w:rsidRPr="00BA10DC" w:rsidRDefault="00BA10DC" w:rsidP="00BA10DC">
      <w:pPr>
        <w:spacing w:before="100" w:beforeAutospacing="1" w:after="100" w:afterAutospacing="1" w:line="240" w:lineRule="auto"/>
        <w:jc w:val="both"/>
        <w:rPr>
          <w:rFonts w:ascii="Segoe UI" w:eastAsia="Times New Roman" w:hAnsi="Segoe UI" w:cs="Segoe UI"/>
        </w:rPr>
      </w:pPr>
      <w:r w:rsidRPr="00BB111F">
        <w:rPr>
          <w:rFonts w:ascii="Segoe UI" w:eastAsia="Times New Roman" w:hAnsi="Segoe UI" w:cs="Segoe UI"/>
        </w:rPr>
        <w:t xml:space="preserve">13.4. </w:t>
      </w:r>
      <w:r w:rsidRPr="00BA10DC">
        <w:rPr>
          <w:rFonts w:ascii="Segoe UI" w:eastAsia="Times New Roman" w:hAnsi="Segoe UI" w:cs="Segoe UI"/>
        </w:rPr>
        <w:t xml:space="preserve">Dessa forma, conclui-se pela </w:t>
      </w:r>
      <w:r w:rsidRPr="00BB111F">
        <w:rPr>
          <w:rFonts w:ascii="Segoe UI" w:eastAsia="Times New Roman" w:hAnsi="Segoe UI" w:cs="Segoe UI"/>
          <w:b/>
          <w:bCs/>
        </w:rPr>
        <w:t>viabilidade e conveniência da contratação</w:t>
      </w:r>
      <w:r w:rsidRPr="00BA10DC">
        <w:rPr>
          <w:rFonts w:ascii="Segoe UI" w:eastAsia="Times New Roman" w:hAnsi="Segoe UI" w:cs="Segoe UI"/>
        </w:rPr>
        <w:t xml:space="preserve">, entendendo-se que a solução escolhida </w:t>
      </w:r>
      <w:proofErr w:type="spellStart"/>
      <w:r w:rsidRPr="00BA10DC">
        <w:rPr>
          <w:rFonts w:ascii="Segoe UI" w:eastAsia="Times New Roman" w:hAnsi="Segoe UI" w:cs="Segoe UI"/>
        </w:rPr>
        <w:t>é</w:t>
      </w:r>
      <w:proofErr w:type="spellEnd"/>
      <w:r w:rsidRPr="00BA10DC">
        <w:rPr>
          <w:rFonts w:ascii="Segoe UI" w:eastAsia="Times New Roman" w:hAnsi="Segoe UI" w:cs="Segoe UI"/>
        </w:rPr>
        <w:t xml:space="preserve"> adequada para suprir a necessidade administrativa identificada, não havendo, neste momento, alternativa mais eficiente ou vantajosa para o atendimento do objeto pretendido.</w:t>
      </w:r>
    </w:p>
    <w:p w:rsidR="00DC4693" w:rsidRPr="00BB111F" w:rsidRDefault="00DC4693" w:rsidP="00BA10DC">
      <w:pPr>
        <w:tabs>
          <w:tab w:val="left" w:pos="2268"/>
        </w:tabs>
        <w:spacing w:after="0" w:line="300" w:lineRule="auto"/>
        <w:jc w:val="both"/>
        <w:rPr>
          <w:rFonts w:ascii="Segoe UI" w:hAnsi="Segoe UI" w:cs="Segoe UI"/>
        </w:rPr>
      </w:pPr>
    </w:p>
    <w:p w:rsidR="0049751B" w:rsidRPr="00BB111F" w:rsidRDefault="0049751B" w:rsidP="0049751B">
      <w:pPr>
        <w:tabs>
          <w:tab w:val="left" w:pos="2268"/>
        </w:tabs>
        <w:spacing w:after="0" w:line="300" w:lineRule="auto"/>
        <w:jc w:val="both"/>
        <w:rPr>
          <w:rFonts w:ascii="Segoe UI" w:eastAsia="Segoe UI" w:hAnsi="Segoe UI" w:cs="Segoe UI"/>
        </w:rPr>
      </w:pPr>
      <w:r w:rsidRPr="00BB111F">
        <w:rPr>
          <w:rFonts w:ascii="Segoe UI" w:eastAsia="Segoe UI" w:hAnsi="Segoe UI" w:cs="Segoe UI"/>
          <w:b/>
        </w:rPr>
        <w:t>14.1. Das disposições gerais</w:t>
      </w:r>
    </w:p>
    <w:p w:rsidR="0049751B" w:rsidRPr="00BB111F" w:rsidRDefault="0049751B" w:rsidP="0049751B">
      <w:pPr>
        <w:tabs>
          <w:tab w:val="left" w:pos="2268"/>
        </w:tabs>
        <w:spacing w:after="0" w:line="300" w:lineRule="auto"/>
        <w:jc w:val="both"/>
        <w:rPr>
          <w:rFonts w:ascii="Segoe UI" w:eastAsia="Segoe UI" w:hAnsi="Segoe UI" w:cs="Segoe UI"/>
        </w:rPr>
      </w:pPr>
      <w:r w:rsidRPr="00BB111F">
        <w:rPr>
          <w:rFonts w:ascii="Segoe UI" w:eastAsia="Segoe UI" w:hAnsi="Segoe UI" w:cs="Segoe UI"/>
        </w:rPr>
        <w:t>14.1. Admite-se que os elementos constantes do ETP sejam retificados durante a elaboração dos eventuais Termo de Referência – TR –, anteprojeto, projeto básico e projeto executivo.</w:t>
      </w:r>
    </w:p>
    <w:p w:rsidR="00BF0AE7" w:rsidRPr="00BB111F" w:rsidRDefault="00BF0AE7" w:rsidP="0049751B">
      <w:pPr>
        <w:tabs>
          <w:tab w:val="left" w:pos="2268"/>
        </w:tabs>
        <w:spacing w:after="0" w:line="300" w:lineRule="auto"/>
        <w:jc w:val="both"/>
        <w:rPr>
          <w:rFonts w:ascii="Segoe UI" w:eastAsia="Segoe UI" w:hAnsi="Segoe UI" w:cs="Segoe UI"/>
        </w:rPr>
      </w:pPr>
    </w:p>
    <w:p w:rsidR="00BF0AE7" w:rsidRPr="00BB111F" w:rsidRDefault="00BF0AE7" w:rsidP="0049751B">
      <w:pPr>
        <w:tabs>
          <w:tab w:val="left" w:pos="2268"/>
        </w:tabs>
        <w:spacing w:after="0" w:line="300" w:lineRule="auto"/>
        <w:jc w:val="both"/>
        <w:rPr>
          <w:rFonts w:ascii="Segoe UI" w:eastAsia="Segoe UI" w:hAnsi="Segoe UI" w:cs="Segoe UI"/>
        </w:rPr>
      </w:pPr>
    </w:p>
    <w:p w:rsidR="00BF0AE7" w:rsidRPr="00BB111F" w:rsidRDefault="00BF0AE7" w:rsidP="0049751B">
      <w:pPr>
        <w:tabs>
          <w:tab w:val="left" w:pos="2268"/>
        </w:tabs>
        <w:spacing w:after="0" w:line="300" w:lineRule="auto"/>
        <w:jc w:val="both"/>
        <w:rPr>
          <w:rFonts w:ascii="Segoe UI" w:eastAsia="Segoe UI" w:hAnsi="Segoe UI" w:cs="Segoe UI"/>
        </w:rPr>
      </w:pPr>
    </w:p>
    <w:p w:rsidR="00BF0AE7" w:rsidRPr="00BB111F" w:rsidRDefault="00BF0AE7" w:rsidP="0049751B">
      <w:pPr>
        <w:tabs>
          <w:tab w:val="left" w:pos="2268"/>
        </w:tabs>
        <w:spacing w:after="0" w:line="300" w:lineRule="auto"/>
        <w:jc w:val="both"/>
        <w:rPr>
          <w:rFonts w:ascii="Segoe UI" w:eastAsia="Segoe UI" w:hAnsi="Segoe UI" w:cs="Segoe UI"/>
        </w:rPr>
      </w:pPr>
    </w:p>
    <w:p w:rsidR="00FE138C" w:rsidRPr="00BB111F" w:rsidRDefault="00FE138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BA10DC" w:rsidRPr="00BB111F" w:rsidRDefault="00BA10DC" w:rsidP="0049751B">
      <w:pPr>
        <w:tabs>
          <w:tab w:val="left" w:pos="2268"/>
        </w:tabs>
        <w:spacing w:after="0" w:line="300" w:lineRule="auto"/>
        <w:jc w:val="both"/>
        <w:rPr>
          <w:rFonts w:ascii="Segoe UI" w:eastAsia="Segoe UI" w:hAnsi="Segoe UI" w:cs="Segoe UI"/>
        </w:rPr>
      </w:pPr>
    </w:p>
    <w:p w:rsidR="00E3662B" w:rsidRPr="00BB111F" w:rsidRDefault="00570B2C">
      <w:pPr>
        <w:tabs>
          <w:tab w:val="left" w:pos="2268"/>
        </w:tabs>
        <w:spacing w:after="0" w:line="300" w:lineRule="auto"/>
        <w:jc w:val="center"/>
        <w:rPr>
          <w:rFonts w:ascii="Segoe UI" w:eastAsia="Segoe UI" w:hAnsi="Segoe UI" w:cs="Segoe UI"/>
          <w:b/>
        </w:rPr>
      </w:pPr>
      <w:r w:rsidRPr="00BB111F">
        <w:rPr>
          <w:rFonts w:ascii="Segoe UI" w:eastAsia="Segoe UI" w:hAnsi="Segoe UI" w:cs="Segoe UI"/>
          <w:b/>
        </w:rPr>
        <w:lastRenderedPageBreak/>
        <w:t xml:space="preserve">ANEXO II - </w:t>
      </w:r>
      <w:r w:rsidR="00EE29C4" w:rsidRPr="00BB111F">
        <w:rPr>
          <w:rFonts w:ascii="Segoe UI" w:eastAsia="Segoe UI" w:hAnsi="Segoe UI" w:cs="Segoe UI"/>
          <w:b/>
        </w:rPr>
        <w:t>TERMO DE REFERÊNCIA</w:t>
      </w:r>
    </w:p>
    <w:p w:rsidR="00E3662B" w:rsidRPr="00BB111F" w:rsidRDefault="00E3662B">
      <w:pPr>
        <w:tabs>
          <w:tab w:val="left" w:pos="2268"/>
        </w:tabs>
        <w:spacing w:after="0" w:line="300" w:lineRule="auto"/>
        <w:jc w:val="both"/>
        <w:rPr>
          <w:rFonts w:ascii="Segoe UI" w:eastAsia="Segoe UI" w:hAnsi="Segoe UI" w:cs="Segoe UI"/>
        </w:rPr>
      </w:pP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 Da definição do objeto</w:t>
      </w:r>
    </w:p>
    <w:p w:rsidR="000D0B70" w:rsidRPr="00BB111F" w:rsidRDefault="00EE29C4" w:rsidP="000D0B70">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1.1. </w:t>
      </w:r>
      <w:r w:rsidR="00BB111F" w:rsidRPr="00BB111F">
        <w:rPr>
          <w:rFonts w:ascii="Segoe UI" w:hAnsi="Segoe UI" w:cs="Segoe UI"/>
          <w:b/>
        </w:rPr>
        <w:t>REGISTRO DE PREÇOS PARA SELEÇÃO DE EMPRESAS PARA FORNECIMENTO FUTURO E PARCELADO DE NOTEBOOK E COMPUTADOR DE MESA PARA ATENDER A SECRETARIA DE SAÚDE DO MUNICÍPIO DE DOM CAVATI</w:t>
      </w:r>
      <w:r w:rsidR="000D0B70" w:rsidRPr="00BB111F">
        <w:rPr>
          <w:rFonts w:ascii="Segoe UI" w:eastAsia="Segoe UI" w:hAnsi="Segoe UI" w:cs="Segoe UI"/>
        </w:rPr>
        <w:t>, conforme condições, quantidades e exigências estabelecidas neste Termo de Referência:</w:t>
      </w:r>
    </w:p>
    <w:tbl>
      <w:tblPr>
        <w:tblStyle w:val="Tabelacomgrade"/>
        <w:tblW w:w="0" w:type="auto"/>
        <w:tblLook w:val="04A0" w:firstRow="1" w:lastRow="0" w:firstColumn="1" w:lastColumn="0" w:noHBand="0" w:noVBand="1"/>
      </w:tblPr>
      <w:tblGrid>
        <w:gridCol w:w="743"/>
        <w:gridCol w:w="674"/>
        <w:gridCol w:w="781"/>
        <w:gridCol w:w="4913"/>
        <w:gridCol w:w="1383"/>
      </w:tblGrid>
      <w:tr w:rsidR="00DC4693" w:rsidRPr="00BB111F" w:rsidTr="002717A4">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ITEM</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QTD</w:t>
            </w:r>
          </w:p>
        </w:tc>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UND</w:t>
            </w:r>
          </w:p>
        </w:tc>
        <w:tc>
          <w:tcPr>
            <w:tcW w:w="563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DESCRIÇÃO</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VALOR UNITÁRIO</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01</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10</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 xml:space="preserve">NOTEBOOK PORTÁTIL, NOVO, DE PRIMEIRO USO DESTINADO A ATIVIDADES ADMINISTRATIVAS E INSTITUCIONAIS, COM AS SEGUINTES CARACTERÍSTICAS MÍNIMAS: TELA: TAMANHO MÍNIMO DE 15 POLEGADAS, COM RESOLUÇÃO MÍNIMA FULL HD (1920 </w:t>
            </w:r>
            <w:proofErr w:type="gramStart"/>
            <w:r w:rsidRPr="00BB111F">
              <w:rPr>
                <w:rFonts w:ascii="Segoe UI" w:hAnsi="Segoe UI" w:cs="Segoe UI"/>
              </w:rPr>
              <w:t>X</w:t>
            </w:r>
            <w:proofErr w:type="gramEnd"/>
            <w:r w:rsidRPr="00BB111F">
              <w:rPr>
                <w:rFonts w:ascii="Segoe UI" w:hAnsi="Segoe UI" w:cs="Segoe UI"/>
              </w:rPr>
              <w:t xml:space="preserve"> 1080) PROCESSADOR: ARQUITETURA X64, COM DESEMPENHO COMPATÍVEL PARA APLICAÇÕES ADMINISTRATIVAS, MULTITAREFA E NAVEGAÇÃO EM INTERNET. MEMÓRIA RAM: MÍNIMO DE 16 GB. ARMAZENAMENTO: UNIDADE DE ESTADO SÓLIDO (SSD), COM CAPACIDADE MÍNIMA DE 1 TB. SISTEMA OPERACIONAL: WINDOWS 11, VERSÃO 64 BITS, 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EQUIPAMENTO. COR: LIVRE GARANTIA: MÍNIMA DE 12 (DOZE) MESES</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rPr>
              <w:t>R$ 6.215,33</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02</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25</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 xml:space="preserve">COMPUTADOR DE MESAEQUIPAMENTO DE MESA INTEGRADO (MONITOR E CPU), PROCESSADOR DE ÚLTIMA GERAÇÃO, MEMÓRIA MÍNIMA DE 8 GB, ARMAZENAMENTO </w:t>
            </w:r>
            <w:r w:rsidRPr="00BB111F">
              <w:rPr>
                <w:rFonts w:ascii="Segoe UI" w:hAnsi="Segoe UI" w:cs="Segoe UI"/>
              </w:rPr>
              <w:lastRenderedPageBreak/>
              <w:t>EM SSD DE 512GB, TELA AMPLA EM ALTA RESOLUÇÃO, COM TECLADO E MOUSE SEM FIO, SISTEMA OPERACIONAL WINDOWS MAIS RECENTE. FORNECIDO EM EMBALAGEM ORIGINAL, COM MANUAL, GARANTIA E IDENTIFICAÇÃO DO FABRICANTE.</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rPr>
              <w:lastRenderedPageBreak/>
              <w:t>R$ 5.353,30</w:t>
            </w:r>
          </w:p>
        </w:tc>
      </w:tr>
    </w:tbl>
    <w:p w:rsidR="000D0B70" w:rsidRPr="00BB111F" w:rsidRDefault="000D0B70" w:rsidP="000D0B70">
      <w:pPr>
        <w:tabs>
          <w:tab w:val="left" w:pos="2268"/>
        </w:tabs>
        <w:spacing w:line="300" w:lineRule="auto"/>
        <w:jc w:val="both"/>
        <w:rPr>
          <w:rFonts w:ascii="Segoe UI" w:eastAsia="Segoe UI" w:hAnsi="Segoe UI" w:cs="Segoe UI"/>
        </w:rPr>
      </w:pP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1.2. O prazo do contrato é de 12 (doze) meses contados da assinatura do Contrato Administrativo.</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2. Da fundamentação da contratação administrativa</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2.1. A fundamentação da contratação administrativa como um todo está no Estudo Técnico Preliminar – ETP – (§ 1º do art. 18 da Lei nº. 14.133/2021).</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3. Da descrição da solução como um todo, considerando todo o ciclo de vida do objeto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3.1. A descrição da solução como um todo está no ETP (inciso VII do § 1º do art. 18 da Lei nº. 14.133/2021).</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4. Dos requisitos da contratação administrativa</w:t>
      </w:r>
    </w:p>
    <w:p w:rsidR="00E3662B" w:rsidRPr="00BB111F" w:rsidRDefault="00EE29C4" w:rsidP="00BF0AE7">
      <w:pPr>
        <w:tabs>
          <w:tab w:val="left" w:pos="2268"/>
        </w:tabs>
        <w:spacing w:line="300" w:lineRule="auto"/>
        <w:jc w:val="both"/>
        <w:rPr>
          <w:rFonts w:ascii="Segoe UI" w:eastAsia="Segoe UI" w:hAnsi="Segoe UI" w:cs="Segoe UI"/>
          <w:b/>
        </w:rPr>
      </w:pPr>
      <w:r w:rsidRPr="00BB111F">
        <w:rPr>
          <w:rFonts w:ascii="Segoe UI" w:eastAsia="Segoe UI" w:hAnsi="Segoe UI" w:cs="Segoe UI"/>
        </w:rPr>
        <w:t>4.1. Os requisitos da contratação administrativa estão no ETP (inciso III do § 1º do art. 18 da Lei nº. 14.133/2021).</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 xml:space="preserve">5. Do modelo de execução do objeto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5.1. O prazo de entrega é de </w:t>
      </w:r>
      <w:r w:rsidR="00FD4595" w:rsidRPr="00BB111F">
        <w:rPr>
          <w:rFonts w:ascii="Segoe UI" w:eastAsia="Segoe UI" w:hAnsi="Segoe UI" w:cs="Segoe UI"/>
        </w:rPr>
        <w:t>15</w:t>
      </w:r>
      <w:r w:rsidRPr="00BB111F">
        <w:rPr>
          <w:rFonts w:ascii="Segoe UI" w:eastAsia="Segoe UI" w:hAnsi="Segoe UI" w:cs="Segoe UI"/>
        </w:rPr>
        <w:t xml:space="preserve"> dias, contados da Ordem de Fornecimento – OF – em remessa única.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5.2. Os materiais deverão ser entregues na Prefeitura Municipal de Dom Cavati, estado de Minas Gerais.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5.3. Caso não seja possível a entrega na data assinalada, a contratada deverá comunicar as razões respectivas com pelo menos </w:t>
      </w:r>
      <w:r w:rsidR="00BF0AE7" w:rsidRPr="00BB111F">
        <w:rPr>
          <w:rFonts w:ascii="Segoe UI" w:eastAsia="Segoe UI" w:hAnsi="Segoe UI" w:cs="Segoe UI"/>
        </w:rPr>
        <w:t>10 dias</w:t>
      </w:r>
      <w:r w:rsidRPr="00BB111F">
        <w:rPr>
          <w:rFonts w:ascii="Segoe UI" w:eastAsia="Segoe UI" w:hAnsi="Segoe UI" w:cs="Segoe UI"/>
        </w:rPr>
        <w:t xml:space="preserve"> de antecedência para que qualquer pleito de prorrogação de prazo seja analisado, ressalvadas situações de caso fortuito e força maior.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5.4. Os materiais serão recebidos provisoriamente, de forma sumária, no prazo de 01 (um) dia, </w:t>
      </w:r>
      <w:proofErr w:type="gramStart"/>
      <w:r w:rsidRPr="00BB111F">
        <w:rPr>
          <w:rFonts w:ascii="Segoe UI" w:eastAsia="Segoe UI" w:hAnsi="Segoe UI" w:cs="Segoe UI"/>
        </w:rPr>
        <w:t>pelo(</w:t>
      </w:r>
      <w:proofErr w:type="gramEnd"/>
      <w:r w:rsidRPr="00BB111F">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5.6. Os materiais serão recebidos definitivamente no prazo de 03 (três) dias úteis, </w:t>
      </w:r>
      <w:proofErr w:type="gramStart"/>
      <w:r w:rsidRPr="00BB111F">
        <w:rPr>
          <w:rFonts w:ascii="Segoe UI" w:eastAsia="Segoe UI" w:hAnsi="Segoe UI" w:cs="Segoe UI"/>
        </w:rPr>
        <w:t>pelo(</w:t>
      </w:r>
      <w:proofErr w:type="gramEnd"/>
      <w:r w:rsidRPr="00BB111F">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6. Do modelo de gestão do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color w:val="000000"/>
        </w:rPr>
        <w:t xml:space="preserve">6.1. </w:t>
      </w:r>
      <w:r w:rsidRPr="00BB111F">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6.3. A execução do contrato administrativo deverá ser acompanhada e fiscalizada </w:t>
      </w:r>
      <w:proofErr w:type="gramStart"/>
      <w:r w:rsidRPr="00BB111F">
        <w:rPr>
          <w:rFonts w:ascii="Segoe UI" w:eastAsia="Segoe UI" w:hAnsi="Segoe UI" w:cs="Segoe UI"/>
        </w:rPr>
        <w:t>pelo(</w:t>
      </w:r>
      <w:proofErr w:type="gramEnd"/>
      <w:r w:rsidRPr="00BB111F">
        <w:rPr>
          <w:rFonts w:ascii="Segoe UI" w:eastAsia="Segoe UI" w:hAnsi="Segoe UI" w:cs="Segoe UI"/>
        </w:rPr>
        <w:t>a) fiscal do contrato administrativos, ou pelos respectivos substitutos (art. 117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6.4. </w:t>
      </w:r>
      <w:proofErr w:type="gramStart"/>
      <w:r w:rsidRPr="00BB111F">
        <w:rPr>
          <w:rFonts w:ascii="Segoe UI" w:eastAsia="Segoe UI" w:hAnsi="Segoe UI" w:cs="Segoe UI"/>
          <w:color w:val="000000"/>
        </w:rPr>
        <w:t>O(</w:t>
      </w:r>
      <w:proofErr w:type="gramEnd"/>
      <w:r w:rsidRPr="00BB111F">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6.5. </w:t>
      </w:r>
      <w:proofErr w:type="gramStart"/>
      <w:r w:rsidRPr="00BB111F">
        <w:rPr>
          <w:rFonts w:ascii="Segoe UI" w:eastAsia="Segoe UI" w:hAnsi="Segoe UI" w:cs="Segoe UI"/>
        </w:rPr>
        <w:t>O(</w:t>
      </w:r>
      <w:proofErr w:type="gramEnd"/>
      <w:r w:rsidRPr="00BB111F">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6.6. </w:t>
      </w:r>
      <w:proofErr w:type="gramStart"/>
      <w:r w:rsidRPr="00BB111F">
        <w:rPr>
          <w:rFonts w:ascii="Segoe UI" w:eastAsia="Segoe UI" w:hAnsi="Segoe UI" w:cs="Segoe UI"/>
        </w:rPr>
        <w:t>O(</w:t>
      </w:r>
      <w:proofErr w:type="gramEnd"/>
      <w:r w:rsidRPr="00BB111F">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6.7. </w:t>
      </w:r>
      <w:proofErr w:type="gramStart"/>
      <w:r w:rsidRPr="00BB111F">
        <w:rPr>
          <w:rFonts w:ascii="Segoe UI" w:eastAsia="Segoe UI" w:hAnsi="Segoe UI" w:cs="Segoe UI"/>
        </w:rPr>
        <w:t>O(</w:t>
      </w:r>
      <w:proofErr w:type="gramEnd"/>
      <w:r w:rsidRPr="00BB111F">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6.8. Somente </w:t>
      </w:r>
      <w:proofErr w:type="gramStart"/>
      <w:r w:rsidRPr="00BB111F">
        <w:rPr>
          <w:rFonts w:ascii="Segoe UI" w:eastAsia="Segoe UI" w:hAnsi="Segoe UI" w:cs="Segoe UI"/>
        </w:rPr>
        <w:t>o(</w:t>
      </w:r>
      <w:proofErr w:type="gramEnd"/>
      <w:r w:rsidRPr="00BB111F">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6.9. A inadimplência </w:t>
      </w:r>
      <w:proofErr w:type="gramStart"/>
      <w:r w:rsidRPr="00BB111F">
        <w:rPr>
          <w:rFonts w:ascii="Segoe UI" w:eastAsia="Segoe UI" w:hAnsi="Segoe UI" w:cs="Segoe UI"/>
        </w:rPr>
        <w:t>do(</w:t>
      </w:r>
      <w:proofErr w:type="gramEnd"/>
      <w:r w:rsidRPr="00BB111F">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6.10. As comunicações entre a Administração e </w:t>
      </w:r>
      <w:proofErr w:type="gramStart"/>
      <w:r w:rsidRPr="00BB111F">
        <w:rPr>
          <w:rFonts w:ascii="Segoe UI" w:eastAsia="Segoe UI" w:hAnsi="Segoe UI" w:cs="Segoe UI"/>
        </w:rPr>
        <w:t>o(</w:t>
      </w:r>
      <w:proofErr w:type="gramEnd"/>
      <w:r w:rsidRPr="00BB111F">
        <w:rPr>
          <w:rFonts w:ascii="Segoe UI" w:eastAsia="Segoe UI" w:hAnsi="Segoe UI" w:cs="Segoe UI"/>
        </w:rPr>
        <w:t>a) contratado(a) devem ser realizadas por escrito sempre que o ato exigir tal formalidade, admitindo-se, excepcionalmente, o uso de mensagem eletrônica para esse fim, tal como: e-mail.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6.11. A Administração poderá convocar representante </w:t>
      </w:r>
      <w:proofErr w:type="gramStart"/>
      <w:r w:rsidRPr="00BB111F">
        <w:rPr>
          <w:rFonts w:ascii="Segoe UI" w:eastAsia="Segoe UI" w:hAnsi="Segoe UI" w:cs="Segoe UI"/>
        </w:rPr>
        <w:t>do(</w:t>
      </w:r>
      <w:proofErr w:type="gramEnd"/>
      <w:r w:rsidRPr="00BB111F">
        <w:rPr>
          <w:rFonts w:ascii="Segoe UI" w:eastAsia="Segoe UI" w:hAnsi="Segoe UI" w:cs="Segoe UI"/>
        </w:rPr>
        <w:t>a) licitante para adoção de providências que devam ser cumpridas de imediato.</w:t>
      </w:r>
    </w:p>
    <w:p w:rsidR="00E3662B" w:rsidRPr="00BB111F" w:rsidRDefault="00EE29C4">
      <w:pPr>
        <w:spacing w:line="300" w:lineRule="auto"/>
        <w:jc w:val="both"/>
        <w:rPr>
          <w:rFonts w:ascii="Segoe UI" w:eastAsia="Segoe UI" w:hAnsi="Segoe UI" w:cs="Segoe UI"/>
          <w:b/>
          <w:color w:val="000000"/>
        </w:rPr>
      </w:pPr>
      <w:r w:rsidRPr="00BB111F">
        <w:rPr>
          <w:rFonts w:ascii="Segoe UI" w:eastAsia="Segoe UI" w:hAnsi="Segoe UI" w:cs="Segoe UI"/>
          <w:b/>
          <w:color w:val="000000"/>
        </w:rPr>
        <w:t>7. Dos critérios de medição e de pagamento</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lastRenderedPageBreak/>
        <w:t>7.2. O pagamento será em até 05 (cinco) dias úteis do recebimento da nota fiscal, acompanhado da comprovação de regularidade fiscal, trabalhista e social;</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E3662B" w:rsidRPr="00BB111F" w:rsidRDefault="00EE29C4">
      <w:pPr>
        <w:spacing w:line="300" w:lineRule="auto"/>
        <w:jc w:val="both"/>
        <w:rPr>
          <w:rFonts w:ascii="Segoe UI" w:eastAsia="Segoe UI" w:hAnsi="Segoe UI" w:cs="Segoe UI"/>
          <w:color w:val="000000"/>
        </w:rPr>
      </w:pPr>
      <w:r w:rsidRPr="00BB111F">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BB111F">
        <w:rPr>
          <w:rFonts w:ascii="Segoe UI" w:eastAsia="Segoe UI" w:hAnsi="Segoe UI" w:cs="Segoe UI"/>
          <w:color w:val="000000"/>
        </w:rPr>
        <w:t>o(</w:t>
      </w:r>
      <w:proofErr w:type="gramEnd"/>
      <w:r w:rsidRPr="00BB111F">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BB111F">
        <w:rPr>
          <w:rFonts w:ascii="Segoe UI" w:eastAsia="Segoe UI" w:hAnsi="Segoe UI" w:cs="Segoe UI"/>
        </w:rPr>
        <w:t>pelo(</w:t>
      </w:r>
      <w:proofErr w:type="gramEnd"/>
      <w:r w:rsidRPr="00BB111F">
        <w:rPr>
          <w:rFonts w:ascii="Segoe UI" w:eastAsia="Segoe UI" w:hAnsi="Segoe UI" w:cs="Segoe UI"/>
        </w:rPr>
        <w:t>a) contratante, ou, eventualmente, por outra forma que vier a ser convencionada entre as partes.</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7.6. Será considerada data do pagamento o dia em que constar como emitida a ordem bancária para pagamento. </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7.7. Paga a importância discriminada na nota fiscal, </w:t>
      </w:r>
      <w:proofErr w:type="gramStart"/>
      <w:r w:rsidRPr="00BB111F">
        <w:rPr>
          <w:rFonts w:ascii="Segoe UI" w:eastAsia="Segoe UI" w:hAnsi="Segoe UI" w:cs="Segoe UI"/>
        </w:rPr>
        <w:t>o(</w:t>
      </w:r>
      <w:proofErr w:type="gramEnd"/>
      <w:r w:rsidRPr="00BB111F">
        <w:rPr>
          <w:rFonts w:ascii="Segoe UI" w:eastAsia="Segoe UI" w:hAnsi="Segoe UI" w:cs="Segoe UI"/>
        </w:rPr>
        <w:t>a) Contratado(a) dará ao contratante plena, geral e irretratável quitação dos valores nela discriminados, para nada mais vir a reclamar ou exigir a qualquer título, tempo ou forma.</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BB111F">
        <w:rPr>
          <w:rFonts w:ascii="Segoe UI" w:eastAsia="Segoe UI" w:hAnsi="Segoe UI" w:cs="Segoe UI"/>
        </w:rPr>
        <w:t>do(</w:t>
      </w:r>
      <w:proofErr w:type="gramEnd"/>
      <w:r w:rsidRPr="00BB111F">
        <w:rPr>
          <w:rFonts w:ascii="Segoe UI" w:eastAsia="Segoe UI" w:hAnsi="Segoe UI" w:cs="Segoe UI"/>
        </w:rPr>
        <w:t>a) Contratado(a).</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7.10. Os documentos comprobatórios dos pagamentos relativos a tributos, encargos ou contribuições de responsabilidade </w:t>
      </w:r>
      <w:proofErr w:type="gramStart"/>
      <w:r w:rsidRPr="00BB111F">
        <w:rPr>
          <w:rFonts w:ascii="Segoe UI" w:eastAsia="Segoe UI" w:hAnsi="Segoe UI" w:cs="Segoe UI"/>
        </w:rPr>
        <w:t>do(</w:t>
      </w:r>
      <w:proofErr w:type="gramEnd"/>
      <w:r w:rsidRPr="00BB111F">
        <w:rPr>
          <w:rFonts w:ascii="Segoe UI" w:eastAsia="Segoe UI" w:hAnsi="Segoe UI" w:cs="Segoe UI"/>
        </w:rPr>
        <w:t>a) Contratado(a), deverão ser enviados ao contratante mensalmente.</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7.11. </w:t>
      </w:r>
      <w:proofErr w:type="gramStart"/>
      <w:r w:rsidRPr="00BB111F">
        <w:rPr>
          <w:rFonts w:ascii="Segoe UI" w:eastAsia="Segoe UI" w:hAnsi="Segoe UI" w:cs="Segoe UI"/>
        </w:rPr>
        <w:t>O(</w:t>
      </w:r>
      <w:proofErr w:type="gramEnd"/>
      <w:r w:rsidRPr="00BB111F">
        <w:rPr>
          <w:rFonts w:ascii="Segoe UI" w:eastAsia="Segoe UI" w:hAnsi="Segoe UI" w:cs="Segoe UI"/>
        </w:rPr>
        <w:t>A) Contratado(a) deverá entregar os materiais acompanhado da correspondente nota fiscal.</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lastRenderedPageBreak/>
        <w:t xml:space="preserve">7.12. A nota fiscal deverá ser emitida </w:t>
      </w:r>
      <w:proofErr w:type="gramStart"/>
      <w:r w:rsidRPr="00BB111F">
        <w:rPr>
          <w:rFonts w:ascii="Segoe UI" w:eastAsia="Segoe UI" w:hAnsi="Segoe UI" w:cs="Segoe UI"/>
        </w:rPr>
        <w:t>pelo(</w:t>
      </w:r>
      <w:proofErr w:type="gramEnd"/>
      <w:r w:rsidRPr="00BB111F">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7.13. Antes de cada pagamento </w:t>
      </w:r>
      <w:proofErr w:type="gramStart"/>
      <w:r w:rsidRPr="00BB111F">
        <w:rPr>
          <w:rFonts w:ascii="Segoe UI" w:eastAsia="Segoe UI" w:hAnsi="Segoe UI" w:cs="Segoe UI"/>
        </w:rPr>
        <w:t>a(</w:t>
      </w:r>
      <w:proofErr w:type="gramEnd"/>
      <w:r w:rsidRPr="00BB111F">
        <w:rPr>
          <w:rFonts w:ascii="Segoe UI" w:eastAsia="Segoe UI" w:hAnsi="Segoe UI" w:cs="Segoe UI"/>
        </w:rPr>
        <w:t>o) Contratado(a) será realizada consulta para verificar a manutenção das regularidades fiscal, social e trabalhista.</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color w:val="000000"/>
        </w:rPr>
        <w:t xml:space="preserve">7.14. Constatando-se a situação de irregularidade </w:t>
      </w:r>
      <w:proofErr w:type="gramStart"/>
      <w:r w:rsidRPr="00BB111F">
        <w:rPr>
          <w:rFonts w:ascii="Segoe UI" w:eastAsia="Segoe UI" w:hAnsi="Segoe UI" w:cs="Segoe UI"/>
          <w:color w:val="000000"/>
        </w:rPr>
        <w:t>do(</w:t>
      </w:r>
      <w:proofErr w:type="gramEnd"/>
      <w:r w:rsidRPr="00BB111F">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BB111F">
        <w:rPr>
          <w:rFonts w:ascii="Segoe UI" w:eastAsia="Segoe UI" w:hAnsi="Segoe UI" w:cs="Segoe UI"/>
          <w:color w:val="000000"/>
        </w:rPr>
        <w:t>do(</w:t>
      </w:r>
      <w:proofErr w:type="gramEnd"/>
      <w:r w:rsidRPr="00BB111F">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BB111F">
        <w:rPr>
          <w:rFonts w:ascii="Segoe UI" w:eastAsia="Segoe UI" w:hAnsi="Segoe UI" w:cs="Segoe UI"/>
          <w:color w:val="000000"/>
        </w:rPr>
        <w:t>o(</w:t>
      </w:r>
      <w:proofErr w:type="gramEnd"/>
      <w:r w:rsidRPr="00BB111F">
        <w:rPr>
          <w:rFonts w:ascii="Segoe UI" w:eastAsia="Segoe UI" w:hAnsi="Segoe UI" w:cs="Segoe UI"/>
          <w:color w:val="000000"/>
        </w:rPr>
        <w:t xml:space="preserve">a) Contratado(a) não regularize sua situação.  </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BB111F">
        <w:rPr>
          <w:rFonts w:ascii="Segoe UI" w:eastAsia="Segoe UI" w:hAnsi="Segoe UI" w:cs="Segoe UI"/>
          <w:color w:val="000000"/>
        </w:rPr>
        <w:t>pelo(</w:t>
      </w:r>
      <w:proofErr w:type="gramEnd"/>
      <w:r w:rsidRPr="00BB111F">
        <w:rPr>
          <w:rFonts w:ascii="Segoe UI" w:eastAsia="Segoe UI" w:hAnsi="Segoe UI" w:cs="Segoe UI"/>
          <w:color w:val="000000"/>
        </w:rPr>
        <w:t>a) Prefeito(a) Municipal, não será rescindido o contrato administrativo em execução com a contratada inadimplente.</w:t>
      </w:r>
    </w:p>
    <w:p w:rsidR="00E3662B" w:rsidRPr="00BB111F" w:rsidRDefault="00EE29C4">
      <w:pPr>
        <w:spacing w:line="300" w:lineRule="auto"/>
        <w:ind w:right="-17"/>
        <w:jc w:val="both"/>
        <w:rPr>
          <w:rFonts w:ascii="Segoe UI" w:eastAsia="Segoe UI" w:hAnsi="Segoe UI" w:cs="Segoe UI"/>
        </w:rPr>
      </w:pPr>
      <w:r w:rsidRPr="00BB111F">
        <w:rPr>
          <w:rFonts w:ascii="Segoe UI" w:eastAsia="Segoe UI" w:hAnsi="Segoe UI" w:cs="Segoe UI"/>
        </w:rPr>
        <w:t xml:space="preserve">7.19. </w:t>
      </w:r>
      <w:r w:rsidRPr="00BB111F">
        <w:rPr>
          <w:rFonts w:ascii="Segoe UI" w:eastAsia="Segoe UI" w:hAnsi="Segoe UI" w:cs="Segoe UI"/>
          <w:color w:val="000000"/>
        </w:rPr>
        <w:t>Quando do pagamento, será efetuada a retenção tributária prevista na legislação aplicável.</w:t>
      </w:r>
    </w:p>
    <w:p w:rsidR="00E3662B" w:rsidRPr="00BB111F" w:rsidRDefault="00EE29C4">
      <w:pPr>
        <w:spacing w:line="300" w:lineRule="auto"/>
        <w:ind w:right="-17"/>
        <w:jc w:val="both"/>
        <w:rPr>
          <w:rFonts w:ascii="Segoe UI" w:eastAsia="Segoe UI" w:hAnsi="Segoe UI" w:cs="Segoe UI"/>
          <w:color w:val="000000"/>
        </w:rPr>
      </w:pPr>
      <w:r w:rsidRPr="00BB111F">
        <w:rPr>
          <w:rFonts w:ascii="Segoe UI" w:eastAsia="Segoe UI" w:hAnsi="Segoe UI" w:cs="Segoe UI"/>
          <w:color w:val="000000"/>
        </w:rPr>
        <w:t xml:space="preserve">7.20. </w:t>
      </w:r>
      <w:proofErr w:type="gramStart"/>
      <w:r w:rsidRPr="00BB111F">
        <w:rPr>
          <w:rFonts w:ascii="Segoe UI" w:eastAsia="Segoe UI" w:hAnsi="Segoe UI" w:cs="Segoe UI"/>
          <w:color w:val="000000"/>
        </w:rPr>
        <w:t>O(</w:t>
      </w:r>
      <w:proofErr w:type="gramEnd"/>
      <w:r w:rsidRPr="00BB111F">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Pr="00BB111F" w:rsidRDefault="00E3662B">
      <w:pPr>
        <w:spacing w:after="0" w:line="300" w:lineRule="auto"/>
        <w:ind w:right="-17"/>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b/>
          <w:color w:val="000000"/>
        </w:rPr>
      </w:pPr>
      <w:r w:rsidRPr="00BB111F">
        <w:rPr>
          <w:rFonts w:ascii="Segoe UI" w:eastAsia="Segoe UI" w:hAnsi="Segoe UI" w:cs="Segoe UI"/>
          <w:b/>
          <w:color w:val="000000"/>
        </w:rPr>
        <w:lastRenderedPageBreak/>
        <w:t xml:space="preserve">8. Da forma e critérios de seleção </w:t>
      </w:r>
      <w:proofErr w:type="gramStart"/>
      <w:r w:rsidRPr="00BB111F">
        <w:rPr>
          <w:rFonts w:ascii="Segoe UI" w:eastAsia="Segoe UI" w:hAnsi="Segoe UI" w:cs="Segoe UI"/>
          <w:b/>
          <w:color w:val="000000"/>
        </w:rPr>
        <w:t>do(</w:t>
      </w:r>
      <w:proofErr w:type="gramEnd"/>
      <w:r w:rsidRPr="00BB111F">
        <w:rPr>
          <w:rFonts w:ascii="Segoe UI" w:eastAsia="Segoe UI" w:hAnsi="Segoe UI" w:cs="Segoe UI"/>
          <w:b/>
          <w:color w:val="000000"/>
        </w:rPr>
        <w:t>a) fornecedor(a)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8.1. </w:t>
      </w:r>
      <w:proofErr w:type="gramStart"/>
      <w:r w:rsidRPr="00BB111F">
        <w:rPr>
          <w:rFonts w:ascii="Segoe UI" w:eastAsia="Segoe UI" w:hAnsi="Segoe UI" w:cs="Segoe UI"/>
        </w:rPr>
        <w:t>O(</w:t>
      </w:r>
      <w:proofErr w:type="gramEnd"/>
      <w:r w:rsidRPr="00BB111F">
        <w:rPr>
          <w:rFonts w:ascii="Segoe UI" w:eastAsia="Segoe UI" w:hAnsi="Segoe UI" w:cs="Segoe UI"/>
        </w:rPr>
        <w:t xml:space="preserve">A) fornecedor(a) será selecionado por meio da realização de Pregão, na forma presencial,  tendo como critério de julgamento: menor preço </w:t>
      </w:r>
      <w:r w:rsidRPr="00BB111F">
        <w:rPr>
          <w:rFonts w:ascii="Segoe UI" w:eastAsia="Segoe UI" w:hAnsi="Segoe UI" w:cs="Segoe UI"/>
          <w:b/>
        </w:rPr>
        <w:t>UNITÁRIO.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8.2. O modo de disputa será ABERTO.</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8.3. Habilitação jurídica: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8.3.1. Empresário individual: inscrição no Registro Público de Empresas Mercantis, a cargo da Junta Comercial respectiva;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8.3.2. Microempreendedor Individual – MEI: Certificado da Condição de Microempreendedor Individual – CCMEI;</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8.3.4. Sociedade empresária estrangeira com atuação permanente no país: Decreto de autorização para funcionamento no Brasil;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8.3.8. Os documentos apresentados deverão estar acompanhados de todas as alterações ou da consolidação respectiva.</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8.4. Habilitação fiscal, social e trabalhista: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8.4.1. Cadastro Nacional de Pessoa Jurídica – CNPJ;</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8.4.2. Inscrição no cadastro de contribuintes estadual, relativo ao domicílio ou sede </w:t>
      </w:r>
      <w:proofErr w:type="gramStart"/>
      <w:r w:rsidRPr="00BB111F">
        <w:rPr>
          <w:rFonts w:ascii="Segoe UI" w:eastAsia="Segoe UI" w:hAnsi="Segoe UI" w:cs="Segoe UI"/>
        </w:rPr>
        <w:t>do(</w:t>
      </w:r>
      <w:proofErr w:type="gramEnd"/>
      <w:r w:rsidRPr="00BB111F">
        <w:rPr>
          <w:rFonts w:ascii="Segoe UI" w:eastAsia="Segoe UI" w:hAnsi="Segoe UI" w:cs="Segoe UI"/>
        </w:rPr>
        <w:t>a) licitante, pertinente ao seu ramo de atividade e compatível com o objeto contratual;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8.4.3. Prova de regularidade perante a Fazenda Federal;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8.4.4. Prova de regularidade perante a Fazenda Estadual;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8.4.5. Prova de regularidade perante a Fazenda Municipal;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8.4.6. Prova de regularidade relativo à Seguridade Social e ao Fundo de Garantia de Tempo de Serviço – FGTS –, que demonstre cumprimento dos encargos sociais instituídos por lei;</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8.4.7. Prova de regularidade perante a Justiça do Trabalho;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8.4.8. Cumprimento do disposto no inciso XXXIII do art. 7º da Constituição da República de 1988 – CR88. </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8.6. Habilitação econômico-financeira</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rPr>
        <w:t>8.6.1. Certidão negativa de feitos sobre falência expedida pelo distribuidor da sede da licitante.</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8.7. Habilitação por declaração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BB111F">
        <w:rPr>
          <w:rFonts w:ascii="Segoe UI" w:eastAsia="Segoe UI" w:hAnsi="Segoe UI" w:cs="Segoe UI"/>
          <w:b/>
          <w:color w:val="000000"/>
        </w:rPr>
        <w:t xml:space="preserve">ou </w:t>
      </w:r>
      <w:r w:rsidRPr="00BB111F">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BB111F">
        <w:rPr>
          <w:rFonts w:ascii="Segoe UI" w:eastAsia="Segoe UI" w:hAnsi="Segoe UI" w:cs="Segoe UI"/>
        </w:rPr>
        <w:t>.</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8.9. Após a entrega dos documentos para habilitação, não será permitida a substituição ou apresentação de novos documentos, salvo em sede de diligência, para: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8.9.1. </w:t>
      </w:r>
      <w:proofErr w:type="gramStart"/>
      <w:r w:rsidRPr="00BB111F">
        <w:rPr>
          <w:rFonts w:ascii="Segoe UI" w:eastAsia="Segoe UI" w:hAnsi="Segoe UI" w:cs="Segoe UI"/>
        </w:rPr>
        <w:t>complementação</w:t>
      </w:r>
      <w:proofErr w:type="gramEnd"/>
      <w:r w:rsidRPr="00BB111F">
        <w:rPr>
          <w:rFonts w:ascii="Segoe UI" w:eastAsia="Segoe UI" w:hAnsi="Segoe UI" w:cs="Segoe UI"/>
        </w:rPr>
        <w:t xml:space="preserve"> de informações acerca dos documentos já apresentados pela(s) licitante(s) e desde que necessária para apurar fatos existentes à época da abertura do certame;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8.9.2. </w:t>
      </w:r>
      <w:proofErr w:type="gramStart"/>
      <w:r w:rsidRPr="00BB111F">
        <w:rPr>
          <w:rFonts w:ascii="Segoe UI" w:eastAsia="Segoe UI" w:hAnsi="Segoe UI" w:cs="Segoe UI"/>
        </w:rPr>
        <w:t>atualização</w:t>
      </w:r>
      <w:proofErr w:type="gramEnd"/>
      <w:r w:rsidRPr="00BB111F">
        <w:rPr>
          <w:rFonts w:ascii="Segoe UI" w:eastAsia="Segoe UI" w:hAnsi="Segoe UI" w:cs="Segoe UI"/>
        </w:rPr>
        <w:t xml:space="preserve"> de documentos cuja validade tenha expirado após a data de recebimento das propostas.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8.10. Na análise dos documentos de habilitação, a comissão de licitação, após provocação </w:t>
      </w:r>
      <w:proofErr w:type="gramStart"/>
      <w:r w:rsidRPr="00BB111F">
        <w:rPr>
          <w:rFonts w:ascii="Segoe UI" w:eastAsia="Segoe UI" w:hAnsi="Segoe UI" w:cs="Segoe UI"/>
        </w:rPr>
        <w:t>do(</w:t>
      </w:r>
      <w:proofErr w:type="gramEnd"/>
      <w:r w:rsidRPr="00BB111F">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8.11. Os documentos de habilitação poderá ser: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8.11.1. </w:t>
      </w:r>
      <w:proofErr w:type="gramStart"/>
      <w:r w:rsidRPr="00BB111F">
        <w:rPr>
          <w:rFonts w:ascii="Segoe UI" w:eastAsia="Segoe UI" w:hAnsi="Segoe UI" w:cs="Segoe UI"/>
        </w:rPr>
        <w:t>apresentada</w:t>
      </w:r>
      <w:proofErr w:type="gramEnd"/>
      <w:r w:rsidRPr="00BB111F">
        <w:rPr>
          <w:rFonts w:ascii="Segoe UI" w:eastAsia="Segoe UI" w:hAnsi="Segoe UI" w:cs="Segoe UI"/>
        </w:rPr>
        <w:t xml:space="preserve"> em original, por cópia ou por qualquer outro meio expressamente admitido pela Administração;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8.11.2. </w:t>
      </w:r>
      <w:proofErr w:type="gramStart"/>
      <w:r w:rsidRPr="00BB111F">
        <w:rPr>
          <w:rFonts w:ascii="Segoe UI" w:eastAsia="Segoe UI" w:hAnsi="Segoe UI" w:cs="Segoe UI"/>
        </w:rPr>
        <w:t>substituída</w:t>
      </w:r>
      <w:proofErr w:type="gramEnd"/>
      <w:r w:rsidRPr="00BB111F">
        <w:rPr>
          <w:rFonts w:ascii="Segoe UI" w:eastAsia="Segoe UI" w:hAnsi="Segoe UI" w:cs="Segoe UI"/>
        </w:rPr>
        <w:t xml:space="preserve"> por registro cadastral emitido pela Administração, desde que o registro tenha sido feito em obediência ao disposta na Lei nº. 14.133/2021.</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9. Da estimativa do valor da contratação administrativa</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rPr>
        <w:t>9.1. A estimativa do valor da contratação administrativa está no ETP (inciso VI do § 1º do art. 18 da Lei nº. 14.133/2021).</w:t>
      </w:r>
    </w:p>
    <w:p w:rsidR="00E3662B" w:rsidRPr="00BB111F" w:rsidRDefault="00EE29C4">
      <w:pPr>
        <w:spacing w:line="300" w:lineRule="auto"/>
        <w:jc w:val="both"/>
        <w:rPr>
          <w:rFonts w:ascii="Segoe UI" w:eastAsia="Segoe UI" w:hAnsi="Segoe UI" w:cs="Segoe UI"/>
          <w:b/>
        </w:rPr>
      </w:pPr>
      <w:r w:rsidRPr="00BB111F">
        <w:rPr>
          <w:rFonts w:ascii="Segoe UI" w:eastAsia="Segoe UI" w:hAnsi="Segoe UI" w:cs="Segoe UI"/>
          <w:b/>
        </w:rPr>
        <w:t>10. Da adequação orçamentária</w:t>
      </w:r>
    </w:p>
    <w:p w:rsidR="00E3662B" w:rsidRPr="00BB111F" w:rsidRDefault="00EE29C4" w:rsidP="006B546D">
      <w:pPr>
        <w:spacing w:line="300" w:lineRule="auto"/>
        <w:jc w:val="both"/>
        <w:rPr>
          <w:rFonts w:ascii="Segoe UI" w:eastAsia="Segoe UI" w:hAnsi="Segoe UI" w:cs="Segoe UI"/>
        </w:rPr>
      </w:pPr>
      <w:r w:rsidRPr="00BB111F">
        <w:rPr>
          <w:rFonts w:ascii="Segoe UI" w:eastAsia="Segoe UI" w:hAnsi="Segoe UI" w:cs="Segoe UI"/>
        </w:rPr>
        <w:t>10.1. As despesas decorrentes desta contratação administrativa correrão à conta de recursos específicos consignados no orçamento geral do Município de Dom Cavati.</w:t>
      </w:r>
    </w:p>
    <w:p w:rsidR="00396253" w:rsidRPr="00BB111F" w:rsidRDefault="00EE29C4" w:rsidP="00E310C9">
      <w:pPr>
        <w:shd w:val="clear" w:color="auto" w:fill="FFFFFF"/>
        <w:tabs>
          <w:tab w:val="left" w:pos="1350"/>
          <w:tab w:val="center" w:pos="4536"/>
        </w:tabs>
        <w:jc w:val="both"/>
        <w:rPr>
          <w:rFonts w:ascii="Segoe UI" w:eastAsia="Segoe UI" w:hAnsi="Segoe UI" w:cs="Segoe UI"/>
        </w:rPr>
      </w:pPr>
      <w:r w:rsidRPr="00BB111F">
        <w:rPr>
          <w:rFonts w:ascii="Segoe UI" w:eastAsia="Segoe UI" w:hAnsi="Segoe UI" w:cs="Segoe UI"/>
        </w:rPr>
        <w:t xml:space="preserve">10.2. A contratação administrativa será atendida pela seguinte dotação orçamentária: </w:t>
      </w:r>
    </w:p>
    <w:p w:rsidR="0035523E" w:rsidRPr="00C76ED6" w:rsidRDefault="0035523E" w:rsidP="0035523E">
      <w:pPr>
        <w:spacing w:after="0"/>
        <w:jc w:val="center"/>
        <w:rPr>
          <w:rFonts w:eastAsia="Times New Roman" w:cstheme="minorHAnsi"/>
          <w:lang w:eastAsia="en-US"/>
        </w:rPr>
      </w:pPr>
      <w:r w:rsidRPr="00C76ED6">
        <w:rPr>
          <w:rFonts w:eastAsia="Times New Roman" w:cstheme="minorHAnsi"/>
          <w:lang w:eastAsia="en-US"/>
        </w:rPr>
        <w:t>020208 10 301 0008 1.037 449052 - FICHA 316</w:t>
      </w:r>
    </w:p>
    <w:p w:rsidR="00E3662B" w:rsidRPr="00BB111F" w:rsidRDefault="00EE29C4" w:rsidP="006B546D">
      <w:pPr>
        <w:spacing w:line="300" w:lineRule="auto"/>
        <w:jc w:val="both"/>
        <w:rPr>
          <w:rFonts w:ascii="Segoe UI" w:eastAsia="Segoe UI" w:hAnsi="Segoe UI" w:cs="Segoe UI"/>
        </w:rPr>
      </w:pPr>
      <w:bookmarkStart w:id="0" w:name="_GoBack"/>
      <w:bookmarkEnd w:id="0"/>
      <w:r w:rsidRPr="00BB111F">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B111F">
        <w:rPr>
          <w:rFonts w:ascii="Segoe UI" w:eastAsia="Segoe UI" w:hAnsi="Segoe UI" w:cs="Segoe UI"/>
        </w:rPr>
        <w:t>apostilamento</w:t>
      </w:r>
      <w:proofErr w:type="spellEnd"/>
      <w:r w:rsidRPr="00BB111F">
        <w:rPr>
          <w:rFonts w:ascii="Segoe UI" w:eastAsia="Segoe UI" w:hAnsi="Segoe UI" w:cs="Segoe UI"/>
        </w:rPr>
        <w:t>.</w:t>
      </w:r>
    </w:p>
    <w:p w:rsidR="00E3662B" w:rsidRPr="00BB111F" w:rsidRDefault="00EE29C4" w:rsidP="006B546D">
      <w:pPr>
        <w:spacing w:line="300" w:lineRule="auto"/>
        <w:jc w:val="both"/>
        <w:rPr>
          <w:rFonts w:ascii="Segoe UI" w:eastAsia="Segoe UI" w:hAnsi="Segoe UI" w:cs="Segoe UI"/>
          <w:b/>
        </w:rPr>
      </w:pPr>
      <w:r w:rsidRPr="00BB111F">
        <w:rPr>
          <w:rFonts w:ascii="Segoe UI" w:eastAsia="Segoe UI" w:hAnsi="Segoe UI" w:cs="Segoe UI"/>
          <w:b/>
        </w:rPr>
        <w:t>11. Da especificação da garantia exigida e das condições de manutenção e assistência técnica, quando for o caso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11.1. A especificação da garantia exigida e das condições de manutenção e assistência técnica está no ETP (inciso VI do § 1º do art. 18 da Lei nº. 14.133/2021).</w:t>
      </w:r>
    </w:p>
    <w:p w:rsidR="00BF0AE7" w:rsidRPr="00BB111F" w:rsidRDefault="00BF0AE7">
      <w:pPr>
        <w:tabs>
          <w:tab w:val="left" w:pos="0"/>
        </w:tabs>
        <w:spacing w:after="0" w:line="300" w:lineRule="auto"/>
        <w:jc w:val="center"/>
        <w:rPr>
          <w:rFonts w:ascii="Segoe UI" w:eastAsia="Segoe UI" w:hAnsi="Segoe UI" w:cs="Segoe UI"/>
          <w:b/>
        </w:rPr>
      </w:pPr>
    </w:p>
    <w:p w:rsidR="00BF0AE7" w:rsidRPr="00BB111F" w:rsidRDefault="00BF0AE7">
      <w:pPr>
        <w:tabs>
          <w:tab w:val="left" w:pos="0"/>
        </w:tabs>
        <w:spacing w:after="0" w:line="300" w:lineRule="auto"/>
        <w:jc w:val="center"/>
        <w:rPr>
          <w:rFonts w:ascii="Segoe UI" w:eastAsia="Segoe UI" w:hAnsi="Segoe UI" w:cs="Segoe UI"/>
          <w:b/>
        </w:rPr>
      </w:pPr>
    </w:p>
    <w:p w:rsidR="00BF0AE7" w:rsidRPr="00BB111F" w:rsidRDefault="00BF0AE7">
      <w:pPr>
        <w:tabs>
          <w:tab w:val="left" w:pos="0"/>
        </w:tabs>
        <w:spacing w:after="0" w:line="300" w:lineRule="auto"/>
        <w:jc w:val="center"/>
        <w:rPr>
          <w:rFonts w:ascii="Segoe UI" w:eastAsia="Segoe UI" w:hAnsi="Segoe UI" w:cs="Segoe UI"/>
          <w:b/>
        </w:rPr>
      </w:pPr>
    </w:p>
    <w:p w:rsidR="00FD4595" w:rsidRPr="00BB111F" w:rsidRDefault="00FD4595">
      <w:pPr>
        <w:tabs>
          <w:tab w:val="left" w:pos="0"/>
        </w:tabs>
        <w:spacing w:after="0" w:line="300" w:lineRule="auto"/>
        <w:jc w:val="center"/>
        <w:rPr>
          <w:rFonts w:ascii="Segoe UI" w:eastAsia="Segoe UI" w:hAnsi="Segoe UI" w:cs="Segoe UI"/>
          <w:b/>
        </w:rPr>
      </w:pPr>
    </w:p>
    <w:p w:rsidR="00FD4595" w:rsidRPr="00BB111F" w:rsidRDefault="00FD4595">
      <w:pPr>
        <w:tabs>
          <w:tab w:val="left" w:pos="0"/>
        </w:tabs>
        <w:spacing w:after="0" w:line="300" w:lineRule="auto"/>
        <w:jc w:val="center"/>
        <w:rPr>
          <w:rFonts w:ascii="Segoe UI" w:eastAsia="Segoe UI" w:hAnsi="Segoe UI" w:cs="Segoe UI"/>
          <w:b/>
        </w:rPr>
      </w:pPr>
    </w:p>
    <w:p w:rsidR="007078D7" w:rsidRPr="00BB111F" w:rsidRDefault="007078D7">
      <w:pPr>
        <w:tabs>
          <w:tab w:val="left" w:pos="0"/>
        </w:tabs>
        <w:spacing w:after="0" w:line="300" w:lineRule="auto"/>
        <w:jc w:val="center"/>
        <w:rPr>
          <w:rFonts w:ascii="Segoe UI" w:eastAsia="Segoe UI" w:hAnsi="Segoe UI" w:cs="Segoe UI"/>
          <w:b/>
        </w:rPr>
      </w:pPr>
    </w:p>
    <w:p w:rsidR="007078D7" w:rsidRPr="00BB111F" w:rsidRDefault="007078D7">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Default="00DC4693">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Pr="00BB111F" w:rsidRDefault="00BB111F">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DC4693" w:rsidRPr="00BB111F" w:rsidRDefault="00DC4693">
      <w:pPr>
        <w:tabs>
          <w:tab w:val="left" w:pos="0"/>
        </w:tabs>
        <w:spacing w:after="0" w:line="300" w:lineRule="auto"/>
        <w:jc w:val="center"/>
        <w:rPr>
          <w:rFonts w:ascii="Segoe UI" w:eastAsia="Segoe UI" w:hAnsi="Segoe UI" w:cs="Segoe UI"/>
          <w:b/>
        </w:rPr>
      </w:pPr>
    </w:p>
    <w:p w:rsidR="007078D7" w:rsidRPr="00BB111F" w:rsidRDefault="007078D7">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ANEXO III</w:t>
      </w:r>
    </w:p>
    <w:p w:rsidR="00E3662B" w:rsidRPr="00BB111F" w:rsidRDefault="00E3662B">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B111F">
        <w:rPr>
          <w:rFonts w:ascii="Segoe UI" w:eastAsia="Segoe UI" w:hAnsi="Segoe UI" w:cs="Segoe UI"/>
        </w:rPr>
        <w:t>ua</w:t>
      </w:r>
      <w:proofErr w:type="spellEnd"/>
      <w:r w:rsidRPr="00BB111F">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E3662B" w:rsidRPr="00BB111F" w:rsidRDefault="00E3662B">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E3662B" w:rsidRPr="00BB111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b/>
              </w:rPr>
              <w:t>PREÇO TOTAL</w:t>
            </w:r>
          </w:p>
        </w:tc>
      </w:tr>
      <w:tr w:rsidR="00E3662B" w:rsidRPr="00BB111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BB111F" w:rsidRDefault="00EE29C4">
            <w:pPr>
              <w:spacing w:line="300" w:lineRule="auto"/>
              <w:jc w:val="center"/>
              <w:rPr>
                <w:rFonts w:ascii="Segoe UI" w:hAnsi="Segoe UI" w:cs="Segoe UI"/>
              </w:rPr>
            </w:pPr>
            <w:r w:rsidRPr="00BB111F">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BB111F" w:rsidRDefault="00E3662B">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BB111F" w:rsidRDefault="00E3662B">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BB111F" w:rsidRDefault="00E3662B">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BB111F" w:rsidRDefault="00E3662B">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BB111F" w:rsidRDefault="00E3662B">
            <w:pPr>
              <w:spacing w:line="300" w:lineRule="auto"/>
              <w:jc w:val="center"/>
              <w:rPr>
                <w:rFonts w:ascii="Segoe UI" w:eastAsia="Calibri" w:hAnsi="Segoe UI" w:cs="Segoe UI"/>
              </w:rPr>
            </w:pPr>
          </w:p>
        </w:tc>
      </w:tr>
    </w:tbl>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b/>
        </w:rPr>
        <w:t xml:space="preserve">Declaramos, </w:t>
      </w:r>
      <w:r w:rsidRPr="00BB111F">
        <w:rPr>
          <w:rFonts w:ascii="Segoe UI" w:eastAsia="Segoe UI" w:hAnsi="Segoe UI" w:cs="Segoe UI"/>
        </w:rPr>
        <w:t>para os devidos fins, que sua proposta econômica compreende a integralidade dos custos para atendimento dos direitos trabalhistas assegurados na CR/88.</w:t>
      </w: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Local e data.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_____________________________________</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Assinatura </w:t>
      </w:r>
    </w:p>
    <w:p w:rsidR="00C200D6" w:rsidRDefault="00C200D6">
      <w:pPr>
        <w:spacing w:line="300" w:lineRule="auto"/>
        <w:jc w:val="both"/>
        <w:rPr>
          <w:rFonts w:ascii="Segoe UI" w:eastAsia="Segoe UI" w:hAnsi="Segoe UI" w:cs="Segoe UI"/>
        </w:rPr>
      </w:pPr>
    </w:p>
    <w:p w:rsidR="00BB111F" w:rsidRDefault="00BB111F">
      <w:pPr>
        <w:spacing w:line="300" w:lineRule="auto"/>
        <w:jc w:val="both"/>
        <w:rPr>
          <w:rFonts w:ascii="Segoe UI" w:eastAsia="Segoe UI" w:hAnsi="Segoe UI" w:cs="Segoe UI"/>
        </w:rPr>
      </w:pPr>
    </w:p>
    <w:p w:rsidR="00BB111F" w:rsidRDefault="00BB111F">
      <w:pPr>
        <w:spacing w:line="300" w:lineRule="auto"/>
        <w:jc w:val="both"/>
        <w:rPr>
          <w:rFonts w:ascii="Segoe UI" w:eastAsia="Segoe UI" w:hAnsi="Segoe UI" w:cs="Segoe UI"/>
        </w:rPr>
      </w:pPr>
    </w:p>
    <w:p w:rsidR="00BB111F" w:rsidRPr="00BB111F" w:rsidRDefault="00BB111F">
      <w:pPr>
        <w:spacing w:line="300" w:lineRule="auto"/>
        <w:jc w:val="both"/>
        <w:rPr>
          <w:rFonts w:ascii="Segoe UI" w:eastAsia="Segoe UI" w:hAnsi="Segoe UI" w:cs="Segoe UI"/>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ANEXO IV</w:t>
      </w:r>
    </w:p>
    <w:p w:rsidR="00E3662B" w:rsidRPr="00BB111F" w:rsidRDefault="00E3662B">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DECLARAÇÃO DE CUMPRIMENTO DO DISPOSTO NO INCISO XXXIII DO ART. 7º DA CR/88</w:t>
      </w:r>
    </w:p>
    <w:p w:rsidR="00E3662B" w:rsidRPr="00BB111F" w:rsidRDefault="00E3662B">
      <w:pPr>
        <w:tabs>
          <w:tab w:val="left" w:pos="2268"/>
        </w:tabs>
        <w:spacing w:after="0" w:line="300" w:lineRule="auto"/>
        <w:jc w:val="both"/>
        <w:rPr>
          <w:rFonts w:ascii="Segoe UI" w:eastAsia="Segoe UI" w:hAnsi="Segoe UI" w:cs="Segoe UI"/>
        </w:rPr>
      </w:pP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 ______________________________________________________________________________________, pessoa física </w:t>
      </w:r>
      <w:r w:rsidRPr="00BB111F">
        <w:rPr>
          <w:rFonts w:ascii="Segoe UI" w:eastAsia="Segoe UI" w:hAnsi="Segoe UI" w:cs="Segoe UI"/>
          <w:b/>
        </w:rPr>
        <w:t xml:space="preserve">ou </w:t>
      </w:r>
      <w:r w:rsidRPr="00BB111F">
        <w:rPr>
          <w:rFonts w:ascii="Segoe UI" w:eastAsia="Segoe UI" w:hAnsi="Segoe UI" w:cs="Segoe UI"/>
        </w:rPr>
        <w:t xml:space="preserve">jurídica de direito privado, inscrita no CPF </w:t>
      </w:r>
      <w:r w:rsidRPr="00BB111F">
        <w:rPr>
          <w:rFonts w:ascii="Segoe UI" w:eastAsia="Segoe UI" w:hAnsi="Segoe UI" w:cs="Segoe UI"/>
          <w:b/>
        </w:rPr>
        <w:t xml:space="preserve">ou </w:t>
      </w:r>
      <w:r w:rsidRPr="00BB111F">
        <w:rPr>
          <w:rFonts w:ascii="Segoe UI" w:eastAsia="Segoe UI" w:hAnsi="Segoe UI" w:cs="Segoe UI"/>
        </w:rPr>
        <w:t xml:space="preserve">CNPJ nº. ______________________________________, com sede </w:t>
      </w:r>
      <w:r w:rsidRPr="00BB111F">
        <w:rPr>
          <w:rFonts w:ascii="Segoe UI" w:eastAsia="Segoe UI" w:hAnsi="Segoe UI" w:cs="Segoe UI"/>
          <w:b/>
        </w:rPr>
        <w:t xml:space="preserve">ou </w:t>
      </w:r>
      <w:r w:rsidRPr="00BB111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B111F">
        <w:rPr>
          <w:rFonts w:ascii="Segoe UI" w:eastAsia="Segoe UI" w:hAnsi="Segoe UI" w:cs="Segoe UI"/>
        </w:rPr>
        <w:t>ua</w:t>
      </w:r>
      <w:proofErr w:type="spellEnd"/>
      <w:r w:rsidRPr="00BB111F">
        <w:rPr>
          <w:rFonts w:ascii="Segoe UI" w:eastAsia="Segoe UI" w:hAnsi="Segoe UI" w:cs="Segoe UI"/>
        </w:rPr>
        <w:t xml:space="preserve">) sócio(a)-administrador(a), senhor(a) _________________________________________________________________, inscrito no CPF nº. _______________________________, </w:t>
      </w:r>
      <w:r w:rsidRPr="00BB111F">
        <w:rPr>
          <w:rFonts w:ascii="Segoe UI" w:eastAsia="Segoe UI" w:hAnsi="Segoe UI" w:cs="Segoe UI"/>
          <w:b/>
        </w:rPr>
        <w:t xml:space="preserve">declara, </w:t>
      </w:r>
      <w:r w:rsidRPr="00BB111F">
        <w:rPr>
          <w:rFonts w:ascii="Segoe UI" w:eastAsia="Segoe UI" w:hAnsi="Segoe UI" w:cs="Segoe UI"/>
        </w:rPr>
        <w:t>para os devidos fins, que cumpre o disposto no inciso XXXIII do art. 7º da CR/88.</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Local e data.</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_____________________________________</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Assinatura </w:t>
      </w:r>
    </w:p>
    <w:p w:rsidR="00E3662B" w:rsidRPr="00BB111F" w:rsidRDefault="00E3662B">
      <w:pPr>
        <w:spacing w:line="300" w:lineRule="auto"/>
        <w:jc w:val="both"/>
        <w:rPr>
          <w:rFonts w:ascii="Segoe UI" w:eastAsia="Segoe UI" w:hAnsi="Segoe UI" w:cs="Segoe UI"/>
        </w:rPr>
      </w:pPr>
    </w:p>
    <w:p w:rsidR="00E3662B" w:rsidRPr="00BB111F" w:rsidRDefault="00E3662B">
      <w:pPr>
        <w:spacing w:line="300" w:lineRule="auto"/>
        <w:jc w:val="both"/>
        <w:rPr>
          <w:rFonts w:ascii="Segoe UI" w:eastAsia="Segoe UI" w:hAnsi="Segoe UI" w:cs="Segoe UI"/>
        </w:rPr>
      </w:pPr>
    </w:p>
    <w:p w:rsidR="00E3662B" w:rsidRPr="00BB111F" w:rsidRDefault="00E3662B">
      <w:pPr>
        <w:spacing w:line="300" w:lineRule="auto"/>
        <w:jc w:val="both"/>
        <w:rPr>
          <w:rFonts w:ascii="Segoe UI" w:eastAsia="Segoe UI" w:hAnsi="Segoe UI" w:cs="Segoe UI"/>
        </w:rPr>
      </w:pPr>
    </w:p>
    <w:p w:rsidR="00E3662B" w:rsidRPr="00BB111F" w:rsidRDefault="00E3662B">
      <w:pPr>
        <w:spacing w:line="300" w:lineRule="auto"/>
        <w:jc w:val="both"/>
        <w:rPr>
          <w:rFonts w:ascii="Segoe UI" w:eastAsia="Segoe UI" w:hAnsi="Segoe UI" w:cs="Segoe UI"/>
        </w:rPr>
      </w:pPr>
    </w:p>
    <w:p w:rsidR="00193809" w:rsidRPr="00BB111F" w:rsidRDefault="00193809">
      <w:pPr>
        <w:spacing w:line="300" w:lineRule="auto"/>
        <w:jc w:val="both"/>
        <w:rPr>
          <w:rFonts w:ascii="Segoe UI" w:eastAsia="Segoe UI" w:hAnsi="Segoe UI" w:cs="Segoe UI"/>
        </w:rPr>
      </w:pPr>
    </w:p>
    <w:p w:rsidR="00193809" w:rsidRPr="00BB111F" w:rsidRDefault="00193809">
      <w:pPr>
        <w:spacing w:line="300" w:lineRule="auto"/>
        <w:jc w:val="both"/>
        <w:rPr>
          <w:rFonts w:ascii="Segoe UI" w:eastAsia="Segoe UI" w:hAnsi="Segoe UI" w:cs="Segoe UI"/>
        </w:rPr>
      </w:pPr>
    </w:p>
    <w:p w:rsidR="00E3662B" w:rsidRPr="00BB111F" w:rsidRDefault="00E3662B">
      <w:pPr>
        <w:spacing w:line="300" w:lineRule="auto"/>
        <w:jc w:val="both"/>
        <w:rPr>
          <w:rFonts w:ascii="Segoe UI" w:eastAsia="Segoe UI" w:hAnsi="Segoe UI" w:cs="Segoe UI"/>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lastRenderedPageBreak/>
        <w:t>ANEXO V</w:t>
      </w:r>
    </w:p>
    <w:p w:rsidR="00E3662B" w:rsidRPr="00BB111F" w:rsidRDefault="00E3662B">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DECLARAÇÃO DE CUMPRIMENTO DE RESERVA DE CARGOS PARA PESSOA COM DEFICIÊNCIA E PARA REABILITAÇÃO</w:t>
      </w:r>
    </w:p>
    <w:p w:rsidR="00E3662B" w:rsidRPr="00BB111F" w:rsidRDefault="00E3662B">
      <w:pPr>
        <w:tabs>
          <w:tab w:val="left" w:pos="2268"/>
        </w:tabs>
        <w:spacing w:after="0" w:line="300" w:lineRule="auto"/>
        <w:jc w:val="both"/>
        <w:rPr>
          <w:rFonts w:ascii="Segoe UI" w:eastAsia="Segoe UI" w:hAnsi="Segoe UI" w:cs="Segoe UI"/>
        </w:rPr>
      </w:pP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B111F">
        <w:rPr>
          <w:rFonts w:ascii="Segoe UI" w:eastAsia="Segoe UI" w:hAnsi="Segoe UI" w:cs="Segoe UI"/>
        </w:rPr>
        <w:t>ua</w:t>
      </w:r>
      <w:proofErr w:type="spellEnd"/>
      <w:r w:rsidRPr="00BB111F">
        <w:rPr>
          <w:rFonts w:ascii="Segoe UI" w:eastAsia="Segoe UI" w:hAnsi="Segoe UI" w:cs="Segoe UI"/>
        </w:rPr>
        <w:t xml:space="preserve">) sócio(a)-administrador(a), senhor(a) _________________________________________________________________, inscrito no CPF nº. _______________________________, </w:t>
      </w:r>
      <w:r w:rsidRPr="00BB111F">
        <w:rPr>
          <w:rFonts w:ascii="Segoe UI" w:eastAsia="Segoe UI" w:hAnsi="Segoe UI" w:cs="Segoe UI"/>
          <w:b/>
        </w:rPr>
        <w:t xml:space="preserve">declara, </w:t>
      </w:r>
      <w:r w:rsidRPr="00BB111F">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BB111F">
        <w:rPr>
          <w:rFonts w:ascii="Segoe UI" w:eastAsia="Segoe UI" w:hAnsi="Segoe UI" w:cs="Segoe UI"/>
          <w:b/>
        </w:rPr>
        <w:t xml:space="preserve">ou </w:t>
      </w:r>
      <w:r w:rsidRPr="00BB111F">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Local e data.</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_____________________________________</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Assinatura </w:t>
      </w:r>
    </w:p>
    <w:p w:rsidR="00E3662B" w:rsidRPr="00BB111F" w:rsidRDefault="00E3662B">
      <w:pPr>
        <w:spacing w:line="300" w:lineRule="auto"/>
        <w:jc w:val="both"/>
        <w:rPr>
          <w:rFonts w:ascii="Segoe UI" w:eastAsia="Segoe UI" w:hAnsi="Segoe UI" w:cs="Segoe UI"/>
        </w:rPr>
      </w:pPr>
    </w:p>
    <w:p w:rsidR="00BF0AE7" w:rsidRDefault="00BF0AE7">
      <w:pPr>
        <w:spacing w:line="300" w:lineRule="auto"/>
        <w:jc w:val="both"/>
        <w:rPr>
          <w:rFonts w:ascii="Segoe UI" w:eastAsia="Segoe UI" w:hAnsi="Segoe UI" w:cs="Segoe UI"/>
        </w:rPr>
      </w:pPr>
    </w:p>
    <w:p w:rsidR="00BB111F" w:rsidRDefault="00BB111F">
      <w:pPr>
        <w:spacing w:line="300" w:lineRule="auto"/>
        <w:jc w:val="both"/>
        <w:rPr>
          <w:rFonts w:ascii="Segoe UI" w:eastAsia="Segoe UI" w:hAnsi="Segoe UI" w:cs="Segoe UI"/>
        </w:rPr>
      </w:pPr>
    </w:p>
    <w:p w:rsidR="00BB111F" w:rsidRDefault="00BB111F">
      <w:pPr>
        <w:spacing w:line="300" w:lineRule="auto"/>
        <w:jc w:val="both"/>
        <w:rPr>
          <w:rFonts w:ascii="Segoe UI" w:eastAsia="Segoe UI" w:hAnsi="Segoe UI" w:cs="Segoe UI"/>
        </w:rPr>
      </w:pPr>
    </w:p>
    <w:p w:rsidR="00BB111F" w:rsidRDefault="00BB111F">
      <w:pPr>
        <w:spacing w:line="300" w:lineRule="auto"/>
        <w:jc w:val="both"/>
        <w:rPr>
          <w:rFonts w:ascii="Segoe UI" w:eastAsia="Segoe UI" w:hAnsi="Segoe UI" w:cs="Segoe UI"/>
        </w:rPr>
      </w:pPr>
    </w:p>
    <w:p w:rsidR="00BB111F" w:rsidRPr="00BB111F" w:rsidRDefault="00BB111F">
      <w:pPr>
        <w:spacing w:line="300" w:lineRule="auto"/>
        <w:jc w:val="both"/>
        <w:rPr>
          <w:rFonts w:ascii="Segoe UI" w:eastAsia="Segoe UI" w:hAnsi="Segoe UI" w:cs="Segoe UI"/>
        </w:rPr>
      </w:pPr>
    </w:p>
    <w:p w:rsidR="00BF0AE7" w:rsidRPr="00BB111F" w:rsidRDefault="00BF0AE7">
      <w:pPr>
        <w:spacing w:line="300" w:lineRule="auto"/>
        <w:jc w:val="both"/>
        <w:rPr>
          <w:rFonts w:ascii="Segoe UI" w:eastAsia="Segoe UI" w:hAnsi="Segoe UI" w:cs="Segoe UI"/>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ANEXO VI</w:t>
      </w:r>
    </w:p>
    <w:p w:rsidR="00E3662B" w:rsidRPr="00BB111F" w:rsidRDefault="00E3662B">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TERMO DE CREDENCIAMENTO</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tabs>
          <w:tab w:val="left" w:pos="2268"/>
        </w:tabs>
        <w:spacing w:after="0" w:line="300" w:lineRule="auto"/>
        <w:rPr>
          <w:rFonts w:ascii="Segoe UI" w:eastAsia="Segoe UI" w:hAnsi="Segoe UI" w:cs="Segoe UI"/>
          <w:b/>
          <w:color w:val="FF0000"/>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 ______________________________________________________________________________________, pessoa física </w:t>
      </w:r>
      <w:r w:rsidRPr="00BB111F">
        <w:rPr>
          <w:rFonts w:ascii="Segoe UI" w:eastAsia="Segoe UI" w:hAnsi="Segoe UI" w:cs="Segoe UI"/>
          <w:b/>
        </w:rPr>
        <w:t xml:space="preserve">ou </w:t>
      </w:r>
      <w:r w:rsidRPr="00BB111F">
        <w:rPr>
          <w:rFonts w:ascii="Segoe UI" w:eastAsia="Segoe UI" w:hAnsi="Segoe UI" w:cs="Segoe UI"/>
        </w:rPr>
        <w:t xml:space="preserve">jurídica de direito privado, inscrita no CPF </w:t>
      </w:r>
      <w:r w:rsidRPr="00BB111F">
        <w:rPr>
          <w:rFonts w:ascii="Segoe UI" w:eastAsia="Segoe UI" w:hAnsi="Segoe UI" w:cs="Segoe UI"/>
          <w:b/>
        </w:rPr>
        <w:t xml:space="preserve">ou </w:t>
      </w:r>
      <w:r w:rsidRPr="00BB111F">
        <w:rPr>
          <w:rFonts w:ascii="Segoe UI" w:eastAsia="Segoe UI" w:hAnsi="Segoe UI" w:cs="Segoe UI"/>
        </w:rPr>
        <w:t xml:space="preserve">CNPJ nº. ______________________________________, com sede </w:t>
      </w:r>
      <w:r w:rsidRPr="00BB111F">
        <w:rPr>
          <w:rFonts w:ascii="Segoe UI" w:eastAsia="Segoe UI" w:hAnsi="Segoe UI" w:cs="Segoe UI"/>
          <w:b/>
        </w:rPr>
        <w:t xml:space="preserve">ou </w:t>
      </w:r>
      <w:r w:rsidRPr="00BB111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B111F">
        <w:rPr>
          <w:rFonts w:ascii="Segoe UI" w:eastAsia="Segoe UI" w:hAnsi="Segoe UI" w:cs="Segoe UI"/>
        </w:rPr>
        <w:t>ua</w:t>
      </w:r>
      <w:proofErr w:type="spellEnd"/>
      <w:r w:rsidRPr="00BB111F">
        <w:rPr>
          <w:rFonts w:ascii="Segoe UI" w:eastAsia="Segoe UI" w:hAnsi="Segoe UI" w:cs="Segoe UI"/>
        </w:rPr>
        <w:t xml:space="preserve">) sócio(a)-administrador(a), senhor(a) _________________________________________________________________, inscrito no CPF nº. _______________________________, </w:t>
      </w:r>
      <w:r w:rsidRPr="00BB111F">
        <w:rPr>
          <w:rFonts w:ascii="Segoe UI" w:eastAsia="Segoe UI" w:hAnsi="Segoe UI" w:cs="Segoe UI"/>
          <w:b/>
        </w:rPr>
        <w:t xml:space="preserve">credencia, </w:t>
      </w:r>
      <w:r w:rsidRPr="00BB111F">
        <w:rPr>
          <w:rFonts w:ascii="Segoe UI" w:eastAsia="Segoe UI" w:hAnsi="Segoe UI" w:cs="Segoe UI"/>
        </w:rPr>
        <w:t>para atuação neste Pregão, o senhor ________________________________________________________________________________________,</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Local e data.</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_____________________________________</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Assinatura</w:t>
      </w:r>
    </w:p>
    <w:p w:rsidR="00E3662B" w:rsidRPr="00BB111F" w:rsidRDefault="00E3662B">
      <w:pPr>
        <w:tabs>
          <w:tab w:val="left" w:pos="0"/>
        </w:tabs>
        <w:spacing w:after="0" w:line="300" w:lineRule="auto"/>
        <w:jc w:val="center"/>
        <w:rPr>
          <w:rFonts w:ascii="Segoe UI" w:eastAsia="Segoe UI" w:hAnsi="Segoe UI" w:cs="Segoe UI"/>
          <w:b/>
        </w:rPr>
      </w:pPr>
    </w:p>
    <w:p w:rsidR="007078D7" w:rsidRPr="00BB111F" w:rsidRDefault="007078D7">
      <w:pPr>
        <w:tabs>
          <w:tab w:val="left" w:pos="0"/>
        </w:tabs>
        <w:spacing w:after="0" w:line="300" w:lineRule="auto"/>
        <w:jc w:val="center"/>
        <w:rPr>
          <w:rFonts w:ascii="Segoe UI" w:eastAsia="Segoe UI" w:hAnsi="Segoe UI" w:cs="Segoe UI"/>
          <w:b/>
        </w:rPr>
      </w:pPr>
    </w:p>
    <w:p w:rsidR="007078D7" w:rsidRPr="00BB111F" w:rsidRDefault="007078D7">
      <w:pPr>
        <w:tabs>
          <w:tab w:val="left" w:pos="0"/>
        </w:tabs>
        <w:spacing w:after="0" w:line="300" w:lineRule="auto"/>
        <w:jc w:val="center"/>
        <w:rPr>
          <w:rFonts w:ascii="Segoe UI" w:eastAsia="Segoe UI" w:hAnsi="Segoe UI" w:cs="Segoe UI"/>
          <w:b/>
        </w:rPr>
      </w:pPr>
    </w:p>
    <w:p w:rsidR="007078D7" w:rsidRPr="00BB111F" w:rsidRDefault="007078D7">
      <w:pPr>
        <w:tabs>
          <w:tab w:val="left" w:pos="0"/>
        </w:tabs>
        <w:spacing w:after="0" w:line="300" w:lineRule="auto"/>
        <w:jc w:val="center"/>
        <w:rPr>
          <w:rFonts w:ascii="Segoe UI" w:eastAsia="Segoe UI" w:hAnsi="Segoe UI" w:cs="Segoe UI"/>
          <w:b/>
        </w:rPr>
      </w:pPr>
    </w:p>
    <w:p w:rsidR="00E3662B" w:rsidRPr="00BB111F" w:rsidRDefault="00E3662B">
      <w:pPr>
        <w:tabs>
          <w:tab w:val="left" w:pos="0"/>
        </w:tabs>
        <w:spacing w:after="0" w:line="300" w:lineRule="auto"/>
        <w:jc w:val="center"/>
        <w:rPr>
          <w:rFonts w:ascii="Segoe UI" w:eastAsia="Segoe UI" w:hAnsi="Segoe UI" w:cs="Segoe UI"/>
          <w:b/>
        </w:rPr>
      </w:pPr>
    </w:p>
    <w:p w:rsidR="00E3662B" w:rsidRDefault="00E3662B">
      <w:pPr>
        <w:tabs>
          <w:tab w:val="left" w:pos="0"/>
        </w:tabs>
        <w:spacing w:after="0" w:line="300" w:lineRule="auto"/>
        <w:jc w:val="center"/>
        <w:rPr>
          <w:rFonts w:ascii="Segoe UI" w:eastAsia="Segoe UI" w:hAnsi="Segoe UI" w:cs="Segoe UI"/>
          <w:b/>
        </w:rPr>
      </w:pPr>
    </w:p>
    <w:p w:rsidR="00BB111F" w:rsidRDefault="00BB111F">
      <w:pPr>
        <w:tabs>
          <w:tab w:val="left" w:pos="0"/>
        </w:tabs>
        <w:spacing w:after="0" w:line="300" w:lineRule="auto"/>
        <w:jc w:val="center"/>
        <w:rPr>
          <w:rFonts w:ascii="Segoe UI" w:eastAsia="Segoe UI" w:hAnsi="Segoe UI" w:cs="Segoe UI"/>
          <w:b/>
        </w:rPr>
      </w:pPr>
    </w:p>
    <w:p w:rsidR="00BB111F" w:rsidRPr="00BB111F" w:rsidRDefault="00BB111F">
      <w:pPr>
        <w:tabs>
          <w:tab w:val="left" w:pos="0"/>
        </w:tabs>
        <w:spacing w:after="0" w:line="300" w:lineRule="auto"/>
        <w:jc w:val="center"/>
        <w:rPr>
          <w:rFonts w:ascii="Segoe UI" w:eastAsia="Segoe UI" w:hAnsi="Segoe UI" w:cs="Segoe UI"/>
          <w:b/>
        </w:rPr>
      </w:pPr>
    </w:p>
    <w:p w:rsidR="000D12EE" w:rsidRPr="00BB111F" w:rsidRDefault="000D12EE">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ANEXO VII</w:t>
      </w:r>
    </w:p>
    <w:p w:rsidR="00E3662B" w:rsidRPr="00BB111F" w:rsidRDefault="00E3662B">
      <w:pPr>
        <w:tabs>
          <w:tab w:val="left" w:pos="0"/>
        </w:tabs>
        <w:spacing w:after="0" w:line="300" w:lineRule="auto"/>
        <w:jc w:val="center"/>
        <w:rPr>
          <w:rFonts w:ascii="Segoe UI" w:eastAsia="Segoe UI" w:hAnsi="Segoe UI" w:cs="Segoe UI"/>
          <w:b/>
        </w:rPr>
      </w:pPr>
    </w:p>
    <w:p w:rsidR="00E3662B" w:rsidRPr="00BB111F" w:rsidRDefault="00EE29C4">
      <w:pPr>
        <w:tabs>
          <w:tab w:val="left" w:pos="0"/>
        </w:tabs>
        <w:spacing w:after="0" w:line="300" w:lineRule="auto"/>
        <w:jc w:val="center"/>
        <w:rPr>
          <w:rFonts w:ascii="Segoe UI" w:eastAsia="Segoe UI" w:hAnsi="Segoe UI" w:cs="Segoe UI"/>
          <w:b/>
        </w:rPr>
      </w:pPr>
      <w:r w:rsidRPr="00BB111F">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tabs>
          <w:tab w:val="left" w:pos="2268"/>
        </w:tabs>
        <w:spacing w:after="0" w:line="300" w:lineRule="auto"/>
        <w:rPr>
          <w:rFonts w:ascii="Segoe UI" w:eastAsia="Segoe UI" w:hAnsi="Segoe UI" w:cs="Segoe UI"/>
          <w:b/>
          <w:color w:val="FF0000"/>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 ______________________________________________________________________________________, pessoa física </w:t>
      </w:r>
      <w:r w:rsidRPr="00BB111F">
        <w:rPr>
          <w:rFonts w:ascii="Segoe UI" w:eastAsia="Segoe UI" w:hAnsi="Segoe UI" w:cs="Segoe UI"/>
          <w:b/>
        </w:rPr>
        <w:t xml:space="preserve">ou </w:t>
      </w:r>
      <w:r w:rsidRPr="00BB111F">
        <w:rPr>
          <w:rFonts w:ascii="Segoe UI" w:eastAsia="Segoe UI" w:hAnsi="Segoe UI" w:cs="Segoe UI"/>
        </w:rPr>
        <w:t xml:space="preserve">jurídica de direito privado, inscrita no CPF </w:t>
      </w:r>
      <w:r w:rsidRPr="00BB111F">
        <w:rPr>
          <w:rFonts w:ascii="Segoe UI" w:eastAsia="Segoe UI" w:hAnsi="Segoe UI" w:cs="Segoe UI"/>
          <w:b/>
        </w:rPr>
        <w:t xml:space="preserve">ou </w:t>
      </w:r>
      <w:r w:rsidRPr="00BB111F">
        <w:rPr>
          <w:rFonts w:ascii="Segoe UI" w:eastAsia="Segoe UI" w:hAnsi="Segoe UI" w:cs="Segoe UI"/>
        </w:rPr>
        <w:t xml:space="preserve">CNPJ nº. ______________________________________, com sede </w:t>
      </w:r>
      <w:r w:rsidRPr="00BB111F">
        <w:rPr>
          <w:rFonts w:ascii="Segoe UI" w:eastAsia="Segoe UI" w:hAnsi="Segoe UI" w:cs="Segoe UI"/>
          <w:b/>
        </w:rPr>
        <w:t xml:space="preserve">ou </w:t>
      </w:r>
      <w:r w:rsidRPr="00BB111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B111F">
        <w:rPr>
          <w:rFonts w:ascii="Segoe UI" w:eastAsia="Segoe UI" w:hAnsi="Segoe UI" w:cs="Segoe UI"/>
        </w:rPr>
        <w:t>ua</w:t>
      </w:r>
      <w:proofErr w:type="spellEnd"/>
      <w:r w:rsidRPr="00BB111F">
        <w:rPr>
          <w:rFonts w:ascii="Segoe UI" w:eastAsia="Segoe UI" w:hAnsi="Segoe UI" w:cs="Segoe UI"/>
        </w:rPr>
        <w:t xml:space="preserve">) sócio(a)-administrador(a), senhor(a) _________________________________________________________________, inscrito no CPF nº. _______________________________, </w:t>
      </w:r>
      <w:r w:rsidRPr="00BB111F">
        <w:rPr>
          <w:rFonts w:ascii="Segoe UI" w:eastAsia="Segoe UI" w:hAnsi="Segoe UI" w:cs="Segoe UI"/>
          <w:b/>
        </w:rPr>
        <w:t xml:space="preserve">declara, </w:t>
      </w:r>
      <w:r w:rsidRPr="00BB111F">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Local e data.</w:t>
      </w:r>
    </w:p>
    <w:p w:rsidR="00E3662B" w:rsidRPr="00BB111F" w:rsidRDefault="00E3662B">
      <w:pPr>
        <w:spacing w:after="0" w:line="300" w:lineRule="auto"/>
        <w:jc w:val="both"/>
        <w:rPr>
          <w:rFonts w:ascii="Segoe UI" w:eastAsia="Segoe UI" w:hAnsi="Segoe UI" w:cs="Segoe UI"/>
        </w:rPr>
      </w:pP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_____________________________________</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Assinatura </w:t>
      </w:r>
    </w:p>
    <w:p w:rsidR="00193809" w:rsidRPr="00BB111F" w:rsidRDefault="00193809">
      <w:pPr>
        <w:spacing w:line="300" w:lineRule="auto"/>
        <w:jc w:val="both"/>
        <w:rPr>
          <w:rFonts w:ascii="Segoe UI" w:eastAsia="Segoe UI" w:hAnsi="Segoe UI" w:cs="Segoe UI"/>
        </w:rPr>
      </w:pPr>
    </w:p>
    <w:p w:rsidR="00193809" w:rsidRDefault="00193809">
      <w:pPr>
        <w:spacing w:line="300" w:lineRule="auto"/>
        <w:jc w:val="both"/>
        <w:rPr>
          <w:rFonts w:ascii="Segoe UI" w:eastAsia="Segoe UI" w:hAnsi="Segoe UI" w:cs="Segoe UI"/>
        </w:rPr>
      </w:pPr>
    </w:p>
    <w:p w:rsidR="00BB111F" w:rsidRDefault="00BB111F">
      <w:pPr>
        <w:spacing w:line="300" w:lineRule="auto"/>
        <w:jc w:val="both"/>
        <w:rPr>
          <w:rFonts w:ascii="Segoe UI" w:eastAsia="Segoe UI" w:hAnsi="Segoe UI" w:cs="Segoe UI"/>
        </w:rPr>
      </w:pPr>
    </w:p>
    <w:p w:rsidR="00BB111F" w:rsidRPr="00BB111F" w:rsidRDefault="00BB111F">
      <w:pPr>
        <w:spacing w:line="300" w:lineRule="auto"/>
        <w:jc w:val="both"/>
        <w:rPr>
          <w:rFonts w:ascii="Segoe UI" w:eastAsia="Segoe UI" w:hAnsi="Segoe UI" w:cs="Segoe UI"/>
        </w:rPr>
      </w:pPr>
    </w:p>
    <w:p w:rsidR="00193809" w:rsidRPr="00BB111F" w:rsidRDefault="00193809">
      <w:pPr>
        <w:spacing w:line="300" w:lineRule="auto"/>
        <w:jc w:val="both"/>
        <w:rPr>
          <w:rFonts w:ascii="Segoe UI" w:eastAsia="Segoe UI" w:hAnsi="Segoe UI" w:cs="Segoe UI"/>
        </w:rPr>
      </w:pPr>
    </w:p>
    <w:p w:rsidR="00E3662B" w:rsidRPr="00BB111F" w:rsidRDefault="00EE29C4">
      <w:pPr>
        <w:tabs>
          <w:tab w:val="left" w:pos="2268"/>
        </w:tabs>
        <w:spacing w:after="0" w:line="300" w:lineRule="auto"/>
        <w:jc w:val="center"/>
        <w:rPr>
          <w:rFonts w:ascii="Segoe UI" w:eastAsia="Segoe UI" w:hAnsi="Segoe UI" w:cs="Segoe UI"/>
          <w:b/>
        </w:rPr>
      </w:pPr>
      <w:r w:rsidRPr="00BB111F">
        <w:rPr>
          <w:rFonts w:ascii="Segoe UI" w:eastAsia="Segoe UI" w:hAnsi="Segoe UI" w:cs="Segoe UI"/>
          <w:b/>
        </w:rPr>
        <w:t>ANEXO VIII</w:t>
      </w:r>
    </w:p>
    <w:p w:rsidR="00E3662B" w:rsidRPr="00BB111F" w:rsidRDefault="00EE29C4" w:rsidP="00DD74E0">
      <w:pPr>
        <w:tabs>
          <w:tab w:val="left" w:pos="2268"/>
        </w:tabs>
        <w:spacing w:after="0" w:line="300" w:lineRule="auto"/>
        <w:jc w:val="center"/>
        <w:rPr>
          <w:rFonts w:ascii="Segoe UI" w:eastAsia="Segoe UI" w:hAnsi="Segoe UI" w:cs="Segoe UI"/>
          <w:b/>
        </w:rPr>
      </w:pPr>
      <w:r w:rsidRPr="00BB111F">
        <w:rPr>
          <w:rFonts w:ascii="Segoe UI" w:eastAsia="Segoe UI" w:hAnsi="Segoe UI" w:cs="Segoe UI"/>
          <w:b/>
        </w:rPr>
        <w:t>ATA DE REGISTRO DE PREÇO</w:t>
      </w:r>
      <w:r w:rsidR="00BB111F">
        <w:rPr>
          <w:rFonts w:ascii="Segoe UI" w:eastAsia="Segoe UI" w:hAnsi="Segoe UI" w:cs="Segoe UI"/>
          <w:b/>
        </w:rPr>
        <w:t>S</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Processo Administrativo de Licitação Pública nº 0</w:t>
      </w:r>
      <w:r w:rsidR="00DC4693" w:rsidRPr="00BB111F">
        <w:rPr>
          <w:rFonts w:ascii="Segoe UI" w:eastAsia="Segoe UI" w:hAnsi="Segoe UI" w:cs="Segoe UI"/>
        </w:rPr>
        <w:t>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 xml:space="preserve">1. </w:t>
      </w:r>
      <w:proofErr w:type="gramStart"/>
      <w:r w:rsidRPr="00BB111F">
        <w:rPr>
          <w:rFonts w:ascii="Segoe UI" w:eastAsia="Segoe UI" w:hAnsi="Segoe UI" w:cs="Segoe UI"/>
          <w:b/>
        </w:rPr>
        <w:t>Do(</w:t>
      </w:r>
      <w:proofErr w:type="gramEnd"/>
      <w:r w:rsidRPr="00BB111F">
        <w:rPr>
          <w:rFonts w:ascii="Segoe UI" w:eastAsia="Segoe UI" w:hAnsi="Segoe UI" w:cs="Segoe UI"/>
          <w:b/>
        </w:rPr>
        <w:t>s) órgão(</w:t>
      </w:r>
      <w:proofErr w:type="spellStart"/>
      <w:r w:rsidRPr="00BB111F">
        <w:rPr>
          <w:rFonts w:ascii="Segoe UI" w:eastAsia="Segoe UI" w:hAnsi="Segoe UI" w:cs="Segoe UI"/>
          <w:b/>
        </w:rPr>
        <w:t>ãos</w:t>
      </w:r>
      <w:proofErr w:type="spellEnd"/>
      <w:r w:rsidRPr="00BB111F">
        <w:rPr>
          <w:rFonts w:ascii="Segoe UI" w:eastAsia="Segoe UI" w:hAnsi="Segoe UI" w:cs="Segoe UI"/>
          <w:b/>
        </w:rPr>
        <w:t>) participantes:</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1.1. </w:t>
      </w:r>
      <w:r w:rsidRPr="00BB111F">
        <w:rPr>
          <w:rFonts w:ascii="Segoe UI" w:eastAsia="Segoe UI" w:hAnsi="Segoe UI" w:cs="Segoe UI"/>
          <w:b/>
        </w:rPr>
        <w:t xml:space="preserve">MUNICÍPIO DE DOM CAVATI, </w:t>
      </w:r>
      <w:r w:rsidRPr="00BB111F">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BB111F">
        <w:rPr>
          <w:rFonts w:ascii="Segoe UI" w:eastAsia="Segoe UI" w:hAnsi="Segoe UI" w:cs="Segoe UI"/>
        </w:rPr>
        <w:t>pelo(</w:t>
      </w:r>
      <w:proofErr w:type="gramEnd"/>
      <w:r w:rsidRPr="00BB111F">
        <w:rPr>
          <w:rFonts w:ascii="Segoe UI" w:eastAsia="Segoe UI" w:hAnsi="Segoe UI" w:cs="Segoe UI"/>
        </w:rPr>
        <w:t xml:space="preserve">a) Prefeito(a) Municipal </w:t>
      </w:r>
      <w:r w:rsidRPr="00BB111F">
        <w:rPr>
          <w:rFonts w:ascii="Segoe UI" w:eastAsia="Segoe UI" w:hAnsi="Segoe UI" w:cs="Segoe UI"/>
          <w:b/>
        </w:rPr>
        <w:t xml:space="preserve">OU </w:t>
      </w:r>
      <w:r w:rsidRPr="00BB111F">
        <w:rPr>
          <w:rFonts w:ascii="Segoe UI" w:eastAsia="Segoe UI" w:hAnsi="Segoe UI" w:cs="Segoe UI"/>
        </w:rPr>
        <w:t xml:space="preserve">Secretário(a) Municipal de Nome, inscrito no CPF nº. XX, </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 xml:space="preserve">2. </w:t>
      </w:r>
      <w:proofErr w:type="gramStart"/>
      <w:r w:rsidRPr="00BB111F">
        <w:rPr>
          <w:rFonts w:ascii="Segoe UI" w:eastAsia="Segoe UI" w:hAnsi="Segoe UI" w:cs="Segoe UI"/>
          <w:b/>
        </w:rPr>
        <w:t>Do(</w:t>
      </w:r>
      <w:proofErr w:type="gramEnd"/>
      <w:r w:rsidRPr="00BB111F">
        <w:rPr>
          <w:rFonts w:ascii="Segoe UI" w:eastAsia="Segoe UI" w:hAnsi="Segoe UI" w:cs="Segoe UI"/>
          <w:b/>
        </w:rPr>
        <w:t>a)(s) fornecedor(e)(a)(s), do objeto e dos preços</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3.1. </w:t>
      </w:r>
      <w:proofErr w:type="gramStart"/>
      <w:r w:rsidRPr="00BB111F">
        <w:rPr>
          <w:rFonts w:ascii="Segoe UI" w:eastAsia="Segoe UI" w:hAnsi="Segoe UI" w:cs="Segoe UI"/>
        </w:rPr>
        <w:t>O(</w:t>
      </w:r>
      <w:proofErr w:type="gramEnd"/>
      <w:r w:rsidRPr="00BB111F">
        <w:rPr>
          <w:rFonts w:ascii="Segoe UI" w:eastAsia="Segoe UI" w:hAnsi="Segoe UI" w:cs="Segoe UI"/>
        </w:rPr>
        <w:t>A)(s) fornecedor(e)(a)(s), o objeto e os preços registrados são os que segue:</w:t>
      </w:r>
    </w:p>
    <w:p w:rsidR="00834C16" w:rsidRPr="00BB111F" w:rsidRDefault="0046096B">
      <w:pPr>
        <w:tabs>
          <w:tab w:val="left" w:pos="2268"/>
        </w:tabs>
        <w:spacing w:after="0" w:line="300" w:lineRule="auto"/>
        <w:jc w:val="both"/>
        <w:rPr>
          <w:rFonts w:ascii="Segoe UI" w:eastAsia="Segoe UI" w:hAnsi="Segoe UI" w:cs="Segoe UI"/>
          <w:b/>
        </w:rPr>
      </w:pPr>
      <w:r w:rsidRPr="00BB111F">
        <w:rPr>
          <w:rFonts w:ascii="Segoe UI" w:hAnsi="Segoe UI" w:cs="Segoe UI"/>
          <w:b/>
        </w:rPr>
        <w:t>REGISTRO DE PREÇOS PARA SELEÇÃO DE EMPRESAS PARA FORNECIMENTO FUTURO E PARCELADO DE EQUIPAMENTOS PARA AS SECRETARIAS DE EDUCAÇÃO E SAÚDE DO MUNICÍPIO DE DOM CAVATI</w:t>
      </w:r>
      <w:r w:rsidRPr="00BB111F">
        <w:rPr>
          <w:rFonts w:ascii="Segoe UI" w:eastAsia="Segoe UI" w:hAnsi="Segoe UI" w:cs="Segoe UI"/>
          <w:b/>
        </w:rPr>
        <w:t>.</w:t>
      </w:r>
    </w:p>
    <w:p w:rsidR="0046096B" w:rsidRPr="00BB111F" w:rsidRDefault="0046096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rsidRPr="00BB111F">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Item</w:t>
            </w:r>
          </w:p>
          <w:p w:rsidR="00E3662B" w:rsidRPr="00BB111F" w:rsidRDefault="00EE29C4">
            <w:pPr>
              <w:tabs>
                <w:tab w:val="left" w:pos="2268"/>
              </w:tabs>
              <w:spacing w:after="0" w:line="300" w:lineRule="auto"/>
              <w:jc w:val="both"/>
              <w:rPr>
                <w:rFonts w:ascii="Segoe UI" w:eastAsia="Segoe UI" w:hAnsi="Segoe UI" w:cs="Segoe UI"/>
              </w:rPr>
            </w:pPr>
            <w:proofErr w:type="gramStart"/>
            <w:r w:rsidRPr="00BB111F">
              <w:rPr>
                <w:rFonts w:ascii="Segoe UI" w:eastAsia="Segoe UI" w:hAnsi="Segoe UI" w:cs="Segoe UI"/>
              </w:rPr>
              <w:t>do</w:t>
            </w:r>
            <w:proofErr w:type="gramEnd"/>
          </w:p>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Nome do Fornecedor: XX</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Endereço: XX</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CNPJ: XX</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Telefone: XX</w:t>
            </w:r>
          </w:p>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E-mail: XX</w:t>
            </w:r>
          </w:p>
        </w:tc>
      </w:tr>
      <w:tr w:rsidR="00E3662B" w:rsidRPr="00BB111F">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Marca</w:t>
            </w:r>
          </w:p>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w:t>
            </w:r>
            <w:proofErr w:type="gramStart"/>
            <w:r w:rsidRPr="00BB111F">
              <w:rPr>
                <w:rFonts w:ascii="Segoe UI" w:eastAsia="Segoe UI" w:hAnsi="Segoe UI" w:cs="Segoe UI"/>
              </w:rPr>
              <w:t>se</w:t>
            </w:r>
            <w:proofErr w:type="gramEnd"/>
            <w:r w:rsidRPr="00BB111F">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Modelo</w:t>
            </w:r>
          </w:p>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w:t>
            </w:r>
            <w:proofErr w:type="gramStart"/>
            <w:r w:rsidRPr="00BB111F">
              <w:rPr>
                <w:rFonts w:ascii="Segoe UI" w:eastAsia="Segoe UI" w:hAnsi="Segoe UI" w:cs="Segoe UI"/>
              </w:rPr>
              <w:t>se</w:t>
            </w:r>
            <w:proofErr w:type="gramEnd"/>
            <w:r w:rsidRPr="00BB111F">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Valor Total</w:t>
            </w:r>
          </w:p>
        </w:tc>
      </w:tr>
      <w:tr w:rsidR="00E3662B" w:rsidRPr="00BB111F">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Pr="00BB111F" w:rsidRDefault="00EE29C4">
            <w:pPr>
              <w:tabs>
                <w:tab w:val="left" w:pos="2268"/>
              </w:tabs>
              <w:spacing w:after="0" w:line="300" w:lineRule="auto"/>
              <w:jc w:val="both"/>
              <w:rPr>
                <w:rFonts w:ascii="Segoe UI" w:hAnsi="Segoe UI" w:cs="Segoe UI"/>
              </w:rPr>
            </w:pPr>
            <w:r w:rsidRPr="00BB111F">
              <w:rPr>
                <w:rFonts w:ascii="Segoe UI" w:eastAsia="Segoe UI" w:hAnsi="Segoe UI" w:cs="Segoe UI"/>
              </w:rPr>
              <w:t>XX</w:t>
            </w:r>
          </w:p>
        </w:tc>
      </w:tr>
    </w:tbl>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3. Das condições a serem praticadas, conforme as disposições contidas no aviso de dispensa de licitação pública e nas propostas apresentadas</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3.1. O prazo de validade da ata de registro de preços – ARP – será de 01 (um) ano e poderá ser prorrogado, por igual período, desde que comprovado o preço vantajoso.</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3.3. É vedado efetuar acréscimos nos quantitativos fixados na ARP, inclusive acréscimos do que trata o art. 124 da Lei nº 14.133/2021.</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3.4. As atualizações periódicas e o cancelamento da ARP serão concretizados nos termos </w:t>
      </w:r>
      <w:r w:rsidR="00BF0AE7" w:rsidRPr="00BB111F">
        <w:rPr>
          <w:rFonts w:ascii="Segoe UI" w:eastAsia="Segoe UI" w:hAnsi="Segoe UI" w:cs="Segoe UI"/>
        </w:rPr>
        <w:t>da Lei nº 14.133/2021.</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3.5. Esta ARP não pode ser aderida;</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Nome do Município – MG, XX de XX de 20XX. </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 xml:space="preserve">Nome </w:t>
      </w:r>
      <w:proofErr w:type="gramStart"/>
      <w:r w:rsidRPr="00BB111F">
        <w:rPr>
          <w:rFonts w:ascii="Segoe UI" w:eastAsia="Segoe UI" w:hAnsi="Segoe UI" w:cs="Segoe UI"/>
          <w:b/>
        </w:rPr>
        <w:t>do(</w:t>
      </w:r>
      <w:proofErr w:type="gramEnd"/>
      <w:r w:rsidRPr="00BB111F">
        <w:rPr>
          <w:rFonts w:ascii="Segoe UI" w:eastAsia="Segoe UI" w:hAnsi="Segoe UI" w:cs="Segoe UI"/>
          <w:b/>
        </w:rPr>
        <w:t>a) Secretário(a) OU Prefeito(a) Municipal</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t>Administração</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after="0" w:line="300" w:lineRule="auto"/>
        <w:jc w:val="both"/>
        <w:rPr>
          <w:rFonts w:ascii="Segoe UI" w:eastAsia="Segoe UI" w:hAnsi="Segoe UI" w:cs="Segoe UI"/>
          <w:b/>
        </w:rPr>
      </w:pPr>
      <w:r w:rsidRPr="00BB111F">
        <w:rPr>
          <w:rFonts w:ascii="Segoe UI" w:eastAsia="Segoe UI" w:hAnsi="Segoe UI" w:cs="Segoe UI"/>
          <w:b/>
        </w:rPr>
        <w:t xml:space="preserve">Nome </w:t>
      </w:r>
      <w:proofErr w:type="gramStart"/>
      <w:r w:rsidRPr="00BB111F">
        <w:rPr>
          <w:rFonts w:ascii="Segoe UI" w:eastAsia="Segoe UI" w:hAnsi="Segoe UI" w:cs="Segoe UI"/>
          <w:b/>
        </w:rPr>
        <w:t>do(</w:t>
      </w:r>
      <w:proofErr w:type="gramEnd"/>
      <w:r w:rsidRPr="00BB111F">
        <w:rPr>
          <w:rFonts w:ascii="Segoe UI" w:eastAsia="Segoe UI" w:hAnsi="Segoe UI" w:cs="Segoe UI"/>
          <w:b/>
        </w:rPr>
        <w:t>a) sócio(a)-administrador(a)e</w:t>
      </w:r>
    </w:p>
    <w:p w:rsidR="00E3662B" w:rsidRPr="00BB111F" w:rsidRDefault="00EE29C4">
      <w:pPr>
        <w:tabs>
          <w:tab w:val="left" w:pos="2268"/>
        </w:tabs>
        <w:spacing w:after="0" w:line="300" w:lineRule="auto"/>
        <w:jc w:val="both"/>
        <w:rPr>
          <w:rFonts w:ascii="Segoe UI" w:eastAsia="Segoe UI" w:hAnsi="Segoe UI" w:cs="Segoe UI"/>
        </w:rPr>
      </w:pPr>
      <w:proofErr w:type="gramStart"/>
      <w:r w:rsidRPr="00BB111F">
        <w:rPr>
          <w:rFonts w:ascii="Segoe UI" w:eastAsia="Segoe UI" w:hAnsi="Segoe UI" w:cs="Segoe UI"/>
        </w:rPr>
        <w:t>Fornecedor(</w:t>
      </w:r>
      <w:proofErr w:type="gramEnd"/>
      <w:r w:rsidRPr="00BB111F">
        <w:rPr>
          <w:rFonts w:ascii="Segoe UI" w:eastAsia="Segoe UI" w:hAnsi="Segoe UI" w:cs="Segoe UI"/>
        </w:rPr>
        <w:t>a)</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3662B">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color w:val="FF0000"/>
        </w:rPr>
      </w:pPr>
    </w:p>
    <w:p w:rsidR="00EE29C4" w:rsidRPr="00BB111F" w:rsidRDefault="00EE29C4">
      <w:pPr>
        <w:tabs>
          <w:tab w:val="left" w:pos="2268"/>
        </w:tabs>
        <w:spacing w:after="0" w:line="300" w:lineRule="auto"/>
        <w:jc w:val="center"/>
        <w:rPr>
          <w:rFonts w:ascii="Segoe UI" w:eastAsia="Segoe UI" w:hAnsi="Segoe UI" w:cs="Segoe UI"/>
          <w:b/>
        </w:rPr>
      </w:pPr>
    </w:p>
    <w:p w:rsidR="00EE29C4" w:rsidRPr="00BB111F" w:rsidRDefault="00EE29C4">
      <w:pPr>
        <w:tabs>
          <w:tab w:val="left" w:pos="2268"/>
        </w:tabs>
        <w:spacing w:after="0" w:line="300" w:lineRule="auto"/>
        <w:jc w:val="center"/>
        <w:rPr>
          <w:rFonts w:ascii="Segoe UI" w:eastAsia="Segoe UI" w:hAnsi="Segoe UI" w:cs="Segoe UI"/>
          <w:b/>
        </w:rPr>
      </w:pPr>
    </w:p>
    <w:p w:rsidR="00EE29C4" w:rsidRPr="00BB111F" w:rsidRDefault="00EE29C4">
      <w:pPr>
        <w:tabs>
          <w:tab w:val="left" w:pos="2268"/>
        </w:tabs>
        <w:spacing w:after="0" w:line="300" w:lineRule="auto"/>
        <w:jc w:val="center"/>
        <w:rPr>
          <w:rFonts w:ascii="Segoe UI" w:eastAsia="Segoe UI" w:hAnsi="Segoe UI" w:cs="Segoe UI"/>
          <w:b/>
        </w:rPr>
      </w:pPr>
    </w:p>
    <w:p w:rsidR="00EE29C4" w:rsidRPr="00BB111F" w:rsidRDefault="00EE29C4">
      <w:pPr>
        <w:tabs>
          <w:tab w:val="left" w:pos="2268"/>
        </w:tabs>
        <w:spacing w:after="0" w:line="300" w:lineRule="auto"/>
        <w:jc w:val="center"/>
        <w:rPr>
          <w:rFonts w:ascii="Segoe UI" w:eastAsia="Segoe UI" w:hAnsi="Segoe UI" w:cs="Segoe UI"/>
          <w:b/>
        </w:rPr>
      </w:pPr>
    </w:p>
    <w:p w:rsidR="00EE29C4" w:rsidRPr="00BB111F" w:rsidRDefault="00EE29C4">
      <w:pPr>
        <w:tabs>
          <w:tab w:val="left" w:pos="2268"/>
        </w:tabs>
        <w:spacing w:after="0" w:line="300" w:lineRule="auto"/>
        <w:jc w:val="center"/>
        <w:rPr>
          <w:rFonts w:ascii="Segoe UI" w:eastAsia="Segoe UI" w:hAnsi="Segoe UI" w:cs="Segoe UI"/>
          <w:b/>
        </w:rPr>
      </w:pPr>
    </w:p>
    <w:p w:rsidR="000D12EE" w:rsidRPr="00BB111F" w:rsidRDefault="000D12EE">
      <w:pPr>
        <w:tabs>
          <w:tab w:val="left" w:pos="2268"/>
        </w:tabs>
        <w:spacing w:after="0" w:line="300" w:lineRule="auto"/>
        <w:jc w:val="center"/>
        <w:rPr>
          <w:rFonts w:ascii="Segoe UI" w:eastAsia="Segoe UI" w:hAnsi="Segoe UI" w:cs="Segoe UI"/>
          <w:b/>
        </w:rPr>
      </w:pPr>
    </w:p>
    <w:p w:rsidR="000D12EE" w:rsidRPr="00BB111F" w:rsidRDefault="000D12EE">
      <w:pPr>
        <w:tabs>
          <w:tab w:val="left" w:pos="2268"/>
        </w:tabs>
        <w:spacing w:after="0" w:line="300" w:lineRule="auto"/>
        <w:jc w:val="center"/>
        <w:rPr>
          <w:rFonts w:ascii="Segoe UI" w:eastAsia="Segoe UI" w:hAnsi="Segoe UI" w:cs="Segoe UI"/>
          <w:b/>
        </w:rPr>
      </w:pPr>
    </w:p>
    <w:p w:rsidR="00E3662B" w:rsidRPr="00BB111F" w:rsidRDefault="00EE29C4">
      <w:pPr>
        <w:tabs>
          <w:tab w:val="left" w:pos="2268"/>
        </w:tabs>
        <w:spacing w:after="0" w:line="300" w:lineRule="auto"/>
        <w:jc w:val="center"/>
        <w:rPr>
          <w:rFonts w:ascii="Segoe UI" w:eastAsia="Segoe UI" w:hAnsi="Segoe UI" w:cs="Segoe UI"/>
          <w:b/>
        </w:rPr>
      </w:pPr>
      <w:r w:rsidRPr="00BB111F">
        <w:rPr>
          <w:rFonts w:ascii="Segoe UI" w:eastAsia="Segoe UI" w:hAnsi="Segoe UI" w:cs="Segoe UI"/>
          <w:b/>
        </w:rPr>
        <w:lastRenderedPageBreak/>
        <w:t>ANEXO IX</w:t>
      </w:r>
    </w:p>
    <w:p w:rsidR="00E3662B" w:rsidRPr="00BB111F" w:rsidRDefault="00E3662B">
      <w:pPr>
        <w:tabs>
          <w:tab w:val="left" w:pos="2268"/>
        </w:tabs>
        <w:spacing w:after="0" w:line="300" w:lineRule="auto"/>
        <w:jc w:val="center"/>
        <w:rPr>
          <w:rFonts w:ascii="Segoe UI" w:eastAsia="Segoe UI" w:hAnsi="Segoe UI" w:cs="Segoe UI"/>
          <w:b/>
        </w:rPr>
      </w:pPr>
    </w:p>
    <w:p w:rsidR="00E3662B" w:rsidRPr="00BB111F" w:rsidRDefault="00EE29C4">
      <w:pPr>
        <w:tabs>
          <w:tab w:val="left" w:pos="2268"/>
        </w:tabs>
        <w:spacing w:after="0" w:line="300" w:lineRule="auto"/>
        <w:jc w:val="center"/>
        <w:rPr>
          <w:rFonts w:ascii="Segoe UI" w:eastAsia="Segoe UI" w:hAnsi="Segoe UI" w:cs="Segoe UI"/>
          <w:b/>
        </w:rPr>
      </w:pPr>
      <w:r w:rsidRPr="00BB111F">
        <w:rPr>
          <w:rFonts w:ascii="Segoe UI" w:eastAsia="Segoe UI" w:hAnsi="Segoe UI" w:cs="Segoe UI"/>
          <w:b/>
        </w:rPr>
        <w:t>CONTRATO ADMINISTRATIVO</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 xml:space="preserve">Processo Administrativo de Licitação Pública nº </w:t>
      </w:r>
      <w:r w:rsidR="00DC4693" w:rsidRPr="00BB111F">
        <w:rPr>
          <w:rFonts w:ascii="Segoe UI" w:eastAsia="Segoe UI" w:hAnsi="Segoe UI" w:cs="Segoe UI"/>
        </w:rPr>
        <w:t>04</w:t>
      </w:r>
      <w:r w:rsidRPr="00BB111F">
        <w:rPr>
          <w:rFonts w:ascii="Segoe UI" w:eastAsia="Segoe UI" w:hAnsi="Segoe UI" w:cs="Segoe UI"/>
        </w:rPr>
        <w:t>6/2026</w:t>
      </w:r>
    </w:p>
    <w:p w:rsidR="002A73E5" w:rsidRPr="00BB111F" w:rsidRDefault="002A73E5" w:rsidP="002A73E5">
      <w:pPr>
        <w:tabs>
          <w:tab w:val="left" w:pos="2268"/>
        </w:tabs>
        <w:spacing w:after="0" w:line="240" w:lineRule="auto"/>
        <w:jc w:val="both"/>
        <w:rPr>
          <w:rFonts w:ascii="Segoe UI" w:eastAsia="Segoe UI" w:hAnsi="Segoe UI" w:cs="Segoe UI"/>
        </w:rPr>
      </w:pPr>
      <w:r w:rsidRPr="00BB111F">
        <w:rPr>
          <w:rFonts w:ascii="Segoe UI" w:eastAsia="Segoe UI" w:hAnsi="Segoe UI" w:cs="Segoe UI"/>
        </w:rPr>
        <w:t>Pregão nº. 0</w:t>
      </w:r>
      <w:r w:rsidR="00DC4693" w:rsidRPr="00BB111F">
        <w:rPr>
          <w:rFonts w:ascii="Segoe UI" w:eastAsia="Segoe UI" w:hAnsi="Segoe UI" w:cs="Segoe UI"/>
        </w:rPr>
        <w:t>10</w:t>
      </w:r>
      <w:r w:rsidRPr="00BB111F">
        <w:rPr>
          <w:rFonts w:ascii="Segoe UI" w:eastAsia="Segoe UI" w:hAnsi="Segoe UI" w:cs="Segoe UI"/>
        </w:rPr>
        <w:t>/2026</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O </w:t>
      </w:r>
      <w:r w:rsidRPr="00BB111F">
        <w:rPr>
          <w:rFonts w:ascii="Segoe UI" w:eastAsia="Segoe UI" w:hAnsi="Segoe UI" w:cs="Segoe UI"/>
          <w:b/>
        </w:rPr>
        <w:t xml:space="preserve">MUNICÍPIO DE NOME, </w:t>
      </w:r>
      <w:r w:rsidRPr="00BB111F">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BB111F">
        <w:rPr>
          <w:rFonts w:ascii="Segoe UI" w:eastAsia="Segoe UI" w:hAnsi="Segoe UI" w:cs="Segoe UI"/>
        </w:rPr>
        <w:t>pelo(</w:t>
      </w:r>
      <w:proofErr w:type="gramEnd"/>
      <w:r w:rsidRPr="00BB111F">
        <w:rPr>
          <w:rFonts w:ascii="Segoe UI" w:eastAsia="Segoe UI" w:hAnsi="Segoe UI" w:cs="Segoe UI"/>
        </w:rPr>
        <w:t xml:space="preserve">a) Prefeito(a) Municipal, inscrito no CPF nº. XX, doravante denominado </w:t>
      </w:r>
      <w:r w:rsidRPr="00BB111F">
        <w:rPr>
          <w:rFonts w:ascii="Segoe UI" w:eastAsia="Segoe UI" w:hAnsi="Segoe UI" w:cs="Segoe UI"/>
          <w:b/>
        </w:rPr>
        <w:t xml:space="preserve">Contratante, </w:t>
      </w:r>
      <w:r w:rsidRPr="00BB111F">
        <w:rPr>
          <w:rFonts w:ascii="Segoe UI" w:eastAsia="Segoe UI" w:hAnsi="Segoe UI" w:cs="Segoe UI"/>
        </w:rPr>
        <w:t xml:space="preserve">e </w:t>
      </w:r>
      <w:r w:rsidRPr="00BB111F">
        <w:rPr>
          <w:rFonts w:ascii="Segoe UI" w:eastAsia="Segoe UI" w:hAnsi="Segoe UI" w:cs="Segoe UI"/>
          <w:b/>
        </w:rPr>
        <w:t>NOME DA EMPRESA</w:t>
      </w:r>
      <w:r w:rsidRPr="00BB111F">
        <w:rPr>
          <w:rFonts w:ascii="Segoe UI" w:eastAsia="Segoe UI" w:hAnsi="Segoe UI" w:cs="Segoe UI"/>
        </w:rPr>
        <w:t xml:space="preserve">, inscrito no CNPJ nº. XX, com endereço na Rua XX, nº. XX, bairro XX, cidade de XX, estado de Minas Gerais, representada pelo </w:t>
      </w:r>
      <w:proofErr w:type="gramStart"/>
      <w:r w:rsidRPr="00BB111F">
        <w:rPr>
          <w:rFonts w:ascii="Segoe UI" w:eastAsia="Segoe UI" w:hAnsi="Segoe UI" w:cs="Segoe UI"/>
        </w:rPr>
        <w:t>sócio(</w:t>
      </w:r>
      <w:proofErr w:type="gramEnd"/>
      <w:r w:rsidRPr="00BB111F">
        <w:rPr>
          <w:rFonts w:ascii="Segoe UI" w:eastAsia="Segoe UI" w:hAnsi="Segoe UI" w:cs="Segoe UI"/>
        </w:rPr>
        <w:t xml:space="preserve">a)-administrador(a), senhor(a) Nome, inscrito no CPF nº. XX, doravante denominada </w:t>
      </w:r>
      <w:r w:rsidRPr="00BB111F">
        <w:rPr>
          <w:rFonts w:ascii="Segoe UI" w:eastAsia="Segoe UI" w:hAnsi="Segoe UI" w:cs="Segoe UI"/>
          <w:b/>
        </w:rPr>
        <w:t>Contratada</w:t>
      </w:r>
      <w:r w:rsidRPr="00BB111F">
        <w:rPr>
          <w:rFonts w:ascii="Segoe UI" w:eastAsia="Segoe UI" w:hAnsi="Segoe UI" w:cs="Segoe UI"/>
        </w:rPr>
        <w:t xml:space="preserve">, tendo em vista este procedimento e em observância a Lei nº. 14.133/2021, resolvem celebrar este </w:t>
      </w:r>
      <w:r w:rsidRPr="00BB111F">
        <w:rPr>
          <w:rFonts w:ascii="Segoe UI" w:eastAsia="Segoe UI" w:hAnsi="Segoe UI" w:cs="Segoe UI"/>
          <w:b/>
        </w:rPr>
        <w:t xml:space="preserve">CONTRATO ADMINISTRATIVO Nº. XX/20XX, </w:t>
      </w:r>
      <w:r w:rsidRPr="00BB111F">
        <w:rPr>
          <w:rFonts w:ascii="Segoe UI" w:eastAsia="Segoe UI" w:hAnsi="Segoe UI" w:cs="Segoe UI"/>
        </w:rPr>
        <w:t>mediante as cláusulas e condições a seguir.</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 CLÁUSULA PRIMEIRA: Do objeto e seus elementos característicos</w:t>
      </w:r>
    </w:p>
    <w:p w:rsidR="00DD74E0" w:rsidRPr="00BB111F" w:rsidRDefault="00EE29C4" w:rsidP="00DD74E0">
      <w:pPr>
        <w:tabs>
          <w:tab w:val="left" w:pos="2268"/>
        </w:tabs>
        <w:spacing w:after="0" w:line="300" w:lineRule="auto"/>
        <w:jc w:val="both"/>
        <w:rPr>
          <w:rFonts w:ascii="Segoe UI" w:eastAsia="Segoe UI" w:hAnsi="Segoe UI" w:cs="Segoe UI"/>
        </w:rPr>
      </w:pPr>
      <w:r w:rsidRPr="00BB111F">
        <w:rPr>
          <w:rFonts w:ascii="Segoe UI" w:eastAsia="Segoe UI" w:hAnsi="Segoe UI" w:cs="Segoe UI"/>
        </w:rPr>
        <w:t xml:space="preserve">1.1. </w:t>
      </w:r>
      <w:r w:rsidR="00BB111F" w:rsidRPr="00BB111F">
        <w:rPr>
          <w:rFonts w:ascii="Segoe UI" w:hAnsi="Segoe UI" w:cs="Segoe UI"/>
          <w:b/>
        </w:rPr>
        <w:t>REGISTRO DE PREÇOS PARA SELEÇÃO DE EMPRESAS PARA FORNECIMENTO FUTURO E PARCELADO DE NOTEBOOK E COMPUTADOR DE MESA PARA ATENDER A SECRETARIA DE SAÚDE DO MUNICÍPIO DE DOM CAVATI</w:t>
      </w:r>
      <w:r w:rsidR="0046096B" w:rsidRPr="00BB111F">
        <w:rPr>
          <w:rFonts w:ascii="Segoe UI" w:eastAsia="Segoe UI" w:hAnsi="Segoe UI" w:cs="Segoe UI"/>
          <w:b/>
        </w:rPr>
        <w:t xml:space="preserve">, </w:t>
      </w:r>
      <w:r w:rsidR="00DD74E0" w:rsidRPr="00BB111F">
        <w:rPr>
          <w:rFonts w:ascii="Segoe UI" w:eastAsia="Segoe UI" w:hAnsi="Segoe UI" w:cs="Segoe UI"/>
        </w:rPr>
        <w:t>conforme condições, quantidades e exigências estabelecidas neste Termo de Referência:</w:t>
      </w:r>
    </w:p>
    <w:tbl>
      <w:tblPr>
        <w:tblStyle w:val="Tabelacomgrade"/>
        <w:tblW w:w="0" w:type="auto"/>
        <w:tblLook w:val="04A0" w:firstRow="1" w:lastRow="0" w:firstColumn="1" w:lastColumn="0" w:noHBand="0" w:noVBand="1"/>
      </w:tblPr>
      <w:tblGrid>
        <w:gridCol w:w="743"/>
        <w:gridCol w:w="674"/>
        <w:gridCol w:w="781"/>
        <w:gridCol w:w="4913"/>
        <w:gridCol w:w="1383"/>
      </w:tblGrid>
      <w:tr w:rsidR="00DC4693" w:rsidRPr="00BB111F" w:rsidTr="002717A4">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ITEM</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QTD</w:t>
            </w:r>
          </w:p>
        </w:tc>
        <w:tc>
          <w:tcPr>
            <w:tcW w:w="702"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UND</w:t>
            </w:r>
          </w:p>
        </w:tc>
        <w:tc>
          <w:tcPr>
            <w:tcW w:w="563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DESCRIÇÃO</w:t>
            </w:r>
          </w:p>
        </w:tc>
        <w:tc>
          <w:tcPr>
            <w:tcW w:w="1411"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VALOR UNITÁRIO</w:t>
            </w: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01</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10</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 xml:space="preserve">NOTEBOOK PORTÁTIL, NOVO, DE PRIMEIRO USO DESTINADO A ATIVIDADES ADMINISTRATIVAS E INSTITUCIONAIS, COM AS SEGUINTES CARACTERÍSTICAS MÍNIMAS: TELA: TAMANHO MÍNIMO DE 15 POLEGADAS, COM RESOLUÇÃO MÍNIMA FULL HD (1920 </w:t>
            </w:r>
            <w:proofErr w:type="gramStart"/>
            <w:r w:rsidRPr="00BB111F">
              <w:rPr>
                <w:rFonts w:ascii="Segoe UI" w:hAnsi="Segoe UI" w:cs="Segoe UI"/>
              </w:rPr>
              <w:t>X</w:t>
            </w:r>
            <w:proofErr w:type="gramEnd"/>
            <w:r w:rsidRPr="00BB111F">
              <w:rPr>
                <w:rFonts w:ascii="Segoe UI" w:hAnsi="Segoe UI" w:cs="Segoe UI"/>
              </w:rPr>
              <w:t xml:space="preserve"> 1080) PROCESSADOR: ARQUITETURA X64, COM DESEMPENHO COMPATÍVEL PARA APLICAÇÕES ADMINISTRATIVAS, MULTITAREFA E NAVEGAÇÃO EM INTERNET. MEMÓRIA RAM: MÍNIMO DE 16 GB. ARMAZENAMENTO: UNIDADE DE ESTADO SÓLIDO (SSD), COM CAPACIDADE MÍNIMA DE 1 TB. SISTEMA OPERACIONAL: WINDOWS 11, VERSÃO 64 BITS, </w:t>
            </w:r>
            <w:r w:rsidRPr="00BB111F">
              <w:rPr>
                <w:rFonts w:ascii="Segoe UI" w:hAnsi="Segoe UI" w:cs="Segoe UI"/>
              </w:rPr>
              <w:lastRenderedPageBreak/>
              <w:t>DEVIDAMENTE LICENCIADO. PLACA GRÁFICA: INTEGRADA OU DEDICADA, COMPATÍVEL COM O SISTEMA OPERACIONAL. CONECTIVIDADE: WI-FI E BLUETOOTH INTEGRADOS. PORTAS E INTERFACES: PORTAS USB E SAÍDA DE VÍDEO HDMI OU EQUIVALENTE. TECLADO: PADRÃO ABNT2. CÂMERA: WEBCAM INTEGRADA. ÁUDIO: ALTO-FALANTES INTEGRADOS. BATERIA: RECARREGÁVEL, COMPATÍVEL COM O EQUIPAMENTO. COR: LIVRE GARANTIA: MÍNIMA DE 12 (DOZE) MESES</w:t>
            </w:r>
          </w:p>
        </w:tc>
        <w:tc>
          <w:tcPr>
            <w:tcW w:w="1411" w:type="dxa"/>
            <w:vAlign w:val="center"/>
          </w:tcPr>
          <w:p w:rsidR="00DC4693" w:rsidRPr="00BB111F" w:rsidRDefault="00DC4693" w:rsidP="00DC4693">
            <w:pPr>
              <w:jc w:val="center"/>
              <w:rPr>
                <w:rFonts w:ascii="Segoe UI" w:eastAsia="Times New Roman" w:hAnsi="Segoe UI" w:cs="Segoe UI"/>
              </w:rPr>
            </w:pPr>
          </w:p>
        </w:tc>
      </w:tr>
      <w:tr w:rsidR="00DC4693" w:rsidRPr="00BB111F" w:rsidTr="002717A4">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02</w:t>
            </w:r>
          </w:p>
        </w:tc>
        <w:tc>
          <w:tcPr>
            <w:tcW w:w="615" w:type="dxa"/>
            <w:vAlign w:val="center"/>
          </w:tcPr>
          <w:p w:rsidR="00DC4693" w:rsidRPr="00BB111F" w:rsidRDefault="00DC4693" w:rsidP="002717A4">
            <w:pPr>
              <w:jc w:val="center"/>
              <w:rPr>
                <w:rFonts w:ascii="Segoe UI" w:eastAsia="Times New Roman" w:hAnsi="Segoe UI" w:cs="Segoe UI"/>
              </w:rPr>
            </w:pPr>
            <w:r w:rsidRPr="00BB111F">
              <w:rPr>
                <w:rFonts w:ascii="Segoe UI" w:hAnsi="Segoe UI" w:cs="Segoe UI"/>
                <w:b/>
                <w:bCs/>
              </w:rPr>
              <w:t>25</w:t>
            </w:r>
          </w:p>
        </w:tc>
        <w:tc>
          <w:tcPr>
            <w:tcW w:w="702" w:type="dxa"/>
            <w:vAlign w:val="center"/>
          </w:tcPr>
          <w:p w:rsidR="00DC4693" w:rsidRPr="00BB111F" w:rsidRDefault="00DC4693" w:rsidP="002717A4">
            <w:pPr>
              <w:rPr>
                <w:rFonts w:ascii="Segoe UI" w:eastAsia="Times New Roman" w:hAnsi="Segoe UI" w:cs="Segoe UI"/>
              </w:rPr>
            </w:pPr>
            <w:r w:rsidRPr="00BB111F">
              <w:rPr>
                <w:rFonts w:ascii="Segoe UI" w:hAnsi="Segoe UI" w:cs="Segoe UI"/>
                <w:b/>
                <w:bCs/>
              </w:rPr>
              <w:t>UNID</w:t>
            </w:r>
          </w:p>
        </w:tc>
        <w:tc>
          <w:tcPr>
            <w:tcW w:w="5631" w:type="dxa"/>
            <w:vAlign w:val="center"/>
          </w:tcPr>
          <w:p w:rsidR="00DC4693" w:rsidRPr="00BB111F" w:rsidRDefault="00DC4693" w:rsidP="002717A4">
            <w:pPr>
              <w:tabs>
                <w:tab w:val="left" w:pos="2268"/>
              </w:tabs>
              <w:jc w:val="both"/>
              <w:rPr>
                <w:rFonts w:ascii="Segoe UI" w:hAnsi="Segoe UI" w:cs="Segoe UI"/>
              </w:rPr>
            </w:pPr>
            <w:r w:rsidRPr="00BB111F">
              <w:rPr>
                <w:rFonts w:ascii="Segoe UI" w:hAnsi="Segoe UI" w:cs="Segoe UI"/>
              </w:rPr>
              <w:t>COMPUTADOR DE MESAEQUIPAMENTO DE MESA INTEGRADO (MONITOR E CPU), PROCESSADOR DE ÚLTIMA GERAÇÃO, MEMÓRIA MÍNIMA DE 8 GB, ARMAZENAMENTO EM SSD DE 512GB, TELA AMPLA EM ALTA RESOLUÇÃO, COM TECLADO E MOUSE SEM FIO, SISTEMA OPERACIONAL WINDOWS MAIS RECENTE. FORNECIDO EM EMBALAGEM ORIGINAL, COM MANUAL, GARANTIA E IDENTIFICAÇÃO DO FABRICANTE.</w:t>
            </w:r>
          </w:p>
        </w:tc>
        <w:tc>
          <w:tcPr>
            <w:tcW w:w="1411" w:type="dxa"/>
            <w:vAlign w:val="center"/>
          </w:tcPr>
          <w:p w:rsidR="00DC4693" w:rsidRPr="00BB111F" w:rsidRDefault="00DC4693" w:rsidP="00DC4693">
            <w:pPr>
              <w:jc w:val="center"/>
              <w:rPr>
                <w:rFonts w:ascii="Segoe UI" w:eastAsia="Times New Roman" w:hAnsi="Segoe UI" w:cs="Segoe UI"/>
              </w:rPr>
            </w:pPr>
          </w:p>
        </w:tc>
      </w:tr>
    </w:tbl>
    <w:p w:rsidR="00DD74E0" w:rsidRPr="00BB111F" w:rsidRDefault="00DD74E0" w:rsidP="00DD74E0">
      <w:pPr>
        <w:tabs>
          <w:tab w:val="left" w:pos="2268"/>
        </w:tabs>
        <w:spacing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2. CLÁUSULA SEGUNDA: Da vinculação ao edital de licitação pública e à proposta da licitante vencedora</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2.1. Vinculam a este contrato administrativo: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2.1.1. O edital e anexos deste Pregão;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2.1.2. A proposta </w:t>
      </w:r>
      <w:proofErr w:type="gramStart"/>
      <w:r w:rsidRPr="00BB111F">
        <w:rPr>
          <w:rFonts w:ascii="Segoe UI" w:eastAsia="Segoe UI" w:hAnsi="Segoe UI" w:cs="Segoe UI"/>
        </w:rPr>
        <w:t>do(</w:t>
      </w:r>
      <w:proofErr w:type="gramEnd"/>
      <w:r w:rsidRPr="00BB111F">
        <w:rPr>
          <w:rFonts w:ascii="Segoe UI" w:eastAsia="Segoe UI" w:hAnsi="Segoe UI" w:cs="Segoe UI"/>
        </w:rPr>
        <w:t>a) Contratado(a);</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3. CLÁUSULA TERCEIRA: Da legislação aplicável à execução do contrato administrativo, inclusive quanto aos casos omissos</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3.1. As legislações aplicáveis à execução deste contrato administrativo, inclusive quanto aos casos omissão, são: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3.1.1. Lei nº. 14.133/2021;</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4. CLÁUSULA QUARTA: Da vigência e prorrogação</w:t>
      </w:r>
    </w:p>
    <w:p w:rsidR="00E3662B" w:rsidRPr="00BB111F" w:rsidRDefault="00EE29C4">
      <w:pPr>
        <w:tabs>
          <w:tab w:val="left" w:pos="2268"/>
        </w:tabs>
        <w:spacing w:after="0" w:line="300" w:lineRule="auto"/>
        <w:jc w:val="both"/>
        <w:rPr>
          <w:rFonts w:ascii="Segoe UI" w:eastAsia="Segoe UI" w:hAnsi="Segoe UI" w:cs="Segoe UI"/>
        </w:rPr>
      </w:pPr>
      <w:r w:rsidRPr="00BB111F">
        <w:rPr>
          <w:rFonts w:ascii="Segoe UI" w:eastAsia="Segoe UI" w:hAnsi="Segoe UI" w:cs="Segoe UI"/>
        </w:rPr>
        <w:lastRenderedPageBreak/>
        <w:t>4.1. O prazo do contrato é de 12 (doze) contados da assinatura do Contrato Administrativo.</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5. CLÁUSULA QUINTA: Do regime de execução ou a forma de fornecimento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5.1. O regime de execução ou a forma de fornecimento está prevista no TR.</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Pr="00BB111F" w:rsidRDefault="00EE29C4">
      <w:pPr>
        <w:tabs>
          <w:tab w:val="left" w:pos="2268"/>
        </w:tabs>
        <w:spacing w:line="360" w:lineRule="auto"/>
        <w:jc w:val="both"/>
        <w:rPr>
          <w:rFonts w:ascii="Segoe UI" w:eastAsia="Segoe UI" w:hAnsi="Segoe UI" w:cs="Segoe UI"/>
        </w:rPr>
      </w:pPr>
      <w:r w:rsidRPr="00BB111F">
        <w:rPr>
          <w:rFonts w:ascii="Segoe UI" w:eastAsia="Segoe UI" w:hAnsi="Segoe UI" w:cs="Segoe UI"/>
        </w:rPr>
        <w:t>6.1. O preço deste contrato administrativo é de R$ XX (XX).</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6.3. As condições de pagamento estão previstas no TR.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6.4. Os preços inicialmente contratados são fixos e irreajustáveis no prazo de 01 (um) </w:t>
      </w:r>
      <w:proofErr w:type="gramStart"/>
      <w:r w:rsidRPr="00BB111F">
        <w:rPr>
          <w:rFonts w:ascii="Segoe UI" w:eastAsia="Segoe UI" w:hAnsi="Segoe UI" w:cs="Segoe UI"/>
        </w:rPr>
        <w:t xml:space="preserve">ano </w:t>
      </w:r>
      <w:r w:rsidR="00396253" w:rsidRPr="00BB111F">
        <w:rPr>
          <w:rFonts w:ascii="Segoe UI" w:eastAsia="Segoe UI" w:hAnsi="Segoe UI" w:cs="Segoe UI"/>
        </w:rPr>
        <w:t>.</w:t>
      </w:r>
      <w:proofErr w:type="gramEnd"/>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6.6. Após o interregno de 01 (um) ano, e independentemente de pedido </w:t>
      </w:r>
      <w:proofErr w:type="gramStart"/>
      <w:r w:rsidRPr="00BB111F">
        <w:rPr>
          <w:rFonts w:ascii="Segoe UI" w:eastAsia="Segoe UI" w:hAnsi="Segoe UI" w:cs="Segoe UI"/>
        </w:rPr>
        <w:t>do(</w:t>
      </w:r>
      <w:proofErr w:type="gramEnd"/>
      <w:r w:rsidRPr="00BB111F">
        <w:rPr>
          <w:rFonts w:ascii="Segoe UI" w:eastAsia="Segoe UI" w:hAnsi="Segoe UI" w:cs="Segoe UI"/>
        </w:rPr>
        <w:t xml:space="preserve">a) Contratado(a), os preços iniciais serão reajustados, mediante a aplicação, pelo Contratante, do índice </w:t>
      </w:r>
      <w:r w:rsidR="00BF0AE7" w:rsidRPr="00BB111F">
        <w:rPr>
          <w:rFonts w:ascii="Segoe UI" w:eastAsia="Segoe UI" w:hAnsi="Segoe UI" w:cs="Segoe UI"/>
        </w:rPr>
        <w:t>IPCA</w:t>
      </w:r>
      <w:r w:rsidRPr="00BB111F">
        <w:rPr>
          <w:rFonts w:ascii="Segoe UI" w:eastAsia="Segoe UI" w:hAnsi="Segoe UI" w:cs="Segoe UI"/>
        </w:rPr>
        <w:t>, exclusivamente para as obrigações iniciadas e concluídas após a ocorrência da anualidade.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6.7. Nos reajustes subsequentes ao primeiro, o interregno mínimo de 01 (um) ano será contado a partir dos efeitos financeiros do último reajuste.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6.8. No caso de atraso ou não divulgação </w:t>
      </w:r>
      <w:proofErr w:type="gramStart"/>
      <w:r w:rsidRPr="00BB111F">
        <w:rPr>
          <w:rFonts w:ascii="Segoe UI" w:eastAsia="Segoe UI" w:hAnsi="Segoe UI" w:cs="Segoe UI"/>
        </w:rPr>
        <w:t>do(</w:t>
      </w:r>
      <w:proofErr w:type="gramEnd"/>
      <w:r w:rsidRPr="00BB111F">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6.9. Nas aferições finais, </w:t>
      </w:r>
      <w:proofErr w:type="gramStart"/>
      <w:r w:rsidRPr="00BB111F">
        <w:rPr>
          <w:rFonts w:ascii="Segoe UI" w:eastAsia="Segoe UI" w:hAnsi="Segoe UI" w:cs="Segoe UI"/>
        </w:rPr>
        <w:t>o(</w:t>
      </w:r>
      <w:proofErr w:type="gramEnd"/>
      <w:r w:rsidRPr="00BB111F">
        <w:rPr>
          <w:rFonts w:ascii="Segoe UI" w:eastAsia="Segoe UI" w:hAnsi="Segoe UI" w:cs="Segoe UI"/>
        </w:rPr>
        <w:t>s) índice(s) utilizado(s) para reajuste será(</w:t>
      </w:r>
      <w:proofErr w:type="spellStart"/>
      <w:r w:rsidRPr="00BB111F">
        <w:rPr>
          <w:rFonts w:ascii="Segoe UI" w:eastAsia="Segoe UI" w:hAnsi="Segoe UI" w:cs="Segoe UI"/>
        </w:rPr>
        <w:t>ão</w:t>
      </w:r>
      <w:proofErr w:type="spellEnd"/>
      <w:r w:rsidRPr="00BB111F">
        <w:rPr>
          <w:rFonts w:ascii="Segoe UI" w:eastAsia="Segoe UI" w:hAnsi="Segoe UI" w:cs="Segoe UI"/>
        </w:rPr>
        <w:t>), obrigatoriamente, o(s) definitivo(s).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 xml:space="preserve">6.10. Caso </w:t>
      </w:r>
      <w:proofErr w:type="gramStart"/>
      <w:r w:rsidRPr="00BB111F">
        <w:rPr>
          <w:rFonts w:ascii="Segoe UI" w:eastAsia="Segoe UI" w:hAnsi="Segoe UI" w:cs="Segoe UI"/>
        </w:rPr>
        <w:t>o(</w:t>
      </w:r>
      <w:proofErr w:type="gramEnd"/>
      <w:r w:rsidRPr="00BB111F">
        <w:rPr>
          <w:rFonts w:ascii="Segoe UI" w:eastAsia="Segoe UI" w:hAnsi="Segoe UI" w:cs="Segoe UI"/>
        </w:rPr>
        <w:t>s) índice(s) estabelecido(s) para reajustamento venha(m) a ser extinto(s) ou de qualquer forma não possa(m) mais ser utilizado(s), será(</w:t>
      </w:r>
      <w:proofErr w:type="spellStart"/>
      <w:r w:rsidRPr="00BB111F">
        <w:rPr>
          <w:rFonts w:ascii="Segoe UI" w:eastAsia="Segoe UI" w:hAnsi="Segoe UI" w:cs="Segoe UI"/>
        </w:rPr>
        <w:t>ão</w:t>
      </w:r>
      <w:proofErr w:type="spellEnd"/>
      <w:r w:rsidRPr="00BB111F">
        <w:rPr>
          <w:rFonts w:ascii="Segoe UI" w:eastAsia="Segoe UI" w:hAnsi="Segoe UI" w:cs="Segoe UI"/>
        </w:rPr>
        <w:t>) adotado(s), em substituição, o(s) que vier(em) a ser determinado(s) pela legislação então em vigor.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6.12. O reajuste será realizado por apostilamento.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6.13. Não haverá atualização monetária entre a data do adimplemento das obrigações e a do efetivo pagamento.</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7. CLÁUSULA SÉTIMA: Dos critérios e a periodicidade da medição, quando for o caso, e o prazo para liquidação e para o pagamento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6.1. Os critérios e a periocidade da medição, quando for o caso, e o prazo para liquidação e para o pagamento estão previstos no TR.</w:t>
      </w:r>
    </w:p>
    <w:p w:rsidR="00E3662B" w:rsidRPr="00BB111F" w:rsidRDefault="00E3662B">
      <w:pPr>
        <w:tabs>
          <w:tab w:val="left" w:pos="2268"/>
        </w:tabs>
        <w:spacing w:after="0" w:line="300" w:lineRule="auto"/>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8. CLÁUSULA OITAVA: Dos prazos de início das etapas de execução, conclusão, entrega, observação e recebimento definitivo, quando for o caso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8.1. Os prazos de início das etapas de execução, conclusão, entrega, observação e recebimento definitivo, quando o for caso, estão previstos no TR.</w:t>
      </w:r>
    </w:p>
    <w:p w:rsidR="00E3662B" w:rsidRPr="00BB111F" w:rsidRDefault="00E3662B">
      <w:pPr>
        <w:tabs>
          <w:tab w:val="left" w:pos="2268"/>
        </w:tabs>
        <w:spacing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9. CLÁUSULA NONA: Do crédito pelo qual correrá a despesa, com a indicação da classificação funcional programática e da categoria econômica</w:t>
      </w:r>
    </w:p>
    <w:p w:rsidR="00F476D0" w:rsidRPr="00BB111F" w:rsidRDefault="00EE29C4" w:rsidP="00F476D0">
      <w:pPr>
        <w:shd w:val="clear" w:color="auto" w:fill="FFFFFF"/>
        <w:tabs>
          <w:tab w:val="left" w:pos="1350"/>
          <w:tab w:val="center" w:pos="4536"/>
        </w:tabs>
        <w:rPr>
          <w:rFonts w:ascii="Segoe UI" w:hAnsi="Segoe UI" w:cs="Segoe UI"/>
        </w:rPr>
      </w:pPr>
      <w:r w:rsidRPr="00BB111F">
        <w:rPr>
          <w:rFonts w:ascii="Segoe UI" w:eastAsia="Segoe UI" w:hAnsi="Segoe UI" w:cs="Segoe UI"/>
        </w:rPr>
        <w:t>9.1. As despesas decorrentes da presente contratação administrativa correrão à conta de recursos específicos consignados na Lei Orçamentaria Anual – LOA – do Município de Dom Cavati deste exercício, na dotação abaixo discriminada:</w:t>
      </w:r>
      <w:r w:rsidR="00F476D0" w:rsidRPr="00BB111F">
        <w:rPr>
          <w:rFonts w:ascii="Segoe UI" w:hAnsi="Segoe UI" w:cs="Segoe UI"/>
        </w:rPr>
        <w:tab/>
      </w:r>
    </w:p>
    <w:p w:rsidR="0035523E" w:rsidRPr="00C76ED6" w:rsidRDefault="0035523E" w:rsidP="0035523E">
      <w:pPr>
        <w:spacing w:after="0"/>
        <w:jc w:val="center"/>
        <w:rPr>
          <w:rFonts w:eastAsia="Times New Roman" w:cstheme="minorHAnsi"/>
          <w:lang w:eastAsia="en-US"/>
        </w:rPr>
      </w:pPr>
      <w:r w:rsidRPr="00C76ED6">
        <w:rPr>
          <w:rFonts w:eastAsia="Times New Roman" w:cstheme="minorHAnsi"/>
          <w:lang w:eastAsia="en-US"/>
        </w:rPr>
        <w:t>020208 10 301 0008 1.037 449052 - FICHA 316</w:t>
      </w:r>
    </w:p>
    <w:p w:rsidR="00E310C9" w:rsidRPr="00BB111F" w:rsidRDefault="00E310C9" w:rsidP="00E310C9">
      <w:pPr>
        <w:shd w:val="clear" w:color="auto" w:fill="FFFFFF"/>
        <w:spacing w:after="0"/>
        <w:rPr>
          <w:rFonts w:ascii="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10. CLÁUSULA DÉCIMA: Da matriz de risco, quando for o caso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10.1. A matriz de risco não é obrigatória nesta contratação administrativo, conforme § 1º do art. 3º do Decreto nº. XX/2023 (Decreto Municipal que fala sobre as práticas contínuas </w:t>
      </w:r>
      <w:r w:rsidRPr="00BB111F">
        <w:rPr>
          <w:rFonts w:ascii="Segoe UI" w:eastAsia="Segoe UI" w:hAnsi="Segoe UI" w:cs="Segoe UI"/>
        </w:rPr>
        <w:lastRenderedPageBreak/>
        <w:t>e permanentes de gestão de riscos e de controle preventivo na aplicação da Lei nº. 14.133/2021).</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11. CLÁSUSULA DÉCIMA PRIMEIRA: Do prazo para resposta ao pedido de repactuação de preços, se for o caso</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rPr>
        <w:t>11.1. Não haverá repactuação de preços neste caso, conforme inciso LIX do art. 6º c/c inciso II do § 8º do art. 25 c/c inciso II do § 4º do art. 92 da Lei nº. 14.133/2021.</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12. CLÁUSULA DÉCIMA SEGUNDA: Do prazo para resposta ao pedido de restabelecimento do equilíbrio econômico-financeiro, quando for o caso</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rPr>
        <w:t>12.1. O prazo para resposta ao pedido de restabelecimento do equilíbrio econômico-financeiro será de, no máximo, 30 (trinta) dias.</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13.1. Não foi exigência de garantia contratual.</w:t>
      </w: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15. CLÁUSULA DÉCIMA QUINTA: Dos direitos e das responsabilidades das partes</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15.1. Das obrigações do Contratante: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15.1.1. Exigir o cumprimento de todas as obrigações assumidas pela Contratada, de acordo com o contrato e seus anexos;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15.1.2. Receber o objeto no prazo e condições estabelecidas no TR;</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15.1.4. Acompanhar e fiscalizar a execução do contrato administrativo e o cumprimento das obrigações pela Contratada;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15.1.5. Efetuar o pagamento a Contratada do valor correspondente ao fornecimento do objeto, no prazo, forma e condições estabelecidos neste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15.1.6. Aplicar a Contratada as sanções motivadas pela inexecução total ou parcial do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15.1.7. Cientificar seu órgão de representação judicial para adoção das medidas cabíveis quando do descumprimento de obrigações pela Contratada;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15.1.9. Concluída a instrução do requerimento, o Contratante terá o prazo de 30 (trinta) dias para decidir, admitida a prorrogação motivada por igual período;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15.2. Das obrigações </w:t>
      </w:r>
      <w:proofErr w:type="gramStart"/>
      <w:r w:rsidRPr="00BB111F">
        <w:rPr>
          <w:rFonts w:ascii="Segoe UI" w:eastAsia="Segoe UI" w:hAnsi="Segoe UI" w:cs="Segoe UI"/>
        </w:rPr>
        <w:t>do(</w:t>
      </w:r>
      <w:proofErr w:type="gramEnd"/>
      <w:r w:rsidRPr="00BB111F">
        <w:rPr>
          <w:rFonts w:ascii="Segoe UI" w:eastAsia="Segoe UI" w:hAnsi="Segoe UI" w:cs="Segoe UI"/>
        </w:rPr>
        <w:t>a) Contratado(a):</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15.2.3. Cumprir todas as obrigações constantes deste contrato administrativo e em seus anexos, assumindo como exclusivamente seus os riscos e as despesas decorrentes da boa e perfeita execução do objeto;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15.2.4. Manter preposto aceito pelo Contratante para representá-lo na execução do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15.2.6. Atender às determinações regulares emitidas pelo fiscal do contrato administrativo ou autoridade superior (inciso II do art. 137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15.2.7.1. Substituir no prazo fixado pelo fiscal do contrato administrativo os empregados alocados que não se mostrem adequados para a execução do objeto.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Pr="00BB111F" w:rsidRDefault="00EE29C4">
      <w:pPr>
        <w:spacing w:line="300" w:lineRule="auto"/>
        <w:jc w:val="both"/>
        <w:rPr>
          <w:rFonts w:ascii="Segoe UI" w:eastAsia="Segoe UI" w:hAnsi="Segoe UI" w:cs="Segoe UI"/>
          <w:strike/>
        </w:rPr>
      </w:pPr>
      <w:r w:rsidRPr="00BB111F">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BB111F">
        <w:rPr>
          <w:rFonts w:ascii="Segoe UI" w:eastAsia="Segoe UI" w:hAnsi="Segoe UI" w:cs="Segoe UI"/>
          <w:strike/>
        </w:rPr>
        <w:t xml:space="preserve"> </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15.2.16. Promover a guarda, manutenção e vigilância de materiais, ferramentas, e tudo o que for necessário à execução do objeto, durante a vigência do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15.2.21. Guardar sigilo sobre todas as informações obtidas em decorrência do cumprimento do contrato.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15.2.23. Cumprir, além dos postulados legais vigentes de âmbito federal, estadual ou municipal, as normas de segurança do Contratante.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15.2.25. Garantir o acesso, a qualquer tempo, ao local dos trabalhos, bem como aos documentos relativos à execução do empreendimento pelo Contratante.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BB111F">
        <w:rPr>
          <w:rFonts w:ascii="Segoe UI" w:eastAsia="Segoe UI" w:hAnsi="Segoe UI" w:cs="Segoe UI"/>
        </w:rPr>
        <w:t>do(</w:t>
      </w:r>
      <w:proofErr w:type="gramEnd"/>
      <w:r w:rsidRPr="00BB111F">
        <w:rPr>
          <w:rFonts w:ascii="Segoe UI" w:eastAsia="Segoe UI" w:hAnsi="Segoe UI" w:cs="Segoe UI"/>
        </w:rPr>
        <w:t>a) Contratado(a).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15.2.29. Manter os empregados nos horários predeterminados pelo Contratante.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15.2.30. Apresentar ao Contratante, quando for o caso, a relação nominal dos empregados que adentrarão no órgão para a execução do serviço.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15.3.31. Observar os preceitos da legislação sobre a jornada de trabalho, conforme a categoria profissional.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15.2.32. Instruir seus empregados quanto à necessidade de acatar as Normas Internas do Contratante.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BB111F">
        <w:rPr>
          <w:rFonts w:ascii="Segoe UI" w:eastAsia="Segoe UI" w:hAnsi="Segoe UI" w:cs="Segoe UI"/>
        </w:rPr>
        <w:t>o(</w:t>
      </w:r>
      <w:proofErr w:type="gramEnd"/>
      <w:r w:rsidRPr="00BB111F">
        <w:rPr>
          <w:rFonts w:ascii="Segoe UI" w:eastAsia="Segoe UI" w:hAnsi="Segoe UI" w:cs="Segoe UI"/>
        </w:rPr>
        <w:t>a) Contratado(a) relatar ao Contratante toda e qualquer ocorrência neste sentido, a fim de evitar desvio de função.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15.2.34. Estar registrada ou inscrita no Conselho Profissional competente, conforme as áreas de atuação previstas no Termo de Referência, em plena validade.</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BB111F">
        <w:rPr>
          <w:rFonts w:ascii="Segoe UI" w:eastAsia="Segoe UI" w:hAnsi="Segoe UI" w:cs="Segoe UI"/>
        </w:rPr>
        <w:t>hidrossanitárias</w:t>
      </w:r>
      <w:proofErr w:type="spellEnd"/>
      <w:r w:rsidRPr="00BB111F">
        <w:rPr>
          <w:rFonts w:ascii="Segoe UI" w:eastAsia="Segoe UI" w:hAnsi="Segoe UI" w:cs="Segoe UI"/>
        </w:rPr>
        <w:t>, elétricas e de comunicação.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16. CLÁUSULA DÉCIMA SEXTA: Das penalidades cabíveis e os valores das multas e suas bases de cálculo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16.1. As penalidades cabíveis e os valores das multas e suas bases de cálculo estão previstos no edital do Pregão.</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17. CLÁUSULA DÉCIMA SÉTIMA: Do modelo de gestão do contrato administrativo, observados os requisitos definidos em regulamento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17.1. O modelo de gestão deste contrato administrativo, observados os requisitos definidos em regulamento está previsto no TR.</w:t>
      </w:r>
    </w:p>
    <w:p w:rsidR="00E3662B" w:rsidRPr="00BB111F" w:rsidRDefault="00E3662B">
      <w:pPr>
        <w:tabs>
          <w:tab w:val="left" w:pos="2268"/>
        </w:tabs>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18. CLÁUSULA DÉCIMA OITAVA: Dos casos de extinção</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18.1. O contrato administrativo se extingue quando vencido o prazo nele estipulado, independente de terem sido cumpridas ou não as obrigações de ambas as partes contratantes.</w:t>
      </w: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Pr="00BB111F" w:rsidRDefault="00EE29C4" w:rsidP="009C327E">
      <w:pPr>
        <w:numPr>
          <w:ilvl w:val="0"/>
          <w:numId w:val="5"/>
        </w:numPr>
        <w:spacing w:line="300" w:lineRule="auto"/>
        <w:ind w:left="720" w:hanging="720"/>
        <w:jc w:val="both"/>
        <w:rPr>
          <w:rFonts w:ascii="Segoe UI" w:eastAsia="Segoe UI" w:hAnsi="Segoe UI" w:cs="Segoe UI"/>
        </w:rPr>
      </w:pPr>
      <w:r w:rsidRPr="00BB111F">
        <w:rPr>
          <w:rFonts w:ascii="Segoe UI" w:eastAsia="Segoe UI" w:hAnsi="Segoe UI" w:cs="Segoe UI"/>
        </w:rPr>
        <w:t xml:space="preserve">Nesta hipótese, aplicam-se também os </w:t>
      </w:r>
      <w:proofErr w:type="spellStart"/>
      <w:r w:rsidRPr="00BB111F">
        <w:rPr>
          <w:rFonts w:ascii="Segoe UI" w:eastAsia="Segoe UI" w:hAnsi="Segoe UI" w:cs="Segoe UI"/>
        </w:rPr>
        <w:t>arts</w:t>
      </w:r>
      <w:proofErr w:type="spellEnd"/>
      <w:r w:rsidRPr="00BB111F">
        <w:rPr>
          <w:rFonts w:ascii="Segoe UI" w:eastAsia="Segoe UI" w:hAnsi="Segoe UI" w:cs="Segoe UI"/>
        </w:rPr>
        <w:t>. 138 e 139 da Lei nº. 14.133/2021.</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18.2.2.1. Se a operação implicar mudança da Contratada, deverá ser formalizado termo aditivo para alteração subjetiva.</w:t>
      </w:r>
    </w:p>
    <w:p w:rsidR="00E3662B" w:rsidRPr="00BB111F" w:rsidRDefault="00EE29C4">
      <w:pPr>
        <w:spacing w:line="300" w:lineRule="auto"/>
        <w:jc w:val="both"/>
        <w:rPr>
          <w:rFonts w:ascii="Segoe UI" w:eastAsia="Segoe UI" w:hAnsi="Segoe UI" w:cs="Segoe UI"/>
        </w:rPr>
      </w:pPr>
      <w:r w:rsidRPr="00BB111F">
        <w:rPr>
          <w:rFonts w:ascii="Segoe UI" w:eastAsia="Segoe UI" w:hAnsi="Segoe UI" w:cs="Segoe UI"/>
        </w:rPr>
        <w:t>18.3. O termo de rescisão, sempre que possível, será precedido:</w:t>
      </w:r>
    </w:p>
    <w:p w:rsidR="00E3662B" w:rsidRPr="00BB111F" w:rsidRDefault="00EE29C4" w:rsidP="009C327E">
      <w:pPr>
        <w:numPr>
          <w:ilvl w:val="0"/>
          <w:numId w:val="6"/>
        </w:numPr>
        <w:spacing w:line="300" w:lineRule="auto"/>
        <w:ind w:left="720" w:hanging="720"/>
        <w:jc w:val="both"/>
        <w:rPr>
          <w:rFonts w:ascii="Segoe UI" w:eastAsia="Segoe UI" w:hAnsi="Segoe UI" w:cs="Segoe UI"/>
        </w:rPr>
      </w:pPr>
      <w:r w:rsidRPr="00BB111F">
        <w:rPr>
          <w:rFonts w:ascii="Segoe UI" w:eastAsia="Segoe UI" w:hAnsi="Segoe UI" w:cs="Segoe UI"/>
        </w:rPr>
        <w:t>Balanço dos eventos contratuais já cumpridos ou parcialmente cumpridos;</w:t>
      </w:r>
    </w:p>
    <w:p w:rsidR="00E3662B" w:rsidRPr="00BB111F" w:rsidRDefault="00EE29C4" w:rsidP="009C327E">
      <w:pPr>
        <w:numPr>
          <w:ilvl w:val="0"/>
          <w:numId w:val="6"/>
        </w:numPr>
        <w:spacing w:line="300" w:lineRule="auto"/>
        <w:ind w:left="720" w:hanging="720"/>
        <w:jc w:val="both"/>
        <w:rPr>
          <w:rFonts w:ascii="Segoe UI" w:eastAsia="Segoe UI" w:hAnsi="Segoe UI" w:cs="Segoe UI"/>
        </w:rPr>
      </w:pPr>
      <w:r w:rsidRPr="00BB111F">
        <w:rPr>
          <w:rFonts w:ascii="Segoe UI" w:eastAsia="Segoe UI" w:hAnsi="Segoe UI" w:cs="Segoe UI"/>
        </w:rPr>
        <w:t>Relação dos pagamentos já efetuados e ainda devidos;</w:t>
      </w:r>
    </w:p>
    <w:p w:rsidR="00E3662B" w:rsidRPr="00BB111F" w:rsidRDefault="00EE29C4" w:rsidP="009C327E">
      <w:pPr>
        <w:numPr>
          <w:ilvl w:val="0"/>
          <w:numId w:val="6"/>
        </w:numPr>
        <w:spacing w:line="300" w:lineRule="auto"/>
        <w:ind w:left="720" w:hanging="720"/>
        <w:jc w:val="both"/>
        <w:rPr>
          <w:rFonts w:ascii="Segoe UI" w:eastAsia="Segoe UI" w:hAnsi="Segoe UI" w:cs="Segoe UI"/>
        </w:rPr>
      </w:pPr>
      <w:r w:rsidRPr="00BB111F">
        <w:rPr>
          <w:rFonts w:ascii="Segoe UI" w:eastAsia="Segoe UI" w:hAnsi="Segoe UI" w:cs="Segoe UI"/>
        </w:rPr>
        <w:t>Indenizações e multas.</w:t>
      </w:r>
    </w:p>
    <w:p w:rsidR="00E3662B" w:rsidRPr="00BB111F" w:rsidRDefault="00E3662B">
      <w:pPr>
        <w:tabs>
          <w:tab w:val="left" w:pos="2268"/>
        </w:tabs>
        <w:spacing w:after="0" w:line="300" w:lineRule="auto"/>
        <w:jc w:val="both"/>
        <w:rPr>
          <w:rFonts w:ascii="Segoe UI" w:eastAsia="Segoe UI" w:hAnsi="Segoe UI" w:cs="Segoe UI"/>
          <w:b/>
        </w:rPr>
      </w:pPr>
    </w:p>
    <w:p w:rsidR="00E3662B" w:rsidRPr="00BB111F" w:rsidRDefault="00EE29C4">
      <w:pPr>
        <w:tabs>
          <w:tab w:val="left" w:pos="2268"/>
        </w:tabs>
        <w:spacing w:line="300" w:lineRule="auto"/>
        <w:jc w:val="both"/>
        <w:rPr>
          <w:rFonts w:ascii="Segoe UI" w:eastAsia="Segoe UI" w:hAnsi="Segoe UI" w:cs="Segoe UI"/>
          <w:b/>
        </w:rPr>
      </w:pPr>
      <w:r w:rsidRPr="00BB111F">
        <w:rPr>
          <w:rFonts w:ascii="Segoe UI" w:eastAsia="Segoe UI" w:hAnsi="Segoe UI" w:cs="Segoe UI"/>
          <w:b/>
        </w:rPr>
        <w:t>19. CLÁUSULA DÉCIMA NONA: Das disposições finais</w:t>
      </w: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18.1. O Contratante fará a publicação deste contrato administrativo nos termos da Lei nº. 14.133/2021.</w:t>
      </w:r>
    </w:p>
    <w:p w:rsidR="00E3662B" w:rsidRPr="00BB111F" w:rsidRDefault="00EE29C4">
      <w:pPr>
        <w:spacing w:after="0" w:line="300" w:lineRule="auto"/>
        <w:jc w:val="both"/>
        <w:rPr>
          <w:rFonts w:ascii="Segoe UI" w:eastAsia="Segoe UI" w:hAnsi="Segoe UI" w:cs="Segoe UI"/>
        </w:rPr>
      </w:pPr>
      <w:r w:rsidRPr="00BB111F">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E3662B" w:rsidRPr="00BB111F" w:rsidRDefault="00E3662B">
      <w:pPr>
        <w:spacing w:after="0" w:line="300" w:lineRule="auto"/>
        <w:jc w:val="both"/>
        <w:rPr>
          <w:rFonts w:ascii="Segoe UI" w:eastAsia="Segoe UI" w:hAnsi="Segoe UI" w:cs="Segoe UI"/>
        </w:rPr>
      </w:pPr>
    </w:p>
    <w:p w:rsidR="00E3662B" w:rsidRPr="00BB111F" w:rsidRDefault="00EE29C4">
      <w:pPr>
        <w:tabs>
          <w:tab w:val="left" w:pos="2268"/>
        </w:tabs>
        <w:spacing w:line="300" w:lineRule="auto"/>
        <w:jc w:val="both"/>
        <w:rPr>
          <w:rFonts w:ascii="Segoe UI" w:eastAsia="Segoe UI" w:hAnsi="Segoe UI" w:cs="Segoe UI"/>
        </w:rPr>
      </w:pPr>
      <w:r w:rsidRPr="00BB111F">
        <w:rPr>
          <w:rFonts w:ascii="Segoe UI" w:eastAsia="Segoe UI" w:hAnsi="Segoe UI" w:cs="Segoe UI"/>
        </w:rPr>
        <w:t xml:space="preserve">Dom Cavati, ___ de ____________ </w:t>
      </w:r>
      <w:proofErr w:type="spellStart"/>
      <w:r w:rsidRPr="00BB111F">
        <w:rPr>
          <w:rFonts w:ascii="Segoe UI" w:eastAsia="Segoe UI" w:hAnsi="Segoe UI" w:cs="Segoe UI"/>
        </w:rPr>
        <w:t>de</w:t>
      </w:r>
      <w:proofErr w:type="spellEnd"/>
      <w:r w:rsidRPr="00BB111F">
        <w:rPr>
          <w:rFonts w:ascii="Segoe UI" w:eastAsia="Segoe UI" w:hAnsi="Segoe UI" w:cs="Segoe UI"/>
        </w:rPr>
        <w:t xml:space="preserve"> 202</w:t>
      </w:r>
      <w:r w:rsidR="00193809" w:rsidRPr="00BB111F">
        <w:rPr>
          <w:rFonts w:ascii="Segoe UI" w:eastAsia="Segoe UI" w:hAnsi="Segoe UI" w:cs="Segoe UI"/>
        </w:rPr>
        <w:t>6</w:t>
      </w:r>
      <w:r w:rsidRPr="00BB111F">
        <w:rPr>
          <w:rFonts w:ascii="Segoe UI" w:eastAsia="Segoe UI" w:hAnsi="Segoe UI" w:cs="Segoe UI"/>
        </w:rPr>
        <w:t>.</w:t>
      </w:r>
    </w:p>
    <w:p w:rsidR="00E3662B" w:rsidRPr="00BB111F" w:rsidRDefault="00E3662B">
      <w:pPr>
        <w:spacing w:after="0" w:line="300" w:lineRule="auto"/>
        <w:ind w:firstLine="2268"/>
        <w:jc w:val="both"/>
        <w:rPr>
          <w:rFonts w:ascii="Segoe UI" w:eastAsia="Segoe UI" w:hAnsi="Segoe UI" w:cs="Segoe UI"/>
        </w:rPr>
      </w:pPr>
    </w:p>
    <w:p w:rsidR="00E3662B" w:rsidRPr="00BB111F" w:rsidRDefault="00E310C9">
      <w:pPr>
        <w:spacing w:after="0" w:line="240" w:lineRule="auto"/>
        <w:jc w:val="both"/>
        <w:rPr>
          <w:rFonts w:ascii="Segoe UI" w:eastAsia="Segoe UI" w:hAnsi="Segoe UI" w:cs="Segoe UI"/>
          <w:b/>
        </w:rPr>
      </w:pPr>
      <w:proofErr w:type="spellStart"/>
      <w:r w:rsidRPr="00BB111F">
        <w:rPr>
          <w:rFonts w:ascii="Segoe UI" w:eastAsia="Segoe UI" w:hAnsi="Segoe UI" w:cs="Segoe UI"/>
          <w:b/>
        </w:rPr>
        <w:t>Jadson</w:t>
      </w:r>
      <w:proofErr w:type="spellEnd"/>
      <w:r w:rsidRPr="00BB111F">
        <w:rPr>
          <w:rFonts w:ascii="Segoe UI" w:eastAsia="Segoe UI" w:hAnsi="Segoe UI" w:cs="Segoe UI"/>
          <w:b/>
        </w:rPr>
        <w:t xml:space="preserve"> Nascimento Braz</w:t>
      </w:r>
    </w:p>
    <w:p w:rsidR="00E3662B" w:rsidRPr="00BB111F" w:rsidRDefault="00EE29C4">
      <w:pPr>
        <w:spacing w:after="0" w:line="240" w:lineRule="auto"/>
        <w:jc w:val="both"/>
        <w:rPr>
          <w:rFonts w:ascii="Segoe UI" w:eastAsia="Segoe UI" w:hAnsi="Segoe UI" w:cs="Segoe UI"/>
        </w:rPr>
      </w:pPr>
      <w:r w:rsidRPr="00BB111F">
        <w:rPr>
          <w:rFonts w:ascii="Segoe UI" w:eastAsia="Segoe UI" w:hAnsi="Segoe UI" w:cs="Segoe UI"/>
        </w:rPr>
        <w:t>Contratante</w:t>
      </w:r>
    </w:p>
    <w:p w:rsidR="00E3662B" w:rsidRPr="00BB111F" w:rsidRDefault="00E3662B">
      <w:pPr>
        <w:spacing w:after="0" w:line="300" w:lineRule="auto"/>
        <w:jc w:val="both"/>
        <w:rPr>
          <w:rFonts w:ascii="Segoe UI" w:eastAsia="Segoe UI" w:hAnsi="Segoe UI" w:cs="Segoe UI"/>
          <w:b/>
        </w:rPr>
      </w:pPr>
    </w:p>
    <w:p w:rsidR="00E3662B" w:rsidRPr="00BB111F" w:rsidRDefault="00EE29C4">
      <w:pPr>
        <w:spacing w:after="0" w:line="240" w:lineRule="auto"/>
        <w:jc w:val="both"/>
        <w:rPr>
          <w:rFonts w:ascii="Segoe UI" w:eastAsia="Segoe UI" w:hAnsi="Segoe UI" w:cs="Segoe UI"/>
          <w:b/>
        </w:rPr>
      </w:pPr>
      <w:r w:rsidRPr="00BB111F">
        <w:rPr>
          <w:rFonts w:ascii="Segoe UI" w:eastAsia="Segoe UI" w:hAnsi="Segoe UI" w:cs="Segoe UI"/>
          <w:b/>
        </w:rPr>
        <w:t xml:space="preserve">Nome </w:t>
      </w:r>
      <w:proofErr w:type="gramStart"/>
      <w:r w:rsidRPr="00BB111F">
        <w:rPr>
          <w:rFonts w:ascii="Segoe UI" w:eastAsia="Segoe UI" w:hAnsi="Segoe UI" w:cs="Segoe UI"/>
          <w:b/>
        </w:rPr>
        <w:t>do(</w:t>
      </w:r>
      <w:proofErr w:type="gramEnd"/>
      <w:r w:rsidRPr="00BB111F">
        <w:rPr>
          <w:rFonts w:ascii="Segoe UI" w:eastAsia="Segoe UI" w:hAnsi="Segoe UI" w:cs="Segoe UI"/>
          <w:b/>
        </w:rPr>
        <w:t>a) sócio(a)-administrador(a)e</w:t>
      </w:r>
    </w:p>
    <w:p w:rsidR="00E3662B" w:rsidRPr="00BB111F" w:rsidRDefault="00EE29C4">
      <w:pPr>
        <w:spacing w:after="0" w:line="240" w:lineRule="auto"/>
        <w:jc w:val="both"/>
        <w:rPr>
          <w:rFonts w:ascii="Segoe UI" w:eastAsia="Segoe UI" w:hAnsi="Segoe UI" w:cs="Segoe UI"/>
        </w:rPr>
      </w:pPr>
      <w:r w:rsidRPr="00BB111F">
        <w:rPr>
          <w:rFonts w:ascii="Segoe UI" w:eastAsia="Segoe UI" w:hAnsi="Segoe UI" w:cs="Segoe UI"/>
        </w:rPr>
        <w:t>Contratada</w:t>
      </w:r>
    </w:p>
    <w:sectPr w:rsidR="00E3662B" w:rsidRPr="00BB111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27E" w:rsidRDefault="009C327E" w:rsidP="0049751B">
      <w:pPr>
        <w:spacing w:after="0" w:line="240" w:lineRule="auto"/>
      </w:pPr>
      <w:r>
        <w:separator/>
      </w:r>
    </w:p>
  </w:endnote>
  <w:endnote w:type="continuationSeparator" w:id="0">
    <w:p w:rsidR="009C327E" w:rsidRDefault="009C327E"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27E" w:rsidRDefault="009C327E" w:rsidP="0049751B">
      <w:pPr>
        <w:spacing w:after="0" w:line="240" w:lineRule="auto"/>
      </w:pPr>
      <w:r>
        <w:separator/>
      </w:r>
    </w:p>
  </w:footnote>
  <w:footnote w:type="continuationSeparator" w:id="0">
    <w:p w:rsidR="009C327E" w:rsidRDefault="009C327E"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74600" w:rsidRPr="005C06F8" w:rsidTr="006B403C">
      <w:trPr>
        <w:trHeight w:val="364"/>
      </w:trPr>
      <w:tc>
        <w:tcPr>
          <w:tcW w:w="1536" w:type="dxa"/>
          <w:vMerge w:val="restart"/>
        </w:tcPr>
        <w:p w:rsidR="00B74600" w:rsidRPr="005C06F8" w:rsidRDefault="00B74600"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B74600" w:rsidRDefault="00B74600"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B74600" w:rsidRPr="005C06F8" w:rsidTr="006B403C">
      <w:trPr>
        <w:trHeight w:val="317"/>
      </w:trPr>
      <w:tc>
        <w:tcPr>
          <w:tcW w:w="1536" w:type="dxa"/>
          <w:vMerge/>
        </w:tcPr>
        <w:p w:rsidR="00B74600" w:rsidRPr="005C06F8" w:rsidRDefault="00B74600" w:rsidP="00C70595">
          <w:pPr>
            <w:pStyle w:val="Cabealho"/>
            <w:tabs>
              <w:tab w:val="left" w:pos="5642"/>
            </w:tabs>
            <w:rPr>
              <w:sz w:val="18"/>
              <w:szCs w:val="18"/>
            </w:rPr>
          </w:pPr>
        </w:p>
      </w:tc>
      <w:tc>
        <w:tcPr>
          <w:tcW w:w="6808" w:type="dxa"/>
        </w:tcPr>
        <w:p w:rsidR="00B74600" w:rsidRDefault="00B74600" w:rsidP="00C70595"/>
      </w:tc>
    </w:tr>
  </w:tbl>
  <w:p w:rsidR="00B74600" w:rsidRDefault="00B7460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105"/>
    <w:multiLevelType w:val="multilevel"/>
    <w:tmpl w:val="1A94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61BCB"/>
    <w:multiLevelType w:val="multilevel"/>
    <w:tmpl w:val="F37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15BE7"/>
    <w:multiLevelType w:val="multilevel"/>
    <w:tmpl w:val="D75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D07581"/>
    <w:multiLevelType w:val="multilevel"/>
    <w:tmpl w:val="7358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2B0E0C"/>
    <w:multiLevelType w:val="multilevel"/>
    <w:tmpl w:val="4B14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D742EE"/>
    <w:multiLevelType w:val="multilevel"/>
    <w:tmpl w:val="C988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22769"/>
    <w:multiLevelType w:val="multilevel"/>
    <w:tmpl w:val="61B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F604ED"/>
    <w:multiLevelType w:val="multilevel"/>
    <w:tmpl w:val="68BA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701D43"/>
    <w:multiLevelType w:val="multilevel"/>
    <w:tmpl w:val="7C36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682523"/>
    <w:multiLevelType w:val="multilevel"/>
    <w:tmpl w:val="BA362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7A256FA"/>
    <w:multiLevelType w:val="multilevel"/>
    <w:tmpl w:val="EAAE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E349F3"/>
    <w:multiLevelType w:val="multilevel"/>
    <w:tmpl w:val="4488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4280B"/>
    <w:multiLevelType w:val="multilevel"/>
    <w:tmpl w:val="AD0E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7933A54"/>
    <w:multiLevelType w:val="multilevel"/>
    <w:tmpl w:val="C0F2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D973D8"/>
    <w:multiLevelType w:val="multilevel"/>
    <w:tmpl w:val="0C44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34905E9"/>
    <w:multiLevelType w:val="multilevel"/>
    <w:tmpl w:val="FD4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2327A0"/>
    <w:multiLevelType w:val="multilevel"/>
    <w:tmpl w:val="996A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231D96"/>
    <w:multiLevelType w:val="multilevel"/>
    <w:tmpl w:val="5FE2C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204C0"/>
    <w:multiLevelType w:val="multilevel"/>
    <w:tmpl w:val="EC28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EEF6705"/>
    <w:multiLevelType w:val="multilevel"/>
    <w:tmpl w:val="E54E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3"/>
  </w:num>
  <w:num w:numId="4">
    <w:abstractNumId w:val="19"/>
  </w:num>
  <w:num w:numId="5">
    <w:abstractNumId w:val="13"/>
  </w:num>
  <w:num w:numId="6">
    <w:abstractNumId w:val="26"/>
  </w:num>
  <w:num w:numId="7">
    <w:abstractNumId w:val="9"/>
  </w:num>
  <w:num w:numId="8">
    <w:abstractNumId w:val="17"/>
  </w:num>
  <w:num w:numId="9">
    <w:abstractNumId w:val="5"/>
  </w:num>
  <w:num w:numId="10">
    <w:abstractNumId w:val="15"/>
  </w:num>
  <w:num w:numId="11">
    <w:abstractNumId w:val="2"/>
  </w:num>
  <w:num w:numId="12">
    <w:abstractNumId w:val="12"/>
  </w:num>
  <w:num w:numId="13">
    <w:abstractNumId w:val="1"/>
  </w:num>
  <w:num w:numId="14">
    <w:abstractNumId w:val="16"/>
  </w:num>
  <w:num w:numId="15">
    <w:abstractNumId w:val="18"/>
  </w:num>
  <w:num w:numId="16">
    <w:abstractNumId w:val="14"/>
  </w:num>
  <w:num w:numId="17">
    <w:abstractNumId w:val="4"/>
  </w:num>
  <w:num w:numId="18">
    <w:abstractNumId w:val="0"/>
  </w:num>
  <w:num w:numId="19">
    <w:abstractNumId w:val="22"/>
  </w:num>
  <w:num w:numId="20">
    <w:abstractNumId w:val="20"/>
  </w:num>
  <w:num w:numId="21">
    <w:abstractNumId w:val="27"/>
  </w:num>
  <w:num w:numId="22">
    <w:abstractNumId w:val="23"/>
  </w:num>
  <w:num w:numId="23">
    <w:abstractNumId w:val="10"/>
  </w:num>
  <w:num w:numId="24">
    <w:abstractNumId w:val="24"/>
  </w:num>
  <w:num w:numId="25">
    <w:abstractNumId w:val="8"/>
  </w:num>
  <w:num w:numId="26">
    <w:abstractNumId w:val="7"/>
  </w:num>
  <w:num w:numId="27">
    <w:abstractNumId w:val="11"/>
  </w:num>
  <w:num w:numId="2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07639"/>
    <w:rsid w:val="00015C46"/>
    <w:rsid w:val="000227AD"/>
    <w:rsid w:val="000315D9"/>
    <w:rsid w:val="000D0B70"/>
    <w:rsid w:val="000D12EE"/>
    <w:rsid w:val="00132DF8"/>
    <w:rsid w:val="001478FE"/>
    <w:rsid w:val="0015750A"/>
    <w:rsid w:val="00173305"/>
    <w:rsid w:val="00193809"/>
    <w:rsid w:val="00196E82"/>
    <w:rsid w:val="001A075D"/>
    <w:rsid w:val="001E58E8"/>
    <w:rsid w:val="00203082"/>
    <w:rsid w:val="00234F08"/>
    <w:rsid w:val="00250936"/>
    <w:rsid w:val="002A73E5"/>
    <w:rsid w:val="002D4EF2"/>
    <w:rsid w:val="00353D7F"/>
    <w:rsid w:val="0035523E"/>
    <w:rsid w:val="00364FC6"/>
    <w:rsid w:val="00396253"/>
    <w:rsid w:val="003C1791"/>
    <w:rsid w:val="003D43BD"/>
    <w:rsid w:val="003F4506"/>
    <w:rsid w:val="00422DCD"/>
    <w:rsid w:val="004540E4"/>
    <w:rsid w:val="0046096B"/>
    <w:rsid w:val="004717DF"/>
    <w:rsid w:val="00486FA5"/>
    <w:rsid w:val="00493615"/>
    <w:rsid w:val="0049751B"/>
    <w:rsid w:val="004A0190"/>
    <w:rsid w:val="004C59FC"/>
    <w:rsid w:val="00507358"/>
    <w:rsid w:val="0054139F"/>
    <w:rsid w:val="00543027"/>
    <w:rsid w:val="00570B2C"/>
    <w:rsid w:val="0057115B"/>
    <w:rsid w:val="005A1C33"/>
    <w:rsid w:val="005C28BC"/>
    <w:rsid w:val="00600C54"/>
    <w:rsid w:val="00603138"/>
    <w:rsid w:val="00667665"/>
    <w:rsid w:val="006A24F6"/>
    <w:rsid w:val="006B403C"/>
    <w:rsid w:val="006B546D"/>
    <w:rsid w:val="006B56B1"/>
    <w:rsid w:val="006D1BCA"/>
    <w:rsid w:val="007078D7"/>
    <w:rsid w:val="007501C7"/>
    <w:rsid w:val="0078746C"/>
    <w:rsid w:val="008072C9"/>
    <w:rsid w:val="008139B7"/>
    <w:rsid w:val="00834C16"/>
    <w:rsid w:val="00843609"/>
    <w:rsid w:val="0086491B"/>
    <w:rsid w:val="008B7D35"/>
    <w:rsid w:val="008D312A"/>
    <w:rsid w:val="00900B5D"/>
    <w:rsid w:val="00975A3A"/>
    <w:rsid w:val="00980E8A"/>
    <w:rsid w:val="00990C2F"/>
    <w:rsid w:val="009A69C6"/>
    <w:rsid w:val="009C327E"/>
    <w:rsid w:val="00A10936"/>
    <w:rsid w:val="00A355E1"/>
    <w:rsid w:val="00AA5887"/>
    <w:rsid w:val="00AF1ED1"/>
    <w:rsid w:val="00B74406"/>
    <w:rsid w:val="00B74600"/>
    <w:rsid w:val="00B821E9"/>
    <w:rsid w:val="00BA10DC"/>
    <w:rsid w:val="00BB111F"/>
    <w:rsid w:val="00BF0AE7"/>
    <w:rsid w:val="00C200D6"/>
    <w:rsid w:val="00C4677E"/>
    <w:rsid w:val="00C70595"/>
    <w:rsid w:val="00C80D46"/>
    <w:rsid w:val="00CC089A"/>
    <w:rsid w:val="00CD786C"/>
    <w:rsid w:val="00DA1D08"/>
    <w:rsid w:val="00DC4693"/>
    <w:rsid w:val="00DC60FF"/>
    <w:rsid w:val="00DD2D50"/>
    <w:rsid w:val="00DD3158"/>
    <w:rsid w:val="00DD74E0"/>
    <w:rsid w:val="00E310C9"/>
    <w:rsid w:val="00E3662B"/>
    <w:rsid w:val="00E42F1E"/>
    <w:rsid w:val="00E50674"/>
    <w:rsid w:val="00E6764D"/>
    <w:rsid w:val="00E70512"/>
    <w:rsid w:val="00EC325E"/>
    <w:rsid w:val="00EC53D3"/>
    <w:rsid w:val="00EE29C4"/>
    <w:rsid w:val="00EF3DDE"/>
    <w:rsid w:val="00F476D0"/>
    <w:rsid w:val="00FC534B"/>
    <w:rsid w:val="00FD4595"/>
    <w:rsid w:val="00FE138C"/>
    <w:rsid w:val="00FF5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733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1A07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7"/>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 w:type="paragraph" w:customStyle="1" w:styleId="TableParagraph">
    <w:name w:val="Table Paragraph"/>
    <w:basedOn w:val="Normal"/>
    <w:uiPriority w:val="1"/>
    <w:qFormat/>
    <w:rsid w:val="00CD786C"/>
    <w:pPr>
      <w:widowControl w:val="0"/>
      <w:autoSpaceDE w:val="0"/>
      <w:autoSpaceDN w:val="0"/>
      <w:spacing w:before="25" w:after="0" w:line="240" w:lineRule="auto"/>
    </w:pPr>
    <w:rPr>
      <w:rFonts w:ascii="Arial MT" w:eastAsia="Arial MT" w:hAnsi="Arial MT" w:cs="Arial MT"/>
      <w:lang w:val="pt-PT" w:eastAsia="en-US"/>
    </w:rPr>
  </w:style>
  <w:style w:type="paragraph" w:styleId="Corpodetexto">
    <w:name w:val="Body Text"/>
    <w:basedOn w:val="Normal"/>
    <w:link w:val="CorpodetextoChar"/>
    <w:uiPriority w:val="1"/>
    <w:qFormat/>
    <w:rsid w:val="00CD786C"/>
    <w:pPr>
      <w:widowControl w:val="0"/>
      <w:autoSpaceDE w:val="0"/>
      <w:autoSpaceDN w:val="0"/>
      <w:spacing w:after="0" w:line="240" w:lineRule="auto"/>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CD786C"/>
    <w:rPr>
      <w:rFonts w:ascii="Arial MT" w:eastAsia="Arial MT" w:hAnsi="Arial MT" w:cs="Arial MT"/>
      <w:sz w:val="16"/>
      <w:szCs w:val="16"/>
      <w:lang w:val="pt-PT" w:eastAsia="en-US"/>
    </w:rPr>
  </w:style>
  <w:style w:type="character" w:customStyle="1" w:styleId="Ttulo3Char">
    <w:name w:val="Título 3 Char"/>
    <w:basedOn w:val="Fontepargpadro"/>
    <w:link w:val="Ttulo3"/>
    <w:uiPriority w:val="9"/>
    <w:semiHidden/>
    <w:rsid w:val="00173305"/>
    <w:rPr>
      <w:rFonts w:asciiTheme="majorHAnsi" w:eastAsiaTheme="majorEastAsia" w:hAnsiTheme="majorHAnsi" w:cstheme="majorBidi"/>
      <w:color w:val="1F3763" w:themeColor="accent1" w:themeShade="7F"/>
      <w:sz w:val="24"/>
      <w:szCs w:val="24"/>
    </w:rPr>
  </w:style>
  <w:style w:type="character" w:customStyle="1" w:styleId="whitespace-normal">
    <w:name w:val="whitespace-normal"/>
    <w:basedOn w:val="Fontepargpadro"/>
    <w:rsid w:val="00250936"/>
  </w:style>
  <w:style w:type="character" w:customStyle="1" w:styleId="Ttulo4Char">
    <w:name w:val="Título 4 Char"/>
    <w:basedOn w:val="Fontepargpadro"/>
    <w:link w:val="Ttulo4"/>
    <w:uiPriority w:val="9"/>
    <w:semiHidden/>
    <w:rsid w:val="001A075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2655">
      <w:bodyDiv w:val="1"/>
      <w:marLeft w:val="0"/>
      <w:marRight w:val="0"/>
      <w:marTop w:val="0"/>
      <w:marBottom w:val="0"/>
      <w:divBdr>
        <w:top w:val="none" w:sz="0" w:space="0" w:color="auto"/>
        <w:left w:val="none" w:sz="0" w:space="0" w:color="auto"/>
        <w:bottom w:val="none" w:sz="0" w:space="0" w:color="auto"/>
        <w:right w:val="none" w:sz="0" w:space="0" w:color="auto"/>
      </w:divBdr>
    </w:div>
    <w:div w:id="507209288">
      <w:bodyDiv w:val="1"/>
      <w:marLeft w:val="0"/>
      <w:marRight w:val="0"/>
      <w:marTop w:val="0"/>
      <w:marBottom w:val="0"/>
      <w:divBdr>
        <w:top w:val="none" w:sz="0" w:space="0" w:color="auto"/>
        <w:left w:val="none" w:sz="0" w:space="0" w:color="auto"/>
        <w:bottom w:val="none" w:sz="0" w:space="0" w:color="auto"/>
        <w:right w:val="none" w:sz="0" w:space="0" w:color="auto"/>
      </w:divBdr>
    </w:div>
    <w:div w:id="575628119">
      <w:bodyDiv w:val="1"/>
      <w:marLeft w:val="0"/>
      <w:marRight w:val="0"/>
      <w:marTop w:val="0"/>
      <w:marBottom w:val="0"/>
      <w:divBdr>
        <w:top w:val="none" w:sz="0" w:space="0" w:color="auto"/>
        <w:left w:val="none" w:sz="0" w:space="0" w:color="auto"/>
        <w:bottom w:val="none" w:sz="0" w:space="0" w:color="auto"/>
        <w:right w:val="none" w:sz="0" w:space="0" w:color="auto"/>
      </w:divBdr>
    </w:div>
    <w:div w:id="958952609">
      <w:bodyDiv w:val="1"/>
      <w:marLeft w:val="0"/>
      <w:marRight w:val="0"/>
      <w:marTop w:val="0"/>
      <w:marBottom w:val="0"/>
      <w:divBdr>
        <w:top w:val="none" w:sz="0" w:space="0" w:color="auto"/>
        <w:left w:val="none" w:sz="0" w:space="0" w:color="auto"/>
        <w:bottom w:val="none" w:sz="0" w:space="0" w:color="auto"/>
        <w:right w:val="none" w:sz="0" w:space="0" w:color="auto"/>
      </w:divBdr>
    </w:div>
    <w:div w:id="1277327547">
      <w:bodyDiv w:val="1"/>
      <w:marLeft w:val="0"/>
      <w:marRight w:val="0"/>
      <w:marTop w:val="0"/>
      <w:marBottom w:val="0"/>
      <w:divBdr>
        <w:top w:val="none" w:sz="0" w:space="0" w:color="auto"/>
        <w:left w:val="none" w:sz="0" w:space="0" w:color="auto"/>
        <w:bottom w:val="none" w:sz="0" w:space="0" w:color="auto"/>
        <w:right w:val="none" w:sz="0" w:space="0" w:color="auto"/>
      </w:divBdr>
    </w:div>
    <w:div w:id="1312783694">
      <w:bodyDiv w:val="1"/>
      <w:marLeft w:val="0"/>
      <w:marRight w:val="0"/>
      <w:marTop w:val="0"/>
      <w:marBottom w:val="0"/>
      <w:divBdr>
        <w:top w:val="none" w:sz="0" w:space="0" w:color="auto"/>
        <w:left w:val="none" w:sz="0" w:space="0" w:color="auto"/>
        <w:bottom w:val="none" w:sz="0" w:space="0" w:color="auto"/>
        <w:right w:val="none" w:sz="0" w:space="0" w:color="auto"/>
      </w:divBdr>
    </w:div>
    <w:div w:id="1394045832">
      <w:bodyDiv w:val="1"/>
      <w:marLeft w:val="0"/>
      <w:marRight w:val="0"/>
      <w:marTop w:val="0"/>
      <w:marBottom w:val="0"/>
      <w:divBdr>
        <w:top w:val="none" w:sz="0" w:space="0" w:color="auto"/>
        <w:left w:val="none" w:sz="0" w:space="0" w:color="auto"/>
        <w:bottom w:val="none" w:sz="0" w:space="0" w:color="auto"/>
        <w:right w:val="none" w:sz="0" w:space="0" w:color="auto"/>
      </w:divBdr>
    </w:div>
    <w:div w:id="1415393988">
      <w:bodyDiv w:val="1"/>
      <w:marLeft w:val="0"/>
      <w:marRight w:val="0"/>
      <w:marTop w:val="0"/>
      <w:marBottom w:val="0"/>
      <w:divBdr>
        <w:top w:val="none" w:sz="0" w:space="0" w:color="auto"/>
        <w:left w:val="none" w:sz="0" w:space="0" w:color="auto"/>
        <w:bottom w:val="none" w:sz="0" w:space="0" w:color="auto"/>
        <w:right w:val="none" w:sz="0" w:space="0" w:color="auto"/>
      </w:divBdr>
    </w:div>
    <w:div w:id="1656295054">
      <w:bodyDiv w:val="1"/>
      <w:marLeft w:val="0"/>
      <w:marRight w:val="0"/>
      <w:marTop w:val="0"/>
      <w:marBottom w:val="0"/>
      <w:divBdr>
        <w:top w:val="none" w:sz="0" w:space="0" w:color="auto"/>
        <w:left w:val="none" w:sz="0" w:space="0" w:color="auto"/>
        <w:bottom w:val="none" w:sz="0" w:space="0" w:color="auto"/>
        <w:right w:val="none" w:sz="0" w:space="0" w:color="auto"/>
      </w:divBdr>
    </w:div>
    <w:div w:id="1685939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57</Pages>
  <Words>15165</Words>
  <Characters>81895</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8</cp:revision>
  <cp:lastPrinted>2026-03-18T19:42:00Z</cp:lastPrinted>
  <dcterms:created xsi:type="dcterms:W3CDTF">2026-03-18T19:24:00Z</dcterms:created>
  <dcterms:modified xsi:type="dcterms:W3CDTF">2026-03-18T19:42:00Z</dcterms:modified>
</cp:coreProperties>
</file>