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AB1C9" w14:textId="77777777" w:rsidR="00520F3C" w:rsidRDefault="00D25F00">
      <w:pPr>
        <w:tabs>
          <w:tab w:val="left" w:pos="5954"/>
        </w:tabs>
        <w:spacing w:line="360" w:lineRule="auto"/>
        <w:ind w:left="0" w:hanging="2"/>
        <w:jc w:val="center"/>
      </w:pPr>
      <w:r>
        <w:rPr>
          <w:rFonts w:ascii="Calibri" w:eastAsia="Calibri" w:hAnsi="Calibri" w:cs="Calibri"/>
          <w:b/>
          <w:sz w:val="24"/>
          <w:szCs w:val="24"/>
        </w:rPr>
        <w:t>ANEXO II</w:t>
      </w:r>
    </w:p>
    <w:p w14:paraId="73436613" w14:textId="77777777" w:rsidR="00520F3C" w:rsidRDefault="00D25F00">
      <w:pPr>
        <w:spacing w:line="360" w:lineRule="auto"/>
        <w:ind w:left="0" w:hanging="2"/>
        <w:jc w:val="center"/>
      </w:pPr>
      <w:r>
        <w:rPr>
          <w:rFonts w:ascii="Calibri" w:eastAsia="Calibri" w:hAnsi="Calibri" w:cs="Calibri"/>
          <w:b/>
          <w:sz w:val="24"/>
          <w:szCs w:val="24"/>
        </w:rPr>
        <w:t>MODELO DE PROPOSTA COMERCIAL</w:t>
      </w:r>
    </w:p>
    <w:p w14:paraId="75C23E0E" w14:textId="19EEBCB5" w:rsidR="009660A1" w:rsidRPr="005C23B8" w:rsidRDefault="009660A1" w:rsidP="00184FFB">
      <w:pPr>
        <w:spacing w:line="360" w:lineRule="auto"/>
        <w:ind w:left="0" w:hanging="2"/>
        <w:rPr>
          <w:rFonts w:asciiTheme="majorHAnsi" w:eastAsia="Calibri" w:hAnsiTheme="majorHAnsi" w:cstheme="majorHAnsi"/>
          <w:b/>
          <w:bCs/>
          <w:sz w:val="24"/>
          <w:szCs w:val="24"/>
        </w:rPr>
      </w:pPr>
      <w:r w:rsidRPr="005C23B8">
        <w:rPr>
          <w:rFonts w:asciiTheme="majorHAnsi" w:eastAsia="Calibri" w:hAnsiTheme="majorHAnsi" w:cstheme="majorHAnsi"/>
          <w:b/>
          <w:sz w:val="24"/>
          <w:szCs w:val="24"/>
        </w:rPr>
        <w:t xml:space="preserve">Processo SEI nº </w:t>
      </w:r>
      <w:r w:rsidR="004D7224" w:rsidRPr="005C23B8">
        <w:rPr>
          <w:rFonts w:asciiTheme="majorHAnsi" w:hAnsiTheme="majorHAnsi" w:cstheme="majorHAnsi"/>
          <w:sz w:val="24"/>
          <w:szCs w:val="24"/>
        </w:rPr>
        <w:t> </w:t>
      </w:r>
      <w:hyperlink r:id="rId9" w:tgtFrame="_blank" w:tooltip="Licitação" w:history="1">
        <w:r w:rsidR="004D7224" w:rsidRPr="005C23B8">
          <w:rPr>
            <w:rStyle w:val="Hyperlink"/>
            <w:rFonts w:asciiTheme="majorHAnsi" w:hAnsiTheme="majorHAnsi" w:cstheme="majorHAnsi"/>
            <w:b/>
            <w:bCs/>
            <w:color w:val="auto"/>
            <w:sz w:val="24"/>
            <w:szCs w:val="24"/>
            <w:u w:val="none"/>
          </w:rPr>
          <w:t>09</w:t>
        </w:r>
        <w:r w:rsidR="005C23B8" w:rsidRPr="005C23B8">
          <w:rPr>
            <w:rStyle w:val="Hyperlink"/>
            <w:rFonts w:asciiTheme="majorHAnsi" w:hAnsiTheme="majorHAnsi" w:cstheme="majorHAnsi"/>
            <w:b/>
            <w:bCs/>
            <w:color w:val="auto"/>
            <w:sz w:val="24"/>
            <w:szCs w:val="24"/>
            <w:u w:val="none"/>
          </w:rPr>
          <w:t>31</w:t>
        </w:r>
        <w:r w:rsidR="004D7224" w:rsidRPr="005C23B8">
          <w:rPr>
            <w:rStyle w:val="Hyperlink"/>
            <w:rFonts w:asciiTheme="majorHAnsi" w:hAnsiTheme="majorHAnsi" w:cstheme="majorHAnsi"/>
            <w:b/>
            <w:bCs/>
            <w:color w:val="auto"/>
            <w:sz w:val="24"/>
            <w:szCs w:val="24"/>
            <w:u w:val="none"/>
          </w:rPr>
          <w:t>.0.00000</w:t>
        </w:r>
        <w:r w:rsidR="005C23B8" w:rsidRPr="005C23B8">
          <w:rPr>
            <w:rStyle w:val="Hyperlink"/>
            <w:rFonts w:asciiTheme="majorHAnsi" w:hAnsiTheme="majorHAnsi" w:cstheme="majorHAnsi"/>
            <w:b/>
            <w:bCs/>
            <w:color w:val="auto"/>
            <w:sz w:val="24"/>
            <w:szCs w:val="24"/>
            <w:u w:val="none"/>
          </w:rPr>
          <w:t>7540</w:t>
        </w:r>
        <w:r w:rsidR="004D7224" w:rsidRPr="005C23B8">
          <w:rPr>
            <w:rStyle w:val="Hyperlink"/>
            <w:rFonts w:asciiTheme="majorHAnsi" w:hAnsiTheme="majorHAnsi" w:cstheme="majorHAnsi"/>
            <w:b/>
            <w:bCs/>
            <w:color w:val="auto"/>
            <w:sz w:val="24"/>
            <w:szCs w:val="24"/>
            <w:u w:val="none"/>
          </w:rPr>
          <w:t>/2026-</w:t>
        </w:r>
      </w:hyperlink>
      <w:r w:rsidR="005C23B8" w:rsidRPr="005C23B8">
        <w:rPr>
          <w:rFonts w:asciiTheme="majorHAnsi" w:hAnsiTheme="majorHAnsi" w:cstheme="majorHAnsi"/>
          <w:b/>
          <w:bCs/>
          <w:sz w:val="24"/>
          <w:szCs w:val="24"/>
        </w:rPr>
        <w:t>0</w:t>
      </w:r>
      <w:r w:rsidR="00B727F2" w:rsidRPr="005C23B8">
        <w:rPr>
          <w:rFonts w:asciiTheme="majorHAnsi" w:eastAsia="Calibri" w:hAnsiTheme="majorHAnsi" w:cstheme="majorHAnsi"/>
          <w:b/>
          <w:bCs/>
          <w:sz w:val="24"/>
          <w:szCs w:val="24"/>
        </w:rPr>
        <w:t>.</w:t>
      </w:r>
    </w:p>
    <w:p w14:paraId="7BAFE30E" w14:textId="22B11383" w:rsidR="00520F3C" w:rsidRPr="00184FFB" w:rsidRDefault="00770CE1" w:rsidP="00184FFB">
      <w:pPr>
        <w:spacing w:line="360" w:lineRule="auto"/>
        <w:ind w:left="0" w:hanging="2"/>
        <w:rPr>
          <w:rFonts w:ascii="Calibri" w:eastAsia="Calibri" w:hAnsi="Calibri" w:cs="Calibri"/>
          <w:b/>
          <w:sz w:val="24"/>
          <w:szCs w:val="24"/>
        </w:rPr>
      </w:pPr>
      <w:r>
        <w:rPr>
          <w:rFonts w:ascii="Calibri" w:eastAsia="Calibri" w:hAnsi="Calibri" w:cs="Calibri"/>
          <w:b/>
          <w:sz w:val="24"/>
          <w:szCs w:val="24"/>
        </w:rPr>
        <w:t>Processo administrativo Nº</w:t>
      </w:r>
      <w:r w:rsidR="00B35724">
        <w:rPr>
          <w:rFonts w:ascii="Calibri" w:eastAsia="Calibri" w:hAnsi="Calibri" w:cs="Calibri"/>
          <w:b/>
          <w:sz w:val="24"/>
          <w:szCs w:val="24"/>
        </w:rPr>
        <w:t xml:space="preserve"> </w:t>
      </w:r>
      <w:r w:rsidR="005C23B8">
        <w:rPr>
          <w:rFonts w:ascii="Calibri" w:eastAsia="Calibri" w:hAnsi="Calibri" w:cs="Calibri"/>
          <w:b/>
          <w:sz w:val="24"/>
          <w:szCs w:val="24"/>
        </w:rPr>
        <w:t>39</w:t>
      </w:r>
      <w:r w:rsidR="00086264" w:rsidRPr="00086264">
        <w:rPr>
          <w:rFonts w:ascii="Calibri" w:eastAsia="Calibri" w:hAnsi="Calibri" w:cs="Calibri"/>
          <w:b/>
          <w:sz w:val="24"/>
          <w:szCs w:val="24"/>
        </w:rPr>
        <w:t>/</w:t>
      </w:r>
      <w:r w:rsidR="004D7224">
        <w:rPr>
          <w:rFonts w:ascii="Calibri" w:eastAsia="Calibri" w:hAnsi="Calibri" w:cs="Calibri"/>
          <w:b/>
          <w:sz w:val="24"/>
          <w:szCs w:val="24"/>
        </w:rPr>
        <w:t>26</w:t>
      </w:r>
    </w:p>
    <w:p w14:paraId="25A68F8A" w14:textId="641F4F5B" w:rsidR="00520F3C" w:rsidRDefault="009F271C">
      <w:pPr>
        <w:spacing w:line="360" w:lineRule="auto"/>
        <w:ind w:left="0" w:hanging="2"/>
        <w:rPr>
          <w:rFonts w:ascii="Calibri" w:eastAsia="Calibri" w:hAnsi="Calibri" w:cs="Calibri"/>
          <w:b/>
          <w:sz w:val="24"/>
          <w:szCs w:val="24"/>
        </w:rPr>
      </w:pPr>
      <w:r>
        <w:rPr>
          <w:rFonts w:ascii="Calibri" w:eastAsia="Calibri" w:hAnsi="Calibri" w:cs="Calibri"/>
          <w:b/>
          <w:sz w:val="24"/>
          <w:szCs w:val="24"/>
        </w:rPr>
        <w:t>Dispensa Eletrônica</w:t>
      </w:r>
      <w:r w:rsidR="00D25F00">
        <w:rPr>
          <w:rFonts w:ascii="Calibri" w:eastAsia="Calibri" w:hAnsi="Calibri" w:cs="Calibri"/>
          <w:b/>
          <w:sz w:val="24"/>
          <w:szCs w:val="24"/>
        </w:rPr>
        <w:t xml:space="preserve"> Nº.</w:t>
      </w:r>
      <w:r w:rsidR="00B35724">
        <w:rPr>
          <w:rFonts w:ascii="Calibri" w:eastAsia="Calibri" w:hAnsi="Calibri" w:cs="Calibri"/>
          <w:b/>
          <w:sz w:val="24"/>
          <w:szCs w:val="24"/>
        </w:rPr>
        <w:t xml:space="preserve"> </w:t>
      </w:r>
      <w:r w:rsidR="00E364D4">
        <w:rPr>
          <w:rFonts w:ascii="Calibri" w:eastAsia="Calibri" w:hAnsi="Calibri" w:cs="Calibri"/>
          <w:b/>
          <w:sz w:val="24"/>
          <w:szCs w:val="24"/>
        </w:rPr>
        <w:t>90002</w:t>
      </w:r>
      <w:r w:rsidR="00AA73E7">
        <w:rPr>
          <w:rFonts w:ascii="Calibri" w:eastAsia="Calibri" w:hAnsi="Calibri" w:cs="Calibri"/>
          <w:b/>
          <w:sz w:val="24"/>
          <w:szCs w:val="24"/>
        </w:rPr>
        <w:t>/202</w:t>
      </w:r>
      <w:r w:rsidR="004D7224">
        <w:rPr>
          <w:rFonts w:ascii="Calibri" w:eastAsia="Calibri" w:hAnsi="Calibri" w:cs="Calibri"/>
          <w:b/>
          <w:sz w:val="24"/>
          <w:szCs w:val="24"/>
        </w:rPr>
        <w:t>6</w:t>
      </w:r>
    </w:p>
    <w:p w14:paraId="289B35F1" w14:textId="77777777" w:rsidR="00520F3C" w:rsidRDefault="00D25F00">
      <w:pPr>
        <w:spacing w:line="360" w:lineRule="auto"/>
        <w:ind w:left="0" w:hanging="2"/>
      </w:pPr>
      <w:r>
        <w:rPr>
          <w:rFonts w:ascii="Calibri" w:eastAsia="Calibri" w:hAnsi="Calibri" w:cs="Calibri"/>
          <w:b/>
          <w:sz w:val="24"/>
          <w:szCs w:val="24"/>
        </w:rPr>
        <w:t>Tipo de Licitação: MENOR PREÇO POR ITEM</w:t>
      </w:r>
    </w:p>
    <w:p w14:paraId="657124E9" w14:textId="4B7BF83D" w:rsidR="00520F3C" w:rsidRDefault="00D25F00">
      <w:pPr>
        <w:spacing w:line="360" w:lineRule="auto"/>
        <w:ind w:left="0" w:hanging="2"/>
        <w:jc w:val="both"/>
        <w:rPr>
          <w:color w:val="000000"/>
        </w:rPr>
      </w:pPr>
      <w:r>
        <w:rPr>
          <w:rFonts w:ascii="Calibri" w:eastAsia="Calibri" w:hAnsi="Calibri" w:cs="Calibri"/>
          <w:b/>
          <w:color w:val="000000"/>
          <w:sz w:val="24"/>
          <w:szCs w:val="24"/>
        </w:rPr>
        <w:t>Data:</w:t>
      </w:r>
      <w:r w:rsidR="002E729F">
        <w:rPr>
          <w:rFonts w:ascii="Calibri" w:eastAsia="Calibri" w:hAnsi="Calibri" w:cs="Calibri"/>
          <w:b/>
          <w:color w:val="000000"/>
          <w:sz w:val="24"/>
          <w:szCs w:val="24"/>
        </w:rPr>
        <w:t xml:space="preserve"> </w:t>
      </w:r>
      <w:r w:rsidR="00E364D4">
        <w:rPr>
          <w:rFonts w:ascii="Calibri" w:eastAsia="Calibri" w:hAnsi="Calibri" w:cs="Calibri"/>
          <w:b/>
          <w:color w:val="000000"/>
          <w:sz w:val="24"/>
          <w:szCs w:val="24"/>
        </w:rPr>
        <w:t xml:space="preserve">1º </w:t>
      </w:r>
      <w:r w:rsidR="00EF5A88">
        <w:rPr>
          <w:rFonts w:ascii="Calibri" w:eastAsia="Calibri" w:hAnsi="Calibri" w:cs="Calibri"/>
          <w:b/>
          <w:color w:val="000000"/>
          <w:sz w:val="24"/>
          <w:szCs w:val="24"/>
        </w:rPr>
        <w:t>de</w:t>
      </w:r>
      <w:r w:rsidR="002E729F">
        <w:rPr>
          <w:rFonts w:ascii="Calibri" w:eastAsia="Calibri" w:hAnsi="Calibri" w:cs="Calibri"/>
          <w:b/>
          <w:color w:val="000000"/>
          <w:sz w:val="24"/>
          <w:szCs w:val="24"/>
        </w:rPr>
        <w:t xml:space="preserve"> </w:t>
      </w:r>
      <w:r w:rsidR="00E364D4">
        <w:rPr>
          <w:rFonts w:ascii="Calibri" w:eastAsia="Calibri" w:hAnsi="Calibri" w:cs="Calibri"/>
          <w:b/>
          <w:color w:val="000000"/>
          <w:sz w:val="24"/>
          <w:szCs w:val="24"/>
        </w:rPr>
        <w:t xml:space="preserve">abril </w:t>
      </w:r>
      <w:r w:rsidR="00897117">
        <w:rPr>
          <w:rFonts w:ascii="Calibri" w:eastAsia="Calibri" w:hAnsi="Calibri" w:cs="Calibri"/>
          <w:b/>
          <w:color w:val="000000"/>
          <w:sz w:val="24"/>
          <w:szCs w:val="24"/>
        </w:rPr>
        <w:t>de 202</w:t>
      </w:r>
      <w:r w:rsidR="004D7224">
        <w:rPr>
          <w:rFonts w:ascii="Calibri" w:eastAsia="Calibri" w:hAnsi="Calibri" w:cs="Calibri"/>
          <w:b/>
          <w:color w:val="000000"/>
          <w:sz w:val="24"/>
          <w:szCs w:val="24"/>
        </w:rPr>
        <w:t>6</w:t>
      </w:r>
      <w:r w:rsidR="00897117">
        <w:rPr>
          <w:rFonts w:ascii="Calibri" w:eastAsia="Calibri" w:hAnsi="Calibri" w:cs="Calibri"/>
          <w:b/>
          <w:color w:val="000000"/>
          <w:sz w:val="24"/>
          <w:szCs w:val="24"/>
        </w:rPr>
        <w:t>.</w:t>
      </w:r>
    </w:p>
    <w:p w14:paraId="40A1DEA1" w14:textId="77777777" w:rsidR="00520F3C" w:rsidRDefault="00D25F00">
      <w:pPr>
        <w:spacing w:line="360" w:lineRule="auto"/>
        <w:ind w:left="0" w:hanging="2"/>
        <w:jc w:val="both"/>
      </w:pPr>
      <w:r>
        <w:rPr>
          <w:rFonts w:ascii="Calibri" w:eastAsia="Calibri" w:hAnsi="Calibri" w:cs="Calibri"/>
          <w:b/>
          <w:sz w:val="24"/>
          <w:szCs w:val="24"/>
        </w:rPr>
        <w:t xml:space="preserve">Horário: </w:t>
      </w:r>
      <w:r w:rsidR="009B0153">
        <w:rPr>
          <w:rFonts w:ascii="Calibri" w:eastAsia="Calibri" w:hAnsi="Calibri" w:cs="Calibri"/>
          <w:b/>
          <w:sz w:val="24"/>
          <w:szCs w:val="24"/>
        </w:rPr>
        <w:t>09</w:t>
      </w:r>
      <w:r w:rsidR="00D3169F">
        <w:rPr>
          <w:rFonts w:ascii="Calibri" w:hAnsi="Calibri" w:cs="Calibri"/>
          <w:b/>
          <w:bCs/>
          <w:sz w:val="24"/>
          <w:szCs w:val="24"/>
          <w:lang w:val="pt-PT"/>
        </w:rPr>
        <w:t>:</w:t>
      </w:r>
      <w:r w:rsidR="009B0153">
        <w:rPr>
          <w:rFonts w:ascii="Calibri" w:hAnsi="Calibri" w:cs="Calibri"/>
          <w:b/>
          <w:bCs/>
          <w:sz w:val="24"/>
          <w:szCs w:val="24"/>
          <w:lang w:val="pt-PT"/>
        </w:rPr>
        <w:t>00</w:t>
      </w:r>
      <w:r w:rsidR="00D3169F">
        <w:rPr>
          <w:rFonts w:ascii="Calibri" w:hAnsi="Calibri" w:cs="Calibri"/>
          <w:b/>
          <w:bCs/>
          <w:sz w:val="24"/>
          <w:szCs w:val="24"/>
          <w:lang w:val="pt-PT"/>
        </w:rPr>
        <w:t xml:space="preserve"> </w:t>
      </w:r>
      <w:r w:rsidR="00A91623">
        <w:rPr>
          <w:rFonts w:ascii="Calibri" w:hAnsi="Calibri" w:cs="Calibri"/>
          <w:b/>
          <w:bCs/>
          <w:sz w:val="24"/>
          <w:szCs w:val="24"/>
          <w:lang w:val="pt-PT"/>
        </w:rPr>
        <w:t>(</w:t>
      </w:r>
      <w:r w:rsidR="009B0153">
        <w:rPr>
          <w:rFonts w:ascii="Calibri" w:hAnsi="Calibri" w:cs="Calibri"/>
          <w:b/>
          <w:bCs/>
          <w:sz w:val="24"/>
          <w:szCs w:val="24"/>
          <w:lang w:val="pt-PT"/>
        </w:rPr>
        <w:t>nove</w:t>
      </w:r>
      <w:r w:rsidR="00A91623">
        <w:rPr>
          <w:rFonts w:ascii="Calibri" w:hAnsi="Calibri" w:cs="Calibri"/>
          <w:b/>
          <w:bCs/>
          <w:sz w:val="24"/>
          <w:szCs w:val="24"/>
          <w:lang w:val="pt-PT"/>
        </w:rPr>
        <w:t>)</w:t>
      </w:r>
      <w:r w:rsidR="0068289E">
        <w:rPr>
          <w:rFonts w:ascii="Calibri" w:hAnsi="Calibri" w:cs="Calibri"/>
          <w:b/>
          <w:bCs/>
          <w:sz w:val="24"/>
          <w:szCs w:val="24"/>
          <w:lang w:val="pt-PT"/>
        </w:rPr>
        <w:t xml:space="preserve"> horas</w:t>
      </w:r>
      <w:r w:rsidR="00407189">
        <w:rPr>
          <w:rFonts w:ascii="Calibri" w:hAnsi="Calibri" w:cs="Calibri"/>
          <w:b/>
          <w:bCs/>
          <w:sz w:val="24"/>
          <w:szCs w:val="24"/>
          <w:lang w:val="pt-PT"/>
        </w:rPr>
        <w:t>.</w:t>
      </w:r>
    </w:p>
    <w:p w14:paraId="1CE6941E" w14:textId="77777777" w:rsidR="00520F3C" w:rsidRDefault="00D25F00">
      <w:pPr>
        <w:spacing w:line="360" w:lineRule="auto"/>
        <w:ind w:left="0" w:hanging="2"/>
        <w:jc w:val="both"/>
      </w:pPr>
      <w:r>
        <w:rPr>
          <w:rFonts w:ascii="Calibri" w:eastAsia="Calibri" w:hAnsi="Calibri" w:cs="Calibri"/>
          <w:b/>
          <w:sz w:val="24"/>
          <w:szCs w:val="24"/>
        </w:rPr>
        <w:t>Local: www.comprasnet.com.br</w:t>
      </w:r>
    </w:p>
    <w:p w14:paraId="54CCFD44" w14:textId="77777777" w:rsidR="00520F3C" w:rsidRDefault="00D25F00">
      <w:pPr>
        <w:spacing w:line="360" w:lineRule="auto"/>
        <w:ind w:left="0" w:hanging="2"/>
        <w:jc w:val="both"/>
      </w:pPr>
      <w:r>
        <w:rPr>
          <w:rFonts w:ascii="Calibri" w:eastAsia="Calibri" w:hAnsi="Calibri" w:cs="Calibri"/>
          <w:b/>
          <w:sz w:val="24"/>
          <w:szCs w:val="24"/>
        </w:rPr>
        <w:t>RAZÃO SOCIAL DA LICITANTE:</w:t>
      </w:r>
    </w:p>
    <w:p w14:paraId="571D06A6" w14:textId="77777777" w:rsidR="00520F3C" w:rsidRDefault="00D25F00">
      <w:pPr>
        <w:spacing w:line="360" w:lineRule="auto"/>
        <w:ind w:left="0" w:hanging="2"/>
        <w:jc w:val="both"/>
      </w:pPr>
      <w:r>
        <w:rPr>
          <w:rFonts w:ascii="Calibri" w:eastAsia="Calibri" w:hAnsi="Calibri" w:cs="Calibri"/>
          <w:b/>
          <w:sz w:val="24"/>
          <w:szCs w:val="24"/>
        </w:rPr>
        <w:t>CNPJ:</w:t>
      </w:r>
    </w:p>
    <w:p w14:paraId="0F94EC31" w14:textId="77777777" w:rsidR="00520F3C" w:rsidRDefault="00D25F00">
      <w:pPr>
        <w:spacing w:line="360" w:lineRule="auto"/>
        <w:ind w:left="0" w:hanging="2"/>
        <w:jc w:val="both"/>
      </w:pPr>
      <w:r>
        <w:rPr>
          <w:rFonts w:ascii="Calibri" w:eastAsia="Calibri" w:hAnsi="Calibri" w:cs="Calibri"/>
          <w:b/>
          <w:sz w:val="24"/>
          <w:szCs w:val="24"/>
        </w:rPr>
        <w:t>ENDEREÇO:</w:t>
      </w:r>
    </w:p>
    <w:p w14:paraId="5F35DE21" w14:textId="77777777" w:rsidR="00520F3C" w:rsidRDefault="00D25F00">
      <w:pPr>
        <w:spacing w:line="360" w:lineRule="auto"/>
        <w:ind w:left="0" w:hanging="2"/>
        <w:jc w:val="both"/>
      </w:pPr>
      <w:r>
        <w:rPr>
          <w:rFonts w:ascii="Calibri" w:eastAsia="Calibri" w:hAnsi="Calibri" w:cs="Calibri"/>
          <w:b/>
          <w:sz w:val="24"/>
          <w:szCs w:val="24"/>
        </w:rPr>
        <w:t>TELEFONE/FAX/E-MAIL:</w:t>
      </w:r>
    </w:p>
    <w:p w14:paraId="30977906" w14:textId="77777777" w:rsidR="00520F3C" w:rsidRDefault="00D25F00">
      <w:pPr>
        <w:spacing w:line="360" w:lineRule="auto"/>
        <w:ind w:left="0" w:hanging="2"/>
        <w:jc w:val="both"/>
      </w:pPr>
      <w:r>
        <w:rPr>
          <w:rFonts w:ascii="Calibri" w:eastAsia="Calibri" w:hAnsi="Calibri" w:cs="Calibri"/>
          <w:b/>
          <w:sz w:val="24"/>
          <w:szCs w:val="24"/>
        </w:rPr>
        <w:t>DADOS BANCÁRIOS (OPCIONAL):</w:t>
      </w:r>
    </w:p>
    <w:p w14:paraId="0A127890" w14:textId="625236EF" w:rsidR="00E35783" w:rsidRDefault="00CF4286" w:rsidP="009B4131">
      <w:pPr>
        <w:spacing w:line="240" w:lineRule="auto"/>
        <w:ind w:left="0" w:hanging="2"/>
        <w:jc w:val="center"/>
      </w:pPr>
      <w:r w:rsidRPr="00CF4286">
        <w:rPr>
          <w:rFonts w:ascii="Calibri" w:eastAsia="Calibri" w:hAnsi="Calibri" w:cs="Calibri"/>
          <w:b/>
          <w:bCs/>
          <w:sz w:val="24"/>
          <w:szCs w:val="24"/>
        </w:rPr>
        <w:t>PLANILHA DE ESPECIFICAÇÃO</w:t>
      </w:r>
    </w:p>
    <w:tbl>
      <w:tblPr>
        <w:tblpPr w:leftFromText="180" w:rightFromText="180" w:topFromText="180" w:bottomFromText="180" w:vertAnchor="text" w:tblpXSpec="center" w:tblpY="409"/>
        <w:tblW w:w="558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13"/>
        <w:gridCol w:w="860"/>
        <w:gridCol w:w="890"/>
        <w:gridCol w:w="4276"/>
        <w:gridCol w:w="1578"/>
        <w:gridCol w:w="1276"/>
      </w:tblGrid>
      <w:tr w:rsidR="004D7224" w:rsidRPr="00E65867" w14:paraId="46348E87" w14:textId="77777777" w:rsidTr="005C23B8">
        <w:trPr>
          <w:trHeight w:val="402"/>
        </w:trPr>
        <w:tc>
          <w:tcPr>
            <w:tcW w:w="323" w:type="pct"/>
            <w:shd w:val="clear" w:color="auto" w:fill="BFBFBF"/>
            <w:vAlign w:val="center"/>
          </w:tcPr>
          <w:p w14:paraId="18179B48" w14:textId="77777777" w:rsidR="004D7224" w:rsidRPr="00E65867" w:rsidRDefault="004D7224" w:rsidP="00634C26">
            <w:pPr>
              <w:spacing w:line="360" w:lineRule="auto"/>
              <w:ind w:leftChars="-60" w:left="-120" w:right="-102" w:firstLineChars="0" w:firstLine="0"/>
              <w:jc w:val="center"/>
              <w:textDirection w:val="lrTb"/>
              <w:rPr>
                <w:rFonts w:asciiTheme="majorHAnsi" w:hAnsiTheme="majorHAnsi" w:cstheme="majorHAnsi"/>
                <w:sz w:val="24"/>
                <w:szCs w:val="24"/>
              </w:rPr>
            </w:pPr>
            <w:r w:rsidRPr="00E65867">
              <w:rPr>
                <w:rFonts w:asciiTheme="majorHAnsi" w:hAnsiTheme="majorHAnsi" w:cstheme="majorHAnsi"/>
                <w:b/>
                <w:sz w:val="24"/>
                <w:szCs w:val="24"/>
              </w:rPr>
              <w:t>ITEM</w:t>
            </w:r>
          </w:p>
        </w:tc>
        <w:tc>
          <w:tcPr>
            <w:tcW w:w="453" w:type="pct"/>
            <w:shd w:val="clear" w:color="auto" w:fill="BFBFBF"/>
            <w:vAlign w:val="center"/>
          </w:tcPr>
          <w:p w14:paraId="5CACD95E" w14:textId="77777777" w:rsidR="004D7224" w:rsidRPr="00E65867" w:rsidRDefault="004D7224" w:rsidP="006D38DC">
            <w:pPr>
              <w:spacing w:line="360" w:lineRule="auto"/>
              <w:ind w:leftChars="-129" w:left="-256" w:right="-114" w:hanging="2"/>
              <w:jc w:val="center"/>
              <w:textDirection w:val="lrTb"/>
              <w:rPr>
                <w:rFonts w:asciiTheme="majorHAnsi" w:hAnsiTheme="majorHAnsi" w:cstheme="majorHAnsi"/>
                <w:sz w:val="24"/>
                <w:szCs w:val="24"/>
              </w:rPr>
            </w:pPr>
            <w:r w:rsidRPr="00E65867">
              <w:rPr>
                <w:rFonts w:asciiTheme="majorHAnsi" w:hAnsiTheme="majorHAnsi" w:cstheme="majorHAnsi"/>
                <w:b/>
                <w:sz w:val="24"/>
                <w:szCs w:val="24"/>
              </w:rPr>
              <w:t>UNID.</w:t>
            </w:r>
          </w:p>
        </w:tc>
        <w:tc>
          <w:tcPr>
            <w:tcW w:w="469" w:type="pct"/>
            <w:shd w:val="clear" w:color="auto" w:fill="BFBFBF"/>
            <w:vAlign w:val="center"/>
          </w:tcPr>
          <w:p w14:paraId="6E1BDE89" w14:textId="77777777" w:rsidR="004D7224" w:rsidRPr="00E65867" w:rsidRDefault="004D7224" w:rsidP="00634C26">
            <w:pPr>
              <w:spacing w:line="360" w:lineRule="auto"/>
              <w:ind w:leftChars="-71" w:left="-140" w:right="-92" w:hanging="2"/>
              <w:jc w:val="center"/>
              <w:textDirection w:val="lrTb"/>
              <w:rPr>
                <w:rFonts w:asciiTheme="majorHAnsi" w:hAnsiTheme="majorHAnsi" w:cstheme="majorHAnsi"/>
                <w:sz w:val="24"/>
                <w:szCs w:val="24"/>
              </w:rPr>
            </w:pPr>
            <w:r w:rsidRPr="00E65867">
              <w:rPr>
                <w:rFonts w:asciiTheme="majorHAnsi" w:hAnsiTheme="majorHAnsi" w:cstheme="majorHAnsi"/>
                <w:b/>
                <w:sz w:val="24"/>
                <w:szCs w:val="24"/>
              </w:rPr>
              <w:t>QUANT.</w:t>
            </w:r>
          </w:p>
        </w:tc>
        <w:tc>
          <w:tcPr>
            <w:tcW w:w="2252" w:type="pct"/>
            <w:shd w:val="clear" w:color="auto" w:fill="BFBFBF"/>
            <w:vAlign w:val="center"/>
          </w:tcPr>
          <w:p w14:paraId="3E35237B" w14:textId="77777777" w:rsidR="004D7224" w:rsidRPr="00E65867" w:rsidRDefault="004D7224" w:rsidP="006D38DC">
            <w:pPr>
              <w:spacing w:line="360" w:lineRule="auto"/>
              <w:ind w:left="0" w:hanging="2"/>
              <w:jc w:val="center"/>
              <w:textDirection w:val="lrTb"/>
              <w:rPr>
                <w:rFonts w:asciiTheme="majorHAnsi" w:hAnsiTheme="majorHAnsi" w:cstheme="majorHAnsi"/>
                <w:sz w:val="24"/>
                <w:szCs w:val="24"/>
              </w:rPr>
            </w:pPr>
            <w:r w:rsidRPr="00E65867">
              <w:rPr>
                <w:rFonts w:asciiTheme="majorHAnsi" w:hAnsiTheme="majorHAnsi" w:cstheme="majorHAnsi"/>
                <w:b/>
                <w:sz w:val="24"/>
                <w:szCs w:val="24"/>
              </w:rPr>
              <w:t>DESCRIÇÃO</w:t>
            </w:r>
          </w:p>
        </w:tc>
        <w:tc>
          <w:tcPr>
            <w:tcW w:w="831" w:type="pct"/>
            <w:shd w:val="clear" w:color="auto" w:fill="BFBFBF"/>
          </w:tcPr>
          <w:p w14:paraId="4BCE718E" w14:textId="123DBC58" w:rsidR="004D7224" w:rsidRPr="00E65867" w:rsidRDefault="004D7224" w:rsidP="00634C26">
            <w:pPr>
              <w:spacing w:line="360" w:lineRule="auto"/>
              <w:ind w:left="0" w:hanging="2"/>
              <w:jc w:val="center"/>
              <w:textDirection w:val="lrTb"/>
              <w:rPr>
                <w:rFonts w:asciiTheme="majorHAnsi" w:hAnsiTheme="majorHAnsi" w:cstheme="majorHAnsi"/>
                <w:sz w:val="24"/>
                <w:szCs w:val="24"/>
              </w:rPr>
            </w:pPr>
            <w:r w:rsidRPr="00E65867">
              <w:rPr>
                <w:rFonts w:asciiTheme="majorHAnsi" w:hAnsiTheme="majorHAnsi" w:cstheme="majorHAnsi"/>
                <w:b/>
                <w:sz w:val="24"/>
                <w:szCs w:val="24"/>
              </w:rPr>
              <w:t>Valor Unitário</w:t>
            </w:r>
          </w:p>
        </w:tc>
        <w:tc>
          <w:tcPr>
            <w:tcW w:w="672" w:type="pct"/>
            <w:shd w:val="clear" w:color="auto" w:fill="BFBFBF"/>
          </w:tcPr>
          <w:p w14:paraId="101EA43C" w14:textId="77777777" w:rsidR="004D7224" w:rsidRPr="00E65867" w:rsidRDefault="004D7224" w:rsidP="00634C26">
            <w:pPr>
              <w:spacing w:line="360" w:lineRule="auto"/>
              <w:ind w:left="0" w:hanging="2"/>
              <w:jc w:val="center"/>
              <w:textDirection w:val="lrTb"/>
              <w:rPr>
                <w:rFonts w:asciiTheme="majorHAnsi" w:hAnsiTheme="majorHAnsi" w:cstheme="majorHAnsi"/>
                <w:b/>
                <w:sz w:val="24"/>
                <w:szCs w:val="24"/>
              </w:rPr>
            </w:pPr>
            <w:r w:rsidRPr="00E65867">
              <w:rPr>
                <w:rFonts w:asciiTheme="majorHAnsi" w:hAnsiTheme="majorHAnsi" w:cstheme="majorHAnsi"/>
                <w:b/>
                <w:sz w:val="24"/>
                <w:szCs w:val="24"/>
              </w:rPr>
              <w:t xml:space="preserve">Valor </w:t>
            </w:r>
          </w:p>
          <w:p w14:paraId="49E736F7" w14:textId="028F4221" w:rsidR="004D7224" w:rsidRPr="00E65867" w:rsidRDefault="004D7224" w:rsidP="00634C26">
            <w:pPr>
              <w:spacing w:line="360" w:lineRule="auto"/>
              <w:ind w:left="0" w:hanging="2"/>
              <w:jc w:val="center"/>
              <w:textDirection w:val="lrTb"/>
              <w:rPr>
                <w:rFonts w:asciiTheme="majorHAnsi" w:hAnsiTheme="majorHAnsi" w:cstheme="majorHAnsi"/>
                <w:sz w:val="24"/>
                <w:szCs w:val="24"/>
              </w:rPr>
            </w:pPr>
            <w:r w:rsidRPr="00E65867">
              <w:rPr>
                <w:rFonts w:asciiTheme="majorHAnsi" w:hAnsiTheme="majorHAnsi" w:cstheme="majorHAnsi"/>
                <w:b/>
                <w:sz w:val="24"/>
                <w:szCs w:val="24"/>
              </w:rPr>
              <w:t>Total</w:t>
            </w:r>
          </w:p>
        </w:tc>
      </w:tr>
      <w:tr w:rsidR="004D7224" w:rsidRPr="00E65867" w14:paraId="14E0DD1A" w14:textId="77777777" w:rsidTr="005C23B8">
        <w:trPr>
          <w:trHeight w:val="418"/>
        </w:trPr>
        <w:tc>
          <w:tcPr>
            <w:tcW w:w="323" w:type="pct"/>
          </w:tcPr>
          <w:p w14:paraId="694CA0FD" w14:textId="77777777" w:rsidR="004D7224" w:rsidRPr="00E65867" w:rsidRDefault="004D7224" w:rsidP="006D38DC">
            <w:pPr>
              <w:spacing w:line="360" w:lineRule="auto"/>
              <w:ind w:left="0" w:hanging="2"/>
              <w:jc w:val="center"/>
              <w:textDirection w:val="lrTb"/>
              <w:rPr>
                <w:rFonts w:asciiTheme="majorHAnsi" w:hAnsiTheme="majorHAnsi" w:cstheme="majorHAnsi"/>
                <w:sz w:val="24"/>
                <w:szCs w:val="24"/>
              </w:rPr>
            </w:pPr>
            <w:r w:rsidRPr="00E65867">
              <w:rPr>
                <w:rFonts w:asciiTheme="majorHAnsi" w:hAnsiTheme="majorHAnsi" w:cstheme="majorHAnsi"/>
                <w:sz w:val="24"/>
                <w:szCs w:val="24"/>
              </w:rPr>
              <w:t>01</w:t>
            </w:r>
          </w:p>
        </w:tc>
        <w:tc>
          <w:tcPr>
            <w:tcW w:w="453" w:type="pct"/>
          </w:tcPr>
          <w:p w14:paraId="3BC902D8" w14:textId="33D2504A" w:rsidR="004D7224" w:rsidRPr="005C23B8" w:rsidRDefault="005C23B8" w:rsidP="006D38DC">
            <w:pPr>
              <w:spacing w:line="360" w:lineRule="auto"/>
              <w:ind w:left="0" w:hanging="2"/>
              <w:jc w:val="center"/>
              <w:textDirection w:val="lrTb"/>
              <w:rPr>
                <w:rFonts w:asciiTheme="majorHAnsi" w:hAnsiTheme="majorHAnsi" w:cstheme="majorHAnsi"/>
                <w:bCs/>
                <w:sz w:val="24"/>
                <w:szCs w:val="24"/>
              </w:rPr>
            </w:pPr>
            <w:r w:rsidRPr="005C23B8">
              <w:rPr>
                <w:rFonts w:asciiTheme="majorHAnsi" w:hAnsiTheme="majorHAnsi" w:cstheme="majorHAnsi"/>
                <w:bCs/>
                <w:sz w:val="24"/>
                <w:szCs w:val="24"/>
              </w:rPr>
              <w:t xml:space="preserve">Meses </w:t>
            </w:r>
          </w:p>
        </w:tc>
        <w:tc>
          <w:tcPr>
            <w:tcW w:w="469" w:type="pct"/>
          </w:tcPr>
          <w:p w14:paraId="297EF8C1" w14:textId="25582EA2" w:rsidR="004D7224" w:rsidRPr="005C23B8" w:rsidRDefault="005C23B8" w:rsidP="006D38DC">
            <w:pPr>
              <w:spacing w:line="360" w:lineRule="auto"/>
              <w:ind w:left="0" w:hanging="2"/>
              <w:jc w:val="center"/>
              <w:textDirection w:val="lrTb"/>
              <w:rPr>
                <w:rFonts w:asciiTheme="majorHAnsi" w:hAnsiTheme="majorHAnsi" w:cstheme="majorHAnsi"/>
                <w:bCs/>
                <w:sz w:val="24"/>
                <w:szCs w:val="24"/>
              </w:rPr>
            </w:pPr>
            <w:r w:rsidRPr="005C23B8">
              <w:rPr>
                <w:rFonts w:asciiTheme="majorHAnsi" w:hAnsiTheme="majorHAnsi" w:cstheme="majorHAnsi"/>
                <w:bCs/>
                <w:sz w:val="24"/>
                <w:szCs w:val="24"/>
              </w:rPr>
              <w:t>12</w:t>
            </w:r>
          </w:p>
        </w:tc>
        <w:tc>
          <w:tcPr>
            <w:tcW w:w="2252" w:type="pct"/>
          </w:tcPr>
          <w:p w14:paraId="41F67DD9" w14:textId="77777777" w:rsidR="005C23B8" w:rsidRPr="005C23B8" w:rsidRDefault="005C23B8" w:rsidP="005C23B8">
            <w:pPr>
              <w:ind w:left="0" w:hanging="2"/>
              <w:jc w:val="both"/>
              <w:textDirection w:val="lrTb"/>
              <w:rPr>
                <w:rFonts w:asciiTheme="majorHAnsi" w:hAnsiTheme="majorHAnsi" w:cstheme="majorHAnsi"/>
                <w:bCs/>
                <w:sz w:val="24"/>
                <w:szCs w:val="24"/>
              </w:rPr>
            </w:pPr>
            <w:r w:rsidRPr="005C23B8">
              <w:rPr>
                <w:rFonts w:asciiTheme="majorHAnsi" w:hAnsiTheme="majorHAnsi" w:cstheme="majorHAnsi"/>
                <w:bCs/>
                <w:sz w:val="24"/>
                <w:szCs w:val="24"/>
              </w:rPr>
              <w:t>Prestação de serviço especializado em manutenção preventiva e corretiva em equipamento de transporte vertical (plataforma) incluindo materiais, peças e mão de obra, com garantia das peças e do serviço no elevador do Edifício Prefeito Raimundo Alves Torres, localizado na Praça do Rosário, nº 05, Centro.</w:t>
            </w:r>
          </w:p>
          <w:p w14:paraId="2846CDE4" w14:textId="77777777" w:rsidR="005C23B8" w:rsidRPr="005C23B8" w:rsidRDefault="005C23B8" w:rsidP="005C23B8">
            <w:pPr>
              <w:ind w:left="0" w:hanging="2"/>
              <w:jc w:val="both"/>
              <w:textDirection w:val="lrTb"/>
              <w:rPr>
                <w:rFonts w:asciiTheme="majorHAnsi" w:hAnsiTheme="majorHAnsi" w:cstheme="majorHAnsi"/>
                <w:bCs/>
                <w:sz w:val="24"/>
                <w:szCs w:val="24"/>
              </w:rPr>
            </w:pPr>
            <w:r w:rsidRPr="005C23B8">
              <w:rPr>
                <w:rFonts w:asciiTheme="majorHAnsi" w:hAnsiTheme="majorHAnsi" w:cstheme="majorHAnsi"/>
                <w:bCs/>
                <w:sz w:val="24"/>
                <w:szCs w:val="24"/>
              </w:rPr>
              <w:t>Especificação do Elevador:</w:t>
            </w:r>
          </w:p>
          <w:p w14:paraId="3F55786C" w14:textId="77777777" w:rsidR="005C23B8" w:rsidRPr="005C23B8" w:rsidRDefault="005C23B8" w:rsidP="005C23B8">
            <w:pPr>
              <w:ind w:left="0" w:hanging="2"/>
              <w:jc w:val="both"/>
              <w:textDirection w:val="lrTb"/>
              <w:rPr>
                <w:rFonts w:asciiTheme="majorHAnsi" w:hAnsiTheme="majorHAnsi" w:cstheme="majorHAnsi"/>
                <w:bCs/>
                <w:sz w:val="24"/>
                <w:szCs w:val="24"/>
              </w:rPr>
            </w:pPr>
            <w:r w:rsidRPr="005C23B8">
              <w:rPr>
                <w:rFonts w:asciiTheme="majorHAnsi" w:hAnsiTheme="majorHAnsi" w:cstheme="majorHAnsi"/>
                <w:bCs/>
                <w:sz w:val="24"/>
                <w:szCs w:val="24"/>
              </w:rPr>
              <w:t>Segundo o Laudo Técnico da atual empresa contratada, Ápice Elevadores LTDA, CNPJ: 11.770.360/0001-99. Segue abaixo as especificações Técnicas do elevador:</w:t>
            </w:r>
          </w:p>
          <w:p w14:paraId="0719C741" w14:textId="1D3148B6" w:rsidR="004D7224" w:rsidRPr="00E65867" w:rsidRDefault="005C23B8" w:rsidP="005C23B8">
            <w:pPr>
              <w:ind w:left="0" w:hanging="2"/>
              <w:jc w:val="both"/>
              <w:textDirection w:val="lrTb"/>
              <w:rPr>
                <w:rFonts w:asciiTheme="majorHAnsi" w:hAnsiTheme="majorHAnsi" w:cstheme="majorHAnsi"/>
                <w:b/>
                <w:sz w:val="24"/>
                <w:szCs w:val="24"/>
              </w:rPr>
            </w:pPr>
            <w:r w:rsidRPr="005C23B8">
              <w:rPr>
                <w:rFonts w:asciiTheme="majorHAnsi" w:hAnsiTheme="majorHAnsi" w:cstheme="majorHAnsi"/>
                <w:bCs/>
                <w:sz w:val="24"/>
                <w:szCs w:val="24"/>
              </w:rPr>
              <w:t>Tipo: Elevador Hidráulico</w:t>
            </w:r>
            <w:r w:rsidRPr="005C23B8">
              <w:rPr>
                <w:rFonts w:asciiTheme="majorHAnsi" w:hAnsiTheme="majorHAnsi" w:cstheme="majorHAnsi"/>
                <w:bCs/>
                <w:sz w:val="24"/>
                <w:szCs w:val="24"/>
              </w:rPr>
              <w:br/>
              <w:t>Nº de paradas: 04</w:t>
            </w:r>
            <w:r w:rsidRPr="005C23B8">
              <w:rPr>
                <w:rFonts w:asciiTheme="majorHAnsi" w:hAnsiTheme="majorHAnsi" w:cstheme="majorHAnsi"/>
                <w:bCs/>
                <w:sz w:val="24"/>
                <w:szCs w:val="24"/>
              </w:rPr>
              <w:br/>
              <w:t>Capacidade de passageiros: 08 (600kg)</w:t>
            </w:r>
            <w:r w:rsidRPr="005C23B8">
              <w:rPr>
                <w:rFonts w:asciiTheme="majorHAnsi" w:hAnsiTheme="majorHAnsi" w:cstheme="majorHAnsi"/>
                <w:bCs/>
                <w:sz w:val="24"/>
                <w:szCs w:val="24"/>
              </w:rPr>
              <w:br/>
              <w:t>Motor: HM Unidade Hidráulica</w:t>
            </w:r>
            <w:r w:rsidRPr="005C23B8">
              <w:rPr>
                <w:rFonts w:asciiTheme="majorHAnsi" w:hAnsiTheme="majorHAnsi" w:cstheme="majorHAnsi"/>
                <w:bCs/>
                <w:sz w:val="24"/>
                <w:szCs w:val="24"/>
              </w:rPr>
              <w:br/>
            </w:r>
            <w:r w:rsidRPr="005C23B8">
              <w:rPr>
                <w:rFonts w:asciiTheme="majorHAnsi" w:hAnsiTheme="majorHAnsi" w:cstheme="majorHAnsi"/>
                <w:bCs/>
                <w:sz w:val="24"/>
                <w:szCs w:val="24"/>
              </w:rPr>
              <w:lastRenderedPageBreak/>
              <w:t>Fabricante motor Omar Lift</w:t>
            </w:r>
            <w:r w:rsidRPr="005C23B8">
              <w:rPr>
                <w:rFonts w:asciiTheme="majorHAnsi" w:hAnsiTheme="majorHAnsi" w:cstheme="majorHAnsi"/>
                <w:bCs/>
                <w:sz w:val="24"/>
                <w:szCs w:val="24"/>
              </w:rPr>
              <w:br/>
              <w:t>Potência: 14,7 kW (equivalente a 20 HP)</w:t>
            </w:r>
            <w:r w:rsidRPr="005C23B8">
              <w:rPr>
                <w:rFonts w:asciiTheme="majorHAnsi" w:hAnsiTheme="majorHAnsi" w:cstheme="majorHAnsi"/>
                <w:bCs/>
                <w:sz w:val="24"/>
                <w:szCs w:val="24"/>
              </w:rPr>
              <w:br/>
              <w:t>Tensão: 400V em configuração Y-V</w:t>
            </w:r>
            <w:r w:rsidRPr="005C23B8">
              <w:rPr>
                <w:rFonts w:asciiTheme="majorHAnsi" w:hAnsiTheme="majorHAnsi" w:cstheme="majorHAnsi"/>
                <w:bCs/>
                <w:sz w:val="24"/>
                <w:szCs w:val="24"/>
              </w:rPr>
              <w:br/>
              <w:t>Corrente nominal: 64,8 A (Δ) / 32,4 A (Y-V)</w:t>
            </w:r>
            <w:r w:rsidRPr="005C23B8">
              <w:rPr>
                <w:rFonts w:asciiTheme="majorHAnsi" w:hAnsiTheme="majorHAnsi" w:cstheme="majorHAnsi"/>
                <w:bCs/>
                <w:sz w:val="24"/>
                <w:szCs w:val="24"/>
              </w:rPr>
              <w:br/>
              <w:t>Frequência: 60 Hz</w:t>
            </w:r>
            <w:r w:rsidRPr="005C23B8">
              <w:rPr>
                <w:rFonts w:asciiTheme="majorHAnsi" w:hAnsiTheme="majorHAnsi" w:cstheme="majorHAnsi"/>
                <w:bCs/>
                <w:sz w:val="24"/>
                <w:szCs w:val="24"/>
              </w:rPr>
              <w:br/>
              <w:t>Rotação: 3300 rpm</w:t>
            </w:r>
            <w:r w:rsidRPr="005C23B8">
              <w:rPr>
                <w:rFonts w:asciiTheme="majorHAnsi" w:hAnsiTheme="majorHAnsi" w:cstheme="majorHAnsi"/>
                <w:bCs/>
                <w:sz w:val="24"/>
                <w:szCs w:val="24"/>
              </w:rPr>
              <w:br/>
              <w:t>Peso: 130 kg</w:t>
            </w:r>
            <w:r w:rsidRPr="005C23B8">
              <w:rPr>
                <w:rFonts w:asciiTheme="majorHAnsi" w:hAnsiTheme="majorHAnsi" w:cstheme="majorHAnsi"/>
                <w:bCs/>
                <w:sz w:val="24"/>
                <w:szCs w:val="24"/>
              </w:rPr>
              <w:br/>
              <w:t>Bomba hidráulica: 150 litros por minuto</w:t>
            </w:r>
            <w:r w:rsidRPr="005C23B8">
              <w:rPr>
                <w:rFonts w:asciiTheme="majorHAnsi" w:hAnsiTheme="majorHAnsi" w:cstheme="majorHAnsi"/>
                <w:bCs/>
                <w:sz w:val="24"/>
                <w:szCs w:val="24"/>
              </w:rPr>
              <w:br/>
              <w:t>Bobina: 48/12 V</w:t>
            </w:r>
            <w:r w:rsidRPr="005C23B8">
              <w:rPr>
                <w:rFonts w:asciiTheme="majorHAnsi" w:hAnsiTheme="majorHAnsi" w:cstheme="majorHAnsi"/>
                <w:bCs/>
                <w:sz w:val="24"/>
                <w:szCs w:val="24"/>
              </w:rPr>
              <w:br/>
              <w:t>Comando: WT comandos</w:t>
            </w:r>
            <w:r w:rsidRPr="005C23B8">
              <w:rPr>
                <w:rFonts w:asciiTheme="majorHAnsi" w:hAnsiTheme="majorHAnsi" w:cstheme="majorHAnsi"/>
                <w:bCs/>
                <w:sz w:val="24"/>
                <w:szCs w:val="24"/>
              </w:rPr>
              <w:br/>
              <w:t>Nº comando: 5188</w:t>
            </w:r>
          </w:p>
        </w:tc>
        <w:tc>
          <w:tcPr>
            <w:tcW w:w="831" w:type="pct"/>
          </w:tcPr>
          <w:p w14:paraId="59B5A094" w14:textId="76173319" w:rsidR="004D7224" w:rsidRPr="00E65867" w:rsidRDefault="004D7224" w:rsidP="006D38DC">
            <w:pPr>
              <w:spacing w:line="360" w:lineRule="auto"/>
              <w:ind w:left="0" w:hanging="2"/>
              <w:jc w:val="both"/>
              <w:textDirection w:val="lrTb"/>
              <w:rPr>
                <w:rFonts w:asciiTheme="majorHAnsi" w:hAnsiTheme="majorHAnsi" w:cstheme="majorHAnsi"/>
                <w:sz w:val="24"/>
                <w:szCs w:val="24"/>
              </w:rPr>
            </w:pPr>
            <w:r w:rsidRPr="00E65867">
              <w:rPr>
                <w:rFonts w:asciiTheme="majorHAnsi" w:hAnsiTheme="majorHAnsi" w:cstheme="majorHAnsi"/>
                <w:sz w:val="24"/>
                <w:szCs w:val="24"/>
              </w:rPr>
              <w:lastRenderedPageBreak/>
              <w:t>R$</w:t>
            </w:r>
          </w:p>
        </w:tc>
        <w:tc>
          <w:tcPr>
            <w:tcW w:w="672" w:type="pct"/>
          </w:tcPr>
          <w:p w14:paraId="27DE43EF" w14:textId="34506947" w:rsidR="004D7224" w:rsidRPr="00E65867" w:rsidRDefault="004D7224" w:rsidP="006D38DC">
            <w:pPr>
              <w:spacing w:line="360" w:lineRule="auto"/>
              <w:ind w:left="0" w:hanging="2"/>
              <w:jc w:val="both"/>
              <w:textDirection w:val="lrTb"/>
              <w:rPr>
                <w:rFonts w:asciiTheme="majorHAnsi" w:hAnsiTheme="majorHAnsi" w:cstheme="majorHAnsi"/>
                <w:sz w:val="24"/>
                <w:szCs w:val="24"/>
              </w:rPr>
            </w:pPr>
            <w:r w:rsidRPr="00E65867">
              <w:rPr>
                <w:rFonts w:asciiTheme="majorHAnsi" w:hAnsiTheme="majorHAnsi" w:cstheme="majorHAnsi"/>
                <w:sz w:val="24"/>
                <w:szCs w:val="24"/>
              </w:rPr>
              <w:t>R$</w:t>
            </w:r>
          </w:p>
        </w:tc>
      </w:tr>
      <w:tr w:rsidR="005C23B8" w:rsidRPr="00E65867" w14:paraId="06729B12" w14:textId="77777777" w:rsidTr="005C23B8">
        <w:trPr>
          <w:trHeight w:val="418"/>
        </w:trPr>
        <w:tc>
          <w:tcPr>
            <w:tcW w:w="323" w:type="pct"/>
          </w:tcPr>
          <w:p w14:paraId="2BA8604F" w14:textId="0884FF87" w:rsidR="005C23B8" w:rsidRPr="00E65867" w:rsidRDefault="005C23B8" w:rsidP="006D38DC">
            <w:pPr>
              <w:spacing w:line="360" w:lineRule="auto"/>
              <w:ind w:left="0" w:hanging="2"/>
              <w:jc w:val="center"/>
              <w:textDirection w:val="lrTb"/>
              <w:rPr>
                <w:rFonts w:asciiTheme="majorHAnsi" w:hAnsiTheme="majorHAnsi" w:cstheme="majorHAnsi"/>
                <w:sz w:val="24"/>
                <w:szCs w:val="24"/>
              </w:rPr>
            </w:pPr>
            <w:r>
              <w:rPr>
                <w:rFonts w:asciiTheme="majorHAnsi" w:hAnsiTheme="majorHAnsi" w:cstheme="majorHAnsi"/>
                <w:sz w:val="24"/>
                <w:szCs w:val="24"/>
              </w:rPr>
              <w:t>02</w:t>
            </w:r>
          </w:p>
        </w:tc>
        <w:tc>
          <w:tcPr>
            <w:tcW w:w="453" w:type="pct"/>
          </w:tcPr>
          <w:p w14:paraId="75837BDB" w14:textId="4877A436" w:rsidR="005C23B8" w:rsidRPr="005C23B8" w:rsidRDefault="005C23B8" w:rsidP="006D38DC">
            <w:pPr>
              <w:spacing w:line="360" w:lineRule="auto"/>
              <w:ind w:left="0" w:hanging="2"/>
              <w:jc w:val="center"/>
              <w:textDirection w:val="lrTb"/>
              <w:rPr>
                <w:rFonts w:asciiTheme="majorHAnsi" w:hAnsiTheme="majorHAnsi" w:cstheme="majorHAnsi"/>
                <w:bCs/>
                <w:sz w:val="24"/>
                <w:szCs w:val="24"/>
              </w:rPr>
            </w:pPr>
            <w:r w:rsidRPr="005C23B8">
              <w:rPr>
                <w:rFonts w:asciiTheme="majorHAnsi" w:hAnsiTheme="majorHAnsi" w:cstheme="majorHAnsi"/>
                <w:bCs/>
                <w:sz w:val="24"/>
                <w:szCs w:val="24"/>
              </w:rPr>
              <w:t>Meses</w:t>
            </w:r>
          </w:p>
        </w:tc>
        <w:tc>
          <w:tcPr>
            <w:tcW w:w="469" w:type="pct"/>
          </w:tcPr>
          <w:p w14:paraId="5033737F" w14:textId="268048C7" w:rsidR="005C23B8" w:rsidRPr="005C23B8" w:rsidRDefault="005C23B8" w:rsidP="006D38DC">
            <w:pPr>
              <w:spacing w:line="360" w:lineRule="auto"/>
              <w:ind w:left="0" w:hanging="2"/>
              <w:jc w:val="center"/>
              <w:textDirection w:val="lrTb"/>
              <w:rPr>
                <w:rFonts w:asciiTheme="majorHAnsi" w:hAnsiTheme="majorHAnsi" w:cstheme="majorHAnsi"/>
                <w:bCs/>
                <w:sz w:val="24"/>
                <w:szCs w:val="24"/>
              </w:rPr>
            </w:pPr>
            <w:r w:rsidRPr="005C23B8">
              <w:rPr>
                <w:rFonts w:asciiTheme="majorHAnsi" w:hAnsiTheme="majorHAnsi" w:cstheme="majorHAnsi"/>
                <w:bCs/>
                <w:sz w:val="24"/>
                <w:szCs w:val="24"/>
              </w:rPr>
              <w:t>12</w:t>
            </w:r>
          </w:p>
        </w:tc>
        <w:tc>
          <w:tcPr>
            <w:tcW w:w="2252" w:type="pct"/>
          </w:tcPr>
          <w:p w14:paraId="51B9B8A2" w14:textId="77777777" w:rsidR="005C23B8" w:rsidRPr="005C23B8" w:rsidRDefault="005C23B8" w:rsidP="005C23B8">
            <w:pPr>
              <w:ind w:left="0" w:hanging="2"/>
              <w:jc w:val="both"/>
              <w:textDirection w:val="lrTb"/>
              <w:rPr>
                <w:rFonts w:asciiTheme="majorHAnsi" w:hAnsiTheme="majorHAnsi" w:cstheme="majorHAnsi"/>
                <w:bCs/>
                <w:sz w:val="24"/>
                <w:szCs w:val="24"/>
              </w:rPr>
            </w:pPr>
            <w:r w:rsidRPr="005C23B8">
              <w:rPr>
                <w:rFonts w:asciiTheme="majorHAnsi" w:hAnsiTheme="majorHAnsi" w:cstheme="majorHAnsi"/>
                <w:bCs/>
                <w:sz w:val="24"/>
                <w:szCs w:val="24"/>
              </w:rPr>
              <w:t>A presente contratação objetiva a prestação de serviços de manutenção preventiva e corretiva em equipamento de transporte vertical (plataforma), incluindo materiais, peças e mão de obra, com garantia das peças e dos serviços no elevador instalado no Centro Administrativo Prefeito Antônio Chequer, localizado na Rua Gomes Barbosa nº 803, Centro.</w:t>
            </w:r>
          </w:p>
          <w:p w14:paraId="5CECF4F1" w14:textId="77777777" w:rsidR="005C23B8" w:rsidRPr="005C23B8" w:rsidRDefault="005C23B8" w:rsidP="005C23B8">
            <w:pPr>
              <w:ind w:left="0" w:hanging="2"/>
              <w:jc w:val="both"/>
              <w:textDirection w:val="lrTb"/>
              <w:rPr>
                <w:rFonts w:asciiTheme="majorHAnsi" w:hAnsiTheme="majorHAnsi" w:cstheme="majorHAnsi"/>
                <w:bCs/>
                <w:sz w:val="24"/>
                <w:szCs w:val="24"/>
              </w:rPr>
            </w:pPr>
            <w:r w:rsidRPr="005C23B8">
              <w:rPr>
                <w:rFonts w:asciiTheme="majorHAnsi" w:hAnsiTheme="majorHAnsi" w:cstheme="majorHAnsi"/>
                <w:bCs/>
                <w:sz w:val="24"/>
                <w:szCs w:val="24"/>
              </w:rPr>
              <w:t>Especificação do Elevador:</w:t>
            </w:r>
          </w:p>
          <w:p w14:paraId="097DB671" w14:textId="77777777" w:rsidR="005C23B8" w:rsidRPr="005C23B8" w:rsidRDefault="005C23B8" w:rsidP="005C23B8">
            <w:pPr>
              <w:ind w:left="0" w:hanging="2"/>
              <w:jc w:val="both"/>
              <w:textDirection w:val="lrTb"/>
              <w:rPr>
                <w:rFonts w:asciiTheme="majorHAnsi" w:hAnsiTheme="majorHAnsi" w:cstheme="majorHAnsi"/>
                <w:bCs/>
                <w:sz w:val="24"/>
                <w:szCs w:val="24"/>
              </w:rPr>
            </w:pPr>
            <w:r w:rsidRPr="005C23B8">
              <w:rPr>
                <w:rFonts w:asciiTheme="majorHAnsi" w:hAnsiTheme="majorHAnsi" w:cstheme="majorHAnsi"/>
                <w:bCs/>
                <w:sz w:val="24"/>
                <w:szCs w:val="24"/>
              </w:rPr>
              <w:t>Plataforma PL 02.240/11374;</w:t>
            </w:r>
          </w:p>
          <w:p w14:paraId="36CCCE50" w14:textId="77777777" w:rsidR="005C23B8" w:rsidRPr="005C23B8" w:rsidRDefault="005C23B8" w:rsidP="005C23B8">
            <w:pPr>
              <w:ind w:left="0" w:hanging="2"/>
              <w:jc w:val="both"/>
              <w:textDirection w:val="lrTb"/>
              <w:rPr>
                <w:rFonts w:asciiTheme="majorHAnsi" w:hAnsiTheme="majorHAnsi" w:cstheme="majorHAnsi"/>
                <w:bCs/>
                <w:sz w:val="24"/>
                <w:szCs w:val="24"/>
              </w:rPr>
            </w:pPr>
            <w:r w:rsidRPr="005C23B8">
              <w:rPr>
                <w:rFonts w:asciiTheme="majorHAnsi" w:hAnsiTheme="majorHAnsi" w:cstheme="majorHAnsi"/>
                <w:bCs/>
                <w:sz w:val="24"/>
                <w:szCs w:val="24"/>
              </w:rPr>
              <w:t>Capacidade: 275kg (01 cadeirante ou 02 passageiros);</w:t>
            </w:r>
          </w:p>
          <w:p w14:paraId="6A13B4EB" w14:textId="77777777" w:rsidR="005C23B8" w:rsidRPr="005C23B8" w:rsidRDefault="005C23B8" w:rsidP="005C23B8">
            <w:pPr>
              <w:ind w:left="0" w:hanging="2"/>
              <w:jc w:val="both"/>
              <w:textDirection w:val="lrTb"/>
              <w:rPr>
                <w:rFonts w:asciiTheme="majorHAnsi" w:hAnsiTheme="majorHAnsi" w:cstheme="majorHAnsi"/>
                <w:bCs/>
                <w:sz w:val="24"/>
                <w:szCs w:val="24"/>
              </w:rPr>
            </w:pPr>
            <w:r w:rsidRPr="005C23B8">
              <w:rPr>
                <w:rFonts w:asciiTheme="majorHAnsi" w:hAnsiTheme="majorHAnsi" w:cstheme="majorHAnsi"/>
                <w:bCs/>
                <w:sz w:val="24"/>
                <w:szCs w:val="24"/>
              </w:rPr>
              <w:t>02 (duas) paradas</w:t>
            </w:r>
          </w:p>
          <w:p w14:paraId="60E2C18D" w14:textId="1B5C2852" w:rsidR="005C23B8" w:rsidRPr="005C23B8" w:rsidRDefault="005C23B8" w:rsidP="005C23B8">
            <w:pPr>
              <w:ind w:left="0" w:hanging="2"/>
              <w:jc w:val="both"/>
              <w:textDirection w:val="lrTb"/>
              <w:rPr>
                <w:rFonts w:asciiTheme="majorHAnsi" w:hAnsiTheme="majorHAnsi" w:cstheme="majorHAnsi"/>
                <w:bCs/>
                <w:sz w:val="24"/>
                <w:szCs w:val="24"/>
              </w:rPr>
            </w:pPr>
            <w:r w:rsidRPr="005C23B8">
              <w:rPr>
                <w:rFonts w:asciiTheme="majorHAnsi" w:hAnsiTheme="majorHAnsi" w:cstheme="majorHAnsi"/>
                <w:bCs/>
                <w:sz w:val="24"/>
                <w:szCs w:val="24"/>
              </w:rPr>
              <w:t>Velocidade: 6m/min.</w:t>
            </w:r>
          </w:p>
        </w:tc>
        <w:tc>
          <w:tcPr>
            <w:tcW w:w="831" w:type="pct"/>
          </w:tcPr>
          <w:p w14:paraId="76282612" w14:textId="06C4660F" w:rsidR="005C23B8" w:rsidRPr="00E65867" w:rsidRDefault="005C23B8" w:rsidP="006D38DC">
            <w:pPr>
              <w:spacing w:line="360" w:lineRule="auto"/>
              <w:ind w:left="0" w:hanging="2"/>
              <w:jc w:val="both"/>
              <w:textDirection w:val="lrTb"/>
              <w:rPr>
                <w:rFonts w:asciiTheme="majorHAnsi" w:hAnsiTheme="majorHAnsi" w:cstheme="majorHAnsi"/>
                <w:sz w:val="24"/>
                <w:szCs w:val="24"/>
              </w:rPr>
            </w:pPr>
            <w:r>
              <w:rPr>
                <w:rFonts w:asciiTheme="majorHAnsi" w:hAnsiTheme="majorHAnsi" w:cstheme="majorHAnsi"/>
                <w:sz w:val="24"/>
                <w:szCs w:val="24"/>
              </w:rPr>
              <w:t>R$</w:t>
            </w:r>
          </w:p>
        </w:tc>
        <w:tc>
          <w:tcPr>
            <w:tcW w:w="672" w:type="pct"/>
          </w:tcPr>
          <w:p w14:paraId="7D49774C" w14:textId="6128AB10" w:rsidR="005C23B8" w:rsidRPr="00E65867" w:rsidRDefault="005C23B8" w:rsidP="006D38DC">
            <w:pPr>
              <w:spacing w:line="360" w:lineRule="auto"/>
              <w:ind w:left="0" w:hanging="2"/>
              <w:jc w:val="both"/>
              <w:textDirection w:val="lrTb"/>
              <w:rPr>
                <w:rFonts w:asciiTheme="majorHAnsi" w:hAnsiTheme="majorHAnsi" w:cstheme="majorHAnsi"/>
                <w:sz w:val="24"/>
                <w:szCs w:val="24"/>
              </w:rPr>
            </w:pPr>
            <w:r>
              <w:rPr>
                <w:rFonts w:asciiTheme="majorHAnsi" w:hAnsiTheme="majorHAnsi" w:cstheme="majorHAnsi"/>
                <w:sz w:val="24"/>
                <w:szCs w:val="24"/>
              </w:rPr>
              <w:t>R$</w:t>
            </w:r>
          </w:p>
        </w:tc>
      </w:tr>
    </w:tbl>
    <w:p w14:paraId="24C7591B" w14:textId="78BAB384" w:rsidR="00420947" w:rsidRDefault="00420947" w:rsidP="00420947">
      <w:pPr>
        <w:pStyle w:val="Textbody"/>
        <w:jc w:val="both"/>
        <w:rPr>
          <w:rFonts w:hint="eastAsia"/>
        </w:rPr>
      </w:pPr>
      <w:r>
        <w:rPr>
          <w:rFonts w:ascii="Calibri" w:eastAsia="Calibri" w:hAnsi="Calibri" w:cs="Calibri"/>
          <w:b/>
          <w:bCs/>
          <w:shd w:val="clear" w:color="auto" w:fill="CCCCCC"/>
        </w:rPr>
        <w:t xml:space="preserve">OBS: </w:t>
      </w:r>
      <w:r>
        <w:rPr>
          <w:rFonts w:ascii="Calibri" w:hAnsi="Calibri" w:cs="Calibri"/>
          <w:b/>
          <w:bCs/>
          <w:shd w:val="clear" w:color="auto" w:fill="CCCCCC"/>
        </w:rPr>
        <w:t>Em caso de divergência entre as especificações do objeto, disposições deste Edital e de seus anexos ou demais informações ou peças que compõem o processo, em relação ao portal do governo (COMPRASNET) prevalecerá as deste Edital. A (o) pregoeira (o) e a equipe de apoio orienta aos licitantes que considerem SOBERANAS as especificações do objeto (condições de entrega, pagamento, prazo, especificações, observações, unidades de medida, quantitativos, valores entre outras diretrizes relacionadas ao certame) que estejam contidas no instrumento convocatório, Termo de Referência e seus anexos. Sempre prevalecerão as condições e especificações estabelecidas no Edital e seus anexos. A cláusula em tela se justifica porque o CATMAT/CATSER (Catálogo de Materiais e Catálogo de Serviços) do Comprasnet, por vezes não tem a exatidão do objeto pleiteado no certame, portanto o município busca transparecer de forma lícita e eficiente as especificações expressas no instrumento convocatório.</w:t>
      </w:r>
    </w:p>
    <w:p w14:paraId="0EB23A20" w14:textId="77777777" w:rsidR="00520F3C" w:rsidRDefault="00D25F00">
      <w:pPr>
        <w:spacing w:line="276" w:lineRule="auto"/>
        <w:ind w:left="0" w:hanging="2"/>
        <w:jc w:val="both"/>
        <w:rPr>
          <w:rFonts w:ascii="Calibri" w:eastAsia="Calibri" w:hAnsi="Calibri" w:cs="Calibri"/>
          <w:b/>
          <w:sz w:val="24"/>
          <w:szCs w:val="24"/>
        </w:rPr>
      </w:pPr>
      <w:r>
        <w:rPr>
          <w:rFonts w:ascii="Calibri" w:eastAsia="Calibri" w:hAnsi="Calibri" w:cs="Calibri"/>
          <w:b/>
          <w:sz w:val="24"/>
          <w:szCs w:val="24"/>
        </w:rPr>
        <w:t>Declaramos para os devidos fins e sob as penas da lei que:</w:t>
      </w:r>
    </w:p>
    <w:p w14:paraId="70FE41F9" w14:textId="77777777" w:rsidR="00520F3C" w:rsidRDefault="00D25F00">
      <w:pPr>
        <w:spacing w:line="276" w:lineRule="auto"/>
        <w:ind w:left="0" w:hanging="2"/>
        <w:jc w:val="both"/>
      </w:pPr>
      <w:r>
        <w:rPr>
          <w:rFonts w:ascii="Calibri" w:eastAsia="Calibri" w:hAnsi="Calibri" w:cs="Calibri"/>
          <w:b/>
          <w:sz w:val="24"/>
          <w:szCs w:val="24"/>
        </w:rPr>
        <w:lastRenderedPageBreak/>
        <w:t>1- Estão incluídas, nos preços cotados, todas as despesas, de qualquer natureza, incidentes sobre o cumprimento do objeto deste Pregão.</w:t>
      </w:r>
    </w:p>
    <w:p w14:paraId="6535DF6C" w14:textId="77777777" w:rsidR="00520F3C" w:rsidRDefault="00D25F00">
      <w:pPr>
        <w:spacing w:line="276" w:lineRule="auto"/>
        <w:ind w:left="0" w:hanging="2"/>
        <w:jc w:val="both"/>
      </w:pPr>
      <w:r>
        <w:rPr>
          <w:rFonts w:ascii="Calibri" w:eastAsia="Calibri" w:hAnsi="Calibri" w:cs="Calibri"/>
          <w:b/>
          <w:sz w:val="24"/>
          <w:szCs w:val="24"/>
        </w:rPr>
        <w:t>2- Será cumprido o fornecimento de acordo com a especificação da proposta e com o edital, a partir da assinatura do contrato.</w:t>
      </w:r>
    </w:p>
    <w:p w14:paraId="5EC916B6" w14:textId="2EC1448D" w:rsidR="00520F3C" w:rsidRDefault="00D25F00">
      <w:pPr>
        <w:spacing w:line="276" w:lineRule="auto"/>
        <w:ind w:left="0" w:hanging="2"/>
        <w:jc w:val="both"/>
        <w:rPr>
          <w:rFonts w:ascii="Calibri" w:eastAsia="Calibri" w:hAnsi="Calibri" w:cs="Calibri"/>
          <w:b/>
          <w:sz w:val="24"/>
          <w:szCs w:val="24"/>
        </w:rPr>
      </w:pPr>
      <w:r>
        <w:rPr>
          <w:rFonts w:ascii="Calibri" w:eastAsia="Calibri" w:hAnsi="Calibri" w:cs="Calibri"/>
          <w:b/>
          <w:sz w:val="24"/>
          <w:szCs w:val="24"/>
        </w:rPr>
        <w:t>3- Esta proposta tem validade de 60 dias</w:t>
      </w:r>
      <w:r w:rsidR="004875EF">
        <w:rPr>
          <w:rFonts w:ascii="Calibri" w:eastAsia="Calibri" w:hAnsi="Calibri" w:cs="Calibri"/>
          <w:b/>
          <w:sz w:val="24"/>
          <w:szCs w:val="24"/>
        </w:rPr>
        <w:t>.</w:t>
      </w:r>
    </w:p>
    <w:p w14:paraId="63793435" w14:textId="77777777" w:rsidR="003078A1" w:rsidRDefault="003078A1">
      <w:pPr>
        <w:spacing w:line="276" w:lineRule="auto"/>
        <w:ind w:left="0" w:hanging="2"/>
        <w:jc w:val="both"/>
        <w:rPr>
          <w:rFonts w:ascii="Calibri" w:eastAsia="Calibri" w:hAnsi="Calibri" w:cs="Calibri"/>
          <w:sz w:val="24"/>
          <w:szCs w:val="24"/>
        </w:rPr>
      </w:pPr>
    </w:p>
    <w:p w14:paraId="3BD4CB44" w14:textId="1F7C7EB9" w:rsidR="00520F3C" w:rsidRDefault="003843AF" w:rsidP="003843AF">
      <w:pPr>
        <w:tabs>
          <w:tab w:val="left" w:pos="567"/>
          <w:tab w:val="left" w:pos="1134"/>
          <w:tab w:val="left" w:pos="1418"/>
          <w:tab w:val="left" w:pos="2410"/>
          <w:tab w:val="left" w:pos="2552"/>
          <w:tab w:val="center" w:pos="4535"/>
          <w:tab w:val="left" w:pos="8235"/>
        </w:tabs>
        <w:spacing w:line="276" w:lineRule="auto"/>
        <w:ind w:left="0" w:hanging="2"/>
      </w:pPr>
      <w:r>
        <w:rPr>
          <w:rFonts w:ascii="Calibri" w:eastAsia="Calibri" w:hAnsi="Calibri" w:cs="Calibri"/>
          <w:b/>
          <w:sz w:val="24"/>
          <w:szCs w:val="24"/>
        </w:rPr>
        <w:tab/>
      </w:r>
      <w:r>
        <w:rPr>
          <w:rFonts w:ascii="Calibri" w:eastAsia="Calibri" w:hAnsi="Calibri" w:cs="Calibri"/>
          <w:b/>
          <w:sz w:val="24"/>
          <w:szCs w:val="24"/>
        </w:rPr>
        <w:tab/>
      </w:r>
      <w:r>
        <w:rPr>
          <w:rFonts w:ascii="Calibri" w:eastAsia="Calibri" w:hAnsi="Calibri" w:cs="Calibri"/>
          <w:b/>
          <w:sz w:val="24"/>
          <w:szCs w:val="24"/>
        </w:rPr>
        <w:tab/>
      </w:r>
      <w:r>
        <w:rPr>
          <w:rFonts w:ascii="Calibri" w:eastAsia="Calibri" w:hAnsi="Calibri" w:cs="Calibri"/>
          <w:b/>
          <w:sz w:val="24"/>
          <w:szCs w:val="24"/>
        </w:rPr>
        <w:tab/>
      </w:r>
      <w:r w:rsidR="00D25F00">
        <w:rPr>
          <w:rFonts w:ascii="Calibri" w:eastAsia="Calibri" w:hAnsi="Calibri" w:cs="Calibri"/>
          <w:b/>
          <w:sz w:val="24"/>
          <w:szCs w:val="24"/>
        </w:rPr>
        <w:t>____________________, _____ de _____________ de 202</w:t>
      </w:r>
      <w:r w:rsidR="00061635">
        <w:rPr>
          <w:rFonts w:ascii="Calibri" w:eastAsia="Calibri" w:hAnsi="Calibri" w:cs="Calibri"/>
          <w:b/>
          <w:sz w:val="24"/>
          <w:szCs w:val="24"/>
        </w:rPr>
        <w:t>6</w:t>
      </w:r>
      <w:r w:rsidR="00D25F00">
        <w:rPr>
          <w:rFonts w:ascii="Calibri" w:eastAsia="Calibri" w:hAnsi="Calibri" w:cs="Calibri"/>
          <w:b/>
          <w:sz w:val="24"/>
          <w:szCs w:val="24"/>
        </w:rPr>
        <w:t>.</w:t>
      </w:r>
      <w:r>
        <w:rPr>
          <w:rFonts w:ascii="Calibri" w:eastAsia="Calibri" w:hAnsi="Calibri" w:cs="Calibri"/>
          <w:b/>
          <w:sz w:val="24"/>
          <w:szCs w:val="24"/>
        </w:rPr>
        <w:tab/>
      </w:r>
    </w:p>
    <w:p w14:paraId="6D86CCC3" w14:textId="77777777" w:rsidR="00520F3C" w:rsidRDefault="00D25F00">
      <w:pPr>
        <w:spacing w:line="276" w:lineRule="auto"/>
        <w:ind w:left="0" w:hanging="2"/>
        <w:jc w:val="center"/>
        <w:rPr>
          <w:rFonts w:ascii="Calibri" w:eastAsia="Calibri" w:hAnsi="Calibri" w:cs="Calibri"/>
          <w:sz w:val="24"/>
          <w:szCs w:val="24"/>
        </w:rPr>
      </w:pPr>
      <w:r>
        <w:rPr>
          <w:rFonts w:ascii="Calibri" w:eastAsia="Calibri" w:hAnsi="Calibri" w:cs="Calibri"/>
          <w:b/>
          <w:sz w:val="24"/>
          <w:szCs w:val="24"/>
        </w:rPr>
        <w:t>(Cidade e data)</w:t>
      </w:r>
    </w:p>
    <w:p w14:paraId="676A459B" w14:textId="77777777" w:rsidR="00520F3C" w:rsidRDefault="00520F3C">
      <w:pPr>
        <w:spacing w:line="276" w:lineRule="auto"/>
        <w:ind w:left="0" w:hanging="2"/>
        <w:jc w:val="center"/>
        <w:rPr>
          <w:rFonts w:ascii="Calibri" w:eastAsia="Calibri" w:hAnsi="Calibri" w:cs="Calibri"/>
          <w:sz w:val="24"/>
          <w:szCs w:val="24"/>
        </w:rPr>
      </w:pPr>
    </w:p>
    <w:p w14:paraId="72FD3362" w14:textId="77777777" w:rsidR="00520F3C" w:rsidRDefault="00D25F00">
      <w:pPr>
        <w:spacing w:line="276" w:lineRule="auto"/>
        <w:ind w:left="0" w:hanging="2"/>
        <w:jc w:val="center"/>
      </w:pPr>
      <w:r>
        <w:rPr>
          <w:rFonts w:ascii="Calibri" w:eastAsia="Calibri" w:hAnsi="Calibri" w:cs="Calibri"/>
          <w:b/>
          <w:sz w:val="24"/>
          <w:szCs w:val="24"/>
        </w:rPr>
        <w:t>____________________________________________</w:t>
      </w:r>
    </w:p>
    <w:p w14:paraId="76A91BE7" w14:textId="77777777" w:rsidR="00520F3C" w:rsidRDefault="00D25F00">
      <w:pPr>
        <w:spacing w:line="276" w:lineRule="auto"/>
        <w:ind w:left="0" w:hanging="2"/>
        <w:jc w:val="center"/>
      </w:pPr>
      <w:r>
        <w:rPr>
          <w:rFonts w:ascii="Calibri" w:eastAsia="Calibri" w:hAnsi="Calibri" w:cs="Calibri"/>
          <w:b/>
          <w:sz w:val="24"/>
          <w:szCs w:val="24"/>
        </w:rPr>
        <w:t>(Representante legal)</w:t>
      </w:r>
    </w:p>
    <w:sectPr w:rsidR="00520F3C" w:rsidSect="009C4ADC">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8" w:footer="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BD062" w14:textId="77777777" w:rsidR="00636561" w:rsidRDefault="00636561">
      <w:pPr>
        <w:spacing w:line="240" w:lineRule="auto"/>
        <w:ind w:left="0" w:hanging="2"/>
      </w:pPr>
      <w:r>
        <w:separator/>
      </w:r>
    </w:p>
  </w:endnote>
  <w:endnote w:type="continuationSeparator" w:id="0">
    <w:p w14:paraId="3C5C2FE7" w14:textId="77777777" w:rsidR="00636561" w:rsidRDefault="0063656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AR PL UMing CN">
    <w:panose1 w:val="00000000000000000000"/>
    <w:charset w:val="00"/>
    <w:family w:val="roman"/>
    <w:notTrueType/>
    <w:pitch w:val="default"/>
  </w:font>
  <w:font w:name="DejaVu Sans Condensed">
    <w:charset w:val="00"/>
    <w:family w:val="swiss"/>
    <w:pitch w:val="variable"/>
    <w:sig w:usb0="00000000" w:usb1="D200FDFF" w:usb2="0A246029" w:usb3="00000000" w:csb0="000001FF" w:csb1="00000000"/>
  </w:font>
  <w:font w:name="DejaVu Sans">
    <w:charset w:val="00"/>
    <w:family w:val="swiss"/>
    <w:pitch w:val="variable"/>
    <w:sig w:usb0="E7002EFF" w:usb1="D200FDFF" w:usb2="0A246029" w:usb3="00000000" w:csb0="000001FF" w:csb1="00000000"/>
  </w:font>
  <w:font w:name="Georgia">
    <w:panose1 w:val="02040502050405020303"/>
    <w:charset w:val="00"/>
    <w:family w:val="roman"/>
    <w:pitch w:val="variable"/>
    <w:sig w:usb0="00000287" w:usb1="00000000" w:usb2="00000000" w:usb3="00000000" w:csb0="0000009F" w:csb1="00000000"/>
  </w:font>
  <w:font w:name="Mincho">
    <w:altName w:val="明朝"/>
    <w:panose1 w:val="02020609040305080305"/>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Bitstream Vera Sans">
    <w:panose1 w:val="00000000000000000000"/>
    <w:charset w:val="00"/>
    <w:family w:val="roman"/>
    <w:notTrueType/>
    <w:pitch w:val="default"/>
  </w:font>
  <w:font w:name="Gotham Book">
    <w:panose1 w:val="00000000000000000000"/>
    <w:charset w:val="00"/>
    <w:family w:val="roman"/>
    <w:notTrueType/>
    <w:pitch w:val="default"/>
  </w:font>
  <w:font w:name="Ecofont_Spranq_eco_Sans">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tarSymbol">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New">
    <w:altName w:val="Courier New"/>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ADBED" w14:textId="77777777" w:rsidR="00D25F00" w:rsidRDefault="00D25F00">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6D8F7" w14:textId="77777777" w:rsidR="00520F3C" w:rsidRDefault="00520F3C">
    <w:pPr>
      <w:pBdr>
        <w:top w:val="none" w:sz="0" w:space="0" w:color="000000"/>
        <w:left w:val="none" w:sz="0" w:space="0" w:color="000000"/>
        <w:bottom w:val="single" w:sz="12" w:space="1" w:color="000000"/>
        <w:right w:val="none" w:sz="0" w:space="0" w:color="000000"/>
      </w:pBdr>
      <w:spacing w:after="200" w:line="276" w:lineRule="auto"/>
      <w:ind w:left="0" w:hanging="2"/>
      <w:jc w:val="center"/>
      <w:rPr>
        <w:rFonts w:ascii="Arial" w:eastAsia="Arial" w:hAnsi="Arial" w:cs="Arial"/>
        <w:sz w:val="18"/>
        <w:szCs w:val="18"/>
      </w:rPr>
    </w:pPr>
  </w:p>
  <w:p w14:paraId="79FE4801" w14:textId="3D8E9383" w:rsidR="00520F3C" w:rsidRDefault="00D25F00">
    <w:pPr>
      <w:spacing w:after="200" w:line="276" w:lineRule="auto"/>
      <w:ind w:left="0" w:hanging="2"/>
      <w:jc w:val="center"/>
    </w:pPr>
    <w:r>
      <w:rPr>
        <w:rFonts w:ascii="Arial" w:eastAsia="Arial" w:hAnsi="Arial" w:cs="Arial"/>
        <w:b/>
        <w:sz w:val="18"/>
        <w:szCs w:val="18"/>
      </w:rPr>
      <w:t>Centro Administrativo Prefeito Antônio Chequer - Rua Gomes Barbosa, nº 803, Centro, Viçosa- MG, CEP 36.570-101 – Contatos: Tel.: 0xx31 3</w:t>
    </w:r>
    <w:r w:rsidR="009660A1">
      <w:rPr>
        <w:rFonts w:ascii="Arial" w:eastAsia="Arial" w:hAnsi="Arial" w:cs="Arial"/>
        <w:b/>
        <w:sz w:val="18"/>
        <w:szCs w:val="18"/>
      </w:rPr>
      <w:t>874-7250</w:t>
    </w:r>
    <w:r>
      <w:rPr>
        <w:rFonts w:ascii="Arial" w:eastAsia="Arial" w:hAnsi="Arial" w:cs="Arial"/>
        <w:b/>
        <w:sz w:val="18"/>
        <w:szCs w:val="18"/>
      </w:rPr>
      <w:t xml:space="preserve"> – licitacoes@vicosa.mg.gov.br</w:t>
    </w:r>
  </w:p>
  <w:p w14:paraId="2B1D4B1F" w14:textId="77777777" w:rsidR="00520F3C" w:rsidRDefault="00520F3C">
    <w:pPr>
      <w:ind w:left="0" w:hanging="2"/>
      <w:rPr>
        <w:rFonts w:ascii="Arial" w:eastAsia="Arial" w:hAnsi="Arial" w:cs="Arial"/>
        <w:sz w:val="18"/>
        <w:szCs w:val="18"/>
      </w:rPr>
    </w:pPr>
  </w:p>
  <w:p w14:paraId="1DD7A860" w14:textId="77777777" w:rsidR="00520F3C" w:rsidRDefault="00520F3C">
    <w:pPr>
      <w:ind w:left="0" w:hanging="2"/>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1DEDD" w14:textId="77777777" w:rsidR="00D25F00" w:rsidRDefault="00D25F00">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9AEF7" w14:textId="77777777" w:rsidR="00636561" w:rsidRDefault="00636561">
      <w:pPr>
        <w:spacing w:line="240" w:lineRule="auto"/>
        <w:ind w:left="0" w:hanging="2"/>
      </w:pPr>
      <w:r>
        <w:separator/>
      </w:r>
    </w:p>
  </w:footnote>
  <w:footnote w:type="continuationSeparator" w:id="0">
    <w:p w14:paraId="17E544D2" w14:textId="77777777" w:rsidR="00636561" w:rsidRDefault="0063656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63ED" w14:textId="77777777" w:rsidR="00D25F00" w:rsidRDefault="00D25F00">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2916D" w14:textId="77777777" w:rsidR="00A17366" w:rsidRDefault="00A17366" w:rsidP="00A17366">
    <w:pPr>
      <w:pStyle w:val="LO-normal"/>
      <w:widowControl w:val="0"/>
      <w:ind w:hanging="2"/>
      <w:jc w:val="center"/>
      <w:rPr>
        <w:rFonts w:ascii="Calibri" w:eastAsia="Calibri" w:hAnsi="Calibri" w:cs="Calibri"/>
        <w:b/>
        <w:color w:val="FF9999"/>
      </w:rPr>
    </w:pPr>
    <w:r>
      <w:rPr>
        <w:noProof/>
      </w:rPr>
      <w:drawing>
        <wp:inline distT="0" distB="0" distL="0" distR="0" wp14:anchorId="0C559A40" wp14:editId="4B0B32FC">
          <wp:extent cx="1773555" cy="512445"/>
          <wp:effectExtent l="0" t="0" r="0" b="0"/>
          <wp:docPr id="1309306635" name="image1.png" descr="Logotip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Logotipo PNG"/>
                  <pic:cNvPicPr>
                    <a:picLocks noChangeAspect="1" noChangeArrowheads="1"/>
                  </pic:cNvPicPr>
                </pic:nvPicPr>
                <pic:blipFill>
                  <a:blip r:embed="rId1"/>
                  <a:stretch>
                    <a:fillRect/>
                  </a:stretch>
                </pic:blipFill>
                <pic:spPr bwMode="auto">
                  <a:xfrm>
                    <a:off x="0" y="0"/>
                    <a:ext cx="1773555" cy="512445"/>
                  </a:xfrm>
                  <a:prstGeom prst="rect">
                    <a:avLst/>
                  </a:prstGeom>
                </pic:spPr>
              </pic:pic>
            </a:graphicData>
          </a:graphic>
        </wp:inline>
      </w:drawing>
    </w:r>
  </w:p>
  <w:p w14:paraId="51B1B673" w14:textId="77777777" w:rsidR="00A17366" w:rsidRDefault="00A17366" w:rsidP="00A17366">
    <w:pPr>
      <w:pStyle w:val="LO-normal"/>
      <w:tabs>
        <w:tab w:val="center" w:pos="4252"/>
        <w:tab w:val="right" w:pos="8504"/>
      </w:tabs>
      <w:ind w:hanging="2"/>
      <w:jc w:val="center"/>
      <w:rPr>
        <w:rFonts w:ascii="Calibri" w:eastAsia="Calibri" w:hAnsi="Calibri" w:cs="Calibri"/>
        <w:b/>
        <w:color w:val="000000"/>
      </w:rPr>
    </w:pPr>
    <w:r>
      <w:rPr>
        <w:rFonts w:ascii="Calibri" w:eastAsia="Calibri" w:hAnsi="Calibri" w:cs="Calibri"/>
        <w:b/>
        <w:color w:val="000000"/>
      </w:rPr>
      <w:t>SECRETARIA MUNICIPAL DE ADMINISTRAÇÃO</w:t>
    </w:r>
  </w:p>
  <w:p w14:paraId="29B127EE" w14:textId="77777777" w:rsidR="00A17366" w:rsidRDefault="00A17366" w:rsidP="00A17366">
    <w:pPr>
      <w:pStyle w:val="LO-normal"/>
      <w:tabs>
        <w:tab w:val="center" w:pos="4252"/>
        <w:tab w:val="right" w:pos="8504"/>
      </w:tabs>
      <w:ind w:hanging="2"/>
      <w:jc w:val="center"/>
      <w:rPr>
        <w:color w:val="000000"/>
      </w:rPr>
    </w:pPr>
    <w:r>
      <w:rPr>
        <w:rFonts w:ascii="Calibri" w:eastAsia="Calibri" w:hAnsi="Calibri" w:cs="Calibri"/>
        <w:b/>
        <w:color w:val="000000"/>
      </w:rPr>
      <w:t>_______________________________________________________________________</w:t>
    </w:r>
  </w:p>
  <w:p w14:paraId="570BE0C3" w14:textId="53669D04" w:rsidR="00D25F00" w:rsidRPr="00A17366" w:rsidRDefault="00D25F00" w:rsidP="00A17366">
    <w:pPr>
      <w:pStyle w:val="Cabealho"/>
      <w:ind w:left="0" w:hanging="2"/>
      <w:rPr>
        <w:rFonts w:eastAsia="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40CFE" w14:textId="77777777" w:rsidR="00D25F00" w:rsidRDefault="00D25F00">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15CD0"/>
    <w:multiLevelType w:val="multilevel"/>
    <w:tmpl w:val="9D6471BE"/>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5882DBE"/>
    <w:multiLevelType w:val="hybridMultilevel"/>
    <w:tmpl w:val="0958DB24"/>
    <w:lvl w:ilvl="0" w:tplc="83D62F26">
      <w:numFmt w:val="bullet"/>
      <w:lvlText w:val="-"/>
      <w:lvlJc w:val="left"/>
      <w:pPr>
        <w:ind w:left="245" w:hanging="239"/>
      </w:pPr>
      <w:rPr>
        <w:rFonts w:ascii="Arial MT" w:eastAsia="Arial MT" w:hAnsi="Arial MT" w:cs="Arial MT" w:hint="default"/>
        <w:w w:val="98"/>
        <w:sz w:val="18"/>
        <w:szCs w:val="18"/>
        <w:u w:val="single" w:color="000000"/>
        <w:lang w:val="pt-PT" w:eastAsia="en-US" w:bidi="ar-SA"/>
      </w:rPr>
    </w:lvl>
    <w:lvl w:ilvl="1" w:tplc="1A56AA06">
      <w:numFmt w:val="bullet"/>
      <w:lvlText w:val="•"/>
      <w:lvlJc w:val="left"/>
      <w:pPr>
        <w:ind w:left="637" w:hanging="239"/>
      </w:pPr>
      <w:rPr>
        <w:rFonts w:hint="default"/>
        <w:lang w:val="pt-PT" w:eastAsia="en-US" w:bidi="ar-SA"/>
      </w:rPr>
    </w:lvl>
    <w:lvl w:ilvl="2" w:tplc="20E8DDEC">
      <w:numFmt w:val="bullet"/>
      <w:lvlText w:val="•"/>
      <w:lvlJc w:val="left"/>
      <w:pPr>
        <w:ind w:left="1034" w:hanging="239"/>
      </w:pPr>
      <w:rPr>
        <w:rFonts w:hint="default"/>
        <w:lang w:val="pt-PT" w:eastAsia="en-US" w:bidi="ar-SA"/>
      </w:rPr>
    </w:lvl>
    <w:lvl w:ilvl="3" w:tplc="37646E58">
      <w:numFmt w:val="bullet"/>
      <w:lvlText w:val="•"/>
      <w:lvlJc w:val="left"/>
      <w:pPr>
        <w:ind w:left="1431" w:hanging="239"/>
      </w:pPr>
      <w:rPr>
        <w:rFonts w:hint="default"/>
        <w:lang w:val="pt-PT" w:eastAsia="en-US" w:bidi="ar-SA"/>
      </w:rPr>
    </w:lvl>
    <w:lvl w:ilvl="4" w:tplc="BD389A4E">
      <w:numFmt w:val="bullet"/>
      <w:lvlText w:val="•"/>
      <w:lvlJc w:val="left"/>
      <w:pPr>
        <w:ind w:left="1828" w:hanging="239"/>
      </w:pPr>
      <w:rPr>
        <w:rFonts w:hint="default"/>
        <w:lang w:val="pt-PT" w:eastAsia="en-US" w:bidi="ar-SA"/>
      </w:rPr>
    </w:lvl>
    <w:lvl w:ilvl="5" w:tplc="4DF8ADCE">
      <w:numFmt w:val="bullet"/>
      <w:lvlText w:val="•"/>
      <w:lvlJc w:val="left"/>
      <w:pPr>
        <w:ind w:left="2225" w:hanging="239"/>
      </w:pPr>
      <w:rPr>
        <w:rFonts w:hint="default"/>
        <w:lang w:val="pt-PT" w:eastAsia="en-US" w:bidi="ar-SA"/>
      </w:rPr>
    </w:lvl>
    <w:lvl w:ilvl="6" w:tplc="4AD64FB8">
      <w:numFmt w:val="bullet"/>
      <w:lvlText w:val="•"/>
      <w:lvlJc w:val="left"/>
      <w:pPr>
        <w:ind w:left="2622" w:hanging="239"/>
      </w:pPr>
      <w:rPr>
        <w:rFonts w:hint="default"/>
        <w:lang w:val="pt-PT" w:eastAsia="en-US" w:bidi="ar-SA"/>
      </w:rPr>
    </w:lvl>
    <w:lvl w:ilvl="7" w:tplc="CE728B82">
      <w:numFmt w:val="bullet"/>
      <w:lvlText w:val="•"/>
      <w:lvlJc w:val="left"/>
      <w:pPr>
        <w:ind w:left="3019" w:hanging="239"/>
      </w:pPr>
      <w:rPr>
        <w:rFonts w:hint="default"/>
        <w:lang w:val="pt-PT" w:eastAsia="en-US" w:bidi="ar-SA"/>
      </w:rPr>
    </w:lvl>
    <w:lvl w:ilvl="8" w:tplc="5DD0783C">
      <w:numFmt w:val="bullet"/>
      <w:lvlText w:val="•"/>
      <w:lvlJc w:val="left"/>
      <w:pPr>
        <w:ind w:left="3416" w:hanging="239"/>
      </w:pPr>
      <w:rPr>
        <w:rFonts w:hint="default"/>
        <w:lang w:val="pt-PT" w:eastAsia="en-US" w:bidi="ar-SA"/>
      </w:rPr>
    </w:lvl>
  </w:abstractNum>
  <w:abstractNum w:abstractNumId="2" w15:restartNumberingAfterBreak="0">
    <w:nsid w:val="2E7F7737"/>
    <w:multiLevelType w:val="multilevel"/>
    <w:tmpl w:val="8E5832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B0D0736"/>
    <w:multiLevelType w:val="hybridMultilevel"/>
    <w:tmpl w:val="99525222"/>
    <w:lvl w:ilvl="0" w:tplc="7796304A">
      <w:numFmt w:val="bullet"/>
      <w:lvlText w:val="-"/>
      <w:lvlJc w:val="left"/>
      <w:pPr>
        <w:ind w:left="112" w:hanging="106"/>
      </w:pPr>
      <w:rPr>
        <w:rFonts w:ascii="Arial MT" w:eastAsia="Arial MT" w:hAnsi="Arial MT" w:cs="Arial MT" w:hint="default"/>
        <w:w w:val="98"/>
        <w:sz w:val="18"/>
        <w:szCs w:val="18"/>
        <w:u w:val="single" w:color="000000"/>
        <w:lang w:val="pt-PT" w:eastAsia="en-US" w:bidi="ar-SA"/>
      </w:rPr>
    </w:lvl>
    <w:lvl w:ilvl="1" w:tplc="F6526F5A">
      <w:numFmt w:val="bullet"/>
      <w:lvlText w:val="•"/>
      <w:lvlJc w:val="left"/>
      <w:pPr>
        <w:ind w:left="529" w:hanging="106"/>
      </w:pPr>
      <w:rPr>
        <w:rFonts w:hint="default"/>
        <w:lang w:val="pt-PT" w:eastAsia="en-US" w:bidi="ar-SA"/>
      </w:rPr>
    </w:lvl>
    <w:lvl w:ilvl="2" w:tplc="5CF0008E">
      <w:numFmt w:val="bullet"/>
      <w:lvlText w:val="•"/>
      <w:lvlJc w:val="left"/>
      <w:pPr>
        <w:ind w:left="938" w:hanging="106"/>
      </w:pPr>
      <w:rPr>
        <w:rFonts w:hint="default"/>
        <w:lang w:val="pt-PT" w:eastAsia="en-US" w:bidi="ar-SA"/>
      </w:rPr>
    </w:lvl>
    <w:lvl w:ilvl="3" w:tplc="809A3A86">
      <w:numFmt w:val="bullet"/>
      <w:lvlText w:val="•"/>
      <w:lvlJc w:val="left"/>
      <w:pPr>
        <w:ind w:left="1347" w:hanging="106"/>
      </w:pPr>
      <w:rPr>
        <w:rFonts w:hint="default"/>
        <w:lang w:val="pt-PT" w:eastAsia="en-US" w:bidi="ar-SA"/>
      </w:rPr>
    </w:lvl>
    <w:lvl w:ilvl="4" w:tplc="85EC5524">
      <w:numFmt w:val="bullet"/>
      <w:lvlText w:val="•"/>
      <w:lvlJc w:val="left"/>
      <w:pPr>
        <w:ind w:left="1756" w:hanging="106"/>
      </w:pPr>
      <w:rPr>
        <w:rFonts w:hint="default"/>
        <w:lang w:val="pt-PT" w:eastAsia="en-US" w:bidi="ar-SA"/>
      </w:rPr>
    </w:lvl>
    <w:lvl w:ilvl="5" w:tplc="C8840CB2">
      <w:numFmt w:val="bullet"/>
      <w:lvlText w:val="•"/>
      <w:lvlJc w:val="left"/>
      <w:pPr>
        <w:ind w:left="2165" w:hanging="106"/>
      </w:pPr>
      <w:rPr>
        <w:rFonts w:hint="default"/>
        <w:lang w:val="pt-PT" w:eastAsia="en-US" w:bidi="ar-SA"/>
      </w:rPr>
    </w:lvl>
    <w:lvl w:ilvl="6" w:tplc="59E415EA">
      <w:numFmt w:val="bullet"/>
      <w:lvlText w:val="•"/>
      <w:lvlJc w:val="left"/>
      <w:pPr>
        <w:ind w:left="2574" w:hanging="106"/>
      </w:pPr>
      <w:rPr>
        <w:rFonts w:hint="default"/>
        <w:lang w:val="pt-PT" w:eastAsia="en-US" w:bidi="ar-SA"/>
      </w:rPr>
    </w:lvl>
    <w:lvl w:ilvl="7" w:tplc="FEF48AF8">
      <w:numFmt w:val="bullet"/>
      <w:lvlText w:val="•"/>
      <w:lvlJc w:val="left"/>
      <w:pPr>
        <w:ind w:left="2983" w:hanging="106"/>
      </w:pPr>
      <w:rPr>
        <w:rFonts w:hint="default"/>
        <w:lang w:val="pt-PT" w:eastAsia="en-US" w:bidi="ar-SA"/>
      </w:rPr>
    </w:lvl>
    <w:lvl w:ilvl="8" w:tplc="DF3EF5CC">
      <w:numFmt w:val="bullet"/>
      <w:lvlText w:val="•"/>
      <w:lvlJc w:val="left"/>
      <w:pPr>
        <w:ind w:left="3392" w:hanging="106"/>
      </w:pPr>
      <w:rPr>
        <w:rFonts w:hint="default"/>
        <w:lang w:val="pt-PT" w:eastAsia="en-US" w:bidi="ar-SA"/>
      </w:rPr>
    </w:lvl>
  </w:abstractNum>
  <w:abstractNum w:abstractNumId="4" w15:restartNumberingAfterBreak="0">
    <w:nsid w:val="7E7C3150"/>
    <w:multiLevelType w:val="hybridMultilevel"/>
    <w:tmpl w:val="A1360A2E"/>
    <w:lvl w:ilvl="0" w:tplc="B08C8E74">
      <w:start w:val="1"/>
      <w:numFmt w:val="decimal"/>
      <w:lvlText w:val="%1."/>
      <w:lvlJc w:val="left"/>
      <w:pPr>
        <w:ind w:left="1204" w:hanging="495"/>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1411804484">
    <w:abstractNumId w:val="0"/>
  </w:num>
  <w:num w:numId="2" w16cid:durableId="359674008">
    <w:abstractNumId w:val="3"/>
  </w:num>
  <w:num w:numId="3" w16cid:durableId="376202344">
    <w:abstractNumId w:val="1"/>
  </w:num>
  <w:num w:numId="4" w16cid:durableId="614018422">
    <w:abstractNumId w:val="2"/>
  </w:num>
  <w:num w:numId="5" w16cid:durableId="6998196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F3C"/>
    <w:rsid w:val="000133EA"/>
    <w:rsid w:val="00055B37"/>
    <w:rsid w:val="00060EBD"/>
    <w:rsid w:val="00061635"/>
    <w:rsid w:val="00064945"/>
    <w:rsid w:val="00086264"/>
    <w:rsid w:val="00087389"/>
    <w:rsid w:val="000919D0"/>
    <w:rsid w:val="00097778"/>
    <w:rsid w:val="000E582A"/>
    <w:rsid w:val="00147FB3"/>
    <w:rsid w:val="001737B8"/>
    <w:rsid w:val="00184FFB"/>
    <w:rsid w:val="001A327D"/>
    <w:rsid w:val="001C6469"/>
    <w:rsid w:val="001D40C6"/>
    <w:rsid w:val="001D42FC"/>
    <w:rsid w:val="002141DE"/>
    <w:rsid w:val="00223EA0"/>
    <w:rsid w:val="00247B5A"/>
    <w:rsid w:val="002A3437"/>
    <w:rsid w:val="002A5CB0"/>
    <w:rsid w:val="002B4B17"/>
    <w:rsid w:val="002C1B6F"/>
    <w:rsid w:val="002D1D0D"/>
    <w:rsid w:val="002E3BB7"/>
    <w:rsid w:val="002E729F"/>
    <w:rsid w:val="002E75F8"/>
    <w:rsid w:val="002F27DE"/>
    <w:rsid w:val="003078A1"/>
    <w:rsid w:val="0033628D"/>
    <w:rsid w:val="0034328A"/>
    <w:rsid w:val="0034696D"/>
    <w:rsid w:val="003843AF"/>
    <w:rsid w:val="00385A11"/>
    <w:rsid w:val="00396BDB"/>
    <w:rsid w:val="003B4543"/>
    <w:rsid w:val="003C08CF"/>
    <w:rsid w:val="003C7D2A"/>
    <w:rsid w:val="003E17EE"/>
    <w:rsid w:val="003F1CC0"/>
    <w:rsid w:val="00403366"/>
    <w:rsid w:val="00406A50"/>
    <w:rsid w:val="00407189"/>
    <w:rsid w:val="00420947"/>
    <w:rsid w:val="00421F01"/>
    <w:rsid w:val="004509B9"/>
    <w:rsid w:val="00466353"/>
    <w:rsid w:val="004676D4"/>
    <w:rsid w:val="004817EC"/>
    <w:rsid w:val="004875EF"/>
    <w:rsid w:val="004C5712"/>
    <w:rsid w:val="004D7224"/>
    <w:rsid w:val="00520F3C"/>
    <w:rsid w:val="00524047"/>
    <w:rsid w:val="005334EA"/>
    <w:rsid w:val="00572E44"/>
    <w:rsid w:val="005B5E67"/>
    <w:rsid w:val="005C23B8"/>
    <w:rsid w:val="005C38A7"/>
    <w:rsid w:val="005D6B37"/>
    <w:rsid w:val="005E4DF4"/>
    <w:rsid w:val="006271F4"/>
    <w:rsid w:val="00636561"/>
    <w:rsid w:val="00647A2B"/>
    <w:rsid w:val="006568D2"/>
    <w:rsid w:val="00676A6D"/>
    <w:rsid w:val="0068289E"/>
    <w:rsid w:val="00686D31"/>
    <w:rsid w:val="006B3B33"/>
    <w:rsid w:val="006B6877"/>
    <w:rsid w:val="006C2323"/>
    <w:rsid w:val="006D38DC"/>
    <w:rsid w:val="006E5E27"/>
    <w:rsid w:val="006F4C86"/>
    <w:rsid w:val="0070321F"/>
    <w:rsid w:val="00710307"/>
    <w:rsid w:val="00766E3F"/>
    <w:rsid w:val="00770CE1"/>
    <w:rsid w:val="007A022E"/>
    <w:rsid w:val="007B476D"/>
    <w:rsid w:val="007C0CE0"/>
    <w:rsid w:val="007C28E0"/>
    <w:rsid w:val="007C4A0B"/>
    <w:rsid w:val="007D7E00"/>
    <w:rsid w:val="00820730"/>
    <w:rsid w:val="008456CB"/>
    <w:rsid w:val="00864585"/>
    <w:rsid w:val="00897117"/>
    <w:rsid w:val="008B39CF"/>
    <w:rsid w:val="008C165B"/>
    <w:rsid w:val="008C4056"/>
    <w:rsid w:val="00915EEA"/>
    <w:rsid w:val="0094695B"/>
    <w:rsid w:val="009532C4"/>
    <w:rsid w:val="009660A1"/>
    <w:rsid w:val="009775BB"/>
    <w:rsid w:val="00977DD4"/>
    <w:rsid w:val="009A0C40"/>
    <w:rsid w:val="009A7CDF"/>
    <w:rsid w:val="009B0153"/>
    <w:rsid w:val="009B4131"/>
    <w:rsid w:val="009C032A"/>
    <w:rsid w:val="009C4ADC"/>
    <w:rsid w:val="009F271C"/>
    <w:rsid w:val="00A1084E"/>
    <w:rsid w:val="00A17366"/>
    <w:rsid w:val="00A21F05"/>
    <w:rsid w:val="00A660DF"/>
    <w:rsid w:val="00A73326"/>
    <w:rsid w:val="00A822F2"/>
    <w:rsid w:val="00A85F06"/>
    <w:rsid w:val="00A91623"/>
    <w:rsid w:val="00A95497"/>
    <w:rsid w:val="00AA32E7"/>
    <w:rsid w:val="00AA73E7"/>
    <w:rsid w:val="00AB233D"/>
    <w:rsid w:val="00AC2314"/>
    <w:rsid w:val="00AC48D1"/>
    <w:rsid w:val="00AC7919"/>
    <w:rsid w:val="00AD050C"/>
    <w:rsid w:val="00AE7825"/>
    <w:rsid w:val="00B202B1"/>
    <w:rsid w:val="00B24C93"/>
    <w:rsid w:val="00B35724"/>
    <w:rsid w:val="00B727F2"/>
    <w:rsid w:val="00BB682F"/>
    <w:rsid w:val="00BE419C"/>
    <w:rsid w:val="00BF46EA"/>
    <w:rsid w:val="00C06805"/>
    <w:rsid w:val="00C24887"/>
    <w:rsid w:val="00C33994"/>
    <w:rsid w:val="00C76AE5"/>
    <w:rsid w:val="00CA0A7D"/>
    <w:rsid w:val="00CA17DA"/>
    <w:rsid w:val="00CB266F"/>
    <w:rsid w:val="00CD5EB6"/>
    <w:rsid w:val="00CF0B0F"/>
    <w:rsid w:val="00CF4286"/>
    <w:rsid w:val="00CF6B5C"/>
    <w:rsid w:val="00D001BB"/>
    <w:rsid w:val="00D01AFB"/>
    <w:rsid w:val="00D25F00"/>
    <w:rsid w:val="00D3169F"/>
    <w:rsid w:val="00D35D8B"/>
    <w:rsid w:val="00D41CDF"/>
    <w:rsid w:val="00D5482F"/>
    <w:rsid w:val="00D60530"/>
    <w:rsid w:val="00E10253"/>
    <w:rsid w:val="00E312D0"/>
    <w:rsid w:val="00E35783"/>
    <w:rsid w:val="00E364D4"/>
    <w:rsid w:val="00E4497C"/>
    <w:rsid w:val="00E5007C"/>
    <w:rsid w:val="00E507A3"/>
    <w:rsid w:val="00E52CFF"/>
    <w:rsid w:val="00E65867"/>
    <w:rsid w:val="00E91A67"/>
    <w:rsid w:val="00EA1043"/>
    <w:rsid w:val="00EA6B52"/>
    <w:rsid w:val="00EC60A7"/>
    <w:rsid w:val="00ED0087"/>
    <w:rsid w:val="00ED4AF7"/>
    <w:rsid w:val="00EF5A88"/>
    <w:rsid w:val="00F21F2B"/>
    <w:rsid w:val="00F32E1A"/>
    <w:rsid w:val="00F37157"/>
    <w:rsid w:val="00F40017"/>
    <w:rsid w:val="00F52FAA"/>
    <w:rsid w:val="00F57CAE"/>
    <w:rsid w:val="00FE71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B51B8"/>
  <w15:docId w15:val="{0A64647D-C58A-43B9-9567-45BD0214D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pPr>
      <w:keepNext/>
      <w:widowControl w:val="0"/>
      <w:tabs>
        <w:tab w:val="num" w:pos="0"/>
      </w:tabs>
      <w:suppressAutoHyphens w:val="0"/>
      <w:jc w:val="center"/>
    </w:pPr>
    <w:rPr>
      <w:kern w:val="2"/>
      <w:sz w:val="24"/>
      <w:szCs w:val="24"/>
      <w:u w:val="single"/>
      <w:lang w:eastAsia="zh-CN"/>
    </w:rPr>
  </w:style>
  <w:style w:type="paragraph" w:styleId="Ttulo2">
    <w:name w:val="heading 2"/>
    <w:basedOn w:val="Normal"/>
    <w:next w:val="Normal"/>
    <w:qFormat/>
    <w:pPr>
      <w:widowControl w:val="0"/>
      <w:tabs>
        <w:tab w:val="num" w:pos="0"/>
      </w:tabs>
      <w:suppressAutoHyphens w:val="0"/>
      <w:spacing w:before="120"/>
      <w:outlineLvl w:val="1"/>
    </w:pPr>
    <w:rPr>
      <w:rFonts w:ascii="Arial" w:hAnsi="Arial"/>
      <w:b/>
      <w:lang w:val="pt-PT"/>
    </w:rPr>
  </w:style>
  <w:style w:type="paragraph" w:styleId="Ttulo3">
    <w:name w:val="heading 3"/>
    <w:basedOn w:val="Normal"/>
    <w:next w:val="Normal"/>
    <w:qFormat/>
    <w:pPr>
      <w:keepNext/>
      <w:widowControl w:val="0"/>
      <w:tabs>
        <w:tab w:val="num" w:pos="0"/>
      </w:tabs>
      <w:suppressAutoHyphens w:val="0"/>
      <w:spacing w:before="240" w:after="60"/>
      <w:outlineLvl w:val="2"/>
    </w:pPr>
    <w:rPr>
      <w:rFonts w:ascii="Arial" w:hAnsi="Arial"/>
      <w:b/>
      <w:bCs/>
      <w:kern w:val="2"/>
      <w:sz w:val="26"/>
      <w:szCs w:val="26"/>
    </w:rPr>
  </w:style>
  <w:style w:type="paragraph" w:styleId="Ttulo4">
    <w:name w:val="heading 4"/>
    <w:basedOn w:val="Normal"/>
    <w:next w:val="Normal"/>
    <w:qFormat/>
    <w:pPr>
      <w:keepNext/>
      <w:widowControl w:val="0"/>
      <w:suppressAutoHyphens w:val="0"/>
      <w:spacing w:before="240" w:after="60"/>
      <w:outlineLvl w:val="3"/>
    </w:pPr>
    <w:rPr>
      <w:rFonts w:ascii="Calibri" w:hAnsi="Calibri"/>
      <w:b/>
      <w:bCs/>
      <w:kern w:val="2"/>
      <w:sz w:val="28"/>
      <w:szCs w:val="28"/>
      <w:lang w:eastAsia="zh-CN"/>
    </w:rPr>
  </w:style>
  <w:style w:type="paragraph" w:styleId="Ttulo5">
    <w:name w:val="heading 5"/>
    <w:basedOn w:val="Normal"/>
    <w:next w:val="Normal"/>
    <w:qFormat/>
    <w:pPr>
      <w:widowControl w:val="0"/>
      <w:suppressAutoHyphens w:val="0"/>
      <w:spacing w:before="240" w:after="60"/>
      <w:outlineLvl w:val="4"/>
    </w:pPr>
    <w:rPr>
      <w:rFonts w:ascii="Calibri" w:hAnsi="Calibri"/>
      <w:b/>
      <w:bCs/>
      <w:i/>
      <w:iCs/>
      <w:kern w:val="2"/>
      <w:sz w:val="26"/>
      <w:szCs w:val="26"/>
      <w:lang w:eastAsia="zh-CN"/>
    </w:rPr>
  </w:style>
  <w:style w:type="paragraph" w:styleId="Ttulo6">
    <w:name w:val="heading 6"/>
    <w:basedOn w:val="Normal"/>
    <w:next w:val="Normal"/>
    <w:qFormat/>
    <w:pPr>
      <w:widowControl w:val="0"/>
      <w:suppressAutoHyphens w:val="0"/>
      <w:spacing w:before="240" w:after="60"/>
      <w:outlineLvl w:val="5"/>
    </w:pPr>
    <w:rPr>
      <w:rFonts w:ascii="Calibri" w:hAnsi="Calibri"/>
      <w:b/>
      <w:bCs/>
      <w:kern w:val="2"/>
      <w:sz w:val="22"/>
      <w:szCs w:val="22"/>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widowControl w:val="0"/>
      <w:pBdr>
        <w:bottom w:val="single" w:sz="8" w:space="4" w:color="4F81BD"/>
      </w:pBdr>
      <w:suppressAutoHyphens w:val="0"/>
      <w:spacing w:after="300"/>
      <w:contextualSpacing/>
    </w:pPr>
    <w:rPr>
      <w:rFonts w:ascii="Cambria" w:hAnsi="Cambria"/>
      <w:color w:val="17365D"/>
      <w:spacing w:val="5"/>
      <w:kern w:val="28"/>
      <w:sz w:val="52"/>
      <w:szCs w:val="52"/>
    </w:rPr>
  </w:style>
  <w:style w:type="character" w:customStyle="1" w:styleId="Ttulo1Char">
    <w:name w:val="Título 1 Char"/>
    <w:rPr>
      <w:w w:val="100"/>
      <w:kern w:val="2"/>
      <w:position w:val="-1"/>
      <w:sz w:val="24"/>
      <w:szCs w:val="24"/>
      <w:u w:val="single"/>
      <w:effect w:val="none"/>
      <w:vertAlign w:val="baseline"/>
      <w:cs w:val="0"/>
      <w:em w:val="none"/>
      <w:lang w:eastAsia="zh-CN"/>
    </w:rPr>
  </w:style>
  <w:style w:type="character" w:customStyle="1" w:styleId="Ttulo3Char">
    <w:name w:val="Título 3 Char"/>
    <w:rPr>
      <w:rFonts w:ascii="Arial" w:hAnsi="Arial"/>
      <w:b/>
      <w:bCs/>
      <w:w w:val="100"/>
      <w:kern w:val="2"/>
      <w:position w:val="-1"/>
      <w:sz w:val="26"/>
      <w:szCs w:val="26"/>
      <w:effect w:val="none"/>
      <w:vertAlign w:val="baseline"/>
      <w:cs w:val="0"/>
      <w:em w:val="none"/>
    </w:rPr>
  </w:style>
  <w:style w:type="character" w:customStyle="1" w:styleId="Ttulo2Char">
    <w:name w:val="Título 2 Char"/>
    <w:rPr>
      <w:rFonts w:ascii="Arial" w:hAnsi="Arial" w:cs="Arial"/>
      <w:b/>
      <w:w w:val="100"/>
      <w:position w:val="-1"/>
      <w:effect w:val="none"/>
      <w:vertAlign w:val="baseline"/>
      <w:cs w:val="0"/>
      <w:em w:val="none"/>
      <w:lang w:val="pt-PT"/>
    </w:rPr>
  </w:style>
  <w:style w:type="character" w:customStyle="1" w:styleId="Ttulo4Char">
    <w:name w:val="Título 4 Char"/>
    <w:rPr>
      <w:rFonts w:ascii="Calibri" w:hAnsi="Calibri"/>
      <w:b/>
      <w:bCs/>
      <w:w w:val="100"/>
      <w:kern w:val="2"/>
      <w:position w:val="-1"/>
      <w:sz w:val="28"/>
      <w:szCs w:val="28"/>
      <w:effect w:val="none"/>
      <w:vertAlign w:val="baseline"/>
      <w:cs w:val="0"/>
      <w:em w:val="none"/>
      <w:lang w:eastAsia="zh-CN"/>
    </w:rPr>
  </w:style>
  <w:style w:type="character" w:customStyle="1" w:styleId="Ttulo5Char">
    <w:name w:val="Título 5 Char"/>
    <w:rPr>
      <w:rFonts w:ascii="Calibri" w:hAnsi="Calibri"/>
      <w:b/>
      <w:bCs/>
      <w:i/>
      <w:iCs/>
      <w:w w:val="100"/>
      <w:kern w:val="2"/>
      <w:position w:val="-1"/>
      <w:sz w:val="26"/>
      <w:szCs w:val="26"/>
      <w:effect w:val="none"/>
      <w:vertAlign w:val="baseline"/>
      <w:cs w:val="0"/>
      <w:em w:val="none"/>
      <w:lang w:eastAsia="zh-CN"/>
    </w:rPr>
  </w:style>
  <w:style w:type="character" w:customStyle="1" w:styleId="Ttulo6Char">
    <w:name w:val="Título 6 Char"/>
    <w:rPr>
      <w:rFonts w:ascii="Calibri" w:hAnsi="Calibri"/>
      <w:b/>
      <w:bCs/>
      <w:w w:val="100"/>
      <w:kern w:val="2"/>
      <w:position w:val="-1"/>
      <w:sz w:val="22"/>
      <w:szCs w:val="22"/>
      <w:effect w:val="none"/>
      <w:vertAlign w:val="baseline"/>
      <w:cs w:val="0"/>
      <w:em w:val="none"/>
      <w:lang w:eastAsia="zh-CN"/>
    </w:rPr>
  </w:style>
  <w:style w:type="paragraph" w:styleId="Cabealho">
    <w:name w:val="header"/>
    <w:basedOn w:val="Normal"/>
    <w:qFormat/>
    <w:pPr>
      <w:widowControl w:val="0"/>
      <w:suppressLineNumbers/>
      <w:tabs>
        <w:tab w:val="center" w:pos="4818"/>
        <w:tab w:val="right" w:pos="9637"/>
      </w:tabs>
      <w:suppressAutoHyphens w:val="0"/>
    </w:pPr>
    <w:rPr>
      <w:kern w:val="2"/>
      <w:sz w:val="24"/>
      <w:szCs w:val="24"/>
    </w:rPr>
  </w:style>
  <w:style w:type="character" w:customStyle="1" w:styleId="CabealhoChar1">
    <w:name w:val="Cabeçalho Char1"/>
    <w:rPr>
      <w:w w:val="100"/>
      <w:kern w:val="2"/>
      <w:position w:val="-1"/>
      <w:sz w:val="24"/>
      <w:szCs w:val="24"/>
      <w:effect w:val="none"/>
      <w:vertAlign w:val="baseline"/>
      <w:cs w:val="0"/>
      <w:em w:val="none"/>
    </w:rPr>
  </w:style>
  <w:style w:type="character" w:customStyle="1" w:styleId="CabealhoChar">
    <w:name w:val="Cabeçalho Char"/>
    <w:basedOn w:val="Fontepargpadro"/>
    <w:rPr>
      <w:w w:val="100"/>
      <w:position w:val="-1"/>
      <w:effect w:val="none"/>
      <w:vertAlign w:val="baseline"/>
      <w:cs w:val="0"/>
      <w:em w:val="none"/>
    </w:rPr>
  </w:style>
  <w:style w:type="paragraph" w:styleId="Rodap">
    <w:name w:val="footer"/>
    <w:basedOn w:val="Normal"/>
    <w:qFormat/>
    <w:pPr>
      <w:widowControl w:val="0"/>
      <w:tabs>
        <w:tab w:val="center" w:pos="4818"/>
        <w:tab w:val="right" w:pos="9637"/>
      </w:tabs>
      <w:suppressAutoHyphens w:val="0"/>
    </w:pPr>
    <w:rPr>
      <w:kern w:val="2"/>
      <w:sz w:val="24"/>
      <w:szCs w:val="24"/>
    </w:rPr>
  </w:style>
  <w:style w:type="character" w:customStyle="1" w:styleId="RodapChar1">
    <w:name w:val="Rodapé Char1"/>
    <w:rPr>
      <w:w w:val="100"/>
      <w:kern w:val="2"/>
      <w:position w:val="-1"/>
      <w:sz w:val="24"/>
      <w:szCs w:val="24"/>
      <w:effect w:val="none"/>
      <w:vertAlign w:val="baseline"/>
      <w:cs w:val="0"/>
      <w:em w:val="none"/>
    </w:rPr>
  </w:style>
  <w:style w:type="character" w:customStyle="1" w:styleId="RodapChar">
    <w:name w:val="Rodapé Char"/>
    <w:basedOn w:val="Fontepargpadro"/>
    <w:rPr>
      <w:w w:val="100"/>
      <w:position w:val="-1"/>
      <w:effect w:val="none"/>
      <w:vertAlign w:val="baseline"/>
      <w:cs w:val="0"/>
      <w:em w:val="none"/>
    </w:rPr>
  </w:style>
  <w:style w:type="paragraph" w:styleId="Corpodetexto">
    <w:name w:val="Body Text"/>
    <w:basedOn w:val="Normal"/>
    <w:qFormat/>
    <w:pPr>
      <w:widowControl w:val="0"/>
      <w:suppressAutoHyphens w:val="0"/>
      <w:spacing w:after="120"/>
    </w:pPr>
    <w:rPr>
      <w:kern w:val="2"/>
      <w:sz w:val="24"/>
      <w:szCs w:val="24"/>
    </w:rPr>
  </w:style>
  <w:style w:type="character" w:customStyle="1" w:styleId="CorpodetextoChar1">
    <w:name w:val="Corpo de texto Char1"/>
    <w:rPr>
      <w:w w:val="100"/>
      <w:kern w:val="2"/>
      <w:position w:val="-1"/>
      <w:sz w:val="24"/>
      <w:szCs w:val="24"/>
      <w:effect w:val="none"/>
      <w:vertAlign w:val="baseline"/>
      <w:cs w:val="0"/>
      <w:em w:val="none"/>
    </w:rPr>
  </w:style>
  <w:style w:type="character" w:customStyle="1" w:styleId="CorpodetextoChar">
    <w:name w:val="Corpo de texto Char"/>
    <w:basedOn w:val="Fontepargpadro"/>
    <w:rPr>
      <w:w w:val="100"/>
      <w:position w:val="-1"/>
      <w:effect w:val="none"/>
      <w:vertAlign w:val="baseline"/>
      <w:cs w:val="0"/>
      <w:em w:val="none"/>
    </w:rPr>
  </w:style>
  <w:style w:type="paragraph" w:styleId="Recuodecorpodetexto">
    <w:name w:val="Body Text Indent"/>
    <w:basedOn w:val="Normal"/>
    <w:qFormat/>
    <w:pPr>
      <w:widowControl w:val="0"/>
      <w:suppressAutoHyphens w:val="0"/>
      <w:spacing w:after="140" w:line="240" w:lineRule="atLeast"/>
      <w:ind w:left="709" w:hanging="425"/>
      <w:jc w:val="both"/>
    </w:pPr>
    <w:rPr>
      <w:rFonts w:ascii="Arial" w:hAnsi="Arial"/>
      <w:kern w:val="2"/>
      <w:sz w:val="22"/>
      <w:lang w:val="pt-PT"/>
    </w:rPr>
  </w:style>
  <w:style w:type="character" w:customStyle="1" w:styleId="RecuodecorpodetextoChar">
    <w:name w:val="Recuo de corpo de texto Char"/>
    <w:rPr>
      <w:rFonts w:ascii="Arial" w:hAnsi="Arial"/>
      <w:w w:val="100"/>
      <w:kern w:val="2"/>
      <w:position w:val="-1"/>
      <w:sz w:val="22"/>
      <w:effect w:val="none"/>
      <w:vertAlign w:val="baseline"/>
      <w:cs w:val="0"/>
      <w:em w:val="none"/>
      <w:lang w:val="pt-PT"/>
    </w:rPr>
  </w:style>
  <w:style w:type="character" w:customStyle="1" w:styleId="Corpodetexto2Char">
    <w:name w:val="Corpo de texto 2 Char"/>
    <w:rPr>
      <w:w w:val="100"/>
      <w:kern w:val="2"/>
      <w:position w:val="-1"/>
      <w:sz w:val="24"/>
      <w:szCs w:val="24"/>
      <w:effect w:val="none"/>
      <w:vertAlign w:val="baseline"/>
      <w:cs w:val="0"/>
      <w:em w:val="none"/>
      <w:lang w:eastAsia="zh-CN"/>
    </w:rPr>
  </w:style>
  <w:style w:type="paragraph" w:styleId="Corpodetexto2">
    <w:name w:val="Body Text 2"/>
    <w:basedOn w:val="Normal"/>
    <w:pPr>
      <w:ind w:right="-516"/>
      <w:jc w:val="both"/>
    </w:pPr>
    <w:rPr>
      <w:kern w:val="2"/>
    </w:rPr>
  </w:style>
  <w:style w:type="character" w:customStyle="1" w:styleId="Corpodetexto3Char">
    <w:name w:val="Corpo de texto 3 Char"/>
    <w:rPr>
      <w:w w:val="100"/>
      <w:kern w:val="2"/>
      <w:position w:val="-1"/>
      <w:sz w:val="16"/>
      <w:szCs w:val="16"/>
      <w:effect w:val="none"/>
      <w:vertAlign w:val="baseline"/>
      <w:cs w:val="0"/>
      <w:em w:val="none"/>
      <w:lang w:eastAsia="zh-CN"/>
    </w:rPr>
  </w:style>
  <w:style w:type="paragraph" w:styleId="Corpodetexto3">
    <w:name w:val="Body Text 3"/>
    <w:basedOn w:val="Normal"/>
    <w:qFormat/>
    <w:pPr>
      <w:widowControl w:val="0"/>
      <w:suppressAutoHyphens w:val="0"/>
      <w:spacing w:after="120"/>
    </w:pPr>
    <w:rPr>
      <w:kern w:val="2"/>
      <w:sz w:val="16"/>
      <w:szCs w:val="16"/>
      <w:lang w:eastAsia="zh-CN"/>
    </w:rPr>
  </w:style>
  <w:style w:type="paragraph" w:styleId="Textodebalo">
    <w:name w:val="Balloon Text"/>
    <w:basedOn w:val="Normal"/>
    <w:qFormat/>
    <w:pPr>
      <w:widowControl w:val="0"/>
      <w:suppressAutoHyphens w:val="0"/>
    </w:pPr>
    <w:rPr>
      <w:rFonts w:ascii="Tahoma" w:hAnsi="Tahoma"/>
      <w:sz w:val="16"/>
      <w:szCs w:val="16"/>
    </w:rPr>
  </w:style>
  <w:style w:type="character" w:customStyle="1" w:styleId="TextodebaloChar1">
    <w:name w:val="Texto de balão Char1"/>
    <w:rPr>
      <w:rFonts w:ascii="Tahoma" w:hAnsi="Tahoma" w:cs="Tahoma"/>
      <w:w w:val="100"/>
      <w:position w:val="-1"/>
      <w:sz w:val="16"/>
      <w:szCs w:val="16"/>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SemEspaamento">
    <w:name w:val="No Spacing"/>
    <w:pPr>
      <w:spacing w:line="1" w:lineRule="atLeast"/>
      <w:ind w:leftChars="-1" w:left="-1" w:hangingChars="1" w:hanging="1"/>
      <w:jc w:val="both"/>
      <w:textDirection w:val="btLr"/>
      <w:textAlignment w:val="top"/>
      <w:outlineLvl w:val="0"/>
    </w:pPr>
    <w:rPr>
      <w:rFonts w:ascii="Calibri" w:eastAsia="Calibri" w:hAnsi="Calibri" w:cs="Calibri"/>
      <w:position w:val="-1"/>
      <w:sz w:val="22"/>
      <w:szCs w:val="22"/>
      <w:lang w:eastAsia="zh-CN"/>
    </w:rPr>
  </w:style>
  <w:style w:type="paragraph" w:styleId="PargrafodaLista">
    <w:name w:val="List Paragraph"/>
    <w:basedOn w:val="Normal"/>
    <w:pPr>
      <w:widowControl w:val="0"/>
      <w:suppressAutoHyphens w:val="0"/>
      <w:ind w:left="720"/>
    </w:pPr>
  </w:style>
  <w:style w:type="paragraph" w:styleId="Citao">
    <w:name w:val="Quote"/>
    <w:basedOn w:val="Normal"/>
    <w:next w:val="Normal"/>
    <w:pPr>
      <w:widowControl w:val="0"/>
      <w:pBdr>
        <w:top w:val="single" w:sz="4" w:space="1" w:color="008080"/>
        <w:left w:val="single" w:sz="4" w:space="4" w:color="008080"/>
        <w:bottom w:val="single" w:sz="4" w:space="1" w:color="008080"/>
        <w:right w:val="single" w:sz="4" w:space="4" w:color="008080"/>
      </w:pBdr>
      <w:shd w:val="clear" w:color="auto" w:fill="FFFFCC"/>
      <w:suppressAutoHyphens w:val="0"/>
      <w:spacing w:before="120"/>
      <w:jc w:val="both"/>
    </w:pPr>
    <w:rPr>
      <w:i/>
      <w:iCs/>
      <w:color w:val="000000"/>
      <w:lang w:eastAsia="en-US"/>
    </w:rPr>
  </w:style>
  <w:style w:type="character" w:customStyle="1" w:styleId="CitaoChar">
    <w:name w:val="Citação Char"/>
    <w:rPr>
      <w:rFonts w:ascii="Arial" w:eastAsia="Calibri" w:hAnsi="Arial"/>
      <w:i/>
      <w:iCs/>
      <w:color w:val="000000"/>
      <w:w w:val="100"/>
      <w:position w:val="-1"/>
      <w:szCs w:val="24"/>
      <w:effect w:val="none"/>
      <w:shd w:val="clear" w:color="auto" w:fill="FFFFCC"/>
      <w:vertAlign w:val="baseline"/>
      <w:cs w:val="0"/>
      <w:em w:val="none"/>
      <w:lang w:eastAsia="en-US"/>
    </w:rPr>
  </w:style>
  <w:style w:type="paragraph" w:customStyle="1" w:styleId="Ttulo30">
    <w:name w:val="Título3"/>
    <w:basedOn w:val="Normal"/>
    <w:next w:val="Corpodetexto"/>
    <w:pPr>
      <w:keepNext/>
      <w:widowControl w:val="0"/>
      <w:suppressAutoHyphens w:val="0"/>
      <w:spacing w:before="240" w:after="120"/>
    </w:pPr>
    <w:rPr>
      <w:rFonts w:ascii="Liberation Sans" w:eastAsia="AR PL UMing CN" w:hAnsi="Liberation Sans" w:cs="DejaVu Sans Condensed"/>
      <w:sz w:val="28"/>
      <w:szCs w:val="28"/>
    </w:rPr>
  </w:style>
  <w:style w:type="paragraph" w:customStyle="1" w:styleId="ndice">
    <w:name w:val="Índice"/>
    <w:basedOn w:val="Normal"/>
    <w:pPr>
      <w:widowControl w:val="0"/>
      <w:suppressLineNumbers/>
      <w:suppressAutoHyphens w:val="0"/>
    </w:pPr>
    <w:rPr>
      <w:kern w:val="2"/>
      <w:sz w:val="24"/>
      <w:szCs w:val="24"/>
    </w:rPr>
  </w:style>
  <w:style w:type="paragraph" w:customStyle="1" w:styleId="Ttulo20">
    <w:name w:val="Título2"/>
    <w:basedOn w:val="Normal"/>
    <w:next w:val="Corpodetexto"/>
    <w:pPr>
      <w:keepNext/>
      <w:widowControl w:val="0"/>
      <w:suppressAutoHyphens w:val="0"/>
      <w:spacing w:before="240" w:after="120"/>
    </w:pPr>
    <w:rPr>
      <w:rFonts w:ascii="Arial" w:eastAsia="DejaVu Sans" w:hAnsi="Arial"/>
      <w:kern w:val="2"/>
      <w:sz w:val="28"/>
      <w:szCs w:val="2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har">
    <w:name w:val="Subtítulo Char"/>
    <w:rPr>
      <w:rFonts w:ascii="Cambria" w:eastAsia="Times New Roman" w:hAnsi="Cambria" w:cs="Times New Roman"/>
      <w:i/>
      <w:iCs/>
      <w:color w:val="4F81BD"/>
      <w:spacing w:val="15"/>
      <w:w w:val="100"/>
      <w:position w:val="-1"/>
      <w:sz w:val="24"/>
      <w:szCs w:val="24"/>
      <w:effect w:val="none"/>
      <w:vertAlign w:val="baseline"/>
      <w:cs w:val="0"/>
      <w:em w:val="none"/>
    </w:rPr>
  </w:style>
  <w:style w:type="paragraph" w:customStyle="1" w:styleId="WW-Ttulo">
    <w:name w:val="WW-Título"/>
    <w:basedOn w:val="Normal"/>
    <w:next w:val="Subttulo"/>
    <w:pPr>
      <w:keepNext/>
      <w:widowControl w:val="0"/>
      <w:suppressAutoHyphens w:val="0"/>
      <w:spacing w:before="240" w:after="120"/>
    </w:pPr>
    <w:rPr>
      <w:rFonts w:ascii="Liberation Sans" w:hAnsi="Liberation Sans"/>
      <w:kern w:val="2"/>
      <w:sz w:val="28"/>
      <w:szCs w:val="28"/>
    </w:rPr>
  </w:style>
  <w:style w:type="paragraph" w:customStyle="1" w:styleId="Captulo">
    <w:name w:val="Capítulo"/>
    <w:basedOn w:val="Normal"/>
    <w:next w:val="Corpodetexto"/>
    <w:pPr>
      <w:keepNext/>
      <w:widowControl w:val="0"/>
      <w:suppressAutoHyphens w:val="0"/>
      <w:spacing w:before="240" w:after="120"/>
    </w:pPr>
    <w:rPr>
      <w:rFonts w:ascii="Arial" w:eastAsia="Mincho" w:hAnsi="Arial"/>
      <w:kern w:val="2"/>
      <w:sz w:val="28"/>
      <w:szCs w:val="28"/>
    </w:rPr>
  </w:style>
  <w:style w:type="paragraph" w:customStyle="1" w:styleId="Ttulo10">
    <w:name w:val="Título1"/>
    <w:basedOn w:val="Normal"/>
    <w:next w:val="Corpodetexto"/>
    <w:pPr>
      <w:keepNext/>
      <w:widowControl w:val="0"/>
      <w:suppressAutoHyphens w:val="0"/>
      <w:spacing w:before="240" w:after="120"/>
    </w:pPr>
    <w:rPr>
      <w:rFonts w:ascii="Arial" w:eastAsia="DejaVu Sans" w:hAnsi="Arial" w:cs="Tahoma"/>
      <w:sz w:val="28"/>
      <w:szCs w:val="28"/>
    </w:rPr>
  </w:style>
  <w:style w:type="paragraph" w:customStyle="1" w:styleId="Legenda4">
    <w:name w:val="Legenda4"/>
    <w:basedOn w:val="Normal"/>
    <w:pPr>
      <w:widowControl w:val="0"/>
      <w:suppressLineNumbers/>
      <w:suppressAutoHyphens w:val="0"/>
      <w:spacing w:before="120" w:after="120"/>
    </w:pPr>
    <w:rPr>
      <w:i/>
      <w:iCs/>
      <w:sz w:val="24"/>
      <w:szCs w:val="24"/>
    </w:rPr>
  </w:style>
  <w:style w:type="paragraph" w:customStyle="1" w:styleId="WW-Ttulo1">
    <w:name w:val="WW-Título1"/>
    <w:basedOn w:val="WW-Ttulo"/>
    <w:next w:val="Corpodetexto"/>
    <w:rPr>
      <w:rFonts w:eastAsia="DejaVu Sans"/>
    </w:rPr>
  </w:style>
  <w:style w:type="paragraph" w:customStyle="1" w:styleId="Legenda3">
    <w:name w:val="Legenda3"/>
    <w:basedOn w:val="Normal"/>
    <w:pPr>
      <w:widowControl w:val="0"/>
      <w:suppressLineNumbers/>
      <w:suppressAutoHyphens w:val="0"/>
      <w:spacing w:before="120" w:after="120"/>
    </w:pPr>
    <w:rPr>
      <w:i/>
      <w:iCs/>
      <w:sz w:val="24"/>
      <w:szCs w:val="24"/>
    </w:rPr>
  </w:style>
  <w:style w:type="paragraph" w:customStyle="1" w:styleId="Contedodatabela">
    <w:name w:val="Conteúdo da tabela"/>
    <w:basedOn w:val="Normal"/>
    <w:pPr>
      <w:widowControl w:val="0"/>
      <w:suppressLineNumbers/>
      <w:suppressAutoHyphens w:val="0"/>
    </w:pPr>
    <w:rPr>
      <w:kern w:val="2"/>
      <w:sz w:val="24"/>
      <w:szCs w:val="24"/>
    </w:rPr>
  </w:style>
  <w:style w:type="paragraph" w:customStyle="1" w:styleId="Ttulodatabela">
    <w:name w:val="Título da tabela"/>
    <w:basedOn w:val="Contedodatabela"/>
    <w:pPr>
      <w:jc w:val="center"/>
    </w:pPr>
    <w:rPr>
      <w:b/>
      <w:bCs/>
      <w:i/>
      <w:iCs/>
    </w:rPr>
  </w:style>
  <w:style w:type="paragraph" w:customStyle="1" w:styleId="WW-Ttulo11">
    <w:name w:val="WW-Título11"/>
    <w:basedOn w:val="Normal"/>
    <w:next w:val="Subttulo"/>
    <w:pPr>
      <w:keepNext/>
      <w:widowControl w:val="0"/>
      <w:suppressAutoHyphens w:val="0"/>
      <w:spacing w:before="240" w:after="120"/>
      <w:ind w:left="284" w:right="476" w:hanging="284"/>
    </w:pPr>
    <w:rPr>
      <w:rFonts w:ascii="Arial" w:hAnsi="Arial"/>
      <w:b/>
      <w:kern w:val="2"/>
      <w:sz w:val="28"/>
      <w:szCs w:val="28"/>
      <w:u w:val="single"/>
    </w:rPr>
  </w:style>
  <w:style w:type="paragraph" w:customStyle="1" w:styleId="Legenda2">
    <w:name w:val="Legenda2"/>
    <w:basedOn w:val="Normal"/>
    <w:pPr>
      <w:widowControl w:val="0"/>
      <w:suppressLineNumbers/>
      <w:suppressAutoHyphens w:val="0"/>
      <w:spacing w:before="120" w:after="120"/>
    </w:pPr>
    <w:rPr>
      <w:i/>
      <w:iCs/>
      <w:sz w:val="24"/>
      <w:szCs w:val="24"/>
    </w:rPr>
  </w:style>
  <w:style w:type="paragraph" w:customStyle="1" w:styleId="Legenda1">
    <w:name w:val="Legenda1"/>
    <w:basedOn w:val="Normal"/>
    <w:pPr>
      <w:widowControl w:val="0"/>
      <w:suppressLineNumbers/>
      <w:suppressAutoHyphens w:val="0"/>
      <w:spacing w:before="120" w:after="120"/>
    </w:pPr>
    <w:rPr>
      <w:i/>
      <w:iCs/>
      <w:sz w:val="24"/>
      <w:szCs w:val="24"/>
    </w:rPr>
  </w:style>
  <w:style w:type="paragraph" w:customStyle="1" w:styleId="P30">
    <w:name w:val="P30"/>
    <w:basedOn w:val="Normal"/>
    <w:pPr>
      <w:widowControl w:val="0"/>
      <w:suppressAutoHyphens w:val="0"/>
      <w:jc w:val="both"/>
    </w:pPr>
    <w:rPr>
      <w:b/>
      <w:kern w:val="2"/>
      <w:sz w:val="24"/>
    </w:rPr>
  </w:style>
  <w:style w:type="paragraph" w:customStyle="1" w:styleId="Recuodecorpodetexto32">
    <w:name w:val="Recuo de corpo de texto 32"/>
    <w:basedOn w:val="Normal"/>
    <w:pPr>
      <w:widowControl w:val="0"/>
      <w:tabs>
        <w:tab w:val="left" w:pos="-10396"/>
      </w:tabs>
      <w:suppressAutoHyphens w:val="0"/>
      <w:spacing w:after="120"/>
      <w:ind w:left="1134" w:hanging="567"/>
      <w:jc w:val="both"/>
    </w:pPr>
    <w:rPr>
      <w:kern w:val="2"/>
      <w:sz w:val="24"/>
    </w:rPr>
  </w:style>
  <w:style w:type="paragraph" w:customStyle="1" w:styleId="BodyText21">
    <w:name w:val="Body Text 21"/>
    <w:basedOn w:val="Normal"/>
    <w:pPr>
      <w:widowControl w:val="0"/>
      <w:suppressAutoHyphens w:val="0"/>
      <w:jc w:val="both"/>
    </w:pPr>
    <w:rPr>
      <w:kern w:val="2"/>
      <w:sz w:val="24"/>
    </w:rPr>
  </w:style>
  <w:style w:type="paragraph" w:customStyle="1" w:styleId="11">
    <w:name w:val="11"/>
    <w:basedOn w:val="Normal"/>
    <w:pPr>
      <w:widowControl w:val="0"/>
      <w:suppressAutoHyphens w:val="0"/>
      <w:ind w:left="1701" w:hanging="850"/>
      <w:jc w:val="both"/>
    </w:pPr>
    <w:rPr>
      <w:kern w:val="2"/>
      <w:sz w:val="24"/>
    </w:rPr>
  </w:style>
  <w:style w:type="paragraph" w:customStyle="1" w:styleId="10">
    <w:name w:val="10"/>
    <w:basedOn w:val="Normal"/>
    <w:pPr>
      <w:widowControl w:val="0"/>
      <w:suppressAutoHyphens w:val="0"/>
      <w:ind w:left="851" w:hanging="567"/>
      <w:jc w:val="both"/>
    </w:pPr>
    <w:rPr>
      <w:kern w:val="2"/>
      <w:sz w:val="24"/>
    </w:rPr>
  </w:style>
  <w:style w:type="paragraph" w:customStyle="1" w:styleId="Corpodetexto21">
    <w:name w:val="Corpo de texto 21"/>
    <w:basedOn w:val="Normal"/>
    <w:pPr>
      <w:widowControl w:val="0"/>
      <w:suppressAutoHyphens w:val="0"/>
      <w:spacing w:after="240"/>
      <w:jc w:val="both"/>
    </w:pPr>
    <w:rPr>
      <w:rFonts w:ascii="Arial" w:hAnsi="Arial"/>
      <w:kern w:val="2"/>
      <w:sz w:val="22"/>
      <w:lang w:val="pt-PT"/>
    </w:rPr>
  </w:style>
  <w:style w:type="paragraph" w:customStyle="1" w:styleId="Recuodecorpodetexto21">
    <w:name w:val="Recuo de corpo de texto 21"/>
    <w:basedOn w:val="Normal"/>
    <w:pPr>
      <w:widowControl w:val="0"/>
      <w:tabs>
        <w:tab w:val="left" w:pos="29778"/>
      </w:tabs>
      <w:suppressAutoHyphens w:val="0"/>
      <w:spacing w:before="120"/>
      <w:ind w:left="709" w:hanging="709"/>
      <w:jc w:val="both"/>
    </w:pPr>
    <w:rPr>
      <w:kern w:val="2"/>
      <w:sz w:val="24"/>
      <w:szCs w:val="24"/>
    </w:rPr>
  </w:style>
  <w:style w:type="paragraph" w:customStyle="1" w:styleId="Textoembloco1">
    <w:name w:val="Texto em bloco1"/>
    <w:basedOn w:val="Normal"/>
    <w:pPr>
      <w:widowControl w:val="0"/>
      <w:suppressAutoHyphens w:val="0"/>
      <w:spacing w:after="120"/>
      <w:ind w:left="1843" w:right="51" w:hanging="709"/>
      <w:jc w:val="both"/>
    </w:pPr>
    <w:rPr>
      <w:rFonts w:ascii="Arial" w:hAnsi="Arial"/>
      <w:kern w:val="2"/>
      <w:position w:val="2"/>
      <w:sz w:val="22"/>
      <w:lang w:val="pt-PT"/>
    </w:rPr>
  </w:style>
  <w:style w:type="paragraph" w:customStyle="1" w:styleId="Recuonormal1">
    <w:name w:val="Recuo normal1"/>
    <w:basedOn w:val="Normal"/>
    <w:pPr>
      <w:widowControl w:val="0"/>
      <w:suppressAutoHyphens w:val="0"/>
      <w:ind w:left="708"/>
    </w:pPr>
    <w:rPr>
      <w:rFonts w:ascii="Arial" w:hAnsi="Arial"/>
      <w:kern w:val="2"/>
      <w:sz w:val="24"/>
      <w:lang w:val="pt-PT"/>
    </w:rPr>
  </w:style>
  <w:style w:type="paragraph" w:customStyle="1" w:styleId="Corpodetexto31">
    <w:name w:val="Corpo de texto 31"/>
    <w:basedOn w:val="Normal"/>
    <w:pPr>
      <w:widowControl w:val="0"/>
      <w:suppressAutoHyphens w:val="0"/>
      <w:jc w:val="both"/>
    </w:pPr>
    <w:rPr>
      <w:b/>
      <w:sz w:val="22"/>
    </w:rPr>
  </w:style>
  <w:style w:type="paragraph" w:customStyle="1" w:styleId="Recuodecorpodetexto31">
    <w:name w:val="Recuo de corpo de texto 31"/>
    <w:basedOn w:val="Normal"/>
    <w:pPr>
      <w:widowControl w:val="0"/>
      <w:tabs>
        <w:tab w:val="left" w:pos="-10396"/>
      </w:tabs>
      <w:suppressAutoHyphens w:val="0"/>
      <w:spacing w:after="120"/>
      <w:ind w:left="1134" w:hanging="567"/>
      <w:jc w:val="both"/>
    </w:pPr>
    <w:rPr>
      <w:kern w:val="2"/>
      <w:sz w:val="24"/>
    </w:rPr>
  </w:style>
  <w:style w:type="paragraph" w:customStyle="1" w:styleId="WW-Textosimples">
    <w:name w:val="WW-Texto simples"/>
    <w:basedOn w:val="Normal"/>
    <w:pPr>
      <w:suppressAutoHyphens w:val="0"/>
    </w:pPr>
    <w:rPr>
      <w:rFonts w:ascii="Courier New" w:hAnsi="Courier New"/>
      <w:kern w:val="2"/>
    </w:rPr>
  </w:style>
  <w:style w:type="paragraph" w:customStyle="1" w:styleId="Recuodecorpodetexto33">
    <w:name w:val="Recuo de corpo de texto 33"/>
    <w:basedOn w:val="Normal"/>
    <w:pPr>
      <w:widowControl w:val="0"/>
      <w:tabs>
        <w:tab w:val="left" w:pos="-10396"/>
      </w:tabs>
      <w:suppressAutoHyphens w:val="0"/>
      <w:spacing w:after="120"/>
      <w:ind w:left="1134" w:hanging="567"/>
      <w:jc w:val="both"/>
    </w:pPr>
    <w:rPr>
      <w:kern w:val="2"/>
      <w:sz w:val="24"/>
    </w:rPr>
  </w:style>
  <w:style w:type="paragraph" w:customStyle="1" w:styleId="bodytext3">
    <w:name w:val="bodytext3"/>
    <w:basedOn w:val="Normal"/>
    <w:rPr>
      <w:b/>
      <w:bCs/>
      <w:kern w:val="2"/>
      <w:sz w:val="24"/>
      <w:szCs w:val="24"/>
    </w:rPr>
  </w:style>
  <w:style w:type="paragraph" w:customStyle="1" w:styleId="Pargrafoalinhadoaottulo">
    <w:name w:val="Parágrafo alinhado ao título"/>
    <w:basedOn w:val="Recuodecorpodetexto"/>
  </w:style>
  <w:style w:type="paragraph" w:customStyle="1" w:styleId="Ttulocentralizado">
    <w:name w:val="Título centralizado"/>
    <w:basedOn w:val="Ttulo3"/>
    <w:pPr>
      <w:keepNext w:val="0"/>
      <w:keepLines/>
      <w:tabs>
        <w:tab w:val="clear" w:pos="0"/>
      </w:tabs>
      <w:spacing w:before="120" w:after="0"/>
      <w:ind w:right="-70"/>
      <w:jc w:val="center"/>
    </w:pPr>
    <w:rPr>
      <w:rFonts w:cs="Arial"/>
    </w:rPr>
  </w:style>
  <w:style w:type="paragraph" w:customStyle="1" w:styleId="TextosemFormatao2">
    <w:name w:val="Texto sem Formatação2"/>
    <w:basedOn w:val="Normal"/>
    <w:pPr>
      <w:widowControl w:val="0"/>
      <w:suppressAutoHyphens w:val="0"/>
    </w:pPr>
    <w:rPr>
      <w:rFonts w:ascii="Courier New" w:hAnsi="Courier New" w:cs="Courier New"/>
      <w:szCs w:val="24"/>
    </w:rPr>
  </w:style>
  <w:style w:type="paragraph" w:customStyle="1" w:styleId="Contedodetabela">
    <w:name w:val="Conteúdo de tabela"/>
    <w:basedOn w:val="Normal"/>
    <w:pPr>
      <w:widowControl w:val="0"/>
      <w:suppressLineNumbers/>
      <w:suppressAutoHyphens w:val="0"/>
    </w:pPr>
    <w:rPr>
      <w:kern w:val="2"/>
      <w:sz w:val="24"/>
      <w:szCs w:val="24"/>
    </w:rPr>
  </w:style>
  <w:style w:type="paragraph" w:customStyle="1" w:styleId="Ttulodetabela">
    <w:name w:val="Título de tabela"/>
    <w:basedOn w:val="Contedodetabela"/>
    <w:pPr>
      <w:jc w:val="center"/>
    </w:pPr>
    <w:rPr>
      <w:b/>
      <w:bCs/>
    </w:rPr>
  </w:style>
  <w:style w:type="paragraph" w:customStyle="1" w:styleId="WW-Ttulo111">
    <w:name w:val="WW-Título111"/>
    <w:basedOn w:val="Normal"/>
    <w:next w:val="Corpodetexto"/>
    <w:pPr>
      <w:keepNext/>
      <w:widowControl w:val="0"/>
      <w:suppressAutoHyphens w:val="0"/>
      <w:spacing w:before="240" w:after="120"/>
      <w:ind w:left="284" w:right="476" w:hanging="284"/>
      <w:jc w:val="center"/>
    </w:pPr>
    <w:rPr>
      <w:rFonts w:ascii="Arial" w:eastAsia="DejaVu Sans" w:hAnsi="Arial"/>
      <w:b/>
      <w:kern w:val="2"/>
      <w:sz w:val="24"/>
      <w:u w:val="single"/>
      <w:lang w:val="pt-PT"/>
    </w:rPr>
  </w:style>
  <w:style w:type="paragraph" w:customStyle="1" w:styleId="TextosemFormatao1">
    <w:name w:val="Texto sem Formatação1"/>
    <w:basedOn w:val="Normal"/>
    <w:pPr>
      <w:widowControl w:val="0"/>
      <w:suppressAutoHyphens w:val="0"/>
    </w:pPr>
    <w:rPr>
      <w:rFonts w:ascii="Courier New" w:eastAsia="Bitstream Vera Sans" w:hAnsi="Courier New" w:cs="Courier New"/>
      <w:lang w:bidi="pt-BR"/>
    </w:rPr>
  </w:style>
  <w:style w:type="paragraph" w:customStyle="1" w:styleId="Corpodetexto22">
    <w:name w:val="Corpo de texto 22"/>
    <w:basedOn w:val="Normal"/>
    <w:pPr>
      <w:widowControl w:val="0"/>
      <w:suppressAutoHyphens w:val="0"/>
      <w:spacing w:line="240" w:lineRule="atLeast"/>
      <w:jc w:val="center"/>
    </w:pPr>
    <w:rPr>
      <w:rFonts w:ascii="Arial" w:hAnsi="Arial" w:cs="Arial"/>
      <w:bCs/>
    </w:rPr>
  </w:style>
  <w:style w:type="paragraph" w:customStyle="1" w:styleId="Pa16">
    <w:name w:val="Pa16"/>
    <w:basedOn w:val="Normal"/>
    <w:next w:val="Normal"/>
    <w:pPr>
      <w:widowControl w:val="0"/>
      <w:suppressAutoHyphens w:val="0"/>
      <w:autoSpaceDE w:val="0"/>
      <w:spacing w:line="141" w:lineRule="atLeast"/>
    </w:pPr>
    <w:rPr>
      <w:rFonts w:ascii="Gotham Book" w:hAnsi="Gotham Book"/>
      <w:sz w:val="24"/>
      <w:szCs w:val="24"/>
    </w:rPr>
  </w:style>
  <w:style w:type="paragraph" w:customStyle="1" w:styleId="PargrafodaLista1">
    <w:name w:val="Parágrafo da Lista1"/>
    <w:basedOn w:val="Normal"/>
    <w:pPr>
      <w:widowControl w:val="0"/>
      <w:suppressAutoHyphens w:val="0"/>
      <w:ind w:left="720"/>
    </w:pPr>
    <w:rPr>
      <w:rFonts w:ascii="Calibri" w:eastAsia="Calibri" w:hAnsi="Calibri"/>
    </w:rPr>
  </w:style>
  <w:style w:type="paragraph" w:customStyle="1" w:styleId="Citaes">
    <w:name w:val="Citações"/>
    <w:basedOn w:val="Normal"/>
    <w:pPr>
      <w:widowControl w:val="0"/>
      <w:suppressAutoHyphens w:val="0"/>
      <w:spacing w:after="283"/>
      <w:ind w:left="567" w:right="567"/>
    </w:pPr>
  </w:style>
  <w:style w:type="paragraph" w:customStyle="1" w:styleId="Contedodoquadro">
    <w:name w:val="Conteúdo do quadro"/>
    <w:basedOn w:val="Normal"/>
    <w:pPr>
      <w:widowControl w:val="0"/>
      <w:suppressAutoHyphens w:val="0"/>
    </w:pPr>
  </w:style>
  <w:style w:type="character" w:customStyle="1" w:styleId="Nivel01Char">
    <w:name w:val="Nivel 01 Char"/>
    <w:rPr>
      <w:rFonts w:ascii="Ecofont_Spranq_eco_Sans" w:eastAsia="MS Gothic" w:hAnsi="Ecofont_Spranq_eco_Sans"/>
      <w:b/>
      <w:bCs/>
      <w:color w:val="000000"/>
      <w:w w:val="100"/>
      <w:position w:val="-1"/>
      <w:effect w:val="none"/>
      <w:vertAlign w:val="baseline"/>
      <w:cs w:val="0"/>
      <w:em w:val="none"/>
    </w:rPr>
  </w:style>
  <w:style w:type="paragraph" w:customStyle="1" w:styleId="Nivel01">
    <w:name w:val="Nivel 01"/>
    <w:basedOn w:val="Ttulo1"/>
    <w:next w:val="Normal"/>
    <w:pPr>
      <w:keepLines/>
      <w:widowControl/>
      <w:numPr>
        <w:numId w:val="1"/>
      </w:numPr>
      <w:tabs>
        <w:tab w:val="num" w:pos="0"/>
        <w:tab w:val="left" w:pos="567"/>
      </w:tabs>
      <w:suppressAutoHyphens/>
      <w:spacing w:before="240"/>
      <w:ind w:left="-1" w:hanging="1"/>
      <w:jc w:val="both"/>
    </w:pPr>
    <w:rPr>
      <w:rFonts w:ascii="Ecofont_Spranq_eco_Sans" w:eastAsia="MS Gothic" w:hAnsi="Ecofont_Spranq_eco_Sans"/>
      <w:b/>
      <w:bCs/>
      <w:color w:val="000000"/>
      <w:kern w:val="0"/>
      <w:sz w:val="20"/>
      <w:szCs w:val="20"/>
      <w:u w:val="none"/>
    </w:rPr>
  </w:style>
  <w:style w:type="paragraph" w:customStyle="1" w:styleId="Norma">
    <w:name w:val="Norma"/>
    <w:basedOn w:val="Normal"/>
    <w:pPr>
      <w:jc w:val="both"/>
    </w:pPr>
  </w:style>
  <w:style w:type="character" w:customStyle="1" w:styleId="citao2Char">
    <w:name w:val="citação 2 Char"/>
    <w:rPr>
      <w:rFonts w:ascii="Arial" w:eastAsia="Calibri" w:hAnsi="Arial" w:cs="Arial"/>
      <w:i/>
      <w:iCs/>
      <w:color w:val="000000"/>
      <w:w w:val="100"/>
      <w:position w:val="-1"/>
      <w:szCs w:val="24"/>
      <w:effect w:val="none"/>
      <w:shd w:val="clear" w:color="auto" w:fill="FFFFCC"/>
      <w:vertAlign w:val="baseline"/>
      <w:cs w:val="0"/>
      <w:em w:val="none"/>
      <w:lang w:eastAsia="en-US"/>
    </w:rPr>
  </w:style>
  <w:style w:type="paragraph" w:customStyle="1" w:styleId="citao2">
    <w:name w:val="citação 2"/>
    <w:basedOn w:val="Citao"/>
    <w:pPr>
      <w:pBdr>
        <w:top w:val="single" w:sz="4" w:space="1" w:color="1F497D"/>
        <w:left w:val="single" w:sz="4" w:space="4" w:color="1F497D"/>
        <w:bottom w:val="single" w:sz="4" w:space="1" w:color="1F497D"/>
        <w:right w:val="single" w:sz="4" w:space="4" w:color="1F497D"/>
      </w:pBdr>
      <w:suppressAutoHyphens/>
    </w:pPr>
    <w:rPr>
      <w:rFonts w:ascii="Arial" w:eastAsia="Calibri" w:hAnsi="Arial"/>
      <w:szCs w:val="24"/>
    </w:rPr>
  </w:style>
  <w:style w:type="paragraph" w:customStyle="1" w:styleId="PADRO">
    <w:name w:val="PADRÃO"/>
    <w:pPr>
      <w:keepNext/>
      <w:widowControl w:val="0"/>
      <w:shd w:val="clear" w:color="auto" w:fill="FFFFFF"/>
      <w:suppressAutoHyphens/>
      <w:spacing w:before="119" w:after="119" w:line="276" w:lineRule="auto"/>
      <w:ind w:leftChars="-1" w:left="-1" w:hangingChars="1" w:hanging="1"/>
      <w:jc w:val="both"/>
      <w:textDirection w:val="btLr"/>
      <w:textAlignment w:val="top"/>
      <w:outlineLvl w:val="0"/>
    </w:pPr>
    <w:rPr>
      <w:rFonts w:ascii="Ecofont_Spranq_eco_Sans" w:eastAsia="WenQuanYi Micro Hei" w:hAnsi="Ecofont_Spranq_eco_Sans" w:cs="Lohit Hindi"/>
      <w:position w:val="-1"/>
      <w:szCs w:val="24"/>
      <w:lang w:eastAsia="zh-CN" w:bidi="hi-IN"/>
    </w:rPr>
  </w:style>
  <w:style w:type="paragraph" w:customStyle="1" w:styleId="xwestern">
    <w:name w:val="x_western"/>
    <w:basedOn w:val="Normal"/>
    <w:pPr>
      <w:spacing w:before="100" w:beforeAutospacing="1" w:after="100" w:afterAutospacing="1"/>
    </w:pPr>
  </w:style>
  <w:style w:type="character" w:customStyle="1" w:styleId="QuoteChar">
    <w:name w:val="Quote Char"/>
    <w:rPr>
      <w:rFonts w:ascii="Ecofont_Spranq_eco_Sans" w:eastAsia="Calibri" w:hAnsi="Ecofont_Spranq_eco_Sans" w:cs="Tahoma"/>
      <w:i/>
      <w:iCs/>
      <w:color w:val="000000"/>
      <w:w w:val="100"/>
      <w:position w:val="-1"/>
      <w:effect w:val="none"/>
      <w:shd w:val="clear" w:color="auto" w:fill="FFFFCC"/>
      <w:vertAlign w:val="baseline"/>
      <w:cs w:val="0"/>
      <w:em w:val="none"/>
      <w:lang w:eastAsia="en-US"/>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lang w:eastAsia="en-US"/>
    </w:rPr>
  </w:style>
  <w:style w:type="paragraph" w:customStyle="1" w:styleId="TableParagraph">
    <w:name w:val="Table Paragraph"/>
    <w:basedOn w:val="Normal"/>
    <w:uiPriority w:val="1"/>
    <w:qFormat/>
    <w:pPr>
      <w:widowControl w:val="0"/>
      <w:autoSpaceDE w:val="0"/>
      <w:autoSpaceDN w:val="0"/>
      <w:jc w:val="center"/>
    </w:pPr>
    <w:rPr>
      <w:rFonts w:ascii="Trebuchet MS" w:eastAsia="Trebuchet MS" w:hAnsi="Trebuchet MS" w:cs="Trebuchet MS"/>
      <w:sz w:val="22"/>
      <w:szCs w:val="22"/>
      <w:lang w:val="en-US" w:eastAsia="en-US" w:bidi="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w w:val="100"/>
      <w:position w:val="-1"/>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Fontepargpadro5">
    <w:name w:val="Fonte parág. padrão5"/>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Fontepargpadro4">
    <w:name w:val="Fonte parág. padrão4"/>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
    <w:name w:val="WW-Absatz-Standardschriftart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
    <w:name w:val="WW-Absatz-Standardschriftart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
    <w:name w:val="WW-Absatz-Standardschriftart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Pr>
      <w:w w:val="100"/>
      <w:position w:val="-1"/>
      <w:effect w:val="none"/>
      <w:vertAlign w:val="baseline"/>
      <w:cs w:val="0"/>
      <w:em w:val="none"/>
    </w:rPr>
  </w:style>
  <w:style w:type="character" w:customStyle="1" w:styleId="WW8Num5z0">
    <w:name w:val="WW8Num5z0"/>
    <w:rPr>
      <w:rFonts w:ascii="Wingdings" w:hAnsi="Wingdings" w:cs="StarSymbol" w:hint="default"/>
      <w:w w:val="100"/>
      <w:position w:val="-1"/>
      <w:sz w:val="18"/>
      <w:szCs w:val="18"/>
      <w:effect w:val="none"/>
      <w:vertAlign w:val="baseline"/>
      <w:cs w:val="0"/>
      <w:em w:val="none"/>
    </w:rPr>
  </w:style>
  <w:style w:type="character" w:customStyle="1" w:styleId="WW8Num5z1">
    <w:name w:val="WW8Num5z1"/>
    <w:rPr>
      <w:rFonts w:ascii="Wingdings 2" w:hAnsi="Wingdings 2" w:cs="StarSymbol" w:hint="default"/>
      <w:w w:val="100"/>
      <w:position w:val="-1"/>
      <w:sz w:val="18"/>
      <w:szCs w:val="18"/>
      <w:effect w:val="none"/>
      <w:vertAlign w:val="baseline"/>
      <w:cs w:val="0"/>
      <w:em w:val="none"/>
    </w:rPr>
  </w:style>
  <w:style w:type="character" w:customStyle="1" w:styleId="WW8Num5z2">
    <w:name w:val="WW8Num5z2"/>
    <w:rPr>
      <w:rFonts w:ascii="StarSymbol" w:hAnsi="StarSymbol" w:cs="StarSymbol" w:hint="default"/>
      <w:w w:val="100"/>
      <w:position w:val="-1"/>
      <w:sz w:val="18"/>
      <w:szCs w:val="18"/>
      <w:effect w:val="none"/>
      <w:vertAlign w:val="baseline"/>
      <w:cs w:val="0"/>
      <w:em w:val="none"/>
    </w:rPr>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Fontepargpadro3">
    <w:name w:val="Fonte parág. padrão3"/>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Smbolosdenumerao">
    <w:name w:val="Símbolos de numeração"/>
    <w:rPr>
      <w:w w:val="100"/>
      <w:position w:val="-1"/>
      <w:effect w:val="none"/>
      <w:vertAlign w:val="baseline"/>
      <w:cs w:val="0"/>
      <w:em w:val="none"/>
    </w:rPr>
  </w:style>
  <w:style w:type="character" w:customStyle="1" w:styleId="Marcadores">
    <w:name w:val="Marcadores"/>
    <w:rPr>
      <w:rFonts w:ascii="StarSymbol" w:eastAsia="StarSymbol" w:hAnsi="StarSymbol" w:cs="StarSymbol" w:hint="default"/>
      <w:w w:val="100"/>
      <w:position w:val="-1"/>
      <w:sz w:val="18"/>
      <w:szCs w:val="18"/>
      <w:effect w:val="none"/>
      <w:vertAlign w:val="baseline"/>
      <w:cs w:val="0"/>
      <w:em w:val="none"/>
    </w:rPr>
  </w:style>
  <w:style w:type="character" w:customStyle="1" w:styleId="Teletipo">
    <w:name w:val="Teletipo"/>
    <w:rPr>
      <w:rFonts w:ascii="Courier New" w:eastAsia="Courier New" w:hAnsi="Courier New" w:cs="Courier New" w:hint="default"/>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0">
    <w:name w:val="WW-Absatz-Standardschriftart111111111111111111111111111111111111111111111111111111111111111111111111111111111111111111111111111111111111111111111111111111111111111111111111111111111111111111111111111111111111111111111111111111111111111111111111111111110"/>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9">
    <w:name w:val="WW-Absatz-Standardschriftart111111111111111111111111111111111111111111111111111111111111111111111111111111111111111111111111111111111111111111111111111111111111111111111111111111111111111111111111111111111111111111111111111111111111111111111111111111119"/>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8">
    <w:name w:val="WW-Absatz-Standardschriftart111111111111111111111111111111111111111111111111111111111111111111111111111111111111111111111111111111111111111111111111111111111111111111111111111111111111111111111111111111111111111111111111111111111111111111111111111111118"/>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7">
    <w:name w:val="WW-Absatz-Standardschriftart111111111111111111111111111111111111111111111111111111111111111111111111111111111111111111111111111111111111111111111111111111111111111111111111111111111111111111111111111111111111111111111111111111111111111111111111111111117"/>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6">
    <w:name w:val="WW-Absatz-Standardschriftart111111111111111111111111111111111111111111111111111111111111111111111111111111111111111111111111111111111111111111111111111111111111111111111111111111111111111111111111111111111111111111111111111111111111111111111111111111116"/>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5">
    <w:name w:val="WW-Absatz-Standardschriftart111111111111111111111111111111111111111111111111111111111111111111111111111111111111111111111111111111111111111111111111111111111111111111111111111111111111111111111111111111111111111111111111111111111111111111111111111111115"/>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4">
    <w:name w:val="WW-Absatz-Standardschriftart111111111111111111111111111111111111111111111111111111111111111111111111111111111111111111111111111111111111111111111111111111111111111111111111111111111111111111111111111111111111111111111111111111111111111111111111111111114"/>
    <w:rPr>
      <w:w w:val="100"/>
      <w:position w:val="-1"/>
      <w:effect w:val="none"/>
      <w:vertAlign w:val="baseline"/>
      <w:cs w:val="0"/>
      <w:em w:val="none"/>
    </w:rPr>
  </w:style>
  <w:style w:type="character" w:customStyle="1" w:styleId="Fontepargpadro2">
    <w:name w:val="Fonte parág. padrão2"/>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3">
    <w:name w:val="WW-Absatz-Standardschriftart111111111111111111111111111111111111111111111111111111111111111111111111111111111111111111111111111111111111111111111111111111111111111111111111111111111111111111111111111111111111111111111111111111111111111111111111111111113"/>
    <w:rPr>
      <w:w w:val="100"/>
      <w:position w:val="-1"/>
      <w:effect w:val="none"/>
      <w:vertAlign w:val="baseline"/>
      <w:cs w:val="0"/>
      <w:em w:val="none"/>
    </w:rPr>
  </w:style>
  <w:style w:type="character" w:customStyle="1" w:styleId="WW8Num12z0">
    <w:name w:val="WW8Num12z0"/>
    <w:rPr>
      <w:rFonts w:ascii="Times New Roman" w:hAnsi="Times New Roman" w:cs="Times New Roman" w:hint="default"/>
      <w:b/>
      <w:color w:val="auto"/>
      <w:w w:val="100"/>
      <w:position w:val="-1"/>
      <w:sz w:val="24"/>
      <w:effect w:val="none"/>
      <w:vertAlign w:val="baseline"/>
      <w:cs w:val="0"/>
      <w:em w:val="none"/>
    </w:rPr>
  </w:style>
  <w:style w:type="character" w:customStyle="1" w:styleId="WW8Num12z1">
    <w:name w:val="WW8Num12z1"/>
    <w:rPr>
      <w:rFonts w:ascii="Times New Roman" w:hAnsi="Times New Roman" w:cs="Times New Roman" w:hint="default"/>
      <w:b/>
      <w:w w:val="100"/>
      <w:position w:val="-1"/>
      <w:sz w:val="24"/>
      <w:effect w:val="none"/>
      <w:vertAlign w:val="baseline"/>
      <w:cs w:val="0"/>
      <w:em w:val="none"/>
    </w:rPr>
  </w:style>
  <w:style w:type="character" w:customStyle="1" w:styleId="WW8Num12z3">
    <w:name w:val="WW8Num12z3"/>
    <w:rPr>
      <w:b/>
      <w:w w:val="100"/>
      <w:position w:val="-1"/>
      <w:effect w:val="none"/>
      <w:vertAlign w:val="baseline"/>
      <w:cs w:val="0"/>
      <w:em w:val="none"/>
    </w:rPr>
  </w:style>
  <w:style w:type="character" w:customStyle="1" w:styleId="WW8Num13z0">
    <w:name w:val="WW8Num13z0"/>
    <w:rPr>
      <w:rFonts w:ascii="StarSymbol" w:hAnsi="StarSymbol" w:cs="StarSymbol" w:hint="default"/>
      <w:w w:val="100"/>
      <w:position w:val="-1"/>
      <w:sz w:val="18"/>
      <w:szCs w:val="18"/>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WW8Num8z0">
    <w:name w:val="WW8Num8z0"/>
    <w:rPr>
      <w:w w:val="100"/>
      <w:position w:val="-1"/>
      <w:sz w:val="22"/>
      <w:effect w:val="none"/>
      <w:vertAlign w:val="baseline"/>
      <w:cs w:val="0"/>
      <w:em w:val="none"/>
    </w:rPr>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2">
    <w:name w:val="WW-Absatz-Standardschriftart111111111111111111111111111111111111111111111111111111111111111111111111111111111111111111111111111111111111111111111111111111111111111111111111111111111111111111111111111111111111111111111111111111111111111111111111111111112"/>
    <w:rPr>
      <w:w w:val="100"/>
      <w:position w:val="-1"/>
      <w:effect w:val="none"/>
      <w:vertAlign w:val="baseline"/>
      <w:cs w:val="0"/>
      <w:em w:val="none"/>
    </w:rPr>
  </w:style>
  <w:style w:type="character" w:customStyle="1" w:styleId="WW8Num16z0">
    <w:name w:val="WW8Num16z0"/>
    <w:rPr>
      <w:w w:val="100"/>
      <w:position w:val="-1"/>
      <w:sz w:val="22"/>
      <w:effect w:val="none"/>
      <w:vertAlign w:val="baseline"/>
      <w:cs w:val="0"/>
      <w:em w:val="none"/>
    </w:rPr>
  </w:style>
  <w:style w:type="character" w:customStyle="1" w:styleId="WW8Num9z0">
    <w:name w:val="WW8Num9z0"/>
    <w:rPr>
      <w:rFonts w:ascii="Wingdings" w:hAnsi="Wingdings" w:cs="Wingdings" w:hint="default"/>
      <w:w w:val="100"/>
      <w:position w:val="-1"/>
      <w:effect w:val="none"/>
      <w:vertAlign w:val="baseline"/>
      <w:cs w:val="0"/>
      <w:em w:val="none"/>
    </w:rPr>
  </w:style>
  <w:style w:type="character" w:customStyle="1" w:styleId="WW8Num6z0">
    <w:name w:val="WW8Num6z0"/>
    <w:rPr>
      <w:rFonts w:ascii="Wingdings" w:hAnsi="Wingdings" w:cs="Wingdings" w:hint="default"/>
      <w:w w:val="100"/>
      <w:position w:val="-1"/>
      <w:effect w:val="none"/>
      <w:vertAlign w:val="baseline"/>
      <w:cs w:val="0"/>
      <w:em w:val="none"/>
    </w:rPr>
  </w:style>
  <w:style w:type="character" w:customStyle="1" w:styleId="Marcas">
    <w:name w:val="Marcas"/>
    <w:rPr>
      <w:rFonts w:ascii="OpenSymbol" w:eastAsia="OpenSymbol" w:hAnsi="OpenSymbol" w:cs="OpenSymbol" w:hint="eastAsia"/>
      <w:w w:val="100"/>
      <w:position w:val="-1"/>
      <w:effect w:val="none"/>
      <w:vertAlign w:val="baseline"/>
      <w:cs w:val="0"/>
      <w:em w:val="none"/>
    </w:rPr>
  </w:style>
  <w:style w:type="character" w:customStyle="1" w:styleId="grame">
    <w:name w:val="grame"/>
    <w:basedOn w:val="Fontepargpadro3"/>
    <w:rPr>
      <w:w w:val="100"/>
      <w:position w:val="-1"/>
      <w:effect w:val="none"/>
      <w:vertAlign w:val="baseline"/>
      <w:cs w:val="0"/>
      <w:em w:val="none"/>
    </w:rPr>
  </w:style>
  <w:style w:type="character" w:customStyle="1" w:styleId="ListLabel16">
    <w:name w:val="ListLabel 16"/>
    <w:rPr>
      <w:b/>
      <w:w w:val="100"/>
      <w:position w:val="-1"/>
      <w:effect w:val="none"/>
      <w:vertAlign w:val="baseline"/>
      <w:cs w:val="0"/>
      <w:em w:val="none"/>
    </w:rPr>
  </w:style>
  <w:style w:type="character" w:customStyle="1" w:styleId="ListLabel17">
    <w:name w:val="ListLabel 17"/>
    <w:rPr>
      <w:color w:val="00000A"/>
      <w:w w:val="100"/>
      <w:position w:val="-1"/>
      <w:sz w:val="20"/>
      <w:szCs w:val="20"/>
      <w:effect w:val="none"/>
      <w:vertAlign w:val="baseline"/>
      <w:cs w:val="0"/>
      <w:em w:val="none"/>
    </w:rPr>
  </w:style>
  <w:style w:type="character" w:customStyle="1" w:styleId="ListLabel18">
    <w:name w:val="ListLabel 18"/>
    <w:rPr>
      <w:color w:val="00000A"/>
      <w:w w:val="100"/>
      <w:position w:val="-1"/>
      <w:sz w:val="20"/>
      <w:szCs w:val="20"/>
      <w:effect w:val="none"/>
      <w:vertAlign w:val="baseline"/>
      <w:cs w:val="0"/>
      <w:em w:val="none"/>
    </w:rPr>
  </w:style>
  <w:style w:type="character" w:customStyle="1" w:styleId="ListLabel19">
    <w:name w:val="ListLabel 19"/>
    <w:rPr>
      <w:w w:val="100"/>
      <w:position w:val="-1"/>
      <w:effect w:val="none"/>
      <w:vertAlign w:val="baseline"/>
      <w:cs w:val="0"/>
      <w:em w:val="none"/>
    </w:rPr>
  </w:style>
  <w:style w:type="character" w:customStyle="1" w:styleId="TtuloChar">
    <w:name w:val="Título Char"/>
    <w:rPr>
      <w:rFonts w:ascii="Cambria" w:eastAsia="Times New Roman" w:hAnsi="Cambria" w:cs="Times New Roman"/>
      <w:color w:val="17365D"/>
      <w:spacing w:val="5"/>
      <w:w w:val="100"/>
      <w:kern w:val="28"/>
      <w:position w:val="-1"/>
      <w:sz w:val="52"/>
      <w:szCs w:val="52"/>
      <w:effect w:val="none"/>
      <w:vertAlign w:val="baseline"/>
      <w:cs w:val="0"/>
      <w:em w:val="none"/>
    </w:rPr>
  </w:style>
  <w:style w:type="table" w:styleId="Tabelacomgrade">
    <w:name w:val="Table Grid"/>
    <w:basedOn w:val="Tabela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70" w:type="dxa"/>
        <w:right w:w="70" w:type="dxa"/>
      </w:tblCellMar>
    </w:tblPr>
  </w:style>
  <w:style w:type="character" w:styleId="Refdecomentrio">
    <w:name w:val="annotation reference"/>
    <w:uiPriority w:val="99"/>
    <w:semiHidden/>
    <w:unhideWhenUsed/>
    <w:rsid w:val="00EA6B52"/>
    <w:rPr>
      <w:sz w:val="16"/>
      <w:szCs w:val="16"/>
    </w:rPr>
  </w:style>
  <w:style w:type="paragraph" w:styleId="Textodecomentrio">
    <w:name w:val="annotation text"/>
    <w:basedOn w:val="Normal"/>
    <w:link w:val="TextodecomentrioChar"/>
    <w:uiPriority w:val="99"/>
    <w:semiHidden/>
    <w:unhideWhenUsed/>
    <w:rsid w:val="00EA6B52"/>
    <w:pPr>
      <w:widowControl w:val="0"/>
      <w:suppressAutoHyphens w:val="0"/>
      <w:spacing w:line="240" w:lineRule="auto"/>
    </w:pPr>
  </w:style>
  <w:style w:type="character" w:customStyle="1" w:styleId="TextodecomentrioChar">
    <w:name w:val="Texto de comentário Char"/>
    <w:basedOn w:val="Fontepargpadro"/>
    <w:link w:val="Textodecomentrio"/>
    <w:uiPriority w:val="99"/>
    <w:semiHidden/>
    <w:rsid w:val="00EA6B52"/>
    <w:rPr>
      <w:position w:val="-1"/>
    </w:rPr>
  </w:style>
  <w:style w:type="paragraph" w:styleId="Assuntodocomentrio">
    <w:name w:val="annotation subject"/>
    <w:basedOn w:val="Textodecomentrio"/>
    <w:next w:val="Textodecomentrio"/>
    <w:link w:val="AssuntodocomentrioChar"/>
    <w:uiPriority w:val="99"/>
    <w:semiHidden/>
    <w:unhideWhenUsed/>
    <w:rsid w:val="00BE419C"/>
    <w:pPr>
      <w:widowControl/>
      <w:suppressAutoHyphens/>
    </w:pPr>
    <w:rPr>
      <w:b/>
      <w:bCs/>
    </w:rPr>
  </w:style>
  <w:style w:type="character" w:customStyle="1" w:styleId="AssuntodocomentrioChar">
    <w:name w:val="Assunto do comentário Char"/>
    <w:basedOn w:val="TextodecomentrioChar"/>
    <w:link w:val="Assuntodocomentrio"/>
    <w:uiPriority w:val="99"/>
    <w:semiHidden/>
    <w:rsid w:val="00BE419C"/>
    <w:rPr>
      <w:b/>
      <w:bCs/>
      <w:position w:val="-1"/>
    </w:rPr>
  </w:style>
  <w:style w:type="paragraph" w:styleId="Reviso">
    <w:name w:val="Revision"/>
    <w:hidden/>
    <w:uiPriority w:val="99"/>
    <w:semiHidden/>
    <w:rsid w:val="00421F01"/>
    <w:rPr>
      <w:position w:val="-1"/>
    </w:rPr>
  </w:style>
  <w:style w:type="paragraph" w:customStyle="1" w:styleId="Textbody">
    <w:name w:val="Text body"/>
    <w:basedOn w:val="Normal"/>
    <w:rsid w:val="00420947"/>
    <w:pPr>
      <w:autoSpaceDN w:val="0"/>
      <w:spacing w:after="140" w:line="276" w:lineRule="auto"/>
      <w:ind w:leftChars="0" w:left="0" w:firstLineChars="0" w:firstLine="0"/>
      <w:textDirection w:val="lrTb"/>
      <w:textAlignment w:val="baseline"/>
      <w:outlineLvl w:val="9"/>
    </w:pPr>
    <w:rPr>
      <w:rFonts w:ascii="Liberation Serif" w:eastAsia="NSimSun" w:hAnsi="Liberation Serif" w:cs="Arial"/>
      <w:kern w:val="3"/>
      <w:position w:val="0"/>
      <w:sz w:val="24"/>
      <w:szCs w:val="24"/>
      <w:lang w:eastAsia="zh-CN" w:bidi="hi-IN"/>
    </w:rPr>
  </w:style>
  <w:style w:type="character" w:customStyle="1" w:styleId="fontstyle01">
    <w:name w:val="fontstyle01"/>
    <w:rsid w:val="00676A6D"/>
    <w:rPr>
      <w:rFonts w:ascii="CourierNew" w:hAnsi="CourierNew" w:hint="default"/>
      <w:b w:val="0"/>
      <w:bCs w:val="0"/>
      <w:i w:val="0"/>
      <w:iCs w:val="0"/>
      <w:color w:val="000000"/>
      <w:sz w:val="18"/>
      <w:szCs w:val="18"/>
    </w:rPr>
  </w:style>
  <w:style w:type="table" w:customStyle="1" w:styleId="4">
    <w:name w:val="4"/>
    <w:basedOn w:val="Tabelanormal"/>
    <w:rsid w:val="003C08CF"/>
    <w:pPr>
      <w:widowControl w:val="0"/>
    </w:pPr>
    <w:rPr>
      <w:sz w:val="22"/>
      <w:szCs w:val="22"/>
      <w:lang w:val="pt-PT"/>
    </w:rPr>
    <w:tblPr>
      <w:tblStyleRowBandSize w:val="1"/>
      <w:tblStyleColBandSize w:val="1"/>
      <w:tblCellMar>
        <w:left w:w="0" w:type="dxa"/>
        <w:right w:w="0" w:type="dxa"/>
      </w:tblCellMar>
    </w:tblPr>
  </w:style>
  <w:style w:type="paragraph" w:customStyle="1" w:styleId="LO-normal">
    <w:name w:val="LO-normal"/>
    <w:qFormat/>
    <w:rsid w:val="00A17366"/>
    <w:pPr>
      <w:suppressAutoHyphens/>
    </w:pPr>
    <w:rPr>
      <w:rFonts w:ascii="Ecofont_Spranq_eco_Sans" w:eastAsia="Ecofont_Spranq_eco_Sans" w:hAnsi="Ecofont_Spranq_eco_Sans" w:cs="Ecofont_Spranq_eco_Sans"/>
      <w:sz w:val="24"/>
      <w:szCs w:val="24"/>
      <w:lang w:eastAsia="zh-CN" w:bidi="hi-IN"/>
    </w:rPr>
  </w:style>
  <w:style w:type="character" w:styleId="Hyperlink">
    <w:name w:val="Hyperlink"/>
    <w:basedOn w:val="Fontepargpadro"/>
    <w:uiPriority w:val="99"/>
    <w:unhideWhenUsed/>
    <w:rsid w:val="006D38DC"/>
    <w:rPr>
      <w:color w:val="0000FF" w:themeColor="hyperlink"/>
      <w:u w:val="single"/>
    </w:rPr>
  </w:style>
  <w:style w:type="character" w:styleId="MenoPendente">
    <w:name w:val="Unresolved Mention"/>
    <w:basedOn w:val="Fontepargpadro"/>
    <w:uiPriority w:val="99"/>
    <w:semiHidden/>
    <w:unhideWhenUsed/>
    <w:rsid w:val="006D3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114666">
      <w:bodyDiv w:val="1"/>
      <w:marLeft w:val="0"/>
      <w:marRight w:val="0"/>
      <w:marTop w:val="0"/>
      <w:marBottom w:val="0"/>
      <w:divBdr>
        <w:top w:val="none" w:sz="0" w:space="0" w:color="auto"/>
        <w:left w:val="none" w:sz="0" w:space="0" w:color="auto"/>
        <w:bottom w:val="none" w:sz="0" w:space="0" w:color="auto"/>
        <w:right w:val="none" w:sz="0" w:space="0" w:color="auto"/>
      </w:divBdr>
    </w:div>
    <w:div w:id="799540819">
      <w:bodyDiv w:val="1"/>
      <w:marLeft w:val="0"/>
      <w:marRight w:val="0"/>
      <w:marTop w:val="0"/>
      <w:marBottom w:val="0"/>
      <w:divBdr>
        <w:top w:val="none" w:sz="0" w:space="0" w:color="auto"/>
        <w:left w:val="none" w:sz="0" w:space="0" w:color="auto"/>
        <w:bottom w:val="none" w:sz="0" w:space="0" w:color="auto"/>
        <w:right w:val="none" w:sz="0" w:space="0" w:color="auto"/>
      </w:divBdr>
    </w:div>
    <w:div w:id="868643189">
      <w:bodyDiv w:val="1"/>
      <w:marLeft w:val="0"/>
      <w:marRight w:val="0"/>
      <w:marTop w:val="0"/>
      <w:marBottom w:val="0"/>
      <w:divBdr>
        <w:top w:val="none" w:sz="0" w:space="0" w:color="auto"/>
        <w:left w:val="none" w:sz="0" w:space="0" w:color="auto"/>
        <w:bottom w:val="none" w:sz="0" w:space="0" w:color="auto"/>
        <w:right w:val="none" w:sz="0" w:space="0" w:color="auto"/>
      </w:divBdr>
    </w:div>
    <w:div w:id="1422868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sei.vicosa.mg.gov.br/sei/controlador.php?acao=procedimento_trabalhar&amp;acao_origem=protocolo_pesquisar&amp;id_procedimento=162284&amp;infra_sistema=100000100&amp;infra_unidade_atual=110000948&amp;infra_hash=c49b241b540c888207041e27a8b46fde74600a2f5abf8cbb2737216dbe8a1f32"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yaOKWYixhjAwICFK8EASmmjPbA==">AMUW2mU0A0JqxjtWO4wIHDMtS2fRUG98MvCL7eBajvPa0QHyB632rKqBDZeWg4QiJjWltv4UkIzQtaaxrWjQH93gSGDE1ZwlfiXvEwbyo6Ndxp5PyyI9Wu8=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65AE6C0-FF42-4059-A256-7B4608A7A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572</Words>
  <Characters>3091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material002</dc:creator>
  <cp:lastModifiedBy>Usuario</cp:lastModifiedBy>
  <cp:revision>10</cp:revision>
  <cp:lastPrinted>2025-04-16T18:35:00Z</cp:lastPrinted>
  <dcterms:created xsi:type="dcterms:W3CDTF">2025-07-14T14:09:00Z</dcterms:created>
  <dcterms:modified xsi:type="dcterms:W3CDTF">2026-03-26T11:39:00Z</dcterms:modified>
</cp:coreProperties>
</file>