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1093F" w:rsidRPr="00006522" w:rsidRDefault="0091093F" w:rsidP="0091093F">
      <w:pPr>
        <w:spacing w:after="0" w:line="240" w:lineRule="auto"/>
        <w:jc w:val="both"/>
        <w:rPr>
          <w:rFonts w:cstheme="minorHAnsi"/>
          <w:b/>
          <w:color w:val="000000" w:themeColor="text1"/>
        </w:rPr>
      </w:pPr>
    </w:p>
    <w:tbl>
      <w:tblPr>
        <w:tblpPr w:leftFromText="141" w:rightFromText="141" w:vertAnchor="text" w:horzAnchor="page" w:tblpX="7109" w:tblpY="118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972"/>
      </w:tblGrid>
      <w:tr w:rsidR="0091093F" w:rsidRPr="00006522" w:rsidTr="008978DC">
        <w:trPr>
          <w:trHeight w:val="1410"/>
        </w:trPr>
        <w:tc>
          <w:tcPr>
            <w:tcW w:w="2972" w:type="dxa"/>
          </w:tcPr>
          <w:p w:rsidR="0091093F" w:rsidRPr="00006522" w:rsidRDefault="0091093F" w:rsidP="008978DC">
            <w:pPr>
              <w:spacing w:after="0" w:line="240" w:lineRule="auto"/>
              <w:jc w:val="both"/>
              <w:rPr>
                <w:rFonts w:cstheme="minorHAnsi"/>
                <w:b/>
                <w:color w:val="000000" w:themeColor="text1"/>
              </w:rPr>
            </w:pPr>
            <w:r w:rsidRPr="00006522">
              <w:rPr>
                <w:rFonts w:cstheme="minorHAnsi"/>
                <w:b/>
                <w:color w:val="000000" w:themeColor="text1"/>
              </w:rPr>
              <w:t>Publicação DOEMC</w:t>
            </w:r>
          </w:p>
          <w:p w:rsidR="0091093F" w:rsidRPr="00006522" w:rsidRDefault="0091093F" w:rsidP="008978DC">
            <w:pPr>
              <w:spacing w:after="0" w:line="240" w:lineRule="auto"/>
              <w:jc w:val="both"/>
              <w:rPr>
                <w:rFonts w:cstheme="minorHAnsi"/>
                <w:b/>
                <w:color w:val="000000" w:themeColor="text1"/>
              </w:rPr>
            </w:pPr>
            <w:r w:rsidRPr="00006522">
              <w:rPr>
                <w:rFonts w:cstheme="minorHAnsi"/>
                <w:b/>
                <w:color w:val="000000" w:themeColor="text1"/>
              </w:rPr>
              <w:t>Edição nº ________ Ano _____</w:t>
            </w:r>
          </w:p>
          <w:p w:rsidR="0091093F" w:rsidRPr="00006522" w:rsidRDefault="0091093F" w:rsidP="008978DC">
            <w:pPr>
              <w:spacing w:after="0" w:line="240" w:lineRule="auto"/>
              <w:jc w:val="both"/>
              <w:rPr>
                <w:rFonts w:cstheme="minorHAnsi"/>
                <w:b/>
                <w:color w:val="000000" w:themeColor="text1"/>
              </w:rPr>
            </w:pPr>
            <w:r w:rsidRPr="00006522">
              <w:rPr>
                <w:rFonts w:cstheme="minorHAnsi"/>
                <w:b/>
                <w:color w:val="000000" w:themeColor="text1"/>
              </w:rPr>
              <w:t>Página(s):_________________</w:t>
            </w:r>
          </w:p>
          <w:p w:rsidR="0091093F" w:rsidRPr="00006522" w:rsidRDefault="0091093F" w:rsidP="008978DC">
            <w:pPr>
              <w:spacing w:after="0" w:line="240" w:lineRule="auto"/>
              <w:jc w:val="both"/>
              <w:rPr>
                <w:rFonts w:cstheme="minorHAnsi"/>
                <w:b/>
                <w:color w:val="000000" w:themeColor="text1"/>
              </w:rPr>
            </w:pPr>
            <w:r w:rsidRPr="00006522">
              <w:rPr>
                <w:rFonts w:cstheme="minorHAnsi"/>
                <w:b/>
                <w:color w:val="000000" w:themeColor="text1"/>
              </w:rPr>
              <w:t>Data: ____/____/___________</w:t>
            </w:r>
          </w:p>
        </w:tc>
      </w:tr>
    </w:tbl>
    <w:p w:rsidR="0091093F" w:rsidRPr="00006522" w:rsidRDefault="0091093F" w:rsidP="0091093F">
      <w:pPr>
        <w:spacing w:after="0" w:line="240" w:lineRule="auto"/>
        <w:jc w:val="both"/>
        <w:rPr>
          <w:rFonts w:cstheme="minorHAnsi"/>
          <w:b/>
          <w:color w:val="000000" w:themeColor="text1"/>
        </w:rPr>
      </w:pPr>
    </w:p>
    <w:p w:rsidR="0091093F" w:rsidRPr="00006522" w:rsidRDefault="0091093F" w:rsidP="0091093F">
      <w:pPr>
        <w:spacing w:after="0" w:line="240" w:lineRule="auto"/>
        <w:jc w:val="both"/>
        <w:rPr>
          <w:rFonts w:cstheme="minorHAnsi"/>
          <w:b/>
          <w:color w:val="000000" w:themeColor="text1"/>
        </w:rPr>
      </w:pPr>
      <w:r w:rsidRPr="00006522">
        <w:rPr>
          <w:rFonts w:cstheme="minorHAnsi"/>
          <w:b/>
          <w:color w:val="000000" w:themeColor="text1"/>
        </w:rPr>
        <w:t xml:space="preserve">PROCESSO LICITATÓRIO  062/2025              </w:t>
      </w:r>
    </w:p>
    <w:p w:rsidR="0091093F" w:rsidRPr="00006522" w:rsidRDefault="0091093F" w:rsidP="0091093F">
      <w:pPr>
        <w:spacing w:after="0" w:line="240" w:lineRule="auto"/>
        <w:jc w:val="both"/>
        <w:rPr>
          <w:rFonts w:cstheme="minorHAnsi"/>
          <w:b/>
          <w:color w:val="000000" w:themeColor="text1"/>
        </w:rPr>
      </w:pPr>
      <w:r w:rsidRPr="00006522">
        <w:rPr>
          <w:rFonts w:cstheme="minorHAnsi"/>
          <w:b/>
          <w:color w:val="000000" w:themeColor="text1"/>
        </w:rPr>
        <w:t xml:space="preserve">INEXIGIBILIDADE 021/2025 </w:t>
      </w:r>
    </w:p>
    <w:p w:rsidR="0091093F" w:rsidRPr="00006522" w:rsidRDefault="0091093F" w:rsidP="0091093F">
      <w:pPr>
        <w:spacing w:after="0" w:line="240" w:lineRule="auto"/>
        <w:jc w:val="both"/>
        <w:rPr>
          <w:rFonts w:cstheme="minorHAnsi"/>
          <w:b/>
          <w:color w:val="000000" w:themeColor="text1"/>
        </w:rPr>
      </w:pPr>
      <w:r w:rsidRPr="00006522">
        <w:rPr>
          <w:rFonts w:cstheme="minorHAnsi"/>
          <w:b/>
          <w:color w:val="000000" w:themeColor="text1"/>
        </w:rPr>
        <w:t>CREDENCIAMENTO 007/2025</w:t>
      </w:r>
    </w:p>
    <w:p w:rsidR="0091093F" w:rsidRPr="00006522" w:rsidRDefault="0091093F" w:rsidP="0091093F">
      <w:pPr>
        <w:spacing w:after="0" w:line="240" w:lineRule="auto"/>
        <w:jc w:val="both"/>
        <w:rPr>
          <w:rFonts w:cstheme="minorHAnsi"/>
          <w:b/>
          <w:color w:val="000000" w:themeColor="text1"/>
        </w:rPr>
      </w:pPr>
    </w:p>
    <w:p w:rsidR="0091093F" w:rsidRDefault="0091093F" w:rsidP="0091093F">
      <w:pPr>
        <w:suppressAutoHyphens/>
        <w:spacing w:before="120" w:after="0" w:line="240" w:lineRule="auto"/>
        <w:jc w:val="center"/>
        <w:rPr>
          <w:rFonts w:eastAsia="Times New Roman" w:cstheme="minorHAnsi"/>
          <w:b/>
          <w:lang w:eastAsia="zh-CN"/>
        </w:rPr>
      </w:pPr>
    </w:p>
    <w:p w:rsidR="0091093F" w:rsidRPr="00006522" w:rsidRDefault="0091093F" w:rsidP="0091093F">
      <w:pPr>
        <w:suppressAutoHyphens/>
        <w:spacing w:before="120" w:after="0" w:line="240" w:lineRule="auto"/>
        <w:jc w:val="center"/>
        <w:rPr>
          <w:rFonts w:eastAsia="Times New Roman" w:cstheme="minorHAnsi"/>
          <w:b/>
          <w:spacing w:val="-2"/>
          <w:lang w:eastAsia="zh-CN"/>
        </w:rPr>
      </w:pPr>
      <w:r w:rsidRPr="00006522">
        <w:rPr>
          <w:rFonts w:eastAsia="Times New Roman" w:cstheme="minorHAnsi"/>
          <w:b/>
          <w:lang w:eastAsia="zh-CN"/>
        </w:rPr>
        <w:t>TERMO</w:t>
      </w:r>
      <w:r w:rsidRPr="00006522">
        <w:rPr>
          <w:rFonts w:eastAsia="Times New Roman" w:cstheme="minorHAnsi"/>
          <w:b/>
          <w:spacing w:val="-4"/>
          <w:lang w:eastAsia="zh-CN"/>
        </w:rPr>
        <w:t xml:space="preserve"> </w:t>
      </w:r>
      <w:r w:rsidRPr="00006522">
        <w:rPr>
          <w:rFonts w:eastAsia="Times New Roman" w:cstheme="minorHAnsi"/>
          <w:b/>
          <w:lang w:eastAsia="zh-CN"/>
        </w:rPr>
        <w:t>DE</w:t>
      </w:r>
      <w:r w:rsidRPr="00006522">
        <w:rPr>
          <w:rFonts w:eastAsia="Times New Roman" w:cstheme="minorHAnsi"/>
          <w:b/>
          <w:spacing w:val="-2"/>
          <w:lang w:eastAsia="zh-CN"/>
        </w:rPr>
        <w:t xml:space="preserve"> CREDENCIAMENTO Nº </w:t>
      </w:r>
      <w:r w:rsidR="00D632A2">
        <w:rPr>
          <w:rFonts w:eastAsia="Times New Roman" w:cstheme="minorHAnsi"/>
          <w:b/>
          <w:spacing w:val="-2"/>
          <w:lang w:eastAsia="zh-CN"/>
        </w:rPr>
        <w:t>20</w:t>
      </w:r>
      <w:r w:rsidRPr="00006522">
        <w:rPr>
          <w:rFonts w:eastAsia="Times New Roman" w:cstheme="minorHAnsi"/>
          <w:b/>
          <w:spacing w:val="-2"/>
          <w:lang w:eastAsia="zh-CN"/>
        </w:rPr>
        <w:t xml:space="preserve">/2025/DL  </w:t>
      </w:r>
    </w:p>
    <w:p w:rsidR="0091093F" w:rsidRPr="00006522" w:rsidRDefault="0091093F" w:rsidP="0091093F">
      <w:pPr>
        <w:tabs>
          <w:tab w:val="left" w:leader="dot" w:pos="8865"/>
        </w:tabs>
        <w:suppressAutoHyphens/>
        <w:spacing w:after="0" w:line="240" w:lineRule="auto"/>
        <w:jc w:val="both"/>
        <w:rPr>
          <w:rFonts w:eastAsia="Times New Roman" w:cstheme="minorHAnsi"/>
          <w:b/>
          <w:lang w:eastAsia="zh-CN"/>
        </w:rPr>
      </w:pPr>
    </w:p>
    <w:p w:rsidR="0091093F" w:rsidRPr="00006522" w:rsidRDefault="0091093F" w:rsidP="0091093F">
      <w:pPr>
        <w:tabs>
          <w:tab w:val="left" w:leader="dot" w:pos="8865"/>
        </w:tabs>
        <w:suppressAutoHyphens/>
        <w:spacing w:after="0" w:line="240" w:lineRule="auto"/>
        <w:jc w:val="both"/>
        <w:rPr>
          <w:rFonts w:eastAsia="Times New Roman" w:cstheme="minorHAnsi"/>
          <w:b/>
          <w:lang w:eastAsia="zh-CN"/>
        </w:rPr>
      </w:pPr>
    </w:p>
    <w:p w:rsidR="0091093F" w:rsidRPr="00006522" w:rsidRDefault="0091093F" w:rsidP="0091093F">
      <w:pPr>
        <w:tabs>
          <w:tab w:val="left" w:leader="dot" w:pos="8865"/>
        </w:tabs>
        <w:suppressAutoHyphens/>
        <w:spacing w:after="0" w:line="240" w:lineRule="auto"/>
        <w:jc w:val="both"/>
        <w:rPr>
          <w:rFonts w:eastAsia="Times New Roman" w:cstheme="minorHAnsi"/>
          <w:spacing w:val="14"/>
          <w:lang w:eastAsia="zh-CN"/>
        </w:rPr>
      </w:pPr>
      <w:r w:rsidRPr="00006522">
        <w:rPr>
          <w:rFonts w:eastAsia="Times New Roman" w:cstheme="minorHAnsi"/>
          <w:b/>
          <w:lang w:eastAsia="zh-CN"/>
        </w:rPr>
        <w:t>Prefeitura Municipal de Campestre,</w:t>
      </w:r>
      <w:r w:rsidRPr="00006522">
        <w:rPr>
          <w:rFonts w:eastAsia="Times New Roman" w:cstheme="minorHAnsi"/>
          <w:b/>
          <w:spacing w:val="-1"/>
          <w:lang w:eastAsia="zh-CN"/>
        </w:rPr>
        <w:t xml:space="preserve"> </w:t>
      </w:r>
      <w:r w:rsidRPr="00006522">
        <w:rPr>
          <w:rFonts w:eastAsia="Times New Roman" w:cstheme="minorHAnsi"/>
          <w:lang w:eastAsia="zh-CN"/>
        </w:rPr>
        <w:t>inscrita</w:t>
      </w:r>
      <w:r w:rsidRPr="00006522">
        <w:rPr>
          <w:rFonts w:eastAsia="Times New Roman" w:cstheme="minorHAnsi"/>
          <w:spacing w:val="-3"/>
          <w:lang w:eastAsia="zh-CN"/>
        </w:rPr>
        <w:t xml:space="preserve"> </w:t>
      </w:r>
      <w:r w:rsidRPr="00006522">
        <w:rPr>
          <w:rFonts w:eastAsia="Times New Roman" w:cstheme="minorHAnsi"/>
          <w:lang w:eastAsia="zh-CN"/>
        </w:rPr>
        <w:t>no</w:t>
      </w:r>
      <w:r w:rsidRPr="00006522">
        <w:rPr>
          <w:rFonts w:eastAsia="Times New Roman" w:cstheme="minorHAnsi"/>
          <w:spacing w:val="-6"/>
          <w:lang w:eastAsia="zh-CN"/>
        </w:rPr>
        <w:t xml:space="preserve"> </w:t>
      </w:r>
      <w:r w:rsidRPr="00006522">
        <w:rPr>
          <w:rFonts w:eastAsia="Times New Roman" w:cstheme="minorHAnsi"/>
          <w:lang w:eastAsia="zh-CN"/>
        </w:rPr>
        <w:t>CNPJ</w:t>
      </w:r>
      <w:r w:rsidRPr="00006522">
        <w:rPr>
          <w:rFonts w:eastAsia="Times New Roman" w:cstheme="minorHAnsi"/>
          <w:spacing w:val="-4"/>
          <w:lang w:eastAsia="zh-CN"/>
        </w:rPr>
        <w:t xml:space="preserve"> </w:t>
      </w:r>
      <w:r w:rsidRPr="00006522">
        <w:rPr>
          <w:rFonts w:eastAsia="Times New Roman" w:cstheme="minorHAnsi"/>
          <w:lang w:eastAsia="zh-CN"/>
        </w:rPr>
        <w:t>nº</w:t>
      </w:r>
      <w:r w:rsidRPr="00006522">
        <w:rPr>
          <w:rFonts w:eastAsia="Times New Roman" w:cstheme="minorHAnsi"/>
          <w:spacing w:val="-3"/>
          <w:lang w:eastAsia="zh-CN"/>
        </w:rPr>
        <w:t xml:space="preserve"> </w:t>
      </w:r>
      <w:r w:rsidRPr="00006522">
        <w:rPr>
          <w:rFonts w:eastAsia="Times New Roman" w:cstheme="minorHAnsi"/>
          <w:lang w:eastAsia="zh-CN"/>
        </w:rPr>
        <w:t>18.178.400/0001-57,</w:t>
      </w:r>
      <w:r w:rsidRPr="00006522">
        <w:rPr>
          <w:rFonts w:eastAsia="Times New Roman" w:cstheme="minorHAnsi"/>
          <w:spacing w:val="-5"/>
          <w:lang w:eastAsia="zh-CN"/>
        </w:rPr>
        <w:t xml:space="preserve"> </w:t>
      </w:r>
      <w:r w:rsidRPr="00006522">
        <w:rPr>
          <w:rFonts w:eastAsia="Times New Roman" w:cstheme="minorHAnsi"/>
          <w:lang w:eastAsia="zh-CN"/>
        </w:rPr>
        <w:t>localizado</w:t>
      </w:r>
      <w:r w:rsidRPr="00006522">
        <w:rPr>
          <w:rFonts w:eastAsia="Times New Roman" w:cstheme="minorHAnsi"/>
          <w:spacing w:val="-7"/>
          <w:lang w:eastAsia="zh-CN"/>
        </w:rPr>
        <w:t xml:space="preserve"> </w:t>
      </w:r>
      <w:r w:rsidRPr="00006522">
        <w:rPr>
          <w:rFonts w:eastAsia="Times New Roman" w:cstheme="minorHAnsi"/>
          <w:spacing w:val="-5"/>
          <w:lang w:eastAsia="zh-CN"/>
        </w:rPr>
        <w:t>na</w:t>
      </w:r>
      <w:r w:rsidRPr="00006522">
        <w:rPr>
          <w:rFonts w:eastAsia="Times New Roman" w:cstheme="minorHAnsi"/>
          <w:lang w:eastAsia="zh-CN"/>
        </w:rPr>
        <w:t xml:space="preserve"> Rua Coronel José Custódio, n° 84, Centro,</w:t>
      </w:r>
      <w:r w:rsidRPr="00006522">
        <w:rPr>
          <w:rFonts w:eastAsia="Times New Roman" w:cstheme="minorHAnsi"/>
          <w:spacing w:val="-2"/>
          <w:lang w:eastAsia="zh-CN"/>
        </w:rPr>
        <w:t xml:space="preserve"> </w:t>
      </w:r>
      <w:r w:rsidRPr="00006522">
        <w:rPr>
          <w:rFonts w:eastAsia="Times New Roman" w:cstheme="minorHAnsi"/>
          <w:spacing w:val="-5"/>
          <w:lang w:eastAsia="zh-CN"/>
        </w:rPr>
        <w:t xml:space="preserve">em </w:t>
      </w:r>
      <w:r w:rsidRPr="00006522">
        <w:rPr>
          <w:rFonts w:eastAsia="Times New Roman" w:cstheme="minorHAnsi"/>
          <w:lang w:eastAsia="zh-CN"/>
        </w:rPr>
        <w:t>Campestre/MG, neste ato representado pela Exma. Sra. Prefeita Municipal, Eliana Maria Muniz (Gestão 2025-2028), brasileira, viúva, agente político, doravante denominado simplesmente CREDENCIANTE,</w:t>
      </w:r>
      <w:r w:rsidRPr="00006522">
        <w:rPr>
          <w:rFonts w:eastAsia="Times New Roman" w:cstheme="minorHAnsi"/>
          <w:spacing w:val="12"/>
          <w:lang w:eastAsia="zh-CN"/>
        </w:rPr>
        <w:t xml:space="preserve"> </w:t>
      </w:r>
      <w:r w:rsidRPr="00006522">
        <w:rPr>
          <w:rFonts w:eastAsia="Times New Roman" w:cstheme="minorHAnsi"/>
          <w:lang w:eastAsia="zh-CN"/>
        </w:rPr>
        <w:t>e</w:t>
      </w:r>
      <w:r w:rsidRPr="00006522">
        <w:rPr>
          <w:rFonts w:eastAsia="Times New Roman" w:cstheme="minorHAnsi"/>
          <w:spacing w:val="13"/>
          <w:lang w:eastAsia="zh-CN"/>
        </w:rPr>
        <w:t xml:space="preserve"> </w:t>
      </w:r>
      <w:r w:rsidRPr="00006522">
        <w:rPr>
          <w:rFonts w:eastAsia="Times New Roman" w:cstheme="minorHAnsi"/>
          <w:lang w:eastAsia="zh-CN"/>
        </w:rPr>
        <w:t>de</w:t>
      </w:r>
      <w:r w:rsidRPr="00006522">
        <w:rPr>
          <w:rFonts w:eastAsia="Times New Roman" w:cstheme="minorHAnsi"/>
          <w:spacing w:val="13"/>
          <w:lang w:eastAsia="zh-CN"/>
        </w:rPr>
        <w:t xml:space="preserve"> </w:t>
      </w:r>
      <w:r w:rsidRPr="00006522">
        <w:rPr>
          <w:rFonts w:eastAsia="Times New Roman" w:cstheme="minorHAnsi"/>
          <w:lang w:eastAsia="zh-CN"/>
        </w:rPr>
        <w:t>outro</w:t>
      </w:r>
      <w:r w:rsidRPr="00006522">
        <w:rPr>
          <w:rFonts w:eastAsia="Times New Roman" w:cstheme="minorHAnsi"/>
          <w:spacing w:val="13"/>
          <w:lang w:eastAsia="zh-CN"/>
        </w:rPr>
        <w:t xml:space="preserve"> </w:t>
      </w:r>
      <w:r w:rsidRPr="00006522">
        <w:rPr>
          <w:rFonts w:eastAsia="Times New Roman" w:cstheme="minorHAnsi"/>
          <w:lang w:eastAsia="zh-CN"/>
        </w:rPr>
        <w:t>lado</w:t>
      </w:r>
      <w:r w:rsidRPr="00006522">
        <w:rPr>
          <w:rFonts w:eastAsia="Times New Roman" w:cstheme="minorHAnsi"/>
          <w:spacing w:val="14"/>
          <w:lang w:eastAsia="zh-CN"/>
        </w:rPr>
        <w:t xml:space="preserve"> </w:t>
      </w:r>
      <w:r w:rsidR="00D632A2">
        <w:rPr>
          <w:rFonts w:cstheme="minorHAnsi"/>
          <w:b/>
        </w:rPr>
        <w:t>PETERSON MARTINS DE SOUZA</w:t>
      </w:r>
      <w:r w:rsidRPr="00006522">
        <w:rPr>
          <w:rFonts w:eastAsia="Times New Roman" w:cstheme="minorHAnsi"/>
          <w:spacing w:val="14"/>
          <w:lang w:eastAsia="zh-CN"/>
        </w:rPr>
        <w:t xml:space="preserve">, inscrito no CNPJ n° </w:t>
      </w:r>
      <w:r w:rsidR="00D632A2">
        <w:rPr>
          <w:rFonts w:cstheme="minorHAnsi"/>
        </w:rPr>
        <w:t>61.724.007/0001-40</w:t>
      </w:r>
      <w:r w:rsidRPr="00006522">
        <w:rPr>
          <w:rFonts w:eastAsia="Times New Roman" w:cstheme="minorHAnsi"/>
          <w:spacing w:val="14"/>
          <w:lang w:eastAsia="zh-CN"/>
        </w:rPr>
        <w:t xml:space="preserve">, com endereço na </w:t>
      </w:r>
      <w:r w:rsidR="00381FFF">
        <w:rPr>
          <w:rFonts w:cstheme="minorHAnsi"/>
        </w:rPr>
        <w:t xml:space="preserve">Rua </w:t>
      </w:r>
      <w:r w:rsidR="00D632A2">
        <w:rPr>
          <w:rFonts w:cstheme="minorHAnsi"/>
        </w:rPr>
        <w:t>Isaac Simão</w:t>
      </w:r>
      <w:r w:rsidRPr="00006522">
        <w:rPr>
          <w:rFonts w:cstheme="minorHAnsi"/>
        </w:rPr>
        <w:t xml:space="preserve">, n° </w:t>
      </w:r>
      <w:r w:rsidR="00D632A2">
        <w:rPr>
          <w:rFonts w:cstheme="minorHAnsi"/>
        </w:rPr>
        <w:t>894</w:t>
      </w:r>
      <w:r w:rsidRPr="00006522">
        <w:rPr>
          <w:rFonts w:cstheme="minorHAnsi"/>
        </w:rPr>
        <w:t xml:space="preserve">, Bairro </w:t>
      </w:r>
      <w:r w:rsidR="00381FFF">
        <w:rPr>
          <w:rFonts w:cstheme="minorHAnsi"/>
        </w:rPr>
        <w:t>Centro</w:t>
      </w:r>
      <w:r w:rsidRPr="00006522">
        <w:rPr>
          <w:rFonts w:cstheme="minorHAnsi"/>
        </w:rPr>
        <w:t>, na cidade de Campestre/MG</w:t>
      </w:r>
      <w:r w:rsidRPr="00006522">
        <w:rPr>
          <w:rFonts w:eastAsia="Times New Roman" w:cstheme="minorHAnsi"/>
          <w:spacing w:val="14"/>
          <w:lang w:eastAsia="zh-CN"/>
        </w:rPr>
        <w:t xml:space="preserve">, neste ato representado por </w:t>
      </w:r>
      <w:r w:rsidR="00D632A2">
        <w:rPr>
          <w:rFonts w:eastAsia="Times New Roman" w:cstheme="minorHAnsi"/>
          <w:spacing w:val="14"/>
          <w:lang w:eastAsia="zh-CN"/>
        </w:rPr>
        <w:t>Peterson Martins de Souza</w:t>
      </w:r>
      <w:r w:rsidRPr="00006522">
        <w:rPr>
          <w:rFonts w:cstheme="minorHAnsi"/>
        </w:rPr>
        <w:t xml:space="preserve">, inscrito no CPF sob o n° </w:t>
      </w:r>
      <w:r w:rsidR="00D632A2" w:rsidRPr="00D632A2">
        <w:rPr>
          <w:rFonts w:cstheme="minorHAnsi"/>
        </w:rPr>
        <w:t>072.089.406-90</w:t>
      </w:r>
      <w:r w:rsidRPr="00006522">
        <w:rPr>
          <w:rFonts w:eastAsia="Times New Roman" w:cstheme="minorHAnsi"/>
          <w:lang w:eastAsia="zh-CN"/>
        </w:rPr>
        <w:t>, doravante denominado simplesmente CREDENCIADO, pactuam o presente instrumento, de acordo com as seguintes clausulas e condições:</w:t>
      </w:r>
    </w:p>
    <w:p w:rsidR="0091093F" w:rsidRPr="00006522" w:rsidRDefault="0091093F" w:rsidP="0091093F">
      <w:pPr>
        <w:keepNext/>
        <w:tabs>
          <w:tab w:val="num" w:pos="0"/>
        </w:tabs>
        <w:suppressAutoHyphens/>
        <w:spacing w:before="1" w:after="0" w:line="240" w:lineRule="auto"/>
        <w:outlineLvl w:val="0"/>
        <w:rPr>
          <w:rFonts w:eastAsia="Times New Roman" w:cstheme="minorHAnsi"/>
          <w:b/>
          <w:lang w:eastAsia="zh-CN"/>
        </w:rPr>
      </w:pPr>
    </w:p>
    <w:p w:rsidR="0091093F" w:rsidRPr="00006522" w:rsidRDefault="0091093F" w:rsidP="0091093F">
      <w:pPr>
        <w:keepNext/>
        <w:tabs>
          <w:tab w:val="num" w:pos="0"/>
        </w:tabs>
        <w:suppressAutoHyphens/>
        <w:spacing w:before="1" w:after="0" w:line="240" w:lineRule="auto"/>
        <w:jc w:val="center"/>
        <w:outlineLvl w:val="0"/>
        <w:rPr>
          <w:rFonts w:eastAsia="Times New Roman" w:cstheme="minorHAnsi"/>
          <w:b/>
          <w:lang w:eastAsia="zh-CN"/>
        </w:rPr>
      </w:pPr>
      <w:r w:rsidRPr="00006522">
        <w:rPr>
          <w:rFonts w:eastAsia="Times New Roman" w:cstheme="minorHAnsi"/>
          <w:b/>
          <w:lang w:eastAsia="zh-CN"/>
        </w:rPr>
        <w:t>CLÁUSULA</w:t>
      </w:r>
      <w:r w:rsidRPr="00006522">
        <w:rPr>
          <w:rFonts w:eastAsia="Times New Roman" w:cstheme="minorHAnsi"/>
          <w:b/>
          <w:spacing w:val="-3"/>
          <w:lang w:eastAsia="zh-CN"/>
        </w:rPr>
        <w:t xml:space="preserve"> </w:t>
      </w:r>
      <w:r w:rsidRPr="00006522">
        <w:rPr>
          <w:rFonts w:eastAsia="Times New Roman" w:cstheme="minorHAnsi"/>
          <w:b/>
          <w:lang w:eastAsia="zh-CN"/>
        </w:rPr>
        <w:t>PRIMEIRA</w:t>
      </w:r>
      <w:r w:rsidRPr="00006522">
        <w:rPr>
          <w:rFonts w:eastAsia="Times New Roman" w:cstheme="minorHAnsi"/>
          <w:b/>
          <w:spacing w:val="-2"/>
          <w:lang w:eastAsia="zh-CN"/>
        </w:rPr>
        <w:t xml:space="preserve"> </w:t>
      </w:r>
      <w:r w:rsidRPr="00006522">
        <w:rPr>
          <w:rFonts w:eastAsia="Times New Roman" w:cstheme="minorHAnsi"/>
          <w:b/>
          <w:lang w:eastAsia="zh-CN"/>
        </w:rPr>
        <w:t>-</w:t>
      </w:r>
      <w:r w:rsidRPr="00006522">
        <w:rPr>
          <w:rFonts w:eastAsia="Times New Roman" w:cstheme="minorHAnsi"/>
          <w:b/>
          <w:spacing w:val="-6"/>
          <w:lang w:eastAsia="zh-CN"/>
        </w:rPr>
        <w:t xml:space="preserve"> </w:t>
      </w:r>
      <w:r w:rsidRPr="00006522">
        <w:rPr>
          <w:rFonts w:eastAsia="Times New Roman" w:cstheme="minorHAnsi"/>
          <w:b/>
          <w:lang w:eastAsia="zh-CN"/>
        </w:rPr>
        <w:t>DO</w:t>
      </w:r>
      <w:r w:rsidRPr="00006522">
        <w:rPr>
          <w:rFonts w:eastAsia="Times New Roman" w:cstheme="minorHAnsi"/>
          <w:b/>
          <w:spacing w:val="-6"/>
          <w:lang w:eastAsia="zh-CN"/>
        </w:rPr>
        <w:t xml:space="preserve"> </w:t>
      </w:r>
      <w:r w:rsidRPr="00006522">
        <w:rPr>
          <w:rFonts w:eastAsia="Times New Roman" w:cstheme="minorHAnsi"/>
          <w:b/>
          <w:spacing w:val="-2"/>
          <w:lang w:eastAsia="zh-CN"/>
        </w:rPr>
        <w:t>OBJETO</w:t>
      </w:r>
    </w:p>
    <w:p w:rsidR="0091093F" w:rsidRPr="00006522" w:rsidRDefault="0091093F" w:rsidP="0091093F">
      <w:pPr>
        <w:widowControl w:val="0"/>
        <w:numPr>
          <w:ilvl w:val="1"/>
          <w:numId w:val="1"/>
        </w:numPr>
        <w:tabs>
          <w:tab w:val="left" w:pos="284"/>
        </w:tabs>
        <w:suppressAutoHyphens/>
        <w:autoSpaceDE w:val="0"/>
        <w:autoSpaceDN w:val="0"/>
        <w:spacing w:before="120" w:after="0" w:line="240" w:lineRule="auto"/>
        <w:ind w:left="0" w:firstLine="0"/>
        <w:jc w:val="both"/>
        <w:rPr>
          <w:rFonts w:eastAsia="Times New Roman" w:cstheme="minorHAnsi"/>
          <w:lang w:eastAsia="zh-CN"/>
        </w:rPr>
      </w:pPr>
      <w:r w:rsidRPr="00006522">
        <w:rPr>
          <w:rFonts w:eastAsia="Times New Roman" w:cstheme="minorHAnsi"/>
          <w:b/>
          <w:lang w:eastAsia="zh-CN"/>
        </w:rPr>
        <w:t xml:space="preserve">- </w:t>
      </w:r>
      <w:r w:rsidRPr="00006522">
        <w:rPr>
          <w:rFonts w:cstheme="minorHAnsi"/>
          <w:b/>
        </w:rPr>
        <w:t xml:space="preserve">CREDENCIAMENTO </w:t>
      </w:r>
      <w:r w:rsidRPr="00006522">
        <w:rPr>
          <w:rFonts w:cstheme="minorHAnsi"/>
        </w:rPr>
        <w:t>de serviços de pedreiro, ajudante de pedreiro, pintor, ajudante de pintor, calceteiro, serralheiro, eletricista e auxiliar de eletricista, para realização de serviços de construção, reparo e manutenção de prédios e áreas públicas do município de Campestre/MG, conforme as descrições do Anexo I – Termo de Referência.</w:t>
      </w:r>
    </w:p>
    <w:p w:rsidR="0091093F" w:rsidRPr="00006522" w:rsidRDefault="0091093F" w:rsidP="0091093F">
      <w:pPr>
        <w:keepNext/>
        <w:tabs>
          <w:tab w:val="num" w:pos="0"/>
        </w:tabs>
        <w:suppressAutoHyphens/>
        <w:spacing w:before="1" w:after="0" w:line="240" w:lineRule="auto"/>
        <w:jc w:val="center"/>
        <w:outlineLvl w:val="0"/>
        <w:rPr>
          <w:rFonts w:eastAsia="Times New Roman" w:cstheme="minorHAnsi"/>
          <w:b/>
          <w:lang w:eastAsia="zh-CN"/>
        </w:rPr>
      </w:pPr>
    </w:p>
    <w:p w:rsidR="0091093F" w:rsidRPr="00006522" w:rsidRDefault="0091093F" w:rsidP="0091093F">
      <w:pPr>
        <w:keepNext/>
        <w:tabs>
          <w:tab w:val="num" w:pos="0"/>
        </w:tabs>
        <w:suppressAutoHyphens/>
        <w:spacing w:before="1" w:after="0" w:line="240" w:lineRule="auto"/>
        <w:jc w:val="center"/>
        <w:outlineLvl w:val="0"/>
        <w:rPr>
          <w:rFonts w:eastAsia="Times New Roman" w:cstheme="minorHAnsi"/>
          <w:b/>
          <w:lang w:eastAsia="zh-CN"/>
        </w:rPr>
      </w:pPr>
      <w:r w:rsidRPr="00006522">
        <w:rPr>
          <w:rFonts w:eastAsia="Times New Roman" w:cstheme="minorHAnsi"/>
          <w:b/>
          <w:lang w:eastAsia="zh-CN"/>
        </w:rPr>
        <w:t>CLÁUSULA</w:t>
      </w:r>
      <w:r w:rsidRPr="00006522">
        <w:rPr>
          <w:rFonts w:eastAsia="Times New Roman" w:cstheme="minorHAnsi"/>
          <w:b/>
          <w:spacing w:val="-3"/>
          <w:lang w:eastAsia="zh-CN"/>
        </w:rPr>
        <w:t xml:space="preserve"> </w:t>
      </w:r>
      <w:r w:rsidRPr="00006522">
        <w:rPr>
          <w:rFonts w:eastAsia="Times New Roman" w:cstheme="minorHAnsi"/>
          <w:b/>
          <w:lang w:eastAsia="zh-CN"/>
        </w:rPr>
        <w:t>SEGUNDA</w:t>
      </w:r>
      <w:r w:rsidRPr="00006522">
        <w:rPr>
          <w:rFonts w:eastAsia="Times New Roman" w:cstheme="minorHAnsi"/>
          <w:b/>
          <w:spacing w:val="-1"/>
          <w:lang w:eastAsia="zh-CN"/>
        </w:rPr>
        <w:t xml:space="preserve"> </w:t>
      </w:r>
      <w:r w:rsidRPr="00006522">
        <w:rPr>
          <w:rFonts w:eastAsia="Times New Roman" w:cstheme="minorHAnsi"/>
          <w:b/>
          <w:lang w:eastAsia="zh-CN"/>
        </w:rPr>
        <w:t>-</w:t>
      </w:r>
      <w:r w:rsidRPr="00006522">
        <w:rPr>
          <w:rFonts w:eastAsia="Times New Roman" w:cstheme="minorHAnsi"/>
          <w:b/>
          <w:spacing w:val="-5"/>
          <w:lang w:eastAsia="zh-CN"/>
        </w:rPr>
        <w:t xml:space="preserve"> </w:t>
      </w:r>
      <w:r w:rsidRPr="00006522">
        <w:rPr>
          <w:rFonts w:eastAsia="Times New Roman" w:cstheme="minorHAnsi"/>
          <w:b/>
          <w:lang w:eastAsia="zh-CN"/>
        </w:rPr>
        <w:t>DO</w:t>
      </w:r>
      <w:r w:rsidRPr="00006522">
        <w:rPr>
          <w:rFonts w:eastAsia="Times New Roman" w:cstheme="minorHAnsi"/>
          <w:b/>
          <w:spacing w:val="-4"/>
          <w:lang w:eastAsia="zh-CN"/>
        </w:rPr>
        <w:t xml:space="preserve"> </w:t>
      </w:r>
      <w:r w:rsidRPr="00006522">
        <w:rPr>
          <w:rFonts w:eastAsia="Times New Roman" w:cstheme="minorHAnsi"/>
          <w:b/>
          <w:lang w:eastAsia="zh-CN"/>
        </w:rPr>
        <w:t>VALOR</w:t>
      </w:r>
      <w:r w:rsidRPr="00006522">
        <w:rPr>
          <w:rFonts w:eastAsia="Times New Roman" w:cstheme="minorHAnsi"/>
          <w:b/>
          <w:spacing w:val="-1"/>
          <w:lang w:eastAsia="zh-CN"/>
        </w:rPr>
        <w:t xml:space="preserve"> </w:t>
      </w:r>
      <w:r w:rsidRPr="00006522">
        <w:rPr>
          <w:rFonts w:eastAsia="Times New Roman" w:cstheme="minorHAnsi"/>
          <w:b/>
          <w:lang w:eastAsia="zh-CN"/>
        </w:rPr>
        <w:t>E</w:t>
      </w:r>
      <w:r w:rsidRPr="00006522">
        <w:rPr>
          <w:rFonts w:eastAsia="Times New Roman" w:cstheme="minorHAnsi"/>
          <w:b/>
          <w:spacing w:val="-4"/>
          <w:lang w:eastAsia="zh-CN"/>
        </w:rPr>
        <w:t xml:space="preserve"> </w:t>
      </w:r>
      <w:r w:rsidRPr="00006522">
        <w:rPr>
          <w:rFonts w:eastAsia="Times New Roman" w:cstheme="minorHAnsi"/>
          <w:b/>
          <w:lang w:eastAsia="zh-CN"/>
        </w:rPr>
        <w:t>DA</w:t>
      </w:r>
      <w:r w:rsidRPr="00006522">
        <w:rPr>
          <w:rFonts w:eastAsia="Times New Roman" w:cstheme="minorHAnsi"/>
          <w:b/>
          <w:spacing w:val="-3"/>
          <w:lang w:eastAsia="zh-CN"/>
        </w:rPr>
        <w:t xml:space="preserve"> </w:t>
      </w:r>
      <w:r w:rsidRPr="00006522">
        <w:rPr>
          <w:rFonts w:eastAsia="Times New Roman" w:cstheme="minorHAnsi"/>
          <w:b/>
          <w:lang w:eastAsia="zh-CN"/>
        </w:rPr>
        <w:t>FORMA</w:t>
      </w:r>
      <w:r w:rsidRPr="00006522">
        <w:rPr>
          <w:rFonts w:eastAsia="Times New Roman" w:cstheme="minorHAnsi"/>
          <w:b/>
          <w:spacing w:val="-4"/>
          <w:lang w:eastAsia="zh-CN"/>
        </w:rPr>
        <w:t xml:space="preserve"> </w:t>
      </w:r>
      <w:r w:rsidRPr="00006522">
        <w:rPr>
          <w:rFonts w:eastAsia="Times New Roman" w:cstheme="minorHAnsi"/>
          <w:b/>
          <w:lang w:eastAsia="zh-CN"/>
        </w:rPr>
        <w:t>DE</w:t>
      </w:r>
      <w:r w:rsidRPr="00006522">
        <w:rPr>
          <w:rFonts w:eastAsia="Times New Roman" w:cstheme="minorHAnsi"/>
          <w:b/>
          <w:spacing w:val="-3"/>
          <w:lang w:eastAsia="zh-CN"/>
        </w:rPr>
        <w:t xml:space="preserve"> </w:t>
      </w:r>
      <w:r w:rsidRPr="00006522">
        <w:rPr>
          <w:rFonts w:eastAsia="Times New Roman" w:cstheme="minorHAnsi"/>
          <w:b/>
          <w:spacing w:val="-2"/>
          <w:lang w:eastAsia="zh-CN"/>
        </w:rPr>
        <w:t>PAGAMENTO</w:t>
      </w:r>
    </w:p>
    <w:p w:rsidR="0091093F" w:rsidRPr="00006522" w:rsidRDefault="0091093F" w:rsidP="0091093F">
      <w:pPr>
        <w:suppressAutoHyphens/>
        <w:spacing w:after="0" w:line="240" w:lineRule="auto"/>
        <w:jc w:val="both"/>
        <w:rPr>
          <w:rFonts w:eastAsia="Times New Roman" w:cstheme="minorHAnsi"/>
          <w:b/>
          <w:lang w:eastAsia="zh-CN"/>
        </w:rPr>
      </w:pPr>
    </w:p>
    <w:p w:rsidR="0091093F" w:rsidRDefault="0091093F" w:rsidP="0091093F">
      <w:pPr>
        <w:pStyle w:val="Corpodetexto"/>
        <w:spacing w:after="0"/>
      </w:pPr>
      <w:r w:rsidRPr="00006522">
        <w:rPr>
          <w:rFonts w:eastAsia="Times New Roman"/>
          <w:b/>
          <w:lang w:eastAsia="zh-CN"/>
        </w:rPr>
        <w:t xml:space="preserve">2.1 – </w:t>
      </w:r>
      <w:r w:rsidRPr="00006522">
        <w:t xml:space="preserve">O valor a ser pago à CONTRATADA, será de: </w:t>
      </w:r>
    </w:p>
    <w:p w:rsidR="0091093F" w:rsidRPr="00006522" w:rsidRDefault="0091093F" w:rsidP="0091093F">
      <w:pPr>
        <w:pStyle w:val="Corpodetexto"/>
        <w:spacing w:after="0"/>
      </w:pPr>
    </w:p>
    <w:tbl>
      <w:tblPr>
        <w:tblW w:w="7538" w:type="dxa"/>
        <w:tblInd w:w="13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827"/>
        <w:gridCol w:w="3711"/>
      </w:tblGrid>
      <w:tr w:rsidR="0091093F" w:rsidRPr="00006522" w:rsidTr="0091093F">
        <w:trPr>
          <w:trHeight w:val="357"/>
        </w:trPr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/>
            <w:noWrap/>
            <w:vAlign w:val="bottom"/>
            <w:hideMark/>
          </w:tcPr>
          <w:p w:rsidR="0091093F" w:rsidRPr="00006522" w:rsidRDefault="0091093F" w:rsidP="008978DC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</w:rPr>
            </w:pPr>
            <w:r w:rsidRPr="00006522">
              <w:rPr>
                <w:rFonts w:cstheme="minorHAnsi"/>
                <w:b/>
                <w:bCs/>
                <w:color w:val="000000"/>
              </w:rPr>
              <w:t>Serviço</w:t>
            </w:r>
          </w:p>
        </w:tc>
        <w:tc>
          <w:tcPr>
            <w:tcW w:w="3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4C6E7"/>
            <w:noWrap/>
            <w:vAlign w:val="bottom"/>
            <w:hideMark/>
          </w:tcPr>
          <w:p w:rsidR="0091093F" w:rsidRPr="00006522" w:rsidRDefault="0091093F" w:rsidP="008978DC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</w:rPr>
            </w:pPr>
            <w:proofErr w:type="spellStart"/>
            <w:r w:rsidRPr="00006522">
              <w:rPr>
                <w:rFonts w:cstheme="minorHAnsi"/>
                <w:b/>
                <w:bCs/>
                <w:color w:val="000000"/>
              </w:rPr>
              <w:t>Sicor</w:t>
            </w:r>
            <w:proofErr w:type="spellEnd"/>
            <w:r w:rsidRPr="00006522">
              <w:rPr>
                <w:rFonts w:cstheme="minorHAnsi"/>
                <w:b/>
                <w:bCs/>
                <w:color w:val="000000"/>
              </w:rPr>
              <w:t xml:space="preserve"> - MG </w:t>
            </w:r>
            <w:proofErr w:type="gramStart"/>
            <w:r w:rsidRPr="00006522">
              <w:rPr>
                <w:rFonts w:cstheme="minorHAnsi"/>
                <w:b/>
                <w:bCs/>
                <w:color w:val="000000"/>
              </w:rPr>
              <w:t>-  Valor</w:t>
            </w:r>
            <w:proofErr w:type="gramEnd"/>
            <w:r w:rsidRPr="00006522">
              <w:rPr>
                <w:rFonts w:cstheme="minorHAnsi"/>
                <w:b/>
                <w:bCs/>
                <w:color w:val="000000"/>
              </w:rPr>
              <w:t xml:space="preserve"> Decreto 090/2025</w:t>
            </w:r>
          </w:p>
        </w:tc>
      </w:tr>
      <w:tr w:rsidR="0091093F" w:rsidRPr="00006522" w:rsidTr="0091093F">
        <w:trPr>
          <w:trHeight w:val="300"/>
        </w:trPr>
        <w:tc>
          <w:tcPr>
            <w:tcW w:w="3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1093F" w:rsidRPr="00006522" w:rsidRDefault="0091093F" w:rsidP="008978DC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>
              <w:rPr>
                <w:rFonts w:ascii="Calibri" w:eastAsia="NSimSun" w:hAnsi="Calibri" w:cs="Calibri"/>
                <w:kern w:val="3"/>
                <w:lang w:eastAsia="zh-CN" w:bidi="hi-IN"/>
              </w:rPr>
              <w:t xml:space="preserve">02 - </w:t>
            </w:r>
            <w:r w:rsidRPr="000B406C">
              <w:rPr>
                <w:rFonts w:ascii="Calibri" w:eastAsia="NSimSun" w:hAnsi="Calibri" w:cs="Calibri"/>
                <w:kern w:val="3"/>
                <w:lang w:eastAsia="zh-CN" w:bidi="hi-IN"/>
              </w:rPr>
              <w:t>Serviços de ajudante de Pedreiro</w:t>
            </w:r>
          </w:p>
        </w:tc>
        <w:tc>
          <w:tcPr>
            <w:tcW w:w="3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1093F" w:rsidRPr="00006522" w:rsidRDefault="0091093F" w:rsidP="008978DC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</w:rPr>
            </w:pPr>
            <w:r w:rsidRPr="00006522">
              <w:rPr>
                <w:rFonts w:cstheme="minorHAnsi"/>
                <w:color w:val="000000"/>
              </w:rPr>
              <w:t xml:space="preserve">R$ </w:t>
            </w:r>
            <w:r w:rsidRPr="00FB7115">
              <w:rPr>
                <w:rFonts w:cs="Calibri"/>
                <w:color w:val="000000"/>
              </w:rPr>
              <w:t>22,66</w:t>
            </w:r>
          </w:p>
        </w:tc>
      </w:tr>
    </w:tbl>
    <w:p w:rsidR="0091093F" w:rsidRPr="00006522" w:rsidRDefault="0091093F" w:rsidP="0091093F">
      <w:pPr>
        <w:pStyle w:val="NormalWeb"/>
        <w:spacing w:after="0" w:afterAutospacing="0" w:line="240" w:lineRule="auto"/>
        <w:jc w:val="both"/>
        <w:rPr>
          <w:rFonts w:eastAsia="Times New Roman" w:cstheme="minorHAnsi"/>
          <w:szCs w:val="22"/>
          <w:lang w:val="pt-BR" w:eastAsia="pt-BR"/>
        </w:rPr>
      </w:pPr>
      <w:r w:rsidRPr="00006522">
        <w:rPr>
          <w:rFonts w:cstheme="minorHAnsi"/>
          <w:szCs w:val="22"/>
        </w:rPr>
        <w:t>2.2.  O</w:t>
      </w:r>
      <w:r w:rsidRPr="00006522">
        <w:rPr>
          <w:rFonts w:eastAsia="Times New Roman" w:cstheme="minorHAnsi"/>
          <w:szCs w:val="22"/>
          <w:lang w:val="pt-BR" w:eastAsia="pt-BR"/>
        </w:rPr>
        <w:t xml:space="preserve"> credenciamento permite que prestadoras de serviços sejam selecionados para realizar atividades, o número de horas necessárias para cada serviço será determinado e disponibilizado de acordo com a demanda do serviço, com </w:t>
      </w:r>
      <w:proofErr w:type="gramStart"/>
      <w:r w:rsidRPr="00006522">
        <w:rPr>
          <w:rFonts w:eastAsia="Times New Roman" w:cstheme="minorHAnsi"/>
          <w:szCs w:val="22"/>
          <w:lang w:val="pt-BR" w:eastAsia="pt-BR"/>
        </w:rPr>
        <w:t>a</w:t>
      </w:r>
      <w:proofErr w:type="gramEnd"/>
      <w:r w:rsidRPr="00006522">
        <w:rPr>
          <w:rFonts w:eastAsia="Times New Roman" w:cstheme="minorHAnsi"/>
          <w:szCs w:val="22"/>
          <w:lang w:val="pt-BR" w:eastAsia="pt-BR"/>
        </w:rPr>
        <w:t xml:space="preserve"> emissão de uma </w:t>
      </w:r>
      <w:r w:rsidRPr="00006522">
        <w:rPr>
          <w:rFonts w:eastAsia="Times New Roman" w:cstheme="minorHAnsi"/>
          <w:bCs/>
          <w:szCs w:val="22"/>
          <w:lang w:val="pt-BR" w:eastAsia="pt-BR"/>
        </w:rPr>
        <w:t>NAF (Nota de Autorização de Fornecimento)</w:t>
      </w:r>
      <w:r w:rsidRPr="00006522">
        <w:rPr>
          <w:rFonts w:eastAsia="Times New Roman" w:cstheme="minorHAnsi"/>
          <w:szCs w:val="22"/>
          <w:lang w:val="pt-BR" w:eastAsia="pt-BR"/>
        </w:rPr>
        <w:t xml:space="preserve"> pelo Departamento Municipal de Compras.</w:t>
      </w:r>
    </w:p>
    <w:p w:rsidR="0091093F" w:rsidRPr="00006522" w:rsidRDefault="0091093F" w:rsidP="0091093F">
      <w:pPr>
        <w:spacing w:before="100" w:beforeAutospacing="1" w:after="0" w:line="240" w:lineRule="auto"/>
        <w:jc w:val="both"/>
        <w:rPr>
          <w:rFonts w:cstheme="minorHAnsi"/>
        </w:rPr>
      </w:pPr>
      <w:r w:rsidRPr="00006522">
        <w:rPr>
          <w:rFonts w:cstheme="minorHAnsi"/>
        </w:rPr>
        <w:t>2.3. O empenho de despesa será feito após a emissão da NAF, que é um documento que formaliza a autorização para o fornecimento dos serviços, além de especificar o quantitativo estimado de horas a serem prestadas, o local de execução, e os valores unitários das horas e o valor total estimado.</w:t>
      </w:r>
    </w:p>
    <w:p w:rsidR="0091093F" w:rsidRPr="00006522" w:rsidRDefault="0091093F" w:rsidP="0091093F">
      <w:pPr>
        <w:spacing w:before="120" w:after="0" w:line="240" w:lineRule="auto"/>
        <w:jc w:val="both"/>
        <w:rPr>
          <w:rFonts w:cstheme="minorHAnsi"/>
        </w:rPr>
      </w:pPr>
      <w:r w:rsidRPr="00006522">
        <w:rPr>
          <w:rFonts w:cstheme="minorHAnsi"/>
        </w:rPr>
        <w:t xml:space="preserve">2.4. O credenciamento está disponível para a inclusão de novos prestadores de serviço por um período de 12 meses. Durante esse período, não é possível prever uma quantidade específica de </w:t>
      </w:r>
      <w:r w:rsidRPr="00006522">
        <w:rPr>
          <w:rFonts w:cstheme="minorHAnsi"/>
        </w:rPr>
        <w:lastRenderedPageBreak/>
        <w:t>serviços ou valores no Termo de Credenciamento, já que o credenciamento visa possibilitar a contratação conforme a necessidade, motivo que o Termo de Credenciamento não tem quantitativo.</w:t>
      </w:r>
    </w:p>
    <w:p w:rsidR="0091093F" w:rsidRPr="00006522" w:rsidRDefault="0091093F" w:rsidP="0091093F">
      <w:pPr>
        <w:spacing w:before="120" w:after="0" w:line="240" w:lineRule="auto"/>
        <w:jc w:val="both"/>
        <w:rPr>
          <w:rFonts w:cstheme="minorHAnsi"/>
        </w:rPr>
      </w:pPr>
      <w:r w:rsidRPr="00006522">
        <w:rPr>
          <w:rFonts w:cstheme="minorHAnsi"/>
        </w:rPr>
        <w:t xml:space="preserve">2.5. A cada mês, haverá a liquidação dos serviços prestados com base na </w:t>
      </w:r>
      <w:r w:rsidRPr="00006522">
        <w:rPr>
          <w:rFonts w:cstheme="minorHAnsi"/>
          <w:bCs/>
        </w:rPr>
        <w:t>planilha de controle de apontamento de serviços (Anexo III do edital)</w:t>
      </w:r>
      <w:r w:rsidRPr="00006522">
        <w:rPr>
          <w:rFonts w:cstheme="minorHAnsi"/>
        </w:rPr>
        <w:t>. Essa planilha será preenchida e assinada pelo servidor responsável pela fiscalização, documentando as horas efetivamente trabalhadas.</w:t>
      </w:r>
    </w:p>
    <w:p w:rsidR="0091093F" w:rsidRPr="00006522" w:rsidRDefault="0091093F" w:rsidP="0091093F">
      <w:pPr>
        <w:pStyle w:val="Ttulo1"/>
        <w:spacing w:line="240" w:lineRule="auto"/>
        <w:rPr>
          <w:rFonts w:asciiTheme="minorHAnsi" w:hAnsiTheme="minorHAnsi" w:cstheme="minorHAnsi"/>
          <w:color w:val="auto"/>
          <w:sz w:val="22"/>
          <w:szCs w:val="22"/>
        </w:rPr>
      </w:pPr>
      <w:r w:rsidRPr="00006522">
        <w:rPr>
          <w:rFonts w:asciiTheme="minorHAnsi" w:hAnsiTheme="minorHAnsi" w:cstheme="minorHAnsi"/>
          <w:color w:val="auto"/>
          <w:sz w:val="22"/>
          <w:szCs w:val="22"/>
        </w:rPr>
        <w:t>CLÁUSULA TERCEIRA - DO REAJUSTE:</w:t>
      </w:r>
    </w:p>
    <w:p w:rsidR="0091093F" w:rsidRPr="00006522" w:rsidRDefault="0091093F" w:rsidP="0091093F">
      <w:pPr>
        <w:autoSpaceDE w:val="0"/>
        <w:autoSpaceDN w:val="0"/>
        <w:adjustRightInd w:val="0"/>
        <w:spacing w:before="120" w:after="0" w:line="240" w:lineRule="auto"/>
        <w:jc w:val="both"/>
        <w:rPr>
          <w:rFonts w:cstheme="minorHAnsi"/>
        </w:rPr>
      </w:pPr>
      <w:r w:rsidRPr="00006522">
        <w:rPr>
          <w:rFonts w:cstheme="minorHAnsi"/>
        </w:rPr>
        <w:t xml:space="preserve">3.1 </w:t>
      </w:r>
      <w:r w:rsidRPr="00006522">
        <w:rPr>
          <w:rFonts w:eastAsia="SimSun" w:cstheme="minorHAnsi"/>
          <w:bCs/>
        </w:rPr>
        <w:t xml:space="preserve">- </w:t>
      </w:r>
      <w:r w:rsidRPr="00006522">
        <w:rPr>
          <w:rFonts w:eastAsia="SimSun" w:cstheme="minorHAnsi"/>
        </w:rPr>
        <w:t>Os valores serão reajustados de acordo com as alterações efetuadas na Tabela Sul/ Sem Desoneração /SICOR/MG e expedição de novo Decreto de retificação de preços.</w:t>
      </w:r>
    </w:p>
    <w:p w:rsidR="0091093F" w:rsidRPr="00006522" w:rsidRDefault="0091093F" w:rsidP="0091093F">
      <w:pPr>
        <w:pStyle w:val="Ttulo1"/>
        <w:spacing w:line="240" w:lineRule="auto"/>
        <w:rPr>
          <w:rFonts w:asciiTheme="minorHAnsi" w:hAnsiTheme="minorHAnsi" w:cstheme="minorHAnsi"/>
          <w:color w:val="auto"/>
          <w:sz w:val="22"/>
          <w:szCs w:val="22"/>
        </w:rPr>
      </w:pPr>
      <w:r w:rsidRPr="00006522">
        <w:rPr>
          <w:rFonts w:asciiTheme="minorHAnsi" w:hAnsiTheme="minorHAnsi" w:cstheme="minorHAnsi"/>
          <w:color w:val="auto"/>
          <w:sz w:val="22"/>
          <w:szCs w:val="22"/>
        </w:rPr>
        <w:t>CLÁUSULA QUARTA - DO PAGAMENTO:</w:t>
      </w:r>
    </w:p>
    <w:p w:rsidR="0091093F" w:rsidRPr="00006522" w:rsidRDefault="0091093F" w:rsidP="0091093F">
      <w:pPr>
        <w:autoSpaceDE w:val="0"/>
        <w:autoSpaceDN w:val="0"/>
        <w:adjustRightInd w:val="0"/>
        <w:spacing w:after="0" w:line="240" w:lineRule="auto"/>
        <w:jc w:val="both"/>
        <w:rPr>
          <w:rFonts w:eastAsia="SimSun" w:cstheme="minorHAnsi"/>
        </w:rPr>
      </w:pPr>
      <w:r w:rsidRPr="00006522">
        <w:rPr>
          <w:rFonts w:eastAsia="SimSun" w:cstheme="minorHAnsi"/>
          <w:b/>
          <w:bCs/>
        </w:rPr>
        <w:t xml:space="preserve">4.1 – </w:t>
      </w:r>
      <w:r w:rsidRPr="00006522">
        <w:rPr>
          <w:rFonts w:eastAsia="SimSun" w:cstheme="minorHAnsi"/>
        </w:rPr>
        <w:t>A remuneração pelos serviços realizados obedecerá aos valores constantes no Decreto Municipal nº 090 de 09/06/2025.</w:t>
      </w:r>
    </w:p>
    <w:p w:rsidR="0091093F" w:rsidRPr="00006522" w:rsidRDefault="0091093F" w:rsidP="0091093F">
      <w:pPr>
        <w:autoSpaceDE w:val="0"/>
        <w:autoSpaceDN w:val="0"/>
        <w:adjustRightInd w:val="0"/>
        <w:spacing w:after="0" w:line="240" w:lineRule="auto"/>
        <w:jc w:val="both"/>
        <w:rPr>
          <w:rFonts w:eastAsia="SimSun" w:cstheme="minorHAnsi"/>
        </w:rPr>
      </w:pPr>
      <w:r w:rsidRPr="00006522">
        <w:rPr>
          <w:rFonts w:eastAsia="SimSun" w:cstheme="minorHAnsi"/>
          <w:b/>
          <w:bCs/>
        </w:rPr>
        <w:t xml:space="preserve">4.2 - </w:t>
      </w:r>
      <w:r w:rsidRPr="00006522">
        <w:rPr>
          <w:rFonts w:eastAsia="SimSun" w:cstheme="minorHAnsi"/>
        </w:rPr>
        <w:t>A Prefeitura Municipal efetuará o pagamento decorrente da concretização do objeto, por processo legal, mensalmente, após a comprovação da prestação dos serviços através de ponto controlado pela Secretaria Municipal de Obras (Anexo III do edital), sendo necessária a apresentação dos documentos fiscais devidos, em até 05 (cinco) dias úteis após o mês de referência.</w:t>
      </w:r>
    </w:p>
    <w:p w:rsidR="0091093F" w:rsidRPr="00006522" w:rsidRDefault="0091093F" w:rsidP="0091093F">
      <w:pPr>
        <w:autoSpaceDE w:val="0"/>
        <w:autoSpaceDN w:val="0"/>
        <w:adjustRightInd w:val="0"/>
        <w:spacing w:after="0" w:line="240" w:lineRule="auto"/>
        <w:jc w:val="both"/>
        <w:rPr>
          <w:rFonts w:eastAsia="SimSun" w:cstheme="minorHAnsi"/>
        </w:rPr>
      </w:pPr>
      <w:r w:rsidRPr="00006522">
        <w:rPr>
          <w:rFonts w:eastAsia="SimSun" w:cstheme="minorHAnsi"/>
          <w:b/>
          <w:bCs/>
        </w:rPr>
        <w:t xml:space="preserve">4.3 - </w:t>
      </w:r>
      <w:r w:rsidRPr="00006522">
        <w:rPr>
          <w:rFonts w:eastAsia="SimSun" w:cstheme="minorHAnsi"/>
        </w:rPr>
        <w:t>O pagamento, será até o dia 10 (dez) do mês subsequente aos serviços prestados.</w:t>
      </w:r>
    </w:p>
    <w:p w:rsidR="0091093F" w:rsidRPr="00006522" w:rsidRDefault="0091093F" w:rsidP="0091093F">
      <w:pPr>
        <w:autoSpaceDE w:val="0"/>
        <w:autoSpaceDN w:val="0"/>
        <w:adjustRightInd w:val="0"/>
        <w:spacing w:after="0" w:line="240" w:lineRule="auto"/>
        <w:jc w:val="both"/>
        <w:rPr>
          <w:rFonts w:eastAsia="SimSun" w:cstheme="minorHAnsi"/>
        </w:rPr>
      </w:pPr>
      <w:r w:rsidRPr="00006522">
        <w:rPr>
          <w:rFonts w:eastAsia="SimSun" w:cstheme="minorHAnsi"/>
          <w:b/>
          <w:bCs/>
        </w:rPr>
        <w:t xml:space="preserve">4.4 – </w:t>
      </w:r>
      <w:r w:rsidRPr="00006522">
        <w:rPr>
          <w:rFonts w:eastAsia="SimSun" w:cstheme="minorHAnsi"/>
        </w:rPr>
        <w:t>O pagamento referente aos serviços somente será efetuado mediante apresentação de nota fiscal e confirmação dos serviços prestados, devidamente assinada pelo responsável.</w:t>
      </w:r>
    </w:p>
    <w:p w:rsidR="0091093F" w:rsidRPr="00006522" w:rsidRDefault="0091093F" w:rsidP="0091093F">
      <w:pPr>
        <w:autoSpaceDE w:val="0"/>
        <w:autoSpaceDN w:val="0"/>
        <w:adjustRightInd w:val="0"/>
        <w:spacing w:after="0" w:line="240" w:lineRule="auto"/>
        <w:jc w:val="both"/>
        <w:rPr>
          <w:rFonts w:eastAsia="SimSun" w:cstheme="minorHAnsi"/>
        </w:rPr>
      </w:pPr>
      <w:r w:rsidRPr="00006522">
        <w:rPr>
          <w:rFonts w:eastAsia="SimSun" w:cstheme="minorHAnsi"/>
          <w:b/>
          <w:bCs/>
        </w:rPr>
        <w:t xml:space="preserve">4.5 - </w:t>
      </w:r>
      <w:r w:rsidRPr="00006522">
        <w:rPr>
          <w:rFonts w:eastAsia="SimSun" w:cstheme="minorHAnsi"/>
        </w:rPr>
        <w:t>Em caso de irregularidade na emissão dos documentos fiscais, o prazo de pagamento será contado a partir da regularização dos mesmos e sua reapresentação.</w:t>
      </w:r>
    </w:p>
    <w:p w:rsidR="0091093F" w:rsidRPr="00006522" w:rsidRDefault="0091093F" w:rsidP="0091093F">
      <w:pPr>
        <w:autoSpaceDE w:val="0"/>
        <w:autoSpaceDN w:val="0"/>
        <w:adjustRightInd w:val="0"/>
        <w:spacing w:after="0" w:line="240" w:lineRule="auto"/>
        <w:jc w:val="both"/>
        <w:rPr>
          <w:rFonts w:eastAsia="SimSun" w:cstheme="minorHAnsi"/>
        </w:rPr>
      </w:pPr>
      <w:r w:rsidRPr="00006522">
        <w:rPr>
          <w:rFonts w:eastAsia="SimSun" w:cstheme="minorHAnsi"/>
          <w:b/>
          <w:bCs/>
        </w:rPr>
        <w:t xml:space="preserve">4.6 – </w:t>
      </w:r>
      <w:r w:rsidRPr="00006522">
        <w:rPr>
          <w:rFonts w:eastAsia="SimSun" w:cstheme="minorHAnsi"/>
        </w:rPr>
        <w:t>A Prefeitura poderá sustar o pagamento a que a prestadora de serviço tenha direito, enquanto não sanados os defeitos, vícios ou incorreções resultantes da contratação e/ou não recolhimento de multa aplicada.</w:t>
      </w:r>
    </w:p>
    <w:p w:rsidR="0091093F" w:rsidRPr="00006522" w:rsidRDefault="0091093F" w:rsidP="0091093F">
      <w:pPr>
        <w:autoSpaceDE w:val="0"/>
        <w:autoSpaceDN w:val="0"/>
        <w:adjustRightInd w:val="0"/>
        <w:spacing w:after="0" w:line="240" w:lineRule="auto"/>
        <w:jc w:val="both"/>
        <w:rPr>
          <w:rFonts w:eastAsia="SimSun" w:cstheme="minorHAnsi"/>
        </w:rPr>
      </w:pPr>
      <w:r w:rsidRPr="00006522">
        <w:rPr>
          <w:rFonts w:eastAsia="SimSun" w:cstheme="minorHAnsi"/>
          <w:b/>
          <w:bCs/>
        </w:rPr>
        <w:t xml:space="preserve">4.7 - </w:t>
      </w:r>
      <w:r w:rsidRPr="00006522">
        <w:rPr>
          <w:rFonts w:eastAsia="SimSun" w:cstheme="minorHAnsi"/>
        </w:rPr>
        <w:t>Os pagamentos efetuados ao prestador de serviço não a isentarão de suas obrigações e responsabilidades vinculadas à execução do serviço, especialmente aquelas relacionadas com a qualidade.</w:t>
      </w:r>
    </w:p>
    <w:p w:rsidR="0091093F" w:rsidRPr="00006522" w:rsidRDefault="0091093F" w:rsidP="0091093F">
      <w:pPr>
        <w:autoSpaceDE w:val="0"/>
        <w:autoSpaceDN w:val="0"/>
        <w:adjustRightInd w:val="0"/>
        <w:spacing w:after="0" w:line="240" w:lineRule="auto"/>
        <w:jc w:val="both"/>
        <w:rPr>
          <w:rFonts w:eastAsia="SimSun" w:cstheme="minorHAnsi"/>
        </w:rPr>
      </w:pPr>
      <w:r w:rsidRPr="00006522">
        <w:rPr>
          <w:rFonts w:eastAsia="SimSun" w:cstheme="minorHAnsi"/>
          <w:b/>
          <w:bCs/>
        </w:rPr>
        <w:t xml:space="preserve">4.8 - </w:t>
      </w:r>
      <w:r w:rsidRPr="00006522">
        <w:rPr>
          <w:rFonts w:eastAsia="SimSun" w:cstheme="minorHAnsi"/>
        </w:rPr>
        <w:t>Nos casos de eventuais atrasos de pagamento não justificados, provocados exclusivamente pela Administração, o valor devido deverá ser acrescido de atualização financeira, e sua apuração se fará desde a data de seu vencimento até a data do efetivo pagamento, em que os juros de mora serão calculados à taxa de 0,5% (meio por cento) ao mês, ou 6% (seis por cento) ao ano, mediante aplicação da seguinte formula:</w:t>
      </w:r>
    </w:p>
    <w:p w:rsidR="0091093F" w:rsidRPr="00006522" w:rsidRDefault="0091093F" w:rsidP="0091093F">
      <w:pPr>
        <w:autoSpaceDE w:val="0"/>
        <w:autoSpaceDN w:val="0"/>
        <w:adjustRightInd w:val="0"/>
        <w:spacing w:after="0" w:line="240" w:lineRule="auto"/>
        <w:jc w:val="both"/>
        <w:rPr>
          <w:rFonts w:eastAsia="SimSun" w:cstheme="minorHAnsi"/>
        </w:rPr>
      </w:pPr>
      <w:r w:rsidRPr="00006522">
        <w:rPr>
          <w:rFonts w:eastAsia="SimSun" w:cstheme="minorHAnsi"/>
        </w:rPr>
        <w:t>I= (TX/100)</w:t>
      </w:r>
    </w:p>
    <w:p w:rsidR="0091093F" w:rsidRPr="00006522" w:rsidRDefault="0091093F" w:rsidP="0091093F">
      <w:pPr>
        <w:autoSpaceDE w:val="0"/>
        <w:autoSpaceDN w:val="0"/>
        <w:adjustRightInd w:val="0"/>
        <w:spacing w:after="0" w:line="240" w:lineRule="auto"/>
        <w:jc w:val="both"/>
        <w:rPr>
          <w:rFonts w:eastAsia="SimSun" w:cstheme="minorHAnsi"/>
        </w:rPr>
      </w:pPr>
      <w:r w:rsidRPr="00006522">
        <w:rPr>
          <w:rFonts w:eastAsia="SimSun" w:cstheme="minorHAnsi"/>
        </w:rPr>
        <w:t>EM = I x N x VP, onde:</w:t>
      </w:r>
    </w:p>
    <w:p w:rsidR="0091093F" w:rsidRPr="00006522" w:rsidRDefault="0091093F" w:rsidP="0091093F">
      <w:pPr>
        <w:autoSpaceDE w:val="0"/>
        <w:autoSpaceDN w:val="0"/>
        <w:adjustRightInd w:val="0"/>
        <w:spacing w:after="0" w:line="240" w:lineRule="auto"/>
        <w:jc w:val="both"/>
        <w:rPr>
          <w:rFonts w:eastAsia="SimSun" w:cstheme="minorHAnsi"/>
        </w:rPr>
      </w:pPr>
      <w:r w:rsidRPr="00006522">
        <w:rPr>
          <w:rFonts w:eastAsia="SimSun" w:cstheme="minorHAnsi"/>
        </w:rPr>
        <w:t>I = Índice de atualização financeira;</w:t>
      </w:r>
    </w:p>
    <w:p w:rsidR="0091093F" w:rsidRPr="00006522" w:rsidRDefault="0091093F" w:rsidP="0091093F">
      <w:pPr>
        <w:autoSpaceDE w:val="0"/>
        <w:autoSpaceDN w:val="0"/>
        <w:adjustRightInd w:val="0"/>
        <w:spacing w:after="0" w:line="240" w:lineRule="auto"/>
        <w:jc w:val="both"/>
        <w:rPr>
          <w:rFonts w:eastAsia="SimSun" w:cstheme="minorHAnsi"/>
        </w:rPr>
      </w:pPr>
      <w:r w:rsidRPr="00006522">
        <w:rPr>
          <w:rFonts w:eastAsia="SimSun" w:cstheme="minorHAnsi"/>
        </w:rPr>
        <w:t>TX = Percentual da taxa de juros de mora anual;</w:t>
      </w:r>
    </w:p>
    <w:p w:rsidR="0091093F" w:rsidRPr="00006522" w:rsidRDefault="0091093F" w:rsidP="0091093F">
      <w:pPr>
        <w:autoSpaceDE w:val="0"/>
        <w:autoSpaceDN w:val="0"/>
        <w:adjustRightInd w:val="0"/>
        <w:spacing w:after="0" w:line="240" w:lineRule="auto"/>
        <w:jc w:val="both"/>
        <w:rPr>
          <w:rFonts w:eastAsia="SimSun" w:cstheme="minorHAnsi"/>
        </w:rPr>
      </w:pPr>
      <w:r w:rsidRPr="00006522">
        <w:rPr>
          <w:rFonts w:eastAsia="SimSun" w:cstheme="minorHAnsi"/>
        </w:rPr>
        <w:t>EM = Encargos moratórios;</w:t>
      </w:r>
    </w:p>
    <w:p w:rsidR="0091093F" w:rsidRPr="00006522" w:rsidRDefault="0091093F" w:rsidP="0091093F">
      <w:pPr>
        <w:autoSpaceDE w:val="0"/>
        <w:autoSpaceDN w:val="0"/>
        <w:adjustRightInd w:val="0"/>
        <w:spacing w:after="0" w:line="240" w:lineRule="auto"/>
        <w:jc w:val="both"/>
        <w:rPr>
          <w:rFonts w:eastAsia="SimSun" w:cstheme="minorHAnsi"/>
        </w:rPr>
      </w:pPr>
      <w:r w:rsidRPr="00006522">
        <w:rPr>
          <w:rFonts w:eastAsia="SimSun" w:cstheme="minorHAnsi"/>
        </w:rPr>
        <w:t>N = Número de dias entre a data prevista para o pagamento e a do efetivo pagamento;</w:t>
      </w:r>
    </w:p>
    <w:p w:rsidR="0091093F" w:rsidRPr="00006522" w:rsidRDefault="0091093F" w:rsidP="0091093F">
      <w:pPr>
        <w:autoSpaceDE w:val="0"/>
        <w:autoSpaceDN w:val="0"/>
        <w:adjustRightInd w:val="0"/>
        <w:spacing w:after="0" w:line="240" w:lineRule="auto"/>
        <w:jc w:val="both"/>
        <w:rPr>
          <w:rFonts w:eastAsia="SimSun" w:cstheme="minorHAnsi"/>
        </w:rPr>
      </w:pPr>
      <w:r w:rsidRPr="00006522">
        <w:rPr>
          <w:rFonts w:eastAsia="SimSun" w:cstheme="minorHAnsi"/>
        </w:rPr>
        <w:t>VP = Valor da parcela em atraso.</w:t>
      </w:r>
    </w:p>
    <w:p w:rsidR="0091093F" w:rsidRPr="00006522" w:rsidRDefault="0091093F" w:rsidP="0091093F">
      <w:pPr>
        <w:pStyle w:val="Ttulo1"/>
        <w:spacing w:line="240" w:lineRule="auto"/>
        <w:rPr>
          <w:rFonts w:asciiTheme="minorHAnsi" w:hAnsiTheme="minorHAnsi" w:cstheme="minorHAnsi"/>
          <w:color w:val="auto"/>
          <w:sz w:val="22"/>
          <w:szCs w:val="22"/>
        </w:rPr>
      </w:pPr>
      <w:r w:rsidRPr="00006522">
        <w:rPr>
          <w:rFonts w:asciiTheme="minorHAnsi" w:hAnsiTheme="minorHAnsi" w:cstheme="minorHAnsi"/>
          <w:color w:val="auto"/>
          <w:sz w:val="22"/>
          <w:szCs w:val="22"/>
        </w:rPr>
        <w:lastRenderedPageBreak/>
        <w:t>CLÁUSULA QUINTA – DAS DOTAÇÕES ORÇAMENTÁRIAS:</w:t>
      </w:r>
    </w:p>
    <w:p w:rsidR="0091093F" w:rsidRPr="00006522" w:rsidRDefault="0091093F" w:rsidP="0091093F">
      <w:pPr>
        <w:spacing w:after="0" w:line="240" w:lineRule="auto"/>
        <w:ind w:right="2"/>
        <w:jc w:val="both"/>
        <w:rPr>
          <w:rFonts w:cstheme="minorHAnsi"/>
        </w:rPr>
      </w:pPr>
      <w:r w:rsidRPr="00006522">
        <w:rPr>
          <w:rFonts w:cstheme="minorHAnsi"/>
        </w:rPr>
        <w:t xml:space="preserve">5.1. As despesas decorrentes desta licitação correrão por conta de dotações próprias consignadas no orçamento geral da Prefeitura de Campestre/MG para o exercício de 2025, e outras decorrentes de exercícios posteriores, conforme apontadas no Cláusula 10 do Edital. </w:t>
      </w:r>
    </w:p>
    <w:p w:rsidR="0091093F" w:rsidRPr="00006522" w:rsidRDefault="0091093F" w:rsidP="0091093F">
      <w:pPr>
        <w:pStyle w:val="Ttulo1"/>
        <w:spacing w:line="240" w:lineRule="auto"/>
        <w:rPr>
          <w:rFonts w:asciiTheme="minorHAnsi" w:hAnsiTheme="minorHAnsi" w:cstheme="minorHAnsi"/>
          <w:color w:val="auto"/>
          <w:sz w:val="22"/>
          <w:szCs w:val="22"/>
        </w:rPr>
      </w:pPr>
      <w:r w:rsidRPr="00006522">
        <w:rPr>
          <w:rFonts w:asciiTheme="minorHAnsi" w:hAnsiTheme="minorHAnsi" w:cstheme="minorHAnsi"/>
          <w:color w:val="auto"/>
          <w:sz w:val="22"/>
          <w:szCs w:val="22"/>
        </w:rPr>
        <w:t>CLÁUSULA SEXTA - DO PRAZO:</w:t>
      </w:r>
    </w:p>
    <w:p w:rsidR="0091093F" w:rsidRPr="00006522" w:rsidRDefault="0091093F" w:rsidP="0091093F">
      <w:pPr>
        <w:pStyle w:val="Corpodetexto"/>
        <w:spacing w:after="0"/>
      </w:pPr>
      <w:r w:rsidRPr="00006522">
        <w:rPr>
          <w:b/>
        </w:rPr>
        <w:t>6.1</w:t>
      </w:r>
      <w:r w:rsidRPr="00006522">
        <w:t xml:space="preserve"> O prazo de execução do presente Termo de Credenciamento inicia após sua assinatura, com vigência até 12/06/2026, podendo ser prorrogado conforme a Lei n° 14.133/2021 e suas alterações.</w:t>
      </w:r>
    </w:p>
    <w:p w:rsidR="0091093F" w:rsidRPr="00006522" w:rsidRDefault="0091093F" w:rsidP="0091093F">
      <w:pPr>
        <w:pStyle w:val="Ttulo1"/>
        <w:spacing w:line="240" w:lineRule="auto"/>
        <w:rPr>
          <w:rFonts w:asciiTheme="minorHAnsi" w:hAnsiTheme="minorHAnsi" w:cstheme="minorHAnsi"/>
          <w:color w:val="auto"/>
          <w:sz w:val="22"/>
          <w:szCs w:val="22"/>
        </w:rPr>
      </w:pPr>
      <w:r w:rsidRPr="00006522">
        <w:rPr>
          <w:rFonts w:asciiTheme="minorHAnsi" w:hAnsiTheme="minorHAnsi" w:cstheme="minorHAnsi"/>
          <w:color w:val="auto"/>
          <w:sz w:val="22"/>
          <w:szCs w:val="22"/>
        </w:rPr>
        <w:t>CLÁUSULA SÉTIMA - DAS OBRIGAÇÕES DO CONTRATADO:</w:t>
      </w:r>
    </w:p>
    <w:p w:rsidR="0091093F" w:rsidRPr="00006522" w:rsidRDefault="0091093F" w:rsidP="0091093F">
      <w:pPr>
        <w:pStyle w:val="Corpodetexto"/>
        <w:spacing w:after="0"/>
      </w:pPr>
      <w:r w:rsidRPr="00006522">
        <w:rPr>
          <w:b/>
        </w:rPr>
        <w:t>7.1</w:t>
      </w:r>
      <w:r w:rsidRPr="00006522">
        <w:t xml:space="preserve"> Além das demais obrigações contidas neste Termo de Credenciamento e decorrentes de determinação legal, o CONTRATADO obriga-se</w:t>
      </w:r>
      <w:r w:rsidRPr="00006522">
        <w:rPr>
          <w:spacing w:val="-5"/>
        </w:rPr>
        <w:t xml:space="preserve"> </w:t>
      </w:r>
      <w:r w:rsidRPr="00006522">
        <w:t>a:</w:t>
      </w:r>
    </w:p>
    <w:p w:rsidR="0091093F" w:rsidRPr="00006522" w:rsidRDefault="0091093F" w:rsidP="0091093F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</w:rPr>
      </w:pPr>
      <w:r w:rsidRPr="00006522">
        <w:rPr>
          <w:rFonts w:eastAsia="SimSun" w:cstheme="minorHAnsi"/>
          <w:b/>
          <w:bCs/>
          <w:color w:val="000000"/>
        </w:rPr>
        <w:t xml:space="preserve">7.1.1 - </w:t>
      </w:r>
      <w:r w:rsidRPr="00006522">
        <w:rPr>
          <w:rFonts w:cstheme="minorHAnsi"/>
          <w:bCs/>
        </w:rPr>
        <w:t>Cabe as Credenciadas/Contratadas: Possuir para execução dos serviços ferramentas manuais e elétricas e equipamentos de proteção:</w:t>
      </w:r>
    </w:p>
    <w:p w:rsidR="0091093F" w:rsidRPr="00006522" w:rsidRDefault="0091093F" w:rsidP="0091093F">
      <w:pPr>
        <w:pStyle w:val="NormalWeb"/>
        <w:numPr>
          <w:ilvl w:val="0"/>
          <w:numId w:val="2"/>
        </w:numPr>
        <w:tabs>
          <w:tab w:val="clear" w:pos="720"/>
          <w:tab w:val="num" w:pos="0"/>
        </w:tabs>
        <w:spacing w:before="100" w:after="0" w:afterAutospacing="0" w:line="240" w:lineRule="auto"/>
        <w:ind w:left="0" w:firstLine="0"/>
        <w:jc w:val="both"/>
        <w:rPr>
          <w:rFonts w:cstheme="minorHAnsi"/>
          <w:szCs w:val="22"/>
        </w:rPr>
      </w:pPr>
      <w:r w:rsidRPr="00006522">
        <w:rPr>
          <w:rStyle w:val="Forte"/>
          <w:rFonts w:cstheme="minorHAnsi"/>
          <w:szCs w:val="22"/>
        </w:rPr>
        <w:t xml:space="preserve">Ferramentas </w:t>
      </w:r>
      <w:proofErr w:type="spellStart"/>
      <w:r w:rsidRPr="00006522">
        <w:rPr>
          <w:rStyle w:val="Forte"/>
          <w:rFonts w:cstheme="minorHAnsi"/>
          <w:szCs w:val="22"/>
        </w:rPr>
        <w:t>Manuais</w:t>
      </w:r>
      <w:proofErr w:type="spellEnd"/>
      <w:r w:rsidRPr="00006522">
        <w:rPr>
          <w:rStyle w:val="Forte"/>
          <w:rFonts w:cstheme="minorHAnsi"/>
          <w:szCs w:val="22"/>
        </w:rPr>
        <w:t>:</w:t>
      </w:r>
    </w:p>
    <w:p w:rsidR="0091093F" w:rsidRPr="00006522" w:rsidRDefault="0091093F" w:rsidP="0091093F">
      <w:pPr>
        <w:numPr>
          <w:ilvl w:val="1"/>
          <w:numId w:val="2"/>
        </w:numPr>
        <w:tabs>
          <w:tab w:val="clear" w:pos="1440"/>
          <w:tab w:val="num" w:pos="0"/>
        </w:tabs>
        <w:spacing w:before="100" w:beforeAutospacing="1" w:after="0" w:line="240" w:lineRule="auto"/>
        <w:ind w:left="0" w:firstLine="0"/>
        <w:jc w:val="both"/>
        <w:rPr>
          <w:rFonts w:cstheme="minorHAnsi"/>
        </w:rPr>
      </w:pPr>
      <w:r w:rsidRPr="00006522">
        <w:rPr>
          <w:rStyle w:val="Forte"/>
          <w:rFonts w:cstheme="minorHAnsi"/>
        </w:rPr>
        <w:t>Alicate de corte</w:t>
      </w:r>
      <w:r w:rsidRPr="00006522">
        <w:rPr>
          <w:rFonts w:cstheme="minorHAnsi"/>
        </w:rPr>
        <w:t>: Para cortar fios e peças metálicas.</w:t>
      </w:r>
    </w:p>
    <w:p w:rsidR="0091093F" w:rsidRPr="00006522" w:rsidRDefault="0091093F" w:rsidP="0091093F">
      <w:pPr>
        <w:numPr>
          <w:ilvl w:val="1"/>
          <w:numId w:val="2"/>
        </w:numPr>
        <w:tabs>
          <w:tab w:val="clear" w:pos="1440"/>
          <w:tab w:val="num" w:pos="0"/>
        </w:tabs>
        <w:spacing w:before="100" w:beforeAutospacing="1" w:after="0" w:line="240" w:lineRule="auto"/>
        <w:ind w:left="0" w:firstLine="0"/>
        <w:jc w:val="both"/>
        <w:rPr>
          <w:rFonts w:cstheme="minorHAnsi"/>
        </w:rPr>
      </w:pPr>
      <w:r w:rsidRPr="00006522">
        <w:rPr>
          <w:rStyle w:val="Forte"/>
          <w:rFonts w:cstheme="minorHAnsi"/>
        </w:rPr>
        <w:t>Alicate de bico</w:t>
      </w:r>
      <w:r w:rsidRPr="00006522">
        <w:rPr>
          <w:rFonts w:cstheme="minorHAnsi"/>
        </w:rPr>
        <w:t>: Para dobrar e torcer peças de metal.</w:t>
      </w:r>
    </w:p>
    <w:p w:rsidR="0091093F" w:rsidRPr="00006522" w:rsidRDefault="0091093F" w:rsidP="0091093F">
      <w:pPr>
        <w:numPr>
          <w:ilvl w:val="1"/>
          <w:numId w:val="2"/>
        </w:numPr>
        <w:tabs>
          <w:tab w:val="clear" w:pos="1440"/>
          <w:tab w:val="num" w:pos="0"/>
        </w:tabs>
        <w:spacing w:before="100" w:beforeAutospacing="1" w:after="0" w:line="240" w:lineRule="auto"/>
        <w:ind w:left="0" w:firstLine="0"/>
        <w:jc w:val="both"/>
        <w:rPr>
          <w:rFonts w:cstheme="minorHAnsi"/>
        </w:rPr>
      </w:pPr>
      <w:r w:rsidRPr="00006522">
        <w:rPr>
          <w:rStyle w:val="Forte"/>
          <w:rFonts w:cstheme="minorHAnsi"/>
        </w:rPr>
        <w:t>Martelo</w:t>
      </w:r>
      <w:r w:rsidRPr="00006522">
        <w:rPr>
          <w:rFonts w:cstheme="minorHAnsi"/>
        </w:rPr>
        <w:t>: Para bater e ajustar peças metálicas.</w:t>
      </w:r>
    </w:p>
    <w:p w:rsidR="0091093F" w:rsidRPr="00006522" w:rsidRDefault="0091093F" w:rsidP="0091093F">
      <w:pPr>
        <w:numPr>
          <w:ilvl w:val="1"/>
          <w:numId w:val="2"/>
        </w:numPr>
        <w:tabs>
          <w:tab w:val="clear" w:pos="1440"/>
          <w:tab w:val="num" w:pos="0"/>
        </w:tabs>
        <w:spacing w:before="100" w:beforeAutospacing="1" w:after="0" w:line="240" w:lineRule="auto"/>
        <w:ind w:left="0" w:firstLine="0"/>
        <w:jc w:val="both"/>
        <w:rPr>
          <w:rFonts w:cstheme="minorHAnsi"/>
        </w:rPr>
      </w:pPr>
      <w:r w:rsidRPr="00006522">
        <w:rPr>
          <w:rStyle w:val="Forte"/>
          <w:rFonts w:cstheme="minorHAnsi"/>
        </w:rPr>
        <w:t>Chave inglesa e chave de boca</w:t>
      </w:r>
      <w:r w:rsidRPr="00006522">
        <w:rPr>
          <w:rFonts w:cstheme="minorHAnsi"/>
        </w:rPr>
        <w:t>: Para apertar e soltar porcas e parafusos.</w:t>
      </w:r>
    </w:p>
    <w:p w:rsidR="0091093F" w:rsidRPr="00006522" w:rsidRDefault="0091093F" w:rsidP="0091093F">
      <w:pPr>
        <w:numPr>
          <w:ilvl w:val="1"/>
          <w:numId w:val="2"/>
        </w:numPr>
        <w:tabs>
          <w:tab w:val="clear" w:pos="1440"/>
          <w:tab w:val="num" w:pos="0"/>
        </w:tabs>
        <w:spacing w:before="100" w:beforeAutospacing="1" w:after="0" w:line="240" w:lineRule="auto"/>
        <w:ind w:left="0" w:firstLine="0"/>
        <w:jc w:val="both"/>
        <w:rPr>
          <w:rFonts w:cstheme="minorHAnsi"/>
        </w:rPr>
      </w:pPr>
      <w:r w:rsidRPr="00006522">
        <w:rPr>
          <w:rStyle w:val="Forte"/>
          <w:rFonts w:cstheme="minorHAnsi"/>
        </w:rPr>
        <w:t>Serrote de metal</w:t>
      </w:r>
      <w:r w:rsidRPr="00006522">
        <w:rPr>
          <w:rFonts w:cstheme="minorHAnsi"/>
        </w:rPr>
        <w:t>: Para cortar metais mais finos.</w:t>
      </w:r>
    </w:p>
    <w:p w:rsidR="0091093F" w:rsidRPr="00006522" w:rsidRDefault="0091093F" w:rsidP="0091093F">
      <w:pPr>
        <w:numPr>
          <w:ilvl w:val="1"/>
          <w:numId w:val="2"/>
        </w:numPr>
        <w:tabs>
          <w:tab w:val="clear" w:pos="1440"/>
          <w:tab w:val="num" w:pos="0"/>
        </w:tabs>
        <w:spacing w:before="100" w:beforeAutospacing="1" w:after="0" w:line="240" w:lineRule="auto"/>
        <w:ind w:left="0" w:firstLine="0"/>
        <w:jc w:val="both"/>
        <w:rPr>
          <w:rFonts w:cstheme="minorHAnsi"/>
        </w:rPr>
      </w:pPr>
      <w:r w:rsidRPr="00006522">
        <w:rPr>
          <w:rStyle w:val="Forte"/>
          <w:rFonts w:cstheme="minorHAnsi"/>
        </w:rPr>
        <w:t>Escova de aço</w:t>
      </w:r>
      <w:r w:rsidRPr="00006522">
        <w:rPr>
          <w:rFonts w:cstheme="minorHAnsi"/>
        </w:rPr>
        <w:t>: Para limpeza e remoção de ferrugem ou detritos de metal.</w:t>
      </w:r>
    </w:p>
    <w:p w:rsidR="0091093F" w:rsidRPr="00006522" w:rsidRDefault="0091093F" w:rsidP="0091093F">
      <w:pPr>
        <w:numPr>
          <w:ilvl w:val="1"/>
          <w:numId w:val="2"/>
        </w:numPr>
        <w:tabs>
          <w:tab w:val="clear" w:pos="1440"/>
          <w:tab w:val="num" w:pos="0"/>
        </w:tabs>
        <w:spacing w:before="100" w:beforeAutospacing="1" w:after="0" w:line="240" w:lineRule="auto"/>
        <w:ind w:left="0" w:firstLine="0"/>
        <w:jc w:val="both"/>
        <w:rPr>
          <w:rFonts w:cstheme="minorHAnsi"/>
        </w:rPr>
      </w:pPr>
      <w:r w:rsidRPr="00006522">
        <w:rPr>
          <w:rStyle w:val="Forte"/>
          <w:rFonts w:cstheme="minorHAnsi"/>
        </w:rPr>
        <w:t>Formão e cinzel</w:t>
      </w:r>
      <w:r w:rsidRPr="00006522">
        <w:rPr>
          <w:rFonts w:cstheme="minorHAnsi"/>
        </w:rPr>
        <w:t>: Para realizar cortes e acabamentos em peças metálicas.</w:t>
      </w:r>
    </w:p>
    <w:p w:rsidR="0091093F" w:rsidRPr="00006522" w:rsidRDefault="0091093F" w:rsidP="0091093F">
      <w:pPr>
        <w:pStyle w:val="NormalWeb"/>
        <w:numPr>
          <w:ilvl w:val="0"/>
          <w:numId w:val="2"/>
        </w:numPr>
        <w:tabs>
          <w:tab w:val="clear" w:pos="720"/>
          <w:tab w:val="num" w:pos="0"/>
        </w:tabs>
        <w:spacing w:before="100" w:after="0" w:afterAutospacing="0" w:line="240" w:lineRule="auto"/>
        <w:ind w:left="0" w:firstLine="0"/>
        <w:jc w:val="both"/>
        <w:rPr>
          <w:rFonts w:cstheme="minorHAnsi"/>
          <w:szCs w:val="22"/>
        </w:rPr>
      </w:pPr>
      <w:r w:rsidRPr="00006522">
        <w:rPr>
          <w:rStyle w:val="Forte"/>
          <w:rFonts w:cstheme="minorHAnsi"/>
          <w:szCs w:val="22"/>
        </w:rPr>
        <w:t xml:space="preserve">Ferramentas </w:t>
      </w:r>
      <w:proofErr w:type="spellStart"/>
      <w:r w:rsidRPr="00006522">
        <w:rPr>
          <w:rStyle w:val="Forte"/>
          <w:rFonts w:cstheme="minorHAnsi"/>
          <w:szCs w:val="22"/>
        </w:rPr>
        <w:t>Elétricas</w:t>
      </w:r>
      <w:proofErr w:type="spellEnd"/>
      <w:r w:rsidRPr="00006522">
        <w:rPr>
          <w:rStyle w:val="Forte"/>
          <w:rFonts w:cstheme="minorHAnsi"/>
          <w:szCs w:val="22"/>
        </w:rPr>
        <w:t>:</w:t>
      </w:r>
    </w:p>
    <w:p w:rsidR="0091093F" w:rsidRPr="00006522" w:rsidRDefault="0091093F" w:rsidP="0091093F">
      <w:pPr>
        <w:numPr>
          <w:ilvl w:val="1"/>
          <w:numId w:val="2"/>
        </w:numPr>
        <w:tabs>
          <w:tab w:val="clear" w:pos="1440"/>
          <w:tab w:val="num" w:pos="0"/>
        </w:tabs>
        <w:spacing w:before="100" w:beforeAutospacing="1" w:after="0" w:line="240" w:lineRule="auto"/>
        <w:ind w:left="0" w:firstLine="0"/>
        <w:jc w:val="both"/>
        <w:rPr>
          <w:rFonts w:cstheme="minorHAnsi"/>
        </w:rPr>
      </w:pPr>
      <w:r w:rsidRPr="00006522">
        <w:rPr>
          <w:rStyle w:val="Forte"/>
          <w:rFonts w:cstheme="minorHAnsi"/>
        </w:rPr>
        <w:t>Esmerilhadeira (ou lixadeira)</w:t>
      </w:r>
      <w:r w:rsidRPr="00006522">
        <w:rPr>
          <w:rFonts w:cstheme="minorHAnsi"/>
        </w:rPr>
        <w:t>: Para cortar, desbastar e dar acabamento nas peças metálicas.</w:t>
      </w:r>
    </w:p>
    <w:p w:rsidR="0091093F" w:rsidRPr="00006522" w:rsidRDefault="0091093F" w:rsidP="0091093F">
      <w:pPr>
        <w:numPr>
          <w:ilvl w:val="1"/>
          <w:numId w:val="2"/>
        </w:numPr>
        <w:tabs>
          <w:tab w:val="clear" w:pos="1440"/>
          <w:tab w:val="num" w:pos="0"/>
        </w:tabs>
        <w:spacing w:before="100" w:beforeAutospacing="1" w:after="0" w:line="240" w:lineRule="auto"/>
        <w:ind w:left="0" w:firstLine="0"/>
        <w:jc w:val="both"/>
        <w:rPr>
          <w:rFonts w:cstheme="minorHAnsi"/>
        </w:rPr>
      </w:pPr>
      <w:r w:rsidRPr="00006522">
        <w:rPr>
          <w:rStyle w:val="Forte"/>
          <w:rFonts w:cstheme="minorHAnsi"/>
        </w:rPr>
        <w:t>Máquina de solda:</w:t>
      </w:r>
      <w:r w:rsidRPr="00006522">
        <w:rPr>
          <w:rFonts w:cstheme="minorHAnsi"/>
        </w:rPr>
        <w:t xml:space="preserve"> Essencial para unir peças metálicas através da fusão do metal.</w:t>
      </w:r>
    </w:p>
    <w:p w:rsidR="0091093F" w:rsidRPr="00006522" w:rsidRDefault="0091093F" w:rsidP="0091093F">
      <w:pPr>
        <w:numPr>
          <w:ilvl w:val="1"/>
          <w:numId w:val="2"/>
        </w:numPr>
        <w:tabs>
          <w:tab w:val="clear" w:pos="1440"/>
          <w:tab w:val="num" w:pos="0"/>
        </w:tabs>
        <w:spacing w:before="100" w:beforeAutospacing="1" w:after="0" w:line="240" w:lineRule="auto"/>
        <w:ind w:left="0" w:firstLine="0"/>
        <w:jc w:val="both"/>
        <w:rPr>
          <w:rFonts w:cstheme="minorHAnsi"/>
        </w:rPr>
      </w:pPr>
      <w:r w:rsidRPr="00006522">
        <w:rPr>
          <w:rStyle w:val="Forte"/>
          <w:rFonts w:cstheme="minorHAnsi"/>
        </w:rPr>
        <w:t>Furadeira</w:t>
      </w:r>
      <w:r w:rsidRPr="00006522">
        <w:rPr>
          <w:rFonts w:cstheme="minorHAnsi"/>
        </w:rPr>
        <w:t>: Para fazer furos em metais de diversos tamanhos.</w:t>
      </w:r>
    </w:p>
    <w:p w:rsidR="0091093F" w:rsidRPr="00006522" w:rsidRDefault="0091093F" w:rsidP="0091093F">
      <w:pPr>
        <w:numPr>
          <w:ilvl w:val="1"/>
          <w:numId w:val="2"/>
        </w:numPr>
        <w:tabs>
          <w:tab w:val="clear" w:pos="1440"/>
          <w:tab w:val="num" w:pos="0"/>
        </w:tabs>
        <w:spacing w:before="100" w:beforeAutospacing="1" w:after="0" w:line="240" w:lineRule="auto"/>
        <w:ind w:left="0" w:firstLine="0"/>
        <w:jc w:val="both"/>
        <w:rPr>
          <w:rFonts w:cstheme="minorHAnsi"/>
        </w:rPr>
      </w:pPr>
      <w:r w:rsidRPr="00006522">
        <w:rPr>
          <w:rStyle w:val="Forte"/>
          <w:rFonts w:cstheme="minorHAnsi"/>
        </w:rPr>
        <w:t>Serras elétricas</w:t>
      </w:r>
      <w:r w:rsidRPr="00006522">
        <w:rPr>
          <w:rFonts w:cstheme="minorHAnsi"/>
        </w:rPr>
        <w:t>: Para cortar metais mais espessos.</w:t>
      </w:r>
    </w:p>
    <w:p w:rsidR="0091093F" w:rsidRPr="00006522" w:rsidRDefault="0091093F" w:rsidP="0091093F">
      <w:pPr>
        <w:numPr>
          <w:ilvl w:val="1"/>
          <w:numId w:val="2"/>
        </w:numPr>
        <w:tabs>
          <w:tab w:val="clear" w:pos="1440"/>
          <w:tab w:val="num" w:pos="0"/>
        </w:tabs>
        <w:spacing w:before="100" w:beforeAutospacing="1" w:after="0" w:line="240" w:lineRule="auto"/>
        <w:ind w:left="0" w:firstLine="0"/>
        <w:jc w:val="both"/>
        <w:rPr>
          <w:rFonts w:cstheme="minorHAnsi"/>
        </w:rPr>
      </w:pPr>
      <w:proofErr w:type="spellStart"/>
      <w:r w:rsidRPr="00006522">
        <w:rPr>
          <w:rStyle w:val="Forte"/>
          <w:rFonts w:cstheme="minorHAnsi"/>
        </w:rPr>
        <w:t>Politriz</w:t>
      </w:r>
      <w:proofErr w:type="spellEnd"/>
      <w:r w:rsidRPr="00006522">
        <w:rPr>
          <w:rFonts w:cstheme="minorHAnsi"/>
        </w:rPr>
        <w:t>: Para dar acabamento e polir superfícies metálicas.</w:t>
      </w:r>
    </w:p>
    <w:p w:rsidR="0091093F" w:rsidRPr="00006522" w:rsidRDefault="0091093F" w:rsidP="0091093F">
      <w:pPr>
        <w:numPr>
          <w:ilvl w:val="1"/>
          <w:numId w:val="2"/>
        </w:numPr>
        <w:tabs>
          <w:tab w:val="clear" w:pos="1440"/>
          <w:tab w:val="num" w:pos="0"/>
        </w:tabs>
        <w:spacing w:before="100" w:beforeAutospacing="1" w:after="0" w:line="240" w:lineRule="auto"/>
        <w:ind w:left="0" w:firstLine="0"/>
        <w:jc w:val="both"/>
        <w:rPr>
          <w:rFonts w:cstheme="minorHAnsi"/>
        </w:rPr>
      </w:pPr>
      <w:r w:rsidRPr="00006522">
        <w:rPr>
          <w:rStyle w:val="Forte"/>
          <w:rFonts w:cstheme="minorHAnsi"/>
        </w:rPr>
        <w:t>Pistola de ar comprimido</w:t>
      </w:r>
      <w:r w:rsidRPr="00006522">
        <w:rPr>
          <w:rFonts w:cstheme="minorHAnsi"/>
        </w:rPr>
        <w:t>: Para limpar peças e superfícies metálicas.</w:t>
      </w:r>
    </w:p>
    <w:p w:rsidR="0091093F" w:rsidRPr="00006522" w:rsidRDefault="0091093F" w:rsidP="0091093F">
      <w:pPr>
        <w:pStyle w:val="NormalWeb"/>
        <w:numPr>
          <w:ilvl w:val="0"/>
          <w:numId w:val="2"/>
        </w:numPr>
        <w:tabs>
          <w:tab w:val="clear" w:pos="720"/>
          <w:tab w:val="num" w:pos="0"/>
        </w:tabs>
        <w:spacing w:before="100" w:after="0" w:afterAutospacing="0" w:line="240" w:lineRule="auto"/>
        <w:ind w:left="0" w:firstLine="0"/>
        <w:jc w:val="both"/>
        <w:rPr>
          <w:rFonts w:cstheme="minorHAnsi"/>
          <w:szCs w:val="22"/>
        </w:rPr>
      </w:pPr>
      <w:proofErr w:type="spellStart"/>
      <w:r w:rsidRPr="00006522">
        <w:rPr>
          <w:rStyle w:val="Forte"/>
          <w:rFonts w:cstheme="minorHAnsi"/>
          <w:szCs w:val="22"/>
        </w:rPr>
        <w:t>Equipamentos</w:t>
      </w:r>
      <w:proofErr w:type="spellEnd"/>
      <w:r w:rsidRPr="00006522">
        <w:rPr>
          <w:rStyle w:val="Forte"/>
          <w:rFonts w:cstheme="minorHAnsi"/>
          <w:szCs w:val="22"/>
        </w:rPr>
        <w:t xml:space="preserve"> de </w:t>
      </w:r>
      <w:proofErr w:type="spellStart"/>
      <w:r w:rsidRPr="00006522">
        <w:rPr>
          <w:rStyle w:val="Forte"/>
          <w:rFonts w:cstheme="minorHAnsi"/>
          <w:szCs w:val="22"/>
        </w:rPr>
        <w:t>Proteção</w:t>
      </w:r>
      <w:proofErr w:type="spellEnd"/>
      <w:r w:rsidRPr="00006522">
        <w:rPr>
          <w:rStyle w:val="Forte"/>
          <w:rFonts w:cstheme="minorHAnsi"/>
          <w:szCs w:val="22"/>
        </w:rPr>
        <w:t xml:space="preserve"> Individual (EPIs):</w:t>
      </w:r>
    </w:p>
    <w:p w:rsidR="0091093F" w:rsidRPr="00006522" w:rsidRDefault="0091093F" w:rsidP="0091093F">
      <w:pPr>
        <w:numPr>
          <w:ilvl w:val="1"/>
          <w:numId w:val="2"/>
        </w:numPr>
        <w:tabs>
          <w:tab w:val="clear" w:pos="1440"/>
          <w:tab w:val="num" w:pos="0"/>
        </w:tabs>
        <w:spacing w:before="100" w:beforeAutospacing="1" w:after="0" w:line="240" w:lineRule="auto"/>
        <w:ind w:left="0" w:firstLine="0"/>
        <w:jc w:val="both"/>
        <w:rPr>
          <w:rFonts w:cstheme="minorHAnsi"/>
        </w:rPr>
      </w:pPr>
      <w:r w:rsidRPr="00006522">
        <w:rPr>
          <w:rStyle w:val="Forte"/>
          <w:rFonts w:cstheme="minorHAnsi"/>
        </w:rPr>
        <w:t>Máscara de soldador</w:t>
      </w:r>
      <w:r w:rsidRPr="00006522">
        <w:rPr>
          <w:rFonts w:cstheme="minorHAnsi"/>
        </w:rPr>
        <w:t>: Para proteger os olhos e o rosto dos respingos de solda e da luz intensa.</w:t>
      </w:r>
    </w:p>
    <w:p w:rsidR="0091093F" w:rsidRPr="00006522" w:rsidRDefault="0091093F" w:rsidP="0091093F">
      <w:pPr>
        <w:numPr>
          <w:ilvl w:val="1"/>
          <w:numId w:val="2"/>
        </w:numPr>
        <w:tabs>
          <w:tab w:val="clear" w:pos="1440"/>
          <w:tab w:val="num" w:pos="0"/>
        </w:tabs>
        <w:spacing w:before="100" w:beforeAutospacing="1" w:after="0" w:line="240" w:lineRule="auto"/>
        <w:ind w:left="0" w:firstLine="0"/>
        <w:jc w:val="both"/>
        <w:rPr>
          <w:rFonts w:cstheme="minorHAnsi"/>
        </w:rPr>
      </w:pPr>
      <w:r w:rsidRPr="00006522">
        <w:rPr>
          <w:rStyle w:val="Forte"/>
          <w:rFonts w:cstheme="minorHAnsi"/>
        </w:rPr>
        <w:t>Luvas de proteção</w:t>
      </w:r>
      <w:r w:rsidRPr="00006522">
        <w:rPr>
          <w:rFonts w:cstheme="minorHAnsi"/>
        </w:rPr>
        <w:t>: Para proteger as mãos de cortes, queimas e machucados.</w:t>
      </w:r>
    </w:p>
    <w:p w:rsidR="0091093F" w:rsidRPr="00006522" w:rsidRDefault="0091093F" w:rsidP="0091093F">
      <w:pPr>
        <w:numPr>
          <w:ilvl w:val="1"/>
          <w:numId w:val="2"/>
        </w:numPr>
        <w:tabs>
          <w:tab w:val="clear" w:pos="1440"/>
          <w:tab w:val="num" w:pos="0"/>
        </w:tabs>
        <w:spacing w:before="100" w:beforeAutospacing="1" w:after="0" w:line="240" w:lineRule="auto"/>
        <w:ind w:left="0" w:firstLine="0"/>
        <w:jc w:val="both"/>
        <w:rPr>
          <w:rFonts w:cstheme="minorHAnsi"/>
        </w:rPr>
      </w:pPr>
      <w:r w:rsidRPr="00006522">
        <w:rPr>
          <w:rStyle w:val="Forte"/>
          <w:rFonts w:cstheme="minorHAnsi"/>
        </w:rPr>
        <w:t>Óculos de proteção</w:t>
      </w:r>
      <w:r w:rsidRPr="00006522">
        <w:rPr>
          <w:rFonts w:cstheme="minorHAnsi"/>
        </w:rPr>
        <w:t>: Para proteger os olhos de faíscas, poeiras e outros detritos.</w:t>
      </w:r>
    </w:p>
    <w:p w:rsidR="0091093F" w:rsidRPr="00006522" w:rsidRDefault="0091093F" w:rsidP="0091093F">
      <w:pPr>
        <w:numPr>
          <w:ilvl w:val="1"/>
          <w:numId w:val="2"/>
        </w:numPr>
        <w:tabs>
          <w:tab w:val="clear" w:pos="1440"/>
          <w:tab w:val="num" w:pos="0"/>
        </w:tabs>
        <w:spacing w:before="100" w:beforeAutospacing="1" w:after="0" w:line="240" w:lineRule="auto"/>
        <w:ind w:left="0" w:firstLine="0"/>
        <w:jc w:val="both"/>
        <w:rPr>
          <w:rFonts w:cstheme="minorHAnsi"/>
        </w:rPr>
      </w:pPr>
      <w:r w:rsidRPr="00006522">
        <w:rPr>
          <w:rStyle w:val="Forte"/>
          <w:rFonts w:cstheme="minorHAnsi"/>
        </w:rPr>
        <w:t>Protetor auricular</w:t>
      </w:r>
      <w:r w:rsidRPr="00006522">
        <w:rPr>
          <w:rFonts w:cstheme="minorHAnsi"/>
        </w:rPr>
        <w:t>: Para proteger os ouvidos do ruído excessivo das ferramentas.</w:t>
      </w:r>
    </w:p>
    <w:p w:rsidR="0091093F" w:rsidRPr="00006522" w:rsidRDefault="0091093F" w:rsidP="0091093F">
      <w:pPr>
        <w:numPr>
          <w:ilvl w:val="1"/>
          <w:numId w:val="2"/>
        </w:numPr>
        <w:tabs>
          <w:tab w:val="clear" w:pos="1440"/>
          <w:tab w:val="num" w:pos="0"/>
        </w:tabs>
        <w:spacing w:before="100" w:beforeAutospacing="1" w:after="0" w:line="240" w:lineRule="auto"/>
        <w:ind w:left="0" w:firstLine="0"/>
        <w:jc w:val="both"/>
        <w:rPr>
          <w:rFonts w:cstheme="minorHAnsi"/>
        </w:rPr>
      </w:pPr>
      <w:r w:rsidRPr="00006522">
        <w:rPr>
          <w:rStyle w:val="Forte"/>
          <w:rFonts w:cstheme="minorHAnsi"/>
        </w:rPr>
        <w:t>Botas de segurança</w:t>
      </w:r>
      <w:r w:rsidRPr="00006522">
        <w:rPr>
          <w:rFonts w:cstheme="minorHAnsi"/>
        </w:rPr>
        <w:t>: Para proteger os pés de possíveis quedas de objetos pesados e para garantir estabilidade.</w:t>
      </w:r>
    </w:p>
    <w:p w:rsidR="0091093F" w:rsidRPr="00006522" w:rsidRDefault="0091093F" w:rsidP="0091093F">
      <w:pPr>
        <w:numPr>
          <w:ilvl w:val="1"/>
          <w:numId w:val="2"/>
        </w:numPr>
        <w:tabs>
          <w:tab w:val="clear" w:pos="1440"/>
          <w:tab w:val="num" w:pos="0"/>
        </w:tabs>
        <w:spacing w:before="100" w:beforeAutospacing="1" w:after="0" w:line="240" w:lineRule="auto"/>
        <w:ind w:left="0" w:firstLine="0"/>
        <w:jc w:val="both"/>
        <w:rPr>
          <w:rFonts w:cstheme="minorHAnsi"/>
          <w:b/>
        </w:rPr>
      </w:pPr>
      <w:r w:rsidRPr="00006522">
        <w:rPr>
          <w:rFonts w:cstheme="minorHAnsi"/>
          <w:b/>
        </w:rPr>
        <w:t xml:space="preserve">Escada: </w:t>
      </w:r>
    </w:p>
    <w:p w:rsidR="0091093F" w:rsidRPr="00006522" w:rsidRDefault="0091093F" w:rsidP="0091093F">
      <w:pPr>
        <w:numPr>
          <w:ilvl w:val="1"/>
          <w:numId w:val="2"/>
        </w:numPr>
        <w:tabs>
          <w:tab w:val="clear" w:pos="1440"/>
          <w:tab w:val="num" w:pos="0"/>
        </w:tabs>
        <w:spacing w:before="100" w:beforeAutospacing="1" w:after="0" w:line="240" w:lineRule="auto"/>
        <w:ind w:left="0" w:firstLine="0"/>
        <w:jc w:val="both"/>
        <w:rPr>
          <w:rFonts w:cstheme="minorHAnsi"/>
          <w:b/>
        </w:rPr>
      </w:pPr>
      <w:r w:rsidRPr="00006522">
        <w:rPr>
          <w:rFonts w:cstheme="minorHAnsi"/>
          <w:b/>
        </w:rPr>
        <w:t xml:space="preserve">Extensor de cabo de pintura </w:t>
      </w:r>
    </w:p>
    <w:p w:rsidR="0091093F" w:rsidRPr="00006522" w:rsidRDefault="0091093F" w:rsidP="0091093F">
      <w:pPr>
        <w:numPr>
          <w:ilvl w:val="1"/>
          <w:numId w:val="2"/>
        </w:numPr>
        <w:tabs>
          <w:tab w:val="clear" w:pos="1440"/>
          <w:tab w:val="num" w:pos="0"/>
        </w:tabs>
        <w:spacing w:before="100" w:beforeAutospacing="1" w:after="0" w:line="240" w:lineRule="auto"/>
        <w:ind w:left="0" w:firstLine="0"/>
        <w:jc w:val="both"/>
        <w:rPr>
          <w:rFonts w:cstheme="minorHAnsi"/>
          <w:b/>
        </w:rPr>
      </w:pPr>
      <w:proofErr w:type="spellStart"/>
      <w:r w:rsidRPr="00006522">
        <w:rPr>
          <w:rFonts w:cstheme="minorHAnsi"/>
          <w:b/>
        </w:rPr>
        <w:t>Bandeija</w:t>
      </w:r>
      <w:proofErr w:type="spellEnd"/>
      <w:r w:rsidRPr="00006522">
        <w:rPr>
          <w:rFonts w:cstheme="minorHAnsi"/>
          <w:b/>
        </w:rPr>
        <w:t xml:space="preserve"> para pintura:</w:t>
      </w:r>
    </w:p>
    <w:p w:rsidR="0091093F" w:rsidRPr="00006522" w:rsidRDefault="0091093F" w:rsidP="0091093F">
      <w:pPr>
        <w:numPr>
          <w:ilvl w:val="1"/>
          <w:numId w:val="2"/>
        </w:numPr>
        <w:tabs>
          <w:tab w:val="clear" w:pos="1440"/>
          <w:tab w:val="num" w:pos="0"/>
        </w:tabs>
        <w:spacing w:before="100" w:beforeAutospacing="1" w:after="0" w:line="240" w:lineRule="auto"/>
        <w:ind w:left="0" w:firstLine="0"/>
        <w:jc w:val="both"/>
        <w:rPr>
          <w:rFonts w:cstheme="minorHAnsi"/>
          <w:b/>
        </w:rPr>
      </w:pPr>
      <w:r w:rsidRPr="00006522">
        <w:rPr>
          <w:rFonts w:cstheme="minorHAnsi"/>
          <w:b/>
        </w:rPr>
        <w:t>Régua de Nível</w:t>
      </w:r>
    </w:p>
    <w:p w:rsidR="0091093F" w:rsidRPr="00006522" w:rsidRDefault="0091093F" w:rsidP="0091093F">
      <w:pPr>
        <w:numPr>
          <w:ilvl w:val="1"/>
          <w:numId w:val="2"/>
        </w:numPr>
        <w:tabs>
          <w:tab w:val="clear" w:pos="1440"/>
          <w:tab w:val="num" w:pos="0"/>
        </w:tabs>
        <w:spacing w:before="100" w:beforeAutospacing="1" w:after="0" w:line="240" w:lineRule="auto"/>
        <w:ind w:left="0" w:firstLine="0"/>
        <w:jc w:val="both"/>
        <w:rPr>
          <w:rFonts w:cstheme="minorHAnsi"/>
          <w:b/>
        </w:rPr>
      </w:pPr>
      <w:r w:rsidRPr="00006522">
        <w:rPr>
          <w:rFonts w:cstheme="minorHAnsi"/>
          <w:b/>
        </w:rPr>
        <w:t xml:space="preserve">Colher de pedreiro </w:t>
      </w:r>
    </w:p>
    <w:p w:rsidR="0091093F" w:rsidRPr="00006522" w:rsidRDefault="0091093F" w:rsidP="0091093F">
      <w:pPr>
        <w:numPr>
          <w:ilvl w:val="1"/>
          <w:numId w:val="2"/>
        </w:numPr>
        <w:tabs>
          <w:tab w:val="clear" w:pos="1440"/>
          <w:tab w:val="num" w:pos="0"/>
        </w:tabs>
        <w:spacing w:before="100" w:beforeAutospacing="1" w:after="0" w:line="240" w:lineRule="auto"/>
        <w:ind w:left="0" w:firstLine="0"/>
        <w:jc w:val="both"/>
        <w:rPr>
          <w:rFonts w:cstheme="minorHAnsi"/>
          <w:b/>
        </w:rPr>
      </w:pPr>
      <w:r w:rsidRPr="00006522">
        <w:rPr>
          <w:rFonts w:cstheme="minorHAnsi"/>
          <w:b/>
        </w:rPr>
        <w:t xml:space="preserve">Marreta </w:t>
      </w:r>
    </w:p>
    <w:p w:rsidR="0091093F" w:rsidRPr="00006522" w:rsidRDefault="0091093F" w:rsidP="0091093F">
      <w:pPr>
        <w:numPr>
          <w:ilvl w:val="1"/>
          <w:numId w:val="2"/>
        </w:numPr>
        <w:tabs>
          <w:tab w:val="clear" w:pos="1440"/>
          <w:tab w:val="num" w:pos="0"/>
        </w:tabs>
        <w:spacing w:before="100" w:beforeAutospacing="1" w:after="0" w:line="240" w:lineRule="auto"/>
        <w:ind w:left="0" w:firstLine="0"/>
        <w:jc w:val="both"/>
        <w:rPr>
          <w:rFonts w:cstheme="minorHAnsi"/>
          <w:b/>
        </w:rPr>
      </w:pPr>
      <w:r w:rsidRPr="00006522">
        <w:rPr>
          <w:rFonts w:cstheme="minorHAnsi"/>
          <w:b/>
        </w:rPr>
        <w:lastRenderedPageBreak/>
        <w:t xml:space="preserve">Voltímetro </w:t>
      </w:r>
    </w:p>
    <w:p w:rsidR="0091093F" w:rsidRPr="00006522" w:rsidRDefault="0091093F" w:rsidP="0091093F">
      <w:pPr>
        <w:numPr>
          <w:ilvl w:val="1"/>
          <w:numId w:val="2"/>
        </w:numPr>
        <w:tabs>
          <w:tab w:val="clear" w:pos="1440"/>
          <w:tab w:val="num" w:pos="0"/>
        </w:tabs>
        <w:spacing w:before="100" w:beforeAutospacing="1" w:after="0" w:line="240" w:lineRule="auto"/>
        <w:ind w:left="0" w:firstLine="0"/>
        <w:jc w:val="both"/>
        <w:rPr>
          <w:rFonts w:cstheme="minorHAnsi"/>
          <w:b/>
        </w:rPr>
      </w:pPr>
      <w:r w:rsidRPr="00006522">
        <w:rPr>
          <w:rFonts w:cstheme="minorHAnsi"/>
          <w:b/>
        </w:rPr>
        <w:t xml:space="preserve">Alicate </w:t>
      </w:r>
      <w:proofErr w:type="spellStart"/>
      <w:r w:rsidRPr="00006522">
        <w:rPr>
          <w:rFonts w:cstheme="minorHAnsi"/>
          <w:b/>
        </w:rPr>
        <w:t>grimpador</w:t>
      </w:r>
      <w:proofErr w:type="spellEnd"/>
      <w:r w:rsidRPr="00006522">
        <w:rPr>
          <w:rFonts w:cstheme="minorHAnsi"/>
          <w:b/>
        </w:rPr>
        <w:t xml:space="preserve"> </w:t>
      </w:r>
    </w:p>
    <w:p w:rsidR="0091093F" w:rsidRPr="00006522" w:rsidRDefault="0091093F" w:rsidP="0091093F">
      <w:pPr>
        <w:numPr>
          <w:ilvl w:val="1"/>
          <w:numId w:val="2"/>
        </w:numPr>
        <w:tabs>
          <w:tab w:val="clear" w:pos="1440"/>
          <w:tab w:val="num" w:pos="0"/>
        </w:tabs>
        <w:spacing w:before="100" w:beforeAutospacing="1" w:after="0" w:line="240" w:lineRule="auto"/>
        <w:ind w:left="0" w:firstLine="0"/>
        <w:jc w:val="both"/>
        <w:rPr>
          <w:rFonts w:cstheme="minorHAnsi"/>
          <w:b/>
        </w:rPr>
      </w:pPr>
      <w:r w:rsidRPr="00006522">
        <w:rPr>
          <w:rFonts w:cstheme="minorHAnsi"/>
          <w:b/>
        </w:rPr>
        <w:t>Demais ferramentas para execução dos serviços</w:t>
      </w:r>
    </w:p>
    <w:p w:rsidR="0091093F" w:rsidRPr="00006522" w:rsidRDefault="0091093F" w:rsidP="0091093F">
      <w:pPr>
        <w:autoSpaceDE w:val="0"/>
        <w:autoSpaceDN w:val="0"/>
        <w:adjustRightInd w:val="0"/>
        <w:spacing w:after="0" w:line="240" w:lineRule="auto"/>
        <w:jc w:val="both"/>
        <w:rPr>
          <w:rFonts w:eastAsia="SimSun" w:cstheme="minorHAnsi"/>
          <w:color w:val="0D0D0D"/>
        </w:rPr>
      </w:pPr>
      <w:r w:rsidRPr="00006522">
        <w:rPr>
          <w:rFonts w:eastAsia="SimSun" w:cstheme="minorHAnsi"/>
          <w:b/>
          <w:bCs/>
          <w:color w:val="000000"/>
        </w:rPr>
        <w:t xml:space="preserve">7.1.2 </w:t>
      </w:r>
      <w:r w:rsidRPr="00006522">
        <w:rPr>
          <w:rFonts w:eastAsia="SimSun" w:cstheme="minorHAnsi"/>
          <w:color w:val="000000"/>
        </w:rPr>
        <w:t xml:space="preserve">– Assumir integralmente os encargos com seu deslocamento até o </w:t>
      </w:r>
      <w:r w:rsidRPr="00006522">
        <w:rPr>
          <w:rFonts w:eastAsia="SimSun" w:cstheme="minorHAnsi"/>
          <w:color w:val="0D0D0D"/>
        </w:rPr>
        <w:t>local de execução dos serviços</w:t>
      </w:r>
      <w:r w:rsidRPr="00006522">
        <w:rPr>
          <w:rFonts w:eastAsia="SimSun" w:cstheme="minorHAnsi"/>
          <w:color w:val="000000"/>
        </w:rPr>
        <w:t xml:space="preserve">, </w:t>
      </w:r>
      <w:r w:rsidRPr="00006522">
        <w:rPr>
          <w:rFonts w:eastAsia="SimSun" w:cstheme="minorHAnsi"/>
          <w:color w:val="0D0D0D"/>
        </w:rPr>
        <w:t>e com os encargos de transporte adequado de todas as ferramentas, equipamentos e instrumentos necessários para a realização eficiente e segura das tarefas até o local de execução dos serviços, garantindo sua pronta disponibilidade para utilização.</w:t>
      </w:r>
    </w:p>
    <w:p w:rsidR="0091093F" w:rsidRPr="00006522" w:rsidRDefault="0091093F" w:rsidP="0091093F">
      <w:pPr>
        <w:autoSpaceDE w:val="0"/>
        <w:autoSpaceDN w:val="0"/>
        <w:adjustRightInd w:val="0"/>
        <w:spacing w:after="0" w:line="240" w:lineRule="auto"/>
        <w:jc w:val="both"/>
        <w:rPr>
          <w:rFonts w:eastAsia="SimSun" w:cstheme="minorHAnsi"/>
          <w:color w:val="000000"/>
        </w:rPr>
      </w:pPr>
      <w:r w:rsidRPr="00006522">
        <w:rPr>
          <w:rFonts w:eastAsia="SimSun" w:cstheme="minorHAnsi"/>
          <w:b/>
          <w:bCs/>
          <w:color w:val="000000"/>
        </w:rPr>
        <w:t xml:space="preserve">7.1.3 </w:t>
      </w:r>
      <w:r w:rsidRPr="00006522">
        <w:rPr>
          <w:rFonts w:eastAsia="SimSun" w:cstheme="minorHAnsi"/>
          <w:color w:val="000000"/>
        </w:rPr>
        <w:t>- A prestação do serviço será efetuada sempre que solicitada.</w:t>
      </w:r>
    </w:p>
    <w:p w:rsidR="0091093F" w:rsidRPr="00006522" w:rsidRDefault="0091093F" w:rsidP="0091093F">
      <w:pPr>
        <w:autoSpaceDE w:val="0"/>
        <w:autoSpaceDN w:val="0"/>
        <w:adjustRightInd w:val="0"/>
        <w:spacing w:after="0" w:line="240" w:lineRule="auto"/>
        <w:jc w:val="both"/>
        <w:rPr>
          <w:rFonts w:eastAsia="SimSun" w:cstheme="minorHAnsi"/>
          <w:color w:val="000000"/>
        </w:rPr>
      </w:pPr>
      <w:r w:rsidRPr="00006522">
        <w:rPr>
          <w:rFonts w:eastAsia="SimSun" w:cstheme="minorHAnsi"/>
          <w:b/>
          <w:bCs/>
          <w:color w:val="000000"/>
        </w:rPr>
        <w:t xml:space="preserve">7.1.4 - </w:t>
      </w:r>
      <w:r w:rsidRPr="00006522">
        <w:rPr>
          <w:rFonts w:eastAsia="SimSun" w:cstheme="minorHAnsi"/>
          <w:color w:val="000000"/>
        </w:rPr>
        <w:t>Não transferir a terceiro, por qualquer forma, nem mesmo parcialmente, o presente Termo de Credenciamento, nem subcontratar qualquer das prestações a que está obrigada, sem prévio assentimento por escrito da Contratante.</w:t>
      </w:r>
    </w:p>
    <w:p w:rsidR="0091093F" w:rsidRPr="00006522" w:rsidRDefault="0091093F" w:rsidP="0091093F">
      <w:pPr>
        <w:autoSpaceDE w:val="0"/>
        <w:autoSpaceDN w:val="0"/>
        <w:adjustRightInd w:val="0"/>
        <w:spacing w:after="0" w:line="240" w:lineRule="auto"/>
        <w:jc w:val="both"/>
        <w:rPr>
          <w:rFonts w:eastAsia="SimSun" w:cstheme="minorHAnsi"/>
        </w:rPr>
      </w:pPr>
      <w:r w:rsidRPr="00006522">
        <w:rPr>
          <w:rFonts w:eastAsia="SimSun" w:cstheme="minorHAnsi"/>
          <w:b/>
          <w:bCs/>
          <w:color w:val="000000"/>
        </w:rPr>
        <w:t xml:space="preserve">7.1.5 </w:t>
      </w:r>
      <w:r w:rsidRPr="00006522">
        <w:rPr>
          <w:rFonts w:eastAsia="SimSun" w:cstheme="minorHAnsi"/>
          <w:color w:val="000000"/>
        </w:rPr>
        <w:t xml:space="preserve">- As Credenciadas/Contratadas responderão exclusiva e integralmente pela utilização de pessoal para a execução do objeto contratado, incluídos os encargos trabalhistas, previdenciários, sociais, fiscais e </w:t>
      </w:r>
      <w:r w:rsidRPr="00006522">
        <w:rPr>
          <w:rFonts w:eastAsia="SimSun" w:cstheme="minorHAnsi"/>
        </w:rPr>
        <w:t>comerciais resultantes de vínculo empregatício, cujo ônus e obrigações em nenhuma hipótese poderão ser transferidos para o Contratante.</w:t>
      </w:r>
    </w:p>
    <w:p w:rsidR="0091093F" w:rsidRPr="00006522" w:rsidRDefault="0091093F" w:rsidP="0091093F">
      <w:pPr>
        <w:autoSpaceDE w:val="0"/>
        <w:autoSpaceDN w:val="0"/>
        <w:adjustRightInd w:val="0"/>
        <w:spacing w:after="0" w:line="240" w:lineRule="auto"/>
        <w:jc w:val="both"/>
        <w:rPr>
          <w:rFonts w:eastAsia="SimSun" w:cstheme="minorHAnsi"/>
        </w:rPr>
      </w:pPr>
      <w:r w:rsidRPr="00006522">
        <w:rPr>
          <w:rFonts w:eastAsia="SimSun" w:cstheme="minorHAnsi"/>
          <w:b/>
          <w:bCs/>
        </w:rPr>
        <w:t xml:space="preserve">7.1.6 </w:t>
      </w:r>
      <w:r w:rsidRPr="00006522">
        <w:rPr>
          <w:rFonts w:eastAsia="SimSun" w:cstheme="minorHAnsi"/>
        </w:rPr>
        <w:t>- As Credenciadas/Contratadas limitar-se-ão à realização dos serviços solicitados e autorizados pela Contratante através de servidor responsável.</w:t>
      </w:r>
    </w:p>
    <w:p w:rsidR="0091093F" w:rsidRPr="00006522" w:rsidRDefault="0091093F" w:rsidP="0091093F">
      <w:pPr>
        <w:autoSpaceDE w:val="0"/>
        <w:autoSpaceDN w:val="0"/>
        <w:adjustRightInd w:val="0"/>
        <w:spacing w:after="0" w:line="240" w:lineRule="auto"/>
        <w:jc w:val="both"/>
        <w:rPr>
          <w:rFonts w:eastAsia="SimSun" w:cstheme="minorHAnsi"/>
        </w:rPr>
      </w:pPr>
      <w:r w:rsidRPr="00006522">
        <w:rPr>
          <w:rFonts w:eastAsia="SimSun" w:cstheme="minorHAnsi"/>
          <w:b/>
          <w:bCs/>
        </w:rPr>
        <w:t xml:space="preserve">7.1.7 </w:t>
      </w:r>
      <w:r w:rsidRPr="00006522">
        <w:rPr>
          <w:rFonts w:eastAsia="SimSun" w:cstheme="minorHAnsi"/>
        </w:rPr>
        <w:t>- As Credenciadas/Contratadas não poderão, em nenhuma hipótese, sob pena de aplicação de sanções e possibilidade de responder civil e criminalmente, cobrar de terceiro, qualquer complementação de pagamento de valores pelos serviços prestados.</w:t>
      </w:r>
    </w:p>
    <w:p w:rsidR="0091093F" w:rsidRPr="00006522" w:rsidRDefault="0091093F" w:rsidP="0091093F">
      <w:pPr>
        <w:autoSpaceDE w:val="0"/>
        <w:autoSpaceDN w:val="0"/>
        <w:adjustRightInd w:val="0"/>
        <w:spacing w:after="0" w:line="240" w:lineRule="auto"/>
        <w:jc w:val="both"/>
        <w:rPr>
          <w:rFonts w:eastAsia="SimSun" w:cstheme="minorHAnsi"/>
        </w:rPr>
      </w:pPr>
      <w:r w:rsidRPr="00006522">
        <w:rPr>
          <w:rFonts w:eastAsia="SimSun" w:cstheme="minorHAnsi"/>
          <w:b/>
          <w:bCs/>
        </w:rPr>
        <w:t xml:space="preserve">7.1.8 - </w:t>
      </w:r>
      <w:r w:rsidRPr="00006522">
        <w:rPr>
          <w:rFonts w:eastAsia="SimSun" w:cstheme="minorHAnsi"/>
        </w:rPr>
        <w:t>Relatar ao Município e toda e qualquer irregularidade observada na prestação dos serviços.</w:t>
      </w:r>
    </w:p>
    <w:p w:rsidR="0091093F" w:rsidRPr="00006522" w:rsidRDefault="0091093F" w:rsidP="0091093F">
      <w:pPr>
        <w:autoSpaceDE w:val="0"/>
        <w:autoSpaceDN w:val="0"/>
        <w:adjustRightInd w:val="0"/>
        <w:spacing w:after="0" w:line="240" w:lineRule="auto"/>
        <w:jc w:val="both"/>
        <w:rPr>
          <w:rFonts w:eastAsia="SimSun" w:cstheme="minorHAnsi"/>
        </w:rPr>
      </w:pPr>
      <w:r w:rsidRPr="00006522">
        <w:rPr>
          <w:rFonts w:eastAsia="SimSun" w:cstheme="minorHAnsi"/>
          <w:b/>
          <w:bCs/>
        </w:rPr>
        <w:t xml:space="preserve">7.1.9 - </w:t>
      </w:r>
      <w:r w:rsidRPr="00006522">
        <w:rPr>
          <w:rFonts w:eastAsia="SimSun" w:cstheme="minorHAnsi"/>
        </w:rPr>
        <w:t>Manter durante toda a vigência do Termo de Credenciamento as condições de habilitação exigidas para habilitação, apresentando sempre que exigido os comprovantes de regularidade fiscal.</w:t>
      </w:r>
    </w:p>
    <w:p w:rsidR="0091093F" w:rsidRPr="00006522" w:rsidRDefault="0091093F" w:rsidP="0091093F">
      <w:pPr>
        <w:autoSpaceDE w:val="0"/>
        <w:autoSpaceDN w:val="0"/>
        <w:adjustRightInd w:val="0"/>
        <w:spacing w:after="0" w:line="240" w:lineRule="auto"/>
        <w:jc w:val="both"/>
        <w:rPr>
          <w:rFonts w:eastAsia="SimSun" w:cstheme="minorHAnsi"/>
        </w:rPr>
      </w:pPr>
      <w:r w:rsidRPr="00006522">
        <w:rPr>
          <w:rFonts w:eastAsia="SimSun" w:cstheme="minorHAnsi"/>
          <w:b/>
          <w:bCs/>
        </w:rPr>
        <w:t xml:space="preserve">7.1.10 - </w:t>
      </w:r>
      <w:r w:rsidRPr="00006522">
        <w:rPr>
          <w:rFonts w:eastAsia="SimSun" w:cstheme="minorHAnsi"/>
        </w:rPr>
        <w:t>Responsabilizar-se por quaisquer danos causados ao contratante e terceiros, na execução dos serviços.</w:t>
      </w:r>
    </w:p>
    <w:p w:rsidR="0091093F" w:rsidRPr="00006522" w:rsidRDefault="0091093F" w:rsidP="0091093F">
      <w:pPr>
        <w:autoSpaceDE w:val="0"/>
        <w:autoSpaceDN w:val="0"/>
        <w:adjustRightInd w:val="0"/>
        <w:spacing w:after="0" w:line="240" w:lineRule="auto"/>
        <w:jc w:val="both"/>
        <w:rPr>
          <w:rFonts w:eastAsia="SimSun" w:cstheme="minorHAnsi"/>
        </w:rPr>
      </w:pPr>
      <w:r w:rsidRPr="00006522">
        <w:rPr>
          <w:rFonts w:eastAsia="SimSun" w:cstheme="minorHAnsi"/>
          <w:b/>
          <w:bCs/>
        </w:rPr>
        <w:t xml:space="preserve">7.1.11 - </w:t>
      </w:r>
      <w:r w:rsidRPr="00006522">
        <w:rPr>
          <w:rFonts w:eastAsia="SimSun" w:cstheme="minorHAnsi"/>
        </w:rPr>
        <w:t>O reconhecimento dos direitos do CONTRATANTE em caso de rescisão administrativa prevista no art. 137 da Lei 14133/2021.</w:t>
      </w:r>
    </w:p>
    <w:p w:rsidR="0091093F" w:rsidRPr="00006522" w:rsidRDefault="0091093F" w:rsidP="0091093F">
      <w:pPr>
        <w:autoSpaceDE w:val="0"/>
        <w:autoSpaceDN w:val="0"/>
        <w:adjustRightInd w:val="0"/>
        <w:spacing w:after="0" w:line="240" w:lineRule="auto"/>
        <w:jc w:val="both"/>
        <w:rPr>
          <w:rFonts w:eastAsia="SimSun" w:cstheme="minorHAnsi"/>
        </w:rPr>
      </w:pPr>
      <w:r w:rsidRPr="00006522">
        <w:rPr>
          <w:rFonts w:eastAsia="SimSun" w:cstheme="minorHAnsi"/>
          <w:b/>
          <w:bCs/>
        </w:rPr>
        <w:t xml:space="preserve">7.1.12 - </w:t>
      </w:r>
      <w:r w:rsidRPr="00006522">
        <w:rPr>
          <w:rFonts w:eastAsia="SimSun" w:cstheme="minorHAnsi"/>
        </w:rPr>
        <w:t>Responder pelos prejuízos materiais ou pessoais causados por eventuais danos causados por negligência, imprudência, imperícia ou dolo próprio.</w:t>
      </w:r>
    </w:p>
    <w:p w:rsidR="0091093F" w:rsidRPr="00006522" w:rsidRDefault="0091093F" w:rsidP="0091093F">
      <w:pPr>
        <w:autoSpaceDE w:val="0"/>
        <w:autoSpaceDN w:val="0"/>
        <w:adjustRightInd w:val="0"/>
        <w:spacing w:after="0" w:line="240" w:lineRule="auto"/>
        <w:jc w:val="both"/>
        <w:rPr>
          <w:rFonts w:eastAsia="SimSun" w:cstheme="minorHAnsi"/>
        </w:rPr>
      </w:pPr>
      <w:r w:rsidRPr="00006522">
        <w:rPr>
          <w:rFonts w:eastAsia="SimSun" w:cstheme="minorHAnsi"/>
          <w:b/>
          <w:bCs/>
        </w:rPr>
        <w:t xml:space="preserve">7.1.13 - </w:t>
      </w:r>
      <w:r w:rsidRPr="00006522">
        <w:rPr>
          <w:rFonts w:eastAsia="SimSun" w:cstheme="minorHAnsi"/>
        </w:rPr>
        <w:t>Arcar com os tributos federais, estaduais ou municipais, que por ventura incidam ou venham a incidir sobre o respectivo termo de credenciamento, bem como os encargos sociais, trabalhista e previdenciários do mesmo.</w:t>
      </w:r>
    </w:p>
    <w:p w:rsidR="0091093F" w:rsidRPr="00006522" w:rsidRDefault="0091093F" w:rsidP="0091093F">
      <w:pPr>
        <w:autoSpaceDE w:val="0"/>
        <w:autoSpaceDN w:val="0"/>
        <w:adjustRightInd w:val="0"/>
        <w:spacing w:before="120" w:after="0" w:line="240" w:lineRule="auto"/>
        <w:jc w:val="both"/>
        <w:rPr>
          <w:rFonts w:eastAsia="SimSun" w:cstheme="minorHAnsi"/>
        </w:rPr>
      </w:pPr>
      <w:r w:rsidRPr="00006522">
        <w:rPr>
          <w:rFonts w:eastAsia="SimSun" w:cstheme="minorHAnsi"/>
          <w:b/>
          <w:bCs/>
        </w:rPr>
        <w:t xml:space="preserve">7.1.14 </w:t>
      </w:r>
      <w:r w:rsidRPr="00006522">
        <w:rPr>
          <w:rFonts w:eastAsia="SimSun" w:cstheme="minorHAnsi"/>
        </w:rPr>
        <w:t xml:space="preserve">- Entregar ao contratante as </w:t>
      </w:r>
      <w:r w:rsidRPr="00006522">
        <w:rPr>
          <w:rFonts w:eastAsia="SimSun" w:cstheme="minorHAnsi"/>
          <w:b/>
          <w:bCs/>
        </w:rPr>
        <w:t>peças ou materiais substituídos</w:t>
      </w:r>
      <w:r w:rsidRPr="00006522">
        <w:rPr>
          <w:rFonts w:eastAsia="SimSun" w:cstheme="minorHAnsi"/>
        </w:rPr>
        <w:t>, para fins de conferência (quando for o caso).</w:t>
      </w:r>
    </w:p>
    <w:p w:rsidR="0091093F" w:rsidRPr="00006522" w:rsidRDefault="0091093F" w:rsidP="0091093F">
      <w:pPr>
        <w:pStyle w:val="Ttulo1"/>
        <w:spacing w:line="240" w:lineRule="auto"/>
        <w:rPr>
          <w:rFonts w:asciiTheme="minorHAnsi" w:hAnsiTheme="minorHAnsi" w:cstheme="minorHAnsi"/>
          <w:color w:val="auto"/>
          <w:sz w:val="22"/>
          <w:szCs w:val="22"/>
        </w:rPr>
      </w:pPr>
      <w:r w:rsidRPr="00006522">
        <w:rPr>
          <w:rFonts w:asciiTheme="minorHAnsi" w:hAnsiTheme="minorHAnsi" w:cstheme="minorHAnsi"/>
          <w:color w:val="auto"/>
          <w:sz w:val="22"/>
          <w:szCs w:val="22"/>
        </w:rPr>
        <w:t>CLÁUSULA OITAVA – DAS OBRIGAÇÕES DO CONTRATANTE:</w:t>
      </w:r>
    </w:p>
    <w:p w:rsidR="0091093F" w:rsidRPr="00006522" w:rsidRDefault="0091093F" w:rsidP="0091093F">
      <w:pPr>
        <w:autoSpaceDE w:val="0"/>
        <w:autoSpaceDN w:val="0"/>
        <w:adjustRightInd w:val="0"/>
        <w:spacing w:after="0" w:line="240" w:lineRule="auto"/>
        <w:jc w:val="both"/>
        <w:rPr>
          <w:rFonts w:eastAsia="SimSun" w:cstheme="minorHAnsi"/>
          <w:b/>
          <w:bCs/>
        </w:rPr>
      </w:pPr>
      <w:r w:rsidRPr="00006522">
        <w:rPr>
          <w:rFonts w:eastAsia="SimSun" w:cstheme="minorHAnsi"/>
          <w:b/>
          <w:bCs/>
        </w:rPr>
        <w:t>8.1 – Das obrigações do contratante:</w:t>
      </w:r>
    </w:p>
    <w:p w:rsidR="0091093F" w:rsidRPr="00006522" w:rsidRDefault="0091093F" w:rsidP="0091093F">
      <w:pPr>
        <w:autoSpaceDE w:val="0"/>
        <w:autoSpaceDN w:val="0"/>
        <w:adjustRightInd w:val="0"/>
        <w:spacing w:after="0" w:line="240" w:lineRule="auto"/>
        <w:jc w:val="both"/>
        <w:rPr>
          <w:rFonts w:eastAsia="SimSun" w:cstheme="minorHAnsi"/>
        </w:rPr>
      </w:pPr>
      <w:r w:rsidRPr="00006522">
        <w:rPr>
          <w:rFonts w:eastAsia="SimSun" w:cstheme="minorHAnsi"/>
          <w:b/>
          <w:bCs/>
        </w:rPr>
        <w:t xml:space="preserve">8.1.1 - </w:t>
      </w:r>
      <w:r w:rsidRPr="00006522">
        <w:rPr>
          <w:rFonts w:eastAsia="SimSun" w:cstheme="minorHAnsi"/>
        </w:rPr>
        <w:t>Efetuar os pagamentos na forma deste termo;</w:t>
      </w:r>
    </w:p>
    <w:p w:rsidR="0091093F" w:rsidRPr="00006522" w:rsidRDefault="0091093F" w:rsidP="0091093F">
      <w:pPr>
        <w:autoSpaceDE w:val="0"/>
        <w:autoSpaceDN w:val="0"/>
        <w:adjustRightInd w:val="0"/>
        <w:spacing w:after="0" w:line="240" w:lineRule="auto"/>
        <w:jc w:val="both"/>
        <w:rPr>
          <w:rFonts w:eastAsia="SimSun" w:cstheme="minorHAnsi"/>
        </w:rPr>
      </w:pPr>
      <w:r w:rsidRPr="00006522">
        <w:rPr>
          <w:rFonts w:eastAsia="SimSun" w:cstheme="minorHAnsi"/>
          <w:b/>
          <w:bCs/>
        </w:rPr>
        <w:t xml:space="preserve">8.1.2 - </w:t>
      </w:r>
      <w:r w:rsidRPr="00006522">
        <w:rPr>
          <w:rFonts w:eastAsia="SimSun" w:cstheme="minorHAnsi"/>
        </w:rPr>
        <w:t>Aplicar as sanções administrativas, quando se fizerem necessárias;</w:t>
      </w:r>
    </w:p>
    <w:p w:rsidR="0091093F" w:rsidRPr="00006522" w:rsidRDefault="0091093F" w:rsidP="0091093F">
      <w:pPr>
        <w:autoSpaceDE w:val="0"/>
        <w:autoSpaceDN w:val="0"/>
        <w:adjustRightInd w:val="0"/>
        <w:spacing w:after="0" w:line="240" w:lineRule="auto"/>
        <w:jc w:val="both"/>
        <w:rPr>
          <w:rFonts w:eastAsia="SimSun" w:cstheme="minorHAnsi"/>
        </w:rPr>
      </w:pPr>
      <w:r w:rsidRPr="00006522">
        <w:rPr>
          <w:rFonts w:eastAsia="SimSun" w:cstheme="minorHAnsi"/>
          <w:b/>
          <w:bCs/>
        </w:rPr>
        <w:t xml:space="preserve">8.1.3 - </w:t>
      </w:r>
      <w:r w:rsidRPr="00006522">
        <w:rPr>
          <w:rFonts w:eastAsia="SimSun" w:cstheme="minorHAnsi"/>
        </w:rPr>
        <w:t>Acompanhar e fiscalizar todas as atividades do credenciado pertinentes ao objeto a ser celebrado, o que não exime esta da responsabilidade por danos causados;</w:t>
      </w:r>
    </w:p>
    <w:p w:rsidR="0091093F" w:rsidRPr="00006522" w:rsidRDefault="0091093F" w:rsidP="0091093F">
      <w:pPr>
        <w:autoSpaceDE w:val="0"/>
        <w:autoSpaceDN w:val="0"/>
        <w:adjustRightInd w:val="0"/>
        <w:spacing w:after="0" w:line="240" w:lineRule="auto"/>
        <w:jc w:val="both"/>
        <w:rPr>
          <w:rFonts w:eastAsia="SimSun" w:cstheme="minorHAnsi"/>
        </w:rPr>
      </w:pPr>
      <w:r w:rsidRPr="00006522">
        <w:rPr>
          <w:rFonts w:eastAsia="SimSun" w:cstheme="minorHAnsi"/>
          <w:b/>
          <w:bCs/>
        </w:rPr>
        <w:t xml:space="preserve">8.1.4 - </w:t>
      </w:r>
      <w:r w:rsidRPr="00006522">
        <w:rPr>
          <w:rFonts w:eastAsia="SimSun" w:cstheme="minorHAnsi"/>
        </w:rPr>
        <w:t>Notificar o credenciado, imediatamente, sobre as faltas e defeitos observados na execução do serviço prestado;</w:t>
      </w:r>
    </w:p>
    <w:p w:rsidR="0091093F" w:rsidRPr="00006522" w:rsidRDefault="0091093F" w:rsidP="0091093F">
      <w:pPr>
        <w:autoSpaceDE w:val="0"/>
        <w:autoSpaceDN w:val="0"/>
        <w:adjustRightInd w:val="0"/>
        <w:spacing w:after="0" w:line="240" w:lineRule="auto"/>
        <w:rPr>
          <w:rFonts w:eastAsia="SimSun" w:cstheme="minorHAnsi"/>
        </w:rPr>
      </w:pPr>
      <w:r w:rsidRPr="00006522">
        <w:rPr>
          <w:rFonts w:eastAsia="SimSun" w:cstheme="minorHAnsi"/>
          <w:b/>
          <w:bCs/>
        </w:rPr>
        <w:t xml:space="preserve">8.1.5- </w:t>
      </w:r>
      <w:r w:rsidRPr="00006522">
        <w:rPr>
          <w:rFonts w:eastAsia="SimSun" w:cstheme="minorHAnsi"/>
        </w:rPr>
        <w:t>Prestar as informações e os esclarecimentos que venham a ser solicitados pelo credenciado;</w:t>
      </w:r>
    </w:p>
    <w:p w:rsidR="0091093F" w:rsidRPr="00006522" w:rsidRDefault="0091093F" w:rsidP="0091093F">
      <w:pPr>
        <w:autoSpaceDE w:val="0"/>
        <w:autoSpaceDN w:val="0"/>
        <w:adjustRightInd w:val="0"/>
        <w:spacing w:after="0" w:line="240" w:lineRule="auto"/>
        <w:jc w:val="both"/>
        <w:rPr>
          <w:rFonts w:eastAsia="SimSun" w:cstheme="minorHAnsi"/>
        </w:rPr>
      </w:pPr>
      <w:r w:rsidRPr="00006522">
        <w:rPr>
          <w:rFonts w:eastAsia="SimSun" w:cstheme="minorHAnsi"/>
          <w:b/>
          <w:bCs/>
        </w:rPr>
        <w:t xml:space="preserve">8.1.6 - </w:t>
      </w:r>
      <w:r w:rsidRPr="00006522">
        <w:rPr>
          <w:rFonts w:eastAsia="SimSun" w:cstheme="minorHAnsi"/>
        </w:rPr>
        <w:t>Realizar publicação na forma do art. 94 da lei 14.133/2021.</w:t>
      </w:r>
    </w:p>
    <w:p w:rsidR="0091093F" w:rsidRPr="00006522" w:rsidRDefault="0091093F" w:rsidP="0091093F">
      <w:pPr>
        <w:autoSpaceDE w:val="0"/>
        <w:autoSpaceDN w:val="0"/>
        <w:adjustRightInd w:val="0"/>
        <w:spacing w:after="0" w:line="240" w:lineRule="auto"/>
        <w:jc w:val="both"/>
        <w:rPr>
          <w:rFonts w:eastAsia="SimSun" w:cstheme="minorHAnsi"/>
        </w:rPr>
      </w:pPr>
      <w:r w:rsidRPr="00006522">
        <w:rPr>
          <w:rFonts w:eastAsia="SimSun" w:cstheme="minorHAnsi"/>
          <w:b/>
        </w:rPr>
        <w:lastRenderedPageBreak/>
        <w:t>8.1.7</w:t>
      </w:r>
      <w:r w:rsidRPr="00006522">
        <w:rPr>
          <w:rFonts w:eastAsia="SimSun" w:cstheme="minorHAnsi"/>
        </w:rPr>
        <w:t xml:space="preserve"> – Cabe a administração o fornecimento dos materiais de trabalho, conforme segue:  </w:t>
      </w:r>
    </w:p>
    <w:p w:rsidR="0091093F" w:rsidRPr="00006522" w:rsidRDefault="0091093F" w:rsidP="0091093F">
      <w:pPr>
        <w:pStyle w:val="NormalWeb"/>
        <w:spacing w:before="100" w:after="0" w:afterAutospacing="0" w:line="240" w:lineRule="auto"/>
        <w:ind w:left="284" w:hanging="284"/>
        <w:jc w:val="both"/>
        <w:rPr>
          <w:rFonts w:cstheme="minorHAnsi"/>
          <w:szCs w:val="22"/>
        </w:rPr>
      </w:pPr>
      <w:r w:rsidRPr="00006522">
        <w:rPr>
          <w:rFonts w:cstheme="minorHAnsi"/>
          <w:szCs w:val="22"/>
        </w:rPr>
        <w:t xml:space="preserve">1 - </w:t>
      </w:r>
      <w:proofErr w:type="spellStart"/>
      <w:r w:rsidRPr="00006522">
        <w:rPr>
          <w:rStyle w:val="Forte"/>
          <w:rFonts w:cstheme="minorHAnsi"/>
          <w:szCs w:val="22"/>
        </w:rPr>
        <w:t>Materiais</w:t>
      </w:r>
      <w:proofErr w:type="spellEnd"/>
      <w:r w:rsidRPr="00006522">
        <w:rPr>
          <w:rStyle w:val="Forte"/>
          <w:rFonts w:cstheme="minorHAnsi"/>
          <w:szCs w:val="22"/>
        </w:rPr>
        <w:t xml:space="preserve"> de </w:t>
      </w:r>
      <w:proofErr w:type="spellStart"/>
      <w:r w:rsidRPr="00006522">
        <w:rPr>
          <w:rStyle w:val="Forte"/>
          <w:rFonts w:cstheme="minorHAnsi"/>
          <w:szCs w:val="22"/>
        </w:rPr>
        <w:t>Trabalho</w:t>
      </w:r>
      <w:proofErr w:type="spellEnd"/>
      <w:r w:rsidRPr="00006522">
        <w:rPr>
          <w:rStyle w:val="Forte"/>
          <w:rFonts w:cstheme="minorHAnsi"/>
          <w:szCs w:val="22"/>
        </w:rPr>
        <w:t xml:space="preserve"> para o </w:t>
      </w:r>
      <w:proofErr w:type="spellStart"/>
      <w:r w:rsidRPr="00006522">
        <w:rPr>
          <w:rStyle w:val="Forte"/>
          <w:rFonts w:cstheme="minorHAnsi"/>
          <w:szCs w:val="22"/>
        </w:rPr>
        <w:t>serralheiro</w:t>
      </w:r>
      <w:proofErr w:type="spellEnd"/>
      <w:r w:rsidRPr="00006522">
        <w:rPr>
          <w:rStyle w:val="Forte"/>
          <w:rFonts w:cstheme="minorHAnsi"/>
          <w:szCs w:val="22"/>
        </w:rPr>
        <w:t>:</w:t>
      </w:r>
    </w:p>
    <w:p w:rsidR="0091093F" w:rsidRPr="00006522" w:rsidRDefault="0091093F" w:rsidP="0091093F">
      <w:pPr>
        <w:numPr>
          <w:ilvl w:val="1"/>
          <w:numId w:val="3"/>
        </w:numPr>
        <w:spacing w:before="100" w:beforeAutospacing="1" w:after="0" w:line="240" w:lineRule="auto"/>
        <w:ind w:left="284" w:hanging="284"/>
        <w:jc w:val="both"/>
        <w:rPr>
          <w:rFonts w:cstheme="minorHAnsi"/>
        </w:rPr>
      </w:pPr>
      <w:r w:rsidRPr="00006522">
        <w:rPr>
          <w:rStyle w:val="Forte"/>
          <w:rFonts w:cstheme="minorHAnsi"/>
        </w:rPr>
        <w:t>Varetas de solda</w:t>
      </w:r>
      <w:r w:rsidRPr="00006522">
        <w:rPr>
          <w:rFonts w:cstheme="minorHAnsi"/>
        </w:rPr>
        <w:t>: Para a soldagem de peças metálicas, dependendo do tipo de metal e do processo de solda.</w:t>
      </w:r>
    </w:p>
    <w:p w:rsidR="0091093F" w:rsidRPr="00006522" w:rsidRDefault="0091093F" w:rsidP="0091093F">
      <w:pPr>
        <w:numPr>
          <w:ilvl w:val="1"/>
          <w:numId w:val="3"/>
        </w:numPr>
        <w:spacing w:before="100" w:beforeAutospacing="1" w:after="0" w:line="240" w:lineRule="auto"/>
        <w:ind w:left="284" w:hanging="284"/>
        <w:jc w:val="both"/>
        <w:rPr>
          <w:rFonts w:cstheme="minorHAnsi"/>
        </w:rPr>
      </w:pPr>
      <w:r w:rsidRPr="00006522">
        <w:rPr>
          <w:rStyle w:val="Forte"/>
          <w:rFonts w:cstheme="minorHAnsi"/>
        </w:rPr>
        <w:t>Metais e chapas</w:t>
      </w:r>
      <w:r w:rsidRPr="00006522">
        <w:rPr>
          <w:rFonts w:cstheme="minorHAnsi"/>
        </w:rPr>
        <w:t>: Materiais como ferro, aço, alumínio e outros metais para confeccionar, reparar ou montar estruturas metálicas.</w:t>
      </w:r>
    </w:p>
    <w:p w:rsidR="0091093F" w:rsidRDefault="0091093F" w:rsidP="0091093F">
      <w:pPr>
        <w:numPr>
          <w:ilvl w:val="1"/>
          <w:numId w:val="3"/>
        </w:numPr>
        <w:spacing w:before="100" w:beforeAutospacing="1" w:after="0" w:line="240" w:lineRule="auto"/>
        <w:ind w:left="284" w:hanging="284"/>
        <w:jc w:val="both"/>
        <w:rPr>
          <w:rFonts w:cstheme="minorHAnsi"/>
        </w:rPr>
      </w:pPr>
      <w:r w:rsidRPr="00006522">
        <w:rPr>
          <w:rStyle w:val="Forte"/>
          <w:rFonts w:cstheme="minorHAnsi"/>
        </w:rPr>
        <w:t>Parafusos, porcas e arruelas</w:t>
      </w:r>
      <w:r w:rsidRPr="00006522">
        <w:rPr>
          <w:rFonts w:cstheme="minorHAnsi"/>
        </w:rPr>
        <w:t>: Para montagem de peças metálicas e fixação de estruturas.</w:t>
      </w:r>
    </w:p>
    <w:p w:rsidR="0091093F" w:rsidRPr="00006522" w:rsidRDefault="0091093F" w:rsidP="0091093F">
      <w:pPr>
        <w:pStyle w:val="NormalWeb"/>
        <w:numPr>
          <w:ilvl w:val="0"/>
          <w:numId w:val="3"/>
        </w:numPr>
        <w:spacing w:before="100" w:after="0" w:afterAutospacing="0" w:line="240" w:lineRule="auto"/>
        <w:ind w:left="284" w:hanging="284"/>
        <w:jc w:val="both"/>
        <w:rPr>
          <w:rFonts w:cstheme="minorHAnsi"/>
          <w:szCs w:val="22"/>
        </w:rPr>
      </w:pPr>
      <w:r w:rsidRPr="00006522">
        <w:rPr>
          <w:rStyle w:val="Forte"/>
          <w:rFonts w:cstheme="minorHAnsi"/>
          <w:szCs w:val="22"/>
        </w:rPr>
        <w:t xml:space="preserve">Outros </w:t>
      </w:r>
      <w:proofErr w:type="spellStart"/>
      <w:r w:rsidRPr="00006522">
        <w:rPr>
          <w:rStyle w:val="Forte"/>
          <w:rFonts w:cstheme="minorHAnsi"/>
          <w:szCs w:val="22"/>
        </w:rPr>
        <w:t>Materiais</w:t>
      </w:r>
      <w:proofErr w:type="spellEnd"/>
      <w:r w:rsidRPr="00006522">
        <w:rPr>
          <w:rStyle w:val="Forte"/>
          <w:rFonts w:cstheme="minorHAnsi"/>
          <w:szCs w:val="22"/>
        </w:rPr>
        <w:t xml:space="preserve"> e </w:t>
      </w:r>
      <w:proofErr w:type="spellStart"/>
      <w:r w:rsidRPr="00006522">
        <w:rPr>
          <w:rStyle w:val="Forte"/>
          <w:rFonts w:cstheme="minorHAnsi"/>
          <w:szCs w:val="22"/>
        </w:rPr>
        <w:t>Equipamentos</w:t>
      </w:r>
      <w:proofErr w:type="spellEnd"/>
      <w:r w:rsidRPr="00006522">
        <w:rPr>
          <w:rStyle w:val="Forte"/>
          <w:rFonts w:cstheme="minorHAnsi"/>
          <w:szCs w:val="22"/>
        </w:rPr>
        <w:t>:</w:t>
      </w:r>
    </w:p>
    <w:p w:rsidR="0091093F" w:rsidRPr="00006522" w:rsidRDefault="0091093F" w:rsidP="0091093F">
      <w:pPr>
        <w:numPr>
          <w:ilvl w:val="1"/>
          <w:numId w:val="3"/>
        </w:numPr>
        <w:autoSpaceDE w:val="0"/>
        <w:autoSpaceDN w:val="0"/>
        <w:adjustRightInd w:val="0"/>
        <w:spacing w:before="100" w:beforeAutospacing="1" w:after="0" w:line="240" w:lineRule="auto"/>
        <w:ind w:left="284" w:hanging="284"/>
        <w:jc w:val="both"/>
        <w:rPr>
          <w:rFonts w:eastAsia="SimSun" w:cstheme="minorHAnsi"/>
        </w:rPr>
      </w:pPr>
      <w:r w:rsidRPr="00006522">
        <w:rPr>
          <w:rStyle w:val="Forte"/>
          <w:rFonts w:cstheme="minorHAnsi"/>
        </w:rPr>
        <w:t>Garrafa de gás ou botijão</w:t>
      </w:r>
      <w:r w:rsidRPr="00006522">
        <w:rPr>
          <w:rFonts w:cstheme="minorHAnsi"/>
        </w:rPr>
        <w:t>: Caso seja necessário o uso de aquecedores ou processos de soldagem que requerem calor.</w:t>
      </w:r>
    </w:p>
    <w:p w:rsidR="0091093F" w:rsidRPr="00006522" w:rsidRDefault="0091093F" w:rsidP="0091093F">
      <w:pPr>
        <w:autoSpaceDE w:val="0"/>
        <w:autoSpaceDN w:val="0"/>
        <w:adjustRightInd w:val="0"/>
        <w:spacing w:before="100" w:beforeAutospacing="1" w:after="0" w:line="240" w:lineRule="auto"/>
        <w:ind w:left="284" w:hanging="298"/>
        <w:jc w:val="both"/>
        <w:rPr>
          <w:rFonts w:eastAsia="SimSun" w:cstheme="minorHAnsi"/>
        </w:rPr>
      </w:pPr>
      <w:r w:rsidRPr="00006522">
        <w:rPr>
          <w:rFonts w:eastAsia="SimSun" w:cstheme="minorHAnsi"/>
        </w:rPr>
        <w:t xml:space="preserve">3 – </w:t>
      </w:r>
      <w:r w:rsidRPr="00006522">
        <w:rPr>
          <w:rFonts w:eastAsia="SimSun" w:cstheme="minorHAnsi"/>
          <w:b/>
        </w:rPr>
        <w:t>Materiais de trabalho para o Pedreiro, Pintor, Calceteiro e eletricista.</w:t>
      </w:r>
    </w:p>
    <w:p w:rsidR="0091093F" w:rsidRPr="00006522" w:rsidRDefault="0091093F" w:rsidP="0091093F">
      <w:pPr>
        <w:numPr>
          <w:ilvl w:val="0"/>
          <w:numId w:val="4"/>
        </w:numPr>
        <w:autoSpaceDE w:val="0"/>
        <w:autoSpaceDN w:val="0"/>
        <w:adjustRightInd w:val="0"/>
        <w:spacing w:before="100" w:beforeAutospacing="1" w:after="0" w:line="240" w:lineRule="auto"/>
        <w:jc w:val="both"/>
        <w:rPr>
          <w:rFonts w:eastAsia="SimSun" w:cstheme="minorHAnsi"/>
        </w:rPr>
      </w:pPr>
      <w:r w:rsidRPr="00006522">
        <w:rPr>
          <w:rFonts w:eastAsia="SimSun" w:cstheme="minorHAnsi"/>
        </w:rPr>
        <w:t xml:space="preserve">Todos os materiais que serão inseridos na obra ou necessários para acabamento na realização dos serviços. </w:t>
      </w:r>
    </w:p>
    <w:p w:rsidR="0091093F" w:rsidRPr="00006522" w:rsidRDefault="0091093F" w:rsidP="0091093F">
      <w:pPr>
        <w:pStyle w:val="Ttulo1"/>
        <w:spacing w:line="240" w:lineRule="auto"/>
        <w:rPr>
          <w:rFonts w:asciiTheme="minorHAnsi" w:hAnsiTheme="minorHAnsi" w:cstheme="minorHAnsi"/>
          <w:color w:val="auto"/>
          <w:sz w:val="22"/>
          <w:szCs w:val="22"/>
        </w:rPr>
      </w:pPr>
      <w:r w:rsidRPr="00006522">
        <w:rPr>
          <w:rFonts w:asciiTheme="minorHAnsi" w:hAnsiTheme="minorHAnsi" w:cstheme="minorHAnsi"/>
          <w:color w:val="auto"/>
          <w:sz w:val="22"/>
          <w:szCs w:val="22"/>
        </w:rPr>
        <w:t>CLÁUSULA NONA - DO REGIME E DA FORMA DE EXECUÇÃO:</w:t>
      </w:r>
    </w:p>
    <w:p w:rsidR="0091093F" w:rsidRPr="00006522" w:rsidRDefault="0091093F" w:rsidP="0091093F">
      <w:pPr>
        <w:pStyle w:val="PargrafodaLista"/>
        <w:widowControl w:val="0"/>
        <w:tabs>
          <w:tab w:val="left" w:pos="637"/>
        </w:tabs>
        <w:autoSpaceDE w:val="0"/>
        <w:autoSpaceDN w:val="0"/>
        <w:spacing w:before="120" w:after="0" w:line="240" w:lineRule="auto"/>
        <w:ind w:left="0" w:right="496"/>
        <w:jc w:val="both"/>
        <w:rPr>
          <w:rFonts w:cstheme="minorHAnsi"/>
        </w:rPr>
      </w:pPr>
      <w:r w:rsidRPr="00006522">
        <w:rPr>
          <w:rFonts w:cstheme="minorHAnsi"/>
          <w:b/>
        </w:rPr>
        <w:t>9.1</w:t>
      </w:r>
      <w:r w:rsidRPr="00006522">
        <w:rPr>
          <w:rFonts w:cstheme="minorHAnsi"/>
        </w:rPr>
        <w:t xml:space="preserve"> - O Regime de Execução do presente termo de credenciamento será mensal, e os serviços serão executados conforme necessidades e solicitação.</w:t>
      </w:r>
    </w:p>
    <w:p w:rsidR="0091093F" w:rsidRPr="00006522" w:rsidRDefault="0091093F" w:rsidP="0091093F">
      <w:pPr>
        <w:pStyle w:val="PargrafodaLista"/>
        <w:widowControl w:val="0"/>
        <w:tabs>
          <w:tab w:val="left" w:pos="637"/>
        </w:tabs>
        <w:autoSpaceDE w:val="0"/>
        <w:autoSpaceDN w:val="0"/>
        <w:spacing w:before="120" w:after="0" w:line="240" w:lineRule="auto"/>
        <w:ind w:left="0" w:right="496"/>
        <w:jc w:val="both"/>
        <w:rPr>
          <w:rFonts w:cstheme="minorHAnsi"/>
        </w:rPr>
      </w:pPr>
      <w:r w:rsidRPr="00006522">
        <w:rPr>
          <w:rFonts w:cstheme="minorHAnsi"/>
          <w:b/>
        </w:rPr>
        <w:t>9.2</w:t>
      </w:r>
      <w:r w:rsidRPr="00006522">
        <w:rPr>
          <w:rFonts w:cstheme="minorHAnsi"/>
        </w:rPr>
        <w:t xml:space="preserve"> - Os serviços serão realizados após emissão da NAF – Nota de Autorização de Fornecimento, emitida pelo Departamento Municipal de Compras, com descrição, local e quantidade estimada para realização dos serviços.</w:t>
      </w:r>
    </w:p>
    <w:p w:rsidR="0091093F" w:rsidRPr="00006522" w:rsidRDefault="0091093F" w:rsidP="0091093F">
      <w:pPr>
        <w:pStyle w:val="Ttulo1"/>
        <w:spacing w:line="240" w:lineRule="auto"/>
        <w:rPr>
          <w:rFonts w:asciiTheme="minorHAnsi" w:hAnsiTheme="minorHAnsi" w:cstheme="minorHAnsi"/>
          <w:color w:val="auto"/>
          <w:sz w:val="22"/>
          <w:szCs w:val="22"/>
        </w:rPr>
      </w:pPr>
      <w:r w:rsidRPr="00006522">
        <w:rPr>
          <w:rFonts w:asciiTheme="minorHAnsi" w:hAnsiTheme="minorHAnsi" w:cstheme="minorHAnsi"/>
          <w:color w:val="auto"/>
          <w:sz w:val="22"/>
          <w:szCs w:val="22"/>
        </w:rPr>
        <w:t>CLÁUSULA DÉCIMA - DA FISCALIZAÇÃO:</w:t>
      </w:r>
    </w:p>
    <w:p w:rsidR="0091093F" w:rsidRPr="00006522" w:rsidRDefault="0091093F" w:rsidP="0091093F">
      <w:pPr>
        <w:pStyle w:val="Corpodetexto"/>
        <w:spacing w:after="0"/>
      </w:pPr>
      <w:r w:rsidRPr="00006522">
        <w:rPr>
          <w:b/>
        </w:rPr>
        <w:t>10.1</w:t>
      </w:r>
      <w:r w:rsidRPr="00006522">
        <w:t xml:space="preserve"> A Fiscalização dos serviços ora contratados será exercida pelo Fiscal do presente Termo de Credenciamento, com poderes</w:t>
      </w:r>
      <w:r w:rsidRPr="00006522">
        <w:rPr>
          <w:spacing w:val="-1"/>
        </w:rPr>
        <w:t xml:space="preserve"> </w:t>
      </w:r>
      <w:r w:rsidRPr="00006522">
        <w:t>para:</w:t>
      </w:r>
    </w:p>
    <w:p w:rsidR="0091093F" w:rsidRPr="00006522" w:rsidRDefault="0091093F" w:rsidP="0091093F">
      <w:pPr>
        <w:pStyle w:val="PargrafodaLista"/>
        <w:widowControl w:val="0"/>
        <w:tabs>
          <w:tab w:val="left" w:pos="347"/>
        </w:tabs>
        <w:autoSpaceDE w:val="0"/>
        <w:autoSpaceDN w:val="0"/>
        <w:spacing w:before="4" w:after="0" w:line="240" w:lineRule="auto"/>
        <w:ind w:left="0" w:right="496"/>
        <w:rPr>
          <w:rFonts w:cstheme="minorHAnsi"/>
        </w:rPr>
      </w:pPr>
      <w:r w:rsidRPr="00006522">
        <w:rPr>
          <w:rFonts w:cstheme="minorHAnsi"/>
          <w:b/>
        </w:rPr>
        <w:t>I</w:t>
      </w:r>
      <w:r w:rsidRPr="00006522">
        <w:rPr>
          <w:rFonts w:cstheme="minorHAnsi"/>
        </w:rPr>
        <w:t xml:space="preserve"> - Transmitir ao CONTRATADO as determinações que julgar</w:t>
      </w:r>
      <w:r w:rsidRPr="00006522">
        <w:rPr>
          <w:rFonts w:cstheme="minorHAnsi"/>
          <w:spacing w:val="-11"/>
        </w:rPr>
        <w:t xml:space="preserve"> </w:t>
      </w:r>
      <w:r w:rsidRPr="00006522">
        <w:rPr>
          <w:rFonts w:cstheme="minorHAnsi"/>
        </w:rPr>
        <w:t>necessárias;</w:t>
      </w:r>
    </w:p>
    <w:p w:rsidR="0091093F" w:rsidRPr="00006522" w:rsidRDefault="0091093F" w:rsidP="0091093F">
      <w:pPr>
        <w:pStyle w:val="PargrafodaLista"/>
        <w:widowControl w:val="0"/>
        <w:tabs>
          <w:tab w:val="left" w:pos="428"/>
        </w:tabs>
        <w:autoSpaceDE w:val="0"/>
        <w:autoSpaceDN w:val="0"/>
        <w:spacing w:before="131" w:after="0" w:line="240" w:lineRule="auto"/>
        <w:ind w:left="0" w:right="496"/>
        <w:rPr>
          <w:rFonts w:cstheme="minorHAnsi"/>
        </w:rPr>
      </w:pPr>
      <w:r w:rsidRPr="00006522">
        <w:rPr>
          <w:rFonts w:cstheme="minorHAnsi"/>
          <w:b/>
        </w:rPr>
        <w:t xml:space="preserve">II </w:t>
      </w:r>
      <w:r w:rsidRPr="00006522">
        <w:rPr>
          <w:rFonts w:cstheme="minorHAnsi"/>
        </w:rPr>
        <w:t>- Recusar os serviços que não tenham sido executados de acordo com as condições especificadas neste</w:t>
      </w:r>
      <w:r w:rsidRPr="00006522">
        <w:rPr>
          <w:rFonts w:cstheme="minorHAnsi"/>
          <w:spacing w:val="-1"/>
        </w:rPr>
        <w:t xml:space="preserve"> </w:t>
      </w:r>
      <w:r w:rsidRPr="00006522">
        <w:rPr>
          <w:rFonts w:cstheme="minorHAnsi"/>
        </w:rPr>
        <w:t>Termo de Credenciamento;</w:t>
      </w:r>
    </w:p>
    <w:p w:rsidR="0091093F" w:rsidRPr="00006522" w:rsidRDefault="0091093F" w:rsidP="0091093F">
      <w:pPr>
        <w:pStyle w:val="PargrafodaLista"/>
        <w:widowControl w:val="0"/>
        <w:tabs>
          <w:tab w:val="left" w:pos="474"/>
        </w:tabs>
        <w:autoSpaceDE w:val="0"/>
        <w:autoSpaceDN w:val="0"/>
        <w:spacing w:after="0" w:line="240" w:lineRule="auto"/>
        <w:ind w:left="0" w:right="496"/>
        <w:rPr>
          <w:rFonts w:cstheme="minorHAnsi"/>
        </w:rPr>
      </w:pPr>
      <w:r w:rsidRPr="00006522">
        <w:rPr>
          <w:rFonts w:cstheme="minorHAnsi"/>
          <w:b/>
        </w:rPr>
        <w:t xml:space="preserve">III - </w:t>
      </w:r>
      <w:r w:rsidRPr="00006522">
        <w:rPr>
          <w:rFonts w:cstheme="minorHAnsi"/>
        </w:rPr>
        <w:t>Comunicar ao CONTRATADO quaisquer irregularidades encontradas para execução dos serviços, estabelecendo prazos para que as mesmas sejam</w:t>
      </w:r>
      <w:r w:rsidRPr="00006522">
        <w:rPr>
          <w:rFonts w:cstheme="minorHAnsi"/>
          <w:spacing w:val="-10"/>
        </w:rPr>
        <w:t xml:space="preserve"> </w:t>
      </w:r>
      <w:r w:rsidRPr="00006522">
        <w:rPr>
          <w:rFonts w:cstheme="minorHAnsi"/>
        </w:rPr>
        <w:t>regularizadas.</w:t>
      </w:r>
    </w:p>
    <w:p w:rsidR="0091093F" w:rsidRPr="00006522" w:rsidRDefault="0091093F" w:rsidP="0091093F">
      <w:pPr>
        <w:pStyle w:val="Ttulo1"/>
        <w:spacing w:line="240" w:lineRule="auto"/>
        <w:rPr>
          <w:rFonts w:asciiTheme="minorHAnsi" w:hAnsiTheme="minorHAnsi" w:cstheme="minorHAnsi"/>
          <w:color w:val="auto"/>
          <w:sz w:val="22"/>
          <w:szCs w:val="22"/>
        </w:rPr>
      </w:pPr>
      <w:r w:rsidRPr="00006522">
        <w:rPr>
          <w:rFonts w:asciiTheme="minorHAnsi" w:hAnsiTheme="minorHAnsi" w:cstheme="minorHAnsi"/>
          <w:color w:val="auto"/>
          <w:sz w:val="22"/>
          <w:szCs w:val="22"/>
        </w:rPr>
        <w:t>CLÁUSULA DÉCIMA PRIMEIRA – DAS PENALIDADES:</w:t>
      </w:r>
    </w:p>
    <w:p w:rsidR="0091093F" w:rsidRPr="00006522" w:rsidRDefault="0091093F" w:rsidP="0091093F">
      <w:pPr>
        <w:autoSpaceDE w:val="0"/>
        <w:autoSpaceDN w:val="0"/>
        <w:adjustRightInd w:val="0"/>
        <w:spacing w:after="0" w:line="240" w:lineRule="auto"/>
        <w:jc w:val="both"/>
        <w:rPr>
          <w:rFonts w:eastAsia="SimSun" w:cstheme="minorHAnsi"/>
        </w:rPr>
      </w:pPr>
      <w:r w:rsidRPr="00006522">
        <w:rPr>
          <w:rFonts w:eastAsia="SimSun" w:cstheme="minorHAnsi"/>
          <w:b/>
          <w:bCs/>
        </w:rPr>
        <w:t xml:space="preserve">11.1 – </w:t>
      </w:r>
      <w:r w:rsidRPr="00006522">
        <w:rPr>
          <w:rFonts w:eastAsia="SimSun" w:cstheme="minorHAnsi"/>
        </w:rPr>
        <w:t>O credenciado incorrerá em multa, quando houver o descumprimento do objeto do termo de credenciamento, sem prejuízo de outras penalidades legais aplicáveis.</w:t>
      </w:r>
    </w:p>
    <w:p w:rsidR="0091093F" w:rsidRPr="00006522" w:rsidRDefault="0091093F" w:rsidP="0091093F">
      <w:pPr>
        <w:autoSpaceDE w:val="0"/>
        <w:autoSpaceDN w:val="0"/>
        <w:adjustRightInd w:val="0"/>
        <w:spacing w:after="0" w:line="240" w:lineRule="auto"/>
        <w:jc w:val="both"/>
        <w:rPr>
          <w:rFonts w:eastAsia="SimSun" w:cstheme="minorHAnsi"/>
        </w:rPr>
      </w:pPr>
      <w:r w:rsidRPr="00006522">
        <w:rPr>
          <w:rFonts w:eastAsia="SimSun" w:cstheme="minorHAnsi"/>
          <w:b/>
          <w:bCs/>
        </w:rPr>
        <w:t xml:space="preserve">11.1.1 - </w:t>
      </w:r>
      <w:r w:rsidRPr="00006522">
        <w:rPr>
          <w:rFonts w:eastAsia="SimSun" w:cstheme="minorHAnsi"/>
        </w:rPr>
        <w:t>Ao credenciado, será aplicada penalidades de:</w:t>
      </w:r>
    </w:p>
    <w:p w:rsidR="0091093F" w:rsidRPr="00006522" w:rsidRDefault="0091093F" w:rsidP="0091093F">
      <w:pPr>
        <w:autoSpaceDE w:val="0"/>
        <w:autoSpaceDN w:val="0"/>
        <w:adjustRightInd w:val="0"/>
        <w:spacing w:after="0" w:line="240" w:lineRule="auto"/>
        <w:jc w:val="both"/>
        <w:rPr>
          <w:rFonts w:eastAsia="SimSun" w:cstheme="minorHAnsi"/>
        </w:rPr>
      </w:pPr>
      <w:r w:rsidRPr="00006522">
        <w:rPr>
          <w:rFonts w:eastAsia="SimSun" w:cstheme="minorHAnsi"/>
        </w:rPr>
        <w:t>a) Advertência;</w:t>
      </w:r>
    </w:p>
    <w:p w:rsidR="0091093F" w:rsidRPr="00006522" w:rsidRDefault="0091093F" w:rsidP="0091093F">
      <w:pPr>
        <w:autoSpaceDE w:val="0"/>
        <w:autoSpaceDN w:val="0"/>
        <w:adjustRightInd w:val="0"/>
        <w:spacing w:after="0" w:line="240" w:lineRule="auto"/>
        <w:jc w:val="both"/>
        <w:rPr>
          <w:rFonts w:eastAsia="SimSun" w:cstheme="minorHAnsi"/>
        </w:rPr>
      </w:pPr>
      <w:r w:rsidRPr="00006522">
        <w:rPr>
          <w:rFonts w:eastAsia="SimSun" w:cstheme="minorHAnsi"/>
        </w:rPr>
        <w:t>b) Multa de 10% por descumprimento de cláusula do termo de credenciamento;</w:t>
      </w:r>
    </w:p>
    <w:p w:rsidR="0091093F" w:rsidRPr="00006522" w:rsidRDefault="0091093F" w:rsidP="0091093F">
      <w:pPr>
        <w:autoSpaceDE w:val="0"/>
        <w:autoSpaceDN w:val="0"/>
        <w:adjustRightInd w:val="0"/>
        <w:spacing w:after="0" w:line="240" w:lineRule="auto"/>
        <w:jc w:val="both"/>
        <w:rPr>
          <w:rFonts w:eastAsia="SimSun" w:cstheme="minorHAnsi"/>
        </w:rPr>
      </w:pPr>
      <w:r w:rsidRPr="00006522">
        <w:rPr>
          <w:rFonts w:eastAsia="SimSun" w:cstheme="minorHAnsi"/>
        </w:rPr>
        <w:t>c) Multa de 5% por recusa em assinar o termo de credenciamento;</w:t>
      </w:r>
    </w:p>
    <w:p w:rsidR="0091093F" w:rsidRPr="00006522" w:rsidRDefault="0091093F" w:rsidP="0091093F">
      <w:pPr>
        <w:autoSpaceDE w:val="0"/>
        <w:autoSpaceDN w:val="0"/>
        <w:adjustRightInd w:val="0"/>
        <w:spacing w:after="0" w:line="240" w:lineRule="auto"/>
        <w:jc w:val="both"/>
        <w:rPr>
          <w:rFonts w:eastAsia="SimSun" w:cstheme="minorHAnsi"/>
        </w:rPr>
      </w:pPr>
      <w:r w:rsidRPr="00006522">
        <w:rPr>
          <w:rFonts w:eastAsia="SimSun" w:cstheme="minorHAnsi"/>
        </w:rPr>
        <w:t>d) Suspensão do direito de licitar e contratar com o Município de Campestre por até 2 (dois) anos;</w:t>
      </w:r>
    </w:p>
    <w:p w:rsidR="0091093F" w:rsidRPr="00006522" w:rsidRDefault="0091093F" w:rsidP="0091093F">
      <w:pPr>
        <w:autoSpaceDE w:val="0"/>
        <w:autoSpaceDN w:val="0"/>
        <w:adjustRightInd w:val="0"/>
        <w:spacing w:after="0" w:line="240" w:lineRule="auto"/>
        <w:jc w:val="both"/>
        <w:rPr>
          <w:rFonts w:eastAsia="SimSun" w:cstheme="minorHAnsi"/>
        </w:rPr>
      </w:pPr>
      <w:r w:rsidRPr="00006522">
        <w:rPr>
          <w:rFonts w:eastAsia="SimSun" w:cstheme="minorHAnsi"/>
        </w:rPr>
        <w:t>e) Declaração de inidoneidade.</w:t>
      </w:r>
    </w:p>
    <w:p w:rsidR="0091093F" w:rsidRPr="00006522" w:rsidRDefault="0091093F" w:rsidP="0091093F">
      <w:pPr>
        <w:autoSpaceDE w:val="0"/>
        <w:autoSpaceDN w:val="0"/>
        <w:adjustRightInd w:val="0"/>
        <w:spacing w:after="0" w:line="240" w:lineRule="auto"/>
        <w:jc w:val="both"/>
        <w:rPr>
          <w:rFonts w:eastAsia="SimSun" w:cstheme="minorHAnsi"/>
        </w:rPr>
      </w:pPr>
      <w:r w:rsidRPr="00006522">
        <w:rPr>
          <w:rFonts w:eastAsia="SimSun" w:cstheme="minorHAnsi"/>
          <w:b/>
          <w:bCs/>
        </w:rPr>
        <w:lastRenderedPageBreak/>
        <w:t xml:space="preserve">11.1.2 - </w:t>
      </w:r>
      <w:r w:rsidRPr="00006522">
        <w:rPr>
          <w:rFonts w:eastAsia="SimSun" w:cstheme="minorHAnsi"/>
        </w:rPr>
        <w:t>O credenciado incorrerá nas mesmas penas previstas acima se:</w:t>
      </w:r>
    </w:p>
    <w:p w:rsidR="0091093F" w:rsidRPr="00006522" w:rsidRDefault="0091093F" w:rsidP="0091093F">
      <w:pPr>
        <w:autoSpaceDE w:val="0"/>
        <w:autoSpaceDN w:val="0"/>
        <w:adjustRightInd w:val="0"/>
        <w:spacing w:after="0" w:line="240" w:lineRule="auto"/>
        <w:jc w:val="both"/>
        <w:rPr>
          <w:rFonts w:eastAsia="SimSun" w:cstheme="minorHAnsi"/>
        </w:rPr>
      </w:pPr>
      <w:r w:rsidRPr="00006522">
        <w:rPr>
          <w:rFonts w:eastAsia="SimSun" w:cstheme="minorHAnsi"/>
          <w:b/>
          <w:bCs/>
        </w:rPr>
        <w:t xml:space="preserve">a) </w:t>
      </w:r>
      <w:r w:rsidRPr="00006522">
        <w:rPr>
          <w:rFonts w:eastAsia="SimSun" w:cstheme="minorHAnsi"/>
        </w:rPr>
        <w:t>sofrer condenação definitiva por praticar meios dolosos, fraude fiscal no recolhimento de quaisquer</w:t>
      </w:r>
    </w:p>
    <w:p w:rsidR="0091093F" w:rsidRPr="00006522" w:rsidRDefault="0091093F" w:rsidP="0091093F">
      <w:pPr>
        <w:autoSpaceDE w:val="0"/>
        <w:autoSpaceDN w:val="0"/>
        <w:adjustRightInd w:val="0"/>
        <w:spacing w:after="0" w:line="240" w:lineRule="auto"/>
        <w:jc w:val="both"/>
        <w:rPr>
          <w:rFonts w:eastAsia="SimSun" w:cstheme="minorHAnsi"/>
        </w:rPr>
      </w:pPr>
      <w:r w:rsidRPr="00006522">
        <w:rPr>
          <w:rFonts w:eastAsia="SimSun" w:cstheme="minorHAnsi"/>
        </w:rPr>
        <w:t>tributos;</w:t>
      </w:r>
    </w:p>
    <w:p w:rsidR="0091093F" w:rsidRPr="00006522" w:rsidRDefault="0091093F" w:rsidP="0091093F">
      <w:pPr>
        <w:autoSpaceDE w:val="0"/>
        <w:autoSpaceDN w:val="0"/>
        <w:adjustRightInd w:val="0"/>
        <w:spacing w:after="0" w:line="240" w:lineRule="auto"/>
        <w:jc w:val="both"/>
        <w:rPr>
          <w:rFonts w:eastAsia="SimSun" w:cstheme="minorHAnsi"/>
        </w:rPr>
      </w:pPr>
      <w:r w:rsidRPr="00006522">
        <w:rPr>
          <w:rFonts w:eastAsia="SimSun" w:cstheme="minorHAnsi"/>
          <w:b/>
          <w:bCs/>
        </w:rPr>
        <w:t xml:space="preserve">b) </w:t>
      </w:r>
      <w:r w:rsidRPr="00006522">
        <w:rPr>
          <w:rFonts w:eastAsia="SimSun" w:cstheme="minorHAnsi"/>
        </w:rPr>
        <w:t>praticar atos ilícitos, entre eles, a litigância de má-fé;</w:t>
      </w:r>
    </w:p>
    <w:p w:rsidR="0091093F" w:rsidRPr="00006522" w:rsidRDefault="0091093F" w:rsidP="0091093F">
      <w:pPr>
        <w:autoSpaceDE w:val="0"/>
        <w:autoSpaceDN w:val="0"/>
        <w:adjustRightInd w:val="0"/>
        <w:spacing w:after="0" w:line="240" w:lineRule="auto"/>
        <w:jc w:val="both"/>
        <w:rPr>
          <w:rFonts w:eastAsia="SimSun" w:cstheme="minorHAnsi"/>
        </w:rPr>
      </w:pPr>
      <w:r w:rsidRPr="00006522">
        <w:rPr>
          <w:rFonts w:eastAsia="SimSun" w:cstheme="minorHAnsi"/>
          <w:b/>
          <w:bCs/>
        </w:rPr>
        <w:t xml:space="preserve">c) </w:t>
      </w:r>
      <w:r w:rsidRPr="00006522">
        <w:rPr>
          <w:rFonts w:eastAsia="SimSun" w:cstheme="minorHAnsi"/>
        </w:rPr>
        <w:t>demonstrar inidoneidade para contratar com a PREFEITURA em virtude de atos ilícitos praticados.</w:t>
      </w:r>
    </w:p>
    <w:p w:rsidR="0091093F" w:rsidRPr="00006522" w:rsidRDefault="0091093F" w:rsidP="0091093F">
      <w:pPr>
        <w:autoSpaceDE w:val="0"/>
        <w:autoSpaceDN w:val="0"/>
        <w:adjustRightInd w:val="0"/>
        <w:spacing w:after="0" w:line="240" w:lineRule="auto"/>
        <w:jc w:val="both"/>
        <w:rPr>
          <w:rFonts w:eastAsia="SimSun" w:cstheme="minorHAnsi"/>
        </w:rPr>
      </w:pPr>
      <w:r w:rsidRPr="00006522">
        <w:rPr>
          <w:rFonts w:eastAsia="SimSun" w:cstheme="minorHAnsi"/>
          <w:b/>
          <w:bCs/>
        </w:rPr>
        <w:t xml:space="preserve">11.1.3 </w:t>
      </w:r>
      <w:r w:rsidRPr="00006522">
        <w:rPr>
          <w:rFonts w:eastAsia="SimSun" w:cstheme="minorHAnsi"/>
        </w:rPr>
        <w:t>- Na hipótese da caracterização da litigância de má-fé, a Prefeitura Municipal de Campestre,</w:t>
      </w:r>
    </w:p>
    <w:p w:rsidR="0091093F" w:rsidRPr="00006522" w:rsidRDefault="0091093F" w:rsidP="0091093F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006522">
        <w:rPr>
          <w:rFonts w:eastAsia="SimSun" w:cstheme="minorHAnsi"/>
        </w:rPr>
        <w:t>independentemente, da ação judicial competente, aplicará, imediatamente, após a constatação do fato, penalidade de suspensão ao CONTRATADO, do direito de participar das licitações promovidas pela PREFEITURA, pelo prazo de 2 (dois) anos.</w:t>
      </w:r>
    </w:p>
    <w:p w:rsidR="0091093F" w:rsidRPr="00006522" w:rsidRDefault="0091093F" w:rsidP="0091093F">
      <w:pPr>
        <w:pStyle w:val="Ttulo1"/>
        <w:spacing w:line="240" w:lineRule="auto"/>
        <w:rPr>
          <w:rFonts w:asciiTheme="minorHAnsi" w:hAnsiTheme="minorHAnsi" w:cstheme="minorHAnsi"/>
          <w:color w:val="auto"/>
          <w:sz w:val="22"/>
          <w:szCs w:val="22"/>
        </w:rPr>
      </w:pPr>
      <w:r w:rsidRPr="00006522">
        <w:rPr>
          <w:rFonts w:asciiTheme="minorHAnsi" w:hAnsiTheme="minorHAnsi" w:cstheme="minorHAnsi"/>
          <w:color w:val="auto"/>
          <w:sz w:val="22"/>
          <w:szCs w:val="22"/>
        </w:rPr>
        <w:t>CLÁUSULA DÉCIMA SEGUNDA – DA RESCISÃO:</w:t>
      </w:r>
    </w:p>
    <w:p w:rsidR="0091093F" w:rsidRPr="00006522" w:rsidRDefault="0091093F" w:rsidP="0091093F">
      <w:pPr>
        <w:autoSpaceDE w:val="0"/>
        <w:autoSpaceDN w:val="0"/>
        <w:adjustRightInd w:val="0"/>
        <w:spacing w:after="0" w:line="240" w:lineRule="auto"/>
        <w:jc w:val="both"/>
        <w:rPr>
          <w:rFonts w:eastAsia="SimSun" w:cstheme="minorHAnsi"/>
        </w:rPr>
      </w:pPr>
      <w:r w:rsidRPr="00006522">
        <w:rPr>
          <w:rFonts w:eastAsia="SimSun" w:cstheme="minorHAnsi"/>
          <w:b/>
          <w:bCs/>
        </w:rPr>
        <w:t xml:space="preserve">12.1 - </w:t>
      </w:r>
      <w:r w:rsidRPr="00006522">
        <w:rPr>
          <w:rFonts w:eastAsia="SimSun" w:cstheme="minorHAnsi"/>
        </w:rPr>
        <w:t>Constituem motivos para rescisão do termo de credenciamento:</w:t>
      </w:r>
    </w:p>
    <w:p w:rsidR="0091093F" w:rsidRPr="00006522" w:rsidRDefault="0091093F" w:rsidP="0091093F">
      <w:pPr>
        <w:autoSpaceDE w:val="0"/>
        <w:autoSpaceDN w:val="0"/>
        <w:adjustRightInd w:val="0"/>
        <w:spacing w:after="0" w:line="240" w:lineRule="auto"/>
        <w:jc w:val="both"/>
        <w:rPr>
          <w:rFonts w:eastAsia="SimSun" w:cstheme="minorHAnsi"/>
        </w:rPr>
      </w:pPr>
      <w:r w:rsidRPr="00006522">
        <w:rPr>
          <w:rFonts w:eastAsia="SimSun" w:cstheme="minorHAnsi"/>
          <w:b/>
          <w:bCs/>
        </w:rPr>
        <w:t xml:space="preserve">a) </w:t>
      </w:r>
      <w:r w:rsidRPr="00006522">
        <w:rPr>
          <w:rFonts w:eastAsia="SimSun" w:cstheme="minorHAnsi"/>
        </w:rPr>
        <w:t>O não cumprimento de cláusulas, especificações ou prazos;</w:t>
      </w:r>
    </w:p>
    <w:p w:rsidR="0091093F" w:rsidRPr="00006522" w:rsidRDefault="0091093F" w:rsidP="0091093F">
      <w:pPr>
        <w:autoSpaceDE w:val="0"/>
        <w:autoSpaceDN w:val="0"/>
        <w:adjustRightInd w:val="0"/>
        <w:spacing w:after="0" w:line="240" w:lineRule="auto"/>
        <w:jc w:val="both"/>
        <w:rPr>
          <w:rFonts w:eastAsia="SimSun" w:cstheme="minorHAnsi"/>
        </w:rPr>
      </w:pPr>
      <w:r w:rsidRPr="00006522">
        <w:rPr>
          <w:rFonts w:eastAsia="SimSun" w:cstheme="minorHAnsi"/>
          <w:b/>
          <w:bCs/>
        </w:rPr>
        <w:t xml:space="preserve">b) </w:t>
      </w:r>
      <w:r w:rsidRPr="00006522">
        <w:rPr>
          <w:rFonts w:eastAsia="SimSun" w:cstheme="minorHAnsi"/>
        </w:rPr>
        <w:t>O cumprimento irregular de cláusulas, especificações ou prazos;</w:t>
      </w:r>
    </w:p>
    <w:p w:rsidR="0091093F" w:rsidRPr="00006522" w:rsidRDefault="0091093F" w:rsidP="0091093F">
      <w:pPr>
        <w:autoSpaceDE w:val="0"/>
        <w:autoSpaceDN w:val="0"/>
        <w:adjustRightInd w:val="0"/>
        <w:spacing w:after="0" w:line="240" w:lineRule="auto"/>
        <w:jc w:val="both"/>
        <w:rPr>
          <w:rFonts w:eastAsia="SimSun" w:cstheme="minorHAnsi"/>
        </w:rPr>
      </w:pPr>
      <w:r w:rsidRPr="00006522">
        <w:rPr>
          <w:rFonts w:eastAsia="SimSun" w:cstheme="minorHAnsi"/>
          <w:b/>
          <w:bCs/>
        </w:rPr>
        <w:t xml:space="preserve">c) </w:t>
      </w:r>
      <w:r w:rsidRPr="00006522">
        <w:rPr>
          <w:rFonts w:eastAsia="SimSun" w:cstheme="minorHAnsi"/>
        </w:rPr>
        <w:t>A lentidão no cumprimento do termo de credenciamento, levando a CONTRATANTE a comprovar a impossibilidade da prestação das consultas;</w:t>
      </w:r>
    </w:p>
    <w:p w:rsidR="0091093F" w:rsidRPr="00006522" w:rsidRDefault="0091093F" w:rsidP="0091093F">
      <w:pPr>
        <w:pStyle w:val="Corpodetexto"/>
        <w:spacing w:after="0"/>
      </w:pPr>
      <w:r w:rsidRPr="00006522">
        <w:rPr>
          <w:b/>
        </w:rPr>
        <w:t xml:space="preserve">d) </w:t>
      </w:r>
      <w:r w:rsidRPr="00006522">
        <w:t>O atraso injustificado no início da prestação dos serviços;</w:t>
      </w:r>
    </w:p>
    <w:p w:rsidR="0091093F" w:rsidRPr="00006522" w:rsidRDefault="0091093F" w:rsidP="0091093F">
      <w:pPr>
        <w:autoSpaceDE w:val="0"/>
        <w:autoSpaceDN w:val="0"/>
        <w:adjustRightInd w:val="0"/>
        <w:spacing w:after="0" w:line="240" w:lineRule="auto"/>
        <w:jc w:val="both"/>
        <w:rPr>
          <w:rFonts w:eastAsia="SimSun" w:cstheme="minorHAnsi"/>
        </w:rPr>
      </w:pPr>
      <w:r w:rsidRPr="00006522">
        <w:rPr>
          <w:rFonts w:eastAsia="SimSun" w:cstheme="minorHAnsi"/>
          <w:b/>
          <w:bCs/>
        </w:rPr>
        <w:t xml:space="preserve">e) </w:t>
      </w:r>
      <w:r w:rsidRPr="00006522">
        <w:rPr>
          <w:rFonts w:eastAsia="SimSun" w:cstheme="minorHAnsi"/>
        </w:rPr>
        <w:t>A paralisação do serviço, sem justa causa ou prévia comunicação a CONTRATANTE;</w:t>
      </w:r>
    </w:p>
    <w:p w:rsidR="0091093F" w:rsidRPr="00006522" w:rsidRDefault="0091093F" w:rsidP="0091093F">
      <w:pPr>
        <w:autoSpaceDE w:val="0"/>
        <w:autoSpaceDN w:val="0"/>
        <w:adjustRightInd w:val="0"/>
        <w:spacing w:after="0" w:line="240" w:lineRule="auto"/>
        <w:jc w:val="both"/>
        <w:rPr>
          <w:rFonts w:eastAsia="SimSun" w:cstheme="minorHAnsi"/>
        </w:rPr>
      </w:pPr>
      <w:r w:rsidRPr="00006522">
        <w:rPr>
          <w:rFonts w:eastAsia="SimSun" w:cstheme="minorHAnsi"/>
          <w:b/>
          <w:bCs/>
        </w:rPr>
        <w:t xml:space="preserve">f) </w:t>
      </w:r>
      <w:r w:rsidRPr="00006522">
        <w:rPr>
          <w:rFonts w:eastAsia="SimSun" w:cstheme="minorHAnsi"/>
        </w:rPr>
        <w:t>O cometimento reiterado de faltas na sua execução, anotadas em registro próprio, pelo representante da</w:t>
      </w:r>
    </w:p>
    <w:p w:rsidR="0091093F" w:rsidRPr="00006522" w:rsidRDefault="0091093F" w:rsidP="0091093F">
      <w:pPr>
        <w:autoSpaceDE w:val="0"/>
        <w:autoSpaceDN w:val="0"/>
        <w:adjustRightInd w:val="0"/>
        <w:spacing w:after="0" w:line="240" w:lineRule="auto"/>
        <w:jc w:val="both"/>
        <w:rPr>
          <w:rFonts w:eastAsia="SimSun" w:cstheme="minorHAnsi"/>
        </w:rPr>
      </w:pPr>
      <w:r w:rsidRPr="00006522">
        <w:rPr>
          <w:rFonts w:eastAsia="SimSun" w:cstheme="minorHAnsi"/>
        </w:rPr>
        <w:t>CONTRATANTE designado para acompanhamento e fiscalização deste termo de credenciamento;</w:t>
      </w:r>
    </w:p>
    <w:p w:rsidR="0091093F" w:rsidRPr="00006522" w:rsidRDefault="0091093F" w:rsidP="0091093F">
      <w:pPr>
        <w:autoSpaceDE w:val="0"/>
        <w:autoSpaceDN w:val="0"/>
        <w:adjustRightInd w:val="0"/>
        <w:spacing w:after="0" w:line="240" w:lineRule="auto"/>
        <w:jc w:val="both"/>
        <w:rPr>
          <w:rFonts w:eastAsia="SimSun" w:cstheme="minorHAnsi"/>
        </w:rPr>
      </w:pPr>
      <w:r w:rsidRPr="00006522">
        <w:rPr>
          <w:rFonts w:eastAsia="SimSun" w:cstheme="minorHAnsi"/>
          <w:b/>
          <w:bCs/>
        </w:rPr>
        <w:t xml:space="preserve">g) </w:t>
      </w:r>
      <w:r w:rsidRPr="00006522">
        <w:rPr>
          <w:rFonts w:eastAsia="SimSun" w:cstheme="minorHAnsi"/>
        </w:rPr>
        <w:t>A decretação de falência;</w:t>
      </w:r>
    </w:p>
    <w:p w:rsidR="0091093F" w:rsidRPr="00006522" w:rsidRDefault="0091093F" w:rsidP="0091093F">
      <w:pPr>
        <w:autoSpaceDE w:val="0"/>
        <w:autoSpaceDN w:val="0"/>
        <w:adjustRightInd w:val="0"/>
        <w:spacing w:after="0" w:line="240" w:lineRule="auto"/>
        <w:jc w:val="both"/>
        <w:rPr>
          <w:rFonts w:eastAsia="SimSun" w:cstheme="minorHAnsi"/>
        </w:rPr>
      </w:pPr>
      <w:r w:rsidRPr="00006522">
        <w:rPr>
          <w:rFonts w:eastAsia="SimSun" w:cstheme="minorHAnsi"/>
          <w:b/>
          <w:bCs/>
        </w:rPr>
        <w:t xml:space="preserve">h) </w:t>
      </w:r>
      <w:r w:rsidRPr="00006522">
        <w:rPr>
          <w:rFonts w:eastAsia="SimSun" w:cstheme="minorHAnsi"/>
        </w:rPr>
        <w:t>A dissolução da CONTRATADA;</w:t>
      </w:r>
    </w:p>
    <w:p w:rsidR="0091093F" w:rsidRPr="00006522" w:rsidRDefault="0091093F" w:rsidP="0091093F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006522">
        <w:rPr>
          <w:rFonts w:eastAsia="SimSun" w:cstheme="minorHAnsi"/>
          <w:b/>
          <w:bCs/>
        </w:rPr>
        <w:t xml:space="preserve">i) </w:t>
      </w:r>
      <w:r w:rsidRPr="00006522">
        <w:rPr>
          <w:rFonts w:eastAsia="SimSun" w:cstheme="minorHAnsi"/>
        </w:rPr>
        <w:t>A ocorrência de caso fortuito ou força maior, regularmente comprovada, impeditiva da execução deste termo de credenciamento.</w:t>
      </w:r>
    </w:p>
    <w:p w:rsidR="0091093F" w:rsidRPr="00006522" w:rsidRDefault="0091093F" w:rsidP="0091093F">
      <w:pPr>
        <w:pStyle w:val="Ttulo1"/>
        <w:spacing w:line="240" w:lineRule="auto"/>
        <w:rPr>
          <w:rFonts w:asciiTheme="minorHAnsi" w:hAnsiTheme="minorHAnsi" w:cstheme="minorHAnsi"/>
          <w:color w:val="auto"/>
          <w:sz w:val="22"/>
          <w:szCs w:val="22"/>
        </w:rPr>
      </w:pPr>
      <w:r w:rsidRPr="00006522">
        <w:rPr>
          <w:rFonts w:asciiTheme="minorHAnsi" w:hAnsiTheme="minorHAnsi" w:cstheme="minorHAnsi"/>
          <w:color w:val="auto"/>
          <w:sz w:val="22"/>
          <w:szCs w:val="22"/>
        </w:rPr>
        <w:t>CLÁUSULA DÉCIMA TERCEIRA – DO FORO:</w:t>
      </w:r>
    </w:p>
    <w:p w:rsidR="0091093F" w:rsidRPr="00006522" w:rsidRDefault="0091093F" w:rsidP="0091093F">
      <w:pPr>
        <w:pStyle w:val="Corpodetexto"/>
        <w:spacing w:after="0"/>
      </w:pPr>
      <w:r w:rsidRPr="00006522">
        <w:t>13.1 As partes elegem o Foro da Cidade de Campestre/MG, que prevalecerá sobre qualquer outro, por mais privilegiado que seja para dirimir quaisquer dúvidas oriundas do presente</w:t>
      </w:r>
      <w:r w:rsidRPr="00006522">
        <w:rPr>
          <w:spacing w:val="-1"/>
        </w:rPr>
        <w:t xml:space="preserve"> </w:t>
      </w:r>
      <w:r w:rsidRPr="00006522">
        <w:t>Termo de Credenciamento.</w:t>
      </w:r>
    </w:p>
    <w:p w:rsidR="0091093F" w:rsidRPr="00006522" w:rsidRDefault="0091093F" w:rsidP="0091093F">
      <w:pPr>
        <w:pStyle w:val="Corpodetexto"/>
        <w:spacing w:after="0"/>
      </w:pPr>
      <w:r w:rsidRPr="00006522">
        <w:t>E, por estarem assim justos e contratados, firmam o presente termo de credenciamento em 03 (três) vias de igual teor e forma na presença das testemunhas, que subscrevem depois de lido e achado</w:t>
      </w:r>
      <w:r w:rsidRPr="00006522">
        <w:rPr>
          <w:spacing w:val="-1"/>
        </w:rPr>
        <w:t xml:space="preserve"> </w:t>
      </w:r>
      <w:r w:rsidRPr="00006522">
        <w:t>conforme.</w:t>
      </w:r>
    </w:p>
    <w:p w:rsidR="0091093F" w:rsidRPr="00006522" w:rsidRDefault="0091093F" w:rsidP="0091093F">
      <w:pPr>
        <w:spacing w:after="0" w:line="240" w:lineRule="auto"/>
        <w:jc w:val="center"/>
        <w:rPr>
          <w:rFonts w:cstheme="minorHAnsi"/>
        </w:rPr>
      </w:pPr>
      <w:r w:rsidRPr="00006522">
        <w:rPr>
          <w:rFonts w:cstheme="minorHAnsi"/>
        </w:rPr>
        <w:t xml:space="preserve">Prefeitura Municipal de Campestre/MG, </w:t>
      </w:r>
      <w:r>
        <w:rPr>
          <w:rFonts w:cstheme="minorHAnsi"/>
        </w:rPr>
        <w:t>1</w:t>
      </w:r>
      <w:r w:rsidR="00D91E86">
        <w:rPr>
          <w:rFonts w:cstheme="minorHAnsi"/>
        </w:rPr>
        <w:t>7</w:t>
      </w:r>
      <w:r w:rsidRPr="00006522">
        <w:rPr>
          <w:rFonts w:cstheme="minorHAnsi"/>
        </w:rPr>
        <w:t xml:space="preserve"> de julho 2025.</w:t>
      </w:r>
    </w:p>
    <w:p w:rsidR="0091093F" w:rsidRDefault="0091093F" w:rsidP="0091093F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</w:rPr>
      </w:pPr>
    </w:p>
    <w:p w:rsidR="0091093F" w:rsidRPr="00006522" w:rsidRDefault="0091093F" w:rsidP="0091093F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</w:rPr>
      </w:pPr>
    </w:p>
    <w:p w:rsidR="0091093F" w:rsidRPr="00006522" w:rsidRDefault="0091093F" w:rsidP="0091093F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</w:rPr>
      </w:pPr>
    </w:p>
    <w:p w:rsidR="0091093F" w:rsidRPr="00006522" w:rsidRDefault="0091093F" w:rsidP="0091093F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</w:rPr>
      </w:pPr>
      <w:r w:rsidRPr="00006522">
        <w:rPr>
          <w:rFonts w:cstheme="minorHAnsi"/>
          <w:b/>
          <w:bCs/>
        </w:rPr>
        <w:t>_____________________________</w:t>
      </w:r>
    </w:p>
    <w:p w:rsidR="0091093F" w:rsidRPr="00006522" w:rsidRDefault="0091093F" w:rsidP="0091093F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</w:rPr>
      </w:pPr>
      <w:r w:rsidRPr="00006522">
        <w:rPr>
          <w:rFonts w:cstheme="minorHAnsi"/>
          <w:b/>
          <w:bCs/>
        </w:rPr>
        <w:t>Eliana Maria Muniz</w:t>
      </w:r>
    </w:p>
    <w:p w:rsidR="0091093F" w:rsidRPr="00006522" w:rsidRDefault="0091093F" w:rsidP="0091093F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</w:rPr>
      </w:pPr>
      <w:r w:rsidRPr="00006522">
        <w:rPr>
          <w:rFonts w:cstheme="minorHAnsi"/>
        </w:rPr>
        <w:t>Prefeita Municipal</w:t>
      </w:r>
    </w:p>
    <w:p w:rsidR="0091093F" w:rsidRPr="00006522" w:rsidRDefault="0091093F" w:rsidP="0091093F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</w:rPr>
      </w:pPr>
      <w:r w:rsidRPr="00006522">
        <w:rPr>
          <w:rFonts w:cstheme="minorHAnsi"/>
        </w:rPr>
        <w:t>Contratante</w:t>
      </w:r>
    </w:p>
    <w:p w:rsidR="0091093F" w:rsidRDefault="0091093F" w:rsidP="0091093F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</w:rPr>
      </w:pPr>
    </w:p>
    <w:p w:rsidR="0091093F" w:rsidRPr="00006522" w:rsidRDefault="0091093F" w:rsidP="0091093F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</w:rPr>
      </w:pPr>
    </w:p>
    <w:p w:rsidR="0091093F" w:rsidRPr="00006522" w:rsidRDefault="0091093F" w:rsidP="0091093F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</w:rPr>
      </w:pPr>
      <w:r w:rsidRPr="00006522">
        <w:rPr>
          <w:rFonts w:cstheme="minorHAnsi"/>
          <w:b/>
          <w:bCs/>
        </w:rPr>
        <w:t>_____________________________</w:t>
      </w:r>
    </w:p>
    <w:p w:rsidR="00D91E86" w:rsidRDefault="00D91E86" w:rsidP="0091093F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</w:rPr>
      </w:pPr>
      <w:r>
        <w:rPr>
          <w:rFonts w:cstheme="minorHAnsi"/>
          <w:b/>
        </w:rPr>
        <w:t>PETERSON MARTINS DE SOUZA</w:t>
      </w:r>
      <w:r w:rsidRPr="00006522">
        <w:rPr>
          <w:rFonts w:cstheme="minorHAnsi"/>
        </w:rPr>
        <w:t xml:space="preserve"> </w:t>
      </w:r>
    </w:p>
    <w:p w:rsidR="0091093F" w:rsidRPr="00006522" w:rsidRDefault="0091093F" w:rsidP="0091093F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</w:rPr>
      </w:pPr>
      <w:r w:rsidRPr="00006522">
        <w:rPr>
          <w:rFonts w:cstheme="minorHAnsi"/>
        </w:rPr>
        <w:t xml:space="preserve">CNPJ: </w:t>
      </w:r>
      <w:r w:rsidR="00D91E86">
        <w:rPr>
          <w:rFonts w:cstheme="minorHAnsi"/>
        </w:rPr>
        <w:t>61.724.007/0001-40</w:t>
      </w:r>
    </w:p>
    <w:p w:rsidR="0091093F" w:rsidRPr="00006522" w:rsidRDefault="0091093F" w:rsidP="0091093F">
      <w:pPr>
        <w:autoSpaceDE w:val="0"/>
        <w:autoSpaceDN w:val="0"/>
        <w:adjustRightInd w:val="0"/>
        <w:spacing w:after="0" w:line="240" w:lineRule="auto"/>
        <w:jc w:val="center"/>
        <w:rPr>
          <w:rFonts w:eastAsia="Times New Roman" w:cstheme="minorHAnsi"/>
          <w:spacing w:val="14"/>
          <w:lang w:eastAsia="zh-CN"/>
        </w:rPr>
      </w:pPr>
      <w:r w:rsidRPr="00006522">
        <w:rPr>
          <w:rFonts w:cstheme="minorHAnsi"/>
        </w:rPr>
        <w:t xml:space="preserve">Representante: </w:t>
      </w:r>
      <w:r w:rsidR="00D91E86">
        <w:rPr>
          <w:rFonts w:eastAsia="Times New Roman" w:cstheme="minorHAnsi"/>
          <w:spacing w:val="14"/>
          <w:lang w:eastAsia="zh-CN"/>
        </w:rPr>
        <w:t>Peterson Martins de Souza</w:t>
      </w:r>
    </w:p>
    <w:p w:rsidR="0091093F" w:rsidRPr="00006522" w:rsidRDefault="0091093F" w:rsidP="0091093F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</w:rPr>
      </w:pPr>
      <w:r w:rsidRPr="00006522">
        <w:rPr>
          <w:rFonts w:cstheme="minorHAnsi"/>
        </w:rPr>
        <w:t xml:space="preserve">CPF: </w:t>
      </w:r>
      <w:r w:rsidR="00D91E86" w:rsidRPr="00D632A2">
        <w:rPr>
          <w:rFonts w:cstheme="minorHAnsi"/>
        </w:rPr>
        <w:t>072.089.406-90</w:t>
      </w:r>
    </w:p>
    <w:p w:rsidR="0019251E" w:rsidRDefault="0019251E" w:rsidP="0091093F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</w:rPr>
      </w:pPr>
    </w:p>
    <w:p w:rsidR="00D91E86" w:rsidRDefault="00D91E86" w:rsidP="0091093F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</w:rPr>
      </w:pPr>
    </w:p>
    <w:p w:rsidR="00D91E86" w:rsidRDefault="00D91E86" w:rsidP="0091093F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</w:rPr>
      </w:pPr>
      <w:bookmarkStart w:id="0" w:name="_GoBack"/>
      <w:bookmarkEnd w:id="0"/>
    </w:p>
    <w:p w:rsidR="0091093F" w:rsidRPr="00006522" w:rsidRDefault="0091093F" w:rsidP="0091093F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</w:rPr>
      </w:pPr>
      <w:r w:rsidRPr="00006522">
        <w:rPr>
          <w:rFonts w:cstheme="minorHAnsi"/>
          <w:b/>
          <w:bCs/>
        </w:rPr>
        <w:t>_______________________________</w:t>
      </w:r>
    </w:p>
    <w:p w:rsidR="0091093F" w:rsidRPr="00006522" w:rsidRDefault="0091093F" w:rsidP="0091093F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</w:rPr>
      </w:pPr>
      <w:r w:rsidRPr="00006522">
        <w:rPr>
          <w:rFonts w:cstheme="minorHAnsi"/>
          <w:b/>
          <w:bCs/>
        </w:rPr>
        <w:t xml:space="preserve">Leandro Custódio dos Santos </w:t>
      </w:r>
    </w:p>
    <w:p w:rsidR="0091093F" w:rsidRPr="00006522" w:rsidRDefault="0091093F" w:rsidP="0091093F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Cs/>
        </w:rPr>
      </w:pPr>
      <w:r w:rsidRPr="00006522">
        <w:rPr>
          <w:rFonts w:cstheme="minorHAnsi"/>
          <w:bCs/>
        </w:rPr>
        <w:t>Fiscal do Termo de Credenciamento</w:t>
      </w:r>
    </w:p>
    <w:p w:rsidR="0091093F" w:rsidRPr="00006522" w:rsidRDefault="0091093F" w:rsidP="0091093F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</w:rPr>
      </w:pPr>
    </w:p>
    <w:p w:rsidR="0091093F" w:rsidRPr="00006522" w:rsidRDefault="0091093F" w:rsidP="0091093F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</w:rPr>
      </w:pPr>
    </w:p>
    <w:p w:rsidR="0091093F" w:rsidRPr="00006522" w:rsidRDefault="0091093F" w:rsidP="0091093F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</w:rPr>
      </w:pPr>
    </w:p>
    <w:p w:rsidR="0091093F" w:rsidRPr="00006522" w:rsidRDefault="0091093F" w:rsidP="0091093F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</w:rPr>
      </w:pPr>
      <w:r w:rsidRPr="00006522">
        <w:rPr>
          <w:rFonts w:cstheme="minorHAnsi"/>
          <w:b/>
          <w:bCs/>
        </w:rPr>
        <w:t>________________________________</w:t>
      </w:r>
    </w:p>
    <w:p w:rsidR="0091093F" w:rsidRPr="00006522" w:rsidRDefault="0091093F" w:rsidP="0091093F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</w:rPr>
      </w:pPr>
      <w:proofErr w:type="spellStart"/>
      <w:r w:rsidRPr="00006522">
        <w:rPr>
          <w:rFonts w:cstheme="minorHAnsi"/>
          <w:b/>
          <w:bCs/>
        </w:rPr>
        <w:t>Wender</w:t>
      </w:r>
      <w:proofErr w:type="spellEnd"/>
      <w:r w:rsidRPr="00006522">
        <w:rPr>
          <w:rFonts w:cstheme="minorHAnsi"/>
          <w:b/>
          <w:bCs/>
        </w:rPr>
        <w:t xml:space="preserve"> Silva Ferreira de Jesus </w:t>
      </w:r>
    </w:p>
    <w:p w:rsidR="0091093F" w:rsidRPr="00006522" w:rsidRDefault="0091093F" w:rsidP="0091093F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Cs/>
        </w:rPr>
      </w:pPr>
      <w:r w:rsidRPr="00006522">
        <w:rPr>
          <w:rFonts w:cstheme="minorHAnsi"/>
          <w:bCs/>
        </w:rPr>
        <w:t>Gestor do Termo de Credenciamento</w:t>
      </w:r>
    </w:p>
    <w:p w:rsidR="0091093F" w:rsidRPr="00006522" w:rsidRDefault="0091093F" w:rsidP="0091093F">
      <w:pPr>
        <w:spacing w:after="0" w:line="240" w:lineRule="auto"/>
        <w:jc w:val="right"/>
        <w:rPr>
          <w:rFonts w:cstheme="minorHAnsi"/>
        </w:rPr>
      </w:pPr>
      <w:r w:rsidRPr="00006522">
        <w:rPr>
          <w:rFonts w:cstheme="minorHAnsi"/>
        </w:rPr>
        <w:t>Visto:</w:t>
      </w:r>
    </w:p>
    <w:p w:rsidR="0091093F" w:rsidRPr="00006522" w:rsidRDefault="0091093F" w:rsidP="0091093F">
      <w:pPr>
        <w:spacing w:after="0" w:line="240" w:lineRule="auto"/>
        <w:jc w:val="right"/>
        <w:rPr>
          <w:rFonts w:cstheme="minorHAnsi"/>
        </w:rPr>
      </w:pPr>
    </w:p>
    <w:p w:rsidR="0091093F" w:rsidRPr="00006522" w:rsidRDefault="0091093F" w:rsidP="0091093F">
      <w:pPr>
        <w:spacing w:after="0" w:line="240" w:lineRule="auto"/>
        <w:jc w:val="right"/>
        <w:rPr>
          <w:rFonts w:cstheme="minorHAnsi"/>
        </w:rPr>
      </w:pPr>
    </w:p>
    <w:p w:rsidR="0091093F" w:rsidRPr="00006522" w:rsidRDefault="0091093F" w:rsidP="0091093F">
      <w:pPr>
        <w:spacing w:after="0" w:line="240" w:lineRule="auto"/>
        <w:jc w:val="right"/>
        <w:rPr>
          <w:rFonts w:cstheme="minorHAnsi"/>
        </w:rPr>
      </w:pPr>
    </w:p>
    <w:p w:rsidR="0091093F" w:rsidRPr="00006522" w:rsidRDefault="0091093F" w:rsidP="0091093F">
      <w:pPr>
        <w:keepNext/>
        <w:spacing w:after="0" w:line="240" w:lineRule="auto"/>
        <w:jc w:val="right"/>
        <w:outlineLvl w:val="1"/>
        <w:rPr>
          <w:rFonts w:cstheme="minorHAnsi"/>
          <w:bCs/>
        </w:rPr>
      </w:pPr>
      <w:r w:rsidRPr="00006522">
        <w:rPr>
          <w:rFonts w:cstheme="minorHAnsi"/>
          <w:bCs/>
        </w:rPr>
        <w:t>Leticia de Lima Rodrigues</w:t>
      </w:r>
    </w:p>
    <w:p w:rsidR="0091093F" w:rsidRPr="00006522" w:rsidRDefault="0091093F" w:rsidP="0091093F">
      <w:pPr>
        <w:spacing w:after="0" w:line="240" w:lineRule="auto"/>
        <w:jc w:val="right"/>
        <w:rPr>
          <w:rFonts w:cstheme="minorHAnsi"/>
        </w:rPr>
      </w:pPr>
      <w:r w:rsidRPr="00006522">
        <w:rPr>
          <w:rFonts w:cstheme="minorHAnsi"/>
        </w:rPr>
        <w:t>Procuradora-Geral Municipal - OAB/MG: 238.950</w:t>
      </w:r>
    </w:p>
    <w:p w:rsidR="0091093F" w:rsidRPr="00006522" w:rsidRDefault="0091093F" w:rsidP="0091093F">
      <w:pPr>
        <w:spacing w:after="0" w:line="240" w:lineRule="auto"/>
        <w:rPr>
          <w:rFonts w:cstheme="minorHAnsi"/>
        </w:rPr>
      </w:pPr>
      <w:r w:rsidRPr="00006522">
        <w:rPr>
          <w:rFonts w:cstheme="minorHAnsi"/>
        </w:rPr>
        <w:t>Testemunhas:</w:t>
      </w:r>
    </w:p>
    <w:p w:rsidR="0091093F" w:rsidRPr="00006522" w:rsidRDefault="0091093F" w:rsidP="0091093F">
      <w:pPr>
        <w:spacing w:after="0" w:line="240" w:lineRule="auto"/>
        <w:rPr>
          <w:rFonts w:cstheme="minorHAnsi"/>
        </w:rPr>
      </w:pPr>
    </w:p>
    <w:p w:rsidR="0091093F" w:rsidRPr="00006522" w:rsidRDefault="0091093F" w:rsidP="0091093F">
      <w:pPr>
        <w:spacing w:after="0" w:line="240" w:lineRule="auto"/>
        <w:rPr>
          <w:rFonts w:cstheme="minorHAnsi"/>
          <w:b/>
        </w:rPr>
      </w:pPr>
    </w:p>
    <w:p w:rsidR="0091093F" w:rsidRPr="00006522" w:rsidRDefault="0091093F" w:rsidP="0091093F">
      <w:pPr>
        <w:spacing w:after="0" w:line="240" w:lineRule="auto"/>
        <w:rPr>
          <w:rFonts w:cstheme="minorHAnsi"/>
          <w:b/>
        </w:rPr>
      </w:pPr>
    </w:p>
    <w:p w:rsidR="0091093F" w:rsidRPr="00006522" w:rsidRDefault="0091093F" w:rsidP="0091093F">
      <w:pPr>
        <w:tabs>
          <w:tab w:val="center" w:pos="4419"/>
          <w:tab w:val="right" w:pos="8838"/>
        </w:tabs>
        <w:spacing w:after="0" w:line="240" w:lineRule="auto"/>
        <w:jc w:val="both"/>
        <w:rPr>
          <w:rFonts w:eastAsia="Arial Unicode MS" w:cstheme="minorHAnsi"/>
          <w:b/>
        </w:rPr>
      </w:pPr>
      <w:r w:rsidRPr="00006522">
        <w:rPr>
          <w:rFonts w:eastAsia="Arial Unicode MS" w:cstheme="minorHAnsi"/>
        </w:rPr>
        <w:t xml:space="preserve">1) ____________________________                </w:t>
      </w:r>
    </w:p>
    <w:p w:rsidR="0091093F" w:rsidRPr="00006522" w:rsidRDefault="0091093F" w:rsidP="0091093F">
      <w:pPr>
        <w:tabs>
          <w:tab w:val="center" w:pos="4419"/>
          <w:tab w:val="right" w:pos="8838"/>
        </w:tabs>
        <w:spacing w:after="0" w:line="240" w:lineRule="auto"/>
        <w:jc w:val="both"/>
        <w:rPr>
          <w:rFonts w:eastAsia="Arial Unicode MS" w:cstheme="minorHAnsi"/>
        </w:rPr>
      </w:pPr>
      <w:r w:rsidRPr="00006522">
        <w:rPr>
          <w:rFonts w:eastAsia="Arial Unicode MS" w:cstheme="minorHAnsi"/>
        </w:rPr>
        <w:t xml:space="preserve">Rafaela Regina de Souza                                       </w:t>
      </w:r>
    </w:p>
    <w:p w:rsidR="0091093F" w:rsidRPr="00006522" w:rsidRDefault="0091093F" w:rsidP="0091093F">
      <w:pPr>
        <w:tabs>
          <w:tab w:val="center" w:pos="4419"/>
          <w:tab w:val="right" w:pos="8838"/>
        </w:tabs>
        <w:spacing w:after="0" w:line="240" w:lineRule="auto"/>
        <w:jc w:val="both"/>
        <w:rPr>
          <w:rFonts w:eastAsia="Arial Unicode MS" w:cstheme="minorHAnsi"/>
        </w:rPr>
      </w:pPr>
      <w:r w:rsidRPr="00006522">
        <w:rPr>
          <w:rFonts w:eastAsia="Arial Unicode MS" w:cstheme="minorHAnsi"/>
        </w:rPr>
        <w:t xml:space="preserve">CPF: 096.981.276-07                                             </w:t>
      </w:r>
    </w:p>
    <w:p w:rsidR="0091093F" w:rsidRPr="00006522" w:rsidRDefault="0091093F" w:rsidP="0091093F">
      <w:pPr>
        <w:tabs>
          <w:tab w:val="center" w:pos="4419"/>
          <w:tab w:val="right" w:pos="8838"/>
        </w:tabs>
        <w:spacing w:after="0" w:line="240" w:lineRule="auto"/>
        <w:jc w:val="both"/>
        <w:rPr>
          <w:rFonts w:eastAsia="Arial Unicode MS" w:cstheme="minorHAnsi"/>
        </w:rPr>
      </w:pPr>
    </w:p>
    <w:p w:rsidR="0091093F" w:rsidRPr="00006522" w:rsidRDefault="0091093F" w:rsidP="0091093F">
      <w:pPr>
        <w:tabs>
          <w:tab w:val="center" w:pos="4419"/>
          <w:tab w:val="right" w:pos="8838"/>
        </w:tabs>
        <w:spacing w:after="0" w:line="240" w:lineRule="auto"/>
        <w:jc w:val="both"/>
        <w:rPr>
          <w:rFonts w:eastAsia="Arial Unicode MS" w:cstheme="minorHAnsi"/>
        </w:rPr>
      </w:pPr>
    </w:p>
    <w:p w:rsidR="0091093F" w:rsidRPr="00006522" w:rsidRDefault="0091093F" w:rsidP="0091093F">
      <w:pPr>
        <w:tabs>
          <w:tab w:val="center" w:pos="4419"/>
          <w:tab w:val="right" w:pos="8838"/>
        </w:tabs>
        <w:spacing w:after="0" w:line="240" w:lineRule="auto"/>
        <w:jc w:val="both"/>
        <w:rPr>
          <w:rFonts w:eastAsia="Arial Unicode MS" w:cstheme="minorHAnsi"/>
        </w:rPr>
      </w:pPr>
    </w:p>
    <w:p w:rsidR="0091093F" w:rsidRPr="00006522" w:rsidRDefault="0091093F" w:rsidP="0091093F">
      <w:pPr>
        <w:tabs>
          <w:tab w:val="center" w:pos="3828"/>
          <w:tab w:val="right" w:pos="8838"/>
        </w:tabs>
        <w:spacing w:after="0" w:line="240" w:lineRule="auto"/>
        <w:jc w:val="both"/>
        <w:rPr>
          <w:rFonts w:eastAsia="Arial Unicode MS" w:cstheme="minorHAnsi"/>
        </w:rPr>
      </w:pPr>
      <w:r w:rsidRPr="00006522">
        <w:rPr>
          <w:rFonts w:eastAsia="Arial Unicode MS" w:cstheme="minorHAnsi"/>
        </w:rPr>
        <w:t>2) ____________________________</w:t>
      </w:r>
    </w:p>
    <w:p w:rsidR="0091093F" w:rsidRPr="00006522" w:rsidRDefault="0091093F" w:rsidP="0091093F">
      <w:pPr>
        <w:spacing w:after="0" w:line="240" w:lineRule="auto"/>
        <w:rPr>
          <w:rFonts w:eastAsia="Arial Unicode MS" w:cstheme="minorHAnsi"/>
        </w:rPr>
      </w:pPr>
      <w:r w:rsidRPr="00006522">
        <w:rPr>
          <w:rFonts w:eastAsia="Arial Unicode MS" w:cstheme="minorHAnsi"/>
        </w:rPr>
        <w:t>Ana Cláudia Pereira Silva</w:t>
      </w:r>
    </w:p>
    <w:p w:rsidR="0091093F" w:rsidRPr="00006522" w:rsidRDefault="0091093F" w:rsidP="0091093F">
      <w:pPr>
        <w:suppressAutoHyphens/>
        <w:spacing w:after="0" w:line="240" w:lineRule="auto"/>
        <w:rPr>
          <w:rFonts w:cstheme="minorHAnsi"/>
        </w:rPr>
      </w:pPr>
      <w:r w:rsidRPr="00006522">
        <w:rPr>
          <w:rFonts w:cstheme="minorHAnsi"/>
          <w:kern w:val="16"/>
        </w:rPr>
        <w:t>CPF: 021.649.866-01</w:t>
      </w:r>
    </w:p>
    <w:p w:rsidR="0091093F" w:rsidRPr="00006522" w:rsidRDefault="0091093F" w:rsidP="0091093F">
      <w:pPr>
        <w:suppressAutoHyphens/>
        <w:spacing w:after="0" w:line="240" w:lineRule="auto"/>
        <w:rPr>
          <w:rFonts w:cstheme="minorHAnsi"/>
        </w:rPr>
      </w:pPr>
    </w:p>
    <w:p w:rsidR="0091093F" w:rsidRDefault="0091093F" w:rsidP="0091093F"/>
    <w:p w:rsidR="0091093F" w:rsidRDefault="0091093F" w:rsidP="0091093F"/>
    <w:p w:rsidR="0091093F" w:rsidRDefault="0091093F" w:rsidP="0091093F"/>
    <w:p w:rsidR="0091093F" w:rsidRDefault="0091093F" w:rsidP="0091093F"/>
    <w:p w:rsidR="002C0427" w:rsidRDefault="002C0427"/>
    <w:sectPr w:rsidR="002C0427" w:rsidSect="007A5E5E">
      <w:headerReference w:type="default" r:id="rId7"/>
      <w:footerReference w:type="default" r:id="rId8"/>
      <w:pgSz w:w="12240" w:h="15840"/>
      <w:pgMar w:top="1702" w:right="1701" w:bottom="1418" w:left="1701" w:header="709" w:footer="709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4452E" w:rsidRDefault="005D12B5">
      <w:pPr>
        <w:spacing w:after="0" w:line="240" w:lineRule="auto"/>
      </w:pPr>
      <w:r>
        <w:separator/>
      </w:r>
    </w:p>
  </w:endnote>
  <w:endnote w:type="continuationSeparator" w:id="0">
    <w:p w:rsidR="0024452E" w:rsidRDefault="005D12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A5E5E" w:rsidRPr="00063B68" w:rsidRDefault="003F684A" w:rsidP="007A5E5E">
    <w:pPr>
      <w:pStyle w:val="Rodap"/>
      <w:jc w:val="center"/>
    </w:pPr>
    <w:r>
      <w:rPr>
        <w:sz w:val="20"/>
        <w:szCs w:val="20"/>
      </w:rPr>
      <w:t>Rua Coronel José Custódio, 84 – Centro – CEP. 37730-000</w:t>
    </w:r>
  </w:p>
  <w:p w:rsidR="007A5E5E" w:rsidRPr="007A5E5E" w:rsidRDefault="00D91E86" w:rsidP="007A5E5E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4452E" w:rsidRDefault="005D12B5">
      <w:pPr>
        <w:spacing w:after="0" w:line="240" w:lineRule="auto"/>
      </w:pPr>
      <w:r>
        <w:separator/>
      </w:r>
    </w:p>
  </w:footnote>
  <w:footnote w:type="continuationSeparator" w:id="0">
    <w:p w:rsidR="0024452E" w:rsidRDefault="005D12B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A5E5E" w:rsidRPr="007A5E5E" w:rsidRDefault="003F684A" w:rsidP="007A5E5E">
    <w:pPr>
      <w:tabs>
        <w:tab w:val="left" w:pos="502"/>
        <w:tab w:val="center" w:pos="4819"/>
      </w:tabs>
      <w:rPr>
        <w:sz w:val="32"/>
        <w:szCs w:val="32"/>
      </w:rPr>
    </w:pPr>
    <w:r w:rsidRPr="007A5E5E">
      <w:rPr>
        <w:noProof/>
        <w:sz w:val="32"/>
        <w:szCs w:val="32"/>
      </w:rPr>
      <w:drawing>
        <wp:anchor distT="0" distB="0" distL="90170" distR="90170" simplePos="0" relativeHeight="251659264" behindDoc="1" locked="0" layoutInCell="0" allowOverlap="1" wp14:anchorId="4129C3E6" wp14:editId="7A4D17D5">
          <wp:simplePos x="0" y="0"/>
          <wp:positionH relativeFrom="page">
            <wp:posOffset>631190</wp:posOffset>
          </wp:positionH>
          <wp:positionV relativeFrom="paragraph">
            <wp:posOffset>-161290</wp:posOffset>
          </wp:positionV>
          <wp:extent cx="1017270" cy="86233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7270" cy="8623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7A5E5E">
      <w:rPr>
        <w:sz w:val="32"/>
        <w:szCs w:val="32"/>
      </w:rPr>
      <w:t xml:space="preserve">          </w:t>
    </w:r>
    <w:r>
      <w:rPr>
        <w:sz w:val="32"/>
        <w:szCs w:val="32"/>
      </w:rPr>
      <w:t xml:space="preserve">                       </w:t>
    </w:r>
    <w:r w:rsidRPr="007A5E5E">
      <w:rPr>
        <w:sz w:val="32"/>
        <w:szCs w:val="32"/>
      </w:rPr>
      <w:t>Prefeitura Municipal de Campestre</w:t>
    </w:r>
  </w:p>
  <w:p w:rsidR="007A5E5E" w:rsidRPr="007A5E5E" w:rsidRDefault="003F684A" w:rsidP="007A5E5E">
    <w:pPr>
      <w:pStyle w:val="Cabealho"/>
    </w:pPr>
    <w:r w:rsidRPr="007A5E5E">
      <w:rPr>
        <w:sz w:val="32"/>
        <w:szCs w:val="32"/>
      </w:rPr>
      <w:tab/>
    </w:r>
    <w:r w:rsidRPr="007A5E5E">
      <w:t xml:space="preserve">               Estado de Minas Gerais</w:t>
    </w:r>
    <w:r w:rsidRPr="007A5E5E">
      <w:tab/>
    </w:r>
  </w:p>
  <w:p w:rsidR="005858CB" w:rsidRDefault="00D91E86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AC436B"/>
    <w:multiLevelType w:val="hybridMultilevel"/>
    <w:tmpl w:val="B018369A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1F3654"/>
    <w:multiLevelType w:val="hybridMultilevel"/>
    <w:tmpl w:val="370C3294"/>
    <w:lvl w:ilvl="0" w:tplc="207E01E0">
      <w:start w:val="1"/>
      <w:numFmt w:val="lowerLetter"/>
      <w:lvlText w:val="%1."/>
      <w:lvlJc w:val="left"/>
      <w:pPr>
        <w:ind w:left="34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066" w:hanging="360"/>
      </w:pPr>
    </w:lvl>
    <w:lvl w:ilvl="2" w:tplc="0416001B" w:tentative="1">
      <w:start w:val="1"/>
      <w:numFmt w:val="lowerRoman"/>
      <w:lvlText w:val="%3."/>
      <w:lvlJc w:val="right"/>
      <w:pPr>
        <w:ind w:left="1786" w:hanging="180"/>
      </w:pPr>
    </w:lvl>
    <w:lvl w:ilvl="3" w:tplc="0416000F" w:tentative="1">
      <w:start w:val="1"/>
      <w:numFmt w:val="decimal"/>
      <w:lvlText w:val="%4."/>
      <w:lvlJc w:val="left"/>
      <w:pPr>
        <w:ind w:left="2506" w:hanging="360"/>
      </w:pPr>
    </w:lvl>
    <w:lvl w:ilvl="4" w:tplc="04160019" w:tentative="1">
      <w:start w:val="1"/>
      <w:numFmt w:val="lowerLetter"/>
      <w:lvlText w:val="%5."/>
      <w:lvlJc w:val="left"/>
      <w:pPr>
        <w:ind w:left="3226" w:hanging="360"/>
      </w:pPr>
    </w:lvl>
    <w:lvl w:ilvl="5" w:tplc="0416001B" w:tentative="1">
      <w:start w:val="1"/>
      <w:numFmt w:val="lowerRoman"/>
      <w:lvlText w:val="%6."/>
      <w:lvlJc w:val="right"/>
      <w:pPr>
        <w:ind w:left="3946" w:hanging="180"/>
      </w:pPr>
    </w:lvl>
    <w:lvl w:ilvl="6" w:tplc="0416000F" w:tentative="1">
      <w:start w:val="1"/>
      <w:numFmt w:val="decimal"/>
      <w:lvlText w:val="%7."/>
      <w:lvlJc w:val="left"/>
      <w:pPr>
        <w:ind w:left="4666" w:hanging="360"/>
      </w:pPr>
    </w:lvl>
    <w:lvl w:ilvl="7" w:tplc="04160019" w:tentative="1">
      <w:start w:val="1"/>
      <w:numFmt w:val="lowerLetter"/>
      <w:lvlText w:val="%8."/>
      <w:lvlJc w:val="left"/>
      <w:pPr>
        <w:ind w:left="5386" w:hanging="360"/>
      </w:pPr>
    </w:lvl>
    <w:lvl w:ilvl="8" w:tplc="0416001B" w:tentative="1">
      <w:start w:val="1"/>
      <w:numFmt w:val="lowerRoman"/>
      <w:lvlText w:val="%9."/>
      <w:lvlJc w:val="right"/>
      <w:pPr>
        <w:ind w:left="6106" w:hanging="180"/>
      </w:pPr>
    </w:lvl>
  </w:abstractNum>
  <w:abstractNum w:abstractNumId="2" w15:restartNumberingAfterBreak="0">
    <w:nsid w:val="41994768"/>
    <w:multiLevelType w:val="multilevel"/>
    <w:tmpl w:val="41860436"/>
    <w:lvl w:ilvl="0">
      <w:start w:val="1"/>
      <w:numFmt w:val="decimal"/>
      <w:lvlText w:val="%1"/>
      <w:lvlJc w:val="left"/>
      <w:pPr>
        <w:ind w:left="590" w:hanging="361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590" w:hanging="361"/>
      </w:pPr>
      <w:rPr>
        <w:rFonts w:ascii="Calibri" w:eastAsia="Calibri" w:hAnsi="Calibri" w:cs="Calibri" w:hint="default"/>
        <w:b/>
        <w:bCs/>
        <w:i w:val="0"/>
        <w:iCs w:val="0"/>
        <w:spacing w:val="-2"/>
        <w:w w:val="100"/>
        <w:sz w:val="20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521" w:hanging="361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481" w:hanging="36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442" w:hanging="36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403" w:hanging="36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363" w:hanging="36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324" w:hanging="36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85" w:hanging="361"/>
      </w:pPr>
      <w:rPr>
        <w:rFonts w:hint="default"/>
        <w:lang w:val="pt-PT" w:eastAsia="en-US" w:bidi="ar-SA"/>
      </w:rPr>
    </w:lvl>
  </w:abstractNum>
  <w:abstractNum w:abstractNumId="3" w15:restartNumberingAfterBreak="0">
    <w:nsid w:val="45C729B6"/>
    <w:multiLevelType w:val="multilevel"/>
    <w:tmpl w:val="ECF2C1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093F"/>
    <w:rsid w:val="0019251E"/>
    <w:rsid w:val="0024452E"/>
    <w:rsid w:val="002C0427"/>
    <w:rsid w:val="00381FFF"/>
    <w:rsid w:val="003F684A"/>
    <w:rsid w:val="005D12B5"/>
    <w:rsid w:val="0091093F"/>
    <w:rsid w:val="00D632A2"/>
    <w:rsid w:val="00D91E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F73188"/>
  <w15:chartTrackingRefBased/>
  <w15:docId w15:val="{418897D3-1502-461B-9220-2B72FE3A0A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1093F"/>
  </w:style>
  <w:style w:type="paragraph" w:styleId="Ttulo1">
    <w:name w:val="heading 1"/>
    <w:basedOn w:val="Normal"/>
    <w:next w:val="Normal"/>
    <w:link w:val="Ttulo1Char"/>
    <w:uiPriority w:val="9"/>
    <w:qFormat/>
    <w:rsid w:val="0091093F"/>
    <w:pPr>
      <w:keepNext/>
      <w:keepLines/>
      <w:spacing w:before="480" w:after="0" w:line="276" w:lineRule="auto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91093F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  <w:lang w:eastAsia="pt-BR"/>
    </w:rPr>
  </w:style>
  <w:style w:type="paragraph" w:styleId="Cabealho">
    <w:name w:val="header"/>
    <w:basedOn w:val="Normal"/>
    <w:link w:val="CabealhoChar"/>
    <w:qFormat/>
    <w:rsid w:val="0091093F"/>
    <w:pPr>
      <w:tabs>
        <w:tab w:val="center" w:pos="4252"/>
        <w:tab w:val="right" w:pos="8504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CabealhoChar">
    <w:name w:val="Cabeçalho Char"/>
    <w:basedOn w:val="Fontepargpadro"/>
    <w:link w:val="Cabealho"/>
    <w:rsid w:val="0091093F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Rodap">
    <w:name w:val="footer"/>
    <w:basedOn w:val="Normal"/>
    <w:link w:val="RodapChar"/>
    <w:uiPriority w:val="99"/>
    <w:qFormat/>
    <w:rsid w:val="0091093F"/>
    <w:pPr>
      <w:tabs>
        <w:tab w:val="center" w:pos="4252"/>
        <w:tab w:val="right" w:pos="8504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RodapChar">
    <w:name w:val="Rodapé Char"/>
    <w:basedOn w:val="Fontepargpadro"/>
    <w:link w:val="Rodap"/>
    <w:uiPriority w:val="99"/>
    <w:rsid w:val="0091093F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Corpodetexto">
    <w:name w:val="Body Text"/>
    <w:basedOn w:val="Normal"/>
    <w:link w:val="CorpodetextoChar"/>
    <w:autoRedefine/>
    <w:rsid w:val="0091093F"/>
    <w:pPr>
      <w:spacing w:before="134" w:after="200" w:line="240" w:lineRule="auto"/>
      <w:ind w:right="-1"/>
      <w:jc w:val="both"/>
    </w:pPr>
    <w:rPr>
      <w:rFonts w:eastAsia="Calibri" w:cstheme="minorHAnsi"/>
      <w:bCs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91093F"/>
    <w:rPr>
      <w:rFonts w:eastAsia="Calibri" w:cstheme="minorHAnsi"/>
      <w:bCs/>
      <w:lang w:eastAsia="pt-BR"/>
    </w:rPr>
  </w:style>
  <w:style w:type="paragraph" w:styleId="NormalWeb">
    <w:name w:val="Normal (Web)"/>
    <w:uiPriority w:val="99"/>
    <w:qFormat/>
    <w:rsid w:val="0091093F"/>
    <w:pPr>
      <w:spacing w:beforeAutospacing="1" w:after="200" w:afterAutospacing="1" w:line="276" w:lineRule="auto"/>
    </w:pPr>
    <w:rPr>
      <w:rFonts w:eastAsiaTheme="minorEastAsia"/>
      <w:szCs w:val="24"/>
      <w:lang w:val="en-US" w:eastAsia="zh-CN"/>
    </w:rPr>
  </w:style>
  <w:style w:type="paragraph" w:styleId="PargrafodaLista">
    <w:name w:val="List Paragraph"/>
    <w:basedOn w:val="Normal"/>
    <w:uiPriority w:val="1"/>
    <w:qFormat/>
    <w:rsid w:val="0091093F"/>
    <w:pPr>
      <w:spacing w:after="200" w:line="276" w:lineRule="auto"/>
      <w:ind w:left="720"/>
      <w:contextualSpacing/>
    </w:pPr>
    <w:rPr>
      <w:rFonts w:eastAsiaTheme="minorEastAsia"/>
      <w:lang w:eastAsia="pt-BR"/>
    </w:rPr>
  </w:style>
  <w:style w:type="character" w:styleId="Forte">
    <w:name w:val="Strong"/>
    <w:basedOn w:val="Fontepargpadro"/>
    <w:uiPriority w:val="22"/>
    <w:qFormat/>
    <w:rsid w:val="0091093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7</Pages>
  <Words>2444</Words>
  <Characters>13199</Characters>
  <Application>Microsoft Office Word</Application>
  <DocSecurity>0</DocSecurity>
  <Lines>109</Lines>
  <Paragraphs>31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dcterms:created xsi:type="dcterms:W3CDTF">2025-07-10T13:28:00Z</dcterms:created>
  <dcterms:modified xsi:type="dcterms:W3CDTF">2025-07-17T13:28:00Z</dcterms:modified>
</cp:coreProperties>
</file>