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85064A" w14:paraId="3727633B" w14:textId="77777777">
        <w:trPr>
          <w:trHeight w:val="126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</w:tcPr>
          <w:bookmarkStart w:id="0" w:name="_Hlk162946438"/>
          <w:p w14:paraId="739059ED" w14:textId="77777777" w:rsidR="0085064A" w:rsidRDefault="00D5557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21C1356C" wp14:editId="0C2B40A3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179070</wp:posOffset>
                      </wp:positionV>
                      <wp:extent cx="787400" cy="466725"/>
                      <wp:effectExtent l="0" t="0" r="0" b="9525"/>
                      <wp:wrapNone/>
                      <wp:docPr id="1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0978702" name="Imagem 134671125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397" cy="466723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position:absolute;z-index:251659264;o:allowoverlap:true;o:allowincell:true;mso-position-horizontal-relative:text;margin-left:28.00pt;mso-position-horizontal:absolute;mso-position-vertical-relative:text;margin-top:14.10pt;mso-position-vertical:absolute;width:62.00pt;height:36.75pt;mso-wrap-distance-left:9.00pt;mso-wrap-distance-top:0.00pt;mso-wrap-distance-right:9.00pt;mso-wrap-distance-bottom:0.00pt;z-index:1;" stroked="false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03D6D110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631EFEF2" w14:textId="77777777" w:rsidR="0085064A" w:rsidRDefault="00D55574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DFD Nº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112./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                             </w:t>
            </w:r>
          </w:p>
        </w:tc>
      </w:tr>
    </w:tbl>
    <w:p w14:paraId="7D1695B0" w14:textId="77777777" w:rsidR="0085064A" w:rsidRDefault="0085064A">
      <w:pPr>
        <w:spacing w:line="240" w:lineRule="auto"/>
        <w:outlineLvl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85064A" w14:paraId="5CDDC519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6679772C" w14:textId="77777777" w:rsidR="0085064A" w:rsidRDefault="00D555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85064A" w14:paraId="5804F56B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F426C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40A1F" w14:textId="0159E7AE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</w:t>
            </w:r>
            <w:r>
              <w:rPr>
                <w:rFonts w:ascii="Arial" w:hAnsi="Arial" w:cs="Arial"/>
                <w:sz w:val="20"/>
                <w:szCs w:val="20"/>
              </w:rPr>
              <w:t xml:space="preserve">a aquisição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de Carrapaticida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para suprir as necessidades da Vigilância Sanitária do Fundo Municipal de Saúde de Balneário Rincão.</w:t>
            </w:r>
          </w:p>
        </w:tc>
      </w:tr>
      <w:tr w:rsidR="0085064A" w14:paraId="0DC68AE6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DF83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569608" w14:textId="77777777" w:rsidR="0085064A" w:rsidRDefault="00D5557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LINE VET Indústria Importação e Comércio de Produtos LTDA – CNPJ 03.468.100/0001-35</w:t>
            </w:r>
          </w:p>
        </w:tc>
      </w:tr>
      <w:tr w:rsidR="0085064A" w14:paraId="0D78C9BD" w14:textId="77777777">
        <w:trPr>
          <w:trHeight w:val="39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B52CE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4539E" w14:textId="77777777" w:rsidR="0085064A" w:rsidRDefault="00D5557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R$8.236,80(Oito mil, duzentos e trinta e seis reais e oitenta centavos).</w:t>
            </w:r>
          </w:p>
        </w:tc>
      </w:tr>
      <w:tr w:rsidR="0085064A" w14:paraId="14564536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01C5E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D31A4" w14:textId="77777777" w:rsidR="0085064A" w:rsidRDefault="00D5557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2034 3390 (06)</w:t>
            </w:r>
          </w:p>
        </w:tc>
      </w:tr>
      <w:tr w:rsidR="0085064A" w14:paraId="1E9E14E4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9D9EB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9FA25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Conforme disposto no art. 75, II da Lei 14.133/21;</w:t>
            </w:r>
          </w:p>
        </w:tc>
      </w:tr>
      <w:tr w:rsidR="0085064A" w14:paraId="10F8C2F1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43231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64098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</w:t>
            </w:r>
          </w:p>
        </w:tc>
      </w:tr>
      <w:tr w:rsidR="0085064A" w14:paraId="20646762" w14:textId="77777777">
        <w:trPr>
          <w:trHeight w:val="3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B421C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40C9A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Roger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Foresta</w:t>
            </w:r>
            <w:proofErr w:type="spellEnd"/>
          </w:p>
        </w:tc>
      </w:tr>
    </w:tbl>
    <w:p w14:paraId="46DEE2C2" w14:textId="77777777" w:rsidR="0085064A" w:rsidRDefault="0085064A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85064A" w14:paraId="01BF4867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6FAE033E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85064A" w14:paraId="3B161098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000000"/>
            </w:tcBorders>
          </w:tcPr>
          <w:p w14:paraId="22495A08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Foi crucial a escolha do fornecedor </w:t>
            </w:r>
            <w:r>
              <w:rPr>
                <w:rFonts w:ascii="Arial" w:hAnsi="Arial" w:cs="Arial"/>
                <w:sz w:val="20"/>
                <w:szCs w:val="20"/>
              </w:rPr>
              <w:t xml:space="preserve">LINE VET pois o mesmo oferece carrapaticida de alta qualidade, eficaz no controle de carrapatos e seguro para uso humano e animal. Isso garante resultados eficazes no combate às infestações e na prevenção de doenças transmitidas por esses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parasitas.O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LINE VET fornece produtos que atendem os padrões de segurança estabelecidos pelas autoridades reguladoras. Isso inclui garantias de que o carrapaticida seja seguro para uso em áreas públicas e próximas a seres humanos e animais. A escolha foi essencial pois o f</w:t>
            </w:r>
            <w:r>
              <w:rPr>
                <w:rFonts w:ascii="Arial" w:hAnsi="Arial" w:cs="Arial"/>
                <w:sz w:val="20"/>
                <w:szCs w:val="20"/>
              </w:rPr>
              <w:t xml:space="preserve">ornecedor é confiável e fornece carrapaticida de forma consistente e dentro dos prazos necessários. Isso evita interrupções no controle de infestações por carrapatos e assegura que a vigilância sanitária possa responder prontamente a qualquer emergência. O LINE VET também oferece suporte técnico e orientação sobre o uso adequado do carrapaticida, incluindo informações sobre dosagem, métodos de aplicação e precauções de segurança. Isso ajuda a garantir que o produto seja utilizado de maneira eficaz e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segura.</w:t>
            </w:r>
            <w:r>
              <w:rPr>
                <w:rFonts w:ascii="Arial" w:hAnsi="Arial" w:cs="Arial"/>
                <w:sz w:val="20"/>
                <w:szCs w:val="20"/>
              </w:rPr>
              <w:t>Embora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 custo não foi o único fator considerado, visto que o fornecedor oferece preços competitivos e que se encaixem no orçamento disponível para aquisição de carrapaticida pela vigilância sanitária. Além disso o fornecedor demonstra comprometimento com práticas sustentáveis e responsabilidade ambiental em relação à produção e disposição do carrapaticida. Isso ajuda a minimizar impactos negativos no meio ambiente.</w:t>
            </w:r>
          </w:p>
          <w:p w14:paraId="029A14EA" w14:textId="77777777" w:rsidR="00D55574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0FAABD" w14:textId="4BA83F34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Pr="00D55574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D55574">
              <w:rPr>
                <w:rFonts w:ascii="Arial" w:hAnsi="Arial" w:cs="Arial"/>
                <w:sz w:val="20"/>
                <w:szCs w:val="20"/>
              </w:rPr>
              <w:t>/04/2024</w:t>
            </w:r>
          </w:p>
        </w:tc>
      </w:tr>
      <w:tr w:rsidR="0085064A" w14:paraId="6C9E4423" w14:textId="77777777">
        <w:trPr>
          <w:trHeight w:val="397"/>
        </w:trPr>
        <w:tc>
          <w:tcPr>
            <w:tcW w:w="4817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none" w:sz="4" w:space="0" w:color="000000"/>
            </w:tcBorders>
          </w:tcPr>
          <w:p w14:paraId="58875B7A" w14:textId="77777777" w:rsidR="0085064A" w:rsidRDefault="0085064A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14:paraId="5BCD435E" w14:textId="77777777" w:rsidR="0085064A" w:rsidRDefault="00850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A8EE80" w14:textId="77777777" w:rsidR="0085064A" w:rsidRDefault="0085064A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5064A" w14:paraId="7DED5ED5" w14:textId="77777777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DEEAF6" w:themeFill="accent1" w:themeFillTint="33"/>
            <w:vAlign w:val="center"/>
          </w:tcPr>
          <w:p w14:paraId="01D25AAD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85064A" w14:paraId="39E035EF" w14:textId="77777777">
        <w:trPr>
          <w:trHeight w:val="397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C163B" w14:textId="77777777" w:rsidR="0085064A" w:rsidRDefault="0085064A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65CDA1C9" w14:textId="0B80FE97" w:rsidR="0085064A" w:rsidRDefault="00D555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apresentadas, </w:t>
            </w:r>
            <w:r>
              <w:rPr>
                <w:rFonts w:ascii="Arial" w:hAnsi="Arial" w:cs="Arial"/>
                <w:sz w:val="20"/>
                <w:szCs w:val="20"/>
              </w:rPr>
              <w:t xml:space="preserve">RATIFICO os termos constantes neste documento e AUTORIZO a realização da despesa desta contratação direta em conformidade com os Decretos Municipais </w:t>
            </w:r>
            <w:r>
              <w:rPr>
                <w:rFonts w:ascii="Arial" w:hAnsi="Arial" w:cs="Arial"/>
                <w:sz w:val="20"/>
                <w:szCs w:val="20"/>
              </w:rPr>
              <w:t xml:space="preserve">nº.  002 e 003/2024 e Lei </w:t>
            </w:r>
            <w:r>
              <w:rPr>
                <w:rFonts w:ascii="Arial" w:hAnsi="Arial" w:cs="Arial"/>
                <w:sz w:val="20"/>
                <w:szCs w:val="20"/>
              </w:rPr>
              <w:t>Federal nº. 14.133/2021.</w:t>
            </w:r>
          </w:p>
          <w:p w14:paraId="1CC47962" w14:textId="77777777" w:rsidR="0085064A" w:rsidRDefault="0085064A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8716484" w14:textId="6233BB06" w:rsidR="0085064A" w:rsidRDefault="00D5557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Autorização: </w:t>
            </w:r>
            <w:r w:rsidRPr="00D55574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D55574">
              <w:rPr>
                <w:rFonts w:ascii="Arial" w:hAnsi="Arial" w:cs="Arial"/>
                <w:sz w:val="20"/>
                <w:szCs w:val="20"/>
              </w:rPr>
              <w:t>/04/2024</w:t>
            </w:r>
          </w:p>
          <w:p w14:paraId="7129F377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6E226D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92B95BA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</w:t>
            </w:r>
          </w:p>
          <w:p w14:paraId="081BCA3B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Secretária de Saúde</w:t>
            </w:r>
          </w:p>
          <w:p w14:paraId="2D29DBC1" w14:textId="77777777" w:rsidR="0085064A" w:rsidRDefault="00850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81DBDA" w14:textId="77777777" w:rsidR="0085064A" w:rsidRDefault="00D555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bookmarkEnd w:id="0"/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85064A" w14:paraId="4A667193" w14:textId="77777777">
        <w:trPr>
          <w:trHeight w:val="1270"/>
        </w:trPr>
        <w:tc>
          <w:tcPr>
            <w:tcW w:w="1271" w:type="dxa"/>
            <w:shd w:val="clear" w:color="FFFFFF" w:fill="BDD6EE" w:themeFill="accent1" w:themeFillTint="66"/>
            <w:vAlign w:val="center"/>
          </w:tcPr>
          <w:p w14:paraId="35DC25B8" w14:textId="77777777" w:rsidR="0085064A" w:rsidRDefault="0085064A">
            <w:pPr>
              <w:spacing w:line="320" w:lineRule="exact"/>
              <w:jc w:val="center"/>
              <w:outlineLvl w:val="0"/>
            </w:pPr>
          </w:p>
          <w:p w14:paraId="599FD06B" w14:textId="77777777" w:rsidR="0085064A" w:rsidRDefault="00D5557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25B5CDE" wp14:editId="36069E92">
                      <wp:extent cx="786765" cy="466725"/>
                      <wp:effectExtent l="0" t="0" r="0" b="9525"/>
                      <wp:docPr id="2" name="Imagem 46376617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32885575" name="Imagem 1346711253"/>
                              <pic:cNvPic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6763" cy="4667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" o:spid="_x0000_s1" type="#_x0000_t75" style="width:61.95pt;height:36.75pt;mso-wrap-distance-left:0.00pt;mso-wrap-distance-top:0.00pt;mso-wrap-distance-right:0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  <w:p w14:paraId="630B8B23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FFFFFF" w:fill="BDD6EE" w:themeFill="accent1" w:themeFillTint="66"/>
            <w:vAlign w:val="center"/>
          </w:tcPr>
          <w:p w14:paraId="4CE597A1" w14:textId="77777777" w:rsidR="0085064A" w:rsidRDefault="00D5557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 /SC</w:t>
            </w:r>
          </w:p>
          <w:p w14:paraId="1EF6D421" w14:textId="77777777" w:rsidR="0085064A" w:rsidRDefault="00D5557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FFFFFF" w:fill="BDD6EE" w:themeFill="accent1" w:themeFillTint="66"/>
            <w:vAlign w:val="center"/>
          </w:tcPr>
          <w:p w14:paraId="7E34CB41" w14:textId="77777777" w:rsidR="0085064A" w:rsidRDefault="00D55574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Nº. 112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/2024                   Data: 01/04/2024</w:t>
            </w:r>
          </w:p>
        </w:tc>
      </w:tr>
    </w:tbl>
    <w:p w14:paraId="57200312" w14:textId="77777777" w:rsidR="0085064A" w:rsidRDefault="0085064A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5064A" w14:paraId="07835F29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0222AE3F" w14:textId="77777777" w:rsidR="0085064A" w:rsidRDefault="00D555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85064A" w14:paraId="4783D0AE" w14:textId="77777777">
        <w:trPr>
          <w:trHeight w:val="397"/>
        </w:trPr>
        <w:tc>
          <w:tcPr>
            <w:tcW w:w="2547" w:type="dxa"/>
            <w:vAlign w:val="center"/>
          </w:tcPr>
          <w:p w14:paraId="55E66B2E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03AAB8E5" w14:textId="77777777" w:rsidR="0085064A" w:rsidRDefault="00D555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FUNDO MUNICIPAL DE SAÚDE</w:t>
            </w:r>
          </w:p>
        </w:tc>
      </w:tr>
      <w:tr w:rsidR="0085064A" w14:paraId="15650280" w14:textId="77777777">
        <w:trPr>
          <w:trHeight w:val="397"/>
        </w:trPr>
        <w:tc>
          <w:tcPr>
            <w:tcW w:w="2547" w:type="dxa"/>
            <w:vAlign w:val="center"/>
          </w:tcPr>
          <w:p w14:paraId="26E9727D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64D9DFA1" w14:textId="77777777" w:rsidR="0085064A" w:rsidRDefault="00D555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VIGILÂNCIA SANITÁRIA</w:t>
            </w:r>
          </w:p>
        </w:tc>
      </w:tr>
      <w:tr w:rsidR="0085064A" w14:paraId="46DD6C3B" w14:textId="77777777">
        <w:trPr>
          <w:trHeight w:val="397"/>
        </w:trPr>
        <w:tc>
          <w:tcPr>
            <w:tcW w:w="2547" w:type="dxa"/>
            <w:vAlign w:val="center"/>
          </w:tcPr>
          <w:p w14:paraId="5F1DA843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0FCD0249" w14:textId="77777777" w:rsidR="0085064A" w:rsidRDefault="00D55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Saude.balrincao@gmail.com</w:t>
            </w:r>
          </w:p>
        </w:tc>
      </w:tr>
      <w:tr w:rsidR="0085064A" w14:paraId="09BFD01C" w14:textId="77777777">
        <w:trPr>
          <w:trHeight w:val="397"/>
        </w:trPr>
        <w:tc>
          <w:tcPr>
            <w:tcW w:w="2547" w:type="dxa"/>
            <w:vAlign w:val="center"/>
          </w:tcPr>
          <w:p w14:paraId="378DF8BD" w14:textId="77777777" w:rsidR="0085064A" w:rsidRDefault="00D55574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5C8C3450" w14:textId="77777777" w:rsidR="0085064A" w:rsidRDefault="00D555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3468-7202</w:t>
            </w:r>
          </w:p>
        </w:tc>
      </w:tr>
    </w:tbl>
    <w:p w14:paraId="1E9F7CFE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85064A" w14:paraId="56B2037E" w14:textId="77777777">
        <w:trPr>
          <w:trHeight w:val="397"/>
        </w:trPr>
        <w:tc>
          <w:tcPr>
            <w:tcW w:w="9067" w:type="dxa"/>
            <w:gridSpan w:val="4"/>
            <w:shd w:val="clear" w:color="FFFFFF" w:fill="BDD6EE" w:themeFill="accent1" w:themeFillTint="66"/>
            <w:vAlign w:val="center"/>
          </w:tcPr>
          <w:p w14:paraId="678AE64D" w14:textId="77777777" w:rsidR="0085064A" w:rsidRDefault="00D555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85064A" w14:paraId="3753407D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063CEBB8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FFFFFF" w:fill="FFFFFF"/>
            <w:vAlign w:val="center"/>
          </w:tcPr>
          <w:p w14:paraId="6A2B9761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255B6484" w14:textId="77777777" w:rsidR="0085064A" w:rsidRDefault="00850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FFFFFF" w:fill="FFFFFF"/>
            <w:vAlign w:val="center"/>
          </w:tcPr>
          <w:p w14:paraId="3E2BF498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85064A" w14:paraId="3AFDF699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0FDDCA03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FFFFFF" w:fill="FFFFFF"/>
            <w:vAlign w:val="center"/>
          </w:tcPr>
          <w:p w14:paraId="4A9B9D52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4EEF3086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FFFFFF" w:fill="FFFFFF"/>
            <w:vAlign w:val="center"/>
          </w:tcPr>
          <w:p w14:paraId="4925676F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85064A" w14:paraId="7B03A59D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3BEA2D4A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FFFFFF" w:fill="FFFFFF"/>
            <w:vAlign w:val="center"/>
          </w:tcPr>
          <w:p w14:paraId="21D84454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FFFFFF" w:fill="FFFFFF"/>
            <w:vAlign w:val="center"/>
          </w:tcPr>
          <w:p w14:paraId="00C21932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FFFFFF" w:fill="FFFFFF"/>
            <w:vAlign w:val="center"/>
          </w:tcPr>
          <w:p w14:paraId="314D3C00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55F566AA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5064A" w14:paraId="705C4E36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42707C45" w14:textId="77777777" w:rsidR="0085064A" w:rsidRDefault="00D555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85064A" w14:paraId="24A6EAD8" w14:textId="77777777">
        <w:trPr>
          <w:trHeight w:val="397"/>
        </w:trPr>
        <w:tc>
          <w:tcPr>
            <w:tcW w:w="2547" w:type="dxa"/>
            <w:vAlign w:val="center"/>
          </w:tcPr>
          <w:p w14:paraId="20316415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21D933DA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Cardoso/ Secretária de Saúde</w:t>
            </w:r>
          </w:p>
        </w:tc>
      </w:tr>
    </w:tbl>
    <w:p w14:paraId="328C203C" w14:textId="77777777" w:rsidR="0085064A" w:rsidRDefault="0085064A">
      <w:pPr>
        <w:jc w:val="both"/>
        <w:rPr>
          <w:rFonts w:ascii="Arial" w:hAnsi="Arial" w:cs="Arial"/>
          <w:sz w:val="16"/>
          <w:szCs w:val="16"/>
        </w:rPr>
      </w:pPr>
    </w:p>
    <w:p w14:paraId="44BD6760" w14:textId="77777777" w:rsidR="0085064A" w:rsidRDefault="00D555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3133B5F4" w14:textId="77777777" w:rsidR="0085064A" w:rsidRDefault="0085064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85064A" w14:paraId="2700EDC9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27D81095" w14:textId="77777777" w:rsidR="0085064A" w:rsidRDefault="00D555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85064A" w14:paraId="0AA045A6" w14:textId="77777777">
        <w:trPr>
          <w:trHeight w:val="397"/>
        </w:trPr>
        <w:tc>
          <w:tcPr>
            <w:tcW w:w="2547" w:type="dxa"/>
            <w:vAlign w:val="center"/>
          </w:tcPr>
          <w:p w14:paraId="69AF00B3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79BAB435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Roger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Foresta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Gestor Ambiental</w:t>
            </w:r>
          </w:p>
        </w:tc>
      </w:tr>
      <w:tr w:rsidR="0085064A" w14:paraId="019B341B" w14:textId="77777777">
        <w:trPr>
          <w:trHeight w:val="397"/>
        </w:trPr>
        <w:tc>
          <w:tcPr>
            <w:tcW w:w="2547" w:type="dxa"/>
            <w:vMerge w:val="restart"/>
            <w:vAlign w:val="center"/>
          </w:tcPr>
          <w:p w14:paraId="419CB677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Merge w:val="restart"/>
            <w:vAlign w:val="center"/>
          </w:tcPr>
          <w:p w14:paraId="3410BFCF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Rosângela 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Francisconi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Compras Administrativo</w:t>
            </w:r>
          </w:p>
        </w:tc>
      </w:tr>
    </w:tbl>
    <w:p w14:paraId="3A2AA35C" w14:textId="77777777" w:rsidR="0085064A" w:rsidRDefault="0085064A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5064A" w14:paraId="2A991B8C" w14:textId="77777777">
        <w:trPr>
          <w:trHeight w:val="397"/>
        </w:trPr>
        <w:tc>
          <w:tcPr>
            <w:tcW w:w="9061" w:type="dxa"/>
            <w:shd w:val="clear" w:color="FFFFFF" w:fill="BDD6EE" w:themeFill="accent1" w:themeFillTint="66"/>
            <w:vAlign w:val="center"/>
          </w:tcPr>
          <w:p w14:paraId="10C9D911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85064A" w14:paraId="2D80C301" w14:textId="77777777">
        <w:trPr>
          <w:trHeight w:val="397"/>
        </w:trPr>
        <w:tc>
          <w:tcPr>
            <w:tcW w:w="9061" w:type="dxa"/>
            <w:vAlign w:val="center"/>
          </w:tcPr>
          <w:p w14:paraId="4EC29071" w14:textId="77777777" w:rsidR="0085064A" w:rsidRDefault="00D5557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 básica do objeto da demanda:</w:t>
            </w:r>
          </w:p>
          <w:p w14:paraId="192C1CF0" w14:textId="77777777" w:rsidR="0085064A" w:rsidRDefault="0085064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C5EED84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a aquisição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de Carrapaticida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para suprir as necessidades da Vigilância Sanitária do Fundo Municipal de Saúde de Balneário Rincão.</w:t>
            </w:r>
          </w:p>
          <w:p w14:paraId="70CAC1FC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5064A" w14:paraId="63E26189" w14:textId="77777777">
        <w:trPr>
          <w:trHeight w:val="397"/>
        </w:trPr>
        <w:tc>
          <w:tcPr>
            <w:tcW w:w="9061" w:type="dxa"/>
            <w:vAlign w:val="center"/>
          </w:tcPr>
          <w:p w14:paraId="3FC5CAEA" w14:textId="77777777" w:rsidR="0085064A" w:rsidRDefault="00D555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Justificativa da demanda (necessidade):</w:t>
            </w:r>
          </w:p>
          <w:p w14:paraId="22064CC6" w14:textId="77777777" w:rsidR="0085064A" w:rsidRDefault="0085064A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  <w:p w14:paraId="66BC12A2" w14:textId="77777777" w:rsidR="0085064A" w:rsidRDefault="00D55574">
            <w:pPr>
              <w:spacing w:line="276" w:lineRule="auto"/>
              <w:jc w:val="both"/>
              <w:outlineLvl w:val="0"/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 xml:space="preserve">A aquisição de carrapaticida pela vigilância sanitária para o município é fundamental para várias necessidades. Em primeiro lugar, é uma medida essencial para o controle de doenças transmitidas por carrapatos, como a febre maculosa, a </w:t>
            </w:r>
            <w:proofErr w:type="spellStart"/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>babesiose</w:t>
            </w:r>
            <w:proofErr w:type="spellEnd"/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 xml:space="preserve"> e outras enfermidades graves. Reduzir a população de carrapatos infectados é crucial para diminuir o risco de transmissão dessas doenças tanto para humanos quanto para animais.</w:t>
            </w:r>
          </w:p>
          <w:p w14:paraId="5823AE5C" w14:textId="77777777" w:rsidR="0085064A" w:rsidRDefault="0085064A">
            <w:pPr>
              <w:spacing w:line="276" w:lineRule="auto"/>
              <w:jc w:val="both"/>
              <w:outlineLvl w:val="0"/>
            </w:pPr>
          </w:p>
          <w:p w14:paraId="6BE4F3A2" w14:textId="77777777" w:rsidR="0085064A" w:rsidRDefault="00D55574">
            <w:pPr>
              <w:spacing w:line="276" w:lineRule="auto"/>
              <w:jc w:val="both"/>
              <w:outlineLvl w:val="0"/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lastRenderedPageBreak/>
              <w:t>A</w:t>
            </w: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>lém disso, o uso de carrapaticida ajuda a proteger a saúde dos animais domésticos e de criação. Carrapatos podem causar anemia, infecções secundárias e outros problemas de saúde nos animais, o que pode resultar em perdas econômicas significativas para os criadores e afetar o bem-estar dos animais.</w:t>
            </w:r>
          </w:p>
          <w:p w14:paraId="4963837D" w14:textId="77777777" w:rsidR="0085064A" w:rsidRDefault="0085064A">
            <w:pPr>
              <w:spacing w:line="276" w:lineRule="auto"/>
              <w:jc w:val="both"/>
              <w:outlineLvl w:val="0"/>
            </w:pPr>
          </w:p>
          <w:p w14:paraId="09B83325" w14:textId="77777777" w:rsidR="0085064A" w:rsidRDefault="00D55574">
            <w:pPr>
              <w:spacing w:line="276" w:lineRule="auto"/>
              <w:jc w:val="both"/>
              <w:outlineLvl w:val="0"/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>A aplicação de carrapaticida em áreas públicas, como parques e jardins, também é importante para prevenir infestações e reduzir o risco de exposição de pessoas e animais aos carrapatos. Isso é especialmente relevante em regiões onde há alta incidência de carrapatos e doenças associadas.</w:t>
            </w:r>
          </w:p>
          <w:p w14:paraId="7A8ED905" w14:textId="77777777" w:rsidR="0085064A" w:rsidRDefault="0085064A">
            <w:pPr>
              <w:spacing w:line="276" w:lineRule="auto"/>
              <w:jc w:val="both"/>
              <w:outlineLvl w:val="0"/>
            </w:pPr>
          </w:p>
          <w:p w14:paraId="55289910" w14:textId="77777777" w:rsidR="0085064A" w:rsidRDefault="00D55574">
            <w:pPr>
              <w:spacing w:line="276" w:lineRule="auto"/>
              <w:jc w:val="both"/>
              <w:outlineLvl w:val="0"/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>Além disso, adquirir e utilizar carrapaticida está em conformidade com as regulamentações de saúde pública estabelecidas pelas autoridades competentes. Isso é essencial para garantir o cumprimento das diretrizes de controle de vetores e proteger a saúde da população.</w:t>
            </w:r>
          </w:p>
          <w:p w14:paraId="1184EB95" w14:textId="77777777" w:rsidR="0085064A" w:rsidRDefault="0085064A">
            <w:pPr>
              <w:spacing w:line="276" w:lineRule="auto"/>
              <w:jc w:val="both"/>
              <w:outlineLvl w:val="0"/>
            </w:pPr>
          </w:p>
          <w:p w14:paraId="334E74C4" w14:textId="77777777" w:rsidR="0085064A" w:rsidRDefault="00D55574">
            <w:pPr>
              <w:spacing w:line="276" w:lineRule="auto"/>
              <w:jc w:val="both"/>
              <w:outlineLvl w:val="0"/>
            </w:pPr>
            <w:r>
              <w:rPr>
                <w:rFonts w:ascii="Arial" w:eastAsia="Arial" w:hAnsi="Arial" w:cs="Arial"/>
                <w:color w:val="0D0D0D"/>
                <w:sz w:val="20"/>
                <w:szCs w:val="18"/>
              </w:rPr>
              <w:t>Por último, a disponibilidade de carrapaticida é crucial para a resposta rápida a surtos epidemiológicos de doenças transmitidas por carrapatos. A vigilância sanitária pode intervir prontamente, implementando medidas de controle de vetores para conter a propagação da doença e proteger a saúde pública.</w:t>
            </w:r>
          </w:p>
        </w:tc>
      </w:tr>
    </w:tbl>
    <w:p w14:paraId="7EC4B8E8" w14:textId="77777777" w:rsidR="0085064A" w:rsidRDefault="0085064A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5BF68AF3" w14:textId="77777777" w:rsidR="0085064A" w:rsidRDefault="00D555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presente formalização da demanda se faz necessária pelos motivos expostos na justificativa supracitada.</w:t>
      </w:r>
    </w:p>
    <w:p w14:paraId="1C3D710F" w14:textId="77777777" w:rsidR="0085064A" w:rsidRDefault="0085064A">
      <w:pPr>
        <w:jc w:val="both"/>
        <w:rPr>
          <w:rFonts w:ascii="Arial" w:hAnsi="Arial" w:cs="Arial"/>
          <w:sz w:val="20"/>
          <w:szCs w:val="20"/>
        </w:rPr>
      </w:pPr>
    </w:p>
    <w:p w14:paraId="7C270BAF" w14:textId="77777777" w:rsidR="0085064A" w:rsidRDefault="0085064A">
      <w:pPr>
        <w:jc w:val="both"/>
        <w:rPr>
          <w:rFonts w:ascii="Arial" w:hAnsi="Arial" w:cs="Arial"/>
          <w:sz w:val="20"/>
          <w:szCs w:val="20"/>
        </w:rPr>
      </w:pPr>
    </w:p>
    <w:p w14:paraId="00F84478" w14:textId="77777777" w:rsidR="0085064A" w:rsidRDefault="00D5557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14:paraId="4F6767DD" w14:textId="77777777" w:rsidR="0085064A" w:rsidRDefault="00D55574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Daiane Cardoso</w:t>
      </w:r>
    </w:p>
    <w:p w14:paraId="4D0872EF" w14:textId="77777777" w:rsidR="0085064A" w:rsidRDefault="00D55574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Secretária de Saúde</w:t>
      </w:r>
    </w:p>
    <w:p w14:paraId="582E2479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D3A1423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8238F48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73C8DB4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9151658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90713A6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898D83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B06BBFF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C670493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7273432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60A563A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59AD6C6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02E2C65" w14:textId="77777777" w:rsidR="0085064A" w:rsidRDefault="0085064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669D696" w14:textId="77777777" w:rsidR="0085064A" w:rsidRDefault="0085064A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85064A" w14:paraId="690AC78E" w14:textId="77777777">
        <w:trPr>
          <w:trHeight w:val="1270"/>
        </w:trPr>
        <w:tc>
          <w:tcPr>
            <w:tcW w:w="1413" w:type="dxa"/>
            <w:shd w:val="clear" w:color="FFFFFF" w:fill="BDD6EE" w:themeFill="accent1" w:themeFillTint="66"/>
            <w:vAlign w:val="center"/>
          </w:tcPr>
          <w:p w14:paraId="355A25AA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  <w:r>
              <w:rPr>
                <w:rStyle w:val="Hyperlink"/>
                <w:rFonts w:ascii="Arial" w:hAnsi="Arial" w:cs="Arial"/>
                <w:b/>
                <w:noProof/>
                <w:sz w:val="18"/>
                <w:szCs w:val="18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36FE0C80" wp14:editId="4B324C9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89535</wp:posOffset>
                      </wp:positionV>
                      <wp:extent cx="786765" cy="466725"/>
                      <wp:effectExtent l="0" t="0" r="0" b="9525"/>
                      <wp:wrapNone/>
                      <wp:docPr id="3" name="Imagem 13467112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6257305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6762" cy="4667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position:absolute;z-index:251659264;o:allowoverlap:true;o:allowincell:true;mso-position-horizontal-relative:text;margin-left:-1.50pt;mso-position-horizontal:absolute;mso-position-vertical-relative:text;margin-top:7.05pt;mso-position-vertical:absolute;width:61.95pt;height:36.75pt;mso-wrap-distance-left:9.00pt;mso-wrap-distance-top:0.00pt;mso-wrap-distance-right:9.00pt;mso-wrap-distance-bottom:0.00pt;z-index:1;" stroked="f">
                      <v:imagedata r:id="rId9" o:title=""/>
                      <o:lock v:ext="edit" rotation="t"/>
                    </v:shape>
                  </w:pict>
                </mc:Fallback>
              </mc:AlternateContent>
            </w:r>
          </w:p>
          <w:p w14:paraId="5E63B72F" w14:textId="77777777" w:rsidR="0085064A" w:rsidRDefault="0085064A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</w:p>
          <w:p w14:paraId="32776A68" w14:textId="77777777" w:rsidR="0085064A" w:rsidRDefault="0085064A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</w:p>
        </w:tc>
        <w:tc>
          <w:tcPr>
            <w:tcW w:w="7654" w:type="dxa"/>
            <w:shd w:val="clear" w:color="FFFFFF" w:fill="BDD6EE" w:themeFill="accent1" w:themeFillTint="66"/>
            <w:vAlign w:val="center"/>
          </w:tcPr>
          <w:p w14:paraId="2A39D393" w14:textId="77777777" w:rsidR="0085064A" w:rsidRDefault="00D55574">
            <w:pPr>
              <w:spacing w:line="320" w:lineRule="exact"/>
              <w:jc w:val="center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MUNICÍPIO DE BALNEÁRIO RINCÃO/SC</w:t>
            </w:r>
          </w:p>
          <w:p w14:paraId="0776864C" w14:textId="77777777" w:rsidR="0085064A" w:rsidRDefault="00D55574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TERMO DE REFERÊNCIA PARA COMPRA DIRETA</w:t>
            </w:r>
          </w:p>
        </w:tc>
      </w:tr>
    </w:tbl>
    <w:p w14:paraId="5D968A65" w14:textId="77777777" w:rsidR="0085064A" w:rsidRDefault="0085064A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73482F89" w14:textId="77777777" w:rsidR="0085064A" w:rsidRDefault="00D55574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Termo de Referência fundamentado no DFD nº. 112/2024 e seu Estudo Técnico.</w:t>
      </w: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85064A" w14:paraId="4FE6D2E9" w14:textId="77777777">
        <w:trPr>
          <w:trHeight w:val="397"/>
        </w:trPr>
        <w:tc>
          <w:tcPr>
            <w:tcW w:w="9068" w:type="dxa"/>
            <w:shd w:val="clear" w:color="FFFFFF" w:fill="BDD6EE" w:themeFill="accent1" w:themeFillTint="66"/>
            <w:vAlign w:val="center"/>
          </w:tcPr>
          <w:p w14:paraId="33549BB9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85064A" w14:paraId="0BF5BCE1" w14:textId="77777777">
        <w:trPr>
          <w:trHeight w:val="397"/>
        </w:trPr>
        <w:tc>
          <w:tcPr>
            <w:tcW w:w="9068" w:type="dxa"/>
            <w:shd w:val="clear" w:color="FFFFFF" w:fill="FFFFFF"/>
            <w:vAlign w:val="center"/>
          </w:tcPr>
          <w:p w14:paraId="65361227" w14:textId="77777777" w:rsidR="0085064A" w:rsidRDefault="0085064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635661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Referente a contratação de empresa do ramo pertinente para a aquisição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de Carrapaticida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para suprir as necessidades da Vigilância Sanitária do Fundo Municipal de Saúde de Balneário Rincão.</w:t>
            </w:r>
          </w:p>
        </w:tc>
      </w:tr>
    </w:tbl>
    <w:p w14:paraId="6D5BBDF5" w14:textId="77777777" w:rsidR="0085064A" w:rsidRDefault="0085064A">
      <w:pPr>
        <w:outlineLvl w:val="0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85064A" w14:paraId="72E53C37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000000"/>
            </w:tcBorders>
            <w:shd w:val="clear" w:color="FFFFFF" w:fill="BDD6EE" w:themeFill="accent1" w:themeFillTint="66"/>
            <w:vAlign w:val="center"/>
          </w:tcPr>
          <w:p w14:paraId="73933F03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85064A" w14:paraId="6F0D5874" w14:textId="77777777">
        <w:trPr>
          <w:trHeight w:val="39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43F9FF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DDA9AC1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6FC643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915E49D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F02091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1E4A18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6E073CE5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85064A" w14:paraId="7CE2A4C0" w14:textId="77777777">
        <w:trPr>
          <w:trHeight w:val="397"/>
        </w:trPr>
        <w:tc>
          <w:tcPr>
            <w:tcW w:w="9068" w:type="dxa"/>
            <w:gridSpan w:val="6"/>
            <w:shd w:val="clear" w:color="FFFFFF" w:fill="BDD6EE" w:themeFill="accent1" w:themeFillTint="66"/>
            <w:vAlign w:val="center"/>
          </w:tcPr>
          <w:p w14:paraId="26B8069E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85064A" w14:paraId="014AC938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1DD75349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FFFFFF" w:fill="FFFFFF"/>
            <w:vAlign w:val="center"/>
          </w:tcPr>
          <w:p w14:paraId="68A2E2F8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4BEA40ED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74C98F19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7383AB77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1D55D7F6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85064A" w14:paraId="2F55CF56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2D161C72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FFFFFF" w:fill="FFFFFF"/>
            <w:vAlign w:val="center"/>
          </w:tcPr>
          <w:p w14:paraId="444E169C" w14:textId="77777777" w:rsidR="0085064A" w:rsidRDefault="00D55574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02C631CF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087186CD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064D2D96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59DA860F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85064A" w14:paraId="4E8F1C1D" w14:textId="77777777">
        <w:trPr>
          <w:trHeight w:val="397"/>
        </w:trPr>
        <w:tc>
          <w:tcPr>
            <w:tcW w:w="421" w:type="dxa"/>
            <w:shd w:val="clear" w:color="FFFFFF" w:fill="FFFFFF"/>
            <w:vAlign w:val="center"/>
          </w:tcPr>
          <w:p w14:paraId="09FFD9AE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FFFFFF" w:fill="FFFFFF"/>
            <w:vAlign w:val="center"/>
          </w:tcPr>
          <w:p w14:paraId="374EADF8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FFFFFF" w:fill="FFFFFF"/>
            <w:vAlign w:val="center"/>
          </w:tcPr>
          <w:p w14:paraId="6074E10D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FFFFFF" w:fill="FFFFFF"/>
            <w:vAlign w:val="center"/>
          </w:tcPr>
          <w:p w14:paraId="7EEAA761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FFFFFF" w:fill="FFFFFF"/>
            <w:vAlign w:val="center"/>
          </w:tcPr>
          <w:p w14:paraId="0B243784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FFFFFF" w:fill="FFFFFF"/>
            <w:vAlign w:val="center"/>
          </w:tcPr>
          <w:p w14:paraId="07727F6D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6336621E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85064A" w14:paraId="329234C8" w14:textId="77777777">
        <w:trPr>
          <w:trHeight w:val="397"/>
        </w:trPr>
        <w:tc>
          <w:tcPr>
            <w:tcW w:w="9067" w:type="dxa"/>
            <w:gridSpan w:val="4"/>
            <w:shd w:val="clear" w:color="FFFFFF" w:fill="BDD6EE" w:themeFill="accent1" w:themeFillTint="66"/>
            <w:vAlign w:val="center"/>
          </w:tcPr>
          <w:p w14:paraId="385F1415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85064A" w14:paraId="7D95516F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2DFFBD9D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060" w:type="dxa"/>
            <w:shd w:val="clear" w:color="FFFFFF" w:fill="FFFFFF"/>
            <w:vAlign w:val="center"/>
          </w:tcPr>
          <w:p w14:paraId="471A0B86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4D38E534" w14:textId="77777777" w:rsidR="0085064A" w:rsidRDefault="00850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FFFFFF" w:fill="FFFFFF"/>
            <w:vAlign w:val="center"/>
          </w:tcPr>
          <w:p w14:paraId="1ABDC759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85064A" w14:paraId="47E80A21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646200B0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FFFFFF" w:fill="FFFFFF"/>
            <w:vAlign w:val="center"/>
          </w:tcPr>
          <w:p w14:paraId="1EC15966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7A8F6263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FFFFFF" w:fill="FFFFFF"/>
            <w:vAlign w:val="center"/>
          </w:tcPr>
          <w:p w14:paraId="69BE62FA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85064A" w14:paraId="6F08142A" w14:textId="77777777">
        <w:trPr>
          <w:trHeight w:val="397"/>
        </w:trPr>
        <w:tc>
          <w:tcPr>
            <w:tcW w:w="418" w:type="dxa"/>
            <w:shd w:val="clear" w:color="FFFFFF" w:fill="FFFFFF"/>
            <w:vAlign w:val="center"/>
          </w:tcPr>
          <w:p w14:paraId="2BD970C0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FFFFFF" w:fill="FFFFFF"/>
            <w:vAlign w:val="center"/>
          </w:tcPr>
          <w:p w14:paraId="4FC74AA5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FFFFFF" w:fill="FFFFFF"/>
            <w:vAlign w:val="center"/>
          </w:tcPr>
          <w:p w14:paraId="2B876E10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FFFFFF" w:fill="FFFFFF"/>
            <w:vAlign w:val="center"/>
          </w:tcPr>
          <w:p w14:paraId="059638A7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23FA83A0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71" w:type="dxa"/>
        <w:tblLayout w:type="fixed"/>
        <w:tblLook w:val="04A0" w:firstRow="1" w:lastRow="0" w:firstColumn="1" w:lastColumn="0" w:noHBand="0" w:noVBand="1"/>
      </w:tblPr>
      <w:tblGrid>
        <w:gridCol w:w="608"/>
        <w:gridCol w:w="617"/>
        <w:gridCol w:w="2208"/>
        <w:gridCol w:w="1102"/>
        <w:gridCol w:w="1349"/>
        <w:gridCol w:w="1469"/>
        <w:gridCol w:w="1718"/>
      </w:tblGrid>
      <w:tr w:rsidR="0085064A" w14:paraId="759522C1" w14:textId="77777777">
        <w:trPr>
          <w:trHeight w:val="397"/>
        </w:trPr>
        <w:tc>
          <w:tcPr>
            <w:tcW w:w="1226" w:type="dxa"/>
            <w:gridSpan w:val="2"/>
            <w:shd w:val="clear" w:color="FFFFFF" w:fill="BDD6EE" w:themeFill="accent1" w:themeFillTint="66"/>
            <w:vAlign w:val="center"/>
          </w:tcPr>
          <w:p w14:paraId="5C98480C" w14:textId="77777777" w:rsidR="0085064A" w:rsidRDefault="0085064A">
            <w:pPr>
              <w:pStyle w:val="Pargrafoda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45" w:type="dxa"/>
            <w:gridSpan w:val="5"/>
            <w:shd w:val="clear" w:color="FFFFFF" w:fill="BDD6EE" w:themeFill="accent1" w:themeFillTint="66"/>
            <w:vAlign w:val="center"/>
          </w:tcPr>
          <w:p w14:paraId="5910D3AB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85064A" w14:paraId="021034E0" w14:textId="77777777">
        <w:trPr>
          <w:trHeight w:val="397"/>
        </w:trPr>
        <w:tc>
          <w:tcPr>
            <w:tcW w:w="609" w:type="dxa"/>
            <w:vAlign w:val="center"/>
          </w:tcPr>
          <w:p w14:paraId="75634BEF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825" w:type="dxa"/>
            <w:gridSpan w:val="2"/>
            <w:vAlign w:val="center"/>
          </w:tcPr>
          <w:p w14:paraId="7D64F98B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102" w:type="dxa"/>
            <w:shd w:val="clear" w:color="FFFFFF" w:fill="FFFFFF" w:themeFill="background1"/>
            <w:vAlign w:val="center"/>
          </w:tcPr>
          <w:p w14:paraId="25C65517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44BB161E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1349" w:type="dxa"/>
            <w:shd w:val="clear" w:color="FFFFFF" w:fill="FFFFFF" w:themeFill="background1"/>
            <w:vAlign w:val="center"/>
          </w:tcPr>
          <w:p w14:paraId="584C50AB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1469" w:type="dxa"/>
            <w:shd w:val="clear" w:color="FFFFFF" w:fill="FFFFFF" w:themeFill="background1"/>
            <w:vAlign w:val="center"/>
          </w:tcPr>
          <w:p w14:paraId="02BF8CD0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718" w:type="dxa"/>
            <w:shd w:val="clear" w:color="FFFFFF" w:fill="FFFFFF" w:themeFill="background1"/>
            <w:vAlign w:val="center"/>
          </w:tcPr>
          <w:p w14:paraId="0989AF21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85064A" w14:paraId="5C775476" w14:textId="77777777">
        <w:trPr>
          <w:trHeight w:val="397"/>
        </w:trPr>
        <w:tc>
          <w:tcPr>
            <w:tcW w:w="609" w:type="dxa"/>
            <w:vAlign w:val="center"/>
          </w:tcPr>
          <w:p w14:paraId="42C91C1B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825" w:type="dxa"/>
            <w:gridSpan w:val="2"/>
            <w:vAlign w:val="center"/>
          </w:tcPr>
          <w:p w14:paraId="3847FEDF" w14:textId="77777777" w:rsidR="0085064A" w:rsidRDefault="00D5557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CARRAPATICIDA (AMITRAZ) CARVET DE USO VETERINÁRIO, FRASCOS DE 20ML</w:t>
            </w:r>
          </w:p>
        </w:tc>
        <w:tc>
          <w:tcPr>
            <w:tcW w:w="1102" w:type="dxa"/>
            <w:shd w:val="clear" w:color="FFFFFF" w:fill="FFFFFF" w:themeFill="background1"/>
            <w:vAlign w:val="center"/>
          </w:tcPr>
          <w:p w14:paraId="3D098A67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Frascos</w:t>
            </w:r>
          </w:p>
        </w:tc>
        <w:tc>
          <w:tcPr>
            <w:tcW w:w="1349" w:type="dxa"/>
            <w:shd w:val="clear" w:color="FFFFFF" w:fill="FFFFFF" w:themeFill="background1"/>
            <w:vAlign w:val="center"/>
          </w:tcPr>
          <w:p w14:paraId="320F5FA5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1.152</w:t>
            </w:r>
          </w:p>
        </w:tc>
        <w:tc>
          <w:tcPr>
            <w:tcW w:w="1469" w:type="dxa"/>
            <w:shd w:val="clear" w:color="FFFFFF" w:fill="FFFFFF" w:themeFill="background1"/>
            <w:vAlign w:val="center"/>
          </w:tcPr>
          <w:p w14:paraId="12D508B2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R$6,95</w:t>
            </w:r>
          </w:p>
        </w:tc>
        <w:tc>
          <w:tcPr>
            <w:tcW w:w="1718" w:type="dxa"/>
            <w:shd w:val="clear" w:color="FFFFFF" w:fill="FFFFFF" w:themeFill="background1"/>
            <w:vAlign w:val="center"/>
          </w:tcPr>
          <w:p w14:paraId="11BB60A5" w14:textId="77777777" w:rsidR="0085064A" w:rsidRDefault="00D5557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R$8.006,40</w:t>
            </w:r>
          </w:p>
        </w:tc>
      </w:tr>
      <w:tr w:rsidR="0085064A" w14:paraId="6233C9C0" w14:textId="77777777">
        <w:trPr>
          <w:trHeight w:val="397"/>
        </w:trPr>
        <w:tc>
          <w:tcPr>
            <w:tcW w:w="1226" w:type="dxa"/>
            <w:gridSpan w:val="2"/>
            <w:shd w:val="clear" w:color="FFFFFF" w:fill="FFFFFF" w:themeFill="background1"/>
            <w:vAlign w:val="center"/>
          </w:tcPr>
          <w:p w14:paraId="68F00762" w14:textId="77777777" w:rsidR="0085064A" w:rsidRDefault="008506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5" w:type="dxa"/>
            <w:gridSpan w:val="5"/>
            <w:vMerge w:val="restart"/>
            <w:shd w:val="clear" w:color="FFFFFF" w:fill="FFFFFF" w:themeFill="background1"/>
            <w:vAlign w:val="center"/>
          </w:tcPr>
          <w:p w14:paraId="5B58369B" w14:textId="77777777" w:rsidR="0085064A" w:rsidRDefault="00D555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Total: R$8.006,40</w:t>
            </w:r>
          </w:p>
        </w:tc>
      </w:tr>
    </w:tbl>
    <w:p w14:paraId="77CFA4BC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85064A" w14:paraId="50961637" w14:textId="77777777">
        <w:trPr>
          <w:trHeight w:val="397"/>
        </w:trPr>
        <w:tc>
          <w:tcPr>
            <w:tcW w:w="9068" w:type="dxa"/>
            <w:gridSpan w:val="2"/>
            <w:shd w:val="clear" w:color="FFFFFF" w:fill="BDD6EE" w:themeFill="accent1" w:themeFillTint="66"/>
            <w:vAlign w:val="center"/>
          </w:tcPr>
          <w:p w14:paraId="73EFC644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85064A" w14:paraId="7A2B287F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28DF0B08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FFFFFF" w:fill="FFFFFF" w:themeFill="background1"/>
            <w:vAlign w:val="center"/>
          </w:tcPr>
          <w:p w14:paraId="0FB6FD96" w14:textId="77777777" w:rsidR="0085064A" w:rsidRDefault="00D5557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R$8.236,80(Oito mil, duzentos e trinta e seis reais e oitenta centavos).</w:t>
            </w:r>
          </w:p>
        </w:tc>
      </w:tr>
      <w:tr w:rsidR="0085064A" w14:paraId="751FBDE3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4BD9B80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59037802" w14:textId="77777777" w:rsidR="0085064A" w:rsidRDefault="00D5557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5002</w:t>
            </w:r>
          </w:p>
        </w:tc>
      </w:tr>
      <w:tr w:rsidR="0085064A" w14:paraId="2C844A7B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5DC4B383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5E2780C7" w14:textId="77777777" w:rsidR="0085064A" w:rsidRDefault="00D555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2034 3390 (06)</w:t>
            </w:r>
          </w:p>
        </w:tc>
      </w:tr>
      <w:tr w:rsidR="0085064A" w14:paraId="26FD8A63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A2A11A5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FFFFFF" w:fill="FFFFFF"/>
            <w:vAlign w:val="center"/>
          </w:tcPr>
          <w:p w14:paraId="6AF3D349" w14:textId="77777777" w:rsidR="0085064A" w:rsidRDefault="0085064A">
            <w:pPr>
              <w:rPr>
                <w:rFonts w:ascii="Arial" w:hAnsi="Arial" w:cs="Arial"/>
                <w:b/>
              </w:rPr>
            </w:pPr>
          </w:p>
        </w:tc>
      </w:tr>
    </w:tbl>
    <w:p w14:paraId="67B2BCF9" w14:textId="77777777" w:rsidR="0085064A" w:rsidRDefault="0085064A">
      <w:pPr>
        <w:rPr>
          <w:rFonts w:ascii="Arial" w:hAnsi="Arial" w:cs="Arial"/>
          <w:sz w:val="16"/>
          <w:szCs w:val="16"/>
        </w:rPr>
      </w:pPr>
    </w:p>
    <w:p w14:paraId="4F088176" w14:textId="77777777" w:rsidR="0085064A" w:rsidRDefault="0085064A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85064A" w14:paraId="107F2C42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145B6004" w14:textId="77777777" w:rsidR="0085064A" w:rsidRDefault="00D5557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MODELO DE EXECUÇÃO DO OBJETO</w:t>
            </w:r>
          </w:p>
        </w:tc>
      </w:tr>
      <w:tr w:rsidR="0085064A" w14:paraId="163E3A6D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79D1994B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78F2D0B9" w14:textId="77777777" w:rsidR="0085064A" w:rsidRDefault="00D55574">
            <w:pPr>
              <w:pStyle w:val="Estilo2"/>
              <w:spacing w:line="276" w:lineRule="auto"/>
              <w:ind w:right="49" w:firstLine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lang w:eastAsia="pt-BR"/>
              </w:rPr>
              <w:t xml:space="preserve">Todos os produtos deverão ser entregues no prazo máximo de </w:t>
            </w:r>
            <w:r>
              <w:rPr>
                <w:rFonts w:ascii="Arial" w:eastAsia="Arial" w:hAnsi="Arial" w:cs="Arial"/>
                <w:color w:val="000000"/>
                <w:lang w:eastAsia="pt-BR"/>
              </w:rPr>
              <w:t>15 (quinze) dias;</w:t>
            </w:r>
          </w:p>
        </w:tc>
      </w:tr>
      <w:tr w:rsidR="0085064A" w14:paraId="36F17424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C542CC1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7445DB0D" w14:textId="77777777" w:rsidR="0085064A" w:rsidRDefault="00D5557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16"/>
              </w:rPr>
              <w:t>Rua: Luiz Maria Júlia, 970 – Centro – Balneário Rincão/SC</w:t>
            </w:r>
          </w:p>
        </w:tc>
      </w:tr>
      <w:tr w:rsidR="0085064A" w14:paraId="5829B1CF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68014AA3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FFFFFF" w:fill="FFFFFF" w:themeFill="background1"/>
            <w:vAlign w:val="center"/>
          </w:tcPr>
          <w:p w14:paraId="14994CF3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85064A" w14:paraId="70966EE0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5297407E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F920A01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16"/>
              </w:rPr>
              <w:t>O objeto irregular deverá ser reposto/refeito em 10 dias.</w:t>
            </w:r>
          </w:p>
        </w:tc>
      </w:tr>
      <w:tr w:rsidR="0085064A" w14:paraId="05834B98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56286F26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FFFFFF" w:fill="FFFFFF" w:themeFill="background1"/>
            <w:vAlign w:val="center"/>
          </w:tcPr>
          <w:p w14:paraId="683CF4AC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Não se aplica;</w:t>
            </w:r>
          </w:p>
        </w:tc>
      </w:tr>
      <w:tr w:rsidR="0085064A" w14:paraId="7371CCE3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18F7C948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74F1986F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Não se aplica;</w:t>
            </w:r>
          </w:p>
        </w:tc>
      </w:tr>
      <w:tr w:rsidR="0085064A" w14:paraId="116D3D2C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6FCE1653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FFFFFF" w:fill="FFFFFF" w:themeFill="background1"/>
          </w:tcPr>
          <w:p w14:paraId="503B63B7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a entrega da Nota Fiscal;</w:t>
            </w:r>
          </w:p>
        </w:tc>
      </w:tr>
      <w:tr w:rsidR="0085064A" w14:paraId="6134DDCB" w14:textId="77777777">
        <w:trPr>
          <w:trHeight w:val="343"/>
        </w:trPr>
        <w:tc>
          <w:tcPr>
            <w:tcW w:w="3256" w:type="dxa"/>
            <w:vAlign w:val="center"/>
          </w:tcPr>
          <w:p w14:paraId="26D084B9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2880687A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Fornecer os produtos em conformidade com o TR.</w:t>
            </w:r>
          </w:p>
        </w:tc>
      </w:tr>
      <w:tr w:rsidR="0085064A" w14:paraId="5EC124F1" w14:textId="77777777">
        <w:trPr>
          <w:trHeight w:val="397"/>
        </w:trPr>
        <w:tc>
          <w:tcPr>
            <w:tcW w:w="3256" w:type="dxa"/>
            <w:shd w:val="clear" w:color="FFFFFF" w:fill="FFFFFF" w:themeFill="background1"/>
            <w:vAlign w:val="center"/>
          </w:tcPr>
          <w:p w14:paraId="442DADE8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FFFFFF" w:fill="FFFFFF" w:themeFill="background1"/>
          </w:tcPr>
          <w:p w14:paraId="27756C1C" w14:textId="77777777" w:rsidR="0085064A" w:rsidRDefault="00D5557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32B3294A" w14:textId="77777777" w:rsidR="0085064A" w:rsidRDefault="0085064A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85064A" w14:paraId="272C5CC4" w14:textId="77777777">
        <w:trPr>
          <w:trHeight w:val="397"/>
        </w:trPr>
        <w:tc>
          <w:tcPr>
            <w:tcW w:w="9067" w:type="dxa"/>
            <w:gridSpan w:val="2"/>
            <w:shd w:val="clear" w:color="FFFFFF" w:fill="BDD6EE" w:themeFill="accent1" w:themeFillTint="66"/>
            <w:vAlign w:val="center"/>
          </w:tcPr>
          <w:p w14:paraId="1E43B967" w14:textId="77777777" w:rsidR="0085064A" w:rsidRDefault="00D555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8.    CONTRATAÇÃO DIRETA</w:t>
            </w:r>
          </w:p>
        </w:tc>
      </w:tr>
      <w:tr w:rsidR="0085064A" w14:paraId="42D53867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6BEF9574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61458391" w14:textId="77777777" w:rsidR="0085064A" w:rsidRDefault="00D55574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85064A" w14:paraId="7368180D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08E1A262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531F50B5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85064A" w14:paraId="638782A6" w14:textId="77777777">
        <w:trPr>
          <w:trHeight w:val="397"/>
        </w:trPr>
        <w:tc>
          <w:tcPr>
            <w:tcW w:w="3256" w:type="dxa"/>
            <w:shd w:val="clear" w:color="FFFFFF" w:fill="FFFFFF"/>
            <w:vAlign w:val="center"/>
          </w:tcPr>
          <w:p w14:paraId="7B6FA4ED" w14:textId="77777777" w:rsidR="0085064A" w:rsidRDefault="00D555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FFFFFF" w:fill="FFFFFF"/>
            <w:vAlign w:val="center"/>
          </w:tcPr>
          <w:p w14:paraId="05172232" w14:textId="77777777" w:rsidR="0085064A" w:rsidRDefault="00D555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60ABF3C4" w14:textId="77777777" w:rsidR="0085064A" w:rsidRDefault="0085064A">
      <w:pPr>
        <w:rPr>
          <w:rFonts w:ascii="Arial" w:hAnsi="Arial" w:cs="Arial"/>
          <w:sz w:val="20"/>
          <w:szCs w:val="20"/>
        </w:rPr>
      </w:pPr>
    </w:p>
    <w:p w14:paraId="3FB3A1C3" w14:textId="77777777" w:rsidR="0085064A" w:rsidRDefault="0085064A">
      <w:pPr>
        <w:rPr>
          <w:rFonts w:ascii="Arial" w:hAnsi="Arial" w:cs="Arial"/>
          <w:sz w:val="20"/>
          <w:szCs w:val="20"/>
        </w:rPr>
      </w:pPr>
    </w:p>
    <w:p w14:paraId="69517D78" w14:textId="77777777" w:rsidR="0085064A" w:rsidRDefault="00D55574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>
        <w:rPr>
          <w:rFonts w:ascii="Arial" w:hAnsi="Arial" w:cs="Arial"/>
          <w:sz w:val="20"/>
          <w:szCs w:val="20"/>
          <w:u w:val="single"/>
          <w:shd w:val="clear" w:color="auto" w:fill="FFFFFF"/>
        </w:rPr>
        <w:t>01/04/2024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647574E" w14:textId="77777777" w:rsidR="0085064A" w:rsidRDefault="0085064A">
      <w:pPr>
        <w:rPr>
          <w:rFonts w:ascii="Arial" w:hAnsi="Arial" w:cs="Arial"/>
          <w:sz w:val="20"/>
          <w:szCs w:val="20"/>
        </w:rPr>
      </w:pPr>
    </w:p>
    <w:p w14:paraId="29ED4F10" w14:textId="77777777" w:rsidR="0085064A" w:rsidRDefault="00D5557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14:paraId="0FFED8E1" w14:textId="77777777" w:rsidR="0085064A" w:rsidRDefault="00D5557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Roger </w:t>
      </w:r>
      <w:proofErr w:type="spellStart"/>
      <w:r>
        <w:rPr>
          <w:rFonts w:ascii="Arial" w:hAnsi="Arial" w:cs="Arial"/>
          <w:sz w:val="20"/>
          <w:szCs w:val="20"/>
        </w:rPr>
        <w:t>Foresta</w:t>
      </w:r>
      <w:proofErr w:type="spellEnd"/>
    </w:p>
    <w:p w14:paraId="3ED2EED4" w14:textId="77777777" w:rsidR="0085064A" w:rsidRDefault="00D55574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Gestor Ambiental</w:t>
      </w:r>
    </w:p>
    <w:p w14:paraId="3D21129B" w14:textId="77777777" w:rsidR="0085064A" w:rsidRDefault="00D5557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38D3AB1C" w14:textId="77777777" w:rsidR="0085064A" w:rsidRDefault="00D5557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Rosângela João </w:t>
      </w:r>
      <w:proofErr w:type="spellStart"/>
      <w:r>
        <w:rPr>
          <w:rFonts w:ascii="Arial" w:hAnsi="Arial" w:cs="Arial"/>
          <w:sz w:val="20"/>
          <w:szCs w:val="20"/>
        </w:rPr>
        <w:t>Francisconi</w:t>
      </w:r>
      <w:proofErr w:type="spellEnd"/>
    </w:p>
    <w:p w14:paraId="2B58331B" w14:textId="77777777" w:rsidR="0085064A" w:rsidRDefault="00D5557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Compras Administrativo</w:t>
      </w:r>
    </w:p>
    <w:p w14:paraId="71AD55CB" w14:textId="77777777" w:rsidR="0085064A" w:rsidRDefault="0085064A">
      <w:pPr>
        <w:ind w:firstLine="709"/>
      </w:pPr>
    </w:p>
    <w:sectPr w:rsidR="0085064A">
      <w:pgSz w:w="11906" w:h="16838"/>
      <w:pgMar w:top="1134" w:right="1701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C693DC" w14:textId="77777777" w:rsidR="0085064A" w:rsidRDefault="00D55574">
      <w:pPr>
        <w:spacing w:after="0" w:line="240" w:lineRule="auto"/>
      </w:pPr>
      <w:r>
        <w:separator/>
      </w:r>
    </w:p>
  </w:endnote>
  <w:endnote w:type="continuationSeparator" w:id="0">
    <w:p w14:paraId="6BE2231E" w14:textId="77777777" w:rsidR="0085064A" w:rsidRDefault="00D5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170D8" w14:textId="77777777" w:rsidR="0085064A" w:rsidRDefault="00D55574">
      <w:pPr>
        <w:spacing w:after="0" w:line="240" w:lineRule="auto"/>
      </w:pPr>
      <w:r>
        <w:separator/>
      </w:r>
    </w:p>
  </w:footnote>
  <w:footnote w:type="continuationSeparator" w:id="0">
    <w:p w14:paraId="740C8AC0" w14:textId="77777777" w:rsidR="0085064A" w:rsidRDefault="00D5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332F2"/>
    <w:multiLevelType w:val="multilevel"/>
    <w:tmpl w:val="5C967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26647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64A"/>
    <w:rsid w:val="0085064A"/>
    <w:rsid w:val="00D5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61290"/>
  <w15:docId w15:val="{5E27CF01-900B-4258-8A61-A43D559B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stilo2">
    <w:name w:val="Estilo2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1260</Words>
  <Characters>6806</Characters>
  <Application>Microsoft Office Word</Application>
  <DocSecurity>0</DocSecurity>
  <Lines>56</Lines>
  <Paragraphs>16</Paragraphs>
  <ScaleCrop>false</ScaleCrop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TI PMBR</cp:lastModifiedBy>
  <cp:revision>6</cp:revision>
  <dcterms:created xsi:type="dcterms:W3CDTF">2024-04-02T13:31:00Z</dcterms:created>
  <dcterms:modified xsi:type="dcterms:W3CDTF">2024-04-02T13:35:00Z</dcterms:modified>
</cp:coreProperties>
</file>