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40" w:type="dxa"/>
        <w:tblInd w:w="-289" w:type="dxa"/>
        <w:tblLook w:val="04A0" w:firstRow="1" w:lastRow="0" w:firstColumn="1" w:lastColumn="0" w:noHBand="0" w:noVBand="1"/>
      </w:tblPr>
      <w:tblGrid>
        <w:gridCol w:w="4539"/>
        <w:gridCol w:w="5101"/>
      </w:tblGrid>
      <w:tr w:rsidR="007246B2" w:rsidRPr="00DA1588" w14:paraId="59FA248C" w14:textId="77777777" w:rsidTr="00D564C7">
        <w:tc>
          <w:tcPr>
            <w:tcW w:w="9640" w:type="dxa"/>
            <w:gridSpan w:val="2"/>
            <w:shd w:val="clear" w:color="auto" w:fill="D9D9D9" w:themeFill="background1" w:themeFillShade="D9"/>
          </w:tcPr>
          <w:p w14:paraId="2A84E575" w14:textId="77777777" w:rsidR="007246B2" w:rsidRPr="00DA1588" w:rsidRDefault="007246B2" w:rsidP="007246B2">
            <w:pPr>
              <w:jc w:val="center"/>
              <w:rPr>
                <w:rFonts w:ascii="Arial" w:hAnsi="Arial" w:cs="Arial"/>
              </w:rPr>
            </w:pPr>
          </w:p>
          <w:p w14:paraId="6FB2AA69" w14:textId="08208432" w:rsidR="007246B2" w:rsidRPr="00DA1588" w:rsidRDefault="00484257" w:rsidP="00F9242C">
            <w:pPr>
              <w:jc w:val="center"/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TERMO DE REFERÊNCIA</w:t>
            </w:r>
            <w:r w:rsidR="007246B2" w:rsidRPr="00DA1588">
              <w:rPr>
                <w:rFonts w:ascii="Arial" w:hAnsi="Arial" w:cs="Arial"/>
                <w:b/>
                <w:bCs/>
              </w:rPr>
              <w:t xml:space="preserve"> </w:t>
            </w:r>
            <w:r w:rsidR="00F9242C" w:rsidRPr="00DA1588">
              <w:rPr>
                <w:rFonts w:ascii="Arial" w:hAnsi="Arial" w:cs="Arial"/>
                <w:b/>
                <w:bCs/>
              </w:rPr>
              <w:t>- Revisão do Plano Diretor Municipal – Coqueiral/MG</w:t>
            </w:r>
          </w:p>
          <w:p w14:paraId="718A1951" w14:textId="77777777" w:rsidR="007246B2" w:rsidRPr="00DA1588" w:rsidRDefault="007246B2" w:rsidP="00F9242C">
            <w:pPr>
              <w:jc w:val="center"/>
              <w:rPr>
                <w:rFonts w:ascii="Arial" w:hAnsi="Arial" w:cs="Arial"/>
              </w:rPr>
            </w:pPr>
          </w:p>
        </w:tc>
      </w:tr>
      <w:tr w:rsidR="001F3AC5" w:rsidRPr="00DA1588" w14:paraId="26BDDD34" w14:textId="77777777" w:rsidTr="001F3AC5">
        <w:tc>
          <w:tcPr>
            <w:tcW w:w="4539" w:type="dxa"/>
            <w:shd w:val="clear" w:color="auto" w:fill="D9D9D9" w:themeFill="background1" w:themeFillShade="D9"/>
          </w:tcPr>
          <w:p w14:paraId="22CB9B22" w14:textId="77777777" w:rsidR="001F3AC5" w:rsidRPr="00DA1588" w:rsidRDefault="001F3AC5" w:rsidP="001F3AC5">
            <w:pPr>
              <w:rPr>
                <w:rFonts w:ascii="Arial" w:hAnsi="Arial" w:cs="Arial"/>
                <w:b/>
                <w:bCs/>
              </w:rPr>
            </w:pPr>
          </w:p>
          <w:p w14:paraId="780B2F6E" w14:textId="54B129BC" w:rsidR="001F3AC5" w:rsidRPr="00DA1588" w:rsidRDefault="001F3AC5" w:rsidP="001F3AC5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Unidade administrativa de origem</w:t>
            </w:r>
          </w:p>
          <w:p w14:paraId="7C23D36D" w14:textId="77777777" w:rsidR="001F3AC5" w:rsidRPr="00DA1588" w:rsidRDefault="001F3AC5" w:rsidP="001F3AC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101" w:type="dxa"/>
          </w:tcPr>
          <w:p w14:paraId="672AE155" w14:textId="77777777" w:rsidR="001F3AC5" w:rsidRPr="00DA1588" w:rsidRDefault="001F3AC5" w:rsidP="00A3764A">
            <w:pPr>
              <w:jc w:val="both"/>
              <w:rPr>
                <w:rFonts w:ascii="Arial" w:hAnsi="Arial" w:cs="Arial"/>
              </w:rPr>
            </w:pPr>
          </w:p>
          <w:p w14:paraId="7313695F" w14:textId="3CC4DF85" w:rsidR="001F3AC5" w:rsidRPr="00DA1588" w:rsidRDefault="001F3AC5" w:rsidP="00A3764A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 xml:space="preserve">Secretaria </w:t>
            </w:r>
            <w:r w:rsidR="00A3764A" w:rsidRPr="00DA1588">
              <w:rPr>
                <w:rFonts w:ascii="Arial" w:hAnsi="Arial" w:cs="Arial"/>
              </w:rPr>
              <w:t>Municipal de Obras e Serviços Públicos</w:t>
            </w:r>
          </w:p>
          <w:p w14:paraId="4ABE4624" w14:textId="29ED6870" w:rsidR="001F3AC5" w:rsidRPr="00DA1588" w:rsidRDefault="001F3AC5" w:rsidP="00A3764A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 xml:space="preserve">Titular do cargo: </w:t>
            </w:r>
            <w:r w:rsidR="00A3764A" w:rsidRPr="00DA1588">
              <w:rPr>
                <w:rFonts w:ascii="Arial" w:hAnsi="Arial" w:cs="Arial"/>
              </w:rPr>
              <w:t>Danielle Patrícia Ferreira Marques Peloso</w:t>
            </w:r>
          </w:p>
          <w:p w14:paraId="0095AAD3" w14:textId="51DA0830" w:rsidR="001F3AC5" w:rsidRPr="00DA1588" w:rsidRDefault="001F3AC5" w:rsidP="00A3764A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 xml:space="preserve">CPF: </w:t>
            </w:r>
            <w:r w:rsidR="00A3764A" w:rsidRPr="00DA1588">
              <w:rPr>
                <w:rFonts w:ascii="Arial" w:hAnsi="Arial" w:cs="Arial"/>
              </w:rPr>
              <w:t>***.295.016-**</w:t>
            </w:r>
          </w:p>
          <w:p w14:paraId="0572F8C2" w14:textId="6027851F" w:rsidR="001F3AC5" w:rsidRPr="00DA1588" w:rsidRDefault="001F3AC5" w:rsidP="00A3764A">
            <w:pPr>
              <w:jc w:val="both"/>
              <w:rPr>
                <w:rFonts w:ascii="Arial" w:hAnsi="Arial" w:cs="Arial"/>
              </w:rPr>
            </w:pPr>
          </w:p>
        </w:tc>
      </w:tr>
      <w:tr w:rsidR="007246B2" w:rsidRPr="00DA1588" w14:paraId="5878CC9E" w14:textId="77777777" w:rsidTr="001F3AC5">
        <w:tc>
          <w:tcPr>
            <w:tcW w:w="4539" w:type="dxa"/>
            <w:shd w:val="clear" w:color="auto" w:fill="D9D9D9" w:themeFill="background1" w:themeFillShade="D9"/>
            <w:vAlign w:val="center"/>
          </w:tcPr>
          <w:p w14:paraId="6B231928" w14:textId="77777777" w:rsidR="007246B2" w:rsidRPr="00DA1588" w:rsidRDefault="007246B2" w:rsidP="006722D8">
            <w:pPr>
              <w:rPr>
                <w:rFonts w:ascii="Arial" w:hAnsi="Arial" w:cs="Arial"/>
                <w:b/>
                <w:bCs/>
              </w:rPr>
            </w:pPr>
          </w:p>
          <w:p w14:paraId="6CDEBDA2" w14:textId="1DB63CC0" w:rsidR="007246B2" w:rsidRPr="00DA1588" w:rsidRDefault="007246B2" w:rsidP="006722D8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Descrição Resumida do Objeto:</w:t>
            </w:r>
          </w:p>
          <w:p w14:paraId="59852EE2" w14:textId="77777777" w:rsidR="007246B2" w:rsidRPr="00DA1588" w:rsidRDefault="007246B2" w:rsidP="006722D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101" w:type="dxa"/>
          </w:tcPr>
          <w:p w14:paraId="73019AF3" w14:textId="77777777" w:rsidR="001F3AC5" w:rsidRPr="00DA1588" w:rsidRDefault="001F3AC5" w:rsidP="00832DC5">
            <w:pPr>
              <w:jc w:val="both"/>
              <w:rPr>
                <w:rFonts w:ascii="Arial" w:hAnsi="Arial" w:cs="Arial"/>
              </w:rPr>
            </w:pPr>
          </w:p>
          <w:p w14:paraId="32D9AB66" w14:textId="77777777" w:rsidR="007246B2" w:rsidRPr="00DA1588" w:rsidRDefault="00F9242C" w:rsidP="00832DC5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 xml:space="preserve">Contratação de empresa especializada para prestação de serviços técnicos visando à revisão e atualização do Plano Diretor do Município de Coqueiral/MG </w:t>
            </w:r>
          </w:p>
          <w:p w14:paraId="65646B64" w14:textId="2B9AF6FA" w:rsidR="001F3AC5" w:rsidRPr="00DA1588" w:rsidRDefault="001F3AC5" w:rsidP="00832DC5">
            <w:pPr>
              <w:jc w:val="both"/>
              <w:rPr>
                <w:rFonts w:ascii="Arial" w:hAnsi="Arial" w:cs="Arial"/>
              </w:rPr>
            </w:pPr>
          </w:p>
        </w:tc>
      </w:tr>
      <w:tr w:rsidR="007246B2" w:rsidRPr="00DA1588" w14:paraId="63686691" w14:textId="77777777" w:rsidTr="001F3AC5">
        <w:trPr>
          <w:trHeight w:val="995"/>
        </w:trPr>
        <w:tc>
          <w:tcPr>
            <w:tcW w:w="4539" w:type="dxa"/>
            <w:shd w:val="clear" w:color="auto" w:fill="D9D9D9" w:themeFill="background1" w:themeFillShade="D9"/>
          </w:tcPr>
          <w:p w14:paraId="5D8B4FD4" w14:textId="77777777" w:rsidR="001B0627" w:rsidRPr="00DA1588" w:rsidRDefault="001B0627" w:rsidP="00F9242C">
            <w:pPr>
              <w:rPr>
                <w:rFonts w:ascii="Arial" w:hAnsi="Arial" w:cs="Arial"/>
                <w:b/>
                <w:bCs/>
              </w:rPr>
            </w:pPr>
          </w:p>
          <w:p w14:paraId="56FE1685" w14:textId="77777777" w:rsidR="001B0627" w:rsidRPr="00DA1588" w:rsidRDefault="001B0627" w:rsidP="00F9242C">
            <w:pPr>
              <w:rPr>
                <w:rFonts w:ascii="Arial" w:hAnsi="Arial" w:cs="Arial"/>
                <w:b/>
                <w:bCs/>
              </w:rPr>
            </w:pPr>
          </w:p>
          <w:p w14:paraId="046E0E6B" w14:textId="448254DA" w:rsidR="007246B2" w:rsidRPr="00DA1588" w:rsidRDefault="007246B2" w:rsidP="00F9242C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Modalidade</w:t>
            </w:r>
            <w:r w:rsidR="00543D4E" w:rsidRPr="00DA1588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5101" w:type="dxa"/>
          </w:tcPr>
          <w:p w14:paraId="4372FEE6" w14:textId="77777777" w:rsidR="001F3AC5" w:rsidRPr="00DA1588" w:rsidRDefault="001F3AC5" w:rsidP="00C079A2">
            <w:pPr>
              <w:rPr>
                <w:rFonts w:ascii="Arial" w:hAnsi="Arial" w:cs="Arial"/>
                <w:b/>
                <w:bCs/>
              </w:rPr>
            </w:pPr>
          </w:p>
          <w:p w14:paraId="1AEC6229" w14:textId="5EFA4D43" w:rsidR="001B0627" w:rsidRPr="00DA1588" w:rsidRDefault="001B0627" w:rsidP="00C079A2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  <w:b/>
                <w:bCs/>
              </w:rPr>
              <w:t xml:space="preserve">Modalidade: </w:t>
            </w:r>
            <w:r w:rsidRPr="00DA1588">
              <w:rPr>
                <w:rFonts w:ascii="Arial" w:hAnsi="Arial" w:cs="Arial"/>
              </w:rPr>
              <w:t>Concorrência</w:t>
            </w:r>
          </w:p>
          <w:p w14:paraId="02E538F7" w14:textId="45CB3F40" w:rsidR="001B0627" w:rsidRPr="00DA1588" w:rsidRDefault="001B0627" w:rsidP="00C079A2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  <w:b/>
                <w:bCs/>
              </w:rPr>
              <w:t xml:space="preserve">Critério de julgamento: </w:t>
            </w:r>
            <w:r w:rsidRPr="00DA1588">
              <w:rPr>
                <w:rFonts w:ascii="Arial" w:hAnsi="Arial" w:cs="Arial"/>
              </w:rPr>
              <w:t>Técnica e Preço</w:t>
            </w:r>
          </w:p>
          <w:p w14:paraId="65189A50" w14:textId="5C7AC833" w:rsidR="007246B2" w:rsidRPr="00DA1588" w:rsidRDefault="001B0627" w:rsidP="00C079A2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  <w:b/>
                <w:bCs/>
              </w:rPr>
              <w:t xml:space="preserve">Regime de execução: </w:t>
            </w:r>
            <w:r w:rsidRPr="00DA1588">
              <w:rPr>
                <w:rFonts w:ascii="Arial" w:hAnsi="Arial" w:cs="Arial"/>
              </w:rPr>
              <w:t>Empreitada por preço global</w:t>
            </w:r>
          </w:p>
          <w:p w14:paraId="0D2BC670" w14:textId="5171E199" w:rsidR="00DB181E" w:rsidRPr="00DA1588" w:rsidRDefault="00DB181E" w:rsidP="00A3163F">
            <w:pPr>
              <w:jc w:val="both"/>
              <w:rPr>
                <w:rFonts w:ascii="Arial" w:hAnsi="Arial" w:cs="Arial"/>
              </w:rPr>
            </w:pPr>
          </w:p>
        </w:tc>
      </w:tr>
      <w:tr w:rsidR="007246B2" w:rsidRPr="00DA1588" w14:paraId="1F96BED4" w14:textId="77777777" w:rsidTr="001F3AC5">
        <w:tc>
          <w:tcPr>
            <w:tcW w:w="4539" w:type="dxa"/>
            <w:shd w:val="clear" w:color="auto" w:fill="D9D9D9" w:themeFill="background1" w:themeFillShade="D9"/>
          </w:tcPr>
          <w:p w14:paraId="6E313403" w14:textId="77777777" w:rsidR="007246B2" w:rsidRPr="00DA1588" w:rsidRDefault="007246B2" w:rsidP="007246B2">
            <w:pPr>
              <w:rPr>
                <w:rFonts w:ascii="Arial" w:hAnsi="Arial" w:cs="Arial"/>
                <w:b/>
                <w:bCs/>
              </w:rPr>
            </w:pPr>
          </w:p>
          <w:p w14:paraId="0F104CA8" w14:textId="5CE18A6F" w:rsidR="007246B2" w:rsidRPr="00DA1588" w:rsidRDefault="00543D4E" w:rsidP="007246B2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P</w:t>
            </w:r>
            <w:r w:rsidR="00397445" w:rsidRPr="00DA1588">
              <w:rPr>
                <w:rFonts w:ascii="Arial" w:hAnsi="Arial" w:cs="Arial"/>
                <w:b/>
                <w:bCs/>
              </w:rPr>
              <w:t xml:space="preserve">razo </w:t>
            </w:r>
            <w:r w:rsidRPr="00DA1588">
              <w:rPr>
                <w:rFonts w:ascii="Arial" w:hAnsi="Arial" w:cs="Arial"/>
                <w:b/>
                <w:bCs/>
              </w:rPr>
              <w:t>de Vigência d</w:t>
            </w:r>
            <w:r w:rsidR="00397445" w:rsidRPr="00DA1588">
              <w:rPr>
                <w:rFonts w:ascii="Arial" w:hAnsi="Arial" w:cs="Arial"/>
                <w:b/>
                <w:bCs/>
              </w:rPr>
              <w:t>o Contrato</w:t>
            </w:r>
          </w:p>
          <w:p w14:paraId="06BBEE62" w14:textId="77777777" w:rsidR="007246B2" w:rsidRPr="00DA1588" w:rsidRDefault="007246B2" w:rsidP="007246B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101" w:type="dxa"/>
          </w:tcPr>
          <w:p w14:paraId="2FDF71A2" w14:textId="77777777" w:rsidR="007246B2" w:rsidRPr="00DA1588" w:rsidRDefault="007246B2" w:rsidP="00832DC5">
            <w:pPr>
              <w:jc w:val="both"/>
              <w:rPr>
                <w:rFonts w:ascii="Arial" w:hAnsi="Arial" w:cs="Arial"/>
              </w:rPr>
            </w:pPr>
          </w:p>
          <w:p w14:paraId="72B4DD32" w14:textId="2B9B0622" w:rsidR="006E453D" w:rsidRPr="00DA1588" w:rsidRDefault="00543D4E" w:rsidP="004E723D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12 (doze) meses</w:t>
            </w:r>
            <w:r w:rsidR="004E723D" w:rsidRPr="00DA1588">
              <w:rPr>
                <w:rFonts w:ascii="Arial" w:hAnsi="Arial" w:cs="Arial"/>
              </w:rPr>
              <w:t>.</w:t>
            </w:r>
          </w:p>
        </w:tc>
      </w:tr>
      <w:tr w:rsidR="00543D4E" w:rsidRPr="00DA1588" w14:paraId="174B17C7" w14:textId="77777777" w:rsidTr="001F3AC5">
        <w:tc>
          <w:tcPr>
            <w:tcW w:w="4539" w:type="dxa"/>
            <w:shd w:val="clear" w:color="auto" w:fill="D9D9D9" w:themeFill="background1" w:themeFillShade="D9"/>
          </w:tcPr>
          <w:p w14:paraId="2C78B52C" w14:textId="77777777" w:rsidR="00543D4E" w:rsidRPr="00DA1588" w:rsidRDefault="00543D4E" w:rsidP="007246B2">
            <w:pPr>
              <w:rPr>
                <w:rFonts w:ascii="Arial" w:hAnsi="Arial" w:cs="Arial"/>
                <w:b/>
                <w:bCs/>
              </w:rPr>
            </w:pPr>
          </w:p>
          <w:p w14:paraId="63368AB1" w14:textId="3C65A4B0" w:rsidR="00543D4E" w:rsidRPr="00DA1588" w:rsidRDefault="00543D4E" w:rsidP="007246B2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Legislação Aplicável:</w:t>
            </w:r>
          </w:p>
          <w:p w14:paraId="382811C4" w14:textId="77777777" w:rsidR="00543D4E" w:rsidRPr="00DA1588" w:rsidRDefault="00543D4E" w:rsidP="007246B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101" w:type="dxa"/>
          </w:tcPr>
          <w:p w14:paraId="5567AE59" w14:textId="77777777" w:rsidR="00F9242C" w:rsidRPr="00DA1588" w:rsidRDefault="00F9242C" w:rsidP="00F9242C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Lei nº 14.133/2021</w:t>
            </w:r>
          </w:p>
          <w:p w14:paraId="05987995" w14:textId="77777777" w:rsidR="00F9242C" w:rsidRPr="00DA1588" w:rsidRDefault="00F9242C" w:rsidP="00F9242C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Lei nº 10.257/2001</w:t>
            </w:r>
          </w:p>
          <w:p w14:paraId="7A363356" w14:textId="77777777" w:rsidR="00543D4E" w:rsidRPr="00DA1588" w:rsidRDefault="00F9242C" w:rsidP="00F65FE0">
            <w:pPr>
              <w:numPr>
                <w:ilvl w:val="0"/>
                <w:numId w:val="10"/>
              </w:num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Constituição Federal de 1988</w:t>
            </w:r>
          </w:p>
          <w:p w14:paraId="743E5B8D" w14:textId="6D5F3BF1" w:rsidR="00F65FE0" w:rsidRPr="00DA1588" w:rsidRDefault="00F65FE0" w:rsidP="00F65FE0">
            <w:pPr>
              <w:ind w:left="720"/>
              <w:jc w:val="both"/>
              <w:rPr>
                <w:rFonts w:ascii="Arial" w:hAnsi="Arial" w:cs="Arial"/>
              </w:rPr>
            </w:pPr>
          </w:p>
        </w:tc>
      </w:tr>
      <w:tr w:rsidR="00F1183C" w:rsidRPr="00DA1588" w14:paraId="1D1997AC" w14:textId="77777777" w:rsidTr="003C3927">
        <w:tc>
          <w:tcPr>
            <w:tcW w:w="9640" w:type="dxa"/>
            <w:gridSpan w:val="2"/>
            <w:shd w:val="clear" w:color="auto" w:fill="D9D9D9" w:themeFill="background1" w:themeFillShade="D9"/>
          </w:tcPr>
          <w:p w14:paraId="380FBAE9" w14:textId="77777777" w:rsidR="00F1183C" w:rsidRPr="00DA1588" w:rsidRDefault="00F1183C" w:rsidP="007246B2">
            <w:pPr>
              <w:rPr>
                <w:rFonts w:ascii="Arial" w:hAnsi="Arial" w:cs="Arial"/>
              </w:rPr>
            </w:pPr>
          </w:p>
          <w:p w14:paraId="7668454E" w14:textId="4E5E52D0" w:rsidR="00F1183C" w:rsidRPr="00DA1588" w:rsidRDefault="00F1183C" w:rsidP="00F1183C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1. OBJETO</w:t>
            </w:r>
          </w:p>
          <w:p w14:paraId="3A92642B" w14:textId="77777777" w:rsidR="00F1183C" w:rsidRPr="00DA1588" w:rsidRDefault="00F1183C" w:rsidP="007246B2">
            <w:pPr>
              <w:rPr>
                <w:rFonts w:ascii="Arial" w:hAnsi="Arial" w:cs="Arial"/>
              </w:rPr>
            </w:pPr>
          </w:p>
        </w:tc>
      </w:tr>
      <w:tr w:rsidR="00F1183C" w:rsidRPr="00DA1588" w14:paraId="141BD9E5" w14:textId="77777777" w:rsidTr="00624F3D">
        <w:trPr>
          <w:trHeight w:val="1601"/>
        </w:trPr>
        <w:tc>
          <w:tcPr>
            <w:tcW w:w="9640" w:type="dxa"/>
            <w:gridSpan w:val="2"/>
          </w:tcPr>
          <w:p w14:paraId="52A30D84" w14:textId="77777777" w:rsidR="001F3AC5" w:rsidRPr="00DA1588" w:rsidRDefault="001F3AC5" w:rsidP="006F75DC">
            <w:pPr>
              <w:rPr>
                <w:rFonts w:ascii="Arial" w:hAnsi="Arial" w:cs="Arial"/>
              </w:rPr>
            </w:pPr>
          </w:p>
          <w:p w14:paraId="4302D57F" w14:textId="77777777" w:rsidR="006722D8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Contratação de empresa especializada para prestação de serviços técnicos visando à revisão e atualização do Plano Diretor do Município de Coqueiral/MG (Lei Municipal nº 1.598/2006), com elaboração de minuta de Projeto de Lei, anexos técnicos, mapas georreferenciados e relatórios consolidados.</w:t>
            </w:r>
          </w:p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821"/>
              <w:gridCol w:w="2462"/>
              <w:gridCol w:w="1219"/>
              <w:gridCol w:w="1508"/>
              <w:gridCol w:w="1728"/>
              <w:gridCol w:w="1676"/>
            </w:tblGrid>
            <w:tr w:rsidR="00BC6353" w:rsidRPr="00DA1588" w14:paraId="70F22896" w14:textId="77777777" w:rsidTr="00DA1588">
              <w:tc>
                <w:tcPr>
                  <w:tcW w:w="832" w:type="dxa"/>
                  <w:shd w:val="clear" w:color="auto" w:fill="D9D9D9" w:themeFill="background1" w:themeFillShade="D9"/>
                </w:tcPr>
                <w:p w14:paraId="3392ED91" w14:textId="2944DCB1" w:rsidR="00CD33AA" w:rsidRPr="00DA1588" w:rsidRDefault="00CD33AA" w:rsidP="00DA1588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DA1588">
                    <w:rPr>
                      <w:rFonts w:ascii="Arial" w:hAnsi="Arial" w:cs="Arial"/>
                      <w:b/>
                      <w:bCs/>
                    </w:rPr>
                    <w:t>ITEM</w:t>
                  </w:r>
                </w:p>
              </w:tc>
              <w:tc>
                <w:tcPr>
                  <w:tcW w:w="2586" w:type="dxa"/>
                  <w:shd w:val="clear" w:color="auto" w:fill="D9D9D9" w:themeFill="background1" w:themeFillShade="D9"/>
                </w:tcPr>
                <w:p w14:paraId="26B0A2CD" w14:textId="4A27DEDB" w:rsidR="00CD33AA" w:rsidRPr="00DA1588" w:rsidRDefault="00CD33AA" w:rsidP="00DA1588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DA1588">
                    <w:rPr>
                      <w:rFonts w:ascii="Arial" w:hAnsi="Arial" w:cs="Arial"/>
                      <w:b/>
                      <w:bCs/>
                    </w:rPr>
                    <w:t>DESCRIÇÃO</w:t>
                  </w:r>
                </w:p>
              </w:tc>
              <w:tc>
                <w:tcPr>
                  <w:tcW w:w="1117" w:type="dxa"/>
                  <w:shd w:val="clear" w:color="auto" w:fill="D9D9D9" w:themeFill="background1" w:themeFillShade="D9"/>
                </w:tcPr>
                <w:p w14:paraId="6162651E" w14:textId="43ADD1AD" w:rsidR="00CD33AA" w:rsidRPr="00DA1588" w:rsidRDefault="00CD33AA" w:rsidP="00DA1588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DA1588">
                    <w:rPr>
                      <w:rFonts w:ascii="Arial" w:hAnsi="Arial" w:cs="Arial"/>
                      <w:b/>
                      <w:bCs/>
                    </w:rPr>
                    <w:t>UNIDADE</w:t>
                  </w:r>
                </w:p>
              </w:tc>
              <w:tc>
                <w:tcPr>
                  <w:tcW w:w="1368" w:type="dxa"/>
                  <w:shd w:val="clear" w:color="auto" w:fill="D9D9D9" w:themeFill="background1" w:themeFillShade="D9"/>
                </w:tcPr>
                <w:p w14:paraId="16CE1727" w14:textId="369C78F8" w:rsidR="00CD33AA" w:rsidRPr="00DA1588" w:rsidRDefault="00CD33AA" w:rsidP="00DA1588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DA1588">
                    <w:rPr>
                      <w:rFonts w:ascii="Arial" w:hAnsi="Arial" w:cs="Arial"/>
                      <w:b/>
                      <w:bCs/>
                    </w:rPr>
                    <w:t>QUANITADE</w:t>
                  </w:r>
                </w:p>
              </w:tc>
              <w:tc>
                <w:tcPr>
                  <w:tcW w:w="1785" w:type="dxa"/>
                  <w:shd w:val="clear" w:color="auto" w:fill="D9D9D9" w:themeFill="background1" w:themeFillShade="D9"/>
                </w:tcPr>
                <w:p w14:paraId="7B5AF22E" w14:textId="3A920C1B" w:rsidR="00CD33AA" w:rsidRPr="00DA1588" w:rsidRDefault="00CD33AA" w:rsidP="00DA1588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DA1588">
                    <w:rPr>
                      <w:rFonts w:ascii="Arial" w:hAnsi="Arial" w:cs="Arial"/>
                      <w:b/>
                      <w:bCs/>
                    </w:rPr>
                    <w:t>VALOR MÉDIO UNITÁRIO</w:t>
                  </w:r>
                </w:p>
              </w:tc>
              <w:tc>
                <w:tcPr>
                  <w:tcW w:w="1726" w:type="dxa"/>
                  <w:shd w:val="clear" w:color="auto" w:fill="D9D9D9" w:themeFill="background1" w:themeFillShade="D9"/>
                </w:tcPr>
                <w:p w14:paraId="6B09C5B2" w14:textId="45663831" w:rsidR="00CD33AA" w:rsidRPr="00DA1588" w:rsidRDefault="00CD33AA" w:rsidP="00DA1588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DA1588">
                    <w:rPr>
                      <w:rFonts w:ascii="Arial" w:hAnsi="Arial" w:cs="Arial"/>
                      <w:b/>
                      <w:bCs/>
                    </w:rPr>
                    <w:t>VALOR MÉDIO TOTAL</w:t>
                  </w:r>
                </w:p>
              </w:tc>
            </w:tr>
            <w:tr w:rsidR="00BC6353" w:rsidRPr="00DA1588" w14:paraId="48445968" w14:textId="77777777" w:rsidTr="00DA1588">
              <w:tc>
                <w:tcPr>
                  <w:tcW w:w="832" w:type="dxa"/>
                  <w:shd w:val="clear" w:color="auto" w:fill="D9D9D9" w:themeFill="background1" w:themeFillShade="D9"/>
                  <w:vAlign w:val="center"/>
                </w:tcPr>
                <w:p w14:paraId="150BE420" w14:textId="2AD93144" w:rsidR="00CD33AA" w:rsidRPr="00DA1588" w:rsidRDefault="00BC6353" w:rsidP="00BC6353">
                  <w:pPr>
                    <w:jc w:val="center"/>
                    <w:rPr>
                      <w:rFonts w:ascii="Arial" w:hAnsi="Arial" w:cs="Arial"/>
                    </w:rPr>
                  </w:pPr>
                  <w:r w:rsidRPr="00DA1588"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2586" w:type="dxa"/>
                </w:tcPr>
                <w:p w14:paraId="043B6D2E" w14:textId="1E59B033" w:rsidR="00CD33AA" w:rsidRPr="00DA1588" w:rsidRDefault="00BC6353" w:rsidP="00BC6353">
                  <w:pPr>
                    <w:jc w:val="both"/>
                    <w:rPr>
                      <w:rFonts w:ascii="Arial" w:hAnsi="Arial" w:cs="Arial"/>
                    </w:rPr>
                  </w:pPr>
                  <w:r w:rsidRPr="00DA1588">
                    <w:rPr>
                      <w:rFonts w:ascii="Arial" w:hAnsi="Arial" w:cs="Arial"/>
                    </w:rPr>
                    <w:t>Contratação de empresa especializada para prestação de serviços técnicos visando à revisão e atualização do Plano Diretor do Município de Coqueiral/MG (Lei Municipal nº 1.598/2006)</w:t>
                  </w:r>
                </w:p>
              </w:tc>
              <w:tc>
                <w:tcPr>
                  <w:tcW w:w="1117" w:type="dxa"/>
                  <w:vAlign w:val="center"/>
                </w:tcPr>
                <w:p w14:paraId="76D8311C" w14:textId="015EC70B" w:rsidR="00CD33AA" w:rsidRPr="00DA1588" w:rsidRDefault="00BC6353" w:rsidP="00BC6353">
                  <w:pPr>
                    <w:jc w:val="center"/>
                    <w:rPr>
                      <w:rFonts w:ascii="Arial" w:hAnsi="Arial" w:cs="Arial"/>
                    </w:rPr>
                  </w:pPr>
                  <w:r w:rsidRPr="00DA1588">
                    <w:rPr>
                      <w:rFonts w:ascii="Arial" w:hAnsi="Arial" w:cs="Arial"/>
                    </w:rPr>
                    <w:t>serviço</w:t>
                  </w:r>
                </w:p>
              </w:tc>
              <w:tc>
                <w:tcPr>
                  <w:tcW w:w="1368" w:type="dxa"/>
                  <w:vAlign w:val="center"/>
                </w:tcPr>
                <w:p w14:paraId="5EE0F03D" w14:textId="2C068F92" w:rsidR="00CD33AA" w:rsidRPr="00DA1588" w:rsidRDefault="00BC6353" w:rsidP="00BC6353">
                  <w:pPr>
                    <w:jc w:val="center"/>
                    <w:rPr>
                      <w:rFonts w:ascii="Arial" w:hAnsi="Arial" w:cs="Arial"/>
                    </w:rPr>
                  </w:pPr>
                  <w:r w:rsidRPr="00DA1588"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1785" w:type="dxa"/>
                  <w:vAlign w:val="center"/>
                </w:tcPr>
                <w:p w14:paraId="766D31BE" w14:textId="095BDD52" w:rsidR="00CD33AA" w:rsidRPr="00DA1588" w:rsidRDefault="00BC6353" w:rsidP="00BC6353">
                  <w:pPr>
                    <w:jc w:val="center"/>
                    <w:rPr>
                      <w:rFonts w:ascii="Arial" w:hAnsi="Arial" w:cs="Arial"/>
                    </w:rPr>
                  </w:pPr>
                  <w:r w:rsidRPr="00DA1588">
                    <w:rPr>
                      <w:rFonts w:ascii="Arial" w:hAnsi="Arial" w:cs="Arial"/>
                    </w:rPr>
                    <w:t>R$ 281.258,00</w:t>
                  </w:r>
                </w:p>
              </w:tc>
              <w:tc>
                <w:tcPr>
                  <w:tcW w:w="1726" w:type="dxa"/>
                  <w:vAlign w:val="center"/>
                </w:tcPr>
                <w:p w14:paraId="561A4134" w14:textId="7C72C2B8" w:rsidR="00CD33AA" w:rsidRPr="00DA1588" w:rsidRDefault="00BC6353" w:rsidP="00BC6353">
                  <w:pPr>
                    <w:jc w:val="center"/>
                    <w:rPr>
                      <w:rFonts w:ascii="Arial" w:hAnsi="Arial" w:cs="Arial"/>
                    </w:rPr>
                  </w:pPr>
                  <w:r w:rsidRPr="00DA1588">
                    <w:rPr>
                      <w:rFonts w:ascii="Arial" w:hAnsi="Arial" w:cs="Arial"/>
                    </w:rPr>
                    <w:t>R$ 281.258,00</w:t>
                  </w:r>
                </w:p>
              </w:tc>
            </w:tr>
          </w:tbl>
          <w:p w14:paraId="6B66F968" w14:textId="77777777" w:rsidR="001F3AC5" w:rsidRPr="00DA1588" w:rsidRDefault="001F3AC5" w:rsidP="006F75DC">
            <w:pPr>
              <w:rPr>
                <w:rFonts w:ascii="Arial" w:hAnsi="Arial" w:cs="Arial"/>
              </w:rPr>
            </w:pPr>
          </w:p>
          <w:p w14:paraId="07490481" w14:textId="0DC37BBB" w:rsidR="00624F3D" w:rsidRPr="00DA1588" w:rsidRDefault="00624F3D" w:rsidP="00624F3D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 xml:space="preserve">O valor estimado de R$ 281.258,00 (duzentos e oitenta e um mil e duzentos e cinquenta e oito reais) corresponde ao custo previsto para a contratação dos serviços técnicos especializados destinados à elaboração do Plano Diretor Municipal, tendo sido apurado com base em levantamentos de mercado e contratações similares. </w:t>
            </w:r>
          </w:p>
          <w:p w14:paraId="56C8818A" w14:textId="77777777" w:rsidR="00624F3D" w:rsidRPr="00DA1588" w:rsidRDefault="00624F3D" w:rsidP="00624F3D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Ressalta-se que o referido valor é estimativo e servirá como referência para fins de planejamento e instrução processual, podendo sofrer variações conforme a proposta vencedora do certame.</w:t>
            </w:r>
            <w:r w:rsidRPr="00DA1588">
              <w:rPr>
                <w:rFonts w:ascii="Arial" w:hAnsi="Arial" w:cs="Arial"/>
              </w:rPr>
              <w:br/>
              <w:t>O pagamento será realizado conforme a execução das etapas previstas no Termo de Referência e no cronograma físico-financeiro, devidamente atestadas pela Administração.</w:t>
            </w:r>
          </w:p>
          <w:p w14:paraId="79DC50FC" w14:textId="5F7E31CA" w:rsidR="00457A15" w:rsidRPr="00DA1588" w:rsidRDefault="00457A15" w:rsidP="00624F3D">
            <w:pPr>
              <w:jc w:val="both"/>
              <w:rPr>
                <w:rFonts w:ascii="Arial" w:hAnsi="Arial" w:cs="Arial"/>
              </w:rPr>
            </w:pPr>
          </w:p>
        </w:tc>
      </w:tr>
      <w:tr w:rsidR="00F1183C" w:rsidRPr="00DA1588" w14:paraId="773DBE26" w14:textId="77777777" w:rsidTr="003C3927">
        <w:tc>
          <w:tcPr>
            <w:tcW w:w="9640" w:type="dxa"/>
            <w:gridSpan w:val="2"/>
            <w:shd w:val="clear" w:color="auto" w:fill="D9D9D9" w:themeFill="background1" w:themeFillShade="D9"/>
          </w:tcPr>
          <w:p w14:paraId="580DDAA4" w14:textId="77777777" w:rsidR="00F1183C" w:rsidRPr="00DA1588" w:rsidRDefault="00F1183C" w:rsidP="007246B2">
            <w:pPr>
              <w:rPr>
                <w:rFonts w:ascii="Arial" w:hAnsi="Arial" w:cs="Arial"/>
              </w:rPr>
            </w:pPr>
          </w:p>
          <w:p w14:paraId="07CCC806" w14:textId="3D2BFDEB" w:rsidR="00F1183C" w:rsidRPr="00DA1588" w:rsidRDefault="00F1183C" w:rsidP="007246B2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2.</w:t>
            </w:r>
            <w:r w:rsidR="0095122D" w:rsidRPr="00DA1588">
              <w:rPr>
                <w:rFonts w:ascii="Arial" w:hAnsi="Arial" w:cs="Arial"/>
                <w:b/>
                <w:bCs/>
              </w:rPr>
              <w:t xml:space="preserve"> JUSTIFICATIVA</w:t>
            </w:r>
          </w:p>
          <w:p w14:paraId="299C9646" w14:textId="77777777" w:rsidR="00F1183C" w:rsidRPr="00DA1588" w:rsidRDefault="00F1183C" w:rsidP="007246B2">
            <w:pPr>
              <w:rPr>
                <w:rFonts w:ascii="Arial" w:hAnsi="Arial" w:cs="Arial"/>
              </w:rPr>
            </w:pPr>
          </w:p>
        </w:tc>
      </w:tr>
      <w:tr w:rsidR="00F1183C" w:rsidRPr="00DA1588" w14:paraId="2F7555D2" w14:textId="77777777" w:rsidTr="003C3927">
        <w:tc>
          <w:tcPr>
            <w:tcW w:w="9640" w:type="dxa"/>
            <w:gridSpan w:val="2"/>
          </w:tcPr>
          <w:p w14:paraId="5ACC6DDA" w14:textId="77777777" w:rsidR="00457A15" w:rsidRPr="00DA1588" w:rsidRDefault="00457A15" w:rsidP="00457A15">
            <w:pPr>
              <w:pStyle w:val="NormalWeb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43643D9" w14:textId="00E06484" w:rsidR="00457A15" w:rsidRPr="00DA1588" w:rsidRDefault="00457A15" w:rsidP="00457A15">
            <w:pPr>
              <w:pStyle w:val="NormalWeb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A1588">
              <w:rPr>
                <w:rFonts w:ascii="Arial" w:hAnsi="Arial" w:cs="Arial"/>
                <w:sz w:val="22"/>
                <w:szCs w:val="22"/>
              </w:rPr>
              <w:t>O Plano Diretor vigente encontra-se há aproximadamente 20 anos sem revisão, estando defasado frente às transformações urbanas, ambientais e normativas ocorridas no período. Tal situação revela a necessidade de sua atualização, em consonância com o art. 182 da Constituição Federal e com o Estatuto da Cidade (Lei nº 10.257/2001</w:t>
            </w:r>
            <w:r w:rsidR="002978CA" w:rsidRPr="00DA1588">
              <w:rPr>
                <w:rFonts w:ascii="Arial" w:hAnsi="Arial" w:cs="Arial"/>
                <w:sz w:val="22"/>
                <w:szCs w:val="22"/>
              </w:rPr>
              <w:t>).</w:t>
            </w:r>
          </w:p>
          <w:p w14:paraId="00D5A99D" w14:textId="77777777" w:rsidR="00457A15" w:rsidRPr="00DA1588" w:rsidRDefault="00457A15" w:rsidP="00457A15">
            <w:pPr>
              <w:pStyle w:val="NormalWeb"/>
              <w:spacing w:before="0" w:beforeAutospacing="0" w:after="12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A1588">
              <w:rPr>
                <w:rFonts w:ascii="Arial" w:hAnsi="Arial" w:cs="Arial"/>
                <w:sz w:val="22"/>
                <w:szCs w:val="22"/>
              </w:rPr>
              <w:t>Nesse sentido, a revisão do Plano Diretor é fundamental para promover o adequado ordenamento territorial, assegurar o cumprimento da função social da cidade e da propriedade, bem como subsidiar a formulação e implementação de políticas públicas voltadas ao desenvolvimento urbano sustentável, em conformidade com a legislação vigente, incluindo a Lei nº 14.133/2021.</w:t>
            </w:r>
          </w:p>
          <w:p w14:paraId="16B4C1A3" w14:textId="62633D5F" w:rsidR="00457A15" w:rsidRPr="00DA1588" w:rsidRDefault="00457A15" w:rsidP="00457A15">
            <w:pPr>
              <w:spacing w:after="12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E1EEF" w:rsidRPr="00DA1588" w14:paraId="443938F6" w14:textId="77777777" w:rsidTr="003C3927">
        <w:tc>
          <w:tcPr>
            <w:tcW w:w="9640" w:type="dxa"/>
            <w:gridSpan w:val="2"/>
            <w:shd w:val="clear" w:color="auto" w:fill="D9D9D9" w:themeFill="background1" w:themeFillShade="D9"/>
          </w:tcPr>
          <w:p w14:paraId="014B210F" w14:textId="77777777" w:rsidR="002E1EEF" w:rsidRPr="00DA1588" w:rsidRDefault="002E1EEF" w:rsidP="007246B2">
            <w:pPr>
              <w:rPr>
                <w:rFonts w:ascii="Arial" w:hAnsi="Arial" w:cs="Arial"/>
              </w:rPr>
            </w:pPr>
          </w:p>
          <w:p w14:paraId="1422469F" w14:textId="2BD46F33" w:rsidR="002E1EEF" w:rsidRPr="00DA1588" w:rsidRDefault="006F75DC" w:rsidP="0095122D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  <w:b/>
                <w:bCs/>
              </w:rPr>
              <w:t>3</w:t>
            </w:r>
            <w:r w:rsidR="0095122D" w:rsidRPr="00DA1588">
              <w:rPr>
                <w:rFonts w:ascii="Arial" w:hAnsi="Arial" w:cs="Arial"/>
                <w:b/>
                <w:bCs/>
              </w:rPr>
              <w:t xml:space="preserve">. </w:t>
            </w:r>
            <w:r w:rsidRPr="00DA1588">
              <w:rPr>
                <w:rFonts w:ascii="Arial" w:hAnsi="Arial" w:cs="Arial"/>
                <w:b/>
                <w:bCs/>
              </w:rPr>
              <w:t>ESPECIFICAÇÕES TÉCNICAS DOS PRODUTOS</w:t>
            </w:r>
          </w:p>
          <w:p w14:paraId="4BD4F7F4" w14:textId="3F428EF4" w:rsidR="0095122D" w:rsidRPr="00DA1588" w:rsidRDefault="0095122D" w:rsidP="0095122D">
            <w:pPr>
              <w:rPr>
                <w:rFonts w:ascii="Arial" w:hAnsi="Arial" w:cs="Arial"/>
              </w:rPr>
            </w:pPr>
          </w:p>
        </w:tc>
      </w:tr>
      <w:tr w:rsidR="002E1EEF" w:rsidRPr="00DA1588" w14:paraId="74A75504" w14:textId="77777777" w:rsidTr="003C3927">
        <w:tc>
          <w:tcPr>
            <w:tcW w:w="9640" w:type="dxa"/>
            <w:gridSpan w:val="2"/>
          </w:tcPr>
          <w:p w14:paraId="7712CE55" w14:textId="77777777" w:rsidR="001F3AC5" w:rsidRPr="00DA1588" w:rsidRDefault="001F3AC5" w:rsidP="006F75DC">
            <w:pPr>
              <w:rPr>
                <w:rFonts w:ascii="Arial" w:hAnsi="Arial" w:cs="Arial"/>
              </w:rPr>
            </w:pPr>
          </w:p>
          <w:p w14:paraId="03B5BEC3" w14:textId="6AE89115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Sistema Geodésico: SIRGAS 2000</w:t>
            </w:r>
          </w:p>
          <w:p w14:paraId="6E63E19B" w14:textId="77777777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Projeção Cartográfica: UTM</w:t>
            </w:r>
          </w:p>
          <w:p w14:paraId="08D2DBF1" w14:textId="77777777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Escalas mínimas: 1:5.000 (urbano) e 1:10.000 (expansão)</w:t>
            </w:r>
          </w:p>
          <w:p w14:paraId="1C4C5DEE" w14:textId="77777777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Formatos obrigatórios: SHP, GPKG, DWG editável e PDF georreferenciado.</w:t>
            </w:r>
          </w:p>
          <w:p w14:paraId="38BC41D6" w14:textId="77777777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 xml:space="preserve">Banco de dados compatível com QGIS e </w:t>
            </w:r>
            <w:proofErr w:type="spellStart"/>
            <w:r w:rsidRPr="00DA1588">
              <w:rPr>
                <w:rFonts w:ascii="Arial" w:hAnsi="Arial" w:cs="Arial"/>
              </w:rPr>
              <w:t>ArcGIS</w:t>
            </w:r>
            <w:proofErr w:type="spellEnd"/>
            <w:r w:rsidRPr="00DA1588">
              <w:rPr>
                <w:rFonts w:ascii="Arial" w:hAnsi="Arial" w:cs="Arial"/>
              </w:rPr>
              <w:t>.</w:t>
            </w:r>
          </w:p>
          <w:p w14:paraId="2936886F" w14:textId="77777777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Produtos obrigatórios:</w:t>
            </w:r>
          </w:p>
          <w:p w14:paraId="2C1CCE10" w14:textId="77777777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• Mapa de Uso e Ocupação Atual</w:t>
            </w:r>
          </w:p>
          <w:p w14:paraId="6819F714" w14:textId="77777777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• Mapa de Zoneamento Proposto</w:t>
            </w:r>
          </w:p>
          <w:p w14:paraId="4728AE1B" w14:textId="77777777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• Mapa do Sistema Viário</w:t>
            </w:r>
          </w:p>
          <w:p w14:paraId="7EAC149A" w14:textId="77777777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• Mapa Ambiental (APP e áreas sensíveis)</w:t>
            </w:r>
          </w:p>
          <w:p w14:paraId="2A9F4D23" w14:textId="77777777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• Mapa de Macrozoneamento</w:t>
            </w:r>
          </w:p>
          <w:p w14:paraId="3C5EEE7D" w14:textId="77777777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• Minuta do Projeto de Lei consolidada</w:t>
            </w:r>
          </w:p>
          <w:p w14:paraId="20F002C9" w14:textId="77777777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• Relatório Técnico Final com arquivos editáveis</w:t>
            </w:r>
          </w:p>
          <w:p w14:paraId="624B0FBB" w14:textId="0FBABFFC" w:rsidR="00D551A5" w:rsidRPr="00DA1588" w:rsidRDefault="00D551A5" w:rsidP="006F75DC">
            <w:pPr>
              <w:jc w:val="both"/>
              <w:rPr>
                <w:rFonts w:ascii="Arial" w:hAnsi="Arial" w:cs="Arial"/>
              </w:rPr>
            </w:pPr>
          </w:p>
        </w:tc>
      </w:tr>
      <w:tr w:rsidR="002E1EEF" w:rsidRPr="00DA1588" w14:paraId="4E34C750" w14:textId="77777777" w:rsidTr="003C3927">
        <w:tc>
          <w:tcPr>
            <w:tcW w:w="9640" w:type="dxa"/>
            <w:gridSpan w:val="2"/>
            <w:shd w:val="clear" w:color="auto" w:fill="D9D9D9" w:themeFill="background1" w:themeFillShade="D9"/>
          </w:tcPr>
          <w:p w14:paraId="65C0083A" w14:textId="77777777" w:rsidR="002E1EEF" w:rsidRPr="00DA1588" w:rsidRDefault="002E1EEF" w:rsidP="007246B2">
            <w:pPr>
              <w:rPr>
                <w:rFonts w:ascii="Arial" w:hAnsi="Arial" w:cs="Arial"/>
              </w:rPr>
            </w:pPr>
          </w:p>
          <w:p w14:paraId="607D8AF2" w14:textId="69E25960" w:rsidR="00F047EA" w:rsidRPr="00DA1588" w:rsidRDefault="006F75DC" w:rsidP="00F047EA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4</w:t>
            </w:r>
            <w:r w:rsidR="0095122D" w:rsidRPr="00DA1588">
              <w:rPr>
                <w:rFonts w:ascii="Arial" w:hAnsi="Arial" w:cs="Arial"/>
                <w:b/>
                <w:bCs/>
              </w:rPr>
              <w:t>. P</w:t>
            </w:r>
            <w:r w:rsidRPr="00DA1588">
              <w:rPr>
                <w:rFonts w:ascii="Arial" w:hAnsi="Arial" w:cs="Arial"/>
                <w:b/>
                <w:bCs/>
              </w:rPr>
              <w:t>ARTICIPAÇÃO POPULAR</w:t>
            </w:r>
          </w:p>
          <w:p w14:paraId="1D367BB6" w14:textId="77777777" w:rsidR="002E1EEF" w:rsidRPr="00DA1588" w:rsidRDefault="002E1EEF" w:rsidP="007246B2">
            <w:pPr>
              <w:rPr>
                <w:rFonts w:ascii="Arial" w:hAnsi="Arial" w:cs="Arial"/>
              </w:rPr>
            </w:pPr>
          </w:p>
        </w:tc>
      </w:tr>
      <w:tr w:rsidR="00F047EA" w:rsidRPr="00DA1588" w14:paraId="7BD2BB63" w14:textId="77777777" w:rsidTr="003C3927">
        <w:tc>
          <w:tcPr>
            <w:tcW w:w="9640" w:type="dxa"/>
            <w:gridSpan w:val="2"/>
          </w:tcPr>
          <w:p w14:paraId="56B0659E" w14:textId="77777777" w:rsidR="001F3AC5" w:rsidRPr="00DA1588" w:rsidRDefault="001F3AC5" w:rsidP="006F75DC">
            <w:pPr>
              <w:rPr>
                <w:rFonts w:ascii="Arial" w:hAnsi="Arial" w:cs="Arial"/>
              </w:rPr>
            </w:pPr>
          </w:p>
          <w:p w14:paraId="01436F59" w14:textId="27828EE3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• Mínimo de 03 audiências públicas presenciais.</w:t>
            </w:r>
          </w:p>
          <w:p w14:paraId="13136A26" w14:textId="77777777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• 02 oficinas técnicas setoriais.</w:t>
            </w:r>
          </w:p>
          <w:p w14:paraId="6ADBEBDA" w14:textId="77777777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lastRenderedPageBreak/>
              <w:t>• Consulta pública digital por no mínimo 15 dias.</w:t>
            </w:r>
          </w:p>
          <w:p w14:paraId="11F3EA72" w14:textId="77777777" w:rsidR="006F75DC" w:rsidRPr="00DA1588" w:rsidRDefault="006F75DC" w:rsidP="006F75DC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• Divulgação com antecedência mínima de 10 dias.</w:t>
            </w:r>
          </w:p>
          <w:p w14:paraId="69B92CB3" w14:textId="5575C3FF" w:rsidR="00D551A5" w:rsidRPr="00DA1588" w:rsidRDefault="006F75DC" w:rsidP="006F75DC">
            <w:pPr>
              <w:jc w:val="both"/>
              <w:rPr>
                <w:rFonts w:ascii="Arial" w:hAnsi="Arial" w:cs="Arial"/>
                <w:lang w:eastAsia="pt-BR"/>
              </w:rPr>
            </w:pPr>
            <w:r w:rsidRPr="00DA1588">
              <w:rPr>
                <w:rFonts w:ascii="Arial" w:hAnsi="Arial" w:cs="Arial"/>
              </w:rPr>
              <w:t>• Elaboração de atas, listas de presença e relatório consolidado</w:t>
            </w:r>
          </w:p>
          <w:p w14:paraId="59CF2BDE" w14:textId="0626C82F" w:rsidR="0095122D" w:rsidRPr="00DA1588" w:rsidRDefault="0095122D" w:rsidP="006F75DC">
            <w:pPr>
              <w:jc w:val="both"/>
              <w:rPr>
                <w:rFonts w:ascii="Arial" w:hAnsi="Arial" w:cs="Arial"/>
                <w:lang w:eastAsia="pt-BR"/>
              </w:rPr>
            </w:pPr>
          </w:p>
        </w:tc>
      </w:tr>
      <w:tr w:rsidR="00F047EA" w:rsidRPr="00DA1588" w14:paraId="5A74719C" w14:textId="77777777" w:rsidTr="003C3927">
        <w:tc>
          <w:tcPr>
            <w:tcW w:w="9640" w:type="dxa"/>
            <w:gridSpan w:val="2"/>
            <w:shd w:val="clear" w:color="auto" w:fill="D9D9D9" w:themeFill="background1" w:themeFillShade="D9"/>
          </w:tcPr>
          <w:p w14:paraId="12936B77" w14:textId="77777777" w:rsidR="00F047EA" w:rsidRPr="00DA1588" w:rsidRDefault="00F047EA" w:rsidP="007246B2">
            <w:pPr>
              <w:rPr>
                <w:rFonts w:ascii="Arial" w:hAnsi="Arial" w:cs="Arial"/>
              </w:rPr>
            </w:pPr>
          </w:p>
          <w:p w14:paraId="52C9C00E" w14:textId="1CFC8204" w:rsidR="00F047EA" w:rsidRPr="00DA1588" w:rsidRDefault="007B3AD2" w:rsidP="0095122D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5</w:t>
            </w:r>
            <w:r w:rsidR="0095122D" w:rsidRPr="00DA1588">
              <w:rPr>
                <w:rFonts w:ascii="Arial" w:hAnsi="Arial" w:cs="Arial"/>
                <w:b/>
                <w:bCs/>
              </w:rPr>
              <w:t xml:space="preserve">. </w:t>
            </w:r>
            <w:r w:rsidR="002B7AC3" w:rsidRPr="00DA1588">
              <w:rPr>
                <w:rFonts w:ascii="Arial" w:hAnsi="Arial" w:cs="Arial"/>
                <w:b/>
                <w:bCs/>
              </w:rPr>
              <w:t>PRAZO DE EXECUÇÃO</w:t>
            </w:r>
          </w:p>
          <w:p w14:paraId="42BCA78C" w14:textId="320D9B5E" w:rsidR="001F3AC5" w:rsidRPr="00DA1588" w:rsidRDefault="001F3AC5" w:rsidP="0095122D">
            <w:pPr>
              <w:rPr>
                <w:rFonts w:ascii="Arial" w:hAnsi="Arial" w:cs="Arial"/>
              </w:rPr>
            </w:pPr>
          </w:p>
        </w:tc>
      </w:tr>
      <w:tr w:rsidR="004F3AE9" w:rsidRPr="00DA1588" w14:paraId="276B33F9" w14:textId="77777777" w:rsidTr="003C3927">
        <w:tc>
          <w:tcPr>
            <w:tcW w:w="9640" w:type="dxa"/>
            <w:gridSpan w:val="2"/>
          </w:tcPr>
          <w:p w14:paraId="0A86618D" w14:textId="77777777" w:rsidR="001F3AC5" w:rsidRPr="00DA1588" w:rsidRDefault="001F3AC5" w:rsidP="007B3AD2">
            <w:pPr>
              <w:rPr>
                <w:rFonts w:ascii="Arial" w:hAnsi="Arial" w:cs="Arial"/>
              </w:rPr>
            </w:pPr>
          </w:p>
          <w:p w14:paraId="77236A03" w14:textId="77777777" w:rsidR="00A42F79" w:rsidRPr="00DA1588" w:rsidRDefault="00A42F79" w:rsidP="0095122D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 xml:space="preserve">O prazo de execução dos serviços será de </w:t>
            </w:r>
            <w:r w:rsidRPr="00DA1588">
              <w:rPr>
                <w:rStyle w:val="Forte"/>
                <w:rFonts w:ascii="Arial" w:hAnsi="Arial" w:cs="Arial"/>
              </w:rPr>
              <w:t>12 (doze) meses</w:t>
            </w:r>
            <w:r w:rsidRPr="00DA1588">
              <w:rPr>
                <w:rFonts w:ascii="Arial" w:hAnsi="Arial" w:cs="Arial"/>
              </w:rPr>
              <w:t xml:space="preserve">, contados a partir da emissão da Ordem de Serviço, devendo os trabalhos ser iniciados em até </w:t>
            </w:r>
            <w:r w:rsidRPr="00DA1588">
              <w:rPr>
                <w:rStyle w:val="Forte"/>
                <w:rFonts w:ascii="Arial" w:hAnsi="Arial" w:cs="Arial"/>
              </w:rPr>
              <w:t>30 (trinta) dias</w:t>
            </w:r>
            <w:r w:rsidRPr="00DA1588">
              <w:rPr>
                <w:rFonts w:ascii="Arial" w:hAnsi="Arial" w:cs="Arial"/>
              </w:rPr>
              <w:t xml:space="preserve"> após a sua emissão.</w:t>
            </w:r>
          </w:p>
          <w:p w14:paraId="391D3FAC" w14:textId="6E9577D7" w:rsidR="004F3AE9" w:rsidRPr="00DA1588" w:rsidRDefault="002B7AC3" w:rsidP="0095122D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A execução compreenderá todas as atividades necessárias à revisão e atualização do Plano Diretor Municipal, incluindo levantamentos técnicos, elaboração cartográfica, realização das audiências públicas e oficinas técnicas, elaboração da minuta do Projeto de Lei, consolidação dos relatórios e entrega dos arquivos editáveis.</w:t>
            </w:r>
          </w:p>
          <w:p w14:paraId="40376003" w14:textId="3012CD51" w:rsidR="002B7AC3" w:rsidRPr="00DA1588" w:rsidRDefault="002B7AC3" w:rsidP="0095122D">
            <w:pPr>
              <w:jc w:val="both"/>
              <w:rPr>
                <w:rFonts w:ascii="Arial" w:hAnsi="Arial" w:cs="Arial"/>
              </w:rPr>
            </w:pPr>
          </w:p>
        </w:tc>
      </w:tr>
      <w:tr w:rsidR="00F42039" w:rsidRPr="00DA1588" w14:paraId="4FDBEE02" w14:textId="77777777" w:rsidTr="00F42039">
        <w:tc>
          <w:tcPr>
            <w:tcW w:w="9640" w:type="dxa"/>
            <w:gridSpan w:val="2"/>
            <w:shd w:val="clear" w:color="auto" w:fill="D9D9D9" w:themeFill="background1" w:themeFillShade="D9"/>
          </w:tcPr>
          <w:p w14:paraId="47EEB906" w14:textId="77777777" w:rsidR="00457A15" w:rsidRPr="00DA1588" w:rsidRDefault="00457A15" w:rsidP="007B3AD2">
            <w:pPr>
              <w:rPr>
                <w:rFonts w:ascii="Arial" w:hAnsi="Arial" w:cs="Arial"/>
                <w:b/>
                <w:bCs/>
              </w:rPr>
            </w:pPr>
          </w:p>
          <w:p w14:paraId="5E0A2D2C" w14:textId="77777777" w:rsidR="00F42039" w:rsidRPr="00DA1588" w:rsidRDefault="00457A15" w:rsidP="007B3AD2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 xml:space="preserve">6. </w:t>
            </w:r>
            <w:r w:rsidR="00F42039" w:rsidRPr="00DA1588">
              <w:rPr>
                <w:rFonts w:ascii="Arial" w:hAnsi="Arial" w:cs="Arial"/>
                <w:b/>
                <w:bCs/>
              </w:rPr>
              <w:t>REQUISITOS DA CONTRATAÇÃO</w:t>
            </w:r>
          </w:p>
          <w:p w14:paraId="2FFB1EDE" w14:textId="0A80A82B" w:rsidR="00457A15" w:rsidRPr="00DA1588" w:rsidRDefault="00457A15" w:rsidP="007B3A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42039" w:rsidRPr="00DA1588" w14:paraId="7A93FD35" w14:textId="77777777" w:rsidTr="003C3927">
        <w:tc>
          <w:tcPr>
            <w:tcW w:w="9640" w:type="dxa"/>
            <w:gridSpan w:val="2"/>
          </w:tcPr>
          <w:p w14:paraId="7F4F886D" w14:textId="77777777" w:rsidR="006015E5" w:rsidRPr="00DA1588" w:rsidRDefault="006015E5" w:rsidP="006015E5">
            <w:pPr>
              <w:jc w:val="both"/>
              <w:rPr>
                <w:rFonts w:ascii="Arial" w:hAnsi="Arial" w:cs="Arial"/>
              </w:rPr>
            </w:pPr>
          </w:p>
          <w:p w14:paraId="74F82F57" w14:textId="4220CC6F" w:rsidR="006015E5" w:rsidRPr="00DA1588" w:rsidRDefault="006015E5" w:rsidP="006015E5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 xml:space="preserve">A empresa contratada deverá possuir experiência comprovada na elaboração ou revisão de </w:t>
            </w:r>
            <w:r w:rsidRPr="00DA1588">
              <w:rPr>
                <w:rFonts w:ascii="Arial" w:hAnsi="Arial" w:cs="Arial"/>
                <w:b/>
                <w:bCs/>
              </w:rPr>
              <w:t>Planos Diretores Municipais</w:t>
            </w:r>
            <w:r w:rsidRPr="00DA1588">
              <w:rPr>
                <w:rFonts w:ascii="Arial" w:hAnsi="Arial" w:cs="Arial"/>
              </w:rPr>
              <w:t>, estudos urbanísticos e planejamento territorial.</w:t>
            </w:r>
          </w:p>
          <w:p w14:paraId="703D0C3F" w14:textId="77777777" w:rsidR="006015E5" w:rsidRPr="00DA1588" w:rsidRDefault="006015E5" w:rsidP="006015E5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Deverá dispor de equipe técnica multidisciplinar composta, no mínimo, por profissionais das áreas de:</w:t>
            </w:r>
          </w:p>
          <w:p w14:paraId="710BBF99" w14:textId="77777777" w:rsidR="006015E5" w:rsidRPr="00DA1588" w:rsidRDefault="006015E5" w:rsidP="006015E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Arquitetura e Urbanismo</w:t>
            </w:r>
          </w:p>
          <w:p w14:paraId="6AC25461" w14:textId="77777777" w:rsidR="006015E5" w:rsidRPr="00DA1588" w:rsidRDefault="006015E5" w:rsidP="006015E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Engenharia</w:t>
            </w:r>
          </w:p>
          <w:p w14:paraId="3C2BFA8F" w14:textId="77777777" w:rsidR="006015E5" w:rsidRPr="00DA1588" w:rsidRDefault="006015E5" w:rsidP="006015E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Geoprocessamento / Cartografia</w:t>
            </w:r>
          </w:p>
          <w:p w14:paraId="7E381A4F" w14:textId="77777777" w:rsidR="006015E5" w:rsidRPr="00DA1588" w:rsidRDefault="006015E5" w:rsidP="006015E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Planejamento Urbano</w:t>
            </w:r>
          </w:p>
          <w:p w14:paraId="49564B26" w14:textId="77777777" w:rsidR="006015E5" w:rsidRPr="00DA1588" w:rsidRDefault="006015E5" w:rsidP="006015E5">
            <w:pPr>
              <w:numPr>
                <w:ilvl w:val="0"/>
                <w:numId w:val="20"/>
              </w:num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Direito Urbanístico</w:t>
            </w:r>
          </w:p>
          <w:p w14:paraId="0E8DD3CA" w14:textId="77777777" w:rsidR="006015E5" w:rsidRPr="00DA1588" w:rsidRDefault="006015E5" w:rsidP="006015E5">
            <w:pPr>
              <w:ind w:left="720"/>
              <w:jc w:val="both"/>
              <w:rPr>
                <w:rFonts w:ascii="Arial" w:hAnsi="Arial" w:cs="Arial"/>
              </w:rPr>
            </w:pPr>
          </w:p>
          <w:p w14:paraId="72029DD5" w14:textId="77777777" w:rsidR="006015E5" w:rsidRPr="00DA1588" w:rsidRDefault="006015E5" w:rsidP="006015E5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 xml:space="preserve">Os produtos deverão ser apresentados em </w:t>
            </w:r>
            <w:r w:rsidRPr="00DA1588">
              <w:rPr>
                <w:rFonts w:ascii="Arial" w:hAnsi="Arial" w:cs="Arial"/>
                <w:b/>
                <w:bCs/>
              </w:rPr>
              <w:t>formato digital editável</w:t>
            </w:r>
            <w:r w:rsidRPr="00DA1588">
              <w:rPr>
                <w:rFonts w:ascii="Arial" w:hAnsi="Arial" w:cs="Arial"/>
              </w:rPr>
              <w:t>, incluindo arquivos georreferenciados compatíveis com sistemas SIG.</w:t>
            </w:r>
          </w:p>
          <w:p w14:paraId="08A344D3" w14:textId="77777777" w:rsidR="00F42039" w:rsidRPr="00DA1588" w:rsidRDefault="00F42039" w:rsidP="007B3AD2">
            <w:pPr>
              <w:rPr>
                <w:rFonts w:ascii="Arial" w:hAnsi="Arial" w:cs="Arial"/>
                <w:highlight w:val="yellow"/>
              </w:rPr>
            </w:pPr>
          </w:p>
        </w:tc>
      </w:tr>
      <w:tr w:rsidR="00916CB5" w:rsidRPr="00DA1588" w14:paraId="2106B5BD" w14:textId="77777777" w:rsidTr="00916CB5">
        <w:tc>
          <w:tcPr>
            <w:tcW w:w="9640" w:type="dxa"/>
            <w:gridSpan w:val="2"/>
            <w:shd w:val="clear" w:color="auto" w:fill="D9D9D9" w:themeFill="background1" w:themeFillShade="D9"/>
          </w:tcPr>
          <w:p w14:paraId="5A30A596" w14:textId="77777777" w:rsidR="001F3AC5" w:rsidRPr="00DA1588" w:rsidRDefault="001F3AC5" w:rsidP="00232F28">
            <w:pPr>
              <w:rPr>
                <w:rFonts w:ascii="Arial" w:hAnsi="Arial" w:cs="Arial"/>
                <w:b/>
                <w:bCs/>
              </w:rPr>
            </w:pPr>
          </w:p>
          <w:p w14:paraId="0F23C91C" w14:textId="41A5E1E6" w:rsidR="00916CB5" w:rsidRPr="00DA1588" w:rsidRDefault="00457A15" w:rsidP="00232F28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7</w:t>
            </w:r>
            <w:r w:rsidR="0095122D" w:rsidRPr="00DA1588">
              <w:rPr>
                <w:rFonts w:ascii="Arial" w:hAnsi="Arial" w:cs="Arial"/>
                <w:b/>
                <w:bCs/>
              </w:rPr>
              <w:t>. CRITÉRIO</w:t>
            </w:r>
            <w:r w:rsidR="007B3AD2" w:rsidRPr="00DA1588">
              <w:rPr>
                <w:rFonts w:ascii="Arial" w:hAnsi="Arial" w:cs="Arial"/>
                <w:b/>
                <w:bCs/>
              </w:rPr>
              <w:t>S OBJETIVOS DE ACEITAÇÃO</w:t>
            </w:r>
          </w:p>
          <w:p w14:paraId="58E33F78" w14:textId="20D9AF8E" w:rsidR="001F3AC5" w:rsidRPr="00DA1588" w:rsidRDefault="001F3AC5" w:rsidP="00232F2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16CB5" w:rsidRPr="00DA1588" w14:paraId="00F9A82D" w14:textId="77777777" w:rsidTr="00916CB5">
        <w:tc>
          <w:tcPr>
            <w:tcW w:w="9640" w:type="dxa"/>
            <w:gridSpan w:val="2"/>
          </w:tcPr>
          <w:p w14:paraId="3668E3A0" w14:textId="77777777" w:rsidR="001F3AC5" w:rsidRPr="00DA1588" w:rsidRDefault="001F3AC5" w:rsidP="00CD33AA">
            <w:pPr>
              <w:jc w:val="both"/>
              <w:rPr>
                <w:rFonts w:ascii="Arial" w:hAnsi="Arial" w:cs="Arial"/>
              </w:rPr>
            </w:pPr>
          </w:p>
          <w:p w14:paraId="4DC69AF0" w14:textId="6AE6E194" w:rsidR="007B3AD2" w:rsidRPr="00DA1588" w:rsidRDefault="007B3AD2" w:rsidP="00CD33AA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Os produtos somente serão aceitos se atenderem integralmente às especificações técnicas, forem entregues com arquivos editáveis e estiverem validados pelo fiscal técnico designado.</w:t>
            </w:r>
          </w:p>
          <w:p w14:paraId="52181565" w14:textId="77777777" w:rsidR="00916CB5" w:rsidRPr="00DA1588" w:rsidRDefault="00916CB5" w:rsidP="00CD33AA">
            <w:pPr>
              <w:jc w:val="both"/>
              <w:rPr>
                <w:rFonts w:ascii="Arial" w:hAnsi="Arial" w:cs="Arial"/>
              </w:rPr>
            </w:pPr>
          </w:p>
        </w:tc>
      </w:tr>
      <w:tr w:rsidR="00F047EA" w:rsidRPr="00DA1588" w14:paraId="09105B3B" w14:textId="77777777" w:rsidTr="003C3927">
        <w:tc>
          <w:tcPr>
            <w:tcW w:w="9640" w:type="dxa"/>
            <w:gridSpan w:val="2"/>
            <w:shd w:val="clear" w:color="auto" w:fill="D9D9D9" w:themeFill="background1" w:themeFillShade="D9"/>
          </w:tcPr>
          <w:p w14:paraId="42877A92" w14:textId="77777777" w:rsidR="00F047EA" w:rsidRPr="00DA1588" w:rsidRDefault="00F047EA" w:rsidP="007246B2">
            <w:pPr>
              <w:rPr>
                <w:rFonts w:ascii="Arial" w:hAnsi="Arial" w:cs="Arial"/>
              </w:rPr>
            </w:pPr>
          </w:p>
          <w:p w14:paraId="6554AB5B" w14:textId="64A9D378" w:rsidR="00F047EA" w:rsidRPr="00DA1588" w:rsidRDefault="00457A15" w:rsidP="007246B2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8</w:t>
            </w:r>
            <w:r w:rsidR="0095122D" w:rsidRPr="00DA1588">
              <w:rPr>
                <w:rFonts w:ascii="Arial" w:hAnsi="Arial" w:cs="Arial"/>
                <w:b/>
                <w:bCs/>
              </w:rPr>
              <w:t xml:space="preserve">. </w:t>
            </w:r>
            <w:r w:rsidR="00B36491" w:rsidRPr="00DA1588">
              <w:rPr>
                <w:rFonts w:ascii="Arial" w:hAnsi="Arial" w:cs="Arial"/>
                <w:b/>
                <w:bCs/>
              </w:rPr>
              <w:t>CRITÉRIOS DE JULGAMENTO (TÉCNICA E PREÇO)</w:t>
            </w:r>
          </w:p>
          <w:p w14:paraId="41843C76" w14:textId="77777777" w:rsidR="00F047EA" w:rsidRPr="00DA1588" w:rsidRDefault="00F047EA" w:rsidP="007246B2">
            <w:pPr>
              <w:rPr>
                <w:rFonts w:ascii="Arial" w:hAnsi="Arial" w:cs="Arial"/>
              </w:rPr>
            </w:pPr>
          </w:p>
        </w:tc>
      </w:tr>
      <w:tr w:rsidR="00F047EA" w:rsidRPr="00DA1588" w14:paraId="3829AC7A" w14:textId="77777777" w:rsidTr="003C3927">
        <w:tc>
          <w:tcPr>
            <w:tcW w:w="9640" w:type="dxa"/>
            <w:gridSpan w:val="2"/>
          </w:tcPr>
          <w:p w14:paraId="73C4782D" w14:textId="77777777" w:rsidR="001F3AC5" w:rsidRPr="00DA1588" w:rsidRDefault="001F3AC5" w:rsidP="00B36491">
            <w:pPr>
              <w:rPr>
                <w:rFonts w:ascii="Arial" w:hAnsi="Arial" w:cs="Arial"/>
              </w:rPr>
            </w:pPr>
          </w:p>
          <w:p w14:paraId="5E30EF32" w14:textId="70F14A83" w:rsidR="00B36491" w:rsidRPr="00DA1588" w:rsidRDefault="00B36491" w:rsidP="00B36491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Peso: Técnica 70% | Preço 30%</w:t>
            </w:r>
          </w:p>
          <w:p w14:paraId="16552A68" w14:textId="77777777" w:rsidR="00B36491" w:rsidRPr="00DA1588" w:rsidRDefault="00B36491" w:rsidP="00B36491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Experiência comprovada – até 30 pontos</w:t>
            </w:r>
          </w:p>
          <w:p w14:paraId="5C489811" w14:textId="77777777" w:rsidR="00B36491" w:rsidRPr="00DA1588" w:rsidRDefault="00B36491" w:rsidP="00B36491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Equipe técnica – até 25 pontos</w:t>
            </w:r>
          </w:p>
          <w:p w14:paraId="67FEBE88" w14:textId="77777777" w:rsidR="00B36491" w:rsidRPr="00DA1588" w:rsidRDefault="00B36491" w:rsidP="00B36491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Metodologia – até 25 pontos</w:t>
            </w:r>
          </w:p>
          <w:p w14:paraId="32E05900" w14:textId="77777777" w:rsidR="00B36491" w:rsidRPr="00DA1588" w:rsidRDefault="00B36491" w:rsidP="00B36491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Plano de participação social – até 10 pontos</w:t>
            </w:r>
          </w:p>
          <w:p w14:paraId="63C3168F" w14:textId="77777777" w:rsidR="00B36491" w:rsidRPr="00DA1588" w:rsidRDefault="00B36491" w:rsidP="00B36491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Prazo de execução – até 10 pontos</w:t>
            </w:r>
          </w:p>
          <w:p w14:paraId="56C60B42" w14:textId="77777777" w:rsidR="00652890" w:rsidRPr="00DA1588" w:rsidRDefault="00652890" w:rsidP="00B36491">
            <w:pPr>
              <w:rPr>
                <w:rFonts w:ascii="Arial" w:hAnsi="Arial" w:cs="Arial"/>
              </w:rPr>
            </w:pPr>
          </w:p>
          <w:p w14:paraId="5E4E58C7" w14:textId="77777777" w:rsidR="00F047EA" w:rsidRPr="00DA1588" w:rsidRDefault="00652890" w:rsidP="00652890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A pontuação será atribuída conforme critérios objetivos definidos no edital, com base na comprovação documental da experiência da empresa, qualificação da equipe técnica e metodologia apresentada.</w:t>
            </w:r>
          </w:p>
          <w:p w14:paraId="53888A2C" w14:textId="32FD4D77" w:rsidR="00652890" w:rsidRPr="00DA1588" w:rsidRDefault="00652890" w:rsidP="00652890">
            <w:pPr>
              <w:jc w:val="both"/>
              <w:rPr>
                <w:rFonts w:ascii="Arial" w:hAnsi="Arial" w:cs="Arial"/>
              </w:rPr>
            </w:pPr>
          </w:p>
        </w:tc>
      </w:tr>
      <w:tr w:rsidR="00F047EA" w:rsidRPr="00DA1588" w14:paraId="35C1E346" w14:textId="77777777" w:rsidTr="00200E05">
        <w:tc>
          <w:tcPr>
            <w:tcW w:w="9640" w:type="dxa"/>
            <w:gridSpan w:val="2"/>
            <w:shd w:val="clear" w:color="auto" w:fill="D9D9D9" w:themeFill="background1" w:themeFillShade="D9"/>
          </w:tcPr>
          <w:p w14:paraId="0B2ED2AD" w14:textId="77777777" w:rsidR="00F047EA" w:rsidRPr="00DA1588" w:rsidRDefault="00F047EA" w:rsidP="007246B2">
            <w:pPr>
              <w:rPr>
                <w:rFonts w:ascii="Arial" w:hAnsi="Arial" w:cs="Arial"/>
              </w:rPr>
            </w:pPr>
          </w:p>
          <w:p w14:paraId="3A102AF0" w14:textId="65A6DF76" w:rsidR="00F047EA" w:rsidRPr="00DA1588" w:rsidRDefault="00457A15" w:rsidP="007246B2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9</w:t>
            </w:r>
            <w:r w:rsidR="0095122D" w:rsidRPr="00DA1588">
              <w:rPr>
                <w:rFonts w:ascii="Arial" w:hAnsi="Arial" w:cs="Arial"/>
                <w:b/>
                <w:bCs/>
              </w:rPr>
              <w:t xml:space="preserve">. </w:t>
            </w:r>
            <w:r w:rsidR="00B36491" w:rsidRPr="00DA1588">
              <w:rPr>
                <w:rFonts w:ascii="Arial" w:hAnsi="Arial" w:cs="Arial"/>
                <w:b/>
                <w:bCs/>
              </w:rPr>
              <w:t>FISCALIZAÇÃO</w:t>
            </w:r>
            <w:r w:rsidR="00F047EA" w:rsidRPr="00DA1588">
              <w:rPr>
                <w:rFonts w:ascii="Arial" w:hAnsi="Arial" w:cs="Arial"/>
                <w:b/>
                <w:bCs/>
              </w:rPr>
              <w:t xml:space="preserve"> </w:t>
            </w:r>
            <w:r w:rsidR="00F42039" w:rsidRPr="00DA1588">
              <w:rPr>
                <w:rFonts w:ascii="Arial" w:hAnsi="Arial" w:cs="Arial"/>
                <w:b/>
                <w:bCs/>
              </w:rPr>
              <w:t>E GESTÃO DO CONTRATO</w:t>
            </w:r>
          </w:p>
          <w:p w14:paraId="2AFC8D35" w14:textId="77777777" w:rsidR="00F047EA" w:rsidRPr="00DA1588" w:rsidRDefault="00F047EA" w:rsidP="007246B2">
            <w:pPr>
              <w:rPr>
                <w:rFonts w:ascii="Arial" w:hAnsi="Arial" w:cs="Arial"/>
              </w:rPr>
            </w:pPr>
          </w:p>
        </w:tc>
      </w:tr>
      <w:tr w:rsidR="00F047EA" w:rsidRPr="00DA1588" w14:paraId="219E4F9C" w14:textId="77777777" w:rsidTr="00200E05">
        <w:tc>
          <w:tcPr>
            <w:tcW w:w="9640" w:type="dxa"/>
            <w:gridSpan w:val="2"/>
          </w:tcPr>
          <w:p w14:paraId="48D3E5C4" w14:textId="77777777" w:rsidR="00BB1A7E" w:rsidRPr="00DA1588" w:rsidRDefault="00BB1A7E" w:rsidP="001F3AC5">
            <w:pPr>
              <w:jc w:val="both"/>
              <w:rPr>
                <w:rFonts w:ascii="Arial" w:eastAsia="Times New Roman" w:hAnsi="Arial" w:cs="Arial"/>
                <w:bCs/>
                <w:lang w:eastAsia="pt-BR"/>
              </w:rPr>
            </w:pPr>
          </w:p>
          <w:p w14:paraId="7DCEC661" w14:textId="7F966CAB" w:rsidR="00227EC1" w:rsidRPr="00DA1588" w:rsidRDefault="00F42039" w:rsidP="001F3AC5">
            <w:pPr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DA1588">
              <w:rPr>
                <w:rFonts w:ascii="Arial" w:eastAsia="Times New Roman" w:hAnsi="Arial" w:cs="Arial"/>
                <w:bCs/>
                <w:lang w:eastAsia="pt-BR"/>
              </w:rPr>
              <w:t>A gestão do contrato ficará a cargo d</w:t>
            </w:r>
            <w:r w:rsidR="00F6716C" w:rsidRPr="00DA1588">
              <w:rPr>
                <w:rFonts w:ascii="Arial" w:eastAsia="Times New Roman" w:hAnsi="Arial" w:cs="Arial"/>
                <w:bCs/>
                <w:lang w:eastAsia="pt-BR"/>
              </w:rPr>
              <w:t>a</w:t>
            </w:r>
            <w:r w:rsidRPr="00DA1588">
              <w:rPr>
                <w:rFonts w:ascii="Arial" w:eastAsia="Times New Roman" w:hAnsi="Arial" w:cs="Arial"/>
                <w:bCs/>
                <w:lang w:eastAsia="pt-BR"/>
              </w:rPr>
              <w:t xml:space="preserve"> </w:t>
            </w:r>
            <w:r w:rsidRPr="00DA1588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Secretári</w:t>
            </w:r>
            <w:r w:rsidR="00F6716C" w:rsidRPr="00DA1588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a</w:t>
            </w:r>
            <w:r w:rsidRPr="00DA1588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 Municipal </w:t>
            </w:r>
            <w:r w:rsidR="00F6716C" w:rsidRPr="00DA1588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de Obras e Serviços Públicos</w:t>
            </w:r>
            <w:r w:rsidRPr="00DA1588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</w:t>
            </w:r>
            <w:r w:rsidR="00F6716C" w:rsidRPr="00DA1588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Danielle Patrícia Ferreira Marques Peloso</w:t>
            </w:r>
            <w:r w:rsidRPr="00DA1588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, CPF: </w:t>
            </w:r>
            <w:r w:rsidR="00F6716C" w:rsidRPr="00DA1588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***.295.016-**</w:t>
            </w:r>
            <w:r w:rsidRPr="00DA1588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, </w:t>
            </w:r>
            <w:r w:rsidRPr="00DA1588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a qual fará o </w:t>
            </w:r>
            <w:r w:rsidR="00227EC1" w:rsidRPr="00DA1588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acompanhamento da execução dos serviços, objeto da presente contratação.</w:t>
            </w:r>
          </w:p>
          <w:p w14:paraId="068E9821" w14:textId="2B80FCAB" w:rsidR="0095122D" w:rsidRPr="00DA1588" w:rsidRDefault="00B36491" w:rsidP="001F3AC5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 xml:space="preserve">Será designada como </w:t>
            </w:r>
            <w:r w:rsidRPr="00DA1588">
              <w:rPr>
                <w:rFonts w:ascii="Arial" w:hAnsi="Arial" w:cs="Arial"/>
                <w:b/>
                <w:bCs/>
              </w:rPr>
              <w:t>Fiscal Técnico do contrato</w:t>
            </w:r>
            <w:r w:rsidRPr="00DA1588">
              <w:rPr>
                <w:rFonts w:ascii="Arial" w:hAnsi="Arial" w:cs="Arial"/>
              </w:rPr>
              <w:t xml:space="preserve"> </w:t>
            </w:r>
            <w:r w:rsidR="00F6716C" w:rsidRPr="00DA1588">
              <w:rPr>
                <w:rFonts w:ascii="Arial" w:hAnsi="Arial" w:cs="Arial"/>
              </w:rPr>
              <w:t>o</w:t>
            </w:r>
            <w:r w:rsidRPr="00DA1588">
              <w:rPr>
                <w:rFonts w:ascii="Arial" w:hAnsi="Arial" w:cs="Arial"/>
              </w:rPr>
              <w:t xml:space="preserve"> Secretári</w:t>
            </w:r>
            <w:r w:rsidR="00F6716C" w:rsidRPr="00DA1588">
              <w:rPr>
                <w:rFonts w:ascii="Arial" w:hAnsi="Arial" w:cs="Arial"/>
              </w:rPr>
              <w:t>o</w:t>
            </w:r>
            <w:r w:rsidRPr="00DA1588">
              <w:rPr>
                <w:rFonts w:ascii="Arial" w:hAnsi="Arial" w:cs="Arial"/>
              </w:rPr>
              <w:t xml:space="preserve"> Municipal de </w:t>
            </w:r>
            <w:r w:rsidR="00F6716C" w:rsidRPr="00DA1588">
              <w:rPr>
                <w:rFonts w:ascii="Arial" w:hAnsi="Arial" w:cs="Arial"/>
              </w:rPr>
              <w:t>Planejamento e Finanças</w:t>
            </w:r>
            <w:r w:rsidRPr="00DA1588">
              <w:rPr>
                <w:rFonts w:ascii="Arial" w:hAnsi="Arial" w:cs="Arial"/>
              </w:rPr>
              <w:t xml:space="preserve">, </w:t>
            </w:r>
            <w:r w:rsidR="00F6716C" w:rsidRPr="00DA1588">
              <w:rPr>
                <w:rFonts w:ascii="Arial" w:hAnsi="Arial" w:cs="Arial"/>
                <w:b/>
                <w:bCs/>
              </w:rPr>
              <w:t>Rossano de Oliveira, CPF: ***.391.376-**</w:t>
            </w:r>
            <w:r w:rsidRPr="00DA1588">
              <w:rPr>
                <w:rFonts w:ascii="Arial" w:hAnsi="Arial" w:cs="Arial"/>
              </w:rPr>
              <w:t xml:space="preserve">, a quem caberá a responsabilidade pela análise, acompanhamento e validação técnica dos </w:t>
            </w:r>
            <w:r w:rsidR="00F6716C" w:rsidRPr="00DA1588">
              <w:rPr>
                <w:rFonts w:ascii="Arial" w:hAnsi="Arial" w:cs="Arial"/>
              </w:rPr>
              <w:t>serviços prestados</w:t>
            </w:r>
            <w:r w:rsidRPr="00DA1588">
              <w:rPr>
                <w:rFonts w:ascii="Arial" w:hAnsi="Arial" w:cs="Arial"/>
              </w:rPr>
              <w:t>.</w:t>
            </w:r>
          </w:p>
          <w:p w14:paraId="6A38D708" w14:textId="53434876" w:rsidR="001F3AC5" w:rsidRPr="00DA1588" w:rsidRDefault="001F3AC5" w:rsidP="001F3AC5">
            <w:pPr>
              <w:jc w:val="both"/>
              <w:rPr>
                <w:rFonts w:ascii="Arial" w:hAnsi="Arial" w:cs="Arial"/>
              </w:rPr>
            </w:pPr>
          </w:p>
        </w:tc>
      </w:tr>
      <w:tr w:rsidR="00C26A6A" w:rsidRPr="00DA1588" w14:paraId="246A9830" w14:textId="77777777" w:rsidTr="00200E05">
        <w:tc>
          <w:tcPr>
            <w:tcW w:w="9640" w:type="dxa"/>
            <w:gridSpan w:val="2"/>
            <w:shd w:val="clear" w:color="auto" w:fill="D9D9D9" w:themeFill="background1" w:themeFillShade="D9"/>
          </w:tcPr>
          <w:p w14:paraId="6BFE37BF" w14:textId="77777777" w:rsidR="00C26A6A" w:rsidRPr="00DA1588" w:rsidRDefault="00C26A6A" w:rsidP="007246B2">
            <w:pPr>
              <w:rPr>
                <w:rFonts w:ascii="Arial" w:hAnsi="Arial" w:cs="Arial"/>
              </w:rPr>
            </w:pPr>
          </w:p>
          <w:p w14:paraId="242B1CFE" w14:textId="76059AD5" w:rsidR="00C26A6A" w:rsidRPr="00DA1588" w:rsidRDefault="00457A15" w:rsidP="007246B2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10</w:t>
            </w:r>
            <w:r w:rsidR="0095122D" w:rsidRPr="00DA1588">
              <w:rPr>
                <w:rFonts w:ascii="Arial" w:hAnsi="Arial" w:cs="Arial"/>
                <w:b/>
                <w:bCs/>
              </w:rPr>
              <w:t xml:space="preserve">. </w:t>
            </w:r>
            <w:r w:rsidR="009D6328" w:rsidRPr="00DA1588">
              <w:rPr>
                <w:rFonts w:ascii="Arial" w:hAnsi="Arial" w:cs="Arial"/>
                <w:b/>
                <w:bCs/>
              </w:rPr>
              <w:t xml:space="preserve">DO </w:t>
            </w:r>
            <w:r w:rsidR="0095122D" w:rsidRPr="00DA1588">
              <w:rPr>
                <w:rFonts w:ascii="Arial" w:hAnsi="Arial" w:cs="Arial"/>
                <w:b/>
                <w:bCs/>
              </w:rPr>
              <w:t>PAGAMENTO</w:t>
            </w:r>
            <w:r w:rsidR="009D6328" w:rsidRPr="00DA1588">
              <w:rPr>
                <w:rFonts w:ascii="Arial" w:hAnsi="Arial" w:cs="Arial"/>
                <w:b/>
                <w:bCs/>
              </w:rPr>
              <w:t xml:space="preserve"> E DO CRONOGRAMA FÍSICO-FINANCEIRO</w:t>
            </w:r>
          </w:p>
          <w:p w14:paraId="5E84B6ED" w14:textId="77777777" w:rsidR="00C26A6A" w:rsidRPr="00DA1588" w:rsidRDefault="00C26A6A" w:rsidP="007246B2">
            <w:pPr>
              <w:rPr>
                <w:rFonts w:ascii="Arial" w:hAnsi="Arial" w:cs="Arial"/>
              </w:rPr>
            </w:pPr>
          </w:p>
        </w:tc>
      </w:tr>
      <w:tr w:rsidR="00C26A6A" w:rsidRPr="00DA1588" w14:paraId="18B1FD18" w14:textId="77777777" w:rsidTr="00200E05">
        <w:tc>
          <w:tcPr>
            <w:tcW w:w="9640" w:type="dxa"/>
            <w:gridSpan w:val="2"/>
          </w:tcPr>
          <w:p w14:paraId="347B0242" w14:textId="77777777" w:rsidR="009D1F9E" w:rsidRPr="00DA1588" w:rsidRDefault="009D1F9E" w:rsidP="001F3AC5">
            <w:pPr>
              <w:jc w:val="both"/>
              <w:rPr>
                <w:rFonts w:ascii="Arial" w:hAnsi="Arial" w:cs="Arial"/>
              </w:rPr>
            </w:pPr>
          </w:p>
          <w:p w14:paraId="62A0567F" w14:textId="375AE11E" w:rsidR="001F3AC5" w:rsidRPr="00DA1588" w:rsidRDefault="001A6D52" w:rsidP="001F3AC5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 xml:space="preserve">O pagamento será efetuado por etapa </w:t>
            </w:r>
            <w:r w:rsidR="009D6328" w:rsidRPr="00DA1588">
              <w:rPr>
                <w:rFonts w:ascii="Arial" w:hAnsi="Arial" w:cs="Arial"/>
              </w:rPr>
              <w:t>concluída e</w:t>
            </w:r>
            <w:r w:rsidRPr="00DA1588">
              <w:rPr>
                <w:rFonts w:ascii="Arial" w:hAnsi="Arial" w:cs="Arial"/>
              </w:rPr>
              <w:t xml:space="preserve"> produto aprovado pela </w:t>
            </w:r>
            <w:r w:rsidR="009D6328" w:rsidRPr="00DA1588">
              <w:rPr>
                <w:rFonts w:ascii="Arial" w:hAnsi="Arial" w:cs="Arial"/>
              </w:rPr>
              <w:t>fiscalização do</w:t>
            </w:r>
            <w:r w:rsidRPr="00DA1588">
              <w:rPr>
                <w:rFonts w:ascii="Arial" w:hAnsi="Arial" w:cs="Arial"/>
              </w:rPr>
              <w:t xml:space="preserve"> contrato, observando-se o seguinte </w:t>
            </w:r>
            <w:r w:rsidRPr="00DA1588">
              <w:rPr>
                <w:rFonts w:ascii="Arial" w:hAnsi="Arial" w:cs="Arial"/>
                <w:u w:val="single"/>
              </w:rPr>
              <w:t>cronogr</w:t>
            </w:r>
            <w:r w:rsidR="009D6328" w:rsidRPr="00DA1588">
              <w:rPr>
                <w:rFonts w:ascii="Arial" w:hAnsi="Arial" w:cs="Arial"/>
                <w:u w:val="single"/>
              </w:rPr>
              <w:t>ama físico -financeiro</w:t>
            </w:r>
            <w:r w:rsidR="009D6328" w:rsidRPr="00DA1588">
              <w:rPr>
                <w:rFonts w:ascii="Arial" w:hAnsi="Arial" w:cs="Arial"/>
              </w:rPr>
              <w:t>:</w:t>
            </w:r>
          </w:p>
          <w:p w14:paraId="0FDFF6C8" w14:textId="77777777" w:rsidR="009D6328" w:rsidRPr="00DA1588" w:rsidRDefault="009D6328" w:rsidP="001F3AC5">
            <w:pPr>
              <w:jc w:val="both"/>
              <w:rPr>
                <w:rFonts w:ascii="Arial" w:hAnsi="Arial" w:cs="Arial"/>
              </w:rPr>
            </w:pPr>
          </w:p>
          <w:p w14:paraId="51E05688" w14:textId="58F59DC7" w:rsidR="009D6328" w:rsidRPr="00DA1588" w:rsidRDefault="009D6328" w:rsidP="009D6328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I – Diagnóstico Técnico – 25% do valor contratual;</w:t>
            </w:r>
          </w:p>
          <w:p w14:paraId="26646F35" w14:textId="4B7E79D3" w:rsidR="009D6328" w:rsidRPr="00DA1588" w:rsidRDefault="009D6328" w:rsidP="009D6328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II – Relatório Participativo – 20% do valor contratual;</w:t>
            </w:r>
          </w:p>
          <w:p w14:paraId="760B08E3" w14:textId="6D417FC8" w:rsidR="009D6328" w:rsidRPr="00DA1588" w:rsidRDefault="009D6328" w:rsidP="009D6328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III– Proposta Preliminar de Revisão do Plano Diretor– 25% do valor contratual;</w:t>
            </w:r>
          </w:p>
          <w:p w14:paraId="2060D4FE" w14:textId="1F3CF593" w:rsidR="009D6328" w:rsidRPr="00DA1588" w:rsidRDefault="009D6328" w:rsidP="009D6328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IV– Minuta Consolidada do Projeto de Lei e respectivos anexos técnicos – 20% do valor contratual e</w:t>
            </w:r>
          </w:p>
          <w:p w14:paraId="3DD7D6BC" w14:textId="00A5CF97" w:rsidR="009D6328" w:rsidRPr="00DA1588" w:rsidRDefault="009D6328" w:rsidP="009D6328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V – Entrega Final Consolidada, incluindo mapas georreferenciados, banco de dados geográfico, arquivos editáveis e relatório técnico final– 10% do valor contratual.</w:t>
            </w:r>
          </w:p>
          <w:p w14:paraId="16839B0F" w14:textId="77777777" w:rsidR="009D6328" w:rsidRPr="00DA1588" w:rsidRDefault="009D6328" w:rsidP="001F3AC5">
            <w:pPr>
              <w:jc w:val="both"/>
              <w:rPr>
                <w:rFonts w:ascii="Arial" w:hAnsi="Arial" w:cs="Arial"/>
              </w:rPr>
            </w:pPr>
          </w:p>
          <w:p w14:paraId="4250CCAA" w14:textId="1C0BC206" w:rsidR="008954BF" w:rsidRPr="00DA1588" w:rsidRDefault="009D6328" w:rsidP="001F3AC5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Cada pagamento ficará condicionado à emissão de termo de aceite pela fiscalização, atestando a conformidade do produto entregue com as especificações deste Termo de Referência</w:t>
            </w:r>
            <w:r w:rsidR="008954BF" w:rsidRPr="00DA1588">
              <w:rPr>
                <w:rFonts w:ascii="Arial" w:hAnsi="Arial" w:cs="Arial"/>
              </w:rPr>
              <w:t>,</w:t>
            </w:r>
            <w:r w:rsidRPr="00DA1588">
              <w:rPr>
                <w:rFonts w:ascii="Arial" w:hAnsi="Arial" w:cs="Arial"/>
              </w:rPr>
              <w:t xml:space="preserve"> no prazo de, </w:t>
            </w:r>
            <w:r w:rsidR="008954BF" w:rsidRPr="00DA1588">
              <w:rPr>
                <w:rFonts w:ascii="Arial" w:hAnsi="Arial" w:cs="Arial"/>
              </w:rPr>
              <w:t>até 30 dias após apresentação da nota fiscal.</w:t>
            </w:r>
          </w:p>
          <w:p w14:paraId="285D271B" w14:textId="7EBDCDC6" w:rsidR="00C26A6A" w:rsidRPr="00DA1588" w:rsidRDefault="00C26A6A" w:rsidP="001F3AC5">
            <w:pPr>
              <w:jc w:val="both"/>
              <w:rPr>
                <w:rFonts w:ascii="Arial" w:hAnsi="Arial" w:cs="Arial"/>
              </w:rPr>
            </w:pPr>
          </w:p>
        </w:tc>
      </w:tr>
      <w:tr w:rsidR="004E723D" w:rsidRPr="00DA1588" w14:paraId="6D86967E" w14:textId="77777777" w:rsidTr="004E723D">
        <w:tc>
          <w:tcPr>
            <w:tcW w:w="9640" w:type="dxa"/>
            <w:gridSpan w:val="2"/>
            <w:shd w:val="clear" w:color="auto" w:fill="D9D9D9" w:themeFill="background1" w:themeFillShade="D9"/>
          </w:tcPr>
          <w:p w14:paraId="1C04DF4B" w14:textId="77777777" w:rsidR="004E723D" w:rsidRPr="00DA1588" w:rsidRDefault="004E723D" w:rsidP="001F3AC5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E3DC058" w14:textId="77777777" w:rsidR="004E723D" w:rsidRPr="00DA1588" w:rsidRDefault="004E723D" w:rsidP="001F3AC5">
            <w:pPr>
              <w:jc w:val="both"/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11. VIGÊNCIA CONTRATUAL</w:t>
            </w:r>
          </w:p>
          <w:p w14:paraId="5DAA68E2" w14:textId="31BF8959" w:rsidR="004E723D" w:rsidRPr="00DA1588" w:rsidRDefault="004E723D" w:rsidP="001F3AC5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4E723D" w:rsidRPr="00DA1588" w14:paraId="326ECF8E" w14:textId="77777777" w:rsidTr="00200E05">
        <w:tc>
          <w:tcPr>
            <w:tcW w:w="9640" w:type="dxa"/>
            <w:gridSpan w:val="2"/>
          </w:tcPr>
          <w:p w14:paraId="4B0F9AF3" w14:textId="77777777" w:rsidR="004E723D" w:rsidRPr="00DA1588" w:rsidRDefault="004E723D" w:rsidP="001F3AC5">
            <w:pPr>
              <w:jc w:val="both"/>
              <w:rPr>
                <w:rFonts w:ascii="Arial" w:hAnsi="Arial" w:cs="Arial"/>
              </w:rPr>
            </w:pPr>
          </w:p>
          <w:p w14:paraId="2E445646" w14:textId="68DF186F" w:rsidR="004E723D" w:rsidRPr="00DA1588" w:rsidRDefault="004E723D" w:rsidP="004E723D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O Contrato terá vigência de 12 (doze) meses</w:t>
            </w:r>
            <w:r w:rsidR="002B7AC3" w:rsidRPr="00DA1588">
              <w:rPr>
                <w:rFonts w:ascii="Arial" w:hAnsi="Arial" w:cs="Arial"/>
              </w:rPr>
              <w:t>, podendo ser prorrogado,</w:t>
            </w:r>
            <w:r w:rsidRPr="00DA1588">
              <w:rPr>
                <w:rFonts w:ascii="Arial" w:hAnsi="Arial" w:cs="Arial"/>
              </w:rPr>
              <w:t xml:space="preserve"> conforme art.105 da lei 14.133/2021, contados a partir de sua assinatura.</w:t>
            </w:r>
          </w:p>
          <w:p w14:paraId="410D331E" w14:textId="30955BE0" w:rsidR="004E723D" w:rsidRPr="00DA1588" w:rsidRDefault="004E723D" w:rsidP="004E723D">
            <w:pPr>
              <w:jc w:val="both"/>
              <w:rPr>
                <w:rFonts w:ascii="Arial" w:hAnsi="Arial" w:cs="Arial"/>
              </w:rPr>
            </w:pPr>
          </w:p>
        </w:tc>
      </w:tr>
      <w:tr w:rsidR="00C26A6A" w:rsidRPr="00DA1588" w14:paraId="03C36D86" w14:textId="77777777" w:rsidTr="002E121F">
        <w:tc>
          <w:tcPr>
            <w:tcW w:w="9640" w:type="dxa"/>
            <w:gridSpan w:val="2"/>
            <w:shd w:val="clear" w:color="auto" w:fill="D9D9D9" w:themeFill="background1" w:themeFillShade="D9"/>
          </w:tcPr>
          <w:p w14:paraId="558A14A9" w14:textId="77777777" w:rsidR="00C26A6A" w:rsidRPr="00DA1588" w:rsidRDefault="00C26A6A" w:rsidP="007246B2">
            <w:pPr>
              <w:rPr>
                <w:rFonts w:ascii="Arial" w:hAnsi="Arial" w:cs="Arial"/>
              </w:rPr>
            </w:pPr>
          </w:p>
          <w:p w14:paraId="2B81BD6F" w14:textId="57FAE842" w:rsidR="00C26A6A" w:rsidRPr="00DA1588" w:rsidRDefault="003A175F" w:rsidP="007246B2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1</w:t>
            </w:r>
            <w:r w:rsidR="004E723D" w:rsidRPr="00DA1588">
              <w:rPr>
                <w:rFonts w:ascii="Arial" w:hAnsi="Arial" w:cs="Arial"/>
                <w:b/>
                <w:bCs/>
              </w:rPr>
              <w:t>2</w:t>
            </w:r>
            <w:r w:rsidRPr="00DA1588">
              <w:rPr>
                <w:rFonts w:ascii="Arial" w:hAnsi="Arial" w:cs="Arial"/>
                <w:b/>
                <w:bCs/>
              </w:rPr>
              <w:t xml:space="preserve">. </w:t>
            </w:r>
            <w:r w:rsidR="008954BF" w:rsidRPr="00DA1588">
              <w:rPr>
                <w:rFonts w:ascii="Arial" w:hAnsi="Arial" w:cs="Arial"/>
                <w:b/>
                <w:bCs/>
              </w:rPr>
              <w:t>DOTAÇÃO ORÇAMENTÁRIA</w:t>
            </w:r>
          </w:p>
          <w:p w14:paraId="24E86DA7" w14:textId="77777777" w:rsidR="00C26A6A" w:rsidRPr="00DA1588" w:rsidRDefault="00C26A6A" w:rsidP="007246B2">
            <w:pPr>
              <w:rPr>
                <w:rFonts w:ascii="Arial" w:hAnsi="Arial" w:cs="Arial"/>
              </w:rPr>
            </w:pPr>
          </w:p>
        </w:tc>
      </w:tr>
      <w:tr w:rsidR="00C26A6A" w:rsidRPr="00DA1588" w14:paraId="60FFBF70" w14:textId="77777777" w:rsidTr="002E121F">
        <w:tc>
          <w:tcPr>
            <w:tcW w:w="9640" w:type="dxa"/>
            <w:gridSpan w:val="2"/>
          </w:tcPr>
          <w:p w14:paraId="2D3D8C96" w14:textId="77777777" w:rsidR="001F3AC5" w:rsidRPr="00DA1588" w:rsidRDefault="001F3AC5" w:rsidP="008954BF">
            <w:pPr>
              <w:rPr>
                <w:rFonts w:ascii="Arial" w:hAnsi="Arial" w:cs="Arial"/>
              </w:rPr>
            </w:pPr>
          </w:p>
          <w:p w14:paraId="43081B1E" w14:textId="686A655F" w:rsidR="008954BF" w:rsidRPr="00DA1588" w:rsidRDefault="00F6716C" w:rsidP="008954BF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15.452.0501.2.057</w:t>
            </w:r>
            <w:r w:rsidR="008954BF" w:rsidRPr="00DA1588">
              <w:rPr>
                <w:rFonts w:ascii="Arial" w:hAnsi="Arial" w:cs="Arial"/>
              </w:rPr>
              <w:t xml:space="preserve"> – Manutenção das Atividades dos Departamentos vinculados à Secretaria </w:t>
            </w:r>
            <w:r w:rsidRPr="00DA1588">
              <w:rPr>
                <w:rFonts w:ascii="Arial" w:hAnsi="Arial" w:cs="Arial"/>
              </w:rPr>
              <w:t>Municipal de Obras e Serviços Públicos</w:t>
            </w:r>
          </w:p>
          <w:p w14:paraId="1064F257" w14:textId="5B4F7E88" w:rsidR="008954BF" w:rsidRPr="00DA1588" w:rsidRDefault="008954BF" w:rsidP="008954BF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  <w:b/>
                <w:bCs/>
              </w:rPr>
              <w:t>Elemento de despesa</w:t>
            </w:r>
            <w:r w:rsidRPr="00DA1588">
              <w:rPr>
                <w:rFonts w:ascii="Arial" w:hAnsi="Arial" w:cs="Arial"/>
              </w:rPr>
              <w:t>: 3390.39.00 – Outros Serviços de Terceiros – Pessoa Jurídica</w:t>
            </w:r>
          </w:p>
          <w:p w14:paraId="2E66B8CF" w14:textId="2254C473" w:rsidR="008954BF" w:rsidRPr="00DA1588" w:rsidRDefault="008954BF" w:rsidP="008954BF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  <w:b/>
                <w:bCs/>
              </w:rPr>
              <w:lastRenderedPageBreak/>
              <w:t>Dotação</w:t>
            </w:r>
            <w:r w:rsidR="00457A15" w:rsidRPr="00DA1588">
              <w:rPr>
                <w:rFonts w:ascii="Arial" w:hAnsi="Arial" w:cs="Arial"/>
                <w:b/>
                <w:bCs/>
              </w:rPr>
              <w:t xml:space="preserve"> nº</w:t>
            </w:r>
            <w:r w:rsidRPr="00DA1588">
              <w:rPr>
                <w:rFonts w:ascii="Arial" w:hAnsi="Arial" w:cs="Arial"/>
                <w:b/>
                <w:bCs/>
              </w:rPr>
              <w:t>:</w:t>
            </w:r>
            <w:r w:rsidRPr="00DA1588">
              <w:rPr>
                <w:rFonts w:ascii="Arial" w:hAnsi="Arial" w:cs="Arial"/>
              </w:rPr>
              <w:t xml:space="preserve"> </w:t>
            </w:r>
            <w:r w:rsidR="00F6716C" w:rsidRPr="00DA1588">
              <w:rPr>
                <w:rFonts w:ascii="Arial" w:hAnsi="Arial" w:cs="Arial"/>
              </w:rPr>
              <w:t>602</w:t>
            </w:r>
            <w:r w:rsidRPr="00DA1588">
              <w:rPr>
                <w:rFonts w:ascii="Arial" w:hAnsi="Arial" w:cs="Arial"/>
              </w:rPr>
              <w:t>;</w:t>
            </w:r>
          </w:p>
          <w:p w14:paraId="1B250BF2" w14:textId="557822EF" w:rsidR="00E56812" w:rsidRPr="00DA1588" w:rsidRDefault="008954BF" w:rsidP="008954BF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Fonte</w:t>
            </w:r>
            <w:r w:rsidR="00F6716C" w:rsidRPr="00DA1588">
              <w:rPr>
                <w:rFonts w:ascii="Arial" w:hAnsi="Arial" w:cs="Arial"/>
                <w:b/>
                <w:bCs/>
              </w:rPr>
              <w:t xml:space="preserve">: </w:t>
            </w:r>
            <w:r w:rsidR="00E56812" w:rsidRPr="00DA1588">
              <w:rPr>
                <w:rFonts w:ascii="Arial" w:hAnsi="Arial" w:cs="Arial"/>
                <w:b/>
                <w:bCs/>
              </w:rPr>
              <w:t xml:space="preserve">2.500.99 </w:t>
            </w:r>
            <w:r w:rsidR="00E56812" w:rsidRPr="00DA1588">
              <w:rPr>
                <w:rFonts w:ascii="Arial" w:hAnsi="Arial" w:cs="Arial"/>
              </w:rPr>
              <w:t>- Recursos não Vinculados de Impostos</w:t>
            </w:r>
          </w:p>
          <w:p w14:paraId="7B4D5696" w14:textId="5A7DCFC6" w:rsidR="001F3AC5" w:rsidRPr="00DA1588" w:rsidRDefault="001F3AC5" w:rsidP="008954BF">
            <w:pPr>
              <w:rPr>
                <w:rFonts w:ascii="Arial" w:hAnsi="Arial" w:cs="Arial"/>
              </w:rPr>
            </w:pPr>
          </w:p>
        </w:tc>
      </w:tr>
      <w:tr w:rsidR="005965E0" w:rsidRPr="00DA1588" w14:paraId="78B6A910" w14:textId="77777777" w:rsidTr="002E121F">
        <w:tc>
          <w:tcPr>
            <w:tcW w:w="9640" w:type="dxa"/>
            <w:gridSpan w:val="2"/>
            <w:shd w:val="clear" w:color="auto" w:fill="D9D9D9" w:themeFill="background1" w:themeFillShade="D9"/>
          </w:tcPr>
          <w:p w14:paraId="6258FEF7" w14:textId="77777777" w:rsidR="005965E0" w:rsidRPr="00DA1588" w:rsidRDefault="005965E0" w:rsidP="007246B2">
            <w:pPr>
              <w:rPr>
                <w:rFonts w:ascii="Arial" w:hAnsi="Arial" w:cs="Arial"/>
              </w:rPr>
            </w:pPr>
          </w:p>
          <w:p w14:paraId="50B586BC" w14:textId="3DB91E18" w:rsidR="005965E0" w:rsidRPr="00DA1588" w:rsidRDefault="003A175F" w:rsidP="007246B2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1</w:t>
            </w:r>
            <w:r w:rsidR="004E723D" w:rsidRPr="00DA1588">
              <w:rPr>
                <w:rFonts w:ascii="Arial" w:hAnsi="Arial" w:cs="Arial"/>
                <w:b/>
                <w:bCs/>
              </w:rPr>
              <w:t>3</w:t>
            </w:r>
            <w:r w:rsidRPr="00DA1588">
              <w:rPr>
                <w:rFonts w:ascii="Arial" w:hAnsi="Arial" w:cs="Arial"/>
                <w:b/>
                <w:bCs/>
              </w:rPr>
              <w:t>. SANÇÕES</w:t>
            </w:r>
          </w:p>
          <w:p w14:paraId="7328A108" w14:textId="77777777" w:rsidR="005965E0" w:rsidRPr="00DA1588" w:rsidRDefault="005965E0" w:rsidP="007246B2">
            <w:pPr>
              <w:rPr>
                <w:rFonts w:ascii="Arial" w:hAnsi="Arial" w:cs="Arial"/>
              </w:rPr>
            </w:pPr>
          </w:p>
        </w:tc>
      </w:tr>
      <w:tr w:rsidR="005965E0" w:rsidRPr="00DA1588" w14:paraId="70557D14" w14:textId="77777777" w:rsidTr="002E121F">
        <w:tc>
          <w:tcPr>
            <w:tcW w:w="9640" w:type="dxa"/>
            <w:gridSpan w:val="2"/>
          </w:tcPr>
          <w:p w14:paraId="0C3F3E8E" w14:textId="77777777" w:rsidR="002E121F" w:rsidRPr="00DA1588" w:rsidRDefault="002E121F" w:rsidP="003F5A62">
            <w:pPr>
              <w:rPr>
                <w:rFonts w:ascii="Arial" w:hAnsi="Arial" w:cs="Arial"/>
              </w:rPr>
            </w:pPr>
          </w:p>
          <w:p w14:paraId="156CCE14" w14:textId="77777777" w:rsidR="005965E0" w:rsidRPr="00DA1588" w:rsidRDefault="003A175F" w:rsidP="003F5A62">
            <w:pPr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Aplicáveis conforme Arts. 155 a 163 da Lei 14.133/2021.</w:t>
            </w:r>
          </w:p>
          <w:p w14:paraId="1280C014" w14:textId="20A59B30" w:rsidR="002E121F" w:rsidRPr="00DA1588" w:rsidRDefault="002E121F" w:rsidP="003F5A62">
            <w:pPr>
              <w:rPr>
                <w:rFonts w:ascii="Arial" w:hAnsi="Arial" w:cs="Arial"/>
              </w:rPr>
            </w:pPr>
          </w:p>
        </w:tc>
      </w:tr>
      <w:tr w:rsidR="00B27A6E" w:rsidRPr="00DA1588" w14:paraId="6726F90A" w14:textId="77777777" w:rsidTr="002E121F">
        <w:tc>
          <w:tcPr>
            <w:tcW w:w="9640" w:type="dxa"/>
            <w:gridSpan w:val="2"/>
            <w:shd w:val="clear" w:color="auto" w:fill="D9D9D9" w:themeFill="background1" w:themeFillShade="D9"/>
          </w:tcPr>
          <w:p w14:paraId="60BEC61C" w14:textId="77777777" w:rsidR="00B27A6E" w:rsidRPr="00DA1588" w:rsidRDefault="00B27A6E" w:rsidP="007246B2">
            <w:pPr>
              <w:rPr>
                <w:rFonts w:ascii="Arial" w:hAnsi="Arial" w:cs="Arial"/>
              </w:rPr>
            </w:pPr>
          </w:p>
          <w:p w14:paraId="11C3034E" w14:textId="663B23F6" w:rsidR="007F41D1" w:rsidRPr="00DA1588" w:rsidRDefault="003F5A62" w:rsidP="007F41D1">
            <w:pPr>
              <w:rPr>
                <w:rFonts w:ascii="Arial" w:hAnsi="Arial" w:cs="Arial"/>
                <w:b/>
                <w:bCs/>
              </w:rPr>
            </w:pPr>
            <w:r w:rsidRPr="00DA1588">
              <w:rPr>
                <w:rFonts w:ascii="Arial" w:hAnsi="Arial" w:cs="Arial"/>
                <w:b/>
                <w:bCs/>
              </w:rPr>
              <w:t>1</w:t>
            </w:r>
            <w:r w:rsidR="004E723D" w:rsidRPr="00DA1588">
              <w:rPr>
                <w:rFonts w:ascii="Arial" w:hAnsi="Arial" w:cs="Arial"/>
                <w:b/>
                <w:bCs/>
              </w:rPr>
              <w:t>4</w:t>
            </w:r>
            <w:r w:rsidR="007F41D1" w:rsidRPr="00DA1588">
              <w:rPr>
                <w:rFonts w:ascii="Arial" w:hAnsi="Arial" w:cs="Arial"/>
                <w:b/>
                <w:bCs/>
              </w:rPr>
              <w:t xml:space="preserve">. </w:t>
            </w:r>
            <w:r w:rsidR="002E121F" w:rsidRPr="00DA1588">
              <w:rPr>
                <w:rFonts w:ascii="Arial" w:hAnsi="Arial" w:cs="Arial"/>
                <w:b/>
                <w:bCs/>
              </w:rPr>
              <w:t>CONFORMIDADE ADMINISTRATIVA</w:t>
            </w:r>
            <w:r w:rsidR="007F41D1" w:rsidRPr="00DA1588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5EFB3B83" w14:textId="550FF88B" w:rsidR="007F41D1" w:rsidRPr="00DA1588" w:rsidRDefault="007F41D1" w:rsidP="007246B2">
            <w:pPr>
              <w:rPr>
                <w:rFonts w:ascii="Arial" w:hAnsi="Arial" w:cs="Arial"/>
              </w:rPr>
            </w:pPr>
          </w:p>
        </w:tc>
      </w:tr>
      <w:tr w:rsidR="00B27A6E" w:rsidRPr="00DA1588" w14:paraId="1C2A7BEC" w14:textId="77777777" w:rsidTr="002E121F">
        <w:tc>
          <w:tcPr>
            <w:tcW w:w="9640" w:type="dxa"/>
            <w:gridSpan w:val="2"/>
          </w:tcPr>
          <w:p w14:paraId="22C09E17" w14:textId="77777777" w:rsidR="001F3AC5" w:rsidRPr="00DA1588" w:rsidRDefault="001F3AC5" w:rsidP="002E121F">
            <w:pPr>
              <w:rPr>
                <w:rFonts w:ascii="Arial" w:hAnsi="Arial" w:cs="Arial"/>
              </w:rPr>
            </w:pPr>
          </w:p>
          <w:p w14:paraId="00985CA9" w14:textId="774810FC" w:rsidR="002E121F" w:rsidRPr="00DA1588" w:rsidRDefault="002E121F" w:rsidP="00CD33AA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O presente Termo de Referência foi elaborado em conformidade com as disposições da Lei nº 14.133/2021, observando os princípios da legalidade, impessoalidade, moralidade, publicidade, eficiência, economicidade e planejamento, bem como as diretrizes estabelecidas na legislação urbanística aplicável, especialmente a Lei nº 10.257/2001 – Estatuto da Cidade.</w:t>
            </w:r>
          </w:p>
          <w:p w14:paraId="0CBAD494" w14:textId="77777777" w:rsidR="002E121F" w:rsidRPr="00DA1588" w:rsidRDefault="002E121F" w:rsidP="00CD33AA">
            <w:pPr>
              <w:jc w:val="both"/>
              <w:rPr>
                <w:rFonts w:ascii="Arial" w:hAnsi="Arial" w:cs="Arial"/>
              </w:rPr>
            </w:pPr>
          </w:p>
          <w:p w14:paraId="70277903" w14:textId="77777777" w:rsidR="002E121F" w:rsidRPr="00DA1588" w:rsidRDefault="002E121F" w:rsidP="00CD33AA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Declara-se que as especificações técnicas constantes neste documento são suficientes para caracterizar adequadamente o objeto da contratação, não restringem indevidamente a competitividade e refletem as necessidades da Administração Pública Municipal.</w:t>
            </w:r>
          </w:p>
          <w:p w14:paraId="3E1A04A9" w14:textId="77777777" w:rsidR="002E121F" w:rsidRPr="00DA1588" w:rsidRDefault="002E121F" w:rsidP="00CD33AA">
            <w:pPr>
              <w:jc w:val="both"/>
              <w:rPr>
                <w:rFonts w:ascii="Arial" w:hAnsi="Arial" w:cs="Arial"/>
              </w:rPr>
            </w:pPr>
          </w:p>
          <w:p w14:paraId="355A5C15" w14:textId="77777777" w:rsidR="002E121F" w:rsidRPr="00DA1588" w:rsidRDefault="002E121F" w:rsidP="00CD33AA">
            <w:pPr>
              <w:jc w:val="both"/>
              <w:rPr>
                <w:rFonts w:ascii="Arial" w:hAnsi="Arial" w:cs="Arial"/>
              </w:rPr>
            </w:pPr>
            <w:r w:rsidRPr="00DA1588">
              <w:rPr>
                <w:rFonts w:ascii="Arial" w:hAnsi="Arial" w:cs="Arial"/>
              </w:rPr>
              <w:t>O presente instrumento encontra-se devidamente alinhado ao Documento de Formalização da Demanda (DFD) e ao Estudo Técnico Preliminar (ETP), compondo o conjunto de documentos que fundamentam a abertura do processo licitatório.</w:t>
            </w:r>
          </w:p>
          <w:p w14:paraId="5E32A3EB" w14:textId="77777777" w:rsidR="003F5A62" w:rsidRPr="00DA1588" w:rsidRDefault="003F5A62" w:rsidP="00827D69">
            <w:pPr>
              <w:rPr>
                <w:rFonts w:ascii="Arial" w:hAnsi="Arial" w:cs="Arial"/>
              </w:rPr>
            </w:pPr>
          </w:p>
          <w:p w14:paraId="5D2CD66A" w14:textId="3B30DA1F" w:rsidR="001F3AC5" w:rsidRPr="00DA1588" w:rsidRDefault="001F3AC5" w:rsidP="00A3764A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22325D9" w14:textId="77777777" w:rsidR="00B27A6E" w:rsidRPr="00DA1588" w:rsidRDefault="00B27A6E" w:rsidP="007246B2">
      <w:pPr>
        <w:rPr>
          <w:rFonts w:ascii="Arial" w:hAnsi="Arial" w:cs="Arial"/>
        </w:rPr>
      </w:pPr>
    </w:p>
    <w:sectPr w:rsidR="00B27A6E" w:rsidRPr="00DA1588" w:rsidSect="00D406DB">
      <w:headerReference w:type="default" r:id="rId8"/>
      <w:footerReference w:type="default" r:id="rId9"/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C28EE" w14:textId="77777777" w:rsidR="00495DEA" w:rsidRDefault="00495DEA" w:rsidP="007246B2">
      <w:pPr>
        <w:spacing w:after="0" w:line="240" w:lineRule="auto"/>
      </w:pPr>
      <w:r>
        <w:separator/>
      </w:r>
    </w:p>
  </w:endnote>
  <w:endnote w:type="continuationSeparator" w:id="0">
    <w:p w14:paraId="79422BCD" w14:textId="77777777" w:rsidR="00495DEA" w:rsidRDefault="00495DEA" w:rsidP="00724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LightRegular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4676655"/>
      <w:docPartObj>
        <w:docPartGallery w:val="Page Numbers (Bottom of Page)"/>
        <w:docPartUnique/>
      </w:docPartObj>
    </w:sdtPr>
    <w:sdtEndPr/>
    <w:sdtContent>
      <w:p w14:paraId="274F9FD5" w14:textId="70D95658" w:rsidR="00E416F5" w:rsidRDefault="000D218F">
        <w:pPr>
          <w:pStyle w:val="Rodap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1B213290" wp14:editId="6BD73D5E">
              <wp:simplePos x="0" y="0"/>
              <wp:positionH relativeFrom="column">
                <wp:posOffset>-419100</wp:posOffset>
              </wp:positionH>
              <wp:positionV relativeFrom="paragraph">
                <wp:posOffset>-458470</wp:posOffset>
              </wp:positionV>
              <wp:extent cx="1019810" cy="1273810"/>
              <wp:effectExtent l="0" t="0" r="0" b="0"/>
              <wp:wrapSquare wrapText="bothSides"/>
              <wp:docPr id="1537620366" name="Imagem 1" descr="Forma&#10;&#10;Descrição gerada automaticamente com confiança médi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37620366" name="Imagem 1" descr="Forma&#10;&#10;Descrição gerada automaticamente com confiança médi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19810" cy="12738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475233B3" wp14:editId="3BEDB63E">
              <wp:simplePos x="0" y="0"/>
              <wp:positionH relativeFrom="column">
                <wp:posOffset>5314950</wp:posOffset>
              </wp:positionH>
              <wp:positionV relativeFrom="paragraph">
                <wp:posOffset>-457835</wp:posOffset>
              </wp:positionV>
              <wp:extent cx="1019810" cy="1275080"/>
              <wp:effectExtent l="0" t="0" r="0" b="0"/>
              <wp:wrapSquare wrapText="bothSides"/>
              <wp:docPr id="271463536" name="Imagem 2" descr="Forma&#10;&#10;Descrição gerada automaticamente com confiança médi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71463536" name="Imagem 2" descr="Forma&#10;&#10;Descrição gerada automaticamente com confiança média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19810" cy="1275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E416F5">
          <w:fldChar w:fldCharType="begin"/>
        </w:r>
        <w:r w:rsidR="00E416F5">
          <w:instrText>PAGE   \* MERGEFORMAT</w:instrText>
        </w:r>
        <w:r w:rsidR="00E416F5">
          <w:fldChar w:fldCharType="separate"/>
        </w:r>
        <w:r w:rsidR="00E416F5">
          <w:t>2</w:t>
        </w:r>
        <w:r w:rsidR="00E416F5">
          <w:fldChar w:fldCharType="end"/>
        </w:r>
      </w:p>
    </w:sdtContent>
  </w:sdt>
  <w:p w14:paraId="4B49571C" w14:textId="2EAE5400" w:rsidR="00E416F5" w:rsidRDefault="00E416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6270B" w14:textId="77777777" w:rsidR="00495DEA" w:rsidRDefault="00495DEA" w:rsidP="007246B2">
      <w:pPr>
        <w:spacing w:after="0" w:line="240" w:lineRule="auto"/>
      </w:pPr>
      <w:r>
        <w:separator/>
      </w:r>
    </w:p>
  </w:footnote>
  <w:footnote w:type="continuationSeparator" w:id="0">
    <w:p w14:paraId="6E92B3D7" w14:textId="77777777" w:rsidR="00495DEA" w:rsidRDefault="00495DEA" w:rsidP="00724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C7581" w14:textId="32A08D10" w:rsidR="007246B2" w:rsidRDefault="00222BB8" w:rsidP="00222BB8">
    <w:pPr>
      <w:pStyle w:val="NormalWeb"/>
    </w:pPr>
    <w:r>
      <w:rPr>
        <w:noProof/>
      </w:rPr>
      <w:drawing>
        <wp:inline distT="0" distB="0" distL="0" distR="0" wp14:anchorId="5E6E839B" wp14:editId="6C87AAA2">
          <wp:extent cx="5400040" cy="838835"/>
          <wp:effectExtent l="0" t="0" r="0" b="0"/>
          <wp:docPr id="512382658" name="Imagem 1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2382658" name="Imagem 1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38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26487"/>
    <w:multiLevelType w:val="multilevel"/>
    <w:tmpl w:val="B0FC2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71BA9"/>
    <w:multiLevelType w:val="hybridMultilevel"/>
    <w:tmpl w:val="7BF867E0"/>
    <w:lvl w:ilvl="0" w:tplc="52169A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126B3"/>
    <w:multiLevelType w:val="hybridMultilevel"/>
    <w:tmpl w:val="8F90F1B2"/>
    <w:lvl w:ilvl="0" w:tplc="9CA29D2E">
      <w:start w:val="1"/>
      <w:numFmt w:val="upperRoman"/>
      <w:lvlText w:val="%1)"/>
      <w:lvlJc w:val="left"/>
      <w:pPr>
        <w:ind w:left="151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75" w:hanging="360"/>
      </w:pPr>
    </w:lvl>
    <w:lvl w:ilvl="2" w:tplc="0416001B" w:tentative="1">
      <w:start w:val="1"/>
      <w:numFmt w:val="lowerRoman"/>
      <w:lvlText w:val="%3."/>
      <w:lvlJc w:val="right"/>
      <w:pPr>
        <w:ind w:left="2595" w:hanging="180"/>
      </w:pPr>
    </w:lvl>
    <w:lvl w:ilvl="3" w:tplc="0416000F" w:tentative="1">
      <w:start w:val="1"/>
      <w:numFmt w:val="decimal"/>
      <w:lvlText w:val="%4."/>
      <w:lvlJc w:val="left"/>
      <w:pPr>
        <w:ind w:left="3315" w:hanging="360"/>
      </w:pPr>
    </w:lvl>
    <w:lvl w:ilvl="4" w:tplc="04160019" w:tentative="1">
      <w:start w:val="1"/>
      <w:numFmt w:val="lowerLetter"/>
      <w:lvlText w:val="%5."/>
      <w:lvlJc w:val="left"/>
      <w:pPr>
        <w:ind w:left="4035" w:hanging="360"/>
      </w:pPr>
    </w:lvl>
    <w:lvl w:ilvl="5" w:tplc="0416001B" w:tentative="1">
      <w:start w:val="1"/>
      <w:numFmt w:val="lowerRoman"/>
      <w:lvlText w:val="%6."/>
      <w:lvlJc w:val="right"/>
      <w:pPr>
        <w:ind w:left="4755" w:hanging="180"/>
      </w:pPr>
    </w:lvl>
    <w:lvl w:ilvl="6" w:tplc="0416000F" w:tentative="1">
      <w:start w:val="1"/>
      <w:numFmt w:val="decimal"/>
      <w:lvlText w:val="%7."/>
      <w:lvlJc w:val="left"/>
      <w:pPr>
        <w:ind w:left="5475" w:hanging="360"/>
      </w:pPr>
    </w:lvl>
    <w:lvl w:ilvl="7" w:tplc="04160019" w:tentative="1">
      <w:start w:val="1"/>
      <w:numFmt w:val="lowerLetter"/>
      <w:lvlText w:val="%8."/>
      <w:lvlJc w:val="left"/>
      <w:pPr>
        <w:ind w:left="6195" w:hanging="360"/>
      </w:pPr>
    </w:lvl>
    <w:lvl w:ilvl="8" w:tplc="0416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 w15:restartNumberingAfterBreak="0">
    <w:nsid w:val="140658FD"/>
    <w:multiLevelType w:val="multilevel"/>
    <w:tmpl w:val="2FAE9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4C5A78"/>
    <w:multiLevelType w:val="hybridMultilevel"/>
    <w:tmpl w:val="D43454E8"/>
    <w:lvl w:ilvl="0" w:tplc="7DD48E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5A0518"/>
    <w:multiLevelType w:val="hybridMultilevel"/>
    <w:tmpl w:val="5F8CD1D4"/>
    <w:lvl w:ilvl="0" w:tplc="C40CB0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228EE"/>
    <w:multiLevelType w:val="hybridMultilevel"/>
    <w:tmpl w:val="2558E9DC"/>
    <w:lvl w:ilvl="0" w:tplc="0BEE0D06">
      <w:start w:val="1"/>
      <w:numFmt w:val="upperRoman"/>
      <w:lvlText w:val="%1)"/>
      <w:lvlJc w:val="left"/>
      <w:pPr>
        <w:ind w:left="223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95" w:hanging="360"/>
      </w:pPr>
    </w:lvl>
    <w:lvl w:ilvl="2" w:tplc="0416001B" w:tentative="1">
      <w:start w:val="1"/>
      <w:numFmt w:val="lowerRoman"/>
      <w:lvlText w:val="%3."/>
      <w:lvlJc w:val="right"/>
      <w:pPr>
        <w:ind w:left="3315" w:hanging="180"/>
      </w:pPr>
    </w:lvl>
    <w:lvl w:ilvl="3" w:tplc="0416000F" w:tentative="1">
      <w:start w:val="1"/>
      <w:numFmt w:val="decimal"/>
      <w:lvlText w:val="%4."/>
      <w:lvlJc w:val="left"/>
      <w:pPr>
        <w:ind w:left="4035" w:hanging="360"/>
      </w:pPr>
    </w:lvl>
    <w:lvl w:ilvl="4" w:tplc="04160019" w:tentative="1">
      <w:start w:val="1"/>
      <w:numFmt w:val="lowerLetter"/>
      <w:lvlText w:val="%5."/>
      <w:lvlJc w:val="left"/>
      <w:pPr>
        <w:ind w:left="4755" w:hanging="360"/>
      </w:pPr>
    </w:lvl>
    <w:lvl w:ilvl="5" w:tplc="0416001B" w:tentative="1">
      <w:start w:val="1"/>
      <w:numFmt w:val="lowerRoman"/>
      <w:lvlText w:val="%6."/>
      <w:lvlJc w:val="right"/>
      <w:pPr>
        <w:ind w:left="5475" w:hanging="180"/>
      </w:pPr>
    </w:lvl>
    <w:lvl w:ilvl="6" w:tplc="0416000F" w:tentative="1">
      <w:start w:val="1"/>
      <w:numFmt w:val="decimal"/>
      <w:lvlText w:val="%7."/>
      <w:lvlJc w:val="left"/>
      <w:pPr>
        <w:ind w:left="6195" w:hanging="360"/>
      </w:pPr>
    </w:lvl>
    <w:lvl w:ilvl="7" w:tplc="04160019" w:tentative="1">
      <w:start w:val="1"/>
      <w:numFmt w:val="lowerLetter"/>
      <w:lvlText w:val="%8."/>
      <w:lvlJc w:val="left"/>
      <w:pPr>
        <w:ind w:left="6915" w:hanging="360"/>
      </w:pPr>
    </w:lvl>
    <w:lvl w:ilvl="8" w:tplc="0416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7" w15:restartNumberingAfterBreak="0">
    <w:nsid w:val="2D140777"/>
    <w:multiLevelType w:val="hybridMultilevel"/>
    <w:tmpl w:val="2F6EF7E6"/>
    <w:lvl w:ilvl="0" w:tplc="B4D265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008D0"/>
    <w:multiLevelType w:val="multilevel"/>
    <w:tmpl w:val="AA249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8457E6"/>
    <w:multiLevelType w:val="multilevel"/>
    <w:tmpl w:val="D8A26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A9683B"/>
    <w:multiLevelType w:val="hybridMultilevel"/>
    <w:tmpl w:val="2AD6D2B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006856"/>
    <w:multiLevelType w:val="multilevel"/>
    <w:tmpl w:val="01A0C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1C4083"/>
    <w:multiLevelType w:val="hybridMultilevel"/>
    <w:tmpl w:val="DA0EC5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3104E"/>
    <w:multiLevelType w:val="multilevel"/>
    <w:tmpl w:val="799CB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866890"/>
    <w:multiLevelType w:val="multilevel"/>
    <w:tmpl w:val="4D705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BC083D"/>
    <w:multiLevelType w:val="multilevel"/>
    <w:tmpl w:val="6F08F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9607C6"/>
    <w:multiLevelType w:val="multilevel"/>
    <w:tmpl w:val="E82C6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3166EC"/>
    <w:multiLevelType w:val="multilevel"/>
    <w:tmpl w:val="4C303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BA1095"/>
    <w:multiLevelType w:val="multilevel"/>
    <w:tmpl w:val="B9A8E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F66FF7"/>
    <w:multiLevelType w:val="hybridMultilevel"/>
    <w:tmpl w:val="ED2401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079039">
    <w:abstractNumId w:val="12"/>
  </w:num>
  <w:num w:numId="2" w16cid:durableId="730537682">
    <w:abstractNumId w:val="10"/>
  </w:num>
  <w:num w:numId="3" w16cid:durableId="549613231">
    <w:abstractNumId w:val="7"/>
  </w:num>
  <w:num w:numId="4" w16cid:durableId="1146511748">
    <w:abstractNumId w:val="2"/>
  </w:num>
  <w:num w:numId="5" w16cid:durableId="1747334833">
    <w:abstractNumId w:val="6"/>
  </w:num>
  <w:num w:numId="6" w16cid:durableId="798374956">
    <w:abstractNumId w:val="5"/>
  </w:num>
  <w:num w:numId="7" w16cid:durableId="1672415697">
    <w:abstractNumId w:val="1"/>
  </w:num>
  <w:num w:numId="8" w16cid:durableId="1122532944">
    <w:abstractNumId w:val="4"/>
  </w:num>
  <w:num w:numId="9" w16cid:durableId="598106001">
    <w:abstractNumId w:val="19"/>
  </w:num>
  <w:num w:numId="10" w16cid:durableId="3679685">
    <w:abstractNumId w:val="0"/>
  </w:num>
  <w:num w:numId="11" w16cid:durableId="687801135">
    <w:abstractNumId w:val="9"/>
  </w:num>
  <w:num w:numId="12" w16cid:durableId="531067937">
    <w:abstractNumId w:val="11"/>
  </w:num>
  <w:num w:numId="13" w16cid:durableId="1417435087">
    <w:abstractNumId w:val="13"/>
  </w:num>
  <w:num w:numId="14" w16cid:durableId="443309770">
    <w:abstractNumId w:val="14"/>
  </w:num>
  <w:num w:numId="15" w16cid:durableId="1587038210">
    <w:abstractNumId w:val="3"/>
  </w:num>
  <w:num w:numId="16" w16cid:durableId="1240825156">
    <w:abstractNumId w:val="8"/>
  </w:num>
  <w:num w:numId="17" w16cid:durableId="500001118">
    <w:abstractNumId w:val="17"/>
  </w:num>
  <w:num w:numId="18" w16cid:durableId="1087263325">
    <w:abstractNumId w:val="18"/>
  </w:num>
  <w:num w:numId="19" w16cid:durableId="1104885241">
    <w:abstractNumId w:val="16"/>
  </w:num>
  <w:num w:numId="20" w16cid:durableId="17538210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6B2"/>
    <w:rsid w:val="00001A50"/>
    <w:rsid w:val="0000244A"/>
    <w:rsid w:val="000060EB"/>
    <w:rsid w:val="00011021"/>
    <w:rsid w:val="000111EA"/>
    <w:rsid w:val="00017E83"/>
    <w:rsid w:val="00023091"/>
    <w:rsid w:val="00026AEF"/>
    <w:rsid w:val="000404A0"/>
    <w:rsid w:val="00042EDC"/>
    <w:rsid w:val="000449DD"/>
    <w:rsid w:val="000538F3"/>
    <w:rsid w:val="00053E23"/>
    <w:rsid w:val="00060789"/>
    <w:rsid w:val="00086814"/>
    <w:rsid w:val="000926BF"/>
    <w:rsid w:val="0009346B"/>
    <w:rsid w:val="00094350"/>
    <w:rsid w:val="000976FE"/>
    <w:rsid w:val="000A0A76"/>
    <w:rsid w:val="000A21DF"/>
    <w:rsid w:val="000A374A"/>
    <w:rsid w:val="000B1B13"/>
    <w:rsid w:val="000B24BE"/>
    <w:rsid w:val="000B2A77"/>
    <w:rsid w:val="000B5A1D"/>
    <w:rsid w:val="000B6B8F"/>
    <w:rsid w:val="000B7D6B"/>
    <w:rsid w:val="000D03EE"/>
    <w:rsid w:val="000D218F"/>
    <w:rsid w:val="000D5399"/>
    <w:rsid w:val="000E0C5E"/>
    <w:rsid w:val="000E1767"/>
    <w:rsid w:val="000E23B7"/>
    <w:rsid w:val="000E41C3"/>
    <w:rsid w:val="000F0A8C"/>
    <w:rsid w:val="000F5698"/>
    <w:rsid w:val="000F5B50"/>
    <w:rsid w:val="00100055"/>
    <w:rsid w:val="0010173F"/>
    <w:rsid w:val="001044F1"/>
    <w:rsid w:val="0011142D"/>
    <w:rsid w:val="00112ED0"/>
    <w:rsid w:val="00115257"/>
    <w:rsid w:val="00115419"/>
    <w:rsid w:val="00116B96"/>
    <w:rsid w:val="001223AD"/>
    <w:rsid w:val="00130E7C"/>
    <w:rsid w:val="00132059"/>
    <w:rsid w:val="00133A9A"/>
    <w:rsid w:val="00167D5F"/>
    <w:rsid w:val="001807BC"/>
    <w:rsid w:val="00183C21"/>
    <w:rsid w:val="0019031D"/>
    <w:rsid w:val="00191740"/>
    <w:rsid w:val="001972E8"/>
    <w:rsid w:val="001A1E35"/>
    <w:rsid w:val="001A552D"/>
    <w:rsid w:val="001A6D52"/>
    <w:rsid w:val="001A7435"/>
    <w:rsid w:val="001B0627"/>
    <w:rsid w:val="001B677A"/>
    <w:rsid w:val="001C01DE"/>
    <w:rsid w:val="001C3B2D"/>
    <w:rsid w:val="001C4CB1"/>
    <w:rsid w:val="001D019F"/>
    <w:rsid w:val="001D1EBB"/>
    <w:rsid w:val="001D2A1A"/>
    <w:rsid w:val="001D5B29"/>
    <w:rsid w:val="001D70A1"/>
    <w:rsid w:val="001E2C0B"/>
    <w:rsid w:val="001E6E2C"/>
    <w:rsid w:val="001F3AC5"/>
    <w:rsid w:val="001F5371"/>
    <w:rsid w:val="00200E05"/>
    <w:rsid w:val="00205470"/>
    <w:rsid w:val="00214947"/>
    <w:rsid w:val="002211B0"/>
    <w:rsid w:val="00222ABE"/>
    <w:rsid w:val="00222BB8"/>
    <w:rsid w:val="002261CC"/>
    <w:rsid w:val="00227EC1"/>
    <w:rsid w:val="00234319"/>
    <w:rsid w:val="00240352"/>
    <w:rsid w:val="00240762"/>
    <w:rsid w:val="00246284"/>
    <w:rsid w:val="00246967"/>
    <w:rsid w:val="002529E6"/>
    <w:rsid w:val="00255667"/>
    <w:rsid w:val="00256897"/>
    <w:rsid w:val="00256E66"/>
    <w:rsid w:val="00271801"/>
    <w:rsid w:val="002724AD"/>
    <w:rsid w:val="0027332B"/>
    <w:rsid w:val="002739FA"/>
    <w:rsid w:val="00276FC4"/>
    <w:rsid w:val="00277655"/>
    <w:rsid w:val="00280DA9"/>
    <w:rsid w:val="002911F6"/>
    <w:rsid w:val="002978CA"/>
    <w:rsid w:val="002A018D"/>
    <w:rsid w:val="002A29BF"/>
    <w:rsid w:val="002A2B98"/>
    <w:rsid w:val="002A2C0A"/>
    <w:rsid w:val="002A593A"/>
    <w:rsid w:val="002B49AB"/>
    <w:rsid w:val="002B7AC3"/>
    <w:rsid w:val="002B7E4E"/>
    <w:rsid w:val="002C04BC"/>
    <w:rsid w:val="002C168F"/>
    <w:rsid w:val="002C38DD"/>
    <w:rsid w:val="002D5AB0"/>
    <w:rsid w:val="002E121F"/>
    <w:rsid w:val="002E1EEF"/>
    <w:rsid w:val="002E49A4"/>
    <w:rsid w:val="002E601B"/>
    <w:rsid w:val="002E7D0F"/>
    <w:rsid w:val="002F6435"/>
    <w:rsid w:val="002F6464"/>
    <w:rsid w:val="003003F4"/>
    <w:rsid w:val="00304C7A"/>
    <w:rsid w:val="00307981"/>
    <w:rsid w:val="003079CC"/>
    <w:rsid w:val="00311A5C"/>
    <w:rsid w:val="00317937"/>
    <w:rsid w:val="00321061"/>
    <w:rsid w:val="003244D9"/>
    <w:rsid w:val="003311A5"/>
    <w:rsid w:val="003315C8"/>
    <w:rsid w:val="00332F25"/>
    <w:rsid w:val="00337651"/>
    <w:rsid w:val="00340D1A"/>
    <w:rsid w:val="00346E4F"/>
    <w:rsid w:val="00351BAB"/>
    <w:rsid w:val="0036292D"/>
    <w:rsid w:val="00364656"/>
    <w:rsid w:val="00365377"/>
    <w:rsid w:val="00367BAD"/>
    <w:rsid w:val="00373C76"/>
    <w:rsid w:val="0037714F"/>
    <w:rsid w:val="0038188A"/>
    <w:rsid w:val="0038506C"/>
    <w:rsid w:val="00394323"/>
    <w:rsid w:val="00395B27"/>
    <w:rsid w:val="00397445"/>
    <w:rsid w:val="003A1071"/>
    <w:rsid w:val="003A175F"/>
    <w:rsid w:val="003A1B97"/>
    <w:rsid w:val="003B5EF9"/>
    <w:rsid w:val="003C3927"/>
    <w:rsid w:val="003C3D28"/>
    <w:rsid w:val="003C709C"/>
    <w:rsid w:val="003D32D7"/>
    <w:rsid w:val="003D4256"/>
    <w:rsid w:val="003E7064"/>
    <w:rsid w:val="003F4B51"/>
    <w:rsid w:val="003F5A62"/>
    <w:rsid w:val="003F6B2E"/>
    <w:rsid w:val="00402C39"/>
    <w:rsid w:val="004128A6"/>
    <w:rsid w:val="00417718"/>
    <w:rsid w:val="00420ADD"/>
    <w:rsid w:val="0042517D"/>
    <w:rsid w:val="00425538"/>
    <w:rsid w:val="00430E6C"/>
    <w:rsid w:val="00450720"/>
    <w:rsid w:val="004508C0"/>
    <w:rsid w:val="00450B22"/>
    <w:rsid w:val="00457817"/>
    <w:rsid w:val="00457A15"/>
    <w:rsid w:val="004605C9"/>
    <w:rsid w:val="00461969"/>
    <w:rsid w:val="0047025D"/>
    <w:rsid w:val="00472BBF"/>
    <w:rsid w:val="00474331"/>
    <w:rsid w:val="00480DE6"/>
    <w:rsid w:val="004821A3"/>
    <w:rsid w:val="00482231"/>
    <w:rsid w:val="00484257"/>
    <w:rsid w:val="00490D7B"/>
    <w:rsid w:val="00495DEA"/>
    <w:rsid w:val="004A01FE"/>
    <w:rsid w:val="004A2B57"/>
    <w:rsid w:val="004B07CF"/>
    <w:rsid w:val="004B0F48"/>
    <w:rsid w:val="004B10B5"/>
    <w:rsid w:val="004B3390"/>
    <w:rsid w:val="004B7F0F"/>
    <w:rsid w:val="004C2BC4"/>
    <w:rsid w:val="004C4CE5"/>
    <w:rsid w:val="004C774D"/>
    <w:rsid w:val="004D09D7"/>
    <w:rsid w:val="004D1F7A"/>
    <w:rsid w:val="004D4C82"/>
    <w:rsid w:val="004D6E28"/>
    <w:rsid w:val="004E6959"/>
    <w:rsid w:val="004E723D"/>
    <w:rsid w:val="004F0CF4"/>
    <w:rsid w:val="004F3AE9"/>
    <w:rsid w:val="005012DB"/>
    <w:rsid w:val="00503CEA"/>
    <w:rsid w:val="00507149"/>
    <w:rsid w:val="00513C8A"/>
    <w:rsid w:val="0051521A"/>
    <w:rsid w:val="005166C1"/>
    <w:rsid w:val="00517A3A"/>
    <w:rsid w:val="00517C7A"/>
    <w:rsid w:val="0052089F"/>
    <w:rsid w:val="0052688D"/>
    <w:rsid w:val="0052736A"/>
    <w:rsid w:val="00540000"/>
    <w:rsid w:val="0054101C"/>
    <w:rsid w:val="0054212B"/>
    <w:rsid w:val="00542339"/>
    <w:rsid w:val="00543D4E"/>
    <w:rsid w:val="00550AB7"/>
    <w:rsid w:val="00552B9B"/>
    <w:rsid w:val="00554C43"/>
    <w:rsid w:val="00557669"/>
    <w:rsid w:val="00557E0B"/>
    <w:rsid w:val="0056345C"/>
    <w:rsid w:val="00567559"/>
    <w:rsid w:val="00575A6F"/>
    <w:rsid w:val="005777CA"/>
    <w:rsid w:val="00582D63"/>
    <w:rsid w:val="00592EEA"/>
    <w:rsid w:val="005965E0"/>
    <w:rsid w:val="00597CF4"/>
    <w:rsid w:val="005A1175"/>
    <w:rsid w:val="005A2B50"/>
    <w:rsid w:val="005B3B55"/>
    <w:rsid w:val="005B50E4"/>
    <w:rsid w:val="005C48E3"/>
    <w:rsid w:val="005E0CCB"/>
    <w:rsid w:val="005E13A6"/>
    <w:rsid w:val="005F2111"/>
    <w:rsid w:val="005F78A2"/>
    <w:rsid w:val="006015E5"/>
    <w:rsid w:val="006039BE"/>
    <w:rsid w:val="006043F8"/>
    <w:rsid w:val="0060528D"/>
    <w:rsid w:val="00610BCC"/>
    <w:rsid w:val="006132C1"/>
    <w:rsid w:val="00613385"/>
    <w:rsid w:val="00624F3D"/>
    <w:rsid w:val="006261B8"/>
    <w:rsid w:val="0063082B"/>
    <w:rsid w:val="006465FC"/>
    <w:rsid w:val="00652890"/>
    <w:rsid w:val="00652895"/>
    <w:rsid w:val="00654014"/>
    <w:rsid w:val="00654E71"/>
    <w:rsid w:val="006600C2"/>
    <w:rsid w:val="006619D9"/>
    <w:rsid w:val="00662ECC"/>
    <w:rsid w:val="006638FC"/>
    <w:rsid w:val="00664CDB"/>
    <w:rsid w:val="006653ED"/>
    <w:rsid w:val="00667F87"/>
    <w:rsid w:val="006722D8"/>
    <w:rsid w:val="006738A4"/>
    <w:rsid w:val="00677F8D"/>
    <w:rsid w:val="00682398"/>
    <w:rsid w:val="0069028B"/>
    <w:rsid w:val="0069064F"/>
    <w:rsid w:val="00694909"/>
    <w:rsid w:val="0069638F"/>
    <w:rsid w:val="006A5AD5"/>
    <w:rsid w:val="006A6768"/>
    <w:rsid w:val="006B56C2"/>
    <w:rsid w:val="006B5BE4"/>
    <w:rsid w:val="006E1471"/>
    <w:rsid w:val="006E453D"/>
    <w:rsid w:val="006F0003"/>
    <w:rsid w:val="006F75DC"/>
    <w:rsid w:val="007034A9"/>
    <w:rsid w:val="00711238"/>
    <w:rsid w:val="007115C6"/>
    <w:rsid w:val="007147B7"/>
    <w:rsid w:val="00715127"/>
    <w:rsid w:val="007165F1"/>
    <w:rsid w:val="00717CA7"/>
    <w:rsid w:val="007246B2"/>
    <w:rsid w:val="0074001A"/>
    <w:rsid w:val="00742CBB"/>
    <w:rsid w:val="007448AB"/>
    <w:rsid w:val="0074756F"/>
    <w:rsid w:val="00756947"/>
    <w:rsid w:val="007574F8"/>
    <w:rsid w:val="0076035A"/>
    <w:rsid w:val="00761052"/>
    <w:rsid w:val="0076247F"/>
    <w:rsid w:val="00766113"/>
    <w:rsid w:val="0077338A"/>
    <w:rsid w:val="00774182"/>
    <w:rsid w:val="00775084"/>
    <w:rsid w:val="007803E4"/>
    <w:rsid w:val="00781122"/>
    <w:rsid w:val="0078245D"/>
    <w:rsid w:val="00784176"/>
    <w:rsid w:val="00786FC6"/>
    <w:rsid w:val="007906F1"/>
    <w:rsid w:val="00790E4B"/>
    <w:rsid w:val="00793216"/>
    <w:rsid w:val="007A2381"/>
    <w:rsid w:val="007A348E"/>
    <w:rsid w:val="007A461F"/>
    <w:rsid w:val="007B062D"/>
    <w:rsid w:val="007B3AD2"/>
    <w:rsid w:val="007B531D"/>
    <w:rsid w:val="007C42BB"/>
    <w:rsid w:val="007C6E69"/>
    <w:rsid w:val="007D1249"/>
    <w:rsid w:val="007D4501"/>
    <w:rsid w:val="007D760A"/>
    <w:rsid w:val="007F0098"/>
    <w:rsid w:val="007F2710"/>
    <w:rsid w:val="007F41D1"/>
    <w:rsid w:val="007F56DC"/>
    <w:rsid w:val="00804931"/>
    <w:rsid w:val="008053A1"/>
    <w:rsid w:val="00810A2A"/>
    <w:rsid w:val="00814BF6"/>
    <w:rsid w:val="00816179"/>
    <w:rsid w:val="00822EBF"/>
    <w:rsid w:val="00825988"/>
    <w:rsid w:val="00827281"/>
    <w:rsid w:val="00827D69"/>
    <w:rsid w:val="00830279"/>
    <w:rsid w:val="00831F2F"/>
    <w:rsid w:val="00832DC5"/>
    <w:rsid w:val="0084014F"/>
    <w:rsid w:val="008424FB"/>
    <w:rsid w:val="00850422"/>
    <w:rsid w:val="00852EB9"/>
    <w:rsid w:val="00864456"/>
    <w:rsid w:val="00870334"/>
    <w:rsid w:val="00875C42"/>
    <w:rsid w:val="0087641F"/>
    <w:rsid w:val="00876794"/>
    <w:rsid w:val="00886C58"/>
    <w:rsid w:val="008908D5"/>
    <w:rsid w:val="00894AF0"/>
    <w:rsid w:val="008954BF"/>
    <w:rsid w:val="00897374"/>
    <w:rsid w:val="008A429E"/>
    <w:rsid w:val="008A5131"/>
    <w:rsid w:val="008A5C5B"/>
    <w:rsid w:val="008B5086"/>
    <w:rsid w:val="008B5208"/>
    <w:rsid w:val="008B54B8"/>
    <w:rsid w:val="008B63AE"/>
    <w:rsid w:val="008C5E4F"/>
    <w:rsid w:val="008E4B86"/>
    <w:rsid w:val="008E4D81"/>
    <w:rsid w:val="008E6239"/>
    <w:rsid w:val="008F09D8"/>
    <w:rsid w:val="008F31D4"/>
    <w:rsid w:val="008F64E2"/>
    <w:rsid w:val="008F7738"/>
    <w:rsid w:val="00904DA9"/>
    <w:rsid w:val="00910FF4"/>
    <w:rsid w:val="00916CB5"/>
    <w:rsid w:val="00917146"/>
    <w:rsid w:val="00926502"/>
    <w:rsid w:val="00930F5D"/>
    <w:rsid w:val="00936003"/>
    <w:rsid w:val="00943EB8"/>
    <w:rsid w:val="00944BBE"/>
    <w:rsid w:val="00945116"/>
    <w:rsid w:val="00950F48"/>
    <w:rsid w:val="009511C0"/>
    <w:rsid w:val="0095122D"/>
    <w:rsid w:val="00952042"/>
    <w:rsid w:val="0095375C"/>
    <w:rsid w:val="00954E25"/>
    <w:rsid w:val="00957402"/>
    <w:rsid w:val="00957F48"/>
    <w:rsid w:val="00967140"/>
    <w:rsid w:val="00972725"/>
    <w:rsid w:val="00976138"/>
    <w:rsid w:val="00977B09"/>
    <w:rsid w:val="00980713"/>
    <w:rsid w:val="00981CDF"/>
    <w:rsid w:val="00982B9E"/>
    <w:rsid w:val="009901D9"/>
    <w:rsid w:val="009A2833"/>
    <w:rsid w:val="009B35DF"/>
    <w:rsid w:val="009C467F"/>
    <w:rsid w:val="009D077B"/>
    <w:rsid w:val="009D0DF6"/>
    <w:rsid w:val="009D1F9E"/>
    <w:rsid w:val="009D4E11"/>
    <w:rsid w:val="009D6095"/>
    <w:rsid w:val="009D6328"/>
    <w:rsid w:val="009E4184"/>
    <w:rsid w:val="009E6BF6"/>
    <w:rsid w:val="009E6E62"/>
    <w:rsid w:val="009E72D8"/>
    <w:rsid w:val="009E7CB0"/>
    <w:rsid w:val="00A0453E"/>
    <w:rsid w:val="00A04E19"/>
    <w:rsid w:val="00A05214"/>
    <w:rsid w:val="00A10486"/>
    <w:rsid w:val="00A2786A"/>
    <w:rsid w:val="00A307AA"/>
    <w:rsid w:val="00A3163F"/>
    <w:rsid w:val="00A3764A"/>
    <w:rsid w:val="00A37CB4"/>
    <w:rsid w:val="00A40C36"/>
    <w:rsid w:val="00A42F79"/>
    <w:rsid w:val="00A432DB"/>
    <w:rsid w:val="00A51ED6"/>
    <w:rsid w:val="00A57273"/>
    <w:rsid w:val="00A57FC6"/>
    <w:rsid w:val="00A62C63"/>
    <w:rsid w:val="00A677EF"/>
    <w:rsid w:val="00A705A1"/>
    <w:rsid w:val="00A74169"/>
    <w:rsid w:val="00A75341"/>
    <w:rsid w:val="00A7694F"/>
    <w:rsid w:val="00A845FF"/>
    <w:rsid w:val="00A86FE1"/>
    <w:rsid w:val="00A87BFB"/>
    <w:rsid w:val="00A9665B"/>
    <w:rsid w:val="00AA108F"/>
    <w:rsid w:val="00AA1549"/>
    <w:rsid w:val="00AA23B5"/>
    <w:rsid w:val="00AA57EC"/>
    <w:rsid w:val="00AA6299"/>
    <w:rsid w:val="00AB090B"/>
    <w:rsid w:val="00AB303A"/>
    <w:rsid w:val="00AB5805"/>
    <w:rsid w:val="00AC0217"/>
    <w:rsid w:val="00AC50DB"/>
    <w:rsid w:val="00AC79A7"/>
    <w:rsid w:val="00AD6AEF"/>
    <w:rsid w:val="00AE6D86"/>
    <w:rsid w:val="00AF2E96"/>
    <w:rsid w:val="00AF354E"/>
    <w:rsid w:val="00AF384B"/>
    <w:rsid w:val="00AF4135"/>
    <w:rsid w:val="00AF4D45"/>
    <w:rsid w:val="00AF5888"/>
    <w:rsid w:val="00AF772E"/>
    <w:rsid w:val="00B17A47"/>
    <w:rsid w:val="00B27A6E"/>
    <w:rsid w:val="00B36491"/>
    <w:rsid w:val="00B36BFD"/>
    <w:rsid w:val="00B443CD"/>
    <w:rsid w:val="00B46027"/>
    <w:rsid w:val="00B500BF"/>
    <w:rsid w:val="00B515C9"/>
    <w:rsid w:val="00B552BE"/>
    <w:rsid w:val="00B557BC"/>
    <w:rsid w:val="00B57F30"/>
    <w:rsid w:val="00B646C8"/>
    <w:rsid w:val="00B66348"/>
    <w:rsid w:val="00B7451B"/>
    <w:rsid w:val="00B802D6"/>
    <w:rsid w:val="00B8076C"/>
    <w:rsid w:val="00B922BA"/>
    <w:rsid w:val="00B94711"/>
    <w:rsid w:val="00B97C2E"/>
    <w:rsid w:val="00BA36FE"/>
    <w:rsid w:val="00BA64C2"/>
    <w:rsid w:val="00BA6A9B"/>
    <w:rsid w:val="00BB103C"/>
    <w:rsid w:val="00BB1A7E"/>
    <w:rsid w:val="00BB1EC2"/>
    <w:rsid w:val="00BB2728"/>
    <w:rsid w:val="00BB5F92"/>
    <w:rsid w:val="00BC5035"/>
    <w:rsid w:val="00BC6353"/>
    <w:rsid w:val="00BE101F"/>
    <w:rsid w:val="00BE3EFA"/>
    <w:rsid w:val="00BE45CB"/>
    <w:rsid w:val="00BE611A"/>
    <w:rsid w:val="00BF07D2"/>
    <w:rsid w:val="00BF3F45"/>
    <w:rsid w:val="00C0133D"/>
    <w:rsid w:val="00C04A25"/>
    <w:rsid w:val="00C05017"/>
    <w:rsid w:val="00C05C82"/>
    <w:rsid w:val="00C06341"/>
    <w:rsid w:val="00C079A2"/>
    <w:rsid w:val="00C149BF"/>
    <w:rsid w:val="00C20242"/>
    <w:rsid w:val="00C228C8"/>
    <w:rsid w:val="00C240CF"/>
    <w:rsid w:val="00C2567B"/>
    <w:rsid w:val="00C26A6A"/>
    <w:rsid w:val="00C2731F"/>
    <w:rsid w:val="00C325EA"/>
    <w:rsid w:val="00C37201"/>
    <w:rsid w:val="00C4372C"/>
    <w:rsid w:val="00C442F1"/>
    <w:rsid w:val="00C45B27"/>
    <w:rsid w:val="00C50D27"/>
    <w:rsid w:val="00C50F9D"/>
    <w:rsid w:val="00C517CB"/>
    <w:rsid w:val="00C51EC3"/>
    <w:rsid w:val="00C528C7"/>
    <w:rsid w:val="00C52F48"/>
    <w:rsid w:val="00C56992"/>
    <w:rsid w:val="00C64951"/>
    <w:rsid w:val="00C70132"/>
    <w:rsid w:val="00C72A7D"/>
    <w:rsid w:val="00C72C4B"/>
    <w:rsid w:val="00C80034"/>
    <w:rsid w:val="00C80F21"/>
    <w:rsid w:val="00C87966"/>
    <w:rsid w:val="00C92DAE"/>
    <w:rsid w:val="00C93883"/>
    <w:rsid w:val="00CA100D"/>
    <w:rsid w:val="00CA7548"/>
    <w:rsid w:val="00CA7C02"/>
    <w:rsid w:val="00CB597A"/>
    <w:rsid w:val="00CB7256"/>
    <w:rsid w:val="00CB7A49"/>
    <w:rsid w:val="00CC6DF3"/>
    <w:rsid w:val="00CD33AA"/>
    <w:rsid w:val="00CD3721"/>
    <w:rsid w:val="00CD67D8"/>
    <w:rsid w:val="00CE0827"/>
    <w:rsid w:val="00CE2711"/>
    <w:rsid w:val="00CF752B"/>
    <w:rsid w:val="00CF798C"/>
    <w:rsid w:val="00D0577E"/>
    <w:rsid w:val="00D06C17"/>
    <w:rsid w:val="00D07798"/>
    <w:rsid w:val="00D11DC4"/>
    <w:rsid w:val="00D1663D"/>
    <w:rsid w:val="00D17BE0"/>
    <w:rsid w:val="00D20252"/>
    <w:rsid w:val="00D22598"/>
    <w:rsid w:val="00D31A19"/>
    <w:rsid w:val="00D33F0A"/>
    <w:rsid w:val="00D35C77"/>
    <w:rsid w:val="00D35DC5"/>
    <w:rsid w:val="00D406DB"/>
    <w:rsid w:val="00D4316D"/>
    <w:rsid w:val="00D4522A"/>
    <w:rsid w:val="00D4780E"/>
    <w:rsid w:val="00D509D5"/>
    <w:rsid w:val="00D5289D"/>
    <w:rsid w:val="00D53DB4"/>
    <w:rsid w:val="00D551A5"/>
    <w:rsid w:val="00D564C7"/>
    <w:rsid w:val="00D67D77"/>
    <w:rsid w:val="00D76D49"/>
    <w:rsid w:val="00D810DD"/>
    <w:rsid w:val="00D8587B"/>
    <w:rsid w:val="00D8658E"/>
    <w:rsid w:val="00D95414"/>
    <w:rsid w:val="00DA1588"/>
    <w:rsid w:val="00DA6D3E"/>
    <w:rsid w:val="00DB15B1"/>
    <w:rsid w:val="00DB181E"/>
    <w:rsid w:val="00DB2494"/>
    <w:rsid w:val="00DC02F3"/>
    <w:rsid w:val="00DC4EA0"/>
    <w:rsid w:val="00DD1AA2"/>
    <w:rsid w:val="00DD2288"/>
    <w:rsid w:val="00DD29D5"/>
    <w:rsid w:val="00DD3467"/>
    <w:rsid w:val="00DD3B9F"/>
    <w:rsid w:val="00DD3CA9"/>
    <w:rsid w:val="00DD7823"/>
    <w:rsid w:val="00DD7E06"/>
    <w:rsid w:val="00DE4EE8"/>
    <w:rsid w:val="00DE5CC4"/>
    <w:rsid w:val="00E00035"/>
    <w:rsid w:val="00E00494"/>
    <w:rsid w:val="00E0216C"/>
    <w:rsid w:val="00E0363D"/>
    <w:rsid w:val="00E11737"/>
    <w:rsid w:val="00E13756"/>
    <w:rsid w:val="00E26633"/>
    <w:rsid w:val="00E26B03"/>
    <w:rsid w:val="00E273E7"/>
    <w:rsid w:val="00E27BA1"/>
    <w:rsid w:val="00E35418"/>
    <w:rsid w:val="00E37DB8"/>
    <w:rsid w:val="00E416F5"/>
    <w:rsid w:val="00E42435"/>
    <w:rsid w:val="00E45FAA"/>
    <w:rsid w:val="00E46C92"/>
    <w:rsid w:val="00E56812"/>
    <w:rsid w:val="00E56E84"/>
    <w:rsid w:val="00E57532"/>
    <w:rsid w:val="00E608B2"/>
    <w:rsid w:val="00E63617"/>
    <w:rsid w:val="00E637F2"/>
    <w:rsid w:val="00E66534"/>
    <w:rsid w:val="00E70F06"/>
    <w:rsid w:val="00E73C4F"/>
    <w:rsid w:val="00E86A42"/>
    <w:rsid w:val="00E874F7"/>
    <w:rsid w:val="00E90C6F"/>
    <w:rsid w:val="00EA4F91"/>
    <w:rsid w:val="00EA7465"/>
    <w:rsid w:val="00EB4923"/>
    <w:rsid w:val="00EB6613"/>
    <w:rsid w:val="00EC5B93"/>
    <w:rsid w:val="00ED26F5"/>
    <w:rsid w:val="00ED563B"/>
    <w:rsid w:val="00ED7A50"/>
    <w:rsid w:val="00EE3F40"/>
    <w:rsid w:val="00EF6F45"/>
    <w:rsid w:val="00EF7259"/>
    <w:rsid w:val="00F00FB4"/>
    <w:rsid w:val="00F01F6F"/>
    <w:rsid w:val="00F047EA"/>
    <w:rsid w:val="00F1183C"/>
    <w:rsid w:val="00F13975"/>
    <w:rsid w:val="00F179CB"/>
    <w:rsid w:val="00F20208"/>
    <w:rsid w:val="00F20DC8"/>
    <w:rsid w:val="00F21696"/>
    <w:rsid w:val="00F21F96"/>
    <w:rsid w:val="00F3496F"/>
    <w:rsid w:val="00F36074"/>
    <w:rsid w:val="00F42039"/>
    <w:rsid w:val="00F432C0"/>
    <w:rsid w:val="00F47F7D"/>
    <w:rsid w:val="00F6312C"/>
    <w:rsid w:val="00F65FE0"/>
    <w:rsid w:val="00F6716C"/>
    <w:rsid w:val="00F67D91"/>
    <w:rsid w:val="00F73970"/>
    <w:rsid w:val="00F77BE4"/>
    <w:rsid w:val="00F8791A"/>
    <w:rsid w:val="00F9242C"/>
    <w:rsid w:val="00F96C19"/>
    <w:rsid w:val="00F96DCA"/>
    <w:rsid w:val="00FA18F2"/>
    <w:rsid w:val="00FA333A"/>
    <w:rsid w:val="00FA4A39"/>
    <w:rsid w:val="00FB1F81"/>
    <w:rsid w:val="00FD2C80"/>
    <w:rsid w:val="00FD5B09"/>
    <w:rsid w:val="00FE0179"/>
    <w:rsid w:val="00FE2ED9"/>
    <w:rsid w:val="00FE4202"/>
    <w:rsid w:val="00FE5B95"/>
    <w:rsid w:val="00FE7363"/>
    <w:rsid w:val="00FF0298"/>
    <w:rsid w:val="00FF1C96"/>
    <w:rsid w:val="00FF58A0"/>
    <w:rsid w:val="00FF5A5C"/>
    <w:rsid w:val="00FF5F6C"/>
    <w:rsid w:val="00FF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B9EF1"/>
  <w15:docId w15:val="{9983BBE3-E03E-4899-A0C5-C44BA702E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41D1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F75DC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en-US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,hd"/>
    <w:basedOn w:val="Normal"/>
    <w:link w:val="CabealhoChar"/>
    <w:unhideWhenUsed/>
    <w:rsid w:val="007246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rsid w:val="007246B2"/>
  </w:style>
  <w:style w:type="paragraph" w:styleId="Rodap">
    <w:name w:val="footer"/>
    <w:basedOn w:val="Normal"/>
    <w:link w:val="RodapChar"/>
    <w:uiPriority w:val="99"/>
    <w:unhideWhenUsed/>
    <w:rsid w:val="007246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46B2"/>
  </w:style>
  <w:style w:type="table" w:styleId="Tabelacomgrade">
    <w:name w:val="Table Grid"/>
    <w:basedOn w:val="Tabelanormal"/>
    <w:uiPriority w:val="39"/>
    <w:rsid w:val="00724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1183C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F09D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9D8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rsid w:val="00FE5B95"/>
    <w:rPr>
      <w:rFonts w:ascii="RobotoLightRegular" w:hAnsi="RobotoLightRegular" w:hint="default"/>
      <w:b w:val="0"/>
      <w:bCs w:val="0"/>
      <w:i w:val="0"/>
      <w:iCs w:val="0"/>
      <w:color w:val="333333"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rsid w:val="006F75DC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en-US"/>
      <w14:ligatures w14:val="none"/>
    </w:rPr>
  </w:style>
  <w:style w:type="paragraph" w:styleId="NormalWeb">
    <w:name w:val="Normal (Web)"/>
    <w:basedOn w:val="Normal"/>
    <w:uiPriority w:val="99"/>
    <w:unhideWhenUsed/>
    <w:rsid w:val="00F42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A42F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7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B1F8F-58D0-4AD3-985E-B08B5311C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5</Pages>
  <Words>1272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Dias</dc:creator>
  <cp:keywords/>
  <dc:description/>
  <cp:lastModifiedBy>pregoeiro@coqueiral.mg.gov.br</cp:lastModifiedBy>
  <cp:revision>33</cp:revision>
  <cp:lastPrinted>2026-06-24T18:20:00Z</cp:lastPrinted>
  <dcterms:created xsi:type="dcterms:W3CDTF">2026-02-24T13:57:00Z</dcterms:created>
  <dcterms:modified xsi:type="dcterms:W3CDTF">2026-07-03T13:05:00Z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39649db1-f1ba-4674-a0fc-0c3e4c6e7e19</vt:lpwstr>
  </property>
</Properties>
</file>