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511" w:rsidRPr="009A1DF5" w:rsidRDefault="00007511" w:rsidP="007F6564">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r w:rsidRPr="009A1DF5">
        <w:rPr>
          <w:rFonts w:ascii="Arial Narrow" w:eastAsia="MS Mincho" w:hAnsi="Arial Narrow" w:cs="Arial"/>
          <w:b/>
          <w:bCs/>
          <w:color w:val="000000"/>
          <w:sz w:val="28"/>
          <w:szCs w:val="24"/>
          <w:lang w:eastAsia="pt-BR"/>
        </w:rPr>
        <w:t xml:space="preserve">EDITAL Nº </w:t>
      </w:r>
      <w:r w:rsidR="00B46B12">
        <w:rPr>
          <w:rFonts w:ascii="Arial Narrow" w:eastAsia="MS Mincho" w:hAnsi="Arial Narrow" w:cs="Arial"/>
          <w:b/>
          <w:bCs/>
          <w:color w:val="000000"/>
          <w:sz w:val="28"/>
          <w:szCs w:val="24"/>
          <w:lang w:eastAsia="pt-BR"/>
        </w:rPr>
        <w:t>025</w:t>
      </w:r>
      <w:r w:rsidRPr="00EC09D3">
        <w:rPr>
          <w:rFonts w:ascii="Arial Narrow" w:eastAsia="MS Mincho" w:hAnsi="Arial Narrow" w:cs="Arial"/>
          <w:b/>
          <w:bCs/>
          <w:color w:val="000000"/>
          <w:sz w:val="28"/>
          <w:szCs w:val="24"/>
          <w:lang w:eastAsia="pt-BR"/>
        </w:rPr>
        <w:t>/2023</w:t>
      </w:r>
    </w:p>
    <w:p w:rsidR="00007511" w:rsidRPr="00A25DF5" w:rsidRDefault="00007511" w:rsidP="007F6564">
      <w:pPr>
        <w:tabs>
          <w:tab w:val="left" w:pos="2535"/>
          <w:tab w:val="center" w:pos="4819"/>
        </w:tabs>
        <w:spacing w:after="0" w:line="240" w:lineRule="auto"/>
        <w:rPr>
          <w:rFonts w:ascii="Arial Narrow" w:eastAsia="MS Mincho" w:hAnsi="Arial Narrow" w:cs="Arial"/>
          <w:b/>
          <w:bCs/>
          <w:color w:val="000000"/>
          <w:sz w:val="24"/>
          <w:szCs w:val="24"/>
          <w:lang w:eastAsia="pt-BR"/>
        </w:rPr>
      </w:pPr>
    </w:p>
    <w:p w:rsidR="00007511" w:rsidRPr="00EC09D3" w:rsidRDefault="00007511" w:rsidP="007F6564">
      <w:pPr>
        <w:shd w:val="clear" w:color="auto" w:fill="D9D9D9" w:themeFill="background1" w:themeFillShade="D9"/>
        <w:spacing w:after="0" w:line="240" w:lineRule="auto"/>
        <w:rPr>
          <w:rFonts w:ascii="Arial Narrow" w:hAnsi="Arial Narrow"/>
          <w:b/>
          <w:sz w:val="24"/>
          <w:szCs w:val="24"/>
        </w:rPr>
      </w:pPr>
      <w:r w:rsidRPr="00EC09D3">
        <w:rPr>
          <w:rFonts w:ascii="Arial Narrow" w:hAnsi="Arial Narrow"/>
          <w:b/>
          <w:sz w:val="24"/>
          <w:szCs w:val="24"/>
        </w:rPr>
        <w:t xml:space="preserve">PROCESSO Nº: </w:t>
      </w:r>
      <w:r w:rsidR="00B46B12">
        <w:rPr>
          <w:rFonts w:ascii="Arial Narrow" w:hAnsi="Arial Narrow"/>
          <w:b/>
          <w:sz w:val="24"/>
          <w:szCs w:val="24"/>
        </w:rPr>
        <w:t>061</w:t>
      </w:r>
      <w:r w:rsidRPr="00EC09D3">
        <w:rPr>
          <w:rFonts w:ascii="Arial Narrow" w:hAnsi="Arial Narrow"/>
          <w:b/>
          <w:sz w:val="24"/>
          <w:szCs w:val="24"/>
        </w:rPr>
        <w:t>/2023</w:t>
      </w:r>
    </w:p>
    <w:p w:rsidR="00007511" w:rsidRPr="00A25DF5" w:rsidRDefault="00007511" w:rsidP="007F6564">
      <w:pPr>
        <w:shd w:val="clear" w:color="auto" w:fill="D9D9D9" w:themeFill="background1" w:themeFillShade="D9"/>
        <w:spacing w:after="0" w:line="240" w:lineRule="auto"/>
        <w:rPr>
          <w:rFonts w:ascii="Arial Narrow" w:hAnsi="Arial Narrow"/>
          <w:b/>
          <w:sz w:val="24"/>
          <w:szCs w:val="24"/>
        </w:rPr>
      </w:pPr>
      <w:r w:rsidRPr="00EC09D3">
        <w:rPr>
          <w:rFonts w:ascii="Arial Narrow" w:hAnsi="Arial Narrow"/>
          <w:b/>
          <w:sz w:val="24"/>
          <w:szCs w:val="24"/>
        </w:rPr>
        <w:t xml:space="preserve">PREGÃO ELETRÔNICO Nº: </w:t>
      </w:r>
      <w:r w:rsidR="00B46B12">
        <w:rPr>
          <w:rFonts w:ascii="Arial Narrow" w:hAnsi="Arial Narrow"/>
          <w:b/>
          <w:sz w:val="24"/>
          <w:szCs w:val="24"/>
        </w:rPr>
        <w:t>022</w:t>
      </w:r>
      <w:r w:rsidRPr="00EC09D3">
        <w:rPr>
          <w:rFonts w:ascii="Arial Narrow" w:hAnsi="Arial Narrow"/>
          <w:b/>
          <w:sz w:val="24"/>
          <w:szCs w:val="24"/>
        </w:rPr>
        <w:t>/2023</w:t>
      </w:r>
    </w:p>
    <w:p w:rsidR="00007511" w:rsidRDefault="00007511" w:rsidP="007F6564">
      <w:pPr>
        <w:shd w:val="clear" w:color="auto" w:fill="D9D9D9" w:themeFill="background1" w:themeFillShade="D9"/>
        <w:spacing w:after="0" w:line="240" w:lineRule="auto"/>
        <w:jc w:val="both"/>
        <w:rPr>
          <w:rFonts w:ascii="Arial Narrow" w:eastAsia="Times New Roman" w:hAnsi="Arial Narrow"/>
          <w:sz w:val="24"/>
          <w:szCs w:val="24"/>
          <w:lang w:eastAsia="pt-BR"/>
        </w:rPr>
      </w:pPr>
      <w:r w:rsidRPr="00A25DF5">
        <w:rPr>
          <w:rFonts w:ascii="Arial Narrow" w:hAnsi="Arial Narrow"/>
          <w:b/>
          <w:sz w:val="24"/>
          <w:szCs w:val="24"/>
        </w:rPr>
        <w:t>OBJETO:</w:t>
      </w:r>
      <w:r w:rsidRPr="00A25DF5">
        <w:rPr>
          <w:rFonts w:ascii="Arial Narrow" w:hAnsi="Arial Narrow"/>
          <w:sz w:val="24"/>
          <w:szCs w:val="24"/>
        </w:rPr>
        <w:t xml:space="preserve"> </w:t>
      </w:r>
      <w:r w:rsidR="008207D9" w:rsidRPr="008207D9">
        <w:rPr>
          <w:rFonts w:ascii="Arial Narrow" w:eastAsia="Times New Roman" w:hAnsi="Arial Narrow"/>
          <w:sz w:val="24"/>
          <w:szCs w:val="24"/>
          <w:lang w:eastAsia="pt-BR"/>
        </w:rPr>
        <w:t>Registro de preços para a aquisição par</w:t>
      </w:r>
      <w:r w:rsidR="00B46B12">
        <w:rPr>
          <w:rFonts w:ascii="Arial Narrow" w:eastAsia="Times New Roman" w:hAnsi="Arial Narrow"/>
          <w:sz w:val="24"/>
          <w:szCs w:val="24"/>
          <w:lang w:eastAsia="pt-BR"/>
        </w:rPr>
        <w:t xml:space="preserve">celada de gêneros alimentícios </w:t>
      </w:r>
      <w:r w:rsidR="008207D9" w:rsidRPr="008207D9">
        <w:rPr>
          <w:rFonts w:ascii="Arial Narrow" w:eastAsia="Times New Roman" w:hAnsi="Arial Narrow"/>
          <w:sz w:val="24"/>
          <w:szCs w:val="24"/>
          <w:lang w:eastAsia="pt-BR"/>
        </w:rPr>
        <w:t>para coffee break, festividades e eventos, em atendimento as diversas secretarias da Prefeitura Municipal de Itambé do Mato Dentro – Minas Gerais.</w:t>
      </w:r>
    </w:p>
    <w:p w:rsidR="00B46B12" w:rsidRPr="00B46B12" w:rsidRDefault="00B46B12" w:rsidP="00B46B12">
      <w:pPr>
        <w:shd w:val="clear" w:color="auto" w:fill="D9D9D9" w:themeFill="background1" w:themeFillShade="D9"/>
        <w:autoSpaceDN w:val="0"/>
        <w:spacing w:after="0"/>
        <w:jc w:val="both"/>
        <w:rPr>
          <w:rFonts w:ascii="Arial Narrow" w:hAnsi="Arial Narrow"/>
          <w:color w:val="FF0000"/>
          <w:sz w:val="24"/>
          <w:szCs w:val="24"/>
        </w:rPr>
      </w:pPr>
      <w:r w:rsidRPr="003721AD">
        <w:rPr>
          <w:rFonts w:ascii="Arial Narrow" w:hAnsi="Arial Narrow"/>
          <w:b/>
          <w:color w:val="FF0000"/>
          <w:sz w:val="24"/>
          <w:szCs w:val="24"/>
        </w:rPr>
        <w:t>EXCLUSIVO PARA MICROEMPRESAS, EMPRESAS DE PEQUENO PORTE OU EQUIPARADAS</w:t>
      </w:r>
      <w:r w:rsidRPr="003721AD">
        <w:rPr>
          <w:rFonts w:ascii="Arial Narrow" w:hAnsi="Arial Narrow"/>
          <w:color w:val="FF0000"/>
          <w:sz w:val="24"/>
          <w:szCs w:val="24"/>
        </w:rPr>
        <w:t>.</w:t>
      </w:r>
    </w:p>
    <w:p w:rsidR="00007511" w:rsidRPr="00A25DF5" w:rsidRDefault="00007511" w:rsidP="007F6564">
      <w:pPr>
        <w:spacing w:after="0" w:line="240" w:lineRule="auto"/>
        <w:rPr>
          <w:rFonts w:ascii="Arial Narrow" w:eastAsia="MS Mincho" w:hAnsi="Arial Narrow"/>
          <w:bCs/>
          <w:color w:val="000000"/>
          <w:sz w:val="24"/>
          <w:szCs w:val="24"/>
          <w:lang w:eastAsia="pt-BR"/>
        </w:rPr>
      </w:pPr>
    </w:p>
    <w:p w:rsidR="008720CA" w:rsidRPr="00A25DF5" w:rsidRDefault="008720CA" w:rsidP="007F6564">
      <w:pPr>
        <w:spacing w:after="0" w:line="240" w:lineRule="auto"/>
        <w:rPr>
          <w:rFonts w:ascii="Arial Narrow" w:eastAsia="MS Mincho" w:hAnsi="Arial Narrow"/>
          <w:bCs/>
          <w:color w:val="000000"/>
          <w:sz w:val="24"/>
          <w:szCs w:val="24"/>
          <w:lang w:eastAsia="pt-BR"/>
        </w:rPr>
      </w:pPr>
    </w:p>
    <w:p w:rsidR="00007511" w:rsidRPr="00A25DF5" w:rsidRDefault="00007511" w:rsidP="007F6564">
      <w:pPr>
        <w:spacing w:after="0" w:line="240" w:lineRule="auto"/>
        <w:jc w:val="both"/>
        <w:rPr>
          <w:rFonts w:ascii="Arial Narrow" w:eastAsia="MS Mincho" w:hAnsi="Arial Narrow"/>
          <w:color w:val="000000"/>
          <w:sz w:val="24"/>
          <w:szCs w:val="24"/>
          <w:lang w:eastAsia="pt-BR"/>
        </w:rPr>
      </w:pPr>
      <w:r w:rsidRPr="00A25DF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25DF5">
        <w:rPr>
          <w:rFonts w:ascii="Arial Narrow" w:eastAsia="MS Mincho" w:hAnsi="Arial Narrow"/>
          <w:sz w:val="24"/>
          <w:szCs w:val="24"/>
          <w:lang w:eastAsia="pt-BR"/>
        </w:rPr>
        <w:t xml:space="preserve"> -</w:t>
      </w:r>
      <w:r w:rsidRPr="00A25DF5">
        <w:rPr>
          <w:rFonts w:ascii="Arial Narrow" w:eastAsia="MS Mincho" w:hAnsi="Arial Narrow"/>
          <w:sz w:val="24"/>
          <w:szCs w:val="24"/>
          <w:lang w:eastAsia="pt-BR"/>
        </w:rPr>
        <w:t xml:space="preserve"> MINAS GERAIS</w:t>
      </w:r>
      <w:r w:rsidRPr="00A25DF5">
        <w:rPr>
          <w:rFonts w:ascii="Arial Narrow" w:eastAsia="MS Mincho" w:hAnsi="Arial Narrow"/>
          <w:color w:val="000000"/>
          <w:sz w:val="24"/>
          <w:szCs w:val="24"/>
          <w:lang w:eastAsia="pt-BR"/>
        </w:rPr>
        <w:t>, por meio do Departamento de Compras e Licitações sediada a R</w:t>
      </w:r>
      <w:r w:rsidRPr="00A25DF5">
        <w:rPr>
          <w:rFonts w:ascii="Arial Narrow" w:eastAsia="MS Mincho" w:hAnsi="Arial Narrow"/>
          <w:sz w:val="24"/>
          <w:szCs w:val="24"/>
          <w:lang w:eastAsia="pt-BR"/>
        </w:rPr>
        <w:t>ua Principal, n.71, Centro, CEP: 35820-000, Itambé do Mato Dentro/MG</w:t>
      </w:r>
      <w:r w:rsidRPr="00A25DF5">
        <w:rPr>
          <w:rFonts w:ascii="Arial Narrow" w:eastAsia="MS Mincho" w:hAnsi="Arial Narrow"/>
          <w:color w:val="000000"/>
          <w:sz w:val="24"/>
          <w:szCs w:val="24"/>
          <w:lang w:eastAsia="pt-BR"/>
        </w:rPr>
        <w:t xml:space="preserve">, realizará licitação, </w:t>
      </w:r>
      <w:r w:rsidRPr="00A25DF5">
        <w:rPr>
          <w:rFonts w:ascii="Arial Narrow" w:eastAsia="MS Mincho" w:hAnsi="Arial Narrow"/>
          <w:bCs/>
          <w:color w:val="000000"/>
          <w:sz w:val="24"/>
          <w:szCs w:val="24"/>
          <w:lang w:eastAsia="pt-BR"/>
        </w:rPr>
        <w:t>registro de preços</w:t>
      </w:r>
      <w:r w:rsidRPr="00A25DF5">
        <w:rPr>
          <w:rFonts w:ascii="Arial Narrow" w:eastAsia="MS Mincho" w:hAnsi="Arial Narrow"/>
          <w:color w:val="000000"/>
          <w:sz w:val="24"/>
          <w:szCs w:val="24"/>
          <w:lang w:eastAsia="pt-BR"/>
        </w:rPr>
        <w:t xml:space="preserve">, na modalidade </w:t>
      </w:r>
      <w:r w:rsidRPr="00A25DF5">
        <w:rPr>
          <w:rFonts w:ascii="Arial Narrow" w:eastAsia="MS Mincho" w:hAnsi="Arial Narrow"/>
          <w:bCs/>
          <w:color w:val="000000"/>
          <w:sz w:val="24"/>
          <w:szCs w:val="24"/>
          <w:lang w:eastAsia="pt-BR"/>
        </w:rPr>
        <w:t xml:space="preserve">PREGÃO, </w:t>
      </w:r>
      <w:r w:rsidRPr="00A25DF5">
        <w:rPr>
          <w:rFonts w:ascii="Arial Narrow" w:eastAsia="MS Mincho" w:hAnsi="Arial Narrow"/>
          <w:color w:val="000000"/>
          <w:sz w:val="24"/>
          <w:szCs w:val="24"/>
          <w:lang w:eastAsia="pt-BR"/>
        </w:rPr>
        <w:t>na forma</w:t>
      </w:r>
      <w:r w:rsidRPr="00A25DF5">
        <w:rPr>
          <w:rFonts w:ascii="Arial Narrow" w:eastAsia="MS Mincho" w:hAnsi="Arial Narrow"/>
          <w:bCs/>
          <w:color w:val="000000"/>
          <w:sz w:val="24"/>
          <w:szCs w:val="24"/>
          <w:lang w:eastAsia="pt-BR"/>
        </w:rPr>
        <w:t xml:space="preserve"> ELETRÔNICA, com critério de julgamento </w:t>
      </w:r>
      <w:r w:rsidR="00B46B12">
        <w:rPr>
          <w:rFonts w:ascii="Arial Narrow" w:eastAsia="MS Mincho" w:hAnsi="Arial Narrow"/>
          <w:b/>
          <w:bCs/>
          <w:iCs/>
          <w:sz w:val="24"/>
          <w:szCs w:val="24"/>
          <w:lang w:eastAsia="pt-BR"/>
        </w:rPr>
        <w:t>MENOR PREÇO POR ÍTEM</w:t>
      </w:r>
      <w:r w:rsidRPr="00A25DF5">
        <w:rPr>
          <w:rFonts w:ascii="Arial Narrow" w:eastAsia="MS Mincho" w:hAnsi="Arial Narrow"/>
          <w:bCs/>
          <w:color w:val="000000"/>
          <w:sz w:val="24"/>
          <w:szCs w:val="24"/>
          <w:lang w:eastAsia="pt-BR"/>
        </w:rPr>
        <w:t xml:space="preserve">, </w:t>
      </w:r>
      <w:r w:rsidRPr="00A25DF5">
        <w:rPr>
          <w:rFonts w:ascii="Arial Narrow" w:eastAsia="MS Mincho" w:hAnsi="Arial Narrow"/>
          <w:color w:val="000000"/>
          <w:sz w:val="24"/>
          <w:szCs w:val="24"/>
          <w:lang w:eastAsia="pt-BR"/>
        </w:rPr>
        <w:t xml:space="preserve">nos termos da Lei Federal nº </w:t>
      </w:r>
      <w:r w:rsidR="00FB4805" w:rsidRPr="00A25DF5">
        <w:rPr>
          <w:rFonts w:ascii="Arial Narrow" w:eastAsia="MS Mincho" w:hAnsi="Arial Narrow"/>
          <w:color w:val="000000"/>
          <w:sz w:val="24"/>
          <w:szCs w:val="24"/>
          <w:lang w:eastAsia="pt-BR"/>
        </w:rPr>
        <w:t>14.133/21</w:t>
      </w:r>
      <w:r w:rsidRPr="00A25DF5">
        <w:rPr>
          <w:rFonts w:ascii="Arial Narrow" w:eastAsia="MS Mincho" w:hAnsi="Arial Narrow"/>
          <w:color w:val="000000"/>
          <w:sz w:val="24"/>
          <w:szCs w:val="24"/>
          <w:lang w:eastAsia="pt-BR"/>
        </w:rPr>
        <w:t xml:space="preserve">, </w:t>
      </w:r>
      <w:r w:rsidR="007B772D" w:rsidRPr="00A25DF5">
        <w:rPr>
          <w:rFonts w:ascii="Arial Narrow" w:eastAsia="MS Mincho" w:hAnsi="Arial Narrow"/>
          <w:color w:val="000000"/>
          <w:sz w:val="24"/>
          <w:szCs w:val="24"/>
          <w:lang w:eastAsia="pt-BR"/>
        </w:rPr>
        <w:t xml:space="preserve">Decreto Municipal nº 012/2023 e </w:t>
      </w:r>
      <w:r w:rsidR="00FB4805" w:rsidRPr="00A25DF5">
        <w:rPr>
          <w:rFonts w:ascii="Arial Narrow" w:eastAsia="MS Mincho" w:hAnsi="Arial Narrow"/>
          <w:color w:val="000000"/>
          <w:sz w:val="24"/>
          <w:szCs w:val="24"/>
          <w:lang w:eastAsia="pt-BR"/>
        </w:rPr>
        <w:t xml:space="preserve">Decreto Municipal nº </w:t>
      </w:r>
      <w:r w:rsidR="009A1DF5">
        <w:rPr>
          <w:rFonts w:ascii="Arial Narrow" w:eastAsia="MS Mincho" w:hAnsi="Arial Narrow"/>
          <w:color w:val="000000"/>
          <w:sz w:val="24"/>
          <w:szCs w:val="24"/>
          <w:lang w:eastAsia="pt-BR"/>
        </w:rPr>
        <w:t>027/2023</w:t>
      </w:r>
      <w:r w:rsidR="00FB4805" w:rsidRPr="00A25DF5">
        <w:rPr>
          <w:rFonts w:ascii="Arial Narrow" w:eastAsia="MS Mincho" w:hAnsi="Arial Narrow"/>
          <w:color w:val="000000"/>
          <w:sz w:val="24"/>
          <w:szCs w:val="24"/>
          <w:lang w:eastAsia="pt-BR"/>
        </w:rPr>
        <w:t>, Lei Complementar nº 123/06</w:t>
      </w:r>
      <w:r w:rsidR="00FB4805" w:rsidRPr="00A25DF5">
        <w:rPr>
          <w:rFonts w:ascii="Arial Narrow" w:hAnsi="Arial Narrow"/>
          <w:sz w:val="24"/>
          <w:szCs w:val="24"/>
        </w:rPr>
        <w:t xml:space="preserve"> </w:t>
      </w:r>
      <w:r w:rsidR="00FB4805" w:rsidRPr="00A25DF5">
        <w:rPr>
          <w:rFonts w:ascii="Arial Narrow" w:eastAsia="MS Mincho" w:hAnsi="Arial Narrow"/>
          <w:color w:val="000000"/>
          <w:sz w:val="24"/>
          <w:szCs w:val="24"/>
          <w:lang w:eastAsia="pt-BR"/>
        </w:rPr>
        <w:t xml:space="preserve">com a redação dada pela Lei Complementar nº 147/2014 </w:t>
      </w:r>
      <w:r w:rsidRPr="00A25DF5">
        <w:rPr>
          <w:rFonts w:ascii="Arial Narrow" w:eastAsia="MS Mincho" w:hAnsi="Arial Narrow"/>
          <w:color w:val="000000"/>
          <w:sz w:val="24"/>
          <w:szCs w:val="24"/>
          <w:lang w:eastAsia="pt-BR"/>
        </w:rPr>
        <w:t>e pelas demais normas e condições estabelecidas neste edital e seus anexos.</w:t>
      </w:r>
    </w:p>
    <w:p w:rsidR="00007511" w:rsidRPr="00A25DF5" w:rsidRDefault="00007511" w:rsidP="007F6564">
      <w:pPr>
        <w:spacing w:after="0" w:line="240" w:lineRule="auto"/>
        <w:jc w:val="both"/>
        <w:rPr>
          <w:rFonts w:ascii="Arial Narrow" w:eastAsia="MS Mincho" w:hAnsi="Arial Narrow"/>
          <w:color w:val="000000"/>
          <w:sz w:val="24"/>
          <w:szCs w:val="24"/>
          <w:lang w:eastAsia="pt-BR"/>
        </w:rPr>
      </w:pPr>
    </w:p>
    <w:p w:rsidR="00007511" w:rsidRPr="00A25DF5" w:rsidRDefault="00007511" w:rsidP="007F6564">
      <w:pPr>
        <w:spacing w:after="0" w:line="240" w:lineRule="auto"/>
        <w:jc w:val="both"/>
        <w:rPr>
          <w:rFonts w:ascii="Arial Narrow" w:eastAsia="Times New Roman" w:hAnsi="Arial Narrow"/>
          <w:sz w:val="24"/>
          <w:szCs w:val="24"/>
          <w:shd w:val="clear" w:color="auto" w:fill="FFFFFF"/>
          <w:lang w:eastAsia="ar-SA"/>
        </w:rPr>
      </w:pPr>
      <w:r w:rsidRPr="00A25DF5">
        <w:rPr>
          <w:rFonts w:ascii="Arial Narrow" w:eastAsia="Times New Roman" w:hAnsi="Arial Narrow"/>
          <w:sz w:val="24"/>
          <w:szCs w:val="24"/>
          <w:shd w:val="clear" w:color="auto" w:fill="FFFFFF"/>
          <w:lang w:eastAsia="ar-SA"/>
        </w:rPr>
        <w:t>O Pregão será conduzido pel</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Pregoeir</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auxiliad</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pela Equipe de Apoio, conforme designação da Portaria nº </w:t>
      </w:r>
      <w:r w:rsidR="00FB4805" w:rsidRPr="00A25DF5">
        <w:rPr>
          <w:rFonts w:ascii="Arial Narrow" w:eastAsia="Times New Roman" w:hAnsi="Arial Narrow"/>
          <w:sz w:val="24"/>
          <w:szCs w:val="24"/>
          <w:shd w:val="clear" w:color="auto" w:fill="FFFFFF"/>
          <w:lang w:eastAsia="ar-SA"/>
        </w:rPr>
        <w:t>031/2023</w:t>
      </w:r>
      <w:r w:rsidRPr="00A25DF5">
        <w:rPr>
          <w:rFonts w:ascii="Arial Narrow" w:eastAsia="Times New Roman" w:hAnsi="Arial Narrow"/>
          <w:sz w:val="24"/>
          <w:szCs w:val="24"/>
          <w:shd w:val="clear" w:color="auto" w:fill="FFFFFF"/>
          <w:lang w:eastAsia="ar-SA"/>
        </w:rPr>
        <w:t xml:space="preserve"> de </w:t>
      </w:r>
      <w:r w:rsidR="007B772D" w:rsidRPr="00A25DF5">
        <w:rPr>
          <w:rFonts w:ascii="Arial Narrow" w:eastAsia="Times New Roman" w:hAnsi="Arial Narrow"/>
          <w:sz w:val="24"/>
          <w:szCs w:val="24"/>
          <w:shd w:val="clear" w:color="auto" w:fill="FFFFFF"/>
          <w:lang w:eastAsia="ar-SA"/>
        </w:rPr>
        <w:t>18 de abril</w:t>
      </w:r>
      <w:r w:rsidRPr="00A25DF5">
        <w:rPr>
          <w:rFonts w:ascii="Arial Narrow" w:eastAsia="Times New Roman" w:hAnsi="Arial Narrow"/>
          <w:sz w:val="24"/>
          <w:szCs w:val="24"/>
          <w:shd w:val="clear" w:color="auto" w:fill="FFFFFF"/>
          <w:lang w:eastAsia="ar-SA"/>
        </w:rPr>
        <w:t xml:space="preserve"> de 2023.</w:t>
      </w:r>
    </w:p>
    <w:p w:rsidR="00007511" w:rsidRPr="00A25DF5" w:rsidRDefault="00007511" w:rsidP="007F6564">
      <w:pPr>
        <w:suppressAutoHyphens/>
        <w:spacing w:after="0" w:line="240" w:lineRule="auto"/>
        <w:jc w:val="both"/>
        <w:rPr>
          <w:rFonts w:ascii="Arial Narrow" w:eastAsia="Times New Roman" w:hAnsi="Arial Narrow"/>
          <w:sz w:val="24"/>
          <w:szCs w:val="24"/>
          <w:shd w:val="clear" w:color="auto" w:fill="FFFFFF"/>
          <w:lang w:eastAsia="ar-SA"/>
        </w:rPr>
      </w:pP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Edital fica disponível aos interessados no site </w:t>
      </w:r>
      <w:hyperlink r:id="rId8" w:history="1">
        <w:r w:rsidRPr="00A25DF5">
          <w:rPr>
            <w:rFonts w:ascii="Arial Narrow" w:eastAsia="Times New Roman" w:hAnsi="Arial Narrow"/>
            <w:color w:val="0000FF"/>
            <w:sz w:val="24"/>
            <w:szCs w:val="24"/>
            <w:u w:val="single"/>
            <w:lang w:eastAsia="ar-SA"/>
          </w:rPr>
          <w:t>www.itambedomatodentro.mg.gov.br</w:t>
        </w:r>
      </w:hyperlink>
      <w:r w:rsidRPr="00A25DF5">
        <w:rPr>
          <w:rFonts w:ascii="Arial Narrow" w:eastAsia="Times New Roman" w:hAnsi="Arial Narrow"/>
          <w:sz w:val="24"/>
          <w:szCs w:val="24"/>
          <w:lang w:eastAsia="ar-SA"/>
        </w:rPr>
        <w:t xml:space="preserve"> no endereço </w:t>
      </w:r>
      <w:hyperlink r:id="rId9" w:history="1">
        <w:r w:rsidRPr="00A25DF5">
          <w:rPr>
            <w:rFonts w:ascii="Arial Narrow" w:eastAsia="Times New Roman" w:hAnsi="Arial Narrow"/>
            <w:color w:val="0000FF"/>
            <w:sz w:val="24"/>
            <w:szCs w:val="24"/>
            <w:u w:val="single"/>
            <w:lang w:eastAsia="ar-SA"/>
          </w:rPr>
          <w:t>www.licitanet.com.br</w:t>
        </w:r>
      </w:hyperlink>
      <w:r w:rsidRPr="00A25DF5">
        <w:rPr>
          <w:rFonts w:ascii="Arial Narrow" w:eastAsia="Times New Roman" w:hAnsi="Arial Narrow"/>
          <w:sz w:val="24"/>
          <w:szCs w:val="24"/>
          <w:lang w:eastAsia="ar-SA"/>
        </w:rPr>
        <w:t xml:space="preserve">, </w:t>
      </w:r>
      <w:r w:rsidR="004D3482">
        <w:rPr>
          <w:rFonts w:ascii="Arial Narrow" w:eastAsia="Times New Roman" w:hAnsi="Arial Narrow"/>
          <w:sz w:val="24"/>
          <w:szCs w:val="24"/>
          <w:lang w:eastAsia="ar-SA"/>
        </w:rPr>
        <w:t xml:space="preserve">no Portal </w:t>
      </w:r>
      <w:r w:rsidR="004D3482" w:rsidRPr="00C164F0">
        <w:rPr>
          <w:rFonts w:ascii="Arial Narrow" w:eastAsia="Times New Roman" w:hAnsi="Arial Narrow"/>
          <w:sz w:val="24"/>
          <w:szCs w:val="24"/>
          <w:lang w:eastAsia="ar-SA"/>
        </w:rPr>
        <w:t xml:space="preserve">Nacional </w:t>
      </w:r>
      <w:r w:rsidR="004D3482">
        <w:rPr>
          <w:rFonts w:ascii="Arial Narrow" w:eastAsia="Times New Roman" w:hAnsi="Arial Narrow"/>
          <w:sz w:val="24"/>
          <w:szCs w:val="24"/>
          <w:lang w:eastAsia="ar-SA"/>
        </w:rPr>
        <w:t xml:space="preserve">de Contratações Públicas (PNCP), </w:t>
      </w:r>
      <w:r w:rsidRPr="00A25DF5">
        <w:rPr>
          <w:rFonts w:ascii="Arial Narrow" w:eastAsia="Times New Roman" w:hAnsi="Arial Narrow"/>
          <w:sz w:val="24"/>
          <w:szCs w:val="24"/>
          <w:lang w:eastAsia="ar-SA"/>
        </w:rPr>
        <w:t xml:space="preserve">poderá ser solicitado pelo e-mail: </w:t>
      </w:r>
      <w:hyperlink r:id="rId10" w:history="1">
        <w:r w:rsidRPr="00A25DF5">
          <w:rPr>
            <w:rFonts w:ascii="Arial Narrow" w:eastAsia="Times New Roman" w:hAnsi="Arial Narrow"/>
            <w:color w:val="0000FF"/>
            <w:sz w:val="24"/>
            <w:szCs w:val="24"/>
            <w:u w:val="single"/>
            <w:lang w:eastAsia="ar-SA"/>
          </w:rPr>
          <w:t>licitacoes@itambedomatodentro.mg.gov.br</w:t>
        </w:r>
      </w:hyperlink>
      <w:r w:rsidRPr="00A25DF5">
        <w:rPr>
          <w:rFonts w:ascii="Arial Narrow" w:eastAsia="Times New Roman" w:hAnsi="Arial Narrow"/>
          <w:sz w:val="24"/>
          <w:szCs w:val="24"/>
          <w:lang w:eastAsia="ar-SA"/>
        </w:rPr>
        <w:t xml:space="preserve"> ou poderá ser retirado no setor de Licitações</w:t>
      </w:r>
      <w:r w:rsidR="007B772D" w:rsidRPr="00A25DF5">
        <w:rPr>
          <w:rFonts w:ascii="Arial Narrow" w:eastAsia="Times New Roman" w:hAnsi="Arial Narrow"/>
          <w:sz w:val="24"/>
          <w:szCs w:val="24"/>
          <w:lang w:eastAsia="ar-SA"/>
        </w:rPr>
        <w:t>,</w:t>
      </w:r>
      <w:r w:rsidRPr="00A25DF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 xml:space="preserve">Limite de acolhimento das propostas comerciais e </w:t>
      </w:r>
      <w:r w:rsidR="005A5787" w:rsidRPr="00A25DF5">
        <w:rPr>
          <w:rFonts w:ascii="Arial Narrow" w:eastAsia="Times New Roman" w:hAnsi="Arial Narrow"/>
          <w:b/>
          <w:sz w:val="24"/>
          <w:szCs w:val="24"/>
          <w:lang w:eastAsia="ar-SA"/>
        </w:rPr>
        <w:t xml:space="preserve">envio dos </w:t>
      </w:r>
      <w:r w:rsidRPr="00A25DF5">
        <w:rPr>
          <w:rFonts w:ascii="Arial Narrow" w:eastAsia="Times New Roman" w:hAnsi="Arial Narrow"/>
          <w:b/>
          <w:sz w:val="24"/>
          <w:szCs w:val="24"/>
          <w:lang w:eastAsia="ar-SA"/>
        </w:rPr>
        <w:t>documentos de habilitação</w:t>
      </w:r>
      <w:r w:rsidR="00007511" w:rsidRPr="00A25DF5">
        <w:rPr>
          <w:rFonts w:ascii="Arial Narrow" w:eastAsia="Times New Roman" w:hAnsi="Arial Narrow"/>
          <w:b/>
          <w:sz w:val="24"/>
          <w:szCs w:val="24"/>
          <w:lang w:eastAsia="ar-SA"/>
        </w:rPr>
        <w:t>:</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2F490A">
        <w:rPr>
          <w:rFonts w:ascii="Arial Narrow" w:eastAsia="Times New Roman" w:hAnsi="Arial Narrow"/>
          <w:sz w:val="24"/>
          <w:szCs w:val="24"/>
          <w:lang w:eastAsia="ar-SA"/>
        </w:rPr>
        <w:t xml:space="preserve">Dia </w:t>
      </w:r>
      <w:r w:rsidR="002F490A" w:rsidRPr="002F490A">
        <w:rPr>
          <w:rFonts w:ascii="Arial Narrow" w:eastAsia="Times New Roman" w:hAnsi="Arial Narrow"/>
          <w:sz w:val="24"/>
          <w:szCs w:val="24"/>
          <w:lang w:eastAsia="ar-SA"/>
        </w:rPr>
        <w:t>29</w:t>
      </w:r>
      <w:r w:rsidR="007849C3" w:rsidRPr="002F490A">
        <w:rPr>
          <w:rFonts w:ascii="Arial Narrow" w:eastAsia="Times New Roman" w:hAnsi="Arial Narrow"/>
          <w:sz w:val="24"/>
          <w:szCs w:val="24"/>
          <w:lang w:eastAsia="ar-SA"/>
        </w:rPr>
        <w:t>/08</w:t>
      </w:r>
      <w:r w:rsidR="00E65B99" w:rsidRPr="002F490A">
        <w:rPr>
          <w:rFonts w:ascii="Arial Narrow" w:eastAsia="Times New Roman" w:hAnsi="Arial Narrow"/>
          <w:sz w:val="24"/>
          <w:szCs w:val="24"/>
          <w:lang w:eastAsia="ar-SA"/>
        </w:rPr>
        <w:t>/2023</w:t>
      </w:r>
      <w:r w:rsidRPr="007849C3">
        <w:rPr>
          <w:rFonts w:ascii="Arial Narrow" w:eastAsia="Times New Roman" w:hAnsi="Arial Narrow"/>
          <w:sz w:val="24"/>
          <w:szCs w:val="24"/>
          <w:lang w:eastAsia="ar-SA"/>
        </w:rPr>
        <w:t xml:space="preserve"> as 09h29min</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Abertura da sessão:</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7849C3">
        <w:rPr>
          <w:rFonts w:ascii="Arial Narrow" w:eastAsia="Times New Roman" w:hAnsi="Arial Narrow"/>
          <w:sz w:val="24"/>
          <w:szCs w:val="24"/>
          <w:lang w:eastAsia="ar-SA"/>
        </w:rPr>
        <w:t xml:space="preserve">Dia </w:t>
      </w:r>
      <w:r w:rsidR="002F490A" w:rsidRPr="002F490A">
        <w:rPr>
          <w:rFonts w:ascii="Arial Narrow" w:eastAsia="Times New Roman" w:hAnsi="Arial Narrow"/>
          <w:sz w:val="24"/>
          <w:szCs w:val="24"/>
          <w:lang w:eastAsia="ar-SA"/>
        </w:rPr>
        <w:t>29</w:t>
      </w:r>
      <w:r w:rsidR="007849C3" w:rsidRPr="002F490A">
        <w:rPr>
          <w:rFonts w:ascii="Arial Narrow" w:eastAsia="Times New Roman" w:hAnsi="Arial Narrow"/>
          <w:sz w:val="24"/>
          <w:szCs w:val="24"/>
          <w:lang w:eastAsia="ar-SA"/>
        </w:rPr>
        <w:t>/08</w:t>
      </w:r>
      <w:r w:rsidR="00E65B99" w:rsidRPr="002F490A">
        <w:rPr>
          <w:rFonts w:ascii="Arial Narrow" w:eastAsia="Times New Roman" w:hAnsi="Arial Narrow"/>
          <w:sz w:val="24"/>
          <w:szCs w:val="24"/>
          <w:lang w:eastAsia="ar-SA"/>
        </w:rPr>
        <w:t>/2023</w:t>
      </w:r>
      <w:r w:rsidRPr="007849C3">
        <w:rPr>
          <w:rFonts w:ascii="Arial Narrow" w:eastAsia="Times New Roman" w:hAnsi="Arial Narrow"/>
          <w:sz w:val="24"/>
          <w:szCs w:val="24"/>
          <w:lang w:eastAsia="ar-SA"/>
        </w:rPr>
        <w:t xml:space="preserve"> as 09h30min</w:t>
      </w: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b/>
          <w:sz w:val="24"/>
          <w:szCs w:val="24"/>
          <w:lang w:eastAsia="ar-SA"/>
        </w:rPr>
        <w:t xml:space="preserve">Site para a realização do pregão: </w:t>
      </w:r>
      <w:hyperlink r:id="rId11" w:history="1">
        <w:r w:rsidRPr="00A25DF5">
          <w:rPr>
            <w:rFonts w:ascii="Arial Narrow" w:eastAsia="Times New Roman" w:hAnsi="Arial Narrow"/>
            <w:color w:val="0000FF"/>
            <w:sz w:val="24"/>
            <w:szCs w:val="24"/>
            <w:u w:val="single"/>
            <w:lang w:eastAsia="ar-SA"/>
          </w:rPr>
          <w:t>www.licitanet.com.br</w:t>
        </w:r>
      </w:hyperlink>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p>
    <w:p w:rsidR="005A5787" w:rsidRPr="00A25DF5" w:rsidRDefault="005A5787" w:rsidP="007F6564">
      <w:pPr>
        <w:suppressAutoHyphens/>
        <w:spacing w:after="0" w:line="240" w:lineRule="auto"/>
        <w:jc w:val="both"/>
        <w:rPr>
          <w:rFonts w:ascii="Arial Narrow" w:eastAsia="Times New Roman" w:hAnsi="Arial Narrow"/>
          <w:sz w:val="24"/>
          <w:szCs w:val="24"/>
          <w:lang w:eastAsia="ar-SA"/>
        </w:rPr>
      </w:pP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OBJETO:</w:t>
      </w:r>
    </w:p>
    <w:p w:rsidR="005A5787" w:rsidRPr="00A25DF5" w:rsidRDefault="005A5787" w:rsidP="007F6564">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rsidR="005A5787" w:rsidRPr="00A25DF5"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objeto da presente licitação é a escolha da proposta mais vantajosa para </w:t>
      </w:r>
      <w:r w:rsidR="002208AA">
        <w:rPr>
          <w:rFonts w:ascii="Arial Narrow" w:eastAsia="Times New Roman" w:hAnsi="Arial Narrow"/>
          <w:sz w:val="24"/>
          <w:szCs w:val="24"/>
          <w:lang w:eastAsia="ar-SA"/>
        </w:rPr>
        <w:t xml:space="preserve">o </w:t>
      </w:r>
      <w:r w:rsidR="008207D9">
        <w:rPr>
          <w:rFonts w:ascii="Arial Narrow" w:eastAsia="Times New Roman" w:hAnsi="Arial Narrow"/>
          <w:b/>
          <w:sz w:val="24"/>
          <w:szCs w:val="24"/>
          <w:lang w:eastAsia="pt-BR"/>
        </w:rPr>
        <w:t>r</w:t>
      </w:r>
      <w:r w:rsidR="008207D9" w:rsidRPr="008207D9">
        <w:rPr>
          <w:rFonts w:ascii="Arial Narrow" w:eastAsia="Times New Roman" w:hAnsi="Arial Narrow"/>
          <w:b/>
          <w:sz w:val="24"/>
          <w:szCs w:val="24"/>
          <w:lang w:eastAsia="pt-BR"/>
        </w:rPr>
        <w:t>egistro de preços para a aquisição parcelada d</w:t>
      </w:r>
      <w:r w:rsidR="00B46B12">
        <w:rPr>
          <w:rFonts w:ascii="Arial Narrow" w:eastAsia="Times New Roman" w:hAnsi="Arial Narrow"/>
          <w:b/>
          <w:sz w:val="24"/>
          <w:szCs w:val="24"/>
          <w:lang w:eastAsia="pt-BR"/>
        </w:rPr>
        <w:t xml:space="preserve">e gêneros alimentícios </w:t>
      </w:r>
      <w:r w:rsidR="00B46B12" w:rsidRPr="008207D9">
        <w:rPr>
          <w:rFonts w:ascii="Arial Narrow" w:eastAsia="Times New Roman" w:hAnsi="Arial Narrow"/>
          <w:b/>
          <w:sz w:val="24"/>
          <w:szCs w:val="24"/>
          <w:lang w:eastAsia="pt-BR"/>
        </w:rPr>
        <w:t>para</w:t>
      </w:r>
      <w:r w:rsidR="008207D9" w:rsidRPr="008207D9">
        <w:rPr>
          <w:rFonts w:ascii="Arial Narrow" w:eastAsia="Times New Roman" w:hAnsi="Arial Narrow"/>
          <w:b/>
          <w:sz w:val="24"/>
          <w:szCs w:val="24"/>
          <w:lang w:eastAsia="pt-BR"/>
        </w:rPr>
        <w:t xml:space="preserve"> coffee break, festividades e eventos, em atendimento as diversas secretarias da Prefeitura Municipal de Itambé do Mato Dentro – Minas Gerais</w:t>
      </w:r>
      <w:r w:rsidRPr="008207D9">
        <w:rPr>
          <w:rFonts w:ascii="Arial Narrow" w:eastAsia="Times New Roman" w:hAnsi="Arial Narrow"/>
          <w:b/>
          <w:sz w:val="24"/>
          <w:szCs w:val="24"/>
          <w:lang w:eastAsia="ar-SA"/>
        </w:rPr>
        <w:t xml:space="preserve">, </w:t>
      </w:r>
      <w:r w:rsidRPr="00A25DF5">
        <w:rPr>
          <w:rFonts w:ascii="Arial Narrow" w:eastAsia="Times New Roman" w:hAnsi="Arial Narrow"/>
          <w:sz w:val="24"/>
          <w:szCs w:val="24"/>
          <w:lang w:eastAsia="ar-SA"/>
        </w:rPr>
        <w:t>conforme condições, quantidades e exigências estabelecidas neste Edital e seus anexos.</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Pr="00B46B12" w:rsidRDefault="005A5787" w:rsidP="00B46B12">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critério de julgamento adotado será o </w:t>
      </w:r>
      <w:r w:rsidR="00B46B12">
        <w:rPr>
          <w:rFonts w:ascii="Arial Narrow" w:eastAsia="Times New Roman" w:hAnsi="Arial Narrow"/>
          <w:b/>
          <w:sz w:val="24"/>
          <w:szCs w:val="24"/>
          <w:lang w:eastAsia="ar-SA"/>
        </w:rPr>
        <w:t>MENOR PREÇO POR ÍTEM</w:t>
      </w:r>
      <w:r w:rsidRPr="00B46B12">
        <w:rPr>
          <w:rFonts w:ascii="Arial Narrow" w:eastAsia="Times New Roman" w:hAnsi="Arial Narrow"/>
          <w:sz w:val="24"/>
          <w:szCs w:val="24"/>
          <w:lang w:eastAsia="ar-SA"/>
        </w:rPr>
        <w:t>, observadas as exigências contidas neste Edital e seus Anexos quanto às especificações do objeto.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E65B99">
        <w:rPr>
          <w:rFonts w:ascii="Arial Narrow" w:eastAsia="Times New Roman" w:hAnsi="Arial Narrow"/>
          <w:sz w:val="24"/>
          <w:szCs w:val="24"/>
          <w:lang w:eastAsia="ar-SA"/>
        </w:rPr>
        <w:lastRenderedPageBreak/>
        <w:t>Não serão adquiridos produtos que estiverem acima do valor de referência desta licitação.</w:t>
      </w:r>
    </w:p>
    <w:p w:rsidR="00B46B12" w:rsidRPr="00E65B99" w:rsidRDefault="00B46B12" w:rsidP="00B46B12">
      <w:pPr>
        <w:pStyle w:val="PargrafodaLista"/>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DAS DOTAÇÕES ORÇAMENTÁRIAS:</w:t>
      </w:r>
    </w:p>
    <w:p w:rsidR="005A5787" w:rsidRPr="00A25DF5" w:rsidRDefault="005A5787" w:rsidP="007F6564">
      <w:pPr>
        <w:pStyle w:val="PargrafodaLista"/>
        <w:suppressAutoHyphens/>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As despesas decorrentes com o objeto desta licitação constam no Termo de Referência.</w:t>
      </w:r>
    </w:p>
    <w:p w:rsidR="00063295" w:rsidRPr="00A25DF5" w:rsidRDefault="0006329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PARTICIPAÇÃO NO PREGÃO:</w:t>
      </w:r>
    </w:p>
    <w:p w:rsidR="005B43F7"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991B61" w:rsidRPr="009B26FD" w:rsidRDefault="00991B61" w:rsidP="00991B61">
      <w:pPr>
        <w:pStyle w:val="PargrafodaLista"/>
        <w:numPr>
          <w:ilvl w:val="1"/>
          <w:numId w:val="1"/>
        </w:numPr>
        <w:autoSpaceDN w:val="0"/>
        <w:spacing w:after="0"/>
        <w:ind w:left="0" w:firstLine="0"/>
        <w:jc w:val="both"/>
        <w:rPr>
          <w:rFonts w:ascii="Arial Narrow" w:hAnsi="Arial Narrow"/>
          <w:sz w:val="24"/>
          <w:szCs w:val="24"/>
        </w:rPr>
      </w:pPr>
      <w:r w:rsidRPr="009B26FD">
        <w:rPr>
          <w:rFonts w:ascii="Arial Narrow" w:hAnsi="Arial Narrow"/>
          <w:sz w:val="24"/>
          <w:szCs w:val="24"/>
        </w:rPr>
        <w:t xml:space="preserve">– </w:t>
      </w:r>
      <w:r w:rsidRPr="009B26FD">
        <w:rPr>
          <w:rFonts w:ascii="Arial Narrow" w:hAnsi="Arial Narrow"/>
          <w:color w:val="FF0000"/>
          <w:sz w:val="24"/>
          <w:szCs w:val="24"/>
        </w:rPr>
        <w:t xml:space="preserve">Somente poderão participar do presente Pregão Presencial as empresas que se enquadrarem como microempresas - ME, empresas de pequeno porte - EPP, ou equiparadas (sociedades cooperativas que tenham auferido no ano calendário anterior, receita bruta correspondente aos limites definidos no inciso II do caput do artigo 3º da Lei Complementar nº 123/2006, nela incluídos os atos cooperados e não cooperados) do ramo pertinente ao objeto licitado, conforme Lei Complementar nº 123/2006 </w:t>
      </w:r>
      <w:r w:rsidRPr="009B26FD">
        <w:rPr>
          <w:rFonts w:ascii="Arial Narrow" w:hAnsi="Arial Narrow"/>
          <w:sz w:val="24"/>
          <w:szCs w:val="24"/>
        </w:rPr>
        <w:t>e sua alteração dada pela Lei Complementar 147/2014, e que atenderem a todas as exigências, inclusive quanto à documentação constante deste Edital, e seus Anexos e/ou estiverem devidamente cadastradas no Departamento de Compras e Licitações do Município de Itambé do Mato Dentro, MG.</w:t>
      </w:r>
    </w:p>
    <w:p w:rsidR="00991B61" w:rsidRPr="003721AD" w:rsidRDefault="00991B61" w:rsidP="00991B61">
      <w:pPr>
        <w:numPr>
          <w:ilvl w:val="2"/>
          <w:numId w:val="1"/>
        </w:numPr>
        <w:autoSpaceDN w:val="0"/>
        <w:spacing w:after="0"/>
        <w:ind w:left="0" w:firstLine="0"/>
        <w:contextualSpacing/>
        <w:jc w:val="both"/>
        <w:rPr>
          <w:rFonts w:ascii="Arial Narrow" w:hAnsi="Arial Narrow"/>
          <w:color w:val="FF0000"/>
          <w:sz w:val="24"/>
          <w:szCs w:val="24"/>
        </w:rPr>
      </w:pPr>
      <w:r w:rsidRPr="003721AD">
        <w:rPr>
          <w:rFonts w:ascii="Arial Narrow" w:hAnsi="Arial Narrow"/>
          <w:color w:val="FF0000"/>
          <w:sz w:val="24"/>
          <w:szCs w:val="24"/>
        </w:rPr>
        <w:t>- Não poderão participar da presente licitação as pessoas jurídicas que se enquadrarem em qualquer das exclusões previstas no § 4º do artigo 3º da Lei Complementar nº 123/2006.</w:t>
      </w:r>
    </w:p>
    <w:p w:rsidR="00991B61" w:rsidRPr="00A25DF5" w:rsidRDefault="00991B61"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 licitante deverá estar regularmente cadastrada junto ao LICITANET – Licitações Online no sítio: www.licitanet.com.br. </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É de responsabilidade do cadastrado conferir a exatidão dos seus dados cadastrais nos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Sistemas relacionados no item anterior e mantê-los atualizados junto aos órgãos responsáveis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pela informação, devendo proceder, imediatamente, à correção ou à alteração dos registros tão</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logo identifique incorreção ou aqueles se tornem desatualizados.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A não observância do disposto no item anterior poderá ensejar desclassificação no</w:t>
      </w: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momento da habilitação.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Não poderão disputar esta licitação:</w:t>
      </w:r>
    </w:p>
    <w:p w:rsidR="005B43F7" w:rsidRPr="00A25DF5"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A25DF5">
        <w:rPr>
          <w:rFonts w:ascii="Arial Narrow" w:eastAsia="Times New Roman" w:hAnsi="Arial Narrow"/>
          <w:sz w:val="24"/>
          <w:szCs w:val="24"/>
          <w:lang w:eastAsia="ar-SA"/>
        </w:rPr>
        <w:t>quele que não atenda às condições deste Edital e seu(s) anexo(s);</w:t>
      </w:r>
    </w:p>
    <w:p w:rsidR="005B43F7" w:rsidRPr="00A25DF5"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A25DF5">
        <w:rPr>
          <w:rFonts w:ascii="Arial Narrow" w:eastAsia="Times New Roman" w:hAnsi="Arial Narrow"/>
          <w:sz w:val="24"/>
          <w:szCs w:val="24"/>
          <w:lang w:eastAsia="ar-SA"/>
        </w:rPr>
        <w:t>utor do anteprojeto, do projeto básico ou do projeto executivo, pessoa física ou jurídica, quando a licitação versar sobre serviços ou fornecimento de bens a ele relacionados;</w:t>
      </w:r>
    </w:p>
    <w:p w:rsidR="005B43F7" w:rsidRPr="00A25DF5"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E</w:t>
      </w:r>
      <w:r w:rsidR="005B43F7" w:rsidRPr="00A25DF5">
        <w:rPr>
          <w:rFonts w:ascii="Arial Narrow" w:eastAsia="Times New Roman" w:hAnsi="Arial Narrow"/>
          <w:sz w:val="24"/>
          <w:szCs w:val="24"/>
          <w:lang w:eastAsia="ar-SA"/>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B43F7" w:rsidRPr="00A25DF5"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P</w:t>
      </w:r>
      <w:r w:rsidR="005B43F7" w:rsidRPr="00A25DF5">
        <w:rPr>
          <w:rFonts w:ascii="Arial Narrow" w:eastAsia="Times New Roman" w:hAnsi="Arial Narrow"/>
          <w:sz w:val="24"/>
          <w:szCs w:val="24"/>
          <w:lang w:eastAsia="ar-SA"/>
        </w:rPr>
        <w:t>essoa física ou jurídica que se encontre, ao tempo da licitação, impossibilitada de participar da licitação em decorrência de sanção que lhe foi imposta;</w:t>
      </w:r>
    </w:p>
    <w:p w:rsidR="005B43F7" w:rsidRPr="0075613B"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75613B">
        <w:rPr>
          <w:rFonts w:ascii="Arial Narrow" w:eastAsia="Times New Roman" w:hAnsi="Arial Narrow"/>
          <w:sz w:val="24"/>
          <w:szCs w:val="24"/>
          <w:lang w:eastAsia="ar-S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B43F7" w:rsidRPr="0075613B"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E</w:t>
      </w:r>
      <w:r w:rsidR="005B43F7" w:rsidRPr="0075613B">
        <w:rPr>
          <w:rFonts w:ascii="Arial Narrow" w:eastAsia="Times New Roman" w:hAnsi="Arial Narrow"/>
          <w:sz w:val="24"/>
          <w:szCs w:val="24"/>
          <w:lang w:eastAsia="ar-SA"/>
        </w:rPr>
        <w:t>mpresas controladoras, controladas ou coligadas, nos termos da Lei nº 6.404, de 15 de dezembro de 1976, concorrendo entre si;</w:t>
      </w:r>
    </w:p>
    <w:p w:rsidR="003372C1" w:rsidRPr="0075613B"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P</w:t>
      </w:r>
      <w:r w:rsidR="003372C1" w:rsidRPr="0075613B">
        <w:rPr>
          <w:rFonts w:ascii="Arial Narrow" w:eastAsia="Times New Roman" w:hAnsi="Arial Narrow"/>
          <w:sz w:val="24"/>
          <w:szCs w:val="24"/>
          <w:lang w:eastAsia="ar-SA"/>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372C1" w:rsidRPr="0075613B" w:rsidRDefault="00710C2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3372C1" w:rsidRPr="0075613B">
        <w:rPr>
          <w:rFonts w:ascii="Arial Narrow" w:eastAsia="Times New Roman" w:hAnsi="Arial Narrow"/>
          <w:sz w:val="24"/>
          <w:szCs w:val="24"/>
          <w:lang w:eastAsia="ar-SA"/>
        </w:rPr>
        <w:t>gente público do órgão ou entidade licitante;</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Organizações da Sociedade Civil de Interesse Público - OSCIP, atuando nessa condição;</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impedimento de que trata o item 3.</w:t>
      </w:r>
      <w:r w:rsidR="00991B61">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critério da Administração e exclusivamente a seu serviço, o autor dos projetos e a empresa a que se referem os itens 3.</w:t>
      </w:r>
      <w:r w:rsidR="00991B61">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991B61">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Equiparam-se aos autores do projeto as empresas integrantes do mesmo grupo econômico.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disposto nos itens 3.</w:t>
      </w:r>
      <w:r w:rsidR="00991B61">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991B61">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75613B"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5613B">
        <w:rPr>
          <w:rFonts w:ascii="Arial Narrow" w:eastAsia="Times New Roman" w:hAnsi="Arial Narrow"/>
          <w:sz w:val="24"/>
          <w:szCs w:val="24"/>
          <w:lang w:eastAsia="ar-SA"/>
        </w:rPr>
        <w:t>integre o rol de pessoas sancionadas por essas entidades ou que seja declarada inidônea nos termos da Lei nº 14.133/2021.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v</w:t>
      </w:r>
      <w:r w:rsidR="00991B61">
        <w:rPr>
          <w:rFonts w:ascii="Arial Narrow" w:eastAsia="Times New Roman" w:hAnsi="Arial Narrow"/>
          <w:sz w:val="24"/>
          <w:szCs w:val="24"/>
          <w:lang w:eastAsia="ar-SA"/>
        </w:rPr>
        <w:t>edação de que trata o item 3.7</w:t>
      </w:r>
      <w:r w:rsidR="00710C27">
        <w:rPr>
          <w:rFonts w:ascii="Arial Narrow" w:eastAsia="Times New Roman" w:hAnsi="Arial Narrow"/>
          <w:sz w:val="24"/>
          <w:szCs w:val="24"/>
          <w:lang w:eastAsia="ar-SA"/>
        </w:rPr>
        <w:t>.10</w:t>
      </w:r>
      <w:r w:rsidRPr="00A25DF5">
        <w:rPr>
          <w:rFonts w:ascii="Arial Narrow" w:eastAsia="Times New Roman" w:hAnsi="Arial Narrow"/>
          <w:sz w:val="24"/>
          <w:szCs w:val="24"/>
          <w:lang w:eastAsia="ar-SA"/>
        </w:rPr>
        <w:t xml:space="preserve"> estende-se a terceiro que auxilie a condução da contratação na qualidade de integrante de equipe de apoio, profissional especializado ou funcionário ou representante de empresa que preste assessoria técnica.</w:t>
      </w:r>
    </w:p>
    <w:p w:rsidR="002208AA" w:rsidRPr="0075613B" w:rsidRDefault="002208A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APRESENTAÇÃO DA PROPOSTA E DOS DOCUMENTOS DE HABILITAÇÃO:</w:t>
      </w:r>
    </w:p>
    <w:p w:rsidR="008720CA" w:rsidRPr="00A25DF5" w:rsidRDefault="008720CA" w:rsidP="002F490A">
      <w:pPr>
        <w:pStyle w:val="PargrafodaLista"/>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partir do horário previsto no Edital e na Plataforma Eletrônica, terá início a sessão pública do pregão eletrônico, com a divulgação das propostas de preços recebidas, passando o (a) Pregoeiro (a) a avaliar a aceitabilidade das propostas.</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Classificadas as propostas, o pregoeiro dará início à fase competitiva, oportunidade em que os licitantes poderão encaminhar lances exclusivamente por meio do sistema eletrônico.</w:t>
      </w:r>
    </w:p>
    <w:p w:rsidR="00822CD4" w:rsidRPr="00BC0380" w:rsidRDefault="00822CD4"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Os licitantes poderão oferecer lances sucessivos, observados o horário fixado para abertura da sessão pública e as regras estabelecidas no edital.</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Aberta a etapa competitiva, os representantes dos fornecedores deverão estar conectados à Plataforma Eletrônica para participar da sessão de lances. A cada lance ofertado o participante será imediatamente informado de seu recebimento e respectivo horário de registro e valor.</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serão aceitos dois ou mais lances de mesmo valor, prevalecendo aquele que for recebido e registrado em primeiro lugar.</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Durante o transcurso da sessão pública os participantes serão informados, em tempo real, do valor do menor lance registrado. A plataforma não identificará o autor dos lances aos</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demais participantes e nem ao (a) Pregoeiro (a) e Equipe de Apoio.</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Na hipótese de o sistema eletrônico desconectar para o (a) Pregoeiro (a) no decorrer da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etapa de envio de lances da sessão pública e permanecer acessível aos licitantes, os lances</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continuarão sendo recebidos, sem prejuízo dos atos realizados.</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Quando a desconexão do sistema eletrônico para o (a) Pregoeiro (a) persistir por tempo</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superior a dez minutos, a sessão pública será suspensa e reiniciada somente decorridas vinte</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 quatro horas após a comunicação do fato aos participantes, no sítio eletrônico utilizado para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divulgação.</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adotado para o envio de lances no pregão eletrônico o modo de disputa: aberto –</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os licitantes apresentarão lances públicos e sucessivos, com prorrogações, conforme o critério</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 julgamento adotado no edital.</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modo de disputa aberto, a etapa de envio de lances na sessão pública durará dez</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minutos, e após isso, será prorrogada automaticamente pelo sistema quando houver lance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ofertado nos últimos dois minutos do período de duração da sessão pública.</w:t>
      </w:r>
    </w:p>
    <w:p w:rsidR="0075613B" w:rsidRPr="00A25DF5" w:rsidRDefault="0075613B"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envio de lances será de dois minutos e ocorrerá</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sucessivamente sempre que houver lances enviados nesse período de prorrogação, inclusive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quando se tratar de lances intermediários.</w:t>
      </w:r>
    </w:p>
    <w:p w:rsidR="00FB0A36" w:rsidRPr="00A25DF5" w:rsidRDefault="00FB0A3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8720C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Na hipótese de não haver novos lances na forma acima, a etapa de lances será encerrada</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automaticamente.</w:t>
      </w:r>
    </w:p>
    <w:p w:rsidR="00FB0A36" w:rsidRPr="00A25DF5" w:rsidRDefault="00FB0A36" w:rsidP="002F490A">
      <w:pPr>
        <w:pStyle w:val="PargrafodaLista"/>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Encerrados os lances sem prorrogação automática pelo sistema, o (a) Pregoeiro(a) poderá, assessorado pela equipe de apoio, admitir o reinicio da etapa de envio de lances, em prol da consecução do melhor preço.</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envio de lances da sessão pública, o (a) Pregoeiro (a) deverá encaminhar, pelo sistema eletrônico, contraproposta ao licitante que tenha apresentado o melhor preço, para que seja obtida melhor proposta, vedada a negociação em condições diferentes das previstas no edital.</w:t>
      </w:r>
    </w:p>
    <w:p w:rsidR="00822CD4" w:rsidRPr="00BC0380" w:rsidRDefault="00822CD4"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será realizada por meio do sistema eletrônico e poderá ser acompanhada pelos demais licitantes.</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negociação, o (a) Pregoeiro (a) examinará a proposta classificada em primeiro lugar quanto à adequação ao objeto e à compatibilidade do preço em relação ao máximo estipulado para contratação e verificará a habilitação do licitante conforme disposições do edital.</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plataforma informará a proposta de menor valor do item imediatamente após o encerramento da etapa de lances ou, quando for o caso, após a negociação e decisão pelo (a) Pregoeiro (a) acerca da aceitação do lance de maior valor.</w:t>
      </w:r>
    </w:p>
    <w:p w:rsidR="002F490A" w:rsidRPr="002F490A" w:rsidRDefault="002F490A" w:rsidP="002F490A">
      <w:pPr>
        <w:pStyle w:val="PargrafodaLista"/>
        <w:rPr>
          <w:rFonts w:ascii="Arial Narrow" w:eastAsia="Times New Roman" w:hAnsi="Arial Narrow"/>
          <w:sz w:val="24"/>
          <w:szCs w:val="24"/>
          <w:lang w:eastAsia="ar-SA"/>
        </w:rPr>
      </w:pPr>
    </w:p>
    <w:p w:rsidR="002F490A" w:rsidRPr="00F27648" w:rsidRDefault="002F490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F27648">
        <w:rPr>
          <w:rFonts w:ascii="Arial Narrow" w:eastAsia="Times New Roman" w:hAnsi="Arial Narrow"/>
          <w:b/>
          <w:sz w:val="24"/>
          <w:szCs w:val="24"/>
          <w:lang w:eastAsia="ar-SA"/>
        </w:rPr>
        <w:t>Após o encerramento do julgamento das propostas, o Pregoeiro abrirá o prazo de 30 (trinta) minutos para a apresentação dos documentos de habilitação conforme item 8</w:t>
      </w:r>
      <w:r>
        <w:rPr>
          <w:rFonts w:ascii="Arial Narrow" w:eastAsia="Times New Roman" w:hAnsi="Arial Narrow"/>
          <w:b/>
          <w:sz w:val="24"/>
          <w:szCs w:val="24"/>
          <w:lang w:eastAsia="ar-SA"/>
        </w:rPr>
        <w:t>.10</w:t>
      </w:r>
      <w:r w:rsidRPr="00F27648">
        <w:rPr>
          <w:rFonts w:ascii="Arial Narrow" w:eastAsia="Times New Roman" w:hAnsi="Arial Narrow"/>
          <w:b/>
          <w:sz w:val="24"/>
          <w:szCs w:val="24"/>
          <w:lang w:eastAsia="ar-SA"/>
        </w:rPr>
        <w:t xml:space="preserve"> deste Edital</w:t>
      </w:r>
      <w:r>
        <w:rPr>
          <w:rFonts w:ascii="Arial Narrow" w:eastAsia="Times New Roman" w:hAnsi="Arial Narrow"/>
          <w:b/>
          <w:sz w:val="24"/>
          <w:szCs w:val="24"/>
          <w:lang w:eastAsia="ar-SA"/>
        </w:rPr>
        <w:t>.</w:t>
      </w:r>
    </w:p>
    <w:p w:rsidR="002F490A" w:rsidRPr="00F27648" w:rsidRDefault="002F490A" w:rsidP="002F490A">
      <w:pPr>
        <w:pStyle w:val="PargrafodaLista"/>
        <w:ind w:left="0"/>
        <w:jc w:val="both"/>
        <w:rPr>
          <w:rFonts w:ascii="Arial Narrow" w:eastAsia="Times New Roman" w:hAnsi="Arial Narrow"/>
          <w:b/>
          <w:sz w:val="24"/>
          <w:szCs w:val="24"/>
          <w:lang w:eastAsia="ar-SA"/>
        </w:rPr>
      </w:pPr>
    </w:p>
    <w:p w:rsidR="002F490A" w:rsidRPr="002F490A" w:rsidRDefault="002F490A"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F27648">
        <w:rPr>
          <w:rFonts w:ascii="Arial Narrow" w:eastAsia="Times New Roman" w:hAnsi="Arial Narrow"/>
          <w:b/>
          <w:sz w:val="24"/>
          <w:szCs w:val="24"/>
          <w:lang w:eastAsia="ar-SA"/>
        </w:rPr>
        <w:t>Os documentos de habilitação referidos no item anterior somente serão exigidos do licitante vencedor, de acordo com inciso II do art. 63 da Lei 14.133/21;</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conferência e consulta “ON-LINE” do HABILITANET, e se os documentos comprobatórios de habilitação estiverem de acordo com o solicitado, será declarado o (s) licitante (s) vencedor (es) do (s) item (ens) e aberto o prazo para manifestação de intenção de interposição de recurso. Sendo que nesse momento ficará franqueada a todos os licitantes a consulta dos documentos cadastrados no HABILITANET do (s) licitante (s) vencedor (es) do(s) item(ns).</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 a proposta ou o lance do item de menor oferta não for aceitável, por inexequibilidade, ou se o fornecedor desatender às exigências habilitatórias, o (a) Pregoeiro(a) examinará a proposta subsequente, verificando a sua compatibilidade e a habilitação do participante, na ordem de classificação, e assim sucessivamente, até a apuração de uma proposta que atenda o Edital. Também nessa etapa o (a) Pregoeiro (a) poderá negociar com o participante para que seja obtido valor melhor.</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aceitabilidade será aferida a partir dos preços de mercado vigentes na data da apresentação das propostas, apurados mediante pesquisa realizada pelo órgão licitante, que será juntada aos autos por ocasião do julgamento.</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Constatando o atendimento das exigências fixadas neste Edital, o objeto será adjudicado</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aos (s) autor (es) da (s) proposta (s) ou lance de menor valor do item.</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(a) Pregoeiro (a) poderá, no julgamento da habilitação e das propostas, sanar erros ou</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falhas que não alterem a substância das propostas, dos documentos e sua validade jurídica,</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mediante decisão fundamentada, registrada em ata e acessível aos licitantes, e lhes atribuirá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validade e eficácia para fins de habilitação e classificação, observado o disposto nas</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legislações vigentes.</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2F490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Na hipótese de necessidade de suspensão da sessão pública para a realização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diligência, com vistas ao saneamento de que trata o item 4.23, a sessão pública somente poderá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ser reiniciada mediante aviso prévio no sistema com, no mínimo, vinte e quatro horas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antecedência e a ocorrência será registrada em ata.</w:t>
      </w:r>
    </w:p>
    <w:p w:rsidR="006E6488" w:rsidRPr="00A25DF5" w:rsidRDefault="006E6488" w:rsidP="002F490A">
      <w:pPr>
        <w:pStyle w:val="PargrafodaLista"/>
        <w:spacing w:after="0" w:line="240" w:lineRule="auto"/>
        <w:ind w:left="0"/>
        <w:jc w:val="both"/>
        <w:rPr>
          <w:rFonts w:ascii="Arial Narrow" w:eastAsia="Times New Roman" w:hAnsi="Arial Narrow"/>
          <w:sz w:val="24"/>
          <w:szCs w:val="24"/>
          <w:lang w:eastAsia="ar-SA"/>
        </w:rPr>
      </w:pPr>
    </w:p>
    <w:p w:rsidR="006E6488" w:rsidRPr="00A25DF5" w:rsidRDefault="006E6488" w:rsidP="002F490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PREENCHIMENTO DA PROPOSTA NA PLATAFORMA:</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2F490A" w:rsidRPr="002F490A" w:rsidRDefault="002F490A"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r>
        <w:rPr>
          <w:rFonts w:ascii="Arial Narrow" w:eastAsia="Times New Roman" w:hAnsi="Arial Narrow"/>
          <w:sz w:val="24"/>
          <w:szCs w:val="24"/>
          <w:lang w:eastAsia="ar-SA"/>
        </w:rPr>
        <w:t>5.1</w:t>
      </w:r>
      <w:r>
        <w:rPr>
          <w:rFonts w:ascii="Arial Narrow" w:eastAsia="Times New Roman" w:hAnsi="Arial Narrow"/>
          <w:sz w:val="24"/>
          <w:szCs w:val="24"/>
          <w:lang w:eastAsia="ar-SA"/>
        </w:rPr>
        <w:tab/>
      </w:r>
      <w:r w:rsidRPr="002F490A">
        <w:rPr>
          <w:rFonts w:ascii="Arial Narrow" w:eastAsia="Times New Roman" w:hAnsi="Arial Narrow"/>
          <w:sz w:val="24"/>
          <w:szCs w:val="24"/>
          <w:lang w:eastAsia="ar-SA"/>
        </w:rPr>
        <w:t>O encaminhamento de proposta (s)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 lances.</w:t>
      </w:r>
    </w:p>
    <w:p w:rsidR="002F490A" w:rsidRPr="002F490A" w:rsidRDefault="002F490A" w:rsidP="002F490A">
      <w:pPr>
        <w:pStyle w:val="PargrafodaLista"/>
        <w:shd w:val="clear" w:color="auto" w:fill="FFFFFF" w:themeFill="background1"/>
        <w:suppressAutoHyphens/>
        <w:spacing w:after="0" w:line="240" w:lineRule="auto"/>
        <w:jc w:val="both"/>
        <w:rPr>
          <w:rFonts w:ascii="Arial Narrow" w:eastAsia="Times New Roman" w:hAnsi="Arial Narrow"/>
          <w:sz w:val="24"/>
          <w:szCs w:val="24"/>
          <w:lang w:eastAsia="ar-SA"/>
        </w:rPr>
      </w:pPr>
    </w:p>
    <w:p w:rsidR="002F490A" w:rsidRPr="002F490A" w:rsidRDefault="002F490A"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r>
        <w:rPr>
          <w:rFonts w:ascii="Arial Narrow" w:eastAsia="Times New Roman" w:hAnsi="Arial Narrow"/>
          <w:sz w:val="24"/>
          <w:szCs w:val="24"/>
          <w:lang w:eastAsia="ar-SA"/>
        </w:rPr>
        <w:t>5.2</w:t>
      </w:r>
      <w:r>
        <w:rPr>
          <w:rFonts w:ascii="Arial Narrow" w:eastAsia="Times New Roman" w:hAnsi="Arial Narrow"/>
          <w:sz w:val="24"/>
          <w:szCs w:val="24"/>
          <w:lang w:eastAsia="ar-SA"/>
        </w:rPr>
        <w:tab/>
      </w:r>
      <w:r w:rsidRPr="002F490A">
        <w:rPr>
          <w:rFonts w:ascii="Arial Narrow" w:eastAsia="Times New Roman" w:hAnsi="Arial Narrow"/>
          <w:sz w:val="24"/>
          <w:szCs w:val="24"/>
          <w:lang w:eastAsia="ar-SA"/>
        </w:rPr>
        <w:t>Os licitantes encaminharão, exclusivamente por meio do sistema (</w:t>
      </w:r>
      <w:hyperlink r:id="rId12" w:history="1">
        <w:r w:rsidRPr="00A534D4">
          <w:rPr>
            <w:rStyle w:val="Hyperlink"/>
            <w:rFonts w:ascii="Arial Narrow" w:eastAsia="Times New Roman" w:hAnsi="Arial Narrow"/>
            <w:sz w:val="24"/>
            <w:szCs w:val="24"/>
            <w:lang w:eastAsia="ar-SA"/>
          </w:rPr>
          <w:t>https://licitanet.com.br/</w:t>
        </w:r>
      </w:hyperlink>
      <w:r w:rsidRPr="002F490A">
        <w:rPr>
          <w:rFonts w:ascii="Arial Narrow" w:eastAsia="Times New Roman" w:hAnsi="Arial Narrow"/>
          <w:sz w:val="24"/>
          <w:szCs w:val="24"/>
          <w:lang w:eastAsia="ar-SA"/>
        </w:rPr>
        <w:t xml:space="preserve">), a proposta com a </w:t>
      </w:r>
      <w:r>
        <w:rPr>
          <w:rFonts w:ascii="Arial Narrow" w:eastAsia="Times New Roman" w:hAnsi="Arial Narrow"/>
          <w:sz w:val="24"/>
          <w:szCs w:val="24"/>
          <w:lang w:eastAsia="ar-SA"/>
        </w:rPr>
        <w:t>“</w:t>
      </w:r>
      <w:r w:rsidRPr="002F490A">
        <w:rPr>
          <w:rFonts w:ascii="Arial Narrow" w:eastAsia="Times New Roman" w:hAnsi="Arial Narrow"/>
          <w:b/>
          <w:sz w:val="24"/>
          <w:szCs w:val="24"/>
          <w:lang w:eastAsia="ar-SA"/>
        </w:rPr>
        <w:t>DESCRIÇÃO DETALHADA DO OBJETO OFERTADO</w:t>
      </w:r>
      <w:r w:rsidRPr="002F490A">
        <w:rPr>
          <w:rFonts w:ascii="Arial Narrow" w:eastAsia="Times New Roman" w:hAnsi="Arial Narrow"/>
          <w:sz w:val="24"/>
          <w:szCs w:val="24"/>
          <w:lang w:eastAsia="ar-SA"/>
        </w:rPr>
        <w:t xml:space="preserve">”, incluindo </w:t>
      </w:r>
      <w:r w:rsidRPr="002F490A">
        <w:rPr>
          <w:rFonts w:ascii="Arial Narrow" w:eastAsia="Times New Roman" w:hAnsi="Arial Narrow"/>
          <w:b/>
          <w:sz w:val="24"/>
          <w:szCs w:val="24"/>
          <w:lang w:eastAsia="ar-SA"/>
        </w:rPr>
        <w:t xml:space="preserve">QUANTIDADE, PREÇO </w:t>
      </w:r>
      <w:r w:rsidRPr="002F490A">
        <w:rPr>
          <w:rFonts w:ascii="Arial Narrow" w:eastAsia="Times New Roman" w:hAnsi="Arial Narrow"/>
          <w:sz w:val="24"/>
          <w:szCs w:val="24"/>
          <w:lang w:eastAsia="ar-SA"/>
        </w:rPr>
        <w:t xml:space="preserve">e a </w:t>
      </w:r>
      <w:r w:rsidRPr="002F490A">
        <w:rPr>
          <w:rFonts w:ascii="Arial Narrow" w:eastAsia="Times New Roman" w:hAnsi="Arial Narrow"/>
          <w:b/>
          <w:sz w:val="24"/>
          <w:szCs w:val="24"/>
          <w:lang w:eastAsia="ar-SA"/>
        </w:rPr>
        <w:t xml:space="preserve">MARCA </w:t>
      </w:r>
      <w:r w:rsidRPr="002F490A">
        <w:rPr>
          <w:rFonts w:ascii="Arial Narrow" w:eastAsia="Times New Roman" w:hAnsi="Arial Narrow"/>
          <w:b/>
          <w:color w:val="FF0000"/>
          <w:sz w:val="24"/>
          <w:szCs w:val="24"/>
          <w:lang w:eastAsia="ar-SA"/>
        </w:rPr>
        <w:t>(CONFORME SOLICITA O SISTEMA – SE FOR CASO)</w:t>
      </w:r>
      <w:r w:rsidRPr="002F490A">
        <w:rPr>
          <w:rFonts w:ascii="Arial Narrow" w:eastAsia="Times New Roman" w:hAnsi="Arial Narrow"/>
          <w:color w:val="FF0000"/>
          <w:sz w:val="24"/>
          <w:szCs w:val="24"/>
          <w:lang w:eastAsia="ar-SA"/>
        </w:rPr>
        <w:t xml:space="preserve"> </w:t>
      </w:r>
      <w:r w:rsidRPr="002F490A">
        <w:rPr>
          <w:rFonts w:ascii="Arial Narrow" w:eastAsia="Times New Roman" w:hAnsi="Arial Narrow"/>
          <w:sz w:val="24"/>
          <w:szCs w:val="24"/>
          <w:lang w:eastAsia="ar-SA"/>
        </w:rPr>
        <w:t>vedada a identificação do titular da proposta, até o horário limite de início da Sessão Pública, horário de Brasília, exclusivamente por meio do Sistema Eletrônico, quando, então, encerrar-se-á, automaticamente, a etapa de envio dessa documentação.</w:t>
      </w:r>
    </w:p>
    <w:p w:rsidR="002F490A" w:rsidRPr="002F490A" w:rsidRDefault="002F490A" w:rsidP="002F490A">
      <w:pPr>
        <w:pStyle w:val="PargrafodaLista"/>
        <w:shd w:val="clear" w:color="auto" w:fill="FFFFFF" w:themeFill="background1"/>
        <w:suppressAutoHyphens/>
        <w:spacing w:after="0" w:line="240" w:lineRule="auto"/>
        <w:jc w:val="both"/>
        <w:rPr>
          <w:rFonts w:ascii="Arial Narrow" w:eastAsia="Times New Roman" w:hAnsi="Arial Narrow"/>
          <w:sz w:val="24"/>
          <w:szCs w:val="24"/>
          <w:lang w:eastAsia="ar-SA"/>
        </w:rPr>
      </w:pPr>
    </w:p>
    <w:p w:rsidR="002F490A" w:rsidRDefault="002F490A" w:rsidP="002F490A">
      <w:pPr>
        <w:pStyle w:val="PargrafodaLista"/>
        <w:numPr>
          <w:ilvl w:val="1"/>
          <w:numId w:val="4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2F490A">
        <w:rPr>
          <w:rFonts w:ascii="Arial Narrow" w:eastAsia="Times New Roman" w:hAnsi="Arial Narrow"/>
          <w:sz w:val="24"/>
          <w:szCs w:val="24"/>
          <w:lang w:eastAsia="ar-SA"/>
        </w:rPr>
        <w:t xml:space="preserve">Em caso de discordância existente entre as especificações deste objeto descritas no </w:t>
      </w:r>
      <w:r w:rsidRPr="002F490A">
        <w:rPr>
          <w:rFonts w:ascii="Arial Narrow" w:eastAsia="Times New Roman" w:hAnsi="Arial Narrow"/>
          <w:b/>
          <w:sz w:val="24"/>
          <w:szCs w:val="24"/>
          <w:lang w:eastAsia="ar-SA"/>
        </w:rPr>
        <w:t>PORTAL</w:t>
      </w:r>
      <w:r w:rsidRPr="002F490A">
        <w:rPr>
          <w:rFonts w:ascii="Arial Narrow" w:eastAsia="Times New Roman" w:hAnsi="Arial Narrow"/>
          <w:sz w:val="24"/>
          <w:szCs w:val="24"/>
          <w:lang w:eastAsia="ar-SA"/>
        </w:rPr>
        <w:t xml:space="preserve"> e as especificações constantes do </w:t>
      </w:r>
      <w:r w:rsidRPr="002F490A">
        <w:rPr>
          <w:rFonts w:ascii="Arial Narrow" w:eastAsia="Times New Roman" w:hAnsi="Arial Narrow"/>
          <w:b/>
          <w:sz w:val="24"/>
          <w:szCs w:val="24"/>
          <w:lang w:eastAsia="ar-SA"/>
        </w:rPr>
        <w:t>TERMO DE REFERÊNCIA</w:t>
      </w:r>
      <w:r w:rsidRPr="002F490A">
        <w:rPr>
          <w:rFonts w:ascii="Arial Narrow" w:eastAsia="Times New Roman" w:hAnsi="Arial Narrow"/>
          <w:sz w:val="24"/>
          <w:szCs w:val="24"/>
          <w:lang w:eastAsia="ar-SA"/>
        </w:rPr>
        <w:t>, prevalecerão às últimas.</w:t>
      </w:r>
    </w:p>
    <w:p w:rsidR="002F490A" w:rsidRDefault="002F490A" w:rsidP="002F490A">
      <w:pPr>
        <w:pStyle w:val="PargrafodaLista"/>
        <w:shd w:val="clear" w:color="auto" w:fill="FFFFFF" w:themeFill="background1"/>
        <w:suppressAutoHyphens/>
        <w:spacing w:after="0" w:line="240" w:lineRule="auto"/>
        <w:ind w:left="360"/>
        <w:jc w:val="both"/>
        <w:rPr>
          <w:rFonts w:ascii="Arial Narrow" w:eastAsia="Times New Roman" w:hAnsi="Arial Narrow"/>
          <w:sz w:val="24"/>
          <w:szCs w:val="24"/>
          <w:lang w:eastAsia="ar-SA"/>
        </w:rPr>
      </w:pPr>
    </w:p>
    <w:p w:rsidR="006E6488" w:rsidRPr="002F490A" w:rsidRDefault="006E6488" w:rsidP="002F490A">
      <w:pPr>
        <w:pStyle w:val="PargrafodaLista"/>
        <w:numPr>
          <w:ilvl w:val="1"/>
          <w:numId w:val="4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2F490A">
        <w:rPr>
          <w:rFonts w:ascii="Arial Narrow" w:eastAsia="Times New Roman" w:hAnsi="Arial Narrow"/>
          <w:b/>
          <w:sz w:val="24"/>
          <w:szCs w:val="24"/>
          <w:lang w:eastAsia="ar-SA"/>
        </w:rPr>
        <w:t>No cadastramento da proposta inicial, o licitante declarará, em campo próprio do sistema, que:</w:t>
      </w:r>
    </w:p>
    <w:p w:rsidR="006E6488" w:rsidRPr="00A25DF5" w:rsidRDefault="006E6488"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Não emprega menor de 18 anos em trabalho noturno, perigoso ou insalubre e não emprega menor de 16 anos, salvo menor, a partir de 14 anos, na condição de aprendiz, nos termos do artigo 7°, XXXIII, da Constituição;</w:t>
      </w:r>
    </w:p>
    <w:p w:rsidR="006E6488" w:rsidRPr="004876D1" w:rsidRDefault="004E789E"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 xml:space="preserve">Não possui empregados executando </w:t>
      </w:r>
      <w:r w:rsidR="006E6488" w:rsidRPr="004876D1">
        <w:rPr>
          <w:rFonts w:ascii="Arial Narrow" w:eastAsia="Times New Roman" w:hAnsi="Arial Narrow"/>
          <w:sz w:val="24"/>
          <w:szCs w:val="24"/>
          <w:lang w:eastAsia="ar-SA"/>
        </w:rPr>
        <w:t>trabalho degradante ou forçado, observando o disposto nos incisos III e IV do art. 1º e no inciso III do art. 5º da Constituição Federal;</w:t>
      </w: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Cumpre as exigências de reserva de cargos para pessoa com deficiência e para reabilitado da Previdência Social, previstas em lei e em outras normas específicas;</w:t>
      </w: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atendem a todas as exigências de habilitação (art. 67, IV da Lei 14.133/2021);</w:t>
      </w: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não foram declaradas inidôneas para licitar com o Poder Público, em qualquer das suas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esferas e que não sofreu condenação por improbidade administrativa, nos termos da Lei nº</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8.429/92, nos últimos anos;</w:t>
      </w:r>
    </w:p>
    <w:p w:rsidR="006E6488" w:rsidRPr="004876D1" w:rsidRDefault="006E6488" w:rsidP="002F490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lastRenderedPageBreak/>
        <w:t>Que não que mantenha vínculo de natureza técnica, comercial, econômica, financeira,</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trabalhista ou civil com dirigente do órgão ou entidade contratante ou com agente público que</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desempenhe função na licitação ou atue na fiscalização ou na gestão do contrato, ou que deles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seja cônjuge, companheiro ou parente em linha reta, colateral ou por afinidade, até o terceiro</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grau, devendo essa proibição constar expressamente do edital de licitação, conforme art. 14, IV</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da Lei nº 14.133/2021.</w:t>
      </w:r>
    </w:p>
    <w:p w:rsidR="004E789E" w:rsidRPr="00A25DF5" w:rsidRDefault="004E789E"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2F490A" w:rsidRDefault="004E789E" w:rsidP="002F490A">
      <w:pPr>
        <w:pStyle w:val="PargrafodaLista"/>
        <w:numPr>
          <w:ilvl w:val="1"/>
          <w:numId w:val="43"/>
        </w:numPr>
        <w:tabs>
          <w:tab w:val="left" w:pos="426"/>
          <w:tab w:val="left" w:pos="567"/>
        </w:tabs>
        <w:spacing w:after="0" w:line="240" w:lineRule="auto"/>
        <w:ind w:left="0" w:firstLine="0"/>
        <w:jc w:val="both"/>
        <w:rPr>
          <w:rFonts w:ascii="Arial Narrow" w:eastAsia="Times New Roman" w:hAnsi="Arial Narrow"/>
          <w:sz w:val="24"/>
          <w:szCs w:val="24"/>
          <w:lang w:eastAsia="ar-SA"/>
        </w:rPr>
      </w:pPr>
      <w:r w:rsidRPr="002F490A">
        <w:rPr>
          <w:rFonts w:ascii="Arial Narrow" w:eastAsia="Times New Roman" w:hAnsi="Arial Narrow"/>
          <w:sz w:val="24"/>
          <w:szCs w:val="24"/>
          <w:lang w:eastAsia="ar-SA"/>
        </w:rPr>
        <w:t>O licitante organizado em cooperativa deverá declarar, ainda, em campo próprio do sistema eletrônico, que cumpre os requisitos estabelecidos no artigo 16 da Lei nº 14.133, de 2021.</w:t>
      </w:r>
    </w:p>
    <w:p w:rsidR="002F490A" w:rsidRDefault="002F490A" w:rsidP="002F490A">
      <w:pPr>
        <w:pStyle w:val="PargrafodaLista"/>
        <w:tabs>
          <w:tab w:val="left" w:pos="426"/>
          <w:tab w:val="left" w:pos="567"/>
        </w:tabs>
        <w:spacing w:after="0" w:line="240" w:lineRule="auto"/>
        <w:ind w:left="0"/>
        <w:jc w:val="both"/>
        <w:rPr>
          <w:rFonts w:ascii="Arial Narrow" w:eastAsia="Times New Roman" w:hAnsi="Arial Narrow"/>
          <w:sz w:val="24"/>
          <w:szCs w:val="24"/>
          <w:lang w:eastAsia="ar-SA"/>
        </w:rPr>
      </w:pPr>
    </w:p>
    <w:p w:rsidR="008564C8" w:rsidRPr="002F490A" w:rsidRDefault="006E6488" w:rsidP="002F490A">
      <w:pPr>
        <w:pStyle w:val="PargrafodaLista"/>
        <w:numPr>
          <w:ilvl w:val="1"/>
          <w:numId w:val="43"/>
        </w:numPr>
        <w:tabs>
          <w:tab w:val="left" w:pos="426"/>
          <w:tab w:val="left" w:pos="567"/>
        </w:tabs>
        <w:spacing w:after="0" w:line="240" w:lineRule="auto"/>
        <w:ind w:left="0" w:firstLine="0"/>
        <w:jc w:val="both"/>
        <w:rPr>
          <w:rFonts w:ascii="Arial Narrow" w:eastAsia="Times New Roman" w:hAnsi="Arial Narrow"/>
          <w:sz w:val="24"/>
          <w:szCs w:val="24"/>
          <w:lang w:eastAsia="ar-SA"/>
        </w:rPr>
      </w:pPr>
      <w:r w:rsidRPr="002F490A">
        <w:rPr>
          <w:rFonts w:ascii="Arial Narrow" w:eastAsia="Times New Roman" w:hAnsi="Arial Narrow"/>
          <w:sz w:val="24"/>
          <w:szCs w:val="24"/>
          <w:lang w:eastAsia="ar-SA"/>
        </w:rPr>
        <w:t>O fornecedor enquadrado como microempresa, empresa de pequeno porte ou</w:t>
      </w:r>
      <w:r w:rsidR="004E789E" w:rsidRPr="002F490A">
        <w:rPr>
          <w:rFonts w:ascii="Arial Narrow" w:eastAsia="Times New Roman" w:hAnsi="Arial Narrow"/>
          <w:sz w:val="24"/>
          <w:szCs w:val="24"/>
          <w:lang w:eastAsia="ar-SA"/>
        </w:rPr>
        <w:t xml:space="preserve"> </w:t>
      </w:r>
      <w:r w:rsidRPr="002F490A">
        <w:rPr>
          <w:rFonts w:ascii="Arial Narrow" w:eastAsia="Times New Roman" w:hAnsi="Arial Narrow"/>
          <w:sz w:val="24"/>
          <w:szCs w:val="24"/>
          <w:lang w:eastAsia="ar-SA"/>
        </w:rPr>
        <w:t>sociedade cooperativa deverá declarar, ainda, em campo próprio do sistema eletrônico, que</w:t>
      </w:r>
      <w:r w:rsidR="004E789E" w:rsidRPr="002F490A">
        <w:rPr>
          <w:rFonts w:ascii="Arial Narrow" w:eastAsia="Times New Roman" w:hAnsi="Arial Narrow"/>
          <w:sz w:val="24"/>
          <w:szCs w:val="24"/>
          <w:lang w:eastAsia="ar-SA"/>
        </w:rPr>
        <w:t xml:space="preserve"> </w:t>
      </w:r>
      <w:r w:rsidRPr="002F490A">
        <w:rPr>
          <w:rFonts w:ascii="Arial Narrow" w:eastAsia="Times New Roman" w:hAnsi="Arial Narrow"/>
          <w:sz w:val="24"/>
          <w:szCs w:val="24"/>
          <w:lang w:eastAsia="ar-SA"/>
        </w:rPr>
        <w:t>cumpre os requisitos estabelecidos no artigo 3° da Lei Complementar nº 123, de 2006, estando</w:t>
      </w:r>
      <w:r w:rsidR="004E789E" w:rsidRPr="002F490A">
        <w:rPr>
          <w:rFonts w:ascii="Arial Narrow" w:eastAsia="Times New Roman" w:hAnsi="Arial Narrow"/>
          <w:sz w:val="24"/>
          <w:szCs w:val="24"/>
          <w:lang w:eastAsia="ar-SA"/>
        </w:rPr>
        <w:t xml:space="preserve"> </w:t>
      </w:r>
      <w:r w:rsidRPr="002F490A">
        <w:rPr>
          <w:rFonts w:ascii="Arial Narrow" w:eastAsia="Times New Roman" w:hAnsi="Arial Narrow"/>
          <w:sz w:val="24"/>
          <w:szCs w:val="24"/>
          <w:lang w:eastAsia="ar-SA"/>
        </w:rPr>
        <w:t>apto a usufruir do tratamento favorecido estabelecido em seus arts. 42 a 49, observado o disposto</w:t>
      </w:r>
      <w:r w:rsidR="004E789E" w:rsidRPr="002F490A">
        <w:rPr>
          <w:rFonts w:ascii="Arial Narrow" w:eastAsia="Times New Roman" w:hAnsi="Arial Narrow"/>
          <w:sz w:val="24"/>
          <w:szCs w:val="24"/>
          <w:lang w:eastAsia="ar-SA"/>
        </w:rPr>
        <w:t xml:space="preserve"> </w:t>
      </w:r>
      <w:r w:rsidRPr="002F490A">
        <w:rPr>
          <w:rFonts w:ascii="Arial Narrow" w:eastAsia="Times New Roman" w:hAnsi="Arial Narrow"/>
          <w:sz w:val="24"/>
          <w:szCs w:val="24"/>
          <w:lang w:eastAsia="ar-SA"/>
        </w:rPr>
        <w:t>nos §§ 1º ao 3º do art. 4º, da Lei n.º 14.133, de 2021.</w:t>
      </w:r>
    </w:p>
    <w:p w:rsidR="008564C8" w:rsidRPr="00923416" w:rsidRDefault="008564C8" w:rsidP="002F490A">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no</w:t>
      </w:r>
      <w:proofErr w:type="gramEnd"/>
      <w:r w:rsidRPr="00A25DF5">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item exclusivo para participação de microempresas e empresas de pequeno porte, a assinalação do campo “não” impedirá o prosseguimento no certame, para aquele item;</w:t>
      </w:r>
    </w:p>
    <w:p w:rsidR="004E789E" w:rsidRPr="00923416" w:rsidRDefault="008564C8" w:rsidP="002F490A">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Pr="00923416">
        <w:rPr>
          <w:rFonts w:ascii="Arial Narrow" w:eastAsia="Times New Roman" w:hAnsi="Arial Narrow"/>
          <w:sz w:val="24"/>
          <w:szCs w:val="24"/>
          <w:lang w:eastAsia="ar-SA"/>
        </w:rPr>
        <w:cr/>
      </w:r>
    </w:p>
    <w:p w:rsidR="004E789E" w:rsidRPr="00A25DF5" w:rsidRDefault="004E789E" w:rsidP="002F490A">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A falsidade da declaração de que trata os itens 5.3, 5.4 e 5.5 sujeitará o licitante às sanções previstas </w:t>
      </w:r>
      <w:r w:rsidRPr="00571833">
        <w:rPr>
          <w:rFonts w:ascii="Arial Narrow" w:eastAsia="Times New Roman" w:hAnsi="Arial Narrow"/>
          <w:sz w:val="24"/>
          <w:szCs w:val="24"/>
          <w:lang w:eastAsia="ar-SA"/>
        </w:rPr>
        <w:t>na Lei nº 14.133, de 2021</w:t>
      </w:r>
      <w:r w:rsidR="00571833">
        <w:rPr>
          <w:rFonts w:ascii="Arial Narrow" w:eastAsia="Times New Roman" w:hAnsi="Arial Narrow"/>
          <w:sz w:val="24"/>
          <w:szCs w:val="24"/>
          <w:lang w:eastAsia="ar-SA"/>
        </w:rPr>
        <w:t xml:space="preserve"> e Decreto Municipal nº 027/2023</w:t>
      </w:r>
      <w:r w:rsidRPr="00A25DF5">
        <w:rPr>
          <w:rFonts w:ascii="Arial Narrow" w:eastAsia="Times New Roman" w:hAnsi="Arial Narrow"/>
          <w:sz w:val="24"/>
          <w:szCs w:val="24"/>
          <w:lang w:eastAsia="ar-SA"/>
        </w:rPr>
        <w:t>, e neste Edital.</w:t>
      </w:r>
    </w:p>
    <w:p w:rsidR="004E789E" w:rsidRPr="00A25DF5" w:rsidRDefault="004E789E"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A25DF5" w:rsidRDefault="008564C8" w:rsidP="002F490A">
      <w:pPr>
        <w:pStyle w:val="PargrafodaLista"/>
        <w:numPr>
          <w:ilvl w:val="1"/>
          <w:numId w:val="4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8564C8" w:rsidRPr="00A25DF5" w:rsidRDefault="008564C8" w:rsidP="002F490A">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2F490A">
      <w:pPr>
        <w:pStyle w:val="PargrafodaLista"/>
        <w:numPr>
          <w:ilvl w:val="1"/>
          <w:numId w:val="4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haverá ordem de classificação na etapa de apresentação da proposta e dos documentos de habilitação pelo licitante, o que ocorrerá somente após os procedimentos de abertura da sessão pública e da fase de envio de lances.</w:t>
      </w:r>
    </w:p>
    <w:p w:rsidR="008564C8" w:rsidRPr="00A25DF5" w:rsidRDefault="008564C8" w:rsidP="002F490A">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2F490A">
      <w:pPr>
        <w:pStyle w:val="PargrafodaLista"/>
        <w:numPr>
          <w:ilvl w:val="1"/>
          <w:numId w:val="4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Serão disponibilizados para acesso público os documentos que compõem a proposta dos licitantes convocados para apresentação de propostas, após a fase de envio de lances.</w:t>
      </w:r>
    </w:p>
    <w:p w:rsidR="004E789E" w:rsidRPr="00A25DF5" w:rsidRDefault="004E789E" w:rsidP="002F490A">
      <w:pPr>
        <w:pStyle w:val="PargrafodaLista"/>
        <w:spacing w:after="0" w:line="240" w:lineRule="auto"/>
        <w:ind w:left="0"/>
        <w:jc w:val="both"/>
        <w:rPr>
          <w:rFonts w:ascii="Arial Narrow" w:eastAsia="Times New Roman" w:hAnsi="Arial Narrow"/>
          <w:sz w:val="24"/>
          <w:szCs w:val="24"/>
          <w:lang w:eastAsia="ar-SA"/>
        </w:rPr>
      </w:pPr>
    </w:p>
    <w:p w:rsidR="00CD196D" w:rsidRPr="005A72B7" w:rsidRDefault="00CD196D" w:rsidP="00CD196D">
      <w:pPr>
        <w:pStyle w:val="PargrafodaLista"/>
        <w:numPr>
          <w:ilvl w:val="1"/>
          <w:numId w:val="43"/>
        </w:numPr>
        <w:shd w:val="clear" w:color="auto" w:fill="FFFFFF" w:themeFill="background1"/>
        <w:suppressAutoHyphens/>
        <w:spacing w:after="0" w:line="240" w:lineRule="auto"/>
        <w:ind w:hanging="720"/>
        <w:jc w:val="both"/>
        <w:rPr>
          <w:rFonts w:ascii="Arial Narrow" w:eastAsia="Times New Roman" w:hAnsi="Arial Narrow"/>
          <w:b/>
          <w:sz w:val="24"/>
          <w:szCs w:val="24"/>
          <w:lang w:eastAsia="ar-SA"/>
        </w:rPr>
      </w:pPr>
      <w:r w:rsidRPr="0083087A">
        <w:rPr>
          <w:rFonts w:ascii="Arial Narrow" w:eastAsia="Times New Roman" w:hAnsi="Arial Narrow"/>
          <w:b/>
          <w:sz w:val="24"/>
          <w:szCs w:val="24"/>
          <w:lang w:eastAsia="ar-SA"/>
        </w:rPr>
        <w:t>DO PREENCHIMENTO DA PROPOSTA INICIAL</w:t>
      </w:r>
    </w:p>
    <w:p w:rsidR="00CD196D" w:rsidRPr="0083087A" w:rsidRDefault="00CD196D" w:rsidP="00CD196D">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83087A">
        <w:rPr>
          <w:rFonts w:ascii="Arial Narrow" w:eastAsia="Times New Roman" w:hAnsi="Arial Narrow"/>
          <w:sz w:val="24"/>
          <w:szCs w:val="24"/>
          <w:lang w:eastAsia="ar-SA"/>
        </w:rPr>
        <w:t xml:space="preserve">O licitante deverá enviar sua proposta </w:t>
      </w:r>
      <w:r w:rsidRPr="0083087A">
        <w:rPr>
          <w:rFonts w:ascii="Arial Narrow" w:eastAsia="Times New Roman" w:hAnsi="Arial Narrow"/>
          <w:b/>
          <w:sz w:val="24"/>
          <w:szCs w:val="24"/>
          <w:lang w:eastAsia="ar-SA"/>
        </w:rPr>
        <w:t>mediante o preenchimento no sistema eletrônico</w:t>
      </w:r>
      <w:r w:rsidRPr="0083087A">
        <w:rPr>
          <w:rFonts w:ascii="Arial Narrow" w:eastAsia="Times New Roman" w:hAnsi="Arial Narrow"/>
          <w:sz w:val="24"/>
          <w:szCs w:val="24"/>
          <w:lang w:eastAsia="ar-SA"/>
        </w:rPr>
        <w:t>, dos seguintes campos</w:t>
      </w:r>
      <w:r>
        <w:rPr>
          <w:rFonts w:ascii="Arial Narrow" w:eastAsia="Times New Roman" w:hAnsi="Arial Narrow"/>
          <w:sz w:val="24"/>
          <w:szCs w:val="24"/>
          <w:lang w:eastAsia="ar-SA"/>
        </w:rPr>
        <w:t>:</w:t>
      </w:r>
    </w:p>
    <w:p w:rsidR="00CD196D" w:rsidRPr="006D2E99" w:rsidRDefault="00CD196D" w:rsidP="00CD196D">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Valor unitário e total do item</w:t>
      </w:r>
      <w:r>
        <w:rPr>
          <w:rFonts w:ascii="Arial Narrow" w:eastAsia="Times New Roman" w:hAnsi="Arial Narrow"/>
          <w:sz w:val="24"/>
          <w:szCs w:val="24"/>
          <w:lang w:eastAsia="ar-SA"/>
        </w:rPr>
        <w:t>,</w:t>
      </w:r>
      <w:r w:rsidRPr="00B6646E">
        <w:t xml:space="preserve"> </w:t>
      </w:r>
      <w:r w:rsidRPr="00B6646E">
        <w:rPr>
          <w:rFonts w:ascii="Arial Narrow" w:eastAsia="Times New Roman" w:hAnsi="Arial Narrow"/>
          <w:sz w:val="24"/>
          <w:szCs w:val="24"/>
          <w:lang w:eastAsia="ar-SA"/>
        </w:rPr>
        <w:t>com até 02 (duas) casas decimais, valor numérico e por extenso,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r w:rsidRPr="006D2E99">
        <w:rPr>
          <w:rFonts w:ascii="Arial Narrow" w:eastAsia="Times New Roman" w:hAnsi="Arial Narrow"/>
          <w:sz w:val="24"/>
          <w:szCs w:val="24"/>
          <w:lang w:eastAsia="ar-SA"/>
        </w:rPr>
        <w:t>;</w:t>
      </w:r>
    </w:p>
    <w:p w:rsidR="00CD196D" w:rsidRPr="00B6646E" w:rsidRDefault="00CD196D" w:rsidP="00CD196D">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Marca</w:t>
      </w:r>
      <w:r>
        <w:rPr>
          <w:rFonts w:ascii="Arial Narrow" w:eastAsia="Times New Roman" w:hAnsi="Arial Narrow"/>
          <w:sz w:val="24"/>
          <w:szCs w:val="24"/>
          <w:lang w:eastAsia="ar-SA"/>
        </w:rPr>
        <w:t xml:space="preserve"> e Modelo</w:t>
      </w:r>
      <w:r w:rsidRPr="006D2E99">
        <w:rPr>
          <w:rFonts w:ascii="Arial Narrow" w:eastAsia="Times New Roman" w:hAnsi="Arial Narrow"/>
          <w:sz w:val="24"/>
          <w:szCs w:val="24"/>
          <w:lang w:eastAsia="ar-SA"/>
        </w:rPr>
        <w:t>; (SE FOR O CASO)</w:t>
      </w:r>
      <w:r>
        <w:rPr>
          <w:rFonts w:ascii="Arial Narrow" w:eastAsia="Times New Roman" w:hAnsi="Arial Narrow"/>
          <w:sz w:val="24"/>
          <w:szCs w:val="24"/>
          <w:lang w:eastAsia="ar-SA"/>
        </w:rPr>
        <w:t>;</w:t>
      </w:r>
    </w:p>
    <w:p w:rsidR="00CD196D" w:rsidRDefault="00CD196D" w:rsidP="00CD196D">
      <w:pPr>
        <w:pStyle w:val="PargrafodaLista"/>
        <w:numPr>
          <w:ilvl w:val="2"/>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BB121C">
        <w:rPr>
          <w:rFonts w:ascii="Arial Narrow" w:eastAsia="Times New Roman" w:hAnsi="Arial Narrow"/>
          <w:sz w:val="24"/>
          <w:szCs w:val="24"/>
          <w:lang w:eastAsia="ar-SA"/>
        </w:rPr>
        <w:t>Em se tratando de produtos de fabricação da empresa, os campos marca e modelo deverão ser preenchidos sem identificar o titular da proposta; (Exemplo: a palavra “</w:t>
      </w:r>
      <w:r w:rsidRPr="00BB121C">
        <w:rPr>
          <w:rFonts w:ascii="Arial Narrow" w:eastAsia="Times New Roman" w:hAnsi="Arial Narrow"/>
          <w:b/>
          <w:sz w:val="24"/>
          <w:szCs w:val="24"/>
          <w:lang w:eastAsia="ar-SA"/>
        </w:rPr>
        <w:t>marca própria</w:t>
      </w:r>
      <w:r w:rsidRPr="00BB121C">
        <w:rPr>
          <w:rFonts w:ascii="Arial Narrow" w:eastAsia="Times New Roman" w:hAnsi="Arial Narrow"/>
          <w:sz w:val="24"/>
          <w:szCs w:val="24"/>
          <w:lang w:eastAsia="ar-SA"/>
        </w:rPr>
        <w:t>”).</w:t>
      </w:r>
    </w:p>
    <w:p w:rsidR="00CD196D" w:rsidRDefault="00CD196D" w:rsidP="00CD196D">
      <w:pPr>
        <w:pStyle w:val="PargrafodaLista"/>
        <w:numPr>
          <w:ilvl w:val="3"/>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DF3FD3">
        <w:rPr>
          <w:rFonts w:ascii="Arial Narrow" w:eastAsia="Times New Roman" w:hAnsi="Arial Narrow"/>
          <w:sz w:val="24"/>
          <w:szCs w:val="24"/>
          <w:lang w:eastAsia="ar-SA"/>
        </w:rPr>
        <w:t>Em caso de identificação do titular da proposta registrada, esta será DESCLASSIFICADA pelo</w:t>
      </w:r>
      <w:r>
        <w:rPr>
          <w:rFonts w:ascii="Arial Narrow" w:eastAsia="Times New Roman" w:hAnsi="Arial Narrow"/>
          <w:sz w:val="24"/>
          <w:szCs w:val="24"/>
          <w:lang w:eastAsia="ar-SA"/>
        </w:rPr>
        <w:t>(a)</w:t>
      </w:r>
      <w:r w:rsidRPr="00DF3FD3">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 xml:space="preserve"> (a)</w:t>
      </w:r>
      <w:r w:rsidRPr="00DF3FD3">
        <w:rPr>
          <w:rFonts w:ascii="Arial Narrow" w:eastAsia="Times New Roman" w:hAnsi="Arial Narrow"/>
          <w:sz w:val="24"/>
          <w:szCs w:val="24"/>
          <w:lang w:eastAsia="ar-SA"/>
        </w:rPr>
        <w:t>.</w:t>
      </w:r>
    </w:p>
    <w:p w:rsidR="00CD196D"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rsidR="00CD196D" w:rsidRPr="006D2E99"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Todas as especificações do objeto contidas na proposta vinculam o licitante.</w:t>
      </w:r>
    </w:p>
    <w:p w:rsidR="00CD196D" w:rsidRPr="00A25DF5"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D196D"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Nos valores propostos estarão inclusos todos os custos operacionais, encargos previdenciários, trabalhistas, tributários, comerciais e quaisquer outros que incidam direta ou indiretamente na execução do objeto.</w:t>
      </w:r>
    </w:p>
    <w:p w:rsidR="00CD196D" w:rsidRPr="00A25DF5"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D196D"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preços ofertados, tanto na proposta inicial, quanto na etapa de lances, serão de exclusiva responsabilidade do licitante, não lhe assistindo o direito de pleitear qualquer alteração, sob alegação de erro, omissão ou qualquer outro pretexto.</w:t>
      </w:r>
    </w:p>
    <w:p w:rsidR="00CD196D" w:rsidRPr="00A25DF5"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D196D"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CD196D" w:rsidRPr="00E00C44" w:rsidRDefault="00CD196D" w:rsidP="00CD196D">
      <w:pPr>
        <w:pStyle w:val="PargrafodaLista"/>
        <w:rPr>
          <w:rFonts w:ascii="Arial Narrow" w:eastAsia="Times New Roman" w:hAnsi="Arial Narrow"/>
          <w:sz w:val="24"/>
          <w:szCs w:val="24"/>
          <w:lang w:eastAsia="ar-SA"/>
        </w:rPr>
      </w:pPr>
    </w:p>
    <w:p w:rsidR="00CD196D"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00C44">
        <w:rPr>
          <w:rFonts w:ascii="Arial Narrow" w:eastAsia="Times New Roman" w:hAnsi="Arial Narrow"/>
          <w:sz w:val="24"/>
          <w:szCs w:val="24"/>
          <w:lang w:eastAsia="ar-SA"/>
        </w:rPr>
        <w:t xml:space="preserve">O prazo de validade da proposta não será inferior a </w:t>
      </w:r>
      <w:r w:rsidRPr="00E00C44">
        <w:rPr>
          <w:rFonts w:ascii="Arial Narrow" w:eastAsia="Times New Roman" w:hAnsi="Arial Narrow"/>
          <w:b/>
          <w:sz w:val="24"/>
          <w:szCs w:val="24"/>
          <w:lang w:eastAsia="ar-SA"/>
        </w:rPr>
        <w:t>60 (sessenta) dias</w:t>
      </w:r>
      <w:r w:rsidRPr="00E00C44">
        <w:rPr>
          <w:rFonts w:ascii="Arial Narrow" w:eastAsia="Times New Roman" w:hAnsi="Arial Narrow"/>
          <w:sz w:val="24"/>
          <w:szCs w:val="24"/>
          <w:lang w:eastAsia="ar-SA"/>
        </w:rPr>
        <w:t>, a contar da data de sua apresentação.</w:t>
      </w:r>
    </w:p>
    <w:p w:rsidR="00CD196D" w:rsidRPr="00E00C44" w:rsidRDefault="00CD196D" w:rsidP="00CD196D">
      <w:pPr>
        <w:pStyle w:val="PargrafodaLista"/>
        <w:rPr>
          <w:rFonts w:ascii="Arial Narrow" w:eastAsia="Times New Roman" w:hAnsi="Arial Narrow"/>
          <w:sz w:val="24"/>
          <w:szCs w:val="24"/>
          <w:lang w:eastAsia="ar-SA"/>
        </w:rPr>
      </w:pPr>
    </w:p>
    <w:p w:rsidR="00B05584" w:rsidRDefault="00CD196D" w:rsidP="00CD196D">
      <w:pPr>
        <w:pStyle w:val="PargrafodaLista"/>
        <w:numPr>
          <w:ilvl w:val="1"/>
          <w:numId w:val="43"/>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3F11E3">
        <w:rPr>
          <w:rFonts w:ascii="Arial Narrow" w:eastAsia="Times New Roman" w:hAnsi="Arial Narrow"/>
          <w:sz w:val="24"/>
          <w:szCs w:val="24"/>
          <w:lang w:eastAsia="ar-SA"/>
        </w:rPr>
        <w:t>Serão desclassificadas as propostas que conflitem com as normas deste edital ou da legislação em vigor.</w:t>
      </w:r>
    </w:p>
    <w:p w:rsidR="00CD196D" w:rsidRPr="00CD196D" w:rsidRDefault="00CD196D" w:rsidP="00CD196D">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2F490A">
      <w:pPr>
        <w:pStyle w:val="PargrafodaLista"/>
        <w:numPr>
          <w:ilvl w:val="0"/>
          <w:numId w:val="43"/>
        </w:numPr>
        <w:shd w:val="clear" w:color="auto" w:fill="D9D9D9" w:themeFill="background1" w:themeFillShade="D9"/>
        <w:tabs>
          <w:tab w:val="left" w:pos="426"/>
        </w:tab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ABERTURA DA SESSÃO, CLASSIFICAÇÃO DAS PROPOSTAS E FORMULAÇÃO DE LANCES</w:t>
      </w:r>
    </w:p>
    <w:p w:rsidR="00B05584" w:rsidRPr="00A25DF5" w:rsidRDefault="00B05584" w:rsidP="002F490A">
      <w:pPr>
        <w:pStyle w:val="PargrafodaLista"/>
        <w:spacing w:after="0" w:line="240" w:lineRule="auto"/>
        <w:ind w:left="0"/>
        <w:jc w:val="both"/>
        <w:rPr>
          <w:rFonts w:ascii="Arial Narrow" w:eastAsia="Times New Roman" w:hAnsi="Arial Narrow"/>
          <w:sz w:val="24"/>
          <w:szCs w:val="24"/>
          <w:lang w:eastAsia="ar-SA"/>
        </w:rPr>
      </w:pPr>
    </w:p>
    <w:p w:rsidR="00B05584" w:rsidRPr="00CD196D"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CD196D">
        <w:rPr>
          <w:rFonts w:ascii="Arial Narrow" w:eastAsia="Times New Roman" w:hAnsi="Arial Narrow"/>
          <w:sz w:val="24"/>
          <w:szCs w:val="24"/>
          <w:lang w:eastAsia="ar-SA"/>
        </w:rPr>
        <w:t>A abertura da presente licitação dar-se-á automaticamente em sessão pública, por meio de sistema eletrônico, na data, horário e local indicados neste Edital.</w:t>
      </w:r>
    </w:p>
    <w:p w:rsidR="00B05584" w:rsidRPr="00A25DF5" w:rsidRDefault="00B05584"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ou os documentos de habilitação, quando for o caso, anteriormente inseridos no sistema, até a abertura da sessão pública.</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sistema disponibilizará campo próprio para troca de mensagens entre o Pregoeiro e os licitantes.</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Iniciada a etapa competitiva, os licitantes deverão encaminhar lances exclusivamente por meio de sistema eletrônico, sendo imediatamente informados do seu recebimento e do valor consignado no registro. </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923416"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t xml:space="preserve">O lance deverá ser ofertado pelo </w:t>
      </w:r>
      <w:r w:rsidRPr="00923416">
        <w:rPr>
          <w:rFonts w:ascii="Arial Narrow" w:eastAsia="Times New Roman" w:hAnsi="Arial Narrow"/>
          <w:b/>
          <w:sz w:val="24"/>
          <w:szCs w:val="24"/>
          <w:lang w:eastAsia="ar-SA"/>
        </w:rPr>
        <w:t>valor unitário do item</w:t>
      </w:r>
      <w:r w:rsidR="00923416" w:rsidRPr="00923416">
        <w:rPr>
          <w:rFonts w:ascii="Arial Narrow" w:eastAsia="Times New Roman" w:hAnsi="Arial Narrow"/>
          <w:b/>
          <w:sz w:val="24"/>
          <w:szCs w:val="24"/>
          <w:lang w:eastAsia="ar-SA"/>
        </w:rPr>
        <w:t>.</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oferecer lances sucessivos, observando o horário fixado para abertura da sessão e as regras estabelecidas no Edital.</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licitante somente poderá oferecer lance de valor inferior ao último por ele ofertado e registrado pelo sistema. </w:t>
      </w:r>
    </w:p>
    <w:p w:rsidR="00B05584" w:rsidRPr="00A25DF5" w:rsidRDefault="00B05584" w:rsidP="002F490A">
      <w:pPr>
        <w:pStyle w:val="PargrafodaLista"/>
        <w:spacing w:after="0" w:line="240" w:lineRule="auto"/>
        <w:ind w:left="0"/>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lastRenderedPageBreak/>
        <w:t xml:space="preserve">O intervalo mínimo de diferença de valores ou percentuais entre os lances, que incidirá tanto em </w:t>
      </w:r>
      <w:r w:rsidRPr="00C82940">
        <w:rPr>
          <w:rFonts w:ascii="Arial Narrow" w:eastAsia="Times New Roman" w:hAnsi="Arial Narrow"/>
          <w:sz w:val="24"/>
          <w:szCs w:val="24"/>
          <w:lang w:eastAsia="ar-SA"/>
        </w:rPr>
        <w:t xml:space="preserve">relação aos lances intermediários quanto em relação à proposta que cobrir a melhor oferta deverá ser de </w:t>
      </w:r>
      <w:r w:rsidR="00CE0ECA" w:rsidRPr="00C82940">
        <w:rPr>
          <w:rFonts w:ascii="Arial Narrow" w:eastAsia="Times New Roman" w:hAnsi="Arial Narrow"/>
          <w:b/>
          <w:sz w:val="24"/>
          <w:szCs w:val="24"/>
          <w:lang w:eastAsia="ar-SA"/>
        </w:rPr>
        <w:t xml:space="preserve">R$ </w:t>
      </w:r>
      <w:r w:rsidR="006B596A">
        <w:rPr>
          <w:rFonts w:ascii="Arial Narrow" w:eastAsia="Times New Roman" w:hAnsi="Arial Narrow"/>
          <w:b/>
          <w:sz w:val="24"/>
          <w:szCs w:val="24"/>
          <w:lang w:eastAsia="ar-SA"/>
        </w:rPr>
        <w:t>0,01</w:t>
      </w:r>
      <w:r w:rsidR="00CE0ECA" w:rsidRPr="00C82940">
        <w:rPr>
          <w:rFonts w:ascii="Arial Narrow" w:eastAsia="Times New Roman" w:hAnsi="Arial Narrow"/>
          <w:b/>
          <w:sz w:val="24"/>
          <w:szCs w:val="24"/>
          <w:lang w:eastAsia="ar-SA"/>
        </w:rPr>
        <w:t xml:space="preserve"> (</w:t>
      </w:r>
      <w:r w:rsidR="006B596A">
        <w:rPr>
          <w:rFonts w:ascii="Arial Narrow" w:eastAsia="Times New Roman" w:hAnsi="Arial Narrow"/>
          <w:b/>
          <w:sz w:val="24"/>
          <w:szCs w:val="24"/>
          <w:lang w:eastAsia="ar-SA"/>
        </w:rPr>
        <w:t>um centavo</w:t>
      </w:r>
      <w:r w:rsidR="00CE0ECA" w:rsidRPr="00C82940">
        <w:rPr>
          <w:rFonts w:ascii="Arial Narrow" w:eastAsia="Times New Roman" w:hAnsi="Arial Narrow"/>
          <w:b/>
          <w:sz w:val="24"/>
          <w:szCs w:val="24"/>
          <w:lang w:eastAsia="ar-SA"/>
        </w:rPr>
        <w:t>)</w:t>
      </w:r>
      <w:r w:rsidRPr="00C82940">
        <w:rPr>
          <w:rFonts w:ascii="Arial Narrow" w:eastAsia="Times New Roman" w:hAnsi="Arial Narrow"/>
          <w:b/>
          <w:sz w:val="24"/>
          <w:szCs w:val="24"/>
          <w:lang w:eastAsia="ar-SA"/>
        </w:rPr>
        <w:t>.</w:t>
      </w:r>
    </w:p>
    <w:p w:rsidR="00B05584" w:rsidRPr="00A25DF5" w:rsidRDefault="00B05584"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poderá, uma única vez, excluir seu último lance ofertado, no intervalo de quinze</w:t>
      </w:r>
      <w:r w:rsidR="00CE0ECA"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segundos após o registro no sistema, na hipótese de lance inconsistente ou inexequível.</w:t>
      </w:r>
    </w:p>
    <w:p w:rsidR="00CE0ECA" w:rsidRPr="00A25DF5" w:rsidRDefault="00CE0ECA"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procedimento seguirá de acordo com o modo de disputa </w:t>
      </w:r>
      <w:r w:rsidR="00CE0ECA" w:rsidRPr="00A25DF5">
        <w:rPr>
          <w:rFonts w:ascii="Arial Narrow" w:eastAsia="Times New Roman" w:hAnsi="Arial Narrow"/>
          <w:sz w:val="24"/>
          <w:szCs w:val="24"/>
          <w:lang w:eastAsia="ar-SA"/>
        </w:rPr>
        <w:t>aberto</w:t>
      </w:r>
      <w:r w:rsidRPr="00A25DF5">
        <w:rPr>
          <w:rFonts w:ascii="Arial Narrow" w:eastAsia="Times New Roman" w:hAnsi="Arial Narrow"/>
          <w:sz w:val="24"/>
          <w:szCs w:val="24"/>
          <w:lang w:eastAsia="ar-SA"/>
        </w:rPr>
        <w:t>.</w:t>
      </w:r>
    </w:p>
    <w:p w:rsidR="00CE0ECA" w:rsidRPr="00A25DF5" w:rsidRDefault="00CE0ECA"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envio de lances no pregão eletrônico o modo de disputa </w:t>
      </w:r>
      <w:r w:rsidRPr="00A25DF5">
        <w:rPr>
          <w:rFonts w:ascii="Arial Narrow" w:eastAsia="Times New Roman" w:hAnsi="Arial Narrow"/>
          <w:b/>
          <w:sz w:val="24"/>
          <w:szCs w:val="24"/>
          <w:lang w:eastAsia="ar-SA"/>
        </w:rPr>
        <w:t>“aberto”</w:t>
      </w:r>
      <w:r w:rsidRPr="00A25DF5">
        <w:rPr>
          <w:rFonts w:ascii="Arial Narrow" w:eastAsia="Times New Roman" w:hAnsi="Arial Narrow"/>
          <w:sz w:val="24"/>
          <w:szCs w:val="24"/>
          <w:lang w:eastAsia="ar-SA"/>
        </w:rPr>
        <w:t>, os licitantes apresentarão lances públicos e sucessivos, com prorrogações.</w:t>
      </w:r>
    </w:p>
    <w:p w:rsidR="00CE0ECA" w:rsidRPr="00A25DF5" w:rsidRDefault="00CE0EC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etapa de lances da sessão pública terá duração de dez minutos e, após isso, será prorrogada automaticamente pelo sistema quando houver lance ofertado nos últimos dois minutos do período de duração da sessão pública.</w:t>
      </w:r>
    </w:p>
    <w:p w:rsidR="00CE0ECA" w:rsidRPr="00A25DF5" w:rsidRDefault="00CE0EC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lances, de que trata o subitem anterior, será de dois minutos e ocorrerá sucessivamente sempre que houver lances enviados nesse período de prorrogação, inclusive no caso de lances intermediários.</w:t>
      </w:r>
    </w:p>
    <w:p w:rsidR="00CE0ECA" w:rsidRPr="00A25DF5" w:rsidRDefault="00CE0EC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havendo novos lances na forma estabelecida nos itens anteriores, a sessão pública encerrar-se-á automaticamente, e o sistema ordenará e divulgará os lances conforme a ordem final de classificação.</w:t>
      </w:r>
    </w:p>
    <w:p w:rsidR="00CE0ECA" w:rsidRPr="00A25DF5" w:rsidRDefault="00CE0EC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E0ECA" w:rsidRPr="00A25DF5" w:rsidRDefault="00CE0EC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o reinício previsto no item supra, os licitantes serão convocados para apresentar lances intermediários.</w:t>
      </w:r>
    </w:p>
    <w:p w:rsidR="00CE0ECA" w:rsidRPr="00A25DF5" w:rsidRDefault="00CE0ECA"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o término dos prazos estabelecidos nos subitens anteriores, o sistema ordenará e divulgará os lances segundo a ordem crescente de valores.</w:t>
      </w:r>
    </w:p>
    <w:p w:rsidR="00B92785" w:rsidRPr="00A25DF5" w:rsidRDefault="00B92785"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Não serão aceitos dois ou mais lances de mesmo valor, prevalecendo aquele que for recebido e registrado em primeiro lugar. </w:t>
      </w:r>
    </w:p>
    <w:p w:rsidR="00B92785" w:rsidRPr="00A25DF5" w:rsidRDefault="00B92785"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Durante o transcurso da sessão pública, os licitantes serão informados, em tempo real, do valor do menor lance registrado, vedada a identificação do licitante. </w:t>
      </w:r>
    </w:p>
    <w:p w:rsidR="00B92785" w:rsidRPr="00A25DF5" w:rsidRDefault="00B92785"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No caso de desconexão com o Pregoeiro, no decorrer da etapa competitiva do Pregão, o sistema eletrônico poderá permanecer acessível aos licitantes para a recepção dos lances. </w:t>
      </w:r>
    </w:p>
    <w:p w:rsidR="00B92785" w:rsidRPr="00A25DF5" w:rsidRDefault="00B92785"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a desconexão do sistema eletrônico para o pregoeiro persistir por tempo superior a </w:t>
      </w:r>
      <w:r w:rsidRPr="00A25DF5">
        <w:rPr>
          <w:rFonts w:ascii="Arial Narrow" w:eastAsia="Times New Roman" w:hAnsi="Arial Narrow"/>
          <w:b/>
          <w:sz w:val="24"/>
          <w:szCs w:val="24"/>
          <w:lang w:eastAsia="ar-SA"/>
        </w:rPr>
        <w:t>dez minutos</w:t>
      </w:r>
      <w:r w:rsidRPr="00A25DF5">
        <w:rPr>
          <w:rFonts w:ascii="Arial Narrow" w:eastAsia="Times New Roman" w:hAnsi="Arial Narrow"/>
          <w:sz w:val="24"/>
          <w:szCs w:val="24"/>
          <w:lang w:eastAsia="ar-SA"/>
        </w:rPr>
        <w:t>, a sessão pública será suspensa e reiniciada somente após decorridas vinte e quatro horas da comunicação do fato pelo Pregoeiro aos participantes, no sítio eletrônico utilizado para divulgação.</w:t>
      </w:r>
    </w:p>
    <w:p w:rsidR="00B92785" w:rsidRPr="00A25DF5" w:rsidRDefault="00B92785"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o licitante não apresente lances, concorrerá com o valor de sua proposta.</w:t>
      </w:r>
    </w:p>
    <w:p w:rsidR="00B92785" w:rsidRPr="00A25DF5" w:rsidRDefault="00B92785"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w:t>
      </w:r>
      <w:r w:rsidRPr="00A25DF5">
        <w:rPr>
          <w:rFonts w:ascii="Arial Narrow" w:eastAsia="Times New Roman" w:hAnsi="Arial Narrow"/>
          <w:sz w:val="24"/>
          <w:szCs w:val="24"/>
          <w:lang w:eastAsia="ar-SA"/>
        </w:rPr>
        <w:lastRenderedPageBreak/>
        <w:t>colocada, se esta for empresa de maior porte, assim como das demais classificadas, para o fim de aplicar-se o disposto nos arts. 44 e 45 da Lei Complementar nº 123, de 2006, regulamentada pelo Decreto nº 8.538, de 2015.</w:t>
      </w: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Nessas condições, as propostas de microempresas e empresas de pequeno porte que se encontrarem na faixa de até 5% (cinco por cento) acima da melhor proposta ou melhor lance serão consideradas empatadas com a primeira colocada.</w:t>
      </w: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05584"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a microempresa ou a empresa de pequeno porte melhor classificada desista ou não se manifeste no prazo estabelecido, serão convocadas as demais licitantes microempresa e empresa de</w:t>
      </w:r>
      <w:r w:rsidRPr="00A25DF5">
        <w:rPr>
          <w:rFonts w:ascii="Arial Narrow" w:hAnsi="Arial Narrow"/>
          <w:sz w:val="24"/>
          <w:szCs w:val="24"/>
        </w:rPr>
        <w:t xml:space="preserve"> </w:t>
      </w:r>
      <w:r w:rsidRPr="00A25DF5">
        <w:rPr>
          <w:rFonts w:ascii="Arial Narrow" w:eastAsia="Times New Roman" w:hAnsi="Arial Narrow"/>
          <w:sz w:val="24"/>
          <w:szCs w:val="24"/>
          <w:lang w:eastAsia="ar-SA"/>
        </w:rPr>
        <w:t>pequeno porte que se encontrem naquele intervalo de 5% (cinco por cento), na ordem de classificação, para o exercício do mesmo direito, no prazo estabelecido no subitem anterior.</w:t>
      </w:r>
    </w:p>
    <w:p w:rsidR="00B92785" w:rsidRPr="00A25DF5" w:rsidRDefault="00B92785"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92785" w:rsidRPr="00A25DF5" w:rsidRDefault="00B92785" w:rsidP="002F490A">
      <w:pPr>
        <w:pStyle w:val="PargrafodaLista"/>
        <w:spacing w:after="0" w:line="240" w:lineRule="auto"/>
        <w:ind w:left="0"/>
        <w:jc w:val="both"/>
        <w:rPr>
          <w:rFonts w:ascii="Arial Narrow" w:eastAsia="Times New Roman" w:hAnsi="Arial Narrow"/>
          <w:sz w:val="24"/>
          <w:szCs w:val="24"/>
          <w:lang w:eastAsia="ar-SA"/>
        </w:rPr>
      </w:pPr>
    </w:p>
    <w:p w:rsidR="00B92785" w:rsidRPr="00A25DF5" w:rsidRDefault="00B92785"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Só poderá haver empate entre propostas iguais (não seguidas de lances). </w:t>
      </w:r>
    </w:p>
    <w:p w:rsidR="00B92785" w:rsidRPr="00A25DF5" w:rsidRDefault="00B92785" w:rsidP="002F490A">
      <w:pPr>
        <w:pStyle w:val="PargrafodaLista"/>
        <w:spacing w:after="0" w:line="240" w:lineRule="auto"/>
        <w:ind w:left="0"/>
        <w:jc w:val="both"/>
        <w:rPr>
          <w:rFonts w:ascii="Arial Narrow" w:eastAsia="Times New Roman" w:hAnsi="Arial Narrow"/>
          <w:sz w:val="24"/>
          <w:szCs w:val="24"/>
          <w:lang w:eastAsia="ar-SA"/>
        </w:rPr>
      </w:pPr>
    </w:p>
    <w:p w:rsidR="00B92785" w:rsidRDefault="00B92785"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Havendo eventual empate entre propostas ou lances, o critério de desempate será aquele previsto no </w:t>
      </w:r>
      <w:r w:rsidR="00571833">
        <w:rPr>
          <w:rFonts w:ascii="Arial Narrow" w:eastAsia="Times New Roman" w:hAnsi="Arial Narrow"/>
          <w:sz w:val="24"/>
          <w:szCs w:val="24"/>
          <w:lang w:eastAsia="ar-SA"/>
        </w:rPr>
        <w:t>Art. 39 do Decreto Municipal nº 027/2023</w:t>
      </w:r>
      <w:r w:rsidRPr="00A25DF5">
        <w:rPr>
          <w:rFonts w:ascii="Arial Narrow" w:eastAsia="Times New Roman" w:hAnsi="Arial Narrow"/>
          <w:sz w:val="24"/>
          <w:szCs w:val="24"/>
          <w:lang w:eastAsia="ar-SA"/>
        </w:rPr>
        <w:t>, nesta ordem:</w:t>
      </w:r>
    </w:p>
    <w:p w:rsidR="00B92785" w:rsidRPr="00A25DF5" w:rsidRDefault="00B92785" w:rsidP="002F490A">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disputa final, hipótese em que os licitantes empatados poderão apresentar nova proposta em ato contínuo à classificação;</w:t>
      </w:r>
    </w:p>
    <w:p w:rsidR="00C82940" w:rsidRPr="00176736" w:rsidRDefault="00B92785" w:rsidP="002F490A">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avaliação do desempenho contratual prévio dos licitantes, para a qual deverão preferencialmente ser utilizados registros cadastrais para efeito de atesto de cumprimento de obrigações previstos nesta Lei;</w:t>
      </w:r>
    </w:p>
    <w:p w:rsidR="00B92785" w:rsidRPr="00A25DF5" w:rsidRDefault="00B92785" w:rsidP="002F490A">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ações de equidade entre homens e mulheres no ambiente de trabalho, conforme regulamento;</w:t>
      </w:r>
    </w:p>
    <w:p w:rsidR="00B92785" w:rsidRDefault="00B92785" w:rsidP="002F490A">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programa de integridade, conforme orientações dos órgãos de controle.</w:t>
      </w:r>
    </w:p>
    <w:p w:rsidR="00571833" w:rsidRPr="00A25DF5" w:rsidRDefault="00571833"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Persistindo o empate, será assegurada preferência, sucessivamente, aos bens e serviços produzidos ou prestados por:</w:t>
      </w:r>
    </w:p>
    <w:p w:rsidR="00B92785" w:rsidRPr="00A25DF5" w:rsidRDefault="00B92785" w:rsidP="002F490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92785" w:rsidRPr="00A25DF5" w:rsidRDefault="00B92785" w:rsidP="002F490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brasileiras;</w:t>
      </w:r>
    </w:p>
    <w:p w:rsidR="00B92785" w:rsidRPr="00A25DF5" w:rsidRDefault="00B92785" w:rsidP="002F490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invistam em pesquisa e no desenvolvimento de tecnologia no País;</w:t>
      </w:r>
    </w:p>
    <w:p w:rsidR="00B92785" w:rsidRPr="00A25DF5" w:rsidRDefault="00B92785" w:rsidP="002F490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comprovem a prática de mitigação, nos termos da Lei nº 12.187, de 29 de dezembro de 2009.</w:t>
      </w:r>
    </w:p>
    <w:p w:rsidR="00B92785" w:rsidRPr="00A25DF5" w:rsidRDefault="00B92785"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A negociação será realizada por meio do sistema, podendo ser acompanhada pelos demais licitantes.</w:t>
      </w:r>
    </w:p>
    <w:p w:rsidR="00B9278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resultado da negociação será divulgado a todos os licitantes e anexado aos autos do processo licitatório.</w:t>
      </w:r>
    </w:p>
    <w:p w:rsidR="00CD196D" w:rsidRPr="00A25DF5"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pregoeiro solicitará ao licitante mais bem classificado que, no prazo </w:t>
      </w:r>
      <w:r w:rsidR="00D83759" w:rsidRPr="00A25DF5">
        <w:rPr>
          <w:rFonts w:ascii="Arial Narrow" w:eastAsia="Times New Roman" w:hAnsi="Arial Narrow"/>
          <w:sz w:val="24"/>
          <w:szCs w:val="24"/>
          <w:lang w:eastAsia="ar-SA"/>
        </w:rPr>
        <w:t xml:space="preserve">mínimo </w:t>
      </w:r>
      <w:r w:rsidRPr="00A25DF5">
        <w:rPr>
          <w:rFonts w:ascii="Arial Narrow" w:eastAsia="Times New Roman" w:hAnsi="Arial Narrow"/>
          <w:sz w:val="24"/>
          <w:szCs w:val="24"/>
          <w:lang w:eastAsia="ar-SA"/>
        </w:rPr>
        <w:t xml:space="preserve">de </w:t>
      </w:r>
      <w:r w:rsidRPr="00A25DF5">
        <w:rPr>
          <w:rFonts w:ascii="Arial Narrow" w:eastAsia="Times New Roman" w:hAnsi="Arial Narrow"/>
          <w:b/>
          <w:sz w:val="24"/>
          <w:szCs w:val="24"/>
          <w:lang w:eastAsia="ar-SA"/>
        </w:rPr>
        <w:t>2 (duas) horas</w:t>
      </w:r>
      <w:r w:rsidRPr="00A25DF5">
        <w:rPr>
          <w:rFonts w:ascii="Arial Narrow" w:eastAsia="Times New Roman" w:hAnsi="Arial Narrow"/>
          <w:sz w:val="24"/>
          <w:szCs w:val="24"/>
          <w:lang w:eastAsia="ar-SA"/>
        </w:rPr>
        <w:t>, envie a proposta adequada ao último lance ofertado após a negociação realizada, acompanhada, se for o caso, dos documentos complementares, quando necessários à confirmação daqueles exigidos neste Edital e já apresentados.</w:t>
      </w:r>
    </w:p>
    <w:p w:rsidR="00CD196D" w:rsidRPr="00A25DF5" w:rsidRDefault="00CD196D" w:rsidP="00CD196D">
      <w:pPr>
        <w:pStyle w:val="PargrafodaLista"/>
        <w:numPr>
          <w:ilvl w:val="3"/>
          <w:numId w:val="44"/>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08716E">
        <w:rPr>
          <w:rFonts w:ascii="Arial Narrow" w:eastAsia="Times New Roman" w:hAnsi="Arial Narrow"/>
          <w:b/>
          <w:sz w:val="24"/>
          <w:szCs w:val="24"/>
          <w:lang w:eastAsia="ar-SA"/>
        </w:rPr>
        <w:t xml:space="preserve">O licitante </w:t>
      </w:r>
      <w:r>
        <w:rPr>
          <w:rFonts w:ascii="Arial Narrow" w:eastAsia="Times New Roman" w:hAnsi="Arial Narrow"/>
          <w:b/>
          <w:sz w:val="24"/>
          <w:szCs w:val="24"/>
          <w:lang w:eastAsia="ar-SA"/>
        </w:rPr>
        <w:t>poderá</w:t>
      </w:r>
      <w:r w:rsidRPr="0008716E">
        <w:rPr>
          <w:rFonts w:ascii="Arial Narrow" w:eastAsia="Times New Roman" w:hAnsi="Arial Narrow"/>
          <w:b/>
          <w:sz w:val="24"/>
          <w:szCs w:val="24"/>
          <w:lang w:eastAsia="ar-SA"/>
        </w:rPr>
        <w:t xml:space="preserve"> assinar a proposta final que é disponibilizad</w:t>
      </w:r>
      <w:r>
        <w:rPr>
          <w:rFonts w:ascii="Arial Narrow" w:eastAsia="Times New Roman" w:hAnsi="Arial Narrow"/>
          <w:b/>
          <w:sz w:val="24"/>
          <w:szCs w:val="24"/>
          <w:lang w:eastAsia="ar-SA"/>
        </w:rPr>
        <w:t>a no sistema (ASSINAR P. FINAL)</w:t>
      </w:r>
      <w:r w:rsidRPr="00A25DF5">
        <w:rPr>
          <w:rFonts w:ascii="Arial Narrow" w:eastAsia="Times New Roman" w:hAnsi="Arial Narrow"/>
          <w:b/>
          <w:sz w:val="24"/>
          <w:szCs w:val="24"/>
          <w:lang w:eastAsia="ar-SA"/>
        </w:rPr>
        <w:t>.</w:t>
      </w:r>
    </w:p>
    <w:p w:rsidR="003002D5" w:rsidRPr="00A25DF5" w:rsidRDefault="003002D5"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83759" w:rsidRPr="00A25DF5" w:rsidRDefault="00D83759" w:rsidP="00CD196D">
      <w:pPr>
        <w:pStyle w:val="PargrafodaLista"/>
        <w:numPr>
          <w:ilvl w:val="3"/>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da atualização da proposta de preço, o licitante deverá atualizar observando os valores unitários e globais os quais deverão ser menores ou iguais aos valores </w:t>
      </w:r>
      <w:r w:rsidR="003002D5" w:rsidRPr="00A25DF5">
        <w:rPr>
          <w:rFonts w:ascii="Arial Narrow" w:eastAsia="Times New Roman" w:hAnsi="Arial Narrow"/>
          <w:sz w:val="24"/>
          <w:szCs w:val="24"/>
          <w:lang w:eastAsia="ar-SA"/>
        </w:rPr>
        <w:t>estimados</w:t>
      </w:r>
      <w:r w:rsidRPr="00A25DF5">
        <w:rPr>
          <w:rFonts w:ascii="Arial Narrow" w:eastAsia="Times New Roman" w:hAnsi="Arial Narrow"/>
          <w:sz w:val="24"/>
          <w:szCs w:val="24"/>
          <w:lang w:eastAsia="ar-SA"/>
        </w:rPr>
        <w:t>/referência expressos no termo de referência, sob pena de desclassificação.</w:t>
      </w:r>
    </w:p>
    <w:p w:rsidR="00D83759" w:rsidRPr="00A25DF5" w:rsidRDefault="00D83759"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É facultado ao pregoeiro prorrogar o prazo estabelecido, a partir de solicitação fundamentada feita no chat pelo licitante, antes de findo o prazo.</w:t>
      </w:r>
    </w:p>
    <w:p w:rsidR="003002D5" w:rsidRPr="00A25DF5" w:rsidRDefault="003002D5"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negociação do preço, o Pregoeiro iniciará a fase de aceitação e julgamento da proposta.</w:t>
      </w:r>
    </w:p>
    <w:p w:rsidR="00B92785" w:rsidRPr="00A25DF5" w:rsidRDefault="00B92785"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3002D5" w:rsidP="00CD196D">
      <w:pPr>
        <w:pStyle w:val="PargrafodaLista"/>
        <w:numPr>
          <w:ilvl w:val="0"/>
          <w:numId w:val="44"/>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FASE DE JULGAMENTO</w:t>
      </w:r>
      <w:r w:rsidR="00922DFC">
        <w:rPr>
          <w:rFonts w:ascii="Arial Narrow" w:eastAsia="Times New Roman" w:hAnsi="Arial Narrow"/>
          <w:b/>
          <w:sz w:val="24"/>
          <w:szCs w:val="24"/>
          <w:lang w:eastAsia="ar-SA"/>
        </w:rPr>
        <w:t xml:space="preserve"> DA PROPOSTA</w:t>
      </w:r>
    </w:p>
    <w:p w:rsidR="003002D5" w:rsidRDefault="003002D5" w:rsidP="002F490A">
      <w:pPr>
        <w:pStyle w:val="PargrafodaLista"/>
        <w:spacing w:after="0" w:line="240" w:lineRule="auto"/>
        <w:ind w:left="0"/>
        <w:jc w:val="both"/>
        <w:rPr>
          <w:rFonts w:ascii="Arial Narrow" w:eastAsia="Times New Roman" w:hAnsi="Arial Narrow"/>
          <w:sz w:val="24"/>
          <w:szCs w:val="24"/>
          <w:lang w:eastAsia="ar-SA"/>
        </w:rPr>
      </w:pPr>
    </w:p>
    <w:p w:rsidR="00C82940" w:rsidRPr="00C82940" w:rsidRDefault="00922DFC"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Encerrada a etapa de negociação, o pregoeiro examinará a proposta classificada em primeiro lugar quanto à adequação ao objeto e à compatibilidade do preço em relação ao </w:t>
      </w:r>
      <w:r w:rsidR="00BC3ABC">
        <w:rPr>
          <w:rFonts w:ascii="Arial Narrow" w:eastAsia="Times New Roman" w:hAnsi="Arial Narrow"/>
          <w:sz w:val="24"/>
          <w:szCs w:val="24"/>
          <w:lang w:eastAsia="ar-SA"/>
        </w:rPr>
        <w:t>estimado</w:t>
      </w:r>
      <w:r w:rsidR="00723A2A">
        <w:rPr>
          <w:rFonts w:ascii="Arial Narrow" w:eastAsia="Times New Roman" w:hAnsi="Arial Narrow"/>
          <w:sz w:val="24"/>
          <w:szCs w:val="24"/>
          <w:lang w:eastAsia="ar-SA"/>
        </w:rPr>
        <w:t xml:space="preserve"> </w:t>
      </w:r>
      <w:r w:rsidRPr="00922DFC">
        <w:rPr>
          <w:rFonts w:ascii="Arial Narrow" w:eastAsia="Times New Roman" w:hAnsi="Arial Narrow"/>
          <w:sz w:val="24"/>
          <w:szCs w:val="24"/>
          <w:lang w:eastAsia="ar-SA"/>
        </w:rPr>
        <w:t>estipulado para contratação</w:t>
      </w:r>
      <w:r w:rsidR="00BC3ABC">
        <w:rPr>
          <w:rFonts w:ascii="Arial Narrow" w:eastAsia="Times New Roman" w:hAnsi="Arial Narrow"/>
          <w:sz w:val="24"/>
          <w:szCs w:val="24"/>
          <w:lang w:eastAsia="ar-SA"/>
        </w:rPr>
        <w:t xml:space="preserve"> neste Edital e em seus anexos.</w:t>
      </w:r>
    </w:p>
    <w:p w:rsidR="00922DFC" w:rsidRDefault="00922DFC"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 a mesma empresa vencer a cota reservada e a cota principal, a contratação das cotas deverá ocorrer pelo menor preço</w:t>
      </w:r>
    </w:p>
    <w:p w:rsidR="00922DFC" w:rsidRDefault="00922DFC" w:rsidP="002F490A">
      <w:pPr>
        <w:pStyle w:val="PargrafodaLista"/>
        <w:spacing w:after="0" w:line="240" w:lineRule="auto"/>
        <w:ind w:left="0"/>
        <w:jc w:val="both"/>
        <w:rPr>
          <w:rFonts w:ascii="Arial Narrow" w:eastAsia="Times New Roman" w:hAnsi="Arial Narrow"/>
          <w:sz w:val="24"/>
          <w:szCs w:val="24"/>
          <w:lang w:eastAsia="ar-SA"/>
        </w:rPr>
      </w:pPr>
    </w:p>
    <w:p w:rsidR="00723A2A" w:rsidRPr="00723A2A" w:rsidRDefault="00723A2A"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723A2A">
        <w:rPr>
          <w:rFonts w:ascii="Arial Narrow" w:eastAsia="Times New Roman" w:hAnsi="Arial Narrow"/>
          <w:sz w:val="24"/>
          <w:szCs w:val="24"/>
          <w:lang w:eastAsia="ar-SA"/>
        </w:rPr>
        <w:t>Caso o licitante provisoriamente classificado em primeiro lugar tenha se utilizado de algum tratamento favorecido às ME/EPPs, o pregoeiro verificará se faz jus ao benefício, em conformidade com este edital.</w:t>
      </w:r>
    </w:p>
    <w:p w:rsidR="00723A2A" w:rsidRDefault="00723A2A" w:rsidP="002F490A">
      <w:pPr>
        <w:pStyle w:val="PargrafodaLista"/>
        <w:spacing w:after="0" w:line="240" w:lineRule="auto"/>
        <w:ind w:left="0"/>
        <w:jc w:val="both"/>
        <w:rPr>
          <w:rFonts w:ascii="Arial Narrow" w:eastAsia="Times New Roman" w:hAnsi="Arial Narrow"/>
          <w:sz w:val="24"/>
          <w:szCs w:val="24"/>
          <w:lang w:eastAsia="ar-SA"/>
        </w:rPr>
      </w:pPr>
    </w:p>
    <w:p w:rsidR="00723A2A" w:rsidRPr="00A25DF5" w:rsidRDefault="00723A2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Será desclassificada a proposta vencedora que: </w:t>
      </w:r>
    </w:p>
    <w:p w:rsidR="00723A2A" w:rsidRPr="00A25DF5" w:rsidRDefault="00723A2A"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contiver vícios insanáveis;</w:t>
      </w:r>
    </w:p>
    <w:p w:rsidR="00723A2A" w:rsidRPr="00A25DF5" w:rsidRDefault="00723A2A"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obedecer às especificações técnicas contidas no Termo de Referência;</w:t>
      </w:r>
    </w:p>
    <w:p w:rsidR="00723A2A" w:rsidRPr="00A25DF5" w:rsidRDefault="00723A2A"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apresentar preços inexequíveis ou permanecerem acima do preço máximo definido para a contratação;</w:t>
      </w:r>
    </w:p>
    <w:p w:rsidR="00723A2A" w:rsidRPr="00A25DF5" w:rsidRDefault="00723A2A"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tiverem sua exequibilidade demonstrada, quando exigido pela Administração;</w:t>
      </w:r>
    </w:p>
    <w:p w:rsidR="00723A2A" w:rsidRDefault="00723A2A"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apresentar desconformidade com quaisquer outras exigências deste Edital ou seus anexos, desde que insanável.</w:t>
      </w:r>
    </w:p>
    <w:p w:rsidR="00923416" w:rsidRDefault="00923416" w:rsidP="002F490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não apresentar a </w:t>
      </w:r>
      <w:r w:rsidRPr="00923416">
        <w:rPr>
          <w:rFonts w:ascii="Arial Narrow" w:eastAsia="Times New Roman" w:hAnsi="Arial Narrow"/>
          <w:b/>
          <w:sz w:val="24"/>
          <w:szCs w:val="24"/>
          <w:lang w:eastAsia="ar-SA"/>
        </w:rPr>
        <w:t>marca</w:t>
      </w:r>
      <w:r>
        <w:rPr>
          <w:rFonts w:ascii="Arial Narrow" w:eastAsia="Times New Roman" w:hAnsi="Arial Narrow"/>
          <w:sz w:val="24"/>
          <w:szCs w:val="24"/>
          <w:lang w:eastAsia="ar-SA"/>
        </w:rPr>
        <w:t xml:space="preserve"> e </w:t>
      </w:r>
      <w:r w:rsidRPr="00923416">
        <w:rPr>
          <w:rFonts w:ascii="Arial Narrow" w:eastAsia="Times New Roman" w:hAnsi="Arial Narrow"/>
          <w:b/>
          <w:sz w:val="24"/>
          <w:szCs w:val="24"/>
          <w:lang w:eastAsia="ar-SA"/>
        </w:rPr>
        <w:t>modelo</w:t>
      </w:r>
      <w:r>
        <w:rPr>
          <w:rFonts w:ascii="Arial Narrow" w:eastAsia="Times New Roman" w:hAnsi="Arial Narrow"/>
          <w:sz w:val="24"/>
          <w:szCs w:val="24"/>
          <w:lang w:eastAsia="ar-SA"/>
        </w:rPr>
        <w:t xml:space="preserve"> do item.</w:t>
      </w:r>
    </w:p>
    <w:p w:rsidR="00723A2A" w:rsidRPr="00A25DF5" w:rsidRDefault="00723A2A"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922DFC" w:rsidRDefault="00922DFC"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Será desclassificada a proposta ou o lance vencedor, que apresentar preço final superior ao preço máximo fixado, ou que apresentar preço manifestamente inexequível.</w:t>
      </w:r>
    </w:p>
    <w:p w:rsidR="004876D1" w:rsidRDefault="004876D1" w:rsidP="002F490A">
      <w:pPr>
        <w:pStyle w:val="PargrafodaLista"/>
        <w:spacing w:after="0" w:line="240" w:lineRule="auto"/>
        <w:ind w:left="0"/>
        <w:jc w:val="both"/>
        <w:rPr>
          <w:rFonts w:ascii="Arial Narrow" w:eastAsia="Times New Roman" w:hAnsi="Arial Narrow"/>
          <w:sz w:val="24"/>
          <w:szCs w:val="24"/>
          <w:lang w:eastAsia="ar-SA"/>
        </w:rPr>
      </w:pPr>
    </w:p>
    <w:p w:rsidR="004876D1" w:rsidRPr="004876D1" w:rsidRDefault="004876D1"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 xml:space="preserve">Nas licitações realizadas pelo município de Itambé do Mato Dentro/MG não se admitirá proposta que apresente preços globais ou unitários, simbólicos, irrisórios ou de valor zero, incompatíveis com os </w:t>
      </w:r>
      <w:r w:rsidRPr="004876D1">
        <w:rPr>
          <w:rFonts w:ascii="Arial Narrow" w:eastAsia="Times New Roman" w:hAnsi="Arial Narrow"/>
          <w:sz w:val="24"/>
          <w:szCs w:val="24"/>
          <w:lang w:eastAsia="ar-SA"/>
        </w:rPr>
        <w:lastRenderedPageBreak/>
        <w:t>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r>
        <w:rPr>
          <w:rFonts w:ascii="Arial Narrow" w:eastAsia="Times New Roman" w:hAnsi="Arial Narrow"/>
          <w:sz w:val="24"/>
          <w:szCs w:val="24"/>
          <w:lang w:eastAsia="ar-SA"/>
        </w:rPr>
        <w:t xml:space="preserve"> (Art. 24, Decreto Municipal nº 027/2023)</w:t>
      </w:r>
    </w:p>
    <w:p w:rsidR="00723A2A" w:rsidRDefault="00723A2A" w:rsidP="002F490A">
      <w:pPr>
        <w:pStyle w:val="PargrafodaLista"/>
        <w:spacing w:after="0" w:line="240" w:lineRule="auto"/>
        <w:ind w:left="0"/>
        <w:jc w:val="both"/>
        <w:rPr>
          <w:rFonts w:ascii="Arial Narrow" w:eastAsia="Times New Roman" w:hAnsi="Arial Narrow"/>
          <w:sz w:val="24"/>
          <w:szCs w:val="24"/>
          <w:lang w:eastAsia="ar-SA"/>
        </w:rPr>
      </w:pPr>
    </w:p>
    <w:p w:rsidR="00723A2A" w:rsidRPr="00A25DF5" w:rsidRDefault="00723A2A" w:rsidP="00CD196D">
      <w:pPr>
        <w:pStyle w:val="Nivel2"/>
        <w:numPr>
          <w:ilvl w:val="1"/>
          <w:numId w:val="44"/>
        </w:numPr>
        <w:spacing w:before="0" w:after="0" w:line="240" w:lineRule="auto"/>
        <w:ind w:left="0" w:firstLine="0"/>
        <w:rPr>
          <w:rFonts w:ascii="Arial Narrow" w:hAnsi="Arial Narrow"/>
          <w:b/>
          <w:bCs/>
          <w:sz w:val="24"/>
          <w:szCs w:val="24"/>
        </w:rPr>
      </w:pPr>
      <w:r w:rsidRPr="00A25DF5">
        <w:rPr>
          <w:rFonts w:ascii="Arial Narrow" w:hAnsi="Arial Narrow"/>
          <w:sz w:val="24"/>
          <w:szCs w:val="24"/>
        </w:rPr>
        <w:t xml:space="preserve">No caso de bens e serviços em geral, é indício de inexequibilidade das propostas valores inferiores a </w:t>
      </w:r>
      <w:r w:rsidRPr="00923416">
        <w:rPr>
          <w:rFonts w:ascii="Arial Narrow" w:hAnsi="Arial Narrow"/>
          <w:b/>
          <w:color w:val="auto"/>
          <w:sz w:val="24"/>
          <w:szCs w:val="24"/>
        </w:rPr>
        <w:t>50% (cinquenta por cento)</w:t>
      </w:r>
      <w:r w:rsidRPr="009D48BA">
        <w:rPr>
          <w:rFonts w:ascii="Arial Narrow" w:hAnsi="Arial Narrow"/>
          <w:color w:val="auto"/>
          <w:sz w:val="24"/>
          <w:szCs w:val="24"/>
        </w:rPr>
        <w:t xml:space="preserve"> </w:t>
      </w:r>
      <w:r w:rsidRPr="00A25DF5">
        <w:rPr>
          <w:rFonts w:ascii="Arial Narrow" w:hAnsi="Arial Narrow"/>
          <w:sz w:val="24"/>
          <w:szCs w:val="24"/>
        </w:rPr>
        <w:t>do valor orçado pela Administração.</w:t>
      </w:r>
    </w:p>
    <w:p w:rsidR="00723A2A" w:rsidRPr="00A25DF5" w:rsidRDefault="00723A2A" w:rsidP="00CD196D">
      <w:pPr>
        <w:pStyle w:val="Nivel3"/>
        <w:numPr>
          <w:ilvl w:val="2"/>
          <w:numId w:val="44"/>
        </w:numPr>
        <w:spacing w:before="0" w:after="0" w:line="240" w:lineRule="auto"/>
        <w:ind w:left="0" w:firstLine="0"/>
        <w:rPr>
          <w:rFonts w:ascii="Arial Narrow" w:hAnsi="Arial Narrow"/>
          <w:sz w:val="24"/>
          <w:szCs w:val="24"/>
        </w:rPr>
      </w:pPr>
      <w:r w:rsidRPr="00A25DF5">
        <w:rPr>
          <w:rFonts w:ascii="Arial Narrow" w:hAnsi="Arial Narrow"/>
          <w:sz w:val="24"/>
          <w:szCs w:val="24"/>
        </w:rPr>
        <w:t xml:space="preserve">A inexequibilidade, na hipótese de que trata o </w:t>
      </w:r>
      <w:r w:rsidRPr="00A25DF5">
        <w:rPr>
          <w:rFonts w:ascii="Arial Narrow" w:hAnsi="Arial Narrow"/>
          <w:b/>
          <w:bCs/>
          <w:sz w:val="24"/>
          <w:szCs w:val="24"/>
        </w:rPr>
        <w:t>caput</w:t>
      </w:r>
      <w:r w:rsidRPr="00A25DF5">
        <w:rPr>
          <w:rFonts w:ascii="Arial Narrow" w:hAnsi="Arial Narrow"/>
          <w:sz w:val="24"/>
          <w:szCs w:val="24"/>
        </w:rPr>
        <w:t>, só será considerada após diligência do pregoeiro, que comprove:</w:t>
      </w:r>
    </w:p>
    <w:p w:rsidR="00723A2A" w:rsidRPr="00A25DF5" w:rsidRDefault="00723A2A" w:rsidP="00CD196D">
      <w:pPr>
        <w:pStyle w:val="Nivel4"/>
        <w:numPr>
          <w:ilvl w:val="3"/>
          <w:numId w:val="44"/>
        </w:numPr>
        <w:spacing w:before="0" w:after="0" w:line="240" w:lineRule="auto"/>
        <w:ind w:left="0" w:firstLine="0"/>
        <w:rPr>
          <w:rFonts w:ascii="Arial Narrow" w:hAnsi="Arial Narrow"/>
          <w:sz w:val="24"/>
          <w:szCs w:val="24"/>
        </w:rPr>
      </w:pPr>
      <w:r w:rsidRPr="00A25DF5">
        <w:rPr>
          <w:rFonts w:ascii="Arial Narrow" w:hAnsi="Arial Narrow"/>
          <w:sz w:val="24"/>
          <w:szCs w:val="24"/>
        </w:rPr>
        <w:t>que o custo do licitante ultrapassa o valor da proposta; e</w:t>
      </w:r>
    </w:p>
    <w:p w:rsidR="00723A2A" w:rsidRDefault="00723A2A" w:rsidP="00CD196D">
      <w:pPr>
        <w:pStyle w:val="Nivel4"/>
        <w:numPr>
          <w:ilvl w:val="3"/>
          <w:numId w:val="44"/>
        </w:numPr>
        <w:spacing w:before="0" w:after="0" w:line="240" w:lineRule="auto"/>
        <w:ind w:left="0" w:firstLine="0"/>
        <w:rPr>
          <w:rFonts w:ascii="Arial Narrow" w:hAnsi="Arial Narrow"/>
          <w:sz w:val="24"/>
          <w:szCs w:val="24"/>
        </w:rPr>
      </w:pPr>
      <w:r w:rsidRPr="00A25DF5">
        <w:rPr>
          <w:rFonts w:ascii="Arial Narrow" w:hAnsi="Arial Narrow"/>
          <w:sz w:val="24"/>
          <w:szCs w:val="24"/>
        </w:rPr>
        <w:t>inexistirem custos de oportunidade capazes de justificar o vulto da oferta.</w:t>
      </w:r>
    </w:p>
    <w:p w:rsidR="009D48BA" w:rsidRDefault="009D48BA" w:rsidP="002F490A">
      <w:pPr>
        <w:pStyle w:val="Nivel4"/>
        <w:numPr>
          <w:ilvl w:val="0"/>
          <w:numId w:val="0"/>
        </w:numPr>
        <w:spacing w:before="0" w:after="0" w:line="240" w:lineRule="auto"/>
        <w:rPr>
          <w:rFonts w:ascii="Arial Narrow" w:hAnsi="Arial Narrow"/>
          <w:sz w:val="24"/>
          <w:szCs w:val="24"/>
        </w:rPr>
      </w:pPr>
    </w:p>
    <w:p w:rsidR="004876D1" w:rsidRPr="004876D1" w:rsidRDefault="009D48BA" w:rsidP="00CD196D">
      <w:pPr>
        <w:pStyle w:val="PargrafodaLista"/>
        <w:numPr>
          <w:ilvl w:val="1"/>
          <w:numId w:val="44"/>
        </w:numPr>
        <w:spacing w:after="0" w:line="240" w:lineRule="auto"/>
        <w:ind w:left="0" w:firstLine="0"/>
        <w:jc w:val="both"/>
        <w:rPr>
          <w:rFonts w:ascii="Arial Narrow" w:eastAsia="Times New Roman" w:hAnsi="Arial Narrow" w:cs="Arial"/>
          <w:sz w:val="24"/>
          <w:szCs w:val="24"/>
          <w:lang w:eastAsia="ar-SA"/>
        </w:rPr>
      </w:pPr>
      <w:r w:rsidRPr="004876D1">
        <w:rPr>
          <w:rFonts w:ascii="Arial Narrow" w:eastAsia="Times New Roman" w:hAnsi="Arial Narrow"/>
          <w:sz w:val="24"/>
          <w:szCs w:val="24"/>
          <w:lang w:eastAsia="ar-SA"/>
        </w:rPr>
        <w:t xml:space="preserve"> </w:t>
      </w:r>
      <w:r w:rsidR="004876D1" w:rsidRPr="004876D1">
        <w:rPr>
          <w:rFonts w:ascii="Arial Narrow" w:eastAsia="Times New Roman" w:hAnsi="Arial Narrow"/>
          <w:sz w:val="24"/>
          <w:szCs w:val="24"/>
          <w:lang w:eastAsia="ar-SA"/>
        </w:rPr>
        <w:t>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w:t>
      </w:r>
      <w:r w:rsidR="004876D1" w:rsidRPr="004876D1">
        <w:t xml:space="preserve"> </w:t>
      </w:r>
      <w:r w:rsidR="004876D1" w:rsidRPr="004876D1">
        <w:rPr>
          <w:rFonts w:ascii="Arial Narrow" w:eastAsia="Times New Roman" w:hAnsi="Arial Narrow" w:cs="Arial"/>
          <w:sz w:val="24"/>
          <w:szCs w:val="24"/>
          <w:lang w:eastAsia="ar-SA"/>
        </w:rPr>
        <w:t>(Art. 2</w:t>
      </w:r>
      <w:r w:rsidR="004876D1">
        <w:rPr>
          <w:rFonts w:ascii="Arial Narrow" w:eastAsia="Times New Roman" w:hAnsi="Arial Narrow" w:cs="Arial"/>
          <w:sz w:val="24"/>
          <w:szCs w:val="24"/>
          <w:lang w:eastAsia="ar-SA"/>
        </w:rPr>
        <w:t>7</w:t>
      </w:r>
      <w:r w:rsidR="004876D1" w:rsidRPr="004876D1">
        <w:rPr>
          <w:rFonts w:ascii="Arial Narrow" w:eastAsia="Times New Roman" w:hAnsi="Arial Narrow" w:cs="Arial"/>
          <w:sz w:val="24"/>
          <w:szCs w:val="24"/>
          <w:lang w:eastAsia="ar-SA"/>
        </w:rPr>
        <w:t>, Decreto Municipal nº 027/2023)</w:t>
      </w:r>
    </w:p>
    <w:p w:rsidR="009D48BA" w:rsidRDefault="009D48BA" w:rsidP="002F490A">
      <w:pPr>
        <w:pStyle w:val="PargrafodaLista"/>
        <w:spacing w:after="0" w:line="240" w:lineRule="auto"/>
        <w:ind w:left="0"/>
        <w:jc w:val="both"/>
        <w:rPr>
          <w:rFonts w:ascii="Arial Narrow" w:hAnsi="Arial Narrow"/>
          <w:sz w:val="24"/>
          <w:szCs w:val="24"/>
        </w:rPr>
      </w:pPr>
    </w:p>
    <w:p w:rsidR="009D48BA" w:rsidRPr="00922DFC" w:rsidRDefault="009D48BA"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O Pregoeiro poderá convocar o licitante para enviar documento digital complementar, por meio de funcionalidade disponível no sistema, no prazo de 02 (duas) horas, sob pena de não aceitação da proposta.</w:t>
      </w:r>
    </w:p>
    <w:p w:rsidR="009D48BA" w:rsidRDefault="009D48BA"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O prazo estabelecido poderá ser prorrogado pelo Pregoeiro por solicitação fundamentada feita no chat pelo licitante, formulada antes de findo o prazo, e formalmente aceita pelo Pregoeiro.</w:t>
      </w:r>
    </w:p>
    <w:p w:rsidR="009D48BA" w:rsidRDefault="009D48BA"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9D48BA" w:rsidRDefault="009D48BA"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9D48BA">
        <w:rPr>
          <w:rFonts w:ascii="Arial Narrow" w:eastAsia="Times New Roman" w:hAnsi="Arial Narrow"/>
          <w:sz w:val="24"/>
          <w:szCs w:val="24"/>
          <w:lang w:eastAsia="ar-SA"/>
        </w:rPr>
        <w:t>Se a proposta ou lance vencedor for desclassificado, o Pregoeiro examinará a proposta ou lance subsequente, e, assim sucessivamente, na ordem de classificação.</w:t>
      </w:r>
    </w:p>
    <w:p w:rsidR="001C10E9" w:rsidRPr="001C10E9" w:rsidRDefault="001C10E9"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Também nas hipóteses em que o Pregoeiro não aceitar a proposta e passar à subsequente, poderá negociar com o licitante para que seja obtido preço melhor.</w:t>
      </w:r>
    </w:p>
    <w:p w:rsidR="009D48BA" w:rsidRPr="001C10E9" w:rsidRDefault="001C10E9" w:rsidP="00CD196D">
      <w:pPr>
        <w:pStyle w:val="PargrafodaLista"/>
        <w:numPr>
          <w:ilvl w:val="1"/>
          <w:numId w:val="44"/>
        </w:numPr>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 </w:t>
      </w:r>
      <w:r w:rsidR="009D48BA" w:rsidRPr="001C10E9">
        <w:rPr>
          <w:rFonts w:ascii="Arial Narrow" w:eastAsia="Times New Roman" w:hAnsi="Arial Narrow"/>
          <w:sz w:val="24"/>
          <w:szCs w:val="24"/>
          <w:lang w:eastAsia="ar-SA"/>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D48BA" w:rsidRPr="00723A2A" w:rsidRDefault="009D48BA" w:rsidP="002F490A">
      <w:pPr>
        <w:pStyle w:val="PargrafodaLista"/>
        <w:spacing w:after="0" w:line="240" w:lineRule="auto"/>
        <w:ind w:left="0"/>
        <w:jc w:val="both"/>
        <w:rPr>
          <w:rFonts w:ascii="Arial Narrow" w:eastAsia="Times New Roman" w:hAnsi="Arial Narrow"/>
          <w:sz w:val="24"/>
          <w:szCs w:val="24"/>
          <w:lang w:eastAsia="ar-SA"/>
        </w:rPr>
      </w:pPr>
    </w:p>
    <w:p w:rsidR="00723A2A" w:rsidRPr="001C10E9" w:rsidRDefault="00723A2A" w:rsidP="00CD196D">
      <w:pPr>
        <w:pStyle w:val="Nivel4"/>
        <w:numPr>
          <w:ilvl w:val="1"/>
          <w:numId w:val="44"/>
        </w:numPr>
        <w:spacing w:before="0" w:after="0" w:line="240" w:lineRule="auto"/>
        <w:ind w:left="0" w:firstLine="0"/>
        <w:rPr>
          <w:rFonts w:ascii="Arial Narrow" w:hAnsi="Arial Narrow"/>
          <w:sz w:val="24"/>
          <w:szCs w:val="24"/>
        </w:rPr>
      </w:pPr>
      <w:r w:rsidRPr="009D48BA">
        <w:rPr>
          <w:rFonts w:ascii="Arial Narrow" w:eastAsia="Times New Roman" w:hAnsi="Arial Narrow"/>
          <w:sz w:val="24"/>
          <w:szCs w:val="24"/>
          <w:lang w:eastAsia="ar-SA"/>
        </w:rPr>
        <w:t>Caso o Termo de Referência exija a apresentação de amostra, o licitante classificado em primeiro lugar deverá apresentá-la, conforme disciplinado no Termo de Referência, sob pena de não aceitação da proposta.</w:t>
      </w:r>
    </w:p>
    <w:p w:rsidR="001C10E9" w:rsidRDefault="001C10E9" w:rsidP="002F490A">
      <w:pPr>
        <w:pStyle w:val="PargrafodaLista"/>
        <w:spacing w:after="0" w:line="240" w:lineRule="auto"/>
        <w:ind w:left="0"/>
        <w:jc w:val="both"/>
        <w:rPr>
          <w:rFonts w:ascii="Arial Narrow" w:hAnsi="Arial Narrow"/>
          <w:sz w:val="24"/>
          <w:szCs w:val="24"/>
        </w:rPr>
      </w:pPr>
    </w:p>
    <w:p w:rsidR="00723A2A" w:rsidRPr="001C10E9" w:rsidRDefault="00723A2A" w:rsidP="00CD196D">
      <w:pPr>
        <w:pStyle w:val="Nivel4"/>
        <w:numPr>
          <w:ilvl w:val="1"/>
          <w:numId w:val="44"/>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Por meio de mensagem no sistema, será divulgado o local e horário de realização do procedimento para a avaliação das amostras, cuja presença será facultada a todos os interessados, incluindo os demais licitantes.</w:t>
      </w:r>
    </w:p>
    <w:p w:rsidR="001C10E9" w:rsidRDefault="001C10E9" w:rsidP="002F490A">
      <w:pPr>
        <w:pStyle w:val="PargrafodaLista"/>
        <w:spacing w:after="0" w:line="240" w:lineRule="auto"/>
        <w:ind w:left="0"/>
        <w:jc w:val="both"/>
        <w:rPr>
          <w:rFonts w:ascii="Arial Narrow" w:hAnsi="Arial Narrow"/>
          <w:sz w:val="24"/>
          <w:szCs w:val="24"/>
        </w:rPr>
      </w:pPr>
    </w:p>
    <w:p w:rsidR="00723A2A" w:rsidRPr="001C10E9" w:rsidRDefault="00723A2A" w:rsidP="00CD196D">
      <w:pPr>
        <w:pStyle w:val="Nivel4"/>
        <w:numPr>
          <w:ilvl w:val="1"/>
          <w:numId w:val="44"/>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Os resultados das avaliações serão divulgados por meio de mensagem no sistema.</w:t>
      </w:r>
    </w:p>
    <w:p w:rsidR="001C10E9" w:rsidRDefault="001C10E9" w:rsidP="002F490A">
      <w:pPr>
        <w:pStyle w:val="PargrafodaLista"/>
        <w:spacing w:after="0" w:line="240" w:lineRule="auto"/>
        <w:ind w:left="0"/>
        <w:jc w:val="both"/>
        <w:rPr>
          <w:rFonts w:ascii="Arial Narrow" w:hAnsi="Arial Narrow"/>
          <w:sz w:val="24"/>
          <w:szCs w:val="24"/>
        </w:rPr>
      </w:pPr>
    </w:p>
    <w:p w:rsidR="00723A2A" w:rsidRPr="001C10E9" w:rsidRDefault="00723A2A" w:rsidP="00CD196D">
      <w:pPr>
        <w:pStyle w:val="Nivel4"/>
        <w:numPr>
          <w:ilvl w:val="1"/>
          <w:numId w:val="44"/>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lastRenderedPageBreak/>
        <w:t>No caso de não haver entrega da amostra ou ocorrer atraso na entrega, sem justificativa aceita pelo Pregoeiro, ou havendo entrega de amostra fora das especificações previstas neste Edital, a proposta do licitante será recusada.</w:t>
      </w:r>
    </w:p>
    <w:p w:rsidR="001C10E9" w:rsidRDefault="001C10E9" w:rsidP="002F490A">
      <w:pPr>
        <w:pStyle w:val="PargrafodaLista"/>
        <w:spacing w:after="0" w:line="240" w:lineRule="auto"/>
        <w:ind w:left="0"/>
        <w:jc w:val="both"/>
        <w:rPr>
          <w:rFonts w:ascii="Arial Narrow" w:hAnsi="Arial Narrow"/>
          <w:sz w:val="24"/>
          <w:szCs w:val="24"/>
        </w:rPr>
      </w:pPr>
    </w:p>
    <w:p w:rsidR="001C10E9" w:rsidRDefault="00723A2A" w:rsidP="00CD196D">
      <w:pPr>
        <w:pStyle w:val="Nivel4"/>
        <w:numPr>
          <w:ilvl w:val="1"/>
          <w:numId w:val="44"/>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1C10E9" w:rsidRPr="001C10E9" w:rsidRDefault="001C10E9" w:rsidP="002F490A">
      <w:pPr>
        <w:pStyle w:val="Nivel4"/>
        <w:numPr>
          <w:ilvl w:val="0"/>
          <w:numId w:val="0"/>
        </w:numPr>
        <w:spacing w:before="0" w:after="0" w:line="240" w:lineRule="auto"/>
        <w:rPr>
          <w:rFonts w:ascii="Arial Narrow" w:hAnsi="Arial Narrow"/>
          <w:sz w:val="24"/>
          <w:szCs w:val="24"/>
        </w:rPr>
      </w:pPr>
    </w:p>
    <w:p w:rsidR="00922DFC" w:rsidRPr="001C10E9" w:rsidRDefault="001C10E9" w:rsidP="00CD196D">
      <w:pPr>
        <w:pStyle w:val="Nivel4"/>
        <w:numPr>
          <w:ilvl w:val="1"/>
          <w:numId w:val="44"/>
        </w:numPr>
        <w:spacing w:before="0" w:after="0" w:line="240" w:lineRule="auto"/>
        <w:ind w:left="0" w:firstLine="0"/>
        <w:rPr>
          <w:rFonts w:ascii="Arial Narrow" w:hAnsi="Arial Narrow"/>
          <w:sz w:val="24"/>
          <w:szCs w:val="24"/>
        </w:rPr>
      </w:pPr>
      <w:r w:rsidRPr="001C10E9">
        <w:rPr>
          <w:rFonts w:ascii="Arial Narrow" w:hAnsi="Arial Narrow"/>
          <w:sz w:val="24"/>
          <w:szCs w:val="24"/>
        </w:rPr>
        <w:t>Encerrada a análise quanto à aceitação da proposta, o pregoeiro verificará a habilitação do licitante, observado o disposto neste Edital.</w:t>
      </w:r>
    </w:p>
    <w:p w:rsidR="00BB121C" w:rsidRDefault="00BB121C" w:rsidP="002F490A">
      <w:pPr>
        <w:pStyle w:val="PargrafodaLista"/>
        <w:spacing w:after="0" w:line="240" w:lineRule="auto"/>
        <w:ind w:left="0"/>
        <w:jc w:val="both"/>
        <w:rPr>
          <w:rFonts w:ascii="Arial Narrow" w:eastAsia="Times New Roman" w:hAnsi="Arial Narrow"/>
          <w:sz w:val="24"/>
          <w:szCs w:val="24"/>
          <w:lang w:eastAsia="ar-SA"/>
        </w:rPr>
      </w:pPr>
    </w:p>
    <w:p w:rsidR="00176736" w:rsidRDefault="00176736" w:rsidP="002F490A">
      <w:pPr>
        <w:pStyle w:val="PargrafodaLista"/>
        <w:spacing w:after="0" w:line="240" w:lineRule="auto"/>
        <w:ind w:left="0"/>
        <w:jc w:val="both"/>
        <w:rPr>
          <w:rFonts w:ascii="Arial Narrow" w:eastAsia="Times New Roman" w:hAnsi="Arial Narrow"/>
          <w:sz w:val="24"/>
          <w:szCs w:val="24"/>
          <w:lang w:eastAsia="ar-SA"/>
        </w:rPr>
      </w:pPr>
    </w:p>
    <w:p w:rsidR="002C311A" w:rsidRPr="002C311A" w:rsidRDefault="002C311A" w:rsidP="00CD196D">
      <w:pPr>
        <w:pStyle w:val="PargrafodaLista"/>
        <w:numPr>
          <w:ilvl w:val="0"/>
          <w:numId w:val="44"/>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2C311A">
        <w:rPr>
          <w:rFonts w:ascii="Arial Narrow" w:eastAsia="Times New Roman" w:hAnsi="Arial Narrow"/>
          <w:b/>
          <w:sz w:val="24"/>
          <w:szCs w:val="24"/>
          <w:lang w:eastAsia="ar-SA"/>
        </w:rPr>
        <w:t>DA FASE DE HABILITAÇÃO</w:t>
      </w:r>
    </w:p>
    <w:p w:rsidR="002C311A" w:rsidRDefault="002C311A" w:rsidP="002F490A">
      <w:pPr>
        <w:pStyle w:val="PargrafodaLista"/>
        <w:spacing w:after="0" w:line="240" w:lineRule="auto"/>
        <w:ind w:left="0"/>
        <w:jc w:val="both"/>
        <w:rPr>
          <w:rFonts w:ascii="Arial Narrow" w:eastAsia="Times New Roman" w:hAnsi="Arial Narrow"/>
          <w:sz w:val="24"/>
          <w:szCs w:val="24"/>
          <w:lang w:eastAsia="ar-SA"/>
        </w:rPr>
      </w:pPr>
    </w:p>
    <w:p w:rsidR="00CD196D" w:rsidRPr="00CD196D" w:rsidRDefault="00CD196D"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CD196D">
        <w:rPr>
          <w:rFonts w:ascii="Arial Narrow" w:eastAsia="Times New Roman" w:hAnsi="Arial Narrow"/>
          <w:sz w:val="24"/>
          <w:szCs w:val="24"/>
          <w:lang w:eastAsia="ar-SA"/>
        </w:rPr>
        <w:t xml:space="preserve">Após o encerramento do julgamento das propostas, o Pregoeiro abrirá o prazo de </w:t>
      </w:r>
      <w:r w:rsidRPr="00CD196D">
        <w:rPr>
          <w:rFonts w:ascii="Arial Narrow" w:eastAsia="Times New Roman" w:hAnsi="Arial Narrow"/>
          <w:b/>
          <w:sz w:val="24"/>
          <w:szCs w:val="24"/>
          <w:lang w:eastAsia="ar-SA"/>
        </w:rPr>
        <w:t>30 (trinta) minutos</w:t>
      </w:r>
      <w:r w:rsidRPr="00CD196D">
        <w:rPr>
          <w:rFonts w:ascii="Arial Narrow" w:eastAsia="Times New Roman" w:hAnsi="Arial Narrow"/>
          <w:sz w:val="24"/>
          <w:szCs w:val="24"/>
          <w:lang w:eastAsia="ar-SA"/>
        </w:rPr>
        <w:t xml:space="preserve"> para a apresentação dos documentos de habilitação conforme item 8.10 deste Edital.</w:t>
      </w:r>
    </w:p>
    <w:p w:rsidR="00CD196D" w:rsidRPr="004359B5" w:rsidRDefault="00CD196D" w:rsidP="00CD196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D196D" w:rsidRPr="004359B5" w:rsidRDefault="00CD196D"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Os documentos de habilitação referidos no item anterior somente serão exigidos do licitante vencedor, de acordo com inciso II do art. 63 da Lei 14.133/21;</w:t>
      </w:r>
    </w:p>
    <w:p w:rsidR="00CD196D" w:rsidRPr="002C311A" w:rsidRDefault="00CD196D" w:rsidP="002F490A">
      <w:pPr>
        <w:pStyle w:val="PargrafodaLista"/>
        <w:spacing w:after="0" w:line="240" w:lineRule="auto"/>
        <w:ind w:left="0"/>
        <w:jc w:val="both"/>
        <w:rPr>
          <w:rFonts w:ascii="Arial Narrow" w:eastAsia="Times New Roman" w:hAnsi="Arial Narrow"/>
          <w:sz w:val="24"/>
          <w:szCs w:val="24"/>
          <w:lang w:eastAsia="ar-SA"/>
        </w:rPr>
      </w:pPr>
    </w:p>
    <w:p w:rsidR="00A25DF5" w:rsidRPr="001C10E9" w:rsidRDefault="001C10E9"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0D25BE">
        <w:rPr>
          <w:rFonts w:ascii="Arial Narrow" w:eastAsia="Times New Roman" w:hAnsi="Arial Narrow"/>
          <w:sz w:val="24"/>
          <w:szCs w:val="24"/>
          <w:lang w:eastAsia="ar-SA"/>
        </w:rPr>
        <w:t xml:space="preserve"> consulta ao seguinte cadastro:</w:t>
      </w:r>
    </w:p>
    <w:p w:rsidR="001C10E9" w:rsidRDefault="001C10E9" w:rsidP="002F490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Cadastro Nacional de Empresas Inidôneas e Suspensas-CEIS;</w:t>
      </w:r>
    </w:p>
    <w:p w:rsidR="001C10E9" w:rsidRDefault="001C10E9" w:rsidP="002F490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Cadastro Nacional de Condenações Cíveis por Atos de Improbidade Administrativa, mantido pelo Conselho Nacional de Justiça (</w:t>
      </w:r>
      <w:hyperlink r:id="rId13" w:history="1">
        <w:r w:rsidRPr="00CE5440">
          <w:rPr>
            <w:rStyle w:val="Hyperlink"/>
            <w:rFonts w:ascii="Arial Narrow" w:eastAsia="Times New Roman" w:hAnsi="Arial Narrow"/>
            <w:sz w:val="24"/>
            <w:szCs w:val="24"/>
            <w:lang w:eastAsia="ar-SA"/>
          </w:rPr>
          <w:t>www.cnj.jus.br/improbidade_adm/consultar_requerido.php</w:t>
        </w:r>
      </w:hyperlink>
      <w:r w:rsidRPr="001C10E9">
        <w:rPr>
          <w:rFonts w:ascii="Arial Narrow" w:eastAsia="Times New Roman" w:hAnsi="Arial Narrow"/>
          <w:sz w:val="24"/>
          <w:szCs w:val="24"/>
          <w:lang w:eastAsia="ar-SA"/>
        </w:rPr>
        <w:t>)</w:t>
      </w:r>
    </w:p>
    <w:p w:rsidR="006E6488" w:rsidRPr="001C10E9" w:rsidRDefault="001C10E9" w:rsidP="002F490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Lista de Inidôneos e o Cadastro Integrado de Condenações por Ilícitos Administrativos -CADICON, mantidos pelo Tribunal de Contas da União – TCU (https://contas.tcu.gov.br/ords/f?p=704144:2:13336535559659::NO:2::)</w:t>
      </w:r>
    </w:p>
    <w:p w:rsidR="005B43F7" w:rsidRDefault="005B43F7" w:rsidP="002F490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923416" w:rsidRPr="00923416" w:rsidRDefault="00923416" w:rsidP="00CD196D">
      <w:pPr>
        <w:pStyle w:val="PargrafodaLista"/>
        <w:numPr>
          <w:ilvl w:val="2"/>
          <w:numId w:val="44"/>
        </w:numPr>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Para a consulta de licitante pessoa jurídica poderá haver a substituição das consultas das alíneas “a”, “b” e “c” acima pela Consulta Consolidada de Pessoa Jurídica do TCU (https://certidoes-apf.apps.tcu.gov.br/ )</w:t>
      </w:r>
    </w:p>
    <w:p w:rsidR="00923416" w:rsidRDefault="00923416"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Default="001C10E9"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C10E9" w:rsidRDefault="001C10E9"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Caso conste na Consulta de Situação do Fornecedor a existência de</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Ocorrências Impeditivas Indiretas, o gestor diligenciará para verificar se houve</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fraude por parte das empresas apontadas no Relatório de Ocorrências Impeditivas</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Indiretas.</w:t>
      </w:r>
    </w:p>
    <w:p w:rsidR="001C10E9" w:rsidRDefault="001C10E9"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A tentativa de burla será verificada por meio dos vínculos societários, linhas</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de fornecimento similares, dentre outros.</w:t>
      </w:r>
    </w:p>
    <w:p w:rsidR="00EE1E6A" w:rsidRDefault="00EE1E6A"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Default="001C10E9"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Constatada a existência de sanção, o Pregoeiro reputará o licitante inabilitado,</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por falta de condição de participação.</w:t>
      </w:r>
    </w:p>
    <w:p w:rsidR="00EE1E6A" w:rsidRDefault="00EE1E6A"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EE1E6A" w:rsidRPr="00EE1E6A" w:rsidRDefault="00EE1E6A" w:rsidP="00CD196D">
      <w:pPr>
        <w:pStyle w:val="PargrafodaLista"/>
        <w:numPr>
          <w:ilvl w:val="1"/>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 xml:space="preserve">Quando permitida a participação de empresas estrangeiras que não funcionem no País, as exigências de habilitação serão atendidas mediante documentos equivalentes, inicialmente </w:t>
      </w:r>
      <w:r w:rsidR="0008716E">
        <w:rPr>
          <w:rFonts w:ascii="Arial Narrow" w:eastAsia="Times New Roman" w:hAnsi="Arial Narrow"/>
          <w:sz w:val="24"/>
          <w:szCs w:val="24"/>
          <w:lang w:eastAsia="ar-SA"/>
        </w:rPr>
        <w:t>apresentados em tradução livre.</w:t>
      </w:r>
    </w:p>
    <w:p w:rsidR="00EE1E6A" w:rsidRDefault="00EE1E6A" w:rsidP="00CD196D">
      <w:pPr>
        <w:pStyle w:val="PargrafodaLista"/>
        <w:numPr>
          <w:ilvl w:val="2"/>
          <w:numId w:val="44"/>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08716E" w:rsidRDefault="0008716E" w:rsidP="002F490A">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8716E" w:rsidRPr="0008716E" w:rsidRDefault="0008716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Os documentos exigidos para fins de habilitação poderão ser substituídos por registro cadastral emitido por órgão ou entidade pública, desde que o registro tenha sido feito em obediência ao disposto na Lei nº 14.133/2021.</w:t>
      </w:r>
    </w:p>
    <w:p w:rsidR="00BB121C" w:rsidRDefault="0008716E"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Somente haverá a necessidade de comprovação do preenchimento de requisitos mediante apresentação dos documentos originais não-digitais quando houver dúvida em relação à integridade do documento digital.</w:t>
      </w:r>
    </w:p>
    <w:p w:rsidR="0008716E" w:rsidRDefault="0008716E"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Default="0008716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Não serão aceitos documentos de habilitação com indicação de CNPJ/CPF diferentes, salvo aqueles legalmente permitidos.</w:t>
      </w:r>
    </w:p>
    <w:p w:rsidR="0008716E" w:rsidRDefault="0008716E"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08716E" w:rsidRDefault="0008716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8716E" w:rsidRDefault="0008716E" w:rsidP="00CD196D">
      <w:pPr>
        <w:pStyle w:val="PargrafodaLista"/>
        <w:numPr>
          <w:ilvl w:val="3"/>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rsidR="0008716E" w:rsidRDefault="0008716E"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Default="0008716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Os licitantes deverão encaminhar</w:t>
      </w:r>
      <w:r>
        <w:rPr>
          <w:rFonts w:ascii="Arial Narrow" w:eastAsia="Times New Roman" w:hAnsi="Arial Narrow"/>
          <w:sz w:val="24"/>
          <w:szCs w:val="24"/>
          <w:lang w:eastAsia="ar-SA"/>
        </w:rPr>
        <w:t xml:space="preserve"> exclusivamente por meio do sistema eletrônico (</w:t>
      </w:r>
      <w:hyperlink r:id="rId14" w:history="1">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w:t>
      </w:r>
      <w:r w:rsidRPr="0008716E">
        <w:rPr>
          <w:rFonts w:ascii="Arial Narrow" w:eastAsia="Times New Roman" w:hAnsi="Arial Narrow"/>
          <w:sz w:val="24"/>
          <w:szCs w:val="24"/>
          <w:lang w:eastAsia="ar-SA"/>
        </w:rPr>
        <w:t xml:space="preserve">, nos termos deste Edital, a documentação relacionada no </w:t>
      </w:r>
      <w:r w:rsidRPr="005A06FE">
        <w:rPr>
          <w:rFonts w:ascii="Arial Narrow" w:eastAsia="Times New Roman" w:hAnsi="Arial Narrow"/>
          <w:b/>
          <w:sz w:val="24"/>
          <w:szCs w:val="24"/>
          <w:lang w:eastAsia="ar-SA"/>
        </w:rPr>
        <w:t>ite</w:t>
      </w:r>
      <w:r w:rsidR="005A06FE" w:rsidRPr="005A06FE">
        <w:rPr>
          <w:rFonts w:ascii="Arial Narrow" w:eastAsia="Times New Roman" w:hAnsi="Arial Narrow"/>
          <w:b/>
          <w:sz w:val="24"/>
          <w:szCs w:val="24"/>
          <w:lang w:eastAsia="ar-SA"/>
        </w:rPr>
        <w:t>m 1</w:t>
      </w:r>
      <w:r w:rsidR="00CD196D">
        <w:rPr>
          <w:rFonts w:ascii="Arial Narrow" w:eastAsia="Times New Roman" w:hAnsi="Arial Narrow"/>
          <w:b/>
          <w:sz w:val="24"/>
          <w:szCs w:val="24"/>
          <w:lang w:eastAsia="ar-SA"/>
        </w:rPr>
        <w:t>1</w:t>
      </w:r>
      <w:r w:rsidR="005A06FE" w:rsidRPr="005A06FE">
        <w:rPr>
          <w:rFonts w:ascii="Arial Narrow" w:eastAsia="Times New Roman" w:hAnsi="Arial Narrow"/>
          <w:b/>
          <w:sz w:val="24"/>
          <w:szCs w:val="24"/>
          <w:lang w:eastAsia="ar-SA"/>
        </w:rPr>
        <w:t>.2 do Termo de Referência</w:t>
      </w:r>
      <w:r w:rsidR="00E33CCB">
        <w:rPr>
          <w:rFonts w:ascii="Arial Narrow" w:eastAsia="Times New Roman" w:hAnsi="Arial Narrow"/>
          <w:b/>
          <w:sz w:val="24"/>
          <w:szCs w:val="24"/>
          <w:lang w:eastAsia="ar-SA"/>
        </w:rPr>
        <w:t xml:space="preserve"> anexo 1 ao edital</w:t>
      </w:r>
      <w:r w:rsidRPr="0008716E">
        <w:rPr>
          <w:rFonts w:ascii="Arial Narrow" w:eastAsia="Times New Roman" w:hAnsi="Arial Narrow"/>
          <w:sz w:val="24"/>
          <w:szCs w:val="24"/>
          <w:lang w:eastAsia="ar-SA"/>
        </w:rPr>
        <w:t>, para fins de habilitação:</w:t>
      </w:r>
    </w:p>
    <w:p w:rsidR="005A06FE" w:rsidRDefault="005A06FE"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As declarações exigidas para habilitação na lei 14.133/2021 (artigos 63, I, IV, §1º e 68, VI) serão geradas pel</w:t>
      </w:r>
      <w:r>
        <w:rPr>
          <w:rFonts w:ascii="Arial Narrow" w:eastAsia="Times New Roman" w:hAnsi="Arial Narrow"/>
          <w:sz w:val="24"/>
          <w:szCs w:val="24"/>
          <w:lang w:eastAsia="ar-SA"/>
        </w:rPr>
        <w:t>o(a) Pregoeiro(a)</w:t>
      </w:r>
      <w:r w:rsidRPr="005A06FE">
        <w:rPr>
          <w:rFonts w:ascii="Arial Narrow" w:eastAsia="Times New Roman" w:hAnsi="Arial Narrow"/>
          <w:sz w:val="24"/>
          <w:szCs w:val="24"/>
          <w:lang w:eastAsia="ar-SA"/>
        </w:rPr>
        <w:t xml:space="preserve"> no próprio sistem</w:t>
      </w:r>
      <w:r>
        <w:rPr>
          <w:rFonts w:ascii="Arial Narrow" w:eastAsia="Times New Roman" w:hAnsi="Arial Narrow"/>
          <w:sz w:val="24"/>
          <w:szCs w:val="24"/>
          <w:lang w:eastAsia="ar-SA"/>
        </w:rPr>
        <w:t>a L</w:t>
      </w:r>
      <w:r w:rsidRPr="005A06FE">
        <w:rPr>
          <w:rFonts w:ascii="Arial Narrow" w:eastAsia="Times New Roman" w:hAnsi="Arial Narrow"/>
          <w:sz w:val="24"/>
          <w:szCs w:val="24"/>
          <w:lang w:eastAsia="ar-SA"/>
        </w:rPr>
        <w:t>icitanet e anexadas ao processo licitatório.</w:t>
      </w:r>
    </w:p>
    <w:p w:rsidR="005A06FE" w:rsidRPr="005A06FE" w:rsidRDefault="005A06FE"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No momento do cadastramento da proposta inicial, o licitante deverá enviar os documentos relativos à Habilitação exclusivamente por meio do sistema eletrônico no sítio de realização do pregão, sob pena de inabilitação.</w:t>
      </w:r>
    </w:p>
    <w:p w:rsidR="005A06FE" w:rsidRPr="005A06FE" w:rsidRDefault="005A06FE"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O </w:t>
      </w:r>
      <w:r w:rsidRPr="005A06FE">
        <w:rPr>
          <w:rFonts w:ascii="Arial Narrow" w:eastAsia="Times New Roman" w:hAnsi="Arial Narrow"/>
          <w:sz w:val="24"/>
          <w:szCs w:val="24"/>
          <w:lang w:eastAsia="ar-SA"/>
        </w:rPr>
        <w:t>objeto social descrito no ato constitutivo deverá possuir ramo de atividad</w:t>
      </w:r>
      <w:r>
        <w:rPr>
          <w:rFonts w:ascii="Arial Narrow" w:eastAsia="Times New Roman" w:hAnsi="Arial Narrow"/>
          <w:sz w:val="24"/>
          <w:szCs w:val="24"/>
          <w:lang w:eastAsia="ar-SA"/>
        </w:rPr>
        <w:t>e compatível ao objeto licitado.</w:t>
      </w:r>
    </w:p>
    <w:p w:rsidR="005A06FE" w:rsidRPr="005A06FE" w:rsidRDefault="005A06FE"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rsidR="005A06FE" w:rsidRPr="005A06FE" w:rsidRDefault="005A06FE"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Não serão aceitos protocolos de pedidos ou solicitações de documentos, em substituição aos documentos requeridos no presente Edital.</w:t>
      </w:r>
    </w:p>
    <w:p w:rsidR="005A06FE" w:rsidRPr="005A06FE" w:rsidRDefault="005A06FE"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Caso a proposta mais vantajosa seja ofertada por licitante qualificada como</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microempresa ou empresa de pequeno porte, e uma vez constatada a existência de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alguma restrição no que tange à regularidade fiscal e trabalhista, a mesma será</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convocada para, no prazo de 5 (cinco) dias úteis, após a declaração do vencedor,</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comprovar a regularização. O prazo poderá ser prorrogado por igual período,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critério da administração pública, quando requerida pelo licitante, mediante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apresentação de justificativa.</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 não-regularização fiscal e trabalhista no prazo previsto no subitem anterior</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acarretará a inabilitação do licitante, sem prejuízo das sanções previstas neste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Edital, sendo facultada a convocação dos licitantes remanescentes, na ordem de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classificação. Se, na ordem de classificação, seguir-se outra microempresa,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empresa de pequeno porte ou sociedade cooperativa com alguma restrição na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documentação fiscal e trabalhista, será concedido o mesmo prazo para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regularização.</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5A06FE"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Havendo necessidade de analisar minuciosamente os documentos exigidos,</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o</w:t>
      </w:r>
      <w:r w:rsidR="00AE72BF" w:rsidRPr="00AE72BF">
        <w:rPr>
          <w:rFonts w:ascii="Arial Narrow" w:eastAsia="Times New Roman" w:hAnsi="Arial Narrow"/>
          <w:sz w:val="24"/>
          <w:szCs w:val="24"/>
          <w:lang w:eastAsia="ar-SA"/>
        </w:rPr>
        <w:t>(a)</w:t>
      </w:r>
      <w:r w:rsidRPr="00AE72BF">
        <w:rPr>
          <w:rFonts w:ascii="Arial Narrow" w:eastAsia="Times New Roman" w:hAnsi="Arial Narrow"/>
          <w:sz w:val="24"/>
          <w:szCs w:val="24"/>
          <w:lang w:eastAsia="ar-SA"/>
        </w:rPr>
        <w:t xml:space="preserve"> Pregoeiro</w:t>
      </w:r>
      <w:r w:rsidR="00AE72BF" w:rsidRPr="00AE72BF">
        <w:rPr>
          <w:rFonts w:ascii="Arial Narrow" w:eastAsia="Times New Roman" w:hAnsi="Arial Narrow"/>
          <w:sz w:val="24"/>
          <w:szCs w:val="24"/>
          <w:lang w:eastAsia="ar-SA"/>
        </w:rPr>
        <w:t>(a)</w:t>
      </w:r>
      <w:r w:rsidRPr="00AE72BF">
        <w:rPr>
          <w:rFonts w:ascii="Arial Narrow" w:eastAsia="Times New Roman" w:hAnsi="Arial Narrow"/>
          <w:sz w:val="24"/>
          <w:szCs w:val="24"/>
          <w:lang w:eastAsia="ar-SA"/>
        </w:rPr>
        <w:t xml:space="preserve"> suspenderá a sessão, informando no “chat” a nova data e horário para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continuidade dela.</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AE72BF" w:rsidRPr="00AE72BF" w:rsidRDefault="005A06FE"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Após a entrega dos documentos para habilitação, não será permitida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substituição ou a apresentação de novos documentos, salvo em sede de diligência,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para (Lei 14.133/21, art. 64, e IN 73/2022, art. 39, §4º):</w:t>
      </w:r>
    </w:p>
    <w:p w:rsidR="00AE72BF" w:rsidRPr="00AE72BF" w:rsidRDefault="00AE72BF"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complementação de informações acerca dos documentos já apresentados pelos licitantes e desde que necessária para apurar fatos existentes à época da abertura do certame; e</w:t>
      </w:r>
    </w:p>
    <w:p w:rsidR="00AE72BF" w:rsidRDefault="00AE72BF"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atualização de documentos cuja validade tenha expirado após a data de recebimento das propostas;</w:t>
      </w:r>
    </w:p>
    <w:p w:rsidR="00AE72BF" w:rsidRPr="00AE72BF" w:rsidRDefault="00AE72BF"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AE72BF" w:rsidRDefault="00AE72BF"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w:t>
      </w:r>
      <w:r>
        <w:rPr>
          <w:rFonts w:ascii="Arial Narrow" w:eastAsia="Times New Roman" w:hAnsi="Arial Narrow"/>
          <w:sz w:val="24"/>
          <w:szCs w:val="24"/>
          <w:lang w:eastAsia="ar-SA"/>
        </w:rPr>
        <w:t>a que atenda ao presente edital</w:t>
      </w:r>
      <w:r w:rsidRPr="00AE72BF">
        <w:rPr>
          <w:rFonts w:ascii="Arial Narrow" w:eastAsia="Times New Roman" w:hAnsi="Arial Narrow"/>
          <w:sz w:val="24"/>
          <w:szCs w:val="24"/>
          <w:lang w:eastAsia="ar-SA"/>
        </w:rPr>
        <w:t>.</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 verificação pelo pregoeiro, em sítios eletrônicos oficiais de órgãos e entidades emissores de certidões constitui meio legal de prova, para fins de habilitação.</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r>
        <w:rPr>
          <w:rFonts w:ascii="Arial Narrow" w:eastAsia="Times New Roman" w:hAnsi="Arial Narrow"/>
          <w:sz w:val="24"/>
          <w:szCs w:val="24"/>
          <w:lang w:eastAsia="ar-SA"/>
        </w:rPr>
        <w:t>.</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Constatado o atendimento às exigências de habilitação fixadas no Edital, o licitante será declarado vencedor.</w:t>
      </w:r>
    </w:p>
    <w:p w:rsidR="00AE72BF" w:rsidRPr="00AE72BF" w:rsidRDefault="00AE72BF" w:rsidP="002F490A">
      <w:pPr>
        <w:pStyle w:val="PargrafodaLista"/>
        <w:spacing w:line="240" w:lineRule="auto"/>
        <w:ind w:left="0"/>
        <w:jc w:val="both"/>
        <w:rPr>
          <w:rFonts w:ascii="Arial Narrow" w:eastAsia="Times New Roman" w:hAnsi="Arial Narrow"/>
          <w:sz w:val="24"/>
          <w:szCs w:val="24"/>
          <w:lang w:eastAsia="ar-SA"/>
        </w:rPr>
      </w:pPr>
    </w:p>
    <w:p w:rsidR="00AE72BF" w:rsidRDefault="00AE72BF"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rsidR="007161A2" w:rsidRPr="007161A2" w:rsidRDefault="007161A2"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161A2">
        <w:rPr>
          <w:rFonts w:ascii="Arial Narrow" w:eastAsia="Times New Roman" w:hAnsi="Arial Narrow"/>
          <w:b/>
          <w:sz w:val="24"/>
          <w:szCs w:val="24"/>
          <w:lang w:eastAsia="ar-SA"/>
        </w:rPr>
        <w:t>DOS RECURSOS:</w:t>
      </w:r>
    </w:p>
    <w:p w:rsidR="007161A2" w:rsidRDefault="007161A2"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b/>
          <w:sz w:val="24"/>
          <w:szCs w:val="24"/>
          <w:lang w:eastAsia="ar-SA"/>
        </w:rPr>
      </w:pPr>
    </w:p>
    <w:p w:rsidR="007161A2" w:rsidRP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 xml:space="preserve">A interposição de recurso referente ao julgamento das propostas, à habilitação ou inabilitação de licitantes, à anulação ou revogação da licitação, observará o disposto no art. 165 da Lei nº 14.133, de 2021 e art. </w:t>
      </w:r>
      <w:r>
        <w:rPr>
          <w:rFonts w:ascii="Arial Narrow" w:eastAsia="Times New Roman" w:hAnsi="Arial Narrow"/>
          <w:sz w:val="24"/>
          <w:szCs w:val="24"/>
          <w:lang w:eastAsia="ar-SA"/>
        </w:rPr>
        <w:t>88 do Decreto Municipal nº 027/2023</w:t>
      </w:r>
      <w:r w:rsidRPr="007161A2">
        <w:rPr>
          <w:rFonts w:ascii="Arial Narrow" w:eastAsia="Times New Roman" w:hAnsi="Arial Narrow"/>
          <w:sz w:val="24"/>
          <w:szCs w:val="24"/>
          <w:lang w:eastAsia="ar-SA"/>
        </w:rPr>
        <w:t>.</w:t>
      </w:r>
    </w:p>
    <w:p w:rsidR="007161A2" w:rsidRPr="007161A2" w:rsidRDefault="007161A2"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 xml:space="preserve">Declarado o vencedor e decorrida a fase de regularização fiscal e trabalhista da licitante qualificada como microempresa ou empresa de pequeno porte, se for o caso, será concedido o prazo de no mínimo </w:t>
      </w:r>
      <w:r>
        <w:rPr>
          <w:rFonts w:ascii="Arial Narrow" w:eastAsia="Times New Roman" w:hAnsi="Arial Narrow"/>
          <w:b/>
          <w:sz w:val="24"/>
          <w:szCs w:val="24"/>
          <w:lang w:eastAsia="ar-SA"/>
        </w:rPr>
        <w:t>30</w:t>
      </w:r>
      <w:r w:rsidRPr="007161A2">
        <w:rPr>
          <w:rFonts w:ascii="Arial Narrow" w:eastAsia="Times New Roman" w:hAnsi="Arial Narrow"/>
          <w:b/>
          <w:sz w:val="24"/>
          <w:szCs w:val="24"/>
          <w:lang w:eastAsia="ar-SA"/>
        </w:rPr>
        <w:t xml:space="preserve"> (</w:t>
      </w:r>
      <w:r>
        <w:rPr>
          <w:rFonts w:ascii="Arial Narrow" w:eastAsia="Times New Roman" w:hAnsi="Arial Narrow"/>
          <w:b/>
          <w:sz w:val="24"/>
          <w:szCs w:val="24"/>
          <w:lang w:eastAsia="ar-SA"/>
        </w:rPr>
        <w:t>trinta</w:t>
      </w:r>
      <w:r w:rsidRPr="007161A2">
        <w:rPr>
          <w:rFonts w:ascii="Arial Narrow" w:eastAsia="Times New Roman" w:hAnsi="Arial Narrow"/>
          <w:b/>
          <w:sz w:val="24"/>
          <w:szCs w:val="24"/>
          <w:lang w:eastAsia="ar-SA"/>
        </w:rPr>
        <w:t>) minutos</w:t>
      </w:r>
      <w:r w:rsidRPr="007161A2">
        <w:rPr>
          <w:rFonts w:ascii="Arial Narrow" w:eastAsia="Times New Roman" w:hAnsi="Arial Narrow"/>
          <w:sz w:val="24"/>
          <w:szCs w:val="24"/>
          <w:lang w:eastAsia="ar-SA"/>
        </w:rPr>
        <w:t>, para que qualquer licitante manifeste a intenção de recorrer, de forma motivada, isto é, indicando contra qual (is) decisão (ões) pretende recorrer e por quais motivos, em campo próprio do sistema;</w:t>
      </w:r>
    </w:p>
    <w:p w:rsidR="007161A2" w:rsidRPr="007161A2" w:rsidRDefault="007161A2"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Havendo quem se manifeste, caberá ao Pregoeiro verificar a tempestividade e a existência de motivação da intenção de recorrer, para decidir se admite ou não o recurso, fundamentadamente. Nesse momento o Pregoeiro não adentrará no mérito recursal, mas apenas verificará as condições de admissibilidade do recurso;</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A falta de manifestação motivada do licitante quanto à intenção de recorrer importará a decadência desse direito;</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 xml:space="preserve">Uma vez admitido o recurso, o recorrente terá, a partir de então, o prazo de </w:t>
      </w:r>
      <w:r w:rsidR="00FE2077">
        <w:rPr>
          <w:rFonts w:ascii="Arial Narrow" w:eastAsia="Times New Roman" w:hAnsi="Arial Narrow"/>
          <w:sz w:val="24"/>
          <w:szCs w:val="24"/>
          <w:lang w:eastAsia="ar-SA"/>
        </w:rPr>
        <w:t>03 (</w:t>
      </w:r>
      <w:r w:rsidRPr="00FE2077">
        <w:rPr>
          <w:rFonts w:ascii="Arial Narrow" w:eastAsia="Times New Roman" w:hAnsi="Arial Narrow"/>
          <w:sz w:val="24"/>
          <w:szCs w:val="24"/>
          <w:lang w:eastAsia="ar-SA"/>
        </w:rPr>
        <w:t>três</w:t>
      </w:r>
      <w:r w:rsidR="00FE2077">
        <w:rPr>
          <w:rFonts w:ascii="Arial Narrow" w:eastAsia="Times New Roman" w:hAnsi="Arial Narrow"/>
          <w:sz w:val="24"/>
          <w:szCs w:val="24"/>
          <w:lang w:eastAsia="ar-SA"/>
        </w:rPr>
        <w:t>)</w:t>
      </w:r>
      <w:r w:rsidRPr="00FE2077">
        <w:rPr>
          <w:rFonts w:ascii="Arial Narrow" w:eastAsia="Times New Roman" w:hAnsi="Arial Narrow"/>
          <w:sz w:val="24"/>
          <w:szCs w:val="24"/>
          <w:lang w:eastAsia="ar-SA"/>
        </w:rPr>
        <w:t xml:space="preserve"> dias para apresentar as razões, pelo sistema eletrônico, ficando os demais licitantes, desde logo, intimados para, querendo, apresentarem contrarrazões também pelo sistema eletrônico, em outros </w:t>
      </w:r>
      <w:r w:rsidR="00FE2077">
        <w:rPr>
          <w:rFonts w:ascii="Arial Narrow" w:eastAsia="Times New Roman" w:hAnsi="Arial Narrow"/>
          <w:sz w:val="24"/>
          <w:szCs w:val="24"/>
          <w:lang w:eastAsia="ar-SA"/>
        </w:rPr>
        <w:t>03 (</w:t>
      </w:r>
      <w:r w:rsidRPr="00FE2077">
        <w:rPr>
          <w:rFonts w:ascii="Arial Narrow" w:eastAsia="Times New Roman" w:hAnsi="Arial Narrow"/>
          <w:sz w:val="24"/>
          <w:szCs w:val="24"/>
          <w:lang w:eastAsia="ar-SA"/>
        </w:rPr>
        <w:t>três</w:t>
      </w:r>
      <w:r w:rsidR="00FE2077">
        <w:rPr>
          <w:rFonts w:ascii="Arial Narrow" w:eastAsia="Times New Roman" w:hAnsi="Arial Narrow"/>
          <w:sz w:val="24"/>
          <w:szCs w:val="24"/>
          <w:lang w:eastAsia="ar-SA"/>
        </w:rPr>
        <w:t>)</w:t>
      </w:r>
      <w:r w:rsidRPr="00FE2077">
        <w:rPr>
          <w:rFonts w:ascii="Arial Narrow" w:eastAsia="Times New Roman" w:hAnsi="Arial Narrow"/>
          <w:sz w:val="24"/>
          <w:szCs w:val="24"/>
          <w:lang w:eastAsia="ar-SA"/>
        </w:rPr>
        <w:t xml:space="preserve"> dias, que começarão a contar do término do prazo do recorrente, sendo-lhes assegurada vista imediata dos elementos indispensáveis à defesa de seus interesses;</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FE2077" w:rsidRPr="00FE2077" w:rsidRDefault="00FE2077"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O acolhimento do recurso invalida tão somente os atos insuscetíveis de aproveitamento.</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7161A2" w:rsidRDefault="007161A2"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 xml:space="preserve">Os autos do processo permanecerão com vista </w:t>
      </w:r>
      <w:r w:rsidR="00FE2077">
        <w:rPr>
          <w:rFonts w:ascii="Arial Narrow" w:eastAsia="Times New Roman" w:hAnsi="Arial Narrow"/>
          <w:sz w:val="24"/>
          <w:szCs w:val="24"/>
          <w:lang w:eastAsia="ar-SA"/>
        </w:rPr>
        <w:t xml:space="preserve">franqueada aos interessados, nos sítios eletrônicos: </w:t>
      </w:r>
      <w:hyperlink r:id="rId15" w:history="1">
        <w:r w:rsidR="00FE2077" w:rsidRPr="00A42EFA">
          <w:rPr>
            <w:rStyle w:val="Hyperlink"/>
            <w:rFonts w:ascii="Arial Narrow" w:eastAsia="Times New Roman" w:hAnsi="Arial Narrow"/>
            <w:sz w:val="24"/>
            <w:szCs w:val="24"/>
            <w:lang w:eastAsia="ar-SA"/>
          </w:rPr>
          <w:t>www.itambedomatodentro.mg.gov.br</w:t>
        </w:r>
      </w:hyperlink>
      <w:r w:rsidR="00FE2077">
        <w:rPr>
          <w:rFonts w:ascii="Arial Narrow" w:eastAsia="Times New Roman" w:hAnsi="Arial Narrow"/>
          <w:sz w:val="24"/>
          <w:szCs w:val="24"/>
          <w:lang w:eastAsia="ar-SA"/>
        </w:rPr>
        <w:t xml:space="preserve"> e </w:t>
      </w:r>
      <w:hyperlink r:id="rId16" w:history="1">
        <w:r w:rsidR="00FE2077" w:rsidRPr="00A42EFA">
          <w:rPr>
            <w:rStyle w:val="Hyperlink"/>
            <w:rFonts w:ascii="Arial Narrow" w:eastAsia="Times New Roman" w:hAnsi="Arial Narrow"/>
            <w:sz w:val="24"/>
            <w:szCs w:val="24"/>
            <w:lang w:eastAsia="ar-SA"/>
          </w:rPr>
          <w:t>www.licitanet.com.br</w:t>
        </w:r>
      </w:hyperlink>
      <w:r w:rsidR="00FE2077">
        <w:rPr>
          <w:rFonts w:ascii="Arial Narrow" w:eastAsia="Times New Roman" w:hAnsi="Arial Narrow"/>
          <w:sz w:val="24"/>
          <w:szCs w:val="24"/>
          <w:lang w:eastAsia="ar-SA"/>
        </w:rPr>
        <w:t>.</w:t>
      </w:r>
    </w:p>
    <w:p w:rsidR="00FE2077" w:rsidRPr="00FE2077" w:rsidRDefault="00FE2077" w:rsidP="002F490A">
      <w:pPr>
        <w:pStyle w:val="PargrafodaLista"/>
        <w:spacing w:line="240" w:lineRule="auto"/>
        <w:ind w:left="0"/>
        <w:jc w:val="both"/>
        <w:rPr>
          <w:rFonts w:ascii="Arial Narrow" w:eastAsia="Times New Roman" w:hAnsi="Arial Narrow"/>
          <w:sz w:val="24"/>
          <w:szCs w:val="24"/>
          <w:lang w:eastAsia="ar-SA"/>
        </w:rPr>
      </w:pPr>
    </w:p>
    <w:p w:rsidR="00FE2077" w:rsidRPr="00FE2077" w:rsidRDefault="00FE2077"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FE2077">
        <w:rPr>
          <w:rFonts w:ascii="Arial Narrow" w:eastAsia="Times New Roman" w:hAnsi="Arial Narrow"/>
          <w:b/>
          <w:sz w:val="24"/>
          <w:szCs w:val="24"/>
          <w:lang w:eastAsia="ar-SA"/>
        </w:rPr>
        <w:t>DA REABERTURA DA SESSÃO PÚBLICA:</w:t>
      </w:r>
    </w:p>
    <w:p w:rsidR="00FE2077" w:rsidRDefault="00FE2077"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2B3E1E" w:rsidRDefault="00FE2077" w:rsidP="002F490A">
      <w:pPr>
        <w:pStyle w:val="PargrafodaLista"/>
        <w:numPr>
          <w:ilvl w:val="1"/>
          <w:numId w:val="1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B3E1E">
        <w:rPr>
          <w:rFonts w:ascii="Arial Narrow" w:eastAsia="Times New Roman" w:hAnsi="Arial Narrow"/>
          <w:sz w:val="24"/>
          <w:szCs w:val="24"/>
          <w:lang w:eastAsia="ar-SA"/>
        </w:rPr>
        <w:t>A sessão pública poderá ser reaberta:</w:t>
      </w:r>
    </w:p>
    <w:p w:rsidR="00FE2077" w:rsidRPr="00AC4177" w:rsidRDefault="00FE2077"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dele dependam.</w:t>
      </w:r>
    </w:p>
    <w:p w:rsidR="00FE2077" w:rsidRDefault="00FE2077"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lastRenderedPageBreak/>
        <w:t>Quando houver erro na aceitação do preço mais bem classificado ou quando</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o licitante declarado vencedor não assinar o contrato, não retirar o instrumento</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equivalente ou não comprovar a regularização fiscal e trabalhista, nos termos do art.</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43, §1º da LC nº 123/2006. Nessas hipóteses, serão adotados os procedimentos</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imediatamente posteriores ao encerramento da etapa de lances.</w:t>
      </w:r>
    </w:p>
    <w:p w:rsidR="00AC4177" w:rsidRDefault="00AC4177"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AC4177" w:rsidRDefault="00FE2077"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Todos os licitantes remanescentes deverão ser convocados para acompanhar a</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sessão reaberta.</w:t>
      </w:r>
    </w:p>
    <w:p w:rsidR="00FE2077" w:rsidRDefault="00FE2077" w:rsidP="00CD196D">
      <w:pPr>
        <w:pStyle w:val="PargrafodaLista"/>
        <w:numPr>
          <w:ilvl w:val="2"/>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A convocação se dará por meio do sistema eletrônico (“chat”).</w:t>
      </w:r>
    </w:p>
    <w:p w:rsidR="00AC4177" w:rsidRDefault="00AC4177"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Pr="00AC4177" w:rsidRDefault="00AC4177"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AC4177">
        <w:rPr>
          <w:rFonts w:ascii="Arial Narrow" w:eastAsia="Times New Roman" w:hAnsi="Arial Narrow"/>
          <w:b/>
          <w:sz w:val="24"/>
          <w:szCs w:val="24"/>
          <w:lang w:eastAsia="ar-SA"/>
        </w:rPr>
        <w:t>DA ADJUDICAÇÃO E HOMOLOGAÇÃO:</w:t>
      </w:r>
    </w:p>
    <w:p w:rsidR="00AC4177" w:rsidRDefault="00AC4177"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Default="00AC4177"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 xml:space="preserve">O objeto da licitação será adjudicado e homologado ao licitante declarado vencedor, por ato da </w:t>
      </w:r>
      <w:r>
        <w:rPr>
          <w:rFonts w:ascii="Arial Narrow" w:eastAsia="Times New Roman" w:hAnsi="Arial Narrow"/>
          <w:sz w:val="24"/>
          <w:szCs w:val="24"/>
          <w:lang w:eastAsia="ar-SA"/>
        </w:rPr>
        <w:t>A</w:t>
      </w:r>
      <w:r w:rsidRPr="00AC4177">
        <w:rPr>
          <w:rFonts w:ascii="Arial Narrow" w:eastAsia="Times New Roman" w:hAnsi="Arial Narrow"/>
          <w:sz w:val="24"/>
          <w:szCs w:val="24"/>
          <w:lang w:eastAsia="ar-SA"/>
        </w:rPr>
        <w:t>utoridade Competente.</w:t>
      </w:r>
    </w:p>
    <w:p w:rsidR="00AC4177" w:rsidRDefault="00AC4177"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9B26FD" w:rsidRDefault="009B26FD" w:rsidP="00CD196D">
      <w:pPr>
        <w:pStyle w:val="PargrafodaLista"/>
        <w:numPr>
          <w:ilvl w:val="0"/>
          <w:numId w:val="44"/>
        </w:numPr>
        <w:shd w:val="clear" w:color="auto" w:fill="D9D9D9" w:themeFill="background1" w:themeFillShade="D9"/>
        <w:spacing w:after="0"/>
        <w:ind w:left="567" w:hanging="567"/>
        <w:jc w:val="both"/>
        <w:rPr>
          <w:rFonts w:ascii="Arial Narrow" w:hAnsi="Arial Narrow" w:cs="Times New Roman"/>
          <w:b/>
          <w:sz w:val="24"/>
          <w:szCs w:val="24"/>
        </w:rPr>
      </w:pPr>
      <w:r w:rsidRPr="00B22D0D">
        <w:rPr>
          <w:rFonts w:ascii="Arial Narrow" w:hAnsi="Arial Narrow" w:cs="Times New Roman"/>
          <w:b/>
          <w:sz w:val="24"/>
          <w:szCs w:val="24"/>
        </w:rPr>
        <w:t>DA ATA DE REGISTRO DE PREÇOS</w:t>
      </w:r>
    </w:p>
    <w:p w:rsidR="009B26FD" w:rsidRDefault="009B26FD" w:rsidP="002F490A">
      <w:pPr>
        <w:pStyle w:val="PargrafodaLista"/>
        <w:shd w:val="clear" w:color="auto" w:fill="FFFFFF" w:themeFill="background1"/>
        <w:spacing w:after="0"/>
        <w:ind w:left="0"/>
        <w:jc w:val="both"/>
        <w:rPr>
          <w:rFonts w:ascii="Arial Narrow" w:hAnsi="Arial Narrow" w:cs="Times New Roman"/>
          <w:b/>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 autoridade competente homologará o resultado da licitação e logo após será convocado o adjudicatário para assinar a Ata de Registro de Preços, no prazo de </w:t>
      </w:r>
      <w:r>
        <w:rPr>
          <w:rFonts w:ascii="Arial Narrow" w:hAnsi="Arial Narrow" w:cs="Times New Roman"/>
          <w:b/>
          <w:sz w:val="24"/>
          <w:szCs w:val="24"/>
        </w:rPr>
        <w:t>03 (três</w:t>
      </w:r>
      <w:r w:rsidRPr="00B22D0D">
        <w:rPr>
          <w:rFonts w:ascii="Arial Narrow" w:hAnsi="Arial Narrow" w:cs="Times New Roman"/>
          <w:b/>
          <w:sz w:val="24"/>
          <w:szCs w:val="24"/>
        </w:rPr>
        <w:t>) dias úteis</w:t>
      </w:r>
      <w:r>
        <w:rPr>
          <w:rFonts w:ascii="Arial Narrow" w:hAnsi="Arial Narrow" w:cs="Times New Roman"/>
          <w:sz w:val="24"/>
          <w:szCs w:val="24"/>
        </w:rPr>
        <w:t xml:space="preserve"> a contar da data em que o mesmo for convocado para fazê-lo junto à Secretaria requisitante, podendo ser prorrogado mediante justificativa aceita pela Administração.</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Homologado o resultado da licitação, respeitada a ordem de classificação e a quantidade de fornecedores a ser registrados, a Secretaria requisitante, convocará os interessados para assinatura da Ata de Registro de Preços que, depois de cumpridos os requisitos de publicidade, terá efeito de compromisso de fornecimento nas condições estabelecidas.</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Ata de Registro de Preços deverá ser firmada por representante legal do Licitante ou por procurador com poderes para tal, mediante comprovação através de contrato social ou instrumento equivalente e procuração, respectivamente, juntamente com cópia de cédula de identidade.</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contratação com os fornecedores registrados será formalizada por intermédio de instrumento contratual: emissão de Nota de Empenho de despesa, autorização de fornecimento ou outro instrumento similar.</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Administração poderá, quando o proponente vencedor, convocada dentro do prazo de validade de sua proposta, não apresentar situação regular ou se recusar injustificadamente a assinar a Ata de Registro de Preços, retomar a Sessão Pública e convidar os demais proponentes classificados, seguindo a ordem de classificação, para fazê-lo em igual prazo, ou revogar a licitação independe</w:t>
      </w:r>
      <w:r w:rsidR="001D7408">
        <w:rPr>
          <w:rFonts w:ascii="Arial Narrow" w:hAnsi="Arial Narrow" w:cs="Times New Roman"/>
          <w:sz w:val="24"/>
          <w:szCs w:val="24"/>
        </w:rPr>
        <w:t>ntemente da cominação do Art. 82 da Lei Federal nº 14.133/21</w:t>
      </w:r>
      <w:r>
        <w:rPr>
          <w:rFonts w:ascii="Arial Narrow" w:hAnsi="Arial Narrow" w:cs="Times New Roman"/>
          <w:sz w:val="24"/>
          <w:szCs w:val="24"/>
        </w:rPr>
        <w:t>.</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Os licitantes que concordarem em fornecer o objeto da licitação pelo preço do primeiro colocado, serão convocados para assinar a Ata de Registro de Preços.</w:t>
      </w:r>
    </w:p>
    <w:p w:rsidR="009B26FD" w:rsidRDefault="009B26FD" w:rsidP="00BB31BF">
      <w:pPr>
        <w:pStyle w:val="PargrafodaLista"/>
        <w:spacing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 Administração Pública tem a faculdade de formalizar termo contratual, a partir e durante a vigência da Ata de Registro de Preços, nos termos preceituados pela legislação específica ou, conforme o caso, executar a </w:t>
      </w:r>
      <w:r w:rsidR="00687B1C">
        <w:rPr>
          <w:rFonts w:ascii="Arial Narrow" w:hAnsi="Arial Narrow" w:cs="Times New Roman"/>
          <w:sz w:val="24"/>
          <w:szCs w:val="24"/>
        </w:rPr>
        <w:t>avença com fundamento no art. 95 da Lei nº 14.133/21</w:t>
      </w:r>
      <w:r>
        <w:rPr>
          <w:rFonts w:ascii="Arial Narrow" w:hAnsi="Arial Narrow" w:cs="Times New Roman"/>
          <w:sz w:val="24"/>
          <w:szCs w:val="24"/>
        </w:rPr>
        <w:t>, podendo substituí-lo por outros instrumentos hábeis.</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lastRenderedPageBreak/>
        <w:t xml:space="preserve">Para a assinatura da Ata de Registro de Preços, o licitante vencedor deverá fornecer, juntamente com os documentos de habilitação, a qualificação completa da pessoa responsável pela assinatura do mesmo, e, em se tratando de procurador, a respectiva procuração pública ou particular com firma reconhecida por tabelião, com poderes específicos. </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 ATA DE REGISTRO DE PREÇOS terá prazo de vigência de </w:t>
      </w:r>
      <w:r w:rsidRPr="00B22D0D">
        <w:rPr>
          <w:rFonts w:ascii="Arial Narrow" w:hAnsi="Arial Narrow" w:cs="Times New Roman"/>
          <w:b/>
          <w:sz w:val="24"/>
          <w:szCs w:val="24"/>
        </w:rPr>
        <w:t>12 (doze) meses</w:t>
      </w:r>
      <w:r>
        <w:rPr>
          <w:rFonts w:ascii="Arial Narrow" w:hAnsi="Arial Narrow" w:cs="Times New Roman"/>
          <w:sz w:val="24"/>
          <w:szCs w:val="24"/>
        </w:rPr>
        <w:t>, a partir da data de sua assinatura.</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ATA DE REGISTRO DE PREÇOS será executada de acordo com o valor da cota de crédito orçamentário descentralizada, não gerando para a empresa vencedora o direito ao empenho a seu favor do valor total contratado durante o exercício vigente, ficando dito empenho a critério do Município de Itambé do Mato Dentro e da descentralização do crédito orçamentário, analisada a real necessidade do fornecimento e da aplicação dos recursos orçamentários.</w:t>
      </w:r>
    </w:p>
    <w:p w:rsidR="009B26FD" w:rsidRDefault="009B26FD" w:rsidP="00BB31BF">
      <w:pPr>
        <w:pStyle w:val="PargrafodaLista"/>
        <w:spacing w:after="0" w:line="240" w:lineRule="auto"/>
        <w:ind w:left="0"/>
        <w:jc w:val="both"/>
        <w:rPr>
          <w:rFonts w:ascii="Arial Narrow" w:hAnsi="Arial Narrow" w:cs="Times New Roman"/>
          <w:sz w:val="24"/>
          <w:szCs w:val="24"/>
        </w:rPr>
      </w:pPr>
    </w:p>
    <w:p w:rsidR="009B26FD" w:rsidRDefault="009B26FD" w:rsidP="00BB31BF">
      <w:pPr>
        <w:pStyle w:val="PargrafodaLista"/>
        <w:numPr>
          <w:ilvl w:val="1"/>
          <w:numId w:val="44"/>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Os preços registrados serão confrontados periodicamente, pelo menos trimestralmente, com os praticados no mercado e assim controlados pela Administração, visando à negociação para ajustamento de preços e a sua adequação ao mercado.</w:t>
      </w:r>
    </w:p>
    <w:p w:rsidR="009B26FD" w:rsidRDefault="009B26FD" w:rsidP="00BB31BF">
      <w:pPr>
        <w:pStyle w:val="PargrafodaLista"/>
        <w:shd w:val="clear" w:color="auto" w:fill="FFFFFF" w:themeFill="background1"/>
        <w:spacing w:after="0" w:line="240" w:lineRule="auto"/>
        <w:ind w:left="0"/>
        <w:jc w:val="both"/>
        <w:rPr>
          <w:rFonts w:ascii="Arial Narrow" w:hAnsi="Arial Narrow" w:cs="Times New Roman"/>
          <w:sz w:val="24"/>
          <w:szCs w:val="24"/>
        </w:rPr>
      </w:pPr>
    </w:p>
    <w:p w:rsidR="009B26FD" w:rsidRPr="00EA1B69" w:rsidRDefault="00EA1B69" w:rsidP="00BB31BF">
      <w:pPr>
        <w:pStyle w:val="PargrafodaLista"/>
        <w:numPr>
          <w:ilvl w:val="1"/>
          <w:numId w:val="44"/>
        </w:numPr>
        <w:shd w:val="clear" w:color="auto" w:fill="FFFFFF" w:themeFill="background1"/>
        <w:tabs>
          <w:tab w:val="left" w:pos="709"/>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Nos termos do Art. 83, </w:t>
      </w:r>
      <w:r w:rsidRPr="00EA1B69">
        <w:rPr>
          <w:rFonts w:ascii="Arial Narrow" w:hAnsi="Arial Narrow" w:cs="Times New Roman"/>
          <w:sz w:val="24"/>
          <w:szCs w:val="24"/>
        </w:rPr>
        <w:t xml:space="preserve">da Lei Federal 14.133/21 </w:t>
      </w:r>
      <w:r w:rsidRPr="00EA1B69">
        <w:rPr>
          <w:rFonts w:ascii="Arial Narrow" w:eastAsia="Times New Roman" w:hAnsi="Arial Narrow"/>
          <w:sz w:val="24"/>
          <w:szCs w:val="24"/>
          <w:lang w:eastAsia="ar-SA"/>
        </w:rPr>
        <w:t>e art. 50</w:t>
      </w:r>
      <w:r>
        <w:rPr>
          <w:rFonts w:ascii="Arial Narrow" w:eastAsia="Times New Roman" w:hAnsi="Arial Narrow"/>
          <w:sz w:val="24"/>
          <w:szCs w:val="24"/>
          <w:lang w:eastAsia="ar-SA"/>
        </w:rPr>
        <w:t xml:space="preserve"> </w:t>
      </w:r>
      <w:r>
        <w:rPr>
          <w:rFonts w:ascii="Arial Narrow" w:hAnsi="Arial Narrow" w:cs="Times New Roman"/>
          <w:sz w:val="24"/>
          <w:szCs w:val="24"/>
        </w:rPr>
        <w:t>§ 1</w:t>
      </w:r>
      <w:r w:rsidR="00520E09">
        <w:rPr>
          <w:rFonts w:ascii="Arial Narrow" w:hAnsi="Arial Narrow" w:cs="Times New Roman"/>
          <w:sz w:val="24"/>
          <w:szCs w:val="24"/>
        </w:rPr>
        <w:t xml:space="preserve">º </w:t>
      </w:r>
      <w:r w:rsidR="00520E09" w:rsidRPr="00EA1B69">
        <w:rPr>
          <w:rFonts w:ascii="Arial Narrow" w:eastAsia="Times New Roman" w:hAnsi="Arial Narrow"/>
          <w:sz w:val="24"/>
          <w:szCs w:val="24"/>
          <w:lang w:eastAsia="ar-SA"/>
        </w:rPr>
        <w:t>do</w:t>
      </w:r>
      <w:r w:rsidRPr="00EA1B69">
        <w:rPr>
          <w:rFonts w:ascii="Arial Narrow" w:eastAsia="Times New Roman" w:hAnsi="Arial Narrow"/>
          <w:sz w:val="24"/>
          <w:szCs w:val="24"/>
          <w:lang w:eastAsia="ar-SA"/>
        </w:rPr>
        <w:t xml:space="preserve"> Decreto Municipal nº 027/2023</w:t>
      </w:r>
      <w:r w:rsidRPr="00EA1B69">
        <w:rPr>
          <w:rFonts w:ascii="Arial Narrow" w:hAnsi="Arial Narrow" w:cs="Times New Roman"/>
          <w:sz w:val="24"/>
          <w:szCs w:val="24"/>
        </w:rPr>
        <w:t>,</w:t>
      </w:r>
      <w:r w:rsidR="009B26FD" w:rsidRPr="00EA1B69">
        <w:rPr>
          <w:rFonts w:ascii="Arial Narrow" w:hAnsi="Arial Narrow" w:cs="Times New Roman"/>
          <w:sz w:val="24"/>
          <w:szCs w:val="24"/>
        </w:rPr>
        <w:t xml:space="preserve"> durante o prazo de validade da Ata de Registro de Preços, o Município de Itambé do Mato Dentro não será obrigado à aquisição/contratação, exclusivamente por seu intermédio, do objeto da Ata, podendo utilizar, para tanto, outros meios, desde que permitidos em Lei, sem que, desse fato, caiba recurso ou indenização de qualquer espécie à sociedade empresária detentora.</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REAJUSTAMENTO E DO REEQUILÍBRIO:</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do reajustamento e do reequilíbrio são as estabelecidas no Termo de Referência, anexo a este edital.</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RECEBIMENTO DO OBJETO E DA FISCALIZAÇÃO:</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Os critérios de recebimento e aceitação do objeto e de fiscalização estão previstos no Termo de Referência, anexo a este edital.</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DAS OBRIGAÇÕES DA CONTRATANTE E DA CONTRATADA:</w:t>
      </w:r>
    </w:p>
    <w:p w:rsidR="009B26FD" w:rsidRDefault="009B26FD"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obrigações da Contratante e da Contratada são as estabelecidas no Termo de Referência, anexo a este edital.</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PAGAMENTO:</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do pagamento são as estabelecidas no Termo de Referência, anexo a esse edital.</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DAS SANÇÕES ADMINISTRATIVAS:</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das sanções são as estabelecidas no Termo de Referência, anexo a este edital.</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lastRenderedPageBreak/>
        <w:t>DA IMPUGNAÇÃO AO EDITAL E DO PEDIDO DE ESCLARECIMENTO:</w:t>
      </w:r>
    </w:p>
    <w:p w:rsid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Até 03 (três) dias úteis antes da data designada para a abertura da sessão pública, qualquer pessoa poderá impugnar este Edital;</w:t>
      </w:r>
    </w:p>
    <w:p w:rsidR="007F6564" w:rsidRPr="007F6564" w:rsidRDefault="007F6564"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 impugnação deverá ser realizada unicamente por forma eletrônica atrav</w:t>
      </w:r>
      <w:r>
        <w:rPr>
          <w:rFonts w:ascii="Arial Narrow" w:eastAsia="Times New Roman" w:hAnsi="Arial Narrow"/>
          <w:sz w:val="24"/>
          <w:szCs w:val="24"/>
          <w:lang w:eastAsia="ar-SA"/>
        </w:rPr>
        <w:t xml:space="preserve">és do site </w:t>
      </w:r>
      <w:hyperlink r:id="rId17" w:history="1">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w:t>
      </w:r>
      <w:r w:rsidRPr="007F6564">
        <w:rPr>
          <w:rFonts w:ascii="Arial Narrow" w:eastAsia="Times New Roman" w:hAnsi="Arial Narrow"/>
          <w:sz w:val="24"/>
          <w:szCs w:val="24"/>
          <w:lang w:eastAsia="ar-SA"/>
        </w:rPr>
        <w:t>;</w:t>
      </w:r>
    </w:p>
    <w:p w:rsidR="007F6564" w:rsidRPr="007F6564" w:rsidRDefault="007F6564"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Caberá ao Pregoeiro, auxiliado pelos responsáveis pela elaboração deste Edital e seus anexos, decidir sobre a impugnação no prazo de até 02 (dois) dias úteis contados da data de recebimento da impugnação, limitado ao último dia útil anterior a data da abertura do certame.</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Acolhida a impugnação, será definida e publicada nova data para a realização do certame;</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 xml:space="preserve"> O pregoeiro responderá aos pedidos de esclarecimentos no prazo de 02 (dois) dias úteis, contado da data de recebimento do pedido, e poderá requisitar subsídios formais aos responsáveis pela elaboração do edital e dos anexos;</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impugnações e pedidos de esclarecimentos não suspendem os prazos previstos no certame;</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 concessão de efeito suspensivo à impugnação é medida excepcional e deverá ser motivada pelo pregoeiro, nos autos do processo de licitação;</w:t>
      </w:r>
    </w:p>
    <w:p w:rsidR="007F6564" w:rsidRPr="007F6564" w:rsidRDefault="007F6564" w:rsidP="002F490A">
      <w:pPr>
        <w:pStyle w:val="PargrafodaLista"/>
        <w:spacing w:after="0" w:line="240" w:lineRule="auto"/>
        <w:ind w:left="0"/>
        <w:jc w:val="both"/>
        <w:rPr>
          <w:rFonts w:ascii="Arial Narrow" w:eastAsia="Times New Roman" w:hAnsi="Arial Narrow"/>
          <w:sz w:val="24"/>
          <w:szCs w:val="24"/>
          <w:lang w:eastAsia="ar-SA"/>
        </w:rPr>
      </w:pPr>
    </w:p>
    <w:p w:rsidR="007F6564" w:rsidRDefault="007F6564"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respostas aos pedidos de esclarecimentos serão divulgadas pelo sistema e vincularão os participantes e a administração.</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Pr="001C788C" w:rsidRDefault="001C788C" w:rsidP="00CD196D">
      <w:pPr>
        <w:pStyle w:val="PargrafodaLista"/>
        <w:numPr>
          <w:ilvl w:val="0"/>
          <w:numId w:val="44"/>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1C788C">
        <w:rPr>
          <w:rFonts w:ascii="Arial Narrow" w:eastAsia="Times New Roman" w:hAnsi="Arial Narrow"/>
          <w:b/>
          <w:sz w:val="24"/>
          <w:szCs w:val="24"/>
          <w:lang w:eastAsia="ar-SA"/>
        </w:rPr>
        <w:t>DAS DISPOSIÇÕES GERAIS:</w:t>
      </w:r>
    </w:p>
    <w:p w:rsidR="001C788C" w:rsidRDefault="001C788C"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2F490A">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Da sessão pública do Pregão divulgar-se-á Ata no sistema eletrônico;</w:t>
      </w:r>
    </w:p>
    <w:p w:rsidR="000D25BE" w:rsidRPr="000D25BE" w:rsidRDefault="000D25BE" w:rsidP="000D25BE">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Todas as referências de tempo no Edital, no aviso e durante a sessão pública observarão o horário de Brasília – DF;</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1C788C">
        <w:t xml:space="preserve"> </w:t>
      </w:r>
      <w:r w:rsidRPr="001C788C">
        <w:rPr>
          <w:rFonts w:ascii="Arial Narrow" w:eastAsia="Times New Roman" w:hAnsi="Arial Narrow"/>
          <w:sz w:val="24"/>
          <w:szCs w:val="24"/>
          <w:lang w:eastAsia="ar-SA"/>
        </w:rPr>
        <w:t>acessível a todos, atribuindo-lhes validade e eficácia para fins de habilitação e classificação;</w:t>
      </w:r>
    </w:p>
    <w:p w:rsidR="001C788C" w:rsidRPr="001C788C" w:rsidRDefault="001C788C"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rsidR="001C788C" w:rsidRPr="001C788C" w:rsidRDefault="001C788C"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rsidR="001C788C" w:rsidRPr="001C788C" w:rsidRDefault="001C788C"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Na contagem dos prazos estabelecidos neste Edital e seus Anexos, excluir-se-á o dia do início e incluir-se-á o do vencimento. Só se iniciam e vencem os prazos em dias e horários de expediente na Prefeitura Municipal de </w:t>
      </w:r>
      <w:r>
        <w:rPr>
          <w:rFonts w:ascii="Arial Narrow" w:eastAsia="Times New Roman" w:hAnsi="Arial Narrow"/>
          <w:sz w:val="24"/>
          <w:szCs w:val="24"/>
          <w:lang w:eastAsia="ar-SA"/>
        </w:rPr>
        <w:t>Itambé do Mato Dentro/MG.</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O Edital está disponibilizado, na íntegra, no sitio eletrônico, </w:t>
      </w:r>
      <w:hyperlink r:id="rId18" w:history="1">
        <w:r w:rsidRPr="001C788C">
          <w:rPr>
            <w:rStyle w:val="Hyperlink"/>
            <w:rFonts w:ascii="Arial Narrow" w:eastAsia="Times New Roman" w:hAnsi="Arial Narrow"/>
            <w:sz w:val="24"/>
            <w:szCs w:val="24"/>
            <w:lang w:eastAsia="ar-SA"/>
          </w:rPr>
          <w:t>www.itambedomatodentro.mg.gov.br</w:t>
        </w:r>
      </w:hyperlink>
      <w:r w:rsidRPr="001C788C">
        <w:rPr>
          <w:rFonts w:ascii="Arial Narrow" w:eastAsia="Times New Roman" w:hAnsi="Arial Narrow"/>
          <w:sz w:val="24"/>
          <w:szCs w:val="24"/>
          <w:lang w:eastAsia="ar-SA"/>
        </w:rPr>
        <w:t xml:space="preserve">, e </w:t>
      </w:r>
      <w:hyperlink r:id="rId19" w:history="1">
        <w:r w:rsidRPr="001C788C">
          <w:rPr>
            <w:rStyle w:val="Hyperlink"/>
            <w:rFonts w:ascii="Arial Narrow" w:eastAsia="Times New Roman" w:hAnsi="Arial Narrow"/>
            <w:sz w:val="24"/>
            <w:szCs w:val="24"/>
            <w:lang w:eastAsia="ar-SA"/>
          </w:rPr>
          <w:t>www.licitanet.com.br</w:t>
        </w:r>
      </w:hyperlink>
      <w:r w:rsidRPr="001C788C">
        <w:rPr>
          <w:rFonts w:ascii="Arial Narrow" w:eastAsia="Times New Roman" w:hAnsi="Arial Narrow"/>
          <w:sz w:val="24"/>
          <w:szCs w:val="24"/>
          <w:lang w:eastAsia="ar-SA"/>
        </w:rPr>
        <w:t xml:space="preserve">, </w:t>
      </w:r>
      <w:r w:rsidR="00C164F0">
        <w:rPr>
          <w:rFonts w:ascii="Arial Narrow" w:eastAsia="Times New Roman" w:hAnsi="Arial Narrow"/>
          <w:sz w:val="24"/>
          <w:szCs w:val="24"/>
          <w:lang w:eastAsia="ar-SA"/>
        </w:rPr>
        <w:t xml:space="preserve">no Portal </w:t>
      </w:r>
      <w:r w:rsidR="00C164F0" w:rsidRPr="00C164F0">
        <w:rPr>
          <w:rFonts w:ascii="Arial Narrow" w:eastAsia="Times New Roman" w:hAnsi="Arial Narrow"/>
          <w:sz w:val="24"/>
          <w:szCs w:val="24"/>
          <w:lang w:eastAsia="ar-SA"/>
        </w:rPr>
        <w:t xml:space="preserve">Nacional de Contratações Públicas (PNCP) </w:t>
      </w:r>
      <w:r w:rsidRPr="001C788C">
        <w:rPr>
          <w:rFonts w:ascii="Arial Narrow" w:eastAsia="Times New Roman" w:hAnsi="Arial Narrow"/>
          <w:sz w:val="24"/>
          <w:szCs w:val="24"/>
          <w:lang w:eastAsia="ar-SA"/>
        </w:rPr>
        <w:t xml:space="preserve">e também poderá ser solicitado pelo e-mail </w:t>
      </w:r>
      <w:hyperlink r:id="rId20" w:history="1">
        <w:r w:rsidRPr="001C788C">
          <w:rPr>
            <w:rStyle w:val="Hyperlink"/>
            <w:rFonts w:ascii="Arial Narrow" w:eastAsia="Times New Roman" w:hAnsi="Arial Narrow"/>
            <w:sz w:val="24"/>
            <w:szCs w:val="24"/>
            <w:lang w:eastAsia="ar-SA"/>
          </w:rPr>
          <w:t>licitacoes@itambedomatodentro.mg.gov.br</w:t>
        </w:r>
      </w:hyperlink>
      <w:r w:rsidRPr="001C788C">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08:00 às 11:00 horas e das 13:00 às 16:00 horas, mesmo endereço e período no qual os autos do processo administrativo permanecerão com vista franqueada aos interessados.</w:t>
      </w:r>
    </w:p>
    <w:p w:rsidR="001C788C" w:rsidRPr="001C788C" w:rsidRDefault="001C788C"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Uma vez incluído no processo licitatório, nenhum documento será devolvido;</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Na análise da documentação e no julgamento das Propostas Comerciais, 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poderá, a seu critério, solicitar o assessoramento técnico de órgãos ou de profissionais especializados;</w:t>
      </w:r>
    </w:p>
    <w:p w:rsidR="00A51248" w:rsidRPr="001C788C" w:rsidRDefault="00A51248"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considerado especificado e válido;</w:t>
      </w:r>
    </w:p>
    <w:p w:rsidR="001C788C" w:rsidRPr="001C788C" w:rsidRDefault="001C788C"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rsidR="001C788C" w:rsidRPr="001C788C" w:rsidRDefault="001C788C"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lastRenderedPageBreak/>
        <w:t>O não cumprimento da diligência poderá ensejar a desclassificação da proposta ou a inabilitação do licitante.</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As decisões do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serão publicadas no site da Prefeitura Municipal, no endereço: </w:t>
      </w:r>
      <w:hyperlink r:id="rId21" w:history="1">
        <w:r w:rsidRPr="00A42EFA">
          <w:rPr>
            <w:rStyle w:val="Hyperlink"/>
            <w:rFonts w:ascii="Arial Narrow" w:eastAsia="Times New Roman" w:hAnsi="Arial Narrow"/>
            <w:sz w:val="24"/>
            <w:szCs w:val="24"/>
            <w:lang w:eastAsia="ar-SA"/>
          </w:rPr>
          <w:t>www.itambedomatodentro.mg.gov.br</w:t>
        </w:r>
      </w:hyperlink>
      <w:r>
        <w:rPr>
          <w:rFonts w:ascii="Arial Narrow" w:eastAsia="Times New Roman" w:hAnsi="Arial Narrow"/>
          <w:sz w:val="24"/>
          <w:szCs w:val="24"/>
          <w:lang w:eastAsia="ar-SA"/>
        </w:rPr>
        <w:t xml:space="preserve"> </w:t>
      </w:r>
      <w:r w:rsidRPr="001C788C">
        <w:rPr>
          <w:rFonts w:ascii="Arial Narrow" w:eastAsia="Times New Roman" w:hAnsi="Arial Narrow"/>
          <w:sz w:val="24"/>
          <w:szCs w:val="24"/>
          <w:lang w:eastAsia="ar-SA"/>
        </w:rPr>
        <w:t xml:space="preserve">e na plataforma </w:t>
      </w:r>
      <w:hyperlink r:id="rId22" w:history="1">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w:t>
      </w:r>
      <w:r w:rsidRPr="001C788C">
        <w:rPr>
          <w:rFonts w:ascii="Arial Narrow" w:eastAsia="Times New Roman" w:hAnsi="Arial Narrow"/>
          <w:sz w:val="24"/>
          <w:szCs w:val="24"/>
          <w:lang w:eastAsia="ar-SA"/>
        </w:rPr>
        <w:t>;</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rsidR="001C788C" w:rsidRPr="001C788C" w:rsidRDefault="001C788C"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A presente licitação não importa, necessariamente, em contratação, podendo o Município de </w:t>
      </w:r>
      <w:r w:rsidR="00C164F0">
        <w:rPr>
          <w:rFonts w:ascii="Arial Narrow" w:eastAsia="Times New Roman" w:hAnsi="Arial Narrow"/>
          <w:sz w:val="24"/>
          <w:szCs w:val="24"/>
          <w:lang w:eastAsia="ar-SA"/>
        </w:rPr>
        <w:t>Itambé do Mato Dentro/MG</w:t>
      </w:r>
      <w:r w:rsidRPr="001C788C">
        <w:rPr>
          <w:rFonts w:ascii="Arial Narrow" w:eastAsia="Times New Roman" w:hAnsi="Arial Narrow"/>
          <w:sz w:val="24"/>
          <w:szCs w:val="24"/>
          <w:lang w:eastAsia="ar-SA"/>
        </w:rPr>
        <w:t xml:space="preserve">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C164F0" w:rsidRPr="00C164F0" w:rsidRDefault="00C164F0"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Para atender a seus interesses, o Município de </w:t>
      </w:r>
      <w:r w:rsidR="00C164F0">
        <w:rPr>
          <w:rFonts w:ascii="Arial Narrow" w:eastAsia="Times New Roman" w:hAnsi="Arial Narrow"/>
          <w:sz w:val="24"/>
          <w:szCs w:val="24"/>
          <w:lang w:eastAsia="ar-SA"/>
        </w:rPr>
        <w:t>Itambé do Mato Dentro/MG</w:t>
      </w:r>
      <w:r w:rsidRPr="00C164F0">
        <w:rPr>
          <w:rFonts w:ascii="Arial Narrow" w:eastAsia="Times New Roman" w:hAnsi="Arial Narrow"/>
          <w:sz w:val="24"/>
          <w:szCs w:val="24"/>
          <w:lang w:eastAsia="ar-SA"/>
        </w:rPr>
        <w:t xml:space="preserve"> poderá alterar quantitativos, sem que isto implique alteração dos preços unitários ofertados, obedecidos os limites estabelecidos no art. 125, da Lei Federal n 14.133/21.</w:t>
      </w:r>
    </w:p>
    <w:p w:rsidR="00C164F0" w:rsidRPr="00C164F0" w:rsidRDefault="00C164F0"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O Município de </w:t>
      </w:r>
      <w:r w:rsidR="00C164F0">
        <w:rPr>
          <w:rFonts w:ascii="Arial Narrow" w:eastAsia="Times New Roman" w:hAnsi="Arial Narrow"/>
          <w:sz w:val="24"/>
          <w:szCs w:val="24"/>
          <w:lang w:eastAsia="ar-SA"/>
        </w:rPr>
        <w:t>Itambé do Mato Dentro/MG</w:t>
      </w:r>
      <w:r w:rsidRPr="00C164F0">
        <w:rPr>
          <w:rFonts w:ascii="Arial Narrow" w:eastAsia="Times New Roman" w:hAnsi="Arial Narrow"/>
          <w:sz w:val="24"/>
          <w:szCs w:val="24"/>
          <w:lang w:eastAsia="ar-SA"/>
        </w:rPr>
        <w:t xml:space="preserve"> poderá prorrogar, por conveniência exclusiva, a qualquer tempo, os prazos para recebimento das propostas ou para sua abertura;</w:t>
      </w:r>
    </w:p>
    <w:p w:rsidR="00C164F0" w:rsidRPr="00C164F0" w:rsidRDefault="00C164F0" w:rsidP="002F490A">
      <w:pPr>
        <w:pStyle w:val="PargrafodaLista"/>
        <w:ind w:left="0"/>
        <w:jc w:val="both"/>
        <w:rPr>
          <w:rFonts w:ascii="Arial Narrow" w:eastAsia="Times New Roman" w:hAnsi="Arial Narrow"/>
          <w:sz w:val="24"/>
          <w:szCs w:val="24"/>
          <w:lang w:eastAsia="ar-SA"/>
        </w:rPr>
      </w:pPr>
    </w:p>
    <w:p w:rsidR="001C788C"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O foro designado para julgamento de quaisquer questões judiciais resultantes deste Edital será o da Comarca de </w:t>
      </w:r>
      <w:r w:rsidR="00C164F0">
        <w:rPr>
          <w:rFonts w:ascii="Arial Narrow" w:eastAsia="Times New Roman" w:hAnsi="Arial Narrow"/>
          <w:sz w:val="24"/>
          <w:szCs w:val="24"/>
          <w:lang w:eastAsia="ar-SA"/>
        </w:rPr>
        <w:t>Itabira/</w:t>
      </w:r>
      <w:r w:rsidRPr="00C164F0">
        <w:rPr>
          <w:rFonts w:ascii="Arial Narrow" w:eastAsia="Times New Roman" w:hAnsi="Arial Narrow"/>
          <w:sz w:val="24"/>
          <w:szCs w:val="24"/>
          <w:lang w:eastAsia="ar-SA"/>
        </w:rPr>
        <w:t>MG;</w:t>
      </w:r>
    </w:p>
    <w:p w:rsidR="00C164F0" w:rsidRPr="00C164F0" w:rsidRDefault="00C164F0" w:rsidP="002F490A">
      <w:pPr>
        <w:pStyle w:val="PargrafodaLista"/>
        <w:ind w:left="0"/>
        <w:jc w:val="both"/>
        <w:rPr>
          <w:rFonts w:ascii="Arial Narrow" w:eastAsia="Times New Roman" w:hAnsi="Arial Narrow"/>
          <w:sz w:val="24"/>
          <w:szCs w:val="24"/>
          <w:lang w:eastAsia="ar-SA"/>
        </w:rPr>
      </w:pPr>
    </w:p>
    <w:p w:rsidR="001C788C" w:rsidRPr="00C164F0" w:rsidRDefault="001C788C" w:rsidP="00CD196D">
      <w:pPr>
        <w:pStyle w:val="PargrafodaLista"/>
        <w:numPr>
          <w:ilvl w:val="1"/>
          <w:numId w:val="44"/>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 Integram este Edital, para todos os fins e efeitos, os seguintes anexos:</w:t>
      </w:r>
    </w:p>
    <w:p w:rsidR="00C164F0" w:rsidRPr="00A51248" w:rsidRDefault="00C164F0"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51248" w:rsidRDefault="00C164F0"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ANEXO 1</w:t>
      </w:r>
      <w:r w:rsidR="00A51248" w:rsidRPr="00A51248">
        <w:rPr>
          <w:rFonts w:ascii="Arial Narrow" w:eastAsia="Times New Roman" w:hAnsi="Arial Narrow"/>
          <w:sz w:val="24"/>
          <w:szCs w:val="24"/>
          <w:lang w:eastAsia="ar-SA"/>
        </w:rPr>
        <w:t xml:space="preserve"> -</w:t>
      </w:r>
      <w:r w:rsidR="001C788C" w:rsidRPr="00A51248">
        <w:rPr>
          <w:rFonts w:ascii="Arial Narrow" w:eastAsia="Times New Roman" w:hAnsi="Arial Narrow"/>
          <w:sz w:val="24"/>
          <w:szCs w:val="24"/>
          <w:lang w:eastAsia="ar-SA"/>
        </w:rPr>
        <w:t xml:space="preserve"> Termo de Referência;</w:t>
      </w:r>
    </w:p>
    <w:p w:rsidR="00C164F0" w:rsidRPr="00A51248" w:rsidRDefault="00A51248"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              1.1 </w:t>
      </w:r>
      <w:r w:rsidRPr="00A51248">
        <w:rPr>
          <w:rFonts w:ascii="Arial Narrow" w:eastAsia="Times New Roman" w:hAnsi="Arial Narrow"/>
          <w:sz w:val="24"/>
          <w:szCs w:val="24"/>
          <w:lang w:eastAsia="ar-SA"/>
        </w:rPr>
        <w:t>-</w:t>
      </w:r>
      <w:r w:rsidR="00C164F0" w:rsidRPr="00A51248">
        <w:rPr>
          <w:rFonts w:ascii="Arial Narrow" w:eastAsia="Times New Roman" w:hAnsi="Arial Narrow"/>
          <w:sz w:val="24"/>
          <w:szCs w:val="24"/>
          <w:lang w:eastAsia="ar-SA"/>
        </w:rPr>
        <w:t xml:space="preserve"> Estudo Técnico Preliminar;</w:t>
      </w:r>
    </w:p>
    <w:p w:rsidR="00C164F0" w:rsidRPr="00A51248" w:rsidRDefault="00C164F0"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ANEXO 2 - Modelo de Proposta de Preços;</w:t>
      </w:r>
    </w:p>
    <w:p w:rsidR="00BB31BF" w:rsidRDefault="00C164F0"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 xml:space="preserve">ANEXO 3 - </w:t>
      </w:r>
      <w:r w:rsidR="001C788C" w:rsidRPr="00A51248">
        <w:rPr>
          <w:rFonts w:ascii="Arial Narrow" w:eastAsia="Times New Roman" w:hAnsi="Arial Narrow"/>
          <w:sz w:val="24"/>
          <w:szCs w:val="24"/>
          <w:lang w:eastAsia="ar-SA"/>
        </w:rPr>
        <w:t>Minu</w:t>
      </w:r>
      <w:r w:rsidR="00530E2B">
        <w:rPr>
          <w:rFonts w:ascii="Arial Narrow" w:eastAsia="Times New Roman" w:hAnsi="Arial Narrow"/>
          <w:sz w:val="24"/>
          <w:szCs w:val="24"/>
          <w:lang w:eastAsia="ar-SA"/>
        </w:rPr>
        <w:t>ta da Ata de Registro de Preços</w:t>
      </w:r>
      <w:r w:rsidR="001C788C" w:rsidRPr="00A51248">
        <w:rPr>
          <w:rFonts w:ascii="Arial Narrow" w:eastAsia="Times New Roman" w:hAnsi="Arial Narrow"/>
          <w:sz w:val="24"/>
          <w:szCs w:val="24"/>
          <w:lang w:eastAsia="ar-SA"/>
        </w:rPr>
        <w:t>;</w:t>
      </w:r>
    </w:p>
    <w:p w:rsidR="00BB31BF" w:rsidRPr="00A51248" w:rsidRDefault="00BB31BF" w:rsidP="002F490A">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51248" w:rsidRDefault="00A51248"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00023" w:rsidRDefault="00A00023"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C164F0" w:rsidRDefault="00DB440E" w:rsidP="000D25BE">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r>
        <w:rPr>
          <w:rFonts w:ascii="Arial Narrow" w:eastAsia="Times New Roman" w:hAnsi="Arial Narrow"/>
          <w:sz w:val="24"/>
          <w:szCs w:val="24"/>
          <w:lang w:eastAsia="ar-SA"/>
        </w:rPr>
        <w:t>Itambé do Mato Dentro, 02</w:t>
      </w:r>
      <w:r w:rsidR="006B596A">
        <w:rPr>
          <w:rFonts w:ascii="Arial Narrow" w:eastAsia="Times New Roman" w:hAnsi="Arial Narrow"/>
          <w:sz w:val="24"/>
          <w:szCs w:val="24"/>
          <w:lang w:eastAsia="ar-SA"/>
        </w:rPr>
        <w:t xml:space="preserve"> de agost</w:t>
      </w:r>
      <w:r w:rsidR="00A51248">
        <w:rPr>
          <w:rFonts w:ascii="Arial Narrow" w:eastAsia="Times New Roman" w:hAnsi="Arial Narrow"/>
          <w:sz w:val="24"/>
          <w:szCs w:val="24"/>
          <w:lang w:eastAsia="ar-SA"/>
        </w:rPr>
        <w:t>o de 2023.</w:t>
      </w:r>
    </w:p>
    <w:p w:rsidR="00A00023" w:rsidRDefault="00A00023"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00023" w:rsidRDefault="00A00023"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00023" w:rsidRDefault="00A00023"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00023" w:rsidRDefault="00A00023" w:rsidP="002F490A">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10C27" w:rsidRDefault="00710C27" w:rsidP="00BB31BF">
      <w:pPr>
        <w:spacing w:after="0" w:line="240" w:lineRule="auto"/>
        <w:jc w:val="center"/>
        <w:rPr>
          <w:rFonts w:ascii="Arial Narrow" w:eastAsiaTheme="minorHAnsi" w:hAnsi="Arial Narrow"/>
          <w:sz w:val="24"/>
          <w:szCs w:val="24"/>
        </w:rPr>
      </w:pPr>
      <w:r>
        <w:rPr>
          <w:rFonts w:ascii="Arial Narrow" w:hAnsi="Arial Narrow"/>
          <w:sz w:val="24"/>
          <w:szCs w:val="24"/>
        </w:rPr>
        <w:t>Luana Elizabeth Souza Pena</w:t>
      </w:r>
    </w:p>
    <w:p w:rsidR="00710C27" w:rsidRDefault="00710C27" w:rsidP="00BB31BF">
      <w:pPr>
        <w:spacing w:after="0" w:line="240" w:lineRule="auto"/>
        <w:jc w:val="center"/>
        <w:rPr>
          <w:rFonts w:ascii="Arial Narrow" w:hAnsi="Arial Narrow"/>
          <w:sz w:val="24"/>
          <w:szCs w:val="24"/>
        </w:rPr>
      </w:pPr>
      <w:r>
        <w:rPr>
          <w:rFonts w:ascii="Arial Narrow" w:hAnsi="Arial Narrow"/>
          <w:sz w:val="24"/>
          <w:szCs w:val="24"/>
        </w:rPr>
        <w:t>Secretária Municipal de Administração</w:t>
      </w:r>
    </w:p>
    <w:p w:rsidR="00A51248" w:rsidRDefault="00A51248"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p>
    <w:p w:rsidR="0068741C" w:rsidRDefault="0068741C"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p>
    <w:p w:rsidR="0068741C" w:rsidRDefault="0068741C"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p>
    <w:p w:rsidR="0068741C" w:rsidRDefault="0068741C"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p>
    <w:p w:rsidR="0068741C" w:rsidRDefault="0068741C"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r>
        <w:rPr>
          <w:rFonts w:ascii="Arial Narrow" w:eastAsia="Times New Roman" w:hAnsi="Arial Narrow"/>
          <w:sz w:val="24"/>
          <w:szCs w:val="24"/>
          <w:lang w:eastAsia="ar-SA"/>
        </w:rPr>
        <w:t>Cleidileny Aparecida Chaves</w:t>
      </w:r>
    </w:p>
    <w:p w:rsidR="0068741C" w:rsidRDefault="0068741C" w:rsidP="00BB31BF">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r>
        <w:rPr>
          <w:rFonts w:ascii="Arial Narrow" w:eastAsia="Times New Roman" w:hAnsi="Arial Narrow"/>
          <w:sz w:val="24"/>
          <w:szCs w:val="24"/>
          <w:lang w:eastAsia="ar-SA"/>
        </w:rPr>
        <w:t>Prefeita Municipal</w:t>
      </w:r>
    </w:p>
    <w:p w:rsidR="0068741C" w:rsidRDefault="0068741C"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A00023" w:rsidRPr="00A00023" w:rsidRDefault="00A00023" w:rsidP="00137257">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lastRenderedPageBreak/>
        <w:t>ANEXO 1</w:t>
      </w:r>
    </w:p>
    <w:p w:rsidR="00A00023" w:rsidRPr="00A00023" w:rsidRDefault="00A00023" w:rsidP="00137257">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A00023">
        <w:rPr>
          <w:rFonts w:ascii="Arial Narrow" w:eastAsia="Times New Roman" w:hAnsi="Arial Narrow"/>
          <w:b/>
          <w:sz w:val="28"/>
          <w:szCs w:val="24"/>
          <w:lang w:eastAsia="pt-BR"/>
        </w:rPr>
        <w:t>TERMO DE REFERÊNCIA</w:t>
      </w:r>
      <w:r w:rsidRPr="00A00023">
        <w:rPr>
          <w:rFonts w:ascii="Arial Narrow" w:hAnsi="Arial Narrow"/>
          <w:b/>
          <w:i/>
          <w:sz w:val="28"/>
          <w:szCs w:val="24"/>
          <w:highlight w:val="yellow"/>
        </w:rPr>
        <w:t xml:space="preserve"> </w:t>
      </w:r>
    </w:p>
    <w:p w:rsidR="00A00023" w:rsidRPr="00A00023" w:rsidRDefault="00A00023" w:rsidP="00137257">
      <w:pPr>
        <w:tabs>
          <w:tab w:val="left" w:pos="465"/>
          <w:tab w:val="center" w:pos="4536"/>
        </w:tabs>
        <w:spacing w:after="0" w:line="240" w:lineRule="auto"/>
        <w:jc w:val="center"/>
        <w:outlineLvl w:val="0"/>
        <w:rPr>
          <w:rFonts w:ascii="Arial Narrow" w:hAnsi="Arial Narrow"/>
          <w:b/>
          <w:sz w:val="24"/>
          <w:szCs w:val="24"/>
          <w:highlight w:val="yellow"/>
        </w:rPr>
      </w:pPr>
    </w:p>
    <w:p w:rsidR="00E250DA" w:rsidRPr="00FB4636" w:rsidRDefault="00E250DA" w:rsidP="00137257">
      <w:pPr>
        <w:tabs>
          <w:tab w:val="left" w:pos="465"/>
          <w:tab w:val="center" w:pos="4536"/>
        </w:tabs>
        <w:spacing w:after="0" w:line="240" w:lineRule="auto"/>
        <w:jc w:val="center"/>
        <w:outlineLvl w:val="0"/>
        <w:rPr>
          <w:rFonts w:ascii="Arial Narrow" w:hAnsi="Arial Narrow"/>
          <w:b/>
          <w:i/>
          <w:sz w:val="24"/>
          <w:szCs w:val="24"/>
          <w:highlight w:val="yellow"/>
        </w:rPr>
      </w:pPr>
    </w:p>
    <w:p w:rsidR="001A279D" w:rsidRPr="00FB4636" w:rsidRDefault="001A279D" w:rsidP="001A279D">
      <w:pPr>
        <w:pStyle w:val="PargrafodaLista"/>
        <w:numPr>
          <w:ilvl w:val="0"/>
          <w:numId w:val="14"/>
        </w:numPr>
        <w:spacing w:after="0" w:line="240" w:lineRule="auto"/>
        <w:rPr>
          <w:rFonts w:ascii="Arial Narrow" w:eastAsia="Times New Roman" w:hAnsi="Arial Narrow" w:cs="Times New Roman"/>
          <w:b/>
          <w:sz w:val="24"/>
          <w:szCs w:val="24"/>
          <w:lang w:val="x-none" w:eastAsia="x-none"/>
        </w:rPr>
      </w:pPr>
      <w:r w:rsidRPr="00FB4636">
        <w:rPr>
          <w:rFonts w:ascii="Arial Narrow" w:eastAsia="Times New Roman" w:hAnsi="Arial Narrow" w:cs="Times New Roman"/>
          <w:b/>
          <w:sz w:val="24"/>
          <w:szCs w:val="24"/>
          <w:lang w:val="x-none" w:eastAsia="x-none"/>
        </w:rPr>
        <w:t>CONDIÇÕES GERAIS DA CONTRATAÇÃO</w:t>
      </w:r>
      <w:r w:rsidRPr="00FB4636">
        <w:rPr>
          <w:rFonts w:ascii="Arial Narrow" w:eastAsia="Times New Roman" w:hAnsi="Arial Narrow" w:cs="Times New Roman"/>
          <w:b/>
          <w:sz w:val="24"/>
          <w:szCs w:val="24"/>
          <w:lang w:eastAsia="x-none"/>
        </w:rPr>
        <w:t>:</w:t>
      </w:r>
    </w:p>
    <w:p w:rsidR="001A279D" w:rsidRPr="00FB4636" w:rsidRDefault="001A279D" w:rsidP="001A279D">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val="x-none" w:eastAsia="x-none"/>
        </w:rPr>
      </w:pPr>
    </w:p>
    <w:p w:rsidR="001A279D" w:rsidRPr="00045FE5" w:rsidRDefault="001A279D" w:rsidP="001A279D">
      <w:pPr>
        <w:pStyle w:val="PargrafodaLista"/>
        <w:numPr>
          <w:ilvl w:val="1"/>
          <w:numId w:val="27"/>
        </w:numPr>
        <w:spacing w:after="0" w:line="240" w:lineRule="auto"/>
        <w:ind w:left="0" w:firstLine="0"/>
        <w:jc w:val="both"/>
        <w:rPr>
          <w:rFonts w:ascii="Arial Narrow" w:eastAsia="Times New Roman" w:hAnsi="Arial Narrow"/>
          <w:sz w:val="24"/>
          <w:szCs w:val="24"/>
          <w:lang w:eastAsia="pt-BR"/>
        </w:rPr>
      </w:pPr>
      <w:r>
        <w:rPr>
          <w:rFonts w:ascii="Arial Narrow" w:eastAsia="Times New Roman" w:hAnsi="Arial Narrow"/>
          <w:sz w:val="24"/>
          <w:szCs w:val="24"/>
          <w:lang w:eastAsia="pt-BR"/>
        </w:rPr>
        <w:t>R</w:t>
      </w:r>
      <w:r w:rsidRPr="00045FE5">
        <w:rPr>
          <w:rFonts w:ascii="Arial Narrow" w:eastAsia="Times New Roman" w:hAnsi="Arial Narrow"/>
          <w:sz w:val="24"/>
          <w:szCs w:val="24"/>
          <w:lang w:eastAsia="pt-BR"/>
        </w:rPr>
        <w:t>egistro de preços para a aquisição par</w:t>
      </w:r>
      <w:r>
        <w:rPr>
          <w:rFonts w:ascii="Arial Narrow" w:eastAsia="Times New Roman" w:hAnsi="Arial Narrow"/>
          <w:sz w:val="24"/>
          <w:szCs w:val="24"/>
          <w:lang w:eastAsia="pt-BR"/>
        </w:rPr>
        <w:t xml:space="preserve">celada de gêneros alimentícios </w:t>
      </w:r>
      <w:r w:rsidRPr="00045FE5">
        <w:rPr>
          <w:rFonts w:ascii="Arial Narrow" w:eastAsia="Times New Roman" w:hAnsi="Arial Narrow"/>
          <w:sz w:val="24"/>
          <w:szCs w:val="24"/>
          <w:lang w:eastAsia="pt-BR"/>
        </w:rPr>
        <w:t xml:space="preserve">para coffee break, festividades e eventos, em atendimento as diversas secretarias da </w:t>
      </w:r>
      <w:r>
        <w:rPr>
          <w:rFonts w:ascii="Arial Narrow" w:eastAsia="Times New Roman" w:hAnsi="Arial Narrow"/>
          <w:sz w:val="24"/>
          <w:szCs w:val="24"/>
          <w:lang w:eastAsia="pt-BR"/>
        </w:rPr>
        <w:t>Prefeitura Municipal de Itambé d</w:t>
      </w:r>
      <w:r w:rsidRPr="00045FE5">
        <w:rPr>
          <w:rFonts w:ascii="Arial Narrow" w:eastAsia="Times New Roman" w:hAnsi="Arial Narrow"/>
          <w:sz w:val="24"/>
          <w:szCs w:val="24"/>
          <w:lang w:eastAsia="pt-BR"/>
        </w:rPr>
        <w:t>o Mato Dentro – Minas Gerais.</w:t>
      </w:r>
    </w:p>
    <w:p w:rsidR="001A279D" w:rsidRPr="00045FE5" w:rsidRDefault="001A279D" w:rsidP="001A279D">
      <w:pPr>
        <w:pStyle w:val="PargrafodaLista"/>
        <w:spacing w:after="0" w:line="240" w:lineRule="auto"/>
        <w:ind w:left="705"/>
        <w:jc w:val="both"/>
        <w:rPr>
          <w:rFonts w:ascii="Arial Narrow" w:eastAsia="Times New Roman" w:hAnsi="Arial Narrow"/>
          <w:sz w:val="24"/>
          <w:szCs w:val="24"/>
          <w:lang w:eastAsia="pt-BR"/>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1417"/>
        <w:gridCol w:w="5681"/>
      </w:tblGrid>
      <w:tr w:rsidR="001A279D" w:rsidRPr="00D618D1" w:rsidTr="007B4809">
        <w:trPr>
          <w:trHeight w:val="619"/>
          <w:jc w:val="center"/>
        </w:trPr>
        <w:tc>
          <w:tcPr>
            <w:tcW w:w="988" w:type="dxa"/>
          </w:tcPr>
          <w:p w:rsidR="001A279D" w:rsidRPr="00D618D1" w:rsidRDefault="001A279D" w:rsidP="007B4809">
            <w:pPr>
              <w:spacing w:after="0" w:line="240" w:lineRule="auto"/>
              <w:ind w:left="-120"/>
              <w:jc w:val="right"/>
              <w:rPr>
                <w:rFonts w:ascii="Arial Narrow" w:hAnsi="Arial Narrow"/>
                <w:b/>
                <w:sz w:val="24"/>
                <w:szCs w:val="24"/>
              </w:rPr>
            </w:pPr>
            <w:r w:rsidRPr="00D618D1">
              <w:rPr>
                <w:rFonts w:ascii="Arial Narrow" w:hAnsi="Arial Narrow"/>
                <w:b/>
                <w:sz w:val="24"/>
                <w:szCs w:val="24"/>
              </w:rPr>
              <w:t>ITEM</w:t>
            </w:r>
          </w:p>
        </w:tc>
        <w:tc>
          <w:tcPr>
            <w:tcW w:w="992" w:type="dxa"/>
          </w:tcPr>
          <w:p w:rsidR="001A279D" w:rsidRPr="00D618D1" w:rsidRDefault="001A279D" w:rsidP="007B4809">
            <w:pPr>
              <w:spacing w:after="0" w:line="240" w:lineRule="auto"/>
              <w:jc w:val="center"/>
              <w:rPr>
                <w:rFonts w:ascii="Arial Narrow" w:hAnsi="Arial Narrow"/>
                <w:b/>
                <w:sz w:val="24"/>
                <w:szCs w:val="24"/>
              </w:rPr>
            </w:pPr>
            <w:r>
              <w:rPr>
                <w:rFonts w:ascii="Arial Narrow" w:hAnsi="Arial Narrow"/>
                <w:b/>
                <w:sz w:val="24"/>
                <w:szCs w:val="24"/>
              </w:rPr>
              <w:t>QUANT</w:t>
            </w:r>
          </w:p>
        </w:tc>
        <w:tc>
          <w:tcPr>
            <w:tcW w:w="1417" w:type="dxa"/>
          </w:tcPr>
          <w:p w:rsidR="001A279D" w:rsidRPr="00D618D1" w:rsidRDefault="001A279D" w:rsidP="007B4809">
            <w:pPr>
              <w:spacing w:after="0" w:line="240" w:lineRule="auto"/>
              <w:jc w:val="center"/>
              <w:rPr>
                <w:rFonts w:ascii="Arial Narrow" w:hAnsi="Arial Narrow"/>
                <w:b/>
                <w:sz w:val="24"/>
                <w:szCs w:val="24"/>
              </w:rPr>
            </w:pPr>
            <w:r>
              <w:rPr>
                <w:rFonts w:ascii="Arial Narrow" w:hAnsi="Arial Narrow"/>
                <w:b/>
                <w:sz w:val="24"/>
                <w:szCs w:val="24"/>
              </w:rPr>
              <w:t>UNID.</w:t>
            </w:r>
          </w:p>
        </w:tc>
        <w:tc>
          <w:tcPr>
            <w:tcW w:w="5681" w:type="dxa"/>
          </w:tcPr>
          <w:p w:rsidR="001A279D" w:rsidRPr="00D618D1" w:rsidRDefault="001A279D" w:rsidP="007B4809">
            <w:pPr>
              <w:spacing w:after="0" w:line="240" w:lineRule="auto"/>
              <w:jc w:val="center"/>
              <w:rPr>
                <w:rFonts w:ascii="Arial Narrow" w:hAnsi="Arial Narrow"/>
                <w:b/>
                <w:sz w:val="24"/>
                <w:szCs w:val="24"/>
              </w:rPr>
            </w:pPr>
            <w:r w:rsidRPr="00D618D1">
              <w:rPr>
                <w:rFonts w:ascii="Arial Narrow" w:hAnsi="Arial Narrow"/>
                <w:b/>
                <w:sz w:val="24"/>
                <w:szCs w:val="24"/>
              </w:rPr>
              <w:t>DESCRIÇÃO</w:t>
            </w: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01</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417"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Pacote 05kg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AÇÚCAR CRISTAL </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 xml:space="preserve">Clara, embalado em polietileno transparente, atóxico, contendo identificação do produtor, marca do fabricante. </w:t>
            </w:r>
            <w:r w:rsidRPr="00D618D1">
              <w:rPr>
                <w:rFonts w:ascii="Arial Narrow" w:eastAsia="Times New Roman" w:hAnsi="Arial Narrow"/>
                <w:sz w:val="24"/>
                <w:szCs w:val="24"/>
                <w:lang w:eastAsia="pt-BR"/>
              </w:rPr>
              <w:t>Prazo de validade de no mínimo 04 meses a partir da data do recebimento.</w:t>
            </w:r>
            <w:r w:rsidRPr="00D618D1">
              <w:rPr>
                <w:rFonts w:ascii="Arial Narrow" w:hAnsi="Arial Narrow"/>
                <w:sz w:val="24"/>
                <w:szCs w:val="24"/>
              </w:rPr>
              <w:t xml:space="preserve"> </w:t>
            </w:r>
            <w:r>
              <w:rPr>
                <w:rFonts w:ascii="Arial Narrow" w:hAnsi="Arial Narrow"/>
                <w:sz w:val="24"/>
                <w:szCs w:val="24"/>
              </w:rPr>
              <w:t>Pacote 05 kg.</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 xml:space="preserve"> </w:t>
            </w: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02</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700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CAFÉ EM PÓ</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Torrado e moído tradicional de primeira qualidade. Extra forte, Pacote embalado á vácuo. Produto certificado pela ABIC. </w:t>
            </w:r>
            <w:r w:rsidRPr="00D618D1">
              <w:rPr>
                <w:rFonts w:ascii="Arial Narrow" w:eastAsia="Times New Roman" w:hAnsi="Arial Narrow"/>
                <w:sz w:val="24"/>
                <w:szCs w:val="24"/>
                <w:lang w:eastAsia="pt-BR"/>
              </w:rPr>
              <w:t>Prazo de validade de no mínimo 04 meses a partir da data do recebimento.</w:t>
            </w:r>
            <w:r>
              <w:rPr>
                <w:rFonts w:ascii="Arial Narrow" w:eastAsia="Times New Roman" w:hAnsi="Arial Narrow"/>
                <w:sz w:val="24"/>
                <w:szCs w:val="24"/>
                <w:lang w:eastAsia="pt-BR"/>
              </w:rPr>
              <w:t xml:space="preserve"> Pacote de 500g.</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03</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360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MARGARINA VEGETAL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eastAsia="Times New Roman" w:hAnsi="Arial Narrow"/>
                <w:sz w:val="24"/>
                <w:szCs w:val="24"/>
                <w:lang w:eastAsia="pt-BR"/>
              </w:rPr>
              <w:t xml:space="preserve">Margarina cremosa 1ª qualidade, com sal, em potes plásticos de no mínimo 500g. Contendo obrigatoriamente os ingredientes leite, seus constituintes, sem gordura trans, óleos e/ou gorduras comestíveis, sal e água, deverá conter no mínimo 80% de lipídios. Produzida a partir da interesterificação dos ácidos graxos, recebendo assim, comercialmente, a designação "livre de gordura trans". Pode conter vitaminas e outras substâncias permitidas, desde que estejam no rótulo. </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04</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Embalagem 100g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Goiaba.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1A279D" w:rsidRPr="00D618D1" w:rsidRDefault="001A279D" w:rsidP="007B4809">
            <w:pPr>
              <w:spacing w:after="0" w:line="240" w:lineRule="auto"/>
              <w:jc w:val="both"/>
              <w:rPr>
                <w:rFonts w:ascii="Arial Narrow" w:eastAsia="Times New Roman" w:hAnsi="Arial Narrow"/>
                <w:sz w:val="24"/>
                <w:szCs w:val="24"/>
                <w:lang w:eastAsia="pt-BR"/>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05</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Abacaxi.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06</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lastRenderedPageBreak/>
              <w:t xml:space="preserve">Sabor Maracujá.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07</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Acerola.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08</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417"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Pacote 24</w:t>
            </w:r>
            <w:r w:rsidRPr="00D618D1">
              <w:rPr>
                <w:rFonts w:ascii="Arial Narrow" w:hAnsi="Arial Narrow"/>
                <w:sz w:val="24"/>
                <w:szCs w:val="24"/>
              </w:rPr>
              <w:t>0g</w:t>
            </w:r>
          </w:p>
        </w:tc>
        <w:tc>
          <w:tcPr>
            <w:tcW w:w="5681" w:type="dxa"/>
          </w:tcPr>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b/>
                <w:sz w:val="24"/>
                <w:szCs w:val="24"/>
              </w:rPr>
              <w:t>PREPARADO SÓLIDO PARA REFRESCO ARTIFICIAL ADOÇADO</w:t>
            </w:r>
            <w:r w:rsidRPr="00D618D1">
              <w:rPr>
                <w:rFonts w:ascii="Arial Narrow" w:hAnsi="Arial Narrow"/>
                <w:sz w:val="24"/>
                <w:szCs w:val="24"/>
              </w:rPr>
              <w:t xml:space="preserve">. </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Sabores (goiaba, abacaxi, laranja, morango, laranja com acerola) embalados em polipropileno, inviolável.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 xml:space="preserve">Pacote </w:t>
            </w:r>
            <w:r>
              <w:rPr>
                <w:rFonts w:ascii="Arial Narrow" w:eastAsia="Times New Roman" w:hAnsi="Arial Narrow"/>
                <w:sz w:val="24"/>
                <w:szCs w:val="24"/>
                <w:lang w:eastAsia="pt-BR"/>
              </w:rPr>
              <w:t>240</w:t>
            </w:r>
            <w:r w:rsidRPr="00D618D1">
              <w:rPr>
                <w:rFonts w:ascii="Arial Narrow" w:eastAsia="Times New Roman" w:hAnsi="Arial Narrow"/>
                <w:sz w:val="24"/>
                <w:szCs w:val="24"/>
                <w:lang w:eastAsia="pt-BR"/>
              </w:rPr>
              <w:t>g</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09</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30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Caixa com 12 pacotes de 400 gramas</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BISCOITO DOCE </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Tipo maizena. Tipo Maria, embalagem plástica com dupla proteção, com 400g, valor energético entre 100 a 150 kcal, carboidratos entre 15 e 30g, proteínas entre 1.5 e 3,5g e gorduras totais entre 2 e 5g, por porção de 30g. Prazo de validade de no mínimo 04 meses a partir da data do recebimento. Caixa com 12 pacotes de 400 gramas.</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10</w:t>
            </w:r>
          </w:p>
        </w:tc>
        <w:tc>
          <w:tcPr>
            <w:tcW w:w="992" w:type="dxa"/>
          </w:tcPr>
          <w:p w:rsidR="001A279D" w:rsidRPr="00D618D1" w:rsidRDefault="001A279D" w:rsidP="007B4809">
            <w:pPr>
              <w:spacing w:after="0" w:line="240" w:lineRule="auto"/>
              <w:jc w:val="center"/>
              <w:rPr>
                <w:rFonts w:ascii="Arial Narrow" w:eastAsia="Times New Roman" w:hAnsi="Arial Narrow"/>
                <w:bCs/>
                <w:sz w:val="24"/>
                <w:szCs w:val="24"/>
                <w:lang w:eastAsia="pt-BR"/>
              </w:rPr>
            </w:pPr>
            <w:r>
              <w:rPr>
                <w:rFonts w:ascii="Arial Narrow" w:eastAsia="Times New Roman" w:hAnsi="Arial Narrow"/>
                <w:bCs/>
                <w:sz w:val="24"/>
                <w:szCs w:val="24"/>
                <w:lang w:eastAsia="pt-BR"/>
              </w:rPr>
              <w:t>30</w:t>
            </w:r>
          </w:p>
        </w:tc>
        <w:tc>
          <w:tcPr>
            <w:tcW w:w="1417" w:type="dxa"/>
          </w:tcPr>
          <w:p w:rsidR="001A279D" w:rsidRPr="00D618D1" w:rsidRDefault="001A279D" w:rsidP="007B4809">
            <w:pPr>
              <w:spacing w:after="0" w:line="240" w:lineRule="auto"/>
              <w:jc w:val="center"/>
              <w:rPr>
                <w:rFonts w:ascii="Arial Narrow" w:eastAsia="Times New Roman" w:hAnsi="Arial Narrow"/>
                <w:bCs/>
                <w:sz w:val="24"/>
                <w:szCs w:val="24"/>
                <w:lang w:eastAsia="pt-BR"/>
              </w:rPr>
            </w:pPr>
            <w:r w:rsidRPr="00D618D1">
              <w:rPr>
                <w:rFonts w:ascii="Arial Narrow" w:eastAsia="Times New Roman" w:hAnsi="Arial Narrow"/>
                <w:bCs/>
                <w:sz w:val="24"/>
                <w:szCs w:val="24"/>
                <w:lang w:eastAsia="pt-BR"/>
              </w:rPr>
              <w:t>Caixa com 12 pacotes de 400 gramas</w:t>
            </w:r>
          </w:p>
        </w:tc>
        <w:tc>
          <w:tcPr>
            <w:tcW w:w="5681" w:type="dxa"/>
          </w:tcPr>
          <w:p w:rsidR="001A279D" w:rsidRPr="00D618D1" w:rsidRDefault="001A279D" w:rsidP="007B4809">
            <w:pPr>
              <w:spacing w:after="0" w:line="240" w:lineRule="auto"/>
              <w:jc w:val="both"/>
              <w:rPr>
                <w:rFonts w:ascii="Arial Narrow" w:eastAsia="Times New Roman" w:hAnsi="Arial Narrow"/>
                <w:b/>
                <w:bCs/>
                <w:sz w:val="24"/>
                <w:szCs w:val="24"/>
                <w:lang w:eastAsia="pt-BR"/>
              </w:rPr>
            </w:pPr>
            <w:r w:rsidRPr="00D618D1">
              <w:rPr>
                <w:rFonts w:ascii="Arial Narrow" w:eastAsia="Times New Roman" w:hAnsi="Arial Narrow"/>
                <w:b/>
                <w:bCs/>
                <w:sz w:val="24"/>
                <w:szCs w:val="24"/>
                <w:lang w:eastAsia="pt-BR"/>
              </w:rPr>
              <w:t xml:space="preserve">BISCOITO SALGADO </w:t>
            </w:r>
          </w:p>
          <w:p w:rsidR="001A279D" w:rsidRPr="00D618D1" w:rsidRDefault="001A279D" w:rsidP="007B4809">
            <w:pPr>
              <w:spacing w:after="0" w:line="240" w:lineRule="auto"/>
              <w:jc w:val="both"/>
              <w:rPr>
                <w:rFonts w:ascii="Arial Narrow" w:hAnsi="Arial Narrow"/>
                <w:sz w:val="24"/>
                <w:szCs w:val="24"/>
              </w:rPr>
            </w:pPr>
            <w:r w:rsidRPr="00D618D1">
              <w:rPr>
                <w:rFonts w:ascii="Arial Narrow" w:eastAsia="Times New Roman" w:hAnsi="Arial Narrow"/>
                <w:sz w:val="24"/>
                <w:szCs w:val="24"/>
                <w:lang w:eastAsia="pt-BR"/>
              </w:rPr>
              <w:t xml:space="preserve">Tipo "cream cracker". Em perfeito estado de conservação, sem apresentar excesso de dureza e nem quebradiço. Embalado em saco plástico, pacotes de 400g (3x1) acondicionados em caixa de papelão. Prazo de validade de no mínimo 04 meses a partir da data do recebimento. </w:t>
            </w:r>
            <w:r w:rsidRPr="00D618D1">
              <w:rPr>
                <w:rFonts w:ascii="Arial Narrow" w:hAnsi="Arial Narrow"/>
                <w:sz w:val="24"/>
                <w:szCs w:val="24"/>
              </w:rPr>
              <w:t>Caixa com 12 pacotes de 400 gramas.</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11</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Sabor Cola.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12</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Sabor Guaraná.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13</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1A279D" w:rsidRPr="00D618D1" w:rsidRDefault="001A279D"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r w:rsidRPr="00D618D1">
              <w:rPr>
                <w:rFonts w:ascii="Arial Narrow" w:hAnsi="Arial Narrow"/>
                <w:sz w:val="24"/>
                <w:szCs w:val="24"/>
              </w:rPr>
              <w:t>Sabor Laranja.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1A279D" w:rsidRPr="00D618D1" w:rsidRDefault="001A279D" w:rsidP="007B4809">
            <w:pPr>
              <w:spacing w:after="0" w:line="240" w:lineRule="auto"/>
              <w:jc w:val="both"/>
              <w:rPr>
                <w:rFonts w:ascii="Arial Narrow" w:hAnsi="Arial Narrow"/>
                <w:sz w:val="24"/>
                <w:szCs w:val="24"/>
              </w:rPr>
            </w:pPr>
          </w:p>
        </w:tc>
      </w:tr>
      <w:tr w:rsidR="001A279D" w:rsidRPr="00D618D1" w:rsidTr="007B4809">
        <w:trPr>
          <w:jc w:val="center"/>
        </w:trPr>
        <w:tc>
          <w:tcPr>
            <w:tcW w:w="988" w:type="dxa"/>
          </w:tcPr>
          <w:p w:rsidR="001A279D" w:rsidRPr="00D618D1" w:rsidRDefault="001A279D"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14</w:t>
            </w:r>
          </w:p>
        </w:tc>
        <w:tc>
          <w:tcPr>
            <w:tcW w:w="992"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1A279D" w:rsidRPr="00D618D1" w:rsidRDefault="001A279D" w:rsidP="007B4809">
            <w:pPr>
              <w:spacing w:after="0" w:line="240" w:lineRule="auto"/>
              <w:jc w:val="center"/>
              <w:rPr>
                <w:rFonts w:ascii="Arial Narrow" w:hAnsi="Arial Narrow"/>
                <w:sz w:val="24"/>
                <w:szCs w:val="24"/>
              </w:rPr>
            </w:pPr>
            <w:r>
              <w:rPr>
                <w:rFonts w:ascii="Arial Narrow" w:hAnsi="Arial Narrow"/>
                <w:sz w:val="24"/>
                <w:szCs w:val="24"/>
              </w:rPr>
              <w:t>Embalagem 1 litro</w:t>
            </w:r>
          </w:p>
        </w:tc>
        <w:tc>
          <w:tcPr>
            <w:tcW w:w="5681" w:type="dxa"/>
          </w:tcPr>
          <w:p w:rsidR="001A279D" w:rsidRPr="00D618D1" w:rsidRDefault="001A279D" w:rsidP="007B4809">
            <w:pPr>
              <w:spacing w:after="0" w:line="240" w:lineRule="auto"/>
              <w:jc w:val="both"/>
              <w:rPr>
                <w:rFonts w:ascii="Arial Narrow" w:hAnsi="Arial Narrow"/>
                <w:b/>
                <w:sz w:val="24"/>
                <w:szCs w:val="24"/>
              </w:rPr>
            </w:pPr>
            <w:r w:rsidRPr="00D618D1">
              <w:rPr>
                <w:rFonts w:ascii="Arial Narrow" w:hAnsi="Arial Narrow"/>
                <w:b/>
                <w:sz w:val="24"/>
                <w:szCs w:val="24"/>
              </w:rPr>
              <w:t>NÉCTAR DE FRUTA</w:t>
            </w:r>
          </w:p>
          <w:p w:rsidR="001A279D" w:rsidRPr="00D618D1" w:rsidRDefault="001A279D"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Diversos sabores (uva, laranja, goiaba, abacaxi). Não contém quantidade significativa de proteínas, gorduras totais, gorduras saturadas, gorduras trans, fibra alimentar e sódio.  </w:t>
            </w:r>
            <w:r w:rsidRPr="00D618D1">
              <w:rPr>
                <w:rFonts w:ascii="Arial Narrow" w:eastAsia="Times New Roman" w:hAnsi="Arial Narrow"/>
                <w:sz w:val="24"/>
                <w:szCs w:val="24"/>
                <w:lang w:eastAsia="pt-BR"/>
              </w:rPr>
              <w:t>Prazo de validade de no mínimo 03 meses a partir da data do recebimento.</w:t>
            </w:r>
          </w:p>
          <w:p w:rsidR="001A279D" w:rsidRPr="00D618D1" w:rsidRDefault="001A279D" w:rsidP="007B4809">
            <w:pPr>
              <w:spacing w:after="0" w:line="240" w:lineRule="auto"/>
              <w:jc w:val="both"/>
              <w:rPr>
                <w:rFonts w:ascii="Arial Narrow" w:hAnsi="Arial Narrow"/>
                <w:sz w:val="24"/>
                <w:szCs w:val="24"/>
              </w:rPr>
            </w:pPr>
          </w:p>
        </w:tc>
      </w:tr>
    </w:tbl>
    <w:p w:rsidR="001A279D" w:rsidRPr="00FB4636" w:rsidRDefault="001A279D" w:rsidP="001A279D">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1A279D" w:rsidRPr="006F5B7C" w:rsidRDefault="001A279D" w:rsidP="001A279D">
      <w:pPr>
        <w:pStyle w:val="PargrafodaLista"/>
        <w:numPr>
          <w:ilvl w:val="1"/>
          <w:numId w:val="39"/>
        </w:numPr>
        <w:spacing w:after="0" w:line="240" w:lineRule="auto"/>
        <w:ind w:left="0" w:firstLine="0"/>
        <w:jc w:val="both"/>
        <w:rPr>
          <w:rFonts w:ascii="Arial Narrow" w:eastAsia="Times New Roman" w:hAnsi="Arial Narrow"/>
          <w:sz w:val="24"/>
          <w:szCs w:val="24"/>
          <w:lang w:eastAsia="x-none"/>
        </w:rPr>
      </w:pPr>
      <w:r w:rsidRPr="006F5B7C">
        <w:rPr>
          <w:rFonts w:ascii="Arial Narrow" w:eastAsia="Times New Roman" w:hAnsi="Arial Narrow"/>
          <w:sz w:val="24"/>
          <w:szCs w:val="24"/>
          <w:lang w:eastAsia="x-none"/>
        </w:rPr>
        <w:t>Os objetos desta contratação são caracterizados como comuns, sendo assim, se enquadrando na modalidade de Pregão, conforme Lei 14.133/21 e Art. 78 do Decreto Municipal nº 027/2023.</w:t>
      </w:r>
    </w:p>
    <w:p w:rsidR="001A279D" w:rsidRPr="00FB4636" w:rsidRDefault="001A279D" w:rsidP="001A279D">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1A279D" w:rsidRPr="00E70CA4" w:rsidRDefault="001A279D" w:rsidP="001A279D">
      <w:pPr>
        <w:pStyle w:val="PargrafodaLista"/>
        <w:numPr>
          <w:ilvl w:val="0"/>
          <w:numId w:val="39"/>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r w:rsidRPr="00E70CA4">
        <w:rPr>
          <w:rFonts w:ascii="Arial Narrow" w:eastAsia="Times New Roman" w:hAnsi="Arial Narrow"/>
          <w:b/>
          <w:sz w:val="24"/>
          <w:szCs w:val="24"/>
          <w:lang w:eastAsia="x-none"/>
        </w:rPr>
        <w:t>JUSTIFICATIVA:</w:t>
      </w:r>
    </w:p>
    <w:p w:rsidR="001A279D" w:rsidRPr="00FB4636" w:rsidRDefault="001A279D" w:rsidP="001A279D">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1A279D" w:rsidRPr="00E70CA4" w:rsidRDefault="001A279D" w:rsidP="001A279D">
      <w:pPr>
        <w:pStyle w:val="PargrafodaLista"/>
        <w:numPr>
          <w:ilvl w:val="1"/>
          <w:numId w:val="40"/>
        </w:numPr>
        <w:ind w:left="0" w:firstLine="0"/>
        <w:jc w:val="both"/>
        <w:rPr>
          <w:rFonts w:ascii="Arial Narrow" w:eastAsia="Times New Roman" w:hAnsi="Arial Narrow"/>
          <w:sz w:val="24"/>
          <w:szCs w:val="24"/>
          <w:lang w:eastAsia="pt-BR"/>
        </w:rPr>
      </w:pPr>
      <w:r w:rsidRPr="00E70CA4">
        <w:rPr>
          <w:rFonts w:ascii="Arial Narrow" w:eastAsia="Times New Roman" w:hAnsi="Arial Narrow"/>
          <w:sz w:val="24"/>
          <w:szCs w:val="24"/>
          <w:lang w:eastAsia="pt-BR"/>
        </w:rPr>
        <w:t>O objeto ora solicitado se faz necessário para o bom funcionamento da cozinha, que tem como prioridade o preparo de café, sucos, lanches, entre outros, para atender as necessidades diárias das Diversas Secretarias do Município, bem como suprir eventuais reuniões com Secretários, Conselhos, Coordenadores, Audiências Públicas, etc.</w:t>
      </w:r>
    </w:p>
    <w:p w:rsidR="001A279D" w:rsidRPr="003C5118" w:rsidRDefault="001A279D" w:rsidP="001A279D">
      <w:pPr>
        <w:pStyle w:val="PargrafodaLista"/>
        <w:tabs>
          <w:tab w:val="right" w:pos="567"/>
        </w:tabs>
        <w:spacing w:line="240" w:lineRule="auto"/>
        <w:ind w:left="0" w:right="-2"/>
        <w:jc w:val="both"/>
        <w:rPr>
          <w:rFonts w:ascii="Arial Narrow" w:hAnsi="Arial Narrow"/>
          <w:sz w:val="24"/>
          <w:szCs w:val="24"/>
        </w:rPr>
      </w:pPr>
    </w:p>
    <w:p w:rsidR="001A279D" w:rsidRPr="00FB4636" w:rsidRDefault="001A279D" w:rsidP="001A279D">
      <w:pPr>
        <w:pStyle w:val="PargrafodaLista"/>
        <w:numPr>
          <w:ilvl w:val="0"/>
          <w:numId w:val="40"/>
        </w:numPr>
        <w:spacing w:after="0" w:line="240" w:lineRule="auto"/>
        <w:ind w:left="0" w:firstLine="0"/>
        <w:jc w:val="both"/>
        <w:rPr>
          <w:rFonts w:ascii="Arial Narrow" w:hAnsi="Arial Narrow" w:cs="Times New Roman"/>
          <w:b/>
          <w:sz w:val="24"/>
          <w:szCs w:val="24"/>
        </w:rPr>
      </w:pPr>
      <w:r w:rsidRPr="00FB4636">
        <w:rPr>
          <w:rFonts w:ascii="Arial Narrow" w:hAnsi="Arial Narrow" w:cs="Times New Roman"/>
          <w:b/>
          <w:sz w:val="24"/>
          <w:szCs w:val="24"/>
        </w:rPr>
        <w:t>MODELO DE EXECUÇÃO DO OBJETO:</w:t>
      </w:r>
    </w:p>
    <w:p w:rsidR="001A279D" w:rsidRPr="00FB4636" w:rsidRDefault="001A279D" w:rsidP="001A279D">
      <w:pPr>
        <w:pStyle w:val="PargrafodaLista"/>
        <w:spacing w:after="0" w:line="240" w:lineRule="auto"/>
        <w:ind w:left="0"/>
        <w:jc w:val="both"/>
        <w:rPr>
          <w:rFonts w:ascii="Arial Narrow" w:hAnsi="Arial Narrow" w:cs="Times New Roman"/>
          <w:b/>
          <w:sz w:val="24"/>
          <w:szCs w:val="24"/>
        </w:rPr>
      </w:pPr>
    </w:p>
    <w:p w:rsidR="001A279D" w:rsidRPr="00E70CA4" w:rsidRDefault="001A279D" w:rsidP="001A279D">
      <w:pPr>
        <w:pStyle w:val="PargrafodaLista"/>
        <w:numPr>
          <w:ilvl w:val="1"/>
          <w:numId w:val="40"/>
        </w:numPr>
        <w:tabs>
          <w:tab w:val="left" w:pos="465"/>
          <w:tab w:val="center" w:pos="4536"/>
        </w:tabs>
        <w:spacing w:after="0" w:line="240" w:lineRule="auto"/>
        <w:ind w:left="0" w:firstLine="0"/>
        <w:jc w:val="both"/>
        <w:outlineLvl w:val="0"/>
        <w:rPr>
          <w:rFonts w:ascii="Arial Narrow" w:eastAsia="Times New Roman" w:hAnsi="Arial Narrow"/>
          <w:sz w:val="24"/>
          <w:szCs w:val="24"/>
          <w:lang w:eastAsia="pt-BR"/>
        </w:rPr>
      </w:pPr>
      <w:r w:rsidRPr="00E70CA4">
        <w:rPr>
          <w:rFonts w:ascii="Arial Narrow" w:eastAsia="Times New Roman" w:hAnsi="Arial Narrow"/>
          <w:sz w:val="24"/>
          <w:szCs w:val="24"/>
          <w:lang w:eastAsia="pt-BR"/>
        </w:rPr>
        <w:t>O fornecimento será parcelado de acordo com a necessidade do órgão com prazo de entrega não superior a 05 (cinco) dias, contados a partir do recebimento da NAF – Nota de Autorização de Fornecimento.</w:t>
      </w:r>
    </w:p>
    <w:p w:rsidR="001A279D" w:rsidRPr="001E653C" w:rsidRDefault="001A279D" w:rsidP="001A279D">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p>
    <w:p w:rsidR="001A279D" w:rsidRPr="001E653C" w:rsidRDefault="001A279D" w:rsidP="001A279D">
      <w:pPr>
        <w:numPr>
          <w:ilvl w:val="1"/>
          <w:numId w:val="40"/>
        </w:numPr>
        <w:tabs>
          <w:tab w:val="left" w:pos="465"/>
          <w:tab w:val="center" w:pos="4536"/>
        </w:tabs>
        <w:spacing w:after="0" w:line="240" w:lineRule="auto"/>
        <w:ind w:left="0" w:firstLine="0"/>
        <w:contextualSpacing/>
        <w:jc w:val="both"/>
        <w:outlineLvl w:val="0"/>
        <w:rPr>
          <w:rFonts w:ascii="Arial Narrow" w:eastAsia="Times New Roman" w:hAnsi="Arial Narrow"/>
          <w:sz w:val="24"/>
          <w:szCs w:val="24"/>
          <w:lang w:eastAsia="pt-BR"/>
        </w:rPr>
      </w:pPr>
      <w:r w:rsidRPr="001E653C">
        <w:rPr>
          <w:rFonts w:ascii="Arial Narrow" w:eastAsia="Times New Roman" w:hAnsi="Arial Narrow"/>
          <w:sz w:val="24"/>
          <w:szCs w:val="24"/>
          <w:lang w:eastAsia="pt-BR"/>
        </w:rPr>
        <w:t xml:space="preserve"> A contratada deverá entregar os produtos obedecendo o prazo de validade designado em cada item;</w:t>
      </w:r>
    </w:p>
    <w:p w:rsidR="001A279D" w:rsidRPr="001E653C" w:rsidRDefault="001A279D" w:rsidP="001A279D">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p>
    <w:p w:rsidR="001A279D" w:rsidRPr="001A279D" w:rsidRDefault="001A279D" w:rsidP="001A279D">
      <w:pPr>
        <w:numPr>
          <w:ilvl w:val="1"/>
          <w:numId w:val="40"/>
        </w:numPr>
        <w:tabs>
          <w:tab w:val="left" w:pos="465"/>
          <w:tab w:val="center" w:pos="4536"/>
        </w:tabs>
        <w:spacing w:after="0" w:line="240" w:lineRule="auto"/>
        <w:ind w:left="0" w:firstLine="0"/>
        <w:contextualSpacing/>
        <w:jc w:val="both"/>
        <w:outlineLvl w:val="0"/>
        <w:rPr>
          <w:rFonts w:ascii="Arial Narrow" w:eastAsia="Times New Roman" w:hAnsi="Arial Narrow"/>
          <w:sz w:val="24"/>
          <w:szCs w:val="24"/>
          <w:lang w:eastAsia="pt-BR"/>
        </w:rPr>
      </w:pPr>
      <w:r w:rsidRPr="001E653C">
        <w:rPr>
          <w:rFonts w:ascii="Arial Narrow" w:eastAsia="Times New Roman" w:hAnsi="Arial Narrow"/>
          <w:sz w:val="24"/>
          <w:szCs w:val="24"/>
          <w:lang w:eastAsia="pt-BR"/>
        </w:rPr>
        <w:t>Os produtos deverão ser entregues nos horários e locais designados pelas Secretarias Requisitantes, nos endereços:</w:t>
      </w:r>
    </w:p>
    <w:p w:rsidR="001A279D" w:rsidRPr="001E653C" w:rsidRDefault="001A279D" w:rsidP="001A279D">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r w:rsidRPr="001E653C">
        <w:rPr>
          <w:rFonts w:ascii="Arial Narrow" w:eastAsia="Times New Roman" w:hAnsi="Arial Narrow"/>
          <w:sz w:val="24"/>
          <w:szCs w:val="24"/>
          <w:lang w:eastAsia="pt-BR"/>
        </w:rPr>
        <w:t>Locais e Endereços para entrega dos produtos:</w:t>
      </w:r>
    </w:p>
    <w:p w:rsidR="001A279D" w:rsidRPr="001E653C" w:rsidRDefault="001A279D" w:rsidP="001A279D">
      <w:pPr>
        <w:numPr>
          <w:ilvl w:val="0"/>
          <w:numId w:val="41"/>
        </w:numPr>
        <w:tabs>
          <w:tab w:val="left" w:pos="142"/>
          <w:tab w:val="center" w:pos="4536"/>
        </w:tabs>
        <w:spacing w:after="0" w:line="240" w:lineRule="auto"/>
        <w:ind w:left="567" w:hanging="567"/>
        <w:contextualSpacing/>
        <w:jc w:val="both"/>
        <w:outlineLvl w:val="0"/>
        <w:rPr>
          <w:rFonts w:ascii="Arial Narrow" w:eastAsia="Times New Roman" w:hAnsi="Arial Narrow"/>
          <w:sz w:val="24"/>
          <w:szCs w:val="24"/>
          <w:lang w:eastAsia="pt-BR"/>
        </w:rPr>
      </w:pPr>
      <w:r w:rsidRPr="001E653C">
        <w:rPr>
          <w:rFonts w:ascii="Arial Narrow" w:eastAsia="Times New Roman" w:hAnsi="Arial Narrow"/>
          <w:b/>
          <w:sz w:val="24"/>
          <w:szCs w:val="24"/>
          <w:lang w:eastAsia="pt-BR"/>
        </w:rPr>
        <w:t>Posto de Saúde</w:t>
      </w:r>
      <w:r w:rsidRPr="001E653C">
        <w:rPr>
          <w:rFonts w:ascii="Arial Narrow" w:eastAsia="Times New Roman" w:hAnsi="Arial Narrow"/>
          <w:sz w:val="24"/>
          <w:szCs w:val="24"/>
          <w:lang w:eastAsia="pt-BR"/>
        </w:rPr>
        <w:t xml:space="preserve"> - Rua Olivier Candido Gomes, nº 100, centro, Itambé do Mato Dentro – Minas Gerais. </w:t>
      </w:r>
    </w:p>
    <w:p w:rsidR="001A279D" w:rsidRPr="001E653C" w:rsidRDefault="001A279D" w:rsidP="001A279D">
      <w:pPr>
        <w:numPr>
          <w:ilvl w:val="0"/>
          <w:numId w:val="41"/>
        </w:numPr>
        <w:tabs>
          <w:tab w:val="left" w:pos="142"/>
          <w:tab w:val="center" w:pos="4536"/>
        </w:tabs>
        <w:spacing w:after="0" w:line="240" w:lineRule="auto"/>
        <w:ind w:left="567" w:hanging="567"/>
        <w:contextualSpacing/>
        <w:jc w:val="both"/>
        <w:outlineLvl w:val="0"/>
        <w:rPr>
          <w:rFonts w:ascii="Arial Narrow" w:eastAsia="Times New Roman" w:hAnsi="Arial Narrow"/>
          <w:sz w:val="24"/>
          <w:szCs w:val="24"/>
          <w:lang w:eastAsia="pt-BR"/>
        </w:rPr>
      </w:pPr>
      <w:r w:rsidRPr="001E653C">
        <w:rPr>
          <w:rFonts w:ascii="Arial Narrow" w:eastAsia="Times New Roman" w:hAnsi="Arial Narrow"/>
          <w:b/>
          <w:sz w:val="24"/>
          <w:szCs w:val="24"/>
          <w:lang w:eastAsia="pt-BR"/>
        </w:rPr>
        <w:t>Prefeitura Municipal</w:t>
      </w:r>
      <w:r w:rsidRPr="001E653C">
        <w:rPr>
          <w:rFonts w:ascii="Arial Narrow" w:eastAsia="Times New Roman" w:hAnsi="Arial Narrow"/>
          <w:sz w:val="24"/>
          <w:szCs w:val="24"/>
          <w:lang w:eastAsia="pt-BR"/>
        </w:rPr>
        <w:t xml:space="preserve"> – Rua Principal, nº 71, centro, Itambé do Mato Dentro – Minas Gerais.</w:t>
      </w:r>
    </w:p>
    <w:p w:rsidR="001A279D" w:rsidRPr="001E653C" w:rsidRDefault="001A279D" w:rsidP="001A279D">
      <w:pPr>
        <w:numPr>
          <w:ilvl w:val="0"/>
          <w:numId w:val="41"/>
        </w:numPr>
        <w:tabs>
          <w:tab w:val="left" w:pos="142"/>
          <w:tab w:val="center" w:pos="4536"/>
        </w:tabs>
        <w:spacing w:after="0" w:line="240" w:lineRule="auto"/>
        <w:ind w:left="567" w:hanging="567"/>
        <w:contextualSpacing/>
        <w:jc w:val="both"/>
        <w:outlineLvl w:val="0"/>
        <w:rPr>
          <w:rFonts w:ascii="Arial Narrow" w:eastAsia="Times New Roman" w:hAnsi="Arial Narrow"/>
          <w:sz w:val="24"/>
          <w:szCs w:val="24"/>
          <w:lang w:eastAsia="pt-BR"/>
        </w:rPr>
      </w:pPr>
      <w:r w:rsidRPr="001E653C">
        <w:rPr>
          <w:rFonts w:ascii="Arial Narrow" w:eastAsia="Times New Roman" w:hAnsi="Arial Narrow"/>
          <w:b/>
          <w:sz w:val="24"/>
          <w:szCs w:val="24"/>
          <w:lang w:eastAsia="pt-BR"/>
        </w:rPr>
        <w:t>CRAS</w:t>
      </w:r>
      <w:r w:rsidRPr="001E653C">
        <w:rPr>
          <w:rFonts w:ascii="Arial Narrow" w:eastAsia="Times New Roman" w:hAnsi="Arial Narrow"/>
          <w:sz w:val="24"/>
          <w:szCs w:val="24"/>
          <w:lang w:eastAsia="pt-BR"/>
        </w:rPr>
        <w:t xml:space="preserve"> - Rua Olivier Candido Gomes, centro, Itambé do Mato Dentro – Minas Gerais.</w:t>
      </w:r>
    </w:p>
    <w:p w:rsidR="001A279D" w:rsidRPr="001E653C" w:rsidRDefault="001A279D" w:rsidP="001A279D">
      <w:pPr>
        <w:numPr>
          <w:ilvl w:val="0"/>
          <w:numId w:val="41"/>
        </w:numPr>
        <w:tabs>
          <w:tab w:val="left" w:pos="142"/>
          <w:tab w:val="center" w:pos="4536"/>
        </w:tabs>
        <w:spacing w:after="0" w:line="240" w:lineRule="auto"/>
        <w:ind w:left="0" w:firstLine="0"/>
        <w:contextualSpacing/>
        <w:jc w:val="both"/>
        <w:outlineLvl w:val="0"/>
        <w:rPr>
          <w:rFonts w:ascii="Arial Narrow" w:eastAsia="Times New Roman" w:hAnsi="Arial Narrow"/>
          <w:sz w:val="24"/>
          <w:szCs w:val="24"/>
          <w:lang w:eastAsia="pt-BR"/>
        </w:rPr>
      </w:pPr>
      <w:r w:rsidRPr="001E653C">
        <w:rPr>
          <w:rFonts w:ascii="Arial Narrow" w:eastAsia="Times New Roman" w:hAnsi="Arial Narrow"/>
          <w:b/>
          <w:sz w:val="24"/>
          <w:szCs w:val="24"/>
          <w:lang w:eastAsia="pt-BR"/>
        </w:rPr>
        <w:t>Garagem Municipal</w:t>
      </w:r>
      <w:r w:rsidRPr="001E653C">
        <w:rPr>
          <w:rFonts w:ascii="Arial Narrow" w:eastAsia="Times New Roman" w:hAnsi="Arial Narrow"/>
          <w:sz w:val="24"/>
          <w:szCs w:val="24"/>
          <w:lang w:eastAsia="pt-BR"/>
        </w:rPr>
        <w:t xml:space="preserve"> - Rua Olivier Candido Gomes, nº 22, centro, Itambé do Mato Dentro – Minas Gerais.</w:t>
      </w:r>
    </w:p>
    <w:p w:rsidR="001A279D" w:rsidRPr="001E653C" w:rsidRDefault="001A279D" w:rsidP="001A279D">
      <w:pPr>
        <w:ind w:left="720"/>
        <w:contextualSpacing/>
        <w:jc w:val="both"/>
        <w:rPr>
          <w:rFonts w:ascii="Arial Narrow" w:eastAsia="Times New Roman" w:hAnsi="Arial Narrow"/>
          <w:sz w:val="24"/>
          <w:szCs w:val="24"/>
          <w:lang w:eastAsia="pt-BR"/>
        </w:rPr>
      </w:pPr>
    </w:p>
    <w:p w:rsidR="001A279D" w:rsidRPr="001E653C" w:rsidRDefault="001A279D" w:rsidP="001A279D">
      <w:pPr>
        <w:numPr>
          <w:ilvl w:val="1"/>
          <w:numId w:val="40"/>
        </w:numPr>
        <w:tabs>
          <w:tab w:val="left" w:pos="465"/>
          <w:tab w:val="center" w:pos="4536"/>
        </w:tabs>
        <w:spacing w:after="0" w:line="240" w:lineRule="auto"/>
        <w:ind w:left="0" w:firstLine="0"/>
        <w:contextualSpacing/>
        <w:jc w:val="both"/>
        <w:outlineLvl w:val="0"/>
        <w:rPr>
          <w:rFonts w:ascii="Arial Narrow" w:eastAsia="Times New Roman" w:hAnsi="Arial Narrow"/>
          <w:sz w:val="24"/>
          <w:szCs w:val="24"/>
          <w:lang w:eastAsia="pt-BR"/>
        </w:rPr>
      </w:pPr>
      <w:r w:rsidRPr="001E653C">
        <w:rPr>
          <w:rFonts w:ascii="Arial Narrow" w:eastAsia="Times New Roman" w:hAnsi="Arial Narrow"/>
          <w:sz w:val="24"/>
          <w:szCs w:val="24"/>
          <w:lang w:eastAsia="pt-BR"/>
        </w:rPr>
        <w:t>O fornecedor deverá realizar a troca de algum produto caso a data de validade estiver vencida ou o produto não atenderem as especificações.</w:t>
      </w:r>
    </w:p>
    <w:p w:rsidR="001A279D" w:rsidRPr="001E653C" w:rsidRDefault="001A279D" w:rsidP="001A279D">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p>
    <w:p w:rsidR="001A279D" w:rsidRPr="00E70CA4" w:rsidRDefault="001A279D" w:rsidP="001A279D">
      <w:pPr>
        <w:numPr>
          <w:ilvl w:val="1"/>
          <w:numId w:val="40"/>
        </w:numPr>
        <w:ind w:left="0" w:firstLine="0"/>
        <w:contextualSpacing/>
        <w:jc w:val="both"/>
        <w:rPr>
          <w:rFonts w:ascii="Arial Narrow" w:eastAsia="Times New Roman" w:hAnsi="Arial Narrow"/>
          <w:sz w:val="24"/>
          <w:szCs w:val="24"/>
          <w:lang w:eastAsia="pt-BR"/>
        </w:rPr>
      </w:pPr>
      <w:r w:rsidRPr="001E653C">
        <w:rPr>
          <w:rFonts w:ascii="Arial Narrow" w:eastAsia="Times New Roman" w:hAnsi="Arial Narrow"/>
          <w:sz w:val="24"/>
          <w:szCs w:val="24"/>
          <w:lang w:eastAsia="pt-BR"/>
        </w:rPr>
        <w:t>Por tratar-se apenas de uma quantidade estimada, a Prefeitura Municipal de Itambé do Mato Dentro/MG, solicitará a entrega dos produtos até o montante necessário para atender suas necessidades, ou seja, as solicitações serão fracionadas de acordo com a demanda. Não havendo solicitação de entrega de algum item, não há compromisso da Prefeitura Municipal de Itambé do Mato Dentro/MG, pelo seu pagamento.</w:t>
      </w:r>
    </w:p>
    <w:p w:rsidR="001A279D" w:rsidRPr="00283ABF" w:rsidRDefault="001A279D" w:rsidP="001A279D">
      <w:pPr>
        <w:pStyle w:val="PargrafodaLista"/>
        <w:numPr>
          <w:ilvl w:val="0"/>
          <w:numId w:val="40"/>
        </w:numPr>
        <w:spacing w:after="0" w:line="240" w:lineRule="auto"/>
        <w:ind w:left="0" w:firstLine="0"/>
        <w:rPr>
          <w:rFonts w:ascii="Arial Narrow" w:hAnsi="Arial Narrow" w:cs="Times New Roman"/>
          <w:b/>
          <w:sz w:val="24"/>
          <w:szCs w:val="24"/>
        </w:rPr>
      </w:pPr>
      <w:r w:rsidRPr="00283ABF">
        <w:rPr>
          <w:rFonts w:ascii="Arial Narrow" w:hAnsi="Arial Narrow" w:cs="Times New Roman"/>
          <w:b/>
          <w:sz w:val="24"/>
          <w:szCs w:val="24"/>
        </w:rPr>
        <w:t>MODELO DE GESTÃO DO CONTRATO:</w:t>
      </w:r>
    </w:p>
    <w:p w:rsidR="001A279D" w:rsidRPr="00283ABF" w:rsidRDefault="001A279D" w:rsidP="001A279D">
      <w:pPr>
        <w:pStyle w:val="PargrafodaLista"/>
        <w:spacing w:after="0" w:line="240" w:lineRule="auto"/>
        <w:ind w:left="0"/>
        <w:rPr>
          <w:rFonts w:ascii="Arial Narrow" w:hAnsi="Arial Narrow" w:cs="Times New Roman"/>
          <w:b/>
          <w:sz w:val="24"/>
          <w:szCs w:val="24"/>
        </w:rPr>
      </w:pPr>
    </w:p>
    <w:p w:rsidR="001A279D" w:rsidRPr="00045FE5" w:rsidRDefault="001A279D" w:rsidP="001A279D">
      <w:pPr>
        <w:pStyle w:val="PargrafodaLista"/>
        <w:numPr>
          <w:ilvl w:val="1"/>
          <w:numId w:val="40"/>
        </w:numPr>
        <w:spacing w:after="0" w:line="240" w:lineRule="auto"/>
        <w:ind w:left="0" w:firstLine="0"/>
        <w:jc w:val="both"/>
        <w:rPr>
          <w:rFonts w:ascii="Arial Narrow" w:eastAsia="Times New Roman" w:hAnsi="Arial Narrow"/>
          <w:sz w:val="24"/>
          <w:szCs w:val="24"/>
          <w:lang w:eastAsia="pt-BR"/>
        </w:rPr>
      </w:pPr>
      <w:r w:rsidRPr="00045FE5">
        <w:rPr>
          <w:rFonts w:ascii="Arial Narrow" w:hAnsi="Arial Narrow"/>
          <w:sz w:val="24"/>
          <w:szCs w:val="24"/>
        </w:rPr>
        <w:t xml:space="preserve"> </w:t>
      </w:r>
      <w:r w:rsidRPr="00045FE5">
        <w:rPr>
          <w:rFonts w:ascii="Arial Narrow" w:eastAsia="Times New Roman" w:hAnsi="Arial Narrow"/>
          <w:sz w:val="24"/>
          <w:szCs w:val="24"/>
          <w:lang w:eastAsia="pt-BR"/>
        </w:rPr>
        <w:t>As Secretarias Requisitantes serão as responsáveis diretas pela fiscalização do contrato, observando a especificação dos serviços licitados.</w:t>
      </w:r>
    </w:p>
    <w:p w:rsidR="001A279D" w:rsidRPr="001231DE" w:rsidRDefault="001A279D" w:rsidP="001A279D">
      <w:pPr>
        <w:pStyle w:val="PargrafodaLista"/>
        <w:spacing w:after="0" w:line="240" w:lineRule="auto"/>
        <w:ind w:left="0"/>
        <w:jc w:val="both"/>
        <w:rPr>
          <w:rFonts w:ascii="Arial Narrow" w:hAnsi="Arial Narrow" w:cs="Times New Roman"/>
          <w:sz w:val="24"/>
          <w:szCs w:val="24"/>
        </w:rPr>
      </w:pPr>
    </w:p>
    <w:p w:rsidR="001A279D" w:rsidRPr="00E817FE"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O contrato deverá ser executado fielmente pelas partes, de acordo com as cláusulas avençadas e as normas da </w:t>
      </w:r>
      <w:r w:rsidRPr="00F135D5">
        <w:rPr>
          <w:rFonts w:ascii="Arial Narrow" w:hAnsi="Arial Narrow"/>
          <w:sz w:val="24"/>
          <w:szCs w:val="24"/>
        </w:rPr>
        <w:t>Lei nº 14.133, de 2021</w:t>
      </w:r>
      <w:r>
        <w:rPr>
          <w:rFonts w:ascii="Arial Narrow" w:hAnsi="Arial Narrow"/>
          <w:sz w:val="24"/>
          <w:szCs w:val="24"/>
        </w:rPr>
        <w:t xml:space="preserve"> e Decreto Municipal nº 027/2023</w:t>
      </w:r>
      <w:r w:rsidRPr="00E817FE">
        <w:rPr>
          <w:rFonts w:ascii="Arial Narrow" w:hAnsi="Arial Narrow"/>
          <w:sz w:val="24"/>
          <w:szCs w:val="24"/>
        </w:rPr>
        <w:t>, e cada parte responderá pelas consequências de sua inexecução total ou parcial.</w:t>
      </w:r>
    </w:p>
    <w:p w:rsidR="001A279D" w:rsidRPr="00E817FE" w:rsidRDefault="001A279D" w:rsidP="001A279D">
      <w:pPr>
        <w:pStyle w:val="PargrafodaLista"/>
        <w:spacing w:after="0" w:line="240" w:lineRule="auto"/>
        <w:ind w:left="0"/>
        <w:jc w:val="both"/>
        <w:rPr>
          <w:rFonts w:ascii="Arial Narrow" w:hAnsi="Arial Narrow" w:cs="Times New Roman"/>
          <w:sz w:val="24"/>
          <w:szCs w:val="24"/>
        </w:rPr>
      </w:pPr>
    </w:p>
    <w:p w:rsidR="001A279D" w:rsidRPr="00E817FE"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E817FE"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E817FE"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E817FE"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do contrato deverá ser acompanhada e fiscalizada pelo(s) fiscal(is) do contrato, ou pelos respectivos substitutos</w:t>
      </w:r>
      <w:r w:rsidRPr="00E817FE">
        <w:t xml:space="preserve"> </w:t>
      </w:r>
      <w:r w:rsidRPr="00F135D5">
        <w:rPr>
          <w:rFonts w:ascii="Arial Narrow" w:hAnsi="Arial Narrow"/>
          <w:sz w:val="24"/>
          <w:szCs w:val="24"/>
        </w:rPr>
        <w:t>(Lei nº 14.133, de 2021, art. 117, caput).</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B26C6B"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B26C6B"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aos Fiscal(is) do Contrato exercer as atribuições previstas no </w:t>
      </w:r>
      <w:r w:rsidRPr="00B26C6B">
        <w:rPr>
          <w:rFonts w:ascii="Arial Narrow" w:hAnsi="Arial Narrow"/>
          <w:sz w:val="24"/>
          <w:szCs w:val="24"/>
        </w:rPr>
        <w:t>Artigos 22, 23 e 24 do Decreto Municipal nº 012/2023.</w:t>
      </w:r>
    </w:p>
    <w:p w:rsidR="001A279D" w:rsidRPr="00E817FE" w:rsidRDefault="001A279D" w:rsidP="001A279D">
      <w:pPr>
        <w:pStyle w:val="PargrafodaLista"/>
        <w:spacing w:after="0" w:line="240" w:lineRule="auto"/>
        <w:ind w:left="0"/>
        <w:rPr>
          <w:rFonts w:ascii="Arial Narrow" w:hAnsi="Arial Narrow" w:cs="Times New Roman"/>
          <w:sz w:val="24"/>
          <w:szCs w:val="24"/>
        </w:rPr>
      </w:pPr>
    </w:p>
    <w:p w:rsidR="001A279D" w:rsidRPr="007E26DD" w:rsidRDefault="001A279D" w:rsidP="001A279D">
      <w:pPr>
        <w:pStyle w:val="PargrafodaLista"/>
        <w:numPr>
          <w:ilvl w:val="1"/>
          <w:numId w:val="40"/>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rsidR="001A279D" w:rsidRPr="007E26DD" w:rsidRDefault="001A279D" w:rsidP="001A279D">
      <w:pPr>
        <w:pStyle w:val="PargrafodaLista"/>
        <w:spacing w:after="0" w:line="240" w:lineRule="auto"/>
        <w:ind w:left="0"/>
        <w:jc w:val="both"/>
        <w:rPr>
          <w:rFonts w:ascii="Arial Narrow" w:hAnsi="Arial Narrow" w:cs="Times New Roman"/>
          <w:sz w:val="24"/>
          <w:szCs w:val="24"/>
        </w:rPr>
      </w:pPr>
    </w:p>
    <w:p w:rsidR="001A279D" w:rsidRPr="007E26DD" w:rsidRDefault="001A279D" w:rsidP="001A279D">
      <w:pPr>
        <w:pStyle w:val="PargrafodaLista"/>
        <w:numPr>
          <w:ilvl w:val="0"/>
          <w:numId w:val="40"/>
        </w:numPr>
        <w:spacing w:line="240" w:lineRule="auto"/>
        <w:ind w:left="0" w:firstLine="0"/>
        <w:jc w:val="both"/>
        <w:rPr>
          <w:rFonts w:ascii="Arial Narrow" w:hAnsi="Arial Narrow"/>
          <w:b/>
          <w:sz w:val="24"/>
          <w:szCs w:val="24"/>
        </w:rPr>
      </w:pPr>
      <w:r w:rsidRPr="007E26DD">
        <w:rPr>
          <w:rFonts w:ascii="Arial Narrow" w:hAnsi="Arial Narrow"/>
          <w:b/>
          <w:sz w:val="24"/>
          <w:szCs w:val="24"/>
        </w:rPr>
        <w:t>DOS PRAZOS E DAS CONDIÇÕES PARA ASSINATURA E EXECUÇÃO DA ATA</w:t>
      </w:r>
      <w:r>
        <w:rPr>
          <w:rFonts w:ascii="Arial Narrow" w:hAnsi="Arial Narrow"/>
          <w:b/>
          <w:sz w:val="24"/>
          <w:szCs w:val="24"/>
        </w:rPr>
        <w:t xml:space="preserve"> DE REGISTRO DE PREÇOS</w:t>
      </w:r>
      <w:r w:rsidRPr="007E26DD">
        <w:rPr>
          <w:rFonts w:ascii="Arial Narrow" w:hAnsi="Arial Narrow"/>
          <w:b/>
          <w:sz w:val="24"/>
          <w:szCs w:val="24"/>
        </w:rPr>
        <w:t xml:space="preserve"> </w:t>
      </w:r>
    </w:p>
    <w:p w:rsidR="001A279D" w:rsidRDefault="001A279D" w:rsidP="001A279D">
      <w:pPr>
        <w:pStyle w:val="Corpodetexto"/>
        <w:numPr>
          <w:ilvl w:val="1"/>
          <w:numId w:val="40"/>
        </w:numPr>
        <w:spacing w:before="0"/>
        <w:ind w:left="0" w:right="-143" w:firstLine="0"/>
        <w:jc w:val="both"/>
        <w:rPr>
          <w:rFonts w:ascii="Arial Narrow" w:hAnsi="Arial Narrow"/>
          <w:b w:val="0"/>
          <w:sz w:val="24"/>
          <w:szCs w:val="24"/>
        </w:rPr>
      </w:pPr>
      <w:r w:rsidRPr="007E26DD">
        <w:rPr>
          <w:rFonts w:ascii="Arial Narrow" w:hAnsi="Arial Narrow"/>
          <w:b w:val="0"/>
          <w:bCs w:val="0"/>
          <w:sz w:val="24"/>
          <w:szCs w:val="24"/>
        </w:rPr>
        <w:t>Homologado o certame e adjudicado o objeto da licitação à</w:t>
      </w:r>
      <w:r>
        <w:rPr>
          <w:rFonts w:ascii="Arial Narrow" w:hAnsi="Arial Narrow"/>
          <w:b w:val="0"/>
          <w:bCs w:val="0"/>
          <w:sz w:val="24"/>
          <w:szCs w:val="24"/>
        </w:rPr>
        <w:t xml:space="preserve"> empresa vencedora, essa deverá </w:t>
      </w:r>
      <w:r w:rsidRPr="007E26DD">
        <w:rPr>
          <w:rFonts w:ascii="Arial Narrow" w:hAnsi="Arial Narrow"/>
          <w:b w:val="0"/>
          <w:bCs w:val="0"/>
          <w:sz w:val="24"/>
          <w:szCs w:val="24"/>
        </w:rPr>
        <w:t xml:space="preserve">dentro do </w:t>
      </w:r>
      <w:r w:rsidRPr="007E26DD">
        <w:rPr>
          <w:rFonts w:ascii="Arial Narrow" w:hAnsi="Arial Narrow"/>
          <w:b w:val="0"/>
          <w:sz w:val="24"/>
          <w:szCs w:val="24"/>
        </w:rPr>
        <w:t xml:space="preserve">prazo máximo de </w:t>
      </w:r>
      <w:r>
        <w:rPr>
          <w:rFonts w:ascii="Arial Narrow" w:hAnsi="Arial Narrow"/>
          <w:b w:val="0"/>
          <w:sz w:val="24"/>
          <w:szCs w:val="24"/>
        </w:rPr>
        <w:t>03 (três</w:t>
      </w:r>
      <w:r w:rsidRPr="007E26DD">
        <w:rPr>
          <w:rFonts w:ascii="Arial Narrow" w:hAnsi="Arial Narrow"/>
          <w:b w:val="0"/>
          <w:sz w:val="24"/>
          <w:szCs w:val="24"/>
        </w:rPr>
        <w:t xml:space="preserve">) dias assinar a ATA DE REGISTRO após a convocação realizada pelo </w:t>
      </w:r>
      <w:r>
        <w:rPr>
          <w:rFonts w:ascii="Arial Narrow" w:hAnsi="Arial Narrow"/>
          <w:b w:val="0"/>
          <w:sz w:val="24"/>
          <w:szCs w:val="24"/>
        </w:rPr>
        <w:lastRenderedPageBreak/>
        <w:t>Município de Itambé do Mato Dentro</w:t>
      </w:r>
      <w:r w:rsidRPr="007E26DD">
        <w:rPr>
          <w:rFonts w:ascii="Arial Narrow" w:hAnsi="Arial Narrow"/>
          <w:b w:val="0"/>
          <w:sz w:val="24"/>
          <w:szCs w:val="24"/>
        </w:rPr>
        <w:t>.</w:t>
      </w:r>
    </w:p>
    <w:p w:rsidR="001A279D" w:rsidRDefault="001A279D" w:rsidP="001A279D">
      <w:pPr>
        <w:pStyle w:val="Corpodetexto"/>
        <w:spacing w:before="0"/>
        <w:ind w:left="0" w:right="-143"/>
        <w:jc w:val="both"/>
        <w:rPr>
          <w:rFonts w:ascii="Arial Narrow" w:hAnsi="Arial Narrow"/>
          <w:b w:val="0"/>
          <w:sz w:val="24"/>
          <w:szCs w:val="24"/>
        </w:rPr>
      </w:pPr>
    </w:p>
    <w:p w:rsidR="001A279D" w:rsidRDefault="001A279D" w:rsidP="001A279D">
      <w:pPr>
        <w:pStyle w:val="Corpodetexto"/>
        <w:numPr>
          <w:ilvl w:val="1"/>
          <w:numId w:val="40"/>
        </w:numPr>
        <w:spacing w:before="0"/>
        <w:ind w:left="0" w:right="-143" w:firstLine="0"/>
        <w:jc w:val="both"/>
        <w:rPr>
          <w:rFonts w:ascii="Arial Narrow" w:hAnsi="Arial Narrow"/>
          <w:b w:val="0"/>
          <w:sz w:val="24"/>
          <w:szCs w:val="24"/>
        </w:rPr>
      </w:pPr>
      <w:r w:rsidRPr="007E26DD">
        <w:rPr>
          <w:rFonts w:ascii="Arial Narrow" w:hAnsi="Arial Narrow"/>
          <w:b w:val="0"/>
          <w:sz w:val="24"/>
          <w:szCs w:val="24"/>
        </w:rPr>
        <w:t>O prazo de execução do objeto é de 12 (doze) meses, sem i</w:t>
      </w:r>
      <w:r>
        <w:rPr>
          <w:rFonts w:ascii="Arial Narrow" w:hAnsi="Arial Narrow"/>
          <w:b w:val="0"/>
          <w:sz w:val="24"/>
          <w:szCs w:val="24"/>
        </w:rPr>
        <w:t>nterrupção</w:t>
      </w:r>
      <w:r w:rsidRPr="007E26DD">
        <w:rPr>
          <w:rFonts w:ascii="Arial Narrow" w:hAnsi="Arial Narrow"/>
          <w:b w:val="0"/>
          <w:sz w:val="24"/>
          <w:szCs w:val="24"/>
        </w:rPr>
        <w:t>, assegurada a manutenção do equilíbrio econômico-financeiro, nas hipóteses previstas na</w:t>
      </w:r>
      <w:r>
        <w:rPr>
          <w:rFonts w:ascii="Arial Narrow" w:hAnsi="Arial Narrow"/>
          <w:b w:val="0"/>
          <w:sz w:val="24"/>
          <w:szCs w:val="24"/>
        </w:rPr>
        <w:t xml:space="preserve"> Lei Federal nº 14.133/21 e alterações posteriors.</w:t>
      </w:r>
    </w:p>
    <w:p w:rsidR="001A279D" w:rsidRDefault="001A279D" w:rsidP="001A279D">
      <w:pPr>
        <w:pStyle w:val="Corpodetexto"/>
        <w:spacing w:before="0"/>
        <w:ind w:left="0" w:right="-143"/>
        <w:jc w:val="both"/>
        <w:rPr>
          <w:rFonts w:ascii="Arial Narrow" w:hAnsi="Arial Narrow"/>
          <w:b w:val="0"/>
          <w:sz w:val="24"/>
          <w:szCs w:val="24"/>
        </w:rPr>
      </w:pPr>
    </w:p>
    <w:p w:rsidR="001A279D" w:rsidRPr="001231DE" w:rsidRDefault="001A279D" w:rsidP="001A279D">
      <w:pPr>
        <w:pStyle w:val="Corpodetexto"/>
        <w:numPr>
          <w:ilvl w:val="1"/>
          <w:numId w:val="40"/>
        </w:numPr>
        <w:spacing w:before="0"/>
        <w:ind w:left="0" w:right="-143" w:firstLine="0"/>
        <w:jc w:val="both"/>
        <w:rPr>
          <w:rFonts w:ascii="Arial Narrow" w:hAnsi="Arial Narrow"/>
          <w:b w:val="0"/>
          <w:sz w:val="24"/>
          <w:szCs w:val="24"/>
        </w:rPr>
      </w:pPr>
      <w:r w:rsidRPr="007E26DD">
        <w:rPr>
          <w:rFonts w:ascii="Arial Narrow" w:eastAsia="Batang" w:hAnsi="Arial Narrow"/>
          <w:b w:val="0"/>
          <w:sz w:val="24"/>
          <w:szCs w:val="24"/>
        </w:rPr>
        <w:t>O início da contagem do prazo deverá coincidir com a data da autorização formal (ordem de fornecimento), a ser expedida pelo contratante, mediante declaração do servidor responsável atestando o início da atividade.</w:t>
      </w:r>
    </w:p>
    <w:p w:rsidR="001A279D" w:rsidRPr="007E26DD" w:rsidRDefault="001A279D" w:rsidP="001A279D">
      <w:pPr>
        <w:pStyle w:val="Corpodetexto"/>
        <w:spacing w:before="0"/>
        <w:ind w:left="0" w:right="-143"/>
        <w:jc w:val="both"/>
        <w:rPr>
          <w:rFonts w:ascii="Arial Narrow" w:hAnsi="Arial Narrow"/>
          <w:b w:val="0"/>
          <w:sz w:val="24"/>
          <w:szCs w:val="24"/>
        </w:rPr>
      </w:pPr>
    </w:p>
    <w:p w:rsidR="001A279D" w:rsidRPr="007E26DD" w:rsidRDefault="001A279D" w:rsidP="001A279D">
      <w:pPr>
        <w:pStyle w:val="Corpodetexto"/>
        <w:numPr>
          <w:ilvl w:val="1"/>
          <w:numId w:val="40"/>
        </w:numPr>
        <w:spacing w:before="0"/>
        <w:ind w:left="0" w:right="-143" w:firstLine="0"/>
        <w:jc w:val="both"/>
        <w:rPr>
          <w:rFonts w:ascii="Arial Narrow" w:hAnsi="Arial Narrow"/>
          <w:b w:val="0"/>
          <w:sz w:val="24"/>
          <w:szCs w:val="24"/>
        </w:rPr>
      </w:pPr>
      <w:r w:rsidRPr="007E26DD">
        <w:rPr>
          <w:rFonts w:ascii="Arial Narrow" w:eastAsia="Batang" w:hAnsi="Arial Narrow"/>
          <w:b w:val="0"/>
          <w:sz w:val="24"/>
          <w:szCs w:val="24"/>
        </w:rPr>
        <w:t xml:space="preserve"> Ficará a cargo </w:t>
      </w:r>
      <w:r>
        <w:rPr>
          <w:rFonts w:ascii="Arial Narrow" w:hAnsi="Arial Narrow"/>
          <w:b w:val="0"/>
          <w:sz w:val="24"/>
          <w:szCs w:val="24"/>
        </w:rPr>
        <w:t>da Secretaria Municipal de Administração</w:t>
      </w:r>
      <w:r w:rsidRPr="007E26DD">
        <w:rPr>
          <w:rFonts w:ascii="Arial Narrow" w:hAnsi="Arial Narrow"/>
          <w:b w:val="0"/>
          <w:sz w:val="24"/>
          <w:szCs w:val="24"/>
        </w:rPr>
        <w:t xml:space="preserve"> a gestão, </w:t>
      </w:r>
      <w:r w:rsidRPr="007E26DD">
        <w:rPr>
          <w:rFonts w:ascii="Arial Narrow" w:eastAsia="Batang" w:hAnsi="Arial Narrow"/>
          <w:b w:val="0"/>
          <w:sz w:val="24"/>
          <w:szCs w:val="24"/>
        </w:rPr>
        <w:t>a fiscalização e o acompanhamento da execução de todas as fases e etapas das entregas do material.</w:t>
      </w:r>
    </w:p>
    <w:p w:rsidR="001A279D" w:rsidRDefault="001A279D" w:rsidP="001A279D">
      <w:pPr>
        <w:spacing w:after="0" w:line="240" w:lineRule="auto"/>
        <w:jc w:val="both"/>
        <w:rPr>
          <w:rFonts w:ascii="Arial Narrow" w:hAnsi="Arial Narrow"/>
          <w:sz w:val="24"/>
          <w:szCs w:val="24"/>
        </w:rPr>
      </w:pPr>
    </w:p>
    <w:p w:rsidR="00311E15" w:rsidRPr="00311E15" w:rsidRDefault="00311E15" w:rsidP="00311E15">
      <w:pPr>
        <w:pStyle w:val="PargrafodaLista"/>
        <w:numPr>
          <w:ilvl w:val="0"/>
          <w:numId w:val="40"/>
        </w:numPr>
        <w:tabs>
          <w:tab w:val="left" w:pos="0"/>
        </w:tabs>
        <w:spacing w:after="0" w:line="240" w:lineRule="auto"/>
        <w:ind w:left="0" w:firstLine="0"/>
        <w:jc w:val="both"/>
        <w:rPr>
          <w:rStyle w:val="Forte"/>
          <w:rFonts w:ascii="Arial Narrow" w:hAnsi="Arial Narrow"/>
          <w:sz w:val="24"/>
          <w:szCs w:val="24"/>
          <w:bdr w:val="none" w:sz="0" w:space="0" w:color="auto" w:frame="1"/>
          <w:shd w:val="clear" w:color="auto" w:fill="FAFAFA"/>
        </w:rPr>
      </w:pPr>
      <w:r w:rsidRPr="00311E15">
        <w:rPr>
          <w:rStyle w:val="Forte"/>
          <w:rFonts w:ascii="Arial Narrow" w:hAnsi="Arial Narrow"/>
          <w:sz w:val="24"/>
          <w:szCs w:val="24"/>
          <w:bdr w:val="none" w:sz="0" w:space="0" w:color="auto" w:frame="1"/>
          <w:shd w:val="clear" w:color="auto" w:fill="FAFAFA"/>
        </w:rPr>
        <w:t>DA EXCLUSIVIDADE DE PARTICIPAÇÃO DE MICROEMPRESA E EMPRESA DE PEQUENO PORTE:</w:t>
      </w:r>
    </w:p>
    <w:p w:rsidR="00311E15" w:rsidRDefault="00311E15" w:rsidP="00311E15">
      <w:pPr>
        <w:pStyle w:val="PargrafodaLista"/>
        <w:spacing w:after="0" w:line="240" w:lineRule="auto"/>
        <w:ind w:left="360"/>
        <w:jc w:val="both"/>
        <w:rPr>
          <w:rFonts w:ascii="Arial Narrow" w:hAnsi="Arial Narrow" w:cs="Times New Roman"/>
          <w:sz w:val="24"/>
          <w:szCs w:val="24"/>
        </w:rPr>
      </w:pPr>
    </w:p>
    <w:p w:rsidR="00311E15" w:rsidRPr="00FF1F38" w:rsidRDefault="00311E15" w:rsidP="00311E15">
      <w:pPr>
        <w:jc w:val="both"/>
        <w:rPr>
          <w:rFonts w:ascii="Arial Narrow" w:hAnsi="Arial Narrow"/>
          <w:sz w:val="24"/>
          <w:szCs w:val="24"/>
        </w:rPr>
      </w:pPr>
      <w:r w:rsidRPr="00311E15">
        <w:rPr>
          <w:rFonts w:ascii="Arial Narrow" w:hAnsi="Arial Narrow"/>
          <w:sz w:val="24"/>
          <w:szCs w:val="24"/>
        </w:rPr>
        <w:t>Considerando</w:t>
      </w:r>
      <w:r>
        <w:rPr>
          <w:rFonts w:ascii="Arial Narrow" w:hAnsi="Arial Narrow"/>
          <w:b/>
          <w:sz w:val="24"/>
          <w:szCs w:val="24"/>
        </w:rPr>
        <w:t xml:space="preserve"> </w:t>
      </w:r>
      <w:r w:rsidRPr="00FF1F38">
        <w:rPr>
          <w:rFonts w:ascii="Arial Narrow" w:hAnsi="Arial Narrow"/>
          <w:sz w:val="24"/>
          <w:szCs w:val="24"/>
        </w:rPr>
        <w:t>o artigo 48, I, da lei Complementar n.º 123 de 14 de dezembro de 2006, que institui o Estatuto Nacional da Microempresa e Empresa de pequeno Porte, conforme abaixo:</w:t>
      </w:r>
    </w:p>
    <w:p w:rsidR="00311E15" w:rsidRPr="00FF1F38" w:rsidRDefault="00311E15" w:rsidP="00311E15">
      <w:pPr>
        <w:ind w:left="2268"/>
        <w:jc w:val="both"/>
        <w:rPr>
          <w:rFonts w:ascii="Arial Narrow" w:hAnsi="Arial Narrow"/>
          <w:i/>
          <w:color w:val="000000"/>
          <w:sz w:val="24"/>
          <w:szCs w:val="24"/>
        </w:rPr>
      </w:pPr>
      <w:bookmarkStart w:id="0" w:name="art48."/>
      <w:bookmarkEnd w:id="0"/>
      <w:r w:rsidRPr="00FF1F38">
        <w:rPr>
          <w:rFonts w:ascii="Arial Narrow" w:hAnsi="Arial Narrow"/>
          <w:i/>
          <w:color w:val="000000"/>
          <w:sz w:val="24"/>
          <w:szCs w:val="24"/>
        </w:rPr>
        <w:t>“Art. 48. Para o cumprimento do disposto no art. 47 desta Lei Complementar, a administração pública:</w:t>
      </w:r>
    </w:p>
    <w:p w:rsidR="00311E15" w:rsidRPr="00311E15" w:rsidRDefault="00311E15" w:rsidP="00311E15">
      <w:pPr>
        <w:ind w:left="2268"/>
        <w:jc w:val="both"/>
        <w:rPr>
          <w:rFonts w:ascii="Arial Narrow" w:hAnsi="Arial Narrow"/>
          <w:i/>
          <w:color w:val="000000"/>
          <w:sz w:val="24"/>
          <w:szCs w:val="24"/>
        </w:rPr>
      </w:pPr>
      <w:r w:rsidRPr="00311E15">
        <w:rPr>
          <w:rFonts w:ascii="Arial Narrow" w:hAnsi="Arial Narrow"/>
          <w:i/>
          <w:color w:val="000000"/>
          <w:sz w:val="24"/>
          <w:szCs w:val="24"/>
        </w:rPr>
        <w:t>I - deverá realizar processo licitatório destinado exclusivamente à participação de microempresas e empresas de pequeno porte nos itens de contratação cujo valor seja de até R$ 80.000,00 (oitenta mil reais); </w:t>
      </w:r>
    </w:p>
    <w:p w:rsidR="00311E15" w:rsidRPr="007E26DD" w:rsidRDefault="00311E15" w:rsidP="001A279D">
      <w:pPr>
        <w:spacing w:after="0" w:line="240" w:lineRule="auto"/>
        <w:jc w:val="both"/>
        <w:rPr>
          <w:rFonts w:ascii="Arial Narrow" w:hAnsi="Arial Narrow"/>
          <w:sz w:val="24"/>
          <w:szCs w:val="24"/>
        </w:rPr>
      </w:pPr>
    </w:p>
    <w:p w:rsidR="001A279D" w:rsidRPr="00E817FE" w:rsidRDefault="001A279D" w:rsidP="001A279D">
      <w:pPr>
        <w:numPr>
          <w:ilvl w:val="0"/>
          <w:numId w:val="40"/>
        </w:numPr>
        <w:spacing w:after="0" w:line="240" w:lineRule="auto"/>
        <w:ind w:left="0" w:firstLine="0"/>
        <w:contextualSpacing/>
        <w:rPr>
          <w:rFonts w:ascii="Arial Narrow" w:hAnsi="Arial Narrow"/>
          <w:b/>
          <w:sz w:val="24"/>
          <w:szCs w:val="24"/>
        </w:rPr>
      </w:pPr>
      <w:r w:rsidRPr="00E817FE">
        <w:rPr>
          <w:rFonts w:ascii="Arial Narrow" w:hAnsi="Arial Narrow"/>
          <w:b/>
          <w:sz w:val="24"/>
          <w:szCs w:val="24"/>
        </w:rPr>
        <w:t>CRITÉRIOS DE MEDIÇÃO E DE PAGAMENTO:</w:t>
      </w:r>
    </w:p>
    <w:p w:rsidR="001A279D" w:rsidRPr="00E817FE" w:rsidRDefault="001A279D" w:rsidP="001A279D">
      <w:pPr>
        <w:spacing w:after="0" w:line="240" w:lineRule="auto"/>
        <w:contextualSpacing/>
        <w:rPr>
          <w:rFonts w:ascii="Arial Narrow" w:hAnsi="Arial Narrow"/>
          <w:sz w:val="24"/>
          <w:szCs w:val="24"/>
        </w:rPr>
      </w:pPr>
    </w:p>
    <w:p w:rsidR="001A279D" w:rsidRPr="00E817FE" w:rsidRDefault="001A279D" w:rsidP="001A279D">
      <w:pPr>
        <w:numPr>
          <w:ilvl w:val="1"/>
          <w:numId w:val="40"/>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Recebimento do Objeto:</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Cs/>
          <w:sz w:val="24"/>
          <w:szCs w:val="24"/>
        </w:rPr>
        <w:t xml:space="preserve">A entrega do produto do preço registrado será efetuada de acordo com as necessidades da Prefeitura, após a prévia autorização requisitória acompanhada da nota de empenho respectiva.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Cs/>
          <w:sz w:val="24"/>
          <w:szCs w:val="24"/>
        </w:rPr>
        <w:t xml:space="preserve">A confirmação do pedido será repassada à Detentora pelos meios existentes de comunicação de forma a abreviar o feito (e-mail), e estará condicionada a atualização, pela Detentora, de sua regularidade fiscal e trabalhista.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
          <w:bCs/>
          <w:sz w:val="24"/>
          <w:szCs w:val="24"/>
        </w:rPr>
        <w:t xml:space="preserve">Local de entrega dos produtos contratados </w:t>
      </w:r>
      <w:r>
        <w:rPr>
          <w:rFonts w:ascii="Arial Narrow" w:hAnsi="Arial Narrow"/>
          <w:b/>
          <w:bCs/>
          <w:sz w:val="24"/>
          <w:szCs w:val="24"/>
        </w:rPr>
        <w:t>–</w:t>
      </w:r>
      <w:r w:rsidRPr="000F041D">
        <w:rPr>
          <w:rFonts w:ascii="Arial Narrow" w:hAnsi="Arial Narrow"/>
          <w:b/>
          <w:bCs/>
          <w:sz w:val="24"/>
          <w:szCs w:val="24"/>
        </w:rPr>
        <w:t xml:space="preserve"> </w:t>
      </w:r>
      <w:r>
        <w:rPr>
          <w:rFonts w:ascii="Arial Narrow" w:hAnsi="Arial Narrow"/>
          <w:b/>
          <w:bCs/>
          <w:sz w:val="24"/>
          <w:szCs w:val="24"/>
        </w:rPr>
        <w:t>conforme subitem 3.3</w:t>
      </w:r>
      <w:r w:rsidRPr="000F041D">
        <w:rPr>
          <w:rFonts w:ascii="Arial Narrow" w:hAnsi="Arial Narrow"/>
          <w:bCs/>
          <w:sz w:val="24"/>
          <w:szCs w:val="24"/>
        </w:rPr>
        <w:t>,</w:t>
      </w:r>
      <w:r>
        <w:rPr>
          <w:rFonts w:ascii="Arial Narrow" w:hAnsi="Arial Narrow"/>
          <w:bCs/>
          <w:sz w:val="24"/>
          <w:szCs w:val="24"/>
        </w:rPr>
        <w:t xml:space="preserve"> correndo por conta da contratada</w:t>
      </w:r>
      <w:r w:rsidRPr="000F041D">
        <w:rPr>
          <w:rFonts w:ascii="Arial Narrow" w:hAnsi="Arial Narrow"/>
          <w:bCs/>
          <w:sz w:val="24"/>
          <w:szCs w:val="24"/>
        </w:rPr>
        <w:t xml:space="preserve"> todas as despesas pertinentes, tais como transporte, embalagens, descarga, seguro, tributos, encargos trabalhistas e previdenciários.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 xml:space="preserve">Entregue, o objeto será recebido por servidor designado pela Prefeitura: </w:t>
      </w:r>
    </w:p>
    <w:p w:rsidR="001A279D" w:rsidRDefault="001A279D" w:rsidP="001A279D">
      <w:pPr>
        <w:tabs>
          <w:tab w:val="left" w:pos="142"/>
        </w:tabs>
        <w:spacing w:after="0" w:line="240" w:lineRule="auto"/>
        <w:contextualSpacing/>
        <w:jc w:val="both"/>
        <w:rPr>
          <w:rFonts w:ascii="Arial Narrow" w:hAnsi="Arial Narrow"/>
          <w:bCs/>
          <w:sz w:val="24"/>
          <w:szCs w:val="24"/>
        </w:rPr>
      </w:pPr>
    </w:p>
    <w:p w:rsidR="001A279D" w:rsidRPr="00B60A63" w:rsidRDefault="001A279D" w:rsidP="001A279D">
      <w:pPr>
        <w:numPr>
          <w:ilvl w:val="1"/>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 xml:space="preserve">Constatadas irregularidades no objeto, o município, sem prejuízo das penalidades cabíveis, poderá: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 xml:space="preserve">Rejeitá-lo se não corresponder às especificações do </w:t>
      </w:r>
      <w:r>
        <w:rPr>
          <w:rFonts w:ascii="Arial Narrow" w:hAnsi="Arial Narrow"/>
          <w:bCs/>
          <w:sz w:val="24"/>
          <w:szCs w:val="24"/>
        </w:rPr>
        <w:t>termo de referência - Anexo I</w:t>
      </w:r>
      <w:r w:rsidRPr="00B60A63">
        <w:rPr>
          <w:rFonts w:ascii="Arial Narrow" w:hAnsi="Arial Narrow"/>
          <w:bCs/>
          <w:sz w:val="24"/>
          <w:szCs w:val="24"/>
        </w:rPr>
        <w:t xml:space="preserve"> do Edital, determinando sua substituição/correção;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Em caso de defeito, ou desconfor</w:t>
      </w:r>
      <w:r>
        <w:rPr>
          <w:rFonts w:ascii="Arial Narrow" w:hAnsi="Arial Narrow"/>
          <w:bCs/>
          <w:sz w:val="24"/>
          <w:szCs w:val="24"/>
        </w:rPr>
        <w:t>midade com o termo de referência, será concedido o prazo de 07 (sete</w:t>
      </w:r>
      <w:r w:rsidRPr="00B60A63">
        <w:rPr>
          <w:rFonts w:ascii="Arial Narrow" w:hAnsi="Arial Narrow"/>
          <w:bCs/>
          <w:sz w:val="24"/>
          <w:szCs w:val="24"/>
        </w:rPr>
        <w:t xml:space="preserve">) dias úteis para regularização ou substituição. </w:t>
      </w:r>
    </w:p>
    <w:p w:rsidR="001A279D"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Após o recebimento dos produtos, a nota fiscal será atestad</w:t>
      </w:r>
      <w:r>
        <w:rPr>
          <w:rFonts w:ascii="Arial Narrow" w:hAnsi="Arial Narrow"/>
          <w:bCs/>
          <w:sz w:val="24"/>
          <w:szCs w:val="24"/>
        </w:rPr>
        <w:t>a e encaminhada para pagamento.</w:t>
      </w:r>
    </w:p>
    <w:p w:rsidR="001A279D" w:rsidRPr="00B60A63" w:rsidRDefault="001A279D" w:rsidP="001A279D">
      <w:pPr>
        <w:numPr>
          <w:ilvl w:val="2"/>
          <w:numId w:val="40"/>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lastRenderedPageBreak/>
        <w:t>O recebimento definitivo não exime a contratada da responsabilidade civil pela solidez, segurança e funcionamento do(s) produto(s) fornecido(s).</w:t>
      </w:r>
    </w:p>
    <w:p w:rsidR="001A279D" w:rsidRDefault="001A279D" w:rsidP="001A279D">
      <w:pPr>
        <w:tabs>
          <w:tab w:val="left" w:pos="142"/>
        </w:tabs>
        <w:spacing w:after="0" w:line="240" w:lineRule="auto"/>
        <w:contextualSpacing/>
        <w:jc w:val="both"/>
        <w:rPr>
          <w:rFonts w:ascii="Arial Narrow" w:hAnsi="Arial Narrow"/>
          <w:b/>
          <w:bCs/>
          <w:sz w:val="24"/>
          <w:szCs w:val="24"/>
        </w:rPr>
      </w:pPr>
    </w:p>
    <w:p w:rsidR="001A279D" w:rsidRPr="00E817FE" w:rsidRDefault="001A279D" w:rsidP="001A279D">
      <w:pPr>
        <w:numPr>
          <w:ilvl w:val="1"/>
          <w:numId w:val="40"/>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rsidR="001A279D" w:rsidRPr="00E817FE" w:rsidRDefault="001A279D" w:rsidP="001A279D">
      <w:pPr>
        <w:numPr>
          <w:ilvl w:val="2"/>
          <w:numId w:val="40"/>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rsidR="001A279D" w:rsidRPr="00E817FE" w:rsidRDefault="001A279D" w:rsidP="001A279D">
      <w:pPr>
        <w:spacing w:after="0" w:line="240" w:lineRule="auto"/>
        <w:contextualSpacing/>
        <w:jc w:val="both"/>
        <w:rPr>
          <w:rFonts w:ascii="Arial Narrow" w:hAnsi="Arial Narrow"/>
          <w:sz w:val="24"/>
          <w:szCs w:val="24"/>
        </w:rPr>
      </w:pP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d)</w:t>
      </w:r>
      <w:r w:rsidRPr="00E817FE">
        <w:rPr>
          <w:rFonts w:ascii="Arial Narrow" w:hAnsi="Arial Narrow"/>
          <w:sz w:val="24"/>
          <w:szCs w:val="24"/>
        </w:rPr>
        <w:tab/>
        <w:t xml:space="preserve">o período respectivo de execução do contrato; </w:t>
      </w: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rsidR="001A279D" w:rsidRPr="00E817FE" w:rsidRDefault="001A279D" w:rsidP="001A27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rsidR="001A279D" w:rsidRPr="00E817FE" w:rsidRDefault="001A279D" w:rsidP="001A279D">
      <w:pPr>
        <w:spacing w:after="0" w:line="240" w:lineRule="auto"/>
        <w:contextualSpacing/>
        <w:jc w:val="both"/>
        <w:rPr>
          <w:rFonts w:ascii="Arial Narrow" w:hAnsi="Arial Narrow"/>
          <w:sz w:val="24"/>
          <w:szCs w:val="24"/>
        </w:rPr>
      </w:pP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A279D" w:rsidRPr="00E817FE" w:rsidRDefault="001A279D" w:rsidP="001A279D">
      <w:pPr>
        <w:numPr>
          <w:ilvl w:val="2"/>
          <w:numId w:val="40"/>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rsidR="001A279D" w:rsidRPr="00E817FE" w:rsidRDefault="001A279D" w:rsidP="001A279D">
      <w:pPr>
        <w:tabs>
          <w:tab w:val="left" w:pos="142"/>
        </w:tabs>
        <w:spacing w:after="0" w:line="240" w:lineRule="auto"/>
        <w:contextualSpacing/>
        <w:jc w:val="both"/>
        <w:rPr>
          <w:rFonts w:ascii="Arial Narrow" w:hAnsi="Arial Narrow"/>
          <w:sz w:val="24"/>
          <w:szCs w:val="24"/>
        </w:rPr>
      </w:pPr>
    </w:p>
    <w:p w:rsidR="001A279D" w:rsidRPr="00E817FE" w:rsidRDefault="001A279D" w:rsidP="001A279D">
      <w:pPr>
        <w:numPr>
          <w:ilvl w:val="0"/>
          <w:numId w:val="15"/>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Nacional;</w:t>
      </w:r>
    </w:p>
    <w:p w:rsidR="001A279D" w:rsidRPr="00E817FE" w:rsidRDefault="001A279D" w:rsidP="001A279D">
      <w:pPr>
        <w:numPr>
          <w:ilvl w:val="0"/>
          <w:numId w:val="15"/>
        </w:numPr>
        <w:tabs>
          <w:tab w:val="left" w:pos="284"/>
        </w:tabs>
        <w:spacing w:after="0" w:line="240" w:lineRule="auto"/>
        <w:ind w:left="0" w:firstLine="0"/>
        <w:contextualSpacing/>
        <w:jc w:val="both"/>
        <w:rPr>
          <w:rFonts w:ascii="Arial Narrow" w:hAnsi="Arial Narrow"/>
          <w:sz w:val="24"/>
          <w:szCs w:val="24"/>
        </w:rPr>
      </w:pPr>
      <w:bookmarkStart w:id="1" w:name="_Hlk123846601"/>
      <w:r w:rsidRPr="00E817FE">
        <w:rPr>
          <w:rFonts w:ascii="Arial Narrow" w:hAnsi="Arial Narrow"/>
          <w:sz w:val="24"/>
          <w:szCs w:val="24"/>
        </w:rPr>
        <w:t xml:space="preserve">Prova de </w:t>
      </w:r>
      <w:bookmarkEnd w:id="1"/>
      <w:r w:rsidRPr="00E817FE">
        <w:rPr>
          <w:rFonts w:ascii="Arial Narrow" w:hAnsi="Arial Narrow"/>
          <w:sz w:val="24"/>
          <w:szCs w:val="24"/>
        </w:rPr>
        <w:t>regularidade para com a Fazenda Estadual;</w:t>
      </w:r>
    </w:p>
    <w:p w:rsidR="001A279D" w:rsidRPr="00E817FE" w:rsidRDefault="001A279D" w:rsidP="001A279D">
      <w:pPr>
        <w:numPr>
          <w:ilvl w:val="0"/>
          <w:numId w:val="15"/>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Municipal;</w:t>
      </w:r>
    </w:p>
    <w:p w:rsidR="001A279D" w:rsidRPr="00E817FE" w:rsidRDefault="001A279D" w:rsidP="001A279D">
      <w:pPr>
        <w:numPr>
          <w:ilvl w:val="0"/>
          <w:numId w:val="15"/>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Certidão de Regularidade do FGTS – CRF;</w:t>
      </w:r>
    </w:p>
    <w:p w:rsidR="001A279D" w:rsidRPr="00E817FE" w:rsidRDefault="001A279D" w:rsidP="001A279D">
      <w:pPr>
        <w:numPr>
          <w:ilvl w:val="0"/>
          <w:numId w:val="15"/>
        </w:numPr>
        <w:tabs>
          <w:tab w:val="left" w:pos="284"/>
        </w:tabs>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Certidão Negativa de Débitos Trabalhistas – CNDT.</w:t>
      </w:r>
    </w:p>
    <w:p w:rsidR="001A279D" w:rsidRPr="00E817FE" w:rsidRDefault="001A279D" w:rsidP="001A279D">
      <w:pPr>
        <w:spacing w:after="0" w:line="240" w:lineRule="auto"/>
        <w:contextualSpacing/>
        <w:jc w:val="both"/>
        <w:rPr>
          <w:rFonts w:ascii="Arial Narrow" w:hAnsi="Arial Narrow"/>
          <w:b/>
          <w:bCs/>
          <w:sz w:val="24"/>
          <w:szCs w:val="24"/>
        </w:rPr>
      </w:pP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rsidR="001A279D" w:rsidRPr="00E817FE" w:rsidRDefault="001A279D" w:rsidP="001A279D">
      <w:pPr>
        <w:spacing w:after="0" w:line="240" w:lineRule="auto"/>
        <w:contextualSpacing/>
        <w:jc w:val="both"/>
        <w:rPr>
          <w:rFonts w:ascii="Arial Narrow" w:hAnsi="Arial Narrow"/>
          <w:sz w:val="24"/>
          <w:szCs w:val="24"/>
        </w:rPr>
      </w:pPr>
    </w:p>
    <w:p w:rsidR="001A279D" w:rsidRPr="00E817FE" w:rsidRDefault="001A279D" w:rsidP="001A279D">
      <w:pPr>
        <w:numPr>
          <w:ilvl w:val="1"/>
          <w:numId w:val="40"/>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lastRenderedPageBreak/>
        <w:t xml:space="preserve"> Prazo de pagamento:</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1A279D" w:rsidRPr="00E817FE" w:rsidRDefault="001A279D" w:rsidP="001A279D">
      <w:pPr>
        <w:spacing w:after="0" w:line="240" w:lineRule="auto"/>
        <w:contextualSpacing/>
        <w:jc w:val="both"/>
        <w:rPr>
          <w:rFonts w:ascii="Arial Narrow" w:hAnsi="Arial Narrow"/>
          <w:sz w:val="24"/>
          <w:szCs w:val="24"/>
        </w:rPr>
      </w:pPr>
    </w:p>
    <w:p w:rsidR="001A279D" w:rsidRPr="00E817FE" w:rsidRDefault="001A279D" w:rsidP="001A279D">
      <w:pPr>
        <w:numPr>
          <w:ilvl w:val="1"/>
          <w:numId w:val="40"/>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O pagamento será realizado por meio de ordem bancária, para crédito em banco, agência e conta corrente indicados pelo contratado.</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rsidR="001A279D" w:rsidRPr="00E817FE" w:rsidRDefault="001A279D" w:rsidP="001A279D">
      <w:pPr>
        <w:numPr>
          <w:ilvl w:val="2"/>
          <w:numId w:val="4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A279D" w:rsidRPr="00E80C9A" w:rsidRDefault="001A279D" w:rsidP="001A279D">
      <w:pPr>
        <w:spacing w:after="0" w:line="240" w:lineRule="auto"/>
        <w:contextualSpacing/>
        <w:jc w:val="both"/>
        <w:rPr>
          <w:rFonts w:ascii="Times New Roman" w:hAnsi="Times New Roman"/>
          <w:sz w:val="24"/>
          <w:szCs w:val="24"/>
        </w:rPr>
      </w:pPr>
    </w:p>
    <w:p w:rsidR="001A279D" w:rsidRPr="00E817FE" w:rsidRDefault="001A279D" w:rsidP="001A279D">
      <w:pPr>
        <w:numPr>
          <w:ilvl w:val="0"/>
          <w:numId w:val="40"/>
        </w:numPr>
        <w:spacing w:after="0" w:line="240" w:lineRule="auto"/>
        <w:ind w:left="0" w:firstLine="0"/>
        <w:contextualSpacing/>
        <w:rPr>
          <w:rFonts w:ascii="Arial Narrow" w:hAnsi="Arial Narrow"/>
          <w:b/>
          <w:sz w:val="24"/>
          <w:szCs w:val="24"/>
        </w:rPr>
      </w:pPr>
      <w:r w:rsidRPr="00E817FE">
        <w:rPr>
          <w:rFonts w:ascii="Arial Narrow" w:hAnsi="Arial Narrow"/>
          <w:b/>
          <w:sz w:val="24"/>
          <w:szCs w:val="24"/>
        </w:rPr>
        <w:t>DA DOTAÇÃO ORÇAMENTARIA:</w:t>
      </w:r>
    </w:p>
    <w:p w:rsidR="001A279D" w:rsidRPr="00E817FE" w:rsidRDefault="001A279D" w:rsidP="001A279D">
      <w:pPr>
        <w:spacing w:after="0" w:line="240" w:lineRule="auto"/>
        <w:contextualSpacing/>
        <w:rPr>
          <w:rFonts w:ascii="Arial Narrow" w:hAnsi="Arial Narrow"/>
          <w:sz w:val="24"/>
          <w:szCs w:val="24"/>
        </w:rPr>
      </w:pPr>
    </w:p>
    <w:p w:rsidR="001A279D" w:rsidRDefault="001A279D" w:rsidP="001A279D">
      <w:pPr>
        <w:pStyle w:val="PargrafodaLista"/>
        <w:numPr>
          <w:ilvl w:val="1"/>
          <w:numId w:val="40"/>
        </w:numPr>
        <w:spacing w:after="0" w:line="240" w:lineRule="auto"/>
        <w:ind w:left="0" w:firstLine="0"/>
        <w:rPr>
          <w:rFonts w:ascii="Arial Narrow" w:hAnsi="Arial Narrow"/>
          <w:sz w:val="24"/>
          <w:szCs w:val="24"/>
        </w:rPr>
      </w:pPr>
      <w:r w:rsidRPr="00597716">
        <w:rPr>
          <w:rFonts w:ascii="Arial Narrow" w:hAnsi="Arial Narrow"/>
          <w:sz w:val="24"/>
          <w:szCs w:val="24"/>
        </w:rPr>
        <w:t>O registro de preços independe de previsão orçamentária, em conformidade com o Art. 48, §2° do Decreto Municipal n° 027/2023:</w:t>
      </w:r>
    </w:p>
    <w:p w:rsidR="001A279D" w:rsidRDefault="001A279D" w:rsidP="001A279D">
      <w:pPr>
        <w:pStyle w:val="PargrafodaLista"/>
        <w:spacing w:after="0" w:line="240" w:lineRule="auto"/>
        <w:ind w:left="0"/>
        <w:rPr>
          <w:rFonts w:ascii="Arial Narrow" w:hAnsi="Arial Narrow"/>
          <w:sz w:val="24"/>
          <w:szCs w:val="24"/>
        </w:rPr>
      </w:pPr>
    </w:p>
    <w:p w:rsidR="001A279D" w:rsidRDefault="001A279D" w:rsidP="001A279D">
      <w:pPr>
        <w:pStyle w:val="PargrafodaLista"/>
        <w:spacing w:after="0" w:line="240" w:lineRule="auto"/>
        <w:ind w:left="3402"/>
        <w:rPr>
          <w:rFonts w:ascii="Arial Narrow" w:hAnsi="Arial Narrow"/>
          <w:i/>
          <w:sz w:val="24"/>
          <w:szCs w:val="24"/>
        </w:rPr>
      </w:pPr>
      <w:r w:rsidRPr="00597716">
        <w:rPr>
          <w:rFonts w:ascii="Arial Narrow" w:hAnsi="Arial Narrow"/>
          <w:i/>
          <w:sz w:val="24"/>
          <w:szCs w:val="24"/>
        </w:rPr>
        <w:t>Art. 48.</w:t>
      </w:r>
    </w:p>
    <w:p w:rsidR="001A279D" w:rsidRPr="00597716" w:rsidRDefault="001A279D" w:rsidP="001A279D">
      <w:pPr>
        <w:pStyle w:val="PargrafodaLista"/>
        <w:spacing w:after="0" w:line="240" w:lineRule="auto"/>
        <w:ind w:left="3402"/>
        <w:rPr>
          <w:rFonts w:ascii="Arial Narrow" w:hAnsi="Arial Narrow"/>
          <w:i/>
          <w:sz w:val="24"/>
          <w:szCs w:val="24"/>
        </w:rPr>
      </w:pPr>
    </w:p>
    <w:p w:rsidR="001A279D" w:rsidRPr="00787368" w:rsidRDefault="001A279D" w:rsidP="001A279D">
      <w:pPr>
        <w:spacing w:after="0"/>
        <w:ind w:left="3402"/>
        <w:jc w:val="both"/>
        <w:rPr>
          <w:rFonts w:ascii="Arial" w:hAnsi="Arial" w:cs="Arial"/>
        </w:rPr>
      </w:pPr>
      <w:r w:rsidRPr="00597716">
        <w:rPr>
          <w:rFonts w:ascii="Arial Narrow" w:hAnsi="Arial Narrow" w:cs="Arial"/>
          <w:i/>
          <w:sz w:val="24"/>
          <w:szCs w:val="24"/>
        </w:rPr>
        <w:t>§ 2º Na licitação para registro de preços não é necessário indicar a dotação orçamentária, que somente será exigida para a formalização do contrato ou outro instrumento hábil</w:t>
      </w:r>
      <w:r w:rsidRPr="00787368">
        <w:rPr>
          <w:rFonts w:ascii="Arial" w:hAnsi="Arial" w:cs="Arial"/>
        </w:rPr>
        <w:t xml:space="preserve">. </w:t>
      </w:r>
    </w:p>
    <w:p w:rsidR="001A279D" w:rsidRPr="00597716" w:rsidRDefault="001A279D" w:rsidP="001A279D">
      <w:pPr>
        <w:pStyle w:val="PargrafodaLista"/>
        <w:spacing w:after="0" w:line="240" w:lineRule="auto"/>
        <w:ind w:left="360"/>
        <w:rPr>
          <w:rFonts w:ascii="Arial Narrow" w:hAnsi="Arial Narrow"/>
          <w:b/>
          <w:sz w:val="24"/>
          <w:szCs w:val="24"/>
        </w:rPr>
      </w:pPr>
    </w:p>
    <w:p w:rsidR="001A279D" w:rsidRPr="00CB3F4F" w:rsidRDefault="001A279D" w:rsidP="001A279D">
      <w:pPr>
        <w:numPr>
          <w:ilvl w:val="0"/>
          <w:numId w:val="40"/>
        </w:numPr>
        <w:spacing w:after="0" w:line="240" w:lineRule="auto"/>
        <w:ind w:left="0" w:firstLine="0"/>
        <w:contextualSpacing/>
        <w:rPr>
          <w:rFonts w:ascii="Arial Narrow" w:hAnsi="Arial Narrow"/>
          <w:b/>
          <w:sz w:val="24"/>
          <w:szCs w:val="24"/>
        </w:rPr>
      </w:pPr>
      <w:r w:rsidRPr="00CB3F4F">
        <w:rPr>
          <w:rFonts w:ascii="Arial Narrow" w:hAnsi="Arial Narrow"/>
          <w:b/>
          <w:sz w:val="24"/>
          <w:szCs w:val="24"/>
        </w:rPr>
        <w:t xml:space="preserve">OBRIGAÇÃO DAS PARTES: </w:t>
      </w:r>
    </w:p>
    <w:p w:rsidR="001A279D" w:rsidRPr="00CB3F4F" w:rsidRDefault="001A279D" w:rsidP="001A279D">
      <w:pPr>
        <w:spacing w:after="0" w:line="240" w:lineRule="auto"/>
        <w:contextualSpacing/>
        <w:rPr>
          <w:rFonts w:ascii="Arial Narrow" w:hAnsi="Arial Narrow"/>
          <w:sz w:val="24"/>
          <w:szCs w:val="24"/>
        </w:rPr>
      </w:pPr>
    </w:p>
    <w:p w:rsidR="001A279D" w:rsidRPr="00CB3F4F" w:rsidRDefault="001A279D" w:rsidP="001A279D">
      <w:pPr>
        <w:numPr>
          <w:ilvl w:val="1"/>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Contratante:</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Exigir o cumprimento de todas as obrigações assumidas pelo Contratado, de acordo com o contrato e seus anexos;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Receber o objeto no prazo e condições estabelecidas no Termo de Referência;</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1A279D" w:rsidRPr="00665D0A"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Acompanhar e fiscalizar a execução do contrato e o cumprimento das obrigações pelo Contratado;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Efetuar o pagamento ao Contratado do valor correspondente ao fornecimento do objeto, no prazo, forma e condições estabelecidos no presente Contrato;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Aplicar ao Contratado as sanções previstas na lei e neste Contrato; </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Cientificar o órgão de representação judicial para adoção das medidas cabíveis quando do descumprimento de obrigações pelo Contratado;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Responder eventuais pedidos de reestabelecimento do equilíbrio econômico-financeiro feitos pelo contratado.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os emitentes das garantias quanto ao início de processo administrativo para apuração de descumprimento de cláusulas contratuais.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A279D" w:rsidRPr="00CB3F4F" w:rsidRDefault="001A279D" w:rsidP="001A279D">
      <w:pPr>
        <w:spacing w:after="0" w:line="240" w:lineRule="auto"/>
        <w:contextualSpacing/>
        <w:jc w:val="both"/>
        <w:rPr>
          <w:rFonts w:ascii="Arial Narrow" w:hAnsi="Arial Narrow"/>
          <w:sz w:val="24"/>
          <w:szCs w:val="24"/>
        </w:rPr>
      </w:pPr>
    </w:p>
    <w:p w:rsidR="001A279D" w:rsidRPr="00CB3F4F" w:rsidRDefault="001A279D" w:rsidP="001A279D">
      <w:pPr>
        <w:numPr>
          <w:ilvl w:val="1"/>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Contratada:</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do objeto, de acordo com o Código de Defesa do Consumidor (Lei nº 8.078, de 1990);</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ao contratante, no prazo máximo de </w:t>
      </w:r>
      <w:r>
        <w:rPr>
          <w:rFonts w:ascii="Arial Narrow" w:hAnsi="Arial Narrow"/>
          <w:sz w:val="24"/>
          <w:szCs w:val="24"/>
        </w:rPr>
        <w:t>48</w:t>
      </w:r>
      <w:r w:rsidRPr="00CB3F4F">
        <w:rPr>
          <w:rFonts w:ascii="Arial Narrow" w:hAnsi="Arial Narrow"/>
          <w:sz w:val="24"/>
          <w:szCs w:val="24"/>
        </w:rPr>
        <w:t xml:space="preserve"> (</w:t>
      </w:r>
      <w:r>
        <w:rPr>
          <w:rFonts w:ascii="Arial Narrow" w:hAnsi="Arial Narrow"/>
          <w:sz w:val="24"/>
          <w:szCs w:val="24"/>
        </w:rPr>
        <w:t>quarenta e oito</w:t>
      </w:r>
      <w:r w:rsidRPr="00CB3F4F">
        <w:rPr>
          <w:rFonts w:ascii="Arial Narrow" w:hAnsi="Arial Narrow"/>
          <w:sz w:val="24"/>
          <w:szCs w:val="24"/>
        </w:rPr>
        <w:t>) horas que antecede a data da entrega, os motivos que impossibilitem o cumprimento do prazo previsto, com a devida comprovação;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Atender às determinações regulares emitidas pelo fiscal ou gestor do contrato ou autoridade superior e prestar todo esclarecimento ou informação por eles solicitados;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A279D"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w:t>
      </w:r>
    </w:p>
    <w:p w:rsidR="001A279D" w:rsidRPr="003D208E" w:rsidRDefault="001A279D" w:rsidP="001A279D">
      <w:pPr>
        <w:spacing w:after="0" w:line="240" w:lineRule="auto"/>
        <w:contextualSpacing/>
        <w:jc w:val="both"/>
        <w:rPr>
          <w:rFonts w:ascii="Arial Narrow" w:hAnsi="Arial Narrow"/>
          <w:sz w:val="24"/>
          <w:szCs w:val="24"/>
        </w:rPr>
      </w:pPr>
    </w:p>
    <w:p w:rsidR="001A279D" w:rsidRPr="00CB3F4F" w:rsidRDefault="001A279D" w:rsidP="001A279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a) Prova de regularidade para com a Fazenda Nacional; </w:t>
      </w:r>
    </w:p>
    <w:p w:rsidR="001A279D" w:rsidRPr="00CB3F4F" w:rsidRDefault="001A279D" w:rsidP="001A279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b) Prova de regularidade para com a Fazenda Estadual; </w:t>
      </w:r>
    </w:p>
    <w:p w:rsidR="001A279D" w:rsidRPr="00CB3F4F" w:rsidRDefault="001A279D" w:rsidP="001A279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c) Prova de regularidade para com a Fazenda Municipal; </w:t>
      </w:r>
    </w:p>
    <w:p w:rsidR="001A279D" w:rsidRPr="00CB3F4F" w:rsidRDefault="001A279D" w:rsidP="001A279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d) Certidão de Regularidade do FGTS – CRF; </w:t>
      </w:r>
    </w:p>
    <w:p w:rsidR="001A279D" w:rsidRDefault="001A279D" w:rsidP="001A279D">
      <w:pPr>
        <w:spacing w:after="0" w:line="240" w:lineRule="auto"/>
        <w:contextualSpacing/>
        <w:jc w:val="both"/>
        <w:rPr>
          <w:rFonts w:ascii="Arial Narrow" w:hAnsi="Arial Narrow"/>
          <w:sz w:val="24"/>
          <w:szCs w:val="24"/>
        </w:rPr>
      </w:pPr>
      <w:r w:rsidRPr="00CB3F4F">
        <w:rPr>
          <w:rFonts w:ascii="Arial Narrow" w:hAnsi="Arial Narrow"/>
          <w:sz w:val="24"/>
          <w:szCs w:val="24"/>
        </w:rPr>
        <w:t>e) Certidão Negativa de Débitos Trabalhistas – CNDT.</w:t>
      </w:r>
    </w:p>
    <w:p w:rsidR="001A279D" w:rsidRPr="00CB3F4F" w:rsidRDefault="001A279D" w:rsidP="001A279D">
      <w:pPr>
        <w:spacing w:after="0" w:line="240" w:lineRule="auto"/>
        <w:contextualSpacing/>
        <w:jc w:val="both"/>
        <w:rPr>
          <w:rFonts w:ascii="Arial Narrow" w:hAnsi="Arial Narrow"/>
          <w:sz w:val="24"/>
          <w:szCs w:val="24"/>
        </w:rPr>
      </w:pP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Comunicar ao Fiscal do contrato, no prazo de 24 (vinte e quatro) horas, qualquer ocorrência anormal ou acidente que se verifique no local da execução do objeto contratual.</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Manter durante toda a vigência do contrato, em compatibilidade com as obrigações assumidas, todas as condições exigidas para habilitação na licitação; </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  Guardar sigilo sobre todas as informações obtidas em decorrência do cumprimento do contrato; </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Cumprir, além dos postulados legais vigentes de âmbito federal, estadual ou municipal, as normas de segurança do contratante;</w:t>
      </w:r>
    </w:p>
    <w:p w:rsidR="001A279D" w:rsidRPr="00CB3F4F" w:rsidRDefault="001A279D" w:rsidP="001A279D">
      <w:pPr>
        <w:numPr>
          <w:ilvl w:val="2"/>
          <w:numId w:val="40"/>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D34F3E">
        <w:rPr>
          <w:rFonts w:ascii="Arial Narrow" w:hAnsi="Arial Narrow"/>
          <w:sz w:val="24"/>
          <w:szCs w:val="24"/>
        </w:rPr>
        <w:t>Cumprir os prazos de entrega pactuados.</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0"/>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INFRAÇÕES E SANÇÕES ADMINISTRATIVAS:</w:t>
      </w:r>
    </w:p>
    <w:p w:rsidR="001A279D" w:rsidRPr="00D34F3E" w:rsidRDefault="001A279D" w:rsidP="001A279D">
      <w:pPr>
        <w:spacing w:after="0" w:line="240" w:lineRule="auto"/>
        <w:contextualSpacing/>
        <w:jc w:val="both"/>
        <w:rPr>
          <w:rFonts w:ascii="Arial Narrow" w:hAnsi="Arial Narrow"/>
          <w:sz w:val="24"/>
          <w:szCs w:val="24"/>
        </w:rPr>
      </w:pPr>
    </w:p>
    <w:p w:rsidR="001A279D" w:rsidRPr="00EA4757" w:rsidRDefault="001A279D" w:rsidP="001A279D">
      <w:pPr>
        <w:numPr>
          <w:ilvl w:val="1"/>
          <w:numId w:val="40"/>
        </w:numPr>
        <w:spacing w:after="0" w:line="240" w:lineRule="auto"/>
        <w:ind w:left="0" w:firstLine="0"/>
        <w:contextualSpacing/>
        <w:jc w:val="both"/>
        <w:rPr>
          <w:rFonts w:ascii="Arial Narrow" w:hAnsi="Arial Narrow"/>
          <w:sz w:val="24"/>
          <w:szCs w:val="24"/>
        </w:rPr>
      </w:pPr>
      <w:r w:rsidRPr="00EA4757">
        <w:rPr>
          <w:rFonts w:ascii="Arial Narrow" w:hAnsi="Arial Narrow"/>
          <w:sz w:val="24"/>
          <w:szCs w:val="24"/>
        </w:rPr>
        <w:t>As infrações e Sanções Administrativas serão aplicadas nos termos da Lei nº 14.133, de 2021 e Decreto Municipal nº 027/2023.</w:t>
      </w:r>
    </w:p>
    <w:p w:rsidR="001A279D" w:rsidRPr="007921C2" w:rsidRDefault="001A279D" w:rsidP="001A279D">
      <w:pPr>
        <w:spacing w:after="0" w:line="240" w:lineRule="auto"/>
        <w:ind w:left="360"/>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Comete infração administrativa, nos termos da Lei nº 14.133, de 2021, o contratado que:</w:t>
      </w:r>
    </w:p>
    <w:p w:rsidR="001A279D" w:rsidRPr="00D34F3E" w:rsidRDefault="001A279D" w:rsidP="001A279D">
      <w:pPr>
        <w:spacing w:after="0" w:line="240" w:lineRule="auto"/>
        <w:contextualSpacing/>
        <w:jc w:val="both"/>
        <w:rPr>
          <w:rFonts w:ascii="Arial Narrow" w:hAnsi="Arial Narrow"/>
          <w:sz w:val="24"/>
          <w:szCs w:val="24"/>
        </w:rPr>
      </w:pP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dar causa à inexecução parcial do contrato;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dar causa à inexecução parcial do contrato que cause grave dano à Administração, ao funcionamento dos serviços públicos ou ao interesse coletivo;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dar causa à inexecução total do contrato;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deixar de entregar a documentação exigida para o certame;</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não manter a proposta, salvo em decorrência de fato superveniente devidamente justificado;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não celebrar o contrato ou não entregar a documentação exigida para a contratação, quando convocado dentro do prazo de validade de sua proposta;</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ensejar o retardamento da execução ou da entrega do objeto da licitação sem motivo justificado;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apresentar declaração ou documentação falsa exigida para o certame ou prestar declaração falsa durante a licitação ou a execução do contrato;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fraudar a licitação ou praticar ato fraudulento na execução do contrato;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comportar-se de modo inidôneo ou cometer fraude de qualquer natureza;</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praticar atos ilícitos com vistas a frustrar os objetivos da licitação;</w:t>
      </w:r>
    </w:p>
    <w:p w:rsidR="001A279D" w:rsidRPr="00EA4757" w:rsidRDefault="001A279D" w:rsidP="001A279D">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EA4757">
        <w:rPr>
          <w:rFonts w:ascii="Arial Narrow" w:hAnsi="Arial Narrow"/>
          <w:sz w:val="24"/>
          <w:szCs w:val="24"/>
        </w:rPr>
        <w:t>praticar ato lesivo previsto no art. 5º da Lei nº 12.846, de 1º de agosto de 2013.</w:t>
      </w:r>
    </w:p>
    <w:p w:rsidR="001A279D" w:rsidRPr="00D34F3E" w:rsidRDefault="001A279D" w:rsidP="001A279D">
      <w:pPr>
        <w:spacing w:after="0" w:line="240" w:lineRule="auto"/>
        <w:contextualSpacing/>
        <w:jc w:val="both"/>
        <w:rPr>
          <w:rFonts w:ascii="Arial Narrow" w:hAnsi="Arial Narrow"/>
          <w:sz w:val="24"/>
          <w:szCs w:val="24"/>
        </w:rPr>
      </w:pPr>
    </w:p>
    <w:p w:rsidR="001A279D"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rsidR="001A279D" w:rsidRPr="006F5B7C"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1A279D" w:rsidRPr="002E1674"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lastRenderedPageBreak/>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rsidR="001A279D" w:rsidRPr="00D34F3E" w:rsidRDefault="001A279D" w:rsidP="001A279D">
      <w:pPr>
        <w:pStyle w:val="PargrafodaLista"/>
        <w:numPr>
          <w:ilvl w:val="0"/>
          <w:numId w:val="16"/>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M</w:t>
      </w:r>
      <w:r w:rsidRPr="00D34F3E">
        <w:rPr>
          <w:rFonts w:ascii="Arial Narrow" w:hAnsi="Arial Narrow" w:cs="Times New Roman"/>
          <w:sz w:val="24"/>
          <w:szCs w:val="24"/>
        </w:rPr>
        <w:t>oratória de 0,5% (cinco décimos por cento) por dia de atraso injustificado sobre o valor da parcela inadimplida, até o limite de 30 (trinta) dias;</w:t>
      </w:r>
    </w:p>
    <w:p w:rsidR="001A279D" w:rsidRPr="00D34F3E" w:rsidRDefault="001A279D" w:rsidP="001A279D">
      <w:pPr>
        <w:pStyle w:val="PargrafodaLista"/>
        <w:numPr>
          <w:ilvl w:val="0"/>
          <w:numId w:val="16"/>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M</w:t>
      </w:r>
      <w:r w:rsidRPr="00D34F3E">
        <w:rPr>
          <w:rFonts w:ascii="Arial Narrow" w:hAnsi="Arial Narrow" w:cs="Times New Roman"/>
          <w:sz w:val="24"/>
          <w:szCs w:val="24"/>
        </w:rPr>
        <w:t xml:space="preserve">oratória de 05% (cinco décimos por cento) por dia de atraso injustificado sobre o valor total </w:t>
      </w:r>
      <w:r w:rsidR="00E9372F">
        <w:rPr>
          <w:rFonts w:ascii="Arial Narrow" w:hAnsi="Arial Narrow" w:cs="Times New Roman"/>
          <w:sz w:val="24"/>
          <w:szCs w:val="24"/>
        </w:rPr>
        <w:t>do contrato, até o máximo de 30</w:t>
      </w:r>
      <w:r w:rsidRPr="00D34F3E">
        <w:rPr>
          <w:rFonts w:ascii="Arial Narrow" w:hAnsi="Arial Narrow" w:cs="Times New Roman"/>
          <w:sz w:val="24"/>
          <w:szCs w:val="24"/>
        </w:rPr>
        <w:t>% (trinta por cento), pela inobservância do prazo fixado para apresentação, suplementação ou reposição da garantia.</w:t>
      </w:r>
    </w:p>
    <w:p w:rsidR="001A279D" w:rsidRPr="00D34F3E" w:rsidRDefault="001A279D" w:rsidP="001A279D">
      <w:pPr>
        <w:numPr>
          <w:ilvl w:val="3"/>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rsidR="001A279D" w:rsidRPr="00D34F3E" w:rsidRDefault="001A279D" w:rsidP="001A279D">
      <w:pPr>
        <w:pStyle w:val="PargrafodaLista"/>
        <w:numPr>
          <w:ilvl w:val="0"/>
          <w:numId w:val="17"/>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C</w:t>
      </w:r>
      <w:r w:rsidRPr="00D34F3E">
        <w:rPr>
          <w:rFonts w:ascii="Arial Narrow" w:hAnsi="Arial Narrow" w:cs="Times New Roman"/>
          <w:sz w:val="24"/>
          <w:szCs w:val="24"/>
        </w:rPr>
        <w:t>ompensatória de 5 % (cinco por cento) sobre o valor total do contrato, no caso de inexecução total do objeto.</w:t>
      </w:r>
    </w:p>
    <w:p w:rsidR="001A279D" w:rsidRPr="00D34F3E" w:rsidRDefault="001A279D" w:rsidP="001A279D">
      <w:pPr>
        <w:pStyle w:val="PargrafodaLista"/>
        <w:spacing w:after="0" w:line="240" w:lineRule="auto"/>
        <w:ind w:left="0"/>
        <w:jc w:val="both"/>
        <w:rPr>
          <w:rFonts w:ascii="Arial Narrow" w:hAnsi="Arial Narrow" w:cs="Times New Roman"/>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1A279D" w:rsidRPr="00D34F3E" w:rsidRDefault="001A279D" w:rsidP="001A279D">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A279D" w:rsidRPr="00D34F3E" w:rsidRDefault="001A279D" w:rsidP="001A279D">
      <w:pPr>
        <w:spacing w:after="0" w:line="240" w:lineRule="auto"/>
        <w:contextualSpacing/>
        <w:jc w:val="both"/>
        <w:rPr>
          <w:rFonts w:ascii="Arial Narrow" w:hAnsi="Arial Narrow"/>
          <w:sz w:val="24"/>
          <w:szCs w:val="24"/>
        </w:rPr>
      </w:pPr>
    </w:p>
    <w:p w:rsidR="001A279D" w:rsidRPr="001231D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pStyle w:val="PargrafodaLista"/>
        <w:numPr>
          <w:ilvl w:val="0"/>
          <w:numId w:val="1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 natureza e a gravidade da infração cometida;</w:t>
      </w:r>
    </w:p>
    <w:p w:rsidR="001A279D" w:rsidRPr="00D34F3E" w:rsidRDefault="001A279D" w:rsidP="001A279D">
      <w:pPr>
        <w:pStyle w:val="PargrafodaLista"/>
        <w:numPr>
          <w:ilvl w:val="0"/>
          <w:numId w:val="1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as peculiaridades do caso concreto;</w:t>
      </w:r>
    </w:p>
    <w:p w:rsidR="001A279D" w:rsidRPr="00D34F3E" w:rsidRDefault="001A279D" w:rsidP="001A279D">
      <w:pPr>
        <w:pStyle w:val="PargrafodaLista"/>
        <w:numPr>
          <w:ilvl w:val="0"/>
          <w:numId w:val="1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as circunstâncias agravantes ou atenuantes;</w:t>
      </w:r>
    </w:p>
    <w:p w:rsidR="001A279D" w:rsidRPr="00D34F3E" w:rsidRDefault="001A279D" w:rsidP="001A279D">
      <w:pPr>
        <w:pStyle w:val="PargrafodaLista"/>
        <w:numPr>
          <w:ilvl w:val="0"/>
          <w:numId w:val="1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os danos que dela provierem para o Contratante;</w:t>
      </w:r>
    </w:p>
    <w:p w:rsidR="001A279D" w:rsidRPr="001231DE" w:rsidRDefault="001A279D" w:rsidP="001A279D">
      <w:pPr>
        <w:pStyle w:val="PargrafodaLista"/>
        <w:numPr>
          <w:ilvl w:val="0"/>
          <w:numId w:val="1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 implantação ou o aperfeiçoamento de programa de integridade, conforme normas e orientações dos órgãos de controle.</w:t>
      </w:r>
    </w:p>
    <w:p w:rsidR="001A279D" w:rsidRPr="00D34F3E" w:rsidRDefault="001A279D" w:rsidP="001A279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 </w:t>
      </w:r>
      <w:r>
        <w:rPr>
          <w:rFonts w:ascii="Arial Narrow" w:hAnsi="Arial Narrow"/>
          <w:sz w:val="24"/>
          <w:szCs w:val="24"/>
        </w:rPr>
        <w:t>A administração Municipal</w:t>
      </w:r>
      <w:r w:rsidRPr="00576467">
        <w:rPr>
          <w:rFonts w:ascii="Arial Narrow" w:hAnsi="Arial Narrow"/>
          <w:sz w:val="24"/>
          <w:szCs w:val="24"/>
        </w:rPr>
        <w:t xml:space="preserve">,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rsidR="001A279D" w:rsidRPr="00D34F3E" w:rsidRDefault="001A279D" w:rsidP="001A279D">
      <w:pPr>
        <w:spacing w:after="0" w:line="240" w:lineRule="auto"/>
        <w:contextualSpacing/>
        <w:jc w:val="both"/>
        <w:rPr>
          <w:rFonts w:ascii="Arial Narrow" w:hAnsi="Arial Narrow"/>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1A279D" w:rsidRPr="00D34F3E" w:rsidRDefault="001A279D" w:rsidP="001A279D">
      <w:pPr>
        <w:pStyle w:val="PargrafodaLista"/>
        <w:spacing w:after="0" w:line="240" w:lineRule="auto"/>
        <w:ind w:left="0"/>
        <w:jc w:val="both"/>
        <w:rPr>
          <w:rFonts w:ascii="Arial Narrow" w:hAnsi="Arial Narrow" w:cs="Times New Roman"/>
          <w:sz w:val="24"/>
          <w:szCs w:val="24"/>
        </w:rPr>
      </w:pPr>
    </w:p>
    <w:p w:rsidR="001A279D" w:rsidRPr="00D34F3E" w:rsidRDefault="001A279D" w:rsidP="001A279D">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1A279D" w:rsidRDefault="001A279D" w:rsidP="001A279D">
      <w:pPr>
        <w:pStyle w:val="PargrafodaLista"/>
        <w:spacing w:after="0" w:line="240" w:lineRule="auto"/>
        <w:ind w:left="0"/>
        <w:rPr>
          <w:rFonts w:ascii="Arial Narrow" w:hAnsi="Arial Narrow" w:cs="Times New Roman"/>
          <w:sz w:val="24"/>
          <w:szCs w:val="24"/>
        </w:rPr>
      </w:pPr>
    </w:p>
    <w:p w:rsidR="001A279D" w:rsidRPr="00576467" w:rsidRDefault="001A279D" w:rsidP="001A279D">
      <w:pPr>
        <w:numPr>
          <w:ilvl w:val="0"/>
          <w:numId w:val="40"/>
        </w:numPr>
        <w:spacing w:after="0" w:line="240" w:lineRule="auto"/>
        <w:ind w:left="0" w:firstLine="0"/>
        <w:contextualSpacing/>
        <w:rPr>
          <w:rFonts w:ascii="Arial Narrow" w:hAnsi="Arial Narrow"/>
          <w:sz w:val="24"/>
          <w:szCs w:val="24"/>
        </w:rPr>
      </w:pPr>
      <w:r w:rsidRPr="00576467">
        <w:rPr>
          <w:rFonts w:ascii="Arial Narrow" w:hAnsi="Arial Narrow"/>
          <w:b/>
          <w:bCs/>
          <w:sz w:val="24"/>
          <w:szCs w:val="24"/>
        </w:rPr>
        <w:t>FORMA E CRITÉRIOS DE SELEÇÃO DO FORNECEDOR:</w:t>
      </w:r>
    </w:p>
    <w:p w:rsidR="001A279D" w:rsidRPr="00576467" w:rsidRDefault="001A279D" w:rsidP="001A279D">
      <w:pPr>
        <w:tabs>
          <w:tab w:val="left" w:pos="284"/>
          <w:tab w:val="left" w:pos="360"/>
          <w:tab w:val="left" w:pos="851"/>
          <w:tab w:val="left" w:pos="5055"/>
        </w:tabs>
        <w:spacing w:after="0" w:line="240" w:lineRule="auto"/>
        <w:contextualSpacing/>
        <w:jc w:val="both"/>
        <w:rPr>
          <w:rFonts w:ascii="Arial Narrow" w:hAnsi="Arial Narrow"/>
          <w:b/>
          <w:bCs/>
          <w:sz w:val="24"/>
          <w:szCs w:val="24"/>
        </w:rPr>
      </w:pPr>
    </w:p>
    <w:p w:rsidR="001A279D" w:rsidRPr="00D34F3E" w:rsidRDefault="001A279D" w:rsidP="001A279D">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D34F3E">
        <w:rPr>
          <w:rFonts w:ascii="Arial Narrow" w:hAnsi="Arial Narrow"/>
          <w:b/>
          <w:bCs/>
          <w:sz w:val="24"/>
          <w:szCs w:val="24"/>
        </w:rPr>
        <w:t>Forma de seleção e critério de julgamento da proposta:</w:t>
      </w:r>
    </w:p>
    <w:p w:rsidR="001A279D" w:rsidRDefault="001A279D" w:rsidP="001A279D">
      <w:pPr>
        <w:pStyle w:val="PargrafodaLista"/>
        <w:numPr>
          <w:ilvl w:val="2"/>
          <w:numId w:val="40"/>
        </w:numPr>
        <w:spacing w:after="0" w:line="240" w:lineRule="auto"/>
        <w:ind w:left="0" w:firstLine="0"/>
        <w:rPr>
          <w:rFonts w:ascii="Arial Narrow" w:hAnsi="Arial Narrow"/>
          <w:sz w:val="24"/>
          <w:szCs w:val="24"/>
        </w:rPr>
      </w:pPr>
      <w:r w:rsidRPr="00D34F3E">
        <w:rPr>
          <w:rFonts w:ascii="Arial Narrow" w:hAnsi="Arial Narrow"/>
          <w:sz w:val="24"/>
          <w:szCs w:val="24"/>
        </w:rPr>
        <w:t>O fornecedor será selecionado por meio da realização de procedimento de LICITAÇÃO, na modalidade PREGÃO, sob a forma ELETRÔNICA, com adoção do critério de julg</w:t>
      </w:r>
      <w:r>
        <w:rPr>
          <w:rFonts w:ascii="Arial Narrow" w:hAnsi="Arial Narrow"/>
          <w:sz w:val="24"/>
          <w:szCs w:val="24"/>
        </w:rPr>
        <w:t>amento pelo MENOR PREÇO POR ÍTEM</w:t>
      </w:r>
      <w:r w:rsidRPr="00D34F3E">
        <w:rPr>
          <w:rFonts w:ascii="Arial Narrow" w:hAnsi="Arial Narrow"/>
          <w:sz w:val="24"/>
          <w:szCs w:val="24"/>
        </w:rPr>
        <w:t>.</w:t>
      </w:r>
    </w:p>
    <w:p w:rsidR="001A279D" w:rsidRPr="00EA7FAF" w:rsidRDefault="001A279D" w:rsidP="001A279D">
      <w:pPr>
        <w:pStyle w:val="PargrafodaLista"/>
        <w:spacing w:after="0" w:line="240" w:lineRule="auto"/>
        <w:ind w:left="0"/>
        <w:rPr>
          <w:rFonts w:ascii="Arial Narrow" w:hAnsi="Arial Narrow"/>
          <w:sz w:val="24"/>
          <w:szCs w:val="24"/>
        </w:rPr>
      </w:pPr>
    </w:p>
    <w:p w:rsidR="001A279D" w:rsidRDefault="001A279D" w:rsidP="001A279D">
      <w:pPr>
        <w:numPr>
          <w:ilvl w:val="1"/>
          <w:numId w:val="40"/>
        </w:numPr>
        <w:spacing w:after="0" w:line="240" w:lineRule="auto"/>
        <w:ind w:left="0" w:firstLine="0"/>
        <w:contextualSpacing/>
        <w:jc w:val="both"/>
        <w:rPr>
          <w:rFonts w:ascii="Arial Narrow" w:hAnsi="Arial Narrow"/>
          <w:b/>
          <w:sz w:val="24"/>
          <w:szCs w:val="24"/>
        </w:rPr>
      </w:pPr>
      <w:r w:rsidRPr="00EA7FAF">
        <w:rPr>
          <w:rFonts w:ascii="Arial Narrow" w:hAnsi="Arial Narrow"/>
          <w:b/>
          <w:sz w:val="24"/>
          <w:szCs w:val="24"/>
        </w:rPr>
        <w:t>Exigências de habilitação:</w:t>
      </w:r>
    </w:p>
    <w:p w:rsidR="001A279D" w:rsidRPr="0073146D" w:rsidRDefault="001A279D" w:rsidP="001A279D">
      <w:pPr>
        <w:numPr>
          <w:ilvl w:val="2"/>
          <w:numId w:val="40"/>
        </w:numPr>
        <w:spacing w:after="0" w:line="240" w:lineRule="auto"/>
        <w:contextualSpacing/>
        <w:jc w:val="both"/>
        <w:rPr>
          <w:rFonts w:ascii="Arial Narrow" w:hAnsi="Arial Narrow"/>
          <w:b/>
          <w:sz w:val="24"/>
          <w:szCs w:val="24"/>
        </w:rPr>
      </w:pPr>
      <w:r w:rsidRPr="0073146D">
        <w:rPr>
          <w:rFonts w:ascii="Arial Narrow" w:eastAsia="Times New Roman" w:hAnsi="Arial Narrow"/>
          <w:b/>
          <w:sz w:val="24"/>
          <w:szCs w:val="24"/>
          <w:lang w:eastAsia="ar-SA"/>
        </w:rPr>
        <w:t>Documentos relativos à habilitação jurídica:</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1A279D" w:rsidRPr="0073146D" w:rsidRDefault="001A279D" w:rsidP="001A279D">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Certificado de Condição de Microempreendedor Individual, quando couber;</w:t>
      </w:r>
    </w:p>
    <w:p w:rsidR="001A279D" w:rsidRPr="0073146D" w:rsidRDefault="001A279D" w:rsidP="001A279D">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Registro comercial, no caso de empresa individual e comprovação de pertinência entre o ramo de atividade e o serviço licitado;</w:t>
      </w:r>
    </w:p>
    <w:p w:rsidR="001A279D" w:rsidRPr="0073146D" w:rsidRDefault="001A279D" w:rsidP="001A279D">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1A279D" w:rsidRPr="0073146D" w:rsidRDefault="001A279D" w:rsidP="001A279D">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Inscrição do ato constitutivo, no caso de sociedades civis, acompanhada de prova de diretoria em exercício;</w:t>
      </w:r>
    </w:p>
    <w:p w:rsidR="001A279D" w:rsidRPr="0073146D" w:rsidRDefault="001A279D" w:rsidP="001A279D">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OBSERVAÇÃO:</w:t>
      </w:r>
      <w:r w:rsidRPr="0073146D">
        <w:rPr>
          <w:rFonts w:ascii="Arial Narrow" w:eastAsia="Times New Roman" w:hAnsi="Arial Narrow"/>
          <w:sz w:val="24"/>
          <w:szCs w:val="24"/>
          <w:lang w:eastAsia="ar-SA"/>
        </w:rPr>
        <w:t xml:space="preserve"> Os documentos em apreço deverão estar acompanhados de todas as alterações ou da consolidação respectiva.</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1A279D" w:rsidRPr="0073146D" w:rsidRDefault="001A279D" w:rsidP="001A279D">
      <w:pPr>
        <w:pStyle w:val="PargrafodaLista"/>
        <w:numPr>
          <w:ilvl w:val="2"/>
          <w:numId w:val="40"/>
        </w:num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 do representante legal da empresa:</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1A279D" w:rsidRPr="0073146D" w:rsidRDefault="001A279D" w:rsidP="001A279D">
      <w:pPr>
        <w:numPr>
          <w:ilvl w:val="0"/>
          <w:numId w:val="10"/>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Documento com CPF e Identidade do(s) Sócio</w:t>
      </w:r>
      <w:r>
        <w:rPr>
          <w:rFonts w:ascii="Arial Narrow" w:eastAsia="Times New Roman" w:hAnsi="Arial Narrow"/>
          <w:sz w:val="24"/>
          <w:szCs w:val="24"/>
          <w:lang w:eastAsia="ar-SA"/>
        </w:rPr>
        <w:t>(</w:t>
      </w:r>
      <w:r w:rsidRPr="0073146D">
        <w:rPr>
          <w:rFonts w:ascii="Arial Narrow" w:eastAsia="Times New Roman" w:hAnsi="Arial Narrow"/>
          <w:sz w:val="24"/>
          <w:szCs w:val="24"/>
          <w:lang w:eastAsia="ar-SA"/>
        </w:rPr>
        <w:t>s) Administrador(es), conforme contrato social.</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1A279D" w:rsidRPr="0073146D" w:rsidRDefault="001A279D" w:rsidP="001A279D">
      <w:pPr>
        <w:numPr>
          <w:ilvl w:val="2"/>
          <w:numId w:val="40"/>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Documentos relativos à Regularidade Fiscal e Trabalhista:</w:t>
      </w:r>
    </w:p>
    <w:p w:rsidR="001A279D" w:rsidRPr="0073146D" w:rsidRDefault="001A279D" w:rsidP="001A279D">
      <w:pPr>
        <w:suppressAutoHyphens/>
        <w:spacing w:after="0" w:line="240" w:lineRule="auto"/>
        <w:rPr>
          <w:rFonts w:ascii="Arial Narrow" w:eastAsia="Times New Roman" w:hAnsi="Arial Narrow"/>
          <w:sz w:val="24"/>
          <w:szCs w:val="24"/>
          <w:lang w:eastAsia="ar-SA"/>
        </w:rPr>
      </w:pPr>
    </w:p>
    <w:p w:rsidR="001A279D" w:rsidRPr="0073146D" w:rsidRDefault="001A279D" w:rsidP="001A279D">
      <w:pPr>
        <w:numPr>
          <w:ilvl w:val="0"/>
          <w:numId w:val="7"/>
        </w:numPr>
        <w:suppressAutoHyphens/>
        <w:spacing w:after="0" w:line="240" w:lineRule="auto"/>
        <w:ind w:left="0" w:firstLine="0"/>
        <w:contextualSpacing/>
        <w:rPr>
          <w:rFonts w:ascii="Arial Narrow" w:hAnsi="Arial Narrow"/>
          <w:sz w:val="24"/>
          <w:szCs w:val="24"/>
        </w:rPr>
      </w:pPr>
      <w:r w:rsidRPr="0073146D">
        <w:rPr>
          <w:rFonts w:ascii="Arial Narrow" w:hAnsi="Arial Narrow"/>
          <w:sz w:val="24"/>
          <w:szCs w:val="24"/>
        </w:rPr>
        <w:t>Prova de inscrição no Cadastro Nacional de Pessoas Jurídicas (CNPJ);</w:t>
      </w:r>
    </w:p>
    <w:p w:rsidR="001A279D" w:rsidRPr="0073146D" w:rsidRDefault="001A279D" w:rsidP="001A279D">
      <w:pPr>
        <w:numPr>
          <w:ilvl w:val="0"/>
          <w:numId w:val="7"/>
        </w:numPr>
        <w:suppressAutoHyphens/>
        <w:spacing w:after="0" w:line="240" w:lineRule="auto"/>
        <w:ind w:left="0" w:firstLine="0"/>
        <w:contextualSpacing/>
        <w:jc w:val="both"/>
        <w:rPr>
          <w:rFonts w:ascii="Arial Narrow" w:hAnsi="Arial Narrow"/>
          <w:b/>
          <w:sz w:val="24"/>
          <w:szCs w:val="24"/>
        </w:rPr>
      </w:pPr>
      <w:r w:rsidRPr="0073146D">
        <w:rPr>
          <w:rFonts w:ascii="Arial Narrow" w:hAnsi="Arial Narrow"/>
          <w:sz w:val="24"/>
          <w:szCs w:val="24"/>
        </w:rPr>
        <w:t>Prova de regularidade para com a Fazenda Nacional na forma da Portaria Conjunta nº 1.751 de 02/10/2014</w:t>
      </w:r>
      <w:r w:rsidRPr="0073146D">
        <w:rPr>
          <w:rFonts w:ascii="Arial Narrow" w:hAnsi="Arial Narrow"/>
          <w:b/>
          <w:sz w:val="24"/>
          <w:szCs w:val="24"/>
        </w:rPr>
        <w:t xml:space="preserve">, </w:t>
      </w:r>
      <w:r w:rsidRPr="0073146D">
        <w:rPr>
          <w:rFonts w:ascii="Arial Narrow" w:hAnsi="Arial Narrow"/>
          <w:sz w:val="24"/>
          <w:szCs w:val="24"/>
        </w:rPr>
        <w:t>e com vigência na data da abertura da sessão pública;</w:t>
      </w:r>
    </w:p>
    <w:p w:rsidR="001A279D" w:rsidRPr="0073146D" w:rsidRDefault="001A279D" w:rsidP="001A279D">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Estadual da Jurisdição fiscal do estabelecimento licitante, com vigência na data da abertura da sessão pública;</w:t>
      </w:r>
    </w:p>
    <w:p w:rsidR="001A279D" w:rsidRPr="0073146D" w:rsidRDefault="001A279D" w:rsidP="001A279D">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Municipal da Jurisdição fiscal do estabelecimento licitante, com vigência na data da abertura da sessão pública;</w:t>
      </w:r>
    </w:p>
    <w:p w:rsidR="001A279D" w:rsidRPr="0073146D" w:rsidRDefault="001A279D" w:rsidP="001A279D">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relativa ao Fundo de Garantia por Tempo de Serviço (FGTS), com vigência na data da abertura da sessão pública;</w:t>
      </w:r>
    </w:p>
    <w:p w:rsidR="001A279D" w:rsidRDefault="001A279D" w:rsidP="001A279D">
      <w:pPr>
        <w:numPr>
          <w:ilvl w:val="0"/>
          <w:numId w:val="7"/>
        </w:numPr>
        <w:suppressAutoHyphens/>
        <w:spacing w:after="0" w:line="240" w:lineRule="auto"/>
        <w:ind w:left="0" w:firstLine="0"/>
        <w:jc w:val="both"/>
        <w:rPr>
          <w:rFonts w:ascii="Arial Narrow" w:hAnsi="Arial Narrow"/>
          <w:sz w:val="24"/>
          <w:szCs w:val="24"/>
        </w:rPr>
      </w:pPr>
      <w:r w:rsidRPr="0073146D">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rsidR="00311E15" w:rsidRDefault="00311E15" w:rsidP="00311E15">
      <w:pPr>
        <w:suppressAutoHyphens/>
        <w:spacing w:after="0" w:line="240" w:lineRule="auto"/>
        <w:jc w:val="both"/>
        <w:rPr>
          <w:rFonts w:ascii="Arial Narrow" w:hAnsi="Arial Narrow"/>
          <w:sz w:val="24"/>
          <w:szCs w:val="24"/>
        </w:rPr>
      </w:pPr>
    </w:p>
    <w:p w:rsidR="00311E15" w:rsidRPr="0073146D" w:rsidRDefault="00311E15" w:rsidP="00311E15">
      <w:pPr>
        <w:tabs>
          <w:tab w:val="left" w:pos="993"/>
        </w:tabs>
        <w:suppressAutoHyphens/>
        <w:spacing w:after="0" w:line="240" w:lineRule="auto"/>
        <w:jc w:val="both"/>
        <w:rPr>
          <w:rFonts w:ascii="Arial Narrow" w:hAnsi="Arial Narrow"/>
          <w:sz w:val="24"/>
          <w:szCs w:val="24"/>
        </w:rPr>
      </w:pPr>
      <w:r w:rsidRPr="0073146D">
        <w:rPr>
          <w:rFonts w:ascii="Arial Narrow" w:hAnsi="Arial Narrow"/>
          <w:b/>
          <w:sz w:val="24"/>
          <w:szCs w:val="24"/>
        </w:rPr>
        <w:t>OBSERVAÇÃO:</w:t>
      </w:r>
      <w:r w:rsidRPr="0073146D">
        <w:rPr>
          <w:rFonts w:ascii="Arial Narrow" w:hAnsi="Arial Narrow"/>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rsidR="001A279D" w:rsidRPr="0073146D" w:rsidRDefault="001A279D" w:rsidP="001A279D">
      <w:pPr>
        <w:suppressAutoHyphens/>
        <w:spacing w:after="0" w:line="240" w:lineRule="auto"/>
        <w:rPr>
          <w:rFonts w:ascii="Arial Narrow" w:eastAsia="Times New Roman" w:hAnsi="Arial Narrow"/>
          <w:sz w:val="24"/>
          <w:szCs w:val="24"/>
          <w:lang w:eastAsia="ar-SA"/>
        </w:rPr>
      </w:pPr>
    </w:p>
    <w:p w:rsidR="001A279D" w:rsidRPr="0073146D" w:rsidRDefault="001A279D" w:rsidP="001A279D">
      <w:pPr>
        <w:pStyle w:val="PargrafodaLista"/>
        <w:numPr>
          <w:ilvl w:val="2"/>
          <w:numId w:val="40"/>
        </w:numPr>
        <w:suppressAutoHyphens/>
        <w:spacing w:after="0" w:line="240" w:lineRule="auto"/>
        <w:jc w:val="both"/>
        <w:rPr>
          <w:rFonts w:ascii="Arial Narrow" w:eastAsia="Times New Roman" w:hAnsi="Arial Narrow" w:cs="Times New Roman"/>
          <w:b/>
          <w:sz w:val="24"/>
          <w:szCs w:val="24"/>
          <w:lang w:eastAsia="ar-SA"/>
        </w:rPr>
      </w:pPr>
      <w:r w:rsidRPr="0073146D">
        <w:rPr>
          <w:rFonts w:ascii="Arial Narrow" w:eastAsia="Times New Roman" w:hAnsi="Arial Narrow" w:cs="Times New Roman"/>
          <w:b/>
          <w:sz w:val="24"/>
          <w:szCs w:val="24"/>
          <w:lang w:eastAsia="ar-SA"/>
        </w:rPr>
        <w:t>Documento referente à Qualificação Econômico-financeira:</w:t>
      </w:r>
    </w:p>
    <w:p w:rsidR="001A279D" w:rsidRPr="0073146D" w:rsidRDefault="001A279D" w:rsidP="001A279D">
      <w:pPr>
        <w:suppressAutoHyphens/>
        <w:spacing w:after="0" w:line="240" w:lineRule="auto"/>
        <w:jc w:val="both"/>
        <w:rPr>
          <w:rFonts w:ascii="Arial Narrow" w:eastAsia="Times New Roman" w:hAnsi="Arial Narrow"/>
          <w:sz w:val="24"/>
          <w:szCs w:val="24"/>
          <w:lang w:eastAsia="ar-SA"/>
        </w:rPr>
      </w:pPr>
    </w:p>
    <w:p w:rsidR="001A279D" w:rsidRPr="0073146D" w:rsidRDefault="001A279D" w:rsidP="001A279D">
      <w:pPr>
        <w:numPr>
          <w:ilvl w:val="4"/>
          <w:numId w:val="8"/>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sidRPr="0073146D">
        <w:rPr>
          <w:rFonts w:ascii="Arial Narrow" w:hAnsi="Arial Narrow"/>
          <w:b/>
          <w:sz w:val="24"/>
          <w:szCs w:val="24"/>
        </w:rPr>
        <w:t>90 (NOVENTA)</w:t>
      </w:r>
      <w:r w:rsidRPr="0073146D">
        <w:rPr>
          <w:rFonts w:ascii="Arial Narrow" w:hAnsi="Arial Narrow"/>
          <w:sz w:val="24"/>
          <w:szCs w:val="24"/>
        </w:rPr>
        <w:t xml:space="preserve"> dias antes da data do recebimento dos envelopes.</w:t>
      </w:r>
    </w:p>
    <w:p w:rsidR="001A279D" w:rsidRPr="0073146D" w:rsidRDefault="001A279D" w:rsidP="001A279D">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1A279D" w:rsidRDefault="001A279D" w:rsidP="001A279D">
      <w:pPr>
        <w:numPr>
          <w:ilvl w:val="2"/>
          <w:numId w:val="40"/>
        </w:numPr>
        <w:spacing w:after="0" w:line="240" w:lineRule="auto"/>
        <w:ind w:left="0" w:firstLine="0"/>
        <w:contextualSpacing/>
        <w:jc w:val="both"/>
        <w:rPr>
          <w:rFonts w:ascii="Arial Narrow" w:hAnsi="Arial Narrow"/>
          <w:b/>
          <w:bCs/>
          <w:sz w:val="24"/>
          <w:szCs w:val="24"/>
        </w:rPr>
      </w:pPr>
      <w:r w:rsidRPr="0073146D">
        <w:rPr>
          <w:rFonts w:ascii="Arial Narrow" w:hAnsi="Arial Narrow"/>
          <w:b/>
          <w:bCs/>
          <w:sz w:val="24"/>
          <w:szCs w:val="24"/>
        </w:rPr>
        <w:t>Qualificação Técnica:</w:t>
      </w:r>
    </w:p>
    <w:p w:rsidR="001A279D" w:rsidRPr="00B81F57" w:rsidRDefault="001A279D" w:rsidP="001A279D">
      <w:pPr>
        <w:spacing w:after="0" w:line="240" w:lineRule="auto"/>
        <w:contextualSpacing/>
        <w:jc w:val="both"/>
        <w:rPr>
          <w:rFonts w:ascii="Arial Narrow" w:hAnsi="Arial Narrow"/>
          <w:b/>
          <w:bCs/>
          <w:sz w:val="24"/>
          <w:szCs w:val="24"/>
        </w:rPr>
      </w:pPr>
    </w:p>
    <w:p w:rsidR="001A279D" w:rsidRPr="00014673" w:rsidRDefault="001A279D" w:rsidP="001A279D">
      <w:pPr>
        <w:pStyle w:val="PargrafodaLista"/>
        <w:spacing w:line="240" w:lineRule="auto"/>
        <w:ind w:left="0"/>
        <w:jc w:val="both"/>
        <w:rPr>
          <w:rFonts w:ascii="Arial Narrow" w:hAnsi="Arial Narrow" w:cs="Times New Roman"/>
          <w:sz w:val="24"/>
          <w:szCs w:val="24"/>
        </w:rPr>
      </w:pPr>
      <w:r w:rsidRPr="00014673">
        <w:rPr>
          <w:rFonts w:ascii="Arial Narrow" w:hAnsi="Arial Narrow" w:cs="Times New Roman"/>
          <w:sz w:val="24"/>
          <w:szCs w:val="24"/>
        </w:rPr>
        <w:t>a)</w:t>
      </w:r>
      <w:r w:rsidRPr="00014673">
        <w:rPr>
          <w:rFonts w:ascii="Arial Narrow" w:hAnsi="Arial Narrow" w:cs="Times New Roman"/>
          <w:sz w:val="24"/>
          <w:szCs w:val="24"/>
        </w:rPr>
        <w:tab/>
        <w:t>Apresentação da Licença/Alvará Sanitário Estadual ou Municipal da empresa licitante, conforme o que</w:t>
      </w:r>
      <w:r>
        <w:rPr>
          <w:rFonts w:ascii="Arial Narrow" w:hAnsi="Arial Narrow" w:cs="Times New Roman"/>
          <w:sz w:val="24"/>
          <w:szCs w:val="24"/>
        </w:rPr>
        <w:t xml:space="preserve"> determina a legislação vigente.</w:t>
      </w:r>
    </w:p>
    <w:p w:rsidR="001A279D" w:rsidRPr="00576467" w:rsidRDefault="001A279D" w:rsidP="001A279D">
      <w:pPr>
        <w:tabs>
          <w:tab w:val="left" w:pos="284"/>
          <w:tab w:val="left" w:pos="360"/>
          <w:tab w:val="left" w:pos="851"/>
          <w:tab w:val="left" w:pos="5055"/>
        </w:tabs>
        <w:spacing w:after="0" w:line="240" w:lineRule="auto"/>
        <w:contextualSpacing/>
        <w:jc w:val="both"/>
        <w:rPr>
          <w:rFonts w:ascii="Arial Narrow" w:hAnsi="Arial Narrow"/>
          <w:b/>
          <w:bCs/>
          <w:sz w:val="24"/>
          <w:szCs w:val="24"/>
        </w:rPr>
      </w:pPr>
    </w:p>
    <w:p w:rsidR="001A279D" w:rsidRPr="00576467" w:rsidRDefault="001A279D" w:rsidP="001A279D">
      <w:pPr>
        <w:numPr>
          <w:ilvl w:val="0"/>
          <w:numId w:val="40"/>
        </w:numPr>
        <w:tabs>
          <w:tab w:val="left" w:pos="284"/>
          <w:tab w:val="left" w:pos="360"/>
          <w:tab w:val="left" w:pos="851"/>
          <w:tab w:val="left" w:pos="5055"/>
        </w:tabs>
        <w:spacing w:after="0" w:line="240" w:lineRule="auto"/>
        <w:ind w:left="0" w:firstLine="0"/>
        <w:contextualSpacing/>
        <w:jc w:val="both"/>
        <w:rPr>
          <w:rFonts w:ascii="Arial Narrow" w:hAnsi="Arial Narrow"/>
          <w:b/>
          <w:bCs/>
          <w:sz w:val="24"/>
          <w:szCs w:val="24"/>
        </w:rPr>
      </w:pPr>
      <w:r w:rsidRPr="00576467">
        <w:rPr>
          <w:rFonts w:ascii="Arial Narrow" w:hAnsi="Arial Narrow"/>
          <w:b/>
          <w:bCs/>
          <w:sz w:val="24"/>
          <w:szCs w:val="24"/>
        </w:rPr>
        <w:t xml:space="preserve"> ESTIMATIVAS DO VALOR DA CONTRATAÇÃO:</w:t>
      </w:r>
    </w:p>
    <w:p w:rsidR="001A279D" w:rsidRPr="00576467" w:rsidRDefault="001A279D" w:rsidP="001A279D">
      <w:pPr>
        <w:tabs>
          <w:tab w:val="left" w:pos="284"/>
          <w:tab w:val="left" w:pos="360"/>
          <w:tab w:val="left" w:pos="851"/>
          <w:tab w:val="left" w:pos="5055"/>
        </w:tabs>
        <w:spacing w:after="0" w:line="240" w:lineRule="auto"/>
        <w:jc w:val="both"/>
        <w:rPr>
          <w:rFonts w:ascii="Arial Narrow" w:hAnsi="Arial Narrow"/>
          <w:b/>
          <w:bCs/>
          <w:sz w:val="24"/>
          <w:szCs w:val="24"/>
        </w:rPr>
      </w:pPr>
    </w:p>
    <w:p w:rsidR="001A279D" w:rsidRPr="009A2CCA" w:rsidRDefault="001A279D" w:rsidP="001A279D">
      <w:pPr>
        <w:pStyle w:val="SemEspaamento"/>
        <w:jc w:val="both"/>
        <w:rPr>
          <w:rFonts w:ascii="Arial Narrow" w:hAnsi="Arial Narrow"/>
          <w:sz w:val="24"/>
          <w:szCs w:val="24"/>
        </w:rPr>
      </w:pPr>
      <w:r>
        <w:rPr>
          <w:rFonts w:ascii="Arial Narrow" w:hAnsi="Arial Narrow"/>
          <w:sz w:val="24"/>
          <w:szCs w:val="24"/>
        </w:rPr>
        <w:t>11.1</w:t>
      </w:r>
      <w:r>
        <w:rPr>
          <w:rFonts w:ascii="Arial Narrow" w:hAnsi="Arial Narrow"/>
          <w:sz w:val="24"/>
          <w:szCs w:val="24"/>
        </w:rPr>
        <w:tab/>
      </w:r>
      <w:r w:rsidRPr="004A67D9">
        <w:rPr>
          <w:rFonts w:ascii="Arial Narrow" w:hAnsi="Arial Narrow"/>
          <w:sz w:val="24"/>
          <w:szCs w:val="24"/>
        </w:rPr>
        <w:t>O valor total estima</w:t>
      </w:r>
      <w:r>
        <w:rPr>
          <w:rFonts w:ascii="Arial Narrow" w:hAnsi="Arial Narrow"/>
          <w:sz w:val="24"/>
          <w:szCs w:val="24"/>
        </w:rPr>
        <w:t>do para a contratação é de R$ 31.501,49 (trinta e um mil, quinhentos e um reais e quarenta e nove centavos)</w:t>
      </w:r>
      <w:r w:rsidRPr="00DE1525">
        <w:rPr>
          <w:rFonts w:ascii="Arial Narrow" w:hAnsi="Arial Narrow"/>
          <w:sz w:val="24"/>
          <w:szCs w:val="24"/>
        </w:rPr>
        <w:t>:</w:t>
      </w:r>
    </w:p>
    <w:p w:rsidR="001A279D" w:rsidRDefault="001A279D" w:rsidP="001A279D">
      <w:pPr>
        <w:spacing w:line="240" w:lineRule="auto"/>
        <w:jc w:val="both"/>
        <w:rPr>
          <w:rFonts w:ascii="Arial Narrow" w:hAnsi="Arial Narrow"/>
          <w:noProof/>
          <w:sz w:val="24"/>
          <w:szCs w:val="24"/>
          <w:lang w:eastAsia="pt-BR"/>
        </w:rPr>
      </w:pPr>
      <w:r>
        <w:rPr>
          <w:rFonts w:ascii="Arial Narrow" w:hAnsi="Arial Narrow"/>
          <w:sz w:val="24"/>
          <w:szCs w:val="24"/>
        </w:rPr>
        <w:t xml:space="preserve"> </w:t>
      </w:r>
    </w:p>
    <w:p w:rsidR="001A279D" w:rsidRPr="004A67D9" w:rsidRDefault="001A279D" w:rsidP="001A279D">
      <w:pPr>
        <w:spacing w:line="240" w:lineRule="auto"/>
        <w:jc w:val="both"/>
        <w:rPr>
          <w:rFonts w:ascii="Arial Narrow" w:hAnsi="Arial Narrow"/>
          <w:sz w:val="24"/>
          <w:szCs w:val="24"/>
        </w:rPr>
      </w:pPr>
      <w:r w:rsidRPr="00E161DC">
        <w:rPr>
          <w:rFonts w:ascii="Arial Narrow" w:hAnsi="Arial Narrow"/>
          <w:noProof/>
          <w:sz w:val="24"/>
          <w:szCs w:val="24"/>
          <w:lang w:eastAsia="pt-BR"/>
        </w:rPr>
        <w:lastRenderedPageBreak/>
        <w:drawing>
          <wp:inline distT="0" distB="0" distL="0" distR="0" wp14:anchorId="13129F1E" wp14:editId="4C6EEEA1">
            <wp:extent cx="5760085" cy="25222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2522220"/>
                    </a:xfrm>
                    <a:prstGeom prst="rect">
                      <a:avLst/>
                    </a:prstGeom>
                  </pic:spPr>
                </pic:pic>
              </a:graphicData>
            </a:graphic>
          </wp:inline>
        </w:drawing>
      </w:r>
    </w:p>
    <w:p w:rsidR="001A279D" w:rsidRPr="00C00360" w:rsidRDefault="001A279D" w:rsidP="001A279D">
      <w:pPr>
        <w:tabs>
          <w:tab w:val="left" w:pos="5055"/>
        </w:tabs>
        <w:spacing w:after="0" w:line="240" w:lineRule="auto"/>
        <w:contextualSpacing/>
        <w:rPr>
          <w:rFonts w:ascii="Arial Narrow" w:hAnsi="Arial Narrow"/>
          <w:color w:val="FF0000"/>
          <w:sz w:val="24"/>
          <w:szCs w:val="24"/>
        </w:rPr>
      </w:pPr>
    </w:p>
    <w:p w:rsidR="001A279D" w:rsidRPr="000C55DC" w:rsidRDefault="001A279D" w:rsidP="001A279D">
      <w:pPr>
        <w:spacing w:after="0" w:line="240" w:lineRule="auto"/>
        <w:rPr>
          <w:rFonts w:ascii="Arial Narrow" w:hAnsi="Arial Narrow"/>
          <w:b/>
          <w:bCs/>
          <w:sz w:val="24"/>
          <w:szCs w:val="24"/>
          <w:highlight w:val="yellow"/>
        </w:rPr>
      </w:pPr>
    </w:p>
    <w:p w:rsidR="001A279D" w:rsidRDefault="001A279D" w:rsidP="001A279D">
      <w:pPr>
        <w:spacing w:after="0" w:line="240" w:lineRule="auto"/>
        <w:jc w:val="center"/>
        <w:rPr>
          <w:rFonts w:ascii="Arial Narrow" w:hAnsi="Arial Narrow"/>
          <w:b/>
          <w:bCs/>
          <w:sz w:val="24"/>
          <w:szCs w:val="24"/>
        </w:rPr>
      </w:pPr>
    </w:p>
    <w:p w:rsidR="001A279D" w:rsidRDefault="001A279D" w:rsidP="001A279D">
      <w:pPr>
        <w:spacing w:after="0" w:line="240" w:lineRule="auto"/>
        <w:jc w:val="center"/>
        <w:rPr>
          <w:rFonts w:ascii="Arial Narrow" w:hAnsi="Arial Narrow"/>
          <w:b/>
          <w:bCs/>
          <w:sz w:val="24"/>
          <w:szCs w:val="24"/>
        </w:rPr>
      </w:pPr>
    </w:p>
    <w:p w:rsidR="001A279D" w:rsidRDefault="001A279D" w:rsidP="001A279D">
      <w:pPr>
        <w:spacing w:after="0" w:line="240" w:lineRule="auto"/>
        <w:jc w:val="center"/>
        <w:rPr>
          <w:rFonts w:ascii="Arial Narrow" w:hAnsi="Arial Narrow"/>
          <w:b/>
          <w:bCs/>
          <w:sz w:val="24"/>
          <w:szCs w:val="24"/>
        </w:rPr>
      </w:pPr>
    </w:p>
    <w:p w:rsidR="001A279D" w:rsidRDefault="001A279D" w:rsidP="001A279D">
      <w:pPr>
        <w:spacing w:after="0" w:line="240" w:lineRule="auto"/>
        <w:jc w:val="center"/>
        <w:rPr>
          <w:rFonts w:ascii="Arial Narrow" w:hAnsi="Arial Narrow"/>
          <w:b/>
          <w:bCs/>
          <w:sz w:val="24"/>
          <w:szCs w:val="24"/>
        </w:rPr>
      </w:pPr>
    </w:p>
    <w:p w:rsidR="001A279D" w:rsidRPr="000C55DC" w:rsidRDefault="001A279D" w:rsidP="001A279D">
      <w:pPr>
        <w:spacing w:after="0" w:line="240" w:lineRule="auto"/>
        <w:jc w:val="center"/>
        <w:rPr>
          <w:rFonts w:ascii="Arial Narrow" w:hAnsi="Arial Narrow"/>
          <w:b/>
          <w:bCs/>
          <w:sz w:val="24"/>
          <w:szCs w:val="24"/>
        </w:rPr>
      </w:pPr>
    </w:p>
    <w:p w:rsidR="001A279D" w:rsidRPr="00E70CA4" w:rsidRDefault="001A279D" w:rsidP="001A279D">
      <w:pPr>
        <w:spacing w:after="0" w:line="240" w:lineRule="auto"/>
        <w:jc w:val="center"/>
        <w:rPr>
          <w:rFonts w:ascii="Arial Narrow" w:hAnsi="Arial Narrow"/>
          <w:sz w:val="24"/>
          <w:szCs w:val="24"/>
        </w:rPr>
      </w:pPr>
      <w:r w:rsidRPr="00E70CA4">
        <w:rPr>
          <w:rFonts w:ascii="Arial Narrow" w:hAnsi="Arial Narrow"/>
          <w:sz w:val="24"/>
          <w:szCs w:val="24"/>
        </w:rPr>
        <w:t>Luana Elizabeth Souza Pena</w:t>
      </w:r>
    </w:p>
    <w:p w:rsidR="00710C27" w:rsidRDefault="001A279D" w:rsidP="00E9372F">
      <w:pPr>
        <w:spacing w:after="0" w:line="240" w:lineRule="auto"/>
        <w:jc w:val="center"/>
        <w:rPr>
          <w:rFonts w:ascii="Arial Narrow" w:hAnsi="Arial Narrow"/>
          <w:sz w:val="24"/>
          <w:szCs w:val="24"/>
        </w:rPr>
      </w:pPr>
      <w:r w:rsidRPr="00E70CA4">
        <w:rPr>
          <w:rFonts w:ascii="Arial Narrow" w:hAnsi="Arial Narrow"/>
          <w:sz w:val="24"/>
          <w:szCs w:val="24"/>
        </w:rPr>
        <w:t>Secretária Municipal de Administração</w:t>
      </w: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311E15" w:rsidRDefault="00311E15" w:rsidP="00E9372F">
      <w:pPr>
        <w:spacing w:after="0" w:line="240" w:lineRule="auto"/>
        <w:jc w:val="center"/>
        <w:rPr>
          <w:rFonts w:ascii="Arial Narrow" w:hAnsi="Arial Narrow"/>
          <w:sz w:val="24"/>
          <w:szCs w:val="24"/>
        </w:rPr>
      </w:pPr>
    </w:p>
    <w:p w:rsidR="00BB31BF" w:rsidRDefault="00BB31BF" w:rsidP="00E9372F">
      <w:pPr>
        <w:spacing w:after="0" w:line="240" w:lineRule="auto"/>
        <w:jc w:val="center"/>
        <w:rPr>
          <w:rFonts w:ascii="Arial Narrow" w:hAnsi="Arial Narrow"/>
          <w:sz w:val="24"/>
          <w:szCs w:val="24"/>
        </w:rPr>
      </w:pPr>
    </w:p>
    <w:p w:rsidR="00BB31BF" w:rsidRDefault="00BB31BF" w:rsidP="00E9372F">
      <w:pPr>
        <w:spacing w:after="0" w:line="240" w:lineRule="auto"/>
        <w:jc w:val="center"/>
        <w:rPr>
          <w:rFonts w:ascii="Arial Narrow" w:hAnsi="Arial Narrow"/>
          <w:sz w:val="24"/>
          <w:szCs w:val="24"/>
        </w:rPr>
      </w:pPr>
    </w:p>
    <w:p w:rsidR="00311E15" w:rsidRPr="00E9372F" w:rsidRDefault="00311E15" w:rsidP="00E9372F">
      <w:pPr>
        <w:spacing w:after="0" w:line="240" w:lineRule="auto"/>
        <w:jc w:val="center"/>
        <w:rPr>
          <w:rFonts w:ascii="Arial Narrow" w:hAnsi="Arial Narrow"/>
          <w:sz w:val="24"/>
          <w:szCs w:val="24"/>
        </w:rPr>
      </w:pP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lastRenderedPageBreak/>
        <w:t>ANEXO 1</w:t>
      </w:r>
      <w:r>
        <w:rPr>
          <w:rFonts w:ascii="Arial Narrow" w:eastAsia="Times New Roman" w:hAnsi="Arial Narrow"/>
          <w:b/>
          <w:sz w:val="24"/>
          <w:szCs w:val="24"/>
          <w:lang w:eastAsia="pt-BR"/>
        </w:rPr>
        <w:t>.1</w:t>
      </w:r>
    </w:p>
    <w:p w:rsidR="00A00023" w:rsidRPr="00A00023" w:rsidRDefault="00A00023" w:rsidP="00A0002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Pr>
          <w:rFonts w:ascii="Arial Narrow" w:eastAsia="Times New Roman" w:hAnsi="Arial Narrow"/>
          <w:b/>
          <w:sz w:val="28"/>
          <w:szCs w:val="24"/>
          <w:lang w:eastAsia="pt-BR"/>
        </w:rPr>
        <w:t>ESTUDO TECNICO PRELIMINAR</w:t>
      </w: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18"/>
          <w:szCs w:val="24"/>
          <w:lang w:eastAsia="pt-BR"/>
        </w:rPr>
      </w:pPr>
    </w:p>
    <w:p w:rsidR="00FD76C9" w:rsidRPr="00C00360" w:rsidRDefault="00FD76C9" w:rsidP="00FD76C9">
      <w:pPr>
        <w:spacing w:after="0" w:line="240" w:lineRule="auto"/>
        <w:jc w:val="both"/>
        <w:rPr>
          <w:rFonts w:ascii="Arial Narrow" w:hAnsi="Arial Narrow"/>
          <w:b/>
          <w:sz w:val="24"/>
        </w:rPr>
      </w:pPr>
      <w:r w:rsidRPr="00C00360">
        <w:rPr>
          <w:rFonts w:ascii="Arial Narrow" w:hAnsi="Arial Narrow"/>
          <w:b/>
          <w:sz w:val="24"/>
        </w:rPr>
        <w:t>INTRODUÇÃO:</w:t>
      </w:r>
    </w:p>
    <w:p w:rsidR="00FD76C9" w:rsidRPr="00C00360" w:rsidRDefault="00FD76C9" w:rsidP="00FD76C9">
      <w:pPr>
        <w:spacing w:after="0" w:line="240" w:lineRule="auto"/>
        <w:jc w:val="both"/>
        <w:rPr>
          <w:rFonts w:ascii="Arial Narrow" w:hAnsi="Arial Narrow"/>
          <w:b/>
          <w:sz w:val="24"/>
        </w:rPr>
      </w:pPr>
    </w:p>
    <w:p w:rsidR="00FD76C9" w:rsidRPr="00C00360" w:rsidRDefault="00FD76C9" w:rsidP="00FD76C9">
      <w:pPr>
        <w:spacing w:after="0" w:line="240" w:lineRule="auto"/>
        <w:jc w:val="both"/>
        <w:rPr>
          <w:rFonts w:ascii="Arial Narrow" w:hAnsi="Arial Narrow"/>
          <w:sz w:val="24"/>
        </w:rPr>
      </w:pPr>
      <w:r w:rsidRPr="00C00360">
        <w:rPr>
          <w:rFonts w:ascii="Arial Narrow" w:hAnsi="Arial Narrow"/>
          <w:sz w:val="24"/>
        </w:rPr>
        <w:t>O presente documento caracteriza a primeira etapa da fase de planejamento e apresenta os devidos estudos para a contratação de solução que atenderá à necessidade abaixo especificada.</w:t>
      </w:r>
    </w:p>
    <w:p w:rsidR="00FD76C9" w:rsidRPr="00C00360" w:rsidRDefault="00FD76C9" w:rsidP="00FD76C9">
      <w:pPr>
        <w:spacing w:after="0" w:line="240" w:lineRule="auto"/>
        <w:jc w:val="both"/>
        <w:rPr>
          <w:rFonts w:ascii="Arial Narrow" w:hAnsi="Arial Narrow"/>
          <w:sz w:val="24"/>
        </w:rPr>
      </w:pPr>
    </w:p>
    <w:p w:rsidR="00FD76C9" w:rsidRDefault="00FD76C9" w:rsidP="00FD76C9">
      <w:pPr>
        <w:spacing w:after="0" w:line="240" w:lineRule="auto"/>
        <w:jc w:val="both"/>
        <w:rPr>
          <w:rFonts w:ascii="Arial Narrow" w:hAnsi="Arial Narrow"/>
          <w:sz w:val="24"/>
        </w:rPr>
      </w:pPr>
      <w:r w:rsidRPr="00C00360">
        <w:rPr>
          <w:rFonts w:ascii="Arial Narrow" w:hAnsi="Arial Narrow"/>
          <w:sz w:val="24"/>
        </w:rPr>
        <w:t>O objetivo principal é estudar detalhadamente a necessidade e identificar no mercado a melhor solução para supri-la, em observância às normas vigentes e aos princípios que regem a Administração Pública.</w:t>
      </w:r>
    </w:p>
    <w:p w:rsidR="00FD76C9" w:rsidRDefault="00FD76C9" w:rsidP="00FD76C9">
      <w:pPr>
        <w:spacing w:after="0" w:line="240" w:lineRule="auto"/>
        <w:jc w:val="both"/>
        <w:rPr>
          <w:rFonts w:ascii="Arial Narrow" w:hAnsi="Arial Narrow"/>
          <w:sz w:val="24"/>
        </w:rPr>
      </w:pPr>
    </w:p>
    <w:p w:rsidR="00FD76C9" w:rsidRPr="00C00360" w:rsidRDefault="00FD76C9" w:rsidP="00FD76C9">
      <w:pPr>
        <w:spacing w:after="0" w:line="240" w:lineRule="auto"/>
        <w:jc w:val="both"/>
        <w:rPr>
          <w:rFonts w:ascii="Arial Narrow" w:hAnsi="Arial Narrow"/>
          <w:sz w:val="24"/>
        </w:rPr>
      </w:pPr>
      <w:r>
        <w:rPr>
          <w:rFonts w:ascii="Arial Narrow" w:hAnsi="Arial Narrow"/>
          <w:sz w:val="24"/>
        </w:rPr>
        <w:t>O presente Estudo Técnico Preliminar é elaborado de acordo com a previsão no Art. 5º do Decreto Municipal nº 027/2023.</w:t>
      </w:r>
    </w:p>
    <w:p w:rsidR="00FD76C9" w:rsidRPr="00C00360" w:rsidRDefault="00FD76C9" w:rsidP="00FD76C9">
      <w:pPr>
        <w:tabs>
          <w:tab w:val="left" w:pos="5055"/>
        </w:tabs>
        <w:spacing w:after="0" w:line="240" w:lineRule="auto"/>
        <w:rPr>
          <w:rFonts w:ascii="Arial Narrow" w:hAnsi="Arial Narrow"/>
          <w:sz w:val="24"/>
          <w:szCs w:val="24"/>
        </w:rPr>
      </w:pPr>
    </w:p>
    <w:p w:rsidR="00FD76C9" w:rsidRPr="00C00360" w:rsidRDefault="00FD76C9" w:rsidP="00FD76C9">
      <w:pPr>
        <w:numPr>
          <w:ilvl w:val="0"/>
          <w:numId w:val="20"/>
        </w:numPr>
        <w:tabs>
          <w:tab w:val="left" w:pos="284"/>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INFORMAÇÕES:</w:t>
      </w:r>
    </w:p>
    <w:p w:rsidR="00FD76C9" w:rsidRPr="00C00360" w:rsidRDefault="00FD76C9" w:rsidP="00FD76C9">
      <w:pPr>
        <w:tabs>
          <w:tab w:val="left" w:pos="284"/>
          <w:tab w:val="left" w:pos="5055"/>
        </w:tabs>
        <w:spacing w:after="0" w:line="240" w:lineRule="auto"/>
        <w:rPr>
          <w:rFonts w:ascii="Arial Narrow" w:hAnsi="Arial Narrow"/>
          <w:b/>
          <w:sz w:val="24"/>
          <w:szCs w:val="24"/>
        </w:rPr>
      </w:pPr>
    </w:p>
    <w:p w:rsidR="00FD76C9" w:rsidRPr="00C00360" w:rsidRDefault="00FD76C9" w:rsidP="00FD76C9">
      <w:pPr>
        <w:tabs>
          <w:tab w:val="left" w:pos="284"/>
          <w:tab w:val="left" w:pos="5055"/>
        </w:tabs>
        <w:spacing w:after="0" w:line="240" w:lineRule="auto"/>
        <w:rPr>
          <w:rFonts w:ascii="Arial Narrow" w:eastAsia="Times New Roman" w:hAnsi="Arial Narrow"/>
          <w:sz w:val="24"/>
          <w:szCs w:val="24"/>
          <w:lang w:eastAsia="pt-BR"/>
        </w:rPr>
      </w:pPr>
      <w:r w:rsidRPr="00C00360">
        <w:rPr>
          <w:rFonts w:ascii="Arial Narrow" w:hAnsi="Arial Narrow"/>
          <w:sz w:val="24"/>
          <w:szCs w:val="24"/>
        </w:rPr>
        <w:t xml:space="preserve">ETP sigiloso: </w:t>
      </w:r>
      <w:sdt>
        <w:sdtPr>
          <w:rPr>
            <w:rFonts w:ascii="Segoe UI Symbol" w:hAnsi="Segoe UI Symbol" w:cs="Segoe UI"/>
            <w:kern w:val="16"/>
            <w14:ligatures w14:val="all"/>
          </w:rPr>
          <w:id w:val="-1072118152"/>
          <w14:checkbox>
            <w14:checked w14:val="0"/>
            <w14:checkedState w14:val="2612" w14:font="MS Gothic"/>
            <w14:uncheckedState w14:val="2610" w14:font="MS Gothic"/>
          </w14:checkbox>
        </w:sdtPr>
        <w:sdtEndPr/>
        <w:sdtContent>
          <w:r w:rsidRPr="00C00360">
            <w:rPr>
              <w:rFonts w:ascii="Segoe UI Symbol" w:hAnsi="Segoe UI Symbol" w:cs="Segoe UI Symbol"/>
              <w:kern w:val="16"/>
              <w14:ligatures w14:val="all"/>
            </w:rPr>
            <w:t>☐</w:t>
          </w:r>
        </w:sdtContent>
      </w:sdt>
      <w:r w:rsidRPr="00C00360">
        <w:rPr>
          <w:rFonts w:ascii="Segoe UI Symbol" w:hAnsi="Segoe UI Symbol" w:cs="Segoe UI"/>
          <w:kern w:val="16"/>
          <w14:ligatures w14:val="all"/>
        </w:rPr>
        <w:t xml:space="preserve"> </w:t>
      </w:r>
      <w:r w:rsidRPr="00C00360">
        <w:rPr>
          <w:rFonts w:ascii="Arial Narrow" w:eastAsia="Times New Roman" w:hAnsi="Arial Narrow"/>
          <w:sz w:val="24"/>
          <w:szCs w:val="24"/>
          <w:lang w:eastAsia="pt-BR"/>
        </w:rPr>
        <w:t xml:space="preserve">Sim.  </w:t>
      </w:r>
      <w:sdt>
        <w:sdtPr>
          <w:rPr>
            <w:rFonts w:ascii="Segoe UI Symbol" w:hAnsi="Segoe UI Symbol" w:cs="Segoe UI"/>
            <w:kern w:val="16"/>
            <w:sz w:val="24"/>
            <w:szCs w:val="24"/>
            <w14:ligatures w14:val="all"/>
          </w:rPr>
          <w:id w:val="1607157844"/>
          <w14:checkbox>
            <w14:checked w14:val="1"/>
            <w14:checkedState w14:val="2612" w14:font="MS Gothic"/>
            <w14:uncheckedState w14:val="2610" w14:font="MS Gothic"/>
          </w14:checkbox>
        </w:sdtPr>
        <w:sdtEndPr/>
        <w:sdtContent>
          <w:r>
            <w:rPr>
              <w:rFonts w:ascii="MS Gothic" w:eastAsia="MS Gothic" w:hAnsi="MS Gothic" w:cs="Segoe UI" w:hint="eastAsia"/>
              <w:kern w:val="16"/>
              <w:sz w:val="24"/>
              <w:szCs w:val="24"/>
              <w14:ligatures w14:val="all"/>
            </w:rPr>
            <w:t>☒</w:t>
          </w:r>
        </w:sdtContent>
      </w:sdt>
      <w:r w:rsidRPr="00C00360">
        <w:rPr>
          <w:rFonts w:ascii="Segoe UI Symbol" w:hAnsi="Segoe UI Symbol" w:cs="Segoe UI"/>
          <w:kern w:val="16"/>
          <w:sz w:val="24"/>
          <w:szCs w:val="24"/>
          <w14:ligatures w14:val="all"/>
        </w:rPr>
        <w:t xml:space="preserve"> </w:t>
      </w:r>
      <w:r w:rsidRPr="00C00360">
        <w:rPr>
          <w:rFonts w:ascii="Arial Narrow" w:eastAsia="Times New Roman" w:hAnsi="Arial Narrow"/>
          <w:sz w:val="24"/>
          <w:szCs w:val="24"/>
          <w:lang w:eastAsia="pt-BR"/>
        </w:rPr>
        <w:t>Não.</w:t>
      </w:r>
    </w:p>
    <w:p w:rsidR="00FD76C9" w:rsidRPr="00C00360" w:rsidRDefault="00FD76C9" w:rsidP="00FD76C9">
      <w:pPr>
        <w:tabs>
          <w:tab w:val="left" w:pos="284"/>
          <w:tab w:val="left" w:pos="5055"/>
        </w:tabs>
        <w:spacing w:after="0" w:line="240" w:lineRule="auto"/>
        <w:rPr>
          <w:rFonts w:ascii="Arial Narrow" w:hAnsi="Arial Narrow"/>
          <w:sz w:val="24"/>
          <w:szCs w:val="24"/>
        </w:rPr>
      </w:pPr>
    </w:p>
    <w:p w:rsidR="00FD76C9" w:rsidRPr="00C00360" w:rsidRDefault="00FD76C9" w:rsidP="00FD76C9">
      <w:pPr>
        <w:numPr>
          <w:ilvl w:val="0"/>
          <w:numId w:val="20"/>
        </w:numPr>
        <w:tabs>
          <w:tab w:val="left" w:pos="284"/>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NECESSIDADE:</w:t>
      </w:r>
    </w:p>
    <w:p w:rsidR="00FD76C9" w:rsidRPr="00C00360" w:rsidRDefault="00FD76C9" w:rsidP="00FD76C9">
      <w:pPr>
        <w:tabs>
          <w:tab w:val="left" w:pos="284"/>
          <w:tab w:val="left" w:pos="5055"/>
        </w:tabs>
        <w:spacing w:after="0" w:line="240" w:lineRule="auto"/>
        <w:contextualSpacing/>
        <w:rPr>
          <w:rFonts w:ascii="Arial Narrow" w:hAnsi="Arial Narrow"/>
          <w:b/>
          <w:sz w:val="24"/>
          <w:szCs w:val="24"/>
        </w:rPr>
      </w:pPr>
    </w:p>
    <w:p w:rsidR="00FD76C9" w:rsidRDefault="00FD76C9" w:rsidP="00FD76C9">
      <w:pPr>
        <w:numPr>
          <w:ilvl w:val="1"/>
          <w:numId w:val="20"/>
        </w:numPr>
        <w:tabs>
          <w:tab w:val="left" w:pos="284"/>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Descrição da necessidade:</w:t>
      </w:r>
    </w:p>
    <w:p w:rsidR="00FD76C9" w:rsidRDefault="00FD76C9" w:rsidP="00FD76C9">
      <w:pPr>
        <w:tabs>
          <w:tab w:val="left" w:pos="284"/>
          <w:tab w:val="left" w:pos="426"/>
          <w:tab w:val="left" w:pos="5055"/>
        </w:tabs>
        <w:spacing w:after="0" w:line="240" w:lineRule="auto"/>
        <w:contextualSpacing/>
        <w:rPr>
          <w:rFonts w:ascii="Arial Narrow" w:hAnsi="Arial Narrow"/>
          <w:b/>
          <w:sz w:val="24"/>
          <w:szCs w:val="24"/>
        </w:rPr>
      </w:pPr>
    </w:p>
    <w:p w:rsidR="00FD76C9" w:rsidRDefault="00FD76C9" w:rsidP="00FD76C9">
      <w:pPr>
        <w:tabs>
          <w:tab w:val="left" w:pos="284"/>
          <w:tab w:val="left" w:pos="426"/>
          <w:tab w:val="left" w:pos="5055"/>
        </w:tabs>
        <w:spacing w:after="0" w:line="240" w:lineRule="auto"/>
        <w:contextualSpacing/>
        <w:jc w:val="both"/>
        <w:rPr>
          <w:rFonts w:ascii="Arial Narrow" w:hAnsi="Arial Narrow"/>
          <w:sz w:val="24"/>
          <w:szCs w:val="24"/>
        </w:rPr>
      </w:pPr>
      <w:r w:rsidRPr="00522845">
        <w:rPr>
          <w:rFonts w:ascii="Arial Narrow" w:hAnsi="Arial Narrow"/>
          <w:sz w:val="24"/>
          <w:szCs w:val="24"/>
        </w:rPr>
        <w:t>Alimentar - se não é apenas para suprir as necessidades físicas do corpo humano, hoje sabemos que a alimentação é também essencial para o desenvolvimento cognitivo desde a infância a fase adulta de uma pessoa</w:t>
      </w:r>
      <w:r>
        <w:rPr>
          <w:rFonts w:ascii="Arial Narrow" w:hAnsi="Arial Narrow"/>
          <w:sz w:val="24"/>
          <w:szCs w:val="24"/>
        </w:rPr>
        <w:t>.</w:t>
      </w:r>
    </w:p>
    <w:p w:rsidR="00FD76C9" w:rsidRPr="00522845" w:rsidRDefault="00FD76C9" w:rsidP="00FD76C9">
      <w:pPr>
        <w:tabs>
          <w:tab w:val="left" w:pos="284"/>
          <w:tab w:val="left" w:pos="426"/>
          <w:tab w:val="left" w:pos="5055"/>
        </w:tabs>
        <w:spacing w:after="0" w:line="240" w:lineRule="auto"/>
        <w:contextualSpacing/>
        <w:jc w:val="both"/>
        <w:rPr>
          <w:rFonts w:ascii="Arial Narrow" w:hAnsi="Arial Narrow"/>
          <w:sz w:val="24"/>
          <w:szCs w:val="24"/>
        </w:rPr>
      </w:pPr>
    </w:p>
    <w:p w:rsidR="00FD76C9" w:rsidRDefault="00FD76C9" w:rsidP="00FD76C9">
      <w:pPr>
        <w:pStyle w:val="Corpodetexto"/>
        <w:ind w:left="0" w:right="-1"/>
        <w:jc w:val="both"/>
        <w:rPr>
          <w:rFonts w:ascii="Arial Narrow" w:hAnsi="Arial Narrow"/>
          <w:b w:val="0"/>
          <w:sz w:val="24"/>
          <w:szCs w:val="24"/>
        </w:rPr>
      </w:pPr>
      <w:r w:rsidRPr="00522845">
        <w:rPr>
          <w:rFonts w:ascii="Arial Narrow" w:hAnsi="Arial Narrow"/>
          <w:b w:val="0"/>
          <w:sz w:val="24"/>
          <w:szCs w:val="24"/>
          <w:lang w:val="pt-BR"/>
        </w:rPr>
        <w:t>Sendo assim a</w:t>
      </w:r>
      <w:r w:rsidRPr="00EA6DD9">
        <w:rPr>
          <w:rFonts w:ascii="Arial Narrow" w:hAnsi="Arial Narrow"/>
          <w:b w:val="0"/>
          <w:sz w:val="24"/>
          <w:szCs w:val="24"/>
          <w:lang w:val="pt-BR"/>
        </w:rPr>
        <w:t xml:space="preserve"> aquisição</w:t>
      </w:r>
      <w:r w:rsidRPr="00522845">
        <w:rPr>
          <w:rFonts w:ascii="Arial Narrow" w:hAnsi="Arial Narrow"/>
          <w:b w:val="0"/>
          <w:sz w:val="24"/>
          <w:szCs w:val="24"/>
          <w:lang w:val="pt-BR"/>
        </w:rPr>
        <w:t xml:space="preserve"> </w:t>
      </w:r>
      <w:r>
        <w:rPr>
          <w:rFonts w:ascii="Arial Narrow" w:hAnsi="Arial Narrow"/>
          <w:b w:val="0"/>
          <w:sz w:val="24"/>
          <w:szCs w:val="24"/>
          <w:lang w:val="pt-BR"/>
        </w:rPr>
        <w:t>tem por finalidade o fornecimento de gêneros alimentícios, para atender aos funcionários e visitantes de todas as repartições da Prefeitura Municipal de Itambé do Mato Dentro, além do fornecimento para reuniões, festividades e eventos.</w:t>
      </w:r>
    </w:p>
    <w:p w:rsidR="00FD76C9" w:rsidRDefault="00FD76C9" w:rsidP="00FD76C9">
      <w:pPr>
        <w:pStyle w:val="Corpodetexto"/>
        <w:ind w:left="0" w:right="-1"/>
        <w:jc w:val="both"/>
        <w:rPr>
          <w:rFonts w:ascii="Arial Narrow" w:hAnsi="Arial Narrow"/>
          <w:b w:val="0"/>
          <w:sz w:val="24"/>
          <w:szCs w:val="24"/>
        </w:rPr>
      </w:pPr>
    </w:p>
    <w:p w:rsidR="00FD76C9" w:rsidRPr="009D10B6" w:rsidRDefault="00FD76C9" w:rsidP="00FD76C9">
      <w:pPr>
        <w:spacing w:line="240" w:lineRule="auto"/>
        <w:jc w:val="both"/>
        <w:rPr>
          <w:rFonts w:ascii="Arial Narrow" w:hAnsi="Arial Narrow"/>
          <w:color w:val="FF0000"/>
          <w:sz w:val="24"/>
          <w:szCs w:val="24"/>
        </w:rPr>
      </w:pPr>
      <w:r w:rsidRPr="009D10B6">
        <w:rPr>
          <w:rFonts w:ascii="Arial Narrow" w:hAnsi="Arial Narrow"/>
          <w:color w:val="000000"/>
          <w:sz w:val="24"/>
          <w:szCs w:val="24"/>
        </w:rPr>
        <w:t xml:space="preserve">A aquisição dos referidos produtos, </w:t>
      </w:r>
      <w:r>
        <w:rPr>
          <w:rFonts w:ascii="Arial Narrow" w:hAnsi="Arial Narrow"/>
          <w:color w:val="000000"/>
          <w:sz w:val="24"/>
          <w:szCs w:val="24"/>
        </w:rPr>
        <w:t xml:space="preserve">será </w:t>
      </w:r>
      <w:r w:rsidRPr="009D10B6">
        <w:rPr>
          <w:rFonts w:ascii="Arial Narrow" w:hAnsi="Arial Narrow"/>
          <w:color w:val="000000"/>
          <w:sz w:val="24"/>
          <w:szCs w:val="24"/>
        </w:rPr>
        <w:t xml:space="preserve">por meio do </w:t>
      </w:r>
      <w:r>
        <w:rPr>
          <w:rFonts w:ascii="Arial Narrow" w:hAnsi="Arial Narrow"/>
          <w:color w:val="000000"/>
          <w:sz w:val="24"/>
          <w:szCs w:val="24"/>
        </w:rPr>
        <w:t>Sistema de Registro de Preços, sendo essa</w:t>
      </w:r>
      <w:r w:rsidRPr="009D10B6">
        <w:rPr>
          <w:rFonts w:ascii="Arial Narrow" w:hAnsi="Arial Narrow"/>
          <w:color w:val="000000"/>
          <w:sz w:val="24"/>
          <w:szCs w:val="24"/>
        </w:rPr>
        <w:t xml:space="preserve"> a opção </w:t>
      </w:r>
      <w:r>
        <w:rPr>
          <w:rFonts w:ascii="Arial Narrow" w:hAnsi="Arial Narrow"/>
          <w:color w:val="000000"/>
          <w:sz w:val="24"/>
          <w:szCs w:val="24"/>
        </w:rPr>
        <w:t xml:space="preserve">mais </w:t>
      </w:r>
      <w:r w:rsidRPr="009D10B6">
        <w:rPr>
          <w:rFonts w:ascii="Arial Narrow" w:hAnsi="Arial Narrow"/>
          <w:color w:val="000000"/>
          <w:sz w:val="24"/>
          <w:szCs w:val="24"/>
        </w:rPr>
        <w:t xml:space="preserve">adequada, tendo em vista que os </w:t>
      </w:r>
      <w:r>
        <w:rPr>
          <w:rFonts w:ascii="Arial Narrow" w:hAnsi="Arial Narrow"/>
          <w:color w:val="000000"/>
          <w:sz w:val="24"/>
          <w:szCs w:val="24"/>
        </w:rPr>
        <w:t>gêneros alimentícios</w:t>
      </w:r>
      <w:r w:rsidRPr="009D10B6">
        <w:rPr>
          <w:rFonts w:ascii="Arial Narrow" w:hAnsi="Arial Narrow"/>
          <w:color w:val="000000"/>
          <w:sz w:val="24"/>
          <w:szCs w:val="24"/>
        </w:rPr>
        <w:t xml:space="preserve"> serão solicitados de forma frequente e parcelados.</w:t>
      </w:r>
    </w:p>
    <w:p w:rsidR="00FD76C9" w:rsidRPr="00C00360" w:rsidRDefault="00FD76C9" w:rsidP="00FD76C9">
      <w:pPr>
        <w:numPr>
          <w:ilvl w:val="1"/>
          <w:numId w:val="20"/>
        </w:numPr>
        <w:tabs>
          <w:tab w:val="left" w:pos="284"/>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Área Requisitante: </w:t>
      </w:r>
    </w:p>
    <w:p w:rsidR="00FD76C9" w:rsidRDefault="00FD76C9" w:rsidP="00FD76C9">
      <w:pPr>
        <w:tabs>
          <w:tab w:val="left" w:pos="284"/>
          <w:tab w:val="left" w:pos="5055"/>
        </w:tabs>
        <w:spacing w:after="0" w:line="240" w:lineRule="auto"/>
        <w:contextualSpacing/>
        <w:rPr>
          <w:rFonts w:ascii="Arial Narrow" w:hAnsi="Arial Narrow"/>
          <w:b/>
          <w:sz w:val="24"/>
          <w:szCs w:val="24"/>
        </w:rPr>
      </w:pPr>
    </w:p>
    <w:tbl>
      <w:tblPr>
        <w:tblStyle w:val="Tabelacomgrade41"/>
        <w:tblW w:w="0" w:type="auto"/>
        <w:tblLook w:val="04A0" w:firstRow="1" w:lastRow="0" w:firstColumn="1" w:lastColumn="0" w:noHBand="0" w:noVBand="1"/>
      </w:tblPr>
      <w:tblGrid>
        <w:gridCol w:w="3681"/>
        <w:gridCol w:w="2410"/>
        <w:gridCol w:w="2970"/>
      </w:tblGrid>
      <w:tr w:rsidR="00FD76C9" w:rsidRPr="00095D3D" w:rsidTr="007B4809">
        <w:trPr>
          <w:trHeight w:val="215"/>
        </w:trPr>
        <w:tc>
          <w:tcPr>
            <w:tcW w:w="3681" w:type="dxa"/>
          </w:tcPr>
          <w:p w:rsidR="00FD76C9" w:rsidRPr="00095D3D" w:rsidRDefault="00FD76C9" w:rsidP="007B4809">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Área Requisitante</w:t>
            </w:r>
          </w:p>
        </w:tc>
        <w:tc>
          <w:tcPr>
            <w:tcW w:w="2410" w:type="dxa"/>
          </w:tcPr>
          <w:p w:rsidR="00FD76C9" w:rsidRPr="00095D3D" w:rsidRDefault="00FD76C9" w:rsidP="007B4809">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Função</w:t>
            </w:r>
          </w:p>
        </w:tc>
        <w:tc>
          <w:tcPr>
            <w:tcW w:w="2970" w:type="dxa"/>
          </w:tcPr>
          <w:p w:rsidR="00FD76C9" w:rsidRPr="00095D3D" w:rsidRDefault="00FD76C9" w:rsidP="007B4809">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Responsável</w:t>
            </w:r>
          </w:p>
        </w:tc>
      </w:tr>
      <w:tr w:rsidR="00FD76C9" w:rsidRPr="00095D3D" w:rsidTr="007B4809">
        <w:tc>
          <w:tcPr>
            <w:tcW w:w="3681" w:type="dxa"/>
          </w:tcPr>
          <w:p w:rsidR="00FD76C9" w:rsidRPr="00095D3D" w:rsidRDefault="00FD76C9" w:rsidP="007B4809">
            <w:pPr>
              <w:contextualSpacing/>
              <w:jc w:val="center"/>
              <w:rPr>
                <w:rFonts w:ascii="Arial Narrow" w:eastAsiaTheme="minorHAnsi" w:hAnsi="Arial Narrow"/>
                <w:sz w:val="24"/>
                <w:szCs w:val="24"/>
              </w:rPr>
            </w:pPr>
            <w:r>
              <w:rPr>
                <w:rFonts w:ascii="Arial Narrow" w:eastAsiaTheme="minorHAnsi" w:hAnsi="Arial Narrow"/>
                <w:sz w:val="24"/>
                <w:szCs w:val="24"/>
              </w:rPr>
              <w:t>Secretaria Municipal de Administração</w:t>
            </w:r>
          </w:p>
        </w:tc>
        <w:tc>
          <w:tcPr>
            <w:tcW w:w="2410" w:type="dxa"/>
          </w:tcPr>
          <w:p w:rsidR="00FD76C9" w:rsidRPr="00095D3D" w:rsidRDefault="00FD76C9" w:rsidP="007B4809">
            <w:pPr>
              <w:contextualSpacing/>
              <w:jc w:val="center"/>
              <w:rPr>
                <w:rFonts w:ascii="Arial Narrow" w:eastAsiaTheme="minorHAnsi" w:hAnsi="Arial Narrow"/>
                <w:b/>
                <w:sz w:val="24"/>
                <w:szCs w:val="24"/>
              </w:rPr>
            </w:pPr>
            <w:r w:rsidRPr="00095D3D">
              <w:rPr>
                <w:rFonts w:ascii="Arial Narrow" w:eastAsiaTheme="minorHAnsi" w:hAnsi="Arial Narrow"/>
                <w:sz w:val="24"/>
                <w:szCs w:val="24"/>
              </w:rPr>
              <w:t>Secretária Municipal</w:t>
            </w:r>
          </w:p>
        </w:tc>
        <w:tc>
          <w:tcPr>
            <w:tcW w:w="2970" w:type="dxa"/>
          </w:tcPr>
          <w:p w:rsidR="00FD76C9" w:rsidRPr="00306B0B" w:rsidRDefault="00FD76C9" w:rsidP="007B4809">
            <w:pPr>
              <w:jc w:val="center"/>
              <w:rPr>
                <w:rFonts w:ascii="Arial Narrow" w:hAnsi="Arial Narrow"/>
                <w:sz w:val="24"/>
                <w:szCs w:val="24"/>
              </w:rPr>
            </w:pPr>
            <w:r>
              <w:rPr>
                <w:rFonts w:ascii="Arial Narrow" w:hAnsi="Arial Narrow"/>
                <w:sz w:val="24"/>
                <w:szCs w:val="24"/>
              </w:rPr>
              <w:t>Luana Elizabeth Souza Pena</w:t>
            </w:r>
          </w:p>
          <w:p w:rsidR="00FD76C9" w:rsidRPr="00095D3D" w:rsidRDefault="00FD76C9" w:rsidP="007B4809">
            <w:pPr>
              <w:jc w:val="center"/>
              <w:rPr>
                <w:rFonts w:ascii="Arial Narrow" w:eastAsiaTheme="minorHAnsi" w:hAnsi="Arial Narrow"/>
                <w:b/>
                <w:sz w:val="24"/>
                <w:szCs w:val="24"/>
              </w:rPr>
            </w:pPr>
          </w:p>
        </w:tc>
      </w:tr>
    </w:tbl>
    <w:p w:rsidR="00FD76C9" w:rsidRPr="00095D3D" w:rsidRDefault="00FD76C9" w:rsidP="00FD76C9">
      <w:pPr>
        <w:tabs>
          <w:tab w:val="left" w:pos="284"/>
          <w:tab w:val="left" w:pos="5055"/>
        </w:tabs>
        <w:suppressAutoHyphens/>
        <w:spacing w:after="0" w:line="240" w:lineRule="auto"/>
        <w:rPr>
          <w:rFonts w:ascii="Times New Roman" w:eastAsia="Times New Roman" w:hAnsi="Times New Roman"/>
          <w:i/>
          <w:color w:val="FF0000"/>
          <w:sz w:val="24"/>
          <w:szCs w:val="24"/>
          <w:lang w:eastAsia="ar-SA"/>
        </w:rPr>
      </w:pPr>
    </w:p>
    <w:p w:rsidR="00FD76C9" w:rsidRPr="00095D3D" w:rsidRDefault="00FD76C9" w:rsidP="00FD76C9">
      <w:pPr>
        <w:numPr>
          <w:ilvl w:val="1"/>
          <w:numId w:val="20"/>
        </w:numPr>
        <w:tabs>
          <w:tab w:val="left" w:pos="284"/>
          <w:tab w:val="left" w:pos="567"/>
          <w:tab w:val="left" w:pos="5055"/>
        </w:tabs>
        <w:spacing w:after="0" w:line="240" w:lineRule="auto"/>
        <w:ind w:left="0" w:firstLine="0"/>
        <w:contextualSpacing/>
        <w:rPr>
          <w:rFonts w:ascii="Arial Narrow" w:hAnsi="Arial Narrow"/>
          <w:b/>
          <w:sz w:val="24"/>
          <w:szCs w:val="24"/>
        </w:rPr>
      </w:pPr>
      <w:r w:rsidRPr="00095D3D">
        <w:rPr>
          <w:rFonts w:ascii="Arial Narrow" w:hAnsi="Arial Narrow"/>
          <w:b/>
          <w:sz w:val="24"/>
          <w:szCs w:val="24"/>
        </w:rPr>
        <w:t>Requisitos da Contratação:</w:t>
      </w:r>
    </w:p>
    <w:p w:rsidR="00FD76C9" w:rsidRPr="00C00360" w:rsidRDefault="00FD76C9" w:rsidP="00FD76C9">
      <w:pPr>
        <w:tabs>
          <w:tab w:val="left" w:pos="5055"/>
        </w:tabs>
        <w:spacing w:after="0" w:line="240" w:lineRule="auto"/>
        <w:ind w:left="1080"/>
        <w:contextualSpacing/>
        <w:rPr>
          <w:rFonts w:ascii="Arial Narrow" w:hAnsi="Arial Narrow"/>
          <w:i/>
          <w:color w:val="FF0000"/>
          <w:sz w:val="24"/>
          <w:szCs w:val="24"/>
        </w:rPr>
      </w:pPr>
    </w:p>
    <w:p w:rsidR="00FD76C9" w:rsidRPr="001C5CC0" w:rsidRDefault="00FD76C9" w:rsidP="00FD76C9">
      <w:pPr>
        <w:pStyle w:val="PargrafodaLista"/>
        <w:tabs>
          <w:tab w:val="left" w:pos="284"/>
          <w:tab w:val="left" w:pos="567"/>
          <w:tab w:val="left" w:pos="5055"/>
        </w:tabs>
        <w:spacing w:line="240" w:lineRule="auto"/>
        <w:ind w:left="0"/>
        <w:jc w:val="both"/>
        <w:rPr>
          <w:rFonts w:ascii="Arial Narrow" w:eastAsia="Arial" w:hAnsi="Arial Narrow" w:cs="Times New Roman"/>
          <w:bCs/>
          <w:color w:val="000009"/>
          <w:sz w:val="24"/>
          <w:szCs w:val="24"/>
          <w:lang w:val="en-US"/>
        </w:rPr>
      </w:pPr>
      <w:r w:rsidRPr="001C5CC0">
        <w:rPr>
          <w:rFonts w:ascii="Arial Narrow" w:eastAsia="Arial" w:hAnsi="Arial Narrow" w:cs="Times New Roman"/>
          <w:bCs/>
          <w:color w:val="000009"/>
          <w:sz w:val="24"/>
          <w:szCs w:val="24"/>
          <w:lang w:val="en-US"/>
        </w:rPr>
        <w:t>Os produtos a serem adquiridos deverão ser entregues no local e horário indicados pela Secretaria solicitante, de segunda a sexta-feira. Em caso de feriado, recesso e férias a empresa será avisada previamente.</w:t>
      </w:r>
    </w:p>
    <w:p w:rsidR="00FD76C9" w:rsidRPr="001C5CC0" w:rsidRDefault="00FD76C9" w:rsidP="00FD76C9">
      <w:pPr>
        <w:pStyle w:val="PargrafodaLista"/>
        <w:tabs>
          <w:tab w:val="left" w:pos="284"/>
          <w:tab w:val="left" w:pos="567"/>
          <w:tab w:val="left" w:pos="5055"/>
        </w:tabs>
        <w:spacing w:line="240" w:lineRule="auto"/>
        <w:ind w:left="0"/>
        <w:jc w:val="both"/>
        <w:rPr>
          <w:rFonts w:ascii="Arial Narrow" w:eastAsia="Arial" w:hAnsi="Arial Narrow" w:cs="Times New Roman"/>
          <w:bCs/>
          <w:color w:val="000009"/>
          <w:sz w:val="24"/>
          <w:szCs w:val="24"/>
          <w:lang w:val="en-US"/>
        </w:rPr>
      </w:pPr>
    </w:p>
    <w:p w:rsidR="00FD76C9" w:rsidRPr="001C5CC0" w:rsidRDefault="00FD76C9" w:rsidP="00FD76C9">
      <w:pPr>
        <w:pStyle w:val="PargrafodaLista"/>
        <w:tabs>
          <w:tab w:val="left" w:pos="284"/>
          <w:tab w:val="left" w:pos="567"/>
          <w:tab w:val="left" w:pos="5055"/>
        </w:tabs>
        <w:spacing w:line="240" w:lineRule="auto"/>
        <w:ind w:left="0"/>
        <w:jc w:val="both"/>
        <w:rPr>
          <w:rFonts w:ascii="Arial Narrow" w:hAnsi="Arial Narrow"/>
          <w:sz w:val="24"/>
          <w:szCs w:val="24"/>
        </w:rPr>
      </w:pPr>
    </w:p>
    <w:p w:rsidR="00FD76C9" w:rsidRPr="001C5CC0" w:rsidRDefault="00FD76C9" w:rsidP="00FD76C9">
      <w:pPr>
        <w:pStyle w:val="PargrafodaLista"/>
        <w:tabs>
          <w:tab w:val="left" w:pos="284"/>
          <w:tab w:val="left" w:pos="567"/>
          <w:tab w:val="left" w:pos="5055"/>
        </w:tabs>
        <w:spacing w:line="240" w:lineRule="auto"/>
        <w:ind w:left="0"/>
        <w:jc w:val="both"/>
        <w:rPr>
          <w:rFonts w:ascii="Arial Narrow" w:hAnsi="Arial Narrow"/>
          <w:sz w:val="24"/>
          <w:szCs w:val="24"/>
        </w:rPr>
      </w:pPr>
      <w:r w:rsidRPr="001C5CC0">
        <w:rPr>
          <w:rFonts w:ascii="Arial Narrow" w:hAnsi="Arial Narrow"/>
          <w:sz w:val="24"/>
          <w:szCs w:val="24"/>
        </w:rPr>
        <w:lastRenderedPageBreak/>
        <w:t>A entrega dos itens deverá ser feita de acordo com o estabelecido no instrumento convocatório, de acordo com a demanda da Área Demandante, ou seja, de forma parcelada entregue diretamente nos setores, dias, horários e locais estabelecidos no Termo de Referência.</w:t>
      </w:r>
    </w:p>
    <w:p w:rsidR="00FD76C9" w:rsidRPr="001C5CC0" w:rsidRDefault="00FD76C9" w:rsidP="00FD76C9">
      <w:pPr>
        <w:pStyle w:val="PargrafodaLista"/>
        <w:tabs>
          <w:tab w:val="left" w:pos="284"/>
          <w:tab w:val="left" w:pos="567"/>
          <w:tab w:val="left" w:pos="5055"/>
        </w:tabs>
        <w:spacing w:line="240" w:lineRule="auto"/>
        <w:ind w:left="0"/>
        <w:jc w:val="both"/>
        <w:rPr>
          <w:rFonts w:ascii="Arial Narrow" w:hAnsi="Arial Narrow"/>
          <w:sz w:val="24"/>
          <w:szCs w:val="24"/>
        </w:rPr>
      </w:pPr>
    </w:p>
    <w:p w:rsidR="00FD76C9" w:rsidRPr="000C4AA0" w:rsidRDefault="00FD76C9" w:rsidP="00FD76C9">
      <w:pPr>
        <w:pStyle w:val="PargrafodaLista"/>
        <w:tabs>
          <w:tab w:val="left" w:pos="284"/>
          <w:tab w:val="left" w:pos="567"/>
          <w:tab w:val="left" w:pos="5055"/>
        </w:tabs>
        <w:spacing w:line="240" w:lineRule="auto"/>
        <w:ind w:left="0"/>
        <w:jc w:val="both"/>
        <w:rPr>
          <w:rFonts w:ascii="Arial Narrow" w:hAnsi="Arial Narrow"/>
          <w:sz w:val="24"/>
          <w:szCs w:val="24"/>
        </w:rPr>
      </w:pPr>
      <w:r w:rsidRPr="001C5CC0">
        <w:rPr>
          <w:rFonts w:ascii="Arial Narrow" w:hAnsi="Arial Narrow"/>
          <w:sz w:val="24"/>
          <w:szCs w:val="24"/>
        </w:rPr>
        <w:t>A empresa vencedora somente poderá entregar os produtos previamente autorizados pelo Setor de Compras deste Município</w:t>
      </w:r>
      <w:r>
        <w:rPr>
          <w:rFonts w:ascii="Arial Narrow" w:hAnsi="Arial Narrow"/>
          <w:sz w:val="24"/>
          <w:szCs w:val="24"/>
        </w:rPr>
        <w:t>.</w:t>
      </w:r>
    </w:p>
    <w:p w:rsidR="00FD76C9" w:rsidRPr="00C00360" w:rsidRDefault="00FD76C9" w:rsidP="00FD76C9">
      <w:pPr>
        <w:numPr>
          <w:ilvl w:val="0"/>
          <w:numId w:val="20"/>
        </w:numPr>
        <w:tabs>
          <w:tab w:val="left" w:pos="709"/>
          <w:tab w:val="left" w:pos="5055"/>
        </w:tabs>
        <w:spacing w:after="0" w:line="240" w:lineRule="auto"/>
        <w:ind w:left="0" w:firstLine="0"/>
        <w:contextualSpacing/>
        <w:rPr>
          <w:rFonts w:ascii="Arial Narrow" w:hAnsi="Arial Narrow"/>
          <w:sz w:val="24"/>
          <w:szCs w:val="24"/>
        </w:rPr>
      </w:pPr>
      <w:r w:rsidRPr="00C00360">
        <w:rPr>
          <w:rFonts w:ascii="Arial Narrow" w:hAnsi="Arial Narrow"/>
          <w:b/>
          <w:sz w:val="24"/>
          <w:szCs w:val="24"/>
        </w:rPr>
        <w:t>SOLUÇÃO</w:t>
      </w:r>
      <w:r w:rsidRPr="00C00360">
        <w:rPr>
          <w:rFonts w:ascii="Arial Narrow" w:hAnsi="Arial Narrow"/>
          <w:sz w:val="24"/>
          <w:szCs w:val="24"/>
        </w:rPr>
        <w:t>:</w:t>
      </w:r>
    </w:p>
    <w:p w:rsidR="00FD76C9" w:rsidRPr="00C00360" w:rsidRDefault="00FD76C9" w:rsidP="00FD76C9">
      <w:pPr>
        <w:tabs>
          <w:tab w:val="left" w:pos="709"/>
          <w:tab w:val="left" w:pos="5055"/>
        </w:tabs>
        <w:spacing w:after="0" w:line="240" w:lineRule="auto"/>
        <w:contextualSpacing/>
        <w:rPr>
          <w:rFonts w:ascii="Arial Narrow" w:hAnsi="Arial Narrow"/>
          <w:sz w:val="24"/>
          <w:szCs w:val="24"/>
        </w:rPr>
      </w:pPr>
    </w:p>
    <w:p w:rsidR="00FD76C9" w:rsidRDefault="00FD76C9" w:rsidP="00FD76C9">
      <w:pPr>
        <w:numPr>
          <w:ilvl w:val="1"/>
          <w:numId w:val="20"/>
        </w:numPr>
        <w:tabs>
          <w:tab w:val="left" w:pos="709"/>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Levantamento de mercado:</w:t>
      </w:r>
    </w:p>
    <w:p w:rsidR="00FD76C9" w:rsidRDefault="00FD76C9" w:rsidP="00FD76C9">
      <w:pPr>
        <w:tabs>
          <w:tab w:val="left" w:pos="709"/>
          <w:tab w:val="left" w:pos="5055"/>
        </w:tabs>
        <w:spacing w:after="0" w:line="240" w:lineRule="auto"/>
        <w:contextualSpacing/>
        <w:rPr>
          <w:rFonts w:ascii="Arial Narrow" w:hAnsi="Arial Narrow"/>
          <w:b/>
          <w:sz w:val="24"/>
          <w:szCs w:val="24"/>
        </w:rPr>
      </w:pPr>
    </w:p>
    <w:p w:rsidR="00FD76C9" w:rsidRPr="006900FE" w:rsidRDefault="00FD76C9" w:rsidP="00FD76C9">
      <w:pPr>
        <w:tabs>
          <w:tab w:val="left" w:pos="709"/>
          <w:tab w:val="left" w:pos="5055"/>
        </w:tabs>
        <w:jc w:val="both"/>
        <w:rPr>
          <w:rFonts w:ascii="Arial Narrow" w:hAnsi="Arial Narrow"/>
          <w:sz w:val="24"/>
          <w:szCs w:val="24"/>
        </w:rPr>
      </w:pPr>
      <w:r w:rsidRPr="0000311A">
        <w:rPr>
          <w:rFonts w:ascii="Arial Narrow" w:hAnsi="Arial Narrow"/>
          <w:sz w:val="24"/>
          <w:szCs w:val="24"/>
        </w:rPr>
        <w:t>Para a constituição das referências de valores foram realizadas pesquisa de preços juntamente a</w:t>
      </w:r>
      <w:r>
        <w:rPr>
          <w:rFonts w:ascii="Arial Narrow" w:hAnsi="Arial Narrow"/>
          <w:sz w:val="24"/>
          <w:szCs w:val="24"/>
        </w:rPr>
        <w:t>o</w:t>
      </w:r>
      <w:r w:rsidRPr="0000311A">
        <w:rPr>
          <w:rFonts w:ascii="Arial Narrow" w:hAnsi="Arial Narrow"/>
          <w:sz w:val="24"/>
          <w:szCs w:val="24"/>
        </w:rPr>
        <w:t xml:space="preserve"> Banco de Preços do TCEMG, com o Painel de Preços do Governo Federal,</w:t>
      </w:r>
      <w:r>
        <w:rPr>
          <w:rFonts w:ascii="Arial Narrow" w:hAnsi="Arial Narrow"/>
          <w:sz w:val="24"/>
          <w:szCs w:val="24"/>
        </w:rPr>
        <w:t xml:space="preserve"> com o Licitanet</w:t>
      </w:r>
      <w:r w:rsidRPr="0000311A">
        <w:rPr>
          <w:rFonts w:ascii="Arial Narrow" w:hAnsi="Arial Narrow"/>
          <w:sz w:val="24"/>
          <w:szCs w:val="24"/>
        </w:rPr>
        <w:t xml:space="preserve"> </w:t>
      </w:r>
      <w:r>
        <w:rPr>
          <w:rFonts w:ascii="Arial Narrow" w:hAnsi="Arial Narrow"/>
          <w:sz w:val="24"/>
          <w:szCs w:val="24"/>
        </w:rPr>
        <w:t>e com fornecedor do ramo pertinente ao objeto,</w:t>
      </w:r>
      <w:r w:rsidRPr="0000311A">
        <w:rPr>
          <w:rFonts w:ascii="Arial Narrow" w:hAnsi="Arial Narrow"/>
          <w:sz w:val="24"/>
          <w:szCs w:val="24"/>
        </w:rPr>
        <w:t xml:space="preserve"> para refletir nos </w:t>
      </w:r>
      <w:r>
        <w:rPr>
          <w:rFonts w:ascii="Arial Narrow" w:hAnsi="Arial Narrow"/>
          <w:sz w:val="24"/>
          <w:szCs w:val="24"/>
        </w:rPr>
        <w:t>preços praticados no mercado, de acordo com o disposto no Art. 23, § 1º, incisos I e IV da Lei 14.133/21.</w:t>
      </w:r>
    </w:p>
    <w:p w:rsidR="00FD76C9" w:rsidRDefault="00FD76C9" w:rsidP="00FD76C9">
      <w:pPr>
        <w:tabs>
          <w:tab w:val="left" w:pos="709"/>
          <w:tab w:val="left" w:pos="5055"/>
        </w:tabs>
        <w:spacing w:after="0" w:line="240" w:lineRule="auto"/>
        <w:contextualSpacing/>
        <w:rPr>
          <w:rFonts w:ascii="Arial Narrow" w:hAnsi="Arial Narrow"/>
          <w:b/>
          <w:sz w:val="24"/>
          <w:szCs w:val="24"/>
        </w:rPr>
      </w:pPr>
    </w:p>
    <w:p w:rsidR="00FD76C9" w:rsidRDefault="00FD76C9" w:rsidP="00FD76C9">
      <w:pPr>
        <w:tabs>
          <w:tab w:val="left" w:pos="709"/>
          <w:tab w:val="left" w:pos="5055"/>
        </w:tabs>
        <w:spacing w:after="0" w:line="240" w:lineRule="auto"/>
        <w:ind w:left="2835"/>
        <w:contextualSpacing/>
        <w:jc w:val="both"/>
        <w:rPr>
          <w:rFonts w:ascii="Arial Narrow" w:hAnsi="Arial Narrow"/>
          <w:i/>
          <w:sz w:val="24"/>
          <w:szCs w:val="24"/>
        </w:rPr>
      </w:pPr>
      <w:r w:rsidRPr="006900FE">
        <w:rPr>
          <w:rFonts w:ascii="Arial Narrow" w:hAnsi="Arial Narrow"/>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rsidR="00FD76C9" w:rsidRDefault="00FD76C9" w:rsidP="00FD76C9">
      <w:pPr>
        <w:tabs>
          <w:tab w:val="left" w:pos="709"/>
          <w:tab w:val="left" w:pos="5055"/>
        </w:tabs>
        <w:spacing w:after="0" w:line="240" w:lineRule="auto"/>
        <w:ind w:left="2835"/>
        <w:contextualSpacing/>
        <w:jc w:val="both"/>
        <w:rPr>
          <w:rFonts w:ascii="Arial Narrow" w:hAnsi="Arial Narrow"/>
          <w:i/>
          <w:sz w:val="24"/>
          <w:szCs w:val="24"/>
        </w:rPr>
      </w:pPr>
    </w:p>
    <w:p w:rsidR="00FD76C9" w:rsidRDefault="00FD76C9" w:rsidP="00FD76C9">
      <w:pPr>
        <w:pStyle w:val="NormalWeb"/>
        <w:spacing w:before="225" w:beforeAutospacing="0" w:after="225" w:afterAutospacing="0"/>
        <w:ind w:left="2835"/>
        <w:jc w:val="both"/>
        <w:rPr>
          <w:rFonts w:ascii="Arial Narrow" w:hAnsi="Arial Narrow" w:cs="Arial"/>
          <w:i/>
          <w:color w:val="000000"/>
        </w:rPr>
      </w:pPr>
      <w:r w:rsidRPr="00CC61F5">
        <w:rPr>
          <w:rFonts w:ascii="Arial Narrow" w:hAnsi="Arial Narrow" w:cs="Arial"/>
          <w:i/>
          <w:color w:val="000000"/>
        </w:rPr>
        <w:t>I - composição de custos unitários menores ou iguais à mediana do item correspondente no painel para consulta de preços ou no banco de preços em saúde disponíveis no Portal Nacional de Contratações Públicas (PNCP);</w:t>
      </w:r>
    </w:p>
    <w:p w:rsidR="00FD76C9" w:rsidRPr="006900FE" w:rsidRDefault="00FD76C9" w:rsidP="00FD76C9">
      <w:pPr>
        <w:tabs>
          <w:tab w:val="left" w:pos="709"/>
          <w:tab w:val="left" w:pos="5055"/>
        </w:tabs>
        <w:spacing w:after="0" w:line="240" w:lineRule="auto"/>
        <w:ind w:left="2835"/>
        <w:contextualSpacing/>
        <w:jc w:val="both"/>
        <w:rPr>
          <w:rFonts w:ascii="Arial Narrow" w:hAnsi="Arial Narrow"/>
          <w:i/>
          <w:sz w:val="24"/>
          <w:szCs w:val="24"/>
        </w:rPr>
      </w:pPr>
      <w:r>
        <w:rPr>
          <w:rFonts w:ascii="Arial Narrow" w:hAnsi="Arial Narrow"/>
          <w:i/>
          <w:sz w:val="24"/>
          <w:szCs w:val="24"/>
        </w:rPr>
        <w:t>......</w:t>
      </w:r>
    </w:p>
    <w:p w:rsidR="00FD76C9" w:rsidRPr="00CC61F5" w:rsidRDefault="00FD76C9" w:rsidP="00FD76C9">
      <w:pPr>
        <w:pStyle w:val="NormalWeb"/>
        <w:spacing w:before="225" w:beforeAutospacing="0" w:after="225" w:afterAutospacing="0"/>
        <w:ind w:left="2835"/>
        <w:jc w:val="both"/>
        <w:rPr>
          <w:rFonts w:ascii="Arial Narrow" w:hAnsi="Arial Narrow"/>
          <w:i/>
          <w:color w:val="000000"/>
        </w:rPr>
      </w:pPr>
      <w:bookmarkStart w:id="2" w:name="art23§1ii"/>
      <w:bookmarkStart w:id="3" w:name="art23§1iii"/>
      <w:bookmarkStart w:id="4" w:name="art23§1iv"/>
      <w:bookmarkEnd w:id="2"/>
      <w:bookmarkEnd w:id="3"/>
      <w:bookmarkEnd w:id="4"/>
      <w:r w:rsidRPr="00CC61F5">
        <w:rPr>
          <w:rFonts w:ascii="Arial Narrow" w:hAnsi="Arial Narrow" w:cs="Arial"/>
          <w:i/>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bookmarkStart w:id="5" w:name="art23§1v"/>
      <w:bookmarkEnd w:id="5"/>
    </w:p>
    <w:p w:rsidR="00FD76C9" w:rsidRPr="00DE1525" w:rsidRDefault="00FD76C9" w:rsidP="00FD76C9">
      <w:pPr>
        <w:pStyle w:val="PargrafodaLista"/>
        <w:tabs>
          <w:tab w:val="left" w:pos="709"/>
          <w:tab w:val="left" w:pos="5055"/>
        </w:tabs>
        <w:spacing w:line="240" w:lineRule="auto"/>
        <w:ind w:left="0"/>
        <w:rPr>
          <w:rFonts w:ascii="Arial Narrow" w:hAnsi="Arial Narrow"/>
          <w:b/>
          <w:sz w:val="24"/>
          <w:szCs w:val="24"/>
        </w:rPr>
      </w:pPr>
      <w:r w:rsidRPr="00DE1525">
        <w:rPr>
          <w:rFonts w:ascii="Arial Narrow" w:hAnsi="Arial Narrow"/>
          <w:sz w:val="24"/>
        </w:rPr>
        <w:t>A pesquisa de preços verificou-se os seguintes preço para os serviços requisitados:</w:t>
      </w:r>
    </w:p>
    <w:p w:rsidR="00FD76C9" w:rsidRDefault="00FD76C9" w:rsidP="00FD76C9">
      <w:pPr>
        <w:pStyle w:val="PargrafodaLista"/>
        <w:tabs>
          <w:tab w:val="left" w:pos="709"/>
          <w:tab w:val="left" w:pos="5055"/>
        </w:tabs>
        <w:ind w:left="0"/>
        <w:jc w:val="both"/>
        <w:rPr>
          <w:rFonts w:ascii="Arial Narrow" w:hAnsi="Arial Narrow"/>
          <w:b/>
          <w:sz w:val="24"/>
          <w:szCs w:val="24"/>
        </w:rPr>
      </w:pPr>
    </w:p>
    <w:tbl>
      <w:tblPr>
        <w:tblStyle w:val="Tabelacomgrade"/>
        <w:tblW w:w="0" w:type="auto"/>
        <w:jc w:val="center"/>
        <w:tblLook w:val="04A0" w:firstRow="1" w:lastRow="0" w:firstColumn="1" w:lastColumn="0" w:noHBand="0" w:noVBand="1"/>
      </w:tblPr>
      <w:tblGrid>
        <w:gridCol w:w="5098"/>
        <w:gridCol w:w="2174"/>
        <w:gridCol w:w="1789"/>
      </w:tblGrid>
      <w:tr w:rsidR="00FD76C9" w:rsidRPr="0027325C" w:rsidTr="007B4809">
        <w:trPr>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Empresa</w:t>
            </w:r>
          </w:p>
        </w:tc>
        <w:tc>
          <w:tcPr>
            <w:tcW w:w="2174"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CNPJ</w:t>
            </w:r>
          </w:p>
        </w:tc>
        <w:tc>
          <w:tcPr>
            <w:tcW w:w="1789"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Valor</w:t>
            </w:r>
          </w:p>
        </w:tc>
      </w:tr>
      <w:tr w:rsidR="00FD76C9" w:rsidTr="007B4809">
        <w:trPr>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Nutrilar Express LTDA</w:t>
            </w:r>
          </w:p>
        </w:tc>
        <w:tc>
          <w:tcPr>
            <w:tcW w:w="2174"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46.653.513/0001-00</w:t>
            </w:r>
          </w:p>
        </w:tc>
        <w:tc>
          <w:tcPr>
            <w:tcW w:w="1789"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R$ 34.807,2</w:t>
            </w:r>
            <w:r w:rsidRPr="0027325C">
              <w:rPr>
                <w:rFonts w:ascii="Arial Narrow" w:hAnsi="Arial Narrow"/>
                <w:sz w:val="24"/>
                <w:szCs w:val="24"/>
              </w:rPr>
              <w:t>0</w:t>
            </w:r>
          </w:p>
        </w:tc>
      </w:tr>
      <w:tr w:rsidR="00FD76C9" w:rsidTr="007B4809">
        <w:trPr>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Licitanet</w:t>
            </w:r>
          </w:p>
        </w:tc>
        <w:tc>
          <w:tcPr>
            <w:tcW w:w="2174"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sidRPr="003760E5">
              <w:rPr>
                <w:rFonts w:ascii="Arial Narrow" w:hAnsi="Arial Narrow"/>
                <w:sz w:val="24"/>
                <w:szCs w:val="24"/>
              </w:rPr>
              <w:t>21.280.462/0001-80</w:t>
            </w:r>
          </w:p>
        </w:tc>
        <w:tc>
          <w:tcPr>
            <w:tcW w:w="1789"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R$ 27.935,0</w:t>
            </w:r>
            <w:r w:rsidRPr="0027325C">
              <w:rPr>
                <w:rFonts w:ascii="Arial Narrow" w:hAnsi="Arial Narrow"/>
                <w:sz w:val="24"/>
                <w:szCs w:val="24"/>
              </w:rPr>
              <w:t>0</w:t>
            </w:r>
          </w:p>
        </w:tc>
      </w:tr>
      <w:tr w:rsidR="00FD76C9" w:rsidTr="007B4809">
        <w:trPr>
          <w:trHeight w:val="70"/>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Ministério da Gestão e Inovação em Serviços Públicos</w:t>
            </w:r>
          </w:p>
        </w:tc>
        <w:tc>
          <w:tcPr>
            <w:tcW w:w="2174"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sidRPr="00F30410">
              <w:rPr>
                <w:rFonts w:ascii="Arial Narrow" w:hAnsi="Arial Narrow"/>
                <w:sz w:val="24"/>
                <w:szCs w:val="24"/>
              </w:rPr>
              <w:t>00.489.828/0118-66</w:t>
            </w:r>
          </w:p>
        </w:tc>
        <w:tc>
          <w:tcPr>
            <w:tcW w:w="1789" w:type="dxa"/>
            <w:tcBorders>
              <w:top w:val="single" w:sz="4" w:space="0" w:color="auto"/>
              <w:left w:val="single" w:sz="4" w:space="0" w:color="auto"/>
              <w:bottom w:val="single" w:sz="4" w:space="0" w:color="auto"/>
              <w:right w:val="single" w:sz="4" w:space="0" w:color="auto"/>
            </w:tcBorders>
            <w:vAlign w:val="center"/>
            <w:hideMark/>
          </w:tcPr>
          <w:p w:rsidR="00FD76C9" w:rsidRPr="0027325C"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R$ 24.680,8</w:t>
            </w:r>
            <w:r w:rsidRPr="0027325C">
              <w:rPr>
                <w:rFonts w:ascii="Arial Narrow" w:hAnsi="Arial Narrow"/>
                <w:sz w:val="24"/>
                <w:szCs w:val="24"/>
              </w:rPr>
              <w:t>0</w:t>
            </w:r>
          </w:p>
        </w:tc>
      </w:tr>
      <w:tr w:rsidR="00FD76C9" w:rsidTr="007B4809">
        <w:trPr>
          <w:trHeight w:val="70"/>
          <w:jc w:val="center"/>
        </w:trPr>
        <w:tc>
          <w:tcPr>
            <w:tcW w:w="5098" w:type="dxa"/>
            <w:tcBorders>
              <w:top w:val="single" w:sz="4" w:space="0" w:color="auto"/>
              <w:left w:val="single" w:sz="4" w:space="0" w:color="auto"/>
              <w:bottom w:val="single" w:sz="4" w:space="0" w:color="auto"/>
              <w:right w:val="single" w:sz="4" w:space="0" w:color="auto"/>
            </w:tcBorders>
            <w:vAlign w:val="center"/>
          </w:tcPr>
          <w:p w:rsidR="00FD76C9"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Tribunal de Contas do Estado de Minas Gerais</w:t>
            </w:r>
          </w:p>
        </w:tc>
        <w:tc>
          <w:tcPr>
            <w:tcW w:w="2174" w:type="dxa"/>
            <w:tcBorders>
              <w:top w:val="single" w:sz="4" w:space="0" w:color="auto"/>
              <w:left w:val="single" w:sz="4" w:space="0" w:color="auto"/>
              <w:bottom w:val="single" w:sz="4" w:space="0" w:color="auto"/>
              <w:right w:val="single" w:sz="4" w:space="0" w:color="auto"/>
            </w:tcBorders>
            <w:vAlign w:val="center"/>
          </w:tcPr>
          <w:p w:rsidR="00FD76C9" w:rsidRDefault="00FD76C9" w:rsidP="007B4809">
            <w:pPr>
              <w:pStyle w:val="PargrafodaLista"/>
              <w:tabs>
                <w:tab w:val="left" w:pos="567"/>
                <w:tab w:val="left" w:pos="5055"/>
              </w:tabs>
              <w:ind w:left="0"/>
              <w:jc w:val="center"/>
              <w:rPr>
                <w:rFonts w:ascii="Arial Narrow" w:hAnsi="Arial Narrow"/>
                <w:sz w:val="24"/>
                <w:szCs w:val="24"/>
              </w:rPr>
            </w:pPr>
            <w:r w:rsidRPr="003760E5">
              <w:rPr>
                <w:rFonts w:ascii="Arial Narrow" w:hAnsi="Arial Narrow"/>
                <w:sz w:val="24"/>
                <w:szCs w:val="24"/>
              </w:rPr>
              <w:t>21.154.877/0001-07</w:t>
            </w:r>
          </w:p>
        </w:tc>
        <w:tc>
          <w:tcPr>
            <w:tcW w:w="1789" w:type="dxa"/>
            <w:tcBorders>
              <w:top w:val="single" w:sz="4" w:space="0" w:color="auto"/>
              <w:left w:val="single" w:sz="4" w:space="0" w:color="auto"/>
              <w:bottom w:val="single" w:sz="4" w:space="0" w:color="auto"/>
              <w:right w:val="single" w:sz="4" w:space="0" w:color="auto"/>
            </w:tcBorders>
            <w:vAlign w:val="center"/>
          </w:tcPr>
          <w:p w:rsidR="00FD76C9" w:rsidRDefault="00FD76C9" w:rsidP="007B480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R$ 30.103,20</w:t>
            </w:r>
          </w:p>
        </w:tc>
      </w:tr>
    </w:tbl>
    <w:p w:rsidR="00FD76C9" w:rsidRDefault="00FD76C9" w:rsidP="00FD76C9">
      <w:pPr>
        <w:tabs>
          <w:tab w:val="left" w:pos="709"/>
          <w:tab w:val="left" w:pos="5055"/>
        </w:tabs>
        <w:spacing w:after="0" w:line="240" w:lineRule="auto"/>
        <w:contextualSpacing/>
        <w:rPr>
          <w:rFonts w:ascii="Arial Narrow" w:hAnsi="Arial Narrow"/>
          <w:b/>
          <w:sz w:val="24"/>
          <w:szCs w:val="24"/>
        </w:rPr>
      </w:pPr>
    </w:p>
    <w:p w:rsidR="00FD76C9" w:rsidRDefault="00FD76C9" w:rsidP="00FD76C9">
      <w:pPr>
        <w:tabs>
          <w:tab w:val="left" w:pos="709"/>
          <w:tab w:val="left" w:pos="5055"/>
        </w:tabs>
        <w:spacing w:after="0" w:line="240" w:lineRule="auto"/>
        <w:contextualSpacing/>
        <w:rPr>
          <w:rFonts w:ascii="Arial Narrow" w:hAnsi="Arial Narrow"/>
          <w:b/>
          <w:sz w:val="24"/>
          <w:szCs w:val="24"/>
        </w:rPr>
      </w:pPr>
    </w:p>
    <w:p w:rsidR="00FD76C9" w:rsidRPr="00C00360" w:rsidRDefault="00FD76C9" w:rsidP="00FD76C9">
      <w:pPr>
        <w:numPr>
          <w:ilvl w:val="1"/>
          <w:numId w:val="20"/>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Descrição da solução: </w:t>
      </w:r>
    </w:p>
    <w:p w:rsidR="00FD76C9" w:rsidRDefault="00FD76C9" w:rsidP="00FD76C9">
      <w:pPr>
        <w:tabs>
          <w:tab w:val="left" w:pos="567"/>
          <w:tab w:val="left" w:pos="5055"/>
        </w:tabs>
        <w:spacing w:after="0" w:line="240" w:lineRule="auto"/>
        <w:contextualSpacing/>
        <w:rPr>
          <w:rFonts w:ascii="Arial Narrow" w:hAnsi="Arial Narrow"/>
          <w:color w:val="FF0000"/>
          <w:sz w:val="24"/>
          <w:szCs w:val="24"/>
        </w:rPr>
      </w:pPr>
    </w:p>
    <w:p w:rsidR="00FD76C9" w:rsidRPr="005524E6" w:rsidRDefault="00FD76C9" w:rsidP="00FD76C9">
      <w:pPr>
        <w:tabs>
          <w:tab w:val="left" w:pos="567"/>
          <w:tab w:val="left" w:pos="5055"/>
        </w:tab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Os Órgãos da Prefeitura Municipal de Itambé do Mato Dentro</w:t>
      </w:r>
      <w:r w:rsidRPr="005524E6">
        <w:rPr>
          <w:rFonts w:ascii="Arial Narrow" w:eastAsia="Times New Roman" w:hAnsi="Arial Narrow"/>
          <w:sz w:val="24"/>
          <w:szCs w:val="24"/>
          <w:lang w:eastAsia="ar-SA"/>
        </w:rPr>
        <w:t xml:space="preserve">, necessitam fornecer refeições balanceadas nutricionalmente, harmonizadas e seguras higienicamente para seus estudantes. </w:t>
      </w:r>
    </w:p>
    <w:p w:rsidR="00FD76C9" w:rsidRPr="005524E6" w:rsidRDefault="00FD76C9" w:rsidP="00FD76C9">
      <w:pPr>
        <w:tabs>
          <w:tab w:val="left" w:pos="567"/>
          <w:tab w:val="left" w:pos="5055"/>
        </w:tabs>
        <w:spacing w:after="0" w:line="240" w:lineRule="auto"/>
        <w:contextualSpacing/>
        <w:jc w:val="both"/>
        <w:rPr>
          <w:rFonts w:ascii="Arial Narrow" w:eastAsia="Times New Roman" w:hAnsi="Arial Narrow"/>
          <w:sz w:val="24"/>
          <w:szCs w:val="24"/>
          <w:lang w:eastAsia="ar-SA"/>
        </w:rPr>
      </w:pPr>
    </w:p>
    <w:p w:rsidR="00FD76C9" w:rsidRPr="005524E6" w:rsidRDefault="00FD76C9" w:rsidP="00FD76C9">
      <w:pPr>
        <w:tabs>
          <w:tab w:val="left" w:pos="567"/>
          <w:tab w:val="left" w:pos="5055"/>
        </w:tabs>
        <w:spacing w:after="0" w:line="240" w:lineRule="auto"/>
        <w:contextualSpacing/>
        <w:jc w:val="both"/>
        <w:rPr>
          <w:rFonts w:ascii="Arial Narrow" w:eastAsia="Times New Roman" w:hAnsi="Arial Narrow"/>
          <w:sz w:val="24"/>
          <w:szCs w:val="24"/>
          <w:lang w:eastAsia="ar-SA"/>
        </w:rPr>
      </w:pPr>
      <w:r w:rsidRPr="005524E6">
        <w:rPr>
          <w:rFonts w:ascii="Arial Narrow" w:eastAsia="Times New Roman" w:hAnsi="Arial Narrow"/>
          <w:sz w:val="24"/>
          <w:szCs w:val="24"/>
          <w:lang w:eastAsia="ar-SA"/>
        </w:rPr>
        <w:t>Assim, por se tratar de bem de uso comum e consumo quase imediato, a aquisição de gêneros alimentícios, por si só, já é quase a solução completa</w:t>
      </w:r>
      <w:r>
        <w:rPr>
          <w:rFonts w:ascii="Arial Narrow" w:eastAsia="Times New Roman" w:hAnsi="Arial Narrow"/>
          <w:sz w:val="24"/>
          <w:szCs w:val="24"/>
          <w:lang w:eastAsia="ar-SA"/>
        </w:rPr>
        <w:t>.</w:t>
      </w:r>
      <w:r w:rsidRPr="005524E6">
        <w:rPr>
          <w:rFonts w:ascii="Arial Narrow" w:eastAsia="Times New Roman" w:hAnsi="Arial Narrow"/>
          <w:sz w:val="24"/>
          <w:szCs w:val="24"/>
          <w:lang w:eastAsia="ar-SA"/>
        </w:rPr>
        <w:t xml:space="preserve"> </w:t>
      </w:r>
    </w:p>
    <w:p w:rsidR="00FD76C9" w:rsidRDefault="00FD76C9" w:rsidP="00FD76C9">
      <w:pPr>
        <w:tabs>
          <w:tab w:val="left" w:pos="567"/>
          <w:tab w:val="left" w:pos="5055"/>
        </w:tabs>
        <w:spacing w:after="0" w:line="240" w:lineRule="auto"/>
        <w:contextualSpacing/>
        <w:jc w:val="both"/>
        <w:rPr>
          <w:rFonts w:ascii="Arial Narrow" w:eastAsia="Times New Roman" w:hAnsi="Arial Narrow"/>
          <w:sz w:val="24"/>
          <w:szCs w:val="24"/>
          <w:lang w:eastAsia="ar-SA"/>
        </w:rPr>
      </w:pPr>
    </w:p>
    <w:p w:rsidR="00FD76C9" w:rsidRPr="005524E6" w:rsidRDefault="00FD76C9" w:rsidP="00FD76C9">
      <w:pPr>
        <w:tabs>
          <w:tab w:val="left" w:pos="567"/>
          <w:tab w:val="left" w:pos="5055"/>
        </w:tab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Os departamentos da Prefeitura Municipal de Itambé do Mato Dentro</w:t>
      </w:r>
      <w:r w:rsidRPr="005524E6">
        <w:rPr>
          <w:rFonts w:ascii="Arial Narrow" w:eastAsia="Times New Roman" w:hAnsi="Arial Narrow"/>
          <w:sz w:val="24"/>
          <w:szCs w:val="24"/>
          <w:lang w:eastAsia="ar-SA"/>
        </w:rPr>
        <w:t xml:space="preserve">, possuem espaços próprios, com equipamentos e utensílios adequados </w:t>
      </w:r>
      <w:r>
        <w:rPr>
          <w:rFonts w:ascii="Arial Narrow" w:eastAsia="Times New Roman" w:hAnsi="Arial Narrow"/>
          <w:sz w:val="24"/>
          <w:szCs w:val="24"/>
          <w:lang w:eastAsia="ar-SA"/>
        </w:rPr>
        <w:t>para preparar os referidos produtos</w:t>
      </w:r>
      <w:r w:rsidRPr="005524E6">
        <w:rPr>
          <w:rFonts w:ascii="Arial Narrow" w:eastAsia="Times New Roman" w:hAnsi="Arial Narrow"/>
          <w:sz w:val="24"/>
          <w:szCs w:val="24"/>
          <w:lang w:eastAsia="ar-SA"/>
        </w:rPr>
        <w:t>, utilizando os gêneros ora propostos. Também dispõem de pessoas capacitadas para o preparo, distribu</w:t>
      </w:r>
      <w:r>
        <w:rPr>
          <w:rFonts w:ascii="Arial Narrow" w:eastAsia="Times New Roman" w:hAnsi="Arial Narrow"/>
          <w:sz w:val="24"/>
          <w:szCs w:val="24"/>
          <w:lang w:eastAsia="ar-SA"/>
        </w:rPr>
        <w:t>ição dos mesmos</w:t>
      </w:r>
      <w:r w:rsidRPr="005524E6">
        <w:rPr>
          <w:rFonts w:ascii="Arial Narrow" w:eastAsia="Times New Roman" w:hAnsi="Arial Narrow"/>
          <w:sz w:val="24"/>
          <w:szCs w:val="24"/>
          <w:lang w:eastAsia="ar-SA"/>
        </w:rPr>
        <w:t>. Diante do exposto têm-se os elementos necessários para compor a solução completa a ser concretizada com a aquisição dos gêneros propostos.</w:t>
      </w:r>
    </w:p>
    <w:p w:rsidR="00FD76C9" w:rsidRPr="00C00360" w:rsidRDefault="00FD76C9" w:rsidP="00FD76C9">
      <w:pPr>
        <w:tabs>
          <w:tab w:val="left" w:pos="567"/>
          <w:tab w:val="left" w:pos="5055"/>
        </w:tabs>
        <w:spacing w:after="0" w:line="240" w:lineRule="auto"/>
        <w:contextualSpacing/>
        <w:rPr>
          <w:rFonts w:ascii="Arial Narrow" w:hAnsi="Arial Narrow"/>
          <w:color w:val="FF0000"/>
          <w:sz w:val="24"/>
          <w:szCs w:val="24"/>
        </w:rPr>
      </w:pPr>
    </w:p>
    <w:p w:rsidR="00FD76C9" w:rsidRPr="00C00360" w:rsidRDefault="00FD76C9" w:rsidP="00FD76C9">
      <w:pPr>
        <w:numPr>
          <w:ilvl w:val="1"/>
          <w:numId w:val="20"/>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Estimativa da quantidade:</w:t>
      </w:r>
    </w:p>
    <w:p w:rsidR="00FD76C9" w:rsidRDefault="00FD76C9" w:rsidP="00FD76C9">
      <w:pPr>
        <w:tabs>
          <w:tab w:val="left" w:pos="5055"/>
        </w:tabs>
        <w:spacing w:after="0" w:line="240" w:lineRule="auto"/>
        <w:contextualSpacing/>
        <w:jc w:val="both"/>
        <w:rPr>
          <w:rFonts w:ascii="Arial Narrow" w:hAnsi="Arial Narrow"/>
          <w:color w:val="FF0000"/>
          <w:sz w:val="24"/>
          <w:szCs w:val="24"/>
        </w:rPr>
      </w:pPr>
    </w:p>
    <w:p w:rsidR="00FD76C9" w:rsidRPr="004A67D9" w:rsidRDefault="00FD76C9" w:rsidP="00FD76C9">
      <w:pPr>
        <w:tabs>
          <w:tab w:val="left" w:pos="5055"/>
        </w:tabs>
        <w:spacing w:line="240" w:lineRule="auto"/>
        <w:jc w:val="both"/>
        <w:rPr>
          <w:rFonts w:ascii="Arial Narrow" w:hAnsi="Arial Narrow"/>
          <w:sz w:val="24"/>
          <w:szCs w:val="24"/>
        </w:rPr>
      </w:pPr>
      <w:r w:rsidRPr="00C855A3">
        <w:rPr>
          <w:rFonts w:ascii="Arial Narrow" w:hAnsi="Arial Narrow"/>
          <w:sz w:val="24"/>
          <w:szCs w:val="24"/>
        </w:rPr>
        <w:t xml:space="preserve">Os quantitativos estimados para esta contratação estão demonstrados na tabela a seguir:  </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1417"/>
        <w:gridCol w:w="5681"/>
      </w:tblGrid>
      <w:tr w:rsidR="00FD76C9" w:rsidRPr="00D618D1" w:rsidTr="007B4809">
        <w:trPr>
          <w:trHeight w:val="619"/>
          <w:jc w:val="center"/>
        </w:trPr>
        <w:tc>
          <w:tcPr>
            <w:tcW w:w="988" w:type="dxa"/>
          </w:tcPr>
          <w:p w:rsidR="00FD76C9" w:rsidRPr="00D618D1" w:rsidRDefault="00FD76C9" w:rsidP="007B4809">
            <w:pPr>
              <w:spacing w:after="0" w:line="240" w:lineRule="auto"/>
              <w:ind w:left="-120"/>
              <w:jc w:val="right"/>
              <w:rPr>
                <w:rFonts w:ascii="Arial Narrow" w:hAnsi="Arial Narrow"/>
                <w:b/>
                <w:sz w:val="24"/>
                <w:szCs w:val="24"/>
              </w:rPr>
            </w:pPr>
            <w:r w:rsidRPr="00D618D1">
              <w:rPr>
                <w:rFonts w:ascii="Arial Narrow" w:hAnsi="Arial Narrow"/>
                <w:b/>
                <w:sz w:val="24"/>
                <w:szCs w:val="24"/>
              </w:rPr>
              <w:t>ITEM</w:t>
            </w:r>
          </w:p>
        </w:tc>
        <w:tc>
          <w:tcPr>
            <w:tcW w:w="992" w:type="dxa"/>
          </w:tcPr>
          <w:p w:rsidR="00FD76C9" w:rsidRPr="00D618D1" w:rsidRDefault="00FD76C9" w:rsidP="007B4809">
            <w:pPr>
              <w:spacing w:after="0" w:line="240" w:lineRule="auto"/>
              <w:jc w:val="center"/>
              <w:rPr>
                <w:rFonts w:ascii="Arial Narrow" w:hAnsi="Arial Narrow"/>
                <w:b/>
                <w:sz w:val="24"/>
                <w:szCs w:val="24"/>
              </w:rPr>
            </w:pPr>
            <w:r>
              <w:rPr>
                <w:rFonts w:ascii="Arial Narrow" w:hAnsi="Arial Narrow"/>
                <w:b/>
                <w:sz w:val="24"/>
                <w:szCs w:val="24"/>
              </w:rPr>
              <w:t>QUANT</w:t>
            </w:r>
          </w:p>
        </w:tc>
        <w:tc>
          <w:tcPr>
            <w:tcW w:w="1417" w:type="dxa"/>
          </w:tcPr>
          <w:p w:rsidR="00FD76C9" w:rsidRPr="00D618D1" w:rsidRDefault="00FD76C9" w:rsidP="007B4809">
            <w:pPr>
              <w:spacing w:after="0" w:line="240" w:lineRule="auto"/>
              <w:jc w:val="center"/>
              <w:rPr>
                <w:rFonts w:ascii="Arial Narrow" w:hAnsi="Arial Narrow"/>
                <w:b/>
                <w:sz w:val="24"/>
                <w:szCs w:val="24"/>
              </w:rPr>
            </w:pPr>
            <w:r>
              <w:rPr>
                <w:rFonts w:ascii="Arial Narrow" w:hAnsi="Arial Narrow"/>
                <w:b/>
                <w:sz w:val="24"/>
                <w:szCs w:val="24"/>
              </w:rPr>
              <w:t>UNID.</w:t>
            </w:r>
          </w:p>
        </w:tc>
        <w:tc>
          <w:tcPr>
            <w:tcW w:w="5681" w:type="dxa"/>
          </w:tcPr>
          <w:p w:rsidR="00FD76C9" w:rsidRPr="00D618D1" w:rsidRDefault="00FD76C9" w:rsidP="007B4809">
            <w:pPr>
              <w:spacing w:after="0" w:line="240" w:lineRule="auto"/>
              <w:jc w:val="center"/>
              <w:rPr>
                <w:rFonts w:ascii="Arial Narrow" w:hAnsi="Arial Narrow"/>
                <w:b/>
                <w:sz w:val="24"/>
                <w:szCs w:val="24"/>
              </w:rPr>
            </w:pPr>
            <w:r w:rsidRPr="00D618D1">
              <w:rPr>
                <w:rFonts w:ascii="Arial Narrow" w:hAnsi="Arial Narrow"/>
                <w:b/>
                <w:sz w:val="24"/>
                <w:szCs w:val="24"/>
              </w:rPr>
              <w:t>DESCRIÇÃO</w:t>
            </w: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01</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417"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Pacote 05kg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AÇÚCAR CRISTAL </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t xml:space="preserve">Clara, embalado em polietileno transparente, atóxico, contendo identificação do produtor, marca do fabricante. </w:t>
            </w:r>
            <w:r w:rsidRPr="00D618D1">
              <w:rPr>
                <w:rFonts w:ascii="Arial Narrow" w:eastAsia="Times New Roman" w:hAnsi="Arial Narrow"/>
                <w:sz w:val="24"/>
                <w:szCs w:val="24"/>
                <w:lang w:eastAsia="pt-BR"/>
              </w:rPr>
              <w:t>Prazo de validade de no mínimo 04 meses a partir da data do recebimento.</w:t>
            </w:r>
            <w:r w:rsidRPr="00D618D1">
              <w:rPr>
                <w:rFonts w:ascii="Arial Narrow" w:hAnsi="Arial Narrow"/>
                <w:sz w:val="24"/>
                <w:szCs w:val="24"/>
              </w:rPr>
              <w:t xml:space="preserve"> </w:t>
            </w:r>
            <w:r>
              <w:rPr>
                <w:rFonts w:ascii="Arial Narrow" w:hAnsi="Arial Narrow"/>
                <w:sz w:val="24"/>
                <w:szCs w:val="24"/>
              </w:rPr>
              <w:t>Pacote 05 kg.</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t xml:space="preserve"> </w:t>
            </w: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02</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700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CAFÉ EM PÓ</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Torrado e moído tradicional de primeira qualidade. Extra forte, Pacote embalado á vácuo. Produto certificado pela ABIC. </w:t>
            </w:r>
            <w:r w:rsidRPr="00D618D1">
              <w:rPr>
                <w:rFonts w:ascii="Arial Narrow" w:eastAsia="Times New Roman" w:hAnsi="Arial Narrow"/>
                <w:sz w:val="24"/>
                <w:szCs w:val="24"/>
                <w:lang w:eastAsia="pt-BR"/>
              </w:rPr>
              <w:t>Prazo de validade de no mínimo 04 meses a partir da data do recebimento.</w:t>
            </w:r>
            <w:r>
              <w:rPr>
                <w:rFonts w:ascii="Arial Narrow" w:eastAsia="Times New Roman" w:hAnsi="Arial Narrow"/>
                <w:sz w:val="24"/>
                <w:szCs w:val="24"/>
                <w:lang w:eastAsia="pt-BR"/>
              </w:rPr>
              <w:t xml:space="preserve"> Pacote de 500g.</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03</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360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MARGARINA VEGETAL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eastAsia="Times New Roman" w:hAnsi="Arial Narrow"/>
                <w:sz w:val="24"/>
                <w:szCs w:val="24"/>
                <w:lang w:eastAsia="pt-BR"/>
              </w:rPr>
              <w:t xml:space="preserve">Margarina cremosa 1ª qualidade, com sal, em potes plásticos de no mínimo 500g. Contendo obrigatoriamente os ingredientes leite, seus constituintes, sem gordura trans, óleos e/ou gorduras comestíveis, sal e água, deverá conter no mínimo 80% de lipídios. Produzida a partir da interesterificação dos ácidos graxos, recebendo assim, comercialmente, a designação "livre de gordura trans". Pode conter vitaminas e outras substâncias permitidas, desde que estejam no rótulo. </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04</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Embalagem 100g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Goiaba.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FD76C9" w:rsidRPr="00D618D1" w:rsidRDefault="00FD76C9" w:rsidP="007B4809">
            <w:pPr>
              <w:spacing w:after="0" w:line="240" w:lineRule="auto"/>
              <w:jc w:val="both"/>
              <w:rPr>
                <w:rFonts w:ascii="Arial Narrow" w:eastAsia="Times New Roman" w:hAnsi="Arial Narrow"/>
                <w:sz w:val="24"/>
                <w:szCs w:val="24"/>
                <w:lang w:eastAsia="pt-BR"/>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05</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lastRenderedPageBreak/>
              <w:t xml:space="preserve">Sabor Abacaxi.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06</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Maracujá.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07</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Acerola.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08</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417"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Pacote 24</w:t>
            </w:r>
            <w:r w:rsidRPr="00D618D1">
              <w:rPr>
                <w:rFonts w:ascii="Arial Narrow" w:hAnsi="Arial Narrow"/>
                <w:sz w:val="24"/>
                <w:szCs w:val="24"/>
              </w:rPr>
              <w:t>0g</w:t>
            </w:r>
          </w:p>
        </w:tc>
        <w:tc>
          <w:tcPr>
            <w:tcW w:w="5681" w:type="dxa"/>
          </w:tcPr>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b/>
                <w:sz w:val="24"/>
                <w:szCs w:val="24"/>
              </w:rPr>
              <w:t>PREPARADO SÓLIDO PARA REFRESCO ARTIFICIAL ADOÇADO</w:t>
            </w:r>
            <w:r w:rsidRPr="00D618D1">
              <w:rPr>
                <w:rFonts w:ascii="Arial Narrow" w:hAnsi="Arial Narrow"/>
                <w:sz w:val="24"/>
                <w:szCs w:val="24"/>
              </w:rPr>
              <w:t xml:space="preserve">. </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Sabores (goiaba, abacaxi, laranja, morango, laranja com acerola) embalados em polipropileno, inviolável.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 xml:space="preserve">Pacote </w:t>
            </w:r>
            <w:r>
              <w:rPr>
                <w:rFonts w:ascii="Arial Narrow" w:eastAsia="Times New Roman" w:hAnsi="Arial Narrow"/>
                <w:sz w:val="24"/>
                <w:szCs w:val="24"/>
                <w:lang w:eastAsia="pt-BR"/>
              </w:rPr>
              <w:t>240</w:t>
            </w:r>
            <w:r w:rsidRPr="00D618D1">
              <w:rPr>
                <w:rFonts w:ascii="Arial Narrow" w:eastAsia="Times New Roman" w:hAnsi="Arial Narrow"/>
                <w:sz w:val="24"/>
                <w:szCs w:val="24"/>
                <w:lang w:eastAsia="pt-BR"/>
              </w:rPr>
              <w:t>g</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09</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30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Caixa com 12 pacotes de 400 gramas</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BISCOITO DOCE </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t>Tipo maizena. Tipo Maria, embalagem plástica com dupla proteção, com 400g, valor energético entre 100 a 150 kcal, carboidratos entre 15 e 30g, proteínas entre 1.5 e 3,5g e gorduras totais entre 2 e 5g, por porção de 30g. Prazo de validade de no mínimo 04 meses a partir da data do recebimento. Caixa com 12 pacotes de 400 gramas.</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10</w:t>
            </w:r>
          </w:p>
        </w:tc>
        <w:tc>
          <w:tcPr>
            <w:tcW w:w="992" w:type="dxa"/>
          </w:tcPr>
          <w:p w:rsidR="00FD76C9" w:rsidRPr="00D618D1" w:rsidRDefault="00FD76C9" w:rsidP="007B4809">
            <w:pPr>
              <w:spacing w:after="0" w:line="240" w:lineRule="auto"/>
              <w:jc w:val="center"/>
              <w:rPr>
                <w:rFonts w:ascii="Arial Narrow" w:eastAsia="Times New Roman" w:hAnsi="Arial Narrow"/>
                <w:bCs/>
                <w:sz w:val="24"/>
                <w:szCs w:val="24"/>
                <w:lang w:eastAsia="pt-BR"/>
              </w:rPr>
            </w:pPr>
            <w:r>
              <w:rPr>
                <w:rFonts w:ascii="Arial Narrow" w:eastAsia="Times New Roman" w:hAnsi="Arial Narrow"/>
                <w:bCs/>
                <w:sz w:val="24"/>
                <w:szCs w:val="24"/>
                <w:lang w:eastAsia="pt-BR"/>
              </w:rPr>
              <w:t>30</w:t>
            </w:r>
          </w:p>
        </w:tc>
        <w:tc>
          <w:tcPr>
            <w:tcW w:w="1417" w:type="dxa"/>
          </w:tcPr>
          <w:p w:rsidR="00FD76C9" w:rsidRPr="00D618D1" w:rsidRDefault="00FD76C9" w:rsidP="007B4809">
            <w:pPr>
              <w:spacing w:after="0" w:line="240" w:lineRule="auto"/>
              <w:jc w:val="center"/>
              <w:rPr>
                <w:rFonts w:ascii="Arial Narrow" w:eastAsia="Times New Roman" w:hAnsi="Arial Narrow"/>
                <w:bCs/>
                <w:sz w:val="24"/>
                <w:szCs w:val="24"/>
                <w:lang w:eastAsia="pt-BR"/>
              </w:rPr>
            </w:pPr>
            <w:r w:rsidRPr="00D618D1">
              <w:rPr>
                <w:rFonts w:ascii="Arial Narrow" w:eastAsia="Times New Roman" w:hAnsi="Arial Narrow"/>
                <w:bCs/>
                <w:sz w:val="24"/>
                <w:szCs w:val="24"/>
                <w:lang w:eastAsia="pt-BR"/>
              </w:rPr>
              <w:t>Caixa com 12 pacotes de 400 gramas</w:t>
            </w:r>
          </w:p>
        </w:tc>
        <w:tc>
          <w:tcPr>
            <w:tcW w:w="5681" w:type="dxa"/>
          </w:tcPr>
          <w:p w:rsidR="00FD76C9" w:rsidRPr="00D618D1" w:rsidRDefault="00FD76C9" w:rsidP="007B4809">
            <w:pPr>
              <w:spacing w:after="0" w:line="240" w:lineRule="auto"/>
              <w:jc w:val="both"/>
              <w:rPr>
                <w:rFonts w:ascii="Arial Narrow" w:eastAsia="Times New Roman" w:hAnsi="Arial Narrow"/>
                <w:b/>
                <w:bCs/>
                <w:sz w:val="24"/>
                <w:szCs w:val="24"/>
                <w:lang w:eastAsia="pt-BR"/>
              </w:rPr>
            </w:pPr>
            <w:r w:rsidRPr="00D618D1">
              <w:rPr>
                <w:rFonts w:ascii="Arial Narrow" w:eastAsia="Times New Roman" w:hAnsi="Arial Narrow"/>
                <w:b/>
                <w:bCs/>
                <w:sz w:val="24"/>
                <w:szCs w:val="24"/>
                <w:lang w:eastAsia="pt-BR"/>
              </w:rPr>
              <w:t xml:space="preserve">BISCOITO SALGADO </w:t>
            </w:r>
          </w:p>
          <w:p w:rsidR="00FD76C9" w:rsidRPr="00D618D1" w:rsidRDefault="00FD76C9" w:rsidP="007B4809">
            <w:pPr>
              <w:spacing w:after="0" w:line="240" w:lineRule="auto"/>
              <w:jc w:val="both"/>
              <w:rPr>
                <w:rFonts w:ascii="Arial Narrow" w:hAnsi="Arial Narrow"/>
                <w:sz w:val="24"/>
                <w:szCs w:val="24"/>
              </w:rPr>
            </w:pPr>
            <w:r w:rsidRPr="00D618D1">
              <w:rPr>
                <w:rFonts w:ascii="Arial Narrow" w:eastAsia="Times New Roman" w:hAnsi="Arial Narrow"/>
                <w:sz w:val="24"/>
                <w:szCs w:val="24"/>
                <w:lang w:eastAsia="pt-BR"/>
              </w:rPr>
              <w:t xml:space="preserve">Tipo "cream cracker". Em perfeito estado de conservação, sem apresentar excesso de dureza e nem quebradiço. Embalado em saco plástico, pacotes de 400g (3x1) acondicionados em caixa de papelão. Prazo de validade de no mínimo 04 meses a partir da data do recebimento. </w:t>
            </w:r>
            <w:r w:rsidRPr="00D618D1">
              <w:rPr>
                <w:rFonts w:ascii="Arial Narrow" w:hAnsi="Arial Narrow"/>
                <w:sz w:val="24"/>
                <w:szCs w:val="24"/>
              </w:rPr>
              <w:t>Caixa com 12 pacotes de 400 gramas.</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11</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t>Sabor Cola.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12</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lastRenderedPageBreak/>
              <w:t>Sabor Guaraná.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13</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FD76C9" w:rsidRPr="00D618D1" w:rsidRDefault="00FD76C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5681" w:type="dxa"/>
          </w:tcPr>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r w:rsidRPr="00D618D1">
              <w:rPr>
                <w:rFonts w:ascii="Arial Narrow" w:hAnsi="Arial Narrow"/>
                <w:sz w:val="24"/>
                <w:szCs w:val="24"/>
              </w:rPr>
              <w:t>Sabor Laranja.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FD76C9" w:rsidRPr="00D618D1" w:rsidRDefault="00FD76C9" w:rsidP="007B4809">
            <w:pPr>
              <w:spacing w:after="0" w:line="240" w:lineRule="auto"/>
              <w:jc w:val="both"/>
              <w:rPr>
                <w:rFonts w:ascii="Arial Narrow" w:hAnsi="Arial Narrow"/>
                <w:sz w:val="24"/>
                <w:szCs w:val="24"/>
              </w:rPr>
            </w:pPr>
          </w:p>
        </w:tc>
      </w:tr>
      <w:tr w:rsidR="00FD76C9" w:rsidRPr="00D618D1" w:rsidTr="007B4809">
        <w:trPr>
          <w:jc w:val="center"/>
        </w:trPr>
        <w:tc>
          <w:tcPr>
            <w:tcW w:w="988" w:type="dxa"/>
          </w:tcPr>
          <w:p w:rsidR="00FD76C9" w:rsidRPr="00D618D1" w:rsidRDefault="00FD76C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14</w:t>
            </w:r>
          </w:p>
        </w:tc>
        <w:tc>
          <w:tcPr>
            <w:tcW w:w="992"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417" w:type="dxa"/>
          </w:tcPr>
          <w:p w:rsidR="00FD76C9" w:rsidRPr="00D618D1" w:rsidRDefault="00FD76C9" w:rsidP="007B4809">
            <w:pPr>
              <w:spacing w:after="0" w:line="240" w:lineRule="auto"/>
              <w:jc w:val="center"/>
              <w:rPr>
                <w:rFonts w:ascii="Arial Narrow" w:hAnsi="Arial Narrow"/>
                <w:sz w:val="24"/>
                <w:szCs w:val="24"/>
              </w:rPr>
            </w:pPr>
            <w:r>
              <w:rPr>
                <w:rFonts w:ascii="Arial Narrow" w:hAnsi="Arial Narrow"/>
                <w:sz w:val="24"/>
                <w:szCs w:val="24"/>
              </w:rPr>
              <w:t>Embalagem 1 litro</w:t>
            </w:r>
          </w:p>
        </w:tc>
        <w:tc>
          <w:tcPr>
            <w:tcW w:w="5681" w:type="dxa"/>
          </w:tcPr>
          <w:p w:rsidR="00FD76C9" w:rsidRPr="00D618D1" w:rsidRDefault="00FD76C9" w:rsidP="007B4809">
            <w:pPr>
              <w:spacing w:after="0" w:line="240" w:lineRule="auto"/>
              <w:jc w:val="both"/>
              <w:rPr>
                <w:rFonts w:ascii="Arial Narrow" w:hAnsi="Arial Narrow"/>
                <w:b/>
                <w:sz w:val="24"/>
                <w:szCs w:val="24"/>
              </w:rPr>
            </w:pPr>
            <w:r w:rsidRPr="00D618D1">
              <w:rPr>
                <w:rFonts w:ascii="Arial Narrow" w:hAnsi="Arial Narrow"/>
                <w:b/>
                <w:sz w:val="24"/>
                <w:szCs w:val="24"/>
              </w:rPr>
              <w:t>NÉCTAR DE FRUTA</w:t>
            </w:r>
          </w:p>
          <w:p w:rsidR="00FD76C9" w:rsidRPr="00D618D1" w:rsidRDefault="00FD76C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Diversos sabores (uva, laranja, goiaba, abacaxi). Não contém quantidade significativa de proteínas, gorduras totais, gorduras saturadas, gorduras trans, fibra alimentar e sódio.  </w:t>
            </w:r>
            <w:r w:rsidRPr="00D618D1">
              <w:rPr>
                <w:rFonts w:ascii="Arial Narrow" w:eastAsia="Times New Roman" w:hAnsi="Arial Narrow"/>
                <w:sz w:val="24"/>
                <w:szCs w:val="24"/>
                <w:lang w:eastAsia="pt-BR"/>
              </w:rPr>
              <w:t>Prazo de validade de no mínimo 03 meses a partir da data do recebimento.</w:t>
            </w:r>
          </w:p>
          <w:p w:rsidR="00FD76C9" w:rsidRPr="00D618D1" w:rsidRDefault="00FD76C9" w:rsidP="007B4809">
            <w:pPr>
              <w:spacing w:after="0" w:line="240" w:lineRule="auto"/>
              <w:jc w:val="both"/>
              <w:rPr>
                <w:rFonts w:ascii="Arial Narrow" w:hAnsi="Arial Narrow"/>
                <w:sz w:val="24"/>
                <w:szCs w:val="24"/>
              </w:rPr>
            </w:pPr>
          </w:p>
        </w:tc>
      </w:tr>
    </w:tbl>
    <w:p w:rsidR="00FD76C9" w:rsidRPr="00C00360" w:rsidRDefault="00FD76C9" w:rsidP="00FD76C9">
      <w:pPr>
        <w:tabs>
          <w:tab w:val="left" w:pos="5055"/>
        </w:tabs>
        <w:spacing w:after="0" w:line="240" w:lineRule="auto"/>
        <w:contextualSpacing/>
        <w:jc w:val="both"/>
        <w:rPr>
          <w:rFonts w:ascii="Arial Narrow" w:hAnsi="Arial Narrow"/>
          <w:color w:val="FF0000"/>
          <w:sz w:val="24"/>
          <w:szCs w:val="24"/>
        </w:rPr>
      </w:pPr>
    </w:p>
    <w:p w:rsidR="00FD76C9" w:rsidRPr="00C00360" w:rsidRDefault="00FD76C9" w:rsidP="00FD76C9">
      <w:pPr>
        <w:numPr>
          <w:ilvl w:val="1"/>
          <w:numId w:val="20"/>
        </w:numPr>
        <w:tabs>
          <w:tab w:val="left" w:pos="426"/>
          <w:tab w:val="left" w:pos="5055"/>
        </w:tabs>
        <w:spacing w:after="0" w:line="240" w:lineRule="auto"/>
        <w:ind w:left="0" w:firstLine="0"/>
        <w:contextualSpacing/>
        <w:jc w:val="both"/>
        <w:rPr>
          <w:rFonts w:ascii="Arial Narrow" w:hAnsi="Arial Narrow"/>
          <w:b/>
          <w:color w:val="FF0000"/>
          <w:sz w:val="24"/>
          <w:szCs w:val="24"/>
        </w:rPr>
      </w:pPr>
      <w:r w:rsidRPr="00C00360">
        <w:rPr>
          <w:rFonts w:ascii="Arial Narrow" w:hAnsi="Arial Narrow"/>
          <w:color w:val="FF0000"/>
          <w:sz w:val="24"/>
          <w:szCs w:val="24"/>
        </w:rPr>
        <w:t xml:space="preserve"> </w:t>
      </w:r>
      <w:r w:rsidRPr="00C00360">
        <w:rPr>
          <w:rFonts w:ascii="Arial Narrow" w:hAnsi="Arial Narrow"/>
          <w:b/>
          <w:sz w:val="24"/>
          <w:szCs w:val="24"/>
        </w:rPr>
        <w:t xml:space="preserve">Estimativa do valor da contratação: </w:t>
      </w:r>
    </w:p>
    <w:p w:rsidR="00FD76C9" w:rsidRDefault="00FD76C9" w:rsidP="00FD76C9">
      <w:pPr>
        <w:tabs>
          <w:tab w:val="left" w:pos="5055"/>
        </w:tabs>
        <w:spacing w:after="0" w:line="240" w:lineRule="auto"/>
        <w:contextualSpacing/>
        <w:jc w:val="both"/>
        <w:rPr>
          <w:rFonts w:ascii="Arial Narrow" w:hAnsi="Arial Narrow"/>
          <w:color w:val="FF0000"/>
          <w:sz w:val="24"/>
          <w:szCs w:val="24"/>
        </w:rPr>
      </w:pPr>
    </w:p>
    <w:p w:rsidR="00FD76C9" w:rsidRDefault="00FD76C9" w:rsidP="00FD76C9">
      <w:pPr>
        <w:pStyle w:val="SemEspaamento"/>
        <w:jc w:val="both"/>
        <w:rPr>
          <w:rFonts w:ascii="Arial Narrow" w:hAnsi="Arial Narrow"/>
          <w:sz w:val="24"/>
          <w:szCs w:val="24"/>
        </w:rPr>
      </w:pPr>
      <w:r w:rsidRPr="00AC7BBE">
        <w:rPr>
          <w:rFonts w:ascii="Arial Narrow" w:hAnsi="Arial Narrow"/>
          <w:sz w:val="24"/>
          <w:szCs w:val="24"/>
        </w:rPr>
        <w:t>Para a constituição das referências de valores foram realizadas pesquisas de preços com o Banco de Preços do TCEMG, com o Painel de Preços do Governo Federal</w:t>
      </w:r>
      <w:r>
        <w:rPr>
          <w:rFonts w:ascii="Arial Narrow" w:hAnsi="Arial Narrow"/>
          <w:sz w:val="24"/>
          <w:szCs w:val="24"/>
        </w:rPr>
        <w:t xml:space="preserve">, com o Licitanet e com prestador de serviço que possue </w:t>
      </w:r>
      <w:r w:rsidRPr="00AC7BBE">
        <w:rPr>
          <w:rFonts w:ascii="Arial Narrow" w:hAnsi="Arial Narrow"/>
          <w:sz w:val="24"/>
          <w:szCs w:val="24"/>
        </w:rPr>
        <w:t>objeto similar ao contratado.</w:t>
      </w:r>
    </w:p>
    <w:p w:rsidR="00FD76C9" w:rsidRPr="00AC7BBE" w:rsidRDefault="00FD76C9" w:rsidP="00FD76C9">
      <w:pPr>
        <w:pStyle w:val="SemEspaamento"/>
        <w:jc w:val="both"/>
        <w:rPr>
          <w:rFonts w:ascii="Arial Narrow" w:hAnsi="Arial Narrow"/>
          <w:sz w:val="24"/>
          <w:szCs w:val="24"/>
        </w:rPr>
      </w:pPr>
    </w:p>
    <w:p w:rsidR="00FD76C9" w:rsidRDefault="00FD76C9" w:rsidP="00FD76C9">
      <w:pPr>
        <w:pStyle w:val="SemEspaamento"/>
        <w:jc w:val="both"/>
        <w:rPr>
          <w:rFonts w:ascii="Arial Narrow" w:hAnsi="Arial Narrow"/>
          <w:sz w:val="24"/>
          <w:szCs w:val="24"/>
        </w:rPr>
      </w:pPr>
      <w:r w:rsidRPr="00AC7BBE">
        <w:rPr>
          <w:rFonts w:ascii="Arial Narrow" w:hAnsi="Arial Narrow"/>
          <w:sz w:val="24"/>
          <w:szCs w:val="24"/>
        </w:rPr>
        <w:t>A metodologia utilizada para se chegar ao valor final do preço, foi a média aritmética simples entre os valores pesquisados.</w:t>
      </w:r>
    </w:p>
    <w:p w:rsidR="00FD76C9" w:rsidRPr="00AC7BBE" w:rsidRDefault="00FD76C9" w:rsidP="00FD76C9">
      <w:pPr>
        <w:pStyle w:val="SemEspaamento"/>
        <w:jc w:val="both"/>
        <w:rPr>
          <w:rFonts w:ascii="Arial Narrow" w:hAnsi="Arial Narrow"/>
          <w:sz w:val="24"/>
          <w:szCs w:val="24"/>
        </w:rPr>
      </w:pPr>
    </w:p>
    <w:p w:rsidR="00FD76C9" w:rsidRDefault="00FD76C9" w:rsidP="00FD76C9">
      <w:pPr>
        <w:pStyle w:val="SemEspaamento"/>
        <w:jc w:val="both"/>
        <w:rPr>
          <w:rFonts w:ascii="Arial Narrow" w:hAnsi="Arial Narrow"/>
          <w:sz w:val="24"/>
          <w:szCs w:val="24"/>
        </w:rPr>
      </w:pPr>
      <w:r w:rsidRPr="00AC7BBE">
        <w:rPr>
          <w:rFonts w:ascii="Arial Narrow" w:hAnsi="Arial Narrow"/>
          <w:sz w:val="24"/>
          <w:szCs w:val="24"/>
        </w:rPr>
        <w:t xml:space="preserve">Os valores utilizados para estimativa dos preços são aqueles presentes na Planilha Orçamentária elaborado através de pesquisa. </w:t>
      </w:r>
    </w:p>
    <w:p w:rsidR="00FD76C9" w:rsidRDefault="00FD76C9" w:rsidP="00FD76C9">
      <w:pPr>
        <w:pStyle w:val="SemEspaamento"/>
        <w:jc w:val="both"/>
        <w:rPr>
          <w:rFonts w:ascii="Arial Narrow" w:hAnsi="Arial Narrow"/>
          <w:sz w:val="24"/>
          <w:szCs w:val="24"/>
        </w:rPr>
      </w:pPr>
    </w:p>
    <w:p w:rsidR="00FD76C9" w:rsidRPr="009A2CCA" w:rsidRDefault="00FD76C9" w:rsidP="00FD76C9">
      <w:pPr>
        <w:pStyle w:val="SemEspaamento"/>
        <w:jc w:val="both"/>
        <w:rPr>
          <w:rFonts w:ascii="Arial Narrow" w:hAnsi="Arial Narrow"/>
          <w:sz w:val="24"/>
          <w:szCs w:val="24"/>
        </w:rPr>
      </w:pPr>
      <w:r w:rsidRPr="004A67D9">
        <w:rPr>
          <w:rFonts w:ascii="Arial Narrow" w:hAnsi="Arial Narrow"/>
          <w:sz w:val="24"/>
          <w:szCs w:val="24"/>
        </w:rPr>
        <w:t>O valor total estima</w:t>
      </w:r>
      <w:r>
        <w:rPr>
          <w:rFonts w:ascii="Arial Narrow" w:hAnsi="Arial Narrow"/>
          <w:sz w:val="24"/>
          <w:szCs w:val="24"/>
        </w:rPr>
        <w:t>do para a contratação é de R$ 31.501,49 (trinta e um mil, quinhentos e um reais e quarenta e nove centavos)</w:t>
      </w:r>
      <w:r w:rsidRPr="00DE1525">
        <w:rPr>
          <w:rFonts w:ascii="Arial Narrow" w:hAnsi="Arial Narrow"/>
          <w:sz w:val="24"/>
          <w:szCs w:val="24"/>
        </w:rPr>
        <w:t>:</w:t>
      </w:r>
    </w:p>
    <w:p w:rsidR="00FD76C9" w:rsidRDefault="00FD76C9" w:rsidP="00FD76C9">
      <w:pPr>
        <w:spacing w:line="240" w:lineRule="auto"/>
        <w:jc w:val="both"/>
        <w:rPr>
          <w:rFonts w:ascii="Arial Narrow" w:hAnsi="Arial Narrow"/>
          <w:noProof/>
          <w:sz w:val="24"/>
          <w:szCs w:val="24"/>
          <w:lang w:eastAsia="pt-BR"/>
        </w:rPr>
      </w:pPr>
      <w:r>
        <w:rPr>
          <w:rFonts w:ascii="Arial Narrow" w:hAnsi="Arial Narrow"/>
          <w:sz w:val="24"/>
          <w:szCs w:val="24"/>
        </w:rPr>
        <w:t xml:space="preserve"> </w:t>
      </w:r>
    </w:p>
    <w:p w:rsidR="00FD76C9" w:rsidRPr="004A67D9" w:rsidRDefault="00FD76C9" w:rsidP="00FD76C9">
      <w:pPr>
        <w:spacing w:line="240" w:lineRule="auto"/>
        <w:jc w:val="both"/>
        <w:rPr>
          <w:rFonts w:ascii="Arial Narrow" w:hAnsi="Arial Narrow"/>
          <w:sz w:val="24"/>
          <w:szCs w:val="24"/>
        </w:rPr>
      </w:pPr>
      <w:r w:rsidRPr="00E161DC">
        <w:rPr>
          <w:rFonts w:ascii="Arial Narrow" w:hAnsi="Arial Narrow"/>
          <w:noProof/>
          <w:sz w:val="24"/>
          <w:szCs w:val="24"/>
          <w:lang w:eastAsia="pt-BR"/>
        </w:rPr>
        <w:lastRenderedPageBreak/>
        <w:drawing>
          <wp:inline distT="0" distB="0" distL="0" distR="0" wp14:anchorId="22587E12" wp14:editId="37E94BDC">
            <wp:extent cx="5760085" cy="25222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2522220"/>
                    </a:xfrm>
                    <a:prstGeom prst="rect">
                      <a:avLst/>
                    </a:prstGeom>
                  </pic:spPr>
                </pic:pic>
              </a:graphicData>
            </a:graphic>
          </wp:inline>
        </w:drawing>
      </w:r>
    </w:p>
    <w:p w:rsidR="00FD76C9" w:rsidRPr="00C00360" w:rsidRDefault="00FD76C9" w:rsidP="00FD76C9">
      <w:pPr>
        <w:tabs>
          <w:tab w:val="left" w:pos="5055"/>
        </w:tabs>
        <w:spacing w:after="0" w:line="240" w:lineRule="auto"/>
        <w:contextualSpacing/>
        <w:rPr>
          <w:rFonts w:ascii="Arial Narrow" w:hAnsi="Arial Narrow"/>
          <w:color w:val="FF0000"/>
          <w:sz w:val="24"/>
          <w:szCs w:val="24"/>
        </w:rPr>
      </w:pPr>
    </w:p>
    <w:p w:rsidR="00FD76C9" w:rsidRPr="00C00360" w:rsidRDefault="00FD76C9" w:rsidP="00FD76C9">
      <w:pPr>
        <w:numPr>
          <w:ilvl w:val="1"/>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w:t>
      </w:r>
      <w:r w:rsidRPr="00C71632">
        <w:rPr>
          <w:rFonts w:ascii="Arial Narrow" w:hAnsi="Arial Narrow"/>
          <w:b/>
          <w:sz w:val="24"/>
          <w:szCs w:val="24"/>
        </w:rPr>
        <w:t>Justificativa para parcelamento ou não do objeto:</w:t>
      </w:r>
    </w:p>
    <w:p w:rsidR="00FD76C9" w:rsidRDefault="00FD76C9" w:rsidP="00FD76C9">
      <w:pPr>
        <w:tabs>
          <w:tab w:val="left" w:pos="5055"/>
        </w:tabs>
        <w:spacing w:after="0" w:line="240" w:lineRule="auto"/>
        <w:contextualSpacing/>
        <w:jc w:val="both"/>
        <w:rPr>
          <w:rFonts w:ascii="Arial Narrow" w:hAnsi="Arial Narrow"/>
          <w:i/>
          <w:color w:val="FF0000"/>
          <w:sz w:val="24"/>
          <w:szCs w:val="24"/>
        </w:rPr>
      </w:pPr>
    </w:p>
    <w:p w:rsidR="00FD76C9" w:rsidRPr="002110F7" w:rsidRDefault="00FD76C9" w:rsidP="00FD76C9">
      <w:pPr>
        <w:tabs>
          <w:tab w:val="left" w:pos="426"/>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 xml:space="preserve">A aquisição será por item, visando propiciar a ampla participação de licitantes que, embora não dispondo de capacidade para o fornecimento ou aquisição da totalidade do objeto, possam fazê-lo com relação a itens. </w:t>
      </w:r>
    </w:p>
    <w:p w:rsidR="00FD76C9" w:rsidRPr="002110F7" w:rsidRDefault="00FD76C9" w:rsidP="00FD76C9">
      <w:pPr>
        <w:tabs>
          <w:tab w:val="left" w:pos="426"/>
          <w:tab w:val="left" w:pos="5055"/>
        </w:tabs>
        <w:spacing w:after="0" w:line="240" w:lineRule="auto"/>
        <w:contextualSpacing/>
        <w:rPr>
          <w:rFonts w:ascii="Arial Narrow" w:hAnsi="Arial Narrow"/>
          <w:sz w:val="24"/>
          <w:szCs w:val="24"/>
        </w:rPr>
      </w:pPr>
    </w:p>
    <w:p w:rsidR="00FD76C9" w:rsidRPr="00AC7BBE" w:rsidRDefault="00FD76C9" w:rsidP="00FD76C9">
      <w:pPr>
        <w:tabs>
          <w:tab w:val="left" w:pos="426"/>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O objetivo do parcelamento é o de melhor aproveitar os recursos disponíveis no mercado e ampliar a competitividade, sendo que este parcelamento é técnica e economicamente viável e não represe</w:t>
      </w:r>
      <w:r>
        <w:rPr>
          <w:rFonts w:ascii="Arial Narrow" w:hAnsi="Arial Narrow"/>
          <w:sz w:val="24"/>
          <w:szCs w:val="24"/>
        </w:rPr>
        <w:t>nte perda de economia de escala</w:t>
      </w:r>
      <w:r w:rsidRPr="002110F7">
        <w:rPr>
          <w:rFonts w:ascii="Arial Narrow" w:hAnsi="Arial Narrow"/>
          <w:sz w:val="24"/>
          <w:szCs w:val="24"/>
        </w:rPr>
        <w:t>.</w:t>
      </w:r>
    </w:p>
    <w:p w:rsidR="00FD76C9" w:rsidRPr="00C00360" w:rsidRDefault="00FD76C9" w:rsidP="00FD76C9">
      <w:pPr>
        <w:tabs>
          <w:tab w:val="left" w:pos="5055"/>
        </w:tabs>
        <w:spacing w:after="0" w:line="240" w:lineRule="auto"/>
        <w:contextualSpacing/>
        <w:jc w:val="both"/>
        <w:rPr>
          <w:rFonts w:ascii="Arial Narrow" w:hAnsi="Arial Narrow"/>
          <w:i/>
          <w:color w:val="FF0000"/>
          <w:sz w:val="24"/>
          <w:szCs w:val="24"/>
        </w:rPr>
      </w:pPr>
    </w:p>
    <w:p w:rsidR="00FD76C9" w:rsidRPr="00C00360" w:rsidRDefault="00FD76C9" w:rsidP="00FD76C9">
      <w:pPr>
        <w:numPr>
          <w:ilvl w:val="1"/>
          <w:numId w:val="20"/>
        </w:numPr>
        <w:tabs>
          <w:tab w:val="left" w:pos="567"/>
          <w:tab w:val="left" w:pos="5055"/>
        </w:tabs>
        <w:spacing w:after="0" w:line="240" w:lineRule="auto"/>
        <w:ind w:left="0" w:firstLine="0"/>
        <w:contextualSpacing/>
        <w:jc w:val="both"/>
        <w:rPr>
          <w:rFonts w:ascii="Arial Narrow" w:hAnsi="Arial Narrow"/>
          <w:b/>
          <w:sz w:val="24"/>
          <w:szCs w:val="24"/>
        </w:rPr>
      </w:pPr>
      <w:r w:rsidRPr="00C00360">
        <w:rPr>
          <w:rFonts w:ascii="Arial Narrow" w:hAnsi="Arial Narrow"/>
          <w:b/>
          <w:sz w:val="24"/>
          <w:szCs w:val="24"/>
        </w:rPr>
        <w:t xml:space="preserve"> Contratações correlatas:</w:t>
      </w:r>
    </w:p>
    <w:p w:rsidR="00FD76C9" w:rsidRDefault="00FD76C9" w:rsidP="00FD76C9">
      <w:pPr>
        <w:tabs>
          <w:tab w:val="left" w:pos="567"/>
          <w:tab w:val="left" w:pos="5055"/>
        </w:tabs>
        <w:spacing w:after="0" w:line="240" w:lineRule="auto"/>
        <w:contextualSpacing/>
        <w:jc w:val="both"/>
        <w:rPr>
          <w:rFonts w:ascii="Arial Narrow" w:hAnsi="Arial Narrow"/>
          <w:color w:val="FF0000"/>
          <w:sz w:val="24"/>
          <w:szCs w:val="24"/>
        </w:rPr>
      </w:pPr>
    </w:p>
    <w:p w:rsidR="00FD76C9" w:rsidRPr="002110F7" w:rsidRDefault="00FD76C9" w:rsidP="00FD76C9">
      <w:pPr>
        <w:tabs>
          <w:tab w:val="left" w:pos="567"/>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Não se faz necessário proceder a outras contratações correlatas nem interdependentes para a viabilidade e contratação desta demanda, visto que a contratação do objeto licitado atende toda necessidade existente.</w:t>
      </w:r>
    </w:p>
    <w:p w:rsidR="00FD76C9" w:rsidRPr="00C00360" w:rsidRDefault="00FD76C9" w:rsidP="00FD76C9">
      <w:pPr>
        <w:tabs>
          <w:tab w:val="left" w:pos="5055"/>
        </w:tabs>
        <w:spacing w:after="0" w:line="240" w:lineRule="auto"/>
        <w:ind w:left="1080"/>
        <w:contextualSpacing/>
        <w:rPr>
          <w:rFonts w:ascii="Arial Narrow" w:hAnsi="Arial Narrow"/>
          <w:color w:val="FF0000"/>
          <w:sz w:val="24"/>
          <w:szCs w:val="24"/>
        </w:rPr>
      </w:pPr>
    </w:p>
    <w:p w:rsidR="00FD76C9" w:rsidRDefault="00FD76C9" w:rsidP="00FD76C9">
      <w:pPr>
        <w:numPr>
          <w:ilvl w:val="1"/>
          <w:numId w:val="20"/>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Alinhamento entre a contratação e o planejamento:</w:t>
      </w:r>
    </w:p>
    <w:p w:rsidR="00FD76C9" w:rsidRDefault="00FD76C9" w:rsidP="00FD76C9">
      <w:pPr>
        <w:tabs>
          <w:tab w:val="left" w:pos="567"/>
          <w:tab w:val="left" w:pos="5055"/>
        </w:tabs>
        <w:spacing w:after="0" w:line="240" w:lineRule="auto"/>
        <w:contextualSpacing/>
        <w:rPr>
          <w:rFonts w:ascii="Arial Narrow" w:hAnsi="Arial Narrow"/>
          <w:b/>
          <w:sz w:val="24"/>
          <w:szCs w:val="24"/>
        </w:rPr>
      </w:pPr>
    </w:p>
    <w:p w:rsidR="00FD76C9" w:rsidRPr="002110F7" w:rsidRDefault="00FD76C9" w:rsidP="00FD76C9">
      <w:pPr>
        <w:tabs>
          <w:tab w:val="left" w:pos="567"/>
          <w:tab w:val="left" w:pos="5055"/>
        </w:tabs>
        <w:spacing w:after="0" w:line="240" w:lineRule="auto"/>
        <w:contextualSpacing/>
        <w:rPr>
          <w:rFonts w:ascii="Arial Narrow" w:hAnsi="Arial Narrow"/>
          <w:sz w:val="24"/>
          <w:szCs w:val="24"/>
        </w:rPr>
      </w:pPr>
      <w:r w:rsidRPr="002110F7">
        <w:rPr>
          <w:rFonts w:ascii="Arial Narrow" w:hAnsi="Arial Narrow"/>
          <w:sz w:val="24"/>
          <w:szCs w:val="24"/>
        </w:rPr>
        <w:t>A presenta contratação não há previsão em Plano Anual de Contratação</w:t>
      </w:r>
      <w:r>
        <w:rPr>
          <w:rFonts w:ascii="Arial Narrow" w:hAnsi="Arial Narrow"/>
          <w:sz w:val="24"/>
          <w:szCs w:val="24"/>
        </w:rPr>
        <w:t>, uma vez que o documento não foi elaborado por esta administração</w:t>
      </w:r>
      <w:r w:rsidRPr="002110F7">
        <w:rPr>
          <w:rFonts w:ascii="Arial Narrow" w:hAnsi="Arial Narrow"/>
          <w:sz w:val="24"/>
          <w:szCs w:val="24"/>
        </w:rPr>
        <w:t>.</w:t>
      </w:r>
    </w:p>
    <w:p w:rsidR="00FD76C9" w:rsidRPr="002110F7" w:rsidRDefault="00FD76C9" w:rsidP="00FD76C9">
      <w:pPr>
        <w:tabs>
          <w:tab w:val="left" w:pos="567"/>
          <w:tab w:val="left" w:pos="5055"/>
        </w:tabs>
        <w:spacing w:after="0" w:line="240" w:lineRule="auto"/>
        <w:contextualSpacing/>
        <w:rPr>
          <w:rFonts w:ascii="Arial Narrow" w:hAnsi="Arial Narrow"/>
          <w:sz w:val="24"/>
          <w:szCs w:val="24"/>
        </w:rPr>
      </w:pPr>
    </w:p>
    <w:p w:rsidR="00FD76C9" w:rsidRDefault="00FD76C9" w:rsidP="00FD76C9">
      <w:pPr>
        <w:tabs>
          <w:tab w:val="left" w:pos="567"/>
          <w:tab w:val="left" w:pos="5055"/>
        </w:tabs>
        <w:spacing w:after="0" w:line="240" w:lineRule="auto"/>
        <w:contextualSpacing/>
        <w:rPr>
          <w:rFonts w:ascii="Arial Narrow" w:hAnsi="Arial Narrow"/>
          <w:sz w:val="24"/>
          <w:szCs w:val="24"/>
        </w:rPr>
      </w:pPr>
      <w:r w:rsidRPr="002110F7">
        <w:rPr>
          <w:rFonts w:ascii="Arial Narrow" w:hAnsi="Arial Narrow"/>
          <w:sz w:val="24"/>
          <w:szCs w:val="24"/>
        </w:rPr>
        <w:t>O Município encontra-se em processo de adequação para a realização do Plano Anual de Contratação.</w:t>
      </w:r>
    </w:p>
    <w:p w:rsidR="00FD76C9" w:rsidRDefault="00FD76C9" w:rsidP="00FD76C9">
      <w:pPr>
        <w:tabs>
          <w:tab w:val="left" w:pos="567"/>
          <w:tab w:val="left" w:pos="5055"/>
        </w:tabs>
        <w:spacing w:after="0" w:line="240" w:lineRule="auto"/>
        <w:contextualSpacing/>
        <w:rPr>
          <w:rFonts w:ascii="Arial Narrow" w:hAnsi="Arial Narrow"/>
          <w:sz w:val="24"/>
          <w:szCs w:val="24"/>
        </w:rPr>
      </w:pPr>
    </w:p>
    <w:p w:rsidR="00FD76C9" w:rsidRPr="00C00360" w:rsidRDefault="00FD76C9" w:rsidP="00FD76C9">
      <w:pPr>
        <w:tabs>
          <w:tab w:val="left" w:pos="567"/>
          <w:tab w:val="left" w:pos="5055"/>
        </w:tabs>
        <w:spacing w:after="0" w:line="240" w:lineRule="auto"/>
        <w:contextualSpacing/>
        <w:rPr>
          <w:rFonts w:ascii="Arial Narrow" w:hAnsi="Arial Narrow"/>
          <w:b/>
          <w:sz w:val="24"/>
          <w:szCs w:val="24"/>
        </w:rPr>
      </w:pPr>
      <w:r>
        <w:rPr>
          <w:rFonts w:ascii="Arial Narrow" w:hAnsi="Arial Narrow"/>
          <w:sz w:val="24"/>
          <w:szCs w:val="24"/>
        </w:rPr>
        <w:t xml:space="preserve">Para a presente aquisição, </w:t>
      </w:r>
      <w:r w:rsidRPr="002110F7">
        <w:rPr>
          <w:rFonts w:ascii="Arial Narrow" w:hAnsi="Arial Narrow"/>
          <w:sz w:val="24"/>
          <w:szCs w:val="24"/>
        </w:rPr>
        <w:t>a Prefeitura Municipal dispõe de previsão orçamentária para fazer face aos dispêndios relativos à despesa, objeto deste processo.</w:t>
      </w:r>
    </w:p>
    <w:p w:rsidR="00FD76C9" w:rsidRPr="00C00360" w:rsidRDefault="00FD76C9" w:rsidP="00FD76C9">
      <w:pPr>
        <w:tabs>
          <w:tab w:val="left" w:pos="5055"/>
        </w:tabs>
        <w:spacing w:after="0" w:line="240" w:lineRule="auto"/>
        <w:ind w:left="1080"/>
        <w:contextualSpacing/>
        <w:rPr>
          <w:rFonts w:ascii="Arial Narrow" w:hAnsi="Arial Narrow"/>
          <w:color w:val="FF0000"/>
          <w:sz w:val="24"/>
          <w:szCs w:val="24"/>
        </w:rPr>
      </w:pPr>
    </w:p>
    <w:p w:rsidR="00FD76C9" w:rsidRPr="00C00360" w:rsidRDefault="00FD76C9" w:rsidP="00FD76C9">
      <w:pPr>
        <w:numPr>
          <w:ilvl w:val="0"/>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PLANEJAMENTO:</w:t>
      </w:r>
    </w:p>
    <w:p w:rsidR="00FD76C9" w:rsidRPr="00C00360" w:rsidRDefault="00FD76C9" w:rsidP="00FD76C9">
      <w:pPr>
        <w:tabs>
          <w:tab w:val="left" w:pos="426"/>
          <w:tab w:val="left" w:pos="5055"/>
        </w:tabs>
        <w:spacing w:after="0" w:line="240" w:lineRule="auto"/>
        <w:contextualSpacing/>
        <w:rPr>
          <w:rFonts w:ascii="Arial Narrow" w:hAnsi="Arial Narrow"/>
          <w:b/>
          <w:sz w:val="24"/>
          <w:szCs w:val="24"/>
        </w:rPr>
      </w:pPr>
    </w:p>
    <w:p w:rsidR="00FD76C9" w:rsidRPr="0089638E" w:rsidRDefault="00FD76C9" w:rsidP="00FD76C9">
      <w:pPr>
        <w:numPr>
          <w:ilvl w:val="1"/>
          <w:numId w:val="20"/>
        </w:numPr>
        <w:tabs>
          <w:tab w:val="left" w:pos="426"/>
          <w:tab w:val="left" w:pos="5055"/>
        </w:tabs>
        <w:spacing w:after="0" w:line="240" w:lineRule="auto"/>
        <w:ind w:left="0" w:firstLine="0"/>
        <w:contextualSpacing/>
        <w:rPr>
          <w:rFonts w:ascii="Arial Narrow" w:hAnsi="Arial Narrow"/>
          <w:b/>
          <w:sz w:val="24"/>
          <w:szCs w:val="24"/>
        </w:rPr>
      </w:pPr>
      <w:r w:rsidRPr="0089638E">
        <w:rPr>
          <w:rFonts w:ascii="Arial Narrow" w:hAnsi="Arial Narrow"/>
          <w:b/>
          <w:sz w:val="24"/>
          <w:szCs w:val="24"/>
        </w:rPr>
        <w:t>Resultados Pretendidos:</w:t>
      </w:r>
    </w:p>
    <w:p w:rsidR="00FD76C9" w:rsidRDefault="00FD76C9" w:rsidP="00FD76C9">
      <w:pPr>
        <w:tabs>
          <w:tab w:val="left" w:pos="426"/>
          <w:tab w:val="left" w:pos="5055"/>
        </w:tabs>
        <w:spacing w:after="0" w:line="240" w:lineRule="auto"/>
        <w:contextualSpacing/>
        <w:jc w:val="both"/>
        <w:rPr>
          <w:rFonts w:ascii="Arial Narrow" w:hAnsi="Arial Narrow"/>
          <w:sz w:val="24"/>
          <w:szCs w:val="24"/>
        </w:rPr>
      </w:pPr>
    </w:p>
    <w:p w:rsidR="00FD76C9" w:rsidRPr="005524E6" w:rsidRDefault="00FD76C9" w:rsidP="00FD76C9">
      <w:pPr>
        <w:numPr>
          <w:ilvl w:val="2"/>
          <w:numId w:val="29"/>
        </w:numPr>
        <w:tabs>
          <w:tab w:val="left" w:pos="426"/>
          <w:tab w:val="left" w:pos="5055"/>
        </w:tabs>
        <w:spacing w:line="240" w:lineRule="auto"/>
        <w:ind w:left="0" w:firstLine="0"/>
        <w:contextualSpacing/>
        <w:jc w:val="both"/>
        <w:rPr>
          <w:rFonts w:ascii="Arial Narrow" w:eastAsia="Times New Roman" w:hAnsi="Arial Narrow"/>
          <w:b/>
          <w:sz w:val="24"/>
          <w:szCs w:val="24"/>
          <w:lang w:eastAsia="ar-SA"/>
        </w:rPr>
      </w:pPr>
      <w:r w:rsidRPr="005524E6">
        <w:rPr>
          <w:rFonts w:ascii="Arial Narrow" w:eastAsia="Times New Roman" w:hAnsi="Arial Narrow"/>
          <w:sz w:val="24"/>
          <w:szCs w:val="24"/>
          <w:lang w:eastAsia="ar-SA"/>
        </w:rPr>
        <w:lastRenderedPageBreak/>
        <w:t>Com a presente contratação a instituição almeja alcançar, sob os aspectos da economicidade,</w:t>
      </w:r>
      <w:r>
        <w:rPr>
          <w:rFonts w:ascii="Arial Narrow" w:eastAsia="Times New Roman" w:hAnsi="Arial Narrow"/>
          <w:sz w:val="24"/>
          <w:szCs w:val="24"/>
          <w:lang w:eastAsia="ar-SA"/>
        </w:rPr>
        <w:t xml:space="preserve"> </w:t>
      </w:r>
      <w:r w:rsidRPr="005524E6">
        <w:rPr>
          <w:rFonts w:ascii="Arial Narrow" w:eastAsia="Times New Roman" w:hAnsi="Arial Narrow"/>
          <w:sz w:val="24"/>
          <w:szCs w:val="24"/>
          <w:lang w:eastAsia="ar-SA"/>
        </w:rPr>
        <w:t xml:space="preserve">eficácia, eficiência e de melhor aproveitamento dos recursos humanos, materiais, e financeiros disponíveis, inclusive do ponto de vista da sustentabilidade ambiental, os seguintes benefícios: </w:t>
      </w:r>
    </w:p>
    <w:p w:rsidR="00FD76C9" w:rsidRPr="005524E6" w:rsidRDefault="00FD76C9" w:rsidP="00FD76C9">
      <w:pPr>
        <w:numPr>
          <w:ilvl w:val="2"/>
          <w:numId w:val="29"/>
        </w:numPr>
        <w:tabs>
          <w:tab w:val="left" w:pos="426"/>
          <w:tab w:val="left" w:pos="5055"/>
        </w:tabs>
        <w:spacing w:line="240" w:lineRule="auto"/>
        <w:ind w:left="0" w:firstLine="0"/>
        <w:contextualSpacing/>
        <w:jc w:val="both"/>
        <w:rPr>
          <w:rFonts w:ascii="Arial Narrow" w:eastAsia="Times New Roman" w:hAnsi="Arial Narrow"/>
          <w:b/>
          <w:sz w:val="24"/>
          <w:szCs w:val="24"/>
          <w:lang w:eastAsia="ar-SA"/>
        </w:rPr>
      </w:pPr>
      <w:r w:rsidRPr="005524E6">
        <w:rPr>
          <w:rFonts w:ascii="Arial Narrow" w:eastAsia="Times New Roman" w:hAnsi="Arial Narrow"/>
          <w:sz w:val="24"/>
          <w:szCs w:val="24"/>
          <w:lang w:eastAsia="ar-SA"/>
        </w:rPr>
        <w:t xml:space="preserve">Assegurar uma ótima alimentação para </w:t>
      </w:r>
      <w:r>
        <w:rPr>
          <w:rFonts w:ascii="Arial Narrow" w:eastAsia="Times New Roman" w:hAnsi="Arial Narrow"/>
          <w:sz w:val="24"/>
          <w:szCs w:val="24"/>
          <w:lang w:eastAsia="ar-SA"/>
        </w:rPr>
        <w:t>os funcionários e visitantes dos órgãos da Prefeitura Municipal de Itambé do Mato Dentro</w:t>
      </w:r>
      <w:r w:rsidRPr="005524E6">
        <w:rPr>
          <w:rFonts w:ascii="Arial Narrow" w:eastAsia="Times New Roman" w:hAnsi="Arial Narrow"/>
          <w:sz w:val="24"/>
          <w:szCs w:val="24"/>
          <w:lang w:eastAsia="ar-SA"/>
        </w:rPr>
        <w:t xml:space="preserve">, consequentemente aferindo </w:t>
      </w:r>
      <w:r>
        <w:rPr>
          <w:rFonts w:ascii="Arial Narrow" w:eastAsia="Times New Roman" w:hAnsi="Arial Narrow"/>
          <w:sz w:val="24"/>
          <w:szCs w:val="24"/>
          <w:lang w:eastAsia="ar-SA"/>
        </w:rPr>
        <w:t>melhorias no desempenho dos mesmos</w:t>
      </w:r>
      <w:r w:rsidRPr="005524E6">
        <w:rPr>
          <w:rFonts w:ascii="Arial Narrow" w:eastAsia="Times New Roman" w:hAnsi="Arial Narrow"/>
          <w:sz w:val="24"/>
          <w:szCs w:val="24"/>
          <w:lang w:eastAsia="ar-SA"/>
        </w:rPr>
        <w:t xml:space="preserve">, objetivando melhorias em saúde física e mental. </w:t>
      </w:r>
    </w:p>
    <w:p w:rsidR="00FD76C9" w:rsidRPr="005524E6" w:rsidRDefault="00FD76C9" w:rsidP="00FD76C9">
      <w:pPr>
        <w:numPr>
          <w:ilvl w:val="2"/>
          <w:numId w:val="29"/>
        </w:numPr>
        <w:tabs>
          <w:tab w:val="left" w:pos="426"/>
          <w:tab w:val="left" w:pos="5055"/>
        </w:tabs>
        <w:spacing w:line="240" w:lineRule="auto"/>
        <w:ind w:left="0" w:firstLine="0"/>
        <w:contextualSpacing/>
        <w:jc w:val="both"/>
        <w:rPr>
          <w:rFonts w:ascii="Arial Narrow" w:eastAsia="Times New Roman" w:hAnsi="Arial Narrow"/>
          <w:b/>
          <w:sz w:val="24"/>
          <w:szCs w:val="24"/>
          <w:lang w:eastAsia="ar-SA"/>
        </w:rPr>
      </w:pPr>
      <w:r w:rsidRPr="005524E6">
        <w:rPr>
          <w:rFonts w:ascii="Arial Narrow" w:eastAsia="Times New Roman" w:hAnsi="Arial Narrow"/>
          <w:sz w:val="24"/>
          <w:szCs w:val="24"/>
          <w:lang w:eastAsia="ar-SA"/>
        </w:rPr>
        <w:t xml:space="preserve">Melhor aproveitamento dos recursos financeiros; </w:t>
      </w:r>
    </w:p>
    <w:p w:rsidR="00FD76C9" w:rsidRPr="0089638E" w:rsidRDefault="00FD76C9" w:rsidP="00FD76C9">
      <w:pPr>
        <w:numPr>
          <w:ilvl w:val="2"/>
          <w:numId w:val="29"/>
        </w:numPr>
        <w:tabs>
          <w:tab w:val="left" w:pos="426"/>
          <w:tab w:val="left" w:pos="5055"/>
        </w:tabs>
        <w:spacing w:line="240" w:lineRule="auto"/>
        <w:ind w:left="0" w:firstLine="0"/>
        <w:contextualSpacing/>
        <w:jc w:val="both"/>
        <w:rPr>
          <w:rFonts w:ascii="Arial Narrow" w:eastAsia="Times New Roman" w:hAnsi="Arial Narrow"/>
          <w:b/>
          <w:sz w:val="24"/>
          <w:szCs w:val="24"/>
          <w:lang w:eastAsia="ar-SA"/>
        </w:rPr>
      </w:pPr>
      <w:r w:rsidRPr="005524E6">
        <w:rPr>
          <w:rFonts w:ascii="Arial Narrow" w:eastAsia="Times New Roman" w:hAnsi="Arial Narrow"/>
          <w:sz w:val="24"/>
          <w:szCs w:val="24"/>
          <w:lang w:eastAsia="ar-SA"/>
        </w:rPr>
        <w:t>Desta forma, o órgão poderá cumprir seu dever institucional, com ef</w:t>
      </w:r>
      <w:r>
        <w:rPr>
          <w:rFonts w:ascii="Arial Narrow" w:eastAsia="Times New Roman" w:hAnsi="Arial Narrow"/>
          <w:sz w:val="24"/>
          <w:szCs w:val="24"/>
          <w:lang w:eastAsia="ar-SA"/>
        </w:rPr>
        <w:t xml:space="preserve">iciência e eficácia, oferecendo </w:t>
      </w:r>
      <w:r w:rsidRPr="005524E6">
        <w:rPr>
          <w:rFonts w:ascii="Arial Narrow" w:eastAsia="Times New Roman" w:hAnsi="Arial Narrow"/>
          <w:sz w:val="24"/>
          <w:szCs w:val="24"/>
          <w:lang w:eastAsia="ar-SA"/>
        </w:rPr>
        <w:t>um serviço de qualidade reconhecida, com o melhor aproveitamento possível dos recursos humanos, materiais e financeiros.</w:t>
      </w:r>
    </w:p>
    <w:p w:rsidR="00FD76C9" w:rsidRPr="0089638E" w:rsidRDefault="00FD76C9" w:rsidP="00FD76C9">
      <w:pPr>
        <w:tabs>
          <w:tab w:val="left" w:pos="426"/>
          <w:tab w:val="left" w:pos="5055"/>
        </w:tabs>
        <w:spacing w:line="240" w:lineRule="auto"/>
        <w:contextualSpacing/>
        <w:jc w:val="both"/>
        <w:rPr>
          <w:rFonts w:ascii="Arial Narrow" w:eastAsia="Times New Roman" w:hAnsi="Arial Narrow"/>
          <w:b/>
          <w:sz w:val="24"/>
          <w:szCs w:val="24"/>
          <w:lang w:eastAsia="ar-SA"/>
        </w:rPr>
      </w:pPr>
    </w:p>
    <w:p w:rsidR="00FD76C9" w:rsidRPr="00C00360" w:rsidRDefault="00FD76C9" w:rsidP="00FD76C9">
      <w:pPr>
        <w:numPr>
          <w:ilvl w:val="1"/>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Providencias a serem adotadas:</w:t>
      </w:r>
    </w:p>
    <w:p w:rsidR="00FD76C9" w:rsidRDefault="00FD76C9" w:rsidP="00FD76C9">
      <w:pPr>
        <w:tabs>
          <w:tab w:val="left" w:pos="426"/>
          <w:tab w:val="left" w:pos="5055"/>
        </w:tabs>
        <w:spacing w:after="0" w:line="240" w:lineRule="auto"/>
        <w:contextualSpacing/>
        <w:rPr>
          <w:rFonts w:ascii="Arial Narrow" w:hAnsi="Arial Narrow"/>
          <w:color w:val="FF0000"/>
          <w:sz w:val="24"/>
          <w:szCs w:val="24"/>
        </w:rPr>
      </w:pPr>
    </w:p>
    <w:p w:rsidR="00FD76C9" w:rsidRPr="00D86808" w:rsidRDefault="00FD76C9" w:rsidP="00FD76C9">
      <w:pPr>
        <w:tabs>
          <w:tab w:val="left" w:pos="426"/>
          <w:tab w:val="left" w:pos="5055"/>
        </w:tabs>
        <w:spacing w:after="0" w:line="240" w:lineRule="auto"/>
        <w:contextualSpacing/>
        <w:jc w:val="both"/>
        <w:rPr>
          <w:rFonts w:ascii="Arial Narrow" w:hAnsi="Arial Narrow"/>
          <w:sz w:val="24"/>
          <w:szCs w:val="24"/>
        </w:rPr>
      </w:pPr>
      <w:r w:rsidRPr="00D86808">
        <w:rPr>
          <w:rFonts w:ascii="Arial Narrow" w:hAnsi="Arial Narrow"/>
          <w:sz w:val="24"/>
          <w:szCs w:val="24"/>
        </w:rPr>
        <w:t>Para que os serviços sejam realizados em contento com o esperado por esta Administração não se fazem necessárias adequações no ambiente deste órgão.</w:t>
      </w:r>
    </w:p>
    <w:p w:rsidR="00FD76C9" w:rsidRPr="00C00360" w:rsidRDefault="00FD76C9" w:rsidP="00FD76C9">
      <w:pPr>
        <w:tabs>
          <w:tab w:val="left" w:pos="426"/>
          <w:tab w:val="left" w:pos="5055"/>
        </w:tabs>
        <w:spacing w:after="0" w:line="240" w:lineRule="auto"/>
        <w:contextualSpacing/>
        <w:rPr>
          <w:rFonts w:ascii="Arial Narrow" w:hAnsi="Arial Narrow"/>
          <w:color w:val="FF0000"/>
          <w:sz w:val="24"/>
          <w:szCs w:val="24"/>
        </w:rPr>
      </w:pPr>
    </w:p>
    <w:p w:rsidR="00FD76C9" w:rsidRPr="00C00360" w:rsidRDefault="00FD76C9" w:rsidP="00FD76C9">
      <w:pPr>
        <w:numPr>
          <w:ilvl w:val="1"/>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Possíveis impactos ambientais:</w:t>
      </w:r>
    </w:p>
    <w:p w:rsidR="00FD76C9" w:rsidRDefault="00FD76C9" w:rsidP="00FD76C9">
      <w:pPr>
        <w:tabs>
          <w:tab w:val="left" w:pos="426"/>
          <w:tab w:val="left" w:pos="5055"/>
        </w:tabs>
        <w:spacing w:after="0" w:line="240" w:lineRule="auto"/>
        <w:contextualSpacing/>
        <w:rPr>
          <w:rFonts w:ascii="Arial Narrow" w:hAnsi="Arial Narrow"/>
          <w:color w:val="FF0000"/>
          <w:sz w:val="24"/>
          <w:szCs w:val="24"/>
        </w:rPr>
      </w:pPr>
    </w:p>
    <w:p w:rsidR="00FD76C9" w:rsidRPr="00CC61F5" w:rsidRDefault="00FD76C9" w:rsidP="00FD76C9">
      <w:pPr>
        <w:pStyle w:val="PargrafodaLista"/>
        <w:tabs>
          <w:tab w:val="left" w:pos="426"/>
          <w:tab w:val="left" w:pos="709"/>
          <w:tab w:val="left" w:pos="5055"/>
        </w:tabs>
        <w:spacing w:line="240" w:lineRule="auto"/>
        <w:ind w:left="0"/>
        <w:rPr>
          <w:rFonts w:ascii="Arial Narrow" w:eastAsia="Calibri" w:hAnsi="Arial Narrow" w:cs="Times New Roman"/>
          <w:sz w:val="24"/>
          <w:szCs w:val="24"/>
        </w:rPr>
      </w:pPr>
      <w:r w:rsidRPr="000660AD">
        <w:rPr>
          <w:rFonts w:ascii="Arial Narrow" w:eastAsia="Calibri" w:hAnsi="Arial Narrow" w:cs="Times New Roman"/>
          <w:sz w:val="24"/>
          <w:szCs w:val="24"/>
        </w:rPr>
        <w:t>Não há impacto ambiental relevante com essa contratação.</w:t>
      </w:r>
    </w:p>
    <w:p w:rsidR="00FD76C9" w:rsidRPr="00C00360" w:rsidRDefault="00FD76C9" w:rsidP="00FD76C9">
      <w:pPr>
        <w:numPr>
          <w:ilvl w:val="0"/>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VIABILIDADE:</w:t>
      </w:r>
    </w:p>
    <w:p w:rsidR="00FD76C9" w:rsidRPr="00C00360" w:rsidRDefault="00FD76C9" w:rsidP="00FD76C9">
      <w:pPr>
        <w:tabs>
          <w:tab w:val="left" w:pos="426"/>
          <w:tab w:val="left" w:pos="5055"/>
        </w:tabs>
        <w:spacing w:after="0" w:line="240" w:lineRule="auto"/>
        <w:contextualSpacing/>
        <w:rPr>
          <w:rFonts w:ascii="Arial Narrow" w:hAnsi="Arial Narrow"/>
          <w:color w:val="FF0000"/>
          <w:sz w:val="24"/>
          <w:szCs w:val="24"/>
        </w:rPr>
      </w:pPr>
    </w:p>
    <w:p w:rsidR="00FD76C9" w:rsidRPr="00C00360" w:rsidRDefault="00FD76C9" w:rsidP="00FD76C9">
      <w:pPr>
        <w:numPr>
          <w:ilvl w:val="1"/>
          <w:numId w:val="20"/>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Descrição de viabilidade:</w:t>
      </w:r>
    </w:p>
    <w:p w:rsidR="00FD76C9" w:rsidRPr="00C00360" w:rsidRDefault="00FD76C9" w:rsidP="00FD76C9">
      <w:pPr>
        <w:tabs>
          <w:tab w:val="left" w:pos="426"/>
          <w:tab w:val="left" w:pos="5055"/>
        </w:tabs>
        <w:spacing w:after="0" w:line="240" w:lineRule="auto"/>
        <w:contextualSpacing/>
        <w:rPr>
          <w:rFonts w:ascii="Arial Narrow" w:hAnsi="Arial Narrow"/>
          <w:color w:val="FF0000"/>
          <w:sz w:val="24"/>
          <w:szCs w:val="24"/>
        </w:rPr>
      </w:pPr>
    </w:p>
    <w:p w:rsidR="00FD76C9" w:rsidRPr="00C00360" w:rsidRDefault="00FD76C9" w:rsidP="00FD76C9">
      <w:pPr>
        <w:tabs>
          <w:tab w:val="left" w:pos="5055"/>
        </w:tabs>
        <w:spacing w:after="0" w:line="240" w:lineRule="auto"/>
        <w:contextualSpacing/>
        <w:jc w:val="both"/>
        <w:rPr>
          <w:rFonts w:ascii="Arial Narrow" w:hAnsi="Arial Narrow"/>
          <w:sz w:val="24"/>
          <w:szCs w:val="24"/>
        </w:rPr>
      </w:pPr>
      <w:r w:rsidRPr="00C00360">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rsidR="00FD76C9" w:rsidRPr="00C00360" w:rsidRDefault="00FD76C9" w:rsidP="00FD76C9">
      <w:pPr>
        <w:tabs>
          <w:tab w:val="left" w:pos="5055"/>
        </w:tabs>
        <w:spacing w:after="0" w:line="240" w:lineRule="auto"/>
        <w:contextualSpacing/>
        <w:jc w:val="both"/>
        <w:rPr>
          <w:rFonts w:ascii="Arial Narrow" w:hAnsi="Arial Narrow"/>
          <w:sz w:val="24"/>
          <w:szCs w:val="24"/>
        </w:rPr>
      </w:pPr>
    </w:p>
    <w:p w:rsidR="00FD76C9" w:rsidRPr="00C00360" w:rsidRDefault="00FD76C9" w:rsidP="00FD76C9">
      <w:pPr>
        <w:tabs>
          <w:tab w:val="left" w:pos="5055"/>
        </w:tabs>
        <w:spacing w:after="0" w:line="240" w:lineRule="auto"/>
        <w:contextualSpacing/>
        <w:jc w:val="both"/>
        <w:rPr>
          <w:rFonts w:ascii="Arial Narrow" w:hAnsi="Arial Narrow"/>
          <w:sz w:val="24"/>
          <w:szCs w:val="24"/>
        </w:rPr>
      </w:pPr>
      <w:r w:rsidRPr="00C00360">
        <w:rPr>
          <w:rFonts w:ascii="Arial Narrow" w:hAnsi="Arial Narrow"/>
          <w:sz w:val="24"/>
          <w:szCs w:val="24"/>
        </w:rPr>
        <w:t>Sem mais para o momento é o que nos cabe concluir.</w:t>
      </w:r>
    </w:p>
    <w:p w:rsidR="00FD76C9" w:rsidRDefault="00FD76C9" w:rsidP="00FD76C9">
      <w:pPr>
        <w:spacing w:after="0" w:line="240" w:lineRule="auto"/>
        <w:jc w:val="right"/>
        <w:rPr>
          <w:rFonts w:ascii="Arial Narrow" w:hAnsi="Arial Narrow"/>
          <w:sz w:val="24"/>
          <w:szCs w:val="24"/>
        </w:rPr>
      </w:pPr>
    </w:p>
    <w:p w:rsidR="00FD76C9" w:rsidRPr="00D86808" w:rsidRDefault="00FD76C9" w:rsidP="00FD76C9">
      <w:pPr>
        <w:spacing w:after="0" w:line="240" w:lineRule="auto"/>
        <w:jc w:val="right"/>
        <w:rPr>
          <w:rFonts w:ascii="Arial Narrow" w:hAnsi="Arial Narrow"/>
          <w:sz w:val="24"/>
          <w:szCs w:val="24"/>
          <w:highlight w:val="yellow"/>
        </w:rPr>
      </w:pPr>
    </w:p>
    <w:p w:rsidR="00FD76C9" w:rsidRDefault="00FD76C9" w:rsidP="00FD76C9">
      <w:pPr>
        <w:spacing w:after="0" w:line="240" w:lineRule="auto"/>
        <w:rPr>
          <w:rFonts w:ascii="Arial Narrow" w:hAnsi="Arial Narrow"/>
          <w:b/>
          <w:bCs/>
          <w:sz w:val="24"/>
          <w:szCs w:val="24"/>
          <w:highlight w:val="yellow"/>
        </w:rPr>
      </w:pPr>
    </w:p>
    <w:p w:rsidR="00FD76C9" w:rsidRPr="00D86808" w:rsidRDefault="00FD76C9" w:rsidP="00FD76C9">
      <w:pPr>
        <w:spacing w:after="0" w:line="240" w:lineRule="auto"/>
        <w:rPr>
          <w:rFonts w:ascii="Arial Narrow" w:hAnsi="Arial Narrow"/>
          <w:b/>
          <w:bCs/>
          <w:sz w:val="24"/>
          <w:szCs w:val="24"/>
          <w:highlight w:val="yellow"/>
        </w:rPr>
      </w:pPr>
    </w:p>
    <w:p w:rsidR="00FD76C9" w:rsidRPr="00306B0B" w:rsidRDefault="00FD76C9" w:rsidP="00FD76C9">
      <w:pPr>
        <w:spacing w:after="0" w:line="240" w:lineRule="auto"/>
        <w:jc w:val="center"/>
        <w:rPr>
          <w:rFonts w:ascii="Arial Narrow" w:hAnsi="Arial Narrow"/>
          <w:sz w:val="24"/>
          <w:szCs w:val="24"/>
        </w:rPr>
      </w:pPr>
      <w:r>
        <w:rPr>
          <w:rFonts w:ascii="Arial Narrow" w:hAnsi="Arial Narrow"/>
          <w:sz w:val="24"/>
          <w:szCs w:val="24"/>
        </w:rPr>
        <w:t>Luana Elizabeth Souza Pena</w:t>
      </w:r>
    </w:p>
    <w:p w:rsidR="00FD76C9" w:rsidRDefault="00FD76C9" w:rsidP="00FD76C9">
      <w:pPr>
        <w:spacing w:after="0" w:line="240" w:lineRule="auto"/>
        <w:jc w:val="center"/>
        <w:rPr>
          <w:rFonts w:ascii="Arial Narrow" w:hAnsi="Arial Narrow"/>
          <w:sz w:val="24"/>
          <w:szCs w:val="24"/>
        </w:rPr>
      </w:pPr>
      <w:r w:rsidRPr="00306B0B">
        <w:rPr>
          <w:rFonts w:ascii="Arial Narrow" w:hAnsi="Arial Narrow"/>
          <w:sz w:val="24"/>
          <w:szCs w:val="24"/>
        </w:rPr>
        <w:t>Secretária Municipal de Administração</w:t>
      </w:r>
    </w:p>
    <w:p w:rsidR="00A00023" w:rsidRPr="00A00023" w:rsidRDefault="00A00023" w:rsidP="00A00023">
      <w:pPr>
        <w:spacing w:after="0" w:line="240" w:lineRule="auto"/>
        <w:jc w:val="center"/>
        <w:rPr>
          <w:rFonts w:ascii="Arial Narrow" w:eastAsiaTheme="minorHAnsi" w:hAnsi="Arial Narrow"/>
          <w:sz w:val="24"/>
          <w:szCs w:val="24"/>
        </w:rPr>
      </w:pPr>
    </w:p>
    <w:p w:rsidR="00A00023" w:rsidRPr="00A00023" w:rsidRDefault="00A00023" w:rsidP="00A00023">
      <w:pPr>
        <w:spacing w:after="0" w:line="240" w:lineRule="auto"/>
        <w:jc w:val="center"/>
        <w:rPr>
          <w:rFonts w:ascii="Arial Narrow" w:eastAsiaTheme="minorHAnsi" w:hAnsi="Arial Narrow"/>
          <w:sz w:val="24"/>
          <w:szCs w:val="24"/>
        </w:rPr>
      </w:pPr>
    </w:p>
    <w:p w:rsidR="00A00023" w:rsidRDefault="00A00023" w:rsidP="00A00023">
      <w:pPr>
        <w:tabs>
          <w:tab w:val="left" w:pos="5385"/>
        </w:tabs>
        <w:rPr>
          <w:lang w:eastAsia="ar-SA"/>
        </w:rPr>
      </w:pPr>
    </w:p>
    <w:p w:rsidR="00A00023" w:rsidRPr="00A00023" w:rsidRDefault="00A00023" w:rsidP="00A00023">
      <w:pPr>
        <w:tabs>
          <w:tab w:val="left" w:pos="5385"/>
        </w:tabs>
        <w:rPr>
          <w:lang w:eastAsia="ar-SA"/>
        </w:rPr>
      </w:pPr>
    </w:p>
    <w:p w:rsidR="00A00023" w:rsidRDefault="00A00023" w:rsidP="00A00023">
      <w:pPr>
        <w:tabs>
          <w:tab w:val="left" w:pos="5220"/>
        </w:tabs>
        <w:jc w:val="center"/>
        <w:rPr>
          <w:lang w:eastAsia="ar-SA"/>
        </w:rPr>
      </w:pPr>
    </w:p>
    <w:p w:rsidR="00E250DA" w:rsidRDefault="00E250DA" w:rsidP="00A00023">
      <w:pPr>
        <w:tabs>
          <w:tab w:val="left" w:pos="5220"/>
        </w:tabs>
        <w:jc w:val="center"/>
        <w:rPr>
          <w:lang w:eastAsia="ar-SA"/>
        </w:rPr>
      </w:pPr>
    </w:p>
    <w:p w:rsidR="00A00023" w:rsidRDefault="00A00023" w:rsidP="00A00023">
      <w:pPr>
        <w:tabs>
          <w:tab w:val="left" w:pos="5220"/>
        </w:tabs>
        <w:jc w:val="center"/>
        <w:rPr>
          <w:lang w:eastAsia="ar-SA"/>
        </w:rPr>
      </w:pPr>
    </w:p>
    <w:p w:rsidR="00137257" w:rsidRDefault="00137257" w:rsidP="00A00023">
      <w:pPr>
        <w:tabs>
          <w:tab w:val="left" w:pos="5220"/>
        </w:tabs>
        <w:jc w:val="center"/>
        <w:rPr>
          <w:lang w:eastAsia="ar-SA"/>
        </w:rPr>
      </w:pPr>
    </w:p>
    <w:p w:rsidR="00A00023" w:rsidRPr="00A00023" w:rsidRDefault="00A00023" w:rsidP="00A00023">
      <w:pPr>
        <w:spacing w:after="0" w:line="240" w:lineRule="auto"/>
        <w:contextualSpacing/>
        <w:jc w:val="center"/>
        <w:rPr>
          <w:rFonts w:ascii="Arial Narrow" w:eastAsia="Times New Roman" w:hAnsi="Arial Narrow" w:cstheme="minorBidi"/>
          <w:b/>
          <w:sz w:val="24"/>
          <w:szCs w:val="24"/>
        </w:rPr>
      </w:pPr>
      <w:r w:rsidRPr="00A00023">
        <w:rPr>
          <w:rFonts w:ascii="Arial Narrow" w:eastAsia="Times New Roman" w:hAnsi="Arial Narrow" w:cstheme="minorBidi"/>
          <w:b/>
          <w:sz w:val="24"/>
          <w:szCs w:val="24"/>
        </w:rPr>
        <w:lastRenderedPageBreak/>
        <w:t>ANEXO 2</w:t>
      </w:r>
    </w:p>
    <w:p w:rsidR="00A00023" w:rsidRPr="00A00023" w:rsidRDefault="00A00023" w:rsidP="00A00023">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sidRPr="00A00023">
        <w:rPr>
          <w:rFonts w:ascii="Arial Narrow" w:eastAsia="Times New Roman" w:hAnsi="Arial Narrow" w:cstheme="minorBidi"/>
          <w:b/>
          <w:sz w:val="28"/>
          <w:szCs w:val="24"/>
        </w:rPr>
        <w:t>MODELO PROPOSTA COMERCIAL</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À</w:t>
      </w: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 xml:space="preserve">PREFEITURA MUNICIPAL DE </w:t>
      </w:r>
      <w:r>
        <w:rPr>
          <w:rFonts w:ascii="Arial Narrow" w:eastAsia="Times New Roman" w:hAnsi="Arial Narrow" w:cstheme="minorBidi"/>
          <w:b/>
          <w:sz w:val="24"/>
          <w:szCs w:val="24"/>
        </w:rPr>
        <w:t>ITAMBÉ DO MATO DENTRO/</w:t>
      </w:r>
      <w:r w:rsidRPr="00336E60">
        <w:rPr>
          <w:rFonts w:ascii="Arial Narrow" w:eastAsia="Times New Roman" w:hAnsi="Arial Narrow" w:cstheme="minorBidi"/>
          <w:b/>
          <w:sz w:val="24"/>
          <w:szCs w:val="24"/>
        </w:rPr>
        <w:t>MG</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 xml:space="preserve">PREGÃO ELETRÔNICO Nº: </w:t>
      </w:r>
      <w:r w:rsidR="00FD76C9">
        <w:rPr>
          <w:rFonts w:ascii="Arial Narrow" w:eastAsia="Times New Roman" w:hAnsi="Arial Narrow" w:cstheme="minorBidi"/>
          <w:b/>
          <w:sz w:val="24"/>
          <w:szCs w:val="24"/>
        </w:rPr>
        <w:t>022</w:t>
      </w:r>
      <w:r w:rsidR="00EC09D3" w:rsidRPr="00EC09D3">
        <w:rPr>
          <w:rFonts w:ascii="Arial Narrow" w:eastAsia="Times New Roman" w:hAnsi="Arial Narrow" w:cstheme="minorBidi"/>
          <w:b/>
          <w:sz w:val="24"/>
          <w:szCs w:val="24"/>
        </w:rPr>
        <w:t>/</w:t>
      </w:r>
      <w:r w:rsidRPr="00EC09D3">
        <w:rPr>
          <w:rFonts w:ascii="Arial Narrow" w:eastAsia="Times New Roman" w:hAnsi="Arial Narrow" w:cstheme="minorBidi"/>
          <w:b/>
          <w:sz w:val="24"/>
          <w:szCs w:val="24"/>
        </w:rPr>
        <w:t>2023</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TIPO:</w:t>
      </w:r>
      <w:r w:rsidRPr="00A00023">
        <w:rPr>
          <w:rFonts w:ascii="Arial Narrow" w:eastAsia="Times New Roman" w:hAnsi="Arial Narrow" w:cstheme="minorBidi"/>
          <w:sz w:val="24"/>
          <w:szCs w:val="24"/>
        </w:rPr>
        <w:t xml:space="preserve"> MENOR </w:t>
      </w:r>
      <w:r w:rsidR="00FD76C9">
        <w:rPr>
          <w:rFonts w:ascii="Arial Narrow" w:eastAsia="Times New Roman" w:hAnsi="Arial Narrow" w:cstheme="minorBidi"/>
          <w:sz w:val="24"/>
          <w:szCs w:val="24"/>
        </w:rPr>
        <w:t>PREÇO POR ÍTEM</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r w:rsidRPr="00A00023">
        <w:rPr>
          <w:rFonts w:ascii="Arial Narrow" w:eastAsia="Times New Roman" w:hAnsi="Arial Narrow" w:cstheme="minorBidi"/>
          <w:b/>
          <w:sz w:val="24"/>
          <w:szCs w:val="24"/>
        </w:rPr>
        <w:t>OBJETO:</w:t>
      </w:r>
      <w:r w:rsidRPr="00A00023">
        <w:rPr>
          <w:rFonts w:ascii="Arial Narrow" w:eastAsia="Times New Roman" w:hAnsi="Arial Narrow" w:cstheme="minorBidi"/>
          <w:sz w:val="24"/>
          <w:szCs w:val="24"/>
        </w:rPr>
        <w:t xml:space="preserve"> </w:t>
      </w:r>
      <w:r w:rsidR="00137257" w:rsidRPr="008207D9">
        <w:rPr>
          <w:rFonts w:ascii="Arial Narrow" w:eastAsia="Times New Roman" w:hAnsi="Arial Narrow"/>
          <w:sz w:val="24"/>
          <w:szCs w:val="24"/>
          <w:lang w:eastAsia="pt-BR"/>
        </w:rPr>
        <w:t>Registro de preços para a aquisição parcelada d</w:t>
      </w:r>
      <w:r w:rsidR="00FD76C9">
        <w:rPr>
          <w:rFonts w:ascii="Arial Narrow" w:eastAsia="Times New Roman" w:hAnsi="Arial Narrow"/>
          <w:sz w:val="24"/>
          <w:szCs w:val="24"/>
          <w:lang w:eastAsia="pt-BR"/>
        </w:rPr>
        <w:t>e gêneros alimentícios</w:t>
      </w:r>
      <w:r w:rsidR="00137257" w:rsidRPr="008207D9">
        <w:rPr>
          <w:rFonts w:ascii="Arial Narrow" w:eastAsia="Times New Roman" w:hAnsi="Arial Narrow"/>
          <w:sz w:val="24"/>
          <w:szCs w:val="24"/>
          <w:lang w:eastAsia="pt-BR"/>
        </w:rPr>
        <w:t xml:space="preserve"> para </w:t>
      </w:r>
      <w:proofErr w:type="spellStart"/>
      <w:r w:rsidR="00137257" w:rsidRPr="008207D9">
        <w:rPr>
          <w:rFonts w:ascii="Arial Narrow" w:eastAsia="Times New Roman" w:hAnsi="Arial Narrow"/>
          <w:sz w:val="24"/>
          <w:szCs w:val="24"/>
          <w:lang w:eastAsia="pt-BR"/>
        </w:rPr>
        <w:t>coffee</w:t>
      </w:r>
      <w:proofErr w:type="spellEnd"/>
      <w:r w:rsidR="00137257" w:rsidRPr="008207D9">
        <w:rPr>
          <w:rFonts w:ascii="Arial Narrow" w:eastAsia="Times New Roman" w:hAnsi="Arial Narrow"/>
          <w:sz w:val="24"/>
          <w:szCs w:val="24"/>
          <w:lang w:eastAsia="pt-BR"/>
        </w:rPr>
        <w:t xml:space="preserve"> break, festividades e eventos, em atendimento as diversas secretarias da Prefeitura Municipal de Itambé do Mato Dentro – Minas Gerais.</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tbl>
      <w:tblPr>
        <w:tblStyle w:val="Tabelacomgrade17"/>
        <w:tblW w:w="9209" w:type="dxa"/>
        <w:jc w:val="center"/>
        <w:tblLook w:val="04A0" w:firstRow="1" w:lastRow="0" w:firstColumn="1" w:lastColumn="0" w:noHBand="0" w:noVBand="1"/>
      </w:tblPr>
      <w:tblGrid>
        <w:gridCol w:w="9209"/>
      </w:tblGrid>
      <w:tr w:rsidR="00A00023" w:rsidRPr="00A00023" w:rsidTr="00137257">
        <w:trPr>
          <w:jc w:val="center"/>
        </w:trPr>
        <w:tc>
          <w:tcPr>
            <w:tcW w:w="9209" w:type="dxa"/>
          </w:tcPr>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Razão Social: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CNPJ:</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E-mail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Dados Bancários: Banco             Agência             Conta</w:t>
            </w:r>
          </w:p>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DO REPRESENTANTE LEGAL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Nome Completo: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Identidade: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CPF:</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p>
        </w:tc>
      </w:tr>
    </w:tbl>
    <w:p w:rsidR="00A00023" w:rsidRDefault="00A00023" w:rsidP="00A00023">
      <w:pPr>
        <w:tabs>
          <w:tab w:val="left" w:pos="426"/>
        </w:tabs>
        <w:spacing w:after="0" w:line="240" w:lineRule="auto"/>
        <w:ind w:right="-285"/>
        <w:jc w:val="center"/>
        <w:rPr>
          <w:rFonts w:ascii="Arial Narrow" w:eastAsia="Times New Roman" w:hAnsi="Arial Narrow"/>
          <w:b/>
          <w:bCs/>
          <w:sz w:val="24"/>
          <w:szCs w:val="24"/>
          <w:lang w:eastAsia="pt-BR"/>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1276"/>
        <w:gridCol w:w="3119"/>
        <w:gridCol w:w="992"/>
        <w:gridCol w:w="1276"/>
        <w:gridCol w:w="992"/>
      </w:tblGrid>
      <w:tr w:rsidR="007B4809" w:rsidRPr="00D618D1" w:rsidTr="001057F5">
        <w:trPr>
          <w:trHeight w:val="619"/>
          <w:jc w:val="center"/>
        </w:trPr>
        <w:tc>
          <w:tcPr>
            <w:tcW w:w="704" w:type="dxa"/>
          </w:tcPr>
          <w:p w:rsidR="007B4809" w:rsidRPr="00D618D1" w:rsidRDefault="007B4809" w:rsidP="007B4809">
            <w:pPr>
              <w:spacing w:after="0" w:line="240" w:lineRule="auto"/>
              <w:ind w:left="-120"/>
              <w:jc w:val="right"/>
              <w:rPr>
                <w:rFonts w:ascii="Arial Narrow" w:hAnsi="Arial Narrow"/>
                <w:b/>
                <w:sz w:val="24"/>
                <w:szCs w:val="24"/>
              </w:rPr>
            </w:pPr>
            <w:r w:rsidRPr="00D618D1">
              <w:rPr>
                <w:rFonts w:ascii="Arial Narrow" w:hAnsi="Arial Narrow"/>
                <w:b/>
                <w:sz w:val="24"/>
                <w:szCs w:val="24"/>
              </w:rPr>
              <w:t>ITEM</w:t>
            </w:r>
          </w:p>
        </w:tc>
        <w:tc>
          <w:tcPr>
            <w:tcW w:w="992" w:type="dxa"/>
          </w:tcPr>
          <w:p w:rsidR="007B4809" w:rsidRPr="00D618D1" w:rsidRDefault="007B4809" w:rsidP="007B4809">
            <w:pPr>
              <w:spacing w:after="0" w:line="240" w:lineRule="auto"/>
              <w:jc w:val="center"/>
              <w:rPr>
                <w:rFonts w:ascii="Arial Narrow" w:hAnsi="Arial Narrow"/>
                <w:b/>
                <w:sz w:val="24"/>
                <w:szCs w:val="24"/>
              </w:rPr>
            </w:pPr>
            <w:r>
              <w:rPr>
                <w:rFonts w:ascii="Arial Narrow" w:hAnsi="Arial Narrow"/>
                <w:b/>
                <w:sz w:val="24"/>
                <w:szCs w:val="24"/>
              </w:rPr>
              <w:t>QUANT</w:t>
            </w:r>
          </w:p>
        </w:tc>
        <w:tc>
          <w:tcPr>
            <w:tcW w:w="1276" w:type="dxa"/>
          </w:tcPr>
          <w:p w:rsidR="007B4809" w:rsidRPr="00D618D1" w:rsidRDefault="007B4809" w:rsidP="007B4809">
            <w:pPr>
              <w:spacing w:after="0" w:line="240" w:lineRule="auto"/>
              <w:jc w:val="center"/>
              <w:rPr>
                <w:rFonts w:ascii="Arial Narrow" w:hAnsi="Arial Narrow"/>
                <w:b/>
                <w:sz w:val="24"/>
                <w:szCs w:val="24"/>
              </w:rPr>
            </w:pPr>
            <w:r>
              <w:rPr>
                <w:rFonts w:ascii="Arial Narrow" w:hAnsi="Arial Narrow"/>
                <w:b/>
                <w:sz w:val="24"/>
                <w:szCs w:val="24"/>
              </w:rPr>
              <w:t>UNID.</w:t>
            </w:r>
          </w:p>
        </w:tc>
        <w:tc>
          <w:tcPr>
            <w:tcW w:w="3119" w:type="dxa"/>
          </w:tcPr>
          <w:p w:rsidR="007B4809" w:rsidRPr="00D618D1" w:rsidRDefault="007B4809" w:rsidP="007B4809">
            <w:pPr>
              <w:spacing w:after="0" w:line="240" w:lineRule="auto"/>
              <w:jc w:val="center"/>
              <w:rPr>
                <w:rFonts w:ascii="Arial Narrow" w:hAnsi="Arial Narrow"/>
                <w:b/>
                <w:sz w:val="24"/>
                <w:szCs w:val="24"/>
              </w:rPr>
            </w:pPr>
            <w:r w:rsidRPr="00D618D1">
              <w:rPr>
                <w:rFonts w:ascii="Arial Narrow" w:hAnsi="Arial Narrow"/>
                <w:b/>
                <w:sz w:val="24"/>
                <w:szCs w:val="24"/>
              </w:rPr>
              <w:t>DESCRIÇÃO</w:t>
            </w:r>
          </w:p>
        </w:tc>
        <w:tc>
          <w:tcPr>
            <w:tcW w:w="992" w:type="dxa"/>
          </w:tcPr>
          <w:p w:rsidR="007B4809" w:rsidRPr="00D618D1" w:rsidRDefault="007B4809" w:rsidP="007B4809">
            <w:pPr>
              <w:spacing w:after="0" w:line="240" w:lineRule="auto"/>
              <w:jc w:val="center"/>
              <w:rPr>
                <w:rFonts w:ascii="Arial Narrow" w:hAnsi="Arial Narrow"/>
                <w:b/>
                <w:sz w:val="24"/>
                <w:szCs w:val="24"/>
              </w:rPr>
            </w:pPr>
            <w:r>
              <w:rPr>
                <w:rFonts w:ascii="Arial Narrow" w:hAnsi="Arial Narrow"/>
                <w:b/>
                <w:sz w:val="24"/>
                <w:szCs w:val="24"/>
              </w:rPr>
              <w:t>MARCA</w:t>
            </w:r>
          </w:p>
        </w:tc>
        <w:tc>
          <w:tcPr>
            <w:tcW w:w="1276" w:type="dxa"/>
          </w:tcPr>
          <w:p w:rsidR="007B4809" w:rsidRDefault="007B4809" w:rsidP="007B4809">
            <w:pPr>
              <w:spacing w:after="0" w:line="240" w:lineRule="auto"/>
              <w:jc w:val="center"/>
              <w:rPr>
                <w:rFonts w:ascii="Arial Narrow" w:hAnsi="Arial Narrow"/>
                <w:b/>
                <w:sz w:val="24"/>
                <w:szCs w:val="24"/>
              </w:rPr>
            </w:pPr>
            <w:r>
              <w:rPr>
                <w:rFonts w:ascii="Arial Narrow" w:hAnsi="Arial Narrow"/>
                <w:b/>
                <w:sz w:val="24"/>
                <w:szCs w:val="24"/>
              </w:rPr>
              <w:t>VALOR UNITARIO</w:t>
            </w:r>
          </w:p>
        </w:tc>
        <w:tc>
          <w:tcPr>
            <w:tcW w:w="992" w:type="dxa"/>
          </w:tcPr>
          <w:p w:rsidR="007B4809" w:rsidRDefault="007B4809" w:rsidP="007B4809">
            <w:pPr>
              <w:spacing w:after="0" w:line="240" w:lineRule="auto"/>
              <w:jc w:val="center"/>
              <w:rPr>
                <w:rFonts w:ascii="Arial Narrow" w:hAnsi="Arial Narrow"/>
                <w:b/>
                <w:sz w:val="24"/>
                <w:szCs w:val="24"/>
              </w:rPr>
            </w:pPr>
            <w:r>
              <w:rPr>
                <w:rFonts w:ascii="Arial Narrow" w:hAnsi="Arial Narrow"/>
                <w:b/>
                <w:sz w:val="24"/>
                <w:szCs w:val="24"/>
              </w:rPr>
              <w:t>VALOR TOTAL</w:t>
            </w: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01</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276"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Pacote 05kg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AÇÚCAR CRISTAL </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 xml:space="preserve">Clara, embalado em polietileno transparente, atóxico, contendo identificação do produtor, marca do fabricante. </w:t>
            </w:r>
            <w:r w:rsidRPr="00D618D1">
              <w:rPr>
                <w:rFonts w:ascii="Arial Narrow" w:eastAsia="Times New Roman" w:hAnsi="Arial Narrow"/>
                <w:sz w:val="24"/>
                <w:szCs w:val="24"/>
                <w:lang w:eastAsia="pt-BR"/>
              </w:rPr>
              <w:t>Prazo de validade de no mínimo 04 meses a partir da data do recebimento.</w:t>
            </w:r>
            <w:r w:rsidRPr="00D618D1">
              <w:rPr>
                <w:rFonts w:ascii="Arial Narrow" w:hAnsi="Arial Narrow"/>
                <w:sz w:val="24"/>
                <w:szCs w:val="24"/>
              </w:rPr>
              <w:t xml:space="preserve"> </w:t>
            </w:r>
            <w:r>
              <w:rPr>
                <w:rFonts w:ascii="Arial Narrow" w:hAnsi="Arial Narrow"/>
                <w:sz w:val="24"/>
                <w:szCs w:val="24"/>
              </w:rPr>
              <w:t>Pacote 05 kg.</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 xml:space="preserve"> </w:t>
            </w: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02</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700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CAFÉ EM PÓ</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Torrado e moído tradicional de primeira qualidade. Extra forte, Pacote embalado á vácuo. Produto certificado pela ABIC. </w:t>
            </w:r>
            <w:r w:rsidRPr="00D618D1">
              <w:rPr>
                <w:rFonts w:ascii="Arial Narrow" w:eastAsia="Times New Roman" w:hAnsi="Arial Narrow"/>
                <w:sz w:val="24"/>
                <w:szCs w:val="24"/>
                <w:lang w:eastAsia="pt-BR"/>
              </w:rPr>
              <w:t xml:space="preserve">Prazo de validade de no mínimo </w:t>
            </w:r>
            <w:r w:rsidRPr="00D618D1">
              <w:rPr>
                <w:rFonts w:ascii="Arial Narrow" w:eastAsia="Times New Roman" w:hAnsi="Arial Narrow"/>
                <w:sz w:val="24"/>
                <w:szCs w:val="24"/>
                <w:lang w:eastAsia="pt-BR"/>
              </w:rPr>
              <w:lastRenderedPageBreak/>
              <w:t>04 meses a partir da data do recebimento.</w:t>
            </w:r>
            <w:r>
              <w:rPr>
                <w:rFonts w:ascii="Arial Narrow" w:eastAsia="Times New Roman" w:hAnsi="Arial Narrow"/>
                <w:sz w:val="24"/>
                <w:szCs w:val="24"/>
                <w:lang w:eastAsia="pt-BR"/>
              </w:rPr>
              <w:t xml:space="preserve"> Pacote de 500g.</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03</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360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Pacote 500g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MARGARINA VEGETAL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eastAsia="Times New Roman" w:hAnsi="Arial Narrow"/>
                <w:sz w:val="24"/>
                <w:szCs w:val="24"/>
                <w:lang w:eastAsia="pt-BR"/>
              </w:rPr>
              <w:t xml:space="preserve">Margarina cremosa 1ª qualidade, com sal, em potes plásticos de no mínimo 500g. Contendo obrigatoriamente os ingredientes leite, seus constituintes, sem gordura trans, óleos e/ou gorduras comestíveis, sal e água, deverá conter no mínimo 80% de lipídios. Produzida a partir da interesterificação dos ácidos graxos, recebendo assim, comercialmente, a designação "livre de gordura trans". Pode conter vitaminas e outras substâncias permitidas, desde que estejam no rótulo. </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04</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Embalagem 100g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Goiaba.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7B4809" w:rsidRPr="00D618D1" w:rsidRDefault="007B4809" w:rsidP="007B4809">
            <w:pPr>
              <w:spacing w:after="0" w:line="240" w:lineRule="auto"/>
              <w:jc w:val="both"/>
              <w:rPr>
                <w:rFonts w:ascii="Arial Narrow" w:eastAsia="Times New Roman" w:hAnsi="Arial Narrow"/>
                <w:sz w:val="24"/>
                <w:szCs w:val="24"/>
                <w:lang w:eastAsia="pt-BR"/>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05</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Abacaxi.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06</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Maracujá. Congelada, selecionadas, isenta de 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07</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Embalagem 100g</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POLPA DE FRUTA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 Acerola. Congelada, selecionadas, isenta de </w:t>
            </w:r>
            <w:r w:rsidRPr="00D618D1">
              <w:rPr>
                <w:rFonts w:ascii="Arial Narrow" w:hAnsi="Arial Narrow"/>
                <w:sz w:val="24"/>
                <w:szCs w:val="24"/>
              </w:rPr>
              <w:lastRenderedPageBreak/>
              <w:t xml:space="preserve">contaminação.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Embalagem 100g</w:t>
            </w:r>
            <w:r>
              <w:rPr>
                <w:rFonts w:ascii="Arial Narrow" w:eastAsia="Times New Roman" w:hAnsi="Arial Narrow"/>
                <w:sz w:val="24"/>
                <w:szCs w:val="24"/>
                <w:lang w:eastAsia="pt-BR"/>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08</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300</w:t>
            </w:r>
          </w:p>
        </w:tc>
        <w:tc>
          <w:tcPr>
            <w:tcW w:w="1276"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Pacote 24</w:t>
            </w:r>
            <w:r w:rsidRPr="00D618D1">
              <w:rPr>
                <w:rFonts w:ascii="Arial Narrow" w:hAnsi="Arial Narrow"/>
                <w:sz w:val="24"/>
                <w:szCs w:val="24"/>
              </w:rPr>
              <w:t>0g</w:t>
            </w:r>
          </w:p>
        </w:tc>
        <w:tc>
          <w:tcPr>
            <w:tcW w:w="3119" w:type="dxa"/>
          </w:tcPr>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b/>
                <w:sz w:val="24"/>
                <w:szCs w:val="24"/>
              </w:rPr>
              <w:t>PREPARADO SÓLIDO PARA REFRESCO ARTIFICIAL ADOÇADO</w:t>
            </w:r>
            <w:r w:rsidRPr="00D618D1">
              <w:rPr>
                <w:rFonts w:ascii="Arial Narrow" w:hAnsi="Arial Narrow"/>
                <w:sz w:val="24"/>
                <w:szCs w:val="24"/>
              </w:rPr>
              <w:t xml:space="preserve">. </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Sabores (goiaba, abacaxi, laranja, morango, laranja com acerola) embalados em polipropileno, inviolável. </w:t>
            </w:r>
            <w:r w:rsidRPr="00D618D1">
              <w:rPr>
                <w:rFonts w:ascii="Arial Narrow" w:eastAsia="Times New Roman" w:hAnsi="Arial Narrow"/>
                <w:sz w:val="24"/>
                <w:szCs w:val="24"/>
                <w:lang w:eastAsia="pt-BR"/>
              </w:rPr>
              <w:t>Prazo de validade de no mínimo 04 meses a partir da data do recebimento.</w:t>
            </w:r>
            <w:r>
              <w:t xml:space="preserve"> </w:t>
            </w:r>
            <w:r w:rsidRPr="00D618D1">
              <w:rPr>
                <w:rFonts w:ascii="Arial Narrow" w:eastAsia="Times New Roman" w:hAnsi="Arial Narrow"/>
                <w:sz w:val="24"/>
                <w:szCs w:val="24"/>
                <w:lang w:eastAsia="pt-BR"/>
              </w:rPr>
              <w:t xml:space="preserve">Pacote </w:t>
            </w:r>
            <w:r>
              <w:rPr>
                <w:rFonts w:ascii="Arial Narrow" w:eastAsia="Times New Roman" w:hAnsi="Arial Narrow"/>
                <w:sz w:val="24"/>
                <w:szCs w:val="24"/>
                <w:lang w:eastAsia="pt-BR"/>
              </w:rPr>
              <w:t>240</w:t>
            </w:r>
            <w:r w:rsidRPr="00D618D1">
              <w:rPr>
                <w:rFonts w:ascii="Arial Narrow" w:eastAsia="Times New Roman" w:hAnsi="Arial Narrow"/>
                <w:sz w:val="24"/>
                <w:szCs w:val="24"/>
                <w:lang w:eastAsia="pt-BR"/>
              </w:rPr>
              <w:t>g</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09</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30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Caixa com 12 pacotes de 400 gramas</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 xml:space="preserve">BISCOITO DOCE </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Tipo maizena. Tipo Maria, embalagem plástica com dupla proteção, com 400g, valor energético entre 100 a 150 kcal, carboidratos entre 15 e 30g, proteínas entre 1.5 e 3,5g e gorduras totais entre 2 e 5g, por porção de 30g. Prazo de validade de no mínimo 04 meses a partir da data do recebimento. Caixa com 12 pacotes de 400 gramas.</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10</w:t>
            </w:r>
          </w:p>
        </w:tc>
        <w:tc>
          <w:tcPr>
            <w:tcW w:w="992" w:type="dxa"/>
          </w:tcPr>
          <w:p w:rsidR="007B4809" w:rsidRPr="00D618D1" w:rsidRDefault="007B4809" w:rsidP="007B4809">
            <w:pPr>
              <w:spacing w:after="0" w:line="240" w:lineRule="auto"/>
              <w:jc w:val="center"/>
              <w:rPr>
                <w:rFonts w:ascii="Arial Narrow" w:eastAsia="Times New Roman" w:hAnsi="Arial Narrow"/>
                <w:bCs/>
                <w:sz w:val="24"/>
                <w:szCs w:val="24"/>
                <w:lang w:eastAsia="pt-BR"/>
              </w:rPr>
            </w:pPr>
            <w:r>
              <w:rPr>
                <w:rFonts w:ascii="Arial Narrow" w:eastAsia="Times New Roman" w:hAnsi="Arial Narrow"/>
                <w:bCs/>
                <w:sz w:val="24"/>
                <w:szCs w:val="24"/>
                <w:lang w:eastAsia="pt-BR"/>
              </w:rPr>
              <w:t>30</w:t>
            </w:r>
          </w:p>
        </w:tc>
        <w:tc>
          <w:tcPr>
            <w:tcW w:w="1276" w:type="dxa"/>
          </w:tcPr>
          <w:p w:rsidR="007B4809" w:rsidRPr="00D618D1" w:rsidRDefault="007B4809" w:rsidP="007B4809">
            <w:pPr>
              <w:spacing w:after="0" w:line="240" w:lineRule="auto"/>
              <w:jc w:val="center"/>
              <w:rPr>
                <w:rFonts w:ascii="Arial Narrow" w:eastAsia="Times New Roman" w:hAnsi="Arial Narrow"/>
                <w:bCs/>
                <w:sz w:val="24"/>
                <w:szCs w:val="24"/>
                <w:lang w:eastAsia="pt-BR"/>
              </w:rPr>
            </w:pPr>
            <w:r w:rsidRPr="00D618D1">
              <w:rPr>
                <w:rFonts w:ascii="Arial Narrow" w:eastAsia="Times New Roman" w:hAnsi="Arial Narrow"/>
                <w:bCs/>
                <w:sz w:val="24"/>
                <w:szCs w:val="24"/>
                <w:lang w:eastAsia="pt-BR"/>
              </w:rPr>
              <w:t>Caixa com 12 pacotes de 400 gramas</w:t>
            </w:r>
          </w:p>
        </w:tc>
        <w:tc>
          <w:tcPr>
            <w:tcW w:w="3119" w:type="dxa"/>
          </w:tcPr>
          <w:p w:rsidR="007B4809" w:rsidRPr="00D618D1" w:rsidRDefault="007B4809" w:rsidP="007B4809">
            <w:pPr>
              <w:spacing w:after="0" w:line="240" w:lineRule="auto"/>
              <w:jc w:val="both"/>
              <w:rPr>
                <w:rFonts w:ascii="Arial Narrow" w:eastAsia="Times New Roman" w:hAnsi="Arial Narrow"/>
                <w:b/>
                <w:bCs/>
                <w:sz w:val="24"/>
                <w:szCs w:val="24"/>
                <w:lang w:eastAsia="pt-BR"/>
              </w:rPr>
            </w:pPr>
            <w:r w:rsidRPr="00D618D1">
              <w:rPr>
                <w:rFonts w:ascii="Arial Narrow" w:eastAsia="Times New Roman" w:hAnsi="Arial Narrow"/>
                <w:b/>
                <w:bCs/>
                <w:sz w:val="24"/>
                <w:szCs w:val="24"/>
                <w:lang w:eastAsia="pt-BR"/>
              </w:rPr>
              <w:t xml:space="preserve">BISCOITO SALGADO </w:t>
            </w:r>
          </w:p>
          <w:p w:rsidR="007B4809" w:rsidRPr="00D618D1" w:rsidRDefault="007B4809" w:rsidP="007B4809">
            <w:pPr>
              <w:spacing w:after="0" w:line="240" w:lineRule="auto"/>
              <w:jc w:val="both"/>
              <w:rPr>
                <w:rFonts w:ascii="Arial Narrow" w:hAnsi="Arial Narrow"/>
                <w:sz w:val="24"/>
                <w:szCs w:val="24"/>
              </w:rPr>
            </w:pPr>
            <w:r w:rsidRPr="00D618D1">
              <w:rPr>
                <w:rFonts w:ascii="Arial Narrow" w:eastAsia="Times New Roman" w:hAnsi="Arial Narrow"/>
                <w:sz w:val="24"/>
                <w:szCs w:val="24"/>
                <w:lang w:eastAsia="pt-BR"/>
              </w:rPr>
              <w:t xml:space="preserve">Tipo "cream cracker". Em perfeito estado de conservação, sem apresentar excesso de dureza e nem quebradiço. Embalado em saco plástico, pacotes de 400g (3x1) acondicionados em caixa de papelão. Prazo de validade de no mínimo 04 meses a partir da data do recebimento. </w:t>
            </w:r>
            <w:r w:rsidRPr="00D618D1">
              <w:rPr>
                <w:rFonts w:ascii="Arial Narrow" w:hAnsi="Arial Narrow"/>
                <w:sz w:val="24"/>
                <w:szCs w:val="24"/>
              </w:rPr>
              <w:t>Caixa com 12 pacotes de 400 gramas.</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eastAsia="Times New Roman" w:hAnsi="Arial Narrow"/>
                <w:b/>
                <w:bCs/>
                <w:sz w:val="24"/>
                <w:szCs w:val="24"/>
                <w:lang w:eastAsia="pt-BR"/>
              </w:rPr>
            </w:pPr>
          </w:p>
        </w:tc>
        <w:tc>
          <w:tcPr>
            <w:tcW w:w="1276" w:type="dxa"/>
          </w:tcPr>
          <w:p w:rsidR="007B4809" w:rsidRPr="00D618D1" w:rsidRDefault="007B4809" w:rsidP="007B4809">
            <w:pPr>
              <w:spacing w:after="0" w:line="240" w:lineRule="auto"/>
              <w:jc w:val="both"/>
              <w:rPr>
                <w:rFonts w:ascii="Arial Narrow" w:eastAsia="Times New Roman" w:hAnsi="Arial Narrow"/>
                <w:b/>
                <w:bCs/>
                <w:sz w:val="24"/>
                <w:szCs w:val="24"/>
                <w:lang w:eastAsia="pt-BR"/>
              </w:rPr>
            </w:pPr>
          </w:p>
        </w:tc>
        <w:tc>
          <w:tcPr>
            <w:tcW w:w="992" w:type="dxa"/>
          </w:tcPr>
          <w:p w:rsidR="007B4809" w:rsidRPr="00D618D1" w:rsidRDefault="007B4809" w:rsidP="007B4809">
            <w:pPr>
              <w:spacing w:after="0" w:line="240" w:lineRule="auto"/>
              <w:jc w:val="both"/>
              <w:rPr>
                <w:rFonts w:ascii="Arial Narrow" w:eastAsia="Times New Roman" w:hAnsi="Arial Narrow"/>
                <w:b/>
                <w:bCs/>
                <w:sz w:val="24"/>
                <w:szCs w:val="24"/>
                <w:lang w:eastAsia="pt-BR"/>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11</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3119" w:type="dxa"/>
          </w:tcPr>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 xml:space="preserve">Sabor Cola. Embalagem com identificação do produto, informação nutricional, marca do fabricante, prazo de validade, número de lote e capacidade. </w:t>
            </w:r>
            <w:r w:rsidRPr="00D618D1">
              <w:rPr>
                <w:rFonts w:ascii="Arial Narrow" w:hAnsi="Arial Narrow"/>
                <w:sz w:val="24"/>
                <w:szCs w:val="24"/>
              </w:rPr>
              <w:lastRenderedPageBreak/>
              <w:t>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lastRenderedPageBreak/>
              <w:t>12</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3119" w:type="dxa"/>
          </w:tcPr>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Sabor Guaraná.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13</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Pr>
          <w:p w:rsidR="007B4809" w:rsidRPr="00D618D1" w:rsidRDefault="007B4809" w:rsidP="007B4809">
            <w:pPr>
              <w:spacing w:after="0" w:line="240" w:lineRule="auto"/>
              <w:jc w:val="center"/>
              <w:rPr>
                <w:rFonts w:ascii="Arial Narrow" w:hAnsi="Arial Narrow"/>
                <w:sz w:val="24"/>
                <w:szCs w:val="24"/>
              </w:rPr>
            </w:pPr>
            <w:r w:rsidRPr="00D618D1">
              <w:rPr>
                <w:rFonts w:ascii="Arial Narrow" w:hAnsi="Arial Narrow"/>
                <w:sz w:val="24"/>
                <w:szCs w:val="24"/>
              </w:rPr>
              <w:t>Pet 2 litros</w:t>
            </w:r>
          </w:p>
        </w:tc>
        <w:tc>
          <w:tcPr>
            <w:tcW w:w="3119" w:type="dxa"/>
          </w:tcPr>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b/>
                <w:sz w:val="24"/>
                <w:szCs w:val="24"/>
              </w:rPr>
              <w:t>REFRIGERANTE ORIGINAL DIVERSOS</w:t>
            </w:r>
            <w:r w:rsidRPr="00D618D1">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r w:rsidRPr="00D618D1">
              <w:rPr>
                <w:rFonts w:ascii="Arial Narrow" w:hAnsi="Arial Narrow"/>
                <w:sz w:val="24"/>
                <w:szCs w:val="24"/>
              </w:rPr>
              <w:t>Sabor Laranja.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sidRPr="00D618D1">
              <w:rPr>
                <w:rFonts w:ascii="Arial Narrow" w:hAnsi="Arial Narrow"/>
                <w:sz w:val="24"/>
                <w:szCs w:val="24"/>
              </w:rPr>
              <w:t>Pet 2 litros</w:t>
            </w:r>
            <w:r>
              <w:rPr>
                <w:rFonts w:ascii="Arial Narrow" w:hAnsi="Arial Narrow"/>
                <w:sz w:val="24"/>
                <w:szCs w:val="24"/>
              </w:rPr>
              <w:t>.</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r w:rsidR="007B4809" w:rsidRPr="00D618D1" w:rsidTr="001057F5">
        <w:trPr>
          <w:jc w:val="center"/>
        </w:trPr>
        <w:tc>
          <w:tcPr>
            <w:tcW w:w="704" w:type="dxa"/>
          </w:tcPr>
          <w:p w:rsidR="007B4809" w:rsidRPr="00D618D1" w:rsidRDefault="007B4809" w:rsidP="007B4809">
            <w:pPr>
              <w:spacing w:after="0" w:line="240" w:lineRule="auto"/>
              <w:contextualSpacing/>
              <w:jc w:val="center"/>
              <w:rPr>
                <w:rFonts w:ascii="Arial Narrow" w:hAnsi="Arial Narrow"/>
                <w:sz w:val="24"/>
                <w:szCs w:val="24"/>
              </w:rPr>
            </w:pPr>
            <w:r w:rsidRPr="00D618D1">
              <w:rPr>
                <w:rFonts w:ascii="Arial Narrow" w:hAnsi="Arial Narrow"/>
                <w:sz w:val="24"/>
                <w:szCs w:val="24"/>
              </w:rPr>
              <w:t>14</w:t>
            </w:r>
          </w:p>
        </w:tc>
        <w:tc>
          <w:tcPr>
            <w:tcW w:w="992"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Pr>
          <w:p w:rsidR="007B4809" w:rsidRPr="00D618D1" w:rsidRDefault="007B4809" w:rsidP="007B4809">
            <w:pPr>
              <w:spacing w:after="0" w:line="240" w:lineRule="auto"/>
              <w:jc w:val="center"/>
              <w:rPr>
                <w:rFonts w:ascii="Arial Narrow" w:hAnsi="Arial Narrow"/>
                <w:sz w:val="24"/>
                <w:szCs w:val="24"/>
              </w:rPr>
            </w:pPr>
            <w:r>
              <w:rPr>
                <w:rFonts w:ascii="Arial Narrow" w:hAnsi="Arial Narrow"/>
                <w:sz w:val="24"/>
                <w:szCs w:val="24"/>
              </w:rPr>
              <w:t>Embalagem 1 litro</w:t>
            </w:r>
          </w:p>
        </w:tc>
        <w:tc>
          <w:tcPr>
            <w:tcW w:w="3119" w:type="dxa"/>
          </w:tcPr>
          <w:p w:rsidR="007B4809" w:rsidRPr="00D618D1" w:rsidRDefault="007B4809" w:rsidP="007B4809">
            <w:pPr>
              <w:spacing w:after="0" w:line="240" w:lineRule="auto"/>
              <w:jc w:val="both"/>
              <w:rPr>
                <w:rFonts w:ascii="Arial Narrow" w:hAnsi="Arial Narrow"/>
                <w:b/>
                <w:sz w:val="24"/>
                <w:szCs w:val="24"/>
              </w:rPr>
            </w:pPr>
            <w:r w:rsidRPr="00D618D1">
              <w:rPr>
                <w:rFonts w:ascii="Arial Narrow" w:hAnsi="Arial Narrow"/>
                <w:b/>
                <w:sz w:val="24"/>
                <w:szCs w:val="24"/>
              </w:rPr>
              <w:t>NÉCTAR DE FRUTA</w:t>
            </w:r>
          </w:p>
          <w:p w:rsidR="007B4809" w:rsidRPr="00D618D1" w:rsidRDefault="007B4809" w:rsidP="007B4809">
            <w:pPr>
              <w:spacing w:after="0" w:line="240" w:lineRule="auto"/>
              <w:jc w:val="both"/>
              <w:rPr>
                <w:rFonts w:ascii="Arial Narrow" w:eastAsia="Times New Roman" w:hAnsi="Arial Narrow"/>
                <w:sz w:val="24"/>
                <w:szCs w:val="24"/>
                <w:lang w:eastAsia="pt-BR"/>
              </w:rPr>
            </w:pPr>
            <w:r w:rsidRPr="00D618D1">
              <w:rPr>
                <w:rFonts w:ascii="Arial Narrow" w:hAnsi="Arial Narrow"/>
                <w:sz w:val="24"/>
                <w:szCs w:val="24"/>
              </w:rPr>
              <w:t xml:space="preserve">Diversos sabores (uva, laranja, goiaba, abacaxi). Não contém quantidade significativa de proteínas, gorduras totais, gorduras saturadas, gorduras trans, fibra alimentar e sódio.  </w:t>
            </w:r>
            <w:r w:rsidRPr="00D618D1">
              <w:rPr>
                <w:rFonts w:ascii="Arial Narrow" w:eastAsia="Times New Roman" w:hAnsi="Arial Narrow"/>
                <w:sz w:val="24"/>
                <w:szCs w:val="24"/>
                <w:lang w:eastAsia="pt-BR"/>
              </w:rPr>
              <w:t>Prazo de validade de no mínimo 03 meses a partir da data do recebimento.</w:t>
            </w:r>
          </w:p>
          <w:p w:rsidR="007B4809" w:rsidRPr="00D618D1" w:rsidRDefault="007B4809" w:rsidP="007B4809">
            <w:pPr>
              <w:spacing w:after="0" w:line="240" w:lineRule="auto"/>
              <w:jc w:val="both"/>
              <w:rPr>
                <w:rFonts w:ascii="Arial Narrow" w:hAnsi="Arial Narrow"/>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c>
          <w:tcPr>
            <w:tcW w:w="1276" w:type="dxa"/>
          </w:tcPr>
          <w:p w:rsidR="007B4809" w:rsidRPr="00D618D1" w:rsidRDefault="007B4809" w:rsidP="007B4809">
            <w:pPr>
              <w:spacing w:after="0" w:line="240" w:lineRule="auto"/>
              <w:jc w:val="both"/>
              <w:rPr>
                <w:rFonts w:ascii="Arial Narrow" w:hAnsi="Arial Narrow"/>
                <w:b/>
                <w:sz w:val="24"/>
                <w:szCs w:val="24"/>
              </w:rPr>
            </w:pPr>
          </w:p>
        </w:tc>
        <w:tc>
          <w:tcPr>
            <w:tcW w:w="992" w:type="dxa"/>
          </w:tcPr>
          <w:p w:rsidR="007B4809" w:rsidRPr="00D618D1" w:rsidRDefault="007B4809" w:rsidP="007B4809">
            <w:pPr>
              <w:spacing w:after="0" w:line="240" w:lineRule="auto"/>
              <w:jc w:val="both"/>
              <w:rPr>
                <w:rFonts w:ascii="Arial Narrow" w:hAnsi="Arial Narrow"/>
                <w:b/>
                <w:sz w:val="24"/>
                <w:szCs w:val="24"/>
              </w:rPr>
            </w:pPr>
          </w:p>
        </w:tc>
      </w:tr>
    </w:tbl>
    <w:p w:rsidR="00336E60" w:rsidRDefault="00336E60" w:rsidP="00A00023">
      <w:pPr>
        <w:tabs>
          <w:tab w:val="left" w:pos="426"/>
        </w:tabs>
        <w:spacing w:after="0" w:line="240" w:lineRule="auto"/>
        <w:ind w:right="-285"/>
        <w:jc w:val="center"/>
        <w:rPr>
          <w:rFonts w:ascii="Arial Narrow" w:eastAsia="Times New Roman" w:hAnsi="Arial Narrow"/>
          <w:b/>
          <w:bCs/>
          <w:sz w:val="24"/>
          <w:szCs w:val="24"/>
          <w:lang w:eastAsia="pt-BR"/>
        </w:rPr>
      </w:pPr>
    </w:p>
    <w:p w:rsidR="00A00023" w:rsidRPr="00A00023" w:rsidRDefault="00A00023" w:rsidP="00A00023">
      <w:pPr>
        <w:suppressAutoHyphens/>
        <w:spacing w:after="0" w:line="240" w:lineRule="auto"/>
        <w:ind w:right="216"/>
        <w:rPr>
          <w:rFonts w:ascii="Arial Narrow" w:hAnsi="Arial Narrow"/>
        </w:rPr>
      </w:pPr>
      <w:r w:rsidRPr="00A00023">
        <w:rPr>
          <w:rFonts w:ascii="Arial Narrow" w:hAnsi="Arial Narrow"/>
        </w:rPr>
        <w:t>Forma de Pagamento: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da proposta e do preço: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Forma e prazo da execução dos serviços: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do Contrato: Conforme edital</w:t>
      </w:r>
    </w:p>
    <w:p w:rsidR="00A00023" w:rsidRDefault="00A00023" w:rsidP="00336E60">
      <w:pPr>
        <w:spacing w:after="0" w:line="240" w:lineRule="auto"/>
        <w:ind w:right="216"/>
        <w:rPr>
          <w:rFonts w:ascii="Arial Narrow" w:hAnsi="Arial Narrow"/>
          <w:b/>
        </w:rPr>
      </w:pPr>
    </w:p>
    <w:p w:rsidR="00336E60" w:rsidRPr="00A00023" w:rsidRDefault="00336E60" w:rsidP="00336E60">
      <w:pPr>
        <w:spacing w:after="0" w:line="240" w:lineRule="auto"/>
        <w:ind w:right="216"/>
        <w:rPr>
          <w:rFonts w:ascii="Arial Narrow" w:hAnsi="Arial Narrow"/>
          <w:b/>
        </w:rPr>
      </w:pPr>
    </w:p>
    <w:p w:rsidR="00A00023" w:rsidRDefault="00A00023" w:rsidP="00A00023">
      <w:pPr>
        <w:spacing w:after="0" w:line="240" w:lineRule="auto"/>
        <w:jc w:val="both"/>
        <w:rPr>
          <w:rFonts w:ascii="Arial Narrow" w:hAnsi="Arial Narrow"/>
        </w:rPr>
      </w:pPr>
      <w:r w:rsidRPr="00336E60">
        <w:rPr>
          <w:rFonts w:ascii="Arial Narrow" w:hAnsi="Arial Narrow"/>
          <w:b/>
        </w:rPr>
        <w:t xml:space="preserve">DECLARO </w:t>
      </w:r>
      <w:r w:rsidRPr="00A00023">
        <w:rPr>
          <w:rFonts w:ascii="Arial Narrow" w:hAnsi="Arial Narrow"/>
        </w:rPr>
        <w:t>que nos preços propostos encontram-se incluídas todas as despesas como: impostos, fretes, encargos sociais, previdenciários, trabalhistas, tributários, fiscais ou quaisquer outras despesas,</w:t>
      </w:r>
      <w:r w:rsidR="005D538A" w:rsidRPr="005D538A">
        <w:t xml:space="preserve"> </w:t>
      </w:r>
      <w:r w:rsidR="005D538A" w:rsidRPr="005D538A">
        <w:rPr>
          <w:rFonts w:ascii="Arial Narrow" w:hAnsi="Arial Narrow"/>
        </w:rPr>
        <w:t>incidentes ou que venham a incidir sobre o objeto desta licitação;</w:t>
      </w:r>
    </w:p>
    <w:p w:rsidR="005D538A" w:rsidRDefault="005D538A" w:rsidP="00A00023">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Default="00A00023" w:rsidP="00A00023">
      <w:pPr>
        <w:spacing w:after="0" w:line="240" w:lineRule="auto"/>
        <w:jc w:val="both"/>
        <w:rPr>
          <w:rFonts w:ascii="Arial Narrow" w:hAnsi="Arial Narrow"/>
        </w:rPr>
      </w:pPr>
      <w:r w:rsidRPr="00336E60">
        <w:rPr>
          <w:rFonts w:ascii="Arial Narrow" w:hAnsi="Arial Narrow"/>
          <w:b/>
        </w:rPr>
        <w:t>DECLARO</w:t>
      </w:r>
      <w:r w:rsidRPr="00A00023">
        <w:rPr>
          <w:rFonts w:ascii="Arial Narrow" w:hAnsi="Arial Narrow"/>
        </w:rPr>
        <w:t xml:space="preserve"> que os preços apresentados e os lances que vier a formular não são preços inexequíveis ou superfaturados estando em consonância com o mercado.</w:t>
      </w:r>
    </w:p>
    <w:p w:rsidR="00336E60" w:rsidRDefault="00336E60" w:rsidP="00A00023">
      <w:pPr>
        <w:spacing w:after="0" w:line="240" w:lineRule="auto"/>
        <w:jc w:val="both"/>
        <w:rPr>
          <w:rFonts w:ascii="Arial Narrow" w:hAnsi="Arial Narrow"/>
        </w:rPr>
      </w:pPr>
    </w:p>
    <w:p w:rsidR="00336E60" w:rsidRDefault="00336E60" w:rsidP="00A00023">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Caso nos seja adjudicado o objeto da presente licitação, nos comprometemos a assinar o Contrato no prazo determinado no documento de convocação, indicando para esse fim o Sr. _____________, Carteira de Identidade n° ___________, expedida em ___/___/___, órgão expedidor ___________, e CPF n° ____________, como representante desta empresa. </w:t>
      </w:r>
    </w:p>
    <w:p w:rsid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Finalizando, declaramos que temos pleno conhecimento de todos os aspectos relativos à licitação em causa e nossa plena concordância com as condições estabelecidas no Edital da licitação e seus anexos. </w:t>
      </w: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Pr="00A00023" w:rsidRDefault="00A00023" w:rsidP="00A00023">
      <w:pPr>
        <w:spacing w:after="0" w:line="240" w:lineRule="auto"/>
        <w:jc w:val="both"/>
        <w:rPr>
          <w:rFonts w:ascii="Arial Narrow" w:hAnsi="Arial Narrow"/>
        </w:rPr>
      </w:pPr>
    </w:p>
    <w:p w:rsidR="00A00023" w:rsidRPr="00A00023" w:rsidRDefault="00A00023" w:rsidP="00336E60">
      <w:pPr>
        <w:spacing w:after="0" w:line="240" w:lineRule="auto"/>
        <w:ind w:left="217" w:right="-1"/>
        <w:jc w:val="right"/>
        <w:rPr>
          <w:rFonts w:ascii="Arial Narrow" w:hAnsi="Arial Narrow"/>
        </w:rPr>
      </w:pPr>
      <w:r w:rsidRPr="00A00023">
        <w:rPr>
          <w:rFonts w:ascii="Arial Narrow" w:hAnsi="Arial Narrow"/>
        </w:rPr>
        <w:t>Local,.....de ................... de 2023.</w:t>
      </w:r>
    </w:p>
    <w:p w:rsidR="00A00023" w:rsidRPr="00A00023" w:rsidRDefault="00A00023" w:rsidP="00A00023">
      <w:pPr>
        <w:spacing w:after="0" w:line="240" w:lineRule="auto"/>
        <w:ind w:left="217" w:right="216"/>
        <w:jc w:val="right"/>
        <w:rPr>
          <w:rFonts w:ascii="Arial Narrow" w:hAnsi="Arial Narrow"/>
        </w:rPr>
      </w:pPr>
    </w:p>
    <w:p w:rsidR="00A00023" w:rsidRDefault="00A00023" w:rsidP="00A00023">
      <w:pPr>
        <w:spacing w:after="0" w:line="240" w:lineRule="auto"/>
        <w:ind w:left="217" w:right="216"/>
        <w:jc w:val="right"/>
        <w:rPr>
          <w:rFonts w:ascii="Arial Narrow" w:hAnsi="Arial Narrow"/>
        </w:rPr>
      </w:pPr>
    </w:p>
    <w:p w:rsidR="00336E60" w:rsidRPr="00A00023" w:rsidRDefault="00336E60" w:rsidP="00A00023">
      <w:pPr>
        <w:spacing w:after="0" w:line="240" w:lineRule="auto"/>
        <w:ind w:left="217" w:right="216"/>
        <w:jc w:val="right"/>
        <w:rPr>
          <w:rFonts w:ascii="Arial Narrow" w:hAnsi="Arial Narrow"/>
        </w:rPr>
      </w:pPr>
    </w:p>
    <w:p w:rsidR="00A00023" w:rsidRPr="00A00023" w:rsidRDefault="00A00023" w:rsidP="00A00023">
      <w:pPr>
        <w:spacing w:after="0" w:line="240" w:lineRule="auto"/>
        <w:ind w:left="217" w:right="216"/>
        <w:jc w:val="center"/>
        <w:rPr>
          <w:rFonts w:ascii="Arial Narrow" w:hAnsi="Arial Narrow"/>
        </w:rPr>
      </w:pPr>
      <w:r w:rsidRPr="00A00023">
        <w:rPr>
          <w:rFonts w:ascii="Arial Narrow" w:hAnsi="Arial Narrow"/>
        </w:rPr>
        <w:t>___________________________________________________</w:t>
      </w:r>
    </w:p>
    <w:p w:rsidR="00A00023" w:rsidRPr="00A00023" w:rsidRDefault="00A00023" w:rsidP="00A00023">
      <w:pPr>
        <w:spacing w:after="0" w:line="240" w:lineRule="auto"/>
        <w:ind w:left="217" w:right="216"/>
        <w:jc w:val="center"/>
        <w:rPr>
          <w:rFonts w:ascii="Arial Narrow" w:eastAsiaTheme="minorHAnsi" w:hAnsi="Arial Narrow" w:cstheme="minorBidi"/>
        </w:rPr>
      </w:pPr>
      <w:r w:rsidRPr="00A00023">
        <w:rPr>
          <w:rFonts w:ascii="Arial Narrow" w:hAnsi="Arial Narrow"/>
        </w:rPr>
        <w:t>(Nome legível e assinatura do responsável legal da empresa e carimbo com CNPJ)</w:t>
      </w:r>
    </w:p>
    <w:p w:rsidR="00A00023" w:rsidRPr="00A00023" w:rsidRDefault="00A00023" w:rsidP="00A00023">
      <w:pPr>
        <w:spacing w:after="0" w:line="240" w:lineRule="auto"/>
        <w:contextualSpacing/>
        <w:jc w:val="center"/>
        <w:rPr>
          <w:rFonts w:ascii="Arial Narrow" w:hAnsi="Arial Narrow"/>
          <w:b/>
          <w:sz w:val="24"/>
          <w:szCs w:val="24"/>
        </w:rPr>
      </w:pPr>
    </w:p>
    <w:p w:rsidR="00A00023" w:rsidRDefault="00A00023"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1057F5" w:rsidRDefault="001057F5" w:rsidP="00A00023">
      <w:pPr>
        <w:tabs>
          <w:tab w:val="left" w:pos="5220"/>
        </w:tabs>
        <w:jc w:val="center"/>
        <w:rPr>
          <w:lang w:eastAsia="ar-SA"/>
        </w:rPr>
      </w:pPr>
    </w:p>
    <w:p w:rsidR="001057F5" w:rsidRDefault="001057F5" w:rsidP="00A00023">
      <w:pPr>
        <w:tabs>
          <w:tab w:val="left" w:pos="5220"/>
        </w:tabs>
        <w:jc w:val="center"/>
        <w:rPr>
          <w:lang w:eastAsia="ar-SA"/>
        </w:rPr>
      </w:pPr>
    </w:p>
    <w:p w:rsidR="001057F5" w:rsidRDefault="001057F5" w:rsidP="00A00023">
      <w:pPr>
        <w:tabs>
          <w:tab w:val="left" w:pos="5220"/>
        </w:tabs>
        <w:jc w:val="center"/>
        <w:rPr>
          <w:lang w:eastAsia="ar-SA"/>
        </w:rPr>
      </w:pPr>
    </w:p>
    <w:p w:rsidR="001057F5" w:rsidRDefault="001057F5" w:rsidP="00A00023">
      <w:pPr>
        <w:tabs>
          <w:tab w:val="left" w:pos="5220"/>
        </w:tabs>
        <w:jc w:val="center"/>
        <w:rPr>
          <w:lang w:eastAsia="ar-SA"/>
        </w:rPr>
      </w:pPr>
    </w:p>
    <w:p w:rsidR="001057F5" w:rsidRDefault="001057F5" w:rsidP="00A00023">
      <w:pPr>
        <w:tabs>
          <w:tab w:val="left" w:pos="5220"/>
        </w:tabs>
        <w:jc w:val="center"/>
        <w:rPr>
          <w:lang w:eastAsia="ar-SA"/>
        </w:rPr>
      </w:pPr>
    </w:p>
    <w:p w:rsidR="001057F5" w:rsidRDefault="001057F5" w:rsidP="00A00023">
      <w:pPr>
        <w:tabs>
          <w:tab w:val="left" w:pos="5220"/>
        </w:tabs>
        <w:jc w:val="center"/>
        <w:rPr>
          <w:lang w:eastAsia="ar-SA"/>
        </w:rPr>
      </w:pPr>
    </w:p>
    <w:p w:rsidR="0068741C" w:rsidRPr="0068741C" w:rsidRDefault="0068741C" w:rsidP="000F59C2">
      <w:pPr>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lastRenderedPageBreak/>
        <w:t>ANEXO 3</w:t>
      </w:r>
    </w:p>
    <w:p w:rsidR="0068741C" w:rsidRPr="0068741C" w:rsidRDefault="008C508C" w:rsidP="000F59C2">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Pr>
          <w:rFonts w:ascii="Arial Narrow" w:eastAsia="Times New Roman" w:hAnsi="Arial Narrow" w:cstheme="minorBidi"/>
          <w:b/>
          <w:sz w:val="28"/>
          <w:szCs w:val="24"/>
        </w:rPr>
        <w:t>MINUTA DA ATA DE REGISTRO DE PREÇOS</w:t>
      </w:r>
    </w:p>
    <w:p w:rsidR="0068741C" w:rsidRPr="0068741C" w:rsidRDefault="0068741C" w:rsidP="000F59C2">
      <w:pPr>
        <w:spacing w:after="0" w:line="240" w:lineRule="auto"/>
        <w:jc w:val="both"/>
        <w:rPr>
          <w:rFonts w:ascii="Arial Narrow" w:eastAsia="Times New Roman" w:hAnsi="Arial Narrow"/>
          <w:color w:val="000000"/>
          <w:sz w:val="24"/>
          <w:szCs w:val="24"/>
        </w:rPr>
      </w:pPr>
    </w:p>
    <w:p w:rsidR="0068741C" w:rsidRPr="0068741C" w:rsidRDefault="00061132" w:rsidP="000F59C2">
      <w:pPr>
        <w:spacing w:after="0" w:line="240" w:lineRule="auto"/>
        <w:jc w:val="both"/>
        <w:rPr>
          <w:rFonts w:ascii="Arial Narrow" w:eastAsia="Arial" w:hAnsi="Arial Narrow"/>
          <w:sz w:val="24"/>
          <w:szCs w:val="24"/>
        </w:rPr>
      </w:pPr>
      <w:r>
        <w:rPr>
          <w:rFonts w:ascii="Arial Narrow" w:eastAsia="Arial" w:hAnsi="Arial Narrow"/>
          <w:b/>
          <w:sz w:val="24"/>
          <w:szCs w:val="24"/>
        </w:rPr>
        <w:t>ÓRGÃO GERENCIADOR</w:t>
      </w:r>
      <w:r w:rsidR="0068741C" w:rsidRPr="0068741C">
        <w:rPr>
          <w:rFonts w:ascii="Arial Narrow" w:eastAsia="Arial" w:hAnsi="Arial Narrow"/>
          <w:b/>
          <w:sz w:val="24"/>
          <w:szCs w:val="24"/>
        </w:rPr>
        <w:t xml:space="preserve">: </w:t>
      </w:r>
      <w:r w:rsidR="0068741C" w:rsidRPr="0068741C">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Cleidileny Aparecida Chaves, brasileira, solteira, portadora da Carteira de Identidade n. MG-16.904.641 e CPF n. 103.562.686-16, residente e domiciliada em Itambé do Mato Dentro- MG. </w:t>
      </w:r>
    </w:p>
    <w:p w:rsidR="0068741C" w:rsidRPr="0068741C" w:rsidRDefault="0068741C" w:rsidP="000F59C2">
      <w:pPr>
        <w:spacing w:after="0" w:line="240" w:lineRule="auto"/>
        <w:jc w:val="both"/>
        <w:rPr>
          <w:rFonts w:ascii="Arial Narrow" w:eastAsia="Arial" w:hAnsi="Arial Narrow"/>
          <w:sz w:val="24"/>
          <w:szCs w:val="24"/>
        </w:rPr>
      </w:pPr>
    </w:p>
    <w:p w:rsidR="0068741C" w:rsidRPr="0068741C" w:rsidRDefault="00061132" w:rsidP="000F59C2">
      <w:pPr>
        <w:spacing w:after="0" w:line="240" w:lineRule="auto"/>
        <w:jc w:val="both"/>
        <w:rPr>
          <w:rFonts w:ascii="Arial Narrow" w:eastAsia="Times New Roman" w:hAnsi="Arial Narrow"/>
          <w:sz w:val="24"/>
          <w:szCs w:val="24"/>
        </w:rPr>
      </w:pPr>
      <w:r>
        <w:rPr>
          <w:rFonts w:ascii="Arial Narrow" w:eastAsia="Arial" w:hAnsi="Arial Narrow"/>
          <w:b/>
          <w:sz w:val="24"/>
          <w:szCs w:val="24"/>
        </w:rPr>
        <w:t>FORNECEDOR</w:t>
      </w:r>
      <w:r w:rsidR="0068741C" w:rsidRPr="0068741C">
        <w:rPr>
          <w:rFonts w:ascii="Arial Narrow" w:eastAsia="Arial" w:hAnsi="Arial Narrow"/>
          <w:b/>
          <w:sz w:val="24"/>
          <w:szCs w:val="24"/>
        </w:rPr>
        <w:t xml:space="preserve">: </w:t>
      </w:r>
      <w:r w:rsidR="0068741C" w:rsidRPr="0068741C">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rsidR="0068741C" w:rsidRPr="0068741C" w:rsidRDefault="0068741C" w:rsidP="000F59C2">
      <w:pPr>
        <w:spacing w:after="0" w:line="240" w:lineRule="auto"/>
        <w:jc w:val="both"/>
        <w:rPr>
          <w:rFonts w:ascii="Arial Narrow" w:eastAsia="Times New Roman" w:hAnsi="Arial Narrow"/>
          <w:bCs/>
          <w:sz w:val="24"/>
          <w:szCs w:val="24"/>
        </w:rPr>
      </w:pPr>
    </w:p>
    <w:p w:rsidR="0068741C" w:rsidRDefault="0068741C" w:rsidP="000F59C2">
      <w:pPr>
        <w:spacing w:after="0" w:line="240" w:lineRule="auto"/>
        <w:jc w:val="both"/>
        <w:rPr>
          <w:rFonts w:ascii="Arial Narrow" w:eastAsia="Arial" w:hAnsi="Arial Narrow"/>
          <w:sz w:val="24"/>
          <w:szCs w:val="24"/>
        </w:rPr>
      </w:pPr>
      <w:r w:rsidRPr="0068741C">
        <w:rPr>
          <w:rFonts w:ascii="Arial Narrow" w:eastAsia="Arial" w:hAnsi="Arial Narrow"/>
          <w:sz w:val="24"/>
          <w:szCs w:val="24"/>
        </w:rPr>
        <w:t xml:space="preserve">As partes acima qualificadas resolvem celebrar </w:t>
      </w:r>
      <w:r w:rsidR="00061132">
        <w:rPr>
          <w:rFonts w:ascii="Arial Narrow" w:eastAsia="Arial" w:hAnsi="Arial Narrow"/>
          <w:sz w:val="24"/>
          <w:szCs w:val="24"/>
        </w:rPr>
        <w:t>a</w:t>
      </w:r>
      <w:r w:rsidRPr="0068741C">
        <w:rPr>
          <w:rFonts w:ascii="Arial Narrow" w:eastAsia="Arial" w:hAnsi="Arial Narrow"/>
          <w:sz w:val="24"/>
          <w:szCs w:val="24"/>
        </w:rPr>
        <w:t xml:space="preserve"> presente </w:t>
      </w:r>
      <w:r w:rsidR="00061132">
        <w:rPr>
          <w:rFonts w:ascii="Arial Narrow" w:eastAsia="Arial" w:hAnsi="Arial Narrow"/>
          <w:sz w:val="24"/>
          <w:szCs w:val="24"/>
        </w:rPr>
        <w:t>Ata de Registro de Preços</w:t>
      </w:r>
      <w:r w:rsidRPr="0068741C">
        <w:rPr>
          <w:rFonts w:ascii="Arial Narrow" w:eastAsia="Arial" w:hAnsi="Arial Narrow"/>
          <w:sz w:val="24"/>
          <w:szCs w:val="24"/>
        </w:rPr>
        <w:t>, nos termos das cláusulas e condições seguintes:</w:t>
      </w:r>
    </w:p>
    <w:p w:rsidR="000F59C2" w:rsidRDefault="000F59C2" w:rsidP="000F59C2">
      <w:pPr>
        <w:spacing w:after="0" w:line="240" w:lineRule="auto"/>
        <w:jc w:val="both"/>
        <w:rPr>
          <w:rFonts w:ascii="Arial Narrow" w:eastAsia="Arial" w:hAnsi="Arial Narrow"/>
          <w:sz w:val="24"/>
          <w:szCs w:val="24"/>
        </w:rPr>
      </w:pPr>
    </w:p>
    <w:p w:rsidR="00AC3A76" w:rsidRPr="0068741C" w:rsidRDefault="00AC3A76" w:rsidP="000F59C2">
      <w:pPr>
        <w:spacing w:after="0" w:line="240" w:lineRule="auto"/>
        <w:jc w:val="both"/>
        <w:rPr>
          <w:rFonts w:ascii="Arial Narrow" w:eastAsia="Arial" w:hAnsi="Arial Narrow"/>
          <w:sz w:val="24"/>
          <w:szCs w:val="24"/>
        </w:rPr>
      </w:pPr>
    </w:p>
    <w:p w:rsidR="000F59C2" w:rsidRPr="000F59C2" w:rsidRDefault="000F59C2" w:rsidP="000F59C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F59C2">
        <w:rPr>
          <w:rFonts w:ascii="Arial Narrow" w:eastAsia="Times New Roman" w:hAnsi="Arial Narrow"/>
          <w:b/>
          <w:bCs/>
          <w:sz w:val="24"/>
          <w:szCs w:val="24"/>
          <w:lang w:eastAsia="pt-BR"/>
        </w:rPr>
        <w:t>CLÁUSULA PRIMEIRA – DO OBJETO</w:t>
      </w:r>
    </w:p>
    <w:p w:rsidR="000F59C2" w:rsidRPr="000F59C2" w:rsidRDefault="000F59C2" w:rsidP="00AC3A76">
      <w:pPr>
        <w:autoSpaceDN w:val="0"/>
        <w:spacing w:after="0" w:line="240" w:lineRule="auto"/>
        <w:rPr>
          <w:rFonts w:ascii="Arial Narrow" w:eastAsia="Times New Roman" w:hAnsi="Arial Narrow"/>
          <w:sz w:val="24"/>
          <w:szCs w:val="24"/>
          <w:lang w:eastAsia="pt-BR"/>
        </w:rPr>
      </w:pPr>
    </w:p>
    <w:p w:rsidR="000F59C2" w:rsidRPr="000F59C2" w:rsidRDefault="008C508C" w:rsidP="009923FD">
      <w:pPr>
        <w:pStyle w:val="PargrafodaLista"/>
        <w:numPr>
          <w:ilvl w:val="1"/>
          <w:numId w:val="21"/>
        </w:numPr>
        <w:spacing w:after="0" w:line="240" w:lineRule="auto"/>
        <w:ind w:left="0" w:firstLine="0"/>
        <w:jc w:val="both"/>
        <w:rPr>
          <w:rFonts w:ascii="Arial Narrow" w:eastAsia="Calibri" w:hAnsi="Arial Narrow" w:cs="Times New Roman"/>
          <w:sz w:val="24"/>
          <w:szCs w:val="24"/>
          <w:lang w:eastAsia="ar-SA"/>
        </w:rPr>
      </w:pPr>
      <w:r>
        <w:rPr>
          <w:rFonts w:ascii="Arial Narrow" w:hAnsi="Arial Narrow"/>
          <w:sz w:val="24"/>
          <w:szCs w:val="24"/>
          <w:lang w:eastAsia="ar-SA"/>
        </w:rPr>
        <w:t>O objeto desta Ata</w:t>
      </w:r>
      <w:r w:rsidR="000F59C2" w:rsidRPr="000F59C2">
        <w:rPr>
          <w:rFonts w:ascii="Arial Narrow" w:hAnsi="Arial Narrow"/>
          <w:sz w:val="24"/>
          <w:szCs w:val="24"/>
          <w:lang w:eastAsia="ar-SA"/>
        </w:rPr>
        <w:t xml:space="preserve"> é a </w:t>
      </w:r>
      <w:r w:rsidR="00137257" w:rsidRPr="00137257">
        <w:rPr>
          <w:rFonts w:ascii="Arial Narrow" w:eastAsia="Times New Roman" w:hAnsi="Arial Narrow"/>
          <w:b/>
          <w:sz w:val="24"/>
          <w:szCs w:val="24"/>
          <w:lang w:eastAsia="pt-BR"/>
        </w:rPr>
        <w:t>Registro de preços para a aquisição parcelada de gêneros alimentícios (padaria) para coffee break, festividades e eventos, em atendimento as diversas secretarias da Prefeitura Municipal de Itambé do Mato Dentro – Minas Gerais.</w:t>
      </w:r>
    </w:p>
    <w:p w:rsidR="000F59C2" w:rsidRPr="000F59C2" w:rsidRDefault="000F59C2" w:rsidP="00AC3A76">
      <w:pPr>
        <w:suppressAutoHyphens/>
        <w:autoSpaceDN w:val="0"/>
        <w:spacing w:after="0" w:line="240" w:lineRule="auto"/>
        <w:jc w:val="both"/>
        <w:rPr>
          <w:rFonts w:ascii="Arial Narrow" w:hAnsi="Arial Narrow"/>
          <w:sz w:val="24"/>
          <w:szCs w:val="24"/>
          <w:lang w:eastAsia="ar-SA"/>
        </w:rPr>
      </w:pPr>
    </w:p>
    <w:p w:rsidR="000F59C2" w:rsidRDefault="000F59C2" w:rsidP="009923FD">
      <w:pPr>
        <w:numPr>
          <w:ilvl w:val="1"/>
          <w:numId w:val="21"/>
        </w:numPr>
        <w:suppressAutoHyphens/>
        <w:autoSpaceDN w:val="0"/>
        <w:spacing w:after="0" w:line="240" w:lineRule="auto"/>
        <w:ind w:left="0" w:firstLine="0"/>
        <w:jc w:val="both"/>
        <w:rPr>
          <w:rFonts w:ascii="Arial Narrow" w:hAnsi="Arial Narrow"/>
          <w:sz w:val="24"/>
          <w:szCs w:val="24"/>
          <w:lang w:eastAsia="ar-SA"/>
        </w:rPr>
      </w:pPr>
      <w:r w:rsidRPr="000F59C2">
        <w:rPr>
          <w:rFonts w:ascii="Arial Narrow" w:hAnsi="Arial Narrow"/>
          <w:sz w:val="24"/>
          <w:szCs w:val="24"/>
          <w:lang w:eastAsia="ar-SA"/>
        </w:rPr>
        <w:t>Objeto</w:t>
      </w:r>
      <w:r w:rsidR="00061132">
        <w:rPr>
          <w:rFonts w:ascii="Arial Narrow" w:hAnsi="Arial Narrow"/>
          <w:sz w:val="24"/>
          <w:szCs w:val="24"/>
          <w:lang w:eastAsia="ar-SA"/>
        </w:rPr>
        <w:t>, quantidade e valor</w:t>
      </w:r>
      <w:r w:rsidRPr="000F59C2">
        <w:rPr>
          <w:rFonts w:ascii="Arial Narrow" w:hAnsi="Arial Narrow"/>
          <w:sz w:val="24"/>
          <w:szCs w:val="24"/>
          <w:lang w:eastAsia="ar-SA"/>
        </w:rPr>
        <w:t xml:space="preserve"> </w:t>
      </w:r>
      <w:r w:rsidR="00061132">
        <w:rPr>
          <w:rFonts w:ascii="Arial Narrow" w:hAnsi="Arial Narrow"/>
          <w:sz w:val="24"/>
          <w:szCs w:val="24"/>
          <w:lang w:eastAsia="ar-SA"/>
        </w:rPr>
        <w:t>do registro de preços</w:t>
      </w:r>
      <w:r w:rsidRPr="000F59C2">
        <w:rPr>
          <w:rFonts w:ascii="Arial Narrow" w:hAnsi="Arial Narrow"/>
          <w:sz w:val="24"/>
          <w:szCs w:val="24"/>
          <w:lang w:eastAsia="ar-SA"/>
        </w:rPr>
        <w:t>:</w:t>
      </w:r>
    </w:p>
    <w:p w:rsidR="00CD0CDF" w:rsidRDefault="00CD0CDF" w:rsidP="00AC3A76">
      <w:pPr>
        <w:pStyle w:val="PargrafodaLista"/>
        <w:spacing w:after="0"/>
        <w:ind w:left="0"/>
        <w:rPr>
          <w:rFonts w:ascii="Arial Narrow" w:hAnsi="Arial Narrow"/>
          <w:sz w:val="24"/>
          <w:szCs w:val="24"/>
          <w:lang w:eastAsia="ar-SA"/>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991"/>
        <w:gridCol w:w="1275"/>
        <w:gridCol w:w="3117"/>
        <w:gridCol w:w="991"/>
        <w:gridCol w:w="1275"/>
        <w:gridCol w:w="991"/>
      </w:tblGrid>
      <w:tr w:rsidR="00362143" w:rsidTr="00362143">
        <w:trPr>
          <w:trHeight w:val="619"/>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ind w:left="-120"/>
              <w:jc w:val="right"/>
              <w:rPr>
                <w:rFonts w:ascii="Arial Narrow" w:hAnsi="Arial Narrow"/>
                <w:b/>
                <w:sz w:val="24"/>
                <w:szCs w:val="24"/>
              </w:rPr>
            </w:pPr>
            <w:r>
              <w:rPr>
                <w:rFonts w:ascii="Arial Narrow" w:hAnsi="Arial Narrow"/>
                <w:b/>
                <w:sz w:val="24"/>
                <w:szCs w:val="24"/>
              </w:rPr>
              <w:t>ITEM</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QUANT</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UNID.</w:t>
            </w:r>
          </w:p>
        </w:tc>
        <w:tc>
          <w:tcPr>
            <w:tcW w:w="3119"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DESCRIÇÃO</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MARCA</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VALOR UNITARIO</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b/>
                <w:sz w:val="24"/>
                <w:szCs w:val="24"/>
              </w:rPr>
            </w:pPr>
            <w:r>
              <w:rPr>
                <w:rFonts w:ascii="Arial Narrow" w:hAnsi="Arial Narrow"/>
                <w:b/>
                <w:sz w:val="24"/>
                <w:szCs w:val="24"/>
              </w:rPr>
              <w:t>VALOR TOTAL</w:t>
            </w: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01</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300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Pacote 05kg</w:t>
            </w:r>
          </w:p>
        </w:tc>
        <w:tc>
          <w:tcPr>
            <w:tcW w:w="3119"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AÇÚCAR CRISTAL </w:t>
            </w:r>
          </w:p>
          <w:p w:rsidR="00362143" w:rsidRDefault="00362143">
            <w:pPr>
              <w:spacing w:after="0" w:line="240" w:lineRule="auto"/>
              <w:jc w:val="both"/>
              <w:rPr>
                <w:rFonts w:ascii="Arial Narrow" w:hAnsi="Arial Narrow"/>
                <w:sz w:val="24"/>
                <w:szCs w:val="24"/>
              </w:rPr>
            </w:pPr>
            <w:r>
              <w:rPr>
                <w:rFonts w:ascii="Arial Narrow" w:hAnsi="Arial Narrow"/>
                <w:sz w:val="24"/>
                <w:szCs w:val="24"/>
              </w:rPr>
              <w:t xml:space="preserve">Clara, embalado em polietileno transparente, atóxico, contendo identificação do produtor, marca do fabricante. </w:t>
            </w:r>
            <w:r>
              <w:rPr>
                <w:rFonts w:ascii="Arial Narrow" w:eastAsia="Times New Roman" w:hAnsi="Arial Narrow"/>
                <w:sz w:val="24"/>
                <w:szCs w:val="24"/>
                <w:lang w:eastAsia="pt-BR"/>
              </w:rPr>
              <w:t>Prazo de validade de no mínimo 04 meses a partir da data do recebimento.</w:t>
            </w:r>
            <w:r>
              <w:rPr>
                <w:rFonts w:ascii="Arial Narrow" w:hAnsi="Arial Narrow"/>
                <w:sz w:val="24"/>
                <w:szCs w:val="24"/>
              </w:rPr>
              <w:t xml:space="preserve"> Pacote 05 kg.</w:t>
            </w:r>
          </w:p>
          <w:p w:rsidR="00362143" w:rsidRDefault="00362143">
            <w:pPr>
              <w:spacing w:after="0" w:line="240" w:lineRule="auto"/>
              <w:jc w:val="both"/>
              <w:rPr>
                <w:rFonts w:ascii="Arial Narrow" w:hAnsi="Arial Narrow"/>
                <w:sz w:val="24"/>
                <w:szCs w:val="24"/>
              </w:rPr>
            </w:pPr>
            <w:r>
              <w:rPr>
                <w:rFonts w:ascii="Arial Narrow" w:hAnsi="Arial Narrow"/>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02</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700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Pacote 500g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CAFÉ EM PÓ</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Torrado e moído tradicional de primeira qualidade. Extra forte, Pacote embalado á vácuo. Produto certificado pela ABIC. </w:t>
            </w:r>
            <w:r>
              <w:rPr>
                <w:rFonts w:ascii="Arial Narrow" w:eastAsia="Times New Roman" w:hAnsi="Arial Narrow"/>
                <w:sz w:val="24"/>
                <w:szCs w:val="24"/>
                <w:lang w:eastAsia="pt-BR"/>
              </w:rPr>
              <w:t>Prazo de validade de no mínimo 04 meses a partir da data do recebimento. Pacote de 500g.</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lastRenderedPageBreak/>
              <w:t>03</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360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Pacote 500g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MARGARINA VEGETAL </w:t>
            </w:r>
          </w:p>
          <w:p w:rsidR="00362143" w:rsidRDefault="00362143">
            <w:pPr>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Margarina cremosa 1ª qualidade, com sal, em potes plásticos de no mínimo 500g. Contendo obrigatoriamente os ingredientes leite, seus constituintes, sem gordura </w:t>
            </w:r>
            <w:proofErr w:type="spellStart"/>
            <w:r>
              <w:rPr>
                <w:rFonts w:ascii="Arial Narrow" w:eastAsia="Times New Roman" w:hAnsi="Arial Narrow"/>
                <w:sz w:val="24"/>
                <w:szCs w:val="24"/>
                <w:lang w:eastAsia="pt-BR"/>
              </w:rPr>
              <w:t>trans</w:t>
            </w:r>
            <w:proofErr w:type="spellEnd"/>
            <w:r>
              <w:rPr>
                <w:rFonts w:ascii="Arial Narrow" w:eastAsia="Times New Roman" w:hAnsi="Arial Narrow"/>
                <w:sz w:val="24"/>
                <w:szCs w:val="24"/>
                <w:lang w:eastAsia="pt-BR"/>
              </w:rPr>
              <w:t xml:space="preserve">, óleos e/ou gorduras comestíveis, sal e água, deverá conter no mínimo 80% de lipídios. Produzida a partir da </w:t>
            </w:r>
            <w:proofErr w:type="spellStart"/>
            <w:r>
              <w:rPr>
                <w:rFonts w:ascii="Arial Narrow" w:eastAsia="Times New Roman" w:hAnsi="Arial Narrow"/>
                <w:sz w:val="24"/>
                <w:szCs w:val="24"/>
                <w:lang w:eastAsia="pt-BR"/>
              </w:rPr>
              <w:t>interesterificação</w:t>
            </w:r>
            <w:proofErr w:type="spellEnd"/>
            <w:r>
              <w:rPr>
                <w:rFonts w:ascii="Arial Narrow" w:eastAsia="Times New Roman" w:hAnsi="Arial Narrow"/>
                <w:sz w:val="24"/>
                <w:szCs w:val="24"/>
                <w:lang w:eastAsia="pt-BR"/>
              </w:rPr>
              <w:t xml:space="preserve"> dos ácidos graxos, recebendo assim, comercialmente, a designação "livre de gordura </w:t>
            </w:r>
            <w:proofErr w:type="spellStart"/>
            <w:r>
              <w:rPr>
                <w:rFonts w:ascii="Arial Narrow" w:eastAsia="Times New Roman" w:hAnsi="Arial Narrow"/>
                <w:sz w:val="24"/>
                <w:szCs w:val="24"/>
                <w:lang w:eastAsia="pt-BR"/>
              </w:rPr>
              <w:t>trans</w:t>
            </w:r>
            <w:proofErr w:type="spellEnd"/>
            <w:r>
              <w:rPr>
                <w:rFonts w:ascii="Arial Narrow" w:eastAsia="Times New Roman" w:hAnsi="Arial Narrow"/>
                <w:sz w:val="24"/>
                <w:szCs w:val="24"/>
                <w:lang w:eastAsia="pt-BR"/>
              </w:rPr>
              <w:t xml:space="preserve">". Pode conter vitaminas e outras substâncias permitidas, desde que estejam no rótulo. </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04</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Embalagem 100g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POLPA DE FRUTA </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Sabor Goiaba. Congelada, selecionadas, isenta de contaminação. </w:t>
            </w:r>
            <w:r>
              <w:rPr>
                <w:rFonts w:ascii="Arial Narrow" w:eastAsia="Times New Roman" w:hAnsi="Arial Narrow"/>
                <w:sz w:val="24"/>
                <w:szCs w:val="24"/>
                <w:lang w:eastAsia="pt-BR"/>
              </w:rPr>
              <w:t>Prazo de validade de no mínimo 04 meses a partir da data do recebimento.</w:t>
            </w:r>
            <w:r>
              <w:t xml:space="preserve"> </w:t>
            </w:r>
            <w:r>
              <w:rPr>
                <w:rFonts w:ascii="Arial Narrow" w:eastAsia="Times New Roman" w:hAnsi="Arial Narrow"/>
                <w:sz w:val="24"/>
                <w:szCs w:val="24"/>
                <w:lang w:eastAsia="pt-BR"/>
              </w:rPr>
              <w:t>Embalagem 100g.</w:t>
            </w:r>
          </w:p>
          <w:p w:rsidR="00362143" w:rsidRDefault="00362143">
            <w:pPr>
              <w:spacing w:after="0" w:line="240" w:lineRule="auto"/>
              <w:jc w:val="both"/>
              <w:rPr>
                <w:rFonts w:ascii="Arial Narrow" w:eastAsia="Times New Roman" w:hAnsi="Arial Narrow"/>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05</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Embalagem 100g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POLPA DE FRUTA </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Sabor Abacaxi. Congelada, selecionadas, isenta de contaminação. </w:t>
            </w:r>
            <w:r>
              <w:rPr>
                <w:rFonts w:ascii="Arial Narrow" w:eastAsia="Times New Roman" w:hAnsi="Arial Narrow"/>
                <w:sz w:val="24"/>
                <w:szCs w:val="24"/>
                <w:lang w:eastAsia="pt-BR"/>
              </w:rPr>
              <w:t>Prazo de validade de no mínimo 04 meses a partir da data do recebimento.</w:t>
            </w:r>
            <w:r>
              <w:t xml:space="preserve"> </w:t>
            </w:r>
            <w:r>
              <w:rPr>
                <w:rFonts w:ascii="Arial Narrow" w:eastAsia="Times New Roman" w:hAnsi="Arial Narrow"/>
                <w:sz w:val="24"/>
                <w:szCs w:val="24"/>
                <w:lang w:eastAsia="pt-BR"/>
              </w:rPr>
              <w:t>Embalagem 100g.</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06</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Embalagem 100g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POLPA DE FRUTA </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Sabor Maracujá. Congelada, selecionadas, isenta de contaminação. </w:t>
            </w:r>
            <w:r>
              <w:rPr>
                <w:rFonts w:ascii="Arial Narrow" w:eastAsia="Times New Roman" w:hAnsi="Arial Narrow"/>
                <w:sz w:val="24"/>
                <w:szCs w:val="24"/>
                <w:lang w:eastAsia="pt-BR"/>
              </w:rPr>
              <w:t>Prazo de validade de no mínimo 04 meses a partir da data do recebimento.</w:t>
            </w:r>
            <w:r>
              <w:t xml:space="preserve"> </w:t>
            </w:r>
            <w:r>
              <w:rPr>
                <w:rFonts w:ascii="Arial Narrow" w:eastAsia="Times New Roman" w:hAnsi="Arial Narrow"/>
                <w:sz w:val="24"/>
                <w:szCs w:val="24"/>
                <w:lang w:eastAsia="pt-BR"/>
              </w:rPr>
              <w:t>Embalagem 100g.</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07</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500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Embalagem 100g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POLPA DE FRUTA </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Sabor Acerola. Congelada, selecionadas, isenta de contaminação. </w:t>
            </w:r>
            <w:r>
              <w:rPr>
                <w:rFonts w:ascii="Arial Narrow" w:eastAsia="Times New Roman" w:hAnsi="Arial Narrow"/>
                <w:sz w:val="24"/>
                <w:szCs w:val="24"/>
                <w:lang w:eastAsia="pt-BR"/>
              </w:rPr>
              <w:t xml:space="preserve">Prazo de validade de no mínimo 04 meses a partir </w:t>
            </w:r>
            <w:r>
              <w:rPr>
                <w:rFonts w:ascii="Arial Narrow" w:eastAsia="Times New Roman" w:hAnsi="Arial Narrow"/>
                <w:sz w:val="24"/>
                <w:szCs w:val="24"/>
                <w:lang w:eastAsia="pt-BR"/>
              </w:rPr>
              <w:lastRenderedPageBreak/>
              <w:t>da data do recebimento.</w:t>
            </w:r>
            <w:r>
              <w:t xml:space="preserve"> </w:t>
            </w:r>
            <w:r>
              <w:rPr>
                <w:rFonts w:ascii="Arial Narrow" w:eastAsia="Times New Roman" w:hAnsi="Arial Narrow"/>
                <w:sz w:val="24"/>
                <w:szCs w:val="24"/>
                <w:lang w:eastAsia="pt-BR"/>
              </w:rPr>
              <w:t>Embalagem 100g.</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lastRenderedPageBreak/>
              <w:t>08</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300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Pacote 240g</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sz w:val="24"/>
                <w:szCs w:val="24"/>
              </w:rPr>
            </w:pPr>
            <w:r>
              <w:rPr>
                <w:rFonts w:ascii="Arial Narrow" w:hAnsi="Arial Narrow"/>
                <w:b/>
                <w:sz w:val="24"/>
                <w:szCs w:val="24"/>
              </w:rPr>
              <w:t>PREPARADO SÓLIDO PARA REFRESCO ARTIFICIAL ADOÇADO</w:t>
            </w:r>
            <w:r>
              <w:rPr>
                <w:rFonts w:ascii="Arial Narrow" w:hAnsi="Arial Narrow"/>
                <w:sz w:val="24"/>
                <w:szCs w:val="24"/>
              </w:rPr>
              <w:t xml:space="preserve">. </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Sabores (goiaba, abacaxi, laranja, morango, laranja com acerola) embalados em polipropileno, inviolável. </w:t>
            </w:r>
            <w:r>
              <w:rPr>
                <w:rFonts w:ascii="Arial Narrow" w:eastAsia="Times New Roman" w:hAnsi="Arial Narrow"/>
                <w:sz w:val="24"/>
                <w:szCs w:val="24"/>
                <w:lang w:eastAsia="pt-BR"/>
              </w:rPr>
              <w:t>Prazo de validade de no mínimo 04 meses a partir da data do recebimento.</w:t>
            </w:r>
            <w:r>
              <w:t xml:space="preserve"> </w:t>
            </w:r>
            <w:r>
              <w:rPr>
                <w:rFonts w:ascii="Arial Narrow" w:eastAsia="Times New Roman" w:hAnsi="Arial Narrow"/>
                <w:sz w:val="24"/>
                <w:szCs w:val="24"/>
                <w:lang w:eastAsia="pt-BR"/>
              </w:rPr>
              <w:t>Pacote 240g</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09</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30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Caixa com 12 pacotes de 400 gramas</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 xml:space="preserve">BISCOITO DOCE </w:t>
            </w:r>
          </w:p>
          <w:p w:rsidR="00362143" w:rsidRDefault="00362143">
            <w:pPr>
              <w:spacing w:after="0" w:line="240" w:lineRule="auto"/>
              <w:jc w:val="both"/>
              <w:rPr>
                <w:rFonts w:ascii="Arial Narrow" w:hAnsi="Arial Narrow"/>
                <w:sz w:val="24"/>
                <w:szCs w:val="24"/>
              </w:rPr>
            </w:pPr>
            <w:r>
              <w:rPr>
                <w:rFonts w:ascii="Arial Narrow" w:hAnsi="Arial Narrow"/>
                <w:sz w:val="24"/>
                <w:szCs w:val="24"/>
              </w:rPr>
              <w:t>Tipo maizena. Tipo Maria, embalagem plástica com dupla proteção, com 400g, valor energético entre 100 a 150 kcal, carboidratos entre 15 e 30g, proteínas entre 1.5 e 3,5g e gorduras totais entre 2 e 5g, por porção de 30g. Prazo de validade de no mínimo 04 meses a partir da data do recebimento. Caixa com 12 pacotes de 400 gramas.</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10</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eastAsia="Times New Roman" w:hAnsi="Arial Narrow"/>
                <w:bCs/>
                <w:sz w:val="24"/>
                <w:szCs w:val="24"/>
                <w:lang w:eastAsia="pt-BR"/>
              </w:rPr>
            </w:pPr>
            <w:r>
              <w:rPr>
                <w:rFonts w:ascii="Arial Narrow" w:eastAsia="Times New Roman" w:hAnsi="Arial Narrow"/>
                <w:bCs/>
                <w:sz w:val="24"/>
                <w:szCs w:val="24"/>
                <w:lang w:eastAsia="pt-BR"/>
              </w:rPr>
              <w:t>30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eastAsia="Times New Roman" w:hAnsi="Arial Narrow"/>
                <w:bCs/>
                <w:sz w:val="24"/>
                <w:szCs w:val="24"/>
                <w:lang w:eastAsia="pt-BR"/>
              </w:rPr>
            </w:pPr>
            <w:r>
              <w:rPr>
                <w:rFonts w:ascii="Arial Narrow" w:eastAsia="Times New Roman" w:hAnsi="Arial Narrow"/>
                <w:bCs/>
                <w:sz w:val="24"/>
                <w:szCs w:val="24"/>
                <w:lang w:eastAsia="pt-BR"/>
              </w:rPr>
              <w:t>Caixa com 12 pacotes de 400 gramas</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eastAsia="Times New Roman" w:hAnsi="Arial Narrow"/>
                <w:b/>
                <w:bCs/>
                <w:sz w:val="24"/>
                <w:szCs w:val="24"/>
                <w:lang w:eastAsia="pt-BR"/>
              </w:rPr>
            </w:pPr>
            <w:r>
              <w:rPr>
                <w:rFonts w:ascii="Arial Narrow" w:eastAsia="Times New Roman" w:hAnsi="Arial Narrow"/>
                <w:b/>
                <w:bCs/>
                <w:sz w:val="24"/>
                <w:szCs w:val="24"/>
                <w:lang w:eastAsia="pt-BR"/>
              </w:rPr>
              <w:t xml:space="preserve">BISCOITO SALGADO </w:t>
            </w:r>
          </w:p>
          <w:p w:rsidR="00362143" w:rsidRDefault="00362143">
            <w:pPr>
              <w:spacing w:after="0" w:line="240" w:lineRule="auto"/>
              <w:jc w:val="both"/>
              <w:rPr>
                <w:rFonts w:ascii="Arial Narrow" w:hAnsi="Arial Narrow"/>
                <w:sz w:val="24"/>
                <w:szCs w:val="24"/>
              </w:rPr>
            </w:pPr>
            <w:r>
              <w:rPr>
                <w:rFonts w:ascii="Arial Narrow" w:eastAsia="Times New Roman" w:hAnsi="Arial Narrow"/>
                <w:sz w:val="24"/>
                <w:szCs w:val="24"/>
                <w:lang w:eastAsia="pt-BR"/>
              </w:rPr>
              <w:t xml:space="preserve">Tipo "cream cracker". Em perfeito estado de conservação, sem apresentar excesso de dureza e nem quebradiço. Embalado em saco plástico, pacotes de 400g (3x1) acondicionados em caixa de papelão. Prazo de validade de no mínimo 04 meses a partir da data do recebimento. </w:t>
            </w:r>
            <w:r>
              <w:rPr>
                <w:rFonts w:ascii="Arial Narrow" w:hAnsi="Arial Narrow"/>
                <w:sz w:val="24"/>
                <w:szCs w:val="24"/>
              </w:rPr>
              <w:t>Caixa com 12 pacotes de 400 gramas.</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eastAsia="Times New Roman" w:hAnsi="Arial Narrow"/>
                <w:b/>
                <w:bCs/>
                <w:sz w:val="24"/>
                <w:szCs w:val="24"/>
                <w:lang w:eastAsia="pt-BR"/>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eastAsia="Times New Roman" w:hAnsi="Arial Narrow"/>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eastAsia="Times New Roman" w:hAnsi="Arial Narrow"/>
                <w:b/>
                <w:bCs/>
                <w:sz w:val="24"/>
                <w:szCs w:val="24"/>
                <w:lang w:eastAsia="pt-BR"/>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11</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Pet 2 litros</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sz w:val="24"/>
                <w:szCs w:val="24"/>
              </w:rPr>
            </w:pPr>
            <w:r>
              <w:rPr>
                <w:rFonts w:ascii="Arial Narrow" w:hAnsi="Arial Narrow"/>
                <w:b/>
                <w:sz w:val="24"/>
                <w:szCs w:val="24"/>
              </w:rPr>
              <w:t>REFRIGERANTE ORIGINAL DIVERSOS</w:t>
            </w:r>
            <w:r>
              <w:rPr>
                <w:rFonts w:ascii="Arial Narrow" w:hAnsi="Arial Narrow"/>
                <w:sz w:val="24"/>
                <w:szCs w:val="24"/>
              </w:rPr>
              <w:t>,</w:t>
            </w:r>
          </w:p>
          <w:p w:rsidR="00362143" w:rsidRDefault="00362143">
            <w:pPr>
              <w:spacing w:after="0" w:line="240" w:lineRule="auto"/>
              <w:jc w:val="both"/>
              <w:rPr>
                <w:rFonts w:ascii="Arial Narrow" w:hAnsi="Arial Narrow"/>
                <w:sz w:val="24"/>
                <w:szCs w:val="24"/>
              </w:rPr>
            </w:pPr>
            <w:r>
              <w:rPr>
                <w:rFonts w:ascii="Arial Narrow" w:hAnsi="Arial Narrow"/>
                <w:sz w:val="24"/>
                <w:szCs w:val="24"/>
              </w:rPr>
              <w:t xml:space="preserve">Sabor Cola. Embalagem com identificação do produto, informação nutricional, marca do fabricante, prazo de validade, número de lote e capacidade. Deverá ter registro no Ministério da Agricultura e/ou Ministério da </w:t>
            </w:r>
            <w:r>
              <w:rPr>
                <w:rFonts w:ascii="Arial Narrow" w:hAnsi="Arial Narrow"/>
                <w:sz w:val="24"/>
                <w:szCs w:val="24"/>
              </w:rPr>
              <w:lastRenderedPageBreak/>
              <w:t>Saúde. Prazo de validade de no mínimo 04 meses a partir da data do recebimento.</w:t>
            </w:r>
            <w:r>
              <w:t xml:space="preserve"> </w:t>
            </w:r>
            <w:r>
              <w:rPr>
                <w:rFonts w:ascii="Arial Narrow" w:hAnsi="Arial Narrow"/>
                <w:sz w:val="24"/>
                <w:szCs w:val="24"/>
              </w:rPr>
              <w:t>Pet 2 litros.</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Pet 2 litros</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sz w:val="24"/>
                <w:szCs w:val="24"/>
              </w:rPr>
            </w:pPr>
            <w:r>
              <w:rPr>
                <w:rFonts w:ascii="Arial Narrow" w:hAnsi="Arial Narrow"/>
                <w:b/>
                <w:sz w:val="24"/>
                <w:szCs w:val="24"/>
              </w:rPr>
              <w:t>REFRIGERANTE ORIGINAL DIVERSOS</w:t>
            </w:r>
            <w:r>
              <w:rPr>
                <w:rFonts w:ascii="Arial Narrow" w:hAnsi="Arial Narrow"/>
                <w:sz w:val="24"/>
                <w:szCs w:val="24"/>
              </w:rPr>
              <w:t>,</w:t>
            </w:r>
          </w:p>
          <w:p w:rsidR="00362143" w:rsidRDefault="00362143">
            <w:pPr>
              <w:spacing w:after="0" w:line="240" w:lineRule="auto"/>
              <w:jc w:val="both"/>
              <w:rPr>
                <w:rFonts w:ascii="Arial Narrow" w:hAnsi="Arial Narrow"/>
                <w:sz w:val="24"/>
                <w:szCs w:val="24"/>
              </w:rPr>
            </w:pPr>
            <w:r>
              <w:rPr>
                <w:rFonts w:ascii="Arial Narrow" w:hAnsi="Arial Narrow"/>
                <w:sz w:val="24"/>
                <w:szCs w:val="24"/>
              </w:rPr>
              <w:t>Sabor Guaraná.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Pr>
                <w:rFonts w:ascii="Arial Narrow" w:hAnsi="Arial Narrow"/>
                <w:sz w:val="24"/>
                <w:szCs w:val="24"/>
              </w:rPr>
              <w:t>Pet 2 litros.</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13</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Pet 2 litros</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sz w:val="24"/>
                <w:szCs w:val="24"/>
              </w:rPr>
            </w:pPr>
            <w:r>
              <w:rPr>
                <w:rFonts w:ascii="Arial Narrow" w:hAnsi="Arial Narrow"/>
                <w:b/>
                <w:sz w:val="24"/>
                <w:szCs w:val="24"/>
              </w:rPr>
              <w:t>REFRIGERANTE ORIGINAL DIVERSOS</w:t>
            </w:r>
            <w:r>
              <w:rPr>
                <w:rFonts w:ascii="Arial Narrow" w:hAnsi="Arial Narrow"/>
                <w:sz w:val="24"/>
                <w:szCs w:val="24"/>
              </w:rPr>
              <w:t>,</w:t>
            </w:r>
          </w:p>
          <w:p w:rsidR="00362143" w:rsidRDefault="00362143">
            <w:pPr>
              <w:spacing w:after="0" w:line="240" w:lineRule="auto"/>
              <w:jc w:val="both"/>
              <w:rPr>
                <w:rFonts w:ascii="Arial Narrow" w:hAnsi="Arial Narrow"/>
                <w:sz w:val="24"/>
                <w:szCs w:val="24"/>
              </w:rPr>
            </w:pPr>
            <w:r>
              <w:rPr>
                <w:rFonts w:ascii="Arial Narrow" w:hAnsi="Arial Narrow"/>
                <w:sz w:val="24"/>
                <w:szCs w:val="24"/>
              </w:rPr>
              <w:t>Sabor Laranja. Embalagem com identificação do produto, informação nutricional, marca do fabricante, prazo de validade, número de lote e capacidade. Deverá ter registro no Ministério da Agricultura e/ou Ministério da Saúde. Prazo de validade de no mínimo 04 meses a partir da data do recebimento.</w:t>
            </w:r>
            <w:r>
              <w:t xml:space="preserve"> </w:t>
            </w:r>
            <w:r>
              <w:rPr>
                <w:rFonts w:ascii="Arial Narrow" w:hAnsi="Arial Narrow"/>
                <w:sz w:val="24"/>
                <w:szCs w:val="24"/>
              </w:rPr>
              <w:t>Pet 2 litros.</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r w:rsidR="00362143" w:rsidTr="00362143">
        <w:trPr>
          <w:jc w:val="center"/>
        </w:trPr>
        <w:tc>
          <w:tcPr>
            <w:tcW w:w="704"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contextualSpacing/>
              <w:jc w:val="center"/>
              <w:rPr>
                <w:rFonts w:ascii="Arial Narrow" w:hAnsi="Arial Narrow"/>
                <w:sz w:val="24"/>
                <w:szCs w:val="24"/>
              </w:rPr>
            </w:pPr>
            <w:r>
              <w:rPr>
                <w:rFonts w:ascii="Arial Narrow" w:hAnsi="Arial Narrow"/>
                <w:sz w:val="24"/>
                <w:szCs w:val="24"/>
              </w:rPr>
              <w:t>14</w:t>
            </w:r>
          </w:p>
        </w:tc>
        <w:tc>
          <w:tcPr>
            <w:tcW w:w="992"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100</w:t>
            </w:r>
          </w:p>
        </w:tc>
        <w:tc>
          <w:tcPr>
            <w:tcW w:w="1276" w:type="dxa"/>
            <w:tcBorders>
              <w:top w:val="single" w:sz="4" w:space="0" w:color="auto"/>
              <w:left w:val="single" w:sz="4" w:space="0" w:color="auto"/>
              <w:bottom w:val="single" w:sz="4" w:space="0" w:color="auto"/>
              <w:right w:val="single" w:sz="4" w:space="0" w:color="auto"/>
            </w:tcBorders>
            <w:hideMark/>
          </w:tcPr>
          <w:p w:rsidR="00362143" w:rsidRDefault="00362143">
            <w:pPr>
              <w:spacing w:after="0" w:line="240" w:lineRule="auto"/>
              <w:jc w:val="center"/>
              <w:rPr>
                <w:rFonts w:ascii="Arial Narrow" w:hAnsi="Arial Narrow"/>
                <w:sz w:val="24"/>
                <w:szCs w:val="24"/>
              </w:rPr>
            </w:pPr>
            <w:r>
              <w:rPr>
                <w:rFonts w:ascii="Arial Narrow" w:hAnsi="Arial Narrow"/>
                <w:sz w:val="24"/>
                <w:szCs w:val="24"/>
              </w:rPr>
              <w:t>Embalagem 1 litro</w:t>
            </w:r>
          </w:p>
        </w:tc>
        <w:tc>
          <w:tcPr>
            <w:tcW w:w="3119"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r>
              <w:rPr>
                <w:rFonts w:ascii="Arial Narrow" w:hAnsi="Arial Narrow"/>
                <w:b/>
                <w:sz w:val="24"/>
                <w:szCs w:val="24"/>
              </w:rPr>
              <w:t>NÉCTAR DE FRUTA</w:t>
            </w:r>
          </w:p>
          <w:p w:rsidR="00362143" w:rsidRDefault="00362143">
            <w:pPr>
              <w:spacing w:after="0" w:line="240" w:lineRule="auto"/>
              <w:jc w:val="both"/>
              <w:rPr>
                <w:rFonts w:ascii="Arial Narrow" w:eastAsia="Times New Roman" w:hAnsi="Arial Narrow"/>
                <w:sz w:val="24"/>
                <w:szCs w:val="24"/>
                <w:lang w:eastAsia="pt-BR"/>
              </w:rPr>
            </w:pPr>
            <w:r>
              <w:rPr>
                <w:rFonts w:ascii="Arial Narrow" w:hAnsi="Arial Narrow"/>
                <w:sz w:val="24"/>
                <w:szCs w:val="24"/>
              </w:rPr>
              <w:t xml:space="preserve">Diversos sabores (uva, laranja, goiaba, abacaxi). Não contém quantidade significativa de proteínas, gorduras totais, gorduras saturadas, gorduras </w:t>
            </w:r>
            <w:proofErr w:type="spellStart"/>
            <w:r>
              <w:rPr>
                <w:rFonts w:ascii="Arial Narrow" w:hAnsi="Arial Narrow"/>
                <w:sz w:val="24"/>
                <w:szCs w:val="24"/>
              </w:rPr>
              <w:t>trans</w:t>
            </w:r>
            <w:proofErr w:type="spellEnd"/>
            <w:r>
              <w:rPr>
                <w:rFonts w:ascii="Arial Narrow" w:hAnsi="Arial Narrow"/>
                <w:sz w:val="24"/>
                <w:szCs w:val="24"/>
              </w:rPr>
              <w:t xml:space="preserve">, fibra alimentar e sódio.  </w:t>
            </w:r>
            <w:r>
              <w:rPr>
                <w:rFonts w:ascii="Arial Narrow" w:eastAsia="Times New Roman" w:hAnsi="Arial Narrow"/>
                <w:sz w:val="24"/>
                <w:szCs w:val="24"/>
                <w:lang w:eastAsia="pt-BR"/>
              </w:rPr>
              <w:t>Prazo de validade de no mínimo 03 meses a partir da data do recebimento.</w:t>
            </w:r>
          </w:p>
          <w:p w:rsidR="00362143" w:rsidRDefault="00362143">
            <w:pPr>
              <w:spacing w:after="0" w:line="240" w:lineRule="auto"/>
              <w:jc w:val="both"/>
              <w:rPr>
                <w:rFonts w:ascii="Arial Narrow" w:hAnsi="Arial Narrow"/>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362143" w:rsidRDefault="00362143">
            <w:pPr>
              <w:spacing w:after="0" w:line="240" w:lineRule="auto"/>
              <w:jc w:val="both"/>
              <w:rPr>
                <w:rFonts w:ascii="Arial Narrow" w:hAnsi="Arial Narrow"/>
                <w:b/>
                <w:sz w:val="24"/>
                <w:szCs w:val="24"/>
              </w:rPr>
            </w:pPr>
          </w:p>
        </w:tc>
      </w:tr>
    </w:tbl>
    <w:p w:rsidR="00CD0CDF" w:rsidRDefault="00CD0CDF" w:rsidP="00AC3A76">
      <w:pPr>
        <w:pStyle w:val="PargrafodaLista"/>
        <w:spacing w:after="0"/>
        <w:ind w:left="0"/>
        <w:rPr>
          <w:rFonts w:ascii="Arial Narrow" w:hAnsi="Arial Narrow"/>
          <w:sz w:val="24"/>
          <w:szCs w:val="24"/>
          <w:lang w:eastAsia="ar-SA"/>
        </w:rPr>
      </w:pPr>
      <w:bookmarkStart w:id="6" w:name="_GoBack"/>
      <w:bookmarkEnd w:id="6"/>
    </w:p>
    <w:p w:rsidR="00AC3A76" w:rsidRPr="00AC3A76" w:rsidRDefault="00061132" w:rsidP="009923FD">
      <w:pPr>
        <w:numPr>
          <w:ilvl w:val="1"/>
          <w:numId w:val="21"/>
        </w:numPr>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Vinculam este registro de preços</w:t>
      </w:r>
      <w:r w:rsidR="00AC3A76" w:rsidRPr="00AC3A76">
        <w:rPr>
          <w:rFonts w:ascii="Arial Narrow" w:hAnsi="Arial Narrow"/>
          <w:sz w:val="24"/>
          <w:szCs w:val="24"/>
          <w:lang w:eastAsia="ar-SA"/>
        </w:rPr>
        <w:t xml:space="preserve">, independentemente de transcrição: </w:t>
      </w:r>
    </w:p>
    <w:p w:rsidR="00AC3A76" w:rsidRPr="00AC3A76" w:rsidRDefault="00AC3A76" w:rsidP="009923FD">
      <w:pPr>
        <w:numPr>
          <w:ilvl w:val="2"/>
          <w:numId w:val="21"/>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Termo de Referência;</w:t>
      </w:r>
    </w:p>
    <w:p w:rsidR="00AC3A76" w:rsidRPr="00AC3A76" w:rsidRDefault="00AC3A76" w:rsidP="009923FD">
      <w:pPr>
        <w:numPr>
          <w:ilvl w:val="2"/>
          <w:numId w:val="21"/>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Edital da Licitação;</w:t>
      </w:r>
    </w:p>
    <w:p w:rsidR="00AC3A76" w:rsidRPr="00AC3A76" w:rsidRDefault="00061132" w:rsidP="009923FD">
      <w:pPr>
        <w:numPr>
          <w:ilvl w:val="2"/>
          <w:numId w:val="21"/>
        </w:numPr>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A Proposta do fornecedor</w:t>
      </w:r>
      <w:r w:rsidR="00AC3A76" w:rsidRPr="00AC3A76">
        <w:rPr>
          <w:rFonts w:ascii="Arial Narrow" w:hAnsi="Arial Narrow"/>
          <w:sz w:val="24"/>
          <w:szCs w:val="24"/>
          <w:lang w:eastAsia="ar-SA"/>
        </w:rPr>
        <w:t>;</w:t>
      </w:r>
    </w:p>
    <w:p w:rsidR="00AC3A76" w:rsidRDefault="00AC3A76" w:rsidP="009923FD">
      <w:pPr>
        <w:numPr>
          <w:ilvl w:val="2"/>
          <w:numId w:val="21"/>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Eventuais anexos dos documentos supracitados.</w:t>
      </w:r>
    </w:p>
    <w:p w:rsidR="00AC3A76" w:rsidRPr="00AC3A76" w:rsidRDefault="00AC3A76" w:rsidP="00AC3A76">
      <w:pPr>
        <w:suppressAutoHyphens/>
        <w:autoSpaceDN w:val="0"/>
        <w:spacing w:after="0" w:line="240" w:lineRule="auto"/>
        <w:ind w:left="1080"/>
        <w:jc w:val="both"/>
        <w:rPr>
          <w:rFonts w:ascii="Arial Narrow" w:hAnsi="Arial Narrow"/>
          <w:sz w:val="24"/>
          <w:szCs w:val="24"/>
          <w:lang w:eastAsia="ar-SA"/>
        </w:rPr>
      </w:pPr>
    </w:p>
    <w:p w:rsidR="00AC3A76" w:rsidRPr="00AC3A76" w:rsidRDefault="00AC3A76" w:rsidP="00AC3A76">
      <w:pPr>
        <w:shd w:val="clear" w:color="auto" w:fill="D9D9D9" w:themeFill="background1" w:themeFillShade="D9"/>
        <w:autoSpaceDN w:val="0"/>
        <w:spacing w:after="0" w:line="240" w:lineRule="auto"/>
        <w:rPr>
          <w:rFonts w:ascii="Arial Narrow" w:eastAsia="Times New Roman" w:hAnsi="Arial Narrow"/>
          <w:b/>
          <w:bCs/>
          <w:sz w:val="24"/>
          <w:szCs w:val="24"/>
        </w:rPr>
      </w:pPr>
      <w:r w:rsidRPr="00AC3A76">
        <w:rPr>
          <w:rFonts w:ascii="Arial Narrow" w:eastAsia="Times New Roman" w:hAnsi="Arial Narrow"/>
          <w:b/>
          <w:bCs/>
          <w:sz w:val="24"/>
          <w:szCs w:val="24"/>
        </w:rPr>
        <w:t xml:space="preserve">CLÁUSULA SEGUNDA – </w:t>
      </w:r>
      <w:r w:rsidR="00061132">
        <w:rPr>
          <w:rFonts w:ascii="Arial Narrow" w:eastAsia="Times New Roman" w:hAnsi="Arial Narrow"/>
          <w:b/>
          <w:bCs/>
          <w:sz w:val="24"/>
          <w:szCs w:val="24"/>
        </w:rPr>
        <w:t>DA VALIDADE</w:t>
      </w:r>
    </w:p>
    <w:p w:rsidR="00AC3A76" w:rsidRPr="00AC3A76" w:rsidRDefault="00AC3A76" w:rsidP="00AC3A76">
      <w:pPr>
        <w:autoSpaceDN w:val="0"/>
        <w:spacing w:after="0" w:line="240" w:lineRule="auto"/>
        <w:rPr>
          <w:rFonts w:ascii="Arial Narrow" w:eastAsia="Times New Roman" w:hAnsi="Arial Narrow"/>
          <w:sz w:val="24"/>
          <w:szCs w:val="24"/>
        </w:rPr>
      </w:pPr>
    </w:p>
    <w:p w:rsidR="00AC3A76" w:rsidRPr="00061132" w:rsidRDefault="008C508C" w:rsidP="00061132">
      <w:pPr>
        <w:autoSpaceDN w:val="0"/>
        <w:spacing w:after="240" w:line="240" w:lineRule="auto"/>
        <w:jc w:val="both"/>
        <w:rPr>
          <w:rFonts w:ascii="Arial Narrow" w:eastAsia="Times New Roman" w:hAnsi="Arial Narrow"/>
          <w:sz w:val="24"/>
          <w:szCs w:val="24"/>
          <w:lang w:eastAsia="pt-BR"/>
        </w:rPr>
      </w:pPr>
      <w:r w:rsidRPr="00061132">
        <w:rPr>
          <w:rFonts w:ascii="Arial Narrow" w:eastAsia="Times New Roman" w:hAnsi="Arial Narrow"/>
          <w:sz w:val="24"/>
          <w:szCs w:val="24"/>
          <w:lang w:eastAsia="pt-BR"/>
        </w:rPr>
        <w:t>2.1</w:t>
      </w:r>
      <w:r w:rsidRPr="00314C1C">
        <w:rPr>
          <w:rFonts w:ascii="Arial Narrow" w:eastAsia="Times New Roman" w:hAnsi="Arial Narrow"/>
          <w:sz w:val="24"/>
          <w:szCs w:val="24"/>
          <w:lang w:eastAsia="pt-BR"/>
        </w:rPr>
        <w:t xml:space="preserve"> - O prazo de validade desta Ata de Registro de Preço é de </w:t>
      </w:r>
      <w:r w:rsidR="00061132">
        <w:rPr>
          <w:rFonts w:ascii="Arial Narrow" w:eastAsia="Times New Roman" w:hAnsi="Arial Narrow"/>
          <w:sz w:val="24"/>
          <w:szCs w:val="24"/>
          <w:lang w:eastAsia="pt-BR"/>
        </w:rPr>
        <w:t>1 (um) ano</w:t>
      </w:r>
      <w:r w:rsidRPr="00314C1C">
        <w:rPr>
          <w:rFonts w:ascii="Arial Narrow" w:eastAsia="Times New Roman" w:hAnsi="Arial Narrow"/>
          <w:sz w:val="24"/>
          <w:szCs w:val="24"/>
          <w:lang w:eastAsia="pt-BR"/>
        </w:rPr>
        <w:t>, a co</w:t>
      </w:r>
      <w:r w:rsidR="00061132">
        <w:rPr>
          <w:rFonts w:ascii="Arial Narrow" w:eastAsia="Times New Roman" w:hAnsi="Arial Narrow"/>
          <w:sz w:val="24"/>
          <w:szCs w:val="24"/>
          <w:lang w:eastAsia="pt-BR"/>
        </w:rPr>
        <w:t>ntar de XX/XX/XXXX a XX/XX/XXXX,</w:t>
      </w:r>
      <w:r w:rsidR="00061132" w:rsidRPr="00061132">
        <w:t xml:space="preserve"> </w:t>
      </w:r>
      <w:r w:rsidR="00061132" w:rsidRPr="00061132">
        <w:rPr>
          <w:rFonts w:ascii="Arial Narrow" w:eastAsia="Times New Roman" w:hAnsi="Arial Narrow"/>
          <w:sz w:val="24"/>
          <w:szCs w:val="24"/>
          <w:lang w:eastAsia="pt-BR"/>
        </w:rPr>
        <w:t>pode</w:t>
      </w:r>
      <w:r w:rsidR="00061132">
        <w:rPr>
          <w:rFonts w:ascii="Arial Narrow" w:eastAsia="Times New Roman" w:hAnsi="Arial Narrow"/>
          <w:sz w:val="24"/>
          <w:szCs w:val="24"/>
          <w:lang w:eastAsia="pt-BR"/>
        </w:rPr>
        <w:t xml:space="preserve">ndo </w:t>
      </w:r>
      <w:r w:rsidR="00061132" w:rsidRPr="00061132">
        <w:rPr>
          <w:rFonts w:ascii="Arial Narrow" w:eastAsia="Times New Roman" w:hAnsi="Arial Narrow"/>
          <w:sz w:val="24"/>
          <w:szCs w:val="24"/>
          <w:lang w:eastAsia="pt-BR"/>
        </w:rPr>
        <w:t>ser prorrogado, por</w:t>
      </w:r>
      <w:r w:rsidR="00061132">
        <w:rPr>
          <w:rFonts w:ascii="Arial Narrow" w:eastAsia="Times New Roman" w:hAnsi="Arial Narrow"/>
          <w:sz w:val="24"/>
          <w:szCs w:val="24"/>
          <w:lang w:eastAsia="pt-BR"/>
        </w:rPr>
        <w:t xml:space="preserve"> </w:t>
      </w:r>
      <w:r w:rsidR="00061132" w:rsidRPr="00061132">
        <w:rPr>
          <w:rFonts w:ascii="Arial Narrow" w:eastAsia="Times New Roman" w:hAnsi="Arial Narrow"/>
          <w:sz w:val="24"/>
          <w:szCs w:val="24"/>
          <w:lang w:eastAsia="pt-BR"/>
        </w:rPr>
        <w:t>igual período, desde que comprovado o preço vantajo</w:t>
      </w:r>
      <w:r w:rsidR="00061132">
        <w:rPr>
          <w:rFonts w:ascii="Arial Narrow" w:eastAsia="Times New Roman" w:hAnsi="Arial Narrow"/>
          <w:sz w:val="24"/>
          <w:szCs w:val="24"/>
          <w:lang w:eastAsia="pt-BR"/>
        </w:rPr>
        <w:t>so, conforme descrito no art. 49</w:t>
      </w:r>
      <w:r w:rsidR="00061132" w:rsidRPr="00061132">
        <w:rPr>
          <w:rFonts w:ascii="Arial Narrow" w:eastAsia="Times New Roman" w:hAnsi="Arial Narrow"/>
          <w:sz w:val="24"/>
          <w:szCs w:val="24"/>
          <w:lang w:eastAsia="pt-BR"/>
        </w:rPr>
        <w:t xml:space="preserve"> </w:t>
      </w:r>
      <w:r w:rsidR="00061132">
        <w:rPr>
          <w:rFonts w:ascii="Arial Narrow" w:eastAsia="Times New Roman" w:hAnsi="Arial Narrow"/>
          <w:sz w:val="24"/>
          <w:szCs w:val="24"/>
          <w:lang w:eastAsia="pt-BR"/>
        </w:rPr>
        <w:t>do Decreto Municipal nº 027/2023</w:t>
      </w:r>
      <w:r w:rsidR="00061132" w:rsidRPr="00061132">
        <w:rPr>
          <w:rFonts w:ascii="Arial Narrow" w:eastAsia="Times New Roman" w:hAnsi="Arial Narrow"/>
          <w:sz w:val="24"/>
          <w:szCs w:val="24"/>
          <w:lang w:eastAsia="pt-BR"/>
        </w:rPr>
        <w:t>.</w:t>
      </w:r>
    </w:p>
    <w:p w:rsidR="00AC3A76" w:rsidRPr="00AC3A76" w:rsidRDefault="00AC3A76" w:rsidP="00AC3A76">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AC3A76">
        <w:rPr>
          <w:rFonts w:ascii="Arial Narrow" w:eastAsia="Times New Roman" w:hAnsi="Arial Narrow"/>
          <w:b/>
          <w:bCs/>
          <w:sz w:val="24"/>
          <w:szCs w:val="24"/>
          <w:lang w:eastAsia="pt-BR"/>
        </w:rPr>
        <w:t xml:space="preserve">CLÁUSULA TERCEIRA – </w:t>
      </w:r>
      <w:r w:rsidR="00061132">
        <w:rPr>
          <w:rFonts w:ascii="Arial Narrow" w:eastAsia="Times New Roman" w:hAnsi="Arial Narrow"/>
          <w:b/>
          <w:bCs/>
          <w:sz w:val="24"/>
          <w:szCs w:val="24"/>
          <w:lang w:eastAsia="pt-BR"/>
        </w:rPr>
        <w:t>DOS PREÇOS REGISTRADOS</w:t>
      </w:r>
    </w:p>
    <w:p w:rsidR="00AC3A76" w:rsidRPr="00AC3A76" w:rsidRDefault="00AC3A76" w:rsidP="00AC3A76">
      <w:pPr>
        <w:autoSpaceDN w:val="0"/>
        <w:spacing w:after="0" w:line="240" w:lineRule="auto"/>
        <w:rPr>
          <w:rFonts w:ascii="Arial Narrow" w:eastAsia="Times New Roman" w:hAnsi="Arial Narrow"/>
          <w:b/>
          <w:bCs/>
          <w:sz w:val="24"/>
          <w:szCs w:val="24"/>
          <w:lang w:eastAsia="pt-BR"/>
        </w:rPr>
      </w:pPr>
    </w:p>
    <w:p w:rsidR="00AC3A76" w:rsidRPr="00AC3A76" w:rsidRDefault="00AC3A76" w:rsidP="00AC3A76">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 xml:space="preserve">3.1. </w:t>
      </w:r>
      <w:r w:rsidR="00061132" w:rsidRPr="00061132">
        <w:rPr>
          <w:rFonts w:ascii="Arial Narrow" w:eastAsia="Times New Roman" w:hAnsi="Arial Narrow"/>
          <w:sz w:val="24"/>
          <w:szCs w:val="24"/>
          <w:lang w:eastAsia="pt-BR"/>
        </w:rPr>
        <w:t>Dão-se ao valor total registrado de R$ ................(.................................................), conforme valores unitários previstos no item 1.2.</w:t>
      </w:r>
    </w:p>
    <w:p w:rsidR="00AC3A76" w:rsidRPr="00AC3A76" w:rsidRDefault="00AC3A76" w:rsidP="00AC3A76">
      <w:pPr>
        <w:autoSpaceDN w:val="0"/>
        <w:spacing w:after="0" w:line="240" w:lineRule="auto"/>
        <w:jc w:val="both"/>
        <w:rPr>
          <w:rFonts w:ascii="Arial Narrow" w:eastAsia="Times New Roman" w:hAnsi="Arial Narrow"/>
          <w:b/>
          <w:sz w:val="24"/>
          <w:szCs w:val="24"/>
          <w:lang w:eastAsia="pt-BR"/>
        </w:rPr>
      </w:pPr>
    </w:p>
    <w:p w:rsidR="00AC3A76" w:rsidRDefault="00AC3A76" w:rsidP="00AC3A76">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F576EF">
        <w:rPr>
          <w:rFonts w:ascii="Arial Narrow" w:eastAsia="Times New Roman" w:hAnsi="Arial Narrow"/>
          <w:sz w:val="24"/>
          <w:szCs w:val="24"/>
          <w:lang w:eastAsia="pt-BR"/>
        </w:rPr>
        <w:t>.</w:t>
      </w:r>
    </w:p>
    <w:p w:rsidR="00F576EF" w:rsidRDefault="00F576EF" w:rsidP="00AC3A76">
      <w:pPr>
        <w:autoSpaceDN w:val="0"/>
        <w:spacing w:after="0" w:line="240" w:lineRule="auto"/>
        <w:jc w:val="both"/>
        <w:rPr>
          <w:rFonts w:ascii="Arial Narrow" w:eastAsia="Times New Roman" w:hAnsi="Arial Narrow"/>
          <w:sz w:val="24"/>
          <w:szCs w:val="24"/>
          <w:lang w:eastAsia="pt-BR"/>
        </w:rPr>
      </w:pPr>
    </w:p>
    <w:p w:rsidR="00061132" w:rsidRDefault="00F576EF" w:rsidP="00F576EF">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sidRPr="00F576EF">
        <w:rPr>
          <w:rFonts w:ascii="Arial Narrow" w:eastAsia="Times New Roman" w:hAnsi="Arial Narrow"/>
          <w:b/>
          <w:sz w:val="24"/>
          <w:szCs w:val="24"/>
          <w:lang w:eastAsia="pt-BR"/>
        </w:rPr>
        <w:t xml:space="preserve">CLAUSULA QUARTA </w:t>
      </w:r>
      <w:r w:rsidR="00061132">
        <w:rPr>
          <w:rFonts w:ascii="Arial Narrow" w:eastAsia="Times New Roman" w:hAnsi="Arial Narrow"/>
          <w:b/>
          <w:sz w:val="24"/>
          <w:szCs w:val="24"/>
          <w:lang w:eastAsia="pt-BR"/>
        </w:rPr>
        <w:t>–</w:t>
      </w:r>
      <w:r w:rsidR="00061132" w:rsidRPr="00061132">
        <w:t xml:space="preserve"> </w:t>
      </w:r>
      <w:r w:rsidR="00061132" w:rsidRPr="00061132">
        <w:rPr>
          <w:rFonts w:ascii="Arial Narrow" w:eastAsia="Times New Roman" w:hAnsi="Arial Narrow"/>
          <w:b/>
          <w:sz w:val="24"/>
          <w:szCs w:val="24"/>
          <w:lang w:eastAsia="pt-BR"/>
        </w:rPr>
        <w:t>DA ADESÃO À ATA DE REGISTRO DE PREÇOS</w:t>
      </w:r>
    </w:p>
    <w:p w:rsidR="00061132" w:rsidRDefault="00061132" w:rsidP="00061132">
      <w:pPr>
        <w:autoSpaceDN w:val="0"/>
        <w:spacing w:after="0" w:line="240" w:lineRule="auto"/>
        <w:jc w:val="both"/>
        <w:rPr>
          <w:rFonts w:ascii="Arial Narrow" w:eastAsia="Times New Roman" w:hAnsi="Arial Narrow"/>
          <w:b/>
          <w:sz w:val="24"/>
          <w:szCs w:val="24"/>
          <w:lang w:eastAsia="pt-BR"/>
        </w:rPr>
      </w:pPr>
    </w:p>
    <w:p w:rsidR="00061132" w:rsidRDefault="00061132" w:rsidP="00061132">
      <w:pPr>
        <w:autoSpaceDN w:val="0"/>
        <w:spacing w:after="0" w:line="240" w:lineRule="auto"/>
        <w:jc w:val="both"/>
        <w:rPr>
          <w:rFonts w:ascii="Arial Narrow" w:eastAsia="Times New Roman" w:hAnsi="Arial Narrow"/>
          <w:sz w:val="24"/>
          <w:szCs w:val="24"/>
          <w:lang w:eastAsia="pt-BR"/>
        </w:rPr>
      </w:pPr>
      <w:r w:rsidRPr="00061132">
        <w:rPr>
          <w:rFonts w:ascii="Arial Narrow" w:eastAsia="Times New Roman" w:hAnsi="Arial Narrow"/>
          <w:sz w:val="24"/>
          <w:szCs w:val="24"/>
          <w:lang w:eastAsia="pt-BR"/>
        </w:rPr>
        <w:t>4.1. A ata de registro de preços, durante sua validade, poderá ser utilizada por qualquer</w:t>
      </w:r>
      <w:r>
        <w:rPr>
          <w:rFonts w:ascii="Arial Narrow" w:eastAsia="Times New Roman" w:hAnsi="Arial Narrow"/>
          <w:sz w:val="24"/>
          <w:szCs w:val="24"/>
          <w:lang w:eastAsia="pt-BR"/>
        </w:rPr>
        <w:t xml:space="preserve"> </w:t>
      </w:r>
      <w:r w:rsidRPr="00061132">
        <w:rPr>
          <w:rFonts w:ascii="Arial Narrow" w:eastAsia="Times New Roman" w:hAnsi="Arial Narrow"/>
          <w:sz w:val="24"/>
          <w:szCs w:val="24"/>
          <w:lang w:eastAsia="pt-BR"/>
        </w:rPr>
        <w:t>órgão ou entidade da administração pública que não tenha participado do certame</w:t>
      </w:r>
      <w:r>
        <w:rPr>
          <w:rFonts w:ascii="Arial Narrow" w:eastAsia="Times New Roman" w:hAnsi="Arial Narrow"/>
          <w:sz w:val="24"/>
          <w:szCs w:val="24"/>
          <w:lang w:eastAsia="pt-BR"/>
        </w:rPr>
        <w:t xml:space="preserve"> </w:t>
      </w:r>
      <w:r w:rsidRPr="00061132">
        <w:rPr>
          <w:rFonts w:ascii="Arial Narrow" w:eastAsia="Times New Roman" w:hAnsi="Arial Narrow"/>
          <w:sz w:val="24"/>
          <w:szCs w:val="24"/>
          <w:lang w:eastAsia="pt-BR"/>
        </w:rPr>
        <w:t>licitatório, mediante anuência do órgão gerenciador, desde que devidamente justificada a</w:t>
      </w:r>
      <w:r>
        <w:rPr>
          <w:rFonts w:ascii="Arial Narrow" w:eastAsia="Times New Roman" w:hAnsi="Arial Narrow"/>
          <w:sz w:val="24"/>
          <w:szCs w:val="24"/>
          <w:lang w:eastAsia="pt-BR"/>
        </w:rPr>
        <w:t xml:space="preserve"> </w:t>
      </w:r>
      <w:r w:rsidRPr="00061132">
        <w:rPr>
          <w:rFonts w:ascii="Arial Narrow" w:eastAsia="Times New Roman" w:hAnsi="Arial Narrow"/>
          <w:sz w:val="24"/>
          <w:szCs w:val="24"/>
          <w:lang w:eastAsia="pt-BR"/>
        </w:rPr>
        <w:t xml:space="preserve">vantagem e respeitadas, no que couber, as condições e as regras estabelecidas </w:t>
      </w:r>
      <w:r>
        <w:rPr>
          <w:rFonts w:ascii="Arial Narrow" w:eastAsia="Times New Roman" w:hAnsi="Arial Narrow"/>
          <w:sz w:val="24"/>
          <w:szCs w:val="24"/>
          <w:lang w:eastAsia="pt-BR"/>
        </w:rPr>
        <w:t xml:space="preserve">no Art. 54 do Decreto </w:t>
      </w:r>
      <w:r w:rsidR="00162D04">
        <w:rPr>
          <w:rFonts w:ascii="Arial Narrow" w:eastAsia="Times New Roman" w:hAnsi="Arial Narrow"/>
          <w:sz w:val="24"/>
          <w:szCs w:val="24"/>
          <w:lang w:eastAsia="pt-BR"/>
        </w:rPr>
        <w:t xml:space="preserve">Municipal </w:t>
      </w:r>
      <w:r>
        <w:rPr>
          <w:rFonts w:ascii="Arial Narrow" w:eastAsia="Times New Roman" w:hAnsi="Arial Narrow"/>
          <w:sz w:val="24"/>
          <w:szCs w:val="24"/>
          <w:lang w:eastAsia="pt-BR"/>
        </w:rPr>
        <w:t>nº 027/2023</w:t>
      </w:r>
      <w:r w:rsidRPr="00061132">
        <w:rPr>
          <w:rFonts w:ascii="Arial Narrow" w:eastAsia="Times New Roman" w:hAnsi="Arial Narrow"/>
          <w:sz w:val="24"/>
          <w:szCs w:val="24"/>
          <w:lang w:eastAsia="pt-BR"/>
        </w:rPr>
        <w:t>.</w:t>
      </w:r>
    </w:p>
    <w:p w:rsidR="00061132" w:rsidRDefault="00061132" w:rsidP="00061132">
      <w:pPr>
        <w:autoSpaceDN w:val="0"/>
        <w:spacing w:after="0" w:line="240" w:lineRule="auto"/>
        <w:jc w:val="both"/>
        <w:rPr>
          <w:rFonts w:ascii="Arial Narrow" w:eastAsia="Times New Roman" w:hAnsi="Arial Narrow"/>
          <w:b/>
          <w:sz w:val="24"/>
          <w:szCs w:val="24"/>
          <w:lang w:eastAsia="pt-BR"/>
        </w:rPr>
      </w:pPr>
    </w:p>
    <w:p w:rsidR="00F576EF" w:rsidRPr="00F576EF" w:rsidRDefault="00162D04" w:rsidP="00F576EF">
      <w:pPr>
        <w:shd w:val="clear" w:color="auto" w:fill="D9D9D9" w:themeFill="background1" w:themeFillShade="D9"/>
        <w:autoSpaceDN w:val="0"/>
        <w:spacing w:after="0" w:line="240" w:lineRule="auto"/>
        <w:jc w:val="both"/>
        <w:rPr>
          <w:rFonts w:ascii="Arial Narrow" w:eastAsiaTheme="minorHAnsi" w:hAnsi="Arial Narrow"/>
          <w:b/>
          <w:bCs/>
          <w:sz w:val="24"/>
          <w:szCs w:val="24"/>
        </w:rPr>
      </w:pPr>
      <w:r>
        <w:rPr>
          <w:rFonts w:ascii="Arial Narrow" w:eastAsia="Times New Roman" w:hAnsi="Arial Narrow"/>
          <w:b/>
          <w:sz w:val="24"/>
          <w:szCs w:val="24"/>
          <w:lang w:eastAsia="pt-BR"/>
        </w:rPr>
        <w:t xml:space="preserve">CLAUSULA QUINTA - </w:t>
      </w:r>
      <w:r w:rsidR="00F576EF" w:rsidRPr="00F576EF">
        <w:rPr>
          <w:rFonts w:ascii="Arial Narrow" w:eastAsiaTheme="minorHAnsi" w:hAnsi="Arial Narrow"/>
          <w:b/>
          <w:bCs/>
          <w:sz w:val="24"/>
          <w:szCs w:val="24"/>
        </w:rPr>
        <w:t>MODELO DE EXECUÇÃO DO OBJETO:</w:t>
      </w:r>
    </w:p>
    <w:p w:rsidR="00F576EF" w:rsidRDefault="00F576EF" w:rsidP="00F576EF">
      <w:pPr>
        <w:spacing w:after="0" w:line="240" w:lineRule="auto"/>
        <w:contextualSpacing/>
        <w:rPr>
          <w:rFonts w:ascii="Arial Narrow" w:eastAsiaTheme="minorHAnsi" w:hAnsi="Arial Narrow" w:cstheme="minorBidi"/>
          <w:b/>
          <w:sz w:val="24"/>
          <w:szCs w:val="24"/>
        </w:rPr>
      </w:pPr>
    </w:p>
    <w:p w:rsidR="0008478F" w:rsidRDefault="0008478F" w:rsidP="009923FD">
      <w:pPr>
        <w:pStyle w:val="PargrafodaLista"/>
        <w:numPr>
          <w:ilvl w:val="1"/>
          <w:numId w:val="30"/>
        </w:numPr>
        <w:spacing w:after="0" w:line="240" w:lineRule="auto"/>
        <w:jc w:val="both"/>
        <w:rPr>
          <w:rFonts w:ascii="Arial Narrow" w:hAnsi="Arial Narrow"/>
          <w:b/>
          <w:sz w:val="24"/>
          <w:szCs w:val="24"/>
        </w:rPr>
      </w:pPr>
      <w:r w:rsidRPr="0008478F">
        <w:rPr>
          <w:rFonts w:ascii="Arial Narrow" w:hAnsi="Arial Narrow"/>
          <w:b/>
          <w:sz w:val="24"/>
          <w:szCs w:val="24"/>
        </w:rPr>
        <w:t>Condições de entrega.</w:t>
      </w:r>
    </w:p>
    <w:p w:rsidR="0008478F" w:rsidRPr="0008478F" w:rsidRDefault="0008478F" w:rsidP="009923FD">
      <w:pPr>
        <w:pStyle w:val="PargrafodaLista"/>
        <w:numPr>
          <w:ilvl w:val="2"/>
          <w:numId w:val="30"/>
        </w:numPr>
        <w:spacing w:after="0" w:line="240" w:lineRule="auto"/>
        <w:jc w:val="both"/>
        <w:rPr>
          <w:rFonts w:ascii="Arial Narrow" w:hAnsi="Arial Narrow"/>
          <w:b/>
          <w:sz w:val="24"/>
          <w:szCs w:val="24"/>
        </w:rPr>
      </w:pPr>
      <w:r w:rsidRPr="0008478F">
        <w:rPr>
          <w:rFonts w:ascii="Arial Narrow" w:eastAsia="Times New Roman" w:hAnsi="Arial Narrow" w:cs="Times New Roman"/>
          <w:sz w:val="24"/>
          <w:szCs w:val="24"/>
          <w:lang w:eastAsia="pt-BR"/>
        </w:rPr>
        <w:t>O fornecimento será parcelado de acordo com a necessidade do órgão.</w:t>
      </w:r>
    </w:p>
    <w:p w:rsidR="0008478F" w:rsidRDefault="0008478F" w:rsidP="0008478F">
      <w:pPr>
        <w:pStyle w:val="PargrafodaLista"/>
        <w:spacing w:after="0" w:line="240" w:lineRule="auto"/>
        <w:jc w:val="both"/>
        <w:rPr>
          <w:rFonts w:ascii="Arial Narrow" w:hAnsi="Arial Narrow"/>
          <w:b/>
          <w:sz w:val="24"/>
          <w:szCs w:val="24"/>
        </w:rPr>
      </w:pPr>
    </w:p>
    <w:p w:rsidR="0008478F" w:rsidRDefault="0008478F" w:rsidP="009923FD">
      <w:pPr>
        <w:pStyle w:val="PargrafodaLista"/>
        <w:numPr>
          <w:ilvl w:val="2"/>
          <w:numId w:val="30"/>
        </w:numPr>
        <w:spacing w:after="0" w:line="240" w:lineRule="auto"/>
        <w:ind w:left="0" w:firstLine="0"/>
        <w:jc w:val="both"/>
        <w:rPr>
          <w:rFonts w:ascii="Arial Narrow" w:hAnsi="Arial Narrow"/>
          <w:b/>
          <w:sz w:val="24"/>
          <w:szCs w:val="24"/>
        </w:rPr>
      </w:pPr>
      <w:r w:rsidRPr="0008478F">
        <w:rPr>
          <w:rFonts w:ascii="Arial Narrow" w:eastAsia="Times New Roman" w:hAnsi="Arial Narrow" w:cs="Times New Roman"/>
          <w:sz w:val="24"/>
          <w:szCs w:val="24"/>
          <w:lang w:eastAsia="pt-BR"/>
        </w:rPr>
        <w:t>O prazo de validade na data da entrega dos produtos não poderá ser inferior à metade do prazo total recomendado pelo fabricante, sendo esses produtos de boa qualidade, lacrados, livres de sujidades;</w:t>
      </w:r>
    </w:p>
    <w:p w:rsidR="0008478F" w:rsidRPr="0008478F" w:rsidRDefault="0008478F" w:rsidP="0008478F">
      <w:pPr>
        <w:pStyle w:val="PargrafodaLista"/>
        <w:rPr>
          <w:rFonts w:ascii="Arial Narrow" w:eastAsia="Times New Roman" w:hAnsi="Arial Narrow" w:cs="Times New Roman"/>
          <w:sz w:val="24"/>
          <w:szCs w:val="24"/>
          <w:lang w:eastAsia="pt-BR"/>
        </w:rPr>
      </w:pPr>
    </w:p>
    <w:p w:rsidR="0008478F" w:rsidRDefault="0008478F" w:rsidP="009923FD">
      <w:pPr>
        <w:pStyle w:val="PargrafodaLista"/>
        <w:numPr>
          <w:ilvl w:val="2"/>
          <w:numId w:val="30"/>
        </w:numPr>
        <w:spacing w:after="0" w:line="240" w:lineRule="auto"/>
        <w:ind w:left="0" w:firstLine="0"/>
        <w:jc w:val="both"/>
        <w:rPr>
          <w:rFonts w:ascii="Arial Narrow" w:hAnsi="Arial Narrow"/>
          <w:b/>
          <w:sz w:val="24"/>
          <w:szCs w:val="24"/>
        </w:rPr>
      </w:pPr>
      <w:r w:rsidRPr="0008478F">
        <w:rPr>
          <w:rFonts w:ascii="Arial Narrow" w:eastAsia="Times New Roman" w:hAnsi="Arial Narrow" w:cs="Times New Roman"/>
          <w:sz w:val="24"/>
          <w:szCs w:val="24"/>
          <w:lang w:eastAsia="pt-BR"/>
        </w:rPr>
        <w:t xml:space="preserve">A requisição dos produtos será feita no dia anterior o dia da entrega. Os produtos deverão ser entregues impreterivelmente no horário agendado entre 08h00min as 09h00min, pois se tratam de item para consumo imediato.   </w:t>
      </w:r>
    </w:p>
    <w:p w:rsidR="0008478F" w:rsidRPr="0008478F" w:rsidRDefault="0008478F" w:rsidP="0008478F">
      <w:pPr>
        <w:pStyle w:val="PargrafodaLista"/>
        <w:rPr>
          <w:rFonts w:ascii="Arial Narrow" w:eastAsia="Times New Roman" w:hAnsi="Arial Narrow" w:cs="Times New Roman"/>
          <w:sz w:val="24"/>
          <w:szCs w:val="24"/>
          <w:lang w:eastAsia="pt-BR"/>
        </w:rPr>
      </w:pPr>
    </w:p>
    <w:p w:rsidR="0008478F" w:rsidRDefault="0008478F" w:rsidP="009923FD">
      <w:pPr>
        <w:pStyle w:val="PargrafodaLista"/>
        <w:numPr>
          <w:ilvl w:val="2"/>
          <w:numId w:val="30"/>
        </w:numPr>
        <w:spacing w:after="0" w:line="240" w:lineRule="auto"/>
        <w:ind w:left="0" w:firstLine="0"/>
        <w:jc w:val="both"/>
        <w:rPr>
          <w:rFonts w:ascii="Arial Narrow" w:hAnsi="Arial Narrow"/>
          <w:b/>
          <w:sz w:val="24"/>
          <w:szCs w:val="24"/>
        </w:rPr>
      </w:pPr>
      <w:r w:rsidRPr="0008478F">
        <w:rPr>
          <w:rFonts w:ascii="Arial Narrow" w:eastAsia="Times New Roman" w:hAnsi="Arial Narrow" w:cs="Times New Roman"/>
          <w:sz w:val="24"/>
          <w:szCs w:val="24"/>
          <w:lang w:eastAsia="pt-BR"/>
        </w:rPr>
        <w:t>Poderá haver mais de uma requisição diária, sendo os demais horários de entrega agendados entre as partes.</w:t>
      </w:r>
    </w:p>
    <w:p w:rsidR="0008478F" w:rsidRPr="0008478F" w:rsidRDefault="0008478F" w:rsidP="0008478F">
      <w:pPr>
        <w:pStyle w:val="PargrafodaLista"/>
        <w:rPr>
          <w:rFonts w:ascii="Arial Narrow" w:eastAsia="Times New Roman" w:hAnsi="Arial Narrow" w:cs="Times New Roman"/>
          <w:sz w:val="24"/>
          <w:szCs w:val="24"/>
          <w:lang w:eastAsia="pt-BR"/>
        </w:rPr>
      </w:pPr>
    </w:p>
    <w:p w:rsidR="0008478F" w:rsidRDefault="0008478F" w:rsidP="009923FD">
      <w:pPr>
        <w:pStyle w:val="PargrafodaLista"/>
        <w:numPr>
          <w:ilvl w:val="2"/>
          <w:numId w:val="30"/>
        </w:numPr>
        <w:spacing w:after="0" w:line="240" w:lineRule="auto"/>
        <w:ind w:left="0" w:firstLine="0"/>
        <w:jc w:val="both"/>
        <w:rPr>
          <w:rFonts w:ascii="Arial Narrow" w:hAnsi="Arial Narrow"/>
          <w:b/>
          <w:sz w:val="24"/>
          <w:szCs w:val="24"/>
        </w:rPr>
      </w:pPr>
      <w:r w:rsidRPr="0008478F">
        <w:rPr>
          <w:rFonts w:ascii="Arial Narrow" w:eastAsia="Times New Roman" w:hAnsi="Arial Narrow" w:cs="Times New Roman"/>
          <w:sz w:val="24"/>
          <w:szCs w:val="24"/>
          <w:lang w:eastAsia="pt-BR"/>
        </w:rPr>
        <w:t xml:space="preserve">Os produtos referentes aos itens 02, 03, 04, 05, 06, 07, 08 e 09 deverão ser frescos, ter sido feito no mesmo dia da entrega.  </w:t>
      </w:r>
    </w:p>
    <w:p w:rsidR="0008478F" w:rsidRPr="0008478F" w:rsidRDefault="0008478F" w:rsidP="0008478F">
      <w:pPr>
        <w:pStyle w:val="PargrafodaLista"/>
        <w:rPr>
          <w:rFonts w:ascii="Arial Narrow" w:eastAsia="Times New Roman" w:hAnsi="Arial Narrow" w:cs="Times New Roman"/>
          <w:sz w:val="24"/>
          <w:szCs w:val="24"/>
          <w:lang w:eastAsia="pt-BR"/>
        </w:rPr>
      </w:pPr>
    </w:p>
    <w:p w:rsidR="0008478F" w:rsidRPr="0008478F" w:rsidRDefault="0008478F" w:rsidP="009923FD">
      <w:pPr>
        <w:pStyle w:val="PargrafodaLista"/>
        <w:numPr>
          <w:ilvl w:val="2"/>
          <w:numId w:val="30"/>
        </w:numPr>
        <w:spacing w:after="0" w:line="240" w:lineRule="auto"/>
        <w:ind w:left="0" w:firstLine="0"/>
        <w:jc w:val="both"/>
        <w:rPr>
          <w:rFonts w:ascii="Arial Narrow" w:hAnsi="Arial Narrow"/>
          <w:b/>
          <w:sz w:val="24"/>
          <w:szCs w:val="24"/>
        </w:rPr>
      </w:pPr>
      <w:r w:rsidRPr="0008478F">
        <w:rPr>
          <w:rFonts w:ascii="Arial Narrow" w:eastAsia="Times New Roman" w:hAnsi="Arial Narrow" w:cs="Times New Roman"/>
          <w:sz w:val="24"/>
          <w:szCs w:val="24"/>
          <w:lang w:eastAsia="pt-BR"/>
        </w:rPr>
        <w:t>Os produtos deverão ser entregues nos horários e locais designados pelas Secretarias Requisitantes, nos endereços:</w:t>
      </w:r>
    </w:p>
    <w:p w:rsidR="0008478F" w:rsidRPr="0008478F" w:rsidRDefault="0008478F" w:rsidP="009923FD">
      <w:pPr>
        <w:pStyle w:val="PargrafodaLista"/>
        <w:numPr>
          <w:ilvl w:val="3"/>
          <w:numId w:val="30"/>
        </w:numPr>
        <w:spacing w:after="0" w:line="240" w:lineRule="auto"/>
        <w:jc w:val="both"/>
        <w:rPr>
          <w:rFonts w:ascii="Arial Narrow" w:hAnsi="Arial Narrow"/>
          <w:b/>
          <w:sz w:val="24"/>
          <w:szCs w:val="24"/>
        </w:rPr>
      </w:pPr>
      <w:r w:rsidRPr="0008478F">
        <w:rPr>
          <w:rFonts w:ascii="Arial Narrow" w:eastAsia="Times New Roman" w:hAnsi="Arial Narrow" w:cs="Times New Roman"/>
          <w:sz w:val="24"/>
          <w:szCs w:val="24"/>
          <w:lang w:eastAsia="pt-BR"/>
        </w:rPr>
        <w:t>Locais e Endereços para entrega dos produtos:</w:t>
      </w:r>
    </w:p>
    <w:p w:rsidR="0008478F" w:rsidRPr="005451C7" w:rsidRDefault="0008478F" w:rsidP="0008478F">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r w:rsidRPr="005451C7">
        <w:rPr>
          <w:rFonts w:ascii="Arial Narrow" w:eastAsia="Times New Roman" w:hAnsi="Arial Narrow"/>
          <w:b/>
          <w:sz w:val="24"/>
          <w:szCs w:val="24"/>
          <w:lang w:eastAsia="pt-BR"/>
        </w:rPr>
        <w:t>- Posto de Saúde</w:t>
      </w:r>
      <w:r w:rsidRPr="005451C7">
        <w:rPr>
          <w:rFonts w:ascii="Arial Narrow" w:eastAsia="Times New Roman" w:hAnsi="Arial Narrow"/>
          <w:sz w:val="24"/>
          <w:szCs w:val="24"/>
          <w:lang w:eastAsia="pt-BR"/>
        </w:rPr>
        <w:t xml:space="preserve"> - Rua Olivier Candido Gomes, nº 100, centro, Itambé do Mato Dentro – Minas Gerais. </w:t>
      </w:r>
    </w:p>
    <w:p w:rsidR="0008478F" w:rsidRPr="005451C7" w:rsidRDefault="0008478F" w:rsidP="0008478F">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r w:rsidRPr="005451C7">
        <w:rPr>
          <w:rFonts w:ascii="Arial Narrow" w:eastAsia="Times New Roman" w:hAnsi="Arial Narrow"/>
          <w:b/>
          <w:sz w:val="24"/>
          <w:szCs w:val="24"/>
          <w:lang w:eastAsia="pt-BR"/>
        </w:rPr>
        <w:t>- Prefeitura Municipal</w:t>
      </w:r>
      <w:r w:rsidRPr="005451C7">
        <w:rPr>
          <w:rFonts w:ascii="Arial Narrow" w:eastAsia="Times New Roman" w:hAnsi="Arial Narrow"/>
          <w:sz w:val="24"/>
          <w:szCs w:val="24"/>
          <w:lang w:eastAsia="pt-BR"/>
        </w:rPr>
        <w:t xml:space="preserve"> – Rua Principal, nº 71, centro, Itambé do Mato Dentro – Minas Gerais.</w:t>
      </w:r>
    </w:p>
    <w:p w:rsidR="0008478F" w:rsidRPr="005451C7" w:rsidRDefault="0008478F" w:rsidP="0008478F">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r w:rsidRPr="005451C7">
        <w:rPr>
          <w:rFonts w:ascii="Arial Narrow" w:eastAsia="Times New Roman" w:hAnsi="Arial Narrow"/>
          <w:b/>
          <w:sz w:val="24"/>
          <w:szCs w:val="24"/>
          <w:lang w:eastAsia="pt-BR"/>
        </w:rPr>
        <w:lastRenderedPageBreak/>
        <w:t>- CRAS</w:t>
      </w:r>
      <w:r w:rsidRPr="005451C7">
        <w:rPr>
          <w:rFonts w:ascii="Arial Narrow" w:eastAsia="Times New Roman" w:hAnsi="Arial Narrow"/>
          <w:sz w:val="24"/>
          <w:szCs w:val="24"/>
          <w:lang w:eastAsia="pt-BR"/>
        </w:rPr>
        <w:t xml:space="preserve"> - Rua Olivier Candido Gomes, centro, Itambé do Mato Dentro – Minas Gerais.</w:t>
      </w:r>
    </w:p>
    <w:p w:rsidR="0008478F" w:rsidRPr="005451C7" w:rsidRDefault="0008478F" w:rsidP="0008478F">
      <w:pPr>
        <w:tabs>
          <w:tab w:val="left" w:pos="465"/>
          <w:tab w:val="center" w:pos="4536"/>
        </w:tabs>
        <w:spacing w:after="0" w:line="240" w:lineRule="auto"/>
        <w:contextualSpacing/>
        <w:jc w:val="both"/>
        <w:outlineLvl w:val="0"/>
        <w:rPr>
          <w:rFonts w:ascii="Arial Narrow" w:eastAsia="Times New Roman" w:hAnsi="Arial Narrow"/>
          <w:sz w:val="24"/>
          <w:szCs w:val="24"/>
          <w:lang w:eastAsia="pt-BR"/>
        </w:rPr>
      </w:pPr>
      <w:r w:rsidRPr="005451C7">
        <w:rPr>
          <w:rFonts w:ascii="Arial Narrow" w:eastAsia="Times New Roman" w:hAnsi="Arial Narrow"/>
          <w:b/>
          <w:sz w:val="24"/>
          <w:szCs w:val="24"/>
          <w:lang w:eastAsia="pt-BR"/>
        </w:rPr>
        <w:t>- Garagem Municipal</w:t>
      </w:r>
      <w:r w:rsidRPr="005451C7">
        <w:rPr>
          <w:rFonts w:ascii="Arial Narrow" w:eastAsia="Times New Roman" w:hAnsi="Arial Narrow"/>
          <w:sz w:val="24"/>
          <w:szCs w:val="24"/>
          <w:lang w:eastAsia="pt-BR"/>
        </w:rPr>
        <w:t xml:space="preserve"> - Rua Olivier Candido Gomes, nº 22, centro, Itambé do Mato Dentro – Minas Gerais.</w:t>
      </w:r>
    </w:p>
    <w:p w:rsidR="0008478F" w:rsidRPr="005451C7" w:rsidRDefault="0008478F" w:rsidP="0008478F">
      <w:pPr>
        <w:spacing w:after="0" w:line="240" w:lineRule="auto"/>
        <w:contextualSpacing/>
        <w:jc w:val="both"/>
        <w:rPr>
          <w:rFonts w:ascii="Arial Narrow" w:eastAsia="Times New Roman" w:hAnsi="Arial Narrow"/>
          <w:sz w:val="24"/>
          <w:szCs w:val="24"/>
          <w:lang w:eastAsia="pt-BR"/>
        </w:rPr>
      </w:pPr>
    </w:p>
    <w:p w:rsidR="0008478F" w:rsidRPr="0008478F" w:rsidRDefault="0008478F" w:rsidP="009923FD">
      <w:pPr>
        <w:pStyle w:val="PargrafodaLista"/>
        <w:numPr>
          <w:ilvl w:val="2"/>
          <w:numId w:val="30"/>
        </w:numPr>
        <w:tabs>
          <w:tab w:val="left" w:pos="465"/>
          <w:tab w:val="center" w:pos="567"/>
          <w:tab w:val="left" w:pos="709"/>
        </w:tabs>
        <w:spacing w:after="0" w:line="240" w:lineRule="auto"/>
        <w:ind w:left="0" w:firstLine="0"/>
        <w:jc w:val="both"/>
        <w:outlineLvl w:val="0"/>
        <w:rPr>
          <w:rFonts w:ascii="Arial Narrow" w:eastAsia="Times New Roman" w:hAnsi="Arial Narrow"/>
          <w:sz w:val="24"/>
          <w:szCs w:val="24"/>
          <w:lang w:eastAsia="pt-BR"/>
        </w:rPr>
      </w:pPr>
      <w:r>
        <w:rPr>
          <w:rFonts w:ascii="Arial Narrow" w:eastAsia="Times New Roman" w:hAnsi="Arial Narrow"/>
          <w:sz w:val="24"/>
          <w:szCs w:val="24"/>
          <w:lang w:eastAsia="pt-BR"/>
        </w:rPr>
        <w:t xml:space="preserve">    </w:t>
      </w:r>
      <w:r w:rsidRPr="0008478F">
        <w:rPr>
          <w:rFonts w:ascii="Arial Narrow" w:eastAsia="Times New Roman" w:hAnsi="Arial Narrow"/>
          <w:sz w:val="24"/>
          <w:szCs w:val="24"/>
          <w:lang w:eastAsia="pt-BR"/>
        </w:rPr>
        <w:t>O fornecedor deverá realizar a troca de algum produto caso a data de validade estiver vencida ou o produto apresentar qualquer sujidade e não atenderem as especificações.</w:t>
      </w:r>
    </w:p>
    <w:p w:rsidR="0008478F" w:rsidRDefault="0008478F" w:rsidP="0008478F">
      <w:pPr>
        <w:pStyle w:val="PargrafodaLista"/>
        <w:tabs>
          <w:tab w:val="left" w:pos="465"/>
          <w:tab w:val="center" w:pos="567"/>
        </w:tabs>
        <w:spacing w:after="0" w:line="240" w:lineRule="auto"/>
        <w:ind w:left="0"/>
        <w:jc w:val="both"/>
        <w:outlineLvl w:val="0"/>
        <w:rPr>
          <w:rFonts w:ascii="Arial Narrow" w:eastAsia="Times New Roman" w:hAnsi="Arial Narrow"/>
          <w:sz w:val="24"/>
          <w:szCs w:val="24"/>
          <w:lang w:eastAsia="pt-BR"/>
        </w:rPr>
      </w:pPr>
    </w:p>
    <w:p w:rsidR="0008478F" w:rsidRPr="00045FE5" w:rsidRDefault="0008478F" w:rsidP="009923FD">
      <w:pPr>
        <w:pStyle w:val="PargrafodaLista"/>
        <w:numPr>
          <w:ilvl w:val="2"/>
          <w:numId w:val="30"/>
        </w:numPr>
        <w:tabs>
          <w:tab w:val="left" w:pos="465"/>
          <w:tab w:val="center" w:pos="567"/>
          <w:tab w:val="left" w:pos="709"/>
        </w:tabs>
        <w:spacing w:after="0" w:line="240" w:lineRule="auto"/>
        <w:ind w:left="0" w:firstLine="0"/>
        <w:jc w:val="both"/>
        <w:outlineLvl w:val="0"/>
        <w:rPr>
          <w:rFonts w:ascii="Arial Narrow" w:eastAsia="Times New Roman" w:hAnsi="Arial Narrow"/>
          <w:sz w:val="24"/>
          <w:szCs w:val="24"/>
          <w:lang w:eastAsia="pt-BR"/>
        </w:rPr>
      </w:pPr>
      <w:r>
        <w:rPr>
          <w:rFonts w:ascii="Arial Narrow" w:eastAsia="Times New Roman" w:hAnsi="Arial Narrow"/>
          <w:sz w:val="24"/>
          <w:szCs w:val="24"/>
          <w:lang w:eastAsia="pt-BR"/>
        </w:rPr>
        <w:t xml:space="preserve">     </w:t>
      </w:r>
      <w:r w:rsidRPr="00045FE5">
        <w:rPr>
          <w:rFonts w:ascii="Arial Narrow" w:eastAsia="Times New Roman" w:hAnsi="Arial Narrow"/>
          <w:sz w:val="24"/>
          <w:szCs w:val="24"/>
          <w:lang w:eastAsia="pt-BR"/>
        </w:rPr>
        <w:t>Por tratar-se apenas de uma quantidade estimada, a Prefeitura Municipal de Itambé do Mato Dentro/MG, solicitará a entrega dos produtos até o montante necessário para atender suas necessidades, ou seja, as solicitações serão fracionadas de acordo com a demanda. Não havendo solicitação de entrega de algum item, não há compromisso da Prefeitura Municipal de Itambé do Mato Dentro/MG, pelo seu pagamento.</w:t>
      </w:r>
    </w:p>
    <w:p w:rsidR="008C508C" w:rsidRPr="00F576EF" w:rsidRDefault="008C508C" w:rsidP="00F576EF">
      <w:pPr>
        <w:spacing w:after="0" w:line="240" w:lineRule="auto"/>
        <w:contextualSpacing/>
        <w:rPr>
          <w:rFonts w:ascii="Times New Roman" w:eastAsiaTheme="minorHAnsi" w:hAnsi="Times New Roman"/>
          <w:sz w:val="24"/>
          <w:szCs w:val="24"/>
        </w:rPr>
      </w:pPr>
    </w:p>
    <w:p w:rsidR="00F576EF" w:rsidRPr="00F576EF" w:rsidRDefault="00F576EF"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 xml:space="preserve">CLAUSULA </w:t>
      </w:r>
      <w:r w:rsidR="00162D04">
        <w:rPr>
          <w:rFonts w:ascii="Arial Narrow" w:eastAsiaTheme="minorHAnsi" w:hAnsi="Arial Narrow"/>
          <w:b/>
          <w:sz w:val="24"/>
          <w:szCs w:val="24"/>
        </w:rPr>
        <w:t>SEX</w:t>
      </w:r>
      <w:r>
        <w:rPr>
          <w:rFonts w:ascii="Arial Narrow" w:eastAsiaTheme="minorHAnsi" w:hAnsi="Arial Narrow"/>
          <w:b/>
          <w:sz w:val="24"/>
          <w:szCs w:val="24"/>
        </w:rPr>
        <w:t xml:space="preserve">TA - </w:t>
      </w:r>
      <w:r w:rsidRPr="00F576EF">
        <w:rPr>
          <w:rFonts w:ascii="Arial Narrow" w:eastAsiaTheme="minorHAnsi" w:hAnsi="Arial Narrow"/>
          <w:b/>
          <w:sz w:val="24"/>
          <w:szCs w:val="24"/>
        </w:rPr>
        <w:t xml:space="preserve">GESTÃO DO </w:t>
      </w:r>
      <w:r w:rsidR="00162D04">
        <w:rPr>
          <w:rFonts w:ascii="Arial Narrow" w:eastAsiaTheme="minorHAnsi" w:hAnsi="Arial Narrow"/>
          <w:b/>
          <w:sz w:val="24"/>
          <w:szCs w:val="24"/>
        </w:rPr>
        <w:t>REGISTRO DE PREÇOS</w:t>
      </w:r>
      <w:r w:rsidRPr="00F576EF">
        <w:rPr>
          <w:rFonts w:ascii="Arial Narrow" w:eastAsiaTheme="minorHAnsi" w:hAnsi="Arial Narrow"/>
          <w:b/>
          <w:sz w:val="24"/>
          <w:szCs w:val="24"/>
        </w:rPr>
        <w:t>:</w:t>
      </w:r>
    </w:p>
    <w:p w:rsidR="00F576EF" w:rsidRPr="00F576EF" w:rsidRDefault="00F576EF" w:rsidP="00F07BBD">
      <w:pPr>
        <w:spacing w:after="0" w:line="240" w:lineRule="auto"/>
        <w:contextualSpacing/>
        <w:rPr>
          <w:rFonts w:ascii="Arial Narrow" w:eastAsiaTheme="minorHAnsi" w:hAnsi="Arial Narrow"/>
          <w:b/>
          <w:sz w:val="24"/>
          <w:szCs w:val="24"/>
        </w:rPr>
      </w:pPr>
    </w:p>
    <w:p w:rsidR="0008478F" w:rsidRPr="00045FE5" w:rsidRDefault="0008478F" w:rsidP="009923FD">
      <w:pPr>
        <w:pStyle w:val="PargrafodaLista"/>
        <w:numPr>
          <w:ilvl w:val="1"/>
          <w:numId w:val="31"/>
        </w:numPr>
        <w:spacing w:after="0" w:line="240" w:lineRule="auto"/>
        <w:ind w:left="0" w:firstLine="0"/>
        <w:jc w:val="both"/>
        <w:rPr>
          <w:rFonts w:ascii="Arial Narrow" w:eastAsia="Times New Roman" w:hAnsi="Arial Narrow"/>
          <w:sz w:val="24"/>
          <w:szCs w:val="24"/>
          <w:lang w:eastAsia="pt-BR"/>
        </w:rPr>
      </w:pPr>
      <w:r w:rsidRPr="00045FE5">
        <w:rPr>
          <w:rFonts w:ascii="Arial Narrow" w:eastAsia="Times New Roman" w:hAnsi="Arial Narrow"/>
          <w:sz w:val="24"/>
          <w:szCs w:val="24"/>
          <w:lang w:eastAsia="pt-BR"/>
        </w:rPr>
        <w:t>As Secretarias Requisitantes serão as responsáveis diret</w:t>
      </w:r>
      <w:r>
        <w:rPr>
          <w:rFonts w:ascii="Arial Narrow" w:eastAsia="Times New Roman" w:hAnsi="Arial Narrow"/>
          <w:sz w:val="24"/>
          <w:szCs w:val="24"/>
          <w:lang w:eastAsia="pt-BR"/>
        </w:rPr>
        <w:t>as pela fiscalização desta ARP</w:t>
      </w:r>
      <w:r w:rsidRPr="00045FE5">
        <w:rPr>
          <w:rFonts w:ascii="Arial Narrow" w:eastAsia="Times New Roman" w:hAnsi="Arial Narrow"/>
          <w:sz w:val="24"/>
          <w:szCs w:val="24"/>
          <w:lang w:eastAsia="pt-BR"/>
        </w:rPr>
        <w:t>, observando a especificação dos serviços licitados.</w:t>
      </w:r>
    </w:p>
    <w:p w:rsidR="0008478F" w:rsidRPr="001231DE" w:rsidRDefault="0008478F" w:rsidP="00FF59EC">
      <w:pPr>
        <w:pStyle w:val="PargrafodaLista"/>
        <w:spacing w:after="0" w:line="240" w:lineRule="auto"/>
        <w:ind w:left="0"/>
        <w:jc w:val="both"/>
        <w:rPr>
          <w:rFonts w:ascii="Arial Narrow" w:hAnsi="Arial Narrow" w:cs="Times New Roman"/>
          <w:sz w:val="24"/>
          <w:szCs w:val="24"/>
        </w:rPr>
      </w:pPr>
    </w:p>
    <w:p w:rsidR="0008478F" w:rsidRPr="0008478F"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A Ata de Registro de preços</w:t>
      </w:r>
      <w:r w:rsidRPr="0008478F">
        <w:rPr>
          <w:rFonts w:ascii="Arial Narrow" w:hAnsi="Arial Narrow"/>
          <w:sz w:val="24"/>
          <w:szCs w:val="24"/>
        </w:rPr>
        <w:t xml:space="preserve"> deverá ser executado fielmente pelas partes, de acordo com as cláusulas avençadas e as normas da Lei nº 14.133, de 2021 e Decreto Municipal nº 027/2023, e cada parte responderá pelas consequências de sua inexecução total ou parcial.</w:t>
      </w:r>
    </w:p>
    <w:p w:rsidR="0008478F" w:rsidRPr="00E817FE" w:rsidRDefault="0008478F" w:rsidP="0008478F">
      <w:pPr>
        <w:pStyle w:val="PargrafodaLista"/>
        <w:spacing w:after="0" w:line="240" w:lineRule="auto"/>
        <w:ind w:left="0"/>
        <w:jc w:val="both"/>
        <w:rPr>
          <w:rFonts w:ascii="Arial Narrow" w:hAnsi="Arial Narrow" w:cs="Times New Roman"/>
          <w:sz w:val="24"/>
          <w:szCs w:val="24"/>
        </w:rPr>
      </w:pPr>
    </w:p>
    <w:p w:rsidR="0008478F" w:rsidRPr="00E817FE"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As comunicações entre </w:t>
      </w:r>
      <w:r>
        <w:rPr>
          <w:rFonts w:ascii="Arial Narrow" w:hAnsi="Arial Narrow"/>
          <w:sz w:val="24"/>
          <w:szCs w:val="24"/>
        </w:rPr>
        <w:t>o órgão ou entidade e a registra</w:t>
      </w:r>
      <w:r w:rsidRPr="00E817FE">
        <w:rPr>
          <w:rFonts w:ascii="Arial Narrow" w:hAnsi="Arial Narrow"/>
          <w:sz w:val="24"/>
          <w:szCs w:val="24"/>
        </w:rPr>
        <w:t>da devem ser realizadas por escrito sempre que o ato exigir tal formalidade, admitindo-se o uso de mensagem eletrônica para esse fim.</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E817FE"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E817FE"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E817FE"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A execução desta ARP </w:t>
      </w:r>
      <w:r w:rsidRPr="00E817FE">
        <w:rPr>
          <w:rFonts w:ascii="Arial Narrow" w:hAnsi="Arial Narrow"/>
          <w:sz w:val="24"/>
          <w:szCs w:val="24"/>
        </w:rPr>
        <w:t>deverá ser acompanhada e fiscalizada pelo(s) fiscal(is) do contrato, ou pelos respectivos substitutos</w:t>
      </w:r>
      <w:r w:rsidRPr="00E817FE">
        <w:t xml:space="preserve"> </w:t>
      </w:r>
      <w:r w:rsidRPr="00F135D5">
        <w:rPr>
          <w:rFonts w:ascii="Arial Narrow" w:hAnsi="Arial Narrow"/>
          <w:sz w:val="24"/>
          <w:szCs w:val="24"/>
        </w:rPr>
        <w:t>(Lei nº 14.133, de 2021, art. 117, caput).</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B26C6B"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B26C6B"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aos Fiscal(is) do Contrato exercer as atribuições previstas no </w:t>
      </w:r>
      <w:r w:rsidRPr="00B26C6B">
        <w:rPr>
          <w:rFonts w:ascii="Arial Narrow" w:hAnsi="Arial Narrow"/>
          <w:sz w:val="24"/>
          <w:szCs w:val="24"/>
        </w:rPr>
        <w:t>Artigos 22, 23 e 24 do Decreto Municipal nº 012/2023.</w:t>
      </w:r>
    </w:p>
    <w:p w:rsidR="0008478F" w:rsidRPr="00E817FE" w:rsidRDefault="0008478F" w:rsidP="0008478F">
      <w:pPr>
        <w:pStyle w:val="PargrafodaLista"/>
        <w:spacing w:after="0" w:line="240" w:lineRule="auto"/>
        <w:ind w:left="0"/>
        <w:rPr>
          <w:rFonts w:ascii="Arial Narrow" w:hAnsi="Arial Narrow" w:cs="Times New Roman"/>
          <w:sz w:val="24"/>
          <w:szCs w:val="24"/>
        </w:rPr>
      </w:pPr>
    </w:p>
    <w:p w:rsidR="0008478F" w:rsidRPr="007E26DD" w:rsidRDefault="0008478F" w:rsidP="00FF59EC">
      <w:pPr>
        <w:pStyle w:val="PargrafodaLista"/>
        <w:numPr>
          <w:ilvl w:val="1"/>
          <w:numId w:val="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rsidR="00D02AFA" w:rsidRPr="008C508C" w:rsidRDefault="00D02AFA" w:rsidP="0008478F">
      <w:pPr>
        <w:spacing w:after="0"/>
        <w:jc w:val="both"/>
        <w:rPr>
          <w:rFonts w:ascii="Arial Narrow" w:hAnsi="Arial Narrow"/>
          <w:b/>
          <w:i/>
          <w:color w:val="000000"/>
          <w:sz w:val="24"/>
          <w:szCs w:val="24"/>
        </w:rPr>
      </w:pPr>
    </w:p>
    <w:p w:rsidR="00A126FB" w:rsidRPr="00A126FB" w:rsidRDefault="00A126FB" w:rsidP="00D02AFA">
      <w:pPr>
        <w:pStyle w:val="PargrafodaLista"/>
        <w:shd w:val="clear" w:color="auto" w:fill="D9D9D9" w:themeFill="background1" w:themeFillShade="D9"/>
        <w:spacing w:after="0"/>
        <w:ind w:left="0"/>
        <w:jc w:val="both"/>
        <w:rPr>
          <w:rFonts w:ascii="Arial Narrow" w:hAnsi="Arial Narrow"/>
          <w:b/>
          <w:sz w:val="24"/>
          <w:szCs w:val="24"/>
        </w:rPr>
      </w:pPr>
      <w:r>
        <w:rPr>
          <w:rFonts w:ascii="Arial Narrow" w:hAnsi="Arial Narrow"/>
          <w:b/>
          <w:sz w:val="24"/>
          <w:szCs w:val="24"/>
        </w:rPr>
        <w:t xml:space="preserve">CLAUSULA SÉTIMA - </w:t>
      </w:r>
      <w:r w:rsidRPr="007E26DD">
        <w:rPr>
          <w:rFonts w:ascii="Arial Narrow" w:hAnsi="Arial Narrow"/>
          <w:b/>
          <w:sz w:val="24"/>
          <w:szCs w:val="24"/>
        </w:rPr>
        <w:t>DOS PRAZOS E DAS CONDIÇÕES PARA ASSINATURA E EXECUÇÃO DA ATA</w:t>
      </w:r>
      <w:r>
        <w:rPr>
          <w:rFonts w:ascii="Arial Narrow" w:hAnsi="Arial Narrow"/>
          <w:b/>
          <w:sz w:val="24"/>
          <w:szCs w:val="24"/>
        </w:rPr>
        <w:t xml:space="preserve"> DE REGISTRO DE PREÇOS</w:t>
      </w:r>
      <w:r w:rsidRPr="007E26DD">
        <w:rPr>
          <w:rFonts w:ascii="Arial Narrow" w:hAnsi="Arial Narrow"/>
          <w:b/>
          <w:sz w:val="24"/>
          <w:szCs w:val="24"/>
        </w:rPr>
        <w:t xml:space="preserve"> </w:t>
      </w:r>
    </w:p>
    <w:p w:rsidR="00D02AFA" w:rsidRPr="001214F6" w:rsidRDefault="00D02AFA" w:rsidP="00D02AFA">
      <w:pPr>
        <w:pStyle w:val="Corpodetexto"/>
        <w:spacing w:before="0"/>
        <w:ind w:left="0" w:right="-143"/>
        <w:jc w:val="both"/>
        <w:rPr>
          <w:rFonts w:ascii="Arial Narrow" w:hAnsi="Arial Narrow"/>
          <w:b w:val="0"/>
          <w:sz w:val="24"/>
          <w:szCs w:val="24"/>
          <w:lang w:val="pt-BR"/>
        </w:rPr>
      </w:pPr>
    </w:p>
    <w:p w:rsidR="0008478F" w:rsidRDefault="0008478F" w:rsidP="009923FD">
      <w:pPr>
        <w:pStyle w:val="Corpodetexto"/>
        <w:numPr>
          <w:ilvl w:val="1"/>
          <w:numId w:val="32"/>
        </w:numPr>
        <w:spacing w:before="0"/>
        <w:ind w:left="0" w:right="-143" w:firstLine="0"/>
        <w:jc w:val="both"/>
        <w:rPr>
          <w:rFonts w:ascii="Arial Narrow" w:hAnsi="Arial Narrow"/>
          <w:b w:val="0"/>
          <w:sz w:val="24"/>
          <w:szCs w:val="24"/>
        </w:rPr>
      </w:pPr>
      <w:r w:rsidRPr="007E26DD">
        <w:rPr>
          <w:rFonts w:ascii="Arial Narrow" w:hAnsi="Arial Narrow"/>
          <w:b w:val="0"/>
          <w:bCs w:val="0"/>
          <w:sz w:val="24"/>
          <w:szCs w:val="24"/>
        </w:rPr>
        <w:t>Homologado o certame e adjudicado o objeto da licitação à</w:t>
      </w:r>
      <w:r>
        <w:rPr>
          <w:rFonts w:ascii="Arial Narrow" w:hAnsi="Arial Narrow"/>
          <w:b w:val="0"/>
          <w:bCs w:val="0"/>
          <w:sz w:val="24"/>
          <w:szCs w:val="24"/>
        </w:rPr>
        <w:t xml:space="preserve"> empresa vencedora, essa deverá </w:t>
      </w:r>
      <w:r w:rsidRPr="007E26DD">
        <w:rPr>
          <w:rFonts w:ascii="Arial Narrow" w:hAnsi="Arial Narrow"/>
          <w:b w:val="0"/>
          <w:bCs w:val="0"/>
          <w:sz w:val="24"/>
          <w:szCs w:val="24"/>
        </w:rPr>
        <w:t xml:space="preserve">dentro do </w:t>
      </w:r>
      <w:r w:rsidRPr="007E26DD">
        <w:rPr>
          <w:rFonts w:ascii="Arial Narrow" w:hAnsi="Arial Narrow"/>
          <w:b w:val="0"/>
          <w:sz w:val="24"/>
          <w:szCs w:val="24"/>
        </w:rPr>
        <w:t xml:space="preserve">prazo máximo de </w:t>
      </w:r>
      <w:r>
        <w:rPr>
          <w:rFonts w:ascii="Arial Narrow" w:hAnsi="Arial Narrow"/>
          <w:b w:val="0"/>
          <w:sz w:val="24"/>
          <w:szCs w:val="24"/>
        </w:rPr>
        <w:t>03 (três</w:t>
      </w:r>
      <w:r w:rsidRPr="007E26DD">
        <w:rPr>
          <w:rFonts w:ascii="Arial Narrow" w:hAnsi="Arial Narrow"/>
          <w:b w:val="0"/>
          <w:sz w:val="24"/>
          <w:szCs w:val="24"/>
        </w:rPr>
        <w:t xml:space="preserve">) dias assinar a ATA DE REGISTRO após a convocação realizada pelo </w:t>
      </w:r>
      <w:r>
        <w:rPr>
          <w:rFonts w:ascii="Arial Narrow" w:hAnsi="Arial Narrow"/>
          <w:b w:val="0"/>
          <w:sz w:val="24"/>
          <w:szCs w:val="24"/>
        </w:rPr>
        <w:t>Município de Itambé do Mato Dentro</w:t>
      </w:r>
      <w:r w:rsidRPr="007E26DD">
        <w:rPr>
          <w:rFonts w:ascii="Arial Narrow" w:hAnsi="Arial Narrow"/>
          <w:b w:val="0"/>
          <w:sz w:val="24"/>
          <w:szCs w:val="24"/>
        </w:rPr>
        <w:t>.</w:t>
      </w:r>
    </w:p>
    <w:p w:rsidR="0008478F" w:rsidRDefault="0008478F" w:rsidP="00FF59EC">
      <w:pPr>
        <w:pStyle w:val="Corpodetexto"/>
        <w:spacing w:before="0"/>
        <w:ind w:left="0" w:right="-143"/>
        <w:jc w:val="both"/>
        <w:rPr>
          <w:rFonts w:ascii="Arial Narrow" w:hAnsi="Arial Narrow"/>
          <w:b w:val="0"/>
          <w:sz w:val="24"/>
          <w:szCs w:val="24"/>
        </w:rPr>
      </w:pPr>
    </w:p>
    <w:p w:rsidR="0008478F" w:rsidRDefault="0008478F" w:rsidP="009923FD">
      <w:pPr>
        <w:pStyle w:val="Corpodetexto"/>
        <w:numPr>
          <w:ilvl w:val="1"/>
          <w:numId w:val="32"/>
        </w:numPr>
        <w:spacing w:before="0"/>
        <w:ind w:left="0" w:right="-143" w:firstLine="0"/>
        <w:jc w:val="both"/>
        <w:rPr>
          <w:rFonts w:ascii="Arial Narrow" w:hAnsi="Arial Narrow"/>
          <w:b w:val="0"/>
          <w:sz w:val="24"/>
          <w:szCs w:val="24"/>
        </w:rPr>
      </w:pPr>
      <w:r w:rsidRPr="007E26DD">
        <w:rPr>
          <w:rFonts w:ascii="Arial Narrow" w:hAnsi="Arial Narrow"/>
          <w:b w:val="0"/>
          <w:sz w:val="24"/>
          <w:szCs w:val="24"/>
        </w:rPr>
        <w:t>O prazo de execução do objeto é de 12 (doze) meses, sem i</w:t>
      </w:r>
      <w:r>
        <w:rPr>
          <w:rFonts w:ascii="Arial Narrow" w:hAnsi="Arial Narrow"/>
          <w:b w:val="0"/>
          <w:sz w:val="24"/>
          <w:szCs w:val="24"/>
        </w:rPr>
        <w:t>nterrupção</w:t>
      </w:r>
      <w:r w:rsidRPr="007E26DD">
        <w:rPr>
          <w:rFonts w:ascii="Arial Narrow" w:hAnsi="Arial Narrow"/>
          <w:b w:val="0"/>
          <w:sz w:val="24"/>
          <w:szCs w:val="24"/>
        </w:rPr>
        <w:t>, assegurada a manutenção do equilíbrio econômico-financeiro, nas hipóteses previstas na</w:t>
      </w:r>
      <w:r>
        <w:rPr>
          <w:rFonts w:ascii="Arial Narrow" w:hAnsi="Arial Narrow"/>
          <w:b w:val="0"/>
          <w:sz w:val="24"/>
          <w:szCs w:val="24"/>
        </w:rPr>
        <w:t xml:space="preserve"> Lei Federal nº 14.133/21 e alterações posteriors.</w:t>
      </w:r>
    </w:p>
    <w:p w:rsidR="0008478F" w:rsidRDefault="0008478F" w:rsidP="0008478F">
      <w:pPr>
        <w:pStyle w:val="Corpodetexto"/>
        <w:spacing w:before="0"/>
        <w:ind w:left="0" w:right="-143"/>
        <w:jc w:val="both"/>
        <w:rPr>
          <w:rFonts w:ascii="Arial Narrow" w:hAnsi="Arial Narrow"/>
          <w:b w:val="0"/>
          <w:sz w:val="24"/>
          <w:szCs w:val="24"/>
        </w:rPr>
      </w:pPr>
    </w:p>
    <w:p w:rsidR="0008478F" w:rsidRPr="001231DE" w:rsidRDefault="0008478F" w:rsidP="009923FD">
      <w:pPr>
        <w:pStyle w:val="Corpodetexto"/>
        <w:numPr>
          <w:ilvl w:val="1"/>
          <w:numId w:val="32"/>
        </w:numPr>
        <w:spacing w:before="0"/>
        <w:ind w:left="0" w:right="-143" w:firstLine="0"/>
        <w:jc w:val="both"/>
        <w:rPr>
          <w:rFonts w:ascii="Arial Narrow" w:hAnsi="Arial Narrow"/>
          <w:b w:val="0"/>
          <w:sz w:val="24"/>
          <w:szCs w:val="24"/>
        </w:rPr>
      </w:pPr>
      <w:r w:rsidRPr="007E26DD">
        <w:rPr>
          <w:rFonts w:ascii="Arial Narrow" w:eastAsia="Batang" w:hAnsi="Arial Narrow"/>
          <w:b w:val="0"/>
          <w:sz w:val="24"/>
          <w:szCs w:val="24"/>
        </w:rPr>
        <w:t>O início da contagem do prazo deverá coincidir com a data da autorização formal (ordem de fornecimento), a ser expedida pelo contratante, mediante declaração do servidor responsável atestando o início da atividade.</w:t>
      </w:r>
    </w:p>
    <w:p w:rsidR="0008478F" w:rsidRPr="007E26DD" w:rsidRDefault="0008478F" w:rsidP="0008478F">
      <w:pPr>
        <w:pStyle w:val="Corpodetexto"/>
        <w:spacing w:before="0"/>
        <w:ind w:left="0" w:right="-143"/>
        <w:jc w:val="both"/>
        <w:rPr>
          <w:rFonts w:ascii="Arial Narrow" w:hAnsi="Arial Narrow"/>
          <w:b w:val="0"/>
          <w:sz w:val="24"/>
          <w:szCs w:val="24"/>
        </w:rPr>
      </w:pPr>
    </w:p>
    <w:p w:rsidR="00A126FB" w:rsidRPr="00FF59EC" w:rsidRDefault="0008478F" w:rsidP="009923FD">
      <w:pPr>
        <w:pStyle w:val="Corpodetexto"/>
        <w:numPr>
          <w:ilvl w:val="1"/>
          <w:numId w:val="32"/>
        </w:numPr>
        <w:spacing w:before="0"/>
        <w:ind w:left="0" w:right="-143" w:firstLine="0"/>
        <w:jc w:val="both"/>
        <w:rPr>
          <w:rFonts w:ascii="Arial Narrow" w:hAnsi="Arial Narrow"/>
          <w:b w:val="0"/>
          <w:sz w:val="24"/>
          <w:szCs w:val="24"/>
        </w:rPr>
      </w:pPr>
      <w:r w:rsidRPr="007E26DD">
        <w:rPr>
          <w:rFonts w:ascii="Arial Narrow" w:eastAsia="Batang" w:hAnsi="Arial Narrow"/>
          <w:b w:val="0"/>
          <w:sz w:val="24"/>
          <w:szCs w:val="24"/>
        </w:rPr>
        <w:t xml:space="preserve"> Ficará a cargo </w:t>
      </w:r>
      <w:r w:rsidRPr="007E26DD">
        <w:rPr>
          <w:rFonts w:ascii="Arial Narrow" w:hAnsi="Arial Narrow"/>
          <w:b w:val="0"/>
          <w:sz w:val="24"/>
          <w:szCs w:val="24"/>
        </w:rPr>
        <w:t xml:space="preserve">da Secretaria Municipal de Saúde a gestão, </w:t>
      </w:r>
      <w:r w:rsidRPr="007E26DD">
        <w:rPr>
          <w:rFonts w:ascii="Arial Narrow" w:eastAsia="Batang" w:hAnsi="Arial Narrow"/>
          <w:b w:val="0"/>
          <w:sz w:val="24"/>
          <w:szCs w:val="24"/>
        </w:rPr>
        <w:t>a fiscalização e o acompanhamento da execução de todas as fases e etapas das entregas do material.</w:t>
      </w:r>
    </w:p>
    <w:p w:rsidR="0008478F" w:rsidRPr="00F576EF" w:rsidRDefault="0008478F" w:rsidP="00F576EF">
      <w:pPr>
        <w:spacing w:after="0" w:line="240" w:lineRule="auto"/>
        <w:contextualSpacing/>
        <w:jc w:val="both"/>
        <w:rPr>
          <w:rFonts w:ascii="Arial Narrow" w:eastAsiaTheme="minorHAnsi" w:hAnsi="Arial Narrow"/>
          <w:sz w:val="24"/>
          <w:szCs w:val="24"/>
        </w:rPr>
      </w:pPr>
    </w:p>
    <w:p w:rsidR="00F576EF" w:rsidRPr="00F576EF" w:rsidRDefault="00A126FB"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CLAUSULA OITAVA</w:t>
      </w:r>
      <w:r w:rsidR="008C508C">
        <w:rPr>
          <w:rFonts w:ascii="Arial Narrow" w:eastAsiaTheme="minorHAnsi" w:hAnsi="Arial Narrow"/>
          <w:b/>
          <w:sz w:val="24"/>
          <w:szCs w:val="24"/>
        </w:rPr>
        <w:t xml:space="preserve"> –</w:t>
      </w:r>
      <w:r>
        <w:rPr>
          <w:rFonts w:ascii="Arial Narrow" w:eastAsiaTheme="minorHAnsi" w:hAnsi="Arial Narrow"/>
          <w:b/>
          <w:sz w:val="24"/>
          <w:szCs w:val="24"/>
        </w:rPr>
        <w:t xml:space="preserve"> CRITÉRIOS DE MEDIÇÃO E PAGAMENTO</w:t>
      </w:r>
    </w:p>
    <w:p w:rsidR="00F576EF" w:rsidRPr="00F576EF" w:rsidRDefault="00F576EF" w:rsidP="00F576EF">
      <w:pPr>
        <w:spacing w:after="0" w:line="240" w:lineRule="auto"/>
        <w:contextualSpacing/>
        <w:rPr>
          <w:rFonts w:ascii="Arial Narrow" w:eastAsiaTheme="minorHAnsi" w:hAnsi="Arial Narrow"/>
          <w:sz w:val="24"/>
          <w:szCs w:val="24"/>
        </w:rPr>
      </w:pPr>
    </w:p>
    <w:p w:rsidR="00FF59EC" w:rsidRDefault="00FF59EC" w:rsidP="009923FD">
      <w:pPr>
        <w:pStyle w:val="PargrafodaLista"/>
        <w:numPr>
          <w:ilvl w:val="1"/>
          <w:numId w:val="33"/>
        </w:numPr>
        <w:tabs>
          <w:tab w:val="left" w:pos="142"/>
        </w:tabs>
        <w:spacing w:after="0" w:line="240" w:lineRule="auto"/>
        <w:jc w:val="both"/>
        <w:rPr>
          <w:rFonts w:ascii="Arial Narrow" w:hAnsi="Arial Narrow"/>
          <w:b/>
          <w:bCs/>
          <w:sz w:val="24"/>
          <w:szCs w:val="24"/>
        </w:rPr>
      </w:pPr>
      <w:r w:rsidRPr="00FF59EC">
        <w:rPr>
          <w:rFonts w:ascii="Arial Narrow" w:hAnsi="Arial Narrow"/>
          <w:b/>
          <w:bCs/>
          <w:sz w:val="24"/>
          <w:szCs w:val="24"/>
        </w:rPr>
        <w:t>Recebimento do Objeto:</w:t>
      </w:r>
    </w:p>
    <w:p w:rsidR="00FF59EC" w:rsidRPr="00FF59EC" w:rsidRDefault="00FF59EC" w:rsidP="009923FD">
      <w:pPr>
        <w:pStyle w:val="PargrafodaLista"/>
        <w:numPr>
          <w:ilvl w:val="2"/>
          <w:numId w:val="33"/>
        </w:numPr>
        <w:tabs>
          <w:tab w:val="left" w:pos="142"/>
        </w:tabs>
        <w:spacing w:after="0" w:line="240" w:lineRule="auto"/>
        <w:ind w:left="0" w:firstLine="0"/>
        <w:jc w:val="both"/>
        <w:rPr>
          <w:rFonts w:ascii="Arial Narrow" w:hAnsi="Arial Narrow"/>
          <w:b/>
          <w:bCs/>
          <w:sz w:val="24"/>
          <w:szCs w:val="24"/>
        </w:rPr>
      </w:pPr>
      <w:r w:rsidRPr="00FF59EC">
        <w:rPr>
          <w:rFonts w:ascii="Arial Narrow" w:hAnsi="Arial Narrow"/>
          <w:bCs/>
          <w:sz w:val="24"/>
          <w:szCs w:val="24"/>
        </w:rPr>
        <w:t>A entrega do produto do preço registrado será efetuada de acordo com as necessidades da Prefeitura, após a prévia autorização requisitória acompanhada</w:t>
      </w:r>
      <w:r>
        <w:rPr>
          <w:rFonts w:ascii="Arial Narrow" w:hAnsi="Arial Narrow"/>
          <w:bCs/>
          <w:sz w:val="24"/>
          <w:szCs w:val="24"/>
        </w:rPr>
        <w:t xml:space="preserve"> da nota de empenho respectiva.</w:t>
      </w:r>
    </w:p>
    <w:p w:rsidR="00FF59EC" w:rsidRPr="00FF59EC" w:rsidRDefault="00FF59EC" w:rsidP="009923FD">
      <w:pPr>
        <w:pStyle w:val="PargrafodaLista"/>
        <w:numPr>
          <w:ilvl w:val="2"/>
          <w:numId w:val="33"/>
        </w:numPr>
        <w:tabs>
          <w:tab w:val="left" w:pos="142"/>
        </w:tabs>
        <w:spacing w:after="0" w:line="240" w:lineRule="auto"/>
        <w:ind w:left="0" w:firstLine="0"/>
        <w:jc w:val="both"/>
        <w:rPr>
          <w:rFonts w:ascii="Arial Narrow" w:hAnsi="Arial Narrow"/>
          <w:b/>
          <w:bCs/>
          <w:sz w:val="24"/>
          <w:szCs w:val="24"/>
        </w:rPr>
      </w:pPr>
      <w:r w:rsidRPr="00FF59EC">
        <w:rPr>
          <w:rFonts w:ascii="Arial Narrow" w:hAnsi="Arial Narrow"/>
          <w:bCs/>
          <w:sz w:val="24"/>
          <w:szCs w:val="24"/>
        </w:rPr>
        <w:t xml:space="preserve">A confirmação do pedido será repassada à Detentora pelos meios existentes de comunicação de forma a abreviar o feito (e-mail), e estará condicionada a atualização, pela Detentora, de sua regularidade fiscal e trabalhista. </w:t>
      </w:r>
    </w:p>
    <w:p w:rsidR="00FF59EC" w:rsidRPr="00FF59EC" w:rsidRDefault="00FF59EC" w:rsidP="009923FD">
      <w:pPr>
        <w:pStyle w:val="PargrafodaLista"/>
        <w:numPr>
          <w:ilvl w:val="2"/>
          <w:numId w:val="33"/>
        </w:numPr>
        <w:tabs>
          <w:tab w:val="left" w:pos="142"/>
        </w:tabs>
        <w:spacing w:after="0" w:line="240" w:lineRule="auto"/>
        <w:ind w:left="0" w:firstLine="0"/>
        <w:jc w:val="both"/>
        <w:rPr>
          <w:rFonts w:ascii="Arial Narrow" w:hAnsi="Arial Narrow"/>
          <w:b/>
          <w:bCs/>
          <w:sz w:val="24"/>
          <w:szCs w:val="24"/>
        </w:rPr>
      </w:pPr>
      <w:r w:rsidRPr="00FF59EC">
        <w:rPr>
          <w:rFonts w:ascii="Arial Narrow" w:hAnsi="Arial Narrow"/>
          <w:b/>
          <w:bCs/>
          <w:sz w:val="24"/>
          <w:szCs w:val="24"/>
        </w:rPr>
        <w:t xml:space="preserve">Local de entrega dos produtos contratados – </w:t>
      </w:r>
      <w:r>
        <w:rPr>
          <w:rFonts w:ascii="Arial Narrow" w:hAnsi="Arial Narrow"/>
          <w:b/>
          <w:bCs/>
          <w:sz w:val="24"/>
          <w:szCs w:val="24"/>
        </w:rPr>
        <w:t>conforme subitem 5</w:t>
      </w:r>
      <w:r w:rsidRPr="00FF59EC">
        <w:rPr>
          <w:rFonts w:ascii="Arial Narrow" w:hAnsi="Arial Narrow"/>
          <w:b/>
          <w:bCs/>
          <w:sz w:val="24"/>
          <w:szCs w:val="24"/>
        </w:rPr>
        <w:t>.1.6.1</w:t>
      </w:r>
      <w:r w:rsidRPr="00FF59EC">
        <w:rPr>
          <w:rFonts w:ascii="Arial Narrow" w:hAnsi="Arial Narrow"/>
          <w:bCs/>
          <w:sz w:val="24"/>
          <w:szCs w:val="24"/>
        </w:rPr>
        <w:t xml:space="preserve">, correndo por conta da contratada todas as despesas pertinentes, tais como transporte, embalagens, descarga, seguro, tributos, encargos trabalhistas e previdenciários. </w:t>
      </w:r>
    </w:p>
    <w:p w:rsidR="00FF59EC" w:rsidRPr="00FF59EC" w:rsidRDefault="00FF59EC" w:rsidP="009923FD">
      <w:pPr>
        <w:pStyle w:val="PargrafodaLista"/>
        <w:numPr>
          <w:ilvl w:val="2"/>
          <w:numId w:val="33"/>
        </w:numPr>
        <w:tabs>
          <w:tab w:val="left" w:pos="142"/>
        </w:tabs>
        <w:spacing w:after="0" w:line="240" w:lineRule="auto"/>
        <w:ind w:left="0" w:firstLine="0"/>
        <w:jc w:val="both"/>
        <w:rPr>
          <w:rFonts w:ascii="Arial Narrow" w:hAnsi="Arial Narrow"/>
          <w:b/>
          <w:bCs/>
          <w:sz w:val="24"/>
          <w:szCs w:val="24"/>
        </w:rPr>
      </w:pPr>
      <w:r w:rsidRPr="00FF59EC">
        <w:rPr>
          <w:rFonts w:ascii="Arial Narrow" w:hAnsi="Arial Narrow"/>
          <w:bCs/>
          <w:sz w:val="24"/>
          <w:szCs w:val="24"/>
        </w:rPr>
        <w:t xml:space="preserve">Entregue, o objeto será recebido por servidor designado pela Prefeitura: </w:t>
      </w:r>
    </w:p>
    <w:p w:rsidR="00FF59EC" w:rsidRDefault="00FF59EC" w:rsidP="00FF59EC">
      <w:pPr>
        <w:tabs>
          <w:tab w:val="left" w:pos="142"/>
        </w:tabs>
        <w:spacing w:after="0" w:line="240" w:lineRule="auto"/>
        <w:contextualSpacing/>
        <w:jc w:val="both"/>
        <w:rPr>
          <w:rFonts w:ascii="Arial Narrow" w:hAnsi="Arial Narrow"/>
          <w:bCs/>
          <w:sz w:val="24"/>
          <w:szCs w:val="24"/>
        </w:rPr>
      </w:pPr>
    </w:p>
    <w:p w:rsidR="00FF59EC" w:rsidRPr="00FF59EC" w:rsidRDefault="00FF59EC" w:rsidP="009923FD">
      <w:pPr>
        <w:pStyle w:val="PargrafodaLista"/>
        <w:numPr>
          <w:ilvl w:val="1"/>
          <w:numId w:val="33"/>
        </w:numPr>
        <w:tabs>
          <w:tab w:val="left" w:pos="142"/>
        </w:tabs>
        <w:spacing w:after="0" w:line="240" w:lineRule="auto"/>
        <w:jc w:val="both"/>
        <w:rPr>
          <w:rFonts w:ascii="Arial Narrow" w:hAnsi="Arial Narrow"/>
          <w:bCs/>
          <w:sz w:val="24"/>
          <w:szCs w:val="24"/>
        </w:rPr>
      </w:pPr>
      <w:r w:rsidRPr="00FF59EC">
        <w:rPr>
          <w:rFonts w:ascii="Arial Narrow" w:hAnsi="Arial Narrow"/>
          <w:bCs/>
          <w:sz w:val="24"/>
          <w:szCs w:val="24"/>
        </w:rPr>
        <w:t xml:space="preserve">Constatadas irregularidades no objeto, o município, sem prejuízo das penalidades cabíveis, poderá: </w:t>
      </w:r>
    </w:p>
    <w:p w:rsidR="00FF59EC" w:rsidRDefault="00FF59EC" w:rsidP="009923FD">
      <w:pPr>
        <w:numPr>
          <w:ilvl w:val="2"/>
          <w:numId w:val="33"/>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 xml:space="preserve">Rejeitá-lo se não corresponder às especificações do </w:t>
      </w:r>
      <w:r>
        <w:rPr>
          <w:rFonts w:ascii="Arial Narrow" w:hAnsi="Arial Narrow"/>
          <w:bCs/>
          <w:sz w:val="24"/>
          <w:szCs w:val="24"/>
        </w:rPr>
        <w:t>termo de referência - Anexo I</w:t>
      </w:r>
      <w:r w:rsidRPr="00B60A63">
        <w:rPr>
          <w:rFonts w:ascii="Arial Narrow" w:hAnsi="Arial Narrow"/>
          <w:bCs/>
          <w:sz w:val="24"/>
          <w:szCs w:val="24"/>
        </w:rPr>
        <w:t xml:space="preserve"> do Edital, determinando sua substituição/correção; </w:t>
      </w:r>
    </w:p>
    <w:p w:rsidR="00FF59EC" w:rsidRDefault="00FF59EC" w:rsidP="009923FD">
      <w:pPr>
        <w:numPr>
          <w:ilvl w:val="2"/>
          <w:numId w:val="33"/>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Em caso de defeito, ou desconfor</w:t>
      </w:r>
      <w:r>
        <w:rPr>
          <w:rFonts w:ascii="Arial Narrow" w:hAnsi="Arial Narrow"/>
          <w:bCs/>
          <w:sz w:val="24"/>
          <w:szCs w:val="24"/>
        </w:rPr>
        <w:t>midade com o termo de referência, será concedido o prazo de 07 (sete</w:t>
      </w:r>
      <w:r w:rsidRPr="00B60A63">
        <w:rPr>
          <w:rFonts w:ascii="Arial Narrow" w:hAnsi="Arial Narrow"/>
          <w:bCs/>
          <w:sz w:val="24"/>
          <w:szCs w:val="24"/>
        </w:rPr>
        <w:t xml:space="preserve">) dias úteis para regularização ou substituição. </w:t>
      </w:r>
    </w:p>
    <w:p w:rsidR="00FF59EC" w:rsidRDefault="00FF59EC" w:rsidP="009923FD">
      <w:pPr>
        <w:numPr>
          <w:ilvl w:val="2"/>
          <w:numId w:val="33"/>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Após o recebimento dos produtos, a nota fiscal será atestad</w:t>
      </w:r>
      <w:r>
        <w:rPr>
          <w:rFonts w:ascii="Arial Narrow" w:hAnsi="Arial Narrow"/>
          <w:bCs/>
          <w:sz w:val="24"/>
          <w:szCs w:val="24"/>
        </w:rPr>
        <w:t>a e encaminhada para pagamento.</w:t>
      </w:r>
    </w:p>
    <w:p w:rsidR="00FF59EC" w:rsidRPr="00B60A63" w:rsidRDefault="00FF59EC" w:rsidP="009923FD">
      <w:pPr>
        <w:numPr>
          <w:ilvl w:val="2"/>
          <w:numId w:val="33"/>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O recebimento definitivo não exime a contratada da responsabilidade civil pela solidez, segurança e funcionamento do(s) produto(s) fornecido(s).</w:t>
      </w:r>
    </w:p>
    <w:p w:rsidR="00FF59EC" w:rsidRDefault="00FF59EC" w:rsidP="00FF59EC">
      <w:pPr>
        <w:tabs>
          <w:tab w:val="left" w:pos="142"/>
        </w:tabs>
        <w:spacing w:after="0" w:line="240" w:lineRule="auto"/>
        <w:contextualSpacing/>
        <w:jc w:val="both"/>
        <w:rPr>
          <w:rFonts w:ascii="Arial Narrow" w:hAnsi="Arial Narrow"/>
          <w:b/>
          <w:bCs/>
          <w:sz w:val="24"/>
          <w:szCs w:val="24"/>
        </w:rPr>
      </w:pPr>
    </w:p>
    <w:p w:rsidR="00FF59EC" w:rsidRPr="00E817FE" w:rsidRDefault="00FF59EC" w:rsidP="009923FD">
      <w:pPr>
        <w:numPr>
          <w:ilvl w:val="1"/>
          <w:numId w:val="33"/>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rsidR="00FF59EC" w:rsidRPr="00E817FE" w:rsidRDefault="00FF59EC" w:rsidP="009923FD">
      <w:pPr>
        <w:numPr>
          <w:ilvl w:val="2"/>
          <w:numId w:val="33"/>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rsidR="00FF59EC" w:rsidRPr="00E817FE" w:rsidRDefault="00FF59EC" w:rsidP="00FF59EC">
      <w:pPr>
        <w:spacing w:after="0" w:line="240" w:lineRule="auto"/>
        <w:contextualSpacing/>
        <w:jc w:val="both"/>
        <w:rPr>
          <w:rFonts w:ascii="Arial Narrow" w:hAnsi="Arial Narrow"/>
          <w:sz w:val="24"/>
          <w:szCs w:val="24"/>
        </w:rPr>
      </w:pP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d)</w:t>
      </w:r>
      <w:r w:rsidRPr="00E817FE">
        <w:rPr>
          <w:rFonts w:ascii="Arial Narrow" w:hAnsi="Arial Narrow"/>
          <w:sz w:val="24"/>
          <w:szCs w:val="24"/>
        </w:rPr>
        <w:tab/>
        <w:t xml:space="preserve">o período respectivo de execução do contrato; </w:t>
      </w: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rsidR="00FF59EC" w:rsidRPr="00E817FE" w:rsidRDefault="00FF59EC" w:rsidP="00FF59EC">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rsidR="00FF59EC" w:rsidRPr="00E817FE" w:rsidRDefault="00FF59EC" w:rsidP="00FF59EC">
      <w:pPr>
        <w:spacing w:after="0" w:line="240" w:lineRule="auto"/>
        <w:contextualSpacing/>
        <w:jc w:val="both"/>
        <w:rPr>
          <w:rFonts w:ascii="Arial Narrow" w:hAnsi="Arial Narrow"/>
          <w:sz w:val="24"/>
          <w:szCs w:val="24"/>
        </w:rPr>
      </w:pP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F59EC" w:rsidRPr="00E817FE" w:rsidRDefault="00FF59EC" w:rsidP="009923FD">
      <w:pPr>
        <w:numPr>
          <w:ilvl w:val="2"/>
          <w:numId w:val="33"/>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rsidR="00FF59EC" w:rsidRPr="00E817FE" w:rsidRDefault="00FF59EC" w:rsidP="00FF59EC">
      <w:pPr>
        <w:tabs>
          <w:tab w:val="left" w:pos="142"/>
        </w:tabs>
        <w:spacing w:after="0" w:line="240" w:lineRule="auto"/>
        <w:contextualSpacing/>
        <w:jc w:val="both"/>
        <w:rPr>
          <w:rFonts w:ascii="Arial Narrow" w:hAnsi="Arial Narrow"/>
          <w:sz w:val="24"/>
          <w:szCs w:val="24"/>
        </w:rPr>
      </w:pPr>
    </w:p>
    <w:p w:rsidR="00FF59EC" w:rsidRPr="00FF59EC" w:rsidRDefault="00FF59EC" w:rsidP="00FF59EC">
      <w:pPr>
        <w:pStyle w:val="PargrafodaLista"/>
        <w:numPr>
          <w:ilvl w:val="4"/>
          <w:numId w:val="8"/>
        </w:numPr>
        <w:tabs>
          <w:tab w:val="left" w:pos="284"/>
        </w:tabs>
        <w:spacing w:after="0" w:line="240" w:lineRule="auto"/>
        <w:ind w:hanging="2520"/>
        <w:jc w:val="both"/>
        <w:rPr>
          <w:rFonts w:ascii="Arial Narrow" w:hAnsi="Arial Narrow"/>
          <w:sz w:val="24"/>
          <w:szCs w:val="24"/>
        </w:rPr>
      </w:pPr>
      <w:r w:rsidRPr="00FF59EC">
        <w:rPr>
          <w:rFonts w:ascii="Arial Narrow" w:hAnsi="Arial Narrow"/>
          <w:sz w:val="24"/>
          <w:szCs w:val="24"/>
        </w:rPr>
        <w:t>Prova de regularidade para com a Fazenda Nacional;</w:t>
      </w:r>
    </w:p>
    <w:p w:rsidR="00FF59EC" w:rsidRPr="00FF59EC" w:rsidRDefault="00FF59EC" w:rsidP="00FF59EC">
      <w:pPr>
        <w:pStyle w:val="PargrafodaLista"/>
        <w:numPr>
          <w:ilvl w:val="4"/>
          <w:numId w:val="8"/>
        </w:numPr>
        <w:tabs>
          <w:tab w:val="left" w:pos="284"/>
        </w:tabs>
        <w:spacing w:after="0" w:line="240" w:lineRule="auto"/>
        <w:ind w:hanging="2520"/>
        <w:jc w:val="both"/>
        <w:rPr>
          <w:rFonts w:ascii="Arial Narrow" w:hAnsi="Arial Narrow"/>
          <w:sz w:val="24"/>
          <w:szCs w:val="24"/>
        </w:rPr>
      </w:pPr>
      <w:r w:rsidRPr="00FF59EC">
        <w:rPr>
          <w:rFonts w:ascii="Arial Narrow" w:hAnsi="Arial Narrow"/>
          <w:sz w:val="24"/>
          <w:szCs w:val="24"/>
        </w:rPr>
        <w:t>Prova de regularidade para com a Fazenda Estadual;</w:t>
      </w:r>
    </w:p>
    <w:p w:rsidR="00FF59EC" w:rsidRPr="00FF59EC" w:rsidRDefault="00FF59EC" w:rsidP="00FF59EC">
      <w:pPr>
        <w:pStyle w:val="PargrafodaLista"/>
        <w:numPr>
          <w:ilvl w:val="4"/>
          <w:numId w:val="8"/>
        </w:numPr>
        <w:tabs>
          <w:tab w:val="left" w:pos="284"/>
        </w:tabs>
        <w:spacing w:after="0" w:line="240" w:lineRule="auto"/>
        <w:ind w:hanging="2520"/>
        <w:jc w:val="both"/>
        <w:rPr>
          <w:rFonts w:ascii="Arial Narrow" w:hAnsi="Arial Narrow"/>
          <w:sz w:val="24"/>
          <w:szCs w:val="24"/>
        </w:rPr>
      </w:pPr>
      <w:r w:rsidRPr="00FF59EC">
        <w:rPr>
          <w:rFonts w:ascii="Arial Narrow" w:hAnsi="Arial Narrow"/>
          <w:sz w:val="24"/>
          <w:szCs w:val="24"/>
        </w:rPr>
        <w:t>Prova de regularidade para com a Fazenda Municipal;</w:t>
      </w:r>
    </w:p>
    <w:p w:rsidR="00FF59EC" w:rsidRPr="00FF59EC" w:rsidRDefault="00FF59EC" w:rsidP="00FF59EC">
      <w:pPr>
        <w:pStyle w:val="PargrafodaLista"/>
        <w:numPr>
          <w:ilvl w:val="4"/>
          <w:numId w:val="8"/>
        </w:numPr>
        <w:tabs>
          <w:tab w:val="left" w:pos="284"/>
        </w:tabs>
        <w:spacing w:after="0" w:line="240" w:lineRule="auto"/>
        <w:ind w:hanging="2520"/>
        <w:jc w:val="both"/>
        <w:rPr>
          <w:rFonts w:ascii="Arial Narrow" w:hAnsi="Arial Narrow"/>
          <w:sz w:val="24"/>
          <w:szCs w:val="24"/>
        </w:rPr>
      </w:pPr>
      <w:r w:rsidRPr="00FF59EC">
        <w:rPr>
          <w:rFonts w:ascii="Arial Narrow" w:hAnsi="Arial Narrow"/>
          <w:sz w:val="24"/>
          <w:szCs w:val="24"/>
        </w:rPr>
        <w:t>Certidão de Regularidade do FGTS – CRF;</w:t>
      </w:r>
    </w:p>
    <w:p w:rsidR="00FF59EC" w:rsidRPr="00FF59EC" w:rsidRDefault="00FF59EC" w:rsidP="00FF59EC">
      <w:pPr>
        <w:pStyle w:val="PargrafodaLista"/>
        <w:numPr>
          <w:ilvl w:val="4"/>
          <w:numId w:val="8"/>
        </w:numPr>
        <w:tabs>
          <w:tab w:val="left" w:pos="284"/>
        </w:tabs>
        <w:spacing w:after="0" w:line="240" w:lineRule="auto"/>
        <w:ind w:hanging="2520"/>
        <w:jc w:val="both"/>
        <w:rPr>
          <w:rFonts w:ascii="Arial Narrow" w:hAnsi="Arial Narrow"/>
          <w:b/>
          <w:bCs/>
          <w:sz w:val="24"/>
          <w:szCs w:val="24"/>
        </w:rPr>
      </w:pPr>
      <w:r w:rsidRPr="00FF59EC">
        <w:rPr>
          <w:rFonts w:ascii="Arial Narrow" w:hAnsi="Arial Narrow"/>
          <w:sz w:val="24"/>
          <w:szCs w:val="24"/>
        </w:rPr>
        <w:t>Certidão Negativa de Débitos Trabalhistas – CNDT.</w:t>
      </w:r>
    </w:p>
    <w:p w:rsidR="00FF59EC" w:rsidRPr="00E817FE" w:rsidRDefault="00FF59EC" w:rsidP="00FF59EC">
      <w:pPr>
        <w:spacing w:after="0" w:line="240" w:lineRule="auto"/>
        <w:contextualSpacing/>
        <w:jc w:val="both"/>
        <w:rPr>
          <w:rFonts w:ascii="Arial Narrow" w:hAnsi="Arial Narrow"/>
          <w:b/>
          <w:bCs/>
          <w:sz w:val="24"/>
          <w:szCs w:val="24"/>
        </w:rPr>
      </w:pP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rsidR="00FF59EC" w:rsidRPr="00E817FE" w:rsidRDefault="00FF59EC" w:rsidP="00FF59EC">
      <w:pPr>
        <w:spacing w:after="0" w:line="240" w:lineRule="auto"/>
        <w:contextualSpacing/>
        <w:jc w:val="both"/>
        <w:rPr>
          <w:rFonts w:ascii="Arial Narrow" w:hAnsi="Arial Narrow"/>
          <w:sz w:val="24"/>
          <w:szCs w:val="24"/>
        </w:rPr>
      </w:pPr>
    </w:p>
    <w:p w:rsidR="00FF59EC" w:rsidRPr="00E817FE" w:rsidRDefault="00FF59EC" w:rsidP="009923FD">
      <w:pPr>
        <w:numPr>
          <w:ilvl w:val="1"/>
          <w:numId w:val="33"/>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 xml:space="preserve"> Prazo de pagamento:</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FF59EC" w:rsidRPr="00E817FE" w:rsidRDefault="00FF59EC" w:rsidP="00FF59EC">
      <w:pPr>
        <w:spacing w:after="0" w:line="240" w:lineRule="auto"/>
        <w:contextualSpacing/>
        <w:jc w:val="both"/>
        <w:rPr>
          <w:rFonts w:ascii="Arial Narrow" w:hAnsi="Arial Narrow"/>
          <w:sz w:val="24"/>
          <w:szCs w:val="24"/>
        </w:rPr>
      </w:pPr>
    </w:p>
    <w:p w:rsidR="00FF59EC" w:rsidRPr="00E817FE" w:rsidRDefault="00FF59EC" w:rsidP="009923FD">
      <w:pPr>
        <w:numPr>
          <w:ilvl w:val="1"/>
          <w:numId w:val="33"/>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lastRenderedPageBreak/>
        <w:t>O pagamento será realizado por meio de ordem bancária, para crédito em banco, agência e conta corrente indicados pelo contratado.</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rsidR="00FF59EC" w:rsidRPr="00E817FE" w:rsidRDefault="00FF59EC" w:rsidP="009923FD">
      <w:pPr>
        <w:numPr>
          <w:ilvl w:val="2"/>
          <w:numId w:val="33"/>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F59EC" w:rsidRPr="00F576EF" w:rsidRDefault="00FF59EC" w:rsidP="00A126FB">
      <w:pPr>
        <w:spacing w:after="0" w:line="240" w:lineRule="auto"/>
        <w:contextualSpacing/>
        <w:jc w:val="both"/>
        <w:rPr>
          <w:rFonts w:ascii="Times New Roman" w:eastAsiaTheme="minorHAnsi" w:hAnsi="Times New Roman"/>
          <w:sz w:val="24"/>
          <w:szCs w:val="24"/>
        </w:rPr>
      </w:pPr>
    </w:p>
    <w:p w:rsidR="00F576EF" w:rsidRPr="00F576EF" w:rsidRDefault="00A126FB"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CLAUSULA NONA</w:t>
      </w:r>
      <w:r w:rsidR="00F576EF">
        <w:rPr>
          <w:rFonts w:ascii="Arial Narrow" w:eastAsiaTheme="minorHAnsi" w:hAnsi="Arial Narrow"/>
          <w:b/>
          <w:sz w:val="24"/>
          <w:szCs w:val="24"/>
        </w:rPr>
        <w:t xml:space="preserve"> - </w:t>
      </w:r>
      <w:r w:rsidR="00F576EF" w:rsidRPr="00F576EF">
        <w:rPr>
          <w:rFonts w:ascii="Arial Narrow" w:eastAsiaTheme="minorHAnsi" w:hAnsi="Arial Narrow"/>
          <w:b/>
          <w:sz w:val="24"/>
          <w:szCs w:val="24"/>
        </w:rPr>
        <w:t>DA DOTAÇÃO ORÇAMENTARIA:</w:t>
      </w:r>
    </w:p>
    <w:p w:rsidR="00F576EF" w:rsidRDefault="00F576EF" w:rsidP="00F576EF">
      <w:pPr>
        <w:spacing w:after="0" w:line="240" w:lineRule="auto"/>
        <w:contextualSpacing/>
        <w:rPr>
          <w:rFonts w:ascii="Arial Narrow" w:eastAsiaTheme="minorHAnsi" w:hAnsi="Arial Narrow"/>
          <w:b/>
          <w:sz w:val="24"/>
          <w:szCs w:val="24"/>
        </w:rPr>
      </w:pPr>
    </w:p>
    <w:p w:rsidR="00FF59EC" w:rsidRPr="00043664" w:rsidRDefault="00FF59EC" w:rsidP="009923FD">
      <w:pPr>
        <w:pStyle w:val="PargrafodaLista"/>
        <w:numPr>
          <w:ilvl w:val="1"/>
          <w:numId w:val="34"/>
        </w:numPr>
        <w:spacing w:after="0" w:line="240" w:lineRule="auto"/>
        <w:ind w:left="-142" w:firstLine="142"/>
        <w:rPr>
          <w:rFonts w:ascii="Arial Narrow" w:hAnsi="Arial Narrow"/>
          <w:sz w:val="24"/>
          <w:szCs w:val="24"/>
        </w:rPr>
      </w:pPr>
      <w:r w:rsidRPr="00043664">
        <w:rPr>
          <w:rFonts w:ascii="Arial Narrow" w:hAnsi="Arial Narrow"/>
          <w:sz w:val="24"/>
          <w:szCs w:val="24"/>
        </w:rPr>
        <w:t>O registro de preços independe de previsão orçamentária, em conformidade com o Art. 48, §2° do Decreto Municipal n° 027/2023:</w:t>
      </w:r>
    </w:p>
    <w:p w:rsidR="00FF59EC" w:rsidRDefault="00FF59EC" w:rsidP="00FF59EC">
      <w:pPr>
        <w:pStyle w:val="PargrafodaLista"/>
        <w:spacing w:after="0" w:line="240" w:lineRule="auto"/>
        <w:ind w:left="0"/>
        <w:rPr>
          <w:rFonts w:ascii="Arial Narrow" w:hAnsi="Arial Narrow"/>
          <w:sz w:val="24"/>
          <w:szCs w:val="24"/>
        </w:rPr>
      </w:pPr>
    </w:p>
    <w:p w:rsidR="00FF59EC" w:rsidRDefault="00FF59EC" w:rsidP="00FF59EC">
      <w:pPr>
        <w:pStyle w:val="PargrafodaLista"/>
        <w:spacing w:after="0" w:line="240" w:lineRule="auto"/>
        <w:ind w:left="3402"/>
        <w:rPr>
          <w:rFonts w:ascii="Arial Narrow" w:hAnsi="Arial Narrow"/>
          <w:i/>
          <w:sz w:val="24"/>
          <w:szCs w:val="24"/>
        </w:rPr>
      </w:pPr>
      <w:r>
        <w:rPr>
          <w:rFonts w:ascii="Arial Narrow" w:hAnsi="Arial Narrow"/>
          <w:i/>
          <w:sz w:val="24"/>
          <w:szCs w:val="24"/>
        </w:rPr>
        <w:t>Art. 48.</w:t>
      </w:r>
    </w:p>
    <w:p w:rsidR="00FF59EC" w:rsidRDefault="00FF59EC" w:rsidP="00FF59EC">
      <w:pPr>
        <w:pStyle w:val="PargrafodaLista"/>
        <w:spacing w:after="0" w:line="240" w:lineRule="auto"/>
        <w:ind w:left="3402"/>
        <w:rPr>
          <w:rFonts w:ascii="Arial Narrow" w:hAnsi="Arial Narrow"/>
          <w:i/>
          <w:sz w:val="24"/>
          <w:szCs w:val="24"/>
        </w:rPr>
      </w:pPr>
    </w:p>
    <w:p w:rsidR="00FF59EC" w:rsidRDefault="00FF59EC" w:rsidP="00FF59EC">
      <w:pPr>
        <w:spacing w:after="0"/>
        <w:ind w:left="3402"/>
        <w:jc w:val="both"/>
        <w:rPr>
          <w:rFonts w:ascii="Arial" w:hAnsi="Arial" w:cs="Arial"/>
        </w:rPr>
      </w:pPr>
      <w:r>
        <w:rPr>
          <w:rFonts w:ascii="Arial Narrow" w:hAnsi="Arial Narrow" w:cs="Arial"/>
          <w:i/>
          <w:sz w:val="24"/>
          <w:szCs w:val="24"/>
        </w:rPr>
        <w:t>§ 2º Na licitação para registro de preços não é necessário indicar a dotação orçamentária, que somente será exigida para a formalização do contrato ou outro instrumento hábil</w:t>
      </w:r>
      <w:r>
        <w:rPr>
          <w:rFonts w:ascii="Arial" w:hAnsi="Arial" w:cs="Arial"/>
        </w:rPr>
        <w:t xml:space="preserve">. </w:t>
      </w:r>
    </w:p>
    <w:p w:rsidR="00CE3E7B" w:rsidRPr="00CE3E7B" w:rsidRDefault="00CE3E7B" w:rsidP="00CE3E7B">
      <w:pPr>
        <w:pStyle w:val="PargrafodaLista"/>
        <w:spacing w:after="0" w:line="240" w:lineRule="auto"/>
        <w:ind w:left="360"/>
        <w:rPr>
          <w:rFonts w:ascii="Arial Narrow" w:hAnsi="Arial Narrow"/>
          <w:b/>
          <w:sz w:val="24"/>
          <w:szCs w:val="24"/>
        </w:rPr>
      </w:pPr>
    </w:p>
    <w:p w:rsidR="00F576EF" w:rsidRPr="00F576EF" w:rsidRDefault="00D02AFA"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CLAUSULA DÉCIMA</w:t>
      </w:r>
      <w:r w:rsidR="00F576EF">
        <w:rPr>
          <w:rFonts w:ascii="Arial Narrow" w:eastAsiaTheme="minorHAnsi" w:hAnsi="Arial Narrow"/>
          <w:b/>
          <w:sz w:val="24"/>
          <w:szCs w:val="24"/>
        </w:rPr>
        <w:t xml:space="preserve"> - </w:t>
      </w:r>
      <w:r w:rsidR="00F576EF" w:rsidRPr="00F576EF">
        <w:rPr>
          <w:rFonts w:ascii="Arial Narrow" w:eastAsiaTheme="minorHAnsi" w:hAnsi="Arial Narrow"/>
          <w:b/>
          <w:sz w:val="24"/>
          <w:szCs w:val="24"/>
        </w:rPr>
        <w:t xml:space="preserve">OBRIGAÇÃO DAS PARTES: </w:t>
      </w:r>
    </w:p>
    <w:p w:rsidR="00F576EF" w:rsidRDefault="00F576EF" w:rsidP="00F576EF">
      <w:pPr>
        <w:spacing w:after="0" w:line="240" w:lineRule="auto"/>
        <w:contextualSpacing/>
        <w:rPr>
          <w:rFonts w:ascii="Arial Narrow" w:eastAsiaTheme="minorHAnsi" w:hAnsi="Arial Narrow"/>
          <w:sz w:val="24"/>
          <w:szCs w:val="24"/>
        </w:rPr>
      </w:pPr>
    </w:p>
    <w:p w:rsidR="00FF59EC" w:rsidRPr="00FF59EC" w:rsidRDefault="00FF59EC" w:rsidP="009923FD">
      <w:pPr>
        <w:pStyle w:val="PargrafodaLista"/>
        <w:numPr>
          <w:ilvl w:val="1"/>
          <w:numId w:val="35"/>
        </w:numPr>
        <w:spacing w:after="0" w:line="240" w:lineRule="auto"/>
        <w:jc w:val="both"/>
        <w:rPr>
          <w:rFonts w:ascii="Arial Narrow" w:hAnsi="Arial Narrow"/>
          <w:sz w:val="24"/>
          <w:szCs w:val="24"/>
        </w:rPr>
      </w:pPr>
      <w:r w:rsidRPr="00FF59EC">
        <w:rPr>
          <w:rFonts w:ascii="Arial Narrow" w:hAnsi="Arial Narrow"/>
          <w:sz w:val="24"/>
          <w:szCs w:val="24"/>
        </w:rPr>
        <w:t xml:space="preserve">São obrigações do </w:t>
      </w:r>
      <w:r w:rsidRPr="00FF59EC">
        <w:rPr>
          <w:rFonts w:ascii="Arial Narrow" w:hAnsi="Arial Narrow"/>
          <w:b/>
          <w:sz w:val="24"/>
          <w:szCs w:val="24"/>
        </w:rPr>
        <w:t>Contratante:</w:t>
      </w:r>
    </w:p>
    <w:p w:rsidR="00FF59EC" w:rsidRPr="00FF59EC" w:rsidRDefault="00FF59EC" w:rsidP="00FF59EC">
      <w:pPr>
        <w:pStyle w:val="PargrafodaLista"/>
        <w:numPr>
          <w:ilvl w:val="2"/>
          <w:numId w:val="11"/>
        </w:numPr>
        <w:spacing w:after="0" w:line="240" w:lineRule="auto"/>
        <w:ind w:left="0" w:firstLine="0"/>
        <w:jc w:val="both"/>
        <w:rPr>
          <w:rFonts w:ascii="Arial Narrow" w:hAnsi="Arial Narrow"/>
          <w:sz w:val="24"/>
          <w:szCs w:val="24"/>
        </w:rPr>
      </w:pPr>
      <w:r w:rsidRPr="00FF59EC">
        <w:rPr>
          <w:rFonts w:ascii="Arial Narrow" w:hAnsi="Arial Narrow"/>
          <w:sz w:val="24"/>
          <w:szCs w:val="24"/>
        </w:rPr>
        <w:t>Exigir o cumprimento de todas as obrigações assumidas pelo Contratado, de acordo com o contrato e seus anexos;</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Receber o objeto no prazo e condições estabelecidas no Termo de Referência;</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FF59EC" w:rsidRPr="00665D0A"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Acompanhar e fiscalizar a execução do contrato e o cumprimento das obrigações pelo Contratado;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Efetuar o pagamento ao Contratado do valor correspondente ao fornecimento do objeto, no prazo, forma e condições estabelecidos no presente Contrato;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Aplicar ao Contratado as sanções previstas na lei e neste Contrato; </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Cientificar o órgão de representação judicial para adoção das medidas cabíveis quando do descumprimento de obrigações pelo Contratado;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Responder eventuais pedidos de reestabelecimento do equilíbrio econômico-financeiro feitos pelo contratado.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os emitentes das garantias quanto ao início de processo administrativo para apuração de descumprimento de cláusulas contratuais.</w:t>
      </w:r>
    </w:p>
    <w:p w:rsidR="00FF59EC" w:rsidRPr="00FF59EC"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F59EC" w:rsidRPr="00CB3F4F" w:rsidRDefault="00FF59EC" w:rsidP="00FF59EC">
      <w:pPr>
        <w:numPr>
          <w:ilvl w:val="1"/>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Contratada:</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do objeto, de acordo com o Código de Defesa do Consumidor (Lei nº 8.078, de 1990);</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ao contratante, no prazo máximo de </w:t>
      </w:r>
      <w:r>
        <w:rPr>
          <w:rFonts w:ascii="Arial Narrow" w:hAnsi="Arial Narrow"/>
          <w:sz w:val="24"/>
          <w:szCs w:val="24"/>
        </w:rPr>
        <w:t>48</w:t>
      </w:r>
      <w:r w:rsidRPr="00CB3F4F">
        <w:rPr>
          <w:rFonts w:ascii="Arial Narrow" w:hAnsi="Arial Narrow"/>
          <w:sz w:val="24"/>
          <w:szCs w:val="24"/>
        </w:rPr>
        <w:t xml:space="preserve"> (</w:t>
      </w:r>
      <w:r>
        <w:rPr>
          <w:rFonts w:ascii="Arial Narrow" w:hAnsi="Arial Narrow"/>
          <w:sz w:val="24"/>
          <w:szCs w:val="24"/>
        </w:rPr>
        <w:t>quarenta e oito</w:t>
      </w:r>
      <w:r w:rsidRPr="00CB3F4F">
        <w:rPr>
          <w:rFonts w:ascii="Arial Narrow" w:hAnsi="Arial Narrow"/>
          <w:sz w:val="24"/>
          <w:szCs w:val="24"/>
        </w:rPr>
        <w:t>) horas que antecede a data da entrega, os motivos que impossibilitem o cumprimento do prazo previsto, com a devida comprovação;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Atender às determinações regulares emitidas pelo fiscal ou gestor do contrato ou autoridade superior e prestar todo esclarecimento ou informação por eles solicitados;</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F59EC"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w:t>
      </w:r>
    </w:p>
    <w:p w:rsidR="00FF59EC" w:rsidRPr="003D208E" w:rsidRDefault="00FF59EC" w:rsidP="00FF59EC">
      <w:pPr>
        <w:spacing w:after="0" w:line="240" w:lineRule="auto"/>
        <w:contextualSpacing/>
        <w:jc w:val="both"/>
        <w:rPr>
          <w:rFonts w:ascii="Arial Narrow" w:hAnsi="Arial Narrow"/>
          <w:sz w:val="24"/>
          <w:szCs w:val="24"/>
        </w:rPr>
      </w:pPr>
    </w:p>
    <w:p w:rsidR="00FF59EC" w:rsidRPr="00CB3F4F" w:rsidRDefault="00FF59EC" w:rsidP="00FF59EC">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a) Prova de regularidade para com a Fazenda Nacional; </w:t>
      </w:r>
    </w:p>
    <w:p w:rsidR="00FF59EC" w:rsidRPr="00CB3F4F" w:rsidRDefault="00FF59EC" w:rsidP="00FF59EC">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b) Prova de regularidade para com a Fazenda Estadual; </w:t>
      </w:r>
    </w:p>
    <w:p w:rsidR="00FF59EC" w:rsidRPr="00CB3F4F" w:rsidRDefault="00FF59EC" w:rsidP="00FF59EC">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c) Prova de regularidade para com a Fazenda Municipal; </w:t>
      </w:r>
    </w:p>
    <w:p w:rsidR="00FF59EC" w:rsidRPr="00CB3F4F" w:rsidRDefault="00FF59EC" w:rsidP="00FF59EC">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d) Certidão de Regularidade do FGTS – CRF; </w:t>
      </w:r>
    </w:p>
    <w:p w:rsidR="00FF59EC" w:rsidRDefault="00FF59EC" w:rsidP="00FF59EC">
      <w:pPr>
        <w:spacing w:after="0" w:line="240" w:lineRule="auto"/>
        <w:contextualSpacing/>
        <w:jc w:val="both"/>
        <w:rPr>
          <w:rFonts w:ascii="Arial Narrow" w:hAnsi="Arial Narrow"/>
          <w:sz w:val="24"/>
          <w:szCs w:val="24"/>
        </w:rPr>
      </w:pPr>
      <w:r w:rsidRPr="00CB3F4F">
        <w:rPr>
          <w:rFonts w:ascii="Arial Narrow" w:hAnsi="Arial Narrow"/>
          <w:sz w:val="24"/>
          <w:szCs w:val="24"/>
        </w:rPr>
        <w:t>e) Certidão Negativa de Débitos Trabalhistas – CNDT.</w:t>
      </w:r>
    </w:p>
    <w:p w:rsidR="00FF59EC" w:rsidRPr="00CB3F4F" w:rsidRDefault="00FF59EC" w:rsidP="00FF59EC">
      <w:pPr>
        <w:spacing w:after="0" w:line="240" w:lineRule="auto"/>
        <w:contextualSpacing/>
        <w:jc w:val="both"/>
        <w:rPr>
          <w:rFonts w:ascii="Arial Narrow" w:hAnsi="Arial Narrow"/>
          <w:sz w:val="24"/>
          <w:szCs w:val="24"/>
        </w:rPr>
      </w:pP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Comunicar ao Fiscal do contrato, no prazo de 24 (vinte e quatro) horas, qualquer ocorrência anormal ou acidente que se verifique no local da execução do objeto contratual.</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FF59EC" w:rsidRPr="00CB3F4F" w:rsidRDefault="00FF59EC" w:rsidP="00FF59EC">
      <w:pPr>
        <w:numPr>
          <w:ilvl w:val="2"/>
          <w:numId w:val="11"/>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Manter durante toda a vigência do contrato, em compatibilidade com as obrigações assumidas, todas as condições exigidas para habilitação na licitação; </w:t>
      </w:r>
    </w:p>
    <w:p w:rsidR="00FF59EC" w:rsidRDefault="00FF59EC" w:rsidP="00FF59EC">
      <w:pPr>
        <w:numPr>
          <w:ilvl w:val="2"/>
          <w:numId w:val="11"/>
        </w:numPr>
        <w:spacing w:after="0" w:line="240" w:lineRule="auto"/>
        <w:ind w:left="0" w:firstLine="0"/>
        <w:contextualSpacing/>
        <w:jc w:val="both"/>
        <w:rPr>
          <w:rFonts w:ascii="Arial Narrow" w:hAnsi="Arial Narrow"/>
          <w:sz w:val="24"/>
          <w:szCs w:val="24"/>
        </w:rPr>
      </w:pPr>
      <w:r w:rsidRPr="00FF59EC">
        <w:rPr>
          <w:rFonts w:ascii="Arial Narrow" w:hAnsi="Arial Narrow"/>
          <w:sz w:val="24"/>
          <w:szCs w:val="24"/>
        </w:rPr>
        <w:t xml:space="preserve">  Guardar sigilo sobre todas as informações obtidas em decorrência do cumprimento do contrato; </w:t>
      </w:r>
      <w:r>
        <w:rPr>
          <w:rFonts w:ascii="Arial Narrow" w:hAnsi="Arial Narrow"/>
          <w:sz w:val="24"/>
          <w:szCs w:val="24"/>
        </w:rPr>
        <w:t>10.2.13</w:t>
      </w:r>
      <w:r>
        <w:rPr>
          <w:rFonts w:ascii="Arial Narrow" w:hAnsi="Arial Narrow"/>
          <w:sz w:val="24"/>
          <w:szCs w:val="24"/>
        </w:rPr>
        <w:tab/>
      </w:r>
      <w:r w:rsidRPr="00FF59EC">
        <w:rPr>
          <w:rFonts w:ascii="Arial Narrow" w:hAnsi="Arial Narrow"/>
          <w:sz w:val="24"/>
          <w:szCs w:val="24"/>
        </w:rPr>
        <w:t xml:space="preserve">Arcar com o ônus decorrente de eventual equívoco no dimensionamento dos quantitativos de sua proposta, inclusive quanto aos custos variáveis decorrentes de fatores futuros e incertos, devendo </w:t>
      </w:r>
      <w:r w:rsidRPr="00FF59EC">
        <w:rPr>
          <w:rFonts w:ascii="Arial Narrow" w:hAnsi="Arial Narrow"/>
          <w:sz w:val="24"/>
          <w:szCs w:val="24"/>
        </w:rPr>
        <w:lastRenderedPageBreak/>
        <w:t>complementá-los, caso o previsto inicialmente em sua proposta não seja satisfatório para o atendimento do objeto da contratação.</w:t>
      </w:r>
    </w:p>
    <w:p w:rsidR="00FF59EC" w:rsidRPr="00FF59EC" w:rsidRDefault="00FF59EC" w:rsidP="009923FD">
      <w:pPr>
        <w:pStyle w:val="PargrafodaLista"/>
        <w:numPr>
          <w:ilvl w:val="2"/>
          <w:numId w:val="36"/>
        </w:numPr>
        <w:spacing w:after="0" w:line="240" w:lineRule="auto"/>
        <w:ind w:left="0" w:firstLine="0"/>
        <w:jc w:val="both"/>
        <w:rPr>
          <w:rFonts w:ascii="Arial Narrow" w:hAnsi="Arial Narrow"/>
          <w:sz w:val="24"/>
          <w:szCs w:val="24"/>
        </w:rPr>
      </w:pPr>
      <w:r w:rsidRPr="00FF59EC">
        <w:rPr>
          <w:rFonts w:ascii="Arial Narrow" w:hAnsi="Arial Narrow"/>
          <w:sz w:val="24"/>
          <w:szCs w:val="24"/>
        </w:rPr>
        <w:t>Cumprir, além dos postulados legais vigentes de âmbito federal, estadual ou municipal, as normas de segurança do contratante;</w:t>
      </w:r>
    </w:p>
    <w:p w:rsidR="00FF59EC" w:rsidRPr="00CB3F4F" w:rsidRDefault="00FF59EC" w:rsidP="009923FD">
      <w:pPr>
        <w:numPr>
          <w:ilvl w:val="2"/>
          <w:numId w:val="36"/>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FF59EC" w:rsidRPr="00D34F3E" w:rsidRDefault="00FF59EC" w:rsidP="009923FD">
      <w:pPr>
        <w:numPr>
          <w:ilvl w:val="2"/>
          <w:numId w:val="36"/>
        </w:numPr>
        <w:spacing w:after="0" w:line="240" w:lineRule="auto"/>
        <w:ind w:left="0" w:firstLine="0"/>
        <w:contextualSpacing/>
        <w:jc w:val="both"/>
        <w:rPr>
          <w:rFonts w:ascii="Arial Narrow" w:hAnsi="Arial Narrow"/>
          <w:sz w:val="24"/>
          <w:szCs w:val="24"/>
        </w:rPr>
      </w:pPr>
      <w:r w:rsidRPr="00D34F3E">
        <w:rPr>
          <w:rFonts w:ascii="Arial Narrow" w:hAnsi="Arial Narrow"/>
          <w:sz w:val="24"/>
          <w:szCs w:val="24"/>
        </w:rPr>
        <w:t>Cumprir os prazos de entrega pactuados.</w:t>
      </w:r>
    </w:p>
    <w:p w:rsidR="00176736" w:rsidRPr="00F576EF" w:rsidRDefault="00176736" w:rsidP="00A126FB">
      <w:pPr>
        <w:spacing w:after="0" w:line="240" w:lineRule="auto"/>
        <w:contextualSpacing/>
        <w:jc w:val="both"/>
        <w:rPr>
          <w:rFonts w:ascii="Arial Narrow" w:eastAsiaTheme="minorHAnsi" w:hAnsi="Arial Narrow"/>
          <w:sz w:val="24"/>
          <w:szCs w:val="24"/>
        </w:rPr>
      </w:pPr>
    </w:p>
    <w:p w:rsidR="00F576EF" w:rsidRPr="00F576EF" w:rsidRDefault="00F576EF" w:rsidP="00F576EF">
      <w:pPr>
        <w:shd w:val="clear" w:color="auto" w:fill="D9D9D9" w:themeFill="background1" w:themeFillShade="D9"/>
        <w:spacing w:after="0" w:line="240" w:lineRule="auto"/>
        <w:contextualSpacing/>
        <w:jc w:val="both"/>
        <w:rPr>
          <w:rFonts w:ascii="Arial Narrow" w:eastAsiaTheme="minorHAnsi" w:hAnsi="Arial Narrow"/>
          <w:sz w:val="24"/>
          <w:szCs w:val="24"/>
        </w:rPr>
      </w:pPr>
      <w:r>
        <w:rPr>
          <w:rFonts w:ascii="Arial Narrow" w:eastAsiaTheme="minorHAnsi" w:hAnsi="Arial Narrow" w:cstheme="minorBidi"/>
          <w:b/>
          <w:bCs/>
          <w:sz w:val="24"/>
          <w:szCs w:val="24"/>
        </w:rPr>
        <w:t>CLAUSULA DÉCIMA</w:t>
      </w:r>
      <w:r w:rsidR="00D02AFA">
        <w:rPr>
          <w:rFonts w:ascii="Arial Narrow" w:eastAsiaTheme="minorHAnsi" w:hAnsi="Arial Narrow" w:cstheme="minorBidi"/>
          <w:b/>
          <w:bCs/>
          <w:sz w:val="24"/>
          <w:szCs w:val="24"/>
        </w:rPr>
        <w:t xml:space="preserve"> PRIMEIRA</w:t>
      </w:r>
      <w:r>
        <w:rPr>
          <w:rFonts w:ascii="Arial Narrow" w:eastAsiaTheme="minorHAnsi" w:hAnsi="Arial Narrow" w:cstheme="minorBidi"/>
          <w:b/>
          <w:bCs/>
          <w:sz w:val="24"/>
          <w:szCs w:val="24"/>
        </w:rPr>
        <w:t xml:space="preserve"> - </w:t>
      </w:r>
      <w:r w:rsidRPr="00F576EF">
        <w:rPr>
          <w:rFonts w:ascii="Arial Narrow" w:eastAsiaTheme="minorHAnsi" w:hAnsi="Arial Narrow" w:cstheme="minorBidi"/>
          <w:b/>
          <w:bCs/>
          <w:sz w:val="24"/>
          <w:szCs w:val="24"/>
        </w:rPr>
        <w:t>INFRAÇÕES E SANÇÕES ADMINISTRATIVAS:</w:t>
      </w:r>
    </w:p>
    <w:p w:rsidR="00D02AFA" w:rsidRDefault="00D02AFA" w:rsidP="00D02AFA">
      <w:pPr>
        <w:spacing w:after="0" w:line="240" w:lineRule="auto"/>
        <w:jc w:val="both"/>
        <w:rPr>
          <w:rFonts w:ascii="Arial Narrow" w:eastAsiaTheme="minorHAnsi" w:hAnsi="Arial Narrow"/>
          <w:sz w:val="24"/>
          <w:szCs w:val="24"/>
        </w:rPr>
      </w:pPr>
    </w:p>
    <w:p w:rsidR="00FF59EC" w:rsidRPr="00EA4757" w:rsidRDefault="00FF59EC" w:rsidP="00311E15">
      <w:pPr>
        <w:numPr>
          <w:ilvl w:val="1"/>
          <w:numId w:val="40"/>
        </w:numPr>
        <w:spacing w:after="0" w:line="240" w:lineRule="auto"/>
        <w:ind w:left="0" w:firstLine="0"/>
        <w:contextualSpacing/>
        <w:jc w:val="both"/>
        <w:rPr>
          <w:rFonts w:ascii="Arial Narrow" w:hAnsi="Arial Narrow"/>
          <w:sz w:val="24"/>
          <w:szCs w:val="24"/>
        </w:rPr>
      </w:pPr>
      <w:r w:rsidRPr="00EA4757">
        <w:rPr>
          <w:rFonts w:ascii="Arial Narrow" w:hAnsi="Arial Narrow"/>
          <w:sz w:val="24"/>
          <w:szCs w:val="24"/>
        </w:rPr>
        <w:t>As infrações e Sanções Administrativas serão aplicadas nos termos da Lei nº 14.133, de 2021 e Decreto Municipal nº 027/2023.</w:t>
      </w:r>
    </w:p>
    <w:p w:rsidR="00FF59EC" w:rsidRPr="007921C2" w:rsidRDefault="00FF59EC" w:rsidP="00FF59EC">
      <w:pPr>
        <w:spacing w:after="0" w:line="240" w:lineRule="auto"/>
        <w:ind w:left="360"/>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Comete infração administrativa, nos termos da Lei nº 14.133, de 2021, o contratado que:</w:t>
      </w:r>
    </w:p>
    <w:p w:rsidR="00FF59EC" w:rsidRPr="00D34F3E" w:rsidRDefault="00FF59EC" w:rsidP="00FF59EC">
      <w:pPr>
        <w:spacing w:after="0" w:line="240" w:lineRule="auto"/>
        <w:contextualSpacing/>
        <w:jc w:val="both"/>
        <w:rPr>
          <w:rFonts w:ascii="Arial Narrow" w:hAnsi="Arial Narrow"/>
          <w:sz w:val="24"/>
          <w:szCs w:val="24"/>
        </w:rPr>
      </w:pP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dar causa à inexecução parcial do contrato;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dar causa à inexecução parcial do contrato que cause grave dano à Administração, ao funcionamento dos serviços públicos ou ao interesse coletivo;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dar causa à inexecução total do contrato;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deixar de entregar a documentação exigida para o certame;</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não manter a proposta, salvo em decorrência de fato superveniente devidamente justificado;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não celebrar o contrato ou não entregar a documentação exigida para a contratação, quando convocado dentro do prazo de validade de sua proposta;</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ensejar o retardamento da execução ou da entrega do objeto da licitação sem motivo justificado;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apresentar declaração ou documentação falsa exigida para o certame ou prestar declaração falsa durante a licitação ou a execução do contrato;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fraudar a licitação ou praticar ato fraudulento na execução do contrato;</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comportar-se de modo inidôneo ou cometer fraude de qualquer natureza;</w:t>
      </w:r>
    </w:p>
    <w:p w:rsid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praticar atos ilícitos com vistas a frustrar os objetivos da licitação;</w:t>
      </w:r>
    </w:p>
    <w:p w:rsidR="00FF59EC" w:rsidRPr="00FF59EC" w:rsidRDefault="00FF59EC" w:rsidP="00FF59EC">
      <w:pPr>
        <w:pStyle w:val="PargrafodaLista"/>
        <w:numPr>
          <w:ilvl w:val="2"/>
          <w:numId w:val="5"/>
        </w:numPr>
        <w:tabs>
          <w:tab w:val="left" w:pos="284"/>
          <w:tab w:val="left" w:pos="360"/>
          <w:tab w:val="left" w:pos="851"/>
          <w:tab w:val="left" w:pos="5055"/>
        </w:tabs>
        <w:spacing w:after="0" w:line="240" w:lineRule="auto"/>
        <w:ind w:left="284" w:firstLine="76"/>
        <w:jc w:val="both"/>
        <w:rPr>
          <w:rFonts w:ascii="Arial Narrow" w:hAnsi="Arial Narrow"/>
          <w:sz w:val="24"/>
          <w:szCs w:val="24"/>
        </w:rPr>
      </w:pPr>
      <w:r w:rsidRPr="00FF59EC">
        <w:rPr>
          <w:rFonts w:ascii="Arial Narrow" w:hAnsi="Arial Narrow"/>
          <w:sz w:val="24"/>
          <w:szCs w:val="24"/>
        </w:rPr>
        <w:t>praticar ato lesivo previsto no art. 5º da Lei nº 12.846, de 1º de agosto de 2013.</w:t>
      </w:r>
    </w:p>
    <w:p w:rsidR="00FF59EC" w:rsidRPr="00D34F3E" w:rsidRDefault="00FF59EC" w:rsidP="00FF59EC">
      <w:pPr>
        <w:spacing w:after="0" w:line="240" w:lineRule="auto"/>
        <w:contextualSpacing/>
        <w:jc w:val="both"/>
        <w:rPr>
          <w:rFonts w:ascii="Arial Narrow" w:hAnsi="Arial Narrow"/>
          <w:sz w:val="24"/>
          <w:szCs w:val="24"/>
        </w:rPr>
      </w:pPr>
    </w:p>
    <w:p w:rsidR="00FF59EC"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rsidR="00FF59EC" w:rsidRPr="006F5B7C"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FF59EC" w:rsidRPr="002E1674"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rsidR="00FF59EC" w:rsidRPr="00FF59EC" w:rsidRDefault="00FF59EC" w:rsidP="00FF59EC">
      <w:pPr>
        <w:pStyle w:val="PargrafodaLista"/>
        <w:numPr>
          <w:ilvl w:val="5"/>
          <w:numId w:val="8"/>
        </w:numPr>
        <w:spacing w:after="0" w:line="240" w:lineRule="auto"/>
        <w:ind w:left="0" w:firstLine="0"/>
        <w:jc w:val="both"/>
        <w:rPr>
          <w:rFonts w:ascii="Arial Narrow" w:hAnsi="Arial Narrow"/>
          <w:sz w:val="24"/>
          <w:szCs w:val="24"/>
        </w:rPr>
      </w:pPr>
      <w:r w:rsidRPr="00FF59EC">
        <w:rPr>
          <w:rFonts w:ascii="Arial Narrow" w:hAnsi="Arial Narrow"/>
          <w:sz w:val="24"/>
          <w:szCs w:val="24"/>
        </w:rPr>
        <w:t>moratória de 0,5% (cinco décimos por cento) por dia de atraso injustificado sobre o valor da parcela inadimplida, até o limite de 30 (trinta) dias;</w:t>
      </w:r>
    </w:p>
    <w:p w:rsidR="00FF59EC" w:rsidRPr="00D34F3E" w:rsidRDefault="00FF59EC" w:rsidP="00FF59EC">
      <w:pPr>
        <w:pStyle w:val="PargrafodaLista"/>
        <w:numPr>
          <w:ilvl w:val="5"/>
          <w:numId w:val="8"/>
        </w:numPr>
        <w:spacing w:after="0" w:line="240" w:lineRule="auto"/>
        <w:ind w:left="0" w:firstLine="0"/>
        <w:jc w:val="both"/>
        <w:rPr>
          <w:rFonts w:ascii="Arial Narrow" w:hAnsi="Arial Narrow" w:cs="Times New Roman"/>
          <w:sz w:val="24"/>
          <w:szCs w:val="24"/>
        </w:rPr>
      </w:pPr>
      <w:r w:rsidRPr="00D34F3E">
        <w:rPr>
          <w:rFonts w:ascii="Arial Narrow" w:hAnsi="Arial Narrow" w:cs="Times New Roman"/>
          <w:sz w:val="24"/>
          <w:szCs w:val="24"/>
        </w:rPr>
        <w:lastRenderedPageBreak/>
        <w:t>moratória de 05% (cinco décimos por cento) por dia de atraso injustificado sobre o valor total do contrato, até o máximo de 30.% (trinta por cento), pela inobservância do prazo fixado para apresentação, suplementação ou reposição da garantia.</w:t>
      </w:r>
    </w:p>
    <w:p w:rsidR="00FF59EC" w:rsidRPr="00D34F3E" w:rsidRDefault="00FF59EC" w:rsidP="00311E15">
      <w:pPr>
        <w:numPr>
          <w:ilvl w:val="3"/>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rsidR="00FF59EC" w:rsidRPr="00D34F3E" w:rsidRDefault="00FF59EC" w:rsidP="009923FD">
      <w:pPr>
        <w:pStyle w:val="PargrafodaLista"/>
        <w:numPr>
          <w:ilvl w:val="0"/>
          <w:numId w:val="37"/>
        </w:numPr>
        <w:spacing w:after="0" w:line="240" w:lineRule="auto"/>
        <w:ind w:left="0" w:firstLine="0"/>
        <w:jc w:val="both"/>
        <w:rPr>
          <w:rFonts w:ascii="Arial Narrow" w:hAnsi="Arial Narrow" w:cs="Times New Roman"/>
          <w:sz w:val="24"/>
          <w:szCs w:val="24"/>
        </w:rPr>
      </w:pPr>
      <w:r w:rsidRPr="00D34F3E">
        <w:rPr>
          <w:rFonts w:ascii="Arial Narrow" w:hAnsi="Arial Narrow" w:cs="Times New Roman"/>
          <w:sz w:val="24"/>
          <w:szCs w:val="24"/>
        </w:rPr>
        <w:t>compensatória de 5 % (cinco por cento) sobre o valor total do contrato, no caso de inexecução total do objeto.</w:t>
      </w:r>
    </w:p>
    <w:p w:rsidR="00FF59EC" w:rsidRPr="00D34F3E" w:rsidRDefault="00FF59EC" w:rsidP="00FF59EC">
      <w:pPr>
        <w:pStyle w:val="PargrafodaLista"/>
        <w:spacing w:after="0" w:line="240" w:lineRule="auto"/>
        <w:ind w:left="0"/>
        <w:jc w:val="both"/>
        <w:rPr>
          <w:rFonts w:ascii="Arial Narrow" w:hAnsi="Arial Narrow" w:cs="Times New Roman"/>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FF59EC" w:rsidRPr="00D34F3E" w:rsidRDefault="00FF59EC" w:rsidP="00311E15">
      <w:pPr>
        <w:numPr>
          <w:ilvl w:val="2"/>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FF59EC" w:rsidRPr="00D34F3E" w:rsidRDefault="00FF59EC" w:rsidP="00FF59EC">
      <w:pPr>
        <w:spacing w:after="0" w:line="240" w:lineRule="auto"/>
        <w:contextualSpacing/>
        <w:jc w:val="both"/>
        <w:rPr>
          <w:rFonts w:ascii="Arial Narrow" w:hAnsi="Arial Narrow"/>
          <w:sz w:val="24"/>
          <w:szCs w:val="24"/>
        </w:rPr>
      </w:pPr>
    </w:p>
    <w:p w:rsidR="00FF59EC" w:rsidRPr="001231D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9923FD">
      <w:pPr>
        <w:pStyle w:val="PargrafodaLista"/>
        <w:numPr>
          <w:ilvl w:val="0"/>
          <w:numId w:val="38"/>
        </w:numPr>
        <w:tabs>
          <w:tab w:val="left" w:pos="284"/>
          <w:tab w:val="left" w:pos="360"/>
          <w:tab w:val="left" w:pos="851"/>
          <w:tab w:val="left" w:pos="5055"/>
        </w:tabs>
        <w:spacing w:after="0" w:line="240" w:lineRule="auto"/>
        <w:ind w:hanging="720"/>
        <w:jc w:val="both"/>
        <w:rPr>
          <w:rFonts w:ascii="Arial Narrow" w:hAnsi="Arial Narrow"/>
          <w:sz w:val="24"/>
          <w:szCs w:val="24"/>
        </w:rPr>
      </w:pPr>
      <w:r w:rsidRPr="00D34F3E">
        <w:rPr>
          <w:rFonts w:ascii="Arial Narrow" w:hAnsi="Arial Narrow"/>
          <w:sz w:val="24"/>
          <w:szCs w:val="24"/>
        </w:rPr>
        <w:t>a natureza e a gravidade da infração cometida;</w:t>
      </w:r>
    </w:p>
    <w:p w:rsidR="00FF59EC" w:rsidRPr="00D34F3E" w:rsidRDefault="00FF59EC" w:rsidP="009923FD">
      <w:pPr>
        <w:pStyle w:val="PargrafodaLista"/>
        <w:numPr>
          <w:ilvl w:val="0"/>
          <w:numId w:val="38"/>
        </w:numPr>
        <w:tabs>
          <w:tab w:val="left" w:pos="284"/>
          <w:tab w:val="left" w:pos="360"/>
          <w:tab w:val="left" w:pos="851"/>
          <w:tab w:val="left" w:pos="5055"/>
        </w:tabs>
        <w:spacing w:after="0" w:line="240" w:lineRule="auto"/>
        <w:ind w:hanging="720"/>
        <w:jc w:val="both"/>
        <w:rPr>
          <w:rFonts w:ascii="Arial Narrow" w:hAnsi="Arial Narrow"/>
          <w:sz w:val="24"/>
          <w:szCs w:val="24"/>
        </w:rPr>
      </w:pPr>
      <w:r w:rsidRPr="00D34F3E">
        <w:rPr>
          <w:rFonts w:ascii="Arial Narrow" w:hAnsi="Arial Narrow"/>
          <w:sz w:val="24"/>
          <w:szCs w:val="24"/>
        </w:rPr>
        <w:t>as peculiaridades do caso concreto;</w:t>
      </w:r>
    </w:p>
    <w:p w:rsidR="00FF59EC" w:rsidRPr="00D34F3E" w:rsidRDefault="00FF59EC" w:rsidP="009923FD">
      <w:pPr>
        <w:pStyle w:val="PargrafodaLista"/>
        <w:numPr>
          <w:ilvl w:val="0"/>
          <w:numId w:val="3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as circunstâncias agravantes ou atenuantes;</w:t>
      </w:r>
    </w:p>
    <w:p w:rsidR="00FF59EC" w:rsidRPr="00D34F3E" w:rsidRDefault="00FF59EC" w:rsidP="009923FD">
      <w:pPr>
        <w:pStyle w:val="PargrafodaLista"/>
        <w:numPr>
          <w:ilvl w:val="0"/>
          <w:numId w:val="3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os danos que dela provierem para o Contratante;</w:t>
      </w:r>
    </w:p>
    <w:p w:rsidR="00FF59EC" w:rsidRPr="001231DE" w:rsidRDefault="00FF59EC" w:rsidP="009923FD">
      <w:pPr>
        <w:pStyle w:val="PargrafodaLista"/>
        <w:numPr>
          <w:ilvl w:val="0"/>
          <w:numId w:val="3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D34F3E">
        <w:rPr>
          <w:rFonts w:ascii="Arial Narrow" w:hAnsi="Arial Narrow"/>
          <w:sz w:val="24"/>
          <w:szCs w:val="24"/>
        </w:rPr>
        <w:t>a implantação ou o aperfeiçoamento de programa de integridade, conforme normas e orientações dos órgãos de controle.</w:t>
      </w:r>
    </w:p>
    <w:p w:rsidR="00FF59EC" w:rsidRPr="00D34F3E" w:rsidRDefault="00FF59EC" w:rsidP="00FF59E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Pr="00576467">
        <w:rPr>
          <w:rFonts w:ascii="Arial Narrow" w:hAnsi="Arial Narrow"/>
          <w:sz w:val="24"/>
          <w:szCs w:val="24"/>
        </w:rPr>
        <w:lastRenderedPageBreak/>
        <w:t>direito, com o Contratado, observados, em todos os casos, o contraditório, a ampla defesa e a obrigatoriedade de análise jurídica prévia (art. 160, da Lei nº 14.133, de 2021).</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 </w:t>
      </w:r>
      <w:r>
        <w:rPr>
          <w:rFonts w:ascii="Arial Narrow" w:hAnsi="Arial Narrow"/>
          <w:sz w:val="24"/>
          <w:szCs w:val="24"/>
        </w:rPr>
        <w:t>A administração Municipal</w:t>
      </w:r>
      <w:r w:rsidRPr="00576467">
        <w:rPr>
          <w:rFonts w:ascii="Arial Narrow" w:hAnsi="Arial Narrow"/>
          <w:sz w:val="24"/>
          <w:szCs w:val="24"/>
        </w:rPr>
        <w:t xml:space="preserve">,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rsidR="00FF59EC" w:rsidRPr="00D34F3E" w:rsidRDefault="00FF59EC" w:rsidP="00FF59EC">
      <w:pPr>
        <w:spacing w:after="0" w:line="240" w:lineRule="auto"/>
        <w:contextualSpacing/>
        <w:jc w:val="both"/>
        <w:rPr>
          <w:rFonts w:ascii="Arial Narrow" w:hAnsi="Arial Narrow"/>
          <w:sz w:val="24"/>
          <w:szCs w:val="24"/>
        </w:rPr>
      </w:pPr>
    </w:p>
    <w:p w:rsidR="00FF59EC" w:rsidRPr="00D34F3E"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FF59EC" w:rsidRPr="00D34F3E" w:rsidRDefault="00FF59EC" w:rsidP="00FF59EC">
      <w:pPr>
        <w:pStyle w:val="PargrafodaLista"/>
        <w:spacing w:after="0" w:line="240" w:lineRule="auto"/>
        <w:ind w:left="0"/>
        <w:jc w:val="both"/>
        <w:rPr>
          <w:rFonts w:ascii="Arial Narrow" w:hAnsi="Arial Narrow" w:cs="Times New Roman"/>
          <w:sz w:val="24"/>
          <w:szCs w:val="24"/>
        </w:rPr>
      </w:pPr>
    </w:p>
    <w:p w:rsidR="00FF59EC" w:rsidRPr="00FF59EC" w:rsidRDefault="00FF59EC" w:rsidP="00311E15">
      <w:pPr>
        <w:numPr>
          <w:ilvl w:val="1"/>
          <w:numId w:val="4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5F2F68" w:rsidRDefault="005F2F68" w:rsidP="005F2F68">
      <w:pPr>
        <w:spacing w:after="0" w:line="240" w:lineRule="auto"/>
        <w:contextualSpacing/>
        <w:jc w:val="both"/>
        <w:rPr>
          <w:rFonts w:ascii="Arial Narrow" w:eastAsiaTheme="minorHAnsi" w:hAnsi="Arial Narrow" w:cstheme="minorBidi"/>
          <w:sz w:val="24"/>
          <w:szCs w:val="24"/>
        </w:rPr>
      </w:pPr>
    </w:p>
    <w:p w:rsidR="005F2F68" w:rsidRPr="005F2F68" w:rsidRDefault="005F2F68" w:rsidP="005F2F68">
      <w:pPr>
        <w:shd w:val="clear" w:color="auto" w:fill="D9D9D9" w:themeFill="background1" w:themeFillShade="D9"/>
        <w:spacing w:after="0" w:line="240" w:lineRule="auto"/>
        <w:contextualSpacing/>
        <w:jc w:val="both"/>
        <w:rPr>
          <w:rFonts w:ascii="Arial Narrow" w:eastAsiaTheme="minorHAnsi" w:hAnsi="Arial Narrow"/>
          <w:b/>
          <w:sz w:val="24"/>
          <w:szCs w:val="24"/>
        </w:rPr>
      </w:pPr>
      <w:r w:rsidRPr="005F2F68">
        <w:rPr>
          <w:rFonts w:ascii="Arial Narrow" w:eastAsiaTheme="minorHAnsi" w:hAnsi="Arial Narrow"/>
          <w:b/>
          <w:sz w:val="24"/>
          <w:szCs w:val="24"/>
        </w:rPr>
        <w:t xml:space="preserve">CLÁUSULA DÉCIMA </w:t>
      </w:r>
      <w:r w:rsidR="001C03A9">
        <w:rPr>
          <w:rFonts w:ascii="Arial Narrow" w:eastAsiaTheme="minorHAnsi" w:hAnsi="Arial Narrow"/>
          <w:b/>
          <w:sz w:val="24"/>
          <w:szCs w:val="24"/>
        </w:rPr>
        <w:t>SEGUND</w:t>
      </w:r>
      <w:r>
        <w:rPr>
          <w:rFonts w:ascii="Arial Narrow" w:eastAsiaTheme="minorHAnsi" w:hAnsi="Arial Narrow"/>
          <w:b/>
          <w:sz w:val="24"/>
          <w:szCs w:val="24"/>
        </w:rPr>
        <w:t>A -</w:t>
      </w:r>
      <w:r w:rsidRPr="005F2F68">
        <w:rPr>
          <w:rFonts w:ascii="Arial Narrow" w:eastAsiaTheme="minorHAnsi" w:hAnsi="Arial Narrow"/>
          <w:b/>
          <w:sz w:val="24"/>
          <w:szCs w:val="24"/>
        </w:rPr>
        <w:t xml:space="preserve"> DOS CASOS OMISSOS</w:t>
      </w:r>
      <w:r>
        <w:rPr>
          <w:rFonts w:ascii="Arial Narrow" w:eastAsiaTheme="minorHAnsi" w:hAnsi="Arial Narrow"/>
          <w:b/>
          <w:sz w:val="24"/>
          <w:szCs w:val="24"/>
        </w:rPr>
        <w:t>:</w:t>
      </w:r>
    </w:p>
    <w:p w:rsidR="00F576EF" w:rsidRPr="00AC3A76" w:rsidRDefault="00F576EF" w:rsidP="00AC3A76">
      <w:pPr>
        <w:autoSpaceDN w:val="0"/>
        <w:spacing w:after="0" w:line="240" w:lineRule="auto"/>
        <w:jc w:val="both"/>
        <w:rPr>
          <w:rFonts w:ascii="Arial Narrow" w:eastAsia="Times New Roman" w:hAnsi="Arial Narrow"/>
          <w:sz w:val="24"/>
          <w:szCs w:val="24"/>
          <w:lang w:eastAsia="pt-BR"/>
        </w:rPr>
      </w:pPr>
    </w:p>
    <w:p w:rsidR="00AC3A76" w:rsidRPr="001C03A9" w:rsidRDefault="005F2F68" w:rsidP="009923FD">
      <w:pPr>
        <w:pStyle w:val="PargrafodaLista"/>
        <w:numPr>
          <w:ilvl w:val="1"/>
          <w:numId w:val="35"/>
        </w:numPr>
        <w:autoSpaceDN w:val="0"/>
        <w:spacing w:after="0" w:line="240" w:lineRule="auto"/>
        <w:ind w:left="0" w:firstLine="0"/>
        <w:jc w:val="both"/>
        <w:rPr>
          <w:rFonts w:ascii="Arial Narrow" w:eastAsia="Times New Roman" w:hAnsi="Arial Narrow"/>
          <w:sz w:val="24"/>
          <w:szCs w:val="24"/>
          <w:lang w:eastAsia="pt-BR"/>
        </w:rPr>
      </w:pPr>
      <w:r w:rsidRPr="001C03A9">
        <w:rPr>
          <w:rFonts w:ascii="Arial Narrow" w:eastAsia="Times New Roman" w:hAnsi="Arial Narrow"/>
          <w:sz w:val="24"/>
          <w:szCs w:val="24"/>
          <w:lang w:eastAsia="pt-BR"/>
        </w:rPr>
        <w:t>Os casos omissos serão decididos pelo contratante, segundo as disposições contidas na Lei nº 14.133</w:t>
      </w:r>
      <w:r w:rsidR="00CE3E7B">
        <w:rPr>
          <w:rFonts w:ascii="Arial Narrow" w:eastAsia="Times New Roman" w:hAnsi="Arial Narrow"/>
          <w:sz w:val="24"/>
          <w:szCs w:val="24"/>
          <w:lang w:eastAsia="pt-BR"/>
        </w:rPr>
        <w:t>/21, Decreto Municipal nº 027/2023</w:t>
      </w:r>
      <w:r w:rsidRPr="001C03A9">
        <w:rPr>
          <w:rFonts w:ascii="Arial Narrow" w:eastAsia="Times New Roman" w:hAnsi="Arial Narrow"/>
          <w:sz w:val="24"/>
          <w:szCs w:val="24"/>
          <w:lang w:eastAsia="pt-BR"/>
        </w:rPr>
        <w:t>, e demais normas federais aplicáveis e, subsidiariamente, segundo as disposições contidas na Lei nº 8.078, de 1990 – Código de Defesa do Consumidor – e normas e princípios gerais dos contratos.</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5F2F68" w:rsidRPr="005F2F68" w:rsidRDefault="001C03A9" w:rsidP="005F2F68">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TERCEIR</w:t>
      </w:r>
      <w:r w:rsidR="005F2F68" w:rsidRPr="005F2F68">
        <w:rPr>
          <w:rFonts w:ascii="Arial Narrow" w:eastAsia="Times New Roman" w:hAnsi="Arial Narrow"/>
          <w:b/>
          <w:sz w:val="24"/>
          <w:szCs w:val="24"/>
          <w:lang w:eastAsia="pt-BR"/>
        </w:rPr>
        <w:t>A – ALTERAÇÕES:</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190621" w:rsidRPr="00AC3A76" w:rsidRDefault="00AE0D45" w:rsidP="00DC6E6D">
      <w:pPr>
        <w:rPr>
          <w:rFonts w:ascii="Arial Narrow" w:eastAsia="Times New Roman" w:hAnsi="Arial Narrow"/>
          <w:sz w:val="24"/>
          <w:szCs w:val="24"/>
          <w:lang w:eastAsia="pt-BR"/>
        </w:rPr>
      </w:pPr>
      <w:r>
        <w:rPr>
          <w:rFonts w:ascii="Arial Narrow" w:eastAsia="Times New Roman" w:hAnsi="Arial Narrow"/>
          <w:sz w:val="24"/>
          <w:szCs w:val="24"/>
          <w:lang w:eastAsia="pt-BR"/>
        </w:rPr>
        <w:t xml:space="preserve">131.1 </w:t>
      </w:r>
      <w:r w:rsidR="00190621">
        <w:rPr>
          <w:rFonts w:ascii="Arial Narrow" w:eastAsia="Times New Roman" w:hAnsi="Arial Narrow"/>
          <w:sz w:val="24"/>
          <w:szCs w:val="24"/>
          <w:lang w:eastAsia="pt-BR"/>
        </w:rPr>
        <w:tab/>
      </w:r>
      <w:r>
        <w:rPr>
          <w:rFonts w:ascii="Arial Narrow" w:eastAsia="Times New Roman" w:hAnsi="Arial Narrow"/>
          <w:sz w:val="24"/>
          <w:szCs w:val="24"/>
          <w:lang w:eastAsia="pt-BR"/>
        </w:rPr>
        <w:t xml:space="preserve">A presente Ata de Registro de Preços </w:t>
      </w:r>
      <w:r w:rsidRPr="00AE0D45">
        <w:rPr>
          <w:rFonts w:ascii="Arial Narrow" w:eastAsia="Times New Roman" w:hAnsi="Arial Narrow"/>
          <w:sz w:val="24"/>
          <w:szCs w:val="24"/>
          <w:lang w:eastAsia="pt-BR"/>
        </w:rPr>
        <w:t>poderá ser alterado em conformi</w:t>
      </w:r>
      <w:r w:rsidR="00190621">
        <w:rPr>
          <w:rFonts w:ascii="Arial Narrow" w:eastAsia="Times New Roman" w:hAnsi="Arial Narrow"/>
          <w:sz w:val="24"/>
          <w:szCs w:val="24"/>
          <w:lang w:eastAsia="pt-BR"/>
        </w:rPr>
        <w:t xml:space="preserve">dade com o disposto </w:t>
      </w:r>
      <w:r w:rsidR="00190621" w:rsidRPr="001C03A9">
        <w:rPr>
          <w:rFonts w:ascii="Arial Narrow" w:hAnsi="Arial Narrow" w:cs="Arial"/>
          <w:sz w:val="24"/>
          <w:szCs w:val="24"/>
        </w:rPr>
        <w:t>nos termos do Decreto Municipal N° 027/2023 e a Lei nº 14.133, de 1º de abril de 2021.</w:t>
      </w:r>
    </w:p>
    <w:p w:rsidR="003E3322" w:rsidRDefault="001C03A9" w:rsidP="003E3322">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QUART</w:t>
      </w:r>
      <w:r w:rsidR="005F2F68" w:rsidRPr="003E3322">
        <w:rPr>
          <w:rFonts w:ascii="Arial Narrow" w:eastAsia="Times New Roman" w:hAnsi="Arial Narrow"/>
          <w:b/>
          <w:sz w:val="24"/>
          <w:szCs w:val="24"/>
          <w:lang w:eastAsia="pt-BR"/>
        </w:rPr>
        <w:t xml:space="preserve">A </w:t>
      </w:r>
      <w:r w:rsidR="003E3322">
        <w:rPr>
          <w:rFonts w:ascii="Arial Narrow" w:eastAsia="Times New Roman" w:hAnsi="Arial Narrow"/>
          <w:b/>
          <w:sz w:val="24"/>
          <w:szCs w:val="24"/>
          <w:lang w:eastAsia="pt-BR"/>
        </w:rPr>
        <w:t>–</w:t>
      </w:r>
      <w:r w:rsidR="005F2F68" w:rsidRPr="003E3322">
        <w:rPr>
          <w:rFonts w:ascii="Arial Narrow" w:eastAsia="Times New Roman" w:hAnsi="Arial Narrow"/>
          <w:b/>
          <w:sz w:val="24"/>
          <w:szCs w:val="24"/>
          <w:lang w:eastAsia="pt-BR"/>
        </w:rPr>
        <w:t xml:space="preserve"> </w:t>
      </w:r>
      <w:r w:rsidR="003E3322" w:rsidRPr="003E3322">
        <w:rPr>
          <w:rFonts w:ascii="Arial Narrow" w:eastAsia="Times New Roman" w:hAnsi="Arial Narrow"/>
          <w:b/>
          <w:sz w:val="24"/>
          <w:szCs w:val="24"/>
          <w:lang w:eastAsia="pt-BR"/>
        </w:rPr>
        <w:t>DO REAJUSTE</w:t>
      </w:r>
      <w:r w:rsidR="003E3322">
        <w:rPr>
          <w:rFonts w:ascii="Arial Narrow" w:eastAsia="Times New Roman" w:hAnsi="Arial Narrow"/>
          <w:b/>
          <w:sz w:val="24"/>
          <w:szCs w:val="24"/>
          <w:lang w:eastAsia="pt-BR"/>
        </w:rPr>
        <w:t>:</w:t>
      </w:r>
    </w:p>
    <w:p w:rsidR="003E3322" w:rsidRDefault="003E3322" w:rsidP="003E3322">
      <w:pPr>
        <w:shd w:val="clear" w:color="auto" w:fill="FFFFFF" w:themeFill="background1"/>
        <w:autoSpaceDN w:val="0"/>
        <w:spacing w:after="0" w:line="240" w:lineRule="auto"/>
        <w:jc w:val="both"/>
        <w:rPr>
          <w:rFonts w:ascii="Arial Narrow" w:eastAsia="Times New Roman" w:hAnsi="Arial Narrow"/>
          <w:b/>
          <w:sz w:val="24"/>
          <w:szCs w:val="24"/>
          <w:lang w:eastAsia="pt-BR"/>
        </w:rPr>
      </w:pPr>
    </w:p>
    <w:p w:rsidR="00CE3E7B" w:rsidRPr="00F07BBD" w:rsidRDefault="003E3322" w:rsidP="009923FD">
      <w:pPr>
        <w:pStyle w:val="PargrafodaLista"/>
        <w:numPr>
          <w:ilvl w:val="1"/>
          <w:numId w:val="24"/>
        </w:numPr>
        <w:shd w:val="clear" w:color="auto" w:fill="FFFFFF" w:themeFill="background1"/>
        <w:tabs>
          <w:tab w:val="left" w:pos="0"/>
        </w:tabs>
        <w:autoSpaceDN w:val="0"/>
        <w:spacing w:after="0" w:line="240" w:lineRule="auto"/>
        <w:ind w:left="0" w:firstLine="0"/>
        <w:jc w:val="both"/>
        <w:rPr>
          <w:rFonts w:ascii="Arial Narrow" w:eastAsia="Times New Roman" w:hAnsi="Arial Narrow"/>
          <w:b/>
          <w:sz w:val="24"/>
          <w:szCs w:val="24"/>
          <w:lang w:eastAsia="pt-BR"/>
        </w:rPr>
      </w:pPr>
      <w:r w:rsidRPr="001C03A9">
        <w:rPr>
          <w:rFonts w:ascii="Arial Narrow" w:eastAsia="Times New Roman" w:hAnsi="Arial Narrow"/>
          <w:b/>
          <w:sz w:val="24"/>
          <w:szCs w:val="24"/>
          <w:lang w:eastAsia="pt-BR"/>
        </w:rPr>
        <w:t xml:space="preserve"> </w:t>
      </w:r>
      <w:r w:rsidR="00E80C6A" w:rsidRPr="001C03A9">
        <w:rPr>
          <w:rFonts w:ascii="Arial Narrow" w:eastAsia="Times New Roman" w:hAnsi="Arial Narrow"/>
          <w:sz w:val="24"/>
          <w:szCs w:val="24"/>
          <w:lang w:eastAsia="pt-BR"/>
        </w:rPr>
        <w:t xml:space="preserve">A </w:t>
      </w:r>
      <w:r w:rsidR="00E80C6A" w:rsidRPr="001C03A9">
        <w:rPr>
          <w:rFonts w:ascii="Arial Narrow" w:hAnsi="Arial Narrow" w:cs="Arial"/>
          <w:sz w:val="24"/>
          <w:szCs w:val="24"/>
        </w:rPr>
        <w:t xml:space="preserve">ata de registro de preços poderá ser objeto de revisão, reequilíbrio econômico-financeiro, supressão ou acréscimo quantitativo ou qualitativo, excetuando-se a possibilidade de reajustamento em sentido estrito, podendo ainda existir incidência desses institutos aos contratos decorrente da ata de registro de preços, nos termos do </w:t>
      </w:r>
      <w:r w:rsidR="00F07BBD">
        <w:rPr>
          <w:rFonts w:ascii="Arial Narrow" w:hAnsi="Arial Narrow" w:cs="Arial"/>
          <w:sz w:val="24"/>
          <w:szCs w:val="24"/>
        </w:rPr>
        <w:t xml:space="preserve">Art. 50 do </w:t>
      </w:r>
      <w:r w:rsidR="00E80C6A" w:rsidRPr="001C03A9">
        <w:rPr>
          <w:rFonts w:ascii="Arial Narrow" w:hAnsi="Arial Narrow" w:cs="Arial"/>
          <w:sz w:val="24"/>
          <w:szCs w:val="24"/>
        </w:rPr>
        <w:t>Decreto Municipal N° 027/2023 e a Lei nº 14.133, de 1º de abril de 2021.</w:t>
      </w:r>
    </w:p>
    <w:p w:rsidR="00DC6E6D" w:rsidRPr="001C03A9" w:rsidRDefault="00DC6E6D" w:rsidP="00DC6E6D">
      <w:pPr>
        <w:pStyle w:val="PargrafodaLista"/>
        <w:shd w:val="clear" w:color="auto" w:fill="FFFFFF" w:themeFill="background1"/>
        <w:tabs>
          <w:tab w:val="left" w:pos="0"/>
        </w:tabs>
        <w:autoSpaceDN w:val="0"/>
        <w:spacing w:after="0" w:line="240" w:lineRule="auto"/>
        <w:ind w:left="0"/>
        <w:jc w:val="both"/>
        <w:rPr>
          <w:rFonts w:ascii="Arial Narrow" w:eastAsia="Times New Roman" w:hAnsi="Arial Narrow"/>
          <w:b/>
          <w:sz w:val="24"/>
          <w:szCs w:val="24"/>
          <w:lang w:eastAsia="pt-BR"/>
        </w:rPr>
      </w:pPr>
    </w:p>
    <w:p w:rsidR="00F07BBD" w:rsidRDefault="00F50F01" w:rsidP="003E3322">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w:t>
      </w:r>
      <w:r w:rsidR="001C03A9">
        <w:rPr>
          <w:rFonts w:ascii="Arial Narrow" w:eastAsia="Times New Roman" w:hAnsi="Arial Narrow"/>
          <w:b/>
          <w:sz w:val="24"/>
          <w:szCs w:val="24"/>
          <w:lang w:eastAsia="pt-BR"/>
        </w:rPr>
        <w:t>LAUSULA DÉCIMA QUIN</w:t>
      </w:r>
      <w:r>
        <w:rPr>
          <w:rFonts w:ascii="Arial Narrow" w:eastAsia="Times New Roman" w:hAnsi="Arial Narrow"/>
          <w:b/>
          <w:sz w:val="24"/>
          <w:szCs w:val="24"/>
          <w:lang w:eastAsia="pt-BR"/>
        </w:rPr>
        <w:t xml:space="preserve">TA </w:t>
      </w:r>
      <w:r w:rsidR="00F07BBD">
        <w:rPr>
          <w:rFonts w:ascii="Arial Narrow" w:eastAsia="Times New Roman" w:hAnsi="Arial Narrow"/>
          <w:b/>
          <w:sz w:val="24"/>
          <w:szCs w:val="24"/>
          <w:lang w:eastAsia="pt-BR"/>
        </w:rPr>
        <w:t>–</w:t>
      </w:r>
      <w:r>
        <w:rPr>
          <w:rFonts w:ascii="Arial Narrow" w:eastAsia="Times New Roman" w:hAnsi="Arial Narrow"/>
          <w:b/>
          <w:sz w:val="24"/>
          <w:szCs w:val="24"/>
          <w:lang w:eastAsia="pt-BR"/>
        </w:rPr>
        <w:t xml:space="preserve"> </w:t>
      </w:r>
      <w:r w:rsidR="00F07BBD" w:rsidRPr="00F07BBD">
        <w:rPr>
          <w:rFonts w:ascii="Arial Narrow" w:eastAsia="Times New Roman" w:hAnsi="Arial Narrow"/>
          <w:b/>
          <w:sz w:val="24"/>
          <w:szCs w:val="24"/>
          <w:lang w:eastAsia="pt-BR"/>
        </w:rPr>
        <w:t>DO CANCELAMENTO DO REGISTRO DE PREÇOS</w:t>
      </w:r>
      <w:r w:rsidR="00F07BBD">
        <w:rPr>
          <w:rFonts w:ascii="Arial Narrow" w:eastAsia="Times New Roman" w:hAnsi="Arial Narrow"/>
          <w:b/>
          <w:sz w:val="24"/>
          <w:szCs w:val="24"/>
          <w:lang w:eastAsia="pt-BR"/>
        </w:rPr>
        <w:t>:</w:t>
      </w:r>
    </w:p>
    <w:p w:rsidR="00F07BBD" w:rsidRDefault="00F07BBD" w:rsidP="00F07BBD">
      <w:pPr>
        <w:autoSpaceDN w:val="0"/>
        <w:spacing w:after="0" w:line="240" w:lineRule="auto"/>
        <w:jc w:val="both"/>
        <w:rPr>
          <w:rFonts w:ascii="Arial Narrow" w:eastAsia="Times New Roman" w:hAnsi="Arial Narrow"/>
          <w:b/>
          <w:sz w:val="24"/>
          <w:szCs w:val="24"/>
          <w:lang w:eastAsia="pt-BR"/>
        </w:rPr>
      </w:pP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15.1. </w:t>
      </w:r>
      <w:r w:rsidRPr="00F07BBD">
        <w:rPr>
          <w:rFonts w:ascii="Arial Narrow" w:eastAsia="Times New Roman" w:hAnsi="Arial Narrow"/>
          <w:sz w:val="24"/>
          <w:szCs w:val="24"/>
          <w:lang w:eastAsia="pt-BR"/>
        </w:rPr>
        <w:t xml:space="preserve">O registro do fornecedor será cancelado quando: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 xml:space="preserve">I - descumprir as condições da ata de registro de preços;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 xml:space="preserve">II - não retirar a nota de empenho ou instrumento equivalente no prazo estabelecido pela Administração, sem justificativa aceitável;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 xml:space="preserve">III - não aceitar reduzir o preço de contrato decorrente da ata, na hipótese deste se tornar superior àqueles praticados no mercado; ou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 xml:space="preserve">IV - sofrer as sanções previstas nos incisos III ou IV do caput do art. 156 da Lei nº 14.133, de 1º de abril de 2021.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Parágrafo único. O cancelamento de registros nas hipóteses previstas no item</w:t>
      </w:r>
      <w:r>
        <w:rPr>
          <w:rFonts w:ascii="Arial Narrow" w:eastAsia="Times New Roman" w:hAnsi="Arial Narrow"/>
          <w:sz w:val="24"/>
          <w:szCs w:val="24"/>
          <w:lang w:eastAsia="pt-BR"/>
        </w:rPr>
        <w:t xml:space="preserve"> 15.1 </w:t>
      </w:r>
      <w:r w:rsidRPr="00F07BBD">
        <w:rPr>
          <w:rFonts w:ascii="Arial Narrow" w:eastAsia="Times New Roman" w:hAnsi="Arial Narrow"/>
          <w:sz w:val="24"/>
          <w:szCs w:val="24"/>
          <w:lang w:eastAsia="pt-BR"/>
        </w:rPr>
        <w:t xml:space="preserve">será formalizado por despacho fundamentado.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15.2. </w:t>
      </w:r>
      <w:r w:rsidRPr="00F07BBD">
        <w:rPr>
          <w:rFonts w:ascii="Arial Narrow" w:eastAsia="Times New Roman" w:hAnsi="Arial Narrow"/>
          <w:sz w:val="24"/>
          <w:szCs w:val="24"/>
          <w:lang w:eastAsia="pt-BR"/>
        </w:rPr>
        <w:t xml:space="preserve"> O cancelamento do registro de preços também poderá ocorrer por fato superveniente, decorrente de caso fortuito ou força maior, que prejudique o cumprimento da ata, devidamente comprovados e justificados: </w:t>
      </w:r>
    </w:p>
    <w:p w:rsidR="00F07BBD" w:rsidRP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 xml:space="preserve">I - por razão de interesse público; ou </w:t>
      </w:r>
    </w:p>
    <w:p w:rsidR="00F07BBD" w:rsidRDefault="00F07BBD" w:rsidP="00F07BBD">
      <w:pPr>
        <w:autoSpaceDN w:val="0"/>
        <w:spacing w:after="0" w:line="240" w:lineRule="auto"/>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II - a pedido do fornecedor.</w:t>
      </w:r>
    </w:p>
    <w:p w:rsidR="0008478F" w:rsidRPr="00F07BBD" w:rsidRDefault="0008478F" w:rsidP="00F07BBD">
      <w:pPr>
        <w:autoSpaceDN w:val="0"/>
        <w:spacing w:after="0" w:line="240" w:lineRule="auto"/>
        <w:jc w:val="both"/>
        <w:rPr>
          <w:rFonts w:ascii="Arial Narrow" w:eastAsia="Times New Roman" w:hAnsi="Arial Narrow"/>
          <w:sz w:val="24"/>
          <w:szCs w:val="24"/>
          <w:lang w:eastAsia="pt-BR"/>
        </w:rPr>
      </w:pPr>
    </w:p>
    <w:p w:rsidR="00AC3A76" w:rsidRPr="003E3322" w:rsidRDefault="001214F6" w:rsidP="003E3322">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w:t>
      </w:r>
      <w:r w:rsidR="00F07BBD">
        <w:rPr>
          <w:rFonts w:ascii="Arial Narrow" w:eastAsia="Times New Roman" w:hAnsi="Arial Narrow"/>
          <w:b/>
          <w:sz w:val="24"/>
          <w:szCs w:val="24"/>
          <w:lang w:eastAsia="pt-BR"/>
        </w:rPr>
        <w:t xml:space="preserve">CIMA SEXTA - </w:t>
      </w:r>
      <w:r w:rsidR="005F2F68" w:rsidRPr="003E3322">
        <w:rPr>
          <w:rFonts w:ascii="Arial Narrow" w:eastAsia="Times New Roman" w:hAnsi="Arial Narrow"/>
          <w:b/>
          <w:sz w:val="24"/>
          <w:szCs w:val="24"/>
          <w:lang w:eastAsia="pt-BR"/>
        </w:rPr>
        <w:t>PUBLICAÇÃO:</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AC3A76" w:rsidRPr="00F07BBD" w:rsidRDefault="005F2F68" w:rsidP="009923FD">
      <w:pPr>
        <w:pStyle w:val="PargrafodaLista"/>
        <w:numPr>
          <w:ilvl w:val="1"/>
          <w:numId w:val="25"/>
        </w:numPr>
        <w:autoSpaceDN w:val="0"/>
        <w:spacing w:after="0" w:line="240" w:lineRule="auto"/>
        <w:ind w:left="0" w:firstLine="0"/>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Incumbirá ao contratante divulgar o presente instrumento no Portal Nacional de Contratações Públicas (PNCP), na forma prevista no art. 94 da Lei 14.133, de 2021, bem c</w:t>
      </w:r>
      <w:r w:rsidR="003E3322" w:rsidRPr="00F07BBD">
        <w:rPr>
          <w:rFonts w:ascii="Arial Narrow" w:eastAsia="Times New Roman" w:hAnsi="Arial Narrow"/>
          <w:sz w:val="24"/>
          <w:szCs w:val="24"/>
          <w:lang w:eastAsia="pt-BR"/>
        </w:rPr>
        <w:t>omo no respectivo sítio oficial (</w:t>
      </w:r>
      <w:hyperlink r:id="rId24" w:history="1">
        <w:r w:rsidR="003E3322" w:rsidRPr="00F07BBD">
          <w:rPr>
            <w:rStyle w:val="Hyperlink"/>
            <w:rFonts w:ascii="Arial Narrow" w:eastAsia="Times New Roman" w:hAnsi="Arial Narrow"/>
            <w:sz w:val="24"/>
            <w:szCs w:val="24"/>
            <w:lang w:eastAsia="pt-BR"/>
          </w:rPr>
          <w:t>www.itambedomatodentro.mg.gov.br</w:t>
        </w:r>
      </w:hyperlink>
      <w:r w:rsidR="003E3322" w:rsidRPr="00F07BBD">
        <w:rPr>
          <w:rFonts w:ascii="Arial Narrow" w:eastAsia="Times New Roman" w:hAnsi="Arial Narrow"/>
          <w:sz w:val="24"/>
          <w:szCs w:val="24"/>
          <w:lang w:eastAsia="pt-BR"/>
        </w:rPr>
        <w:t xml:space="preserve"> )</w:t>
      </w:r>
      <w:r w:rsidRPr="00F07BBD">
        <w:rPr>
          <w:rFonts w:ascii="Arial Narrow" w:eastAsia="Times New Roman" w:hAnsi="Arial Narrow"/>
          <w:sz w:val="24"/>
          <w:szCs w:val="24"/>
          <w:lang w:eastAsia="pt-BR"/>
        </w:rPr>
        <w:t>, em atenção ao art. 91, caput, da Lei n.º 14.133, de 2021.</w:t>
      </w:r>
    </w:p>
    <w:p w:rsidR="003E3322" w:rsidRDefault="003E3322" w:rsidP="00F50F01">
      <w:pPr>
        <w:pStyle w:val="PargrafodaLista"/>
        <w:autoSpaceDN w:val="0"/>
        <w:spacing w:after="0" w:line="240" w:lineRule="auto"/>
        <w:ind w:left="0"/>
        <w:jc w:val="both"/>
        <w:rPr>
          <w:rFonts w:ascii="Arial Narrow" w:eastAsia="Times New Roman" w:hAnsi="Arial Narrow"/>
          <w:sz w:val="24"/>
          <w:szCs w:val="24"/>
          <w:lang w:eastAsia="pt-BR"/>
        </w:rPr>
      </w:pPr>
    </w:p>
    <w:p w:rsidR="003E3322" w:rsidRPr="003E3322" w:rsidRDefault="001C03A9" w:rsidP="00F50F01">
      <w:pPr>
        <w:pStyle w:val="PargrafodaLista"/>
        <w:shd w:val="clear" w:color="auto" w:fill="D9D9D9" w:themeFill="background1" w:themeFillShade="D9"/>
        <w:autoSpaceDN w:val="0"/>
        <w:spacing w:after="0" w:line="240" w:lineRule="auto"/>
        <w:ind w:left="0"/>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CLAUSULA DÉCIMA </w:t>
      </w:r>
      <w:r w:rsidR="00F07BBD">
        <w:rPr>
          <w:rFonts w:ascii="Arial Narrow" w:eastAsia="Times New Roman" w:hAnsi="Arial Narrow"/>
          <w:b/>
          <w:sz w:val="24"/>
          <w:szCs w:val="24"/>
          <w:lang w:eastAsia="pt-BR"/>
        </w:rPr>
        <w:t>SÉTIMA</w:t>
      </w:r>
      <w:r w:rsidR="003E3322" w:rsidRPr="003E3322">
        <w:rPr>
          <w:rFonts w:ascii="Arial Narrow" w:eastAsia="Times New Roman" w:hAnsi="Arial Narrow"/>
          <w:b/>
          <w:sz w:val="24"/>
          <w:szCs w:val="24"/>
          <w:lang w:eastAsia="pt-BR"/>
        </w:rPr>
        <w:t xml:space="preserve"> - FORO:</w:t>
      </w:r>
    </w:p>
    <w:p w:rsidR="003E3322" w:rsidRDefault="003E3322" w:rsidP="00F50F01">
      <w:pPr>
        <w:pStyle w:val="PargrafodaLista"/>
        <w:autoSpaceDN w:val="0"/>
        <w:spacing w:after="0" w:line="240" w:lineRule="auto"/>
        <w:ind w:left="0"/>
        <w:jc w:val="both"/>
        <w:rPr>
          <w:rFonts w:ascii="Arial Narrow" w:eastAsia="Times New Roman" w:hAnsi="Arial Narrow"/>
          <w:sz w:val="24"/>
          <w:szCs w:val="24"/>
          <w:lang w:eastAsia="pt-BR"/>
        </w:rPr>
      </w:pPr>
    </w:p>
    <w:p w:rsidR="0068741C" w:rsidRPr="00F07BBD" w:rsidRDefault="00F07BBD" w:rsidP="009923FD">
      <w:pPr>
        <w:pStyle w:val="PargrafodaLista"/>
        <w:numPr>
          <w:ilvl w:val="1"/>
          <w:numId w:val="26"/>
        </w:numPr>
        <w:ind w:left="0" w:firstLine="0"/>
        <w:jc w:val="both"/>
        <w:rPr>
          <w:rFonts w:ascii="Arial Narrow" w:eastAsia="Times New Roman" w:hAnsi="Arial Narrow"/>
          <w:sz w:val="24"/>
          <w:szCs w:val="24"/>
          <w:lang w:eastAsia="pt-BR"/>
        </w:rPr>
      </w:pPr>
      <w:r w:rsidRPr="00F07BBD">
        <w:rPr>
          <w:rFonts w:ascii="Arial Narrow" w:eastAsia="Times New Roman" w:hAnsi="Arial Narrow"/>
          <w:sz w:val="24"/>
          <w:szCs w:val="24"/>
          <w:lang w:eastAsia="pt-BR"/>
        </w:rPr>
        <w:t>Fica eleito o foro da Comarca de Itabira/MG, para solução de quaisquer dúvidas ou pendências oriundas da presente Ata</w:t>
      </w:r>
      <w:r>
        <w:rPr>
          <w:rFonts w:ascii="Arial Narrow" w:eastAsia="Times New Roman" w:hAnsi="Arial Narrow"/>
          <w:sz w:val="24"/>
          <w:szCs w:val="24"/>
          <w:lang w:eastAsia="pt-BR"/>
        </w:rPr>
        <w:t xml:space="preserve"> de Registro de Preços</w:t>
      </w:r>
      <w:r w:rsidRPr="00F07BBD">
        <w:rPr>
          <w:rFonts w:ascii="Arial Narrow" w:eastAsia="Times New Roman" w:hAnsi="Arial Narrow"/>
          <w:sz w:val="24"/>
          <w:szCs w:val="24"/>
          <w:lang w:eastAsia="pt-BR"/>
        </w:rPr>
        <w:t>, com expressa renúncia de quaisquer outros por mais especiais que sejam utilização da presente Ata</w:t>
      </w:r>
      <w:r w:rsidR="00190621" w:rsidRPr="00F07BBD">
        <w:rPr>
          <w:rFonts w:ascii="Arial Narrow" w:eastAsia="Times New Roman" w:hAnsi="Arial Narrow"/>
          <w:sz w:val="24"/>
          <w:szCs w:val="24"/>
          <w:lang w:eastAsia="pt-BR"/>
        </w:rPr>
        <w:t>.</w:t>
      </w:r>
    </w:p>
    <w:p w:rsidR="000F59C2" w:rsidRPr="003E3322" w:rsidRDefault="000F59C2" w:rsidP="003E3322">
      <w:pPr>
        <w:spacing w:after="0" w:line="240" w:lineRule="auto"/>
        <w:jc w:val="both"/>
        <w:rPr>
          <w:rFonts w:ascii="Arial Narrow" w:eastAsia="Arial" w:hAnsi="Arial Narrow"/>
          <w:sz w:val="24"/>
          <w:szCs w:val="24"/>
        </w:rPr>
      </w:pPr>
    </w:p>
    <w:p w:rsidR="003E3322" w:rsidRPr="003E3322" w:rsidRDefault="005F2F68" w:rsidP="003E3322">
      <w:pPr>
        <w:pStyle w:val="Nivel2"/>
        <w:numPr>
          <w:ilvl w:val="0"/>
          <w:numId w:val="0"/>
        </w:numPr>
        <w:spacing w:before="0" w:after="0" w:line="240" w:lineRule="auto"/>
        <w:rPr>
          <w:i/>
          <w:iCs/>
          <w:color w:val="auto"/>
        </w:rPr>
      </w:pPr>
      <w:r w:rsidRPr="003E3322">
        <w:rPr>
          <w:i/>
          <w:iCs/>
          <w:color w:val="auto"/>
        </w:rPr>
        <w:t>[Local], [dia] de [mês] de [ano].</w:t>
      </w:r>
    </w:p>
    <w:p w:rsidR="003E3322" w:rsidRDefault="003E3322" w:rsidP="003E3322">
      <w:pPr>
        <w:spacing w:after="0" w:line="240" w:lineRule="auto"/>
        <w:jc w:val="center"/>
        <w:rPr>
          <w:rFonts w:ascii="Arial" w:hAnsi="Arial" w:cs="Arial"/>
          <w:bCs/>
          <w:sz w:val="20"/>
          <w:szCs w:val="20"/>
        </w:rPr>
      </w:pPr>
    </w:p>
    <w:p w:rsidR="003E3322" w:rsidRDefault="003E3322" w:rsidP="003E3322">
      <w:pPr>
        <w:spacing w:after="0" w:line="240" w:lineRule="auto"/>
        <w:jc w:val="center"/>
        <w:rPr>
          <w:rFonts w:ascii="Arial" w:hAnsi="Arial" w:cs="Arial"/>
          <w:bCs/>
          <w:sz w:val="20"/>
          <w:szCs w:val="20"/>
        </w:rPr>
      </w:pP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_________________________</w:t>
      </w: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Representante legal do CONTRATANTE</w:t>
      </w: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sz w:val="20"/>
          <w:szCs w:val="20"/>
        </w:rPr>
        <w:t>_________________________</w:t>
      </w: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bCs/>
          <w:sz w:val="20"/>
          <w:szCs w:val="20"/>
        </w:rPr>
        <w:t>Representante</w:t>
      </w:r>
      <w:r w:rsidRPr="003E3322">
        <w:rPr>
          <w:rFonts w:ascii="Arial" w:hAnsi="Arial" w:cs="Arial"/>
          <w:sz w:val="20"/>
          <w:szCs w:val="20"/>
        </w:rPr>
        <w:t xml:space="preserve"> legal do CONTRATADO</w:t>
      </w:r>
    </w:p>
    <w:p w:rsidR="003E3322" w:rsidRDefault="003E3322" w:rsidP="003E3322">
      <w:pPr>
        <w:spacing w:after="0" w:line="240" w:lineRule="auto"/>
        <w:jc w:val="both"/>
        <w:rPr>
          <w:rFonts w:ascii="Arial" w:hAnsi="Arial" w:cs="Arial"/>
          <w:i/>
          <w:iCs/>
          <w:sz w:val="20"/>
          <w:szCs w:val="20"/>
        </w:rPr>
      </w:pPr>
    </w:p>
    <w:p w:rsidR="003E3322" w:rsidRDefault="003E3322" w:rsidP="003E3322">
      <w:pPr>
        <w:spacing w:after="0" w:line="240" w:lineRule="auto"/>
        <w:jc w:val="both"/>
        <w:rPr>
          <w:rFonts w:ascii="Arial" w:hAnsi="Arial" w:cs="Arial"/>
          <w:i/>
          <w:iCs/>
          <w:sz w:val="20"/>
          <w:szCs w:val="20"/>
        </w:rPr>
      </w:pPr>
    </w:p>
    <w:p w:rsidR="005F2F68" w:rsidRDefault="005F2F68" w:rsidP="003E3322">
      <w:pPr>
        <w:spacing w:after="0" w:line="240" w:lineRule="auto"/>
        <w:jc w:val="both"/>
        <w:rPr>
          <w:rFonts w:ascii="Arial" w:hAnsi="Arial" w:cs="Arial"/>
          <w:i/>
          <w:iCs/>
          <w:sz w:val="20"/>
          <w:szCs w:val="20"/>
        </w:rPr>
      </w:pPr>
      <w:r w:rsidRPr="003E3322">
        <w:rPr>
          <w:rFonts w:ascii="Arial" w:hAnsi="Arial" w:cs="Arial"/>
          <w:i/>
          <w:iCs/>
          <w:sz w:val="20"/>
          <w:szCs w:val="20"/>
        </w:rPr>
        <w:t>TESTEMUNHAS:</w:t>
      </w:r>
    </w:p>
    <w:p w:rsidR="00176736" w:rsidRPr="003E3322" w:rsidRDefault="00176736" w:rsidP="003E3322">
      <w:pPr>
        <w:spacing w:after="0" w:line="240" w:lineRule="auto"/>
        <w:jc w:val="both"/>
        <w:rPr>
          <w:rFonts w:ascii="Arial" w:hAnsi="Arial" w:cs="Arial"/>
          <w:i/>
          <w:iCs/>
          <w:sz w:val="20"/>
          <w:szCs w:val="20"/>
        </w:rPr>
      </w:pPr>
    </w:p>
    <w:sectPr w:rsidR="00176736" w:rsidRPr="003E3322" w:rsidSect="00AB0515">
      <w:headerReference w:type="default" r:id="rId25"/>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823" w:rsidRDefault="009B7823" w:rsidP="00DE1128">
      <w:pPr>
        <w:spacing w:after="0" w:line="240" w:lineRule="auto"/>
      </w:pPr>
      <w:r>
        <w:separator/>
      </w:r>
    </w:p>
  </w:endnote>
  <w:endnote w:type="continuationSeparator" w:id="0">
    <w:p w:rsidR="009B7823" w:rsidRDefault="009B7823"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823" w:rsidRDefault="009B7823" w:rsidP="00DE1128">
      <w:pPr>
        <w:spacing w:after="0" w:line="240" w:lineRule="auto"/>
      </w:pPr>
      <w:r>
        <w:separator/>
      </w:r>
    </w:p>
  </w:footnote>
  <w:footnote w:type="continuationSeparator" w:id="0">
    <w:p w:rsidR="009B7823" w:rsidRDefault="009B7823"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90A" w:rsidRPr="00DE1128" w:rsidRDefault="002F490A"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2F490A" w:rsidRPr="00DE1128" w:rsidRDefault="002F490A"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2F490A" w:rsidRPr="00DE1128" w:rsidRDefault="002F490A"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2F490A" w:rsidRPr="00DE1128" w:rsidRDefault="002F490A"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2F490A" w:rsidRDefault="002F49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16358"/>
    <w:multiLevelType w:val="multilevel"/>
    <w:tmpl w:val="4BDA7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374273"/>
    <w:multiLevelType w:val="multilevel"/>
    <w:tmpl w:val="F58A784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625A00"/>
    <w:multiLevelType w:val="multilevel"/>
    <w:tmpl w:val="E8F24D8E"/>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67947B2"/>
    <w:multiLevelType w:val="multilevel"/>
    <w:tmpl w:val="566273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6850EEA"/>
    <w:multiLevelType w:val="multilevel"/>
    <w:tmpl w:val="C5748116"/>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1A1B20BA"/>
    <w:multiLevelType w:val="multilevel"/>
    <w:tmpl w:val="4698C6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B5B1769"/>
    <w:multiLevelType w:val="multilevel"/>
    <w:tmpl w:val="8F841C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8D7DC1"/>
    <w:multiLevelType w:val="multilevel"/>
    <w:tmpl w:val="2F44BA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2432A9B"/>
    <w:multiLevelType w:val="multilevel"/>
    <w:tmpl w:val="9D7E8E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3862B3"/>
    <w:multiLevelType w:val="multilevel"/>
    <w:tmpl w:val="CBCE399E"/>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FD5C4C"/>
    <w:multiLevelType w:val="multilevel"/>
    <w:tmpl w:val="76E4934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345C634E"/>
    <w:multiLevelType w:val="multilevel"/>
    <w:tmpl w:val="ED7A06CC"/>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E342476"/>
    <w:multiLevelType w:val="multilevel"/>
    <w:tmpl w:val="C1B246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F985A9D"/>
    <w:multiLevelType w:val="hybridMultilevel"/>
    <w:tmpl w:val="648CDD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1E22FDC"/>
    <w:multiLevelType w:val="hybridMultilevel"/>
    <w:tmpl w:val="98C2CC1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21">
    <w:nsid w:val="4E316E6D"/>
    <w:multiLevelType w:val="multilevel"/>
    <w:tmpl w:val="3E6C0F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5A90B1A"/>
    <w:multiLevelType w:val="multilevel"/>
    <w:tmpl w:val="0F6E528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8A443C5"/>
    <w:multiLevelType w:val="multilevel"/>
    <w:tmpl w:val="5B344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A98399D"/>
    <w:multiLevelType w:val="multilevel"/>
    <w:tmpl w:val="E42E45B4"/>
    <w:lvl w:ilvl="0">
      <w:start w:val="3"/>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nsid w:val="5F0506A6"/>
    <w:multiLevelType w:val="multilevel"/>
    <w:tmpl w:val="A2FC4044"/>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bullet"/>
      <w:lvlText w:val=""/>
      <w:lvlJc w:val="left"/>
      <w:pPr>
        <w:ind w:left="720" w:hanging="720"/>
      </w:pPr>
      <w:rPr>
        <w:rFonts w:ascii="Wingdings" w:hAnsi="Wingding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FC13E9B"/>
    <w:multiLevelType w:val="multilevel"/>
    <w:tmpl w:val="01404CC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75F0390"/>
    <w:multiLevelType w:val="multilevel"/>
    <w:tmpl w:val="CBB46BD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8821FAB"/>
    <w:multiLevelType w:val="multilevel"/>
    <w:tmpl w:val="40F6A2B0"/>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1B74C1B"/>
    <w:multiLevelType w:val="hybridMultilevel"/>
    <w:tmpl w:val="F6B8BD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4C32B93"/>
    <w:multiLevelType w:val="hybridMultilevel"/>
    <w:tmpl w:val="867E23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7A715A8"/>
    <w:multiLevelType w:val="hybridMultilevel"/>
    <w:tmpl w:val="F5CA0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7B8165F"/>
    <w:multiLevelType w:val="hybridMultilevel"/>
    <w:tmpl w:val="DE88840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0">
    <w:nsid w:val="7BC767B3"/>
    <w:multiLevelType w:val="multilevel"/>
    <w:tmpl w:val="32E84DE6"/>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DAA3915"/>
    <w:multiLevelType w:val="multilevel"/>
    <w:tmpl w:val="3BA450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E60162"/>
    <w:multiLevelType w:val="multilevel"/>
    <w:tmpl w:val="6740713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34"/>
  </w:num>
  <w:num w:numId="3">
    <w:abstractNumId w:val="19"/>
  </w:num>
  <w:num w:numId="4">
    <w:abstractNumId w:val="9"/>
  </w:num>
  <w:num w:numId="5">
    <w:abstractNumId w:val="28"/>
  </w:num>
  <w:num w:numId="6">
    <w:abstractNumId w:val="8"/>
  </w:num>
  <w:num w:numId="7">
    <w:abstractNumId w:val="39"/>
  </w:num>
  <w:num w:numId="8">
    <w:abstractNumId w:val="16"/>
  </w:num>
  <w:num w:numId="9">
    <w:abstractNumId w:val="35"/>
  </w:num>
  <w:num w:numId="10">
    <w:abstractNumId w:val="32"/>
  </w:num>
  <w:num w:numId="11">
    <w:abstractNumId w:val="30"/>
  </w:num>
  <w:num w:numId="12">
    <w:abstractNumId w:val="4"/>
  </w:num>
  <w:num w:numId="13">
    <w:abstractNumId w:val="24"/>
  </w:num>
  <w:num w:numId="14">
    <w:abstractNumId w:val="22"/>
  </w:num>
  <w:num w:numId="15">
    <w:abstractNumId w:val="29"/>
  </w:num>
  <w:num w:numId="16">
    <w:abstractNumId w:val="31"/>
  </w:num>
  <w:num w:numId="17">
    <w:abstractNumId w:val="1"/>
  </w:num>
  <w:num w:numId="18">
    <w:abstractNumId w:val="14"/>
  </w:num>
  <w:num w:numId="19">
    <w:abstractNumId w:val="38"/>
  </w:num>
  <w:num w:numId="20">
    <w:abstractNumId w:val="10"/>
  </w:num>
  <w:num w:numId="21">
    <w:abstractNumId w:val="20"/>
  </w:num>
  <w:num w:numId="22">
    <w:abstractNumId w:val="41"/>
  </w:num>
  <w:num w:numId="23">
    <w:abstractNumId w:val="0"/>
  </w:num>
  <w:num w:numId="24">
    <w:abstractNumId w:val="12"/>
  </w:num>
  <w:num w:numId="25">
    <w:abstractNumId w:val="27"/>
  </w:num>
  <w:num w:numId="26">
    <w:abstractNumId w:val="33"/>
  </w:num>
  <w:num w:numId="27">
    <w:abstractNumId w:val="23"/>
  </w:num>
  <w:num w:numId="28">
    <w:abstractNumId w:val="25"/>
  </w:num>
  <w:num w:numId="29">
    <w:abstractNumId w:val="26"/>
  </w:num>
  <w:num w:numId="30">
    <w:abstractNumId w:val="17"/>
  </w:num>
  <w:num w:numId="31">
    <w:abstractNumId w:val="42"/>
  </w:num>
  <w:num w:numId="32">
    <w:abstractNumId w:val="5"/>
  </w:num>
  <w:num w:numId="33">
    <w:abstractNumId w:val="11"/>
  </w:num>
  <w:num w:numId="34">
    <w:abstractNumId w:val="7"/>
  </w:num>
  <w:num w:numId="35">
    <w:abstractNumId w:val="40"/>
  </w:num>
  <w:num w:numId="36">
    <w:abstractNumId w:val="3"/>
  </w:num>
  <w:num w:numId="37">
    <w:abstractNumId w:val="18"/>
  </w:num>
  <w:num w:numId="38">
    <w:abstractNumId w:val="36"/>
  </w:num>
  <w:num w:numId="39">
    <w:abstractNumId w:val="2"/>
  </w:num>
  <w:num w:numId="40">
    <w:abstractNumId w:val="21"/>
  </w:num>
  <w:num w:numId="41">
    <w:abstractNumId w:val="37"/>
  </w:num>
  <w:num w:numId="42">
    <w:abstractNumId w:val="43"/>
  </w:num>
  <w:num w:numId="43">
    <w:abstractNumId w:val="15"/>
  </w:num>
  <w:num w:numId="44">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1698"/>
    <w:rsid w:val="00026471"/>
    <w:rsid w:val="000520BB"/>
    <w:rsid w:val="00053379"/>
    <w:rsid w:val="00061132"/>
    <w:rsid w:val="00063295"/>
    <w:rsid w:val="0008478F"/>
    <w:rsid w:val="0008716E"/>
    <w:rsid w:val="000A0584"/>
    <w:rsid w:val="000B1AFD"/>
    <w:rsid w:val="000B60D3"/>
    <w:rsid w:val="000C10B4"/>
    <w:rsid w:val="000C759E"/>
    <w:rsid w:val="000D25BE"/>
    <w:rsid w:val="000D2C36"/>
    <w:rsid w:val="000E198D"/>
    <w:rsid w:val="000F59C2"/>
    <w:rsid w:val="00100895"/>
    <w:rsid w:val="001008FF"/>
    <w:rsid w:val="001057F5"/>
    <w:rsid w:val="001073BB"/>
    <w:rsid w:val="001214F6"/>
    <w:rsid w:val="001215C0"/>
    <w:rsid w:val="00123943"/>
    <w:rsid w:val="00137257"/>
    <w:rsid w:val="001512E3"/>
    <w:rsid w:val="00155F25"/>
    <w:rsid w:val="00162D04"/>
    <w:rsid w:val="0017292D"/>
    <w:rsid w:val="00176736"/>
    <w:rsid w:val="00190621"/>
    <w:rsid w:val="001A279D"/>
    <w:rsid w:val="001B0866"/>
    <w:rsid w:val="001C03A9"/>
    <w:rsid w:val="001C10E9"/>
    <w:rsid w:val="001C788C"/>
    <w:rsid w:val="001D56D2"/>
    <w:rsid w:val="001D5C79"/>
    <w:rsid w:val="001D7408"/>
    <w:rsid w:val="002208AA"/>
    <w:rsid w:val="00233EC0"/>
    <w:rsid w:val="00257D07"/>
    <w:rsid w:val="0027614D"/>
    <w:rsid w:val="002761CF"/>
    <w:rsid w:val="00285CDE"/>
    <w:rsid w:val="00291743"/>
    <w:rsid w:val="002937EA"/>
    <w:rsid w:val="00293A20"/>
    <w:rsid w:val="002B1052"/>
    <w:rsid w:val="002B3E1E"/>
    <w:rsid w:val="002B57E1"/>
    <w:rsid w:val="002B6594"/>
    <w:rsid w:val="002C163A"/>
    <w:rsid w:val="002C311A"/>
    <w:rsid w:val="002E2C61"/>
    <w:rsid w:val="002F490A"/>
    <w:rsid w:val="003002D5"/>
    <w:rsid w:val="00305EFB"/>
    <w:rsid w:val="00311E15"/>
    <w:rsid w:val="00312636"/>
    <w:rsid w:val="00325885"/>
    <w:rsid w:val="00336E60"/>
    <w:rsid w:val="003372C1"/>
    <w:rsid w:val="003472E6"/>
    <w:rsid w:val="00362143"/>
    <w:rsid w:val="00375DB6"/>
    <w:rsid w:val="00377121"/>
    <w:rsid w:val="00384F95"/>
    <w:rsid w:val="003A0B41"/>
    <w:rsid w:val="003D20A1"/>
    <w:rsid w:val="003D7B4B"/>
    <w:rsid w:val="003E3322"/>
    <w:rsid w:val="003F45B1"/>
    <w:rsid w:val="00403880"/>
    <w:rsid w:val="0041580A"/>
    <w:rsid w:val="00430B3E"/>
    <w:rsid w:val="00432C62"/>
    <w:rsid w:val="00432C9C"/>
    <w:rsid w:val="00450274"/>
    <w:rsid w:val="00466A16"/>
    <w:rsid w:val="004876D1"/>
    <w:rsid w:val="00487BF1"/>
    <w:rsid w:val="00496917"/>
    <w:rsid w:val="004A7FA8"/>
    <w:rsid w:val="004C29D9"/>
    <w:rsid w:val="004C3B69"/>
    <w:rsid w:val="004C4E91"/>
    <w:rsid w:val="004D3482"/>
    <w:rsid w:val="004E1EE0"/>
    <w:rsid w:val="004E789E"/>
    <w:rsid w:val="00501284"/>
    <w:rsid w:val="00520E09"/>
    <w:rsid w:val="00524AB0"/>
    <w:rsid w:val="00530E2B"/>
    <w:rsid w:val="00564298"/>
    <w:rsid w:val="00564D50"/>
    <w:rsid w:val="005673B5"/>
    <w:rsid w:val="00567771"/>
    <w:rsid w:val="00571833"/>
    <w:rsid w:val="0057720E"/>
    <w:rsid w:val="00593999"/>
    <w:rsid w:val="005A06FE"/>
    <w:rsid w:val="005A5787"/>
    <w:rsid w:val="005B43F7"/>
    <w:rsid w:val="005C4E91"/>
    <w:rsid w:val="005C7294"/>
    <w:rsid w:val="005D538A"/>
    <w:rsid w:val="005F2F68"/>
    <w:rsid w:val="00601593"/>
    <w:rsid w:val="00623554"/>
    <w:rsid w:val="00627F14"/>
    <w:rsid w:val="00632A1D"/>
    <w:rsid w:val="00636DE0"/>
    <w:rsid w:val="00643437"/>
    <w:rsid w:val="0066242D"/>
    <w:rsid w:val="00673480"/>
    <w:rsid w:val="0068741C"/>
    <w:rsid w:val="00687B1C"/>
    <w:rsid w:val="0069664C"/>
    <w:rsid w:val="006A491F"/>
    <w:rsid w:val="006A5676"/>
    <w:rsid w:val="006A6B33"/>
    <w:rsid w:val="006A72D4"/>
    <w:rsid w:val="006B596A"/>
    <w:rsid w:val="006C280F"/>
    <w:rsid w:val="006C5165"/>
    <w:rsid w:val="006D1517"/>
    <w:rsid w:val="006D2E99"/>
    <w:rsid w:val="006D71CE"/>
    <w:rsid w:val="006E6488"/>
    <w:rsid w:val="006F10B1"/>
    <w:rsid w:val="006F7391"/>
    <w:rsid w:val="007041A8"/>
    <w:rsid w:val="00705C39"/>
    <w:rsid w:val="00710C27"/>
    <w:rsid w:val="00715D7B"/>
    <w:rsid w:val="007161A2"/>
    <w:rsid w:val="00716C9D"/>
    <w:rsid w:val="007209C0"/>
    <w:rsid w:val="00723A2A"/>
    <w:rsid w:val="0072672C"/>
    <w:rsid w:val="007503E5"/>
    <w:rsid w:val="0075613B"/>
    <w:rsid w:val="00764F36"/>
    <w:rsid w:val="00784577"/>
    <w:rsid w:val="007849C3"/>
    <w:rsid w:val="007965D8"/>
    <w:rsid w:val="007A6889"/>
    <w:rsid w:val="007B266C"/>
    <w:rsid w:val="007B2D09"/>
    <w:rsid w:val="007B4809"/>
    <w:rsid w:val="007B6714"/>
    <w:rsid w:val="007B772D"/>
    <w:rsid w:val="007C0BD7"/>
    <w:rsid w:val="007E1544"/>
    <w:rsid w:val="007F63C4"/>
    <w:rsid w:val="007F6564"/>
    <w:rsid w:val="0082051C"/>
    <w:rsid w:val="008207D9"/>
    <w:rsid w:val="00822CD4"/>
    <w:rsid w:val="00830153"/>
    <w:rsid w:val="00834A82"/>
    <w:rsid w:val="00846A3F"/>
    <w:rsid w:val="00847DC2"/>
    <w:rsid w:val="00850993"/>
    <w:rsid w:val="00855178"/>
    <w:rsid w:val="008564C8"/>
    <w:rsid w:val="008702CC"/>
    <w:rsid w:val="008709B1"/>
    <w:rsid w:val="008720CA"/>
    <w:rsid w:val="008B2AD0"/>
    <w:rsid w:val="008C0A59"/>
    <w:rsid w:val="008C508C"/>
    <w:rsid w:val="008E6DA0"/>
    <w:rsid w:val="008E78AB"/>
    <w:rsid w:val="00902598"/>
    <w:rsid w:val="00913869"/>
    <w:rsid w:val="00922DFC"/>
    <w:rsid w:val="00923416"/>
    <w:rsid w:val="00932FCD"/>
    <w:rsid w:val="00933195"/>
    <w:rsid w:val="00935437"/>
    <w:rsid w:val="00964C20"/>
    <w:rsid w:val="00966407"/>
    <w:rsid w:val="00966871"/>
    <w:rsid w:val="00991B61"/>
    <w:rsid w:val="009920BF"/>
    <w:rsid w:val="009923FD"/>
    <w:rsid w:val="00996155"/>
    <w:rsid w:val="009A1DF5"/>
    <w:rsid w:val="009A50C2"/>
    <w:rsid w:val="009A7D7B"/>
    <w:rsid w:val="009B20A4"/>
    <w:rsid w:val="009B26FD"/>
    <w:rsid w:val="009B7823"/>
    <w:rsid w:val="009C0E08"/>
    <w:rsid w:val="009C66F7"/>
    <w:rsid w:val="009D48BA"/>
    <w:rsid w:val="009E531E"/>
    <w:rsid w:val="009F26D1"/>
    <w:rsid w:val="00A00023"/>
    <w:rsid w:val="00A01C9D"/>
    <w:rsid w:val="00A126FB"/>
    <w:rsid w:val="00A15AD8"/>
    <w:rsid w:val="00A25DF5"/>
    <w:rsid w:val="00A37EA6"/>
    <w:rsid w:val="00A50899"/>
    <w:rsid w:val="00A51248"/>
    <w:rsid w:val="00A711CF"/>
    <w:rsid w:val="00A80128"/>
    <w:rsid w:val="00A828D0"/>
    <w:rsid w:val="00AB0515"/>
    <w:rsid w:val="00AB5E1F"/>
    <w:rsid w:val="00AC1563"/>
    <w:rsid w:val="00AC3A76"/>
    <w:rsid w:val="00AC4177"/>
    <w:rsid w:val="00AC5BB1"/>
    <w:rsid w:val="00AE0D45"/>
    <w:rsid w:val="00AE72BF"/>
    <w:rsid w:val="00AF3E31"/>
    <w:rsid w:val="00B05584"/>
    <w:rsid w:val="00B21E40"/>
    <w:rsid w:val="00B361AF"/>
    <w:rsid w:val="00B46B12"/>
    <w:rsid w:val="00B92785"/>
    <w:rsid w:val="00B94409"/>
    <w:rsid w:val="00BB121C"/>
    <w:rsid w:val="00BB31BF"/>
    <w:rsid w:val="00BC0380"/>
    <w:rsid w:val="00BC3ABC"/>
    <w:rsid w:val="00BC435B"/>
    <w:rsid w:val="00BC470D"/>
    <w:rsid w:val="00BD38E1"/>
    <w:rsid w:val="00BE1680"/>
    <w:rsid w:val="00BE230D"/>
    <w:rsid w:val="00BE4CA0"/>
    <w:rsid w:val="00BF146F"/>
    <w:rsid w:val="00C04647"/>
    <w:rsid w:val="00C11E04"/>
    <w:rsid w:val="00C164F0"/>
    <w:rsid w:val="00C24374"/>
    <w:rsid w:val="00C35A39"/>
    <w:rsid w:val="00C36D8C"/>
    <w:rsid w:val="00C46A78"/>
    <w:rsid w:val="00C73EF0"/>
    <w:rsid w:val="00C76A9B"/>
    <w:rsid w:val="00C7705B"/>
    <w:rsid w:val="00C82940"/>
    <w:rsid w:val="00C96FD4"/>
    <w:rsid w:val="00CB1672"/>
    <w:rsid w:val="00CB4A0E"/>
    <w:rsid w:val="00CB610A"/>
    <w:rsid w:val="00CD0CDF"/>
    <w:rsid w:val="00CD196D"/>
    <w:rsid w:val="00CE0ECA"/>
    <w:rsid w:val="00CE3E7B"/>
    <w:rsid w:val="00CE5F6E"/>
    <w:rsid w:val="00CF18DA"/>
    <w:rsid w:val="00D02AFA"/>
    <w:rsid w:val="00D0428E"/>
    <w:rsid w:val="00D07E4E"/>
    <w:rsid w:val="00D27EBB"/>
    <w:rsid w:val="00D30FD1"/>
    <w:rsid w:val="00D55C68"/>
    <w:rsid w:val="00D62A91"/>
    <w:rsid w:val="00D72340"/>
    <w:rsid w:val="00D810E6"/>
    <w:rsid w:val="00D83759"/>
    <w:rsid w:val="00DA1797"/>
    <w:rsid w:val="00DA2716"/>
    <w:rsid w:val="00DB2E49"/>
    <w:rsid w:val="00DB440E"/>
    <w:rsid w:val="00DC6E6D"/>
    <w:rsid w:val="00DD4040"/>
    <w:rsid w:val="00DE1128"/>
    <w:rsid w:val="00DE49F6"/>
    <w:rsid w:val="00DF0EB1"/>
    <w:rsid w:val="00E15253"/>
    <w:rsid w:val="00E250DA"/>
    <w:rsid w:val="00E30D56"/>
    <w:rsid w:val="00E33CCB"/>
    <w:rsid w:val="00E402DA"/>
    <w:rsid w:val="00E434AC"/>
    <w:rsid w:val="00E506CD"/>
    <w:rsid w:val="00E510C7"/>
    <w:rsid w:val="00E65B99"/>
    <w:rsid w:val="00E80C6A"/>
    <w:rsid w:val="00E851B4"/>
    <w:rsid w:val="00E868D4"/>
    <w:rsid w:val="00E9372F"/>
    <w:rsid w:val="00E93977"/>
    <w:rsid w:val="00EA1B69"/>
    <w:rsid w:val="00EA4FE1"/>
    <w:rsid w:val="00EC09D3"/>
    <w:rsid w:val="00EC5FBD"/>
    <w:rsid w:val="00EE1E6A"/>
    <w:rsid w:val="00EF350B"/>
    <w:rsid w:val="00EF6EA6"/>
    <w:rsid w:val="00F07BBD"/>
    <w:rsid w:val="00F2740B"/>
    <w:rsid w:val="00F37058"/>
    <w:rsid w:val="00F41C36"/>
    <w:rsid w:val="00F44BB5"/>
    <w:rsid w:val="00F50F01"/>
    <w:rsid w:val="00F576EF"/>
    <w:rsid w:val="00F6238A"/>
    <w:rsid w:val="00F66993"/>
    <w:rsid w:val="00F74C98"/>
    <w:rsid w:val="00FA3592"/>
    <w:rsid w:val="00FB0A36"/>
    <w:rsid w:val="00FB12D0"/>
    <w:rsid w:val="00FB4805"/>
    <w:rsid w:val="00FC56F7"/>
    <w:rsid w:val="00FC717C"/>
    <w:rsid w:val="00FD19B5"/>
    <w:rsid w:val="00FD707F"/>
    <w:rsid w:val="00FD76C9"/>
    <w:rsid w:val="00FE2077"/>
    <w:rsid w:val="00FE33D6"/>
    <w:rsid w:val="00FF26DB"/>
    <w:rsid w:val="00FF59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4"/>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4"/>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22"/>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491527921">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itambedomatodentro.mg.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tambedomatodentro.mg.gov.br" TargetMode="External"/><Relationship Id="rId7" Type="http://schemas.openxmlformats.org/officeDocument/2006/relationships/endnotes" Target="endnotes.xml"/><Relationship Id="rId12" Type="http://schemas.openxmlformats.org/officeDocument/2006/relationships/hyperlink" Target="https://licitanet.com.br/" TargetMode="External"/><Relationship Id="rId17" Type="http://schemas.openxmlformats.org/officeDocument/2006/relationships/hyperlink" Target="http://www.licitanet.com.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citanet.com.br" TargetMode="External"/><Relationship Id="rId20" Type="http://schemas.openxmlformats.org/officeDocument/2006/relationships/hyperlink" Target="mailto:licitacoes@itambedomatodentr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www.itambedomatodentro.mg.gov.br" TargetMode="External"/><Relationship Id="rId5" Type="http://schemas.openxmlformats.org/officeDocument/2006/relationships/webSettings" Target="webSettings.xml"/><Relationship Id="rId15" Type="http://schemas.openxmlformats.org/officeDocument/2006/relationships/hyperlink" Target="http://www.itambedomatodentro.mg.gov.br" TargetMode="External"/><Relationship Id="rId23" Type="http://schemas.openxmlformats.org/officeDocument/2006/relationships/image" Target="media/image1.png"/><Relationship Id="rId10" Type="http://schemas.openxmlformats.org/officeDocument/2006/relationships/hyperlink" Target="mailto:licitacoes@itambedomatodentro.mg.gov.br" TargetMode="External"/><Relationship Id="rId19"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www.licitanet.com.br" TargetMode="External"/><Relationship Id="rId22" Type="http://schemas.openxmlformats.org/officeDocument/2006/relationships/hyperlink" Target="http://www.licitanet.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12C10-189F-454D-9713-D111BD0E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60</Pages>
  <Words>22241</Words>
  <Characters>120103</Characters>
  <Application>Microsoft Office Word</Application>
  <DocSecurity>0</DocSecurity>
  <Lines>1000</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23</cp:revision>
  <cp:lastPrinted>2023-06-21T15:24:00Z</cp:lastPrinted>
  <dcterms:created xsi:type="dcterms:W3CDTF">2023-07-17T13:22:00Z</dcterms:created>
  <dcterms:modified xsi:type="dcterms:W3CDTF">2023-08-10T20:45:00Z</dcterms:modified>
</cp:coreProperties>
</file>