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3B4" w:rsidRPr="00442593" w:rsidRDefault="009C43B4" w:rsidP="009C43B4">
      <w:pPr>
        <w:spacing w:after="0" w:line="240" w:lineRule="auto"/>
        <w:jc w:val="center"/>
        <w:rPr>
          <w:rFonts w:ascii="Arial Narrow" w:hAnsi="Arial Narrow"/>
          <w:b/>
          <w:sz w:val="28"/>
          <w:szCs w:val="24"/>
        </w:rPr>
      </w:pPr>
      <w:r w:rsidRPr="00442593">
        <w:rPr>
          <w:rFonts w:ascii="Arial Narrow" w:hAnsi="Arial Narrow"/>
          <w:b/>
          <w:sz w:val="28"/>
          <w:szCs w:val="24"/>
        </w:rPr>
        <w:t xml:space="preserve">ATA DE REALIZAÇÃO </w:t>
      </w:r>
    </w:p>
    <w:p w:rsidR="009C43B4" w:rsidRPr="00442593" w:rsidRDefault="009C43B4" w:rsidP="009C43B4">
      <w:pPr>
        <w:spacing w:after="0" w:line="240" w:lineRule="auto"/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INEXIGIBILIDADE</w:t>
      </w:r>
      <w:r w:rsidRPr="00442593">
        <w:rPr>
          <w:rFonts w:ascii="Arial Narrow" w:hAnsi="Arial Narrow"/>
          <w:b/>
          <w:sz w:val="28"/>
          <w:szCs w:val="24"/>
        </w:rPr>
        <w:t xml:space="preserve"> Nº 00</w:t>
      </w:r>
      <w:r w:rsidR="002D503A">
        <w:rPr>
          <w:rFonts w:ascii="Arial Narrow" w:hAnsi="Arial Narrow"/>
          <w:b/>
          <w:sz w:val="28"/>
          <w:szCs w:val="24"/>
        </w:rPr>
        <w:t>7</w:t>
      </w:r>
      <w:r w:rsidR="003D147A">
        <w:rPr>
          <w:rFonts w:ascii="Arial Narrow" w:hAnsi="Arial Narrow"/>
          <w:b/>
          <w:sz w:val="28"/>
          <w:szCs w:val="24"/>
        </w:rPr>
        <w:t>/2023</w:t>
      </w:r>
    </w:p>
    <w:p w:rsidR="009C43B4" w:rsidRPr="00442593" w:rsidRDefault="009C43B4" w:rsidP="009C43B4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:rsidR="009C43B4" w:rsidRPr="00442593" w:rsidRDefault="009C43B4" w:rsidP="009C43B4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:rsidR="009C43B4" w:rsidRPr="00442593" w:rsidRDefault="009C43B4" w:rsidP="00AE6FAA">
      <w:pPr>
        <w:shd w:val="clear" w:color="auto" w:fill="F2F2F2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442593">
        <w:rPr>
          <w:rFonts w:ascii="Arial Narrow" w:hAnsi="Arial Narrow"/>
          <w:b/>
          <w:sz w:val="24"/>
          <w:szCs w:val="24"/>
        </w:rPr>
        <w:t>OBJETO:</w:t>
      </w:r>
      <w:r w:rsidRPr="00442593">
        <w:rPr>
          <w:rFonts w:ascii="Arial Narrow" w:hAnsi="Arial Narrow"/>
          <w:sz w:val="24"/>
          <w:szCs w:val="24"/>
        </w:rPr>
        <w:t xml:space="preserve"> </w:t>
      </w:r>
      <w:r w:rsidR="002D503A" w:rsidRPr="008F0E12">
        <w:rPr>
          <w:rFonts w:ascii="Arial Narrow" w:eastAsiaTheme="minorHAnsi" w:hAnsi="Arial Narrow"/>
          <w:sz w:val="24"/>
          <w:szCs w:val="24"/>
        </w:rPr>
        <w:t xml:space="preserve">Contratação da </w:t>
      </w:r>
      <w:r w:rsidR="002D503A" w:rsidRPr="00E85E51">
        <w:rPr>
          <w:rFonts w:ascii="Arial Narrow" w:eastAsiaTheme="minorHAnsi" w:hAnsi="Arial Narrow"/>
          <w:b/>
          <w:sz w:val="24"/>
          <w:szCs w:val="24"/>
        </w:rPr>
        <w:t>BANDA</w:t>
      </w:r>
      <w:r w:rsidR="002D503A">
        <w:rPr>
          <w:rFonts w:ascii="Arial Narrow" w:eastAsiaTheme="minorHAnsi" w:hAnsi="Arial Narrow"/>
          <w:sz w:val="24"/>
          <w:szCs w:val="24"/>
        </w:rPr>
        <w:t xml:space="preserve"> </w:t>
      </w:r>
      <w:r w:rsidR="002D503A" w:rsidRPr="00E85E51">
        <w:rPr>
          <w:rFonts w:ascii="Arial Narrow" w:eastAsiaTheme="minorHAnsi" w:hAnsi="Arial Narrow"/>
          <w:b/>
          <w:sz w:val="24"/>
          <w:szCs w:val="24"/>
        </w:rPr>
        <w:t>DOMINUS</w:t>
      </w:r>
      <w:r w:rsidR="002D503A" w:rsidRPr="008F0E12">
        <w:rPr>
          <w:rFonts w:ascii="Arial Narrow" w:eastAsiaTheme="minorHAnsi" w:hAnsi="Arial Narrow"/>
          <w:b/>
          <w:sz w:val="24"/>
          <w:szCs w:val="24"/>
        </w:rPr>
        <w:t xml:space="preserve">, </w:t>
      </w:r>
      <w:r w:rsidR="002D503A" w:rsidRPr="008F0E12">
        <w:rPr>
          <w:rFonts w:ascii="Arial Narrow" w:eastAsiaTheme="minorHAnsi" w:hAnsi="Arial Narrow"/>
          <w:sz w:val="24"/>
          <w:szCs w:val="24"/>
        </w:rPr>
        <w:t xml:space="preserve">representada neste ato pela empresa </w:t>
      </w:r>
      <w:r w:rsidR="002D503A">
        <w:rPr>
          <w:rFonts w:ascii="Arial Narrow" w:eastAsiaTheme="minorHAnsi" w:hAnsi="Arial Narrow"/>
          <w:b/>
          <w:sz w:val="24"/>
          <w:szCs w:val="24"/>
        </w:rPr>
        <w:t>DOMINUS PRODUÇÕES ARTISTICAS LTDA</w:t>
      </w:r>
      <w:r w:rsidR="002D503A" w:rsidRPr="008F0E12">
        <w:rPr>
          <w:rFonts w:ascii="Arial Narrow" w:eastAsiaTheme="minorHAnsi" w:hAnsi="Arial Narrow"/>
          <w:b/>
          <w:sz w:val="24"/>
          <w:szCs w:val="24"/>
        </w:rPr>
        <w:t xml:space="preserve">, CNPJ </w:t>
      </w:r>
      <w:r w:rsidR="002D503A">
        <w:rPr>
          <w:rFonts w:ascii="Arial Narrow" w:eastAsiaTheme="minorHAnsi" w:hAnsi="Arial Narrow"/>
          <w:b/>
          <w:sz w:val="24"/>
          <w:szCs w:val="24"/>
        </w:rPr>
        <w:t>36.505.631/0001-00</w:t>
      </w:r>
      <w:r w:rsidR="002D503A" w:rsidRPr="008F0E12">
        <w:rPr>
          <w:rFonts w:ascii="Arial Narrow" w:eastAsiaTheme="minorHAnsi" w:hAnsi="Arial Narrow"/>
          <w:b/>
          <w:sz w:val="24"/>
          <w:szCs w:val="24"/>
        </w:rPr>
        <w:t xml:space="preserve">, </w:t>
      </w:r>
      <w:r w:rsidR="002D503A" w:rsidRPr="008F0E12">
        <w:rPr>
          <w:rFonts w:ascii="Arial Narrow" w:eastAsiaTheme="minorHAnsi" w:hAnsi="Arial Narrow"/>
          <w:sz w:val="24"/>
          <w:szCs w:val="24"/>
        </w:rPr>
        <w:t>para apresentação de show artístico no dia 26 de agosto de 2023, durante a Tradicional Festa de Agosto de Itambé do Mato Dentro/MG.</w:t>
      </w:r>
    </w:p>
    <w:p w:rsidR="009C43B4" w:rsidRPr="00442593" w:rsidRDefault="009C43B4" w:rsidP="009C43B4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9C43B4" w:rsidRPr="00CE2B73" w:rsidRDefault="009C43B4" w:rsidP="009C43B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442593">
        <w:rPr>
          <w:rFonts w:ascii="Arial Narrow" w:hAnsi="Arial Narrow"/>
          <w:sz w:val="24"/>
          <w:szCs w:val="24"/>
        </w:rPr>
        <w:t xml:space="preserve">Aos </w:t>
      </w:r>
      <w:r w:rsidR="002D503A">
        <w:rPr>
          <w:rFonts w:ascii="Arial Narrow" w:hAnsi="Arial Narrow"/>
          <w:sz w:val="24"/>
          <w:szCs w:val="24"/>
        </w:rPr>
        <w:t>dezesseis dias do mês de agosto</w:t>
      </w:r>
      <w:r w:rsidR="003D147A">
        <w:rPr>
          <w:rFonts w:ascii="Arial Narrow" w:hAnsi="Arial Narrow"/>
          <w:sz w:val="24"/>
          <w:szCs w:val="24"/>
        </w:rPr>
        <w:t xml:space="preserve"> de 2023</w:t>
      </w:r>
      <w:r w:rsidRPr="00442593">
        <w:rPr>
          <w:rFonts w:ascii="Arial Narrow" w:hAnsi="Arial Narrow"/>
          <w:sz w:val="24"/>
          <w:szCs w:val="24"/>
        </w:rPr>
        <w:t xml:space="preserve"> as </w:t>
      </w:r>
      <w:r w:rsidR="00314232">
        <w:rPr>
          <w:rFonts w:ascii="Arial Narrow" w:hAnsi="Arial Narrow"/>
          <w:sz w:val="24"/>
          <w:szCs w:val="24"/>
        </w:rPr>
        <w:t>09</w:t>
      </w:r>
      <w:r w:rsidRPr="00442593">
        <w:rPr>
          <w:rFonts w:ascii="Arial Narrow" w:hAnsi="Arial Narrow"/>
          <w:sz w:val="24"/>
          <w:szCs w:val="24"/>
        </w:rPr>
        <w:t>h</w:t>
      </w:r>
      <w:r w:rsidR="00314232">
        <w:rPr>
          <w:rFonts w:ascii="Arial Narrow" w:hAnsi="Arial Narrow"/>
          <w:sz w:val="24"/>
          <w:szCs w:val="24"/>
        </w:rPr>
        <w:t>3</w:t>
      </w:r>
      <w:r w:rsidRPr="00442593">
        <w:rPr>
          <w:rFonts w:ascii="Arial Narrow" w:hAnsi="Arial Narrow"/>
          <w:sz w:val="24"/>
          <w:szCs w:val="24"/>
        </w:rPr>
        <w:t xml:space="preserve">0min, reuniu-se a </w:t>
      </w:r>
      <w:r w:rsidR="002D503A">
        <w:rPr>
          <w:rFonts w:ascii="Arial Narrow" w:hAnsi="Arial Narrow"/>
          <w:sz w:val="24"/>
          <w:szCs w:val="24"/>
        </w:rPr>
        <w:t>Comissão</w:t>
      </w:r>
      <w:r w:rsidR="003D147A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de Licitações</w:t>
      </w:r>
      <w:r w:rsidRPr="00442593">
        <w:rPr>
          <w:rFonts w:ascii="Arial Narrow" w:hAnsi="Arial Narrow"/>
          <w:sz w:val="24"/>
          <w:szCs w:val="24"/>
        </w:rPr>
        <w:t xml:space="preserve"> </w:t>
      </w:r>
      <w:r w:rsidR="003D147A">
        <w:rPr>
          <w:rFonts w:ascii="Arial Narrow" w:hAnsi="Arial Narrow"/>
          <w:sz w:val="24"/>
          <w:szCs w:val="24"/>
        </w:rPr>
        <w:t xml:space="preserve">e Contratações </w:t>
      </w:r>
      <w:r w:rsidRPr="00442593">
        <w:rPr>
          <w:rFonts w:ascii="Arial Narrow" w:hAnsi="Arial Narrow"/>
          <w:sz w:val="24"/>
          <w:szCs w:val="24"/>
        </w:rPr>
        <w:t xml:space="preserve">da Prefeitura Municipal de Itambé do Mato Dentro/MG, representada pelos membros </w:t>
      </w:r>
      <w:r w:rsidR="003D147A">
        <w:rPr>
          <w:rFonts w:ascii="Arial Narrow" w:hAnsi="Arial Narrow"/>
          <w:sz w:val="24"/>
          <w:szCs w:val="24"/>
        </w:rPr>
        <w:t xml:space="preserve">Maria </w:t>
      </w:r>
      <w:proofErr w:type="spellStart"/>
      <w:r w:rsidR="003D147A">
        <w:rPr>
          <w:rFonts w:ascii="Arial Narrow" w:hAnsi="Arial Narrow"/>
          <w:sz w:val="24"/>
          <w:szCs w:val="24"/>
        </w:rPr>
        <w:t>Gleicilene</w:t>
      </w:r>
      <w:proofErr w:type="spellEnd"/>
      <w:r w:rsidR="003D147A">
        <w:rPr>
          <w:rFonts w:ascii="Arial Narrow" w:hAnsi="Arial Narrow"/>
          <w:sz w:val="24"/>
          <w:szCs w:val="24"/>
        </w:rPr>
        <w:t xml:space="preserve"> Perdigão</w:t>
      </w:r>
      <w:r w:rsidRPr="00CE2B73">
        <w:rPr>
          <w:rFonts w:ascii="Arial Narrow" w:hAnsi="Arial Narrow"/>
          <w:sz w:val="24"/>
          <w:szCs w:val="24"/>
        </w:rPr>
        <w:t xml:space="preserve"> (</w:t>
      </w:r>
      <w:r w:rsidR="003D147A">
        <w:rPr>
          <w:rFonts w:ascii="Arial Narrow" w:hAnsi="Arial Narrow"/>
          <w:sz w:val="24"/>
          <w:szCs w:val="24"/>
        </w:rPr>
        <w:t>Agente de Contratação</w:t>
      </w:r>
      <w:r w:rsidRPr="00CE2B73">
        <w:rPr>
          <w:rFonts w:ascii="Arial Narrow" w:hAnsi="Arial Narrow"/>
          <w:sz w:val="24"/>
          <w:szCs w:val="24"/>
        </w:rPr>
        <w:t>), Meire do</w:t>
      </w:r>
      <w:r w:rsidR="002B643C">
        <w:rPr>
          <w:rFonts w:ascii="Arial Narrow" w:hAnsi="Arial Narrow"/>
          <w:sz w:val="24"/>
          <w:szCs w:val="24"/>
        </w:rPr>
        <w:t>s Santos Oliveira (M</w:t>
      </w:r>
      <w:r w:rsidR="003D147A">
        <w:rPr>
          <w:rFonts w:ascii="Arial Narrow" w:hAnsi="Arial Narrow"/>
          <w:sz w:val="24"/>
          <w:szCs w:val="24"/>
        </w:rPr>
        <w:t>embro da Equipe de Licitações e Contratos</w:t>
      </w:r>
      <w:r w:rsidRPr="00CE2B73">
        <w:rPr>
          <w:rFonts w:ascii="Arial Narrow" w:hAnsi="Arial Narrow"/>
          <w:sz w:val="24"/>
          <w:szCs w:val="24"/>
        </w:rPr>
        <w:t>)</w:t>
      </w:r>
      <w:r w:rsidR="003D147A">
        <w:rPr>
          <w:rFonts w:ascii="Arial Narrow" w:hAnsi="Arial Narrow"/>
          <w:sz w:val="24"/>
          <w:szCs w:val="24"/>
        </w:rPr>
        <w:t xml:space="preserve"> e </w:t>
      </w:r>
      <w:proofErr w:type="spellStart"/>
      <w:r w:rsidR="003D147A">
        <w:rPr>
          <w:rFonts w:ascii="Arial Narrow" w:hAnsi="Arial Narrow"/>
          <w:sz w:val="24"/>
          <w:szCs w:val="24"/>
        </w:rPr>
        <w:t>Joziele</w:t>
      </w:r>
      <w:proofErr w:type="spellEnd"/>
      <w:r w:rsidR="003D147A">
        <w:rPr>
          <w:rFonts w:ascii="Arial Narrow" w:hAnsi="Arial Narrow"/>
          <w:sz w:val="24"/>
          <w:szCs w:val="24"/>
        </w:rPr>
        <w:t xml:space="preserve"> da Silva Lima (</w:t>
      </w:r>
      <w:r w:rsidR="002B643C">
        <w:rPr>
          <w:rFonts w:ascii="Arial Narrow" w:hAnsi="Arial Narrow"/>
          <w:sz w:val="24"/>
          <w:szCs w:val="24"/>
        </w:rPr>
        <w:t>M</w:t>
      </w:r>
      <w:r w:rsidR="003D147A">
        <w:rPr>
          <w:rFonts w:ascii="Arial Narrow" w:hAnsi="Arial Narrow"/>
          <w:sz w:val="24"/>
          <w:szCs w:val="24"/>
        </w:rPr>
        <w:t>embro da Equipe de Licitações e Contratos)</w:t>
      </w:r>
      <w:r w:rsidRPr="00442593">
        <w:rPr>
          <w:rFonts w:ascii="Arial Narrow" w:hAnsi="Arial Narrow"/>
          <w:sz w:val="24"/>
          <w:szCs w:val="24"/>
        </w:rPr>
        <w:t xml:space="preserve"> designados pela Prefeita Munic</w:t>
      </w:r>
      <w:r w:rsidR="003D147A">
        <w:rPr>
          <w:rFonts w:ascii="Arial Narrow" w:hAnsi="Arial Narrow"/>
          <w:sz w:val="24"/>
          <w:szCs w:val="24"/>
        </w:rPr>
        <w:t>ipal, através da Portaria nº 031/2023 de 18/04/2023</w:t>
      </w:r>
      <w:r w:rsidRPr="00442593">
        <w:rPr>
          <w:rFonts w:ascii="Arial Narrow" w:hAnsi="Arial Narrow"/>
          <w:sz w:val="24"/>
          <w:szCs w:val="24"/>
        </w:rPr>
        <w:t xml:space="preserve">, para, em atendimento às disposições contidas na Lei </w:t>
      </w:r>
      <w:r w:rsidR="003D147A">
        <w:rPr>
          <w:rFonts w:ascii="Arial Narrow" w:hAnsi="Arial Narrow"/>
          <w:sz w:val="24"/>
          <w:szCs w:val="24"/>
        </w:rPr>
        <w:t>14.133/21</w:t>
      </w:r>
      <w:r w:rsidRPr="00442593">
        <w:rPr>
          <w:rFonts w:ascii="Arial Narrow" w:hAnsi="Arial Narrow"/>
          <w:sz w:val="24"/>
          <w:szCs w:val="24"/>
        </w:rPr>
        <w:t xml:space="preserve">, realizar os procedimentos relativos </w:t>
      </w:r>
      <w:r w:rsidRPr="00CE2B73">
        <w:rPr>
          <w:rFonts w:ascii="Arial Narrow" w:hAnsi="Arial Narrow"/>
          <w:sz w:val="24"/>
          <w:szCs w:val="24"/>
        </w:rPr>
        <w:t>à</w:t>
      </w:r>
      <w:r w:rsidR="002D503A">
        <w:rPr>
          <w:rFonts w:ascii="Arial Narrow" w:hAnsi="Arial Narrow"/>
          <w:sz w:val="24"/>
          <w:szCs w:val="24"/>
        </w:rPr>
        <w:t xml:space="preserve"> Inexigibilidade nº 007/2023, processo nº 063</w:t>
      </w:r>
      <w:r w:rsidR="003D147A">
        <w:rPr>
          <w:rFonts w:ascii="Arial Narrow" w:hAnsi="Arial Narrow"/>
          <w:sz w:val="24"/>
          <w:szCs w:val="24"/>
        </w:rPr>
        <w:t>/2023</w:t>
      </w:r>
      <w:r w:rsidRPr="00CE2B73">
        <w:rPr>
          <w:rFonts w:ascii="Arial Narrow" w:hAnsi="Arial Narrow"/>
          <w:sz w:val="24"/>
          <w:szCs w:val="24"/>
        </w:rPr>
        <w:t>.</w:t>
      </w:r>
    </w:p>
    <w:p w:rsidR="009C43B4" w:rsidRPr="00CE2B73" w:rsidRDefault="009C43B4" w:rsidP="009C43B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C170FF" w:rsidRPr="00442593" w:rsidRDefault="009C43B4" w:rsidP="00C170FF">
      <w:pPr>
        <w:shd w:val="clear" w:color="auto" w:fill="F2F2F2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CE2B73">
        <w:rPr>
          <w:rFonts w:ascii="Arial Narrow" w:hAnsi="Arial Narrow"/>
          <w:sz w:val="24"/>
          <w:szCs w:val="24"/>
        </w:rPr>
        <w:t xml:space="preserve">A Secretaria Municipal de Turismo, Cultura, Esporte e Lazer solicitou a abertura de processo administrativo para a Contratação </w:t>
      </w:r>
      <w:r w:rsidR="002D503A">
        <w:rPr>
          <w:rFonts w:ascii="Arial Narrow" w:hAnsi="Arial Narrow"/>
          <w:sz w:val="24"/>
          <w:szCs w:val="24"/>
        </w:rPr>
        <w:t xml:space="preserve">da </w:t>
      </w:r>
      <w:r w:rsidR="002D503A" w:rsidRPr="00E85E51">
        <w:rPr>
          <w:rFonts w:ascii="Arial Narrow" w:eastAsiaTheme="minorHAnsi" w:hAnsi="Arial Narrow"/>
          <w:b/>
          <w:sz w:val="24"/>
          <w:szCs w:val="24"/>
        </w:rPr>
        <w:t>BANDA</w:t>
      </w:r>
      <w:r w:rsidR="002D503A">
        <w:rPr>
          <w:rFonts w:ascii="Arial Narrow" w:eastAsiaTheme="minorHAnsi" w:hAnsi="Arial Narrow"/>
          <w:sz w:val="24"/>
          <w:szCs w:val="24"/>
        </w:rPr>
        <w:t xml:space="preserve"> </w:t>
      </w:r>
      <w:r w:rsidR="002D503A" w:rsidRPr="00E85E51">
        <w:rPr>
          <w:rFonts w:ascii="Arial Narrow" w:eastAsiaTheme="minorHAnsi" w:hAnsi="Arial Narrow"/>
          <w:b/>
          <w:sz w:val="24"/>
          <w:szCs w:val="24"/>
        </w:rPr>
        <w:t>DOMINUS</w:t>
      </w:r>
      <w:r w:rsidR="002D503A">
        <w:rPr>
          <w:rFonts w:ascii="Arial Narrow" w:hAnsi="Arial Narrow"/>
          <w:sz w:val="24"/>
          <w:szCs w:val="24"/>
        </w:rPr>
        <w:t xml:space="preserve"> para apresentação no dia 26 de agosto</w:t>
      </w:r>
      <w:r w:rsidR="003D147A">
        <w:rPr>
          <w:rFonts w:ascii="Arial Narrow" w:hAnsi="Arial Narrow"/>
          <w:sz w:val="24"/>
          <w:szCs w:val="24"/>
        </w:rPr>
        <w:t xml:space="preserve"> de 2023</w:t>
      </w:r>
      <w:r w:rsidRPr="00CE2B73">
        <w:rPr>
          <w:rFonts w:ascii="Arial Narrow" w:hAnsi="Arial Narrow"/>
          <w:sz w:val="24"/>
          <w:szCs w:val="24"/>
        </w:rPr>
        <w:t xml:space="preserve">, </w:t>
      </w:r>
      <w:r w:rsidR="00C170FF" w:rsidRPr="008F0E12">
        <w:rPr>
          <w:rFonts w:ascii="Arial Narrow" w:eastAsiaTheme="minorHAnsi" w:hAnsi="Arial Narrow"/>
          <w:sz w:val="24"/>
          <w:szCs w:val="24"/>
        </w:rPr>
        <w:t>durante a Tradicional Festa de Agosto de Itambé do Mato Dentro/MG.</w:t>
      </w:r>
    </w:p>
    <w:p w:rsidR="009C43B4" w:rsidRPr="00CE2B73" w:rsidRDefault="009C43B4" w:rsidP="009C43B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9C43B4" w:rsidRPr="00CE2B73" w:rsidRDefault="009C43B4" w:rsidP="009C43B4">
      <w:pPr>
        <w:tabs>
          <w:tab w:val="left" w:pos="6075"/>
        </w:tabs>
        <w:spacing w:after="0" w:line="240" w:lineRule="auto"/>
        <w:rPr>
          <w:rFonts w:ascii="Arial Narrow" w:hAnsi="Arial Narrow"/>
          <w:sz w:val="24"/>
          <w:szCs w:val="24"/>
        </w:rPr>
      </w:pPr>
      <w:r w:rsidRPr="00CE2B73">
        <w:rPr>
          <w:rFonts w:ascii="Arial Narrow" w:hAnsi="Arial Narrow"/>
          <w:sz w:val="24"/>
          <w:szCs w:val="24"/>
        </w:rPr>
        <w:t>A pretensão é formalizar o contrato mediante Inexigibilidade de licitação,</w:t>
      </w:r>
      <w:r w:rsidR="003D147A">
        <w:rPr>
          <w:rFonts w:ascii="Arial Narrow" w:hAnsi="Arial Narrow"/>
          <w:sz w:val="24"/>
          <w:szCs w:val="24"/>
        </w:rPr>
        <w:t xml:space="preserve"> em conformidade com o Artigo 74</w:t>
      </w:r>
      <w:r>
        <w:rPr>
          <w:rFonts w:ascii="Arial Narrow" w:hAnsi="Arial Narrow"/>
          <w:sz w:val="24"/>
          <w:szCs w:val="24"/>
        </w:rPr>
        <w:t xml:space="preserve"> </w:t>
      </w:r>
      <w:r w:rsidR="003D147A">
        <w:rPr>
          <w:rFonts w:ascii="Arial Narrow" w:hAnsi="Arial Narrow"/>
          <w:sz w:val="24"/>
          <w:szCs w:val="24"/>
        </w:rPr>
        <w:t>da Lei 14.133/21</w:t>
      </w:r>
      <w:r w:rsidRPr="00CE2B73">
        <w:rPr>
          <w:rFonts w:ascii="Arial Narrow" w:hAnsi="Arial Narrow"/>
          <w:sz w:val="24"/>
          <w:szCs w:val="24"/>
        </w:rPr>
        <w:t xml:space="preserve"> e suas alterações:</w:t>
      </w:r>
    </w:p>
    <w:p w:rsidR="009C43B4" w:rsidRPr="00CE2B73" w:rsidRDefault="009C43B4" w:rsidP="009C43B4">
      <w:pPr>
        <w:tabs>
          <w:tab w:val="left" w:pos="6075"/>
        </w:tabs>
        <w:spacing w:after="0" w:line="240" w:lineRule="auto"/>
        <w:rPr>
          <w:rFonts w:ascii="Arial Narrow" w:hAnsi="Arial Narrow"/>
          <w:sz w:val="24"/>
          <w:szCs w:val="24"/>
        </w:rPr>
      </w:pPr>
    </w:p>
    <w:p w:rsidR="003D147A" w:rsidRPr="002B643C" w:rsidRDefault="003D147A" w:rsidP="002B643C">
      <w:pPr>
        <w:pStyle w:val="PargrafodaLista"/>
        <w:ind w:left="3828"/>
        <w:jc w:val="both"/>
        <w:rPr>
          <w:rFonts w:ascii="Arial Narrow" w:eastAsia="Times New Roman" w:hAnsi="Arial Narrow"/>
          <w:i/>
          <w:sz w:val="24"/>
          <w:szCs w:val="24"/>
          <w:lang w:eastAsia="x-none"/>
        </w:rPr>
      </w:pPr>
      <w:r w:rsidRPr="00793881">
        <w:rPr>
          <w:rFonts w:ascii="Arial Narrow" w:eastAsia="Times New Roman" w:hAnsi="Arial Narrow"/>
          <w:i/>
          <w:sz w:val="24"/>
          <w:szCs w:val="24"/>
          <w:lang w:eastAsia="x-none"/>
        </w:rPr>
        <w:t>Lei 14.133/21</w:t>
      </w:r>
    </w:p>
    <w:p w:rsidR="003D147A" w:rsidRPr="00793881" w:rsidRDefault="003D147A" w:rsidP="003D147A">
      <w:pPr>
        <w:pStyle w:val="PargrafodaLista"/>
        <w:tabs>
          <w:tab w:val="left" w:pos="426"/>
          <w:tab w:val="left" w:pos="5055"/>
        </w:tabs>
        <w:spacing w:after="0"/>
        <w:ind w:left="3828"/>
        <w:jc w:val="both"/>
        <w:rPr>
          <w:rFonts w:ascii="Arial Narrow" w:hAnsi="Arial Narrow" w:cs="Arial"/>
          <w:i/>
          <w:color w:val="000000"/>
          <w:sz w:val="24"/>
          <w:szCs w:val="24"/>
        </w:rPr>
      </w:pPr>
      <w:r w:rsidRPr="00793881">
        <w:rPr>
          <w:rFonts w:ascii="Arial Narrow" w:hAnsi="Arial Narrow" w:cs="Arial"/>
          <w:i/>
          <w:color w:val="000000"/>
          <w:sz w:val="24"/>
          <w:szCs w:val="24"/>
        </w:rPr>
        <w:t>Art. 74. É inexigível a licitação quando inviável a competição, em especial nos casos de:</w:t>
      </w:r>
    </w:p>
    <w:p w:rsidR="003D147A" w:rsidRPr="00793881" w:rsidRDefault="003D147A" w:rsidP="003D147A">
      <w:pPr>
        <w:pStyle w:val="PargrafodaLista"/>
        <w:tabs>
          <w:tab w:val="left" w:pos="426"/>
          <w:tab w:val="left" w:pos="5055"/>
        </w:tabs>
        <w:spacing w:after="0"/>
        <w:ind w:left="3828"/>
        <w:jc w:val="both"/>
        <w:rPr>
          <w:rFonts w:ascii="Arial Narrow" w:hAnsi="Arial Narrow"/>
          <w:b/>
          <w:bCs/>
          <w:i/>
          <w:sz w:val="24"/>
          <w:szCs w:val="24"/>
        </w:rPr>
      </w:pPr>
      <w:r w:rsidRPr="00793881">
        <w:rPr>
          <w:rFonts w:ascii="Arial Narrow" w:hAnsi="Arial Narrow" w:cs="Arial"/>
          <w:i/>
          <w:color w:val="000000"/>
          <w:sz w:val="24"/>
          <w:szCs w:val="24"/>
        </w:rPr>
        <w:t>II - contratação de profissional do setor artístico, diretamente ou por meio de empresário exclusivo, desde que consagrado pela crítica especializada ou pela opinião pública;</w:t>
      </w:r>
    </w:p>
    <w:p w:rsidR="009C43B4" w:rsidRDefault="009C43B4" w:rsidP="009C43B4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</w:p>
    <w:p w:rsidR="009C43B4" w:rsidRDefault="009C43B4" w:rsidP="009C43B4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 w:rsidRPr="007C25D5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Extraia-se do dispositivo transcrito que a contratação direta por inexigibilidade de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 </w:t>
      </w:r>
      <w:r w:rsidRPr="007C25D5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licitação dá-se quando houver inviabilidade de competição, sendo que, para o caso em tela,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 </w:t>
      </w:r>
      <w:r w:rsidRPr="007C25D5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a inviabilidade se dá por razão do inci</w:t>
      </w:r>
      <w:r w:rsidR="003D147A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so I</w:t>
      </w:r>
      <w:r w:rsidRPr="007C25D5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I do referido artigo, sendo inexigível a licitação que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 </w:t>
      </w:r>
      <w:r w:rsidRPr="007C25D5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tiver por objeto a contratação de profissional de qualquer setor artístico.</w:t>
      </w:r>
    </w:p>
    <w:p w:rsidR="009C43B4" w:rsidRPr="00CE2B73" w:rsidRDefault="009C43B4" w:rsidP="009C43B4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</w:p>
    <w:p w:rsidR="009C43B4" w:rsidRDefault="003D147A" w:rsidP="009C43B4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Foi encaminhado</w:t>
      </w:r>
      <w:r w:rsidR="009C43B4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 junto à referida solicitação Termo de Referência onde apresentou as devidas justificativas de contratação, razão da escolha do fornecedor e justificativa de preços, sendo anexa aos autos proposta comercial e comprovação de consagração do artista em face da opinião </w:t>
      </w:r>
      <w:r w:rsidR="00026F3A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pública</w:t>
      </w:r>
      <w:r w:rsidR="009C43B4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.</w:t>
      </w:r>
      <w:r w:rsidR="00E5136F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 </w:t>
      </w:r>
      <w:r w:rsidR="009C43B4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A S</w:t>
      </w:r>
      <w:r w:rsidR="00026F3A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olicitante </w:t>
      </w:r>
      <w:r w:rsidR="009C43B4" w:rsidRPr="00CE2B73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ainda justificou a escolha do artista em face do estilo musical, sendo compatível com o evento.</w:t>
      </w:r>
      <w:r w:rsidR="00AE6FAA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 </w:t>
      </w:r>
      <w:r w:rsidR="009C43B4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Nos autos foi informada a disponibilidade orçamentaria e financeira para a devida contratação.</w:t>
      </w:r>
    </w:p>
    <w:p w:rsidR="00E5136F" w:rsidRDefault="00E5136F" w:rsidP="009C43B4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</w:p>
    <w:p w:rsidR="009C43B4" w:rsidRDefault="00C75B8C" w:rsidP="009C43B4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A contratação da dupla</w:t>
      </w:r>
      <w:r w:rsidR="009C43B4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 será de forma direta pela empresa </w:t>
      </w:r>
      <w:r w:rsidR="00B919FA">
        <w:rPr>
          <w:rFonts w:ascii="Arial Narrow" w:eastAsiaTheme="minorHAnsi" w:hAnsi="Arial Narrow"/>
          <w:b/>
          <w:sz w:val="24"/>
          <w:szCs w:val="24"/>
        </w:rPr>
        <w:t>DOMINUS PRODUÇÕES ARTISTICAS LTDA</w:t>
      </w:r>
      <w:r w:rsidR="004A3203" w:rsidRPr="00793881">
        <w:rPr>
          <w:rFonts w:ascii="Arial Narrow" w:hAnsi="Arial Narrow"/>
          <w:sz w:val="24"/>
          <w:szCs w:val="24"/>
        </w:rPr>
        <w:t xml:space="preserve">, </w:t>
      </w:r>
      <w:r w:rsidR="009C43B4" w:rsidRPr="003151A4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tendo em</w:t>
      </w:r>
      <w:r w:rsidR="009C43B4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 </w:t>
      </w:r>
      <w:r w:rsidR="009C43B4" w:rsidRPr="003151A4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vista, que a me</w:t>
      </w:r>
      <w:r w:rsidR="009C43B4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sma é detentora ex</w:t>
      </w:r>
      <w:r w:rsidR="00026F3A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c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lusiva dos direitos</w:t>
      </w:r>
      <w:r w:rsidR="004A3203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 a</w:t>
      </w:r>
      <w:r w:rsidR="00B919FA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utorais da Banda Dominus</w:t>
      </w:r>
      <w:r w:rsidR="004A3203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.</w:t>
      </w:r>
    </w:p>
    <w:p w:rsidR="009C43B4" w:rsidRDefault="009C43B4" w:rsidP="009C43B4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</w:p>
    <w:p w:rsidR="009C43B4" w:rsidRDefault="009C43B4" w:rsidP="009C43B4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A empresa </w:t>
      </w:r>
      <w:r w:rsidR="00B919FA">
        <w:rPr>
          <w:rFonts w:ascii="Arial Narrow" w:eastAsiaTheme="minorHAnsi" w:hAnsi="Arial Narrow"/>
          <w:b/>
          <w:sz w:val="24"/>
          <w:szCs w:val="24"/>
        </w:rPr>
        <w:t>DOMINUS PRODUÇÕES ARTISTICAS LTDA</w:t>
      </w:r>
      <w:r w:rsidR="004A3203" w:rsidRPr="00793881">
        <w:rPr>
          <w:rFonts w:ascii="Arial Narrow" w:hAnsi="Arial Narrow"/>
          <w:sz w:val="24"/>
          <w:szCs w:val="24"/>
        </w:rPr>
        <w:t xml:space="preserve">, 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apresentou a pro</w:t>
      </w:r>
      <w:r w:rsidR="00B919FA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posta de R$ 16</w:t>
      </w:r>
      <w:r w:rsidR="00C75B8C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.000,00 (</w:t>
      </w:r>
      <w:r w:rsidR="00B919FA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dezesseis</w:t>
      </w:r>
      <w:r w:rsidR="004A3203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 </w:t>
      </w:r>
      <w:r w:rsidR="00026F3A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mil reais</w:t>
      </w:r>
      <w:r w:rsidR="00C75B8C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), para a apresentação da dupla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. Quanto ao valor a </w:t>
      </w:r>
      <w:r w:rsidRPr="003151A4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Secretária Municipal de Turismo, Cultura, Esporte e Lazer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, justificou e se manifestou nos autos que está de acordo com o preço a ser pago. </w:t>
      </w:r>
    </w:p>
    <w:p w:rsidR="009C43B4" w:rsidRDefault="009C43B4" w:rsidP="009C43B4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</w:p>
    <w:p w:rsidR="009C43B4" w:rsidRDefault="009C43B4" w:rsidP="009C43B4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Constam aos autos os seguintes documentos da empresa </w:t>
      </w:r>
      <w:r w:rsidR="00B919FA">
        <w:rPr>
          <w:rFonts w:ascii="Arial Narrow" w:eastAsiaTheme="minorHAnsi" w:hAnsi="Arial Narrow"/>
          <w:b/>
          <w:sz w:val="24"/>
          <w:szCs w:val="24"/>
        </w:rPr>
        <w:t>DOMINUS PRODUÇÕES ARTISTICAS LTDA</w:t>
      </w:r>
      <w:r w:rsidR="00026F3A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:</w:t>
      </w:r>
    </w:p>
    <w:p w:rsidR="009C43B4" w:rsidRDefault="009C43B4" w:rsidP="009C43B4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 w:rsidRPr="00F029FF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- Contrato social;</w:t>
      </w:r>
    </w:p>
    <w:p w:rsidR="009C43B4" w:rsidRPr="00F029FF" w:rsidRDefault="009C43B4" w:rsidP="009C43B4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- Documentos dos Sócios;</w:t>
      </w:r>
    </w:p>
    <w:p w:rsidR="009C43B4" w:rsidRPr="00F029FF" w:rsidRDefault="009C43B4" w:rsidP="009C43B4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 w:rsidRPr="00F029FF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- Prova no Cadastro Naci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onal de Pessoal Jurídica – CNPJ;</w:t>
      </w:r>
    </w:p>
    <w:p w:rsidR="009C43B4" w:rsidRPr="00F029FF" w:rsidRDefault="009C43B4" w:rsidP="009C43B4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 w:rsidRPr="00F029FF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- Prova de regularidade fiscal para com a Fazenda Federal;</w:t>
      </w:r>
    </w:p>
    <w:p w:rsidR="009C43B4" w:rsidRPr="00F029FF" w:rsidRDefault="009C43B4" w:rsidP="009C43B4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 w:rsidRPr="00F029FF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- Prova de regularidade fiscal para com a Fazenda Estadual;</w:t>
      </w:r>
    </w:p>
    <w:p w:rsidR="009C43B4" w:rsidRPr="00F029FF" w:rsidRDefault="009C43B4" w:rsidP="009C43B4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 w:rsidRPr="00F029FF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- Prova de regularidade fiscal para com a Fazenda Municipal;</w:t>
      </w:r>
    </w:p>
    <w:p w:rsidR="009C43B4" w:rsidRPr="00F029FF" w:rsidRDefault="009C43B4" w:rsidP="009C43B4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 w:rsidRPr="00F029FF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- Prova de regularidade com o Fundo de Garantia por Tempo de Serviço (FGTS);</w:t>
      </w:r>
    </w:p>
    <w:p w:rsidR="009C43B4" w:rsidRPr="00F029FF" w:rsidRDefault="009C43B4" w:rsidP="009C43B4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 w:rsidRPr="00F029FF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- Prova de inexistência de débitos inadimplidos perante a Justiça do Trabalho;</w:t>
      </w:r>
    </w:p>
    <w:p w:rsidR="009C43B4" w:rsidRDefault="009C43B4" w:rsidP="009C43B4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 w:rsidRPr="00F029FF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- Certidão Negativa de Falência </w:t>
      </w:r>
      <w:r w:rsidR="00F51F52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e Concordata;</w:t>
      </w:r>
    </w:p>
    <w:p w:rsidR="00314232" w:rsidRDefault="00314232" w:rsidP="009C43B4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- Documento comprobatório de registro de marca;</w:t>
      </w:r>
    </w:p>
    <w:p w:rsidR="009C43B4" w:rsidRDefault="009C43B4" w:rsidP="009C43B4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- Declarações Conjuntas.</w:t>
      </w:r>
    </w:p>
    <w:p w:rsidR="004A3203" w:rsidRDefault="004A3203" w:rsidP="009C43B4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</w:p>
    <w:p w:rsidR="004A3203" w:rsidRDefault="004A3203" w:rsidP="004A3203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Os documentos foram apresentados sem nenhuma irregularidade.</w:t>
      </w:r>
    </w:p>
    <w:p w:rsidR="009C43B4" w:rsidRDefault="009C43B4" w:rsidP="009C43B4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</w:p>
    <w:p w:rsidR="009C43B4" w:rsidRDefault="009C43B4" w:rsidP="009C43B4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Des</w:t>
      </w:r>
      <w:r w:rsidR="002B643C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sa forma e, considerando a Lei 14.133/21 em seu artigo 74,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 permite a inexigibilidade de licitação quando houver inviabilidade de competição e, partindo-se das considerações e documentos apresentados pela </w:t>
      </w:r>
      <w:r w:rsidRPr="00F029FF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Secretária Municipal de Turismo, Cultura, Esporte e Lazer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, temos que a situação em apreço, adequa ao dispositivo legal em tela.</w:t>
      </w:r>
    </w:p>
    <w:p w:rsidR="00466ABB" w:rsidRDefault="00466ABB" w:rsidP="009C43B4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</w:p>
    <w:p w:rsidR="00466ABB" w:rsidRDefault="00466ABB" w:rsidP="00466ABB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 w:rsidRPr="00BC2E96">
        <w:rPr>
          <w:rFonts w:ascii="Arial Narrow" w:eastAsia="Times New Roman" w:hAnsi="Arial Narrow"/>
          <w:sz w:val="24"/>
          <w:szCs w:val="24"/>
          <w:lang w:eastAsia="pt-BR"/>
        </w:rPr>
        <w:t xml:space="preserve">A seguir os autos serão encaminhados para </w:t>
      </w:r>
      <w:r>
        <w:rPr>
          <w:rFonts w:ascii="Arial Narrow" w:eastAsia="Times New Roman" w:hAnsi="Arial Narrow"/>
          <w:sz w:val="24"/>
          <w:szCs w:val="24"/>
          <w:lang w:eastAsia="pt-BR"/>
        </w:rPr>
        <w:t xml:space="preserve">a Assessoria Jurídica do Município de Itambé do mato Dentro, para averiguação da possibilidade de contratação da empresa </w:t>
      </w:r>
      <w:r w:rsidR="00C170FF">
        <w:rPr>
          <w:rFonts w:ascii="Arial Narrow" w:eastAsiaTheme="minorHAnsi" w:hAnsi="Arial Narrow"/>
          <w:b/>
          <w:sz w:val="24"/>
          <w:szCs w:val="24"/>
        </w:rPr>
        <w:t>DOMINUS PRODUÇÕES ARTISTICAS LTDA</w:t>
      </w:r>
      <w:r w:rsidR="00C170FF" w:rsidRPr="008F0E12">
        <w:rPr>
          <w:rFonts w:ascii="Arial Narrow" w:eastAsiaTheme="minorHAnsi" w:hAnsi="Arial Narrow"/>
          <w:b/>
          <w:sz w:val="24"/>
          <w:szCs w:val="24"/>
        </w:rPr>
        <w:t xml:space="preserve">, 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para a apresentação da</w:t>
      </w:r>
      <w:r w:rsidR="00C170FF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 banda </w:t>
      </w:r>
      <w:r w:rsidR="00C170FF">
        <w:rPr>
          <w:rFonts w:ascii="Arial Narrow" w:eastAsiaTheme="minorHAnsi" w:hAnsi="Arial Narrow"/>
          <w:b/>
          <w:sz w:val="24"/>
          <w:szCs w:val="24"/>
        </w:rPr>
        <w:t>D</w:t>
      </w:r>
      <w:r w:rsidR="00C170FF">
        <w:rPr>
          <w:rFonts w:ascii="Arial Narrow" w:eastAsiaTheme="minorHAnsi" w:hAnsi="Arial Narrow"/>
          <w:b/>
          <w:sz w:val="24"/>
          <w:szCs w:val="24"/>
        </w:rPr>
        <w:t>OMINUS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, tudo em base no artigo, 74, inciso II, da Lei 14.133/2021.</w:t>
      </w:r>
    </w:p>
    <w:p w:rsidR="00844809" w:rsidRDefault="00844809" w:rsidP="009C43B4">
      <w:pPr>
        <w:shd w:val="clear" w:color="auto" w:fill="FFFFFF"/>
        <w:spacing w:after="0" w:line="293" w:lineRule="atLeast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</w:p>
    <w:p w:rsidR="009C43B4" w:rsidRPr="00BC2E96" w:rsidRDefault="00844809" w:rsidP="009C43B4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Arial Narrow" w:eastAsia="Times New Roman" w:hAnsi="Arial Narrow"/>
          <w:sz w:val="24"/>
          <w:szCs w:val="24"/>
          <w:lang w:eastAsia="pt-BR"/>
        </w:rPr>
        <w:t>L</w:t>
      </w:r>
      <w:r w:rsidR="009C43B4" w:rsidRPr="00BC2E96">
        <w:rPr>
          <w:rFonts w:ascii="Arial Narrow" w:eastAsia="Times New Roman" w:hAnsi="Arial Narrow"/>
          <w:sz w:val="24"/>
          <w:szCs w:val="24"/>
          <w:lang w:eastAsia="pt-BR"/>
        </w:rPr>
        <w:t>ogo depois</w:t>
      </w:r>
      <w:r>
        <w:rPr>
          <w:rFonts w:ascii="Arial Narrow" w:eastAsia="Times New Roman" w:hAnsi="Arial Narrow"/>
          <w:sz w:val="24"/>
          <w:szCs w:val="24"/>
          <w:lang w:eastAsia="pt-BR"/>
        </w:rPr>
        <w:t xml:space="preserve"> será encaminhado</w:t>
      </w:r>
      <w:r w:rsidR="009C43B4" w:rsidRPr="00BC2E96">
        <w:rPr>
          <w:rFonts w:ascii="Arial Narrow" w:eastAsia="Times New Roman" w:hAnsi="Arial Narrow"/>
          <w:sz w:val="24"/>
          <w:szCs w:val="24"/>
          <w:lang w:eastAsia="pt-BR"/>
        </w:rPr>
        <w:t xml:space="preserve"> a Gestora do Município a Sra. Prefeita </w:t>
      </w:r>
      <w:proofErr w:type="spellStart"/>
      <w:r w:rsidR="009C43B4" w:rsidRPr="00BC2E96">
        <w:rPr>
          <w:rFonts w:ascii="Arial Narrow" w:eastAsia="Times New Roman" w:hAnsi="Arial Narrow"/>
          <w:sz w:val="24"/>
          <w:szCs w:val="24"/>
          <w:lang w:eastAsia="pt-BR"/>
        </w:rPr>
        <w:t>Cleidileny</w:t>
      </w:r>
      <w:proofErr w:type="spellEnd"/>
      <w:r w:rsidR="009C43B4" w:rsidRPr="00BC2E96">
        <w:rPr>
          <w:rFonts w:ascii="Arial Narrow" w:eastAsia="Times New Roman" w:hAnsi="Arial Narrow"/>
          <w:sz w:val="24"/>
          <w:szCs w:val="24"/>
          <w:lang w:eastAsia="pt-BR"/>
        </w:rPr>
        <w:t xml:space="preserve"> Aparecida Chaves para a realiz</w:t>
      </w:r>
      <w:r w:rsidR="002B643C">
        <w:rPr>
          <w:rFonts w:ascii="Arial Narrow" w:eastAsia="Times New Roman" w:hAnsi="Arial Narrow"/>
          <w:sz w:val="24"/>
          <w:szCs w:val="24"/>
          <w:lang w:eastAsia="pt-BR"/>
        </w:rPr>
        <w:t>ação da devido Termo de Autoriza</w:t>
      </w:r>
      <w:r w:rsidR="009C43B4" w:rsidRPr="00BC2E96">
        <w:rPr>
          <w:rFonts w:ascii="Arial Narrow" w:eastAsia="Times New Roman" w:hAnsi="Arial Narrow"/>
          <w:sz w:val="24"/>
          <w:szCs w:val="24"/>
          <w:lang w:eastAsia="pt-BR"/>
        </w:rPr>
        <w:t>ção</w:t>
      </w:r>
      <w:r w:rsidR="002B643C">
        <w:rPr>
          <w:rFonts w:ascii="Arial Narrow" w:eastAsia="Times New Roman" w:hAnsi="Arial Narrow"/>
          <w:sz w:val="24"/>
          <w:szCs w:val="24"/>
          <w:lang w:eastAsia="pt-BR"/>
        </w:rPr>
        <w:t xml:space="preserve"> de Dispensa</w:t>
      </w:r>
      <w:r w:rsidR="009C43B4" w:rsidRPr="00BC2E96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9C43B4" w:rsidRDefault="009C43B4" w:rsidP="009C43B4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9C43B4" w:rsidRPr="00BC2E96" w:rsidRDefault="009C43B4" w:rsidP="009C43B4">
      <w:pPr>
        <w:shd w:val="clear" w:color="auto" w:fill="FFFFFF"/>
        <w:spacing w:after="0" w:line="293" w:lineRule="atLeast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 w:rsidRPr="00BC2E96">
        <w:rPr>
          <w:rFonts w:ascii="Arial Narrow" w:eastAsia="Times New Roman" w:hAnsi="Arial Narrow"/>
          <w:sz w:val="24"/>
          <w:szCs w:val="24"/>
          <w:lang w:eastAsia="pt-BR"/>
        </w:rPr>
        <w:t>Nada mais havendo a se declarar fica encerrada a sessão, sendo a a</w:t>
      </w:r>
      <w:r w:rsidR="00AE6FAA">
        <w:rPr>
          <w:rFonts w:ascii="Arial Narrow" w:eastAsia="Times New Roman" w:hAnsi="Arial Narrow"/>
          <w:sz w:val="24"/>
          <w:szCs w:val="24"/>
          <w:lang w:eastAsia="pt-BR"/>
        </w:rPr>
        <w:t>ta assinada pelos membros da equipe</w:t>
      </w:r>
      <w:r w:rsidRPr="00BC2E96">
        <w:rPr>
          <w:rFonts w:ascii="Arial Narrow" w:eastAsia="Times New Roman" w:hAnsi="Arial Narrow"/>
          <w:sz w:val="24"/>
          <w:szCs w:val="24"/>
          <w:lang w:eastAsia="pt-BR"/>
        </w:rPr>
        <w:t xml:space="preserve">. Itambé do Mato Dentro, </w:t>
      </w:r>
      <w:r w:rsidR="00C170FF">
        <w:rPr>
          <w:rFonts w:ascii="Arial Narrow" w:eastAsia="Times New Roman" w:hAnsi="Arial Narrow"/>
          <w:sz w:val="24"/>
          <w:szCs w:val="24"/>
          <w:lang w:eastAsia="pt-BR"/>
        </w:rPr>
        <w:t>14</w:t>
      </w:r>
      <w:r w:rsidRPr="00BC2E96">
        <w:rPr>
          <w:rFonts w:ascii="Arial Narrow" w:eastAsia="Times New Roman" w:hAnsi="Arial Narrow"/>
          <w:sz w:val="24"/>
          <w:szCs w:val="24"/>
          <w:lang w:eastAsia="pt-BR"/>
        </w:rPr>
        <w:t xml:space="preserve"> de </w:t>
      </w:r>
      <w:r w:rsidR="00C170FF">
        <w:rPr>
          <w:rFonts w:ascii="Arial Narrow" w:eastAsia="Times New Roman" w:hAnsi="Arial Narrow"/>
          <w:sz w:val="24"/>
          <w:szCs w:val="24"/>
          <w:lang w:eastAsia="pt-BR"/>
        </w:rPr>
        <w:t>Agost</w:t>
      </w:r>
      <w:r>
        <w:rPr>
          <w:rFonts w:ascii="Arial Narrow" w:eastAsia="Times New Roman" w:hAnsi="Arial Narrow"/>
          <w:sz w:val="24"/>
          <w:szCs w:val="24"/>
          <w:lang w:eastAsia="pt-BR"/>
        </w:rPr>
        <w:t>o</w:t>
      </w:r>
      <w:r w:rsidR="002B643C">
        <w:rPr>
          <w:rFonts w:ascii="Arial Narrow" w:eastAsia="Times New Roman" w:hAnsi="Arial Narrow"/>
          <w:sz w:val="24"/>
          <w:szCs w:val="24"/>
          <w:lang w:eastAsia="pt-BR"/>
        </w:rPr>
        <w:t xml:space="preserve"> de 2023</w:t>
      </w:r>
      <w:r w:rsidR="00C170FF">
        <w:rPr>
          <w:rFonts w:ascii="Arial Narrow" w:eastAsia="Times New Roman" w:hAnsi="Arial Narrow"/>
          <w:sz w:val="24"/>
          <w:szCs w:val="24"/>
          <w:lang w:eastAsia="pt-BR"/>
        </w:rPr>
        <w:t xml:space="preserve"> às 10</w:t>
      </w:r>
      <w:r w:rsidR="00C75B8C">
        <w:rPr>
          <w:rFonts w:ascii="Arial Narrow" w:eastAsia="Times New Roman" w:hAnsi="Arial Narrow"/>
          <w:sz w:val="24"/>
          <w:szCs w:val="24"/>
          <w:lang w:eastAsia="pt-BR"/>
        </w:rPr>
        <w:t>h</w:t>
      </w:r>
      <w:r w:rsidR="00314232">
        <w:rPr>
          <w:rFonts w:ascii="Arial Narrow" w:eastAsia="Times New Roman" w:hAnsi="Arial Narrow"/>
          <w:sz w:val="24"/>
          <w:szCs w:val="24"/>
          <w:lang w:eastAsia="pt-BR"/>
        </w:rPr>
        <w:t>30</w:t>
      </w:r>
      <w:r w:rsidRPr="00BC2E96">
        <w:rPr>
          <w:rFonts w:ascii="Arial Narrow" w:eastAsia="Times New Roman" w:hAnsi="Arial Narrow"/>
          <w:sz w:val="24"/>
          <w:szCs w:val="24"/>
          <w:lang w:eastAsia="pt-BR"/>
        </w:rPr>
        <w:t>min.</w:t>
      </w:r>
    </w:p>
    <w:p w:rsidR="009C43B4" w:rsidRDefault="009C43B4" w:rsidP="009C43B4">
      <w:pPr>
        <w:shd w:val="clear" w:color="auto" w:fill="FFFFFF"/>
        <w:spacing w:after="0" w:line="293" w:lineRule="atLeast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</w:p>
    <w:p w:rsidR="00E5136F" w:rsidRDefault="00E5136F" w:rsidP="009C43B4">
      <w:pPr>
        <w:shd w:val="clear" w:color="auto" w:fill="FFFFFF"/>
        <w:spacing w:after="0" w:line="293" w:lineRule="atLeast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</w:p>
    <w:p w:rsidR="00F60722" w:rsidRPr="00181043" w:rsidRDefault="00F60722" w:rsidP="00E937AC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Times New Roman" w:hAnsi="Arial Narrow"/>
          <w:sz w:val="24"/>
          <w:szCs w:val="24"/>
          <w:lang w:eastAsia="pt-BR"/>
        </w:rPr>
      </w:pPr>
    </w:p>
    <w:p w:rsidR="00E937AC" w:rsidRPr="00181043" w:rsidRDefault="00F60722" w:rsidP="00E937AC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  <w:r>
        <w:rPr>
          <w:rFonts w:ascii="Arial Narrow" w:eastAsia="@Arial Unicode MS" w:hAnsi="Arial Narrow"/>
          <w:sz w:val="24"/>
          <w:szCs w:val="24"/>
          <w:lang w:eastAsia="pt-BR"/>
        </w:rPr>
        <w:t xml:space="preserve">Maria </w:t>
      </w:r>
      <w:proofErr w:type="spellStart"/>
      <w:r>
        <w:rPr>
          <w:rFonts w:ascii="Arial Narrow" w:eastAsia="@Arial Unicode MS" w:hAnsi="Arial Narrow"/>
          <w:sz w:val="24"/>
          <w:szCs w:val="24"/>
          <w:lang w:eastAsia="pt-BR"/>
        </w:rPr>
        <w:t>Gleicilene</w:t>
      </w:r>
      <w:proofErr w:type="spellEnd"/>
      <w:r>
        <w:rPr>
          <w:rFonts w:ascii="Arial Narrow" w:eastAsia="@Arial Unicode MS" w:hAnsi="Arial Narrow"/>
          <w:sz w:val="24"/>
          <w:szCs w:val="24"/>
          <w:lang w:eastAsia="pt-BR"/>
        </w:rPr>
        <w:t xml:space="preserve"> Perdigão</w:t>
      </w:r>
    </w:p>
    <w:p w:rsidR="00F25F28" w:rsidRDefault="00206B54" w:rsidP="00E937AC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  <w:r>
        <w:rPr>
          <w:rFonts w:ascii="Arial Narrow" w:eastAsia="@Arial Unicode MS" w:hAnsi="Arial Narrow"/>
          <w:sz w:val="24"/>
          <w:szCs w:val="24"/>
          <w:lang w:eastAsia="pt-BR"/>
        </w:rPr>
        <w:t>Agente de Contratação</w:t>
      </w:r>
    </w:p>
    <w:p w:rsidR="00E5136F" w:rsidRPr="00181043" w:rsidRDefault="00E5136F" w:rsidP="00E937AC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  <w:bookmarkStart w:id="0" w:name="_GoBack"/>
      <w:bookmarkEnd w:id="0"/>
    </w:p>
    <w:p w:rsidR="00E937AC" w:rsidRDefault="00E937AC" w:rsidP="00E937AC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</w:p>
    <w:p w:rsidR="00F60722" w:rsidRPr="00181043" w:rsidRDefault="00F60722" w:rsidP="00E937AC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</w:p>
    <w:p w:rsidR="0087342C" w:rsidRPr="00181043" w:rsidRDefault="00E937AC" w:rsidP="0087342C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  <w:r w:rsidRPr="00181043">
        <w:rPr>
          <w:rFonts w:ascii="Arial Narrow" w:eastAsia="@Arial Unicode MS" w:hAnsi="Arial Narrow"/>
          <w:sz w:val="24"/>
          <w:szCs w:val="24"/>
          <w:lang w:eastAsia="pt-BR"/>
        </w:rPr>
        <w:t xml:space="preserve">Meire dos Santos Oliveira              </w:t>
      </w:r>
      <w:r w:rsidR="0087342C">
        <w:rPr>
          <w:rFonts w:ascii="Arial Narrow" w:eastAsia="@Arial Unicode MS" w:hAnsi="Arial Narrow"/>
          <w:sz w:val="24"/>
          <w:szCs w:val="24"/>
          <w:lang w:eastAsia="pt-BR"/>
        </w:rPr>
        <w:t xml:space="preserve">                                        </w:t>
      </w:r>
      <w:proofErr w:type="spellStart"/>
      <w:r w:rsidR="0087342C">
        <w:rPr>
          <w:rFonts w:ascii="Arial Narrow" w:eastAsia="@Arial Unicode MS" w:hAnsi="Arial Narrow"/>
          <w:sz w:val="24"/>
          <w:szCs w:val="24"/>
          <w:lang w:eastAsia="pt-BR"/>
        </w:rPr>
        <w:t>Joziele</w:t>
      </w:r>
      <w:proofErr w:type="spellEnd"/>
      <w:r w:rsidR="0087342C">
        <w:rPr>
          <w:rFonts w:ascii="Arial Narrow" w:eastAsia="@Arial Unicode MS" w:hAnsi="Arial Narrow"/>
          <w:sz w:val="24"/>
          <w:szCs w:val="24"/>
          <w:lang w:eastAsia="pt-BR"/>
        </w:rPr>
        <w:t xml:space="preserve"> da Silva Lima</w:t>
      </w:r>
    </w:p>
    <w:p w:rsidR="0087342C" w:rsidRDefault="0087342C" w:rsidP="0087342C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  <w:r>
        <w:rPr>
          <w:rFonts w:ascii="Arial Narrow" w:eastAsia="@Arial Unicode MS" w:hAnsi="Arial Narrow"/>
          <w:sz w:val="24"/>
          <w:szCs w:val="24"/>
          <w:lang w:eastAsia="pt-BR"/>
        </w:rPr>
        <w:t>Membro da Equipe de Licitações e Contratos                        Membro da Equipe de Licitações e Contratos</w:t>
      </w:r>
    </w:p>
    <w:sectPr w:rsidR="0087342C" w:rsidSect="008A6BAB">
      <w:headerReference w:type="default" r:id="rId8"/>
      <w:pgSz w:w="11906" w:h="16838" w:code="9"/>
      <w:pgMar w:top="1417" w:right="1701" w:bottom="1417" w:left="1701" w:header="709" w:footer="709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401C" w:rsidRDefault="006B401C" w:rsidP="00DE1128">
      <w:pPr>
        <w:spacing w:after="0" w:line="240" w:lineRule="auto"/>
      </w:pPr>
      <w:r>
        <w:separator/>
      </w:r>
    </w:p>
  </w:endnote>
  <w:endnote w:type="continuationSeparator" w:id="0">
    <w:p w:rsidR="006B401C" w:rsidRDefault="006B401C" w:rsidP="00DE1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401C" w:rsidRDefault="006B401C" w:rsidP="00DE1128">
      <w:pPr>
        <w:spacing w:after="0" w:line="240" w:lineRule="auto"/>
      </w:pPr>
      <w:r>
        <w:separator/>
      </w:r>
    </w:p>
  </w:footnote>
  <w:footnote w:type="continuationSeparator" w:id="0">
    <w:p w:rsidR="006B401C" w:rsidRDefault="006B401C" w:rsidP="00DE11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7B35" w:rsidRPr="00DE1128" w:rsidRDefault="007A7B35" w:rsidP="00DE1128">
    <w:pPr>
      <w:tabs>
        <w:tab w:val="center" w:pos="4252"/>
        <w:tab w:val="center" w:pos="4535"/>
        <w:tab w:val="right" w:pos="8504"/>
        <w:tab w:val="right" w:pos="9071"/>
      </w:tabs>
      <w:spacing w:after="0" w:line="240" w:lineRule="auto"/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</w:pPr>
    <w:r>
      <w:rPr>
        <w:rFonts w:ascii="Arial Narrow" w:eastAsia="MS Mincho" w:hAnsi="Arial Narrow" w:cs="Calibri"/>
        <w:b/>
        <w:noProof/>
        <w:color w:val="215868"/>
        <w:sz w:val="28"/>
        <w:szCs w:val="32"/>
        <w:lang w:eastAsia="pt-BR"/>
      </w:rPr>
      <w:drawing>
        <wp:anchor distT="0" distB="0" distL="114300" distR="114300" simplePos="0" relativeHeight="251659776" behindDoc="1" locked="0" layoutInCell="1" allowOverlap="1" wp14:anchorId="3A10CE1C" wp14:editId="31BFE6BC">
          <wp:simplePos x="0" y="0"/>
          <wp:positionH relativeFrom="column">
            <wp:posOffset>5143501</wp:posOffset>
          </wp:positionH>
          <wp:positionV relativeFrom="paragraph">
            <wp:posOffset>-305435</wp:posOffset>
          </wp:positionV>
          <wp:extent cx="1152525" cy="1143635"/>
          <wp:effectExtent l="57150" t="57150" r="47625" b="565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65876">
                    <a:off x="0" y="0"/>
                    <a:ext cx="1152525" cy="1143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ab/>
    </w:r>
    <w:r>
      <w:rPr>
        <w:rFonts w:ascii="Times New Roman" w:eastAsia="Times New Roman" w:hAnsi="Times New Roman"/>
        <w:noProof/>
        <w:sz w:val="20"/>
        <w:szCs w:val="20"/>
        <w:lang w:eastAsia="pt-BR"/>
      </w:rPr>
      <w:drawing>
        <wp:anchor distT="0" distB="0" distL="114300" distR="114300" simplePos="0" relativeHeight="251655680" behindDoc="1" locked="0" layoutInCell="1" allowOverlap="1" wp14:anchorId="2A03769E" wp14:editId="61EA4757">
          <wp:simplePos x="0" y="0"/>
          <wp:positionH relativeFrom="column">
            <wp:posOffset>-631825</wp:posOffset>
          </wp:positionH>
          <wp:positionV relativeFrom="paragraph">
            <wp:posOffset>-161925</wp:posOffset>
          </wp:positionV>
          <wp:extent cx="1314450" cy="885825"/>
          <wp:effectExtent l="0" t="0" r="0" b="9525"/>
          <wp:wrapNone/>
          <wp:docPr id="1" name="Imagem 1" descr="brasa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 grand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 xml:space="preserve">      PREFEITURA MUNICIPAL DE ITAMBÉ DO MATO DENTRO /MG</w:t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ab/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ab/>
    </w:r>
  </w:p>
  <w:p w:rsidR="007A7B35" w:rsidRPr="00DE1128" w:rsidRDefault="007A7B35" w:rsidP="00784577">
    <w:pPr>
      <w:tabs>
        <w:tab w:val="center" w:pos="4252"/>
        <w:tab w:val="center" w:pos="4535"/>
        <w:tab w:val="left" w:pos="8280"/>
        <w:tab w:val="left" w:pos="8340"/>
        <w:tab w:val="right" w:pos="9071"/>
      </w:tabs>
      <w:spacing w:after="0" w:line="240" w:lineRule="auto"/>
      <w:rPr>
        <w:rFonts w:ascii="Arial Narrow" w:eastAsia="MS Mincho" w:hAnsi="Arial Narrow" w:cs="Calibri"/>
        <w:color w:val="215868"/>
        <w:sz w:val="24"/>
        <w:szCs w:val="24"/>
        <w:lang w:eastAsia="pt-BR"/>
      </w:rPr>
    </w:pP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  <w:r w:rsidRPr="00DE1128">
      <w:rPr>
        <w:rFonts w:ascii="Arial Narrow" w:eastAsia="MS Mincho" w:hAnsi="Arial Narrow" w:cs="Calibri"/>
        <w:color w:val="215868"/>
        <w:sz w:val="24"/>
        <w:szCs w:val="24"/>
        <w:lang w:eastAsia="pt-BR"/>
      </w:rPr>
      <w:t xml:space="preserve">CNPJ 18.299.537/0001-60 </w:t>
    </w: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</w:p>
  <w:p w:rsidR="007A7B35" w:rsidRPr="00DE1128" w:rsidRDefault="007A7B35" w:rsidP="009B20A4">
    <w:pPr>
      <w:tabs>
        <w:tab w:val="center" w:pos="4252"/>
        <w:tab w:val="center" w:pos="4535"/>
        <w:tab w:val="right" w:pos="8504"/>
        <w:tab w:val="right" w:pos="9071"/>
      </w:tabs>
      <w:spacing w:after="0" w:line="240" w:lineRule="auto"/>
      <w:rPr>
        <w:rFonts w:ascii="Arial Narrow" w:eastAsia="MS Mincho" w:hAnsi="Arial Narrow" w:cs="Calibri"/>
        <w:color w:val="215868"/>
        <w:szCs w:val="24"/>
        <w:lang w:eastAsia="pt-BR"/>
      </w:rPr>
    </w:pPr>
    <w:r>
      <w:rPr>
        <w:rFonts w:ascii="Arial Narrow" w:eastAsia="MS Mincho" w:hAnsi="Arial Narrow" w:cs="Calibri"/>
        <w:color w:val="215868"/>
        <w:szCs w:val="24"/>
        <w:lang w:eastAsia="pt-BR"/>
      </w:rPr>
      <w:tab/>
    </w:r>
    <w:r w:rsidRPr="00DE1128">
      <w:rPr>
        <w:rFonts w:ascii="Arial Narrow" w:eastAsia="MS Mincho" w:hAnsi="Arial Narrow" w:cs="Calibri"/>
        <w:color w:val="215868"/>
        <w:szCs w:val="24"/>
        <w:lang w:eastAsia="pt-BR"/>
      </w:rPr>
      <w:t xml:space="preserve">Rua Principal, n.71, Centro, CEP: 35820-000- Itambé do Mato Dentro – MG </w:t>
    </w:r>
    <w:r>
      <w:rPr>
        <w:rFonts w:ascii="Arial Narrow" w:eastAsia="MS Mincho" w:hAnsi="Arial Narrow" w:cs="Calibri"/>
        <w:color w:val="215868"/>
        <w:szCs w:val="24"/>
        <w:lang w:eastAsia="pt-BR"/>
      </w:rPr>
      <w:tab/>
    </w:r>
    <w:r>
      <w:rPr>
        <w:rFonts w:ascii="Arial Narrow" w:eastAsia="MS Mincho" w:hAnsi="Arial Narrow" w:cs="Calibri"/>
        <w:color w:val="215868"/>
        <w:szCs w:val="24"/>
        <w:lang w:eastAsia="pt-BR"/>
      </w:rPr>
      <w:tab/>
    </w:r>
  </w:p>
  <w:p w:rsidR="007A7B35" w:rsidRPr="00DE1128" w:rsidRDefault="007A7B35" w:rsidP="00DE1128">
    <w:pPr>
      <w:tabs>
        <w:tab w:val="center" w:pos="4252"/>
        <w:tab w:val="right" w:pos="8504"/>
      </w:tabs>
      <w:spacing w:after="0" w:line="240" w:lineRule="auto"/>
      <w:jc w:val="center"/>
      <w:rPr>
        <w:rFonts w:ascii="Arial Narrow" w:eastAsia="MS Mincho" w:hAnsi="Arial Narrow" w:cs="Calibri"/>
        <w:color w:val="215868"/>
        <w:szCs w:val="24"/>
        <w:lang w:eastAsia="pt-BR"/>
      </w:rPr>
    </w:pPr>
    <w:r w:rsidRPr="00DE1128">
      <w:rPr>
        <w:rFonts w:ascii="Arial Narrow" w:eastAsia="MS Mincho" w:hAnsi="Arial Narrow" w:cs="Calibri"/>
        <w:color w:val="215868"/>
        <w:szCs w:val="24"/>
        <w:lang w:eastAsia="pt-BR"/>
      </w:rPr>
      <w:t>Telefone: (31) 3836-5120</w:t>
    </w:r>
    <w:r>
      <w:rPr>
        <w:rFonts w:ascii="Arial Narrow" w:eastAsia="MS Mincho" w:hAnsi="Arial Narrow" w:cs="Calibri"/>
        <w:color w:val="215868"/>
        <w:szCs w:val="24"/>
        <w:lang w:eastAsia="pt-BR"/>
      </w:rPr>
      <w:t xml:space="preserve"> / 3836-5121</w:t>
    </w:r>
    <w:r w:rsidRPr="00DE1128">
      <w:rPr>
        <w:rFonts w:ascii="Arial Narrow" w:eastAsia="MS Mincho" w:hAnsi="Arial Narrow" w:cs="Calibri"/>
        <w:color w:val="215868"/>
        <w:szCs w:val="24"/>
        <w:lang w:eastAsia="pt-BR"/>
      </w:rPr>
      <w:t xml:space="preserve"> / www.itambedomatodentro.mg.gov.br</w:t>
    </w:r>
  </w:p>
  <w:p w:rsidR="007A7B35" w:rsidRDefault="007A7B3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B2E3C"/>
    <w:multiLevelType w:val="multilevel"/>
    <w:tmpl w:val="04F2FA7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000000"/>
      </w:rPr>
    </w:lvl>
  </w:abstractNum>
  <w:abstractNum w:abstractNumId="1">
    <w:nsid w:val="03923400"/>
    <w:multiLevelType w:val="multilevel"/>
    <w:tmpl w:val="9A6A4864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04B705BB"/>
    <w:multiLevelType w:val="multilevel"/>
    <w:tmpl w:val="137CF2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Zero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3">
    <w:nsid w:val="0D0118BB"/>
    <w:multiLevelType w:val="multilevel"/>
    <w:tmpl w:val="28466ACE"/>
    <w:lvl w:ilvl="0">
      <w:start w:val="1"/>
      <w:numFmt w:val="decimal"/>
      <w:lvlText w:val="%1"/>
      <w:lvlJc w:val="left"/>
      <w:pPr>
        <w:ind w:left="390" w:hanging="390"/>
      </w:pPr>
    </w:lvl>
    <w:lvl w:ilvl="1">
      <w:start w:val="1"/>
      <w:numFmt w:val="decimal"/>
      <w:lvlText w:val="%1.%2"/>
      <w:lvlJc w:val="left"/>
      <w:pPr>
        <w:ind w:left="390" w:hanging="39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">
    <w:nsid w:val="0D2B6B3D"/>
    <w:multiLevelType w:val="multilevel"/>
    <w:tmpl w:val="8E68B7E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0D650B92"/>
    <w:multiLevelType w:val="multilevel"/>
    <w:tmpl w:val="244AB2F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10665A45"/>
    <w:multiLevelType w:val="multilevel"/>
    <w:tmpl w:val="A0964D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5482F26"/>
    <w:multiLevelType w:val="multilevel"/>
    <w:tmpl w:val="F9E671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>
    <w:nsid w:val="16501FE8"/>
    <w:multiLevelType w:val="hybridMultilevel"/>
    <w:tmpl w:val="DFC636BE"/>
    <w:lvl w:ilvl="0" w:tplc="AF2CA41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18290F2D"/>
    <w:multiLevelType w:val="multilevel"/>
    <w:tmpl w:val="3D065C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>
    <w:nsid w:val="1C257829"/>
    <w:multiLevelType w:val="multilevel"/>
    <w:tmpl w:val="135C14BC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11">
    <w:nsid w:val="1C297CC3"/>
    <w:multiLevelType w:val="hybridMultilevel"/>
    <w:tmpl w:val="DE6C736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642557"/>
    <w:multiLevelType w:val="hybridMultilevel"/>
    <w:tmpl w:val="86DE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A34D7E"/>
    <w:multiLevelType w:val="multilevel"/>
    <w:tmpl w:val="359A9E2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14">
    <w:nsid w:val="252712C1"/>
    <w:multiLevelType w:val="multilevel"/>
    <w:tmpl w:val="36E8EE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64D21D8"/>
    <w:multiLevelType w:val="hybridMultilevel"/>
    <w:tmpl w:val="10B8AE7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CB4FC0"/>
    <w:multiLevelType w:val="multilevel"/>
    <w:tmpl w:val="724A0D5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>
    <w:nsid w:val="28B86166"/>
    <w:multiLevelType w:val="hybridMultilevel"/>
    <w:tmpl w:val="B6C4196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134DDD"/>
    <w:multiLevelType w:val="multilevel"/>
    <w:tmpl w:val="CF6A9B68"/>
    <w:lvl w:ilvl="0">
      <w:start w:val="1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7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307A720A"/>
    <w:multiLevelType w:val="multilevel"/>
    <w:tmpl w:val="6440704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>
    <w:nsid w:val="3096158F"/>
    <w:multiLevelType w:val="hybridMultilevel"/>
    <w:tmpl w:val="74C63690"/>
    <w:lvl w:ilvl="0" w:tplc="04160017">
      <w:start w:val="1"/>
      <w:numFmt w:val="lowerLetter"/>
      <w:lvlText w:val="%1)"/>
      <w:lvlJc w:val="left"/>
      <w:pPr>
        <w:ind w:left="1146" w:hanging="360"/>
      </w:pPr>
    </w:lvl>
    <w:lvl w:ilvl="1" w:tplc="9EC8E1FE">
      <w:start w:val="1"/>
      <w:numFmt w:val="lowerRoman"/>
      <w:lvlText w:val="(%2)"/>
      <w:lvlJc w:val="left"/>
      <w:pPr>
        <w:ind w:left="2226" w:hanging="72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>
    <w:nsid w:val="30975097"/>
    <w:multiLevelType w:val="multilevel"/>
    <w:tmpl w:val="EDC4F9A6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30D93457"/>
    <w:multiLevelType w:val="multilevel"/>
    <w:tmpl w:val="5A6A2AD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>
    <w:nsid w:val="34490D21"/>
    <w:multiLevelType w:val="multilevel"/>
    <w:tmpl w:val="C2A26C4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3B1C6B53"/>
    <w:multiLevelType w:val="multilevel"/>
    <w:tmpl w:val="9A0C584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25">
    <w:nsid w:val="40844338"/>
    <w:multiLevelType w:val="multilevel"/>
    <w:tmpl w:val="0330C27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Zero"/>
      <w:lvlText w:val="%1.%2.%3.%4.%5.%6.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26">
    <w:nsid w:val="446D4A41"/>
    <w:multiLevelType w:val="multilevel"/>
    <w:tmpl w:val="EC028E50"/>
    <w:lvl w:ilvl="0">
      <w:start w:val="1"/>
      <w:numFmt w:val="decimal"/>
      <w:lvlText w:val="%1"/>
      <w:lvlJc w:val="left"/>
      <w:pPr>
        <w:ind w:left="945" w:hanging="9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12" w:hanging="94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79" w:hanging="94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6" w:hanging="9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7">
    <w:nsid w:val="497F5B91"/>
    <w:multiLevelType w:val="hybridMultilevel"/>
    <w:tmpl w:val="09DA6938"/>
    <w:lvl w:ilvl="0" w:tplc="8C7875A4">
      <w:start w:val="1"/>
      <w:numFmt w:val="lowerLetter"/>
      <w:lvlText w:val="%1)"/>
      <w:lvlJc w:val="left"/>
      <w:pPr>
        <w:ind w:left="2130" w:hanging="6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4A6256BD"/>
    <w:multiLevelType w:val="hybridMultilevel"/>
    <w:tmpl w:val="8070B1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8A35C1"/>
    <w:multiLevelType w:val="multilevel"/>
    <w:tmpl w:val="F9AC05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0">
    <w:nsid w:val="53121A36"/>
    <w:multiLevelType w:val="multilevel"/>
    <w:tmpl w:val="022CA0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>
    <w:nsid w:val="558A5B0C"/>
    <w:multiLevelType w:val="multilevel"/>
    <w:tmpl w:val="3D5EBAC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32">
    <w:nsid w:val="559A3F8F"/>
    <w:multiLevelType w:val="multilevel"/>
    <w:tmpl w:val="BE623D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3">
    <w:nsid w:val="55B5594E"/>
    <w:multiLevelType w:val="multilevel"/>
    <w:tmpl w:val="A3F44F2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>
    <w:nsid w:val="57E77224"/>
    <w:multiLevelType w:val="hybridMultilevel"/>
    <w:tmpl w:val="74C63690"/>
    <w:lvl w:ilvl="0" w:tplc="04160017">
      <w:start w:val="1"/>
      <w:numFmt w:val="lowerLetter"/>
      <w:lvlText w:val="%1)"/>
      <w:lvlJc w:val="left"/>
      <w:pPr>
        <w:ind w:left="1146" w:hanging="360"/>
      </w:pPr>
    </w:lvl>
    <w:lvl w:ilvl="1" w:tplc="9EC8E1FE">
      <w:start w:val="1"/>
      <w:numFmt w:val="lowerRoman"/>
      <w:lvlText w:val="(%2)"/>
      <w:lvlJc w:val="left"/>
      <w:pPr>
        <w:ind w:left="2226" w:hanging="72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>
    <w:nsid w:val="5DC640F5"/>
    <w:multiLevelType w:val="multilevel"/>
    <w:tmpl w:val="5BFC64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612169FD"/>
    <w:multiLevelType w:val="multilevel"/>
    <w:tmpl w:val="BD06052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7">
    <w:nsid w:val="650E287A"/>
    <w:multiLevelType w:val="hybridMultilevel"/>
    <w:tmpl w:val="A790E25A"/>
    <w:lvl w:ilvl="0" w:tplc="5130EFD6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F32286"/>
    <w:multiLevelType w:val="hybridMultilevel"/>
    <w:tmpl w:val="495489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FB37EA"/>
    <w:multiLevelType w:val="hybridMultilevel"/>
    <w:tmpl w:val="25800DA2"/>
    <w:lvl w:ilvl="0" w:tplc="55D67F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FB415A"/>
    <w:multiLevelType w:val="multilevel"/>
    <w:tmpl w:val="809419F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1">
    <w:nsid w:val="788B324C"/>
    <w:multiLevelType w:val="multilevel"/>
    <w:tmpl w:val="C3B2395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>
    <w:nsid w:val="7C161D87"/>
    <w:multiLevelType w:val="hybridMultilevel"/>
    <w:tmpl w:val="E3F82E7C"/>
    <w:lvl w:ilvl="0" w:tplc="0416000F">
      <w:start w:val="1"/>
      <w:numFmt w:val="decimal"/>
      <w:lvlText w:val="%1."/>
      <w:lvlJc w:val="left"/>
      <w:pPr>
        <w:ind w:left="939" w:hanging="360"/>
      </w:pPr>
    </w:lvl>
    <w:lvl w:ilvl="1" w:tplc="04160019" w:tentative="1">
      <w:start w:val="1"/>
      <w:numFmt w:val="lowerLetter"/>
      <w:lvlText w:val="%2."/>
      <w:lvlJc w:val="left"/>
      <w:pPr>
        <w:ind w:left="1659" w:hanging="360"/>
      </w:pPr>
    </w:lvl>
    <w:lvl w:ilvl="2" w:tplc="0416001B" w:tentative="1">
      <w:start w:val="1"/>
      <w:numFmt w:val="lowerRoman"/>
      <w:lvlText w:val="%3."/>
      <w:lvlJc w:val="right"/>
      <w:pPr>
        <w:ind w:left="2379" w:hanging="180"/>
      </w:pPr>
    </w:lvl>
    <w:lvl w:ilvl="3" w:tplc="0416000F" w:tentative="1">
      <w:start w:val="1"/>
      <w:numFmt w:val="decimal"/>
      <w:lvlText w:val="%4."/>
      <w:lvlJc w:val="left"/>
      <w:pPr>
        <w:ind w:left="3099" w:hanging="360"/>
      </w:pPr>
    </w:lvl>
    <w:lvl w:ilvl="4" w:tplc="04160019" w:tentative="1">
      <w:start w:val="1"/>
      <w:numFmt w:val="lowerLetter"/>
      <w:lvlText w:val="%5."/>
      <w:lvlJc w:val="left"/>
      <w:pPr>
        <w:ind w:left="3819" w:hanging="360"/>
      </w:pPr>
    </w:lvl>
    <w:lvl w:ilvl="5" w:tplc="0416001B" w:tentative="1">
      <w:start w:val="1"/>
      <w:numFmt w:val="lowerRoman"/>
      <w:lvlText w:val="%6."/>
      <w:lvlJc w:val="right"/>
      <w:pPr>
        <w:ind w:left="4539" w:hanging="180"/>
      </w:pPr>
    </w:lvl>
    <w:lvl w:ilvl="6" w:tplc="0416000F" w:tentative="1">
      <w:start w:val="1"/>
      <w:numFmt w:val="decimal"/>
      <w:lvlText w:val="%7."/>
      <w:lvlJc w:val="left"/>
      <w:pPr>
        <w:ind w:left="5259" w:hanging="360"/>
      </w:pPr>
    </w:lvl>
    <w:lvl w:ilvl="7" w:tplc="04160019" w:tentative="1">
      <w:start w:val="1"/>
      <w:numFmt w:val="lowerLetter"/>
      <w:lvlText w:val="%8."/>
      <w:lvlJc w:val="left"/>
      <w:pPr>
        <w:ind w:left="5979" w:hanging="360"/>
      </w:pPr>
    </w:lvl>
    <w:lvl w:ilvl="8" w:tplc="0416001B" w:tentative="1">
      <w:start w:val="1"/>
      <w:numFmt w:val="lowerRoman"/>
      <w:lvlText w:val="%9."/>
      <w:lvlJc w:val="right"/>
      <w:pPr>
        <w:ind w:left="6699" w:hanging="180"/>
      </w:pPr>
    </w:lvl>
  </w:abstractNum>
  <w:num w:numId="1">
    <w:abstractNumId w:val="35"/>
  </w:num>
  <w:num w:numId="2">
    <w:abstractNumId w:val="18"/>
  </w:num>
  <w:num w:numId="3">
    <w:abstractNumId w:val="1"/>
  </w:num>
  <w:num w:numId="4">
    <w:abstractNumId w:val="27"/>
  </w:num>
  <w:num w:numId="5">
    <w:abstractNumId w:val="21"/>
  </w:num>
  <w:num w:numId="6">
    <w:abstractNumId w:val="26"/>
  </w:num>
  <w:num w:numId="7">
    <w:abstractNumId w:val="42"/>
  </w:num>
  <w:num w:numId="8">
    <w:abstractNumId w:val="41"/>
  </w:num>
  <w:num w:numId="9">
    <w:abstractNumId w:val="28"/>
  </w:num>
  <w:num w:numId="10">
    <w:abstractNumId w:val="38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</w:num>
  <w:num w:numId="13">
    <w:abstractNumId w:val="0"/>
  </w:num>
  <w:num w:numId="14">
    <w:abstractNumId w:val="36"/>
  </w:num>
  <w:num w:numId="15">
    <w:abstractNumId w:val="24"/>
  </w:num>
  <w:num w:numId="16">
    <w:abstractNumId w:val="22"/>
  </w:num>
  <w:num w:numId="17">
    <w:abstractNumId w:val="33"/>
  </w:num>
  <w:num w:numId="18">
    <w:abstractNumId w:val="14"/>
  </w:num>
  <w:num w:numId="19">
    <w:abstractNumId w:val="32"/>
  </w:num>
  <w:num w:numId="20">
    <w:abstractNumId w:val="12"/>
  </w:num>
  <w:num w:numId="21">
    <w:abstractNumId w:val="8"/>
  </w:num>
  <w:num w:numId="22">
    <w:abstractNumId w:val="11"/>
  </w:num>
  <w:num w:numId="23">
    <w:abstractNumId w:val="6"/>
  </w:num>
  <w:num w:numId="24">
    <w:abstractNumId w:val="34"/>
  </w:num>
  <w:num w:numId="25">
    <w:abstractNumId w:val="9"/>
  </w:num>
  <w:num w:numId="26">
    <w:abstractNumId w:val="15"/>
  </w:num>
  <w:num w:numId="27">
    <w:abstractNumId w:val="37"/>
  </w:num>
  <w:num w:numId="28">
    <w:abstractNumId w:val="10"/>
  </w:num>
  <w:num w:numId="29">
    <w:abstractNumId w:val="39"/>
  </w:num>
  <w:num w:numId="30">
    <w:abstractNumId w:val="29"/>
  </w:num>
  <w:num w:numId="31">
    <w:abstractNumId w:val="31"/>
  </w:num>
  <w:num w:numId="32">
    <w:abstractNumId w:val="7"/>
  </w:num>
  <w:num w:numId="33">
    <w:abstractNumId w:val="13"/>
  </w:num>
  <w:num w:numId="34">
    <w:abstractNumId w:val="16"/>
  </w:num>
  <w:num w:numId="35">
    <w:abstractNumId w:val="23"/>
  </w:num>
  <w:num w:numId="36">
    <w:abstractNumId w:val="2"/>
  </w:num>
  <w:num w:numId="37">
    <w:abstractNumId w:val="20"/>
  </w:num>
  <w:num w:numId="38">
    <w:abstractNumId w:val="40"/>
  </w:num>
  <w:num w:numId="39">
    <w:abstractNumId w:val="25"/>
  </w:num>
  <w:num w:numId="40">
    <w:abstractNumId w:val="5"/>
  </w:num>
  <w:num w:numId="41">
    <w:abstractNumId w:val="4"/>
  </w:num>
  <w:num w:numId="42">
    <w:abstractNumId w:val="30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128"/>
    <w:rsid w:val="000112BB"/>
    <w:rsid w:val="00012FEA"/>
    <w:rsid w:val="00026471"/>
    <w:rsid w:val="00026F3A"/>
    <w:rsid w:val="000520BB"/>
    <w:rsid w:val="00071064"/>
    <w:rsid w:val="00086920"/>
    <w:rsid w:val="000879CF"/>
    <w:rsid w:val="000A0584"/>
    <w:rsid w:val="000C10B4"/>
    <w:rsid w:val="000C759E"/>
    <w:rsid w:val="000D2C36"/>
    <w:rsid w:val="000E198D"/>
    <w:rsid w:val="001008FF"/>
    <w:rsid w:val="001235C0"/>
    <w:rsid w:val="001512E3"/>
    <w:rsid w:val="0017292D"/>
    <w:rsid w:val="00183F4B"/>
    <w:rsid w:val="001B0866"/>
    <w:rsid w:val="001D56D2"/>
    <w:rsid w:val="001D5C79"/>
    <w:rsid w:val="001D7606"/>
    <w:rsid w:val="001F1CF1"/>
    <w:rsid w:val="001F1F39"/>
    <w:rsid w:val="002033F4"/>
    <w:rsid w:val="00206B54"/>
    <w:rsid w:val="002324A1"/>
    <w:rsid w:val="0027614D"/>
    <w:rsid w:val="002761CF"/>
    <w:rsid w:val="00285CDE"/>
    <w:rsid w:val="00291743"/>
    <w:rsid w:val="00293A20"/>
    <w:rsid w:val="002B1052"/>
    <w:rsid w:val="002B2C65"/>
    <w:rsid w:val="002B57E1"/>
    <w:rsid w:val="002B643C"/>
    <w:rsid w:val="002B6594"/>
    <w:rsid w:val="002C0749"/>
    <w:rsid w:val="002D503A"/>
    <w:rsid w:val="00305EFB"/>
    <w:rsid w:val="00312636"/>
    <w:rsid w:val="00314232"/>
    <w:rsid w:val="00314A40"/>
    <w:rsid w:val="00325885"/>
    <w:rsid w:val="003472E6"/>
    <w:rsid w:val="00371487"/>
    <w:rsid w:val="00375DB6"/>
    <w:rsid w:val="00384F95"/>
    <w:rsid w:val="003A0B41"/>
    <w:rsid w:val="003A5798"/>
    <w:rsid w:val="003D147A"/>
    <w:rsid w:val="0041580A"/>
    <w:rsid w:val="00466ABB"/>
    <w:rsid w:val="00487BF1"/>
    <w:rsid w:val="00496917"/>
    <w:rsid w:val="004A3203"/>
    <w:rsid w:val="004E1894"/>
    <w:rsid w:val="004E1EE0"/>
    <w:rsid w:val="00541C1F"/>
    <w:rsid w:val="00546983"/>
    <w:rsid w:val="00560A73"/>
    <w:rsid w:val="0058560C"/>
    <w:rsid w:val="00593999"/>
    <w:rsid w:val="00595951"/>
    <w:rsid w:val="005C4E91"/>
    <w:rsid w:val="005F1FBC"/>
    <w:rsid w:val="00623554"/>
    <w:rsid w:val="00627F14"/>
    <w:rsid w:val="00631586"/>
    <w:rsid w:val="006505A9"/>
    <w:rsid w:val="00660946"/>
    <w:rsid w:val="0066242D"/>
    <w:rsid w:val="00673480"/>
    <w:rsid w:val="0069664C"/>
    <w:rsid w:val="006A6B33"/>
    <w:rsid w:val="006A72D4"/>
    <w:rsid w:val="006B401C"/>
    <w:rsid w:val="006B46F0"/>
    <w:rsid w:val="006C5165"/>
    <w:rsid w:val="006C744A"/>
    <w:rsid w:val="006F0EA4"/>
    <w:rsid w:val="006F10B1"/>
    <w:rsid w:val="006F2D66"/>
    <w:rsid w:val="00705C39"/>
    <w:rsid w:val="007209C0"/>
    <w:rsid w:val="0072672C"/>
    <w:rsid w:val="00755EF7"/>
    <w:rsid w:val="00762779"/>
    <w:rsid w:val="00766C31"/>
    <w:rsid w:val="00784577"/>
    <w:rsid w:val="007A7B35"/>
    <w:rsid w:val="007B266C"/>
    <w:rsid w:val="007B6714"/>
    <w:rsid w:val="007C0BD7"/>
    <w:rsid w:val="007C7676"/>
    <w:rsid w:val="007E1544"/>
    <w:rsid w:val="007F0A54"/>
    <w:rsid w:val="007F63C4"/>
    <w:rsid w:val="008069CF"/>
    <w:rsid w:val="00812C21"/>
    <w:rsid w:val="0082051C"/>
    <w:rsid w:val="0084382C"/>
    <w:rsid w:val="00844809"/>
    <w:rsid w:val="00844B97"/>
    <w:rsid w:val="00846A3F"/>
    <w:rsid w:val="00855178"/>
    <w:rsid w:val="00866F3D"/>
    <w:rsid w:val="008702CC"/>
    <w:rsid w:val="008709B1"/>
    <w:rsid w:val="0087342C"/>
    <w:rsid w:val="00882FF0"/>
    <w:rsid w:val="008A6BAB"/>
    <w:rsid w:val="008B2AD0"/>
    <w:rsid w:val="008C0A59"/>
    <w:rsid w:val="008E6DA0"/>
    <w:rsid w:val="008E78AB"/>
    <w:rsid w:val="00902598"/>
    <w:rsid w:val="00913869"/>
    <w:rsid w:val="00935437"/>
    <w:rsid w:val="00955DF7"/>
    <w:rsid w:val="00984D0F"/>
    <w:rsid w:val="009920BF"/>
    <w:rsid w:val="00993342"/>
    <w:rsid w:val="009A50C2"/>
    <w:rsid w:val="009A7D7B"/>
    <w:rsid w:val="009B20A4"/>
    <w:rsid w:val="009B235F"/>
    <w:rsid w:val="009C0C32"/>
    <w:rsid w:val="009C0E08"/>
    <w:rsid w:val="009C43B4"/>
    <w:rsid w:val="009C5FA7"/>
    <w:rsid w:val="009C66F7"/>
    <w:rsid w:val="009C7CBF"/>
    <w:rsid w:val="009E531E"/>
    <w:rsid w:val="00A15AD8"/>
    <w:rsid w:val="00A21939"/>
    <w:rsid w:val="00A37EA6"/>
    <w:rsid w:val="00A43BF2"/>
    <w:rsid w:val="00A45A80"/>
    <w:rsid w:val="00A50899"/>
    <w:rsid w:val="00A80128"/>
    <w:rsid w:val="00A828D0"/>
    <w:rsid w:val="00AC1563"/>
    <w:rsid w:val="00AC5BB1"/>
    <w:rsid w:val="00AE6FAA"/>
    <w:rsid w:val="00B21E40"/>
    <w:rsid w:val="00B301C9"/>
    <w:rsid w:val="00B919FA"/>
    <w:rsid w:val="00B94409"/>
    <w:rsid w:val="00BC435B"/>
    <w:rsid w:val="00BD38E1"/>
    <w:rsid w:val="00BE302C"/>
    <w:rsid w:val="00BE4CA0"/>
    <w:rsid w:val="00C04647"/>
    <w:rsid w:val="00C170FF"/>
    <w:rsid w:val="00C36D8C"/>
    <w:rsid w:val="00C425C1"/>
    <w:rsid w:val="00C476CF"/>
    <w:rsid w:val="00C47B70"/>
    <w:rsid w:val="00C73EF0"/>
    <w:rsid w:val="00C75B8C"/>
    <w:rsid w:val="00C7705B"/>
    <w:rsid w:val="00CB1672"/>
    <w:rsid w:val="00CB4A0E"/>
    <w:rsid w:val="00CC15E7"/>
    <w:rsid w:val="00CD0D1D"/>
    <w:rsid w:val="00CE5F6E"/>
    <w:rsid w:val="00D0428E"/>
    <w:rsid w:val="00D27EBB"/>
    <w:rsid w:val="00D30FD1"/>
    <w:rsid w:val="00D55C68"/>
    <w:rsid w:val="00D62A91"/>
    <w:rsid w:val="00D72340"/>
    <w:rsid w:val="00D810E6"/>
    <w:rsid w:val="00DA1797"/>
    <w:rsid w:val="00DA2716"/>
    <w:rsid w:val="00DA382A"/>
    <w:rsid w:val="00DB2E49"/>
    <w:rsid w:val="00DD4040"/>
    <w:rsid w:val="00DD7AD8"/>
    <w:rsid w:val="00DE1128"/>
    <w:rsid w:val="00DF3B10"/>
    <w:rsid w:val="00E1225F"/>
    <w:rsid w:val="00E145BC"/>
    <w:rsid w:val="00E30D56"/>
    <w:rsid w:val="00E510C7"/>
    <w:rsid w:val="00E5136F"/>
    <w:rsid w:val="00E64B02"/>
    <w:rsid w:val="00E82B1D"/>
    <w:rsid w:val="00E937AC"/>
    <w:rsid w:val="00E93977"/>
    <w:rsid w:val="00EC2F33"/>
    <w:rsid w:val="00EF350B"/>
    <w:rsid w:val="00EF3B0E"/>
    <w:rsid w:val="00F0726A"/>
    <w:rsid w:val="00F1138E"/>
    <w:rsid w:val="00F115A6"/>
    <w:rsid w:val="00F25F28"/>
    <w:rsid w:val="00F2740B"/>
    <w:rsid w:val="00F37058"/>
    <w:rsid w:val="00F41C36"/>
    <w:rsid w:val="00F44BB5"/>
    <w:rsid w:val="00F51F52"/>
    <w:rsid w:val="00F60722"/>
    <w:rsid w:val="00F74C98"/>
    <w:rsid w:val="00FA3592"/>
    <w:rsid w:val="00FB12D0"/>
    <w:rsid w:val="00FB3DAF"/>
    <w:rsid w:val="00FD707F"/>
    <w:rsid w:val="00FE33D6"/>
    <w:rsid w:val="00FF4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5509F27-A2E3-4DEF-93D7-B337DBB24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355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112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DE1128"/>
  </w:style>
  <w:style w:type="paragraph" w:styleId="Rodap">
    <w:name w:val="footer"/>
    <w:basedOn w:val="Normal"/>
    <w:link w:val="RodapChar"/>
    <w:uiPriority w:val="99"/>
    <w:unhideWhenUsed/>
    <w:rsid w:val="00DE112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DE1128"/>
  </w:style>
  <w:style w:type="table" w:styleId="Tabelacomgrade">
    <w:name w:val="Table Grid"/>
    <w:basedOn w:val="Tabelanormal"/>
    <w:uiPriority w:val="59"/>
    <w:rsid w:val="00DE11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705C39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1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10B4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D62A91"/>
    <w:rPr>
      <w:color w:val="0000FF" w:themeColor="hyperlink"/>
      <w:u w:val="single"/>
    </w:rPr>
  </w:style>
  <w:style w:type="table" w:customStyle="1" w:styleId="Tabelacomgrade9">
    <w:name w:val="Tabela com grade9"/>
    <w:basedOn w:val="Tabelanormal"/>
    <w:next w:val="Tabelacomgrade"/>
    <w:uiPriority w:val="59"/>
    <w:rsid w:val="00E30D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709B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0C75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D723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2C0749"/>
    <w:pPr>
      <w:spacing w:after="0" w:line="240" w:lineRule="auto"/>
    </w:pPr>
  </w:style>
  <w:style w:type="table" w:customStyle="1" w:styleId="TableNormal1">
    <w:name w:val="Table Normal1"/>
    <w:uiPriority w:val="2"/>
    <w:semiHidden/>
    <w:qFormat/>
    <w:rsid w:val="00BE302C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7F0A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8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191719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84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00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99468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F79AB-971B-46A7-A04C-9008C5A13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759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18</cp:revision>
  <cp:lastPrinted>2023-05-04T13:42:00Z</cp:lastPrinted>
  <dcterms:created xsi:type="dcterms:W3CDTF">2023-05-05T16:49:00Z</dcterms:created>
  <dcterms:modified xsi:type="dcterms:W3CDTF">2023-08-16T14:26:00Z</dcterms:modified>
</cp:coreProperties>
</file>