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5ED3B" w14:textId="1485DC41" w:rsidR="00E9603D" w:rsidRPr="001E6E12" w:rsidRDefault="00E9603D" w:rsidP="0005364D">
      <w:pPr>
        <w:tabs>
          <w:tab w:val="left" w:pos="1008"/>
        </w:tabs>
        <w:spacing w:after="0" w:line="240" w:lineRule="auto"/>
        <w:jc w:val="center"/>
        <w:rPr>
          <w:rFonts w:ascii="Arial Narrow" w:hAnsi="Arial Narrow"/>
          <w:b/>
          <w:bCs/>
          <w:sz w:val="24"/>
          <w:szCs w:val="24"/>
        </w:rPr>
      </w:pPr>
      <w:r w:rsidRPr="001E6E12">
        <w:rPr>
          <w:rFonts w:ascii="Arial Narrow" w:hAnsi="Arial Narrow"/>
          <w:b/>
          <w:bCs/>
          <w:sz w:val="24"/>
          <w:szCs w:val="24"/>
        </w:rPr>
        <w:t xml:space="preserve">AVISO DE DISPENSA DE LICITAÇÃO N. </w:t>
      </w:r>
      <w:r w:rsidR="001E6E12" w:rsidRPr="001E6E12">
        <w:rPr>
          <w:rFonts w:ascii="Arial Narrow" w:hAnsi="Arial Narrow"/>
          <w:b/>
          <w:bCs/>
          <w:sz w:val="24"/>
          <w:szCs w:val="24"/>
        </w:rPr>
        <w:t>014</w:t>
      </w:r>
      <w:r w:rsidRPr="001E6E12">
        <w:rPr>
          <w:rFonts w:ascii="Arial Narrow" w:hAnsi="Arial Narrow"/>
          <w:b/>
          <w:bCs/>
          <w:sz w:val="24"/>
          <w:szCs w:val="24"/>
        </w:rPr>
        <w:t>/2024</w:t>
      </w:r>
    </w:p>
    <w:p w14:paraId="70DACE3E" w14:textId="5C2125EA" w:rsidR="00E9603D" w:rsidRPr="00B901C4" w:rsidRDefault="00E9603D" w:rsidP="0005364D">
      <w:pPr>
        <w:tabs>
          <w:tab w:val="left" w:pos="1008"/>
        </w:tabs>
        <w:spacing w:after="0" w:line="240" w:lineRule="auto"/>
        <w:jc w:val="center"/>
        <w:rPr>
          <w:rFonts w:ascii="Arial Narrow" w:hAnsi="Arial Narrow"/>
          <w:b/>
          <w:bCs/>
          <w:sz w:val="24"/>
          <w:szCs w:val="24"/>
        </w:rPr>
      </w:pPr>
      <w:r w:rsidRPr="001E6E12">
        <w:rPr>
          <w:rFonts w:ascii="Arial Narrow" w:hAnsi="Arial Narrow"/>
          <w:b/>
          <w:bCs/>
          <w:sz w:val="24"/>
          <w:szCs w:val="24"/>
        </w:rPr>
        <w:t xml:space="preserve">Processo Administrativo n. </w:t>
      </w:r>
      <w:r w:rsidR="001E6E12" w:rsidRPr="001E6E12">
        <w:rPr>
          <w:rFonts w:ascii="Arial Narrow" w:hAnsi="Arial Narrow"/>
          <w:b/>
          <w:bCs/>
          <w:sz w:val="24"/>
          <w:szCs w:val="24"/>
        </w:rPr>
        <w:t>049</w:t>
      </w:r>
      <w:r w:rsidR="007248CF" w:rsidRPr="001E6E12">
        <w:rPr>
          <w:rFonts w:ascii="Arial Narrow" w:hAnsi="Arial Narrow"/>
          <w:b/>
          <w:bCs/>
          <w:sz w:val="24"/>
          <w:szCs w:val="24"/>
        </w:rPr>
        <w:t>/2024</w:t>
      </w:r>
    </w:p>
    <w:p w14:paraId="15270A40" w14:textId="77777777" w:rsidR="00E9603D" w:rsidRPr="00B901C4" w:rsidRDefault="00E9603D" w:rsidP="0005364D">
      <w:pPr>
        <w:tabs>
          <w:tab w:val="left" w:pos="1008"/>
        </w:tabs>
        <w:spacing w:after="0" w:line="240" w:lineRule="auto"/>
        <w:jc w:val="both"/>
        <w:rPr>
          <w:rFonts w:ascii="Arial Narrow" w:hAnsi="Arial Narrow"/>
          <w:b/>
          <w:bCs/>
          <w:sz w:val="24"/>
          <w:szCs w:val="24"/>
        </w:rPr>
      </w:pPr>
    </w:p>
    <w:p w14:paraId="15C0F81E" w14:textId="7A8724F6" w:rsidR="00E9603D" w:rsidRPr="00B901C4" w:rsidRDefault="00E9603D" w:rsidP="0005364D">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w:t>
      </w:r>
      <w:r w:rsidRPr="00E9603D">
        <w:rPr>
          <w:rFonts w:ascii="Arial Narrow" w:hAnsi="Arial Narrow"/>
          <w:b/>
          <w:bCs/>
          <w:sz w:val="24"/>
          <w:szCs w:val="24"/>
        </w:rPr>
        <w:t>MENOR PREÇO 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26FB5996" w14:textId="77777777" w:rsidR="00E9603D" w:rsidRDefault="00E9603D" w:rsidP="0005364D">
      <w:pPr>
        <w:tabs>
          <w:tab w:val="left" w:pos="1008"/>
        </w:tabs>
        <w:spacing w:after="0" w:line="240" w:lineRule="auto"/>
        <w:jc w:val="both"/>
        <w:rPr>
          <w:rFonts w:ascii="Arial Narrow" w:hAnsi="Arial Narrow"/>
          <w:bCs/>
          <w:sz w:val="24"/>
          <w:szCs w:val="24"/>
        </w:rPr>
      </w:pPr>
    </w:p>
    <w:p w14:paraId="13A89C4C" w14:textId="77777777" w:rsidR="00E9603D" w:rsidRPr="00B901C4" w:rsidRDefault="00E9603D" w:rsidP="0005364D">
      <w:pPr>
        <w:tabs>
          <w:tab w:val="left" w:pos="1008"/>
        </w:tabs>
        <w:spacing w:after="0" w:line="240" w:lineRule="auto"/>
        <w:jc w:val="both"/>
        <w:rPr>
          <w:rFonts w:ascii="Arial Narrow" w:hAnsi="Arial Narrow"/>
          <w:bCs/>
          <w:sz w:val="24"/>
          <w:szCs w:val="24"/>
        </w:rPr>
      </w:pPr>
    </w:p>
    <w:p w14:paraId="4680CA0E" w14:textId="77777777" w:rsidR="00E9603D" w:rsidRPr="007248CF" w:rsidRDefault="00E9603D" w:rsidP="0005364D">
      <w:pPr>
        <w:tabs>
          <w:tab w:val="left" w:pos="1008"/>
        </w:tabs>
        <w:spacing w:after="0" w:line="240" w:lineRule="auto"/>
        <w:jc w:val="both"/>
        <w:rPr>
          <w:rFonts w:ascii="Arial Narrow" w:hAnsi="Arial Narrow"/>
          <w:b/>
          <w:bCs/>
          <w:sz w:val="24"/>
          <w:szCs w:val="24"/>
        </w:rPr>
      </w:pPr>
      <w:r w:rsidRPr="007248CF">
        <w:rPr>
          <w:rFonts w:ascii="Arial Narrow" w:hAnsi="Arial Narrow"/>
          <w:b/>
          <w:bCs/>
          <w:sz w:val="24"/>
          <w:szCs w:val="24"/>
        </w:rPr>
        <w:t>RECEBIMENTO DA PROPOSTA DE PREÇO:</w:t>
      </w:r>
    </w:p>
    <w:p w14:paraId="55D448A3" w14:textId="4E9BF2E7" w:rsidR="00E9603D" w:rsidRPr="007248CF" w:rsidRDefault="00E9603D" w:rsidP="0005364D">
      <w:pPr>
        <w:tabs>
          <w:tab w:val="left" w:pos="1008"/>
        </w:tabs>
        <w:spacing w:after="0" w:line="240" w:lineRule="auto"/>
        <w:jc w:val="both"/>
        <w:rPr>
          <w:rFonts w:ascii="Arial Narrow" w:hAnsi="Arial Narrow"/>
          <w:bCs/>
          <w:sz w:val="24"/>
          <w:szCs w:val="24"/>
        </w:rPr>
      </w:pPr>
      <w:r w:rsidRPr="007248CF">
        <w:rPr>
          <w:rFonts w:ascii="Arial Narrow" w:hAnsi="Arial Narrow"/>
          <w:b/>
          <w:bCs/>
          <w:sz w:val="24"/>
          <w:szCs w:val="24"/>
        </w:rPr>
        <w:t>INICIO:</w:t>
      </w:r>
      <w:r w:rsidRPr="007248CF">
        <w:rPr>
          <w:rFonts w:ascii="Arial Narrow" w:hAnsi="Arial Narrow"/>
          <w:bCs/>
          <w:sz w:val="24"/>
          <w:szCs w:val="24"/>
        </w:rPr>
        <w:t xml:space="preserve"> Do dia </w:t>
      </w:r>
      <w:r w:rsidR="005E00A4">
        <w:rPr>
          <w:rFonts w:ascii="Arial Narrow" w:hAnsi="Arial Narrow"/>
          <w:b/>
          <w:bCs/>
          <w:sz w:val="24"/>
          <w:szCs w:val="24"/>
        </w:rPr>
        <w:t>03/06</w:t>
      </w:r>
      <w:r w:rsidRPr="007248CF">
        <w:rPr>
          <w:rFonts w:ascii="Arial Narrow" w:hAnsi="Arial Narrow"/>
          <w:b/>
          <w:bCs/>
          <w:sz w:val="24"/>
          <w:szCs w:val="24"/>
        </w:rPr>
        <w:t>/2024</w:t>
      </w:r>
    </w:p>
    <w:p w14:paraId="4BF36EFB" w14:textId="643A6B94" w:rsidR="00E9603D" w:rsidRPr="00B901C4" w:rsidRDefault="00E9603D" w:rsidP="0005364D">
      <w:pPr>
        <w:tabs>
          <w:tab w:val="left" w:pos="1008"/>
        </w:tabs>
        <w:spacing w:after="0" w:line="240" w:lineRule="auto"/>
        <w:jc w:val="both"/>
        <w:rPr>
          <w:rFonts w:ascii="Arial Narrow" w:hAnsi="Arial Narrow"/>
          <w:bCs/>
          <w:sz w:val="24"/>
          <w:szCs w:val="24"/>
        </w:rPr>
      </w:pPr>
      <w:r w:rsidRPr="007248CF">
        <w:rPr>
          <w:rFonts w:ascii="Arial Narrow" w:hAnsi="Arial Narrow"/>
          <w:b/>
          <w:bCs/>
          <w:sz w:val="24"/>
          <w:szCs w:val="24"/>
        </w:rPr>
        <w:t>FIM:</w:t>
      </w:r>
      <w:r w:rsidRPr="007248CF">
        <w:rPr>
          <w:rFonts w:ascii="Arial Narrow" w:hAnsi="Arial Narrow"/>
          <w:bCs/>
          <w:sz w:val="24"/>
          <w:szCs w:val="24"/>
        </w:rPr>
        <w:t xml:space="preserve"> Até dia </w:t>
      </w:r>
      <w:r w:rsidR="005E00A4">
        <w:rPr>
          <w:rFonts w:ascii="Arial Narrow" w:hAnsi="Arial Narrow"/>
          <w:b/>
          <w:bCs/>
          <w:sz w:val="24"/>
          <w:szCs w:val="24"/>
        </w:rPr>
        <w:t>06/06</w:t>
      </w:r>
      <w:bookmarkStart w:id="0" w:name="_GoBack"/>
      <w:bookmarkEnd w:id="0"/>
      <w:r w:rsidRPr="007248CF">
        <w:rPr>
          <w:rFonts w:ascii="Arial Narrow" w:hAnsi="Arial Narrow"/>
          <w:b/>
          <w:bCs/>
          <w:sz w:val="24"/>
          <w:szCs w:val="24"/>
        </w:rPr>
        <w:t>/2024</w:t>
      </w:r>
      <w:r w:rsidRPr="00AA3BE4">
        <w:rPr>
          <w:rFonts w:ascii="Arial Narrow" w:hAnsi="Arial Narrow"/>
          <w:b/>
          <w:bCs/>
          <w:sz w:val="24"/>
          <w:szCs w:val="24"/>
        </w:rPr>
        <w:t xml:space="preserve"> </w:t>
      </w:r>
      <w:r w:rsidRPr="00AA3BE4">
        <w:rPr>
          <w:rFonts w:ascii="Arial Narrow" w:hAnsi="Arial Narrow"/>
          <w:bCs/>
          <w:sz w:val="24"/>
          <w:szCs w:val="24"/>
        </w:rPr>
        <w:t>as</w:t>
      </w:r>
      <w:r w:rsidRPr="00AA3BE4">
        <w:rPr>
          <w:rFonts w:ascii="Arial Narrow" w:hAnsi="Arial Narrow"/>
          <w:b/>
          <w:bCs/>
          <w:sz w:val="24"/>
          <w:szCs w:val="24"/>
        </w:rPr>
        <w:t xml:space="preserve"> 23h59min. (horário de Brasília)</w:t>
      </w:r>
      <w:r w:rsidRPr="00B901C4">
        <w:rPr>
          <w:rFonts w:ascii="Arial Narrow" w:hAnsi="Arial Narrow"/>
          <w:bCs/>
          <w:sz w:val="24"/>
          <w:szCs w:val="24"/>
        </w:rPr>
        <w:t xml:space="preserve"> </w:t>
      </w:r>
    </w:p>
    <w:p w14:paraId="54F55DE3" w14:textId="77777777" w:rsidR="00E9603D" w:rsidRPr="00B901C4" w:rsidRDefault="00E9603D" w:rsidP="0005364D">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www.itambedomatodentro.mg.gov.br</w:t>
      </w:r>
    </w:p>
    <w:p w14:paraId="641FAAF9" w14:textId="77777777" w:rsidR="00E9603D" w:rsidRDefault="00E9603D" w:rsidP="0005364D">
      <w:pPr>
        <w:tabs>
          <w:tab w:val="left" w:pos="1008"/>
        </w:tabs>
        <w:spacing w:after="0" w:line="240" w:lineRule="auto"/>
        <w:jc w:val="both"/>
        <w:rPr>
          <w:rFonts w:ascii="Arial Narrow" w:hAnsi="Arial Narrow"/>
          <w:bCs/>
          <w:color w:val="FF0000"/>
          <w:sz w:val="24"/>
          <w:szCs w:val="24"/>
        </w:rPr>
      </w:pPr>
    </w:p>
    <w:p w14:paraId="2DEF06AC" w14:textId="77777777" w:rsidR="00E9603D" w:rsidRPr="00B901C4" w:rsidRDefault="00E9603D" w:rsidP="0005364D">
      <w:pPr>
        <w:tabs>
          <w:tab w:val="left" w:pos="1008"/>
        </w:tabs>
        <w:spacing w:after="0" w:line="240" w:lineRule="auto"/>
        <w:jc w:val="both"/>
        <w:rPr>
          <w:rFonts w:ascii="Arial Narrow" w:hAnsi="Arial Narrow"/>
          <w:bCs/>
          <w:color w:val="FF0000"/>
          <w:sz w:val="24"/>
          <w:szCs w:val="24"/>
        </w:rPr>
      </w:pPr>
    </w:p>
    <w:p w14:paraId="45DFC3C2" w14:textId="77777777" w:rsidR="00E9603D" w:rsidRPr="00B901C4" w:rsidRDefault="00E9603D" w:rsidP="00B3215A">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465CA0F" w14:textId="77777777" w:rsidR="00E9603D" w:rsidRPr="00B901C4" w:rsidRDefault="00E9603D" w:rsidP="0005364D">
      <w:pPr>
        <w:pStyle w:val="PargrafodaLista"/>
        <w:tabs>
          <w:tab w:val="left" w:pos="1008"/>
        </w:tabs>
        <w:spacing w:after="0" w:line="240" w:lineRule="auto"/>
        <w:ind w:left="0"/>
        <w:jc w:val="both"/>
        <w:rPr>
          <w:rFonts w:ascii="Arial Narrow" w:hAnsi="Arial Narrow"/>
          <w:b/>
          <w:bCs/>
          <w:sz w:val="24"/>
          <w:szCs w:val="24"/>
        </w:rPr>
      </w:pPr>
    </w:p>
    <w:p w14:paraId="40058075" w14:textId="21D01981" w:rsidR="00E9603D" w:rsidRPr="00B901C4" w:rsidRDefault="00E9603D" w:rsidP="00402AE2">
      <w:pPr>
        <w:pStyle w:val="PargrafodaLista"/>
        <w:numPr>
          <w:ilvl w:val="1"/>
          <w:numId w:val="5"/>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O objeto da presente dispensa é </w:t>
      </w:r>
      <w:r>
        <w:rPr>
          <w:rFonts w:ascii="Arial Narrow" w:hAnsi="Arial Narrow"/>
          <w:bCs/>
          <w:sz w:val="24"/>
          <w:szCs w:val="24"/>
        </w:rPr>
        <w:t>a</w:t>
      </w:r>
      <w:r w:rsidRPr="00B901C4">
        <w:rPr>
          <w:rFonts w:ascii="Arial Narrow" w:eastAsia="Times New Roman" w:hAnsi="Arial Narrow"/>
          <w:sz w:val="24"/>
          <w:szCs w:val="24"/>
          <w:lang w:eastAsia="pt-BR"/>
        </w:rPr>
        <w:t xml:space="preserve"> </w:t>
      </w:r>
      <w:r w:rsidR="00402AE2">
        <w:rPr>
          <w:rFonts w:ascii="Arial Narrow" w:eastAsia="Times New Roman" w:hAnsi="Arial Narrow"/>
          <w:b/>
          <w:sz w:val="24"/>
          <w:szCs w:val="24"/>
          <w:lang w:eastAsia="pt-BR"/>
        </w:rPr>
        <w:t>a</w:t>
      </w:r>
      <w:r w:rsidR="00402AE2" w:rsidRPr="00402AE2">
        <w:rPr>
          <w:rFonts w:ascii="Arial Narrow" w:eastAsia="Times New Roman" w:hAnsi="Arial Narrow"/>
          <w:b/>
          <w:sz w:val="24"/>
          <w:szCs w:val="24"/>
          <w:lang w:eastAsia="pt-BR"/>
        </w:rPr>
        <w:t>quisição de vasilhame e recarga de gás liquefeito de petróleo (GLP), mais conhecido como gás de cozinha para atendimento as diversas Secretarias do Município de Itambé do Mato Dentro – Minas Gerais</w:t>
      </w:r>
      <w:r w:rsidRPr="00B901C4">
        <w:rPr>
          <w:rFonts w:ascii="Arial Narrow" w:eastAsia="Times New Roman" w:hAnsi="Arial Narrow"/>
          <w:sz w:val="24"/>
          <w:szCs w:val="24"/>
          <w:lang w:eastAsia="pt-BR"/>
        </w:rPr>
        <w:t>,</w:t>
      </w:r>
      <w:r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2E1DEEA2" w14:textId="77777777" w:rsidR="00E9603D" w:rsidRPr="00B901C4" w:rsidRDefault="00E9603D" w:rsidP="0005364D">
      <w:pPr>
        <w:pStyle w:val="PargrafodaLista"/>
        <w:tabs>
          <w:tab w:val="left" w:pos="1008"/>
        </w:tabs>
        <w:spacing w:after="0" w:line="240" w:lineRule="auto"/>
        <w:ind w:left="0"/>
        <w:jc w:val="both"/>
        <w:rPr>
          <w:rFonts w:ascii="Arial Narrow" w:hAnsi="Arial Narrow"/>
          <w:b/>
          <w:bCs/>
          <w:sz w:val="24"/>
          <w:szCs w:val="24"/>
        </w:rPr>
      </w:pPr>
    </w:p>
    <w:p w14:paraId="4D58866E" w14:textId="4DDFC67E" w:rsidR="00E9603D" w:rsidRPr="00E9603D" w:rsidRDefault="00E9603D" w:rsidP="00B3215A">
      <w:pPr>
        <w:pStyle w:val="PargrafodaLista"/>
        <w:numPr>
          <w:ilvl w:val="1"/>
          <w:numId w:val="5"/>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1CCEA186" w14:textId="3FA83AF8" w:rsidR="00E9603D" w:rsidRDefault="00E9603D" w:rsidP="0005364D">
      <w:pPr>
        <w:pStyle w:val="PargrafodaLista"/>
        <w:tabs>
          <w:tab w:val="left" w:pos="720"/>
        </w:tabs>
        <w:spacing w:after="0" w:line="240" w:lineRule="auto"/>
        <w:ind w:left="0"/>
        <w:jc w:val="both"/>
        <w:rPr>
          <w:rFonts w:ascii="Arial Narrow" w:hAnsi="Arial Narrow"/>
          <w:b/>
          <w:bCs/>
          <w:sz w:val="24"/>
          <w:szCs w:val="24"/>
        </w:rPr>
      </w:pPr>
    </w:p>
    <w:tbl>
      <w:tblPr>
        <w:tblStyle w:val="Tabelacomgrade"/>
        <w:tblW w:w="9008" w:type="dxa"/>
        <w:jc w:val="center"/>
        <w:tblLook w:val="04A0" w:firstRow="1" w:lastRow="0" w:firstColumn="1" w:lastColumn="0" w:noHBand="0" w:noVBand="1"/>
      </w:tblPr>
      <w:tblGrid>
        <w:gridCol w:w="688"/>
        <w:gridCol w:w="1139"/>
        <w:gridCol w:w="1028"/>
        <w:gridCol w:w="6153"/>
      </w:tblGrid>
      <w:tr w:rsidR="00402AE2" w:rsidRPr="00CD5D59" w14:paraId="6AB89D43" w14:textId="77777777" w:rsidTr="00402AE2">
        <w:trPr>
          <w:jc w:val="center"/>
        </w:trPr>
        <w:tc>
          <w:tcPr>
            <w:tcW w:w="578" w:type="dxa"/>
          </w:tcPr>
          <w:p w14:paraId="48B0D5FB" w14:textId="77777777" w:rsidR="00402AE2" w:rsidRPr="00CD5D59" w:rsidRDefault="00402AE2" w:rsidP="00402AE2">
            <w:pPr>
              <w:jc w:val="center"/>
              <w:rPr>
                <w:rFonts w:ascii="Arial Narrow" w:eastAsia="Times New Roman" w:hAnsi="Arial Narrow"/>
                <w:b/>
                <w:sz w:val="24"/>
                <w:szCs w:val="24"/>
              </w:rPr>
            </w:pPr>
            <w:r w:rsidRPr="00CD5D59">
              <w:rPr>
                <w:rFonts w:ascii="Arial Narrow" w:eastAsia="Times New Roman" w:hAnsi="Arial Narrow"/>
                <w:b/>
                <w:sz w:val="24"/>
                <w:szCs w:val="24"/>
              </w:rPr>
              <w:t>ITEM</w:t>
            </w:r>
          </w:p>
        </w:tc>
        <w:tc>
          <w:tcPr>
            <w:tcW w:w="1143" w:type="dxa"/>
          </w:tcPr>
          <w:p w14:paraId="430DE177" w14:textId="77777777" w:rsidR="00402AE2" w:rsidRPr="00CD5D59" w:rsidRDefault="00402AE2" w:rsidP="00402AE2">
            <w:pPr>
              <w:jc w:val="center"/>
              <w:rPr>
                <w:rFonts w:ascii="Arial Narrow" w:eastAsia="Times New Roman" w:hAnsi="Arial Narrow"/>
                <w:b/>
                <w:sz w:val="24"/>
                <w:szCs w:val="24"/>
              </w:rPr>
            </w:pPr>
            <w:r w:rsidRPr="00CD5D59">
              <w:rPr>
                <w:rFonts w:ascii="Arial Narrow" w:eastAsia="Times New Roman" w:hAnsi="Arial Narrow"/>
                <w:b/>
                <w:sz w:val="24"/>
                <w:szCs w:val="24"/>
              </w:rPr>
              <w:t>QUANT.</w:t>
            </w:r>
          </w:p>
        </w:tc>
        <w:tc>
          <w:tcPr>
            <w:tcW w:w="1030" w:type="dxa"/>
          </w:tcPr>
          <w:p w14:paraId="068F5F8F" w14:textId="77777777" w:rsidR="00402AE2" w:rsidRPr="00CD5D59" w:rsidRDefault="00402AE2" w:rsidP="00402AE2">
            <w:pPr>
              <w:jc w:val="center"/>
              <w:rPr>
                <w:rFonts w:ascii="Arial Narrow" w:eastAsia="Times New Roman" w:hAnsi="Arial Narrow"/>
                <w:b/>
                <w:sz w:val="24"/>
                <w:szCs w:val="24"/>
              </w:rPr>
            </w:pPr>
            <w:r w:rsidRPr="00CD5D59">
              <w:rPr>
                <w:rFonts w:ascii="Arial Narrow" w:eastAsia="Times New Roman" w:hAnsi="Arial Narrow"/>
                <w:b/>
                <w:sz w:val="24"/>
                <w:szCs w:val="24"/>
              </w:rPr>
              <w:t>UNID.</w:t>
            </w:r>
          </w:p>
        </w:tc>
        <w:tc>
          <w:tcPr>
            <w:tcW w:w="6257" w:type="dxa"/>
          </w:tcPr>
          <w:p w14:paraId="4551B5CF" w14:textId="77777777" w:rsidR="00402AE2" w:rsidRPr="00CD5D59" w:rsidRDefault="00402AE2" w:rsidP="00402AE2">
            <w:pPr>
              <w:jc w:val="center"/>
              <w:rPr>
                <w:rFonts w:ascii="Arial Narrow" w:eastAsia="Times New Roman" w:hAnsi="Arial Narrow"/>
                <w:b/>
                <w:sz w:val="24"/>
                <w:szCs w:val="24"/>
              </w:rPr>
            </w:pPr>
            <w:r w:rsidRPr="00CD5D59">
              <w:rPr>
                <w:rFonts w:ascii="Arial Narrow" w:eastAsia="Times New Roman" w:hAnsi="Arial Narrow"/>
                <w:b/>
                <w:sz w:val="24"/>
                <w:szCs w:val="24"/>
              </w:rPr>
              <w:t>DESCRIÇÃO DETALHADA</w:t>
            </w:r>
          </w:p>
        </w:tc>
      </w:tr>
      <w:tr w:rsidR="00402AE2" w:rsidRPr="00CD5D59" w14:paraId="19D3CABA" w14:textId="77777777" w:rsidTr="00402AE2">
        <w:trPr>
          <w:trHeight w:val="254"/>
          <w:jc w:val="center"/>
        </w:trPr>
        <w:tc>
          <w:tcPr>
            <w:tcW w:w="578" w:type="dxa"/>
          </w:tcPr>
          <w:p w14:paraId="47761617" w14:textId="77777777" w:rsidR="00402AE2" w:rsidRPr="00CD5D59" w:rsidRDefault="00402AE2" w:rsidP="00402AE2">
            <w:pPr>
              <w:jc w:val="center"/>
              <w:rPr>
                <w:rFonts w:ascii="Arial Narrow" w:eastAsia="Times New Roman" w:hAnsi="Arial Narrow"/>
                <w:sz w:val="24"/>
                <w:szCs w:val="24"/>
              </w:rPr>
            </w:pPr>
            <w:r w:rsidRPr="00CD5D59">
              <w:rPr>
                <w:rFonts w:ascii="Arial Narrow" w:eastAsia="Times New Roman" w:hAnsi="Arial Narrow"/>
                <w:sz w:val="24"/>
                <w:szCs w:val="24"/>
              </w:rPr>
              <w:t>01</w:t>
            </w:r>
          </w:p>
        </w:tc>
        <w:tc>
          <w:tcPr>
            <w:tcW w:w="1143" w:type="dxa"/>
          </w:tcPr>
          <w:p w14:paraId="183A48C6" w14:textId="77777777" w:rsidR="00402AE2" w:rsidRPr="00CD5D59" w:rsidRDefault="00402AE2" w:rsidP="00402AE2">
            <w:pPr>
              <w:jc w:val="center"/>
              <w:rPr>
                <w:rFonts w:ascii="Arial Narrow" w:eastAsia="Times New Roman" w:hAnsi="Arial Narrow"/>
                <w:sz w:val="24"/>
                <w:szCs w:val="24"/>
              </w:rPr>
            </w:pPr>
            <w:r w:rsidRPr="00CD5D59">
              <w:rPr>
                <w:rFonts w:ascii="Arial Narrow" w:eastAsia="Times New Roman" w:hAnsi="Arial Narrow"/>
                <w:sz w:val="24"/>
                <w:szCs w:val="24"/>
              </w:rPr>
              <w:t>100</w:t>
            </w:r>
          </w:p>
        </w:tc>
        <w:tc>
          <w:tcPr>
            <w:tcW w:w="1030" w:type="dxa"/>
          </w:tcPr>
          <w:p w14:paraId="0F06944C" w14:textId="77777777" w:rsidR="00402AE2" w:rsidRPr="00CD5D59" w:rsidRDefault="00402AE2" w:rsidP="00402AE2">
            <w:pPr>
              <w:rPr>
                <w:rFonts w:ascii="Arial Narrow" w:eastAsia="Times New Roman" w:hAnsi="Arial Narrow"/>
                <w:sz w:val="24"/>
                <w:szCs w:val="24"/>
              </w:rPr>
            </w:pPr>
            <w:r w:rsidRPr="00CD5D59">
              <w:rPr>
                <w:rFonts w:ascii="Arial Narrow" w:eastAsia="Times New Roman" w:hAnsi="Arial Narrow"/>
                <w:sz w:val="24"/>
                <w:szCs w:val="24"/>
              </w:rPr>
              <w:t>Unidade</w:t>
            </w:r>
          </w:p>
        </w:tc>
        <w:tc>
          <w:tcPr>
            <w:tcW w:w="6257" w:type="dxa"/>
          </w:tcPr>
          <w:p w14:paraId="0A73DC36" w14:textId="77777777" w:rsidR="00402AE2" w:rsidRPr="00CD5D59" w:rsidRDefault="00402AE2" w:rsidP="00402AE2">
            <w:pPr>
              <w:jc w:val="both"/>
              <w:rPr>
                <w:rFonts w:ascii="Arial Narrow" w:eastAsia="Times New Roman" w:hAnsi="Arial Narrow"/>
                <w:sz w:val="24"/>
                <w:szCs w:val="24"/>
              </w:rPr>
            </w:pPr>
            <w:r w:rsidRPr="00CD5D59">
              <w:rPr>
                <w:rFonts w:ascii="Arial Narrow" w:eastAsia="Times New Roman" w:hAnsi="Arial Narrow"/>
                <w:sz w:val="24"/>
                <w:szCs w:val="24"/>
              </w:rPr>
              <w:t>Recarga de gás liquefeito de petróleo (GLP), mais conhecido como gás de cozinha, vasilhame de 13 kg.</w:t>
            </w:r>
          </w:p>
        </w:tc>
      </w:tr>
      <w:tr w:rsidR="00402AE2" w:rsidRPr="00CD5D59" w14:paraId="5210F99A" w14:textId="77777777" w:rsidTr="00402AE2">
        <w:trPr>
          <w:trHeight w:val="254"/>
          <w:jc w:val="center"/>
        </w:trPr>
        <w:tc>
          <w:tcPr>
            <w:tcW w:w="578" w:type="dxa"/>
          </w:tcPr>
          <w:p w14:paraId="6D150381" w14:textId="77777777" w:rsidR="00402AE2" w:rsidRPr="00CD5D59" w:rsidRDefault="00402AE2" w:rsidP="00402AE2">
            <w:pPr>
              <w:jc w:val="center"/>
              <w:rPr>
                <w:rFonts w:ascii="Arial Narrow" w:eastAsia="Times New Roman" w:hAnsi="Arial Narrow"/>
                <w:sz w:val="24"/>
                <w:szCs w:val="24"/>
              </w:rPr>
            </w:pPr>
            <w:r w:rsidRPr="00CD5D59">
              <w:rPr>
                <w:rFonts w:ascii="Arial Narrow" w:eastAsia="Times New Roman" w:hAnsi="Arial Narrow"/>
                <w:sz w:val="24"/>
                <w:szCs w:val="24"/>
              </w:rPr>
              <w:t>02</w:t>
            </w:r>
          </w:p>
        </w:tc>
        <w:tc>
          <w:tcPr>
            <w:tcW w:w="1143" w:type="dxa"/>
          </w:tcPr>
          <w:p w14:paraId="5A346612" w14:textId="77777777" w:rsidR="00402AE2" w:rsidRPr="00CD5D59" w:rsidRDefault="00402AE2" w:rsidP="00402AE2">
            <w:pPr>
              <w:jc w:val="center"/>
              <w:rPr>
                <w:rFonts w:ascii="Arial Narrow" w:eastAsia="Times New Roman" w:hAnsi="Arial Narrow"/>
                <w:sz w:val="24"/>
                <w:szCs w:val="24"/>
                <w:highlight w:val="yellow"/>
              </w:rPr>
            </w:pPr>
            <w:r w:rsidRPr="00CD5D59">
              <w:rPr>
                <w:rFonts w:ascii="Arial Narrow" w:eastAsia="Times New Roman" w:hAnsi="Arial Narrow"/>
                <w:sz w:val="24"/>
                <w:szCs w:val="24"/>
              </w:rPr>
              <w:t>10</w:t>
            </w:r>
          </w:p>
        </w:tc>
        <w:tc>
          <w:tcPr>
            <w:tcW w:w="1030" w:type="dxa"/>
          </w:tcPr>
          <w:p w14:paraId="273CA445" w14:textId="77777777" w:rsidR="00402AE2" w:rsidRPr="00CD5D59" w:rsidRDefault="00402AE2" w:rsidP="00402AE2">
            <w:pPr>
              <w:rPr>
                <w:rFonts w:ascii="Arial Narrow" w:eastAsia="Times New Roman" w:hAnsi="Arial Narrow"/>
                <w:sz w:val="24"/>
                <w:szCs w:val="24"/>
              </w:rPr>
            </w:pPr>
            <w:r w:rsidRPr="00CD5D59">
              <w:rPr>
                <w:rFonts w:ascii="Arial Narrow" w:eastAsia="Times New Roman" w:hAnsi="Arial Narrow"/>
                <w:sz w:val="24"/>
                <w:szCs w:val="24"/>
              </w:rPr>
              <w:t>Unidade</w:t>
            </w:r>
          </w:p>
        </w:tc>
        <w:tc>
          <w:tcPr>
            <w:tcW w:w="6257" w:type="dxa"/>
          </w:tcPr>
          <w:p w14:paraId="5C76BBD6" w14:textId="77777777" w:rsidR="00402AE2" w:rsidRPr="00CD5D59" w:rsidRDefault="00402AE2" w:rsidP="00402AE2">
            <w:pPr>
              <w:jc w:val="both"/>
              <w:rPr>
                <w:rFonts w:ascii="Arial Narrow" w:eastAsia="Times New Roman" w:hAnsi="Arial Narrow"/>
                <w:sz w:val="24"/>
                <w:szCs w:val="24"/>
              </w:rPr>
            </w:pPr>
            <w:r w:rsidRPr="00CD5D59">
              <w:rPr>
                <w:rFonts w:ascii="Arial Narrow" w:eastAsia="Times New Roman" w:hAnsi="Arial Narrow"/>
                <w:sz w:val="24"/>
                <w:szCs w:val="24"/>
              </w:rPr>
              <w:t>Vasilhame de gás de cozinha (GLP 13). Recipiente de metal vazio, com capacidade para 13 Kg, em cor metálica. Vasilhame em bom estado de conservação e que esteja com a qualificação em dia.</w:t>
            </w:r>
          </w:p>
        </w:tc>
      </w:tr>
    </w:tbl>
    <w:p w14:paraId="68DB0B26" w14:textId="36808807" w:rsidR="00E9603D" w:rsidRPr="00154B72" w:rsidRDefault="00E9603D" w:rsidP="0005364D">
      <w:pPr>
        <w:pStyle w:val="PargrafodaLista"/>
        <w:tabs>
          <w:tab w:val="left" w:pos="5055"/>
        </w:tabs>
        <w:spacing w:after="0" w:line="240" w:lineRule="auto"/>
        <w:ind w:left="0"/>
        <w:jc w:val="both"/>
        <w:rPr>
          <w:rFonts w:ascii="Arial Narrow" w:hAnsi="Arial Narrow"/>
          <w:sz w:val="23"/>
          <w:szCs w:val="23"/>
        </w:rPr>
      </w:pPr>
    </w:p>
    <w:p w14:paraId="3647A625" w14:textId="77777777" w:rsidR="00E9603D" w:rsidRPr="00B901C4" w:rsidRDefault="00E9603D" w:rsidP="00B3215A">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75BD9E26" w14:textId="77777777" w:rsidR="00E9603D" w:rsidRPr="00B901C4" w:rsidRDefault="00E9603D" w:rsidP="0005364D">
      <w:pPr>
        <w:tabs>
          <w:tab w:val="left" w:pos="720"/>
        </w:tabs>
        <w:spacing w:after="0" w:line="240" w:lineRule="auto"/>
        <w:jc w:val="both"/>
        <w:rPr>
          <w:rFonts w:ascii="Arial Narrow" w:hAnsi="Arial Narrow"/>
          <w:bCs/>
          <w:sz w:val="24"/>
          <w:szCs w:val="24"/>
        </w:rPr>
      </w:pPr>
    </w:p>
    <w:p w14:paraId="0669074D" w14:textId="2A51085A" w:rsidR="00E9603D" w:rsidRPr="00240501" w:rsidRDefault="00E9603D" w:rsidP="00B3215A">
      <w:pPr>
        <w:pStyle w:val="PargrafodaLista"/>
        <w:numPr>
          <w:ilvl w:val="1"/>
          <w:numId w:val="5"/>
        </w:numPr>
        <w:tabs>
          <w:tab w:val="left" w:pos="426"/>
          <w:tab w:val="left" w:pos="567"/>
        </w:tabs>
        <w:spacing w:after="0" w:line="240" w:lineRule="auto"/>
        <w:ind w:left="0" w:firstLine="0"/>
        <w:jc w:val="both"/>
        <w:rPr>
          <w:rFonts w:ascii="Arial Narrow" w:hAnsi="Arial Narrow"/>
          <w:bCs/>
          <w:sz w:val="24"/>
          <w:szCs w:val="24"/>
        </w:rPr>
      </w:pPr>
      <w:r w:rsidRPr="00240501">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649D33E"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5939A2D3" w14:textId="77777777" w:rsidR="00E9603D" w:rsidRPr="00B901C4" w:rsidRDefault="00E9603D" w:rsidP="00B3215A">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328666D" w14:textId="77777777" w:rsidR="00E9603D" w:rsidRPr="00B901C4" w:rsidRDefault="00E9603D" w:rsidP="0005364D">
      <w:pPr>
        <w:pStyle w:val="PargrafodaLista"/>
        <w:tabs>
          <w:tab w:val="left" w:pos="720"/>
        </w:tabs>
        <w:spacing w:after="0" w:line="240" w:lineRule="auto"/>
        <w:ind w:left="360"/>
        <w:jc w:val="both"/>
        <w:rPr>
          <w:rFonts w:ascii="Arial Narrow" w:hAnsi="Arial Narrow"/>
          <w:bCs/>
          <w:sz w:val="24"/>
          <w:szCs w:val="24"/>
        </w:rPr>
      </w:pPr>
    </w:p>
    <w:p w14:paraId="0FEE1B0C"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3C905EB8"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098E9E00"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3F5021B8"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002A60C5" w14:textId="77777777" w:rsidR="00E9603D" w:rsidRDefault="00E9603D" w:rsidP="0005364D">
      <w:pPr>
        <w:pStyle w:val="PargrafodaLista"/>
        <w:tabs>
          <w:tab w:val="left" w:pos="720"/>
        </w:tabs>
        <w:spacing w:after="0" w:line="240" w:lineRule="auto"/>
        <w:ind w:left="0"/>
        <w:jc w:val="both"/>
        <w:rPr>
          <w:rFonts w:ascii="Arial Narrow" w:hAnsi="Arial Narrow"/>
          <w:bCs/>
          <w:sz w:val="24"/>
          <w:szCs w:val="24"/>
        </w:rPr>
      </w:pPr>
    </w:p>
    <w:p w14:paraId="74CF1FA2"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48FD814A" w14:textId="77777777" w:rsidR="00E9603D" w:rsidRPr="00B901C4" w:rsidRDefault="00E9603D" w:rsidP="00B3215A">
      <w:pPr>
        <w:pStyle w:val="PargrafodaLista"/>
        <w:numPr>
          <w:ilvl w:val="0"/>
          <w:numId w:val="5"/>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4055CA47"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363DC9D4"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presente DISPENSA DE LICITAÇÃO ficará ABERTA POR UM PERÍODO MÍNIMO DE 3 (TRÊS) DIAS ÚTEIS, a partir da data da divulgação no site, para envio das propostas de preços e documentação de habilitação, a serem encaminhados através do sitio oficial do Município de Itambé do Mato Dentro/MG.</w:t>
      </w:r>
    </w:p>
    <w:p w14:paraId="7B74A127"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44575EE3" w14:textId="77777777" w:rsidR="00E9603D" w:rsidRPr="00B901C4" w:rsidRDefault="00E9603D" w:rsidP="00B3215A">
      <w:pPr>
        <w:pStyle w:val="PargrafodaLista"/>
        <w:numPr>
          <w:ilvl w:val="1"/>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66DFFEE8" w14:textId="77777777" w:rsidR="00E9603D" w:rsidRDefault="00E9603D" w:rsidP="0005364D">
      <w:pPr>
        <w:pStyle w:val="PargrafodaLista"/>
        <w:spacing w:after="0" w:line="240" w:lineRule="auto"/>
        <w:rPr>
          <w:rFonts w:ascii="Arial Narrow" w:hAnsi="Arial Narrow"/>
          <w:sz w:val="24"/>
          <w:szCs w:val="24"/>
        </w:rPr>
      </w:pPr>
    </w:p>
    <w:p w14:paraId="3A42FF52" w14:textId="77777777" w:rsidR="00E9603D" w:rsidRPr="00402AE2" w:rsidRDefault="00E9603D" w:rsidP="0005364D">
      <w:pPr>
        <w:pStyle w:val="PargrafodaLista"/>
        <w:spacing w:after="0" w:line="240" w:lineRule="auto"/>
        <w:rPr>
          <w:rFonts w:ascii="Arial Narrow" w:hAnsi="Arial Narrow"/>
          <w:sz w:val="24"/>
          <w:szCs w:val="24"/>
        </w:rPr>
      </w:pPr>
    </w:p>
    <w:p w14:paraId="3749BBFD" w14:textId="27A18206" w:rsidR="00E9603D" w:rsidRPr="00402AE2" w:rsidRDefault="00E9603D" w:rsidP="00402AE2">
      <w:pPr>
        <w:pStyle w:val="PargrafodaLista"/>
        <w:numPr>
          <w:ilvl w:val="0"/>
          <w:numId w:val="13"/>
        </w:numPr>
        <w:spacing w:after="0" w:line="240" w:lineRule="auto"/>
        <w:jc w:val="both"/>
        <w:rPr>
          <w:rFonts w:ascii="Arial Narrow" w:hAnsi="Arial Narrow"/>
          <w:bCs/>
          <w:sz w:val="24"/>
          <w:szCs w:val="24"/>
        </w:rPr>
      </w:pPr>
      <w:r w:rsidRPr="00402AE2">
        <w:rPr>
          <w:rFonts w:ascii="Arial Narrow" w:hAnsi="Arial Narrow"/>
          <w:sz w:val="24"/>
          <w:szCs w:val="24"/>
        </w:rPr>
        <w:t xml:space="preserve">Acesse o site oficial do Município conforme link a seguir: </w:t>
      </w:r>
      <w:hyperlink r:id="rId8" w:history="1">
        <w:r w:rsidR="00402AE2" w:rsidRPr="00402AE2">
          <w:rPr>
            <w:rStyle w:val="Hyperlink"/>
            <w:rFonts w:ascii="Arial Narrow" w:hAnsi="Arial Narrow"/>
            <w:sz w:val="24"/>
            <w:szCs w:val="24"/>
          </w:rPr>
          <w:t>https://www.itambedomatodentro.mg.gov.br/portal/editais/1/4/0/0/0/49/0/0/0/numero-ano-licitacao-decrescente/0</w:t>
        </w:r>
      </w:hyperlink>
      <w:r w:rsidR="00402AE2" w:rsidRPr="00402AE2">
        <w:rPr>
          <w:rFonts w:ascii="Arial Narrow" w:hAnsi="Arial Narrow"/>
          <w:sz w:val="24"/>
          <w:szCs w:val="24"/>
        </w:rPr>
        <w:t xml:space="preserve"> </w:t>
      </w:r>
    </w:p>
    <w:p w14:paraId="22BDB287" w14:textId="77777777" w:rsidR="00E9603D" w:rsidRPr="00B901C4" w:rsidRDefault="00E9603D" w:rsidP="0005364D">
      <w:pPr>
        <w:spacing w:after="0" w:line="240" w:lineRule="auto"/>
        <w:jc w:val="both"/>
        <w:rPr>
          <w:rFonts w:ascii="Arial Narrow" w:hAnsi="Arial Narrow"/>
          <w:bCs/>
          <w:sz w:val="24"/>
          <w:szCs w:val="24"/>
        </w:rPr>
      </w:pPr>
    </w:p>
    <w:p w14:paraId="7C2A67F3" w14:textId="276F73F4" w:rsidR="00E9603D" w:rsidRPr="00B901C4" w:rsidRDefault="00402AE2" w:rsidP="0005364D">
      <w:pPr>
        <w:spacing w:after="0" w:line="240" w:lineRule="auto"/>
        <w:jc w:val="both"/>
        <w:rPr>
          <w:rFonts w:ascii="Arial Narrow" w:hAnsi="Arial Narrow"/>
          <w:bCs/>
          <w:sz w:val="24"/>
          <w:szCs w:val="24"/>
        </w:rPr>
      </w:pPr>
      <w:r>
        <w:rPr>
          <w:rFonts w:ascii="Arial Narrow" w:hAnsi="Arial Narrow"/>
          <w:bCs/>
          <w:sz w:val="24"/>
          <w:szCs w:val="24"/>
        </w:rPr>
        <w:t xml:space="preserve">                        </w:t>
      </w:r>
    </w:p>
    <w:p w14:paraId="01E2C8BF"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743BF76A" w14:textId="77777777" w:rsidR="00E9603D" w:rsidRPr="00B901C4" w:rsidRDefault="00E9603D" w:rsidP="0005364D">
      <w:pPr>
        <w:pStyle w:val="PargrafodaLista"/>
        <w:spacing w:after="0" w:line="240" w:lineRule="auto"/>
        <w:rPr>
          <w:rFonts w:ascii="Arial Narrow" w:hAnsi="Arial Narrow"/>
          <w:sz w:val="24"/>
          <w:szCs w:val="24"/>
        </w:rPr>
      </w:pPr>
    </w:p>
    <w:p w14:paraId="3B8F87E9" w14:textId="77777777" w:rsidR="00E9603D"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21AF33CC" wp14:editId="5962CDB5">
            <wp:extent cx="5753100" cy="9810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0C5DBD81"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p>
    <w:p w14:paraId="033BB8C3"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252BBB7A"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19C3F85D" w14:textId="77777777" w:rsidR="00E9603D" w:rsidRPr="00871E0B" w:rsidRDefault="00E9603D" w:rsidP="0005364D">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3E7A8639" wp14:editId="7D7C2101">
            <wp:extent cx="4619625" cy="606705"/>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E1BC561"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5A6FD98D"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FF9E2B9"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007B8749" w14:textId="77777777" w:rsidR="00E9603D" w:rsidRDefault="00E9603D" w:rsidP="0005364D">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E0B1D93" wp14:editId="2B7A4DC5">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E01B837" w14:textId="77777777" w:rsidR="00E9603D" w:rsidRPr="00B901C4" w:rsidRDefault="00E9603D" w:rsidP="0005364D">
      <w:pPr>
        <w:pStyle w:val="PargrafodaLista"/>
        <w:shd w:val="clear" w:color="auto" w:fill="FFFFFF" w:themeFill="background1"/>
        <w:spacing w:after="0" w:line="240" w:lineRule="auto"/>
        <w:jc w:val="center"/>
        <w:rPr>
          <w:rFonts w:ascii="Arial Narrow" w:hAnsi="Arial Narrow"/>
          <w:sz w:val="24"/>
          <w:szCs w:val="24"/>
        </w:rPr>
      </w:pPr>
    </w:p>
    <w:p w14:paraId="4304CE67" w14:textId="77777777" w:rsidR="00E9603D" w:rsidRPr="00B901C4" w:rsidRDefault="00E9603D" w:rsidP="0005364D">
      <w:pPr>
        <w:pStyle w:val="PargrafodaLista"/>
        <w:shd w:val="clear" w:color="auto" w:fill="FFFFFF" w:themeFill="background1"/>
        <w:spacing w:after="0" w:line="240" w:lineRule="auto"/>
        <w:jc w:val="center"/>
        <w:rPr>
          <w:rFonts w:ascii="Arial Narrow" w:hAnsi="Arial Narrow"/>
          <w:sz w:val="24"/>
          <w:szCs w:val="24"/>
        </w:rPr>
      </w:pPr>
    </w:p>
    <w:p w14:paraId="2A6F2225"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047DA3A3"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62FB4E8C"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E064F58" wp14:editId="231E8F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E0142C0" w14:textId="77777777" w:rsidR="00E9603D" w:rsidRDefault="00E9603D" w:rsidP="0005364D">
      <w:pPr>
        <w:shd w:val="clear" w:color="auto" w:fill="FFFFFF" w:themeFill="background1"/>
        <w:spacing w:after="0" w:line="240" w:lineRule="auto"/>
        <w:rPr>
          <w:rFonts w:ascii="Arial Narrow" w:hAnsi="Arial Narrow"/>
          <w:sz w:val="24"/>
          <w:szCs w:val="24"/>
        </w:rPr>
      </w:pPr>
    </w:p>
    <w:p w14:paraId="716A9D2F" w14:textId="77777777" w:rsidR="00E9603D" w:rsidRPr="00B901C4" w:rsidRDefault="00E9603D" w:rsidP="0005364D">
      <w:pPr>
        <w:shd w:val="clear" w:color="auto" w:fill="FFFFFF" w:themeFill="background1"/>
        <w:spacing w:after="0" w:line="240" w:lineRule="auto"/>
        <w:rPr>
          <w:rFonts w:ascii="Arial Narrow" w:hAnsi="Arial Narrow"/>
          <w:sz w:val="24"/>
          <w:szCs w:val="24"/>
        </w:rPr>
      </w:pPr>
    </w:p>
    <w:p w14:paraId="221D0152"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4DC87A55"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1F09FD07"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664B1C2" wp14:editId="40044D19">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D3CA978" w14:textId="77777777" w:rsidR="00E9603D" w:rsidRPr="00B901C4" w:rsidRDefault="00E9603D" w:rsidP="0005364D">
      <w:pPr>
        <w:pStyle w:val="PargrafodaLista"/>
        <w:shd w:val="clear" w:color="auto" w:fill="FFFFFF" w:themeFill="background1"/>
        <w:spacing w:after="0" w:line="240" w:lineRule="auto"/>
        <w:rPr>
          <w:rFonts w:ascii="Arial Narrow" w:hAnsi="Arial Narrow"/>
          <w:sz w:val="24"/>
          <w:szCs w:val="24"/>
        </w:rPr>
      </w:pPr>
    </w:p>
    <w:p w14:paraId="7B3E35B6"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1C9F6E25" w14:textId="77777777" w:rsidR="00E9603D" w:rsidRPr="00B901C4" w:rsidRDefault="00E9603D" w:rsidP="0005364D">
      <w:pPr>
        <w:shd w:val="clear" w:color="auto" w:fill="FFFFFF" w:themeFill="background1"/>
        <w:spacing w:after="0" w:line="240" w:lineRule="auto"/>
        <w:jc w:val="both"/>
        <w:rPr>
          <w:rFonts w:ascii="Arial Narrow" w:hAnsi="Arial Narrow"/>
          <w:sz w:val="24"/>
          <w:szCs w:val="24"/>
        </w:rPr>
      </w:pPr>
    </w:p>
    <w:p w14:paraId="2B5151FE" w14:textId="77777777" w:rsidR="00E9603D" w:rsidRPr="00B901C4" w:rsidRDefault="00E9603D" w:rsidP="0005364D">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000E87F6" wp14:editId="48828D9B">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69C33ADD" w14:textId="77777777" w:rsidR="00E9603D" w:rsidRPr="00B901C4" w:rsidRDefault="00E9603D" w:rsidP="0005364D">
      <w:pPr>
        <w:shd w:val="clear" w:color="auto" w:fill="FFFFFF" w:themeFill="background1"/>
        <w:spacing w:after="0" w:line="240" w:lineRule="auto"/>
        <w:jc w:val="center"/>
        <w:rPr>
          <w:rFonts w:ascii="Arial Narrow" w:hAnsi="Arial Narrow"/>
          <w:i/>
          <w:noProof/>
          <w:sz w:val="24"/>
          <w:szCs w:val="24"/>
          <w:lang w:eastAsia="pt-BR"/>
        </w:rPr>
      </w:pPr>
    </w:p>
    <w:p w14:paraId="01B615F8"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41756ADD"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50917ABA" w14:textId="77777777" w:rsidR="00E9603D" w:rsidRPr="00B901C4" w:rsidRDefault="00E9603D" w:rsidP="00B3215A">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32BCD76C" w14:textId="77777777" w:rsidR="00E9603D" w:rsidRPr="00B901C4" w:rsidRDefault="00E9603D" w:rsidP="0005364D">
      <w:pPr>
        <w:shd w:val="clear" w:color="auto" w:fill="FFFFFF" w:themeFill="background1"/>
        <w:spacing w:after="0" w:line="240" w:lineRule="auto"/>
        <w:rPr>
          <w:rFonts w:ascii="Arial Narrow" w:hAnsi="Arial Narrow"/>
          <w:sz w:val="24"/>
          <w:szCs w:val="24"/>
        </w:rPr>
      </w:pPr>
    </w:p>
    <w:p w14:paraId="11A11C49" w14:textId="6291C2EE" w:rsidR="00E9603D"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537F57B7" wp14:editId="45C14EED">
            <wp:extent cx="4514850" cy="170146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8856" cy="1729354"/>
                    </a:xfrm>
                    <a:prstGeom prst="rect">
                      <a:avLst/>
                    </a:prstGeom>
                    <a:noFill/>
                    <a:ln>
                      <a:noFill/>
                    </a:ln>
                  </pic:spPr>
                </pic:pic>
              </a:graphicData>
            </a:graphic>
          </wp:inline>
        </w:drawing>
      </w:r>
    </w:p>
    <w:p w14:paraId="0CF01C5A" w14:textId="77777777" w:rsidR="00240501" w:rsidRPr="00B901C4" w:rsidRDefault="00240501" w:rsidP="0005364D">
      <w:pPr>
        <w:pStyle w:val="PargrafodaLista"/>
        <w:shd w:val="clear" w:color="auto" w:fill="FFFFFF" w:themeFill="background1"/>
        <w:spacing w:after="0" w:line="240" w:lineRule="auto"/>
        <w:ind w:left="0"/>
        <w:jc w:val="center"/>
        <w:rPr>
          <w:rFonts w:ascii="Arial Narrow" w:hAnsi="Arial Narrow"/>
          <w:sz w:val="24"/>
          <w:szCs w:val="24"/>
        </w:rPr>
      </w:pPr>
    </w:p>
    <w:p w14:paraId="6CC6CC06"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218DE22A"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6CEAA8C1" wp14:editId="0158E20A">
            <wp:extent cx="3019425" cy="1503343"/>
            <wp:effectExtent l="0" t="0" r="0" b="190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5B2A32F5"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p>
    <w:p w14:paraId="7CF1C8B4"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62AD8A37"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color w:val="FF0000"/>
          <w:sz w:val="24"/>
          <w:szCs w:val="24"/>
        </w:rPr>
      </w:pPr>
    </w:p>
    <w:p w14:paraId="369C3E51"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p>
    <w:p w14:paraId="230F7734"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49E438BA" wp14:editId="53612005">
            <wp:extent cx="5753100" cy="16478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235CCE33"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3A5F38DE"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72157B48" w14:textId="77777777" w:rsidR="00E9603D" w:rsidRPr="00B901C4" w:rsidRDefault="00E9603D" w:rsidP="0005364D">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D2762CE"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2B06572C"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Pr="00B901C4">
        <w:rPr>
          <w:rFonts w:ascii="Arial Narrow" w:hAnsi="Arial Narrow"/>
          <w:b/>
          <w:bCs/>
          <w:sz w:val="24"/>
          <w:szCs w:val="24"/>
        </w:rPr>
        <w:t>Anexo 2</w:t>
      </w:r>
      <w:r w:rsidRPr="00B901C4">
        <w:rPr>
          <w:rFonts w:ascii="Arial Narrow" w:hAnsi="Arial Narrow"/>
          <w:bCs/>
          <w:sz w:val="24"/>
          <w:szCs w:val="24"/>
        </w:rPr>
        <w:t xml:space="preserve"> deste Edital.</w:t>
      </w:r>
    </w:p>
    <w:p w14:paraId="2D4B00C3"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31690126"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45DCD26"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3D93E314"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6D7B398C"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2B5BB469"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7824E00E"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9B476F7" w14:textId="77777777" w:rsidR="00E9603D" w:rsidRPr="00635B6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5B44C190"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77C2975D" w14:textId="77777777" w:rsidR="00E9603D" w:rsidRPr="00B901C4" w:rsidRDefault="00E9603D" w:rsidP="0005364D">
      <w:pPr>
        <w:pStyle w:val="PargrafodaLista"/>
        <w:spacing w:after="0" w:line="240" w:lineRule="auto"/>
        <w:rPr>
          <w:rFonts w:ascii="Arial Narrow" w:hAnsi="Arial Narrow"/>
          <w:bCs/>
          <w:sz w:val="24"/>
          <w:szCs w:val="24"/>
        </w:rPr>
      </w:pPr>
    </w:p>
    <w:p w14:paraId="7F35B3C2"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4A3E05BF" w14:textId="77777777" w:rsidR="00E9603D" w:rsidRPr="00B901C4" w:rsidRDefault="00E9603D" w:rsidP="0005364D">
      <w:pPr>
        <w:pStyle w:val="PargrafodaLista"/>
        <w:spacing w:after="0" w:line="240" w:lineRule="auto"/>
        <w:rPr>
          <w:rFonts w:ascii="Arial Narrow" w:hAnsi="Arial Narrow"/>
          <w:bCs/>
          <w:sz w:val="24"/>
          <w:szCs w:val="24"/>
        </w:rPr>
      </w:pPr>
    </w:p>
    <w:p w14:paraId="486F5C5C"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73370571" w14:textId="77777777" w:rsidR="00E9603D" w:rsidRPr="00B901C4" w:rsidRDefault="00E9603D" w:rsidP="0005364D">
      <w:pPr>
        <w:pStyle w:val="PargrafodaLista"/>
        <w:spacing w:after="0" w:line="240" w:lineRule="auto"/>
        <w:rPr>
          <w:rFonts w:ascii="Arial Narrow" w:hAnsi="Arial Narrow"/>
          <w:bCs/>
          <w:sz w:val="24"/>
          <w:szCs w:val="24"/>
        </w:rPr>
      </w:pPr>
    </w:p>
    <w:p w14:paraId="20D8BFF5"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3648CFE1"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225BB538"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43EDF3"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500C5D7E" w14:textId="77777777" w:rsidR="00E9603D" w:rsidRPr="00B901C4" w:rsidRDefault="00E9603D" w:rsidP="0005364D">
      <w:pPr>
        <w:pStyle w:val="PargrafodaLista"/>
        <w:spacing w:after="0" w:line="240" w:lineRule="auto"/>
        <w:rPr>
          <w:rFonts w:ascii="Arial Narrow" w:hAnsi="Arial Narrow"/>
          <w:bCs/>
          <w:sz w:val="24"/>
          <w:szCs w:val="24"/>
        </w:rPr>
      </w:pPr>
    </w:p>
    <w:p w14:paraId="056B78ED"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070AE0E3" w14:textId="77777777" w:rsidR="00E9603D" w:rsidRPr="00B901C4" w:rsidRDefault="00E9603D" w:rsidP="0005364D">
      <w:pPr>
        <w:spacing w:after="0" w:line="240" w:lineRule="auto"/>
        <w:rPr>
          <w:rFonts w:ascii="Arial Narrow" w:hAnsi="Arial Narrow"/>
          <w:bCs/>
          <w:sz w:val="24"/>
          <w:szCs w:val="24"/>
        </w:rPr>
      </w:pPr>
    </w:p>
    <w:p w14:paraId="47620E33" w14:textId="77777777" w:rsidR="00E9603D" w:rsidRPr="00B901C4" w:rsidRDefault="00E9603D" w:rsidP="00B3215A">
      <w:pPr>
        <w:pStyle w:val="PargrafodaLista"/>
        <w:numPr>
          <w:ilvl w:val="0"/>
          <w:numId w:val="5"/>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17C79B0A" w14:textId="77777777" w:rsidR="00E9603D" w:rsidRPr="00B901C4" w:rsidRDefault="00E9603D" w:rsidP="0005364D">
      <w:pPr>
        <w:pStyle w:val="PargrafodaLista"/>
        <w:tabs>
          <w:tab w:val="left" w:pos="567"/>
        </w:tabs>
        <w:spacing w:after="0" w:line="240" w:lineRule="auto"/>
        <w:ind w:left="0"/>
        <w:jc w:val="both"/>
        <w:rPr>
          <w:rFonts w:ascii="Arial Narrow" w:hAnsi="Arial Narrow"/>
          <w:b/>
          <w:bCs/>
          <w:sz w:val="24"/>
          <w:szCs w:val="24"/>
        </w:rPr>
      </w:pPr>
    </w:p>
    <w:p w14:paraId="5F93804F" w14:textId="1F5AFF83" w:rsidR="00E9603D" w:rsidRDefault="00E9603D" w:rsidP="00B3215A">
      <w:pPr>
        <w:pStyle w:val="PargrafodaLista"/>
        <w:numPr>
          <w:ilvl w:val="1"/>
          <w:numId w:val="5"/>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w:t>
      </w:r>
      <w:r w:rsidR="00402AE2">
        <w:rPr>
          <w:rFonts w:ascii="Arial Narrow" w:hAnsi="Arial Narrow"/>
          <w:b/>
          <w:sz w:val="24"/>
          <w:szCs w:val="24"/>
        </w:rPr>
        <w:t>9</w:t>
      </w:r>
      <w:r w:rsidRPr="00871E0B">
        <w:rPr>
          <w:rFonts w:ascii="Arial Narrow" w:hAnsi="Arial Narrow"/>
          <w:b/>
          <w:sz w:val="24"/>
          <w:szCs w:val="24"/>
        </w:rPr>
        <w:t>.2 DO TERMO DE REFERÊNCIA CONSTANTE NO ANEXO 01</w:t>
      </w:r>
      <w:r>
        <w:rPr>
          <w:rFonts w:ascii="Arial Narrow" w:hAnsi="Arial Narrow"/>
          <w:b/>
          <w:sz w:val="24"/>
          <w:szCs w:val="24"/>
        </w:rPr>
        <w:t>.</w:t>
      </w:r>
    </w:p>
    <w:p w14:paraId="38AE40F3" w14:textId="77777777" w:rsidR="00E9603D" w:rsidRPr="00871E0B" w:rsidRDefault="00E9603D" w:rsidP="0005364D">
      <w:pPr>
        <w:pStyle w:val="PargrafodaLista"/>
        <w:tabs>
          <w:tab w:val="left" w:pos="993"/>
        </w:tabs>
        <w:suppressAutoHyphens/>
        <w:spacing w:after="0" w:line="240" w:lineRule="auto"/>
        <w:ind w:left="786"/>
        <w:jc w:val="both"/>
        <w:rPr>
          <w:rFonts w:ascii="Arial Narrow" w:hAnsi="Arial Narrow"/>
          <w:b/>
          <w:sz w:val="24"/>
          <w:szCs w:val="24"/>
        </w:rPr>
      </w:pPr>
    </w:p>
    <w:p w14:paraId="0FFE737C" w14:textId="77777777" w:rsidR="00E9603D" w:rsidRPr="00B901C4" w:rsidRDefault="00E9603D" w:rsidP="00B3215A">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2FA1214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3869AB3" w14:textId="77777777" w:rsidR="00E9603D" w:rsidRPr="00B901C4" w:rsidRDefault="00E9603D" w:rsidP="00B3215A">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6DE9B32B" w14:textId="77777777" w:rsidR="00E9603D" w:rsidRPr="00B901C4" w:rsidRDefault="00E9603D" w:rsidP="0005364D">
      <w:pPr>
        <w:tabs>
          <w:tab w:val="left" w:pos="851"/>
        </w:tabs>
        <w:suppressAutoHyphens/>
        <w:spacing w:after="0" w:line="240" w:lineRule="auto"/>
        <w:jc w:val="both"/>
        <w:rPr>
          <w:rFonts w:ascii="Arial Narrow" w:eastAsiaTheme="minorHAnsi" w:hAnsi="Arial Narrow" w:cstheme="minorBidi"/>
          <w:sz w:val="24"/>
          <w:szCs w:val="24"/>
        </w:rPr>
      </w:pPr>
    </w:p>
    <w:p w14:paraId="398B7946" w14:textId="77777777" w:rsidR="00E9603D" w:rsidRPr="00B901C4" w:rsidRDefault="00E9603D" w:rsidP="0005364D">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36B847A0"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6A08CC1" w14:textId="77777777" w:rsidR="00E9603D" w:rsidRPr="00B901C4" w:rsidRDefault="00E9603D" w:rsidP="00B3215A">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 DA PROPOSTA E HABILITAÇÃO:</w:t>
      </w:r>
    </w:p>
    <w:p w14:paraId="6844BAD4" w14:textId="77777777" w:rsidR="00E9603D" w:rsidRPr="00B901C4" w:rsidRDefault="00E9603D" w:rsidP="0005364D">
      <w:pPr>
        <w:tabs>
          <w:tab w:val="left" w:pos="851"/>
        </w:tabs>
        <w:suppressAutoHyphens/>
        <w:spacing w:after="0" w:line="240" w:lineRule="auto"/>
        <w:jc w:val="both"/>
        <w:rPr>
          <w:rFonts w:ascii="Arial Narrow" w:hAnsi="Arial Narrow"/>
          <w:b/>
          <w:sz w:val="24"/>
          <w:szCs w:val="24"/>
        </w:rPr>
      </w:pPr>
    </w:p>
    <w:p w14:paraId="2FC03461" w14:textId="77777777" w:rsidR="00E9603D" w:rsidRPr="00B901C4" w:rsidRDefault="00E9603D" w:rsidP="00B3215A">
      <w:pPr>
        <w:pStyle w:val="PargrafodaLista"/>
        <w:numPr>
          <w:ilvl w:val="1"/>
          <w:numId w:val="15"/>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análise da proposta: </w:t>
      </w:r>
    </w:p>
    <w:p w14:paraId="7BA62D26" w14:textId="77777777" w:rsidR="00E9603D" w:rsidRPr="00B901C4" w:rsidRDefault="00E9603D" w:rsidP="00B3215A">
      <w:pPr>
        <w:pStyle w:val="PargrafodaLista"/>
        <w:numPr>
          <w:ilvl w:val="2"/>
          <w:numId w:val="15"/>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11F08AF" w14:textId="77777777" w:rsidR="00E9603D" w:rsidRPr="00B901C4"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 pela administração para a contratação, o órgão ou a entidade poderá negociar condições mais vantajosas.</w:t>
      </w:r>
    </w:p>
    <w:p w14:paraId="384BD8D6" w14:textId="4BA367C2" w:rsidR="00E9603D" w:rsidRPr="008949AA"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50CA4C5A" w14:textId="77777777" w:rsidR="00E9603D" w:rsidRPr="00B901C4"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7BE004E3"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C2883C1"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95376BB"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31FEA1D3" w14:textId="77777777" w:rsidR="00E9603D" w:rsidRPr="00B901C4" w:rsidRDefault="00E9603D" w:rsidP="00B3215A">
      <w:pPr>
        <w:pStyle w:val="PargrafodaLista"/>
        <w:numPr>
          <w:ilvl w:val="1"/>
          <w:numId w:val="15"/>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1092F6D8" w14:textId="77777777" w:rsidR="00E9603D" w:rsidRPr="00125703" w:rsidRDefault="00E9603D" w:rsidP="00B3215A">
      <w:pPr>
        <w:pStyle w:val="PargrafodaLista"/>
        <w:numPr>
          <w:ilvl w:val="2"/>
          <w:numId w:val="15"/>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7114721D" w14:textId="77777777" w:rsidR="00E9603D" w:rsidRPr="00B901C4" w:rsidRDefault="00E9603D" w:rsidP="0005364D">
      <w:pPr>
        <w:pStyle w:val="PargrafodaLista"/>
        <w:tabs>
          <w:tab w:val="left" w:pos="426"/>
          <w:tab w:val="left" w:pos="567"/>
        </w:tabs>
        <w:suppressAutoHyphens/>
        <w:spacing w:after="0" w:line="240" w:lineRule="auto"/>
        <w:ind w:left="0"/>
        <w:jc w:val="both"/>
        <w:rPr>
          <w:rFonts w:ascii="Arial Narrow" w:hAnsi="Arial Narrow"/>
          <w:sz w:val="24"/>
          <w:szCs w:val="24"/>
        </w:rPr>
      </w:pPr>
    </w:p>
    <w:p w14:paraId="386AC4D6"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2" w:name="art60ii"/>
      <w:bookmarkEnd w:id="2"/>
    </w:p>
    <w:p w14:paraId="730E1AC8"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7F267113" w14:textId="77777777" w:rsidR="00E9603D" w:rsidRPr="00B901C4" w:rsidRDefault="00E9603D" w:rsidP="00B3215A">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00CCE104" w14:textId="77777777" w:rsidR="00E9603D" w:rsidRPr="00B901C4" w:rsidRDefault="00E9603D" w:rsidP="00B3215A">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4EE0F459"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Mantendo assim as propostas empatadas, a classificação será por ordem de sorteio.</w:t>
      </w:r>
    </w:p>
    <w:p w14:paraId="270AE662" w14:textId="77777777" w:rsidR="00E9603D" w:rsidRPr="00B901C4" w:rsidRDefault="00E9603D" w:rsidP="0005364D">
      <w:pPr>
        <w:tabs>
          <w:tab w:val="left" w:pos="851"/>
        </w:tabs>
        <w:suppressAutoHyphens/>
        <w:spacing w:after="0" w:line="240" w:lineRule="auto"/>
        <w:ind w:left="567"/>
        <w:jc w:val="both"/>
        <w:rPr>
          <w:rFonts w:ascii="Arial Narrow" w:hAnsi="Arial Narrow"/>
          <w:sz w:val="24"/>
          <w:szCs w:val="24"/>
        </w:rPr>
      </w:pPr>
    </w:p>
    <w:p w14:paraId="6834F9B1"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535BEF10"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08EF2B02"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no prazo de 02 (dois) dias úteis, via e-mail </w:t>
      </w:r>
      <w:hyperlink r:id="rId18" w:history="1">
        <w:r w:rsidRPr="00B901C4">
          <w:rPr>
            <w:rStyle w:val="Hyperlink"/>
            <w:rFonts w:ascii="Arial Narrow" w:hAnsi="Arial Narrow"/>
            <w:sz w:val="24"/>
            <w:szCs w:val="24"/>
          </w:rPr>
          <w:t>compradireta@itambedomatodentro.mg.gov.br</w:t>
        </w:r>
      </w:hyperlink>
      <w:r w:rsidRPr="00B901C4">
        <w:rPr>
          <w:rFonts w:ascii="Arial Narrow" w:hAnsi="Arial Narrow"/>
          <w:sz w:val="24"/>
          <w:szCs w:val="24"/>
        </w:rPr>
        <w:t xml:space="preserve"> ou protocolado no setor de licitação, com sede a Rua Principal, 71, Centro, CEP 35.820-000.</w:t>
      </w:r>
    </w:p>
    <w:p w14:paraId="5A51984F"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74CEB77"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F1E2C3"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569524F6" w14:textId="77777777" w:rsidR="00E9603D" w:rsidRPr="00B901C4" w:rsidRDefault="00E9603D" w:rsidP="00B3215A">
      <w:pPr>
        <w:numPr>
          <w:ilvl w:val="1"/>
          <w:numId w:val="15"/>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32B7CE34" w14:textId="77777777" w:rsidR="00E9603D" w:rsidRDefault="00E9603D" w:rsidP="00B3215A">
      <w:pPr>
        <w:numPr>
          <w:ilvl w:val="2"/>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506E7CC1"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39B4C61D"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72123BE"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7D652EB9"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DBE7555"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7EA7F6BF" w14:textId="56D05F55" w:rsidR="00E9603D" w:rsidRDefault="00E9603D" w:rsidP="00B3215A">
      <w:pPr>
        <w:numPr>
          <w:ilvl w:val="1"/>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12E62243" w14:textId="77777777" w:rsidR="008949AA" w:rsidRPr="00635B64" w:rsidRDefault="008949AA" w:rsidP="0005364D">
      <w:pPr>
        <w:tabs>
          <w:tab w:val="left" w:pos="426"/>
          <w:tab w:val="left" w:pos="851"/>
        </w:tabs>
        <w:suppressAutoHyphens/>
        <w:spacing w:after="0" w:line="240" w:lineRule="auto"/>
        <w:jc w:val="both"/>
        <w:rPr>
          <w:rFonts w:ascii="Arial Narrow" w:hAnsi="Arial Narrow"/>
          <w:sz w:val="24"/>
          <w:szCs w:val="24"/>
        </w:rPr>
      </w:pPr>
    </w:p>
    <w:p w14:paraId="0CB1F86C" w14:textId="77777777" w:rsidR="00E9603D" w:rsidRPr="00B901C4" w:rsidRDefault="00E9603D" w:rsidP="00B3215A">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2294049A" w14:textId="77777777" w:rsidR="00E9603D" w:rsidRPr="00B901C4" w:rsidRDefault="00E9603D" w:rsidP="0005364D">
      <w:pPr>
        <w:tabs>
          <w:tab w:val="left" w:pos="851"/>
        </w:tabs>
        <w:suppressAutoHyphens/>
        <w:spacing w:after="0" w:line="240" w:lineRule="auto"/>
        <w:jc w:val="both"/>
        <w:rPr>
          <w:rFonts w:ascii="Arial Narrow" w:hAnsi="Arial Narrow"/>
          <w:b/>
          <w:sz w:val="24"/>
          <w:szCs w:val="24"/>
        </w:rPr>
      </w:pPr>
    </w:p>
    <w:p w14:paraId="238158B8"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34355D57" w14:textId="77777777" w:rsidR="00E9603D" w:rsidRPr="00871E0B" w:rsidRDefault="00E9603D" w:rsidP="0005364D">
      <w:pPr>
        <w:tabs>
          <w:tab w:val="left" w:pos="851"/>
        </w:tabs>
        <w:suppressAutoHyphens/>
        <w:spacing w:after="0" w:line="240" w:lineRule="auto"/>
        <w:jc w:val="both"/>
        <w:rPr>
          <w:rFonts w:ascii="Arial Narrow" w:hAnsi="Arial Narrow"/>
          <w:sz w:val="24"/>
          <w:szCs w:val="24"/>
        </w:rPr>
      </w:pPr>
    </w:p>
    <w:p w14:paraId="7E4AABEB"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11B243FF"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EE73738"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73E584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DCD7C39" w14:textId="77777777" w:rsidR="00E9603D" w:rsidRPr="00B901C4" w:rsidRDefault="00E9603D" w:rsidP="00B3215A">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4F238E24"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2210E999"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7DDE695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87C6235"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36D0743B"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607C144"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28E32A2"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44393E1A"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63104FB3"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03CE6138"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1F7456FF"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4D3A2A36"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B722E96"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Apêndice do Anexo 1: Estudo Técnico Preliminar.</w:t>
      </w:r>
    </w:p>
    <w:p w14:paraId="76720994"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0FE671D9"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3: Minuta de Contrato.</w:t>
      </w:r>
    </w:p>
    <w:p w14:paraId="16AA47B5" w14:textId="77777777" w:rsidR="00E9603D" w:rsidRDefault="00E9603D" w:rsidP="0005364D">
      <w:pPr>
        <w:tabs>
          <w:tab w:val="left" w:pos="1008"/>
        </w:tabs>
        <w:spacing w:after="0" w:line="240" w:lineRule="auto"/>
        <w:jc w:val="right"/>
        <w:rPr>
          <w:rFonts w:ascii="Arial Narrow" w:hAnsi="Arial Narrow"/>
          <w:sz w:val="24"/>
          <w:szCs w:val="24"/>
        </w:rPr>
      </w:pPr>
    </w:p>
    <w:p w14:paraId="1D8DB53C" w14:textId="77777777" w:rsidR="00E9603D" w:rsidRPr="00B901C4" w:rsidRDefault="00E9603D" w:rsidP="0005364D">
      <w:pPr>
        <w:tabs>
          <w:tab w:val="left" w:pos="1008"/>
        </w:tabs>
        <w:spacing w:after="0" w:line="240" w:lineRule="auto"/>
        <w:jc w:val="right"/>
        <w:rPr>
          <w:rFonts w:ascii="Arial Narrow" w:hAnsi="Arial Narrow"/>
          <w:sz w:val="24"/>
          <w:szCs w:val="24"/>
        </w:rPr>
      </w:pPr>
    </w:p>
    <w:p w14:paraId="606E8767" w14:textId="5F679E51" w:rsidR="00E9603D" w:rsidRPr="00B901C4" w:rsidRDefault="00E9603D" w:rsidP="0005364D">
      <w:pPr>
        <w:tabs>
          <w:tab w:val="left" w:pos="1008"/>
        </w:tabs>
        <w:spacing w:after="0" w:line="240" w:lineRule="auto"/>
        <w:jc w:val="right"/>
        <w:rPr>
          <w:rFonts w:ascii="Arial Narrow" w:hAnsi="Arial Narrow"/>
          <w:sz w:val="24"/>
          <w:szCs w:val="24"/>
        </w:rPr>
      </w:pPr>
      <w:bookmarkStart w:id="3" w:name="_Hlk132231974"/>
      <w:r w:rsidRPr="00B901C4">
        <w:rPr>
          <w:rFonts w:ascii="Arial Narrow" w:hAnsi="Arial Narrow"/>
          <w:sz w:val="24"/>
          <w:szCs w:val="24"/>
        </w:rPr>
        <w:t xml:space="preserve">Itambé do mato Dentro, </w:t>
      </w:r>
      <w:r w:rsidR="00FA6962">
        <w:rPr>
          <w:rFonts w:ascii="Arial Narrow" w:hAnsi="Arial Narrow"/>
          <w:sz w:val="24"/>
          <w:szCs w:val="24"/>
        </w:rPr>
        <w:t>29</w:t>
      </w:r>
      <w:r w:rsidR="007248CF">
        <w:rPr>
          <w:rFonts w:ascii="Arial Narrow" w:hAnsi="Arial Narrow"/>
          <w:sz w:val="24"/>
          <w:szCs w:val="24"/>
        </w:rPr>
        <w:t xml:space="preserve"> de </w:t>
      </w:r>
      <w:r w:rsidR="00402AE2">
        <w:rPr>
          <w:rFonts w:ascii="Arial Narrow" w:hAnsi="Arial Narrow"/>
          <w:sz w:val="24"/>
          <w:szCs w:val="24"/>
        </w:rPr>
        <w:t>maio</w:t>
      </w:r>
      <w:r>
        <w:rPr>
          <w:rFonts w:ascii="Arial Narrow" w:hAnsi="Arial Narrow"/>
          <w:sz w:val="24"/>
          <w:szCs w:val="24"/>
        </w:rPr>
        <w:t xml:space="preserve"> 2024</w:t>
      </w:r>
      <w:r w:rsidRPr="00B901C4">
        <w:rPr>
          <w:rFonts w:ascii="Arial Narrow" w:hAnsi="Arial Narrow"/>
          <w:sz w:val="24"/>
          <w:szCs w:val="24"/>
        </w:rPr>
        <w:t>.</w:t>
      </w:r>
    </w:p>
    <w:p w14:paraId="0B4D54A3" w14:textId="77777777" w:rsidR="00E9603D" w:rsidRPr="00B901C4" w:rsidRDefault="00E9603D" w:rsidP="0005364D">
      <w:pPr>
        <w:tabs>
          <w:tab w:val="left" w:pos="1008"/>
        </w:tabs>
        <w:spacing w:after="0" w:line="240" w:lineRule="auto"/>
        <w:rPr>
          <w:rFonts w:ascii="Arial Narrow" w:hAnsi="Arial Narrow"/>
          <w:sz w:val="24"/>
          <w:szCs w:val="24"/>
        </w:rPr>
      </w:pPr>
    </w:p>
    <w:bookmarkEnd w:id="3"/>
    <w:p w14:paraId="30B49901" w14:textId="77777777" w:rsidR="00E9603D" w:rsidRDefault="00E9603D" w:rsidP="0005364D">
      <w:pPr>
        <w:tabs>
          <w:tab w:val="left" w:pos="1008"/>
        </w:tabs>
        <w:spacing w:after="0" w:line="240" w:lineRule="auto"/>
        <w:rPr>
          <w:rFonts w:ascii="Arial Narrow" w:hAnsi="Arial Narrow"/>
          <w:sz w:val="24"/>
          <w:szCs w:val="24"/>
        </w:rPr>
      </w:pPr>
    </w:p>
    <w:p w14:paraId="1B5E8026" w14:textId="77777777" w:rsidR="00E9603D" w:rsidRDefault="00E9603D" w:rsidP="0005364D">
      <w:pPr>
        <w:tabs>
          <w:tab w:val="left" w:pos="1008"/>
        </w:tabs>
        <w:spacing w:after="0" w:line="240" w:lineRule="auto"/>
        <w:rPr>
          <w:rFonts w:ascii="Arial Narrow" w:hAnsi="Arial Narrow"/>
          <w:sz w:val="24"/>
          <w:szCs w:val="24"/>
        </w:rPr>
      </w:pPr>
    </w:p>
    <w:p w14:paraId="136701E8" w14:textId="14FFAAEB" w:rsidR="00E9603D" w:rsidRDefault="00E9603D" w:rsidP="0005364D">
      <w:pPr>
        <w:tabs>
          <w:tab w:val="left" w:pos="1008"/>
        </w:tabs>
        <w:spacing w:after="0" w:line="240" w:lineRule="auto"/>
        <w:rPr>
          <w:rFonts w:ascii="Arial Narrow" w:hAnsi="Arial Narrow"/>
          <w:sz w:val="24"/>
          <w:szCs w:val="24"/>
        </w:rPr>
      </w:pPr>
    </w:p>
    <w:p w14:paraId="2F4CB923" w14:textId="77777777" w:rsidR="006F17A8" w:rsidRPr="00B901C4" w:rsidRDefault="006F17A8" w:rsidP="0005364D">
      <w:pPr>
        <w:tabs>
          <w:tab w:val="left" w:pos="1008"/>
        </w:tabs>
        <w:spacing w:after="0" w:line="240" w:lineRule="auto"/>
        <w:rPr>
          <w:rFonts w:ascii="Arial Narrow" w:hAnsi="Arial Narrow"/>
          <w:sz w:val="24"/>
          <w:szCs w:val="24"/>
        </w:rPr>
      </w:pPr>
    </w:p>
    <w:p w14:paraId="5879E37F" w14:textId="77777777" w:rsidR="007248CF" w:rsidRPr="001E759C" w:rsidRDefault="007248CF" w:rsidP="007248CF">
      <w:pPr>
        <w:tabs>
          <w:tab w:val="left" w:pos="851"/>
          <w:tab w:val="center" w:pos="4535"/>
          <w:tab w:val="left" w:pos="4950"/>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Luana Elizabeth Souza Pena</w:t>
      </w:r>
    </w:p>
    <w:p w14:paraId="571976CC" w14:textId="77777777" w:rsidR="007248CF" w:rsidRPr="001E759C" w:rsidRDefault="007248CF" w:rsidP="007248CF">
      <w:pPr>
        <w:tabs>
          <w:tab w:val="left" w:pos="851"/>
          <w:tab w:val="center" w:pos="4535"/>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Secretária Municipal de Administração</w:t>
      </w:r>
    </w:p>
    <w:p w14:paraId="06EF4D06" w14:textId="77777777" w:rsidR="007248CF" w:rsidRPr="001E759C" w:rsidRDefault="007248CF" w:rsidP="007248CF">
      <w:pPr>
        <w:tabs>
          <w:tab w:val="left" w:pos="851"/>
          <w:tab w:val="center" w:pos="4535"/>
          <w:tab w:val="left" w:pos="4920"/>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Portaria nº 075/2021</w:t>
      </w:r>
    </w:p>
    <w:p w14:paraId="4E99B54E" w14:textId="77777777" w:rsidR="00E9603D" w:rsidRPr="007D631D" w:rsidRDefault="00E9603D" w:rsidP="0005364D">
      <w:pPr>
        <w:spacing w:after="0" w:line="240" w:lineRule="auto"/>
        <w:jc w:val="center"/>
      </w:pPr>
    </w:p>
    <w:p w14:paraId="79CD58CF"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55D4F77B"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6627144E"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14A6E699" w14:textId="77777777" w:rsidR="00E9603D" w:rsidRPr="00B901C4" w:rsidRDefault="00E9603D" w:rsidP="0005364D">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61E92AA3" w14:textId="77777777" w:rsidR="00E9603D" w:rsidRPr="00B901C4" w:rsidRDefault="00E9603D" w:rsidP="0005364D">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49158BC0"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5A9F2B1A" w14:textId="3FE73663" w:rsidR="00E9603D" w:rsidRPr="004F4D21" w:rsidRDefault="00E9603D" w:rsidP="0005364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w:t>
      </w:r>
      <w:r w:rsidRPr="009A3FC6">
        <w:rPr>
          <w:rFonts w:ascii="Arial Narrow" w:eastAsia="Times New Roman" w:hAnsi="Arial Narrow"/>
          <w:sz w:val="24"/>
          <w:szCs w:val="24"/>
        </w:rPr>
        <w:t xml:space="preserve">documento poderá ser obtido gratuitamente nos endereço eletrônico </w:t>
      </w:r>
      <w:hyperlink r:id="rId19" w:history="1">
        <w:r w:rsidR="009A3FC6" w:rsidRPr="009A3FC6">
          <w:rPr>
            <w:rStyle w:val="Hyperlink"/>
            <w:rFonts w:ascii="Arial Narrow" w:hAnsi="Arial Narrow"/>
            <w:sz w:val="24"/>
            <w:szCs w:val="24"/>
          </w:rPr>
          <w:t>https://www.itambedomatodentro.mg.gov.br/portal/editais/1/4/0/0/0/49/0/0/0/numero-ano-licitacao-decrescente/0</w:t>
        </w:r>
      </w:hyperlink>
      <w:r w:rsidR="009A3FC6">
        <w:t xml:space="preserve"> </w:t>
      </w:r>
      <w:r w:rsidR="009A3FC6" w:rsidRPr="009A3FC6">
        <w:t xml:space="preserve"> </w:t>
      </w:r>
      <w:r w:rsidR="009A3FC6">
        <w:t xml:space="preserve"> </w:t>
      </w:r>
      <w:r w:rsidRPr="004F4D21">
        <w:rPr>
          <w:rFonts w:ascii="Arial Narrow" w:hAnsi="Arial Narrow"/>
          <w:sz w:val="24"/>
          <w:szCs w:val="24"/>
        </w:rPr>
        <w:t xml:space="preserve"> </w:t>
      </w:r>
    </w:p>
    <w:p w14:paraId="274562EF"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2BF1202D"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5C6C1E69" w14:textId="77777777" w:rsidR="00E9603D" w:rsidRPr="004F4D21" w:rsidRDefault="00E9603D" w:rsidP="0005364D">
      <w:pPr>
        <w:tabs>
          <w:tab w:val="left" w:pos="5055"/>
        </w:tabs>
        <w:spacing w:after="0" w:line="240" w:lineRule="auto"/>
        <w:jc w:val="center"/>
        <w:rPr>
          <w:rFonts w:ascii="Arial Narrow" w:hAnsi="Arial Narrow"/>
          <w:sz w:val="24"/>
          <w:szCs w:val="24"/>
        </w:rPr>
      </w:pPr>
    </w:p>
    <w:p w14:paraId="3AD78799" w14:textId="77777777" w:rsidR="00E9603D" w:rsidRPr="00D05248" w:rsidRDefault="00E9603D" w:rsidP="0005364D">
      <w:pPr>
        <w:tabs>
          <w:tab w:val="left" w:pos="1008"/>
        </w:tabs>
        <w:spacing w:after="0" w:line="240" w:lineRule="auto"/>
        <w:jc w:val="center"/>
        <w:rPr>
          <w:rFonts w:ascii="Arial Narrow" w:hAnsi="Arial Narrow"/>
          <w:sz w:val="24"/>
          <w:szCs w:val="24"/>
        </w:rPr>
      </w:pPr>
    </w:p>
    <w:p w14:paraId="7979D02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1340EC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52816F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E0551A0"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D194FC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F173BD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960B00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D4DEA7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1289CB1"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E0FF464"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51F5BC0"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F0F954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3DF842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0DE8271"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33F2FE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A1E48C6"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6DABE2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0BEB3E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F09039A"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7DC24D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37EAD6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DCF9CC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0BDDC5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EBB37A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F538632"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25000C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23B5EF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AB7D15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8E63D9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3D57492"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EE5A6A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B385068"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A716E8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CAA65E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014D4CA"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A34434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2065C0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C478A7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F991129" w14:textId="77777777" w:rsidR="00E9603D" w:rsidRPr="00B901C4" w:rsidRDefault="00E9603D" w:rsidP="0005364D">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5E3448BB" w14:textId="77777777" w:rsidR="00E9603D" w:rsidRPr="00B901C4" w:rsidRDefault="00E9603D" w:rsidP="0005364D">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16D70B1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43B0887" w14:textId="0648AC98" w:rsidR="00E9603D" w:rsidRDefault="00E9603D" w:rsidP="009A3FC6">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20" w:history="1">
        <w:r w:rsidR="009A3FC6" w:rsidRPr="00402AE2">
          <w:rPr>
            <w:rStyle w:val="Hyperlink"/>
            <w:rFonts w:ascii="Arial Narrow" w:hAnsi="Arial Narrow"/>
            <w:sz w:val="24"/>
            <w:szCs w:val="24"/>
          </w:rPr>
          <w:t>https://www.itambedomatodentro.mg.gov.br/portal/editais/1/4/0/0/0/49/0/0/0/numero-ano-licitacao-decrescente/0</w:t>
        </w:r>
      </w:hyperlink>
    </w:p>
    <w:p w14:paraId="07C2DB65" w14:textId="77777777" w:rsidR="00E9603D" w:rsidRDefault="00E9603D" w:rsidP="0005364D">
      <w:pPr>
        <w:spacing w:after="0" w:line="240" w:lineRule="auto"/>
        <w:ind w:right="-568" w:hanging="709"/>
        <w:contextualSpacing/>
        <w:jc w:val="both"/>
        <w:rPr>
          <w:rFonts w:ascii="Arial Narrow" w:hAnsi="Arial Narrow"/>
          <w:sz w:val="24"/>
          <w:szCs w:val="24"/>
        </w:rPr>
      </w:pPr>
    </w:p>
    <w:p w14:paraId="59675595" w14:textId="77777777" w:rsidR="00E9603D" w:rsidRDefault="00E9603D" w:rsidP="0005364D">
      <w:pPr>
        <w:spacing w:after="0" w:line="240" w:lineRule="auto"/>
        <w:ind w:right="-568" w:hanging="709"/>
        <w:contextualSpacing/>
        <w:jc w:val="both"/>
        <w:rPr>
          <w:rFonts w:ascii="Arial Narrow" w:hAnsi="Arial Narrow"/>
          <w:sz w:val="24"/>
          <w:szCs w:val="24"/>
        </w:rPr>
      </w:pPr>
    </w:p>
    <w:p w14:paraId="6C4B0F31" w14:textId="77777777" w:rsidR="00E9603D" w:rsidRDefault="00E9603D" w:rsidP="0005364D">
      <w:pPr>
        <w:spacing w:after="0" w:line="240" w:lineRule="auto"/>
        <w:ind w:right="-568" w:hanging="709"/>
        <w:contextualSpacing/>
        <w:jc w:val="both"/>
        <w:rPr>
          <w:rFonts w:ascii="Arial Narrow" w:hAnsi="Arial Narrow"/>
          <w:sz w:val="24"/>
          <w:szCs w:val="24"/>
        </w:rPr>
      </w:pPr>
    </w:p>
    <w:p w14:paraId="1692B161" w14:textId="77777777" w:rsidR="00E9603D" w:rsidRDefault="00E9603D" w:rsidP="0005364D">
      <w:pPr>
        <w:spacing w:after="0" w:line="240" w:lineRule="auto"/>
        <w:ind w:right="-568" w:hanging="709"/>
        <w:contextualSpacing/>
        <w:jc w:val="both"/>
        <w:rPr>
          <w:rFonts w:ascii="Arial Narrow" w:hAnsi="Arial Narrow"/>
          <w:sz w:val="24"/>
          <w:szCs w:val="24"/>
        </w:rPr>
      </w:pPr>
    </w:p>
    <w:p w14:paraId="14ABA358" w14:textId="77777777" w:rsidR="00E9603D" w:rsidRDefault="00E9603D" w:rsidP="0005364D">
      <w:pPr>
        <w:spacing w:after="0" w:line="240" w:lineRule="auto"/>
        <w:ind w:right="-568" w:hanging="709"/>
        <w:contextualSpacing/>
        <w:jc w:val="both"/>
        <w:rPr>
          <w:rFonts w:ascii="Arial Narrow" w:hAnsi="Arial Narrow"/>
          <w:sz w:val="24"/>
          <w:szCs w:val="24"/>
        </w:rPr>
      </w:pPr>
    </w:p>
    <w:p w14:paraId="17A616ED" w14:textId="77777777" w:rsidR="00E9603D" w:rsidRDefault="00E9603D" w:rsidP="0005364D">
      <w:pPr>
        <w:spacing w:after="0" w:line="240" w:lineRule="auto"/>
        <w:ind w:right="-568" w:hanging="709"/>
        <w:contextualSpacing/>
        <w:jc w:val="both"/>
        <w:rPr>
          <w:rFonts w:ascii="Arial Narrow" w:hAnsi="Arial Narrow"/>
          <w:sz w:val="24"/>
          <w:szCs w:val="24"/>
        </w:rPr>
      </w:pPr>
    </w:p>
    <w:p w14:paraId="59CA3F2A" w14:textId="77777777" w:rsidR="00E9603D" w:rsidRDefault="00E9603D" w:rsidP="0005364D">
      <w:pPr>
        <w:spacing w:after="0" w:line="240" w:lineRule="auto"/>
        <w:ind w:right="-568" w:hanging="709"/>
        <w:contextualSpacing/>
        <w:jc w:val="both"/>
        <w:rPr>
          <w:rFonts w:ascii="Arial Narrow" w:hAnsi="Arial Narrow"/>
          <w:sz w:val="24"/>
          <w:szCs w:val="24"/>
        </w:rPr>
      </w:pPr>
    </w:p>
    <w:p w14:paraId="3EE60985" w14:textId="77777777" w:rsidR="00E9603D" w:rsidRDefault="00E9603D" w:rsidP="0005364D">
      <w:pPr>
        <w:spacing w:after="0" w:line="240" w:lineRule="auto"/>
        <w:ind w:right="-568" w:hanging="709"/>
        <w:contextualSpacing/>
        <w:jc w:val="both"/>
        <w:rPr>
          <w:rFonts w:ascii="Arial Narrow" w:hAnsi="Arial Narrow"/>
          <w:sz w:val="24"/>
          <w:szCs w:val="24"/>
        </w:rPr>
      </w:pPr>
    </w:p>
    <w:p w14:paraId="1A08164D" w14:textId="77777777" w:rsidR="00E9603D" w:rsidRDefault="00E9603D" w:rsidP="0005364D">
      <w:pPr>
        <w:spacing w:after="0" w:line="240" w:lineRule="auto"/>
        <w:ind w:right="-568" w:hanging="709"/>
        <w:contextualSpacing/>
        <w:jc w:val="both"/>
        <w:rPr>
          <w:rFonts w:ascii="Arial Narrow" w:hAnsi="Arial Narrow"/>
          <w:sz w:val="24"/>
          <w:szCs w:val="24"/>
        </w:rPr>
      </w:pPr>
    </w:p>
    <w:p w14:paraId="434C396D" w14:textId="77777777" w:rsidR="00E9603D" w:rsidRDefault="00E9603D" w:rsidP="0005364D">
      <w:pPr>
        <w:spacing w:after="0" w:line="240" w:lineRule="auto"/>
        <w:ind w:right="-568" w:hanging="709"/>
        <w:contextualSpacing/>
        <w:jc w:val="both"/>
        <w:rPr>
          <w:rFonts w:ascii="Arial Narrow" w:hAnsi="Arial Narrow"/>
          <w:sz w:val="24"/>
          <w:szCs w:val="24"/>
        </w:rPr>
      </w:pPr>
    </w:p>
    <w:p w14:paraId="5E43DFF1" w14:textId="77777777" w:rsidR="00E9603D" w:rsidRDefault="00E9603D" w:rsidP="0005364D">
      <w:pPr>
        <w:spacing w:after="0" w:line="240" w:lineRule="auto"/>
        <w:ind w:right="-568" w:hanging="709"/>
        <w:contextualSpacing/>
        <w:jc w:val="both"/>
        <w:rPr>
          <w:rFonts w:ascii="Arial Narrow" w:hAnsi="Arial Narrow"/>
          <w:sz w:val="24"/>
          <w:szCs w:val="24"/>
        </w:rPr>
      </w:pPr>
    </w:p>
    <w:p w14:paraId="6CF2F61E" w14:textId="77777777" w:rsidR="00E9603D" w:rsidRDefault="00E9603D" w:rsidP="0005364D">
      <w:pPr>
        <w:spacing w:after="0" w:line="240" w:lineRule="auto"/>
        <w:ind w:right="-568" w:hanging="709"/>
        <w:contextualSpacing/>
        <w:jc w:val="both"/>
        <w:rPr>
          <w:rFonts w:ascii="Arial Narrow" w:hAnsi="Arial Narrow"/>
          <w:sz w:val="24"/>
          <w:szCs w:val="24"/>
        </w:rPr>
      </w:pPr>
    </w:p>
    <w:p w14:paraId="3FD8C75F" w14:textId="77777777" w:rsidR="00E9603D" w:rsidRDefault="00E9603D" w:rsidP="0005364D">
      <w:pPr>
        <w:spacing w:after="0" w:line="240" w:lineRule="auto"/>
        <w:ind w:right="-568" w:hanging="709"/>
        <w:contextualSpacing/>
        <w:jc w:val="both"/>
        <w:rPr>
          <w:rFonts w:ascii="Arial Narrow" w:hAnsi="Arial Narrow"/>
          <w:sz w:val="24"/>
          <w:szCs w:val="24"/>
        </w:rPr>
      </w:pPr>
    </w:p>
    <w:p w14:paraId="7A6565B1" w14:textId="77777777" w:rsidR="00E9603D" w:rsidRDefault="00E9603D" w:rsidP="0005364D">
      <w:pPr>
        <w:spacing w:after="0" w:line="240" w:lineRule="auto"/>
        <w:ind w:right="-568" w:hanging="709"/>
        <w:contextualSpacing/>
        <w:jc w:val="both"/>
        <w:rPr>
          <w:rFonts w:ascii="Arial Narrow" w:hAnsi="Arial Narrow"/>
          <w:sz w:val="24"/>
          <w:szCs w:val="24"/>
        </w:rPr>
      </w:pPr>
    </w:p>
    <w:p w14:paraId="1EFB43DE" w14:textId="77777777" w:rsidR="00E9603D" w:rsidRDefault="00E9603D" w:rsidP="0005364D">
      <w:pPr>
        <w:spacing w:after="0" w:line="240" w:lineRule="auto"/>
        <w:ind w:right="-568" w:hanging="709"/>
        <w:contextualSpacing/>
        <w:jc w:val="both"/>
        <w:rPr>
          <w:rFonts w:ascii="Arial Narrow" w:hAnsi="Arial Narrow"/>
          <w:sz w:val="24"/>
          <w:szCs w:val="24"/>
        </w:rPr>
      </w:pPr>
    </w:p>
    <w:p w14:paraId="28676C33" w14:textId="77777777" w:rsidR="00E9603D" w:rsidRDefault="00E9603D" w:rsidP="0005364D">
      <w:pPr>
        <w:spacing w:after="0" w:line="240" w:lineRule="auto"/>
        <w:ind w:right="-568" w:hanging="709"/>
        <w:contextualSpacing/>
        <w:jc w:val="both"/>
        <w:rPr>
          <w:rFonts w:ascii="Arial Narrow" w:hAnsi="Arial Narrow"/>
          <w:sz w:val="24"/>
          <w:szCs w:val="24"/>
        </w:rPr>
      </w:pPr>
    </w:p>
    <w:p w14:paraId="22AE9E1F" w14:textId="77777777" w:rsidR="00E9603D" w:rsidRDefault="00E9603D" w:rsidP="0005364D">
      <w:pPr>
        <w:spacing w:after="0" w:line="240" w:lineRule="auto"/>
        <w:ind w:right="-568" w:hanging="709"/>
        <w:contextualSpacing/>
        <w:jc w:val="both"/>
        <w:rPr>
          <w:rFonts w:ascii="Arial Narrow" w:hAnsi="Arial Narrow"/>
          <w:sz w:val="24"/>
          <w:szCs w:val="24"/>
        </w:rPr>
      </w:pPr>
    </w:p>
    <w:p w14:paraId="1FF4CA94" w14:textId="77777777" w:rsidR="00E9603D" w:rsidRDefault="00E9603D" w:rsidP="0005364D">
      <w:pPr>
        <w:spacing w:after="0" w:line="240" w:lineRule="auto"/>
        <w:ind w:right="-568" w:hanging="709"/>
        <w:contextualSpacing/>
        <w:jc w:val="both"/>
        <w:rPr>
          <w:rFonts w:ascii="Arial Narrow" w:hAnsi="Arial Narrow"/>
          <w:sz w:val="24"/>
          <w:szCs w:val="24"/>
        </w:rPr>
      </w:pPr>
    </w:p>
    <w:p w14:paraId="0D0C55E7" w14:textId="77777777" w:rsidR="00E9603D" w:rsidRDefault="00E9603D" w:rsidP="0005364D">
      <w:pPr>
        <w:spacing w:after="0" w:line="240" w:lineRule="auto"/>
        <w:ind w:right="-568" w:hanging="709"/>
        <w:contextualSpacing/>
        <w:jc w:val="both"/>
        <w:rPr>
          <w:rFonts w:ascii="Arial Narrow" w:hAnsi="Arial Narrow"/>
          <w:sz w:val="24"/>
          <w:szCs w:val="24"/>
        </w:rPr>
      </w:pPr>
    </w:p>
    <w:p w14:paraId="2D4832FF" w14:textId="77777777" w:rsidR="00E9603D" w:rsidRDefault="00E9603D" w:rsidP="0005364D">
      <w:pPr>
        <w:spacing w:after="0" w:line="240" w:lineRule="auto"/>
        <w:ind w:right="-568" w:hanging="709"/>
        <w:contextualSpacing/>
        <w:jc w:val="both"/>
        <w:rPr>
          <w:rFonts w:ascii="Arial Narrow" w:hAnsi="Arial Narrow"/>
          <w:sz w:val="24"/>
          <w:szCs w:val="24"/>
        </w:rPr>
      </w:pPr>
    </w:p>
    <w:p w14:paraId="45D91D54" w14:textId="77777777" w:rsidR="00E9603D" w:rsidRDefault="00E9603D" w:rsidP="0005364D">
      <w:pPr>
        <w:spacing w:after="0" w:line="240" w:lineRule="auto"/>
        <w:ind w:right="-568" w:hanging="709"/>
        <w:contextualSpacing/>
        <w:jc w:val="both"/>
        <w:rPr>
          <w:rFonts w:ascii="Arial Narrow" w:hAnsi="Arial Narrow"/>
          <w:sz w:val="24"/>
          <w:szCs w:val="24"/>
        </w:rPr>
      </w:pPr>
    </w:p>
    <w:p w14:paraId="3546FE4D" w14:textId="77777777" w:rsidR="00E9603D" w:rsidRDefault="00E9603D" w:rsidP="0005364D">
      <w:pPr>
        <w:spacing w:after="0" w:line="240" w:lineRule="auto"/>
        <w:ind w:right="-568"/>
        <w:contextualSpacing/>
        <w:jc w:val="both"/>
        <w:rPr>
          <w:rFonts w:ascii="Arial Narrow" w:hAnsi="Arial Narrow"/>
          <w:sz w:val="24"/>
          <w:szCs w:val="24"/>
        </w:rPr>
      </w:pPr>
    </w:p>
    <w:p w14:paraId="7F96A131" w14:textId="77777777" w:rsidR="00E9603D" w:rsidRDefault="00E9603D" w:rsidP="0005364D">
      <w:pPr>
        <w:spacing w:after="0" w:line="240" w:lineRule="auto"/>
        <w:ind w:right="-568"/>
        <w:contextualSpacing/>
        <w:jc w:val="both"/>
        <w:rPr>
          <w:rFonts w:ascii="Arial Narrow" w:eastAsia="Times New Roman" w:hAnsi="Arial Narrow" w:cstheme="minorBidi"/>
          <w:sz w:val="24"/>
          <w:szCs w:val="24"/>
        </w:rPr>
      </w:pPr>
    </w:p>
    <w:p w14:paraId="50B2D11B"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70CDFD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43F3E537"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EAD4C1D"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594DEC4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D6DF71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EAD405E"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78B1828"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E2AB7B6"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7D67A4A"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A1E3310"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399BFE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C6411FB"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61296D7"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6231629C"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BA0F6D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0929FC0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AB690A8"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8D83707" w14:textId="77777777" w:rsidR="00E9603D" w:rsidRPr="009A3FC6" w:rsidRDefault="00E9603D" w:rsidP="009A3FC6">
      <w:pPr>
        <w:spacing w:after="0" w:line="240" w:lineRule="auto"/>
        <w:ind w:right="-1"/>
        <w:contextualSpacing/>
        <w:jc w:val="center"/>
        <w:rPr>
          <w:rFonts w:ascii="Arial Narrow" w:eastAsia="Times New Roman" w:hAnsi="Arial Narrow" w:cstheme="minorBidi"/>
        </w:rPr>
      </w:pPr>
      <w:r w:rsidRPr="009A3FC6">
        <w:rPr>
          <w:rFonts w:ascii="Arial Narrow" w:eastAsia="Times New Roman" w:hAnsi="Arial Narrow" w:cstheme="minorBidi"/>
        </w:rPr>
        <w:t>ANEXO 02</w:t>
      </w:r>
    </w:p>
    <w:p w14:paraId="59C3D1A5" w14:textId="77777777" w:rsidR="00E9603D" w:rsidRPr="009A3FC6" w:rsidRDefault="00E9603D" w:rsidP="009A3FC6">
      <w:pPr>
        <w:shd w:val="clear" w:color="auto" w:fill="D9D9D9" w:themeFill="background1" w:themeFillShade="D9"/>
        <w:spacing w:after="0" w:line="240" w:lineRule="auto"/>
        <w:ind w:right="-1"/>
        <w:contextualSpacing/>
        <w:jc w:val="center"/>
        <w:rPr>
          <w:rFonts w:ascii="Arial Narrow" w:eastAsia="Times New Roman" w:hAnsi="Arial Narrow" w:cstheme="minorBidi"/>
          <w:b/>
        </w:rPr>
      </w:pPr>
      <w:r w:rsidRPr="009A3FC6">
        <w:rPr>
          <w:rFonts w:ascii="Arial Narrow" w:eastAsia="Times New Roman" w:hAnsi="Arial Narrow" w:cstheme="minorBidi"/>
          <w:b/>
        </w:rPr>
        <w:t>MODELO DE PROPOSTA COMERCIAL</w:t>
      </w:r>
    </w:p>
    <w:p w14:paraId="484E996F" w14:textId="77777777" w:rsidR="00E9603D" w:rsidRPr="009A3FC6" w:rsidRDefault="00E9603D" w:rsidP="009A3FC6">
      <w:pPr>
        <w:spacing w:after="0" w:line="240" w:lineRule="auto"/>
        <w:ind w:right="-1"/>
        <w:contextualSpacing/>
        <w:jc w:val="both"/>
        <w:rPr>
          <w:rFonts w:ascii="Arial Narrow" w:eastAsia="Times New Roman" w:hAnsi="Arial Narrow" w:cstheme="minorBidi"/>
          <w:b/>
        </w:rPr>
      </w:pPr>
    </w:p>
    <w:p w14:paraId="464167EF" w14:textId="328DF3D4" w:rsidR="00E9603D" w:rsidRPr="009A3FC6" w:rsidRDefault="008949AA" w:rsidP="009A3FC6">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À </w:t>
      </w:r>
      <w:r w:rsidR="00E9603D" w:rsidRPr="009A3FC6">
        <w:rPr>
          <w:rFonts w:ascii="Arial Narrow" w:eastAsia="Times New Roman" w:hAnsi="Arial Narrow" w:cstheme="minorBidi"/>
          <w:b/>
        </w:rPr>
        <w:t>PREFEITURA MUNICIPAL DE ITAMBÉ DO MATO DENTRO/MG</w:t>
      </w:r>
    </w:p>
    <w:p w14:paraId="563D1237" w14:textId="77777777" w:rsidR="00E9603D" w:rsidRPr="009A3FC6" w:rsidRDefault="00E9603D" w:rsidP="009A3FC6">
      <w:pPr>
        <w:spacing w:after="0" w:line="240" w:lineRule="auto"/>
        <w:ind w:right="-1"/>
        <w:contextualSpacing/>
        <w:jc w:val="both"/>
        <w:rPr>
          <w:rFonts w:ascii="Arial Narrow" w:eastAsia="Times New Roman" w:hAnsi="Arial Narrow" w:cstheme="minorBidi"/>
          <w:b/>
        </w:rPr>
      </w:pPr>
    </w:p>
    <w:p w14:paraId="7FF0B260" w14:textId="02212014" w:rsidR="00E9603D" w:rsidRPr="009A3FC6" w:rsidRDefault="00E9603D" w:rsidP="009A3FC6">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REF: AVISO DE </w:t>
      </w:r>
      <w:r w:rsidRPr="001E6E12">
        <w:rPr>
          <w:rFonts w:ascii="Arial Narrow" w:eastAsia="Times New Roman" w:hAnsi="Arial Narrow" w:cstheme="minorBidi"/>
          <w:b/>
        </w:rPr>
        <w:t xml:space="preserve">DISPENSA Nº </w:t>
      </w:r>
      <w:r w:rsidR="001E6E12" w:rsidRPr="001E6E12">
        <w:rPr>
          <w:rFonts w:ascii="Arial Narrow" w:eastAsia="Times New Roman" w:hAnsi="Arial Narrow" w:cstheme="minorBidi"/>
          <w:b/>
        </w:rPr>
        <w:t>014</w:t>
      </w:r>
      <w:r w:rsidR="007248CF" w:rsidRPr="001E6E12">
        <w:rPr>
          <w:rFonts w:ascii="Arial Narrow" w:eastAsia="Times New Roman" w:hAnsi="Arial Narrow" w:cstheme="minorBidi"/>
          <w:b/>
        </w:rPr>
        <w:t>/2024</w:t>
      </w:r>
    </w:p>
    <w:p w14:paraId="4FF80A61" w14:textId="2EE983D6" w:rsidR="00E9603D" w:rsidRPr="009A3FC6" w:rsidRDefault="00E9603D" w:rsidP="009A3FC6">
      <w:pPr>
        <w:spacing w:after="0" w:line="240" w:lineRule="auto"/>
        <w:ind w:right="-1"/>
        <w:contextualSpacing/>
        <w:jc w:val="both"/>
        <w:rPr>
          <w:rFonts w:ascii="Arial Narrow" w:hAnsi="Arial Narrow"/>
        </w:rPr>
      </w:pPr>
      <w:r w:rsidRPr="009A3FC6">
        <w:rPr>
          <w:rFonts w:ascii="Arial Narrow" w:eastAsia="Times New Roman" w:hAnsi="Arial Narrow" w:cstheme="minorBidi"/>
          <w:b/>
        </w:rPr>
        <w:t>OBJETO:</w:t>
      </w:r>
      <w:r w:rsidRPr="009A3FC6">
        <w:rPr>
          <w:rFonts w:ascii="Arial Narrow" w:eastAsia="Times New Roman" w:hAnsi="Arial Narrow" w:cstheme="minorBidi"/>
        </w:rPr>
        <w:t xml:space="preserve"> </w:t>
      </w:r>
      <w:r w:rsidR="009A3FC6" w:rsidRPr="009A3FC6">
        <w:rPr>
          <w:rFonts w:ascii="Arial Narrow" w:eastAsia="Times New Roman" w:hAnsi="Arial Narrow" w:cstheme="minorBidi"/>
        </w:rPr>
        <w:t>Aquisição de vasilhame e recarga de gás liquefeito de petróleo (GLP), mais conhecido como gás de cozinha para atendimento as diversas Secretarias do Município de Itambé do Mato Dentro – Minas Gerais</w:t>
      </w:r>
      <w:r w:rsidRPr="009A3FC6">
        <w:rPr>
          <w:rFonts w:ascii="Arial Narrow" w:eastAsia="Times New Roman" w:hAnsi="Arial Narrow"/>
          <w:lang w:eastAsia="pt-BR"/>
        </w:rPr>
        <w:t>.</w:t>
      </w:r>
    </w:p>
    <w:p w14:paraId="79B30EAA" w14:textId="77777777" w:rsidR="00E9603D" w:rsidRPr="009A3FC6" w:rsidRDefault="00E9603D" w:rsidP="009A3FC6">
      <w:pPr>
        <w:spacing w:after="0" w:line="240" w:lineRule="auto"/>
        <w:ind w:right="-1"/>
        <w:contextualSpacing/>
        <w:jc w:val="both"/>
        <w:rPr>
          <w:rFonts w:ascii="Arial Narrow" w:eastAsia="Times New Roman" w:hAnsi="Arial Narrow" w:cstheme="minorBidi"/>
        </w:rPr>
      </w:pPr>
    </w:p>
    <w:tbl>
      <w:tblPr>
        <w:tblStyle w:val="Tabelacomgrade17"/>
        <w:tblW w:w="9493" w:type="dxa"/>
        <w:jc w:val="center"/>
        <w:tblLook w:val="04A0" w:firstRow="1" w:lastRow="0" w:firstColumn="1" w:lastColumn="0" w:noHBand="0" w:noVBand="1"/>
      </w:tblPr>
      <w:tblGrid>
        <w:gridCol w:w="9493"/>
      </w:tblGrid>
      <w:tr w:rsidR="00E9603D" w:rsidRPr="009A3FC6" w14:paraId="3000C7EC" w14:textId="77777777" w:rsidTr="009A3FC6">
        <w:trPr>
          <w:jc w:val="center"/>
        </w:trPr>
        <w:tc>
          <w:tcPr>
            <w:tcW w:w="9493" w:type="dxa"/>
          </w:tcPr>
          <w:p w14:paraId="65469162" w14:textId="77777777" w:rsidR="00E9603D" w:rsidRPr="009A3FC6" w:rsidRDefault="00E9603D" w:rsidP="009A3FC6">
            <w:pPr>
              <w:contextualSpacing/>
              <w:jc w:val="center"/>
              <w:rPr>
                <w:rFonts w:ascii="Arial Narrow" w:eastAsia="Times New Roman" w:hAnsi="Arial Narrow" w:cstheme="minorBidi"/>
                <w:b/>
              </w:rPr>
            </w:pPr>
            <w:r w:rsidRPr="009A3FC6">
              <w:rPr>
                <w:rFonts w:ascii="Arial Narrow" w:eastAsia="Times New Roman" w:hAnsi="Arial Narrow" w:cstheme="minorBidi"/>
                <w:b/>
              </w:rPr>
              <w:t>DADOS A CONSTAR NA PROPOSTA</w:t>
            </w:r>
          </w:p>
          <w:p w14:paraId="5F443FBB" w14:textId="77777777" w:rsidR="00E9603D" w:rsidRPr="009A3FC6" w:rsidRDefault="00E9603D" w:rsidP="009A3FC6">
            <w:pPr>
              <w:contextualSpacing/>
              <w:jc w:val="center"/>
              <w:rPr>
                <w:rFonts w:ascii="Arial Narrow" w:eastAsia="Times New Roman" w:hAnsi="Arial Narrow" w:cstheme="minorBidi"/>
                <w:b/>
              </w:rPr>
            </w:pPr>
            <w:r w:rsidRPr="009A3FC6">
              <w:rPr>
                <w:rFonts w:ascii="Arial Narrow" w:eastAsia="Times New Roman" w:hAnsi="Arial Narrow" w:cstheme="minorBidi"/>
                <w:b/>
              </w:rPr>
              <w:t xml:space="preserve">PREENCHIMENTO PELO PROPONENTE </w:t>
            </w:r>
          </w:p>
          <w:p w14:paraId="584DCEAF" w14:textId="77777777" w:rsidR="00E9603D" w:rsidRPr="009A3FC6" w:rsidRDefault="00E9603D" w:rsidP="009A3FC6">
            <w:pPr>
              <w:contextualSpacing/>
              <w:jc w:val="both"/>
              <w:rPr>
                <w:rFonts w:ascii="Arial Narrow" w:eastAsia="Times New Roman" w:hAnsi="Arial Narrow" w:cstheme="minorBidi"/>
              </w:rPr>
            </w:pPr>
          </w:p>
          <w:p w14:paraId="3BFF030A" w14:textId="77777777" w:rsidR="00E9603D" w:rsidRPr="009A3FC6" w:rsidRDefault="00E9603D" w:rsidP="009A3FC6">
            <w:pPr>
              <w:contextualSpacing/>
              <w:jc w:val="both"/>
              <w:rPr>
                <w:rFonts w:ascii="Arial Narrow" w:eastAsia="Times New Roman" w:hAnsi="Arial Narrow" w:cstheme="minorBidi"/>
                <w:b/>
              </w:rPr>
            </w:pPr>
            <w:r w:rsidRPr="009A3FC6">
              <w:rPr>
                <w:rFonts w:ascii="Arial Narrow" w:eastAsia="Times New Roman" w:hAnsi="Arial Narrow" w:cstheme="minorBidi"/>
                <w:b/>
              </w:rPr>
              <w:t>DADOS DA EMPRESA</w:t>
            </w:r>
          </w:p>
          <w:p w14:paraId="41246CF3"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Razão Social:</w:t>
            </w:r>
          </w:p>
          <w:p w14:paraId="2D7489B5"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CNPJ:</w:t>
            </w:r>
          </w:p>
          <w:p w14:paraId="6AD3C004"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p w14:paraId="587A3C6F"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646D4637"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E-mail da empresa:</w:t>
            </w:r>
          </w:p>
          <w:p w14:paraId="4F2B884B"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Dados Bancários: Banco                Agência                  Conta</w:t>
            </w:r>
          </w:p>
          <w:p w14:paraId="541876B1" w14:textId="77777777" w:rsidR="00E9603D" w:rsidRPr="009A3FC6" w:rsidRDefault="00E9603D" w:rsidP="009A3FC6">
            <w:pPr>
              <w:contextualSpacing/>
              <w:jc w:val="both"/>
              <w:rPr>
                <w:rFonts w:ascii="Arial Narrow" w:eastAsia="Times New Roman" w:hAnsi="Arial Narrow" w:cstheme="minorBidi"/>
              </w:rPr>
            </w:pPr>
          </w:p>
          <w:p w14:paraId="498E4F26" w14:textId="77777777" w:rsidR="00E9603D" w:rsidRPr="009A3FC6" w:rsidRDefault="00E9603D" w:rsidP="009A3FC6">
            <w:pPr>
              <w:contextualSpacing/>
              <w:jc w:val="both"/>
              <w:rPr>
                <w:rFonts w:ascii="Arial Narrow" w:eastAsia="Times New Roman" w:hAnsi="Arial Narrow" w:cstheme="minorBidi"/>
                <w:b/>
              </w:rPr>
            </w:pPr>
            <w:r w:rsidRPr="009A3FC6">
              <w:rPr>
                <w:rFonts w:ascii="Arial Narrow" w:eastAsia="Times New Roman" w:hAnsi="Arial Narrow" w:cstheme="minorBidi"/>
                <w:b/>
              </w:rPr>
              <w:t>DADOS DO REPRESENTANTE LEGAL</w:t>
            </w:r>
          </w:p>
          <w:p w14:paraId="737F3F64"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Nome Completo:</w:t>
            </w:r>
          </w:p>
          <w:p w14:paraId="73AFD051"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Identidade:</w:t>
            </w:r>
          </w:p>
          <w:p w14:paraId="3AD7B055"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CPF:</w:t>
            </w:r>
          </w:p>
          <w:p w14:paraId="7F947EEC" w14:textId="77777777" w:rsidR="00E9603D" w:rsidRPr="009A3FC6" w:rsidRDefault="00E9603D" w:rsidP="009A3FC6">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779526DC" w14:textId="14D31B5A" w:rsidR="00E9603D" w:rsidRPr="009A3FC6" w:rsidRDefault="008949AA" w:rsidP="009A3FC6">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tc>
      </w:tr>
    </w:tbl>
    <w:p w14:paraId="29028845" w14:textId="684DFC49" w:rsidR="00E9603D" w:rsidRPr="009A3FC6" w:rsidRDefault="00E9603D" w:rsidP="009A3FC6">
      <w:pPr>
        <w:pStyle w:val="PargrafodaLista"/>
        <w:tabs>
          <w:tab w:val="left" w:pos="5055"/>
        </w:tabs>
        <w:spacing w:after="0" w:line="240" w:lineRule="auto"/>
        <w:ind w:left="0"/>
        <w:jc w:val="both"/>
        <w:rPr>
          <w:rFonts w:ascii="Arial Narrow" w:hAnsi="Arial Narrow"/>
        </w:rPr>
      </w:pPr>
    </w:p>
    <w:tbl>
      <w:tblPr>
        <w:tblStyle w:val="Tabelacomgrade"/>
        <w:tblW w:w="9533" w:type="dxa"/>
        <w:jc w:val="center"/>
        <w:tblLook w:val="04A0" w:firstRow="1" w:lastRow="0" w:firstColumn="1" w:lastColumn="0" w:noHBand="0" w:noVBand="1"/>
      </w:tblPr>
      <w:tblGrid>
        <w:gridCol w:w="839"/>
        <w:gridCol w:w="1126"/>
        <w:gridCol w:w="1022"/>
        <w:gridCol w:w="3239"/>
        <w:gridCol w:w="987"/>
        <w:gridCol w:w="1167"/>
        <w:gridCol w:w="1153"/>
      </w:tblGrid>
      <w:tr w:rsidR="009A3FC6" w:rsidRPr="009A3FC6" w14:paraId="2CA229F7" w14:textId="798A3FE9" w:rsidTr="009A3FC6">
        <w:trPr>
          <w:jc w:val="center"/>
        </w:trPr>
        <w:tc>
          <w:tcPr>
            <w:tcW w:w="839" w:type="dxa"/>
          </w:tcPr>
          <w:p w14:paraId="4A9707A0" w14:textId="77777777"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ITEM</w:t>
            </w:r>
          </w:p>
        </w:tc>
        <w:tc>
          <w:tcPr>
            <w:tcW w:w="1126" w:type="dxa"/>
          </w:tcPr>
          <w:p w14:paraId="1F0C5D51" w14:textId="77777777"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QUANT.</w:t>
            </w:r>
          </w:p>
        </w:tc>
        <w:tc>
          <w:tcPr>
            <w:tcW w:w="1022" w:type="dxa"/>
          </w:tcPr>
          <w:p w14:paraId="3864BE40" w14:textId="77777777"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UNID.</w:t>
            </w:r>
          </w:p>
        </w:tc>
        <w:tc>
          <w:tcPr>
            <w:tcW w:w="3239" w:type="dxa"/>
          </w:tcPr>
          <w:p w14:paraId="0BE35E37" w14:textId="77777777"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DESCRIÇÃO DETALHADA</w:t>
            </w:r>
          </w:p>
        </w:tc>
        <w:tc>
          <w:tcPr>
            <w:tcW w:w="987" w:type="dxa"/>
          </w:tcPr>
          <w:p w14:paraId="43918518" w14:textId="6BA0B63F"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MARCA</w:t>
            </w:r>
          </w:p>
        </w:tc>
        <w:tc>
          <w:tcPr>
            <w:tcW w:w="1167" w:type="dxa"/>
          </w:tcPr>
          <w:p w14:paraId="3D951AED" w14:textId="27895539"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VALOR UNITARIO</w:t>
            </w:r>
          </w:p>
        </w:tc>
        <w:tc>
          <w:tcPr>
            <w:tcW w:w="1153" w:type="dxa"/>
          </w:tcPr>
          <w:p w14:paraId="47C2C71A" w14:textId="1B210A52" w:rsidR="009A3FC6" w:rsidRPr="009A3FC6" w:rsidRDefault="009A3FC6" w:rsidP="009A3FC6">
            <w:pPr>
              <w:jc w:val="center"/>
              <w:rPr>
                <w:rFonts w:ascii="Arial Narrow" w:eastAsia="Times New Roman" w:hAnsi="Arial Narrow"/>
                <w:b/>
              </w:rPr>
            </w:pPr>
            <w:r w:rsidRPr="009A3FC6">
              <w:rPr>
                <w:rFonts w:ascii="Arial Narrow" w:eastAsia="Times New Roman" w:hAnsi="Arial Narrow"/>
                <w:b/>
              </w:rPr>
              <w:t>VALOR TOTAL</w:t>
            </w:r>
          </w:p>
        </w:tc>
      </w:tr>
      <w:tr w:rsidR="009A3FC6" w:rsidRPr="009A3FC6" w14:paraId="39D62636" w14:textId="165D1B39" w:rsidTr="009A3FC6">
        <w:trPr>
          <w:trHeight w:val="254"/>
          <w:jc w:val="center"/>
        </w:trPr>
        <w:tc>
          <w:tcPr>
            <w:tcW w:w="839" w:type="dxa"/>
          </w:tcPr>
          <w:p w14:paraId="6430B53B" w14:textId="77777777" w:rsidR="009A3FC6" w:rsidRPr="009A3FC6" w:rsidRDefault="009A3FC6" w:rsidP="009A3FC6">
            <w:pPr>
              <w:jc w:val="center"/>
              <w:rPr>
                <w:rFonts w:ascii="Arial Narrow" w:eastAsia="Times New Roman" w:hAnsi="Arial Narrow"/>
              </w:rPr>
            </w:pPr>
            <w:r w:rsidRPr="009A3FC6">
              <w:rPr>
                <w:rFonts w:ascii="Arial Narrow" w:eastAsia="Times New Roman" w:hAnsi="Arial Narrow"/>
              </w:rPr>
              <w:t>01</w:t>
            </w:r>
          </w:p>
        </w:tc>
        <w:tc>
          <w:tcPr>
            <w:tcW w:w="1126" w:type="dxa"/>
          </w:tcPr>
          <w:p w14:paraId="3BA583BB" w14:textId="77777777" w:rsidR="009A3FC6" w:rsidRPr="009A3FC6" w:rsidRDefault="009A3FC6" w:rsidP="009A3FC6">
            <w:pPr>
              <w:jc w:val="center"/>
              <w:rPr>
                <w:rFonts w:ascii="Arial Narrow" w:eastAsia="Times New Roman" w:hAnsi="Arial Narrow"/>
              </w:rPr>
            </w:pPr>
            <w:r w:rsidRPr="009A3FC6">
              <w:rPr>
                <w:rFonts w:ascii="Arial Narrow" w:eastAsia="Times New Roman" w:hAnsi="Arial Narrow"/>
              </w:rPr>
              <w:t>100</w:t>
            </w:r>
          </w:p>
        </w:tc>
        <w:tc>
          <w:tcPr>
            <w:tcW w:w="1022" w:type="dxa"/>
          </w:tcPr>
          <w:p w14:paraId="57BB7AF8" w14:textId="77777777" w:rsidR="009A3FC6" w:rsidRPr="009A3FC6" w:rsidRDefault="009A3FC6" w:rsidP="009A3FC6">
            <w:pPr>
              <w:rPr>
                <w:rFonts w:ascii="Arial Narrow" w:eastAsia="Times New Roman" w:hAnsi="Arial Narrow"/>
              </w:rPr>
            </w:pPr>
            <w:r w:rsidRPr="009A3FC6">
              <w:rPr>
                <w:rFonts w:ascii="Arial Narrow" w:eastAsia="Times New Roman" w:hAnsi="Arial Narrow"/>
              </w:rPr>
              <w:t>Unidade</w:t>
            </w:r>
          </w:p>
        </w:tc>
        <w:tc>
          <w:tcPr>
            <w:tcW w:w="3239" w:type="dxa"/>
          </w:tcPr>
          <w:p w14:paraId="4E69545C" w14:textId="77777777" w:rsidR="009A3FC6" w:rsidRPr="009A3FC6" w:rsidRDefault="009A3FC6" w:rsidP="009A3FC6">
            <w:pPr>
              <w:jc w:val="both"/>
              <w:rPr>
                <w:rFonts w:ascii="Arial Narrow" w:eastAsia="Times New Roman" w:hAnsi="Arial Narrow"/>
              </w:rPr>
            </w:pPr>
            <w:r w:rsidRPr="009A3FC6">
              <w:rPr>
                <w:rFonts w:ascii="Arial Narrow" w:eastAsia="Times New Roman" w:hAnsi="Arial Narrow"/>
              </w:rPr>
              <w:t>Recarga de gás liquefeito de petróleo (GLP), mais conhecido como gás de cozinha, vasilhame de 13 kg.</w:t>
            </w:r>
          </w:p>
        </w:tc>
        <w:tc>
          <w:tcPr>
            <w:tcW w:w="987" w:type="dxa"/>
          </w:tcPr>
          <w:p w14:paraId="196E6BA2" w14:textId="77777777" w:rsidR="009A3FC6" w:rsidRPr="009A3FC6" w:rsidRDefault="009A3FC6" w:rsidP="009A3FC6">
            <w:pPr>
              <w:jc w:val="both"/>
              <w:rPr>
                <w:rFonts w:ascii="Arial Narrow" w:eastAsia="Times New Roman" w:hAnsi="Arial Narrow"/>
              </w:rPr>
            </w:pPr>
          </w:p>
        </w:tc>
        <w:tc>
          <w:tcPr>
            <w:tcW w:w="1167" w:type="dxa"/>
          </w:tcPr>
          <w:p w14:paraId="7A6FF14C" w14:textId="77777777" w:rsidR="009A3FC6" w:rsidRPr="009A3FC6" w:rsidRDefault="009A3FC6" w:rsidP="009A3FC6">
            <w:pPr>
              <w:jc w:val="both"/>
              <w:rPr>
                <w:rFonts w:ascii="Arial Narrow" w:eastAsia="Times New Roman" w:hAnsi="Arial Narrow"/>
              </w:rPr>
            </w:pPr>
          </w:p>
        </w:tc>
        <w:tc>
          <w:tcPr>
            <w:tcW w:w="1153" w:type="dxa"/>
          </w:tcPr>
          <w:p w14:paraId="0CEA06F8" w14:textId="77777777" w:rsidR="009A3FC6" w:rsidRPr="009A3FC6" w:rsidRDefault="009A3FC6" w:rsidP="009A3FC6">
            <w:pPr>
              <w:jc w:val="both"/>
              <w:rPr>
                <w:rFonts w:ascii="Arial Narrow" w:eastAsia="Times New Roman" w:hAnsi="Arial Narrow"/>
              </w:rPr>
            </w:pPr>
          </w:p>
        </w:tc>
      </w:tr>
      <w:tr w:rsidR="009A3FC6" w:rsidRPr="009A3FC6" w14:paraId="6A6B9915" w14:textId="091A007C" w:rsidTr="009A3FC6">
        <w:trPr>
          <w:trHeight w:val="254"/>
          <w:jc w:val="center"/>
        </w:trPr>
        <w:tc>
          <w:tcPr>
            <w:tcW w:w="839" w:type="dxa"/>
          </w:tcPr>
          <w:p w14:paraId="6784C8D2" w14:textId="77777777" w:rsidR="009A3FC6" w:rsidRPr="009A3FC6" w:rsidRDefault="009A3FC6" w:rsidP="009A3FC6">
            <w:pPr>
              <w:jc w:val="center"/>
              <w:rPr>
                <w:rFonts w:ascii="Arial Narrow" w:eastAsia="Times New Roman" w:hAnsi="Arial Narrow"/>
              </w:rPr>
            </w:pPr>
            <w:r w:rsidRPr="009A3FC6">
              <w:rPr>
                <w:rFonts w:ascii="Arial Narrow" w:eastAsia="Times New Roman" w:hAnsi="Arial Narrow"/>
              </w:rPr>
              <w:t>02</w:t>
            </w:r>
          </w:p>
        </w:tc>
        <w:tc>
          <w:tcPr>
            <w:tcW w:w="1126" w:type="dxa"/>
          </w:tcPr>
          <w:p w14:paraId="6C190D02" w14:textId="77777777" w:rsidR="009A3FC6" w:rsidRPr="009A3FC6" w:rsidRDefault="009A3FC6" w:rsidP="009A3FC6">
            <w:pPr>
              <w:jc w:val="center"/>
              <w:rPr>
                <w:rFonts w:ascii="Arial Narrow" w:eastAsia="Times New Roman" w:hAnsi="Arial Narrow"/>
                <w:highlight w:val="yellow"/>
              </w:rPr>
            </w:pPr>
            <w:r w:rsidRPr="009A3FC6">
              <w:rPr>
                <w:rFonts w:ascii="Arial Narrow" w:eastAsia="Times New Roman" w:hAnsi="Arial Narrow"/>
              </w:rPr>
              <w:t>10</w:t>
            </w:r>
          </w:p>
        </w:tc>
        <w:tc>
          <w:tcPr>
            <w:tcW w:w="1022" w:type="dxa"/>
          </w:tcPr>
          <w:p w14:paraId="1814F513" w14:textId="77777777" w:rsidR="009A3FC6" w:rsidRPr="009A3FC6" w:rsidRDefault="009A3FC6" w:rsidP="009A3FC6">
            <w:pPr>
              <w:rPr>
                <w:rFonts w:ascii="Arial Narrow" w:eastAsia="Times New Roman" w:hAnsi="Arial Narrow"/>
              </w:rPr>
            </w:pPr>
            <w:r w:rsidRPr="009A3FC6">
              <w:rPr>
                <w:rFonts w:ascii="Arial Narrow" w:eastAsia="Times New Roman" w:hAnsi="Arial Narrow"/>
              </w:rPr>
              <w:t>Unidade</w:t>
            </w:r>
          </w:p>
        </w:tc>
        <w:tc>
          <w:tcPr>
            <w:tcW w:w="3239" w:type="dxa"/>
          </w:tcPr>
          <w:p w14:paraId="770A8A61" w14:textId="77777777" w:rsidR="009A3FC6" w:rsidRPr="009A3FC6" w:rsidRDefault="009A3FC6" w:rsidP="009A3FC6">
            <w:pPr>
              <w:jc w:val="both"/>
              <w:rPr>
                <w:rFonts w:ascii="Arial Narrow" w:eastAsia="Times New Roman" w:hAnsi="Arial Narrow"/>
              </w:rPr>
            </w:pPr>
            <w:r w:rsidRPr="009A3FC6">
              <w:rPr>
                <w:rFonts w:ascii="Arial Narrow" w:eastAsia="Times New Roman" w:hAnsi="Arial Narrow"/>
              </w:rPr>
              <w:t>Vasilhame de gás de cozinha (GLP 13). Recipiente de metal vazio, com capacidade para 13 Kg, em cor metálica. Vasilhame em bom estado de conservação e que esteja com a qualificação em dia.</w:t>
            </w:r>
          </w:p>
        </w:tc>
        <w:tc>
          <w:tcPr>
            <w:tcW w:w="987" w:type="dxa"/>
          </w:tcPr>
          <w:p w14:paraId="458366A1" w14:textId="77777777" w:rsidR="009A3FC6" w:rsidRPr="009A3FC6" w:rsidRDefault="009A3FC6" w:rsidP="009A3FC6">
            <w:pPr>
              <w:jc w:val="both"/>
              <w:rPr>
                <w:rFonts w:ascii="Arial Narrow" w:eastAsia="Times New Roman" w:hAnsi="Arial Narrow"/>
              </w:rPr>
            </w:pPr>
          </w:p>
        </w:tc>
        <w:tc>
          <w:tcPr>
            <w:tcW w:w="1167" w:type="dxa"/>
          </w:tcPr>
          <w:p w14:paraId="294B9923" w14:textId="77777777" w:rsidR="009A3FC6" w:rsidRPr="009A3FC6" w:rsidRDefault="009A3FC6" w:rsidP="009A3FC6">
            <w:pPr>
              <w:jc w:val="both"/>
              <w:rPr>
                <w:rFonts w:ascii="Arial Narrow" w:eastAsia="Times New Roman" w:hAnsi="Arial Narrow"/>
              </w:rPr>
            </w:pPr>
          </w:p>
        </w:tc>
        <w:tc>
          <w:tcPr>
            <w:tcW w:w="1153" w:type="dxa"/>
          </w:tcPr>
          <w:p w14:paraId="459144DA" w14:textId="77777777" w:rsidR="009A3FC6" w:rsidRPr="009A3FC6" w:rsidRDefault="009A3FC6" w:rsidP="009A3FC6">
            <w:pPr>
              <w:jc w:val="both"/>
              <w:rPr>
                <w:rFonts w:ascii="Arial Narrow" w:eastAsia="Times New Roman" w:hAnsi="Arial Narrow"/>
              </w:rPr>
            </w:pPr>
          </w:p>
        </w:tc>
      </w:tr>
    </w:tbl>
    <w:p w14:paraId="6CB63053" w14:textId="6C1E1327" w:rsidR="00E9603D" w:rsidRPr="009A3FC6" w:rsidRDefault="00E9603D" w:rsidP="009A3FC6">
      <w:pPr>
        <w:pStyle w:val="PargrafodaLista"/>
        <w:tabs>
          <w:tab w:val="left" w:pos="5055"/>
        </w:tabs>
        <w:spacing w:after="0" w:line="240" w:lineRule="auto"/>
        <w:ind w:left="0"/>
        <w:jc w:val="both"/>
        <w:rPr>
          <w:rFonts w:ascii="Arial Narrow" w:hAnsi="Arial Narrow"/>
        </w:rPr>
      </w:pPr>
    </w:p>
    <w:p w14:paraId="2468C588" w14:textId="77777777" w:rsidR="00E9603D" w:rsidRPr="009A3FC6" w:rsidRDefault="00E9603D" w:rsidP="009A3FC6">
      <w:pPr>
        <w:pStyle w:val="PargrafodaLista"/>
        <w:tabs>
          <w:tab w:val="left" w:pos="5055"/>
        </w:tabs>
        <w:spacing w:after="0" w:line="240" w:lineRule="auto"/>
        <w:ind w:left="0"/>
        <w:jc w:val="both"/>
        <w:rPr>
          <w:rFonts w:ascii="Arial Narrow" w:hAnsi="Arial Narrow"/>
          <w:b/>
        </w:rPr>
      </w:pPr>
      <w:r w:rsidRPr="009A3FC6">
        <w:rPr>
          <w:rFonts w:ascii="Arial Narrow" w:hAnsi="Arial Narrow"/>
          <w:b/>
        </w:rPr>
        <w:t>VALOR TOTAL: R$</w:t>
      </w:r>
    </w:p>
    <w:p w14:paraId="626EC31A" w14:textId="77777777" w:rsidR="00E9603D" w:rsidRPr="009A3FC6" w:rsidRDefault="00E9603D" w:rsidP="009A3FC6">
      <w:pPr>
        <w:pStyle w:val="PargrafodaLista"/>
        <w:tabs>
          <w:tab w:val="left" w:pos="5055"/>
        </w:tabs>
        <w:spacing w:after="0" w:line="240" w:lineRule="auto"/>
        <w:ind w:left="0"/>
        <w:jc w:val="both"/>
        <w:rPr>
          <w:rFonts w:ascii="Arial Narrow" w:hAnsi="Arial Narrow"/>
        </w:rPr>
      </w:pPr>
      <w:r w:rsidRPr="009A3FC6">
        <w:rPr>
          <w:rFonts w:ascii="Arial Narrow" w:hAnsi="Arial Narrow"/>
          <w:b/>
        </w:rPr>
        <w:t>VALOR TOTAL POR EXTENSO:</w:t>
      </w:r>
    </w:p>
    <w:p w14:paraId="4E3FAE56" w14:textId="77777777" w:rsidR="00E9603D" w:rsidRPr="009A3FC6" w:rsidRDefault="00E9603D" w:rsidP="009A3FC6">
      <w:pPr>
        <w:tabs>
          <w:tab w:val="left" w:pos="851"/>
        </w:tabs>
        <w:suppressAutoHyphens/>
        <w:spacing w:after="0" w:line="240" w:lineRule="auto"/>
        <w:jc w:val="both"/>
        <w:rPr>
          <w:rFonts w:ascii="Arial Narrow" w:hAnsi="Arial Narrow"/>
        </w:rPr>
      </w:pPr>
    </w:p>
    <w:p w14:paraId="7C0FF6AD" w14:textId="77777777" w:rsidR="00E9603D" w:rsidRPr="009A3FC6" w:rsidRDefault="00E9603D" w:rsidP="009A3FC6">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9A3FC6">
        <w:rPr>
          <w:rFonts w:ascii="Arial Narrow" w:eastAsia="Times New Roman" w:hAnsi="Arial Narrow"/>
          <w:spacing w:val="-15"/>
          <w:lang w:eastAsia="pt-BR"/>
        </w:rPr>
        <w:t>Validade do orçamento: 60 dias</w:t>
      </w:r>
    </w:p>
    <w:p w14:paraId="0B773819" w14:textId="77777777" w:rsidR="00E9603D" w:rsidRPr="009A3FC6" w:rsidRDefault="00E9603D" w:rsidP="009A3FC6">
      <w:pPr>
        <w:spacing w:after="0" w:line="240" w:lineRule="auto"/>
        <w:jc w:val="both"/>
        <w:rPr>
          <w:rFonts w:ascii="Arial Narrow" w:hAnsi="Arial Narrow"/>
        </w:rPr>
      </w:pPr>
    </w:p>
    <w:p w14:paraId="77AFC443" w14:textId="77777777" w:rsidR="00E9603D" w:rsidRPr="009A3FC6" w:rsidRDefault="00E9603D" w:rsidP="009A3FC6">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2D092C7C" w14:textId="77777777" w:rsidR="00E9603D" w:rsidRPr="009A3FC6" w:rsidRDefault="00E9603D" w:rsidP="009A3FC6">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ab/>
      </w:r>
    </w:p>
    <w:p w14:paraId="53FC6B7C" w14:textId="77777777" w:rsidR="00E9603D" w:rsidRPr="009A3FC6" w:rsidRDefault="00E9603D" w:rsidP="009A3FC6">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15B4571B" w14:textId="77777777" w:rsidR="00E9603D" w:rsidRPr="009A3FC6" w:rsidRDefault="00E9603D" w:rsidP="009A3FC6">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427E5F3B" w14:textId="77777777" w:rsidR="00E9603D" w:rsidRPr="009A3FC6" w:rsidRDefault="00E9603D" w:rsidP="009A3FC6">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9A3FC6">
        <w:rPr>
          <w:rFonts w:ascii="Arial Narrow" w:eastAsia="Times New Roman" w:hAnsi="Arial Narrow"/>
          <w:b/>
          <w:spacing w:val="-6"/>
          <w:lang w:eastAsia="pt-BR"/>
        </w:rPr>
        <w:t xml:space="preserve">Local e data: </w:t>
      </w:r>
    </w:p>
    <w:p w14:paraId="0905B46A" w14:textId="77777777" w:rsidR="00E9603D" w:rsidRPr="009A3FC6" w:rsidRDefault="00E9603D" w:rsidP="009A3FC6">
      <w:pPr>
        <w:widowControl w:val="0"/>
        <w:tabs>
          <w:tab w:val="left" w:pos="4606"/>
        </w:tabs>
        <w:autoSpaceDE w:val="0"/>
        <w:autoSpaceDN w:val="0"/>
        <w:adjustRightInd w:val="0"/>
        <w:spacing w:after="0" w:line="240" w:lineRule="auto"/>
        <w:ind w:right="28"/>
        <w:jc w:val="center"/>
        <w:rPr>
          <w:rFonts w:ascii="Arial Narrow" w:hAnsi="Arial Narrow"/>
          <w:b/>
        </w:rPr>
      </w:pPr>
      <w:r w:rsidRPr="009A3FC6">
        <w:rPr>
          <w:rFonts w:ascii="Arial Narrow" w:eastAsia="Times New Roman" w:hAnsi="Arial Narrow"/>
          <w:b/>
          <w:spacing w:val="-7"/>
          <w:lang w:eastAsia="pt-BR"/>
        </w:rPr>
        <w:t>Carimbo da empresa e Assinatura do Representante Legal</w:t>
      </w:r>
    </w:p>
    <w:p w14:paraId="3AE6E9A6" w14:textId="77777777" w:rsidR="00E9603D" w:rsidRDefault="00E9603D" w:rsidP="0005364D">
      <w:pPr>
        <w:tabs>
          <w:tab w:val="left" w:pos="851"/>
        </w:tabs>
        <w:suppressAutoHyphens/>
        <w:spacing w:after="0" w:line="240" w:lineRule="auto"/>
        <w:jc w:val="center"/>
        <w:rPr>
          <w:rFonts w:ascii="Arial Narrow" w:hAnsi="Arial Narrow"/>
          <w:sz w:val="24"/>
          <w:szCs w:val="24"/>
        </w:rPr>
      </w:pPr>
    </w:p>
    <w:p w14:paraId="479E6669" w14:textId="77777777" w:rsidR="00E9603D" w:rsidRPr="00B901C4" w:rsidRDefault="00E9603D" w:rsidP="0005364D">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22CBB392" w14:textId="77777777" w:rsidR="00E9603D" w:rsidRPr="00B901C4" w:rsidRDefault="00E9603D" w:rsidP="0005364D">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Pr>
          <w:rFonts w:ascii="Arial Narrow" w:hAnsi="Arial Narrow"/>
          <w:b/>
          <w:sz w:val="24"/>
          <w:szCs w:val="24"/>
        </w:rPr>
        <w:t>DE CONTRATO</w:t>
      </w:r>
    </w:p>
    <w:p w14:paraId="7BB4B151" w14:textId="77777777" w:rsidR="00E9603D" w:rsidRDefault="00E9603D" w:rsidP="0005364D">
      <w:pPr>
        <w:autoSpaceDN w:val="0"/>
        <w:spacing w:after="0" w:line="240" w:lineRule="auto"/>
        <w:ind w:left="3969"/>
        <w:jc w:val="both"/>
        <w:rPr>
          <w:rFonts w:ascii="Arial Narrow" w:eastAsia="Times New Roman" w:hAnsi="Arial Narrow"/>
          <w:b/>
          <w:bCs/>
          <w:sz w:val="24"/>
          <w:szCs w:val="24"/>
          <w:lang w:eastAsia="pt-BR"/>
        </w:rPr>
      </w:pPr>
    </w:p>
    <w:p w14:paraId="5E0362FD" w14:textId="77777777" w:rsidR="00E9603D" w:rsidRPr="00B901C4" w:rsidRDefault="00E9603D" w:rsidP="0005364D">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42F979C6" w14:textId="31E94A10" w:rsidR="00E9603D" w:rsidRDefault="00E9603D" w:rsidP="0005364D">
      <w:pPr>
        <w:autoSpaceDN w:val="0"/>
        <w:spacing w:after="0" w:line="240" w:lineRule="auto"/>
        <w:jc w:val="both"/>
        <w:rPr>
          <w:rFonts w:ascii="Arial Narrow" w:eastAsia="Times New Roman" w:hAnsi="Arial Narrow"/>
          <w:bCs/>
          <w:sz w:val="24"/>
          <w:szCs w:val="24"/>
          <w:lang w:eastAsia="pt-BR"/>
        </w:rPr>
      </w:pPr>
    </w:p>
    <w:p w14:paraId="5DCB17C2" w14:textId="77777777" w:rsidR="0005364D" w:rsidRPr="00B901C4" w:rsidRDefault="0005364D" w:rsidP="0005364D">
      <w:pPr>
        <w:autoSpaceDN w:val="0"/>
        <w:spacing w:after="0" w:line="240" w:lineRule="auto"/>
        <w:jc w:val="both"/>
        <w:rPr>
          <w:rFonts w:ascii="Arial Narrow" w:eastAsia="Times New Roman" w:hAnsi="Arial Narrow"/>
          <w:bCs/>
          <w:sz w:val="24"/>
          <w:szCs w:val="24"/>
          <w:lang w:eastAsia="pt-BR"/>
        </w:rPr>
      </w:pPr>
    </w:p>
    <w:p w14:paraId="77C1700D" w14:textId="7C33CB43" w:rsidR="00E9603D" w:rsidRPr="00B901C4" w:rsidRDefault="00E9603D" w:rsidP="0005364D">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1E6E12">
        <w:rPr>
          <w:rFonts w:ascii="Arial Narrow" w:eastAsia="Times New Roman" w:hAnsi="Arial Narrow"/>
          <w:b/>
          <w:bCs/>
          <w:sz w:val="24"/>
          <w:szCs w:val="24"/>
          <w:lang w:eastAsia="pt-BR"/>
        </w:rPr>
        <w:t>049</w:t>
      </w:r>
      <w:r>
        <w:rPr>
          <w:rFonts w:ascii="Arial Narrow" w:eastAsia="Times New Roman" w:hAnsi="Arial Narrow"/>
          <w:b/>
          <w:bCs/>
          <w:sz w:val="24"/>
          <w:szCs w:val="24"/>
          <w:lang w:eastAsia="pt-BR"/>
        </w:rPr>
        <w:t>/2024</w:t>
      </w:r>
      <w:r w:rsidRPr="00B901C4">
        <w:rPr>
          <w:rFonts w:ascii="Arial Narrow" w:eastAsia="Times New Roman" w:hAnsi="Arial Narrow"/>
          <w:b/>
          <w:bCs/>
          <w:sz w:val="24"/>
          <w:szCs w:val="24"/>
          <w:lang w:eastAsia="pt-BR"/>
        </w:rPr>
        <w:t xml:space="preserve">, Aviso de Dispensa nº </w:t>
      </w:r>
      <w:r w:rsidR="001E6E12">
        <w:rPr>
          <w:rFonts w:ascii="Arial Narrow" w:eastAsia="Times New Roman" w:hAnsi="Arial Narrow"/>
          <w:b/>
          <w:bCs/>
          <w:sz w:val="24"/>
          <w:szCs w:val="24"/>
          <w:lang w:eastAsia="pt-BR"/>
        </w:rPr>
        <w:t>014</w:t>
      </w:r>
      <w:r>
        <w:rPr>
          <w:rFonts w:ascii="Arial Narrow" w:eastAsia="Times New Roman" w:hAnsi="Arial Narrow"/>
          <w:b/>
          <w:bCs/>
          <w:sz w:val="24"/>
          <w:szCs w:val="24"/>
          <w:lang w:eastAsia="pt-BR"/>
        </w:rPr>
        <w:t>/2024.</w:t>
      </w:r>
    </w:p>
    <w:p w14:paraId="52F49BBB" w14:textId="77777777" w:rsidR="00E9603D" w:rsidRPr="00B901C4" w:rsidRDefault="00E9603D" w:rsidP="0005364D">
      <w:pPr>
        <w:autoSpaceDN w:val="0"/>
        <w:spacing w:after="0" w:line="240" w:lineRule="auto"/>
        <w:jc w:val="both"/>
        <w:rPr>
          <w:rFonts w:ascii="Arial Narrow" w:eastAsia="Times New Roman" w:hAnsi="Arial Narrow"/>
          <w:bCs/>
          <w:sz w:val="24"/>
          <w:szCs w:val="24"/>
          <w:lang w:eastAsia="pt-BR"/>
        </w:rPr>
      </w:pPr>
    </w:p>
    <w:p w14:paraId="0D073C43" w14:textId="77777777" w:rsidR="00E9603D" w:rsidRPr="00B901C4" w:rsidRDefault="00E9603D" w:rsidP="0005364D">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699F9C52" w14:textId="77777777" w:rsidR="00E9603D" w:rsidRPr="00B901C4" w:rsidRDefault="00E9603D" w:rsidP="0005364D">
      <w:pPr>
        <w:autoSpaceDN w:val="0"/>
        <w:spacing w:after="0" w:line="240" w:lineRule="auto"/>
        <w:jc w:val="both"/>
        <w:rPr>
          <w:rFonts w:ascii="Arial Narrow" w:eastAsia="Arial" w:hAnsi="Arial Narrow"/>
          <w:sz w:val="24"/>
          <w:szCs w:val="24"/>
          <w:lang w:eastAsia="pt-BR"/>
        </w:rPr>
      </w:pPr>
    </w:p>
    <w:p w14:paraId="2B3CE8A8"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5AB639F7" w14:textId="77777777" w:rsidR="00E9603D" w:rsidRPr="00B901C4" w:rsidRDefault="00E9603D" w:rsidP="0005364D">
      <w:pPr>
        <w:autoSpaceDN w:val="0"/>
        <w:spacing w:after="0" w:line="240" w:lineRule="auto"/>
        <w:jc w:val="both"/>
        <w:rPr>
          <w:rFonts w:ascii="Arial Narrow" w:eastAsia="Times New Roman" w:hAnsi="Arial Narrow"/>
          <w:bCs/>
          <w:sz w:val="24"/>
          <w:szCs w:val="24"/>
          <w:lang w:eastAsia="pt-BR"/>
        </w:rPr>
      </w:pPr>
    </w:p>
    <w:p w14:paraId="1BDA96C5" w14:textId="77777777" w:rsidR="00E9603D" w:rsidRPr="00B901C4" w:rsidRDefault="00E9603D" w:rsidP="0005364D">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2BD6B578" w14:textId="43A3D3D9" w:rsidR="00E9603D" w:rsidRDefault="00E9603D" w:rsidP="0005364D">
      <w:pPr>
        <w:autoSpaceDN w:val="0"/>
        <w:spacing w:after="0" w:line="240" w:lineRule="auto"/>
        <w:contextualSpacing/>
        <w:jc w:val="center"/>
        <w:rPr>
          <w:rFonts w:ascii="Arial Narrow" w:hAnsi="Arial Narrow"/>
          <w:b/>
          <w:sz w:val="24"/>
          <w:szCs w:val="24"/>
          <w:highlight w:val="yellow"/>
        </w:rPr>
      </w:pPr>
    </w:p>
    <w:p w14:paraId="7F030525" w14:textId="77777777" w:rsidR="0005364D" w:rsidRPr="00B901C4" w:rsidRDefault="0005364D" w:rsidP="0005364D">
      <w:pPr>
        <w:autoSpaceDN w:val="0"/>
        <w:spacing w:after="0" w:line="240" w:lineRule="auto"/>
        <w:contextualSpacing/>
        <w:jc w:val="center"/>
        <w:rPr>
          <w:rFonts w:ascii="Arial Narrow" w:hAnsi="Arial Narrow"/>
          <w:b/>
          <w:sz w:val="24"/>
          <w:szCs w:val="24"/>
          <w:highlight w:val="yellow"/>
        </w:rPr>
      </w:pPr>
    </w:p>
    <w:p w14:paraId="66FC9562"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02FBB3D0" w14:textId="77777777" w:rsidR="00E9603D" w:rsidRPr="00B901C4" w:rsidRDefault="00E9603D" w:rsidP="0005364D">
      <w:pPr>
        <w:autoSpaceDN w:val="0"/>
        <w:spacing w:after="0" w:line="240" w:lineRule="auto"/>
        <w:rPr>
          <w:rFonts w:ascii="Arial Narrow" w:eastAsia="Times New Roman" w:hAnsi="Arial Narrow"/>
          <w:sz w:val="24"/>
          <w:szCs w:val="24"/>
          <w:lang w:eastAsia="pt-BR"/>
        </w:rPr>
      </w:pPr>
    </w:p>
    <w:p w14:paraId="0D2DD28F" w14:textId="3F9E7FB4" w:rsidR="00E9603D" w:rsidRPr="00B901C4" w:rsidRDefault="00E9603D" w:rsidP="009A3FC6">
      <w:pPr>
        <w:numPr>
          <w:ilvl w:val="1"/>
          <w:numId w:val="2"/>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009A3FC6" w:rsidRPr="009A3FC6">
        <w:rPr>
          <w:rFonts w:ascii="Arial Narrow" w:hAnsi="Arial Narrow"/>
          <w:b/>
          <w:sz w:val="24"/>
          <w:szCs w:val="24"/>
        </w:rPr>
        <w:t>Aquisição de vasilhame e recarga de gás liquefeito de petróleo (GLP), mais conhecido como gás de cozinha para atendimento as diversas Secretarias do Município de Itambé do Mato Dentro – Minas Gerais</w:t>
      </w:r>
      <w:r w:rsidRPr="00B901C4">
        <w:rPr>
          <w:rFonts w:ascii="Arial Narrow" w:eastAsia="Times New Roman" w:hAnsi="Arial Narrow"/>
          <w:b/>
          <w:sz w:val="24"/>
          <w:szCs w:val="24"/>
          <w:lang w:eastAsia="pt-BR"/>
        </w:rPr>
        <w:t>.</w:t>
      </w:r>
    </w:p>
    <w:p w14:paraId="31F380EF" w14:textId="77777777" w:rsidR="00E9603D" w:rsidRPr="00B901C4" w:rsidRDefault="00E9603D" w:rsidP="0005364D">
      <w:pPr>
        <w:suppressAutoHyphens/>
        <w:autoSpaceDN w:val="0"/>
        <w:spacing w:after="0" w:line="240" w:lineRule="auto"/>
        <w:jc w:val="both"/>
        <w:rPr>
          <w:rFonts w:ascii="Arial Narrow" w:hAnsi="Arial Narrow"/>
          <w:b/>
          <w:sz w:val="24"/>
          <w:szCs w:val="24"/>
          <w:lang w:eastAsia="ar-SA"/>
        </w:rPr>
      </w:pPr>
    </w:p>
    <w:p w14:paraId="65A61825" w14:textId="38DB81F9" w:rsidR="00E9603D" w:rsidRDefault="00E9603D" w:rsidP="0005364D">
      <w:pPr>
        <w:numPr>
          <w:ilvl w:val="1"/>
          <w:numId w:val="2"/>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8160306" w14:textId="1BF4E488" w:rsidR="0005364D" w:rsidRDefault="0005364D" w:rsidP="0005364D">
      <w:pPr>
        <w:suppressAutoHyphens/>
        <w:spacing w:after="0" w:line="240" w:lineRule="auto"/>
        <w:rPr>
          <w:rFonts w:ascii="Arial Narrow" w:eastAsiaTheme="minorHAnsi" w:hAnsi="Arial Narrow" w:cstheme="minorBidi"/>
          <w:sz w:val="24"/>
          <w:szCs w:val="24"/>
          <w:lang w:eastAsia="ar-SA"/>
        </w:rPr>
      </w:pPr>
    </w:p>
    <w:tbl>
      <w:tblPr>
        <w:tblStyle w:val="Tabelacomgrade"/>
        <w:tblW w:w="9533" w:type="dxa"/>
        <w:jc w:val="center"/>
        <w:tblLook w:val="04A0" w:firstRow="1" w:lastRow="0" w:firstColumn="1" w:lastColumn="0" w:noHBand="0" w:noVBand="1"/>
      </w:tblPr>
      <w:tblGrid>
        <w:gridCol w:w="839"/>
        <w:gridCol w:w="1126"/>
        <w:gridCol w:w="1022"/>
        <w:gridCol w:w="3239"/>
        <w:gridCol w:w="987"/>
        <w:gridCol w:w="1167"/>
        <w:gridCol w:w="1153"/>
      </w:tblGrid>
      <w:tr w:rsidR="009A3FC6" w:rsidRPr="009A3FC6" w14:paraId="2714C217" w14:textId="77777777" w:rsidTr="00E2760A">
        <w:trPr>
          <w:jc w:val="center"/>
        </w:trPr>
        <w:tc>
          <w:tcPr>
            <w:tcW w:w="839" w:type="dxa"/>
          </w:tcPr>
          <w:p w14:paraId="40F2D624"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ITEM</w:t>
            </w:r>
          </w:p>
        </w:tc>
        <w:tc>
          <w:tcPr>
            <w:tcW w:w="1126" w:type="dxa"/>
          </w:tcPr>
          <w:p w14:paraId="3F0DF3B4"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QUANT.</w:t>
            </w:r>
          </w:p>
        </w:tc>
        <w:tc>
          <w:tcPr>
            <w:tcW w:w="1022" w:type="dxa"/>
          </w:tcPr>
          <w:p w14:paraId="154B04F4"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UNID.</w:t>
            </w:r>
          </w:p>
        </w:tc>
        <w:tc>
          <w:tcPr>
            <w:tcW w:w="3239" w:type="dxa"/>
          </w:tcPr>
          <w:p w14:paraId="7A09BFD5"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DESCRIÇÃO DETALHADA</w:t>
            </w:r>
          </w:p>
        </w:tc>
        <w:tc>
          <w:tcPr>
            <w:tcW w:w="987" w:type="dxa"/>
          </w:tcPr>
          <w:p w14:paraId="63113B3F"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MARCA</w:t>
            </w:r>
          </w:p>
        </w:tc>
        <w:tc>
          <w:tcPr>
            <w:tcW w:w="1167" w:type="dxa"/>
          </w:tcPr>
          <w:p w14:paraId="271ADD3E"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VALOR UNITARIO</w:t>
            </w:r>
          </w:p>
        </w:tc>
        <w:tc>
          <w:tcPr>
            <w:tcW w:w="1153" w:type="dxa"/>
          </w:tcPr>
          <w:p w14:paraId="4CA668F1" w14:textId="77777777" w:rsidR="009A3FC6" w:rsidRPr="009A3FC6" w:rsidRDefault="009A3FC6" w:rsidP="00E2760A">
            <w:pPr>
              <w:jc w:val="center"/>
              <w:rPr>
                <w:rFonts w:ascii="Arial Narrow" w:eastAsia="Times New Roman" w:hAnsi="Arial Narrow"/>
                <w:b/>
              </w:rPr>
            </w:pPr>
            <w:r w:rsidRPr="009A3FC6">
              <w:rPr>
                <w:rFonts w:ascii="Arial Narrow" w:eastAsia="Times New Roman" w:hAnsi="Arial Narrow"/>
                <w:b/>
              </w:rPr>
              <w:t>VALOR TOTAL</w:t>
            </w:r>
          </w:p>
        </w:tc>
      </w:tr>
      <w:tr w:rsidR="009A3FC6" w:rsidRPr="009A3FC6" w14:paraId="166AB2E9" w14:textId="77777777" w:rsidTr="00E2760A">
        <w:trPr>
          <w:trHeight w:val="254"/>
          <w:jc w:val="center"/>
        </w:trPr>
        <w:tc>
          <w:tcPr>
            <w:tcW w:w="839" w:type="dxa"/>
          </w:tcPr>
          <w:p w14:paraId="6266AC58" w14:textId="77777777" w:rsidR="009A3FC6" w:rsidRPr="009A3FC6" w:rsidRDefault="009A3FC6" w:rsidP="00E2760A">
            <w:pPr>
              <w:jc w:val="center"/>
              <w:rPr>
                <w:rFonts w:ascii="Arial Narrow" w:eastAsia="Times New Roman" w:hAnsi="Arial Narrow"/>
              </w:rPr>
            </w:pPr>
            <w:r w:rsidRPr="009A3FC6">
              <w:rPr>
                <w:rFonts w:ascii="Arial Narrow" w:eastAsia="Times New Roman" w:hAnsi="Arial Narrow"/>
              </w:rPr>
              <w:t>01</w:t>
            </w:r>
          </w:p>
        </w:tc>
        <w:tc>
          <w:tcPr>
            <w:tcW w:w="1126" w:type="dxa"/>
          </w:tcPr>
          <w:p w14:paraId="17EE8A75" w14:textId="77777777" w:rsidR="009A3FC6" w:rsidRPr="009A3FC6" w:rsidRDefault="009A3FC6" w:rsidP="00E2760A">
            <w:pPr>
              <w:jc w:val="center"/>
              <w:rPr>
                <w:rFonts w:ascii="Arial Narrow" w:eastAsia="Times New Roman" w:hAnsi="Arial Narrow"/>
              </w:rPr>
            </w:pPr>
            <w:r w:rsidRPr="009A3FC6">
              <w:rPr>
                <w:rFonts w:ascii="Arial Narrow" w:eastAsia="Times New Roman" w:hAnsi="Arial Narrow"/>
              </w:rPr>
              <w:t>100</w:t>
            </w:r>
          </w:p>
        </w:tc>
        <w:tc>
          <w:tcPr>
            <w:tcW w:w="1022" w:type="dxa"/>
          </w:tcPr>
          <w:p w14:paraId="35425FDB" w14:textId="77777777" w:rsidR="009A3FC6" w:rsidRPr="009A3FC6" w:rsidRDefault="009A3FC6" w:rsidP="00E2760A">
            <w:pPr>
              <w:rPr>
                <w:rFonts w:ascii="Arial Narrow" w:eastAsia="Times New Roman" w:hAnsi="Arial Narrow"/>
              </w:rPr>
            </w:pPr>
            <w:r w:rsidRPr="009A3FC6">
              <w:rPr>
                <w:rFonts w:ascii="Arial Narrow" w:eastAsia="Times New Roman" w:hAnsi="Arial Narrow"/>
              </w:rPr>
              <w:t>Unidade</w:t>
            </w:r>
          </w:p>
        </w:tc>
        <w:tc>
          <w:tcPr>
            <w:tcW w:w="3239" w:type="dxa"/>
          </w:tcPr>
          <w:p w14:paraId="4E64149F" w14:textId="77777777" w:rsidR="009A3FC6" w:rsidRPr="009A3FC6" w:rsidRDefault="009A3FC6" w:rsidP="00E2760A">
            <w:pPr>
              <w:jc w:val="both"/>
              <w:rPr>
                <w:rFonts w:ascii="Arial Narrow" w:eastAsia="Times New Roman" w:hAnsi="Arial Narrow"/>
              </w:rPr>
            </w:pPr>
            <w:r w:rsidRPr="009A3FC6">
              <w:rPr>
                <w:rFonts w:ascii="Arial Narrow" w:eastAsia="Times New Roman" w:hAnsi="Arial Narrow"/>
              </w:rPr>
              <w:t>Recarga de gás liquefeito de petróleo (GLP), mais conhecido como gás de cozinha, vasilhame de 13 kg.</w:t>
            </w:r>
          </w:p>
        </w:tc>
        <w:tc>
          <w:tcPr>
            <w:tcW w:w="987" w:type="dxa"/>
          </w:tcPr>
          <w:p w14:paraId="7077FD36" w14:textId="77777777" w:rsidR="009A3FC6" w:rsidRPr="009A3FC6" w:rsidRDefault="009A3FC6" w:rsidP="00E2760A">
            <w:pPr>
              <w:jc w:val="both"/>
              <w:rPr>
                <w:rFonts w:ascii="Arial Narrow" w:eastAsia="Times New Roman" w:hAnsi="Arial Narrow"/>
              </w:rPr>
            </w:pPr>
          </w:p>
        </w:tc>
        <w:tc>
          <w:tcPr>
            <w:tcW w:w="1167" w:type="dxa"/>
          </w:tcPr>
          <w:p w14:paraId="4639FE92" w14:textId="77777777" w:rsidR="009A3FC6" w:rsidRPr="009A3FC6" w:rsidRDefault="009A3FC6" w:rsidP="00E2760A">
            <w:pPr>
              <w:jc w:val="both"/>
              <w:rPr>
                <w:rFonts w:ascii="Arial Narrow" w:eastAsia="Times New Roman" w:hAnsi="Arial Narrow"/>
              </w:rPr>
            </w:pPr>
          </w:p>
        </w:tc>
        <w:tc>
          <w:tcPr>
            <w:tcW w:w="1153" w:type="dxa"/>
          </w:tcPr>
          <w:p w14:paraId="39E80DEB" w14:textId="77777777" w:rsidR="009A3FC6" w:rsidRPr="009A3FC6" w:rsidRDefault="009A3FC6" w:rsidP="00E2760A">
            <w:pPr>
              <w:jc w:val="both"/>
              <w:rPr>
                <w:rFonts w:ascii="Arial Narrow" w:eastAsia="Times New Roman" w:hAnsi="Arial Narrow"/>
              </w:rPr>
            </w:pPr>
          </w:p>
        </w:tc>
      </w:tr>
      <w:tr w:rsidR="009A3FC6" w:rsidRPr="009A3FC6" w14:paraId="5FBC5542" w14:textId="77777777" w:rsidTr="00E2760A">
        <w:trPr>
          <w:trHeight w:val="254"/>
          <w:jc w:val="center"/>
        </w:trPr>
        <w:tc>
          <w:tcPr>
            <w:tcW w:w="839" w:type="dxa"/>
          </w:tcPr>
          <w:p w14:paraId="165E5383" w14:textId="77777777" w:rsidR="009A3FC6" w:rsidRPr="009A3FC6" w:rsidRDefault="009A3FC6" w:rsidP="00E2760A">
            <w:pPr>
              <w:jc w:val="center"/>
              <w:rPr>
                <w:rFonts w:ascii="Arial Narrow" w:eastAsia="Times New Roman" w:hAnsi="Arial Narrow"/>
              </w:rPr>
            </w:pPr>
            <w:r w:rsidRPr="009A3FC6">
              <w:rPr>
                <w:rFonts w:ascii="Arial Narrow" w:eastAsia="Times New Roman" w:hAnsi="Arial Narrow"/>
              </w:rPr>
              <w:t>02</w:t>
            </w:r>
          </w:p>
        </w:tc>
        <w:tc>
          <w:tcPr>
            <w:tcW w:w="1126" w:type="dxa"/>
          </w:tcPr>
          <w:p w14:paraId="3BB68B47" w14:textId="77777777" w:rsidR="009A3FC6" w:rsidRPr="009A3FC6" w:rsidRDefault="009A3FC6" w:rsidP="00E2760A">
            <w:pPr>
              <w:jc w:val="center"/>
              <w:rPr>
                <w:rFonts w:ascii="Arial Narrow" w:eastAsia="Times New Roman" w:hAnsi="Arial Narrow"/>
                <w:highlight w:val="yellow"/>
              </w:rPr>
            </w:pPr>
            <w:r w:rsidRPr="009A3FC6">
              <w:rPr>
                <w:rFonts w:ascii="Arial Narrow" w:eastAsia="Times New Roman" w:hAnsi="Arial Narrow"/>
              </w:rPr>
              <w:t>10</w:t>
            </w:r>
          </w:p>
        </w:tc>
        <w:tc>
          <w:tcPr>
            <w:tcW w:w="1022" w:type="dxa"/>
          </w:tcPr>
          <w:p w14:paraId="6509EF98" w14:textId="77777777" w:rsidR="009A3FC6" w:rsidRPr="009A3FC6" w:rsidRDefault="009A3FC6" w:rsidP="00E2760A">
            <w:pPr>
              <w:rPr>
                <w:rFonts w:ascii="Arial Narrow" w:eastAsia="Times New Roman" w:hAnsi="Arial Narrow"/>
              </w:rPr>
            </w:pPr>
            <w:r w:rsidRPr="009A3FC6">
              <w:rPr>
                <w:rFonts w:ascii="Arial Narrow" w:eastAsia="Times New Roman" w:hAnsi="Arial Narrow"/>
              </w:rPr>
              <w:t>Unidade</w:t>
            </w:r>
          </w:p>
        </w:tc>
        <w:tc>
          <w:tcPr>
            <w:tcW w:w="3239" w:type="dxa"/>
          </w:tcPr>
          <w:p w14:paraId="49397B07" w14:textId="77777777" w:rsidR="009A3FC6" w:rsidRPr="009A3FC6" w:rsidRDefault="009A3FC6" w:rsidP="00E2760A">
            <w:pPr>
              <w:jc w:val="both"/>
              <w:rPr>
                <w:rFonts w:ascii="Arial Narrow" w:eastAsia="Times New Roman" w:hAnsi="Arial Narrow"/>
              </w:rPr>
            </w:pPr>
            <w:r w:rsidRPr="009A3FC6">
              <w:rPr>
                <w:rFonts w:ascii="Arial Narrow" w:eastAsia="Times New Roman" w:hAnsi="Arial Narrow"/>
              </w:rPr>
              <w:t>Vasilhame de gás de cozinha (GLP 13). Recipiente de metal vazio, com capacidade para 13 Kg, em cor metálica. Vasilhame em bom estado de conservação e que esteja com a qualificação em dia.</w:t>
            </w:r>
          </w:p>
        </w:tc>
        <w:tc>
          <w:tcPr>
            <w:tcW w:w="987" w:type="dxa"/>
          </w:tcPr>
          <w:p w14:paraId="3D318918" w14:textId="77777777" w:rsidR="009A3FC6" w:rsidRPr="009A3FC6" w:rsidRDefault="009A3FC6" w:rsidP="00E2760A">
            <w:pPr>
              <w:jc w:val="both"/>
              <w:rPr>
                <w:rFonts w:ascii="Arial Narrow" w:eastAsia="Times New Roman" w:hAnsi="Arial Narrow"/>
              </w:rPr>
            </w:pPr>
          </w:p>
        </w:tc>
        <w:tc>
          <w:tcPr>
            <w:tcW w:w="1167" w:type="dxa"/>
          </w:tcPr>
          <w:p w14:paraId="3065377C" w14:textId="77777777" w:rsidR="009A3FC6" w:rsidRPr="009A3FC6" w:rsidRDefault="009A3FC6" w:rsidP="00E2760A">
            <w:pPr>
              <w:jc w:val="both"/>
              <w:rPr>
                <w:rFonts w:ascii="Arial Narrow" w:eastAsia="Times New Roman" w:hAnsi="Arial Narrow"/>
              </w:rPr>
            </w:pPr>
          </w:p>
        </w:tc>
        <w:tc>
          <w:tcPr>
            <w:tcW w:w="1153" w:type="dxa"/>
          </w:tcPr>
          <w:p w14:paraId="360E5AC0" w14:textId="77777777" w:rsidR="009A3FC6" w:rsidRPr="009A3FC6" w:rsidRDefault="009A3FC6" w:rsidP="00E2760A">
            <w:pPr>
              <w:jc w:val="both"/>
              <w:rPr>
                <w:rFonts w:ascii="Arial Narrow" w:eastAsia="Times New Roman" w:hAnsi="Arial Narrow"/>
              </w:rPr>
            </w:pPr>
          </w:p>
        </w:tc>
      </w:tr>
    </w:tbl>
    <w:p w14:paraId="52F3DC92" w14:textId="12C8FD23" w:rsidR="00E9603D" w:rsidRPr="00B901C4" w:rsidRDefault="00E9603D" w:rsidP="0005364D">
      <w:pPr>
        <w:suppressAutoHyphens/>
        <w:autoSpaceDN w:val="0"/>
        <w:spacing w:after="0" w:line="240" w:lineRule="auto"/>
        <w:jc w:val="both"/>
        <w:rPr>
          <w:rFonts w:ascii="Arial Narrow" w:hAnsi="Arial Narrow"/>
          <w:sz w:val="24"/>
          <w:szCs w:val="24"/>
          <w:lang w:eastAsia="ar-SA"/>
        </w:rPr>
      </w:pPr>
    </w:p>
    <w:p w14:paraId="7061B51D" w14:textId="77777777" w:rsidR="00E9603D" w:rsidRPr="00B901C4" w:rsidRDefault="00E9603D" w:rsidP="0005364D">
      <w:pPr>
        <w:numPr>
          <w:ilvl w:val="1"/>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6F6DFED6"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69D647C2"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5C8BCC98"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7A34CB5E"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7474AA6D" w14:textId="77777777" w:rsidR="0005364D" w:rsidRPr="00B901C4" w:rsidRDefault="0005364D" w:rsidP="0005364D">
      <w:pPr>
        <w:suppressAutoHyphens/>
        <w:autoSpaceDN w:val="0"/>
        <w:spacing w:after="0" w:line="240" w:lineRule="auto"/>
        <w:jc w:val="both"/>
        <w:rPr>
          <w:rFonts w:ascii="Arial Narrow" w:hAnsi="Arial Narrow"/>
          <w:sz w:val="24"/>
          <w:szCs w:val="24"/>
          <w:lang w:eastAsia="ar-SA"/>
        </w:rPr>
      </w:pPr>
    </w:p>
    <w:p w14:paraId="588B11D7"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6A385B7D" w14:textId="77777777" w:rsidR="00E9603D" w:rsidRPr="00B901C4" w:rsidRDefault="00E9603D" w:rsidP="0005364D">
      <w:pPr>
        <w:autoSpaceDN w:val="0"/>
        <w:spacing w:after="0" w:line="240" w:lineRule="auto"/>
        <w:rPr>
          <w:rFonts w:ascii="Arial Narrow" w:eastAsia="Times New Roman" w:hAnsi="Arial Narrow"/>
          <w:sz w:val="24"/>
          <w:szCs w:val="24"/>
        </w:rPr>
      </w:pPr>
    </w:p>
    <w:p w14:paraId="0F1ACA51" w14:textId="22FFA380"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é de </w:t>
      </w:r>
      <w:r w:rsidR="009A3FC6">
        <w:rPr>
          <w:rFonts w:ascii="Arial Narrow" w:eastAsia="Times New Roman" w:hAnsi="Arial Narrow"/>
          <w:sz w:val="24"/>
          <w:szCs w:val="24"/>
          <w:lang w:eastAsia="pt-BR"/>
        </w:rPr>
        <w:t>XX</w:t>
      </w:r>
      <w:r>
        <w:rPr>
          <w:rFonts w:ascii="Arial Narrow" w:eastAsia="Times New Roman" w:hAnsi="Arial Narrow"/>
          <w:sz w:val="24"/>
          <w:szCs w:val="24"/>
          <w:lang w:eastAsia="pt-BR"/>
        </w:rPr>
        <w:t xml:space="preserve"> (</w:t>
      </w:r>
      <w:r w:rsidR="009A3FC6">
        <w:rPr>
          <w:rFonts w:ascii="Arial Narrow" w:eastAsia="Times New Roman" w:hAnsi="Arial Narrow"/>
          <w:sz w:val="24"/>
          <w:szCs w:val="24"/>
          <w:lang w:eastAsia="pt-BR"/>
        </w:rPr>
        <w:t>XXXXX</w:t>
      </w:r>
      <w:r>
        <w:rPr>
          <w:rFonts w:ascii="Arial Narrow" w:eastAsia="Times New Roman" w:hAnsi="Arial Narrow"/>
          <w:sz w:val="24"/>
          <w:szCs w:val="24"/>
          <w:lang w:eastAsia="pt-BR"/>
        </w:rPr>
        <w:t>) podendo ser prorrogado em conformidade com a Lei 14.133/21</w:t>
      </w:r>
      <w:r w:rsidRPr="00B901C4">
        <w:rPr>
          <w:rFonts w:ascii="Arial Narrow" w:eastAsia="Times New Roman" w:hAnsi="Arial Narrow"/>
          <w:sz w:val="24"/>
          <w:szCs w:val="24"/>
          <w:lang w:eastAsia="pt-BR"/>
        </w:rPr>
        <w:t>.</w:t>
      </w:r>
    </w:p>
    <w:p w14:paraId="11D03B3A"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7C7CE394"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5E3397DB" w14:textId="77777777" w:rsidR="00E9603D" w:rsidRPr="00B901C4" w:rsidRDefault="00E9603D" w:rsidP="0005364D">
      <w:pPr>
        <w:autoSpaceDN w:val="0"/>
        <w:spacing w:after="0" w:line="240" w:lineRule="auto"/>
        <w:rPr>
          <w:rFonts w:ascii="Arial Narrow" w:eastAsia="Times New Roman" w:hAnsi="Arial Narrow"/>
          <w:b/>
          <w:bCs/>
          <w:sz w:val="24"/>
          <w:szCs w:val="24"/>
          <w:lang w:eastAsia="pt-BR"/>
        </w:rPr>
      </w:pPr>
    </w:p>
    <w:p w14:paraId="7C558665"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811C8B9" w14:textId="77777777" w:rsidR="00E9603D" w:rsidRPr="00B901C4" w:rsidRDefault="00E9603D" w:rsidP="0005364D">
      <w:pPr>
        <w:autoSpaceDN w:val="0"/>
        <w:spacing w:after="0" w:line="240" w:lineRule="auto"/>
        <w:jc w:val="both"/>
        <w:rPr>
          <w:rFonts w:ascii="Arial Narrow" w:eastAsia="Times New Roman" w:hAnsi="Arial Narrow"/>
          <w:b/>
          <w:sz w:val="24"/>
          <w:szCs w:val="24"/>
          <w:lang w:eastAsia="pt-BR"/>
        </w:rPr>
      </w:pPr>
    </w:p>
    <w:p w14:paraId="5D4E611C" w14:textId="77777777" w:rsidR="00E9603D" w:rsidRPr="00B901C4" w:rsidRDefault="00E9603D" w:rsidP="0005364D">
      <w:pPr>
        <w:pStyle w:val="PargrafodaLista"/>
        <w:numPr>
          <w:ilvl w:val="1"/>
          <w:numId w:val="3"/>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04B69"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11963BFA" w14:textId="77777777" w:rsidR="009A3FC6" w:rsidRPr="00CD5D59" w:rsidRDefault="00E9603D" w:rsidP="009A3FC6">
      <w:pPr>
        <w:pStyle w:val="PargrafodaLista"/>
        <w:shd w:val="clear" w:color="auto" w:fill="D9D9D9" w:themeFill="background1" w:themeFillShade="D9"/>
        <w:spacing w:after="0" w:line="240" w:lineRule="auto"/>
        <w:ind w:left="0"/>
        <w:jc w:val="both"/>
        <w:rPr>
          <w:rFonts w:ascii="Arial Narrow" w:hAnsi="Arial Narrow"/>
          <w:sz w:val="24"/>
        </w:rPr>
      </w:pPr>
      <w:r w:rsidRPr="00B901C4">
        <w:rPr>
          <w:rFonts w:ascii="Arial Narrow" w:hAnsi="Arial Narrow"/>
          <w:b/>
          <w:bCs/>
          <w:sz w:val="24"/>
          <w:szCs w:val="24"/>
        </w:rPr>
        <w:t xml:space="preserve">CLAUSULA QUARTA - </w:t>
      </w:r>
      <w:r w:rsidR="009A3FC6" w:rsidRPr="00CD5D59">
        <w:rPr>
          <w:rFonts w:ascii="Arial Narrow" w:hAnsi="Arial Narrow" w:cs="Times New Roman"/>
          <w:b/>
          <w:bCs/>
          <w:sz w:val="24"/>
          <w:szCs w:val="24"/>
        </w:rPr>
        <w:t>DA EXECUÇÃO DO OBJETO:</w:t>
      </w:r>
    </w:p>
    <w:p w14:paraId="4B8793FA"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p>
    <w:p w14:paraId="2B44B377" w14:textId="483BB3B4" w:rsidR="009A3FC6" w:rsidRPr="009A3FC6" w:rsidRDefault="009A3FC6" w:rsidP="00D040DD">
      <w:pPr>
        <w:pStyle w:val="PargrafodaLista"/>
        <w:numPr>
          <w:ilvl w:val="1"/>
          <w:numId w:val="18"/>
        </w:numPr>
        <w:spacing w:after="0" w:line="240" w:lineRule="auto"/>
        <w:ind w:left="0" w:firstLine="0"/>
        <w:jc w:val="both"/>
        <w:rPr>
          <w:rFonts w:ascii="Arial Narrow" w:hAnsi="Arial Narrow"/>
          <w:b/>
          <w:bCs/>
          <w:sz w:val="24"/>
          <w:szCs w:val="24"/>
        </w:rPr>
      </w:pPr>
      <w:r w:rsidRPr="009A3FC6">
        <w:rPr>
          <w:rFonts w:ascii="Arial Narrow" w:hAnsi="Arial Narrow"/>
          <w:b/>
          <w:bCs/>
          <w:sz w:val="24"/>
          <w:szCs w:val="24"/>
        </w:rPr>
        <w:t xml:space="preserve"> Condições de entrega.</w:t>
      </w:r>
    </w:p>
    <w:p w14:paraId="05A5A750" w14:textId="4157F6AD" w:rsidR="009A3FC6" w:rsidRPr="009A3FC6" w:rsidRDefault="009A3FC6" w:rsidP="00D040DD">
      <w:pPr>
        <w:pStyle w:val="PargrafodaLista"/>
        <w:numPr>
          <w:ilvl w:val="2"/>
          <w:numId w:val="18"/>
        </w:numPr>
        <w:spacing w:after="0" w:line="240" w:lineRule="auto"/>
        <w:ind w:left="0" w:firstLine="0"/>
        <w:jc w:val="both"/>
        <w:rPr>
          <w:rFonts w:ascii="Arial Narrow" w:hAnsi="Arial Narrow"/>
          <w:sz w:val="24"/>
          <w:szCs w:val="24"/>
        </w:rPr>
      </w:pPr>
      <w:r w:rsidRPr="009A3FC6">
        <w:rPr>
          <w:rFonts w:ascii="Arial Narrow" w:hAnsi="Arial Narrow"/>
          <w:sz w:val="24"/>
          <w:szCs w:val="24"/>
        </w:rPr>
        <w:t>O contratado terá o prazo de até 02 (dois) dias úteis após o recebimento da NAF (Nota de Autorização de Fornecimento), para a realização dos fornecimentos solicitados.</w:t>
      </w:r>
    </w:p>
    <w:p w14:paraId="3F105BB0"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O fornecimento será parcelado de acordo com a necessidade da secretaria requisitante </w:t>
      </w:r>
    </w:p>
    <w:p w14:paraId="719A4E8B"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Caso não seja possível a entrega na data assinalada, a empresa deverá comunicar as razões respectivas com pelo menos 12 (doze horas) horas de antecedência para que qualquer pleito de prorrogação de prazo seja analisado, ressalvadas situações de caso fortuito e força maior.</w:t>
      </w:r>
    </w:p>
    <w:p w14:paraId="47C42202"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b/>
          <w:bCs/>
          <w:sz w:val="24"/>
          <w:szCs w:val="24"/>
        </w:rPr>
      </w:pPr>
      <w:r w:rsidRPr="00CD5D59">
        <w:rPr>
          <w:rFonts w:ascii="Arial Narrow" w:hAnsi="Arial Narrow" w:cs="Times New Roman"/>
          <w:sz w:val="24"/>
          <w:szCs w:val="24"/>
        </w:rPr>
        <w:t>Os itens deverão ser entregues no horário de 08h00min as 16h00min, nos departamentos a seguir:</w:t>
      </w:r>
    </w:p>
    <w:p w14:paraId="4A5975C7" w14:textId="77777777" w:rsidR="009A3FC6" w:rsidRPr="00CD5D59" w:rsidRDefault="009A3FC6" w:rsidP="009A3FC6">
      <w:pPr>
        <w:spacing w:after="0" w:line="240" w:lineRule="auto"/>
        <w:jc w:val="both"/>
        <w:rPr>
          <w:rFonts w:ascii="Arial Narrow" w:hAnsi="Arial Narrow"/>
          <w:b/>
          <w:bCs/>
          <w:sz w:val="24"/>
          <w:szCs w:val="24"/>
        </w:rPr>
      </w:pPr>
    </w:p>
    <w:p w14:paraId="65081EF8" w14:textId="77777777" w:rsidR="009A3FC6" w:rsidRPr="00CD5D59" w:rsidRDefault="009A3FC6" w:rsidP="009A3FC6">
      <w:pPr>
        <w:spacing w:after="0" w:line="240" w:lineRule="auto"/>
        <w:jc w:val="both"/>
        <w:rPr>
          <w:rFonts w:ascii="Arial Narrow" w:hAnsi="Arial Narrow"/>
          <w:bCs/>
          <w:sz w:val="24"/>
          <w:szCs w:val="24"/>
        </w:rPr>
      </w:pPr>
      <w:r w:rsidRPr="00CD5D59">
        <w:rPr>
          <w:rFonts w:ascii="Arial Narrow" w:hAnsi="Arial Narrow"/>
          <w:b/>
          <w:bCs/>
          <w:sz w:val="24"/>
          <w:szCs w:val="24"/>
        </w:rPr>
        <w:t xml:space="preserve">- Prefeitura Municipal: </w:t>
      </w:r>
      <w:r w:rsidRPr="00CD5D59">
        <w:rPr>
          <w:rFonts w:ascii="Arial Narrow" w:hAnsi="Arial Narrow"/>
          <w:bCs/>
          <w:sz w:val="24"/>
          <w:szCs w:val="24"/>
        </w:rPr>
        <w:t>Rua Principal, nº 71, Centro.</w:t>
      </w:r>
    </w:p>
    <w:p w14:paraId="0398FB78" w14:textId="77777777" w:rsidR="009A3FC6" w:rsidRPr="00CD5D59" w:rsidRDefault="009A3FC6" w:rsidP="009A3FC6">
      <w:pPr>
        <w:spacing w:after="0" w:line="240" w:lineRule="auto"/>
        <w:jc w:val="both"/>
        <w:rPr>
          <w:rFonts w:ascii="Arial Narrow" w:hAnsi="Arial Narrow"/>
          <w:b/>
          <w:bCs/>
          <w:sz w:val="24"/>
          <w:szCs w:val="24"/>
        </w:rPr>
      </w:pPr>
      <w:r w:rsidRPr="00CD5D59">
        <w:rPr>
          <w:rFonts w:ascii="Arial Narrow" w:hAnsi="Arial Narrow"/>
          <w:b/>
          <w:bCs/>
          <w:sz w:val="24"/>
          <w:szCs w:val="24"/>
        </w:rPr>
        <w:t xml:space="preserve">- Secretaria de Saúde: </w:t>
      </w:r>
      <w:r w:rsidRPr="00CD5D59">
        <w:rPr>
          <w:rFonts w:ascii="Arial Narrow" w:hAnsi="Arial Narrow"/>
          <w:bCs/>
          <w:sz w:val="24"/>
          <w:szCs w:val="24"/>
        </w:rPr>
        <w:t>Rua Olivier Candido Gomes, nº 100, Centro.</w:t>
      </w:r>
    </w:p>
    <w:p w14:paraId="1EF3E93C" w14:textId="77777777" w:rsidR="009A3FC6" w:rsidRPr="00CD5D59" w:rsidRDefault="009A3FC6" w:rsidP="009A3FC6">
      <w:pPr>
        <w:spacing w:after="0" w:line="240" w:lineRule="auto"/>
        <w:jc w:val="both"/>
        <w:rPr>
          <w:rFonts w:ascii="Arial Narrow" w:hAnsi="Arial Narrow"/>
          <w:b/>
          <w:bCs/>
          <w:sz w:val="24"/>
          <w:szCs w:val="24"/>
        </w:rPr>
      </w:pPr>
      <w:r w:rsidRPr="00CD5D59">
        <w:rPr>
          <w:rFonts w:ascii="Arial Narrow" w:hAnsi="Arial Narrow"/>
          <w:b/>
          <w:bCs/>
          <w:sz w:val="24"/>
          <w:szCs w:val="24"/>
        </w:rPr>
        <w:t xml:space="preserve">- CRAS: </w:t>
      </w:r>
      <w:r w:rsidRPr="00CD5D59">
        <w:rPr>
          <w:rFonts w:ascii="Arial Narrow" w:hAnsi="Arial Narrow"/>
          <w:bCs/>
          <w:sz w:val="24"/>
          <w:szCs w:val="24"/>
        </w:rPr>
        <w:t>Rua Olivier Candido Gomes, nº 80, Centro.</w:t>
      </w:r>
    </w:p>
    <w:p w14:paraId="0E4776F2" w14:textId="77777777" w:rsidR="009A3FC6" w:rsidRPr="00CD5D59" w:rsidRDefault="009A3FC6" w:rsidP="009A3FC6">
      <w:pPr>
        <w:spacing w:after="0" w:line="240" w:lineRule="auto"/>
        <w:jc w:val="both"/>
        <w:rPr>
          <w:rFonts w:ascii="Arial Narrow" w:hAnsi="Arial Narrow"/>
          <w:b/>
          <w:bCs/>
          <w:sz w:val="24"/>
          <w:szCs w:val="24"/>
        </w:rPr>
      </w:pPr>
      <w:r w:rsidRPr="00CD5D59">
        <w:rPr>
          <w:rFonts w:ascii="Arial Narrow" w:hAnsi="Arial Narrow"/>
          <w:b/>
          <w:bCs/>
          <w:sz w:val="24"/>
          <w:szCs w:val="24"/>
        </w:rPr>
        <w:t xml:space="preserve">- Garagem Municipal: </w:t>
      </w:r>
      <w:r w:rsidRPr="00CD5D59">
        <w:rPr>
          <w:rFonts w:ascii="Arial Narrow" w:hAnsi="Arial Narrow"/>
          <w:bCs/>
          <w:sz w:val="24"/>
          <w:szCs w:val="24"/>
        </w:rPr>
        <w:t xml:space="preserve">Rua </w:t>
      </w:r>
      <w:proofErr w:type="spellStart"/>
      <w:r w:rsidRPr="00CD5D59">
        <w:rPr>
          <w:rFonts w:ascii="Arial Narrow" w:hAnsi="Arial Narrow"/>
          <w:bCs/>
          <w:sz w:val="24"/>
          <w:szCs w:val="24"/>
        </w:rPr>
        <w:t>Midoca</w:t>
      </w:r>
      <w:proofErr w:type="spellEnd"/>
      <w:r w:rsidRPr="00CD5D59">
        <w:rPr>
          <w:rFonts w:ascii="Arial Narrow" w:hAnsi="Arial Narrow"/>
          <w:bCs/>
          <w:sz w:val="24"/>
          <w:szCs w:val="24"/>
        </w:rPr>
        <w:t xml:space="preserve"> Salles, nº 22, Centro.</w:t>
      </w:r>
    </w:p>
    <w:p w14:paraId="66AAD4B7"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r w:rsidRPr="00CD5D59">
        <w:rPr>
          <w:rFonts w:ascii="Arial Narrow" w:hAnsi="Arial Narrow" w:cs="Times New Roman"/>
          <w:b/>
          <w:bCs/>
          <w:sz w:val="24"/>
          <w:szCs w:val="24"/>
        </w:rPr>
        <w:t xml:space="preserve">- Escola: </w:t>
      </w:r>
      <w:r w:rsidRPr="00CD5D59">
        <w:rPr>
          <w:rFonts w:ascii="Arial Narrow" w:hAnsi="Arial Narrow" w:cs="Times New Roman"/>
          <w:bCs/>
          <w:sz w:val="24"/>
          <w:szCs w:val="24"/>
        </w:rPr>
        <w:t xml:space="preserve">Rua Romão </w:t>
      </w:r>
      <w:proofErr w:type="spellStart"/>
      <w:r w:rsidRPr="00CD5D59">
        <w:rPr>
          <w:rFonts w:ascii="Arial Narrow" w:hAnsi="Arial Narrow" w:cs="Times New Roman"/>
          <w:bCs/>
          <w:sz w:val="24"/>
          <w:szCs w:val="24"/>
        </w:rPr>
        <w:t>Gramacho</w:t>
      </w:r>
      <w:proofErr w:type="spellEnd"/>
      <w:r w:rsidRPr="00CD5D59">
        <w:rPr>
          <w:rFonts w:ascii="Arial Narrow" w:hAnsi="Arial Narrow" w:cs="Times New Roman"/>
          <w:bCs/>
          <w:sz w:val="24"/>
          <w:szCs w:val="24"/>
        </w:rPr>
        <w:t>, Centro.</w:t>
      </w:r>
    </w:p>
    <w:p w14:paraId="42AF502A"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p>
    <w:p w14:paraId="5AA3335F"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bCs/>
          <w:sz w:val="24"/>
          <w:szCs w:val="24"/>
        </w:rPr>
      </w:pPr>
      <w:r w:rsidRPr="00CD5D59">
        <w:rPr>
          <w:rFonts w:ascii="Arial Narrow" w:hAnsi="Arial Narrow" w:cs="Times New Roman"/>
          <w:bCs/>
          <w:sz w:val="24"/>
          <w:szCs w:val="24"/>
        </w:rPr>
        <w:t>Os vasilhames serão fornecidos em perfeito estado de conservação e segurança, não sendo recebidos vasilhames amassados, enferrujados, com lacre violado, ou que apresente vazamento do produto. Caso seja necessária a substituição, essa deverá ser atendida no prazo máximo de 6 (seis) horas, contado a partir da solicitação.</w:t>
      </w:r>
    </w:p>
    <w:p w14:paraId="41F6B4BB"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bCs/>
          <w:sz w:val="24"/>
          <w:szCs w:val="24"/>
        </w:rPr>
      </w:pPr>
      <w:r w:rsidRPr="00CD5D59">
        <w:rPr>
          <w:rFonts w:ascii="Arial Narrow" w:hAnsi="Arial Narrow" w:cs="Times New Roman"/>
          <w:bCs/>
          <w:sz w:val="24"/>
          <w:szCs w:val="24"/>
        </w:rPr>
        <w:t>Os fornecimentos deverão ser realizados de acordo com todas as normas ambientais e técnicas emitidas pelos órgãos fiscalizadores vigentes;</w:t>
      </w:r>
    </w:p>
    <w:p w14:paraId="30802F05" w14:textId="77777777" w:rsidR="009A3FC6" w:rsidRPr="00CD5D59" w:rsidRDefault="009A3FC6" w:rsidP="00D040DD">
      <w:pPr>
        <w:pStyle w:val="PargrafodaLista"/>
        <w:numPr>
          <w:ilvl w:val="2"/>
          <w:numId w:val="18"/>
        </w:numPr>
        <w:spacing w:after="0" w:line="240" w:lineRule="auto"/>
        <w:ind w:left="0" w:firstLine="0"/>
        <w:jc w:val="both"/>
        <w:rPr>
          <w:rFonts w:ascii="Arial Narrow" w:hAnsi="Arial Narrow" w:cs="Times New Roman"/>
          <w:bCs/>
          <w:sz w:val="24"/>
          <w:szCs w:val="24"/>
        </w:rPr>
      </w:pPr>
      <w:r w:rsidRPr="00CD5D59">
        <w:rPr>
          <w:rFonts w:ascii="Arial Narrow" w:hAnsi="Arial Narrow" w:cs="Times New Roman"/>
          <w:bCs/>
          <w:sz w:val="24"/>
          <w:szCs w:val="24"/>
        </w:rPr>
        <w:t>Por tratar-se apenas de uma quantidade estimada, a Prefeitura Municipal de Itambé do Mato Dentro/MG, solicitará a entrega dos produtos até o montante necessário para atender suas necessidades, ou seja, as solicitações serão fracionadas de acordo com a demanda. Não havendo solicitação de entrega de algum item, não há compromisso da Prefeitura Municipal de Itambé do Mato Dentro/MG, pelo seu pagamento.</w:t>
      </w:r>
    </w:p>
    <w:p w14:paraId="4098986D" w14:textId="77777777" w:rsidR="009A3FC6" w:rsidRPr="00CD5D59" w:rsidRDefault="009A3FC6" w:rsidP="009A3FC6">
      <w:pPr>
        <w:spacing w:after="0" w:line="240" w:lineRule="auto"/>
        <w:jc w:val="both"/>
        <w:rPr>
          <w:rFonts w:ascii="Arial Narrow" w:hAnsi="Arial Narrow"/>
          <w:sz w:val="24"/>
        </w:rPr>
      </w:pPr>
    </w:p>
    <w:p w14:paraId="5F29BE18" w14:textId="77777777" w:rsidR="009A3FC6" w:rsidRDefault="009A3FC6" w:rsidP="009A3FC6">
      <w:pPr>
        <w:spacing w:after="0" w:line="240" w:lineRule="auto"/>
        <w:jc w:val="both"/>
        <w:rPr>
          <w:rFonts w:ascii="Arial Narrow" w:hAnsi="Arial Narrow"/>
          <w:b/>
          <w:bCs/>
          <w:sz w:val="24"/>
          <w:szCs w:val="24"/>
        </w:rPr>
      </w:pPr>
    </w:p>
    <w:p w14:paraId="391C5D9F" w14:textId="0FEBABC7" w:rsidR="009A3FC6" w:rsidRPr="009A3FC6" w:rsidRDefault="009A3FC6" w:rsidP="009A3FC6">
      <w:pPr>
        <w:shd w:val="clear" w:color="auto" w:fill="D9D9D9" w:themeFill="background1" w:themeFillShade="D9"/>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9A3FC6">
        <w:rPr>
          <w:rFonts w:ascii="Arial Narrow" w:hAnsi="Arial Narrow"/>
          <w:b/>
          <w:bCs/>
          <w:sz w:val="24"/>
          <w:szCs w:val="24"/>
        </w:rPr>
        <w:t>PROCEDIMENTOS DE GESTÃO E FISCALIZAÇÃO DO CONTRATO:</w:t>
      </w:r>
    </w:p>
    <w:p w14:paraId="1040764E"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p>
    <w:p w14:paraId="14074423" w14:textId="02361A08" w:rsidR="009A3FC6" w:rsidRDefault="009A3FC6" w:rsidP="00D040DD">
      <w:pPr>
        <w:pStyle w:val="PargrafodaLista"/>
        <w:numPr>
          <w:ilvl w:val="1"/>
          <w:numId w:val="19"/>
        </w:numPr>
        <w:spacing w:line="240" w:lineRule="auto"/>
        <w:ind w:left="0" w:firstLine="0"/>
        <w:jc w:val="both"/>
        <w:rPr>
          <w:rFonts w:ascii="Arial Narrow" w:hAnsi="Arial Narrow"/>
          <w:bCs/>
          <w:sz w:val="24"/>
          <w:szCs w:val="24"/>
        </w:rPr>
      </w:pPr>
      <w:r w:rsidRPr="009A3FC6">
        <w:rPr>
          <w:rFonts w:ascii="Arial Narrow" w:hAnsi="Arial Narrow"/>
          <w:bCs/>
          <w:sz w:val="24"/>
          <w:szCs w:val="24"/>
        </w:rPr>
        <w:t>A Secretaria requisitante será a responsável direta pela fiscalização do contrato, observando a especificação dos serviços licitados.</w:t>
      </w:r>
    </w:p>
    <w:p w14:paraId="7091578E" w14:textId="77777777" w:rsidR="009A3FC6" w:rsidRPr="009A3FC6" w:rsidRDefault="009A3FC6" w:rsidP="009A3FC6">
      <w:pPr>
        <w:pStyle w:val="PargrafodaLista"/>
        <w:spacing w:line="240" w:lineRule="auto"/>
        <w:jc w:val="both"/>
        <w:rPr>
          <w:rFonts w:ascii="Arial Narrow" w:hAnsi="Arial Narrow"/>
          <w:bCs/>
          <w:sz w:val="24"/>
          <w:szCs w:val="24"/>
        </w:rPr>
      </w:pPr>
    </w:p>
    <w:p w14:paraId="75CDB639" w14:textId="77777777" w:rsidR="009A3FC6" w:rsidRPr="00CD5D59" w:rsidRDefault="009A3FC6" w:rsidP="00D040DD">
      <w:pPr>
        <w:pStyle w:val="PargrafodaLista"/>
        <w:numPr>
          <w:ilvl w:val="1"/>
          <w:numId w:val="19"/>
        </w:numPr>
        <w:spacing w:line="240" w:lineRule="auto"/>
        <w:ind w:left="0" w:firstLine="0"/>
        <w:jc w:val="both"/>
        <w:rPr>
          <w:rFonts w:ascii="Arial Narrow" w:hAnsi="Arial Narrow" w:cs="Times New Roman"/>
          <w:bCs/>
          <w:sz w:val="24"/>
          <w:szCs w:val="24"/>
        </w:rPr>
      </w:pPr>
      <w:r w:rsidRPr="00CD5D59">
        <w:rPr>
          <w:rFonts w:ascii="Arial Narrow" w:eastAsia="Arial Unicode MS" w:hAnsi="Arial Narrow" w:cs="Times New Roman"/>
          <w:sz w:val="24"/>
          <w:szCs w:val="24"/>
          <w:lang w:eastAsia="pt-BR"/>
        </w:rPr>
        <w:t xml:space="preserve">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w:t>
      </w:r>
      <w:r w:rsidRPr="00CD5D59">
        <w:rPr>
          <w:rFonts w:ascii="Arial Narrow" w:eastAsia="Arial Unicode MS" w:hAnsi="Arial Narrow" w:cs="Times New Roman"/>
          <w:bCs/>
          <w:iCs/>
          <w:sz w:val="24"/>
          <w:szCs w:val="24"/>
          <w:lang w:eastAsia="pt-BR"/>
        </w:rPr>
        <w:t>Administração</w:t>
      </w:r>
      <w:r w:rsidRPr="00CD5D59">
        <w:rPr>
          <w:rFonts w:ascii="Arial Narrow" w:eastAsia="Arial Unicode MS" w:hAnsi="Arial Narrow" w:cs="Times New Roman"/>
          <w:sz w:val="24"/>
          <w:szCs w:val="24"/>
          <w:lang w:eastAsia="pt-BR"/>
        </w:rPr>
        <w:t xml:space="preserve"> ou de seus agentes e prepostos, de conformidade com o art. 140 da Lei Nº 14.133 de 1° de Abril, de 2021.</w:t>
      </w:r>
    </w:p>
    <w:p w14:paraId="6FD49BCB"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p>
    <w:p w14:paraId="4A69BAF3" w14:textId="2D8BE6E8" w:rsidR="009A3FC6" w:rsidRPr="009A3FC6" w:rsidRDefault="009A3FC6" w:rsidP="009A3FC6">
      <w:pPr>
        <w:shd w:val="clear" w:color="auto" w:fill="D9D9D9" w:themeFill="background1" w:themeFillShade="D9"/>
        <w:spacing w:after="0" w:line="240" w:lineRule="auto"/>
        <w:rPr>
          <w:rFonts w:ascii="Arial Narrow" w:hAnsi="Arial Narrow"/>
          <w:b/>
          <w:bCs/>
          <w:sz w:val="24"/>
          <w:szCs w:val="24"/>
        </w:rPr>
      </w:pPr>
      <w:r>
        <w:rPr>
          <w:rFonts w:ascii="Arial Narrow" w:hAnsi="Arial Narrow"/>
          <w:b/>
          <w:bCs/>
          <w:sz w:val="24"/>
          <w:szCs w:val="24"/>
        </w:rPr>
        <w:t xml:space="preserve">CLAUSULA SEXTA - </w:t>
      </w:r>
      <w:r w:rsidRPr="009A3FC6">
        <w:rPr>
          <w:rFonts w:ascii="Arial Narrow" w:hAnsi="Arial Narrow"/>
          <w:b/>
          <w:bCs/>
          <w:sz w:val="24"/>
          <w:szCs w:val="24"/>
        </w:rPr>
        <w:t>CRITÉRIOS DE MEDIÇÃO E DE PAGAMENTO</w:t>
      </w:r>
    </w:p>
    <w:p w14:paraId="5535CE06" w14:textId="77777777" w:rsidR="009A3FC6" w:rsidRPr="00CD5D59" w:rsidRDefault="009A3FC6" w:rsidP="009A3FC6">
      <w:pPr>
        <w:pStyle w:val="PargrafodaLista"/>
        <w:tabs>
          <w:tab w:val="left" w:pos="142"/>
        </w:tabs>
        <w:spacing w:after="0" w:line="240" w:lineRule="auto"/>
        <w:ind w:left="0"/>
        <w:jc w:val="both"/>
        <w:rPr>
          <w:rFonts w:ascii="Arial Narrow" w:hAnsi="Arial Narrow" w:cs="Times New Roman"/>
          <w:b/>
          <w:bCs/>
          <w:sz w:val="24"/>
          <w:szCs w:val="24"/>
        </w:rPr>
      </w:pPr>
    </w:p>
    <w:p w14:paraId="0C2D9C8A" w14:textId="58E265F6" w:rsidR="009A3FC6" w:rsidRPr="009A3FC6" w:rsidRDefault="009A3FC6" w:rsidP="00D040DD">
      <w:pPr>
        <w:pStyle w:val="PargrafodaLista"/>
        <w:numPr>
          <w:ilvl w:val="1"/>
          <w:numId w:val="20"/>
        </w:numPr>
        <w:tabs>
          <w:tab w:val="left" w:pos="142"/>
        </w:tabs>
        <w:spacing w:after="0" w:line="240" w:lineRule="auto"/>
        <w:ind w:left="0" w:firstLine="0"/>
        <w:jc w:val="both"/>
        <w:rPr>
          <w:rFonts w:ascii="Arial Narrow" w:hAnsi="Arial Narrow"/>
          <w:b/>
          <w:bCs/>
          <w:sz w:val="24"/>
          <w:szCs w:val="24"/>
        </w:rPr>
      </w:pPr>
      <w:r w:rsidRPr="009A3FC6">
        <w:rPr>
          <w:rFonts w:ascii="Arial Narrow" w:hAnsi="Arial Narrow"/>
          <w:b/>
          <w:bCs/>
          <w:sz w:val="24"/>
          <w:szCs w:val="24"/>
        </w:rPr>
        <w:t xml:space="preserve"> Liquidação:</w:t>
      </w:r>
    </w:p>
    <w:p w14:paraId="4CDB243D" w14:textId="77777777" w:rsidR="009A3FC6" w:rsidRPr="00CD5D59" w:rsidRDefault="009A3FC6" w:rsidP="00D040DD">
      <w:pPr>
        <w:pStyle w:val="PargrafodaLista"/>
        <w:numPr>
          <w:ilvl w:val="2"/>
          <w:numId w:val="20"/>
        </w:numPr>
        <w:tabs>
          <w:tab w:val="left" w:pos="142"/>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Recebida a Nota Fiscal ou documento de cobrança equivalente, correrá o prazo de trinta dias úteis para fins de liquidação.</w:t>
      </w:r>
    </w:p>
    <w:p w14:paraId="0E0A044A"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Para fins de liquidação, o setor competente deverá verificar se a nota fiscal ou instrumento de cobrança equivalente apresentado expressa os elementos necessários e essenciais do documento, tais como: prazo de validade; data da emissão; valor a pagar; entre outros.</w:t>
      </w:r>
    </w:p>
    <w:p w14:paraId="31535357"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4B0FCE1" w14:textId="77777777" w:rsidR="009A3FC6" w:rsidRPr="00CD5D59" w:rsidRDefault="009A3FC6" w:rsidP="00D040DD">
      <w:pPr>
        <w:pStyle w:val="PargrafodaLista"/>
        <w:numPr>
          <w:ilvl w:val="2"/>
          <w:numId w:val="20"/>
        </w:numPr>
        <w:tabs>
          <w:tab w:val="left" w:pos="142"/>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A nota fiscal ou instrumento de cobrança equivalente deverá ser obrigatoriamente acompanhado das comprovações da regularidade </w:t>
      </w:r>
      <w:r w:rsidRPr="00CD5D59">
        <w:rPr>
          <w:rFonts w:ascii="Arial Narrow" w:hAnsi="Arial Narrow" w:cs="Times New Roman"/>
          <w:b/>
          <w:bCs/>
          <w:sz w:val="24"/>
          <w:szCs w:val="24"/>
        </w:rPr>
        <w:t xml:space="preserve">fiscal e trabalhista </w:t>
      </w:r>
      <w:r w:rsidRPr="00CD5D59">
        <w:rPr>
          <w:rFonts w:ascii="Arial Narrow" w:hAnsi="Arial Narrow" w:cs="Times New Roman"/>
          <w:sz w:val="24"/>
          <w:szCs w:val="24"/>
        </w:rPr>
        <w:t>a seguir:</w:t>
      </w:r>
    </w:p>
    <w:p w14:paraId="74E2407E" w14:textId="77777777" w:rsidR="009A3FC6" w:rsidRPr="00CD5D59" w:rsidRDefault="009A3FC6" w:rsidP="00D040DD">
      <w:pPr>
        <w:pStyle w:val="PargrafodaLista"/>
        <w:numPr>
          <w:ilvl w:val="0"/>
          <w:numId w:val="16"/>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Prova de regularidade para com a Fazenda Nacional;</w:t>
      </w:r>
    </w:p>
    <w:p w14:paraId="26D10C2C" w14:textId="77777777" w:rsidR="009A3FC6" w:rsidRPr="00CD5D59" w:rsidRDefault="009A3FC6" w:rsidP="00D040DD">
      <w:pPr>
        <w:pStyle w:val="PargrafodaLista"/>
        <w:numPr>
          <w:ilvl w:val="0"/>
          <w:numId w:val="16"/>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Prova de regularidade para com a Fazenda Estadual;</w:t>
      </w:r>
    </w:p>
    <w:p w14:paraId="3CCCCB20" w14:textId="77777777" w:rsidR="009A3FC6" w:rsidRPr="00CD5D59" w:rsidRDefault="009A3FC6" w:rsidP="00D040DD">
      <w:pPr>
        <w:pStyle w:val="PargrafodaLista"/>
        <w:numPr>
          <w:ilvl w:val="0"/>
          <w:numId w:val="16"/>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Prova de regularidade para com a Fazenda Municipal;</w:t>
      </w:r>
    </w:p>
    <w:p w14:paraId="17996DFC" w14:textId="77777777" w:rsidR="009A3FC6" w:rsidRPr="00CD5D59" w:rsidRDefault="009A3FC6" w:rsidP="00D040DD">
      <w:pPr>
        <w:pStyle w:val="PargrafodaLista"/>
        <w:numPr>
          <w:ilvl w:val="0"/>
          <w:numId w:val="16"/>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Certidão de Regularidade do FGTS – CRF;</w:t>
      </w:r>
    </w:p>
    <w:p w14:paraId="741D0A7A" w14:textId="77777777" w:rsidR="009A3FC6" w:rsidRPr="00CD5D59" w:rsidRDefault="009A3FC6" w:rsidP="00D040DD">
      <w:pPr>
        <w:pStyle w:val="PargrafodaLista"/>
        <w:numPr>
          <w:ilvl w:val="0"/>
          <w:numId w:val="16"/>
        </w:numPr>
        <w:spacing w:after="0" w:line="240" w:lineRule="auto"/>
        <w:ind w:left="0" w:firstLine="0"/>
        <w:jc w:val="both"/>
        <w:rPr>
          <w:rFonts w:ascii="Arial Narrow" w:hAnsi="Arial Narrow" w:cs="Times New Roman"/>
          <w:b/>
          <w:bCs/>
          <w:sz w:val="24"/>
          <w:szCs w:val="24"/>
        </w:rPr>
      </w:pPr>
      <w:r w:rsidRPr="00CD5D59">
        <w:rPr>
          <w:rFonts w:ascii="Arial Narrow" w:hAnsi="Arial Narrow" w:cs="Times New Roman"/>
          <w:sz w:val="24"/>
          <w:szCs w:val="24"/>
        </w:rPr>
        <w:t>Certidão Negativa de Débitos Trabalhistas – CNDT.</w:t>
      </w:r>
    </w:p>
    <w:p w14:paraId="1927D16D" w14:textId="77777777" w:rsidR="009A3FC6" w:rsidRPr="00CD5D59" w:rsidRDefault="009A3FC6" w:rsidP="009A3FC6">
      <w:pPr>
        <w:pStyle w:val="PargrafodaLista"/>
        <w:spacing w:after="0" w:line="240" w:lineRule="auto"/>
        <w:ind w:left="0"/>
        <w:jc w:val="both"/>
        <w:rPr>
          <w:rFonts w:ascii="Arial Narrow" w:hAnsi="Arial Narrow" w:cs="Times New Roman"/>
          <w:b/>
          <w:bCs/>
          <w:sz w:val="24"/>
          <w:szCs w:val="24"/>
        </w:rPr>
      </w:pPr>
    </w:p>
    <w:p w14:paraId="2799F3AD"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8260CB6"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C28C4A"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8CDB7C"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26CCED67"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Havendo a efetiva execução do objeto, os pagamentos serão realizados normalmente, até que se decida pela rescisão do contrato, caso o contratado não regularize sua situação junto ao Município.  </w:t>
      </w:r>
    </w:p>
    <w:p w14:paraId="1EBC5B97"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3B127B29" w14:textId="77777777" w:rsidR="009A3FC6" w:rsidRPr="00CD5D59" w:rsidRDefault="009A3FC6" w:rsidP="00D040DD">
      <w:pPr>
        <w:pStyle w:val="PargrafodaLista"/>
        <w:numPr>
          <w:ilvl w:val="1"/>
          <w:numId w:val="20"/>
        </w:numPr>
        <w:spacing w:after="0" w:line="240" w:lineRule="auto"/>
        <w:ind w:left="0" w:firstLine="0"/>
        <w:jc w:val="both"/>
        <w:rPr>
          <w:rFonts w:ascii="Arial Narrow" w:hAnsi="Arial Narrow" w:cs="Times New Roman"/>
          <w:b/>
          <w:bCs/>
          <w:sz w:val="24"/>
          <w:szCs w:val="24"/>
        </w:rPr>
      </w:pPr>
      <w:r w:rsidRPr="00CD5D59">
        <w:rPr>
          <w:rFonts w:ascii="Arial Narrow" w:hAnsi="Arial Narrow" w:cs="Times New Roman"/>
          <w:b/>
          <w:bCs/>
          <w:sz w:val="24"/>
          <w:szCs w:val="24"/>
        </w:rPr>
        <w:t xml:space="preserve"> Prazo de pagamento:</w:t>
      </w:r>
    </w:p>
    <w:p w14:paraId="4F0B9C6D"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O pagamento será efetuado no prazo de até 30 (trinta) dias úteis contados da finalização da liquidação da despesa.</w:t>
      </w:r>
    </w:p>
    <w:p w14:paraId="0B7CD4D9"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EFE34BD"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093A2170" w14:textId="77777777" w:rsidR="009A3FC6" w:rsidRPr="00CD5D59" w:rsidRDefault="009A3FC6" w:rsidP="00D040DD">
      <w:pPr>
        <w:pStyle w:val="PargrafodaLista"/>
        <w:numPr>
          <w:ilvl w:val="1"/>
          <w:numId w:val="20"/>
        </w:numPr>
        <w:spacing w:after="0" w:line="240" w:lineRule="auto"/>
        <w:ind w:left="0" w:firstLine="0"/>
        <w:jc w:val="both"/>
        <w:rPr>
          <w:rFonts w:ascii="Arial Narrow" w:hAnsi="Arial Narrow" w:cs="Times New Roman"/>
          <w:b/>
          <w:bCs/>
          <w:sz w:val="24"/>
          <w:szCs w:val="24"/>
        </w:rPr>
      </w:pPr>
      <w:r w:rsidRPr="00CD5D59">
        <w:rPr>
          <w:rFonts w:ascii="Arial Narrow" w:hAnsi="Arial Narrow" w:cs="Times New Roman"/>
          <w:sz w:val="24"/>
          <w:szCs w:val="24"/>
        </w:rPr>
        <w:t xml:space="preserve"> </w:t>
      </w:r>
      <w:r w:rsidRPr="00CD5D59">
        <w:rPr>
          <w:rFonts w:ascii="Arial Narrow" w:hAnsi="Arial Narrow" w:cs="Times New Roman"/>
          <w:b/>
          <w:bCs/>
          <w:sz w:val="24"/>
          <w:szCs w:val="24"/>
        </w:rPr>
        <w:t>Forma de pagamento:</w:t>
      </w:r>
    </w:p>
    <w:p w14:paraId="162172F2"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O pagamento será realizado por meio de ordem bancária, para crédito em banco, agência e conta corrente indicados pelo contratado.</w:t>
      </w:r>
    </w:p>
    <w:p w14:paraId="1C437CAB"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Será considerada data do pagamento o dia em que constar como emitida a ordem bancária para pagamento.</w:t>
      </w:r>
    </w:p>
    <w:p w14:paraId="64125BEC"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Quando do pagamento, será efetuada a retenção tributária prevista na legislação aplicável.</w:t>
      </w:r>
    </w:p>
    <w:p w14:paraId="2F5D6898"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Independentemente do percentual de tributo inserido na planilha, quando houver, serão retidos na fonte, quando da realização do pagamento, os percentuais estabelecidos na legislação vigente.</w:t>
      </w:r>
    </w:p>
    <w:p w14:paraId="2D824C5D" w14:textId="77777777" w:rsidR="009A3FC6" w:rsidRPr="00CD5D59" w:rsidRDefault="009A3FC6" w:rsidP="00D040DD">
      <w:pPr>
        <w:pStyle w:val="PargrafodaLista"/>
        <w:numPr>
          <w:ilvl w:val="2"/>
          <w:numId w:val="20"/>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B847A6"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0AA1B088" w14:textId="488C7C18" w:rsidR="009A3FC6" w:rsidRPr="009A3FC6" w:rsidRDefault="009A3FC6" w:rsidP="009A3FC6">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SÉTIMA - </w:t>
      </w:r>
      <w:r w:rsidRPr="009A3FC6">
        <w:rPr>
          <w:rFonts w:ascii="Arial Narrow" w:eastAsia="Times New Roman" w:hAnsi="Arial Narrow"/>
          <w:b/>
          <w:sz w:val="24"/>
          <w:szCs w:val="24"/>
          <w:lang w:eastAsia="x-none"/>
        </w:rPr>
        <w:t>DA DOTAÇÃO ORÇAMENTARIA:</w:t>
      </w:r>
    </w:p>
    <w:p w14:paraId="77FE0361"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66D4A65C" w14:textId="3D6B539C" w:rsidR="009A3FC6" w:rsidRPr="009A3FC6" w:rsidRDefault="009A3FC6" w:rsidP="00D040DD">
      <w:pPr>
        <w:pStyle w:val="PargrafodaLista"/>
        <w:numPr>
          <w:ilvl w:val="1"/>
          <w:numId w:val="21"/>
        </w:numPr>
        <w:tabs>
          <w:tab w:val="left" w:pos="284"/>
          <w:tab w:val="left" w:pos="360"/>
          <w:tab w:val="left" w:pos="5055"/>
        </w:tabs>
        <w:spacing w:after="0" w:line="240" w:lineRule="auto"/>
        <w:ind w:left="0" w:firstLine="0"/>
        <w:jc w:val="both"/>
        <w:rPr>
          <w:rFonts w:ascii="Arial Narrow" w:hAnsi="Arial Narrow"/>
          <w:sz w:val="24"/>
          <w:szCs w:val="24"/>
        </w:rPr>
      </w:pPr>
      <w:r w:rsidRPr="009A3FC6">
        <w:rPr>
          <w:rFonts w:ascii="Arial Narrow" w:hAnsi="Arial Narrow" w:cs="Times New Roman"/>
          <w:sz w:val="24"/>
          <w:szCs w:val="24"/>
        </w:rPr>
        <w:t xml:space="preserve"> </w:t>
      </w:r>
      <w:r w:rsidRPr="009A3FC6">
        <w:rPr>
          <w:rFonts w:ascii="Arial Narrow" w:hAnsi="Arial Narrow"/>
          <w:sz w:val="24"/>
          <w:szCs w:val="24"/>
        </w:rPr>
        <w:t>As despesas decorrentes da presente contratação correrão à conta de recursos específicos consignados no Orçamento Municipal.</w:t>
      </w:r>
    </w:p>
    <w:p w14:paraId="06FEF6A9" w14:textId="77777777" w:rsidR="009A3FC6" w:rsidRPr="00644B53" w:rsidRDefault="009A3FC6" w:rsidP="009A3FC6">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7E495FB2" w14:textId="77777777" w:rsidR="009A3FC6" w:rsidRPr="00644B53" w:rsidRDefault="009A3FC6" w:rsidP="00D040DD">
      <w:pPr>
        <w:pStyle w:val="PargrafodaLista"/>
        <w:numPr>
          <w:ilvl w:val="1"/>
          <w:numId w:val="2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644B53">
        <w:rPr>
          <w:rFonts w:ascii="Arial Narrow" w:hAnsi="Arial Narrow"/>
          <w:sz w:val="24"/>
          <w:szCs w:val="24"/>
        </w:rPr>
        <w:t xml:space="preserve"> A contratação será atendida pela seguinte dotação:</w:t>
      </w:r>
    </w:p>
    <w:p w14:paraId="5FE9399B" w14:textId="77777777" w:rsidR="009A3FC6" w:rsidRDefault="009A3FC6" w:rsidP="009A3FC6">
      <w:pPr>
        <w:spacing w:after="0" w:line="240" w:lineRule="auto"/>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767"/>
        <w:gridCol w:w="3481"/>
        <w:gridCol w:w="1471"/>
        <w:gridCol w:w="3348"/>
      </w:tblGrid>
      <w:tr w:rsidR="009A3FC6" w:rsidRPr="00F60D04" w14:paraId="18D71EBD" w14:textId="77777777" w:rsidTr="00E2760A">
        <w:trPr>
          <w:jc w:val="center"/>
        </w:trPr>
        <w:tc>
          <w:tcPr>
            <w:tcW w:w="767" w:type="dxa"/>
          </w:tcPr>
          <w:p w14:paraId="1153D896" w14:textId="77777777" w:rsidR="009A3FC6" w:rsidRPr="00F60D04" w:rsidRDefault="009A3FC6" w:rsidP="00E2760A">
            <w:pPr>
              <w:tabs>
                <w:tab w:val="left" w:pos="284"/>
                <w:tab w:val="left" w:pos="426"/>
              </w:tabs>
              <w:contextualSpacing/>
              <w:jc w:val="center"/>
              <w:rPr>
                <w:rFonts w:ascii="Arial Narrow" w:eastAsiaTheme="minorHAnsi" w:hAnsi="Arial Narrow"/>
                <w:b/>
                <w:szCs w:val="24"/>
              </w:rPr>
            </w:pPr>
            <w:r w:rsidRPr="00F60D04">
              <w:rPr>
                <w:rFonts w:ascii="Arial Narrow" w:eastAsiaTheme="minorHAnsi" w:hAnsi="Arial Narrow"/>
                <w:b/>
                <w:szCs w:val="24"/>
              </w:rPr>
              <w:t>FICHA</w:t>
            </w:r>
          </w:p>
        </w:tc>
        <w:tc>
          <w:tcPr>
            <w:tcW w:w="3481" w:type="dxa"/>
          </w:tcPr>
          <w:p w14:paraId="58A8ADD6" w14:textId="77777777" w:rsidR="009A3FC6" w:rsidRPr="00F60D04" w:rsidRDefault="009A3FC6" w:rsidP="00E2760A">
            <w:pPr>
              <w:tabs>
                <w:tab w:val="left" w:pos="284"/>
                <w:tab w:val="left" w:pos="426"/>
              </w:tabs>
              <w:contextualSpacing/>
              <w:jc w:val="center"/>
              <w:rPr>
                <w:rFonts w:ascii="Arial Narrow" w:eastAsiaTheme="minorHAnsi" w:hAnsi="Arial Narrow"/>
                <w:b/>
                <w:szCs w:val="24"/>
              </w:rPr>
            </w:pPr>
            <w:r w:rsidRPr="00F60D04">
              <w:rPr>
                <w:rFonts w:ascii="Arial Narrow" w:eastAsiaTheme="minorHAnsi" w:hAnsi="Arial Narrow"/>
                <w:b/>
                <w:szCs w:val="24"/>
              </w:rPr>
              <w:t>FUNCIONAL PROGRAMÁTICA</w:t>
            </w:r>
          </w:p>
        </w:tc>
        <w:tc>
          <w:tcPr>
            <w:tcW w:w="1471" w:type="dxa"/>
          </w:tcPr>
          <w:p w14:paraId="5A21BF2F" w14:textId="77777777" w:rsidR="009A3FC6" w:rsidRPr="00F60D04" w:rsidRDefault="009A3FC6" w:rsidP="00E2760A">
            <w:pPr>
              <w:tabs>
                <w:tab w:val="left" w:pos="284"/>
                <w:tab w:val="left" w:pos="426"/>
              </w:tabs>
              <w:contextualSpacing/>
              <w:jc w:val="center"/>
              <w:rPr>
                <w:rFonts w:ascii="Arial Narrow" w:eastAsiaTheme="minorHAnsi" w:hAnsi="Arial Narrow"/>
                <w:b/>
                <w:szCs w:val="24"/>
              </w:rPr>
            </w:pPr>
            <w:r w:rsidRPr="00F60D04">
              <w:rPr>
                <w:rFonts w:ascii="Arial Narrow" w:eastAsiaTheme="minorHAnsi" w:hAnsi="Arial Narrow"/>
                <w:b/>
                <w:szCs w:val="24"/>
              </w:rPr>
              <w:t>FONTE</w:t>
            </w:r>
          </w:p>
        </w:tc>
        <w:tc>
          <w:tcPr>
            <w:tcW w:w="3348" w:type="dxa"/>
          </w:tcPr>
          <w:p w14:paraId="5BB0631C" w14:textId="77777777" w:rsidR="009A3FC6" w:rsidRPr="00F60D04" w:rsidRDefault="009A3FC6" w:rsidP="00E2760A">
            <w:pPr>
              <w:tabs>
                <w:tab w:val="left" w:pos="284"/>
                <w:tab w:val="left" w:pos="426"/>
              </w:tabs>
              <w:contextualSpacing/>
              <w:jc w:val="center"/>
              <w:rPr>
                <w:rFonts w:ascii="Arial Narrow" w:eastAsiaTheme="minorHAnsi" w:hAnsi="Arial Narrow"/>
                <w:b/>
                <w:szCs w:val="24"/>
              </w:rPr>
            </w:pPr>
            <w:r w:rsidRPr="00F60D04">
              <w:rPr>
                <w:rFonts w:ascii="Arial Narrow" w:eastAsiaTheme="minorHAnsi" w:hAnsi="Arial Narrow"/>
                <w:b/>
                <w:szCs w:val="24"/>
              </w:rPr>
              <w:t>RECURSO</w:t>
            </w:r>
          </w:p>
        </w:tc>
      </w:tr>
      <w:tr w:rsidR="009A3FC6" w:rsidRPr="00F60D04" w14:paraId="3576A62B" w14:textId="77777777" w:rsidTr="00E2760A">
        <w:trPr>
          <w:jc w:val="center"/>
        </w:trPr>
        <w:tc>
          <w:tcPr>
            <w:tcW w:w="767" w:type="dxa"/>
          </w:tcPr>
          <w:p w14:paraId="0FC2EBEA"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39</w:t>
            </w:r>
          </w:p>
        </w:tc>
        <w:tc>
          <w:tcPr>
            <w:tcW w:w="3481" w:type="dxa"/>
          </w:tcPr>
          <w:p w14:paraId="43E12CC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02.02.01.04.122.0003.2006.3.3.90.30.00</w:t>
            </w:r>
          </w:p>
        </w:tc>
        <w:tc>
          <w:tcPr>
            <w:tcW w:w="1471" w:type="dxa"/>
          </w:tcPr>
          <w:p w14:paraId="307F8DAF"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286B3FAD"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3BAE0457" w14:textId="77777777" w:rsidTr="00E2760A">
        <w:trPr>
          <w:jc w:val="center"/>
        </w:trPr>
        <w:tc>
          <w:tcPr>
            <w:tcW w:w="767" w:type="dxa"/>
          </w:tcPr>
          <w:p w14:paraId="23D17CB1"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94</w:t>
            </w:r>
          </w:p>
        </w:tc>
        <w:tc>
          <w:tcPr>
            <w:tcW w:w="3481" w:type="dxa"/>
          </w:tcPr>
          <w:p w14:paraId="36A94733"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02.04.01.12.365.0005.2087.3.3.90.30.00</w:t>
            </w:r>
          </w:p>
        </w:tc>
        <w:tc>
          <w:tcPr>
            <w:tcW w:w="1471" w:type="dxa"/>
          </w:tcPr>
          <w:p w14:paraId="171D5283"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5AF31D0B"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4B739CBD" w14:textId="77777777" w:rsidTr="00E2760A">
        <w:trPr>
          <w:jc w:val="center"/>
        </w:trPr>
        <w:tc>
          <w:tcPr>
            <w:tcW w:w="767" w:type="dxa"/>
          </w:tcPr>
          <w:p w14:paraId="1DE9532D"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105</w:t>
            </w:r>
          </w:p>
        </w:tc>
        <w:tc>
          <w:tcPr>
            <w:tcW w:w="3481" w:type="dxa"/>
          </w:tcPr>
          <w:p w14:paraId="1B28A97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02.04.01.12.365.0006.2030.3.3.90.30.00</w:t>
            </w:r>
          </w:p>
        </w:tc>
        <w:tc>
          <w:tcPr>
            <w:tcW w:w="1471" w:type="dxa"/>
          </w:tcPr>
          <w:p w14:paraId="01F9CB9E"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67052544"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05517687" w14:textId="77777777" w:rsidTr="00E2760A">
        <w:trPr>
          <w:jc w:val="center"/>
        </w:trPr>
        <w:tc>
          <w:tcPr>
            <w:tcW w:w="767" w:type="dxa"/>
          </w:tcPr>
          <w:p w14:paraId="2D50D2E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130</w:t>
            </w:r>
          </w:p>
        </w:tc>
        <w:tc>
          <w:tcPr>
            <w:tcW w:w="3481" w:type="dxa"/>
          </w:tcPr>
          <w:p w14:paraId="10B6E1E0"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02.04.03.12.361.0007.2037.3.3.90.30.00</w:t>
            </w:r>
          </w:p>
        </w:tc>
        <w:tc>
          <w:tcPr>
            <w:tcW w:w="1471" w:type="dxa"/>
          </w:tcPr>
          <w:p w14:paraId="53040393"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5C09F6E4"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7B3F2384" w14:textId="77777777" w:rsidTr="00E2760A">
        <w:trPr>
          <w:jc w:val="center"/>
        </w:trPr>
        <w:tc>
          <w:tcPr>
            <w:tcW w:w="767" w:type="dxa"/>
          </w:tcPr>
          <w:p w14:paraId="213CC98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154</w:t>
            </w:r>
          </w:p>
        </w:tc>
        <w:tc>
          <w:tcPr>
            <w:tcW w:w="3481" w:type="dxa"/>
          </w:tcPr>
          <w:p w14:paraId="340BE12A"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02.04.09.12.122.0003.2014.3.3.90.30.00</w:t>
            </w:r>
          </w:p>
        </w:tc>
        <w:tc>
          <w:tcPr>
            <w:tcW w:w="1471" w:type="dxa"/>
          </w:tcPr>
          <w:p w14:paraId="46C9C6AC"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45D79A1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38F4D702" w14:textId="77777777" w:rsidTr="00E2760A">
        <w:trPr>
          <w:jc w:val="center"/>
        </w:trPr>
        <w:tc>
          <w:tcPr>
            <w:tcW w:w="767" w:type="dxa"/>
          </w:tcPr>
          <w:p w14:paraId="404283E0"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211</w:t>
            </w:r>
          </w:p>
        </w:tc>
        <w:tc>
          <w:tcPr>
            <w:tcW w:w="3481" w:type="dxa"/>
          </w:tcPr>
          <w:p w14:paraId="52CA0B34"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02.05.04.04.122.0003.2015.3.3.90.30.00</w:t>
            </w:r>
          </w:p>
        </w:tc>
        <w:tc>
          <w:tcPr>
            <w:tcW w:w="1471" w:type="dxa"/>
          </w:tcPr>
          <w:p w14:paraId="2C1CBA2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651D87EF"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4A9F48C1" w14:textId="77777777" w:rsidTr="00E2760A">
        <w:trPr>
          <w:jc w:val="center"/>
        </w:trPr>
        <w:tc>
          <w:tcPr>
            <w:tcW w:w="767" w:type="dxa"/>
          </w:tcPr>
          <w:p w14:paraId="23E932E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230</w:t>
            </w:r>
          </w:p>
        </w:tc>
        <w:tc>
          <w:tcPr>
            <w:tcW w:w="3481" w:type="dxa"/>
          </w:tcPr>
          <w:p w14:paraId="4451C2B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02.06.01.10.301.0015.2064.3.3.90.30.00</w:t>
            </w:r>
          </w:p>
        </w:tc>
        <w:tc>
          <w:tcPr>
            <w:tcW w:w="1471" w:type="dxa"/>
          </w:tcPr>
          <w:p w14:paraId="0FA70228"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150A63B1"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08A3E34D" w14:textId="77777777" w:rsidTr="00E2760A">
        <w:trPr>
          <w:jc w:val="center"/>
        </w:trPr>
        <w:tc>
          <w:tcPr>
            <w:tcW w:w="767" w:type="dxa"/>
          </w:tcPr>
          <w:p w14:paraId="5BB6EA94"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263</w:t>
            </w:r>
          </w:p>
        </w:tc>
        <w:tc>
          <w:tcPr>
            <w:tcW w:w="3481" w:type="dxa"/>
          </w:tcPr>
          <w:p w14:paraId="13522123"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02.06.02.10.122.0003.2017.3.3.90.30.00</w:t>
            </w:r>
          </w:p>
        </w:tc>
        <w:tc>
          <w:tcPr>
            <w:tcW w:w="1471" w:type="dxa"/>
          </w:tcPr>
          <w:p w14:paraId="50CDE85F"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0658683F"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4A92736C" w14:textId="77777777" w:rsidTr="00E2760A">
        <w:trPr>
          <w:jc w:val="center"/>
        </w:trPr>
        <w:tc>
          <w:tcPr>
            <w:tcW w:w="767" w:type="dxa"/>
          </w:tcPr>
          <w:p w14:paraId="1253AD1C"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292</w:t>
            </w:r>
          </w:p>
        </w:tc>
        <w:tc>
          <w:tcPr>
            <w:tcW w:w="3481" w:type="dxa"/>
          </w:tcPr>
          <w:p w14:paraId="2F24BE20"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02.07.02.08.244.0023.2046.3.3.90.30.00</w:t>
            </w:r>
          </w:p>
        </w:tc>
        <w:tc>
          <w:tcPr>
            <w:tcW w:w="1471" w:type="dxa"/>
          </w:tcPr>
          <w:p w14:paraId="2F9E98E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w:t>
            </w:r>
            <w:r>
              <w:rPr>
                <w:rFonts w:ascii="Arial Narrow" w:eastAsiaTheme="minorHAnsi" w:hAnsi="Arial Narrow"/>
                <w:szCs w:val="24"/>
              </w:rPr>
              <w:t>0</w:t>
            </w:r>
          </w:p>
        </w:tc>
        <w:tc>
          <w:tcPr>
            <w:tcW w:w="3348" w:type="dxa"/>
          </w:tcPr>
          <w:p w14:paraId="725BE5F9"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52CF499B" w14:textId="77777777" w:rsidTr="00E2760A">
        <w:trPr>
          <w:jc w:val="center"/>
        </w:trPr>
        <w:tc>
          <w:tcPr>
            <w:tcW w:w="767" w:type="dxa"/>
          </w:tcPr>
          <w:p w14:paraId="6F62DAB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318</w:t>
            </w:r>
          </w:p>
        </w:tc>
        <w:tc>
          <w:tcPr>
            <w:tcW w:w="3481" w:type="dxa"/>
          </w:tcPr>
          <w:p w14:paraId="3E6D6836"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02.07.04.08.122.0003.2018.3.3.90.30.00</w:t>
            </w:r>
          </w:p>
        </w:tc>
        <w:tc>
          <w:tcPr>
            <w:tcW w:w="1471" w:type="dxa"/>
          </w:tcPr>
          <w:p w14:paraId="0643AF45"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6DA7A0C3"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r w:rsidR="009A3FC6" w:rsidRPr="00F60D04" w14:paraId="618678D4" w14:textId="77777777" w:rsidTr="00E2760A">
        <w:trPr>
          <w:jc w:val="center"/>
        </w:trPr>
        <w:tc>
          <w:tcPr>
            <w:tcW w:w="767" w:type="dxa"/>
          </w:tcPr>
          <w:p w14:paraId="7547A762"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327</w:t>
            </w:r>
          </w:p>
        </w:tc>
        <w:tc>
          <w:tcPr>
            <w:tcW w:w="3481" w:type="dxa"/>
          </w:tcPr>
          <w:p w14:paraId="58ED3FE7"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02.08.01.04.122.0003.2019.3.3.90.30.00</w:t>
            </w:r>
          </w:p>
        </w:tc>
        <w:tc>
          <w:tcPr>
            <w:tcW w:w="1471" w:type="dxa"/>
          </w:tcPr>
          <w:p w14:paraId="20B970F0"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1.500.000.0000</w:t>
            </w:r>
          </w:p>
        </w:tc>
        <w:tc>
          <w:tcPr>
            <w:tcW w:w="3348" w:type="dxa"/>
          </w:tcPr>
          <w:p w14:paraId="052E6FDF" w14:textId="77777777" w:rsidR="009A3FC6" w:rsidRPr="00F60D04" w:rsidRDefault="009A3FC6" w:rsidP="00E2760A">
            <w:pPr>
              <w:tabs>
                <w:tab w:val="left" w:pos="284"/>
                <w:tab w:val="left" w:pos="426"/>
              </w:tabs>
              <w:contextualSpacing/>
              <w:jc w:val="center"/>
              <w:rPr>
                <w:rFonts w:ascii="Arial Narrow" w:eastAsiaTheme="minorHAnsi" w:hAnsi="Arial Narrow"/>
                <w:szCs w:val="24"/>
              </w:rPr>
            </w:pPr>
            <w:r w:rsidRPr="00F60D04">
              <w:rPr>
                <w:rFonts w:ascii="Arial Narrow" w:eastAsiaTheme="minorHAnsi" w:hAnsi="Arial Narrow"/>
                <w:szCs w:val="24"/>
              </w:rPr>
              <w:t>Recursos não vinculados de impostos</w:t>
            </w:r>
          </w:p>
        </w:tc>
      </w:tr>
    </w:tbl>
    <w:p w14:paraId="7ED64D68" w14:textId="77777777" w:rsidR="009A3FC6" w:rsidRPr="00644B53" w:rsidRDefault="009A3FC6" w:rsidP="009A3FC6">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7E647A4D" w14:textId="77777777" w:rsidR="009A3FC6" w:rsidRPr="009B7422" w:rsidRDefault="009A3FC6" w:rsidP="00D040DD">
      <w:pPr>
        <w:pStyle w:val="PargrafodaLista"/>
        <w:numPr>
          <w:ilvl w:val="1"/>
          <w:numId w:val="21"/>
        </w:numPr>
        <w:spacing w:after="0" w:line="240" w:lineRule="auto"/>
        <w:ind w:left="0" w:firstLine="0"/>
        <w:jc w:val="both"/>
        <w:rPr>
          <w:rFonts w:ascii="Arial Narrow" w:hAnsi="Arial Narrow"/>
          <w:sz w:val="24"/>
          <w:szCs w:val="24"/>
        </w:rPr>
      </w:pPr>
      <w:r w:rsidRPr="009B7422">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9B7422">
        <w:rPr>
          <w:rFonts w:ascii="Arial Narrow" w:hAnsi="Arial Narrow"/>
          <w:sz w:val="24"/>
          <w:szCs w:val="24"/>
        </w:rPr>
        <w:t>apostilamento</w:t>
      </w:r>
      <w:proofErr w:type="spellEnd"/>
      <w:r w:rsidRPr="009B7422">
        <w:rPr>
          <w:rFonts w:ascii="Arial Narrow" w:hAnsi="Arial Narrow"/>
          <w:sz w:val="24"/>
          <w:szCs w:val="24"/>
        </w:rPr>
        <w:t>.</w:t>
      </w:r>
    </w:p>
    <w:p w14:paraId="6FB4CEFC" w14:textId="77777777" w:rsidR="009A3FC6" w:rsidRDefault="009A3FC6" w:rsidP="009A3FC6">
      <w:pPr>
        <w:pStyle w:val="PargrafodaLista"/>
        <w:spacing w:after="0" w:line="240" w:lineRule="auto"/>
        <w:ind w:left="0"/>
        <w:jc w:val="both"/>
        <w:rPr>
          <w:rFonts w:ascii="Arial Narrow" w:hAnsi="Arial Narrow"/>
          <w:sz w:val="24"/>
          <w:szCs w:val="24"/>
        </w:rPr>
      </w:pPr>
    </w:p>
    <w:p w14:paraId="067592DC" w14:textId="77777777" w:rsidR="009A3FC6" w:rsidRDefault="009A3FC6" w:rsidP="009A3FC6">
      <w:pPr>
        <w:pStyle w:val="PargrafodaLista"/>
        <w:spacing w:after="0" w:line="240" w:lineRule="auto"/>
        <w:ind w:left="0"/>
        <w:jc w:val="both"/>
        <w:rPr>
          <w:rFonts w:ascii="Arial Narrow" w:hAnsi="Arial Narrow"/>
          <w:sz w:val="24"/>
          <w:szCs w:val="24"/>
        </w:rPr>
      </w:pPr>
    </w:p>
    <w:p w14:paraId="678FB865" w14:textId="77777777" w:rsidR="009A3FC6" w:rsidRPr="00CD5D59" w:rsidRDefault="009A3FC6" w:rsidP="009A3FC6">
      <w:pPr>
        <w:pStyle w:val="PargrafodaLista"/>
        <w:spacing w:after="0" w:line="240" w:lineRule="auto"/>
        <w:ind w:left="0"/>
        <w:jc w:val="both"/>
        <w:rPr>
          <w:rFonts w:ascii="Arial Narrow" w:hAnsi="Arial Narrow"/>
          <w:sz w:val="24"/>
          <w:szCs w:val="24"/>
        </w:rPr>
      </w:pPr>
    </w:p>
    <w:p w14:paraId="3DDDB5C1" w14:textId="77777777" w:rsidR="009A3FC6" w:rsidRDefault="009A3FC6" w:rsidP="009A3FC6">
      <w:pPr>
        <w:shd w:val="clear" w:color="auto" w:fill="FFFFFF" w:themeFill="background1"/>
        <w:spacing w:after="0" w:line="240" w:lineRule="auto"/>
        <w:jc w:val="both"/>
        <w:rPr>
          <w:rFonts w:ascii="Arial Narrow" w:eastAsia="Times New Roman" w:hAnsi="Arial Narrow"/>
          <w:b/>
          <w:sz w:val="24"/>
          <w:szCs w:val="24"/>
          <w:lang w:eastAsia="x-none"/>
        </w:rPr>
      </w:pPr>
    </w:p>
    <w:p w14:paraId="0FA1D68F" w14:textId="7B8BD0FF" w:rsidR="009A3FC6" w:rsidRPr="009A3FC6" w:rsidRDefault="009A3FC6" w:rsidP="009A3FC6">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OITAVA - </w:t>
      </w:r>
      <w:r w:rsidRPr="009A3FC6">
        <w:rPr>
          <w:rFonts w:ascii="Arial Narrow" w:eastAsia="Times New Roman" w:hAnsi="Arial Narrow"/>
          <w:b/>
          <w:sz w:val="24"/>
          <w:szCs w:val="24"/>
          <w:lang w:val="x-none" w:eastAsia="x-none"/>
        </w:rPr>
        <w:t>OBRIGAÇÃO DAS PARTES</w:t>
      </w:r>
      <w:r w:rsidRPr="009A3FC6">
        <w:rPr>
          <w:rFonts w:ascii="Arial Narrow" w:eastAsia="Times New Roman" w:hAnsi="Arial Narrow"/>
          <w:b/>
          <w:sz w:val="24"/>
          <w:szCs w:val="24"/>
          <w:lang w:eastAsia="x-none"/>
        </w:rPr>
        <w:t>:</w:t>
      </w:r>
      <w:r w:rsidRPr="009A3FC6">
        <w:rPr>
          <w:rFonts w:ascii="Arial Narrow" w:eastAsia="Times New Roman" w:hAnsi="Arial Narrow"/>
          <w:sz w:val="24"/>
          <w:szCs w:val="24"/>
          <w:lang w:val="x-none" w:eastAsia="x-none"/>
        </w:rPr>
        <w:t xml:space="preserve"> </w:t>
      </w:r>
    </w:p>
    <w:p w14:paraId="4EB0D396"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70B1FEB3" w14:textId="73AC186D" w:rsidR="009A3FC6" w:rsidRPr="009A3FC6" w:rsidRDefault="009A3FC6" w:rsidP="00D040DD">
      <w:pPr>
        <w:pStyle w:val="PargrafodaLista"/>
        <w:numPr>
          <w:ilvl w:val="1"/>
          <w:numId w:val="22"/>
        </w:numPr>
        <w:spacing w:after="0" w:line="240" w:lineRule="auto"/>
        <w:ind w:left="0" w:firstLine="0"/>
        <w:jc w:val="both"/>
        <w:rPr>
          <w:rFonts w:ascii="Arial Narrow" w:hAnsi="Arial Narrow"/>
          <w:b/>
          <w:bCs/>
          <w:sz w:val="24"/>
          <w:szCs w:val="24"/>
        </w:rPr>
      </w:pPr>
      <w:r w:rsidRPr="009A3FC6">
        <w:rPr>
          <w:rFonts w:ascii="Arial Narrow" w:hAnsi="Arial Narrow"/>
          <w:sz w:val="24"/>
          <w:szCs w:val="24"/>
        </w:rPr>
        <w:t xml:space="preserve"> São obrigações do </w:t>
      </w:r>
      <w:r w:rsidRPr="009A3FC6">
        <w:rPr>
          <w:rFonts w:ascii="Arial Narrow" w:hAnsi="Arial Narrow"/>
          <w:b/>
          <w:bCs/>
          <w:sz w:val="24"/>
          <w:szCs w:val="24"/>
        </w:rPr>
        <w:t>Contratante:</w:t>
      </w:r>
    </w:p>
    <w:p w14:paraId="778517BA"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Exigir o cumprimento de todas as obrigações assumidas pelo Contratado, de acordo com o contrato e seus anexos;</w:t>
      </w:r>
    </w:p>
    <w:p w14:paraId="47EC40C4"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Receber o objeto no prazo e condições estabelecidas no Termo de Referência;</w:t>
      </w:r>
    </w:p>
    <w:p w14:paraId="4D7D8554"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Notificar o Contratado, por escrito, sobre vícios, defeitos ou incorreções verificadas no objeto fornecido, para que seja por ele substituído, reparado ou corrigido, no total ou em parte, às suas expensas;</w:t>
      </w:r>
    </w:p>
    <w:p w14:paraId="6370D775"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Acompanhar e fiscalizar a execução do contrato e o cumprimento das obrigações pelo Contratado;</w:t>
      </w:r>
    </w:p>
    <w:p w14:paraId="7B068B93"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Comunicar a empresa para emissão de Nota Fiscal no que </w:t>
      </w:r>
      <w:proofErr w:type="spellStart"/>
      <w:r w:rsidRPr="00CD5D59">
        <w:rPr>
          <w:rFonts w:ascii="Arial Narrow" w:hAnsi="Arial Narrow" w:cs="Times New Roman"/>
          <w:sz w:val="24"/>
          <w:szCs w:val="24"/>
        </w:rPr>
        <w:t>pertine</w:t>
      </w:r>
      <w:proofErr w:type="spellEnd"/>
      <w:r w:rsidRPr="00CD5D59">
        <w:rPr>
          <w:rFonts w:ascii="Arial Narrow" w:hAnsi="Arial Narrow" w:cs="Times New Roman"/>
          <w:sz w:val="24"/>
          <w:szCs w:val="24"/>
        </w:rPr>
        <w:t xml:space="preserve"> à parcela incontroversa da execução do objeto, para efeito de liquidação e pagamento, quando houver controvérsia sobre a execução do objeto, quanto à dimensão, qualidade e quantidade;</w:t>
      </w:r>
    </w:p>
    <w:p w14:paraId="45259212"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Efetuar o pagamento ao Contratado do valor correspondente ao fornecimento do objeto, no prazo, forma e condições estabelecidos no presente Contrato;</w:t>
      </w:r>
    </w:p>
    <w:p w14:paraId="4D618631"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Aplicar ao Contratado as sanções previstas na lei e neste Contrato; </w:t>
      </w:r>
    </w:p>
    <w:p w14:paraId="3165F4D9"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Cientificar o órgão de representação judicial para adoção das medidas cabíveis quando do descumprimento de obrigações pelo Contratado;</w:t>
      </w:r>
    </w:p>
    <w:p w14:paraId="2F6EE3A7"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2047B2"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Responder eventuais pedidos de reestabelecimento do equilíbrio econômico-financeiro feitos pelo contratado.</w:t>
      </w:r>
    </w:p>
    <w:p w14:paraId="0D6B6331"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Notificar os emitentes das garantias quanto ao início de processo administrativo para apuração de descumprimento de cláusulas contratuais.</w:t>
      </w:r>
    </w:p>
    <w:p w14:paraId="6BC8F503"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6C665C"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349F8B0C" w14:textId="77777777" w:rsidR="009A3FC6" w:rsidRPr="00CD5D59" w:rsidRDefault="009A3FC6" w:rsidP="00D040DD">
      <w:pPr>
        <w:pStyle w:val="PargrafodaLista"/>
        <w:numPr>
          <w:ilvl w:val="1"/>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São obrigações do </w:t>
      </w:r>
      <w:r w:rsidRPr="00CD5D59">
        <w:rPr>
          <w:rFonts w:ascii="Arial Narrow" w:hAnsi="Arial Narrow" w:cs="Times New Roman"/>
          <w:b/>
          <w:bCs/>
          <w:sz w:val="24"/>
          <w:szCs w:val="24"/>
        </w:rPr>
        <w:t>Contratada:</w:t>
      </w:r>
    </w:p>
    <w:p w14:paraId="67A62AF7"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CCB3D3D"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Responsabilizar-se pelos vícios e danos decorrentes do objeto, de acordo com o Código de Defesa do Consumidor (Lei nº 8.078, de 1990);</w:t>
      </w:r>
    </w:p>
    <w:p w14:paraId="4BF9427F"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Comunicar ao contratante, no prazo máximo de 24 (vinte e quatro) horas que antecede a data da entrega, os motivos que impossibilitem o cumprimento do prazo previsto, com a devida comprovação;</w:t>
      </w:r>
    </w:p>
    <w:p w14:paraId="3478ED5C"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Atender às determinações regulares emitidas pelo fiscal ou gestor do contrato ou autoridade superior e prestar todo esclarecimento ou informação por eles solicitados;</w:t>
      </w:r>
    </w:p>
    <w:p w14:paraId="1E36B97E"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76CCCC"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9B8686"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CD5D59">
        <w:rPr>
          <w:rFonts w:ascii="Arial Narrow" w:hAnsi="Arial Narrow" w:cs="Times New Roman"/>
          <w:sz w:val="24"/>
          <w:szCs w:val="24"/>
        </w:rPr>
        <w:t>e</w:t>
      </w:r>
      <w:proofErr w:type="spellEnd"/>
      <w:r w:rsidRPr="00CD5D59">
        <w:rPr>
          <w:rFonts w:ascii="Arial Narrow" w:hAnsi="Arial Narrow" w:cs="Times New Roman"/>
          <w:sz w:val="24"/>
          <w:szCs w:val="24"/>
        </w:rPr>
        <w:t>) Certidão Negativa de Débitos Trabalhistas – CNDT</w:t>
      </w:r>
    </w:p>
    <w:p w14:paraId="0584A969"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D63D5BE"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Comunicar ao Fiscal do contrato, no prazo de 24 (vinte e quatro) horas, qualquer ocorrência anormal ou acidente que se verifique no local da execução do objeto contratual.</w:t>
      </w:r>
    </w:p>
    <w:p w14:paraId="0A0BC77F"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Paralisar, por determinação do contratante, qualquer atividade que não esteja sendo executada de acordo com a boa técnica ou que ponha em risco a segurança de pessoas ou bens de terceiros.</w:t>
      </w:r>
    </w:p>
    <w:p w14:paraId="00F11514"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Manter durante toda a vigência do contrato, em compatibilidade com as obrigações assumidas, todas as condições exigidas para habilitação na licitação; </w:t>
      </w:r>
    </w:p>
    <w:p w14:paraId="3BC24DBF"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Guardar sigilo sobre todas as informações obtidas em decorrência do cumprimento do contrato; </w:t>
      </w:r>
    </w:p>
    <w:p w14:paraId="282D7C0B"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73FC8743"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Cumprir, além dos postulados legais vigentes de âmbito federal, estadual ou municipal, as normas de segurança do contratante;</w:t>
      </w:r>
    </w:p>
    <w:p w14:paraId="39DE0A4E" w14:textId="77777777" w:rsidR="009A3FC6" w:rsidRPr="00CD5D59" w:rsidRDefault="009A3FC6" w:rsidP="00D040DD">
      <w:pPr>
        <w:pStyle w:val="PargrafodaLista"/>
        <w:numPr>
          <w:ilvl w:val="2"/>
          <w:numId w:val="22"/>
        </w:numPr>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163E1AA5" w14:textId="77777777" w:rsidR="009A3FC6" w:rsidRPr="00CD5D59" w:rsidRDefault="009A3FC6" w:rsidP="009A3FC6">
      <w:pPr>
        <w:pStyle w:val="PargrafodaLista"/>
        <w:spacing w:after="0" w:line="240" w:lineRule="auto"/>
        <w:ind w:left="0"/>
        <w:jc w:val="both"/>
        <w:rPr>
          <w:rFonts w:ascii="Arial Narrow" w:hAnsi="Arial Narrow" w:cs="Times New Roman"/>
          <w:sz w:val="24"/>
          <w:szCs w:val="24"/>
        </w:rPr>
      </w:pPr>
    </w:p>
    <w:p w14:paraId="6790EA48" w14:textId="77777777" w:rsidR="009A3FC6" w:rsidRPr="00CD5D59" w:rsidRDefault="009A3FC6" w:rsidP="00D040DD">
      <w:pPr>
        <w:pStyle w:val="PargrafodaLista"/>
        <w:numPr>
          <w:ilvl w:val="0"/>
          <w:numId w:val="22"/>
        </w:numPr>
        <w:spacing w:after="0" w:line="240" w:lineRule="auto"/>
        <w:ind w:left="0" w:firstLine="0"/>
        <w:jc w:val="both"/>
        <w:rPr>
          <w:rFonts w:ascii="Arial Narrow" w:hAnsi="Arial Narrow" w:cs="Times New Roman"/>
          <w:sz w:val="24"/>
          <w:szCs w:val="24"/>
        </w:rPr>
      </w:pPr>
      <w:r w:rsidRPr="00CD5D59">
        <w:rPr>
          <w:rFonts w:ascii="Arial Narrow" w:eastAsia="Times New Roman" w:hAnsi="Arial Narrow" w:cs="Times New Roman"/>
          <w:b/>
          <w:sz w:val="24"/>
          <w:szCs w:val="24"/>
          <w:lang w:val="x-none" w:eastAsia="x-none"/>
        </w:rPr>
        <w:t>SANÇÕES APLICÁVEIS</w:t>
      </w:r>
      <w:r w:rsidRPr="00CD5D59">
        <w:rPr>
          <w:rFonts w:ascii="Arial Narrow" w:eastAsia="Times New Roman" w:hAnsi="Arial Narrow" w:cs="Times New Roman"/>
          <w:b/>
          <w:sz w:val="24"/>
          <w:szCs w:val="24"/>
          <w:lang w:eastAsia="x-none"/>
        </w:rPr>
        <w:t>:</w:t>
      </w:r>
      <w:r w:rsidRPr="00CD5D59">
        <w:rPr>
          <w:rFonts w:ascii="Arial Narrow" w:hAnsi="Arial Narrow" w:cs="Times New Roman"/>
          <w:sz w:val="24"/>
          <w:szCs w:val="24"/>
        </w:rPr>
        <w:t xml:space="preserve"> </w:t>
      </w:r>
    </w:p>
    <w:p w14:paraId="3D78AACB" w14:textId="77777777" w:rsidR="009A3FC6" w:rsidRPr="00CD5D59" w:rsidRDefault="009A3FC6" w:rsidP="00D040DD">
      <w:pPr>
        <w:pStyle w:val="PargrafodaLista"/>
        <w:numPr>
          <w:ilvl w:val="1"/>
          <w:numId w:val="17"/>
        </w:numPr>
        <w:tabs>
          <w:tab w:val="left" w:pos="0"/>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Comete infração administrativa, nos termos da Lei nº 14.133, de 2021, o contratado que:</w:t>
      </w:r>
    </w:p>
    <w:p w14:paraId="593CF108"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sz w:val="24"/>
          <w:szCs w:val="24"/>
        </w:rPr>
        <w:t>der</w:t>
      </w:r>
      <w:proofErr w:type="gramEnd"/>
      <w:r w:rsidRPr="00CD5D59">
        <w:rPr>
          <w:rFonts w:ascii="Arial Narrow" w:hAnsi="Arial Narrow"/>
          <w:sz w:val="24"/>
          <w:szCs w:val="24"/>
        </w:rPr>
        <w:t xml:space="preserve"> causa à inexecução parcial do contrato;</w:t>
      </w:r>
    </w:p>
    <w:p w14:paraId="11F79E18" w14:textId="77777777" w:rsidR="009A3FC6" w:rsidRPr="00CD5D59" w:rsidRDefault="009A3FC6" w:rsidP="00D040DD">
      <w:pPr>
        <w:pStyle w:val="PargrafodaLista"/>
        <w:numPr>
          <w:ilvl w:val="2"/>
          <w:numId w:val="17"/>
        </w:numPr>
        <w:tabs>
          <w:tab w:val="left" w:pos="0"/>
        </w:tabs>
        <w:spacing w:after="0" w:line="240" w:lineRule="auto"/>
        <w:ind w:left="0" w:firstLine="0"/>
        <w:jc w:val="both"/>
        <w:rPr>
          <w:rFonts w:ascii="Arial Narrow" w:hAnsi="Arial Narrow"/>
          <w:sz w:val="24"/>
          <w:szCs w:val="24"/>
        </w:rPr>
      </w:pPr>
      <w:proofErr w:type="gramStart"/>
      <w:r w:rsidRPr="00CD5D59">
        <w:rPr>
          <w:rFonts w:ascii="Arial Narrow" w:hAnsi="Arial Narrow" w:cs="Times New Roman"/>
          <w:sz w:val="24"/>
          <w:szCs w:val="24"/>
        </w:rPr>
        <w:t>der</w:t>
      </w:r>
      <w:proofErr w:type="gramEnd"/>
      <w:r w:rsidRPr="00CD5D59">
        <w:rPr>
          <w:rFonts w:ascii="Arial Narrow" w:hAnsi="Arial Narrow" w:cs="Times New Roman"/>
          <w:sz w:val="24"/>
          <w:szCs w:val="24"/>
        </w:rPr>
        <w:t xml:space="preserve"> causa à inexecução parcial do contrato que cause grave dano à Administração ou ao funcionamento dos serviços públicos ou ao interesse coletivo;</w:t>
      </w:r>
    </w:p>
    <w:p w14:paraId="6378BE8E"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der</w:t>
      </w:r>
      <w:proofErr w:type="gramEnd"/>
      <w:r w:rsidRPr="00CD5D59">
        <w:rPr>
          <w:rFonts w:ascii="Arial Narrow" w:hAnsi="Arial Narrow" w:cs="Times New Roman"/>
          <w:sz w:val="24"/>
          <w:szCs w:val="24"/>
        </w:rPr>
        <w:t xml:space="preserve"> causa à inexecução total do contrato;</w:t>
      </w:r>
    </w:p>
    <w:p w14:paraId="2A334480" w14:textId="77777777" w:rsidR="009A3FC6" w:rsidRPr="00CD5D59" w:rsidRDefault="009A3FC6" w:rsidP="00D040DD">
      <w:pPr>
        <w:pStyle w:val="PargrafodaLista"/>
        <w:numPr>
          <w:ilvl w:val="2"/>
          <w:numId w:val="17"/>
        </w:numPr>
        <w:tabs>
          <w:tab w:val="left" w:pos="0"/>
        </w:tabs>
        <w:spacing w:after="0" w:line="240" w:lineRule="auto"/>
        <w:ind w:left="0" w:firstLine="0"/>
        <w:jc w:val="both"/>
        <w:rPr>
          <w:rFonts w:ascii="Arial Narrow" w:hAnsi="Arial Narrow"/>
          <w:sz w:val="24"/>
          <w:szCs w:val="24"/>
        </w:rPr>
      </w:pPr>
      <w:proofErr w:type="gramStart"/>
      <w:r w:rsidRPr="00CD5D59">
        <w:rPr>
          <w:rFonts w:ascii="Arial Narrow" w:hAnsi="Arial Narrow" w:cs="Times New Roman"/>
          <w:sz w:val="24"/>
          <w:szCs w:val="24"/>
        </w:rPr>
        <w:t>ensejar</w:t>
      </w:r>
      <w:proofErr w:type="gramEnd"/>
      <w:r w:rsidRPr="00CD5D59">
        <w:rPr>
          <w:rFonts w:ascii="Arial Narrow" w:hAnsi="Arial Narrow" w:cs="Times New Roman"/>
          <w:sz w:val="24"/>
          <w:szCs w:val="24"/>
        </w:rPr>
        <w:t xml:space="preserve"> o retardamento da execução ou da entrega do objeto da contratação sem motivo justificado;</w:t>
      </w:r>
    </w:p>
    <w:p w14:paraId="0BD7A018"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apresentar</w:t>
      </w:r>
      <w:proofErr w:type="gramEnd"/>
      <w:r w:rsidRPr="00CD5D59">
        <w:rPr>
          <w:rFonts w:ascii="Arial Narrow" w:hAnsi="Arial Narrow" w:cs="Times New Roman"/>
          <w:sz w:val="24"/>
          <w:szCs w:val="24"/>
        </w:rPr>
        <w:t xml:space="preserve"> documentação falsa ou prestar declaração falsa durante a execução do contrato;</w:t>
      </w:r>
    </w:p>
    <w:p w14:paraId="6A257808"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praticar</w:t>
      </w:r>
      <w:proofErr w:type="gramEnd"/>
      <w:r w:rsidRPr="00CD5D59">
        <w:rPr>
          <w:rFonts w:ascii="Arial Narrow" w:hAnsi="Arial Narrow" w:cs="Times New Roman"/>
          <w:sz w:val="24"/>
          <w:szCs w:val="24"/>
        </w:rPr>
        <w:t xml:space="preserve"> ato fraudulento na execução do contrato;</w:t>
      </w:r>
    </w:p>
    <w:p w14:paraId="3A7AB767"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comportar</w:t>
      </w:r>
      <w:proofErr w:type="gramEnd"/>
      <w:r w:rsidRPr="00CD5D59">
        <w:rPr>
          <w:rFonts w:ascii="Arial Narrow" w:hAnsi="Arial Narrow" w:cs="Times New Roman"/>
          <w:sz w:val="24"/>
          <w:szCs w:val="24"/>
        </w:rPr>
        <w:t>-se de modo inidôneo ou cometer fraude de qualquer natureza;</w:t>
      </w:r>
    </w:p>
    <w:p w14:paraId="10DAC4DC" w14:textId="77777777" w:rsidR="009A3FC6" w:rsidRPr="00CD5D59" w:rsidRDefault="009A3FC6" w:rsidP="00D040DD">
      <w:pPr>
        <w:pStyle w:val="PargrafodaLista"/>
        <w:numPr>
          <w:ilvl w:val="2"/>
          <w:numId w:val="17"/>
        </w:numPr>
        <w:tabs>
          <w:tab w:val="left" w:pos="0"/>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praticar</w:t>
      </w:r>
      <w:proofErr w:type="gramEnd"/>
      <w:r w:rsidRPr="00CD5D59">
        <w:rPr>
          <w:rFonts w:ascii="Arial Narrow" w:hAnsi="Arial Narrow" w:cs="Times New Roman"/>
          <w:sz w:val="24"/>
          <w:szCs w:val="24"/>
        </w:rPr>
        <w:t xml:space="preserve"> ato lesivo previsto no art. 5º da Lei nº 12.846, de 1º de agosto de 2013.</w:t>
      </w:r>
    </w:p>
    <w:p w14:paraId="33BEE89D" w14:textId="77777777" w:rsidR="009A3FC6" w:rsidRPr="00CD5D59" w:rsidRDefault="009A3FC6" w:rsidP="009A3FC6">
      <w:pPr>
        <w:pStyle w:val="PargrafodaLista"/>
        <w:tabs>
          <w:tab w:val="left" w:pos="0"/>
        </w:tabs>
        <w:spacing w:after="0" w:line="240" w:lineRule="auto"/>
        <w:jc w:val="both"/>
        <w:rPr>
          <w:rFonts w:ascii="Arial Narrow" w:hAnsi="Arial Narrow"/>
          <w:sz w:val="24"/>
          <w:szCs w:val="24"/>
        </w:rPr>
      </w:pPr>
    </w:p>
    <w:p w14:paraId="3DEEADD2" w14:textId="77777777" w:rsidR="009A3FC6" w:rsidRPr="00CD5D59" w:rsidRDefault="009A3FC6" w:rsidP="00D040DD">
      <w:pPr>
        <w:pStyle w:val="PargrafodaLista"/>
        <w:numPr>
          <w:ilvl w:val="1"/>
          <w:numId w:val="17"/>
        </w:numPr>
        <w:tabs>
          <w:tab w:val="left" w:pos="709"/>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Serão aplicadas ao contratado que incorrer nas infrações acima descritas as seguintes sanções:</w:t>
      </w:r>
    </w:p>
    <w:p w14:paraId="088F2284" w14:textId="77777777" w:rsidR="009A3FC6" w:rsidRPr="00CD5D59" w:rsidRDefault="009A3FC6" w:rsidP="00D040DD">
      <w:pPr>
        <w:pStyle w:val="PargrafodaLista"/>
        <w:numPr>
          <w:ilvl w:val="2"/>
          <w:numId w:val="17"/>
        </w:numPr>
        <w:tabs>
          <w:tab w:val="left" w:pos="993"/>
        </w:tabs>
        <w:spacing w:after="0" w:line="240" w:lineRule="auto"/>
        <w:ind w:left="0" w:firstLine="0"/>
        <w:jc w:val="both"/>
        <w:rPr>
          <w:rFonts w:ascii="Arial Narrow" w:hAnsi="Arial Narrow"/>
          <w:sz w:val="24"/>
          <w:szCs w:val="24"/>
        </w:rPr>
      </w:pPr>
      <w:r w:rsidRPr="00CD5D59">
        <w:rPr>
          <w:rFonts w:ascii="Arial Narrow" w:hAnsi="Arial Narrow"/>
          <w:b/>
          <w:bCs/>
          <w:sz w:val="24"/>
          <w:szCs w:val="24"/>
        </w:rPr>
        <w:t>Advertência</w:t>
      </w:r>
      <w:r w:rsidRPr="00CD5D59">
        <w:rPr>
          <w:rFonts w:ascii="Arial Narrow" w:hAnsi="Arial Narrow"/>
          <w:sz w:val="24"/>
          <w:szCs w:val="24"/>
        </w:rPr>
        <w:t>, quando o contratado der causa à inexecução parcial do contrato, sempre que não se justificar a imposição de penalidade mais grave (art. 156, §2º, da Lei nº 14.133, de 2021);</w:t>
      </w:r>
    </w:p>
    <w:p w14:paraId="762BD188" w14:textId="77777777" w:rsidR="009A3FC6" w:rsidRPr="00CD5D59" w:rsidRDefault="009A3FC6" w:rsidP="00D040DD">
      <w:pPr>
        <w:pStyle w:val="PargrafodaLista"/>
        <w:numPr>
          <w:ilvl w:val="2"/>
          <w:numId w:val="17"/>
        </w:numPr>
        <w:tabs>
          <w:tab w:val="left" w:pos="993"/>
        </w:tabs>
        <w:spacing w:after="0" w:line="240" w:lineRule="auto"/>
        <w:ind w:left="0" w:firstLine="0"/>
        <w:jc w:val="both"/>
        <w:rPr>
          <w:rFonts w:ascii="Arial Narrow" w:hAnsi="Arial Narrow"/>
          <w:sz w:val="24"/>
          <w:szCs w:val="24"/>
        </w:rPr>
      </w:pPr>
      <w:r w:rsidRPr="00CD5D59">
        <w:rPr>
          <w:rFonts w:ascii="Arial Narrow" w:hAnsi="Arial Narrow" w:cs="Times New Roman"/>
          <w:b/>
          <w:bCs/>
          <w:sz w:val="24"/>
          <w:szCs w:val="24"/>
        </w:rPr>
        <w:t>Impedimento de licitar</w:t>
      </w:r>
      <w:r w:rsidRPr="00CD5D59">
        <w:rPr>
          <w:rFonts w:ascii="Arial Narrow" w:hAnsi="Arial Narrow" w:cs="Times New Roman"/>
          <w:sz w:val="24"/>
          <w:szCs w:val="24"/>
        </w:rPr>
        <w:t xml:space="preserve"> </w:t>
      </w:r>
      <w:r w:rsidRPr="00CD5D59">
        <w:rPr>
          <w:rFonts w:ascii="Arial Narrow" w:hAnsi="Arial Narrow" w:cs="Times New Roman"/>
          <w:b/>
          <w:bCs/>
          <w:sz w:val="24"/>
          <w:szCs w:val="24"/>
        </w:rPr>
        <w:t>e contratar</w:t>
      </w:r>
      <w:r w:rsidRPr="00CD5D59">
        <w:rPr>
          <w:rFonts w:ascii="Arial Narrow" w:hAnsi="Arial Narrow" w:cs="Times New Roman"/>
          <w:sz w:val="24"/>
          <w:szCs w:val="24"/>
        </w:rPr>
        <w:t>, quando praticadas as condutas descritas nas alíneas “b”, “c” e “d” do subitem acima deste Contrato, sempre que não se justificar a imposição de penalidade mais grave (art. 156, § 4º, da Lei nº 14.133, de 2021);</w:t>
      </w:r>
    </w:p>
    <w:p w14:paraId="0A12355D" w14:textId="77777777" w:rsidR="009A3FC6" w:rsidRPr="00CD5D59" w:rsidRDefault="009A3FC6" w:rsidP="00D040DD">
      <w:pPr>
        <w:pStyle w:val="PargrafodaLista"/>
        <w:numPr>
          <w:ilvl w:val="2"/>
          <w:numId w:val="17"/>
        </w:numPr>
        <w:tabs>
          <w:tab w:val="left" w:pos="993"/>
        </w:tabs>
        <w:spacing w:after="0" w:line="240" w:lineRule="auto"/>
        <w:ind w:left="0" w:firstLine="0"/>
        <w:jc w:val="both"/>
        <w:rPr>
          <w:rFonts w:ascii="Arial Narrow" w:hAnsi="Arial Narrow"/>
          <w:sz w:val="24"/>
          <w:szCs w:val="24"/>
        </w:rPr>
      </w:pPr>
      <w:r w:rsidRPr="00CD5D59">
        <w:rPr>
          <w:rFonts w:ascii="Arial Narrow" w:hAnsi="Arial Narrow" w:cs="Times New Roman"/>
          <w:b/>
          <w:bCs/>
          <w:sz w:val="24"/>
          <w:szCs w:val="24"/>
        </w:rPr>
        <w:t>Declaração de inidoneidade para licitar e contratar</w:t>
      </w:r>
      <w:r w:rsidRPr="00CD5D59">
        <w:rPr>
          <w:rFonts w:ascii="Arial Narrow" w:hAnsi="Arial Narrow" w:cs="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49F5CBF2" w14:textId="77777777" w:rsidR="009A3FC6" w:rsidRPr="00CD5D59" w:rsidRDefault="009A3FC6" w:rsidP="009A3FC6">
      <w:pPr>
        <w:pStyle w:val="PargrafodaLista"/>
        <w:tabs>
          <w:tab w:val="left" w:pos="993"/>
        </w:tabs>
        <w:spacing w:after="0" w:line="240" w:lineRule="auto"/>
        <w:ind w:left="0"/>
        <w:jc w:val="both"/>
        <w:rPr>
          <w:rFonts w:ascii="Arial Narrow" w:hAnsi="Arial Narrow"/>
          <w:sz w:val="24"/>
          <w:szCs w:val="24"/>
        </w:rPr>
      </w:pPr>
    </w:p>
    <w:p w14:paraId="759DE43E" w14:textId="77777777" w:rsidR="009A3FC6"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sidRPr="00093F20">
        <w:rPr>
          <w:rFonts w:ascii="Arial Narrow" w:hAnsi="Arial Narrow"/>
          <w:b/>
          <w:bCs/>
          <w:sz w:val="24"/>
          <w:szCs w:val="24"/>
        </w:rPr>
        <w:t>Multa</w:t>
      </w:r>
      <w:r w:rsidRPr="00093F20">
        <w:rPr>
          <w:rFonts w:ascii="Arial Narrow" w:hAnsi="Arial Narrow"/>
          <w:sz w:val="24"/>
          <w:szCs w:val="24"/>
        </w:rPr>
        <w:t>:</w:t>
      </w:r>
    </w:p>
    <w:p w14:paraId="454A1CDA" w14:textId="77777777" w:rsidR="009A3FC6" w:rsidRDefault="009A3FC6" w:rsidP="00D040DD">
      <w:pPr>
        <w:pStyle w:val="PargrafodaLista"/>
        <w:numPr>
          <w:ilvl w:val="2"/>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93F20">
        <w:rPr>
          <w:rFonts w:ascii="Arial Narrow" w:hAnsi="Arial Narrow" w:cs="Times New Roman"/>
          <w:sz w:val="24"/>
          <w:szCs w:val="24"/>
        </w:rPr>
        <w:t>moratória</w:t>
      </w:r>
      <w:proofErr w:type="gramEnd"/>
      <w:r w:rsidRPr="00093F20">
        <w:rPr>
          <w:rFonts w:ascii="Arial Narrow" w:hAnsi="Arial Narrow" w:cs="Times New Roman"/>
          <w:sz w:val="24"/>
          <w:szCs w:val="24"/>
        </w:rPr>
        <w:t xml:space="preserve"> de 0,5% (cinco décimos por cento) por dia de atraso injustificado sobre o valor da parcela inadimplida, até o limite de 30 (trinta) dias;</w:t>
      </w:r>
    </w:p>
    <w:p w14:paraId="4741BAA0" w14:textId="77777777" w:rsidR="009A3FC6" w:rsidRDefault="009A3FC6" w:rsidP="00D040DD">
      <w:pPr>
        <w:pStyle w:val="PargrafodaLista"/>
        <w:numPr>
          <w:ilvl w:val="2"/>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93F20">
        <w:rPr>
          <w:rFonts w:ascii="Arial Narrow" w:hAnsi="Arial Narrow" w:cs="Times New Roman"/>
          <w:sz w:val="24"/>
          <w:szCs w:val="24"/>
        </w:rPr>
        <w:t>moratória</w:t>
      </w:r>
      <w:proofErr w:type="gramEnd"/>
      <w:r w:rsidRPr="00093F20">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3FA16763" w14:textId="587C9C74" w:rsidR="009A3FC6" w:rsidRDefault="009A3FC6" w:rsidP="00D040DD">
      <w:pPr>
        <w:pStyle w:val="PargrafodaLista"/>
        <w:numPr>
          <w:ilvl w:val="2"/>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cs="Times New Roman"/>
          <w:sz w:val="24"/>
          <w:szCs w:val="24"/>
        </w:rPr>
        <w:t>o</w:t>
      </w:r>
      <w:proofErr w:type="gramEnd"/>
      <w:r w:rsidRPr="00093F20">
        <w:rPr>
          <w:rFonts w:ascii="Arial Narrow" w:hAnsi="Arial Narrow" w:cs="Times New Roman"/>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2E0823F2" w14:textId="77777777" w:rsidR="009A3FC6" w:rsidRPr="00093F20" w:rsidRDefault="009A3FC6" w:rsidP="00D040DD">
      <w:pPr>
        <w:pStyle w:val="PargrafodaLista"/>
        <w:numPr>
          <w:ilvl w:val="2"/>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93F20">
        <w:rPr>
          <w:rFonts w:ascii="Arial Narrow" w:hAnsi="Arial Narrow" w:cs="Times New Roman"/>
          <w:sz w:val="24"/>
          <w:szCs w:val="24"/>
        </w:rPr>
        <w:t>compensatória</w:t>
      </w:r>
      <w:proofErr w:type="gramEnd"/>
      <w:r w:rsidRPr="00093F20">
        <w:rPr>
          <w:rFonts w:ascii="Arial Narrow" w:hAnsi="Arial Narrow" w:cs="Times New Roman"/>
          <w:sz w:val="24"/>
          <w:szCs w:val="24"/>
        </w:rPr>
        <w:t xml:space="preserve"> de 5 % (cinco por cento) sobre o valor total do contrato, no caso de inexecução total do objeto.</w:t>
      </w:r>
    </w:p>
    <w:p w14:paraId="0957D2BC" w14:textId="77777777" w:rsidR="009A3FC6" w:rsidRPr="00CD5D59" w:rsidRDefault="009A3FC6" w:rsidP="009A3FC6">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093C2548"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A aplicação das sanções previstas neste Contrato não exclui, em hipótese alguma, a obrigação de reparação integral do dano causado ao Contratante (art. 156, §9º, da Lei nº 14.133, de 2021).</w:t>
      </w:r>
    </w:p>
    <w:p w14:paraId="636EEA5C" w14:textId="77777777" w:rsidR="009A3FC6" w:rsidRPr="00CD5D59" w:rsidRDefault="009A3FC6" w:rsidP="009A3FC6">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3121B5E5"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Todas as sanções previstas neste Contrato poderão ser aplicadas cumulativamente com a multa (art. 156, §7º, da Lei nº 14.133, de 2021).</w:t>
      </w:r>
    </w:p>
    <w:p w14:paraId="754BF04C" w14:textId="77777777" w:rsidR="009A3FC6" w:rsidRPr="00CD5D59" w:rsidRDefault="009A3FC6" w:rsidP="009A3FC6">
      <w:pPr>
        <w:pStyle w:val="PargrafodaLista"/>
        <w:spacing w:line="240" w:lineRule="auto"/>
        <w:rPr>
          <w:rFonts w:ascii="Arial Narrow" w:hAnsi="Arial Narrow" w:cs="Times New Roman"/>
          <w:sz w:val="24"/>
          <w:szCs w:val="24"/>
        </w:rPr>
      </w:pPr>
    </w:p>
    <w:p w14:paraId="7D4E9934"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Antes da aplicação da multa será facultada a defesa do interessado no prazo de 15 (quinze) dias úteis, contado da data de sua intimação (art. 157, da Lei nº 14.133, de 2021)</w:t>
      </w:r>
    </w:p>
    <w:p w14:paraId="4B585AFF" w14:textId="77777777" w:rsidR="009A3FC6" w:rsidRPr="00CD5D59" w:rsidRDefault="009A3FC6" w:rsidP="009A3FC6">
      <w:pPr>
        <w:pStyle w:val="PargrafodaLista"/>
        <w:spacing w:line="240" w:lineRule="auto"/>
        <w:rPr>
          <w:rFonts w:ascii="Arial Narrow" w:hAnsi="Arial Narrow" w:cs="Times New Roman"/>
          <w:sz w:val="24"/>
          <w:szCs w:val="24"/>
        </w:rPr>
      </w:pPr>
    </w:p>
    <w:p w14:paraId="17A7D343"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C607707" w14:textId="77777777" w:rsidR="009A3FC6" w:rsidRPr="00CD5D59" w:rsidRDefault="009A3FC6" w:rsidP="009A3FC6">
      <w:pPr>
        <w:pStyle w:val="PargrafodaLista"/>
        <w:spacing w:line="240" w:lineRule="auto"/>
        <w:rPr>
          <w:rFonts w:ascii="Arial Narrow" w:hAnsi="Arial Narrow" w:cs="Times New Roman"/>
          <w:sz w:val="24"/>
          <w:szCs w:val="24"/>
        </w:rPr>
      </w:pPr>
    </w:p>
    <w:p w14:paraId="3BC2F82C"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Previamente ao encaminhamento à cobrança judicial, a multa poderá ser recolhida administrativamente no prazo máximo de 30 (trinta) dias, a contar da data do recebimento da comunicação enviada pela autoridade competente.</w:t>
      </w:r>
    </w:p>
    <w:p w14:paraId="41B78567" w14:textId="77777777" w:rsidR="009A3FC6" w:rsidRPr="00CD5D59" w:rsidRDefault="009A3FC6" w:rsidP="009A3FC6">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38859CF5"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 </w:t>
      </w:r>
      <w:r w:rsidRPr="00CD5D59">
        <w:rPr>
          <w:rFonts w:ascii="Arial Narrow" w:hAnsi="Arial Narrow"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8E322FD" w14:textId="77777777" w:rsidR="009A3FC6" w:rsidRPr="00CD5D59" w:rsidRDefault="009A3FC6" w:rsidP="009A3FC6">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3CC248C2" w14:textId="77777777" w:rsidR="009A3FC6" w:rsidRPr="00CD5D59" w:rsidRDefault="009A3FC6" w:rsidP="00D040DD">
      <w:pPr>
        <w:pStyle w:val="PargrafodaLista"/>
        <w:numPr>
          <w:ilvl w:val="1"/>
          <w:numId w:val="17"/>
        </w:numPr>
        <w:tabs>
          <w:tab w:val="left" w:pos="284"/>
          <w:tab w:val="left" w:pos="360"/>
          <w:tab w:val="left" w:pos="709"/>
          <w:tab w:val="left" w:pos="5055"/>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Na aplicação das sanções serão considerados (art. 156, §1º, da Lei nº 14.133, de 2021):</w:t>
      </w:r>
    </w:p>
    <w:p w14:paraId="046E1645" w14:textId="77777777" w:rsidR="009A3FC6" w:rsidRPr="00CD5D59" w:rsidRDefault="009A3FC6" w:rsidP="00D040DD">
      <w:pPr>
        <w:pStyle w:val="PargrafodaLista"/>
        <w:numPr>
          <w:ilvl w:val="2"/>
          <w:numId w:val="17"/>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CD5D59">
        <w:rPr>
          <w:rFonts w:ascii="Arial Narrow" w:hAnsi="Arial Narrow"/>
          <w:sz w:val="24"/>
          <w:szCs w:val="24"/>
        </w:rPr>
        <w:t>a</w:t>
      </w:r>
      <w:proofErr w:type="gramEnd"/>
      <w:r w:rsidRPr="00CD5D59">
        <w:rPr>
          <w:rFonts w:ascii="Arial Narrow" w:hAnsi="Arial Narrow"/>
          <w:sz w:val="24"/>
          <w:szCs w:val="24"/>
        </w:rPr>
        <w:t xml:space="preserve"> natureza e a gravidade da infração cometida;</w:t>
      </w:r>
    </w:p>
    <w:p w14:paraId="0E58F5BD" w14:textId="77777777" w:rsidR="009A3FC6" w:rsidRPr="00CD5D59" w:rsidRDefault="009A3FC6" w:rsidP="00D040DD">
      <w:pPr>
        <w:pStyle w:val="PargrafodaLista"/>
        <w:numPr>
          <w:ilvl w:val="2"/>
          <w:numId w:val="17"/>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CD5D59">
        <w:rPr>
          <w:rFonts w:ascii="Arial Narrow" w:hAnsi="Arial Narrow"/>
          <w:sz w:val="24"/>
          <w:szCs w:val="24"/>
        </w:rPr>
        <w:t>as</w:t>
      </w:r>
      <w:proofErr w:type="gramEnd"/>
      <w:r w:rsidRPr="00CD5D59">
        <w:rPr>
          <w:rFonts w:ascii="Arial Narrow" w:hAnsi="Arial Narrow"/>
          <w:sz w:val="24"/>
          <w:szCs w:val="24"/>
        </w:rPr>
        <w:t xml:space="preserve"> peculiaridades do caso concreto;</w:t>
      </w:r>
    </w:p>
    <w:p w14:paraId="05D80EA2" w14:textId="77777777" w:rsidR="009A3FC6" w:rsidRPr="00CD5D59" w:rsidRDefault="009A3FC6" w:rsidP="00D040DD">
      <w:pPr>
        <w:pStyle w:val="PargrafodaLista"/>
        <w:numPr>
          <w:ilvl w:val="2"/>
          <w:numId w:val="17"/>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as</w:t>
      </w:r>
      <w:proofErr w:type="gramEnd"/>
      <w:r w:rsidRPr="00CD5D59">
        <w:rPr>
          <w:rFonts w:ascii="Arial Narrow" w:hAnsi="Arial Narrow" w:cs="Times New Roman"/>
          <w:sz w:val="24"/>
          <w:szCs w:val="24"/>
        </w:rPr>
        <w:t xml:space="preserve"> circunstâncias agravantes ou atenuantes;</w:t>
      </w:r>
    </w:p>
    <w:p w14:paraId="4CB60E74" w14:textId="77777777" w:rsidR="009A3FC6" w:rsidRPr="00CD5D59" w:rsidRDefault="009A3FC6" w:rsidP="00D040DD">
      <w:pPr>
        <w:pStyle w:val="PargrafodaLista"/>
        <w:numPr>
          <w:ilvl w:val="2"/>
          <w:numId w:val="17"/>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os</w:t>
      </w:r>
      <w:proofErr w:type="gramEnd"/>
      <w:r w:rsidRPr="00CD5D59">
        <w:rPr>
          <w:rFonts w:ascii="Arial Narrow" w:hAnsi="Arial Narrow" w:cs="Times New Roman"/>
          <w:sz w:val="24"/>
          <w:szCs w:val="24"/>
        </w:rPr>
        <w:t xml:space="preserve"> danos que dela provierem para o Contratante;</w:t>
      </w:r>
    </w:p>
    <w:p w14:paraId="7F555B6B" w14:textId="77777777" w:rsidR="009A3FC6" w:rsidRPr="00CD5D59" w:rsidRDefault="009A3FC6" w:rsidP="00D040DD">
      <w:pPr>
        <w:pStyle w:val="PargrafodaLista"/>
        <w:numPr>
          <w:ilvl w:val="2"/>
          <w:numId w:val="17"/>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CD5D59">
        <w:rPr>
          <w:rFonts w:ascii="Arial Narrow" w:hAnsi="Arial Narrow" w:cs="Times New Roman"/>
          <w:sz w:val="24"/>
          <w:szCs w:val="24"/>
        </w:rPr>
        <w:t>a</w:t>
      </w:r>
      <w:proofErr w:type="gramEnd"/>
      <w:r w:rsidRPr="00CD5D59">
        <w:rPr>
          <w:rFonts w:ascii="Arial Narrow" w:hAnsi="Arial Narrow" w:cs="Times New Roman"/>
          <w:sz w:val="24"/>
          <w:szCs w:val="24"/>
        </w:rPr>
        <w:t xml:space="preserve"> implantação ou o aperfeiçoamento de programa de integridade, conforme normas e orientações dos órgãos de controle.</w:t>
      </w:r>
    </w:p>
    <w:p w14:paraId="08A10B90" w14:textId="77777777" w:rsidR="009A3FC6" w:rsidRPr="00CD5D59" w:rsidRDefault="009A3FC6" w:rsidP="009A3FC6">
      <w:pPr>
        <w:pStyle w:val="PargrafodaLista"/>
        <w:spacing w:after="0" w:line="240" w:lineRule="auto"/>
        <w:rPr>
          <w:rFonts w:ascii="Arial Narrow" w:hAnsi="Arial Narrow" w:cs="Times New Roman"/>
          <w:sz w:val="24"/>
          <w:szCs w:val="24"/>
        </w:rPr>
      </w:pPr>
    </w:p>
    <w:p w14:paraId="2545582C"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CD5D59">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54670C" w14:textId="77777777" w:rsidR="009A3FC6" w:rsidRPr="00CD5D59" w:rsidRDefault="009A3FC6" w:rsidP="009A3FC6">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71023A1B"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D7C1CA9" w14:textId="77777777" w:rsidR="009A3FC6" w:rsidRPr="00CD5D59" w:rsidRDefault="009A3FC6" w:rsidP="009A3FC6">
      <w:pPr>
        <w:pStyle w:val="PargrafodaLista"/>
        <w:spacing w:after="0" w:line="240" w:lineRule="auto"/>
        <w:ind w:left="0"/>
        <w:rPr>
          <w:rFonts w:ascii="Arial Narrow" w:hAnsi="Arial Narrow" w:cs="Times New Roman"/>
          <w:sz w:val="24"/>
          <w:szCs w:val="24"/>
        </w:rPr>
      </w:pPr>
    </w:p>
    <w:p w14:paraId="1D646D2B"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D5D59">
        <w:rPr>
          <w:rFonts w:ascii="Arial Narrow" w:hAnsi="Arial Narrow" w:cs="Times New Roman"/>
          <w:sz w:val="24"/>
          <w:szCs w:val="24"/>
        </w:rPr>
        <w:t>Ceis</w:t>
      </w:r>
      <w:proofErr w:type="spellEnd"/>
      <w:r w:rsidRPr="00CD5D59">
        <w:rPr>
          <w:rFonts w:ascii="Arial Narrow" w:hAnsi="Arial Narrow" w:cs="Times New Roman"/>
          <w:sz w:val="24"/>
          <w:szCs w:val="24"/>
        </w:rPr>
        <w:t>) e no Cadastro Nacional de Empresas Punidas (</w:t>
      </w:r>
      <w:proofErr w:type="spellStart"/>
      <w:r w:rsidRPr="00CD5D59">
        <w:rPr>
          <w:rFonts w:ascii="Arial Narrow" w:hAnsi="Arial Narrow" w:cs="Times New Roman"/>
          <w:sz w:val="24"/>
          <w:szCs w:val="24"/>
        </w:rPr>
        <w:t>Cnep</w:t>
      </w:r>
      <w:proofErr w:type="spellEnd"/>
      <w:r w:rsidRPr="00CD5D59">
        <w:rPr>
          <w:rFonts w:ascii="Arial Narrow" w:hAnsi="Arial Narrow" w:cs="Times New Roman"/>
          <w:sz w:val="24"/>
          <w:szCs w:val="24"/>
        </w:rPr>
        <w:t>), instituídos no âmbito do Poder Executivo Federal. (Art. 161, da Lei nº 14.133, de 2021).</w:t>
      </w:r>
    </w:p>
    <w:p w14:paraId="30BCC225" w14:textId="77777777" w:rsidR="009A3FC6" w:rsidRPr="00CD5D59" w:rsidRDefault="009A3FC6" w:rsidP="009A3FC6">
      <w:pPr>
        <w:pStyle w:val="PargrafodaLista"/>
        <w:spacing w:after="0" w:line="240" w:lineRule="auto"/>
        <w:ind w:left="0"/>
        <w:rPr>
          <w:rFonts w:ascii="Arial Narrow" w:hAnsi="Arial Narrow" w:cs="Times New Roman"/>
          <w:sz w:val="24"/>
          <w:szCs w:val="24"/>
        </w:rPr>
      </w:pPr>
    </w:p>
    <w:p w14:paraId="5470CFC5" w14:textId="77777777" w:rsidR="009A3FC6" w:rsidRPr="00CD5D59"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CD5D59">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06DF999A" w14:textId="77777777" w:rsidR="009A3FC6" w:rsidRPr="00CD5D59" w:rsidRDefault="009A3FC6" w:rsidP="009A3FC6">
      <w:pPr>
        <w:pStyle w:val="PargrafodaLista"/>
        <w:spacing w:after="0" w:line="240" w:lineRule="auto"/>
        <w:ind w:left="0"/>
        <w:rPr>
          <w:rFonts w:ascii="Arial Narrow" w:hAnsi="Arial Narrow" w:cs="Times New Roman"/>
          <w:sz w:val="24"/>
          <w:szCs w:val="24"/>
        </w:rPr>
      </w:pPr>
    </w:p>
    <w:p w14:paraId="4B14650A" w14:textId="3F8AFD8F" w:rsidR="009A3FC6" w:rsidRPr="009A3FC6" w:rsidRDefault="009A3FC6" w:rsidP="00D040DD">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CD5D59">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4230299" w14:textId="3091CE89" w:rsidR="00E9603D" w:rsidRPr="00B901C4" w:rsidRDefault="00E9603D" w:rsidP="00B3215A">
      <w:pPr>
        <w:spacing w:after="0" w:line="240" w:lineRule="auto"/>
        <w:rPr>
          <w:rFonts w:ascii="Arial Narrow" w:eastAsia="Times New Roman" w:hAnsi="Arial Narrow"/>
          <w:sz w:val="24"/>
          <w:szCs w:val="24"/>
          <w:lang w:eastAsia="ar-SA"/>
        </w:rPr>
      </w:pPr>
    </w:p>
    <w:p w14:paraId="5E1A35CA" w14:textId="07F57179" w:rsidR="00E9603D" w:rsidRPr="00B901C4" w:rsidRDefault="00E9603D" w:rsidP="00B3215A">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w:t>
      </w:r>
      <w:r w:rsidR="00D040DD">
        <w:rPr>
          <w:rFonts w:ascii="Arial Narrow" w:eastAsia="Times New Roman" w:hAnsi="Arial Narrow"/>
          <w:b/>
          <w:sz w:val="24"/>
          <w:szCs w:val="24"/>
          <w:lang w:eastAsia="pt-BR"/>
        </w:rPr>
        <w:t>NONA</w:t>
      </w:r>
      <w:r w:rsidRPr="00B901C4">
        <w:rPr>
          <w:rFonts w:ascii="Arial Narrow" w:eastAsia="Times New Roman" w:hAnsi="Arial Narrow"/>
          <w:b/>
          <w:sz w:val="24"/>
          <w:szCs w:val="24"/>
          <w:lang w:eastAsia="pt-BR"/>
        </w:rPr>
        <w:t xml:space="preserve"> - </w:t>
      </w:r>
      <w:r w:rsidRPr="00B901C4">
        <w:rPr>
          <w:rFonts w:ascii="Arial Narrow" w:hAnsi="Arial Narrow" w:cs="Times New Roman"/>
          <w:b/>
          <w:sz w:val="24"/>
          <w:szCs w:val="24"/>
        </w:rPr>
        <w:t>DOS CASOS OMISSOS:</w:t>
      </w:r>
    </w:p>
    <w:p w14:paraId="2E8E7F65" w14:textId="77777777" w:rsidR="00E9603D" w:rsidRPr="00B901C4" w:rsidRDefault="00E9603D" w:rsidP="00B3215A">
      <w:pPr>
        <w:pStyle w:val="PargrafodaLista"/>
        <w:tabs>
          <w:tab w:val="left" w:pos="567"/>
          <w:tab w:val="left" w:pos="851"/>
        </w:tabs>
        <w:spacing w:after="0" w:line="240" w:lineRule="auto"/>
        <w:ind w:left="0"/>
        <w:jc w:val="both"/>
        <w:rPr>
          <w:rFonts w:ascii="Arial Narrow" w:hAnsi="Arial Narrow" w:cs="Times New Roman"/>
          <w:sz w:val="24"/>
          <w:szCs w:val="24"/>
        </w:rPr>
      </w:pPr>
    </w:p>
    <w:p w14:paraId="2BBA0695" w14:textId="314D741B" w:rsidR="00E9603D" w:rsidRPr="00D040DD" w:rsidRDefault="00E9603D" w:rsidP="00D040DD">
      <w:pPr>
        <w:pStyle w:val="PargrafodaLista"/>
        <w:numPr>
          <w:ilvl w:val="1"/>
          <w:numId w:val="22"/>
        </w:numPr>
        <w:tabs>
          <w:tab w:val="left" w:pos="0"/>
          <w:tab w:val="left" w:pos="426"/>
          <w:tab w:val="left" w:pos="851"/>
        </w:tabs>
        <w:spacing w:after="0" w:line="240" w:lineRule="auto"/>
        <w:ind w:left="0" w:firstLine="0"/>
        <w:jc w:val="both"/>
        <w:rPr>
          <w:rFonts w:ascii="Arial Narrow" w:hAnsi="Arial Narrow"/>
          <w:sz w:val="24"/>
          <w:szCs w:val="24"/>
        </w:rPr>
      </w:pPr>
      <w:r w:rsidRPr="00D040DD">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9B4125" w14:textId="77777777" w:rsidR="00E9603D" w:rsidRPr="00B901C4" w:rsidRDefault="00E9603D" w:rsidP="00B3215A">
      <w:pPr>
        <w:pStyle w:val="PargrafodaLista"/>
        <w:tabs>
          <w:tab w:val="left" w:pos="567"/>
          <w:tab w:val="left" w:pos="851"/>
        </w:tabs>
        <w:spacing w:after="0" w:line="240" w:lineRule="auto"/>
        <w:ind w:left="0"/>
        <w:jc w:val="both"/>
        <w:rPr>
          <w:rFonts w:ascii="Arial Narrow" w:hAnsi="Arial Narrow" w:cs="Times New Roman"/>
          <w:sz w:val="24"/>
          <w:szCs w:val="24"/>
        </w:rPr>
      </w:pPr>
    </w:p>
    <w:p w14:paraId="511EF910" w14:textId="2531F4C3"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B3215A">
        <w:rPr>
          <w:rFonts w:ascii="Arial Narrow" w:eastAsia="Times New Roman" w:hAnsi="Arial Narrow"/>
          <w:b/>
          <w:sz w:val="24"/>
          <w:szCs w:val="24"/>
          <w:lang w:eastAsia="x-none"/>
        </w:rPr>
        <w:t>-</w:t>
      </w:r>
      <w:r w:rsidRPr="00B901C4">
        <w:rPr>
          <w:rFonts w:ascii="Arial Narrow" w:eastAsia="Times New Roman" w:hAnsi="Arial Narrow"/>
          <w:b/>
          <w:sz w:val="24"/>
          <w:szCs w:val="24"/>
          <w:lang w:val="x-none" w:eastAsia="x-none"/>
        </w:rPr>
        <w:t xml:space="preserve"> ALTERAÇÕES</w:t>
      </w:r>
      <w:r w:rsidRPr="00B901C4">
        <w:rPr>
          <w:rFonts w:ascii="Arial Narrow" w:eastAsia="Times New Roman" w:hAnsi="Arial Narrow"/>
          <w:b/>
          <w:sz w:val="24"/>
          <w:szCs w:val="24"/>
          <w:lang w:eastAsia="x-none"/>
        </w:rPr>
        <w:t>:</w:t>
      </w:r>
    </w:p>
    <w:p w14:paraId="2C45C5BD" w14:textId="77777777" w:rsidR="00E9603D" w:rsidRPr="00B901C4" w:rsidRDefault="00E9603D" w:rsidP="00B3215A">
      <w:pPr>
        <w:pStyle w:val="PargrafodaLista"/>
        <w:tabs>
          <w:tab w:val="left" w:pos="709"/>
          <w:tab w:val="left" w:pos="851"/>
        </w:tabs>
        <w:spacing w:after="0" w:line="240" w:lineRule="auto"/>
        <w:ind w:left="0"/>
        <w:jc w:val="both"/>
        <w:rPr>
          <w:rFonts w:ascii="Arial Narrow" w:eastAsia="Times New Roman" w:hAnsi="Arial Narrow"/>
          <w:b/>
          <w:sz w:val="24"/>
          <w:szCs w:val="24"/>
          <w:lang w:val="x-none" w:eastAsia="x-none"/>
        </w:rPr>
      </w:pPr>
    </w:p>
    <w:p w14:paraId="0BBF9EDB" w14:textId="18C4166C" w:rsidR="00E9603D" w:rsidRPr="00D040DD" w:rsidRDefault="00E9603D" w:rsidP="00D040DD">
      <w:pPr>
        <w:pStyle w:val="PargrafodaLista"/>
        <w:numPr>
          <w:ilvl w:val="1"/>
          <w:numId w:val="23"/>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D040DD">
        <w:rPr>
          <w:rFonts w:ascii="Arial Narrow" w:eastAsia="Times New Roman" w:hAnsi="Arial Narrow"/>
          <w:sz w:val="24"/>
          <w:szCs w:val="24"/>
          <w:lang w:val="x-none" w:eastAsia="x-none"/>
        </w:rPr>
        <w:t xml:space="preserve">Eventuais alterações contratuais reger-se-ão pela disciplina dos </w:t>
      </w:r>
      <w:proofErr w:type="spellStart"/>
      <w:r w:rsidRPr="00D040DD">
        <w:rPr>
          <w:rFonts w:ascii="Arial Narrow" w:eastAsia="Times New Roman" w:hAnsi="Arial Narrow"/>
          <w:sz w:val="24"/>
          <w:szCs w:val="24"/>
          <w:lang w:val="x-none" w:eastAsia="x-none"/>
        </w:rPr>
        <w:t>arts</w:t>
      </w:r>
      <w:proofErr w:type="spellEnd"/>
      <w:r w:rsidRPr="00D040DD">
        <w:rPr>
          <w:rFonts w:ascii="Arial Narrow" w:eastAsia="Times New Roman" w:hAnsi="Arial Narrow"/>
          <w:sz w:val="24"/>
          <w:szCs w:val="24"/>
          <w:lang w:val="x-none" w:eastAsia="x-none"/>
        </w:rPr>
        <w:t>. 124 e seguintes da Lei nº 14.133, de 2021.</w:t>
      </w:r>
    </w:p>
    <w:p w14:paraId="513DFE11" w14:textId="77777777" w:rsidR="00E9603D" w:rsidRPr="00B901C4" w:rsidRDefault="00E9603D" w:rsidP="00B3215A">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5248A918" w14:textId="6A3A4753" w:rsidR="00E9603D" w:rsidRPr="00D040DD" w:rsidRDefault="00E9603D" w:rsidP="00D040DD">
      <w:pPr>
        <w:pStyle w:val="PargrafodaLista"/>
        <w:numPr>
          <w:ilvl w:val="1"/>
          <w:numId w:val="23"/>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D040DD">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488BCC2B" w14:textId="77777777" w:rsidR="00E9603D" w:rsidRPr="00B901C4" w:rsidRDefault="00E9603D" w:rsidP="00B3215A">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36246E48" w14:textId="3EFB9996" w:rsidR="00E9603D" w:rsidRPr="00B3215A" w:rsidRDefault="00E9603D" w:rsidP="00D040DD">
      <w:pPr>
        <w:pStyle w:val="PargrafodaLista"/>
        <w:numPr>
          <w:ilvl w:val="1"/>
          <w:numId w:val="23"/>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2EA77FC6" w14:textId="77777777" w:rsidR="00E9603D" w:rsidRPr="00B901C4" w:rsidRDefault="00E9603D" w:rsidP="0005364D">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6ADD8A92" w14:textId="68424FBB"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D040DD">
        <w:rPr>
          <w:rFonts w:ascii="Arial Narrow" w:eastAsia="Times New Roman" w:hAnsi="Arial Narrow"/>
          <w:b/>
          <w:sz w:val="24"/>
          <w:szCs w:val="24"/>
          <w:lang w:eastAsia="x-none"/>
        </w:rPr>
        <w:t>PRIMEIRA</w:t>
      </w:r>
      <w:r w:rsidR="00B3215A">
        <w:rPr>
          <w:rFonts w:ascii="Arial Narrow" w:eastAsia="Times New Roman" w:hAnsi="Arial Narrow"/>
          <w:b/>
          <w:sz w:val="24"/>
          <w:szCs w:val="24"/>
          <w:lang w:eastAsia="x-none"/>
        </w:rPr>
        <w:t xml:space="preserve"> -</w:t>
      </w:r>
      <w:r w:rsidRPr="00B901C4">
        <w:rPr>
          <w:rFonts w:ascii="Arial Narrow" w:eastAsia="Times New Roman" w:hAnsi="Arial Narrow"/>
          <w:b/>
          <w:sz w:val="24"/>
          <w:szCs w:val="24"/>
          <w:lang w:val="x-none" w:eastAsia="x-none"/>
        </w:rPr>
        <w:t xml:space="preserve"> PUBLICAÇÃO</w:t>
      </w:r>
      <w:r w:rsidRPr="00B901C4">
        <w:rPr>
          <w:rFonts w:ascii="Arial Narrow" w:eastAsia="Times New Roman" w:hAnsi="Arial Narrow"/>
          <w:b/>
          <w:sz w:val="24"/>
          <w:szCs w:val="24"/>
          <w:lang w:eastAsia="x-none"/>
        </w:rPr>
        <w:t>:</w:t>
      </w:r>
    </w:p>
    <w:p w14:paraId="5019F35B" w14:textId="77777777" w:rsidR="00E9603D" w:rsidRPr="00B901C4" w:rsidRDefault="00E9603D" w:rsidP="0005364D">
      <w:pPr>
        <w:tabs>
          <w:tab w:val="left" w:pos="567"/>
          <w:tab w:val="left" w:pos="851"/>
        </w:tabs>
        <w:spacing w:after="0" w:line="240" w:lineRule="auto"/>
        <w:jc w:val="both"/>
        <w:rPr>
          <w:rFonts w:ascii="Arial Narrow" w:eastAsia="Times New Roman" w:hAnsi="Arial Narrow"/>
          <w:b/>
          <w:sz w:val="24"/>
          <w:szCs w:val="24"/>
          <w:lang w:eastAsia="x-none"/>
        </w:rPr>
      </w:pPr>
    </w:p>
    <w:p w14:paraId="0E99CEB1" w14:textId="029E333D" w:rsidR="00E9603D" w:rsidRPr="00D040DD" w:rsidRDefault="00E9603D" w:rsidP="00D040DD">
      <w:pPr>
        <w:pStyle w:val="PargrafodaLista"/>
        <w:numPr>
          <w:ilvl w:val="1"/>
          <w:numId w:val="24"/>
        </w:numPr>
        <w:tabs>
          <w:tab w:val="left" w:pos="0"/>
        </w:tabs>
        <w:spacing w:after="0" w:line="240" w:lineRule="auto"/>
        <w:ind w:left="0" w:firstLine="0"/>
        <w:jc w:val="both"/>
        <w:rPr>
          <w:rFonts w:ascii="Arial Narrow" w:eastAsia="Times New Roman" w:hAnsi="Arial Narrow"/>
          <w:sz w:val="24"/>
          <w:szCs w:val="24"/>
          <w:lang w:val="x-none" w:eastAsia="x-none"/>
        </w:rPr>
      </w:pPr>
      <w:r w:rsidRPr="00D040DD">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3D9B0D9B" w14:textId="77777777" w:rsidR="00E9603D" w:rsidRPr="00B901C4" w:rsidRDefault="00E9603D" w:rsidP="0005364D">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0065BAB8" w14:textId="11EC15E8"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D040DD">
        <w:rPr>
          <w:rFonts w:ascii="Arial Narrow" w:eastAsia="Times New Roman" w:hAnsi="Arial Narrow"/>
          <w:b/>
          <w:sz w:val="24"/>
          <w:szCs w:val="24"/>
          <w:lang w:eastAsia="x-none"/>
        </w:rPr>
        <w:t>SEGUNDA</w:t>
      </w:r>
      <w:r w:rsidR="00B3215A">
        <w:rPr>
          <w:rFonts w:ascii="Arial Narrow" w:eastAsia="Times New Roman" w:hAnsi="Arial Narrow"/>
          <w:b/>
          <w:sz w:val="24"/>
          <w:szCs w:val="24"/>
          <w:lang w:eastAsia="x-none"/>
        </w:rPr>
        <w:t xml:space="preserve"> - </w:t>
      </w:r>
      <w:r w:rsidRPr="00B901C4">
        <w:rPr>
          <w:rFonts w:ascii="Arial Narrow" w:eastAsia="Times New Roman" w:hAnsi="Arial Narrow"/>
          <w:b/>
          <w:sz w:val="24"/>
          <w:szCs w:val="24"/>
          <w:lang w:val="x-none" w:eastAsia="x-none"/>
        </w:rPr>
        <w:t>FORO</w:t>
      </w:r>
      <w:r w:rsidRPr="00B901C4">
        <w:rPr>
          <w:rFonts w:ascii="Arial Narrow" w:eastAsia="Times New Roman" w:hAnsi="Arial Narrow"/>
          <w:b/>
          <w:sz w:val="24"/>
          <w:szCs w:val="24"/>
          <w:lang w:eastAsia="x-none"/>
        </w:rPr>
        <w:t>:</w:t>
      </w:r>
    </w:p>
    <w:p w14:paraId="59B8DC4A" w14:textId="77777777" w:rsidR="00E9603D" w:rsidRPr="00B901C4" w:rsidRDefault="00E9603D" w:rsidP="0005364D">
      <w:pPr>
        <w:tabs>
          <w:tab w:val="left" w:pos="567"/>
          <w:tab w:val="left" w:pos="851"/>
        </w:tabs>
        <w:spacing w:after="0" w:line="240" w:lineRule="auto"/>
        <w:jc w:val="both"/>
        <w:rPr>
          <w:rFonts w:ascii="Arial Narrow" w:eastAsia="Times New Roman" w:hAnsi="Arial Narrow"/>
          <w:b/>
          <w:sz w:val="24"/>
          <w:szCs w:val="24"/>
          <w:lang w:val="x-none" w:eastAsia="x-none"/>
        </w:rPr>
      </w:pPr>
    </w:p>
    <w:p w14:paraId="23E7EC9C" w14:textId="049DF38D" w:rsidR="00E9603D" w:rsidRPr="00D040DD" w:rsidRDefault="00E9603D" w:rsidP="00D040DD">
      <w:pPr>
        <w:pStyle w:val="PargrafodaLista"/>
        <w:numPr>
          <w:ilvl w:val="1"/>
          <w:numId w:val="25"/>
        </w:numPr>
        <w:tabs>
          <w:tab w:val="left" w:pos="142"/>
        </w:tabs>
        <w:spacing w:after="0" w:line="240" w:lineRule="auto"/>
        <w:ind w:left="0" w:firstLine="0"/>
        <w:jc w:val="both"/>
        <w:rPr>
          <w:rFonts w:ascii="Arial Narrow" w:eastAsia="Times New Roman" w:hAnsi="Arial Narrow"/>
          <w:sz w:val="24"/>
          <w:szCs w:val="24"/>
          <w:lang w:val="x-none" w:eastAsia="x-none"/>
        </w:rPr>
      </w:pPr>
      <w:r w:rsidRPr="00D040DD">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136CE9DA" w14:textId="77777777" w:rsidR="00E9603D" w:rsidRPr="00B901C4" w:rsidRDefault="00E9603D" w:rsidP="0005364D">
      <w:pPr>
        <w:spacing w:after="0" w:line="240" w:lineRule="auto"/>
        <w:rPr>
          <w:rFonts w:ascii="Arial Narrow" w:eastAsia="Times New Roman" w:hAnsi="Arial Narrow"/>
          <w:sz w:val="24"/>
          <w:szCs w:val="24"/>
          <w:lang w:val="x-none" w:eastAsia="x-none"/>
        </w:rPr>
      </w:pPr>
    </w:p>
    <w:p w14:paraId="5454071E" w14:textId="77777777" w:rsidR="00E9603D" w:rsidRPr="00B901C4" w:rsidRDefault="00E9603D" w:rsidP="0005364D">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6A1E935"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7C7C71E3" w14:textId="77777777" w:rsidR="00E9603D" w:rsidRPr="00B901C4" w:rsidRDefault="00E9603D" w:rsidP="0005364D">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4D2A1749" w14:textId="77777777" w:rsidR="00E9603D" w:rsidRPr="00B901C4" w:rsidRDefault="00E9603D" w:rsidP="0005364D">
      <w:pPr>
        <w:autoSpaceDN w:val="0"/>
        <w:spacing w:after="0" w:line="240" w:lineRule="auto"/>
        <w:jc w:val="both"/>
        <w:rPr>
          <w:rFonts w:ascii="Arial Narrow" w:eastAsia="Times New Roman" w:hAnsi="Arial Narrow"/>
          <w:color w:val="FF0000"/>
          <w:sz w:val="24"/>
          <w:szCs w:val="24"/>
          <w:lang w:eastAsia="pt-BR"/>
        </w:rPr>
      </w:pPr>
    </w:p>
    <w:p w14:paraId="62CC353E" w14:textId="77777777" w:rsidR="00E9603D" w:rsidRPr="00B901C4" w:rsidRDefault="00E9603D" w:rsidP="0005364D">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4F2370AD" w14:textId="77777777" w:rsidR="00E9603D" w:rsidRPr="00B901C4" w:rsidRDefault="00E9603D" w:rsidP="0005364D">
      <w:pPr>
        <w:spacing w:after="0" w:line="240" w:lineRule="auto"/>
        <w:jc w:val="both"/>
        <w:rPr>
          <w:rFonts w:ascii="Arial Narrow" w:eastAsia="Arial" w:hAnsi="Arial Narrow"/>
          <w:sz w:val="24"/>
          <w:szCs w:val="24"/>
        </w:rPr>
      </w:pPr>
    </w:p>
    <w:p w14:paraId="1DA67EEE" w14:textId="77777777" w:rsidR="00E9603D" w:rsidRDefault="00E9603D" w:rsidP="0005364D">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17604163" w14:textId="64D6CE55" w:rsidR="00E9603D" w:rsidRDefault="00E9603D" w:rsidP="0005364D">
      <w:pPr>
        <w:spacing w:after="0" w:line="240" w:lineRule="auto"/>
        <w:jc w:val="both"/>
        <w:rPr>
          <w:rFonts w:ascii="Arial Narrow" w:eastAsiaTheme="minorEastAsia" w:hAnsi="Arial Narrow" w:cs="Arial"/>
          <w:i/>
          <w:iCs/>
          <w:sz w:val="24"/>
          <w:szCs w:val="24"/>
          <w:lang w:eastAsia="pt-BR"/>
        </w:rPr>
      </w:pPr>
    </w:p>
    <w:p w14:paraId="1FB69003" w14:textId="69748517" w:rsidR="00B3215A" w:rsidRDefault="00B3215A" w:rsidP="0005364D">
      <w:pPr>
        <w:spacing w:after="0" w:line="240" w:lineRule="auto"/>
        <w:jc w:val="both"/>
        <w:rPr>
          <w:rFonts w:ascii="Arial Narrow" w:eastAsiaTheme="minorEastAsia" w:hAnsi="Arial Narrow" w:cs="Arial"/>
          <w:i/>
          <w:iCs/>
          <w:sz w:val="24"/>
          <w:szCs w:val="24"/>
          <w:lang w:eastAsia="pt-BR"/>
        </w:rPr>
      </w:pPr>
    </w:p>
    <w:p w14:paraId="3622B360" w14:textId="77777777" w:rsidR="006F17A8" w:rsidRPr="00B901C4" w:rsidRDefault="006F17A8" w:rsidP="0005364D">
      <w:pPr>
        <w:spacing w:after="0" w:line="240" w:lineRule="auto"/>
        <w:jc w:val="both"/>
        <w:rPr>
          <w:rFonts w:ascii="Arial Narrow" w:eastAsiaTheme="minorEastAsia" w:hAnsi="Arial Narrow" w:cs="Arial"/>
          <w:i/>
          <w:iCs/>
          <w:sz w:val="24"/>
          <w:szCs w:val="24"/>
          <w:lang w:eastAsia="pt-BR"/>
        </w:rPr>
      </w:pPr>
    </w:p>
    <w:p w14:paraId="62B92D08" w14:textId="77777777" w:rsidR="00E9603D" w:rsidRPr="00B901C4" w:rsidRDefault="00E9603D" w:rsidP="0005364D">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75018357" w14:textId="77777777" w:rsidR="00E9603D" w:rsidRDefault="00E9603D" w:rsidP="0005364D">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56188EF9" w14:textId="2D673D4C" w:rsidR="00E9603D" w:rsidRDefault="00E9603D" w:rsidP="0005364D">
      <w:pPr>
        <w:spacing w:after="0" w:line="240" w:lineRule="auto"/>
        <w:jc w:val="center"/>
        <w:rPr>
          <w:rFonts w:ascii="Arial Narrow" w:hAnsi="Arial Narrow" w:cs="Arial"/>
          <w:bCs/>
          <w:sz w:val="24"/>
          <w:szCs w:val="24"/>
        </w:rPr>
      </w:pPr>
    </w:p>
    <w:p w14:paraId="6CA74E52" w14:textId="77777777" w:rsidR="006F17A8" w:rsidRDefault="006F17A8" w:rsidP="0005364D">
      <w:pPr>
        <w:spacing w:after="0" w:line="240" w:lineRule="auto"/>
        <w:jc w:val="center"/>
        <w:rPr>
          <w:rFonts w:ascii="Arial Narrow" w:hAnsi="Arial Narrow" w:cs="Arial"/>
          <w:bCs/>
          <w:sz w:val="24"/>
          <w:szCs w:val="24"/>
        </w:rPr>
      </w:pPr>
    </w:p>
    <w:p w14:paraId="032893D9" w14:textId="77777777" w:rsidR="00B3215A" w:rsidRPr="00B901C4" w:rsidRDefault="00B3215A" w:rsidP="0005364D">
      <w:pPr>
        <w:spacing w:after="0" w:line="240" w:lineRule="auto"/>
        <w:jc w:val="center"/>
        <w:rPr>
          <w:rFonts w:ascii="Arial Narrow" w:hAnsi="Arial Narrow" w:cs="Arial"/>
          <w:bCs/>
          <w:sz w:val="24"/>
          <w:szCs w:val="24"/>
        </w:rPr>
      </w:pPr>
    </w:p>
    <w:p w14:paraId="0731D5BB" w14:textId="77777777" w:rsidR="00E9603D" w:rsidRPr="00B901C4" w:rsidRDefault="00E9603D" w:rsidP="0005364D">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1DE1104C" w14:textId="77777777" w:rsidR="00E9603D" w:rsidRPr="00B901C4" w:rsidRDefault="00E9603D" w:rsidP="0005364D">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5E3AF146" w14:textId="46BCAAB2" w:rsidR="00E9603D" w:rsidRDefault="00E9603D" w:rsidP="0005364D">
      <w:pPr>
        <w:spacing w:after="0" w:line="240" w:lineRule="auto"/>
        <w:jc w:val="center"/>
        <w:rPr>
          <w:rFonts w:ascii="Arial Narrow" w:hAnsi="Arial Narrow" w:cs="Arial"/>
          <w:sz w:val="24"/>
          <w:szCs w:val="24"/>
        </w:rPr>
      </w:pPr>
    </w:p>
    <w:p w14:paraId="4EED57B7" w14:textId="77777777" w:rsidR="00B3215A" w:rsidRPr="00B901C4" w:rsidRDefault="00B3215A" w:rsidP="0005364D">
      <w:pPr>
        <w:spacing w:after="0" w:line="240" w:lineRule="auto"/>
        <w:jc w:val="center"/>
        <w:rPr>
          <w:rFonts w:ascii="Arial Narrow" w:hAnsi="Arial Narrow" w:cs="Arial"/>
          <w:sz w:val="24"/>
          <w:szCs w:val="24"/>
        </w:rPr>
      </w:pPr>
    </w:p>
    <w:p w14:paraId="1646F714" w14:textId="77777777" w:rsidR="00E9603D" w:rsidRDefault="00E9603D" w:rsidP="0005364D">
      <w:pPr>
        <w:spacing w:after="0" w:line="240" w:lineRule="auto"/>
        <w:jc w:val="both"/>
        <w:rPr>
          <w:rFonts w:ascii="Arial Narrow" w:hAnsi="Arial Narrow" w:cs="Arial"/>
          <w:sz w:val="24"/>
          <w:szCs w:val="24"/>
        </w:rPr>
      </w:pPr>
      <w:r w:rsidRPr="00B901C4">
        <w:rPr>
          <w:rFonts w:ascii="Arial Narrow" w:hAnsi="Arial Narrow" w:cs="Arial"/>
          <w:sz w:val="24"/>
          <w:szCs w:val="24"/>
        </w:rPr>
        <w:t>Testemunhas:</w:t>
      </w:r>
    </w:p>
    <w:p w14:paraId="3B817C47" w14:textId="77777777" w:rsidR="00E9603D" w:rsidRPr="00B901C4" w:rsidRDefault="00E9603D" w:rsidP="0005364D">
      <w:pPr>
        <w:spacing w:after="0" w:line="240" w:lineRule="auto"/>
        <w:jc w:val="both"/>
        <w:rPr>
          <w:rFonts w:ascii="Arial Narrow" w:hAnsi="Arial Narrow" w:cs="Arial"/>
          <w:sz w:val="24"/>
          <w:szCs w:val="24"/>
        </w:rPr>
      </w:pPr>
    </w:p>
    <w:p w14:paraId="71898A9A" w14:textId="77777777" w:rsidR="00E9603D" w:rsidRPr="00B901C4" w:rsidRDefault="00E9603D" w:rsidP="0005364D">
      <w:pPr>
        <w:pStyle w:val="PargrafodaLista"/>
        <w:numPr>
          <w:ilvl w:val="3"/>
          <w:numId w:val="4"/>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44973BD8" w14:textId="77777777" w:rsidR="00E9603D" w:rsidRPr="00B901C4" w:rsidRDefault="00E9603D" w:rsidP="0005364D">
      <w:pPr>
        <w:pStyle w:val="PargrafodaLista"/>
        <w:spacing w:after="0" w:line="240" w:lineRule="auto"/>
        <w:ind w:left="0"/>
        <w:jc w:val="both"/>
        <w:rPr>
          <w:rFonts w:ascii="Arial Narrow" w:hAnsi="Arial Narrow" w:cs="Arial"/>
          <w:sz w:val="24"/>
          <w:szCs w:val="24"/>
        </w:rPr>
      </w:pPr>
    </w:p>
    <w:p w14:paraId="78DF97B8" w14:textId="77777777" w:rsidR="00E9603D" w:rsidRPr="00B901C4" w:rsidRDefault="00E9603D" w:rsidP="0005364D">
      <w:pPr>
        <w:pStyle w:val="PargrafodaLista"/>
        <w:numPr>
          <w:ilvl w:val="3"/>
          <w:numId w:val="4"/>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34CC6E46" w14:textId="77777777" w:rsidR="00E9603D" w:rsidRPr="00B901C4" w:rsidRDefault="00E9603D" w:rsidP="0005364D">
      <w:pPr>
        <w:autoSpaceDN w:val="0"/>
        <w:spacing w:after="0" w:line="240" w:lineRule="auto"/>
        <w:ind w:left="3969"/>
        <w:jc w:val="both"/>
        <w:rPr>
          <w:rFonts w:ascii="Arial Narrow" w:eastAsia="Times New Roman" w:hAnsi="Arial Narrow"/>
          <w:b/>
          <w:bCs/>
          <w:sz w:val="24"/>
          <w:szCs w:val="24"/>
          <w:lang w:eastAsia="pt-BR"/>
        </w:rPr>
      </w:pPr>
    </w:p>
    <w:p w14:paraId="17D09068" w14:textId="77777777" w:rsidR="00272ED2" w:rsidRPr="00E9603D" w:rsidRDefault="00272ED2" w:rsidP="0005364D">
      <w:pPr>
        <w:spacing w:after="0" w:line="240" w:lineRule="auto"/>
      </w:pPr>
    </w:p>
    <w:sectPr w:rsidR="00272ED2" w:rsidRPr="00E9603D" w:rsidSect="00D23657">
      <w:headerReference w:type="default" r:id="rId21"/>
      <w:pgSz w:w="11906" w:h="16838" w:code="9"/>
      <w:pgMar w:top="2269" w:right="1134" w:bottom="1134" w:left="1701" w:header="709" w:footer="709" w:gutter="0"/>
      <w:paperSrc w:first="7" w:other="7"/>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B3D97" w14:textId="77777777" w:rsidR="00FC33DE" w:rsidRDefault="00FC33DE" w:rsidP="00DE1128">
      <w:pPr>
        <w:spacing w:after="0" w:line="240" w:lineRule="auto"/>
      </w:pPr>
      <w:r>
        <w:separator/>
      </w:r>
    </w:p>
  </w:endnote>
  <w:endnote w:type="continuationSeparator" w:id="0">
    <w:p w14:paraId="503FC6CF" w14:textId="77777777" w:rsidR="00FC33DE" w:rsidRDefault="00FC33DE"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5D909" w14:textId="77777777" w:rsidR="00FC33DE" w:rsidRDefault="00FC33DE" w:rsidP="00DE1128">
      <w:pPr>
        <w:spacing w:after="0" w:line="240" w:lineRule="auto"/>
      </w:pPr>
      <w:r>
        <w:separator/>
      </w:r>
    </w:p>
  </w:footnote>
  <w:footnote w:type="continuationSeparator" w:id="0">
    <w:p w14:paraId="796341B7" w14:textId="77777777" w:rsidR="00FC33DE" w:rsidRDefault="00FC33DE"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0CA7" w14:textId="5D98791B" w:rsidR="00402AE2" w:rsidRPr="005348D7" w:rsidRDefault="00402AE2" w:rsidP="0037396D">
    <w:pPr>
      <w:spacing w:after="0" w:line="240" w:lineRule="auto"/>
      <w:ind w:right="-568"/>
      <w:rPr>
        <w:rFonts w:asciiTheme="majorHAnsi" w:eastAsiaTheme="majorEastAsia" w:hAnsiTheme="majorHAnsi" w:cstheme="majorBidi"/>
        <w:sz w:val="28"/>
        <w:szCs w:val="28"/>
      </w:rPr>
    </w:pPr>
    <w:r>
      <w:rPr>
        <w:noProof/>
        <w:lang w:eastAsia="pt-BR"/>
      </w:rPr>
      <w:drawing>
        <wp:anchor distT="0" distB="0" distL="114300" distR="114300" simplePos="0" relativeHeight="251659776" behindDoc="0" locked="0" layoutInCell="1" allowOverlap="1" wp14:anchorId="35BCDF84" wp14:editId="32CBCF58">
          <wp:simplePos x="0" y="0"/>
          <wp:positionH relativeFrom="column">
            <wp:posOffset>5029200</wp:posOffset>
          </wp:positionH>
          <wp:positionV relativeFrom="paragraph">
            <wp:posOffset>-407670</wp:posOffset>
          </wp:positionV>
          <wp:extent cx="1457325" cy="1390015"/>
          <wp:effectExtent l="38100" t="38100" r="85725" b="387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390015"/>
                  </a:xfrm>
                  <a:prstGeom prst="rect">
                    <a:avLst/>
                  </a:prstGeom>
                  <a:noFill/>
                  <a:effectLst>
                    <a:glow rad="127000">
                      <a:srgbClr val="4F81BD">
                        <a:alpha val="0"/>
                      </a:srgbClr>
                    </a:glow>
                  </a:effectLst>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ab/>
    </w:r>
    <w:r w:rsidRPr="005348D7">
      <w:rPr>
        <w:rFonts w:ascii="Times New Roman" w:eastAsia="Times New Roman" w:hAnsi="Times New Roman"/>
        <w:noProof/>
        <w:sz w:val="28"/>
        <w:szCs w:val="28"/>
        <w:lang w:eastAsia="pt-BR"/>
      </w:rPr>
      <w:drawing>
        <wp:anchor distT="0" distB="0" distL="114300" distR="114300" simplePos="0" relativeHeight="251656704" behindDoc="1" locked="0" layoutInCell="1" allowOverlap="1" wp14:anchorId="3541FE38" wp14:editId="3FC27A98">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 xml:space="preserve">      PREFEITURA MUNICIPAL DE ITAMBÉ DO MATO DENTRO /MG</w:t>
    </w:r>
    <w:r w:rsidRPr="005348D7">
      <w:rPr>
        <w:rFonts w:ascii="Arial Narrow" w:eastAsia="MS Mincho" w:hAnsi="Arial Narrow" w:cs="Calibri"/>
        <w:b/>
        <w:color w:val="215868"/>
        <w:sz w:val="28"/>
        <w:szCs w:val="28"/>
        <w:lang w:eastAsia="pt-BR"/>
      </w:rPr>
      <w:tab/>
    </w:r>
    <w:sdt>
      <w:sdtPr>
        <w:rPr>
          <w:rFonts w:asciiTheme="majorHAnsi" w:eastAsiaTheme="majorEastAsia" w:hAnsiTheme="majorHAnsi" w:cstheme="majorBidi"/>
          <w:sz w:val="28"/>
          <w:szCs w:val="28"/>
        </w:rPr>
        <w:id w:val="855690059"/>
      </w:sdtPr>
      <w:sdtEndPr/>
      <w:sdtContent>
        <w:sdt>
          <w:sdtPr>
            <w:rPr>
              <w:rFonts w:asciiTheme="majorHAnsi" w:eastAsiaTheme="majorEastAsia" w:hAnsiTheme="majorHAnsi" w:cstheme="majorBidi"/>
              <w:sz w:val="28"/>
              <w:szCs w:val="28"/>
            </w:rPr>
            <w:id w:val="1637063058"/>
          </w:sdtPr>
          <w:sdtEndPr/>
          <w:sdtContent>
            <w:r w:rsidRPr="005348D7">
              <w:rPr>
                <w:rFonts w:asciiTheme="majorHAnsi" w:eastAsiaTheme="majorEastAsia" w:hAnsiTheme="majorHAnsi" w:cstheme="majorBidi"/>
                <w:sz w:val="28"/>
                <w:szCs w:val="28"/>
              </w:rPr>
              <w:t xml:space="preserve">     </w:t>
            </w:r>
          </w:sdtContent>
        </w:sdt>
      </w:sdtContent>
    </w:sdt>
  </w:p>
  <w:p w14:paraId="655C54DB" w14:textId="2FAFFE5B" w:rsidR="00402AE2" w:rsidRPr="005348D7" w:rsidRDefault="00402AE2" w:rsidP="0037396D">
    <w:pPr>
      <w:tabs>
        <w:tab w:val="center" w:pos="4252"/>
        <w:tab w:val="center" w:pos="4535"/>
        <w:tab w:val="left" w:pos="8280"/>
        <w:tab w:val="left" w:pos="8340"/>
        <w:tab w:val="right" w:pos="9071"/>
      </w:tabs>
      <w:spacing w:after="0" w:line="240" w:lineRule="auto"/>
      <w:rPr>
        <w:rFonts w:ascii="Arial Narrow" w:eastAsia="MS Mincho" w:hAnsi="Arial Narrow" w:cs="Calibri"/>
        <w:color w:val="215868"/>
        <w:lang w:eastAsia="pt-BR"/>
      </w:rPr>
    </w:pPr>
    <w:r>
      <w:rPr>
        <w:rFonts w:ascii="Arial Narrow" w:eastAsia="MS Mincho" w:hAnsi="Arial Narrow" w:cs="Calibri"/>
        <w:color w:val="215868"/>
        <w:sz w:val="24"/>
        <w:szCs w:val="24"/>
        <w:lang w:eastAsia="pt-BR"/>
      </w:rPr>
      <w:tab/>
    </w:r>
    <w:r w:rsidRPr="005348D7">
      <w:rPr>
        <w:rFonts w:ascii="Arial Narrow" w:eastAsia="MS Mincho" w:hAnsi="Arial Narrow" w:cs="Calibri"/>
        <w:color w:val="215868"/>
        <w:lang w:eastAsia="pt-BR"/>
      </w:rPr>
      <w:t xml:space="preserve">CNPJ 18.299.537/0001-60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22304EDF" w14:textId="6EB2D4BE" w:rsidR="00402AE2" w:rsidRPr="005348D7" w:rsidRDefault="00402AE2" w:rsidP="0037396D">
    <w:pPr>
      <w:tabs>
        <w:tab w:val="center" w:pos="4252"/>
        <w:tab w:val="center" w:pos="4535"/>
        <w:tab w:val="right" w:pos="8504"/>
        <w:tab w:val="right" w:pos="9071"/>
      </w:tabs>
      <w:spacing w:after="0" w:line="240" w:lineRule="auto"/>
      <w:rPr>
        <w:rFonts w:ascii="Arial Narrow" w:eastAsia="MS Mincho" w:hAnsi="Arial Narrow" w:cs="Calibri"/>
        <w:color w:val="215868"/>
        <w:lang w:eastAsia="pt-BR"/>
      </w:rPr>
    </w:pPr>
    <w:r w:rsidRPr="005348D7">
      <w:rPr>
        <w:rFonts w:ascii="Arial Narrow" w:eastAsia="MS Mincho" w:hAnsi="Arial Narrow" w:cs="Calibri"/>
        <w:color w:val="215868"/>
        <w:lang w:eastAsia="pt-BR"/>
      </w:rPr>
      <w:tab/>
      <w:t xml:space="preserve">Rua Principal, n.71, Centro, CEP: 35820-000- Itambé do Mato Dentro – MG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324E7769" w14:textId="7B102B35" w:rsidR="00402AE2" w:rsidRPr="005348D7" w:rsidRDefault="00402AE2" w:rsidP="0037396D">
    <w:pPr>
      <w:tabs>
        <w:tab w:val="center" w:pos="4252"/>
        <w:tab w:val="right" w:pos="8504"/>
      </w:tabs>
      <w:spacing w:after="0" w:line="240" w:lineRule="auto"/>
      <w:jc w:val="center"/>
      <w:rPr>
        <w:rFonts w:ascii="Arial Narrow" w:eastAsia="MS Mincho" w:hAnsi="Arial Narrow" w:cs="Calibri"/>
        <w:color w:val="215868"/>
        <w:lang w:eastAsia="pt-BR"/>
      </w:rPr>
    </w:pPr>
    <w:r w:rsidRPr="005348D7">
      <w:rPr>
        <w:rFonts w:ascii="Arial Narrow" w:eastAsia="MS Mincho" w:hAnsi="Arial Narrow" w:cs="Calibri"/>
        <w:color w:val="215868"/>
        <w:lang w:eastAsia="pt-BR"/>
      </w:rPr>
      <w:t>Telefone: (31) 3500-1699 / www.itambedomatodentro.mg.gov.br</w:t>
    </w:r>
  </w:p>
  <w:p w14:paraId="0747CC0B" w14:textId="77777777" w:rsidR="00402AE2" w:rsidRDefault="00402AE2" w:rsidP="003739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0177C"/>
    <w:multiLevelType w:val="multilevel"/>
    <w:tmpl w:val="3242667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FC74BD7"/>
    <w:multiLevelType w:val="multilevel"/>
    <w:tmpl w:val="9418C7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2C311417"/>
    <w:multiLevelType w:val="multilevel"/>
    <w:tmpl w:val="E8521F06"/>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0">
    <w:nsid w:val="35693A16"/>
    <w:multiLevelType w:val="multilevel"/>
    <w:tmpl w:val="12941F7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359C62CB"/>
    <w:multiLevelType w:val="multilevel"/>
    <w:tmpl w:val="A304795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A940665"/>
    <w:multiLevelType w:val="multilevel"/>
    <w:tmpl w:val="0010D52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5">
    <w:nsid w:val="3CE31066"/>
    <w:multiLevelType w:val="multilevel"/>
    <w:tmpl w:val="2C8EA8A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7">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9723800"/>
    <w:multiLevelType w:val="multilevel"/>
    <w:tmpl w:val="33D25EA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E55385F"/>
    <w:multiLevelType w:val="multilevel"/>
    <w:tmpl w:val="A590372C"/>
    <w:lvl w:ilvl="0">
      <w:start w:val="8"/>
      <w:numFmt w:val="decimal"/>
      <w:lvlText w:val="%1"/>
      <w:lvlJc w:val="left"/>
      <w:pPr>
        <w:ind w:left="360" w:hanging="360"/>
      </w:pPr>
      <w:rPr>
        <w:rFonts w:hint="default"/>
      </w:rPr>
    </w:lvl>
    <w:lvl w:ilvl="1">
      <w:start w:val="1"/>
      <w:numFmt w:val="decimal"/>
      <w:lvlText w:val="%1.%2"/>
      <w:lvlJc w:val="left"/>
      <w:pPr>
        <w:ind w:left="644" w:hanging="360"/>
      </w:pPr>
      <w:rPr>
        <w:rFonts w:ascii="Arial Narrow" w:hAnsi="Arial Narrow" w:cs="Times New Roman"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nsid w:val="650E287A"/>
    <w:multiLevelType w:val="hybridMultilevel"/>
    <w:tmpl w:val="A790E25A"/>
    <w:lvl w:ilvl="0" w:tplc="5130EFD6">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22"/>
  </w:num>
  <w:num w:numId="4">
    <w:abstractNumId w:val="8"/>
  </w:num>
  <w:num w:numId="5">
    <w:abstractNumId w:val="17"/>
  </w:num>
  <w:num w:numId="6">
    <w:abstractNumId w:val="3"/>
  </w:num>
  <w:num w:numId="7">
    <w:abstractNumId w:val="18"/>
  </w:num>
  <w:num w:numId="8">
    <w:abstractNumId w:val="2"/>
  </w:num>
  <w:num w:numId="9">
    <w:abstractNumId w:val="12"/>
  </w:num>
  <w:num w:numId="10">
    <w:abstractNumId w:val="7"/>
  </w:num>
  <w:num w:numId="11">
    <w:abstractNumId w:val="16"/>
  </w:num>
  <w:num w:numId="12">
    <w:abstractNumId w:val="14"/>
  </w:num>
  <w:num w:numId="13">
    <w:abstractNumId w:val="1"/>
  </w:num>
  <w:num w:numId="14">
    <w:abstractNumId w:val="19"/>
  </w:num>
  <w:num w:numId="15">
    <w:abstractNumId w:val="24"/>
  </w:num>
  <w:num w:numId="16">
    <w:abstractNumId w:val="23"/>
  </w:num>
  <w:num w:numId="17">
    <w:abstractNumId w:val="21"/>
  </w:num>
  <w:num w:numId="18">
    <w:abstractNumId w:val="10"/>
  </w:num>
  <w:num w:numId="19">
    <w:abstractNumId w:val="6"/>
  </w:num>
  <w:num w:numId="20">
    <w:abstractNumId w:val="15"/>
  </w:num>
  <w:num w:numId="21">
    <w:abstractNumId w:val="20"/>
  </w:num>
  <w:num w:numId="22">
    <w:abstractNumId w:val="9"/>
  </w:num>
  <w:num w:numId="23">
    <w:abstractNumId w:val="11"/>
  </w:num>
  <w:num w:numId="24">
    <w:abstractNumId w:val="0"/>
  </w:num>
  <w:num w:numId="2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20BB"/>
    <w:rsid w:val="00053379"/>
    <w:rsid w:val="0005364D"/>
    <w:rsid w:val="00072351"/>
    <w:rsid w:val="000803B0"/>
    <w:rsid w:val="00090E02"/>
    <w:rsid w:val="000A0584"/>
    <w:rsid w:val="000B1AFD"/>
    <w:rsid w:val="000B60D3"/>
    <w:rsid w:val="000C10B4"/>
    <w:rsid w:val="000C759E"/>
    <w:rsid w:val="000D2C36"/>
    <w:rsid w:val="000E05AC"/>
    <w:rsid w:val="000E198D"/>
    <w:rsid w:val="00100895"/>
    <w:rsid w:val="001008FF"/>
    <w:rsid w:val="001073BB"/>
    <w:rsid w:val="001215C0"/>
    <w:rsid w:val="00143766"/>
    <w:rsid w:val="001512E3"/>
    <w:rsid w:val="00155F25"/>
    <w:rsid w:val="0017292D"/>
    <w:rsid w:val="00180AA3"/>
    <w:rsid w:val="001B0866"/>
    <w:rsid w:val="001D56D2"/>
    <w:rsid w:val="001D5C79"/>
    <w:rsid w:val="001E6E12"/>
    <w:rsid w:val="00204F2F"/>
    <w:rsid w:val="00214218"/>
    <w:rsid w:val="00233EC0"/>
    <w:rsid w:val="00240501"/>
    <w:rsid w:val="00272ED2"/>
    <w:rsid w:val="0027614D"/>
    <w:rsid w:val="002761CF"/>
    <w:rsid w:val="00285CDE"/>
    <w:rsid w:val="00291743"/>
    <w:rsid w:val="00293A20"/>
    <w:rsid w:val="002A5C94"/>
    <w:rsid w:val="002B1052"/>
    <w:rsid w:val="002B57E1"/>
    <w:rsid w:val="002B6594"/>
    <w:rsid w:val="002E482C"/>
    <w:rsid w:val="002F197D"/>
    <w:rsid w:val="00305EFB"/>
    <w:rsid w:val="00312636"/>
    <w:rsid w:val="00325885"/>
    <w:rsid w:val="003472E6"/>
    <w:rsid w:val="0037396D"/>
    <w:rsid w:val="00375DB6"/>
    <w:rsid w:val="00384F95"/>
    <w:rsid w:val="003A0B41"/>
    <w:rsid w:val="003C6041"/>
    <w:rsid w:val="003D20A1"/>
    <w:rsid w:val="003D7B4B"/>
    <w:rsid w:val="003F45B1"/>
    <w:rsid w:val="00402AE2"/>
    <w:rsid w:val="004120B8"/>
    <w:rsid w:val="0041580A"/>
    <w:rsid w:val="00432C62"/>
    <w:rsid w:val="00432C9C"/>
    <w:rsid w:val="00450274"/>
    <w:rsid w:val="00450B93"/>
    <w:rsid w:val="00487BF1"/>
    <w:rsid w:val="00496917"/>
    <w:rsid w:val="004B1416"/>
    <w:rsid w:val="004C29D9"/>
    <w:rsid w:val="004C3B69"/>
    <w:rsid w:val="004C4E91"/>
    <w:rsid w:val="004E1EE0"/>
    <w:rsid w:val="00524AB0"/>
    <w:rsid w:val="00531F36"/>
    <w:rsid w:val="005348D7"/>
    <w:rsid w:val="0055421A"/>
    <w:rsid w:val="00564298"/>
    <w:rsid w:val="00564D50"/>
    <w:rsid w:val="0056534F"/>
    <w:rsid w:val="005673B5"/>
    <w:rsid w:val="00567771"/>
    <w:rsid w:val="0057720E"/>
    <w:rsid w:val="00593999"/>
    <w:rsid w:val="005B42BD"/>
    <w:rsid w:val="005B434B"/>
    <w:rsid w:val="005C4E91"/>
    <w:rsid w:val="005C6CFD"/>
    <w:rsid w:val="005D6FED"/>
    <w:rsid w:val="005E00A4"/>
    <w:rsid w:val="00601593"/>
    <w:rsid w:val="00623554"/>
    <w:rsid w:val="00625664"/>
    <w:rsid w:val="00627F14"/>
    <w:rsid w:val="00632A1D"/>
    <w:rsid w:val="00643437"/>
    <w:rsid w:val="00643B7E"/>
    <w:rsid w:val="00662180"/>
    <w:rsid w:val="0066242D"/>
    <w:rsid w:val="0067010E"/>
    <w:rsid w:val="00673480"/>
    <w:rsid w:val="0069664C"/>
    <w:rsid w:val="006A491F"/>
    <w:rsid w:val="006A6B33"/>
    <w:rsid w:val="006A72D4"/>
    <w:rsid w:val="006A76B2"/>
    <w:rsid w:val="006C48D9"/>
    <w:rsid w:val="006C5165"/>
    <w:rsid w:val="006F10B1"/>
    <w:rsid w:val="006F17A8"/>
    <w:rsid w:val="007041A8"/>
    <w:rsid w:val="00705C39"/>
    <w:rsid w:val="00713747"/>
    <w:rsid w:val="00713CAB"/>
    <w:rsid w:val="00715D7B"/>
    <w:rsid w:val="00716C9D"/>
    <w:rsid w:val="007209C0"/>
    <w:rsid w:val="007248CF"/>
    <w:rsid w:val="0072672C"/>
    <w:rsid w:val="00734B26"/>
    <w:rsid w:val="00764F36"/>
    <w:rsid w:val="00784577"/>
    <w:rsid w:val="007965D8"/>
    <w:rsid w:val="007A3B9D"/>
    <w:rsid w:val="007A6889"/>
    <w:rsid w:val="007B266C"/>
    <w:rsid w:val="007B2D09"/>
    <w:rsid w:val="007B6714"/>
    <w:rsid w:val="007C0BD7"/>
    <w:rsid w:val="007D631D"/>
    <w:rsid w:val="007E1544"/>
    <w:rsid w:val="007E6E8F"/>
    <w:rsid w:val="007F63C4"/>
    <w:rsid w:val="007F7E31"/>
    <w:rsid w:val="0082051C"/>
    <w:rsid w:val="00821072"/>
    <w:rsid w:val="00834A82"/>
    <w:rsid w:val="00846A3F"/>
    <w:rsid w:val="00847DC2"/>
    <w:rsid w:val="00850993"/>
    <w:rsid w:val="00855178"/>
    <w:rsid w:val="008702CC"/>
    <w:rsid w:val="008709B1"/>
    <w:rsid w:val="00875162"/>
    <w:rsid w:val="008949AA"/>
    <w:rsid w:val="008B2AD0"/>
    <w:rsid w:val="008C0A59"/>
    <w:rsid w:val="008E34B6"/>
    <w:rsid w:val="008E6DA0"/>
    <w:rsid w:val="008E78AB"/>
    <w:rsid w:val="00902598"/>
    <w:rsid w:val="00913869"/>
    <w:rsid w:val="009347E8"/>
    <w:rsid w:val="00935437"/>
    <w:rsid w:val="00964C20"/>
    <w:rsid w:val="009920BF"/>
    <w:rsid w:val="00996155"/>
    <w:rsid w:val="009A3FC6"/>
    <w:rsid w:val="009A50C2"/>
    <w:rsid w:val="009A7D7B"/>
    <w:rsid w:val="009B20A4"/>
    <w:rsid w:val="009B6DCE"/>
    <w:rsid w:val="009C0E08"/>
    <w:rsid w:val="009C2B87"/>
    <w:rsid w:val="009C66F7"/>
    <w:rsid w:val="009C71F5"/>
    <w:rsid w:val="009D2BAD"/>
    <w:rsid w:val="009E531E"/>
    <w:rsid w:val="00A01C9D"/>
    <w:rsid w:val="00A15AD8"/>
    <w:rsid w:val="00A37EA6"/>
    <w:rsid w:val="00A50899"/>
    <w:rsid w:val="00A80128"/>
    <w:rsid w:val="00A828D0"/>
    <w:rsid w:val="00AB0515"/>
    <w:rsid w:val="00AB5E1F"/>
    <w:rsid w:val="00AC1563"/>
    <w:rsid w:val="00AC5BB1"/>
    <w:rsid w:val="00B21E40"/>
    <w:rsid w:val="00B23551"/>
    <w:rsid w:val="00B2753B"/>
    <w:rsid w:val="00B3215A"/>
    <w:rsid w:val="00B361AF"/>
    <w:rsid w:val="00B53525"/>
    <w:rsid w:val="00B542A4"/>
    <w:rsid w:val="00B94409"/>
    <w:rsid w:val="00BC435B"/>
    <w:rsid w:val="00BC470D"/>
    <w:rsid w:val="00BD38E1"/>
    <w:rsid w:val="00BE1680"/>
    <w:rsid w:val="00BE230D"/>
    <w:rsid w:val="00BE4CA0"/>
    <w:rsid w:val="00BF146F"/>
    <w:rsid w:val="00C04647"/>
    <w:rsid w:val="00C24374"/>
    <w:rsid w:val="00C35A39"/>
    <w:rsid w:val="00C36D8C"/>
    <w:rsid w:val="00C73EF0"/>
    <w:rsid w:val="00C76A9B"/>
    <w:rsid w:val="00C7705B"/>
    <w:rsid w:val="00C96FD4"/>
    <w:rsid w:val="00CB1672"/>
    <w:rsid w:val="00CB4A0E"/>
    <w:rsid w:val="00CB610A"/>
    <w:rsid w:val="00CC51B8"/>
    <w:rsid w:val="00CE3CB8"/>
    <w:rsid w:val="00CE5A15"/>
    <w:rsid w:val="00CE5F6E"/>
    <w:rsid w:val="00D040DD"/>
    <w:rsid w:val="00D0428E"/>
    <w:rsid w:val="00D07E4E"/>
    <w:rsid w:val="00D12E08"/>
    <w:rsid w:val="00D23657"/>
    <w:rsid w:val="00D27EBB"/>
    <w:rsid w:val="00D30FD1"/>
    <w:rsid w:val="00D55C68"/>
    <w:rsid w:val="00D62A91"/>
    <w:rsid w:val="00D72340"/>
    <w:rsid w:val="00D810E6"/>
    <w:rsid w:val="00D9647F"/>
    <w:rsid w:val="00DA1797"/>
    <w:rsid w:val="00DA2716"/>
    <w:rsid w:val="00DB2E49"/>
    <w:rsid w:val="00DB2F0C"/>
    <w:rsid w:val="00DC0A67"/>
    <w:rsid w:val="00DD4040"/>
    <w:rsid w:val="00DE1128"/>
    <w:rsid w:val="00DE49F6"/>
    <w:rsid w:val="00E30D56"/>
    <w:rsid w:val="00E434AC"/>
    <w:rsid w:val="00E44F2F"/>
    <w:rsid w:val="00E506CD"/>
    <w:rsid w:val="00E510C7"/>
    <w:rsid w:val="00E636D6"/>
    <w:rsid w:val="00E8013F"/>
    <w:rsid w:val="00E851B4"/>
    <w:rsid w:val="00E93977"/>
    <w:rsid w:val="00E9603D"/>
    <w:rsid w:val="00EA4FE1"/>
    <w:rsid w:val="00EC5FBD"/>
    <w:rsid w:val="00EF350B"/>
    <w:rsid w:val="00EF56FD"/>
    <w:rsid w:val="00EF6EA6"/>
    <w:rsid w:val="00F2740B"/>
    <w:rsid w:val="00F37058"/>
    <w:rsid w:val="00F41C36"/>
    <w:rsid w:val="00F44BB5"/>
    <w:rsid w:val="00F6238A"/>
    <w:rsid w:val="00F66993"/>
    <w:rsid w:val="00F675C7"/>
    <w:rsid w:val="00F74C98"/>
    <w:rsid w:val="00F81AE1"/>
    <w:rsid w:val="00FA3592"/>
    <w:rsid w:val="00FA6962"/>
    <w:rsid w:val="00FB12D0"/>
    <w:rsid w:val="00FC33DE"/>
    <w:rsid w:val="00FC717C"/>
    <w:rsid w:val="00FD19B5"/>
    <w:rsid w:val="00FD580B"/>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4ADE"/>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FC6"/>
    <w:rPr>
      <w:rFonts w:ascii="Calibri" w:eastAsia="Calibri" w:hAnsi="Calibri" w:cs="Times New Roman"/>
    </w:rPr>
  </w:style>
  <w:style w:type="paragraph" w:styleId="Ttulo1">
    <w:name w:val="heading 1"/>
    <w:basedOn w:val="Normal"/>
    <w:next w:val="Normal"/>
    <w:link w:val="Ttulo1Char"/>
    <w:uiPriority w:val="9"/>
    <w:qFormat/>
    <w:rsid w:val="008E34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8E34B6"/>
    <w:pPr>
      <w:numPr>
        <w:numId w:val="1"/>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8E34B6"/>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8E34B6"/>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E34B6"/>
    <w:pPr>
      <w:numPr>
        <w:ilvl w:val="3"/>
      </w:numPr>
      <w:ind w:left="567" w:firstLine="0"/>
    </w:pPr>
    <w:rPr>
      <w:color w:val="auto"/>
    </w:rPr>
  </w:style>
  <w:style w:type="paragraph" w:customStyle="1" w:styleId="Nivel5">
    <w:name w:val="Nivel 5"/>
    <w:basedOn w:val="Nivel4"/>
    <w:qFormat/>
    <w:rsid w:val="008E34B6"/>
    <w:pPr>
      <w:numPr>
        <w:ilvl w:val="4"/>
      </w:numPr>
      <w:ind w:left="851" w:firstLine="0"/>
    </w:pPr>
  </w:style>
  <w:style w:type="character" w:customStyle="1" w:styleId="Nivel2Char">
    <w:name w:val="Nivel 2 Char"/>
    <w:basedOn w:val="Fontepargpadro"/>
    <w:link w:val="Nivel2"/>
    <w:locked/>
    <w:rsid w:val="008E34B6"/>
    <w:rPr>
      <w:rFonts w:ascii="Arial" w:eastAsiaTheme="minorEastAsia" w:hAnsi="Arial" w:cs="Arial"/>
      <w:color w:val="000000"/>
      <w:sz w:val="20"/>
      <w:szCs w:val="20"/>
      <w:lang w:eastAsia="pt-BR"/>
    </w:rPr>
  </w:style>
  <w:style w:type="paragraph" w:customStyle="1" w:styleId="Nvel3">
    <w:name w:val="Nível 3"/>
    <w:basedOn w:val="Normal"/>
    <w:link w:val="Nvel3Char"/>
    <w:qFormat/>
    <w:rsid w:val="008E34B6"/>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8E34B6"/>
    <w:pPr>
      <w:ind w:left="567"/>
    </w:pPr>
  </w:style>
  <w:style w:type="character" w:customStyle="1" w:styleId="Nvel3Char">
    <w:name w:val="Nível 3 Char"/>
    <w:basedOn w:val="Fontepargpadro"/>
    <w:link w:val="Nvel3"/>
    <w:rsid w:val="008E34B6"/>
    <w:rPr>
      <w:rFonts w:ascii="Arial" w:eastAsia="Times New Roman" w:hAnsi="Arial" w:cs="Arial"/>
      <w:sz w:val="20"/>
      <w:szCs w:val="20"/>
      <w:lang w:eastAsia="pt-BR"/>
    </w:rPr>
  </w:style>
  <w:style w:type="character" w:customStyle="1" w:styleId="Nvel4Char">
    <w:name w:val="Nível 4 Char"/>
    <w:basedOn w:val="Nvel3Char"/>
    <w:link w:val="Nvel4"/>
    <w:rsid w:val="008E34B6"/>
    <w:rPr>
      <w:rFonts w:ascii="Arial" w:eastAsia="Times New Roman" w:hAnsi="Arial" w:cs="Arial"/>
      <w:sz w:val="20"/>
      <w:szCs w:val="20"/>
      <w:lang w:eastAsia="pt-BR"/>
    </w:rPr>
  </w:style>
  <w:style w:type="character" w:customStyle="1" w:styleId="Ttulo1Char">
    <w:name w:val="Título 1 Char"/>
    <w:basedOn w:val="Fontepargpadro"/>
    <w:link w:val="Ttulo1"/>
    <w:uiPriority w:val="9"/>
    <w:rsid w:val="008E34B6"/>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0E05AC"/>
    <w:rPr>
      <w:sz w:val="16"/>
      <w:szCs w:val="16"/>
    </w:rPr>
  </w:style>
  <w:style w:type="paragraph" w:styleId="Textodecomentrio">
    <w:name w:val="annotation text"/>
    <w:basedOn w:val="Normal"/>
    <w:link w:val="TextodecomentrioChar"/>
    <w:uiPriority w:val="99"/>
    <w:semiHidden/>
    <w:unhideWhenUsed/>
    <w:rsid w:val="000E05A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E05A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E05AC"/>
    <w:rPr>
      <w:b/>
      <w:bCs/>
    </w:rPr>
  </w:style>
  <w:style w:type="character" w:customStyle="1" w:styleId="AssuntodocomentrioChar">
    <w:name w:val="Assunto do comentário Char"/>
    <w:basedOn w:val="TextodecomentrioChar"/>
    <w:link w:val="Assuntodocomentrio"/>
    <w:uiPriority w:val="99"/>
    <w:semiHidden/>
    <w:rsid w:val="000E05AC"/>
    <w:rPr>
      <w:rFonts w:ascii="Calibri" w:eastAsia="Calibri" w:hAnsi="Calibri" w:cs="Times New Roman"/>
      <w:b/>
      <w:bCs/>
      <w:sz w:val="20"/>
      <w:szCs w:val="20"/>
    </w:rPr>
  </w:style>
  <w:style w:type="table" w:customStyle="1" w:styleId="TableNormal2">
    <w:name w:val="Table Normal2"/>
    <w:uiPriority w:val="2"/>
    <w:semiHidden/>
    <w:unhideWhenUsed/>
    <w:qFormat/>
    <w:rsid w:val="00B542A4"/>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361">
    <w:name w:val="Tabela com grade361"/>
    <w:basedOn w:val="Tabelanormal"/>
    <w:next w:val="Tabelacomgrade"/>
    <w:uiPriority w:val="59"/>
    <w:rsid w:val="002A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14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6E8F"/>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31">
    <w:name w:val="Tabela com grade31"/>
    <w:basedOn w:val="Tabelanormal"/>
    <w:next w:val="Tabelacomgrade"/>
    <w:uiPriority w:val="59"/>
    <w:rsid w:val="007E6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E96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949AA"/>
    <w:rPr>
      <w:color w:val="800080" w:themeColor="followedHyperlink"/>
      <w:u w:val="single"/>
    </w:rPr>
  </w:style>
  <w:style w:type="table" w:customStyle="1" w:styleId="Tabelacomgrade7">
    <w:name w:val="Tabela com grade7"/>
    <w:basedOn w:val="Tabelanormal"/>
    <w:next w:val="Tabelacomgrade"/>
    <w:uiPriority w:val="3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80247449">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575944292">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22882316">
      <w:bodyDiv w:val="1"/>
      <w:marLeft w:val="0"/>
      <w:marRight w:val="0"/>
      <w:marTop w:val="0"/>
      <w:marBottom w:val="0"/>
      <w:divBdr>
        <w:top w:val="none" w:sz="0" w:space="0" w:color="auto"/>
        <w:left w:val="none" w:sz="0" w:space="0" w:color="auto"/>
        <w:bottom w:val="none" w:sz="0" w:space="0" w:color="auto"/>
        <w:right w:val="none" w:sz="0" w:space="0" w:color="auto"/>
      </w:divBdr>
    </w:div>
    <w:div w:id="1008406798">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27253666">
      <w:bodyDiv w:val="1"/>
      <w:marLeft w:val="0"/>
      <w:marRight w:val="0"/>
      <w:marTop w:val="0"/>
      <w:marBottom w:val="0"/>
      <w:divBdr>
        <w:top w:val="none" w:sz="0" w:space="0" w:color="auto"/>
        <w:left w:val="none" w:sz="0" w:space="0" w:color="auto"/>
        <w:bottom w:val="none" w:sz="0" w:space="0" w:color="auto"/>
        <w:right w:val="none" w:sz="0" w:space="0" w:color="auto"/>
      </w:divBdr>
    </w:div>
    <w:div w:id="178240762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2467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ambedomatodentro.mg.gov.br/portal/editais/1/4/0/0/0/49/0/0/0/numero-ano-licitacao-decrescente/0" TargetMode="External"/><Relationship Id="rId13" Type="http://schemas.openxmlformats.org/officeDocument/2006/relationships/image" Target="media/image5.png"/><Relationship Id="rId18" Type="http://schemas.openxmlformats.org/officeDocument/2006/relationships/hyperlink" Target="mailto:compradireta@itambedomatodentro.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tambedomatodentro.mg.gov.br/portal/editais/1/4/0/0/0/49/0/0/0/numero-ano-licitacao-decrescent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tambedomatodentro.mg.gov.br/portal/editais/1/4/0/0/0/49/0/0/0/numero-ano-licitacao-decrescente/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C6958-67FB-4729-9895-0330991A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6068</Words>
  <Characters>32768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2024-04-11T13:47:00Z</cp:lastPrinted>
  <dcterms:created xsi:type="dcterms:W3CDTF">2024-05-29T18:48:00Z</dcterms:created>
  <dcterms:modified xsi:type="dcterms:W3CDTF">2024-05-29T18:48:00Z</dcterms:modified>
</cp:coreProperties>
</file>