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0F7BC1" w14:textId="77777777" w:rsidR="00834D2A" w:rsidRPr="00862BCD" w:rsidRDefault="00834D2A" w:rsidP="001C377A">
      <w:pPr>
        <w:shd w:val="clear" w:color="auto" w:fill="BFBFBF"/>
        <w:spacing w:line="360" w:lineRule="auto"/>
        <w:jc w:val="center"/>
        <w:rPr>
          <w:rFonts w:ascii="Arial" w:hAnsi="Arial" w:cs="Arial"/>
          <w:b/>
          <w:bCs/>
          <w:szCs w:val="24"/>
        </w:rPr>
      </w:pPr>
      <w:r w:rsidRPr="00862BCD">
        <w:rPr>
          <w:rFonts w:ascii="Arial" w:hAnsi="Arial" w:cs="Arial"/>
          <w:b/>
          <w:bCs/>
          <w:szCs w:val="24"/>
        </w:rPr>
        <w:t>TERMO DE REFERÊNCIA</w:t>
      </w:r>
    </w:p>
    <w:p w14:paraId="0E446AC9" w14:textId="77777777" w:rsidR="009B021F" w:rsidRPr="00834D2A" w:rsidRDefault="009B021F" w:rsidP="001C377A">
      <w:pPr>
        <w:spacing w:line="360" w:lineRule="auto"/>
        <w:jc w:val="both"/>
        <w:rPr>
          <w:rFonts w:ascii="Arial" w:hAnsi="Arial" w:cs="Arial"/>
          <w:b/>
          <w:iCs/>
          <w:sz w:val="21"/>
          <w:szCs w:val="21"/>
        </w:rPr>
      </w:pPr>
    </w:p>
    <w:p w14:paraId="01F3090D" w14:textId="77777777" w:rsidR="008503CA" w:rsidRPr="000D05CF" w:rsidRDefault="008503CA" w:rsidP="008503CA">
      <w:pPr>
        <w:jc w:val="both"/>
        <w:rPr>
          <w:rFonts w:ascii="Arial" w:hAnsi="Arial"/>
          <w:bCs/>
          <w:szCs w:val="24"/>
        </w:rPr>
      </w:pPr>
      <w:r w:rsidRPr="000D05CF">
        <w:rPr>
          <w:rFonts w:ascii="Arial" w:hAnsi="Arial"/>
          <w:bCs/>
          <w:szCs w:val="24"/>
        </w:rPr>
        <w:t>O presente instrumento foi formalizado com base nos levantamentos efetivados no Estudo Técnico Preliminar, utilizando como parâmetro o relatório onde constam as justificativas para as presentes inserções e a materialização do planejamento.</w:t>
      </w:r>
    </w:p>
    <w:p w14:paraId="63AEEE6B" w14:textId="77777777" w:rsidR="008503CA" w:rsidRPr="000D05CF" w:rsidRDefault="008503CA" w:rsidP="008503CA">
      <w:pPr>
        <w:jc w:val="both"/>
        <w:rPr>
          <w:rFonts w:ascii="Arial" w:hAnsi="Arial"/>
          <w:bCs/>
          <w:szCs w:val="24"/>
        </w:rPr>
      </w:pPr>
    </w:p>
    <w:p w14:paraId="48FD6FA4" w14:textId="77777777" w:rsidR="008503CA" w:rsidRPr="000D05CF" w:rsidRDefault="008503CA" w:rsidP="00896BCF">
      <w:pPr>
        <w:pStyle w:val="PargrafodaLista"/>
        <w:numPr>
          <w:ilvl w:val="0"/>
          <w:numId w:val="39"/>
        </w:numPr>
        <w:tabs>
          <w:tab w:val="left" w:pos="0"/>
          <w:tab w:val="left" w:pos="851"/>
        </w:tabs>
        <w:ind w:left="0" w:firstLine="0"/>
        <w:jc w:val="both"/>
        <w:rPr>
          <w:rFonts w:ascii="Arial" w:hAnsi="Arial" w:cs="Arial"/>
          <w:b/>
          <w:szCs w:val="24"/>
        </w:rPr>
      </w:pPr>
      <w:r w:rsidRPr="000D05CF">
        <w:rPr>
          <w:rFonts w:ascii="Arial" w:hAnsi="Arial" w:cs="Arial"/>
          <w:b/>
          <w:szCs w:val="24"/>
        </w:rPr>
        <w:t>DO OBJETO</w:t>
      </w:r>
      <w:r w:rsidRPr="000D05CF">
        <w:rPr>
          <w:rFonts w:ascii="Arial" w:hAnsi="Arial" w:cs="Arial"/>
          <w:b/>
          <w:szCs w:val="24"/>
        </w:rPr>
        <w:tab/>
      </w:r>
    </w:p>
    <w:p w14:paraId="3DB0BF38" w14:textId="77777777" w:rsidR="008503CA" w:rsidRPr="000D05CF" w:rsidRDefault="008503CA" w:rsidP="008503CA">
      <w:pPr>
        <w:tabs>
          <w:tab w:val="left" w:pos="0"/>
        </w:tabs>
        <w:jc w:val="both"/>
        <w:rPr>
          <w:rFonts w:ascii="Arial" w:hAnsi="Arial"/>
          <w:szCs w:val="24"/>
        </w:rPr>
      </w:pPr>
    </w:p>
    <w:p w14:paraId="549BBAED" w14:textId="20899DFC" w:rsidR="00896BCF" w:rsidRPr="00896BCF" w:rsidRDefault="008503CA" w:rsidP="008503CA">
      <w:pPr>
        <w:tabs>
          <w:tab w:val="left" w:pos="0"/>
        </w:tabs>
        <w:jc w:val="both"/>
        <w:rPr>
          <w:rFonts w:ascii="Arial" w:hAnsi="Arial"/>
          <w:b/>
          <w:bCs/>
          <w:szCs w:val="24"/>
        </w:rPr>
      </w:pPr>
      <w:r w:rsidRPr="000D05CF">
        <w:rPr>
          <w:rFonts w:ascii="Arial" w:hAnsi="Arial"/>
          <w:szCs w:val="24"/>
        </w:rPr>
        <w:t>1.1. Constitui objeto da presente licitação a</w:t>
      </w:r>
      <w:r w:rsidRPr="000D05CF">
        <w:rPr>
          <w:rFonts w:ascii="Arial" w:hAnsi="Arial"/>
          <w:b/>
          <w:szCs w:val="24"/>
        </w:rPr>
        <w:t xml:space="preserve"> </w:t>
      </w:r>
      <w:r w:rsidR="0052378F" w:rsidRPr="0052378F">
        <w:rPr>
          <w:rFonts w:ascii="Arial" w:hAnsi="Arial"/>
          <w:b/>
          <w:szCs w:val="24"/>
        </w:rPr>
        <w:t>locação de espaço para oferta de cuidados especiais para a reab</w:t>
      </w:r>
      <w:r w:rsidR="0052378F">
        <w:rPr>
          <w:rFonts w:ascii="Arial" w:hAnsi="Arial"/>
          <w:b/>
          <w:szCs w:val="24"/>
        </w:rPr>
        <w:t xml:space="preserve">ilitação psicológica e social. </w:t>
      </w:r>
    </w:p>
    <w:p w14:paraId="061901A4" w14:textId="5916A3EE" w:rsidR="008503CA" w:rsidRPr="000D05CF" w:rsidRDefault="008503CA" w:rsidP="008503CA">
      <w:pPr>
        <w:tabs>
          <w:tab w:val="left" w:pos="0"/>
        </w:tabs>
        <w:jc w:val="both"/>
        <w:rPr>
          <w:rFonts w:ascii="Arial" w:hAnsi="Arial"/>
          <w:szCs w:val="24"/>
        </w:rPr>
      </w:pPr>
      <w:r w:rsidRPr="000D05CF">
        <w:rPr>
          <w:rFonts w:ascii="Arial" w:hAnsi="Arial"/>
          <w:szCs w:val="24"/>
        </w:rPr>
        <w:t xml:space="preserve">1.2 </w:t>
      </w:r>
      <w:r w:rsidRPr="000D05CF">
        <w:rPr>
          <w:rFonts w:ascii="Arial" w:hAnsi="Arial"/>
          <w:bCs/>
          <w:szCs w:val="24"/>
        </w:rPr>
        <w:t>Definição/Detalhamento do objeto, conforme especificações técnicas, condições, quantidades e exigências estabelecidas neste instrumento</w:t>
      </w:r>
      <w:r w:rsidRPr="000D05CF">
        <w:rPr>
          <w:rFonts w:ascii="Arial" w:hAnsi="Arial"/>
          <w:szCs w:val="24"/>
        </w:rPr>
        <w:t>.</w:t>
      </w:r>
    </w:p>
    <w:p w14:paraId="08609273" w14:textId="77777777" w:rsidR="008503CA" w:rsidRPr="000D05CF" w:rsidRDefault="008503CA" w:rsidP="008503CA">
      <w:pPr>
        <w:jc w:val="both"/>
        <w:rPr>
          <w:rFonts w:ascii="Arial" w:hAnsi="Arial"/>
          <w:szCs w:val="24"/>
        </w:rPr>
      </w:pPr>
    </w:p>
    <w:p w14:paraId="7E31510C" w14:textId="77777777" w:rsidR="00896BCF" w:rsidRDefault="008503CA" w:rsidP="00896BCF">
      <w:pPr>
        <w:pStyle w:val="PargrafodaLista"/>
        <w:numPr>
          <w:ilvl w:val="0"/>
          <w:numId w:val="39"/>
        </w:numPr>
        <w:tabs>
          <w:tab w:val="left" w:pos="0"/>
        </w:tabs>
        <w:ind w:left="0" w:firstLine="0"/>
        <w:jc w:val="both"/>
        <w:rPr>
          <w:rFonts w:ascii="Arial" w:hAnsi="Arial" w:cs="Arial"/>
          <w:b/>
          <w:szCs w:val="24"/>
        </w:rPr>
      </w:pPr>
      <w:r w:rsidRPr="000D05CF">
        <w:rPr>
          <w:rFonts w:ascii="Arial" w:hAnsi="Arial" w:cs="Arial"/>
          <w:b/>
          <w:szCs w:val="24"/>
        </w:rPr>
        <w:t xml:space="preserve"> JUSTIFICATIVA PARA A CONTRATAÇÃO</w:t>
      </w:r>
    </w:p>
    <w:p w14:paraId="6D225434" w14:textId="77777777" w:rsidR="00896BCF" w:rsidRDefault="00896BCF" w:rsidP="00896BCF">
      <w:pPr>
        <w:pStyle w:val="PargrafodaLista"/>
        <w:tabs>
          <w:tab w:val="left" w:pos="0"/>
        </w:tabs>
        <w:ind w:left="0"/>
        <w:jc w:val="both"/>
        <w:rPr>
          <w:rFonts w:ascii="Arial" w:hAnsi="Arial" w:cs="Arial"/>
          <w:b/>
          <w:szCs w:val="24"/>
        </w:rPr>
      </w:pPr>
    </w:p>
    <w:p w14:paraId="7BE7FBB9" w14:textId="13BE0455" w:rsidR="0035740B" w:rsidRDefault="0035740B" w:rsidP="0035740B">
      <w:pPr>
        <w:pStyle w:val="PargrafodaLista"/>
        <w:tabs>
          <w:tab w:val="left" w:pos="0"/>
          <w:tab w:val="left" w:pos="142"/>
          <w:tab w:val="left" w:pos="284"/>
        </w:tabs>
        <w:suppressAutoHyphens/>
        <w:ind w:left="795"/>
        <w:jc w:val="both"/>
        <w:rPr>
          <w:rFonts w:ascii="Arial" w:hAnsi="Arial" w:cs="Arial"/>
          <w:szCs w:val="24"/>
        </w:rPr>
      </w:pPr>
      <w:r w:rsidRPr="00182683">
        <w:rPr>
          <w:rFonts w:ascii="Arial" w:hAnsi="Arial" w:cs="Arial"/>
          <w:szCs w:val="24"/>
        </w:rPr>
        <w:t>A Secretaria Municipal de Saúde de Virginópolis–MG identificou a necessidade de implantação de um Centro de Atenção Psicossocial (CAPS), a fim de fortalecer as ações de saúde mental no âmbito municipal, oferecendo atendimento integral, multiprofissional e humanizado à população.</w:t>
      </w:r>
      <w:r>
        <w:rPr>
          <w:rFonts w:ascii="Arial" w:hAnsi="Arial" w:cs="Arial"/>
          <w:szCs w:val="24"/>
        </w:rPr>
        <w:t xml:space="preserve"> </w:t>
      </w:r>
      <w:r w:rsidRPr="00093D9D">
        <w:rPr>
          <w:rFonts w:ascii="Arial" w:hAnsi="Arial" w:cs="Arial"/>
          <w:szCs w:val="24"/>
        </w:rPr>
        <w:t>O centro de atenção psicossocial modalidade I (CAPS I) visa ofertar atenção contínua ás pessoas com transtornos mentais graves e persistentes, bem como aquelas com necessidades decorrentes do uso de crack, álcool e outras drogas, promovendo o cuidado não apenas do paciente, mas também de sua família.</w:t>
      </w:r>
    </w:p>
    <w:p w14:paraId="7BB8F31D" w14:textId="77777777" w:rsidR="00766656" w:rsidRPr="00182683" w:rsidRDefault="00766656" w:rsidP="0035740B">
      <w:pPr>
        <w:pStyle w:val="PargrafodaLista"/>
        <w:tabs>
          <w:tab w:val="left" w:pos="0"/>
          <w:tab w:val="left" w:pos="142"/>
          <w:tab w:val="left" w:pos="284"/>
        </w:tabs>
        <w:suppressAutoHyphens/>
        <w:ind w:left="795"/>
        <w:jc w:val="both"/>
        <w:rPr>
          <w:rFonts w:ascii="Arial" w:hAnsi="Arial" w:cs="Arial"/>
          <w:szCs w:val="24"/>
        </w:rPr>
      </w:pPr>
    </w:p>
    <w:p w14:paraId="0DB0EBDC" w14:textId="77777777" w:rsidR="0035740B" w:rsidRPr="00182683" w:rsidRDefault="0035740B" w:rsidP="0035740B">
      <w:pPr>
        <w:pStyle w:val="PargrafodaLista"/>
        <w:tabs>
          <w:tab w:val="left" w:pos="0"/>
          <w:tab w:val="left" w:pos="142"/>
          <w:tab w:val="left" w:pos="284"/>
        </w:tabs>
        <w:ind w:left="795"/>
        <w:jc w:val="both"/>
        <w:rPr>
          <w:rFonts w:ascii="Arial" w:eastAsia="Calibri" w:hAnsi="Arial" w:cs="Arial"/>
          <w:b/>
          <w:szCs w:val="24"/>
          <w:u w:val="single"/>
          <w:lang w:eastAsia="zh-CN"/>
        </w:rPr>
      </w:pPr>
      <w:r w:rsidRPr="00182683">
        <w:rPr>
          <w:rFonts w:ascii="Arial" w:hAnsi="Arial" w:cs="Arial"/>
          <w:szCs w:val="24"/>
        </w:rPr>
        <w:t>Atualmente, o município não dispõe de imóvel público próprio com estrutura adequada para o funcionamento de um CAPS, conforme as normas técnicas e sanitárias exigidas pelo Ministério da Saúde. Assim, faz-se necessária a locação de um imóvel que atenda aos requisitos de espaço físico, acessibilidade e segurança, para o adequado funcionamento do serviço.</w:t>
      </w:r>
    </w:p>
    <w:p w14:paraId="67A0210F" w14:textId="77777777" w:rsidR="0035740B" w:rsidRPr="00896BCF" w:rsidRDefault="0035740B" w:rsidP="00896BCF">
      <w:pPr>
        <w:pStyle w:val="PargrafodaLista"/>
        <w:tabs>
          <w:tab w:val="left" w:pos="0"/>
        </w:tabs>
        <w:ind w:left="0"/>
        <w:jc w:val="both"/>
        <w:rPr>
          <w:rFonts w:ascii="Arial" w:hAnsi="Arial" w:cs="Arial"/>
          <w:bCs/>
          <w:szCs w:val="24"/>
        </w:rPr>
      </w:pPr>
    </w:p>
    <w:p w14:paraId="0D7F86BD" w14:textId="344FC376" w:rsidR="008503CA" w:rsidRPr="00DD2BC4" w:rsidRDefault="008503CA" w:rsidP="00896BCF">
      <w:pPr>
        <w:pStyle w:val="PargrafodaLista"/>
        <w:numPr>
          <w:ilvl w:val="0"/>
          <w:numId w:val="39"/>
        </w:numPr>
        <w:tabs>
          <w:tab w:val="left" w:pos="0"/>
        </w:tabs>
        <w:ind w:left="0" w:firstLine="0"/>
        <w:jc w:val="both"/>
        <w:rPr>
          <w:rFonts w:ascii="Arial" w:hAnsi="Arial" w:cs="Arial"/>
          <w:b/>
          <w:szCs w:val="24"/>
        </w:rPr>
      </w:pPr>
      <w:r w:rsidRPr="00DD2BC4">
        <w:rPr>
          <w:rFonts w:ascii="Arial" w:hAnsi="Arial" w:cs="Arial"/>
          <w:b/>
          <w:bCs/>
        </w:rPr>
        <w:t xml:space="preserve"> DESCRIÇÃO DA SOLUÇÃO COMO UM TODO E ESPECIFICAÇÃO DO PRODUTO</w:t>
      </w:r>
    </w:p>
    <w:p w14:paraId="7060A9B8" w14:textId="77777777" w:rsidR="008503CA" w:rsidRPr="000D05CF" w:rsidRDefault="008503CA" w:rsidP="008503CA">
      <w:pPr>
        <w:pStyle w:val="ParagraphStyle"/>
        <w:tabs>
          <w:tab w:val="left" w:pos="0"/>
        </w:tabs>
        <w:jc w:val="both"/>
      </w:pPr>
    </w:p>
    <w:p w14:paraId="475BE65D" w14:textId="77777777" w:rsidR="008503CA" w:rsidRDefault="008503CA" w:rsidP="008503CA">
      <w:pPr>
        <w:tabs>
          <w:tab w:val="left" w:pos="142"/>
        </w:tabs>
        <w:jc w:val="both"/>
        <w:rPr>
          <w:rFonts w:ascii="Arial" w:hAnsi="Arial"/>
          <w:szCs w:val="24"/>
        </w:rPr>
      </w:pPr>
      <w:r w:rsidRPr="000D05CF">
        <w:rPr>
          <w:rFonts w:ascii="Arial" w:hAnsi="Arial"/>
          <w:szCs w:val="24"/>
        </w:rPr>
        <w:t>3.1 A descrição da solução como um todo encontra-se pormenorizada em item específico do Estudo Técnico Preliminar.</w:t>
      </w:r>
    </w:p>
    <w:p w14:paraId="3F76CD53" w14:textId="77777777" w:rsidR="00993763" w:rsidRPr="000D05CF" w:rsidRDefault="00993763" w:rsidP="008503CA">
      <w:pPr>
        <w:tabs>
          <w:tab w:val="left" w:pos="142"/>
        </w:tabs>
        <w:jc w:val="both"/>
        <w:rPr>
          <w:rFonts w:ascii="Arial" w:hAnsi="Arial"/>
          <w:szCs w:val="24"/>
        </w:rPr>
      </w:pPr>
    </w:p>
    <w:p w14:paraId="67386BF8" w14:textId="3BB90D63" w:rsidR="008503CA" w:rsidRPr="000D05CF" w:rsidRDefault="008503CA" w:rsidP="008503CA">
      <w:pPr>
        <w:tabs>
          <w:tab w:val="left" w:pos="142"/>
        </w:tabs>
        <w:jc w:val="both"/>
        <w:rPr>
          <w:rFonts w:ascii="Arial" w:hAnsi="Arial"/>
          <w:b/>
          <w:bCs/>
          <w:szCs w:val="24"/>
        </w:rPr>
      </w:pPr>
      <w:r w:rsidRPr="000D05CF">
        <w:rPr>
          <w:rFonts w:ascii="Arial" w:hAnsi="Arial"/>
          <w:b/>
          <w:szCs w:val="24"/>
        </w:rPr>
        <w:t>4 REQUISITOS DA CONTRATAÇÃO</w:t>
      </w:r>
      <w:r w:rsidRPr="000D05CF">
        <w:rPr>
          <w:rFonts w:ascii="Arial" w:hAnsi="Arial"/>
          <w:b/>
          <w:bCs/>
          <w:szCs w:val="24"/>
        </w:rPr>
        <w:t xml:space="preserve"> E REGIME DE EXECUÇÃO </w:t>
      </w:r>
    </w:p>
    <w:p w14:paraId="7A92EDDE" w14:textId="77777777" w:rsidR="008503CA" w:rsidRPr="000D05CF" w:rsidRDefault="008503CA" w:rsidP="008503CA">
      <w:pPr>
        <w:jc w:val="both"/>
        <w:rPr>
          <w:rFonts w:ascii="Arial" w:hAnsi="Arial"/>
          <w:szCs w:val="24"/>
        </w:rPr>
      </w:pPr>
    </w:p>
    <w:p w14:paraId="71BC699D" w14:textId="77777777" w:rsidR="008503CA" w:rsidRPr="000D05CF" w:rsidRDefault="008503CA" w:rsidP="008503CA">
      <w:pPr>
        <w:jc w:val="both"/>
        <w:rPr>
          <w:rFonts w:ascii="Arial" w:hAnsi="Arial"/>
          <w:szCs w:val="24"/>
        </w:rPr>
      </w:pPr>
      <w:r w:rsidRPr="000D05CF">
        <w:rPr>
          <w:rFonts w:ascii="Arial" w:hAnsi="Arial"/>
          <w:szCs w:val="24"/>
        </w:rPr>
        <w:t>4.1 O prestador somente fará jus aos valores correspondentes aos meses utilizados pela Secretaria correspondente.</w:t>
      </w:r>
    </w:p>
    <w:p w14:paraId="642C9190" w14:textId="77777777" w:rsidR="008503CA" w:rsidRPr="000D05CF" w:rsidRDefault="008503CA" w:rsidP="008503CA">
      <w:pPr>
        <w:tabs>
          <w:tab w:val="left" w:pos="142"/>
        </w:tabs>
        <w:jc w:val="both"/>
        <w:rPr>
          <w:rFonts w:ascii="Arial" w:hAnsi="Arial"/>
          <w:szCs w:val="24"/>
        </w:rPr>
      </w:pPr>
    </w:p>
    <w:p w14:paraId="1CD91FF3" w14:textId="77777777" w:rsidR="008503CA" w:rsidRPr="000D05CF" w:rsidRDefault="008503CA" w:rsidP="008503CA">
      <w:pPr>
        <w:jc w:val="both"/>
        <w:rPr>
          <w:rFonts w:ascii="Arial" w:hAnsi="Arial"/>
          <w:szCs w:val="24"/>
        </w:rPr>
      </w:pPr>
      <w:r w:rsidRPr="000D05CF">
        <w:rPr>
          <w:rFonts w:ascii="Arial" w:hAnsi="Arial"/>
          <w:szCs w:val="24"/>
        </w:rPr>
        <w:t>4.2 O serviço consiste na disponibilização de imóvel pelo locador, com todas as características requeridas pela locatária, mediante os termos contratuais.</w:t>
      </w:r>
    </w:p>
    <w:p w14:paraId="50AB7090" w14:textId="77777777" w:rsidR="008503CA" w:rsidRPr="000D05CF" w:rsidRDefault="008503CA" w:rsidP="008503CA">
      <w:pPr>
        <w:jc w:val="both"/>
        <w:rPr>
          <w:rFonts w:ascii="Arial" w:hAnsi="Arial"/>
          <w:szCs w:val="24"/>
        </w:rPr>
      </w:pPr>
    </w:p>
    <w:p w14:paraId="5C0A227F" w14:textId="77777777" w:rsidR="008503CA" w:rsidRPr="000D05CF" w:rsidRDefault="008503CA" w:rsidP="008503CA">
      <w:pPr>
        <w:jc w:val="both"/>
        <w:rPr>
          <w:rFonts w:ascii="Arial" w:hAnsi="Arial"/>
          <w:szCs w:val="24"/>
        </w:rPr>
      </w:pPr>
      <w:r w:rsidRPr="000D05CF">
        <w:rPr>
          <w:rFonts w:ascii="Arial" w:hAnsi="Arial"/>
          <w:szCs w:val="24"/>
        </w:rPr>
        <w:t xml:space="preserve">4.3 O locador deverá apresentar sua regularidade fiscal de FGTS, que demonstre cumprimento dos encargos sociais instituídos por lei e a regularidade </w:t>
      </w:r>
      <w:r w:rsidRPr="000D05CF">
        <w:rPr>
          <w:rFonts w:ascii="Arial" w:hAnsi="Arial"/>
          <w:szCs w:val="24"/>
        </w:rPr>
        <w:lastRenderedPageBreak/>
        <w:t>perante a Justiça do Trabalho, no momento da habilitação, de acordo com o art. 68 da Lei 14.133/21.</w:t>
      </w:r>
    </w:p>
    <w:p w14:paraId="0BDA4858" w14:textId="77777777" w:rsidR="008503CA" w:rsidRPr="000D05CF" w:rsidRDefault="008503CA" w:rsidP="008503CA">
      <w:pPr>
        <w:jc w:val="both"/>
        <w:rPr>
          <w:rFonts w:ascii="Arial" w:hAnsi="Arial"/>
          <w:szCs w:val="24"/>
        </w:rPr>
      </w:pPr>
    </w:p>
    <w:p w14:paraId="50160227" w14:textId="34A164A8" w:rsidR="008503CA" w:rsidRPr="000D05CF" w:rsidRDefault="008503CA" w:rsidP="008503CA">
      <w:pPr>
        <w:jc w:val="both"/>
        <w:rPr>
          <w:rFonts w:ascii="Arial" w:hAnsi="Arial"/>
          <w:szCs w:val="24"/>
        </w:rPr>
      </w:pPr>
      <w:r w:rsidRPr="00DD2BC4">
        <w:rPr>
          <w:rFonts w:ascii="Arial" w:hAnsi="Arial"/>
          <w:szCs w:val="24"/>
        </w:rPr>
        <w:t>4.4 O locador deverá estar em dia com todas as obrigações de regularização do imóvel. Ficando a mesma obrigada a arcar com as despesas inerentes ao imóvel, tais como IPTU</w:t>
      </w:r>
      <w:r w:rsidR="009A76BF" w:rsidRPr="00DD2BC4">
        <w:rPr>
          <w:rFonts w:ascii="Arial" w:hAnsi="Arial"/>
          <w:szCs w:val="24"/>
        </w:rPr>
        <w:t>.</w:t>
      </w:r>
      <w:r w:rsidR="009A76BF">
        <w:rPr>
          <w:rFonts w:ascii="Arial" w:hAnsi="Arial"/>
          <w:szCs w:val="24"/>
        </w:rPr>
        <w:t xml:space="preserve"> </w:t>
      </w:r>
      <w:r w:rsidRPr="000D05CF">
        <w:rPr>
          <w:rFonts w:ascii="Arial" w:hAnsi="Arial"/>
          <w:szCs w:val="24"/>
        </w:rPr>
        <w:t xml:space="preserve"> </w:t>
      </w:r>
    </w:p>
    <w:p w14:paraId="775D761F" w14:textId="77777777" w:rsidR="008503CA" w:rsidRPr="000D05CF" w:rsidRDefault="008503CA" w:rsidP="008503CA">
      <w:pPr>
        <w:jc w:val="both"/>
        <w:rPr>
          <w:rFonts w:ascii="Arial" w:hAnsi="Arial"/>
          <w:szCs w:val="24"/>
        </w:rPr>
      </w:pPr>
    </w:p>
    <w:p w14:paraId="578968F0" w14:textId="77777777" w:rsidR="008503CA" w:rsidRPr="000D05CF" w:rsidRDefault="008503CA" w:rsidP="008503CA">
      <w:pPr>
        <w:widowControl w:val="0"/>
        <w:autoSpaceDE w:val="0"/>
        <w:autoSpaceDN w:val="0"/>
        <w:jc w:val="both"/>
        <w:rPr>
          <w:rFonts w:ascii="Arial" w:hAnsi="Arial"/>
          <w:b/>
          <w:bCs/>
          <w:szCs w:val="24"/>
        </w:rPr>
      </w:pPr>
      <w:r w:rsidRPr="000D05CF">
        <w:rPr>
          <w:rFonts w:ascii="Arial" w:hAnsi="Arial"/>
          <w:b/>
          <w:bCs/>
          <w:szCs w:val="24"/>
        </w:rPr>
        <w:t>5. DO PLANO DE FISCALIZAÇÃO/GESTÃO DO CONTRATO</w:t>
      </w:r>
    </w:p>
    <w:p w14:paraId="4D8BABC2" w14:textId="77777777" w:rsidR="008503CA" w:rsidRPr="000D05CF" w:rsidRDefault="008503CA" w:rsidP="008503CA">
      <w:pPr>
        <w:jc w:val="both"/>
        <w:rPr>
          <w:rFonts w:ascii="Arial" w:hAnsi="Arial"/>
          <w:szCs w:val="24"/>
        </w:rPr>
      </w:pPr>
      <w:proofErr w:type="gramStart"/>
      <w:r w:rsidRPr="000D05CF">
        <w:rPr>
          <w:rFonts w:ascii="Arial" w:hAnsi="Arial"/>
          <w:szCs w:val="24"/>
        </w:rPr>
        <w:t>5.1 Nos</w:t>
      </w:r>
      <w:proofErr w:type="gramEnd"/>
      <w:r w:rsidRPr="000D05CF">
        <w:rPr>
          <w:rFonts w:ascii="Arial" w:hAnsi="Arial"/>
          <w:szCs w:val="24"/>
        </w:rPr>
        <w:t xml:space="preserve"> termos do art. 117 da Lei nº 14.133/2021, será designado representante para acompanhar e fiscalizar a execução do objeto da contratação, anotando em registro próprio todas as ocorrências relacionadas, e determinando o que for necessário à regularização de falhas ou defeitos observados de acordo com o Estudo Técnico Preliminar.</w:t>
      </w:r>
    </w:p>
    <w:p w14:paraId="024912E3" w14:textId="77777777" w:rsidR="008503CA" w:rsidRPr="000D05CF" w:rsidRDefault="008503CA" w:rsidP="008503CA">
      <w:pPr>
        <w:widowControl w:val="0"/>
        <w:autoSpaceDE w:val="0"/>
        <w:autoSpaceDN w:val="0"/>
        <w:adjustRightInd w:val="0"/>
        <w:ind w:firstLine="426"/>
        <w:jc w:val="both"/>
        <w:rPr>
          <w:rFonts w:ascii="Arial" w:hAnsi="Arial"/>
          <w:b/>
          <w:bCs/>
          <w:szCs w:val="24"/>
        </w:rPr>
      </w:pPr>
    </w:p>
    <w:p w14:paraId="48664709" w14:textId="77777777" w:rsidR="008503CA" w:rsidRPr="000D05CF" w:rsidRDefault="008503CA" w:rsidP="008503CA">
      <w:pPr>
        <w:widowControl w:val="0"/>
        <w:autoSpaceDE w:val="0"/>
        <w:autoSpaceDN w:val="0"/>
        <w:adjustRightInd w:val="0"/>
        <w:jc w:val="both"/>
        <w:rPr>
          <w:rFonts w:ascii="Arial" w:hAnsi="Arial"/>
          <w:b/>
          <w:bCs/>
          <w:szCs w:val="24"/>
        </w:rPr>
      </w:pPr>
      <w:r w:rsidRPr="000D05CF">
        <w:rPr>
          <w:rFonts w:ascii="Arial" w:hAnsi="Arial"/>
          <w:b/>
          <w:bCs/>
          <w:szCs w:val="24"/>
        </w:rPr>
        <w:t>6. DA SUBCONTRATAÇÃO</w:t>
      </w:r>
    </w:p>
    <w:p w14:paraId="16C0036F" w14:textId="77777777" w:rsidR="008503CA" w:rsidRPr="000D05CF" w:rsidRDefault="008503CA" w:rsidP="008503CA">
      <w:pPr>
        <w:widowControl w:val="0"/>
        <w:autoSpaceDE w:val="0"/>
        <w:autoSpaceDN w:val="0"/>
        <w:adjustRightInd w:val="0"/>
        <w:jc w:val="both"/>
        <w:rPr>
          <w:rFonts w:ascii="Arial" w:hAnsi="Arial"/>
          <w:b/>
          <w:bCs/>
          <w:szCs w:val="24"/>
        </w:rPr>
      </w:pPr>
    </w:p>
    <w:p w14:paraId="5F5077AA" w14:textId="77777777" w:rsidR="008503CA" w:rsidRPr="000D05CF" w:rsidRDefault="008503CA" w:rsidP="008503CA">
      <w:pPr>
        <w:widowControl w:val="0"/>
        <w:autoSpaceDE w:val="0"/>
        <w:autoSpaceDN w:val="0"/>
        <w:adjustRightInd w:val="0"/>
        <w:jc w:val="both"/>
        <w:rPr>
          <w:rFonts w:ascii="Arial" w:hAnsi="Arial"/>
          <w:b/>
          <w:bCs/>
          <w:szCs w:val="24"/>
        </w:rPr>
      </w:pPr>
      <w:proofErr w:type="gramStart"/>
      <w:r w:rsidRPr="000D05CF">
        <w:rPr>
          <w:rFonts w:ascii="Arial" w:hAnsi="Arial"/>
          <w:szCs w:val="24"/>
        </w:rPr>
        <w:t>6.1 Não</w:t>
      </w:r>
      <w:proofErr w:type="gramEnd"/>
      <w:r w:rsidRPr="000D05CF">
        <w:rPr>
          <w:rFonts w:ascii="Arial" w:hAnsi="Arial"/>
          <w:szCs w:val="24"/>
        </w:rPr>
        <w:t xml:space="preserve"> aplicável em razão das características do contrato, por se tratar de locação de imóvel não há a que se falar de subcontratação.</w:t>
      </w:r>
    </w:p>
    <w:p w14:paraId="2D0B9365" w14:textId="77777777" w:rsidR="008503CA" w:rsidRPr="000D05CF" w:rsidRDefault="008503CA" w:rsidP="008503CA">
      <w:pPr>
        <w:widowControl w:val="0"/>
        <w:autoSpaceDE w:val="0"/>
        <w:autoSpaceDN w:val="0"/>
        <w:adjustRightInd w:val="0"/>
        <w:jc w:val="both"/>
        <w:rPr>
          <w:rFonts w:ascii="Arial" w:hAnsi="Arial"/>
          <w:b/>
          <w:bCs/>
          <w:szCs w:val="24"/>
        </w:rPr>
      </w:pPr>
    </w:p>
    <w:p w14:paraId="30224CFA" w14:textId="77777777" w:rsidR="008503CA" w:rsidRPr="000D05CF" w:rsidRDefault="008503CA" w:rsidP="008503CA">
      <w:pPr>
        <w:jc w:val="both"/>
        <w:rPr>
          <w:rFonts w:ascii="Arial" w:hAnsi="Arial"/>
          <w:b/>
          <w:szCs w:val="24"/>
        </w:rPr>
      </w:pPr>
      <w:r w:rsidRPr="000D05CF">
        <w:rPr>
          <w:rFonts w:ascii="Arial" w:hAnsi="Arial"/>
          <w:b/>
          <w:szCs w:val="24"/>
        </w:rPr>
        <w:t>7. DA VIGÊNCIA DA CONTRATAÇÃO</w:t>
      </w:r>
    </w:p>
    <w:p w14:paraId="2EEFF102" w14:textId="77777777" w:rsidR="008503CA" w:rsidRPr="000D05CF" w:rsidRDefault="008503CA" w:rsidP="008503CA">
      <w:pPr>
        <w:jc w:val="both"/>
        <w:rPr>
          <w:rFonts w:ascii="Arial" w:hAnsi="Arial"/>
          <w:b/>
          <w:szCs w:val="24"/>
        </w:rPr>
      </w:pPr>
    </w:p>
    <w:p w14:paraId="45FD9991" w14:textId="77777777" w:rsidR="008503CA" w:rsidRPr="000D05CF" w:rsidRDefault="008503CA" w:rsidP="008503CA">
      <w:pPr>
        <w:autoSpaceDE w:val="0"/>
        <w:autoSpaceDN w:val="0"/>
        <w:adjustRightInd w:val="0"/>
        <w:jc w:val="both"/>
        <w:rPr>
          <w:rFonts w:ascii="Arial" w:hAnsi="Arial"/>
          <w:szCs w:val="24"/>
        </w:rPr>
      </w:pPr>
      <w:r w:rsidRPr="000D05CF">
        <w:rPr>
          <w:rFonts w:ascii="Arial" w:hAnsi="Arial"/>
          <w:bCs/>
          <w:szCs w:val="24"/>
        </w:rPr>
        <w:t xml:space="preserve">7.1. </w:t>
      </w:r>
      <w:r w:rsidRPr="006F24FD">
        <w:rPr>
          <w:rFonts w:ascii="Arial" w:hAnsi="Arial"/>
          <w:szCs w:val="24"/>
        </w:rPr>
        <w:t>O prazo</w:t>
      </w:r>
      <w:r>
        <w:rPr>
          <w:rFonts w:ascii="Arial" w:hAnsi="Arial"/>
          <w:szCs w:val="24"/>
        </w:rPr>
        <w:t xml:space="preserve"> de vigência do Contrato é de 12 (doze)</w:t>
      </w:r>
      <w:r w:rsidRPr="006F24FD">
        <w:rPr>
          <w:rFonts w:ascii="Arial" w:hAnsi="Arial"/>
          <w:szCs w:val="24"/>
        </w:rPr>
        <w:t xml:space="preserve"> meses,</w:t>
      </w:r>
      <w:r w:rsidRPr="000D05CF">
        <w:rPr>
          <w:rFonts w:ascii="Arial" w:hAnsi="Arial"/>
          <w:szCs w:val="24"/>
        </w:rPr>
        <w:t xml:space="preserve"> contados a partir da data de assinatura, podendo ser prorrogado, na forma do artigo 107 da Lei n° 14.133/2021.</w:t>
      </w:r>
    </w:p>
    <w:p w14:paraId="2CF9203A" w14:textId="77777777" w:rsidR="008503CA" w:rsidRPr="000D05CF" w:rsidRDefault="008503CA" w:rsidP="008503CA">
      <w:pPr>
        <w:autoSpaceDE w:val="0"/>
        <w:autoSpaceDN w:val="0"/>
        <w:adjustRightInd w:val="0"/>
        <w:jc w:val="both"/>
        <w:rPr>
          <w:rFonts w:ascii="Arial" w:hAnsi="Arial"/>
          <w:b/>
          <w:szCs w:val="24"/>
        </w:rPr>
      </w:pPr>
      <w:r w:rsidRPr="000D05CF">
        <w:rPr>
          <w:rFonts w:ascii="Arial" w:hAnsi="Arial"/>
          <w:b/>
          <w:szCs w:val="24"/>
        </w:rPr>
        <w:t xml:space="preserve"> </w:t>
      </w:r>
    </w:p>
    <w:p w14:paraId="6C560EA9" w14:textId="77777777" w:rsidR="008503CA" w:rsidRPr="000D05CF" w:rsidRDefault="008503CA" w:rsidP="008503CA">
      <w:pPr>
        <w:autoSpaceDE w:val="0"/>
        <w:autoSpaceDN w:val="0"/>
        <w:adjustRightInd w:val="0"/>
        <w:rPr>
          <w:rFonts w:ascii="Arial" w:hAnsi="Arial"/>
          <w:b/>
          <w:bCs/>
          <w:szCs w:val="24"/>
        </w:rPr>
      </w:pPr>
      <w:r w:rsidRPr="000D05CF">
        <w:rPr>
          <w:rFonts w:ascii="Arial" w:hAnsi="Arial"/>
          <w:b/>
          <w:szCs w:val="24"/>
        </w:rPr>
        <w:t xml:space="preserve">8. </w:t>
      </w:r>
      <w:r w:rsidRPr="000D05CF">
        <w:rPr>
          <w:rFonts w:ascii="Arial" w:hAnsi="Arial"/>
          <w:b/>
          <w:bCs/>
          <w:szCs w:val="24"/>
        </w:rPr>
        <w:t>DAS OBRIGAÇÕES DA LOCATÁRIA</w:t>
      </w:r>
    </w:p>
    <w:p w14:paraId="3C7D4F13" w14:textId="77777777" w:rsidR="008503CA" w:rsidRPr="000D05CF" w:rsidRDefault="008503CA" w:rsidP="008503CA">
      <w:pPr>
        <w:autoSpaceDE w:val="0"/>
        <w:autoSpaceDN w:val="0"/>
        <w:adjustRightInd w:val="0"/>
        <w:rPr>
          <w:rFonts w:ascii="Arial" w:hAnsi="Arial"/>
          <w:b/>
          <w:bCs/>
          <w:szCs w:val="24"/>
        </w:rPr>
      </w:pPr>
    </w:p>
    <w:p w14:paraId="2E4F521D" w14:textId="77777777" w:rsidR="008503CA" w:rsidRPr="000D05CF" w:rsidRDefault="008503CA" w:rsidP="008503CA">
      <w:pPr>
        <w:autoSpaceDE w:val="0"/>
        <w:autoSpaceDN w:val="0"/>
        <w:adjustRightInd w:val="0"/>
        <w:jc w:val="both"/>
        <w:rPr>
          <w:rFonts w:ascii="Arial" w:hAnsi="Arial"/>
          <w:szCs w:val="24"/>
        </w:rPr>
      </w:pPr>
      <w:r w:rsidRPr="000D05CF">
        <w:rPr>
          <w:rFonts w:ascii="Arial" w:hAnsi="Arial"/>
          <w:szCs w:val="24"/>
        </w:rPr>
        <w:t>8.1. Acompanhar, fiscalizar, conferir e avaliar as obrigações do locador, bem como atestar na nota fiscal/fatura a efetiva entrega do objeto e o seu aceite;</w:t>
      </w:r>
    </w:p>
    <w:p w14:paraId="340DDD94" w14:textId="77777777" w:rsidR="008503CA" w:rsidRPr="000D05CF" w:rsidRDefault="008503CA" w:rsidP="008503CA">
      <w:pPr>
        <w:autoSpaceDE w:val="0"/>
        <w:autoSpaceDN w:val="0"/>
        <w:adjustRightInd w:val="0"/>
        <w:jc w:val="both"/>
        <w:rPr>
          <w:rFonts w:ascii="Arial" w:hAnsi="Arial"/>
          <w:szCs w:val="24"/>
        </w:rPr>
      </w:pPr>
      <w:r w:rsidRPr="000D05CF">
        <w:rPr>
          <w:rFonts w:ascii="Arial" w:hAnsi="Arial"/>
          <w:szCs w:val="24"/>
        </w:rPr>
        <w:t>8.2. Efetuar o pagamento o locador nos termos deste termo de referência e do futuro contrato;</w:t>
      </w:r>
    </w:p>
    <w:p w14:paraId="12FA55B4" w14:textId="77777777" w:rsidR="008503CA" w:rsidRPr="000D05CF" w:rsidRDefault="008503CA" w:rsidP="008503CA">
      <w:pPr>
        <w:autoSpaceDE w:val="0"/>
        <w:autoSpaceDN w:val="0"/>
        <w:adjustRightInd w:val="0"/>
        <w:jc w:val="both"/>
        <w:rPr>
          <w:rFonts w:ascii="Arial" w:hAnsi="Arial"/>
          <w:szCs w:val="24"/>
        </w:rPr>
      </w:pPr>
      <w:r w:rsidRPr="000D05CF">
        <w:rPr>
          <w:rFonts w:ascii="Arial" w:hAnsi="Arial"/>
          <w:szCs w:val="24"/>
        </w:rPr>
        <w:t>8.3. Não permitir que outrem cumpra com as obrigações a que se sujeitou o locador;</w:t>
      </w:r>
    </w:p>
    <w:p w14:paraId="28B69330" w14:textId="77777777" w:rsidR="008503CA" w:rsidRPr="000D05CF" w:rsidRDefault="008503CA" w:rsidP="008503CA">
      <w:pPr>
        <w:autoSpaceDE w:val="0"/>
        <w:autoSpaceDN w:val="0"/>
        <w:adjustRightInd w:val="0"/>
        <w:jc w:val="both"/>
        <w:rPr>
          <w:rFonts w:ascii="Arial" w:hAnsi="Arial"/>
          <w:szCs w:val="24"/>
        </w:rPr>
      </w:pPr>
      <w:r w:rsidRPr="000D05CF">
        <w:rPr>
          <w:rFonts w:ascii="Arial" w:hAnsi="Arial"/>
          <w:szCs w:val="24"/>
        </w:rPr>
        <w:t>8.4. Prestar as informações, esclarecimentos e documentos que venham a ser solicitados pelo LOCADOR, visando ao fiel cumprimento execução do Contrato;</w:t>
      </w:r>
    </w:p>
    <w:p w14:paraId="7F396622" w14:textId="77777777" w:rsidR="008503CA" w:rsidRPr="000D05CF" w:rsidRDefault="008503CA" w:rsidP="008503CA">
      <w:pPr>
        <w:autoSpaceDE w:val="0"/>
        <w:autoSpaceDN w:val="0"/>
        <w:adjustRightInd w:val="0"/>
        <w:jc w:val="both"/>
        <w:rPr>
          <w:rFonts w:ascii="Arial" w:hAnsi="Arial"/>
          <w:szCs w:val="24"/>
        </w:rPr>
      </w:pPr>
      <w:r w:rsidRPr="000D05CF">
        <w:rPr>
          <w:rFonts w:ascii="Arial" w:hAnsi="Arial"/>
          <w:szCs w:val="24"/>
        </w:rPr>
        <w:t>8.5. Aplicar o locador as sanções regulamentares e contratuais;</w:t>
      </w:r>
    </w:p>
    <w:p w14:paraId="5810346A" w14:textId="77777777" w:rsidR="008503CA" w:rsidRPr="000D05CF" w:rsidRDefault="008503CA" w:rsidP="008503CA">
      <w:pPr>
        <w:autoSpaceDE w:val="0"/>
        <w:autoSpaceDN w:val="0"/>
        <w:adjustRightInd w:val="0"/>
        <w:jc w:val="both"/>
        <w:rPr>
          <w:rFonts w:ascii="Arial" w:hAnsi="Arial"/>
          <w:szCs w:val="24"/>
        </w:rPr>
      </w:pPr>
      <w:r w:rsidRPr="000D05CF">
        <w:rPr>
          <w:rFonts w:ascii="Arial" w:hAnsi="Arial"/>
          <w:szCs w:val="24"/>
        </w:rPr>
        <w:t>8.6. Notificar o locador, por escrito, sobre imperfeições, falhas ou irregularidades constatadas na execução do contrato, para que sejam adotadas as medidas necessárias;</w:t>
      </w:r>
    </w:p>
    <w:p w14:paraId="00B7AF56" w14:textId="77777777" w:rsidR="008503CA" w:rsidRPr="000D05CF" w:rsidRDefault="008503CA" w:rsidP="008503CA">
      <w:pPr>
        <w:autoSpaceDE w:val="0"/>
        <w:autoSpaceDN w:val="0"/>
        <w:adjustRightInd w:val="0"/>
        <w:jc w:val="both"/>
        <w:rPr>
          <w:rFonts w:ascii="Arial" w:hAnsi="Arial"/>
          <w:szCs w:val="24"/>
        </w:rPr>
      </w:pPr>
    </w:p>
    <w:p w14:paraId="21CE2E24" w14:textId="77777777" w:rsidR="008503CA" w:rsidRPr="000D05CF" w:rsidRDefault="008503CA" w:rsidP="008503CA">
      <w:pPr>
        <w:autoSpaceDE w:val="0"/>
        <w:autoSpaceDN w:val="0"/>
        <w:adjustRightInd w:val="0"/>
        <w:jc w:val="both"/>
        <w:rPr>
          <w:rFonts w:ascii="Arial" w:hAnsi="Arial"/>
          <w:b/>
          <w:bCs/>
          <w:szCs w:val="24"/>
        </w:rPr>
      </w:pPr>
      <w:r w:rsidRPr="000D05CF">
        <w:rPr>
          <w:rFonts w:ascii="Arial" w:hAnsi="Arial"/>
          <w:b/>
          <w:bCs/>
          <w:szCs w:val="24"/>
        </w:rPr>
        <w:t>9. DAS OBRIGAÇÕES DO LOCADOR</w:t>
      </w:r>
    </w:p>
    <w:p w14:paraId="7DCCE1E2" w14:textId="77777777" w:rsidR="008503CA" w:rsidRPr="000D05CF" w:rsidRDefault="008503CA" w:rsidP="008503CA">
      <w:pPr>
        <w:autoSpaceDE w:val="0"/>
        <w:autoSpaceDN w:val="0"/>
        <w:adjustRightInd w:val="0"/>
        <w:jc w:val="both"/>
        <w:rPr>
          <w:rFonts w:ascii="Arial" w:hAnsi="Arial"/>
          <w:b/>
          <w:bCs/>
          <w:szCs w:val="24"/>
        </w:rPr>
      </w:pPr>
    </w:p>
    <w:p w14:paraId="38029965" w14:textId="77777777" w:rsidR="008503CA" w:rsidRPr="000D05CF" w:rsidRDefault="008503CA" w:rsidP="008503CA">
      <w:pPr>
        <w:autoSpaceDE w:val="0"/>
        <w:autoSpaceDN w:val="0"/>
        <w:adjustRightInd w:val="0"/>
        <w:jc w:val="both"/>
        <w:rPr>
          <w:rFonts w:ascii="Arial" w:hAnsi="Arial"/>
          <w:bCs/>
          <w:szCs w:val="24"/>
        </w:rPr>
      </w:pPr>
      <w:r w:rsidRPr="000D05CF">
        <w:rPr>
          <w:rFonts w:ascii="Arial" w:hAnsi="Arial"/>
          <w:szCs w:val="24"/>
        </w:rPr>
        <w:t>9.1 O locador deve cumprir todas as obrigações constantes no Contrato, assumindo como exclusivamente seus os riscos e as despesas decorrentes da boa e perfeita execução do objeto e, ainda:</w:t>
      </w:r>
    </w:p>
    <w:p w14:paraId="56C38458" w14:textId="77777777" w:rsidR="008503CA" w:rsidRPr="000D05CF" w:rsidRDefault="008503CA" w:rsidP="008503CA">
      <w:pPr>
        <w:autoSpaceDE w:val="0"/>
        <w:autoSpaceDN w:val="0"/>
        <w:adjustRightInd w:val="0"/>
        <w:jc w:val="both"/>
        <w:rPr>
          <w:rFonts w:ascii="Arial" w:hAnsi="Arial"/>
          <w:szCs w:val="24"/>
        </w:rPr>
      </w:pPr>
      <w:r w:rsidRPr="000D05CF">
        <w:rPr>
          <w:rFonts w:ascii="Arial" w:hAnsi="Arial"/>
          <w:b/>
          <w:szCs w:val="24"/>
        </w:rPr>
        <w:t>9.1.1</w:t>
      </w:r>
      <w:r w:rsidRPr="000D05CF">
        <w:rPr>
          <w:rFonts w:ascii="Arial" w:hAnsi="Arial"/>
          <w:szCs w:val="24"/>
        </w:rPr>
        <w:t xml:space="preserve"> efetuar a entrega do imóvel em perfeitas condições, conforme especificações, prazo e local constantes no Contrato,</w:t>
      </w:r>
    </w:p>
    <w:p w14:paraId="25B8F6D7" w14:textId="77777777" w:rsidR="008503CA" w:rsidRPr="000D05CF" w:rsidRDefault="008503CA" w:rsidP="008503CA">
      <w:pPr>
        <w:autoSpaceDE w:val="0"/>
        <w:autoSpaceDN w:val="0"/>
        <w:adjustRightInd w:val="0"/>
        <w:jc w:val="both"/>
        <w:rPr>
          <w:rFonts w:ascii="Arial" w:hAnsi="Arial"/>
          <w:szCs w:val="24"/>
        </w:rPr>
      </w:pPr>
      <w:r w:rsidRPr="000D05CF">
        <w:rPr>
          <w:rFonts w:ascii="Arial" w:hAnsi="Arial"/>
          <w:b/>
          <w:szCs w:val="24"/>
        </w:rPr>
        <w:t>9.1.2</w:t>
      </w:r>
      <w:r w:rsidRPr="000D05CF">
        <w:rPr>
          <w:rFonts w:ascii="Arial" w:hAnsi="Arial"/>
          <w:szCs w:val="24"/>
        </w:rPr>
        <w:t xml:space="preserve"> responsabilizar-se pelos vícios e danos decorrentes do imóvel, de acordo com os artigos 12, 13 e 17 a 27, do Código de Defesa do Consumidor (Lei nº 8.078, de 1990);</w:t>
      </w:r>
    </w:p>
    <w:p w14:paraId="43E26BE6" w14:textId="77777777" w:rsidR="008503CA" w:rsidRPr="000D05CF" w:rsidRDefault="008503CA" w:rsidP="008503CA">
      <w:pPr>
        <w:autoSpaceDE w:val="0"/>
        <w:autoSpaceDN w:val="0"/>
        <w:adjustRightInd w:val="0"/>
        <w:jc w:val="both"/>
        <w:rPr>
          <w:rFonts w:ascii="Arial" w:hAnsi="Arial"/>
          <w:szCs w:val="24"/>
        </w:rPr>
      </w:pPr>
      <w:r w:rsidRPr="000D05CF">
        <w:rPr>
          <w:rFonts w:ascii="Arial" w:hAnsi="Arial"/>
          <w:b/>
          <w:szCs w:val="24"/>
        </w:rPr>
        <w:lastRenderedPageBreak/>
        <w:t>9.1.3</w:t>
      </w:r>
      <w:r w:rsidRPr="000D05CF">
        <w:rPr>
          <w:rFonts w:ascii="Arial" w:hAnsi="Arial"/>
          <w:szCs w:val="24"/>
        </w:rPr>
        <w:t xml:space="preserve"> substituir, reparar ou corrigir, às suas expensas, no prazo fixado neste Termo de Referência, o bem com avarias ou defeitos;</w:t>
      </w:r>
    </w:p>
    <w:p w14:paraId="60522F91" w14:textId="77777777" w:rsidR="008503CA" w:rsidRPr="000D05CF" w:rsidRDefault="008503CA" w:rsidP="008503CA">
      <w:pPr>
        <w:autoSpaceDE w:val="0"/>
        <w:autoSpaceDN w:val="0"/>
        <w:adjustRightInd w:val="0"/>
        <w:jc w:val="both"/>
        <w:rPr>
          <w:rFonts w:ascii="Arial" w:hAnsi="Arial"/>
          <w:szCs w:val="24"/>
        </w:rPr>
      </w:pPr>
      <w:r w:rsidRPr="000D05CF">
        <w:rPr>
          <w:rFonts w:ascii="Arial" w:hAnsi="Arial"/>
          <w:b/>
          <w:szCs w:val="24"/>
        </w:rPr>
        <w:t>9.1.4</w:t>
      </w:r>
      <w:r w:rsidRPr="000D05CF">
        <w:rPr>
          <w:rFonts w:ascii="Arial" w:hAnsi="Arial"/>
          <w:szCs w:val="24"/>
        </w:rPr>
        <w:t xml:space="preserve"> comunicar a Locatária, no prazo máximo de 24 (vinte e quatro) horas que antecede a data da entrega, os motivos que impossibilitem o cumprimento do prazo previsto, com a devida comprovação;</w:t>
      </w:r>
    </w:p>
    <w:p w14:paraId="4BF7C5C9" w14:textId="77777777" w:rsidR="008503CA" w:rsidRPr="000D05CF" w:rsidRDefault="008503CA" w:rsidP="008503CA">
      <w:pPr>
        <w:autoSpaceDE w:val="0"/>
        <w:autoSpaceDN w:val="0"/>
        <w:adjustRightInd w:val="0"/>
        <w:jc w:val="both"/>
        <w:rPr>
          <w:rFonts w:ascii="Arial" w:hAnsi="Arial"/>
          <w:szCs w:val="24"/>
        </w:rPr>
      </w:pPr>
      <w:r w:rsidRPr="000D05CF">
        <w:rPr>
          <w:rFonts w:ascii="Arial" w:hAnsi="Arial"/>
          <w:b/>
          <w:szCs w:val="24"/>
        </w:rPr>
        <w:t>9.1.5</w:t>
      </w:r>
      <w:r w:rsidRPr="000D05CF">
        <w:rPr>
          <w:rFonts w:ascii="Arial" w:hAnsi="Arial"/>
          <w:szCs w:val="24"/>
        </w:rPr>
        <w:t xml:space="preserve"> manter, durante toda a execução do contrato, em compatibilidade com as obrigações assumidas, todas as condições de habilitação e qualificação exigidas na licitação;</w:t>
      </w:r>
    </w:p>
    <w:p w14:paraId="7B6B9060" w14:textId="77777777" w:rsidR="008503CA" w:rsidRPr="000D05CF" w:rsidRDefault="008503CA" w:rsidP="008503CA">
      <w:pPr>
        <w:autoSpaceDE w:val="0"/>
        <w:autoSpaceDN w:val="0"/>
        <w:adjustRightInd w:val="0"/>
        <w:jc w:val="both"/>
        <w:rPr>
          <w:rFonts w:ascii="Arial" w:hAnsi="Arial"/>
          <w:szCs w:val="24"/>
        </w:rPr>
      </w:pPr>
      <w:r w:rsidRPr="000D05CF">
        <w:rPr>
          <w:rFonts w:ascii="Arial" w:hAnsi="Arial"/>
          <w:b/>
          <w:szCs w:val="24"/>
        </w:rPr>
        <w:t>9.1.6</w:t>
      </w:r>
      <w:r w:rsidRPr="000D05CF">
        <w:rPr>
          <w:rFonts w:ascii="Arial" w:hAnsi="Arial"/>
          <w:szCs w:val="24"/>
        </w:rPr>
        <w:t xml:space="preserve"> indicar preposto para representá-la durante a execução do contrato.</w:t>
      </w:r>
    </w:p>
    <w:p w14:paraId="688EA357" w14:textId="31377CA7" w:rsidR="008503CA" w:rsidRPr="000D05CF" w:rsidRDefault="008503CA" w:rsidP="008503CA">
      <w:pPr>
        <w:autoSpaceDE w:val="0"/>
        <w:autoSpaceDN w:val="0"/>
        <w:adjustRightInd w:val="0"/>
        <w:jc w:val="both"/>
        <w:rPr>
          <w:rFonts w:ascii="Arial" w:hAnsi="Arial"/>
          <w:bCs/>
          <w:szCs w:val="24"/>
        </w:rPr>
      </w:pPr>
      <w:proofErr w:type="gramStart"/>
      <w:r w:rsidRPr="000D05CF">
        <w:rPr>
          <w:rFonts w:ascii="Arial" w:hAnsi="Arial"/>
          <w:b/>
          <w:szCs w:val="24"/>
        </w:rPr>
        <w:t xml:space="preserve">9.1.7 </w:t>
      </w:r>
      <w:r w:rsidRPr="00DD2BC4">
        <w:rPr>
          <w:rFonts w:ascii="Arial" w:hAnsi="Arial"/>
          <w:bCs/>
          <w:szCs w:val="24"/>
        </w:rPr>
        <w:t>Custear</w:t>
      </w:r>
      <w:proofErr w:type="gramEnd"/>
      <w:r w:rsidRPr="00DD2BC4">
        <w:rPr>
          <w:rFonts w:ascii="Arial" w:hAnsi="Arial"/>
          <w:bCs/>
          <w:szCs w:val="24"/>
        </w:rPr>
        <w:t xml:space="preserve"> as despesas com pagamento do IPTU</w:t>
      </w:r>
      <w:r w:rsidR="00DD2BC4">
        <w:rPr>
          <w:rFonts w:ascii="Arial" w:hAnsi="Arial"/>
          <w:bCs/>
          <w:szCs w:val="24"/>
        </w:rPr>
        <w:t>.</w:t>
      </w:r>
      <w:r w:rsidR="002F4094">
        <w:rPr>
          <w:rFonts w:ascii="Arial" w:hAnsi="Arial"/>
          <w:bCs/>
          <w:szCs w:val="24"/>
        </w:rPr>
        <w:t xml:space="preserve"> </w:t>
      </w:r>
    </w:p>
    <w:p w14:paraId="431D332C" w14:textId="77777777" w:rsidR="008503CA" w:rsidRPr="000D05CF" w:rsidRDefault="008503CA" w:rsidP="008503CA">
      <w:pPr>
        <w:pStyle w:val="SemEspaamento"/>
        <w:ind w:firstLine="567"/>
        <w:jc w:val="both"/>
        <w:rPr>
          <w:rFonts w:ascii="Arial" w:hAnsi="Arial" w:cs="Arial"/>
          <w:sz w:val="24"/>
          <w:szCs w:val="24"/>
        </w:rPr>
      </w:pPr>
    </w:p>
    <w:p w14:paraId="5240EE68" w14:textId="77777777" w:rsidR="008503CA" w:rsidRPr="008501B2" w:rsidRDefault="008503CA" w:rsidP="008503CA">
      <w:pPr>
        <w:jc w:val="both"/>
        <w:rPr>
          <w:rFonts w:ascii="Arial" w:hAnsi="Arial"/>
          <w:b/>
          <w:szCs w:val="24"/>
        </w:rPr>
      </w:pPr>
      <w:r w:rsidRPr="008501B2">
        <w:rPr>
          <w:rFonts w:ascii="Arial" w:hAnsi="Arial"/>
          <w:b/>
          <w:szCs w:val="24"/>
        </w:rPr>
        <w:t>10.  DAS SANÇÕES ADMINISTRATIVAS (art. 92, XIV)</w:t>
      </w:r>
    </w:p>
    <w:p w14:paraId="2006FA4E" w14:textId="77777777" w:rsidR="008503CA" w:rsidRPr="008501B2" w:rsidRDefault="008503CA" w:rsidP="008503CA">
      <w:pPr>
        <w:pStyle w:val="PargrafodaLista"/>
        <w:numPr>
          <w:ilvl w:val="1"/>
          <w:numId w:val="38"/>
        </w:numPr>
        <w:ind w:left="0" w:firstLine="0"/>
        <w:jc w:val="both"/>
        <w:rPr>
          <w:rFonts w:ascii="Arial" w:hAnsi="Arial" w:cs="Arial"/>
          <w:szCs w:val="24"/>
        </w:rPr>
      </w:pPr>
      <w:r w:rsidRPr="008501B2">
        <w:rPr>
          <w:rFonts w:ascii="Arial" w:hAnsi="Arial" w:cs="Arial"/>
          <w:szCs w:val="24"/>
        </w:rPr>
        <w:t>Comete infração administrativa, nos termos da Lei nº 14.133, de 2021, o locador que:</w:t>
      </w:r>
    </w:p>
    <w:p w14:paraId="46BD32BD" w14:textId="77777777" w:rsidR="008503CA" w:rsidRPr="008501B2" w:rsidRDefault="008503CA" w:rsidP="008503CA">
      <w:pPr>
        <w:pStyle w:val="PargrafodaLista1"/>
        <w:numPr>
          <w:ilvl w:val="2"/>
          <w:numId w:val="35"/>
        </w:numPr>
        <w:tabs>
          <w:tab w:val="left" w:pos="284"/>
        </w:tabs>
        <w:suppressAutoHyphens w:val="0"/>
        <w:overflowPunct/>
        <w:autoSpaceDE/>
        <w:spacing w:after="0" w:line="240" w:lineRule="auto"/>
        <w:ind w:left="0" w:firstLine="0"/>
        <w:contextualSpacing w:val="0"/>
        <w:jc w:val="both"/>
        <w:rPr>
          <w:rFonts w:ascii="Arial" w:hAnsi="Arial" w:cs="Arial"/>
          <w:sz w:val="24"/>
          <w:szCs w:val="24"/>
        </w:rPr>
      </w:pPr>
      <w:proofErr w:type="gramStart"/>
      <w:r w:rsidRPr="008501B2">
        <w:rPr>
          <w:rFonts w:ascii="Arial" w:hAnsi="Arial" w:cs="Arial"/>
          <w:sz w:val="24"/>
          <w:szCs w:val="24"/>
        </w:rPr>
        <w:t>der</w:t>
      </w:r>
      <w:proofErr w:type="gramEnd"/>
      <w:r w:rsidRPr="008501B2">
        <w:rPr>
          <w:rFonts w:ascii="Arial" w:hAnsi="Arial" w:cs="Arial"/>
          <w:sz w:val="24"/>
          <w:szCs w:val="24"/>
        </w:rPr>
        <w:t xml:space="preserve"> causa à inexecução parcial do contrato;</w:t>
      </w:r>
    </w:p>
    <w:p w14:paraId="63506389" w14:textId="77777777" w:rsidR="008503CA" w:rsidRPr="008501B2" w:rsidRDefault="008503CA" w:rsidP="008503CA">
      <w:pPr>
        <w:pStyle w:val="PargrafodaLista1"/>
        <w:numPr>
          <w:ilvl w:val="2"/>
          <w:numId w:val="35"/>
        </w:numPr>
        <w:tabs>
          <w:tab w:val="left" w:pos="284"/>
        </w:tabs>
        <w:suppressAutoHyphens w:val="0"/>
        <w:overflowPunct/>
        <w:autoSpaceDE/>
        <w:spacing w:after="0" w:line="240" w:lineRule="auto"/>
        <w:ind w:left="0" w:firstLine="0"/>
        <w:contextualSpacing w:val="0"/>
        <w:jc w:val="both"/>
        <w:rPr>
          <w:rFonts w:ascii="Arial" w:hAnsi="Arial" w:cs="Arial"/>
          <w:sz w:val="24"/>
          <w:szCs w:val="24"/>
        </w:rPr>
      </w:pPr>
      <w:proofErr w:type="gramStart"/>
      <w:r w:rsidRPr="008501B2">
        <w:rPr>
          <w:rFonts w:ascii="Arial" w:hAnsi="Arial" w:cs="Arial"/>
          <w:sz w:val="24"/>
          <w:szCs w:val="24"/>
        </w:rPr>
        <w:t>der</w:t>
      </w:r>
      <w:proofErr w:type="gramEnd"/>
      <w:r w:rsidRPr="008501B2">
        <w:rPr>
          <w:rFonts w:ascii="Arial" w:hAnsi="Arial" w:cs="Arial"/>
          <w:sz w:val="24"/>
          <w:szCs w:val="24"/>
        </w:rPr>
        <w:t xml:space="preserve"> causa à inexecução parcial do contrato que cause grave dano à Administração ou ao funcionamento dos serviços públicos ou ao interesse coletivo;</w:t>
      </w:r>
    </w:p>
    <w:p w14:paraId="1E0767AC" w14:textId="77777777" w:rsidR="008503CA" w:rsidRPr="008501B2" w:rsidRDefault="008503CA" w:rsidP="008503CA">
      <w:pPr>
        <w:pStyle w:val="PargrafodaLista1"/>
        <w:numPr>
          <w:ilvl w:val="2"/>
          <w:numId w:val="35"/>
        </w:numPr>
        <w:tabs>
          <w:tab w:val="left" w:pos="284"/>
        </w:tabs>
        <w:suppressAutoHyphens w:val="0"/>
        <w:overflowPunct/>
        <w:autoSpaceDE/>
        <w:spacing w:after="0" w:line="240" w:lineRule="auto"/>
        <w:ind w:left="0" w:firstLine="0"/>
        <w:contextualSpacing w:val="0"/>
        <w:jc w:val="both"/>
        <w:rPr>
          <w:rFonts w:ascii="Arial" w:hAnsi="Arial" w:cs="Arial"/>
          <w:sz w:val="24"/>
          <w:szCs w:val="24"/>
        </w:rPr>
      </w:pPr>
      <w:proofErr w:type="gramStart"/>
      <w:r w:rsidRPr="008501B2">
        <w:rPr>
          <w:rFonts w:ascii="Arial" w:hAnsi="Arial" w:cs="Arial"/>
          <w:sz w:val="24"/>
          <w:szCs w:val="24"/>
        </w:rPr>
        <w:t>der</w:t>
      </w:r>
      <w:proofErr w:type="gramEnd"/>
      <w:r w:rsidRPr="008501B2">
        <w:rPr>
          <w:rFonts w:ascii="Arial" w:hAnsi="Arial" w:cs="Arial"/>
          <w:sz w:val="24"/>
          <w:szCs w:val="24"/>
        </w:rPr>
        <w:t xml:space="preserve"> causa à inexecução total do contrato;</w:t>
      </w:r>
    </w:p>
    <w:p w14:paraId="1D20F05A" w14:textId="77777777" w:rsidR="008503CA" w:rsidRPr="008501B2" w:rsidRDefault="008503CA" w:rsidP="008503CA">
      <w:pPr>
        <w:pStyle w:val="PargrafodaLista1"/>
        <w:numPr>
          <w:ilvl w:val="2"/>
          <w:numId w:val="35"/>
        </w:numPr>
        <w:tabs>
          <w:tab w:val="left" w:pos="284"/>
        </w:tabs>
        <w:suppressAutoHyphens w:val="0"/>
        <w:overflowPunct/>
        <w:autoSpaceDE/>
        <w:spacing w:after="0" w:line="240" w:lineRule="auto"/>
        <w:ind w:left="0" w:firstLine="0"/>
        <w:contextualSpacing w:val="0"/>
        <w:jc w:val="both"/>
        <w:rPr>
          <w:rFonts w:ascii="Arial" w:hAnsi="Arial" w:cs="Arial"/>
          <w:sz w:val="24"/>
          <w:szCs w:val="24"/>
        </w:rPr>
      </w:pPr>
      <w:proofErr w:type="gramStart"/>
      <w:r w:rsidRPr="008501B2">
        <w:rPr>
          <w:rFonts w:ascii="Arial" w:hAnsi="Arial" w:cs="Arial"/>
          <w:sz w:val="24"/>
          <w:szCs w:val="24"/>
        </w:rPr>
        <w:t>deixar</w:t>
      </w:r>
      <w:proofErr w:type="gramEnd"/>
      <w:r w:rsidRPr="008501B2">
        <w:rPr>
          <w:rFonts w:ascii="Arial" w:hAnsi="Arial" w:cs="Arial"/>
          <w:sz w:val="24"/>
          <w:szCs w:val="24"/>
        </w:rPr>
        <w:t xml:space="preserve"> de entregar a documentação exigida para o certame;</w:t>
      </w:r>
    </w:p>
    <w:p w14:paraId="13B16F62" w14:textId="77777777" w:rsidR="008503CA" w:rsidRPr="008501B2" w:rsidRDefault="008503CA" w:rsidP="008503CA">
      <w:pPr>
        <w:pStyle w:val="PargrafodaLista1"/>
        <w:numPr>
          <w:ilvl w:val="2"/>
          <w:numId w:val="35"/>
        </w:numPr>
        <w:tabs>
          <w:tab w:val="left" w:pos="284"/>
        </w:tabs>
        <w:suppressAutoHyphens w:val="0"/>
        <w:overflowPunct/>
        <w:autoSpaceDE/>
        <w:spacing w:after="0" w:line="240" w:lineRule="auto"/>
        <w:ind w:left="0" w:firstLine="0"/>
        <w:contextualSpacing w:val="0"/>
        <w:jc w:val="both"/>
        <w:rPr>
          <w:rFonts w:ascii="Arial" w:hAnsi="Arial" w:cs="Arial"/>
          <w:sz w:val="24"/>
          <w:szCs w:val="24"/>
        </w:rPr>
      </w:pPr>
      <w:proofErr w:type="gramStart"/>
      <w:r w:rsidRPr="008501B2">
        <w:rPr>
          <w:rFonts w:ascii="Arial" w:hAnsi="Arial" w:cs="Arial"/>
          <w:sz w:val="24"/>
          <w:szCs w:val="24"/>
        </w:rPr>
        <w:t>não</w:t>
      </w:r>
      <w:proofErr w:type="gramEnd"/>
      <w:r w:rsidRPr="008501B2">
        <w:rPr>
          <w:rFonts w:ascii="Arial" w:hAnsi="Arial" w:cs="Arial"/>
          <w:sz w:val="24"/>
          <w:szCs w:val="24"/>
        </w:rPr>
        <w:t xml:space="preserve"> manter a proposta, salvo em decorrência de fato superveniente devidamente justificado;</w:t>
      </w:r>
    </w:p>
    <w:p w14:paraId="190ACF68" w14:textId="77777777" w:rsidR="008503CA" w:rsidRPr="008501B2" w:rsidRDefault="008503CA" w:rsidP="008503CA">
      <w:pPr>
        <w:pStyle w:val="PargrafodaLista1"/>
        <w:numPr>
          <w:ilvl w:val="2"/>
          <w:numId w:val="35"/>
        </w:numPr>
        <w:tabs>
          <w:tab w:val="left" w:pos="284"/>
        </w:tabs>
        <w:suppressAutoHyphens w:val="0"/>
        <w:overflowPunct/>
        <w:autoSpaceDE/>
        <w:spacing w:after="0" w:line="240" w:lineRule="auto"/>
        <w:ind w:left="0" w:firstLine="0"/>
        <w:contextualSpacing w:val="0"/>
        <w:jc w:val="both"/>
        <w:rPr>
          <w:rFonts w:ascii="Arial" w:hAnsi="Arial" w:cs="Arial"/>
          <w:sz w:val="24"/>
          <w:szCs w:val="24"/>
        </w:rPr>
      </w:pPr>
      <w:proofErr w:type="gramStart"/>
      <w:r w:rsidRPr="008501B2">
        <w:rPr>
          <w:rFonts w:ascii="Arial" w:hAnsi="Arial" w:cs="Arial"/>
          <w:sz w:val="24"/>
          <w:szCs w:val="24"/>
        </w:rPr>
        <w:t>não</w:t>
      </w:r>
      <w:proofErr w:type="gramEnd"/>
      <w:r w:rsidRPr="008501B2">
        <w:rPr>
          <w:rFonts w:ascii="Arial" w:hAnsi="Arial" w:cs="Arial"/>
          <w:sz w:val="24"/>
          <w:szCs w:val="24"/>
        </w:rPr>
        <w:t xml:space="preserve"> celebrar o contrato ou não entregar a documentação exigida para a contratação, quando convocado dentro do prazo de validade de sua proposta;</w:t>
      </w:r>
    </w:p>
    <w:p w14:paraId="4EC3833A" w14:textId="77777777" w:rsidR="008503CA" w:rsidRPr="008501B2" w:rsidRDefault="008503CA" w:rsidP="008503CA">
      <w:pPr>
        <w:pStyle w:val="PargrafodaLista1"/>
        <w:numPr>
          <w:ilvl w:val="2"/>
          <w:numId w:val="35"/>
        </w:numPr>
        <w:tabs>
          <w:tab w:val="left" w:pos="284"/>
        </w:tabs>
        <w:suppressAutoHyphens w:val="0"/>
        <w:overflowPunct/>
        <w:autoSpaceDE/>
        <w:spacing w:after="0" w:line="240" w:lineRule="auto"/>
        <w:ind w:left="0" w:firstLine="0"/>
        <w:contextualSpacing w:val="0"/>
        <w:jc w:val="both"/>
        <w:rPr>
          <w:rFonts w:ascii="Arial" w:hAnsi="Arial" w:cs="Arial"/>
          <w:sz w:val="24"/>
          <w:szCs w:val="24"/>
        </w:rPr>
      </w:pPr>
      <w:proofErr w:type="gramStart"/>
      <w:r w:rsidRPr="008501B2">
        <w:rPr>
          <w:rFonts w:ascii="Arial" w:hAnsi="Arial" w:cs="Arial"/>
          <w:sz w:val="24"/>
          <w:szCs w:val="24"/>
        </w:rPr>
        <w:t>ensejar</w:t>
      </w:r>
      <w:proofErr w:type="gramEnd"/>
      <w:r w:rsidRPr="008501B2">
        <w:rPr>
          <w:rFonts w:ascii="Arial" w:hAnsi="Arial" w:cs="Arial"/>
          <w:sz w:val="24"/>
          <w:szCs w:val="24"/>
        </w:rPr>
        <w:t xml:space="preserve"> o retardamento da execução ou da entrega do objeto da contratação sem motivo justificado;</w:t>
      </w:r>
    </w:p>
    <w:p w14:paraId="3D8E159F" w14:textId="77777777" w:rsidR="008503CA" w:rsidRPr="008501B2" w:rsidRDefault="008503CA" w:rsidP="008503CA">
      <w:pPr>
        <w:pStyle w:val="PargrafodaLista1"/>
        <w:numPr>
          <w:ilvl w:val="2"/>
          <w:numId w:val="35"/>
        </w:numPr>
        <w:tabs>
          <w:tab w:val="left" w:pos="284"/>
        </w:tabs>
        <w:suppressAutoHyphens w:val="0"/>
        <w:overflowPunct/>
        <w:autoSpaceDE/>
        <w:spacing w:after="0" w:line="240" w:lineRule="auto"/>
        <w:ind w:left="0" w:firstLine="0"/>
        <w:contextualSpacing w:val="0"/>
        <w:jc w:val="both"/>
        <w:rPr>
          <w:rFonts w:ascii="Arial" w:hAnsi="Arial" w:cs="Arial"/>
          <w:sz w:val="24"/>
          <w:szCs w:val="24"/>
        </w:rPr>
      </w:pPr>
      <w:proofErr w:type="gramStart"/>
      <w:r w:rsidRPr="008501B2">
        <w:rPr>
          <w:rFonts w:ascii="Arial" w:hAnsi="Arial" w:cs="Arial"/>
          <w:sz w:val="24"/>
          <w:szCs w:val="24"/>
        </w:rPr>
        <w:t>apresentar</w:t>
      </w:r>
      <w:proofErr w:type="gramEnd"/>
      <w:r w:rsidRPr="008501B2">
        <w:rPr>
          <w:rFonts w:ascii="Arial" w:hAnsi="Arial" w:cs="Arial"/>
          <w:sz w:val="24"/>
          <w:szCs w:val="24"/>
        </w:rPr>
        <w:t xml:space="preserve"> declaração ou documentação falsa exigida para o certame ou prestar declaração falsa durante a licitação ou execução do contrato;</w:t>
      </w:r>
    </w:p>
    <w:p w14:paraId="0EE04E87" w14:textId="77777777" w:rsidR="008503CA" w:rsidRPr="008501B2" w:rsidRDefault="008503CA" w:rsidP="008503CA">
      <w:pPr>
        <w:pStyle w:val="PargrafodaLista1"/>
        <w:numPr>
          <w:ilvl w:val="2"/>
          <w:numId w:val="35"/>
        </w:numPr>
        <w:tabs>
          <w:tab w:val="left" w:pos="284"/>
        </w:tabs>
        <w:suppressAutoHyphens w:val="0"/>
        <w:overflowPunct/>
        <w:autoSpaceDE/>
        <w:spacing w:after="0" w:line="240" w:lineRule="auto"/>
        <w:ind w:left="0" w:firstLine="0"/>
        <w:contextualSpacing w:val="0"/>
        <w:jc w:val="both"/>
        <w:rPr>
          <w:rFonts w:ascii="Arial" w:hAnsi="Arial" w:cs="Arial"/>
          <w:sz w:val="24"/>
          <w:szCs w:val="24"/>
        </w:rPr>
      </w:pPr>
      <w:proofErr w:type="gramStart"/>
      <w:r w:rsidRPr="008501B2">
        <w:rPr>
          <w:rFonts w:ascii="Arial" w:hAnsi="Arial" w:cs="Arial"/>
          <w:sz w:val="24"/>
          <w:szCs w:val="24"/>
        </w:rPr>
        <w:t>fraudar</w:t>
      </w:r>
      <w:proofErr w:type="gramEnd"/>
      <w:r w:rsidRPr="008501B2">
        <w:rPr>
          <w:rFonts w:ascii="Arial" w:hAnsi="Arial" w:cs="Arial"/>
          <w:sz w:val="24"/>
          <w:szCs w:val="24"/>
        </w:rPr>
        <w:t xml:space="preserve"> a dispensa eletrônica ou praticar ato fraudulento na execução do contrato;</w:t>
      </w:r>
    </w:p>
    <w:p w14:paraId="4E315BBF" w14:textId="77777777" w:rsidR="008503CA" w:rsidRPr="008501B2" w:rsidRDefault="008503CA" w:rsidP="008503CA">
      <w:pPr>
        <w:pStyle w:val="PargrafodaLista1"/>
        <w:numPr>
          <w:ilvl w:val="2"/>
          <w:numId w:val="35"/>
        </w:numPr>
        <w:tabs>
          <w:tab w:val="left" w:pos="284"/>
        </w:tabs>
        <w:suppressAutoHyphens w:val="0"/>
        <w:overflowPunct/>
        <w:autoSpaceDE/>
        <w:spacing w:after="0" w:line="240" w:lineRule="auto"/>
        <w:ind w:left="0" w:firstLine="0"/>
        <w:contextualSpacing w:val="0"/>
        <w:jc w:val="both"/>
        <w:rPr>
          <w:rFonts w:ascii="Arial" w:hAnsi="Arial" w:cs="Arial"/>
          <w:sz w:val="24"/>
          <w:szCs w:val="24"/>
        </w:rPr>
      </w:pPr>
      <w:proofErr w:type="gramStart"/>
      <w:r w:rsidRPr="008501B2">
        <w:rPr>
          <w:rFonts w:ascii="Arial" w:hAnsi="Arial" w:cs="Arial"/>
          <w:sz w:val="24"/>
          <w:szCs w:val="24"/>
        </w:rPr>
        <w:t>comportar</w:t>
      </w:r>
      <w:proofErr w:type="gramEnd"/>
      <w:r w:rsidRPr="008501B2">
        <w:rPr>
          <w:rFonts w:ascii="Arial" w:hAnsi="Arial" w:cs="Arial"/>
          <w:sz w:val="24"/>
          <w:szCs w:val="24"/>
        </w:rPr>
        <w:t>-se de modo inidôneo ou cometer fraude de qualquer natureza;</w:t>
      </w:r>
    </w:p>
    <w:p w14:paraId="56998BE5" w14:textId="77777777" w:rsidR="008503CA" w:rsidRPr="008501B2" w:rsidRDefault="008503CA" w:rsidP="008503CA">
      <w:pPr>
        <w:pStyle w:val="PargrafodaLista1"/>
        <w:numPr>
          <w:ilvl w:val="2"/>
          <w:numId w:val="35"/>
        </w:numPr>
        <w:tabs>
          <w:tab w:val="left" w:pos="284"/>
        </w:tabs>
        <w:suppressAutoHyphens w:val="0"/>
        <w:overflowPunct/>
        <w:autoSpaceDE/>
        <w:spacing w:after="0" w:line="240" w:lineRule="auto"/>
        <w:ind w:left="0" w:firstLine="0"/>
        <w:contextualSpacing w:val="0"/>
        <w:jc w:val="both"/>
        <w:rPr>
          <w:rFonts w:ascii="Arial" w:hAnsi="Arial" w:cs="Arial"/>
          <w:sz w:val="24"/>
          <w:szCs w:val="24"/>
        </w:rPr>
      </w:pPr>
      <w:proofErr w:type="gramStart"/>
      <w:r w:rsidRPr="008501B2">
        <w:rPr>
          <w:rFonts w:ascii="Arial" w:hAnsi="Arial" w:cs="Arial"/>
          <w:sz w:val="24"/>
          <w:szCs w:val="24"/>
        </w:rPr>
        <w:t>praticar</w:t>
      </w:r>
      <w:proofErr w:type="gramEnd"/>
      <w:r w:rsidRPr="008501B2">
        <w:rPr>
          <w:rFonts w:ascii="Arial" w:hAnsi="Arial" w:cs="Arial"/>
          <w:sz w:val="24"/>
          <w:szCs w:val="24"/>
        </w:rPr>
        <w:t xml:space="preserve"> atos ilícitos com vistas a frustrar os objetivos da contratação;</w:t>
      </w:r>
    </w:p>
    <w:p w14:paraId="5B98C467" w14:textId="77777777" w:rsidR="008503CA" w:rsidRPr="008501B2" w:rsidRDefault="008503CA" w:rsidP="008503CA">
      <w:pPr>
        <w:pStyle w:val="PargrafodaLista1"/>
        <w:numPr>
          <w:ilvl w:val="2"/>
          <w:numId w:val="35"/>
        </w:numPr>
        <w:tabs>
          <w:tab w:val="left" w:pos="284"/>
        </w:tabs>
        <w:suppressAutoHyphens w:val="0"/>
        <w:overflowPunct/>
        <w:autoSpaceDE/>
        <w:spacing w:after="0" w:line="240" w:lineRule="auto"/>
        <w:ind w:left="0" w:firstLine="0"/>
        <w:contextualSpacing w:val="0"/>
        <w:jc w:val="both"/>
        <w:rPr>
          <w:rFonts w:ascii="Arial" w:hAnsi="Arial" w:cs="Arial"/>
          <w:sz w:val="24"/>
          <w:szCs w:val="24"/>
        </w:rPr>
      </w:pPr>
      <w:proofErr w:type="gramStart"/>
      <w:r w:rsidRPr="008501B2">
        <w:rPr>
          <w:rFonts w:ascii="Arial" w:hAnsi="Arial" w:cs="Arial"/>
          <w:sz w:val="24"/>
          <w:szCs w:val="24"/>
        </w:rPr>
        <w:t>praticar</w:t>
      </w:r>
      <w:proofErr w:type="gramEnd"/>
      <w:r w:rsidRPr="008501B2">
        <w:rPr>
          <w:rFonts w:ascii="Arial" w:hAnsi="Arial" w:cs="Arial"/>
          <w:sz w:val="24"/>
          <w:szCs w:val="24"/>
        </w:rPr>
        <w:t xml:space="preserve"> ato lesivo previsto no art. 5º da Lei nº 12.846, de 1º de agosto de 2013.</w:t>
      </w:r>
    </w:p>
    <w:p w14:paraId="0EB3990F" w14:textId="77777777" w:rsidR="008503CA" w:rsidRPr="008501B2" w:rsidRDefault="008503CA" w:rsidP="008503CA">
      <w:pPr>
        <w:pStyle w:val="PargrafodaLista"/>
        <w:numPr>
          <w:ilvl w:val="1"/>
          <w:numId w:val="38"/>
        </w:numPr>
        <w:tabs>
          <w:tab w:val="left" w:pos="284"/>
        </w:tabs>
        <w:ind w:left="0" w:firstLine="0"/>
        <w:jc w:val="both"/>
        <w:rPr>
          <w:rFonts w:ascii="Arial" w:hAnsi="Arial" w:cs="Arial"/>
          <w:szCs w:val="24"/>
        </w:rPr>
      </w:pPr>
      <w:r w:rsidRPr="008501B2">
        <w:rPr>
          <w:rFonts w:ascii="Arial" w:hAnsi="Arial" w:cs="Arial"/>
          <w:szCs w:val="24"/>
        </w:rPr>
        <w:t>Serão aplicadas ao responsável pelas infrações administrativas acima descritas as seguintes sanções:</w:t>
      </w:r>
    </w:p>
    <w:p w14:paraId="1B038EAC" w14:textId="77777777" w:rsidR="008503CA" w:rsidRPr="008501B2" w:rsidRDefault="008503CA" w:rsidP="008503CA">
      <w:pPr>
        <w:numPr>
          <w:ilvl w:val="2"/>
          <w:numId w:val="36"/>
        </w:numPr>
        <w:tabs>
          <w:tab w:val="left" w:pos="284"/>
        </w:tabs>
        <w:ind w:left="0" w:firstLine="0"/>
        <w:jc w:val="both"/>
        <w:rPr>
          <w:rFonts w:ascii="Arial" w:hAnsi="Arial"/>
          <w:szCs w:val="24"/>
        </w:rPr>
      </w:pPr>
      <w:r w:rsidRPr="008501B2">
        <w:rPr>
          <w:rFonts w:ascii="Arial" w:hAnsi="Arial"/>
          <w:b/>
          <w:bCs/>
          <w:szCs w:val="24"/>
        </w:rPr>
        <w:t>Advertência</w:t>
      </w:r>
      <w:r w:rsidRPr="008501B2">
        <w:rPr>
          <w:rFonts w:ascii="Arial" w:hAnsi="Arial"/>
          <w:szCs w:val="24"/>
        </w:rPr>
        <w:t>, quando o contratado der causa à inexecução parcial do contrato, sempre que não se justificar a imposição de penalidade mais grave (art. 156, §2º, da Lei);</w:t>
      </w:r>
    </w:p>
    <w:p w14:paraId="72851521" w14:textId="77777777" w:rsidR="008503CA" w:rsidRPr="000D05CF" w:rsidRDefault="008503CA" w:rsidP="008503CA">
      <w:pPr>
        <w:numPr>
          <w:ilvl w:val="2"/>
          <w:numId w:val="36"/>
        </w:numPr>
        <w:tabs>
          <w:tab w:val="left" w:pos="284"/>
        </w:tabs>
        <w:ind w:left="0" w:firstLine="0"/>
        <w:jc w:val="both"/>
        <w:rPr>
          <w:rFonts w:ascii="Arial" w:hAnsi="Arial"/>
          <w:szCs w:val="24"/>
        </w:rPr>
      </w:pPr>
      <w:r w:rsidRPr="008501B2">
        <w:rPr>
          <w:rFonts w:ascii="Arial" w:hAnsi="Arial"/>
          <w:b/>
          <w:bCs/>
          <w:szCs w:val="24"/>
        </w:rPr>
        <w:t>Impedimento de licitar e contratar</w:t>
      </w:r>
      <w:r w:rsidRPr="008501B2">
        <w:rPr>
          <w:rFonts w:ascii="Arial" w:hAnsi="Arial"/>
          <w:szCs w:val="24"/>
        </w:rPr>
        <w:t>, quando praticadas as condutas descritas</w:t>
      </w:r>
      <w:r w:rsidRPr="000D05CF">
        <w:rPr>
          <w:rFonts w:ascii="Arial" w:hAnsi="Arial"/>
          <w:szCs w:val="24"/>
        </w:rPr>
        <w:t xml:space="preserve"> nas alíneas b, c, d, e, f e g do subitem acima deste Contrato, sempre que não se justificar a imposição de penalidade mais grave (art. 156, §4º, da Lei);</w:t>
      </w:r>
    </w:p>
    <w:p w14:paraId="7688791D" w14:textId="77777777" w:rsidR="008503CA" w:rsidRPr="000D05CF" w:rsidRDefault="008503CA" w:rsidP="008503CA">
      <w:pPr>
        <w:numPr>
          <w:ilvl w:val="2"/>
          <w:numId w:val="36"/>
        </w:numPr>
        <w:tabs>
          <w:tab w:val="left" w:pos="284"/>
        </w:tabs>
        <w:ind w:left="0" w:firstLine="0"/>
        <w:jc w:val="both"/>
        <w:rPr>
          <w:rFonts w:ascii="Arial" w:hAnsi="Arial"/>
          <w:szCs w:val="24"/>
        </w:rPr>
      </w:pPr>
      <w:r w:rsidRPr="000D05CF">
        <w:rPr>
          <w:rFonts w:ascii="Arial" w:hAnsi="Arial"/>
          <w:b/>
          <w:bCs/>
          <w:szCs w:val="24"/>
        </w:rPr>
        <w:t>Declaração de inidoneidade para licitar e contratar</w:t>
      </w:r>
      <w:r w:rsidRPr="000D05CF">
        <w:rPr>
          <w:rFonts w:ascii="Arial" w:hAnsi="Arial"/>
          <w:szCs w:val="24"/>
        </w:rPr>
        <w:t>, quando praticadas as condutas descritas nas alíneas h, i, j, k e l do subitem acima deste Contrato, bem como nas alíneas b, c, d, e, f e g, que justifiquem a imposição de penalidade mais grave (art. 156, §5º, da Lei)</w:t>
      </w:r>
    </w:p>
    <w:p w14:paraId="6C9B3D8D" w14:textId="77777777" w:rsidR="008503CA" w:rsidRPr="000D05CF" w:rsidRDefault="008503CA" w:rsidP="008503CA">
      <w:pPr>
        <w:numPr>
          <w:ilvl w:val="2"/>
          <w:numId w:val="36"/>
        </w:numPr>
        <w:tabs>
          <w:tab w:val="left" w:pos="284"/>
        </w:tabs>
        <w:ind w:left="0" w:firstLine="0"/>
        <w:jc w:val="both"/>
        <w:rPr>
          <w:rFonts w:ascii="Arial" w:hAnsi="Arial"/>
          <w:szCs w:val="24"/>
        </w:rPr>
      </w:pPr>
      <w:r w:rsidRPr="000D05CF">
        <w:rPr>
          <w:rFonts w:ascii="Arial" w:hAnsi="Arial"/>
          <w:b/>
          <w:bCs/>
          <w:szCs w:val="24"/>
        </w:rPr>
        <w:t>Multa:</w:t>
      </w:r>
    </w:p>
    <w:p w14:paraId="1A953958" w14:textId="77777777" w:rsidR="008503CA" w:rsidRPr="000D05CF" w:rsidRDefault="008503CA" w:rsidP="008503CA">
      <w:pPr>
        <w:numPr>
          <w:ilvl w:val="3"/>
          <w:numId w:val="36"/>
        </w:numPr>
        <w:tabs>
          <w:tab w:val="left" w:pos="284"/>
        </w:tabs>
        <w:ind w:left="0" w:firstLine="0"/>
        <w:jc w:val="both"/>
        <w:rPr>
          <w:rFonts w:ascii="Arial" w:hAnsi="Arial"/>
          <w:szCs w:val="24"/>
        </w:rPr>
      </w:pPr>
      <w:proofErr w:type="gramStart"/>
      <w:r w:rsidRPr="000D05CF">
        <w:rPr>
          <w:rFonts w:ascii="Arial" w:hAnsi="Arial"/>
          <w:szCs w:val="24"/>
        </w:rPr>
        <w:t>moratória</w:t>
      </w:r>
      <w:proofErr w:type="gramEnd"/>
      <w:r w:rsidRPr="000D05CF">
        <w:rPr>
          <w:rFonts w:ascii="Arial" w:hAnsi="Arial"/>
          <w:szCs w:val="24"/>
        </w:rPr>
        <w:t xml:space="preserve"> de </w:t>
      </w:r>
      <w:r w:rsidRPr="000D05CF">
        <w:rPr>
          <w:rFonts w:ascii="Arial" w:hAnsi="Arial"/>
          <w:i/>
          <w:iCs/>
          <w:szCs w:val="24"/>
        </w:rPr>
        <w:t xml:space="preserve">0,5.% (cinco décimos por cento) </w:t>
      </w:r>
      <w:r w:rsidRPr="000D05CF">
        <w:rPr>
          <w:rFonts w:ascii="Arial" w:hAnsi="Arial"/>
          <w:szCs w:val="24"/>
        </w:rPr>
        <w:t>por dia de atraso injustificado sobre o valor da parcela inadimplida, até o limite de 30 (trinta) dias;</w:t>
      </w:r>
    </w:p>
    <w:p w14:paraId="69C5A6D4" w14:textId="77777777" w:rsidR="008503CA" w:rsidRPr="000D05CF" w:rsidRDefault="008503CA" w:rsidP="008503CA">
      <w:pPr>
        <w:numPr>
          <w:ilvl w:val="3"/>
          <w:numId w:val="36"/>
        </w:numPr>
        <w:tabs>
          <w:tab w:val="left" w:pos="284"/>
        </w:tabs>
        <w:ind w:left="0" w:firstLine="0"/>
        <w:jc w:val="both"/>
        <w:rPr>
          <w:rFonts w:ascii="Arial" w:hAnsi="Arial"/>
          <w:i/>
          <w:iCs/>
          <w:szCs w:val="24"/>
        </w:rPr>
      </w:pPr>
      <w:proofErr w:type="gramStart"/>
      <w:r w:rsidRPr="000D05CF">
        <w:rPr>
          <w:rFonts w:ascii="Arial" w:hAnsi="Arial"/>
          <w:i/>
          <w:iCs/>
          <w:szCs w:val="24"/>
        </w:rPr>
        <w:t>moratória</w:t>
      </w:r>
      <w:proofErr w:type="gramEnd"/>
      <w:r w:rsidRPr="000D05CF">
        <w:rPr>
          <w:rFonts w:ascii="Arial" w:hAnsi="Arial"/>
          <w:i/>
          <w:iCs/>
          <w:szCs w:val="24"/>
        </w:rPr>
        <w:t xml:space="preserve"> de 0,5.% (cinco décimos por cento) por dia de atraso injustificado sobre o valor total do contrato, até o máximo de 30% (trinta por cento) pela </w:t>
      </w:r>
      <w:r w:rsidRPr="000D05CF">
        <w:rPr>
          <w:rFonts w:ascii="Arial" w:hAnsi="Arial"/>
          <w:i/>
          <w:iCs/>
          <w:szCs w:val="24"/>
        </w:rPr>
        <w:lastRenderedPageBreak/>
        <w:t xml:space="preserve">inobservância do prazo fixado para apresentação, suplementação ou reposição da garantia. </w:t>
      </w:r>
    </w:p>
    <w:p w14:paraId="5E9E0641" w14:textId="77777777" w:rsidR="008503CA" w:rsidRPr="000D05CF" w:rsidRDefault="008503CA" w:rsidP="008503CA">
      <w:pPr>
        <w:numPr>
          <w:ilvl w:val="3"/>
          <w:numId w:val="36"/>
        </w:numPr>
        <w:tabs>
          <w:tab w:val="left" w:pos="426"/>
        </w:tabs>
        <w:ind w:left="0" w:firstLine="0"/>
        <w:jc w:val="both"/>
        <w:rPr>
          <w:rFonts w:ascii="Arial" w:hAnsi="Arial"/>
          <w:szCs w:val="24"/>
        </w:rPr>
      </w:pPr>
      <w:proofErr w:type="gramStart"/>
      <w:r w:rsidRPr="000D05CF">
        <w:rPr>
          <w:rFonts w:ascii="Arial" w:hAnsi="Arial"/>
          <w:szCs w:val="24"/>
        </w:rPr>
        <w:t>compensatória</w:t>
      </w:r>
      <w:proofErr w:type="gramEnd"/>
      <w:r w:rsidRPr="000D05CF">
        <w:rPr>
          <w:rFonts w:ascii="Arial" w:hAnsi="Arial"/>
          <w:szCs w:val="24"/>
        </w:rPr>
        <w:t xml:space="preserve"> de </w:t>
      </w:r>
      <w:r w:rsidRPr="000D05CF">
        <w:rPr>
          <w:rFonts w:ascii="Arial" w:hAnsi="Arial"/>
          <w:i/>
          <w:iCs/>
          <w:szCs w:val="24"/>
        </w:rPr>
        <w:t xml:space="preserve">30% (trinta por cento) </w:t>
      </w:r>
      <w:r w:rsidRPr="000D05CF">
        <w:rPr>
          <w:rFonts w:ascii="Arial" w:hAnsi="Arial"/>
          <w:szCs w:val="24"/>
        </w:rPr>
        <w:t xml:space="preserve"> sobre o valor total do contrato, no caso de inexecução total do objeto; </w:t>
      </w:r>
    </w:p>
    <w:p w14:paraId="6F62D363" w14:textId="77777777" w:rsidR="008503CA" w:rsidRPr="000D05CF" w:rsidRDefault="008503CA" w:rsidP="008503CA">
      <w:pPr>
        <w:numPr>
          <w:ilvl w:val="1"/>
          <w:numId w:val="38"/>
        </w:numPr>
        <w:ind w:left="0" w:firstLine="0"/>
        <w:jc w:val="both"/>
        <w:rPr>
          <w:rFonts w:ascii="Arial" w:hAnsi="Arial"/>
          <w:szCs w:val="24"/>
        </w:rPr>
      </w:pPr>
      <w:bookmarkStart w:id="0" w:name="_Hlk78351618"/>
      <w:r w:rsidRPr="000D05CF">
        <w:rPr>
          <w:rFonts w:ascii="Arial" w:hAnsi="Arial"/>
          <w:szCs w:val="24"/>
        </w:rPr>
        <w:t>A aplicação das sanções previstas neste Termo não exclui, em hipótese alguma, a obrigação de reparação integral do dano causado a locatária (art. 156, §9º)</w:t>
      </w:r>
    </w:p>
    <w:p w14:paraId="3D546CC2" w14:textId="77777777" w:rsidR="008503CA" w:rsidRPr="000D05CF" w:rsidRDefault="008503CA" w:rsidP="008503CA">
      <w:pPr>
        <w:numPr>
          <w:ilvl w:val="1"/>
          <w:numId w:val="38"/>
        </w:numPr>
        <w:ind w:left="0" w:firstLine="0"/>
        <w:jc w:val="both"/>
        <w:rPr>
          <w:rFonts w:ascii="Arial" w:hAnsi="Arial"/>
          <w:szCs w:val="24"/>
        </w:rPr>
      </w:pPr>
      <w:r w:rsidRPr="000D05CF">
        <w:rPr>
          <w:rFonts w:ascii="Arial" w:hAnsi="Arial"/>
          <w:szCs w:val="24"/>
        </w:rPr>
        <w:t>Todas as sanções previstas neste Termo poderão ser aplicadas cumulativamente com a multa (art. 156, §7º).</w:t>
      </w:r>
    </w:p>
    <w:p w14:paraId="6ADD289D" w14:textId="77777777" w:rsidR="008503CA" w:rsidRPr="000D05CF" w:rsidRDefault="008503CA" w:rsidP="008503CA">
      <w:pPr>
        <w:numPr>
          <w:ilvl w:val="2"/>
          <w:numId w:val="38"/>
        </w:numPr>
        <w:ind w:left="0" w:firstLine="0"/>
        <w:jc w:val="both"/>
        <w:rPr>
          <w:rFonts w:ascii="Arial" w:hAnsi="Arial"/>
          <w:szCs w:val="24"/>
        </w:rPr>
      </w:pPr>
      <w:r w:rsidRPr="000D05CF">
        <w:rPr>
          <w:rFonts w:ascii="Arial" w:hAnsi="Arial"/>
          <w:szCs w:val="24"/>
        </w:rPr>
        <w:t>Antes da aplicação da multa será facultada a defesa do interessado no prazo de 15 (quinze) dias úteis, contado da data de sua intimação (art. 157).</w:t>
      </w:r>
    </w:p>
    <w:p w14:paraId="416BFC95" w14:textId="77777777" w:rsidR="008503CA" w:rsidRPr="000D05CF" w:rsidRDefault="008503CA" w:rsidP="008503CA">
      <w:pPr>
        <w:numPr>
          <w:ilvl w:val="2"/>
          <w:numId w:val="38"/>
        </w:numPr>
        <w:ind w:left="0" w:firstLine="0"/>
        <w:jc w:val="both"/>
        <w:rPr>
          <w:rFonts w:ascii="Arial" w:hAnsi="Arial"/>
          <w:szCs w:val="24"/>
        </w:rPr>
      </w:pPr>
      <w:r w:rsidRPr="000D05CF">
        <w:rPr>
          <w:rFonts w:ascii="Arial" w:hAnsi="Arial"/>
          <w:szCs w:val="24"/>
        </w:rPr>
        <w:t>Se a multa aplicada e as indenizações cabíveis forem superiores ao valor do pagamento eventualmente devido pela locatária ao locador, além da perda desse valor, a diferença será cobrada judicialmente (art. 156, §8º).</w:t>
      </w:r>
    </w:p>
    <w:p w14:paraId="66C5A92F" w14:textId="77777777" w:rsidR="008503CA" w:rsidRPr="000D05CF" w:rsidRDefault="008503CA" w:rsidP="008503CA">
      <w:pPr>
        <w:numPr>
          <w:ilvl w:val="2"/>
          <w:numId w:val="38"/>
        </w:numPr>
        <w:ind w:left="0" w:firstLine="0"/>
        <w:jc w:val="both"/>
        <w:rPr>
          <w:rFonts w:ascii="Arial" w:hAnsi="Arial"/>
          <w:szCs w:val="24"/>
        </w:rPr>
      </w:pPr>
      <w:r w:rsidRPr="000D05CF">
        <w:rPr>
          <w:rFonts w:ascii="Arial" w:hAnsi="Arial"/>
          <w:szCs w:val="24"/>
        </w:rPr>
        <w:t xml:space="preserve">Previamente ao encaminhamento à cobrança judicial, a multa poderá ser recolhida administrativamente no prazo máximo de </w:t>
      </w:r>
      <w:r w:rsidRPr="000D05CF">
        <w:rPr>
          <w:rFonts w:ascii="Arial" w:hAnsi="Arial"/>
          <w:i/>
          <w:iCs/>
          <w:szCs w:val="24"/>
        </w:rPr>
        <w:t xml:space="preserve">30 (trinta) </w:t>
      </w:r>
      <w:r w:rsidRPr="000D05CF">
        <w:rPr>
          <w:rFonts w:ascii="Arial" w:hAnsi="Arial"/>
          <w:szCs w:val="24"/>
        </w:rPr>
        <w:t>dias, a contar da data do recebimento da comunicação enviada pela autoridade competente.</w:t>
      </w:r>
    </w:p>
    <w:bookmarkEnd w:id="0"/>
    <w:p w14:paraId="47F84DBC" w14:textId="77777777" w:rsidR="008503CA" w:rsidRPr="000D05CF" w:rsidRDefault="008503CA" w:rsidP="008503CA">
      <w:pPr>
        <w:numPr>
          <w:ilvl w:val="1"/>
          <w:numId w:val="38"/>
        </w:numPr>
        <w:ind w:left="0" w:firstLine="0"/>
        <w:jc w:val="both"/>
        <w:rPr>
          <w:rFonts w:ascii="Arial" w:hAnsi="Arial"/>
          <w:szCs w:val="24"/>
        </w:rPr>
      </w:pPr>
      <w:r w:rsidRPr="000D05CF">
        <w:rPr>
          <w:rFonts w:ascii="Arial" w:hAnsi="Arial"/>
          <w:szCs w:val="24"/>
        </w:rPr>
        <w:t xml:space="preserve">A aplicação das sanções realizar-se-á em processo administrativo que assegure o contraditório e a ampla defesa ao contratado, observando-se o procedimento previsto no </w:t>
      </w:r>
      <w:r w:rsidRPr="000D05CF">
        <w:rPr>
          <w:rFonts w:ascii="Arial" w:hAnsi="Arial"/>
          <w:b/>
          <w:bCs/>
          <w:szCs w:val="24"/>
        </w:rPr>
        <w:t xml:space="preserve">caput </w:t>
      </w:r>
      <w:r w:rsidRPr="000D05CF">
        <w:rPr>
          <w:rFonts w:ascii="Arial" w:hAnsi="Arial"/>
          <w:szCs w:val="24"/>
        </w:rPr>
        <w:t>e parágrafos do art. 158 da Lei nº 14.133, de 2021, para as penalidades de impedimento de licitar e contratar e de declaração de inidoneidade para licitar ou contratar.</w:t>
      </w:r>
    </w:p>
    <w:p w14:paraId="1BCB0116" w14:textId="17D23392" w:rsidR="008503CA" w:rsidRPr="000D05CF" w:rsidRDefault="008503CA" w:rsidP="00F16EC7">
      <w:pPr>
        <w:numPr>
          <w:ilvl w:val="1"/>
          <w:numId w:val="38"/>
        </w:numPr>
        <w:ind w:left="0" w:firstLine="0"/>
        <w:jc w:val="both"/>
        <w:rPr>
          <w:rFonts w:ascii="Arial" w:hAnsi="Arial"/>
          <w:szCs w:val="24"/>
        </w:rPr>
      </w:pPr>
      <w:r w:rsidRPr="000D05CF">
        <w:rPr>
          <w:rFonts w:ascii="Arial" w:hAnsi="Arial"/>
          <w:szCs w:val="24"/>
        </w:rPr>
        <w:t>Na aplicação das sanções serão considerados (art. 156, §1º</w:t>
      </w:r>
      <w:r w:rsidR="00DB2109" w:rsidRPr="000D05CF">
        <w:rPr>
          <w:rFonts w:ascii="Arial" w:hAnsi="Arial"/>
          <w:szCs w:val="24"/>
        </w:rPr>
        <w:t>):</w:t>
      </w:r>
    </w:p>
    <w:p w14:paraId="55F57006" w14:textId="77777777" w:rsidR="008503CA" w:rsidRPr="000D05CF" w:rsidRDefault="008503CA" w:rsidP="00F16EC7">
      <w:pPr>
        <w:pStyle w:val="PargrafodaLista"/>
        <w:numPr>
          <w:ilvl w:val="0"/>
          <w:numId w:val="37"/>
        </w:numPr>
        <w:ind w:left="0" w:firstLine="0"/>
        <w:jc w:val="both"/>
        <w:rPr>
          <w:rFonts w:ascii="Arial" w:hAnsi="Arial" w:cs="Arial"/>
          <w:szCs w:val="24"/>
        </w:rPr>
      </w:pPr>
      <w:proofErr w:type="gramStart"/>
      <w:r w:rsidRPr="000D05CF">
        <w:rPr>
          <w:rFonts w:ascii="Arial" w:hAnsi="Arial" w:cs="Arial"/>
          <w:szCs w:val="24"/>
        </w:rPr>
        <w:t>a</w:t>
      </w:r>
      <w:proofErr w:type="gramEnd"/>
      <w:r w:rsidRPr="000D05CF">
        <w:rPr>
          <w:rFonts w:ascii="Arial" w:hAnsi="Arial" w:cs="Arial"/>
          <w:szCs w:val="24"/>
        </w:rPr>
        <w:t xml:space="preserve"> natureza e a gravidade da infração cometida;</w:t>
      </w:r>
    </w:p>
    <w:p w14:paraId="43D77783" w14:textId="77777777" w:rsidR="008503CA" w:rsidRPr="000D05CF" w:rsidRDefault="008503CA" w:rsidP="00F16EC7">
      <w:pPr>
        <w:pStyle w:val="PargrafodaLista"/>
        <w:numPr>
          <w:ilvl w:val="0"/>
          <w:numId w:val="37"/>
        </w:numPr>
        <w:ind w:left="0" w:firstLine="0"/>
        <w:jc w:val="both"/>
        <w:rPr>
          <w:rFonts w:ascii="Arial" w:hAnsi="Arial" w:cs="Arial"/>
          <w:szCs w:val="24"/>
        </w:rPr>
      </w:pPr>
      <w:proofErr w:type="gramStart"/>
      <w:r w:rsidRPr="000D05CF">
        <w:rPr>
          <w:rFonts w:ascii="Arial" w:hAnsi="Arial" w:cs="Arial"/>
          <w:szCs w:val="24"/>
        </w:rPr>
        <w:t>as</w:t>
      </w:r>
      <w:proofErr w:type="gramEnd"/>
      <w:r w:rsidRPr="000D05CF">
        <w:rPr>
          <w:rFonts w:ascii="Arial" w:hAnsi="Arial" w:cs="Arial"/>
          <w:szCs w:val="24"/>
        </w:rPr>
        <w:t xml:space="preserve"> peculiaridades do caso concreto;</w:t>
      </w:r>
    </w:p>
    <w:p w14:paraId="3C10B48E" w14:textId="77777777" w:rsidR="008503CA" w:rsidRPr="000D05CF" w:rsidRDefault="008503CA" w:rsidP="00F16EC7">
      <w:pPr>
        <w:pStyle w:val="PargrafodaLista"/>
        <w:numPr>
          <w:ilvl w:val="0"/>
          <w:numId w:val="37"/>
        </w:numPr>
        <w:ind w:left="0" w:firstLine="0"/>
        <w:jc w:val="both"/>
        <w:rPr>
          <w:rFonts w:ascii="Arial" w:hAnsi="Arial" w:cs="Arial"/>
          <w:szCs w:val="24"/>
        </w:rPr>
      </w:pPr>
      <w:proofErr w:type="gramStart"/>
      <w:r w:rsidRPr="000D05CF">
        <w:rPr>
          <w:rFonts w:ascii="Arial" w:hAnsi="Arial" w:cs="Arial"/>
          <w:szCs w:val="24"/>
        </w:rPr>
        <w:t>as</w:t>
      </w:r>
      <w:proofErr w:type="gramEnd"/>
      <w:r w:rsidRPr="000D05CF">
        <w:rPr>
          <w:rFonts w:ascii="Arial" w:hAnsi="Arial" w:cs="Arial"/>
          <w:szCs w:val="24"/>
        </w:rPr>
        <w:t xml:space="preserve"> circunstâncias agravantes ou atenuantes;</w:t>
      </w:r>
    </w:p>
    <w:p w14:paraId="67EB8EDD" w14:textId="77777777" w:rsidR="008503CA" w:rsidRPr="000D05CF" w:rsidRDefault="008503CA" w:rsidP="00F16EC7">
      <w:pPr>
        <w:pStyle w:val="PargrafodaLista"/>
        <w:numPr>
          <w:ilvl w:val="0"/>
          <w:numId w:val="37"/>
        </w:numPr>
        <w:ind w:left="0" w:firstLine="0"/>
        <w:jc w:val="both"/>
        <w:rPr>
          <w:rFonts w:ascii="Arial" w:hAnsi="Arial" w:cs="Arial"/>
          <w:szCs w:val="24"/>
        </w:rPr>
      </w:pPr>
      <w:proofErr w:type="gramStart"/>
      <w:r w:rsidRPr="000D05CF">
        <w:rPr>
          <w:rFonts w:ascii="Arial" w:hAnsi="Arial" w:cs="Arial"/>
          <w:szCs w:val="24"/>
        </w:rPr>
        <w:t>os</w:t>
      </w:r>
      <w:proofErr w:type="gramEnd"/>
      <w:r w:rsidRPr="000D05CF">
        <w:rPr>
          <w:rFonts w:ascii="Arial" w:hAnsi="Arial" w:cs="Arial"/>
          <w:szCs w:val="24"/>
        </w:rPr>
        <w:t xml:space="preserve"> danos que dela provierem para a locatária;</w:t>
      </w:r>
    </w:p>
    <w:p w14:paraId="52D4A7F9" w14:textId="77777777" w:rsidR="008503CA" w:rsidRPr="000D05CF" w:rsidRDefault="008503CA" w:rsidP="00F16EC7">
      <w:pPr>
        <w:pStyle w:val="PargrafodaLista"/>
        <w:numPr>
          <w:ilvl w:val="0"/>
          <w:numId w:val="37"/>
        </w:numPr>
        <w:ind w:left="0" w:firstLine="0"/>
        <w:jc w:val="both"/>
        <w:rPr>
          <w:rFonts w:ascii="Arial" w:hAnsi="Arial" w:cs="Arial"/>
          <w:szCs w:val="24"/>
        </w:rPr>
      </w:pPr>
      <w:proofErr w:type="gramStart"/>
      <w:r w:rsidRPr="000D05CF">
        <w:rPr>
          <w:rFonts w:ascii="Arial" w:hAnsi="Arial" w:cs="Arial"/>
          <w:szCs w:val="24"/>
        </w:rPr>
        <w:t>a</w:t>
      </w:r>
      <w:proofErr w:type="gramEnd"/>
      <w:r w:rsidRPr="000D05CF">
        <w:rPr>
          <w:rFonts w:ascii="Arial" w:hAnsi="Arial" w:cs="Arial"/>
          <w:szCs w:val="24"/>
        </w:rPr>
        <w:t xml:space="preserve"> implantação ou o aperfeiçoamento de programa de integridade, conforme normas e orientações dos órgãos de controle.</w:t>
      </w:r>
    </w:p>
    <w:p w14:paraId="433CE6AE" w14:textId="77777777" w:rsidR="008503CA" w:rsidRPr="000D05CF" w:rsidRDefault="008503CA" w:rsidP="008503CA">
      <w:pPr>
        <w:numPr>
          <w:ilvl w:val="1"/>
          <w:numId w:val="38"/>
        </w:numPr>
        <w:ind w:left="0" w:firstLine="0"/>
        <w:jc w:val="both"/>
        <w:rPr>
          <w:rFonts w:ascii="Arial" w:hAnsi="Arial"/>
          <w:szCs w:val="24"/>
        </w:rPr>
      </w:pPr>
      <w:r w:rsidRPr="000D05CF">
        <w:rPr>
          <w:rFonts w:ascii="Arial" w:hAnsi="Arial"/>
          <w:szCs w:val="24"/>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126A7848" w14:textId="77777777" w:rsidR="008503CA" w:rsidRPr="000D05CF" w:rsidRDefault="008503CA" w:rsidP="008503CA">
      <w:pPr>
        <w:numPr>
          <w:ilvl w:val="1"/>
          <w:numId w:val="38"/>
        </w:numPr>
        <w:ind w:left="0" w:firstLine="0"/>
        <w:jc w:val="both"/>
        <w:rPr>
          <w:rFonts w:ascii="Arial" w:hAnsi="Arial"/>
          <w:i/>
          <w:szCs w:val="24"/>
        </w:rPr>
      </w:pPr>
      <w:r w:rsidRPr="000D05CF">
        <w:rPr>
          <w:rFonts w:ascii="Arial" w:hAnsi="Arial"/>
          <w:szCs w:val="24"/>
        </w:rPr>
        <w:t>A personalidade jurídica do locador poderá ser desconsiderada sempre que utilizada com abuso do direito para facilitar, encobrir ou dissimular a prática dos atos ilícitos previstos no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locador, observados, em todos os casos, o contraditório, a ampla defesa e a obrigatoriedade de análise jurídica prévia (art. 160).</w:t>
      </w:r>
    </w:p>
    <w:p w14:paraId="1995182F" w14:textId="77777777" w:rsidR="008503CA" w:rsidRPr="000D05CF" w:rsidRDefault="008503CA" w:rsidP="008503CA">
      <w:pPr>
        <w:numPr>
          <w:ilvl w:val="1"/>
          <w:numId w:val="38"/>
        </w:numPr>
        <w:ind w:left="0" w:firstLine="0"/>
        <w:jc w:val="both"/>
        <w:rPr>
          <w:rFonts w:ascii="Arial" w:hAnsi="Arial"/>
          <w:i/>
          <w:szCs w:val="24"/>
        </w:rPr>
      </w:pPr>
      <w:r w:rsidRPr="000D05CF">
        <w:rPr>
          <w:rFonts w:ascii="Arial" w:hAnsi="Arial"/>
          <w:szCs w:val="24"/>
        </w:rPr>
        <w:t>As sanções de impedimento de licitar e contratar e declaração de inidoneidade para licitar ou contratar são passíveis de reabilitação, na forma do art. 163 da Lei nº 14.133/21.</w:t>
      </w:r>
    </w:p>
    <w:p w14:paraId="07CD7521" w14:textId="77777777" w:rsidR="008503CA" w:rsidRPr="000D05CF" w:rsidRDefault="008503CA" w:rsidP="008503CA">
      <w:pPr>
        <w:jc w:val="both"/>
        <w:rPr>
          <w:rFonts w:ascii="Arial" w:hAnsi="Arial"/>
          <w:b/>
          <w:szCs w:val="24"/>
        </w:rPr>
      </w:pPr>
    </w:p>
    <w:p w14:paraId="70133359" w14:textId="77777777" w:rsidR="008503CA" w:rsidRPr="000D05CF" w:rsidRDefault="008503CA" w:rsidP="008503CA">
      <w:pPr>
        <w:jc w:val="both"/>
        <w:rPr>
          <w:rFonts w:ascii="Arial" w:hAnsi="Arial"/>
          <w:szCs w:val="24"/>
        </w:rPr>
      </w:pPr>
      <w:r w:rsidRPr="000D05CF">
        <w:rPr>
          <w:rFonts w:ascii="Arial" w:hAnsi="Arial"/>
          <w:b/>
          <w:szCs w:val="24"/>
        </w:rPr>
        <w:t>11</w:t>
      </w:r>
      <w:r w:rsidRPr="000D05CF">
        <w:rPr>
          <w:rFonts w:ascii="Arial" w:hAnsi="Arial"/>
          <w:szCs w:val="24"/>
        </w:rPr>
        <w:t xml:space="preserve">. </w:t>
      </w:r>
      <w:r w:rsidRPr="000D05CF">
        <w:rPr>
          <w:rFonts w:ascii="Arial" w:hAnsi="Arial"/>
          <w:b/>
          <w:szCs w:val="24"/>
        </w:rPr>
        <w:t>DO PAGAMENTO</w:t>
      </w:r>
      <w:r w:rsidRPr="000D05CF">
        <w:rPr>
          <w:rFonts w:ascii="Arial" w:hAnsi="Arial"/>
          <w:szCs w:val="24"/>
        </w:rPr>
        <w:t xml:space="preserve"> </w:t>
      </w:r>
    </w:p>
    <w:p w14:paraId="2BA5DEA9" w14:textId="77777777" w:rsidR="008503CA" w:rsidRPr="000D05CF" w:rsidRDefault="008503CA" w:rsidP="008503CA">
      <w:pPr>
        <w:jc w:val="both"/>
        <w:rPr>
          <w:rFonts w:ascii="Arial" w:hAnsi="Arial"/>
          <w:szCs w:val="24"/>
        </w:rPr>
      </w:pPr>
    </w:p>
    <w:p w14:paraId="155BC0A7" w14:textId="77777777" w:rsidR="008503CA" w:rsidRPr="000D05CF" w:rsidRDefault="008503CA" w:rsidP="008503CA">
      <w:pPr>
        <w:jc w:val="both"/>
        <w:rPr>
          <w:rFonts w:ascii="Arial" w:hAnsi="Arial"/>
          <w:szCs w:val="24"/>
        </w:rPr>
      </w:pPr>
      <w:r w:rsidRPr="000D05CF">
        <w:rPr>
          <w:rFonts w:ascii="Arial" w:hAnsi="Arial"/>
          <w:szCs w:val="24"/>
        </w:rPr>
        <w:lastRenderedPageBreak/>
        <w:t>11.1. O pagamento pela locação do imóvel, objeto deste instrumento, será efetuado até o 10º (décimo) dia, ao LOCADOR, através da Tesouraria, mediante apresentação da Nota Fiscal correspondente, com a aceitação e atesto do responsável pelo recebimento do mesmo, observando-se ainda a ordem cronológica de pagamentos, nos termos do art. 141 da Lei nº 14.133/21.</w:t>
      </w:r>
    </w:p>
    <w:p w14:paraId="7BFA968A" w14:textId="77777777" w:rsidR="008503CA" w:rsidRPr="000D05CF" w:rsidRDefault="008503CA" w:rsidP="008503CA">
      <w:pPr>
        <w:jc w:val="both"/>
        <w:rPr>
          <w:rFonts w:ascii="Arial" w:hAnsi="Arial"/>
          <w:szCs w:val="24"/>
        </w:rPr>
      </w:pPr>
    </w:p>
    <w:p w14:paraId="576E1E19" w14:textId="77777777" w:rsidR="008503CA" w:rsidRPr="000D05CF" w:rsidRDefault="008503CA" w:rsidP="008503CA">
      <w:pPr>
        <w:jc w:val="both"/>
        <w:rPr>
          <w:rFonts w:ascii="Arial" w:hAnsi="Arial"/>
          <w:b/>
          <w:szCs w:val="24"/>
        </w:rPr>
      </w:pPr>
      <w:r w:rsidRPr="000D05CF">
        <w:rPr>
          <w:rFonts w:ascii="Arial" w:hAnsi="Arial"/>
          <w:b/>
          <w:szCs w:val="24"/>
        </w:rPr>
        <w:t>12. DOS RECURSOS ORÇAMENTÁRIOS</w:t>
      </w:r>
    </w:p>
    <w:p w14:paraId="36858990" w14:textId="77777777" w:rsidR="008503CA" w:rsidRPr="000D05CF" w:rsidRDefault="008503CA" w:rsidP="008503CA">
      <w:pPr>
        <w:jc w:val="both"/>
        <w:rPr>
          <w:rFonts w:ascii="Arial" w:hAnsi="Arial"/>
          <w:b/>
          <w:szCs w:val="24"/>
        </w:rPr>
      </w:pPr>
    </w:p>
    <w:p w14:paraId="3BFB230B" w14:textId="77777777" w:rsidR="008503CA" w:rsidRDefault="008503CA" w:rsidP="008503CA">
      <w:pPr>
        <w:jc w:val="both"/>
        <w:rPr>
          <w:rFonts w:ascii="Arial" w:hAnsi="Arial"/>
          <w:szCs w:val="24"/>
        </w:rPr>
      </w:pPr>
      <w:r w:rsidRPr="000D05CF">
        <w:rPr>
          <w:rFonts w:ascii="Arial" w:hAnsi="Arial"/>
          <w:szCs w:val="24"/>
        </w:rPr>
        <w:t>12.1 A despesa decorrente desta licitação correrá por conta das seguintes dotações:</w:t>
      </w:r>
    </w:p>
    <w:tbl>
      <w:tblPr>
        <w:tblW w:w="69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48"/>
        <w:gridCol w:w="992"/>
        <w:gridCol w:w="1701"/>
      </w:tblGrid>
      <w:tr w:rsidR="00733811" w:rsidRPr="00603842" w14:paraId="63BB95DC" w14:textId="77777777" w:rsidTr="00441A47">
        <w:trPr>
          <w:trHeight w:val="212"/>
          <w:jc w:val="center"/>
        </w:trPr>
        <w:tc>
          <w:tcPr>
            <w:tcW w:w="42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D9300C9" w14:textId="77777777" w:rsidR="00733811" w:rsidRPr="00603842" w:rsidRDefault="00733811" w:rsidP="00441A47">
            <w:pPr>
              <w:pStyle w:val="Corpodetexto2"/>
              <w:spacing w:after="0" w:line="240" w:lineRule="auto"/>
              <w:ind w:left="-8"/>
              <w:jc w:val="center"/>
              <w:rPr>
                <w:rFonts w:ascii="Arial" w:hAnsi="Arial" w:cs="Arial"/>
                <w:b/>
                <w:bCs/>
                <w:sz w:val="18"/>
              </w:rPr>
            </w:pPr>
            <w:r w:rsidRPr="00603842">
              <w:rPr>
                <w:rFonts w:ascii="Arial" w:hAnsi="Arial" w:cs="Arial"/>
                <w:bCs/>
                <w:sz w:val="18"/>
              </w:rPr>
              <w:t>DOTAÇÃO ORÇAMENTÁRIA</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B92090B" w14:textId="77777777" w:rsidR="00733811" w:rsidRPr="00603842" w:rsidRDefault="00733811" w:rsidP="00441A47">
            <w:pPr>
              <w:pStyle w:val="Corpodetexto2"/>
              <w:spacing w:after="0" w:line="240" w:lineRule="auto"/>
              <w:ind w:left="-70"/>
              <w:jc w:val="center"/>
              <w:rPr>
                <w:rFonts w:ascii="Arial" w:hAnsi="Arial" w:cs="Arial"/>
                <w:b/>
                <w:bCs/>
                <w:sz w:val="18"/>
              </w:rPr>
            </w:pPr>
            <w:r w:rsidRPr="00603842">
              <w:rPr>
                <w:rFonts w:ascii="Arial" w:hAnsi="Arial" w:cs="Arial"/>
                <w:bCs/>
                <w:sz w:val="18"/>
              </w:rPr>
              <w:t>FICHA</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C71C5BB" w14:textId="77777777" w:rsidR="00733811" w:rsidRPr="00603842" w:rsidRDefault="00733811" w:rsidP="00441A47">
            <w:pPr>
              <w:pStyle w:val="Corpodetexto2"/>
              <w:spacing w:after="0" w:line="240" w:lineRule="auto"/>
              <w:ind w:left="-3"/>
              <w:jc w:val="center"/>
              <w:rPr>
                <w:rFonts w:ascii="Arial" w:hAnsi="Arial" w:cs="Arial"/>
                <w:b/>
                <w:bCs/>
                <w:sz w:val="18"/>
              </w:rPr>
            </w:pPr>
            <w:r w:rsidRPr="00603842">
              <w:rPr>
                <w:rFonts w:ascii="Arial" w:hAnsi="Arial" w:cs="Arial"/>
                <w:bCs/>
                <w:sz w:val="18"/>
              </w:rPr>
              <w:t>FONTE DE RECURSOS</w:t>
            </w:r>
          </w:p>
        </w:tc>
      </w:tr>
      <w:tr w:rsidR="00733811" w:rsidRPr="00603842" w14:paraId="218BFDDA" w14:textId="77777777" w:rsidTr="00441A47">
        <w:trPr>
          <w:trHeight w:val="155"/>
          <w:jc w:val="center"/>
        </w:trPr>
        <w:tc>
          <w:tcPr>
            <w:tcW w:w="4248" w:type="dxa"/>
            <w:tcBorders>
              <w:top w:val="single" w:sz="4" w:space="0" w:color="auto"/>
              <w:left w:val="single" w:sz="4" w:space="0" w:color="auto"/>
              <w:bottom w:val="single" w:sz="4" w:space="0" w:color="auto"/>
              <w:right w:val="single" w:sz="4" w:space="0" w:color="auto"/>
            </w:tcBorders>
            <w:vAlign w:val="center"/>
            <w:hideMark/>
          </w:tcPr>
          <w:p w14:paraId="2E710DBD" w14:textId="77777777" w:rsidR="00733811" w:rsidRPr="00603842" w:rsidRDefault="00733811" w:rsidP="00441A47">
            <w:pPr>
              <w:pStyle w:val="NormalWeb"/>
              <w:spacing w:before="0" w:beforeAutospacing="0" w:after="0" w:afterAutospacing="0"/>
              <w:jc w:val="center"/>
              <w:rPr>
                <w:rFonts w:ascii="Arial" w:hAnsi="Arial" w:cs="Arial"/>
                <w:bCs/>
                <w:sz w:val="16"/>
                <w:szCs w:val="16"/>
              </w:rPr>
            </w:pPr>
            <w:r w:rsidRPr="00603842">
              <w:rPr>
                <w:rFonts w:ascii="Arial" w:hAnsi="Arial" w:cs="Arial"/>
                <w:bCs/>
                <w:sz w:val="16"/>
                <w:szCs w:val="16"/>
              </w:rPr>
              <w:t>02.08.01.10.301.0021.2122.3.3.90.36.00</w:t>
            </w:r>
          </w:p>
          <w:p w14:paraId="4228C5F4" w14:textId="77777777" w:rsidR="00733811" w:rsidRPr="00603842" w:rsidRDefault="00733811" w:rsidP="00441A47">
            <w:pPr>
              <w:jc w:val="center"/>
              <w:rPr>
                <w:rFonts w:ascii="Arial" w:hAnsi="Arial" w:cs="Arial"/>
                <w:bCs/>
                <w:sz w:val="18"/>
                <w:highlight w:val="yellow"/>
                <w:lang w:eastAsia="ar-SA"/>
              </w:rPr>
            </w:pPr>
          </w:p>
        </w:tc>
        <w:tc>
          <w:tcPr>
            <w:tcW w:w="992" w:type="dxa"/>
            <w:tcBorders>
              <w:top w:val="single" w:sz="4" w:space="0" w:color="auto"/>
              <w:left w:val="single" w:sz="4" w:space="0" w:color="auto"/>
              <w:bottom w:val="single" w:sz="4" w:space="0" w:color="auto"/>
              <w:right w:val="single" w:sz="4" w:space="0" w:color="auto"/>
            </w:tcBorders>
            <w:vAlign w:val="center"/>
            <w:hideMark/>
          </w:tcPr>
          <w:p w14:paraId="313F079F" w14:textId="77777777" w:rsidR="00733811" w:rsidRPr="00603842" w:rsidRDefault="00733811" w:rsidP="00441A47">
            <w:pPr>
              <w:jc w:val="center"/>
              <w:rPr>
                <w:rFonts w:ascii="Arial" w:hAnsi="Arial" w:cs="Arial"/>
                <w:bCs/>
                <w:sz w:val="18"/>
                <w:highlight w:val="yellow"/>
                <w:lang w:eastAsia="ar-SA"/>
              </w:rPr>
            </w:pPr>
            <w:r w:rsidRPr="00603842">
              <w:rPr>
                <w:rFonts w:ascii="Arial" w:hAnsi="Arial" w:cs="Arial"/>
                <w:bCs/>
                <w:sz w:val="16"/>
                <w:szCs w:val="16"/>
              </w:rPr>
              <w:t>455</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141A67" w14:textId="77777777" w:rsidR="00733811" w:rsidRPr="00603842" w:rsidRDefault="00733811" w:rsidP="00441A47">
            <w:pPr>
              <w:jc w:val="center"/>
              <w:rPr>
                <w:rFonts w:ascii="Arial" w:hAnsi="Arial" w:cs="Arial"/>
                <w:bCs/>
                <w:sz w:val="16"/>
                <w:szCs w:val="16"/>
              </w:rPr>
            </w:pPr>
            <w:r w:rsidRPr="00603842">
              <w:rPr>
                <w:rFonts w:ascii="Arial" w:hAnsi="Arial" w:cs="Arial"/>
                <w:bCs/>
                <w:sz w:val="16"/>
                <w:szCs w:val="16"/>
              </w:rPr>
              <w:t>1.500.000.000</w:t>
            </w:r>
          </w:p>
          <w:p w14:paraId="5045D1BC" w14:textId="77777777" w:rsidR="00733811" w:rsidRPr="00603842" w:rsidRDefault="00733811" w:rsidP="00441A47">
            <w:pPr>
              <w:jc w:val="center"/>
              <w:rPr>
                <w:rFonts w:ascii="Arial" w:hAnsi="Arial" w:cs="Arial"/>
                <w:bCs/>
                <w:sz w:val="18"/>
                <w:highlight w:val="yellow"/>
                <w:lang w:eastAsia="ar-SA"/>
              </w:rPr>
            </w:pPr>
            <w:r w:rsidRPr="00603842">
              <w:rPr>
                <w:rFonts w:ascii="Arial" w:hAnsi="Arial" w:cs="Arial"/>
                <w:bCs/>
                <w:sz w:val="16"/>
                <w:szCs w:val="16"/>
              </w:rPr>
              <w:t>1.600.000.000</w:t>
            </w:r>
          </w:p>
        </w:tc>
      </w:tr>
      <w:tr w:rsidR="00733811" w:rsidRPr="00603842" w14:paraId="4421310A" w14:textId="77777777" w:rsidTr="00441A47">
        <w:trPr>
          <w:trHeight w:val="155"/>
          <w:jc w:val="center"/>
        </w:trPr>
        <w:tc>
          <w:tcPr>
            <w:tcW w:w="4248" w:type="dxa"/>
            <w:tcBorders>
              <w:top w:val="single" w:sz="4" w:space="0" w:color="auto"/>
              <w:left w:val="single" w:sz="4" w:space="0" w:color="auto"/>
              <w:bottom w:val="single" w:sz="4" w:space="0" w:color="auto"/>
              <w:right w:val="single" w:sz="4" w:space="0" w:color="auto"/>
            </w:tcBorders>
            <w:vAlign w:val="center"/>
          </w:tcPr>
          <w:p w14:paraId="129664E5" w14:textId="77777777" w:rsidR="00733811" w:rsidRPr="00603842" w:rsidRDefault="00733811" w:rsidP="00441A47">
            <w:pPr>
              <w:pStyle w:val="NormalWeb"/>
              <w:spacing w:before="0" w:beforeAutospacing="0" w:after="0" w:afterAutospacing="0"/>
              <w:jc w:val="center"/>
              <w:rPr>
                <w:rFonts w:ascii="Arial" w:hAnsi="Arial" w:cs="Arial"/>
                <w:bCs/>
                <w:sz w:val="16"/>
                <w:szCs w:val="16"/>
              </w:rPr>
            </w:pPr>
            <w:r w:rsidRPr="00603842">
              <w:rPr>
                <w:rFonts w:ascii="Arial" w:hAnsi="Arial" w:cs="Arial"/>
                <w:bCs/>
                <w:sz w:val="16"/>
                <w:szCs w:val="16"/>
              </w:rPr>
              <w:t>02.08.01.10.302.0019.2107.3.3.90.36.00</w:t>
            </w:r>
          </w:p>
        </w:tc>
        <w:tc>
          <w:tcPr>
            <w:tcW w:w="992" w:type="dxa"/>
            <w:tcBorders>
              <w:top w:val="single" w:sz="4" w:space="0" w:color="auto"/>
              <w:left w:val="single" w:sz="4" w:space="0" w:color="auto"/>
              <w:bottom w:val="single" w:sz="4" w:space="0" w:color="auto"/>
              <w:right w:val="single" w:sz="4" w:space="0" w:color="auto"/>
            </w:tcBorders>
            <w:vAlign w:val="center"/>
          </w:tcPr>
          <w:p w14:paraId="2EA970B8" w14:textId="77777777" w:rsidR="00733811" w:rsidRPr="00603842" w:rsidRDefault="00733811" w:rsidP="00441A47">
            <w:pPr>
              <w:jc w:val="center"/>
              <w:rPr>
                <w:rFonts w:ascii="Arial" w:hAnsi="Arial" w:cs="Arial"/>
                <w:bCs/>
                <w:sz w:val="16"/>
                <w:szCs w:val="16"/>
              </w:rPr>
            </w:pPr>
            <w:r w:rsidRPr="00603842">
              <w:rPr>
                <w:rFonts w:ascii="Arial" w:hAnsi="Arial" w:cs="Arial"/>
                <w:bCs/>
                <w:sz w:val="16"/>
                <w:szCs w:val="16"/>
              </w:rPr>
              <w:t>499</w:t>
            </w:r>
          </w:p>
        </w:tc>
        <w:tc>
          <w:tcPr>
            <w:tcW w:w="1701" w:type="dxa"/>
            <w:tcBorders>
              <w:top w:val="single" w:sz="4" w:space="0" w:color="auto"/>
              <w:left w:val="single" w:sz="4" w:space="0" w:color="auto"/>
              <w:bottom w:val="single" w:sz="4" w:space="0" w:color="auto"/>
              <w:right w:val="single" w:sz="4" w:space="0" w:color="auto"/>
            </w:tcBorders>
            <w:vAlign w:val="center"/>
          </w:tcPr>
          <w:p w14:paraId="35562048" w14:textId="77777777" w:rsidR="00733811" w:rsidRPr="00603842" w:rsidRDefault="00733811" w:rsidP="00441A47">
            <w:pPr>
              <w:jc w:val="center"/>
              <w:rPr>
                <w:rFonts w:ascii="Arial" w:hAnsi="Arial" w:cs="Arial"/>
                <w:bCs/>
                <w:sz w:val="16"/>
                <w:szCs w:val="16"/>
              </w:rPr>
            </w:pPr>
            <w:r w:rsidRPr="00603842">
              <w:rPr>
                <w:rFonts w:ascii="Arial" w:hAnsi="Arial" w:cs="Arial"/>
                <w:bCs/>
                <w:sz w:val="16"/>
                <w:szCs w:val="16"/>
              </w:rPr>
              <w:t>1.500.000.000</w:t>
            </w:r>
          </w:p>
        </w:tc>
      </w:tr>
    </w:tbl>
    <w:p w14:paraId="415FDB71" w14:textId="77777777" w:rsidR="008501B2" w:rsidRPr="000D05CF" w:rsidRDefault="008501B2" w:rsidP="008503CA">
      <w:pPr>
        <w:jc w:val="both"/>
        <w:rPr>
          <w:rFonts w:ascii="Arial" w:hAnsi="Arial"/>
          <w:szCs w:val="24"/>
        </w:rPr>
      </w:pPr>
    </w:p>
    <w:p w14:paraId="3C418A83" w14:textId="77777777" w:rsidR="008503CA" w:rsidRPr="000D05CF" w:rsidRDefault="008503CA" w:rsidP="008503CA">
      <w:pPr>
        <w:jc w:val="both"/>
        <w:rPr>
          <w:rFonts w:ascii="Arial" w:hAnsi="Arial"/>
          <w:b/>
          <w:szCs w:val="24"/>
        </w:rPr>
      </w:pPr>
      <w:r w:rsidRPr="000D05CF">
        <w:rPr>
          <w:rFonts w:ascii="Arial" w:hAnsi="Arial"/>
          <w:b/>
          <w:szCs w:val="24"/>
        </w:rPr>
        <w:t>13. DA ESTIMATIVA DE PREÇOS</w:t>
      </w:r>
    </w:p>
    <w:p w14:paraId="396BA1C7" w14:textId="77777777" w:rsidR="008503CA" w:rsidRPr="000D05CF" w:rsidRDefault="008503CA" w:rsidP="008503CA">
      <w:pPr>
        <w:tabs>
          <w:tab w:val="left" w:pos="0"/>
        </w:tabs>
        <w:jc w:val="both"/>
        <w:rPr>
          <w:rFonts w:ascii="Arial" w:hAnsi="Arial"/>
          <w:b/>
          <w:szCs w:val="24"/>
        </w:rPr>
      </w:pPr>
    </w:p>
    <w:p w14:paraId="75935BE6" w14:textId="5C52BF72" w:rsidR="008503CA" w:rsidRPr="000D05CF" w:rsidRDefault="008503CA" w:rsidP="001D412F">
      <w:pPr>
        <w:jc w:val="both"/>
        <w:rPr>
          <w:rFonts w:ascii="Arial" w:hAnsi="Arial"/>
          <w:b/>
          <w:bCs/>
          <w:szCs w:val="24"/>
        </w:rPr>
      </w:pPr>
      <w:r w:rsidRPr="000D05CF">
        <w:rPr>
          <w:rFonts w:ascii="Arial" w:hAnsi="Arial"/>
          <w:szCs w:val="24"/>
        </w:rPr>
        <w:t>13.1</w:t>
      </w:r>
      <w:r w:rsidRPr="000D05CF">
        <w:rPr>
          <w:rFonts w:ascii="Arial" w:hAnsi="Arial"/>
          <w:b/>
          <w:szCs w:val="24"/>
        </w:rPr>
        <w:t xml:space="preserve"> </w:t>
      </w:r>
      <w:r w:rsidRPr="000D05CF">
        <w:rPr>
          <w:rFonts w:ascii="Arial" w:hAnsi="Arial"/>
          <w:szCs w:val="24"/>
        </w:rPr>
        <w:t xml:space="preserve">De acordo com a proposta do Locador e a avaliação do imóvel feita pela Comissão de Avaliação de Imóveis, restou evidenciado que o valor mensal do aluguel será de </w:t>
      </w:r>
      <w:r w:rsidR="001D412F" w:rsidRPr="001D412F">
        <w:rPr>
          <w:rFonts w:ascii="Arial" w:hAnsi="Arial"/>
          <w:szCs w:val="24"/>
        </w:rPr>
        <w:t>R$ 3.795,00 (três mil, setecentos e noventa e cinco reais)</w:t>
      </w:r>
      <w:r w:rsidR="001D412F">
        <w:rPr>
          <w:rFonts w:ascii="Arial" w:hAnsi="Arial"/>
          <w:szCs w:val="24"/>
        </w:rPr>
        <w:t>.</w:t>
      </w:r>
    </w:p>
    <w:p w14:paraId="31396A96" w14:textId="77777777" w:rsidR="008503CA" w:rsidRPr="000D05CF" w:rsidRDefault="008503CA" w:rsidP="008503CA">
      <w:pPr>
        <w:widowControl w:val="0"/>
        <w:autoSpaceDE w:val="0"/>
        <w:autoSpaceDN w:val="0"/>
        <w:adjustRightInd w:val="0"/>
        <w:jc w:val="both"/>
        <w:rPr>
          <w:rFonts w:ascii="Arial" w:hAnsi="Arial"/>
          <w:b/>
          <w:szCs w:val="24"/>
        </w:rPr>
      </w:pPr>
      <w:r w:rsidRPr="000D05CF">
        <w:rPr>
          <w:rFonts w:ascii="Arial" w:hAnsi="Arial"/>
          <w:b/>
          <w:bCs/>
          <w:szCs w:val="24"/>
        </w:rPr>
        <w:t>14. DO PRAZO DE ENTREGA DO IMÓVEL</w:t>
      </w:r>
    </w:p>
    <w:p w14:paraId="02BAC2DB" w14:textId="77777777" w:rsidR="008503CA" w:rsidRPr="000D05CF" w:rsidRDefault="008503CA" w:rsidP="008503CA">
      <w:pPr>
        <w:widowControl w:val="0"/>
        <w:autoSpaceDE w:val="0"/>
        <w:autoSpaceDN w:val="0"/>
        <w:adjustRightInd w:val="0"/>
        <w:jc w:val="both"/>
        <w:rPr>
          <w:rFonts w:ascii="Arial" w:hAnsi="Arial"/>
          <w:szCs w:val="24"/>
        </w:rPr>
      </w:pPr>
    </w:p>
    <w:p w14:paraId="51D1EE2D" w14:textId="3A94839C" w:rsidR="008503CA" w:rsidRPr="00D85380" w:rsidRDefault="008503CA" w:rsidP="008503CA">
      <w:pPr>
        <w:widowControl w:val="0"/>
        <w:autoSpaceDE w:val="0"/>
        <w:autoSpaceDN w:val="0"/>
        <w:adjustRightInd w:val="0"/>
        <w:jc w:val="both"/>
        <w:rPr>
          <w:rFonts w:ascii="Arial" w:hAnsi="Arial"/>
          <w:szCs w:val="24"/>
        </w:rPr>
      </w:pPr>
      <w:proofErr w:type="gramStart"/>
      <w:r w:rsidRPr="006E7265">
        <w:rPr>
          <w:rFonts w:ascii="Arial" w:hAnsi="Arial"/>
          <w:szCs w:val="24"/>
        </w:rPr>
        <w:t>14.1</w:t>
      </w:r>
      <w:r w:rsidRPr="006E7265">
        <w:rPr>
          <w:rFonts w:ascii="Arial" w:hAnsi="Arial"/>
          <w:b/>
          <w:szCs w:val="24"/>
        </w:rPr>
        <w:t xml:space="preserve"> </w:t>
      </w:r>
      <w:r w:rsidR="00D85380" w:rsidRPr="001603CF">
        <w:rPr>
          <w:rFonts w:ascii="Arial" w:hAnsi="Arial"/>
          <w:szCs w:val="24"/>
        </w:rPr>
        <w:t>N</w:t>
      </w:r>
      <w:r w:rsidRPr="00D85380">
        <w:rPr>
          <w:rFonts w:ascii="Arial" w:hAnsi="Arial"/>
          <w:szCs w:val="24"/>
        </w:rPr>
        <w:t>o</w:t>
      </w:r>
      <w:proofErr w:type="gramEnd"/>
      <w:r w:rsidRPr="00D85380">
        <w:rPr>
          <w:rFonts w:ascii="Arial" w:hAnsi="Arial"/>
          <w:szCs w:val="24"/>
        </w:rPr>
        <w:t xml:space="preserve"> prazo máximo de </w:t>
      </w:r>
      <w:r w:rsidRPr="00D85380">
        <w:rPr>
          <w:rFonts w:ascii="Arial" w:hAnsi="Arial"/>
          <w:b/>
          <w:szCs w:val="24"/>
        </w:rPr>
        <w:t xml:space="preserve">05 (cinco) dias úteis </w:t>
      </w:r>
      <w:r w:rsidRPr="00D85380">
        <w:rPr>
          <w:rFonts w:ascii="Arial" w:hAnsi="Arial"/>
          <w:szCs w:val="24"/>
        </w:rPr>
        <w:t>contadas do recebimento do pedido da Secretaria Municip</w:t>
      </w:r>
      <w:bookmarkStart w:id="1" w:name="_GoBack"/>
      <w:bookmarkEnd w:id="1"/>
      <w:r w:rsidRPr="00D85380">
        <w:rPr>
          <w:rFonts w:ascii="Arial" w:hAnsi="Arial"/>
          <w:szCs w:val="24"/>
        </w:rPr>
        <w:t>al de</w:t>
      </w:r>
      <w:r w:rsidR="008501B2" w:rsidRPr="00D85380">
        <w:rPr>
          <w:rFonts w:ascii="Arial" w:hAnsi="Arial"/>
          <w:szCs w:val="24"/>
        </w:rPr>
        <w:t xml:space="preserve"> Saúde</w:t>
      </w:r>
      <w:r w:rsidRPr="00D85380">
        <w:rPr>
          <w:rFonts w:ascii="Arial" w:hAnsi="Arial"/>
          <w:szCs w:val="24"/>
        </w:rPr>
        <w:t>.</w:t>
      </w:r>
    </w:p>
    <w:p w14:paraId="7DAB0B0A" w14:textId="77777777" w:rsidR="008503CA" w:rsidRPr="000D05CF" w:rsidRDefault="008503CA" w:rsidP="008503CA">
      <w:pPr>
        <w:jc w:val="both"/>
        <w:rPr>
          <w:rFonts w:ascii="Arial" w:hAnsi="Arial"/>
          <w:b/>
          <w:szCs w:val="24"/>
        </w:rPr>
      </w:pPr>
    </w:p>
    <w:p w14:paraId="25D3758C" w14:textId="77777777" w:rsidR="008503CA" w:rsidRPr="000D05CF" w:rsidRDefault="008503CA" w:rsidP="008503CA">
      <w:pPr>
        <w:jc w:val="both"/>
        <w:rPr>
          <w:rFonts w:ascii="Arial" w:hAnsi="Arial"/>
          <w:b/>
          <w:szCs w:val="24"/>
        </w:rPr>
      </w:pPr>
      <w:r w:rsidRPr="000D05CF">
        <w:rPr>
          <w:rFonts w:ascii="Arial" w:hAnsi="Arial"/>
          <w:b/>
          <w:szCs w:val="24"/>
        </w:rPr>
        <w:t>15. DAS CONSIDERAÇÕES FINAIS</w:t>
      </w:r>
      <w:r w:rsidRPr="000D05CF">
        <w:rPr>
          <w:rFonts w:ascii="Arial" w:hAnsi="Arial"/>
          <w:b/>
          <w:szCs w:val="24"/>
        </w:rPr>
        <w:tab/>
      </w:r>
    </w:p>
    <w:p w14:paraId="3C513987" w14:textId="77777777" w:rsidR="008503CA" w:rsidRPr="000D05CF" w:rsidRDefault="008503CA" w:rsidP="008503CA">
      <w:pPr>
        <w:jc w:val="both"/>
        <w:rPr>
          <w:rFonts w:ascii="Arial" w:hAnsi="Arial"/>
          <w:b/>
          <w:szCs w:val="24"/>
        </w:rPr>
      </w:pPr>
    </w:p>
    <w:p w14:paraId="1318B654" w14:textId="3F9C067D" w:rsidR="008503CA" w:rsidRPr="000D05CF" w:rsidRDefault="008503CA" w:rsidP="008503CA">
      <w:pPr>
        <w:jc w:val="both"/>
        <w:rPr>
          <w:rFonts w:ascii="Arial" w:hAnsi="Arial"/>
          <w:szCs w:val="24"/>
        </w:rPr>
      </w:pPr>
      <w:r w:rsidRPr="000D05CF">
        <w:rPr>
          <w:rFonts w:ascii="Arial" w:hAnsi="Arial"/>
          <w:szCs w:val="24"/>
        </w:rPr>
        <w:t xml:space="preserve">15.1. A </w:t>
      </w:r>
      <w:r>
        <w:rPr>
          <w:rFonts w:ascii="Arial" w:hAnsi="Arial"/>
          <w:szCs w:val="24"/>
        </w:rPr>
        <w:t xml:space="preserve">Secretaria Municipal de </w:t>
      </w:r>
      <w:r w:rsidR="00C760A5">
        <w:rPr>
          <w:rFonts w:ascii="Arial" w:hAnsi="Arial"/>
          <w:szCs w:val="24"/>
        </w:rPr>
        <w:t>Saúde</w:t>
      </w:r>
      <w:r w:rsidRPr="000D05CF">
        <w:rPr>
          <w:rFonts w:ascii="Arial" w:hAnsi="Arial"/>
          <w:szCs w:val="24"/>
        </w:rPr>
        <w:t xml:space="preserve"> acompanhará a entrega do imóvel, podendo propor medidas de melhorias.</w:t>
      </w:r>
    </w:p>
    <w:p w14:paraId="36177687" w14:textId="77777777" w:rsidR="008503CA" w:rsidRPr="000D05CF" w:rsidRDefault="008503CA" w:rsidP="008503CA">
      <w:pPr>
        <w:jc w:val="both"/>
        <w:rPr>
          <w:rFonts w:ascii="Arial" w:hAnsi="Arial"/>
          <w:szCs w:val="24"/>
        </w:rPr>
      </w:pPr>
      <w:r w:rsidRPr="000D05CF">
        <w:rPr>
          <w:rFonts w:ascii="Arial" w:hAnsi="Arial"/>
          <w:szCs w:val="24"/>
        </w:rPr>
        <w:t>15.2. A tolerância do Município com qualquer atraso ou inadimplemento por parte do locador não importará, de forma alguma, em alteração do contrato ou renovação, podendo o Município exercer seus direitos a qualquer tempo.</w:t>
      </w:r>
    </w:p>
    <w:p w14:paraId="3D2AF3DB" w14:textId="77777777" w:rsidR="008503CA" w:rsidRPr="000D05CF" w:rsidRDefault="008503CA" w:rsidP="008503CA">
      <w:pPr>
        <w:jc w:val="both"/>
        <w:rPr>
          <w:rFonts w:ascii="Arial" w:hAnsi="Arial"/>
          <w:szCs w:val="24"/>
        </w:rPr>
      </w:pPr>
    </w:p>
    <w:p w14:paraId="33D9F818" w14:textId="448A16CC" w:rsidR="008503CA" w:rsidRPr="000D05CF" w:rsidRDefault="008503CA" w:rsidP="008503CA">
      <w:pPr>
        <w:jc w:val="both"/>
        <w:rPr>
          <w:rFonts w:ascii="Arial" w:hAnsi="Arial"/>
          <w:szCs w:val="24"/>
        </w:rPr>
      </w:pPr>
      <w:r w:rsidRPr="003049F4">
        <w:rPr>
          <w:rFonts w:ascii="Arial" w:hAnsi="Arial"/>
          <w:szCs w:val="24"/>
        </w:rPr>
        <w:t>Prefeitura Municipal de Virginópolis /</w:t>
      </w:r>
      <w:r w:rsidR="00F70522">
        <w:rPr>
          <w:rFonts w:ascii="Arial" w:hAnsi="Arial"/>
          <w:szCs w:val="24"/>
        </w:rPr>
        <w:t>MG, 1</w:t>
      </w:r>
      <w:r w:rsidRPr="0042252F">
        <w:rPr>
          <w:rFonts w:ascii="Arial" w:hAnsi="Arial"/>
          <w:szCs w:val="24"/>
        </w:rPr>
        <w:t xml:space="preserve">3 de </w:t>
      </w:r>
      <w:r w:rsidR="00F70522">
        <w:rPr>
          <w:rFonts w:ascii="Arial" w:hAnsi="Arial"/>
          <w:szCs w:val="24"/>
        </w:rPr>
        <w:t>nov</w:t>
      </w:r>
      <w:r w:rsidR="0042252F" w:rsidRPr="0042252F">
        <w:rPr>
          <w:rFonts w:ascii="Arial" w:hAnsi="Arial"/>
          <w:szCs w:val="24"/>
        </w:rPr>
        <w:t xml:space="preserve">embro </w:t>
      </w:r>
      <w:r w:rsidRPr="0042252F">
        <w:rPr>
          <w:rFonts w:ascii="Arial" w:hAnsi="Arial"/>
          <w:szCs w:val="24"/>
        </w:rPr>
        <w:t>de 2025.</w:t>
      </w:r>
    </w:p>
    <w:p w14:paraId="08EA9CA7" w14:textId="3AE21D84" w:rsidR="008503CA" w:rsidRPr="000D05CF" w:rsidRDefault="008503CA" w:rsidP="008503CA">
      <w:pPr>
        <w:jc w:val="both"/>
        <w:rPr>
          <w:rFonts w:ascii="Arial" w:hAnsi="Arial"/>
          <w:szCs w:val="24"/>
        </w:rPr>
      </w:pPr>
    </w:p>
    <w:p w14:paraId="2B887701" w14:textId="77777777" w:rsidR="008503CA" w:rsidRPr="000D05CF" w:rsidRDefault="008503CA" w:rsidP="008503CA">
      <w:pPr>
        <w:jc w:val="both"/>
        <w:rPr>
          <w:rFonts w:ascii="Arial" w:hAnsi="Arial"/>
          <w:szCs w:val="24"/>
        </w:rPr>
      </w:pPr>
      <w:r w:rsidRPr="000D05CF">
        <w:rPr>
          <w:rFonts w:ascii="Arial" w:hAnsi="Arial"/>
          <w:szCs w:val="24"/>
        </w:rPr>
        <w:t>Elaborado por:</w:t>
      </w:r>
    </w:p>
    <w:p w14:paraId="2D4A2E04" w14:textId="77777777" w:rsidR="008503CA" w:rsidRPr="000D05CF" w:rsidRDefault="008503CA" w:rsidP="008503CA">
      <w:pPr>
        <w:jc w:val="both"/>
        <w:rPr>
          <w:rFonts w:ascii="Arial" w:hAnsi="Arial"/>
          <w:b/>
          <w:bCs/>
          <w:szCs w:val="24"/>
        </w:rPr>
      </w:pPr>
    </w:p>
    <w:p w14:paraId="11D42254" w14:textId="77777777" w:rsidR="008503CA" w:rsidRPr="000D05CF" w:rsidRDefault="008503CA" w:rsidP="008503CA">
      <w:pPr>
        <w:jc w:val="both"/>
        <w:rPr>
          <w:rFonts w:ascii="Arial" w:hAnsi="Arial"/>
          <w:b/>
          <w:bCs/>
          <w:szCs w:val="24"/>
        </w:rPr>
      </w:pPr>
    </w:p>
    <w:p w14:paraId="7B4907EB" w14:textId="77777777" w:rsidR="008501B2" w:rsidRDefault="008501B2" w:rsidP="008503CA">
      <w:pPr>
        <w:jc w:val="center"/>
        <w:rPr>
          <w:rFonts w:ascii="Arial" w:hAnsi="Arial"/>
          <w:b/>
          <w:bCs/>
          <w:iCs/>
          <w:szCs w:val="24"/>
        </w:rPr>
      </w:pPr>
      <w:r w:rsidRPr="00FD6CFC">
        <w:rPr>
          <w:rFonts w:ascii="Arial" w:eastAsia="Calibri" w:hAnsi="Arial" w:cs="Arial"/>
          <w:bCs/>
          <w:iCs/>
          <w:color w:val="000000"/>
        </w:rPr>
        <w:t>Francislene do Carmo Souza Silva</w:t>
      </w:r>
      <w:r>
        <w:rPr>
          <w:rFonts w:ascii="Arial" w:hAnsi="Arial"/>
          <w:b/>
          <w:bCs/>
          <w:iCs/>
          <w:szCs w:val="24"/>
        </w:rPr>
        <w:t xml:space="preserve"> </w:t>
      </w:r>
    </w:p>
    <w:p w14:paraId="2E45DFEE" w14:textId="50B10D5E" w:rsidR="008503CA" w:rsidRPr="000D05CF" w:rsidRDefault="008503CA" w:rsidP="008503CA">
      <w:pPr>
        <w:jc w:val="center"/>
        <w:rPr>
          <w:rFonts w:ascii="Arial" w:hAnsi="Arial"/>
          <w:b/>
          <w:bCs/>
          <w:iCs/>
          <w:szCs w:val="24"/>
        </w:rPr>
      </w:pPr>
      <w:r>
        <w:rPr>
          <w:rFonts w:ascii="Arial" w:hAnsi="Arial"/>
          <w:b/>
          <w:bCs/>
          <w:iCs/>
          <w:szCs w:val="24"/>
        </w:rPr>
        <w:t>Secretári</w:t>
      </w:r>
      <w:r w:rsidR="008501B2">
        <w:rPr>
          <w:rFonts w:ascii="Arial" w:hAnsi="Arial"/>
          <w:b/>
          <w:bCs/>
          <w:iCs/>
          <w:szCs w:val="24"/>
        </w:rPr>
        <w:t>a</w:t>
      </w:r>
      <w:r>
        <w:rPr>
          <w:rFonts w:ascii="Arial" w:hAnsi="Arial"/>
          <w:b/>
          <w:bCs/>
          <w:iCs/>
          <w:szCs w:val="24"/>
        </w:rPr>
        <w:t xml:space="preserve"> Municipal de </w:t>
      </w:r>
      <w:r w:rsidR="008501B2">
        <w:rPr>
          <w:rFonts w:ascii="Arial" w:hAnsi="Arial"/>
          <w:b/>
          <w:bCs/>
          <w:iCs/>
          <w:szCs w:val="24"/>
        </w:rPr>
        <w:t>Saúde</w:t>
      </w:r>
    </w:p>
    <w:p w14:paraId="7998F49C" w14:textId="69292840" w:rsidR="008503CA" w:rsidRPr="000D05CF" w:rsidRDefault="008503CA" w:rsidP="008503CA">
      <w:pPr>
        <w:rPr>
          <w:rFonts w:ascii="Arial" w:hAnsi="Arial"/>
          <w:szCs w:val="24"/>
        </w:rPr>
      </w:pPr>
    </w:p>
    <w:p w14:paraId="7BECF523" w14:textId="77777777" w:rsidR="008503CA" w:rsidRPr="000D05CF" w:rsidRDefault="008503CA" w:rsidP="008503CA">
      <w:pPr>
        <w:rPr>
          <w:rFonts w:ascii="Arial" w:hAnsi="Arial"/>
          <w:szCs w:val="24"/>
        </w:rPr>
      </w:pPr>
    </w:p>
    <w:p w14:paraId="4C853248" w14:textId="77777777" w:rsidR="008503CA" w:rsidRPr="000D05CF" w:rsidRDefault="008503CA" w:rsidP="008503CA">
      <w:pPr>
        <w:rPr>
          <w:rFonts w:ascii="Arial" w:hAnsi="Arial"/>
          <w:szCs w:val="24"/>
        </w:rPr>
      </w:pPr>
    </w:p>
    <w:p w14:paraId="2CE6C3A8" w14:textId="77777777" w:rsidR="008503CA" w:rsidRDefault="008503CA" w:rsidP="008503CA">
      <w:pPr>
        <w:rPr>
          <w:rFonts w:ascii="Arial" w:hAnsi="Arial"/>
          <w:szCs w:val="24"/>
        </w:rPr>
      </w:pPr>
    </w:p>
    <w:p w14:paraId="3FAE1E0D" w14:textId="0FBFAD40" w:rsidR="00403FE9" w:rsidRPr="008503CA" w:rsidRDefault="00403FE9" w:rsidP="008503CA">
      <w:pPr>
        <w:tabs>
          <w:tab w:val="left" w:pos="0"/>
          <w:tab w:val="left" w:pos="851"/>
        </w:tabs>
        <w:spacing w:line="360" w:lineRule="auto"/>
        <w:jc w:val="both"/>
        <w:rPr>
          <w:sz w:val="21"/>
          <w:szCs w:val="21"/>
        </w:rPr>
      </w:pPr>
    </w:p>
    <w:sectPr w:rsidR="00403FE9" w:rsidRPr="008503CA" w:rsidSect="00834D2A">
      <w:headerReference w:type="default" r:id="rId8"/>
      <w:footerReference w:type="even" r:id="rId9"/>
      <w:footerReference w:type="default" r:id="rId10"/>
      <w:pgSz w:w="11907" w:h="16840" w:code="9"/>
      <w:pgMar w:top="1417" w:right="1701" w:bottom="1417" w:left="1701" w:header="340"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074949" w14:textId="77777777" w:rsidR="00412B16" w:rsidRDefault="00412B16">
      <w:r>
        <w:separator/>
      </w:r>
    </w:p>
  </w:endnote>
  <w:endnote w:type="continuationSeparator" w:id="0">
    <w:p w14:paraId="05E72E15" w14:textId="77777777" w:rsidR="00412B16" w:rsidRDefault="00412B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ucida Casual">
    <w:altName w:val="Lucida Console"/>
    <w:charset w:val="00"/>
    <w:family w:val="script"/>
    <w:pitch w:val="variable"/>
    <w:sig w:usb0="00000007" w:usb1="00000000" w:usb2="00000000" w:usb3="00000000" w:csb0="00000013"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MT">
    <w:altName w:val="Arial"/>
    <w:panose1 w:val="00000000000000000000"/>
    <w:charset w:val="00"/>
    <w:family w:val="roman"/>
    <w:notTrueType/>
    <w:pitch w:val="default"/>
  </w:font>
  <w:font w:name="Arial MT">
    <w:altName w:val="Arial"/>
    <w:charset w:val="01"/>
    <w:family w:val="swiss"/>
    <w:pitch w:val="variable"/>
  </w:font>
  <w:font w:name="Century Gothic">
    <w:altName w:val="Malgun Gothic"/>
    <w:charset w:val="00"/>
    <w:family w:val="swiss"/>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CCC9D0" w14:textId="77777777" w:rsidR="003212FB" w:rsidRDefault="003212FB">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B673302" w14:textId="77777777" w:rsidR="003212FB" w:rsidRDefault="003212FB">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3D09BD" w14:textId="569C7B5E" w:rsidR="005B1E84" w:rsidRDefault="00416BD7" w:rsidP="00984ECA">
    <w:pPr>
      <w:pStyle w:val="Rodap"/>
      <w:jc w:val="center"/>
      <w:rPr>
        <w:rFonts w:ascii="Century Gothic" w:hAnsi="Century Gothic"/>
        <w:b/>
        <w:sz w:val="20"/>
      </w:rPr>
    </w:pPr>
    <w:r w:rsidRPr="006A5E2F">
      <w:rPr>
        <w:noProof/>
        <w:sz w:val="20"/>
        <w:lang w:val="pt-BR" w:eastAsia="pt-BR"/>
      </w:rPr>
      <mc:AlternateContent>
        <mc:Choice Requires="wps">
          <w:drawing>
            <wp:anchor distT="0" distB="0" distL="114300" distR="114300" simplePos="0" relativeHeight="251659264" behindDoc="0" locked="0" layoutInCell="0" allowOverlap="1" wp14:anchorId="72A9632E" wp14:editId="47BF8A4C">
              <wp:simplePos x="0" y="0"/>
              <wp:positionH relativeFrom="page">
                <wp:posOffset>6870700</wp:posOffset>
              </wp:positionH>
              <wp:positionV relativeFrom="page">
                <wp:posOffset>10128250</wp:posOffset>
              </wp:positionV>
              <wp:extent cx="368300" cy="350520"/>
              <wp:effectExtent l="0" t="0" r="12700" b="11430"/>
              <wp:wrapNone/>
              <wp:docPr id="30899619" name="AutoForma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0" cy="350520"/>
                      </a:xfrm>
                      <a:prstGeom prst="foldedCorner">
                        <a:avLst>
                          <a:gd name="adj" fmla="val 34560"/>
                        </a:avLst>
                      </a:prstGeom>
                      <a:solidFill>
                        <a:srgbClr val="FFFFFF"/>
                      </a:solidFill>
                      <a:ln w="3175">
                        <a:solidFill>
                          <a:srgbClr val="808080"/>
                        </a:solidFill>
                        <a:round/>
                        <a:headEnd/>
                        <a:tailEnd/>
                      </a:ln>
                    </wps:spPr>
                    <wps:txbx>
                      <w:txbxContent>
                        <w:p w14:paraId="3056FB4D" w14:textId="0D85438E" w:rsidR="003212FB" w:rsidRDefault="003212FB" w:rsidP="00984ECA">
                          <w:pPr>
                            <w:jc w:val="center"/>
                          </w:pPr>
                          <w:r>
                            <w:fldChar w:fldCharType="begin"/>
                          </w:r>
                          <w:r>
                            <w:instrText>PAGE    \* MERGEFORMAT</w:instrText>
                          </w:r>
                          <w:r>
                            <w:fldChar w:fldCharType="separate"/>
                          </w:r>
                          <w:r w:rsidR="001603CF" w:rsidRPr="001603CF">
                            <w:rPr>
                              <w:noProof/>
                              <w:sz w:val="16"/>
                              <w:szCs w:val="16"/>
                            </w:rPr>
                            <w:t>4</w:t>
                          </w:r>
                          <w:r>
                            <w:rPr>
                              <w:sz w:val="16"/>
                              <w:szCs w:val="16"/>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2A9632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AutoForma 1" o:spid="_x0000_s1026" type="#_x0000_t65" style="position:absolute;left:0;text-align:left;margin-left:541pt;margin-top:797.5pt;width:29pt;height:27.6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39bRPwIAAHQEAAAOAAAAZHJzL2Uyb0RvYy54bWysVG2P0zAM/o7Ef4jynbXd223TdafTjiGk&#10;A046+AFZkq6BNC5Otu749Thpd+yAT4hWiuzafmw/dnp9c2osO2r0BlzJi1HOmXYSlHH7kn/5vH2z&#10;4MwH4ZSw4HTJn7TnN+vXr667dqXHUINVGhmBOL/q2pLXIbSrLPOy1o3wI2i1I2MF2IhAKu4zhaIj&#10;9MZm4zyfZx2gahGk9p6+3vVGvk74VaVl+FRVXgdmS061hXRiOnfxzNbXYrVH0dZGDmWIf6iiEcZR&#10;0meoOxEEO6D5A6oxEsFDFUYSmgyqykideqBuivy3bh5r0erUC5Hj22ea/P+DlR+PD8iMKvkkXyyX&#10;82LJmRMNTer2EGAbeWdFZKlr/YqcH9sHjH369h7kN88cbGrh9voWEbpaC0W1Jf/sRUBUPIWyXfcB&#10;FKELQk+EnSpsIiBRwU5pLk/Pc9GnwCR9nMwXk5ymJ8k0meWzcZpbJlbn4BZ9eKehYVEoeRW3Sm0A&#10;ncaURBzvfUjjUUN3Qn3lrGosDfsoLJtMZ/Mz6OBM8GfY1DBYo7bG2qTgfrexyCi05Nv0RI4oxF+6&#10;Wcc6qri4mqUqXtj8JcQij+/fIBAOTqUljeS+HeQgjO1lSmkdZT4T3A8qnHanYWY7UE/EO0K/+nRV&#10;SagBf3DW0dqX3H8/CNSc2feOZrcsptN4T5IynV0R1QwvLbtLi3CSoEoeOOvFTejv1qFFs68pU5E6&#10;dxC3qTIhkhRL7asaFFrtxN1wDePdudST16+fxfonAAAA//8DAFBLAwQUAAYACAAAACEAhLh0gOAA&#10;AAAPAQAADwAAAGRycy9kb3ducmV2LnhtbEyPwU7DMBBE70j8g7VIXBC1G0hoQpwKISGOiII4u/GS&#10;pMTrELtp6NezPcHtjXY0O1OuZ9eLCcfQedKwXCgQSLW3HTUa3t+erlcgQjRkTe8JNfxggHV1flaa&#10;wvoDveK0iY3gEAqF0dDGOBRShrpFZ8LCD0h8+/SjM5Hl2Eg7mgOHu14mSmXSmY74Q2sGfGyx/trs&#10;nQY57KZd/ZwnH/7q++UmO44yP95pfXkxP9yDiDjHPzOc6nN1qLjT1u/JBtGzVquEx0SmNE+ZTp7l&#10;rWLaMmWpSkBWpfy/o/oFAAD//wMAUEsBAi0AFAAGAAgAAAAhALaDOJL+AAAA4QEAABMAAAAAAAAA&#10;AAAAAAAAAAAAAFtDb250ZW50X1R5cGVzXS54bWxQSwECLQAUAAYACAAAACEAOP0h/9YAAACUAQAA&#10;CwAAAAAAAAAAAAAAAAAvAQAAX3JlbHMvLnJlbHNQSwECLQAUAAYACAAAACEA7N/W0T8CAAB0BAAA&#10;DgAAAAAAAAAAAAAAAAAuAgAAZHJzL2Uyb0RvYy54bWxQSwECLQAUAAYACAAAACEAhLh0gOAAAAAP&#10;AQAADwAAAAAAAAAAAAAAAACZBAAAZHJzL2Rvd25yZXYueG1sUEsFBgAAAAAEAAQA8wAAAKYFAAAA&#10;AA==&#10;" o:allowincell="f" adj="14135" strokecolor="gray" strokeweight=".25pt">
              <v:textbox>
                <w:txbxContent>
                  <w:p w14:paraId="3056FB4D" w14:textId="0D85438E" w:rsidR="003212FB" w:rsidRDefault="003212FB" w:rsidP="00984ECA">
                    <w:pPr>
                      <w:jc w:val="center"/>
                    </w:pPr>
                    <w:r>
                      <w:fldChar w:fldCharType="begin"/>
                    </w:r>
                    <w:r>
                      <w:instrText>PAGE    \* MERGEFORMAT</w:instrText>
                    </w:r>
                    <w:r>
                      <w:fldChar w:fldCharType="separate"/>
                    </w:r>
                    <w:r w:rsidR="001603CF" w:rsidRPr="001603CF">
                      <w:rPr>
                        <w:noProof/>
                        <w:sz w:val="16"/>
                        <w:szCs w:val="16"/>
                      </w:rPr>
                      <w:t>4</w:t>
                    </w:r>
                    <w:r>
                      <w:rPr>
                        <w:sz w:val="16"/>
                        <w:szCs w:val="16"/>
                      </w:rPr>
                      <w:fldChar w:fldCharType="end"/>
                    </w:r>
                  </w:p>
                </w:txbxContent>
              </v:textbox>
              <w10:wrap anchorx="page" anchory="page"/>
            </v:shape>
          </w:pict>
        </mc:Fallback>
      </mc:AlternateContent>
    </w:r>
  </w:p>
  <w:p w14:paraId="60D78087" w14:textId="77777777" w:rsidR="00D27894" w:rsidRPr="00A90ED5" w:rsidRDefault="00D27894" w:rsidP="00D27894">
    <w:pPr>
      <w:pStyle w:val="Rodap"/>
      <w:jc w:val="center"/>
      <w:rPr>
        <w:rFonts w:ascii="Arial" w:hAnsi="Arial" w:cs="Arial"/>
        <w:b/>
        <w:sz w:val="20"/>
      </w:rPr>
    </w:pPr>
    <w:r w:rsidRPr="00A90ED5">
      <w:rPr>
        <w:rFonts w:ascii="Arial" w:hAnsi="Arial" w:cs="Arial"/>
        <w:b/>
        <w:sz w:val="20"/>
      </w:rPr>
      <w:t>RUA FELIX GOMES – 290 – CENTRO – VIRGINÓPOLIS – MG – CEP: 39730-000</w:t>
    </w:r>
  </w:p>
  <w:p w14:paraId="0B59D36F" w14:textId="346CE308" w:rsidR="003212FB" w:rsidRPr="00D27894" w:rsidRDefault="00D27894" w:rsidP="00D27894">
    <w:pPr>
      <w:pStyle w:val="Rodap"/>
      <w:jc w:val="center"/>
      <w:rPr>
        <w:rFonts w:ascii="Arial" w:hAnsi="Arial" w:cs="Arial"/>
        <w:b/>
        <w:sz w:val="20"/>
      </w:rPr>
    </w:pPr>
    <w:r w:rsidRPr="00A90ED5">
      <w:rPr>
        <w:rFonts w:ascii="Arial" w:hAnsi="Arial" w:cs="Arial"/>
        <w:b/>
        <w:sz w:val="20"/>
      </w:rPr>
      <w:t xml:space="preserve">PABX: (33) 3416-1260 - E-mail: </w:t>
    </w:r>
    <w:r w:rsidRPr="00A90ED5">
      <w:rPr>
        <w:rFonts w:ascii="Arial" w:hAnsi="Arial" w:cs="Arial"/>
        <w:sz w:val="20"/>
      </w:rPr>
      <w:t>licitacao@virginopolis.mg.gov.br</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B7B3A9" w14:textId="77777777" w:rsidR="00412B16" w:rsidRDefault="00412B16">
      <w:r>
        <w:separator/>
      </w:r>
    </w:p>
  </w:footnote>
  <w:footnote w:type="continuationSeparator" w:id="0">
    <w:p w14:paraId="6AF116E7" w14:textId="77777777" w:rsidR="00412B16" w:rsidRDefault="00412B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36565E" w14:textId="4482DCF9" w:rsidR="00D27894" w:rsidRPr="00821C83" w:rsidRDefault="00D27894" w:rsidP="00D27894">
    <w:pPr>
      <w:spacing w:line="360" w:lineRule="auto"/>
      <w:jc w:val="center"/>
      <w:rPr>
        <w:b/>
      </w:rPr>
    </w:pPr>
    <w:r>
      <w:rPr>
        <w:noProof/>
      </w:rPr>
      <w:drawing>
        <wp:anchor distT="0" distB="0" distL="114300" distR="114300" simplePos="0" relativeHeight="251662336" behindDoc="0" locked="0" layoutInCell="1" allowOverlap="1" wp14:anchorId="0898030A" wp14:editId="66245894">
          <wp:simplePos x="0" y="0"/>
          <wp:positionH relativeFrom="column">
            <wp:posOffset>5060950</wp:posOffset>
          </wp:positionH>
          <wp:positionV relativeFrom="paragraph">
            <wp:posOffset>-79375</wp:posOffset>
          </wp:positionV>
          <wp:extent cx="892175" cy="850265"/>
          <wp:effectExtent l="0" t="0" r="0" b="0"/>
          <wp:wrapSquare wrapText="bothSides"/>
          <wp:docPr id="1" name="Imagem 1" descr="CARIMB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CARIMB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2175" cy="8502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1" locked="0" layoutInCell="1" allowOverlap="1" wp14:anchorId="275E02F0" wp14:editId="30988DF0">
          <wp:simplePos x="0" y="0"/>
          <wp:positionH relativeFrom="margin">
            <wp:posOffset>-520700</wp:posOffset>
          </wp:positionH>
          <wp:positionV relativeFrom="paragraph">
            <wp:posOffset>-81280</wp:posOffset>
          </wp:positionV>
          <wp:extent cx="876300" cy="730250"/>
          <wp:effectExtent l="0" t="0" r="0" b="0"/>
          <wp:wrapNone/>
          <wp:docPr id="2" name="Imagem 4" descr="BRASÃO - VIRGINÓPOLIS - 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descr="BRASÃO - VIRGINÓPOLIS - 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76300" cy="7302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21C83">
      <w:rPr>
        <w:b/>
      </w:rPr>
      <w:t>PREFEITURA MUNICIPAL DE VIRGINÓPOLIS</w:t>
    </w:r>
  </w:p>
  <w:p w14:paraId="5E9C25AB" w14:textId="77777777" w:rsidR="00D27894" w:rsidRPr="00590A6B" w:rsidRDefault="00D27894" w:rsidP="00D27894">
    <w:pPr>
      <w:pStyle w:val="TableParagraph"/>
    </w:pPr>
    <w:r w:rsidRPr="00821C83">
      <w:rPr>
        <w:b/>
        <w:szCs w:val="24"/>
      </w:rPr>
      <w:t>ESTADO DE MINAS GERAIS</w:t>
    </w:r>
  </w:p>
  <w:p w14:paraId="0E75A439" w14:textId="2CDAD4D7" w:rsidR="003212FB" w:rsidRDefault="003212FB" w:rsidP="008208D8">
    <w:pPr>
      <w:pStyle w:val="Cabealho"/>
      <w:ind w:left="-426"/>
    </w:pPr>
  </w:p>
  <w:p w14:paraId="6C651E2F" w14:textId="77777777" w:rsidR="009C063C" w:rsidRPr="002E20B1" w:rsidRDefault="009C063C" w:rsidP="008208D8">
    <w:pPr>
      <w:pStyle w:val="Cabealho"/>
      <w:ind w:left="-426"/>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1537630"/>
    <w:multiLevelType w:val="multilevel"/>
    <w:tmpl w:val="62C4511E"/>
    <w:lvl w:ilvl="0">
      <w:start w:val="15"/>
      <w:numFmt w:val="decimal"/>
      <w:lvlText w:val="%1."/>
      <w:lvlJc w:val="left"/>
      <w:pPr>
        <w:ind w:left="525" w:hanging="525"/>
      </w:pPr>
      <w:rPr>
        <w:rFonts w:hint="default"/>
        <w:color w:val="auto"/>
      </w:rPr>
    </w:lvl>
    <w:lvl w:ilvl="1">
      <w:start w:val="7"/>
      <w:numFmt w:val="decimal"/>
      <w:lvlText w:val="%1.%2."/>
      <w:lvlJc w:val="left"/>
      <w:pPr>
        <w:ind w:left="720" w:hanging="720"/>
      </w:pPr>
      <w:rPr>
        <w:rFonts w:hint="default"/>
        <w:b/>
        <w:bCs w:val="0"/>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2160" w:hanging="2160"/>
      </w:pPr>
      <w:rPr>
        <w:rFonts w:hint="default"/>
        <w:color w:val="auto"/>
      </w:rPr>
    </w:lvl>
  </w:abstractNum>
  <w:abstractNum w:abstractNumId="2" w15:restartNumberingAfterBreak="0">
    <w:nsid w:val="08153FB1"/>
    <w:multiLevelType w:val="multilevel"/>
    <w:tmpl w:val="A3CAF410"/>
    <w:lvl w:ilvl="0">
      <w:start w:val="17"/>
      <w:numFmt w:val="decimal"/>
      <w:lvlText w:val="%1."/>
      <w:lvlJc w:val="left"/>
      <w:pPr>
        <w:ind w:left="525" w:hanging="525"/>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AD71EAE"/>
    <w:multiLevelType w:val="hybridMultilevel"/>
    <w:tmpl w:val="579C6944"/>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 w15:restartNumberingAfterBreak="0">
    <w:nsid w:val="0B3358DD"/>
    <w:multiLevelType w:val="multilevel"/>
    <w:tmpl w:val="195C3C60"/>
    <w:lvl w:ilvl="0">
      <w:start w:val="9"/>
      <w:numFmt w:val="decimal"/>
      <w:lvlText w:val="%1."/>
      <w:lvlJc w:val="left"/>
      <w:pPr>
        <w:ind w:left="585" w:hanging="585"/>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0C4555D7"/>
    <w:multiLevelType w:val="multilevel"/>
    <w:tmpl w:val="B052A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DB4900"/>
    <w:multiLevelType w:val="multilevel"/>
    <w:tmpl w:val="90745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44001C"/>
    <w:multiLevelType w:val="hybridMultilevel"/>
    <w:tmpl w:val="DA209A6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8" w15:restartNumberingAfterBreak="0">
    <w:nsid w:val="14232678"/>
    <w:multiLevelType w:val="multilevel"/>
    <w:tmpl w:val="9E744C70"/>
    <w:lvl w:ilvl="0">
      <w:start w:val="11"/>
      <w:numFmt w:val="decimal"/>
      <w:lvlText w:val="%1"/>
      <w:lvlJc w:val="left"/>
      <w:pPr>
        <w:ind w:left="420" w:hanging="420"/>
      </w:pPr>
      <w:rPr>
        <w:rFonts w:hint="default"/>
        <w:color w:val="auto"/>
      </w:rPr>
    </w:lvl>
    <w:lvl w:ilvl="1">
      <w:start w:val="1"/>
      <w:numFmt w:val="decimal"/>
      <w:lvlText w:val="%1.%2"/>
      <w:lvlJc w:val="left"/>
      <w:pPr>
        <w:ind w:left="420" w:hanging="420"/>
      </w:pPr>
      <w:rPr>
        <w:rFonts w:hint="default"/>
        <w:b/>
        <w:bCs w:val="0"/>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9" w15:restartNumberingAfterBreak="0">
    <w:nsid w:val="17ED0592"/>
    <w:multiLevelType w:val="multilevel"/>
    <w:tmpl w:val="272C4DEE"/>
    <w:lvl w:ilvl="0">
      <w:start w:val="17"/>
      <w:numFmt w:val="decimal"/>
      <w:lvlText w:val="%1"/>
      <w:lvlJc w:val="left"/>
      <w:pPr>
        <w:ind w:left="720" w:hanging="360"/>
      </w:pPr>
      <w:rPr>
        <w:rFonts w:hint="default"/>
        <w:b/>
      </w:rPr>
    </w:lvl>
    <w:lvl w:ilvl="1">
      <w:start w:val="1"/>
      <w:numFmt w:val="decimal"/>
      <w:isLgl/>
      <w:lvlText w:val="%1.%2"/>
      <w:lvlJc w:val="left"/>
      <w:pPr>
        <w:ind w:left="780" w:hanging="4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198A7B05"/>
    <w:multiLevelType w:val="multilevel"/>
    <w:tmpl w:val="40D6BBC8"/>
    <w:lvl w:ilvl="0">
      <w:start w:val="3"/>
      <w:numFmt w:val="decimal"/>
      <w:lvlText w:val="%1."/>
      <w:lvlJc w:val="left"/>
      <w:pPr>
        <w:ind w:left="585" w:hanging="585"/>
      </w:pPr>
      <w:rPr>
        <w:rFonts w:hint="default"/>
        <w:b w:val="0"/>
      </w:rPr>
    </w:lvl>
    <w:lvl w:ilvl="1">
      <w:start w:val="6"/>
      <w:numFmt w:val="decimal"/>
      <w:lvlText w:val="%1.%2."/>
      <w:lvlJc w:val="left"/>
      <w:pPr>
        <w:ind w:left="1080" w:hanging="720"/>
      </w:pPr>
      <w:rPr>
        <w:rFonts w:hint="default"/>
        <w:b w:val="0"/>
      </w:rPr>
    </w:lvl>
    <w:lvl w:ilvl="2">
      <w:start w:val="1"/>
      <w:numFmt w:val="decimal"/>
      <w:lvlText w:val="%1.%2.%3."/>
      <w:lvlJc w:val="left"/>
      <w:pPr>
        <w:ind w:left="1440" w:hanging="720"/>
      </w:pPr>
      <w:rPr>
        <w:rFonts w:hint="default"/>
        <w:b/>
        <w:bCs/>
      </w:rPr>
    </w:lvl>
    <w:lvl w:ilvl="3">
      <w:start w:val="1"/>
      <w:numFmt w:val="decimal"/>
      <w:lvlText w:val="%1.%2.%3.%4."/>
      <w:lvlJc w:val="left"/>
      <w:pPr>
        <w:ind w:left="2160" w:hanging="108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3240" w:hanging="144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4320" w:hanging="1800"/>
      </w:pPr>
      <w:rPr>
        <w:rFonts w:hint="default"/>
        <w:b w:val="0"/>
      </w:rPr>
    </w:lvl>
    <w:lvl w:ilvl="8">
      <w:start w:val="1"/>
      <w:numFmt w:val="decimal"/>
      <w:lvlText w:val="%1.%2.%3.%4.%5.%6.%7.%8.%9."/>
      <w:lvlJc w:val="left"/>
      <w:pPr>
        <w:ind w:left="5040" w:hanging="2160"/>
      </w:pPr>
      <w:rPr>
        <w:rFonts w:hint="default"/>
        <w:b w:val="0"/>
      </w:rPr>
    </w:lvl>
  </w:abstractNum>
  <w:abstractNum w:abstractNumId="11" w15:restartNumberingAfterBreak="0">
    <w:nsid w:val="1C1746E3"/>
    <w:multiLevelType w:val="hybridMultilevel"/>
    <w:tmpl w:val="464C3FB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2" w15:restartNumberingAfterBreak="0">
    <w:nsid w:val="22BB2B8C"/>
    <w:multiLevelType w:val="hybridMultilevel"/>
    <w:tmpl w:val="9D228826"/>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3" w15:restartNumberingAfterBreak="0">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6793BDB"/>
    <w:multiLevelType w:val="multilevel"/>
    <w:tmpl w:val="0E6A5D96"/>
    <w:lvl w:ilvl="0">
      <w:start w:val="8"/>
      <w:numFmt w:val="decimal"/>
      <w:lvlText w:val="%1."/>
      <w:lvlJc w:val="left"/>
      <w:pPr>
        <w:ind w:left="780" w:hanging="780"/>
      </w:pPr>
      <w:rPr>
        <w:rFonts w:hint="default"/>
      </w:rPr>
    </w:lvl>
    <w:lvl w:ilvl="1">
      <w:start w:val="6"/>
      <w:numFmt w:val="decimal"/>
      <w:lvlText w:val="%1.%2."/>
      <w:lvlJc w:val="left"/>
      <w:pPr>
        <w:ind w:left="1020" w:hanging="780"/>
      </w:pPr>
      <w:rPr>
        <w:rFonts w:hint="default"/>
      </w:rPr>
    </w:lvl>
    <w:lvl w:ilvl="2">
      <w:start w:val="3"/>
      <w:numFmt w:val="decimal"/>
      <w:lvlText w:val="%1.%2.%3."/>
      <w:lvlJc w:val="left"/>
      <w:pPr>
        <w:ind w:left="1260" w:hanging="780"/>
      </w:pPr>
      <w:rPr>
        <w:rFonts w:hint="default"/>
      </w:rPr>
    </w:lvl>
    <w:lvl w:ilvl="3">
      <w:start w:val="1"/>
      <w:numFmt w:val="decimal"/>
      <w:lvlText w:val="%1.%2.%3.%4."/>
      <w:lvlJc w:val="left"/>
      <w:pPr>
        <w:ind w:left="1800" w:hanging="1080"/>
      </w:pPr>
      <w:rPr>
        <w:rFonts w:hint="default"/>
        <w:b/>
        <w:bCs/>
      </w:rPr>
    </w:lvl>
    <w:lvl w:ilvl="4">
      <w:start w:val="1"/>
      <w:numFmt w:val="decimal"/>
      <w:lvlText w:val="%1.%2.%3.%4.%5."/>
      <w:lvlJc w:val="left"/>
      <w:pPr>
        <w:ind w:left="2040" w:hanging="1080"/>
      </w:pPr>
      <w:rPr>
        <w:rFonts w:hint="default"/>
      </w:rPr>
    </w:lvl>
    <w:lvl w:ilvl="5">
      <w:start w:val="1"/>
      <w:numFmt w:val="decimal"/>
      <w:lvlText w:val="%1.%2.%3.%4.%5.%6."/>
      <w:lvlJc w:val="left"/>
      <w:pPr>
        <w:ind w:left="2640" w:hanging="144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480" w:hanging="1800"/>
      </w:pPr>
      <w:rPr>
        <w:rFonts w:hint="default"/>
      </w:rPr>
    </w:lvl>
    <w:lvl w:ilvl="8">
      <w:start w:val="1"/>
      <w:numFmt w:val="decimal"/>
      <w:lvlText w:val="%1.%2.%3.%4.%5.%6.%7.%8.%9."/>
      <w:lvlJc w:val="left"/>
      <w:pPr>
        <w:ind w:left="4080" w:hanging="2160"/>
      </w:pPr>
      <w:rPr>
        <w:rFonts w:hint="default"/>
      </w:rPr>
    </w:lvl>
  </w:abstractNum>
  <w:abstractNum w:abstractNumId="15" w15:restartNumberingAfterBreak="0">
    <w:nsid w:val="29991ADD"/>
    <w:multiLevelType w:val="multilevel"/>
    <w:tmpl w:val="D4C07D52"/>
    <w:lvl w:ilvl="0">
      <w:start w:val="1"/>
      <w:numFmt w:val="decimal"/>
      <w:lvlText w:val="%1."/>
      <w:lvlJc w:val="left"/>
      <w:pPr>
        <w:ind w:left="786" w:hanging="360"/>
      </w:pPr>
      <w:rPr>
        <w:rFonts w:hint="default"/>
        <w:u w:val="single"/>
      </w:rPr>
    </w:lvl>
    <w:lvl w:ilvl="1">
      <w:start w:val="1"/>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29D04ACC"/>
    <w:multiLevelType w:val="multilevel"/>
    <w:tmpl w:val="54BE9934"/>
    <w:lvl w:ilvl="0">
      <w:start w:val="10"/>
      <w:numFmt w:val="decimal"/>
      <w:lvlText w:val="%1"/>
      <w:lvlJc w:val="left"/>
      <w:pPr>
        <w:ind w:left="375" w:hanging="375"/>
      </w:pPr>
    </w:lvl>
    <w:lvl w:ilvl="1">
      <w:start w:val="1"/>
      <w:numFmt w:val="decimal"/>
      <w:lvlText w:val="%1.%2"/>
      <w:lvlJc w:val="left"/>
      <w:pPr>
        <w:ind w:left="943" w:hanging="375"/>
      </w:pPr>
      <w:rPr>
        <w:i w:val="0"/>
      </w:rPr>
    </w:lvl>
    <w:lvl w:ilvl="2">
      <w:start w:val="1"/>
      <w:numFmt w:val="decimal"/>
      <w:lvlText w:val="%1.%2.%3"/>
      <w:lvlJc w:val="left"/>
      <w:pPr>
        <w:ind w:left="1856" w:hanging="720"/>
      </w:pPr>
    </w:lvl>
    <w:lvl w:ilvl="3">
      <w:start w:val="1"/>
      <w:numFmt w:val="decimal"/>
      <w:lvlText w:val="%1.%2.%3.%4"/>
      <w:lvlJc w:val="left"/>
      <w:pPr>
        <w:ind w:left="2424" w:hanging="720"/>
      </w:pPr>
    </w:lvl>
    <w:lvl w:ilvl="4">
      <w:start w:val="1"/>
      <w:numFmt w:val="decimal"/>
      <w:lvlText w:val="%1.%2.%3.%4.%5"/>
      <w:lvlJc w:val="left"/>
      <w:pPr>
        <w:ind w:left="3352" w:hanging="1080"/>
      </w:pPr>
    </w:lvl>
    <w:lvl w:ilvl="5">
      <w:start w:val="1"/>
      <w:numFmt w:val="decimal"/>
      <w:lvlText w:val="%1.%2.%3.%4.%5.%6"/>
      <w:lvlJc w:val="left"/>
      <w:pPr>
        <w:ind w:left="3920" w:hanging="1080"/>
      </w:pPr>
    </w:lvl>
    <w:lvl w:ilvl="6">
      <w:start w:val="1"/>
      <w:numFmt w:val="decimal"/>
      <w:lvlText w:val="%1.%2.%3.%4.%5.%6.%7"/>
      <w:lvlJc w:val="left"/>
      <w:pPr>
        <w:ind w:left="4848" w:hanging="1440"/>
      </w:pPr>
    </w:lvl>
    <w:lvl w:ilvl="7">
      <w:start w:val="1"/>
      <w:numFmt w:val="decimal"/>
      <w:lvlText w:val="%1.%2.%3.%4.%5.%6.%7.%8"/>
      <w:lvlJc w:val="left"/>
      <w:pPr>
        <w:ind w:left="5416" w:hanging="1440"/>
      </w:pPr>
    </w:lvl>
    <w:lvl w:ilvl="8">
      <w:start w:val="1"/>
      <w:numFmt w:val="decimal"/>
      <w:lvlText w:val="%1.%2.%3.%4.%5.%6.%7.%8.%9"/>
      <w:lvlJc w:val="left"/>
      <w:pPr>
        <w:ind w:left="6344" w:hanging="1800"/>
      </w:pPr>
    </w:lvl>
  </w:abstractNum>
  <w:abstractNum w:abstractNumId="17" w15:restartNumberingAfterBreak="0">
    <w:nsid w:val="29E15194"/>
    <w:multiLevelType w:val="multilevel"/>
    <w:tmpl w:val="19424A84"/>
    <w:lvl w:ilvl="0">
      <w:start w:val="4"/>
      <w:numFmt w:val="decimal"/>
      <w:lvlText w:val="%1"/>
      <w:lvlJc w:val="left"/>
      <w:pPr>
        <w:ind w:left="360" w:hanging="360"/>
      </w:pPr>
      <w:rPr>
        <w:rFonts w:hint="default"/>
        <w:b w:val="0"/>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8" w15:restartNumberingAfterBreak="0">
    <w:nsid w:val="2A7876E5"/>
    <w:multiLevelType w:val="hybridMultilevel"/>
    <w:tmpl w:val="8028EA2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32720260"/>
    <w:multiLevelType w:val="hybridMultilevel"/>
    <w:tmpl w:val="E76CC606"/>
    <w:lvl w:ilvl="0" w:tplc="04160001">
      <w:start w:val="1"/>
      <w:numFmt w:val="bullet"/>
      <w:lvlText w:val=""/>
      <w:lvlJc w:val="left"/>
      <w:pPr>
        <w:ind w:left="3905"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37E21EC8"/>
    <w:multiLevelType w:val="hybridMultilevel"/>
    <w:tmpl w:val="F16A2512"/>
    <w:lvl w:ilvl="0" w:tplc="4036DB76">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1" w15:restartNumberingAfterBreak="0">
    <w:nsid w:val="3D017EB0"/>
    <w:multiLevelType w:val="multilevel"/>
    <w:tmpl w:val="ECB43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D3F5C4A"/>
    <w:multiLevelType w:val="hybridMultilevel"/>
    <w:tmpl w:val="B410719E"/>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3" w15:restartNumberingAfterBreak="0">
    <w:nsid w:val="423C2E84"/>
    <w:multiLevelType w:val="hybridMultilevel"/>
    <w:tmpl w:val="547C748A"/>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4" w15:restartNumberingAfterBreak="0">
    <w:nsid w:val="43380453"/>
    <w:multiLevelType w:val="multilevel"/>
    <w:tmpl w:val="1622823E"/>
    <w:lvl w:ilvl="0">
      <w:start w:val="13"/>
      <w:numFmt w:val="decimal"/>
      <w:lvlText w:val="%1"/>
      <w:lvlJc w:val="left"/>
      <w:pPr>
        <w:ind w:left="660" w:hanging="660"/>
      </w:pPr>
      <w:rPr>
        <w:rFonts w:hint="default"/>
      </w:rPr>
    </w:lvl>
    <w:lvl w:ilvl="1">
      <w:start w:val="4"/>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7AF4ACE"/>
    <w:multiLevelType w:val="multilevel"/>
    <w:tmpl w:val="27BA6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8187F1D"/>
    <w:multiLevelType w:val="multilevel"/>
    <w:tmpl w:val="BD388C80"/>
    <w:lvl w:ilvl="0">
      <w:start w:val="3"/>
      <w:numFmt w:val="decimal"/>
      <w:lvlText w:val="%1."/>
      <w:lvlJc w:val="left"/>
      <w:pPr>
        <w:ind w:left="360" w:hanging="360"/>
      </w:pPr>
      <w:rPr>
        <w:rFonts w:hint="default"/>
        <w:b/>
        <w:bCs w:val="0"/>
      </w:rPr>
    </w:lvl>
    <w:lvl w:ilvl="1">
      <w:start w:val="8"/>
      <w:numFmt w:val="decimal"/>
      <w:lvlText w:val="%1.%2."/>
      <w:lvlJc w:val="left"/>
      <w:pPr>
        <w:ind w:left="720" w:hanging="720"/>
      </w:pPr>
      <w:rPr>
        <w:rFonts w:hint="default"/>
        <w:b/>
        <w:bCs/>
      </w:rPr>
    </w:lvl>
    <w:lvl w:ilvl="2">
      <w:start w:val="1"/>
      <w:numFmt w:val="decimal"/>
      <w:lvlText w:val="4.%2.%3."/>
      <w:lvlJc w:val="left"/>
      <w:pPr>
        <w:ind w:left="720" w:hanging="720"/>
      </w:pPr>
      <w:rPr>
        <w:rFonts w:hint="default"/>
        <w:b/>
        <w:bCs/>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27" w15:restartNumberingAfterBreak="0">
    <w:nsid w:val="495809E9"/>
    <w:multiLevelType w:val="multilevel"/>
    <w:tmpl w:val="CB8EC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EE61B5E"/>
    <w:multiLevelType w:val="multilevel"/>
    <w:tmpl w:val="325C8406"/>
    <w:lvl w:ilvl="0">
      <w:start w:val="8"/>
      <w:numFmt w:val="decimal"/>
      <w:lvlText w:val="%1."/>
      <w:lvlJc w:val="left"/>
      <w:pPr>
        <w:ind w:left="585" w:hanging="585"/>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9" w15:restartNumberingAfterBreak="0">
    <w:nsid w:val="52C52728"/>
    <w:multiLevelType w:val="multilevel"/>
    <w:tmpl w:val="D21AEB88"/>
    <w:lvl w:ilvl="0">
      <w:start w:val="3"/>
      <w:numFmt w:val="decimal"/>
      <w:lvlText w:val="%1"/>
      <w:lvlJc w:val="left"/>
      <w:pPr>
        <w:ind w:left="360" w:hanging="360"/>
      </w:pPr>
      <w:rPr>
        <w:b/>
      </w:rPr>
    </w:lvl>
    <w:lvl w:ilvl="1">
      <w:start w:val="1"/>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30" w15:restartNumberingAfterBreak="0">
    <w:nsid w:val="61A37E79"/>
    <w:multiLevelType w:val="multilevel"/>
    <w:tmpl w:val="6EEE41D2"/>
    <w:lvl w:ilvl="0">
      <w:start w:val="3"/>
      <w:numFmt w:val="decimal"/>
      <w:lvlText w:val="%1."/>
      <w:lvlJc w:val="left"/>
      <w:pPr>
        <w:ind w:left="390" w:hanging="390"/>
      </w:pPr>
      <w:rPr>
        <w:rFonts w:hint="default"/>
        <w:b w:val="0"/>
      </w:rPr>
    </w:lvl>
    <w:lvl w:ilvl="1">
      <w:start w:val="2"/>
      <w:numFmt w:val="decimal"/>
      <w:lvlText w:val="%1.%2."/>
      <w:lvlJc w:val="left"/>
      <w:pPr>
        <w:ind w:left="720" w:hanging="720"/>
      </w:pPr>
      <w:rPr>
        <w:rFonts w:hint="default"/>
        <w:b/>
        <w:bCs/>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31" w15:restartNumberingAfterBreak="0">
    <w:nsid w:val="65B50B49"/>
    <w:multiLevelType w:val="multilevel"/>
    <w:tmpl w:val="1E32D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62A3655"/>
    <w:multiLevelType w:val="multilevel"/>
    <w:tmpl w:val="3EDE4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6CF51FF"/>
    <w:multiLevelType w:val="multilevel"/>
    <w:tmpl w:val="B49C39B0"/>
    <w:lvl w:ilvl="0">
      <w:start w:val="9"/>
      <w:numFmt w:val="decimal"/>
      <w:lvlText w:val="%1"/>
      <w:lvlJc w:val="left"/>
      <w:pPr>
        <w:ind w:left="360" w:hanging="360"/>
      </w:pPr>
      <w:rPr>
        <w:rFonts w:hint="default"/>
        <w:b/>
        <w:bCs/>
      </w:rPr>
    </w:lvl>
    <w:lvl w:ilvl="1">
      <w:start w:val="1"/>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4" w15:restartNumberingAfterBreak="0">
    <w:nsid w:val="699A11F9"/>
    <w:multiLevelType w:val="multilevel"/>
    <w:tmpl w:val="6718A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A894C20"/>
    <w:multiLevelType w:val="hybridMultilevel"/>
    <w:tmpl w:val="78CC941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6" w15:restartNumberingAfterBreak="0">
    <w:nsid w:val="6B2666EE"/>
    <w:multiLevelType w:val="multilevel"/>
    <w:tmpl w:val="0C7C3C54"/>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rFonts w:ascii="Arial" w:hAnsi="Arial" w:cs="Arial" w:hint="default"/>
        <w:i w:val="0"/>
        <w:sz w:val="20"/>
        <w:szCs w:val="2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6B375FE6"/>
    <w:multiLevelType w:val="multilevel"/>
    <w:tmpl w:val="58A07F92"/>
    <w:lvl w:ilvl="0">
      <w:start w:val="4"/>
      <w:numFmt w:val="decimal"/>
      <w:lvlText w:val="%1."/>
      <w:lvlJc w:val="left"/>
      <w:pPr>
        <w:ind w:left="360" w:hanging="360"/>
      </w:pPr>
      <w:rPr>
        <w:rFonts w:hint="default"/>
        <w:b w:val="0"/>
      </w:rPr>
    </w:lvl>
    <w:lvl w:ilvl="1">
      <w:start w:val="2"/>
      <w:numFmt w:val="decimal"/>
      <w:lvlText w:val="%1.%2."/>
      <w:lvlJc w:val="left"/>
      <w:pPr>
        <w:ind w:left="720" w:hanging="720"/>
      </w:pPr>
      <w:rPr>
        <w:rFonts w:hint="default"/>
        <w:b/>
        <w:bCs/>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38" w15:restartNumberingAfterBreak="0">
    <w:nsid w:val="6E5E63E7"/>
    <w:multiLevelType w:val="hybridMultilevel"/>
    <w:tmpl w:val="79E48E5C"/>
    <w:lvl w:ilvl="0" w:tplc="A84CDF7A">
      <w:start w:val="1"/>
      <w:numFmt w:val="lowerLetter"/>
      <w:lvlText w:val="%1)"/>
      <w:lvlJc w:val="left"/>
      <w:pPr>
        <w:tabs>
          <w:tab w:val="num" w:pos="720"/>
        </w:tabs>
        <w:ind w:left="720" w:hanging="360"/>
      </w:pPr>
    </w:lvl>
    <w:lvl w:ilvl="1" w:tplc="0220EB90">
      <w:start w:val="1"/>
      <w:numFmt w:val="decimal"/>
      <w:lvlText w:val="%2."/>
      <w:lvlJc w:val="left"/>
      <w:pPr>
        <w:tabs>
          <w:tab w:val="num" w:pos="1440"/>
        </w:tabs>
        <w:ind w:left="1440" w:hanging="360"/>
      </w:pPr>
    </w:lvl>
    <w:lvl w:ilvl="2" w:tplc="888C0876">
      <w:start w:val="1"/>
      <w:numFmt w:val="decimal"/>
      <w:lvlText w:val="%3."/>
      <w:lvlJc w:val="left"/>
      <w:pPr>
        <w:tabs>
          <w:tab w:val="num" w:pos="2160"/>
        </w:tabs>
        <w:ind w:left="2160" w:hanging="360"/>
      </w:pPr>
    </w:lvl>
    <w:lvl w:ilvl="3" w:tplc="F96EBD3A">
      <w:start w:val="1"/>
      <w:numFmt w:val="decimal"/>
      <w:lvlText w:val="%4."/>
      <w:lvlJc w:val="left"/>
      <w:pPr>
        <w:tabs>
          <w:tab w:val="num" w:pos="2880"/>
        </w:tabs>
        <w:ind w:left="2880" w:hanging="360"/>
      </w:pPr>
    </w:lvl>
    <w:lvl w:ilvl="4" w:tplc="DA9E688A">
      <w:start w:val="1"/>
      <w:numFmt w:val="decimal"/>
      <w:lvlText w:val="%5."/>
      <w:lvlJc w:val="left"/>
      <w:pPr>
        <w:tabs>
          <w:tab w:val="num" w:pos="3600"/>
        </w:tabs>
        <w:ind w:left="3600" w:hanging="360"/>
      </w:pPr>
    </w:lvl>
    <w:lvl w:ilvl="5" w:tplc="E4A65322">
      <w:start w:val="1"/>
      <w:numFmt w:val="decimal"/>
      <w:lvlText w:val="%6."/>
      <w:lvlJc w:val="left"/>
      <w:pPr>
        <w:tabs>
          <w:tab w:val="num" w:pos="4320"/>
        </w:tabs>
        <w:ind w:left="4320" w:hanging="360"/>
      </w:pPr>
    </w:lvl>
    <w:lvl w:ilvl="6" w:tplc="8FE6FAE4">
      <w:start w:val="1"/>
      <w:numFmt w:val="decimal"/>
      <w:lvlText w:val="%7."/>
      <w:lvlJc w:val="left"/>
      <w:pPr>
        <w:tabs>
          <w:tab w:val="num" w:pos="5040"/>
        </w:tabs>
        <w:ind w:left="5040" w:hanging="360"/>
      </w:pPr>
    </w:lvl>
    <w:lvl w:ilvl="7" w:tplc="86749BA0">
      <w:start w:val="1"/>
      <w:numFmt w:val="decimal"/>
      <w:lvlText w:val="%8."/>
      <w:lvlJc w:val="left"/>
      <w:pPr>
        <w:tabs>
          <w:tab w:val="num" w:pos="5760"/>
        </w:tabs>
        <w:ind w:left="5760" w:hanging="360"/>
      </w:pPr>
    </w:lvl>
    <w:lvl w:ilvl="8" w:tplc="BEA08588">
      <w:start w:val="1"/>
      <w:numFmt w:val="decimal"/>
      <w:lvlText w:val="%9."/>
      <w:lvlJc w:val="left"/>
      <w:pPr>
        <w:tabs>
          <w:tab w:val="num" w:pos="6480"/>
        </w:tabs>
        <w:ind w:left="6480" w:hanging="360"/>
      </w:pPr>
    </w:lvl>
  </w:abstractNum>
  <w:abstractNum w:abstractNumId="39" w15:restartNumberingAfterBreak="0">
    <w:nsid w:val="719003A4"/>
    <w:multiLevelType w:val="multilevel"/>
    <w:tmpl w:val="B81A2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27A70D3"/>
    <w:multiLevelType w:val="hybridMultilevel"/>
    <w:tmpl w:val="3258E3FC"/>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1" w15:restartNumberingAfterBreak="0">
    <w:nsid w:val="73DF7B98"/>
    <w:multiLevelType w:val="multilevel"/>
    <w:tmpl w:val="018839EC"/>
    <w:lvl w:ilvl="0">
      <w:start w:val="4"/>
      <w:numFmt w:val="decimal"/>
      <w:lvlText w:val="%1"/>
      <w:lvlJc w:val="left"/>
      <w:pPr>
        <w:ind w:left="480" w:hanging="480"/>
      </w:pPr>
      <w:rPr>
        <w:rFonts w:hint="default"/>
        <w:b/>
        <w:bCs/>
      </w:rPr>
    </w:lvl>
    <w:lvl w:ilvl="1">
      <w:start w:val="6"/>
      <w:numFmt w:val="decimal"/>
      <w:lvlText w:val="%1.%2"/>
      <w:lvlJc w:val="left"/>
      <w:pPr>
        <w:ind w:left="480" w:hanging="480"/>
      </w:pPr>
      <w:rPr>
        <w:rFonts w:hint="default"/>
        <w:b/>
        <w:bCs/>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2" w15:restartNumberingAfterBreak="0">
    <w:nsid w:val="78C61A56"/>
    <w:multiLevelType w:val="hybridMultilevel"/>
    <w:tmpl w:val="368E4FE2"/>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3" w15:restartNumberingAfterBreak="0">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abstractNum w:abstractNumId="44" w15:restartNumberingAfterBreak="0">
    <w:nsid w:val="7C621295"/>
    <w:multiLevelType w:val="multilevel"/>
    <w:tmpl w:val="21ECBCCA"/>
    <w:lvl w:ilvl="0">
      <w:start w:val="8"/>
      <w:numFmt w:val="decimal"/>
      <w:lvlText w:val="%1."/>
      <w:lvlJc w:val="left"/>
      <w:pPr>
        <w:ind w:left="585" w:hanging="585"/>
      </w:pPr>
      <w:rPr>
        <w:rFonts w:hint="default"/>
        <w:b/>
      </w:rPr>
    </w:lvl>
    <w:lvl w:ilvl="1">
      <w:start w:val="3"/>
      <w:numFmt w:val="decimal"/>
      <w:lvlText w:val="%1.%2."/>
      <w:lvlJc w:val="left"/>
      <w:pPr>
        <w:ind w:left="1080" w:hanging="72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5040" w:hanging="2160"/>
      </w:pPr>
      <w:rPr>
        <w:rFonts w:hint="default"/>
        <w:b/>
      </w:rPr>
    </w:lvl>
  </w:abstractNum>
  <w:abstractNum w:abstractNumId="45" w15:restartNumberingAfterBreak="0">
    <w:nsid w:val="7FA93FBD"/>
    <w:multiLevelType w:val="hybridMultilevel"/>
    <w:tmpl w:val="E1366ACE"/>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2"/>
  </w:num>
  <w:num w:numId="2">
    <w:abstractNumId w:val="22"/>
  </w:num>
  <w:num w:numId="3">
    <w:abstractNumId w:val="11"/>
  </w:num>
  <w:num w:numId="4">
    <w:abstractNumId w:val="3"/>
  </w:num>
  <w:num w:numId="5">
    <w:abstractNumId w:val="40"/>
  </w:num>
  <w:num w:numId="6">
    <w:abstractNumId w:val="42"/>
  </w:num>
  <w:num w:numId="7">
    <w:abstractNumId w:val="7"/>
  </w:num>
  <w:num w:numId="8">
    <w:abstractNumId w:val="35"/>
  </w:num>
  <w:num w:numId="9">
    <w:abstractNumId w:val="23"/>
  </w:num>
  <w:num w:numId="10">
    <w:abstractNumId w:val="20"/>
  </w:num>
  <w:num w:numId="11">
    <w:abstractNumId w:val="0"/>
  </w:num>
  <w:num w:numId="12">
    <w:abstractNumId w:val="29"/>
  </w:num>
  <w:num w:numId="13">
    <w:abstractNumId w:val="2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8"/>
  </w:num>
  <w:num w:numId="1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num>
  <w:num w:numId="17">
    <w:abstractNumId w:val="19"/>
  </w:num>
  <w:num w:numId="18">
    <w:abstractNumId w:val="18"/>
  </w:num>
  <w:num w:numId="19">
    <w:abstractNumId w:val="17"/>
  </w:num>
  <w:num w:numId="20">
    <w:abstractNumId w:val="37"/>
  </w:num>
  <w:num w:numId="21">
    <w:abstractNumId w:val="30"/>
  </w:num>
  <w:num w:numId="22">
    <w:abstractNumId w:val="41"/>
  </w:num>
  <w:num w:numId="23">
    <w:abstractNumId w:val="10"/>
  </w:num>
  <w:num w:numId="24">
    <w:abstractNumId w:val="26"/>
  </w:num>
  <w:num w:numId="25">
    <w:abstractNumId w:val="33"/>
  </w:num>
  <w:num w:numId="26">
    <w:abstractNumId w:val="28"/>
  </w:num>
  <w:num w:numId="27">
    <w:abstractNumId w:val="44"/>
  </w:num>
  <w:num w:numId="28">
    <w:abstractNumId w:val="14"/>
  </w:num>
  <w:num w:numId="29">
    <w:abstractNumId w:val="4"/>
  </w:num>
  <w:num w:numId="30">
    <w:abstractNumId w:val="24"/>
  </w:num>
  <w:num w:numId="31">
    <w:abstractNumId w:val="8"/>
  </w:num>
  <w:num w:numId="32">
    <w:abstractNumId w:val="1"/>
  </w:num>
  <w:num w:numId="33">
    <w:abstractNumId w:val="2"/>
  </w:num>
  <w:num w:numId="34">
    <w:abstractNumId w:val="9"/>
  </w:num>
  <w:num w:numId="35">
    <w:abstractNumId w:val="13"/>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3"/>
  </w:num>
  <w:num w:numId="38">
    <w:abstractNumId w:val="16"/>
  </w:num>
  <w:num w:numId="39">
    <w:abstractNumId w:val="45"/>
  </w:num>
  <w:num w:numId="40">
    <w:abstractNumId w:val="39"/>
  </w:num>
  <w:num w:numId="41">
    <w:abstractNumId w:val="32"/>
  </w:num>
  <w:num w:numId="42">
    <w:abstractNumId w:val="6"/>
  </w:num>
  <w:num w:numId="43">
    <w:abstractNumId w:val="27"/>
  </w:num>
  <w:num w:numId="44">
    <w:abstractNumId w:val="5"/>
  </w:num>
  <w:num w:numId="45">
    <w:abstractNumId w:val="25"/>
  </w:num>
  <w:num w:numId="46">
    <w:abstractNumId w:val="21"/>
  </w:num>
  <w:num w:numId="47">
    <w:abstractNumId w:val="34"/>
  </w:num>
  <w:num w:numId="48">
    <w:abstractNumId w:val="31"/>
  </w:num>
  <w:num w:numId="4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7E67"/>
    <w:rsid w:val="00000A59"/>
    <w:rsid w:val="00002062"/>
    <w:rsid w:val="00002285"/>
    <w:rsid w:val="000049F6"/>
    <w:rsid w:val="00005AF1"/>
    <w:rsid w:val="00006503"/>
    <w:rsid w:val="0000685D"/>
    <w:rsid w:val="00006B98"/>
    <w:rsid w:val="0000718D"/>
    <w:rsid w:val="000078DA"/>
    <w:rsid w:val="000104C5"/>
    <w:rsid w:val="000114B5"/>
    <w:rsid w:val="000114E4"/>
    <w:rsid w:val="0001197B"/>
    <w:rsid w:val="000132BA"/>
    <w:rsid w:val="00014199"/>
    <w:rsid w:val="000169E6"/>
    <w:rsid w:val="00016F62"/>
    <w:rsid w:val="000200E0"/>
    <w:rsid w:val="0002019A"/>
    <w:rsid w:val="00022C4A"/>
    <w:rsid w:val="0002339B"/>
    <w:rsid w:val="00023A0B"/>
    <w:rsid w:val="00024C96"/>
    <w:rsid w:val="000263DE"/>
    <w:rsid w:val="00027C99"/>
    <w:rsid w:val="00030300"/>
    <w:rsid w:val="00030C86"/>
    <w:rsid w:val="000328A8"/>
    <w:rsid w:val="000337EE"/>
    <w:rsid w:val="00035DAB"/>
    <w:rsid w:val="00036364"/>
    <w:rsid w:val="00036BE6"/>
    <w:rsid w:val="000370F1"/>
    <w:rsid w:val="000372D8"/>
    <w:rsid w:val="00037A2A"/>
    <w:rsid w:val="00040250"/>
    <w:rsid w:val="00040EA8"/>
    <w:rsid w:val="00041595"/>
    <w:rsid w:val="000416EA"/>
    <w:rsid w:val="00041B2A"/>
    <w:rsid w:val="00045BA8"/>
    <w:rsid w:val="000475B4"/>
    <w:rsid w:val="00050352"/>
    <w:rsid w:val="00052951"/>
    <w:rsid w:val="00055BFE"/>
    <w:rsid w:val="00056130"/>
    <w:rsid w:val="0005638A"/>
    <w:rsid w:val="00056666"/>
    <w:rsid w:val="00057813"/>
    <w:rsid w:val="00060341"/>
    <w:rsid w:val="00060709"/>
    <w:rsid w:val="0006181D"/>
    <w:rsid w:val="00061CC8"/>
    <w:rsid w:val="00061CE3"/>
    <w:rsid w:val="00063394"/>
    <w:rsid w:val="00063842"/>
    <w:rsid w:val="00063961"/>
    <w:rsid w:val="0007086F"/>
    <w:rsid w:val="000725BB"/>
    <w:rsid w:val="00073731"/>
    <w:rsid w:val="00073AAD"/>
    <w:rsid w:val="00074EE0"/>
    <w:rsid w:val="00075137"/>
    <w:rsid w:val="000757C4"/>
    <w:rsid w:val="00080816"/>
    <w:rsid w:val="000812FA"/>
    <w:rsid w:val="0008328E"/>
    <w:rsid w:val="00083830"/>
    <w:rsid w:val="0008451E"/>
    <w:rsid w:val="000863FF"/>
    <w:rsid w:val="00087089"/>
    <w:rsid w:val="000900A5"/>
    <w:rsid w:val="00090624"/>
    <w:rsid w:val="00090D12"/>
    <w:rsid w:val="0009307D"/>
    <w:rsid w:val="000933BD"/>
    <w:rsid w:val="00095D7A"/>
    <w:rsid w:val="000961CF"/>
    <w:rsid w:val="00096DC2"/>
    <w:rsid w:val="00097568"/>
    <w:rsid w:val="000A36A8"/>
    <w:rsid w:val="000A4DF2"/>
    <w:rsid w:val="000A4F6E"/>
    <w:rsid w:val="000B00A5"/>
    <w:rsid w:val="000B02B3"/>
    <w:rsid w:val="000B0454"/>
    <w:rsid w:val="000B1896"/>
    <w:rsid w:val="000B22A9"/>
    <w:rsid w:val="000B4E6F"/>
    <w:rsid w:val="000B54AB"/>
    <w:rsid w:val="000B5DD3"/>
    <w:rsid w:val="000B6E7A"/>
    <w:rsid w:val="000C063A"/>
    <w:rsid w:val="000C0A83"/>
    <w:rsid w:val="000C572E"/>
    <w:rsid w:val="000C730F"/>
    <w:rsid w:val="000D0D99"/>
    <w:rsid w:val="000D146D"/>
    <w:rsid w:val="000D14DB"/>
    <w:rsid w:val="000D1BA5"/>
    <w:rsid w:val="000D245B"/>
    <w:rsid w:val="000E045B"/>
    <w:rsid w:val="000E29FE"/>
    <w:rsid w:val="000E3ECB"/>
    <w:rsid w:val="000E4671"/>
    <w:rsid w:val="000E50A7"/>
    <w:rsid w:val="000F004C"/>
    <w:rsid w:val="000F14A9"/>
    <w:rsid w:val="000F21AE"/>
    <w:rsid w:val="000F3C08"/>
    <w:rsid w:val="000F3C7A"/>
    <w:rsid w:val="000F3C91"/>
    <w:rsid w:val="000F480E"/>
    <w:rsid w:val="000F6DCD"/>
    <w:rsid w:val="00101ED0"/>
    <w:rsid w:val="00102A69"/>
    <w:rsid w:val="00102D04"/>
    <w:rsid w:val="00103073"/>
    <w:rsid w:val="00103403"/>
    <w:rsid w:val="00103862"/>
    <w:rsid w:val="00103F7D"/>
    <w:rsid w:val="00105306"/>
    <w:rsid w:val="00105D0E"/>
    <w:rsid w:val="00106215"/>
    <w:rsid w:val="001068DB"/>
    <w:rsid w:val="001072F2"/>
    <w:rsid w:val="00107423"/>
    <w:rsid w:val="001075D7"/>
    <w:rsid w:val="0011275A"/>
    <w:rsid w:val="001162C0"/>
    <w:rsid w:val="00116B96"/>
    <w:rsid w:val="001214D2"/>
    <w:rsid w:val="001226DD"/>
    <w:rsid w:val="001243ED"/>
    <w:rsid w:val="00125EFE"/>
    <w:rsid w:val="00126853"/>
    <w:rsid w:val="001314D6"/>
    <w:rsid w:val="0013168A"/>
    <w:rsid w:val="00132280"/>
    <w:rsid w:val="00132A34"/>
    <w:rsid w:val="001338AE"/>
    <w:rsid w:val="0013391B"/>
    <w:rsid w:val="00134C91"/>
    <w:rsid w:val="00136A38"/>
    <w:rsid w:val="0013736C"/>
    <w:rsid w:val="001402BE"/>
    <w:rsid w:val="00140844"/>
    <w:rsid w:val="00141186"/>
    <w:rsid w:val="0014267C"/>
    <w:rsid w:val="001446F4"/>
    <w:rsid w:val="0014496A"/>
    <w:rsid w:val="00146233"/>
    <w:rsid w:val="00146FE3"/>
    <w:rsid w:val="00150024"/>
    <w:rsid w:val="00150299"/>
    <w:rsid w:val="00151E60"/>
    <w:rsid w:val="0015240B"/>
    <w:rsid w:val="00152682"/>
    <w:rsid w:val="00153E04"/>
    <w:rsid w:val="001546A3"/>
    <w:rsid w:val="001551DF"/>
    <w:rsid w:val="00155394"/>
    <w:rsid w:val="001576F3"/>
    <w:rsid w:val="00157E13"/>
    <w:rsid w:val="00160006"/>
    <w:rsid w:val="0016022F"/>
    <w:rsid w:val="001603CF"/>
    <w:rsid w:val="00160E6C"/>
    <w:rsid w:val="00162BC1"/>
    <w:rsid w:val="001634AB"/>
    <w:rsid w:val="00163804"/>
    <w:rsid w:val="00164041"/>
    <w:rsid w:val="00164BA8"/>
    <w:rsid w:val="00164D89"/>
    <w:rsid w:val="0016783B"/>
    <w:rsid w:val="00171AB7"/>
    <w:rsid w:val="001728AA"/>
    <w:rsid w:val="001744D9"/>
    <w:rsid w:val="00175244"/>
    <w:rsid w:val="00181E18"/>
    <w:rsid w:val="00183E4C"/>
    <w:rsid w:val="001843C7"/>
    <w:rsid w:val="00184EEA"/>
    <w:rsid w:val="00185AE1"/>
    <w:rsid w:val="00186032"/>
    <w:rsid w:val="001867F8"/>
    <w:rsid w:val="00186F11"/>
    <w:rsid w:val="001901F9"/>
    <w:rsid w:val="00192633"/>
    <w:rsid w:val="001A054B"/>
    <w:rsid w:val="001A2417"/>
    <w:rsid w:val="001A7DA8"/>
    <w:rsid w:val="001B384F"/>
    <w:rsid w:val="001B385A"/>
    <w:rsid w:val="001B3907"/>
    <w:rsid w:val="001B3B7A"/>
    <w:rsid w:val="001B4099"/>
    <w:rsid w:val="001B55AD"/>
    <w:rsid w:val="001B64E3"/>
    <w:rsid w:val="001B7499"/>
    <w:rsid w:val="001C1A57"/>
    <w:rsid w:val="001C2C72"/>
    <w:rsid w:val="001C377A"/>
    <w:rsid w:val="001C5F9E"/>
    <w:rsid w:val="001C742F"/>
    <w:rsid w:val="001D2EAF"/>
    <w:rsid w:val="001D38E1"/>
    <w:rsid w:val="001D412F"/>
    <w:rsid w:val="001D4BF1"/>
    <w:rsid w:val="001D54C8"/>
    <w:rsid w:val="001D6221"/>
    <w:rsid w:val="001D62AC"/>
    <w:rsid w:val="001D66D9"/>
    <w:rsid w:val="001D6F29"/>
    <w:rsid w:val="001E287C"/>
    <w:rsid w:val="001E427B"/>
    <w:rsid w:val="001E47CF"/>
    <w:rsid w:val="001E54B6"/>
    <w:rsid w:val="001E5784"/>
    <w:rsid w:val="001E77D2"/>
    <w:rsid w:val="001F061C"/>
    <w:rsid w:val="001F2D99"/>
    <w:rsid w:val="001F2E60"/>
    <w:rsid w:val="001F484E"/>
    <w:rsid w:val="001F607C"/>
    <w:rsid w:val="001F7C5F"/>
    <w:rsid w:val="00200218"/>
    <w:rsid w:val="00203494"/>
    <w:rsid w:val="002034E1"/>
    <w:rsid w:val="00204B0F"/>
    <w:rsid w:val="00204D5C"/>
    <w:rsid w:val="002054C5"/>
    <w:rsid w:val="002063A6"/>
    <w:rsid w:val="00206FE0"/>
    <w:rsid w:val="002075F6"/>
    <w:rsid w:val="00210CC7"/>
    <w:rsid w:val="00211063"/>
    <w:rsid w:val="00211231"/>
    <w:rsid w:val="002118A5"/>
    <w:rsid w:val="002118CB"/>
    <w:rsid w:val="00215C67"/>
    <w:rsid w:val="002161B9"/>
    <w:rsid w:val="00216E74"/>
    <w:rsid w:val="002204CF"/>
    <w:rsid w:val="002220AE"/>
    <w:rsid w:val="00222DFC"/>
    <w:rsid w:val="002238D2"/>
    <w:rsid w:val="00224CF6"/>
    <w:rsid w:val="00224E68"/>
    <w:rsid w:val="00225C24"/>
    <w:rsid w:val="00227215"/>
    <w:rsid w:val="00230249"/>
    <w:rsid w:val="00233446"/>
    <w:rsid w:val="002342ED"/>
    <w:rsid w:val="00235830"/>
    <w:rsid w:val="002364FE"/>
    <w:rsid w:val="002367B5"/>
    <w:rsid w:val="0023711B"/>
    <w:rsid w:val="00241D90"/>
    <w:rsid w:val="00244B30"/>
    <w:rsid w:val="002452CB"/>
    <w:rsid w:val="00246077"/>
    <w:rsid w:val="00246209"/>
    <w:rsid w:val="002462F0"/>
    <w:rsid w:val="0024789F"/>
    <w:rsid w:val="002528F0"/>
    <w:rsid w:val="00252DB2"/>
    <w:rsid w:val="00253193"/>
    <w:rsid w:val="00255087"/>
    <w:rsid w:val="00255DF0"/>
    <w:rsid w:val="00256AD4"/>
    <w:rsid w:val="00260E5B"/>
    <w:rsid w:val="00262C13"/>
    <w:rsid w:val="00265CBB"/>
    <w:rsid w:val="00266720"/>
    <w:rsid w:val="00267EA3"/>
    <w:rsid w:val="00272BF9"/>
    <w:rsid w:val="00273E8E"/>
    <w:rsid w:val="00274576"/>
    <w:rsid w:val="002760DD"/>
    <w:rsid w:val="002771CA"/>
    <w:rsid w:val="002804C6"/>
    <w:rsid w:val="00280711"/>
    <w:rsid w:val="0028183A"/>
    <w:rsid w:val="00282D9A"/>
    <w:rsid w:val="00283F39"/>
    <w:rsid w:val="0028539A"/>
    <w:rsid w:val="0028619D"/>
    <w:rsid w:val="002878B4"/>
    <w:rsid w:val="00295F06"/>
    <w:rsid w:val="0029632E"/>
    <w:rsid w:val="002A03C6"/>
    <w:rsid w:val="002A0F2D"/>
    <w:rsid w:val="002A1059"/>
    <w:rsid w:val="002A1BAC"/>
    <w:rsid w:val="002A284C"/>
    <w:rsid w:val="002A2871"/>
    <w:rsid w:val="002A4A23"/>
    <w:rsid w:val="002A4B42"/>
    <w:rsid w:val="002A7DC5"/>
    <w:rsid w:val="002B31D1"/>
    <w:rsid w:val="002B4074"/>
    <w:rsid w:val="002B4A6F"/>
    <w:rsid w:val="002B57AF"/>
    <w:rsid w:val="002B7906"/>
    <w:rsid w:val="002B7FEF"/>
    <w:rsid w:val="002C0A75"/>
    <w:rsid w:val="002C0DE6"/>
    <w:rsid w:val="002C1882"/>
    <w:rsid w:val="002C308F"/>
    <w:rsid w:val="002C38BE"/>
    <w:rsid w:val="002C6047"/>
    <w:rsid w:val="002C6558"/>
    <w:rsid w:val="002C6B5A"/>
    <w:rsid w:val="002D1FF1"/>
    <w:rsid w:val="002D5832"/>
    <w:rsid w:val="002E31DC"/>
    <w:rsid w:val="002E3B94"/>
    <w:rsid w:val="002E58DD"/>
    <w:rsid w:val="002E630D"/>
    <w:rsid w:val="002E6586"/>
    <w:rsid w:val="002E6A9C"/>
    <w:rsid w:val="002E76D8"/>
    <w:rsid w:val="002F00FC"/>
    <w:rsid w:val="002F0D11"/>
    <w:rsid w:val="002F1E37"/>
    <w:rsid w:val="002F23F3"/>
    <w:rsid w:val="002F4094"/>
    <w:rsid w:val="002F5ADC"/>
    <w:rsid w:val="002F796D"/>
    <w:rsid w:val="00300FC9"/>
    <w:rsid w:val="00304A04"/>
    <w:rsid w:val="00304C58"/>
    <w:rsid w:val="00304F2D"/>
    <w:rsid w:val="00305E89"/>
    <w:rsid w:val="003102D9"/>
    <w:rsid w:val="00311970"/>
    <w:rsid w:val="00313285"/>
    <w:rsid w:val="00313DD3"/>
    <w:rsid w:val="00314296"/>
    <w:rsid w:val="0031475F"/>
    <w:rsid w:val="003153A7"/>
    <w:rsid w:val="0031622C"/>
    <w:rsid w:val="00316665"/>
    <w:rsid w:val="003202F4"/>
    <w:rsid w:val="003207C2"/>
    <w:rsid w:val="003212FB"/>
    <w:rsid w:val="0032172E"/>
    <w:rsid w:val="00323307"/>
    <w:rsid w:val="00324669"/>
    <w:rsid w:val="00326B6A"/>
    <w:rsid w:val="003312DB"/>
    <w:rsid w:val="00332A5C"/>
    <w:rsid w:val="0033510A"/>
    <w:rsid w:val="00337EA2"/>
    <w:rsid w:val="003406C9"/>
    <w:rsid w:val="00344013"/>
    <w:rsid w:val="00345BCC"/>
    <w:rsid w:val="003469AE"/>
    <w:rsid w:val="00346FD9"/>
    <w:rsid w:val="0035215F"/>
    <w:rsid w:val="0035434E"/>
    <w:rsid w:val="0035740B"/>
    <w:rsid w:val="0036209A"/>
    <w:rsid w:val="003632BC"/>
    <w:rsid w:val="00365009"/>
    <w:rsid w:val="003670B8"/>
    <w:rsid w:val="00367AF0"/>
    <w:rsid w:val="00370277"/>
    <w:rsid w:val="003754BB"/>
    <w:rsid w:val="00377214"/>
    <w:rsid w:val="003772DC"/>
    <w:rsid w:val="00380CD2"/>
    <w:rsid w:val="00383647"/>
    <w:rsid w:val="0038518F"/>
    <w:rsid w:val="00385B6F"/>
    <w:rsid w:val="003873D5"/>
    <w:rsid w:val="003873F7"/>
    <w:rsid w:val="00395896"/>
    <w:rsid w:val="00395ED6"/>
    <w:rsid w:val="0039702A"/>
    <w:rsid w:val="003A15B6"/>
    <w:rsid w:val="003A1623"/>
    <w:rsid w:val="003A1F29"/>
    <w:rsid w:val="003A6143"/>
    <w:rsid w:val="003B35FC"/>
    <w:rsid w:val="003B4F1F"/>
    <w:rsid w:val="003B54AA"/>
    <w:rsid w:val="003B551C"/>
    <w:rsid w:val="003B64F5"/>
    <w:rsid w:val="003B6575"/>
    <w:rsid w:val="003B7A5C"/>
    <w:rsid w:val="003C0531"/>
    <w:rsid w:val="003C31E1"/>
    <w:rsid w:val="003C4D41"/>
    <w:rsid w:val="003C624D"/>
    <w:rsid w:val="003D0906"/>
    <w:rsid w:val="003D25F7"/>
    <w:rsid w:val="003D278C"/>
    <w:rsid w:val="003E3291"/>
    <w:rsid w:val="003E3F61"/>
    <w:rsid w:val="003E49FD"/>
    <w:rsid w:val="003E6395"/>
    <w:rsid w:val="003E66E7"/>
    <w:rsid w:val="003E7E98"/>
    <w:rsid w:val="003F20A8"/>
    <w:rsid w:val="003F4A2C"/>
    <w:rsid w:val="003F6B27"/>
    <w:rsid w:val="003F78EC"/>
    <w:rsid w:val="004006D2"/>
    <w:rsid w:val="00400AB8"/>
    <w:rsid w:val="004036B5"/>
    <w:rsid w:val="00403FE9"/>
    <w:rsid w:val="00405205"/>
    <w:rsid w:val="00410549"/>
    <w:rsid w:val="00412B16"/>
    <w:rsid w:val="004160CD"/>
    <w:rsid w:val="00416BD7"/>
    <w:rsid w:val="00416CEA"/>
    <w:rsid w:val="00417900"/>
    <w:rsid w:val="004215CD"/>
    <w:rsid w:val="00421BE4"/>
    <w:rsid w:val="0042209D"/>
    <w:rsid w:val="0042252F"/>
    <w:rsid w:val="00424E04"/>
    <w:rsid w:val="00424F87"/>
    <w:rsid w:val="00432371"/>
    <w:rsid w:val="004326B8"/>
    <w:rsid w:val="00433B9C"/>
    <w:rsid w:val="00435773"/>
    <w:rsid w:val="00435A9A"/>
    <w:rsid w:val="00435EB8"/>
    <w:rsid w:val="004363C3"/>
    <w:rsid w:val="00437EA9"/>
    <w:rsid w:val="00442808"/>
    <w:rsid w:val="004434C7"/>
    <w:rsid w:val="004452D3"/>
    <w:rsid w:val="00445411"/>
    <w:rsid w:val="00446C9F"/>
    <w:rsid w:val="004473BD"/>
    <w:rsid w:val="0044795D"/>
    <w:rsid w:val="00451765"/>
    <w:rsid w:val="00454F89"/>
    <w:rsid w:val="004601FC"/>
    <w:rsid w:val="00460376"/>
    <w:rsid w:val="00462DED"/>
    <w:rsid w:val="00464634"/>
    <w:rsid w:val="00465F92"/>
    <w:rsid w:val="00466BD6"/>
    <w:rsid w:val="00467B34"/>
    <w:rsid w:val="00467BEC"/>
    <w:rsid w:val="0047017C"/>
    <w:rsid w:val="004709AB"/>
    <w:rsid w:val="00475007"/>
    <w:rsid w:val="00476046"/>
    <w:rsid w:val="0047752D"/>
    <w:rsid w:val="0047758D"/>
    <w:rsid w:val="00480CDD"/>
    <w:rsid w:val="0048271F"/>
    <w:rsid w:val="00483D86"/>
    <w:rsid w:val="00485F38"/>
    <w:rsid w:val="00485FFF"/>
    <w:rsid w:val="00487113"/>
    <w:rsid w:val="00490551"/>
    <w:rsid w:val="004907FD"/>
    <w:rsid w:val="00491527"/>
    <w:rsid w:val="004925E2"/>
    <w:rsid w:val="00492CAC"/>
    <w:rsid w:val="00492CCE"/>
    <w:rsid w:val="00493951"/>
    <w:rsid w:val="00495870"/>
    <w:rsid w:val="00495A46"/>
    <w:rsid w:val="00496F72"/>
    <w:rsid w:val="004A159A"/>
    <w:rsid w:val="004A19F1"/>
    <w:rsid w:val="004A3B33"/>
    <w:rsid w:val="004A3BD4"/>
    <w:rsid w:val="004A7856"/>
    <w:rsid w:val="004B0442"/>
    <w:rsid w:val="004B1941"/>
    <w:rsid w:val="004B29D9"/>
    <w:rsid w:val="004B459B"/>
    <w:rsid w:val="004B481F"/>
    <w:rsid w:val="004B6022"/>
    <w:rsid w:val="004C1C34"/>
    <w:rsid w:val="004C32EB"/>
    <w:rsid w:val="004C536C"/>
    <w:rsid w:val="004C7615"/>
    <w:rsid w:val="004C7CF1"/>
    <w:rsid w:val="004D14B9"/>
    <w:rsid w:val="004D2F0F"/>
    <w:rsid w:val="004D4575"/>
    <w:rsid w:val="004D7C8C"/>
    <w:rsid w:val="004E0C14"/>
    <w:rsid w:val="004E0C62"/>
    <w:rsid w:val="004E1579"/>
    <w:rsid w:val="004E3149"/>
    <w:rsid w:val="004E3582"/>
    <w:rsid w:val="004E3DCA"/>
    <w:rsid w:val="004E7113"/>
    <w:rsid w:val="004E756F"/>
    <w:rsid w:val="004F1EC9"/>
    <w:rsid w:val="004F2D05"/>
    <w:rsid w:val="004F68DA"/>
    <w:rsid w:val="004F7C8F"/>
    <w:rsid w:val="004F7D68"/>
    <w:rsid w:val="005016C7"/>
    <w:rsid w:val="00504CC1"/>
    <w:rsid w:val="005055B1"/>
    <w:rsid w:val="005075BE"/>
    <w:rsid w:val="00510877"/>
    <w:rsid w:val="00511FF4"/>
    <w:rsid w:val="0051299B"/>
    <w:rsid w:val="0051327E"/>
    <w:rsid w:val="005158FD"/>
    <w:rsid w:val="00516644"/>
    <w:rsid w:val="005167F9"/>
    <w:rsid w:val="00516BD2"/>
    <w:rsid w:val="00516D39"/>
    <w:rsid w:val="00517466"/>
    <w:rsid w:val="00517850"/>
    <w:rsid w:val="00520E79"/>
    <w:rsid w:val="00521B3E"/>
    <w:rsid w:val="00522116"/>
    <w:rsid w:val="0052378F"/>
    <w:rsid w:val="00526DEF"/>
    <w:rsid w:val="00527439"/>
    <w:rsid w:val="00527A6E"/>
    <w:rsid w:val="00530367"/>
    <w:rsid w:val="00530B48"/>
    <w:rsid w:val="00531C1B"/>
    <w:rsid w:val="00533D34"/>
    <w:rsid w:val="005347C4"/>
    <w:rsid w:val="005355A3"/>
    <w:rsid w:val="0053588B"/>
    <w:rsid w:val="005366DD"/>
    <w:rsid w:val="00537E91"/>
    <w:rsid w:val="005422AA"/>
    <w:rsid w:val="005430C4"/>
    <w:rsid w:val="00544475"/>
    <w:rsid w:val="00545BBE"/>
    <w:rsid w:val="005548C5"/>
    <w:rsid w:val="00554CDD"/>
    <w:rsid w:val="00560345"/>
    <w:rsid w:val="00561115"/>
    <w:rsid w:val="005620A5"/>
    <w:rsid w:val="00563783"/>
    <w:rsid w:val="00564840"/>
    <w:rsid w:val="00564F7A"/>
    <w:rsid w:val="00567318"/>
    <w:rsid w:val="005679EE"/>
    <w:rsid w:val="005701D6"/>
    <w:rsid w:val="005728BA"/>
    <w:rsid w:val="0057631D"/>
    <w:rsid w:val="005764EB"/>
    <w:rsid w:val="00580315"/>
    <w:rsid w:val="005825A8"/>
    <w:rsid w:val="00583372"/>
    <w:rsid w:val="0058351F"/>
    <w:rsid w:val="005836D9"/>
    <w:rsid w:val="00590283"/>
    <w:rsid w:val="005936B5"/>
    <w:rsid w:val="00594E78"/>
    <w:rsid w:val="0059573A"/>
    <w:rsid w:val="00597002"/>
    <w:rsid w:val="005A1AE7"/>
    <w:rsid w:val="005A3DC7"/>
    <w:rsid w:val="005A66FB"/>
    <w:rsid w:val="005A7816"/>
    <w:rsid w:val="005B1E84"/>
    <w:rsid w:val="005B3C04"/>
    <w:rsid w:val="005B7709"/>
    <w:rsid w:val="005B7E78"/>
    <w:rsid w:val="005C137B"/>
    <w:rsid w:val="005C207C"/>
    <w:rsid w:val="005C4F43"/>
    <w:rsid w:val="005C767F"/>
    <w:rsid w:val="005C7BDB"/>
    <w:rsid w:val="005D157A"/>
    <w:rsid w:val="005D2694"/>
    <w:rsid w:val="005D2810"/>
    <w:rsid w:val="005D3016"/>
    <w:rsid w:val="005E03F2"/>
    <w:rsid w:val="005E079B"/>
    <w:rsid w:val="005E1E3E"/>
    <w:rsid w:val="005E341C"/>
    <w:rsid w:val="005E349C"/>
    <w:rsid w:val="005E4E8F"/>
    <w:rsid w:val="005E6C63"/>
    <w:rsid w:val="005E7689"/>
    <w:rsid w:val="005F0577"/>
    <w:rsid w:val="005F0A24"/>
    <w:rsid w:val="005F2831"/>
    <w:rsid w:val="005F2995"/>
    <w:rsid w:val="005F53DB"/>
    <w:rsid w:val="005F6246"/>
    <w:rsid w:val="005F657F"/>
    <w:rsid w:val="005F68B1"/>
    <w:rsid w:val="00602263"/>
    <w:rsid w:val="00602765"/>
    <w:rsid w:val="006037FA"/>
    <w:rsid w:val="00605CDD"/>
    <w:rsid w:val="00607071"/>
    <w:rsid w:val="00610D4A"/>
    <w:rsid w:val="00610E9D"/>
    <w:rsid w:val="0061180A"/>
    <w:rsid w:val="00613749"/>
    <w:rsid w:val="00615C50"/>
    <w:rsid w:val="006160D3"/>
    <w:rsid w:val="006172DB"/>
    <w:rsid w:val="00623293"/>
    <w:rsid w:val="00623A4A"/>
    <w:rsid w:val="00624C5B"/>
    <w:rsid w:val="00625FD3"/>
    <w:rsid w:val="006262C6"/>
    <w:rsid w:val="00626408"/>
    <w:rsid w:val="00626E07"/>
    <w:rsid w:val="0062709D"/>
    <w:rsid w:val="006320EF"/>
    <w:rsid w:val="006328D1"/>
    <w:rsid w:val="00632D3B"/>
    <w:rsid w:val="00633B40"/>
    <w:rsid w:val="00633BA3"/>
    <w:rsid w:val="006343A7"/>
    <w:rsid w:val="00634519"/>
    <w:rsid w:val="0063602D"/>
    <w:rsid w:val="00636B6B"/>
    <w:rsid w:val="006371FE"/>
    <w:rsid w:val="00637892"/>
    <w:rsid w:val="00641BB6"/>
    <w:rsid w:val="00644D88"/>
    <w:rsid w:val="00645461"/>
    <w:rsid w:val="00645A4D"/>
    <w:rsid w:val="00646367"/>
    <w:rsid w:val="006470C2"/>
    <w:rsid w:val="00652F10"/>
    <w:rsid w:val="006570F0"/>
    <w:rsid w:val="00660063"/>
    <w:rsid w:val="00660297"/>
    <w:rsid w:val="00660926"/>
    <w:rsid w:val="006610D0"/>
    <w:rsid w:val="00662962"/>
    <w:rsid w:val="00663DE6"/>
    <w:rsid w:val="006642C3"/>
    <w:rsid w:val="00664508"/>
    <w:rsid w:val="00664EEB"/>
    <w:rsid w:val="00667C72"/>
    <w:rsid w:val="00670860"/>
    <w:rsid w:val="00674963"/>
    <w:rsid w:val="006763B5"/>
    <w:rsid w:val="00676AFA"/>
    <w:rsid w:val="00677C4F"/>
    <w:rsid w:val="00681614"/>
    <w:rsid w:val="0068319F"/>
    <w:rsid w:val="00684F55"/>
    <w:rsid w:val="00687235"/>
    <w:rsid w:val="006908AD"/>
    <w:rsid w:val="00691BF0"/>
    <w:rsid w:val="006927C9"/>
    <w:rsid w:val="00692AE6"/>
    <w:rsid w:val="00692E0C"/>
    <w:rsid w:val="0069313E"/>
    <w:rsid w:val="00693572"/>
    <w:rsid w:val="00693D1D"/>
    <w:rsid w:val="00694B6F"/>
    <w:rsid w:val="006951E6"/>
    <w:rsid w:val="0069673F"/>
    <w:rsid w:val="0069713D"/>
    <w:rsid w:val="00697B48"/>
    <w:rsid w:val="00697BCA"/>
    <w:rsid w:val="006A04FF"/>
    <w:rsid w:val="006A240D"/>
    <w:rsid w:val="006A2C11"/>
    <w:rsid w:val="006A3BC7"/>
    <w:rsid w:val="006A59AE"/>
    <w:rsid w:val="006A7B50"/>
    <w:rsid w:val="006A7F06"/>
    <w:rsid w:val="006B2ED8"/>
    <w:rsid w:val="006B35CB"/>
    <w:rsid w:val="006B46A9"/>
    <w:rsid w:val="006B4949"/>
    <w:rsid w:val="006B5A66"/>
    <w:rsid w:val="006B6875"/>
    <w:rsid w:val="006B707D"/>
    <w:rsid w:val="006C0613"/>
    <w:rsid w:val="006C13D1"/>
    <w:rsid w:val="006C40B9"/>
    <w:rsid w:val="006C4B03"/>
    <w:rsid w:val="006C57D4"/>
    <w:rsid w:val="006C5F14"/>
    <w:rsid w:val="006D32C2"/>
    <w:rsid w:val="006D5A44"/>
    <w:rsid w:val="006E20E5"/>
    <w:rsid w:val="006E3A59"/>
    <w:rsid w:val="006E4A7E"/>
    <w:rsid w:val="006E615C"/>
    <w:rsid w:val="006E7265"/>
    <w:rsid w:val="006F18B3"/>
    <w:rsid w:val="006F2A8A"/>
    <w:rsid w:val="006F3C96"/>
    <w:rsid w:val="006F4E6F"/>
    <w:rsid w:val="006F5339"/>
    <w:rsid w:val="006F71E9"/>
    <w:rsid w:val="007000F8"/>
    <w:rsid w:val="00700F12"/>
    <w:rsid w:val="00704B52"/>
    <w:rsid w:val="00704D67"/>
    <w:rsid w:val="0070583E"/>
    <w:rsid w:val="00707183"/>
    <w:rsid w:val="00711AE9"/>
    <w:rsid w:val="0071489B"/>
    <w:rsid w:val="00715367"/>
    <w:rsid w:val="007157AB"/>
    <w:rsid w:val="007177E3"/>
    <w:rsid w:val="00723E78"/>
    <w:rsid w:val="0072464F"/>
    <w:rsid w:val="00724900"/>
    <w:rsid w:val="0072661A"/>
    <w:rsid w:val="00727FD5"/>
    <w:rsid w:val="00730023"/>
    <w:rsid w:val="007312E7"/>
    <w:rsid w:val="00732452"/>
    <w:rsid w:val="00733811"/>
    <w:rsid w:val="00734C0A"/>
    <w:rsid w:val="00734C27"/>
    <w:rsid w:val="00736288"/>
    <w:rsid w:val="0073774F"/>
    <w:rsid w:val="00740E8C"/>
    <w:rsid w:val="00741F8A"/>
    <w:rsid w:val="00743C7B"/>
    <w:rsid w:val="00744CFD"/>
    <w:rsid w:val="00745354"/>
    <w:rsid w:val="00747986"/>
    <w:rsid w:val="00752C74"/>
    <w:rsid w:val="00752CAA"/>
    <w:rsid w:val="007548A2"/>
    <w:rsid w:val="00756041"/>
    <w:rsid w:val="00756066"/>
    <w:rsid w:val="007634B4"/>
    <w:rsid w:val="007638BA"/>
    <w:rsid w:val="00765192"/>
    <w:rsid w:val="007658E7"/>
    <w:rsid w:val="00766656"/>
    <w:rsid w:val="00767418"/>
    <w:rsid w:val="00770448"/>
    <w:rsid w:val="00771271"/>
    <w:rsid w:val="00772F8B"/>
    <w:rsid w:val="007755DC"/>
    <w:rsid w:val="007756FC"/>
    <w:rsid w:val="00775DB0"/>
    <w:rsid w:val="0077712D"/>
    <w:rsid w:val="00780C32"/>
    <w:rsid w:val="00785CD3"/>
    <w:rsid w:val="00790E46"/>
    <w:rsid w:val="00791447"/>
    <w:rsid w:val="0079291F"/>
    <w:rsid w:val="0079492D"/>
    <w:rsid w:val="00794A5D"/>
    <w:rsid w:val="00794C0F"/>
    <w:rsid w:val="00795EEE"/>
    <w:rsid w:val="00795F78"/>
    <w:rsid w:val="00796824"/>
    <w:rsid w:val="007970CF"/>
    <w:rsid w:val="007A1187"/>
    <w:rsid w:val="007A1D70"/>
    <w:rsid w:val="007A3B9B"/>
    <w:rsid w:val="007A410F"/>
    <w:rsid w:val="007A439C"/>
    <w:rsid w:val="007A4819"/>
    <w:rsid w:val="007A4B5E"/>
    <w:rsid w:val="007A54DC"/>
    <w:rsid w:val="007A5726"/>
    <w:rsid w:val="007B400B"/>
    <w:rsid w:val="007B61FE"/>
    <w:rsid w:val="007B6513"/>
    <w:rsid w:val="007B6A72"/>
    <w:rsid w:val="007C268E"/>
    <w:rsid w:val="007C3A5A"/>
    <w:rsid w:val="007C472B"/>
    <w:rsid w:val="007C5788"/>
    <w:rsid w:val="007C7D72"/>
    <w:rsid w:val="007D3640"/>
    <w:rsid w:val="007D7E67"/>
    <w:rsid w:val="007E3CFE"/>
    <w:rsid w:val="007E52D8"/>
    <w:rsid w:val="007E5C81"/>
    <w:rsid w:val="007E68A9"/>
    <w:rsid w:val="007E78A8"/>
    <w:rsid w:val="007F0E21"/>
    <w:rsid w:val="007F1299"/>
    <w:rsid w:val="007F42F9"/>
    <w:rsid w:val="007F59D1"/>
    <w:rsid w:val="008022F3"/>
    <w:rsid w:val="0080262B"/>
    <w:rsid w:val="008026C9"/>
    <w:rsid w:val="00803BDC"/>
    <w:rsid w:val="008077A0"/>
    <w:rsid w:val="00812CDA"/>
    <w:rsid w:val="00813200"/>
    <w:rsid w:val="00813400"/>
    <w:rsid w:val="00815C1E"/>
    <w:rsid w:val="00816F20"/>
    <w:rsid w:val="00817021"/>
    <w:rsid w:val="00820192"/>
    <w:rsid w:val="0082051C"/>
    <w:rsid w:val="008208D8"/>
    <w:rsid w:val="008223D1"/>
    <w:rsid w:val="008232D0"/>
    <w:rsid w:val="00823B59"/>
    <w:rsid w:val="00824B5A"/>
    <w:rsid w:val="008252D5"/>
    <w:rsid w:val="008262A5"/>
    <w:rsid w:val="00826FDA"/>
    <w:rsid w:val="00833152"/>
    <w:rsid w:val="00833F51"/>
    <w:rsid w:val="00833FD1"/>
    <w:rsid w:val="00834B05"/>
    <w:rsid w:val="00834D2A"/>
    <w:rsid w:val="00834D47"/>
    <w:rsid w:val="008372A1"/>
    <w:rsid w:val="00840BA7"/>
    <w:rsid w:val="00845AB6"/>
    <w:rsid w:val="008468F4"/>
    <w:rsid w:val="00846E7C"/>
    <w:rsid w:val="008501B2"/>
    <w:rsid w:val="0085026A"/>
    <w:rsid w:val="008503CA"/>
    <w:rsid w:val="008505C0"/>
    <w:rsid w:val="00850D6C"/>
    <w:rsid w:val="00852133"/>
    <w:rsid w:val="0085236F"/>
    <w:rsid w:val="008537A3"/>
    <w:rsid w:val="00856127"/>
    <w:rsid w:val="00856F80"/>
    <w:rsid w:val="0086168A"/>
    <w:rsid w:val="00861EBA"/>
    <w:rsid w:val="00862BCD"/>
    <w:rsid w:val="00863825"/>
    <w:rsid w:val="00866BE0"/>
    <w:rsid w:val="00867F68"/>
    <w:rsid w:val="00874C6C"/>
    <w:rsid w:val="00875120"/>
    <w:rsid w:val="0087592D"/>
    <w:rsid w:val="00875C9E"/>
    <w:rsid w:val="00876284"/>
    <w:rsid w:val="00876443"/>
    <w:rsid w:val="0088221E"/>
    <w:rsid w:val="00885A52"/>
    <w:rsid w:val="00885BCE"/>
    <w:rsid w:val="008861F3"/>
    <w:rsid w:val="00886858"/>
    <w:rsid w:val="00886DC8"/>
    <w:rsid w:val="00886F6B"/>
    <w:rsid w:val="00891E71"/>
    <w:rsid w:val="00892819"/>
    <w:rsid w:val="0089390C"/>
    <w:rsid w:val="00896BCF"/>
    <w:rsid w:val="0089776C"/>
    <w:rsid w:val="0089789B"/>
    <w:rsid w:val="00897BE8"/>
    <w:rsid w:val="008A0F54"/>
    <w:rsid w:val="008A66C1"/>
    <w:rsid w:val="008A7ACC"/>
    <w:rsid w:val="008B0B74"/>
    <w:rsid w:val="008B17C8"/>
    <w:rsid w:val="008B1A2E"/>
    <w:rsid w:val="008B3761"/>
    <w:rsid w:val="008B3D16"/>
    <w:rsid w:val="008C1BA8"/>
    <w:rsid w:val="008C5697"/>
    <w:rsid w:val="008C73D8"/>
    <w:rsid w:val="008D18E9"/>
    <w:rsid w:val="008D1F37"/>
    <w:rsid w:val="008D6179"/>
    <w:rsid w:val="008E067A"/>
    <w:rsid w:val="008E3851"/>
    <w:rsid w:val="008E5EE1"/>
    <w:rsid w:val="008E7170"/>
    <w:rsid w:val="008F10F6"/>
    <w:rsid w:val="008F1975"/>
    <w:rsid w:val="008F265B"/>
    <w:rsid w:val="008F39F2"/>
    <w:rsid w:val="008F5042"/>
    <w:rsid w:val="008F5212"/>
    <w:rsid w:val="008F5685"/>
    <w:rsid w:val="008F5A20"/>
    <w:rsid w:val="008F5B76"/>
    <w:rsid w:val="008F79B2"/>
    <w:rsid w:val="008F7F17"/>
    <w:rsid w:val="0090079F"/>
    <w:rsid w:val="0090118B"/>
    <w:rsid w:val="009014CD"/>
    <w:rsid w:val="00902EE2"/>
    <w:rsid w:val="00903FF1"/>
    <w:rsid w:val="009067DE"/>
    <w:rsid w:val="009071D3"/>
    <w:rsid w:val="00912541"/>
    <w:rsid w:val="009127E1"/>
    <w:rsid w:val="00913783"/>
    <w:rsid w:val="00915A59"/>
    <w:rsid w:val="00916580"/>
    <w:rsid w:val="0091667A"/>
    <w:rsid w:val="009172C6"/>
    <w:rsid w:val="00917360"/>
    <w:rsid w:val="0092290E"/>
    <w:rsid w:val="00922CDA"/>
    <w:rsid w:val="00923824"/>
    <w:rsid w:val="00923E1B"/>
    <w:rsid w:val="009246D4"/>
    <w:rsid w:val="00924788"/>
    <w:rsid w:val="00925166"/>
    <w:rsid w:val="00926EE6"/>
    <w:rsid w:val="00930B67"/>
    <w:rsid w:val="00931C94"/>
    <w:rsid w:val="00935560"/>
    <w:rsid w:val="00937D66"/>
    <w:rsid w:val="009415CE"/>
    <w:rsid w:val="00941F47"/>
    <w:rsid w:val="00942678"/>
    <w:rsid w:val="00943688"/>
    <w:rsid w:val="009458B3"/>
    <w:rsid w:val="00945E05"/>
    <w:rsid w:val="0094692C"/>
    <w:rsid w:val="00947DF2"/>
    <w:rsid w:val="00950A39"/>
    <w:rsid w:val="0095555C"/>
    <w:rsid w:val="0095597D"/>
    <w:rsid w:val="00956796"/>
    <w:rsid w:val="0095688E"/>
    <w:rsid w:val="009572D8"/>
    <w:rsid w:val="009603D0"/>
    <w:rsid w:val="00962874"/>
    <w:rsid w:val="009629A4"/>
    <w:rsid w:val="009642C9"/>
    <w:rsid w:val="00964335"/>
    <w:rsid w:val="009647B5"/>
    <w:rsid w:val="00964B8A"/>
    <w:rsid w:val="0096541D"/>
    <w:rsid w:val="00971D20"/>
    <w:rsid w:val="0097252B"/>
    <w:rsid w:val="009729E7"/>
    <w:rsid w:val="00974BCA"/>
    <w:rsid w:val="009754BA"/>
    <w:rsid w:val="009769F7"/>
    <w:rsid w:val="00980700"/>
    <w:rsid w:val="00982BC9"/>
    <w:rsid w:val="00982FD1"/>
    <w:rsid w:val="00984ECA"/>
    <w:rsid w:val="0098515F"/>
    <w:rsid w:val="009858CD"/>
    <w:rsid w:val="00985DC0"/>
    <w:rsid w:val="009860A9"/>
    <w:rsid w:val="0098685E"/>
    <w:rsid w:val="00986E80"/>
    <w:rsid w:val="0099075C"/>
    <w:rsid w:val="00991341"/>
    <w:rsid w:val="009916F5"/>
    <w:rsid w:val="00993763"/>
    <w:rsid w:val="0099388D"/>
    <w:rsid w:val="00993F7A"/>
    <w:rsid w:val="00997C67"/>
    <w:rsid w:val="009A009D"/>
    <w:rsid w:val="009A14CE"/>
    <w:rsid w:val="009A1E10"/>
    <w:rsid w:val="009A25B6"/>
    <w:rsid w:val="009A27AD"/>
    <w:rsid w:val="009A35CE"/>
    <w:rsid w:val="009A3F64"/>
    <w:rsid w:val="009A5478"/>
    <w:rsid w:val="009A76BF"/>
    <w:rsid w:val="009B021F"/>
    <w:rsid w:val="009B12CE"/>
    <w:rsid w:val="009B1950"/>
    <w:rsid w:val="009B281A"/>
    <w:rsid w:val="009B3DB9"/>
    <w:rsid w:val="009B4BB2"/>
    <w:rsid w:val="009B691A"/>
    <w:rsid w:val="009B69AF"/>
    <w:rsid w:val="009B6EF7"/>
    <w:rsid w:val="009B76AF"/>
    <w:rsid w:val="009B791B"/>
    <w:rsid w:val="009C063C"/>
    <w:rsid w:val="009C06EB"/>
    <w:rsid w:val="009C12C7"/>
    <w:rsid w:val="009C2B47"/>
    <w:rsid w:val="009C2B7E"/>
    <w:rsid w:val="009C2C60"/>
    <w:rsid w:val="009C53EB"/>
    <w:rsid w:val="009D1256"/>
    <w:rsid w:val="009D1AF9"/>
    <w:rsid w:val="009D1B50"/>
    <w:rsid w:val="009D3D67"/>
    <w:rsid w:val="009E01BE"/>
    <w:rsid w:val="009E1B25"/>
    <w:rsid w:val="009F02E4"/>
    <w:rsid w:val="009F31A7"/>
    <w:rsid w:val="009F4833"/>
    <w:rsid w:val="009F53DE"/>
    <w:rsid w:val="009F71B3"/>
    <w:rsid w:val="009F7ECA"/>
    <w:rsid w:val="00A039DD"/>
    <w:rsid w:val="00A05186"/>
    <w:rsid w:val="00A06310"/>
    <w:rsid w:val="00A07DFC"/>
    <w:rsid w:val="00A100E6"/>
    <w:rsid w:val="00A115AF"/>
    <w:rsid w:val="00A14727"/>
    <w:rsid w:val="00A15650"/>
    <w:rsid w:val="00A165A2"/>
    <w:rsid w:val="00A211E6"/>
    <w:rsid w:val="00A222AF"/>
    <w:rsid w:val="00A23D60"/>
    <w:rsid w:val="00A26F0E"/>
    <w:rsid w:val="00A34E9E"/>
    <w:rsid w:val="00A4081A"/>
    <w:rsid w:val="00A420AB"/>
    <w:rsid w:val="00A44021"/>
    <w:rsid w:val="00A451F3"/>
    <w:rsid w:val="00A45C9C"/>
    <w:rsid w:val="00A46FE4"/>
    <w:rsid w:val="00A51D3F"/>
    <w:rsid w:val="00A524A4"/>
    <w:rsid w:val="00A531DC"/>
    <w:rsid w:val="00A5357B"/>
    <w:rsid w:val="00A601DC"/>
    <w:rsid w:val="00A60A5A"/>
    <w:rsid w:val="00A60A88"/>
    <w:rsid w:val="00A63105"/>
    <w:rsid w:val="00A6352D"/>
    <w:rsid w:val="00A64BDA"/>
    <w:rsid w:val="00A65BB1"/>
    <w:rsid w:val="00A70D8E"/>
    <w:rsid w:val="00A72415"/>
    <w:rsid w:val="00A74092"/>
    <w:rsid w:val="00A747D2"/>
    <w:rsid w:val="00A754CB"/>
    <w:rsid w:val="00A77E2C"/>
    <w:rsid w:val="00A81BA1"/>
    <w:rsid w:val="00A93A51"/>
    <w:rsid w:val="00A9464A"/>
    <w:rsid w:val="00A968BF"/>
    <w:rsid w:val="00A976F7"/>
    <w:rsid w:val="00A97733"/>
    <w:rsid w:val="00AA0018"/>
    <w:rsid w:val="00AA01A6"/>
    <w:rsid w:val="00AA282D"/>
    <w:rsid w:val="00AB00B1"/>
    <w:rsid w:val="00AB1B3A"/>
    <w:rsid w:val="00AB1C93"/>
    <w:rsid w:val="00AB3560"/>
    <w:rsid w:val="00AB3A96"/>
    <w:rsid w:val="00AB41C8"/>
    <w:rsid w:val="00AB5B36"/>
    <w:rsid w:val="00AB6FA4"/>
    <w:rsid w:val="00AC07D6"/>
    <w:rsid w:val="00AC0E8C"/>
    <w:rsid w:val="00AC283E"/>
    <w:rsid w:val="00AC30AF"/>
    <w:rsid w:val="00AC370C"/>
    <w:rsid w:val="00AC4800"/>
    <w:rsid w:val="00AC5492"/>
    <w:rsid w:val="00AC6049"/>
    <w:rsid w:val="00AC6D70"/>
    <w:rsid w:val="00AC6F08"/>
    <w:rsid w:val="00AC704D"/>
    <w:rsid w:val="00AC7F40"/>
    <w:rsid w:val="00AD26F5"/>
    <w:rsid w:val="00AD2848"/>
    <w:rsid w:val="00AD4AA0"/>
    <w:rsid w:val="00AD59E4"/>
    <w:rsid w:val="00AD7691"/>
    <w:rsid w:val="00AE19FA"/>
    <w:rsid w:val="00AE3A22"/>
    <w:rsid w:val="00AE7007"/>
    <w:rsid w:val="00AE70D1"/>
    <w:rsid w:val="00AF0989"/>
    <w:rsid w:val="00AF1BEE"/>
    <w:rsid w:val="00AF22FF"/>
    <w:rsid w:val="00AF3BC5"/>
    <w:rsid w:val="00AF4D55"/>
    <w:rsid w:val="00AF4EEA"/>
    <w:rsid w:val="00AF62CF"/>
    <w:rsid w:val="00AF635C"/>
    <w:rsid w:val="00B016A5"/>
    <w:rsid w:val="00B100CD"/>
    <w:rsid w:val="00B11F27"/>
    <w:rsid w:val="00B136C3"/>
    <w:rsid w:val="00B14BDE"/>
    <w:rsid w:val="00B14BE0"/>
    <w:rsid w:val="00B14F3D"/>
    <w:rsid w:val="00B16981"/>
    <w:rsid w:val="00B16AD8"/>
    <w:rsid w:val="00B16DF3"/>
    <w:rsid w:val="00B2108F"/>
    <w:rsid w:val="00B2159E"/>
    <w:rsid w:val="00B2271E"/>
    <w:rsid w:val="00B2549B"/>
    <w:rsid w:val="00B322D4"/>
    <w:rsid w:val="00B37CF9"/>
    <w:rsid w:val="00B412B6"/>
    <w:rsid w:val="00B4190E"/>
    <w:rsid w:val="00B435E2"/>
    <w:rsid w:val="00B44B9A"/>
    <w:rsid w:val="00B453F5"/>
    <w:rsid w:val="00B47399"/>
    <w:rsid w:val="00B509A1"/>
    <w:rsid w:val="00B51862"/>
    <w:rsid w:val="00B51947"/>
    <w:rsid w:val="00B5335B"/>
    <w:rsid w:val="00B5376B"/>
    <w:rsid w:val="00B53A0A"/>
    <w:rsid w:val="00B551EA"/>
    <w:rsid w:val="00B5520B"/>
    <w:rsid w:val="00B60A50"/>
    <w:rsid w:val="00B60ADB"/>
    <w:rsid w:val="00B6138C"/>
    <w:rsid w:val="00B627D3"/>
    <w:rsid w:val="00B62E45"/>
    <w:rsid w:val="00B63718"/>
    <w:rsid w:val="00B73A02"/>
    <w:rsid w:val="00B73C1C"/>
    <w:rsid w:val="00B7459F"/>
    <w:rsid w:val="00B7513C"/>
    <w:rsid w:val="00B8034F"/>
    <w:rsid w:val="00B814F4"/>
    <w:rsid w:val="00B816AA"/>
    <w:rsid w:val="00B81DEB"/>
    <w:rsid w:val="00B82053"/>
    <w:rsid w:val="00B82B56"/>
    <w:rsid w:val="00B866EA"/>
    <w:rsid w:val="00B90F5C"/>
    <w:rsid w:val="00B91B36"/>
    <w:rsid w:val="00B9275F"/>
    <w:rsid w:val="00B93838"/>
    <w:rsid w:val="00B95010"/>
    <w:rsid w:val="00B973FF"/>
    <w:rsid w:val="00B97FE0"/>
    <w:rsid w:val="00BA1F64"/>
    <w:rsid w:val="00BA270C"/>
    <w:rsid w:val="00BA6DCA"/>
    <w:rsid w:val="00BB00F5"/>
    <w:rsid w:val="00BB0381"/>
    <w:rsid w:val="00BB112F"/>
    <w:rsid w:val="00BB2B6D"/>
    <w:rsid w:val="00BB3C18"/>
    <w:rsid w:val="00BB4458"/>
    <w:rsid w:val="00BB6C52"/>
    <w:rsid w:val="00BB7D4A"/>
    <w:rsid w:val="00BC0325"/>
    <w:rsid w:val="00BC0A98"/>
    <w:rsid w:val="00BC1F91"/>
    <w:rsid w:val="00BC2029"/>
    <w:rsid w:val="00BC2E47"/>
    <w:rsid w:val="00BC333D"/>
    <w:rsid w:val="00BC3A72"/>
    <w:rsid w:val="00BC3C00"/>
    <w:rsid w:val="00BC3FB1"/>
    <w:rsid w:val="00BC4258"/>
    <w:rsid w:val="00BC4678"/>
    <w:rsid w:val="00BC4818"/>
    <w:rsid w:val="00BC5B18"/>
    <w:rsid w:val="00BD2C49"/>
    <w:rsid w:val="00BD2F1F"/>
    <w:rsid w:val="00BD2F56"/>
    <w:rsid w:val="00BD5358"/>
    <w:rsid w:val="00BD5C80"/>
    <w:rsid w:val="00BD5D5D"/>
    <w:rsid w:val="00BD646E"/>
    <w:rsid w:val="00BD73B8"/>
    <w:rsid w:val="00BD7D57"/>
    <w:rsid w:val="00BE0D40"/>
    <w:rsid w:val="00BE22DC"/>
    <w:rsid w:val="00BE4D96"/>
    <w:rsid w:val="00BE510F"/>
    <w:rsid w:val="00BF0A37"/>
    <w:rsid w:val="00BF0BE8"/>
    <w:rsid w:val="00BF266F"/>
    <w:rsid w:val="00BF536B"/>
    <w:rsid w:val="00BF5477"/>
    <w:rsid w:val="00BF6B22"/>
    <w:rsid w:val="00BF70C5"/>
    <w:rsid w:val="00C0339F"/>
    <w:rsid w:val="00C037F1"/>
    <w:rsid w:val="00C03FD9"/>
    <w:rsid w:val="00C040E2"/>
    <w:rsid w:val="00C04FC3"/>
    <w:rsid w:val="00C05819"/>
    <w:rsid w:val="00C05D31"/>
    <w:rsid w:val="00C05D99"/>
    <w:rsid w:val="00C066B5"/>
    <w:rsid w:val="00C06922"/>
    <w:rsid w:val="00C06BB9"/>
    <w:rsid w:val="00C075E6"/>
    <w:rsid w:val="00C112B8"/>
    <w:rsid w:val="00C1276A"/>
    <w:rsid w:val="00C128E5"/>
    <w:rsid w:val="00C12BA2"/>
    <w:rsid w:val="00C159F3"/>
    <w:rsid w:val="00C160EF"/>
    <w:rsid w:val="00C20B9B"/>
    <w:rsid w:val="00C2269E"/>
    <w:rsid w:val="00C26D4C"/>
    <w:rsid w:val="00C27A4A"/>
    <w:rsid w:val="00C312DE"/>
    <w:rsid w:val="00C32B1A"/>
    <w:rsid w:val="00C334FB"/>
    <w:rsid w:val="00C33F5B"/>
    <w:rsid w:val="00C34C45"/>
    <w:rsid w:val="00C34EA7"/>
    <w:rsid w:val="00C34ECD"/>
    <w:rsid w:val="00C40362"/>
    <w:rsid w:val="00C460FD"/>
    <w:rsid w:val="00C47141"/>
    <w:rsid w:val="00C47156"/>
    <w:rsid w:val="00C47A34"/>
    <w:rsid w:val="00C50283"/>
    <w:rsid w:val="00C52DB2"/>
    <w:rsid w:val="00C53308"/>
    <w:rsid w:val="00C53CFB"/>
    <w:rsid w:val="00C57ACA"/>
    <w:rsid w:val="00C57EC2"/>
    <w:rsid w:val="00C60910"/>
    <w:rsid w:val="00C610E3"/>
    <w:rsid w:val="00C6341D"/>
    <w:rsid w:val="00C63FBB"/>
    <w:rsid w:val="00C6400A"/>
    <w:rsid w:val="00C64829"/>
    <w:rsid w:val="00C6512C"/>
    <w:rsid w:val="00C657B3"/>
    <w:rsid w:val="00C6646D"/>
    <w:rsid w:val="00C678A7"/>
    <w:rsid w:val="00C7188B"/>
    <w:rsid w:val="00C74863"/>
    <w:rsid w:val="00C760A5"/>
    <w:rsid w:val="00C7698D"/>
    <w:rsid w:val="00C77FC7"/>
    <w:rsid w:val="00C801CB"/>
    <w:rsid w:val="00C818BC"/>
    <w:rsid w:val="00C84DB1"/>
    <w:rsid w:val="00C87307"/>
    <w:rsid w:val="00C90A92"/>
    <w:rsid w:val="00C93D97"/>
    <w:rsid w:val="00C96687"/>
    <w:rsid w:val="00C96964"/>
    <w:rsid w:val="00C96B69"/>
    <w:rsid w:val="00C97E04"/>
    <w:rsid w:val="00CA06C9"/>
    <w:rsid w:val="00CA4013"/>
    <w:rsid w:val="00CA4B3E"/>
    <w:rsid w:val="00CB2E8E"/>
    <w:rsid w:val="00CB374D"/>
    <w:rsid w:val="00CB51A7"/>
    <w:rsid w:val="00CB6425"/>
    <w:rsid w:val="00CB649D"/>
    <w:rsid w:val="00CB79B0"/>
    <w:rsid w:val="00CC1CD6"/>
    <w:rsid w:val="00CC3C20"/>
    <w:rsid w:val="00CC627B"/>
    <w:rsid w:val="00CD1170"/>
    <w:rsid w:val="00CD1773"/>
    <w:rsid w:val="00CD258C"/>
    <w:rsid w:val="00CD27AA"/>
    <w:rsid w:val="00CD3274"/>
    <w:rsid w:val="00CE0027"/>
    <w:rsid w:val="00CE123B"/>
    <w:rsid w:val="00CE16FF"/>
    <w:rsid w:val="00CE39E6"/>
    <w:rsid w:val="00CE5607"/>
    <w:rsid w:val="00CE6E66"/>
    <w:rsid w:val="00CE70D6"/>
    <w:rsid w:val="00CF020A"/>
    <w:rsid w:val="00CF160F"/>
    <w:rsid w:val="00CF19A9"/>
    <w:rsid w:val="00CF23E4"/>
    <w:rsid w:val="00CF4EA8"/>
    <w:rsid w:val="00CF56A0"/>
    <w:rsid w:val="00CF6891"/>
    <w:rsid w:val="00D06A7C"/>
    <w:rsid w:val="00D074A2"/>
    <w:rsid w:val="00D07CFF"/>
    <w:rsid w:val="00D13F10"/>
    <w:rsid w:val="00D17E97"/>
    <w:rsid w:val="00D200E6"/>
    <w:rsid w:val="00D2305A"/>
    <w:rsid w:val="00D2472C"/>
    <w:rsid w:val="00D2569F"/>
    <w:rsid w:val="00D2611D"/>
    <w:rsid w:val="00D27894"/>
    <w:rsid w:val="00D3051E"/>
    <w:rsid w:val="00D3363E"/>
    <w:rsid w:val="00D34E25"/>
    <w:rsid w:val="00D352BF"/>
    <w:rsid w:val="00D36D60"/>
    <w:rsid w:val="00D421F4"/>
    <w:rsid w:val="00D45F17"/>
    <w:rsid w:val="00D46875"/>
    <w:rsid w:val="00D47581"/>
    <w:rsid w:val="00D509B2"/>
    <w:rsid w:val="00D51253"/>
    <w:rsid w:val="00D51564"/>
    <w:rsid w:val="00D51695"/>
    <w:rsid w:val="00D5212F"/>
    <w:rsid w:val="00D53E4C"/>
    <w:rsid w:val="00D53F61"/>
    <w:rsid w:val="00D53F90"/>
    <w:rsid w:val="00D5486F"/>
    <w:rsid w:val="00D5516C"/>
    <w:rsid w:val="00D56302"/>
    <w:rsid w:val="00D57FAA"/>
    <w:rsid w:val="00D61590"/>
    <w:rsid w:val="00D61B4A"/>
    <w:rsid w:val="00D640E0"/>
    <w:rsid w:val="00D64DB8"/>
    <w:rsid w:val="00D65EED"/>
    <w:rsid w:val="00D67296"/>
    <w:rsid w:val="00D67843"/>
    <w:rsid w:val="00D67A4E"/>
    <w:rsid w:val="00D67C4A"/>
    <w:rsid w:val="00D72808"/>
    <w:rsid w:val="00D73453"/>
    <w:rsid w:val="00D73EE4"/>
    <w:rsid w:val="00D742E3"/>
    <w:rsid w:val="00D75618"/>
    <w:rsid w:val="00D7588E"/>
    <w:rsid w:val="00D76773"/>
    <w:rsid w:val="00D777C1"/>
    <w:rsid w:val="00D77F91"/>
    <w:rsid w:val="00D847A9"/>
    <w:rsid w:val="00D85380"/>
    <w:rsid w:val="00D857AD"/>
    <w:rsid w:val="00D857C5"/>
    <w:rsid w:val="00D863E7"/>
    <w:rsid w:val="00D86D50"/>
    <w:rsid w:val="00D92211"/>
    <w:rsid w:val="00D93343"/>
    <w:rsid w:val="00D94F53"/>
    <w:rsid w:val="00D95854"/>
    <w:rsid w:val="00D95BB4"/>
    <w:rsid w:val="00DA094F"/>
    <w:rsid w:val="00DA6548"/>
    <w:rsid w:val="00DA6DEA"/>
    <w:rsid w:val="00DB045C"/>
    <w:rsid w:val="00DB06F1"/>
    <w:rsid w:val="00DB06F7"/>
    <w:rsid w:val="00DB2109"/>
    <w:rsid w:val="00DB425B"/>
    <w:rsid w:val="00DB5FA6"/>
    <w:rsid w:val="00DB66F0"/>
    <w:rsid w:val="00DB76BA"/>
    <w:rsid w:val="00DB76EB"/>
    <w:rsid w:val="00DC157E"/>
    <w:rsid w:val="00DC32B6"/>
    <w:rsid w:val="00DC35D4"/>
    <w:rsid w:val="00DC3D63"/>
    <w:rsid w:val="00DC5022"/>
    <w:rsid w:val="00DC6B97"/>
    <w:rsid w:val="00DC7581"/>
    <w:rsid w:val="00DD14A6"/>
    <w:rsid w:val="00DD2BC4"/>
    <w:rsid w:val="00DD4B03"/>
    <w:rsid w:val="00DD4CBF"/>
    <w:rsid w:val="00DD5074"/>
    <w:rsid w:val="00DD67BB"/>
    <w:rsid w:val="00DD6918"/>
    <w:rsid w:val="00DE1DF1"/>
    <w:rsid w:val="00DE34A2"/>
    <w:rsid w:val="00DE3D7D"/>
    <w:rsid w:val="00DE4B8D"/>
    <w:rsid w:val="00DE5899"/>
    <w:rsid w:val="00DE5F8A"/>
    <w:rsid w:val="00DE6C53"/>
    <w:rsid w:val="00DF02F8"/>
    <w:rsid w:val="00DF3534"/>
    <w:rsid w:val="00DF746C"/>
    <w:rsid w:val="00E00071"/>
    <w:rsid w:val="00E048B4"/>
    <w:rsid w:val="00E06C27"/>
    <w:rsid w:val="00E06C31"/>
    <w:rsid w:val="00E06EEE"/>
    <w:rsid w:val="00E1303B"/>
    <w:rsid w:val="00E13DCD"/>
    <w:rsid w:val="00E20456"/>
    <w:rsid w:val="00E2210E"/>
    <w:rsid w:val="00E2488A"/>
    <w:rsid w:val="00E261EB"/>
    <w:rsid w:val="00E26781"/>
    <w:rsid w:val="00E26EA4"/>
    <w:rsid w:val="00E30E6E"/>
    <w:rsid w:val="00E33DBB"/>
    <w:rsid w:val="00E34F70"/>
    <w:rsid w:val="00E3524D"/>
    <w:rsid w:val="00E37D60"/>
    <w:rsid w:val="00E40153"/>
    <w:rsid w:val="00E405E1"/>
    <w:rsid w:val="00E40C86"/>
    <w:rsid w:val="00E4177C"/>
    <w:rsid w:val="00E4185A"/>
    <w:rsid w:val="00E43969"/>
    <w:rsid w:val="00E47763"/>
    <w:rsid w:val="00E52801"/>
    <w:rsid w:val="00E561BF"/>
    <w:rsid w:val="00E56455"/>
    <w:rsid w:val="00E62930"/>
    <w:rsid w:val="00E63C3C"/>
    <w:rsid w:val="00E65C3F"/>
    <w:rsid w:val="00E67033"/>
    <w:rsid w:val="00E706E7"/>
    <w:rsid w:val="00E71F7B"/>
    <w:rsid w:val="00E72932"/>
    <w:rsid w:val="00E72F1E"/>
    <w:rsid w:val="00E733D7"/>
    <w:rsid w:val="00E75AFE"/>
    <w:rsid w:val="00E75DAB"/>
    <w:rsid w:val="00E75DE0"/>
    <w:rsid w:val="00E807C3"/>
    <w:rsid w:val="00E80942"/>
    <w:rsid w:val="00E82347"/>
    <w:rsid w:val="00E826A5"/>
    <w:rsid w:val="00E84E79"/>
    <w:rsid w:val="00E86D12"/>
    <w:rsid w:val="00E86E59"/>
    <w:rsid w:val="00E878A3"/>
    <w:rsid w:val="00E90976"/>
    <w:rsid w:val="00E910FC"/>
    <w:rsid w:val="00E947F8"/>
    <w:rsid w:val="00E96239"/>
    <w:rsid w:val="00E973A2"/>
    <w:rsid w:val="00EA026D"/>
    <w:rsid w:val="00EA27CC"/>
    <w:rsid w:val="00EA316E"/>
    <w:rsid w:val="00EA4504"/>
    <w:rsid w:val="00EA53E1"/>
    <w:rsid w:val="00EA6340"/>
    <w:rsid w:val="00EB03AF"/>
    <w:rsid w:val="00EB0B82"/>
    <w:rsid w:val="00EB2124"/>
    <w:rsid w:val="00EB2BA4"/>
    <w:rsid w:val="00EB2F79"/>
    <w:rsid w:val="00EC0DED"/>
    <w:rsid w:val="00EC1720"/>
    <w:rsid w:val="00EC5A8D"/>
    <w:rsid w:val="00EC7D52"/>
    <w:rsid w:val="00ED39EE"/>
    <w:rsid w:val="00ED4935"/>
    <w:rsid w:val="00ED4F01"/>
    <w:rsid w:val="00ED6C68"/>
    <w:rsid w:val="00EE00F9"/>
    <w:rsid w:val="00EE36FB"/>
    <w:rsid w:val="00EE386A"/>
    <w:rsid w:val="00EE7904"/>
    <w:rsid w:val="00EE7CA7"/>
    <w:rsid w:val="00EF1A0F"/>
    <w:rsid w:val="00EF54E2"/>
    <w:rsid w:val="00EF5839"/>
    <w:rsid w:val="00EF7406"/>
    <w:rsid w:val="00EF7440"/>
    <w:rsid w:val="00EF797C"/>
    <w:rsid w:val="00F005A0"/>
    <w:rsid w:val="00F0121F"/>
    <w:rsid w:val="00F022A0"/>
    <w:rsid w:val="00F06C38"/>
    <w:rsid w:val="00F10095"/>
    <w:rsid w:val="00F110CA"/>
    <w:rsid w:val="00F11197"/>
    <w:rsid w:val="00F15931"/>
    <w:rsid w:val="00F16D17"/>
    <w:rsid w:val="00F16EC7"/>
    <w:rsid w:val="00F207DF"/>
    <w:rsid w:val="00F21B64"/>
    <w:rsid w:val="00F236F8"/>
    <w:rsid w:val="00F24621"/>
    <w:rsid w:val="00F278F2"/>
    <w:rsid w:val="00F30935"/>
    <w:rsid w:val="00F31393"/>
    <w:rsid w:val="00F36AA6"/>
    <w:rsid w:val="00F37F77"/>
    <w:rsid w:val="00F40E30"/>
    <w:rsid w:val="00F42433"/>
    <w:rsid w:val="00F42CD3"/>
    <w:rsid w:val="00F42EF0"/>
    <w:rsid w:val="00F47FCB"/>
    <w:rsid w:val="00F50438"/>
    <w:rsid w:val="00F55AE3"/>
    <w:rsid w:val="00F57580"/>
    <w:rsid w:val="00F57FC4"/>
    <w:rsid w:val="00F6069D"/>
    <w:rsid w:val="00F70522"/>
    <w:rsid w:val="00F707FF"/>
    <w:rsid w:val="00F73380"/>
    <w:rsid w:val="00F74B22"/>
    <w:rsid w:val="00F7554A"/>
    <w:rsid w:val="00F7588A"/>
    <w:rsid w:val="00F76CC8"/>
    <w:rsid w:val="00F80E58"/>
    <w:rsid w:val="00F83215"/>
    <w:rsid w:val="00F85F0C"/>
    <w:rsid w:val="00F85FBF"/>
    <w:rsid w:val="00F87AF4"/>
    <w:rsid w:val="00F9075D"/>
    <w:rsid w:val="00F93EB4"/>
    <w:rsid w:val="00F93F12"/>
    <w:rsid w:val="00F97C5D"/>
    <w:rsid w:val="00FA0074"/>
    <w:rsid w:val="00FA08CF"/>
    <w:rsid w:val="00FA1029"/>
    <w:rsid w:val="00FA1DC1"/>
    <w:rsid w:val="00FA2511"/>
    <w:rsid w:val="00FA2CF9"/>
    <w:rsid w:val="00FA3448"/>
    <w:rsid w:val="00FA4A3D"/>
    <w:rsid w:val="00FA4EF1"/>
    <w:rsid w:val="00FA52E9"/>
    <w:rsid w:val="00FA688A"/>
    <w:rsid w:val="00FA6B75"/>
    <w:rsid w:val="00FA7A1D"/>
    <w:rsid w:val="00FB08BB"/>
    <w:rsid w:val="00FB241C"/>
    <w:rsid w:val="00FB2E91"/>
    <w:rsid w:val="00FB38F3"/>
    <w:rsid w:val="00FB43BE"/>
    <w:rsid w:val="00FB6571"/>
    <w:rsid w:val="00FC052F"/>
    <w:rsid w:val="00FC24AC"/>
    <w:rsid w:val="00FC2C6F"/>
    <w:rsid w:val="00FC5F67"/>
    <w:rsid w:val="00FC61E6"/>
    <w:rsid w:val="00FC660A"/>
    <w:rsid w:val="00FC7599"/>
    <w:rsid w:val="00FD02E0"/>
    <w:rsid w:val="00FD1861"/>
    <w:rsid w:val="00FD1CD4"/>
    <w:rsid w:val="00FD715D"/>
    <w:rsid w:val="00FE45F9"/>
    <w:rsid w:val="00FE50BB"/>
    <w:rsid w:val="00FE646C"/>
    <w:rsid w:val="00FE6676"/>
    <w:rsid w:val="00FE6A87"/>
    <w:rsid w:val="00FE6AAE"/>
    <w:rsid w:val="00FE7CDE"/>
    <w:rsid w:val="00FF125B"/>
    <w:rsid w:val="00FF43FC"/>
    <w:rsid w:val="00FF4B90"/>
    <w:rsid w:val="00FF4CEE"/>
    <w:rsid w:val="00FF5F7E"/>
    <w:rsid w:val="00FF6F1A"/>
    <w:rsid w:val="00FF7AFB"/>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E42ED5B"/>
  <w15:chartTrackingRefBased/>
  <w15:docId w15:val="{FBD009B4-064D-4009-8369-6C4FD7FC94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ja-JP"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alutation" w:uiPriority="99"/>
    <w:lsdException w:name="Body Text 2" w:uiPriority="99"/>
    <w:lsdException w:name="FollowedHyperlink" w:uiPriority="99"/>
    <w:lsdException w:name="Strong" w:uiPriority="22" w:qFormat="1"/>
    <w:lsdException w:name="Emphasis" w:qFormat="1"/>
    <w:lsdException w:name="Normal (Web)" w:uiPriority="99"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lang w:eastAsia="pt-BR"/>
    </w:rPr>
  </w:style>
  <w:style w:type="paragraph" w:styleId="Ttulo1">
    <w:name w:val="heading 1"/>
    <w:basedOn w:val="Normal"/>
    <w:next w:val="Normal"/>
    <w:link w:val="Ttulo1Char"/>
    <w:qFormat/>
    <w:pPr>
      <w:keepNext/>
      <w:spacing w:before="240" w:after="60"/>
      <w:outlineLvl w:val="0"/>
    </w:pPr>
    <w:rPr>
      <w:rFonts w:ascii="Arial" w:hAnsi="Arial"/>
      <w:b/>
      <w:bCs/>
      <w:kern w:val="32"/>
      <w:sz w:val="32"/>
      <w:szCs w:val="32"/>
      <w:lang w:val="x-none" w:eastAsia="x-none"/>
    </w:rPr>
  </w:style>
  <w:style w:type="paragraph" w:styleId="Ttulo2">
    <w:name w:val="heading 2"/>
    <w:basedOn w:val="Normal"/>
    <w:next w:val="Normal"/>
    <w:link w:val="Ttulo2Char"/>
    <w:qFormat/>
    <w:pPr>
      <w:keepNext/>
      <w:jc w:val="both"/>
      <w:outlineLvl w:val="1"/>
    </w:pPr>
    <w:rPr>
      <w:rFonts w:ascii="Lucida Casual" w:hAnsi="Lucida Casual"/>
      <w:sz w:val="28"/>
      <w:lang w:val="x-none" w:eastAsia="x-none"/>
    </w:rPr>
  </w:style>
  <w:style w:type="paragraph" w:styleId="Ttulo3">
    <w:name w:val="heading 3"/>
    <w:basedOn w:val="Normal"/>
    <w:next w:val="Normal"/>
    <w:link w:val="Ttulo3Char"/>
    <w:qFormat/>
    <w:rsid w:val="00687235"/>
    <w:pPr>
      <w:keepNext/>
      <w:spacing w:before="240" w:after="60"/>
      <w:outlineLvl w:val="2"/>
    </w:pPr>
    <w:rPr>
      <w:rFonts w:ascii="Arial" w:hAnsi="Arial"/>
      <w:b/>
      <w:bCs/>
      <w:sz w:val="26"/>
      <w:szCs w:val="26"/>
      <w:lang w:val="x-none" w:eastAsia="x-none"/>
    </w:rPr>
  </w:style>
  <w:style w:type="paragraph" w:styleId="Ttulo4">
    <w:name w:val="heading 4"/>
    <w:basedOn w:val="Normal"/>
    <w:next w:val="Normal"/>
    <w:link w:val="Ttulo4Char"/>
    <w:qFormat/>
    <w:pPr>
      <w:keepNext/>
      <w:jc w:val="center"/>
      <w:outlineLvl w:val="3"/>
    </w:pPr>
    <w:rPr>
      <w:rFonts w:ascii="Arial" w:hAnsi="Arial"/>
      <w:sz w:val="28"/>
      <w:lang w:val="x-none" w:eastAsia="x-none"/>
    </w:rPr>
  </w:style>
  <w:style w:type="paragraph" w:styleId="Ttulo5">
    <w:name w:val="heading 5"/>
    <w:basedOn w:val="Normal"/>
    <w:next w:val="Normal"/>
    <w:link w:val="Ttulo5Char"/>
    <w:semiHidden/>
    <w:unhideWhenUsed/>
    <w:qFormat/>
    <w:rsid w:val="005F0577"/>
    <w:pPr>
      <w:keepNext/>
      <w:suppressAutoHyphens/>
      <w:jc w:val="center"/>
      <w:outlineLvl w:val="4"/>
    </w:pPr>
    <w:rPr>
      <w:rFonts w:ascii="Arial" w:hAnsi="Arial"/>
      <w:b/>
      <w:bCs/>
      <w:lang w:val="x-none" w:eastAsia="x-none"/>
    </w:rPr>
  </w:style>
  <w:style w:type="paragraph" w:styleId="Ttulo6">
    <w:name w:val="heading 6"/>
    <w:basedOn w:val="Normal"/>
    <w:next w:val="Normal"/>
    <w:link w:val="Ttulo6Char"/>
    <w:semiHidden/>
    <w:unhideWhenUsed/>
    <w:qFormat/>
    <w:rsid w:val="005F0577"/>
    <w:pPr>
      <w:spacing w:before="240" w:after="60"/>
      <w:outlineLvl w:val="5"/>
    </w:pPr>
    <w:rPr>
      <w:b/>
      <w:bCs/>
      <w:sz w:val="22"/>
      <w:szCs w:val="22"/>
      <w:lang w:val="x-none" w:eastAsia="x-none"/>
    </w:rPr>
  </w:style>
  <w:style w:type="paragraph" w:styleId="Ttulo7">
    <w:name w:val="heading 7"/>
    <w:basedOn w:val="Normal"/>
    <w:next w:val="Normal"/>
    <w:link w:val="Ttulo7Char"/>
    <w:semiHidden/>
    <w:unhideWhenUsed/>
    <w:qFormat/>
    <w:rsid w:val="005F0577"/>
    <w:pPr>
      <w:suppressAutoHyphens/>
      <w:spacing w:before="240" w:after="60"/>
      <w:jc w:val="both"/>
      <w:outlineLvl w:val="6"/>
    </w:pPr>
    <w:rPr>
      <w:rFonts w:ascii="Calibri" w:hAnsi="Calibri"/>
      <w:szCs w:val="24"/>
      <w:lang w:val="x-none" w:eastAsia="x-none"/>
    </w:rPr>
  </w:style>
  <w:style w:type="paragraph" w:styleId="Ttulo8">
    <w:name w:val="heading 8"/>
    <w:basedOn w:val="Normal"/>
    <w:next w:val="Normal"/>
    <w:link w:val="Ttulo8Char"/>
    <w:uiPriority w:val="9"/>
    <w:semiHidden/>
    <w:unhideWhenUsed/>
    <w:qFormat/>
    <w:rsid w:val="005F0577"/>
    <w:pPr>
      <w:suppressAutoHyphens/>
      <w:spacing w:before="240" w:after="60"/>
      <w:jc w:val="both"/>
      <w:outlineLvl w:val="7"/>
    </w:pPr>
    <w:rPr>
      <w:rFonts w:ascii="Calibri" w:hAnsi="Calibri"/>
      <w:i/>
      <w:iCs/>
      <w:szCs w:val="24"/>
      <w:lang w:val="x-none" w:eastAsia="x-none"/>
    </w:rPr>
  </w:style>
  <w:style w:type="paragraph" w:styleId="Ttulo9">
    <w:name w:val="heading 9"/>
    <w:basedOn w:val="Normal"/>
    <w:next w:val="Normal"/>
    <w:link w:val="Ttulo9Char"/>
    <w:semiHidden/>
    <w:unhideWhenUsed/>
    <w:qFormat/>
    <w:rsid w:val="005F0577"/>
    <w:pPr>
      <w:spacing w:before="240" w:after="60"/>
      <w:outlineLvl w:val="8"/>
    </w:pPr>
    <w:rPr>
      <w:rFonts w:ascii="Arial" w:hAnsi="Arial"/>
      <w:sz w:val="22"/>
      <w:szCs w:val="22"/>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5F0577"/>
    <w:rPr>
      <w:rFonts w:ascii="Arial" w:hAnsi="Arial" w:cs="Arial"/>
      <w:b/>
      <w:bCs/>
      <w:kern w:val="32"/>
      <w:sz w:val="32"/>
      <w:szCs w:val="32"/>
    </w:rPr>
  </w:style>
  <w:style w:type="character" w:customStyle="1" w:styleId="Ttulo2Char">
    <w:name w:val="Título 2 Char"/>
    <w:link w:val="Ttulo2"/>
    <w:rsid w:val="00922CDA"/>
    <w:rPr>
      <w:rFonts w:ascii="Lucida Casual" w:hAnsi="Lucida Casual"/>
      <w:sz w:val="28"/>
    </w:rPr>
  </w:style>
  <w:style w:type="character" w:customStyle="1" w:styleId="Ttulo3Char">
    <w:name w:val="Título 3 Char"/>
    <w:link w:val="Ttulo3"/>
    <w:rsid w:val="00922CDA"/>
    <w:rPr>
      <w:rFonts w:ascii="Arial" w:hAnsi="Arial" w:cs="Arial"/>
      <w:b/>
      <w:bCs/>
      <w:sz w:val="26"/>
      <w:szCs w:val="26"/>
    </w:rPr>
  </w:style>
  <w:style w:type="character" w:customStyle="1" w:styleId="Ttulo4Char">
    <w:name w:val="Título 4 Char"/>
    <w:link w:val="Ttulo4"/>
    <w:rsid w:val="005F0577"/>
    <w:rPr>
      <w:rFonts w:ascii="Arial" w:hAnsi="Arial" w:cs="Arial"/>
      <w:sz w:val="28"/>
    </w:rPr>
  </w:style>
  <w:style w:type="character" w:customStyle="1" w:styleId="Ttulo9Char">
    <w:name w:val="Título 9 Char"/>
    <w:link w:val="Ttulo9"/>
    <w:semiHidden/>
    <w:rsid w:val="005F0577"/>
    <w:rPr>
      <w:rFonts w:ascii="Arial" w:hAnsi="Arial" w:cs="Arial"/>
      <w:sz w:val="22"/>
      <w:szCs w:val="22"/>
    </w:rPr>
  </w:style>
  <w:style w:type="paragraph" w:styleId="Recuodecorpodetexto">
    <w:name w:val="Body Text Indent"/>
    <w:basedOn w:val="Normal"/>
    <w:link w:val="RecuodecorpodetextoChar"/>
    <w:pPr>
      <w:ind w:firstLine="2124"/>
      <w:jc w:val="both"/>
    </w:pPr>
    <w:rPr>
      <w:rFonts w:ascii="Arial" w:hAnsi="Arial"/>
      <w:sz w:val="28"/>
      <w:lang w:val="x-none" w:eastAsia="x-none"/>
    </w:rPr>
  </w:style>
  <w:style w:type="character" w:customStyle="1" w:styleId="RecuodecorpodetextoChar">
    <w:name w:val="Recuo de corpo de texto Char"/>
    <w:link w:val="Recuodecorpodetexto"/>
    <w:rsid w:val="005F0577"/>
    <w:rPr>
      <w:rFonts w:ascii="Arial" w:hAnsi="Arial"/>
      <w:sz w:val="28"/>
    </w:rPr>
  </w:style>
  <w:style w:type="paragraph" w:styleId="Rodap">
    <w:name w:val="footer"/>
    <w:basedOn w:val="Normal"/>
    <w:link w:val="RodapChar"/>
    <w:uiPriority w:val="99"/>
    <w:pPr>
      <w:tabs>
        <w:tab w:val="center" w:pos="4419"/>
        <w:tab w:val="right" w:pos="8838"/>
      </w:tabs>
    </w:pPr>
    <w:rPr>
      <w:sz w:val="28"/>
      <w:lang w:val="x-none" w:eastAsia="x-none"/>
    </w:rPr>
  </w:style>
  <w:style w:type="character" w:customStyle="1" w:styleId="RodapChar">
    <w:name w:val="Rodapé Char"/>
    <w:link w:val="Rodap"/>
    <w:uiPriority w:val="99"/>
    <w:rsid w:val="00610D4A"/>
    <w:rPr>
      <w:sz w:val="28"/>
    </w:rPr>
  </w:style>
  <w:style w:type="character" w:styleId="Nmerodepgina">
    <w:name w:val="page number"/>
    <w:basedOn w:val="Fontepargpadro"/>
  </w:style>
  <w:style w:type="paragraph" w:styleId="Cabealho">
    <w:name w:val="header"/>
    <w:aliases w:val="Cabeçalho superior,Char Char Char Char Char Char,Char Char Char Char,Char,Heading 1a, Char Char Char Char Char Char, Char Char Char Char, Char,hd,he,encabezado,foote Char Char Char Char,foote Char Char Char"/>
    <w:basedOn w:val="Normal"/>
    <w:link w:val="CabealhoChar"/>
    <w:uiPriority w:val="99"/>
    <w:pPr>
      <w:tabs>
        <w:tab w:val="center" w:pos="4252"/>
        <w:tab w:val="right" w:pos="8504"/>
      </w:tabs>
    </w:pPr>
    <w:rPr>
      <w:lang w:val="x-none" w:eastAsia="x-none"/>
    </w:rPr>
  </w:style>
  <w:style w:type="character" w:customStyle="1" w:styleId="CabealhoChar">
    <w:name w:val="Cabeçalho Char"/>
    <w:aliases w:val="Cabeçalho superior Char,Char Char Char Char Char Char Char,Char Char Char Char Char,Char Char,Heading 1a Char, Char Char Char Char Char Char Char, Char Char Char Char Char, Char Char,hd Char,he Char,encabezado Char"/>
    <w:link w:val="Cabealho"/>
    <w:uiPriority w:val="99"/>
    <w:rsid w:val="00101ED0"/>
    <w:rPr>
      <w:sz w:val="24"/>
    </w:rPr>
  </w:style>
  <w:style w:type="paragraph" w:styleId="Textodebalo">
    <w:name w:val="Balloon Text"/>
    <w:basedOn w:val="Normal"/>
    <w:link w:val="TextodebaloChar"/>
    <w:semiHidden/>
    <w:rPr>
      <w:rFonts w:ascii="Tahoma" w:hAnsi="Tahoma"/>
      <w:sz w:val="16"/>
      <w:szCs w:val="16"/>
      <w:lang w:val="x-none" w:eastAsia="x-none"/>
    </w:rPr>
  </w:style>
  <w:style w:type="character" w:customStyle="1" w:styleId="TextodebaloChar">
    <w:name w:val="Texto de balão Char"/>
    <w:link w:val="Textodebalo"/>
    <w:semiHidden/>
    <w:rsid w:val="005F0577"/>
    <w:rPr>
      <w:rFonts w:ascii="Tahoma" w:hAnsi="Tahoma" w:cs="Tahoma"/>
      <w:sz w:val="16"/>
      <w:szCs w:val="16"/>
    </w:rPr>
  </w:style>
  <w:style w:type="paragraph" w:styleId="Corpodetexto">
    <w:name w:val="Body Text"/>
    <w:basedOn w:val="Normal"/>
    <w:link w:val="CorpodetextoChar"/>
    <w:rsid w:val="007D7E67"/>
    <w:pPr>
      <w:spacing w:after="120"/>
    </w:pPr>
    <w:rPr>
      <w:lang w:val="x-none" w:eastAsia="x-none"/>
    </w:rPr>
  </w:style>
  <w:style w:type="character" w:customStyle="1" w:styleId="CorpodetextoChar">
    <w:name w:val="Corpo de texto Char"/>
    <w:link w:val="Corpodetexto"/>
    <w:rsid w:val="005F0577"/>
    <w:rPr>
      <w:sz w:val="24"/>
    </w:rPr>
  </w:style>
  <w:style w:type="character" w:styleId="Hyperlink">
    <w:name w:val="Hyperlink"/>
    <w:rsid w:val="00DC157E"/>
    <w:rPr>
      <w:color w:val="0000FF"/>
      <w:u w:val="single"/>
    </w:rPr>
  </w:style>
  <w:style w:type="table" w:styleId="Tabelacomgrade">
    <w:name w:val="Table Grid"/>
    <w:basedOn w:val="Tabelanormal"/>
    <w:rsid w:val="00A100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2">
    <w:name w:val="Body Text 2"/>
    <w:basedOn w:val="Normal"/>
    <w:link w:val="Corpodetexto2Char"/>
    <w:uiPriority w:val="99"/>
    <w:rsid w:val="00B100CD"/>
    <w:pPr>
      <w:spacing w:after="120" w:line="480" w:lineRule="auto"/>
    </w:pPr>
    <w:rPr>
      <w:lang w:val="x-none" w:eastAsia="x-none"/>
    </w:rPr>
  </w:style>
  <w:style w:type="character" w:customStyle="1" w:styleId="Corpodetexto2Char">
    <w:name w:val="Corpo de texto 2 Char"/>
    <w:link w:val="Corpodetexto2"/>
    <w:uiPriority w:val="99"/>
    <w:rsid w:val="005F0577"/>
    <w:rPr>
      <w:sz w:val="24"/>
    </w:rPr>
  </w:style>
  <w:style w:type="paragraph" w:styleId="Ttulo">
    <w:name w:val="Title"/>
    <w:basedOn w:val="Normal"/>
    <w:link w:val="TtuloChar"/>
    <w:qFormat/>
    <w:rsid w:val="00B100CD"/>
    <w:pPr>
      <w:jc w:val="center"/>
    </w:pPr>
    <w:rPr>
      <w:b/>
      <w:bCs/>
      <w:sz w:val="32"/>
      <w:lang w:val="x-none" w:eastAsia="x-none"/>
    </w:rPr>
  </w:style>
  <w:style w:type="character" w:customStyle="1" w:styleId="TtuloChar">
    <w:name w:val="Título Char"/>
    <w:link w:val="Ttulo"/>
    <w:rsid w:val="005F0577"/>
    <w:rPr>
      <w:b/>
      <w:bCs/>
      <w:sz w:val="32"/>
    </w:rPr>
  </w:style>
  <w:style w:type="paragraph" w:customStyle="1" w:styleId="Default">
    <w:name w:val="Default"/>
    <w:rsid w:val="00435773"/>
    <w:pPr>
      <w:autoSpaceDE w:val="0"/>
      <w:autoSpaceDN w:val="0"/>
      <w:adjustRightInd w:val="0"/>
    </w:pPr>
    <w:rPr>
      <w:rFonts w:ascii="Calibri" w:hAnsi="Calibri" w:cs="Calibri"/>
      <w:color w:val="000000"/>
      <w:sz w:val="24"/>
      <w:szCs w:val="24"/>
      <w:lang w:eastAsia="pt-BR"/>
    </w:rPr>
  </w:style>
  <w:style w:type="paragraph" w:styleId="NormalWeb">
    <w:name w:val="Normal (Web)"/>
    <w:basedOn w:val="Normal"/>
    <w:uiPriority w:val="99"/>
    <w:unhideWhenUsed/>
    <w:qFormat/>
    <w:rsid w:val="00403FE9"/>
    <w:pPr>
      <w:spacing w:before="100" w:beforeAutospacing="1" w:after="100" w:afterAutospacing="1"/>
    </w:pPr>
    <w:rPr>
      <w:szCs w:val="24"/>
    </w:rPr>
  </w:style>
  <w:style w:type="character" w:styleId="Forte">
    <w:name w:val="Strong"/>
    <w:uiPriority w:val="22"/>
    <w:qFormat/>
    <w:rsid w:val="0062709D"/>
    <w:rPr>
      <w:b/>
      <w:bCs/>
    </w:rPr>
  </w:style>
  <w:style w:type="character" w:customStyle="1" w:styleId="Ttulo5Char">
    <w:name w:val="Título 5 Char"/>
    <w:link w:val="Ttulo5"/>
    <w:semiHidden/>
    <w:rsid w:val="005F0577"/>
    <w:rPr>
      <w:rFonts w:ascii="Arial" w:hAnsi="Arial"/>
      <w:b/>
      <w:bCs/>
      <w:sz w:val="24"/>
    </w:rPr>
  </w:style>
  <w:style w:type="character" w:customStyle="1" w:styleId="Ttulo6Char">
    <w:name w:val="Título 6 Char"/>
    <w:link w:val="Ttulo6"/>
    <w:semiHidden/>
    <w:rsid w:val="005F0577"/>
    <w:rPr>
      <w:b/>
      <w:bCs/>
      <w:sz w:val="22"/>
      <w:szCs w:val="22"/>
    </w:rPr>
  </w:style>
  <w:style w:type="character" w:customStyle="1" w:styleId="Ttulo7Char">
    <w:name w:val="Título 7 Char"/>
    <w:link w:val="Ttulo7"/>
    <w:semiHidden/>
    <w:rsid w:val="005F0577"/>
    <w:rPr>
      <w:rFonts w:ascii="Calibri" w:hAnsi="Calibri"/>
      <w:sz w:val="24"/>
      <w:szCs w:val="24"/>
    </w:rPr>
  </w:style>
  <w:style w:type="character" w:customStyle="1" w:styleId="Ttulo8Char">
    <w:name w:val="Título 8 Char"/>
    <w:link w:val="Ttulo8"/>
    <w:uiPriority w:val="9"/>
    <w:semiHidden/>
    <w:rsid w:val="005F0577"/>
    <w:rPr>
      <w:rFonts w:ascii="Calibri" w:hAnsi="Calibri"/>
      <w:i/>
      <w:iCs/>
      <w:sz w:val="24"/>
      <w:szCs w:val="24"/>
    </w:rPr>
  </w:style>
  <w:style w:type="paragraph" w:styleId="Subttulo">
    <w:name w:val="Subtitle"/>
    <w:basedOn w:val="Normal"/>
    <w:link w:val="SubttuloChar"/>
    <w:qFormat/>
    <w:rsid w:val="005F0577"/>
    <w:pPr>
      <w:jc w:val="center"/>
    </w:pPr>
    <w:rPr>
      <w:rFonts w:ascii="Arial" w:hAnsi="Arial"/>
      <w:bCs/>
      <w:color w:val="000000"/>
      <w:sz w:val="28"/>
      <w:u w:val="single"/>
      <w:lang w:val="x-none" w:eastAsia="x-none"/>
    </w:rPr>
  </w:style>
  <w:style w:type="character" w:customStyle="1" w:styleId="SubttuloChar">
    <w:name w:val="Subtítulo Char"/>
    <w:link w:val="Subttulo"/>
    <w:rsid w:val="005F0577"/>
    <w:rPr>
      <w:rFonts w:ascii="Arial" w:hAnsi="Arial"/>
      <w:bCs/>
      <w:color w:val="000000"/>
      <w:sz w:val="28"/>
      <w:u w:val="single"/>
    </w:rPr>
  </w:style>
  <w:style w:type="paragraph" w:styleId="Saudao">
    <w:name w:val="Salutation"/>
    <w:basedOn w:val="Normal"/>
    <w:link w:val="SaudaoChar1"/>
    <w:uiPriority w:val="99"/>
    <w:unhideWhenUsed/>
    <w:rsid w:val="005F0577"/>
    <w:pPr>
      <w:overflowPunct w:val="0"/>
      <w:autoSpaceDE w:val="0"/>
      <w:autoSpaceDN w:val="0"/>
      <w:adjustRightInd w:val="0"/>
      <w:jc w:val="both"/>
    </w:pPr>
    <w:rPr>
      <w:rFonts w:ascii="Arial" w:hAnsi="Arial"/>
      <w:szCs w:val="24"/>
      <w:lang w:val="x-none" w:eastAsia="x-none"/>
    </w:rPr>
  </w:style>
  <w:style w:type="character" w:customStyle="1" w:styleId="SaudaoChar1">
    <w:name w:val="Saudação Char1"/>
    <w:link w:val="Saudao"/>
    <w:uiPriority w:val="99"/>
    <w:locked/>
    <w:rsid w:val="005F0577"/>
    <w:rPr>
      <w:rFonts w:ascii="Arial" w:hAnsi="Arial" w:cs="Arial"/>
      <w:sz w:val="24"/>
      <w:szCs w:val="24"/>
    </w:rPr>
  </w:style>
  <w:style w:type="character" w:customStyle="1" w:styleId="SaudaoChar">
    <w:name w:val="Saudação Char"/>
    <w:uiPriority w:val="99"/>
    <w:rsid w:val="005F0577"/>
    <w:rPr>
      <w:sz w:val="24"/>
    </w:rPr>
  </w:style>
  <w:style w:type="paragraph" w:styleId="Corpodetexto3">
    <w:name w:val="Body Text 3"/>
    <w:basedOn w:val="Normal"/>
    <w:link w:val="Corpodetexto3Char"/>
    <w:unhideWhenUsed/>
    <w:rsid w:val="005F0577"/>
    <w:pPr>
      <w:spacing w:after="120"/>
    </w:pPr>
    <w:rPr>
      <w:sz w:val="16"/>
      <w:szCs w:val="16"/>
      <w:lang w:val="x-none" w:eastAsia="x-none"/>
    </w:rPr>
  </w:style>
  <w:style w:type="character" w:customStyle="1" w:styleId="Corpodetexto3Char">
    <w:name w:val="Corpo de texto 3 Char"/>
    <w:link w:val="Corpodetexto3"/>
    <w:rsid w:val="005F0577"/>
    <w:rPr>
      <w:sz w:val="16"/>
      <w:szCs w:val="16"/>
    </w:rPr>
  </w:style>
  <w:style w:type="paragraph" w:styleId="Recuodecorpodetexto2">
    <w:name w:val="Body Text Indent 2"/>
    <w:basedOn w:val="Normal"/>
    <w:link w:val="Recuodecorpodetexto2Char"/>
    <w:unhideWhenUsed/>
    <w:rsid w:val="005F0577"/>
    <w:pPr>
      <w:spacing w:after="120" w:line="480" w:lineRule="auto"/>
      <w:ind w:left="283"/>
    </w:pPr>
    <w:rPr>
      <w:lang w:val="x-none" w:eastAsia="x-none"/>
    </w:rPr>
  </w:style>
  <w:style w:type="character" w:customStyle="1" w:styleId="Recuodecorpodetexto2Char">
    <w:name w:val="Recuo de corpo de texto 2 Char"/>
    <w:link w:val="Recuodecorpodetexto2"/>
    <w:rsid w:val="005F0577"/>
    <w:rPr>
      <w:sz w:val="24"/>
    </w:rPr>
  </w:style>
  <w:style w:type="character" w:customStyle="1" w:styleId="Recuodecorpodetexto3Char">
    <w:name w:val="Recuo de corpo de texto 3 Char"/>
    <w:aliases w:val="Char1 Char"/>
    <w:link w:val="Recuodecorpodetexto3"/>
    <w:locked/>
    <w:rsid w:val="005F0577"/>
    <w:rPr>
      <w:sz w:val="16"/>
      <w:szCs w:val="16"/>
    </w:rPr>
  </w:style>
  <w:style w:type="paragraph" w:styleId="Recuodecorpodetexto3">
    <w:name w:val="Body Text Indent 3"/>
    <w:aliases w:val="Char1"/>
    <w:basedOn w:val="Normal"/>
    <w:link w:val="Recuodecorpodetexto3Char"/>
    <w:unhideWhenUsed/>
    <w:rsid w:val="005F0577"/>
    <w:pPr>
      <w:spacing w:after="120"/>
      <w:ind w:left="283"/>
    </w:pPr>
    <w:rPr>
      <w:sz w:val="16"/>
      <w:szCs w:val="16"/>
      <w:lang w:val="x-none" w:eastAsia="x-none"/>
    </w:rPr>
  </w:style>
  <w:style w:type="character" w:customStyle="1" w:styleId="Recuodecorpodetexto3Char1">
    <w:name w:val="Recuo de corpo de texto 3 Char1"/>
    <w:aliases w:val="Char1 Char1"/>
    <w:rsid w:val="005F0577"/>
    <w:rPr>
      <w:sz w:val="16"/>
      <w:szCs w:val="16"/>
    </w:rPr>
  </w:style>
  <w:style w:type="paragraph" w:styleId="Textoembloco">
    <w:name w:val="Block Text"/>
    <w:basedOn w:val="Normal"/>
    <w:unhideWhenUsed/>
    <w:rsid w:val="005F0577"/>
    <w:pPr>
      <w:tabs>
        <w:tab w:val="left" w:pos="4751"/>
      </w:tabs>
      <w:spacing w:before="120"/>
      <w:ind w:left="708" w:right="-143"/>
      <w:jc w:val="center"/>
    </w:pPr>
    <w:rPr>
      <w:rFonts w:ascii="Courier New" w:hAnsi="Courier New"/>
      <w:sz w:val="22"/>
      <w:szCs w:val="22"/>
    </w:rPr>
  </w:style>
  <w:style w:type="paragraph" w:styleId="TextosemFormatao">
    <w:name w:val="Plain Text"/>
    <w:basedOn w:val="Normal"/>
    <w:link w:val="TextosemFormataoChar1"/>
    <w:unhideWhenUsed/>
    <w:rsid w:val="005F0577"/>
    <w:rPr>
      <w:rFonts w:ascii="Courier New" w:hAnsi="Courier New"/>
      <w:sz w:val="20"/>
      <w:lang w:val="x-none" w:eastAsia="x-none"/>
    </w:rPr>
  </w:style>
  <w:style w:type="character" w:customStyle="1" w:styleId="TextosemFormataoChar1">
    <w:name w:val="Texto sem Formatação Char1"/>
    <w:link w:val="TextosemFormatao"/>
    <w:locked/>
    <w:rsid w:val="005F0577"/>
    <w:rPr>
      <w:rFonts w:ascii="Courier New" w:hAnsi="Courier New" w:cs="Courier New"/>
    </w:rPr>
  </w:style>
  <w:style w:type="character" w:customStyle="1" w:styleId="TextosemFormataoChar">
    <w:name w:val="Texto sem Formatação Char"/>
    <w:rsid w:val="005F0577"/>
    <w:rPr>
      <w:rFonts w:ascii="Courier New" w:hAnsi="Courier New" w:cs="Courier New"/>
    </w:rPr>
  </w:style>
  <w:style w:type="paragraph" w:styleId="PargrafodaLista">
    <w:name w:val="List Paragraph"/>
    <w:aliases w:val="List I Paragraph,Parágrafo com marcador - inserir marcador,Parágrafo_2,Segundo,Texto,Título 10"/>
    <w:basedOn w:val="Normal"/>
    <w:link w:val="PargrafodaListaChar"/>
    <w:qFormat/>
    <w:rsid w:val="005F0577"/>
    <w:pPr>
      <w:ind w:left="720"/>
      <w:contextualSpacing/>
    </w:pPr>
  </w:style>
  <w:style w:type="paragraph" w:customStyle="1" w:styleId="p10">
    <w:name w:val="p10"/>
    <w:basedOn w:val="Normal"/>
    <w:rsid w:val="005F0577"/>
    <w:pPr>
      <w:widowControl w:val="0"/>
      <w:tabs>
        <w:tab w:val="left" w:pos="360"/>
      </w:tabs>
      <w:overflowPunct w:val="0"/>
      <w:autoSpaceDE w:val="0"/>
      <w:autoSpaceDN w:val="0"/>
      <w:adjustRightInd w:val="0"/>
      <w:spacing w:line="280" w:lineRule="atLeast"/>
    </w:pPr>
    <w:rPr>
      <w:rFonts w:ascii="Arial" w:hAnsi="Arial" w:cs="Arial"/>
      <w:szCs w:val="24"/>
    </w:rPr>
  </w:style>
  <w:style w:type="paragraph" w:customStyle="1" w:styleId="Recuodecorpodetexto21">
    <w:name w:val="Recuo de corpo de texto 21"/>
    <w:basedOn w:val="Normal"/>
    <w:rsid w:val="005F0577"/>
    <w:pPr>
      <w:suppressAutoHyphens/>
      <w:ind w:left="2977"/>
      <w:jc w:val="both"/>
    </w:pPr>
    <w:rPr>
      <w:rFonts w:ascii="Arial Narrow" w:hAnsi="Arial Narrow"/>
      <w:lang w:eastAsia="ar-SA"/>
    </w:rPr>
  </w:style>
  <w:style w:type="paragraph" w:customStyle="1" w:styleId="Corpodetexto21">
    <w:name w:val="Corpo de texto 21"/>
    <w:basedOn w:val="Normal"/>
    <w:rsid w:val="005F0577"/>
    <w:pPr>
      <w:widowControl w:val="0"/>
      <w:jc w:val="both"/>
    </w:pPr>
    <w:rPr>
      <w:rFonts w:ascii="Arial" w:hAnsi="Arial"/>
    </w:rPr>
  </w:style>
  <w:style w:type="paragraph" w:customStyle="1" w:styleId="Padro">
    <w:name w:val="Padrão"/>
    <w:rsid w:val="005F0577"/>
    <w:pPr>
      <w:autoSpaceDE w:val="0"/>
      <w:autoSpaceDN w:val="0"/>
      <w:adjustRightInd w:val="0"/>
    </w:pPr>
    <w:rPr>
      <w:szCs w:val="24"/>
      <w:lang w:eastAsia="pt-BR"/>
    </w:rPr>
  </w:style>
  <w:style w:type="paragraph" w:customStyle="1" w:styleId="Corpodotexto">
    <w:name w:val="Corpo do texto"/>
    <w:basedOn w:val="Padro"/>
    <w:rsid w:val="005F0577"/>
    <w:pPr>
      <w:spacing w:after="283"/>
    </w:pPr>
    <w:rPr>
      <w:rFonts w:ascii="Arial" w:hAnsi="Arial"/>
      <w:szCs w:val="20"/>
    </w:rPr>
  </w:style>
  <w:style w:type="paragraph" w:customStyle="1" w:styleId="tiltoanexo">
    <w:name w:val="tilto anexo"/>
    <w:basedOn w:val="Padro"/>
    <w:rsid w:val="005F0577"/>
    <w:pPr>
      <w:spacing w:after="120"/>
      <w:jc w:val="both"/>
    </w:pPr>
    <w:rPr>
      <w:rFonts w:ascii="Arial" w:hAnsi="Arial"/>
      <w:b/>
      <w:bCs/>
      <w:sz w:val="24"/>
    </w:rPr>
  </w:style>
  <w:style w:type="paragraph" w:customStyle="1" w:styleId="Saudao1">
    <w:name w:val="Saudação1"/>
    <w:basedOn w:val="Normal"/>
    <w:rsid w:val="005F0577"/>
    <w:pPr>
      <w:overflowPunct w:val="0"/>
      <w:autoSpaceDE w:val="0"/>
      <w:autoSpaceDN w:val="0"/>
      <w:adjustRightInd w:val="0"/>
      <w:jc w:val="both"/>
    </w:pPr>
    <w:rPr>
      <w:rFonts w:ascii="Arial" w:hAnsi="Arial"/>
    </w:rPr>
  </w:style>
  <w:style w:type="paragraph" w:customStyle="1" w:styleId="Standard">
    <w:name w:val="Standard"/>
    <w:rsid w:val="00DD4B03"/>
    <w:pPr>
      <w:suppressAutoHyphens/>
      <w:textAlignment w:val="baseline"/>
    </w:pPr>
    <w:rPr>
      <w:kern w:val="1"/>
      <w:sz w:val="24"/>
      <w:szCs w:val="24"/>
      <w:lang w:eastAsia="zh-CN"/>
    </w:rPr>
  </w:style>
  <w:style w:type="character" w:styleId="HiperlinkVisitado">
    <w:name w:val="FollowedHyperlink"/>
    <w:uiPriority w:val="99"/>
    <w:rsid w:val="004D4575"/>
    <w:rPr>
      <w:color w:val="954F72"/>
      <w:u w:val="single"/>
    </w:rPr>
  </w:style>
  <w:style w:type="character" w:styleId="Refdecomentrio">
    <w:name w:val="annotation reference"/>
    <w:rsid w:val="00BD2F1F"/>
    <w:rPr>
      <w:sz w:val="16"/>
      <w:szCs w:val="16"/>
    </w:rPr>
  </w:style>
  <w:style w:type="paragraph" w:styleId="Textodecomentrio">
    <w:name w:val="annotation text"/>
    <w:basedOn w:val="Normal"/>
    <w:link w:val="TextodecomentrioChar"/>
    <w:rsid w:val="00BD2F1F"/>
    <w:rPr>
      <w:sz w:val="20"/>
    </w:rPr>
  </w:style>
  <w:style w:type="character" w:customStyle="1" w:styleId="TextodecomentrioChar">
    <w:name w:val="Texto de comentário Char"/>
    <w:basedOn w:val="Fontepargpadro"/>
    <w:link w:val="Textodecomentrio"/>
    <w:rsid w:val="00BD2F1F"/>
  </w:style>
  <w:style w:type="paragraph" w:styleId="Assuntodocomentrio">
    <w:name w:val="annotation subject"/>
    <w:basedOn w:val="Textodecomentrio"/>
    <w:next w:val="Textodecomentrio"/>
    <w:link w:val="AssuntodocomentrioChar"/>
    <w:rsid w:val="00BD2F1F"/>
    <w:rPr>
      <w:b/>
      <w:bCs/>
    </w:rPr>
  </w:style>
  <w:style w:type="character" w:customStyle="1" w:styleId="AssuntodocomentrioChar">
    <w:name w:val="Assunto do comentário Char"/>
    <w:link w:val="Assuntodocomentrio"/>
    <w:rsid w:val="00BD2F1F"/>
    <w:rPr>
      <w:b/>
      <w:bCs/>
    </w:rPr>
  </w:style>
  <w:style w:type="character" w:customStyle="1" w:styleId="Fontepargpadro12">
    <w:name w:val="Fonte parág. padrão12"/>
    <w:rsid w:val="00163804"/>
  </w:style>
  <w:style w:type="character" w:customStyle="1" w:styleId="minifp-introtitle">
    <w:name w:val="minifp-introtitle"/>
    <w:basedOn w:val="Fontepargpadro"/>
    <w:rsid w:val="00163804"/>
  </w:style>
  <w:style w:type="character" w:customStyle="1" w:styleId="MenoPendente1">
    <w:name w:val="Menção Pendente1"/>
    <w:basedOn w:val="Fontepargpadro"/>
    <w:uiPriority w:val="99"/>
    <w:semiHidden/>
    <w:unhideWhenUsed/>
    <w:rsid w:val="00984ECA"/>
    <w:rPr>
      <w:color w:val="605E5C"/>
      <w:shd w:val="clear" w:color="auto" w:fill="E1DFDD"/>
    </w:rPr>
  </w:style>
  <w:style w:type="character" w:customStyle="1" w:styleId="fontstyle01">
    <w:name w:val="fontstyle01"/>
    <w:basedOn w:val="Fontepargpadro"/>
    <w:rsid w:val="00027C99"/>
    <w:rPr>
      <w:rFonts w:ascii="ArialMT" w:hAnsi="ArialMT" w:hint="default"/>
      <w:b w:val="0"/>
      <w:bCs w:val="0"/>
      <w:i w:val="0"/>
      <w:iCs w:val="0"/>
      <w:color w:val="000000"/>
      <w:sz w:val="24"/>
      <w:szCs w:val="24"/>
    </w:rPr>
  </w:style>
  <w:style w:type="character" w:styleId="nfase">
    <w:name w:val="Emphasis"/>
    <w:qFormat/>
    <w:rsid w:val="00A976F7"/>
    <w:rPr>
      <w:i/>
      <w:iCs/>
    </w:rPr>
  </w:style>
  <w:style w:type="paragraph" w:styleId="SemEspaamento">
    <w:name w:val="No Spacing"/>
    <w:link w:val="SemEspaamentoChar"/>
    <w:uiPriority w:val="1"/>
    <w:qFormat/>
    <w:rsid w:val="00E52801"/>
    <w:rPr>
      <w:rFonts w:ascii="Calibri" w:eastAsia="Calibri" w:hAnsi="Calibri"/>
      <w:sz w:val="22"/>
      <w:szCs w:val="22"/>
      <w:lang w:eastAsia="en-US"/>
    </w:rPr>
  </w:style>
  <w:style w:type="character" w:customStyle="1" w:styleId="SemEspaamentoChar">
    <w:name w:val="Sem Espaçamento Char"/>
    <w:link w:val="SemEspaamento"/>
    <w:rsid w:val="00E52801"/>
    <w:rPr>
      <w:rFonts w:ascii="Calibri" w:eastAsia="Calibri" w:hAnsi="Calibri"/>
      <w:sz w:val="22"/>
      <w:szCs w:val="22"/>
      <w:lang w:eastAsia="en-US"/>
    </w:rPr>
  </w:style>
  <w:style w:type="paragraph" w:customStyle="1" w:styleId="PargrafodaLista1">
    <w:name w:val="Parágrafo da Lista1"/>
    <w:basedOn w:val="Normal"/>
    <w:qFormat/>
    <w:rsid w:val="00E52801"/>
    <w:pPr>
      <w:suppressAutoHyphens/>
      <w:overflowPunct w:val="0"/>
      <w:autoSpaceDE w:val="0"/>
      <w:spacing w:after="200" w:line="276" w:lineRule="auto"/>
      <w:ind w:left="720"/>
      <w:contextualSpacing/>
    </w:pPr>
    <w:rPr>
      <w:rFonts w:ascii="Calibri" w:hAnsi="Calibri" w:cs="Calibri"/>
      <w:sz w:val="22"/>
      <w:szCs w:val="22"/>
      <w:lang w:eastAsia="zh-CN"/>
    </w:rPr>
  </w:style>
  <w:style w:type="paragraph" w:customStyle="1" w:styleId="ParagraphStyle">
    <w:name w:val="Paragraph Style"/>
    <w:rsid w:val="00E52801"/>
    <w:pPr>
      <w:widowControl w:val="0"/>
      <w:autoSpaceDE w:val="0"/>
      <w:autoSpaceDN w:val="0"/>
      <w:adjustRightInd w:val="0"/>
    </w:pPr>
    <w:rPr>
      <w:rFonts w:ascii="Arial" w:hAnsi="Arial" w:cs="Arial"/>
      <w:sz w:val="24"/>
      <w:szCs w:val="24"/>
      <w:lang w:eastAsia="pt-BR"/>
    </w:rPr>
  </w:style>
  <w:style w:type="paragraph" w:styleId="Textodenotaderodap">
    <w:name w:val="footnote text"/>
    <w:basedOn w:val="Normal"/>
    <w:link w:val="TextodenotaderodapChar"/>
    <w:rsid w:val="000A4F6E"/>
    <w:rPr>
      <w:sz w:val="20"/>
    </w:rPr>
  </w:style>
  <w:style w:type="character" w:customStyle="1" w:styleId="TextodenotaderodapChar">
    <w:name w:val="Texto de nota de rodapé Char"/>
    <w:basedOn w:val="Fontepargpadro"/>
    <w:link w:val="Textodenotaderodap"/>
    <w:rsid w:val="000A4F6E"/>
    <w:rPr>
      <w:lang w:eastAsia="pt-BR"/>
    </w:rPr>
  </w:style>
  <w:style w:type="character" w:styleId="Refdenotaderodap">
    <w:name w:val="footnote reference"/>
    <w:basedOn w:val="Fontepargpadro"/>
    <w:rsid w:val="000A4F6E"/>
    <w:rPr>
      <w:vertAlign w:val="superscript"/>
    </w:rPr>
  </w:style>
  <w:style w:type="character" w:customStyle="1" w:styleId="PargrafodaListaChar">
    <w:name w:val="Parágrafo da Lista Char"/>
    <w:aliases w:val="List I Paragraph Char,Parágrafo com marcador - inserir marcador Char,Parágrafo_2 Char,Segundo Char,Texto Char,Título 10 Char"/>
    <w:link w:val="PargrafodaLista"/>
    <w:qFormat/>
    <w:locked/>
    <w:rsid w:val="004907FD"/>
    <w:rPr>
      <w:sz w:val="24"/>
      <w:lang w:eastAsia="pt-BR"/>
    </w:rPr>
  </w:style>
  <w:style w:type="character" w:customStyle="1" w:styleId="MenoPendente2">
    <w:name w:val="Menção Pendente2"/>
    <w:basedOn w:val="Fontepargpadro"/>
    <w:uiPriority w:val="99"/>
    <w:semiHidden/>
    <w:unhideWhenUsed/>
    <w:rsid w:val="002A4B42"/>
    <w:rPr>
      <w:color w:val="605E5C"/>
      <w:shd w:val="clear" w:color="auto" w:fill="E1DFDD"/>
    </w:rPr>
  </w:style>
  <w:style w:type="paragraph" w:customStyle="1" w:styleId="TableParagraph">
    <w:name w:val="Table Paragraph"/>
    <w:basedOn w:val="Normal"/>
    <w:uiPriority w:val="1"/>
    <w:qFormat/>
    <w:rsid w:val="00D27894"/>
    <w:pPr>
      <w:widowControl w:val="0"/>
      <w:autoSpaceDE w:val="0"/>
      <w:autoSpaceDN w:val="0"/>
      <w:spacing w:before="27"/>
      <w:ind w:left="38"/>
      <w:jc w:val="center"/>
    </w:pPr>
    <w:rPr>
      <w:rFonts w:ascii="Arial MT" w:eastAsia="Arial MT" w:hAnsi="Arial MT" w:cs="Arial MT"/>
      <w:sz w:val="22"/>
      <w:szCs w:val="22"/>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465895">
      <w:bodyDiv w:val="1"/>
      <w:marLeft w:val="0"/>
      <w:marRight w:val="0"/>
      <w:marTop w:val="0"/>
      <w:marBottom w:val="0"/>
      <w:divBdr>
        <w:top w:val="none" w:sz="0" w:space="0" w:color="auto"/>
        <w:left w:val="none" w:sz="0" w:space="0" w:color="auto"/>
        <w:bottom w:val="none" w:sz="0" w:space="0" w:color="auto"/>
        <w:right w:val="none" w:sz="0" w:space="0" w:color="auto"/>
      </w:divBdr>
    </w:div>
    <w:div w:id="250089012">
      <w:bodyDiv w:val="1"/>
      <w:marLeft w:val="0"/>
      <w:marRight w:val="0"/>
      <w:marTop w:val="0"/>
      <w:marBottom w:val="0"/>
      <w:divBdr>
        <w:top w:val="none" w:sz="0" w:space="0" w:color="auto"/>
        <w:left w:val="none" w:sz="0" w:space="0" w:color="auto"/>
        <w:bottom w:val="none" w:sz="0" w:space="0" w:color="auto"/>
        <w:right w:val="none" w:sz="0" w:space="0" w:color="auto"/>
      </w:divBdr>
    </w:div>
    <w:div w:id="282418893">
      <w:bodyDiv w:val="1"/>
      <w:marLeft w:val="0"/>
      <w:marRight w:val="0"/>
      <w:marTop w:val="0"/>
      <w:marBottom w:val="0"/>
      <w:divBdr>
        <w:top w:val="none" w:sz="0" w:space="0" w:color="auto"/>
        <w:left w:val="none" w:sz="0" w:space="0" w:color="auto"/>
        <w:bottom w:val="none" w:sz="0" w:space="0" w:color="auto"/>
        <w:right w:val="none" w:sz="0" w:space="0" w:color="auto"/>
      </w:divBdr>
    </w:div>
    <w:div w:id="289365203">
      <w:bodyDiv w:val="1"/>
      <w:marLeft w:val="0"/>
      <w:marRight w:val="0"/>
      <w:marTop w:val="0"/>
      <w:marBottom w:val="0"/>
      <w:divBdr>
        <w:top w:val="none" w:sz="0" w:space="0" w:color="auto"/>
        <w:left w:val="none" w:sz="0" w:space="0" w:color="auto"/>
        <w:bottom w:val="none" w:sz="0" w:space="0" w:color="auto"/>
        <w:right w:val="none" w:sz="0" w:space="0" w:color="auto"/>
      </w:divBdr>
    </w:div>
    <w:div w:id="310212917">
      <w:bodyDiv w:val="1"/>
      <w:marLeft w:val="0"/>
      <w:marRight w:val="0"/>
      <w:marTop w:val="0"/>
      <w:marBottom w:val="0"/>
      <w:divBdr>
        <w:top w:val="none" w:sz="0" w:space="0" w:color="auto"/>
        <w:left w:val="none" w:sz="0" w:space="0" w:color="auto"/>
        <w:bottom w:val="none" w:sz="0" w:space="0" w:color="auto"/>
        <w:right w:val="none" w:sz="0" w:space="0" w:color="auto"/>
      </w:divBdr>
    </w:div>
    <w:div w:id="603000530">
      <w:bodyDiv w:val="1"/>
      <w:marLeft w:val="0"/>
      <w:marRight w:val="0"/>
      <w:marTop w:val="0"/>
      <w:marBottom w:val="0"/>
      <w:divBdr>
        <w:top w:val="none" w:sz="0" w:space="0" w:color="auto"/>
        <w:left w:val="none" w:sz="0" w:space="0" w:color="auto"/>
        <w:bottom w:val="none" w:sz="0" w:space="0" w:color="auto"/>
        <w:right w:val="none" w:sz="0" w:space="0" w:color="auto"/>
      </w:divBdr>
    </w:div>
    <w:div w:id="603732828">
      <w:bodyDiv w:val="1"/>
      <w:marLeft w:val="0"/>
      <w:marRight w:val="0"/>
      <w:marTop w:val="0"/>
      <w:marBottom w:val="0"/>
      <w:divBdr>
        <w:top w:val="none" w:sz="0" w:space="0" w:color="auto"/>
        <w:left w:val="none" w:sz="0" w:space="0" w:color="auto"/>
        <w:bottom w:val="none" w:sz="0" w:space="0" w:color="auto"/>
        <w:right w:val="none" w:sz="0" w:space="0" w:color="auto"/>
      </w:divBdr>
    </w:div>
    <w:div w:id="644046880">
      <w:bodyDiv w:val="1"/>
      <w:marLeft w:val="0"/>
      <w:marRight w:val="0"/>
      <w:marTop w:val="0"/>
      <w:marBottom w:val="0"/>
      <w:divBdr>
        <w:top w:val="none" w:sz="0" w:space="0" w:color="auto"/>
        <w:left w:val="none" w:sz="0" w:space="0" w:color="auto"/>
        <w:bottom w:val="none" w:sz="0" w:space="0" w:color="auto"/>
        <w:right w:val="none" w:sz="0" w:space="0" w:color="auto"/>
      </w:divBdr>
    </w:div>
    <w:div w:id="761292781">
      <w:bodyDiv w:val="1"/>
      <w:marLeft w:val="0"/>
      <w:marRight w:val="0"/>
      <w:marTop w:val="0"/>
      <w:marBottom w:val="0"/>
      <w:divBdr>
        <w:top w:val="none" w:sz="0" w:space="0" w:color="auto"/>
        <w:left w:val="none" w:sz="0" w:space="0" w:color="auto"/>
        <w:bottom w:val="none" w:sz="0" w:space="0" w:color="auto"/>
        <w:right w:val="none" w:sz="0" w:space="0" w:color="auto"/>
      </w:divBdr>
    </w:div>
    <w:div w:id="779177873">
      <w:bodyDiv w:val="1"/>
      <w:marLeft w:val="0"/>
      <w:marRight w:val="0"/>
      <w:marTop w:val="0"/>
      <w:marBottom w:val="0"/>
      <w:divBdr>
        <w:top w:val="none" w:sz="0" w:space="0" w:color="auto"/>
        <w:left w:val="none" w:sz="0" w:space="0" w:color="auto"/>
        <w:bottom w:val="none" w:sz="0" w:space="0" w:color="auto"/>
        <w:right w:val="none" w:sz="0" w:space="0" w:color="auto"/>
      </w:divBdr>
    </w:div>
    <w:div w:id="790515018">
      <w:bodyDiv w:val="1"/>
      <w:marLeft w:val="0"/>
      <w:marRight w:val="0"/>
      <w:marTop w:val="0"/>
      <w:marBottom w:val="0"/>
      <w:divBdr>
        <w:top w:val="none" w:sz="0" w:space="0" w:color="auto"/>
        <w:left w:val="none" w:sz="0" w:space="0" w:color="auto"/>
        <w:bottom w:val="none" w:sz="0" w:space="0" w:color="auto"/>
        <w:right w:val="none" w:sz="0" w:space="0" w:color="auto"/>
      </w:divBdr>
    </w:div>
    <w:div w:id="987397104">
      <w:bodyDiv w:val="1"/>
      <w:marLeft w:val="0"/>
      <w:marRight w:val="0"/>
      <w:marTop w:val="0"/>
      <w:marBottom w:val="0"/>
      <w:divBdr>
        <w:top w:val="none" w:sz="0" w:space="0" w:color="auto"/>
        <w:left w:val="none" w:sz="0" w:space="0" w:color="auto"/>
        <w:bottom w:val="none" w:sz="0" w:space="0" w:color="auto"/>
        <w:right w:val="none" w:sz="0" w:space="0" w:color="auto"/>
      </w:divBdr>
    </w:div>
    <w:div w:id="1016032649">
      <w:bodyDiv w:val="1"/>
      <w:marLeft w:val="0"/>
      <w:marRight w:val="0"/>
      <w:marTop w:val="0"/>
      <w:marBottom w:val="0"/>
      <w:divBdr>
        <w:top w:val="none" w:sz="0" w:space="0" w:color="auto"/>
        <w:left w:val="none" w:sz="0" w:space="0" w:color="auto"/>
        <w:bottom w:val="none" w:sz="0" w:space="0" w:color="auto"/>
        <w:right w:val="none" w:sz="0" w:space="0" w:color="auto"/>
      </w:divBdr>
    </w:div>
    <w:div w:id="1024359842">
      <w:bodyDiv w:val="1"/>
      <w:marLeft w:val="0"/>
      <w:marRight w:val="0"/>
      <w:marTop w:val="0"/>
      <w:marBottom w:val="0"/>
      <w:divBdr>
        <w:top w:val="none" w:sz="0" w:space="0" w:color="auto"/>
        <w:left w:val="none" w:sz="0" w:space="0" w:color="auto"/>
        <w:bottom w:val="none" w:sz="0" w:space="0" w:color="auto"/>
        <w:right w:val="none" w:sz="0" w:space="0" w:color="auto"/>
      </w:divBdr>
    </w:div>
    <w:div w:id="1151218628">
      <w:bodyDiv w:val="1"/>
      <w:marLeft w:val="0"/>
      <w:marRight w:val="0"/>
      <w:marTop w:val="0"/>
      <w:marBottom w:val="0"/>
      <w:divBdr>
        <w:top w:val="none" w:sz="0" w:space="0" w:color="auto"/>
        <w:left w:val="none" w:sz="0" w:space="0" w:color="auto"/>
        <w:bottom w:val="none" w:sz="0" w:space="0" w:color="auto"/>
        <w:right w:val="none" w:sz="0" w:space="0" w:color="auto"/>
      </w:divBdr>
    </w:div>
    <w:div w:id="1288857005">
      <w:bodyDiv w:val="1"/>
      <w:marLeft w:val="0"/>
      <w:marRight w:val="0"/>
      <w:marTop w:val="0"/>
      <w:marBottom w:val="0"/>
      <w:divBdr>
        <w:top w:val="none" w:sz="0" w:space="0" w:color="auto"/>
        <w:left w:val="none" w:sz="0" w:space="0" w:color="auto"/>
        <w:bottom w:val="none" w:sz="0" w:space="0" w:color="auto"/>
        <w:right w:val="none" w:sz="0" w:space="0" w:color="auto"/>
      </w:divBdr>
      <w:divsChild>
        <w:div w:id="19986070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68224409">
      <w:bodyDiv w:val="1"/>
      <w:marLeft w:val="0"/>
      <w:marRight w:val="0"/>
      <w:marTop w:val="0"/>
      <w:marBottom w:val="0"/>
      <w:divBdr>
        <w:top w:val="none" w:sz="0" w:space="0" w:color="auto"/>
        <w:left w:val="none" w:sz="0" w:space="0" w:color="auto"/>
        <w:bottom w:val="none" w:sz="0" w:space="0" w:color="auto"/>
        <w:right w:val="none" w:sz="0" w:space="0" w:color="auto"/>
      </w:divBdr>
    </w:div>
    <w:div w:id="1738169410">
      <w:bodyDiv w:val="1"/>
      <w:marLeft w:val="0"/>
      <w:marRight w:val="0"/>
      <w:marTop w:val="0"/>
      <w:marBottom w:val="0"/>
      <w:divBdr>
        <w:top w:val="none" w:sz="0" w:space="0" w:color="auto"/>
        <w:left w:val="none" w:sz="0" w:space="0" w:color="auto"/>
        <w:bottom w:val="none" w:sz="0" w:space="0" w:color="auto"/>
        <w:right w:val="none" w:sz="0" w:space="0" w:color="auto"/>
      </w:divBdr>
    </w:div>
    <w:div w:id="1851871613">
      <w:bodyDiv w:val="1"/>
      <w:marLeft w:val="0"/>
      <w:marRight w:val="0"/>
      <w:marTop w:val="0"/>
      <w:marBottom w:val="0"/>
      <w:divBdr>
        <w:top w:val="none" w:sz="0" w:space="0" w:color="auto"/>
        <w:left w:val="none" w:sz="0" w:space="0" w:color="auto"/>
        <w:bottom w:val="none" w:sz="0" w:space="0" w:color="auto"/>
        <w:right w:val="none" w:sz="0" w:space="0" w:color="auto"/>
      </w:divBdr>
    </w:div>
    <w:div w:id="1887133819">
      <w:bodyDiv w:val="1"/>
      <w:marLeft w:val="0"/>
      <w:marRight w:val="0"/>
      <w:marTop w:val="0"/>
      <w:marBottom w:val="0"/>
      <w:divBdr>
        <w:top w:val="none" w:sz="0" w:space="0" w:color="auto"/>
        <w:left w:val="none" w:sz="0" w:space="0" w:color="auto"/>
        <w:bottom w:val="none" w:sz="0" w:space="0" w:color="auto"/>
        <w:right w:val="none" w:sz="0" w:space="0" w:color="auto"/>
      </w:divBdr>
    </w:div>
    <w:div w:id="1909414909">
      <w:bodyDiv w:val="1"/>
      <w:marLeft w:val="0"/>
      <w:marRight w:val="0"/>
      <w:marTop w:val="0"/>
      <w:marBottom w:val="0"/>
      <w:divBdr>
        <w:top w:val="none" w:sz="0" w:space="0" w:color="auto"/>
        <w:left w:val="none" w:sz="0" w:space="0" w:color="auto"/>
        <w:bottom w:val="none" w:sz="0" w:space="0" w:color="auto"/>
        <w:right w:val="none" w:sz="0" w:space="0" w:color="auto"/>
      </w:divBdr>
      <w:divsChild>
        <w:div w:id="13035349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30849870">
      <w:bodyDiv w:val="1"/>
      <w:marLeft w:val="0"/>
      <w:marRight w:val="0"/>
      <w:marTop w:val="0"/>
      <w:marBottom w:val="0"/>
      <w:divBdr>
        <w:top w:val="none" w:sz="0" w:space="0" w:color="auto"/>
        <w:left w:val="none" w:sz="0" w:space="0" w:color="auto"/>
        <w:bottom w:val="none" w:sz="0" w:space="0" w:color="auto"/>
        <w:right w:val="none" w:sz="0" w:space="0" w:color="auto"/>
      </w:divBdr>
    </w:div>
    <w:div w:id="1935631017">
      <w:bodyDiv w:val="1"/>
      <w:marLeft w:val="0"/>
      <w:marRight w:val="0"/>
      <w:marTop w:val="0"/>
      <w:marBottom w:val="0"/>
      <w:divBdr>
        <w:top w:val="none" w:sz="0" w:space="0" w:color="auto"/>
        <w:left w:val="none" w:sz="0" w:space="0" w:color="auto"/>
        <w:bottom w:val="none" w:sz="0" w:space="0" w:color="auto"/>
        <w:right w:val="none" w:sz="0" w:space="0" w:color="auto"/>
      </w:divBdr>
    </w:div>
    <w:div w:id="1939361159">
      <w:bodyDiv w:val="1"/>
      <w:marLeft w:val="0"/>
      <w:marRight w:val="0"/>
      <w:marTop w:val="0"/>
      <w:marBottom w:val="0"/>
      <w:divBdr>
        <w:top w:val="none" w:sz="0" w:space="0" w:color="auto"/>
        <w:left w:val="none" w:sz="0" w:space="0" w:color="auto"/>
        <w:bottom w:val="none" w:sz="0" w:space="0" w:color="auto"/>
        <w:right w:val="none" w:sz="0" w:space="0" w:color="auto"/>
      </w:divBdr>
    </w:div>
    <w:div w:id="1945653277">
      <w:bodyDiv w:val="1"/>
      <w:marLeft w:val="0"/>
      <w:marRight w:val="0"/>
      <w:marTop w:val="0"/>
      <w:marBottom w:val="0"/>
      <w:divBdr>
        <w:top w:val="none" w:sz="0" w:space="0" w:color="auto"/>
        <w:left w:val="none" w:sz="0" w:space="0" w:color="auto"/>
        <w:bottom w:val="none" w:sz="0" w:space="0" w:color="auto"/>
        <w:right w:val="none" w:sz="0" w:space="0" w:color="auto"/>
      </w:divBdr>
    </w:div>
    <w:div w:id="2133403852">
      <w:bodyDiv w:val="1"/>
      <w:marLeft w:val="0"/>
      <w:marRight w:val="0"/>
      <w:marTop w:val="0"/>
      <w:marBottom w:val="0"/>
      <w:divBdr>
        <w:top w:val="none" w:sz="0" w:space="0" w:color="auto"/>
        <w:left w:val="none" w:sz="0" w:space="0" w:color="auto"/>
        <w:bottom w:val="none" w:sz="0" w:space="0" w:color="auto"/>
        <w:right w:val="none" w:sz="0" w:space="0" w:color="auto"/>
      </w:divBdr>
    </w:div>
    <w:div w:id="213971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72AD56-2DC9-4AF2-B5B4-8E47038F93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TotalTime>
  <Pages>5</Pages>
  <Words>1860</Words>
  <Characters>10044</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PROJETO DE LEI Nº</vt:lpstr>
    </vt:vector>
  </TitlesOfParts>
  <Company>Home</Company>
  <LinksUpToDate>false</LinksUpToDate>
  <CharactersWithSpaces>11881</CharactersWithSpaces>
  <SharedDoc>false</SharedDoc>
  <HLinks>
    <vt:vector size="78" baseType="variant">
      <vt:variant>
        <vt:i4>6160454</vt:i4>
      </vt:variant>
      <vt:variant>
        <vt:i4>33</vt:i4>
      </vt:variant>
      <vt:variant>
        <vt:i4>0</vt:i4>
      </vt:variant>
      <vt:variant>
        <vt:i4>5</vt:i4>
      </vt:variant>
      <vt:variant>
        <vt:lpwstr>http://www.licitardigital.com.br/</vt:lpwstr>
      </vt:variant>
      <vt:variant>
        <vt:lpwstr/>
      </vt:variant>
      <vt:variant>
        <vt:i4>6160454</vt:i4>
      </vt:variant>
      <vt:variant>
        <vt:i4>30</vt:i4>
      </vt:variant>
      <vt:variant>
        <vt:i4>0</vt:i4>
      </vt:variant>
      <vt:variant>
        <vt:i4>5</vt:i4>
      </vt:variant>
      <vt:variant>
        <vt:lpwstr>http://www.licitardigital.com.br/</vt:lpwstr>
      </vt:variant>
      <vt:variant>
        <vt:lpwstr/>
      </vt:variant>
      <vt:variant>
        <vt:i4>6160454</vt:i4>
      </vt:variant>
      <vt:variant>
        <vt:i4>27</vt:i4>
      </vt:variant>
      <vt:variant>
        <vt:i4>0</vt:i4>
      </vt:variant>
      <vt:variant>
        <vt:i4>5</vt:i4>
      </vt:variant>
      <vt:variant>
        <vt:lpwstr>http://www.licitardigital.com.br/</vt:lpwstr>
      </vt:variant>
      <vt:variant>
        <vt:lpwstr/>
      </vt:variant>
      <vt:variant>
        <vt:i4>6815832</vt:i4>
      </vt:variant>
      <vt:variant>
        <vt:i4>24</vt:i4>
      </vt:variant>
      <vt:variant>
        <vt:i4>0</vt:i4>
      </vt:variant>
      <vt:variant>
        <vt:i4>5</vt:i4>
      </vt:variant>
      <vt:variant>
        <vt:lpwstr>mailto:licitacao@capimbranco.mg.gov.br</vt:lpwstr>
      </vt:variant>
      <vt:variant>
        <vt:lpwstr/>
      </vt:variant>
      <vt:variant>
        <vt:i4>6160454</vt:i4>
      </vt:variant>
      <vt:variant>
        <vt:i4>21</vt:i4>
      </vt:variant>
      <vt:variant>
        <vt:i4>0</vt:i4>
      </vt:variant>
      <vt:variant>
        <vt:i4>5</vt:i4>
      </vt:variant>
      <vt:variant>
        <vt:lpwstr>http://www.licitardigital.com.br/</vt:lpwstr>
      </vt:variant>
      <vt:variant>
        <vt:lpwstr/>
      </vt:variant>
      <vt:variant>
        <vt:i4>6160454</vt:i4>
      </vt:variant>
      <vt:variant>
        <vt:i4>18</vt:i4>
      </vt:variant>
      <vt:variant>
        <vt:i4>0</vt:i4>
      </vt:variant>
      <vt:variant>
        <vt:i4>5</vt:i4>
      </vt:variant>
      <vt:variant>
        <vt:lpwstr>http://www.licitardigital.com.br/</vt:lpwstr>
      </vt:variant>
      <vt:variant>
        <vt:lpwstr/>
      </vt:variant>
      <vt:variant>
        <vt:i4>6160454</vt:i4>
      </vt:variant>
      <vt:variant>
        <vt:i4>15</vt:i4>
      </vt:variant>
      <vt:variant>
        <vt:i4>0</vt:i4>
      </vt:variant>
      <vt:variant>
        <vt:i4>5</vt:i4>
      </vt:variant>
      <vt:variant>
        <vt:lpwstr>http://www.licitardigital.com.br/</vt:lpwstr>
      </vt:variant>
      <vt:variant>
        <vt:lpwstr/>
      </vt:variant>
      <vt:variant>
        <vt:i4>6160454</vt:i4>
      </vt:variant>
      <vt:variant>
        <vt:i4>12</vt:i4>
      </vt:variant>
      <vt:variant>
        <vt:i4>0</vt:i4>
      </vt:variant>
      <vt:variant>
        <vt:i4>5</vt:i4>
      </vt:variant>
      <vt:variant>
        <vt:lpwstr>http://www.licitardigital.com.br/</vt:lpwstr>
      </vt:variant>
      <vt:variant>
        <vt:lpwstr/>
      </vt:variant>
      <vt:variant>
        <vt:i4>6160454</vt:i4>
      </vt:variant>
      <vt:variant>
        <vt:i4>9</vt:i4>
      </vt:variant>
      <vt:variant>
        <vt:i4>0</vt:i4>
      </vt:variant>
      <vt:variant>
        <vt:i4>5</vt:i4>
      </vt:variant>
      <vt:variant>
        <vt:lpwstr>http://www.licitardigital.com.br/</vt:lpwstr>
      </vt:variant>
      <vt:variant>
        <vt:lpwstr/>
      </vt:variant>
      <vt:variant>
        <vt:i4>2818063</vt:i4>
      </vt:variant>
      <vt:variant>
        <vt:i4>6</vt:i4>
      </vt:variant>
      <vt:variant>
        <vt:i4>0</vt:i4>
      </vt:variant>
      <vt:variant>
        <vt:i4>5</vt:i4>
      </vt:variant>
      <vt:variant>
        <vt:lpwstr>http://www._______________________/</vt:lpwstr>
      </vt:variant>
      <vt:variant>
        <vt:lpwstr/>
      </vt:variant>
      <vt:variant>
        <vt:i4>6160454</vt:i4>
      </vt:variant>
      <vt:variant>
        <vt:i4>3</vt:i4>
      </vt:variant>
      <vt:variant>
        <vt:i4>0</vt:i4>
      </vt:variant>
      <vt:variant>
        <vt:i4>5</vt:i4>
      </vt:variant>
      <vt:variant>
        <vt:lpwstr>http://www.licitardigital.com.br/</vt:lpwstr>
      </vt:variant>
      <vt:variant>
        <vt:lpwstr/>
      </vt:variant>
      <vt:variant>
        <vt:i4>6160454</vt:i4>
      </vt:variant>
      <vt:variant>
        <vt:i4>0</vt:i4>
      </vt:variant>
      <vt:variant>
        <vt:i4>0</vt:i4>
      </vt:variant>
      <vt:variant>
        <vt:i4>5</vt:i4>
      </vt:variant>
      <vt:variant>
        <vt:lpwstr>http://www.licitardigital.com.br/</vt:lpwstr>
      </vt:variant>
      <vt:variant>
        <vt:lpwstr/>
      </vt:variant>
      <vt:variant>
        <vt:i4>6160454</vt:i4>
      </vt:variant>
      <vt:variant>
        <vt:i4>0</vt:i4>
      </vt:variant>
      <vt:variant>
        <vt:i4>0</vt:i4>
      </vt:variant>
      <vt:variant>
        <vt:i4>5</vt:i4>
      </vt:variant>
      <vt:variant>
        <vt:lpwstr>http://www.licitardigital.com.br/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PROJETO DE LEI Nº</dc:title>
  <dc:subject/>
  <dc:creator>Cliente</dc:creator>
  <cp:keywords/>
  <dc:description/>
  <cp:lastModifiedBy>User</cp:lastModifiedBy>
  <cp:revision>59</cp:revision>
  <cp:lastPrinted>2024-02-20T17:32:00Z</cp:lastPrinted>
  <dcterms:created xsi:type="dcterms:W3CDTF">2025-07-17T16:05:00Z</dcterms:created>
  <dcterms:modified xsi:type="dcterms:W3CDTF">2025-12-03T19:58:00Z</dcterms:modified>
</cp:coreProperties>
</file>