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793F9B" w14:textId="77777777" w:rsidR="00810276" w:rsidRPr="00621C43" w:rsidRDefault="00810276" w:rsidP="00621C43">
      <w:pPr>
        <w:spacing w:line="360" w:lineRule="auto"/>
        <w:jc w:val="center"/>
        <w:rPr>
          <w:rFonts w:ascii="Arial" w:hAnsi="Arial" w:cs="Arial"/>
          <w:b/>
          <w:bCs/>
        </w:rPr>
      </w:pPr>
      <w:r w:rsidRPr="00621C43">
        <w:rPr>
          <w:rFonts w:ascii="Arial" w:hAnsi="Arial" w:cs="Arial"/>
          <w:b/>
          <w:bCs/>
        </w:rPr>
        <w:t>ESTUDO TÉCNICO PRELIMINAR</w:t>
      </w:r>
    </w:p>
    <w:p w14:paraId="6BEA46F9" w14:textId="77777777" w:rsidR="00150A89" w:rsidRPr="00621C43" w:rsidRDefault="00150A89" w:rsidP="00621C43">
      <w:pPr>
        <w:pBdr>
          <w:bottom w:val="single" w:sz="12" w:space="1" w:color="auto"/>
        </w:pBdr>
        <w:spacing w:after="0" w:line="360" w:lineRule="auto"/>
        <w:jc w:val="both"/>
        <w:rPr>
          <w:rFonts w:ascii="Arial" w:eastAsia="Arial" w:hAnsi="Arial" w:cs="Arial"/>
          <w:b/>
          <w:color w:val="000000" w:themeColor="text1"/>
        </w:rPr>
      </w:pPr>
      <w:r w:rsidRPr="00621C43">
        <w:rPr>
          <w:rFonts w:ascii="Arial" w:eastAsia="Arial" w:hAnsi="Arial" w:cs="Arial"/>
          <w:b/>
          <w:color w:val="000000" w:themeColor="text1"/>
        </w:rPr>
        <w:t>ESTUDO TÉCNICO PRELIMINAR (ETP) PARA CONTRATAÇÃO</w:t>
      </w:r>
    </w:p>
    <w:p w14:paraId="678AE076" w14:textId="50AF6996" w:rsidR="00150A89" w:rsidRPr="00621C43" w:rsidRDefault="00150A89" w:rsidP="00621C43">
      <w:pPr>
        <w:spacing w:line="360" w:lineRule="auto"/>
        <w:jc w:val="both"/>
        <w:rPr>
          <w:rFonts w:ascii="Arial" w:eastAsia="Arial" w:hAnsi="Arial" w:cs="Arial"/>
          <w:b/>
          <w:color w:val="FF0000"/>
        </w:rPr>
      </w:pPr>
      <w:r w:rsidRPr="00621C43">
        <w:rPr>
          <w:rFonts w:ascii="Arial" w:hAnsi="Arial" w:cs="Arial"/>
          <w:i/>
          <w:iCs/>
        </w:rPr>
        <w:t xml:space="preserve"> </w:t>
      </w:r>
      <w:r w:rsidRPr="00621C43">
        <w:rPr>
          <w:rFonts w:ascii="Arial" w:eastAsia="Arial" w:hAnsi="Arial" w:cs="Arial"/>
          <w:b/>
        </w:rPr>
        <w:t>Objeto:</w:t>
      </w:r>
      <w:r w:rsidR="002A4385">
        <w:rPr>
          <w:rFonts w:ascii="Arial" w:eastAsia="Arial" w:hAnsi="Arial" w:cs="Arial"/>
          <w:b/>
        </w:rPr>
        <w:t xml:space="preserve"> </w:t>
      </w:r>
      <w:r w:rsidR="00356443" w:rsidRPr="008638DA">
        <w:rPr>
          <w:rFonts w:ascii="Arial" w:hAnsi="Arial" w:cs="Arial"/>
        </w:rPr>
        <w:t>Registro de preços visando a</w:t>
      </w:r>
      <w:r w:rsidR="00356443">
        <w:rPr>
          <w:rFonts w:ascii="Arial" w:hAnsi="Arial" w:cs="Arial"/>
          <w:sz w:val="24"/>
          <w:szCs w:val="24"/>
        </w:rPr>
        <w:t xml:space="preserve"> </w:t>
      </w:r>
      <w:r w:rsidR="002A4385" w:rsidRPr="002A4385">
        <w:rPr>
          <w:rFonts w:ascii="Arial" w:eastAsia="Arial" w:hAnsi="Arial" w:cs="Arial"/>
          <w:bCs/>
        </w:rPr>
        <w:t xml:space="preserve">Contratação de empresa especializada na prestação de serviços de Instrutor </w:t>
      </w:r>
      <w:bookmarkStart w:id="0" w:name="_GoBack"/>
      <w:bookmarkEnd w:id="0"/>
      <w:r w:rsidR="002A4385" w:rsidRPr="002A4385">
        <w:rPr>
          <w:rFonts w:ascii="Arial" w:eastAsia="Arial" w:hAnsi="Arial" w:cs="Arial"/>
          <w:bCs/>
        </w:rPr>
        <w:t>de esportes</w:t>
      </w:r>
      <w:r w:rsidR="00E26B5F" w:rsidRPr="002A4385">
        <w:rPr>
          <w:rFonts w:ascii="Arial" w:hAnsi="Arial" w:cs="Arial"/>
          <w:bCs/>
        </w:rPr>
        <w:t>,</w:t>
      </w:r>
      <w:r w:rsidR="00E26B5F" w:rsidRPr="00621C43">
        <w:rPr>
          <w:rFonts w:ascii="Arial" w:hAnsi="Arial" w:cs="Arial"/>
        </w:rPr>
        <w:t xml:space="preserve"> incluindo o fornecimento do local adequado nos limites do município para a realização das atividades esportivas</w:t>
      </w:r>
      <w:r w:rsidR="00E26B5F" w:rsidRPr="00621C43">
        <w:rPr>
          <w:rFonts w:ascii="Arial" w:eastAsia="Arial" w:hAnsi="Arial" w:cs="Arial"/>
          <w:bCs/>
        </w:rPr>
        <w:t xml:space="preserve"> </w:t>
      </w:r>
      <w:r w:rsidRPr="00621C43">
        <w:rPr>
          <w:rFonts w:ascii="Arial" w:eastAsia="Arial" w:hAnsi="Arial" w:cs="Arial"/>
          <w:bCs/>
        </w:rPr>
        <w:t>para atendimento das demandas d</w:t>
      </w:r>
      <w:r w:rsidR="003C2AD8" w:rsidRPr="00621C43">
        <w:rPr>
          <w:rFonts w:ascii="Arial" w:eastAsia="Arial" w:hAnsi="Arial" w:cs="Arial"/>
          <w:bCs/>
        </w:rPr>
        <w:t>o</w:t>
      </w:r>
      <w:r w:rsidRPr="00621C43">
        <w:rPr>
          <w:rFonts w:ascii="Arial" w:eastAsia="Arial" w:hAnsi="Arial" w:cs="Arial"/>
          <w:bCs/>
        </w:rPr>
        <w:t xml:space="preserve"> </w:t>
      </w:r>
      <w:r w:rsidR="003C2AD8" w:rsidRPr="00621C43">
        <w:rPr>
          <w:rFonts w:ascii="Arial" w:eastAsia="Arial" w:hAnsi="Arial" w:cs="Arial"/>
          <w:bCs/>
        </w:rPr>
        <w:t>Departamento</w:t>
      </w:r>
      <w:r w:rsidRPr="00621C43">
        <w:rPr>
          <w:rFonts w:ascii="Arial" w:eastAsia="Arial" w:hAnsi="Arial" w:cs="Arial"/>
          <w:bCs/>
        </w:rPr>
        <w:t xml:space="preserve"> </w:t>
      </w:r>
      <w:r w:rsidR="00E26B5F" w:rsidRPr="00621C43">
        <w:rPr>
          <w:rFonts w:ascii="Arial" w:eastAsia="Arial" w:hAnsi="Arial" w:cs="Arial"/>
          <w:bCs/>
        </w:rPr>
        <w:t>Municipal de Esporte Cultura e Turismo</w:t>
      </w:r>
      <w:r w:rsidRPr="00621C43">
        <w:rPr>
          <w:rFonts w:ascii="Arial" w:eastAsia="Arial" w:hAnsi="Arial" w:cs="Arial"/>
          <w:bCs/>
        </w:rPr>
        <w:t xml:space="preserve"> do Município de </w:t>
      </w:r>
      <w:r w:rsidR="00E26B5F" w:rsidRPr="00621C43">
        <w:rPr>
          <w:rFonts w:ascii="Arial" w:eastAsia="Arial" w:hAnsi="Arial" w:cs="Arial"/>
          <w:bCs/>
        </w:rPr>
        <w:t>Bela Vista de Minas</w:t>
      </w:r>
    </w:p>
    <w:p w14:paraId="18791A6E" w14:textId="55D20421" w:rsidR="00150A89" w:rsidRPr="00621C43" w:rsidRDefault="00150A89" w:rsidP="00621C43">
      <w:pPr>
        <w:spacing w:line="360" w:lineRule="auto"/>
        <w:jc w:val="both"/>
        <w:rPr>
          <w:rFonts w:ascii="Arial" w:eastAsia="Arial" w:hAnsi="Arial" w:cs="Arial"/>
          <w:b/>
          <w:color w:val="FF0000"/>
        </w:rPr>
      </w:pPr>
    </w:p>
    <w:p w14:paraId="51A77019" w14:textId="2DB253E2" w:rsidR="00150A89" w:rsidRPr="00621C43" w:rsidRDefault="00150A89" w:rsidP="00621C43">
      <w:pPr>
        <w:pBdr>
          <w:bottom w:val="single" w:sz="12" w:space="1" w:color="auto"/>
        </w:pBdr>
        <w:spacing w:after="0" w:line="360" w:lineRule="auto"/>
        <w:jc w:val="both"/>
        <w:rPr>
          <w:rFonts w:ascii="Arial" w:eastAsia="Arial" w:hAnsi="Arial" w:cs="Arial"/>
          <w:b/>
          <w:color w:val="000000" w:themeColor="text1"/>
        </w:rPr>
      </w:pPr>
      <w:r w:rsidRPr="00621C43">
        <w:rPr>
          <w:rFonts w:ascii="Arial" w:eastAsia="Arial" w:hAnsi="Arial" w:cs="Arial"/>
          <w:b/>
          <w:color w:val="000000" w:themeColor="text1"/>
        </w:rPr>
        <w:t>I - DESCRIÇÃO DA NECESSIDADE DA CONTRATAÇÃO</w:t>
      </w:r>
      <w:r w:rsidR="00D96CCC" w:rsidRPr="00621C43">
        <w:rPr>
          <w:rFonts w:ascii="Arial" w:eastAsia="Arial" w:hAnsi="Arial" w:cs="Arial"/>
          <w:b/>
          <w:color w:val="000000" w:themeColor="text1"/>
        </w:rPr>
        <w:t xml:space="preserve"> (art. 18, §1º, I da Lei Federal 14.133/221)</w:t>
      </w:r>
    </w:p>
    <w:p w14:paraId="573FE75D" w14:textId="47BC36EA" w:rsidR="00E26B5F" w:rsidRPr="00621C43" w:rsidRDefault="002A4385" w:rsidP="00621C43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É</w:t>
      </w:r>
      <w:r w:rsidR="00E26B5F" w:rsidRPr="00621C43">
        <w:rPr>
          <w:rFonts w:ascii="Arial" w:hAnsi="Arial" w:cs="Arial"/>
          <w:sz w:val="22"/>
          <w:szCs w:val="22"/>
        </w:rPr>
        <w:t xml:space="preserve"> essencial para assegurar a </w:t>
      </w:r>
      <w:r w:rsidR="00E26B5F" w:rsidRPr="00621C43">
        <w:rPr>
          <w:rStyle w:val="Forte"/>
          <w:rFonts w:ascii="Arial" w:eastAsiaTheme="majorEastAsia" w:hAnsi="Arial" w:cs="Arial"/>
          <w:b w:val="0"/>
          <w:bCs w:val="0"/>
          <w:sz w:val="22"/>
          <w:szCs w:val="22"/>
        </w:rPr>
        <w:t>manutenção das atividades esportivas</w:t>
      </w:r>
      <w:r w:rsidR="00E26B5F" w:rsidRPr="00621C43">
        <w:rPr>
          <w:rFonts w:ascii="Arial" w:hAnsi="Arial" w:cs="Arial"/>
          <w:sz w:val="22"/>
          <w:szCs w:val="22"/>
        </w:rPr>
        <w:t xml:space="preserve"> no município, atendendo a uma demanda contínua da população e dos atletas locais. Tais atividades são fundamentais para o desenvolvimento físico e social dos participantes, bem como para a promoção de hábitos saudáveis e a inclusão social. Além disso, a permanência do instrutor de esportes é imprescindível para garantir </w:t>
      </w:r>
      <w:r w:rsidR="00E26B5F" w:rsidRPr="00621C43">
        <w:rPr>
          <w:rStyle w:val="Forte"/>
          <w:rFonts w:ascii="Arial" w:eastAsiaTheme="majorEastAsia" w:hAnsi="Arial" w:cs="Arial"/>
          <w:b w:val="0"/>
          <w:bCs w:val="0"/>
          <w:sz w:val="22"/>
          <w:szCs w:val="22"/>
        </w:rPr>
        <w:t>qualidade e consistência no processo de treinamento e aperfeiçoamento das modalidades esportivas</w:t>
      </w:r>
      <w:r w:rsidR="00E26B5F" w:rsidRPr="00621C43">
        <w:rPr>
          <w:rFonts w:ascii="Arial" w:hAnsi="Arial" w:cs="Arial"/>
          <w:b/>
          <w:bCs/>
          <w:sz w:val="22"/>
          <w:szCs w:val="22"/>
        </w:rPr>
        <w:t>,</w:t>
      </w:r>
      <w:r w:rsidR="00E26B5F" w:rsidRPr="00621C43">
        <w:rPr>
          <w:rFonts w:ascii="Arial" w:hAnsi="Arial" w:cs="Arial"/>
          <w:sz w:val="22"/>
          <w:szCs w:val="22"/>
        </w:rPr>
        <w:t xml:space="preserve"> visto que a prática regular e orientada por profissionais capacitados é um dos pilares para a obtenção de resultados positivos. A interrupção desses serviços poderia acarretar na descontinuidade do processo formativo, prejudicando o desenvolvimento dos atletas e da comunidade esportiva como um todo.</w:t>
      </w:r>
    </w:p>
    <w:p w14:paraId="499BC4BC" w14:textId="6DA05C8E" w:rsidR="00E26B5F" w:rsidRPr="00621C43" w:rsidRDefault="00E26B5F" w:rsidP="00621C43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21C43">
        <w:rPr>
          <w:rFonts w:ascii="Arial" w:hAnsi="Arial" w:cs="Arial"/>
          <w:sz w:val="22"/>
          <w:szCs w:val="22"/>
        </w:rPr>
        <w:t xml:space="preserve">Ademais, é necessário que o </w:t>
      </w:r>
      <w:r w:rsidRPr="00621C43">
        <w:rPr>
          <w:rStyle w:val="Forte"/>
          <w:rFonts w:ascii="Arial" w:eastAsiaTheme="majorEastAsia" w:hAnsi="Arial" w:cs="Arial"/>
          <w:b w:val="0"/>
          <w:bCs w:val="0"/>
          <w:sz w:val="22"/>
          <w:szCs w:val="22"/>
        </w:rPr>
        <w:t>fornecimento do local adequado</w:t>
      </w:r>
      <w:r w:rsidRPr="00621C43">
        <w:rPr>
          <w:rFonts w:ascii="Arial" w:hAnsi="Arial" w:cs="Arial"/>
          <w:sz w:val="22"/>
          <w:szCs w:val="22"/>
        </w:rPr>
        <w:t xml:space="preserve"> para a realização das atividades esportivas seja garantido dentro dos </w:t>
      </w:r>
      <w:r w:rsidRPr="00621C43">
        <w:rPr>
          <w:rStyle w:val="Forte"/>
          <w:rFonts w:ascii="Arial" w:eastAsiaTheme="majorEastAsia" w:hAnsi="Arial" w:cs="Arial"/>
          <w:b w:val="0"/>
          <w:bCs w:val="0"/>
          <w:sz w:val="22"/>
          <w:szCs w:val="22"/>
        </w:rPr>
        <w:t>limites do município</w:t>
      </w:r>
      <w:r w:rsidRPr="00621C43">
        <w:rPr>
          <w:rFonts w:ascii="Arial" w:hAnsi="Arial" w:cs="Arial"/>
          <w:b/>
          <w:bCs/>
          <w:sz w:val="22"/>
          <w:szCs w:val="22"/>
        </w:rPr>
        <w:t>,</w:t>
      </w:r>
      <w:r w:rsidRPr="00621C43">
        <w:rPr>
          <w:rFonts w:ascii="Arial" w:hAnsi="Arial" w:cs="Arial"/>
          <w:sz w:val="22"/>
          <w:szCs w:val="22"/>
        </w:rPr>
        <w:t xml:space="preserve"> visto que a localização estratégica das instalações facilita o acesso dos participantes e assegura a inclusão de diferentes grupos da população. O fornecimento de locais adequados e seguros é um requisito fundamental para a prática das atividades esportivas, garantindo tanto o conforto e a segurança dos usuários quanto o cumprimento das normas de acessibilidade e regulamentação sanitária.</w:t>
      </w:r>
    </w:p>
    <w:p w14:paraId="77D733FD" w14:textId="6116CEA9" w:rsidR="00E26B5F" w:rsidRPr="00621C43" w:rsidRDefault="002A4385" w:rsidP="00621C43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É</w:t>
      </w:r>
      <w:r w:rsidR="00E26B5F" w:rsidRPr="00621C43">
        <w:rPr>
          <w:rFonts w:ascii="Arial" w:hAnsi="Arial" w:cs="Arial"/>
          <w:sz w:val="22"/>
          <w:szCs w:val="22"/>
        </w:rPr>
        <w:t xml:space="preserve"> fundamental para o atendimento das necessidades da população local, garantindo o sucesso e a eficácia dos programas esportivos municipais</w:t>
      </w:r>
    </w:p>
    <w:p w14:paraId="685087A4" w14:textId="77777777" w:rsidR="00150A89" w:rsidRPr="00621C43" w:rsidRDefault="00150A89" w:rsidP="00621C43">
      <w:pPr>
        <w:spacing w:line="360" w:lineRule="auto"/>
        <w:jc w:val="both"/>
        <w:rPr>
          <w:rFonts w:ascii="Arial" w:hAnsi="Arial" w:cs="Arial"/>
        </w:rPr>
      </w:pPr>
    </w:p>
    <w:p w14:paraId="6D0FB982" w14:textId="0F4CA4BE" w:rsidR="00D96CCC" w:rsidRPr="00621C43" w:rsidRDefault="00150A89" w:rsidP="00621C43">
      <w:pPr>
        <w:pBdr>
          <w:bottom w:val="single" w:sz="12" w:space="1" w:color="auto"/>
        </w:pBdr>
        <w:spacing w:after="0" w:line="360" w:lineRule="auto"/>
        <w:jc w:val="both"/>
        <w:rPr>
          <w:rFonts w:ascii="Arial" w:eastAsia="Arial" w:hAnsi="Arial" w:cs="Arial"/>
          <w:b/>
          <w:color w:val="000000" w:themeColor="text1"/>
        </w:rPr>
      </w:pPr>
      <w:r w:rsidRPr="00621C43">
        <w:rPr>
          <w:rFonts w:ascii="Arial" w:eastAsia="Arial" w:hAnsi="Arial" w:cs="Arial"/>
          <w:b/>
          <w:color w:val="000000" w:themeColor="text1"/>
        </w:rPr>
        <w:lastRenderedPageBreak/>
        <w:t>II- DEMONSTRAÇÃO DA PREVISÃO DA CONTRATAÇÃO NO PLANO DE CONTRATAÇÕES ANUAL, SEMPRE QUE ELABORADO, DE MODO A INDICAR O SEU ALINHAMENTO COM O PLANEJAMENTO DA ADMINISTRAÇÃO;</w:t>
      </w:r>
      <w:r w:rsidR="00D96CCC" w:rsidRPr="00621C43">
        <w:rPr>
          <w:rFonts w:ascii="Arial" w:eastAsia="Arial" w:hAnsi="Arial" w:cs="Arial"/>
          <w:b/>
          <w:color w:val="000000" w:themeColor="text1"/>
        </w:rPr>
        <w:t xml:space="preserve"> (art. 18, §1º, II da Lei Federal 14.133/221)</w:t>
      </w:r>
    </w:p>
    <w:p w14:paraId="1D1B4C44" w14:textId="5D504FBC" w:rsidR="00150A89" w:rsidRPr="00621C43" w:rsidRDefault="00150A89" w:rsidP="00621C43">
      <w:pPr>
        <w:pBdr>
          <w:bottom w:val="single" w:sz="12" w:space="1" w:color="auto"/>
        </w:pBdr>
        <w:spacing w:after="0" w:line="360" w:lineRule="auto"/>
        <w:jc w:val="both"/>
        <w:rPr>
          <w:rFonts w:ascii="Arial" w:eastAsia="Arial" w:hAnsi="Arial" w:cs="Arial"/>
          <w:b/>
          <w:color w:val="000000" w:themeColor="text1"/>
        </w:rPr>
      </w:pPr>
    </w:p>
    <w:p w14:paraId="0D656BF3" w14:textId="77777777" w:rsidR="00150A89" w:rsidRPr="00621C43" w:rsidRDefault="00150A89" w:rsidP="00621C43">
      <w:pPr>
        <w:spacing w:line="360" w:lineRule="auto"/>
        <w:jc w:val="both"/>
        <w:rPr>
          <w:rFonts w:ascii="Arial" w:hAnsi="Arial" w:cs="Arial"/>
        </w:rPr>
      </w:pPr>
    </w:p>
    <w:p w14:paraId="14F298EE" w14:textId="26F3C34C" w:rsidR="00CA728E" w:rsidRPr="00CA728E" w:rsidRDefault="00CA728E" w:rsidP="00621C43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CA728E">
        <w:rPr>
          <w:rFonts w:ascii="Arial" w:eastAsia="Times New Roman" w:hAnsi="Arial" w:cs="Arial"/>
          <w:kern w:val="0"/>
          <w:lang w:eastAsia="pt-BR"/>
          <w14:ligatures w14:val="none"/>
        </w:rPr>
        <w:t>A inexistência do P</w:t>
      </w:r>
      <w:r w:rsidRPr="00621C43">
        <w:rPr>
          <w:rFonts w:ascii="Arial" w:eastAsia="Times New Roman" w:hAnsi="Arial" w:cs="Arial"/>
          <w:kern w:val="0"/>
          <w:lang w:eastAsia="pt-BR"/>
          <w14:ligatures w14:val="none"/>
        </w:rPr>
        <w:t xml:space="preserve">lano de </w:t>
      </w:r>
      <w:r w:rsidRPr="00CA728E">
        <w:rPr>
          <w:rFonts w:ascii="Arial" w:eastAsia="Times New Roman" w:hAnsi="Arial" w:cs="Arial"/>
          <w:kern w:val="0"/>
          <w:lang w:eastAsia="pt-BR"/>
          <w14:ligatures w14:val="none"/>
        </w:rPr>
        <w:t>C</w:t>
      </w:r>
      <w:r w:rsidRPr="00621C43">
        <w:rPr>
          <w:rFonts w:ascii="Arial" w:eastAsia="Times New Roman" w:hAnsi="Arial" w:cs="Arial"/>
          <w:kern w:val="0"/>
          <w:lang w:eastAsia="pt-BR"/>
          <w14:ligatures w14:val="none"/>
        </w:rPr>
        <w:t xml:space="preserve">ontratação </w:t>
      </w:r>
      <w:r w:rsidRPr="00CA728E">
        <w:rPr>
          <w:rFonts w:ascii="Arial" w:eastAsia="Times New Roman" w:hAnsi="Arial" w:cs="Arial"/>
          <w:kern w:val="0"/>
          <w:lang w:eastAsia="pt-BR"/>
          <w14:ligatures w14:val="none"/>
        </w:rPr>
        <w:t>A</w:t>
      </w:r>
      <w:r w:rsidRPr="00621C43">
        <w:rPr>
          <w:rFonts w:ascii="Arial" w:eastAsia="Times New Roman" w:hAnsi="Arial" w:cs="Arial"/>
          <w:kern w:val="0"/>
          <w:lang w:eastAsia="pt-BR"/>
          <w14:ligatures w14:val="none"/>
        </w:rPr>
        <w:t>nual</w:t>
      </w:r>
      <w:r w:rsidRPr="00CA728E">
        <w:rPr>
          <w:rFonts w:ascii="Arial" w:eastAsia="Times New Roman" w:hAnsi="Arial" w:cs="Arial"/>
          <w:kern w:val="0"/>
          <w:lang w:eastAsia="pt-BR"/>
          <w14:ligatures w14:val="none"/>
        </w:rPr>
        <w:t xml:space="preserve"> não impede a realização da contratação, desde que seja devidamente fundamentada e prevista dentro do planejamento orçamentário municipal. Nesse contexto, a necessidade do serviço foi identificada por meio de levantamentos internos e demandas da comunidade, sendo essencial para a execução de programas esportivos e projetos sociais que dependem de profissionais </w:t>
      </w:r>
      <w:r w:rsidRPr="00621C43">
        <w:rPr>
          <w:rFonts w:ascii="Arial" w:eastAsia="Times New Roman" w:hAnsi="Arial" w:cs="Arial"/>
          <w:kern w:val="0"/>
          <w:lang w:eastAsia="pt-BR"/>
          <w14:ligatures w14:val="none"/>
        </w:rPr>
        <w:t>capacitados</w:t>
      </w:r>
      <w:r w:rsidRPr="00CA728E">
        <w:rPr>
          <w:rFonts w:ascii="Arial" w:eastAsia="Times New Roman" w:hAnsi="Arial" w:cs="Arial"/>
          <w:kern w:val="0"/>
          <w:lang w:eastAsia="pt-BR"/>
          <w14:ligatures w14:val="none"/>
        </w:rPr>
        <w:t xml:space="preserve"> e de infraestrutura adequada para as atividades.</w:t>
      </w:r>
    </w:p>
    <w:p w14:paraId="39E18C32" w14:textId="77777777" w:rsidR="00CA728E" w:rsidRPr="00CA728E" w:rsidRDefault="00CA728E" w:rsidP="00621C43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CA728E">
        <w:rPr>
          <w:rFonts w:ascii="Arial" w:eastAsia="Times New Roman" w:hAnsi="Arial" w:cs="Arial"/>
          <w:kern w:val="0"/>
          <w:lang w:eastAsia="pt-BR"/>
          <w14:ligatures w14:val="none"/>
        </w:rPr>
        <w:t xml:space="preserve">A contratação de </w:t>
      </w:r>
      <w:r w:rsidRPr="00CA728E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>instrutores de esporte com fornecimento do local</w:t>
      </w:r>
      <w:r w:rsidRPr="00CA728E">
        <w:rPr>
          <w:rFonts w:ascii="Arial" w:eastAsia="Times New Roman" w:hAnsi="Arial" w:cs="Arial"/>
          <w:kern w:val="0"/>
          <w:lang w:eastAsia="pt-BR"/>
          <w14:ligatures w14:val="none"/>
        </w:rPr>
        <w:t xml:space="preserve"> se faz necessária, pois o município não dispõe de espaços próprios adequados para a realização das atividades esportivas. Dessa forma, a exigência do local na contratação visa garantir que as aulas ocorram em ambientes apropriados, seguros e acessíveis à população beneficiada.</w:t>
      </w:r>
    </w:p>
    <w:p w14:paraId="0ADFE16E" w14:textId="7098059C" w:rsidR="00150A89" w:rsidRPr="00621C43" w:rsidRDefault="00CA728E" w:rsidP="00621C43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CA728E">
        <w:rPr>
          <w:rFonts w:ascii="Arial" w:eastAsia="Times New Roman" w:hAnsi="Arial" w:cs="Arial"/>
          <w:kern w:val="0"/>
          <w:lang w:eastAsia="pt-BR"/>
          <w14:ligatures w14:val="none"/>
        </w:rPr>
        <w:t>Além disso, essa iniciativa está alinhada com as diretrizes de políticas públicas voltadas ao incentivo do esporte e lazer, contribuindo para o desenvolvimento social e para a promoção da saúde da população. O planejamento dessa contratação segue os princípios estabelecidos na Lei nº 14.133/2021, garantindo a transparência e a eficiência na aplicação dos recursos públicos.</w:t>
      </w:r>
    </w:p>
    <w:p w14:paraId="40001C4C" w14:textId="06F5AD25" w:rsidR="00150A89" w:rsidRPr="00621C43" w:rsidRDefault="00150A89" w:rsidP="00621C43">
      <w:pPr>
        <w:pBdr>
          <w:bottom w:val="single" w:sz="12" w:space="1" w:color="auto"/>
        </w:pBdr>
        <w:spacing w:after="0" w:line="360" w:lineRule="auto"/>
        <w:jc w:val="both"/>
        <w:rPr>
          <w:rFonts w:ascii="Arial" w:eastAsia="Arial" w:hAnsi="Arial" w:cs="Arial"/>
          <w:b/>
          <w:color w:val="000000" w:themeColor="text1"/>
        </w:rPr>
      </w:pPr>
      <w:r w:rsidRPr="00621C43">
        <w:rPr>
          <w:rFonts w:ascii="Arial" w:eastAsia="Arial" w:hAnsi="Arial" w:cs="Arial"/>
          <w:b/>
          <w:color w:val="000000" w:themeColor="text1"/>
        </w:rPr>
        <w:t>I</w:t>
      </w:r>
      <w:r w:rsidR="00E17C4C" w:rsidRPr="00621C43">
        <w:rPr>
          <w:rFonts w:ascii="Arial" w:eastAsia="Arial" w:hAnsi="Arial" w:cs="Arial"/>
          <w:b/>
          <w:color w:val="000000" w:themeColor="text1"/>
        </w:rPr>
        <w:t>I</w:t>
      </w:r>
      <w:r w:rsidRPr="00621C43">
        <w:rPr>
          <w:rFonts w:ascii="Arial" w:eastAsia="Arial" w:hAnsi="Arial" w:cs="Arial"/>
          <w:b/>
          <w:color w:val="000000" w:themeColor="text1"/>
        </w:rPr>
        <w:t>I - REQUISITOS DA CONTRATAÇÃO</w:t>
      </w:r>
      <w:r w:rsidR="00D96CCC" w:rsidRPr="00621C43">
        <w:rPr>
          <w:rFonts w:ascii="Arial" w:eastAsia="Arial" w:hAnsi="Arial" w:cs="Arial"/>
          <w:b/>
          <w:color w:val="000000" w:themeColor="text1"/>
        </w:rPr>
        <w:t xml:space="preserve"> (art. 18, §1º, III da Lei Federal 14.133/221)</w:t>
      </w:r>
    </w:p>
    <w:p w14:paraId="7BB8D4CE" w14:textId="77777777" w:rsidR="00150A89" w:rsidRPr="00621C43" w:rsidRDefault="00150A89" w:rsidP="00621C43">
      <w:pPr>
        <w:spacing w:line="360" w:lineRule="auto"/>
        <w:jc w:val="both"/>
        <w:rPr>
          <w:rFonts w:ascii="Arial" w:hAnsi="Arial" w:cs="Arial"/>
          <w:color w:val="FF0000"/>
        </w:rPr>
      </w:pPr>
    </w:p>
    <w:p w14:paraId="7AA1426C" w14:textId="5F23B5FB" w:rsidR="00A465E6" w:rsidRPr="00621C43" w:rsidRDefault="00A465E6" w:rsidP="00621C43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21C43">
        <w:rPr>
          <w:rFonts w:ascii="Arial" w:hAnsi="Arial" w:cs="Arial"/>
          <w:sz w:val="22"/>
          <w:szCs w:val="22"/>
        </w:rPr>
        <w:t xml:space="preserve">A continuidade da contratação de instrutor de esportes é essencial para garantir a </w:t>
      </w:r>
      <w:r w:rsidRPr="00621C43">
        <w:rPr>
          <w:rStyle w:val="Forte"/>
          <w:rFonts w:ascii="Arial" w:eastAsiaTheme="majorEastAsia" w:hAnsi="Arial" w:cs="Arial"/>
          <w:sz w:val="22"/>
          <w:szCs w:val="22"/>
        </w:rPr>
        <w:t>manutenção das atividades esportivas</w:t>
      </w:r>
      <w:r w:rsidRPr="00621C43">
        <w:rPr>
          <w:rFonts w:ascii="Arial" w:hAnsi="Arial" w:cs="Arial"/>
          <w:sz w:val="22"/>
          <w:szCs w:val="22"/>
        </w:rPr>
        <w:t xml:space="preserve"> dentro do município, proporcionando à população e aos atletas locais acesso contínuo à prática de atividades físicas, o que contribui para a promoção de saúde, bem-estar e inclusão social. A prestação desses serviços demanda a </w:t>
      </w:r>
      <w:r w:rsidRPr="00621C43">
        <w:rPr>
          <w:rStyle w:val="Forte"/>
          <w:rFonts w:ascii="Arial" w:eastAsiaTheme="majorEastAsia" w:hAnsi="Arial" w:cs="Arial"/>
          <w:sz w:val="22"/>
          <w:szCs w:val="22"/>
        </w:rPr>
        <w:t xml:space="preserve">presença constante de um profissional </w:t>
      </w:r>
      <w:r w:rsidR="00CA728E" w:rsidRPr="00621C43">
        <w:rPr>
          <w:rStyle w:val="Forte"/>
          <w:rFonts w:ascii="Arial" w:eastAsiaTheme="majorEastAsia" w:hAnsi="Arial" w:cs="Arial"/>
          <w:sz w:val="22"/>
          <w:szCs w:val="22"/>
        </w:rPr>
        <w:t>capacitado</w:t>
      </w:r>
      <w:r w:rsidRPr="00621C43">
        <w:rPr>
          <w:rFonts w:ascii="Arial" w:hAnsi="Arial" w:cs="Arial"/>
          <w:sz w:val="22"/>
          <w:szCs w:val="22"/>
        </w:rPr>
        <w:t>, capaz de proporcionar treinamento adequado e de acordo com as normas e exigências de segurança.</w:t>
      </w:r>
      <w:r w:rsidR="00CA728E" w:rsidRPr="00621C43">
        <w:rPr>
          <w:rFonts w:ascii="Arial" w:hAnsi="Arial" w:cs="Arial"/>
          <w:sz w:val="22"/>
          <w:szCs w:val="22"/>
        </w:rPr>
        <w:t xml:space="preserve"> </w:t>
      </w:r>
      <w:r w:rsidRPr="00621C43">
        <w:rPr>
          <w:rFonts w:ascii="Arial" w:hAnsi="Arial" w:cs="Arial"/>
          <w:sz w:val="22"/>
          <w:szCs w:val="22"/>
        </w:rPr>
        <w:t xml:space="preserve">Além disso, é imperativo que o </w:t>
      </w:r>
      <w:r w:rsidRPr="00621C43">
        <w:rPr>
          <w:rStyle w:val="Forte"/>
          <w:rFonts w:ascii="Arial" w:eastAsiaTheme="majorEastAsia" w:hAnsi="Arial" w:cs="Arial"/>
          <w:sz w:val="22"/>
          <w:szCs w:val="22"/>
        </w:rPr>
        <w:t>fornecimento do local adequado</w:t>
      </w:r>
      <w:r w:rsidRPr="00621C43">
        <w:rPr>
          <w:rFonts w:ascii="Arial" w:hAnsi="Arial" w:cs="Arial"/>
          <w:sz w:val="22"/>
          <w:szCs w:val="22"/>
        </w:rPr>
        <w:t xml:space="preserve"> para a realização das atividades esportivas seja garantido dentro dos limites do município, com infraestrutura que atenda às necessidades das atividades </w:t>
      </w:r>
      <w:r w:rsidRPr="00621C43">
        <w:rPr>
          <w:rFonts w:ascii="Arial" w:hAnsi="Arial" w:cs="Arial"/>
          <w:sz w:val="22"/>
          <w:szCs w:val="22"/>
        </w:rPr>
        <w:lastRenderedPageBreak/>
        <w:t xml:space="preserve">programadas, assegurando a </w:t>
      </w:r>
      <w:r w:rsidRPr="00621C43">
        <w:rPr>
          <w:rStyle w:val="Forte"/>
          <w:rFonts w:ascii="Arial" w:eastAsiaTheme="majorEastAsia" w:hAnsi="Arial" w:cs="Arial"/>
          <w:b w:val="0"/>
          <w:bCs w:val="0"/>
          <w:sz w:val="22"/>
          <w:szCs w:val="22"/>
        </w:rPr>
        <w:t>acessibilidade</w:t>
      </w:r>
      <w:r w:rsidRPr="00621C43">
        <w:rPr>
          <w:rFonts w:ascii="Arial" w:hAnsi="Arial" w:cs="Arial"/>
          <w:sz w:val="22"/>
          <w:szCs w:val="22"/>
        </w:rPr>
        <w:t xml:space="preserve"> de todos os cidadãos e a </w:t>
      </w:r>
      <w:r w:rsidRPr="00621C43">
        <w:rPr>
          <w:rStyle w:val="Forte"/>
          <w:rFonts w:ascii="Arial" w:eastAsiaTheme="majorEastAsia" w:hAnsi="Arial" w:cs="Arial"/>
          <w:b w:val="0"/>
          <w:bCs w:val="0"/>
          <w:sz w:val="22"/>
          <w:szCs w:val="22"/>
        </w:rPr>
        <w:t>segurança</w:t>
      </w:r>
      <w:r w:rsidRPr="00621C43">
        <w:rPr>
          <w:rFonts w:ascii="Arial" w:hAnsi="Arial" w:cs="Arial"/>
          <w:sz w:val="22"/>
          <w:szCs w:val="22"/>
        </w:rPr>
        <w:t xml:space="preserve"> dos participantes.</w:t>
      </w:r>
    </w:p>
    <w:p w14:paraId="177E2625" w14:textId="54C81152" w:rsidR="00A465E6" w:rsidRPr="00621C43" w:rsidRDefault="00A465E6" w:rsidP="00621C43">
      <w:pPr>
        <w:pStyle w:val="Ttulo3"/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621C43">
        <w:rPr>
          <w:rStyle w:val="Forte"/>
          <w:rFonts w:ascii="Arial" w:hAnsi="Arial" w:cs="Arial"/>
          <w:b w:val="0"/>
          <w:bCs w:val="0"/>
          <w:color w:val="auto"/>
          <w:sz w:val="22"/>
          <w:szCs w:val="22"/>
        </w:rPr>
        <w:t>Requisitos Necessários ao Atendimento da Necessidade:</w:t>
      </w:r>
    </w:p>
    <w:p w14:paraId="5D8A0520" w14:textId="116FA0AE" w:rsidR="00A465E6" w:rsidRPr="00621C43" w:rsidRDefault="00A465E6" w:rsidP="00621C43">
      <w:pPr>
        <w:pStyle w:val="NormalWeb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21C43">
        <w:rPr>
          <w:rStyle w:val="Forte"/>
          <w:rFonts w:ascii="Arial" w:eastAsiaTheme="majorEastAsia" w:hAnsi="Arial" w:cs="Arial"/>
          <w:sz w:val="22"/>
          <w:szCs w:val="22"/>
        </w:rPr>
        <w:t>Qualificação Profissional</w:t>
      </w:r>
      <w:r w:rsidRPr="00621C43">
        <w:rPr>
          <w:rFonts w:ascii="Arial" w:hAnsi="Arial" w:cs="Arial"/>
          <w:sz w:val="22"/>
          <w:szCs w:val="22"/>
        </w:rPr>
        <w:t xml:space="preserve">: O instrutor de esportes deve possuir </w:t>
      </w:r>
      <w:r w:rsidRPr="00621C43">
        <w:rPr>
          <w:rStyle w:val="Forte"/>
          <w:rFonts w:ascii="Arial" w:eastAsiaTheme="majorEastAsia" w:hAnsi="Arial" w:cs="Arial"/>
          <w:sz w:val="22"/>
          <w:szCs w:val="22"/>
        </w:rPr>
        <w:t>diploma de graduação em Educação Física</w:t>
      </w:r>
      <w:r w:rsidRPr="00621C43">
        <w:rPr>
          <w:rFonts w:ascii="Arial" w:hAnsi="Arial" w:cs="Arial"/>
          <w:sz w:val="22"/>
          <w:szCs w:val="22"/>
        </w:rPr>
        <w:t xml:space="preserve">, reconhecido pelo Ministério da Educação (MEC), e apresentar experiência comprovada na área de </w:t>
      </w:r>
      <w:r w:rsidRPr="00621C43">
        <w:rPr>
          <w:rStyle w:val="Forte"/>
          <w:rFonts w:ascii="Arial" w:hAnsi="Arial" w:cs="Arial"/>
          <w:sz w:val="22"/>
          <w:szCs w:val="22"/>
        </w:rPr>
        <w:t xml:space="preserve">mínimo de 3 (três) anos </w:t>
      </w:r>
      <w:r w:rsidRPr="00621C43">
        <w:rPr>
          <w:rFonts w:ascii="Arial" w:hAnsi="Arial" w:cs="Arial"/>
          <w:sz w:val="22"/>
          <w:szCs w:val="22"/>
        </w:rPr>
        <w:t xml:space="preserve">especialmente na modalidade a ser desenvolvida. </w:t>
      </w:r>
    </w:p>
    <w:p w14:paraId="12F3727F" w14:textId="2599D197" w:rsidR="00A465E6" w:rsidRPr="00621C43" w:rsidRDefault="00A465E6" w:rsidP="00621C43">
      <w:pPr>
        <w:pStyle w:val="NormalWeb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21C43">
        <w:rPr>
          <w:rStyle w:val="Forte"/>
          <w:rFonts w:ascii="Arial" w:eastAsiaTheme="majorEastAsia" w:hAnsi="Arial" w:cs="Arial"/>
          <w:sz w:val="22"/>
          <w:szCs w:val="22"/>
        </w:rPr>
        <w:t>Fornecimento de Local Adequado</w:t>
      </w:r>
      <w:r w:rsidRPr="00621C43">
        <w:rPr>
          <w:rFonts w:ascii="Arial" w:hAnsi="Arial" w:cs="Arial"/>
          <w:sz w:val="22"/>
          <w:szCs w:val="22"/>
        </w:rPr>
        <w:t xml:space="preserve">: O contratado deverá garantir que as atividades esportivas sejam realizadas em locais que atendam a </w:t>
      </w:r>
      <w:r w:rsidRPr="00621C43">
        <w:rPr>
          <w:rStyle w:val="Forte"/>
          <w:rFonts w:ascii="Arial" w:eastAsiaTheme="majorEastAsia" w:hAnsi="Arial" w:cs="Arial"/>
          <w:b w:val="0"/>
          <w:bCs w:val="0"/>
          <w:sz w:val="22"/>
          <w:szCs w:val="22"/>
        </w:rPr>
        <w:t>todas as normas de segurança e acessibilidade</w:t>
      </w:r>
      <w:r w:rsidRPr="00621C43">
        <w:rPr>
          <w:rFonts w:ascii="Arial" w:hAnsi="Arial" w:cs="Arial"/>
          <w:sz w:val="22"/>
          <w:szCs w:val="22"/>
        </w:rPr>
        <w:t xml:space="preserve">, com </w:t>
      </w:r>
      <w:r w:rsidRPr="00621C43">
        <w:rPr>
          <w:rStyle w:val="Forte"/>
          <w:rFonts w:ascii="Arial" w:eastAsiaTheme="majorEastAsia" w:hAnsi="Arial" w:cs="Arial"/>
          <w:b w:val="0"/>
          <w:bCs w:val="0"/>
          <w:sz w:val="22"/>
          <w:szCs w:val="22"/>
        </w:rPr>
        <w:t>infraestrutura adequada</w:t>
      </w:r>
      <w:r w:rsidRPr="00621C43">
        <w:rPr>
          <w:rFonts w:ascii="Arial" w:hAnsi="Arial" w:cs="Arial"/>
          <w:sz w:val="22"/>
          <w:szCs w:val="22"/>
        </w:rPr>
        <w:t xml:space="preserve"> para a prática esportiva, e acesso facilitado para pessoas com </w:t>
      </w:r>
      <w:r w:rsidRPr="00621C43">
        <w:rPr>
          <w:rStyle w:val="Forte"/>
          <w:rFonts w:ascii="Arial" w:eastAsiaTheme="majorEastAsia" w:hAnsi="Arial" w:cs="Arial"/>
          <w:b w:val="0"/>
          <w:bCs w:val="0"/>
          <w:sz w:val="22"/>
          <w:szCs w:val="22"/>
        </w:rPr>
        <w:t>deficiência</w:t>
      </w:r>
      <w:r w:rsidRPr="00621C43">
        <w:rPr>
          <w:rFonts w:ascii="Arial" w:hAnsi="Arial" w:cs="Arial"/>
          <w:sz w:val="22"/>
          <w:szCs w:val="22"/>
        </w:rPr>
        <w:t xml:space="preserve">. O local deverá ser </w:t>
      </w:r>
      <w:r w:rsidRPr="00621C43">
        <w:rPr>
          <w:rStyle w:val="Forte"/>
          <w:rFonts w:ascii="Arial" w:eastAsiaTheme="majorEastAsia" w:hAnsi="Arial" w:cs="Arial"/>
          <w:b w:val="0"/>
          <w:bCs w:val="0"/>
          <w:sz w:val="22"/>
          <w:szCs w:val="22"/>
        </w:rPr>
        <w:t>situado dentro dos limites do município</w:t>
      </w:r>
      <w:r w:rsidRPr="00621C43">
        <w:rPr>
          <w:rFonts w:ascii="Arial" w:hAnsi="Arial" w:cs="Arial"/>
          <w:b/>
          <w:bCs/>
          <w:sz w:val="22"/>
          <w:szCs w:val="22"/>
        </w:rPr>
        <w:t xml:space="preserve"> </w:t>
      </w:r>
      <w:r w:rsidRPr="00621C43">
        <w:rPr>
          <w:rFonts w:ascii="Arial" w:hAnsi="Arial" w:cs="Arial"/>
          <w:sz w:val="22"/>
          <w:szCs w:val="22"/>
        </w:rPr>
        <w:t>e estar em perfeito estado de conservação, garantindo condições ideais para a realização das atividades.</w:t>
      </w:r>
    </w:p>
    <w:p w14:paraId="207C2BC2" w14:textId="77777777" w:rsidR="00A465E6" w:rsidRPr="00621C43" w:rsidRDefault="00A465E6" w:rsidP="00621C43">
      <w:pPr>
        <w:pStyle w:val="NormalWeb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21C43">
        <w:rPr>
          <w:rStyle w:val="Forte"/>
          <w:rFonts w:ascii="Arial" w:eastAsiaTheme="majorEastAsia" w:hAnsi="Arial" w:cs="Arial"/>
          <w:sz w:val="22"/>
          <w:szCs w:val="22"/>
        </w:rPr>
        <w:t>Práticas de Sustentabilidade</w:t>
      </w:r>
      <w:r w:rsidRPr="00621C43">
        <w:rPr>
          <w:rFonts w:ascii="Arial" w:hAnsi="Arial" w:cs="Arial"/>
          <w:sz w:val="22"/>
          <w:szCs w:val="22"/>
        </w:rPr>
        <w:t xml:space="preserve">: O contratado deverá adotar práticas de </w:t>
      </w:r>
      <w:r w:rsidRPr="00621C43">
        <w:rPr>
          <w:rStyle w:val="Forte"/>
          <w:rFonts w:ascii="Arial" w:eastAsiaTheme="majorEastAsia" w:hAnsi="Arial" w:cs="Arial"/>
          <w:b w:val="0"/>
          <w:bCs w:val="0"/>
          <w:sz w:val="22"/>
          <w:szCs w:val="22"/>
        </w:rPr>
        <w:t>gestão ambiental</w:t>
      </w:r>
      <w:r w:rsidRPr="00621C43">
        <w:rPr>
          <w:rFonts w:ascii="Arial" w:hAnsi="Arial" w:cs="Arial"/>
          <w:sz w:val="22"/>
          <w:szCs w:val="22"/>
        </w:rPr>
        <w:t xml:space="preserve"> no desenvolvimento das atividades esportivas, de modo a reduzir o impacto ambiental. Entre as principais práticas sustentáveis que deverão ser implementadas, destacam-se:</w:t>
      </w:r>
    </w:p>
    <w:p w14:paraId="72C3E92D" w14:textId="77777777" w:rsidR="00A465E6" w:rsidRPr="00621C43" w:rsidRDefault="00A465E6" w:rsidP="00621C43">
      <w:pPr>
        <w:numPr>
          <w:ilvl w:val="1"/>
          <w:numId w:val="3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621C43">
        <w:rPr>
          <w:rStyle w:val="Forte"/>
          <w:rFonts w:ascii="Arial" w:hAnsi="Arial" w:cs="Arial"/>
        </w:rPr>
        <w:t>Redução e gerenciamento de resíduos</w:t>
      </w:r>
      <w:r w:rsidRPr="00621C43">
        <w:rPr>
          <w:rFonts w:ascii="Arial" w:hAnsi="Arial" w:cs="Arial"/>
        </w:rPr>
        <w:t xml:space="preserve">, com a adoção de práticas como </w:t>
      </w:r>
      <w:r w:rsidRPr="00621C43">
        <w:rPr>
          <w:rStyle w:val="Forte"/>
          <w:rFonts w:ascii="Arial" w:hAnsi="Arial" w:cs="Arial"/>
        </w:rPr>
        <w:t>reciclagem</w:t>
      </w:r>
      <w:r w:rsidRPr="00621C43">
        <w:rPr>
          <w:rFonts w:ascii="Arial" w:hAnsi="Arial" w:cs="Arial"/>
        </w:rPr>
        <w:t xml:space="preserve">, </w:t>
      </w:r>
      <w:r w:rsidRPr="00621C43">
        <w:rPr>
          <w:rStyle w:val="Forte"/>
          <w:rFonts w:ascii="Arial" w:hAnsi="Arial" w:cs="Arial"/>
        </w:rPr>
        <w:t>compostagem</w:t>
      </w:r>
      <w:r w:rsidRPr="00621C43">
        <w:rPr>
          <w:rFonts w:ascii="Arial" w:hAnsi="Arial" w:cs="Arial"/>
        </w:rPr>
        <w:t xml:space="preserve"> e a utilização de </w:t>
      </w:r>
      <w:r w:rsidRPr="00621C43">
        <w:rPr>
          <w:rStyle w:val="Forte"/>
          <w:rFonts w:ascii="Arial" w:hAnsi="Arial" w:cs="Arial"/>
        </w:rPr>
        <w:t>materiais recicláveis</w:t>
      </w:r>
      <w:r w:rsidRPr="00621C43">
        <w:rPr>
          <w:rFonts w:ascii="Arial" w:hAnsi="Arial" w:cs="Arial"/>
        </w:rPr>
        <w:t xml:space="preserve"> em substituição ao plástico de uso único.</w:t>
      </w:r>
    </w:p>
    <w:p w14:paraId="60D5504B" w14:textId="77777777" w:rsidR="00A465E6" w:rsidRPr="00621C43" w:rsidRDefault="00A465E6" w:rsidP="00621C43">
      <w:pPr>
        <w:numPr>
          <w:ilvl w:val="1"/>
          <w:numId w:val="3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621C43">
        <w:rPr>
          <w:rStyle w:val="Forte"/>
          <w:rFonts w:ascii="Arial" w:hAnsi="Arial" w:cs="Arial"/>
        </w:rPr>
        <w:t>Economia de água</w:t>
      </w:r>
      <w:r w:rsidRPr="00621C43">
        <w:rPr>
          <w:rFonts w:ascii="Arial" w:hAnsi="Arial" w:cs="Arial"/>
        </w:rPr>
        <w:t xml:space="preserve">, com o uso de tecnologias para </w:t>
      </w:r>
      <w:r w:rsidRPr="00621C43">
        <w:rPr>
          <w:rStyle w:val="Forte"/>
          <w:rFonts w:ascii="Arial" w:hAnsi="Arial" w:cs="Arial"/>
        </w:rPr>
        <w:t>reaproveitamento da água</w:t>
      </w:r>
      <w:r w:rsidRPr="00621C43">
        <w:rPr>
          <w:rFonts w:ascii="Arial" w:hAnsi="Arial" w:cs="Arial"/>
        </w:rPr>
        <w:t xml:space="preserve"> na irrigação de espaços e a instalação de dispositivos para </w:t>
      </w:r>
      <w:r w:rsidRPr="00621C43">
        <w:rPr>
          <w:rStyle w:val="Forte"/>
          <w:rFonts w:ascii="Arial" w:hAnsi="Arial" w:cs="Arial"/>
        </w:rPr>
        <w:t>redução de consumo</w:t>
      </w:r>
      <w:r w:rsidRPr="00621C43">
        <w:rPr>
          <w:rFonts w:ascii="Arial" w:hAnsi="Arial" w:cs="Arial"/>
        </w:rPr>
        <w:t xml:space="preserve"> nas instalações.</w:t>
      </w:r>
    </w:p>
    <w:p w14:paraId="3A67416C" w14:textId="77777777" w:rsidR="00A465E6" w:rsidRPr="00621C43" w:rsidRDefault="00A465E6" w:rsidP="00621C43">
      <w:pPr>
        <w:numPr>
          <w:ilvl w:val="1"/>
          <w:numId w:val="3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621C43">
        <w:rPr>
          <w:rStyle w:val="Forte"/>
          <w:rFonts w:ascii="Arial" w:hAnsi="Arial" w:cs="Arial"/>
        </w:rPr>
        <w:t>Promoção da conscientização ambiental</w:t>
      </w:r>
      <w:r w:rsidRPr="00621C43">
        <w:rPr>
          <w:rFonts w:ascii="Arial" w:hAnsi="Arial" w:cs="Arial"/>
        </w:rPr>
        <w:t xml:space="preserve"> junto aos participantes, incentivando atitudes sustentáveis nas atividades diárias.</w:t>
      </w:r>
    </w:p>
    <w:p w14:paraId="2645A52D" w14:textId="0F565DFD" w:rsidR="00A465E6" w:rsidRPr="00621C43" w:rsidRDefault="00A465E6" w:rsidP="00621C43">
      <w:pPr>
        <w:pStyle w:val="NormalWeb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21C43">
        <w:rPr>
          <w:rStyle w:val="Forte"/>
          <w:rFonts w:ascii="Arial" w:eastAsiaTheme="majorEastAsia" w:hAnsi="Arial" w:cs="Arial"/>
          <w:sz w:val="22"/>
          <w:szCs w:val="22"/>
        </w:rPr>
        <w:t>Acompanhamento e Relatórios</w:t>
      </w:r>
      <w:r w:rsidRPr="00621C43">
        <w:rPr>
          <w:rFonts w:ascii="Arial" w:hAnsi="Arial" w:cs="Arial"/>
          <w:sz w:val="22"/>
          <w:szCs w:val="22"/>
        </w:rPr>
        <w:t xml:space="preserve">: O contratado deverá fornecer </w:t>
      </w:r>
      <w:r w:rsidRPr="00621C43">
        <w:rPr>
          <w:rStyle w:val="Forte"/>
          <w:rFonts w:ascii="Arial" w:eastAsiaTheme="majorEastAsia" w:hAnsi="Arial" w:cs="Arial"/>
          <w:sz w:val="22"/>
          <w:szCs w:val="22"/>
        </w:rPr>
        <w:t>relatórios periódicos</w:t>
      </w:r>
      <w:r w:rsidRPr="00621C43">
        <w:rPr>
          <w:rFonts w:ascii="Arial" w:hAnsi="Arial" w:cs="Arial"/>
          <w:sz w:val="22"/>
          <w:szCs w:val="22"/>
        </w:rPr>
        <w:t xml:space="preserve"> sobre a execução dos serviços, incluindo informações detalhadas sobre o </w:t>
      </w:r>
      <w:r w:rsidRPr="00621C43">
        <w:rPr>
          <w:rStyle w:val="Forte"/>
          <w:rFonts w:ascii="Arial" w:eastAsiaTheme="majorEastAsia" w:hAnsi="Arial" w:cs="Arial"/>
          <w:sz w:val="22"/>
          <w:szCs w:val="22"/>
        </w:rPr>
        <w:t>número de atendimentos realizados</w:t>
      </w:r>
      <w:r w:rsidRPr="00621C43">
        <w:rPr>
          <w:rFonts w:ascii="Arial" w:hAnsi="Arial" w:cs="Arial"/>
          <w:sz w:val="22"/>
          <w:szCs w:val="22"/>
        </w:rPr>
        <w:t xml:space="preserve">, a </w:t>
      </w:r>
      <w:r w:rsidRPr="00621C43">
        <w:rPr>
          <w:rStyle w:val="Forte"/>
          <w:rFonts w:ascii="Arial" w:eastAsiaTheme="majorEastAsia" w:hAnsi="Arial" w:cs="Arial"/>
          <w:sz w:val="22"/>
          <w:szCs w:val="22"/>
        </w:rPr>
        <w:t>qualidade das atividades</w:t>
      </w:r>
      <w:r w:rsidRPr="00621C43">
        <w:rPr>
          <w:rFonts w:ascii="Arial" w:hAnsi="Arial" w:cs="Arial"/>
          <w:sz w:val="22"/>
          <w:szCs w:val="22"/>
        </w:rPr>
        <w:t xml:space="preserve">, os </w:t>
      </w:r>
      <w:r w:rsidRPr="00621C43">
        <w:rPr>
          <w:rStyle w:val="Forte"/>
          <w:rFonts w:ascii="Arial" w:eastAsiaTheme="majorEastAsia" w:hAnsi="Arial" w:cs="Arial"/>
          <w:sz w:val="22"/>
          <w:szCs w:val="22"/>
        </w:rPr>
        <w:t>resultados alcançados</w:t>
      </w:r>
      <w:r w:rsidRPr="00621C43">
        <w:rPr>
          <w:rFonts w:ascii="Arial" w:hAnsi="Arial" w:cs="Arial"/>
          <w:sz w:val="22"/>
          <w:szCs w:val="22"/>
        </w:rPr>
        <w:t xml:space="preserve"> pelos participantes. Esses relatórios devem ser apresentados de forma clara e objetiva, permitindo o </w:t>
      </w:r>
      <w:r w:rsidRPr="00621C43">
        <w:rPr>
          <w:rStyle w:val="Forte"/>
          <w:rFonts w:ascii="Arial" w:eastAsiaTheme="majorEastAsia" w:hAnsi="Arial" w:cs="Arial"/>
          <w:b w:val="0"/>
          <w:bCs w:val="0"/>
          <w:sz w:val="22"/>
          <w:szCs w:val="22"/>
        </w:rPr>
        <w:t>monitoramento contínuo</w:t>
      </w:r>
      <w:r w:rsidRPr="00621C43">
        <w:rPr>
          <w:rFonts w:ascii="Arial" w:hAnsi="Arial" w:cs="Arial"/>
          <w:sz w:val="22"/>
          <w:szCs w:val="22"/>
        </w:rPr>
        <w:t xml:space="preserve"> do cumprimento das metas e objetivos estabelecidos.</w:t>
      </w:r>
    </w:p>
    <w:p w14:paraId="00BDD41B" w14:textId="6C83C4B8" w:rsidR="00621C43" w:rsidRDefault="00CA728E" w:rsidP="00621C43">
      <w:pPr>
        <w:spacing w:line="360" w:lineRule="auto"/>
        <w:jc w:val="both"/>
        <w:rPr>
          <w:rFonts w:ascii="Arial" w:hAnsi="Arial" w:cs="Arial"/>
        </w:rPr>
      </w:pPr>
      <w:r w:rsidRPr="00621C43">
        <w:rPr>
          <w:rFonts w:ascii="Arial" w:hAnsi="Arial" w:cs="Arial"/>
        </w:rPr>
        <w:lastRenderedPageBreak/>
        <w:t xml:space="preserve"> </w:t>
      </w:r>
      <w:r w:rsidR="00A465E6" w:rsidRPr="00621C43">
        <w:rPr>
          <w:rFonts w:ascii="Arial" w:hAnsi="Arial" w:cs="Arial"/>
        </w:rPr>
        <w:t xml:space="preserve">A continuidade da contratação de instrutores </w:t>
      </w:r>
      <w:r w:rsidRPr="00621C43">
        <w:rPr>
          <w:rFonts w:ascii="Arial" w:hAnsi="Arial" w:cs="Arial"/>
        </w:rPr>
        <w:t>capacitados</w:t>
      </w:r>
      <w:r w:rsidR="00A465E6" w:rsidRPr="00621C43">
        <w:rPr>
          <w:rFonts w:ascii="Arial" w:hAnsi="Arial" w:cs="Arial"/>
        </w:rPr>
        <w:t xml:space="preserve"> e a disponibilização de espaços adequados para a realização das atividades são fundamentais para garantir que as atividades esportivas no município sejam executadas com </w:t>
      </w:r>
      <w:r w:rsidR="00A465E6" w:rsidRPr="00621C43">
        <w:rPr>
          <w:rStyle w:val="Forte"/>
          <w:rFonts w:ascii="Arial" w:hAnsi="Arial" w:cs="Arial"/>
          <w:b w:val="0"/>
          <w:bCs w:val="0"/>
        </w:rPr>
        <w:t>qualidade, segurança e responsabilidade ambiental</w:t>
      </w:r>
      <w:r w:rsidR="00A465E6" w:rsidRPr="00621C43">
        <w:rPr>
          <w:rFonts w:ascii="Arial" w:hAnsi="Arial" w:cs="Arial"/>
          <w:b/>
          <w:bCs/>
        </w:rPr>
        <w:t xml:space="preserve">. </w:t>
      </w:r>
      <w:r w:rsidR="00A465E6" w:rsidRPr="00621C43">
        <w:rPr>
          <w:rFonts w:ascii="Arial" w:hAnsi="Arial" w:cs="Arial"/>
        </w:rPr>
        <w:t>A inclusão de</w:t>
      </w:r>
      <w:r w:rsidR="00A465E6" w:rsidRPr="00621C43">
        <w:rPr>
          <w:rFonts w:ascii="Arial" w:hAnsi="Arial" w:cs="Arial"/>
          <w:b/>
          <w:bCs/>
        </w:rPr>
        <w:t xml:space="preserve"> </w:t>
      </w:r>
      <w:r w:rsidR="00A465E6" w:rsidRPr="00621C43">
        <w:rPr>
          <w:rStyle w:val="Forte"/>
          <w:rFonts w:ascii="Arial" w:hAnsi="Arial" w:cs="Arial"/>
          <w:b w:val="0"/>
          <w:bCs w:val="0"/>
        </w:rPr>
        <w:t>práticas sustentáveis</w:t>
      </w:r>
      <w:r w:rsidR="00A465E6" w:rsidRPr="00621C43">
        <w:rPr>
          <w:rFonts w:ascii="Arial" w:hAnsi="Arial" w:cs="Arial"/>
          <w:b/>
          <w:bCs/>
        </w:rPr>
        <w:t xml:space="preserve"> </w:t>
      </w:r>
      <w:r w:rsidR="00A465E6" w:rsidRPr="00621C43">
        <w:rPr>
          <w:rFonts w:ascii="Arial" w:hAnsi="Arial" w:cs="Arial"/>
        </w:rPr>
        <w:t xml:space="preserve">nas especificações contratuais não apenas assegura que o contratado cumpra com as exigências legais, mas também contribui para o cumprimento de políticas públicas voltadas ao </w:t>
      </w:r>
      <w:r w:rsidR="00A465E6" w:rsidRPr="00621C43">
        <w:rPr>
          <w:rStyle w:val="Forte"/>
          <w:rFonts w:ascii="Arial" w:hAnsi="Arial" w:cs="Arial"/>
          <w:b w:val="0"/>
          <w:bCs w:val="0"/>
        </w:rPr>
        <w:t>desenvolvimento sustentável</w:t>
      </w:r>
      <w:r w:rsidR="00A465E6" w:rsidRPr="00621C43">
        <w:rPr>
          <w:rFonts w:ascii="Arial" w:hAnsi="Arial" w:cs="Arial"/>
          <w:b/>
          <w:bCs/>
        </w:rPr>
        <w:t xml:space="preserve"> </w:t>
      </w:r>
      <w:r w:rsidR="00A465E6" w:rsidRPr="00621C43">
        <w:rPr>
          <w:rFonts w:ascii="Arial" w:hAnsi="Arial" w:cs="Arial"/>
        </w:rPr>
        <w:t>e à</w:t>
      </w:r>
      <w:r w:rsidR="00A465E6" w:rsidRPr="00621C43">
        <w:rPr>
          <w:rFonts w:ascii="Arial" w:hAnsi="Arial" w:cs="Arial"/>
          <w:b/>
          <w:bCs/>
        </w:rPr>
        <w:t xml:space="preserve"> </w:t>
      </w:r>
      <w:r w:rsidR="00A465E6" w:rsidRPr="00621C43">
        <w:rPr>
          <w:rStyle w:val="Forte"/>
          <w:rFonts w:ascii="Arial" w:hAnsi="Arial" w:cs="Arial"/>
          <w:b w:val="0"/>
          <w:bCs w:val="0"/>
        </w:rPr>
        <w:t>qualidade de vida</w:t>
      </w:r>
      <w:r w:rsidR="00A465E6" w:rsidRPr="00621C43">
        <w:rPr>
          <w:rFonts w:ascii="Arial" w:hAnsi="Arial" w:cs="Arial"/>
        </w:rPr>
        <w:t xml:space="preserve"> da população local</w:t>
      </w:r>
    </w:p>
    <w:p w14:paraId="543EABDF" w14:textId="77777777" w:rsidR="00621C43" w:rsidRPr="00621C43" w:rsidRDefault="00621C43" w:rsidP="00621C43">
      <w:pPr>
        <w:spacing w:line="360" w:lineRule="auto"/>
        <w:jc w:val="both"/>
        <w:rPr>
          <w:rFonts w:ascii="Arial" w:hAnsi="Arial" w:cs="Arial"/>
        </w:rPr>
      </w:pPr>
    </w:p>
    <w:p w14:paraId="740F10D1" w14:textId="01788B7B" w:rsidR="00374A3A" w:rsidRPr="00621C43" w:rsidRDefault="00CA728E" w:rsidP="00621C43">
      <w:pPr>
        <w:pBdr>
          <w:bottom w:val="single" w:sz="12" w:space="14" w:color="auto"/>
        </w:pBdr>
        <w:spacing w:after="0" w:line="360" w:lineRule="auto"/>
        <w:jc w:val="both"/>
        <w:rPr>
          <w:rFonts w:ascii="Arial" w:eastAsia="Arial" w:hAnsi="Arial" w:cs="Arial"/>
          <w:b/>
          <w:color w:val="000000" w:themeColor="text1"/>
        </w:rPr>
      </w:pPr>
      <w:r w:rsidRPr="00621C43">
        <w:rPr>
          <w:rFonts w:ascii="Arial" w:eastAsia="Arial" w:hAnsi="Arial" w:cs="Arial"/>
          <w:b/>
          <w:color w:val="000000" w:themeColor="text1"/>
        </w:rPr>
        <w:t xml:space="preserve"> </w:t>
      </w:r>
      <w:r w:rsidR="00150A89" w:rsidRPr="00621C43">
        <w:rPr>
          <w:rFonts w:ascii="Arial" w:eastAsia="Arial" w:hAnsi="Arial" w:cs="Arial"/>
          <w:b/>
          <w:color w:val="000000" w:themeColor="text1"/>
        </w:rPr>
        <w:t>I</w:t>
      </w:r>
      <w:r w:rsidR="00E17C4C" w:rsidRPr="00621C43">
        <w:rPr>
          <w:rFonts w:ascii="Arial" w:eastAsia="Arial" w:hAnsi="Arial" w:cs="Arial"/>
          <w:b/>
          <w:color w:val="000000" w:themeColor="text1"/>
        </w:rPr>
        <w:t>V</w:t>
      </w:r>
      <w:r w:rsidR="00150A89" w:rsidRPr="00621C43">
        <w:rPr>
          <w:rFonts w:ascii="Arial" w:eastAsia="Arial" w:hAnsi="Arial" w:cs="Arial"/>
          <w:b/>
          <w:color w:val="000000" w:themeColor="text1"/>
        </w:rPr>
        <w:t xml:space="preserve"> - ESTIMATIVAS DAS QUANTIDADES PARA A CONTRATAÇÃO </w:t>
      </w:r>
      <w:r w:rsidR="00D96CCC" w:rsidRPr="00621C43">
        <w:rPr>
          <w:rFonts w:ascii="Arial" w:eastAsia="Arial" w:hAnsi="Arial" w:cs="Arial"/>
          <w:b/>
          <w:color w:val="000000" w:themeColor="text1"/>
        </w:rPr>
        <w:t>(art. 18, §1º, IV, da Lei Federal 14.133/221</w:t>
      </w:r>
      <w:r w:rsidR="00374A3A" w:rsidRPr="00621C43">
        <w:rPr>
          <w:rFonts w:ascii="Arial" w:eastAsia="Arial" w:hAnsi="Arial" w:cs="Arial"/>
          <w:b/>
          <w:color w:val="000000" w:themeColor="text1"/>
        </w:rPr>
        <w:t>)</w:t>
      </w:r>
    </w:p>
    <w:p w14:paraId="2250B9F9" w14:textId="55D7A681" w:rsidR="00CA728E" w:rsidRPr="00621C43" w:rsidRDefault="00CA728E" w:rsidP="00621C43">
      <w:pPr>
        <w:spacing w:line="360" w:lineRule="auto"/>
        <w:jc w:val="both"/>
        <w:rPr>
          <w:rFonts w:ascii="Arial" w:eastAsia="Arial" w:hAnsi="Arial" w:cs="Arial"/>
        </w:rPr>
      </w:pPr>
    </w:p>
    <w:tbl>
      <w:tblPr>
        <w:tblStyle w:val="Tabelacomgrade"/>
        <w:tblpPr w:leftFromText="141" w:rightFromText="141" w:vertAnchor="page" w:horzAnchor="margin" w:tblpXSpec="center" w:tblpY="7771"/>
        <w:tblW w:w="6137" w:type="dxa"/>
        <w:tblLook w:val="04A0" w:firstRow="1" w:lastRow="0" w:firstColumn="1" w:lastColumn="0" w:noHBand="0" w:noVBand="1"/>
      </w:tblPr>
      <w:tblGrid>
        <w:gridCol w:w="669"/>
        <w:gridCol w:w="4004"/>
        <w:gridCol w:w="1464"/>
      </w:tblGrid>
      <w:tr w:rsidR="00F47526" w:rsidRPr="00621C43" w14:paraId="47CC95F7" w14:textId="77777777" w:rsidTr="00F47526">
        <w:trPr>
          <w:trHeight w:val="1014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168A5" w14:textId="77777777" w:rsidR="00F47526" w:rsidRPr="00621C43" w:rsidRDefault="00F47526" w:rsidP="00F47526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Item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8855D" w14:textId="77777777" w:rsidR="00F47526" w:rsidRPr="00621C43" w:rsidRDefault="00F47526" w:rsidP="00F47526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Descrição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131B4" w14:textId="77777777" w:rsidR="00F47526" w:rsidRPr="00621C43" w:rsidRDefault="00F47526" w:rsidP="00F47526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Horas/aulas mês</w:t>
            </w:r>
          </w:p>
        </w:tc>
      </w:tr>
      <w:tr w:rsidR="00F47526" w:rsidRPr="00621C43" w14:paraId="33A79A64" w14:textId="77777777" w:rsidTr="00F47526">
        <w:trPr>
          <w:trHeight w:val="620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1FAD4" w14:textId="77777777" w:rsidR="00F47526" w:rsidRPr="00621C43" w:rsidRDefault="00F47526" w:rsidP="00F47526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03F2D" w14:textId="77777777" w:rsidR="00F47526" w:rsidRPr="00621C43" w:rsidRDefault="00F47526" w:rsidP="00F47526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621C43">
              <w:rPr>
                <w:rFonts w:ascii="Arial" w:hAnsi="Arial" w:cs="Arial"/>
                <w:sz w:val="22"/>
                <w:szCs w:val="22"/>
              </w:rPr>
              <w:t>Instrutor de Futsal, direcionado a população em geral.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488FA" w14:textId="77777777" w:rsidR="00F47526" w:rsidRPr="00621C43" w:rsidRDefault="00F47526" w:rsidP="00F47526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48</w:t>
            </w:r>
          </w:p>
        </w:tc>
      </w:tr>
      <w:tr w:rsidR="00F47526" w:rsidRPr="00621C43" w14:paraId="135A2E99" w14:textId="77777777" w:rsidTr="00F47526">
        <w:trPr>
          <w:trHeight w:val="373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AB150" w14:textId="77777777" w:rsidR="00F47526" w:rsidRPr="00621C43" w:rsidRDefault="00F47526" w:rsidP="00F47526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132BD" w14:textId="78F24EA1" w:rsidR="00F47526" w:rsidRPr="00621C43" w:rsidRDefault="00F47526" w:rsidP="00F47526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21C43">
              <w:rPr>
                <w:rFonts w:ascii="Arial" w:hAnsi="Arial" w:cs="Arial"/>
                <w:sz w:val="22"/>
                <w:szCs w:val="22"/>
              </w:rPr>
              <w:t>Instrutor</w:t>
            </w:r>
            <w:r w:rsidRPr="00621C43">
              <w:rPr>
                <w:rFonts w:ascii="Arial" w:hAnsi="Arial" w:cs="Arial"/>
                <w:spacing w:val="-7"/>
                <w:sz w:val="22"/>
                <w:szCs w:val="22"/>
              </w:rPr>
              <w:t xml:space="preserve"> </w:t>
            </w:r>
            <w:r w:rsidRPr="00621C43">
              <w:rPr>
                <w:rFonts w:ascii="Arial" w:hAnsi="Arial" w:cs="Arial"/>
                <w:sz w:val="22"/>
                <w:szCs w:val="22"/>
              </w:rPr>
              <w:t xml:space="preserve">de </w:t>
            </w:r>
            <w:r w:rsidR="00E90B19" w:rsidRPr="00621C43">
              <w:rPr>
                <w:rFonts w:ascii="Arial" w:hAnsi="Arial" w:cs="Arial"/>
                <w:sz w:val="22"/>
                <w:szCs w:val="22"/>
              </w:rPr>
              <w:t>atividades</w:t>
            </w:r>
            <w:r w:rsidRPr="00621C43">
              <w:rPr>
                <w:rFonts w:ascii="Arial" w:hAnsi="Arial" w:cs="Arial"/>
                <w:sz w:val="22"/>
                <w:szCs w:val="22"/>
              </w:rPr>
              <w:t xml:space="preserve"> voltada a </w:t>
            </w:r>
            <w:proofErr w:type="spellStart"/>
            <w:r w:rsidRPr="00621C43">
              <w:rPr>
                <w:rFonts w:ascii="Arial" w:hAnsi="Arial" w:cs="Arial"/>
                <w:sz w:val="22"/>
                <w:szCs w:val="22"/>
              </w:rPr>
              <w:t>PcDs</w:t>
            </w:r>
            <w:proofErr w:type="spellEnd"/>
            <w:r w:rsidRPr="00621C4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44CFC" w14:textId="77777777" w:rsidR="00F47526" w:rsidRPr="00621C43" w:rsidRDefault="00F47526" w:rsidP="00F47526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24</w:t>
            </w:r>
          </w:p>
        </w:tc>
      </w:tr>
      <w:tr w:rsidR="00F47526" w:rsidRPr="00621C43" w14:paraId="257AD863" w14:textId="77777777" w:rsidTr="00F47526">
        <w:trPr>
          <w:trHeight w:val="620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A6F43" w14:textId="77777777" w:rsidR="00F47526" w:rsidRPr="00621C43" w:rsidRDefault="00F47526" w:rsidP="00F47526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B2259" w14:textId="77777777" w:rsidR="00F47526" w:rsidRPr="00621C43" w:rsidRDefault="00F47526" w:rsidP="00F47526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21C43">
              <w:rPr>
                <w:rFonts w:ascii="Arial" w:hAnsi="Arial" w:cs="Arial"/>
                <w:sz w:val="22"/>
                <w:szCs w:val="22"/>
              </w:rPr>
              <w:t>Instrutor</w:t>
            </w:r>
            <w:r w:rsidRPr="00621C43">
              <w:rPr>
                <w:rFonts w:ascii="Arial" w:hAnsi="Arial" w:cs="Arial"/>
                <w:spacing w:val="-16"/>
                <w:sz w:val="22"/>
                <w:szCs w:val="22"/>
              </w:rPr>
              <w:t xml:space="preserve"> </w:t>
            </w:r>
            <w:r w:rsidRPr="00621C43">
              <w:rPr>
                <w:rFonts w:ascii="Arial" w:hAnsi="Arial" w:cs="Arial"/>
                <w:sz w:val="22"/>
                <w:szCs w:val="22"/>
              </w:rPr>
              <w:t>de</w:t>
            </w:r>
            <w:r w:rsidRPr="00621C43">
              <w:rPr>
                <w:rFonts w:ascii="Arial" w:hAnsi="Arial" w:cs="Arial"/>
                <w:spacing w:val="-15"/>
                <w:sz w:val="22"/>
                <w:szCs w:val="22"/>
              </w:rPr>
              <w:t xml:space="preserve"> Artes Marciais</w:t>
            </w:r>
            <w:r w:rsidRPr="00621C43">
              <w:rPr>
                <w:rFonts w:ascii="Arial" w:hAnsi="Arial" w:cs="Arial"/>
                <w:sz w:val="22"/>
                <w:szCs w:val="22"/>
              </w:rPr>
              <w:t>,</w:t>
            </w:r>
            <w:r w:rsidRPr="00621C43">
              <w:rPr>
                <w:rFonts w:ascii="Arial" w:hAnsi="Arial" w:cs="Arial"/>
                <w:spacing w:val="-15"/>
                <w:sz w:val="22"/>
                <w:szCs w:val="22"/>
              </w:rPr>
              <w:t xml:space="preserve"> </w:t>
            </w:r>
            <w:r w:rsidRPr="00621C43">
              <w:rPr>
                <w:rFonts w:ascii="Arial" w:hAnsi="Arial" w:cs="Arial"/>
                <w:sz w:val="22"/>
                <w:szCs w:val="22"/>
              </w:rPr>
              <w:t>direcionado</w:t>
            </w:r>
            <w:r w:rsidRPr="00621C43">
              <w:rPr>
                <w:rFonts w:ascii="Arial" w:hAnsi="Arial" w:cs="Arial"/>
                <w:spacing w:val="-16"/>
                <w:sz w:val="22"/>
                <w:szCs w:val="22"/>
              </w:rPr>
              <w:t xml:space="preserve"> </w:t>
            </w:r>
            <w:r w:rsidRPr="00621C43">
              <w:rPr>
                <w:rFonts w:ascii="Arial" w:hAnsi="Arial" w:cs="Arial"/>
                <w:sz w:val="22"/>
                <w:szCs w:val="22"/>
              </w:rPr>
              <w:t>a população em geral.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19556" w14:textId="77777777" w:rsidR="00F47526" w:rsidRPr="00621C43" w:rsidRDefault="00F47526" w:rsidP="00F47526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F47526" w:rsidRPr="00621C43" w14:paraId="766100AB" w14:textId="77777777" w:rsidTr="00F47526">
        <w:trPr>
          <w:trHeight w:val="564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C2720" w14:textId="77777777" w:rsidR="00F47526" w:rsidRPr="00621C43" w:rsidRDefault="00F47526" w:rsidP="00F47526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5FCAC" w14:textId="77777777" w:rsidR="00F47526" w:rsidRPr="00621C43" w:rsidRDefault="00F47526" w:rsidP="00F47526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21C43">
              <w:rPr>
                <w:rFonts w:ascii="Arial" w:hAnsi="Arial" w:cs="Arial"/>
                <w:sz w:val="22"/>
                <w:szCs w:val="22"/>
              </w:rPr>
              <w:t>Instrutor de Futevôlei, direcionado a população em geral, com fornecimento do local.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B2AAD" w14:textId="77777777" w:rsidR="00F47526" w:rsidRPr="00621C43" w:rsidRDefault="00F47526" w:rsidP="00F47526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48</w:t>
            </w:r>
          </w:p>
        </w:tc>
      </w:tr>
      <w:tr w:rsidR="00F47526" w:rsidRPr="00621C43" w14:paraId="6717B2CB" w14:textId="77777777" w:rsidTr="00F47526">
        <w:trPr>
          <w:trHeight w:val="746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38774" w14:textId="77777777" w:rsidR="00F47526" w:rsidRPr="00621C43" w:rsidRDefault="00F47526" w:rsidP="00F47526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00CD6" w14:textId="77777777" w:rsidR="00F47526" w:rsidRPr="00621C43" w:rsidRDefault="00F47526" w:rsidP="00F47526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21C43">
              <w:rPr>
                <w:rFonts w:ascii="Arial" w:hAnsi="Arial" w:cs="Arial"/>
                <w:sz w:val="22"/>
                <w:szCs w:val="22"/>
              </w:rPr>
              <w:t xml:space="preserve">Instrutor de </w:t>
            </w:r>
            <w:proofErr w:type="spellStart"/>
            <w:r w:rsidRPr="00621C43">
              <w:rPr>
                <w:rFonts w:ascii="Arial" w:hAnsi="Arial" w:cs="Arial"/>
                <w:sz w:val="22"/>
                <w:szCs w:val="22"/>
              </w:rPr>
              <w:t>Volei</w:t>
            </w:r>
            <w:proofErr w:type="spellEnd"/>
            <w:r w:rsidRPr="00621C43">
              <w:rPr>
                <w:rFonts w:ascii="Arial" w:hAnsi="Arial" w:cs="Arial"/>
                <w:sz w:val="22"/>
                <w:szCs w:val="22"/>
              </w:rPr>
              <w:t xml:space="preserve"> de Praia, direcionado a em geral com fornecimento do local.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94136" w14:textId="77777777" w:rsidR="00F47526" w:rsidRPr="00621C43" w:rsidRDefault="00F47526" w:rsidP="00F47526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48</w:t>
            </w:r>
          </w:p>
        </w:tc>
      </w:tr>
      <w:tr w:rsidR="00F47526" w:rsidRPr="00621C43" w14:paraId="54B8B52E" w14:textId="77777777" w:rsidTr="00F47526">
        <w:trPr>
          <w:trHeight w:val="902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31175" w14:textId="77777777" w:rsidR="00F47526" w:rsidRPr="00621C43" w:rsidRDefault="00F47526" w:rsidP="00F47526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164B6" w14:textId="77777777" w:rsidR="00F47526" w:rsidRPr="00621C43" w:rsidRDefault="00F47526" w:rsidP="00F47526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21C43">
              <w:rPr>
                <w:rFonts w:ascii="Arial" w:hAnsi="Arial" w:cs="Arial"/>
                <w:sz w:val="22"/>
                <w:szCs w:val="22"/>
              </w:rPr>
              <w:t xml:space="preserve">Instrutor de Beach </w:t>
            </w:r>
            <w:proofErr w:type="spellStart"/>
            <w:r w:rsidRPr="00621C43">
              <w:rPr>
                <w:rFonts w:ascii="Arial" w:hAnsi="Arial" w:cs="Arial"/>
                <w:sz w:val="22"/>
                <w:szCs w:val="22"/>
              </w:rPr>
              <w:t>Tennis</w:t>
            </w:r>
            <w:proofErr w:type="spellEnd"/>
            <w:r w:rsidRPr="00621C43">
              <w:rPr>
                <w:rFonts w:ascii="Arial" w:hAnsi="Arial" w:cs="Arial"/>
                <w:sz w:val="22"/>
                <w:szCs w:val="22"/>
              </w:rPr>
              <w:t>, direcionado a população em geral com fornecimento do local.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15E3A" w14:textId="77777777" w:rsidR="00F47526" w:rsidRPr="00621C43" w:rsidRDefault="00F47526" w:rsidP="00F47526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48</w:t>
            </w:r>
          </w:p>
        </w:tc>
      </w:tr>
      <w:tr w:rsidR="00F47526" w:rsidRPr="00621C43" w14:paraId="7DBA6FF3" w14:textId="77777777" w:rsidTr="00F47526">
        <w:trPr>
          <w:trHeight w:val="564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B84F2" w14:textId="77777777" w:rsidR="00F47526" w:rsidRPr="00621C43" w:rsidRDefault="00F47526" w:rsidP="00F47526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80C95" w14:textId="77777777" w:rsidR="00F47526" w:rsidRPr="00621C43" w:rsidRDefault="00F47526" w:rsidP="00F47526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21C43">
              <w:rPr>
                <w:rFonts w:ascii="Arial" w:hAnsi="Arial" w:cs="Arial"/>
                <w:sz w:val="22"/>
                <w:szCs w:val="22"/>
              </w:rPr>
              <w:t>Instrutor de Dança, direcionado a população em geral.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793B5" w14:textId="77777777" w:rsidR="00F47526" w:rsidRPr="00621C43" w:rsidRDefault="00F47526" w:rsidP="00F47526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48</w:t>
            </w:r>
          </w:p>
        </w:tc>
      </w:tr>
      <w:tr w:rsidR="00F47526" w:rsidRPr="00621C43" w14:paraId="1E701346" w14:textId="77777777" w:rsidTr="00F47526">
        <w:trPr>
          <w:trHeight w:val="564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5BE60" w14:textId="77777777" w:rsidR="00F47526" w:rsidRPr="00621C43" w:rsidRDefault="00F47526" w:rsidP="00F47526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lastRenderedPageBreak/>
              <w:t>8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567E0" w14:textId="0322B98B" w:rsidR="00F47526" w:rsidRPr="00621C43" w:rsidRDefault="00F47526" w:rsidP="00F47526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21C43">
              <w:rPr>
                <w:rFonts w:ascii="Arial" w:hAnsi="Arial" w:cs="Arial"/>
                <w:sz w:val="22"/>
                <w:szCs w:val="22"/>
              </w:rPr>
              <w:t xml:space="preserve">Instrutor de Ginástica </w:t>
            </w:r>
            <w:r w:rsidR="00E90B19" w:rsidRPr="00621C43">
              <w:rPr>
                <w:rFonts w:ascii="Arial" w:hAnsi="Arial" w:cs="Arial"/>
                <w:sz w:val="22"/>
                <w:szCs w:val="22"/>
              </w:rPr>
              <w:t>Aeróbica</w:t>
            </w:r>
            <w:r w:rsidRPr="00621C43">
              <w:rPr>
                <w:rFonts w:ascii="Arial" w:hAnsi="Arial" w:cs="Arial"/>
                <w:sz w:val="22"/>
                <w:szCs w:val="22"/>
              </w:rPr>
              <w:t xml:space="preserve"> e Laboral, direcionado a população em geral.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EF815" w14:textId="77777777" w:rsidR="00F47526" w:rsidRPr="00621C43" w:rsidRDefault="00F47526" w:rsidP="00F47526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48</w:t>
            </w:r>
          </w:p>
        </w:tc>
      </w:tr>
    </w:tbl>
    <w:p w14:paraId="0B61FBC4" w14:textId="77777777" w:rsidR="00CA728E" w:rsidRPr="00621C43" w:rsidRDefault="00CA728E" w:rsidP="00621C43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7060D371" w14:textId="77777777" w:rsidR="00CA728E" w:rsidRPr="00621C43" w:rsidRDefault="00CA728E" w:rsidP="00621C43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13BD404E" w14:textId="06D08D5B" w:rsidR="00374A3A" w:rsidRPr="00621C43" w:rsidRDefault="00374A3A" w:rsidP="00621C43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621C43">
        <w:rPr>
          <w:rFonts w:ascii="Arial" w:eastAsia="Times New Roman" w:hAnsi="Arial" w:cs="Arial"/>
          <w:kern w:val="0"/>
          <w:lang w:eastAsia="pt-BR"/>
          <w14:ligatures w14:val="none"/>
        </w:rPr>
        <w:t>Essa expansão de modalidades e aumento do número de atletas traz consigo a necessidade de adequação dos recursos, como o aumento do número de instrutores, a melhoria na infraestrutura dos locais de prática e a criação de novos programas de treinamento que atendam a essa demanda crescente.</w:t>
      </w:r>
      <w:r w:rsidR="00CA728E" w:rsidRPr="00621C43">
        <w:rPr>
          <w:rFonts w:ascii="Arial" w:eastAsia="Times New Roman" w:hAnsi="Arial" w:cs="Arial"/>
          <w:kern w:val="0"/>
          <w:lang w:eastAsia="pt-BR"/>
          <w14:ligatures w14:val="none"/>
        </w:rPr>
        <w:t xml:space="preserve"> </w:t>
      </w:r>
      <w:r w:rsidRPr="00621C43">
        <w:rPr>
          <w:rFonts w:ascii="Arial" w:eastAsia="Times New Roman" w:hAnsi="Arial" w:cs="Arial"/>
          <w:kern w:val="0"/>
          <w:lang w:eastAsia="pt-BR"/>
          <w14:ligatures w14:val="none"/>
        </w:rPr>
        <w:t>Além disso, a expansão das modalidades e o aumento do número de participantes contribuem para a fortalecimento do esporte local, promovendo uma cultura de saúde, bem-estar e cidadania entre a população. Isso não só tem impactos positivos na saúde pública, mas também cria um ambiente mais engajado socialmente, onde o esporte se torna uma poderosa ferramenta para o desenvolvimento pessoal e coletivo.</w:t>
      </w:r>
    </w:p>
    <w:p w14:paraId="1D4C469B" w14:textId="1A0024CF" w:rsidR="00150A89" w:rsidRPr="00621C43" w:rsidRDefault="00150A89" w:rsidP="00621C43">
      <w:pPr>
        <w:pBdr>
          <w:bottom w:val="single" w:sz="12" w:space="1" w:color="auto"/>
        </w:pBdr>
        <w:spacing w:after="0" w:line="360" w:lineRule="auto"/>
        <w:jc w:val="both"/>
        <w:rPr>
          <w:rFonts w:ascii="Arial" w:eastAsia="Arial" w:hAnsi="Arial" w:cs="Arial"/>
          <w:b/>
          <w:color w:val="000000" w:themeColor="text1"/>
        </w:rPr>
      </w:pPr>
    </w:p>
    <w:p w14:paraId="0A5BD776" w14:textId="123BDA49" w:rsidR="00D96CCC" w:rsidRPr="00621C43" w:rsidRDefault="00150A89" w:rsidP="00621C43">
      <w:pPr>
        <w:pBdr>
          <w:bottom w:val="single" w:sz="12" w:space="1" w:color="auto"/>
        </w:pBdr>
        <w:spacing w:after="0" w:line="360" w:lineRule="auto"/>
        <w:jc w:val="both"/>
        <w:rPr>
          <w:rFonts w:ascii="Arial" w:eastAsia="Arial" w:hAnsi="Arial" w:cs="Arial"/>
          <w:b/>
          <w:color w:val="000000" w:themeColor="text1"/>
        </w:rPr>
      </w:pPr>
      <w:r w:rsidRPr="00621C43">
        <w:rPr>
          <w:rFonts w:ascii="Arial" w:eastAsia="Arial" w:hAnsi="Arial" w:cs="Arial"/>
          <w:b/>
          <w:color w:val="000000" w:themeColor="text1"/>
        </w:rPr>
        <w:t>V - LEVANTAMENTO DE MERCADO</w:t>
      </w:r>
      <w:r w:rsidR="00D96CCC" w:rsidRPr="00621C43">
        <w:rPr>
          <w:rFonts w:ascii="Arial" w:eastAsia="Arial" w:hAnsi="Arial" w:cs="Arial"/>
          <w:b/>
          <w:color w:val="000000" w:themeColor="text1"/>
        </w:rPr>
        <w:t xml:space="preserve"> (art. 18, §1º, V da Lei Federal 14.133/221)</w:t>
      </w:r>
    </w:p>
    <w:p w14:paraId="31DC6623" w14:textId="1271A179" w:rsidR="00150A89" w:rsidRPr="00621C43" w:rsidRDefault="00150A89" w:rsidP="00621C43">
      <w:pPr>
        <w:pBdr>
          <w:bottom w:val="single" w:sz="12" w:space="1" w:color="auto"/>
        </w:pBdr>
        <w:spacing w:after="0" w:line="360" w:lineRule="auto"/>
        <w:jc w:val="both"/>
        <w:rPr>
          <w:rFonts w:ascii="Arial" w:eastAsia="Arial" w:hAnsi="Arial" w:cs="Arial"/>
          <w:b/>
          <w:color w:val="000000" w:themeColor="text1"/>
        </w:rPr>
      </w:pPr>
    </w:p>
    <w:p w14:paraId="30446BE7" w14:textId="77777777" w:rsidR="00150A89" w:rsidRPr="00621C43" w:rsidRDefault="00150A89" w:rsidP="00621C43">
      <w:pPr>
        <w:spacing w:line="360" w:lineRule="auto"/>
        <w:jc w:val="both"/>
        <w:rPr>
          <w:rFonts w:ascii="Arial" w:hAnsi="Arial" w:cs="Arial"/>
          <w:color w:val="FF0000"/>
        </w:rPr>
      </w:pPr>
    </w:p>
    <w:p w14:paraId="2CB01EED" w14:textId="77777777" w:rsidR="00777300" w:rsidRPr="00621C43" w:rsidRDefault="00777300" w:rsidP="00621C43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621C43">
        <w:rPr>
          <w:rFonts w:ascii="Arial" w:hAnsi="Arial" w:cs="Arial"/>
        </w:rPr>
        <w:t xml:space="preserve">O levantamento de mercado tem como objetivo identificar as melhores alternativas disponíveis para a contratação </w:t>
      </w:r>
      <w:r w:rsidRPr="00D54FD2">
        <w:rPr>
          <w:rFonts w:ascii="Arial" w:hAnsi="Arial" w:cs="Arial"/>
        </w:rPr>
        <w:t>de</w:t>
      </w:r>
      <w:r w:rsidRPr="00621C43">
        <w:rPr>
          <w:rFonts w:ascii="Arial" w:hAnsi="Arial" w:cs="Arial"/>
          <w:b/>
          <w:bCs/>
        </w:rPr>
        <w:t xml:space="preserve"> </w:t>
      </w:r>
      <w:r w:rsidRPr="00621C43">
        <w:rPr>
          <w:rStyle w:val="Forte"/>
          <w:rFonts w:ascii="Arial" w:hAnsi="Arial" w:cs="Arial"/>
          <w:b w:val="0"/>
          <w:bCs w:val="0"/>
        </w:rPr>
        <w:t>instrutor de esporte com fornecimento do local</w:t>
      </w:r>
      <w:r w:rsidRPr="00621C43">
        <w:rPr>
          <w:rFonts w:ascii="Arial" w:hAnsi="Arial" w:cs="Arial"/>
        </w:rPr>
        <w:t>, garantindo uma escolha técnica e economicamente viável para a Administração Pública.</w:t>
      </w:r>
    </w:p>
    <w:p w14:paraId="7B9F27C3" w14:textId="77777777" w:rsidR="00777300" w:rsidRPr="00621C43" w:rsidRDefault="00777300" w:rsidP="00621C43">
      <w:pPr>
        <w:pStyle w:val="Ttulo3"/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621C43">
        <w:rPr>
          <w:rStyle w:val="Forte"/>
          <w:rFonts w:ascii="Arial" w:hAnsi="Arial" w:cs="Arial"/>
          <w:b w:val="0"/>
          <w:bCs w:val="0"/>
          <w:color w:val="auto"/>
          <w:sz w:val="22"/>
          <w:szCs w:val="22"/>
        </w:rPr>
        <w:t>1. Identificação das Alternativas de Solução</w:t>
      </w:r>
    </w:p>
    <w:p w14:paraId="23C55BFD" w14:textId="77777777" w:rsidR="00777300" w:rsidRPr="00621C43" w:rsidRDefault="00777300" w:rsidP="00621C43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621C43">
        <w:rPr>
          <w:rFonts w:ascii="Arial" w:hAnsi="Arial" w:cs="Arial"/>
        </w:rPr>
        <w:t>Foram analisadas diferentes possibilidades para atender à demanda, considerando:</w:t>
      </w:r>
    </w:p>
    <w:p w14:paraId="6566C99B" w14:textId="77777777" w:rsidR="00777300" w:rsidRPr="00621C43" w:rsidRDefault="00777300" w:rsidP="00621C43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621C43">
        <w:rPr>
          <w:rStyle w:val="Forte"/>
          <w:rFonts w:ascii="Arial" w:hAnsi="Arial" w:cs="Arial"/>
        </w:rPr>
        <w:t>Contratação de instrutores autônomos</w:t>
      </w:r>
      <w:r w:rsidRPr="00621C43">
        <w:rPr>
          <w:rFonts w:ascii="Arial" w:hAnsi="Arial" w:cs="Arial"/>
        </w:rPr>
        <w:t>: Possibilidade de contratação direta de profissionais sem vínculo com empresas, mas com limitações quanto à formalização e garantia de infraestrutura adequada.</w:t>
      </w:r>
    </w:p>
    <w:p w14:paraId="33513133" w14:textId="77777777" w:rsidR="00777300" w:rsidRPr="00621C43" w:rsidRDefault="00777300" w:rsidP="00621C43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621C43">
        <w:rPr>
          <w:rStyle w:val="Forte"/>
          <w:rFonts w:ascii="Arial" w:hAnsi="Arial" w:cs="Arial"/>
        </w:rPr>
        <w:t>Parceria com entidades esportivas ou sociais</w:t>
      </w:r>
      <w:r w:rsidRPr="00621C43">
        <w:rPr>
          <w:rFonts w:ascii="Arial" w:hAnsi="Arial" w:cs="Arial"/>
        </w:rPr>
        <w:t>: Avaliação da viabilidade de firmar parcerias com clubes, associações ou organizações do terceiro setor.</w:t>
      </w:r>
    </w:p>
    <w:p w14:paraId="4CD94EF6" w14:textId="77777777" w:rsidR="00777300" w:rsidRPr="00621C43" w:rsidRDefault="00777300" w:rsidP="00621C43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621C43">
        <w:rPr>
          <w:rStyle w:val="Forte"/>
          <w:rFonts w:ascii="Arial" w:hAnsi="Arial" w:cs="Arial"/>
        </w:rPr>
        <w:t>Contratação de empresa especializada</w:t>
      </w:r>
      <w:r w:rsidRPr="00621C43">
        <w:rPr>
          <w:rFonts w:ascii="Arial" w:hAnsi="Arial" w:cs="Arial"/>
        </w:rPr>
        <w:t>: Empresas que oferecem tanto os serviços de instrutores qualificados quanto o espaço adequado para a prática esportiva.</w:t>
      </w:r>
    </w:p>
    <w:p w14:paraId="47B7209D" w14:textId="77777777" w:rsidR="00777300" w:rsidRPr="00621C43" w:rsidRDefault="00777300" w:rsidP="00621C43">
      <w:pPr>
        <w:pStyle w:val="Ttulo3"/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621C43">
        <w:rPr>
          <w:rStyle w:val="Forte"/>
          <w:rFonts w:ascii="Arial" w:hAnsi="Arial" w:cs="Arial"/>
          <w:b w:val="0"/>
          <w:bCs w:val="0"/>
          <w:color w:val="auto"/>
          <w:sz w:val="22"/>
          <w:szCs w:val="22"/>
        </w:rPr>
        <w:lastRenderedPageBreak/>
        <w:t>2. Justificativa Técnica da Escolha</w:t>
      </w:r>
    </w:p>
    <w:p w14:paraId="576AFA6E" w14:textId="77777777" w:rsidR="00777300" w:rsidRPr="00621C43" w:rsidRDefault="00777300" w:rsidP="00621C43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621C43">
        <w:rPr>
          <w:rFonts w:ascii="Arial" w:hAnsi="Arial" w:cs="Arial"/>
        </w:rPr>
        <w:t xml:space="preserve">Após análise, verificou-se que a opção mais adequada é a </w:t>
      </w:r>
      <w:r w:rsidRPr="00621C43">
        <w:rPr>
          <w:rStyle w:val="Forte"/>
          <w:rFonts w:ascii="Arial" w:hAnsi="Arial" w:cs="Arial"/>
        </w:rPr>
        <w:t>contratação de empresa especializada</w:t>
      </w:r>
      <w:r w:rsidRPr="00621C43">
        <w:rPr>
          <w:rFonts w:ascii="Arial" w:hAnsi="Arial" w:cs="Arial"/>
        </w:rPr>
        <w:t>, uma vez que essa modalidade garante:</w:t>
      </w:r>
    </w:p>
    <w:p w14:paraId="3E162E2B" w14:textId="77AF6622" w:rsidR="00777300" w:rsidRPr="00621C43" w:rsidRDefault="00777300" w:rsidP="00621C43">
      <w:pPr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621C43">
        <w:rPr>
          <w:rFonts w:ascii="Arial" w:hAnsi="Arial" w:cs="Arial"/>
        </w:rPr>
        <w:t xml:space="preserve">Disponibilidade de </w:t>
      </w:r>
      <w:r w:rsidRPr="00621C43">
        <w:rPr>
          <w:rStyle w:val="Forte"/>
          <w:rFonts w:ascii="Arial" w:hAnsi="Arial" w:cs="Arial"/>
          <w:b w:val="0"/>
          <w:bCs w:val="0"/>
        </w:rPr>
        <w:t>instrutores capacitados,</w:t>
      </w:r>
      <w:r w:rsidRPr="00621C43">
        <w:rPr>
          <w:rFonts w:ascii="Arial" w:hAnsi="Arial" w:cs="Arial"/>
        </w:rPr>
        <w:t xml:space="preserve"> com experiência comprovada e formação compatível com as exigências do serviço.</w:t>
      </w:r>
    </w:p>
    <w:p w14:paraId="73F60A26" w14:textId="77777777" w:rsidR="00777300" w:rsidRPr="00621C43" w:rsidRDefault="00777300" w:rsidP="00621C43">
      <w:pPr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621C43">
        <w:rPr>
          <w:rFonts w:ascii="Arial" w:hAnsi="Arial" w:cs="Arial"/>
        </w:rPr>
        <w:t>Infraestrutura adequada, com espaços que atendem às exigências de segurança, acessibilidade e conforto para os participantes.</w:t>
      </w:r>
    </w:p>
    <w:p w14:paraId="40F04E8A" w14:textId="77777777" w:rsidR="00777300" w:rsidRPr="00621C43" w:rsidRDefault="00777300" w:rsidP="00621C43">
      <w:pPr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621C43">
        <w:rPr>
          <w:rFonts w:ascii="Arial" w:hAnsi="Arial" w:cs="Arial"/>
        </w:rPr>
        <w:t>Maior previsibilidade e controle sobre a execução do contrato, assegurando a continuidade das atividades esportivas sem interrupções.</w:t>
      </w:r>
    </w:p>
    <w:p w14:paraId="5E01CBFD" w14:textId="77777777" w:rsidR="00777300" w:rsidRPr="00621C43" w:rsidRDefault="00777300" w:rsidP="00621C43">
      <w:pPr>
        <w:pStyle w:val="Ttulo3"/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621C43">
        <w:rPr>
          <w:rStyle w:val="Forte"/>
          <w:rFonts w:ascii="Arial" w:hAnsi="Arial" w:cs="Arial"/>
          <w:b w:val="0"/>
          <w:bCs w:val="0"/>
          <w:color w:val="auto"/>
          <w:sz w:val="22"/>
          <w:szCs w:val="22"/>
        </w:rPr>
        <w:t>3. Justificativa Econômica da Escolha</w:t>
      </w:r>
    </w:p>
    <w:p w14:paraId="05FB8A2C" w14:textId="77777777" w:rsidR="00777300" w:rsidRPr="00621C43" w:rsidRDefault="00777300" w:rsidP="00621C43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621C43">
        <w:rPr>
          <w:rFonts w:ascii="Arial" w:hAnsi="Arial" w:cs="Arial"/>
        </w:rPr>
        <w:t>A análise de mercado demonstrou que a contratação de uma empresa especializada apresenta melhor custo-benefício, pois:</w:t>
      </w:r>
    </w:p>
    <w:p w14:paraId="1DF0649F" w14:textId="77777777" w:rsidR="00777300" w:rsidRPr="00621C43" w:rsidRDefault="00777300" w:rsidP="00621C43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621C43">
        <w:rPr>
          <w:rStyle w:val="Forte"/>
          <w:rFonts w:ascii="Arial" w:hAnsi="Arial" w:cs="Arial"/>
          <w:b w:val="0"/>
          <w:bCs w:val="0"/>
        </w:rPr>
        <w:t>Elimina a necessidade de investimentos municipais</w:t>
      </w:r>
      <w:r w:rsidRPr="00621C43">
        <w:rPr>
          <w:rFonts w:ascii="Arial" w:hAnsi="Arial" w:cs="Arial"/>
        </w:rPr>
        <w:t xml:space="preserve"> na adequação de espaços próprios.</w:t>
      </w:r>
    </w:p>
    <w:p w14:paraId="2A50E8CD" w14:textId="77777777" w:rsidR="00777300" w:rsidRPr="00621C43" w:rsidRDefault="00777300" w:rsidP="00621C43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621C43">
        <w:rPr>
          <w:rStyle w:val="Forte"/>
          <w:rFonts w:ascii="Arial" w:hAnsi="Arial" w:cs="Arial"/>
          <w:b w:val="0"/>
          <w:bCs w:val="0"/>
        </w:rPr>
        <w:t>Reduz custos operacionais</w:t>
      </w:r>
      <w:r w:rsidRPr="00621C43">
        <w:rPr>
          <w:rFonts w:ascii="Arial" w:hAnsi="Arial" w:cs="Arial"/>
          <w:b/>
          <w:bCs/>
        </w:rPr>
        <w:t>,</w:t>
      </w:r>
      <w:r w:rsidRPr="00621C43">
        <w:rPr>
          <w:rFonts w:ascii="Arial" w:hAnsi="Arial" w:cs="Arial"/>
        </w:rPr>
        <w:t xml:space="preserve"> uma vez que a empresa contratada assume a responsabilidade pelo local, manutenção e equipamentos necessários.</w:t>
      </w:r>
    </w:p>
    <w:p w14:paraId="7CFFCD6C" w14:textId="77777777" w:rsidR="00777300" w:rsidRPr="00621C43" w:rsidRDefault="00777300" w:rsidP="00621C43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621C43">
        <w:rPr>
          <w:rStyle w:val="Forte"/>
          <w:rFonts w:ascii="Arial" w:hAnsi="Arial" w:cs="Arial"/>
          <w:b w:val="0"/>
          <w:bCs w:val="0"/>
        </w:rPr>
        <w:t>Evita custos indiretos</w:t>
      </w:r>
      <w:r w:rsidRPr="00621C43">
        <w:rPr>
          <w:rFonts w:ascii="Arial" w:hAnsi="Arial" w:cs="Arial"/>
          <w:b/>
          <w:bCs/>
        </w:rPr>
        <w:t>,</w:t>
      </w:r>
      <w:r w:rsidRPr="00621C43">
        <w:rPr>
          <w:rFonts w:ascii="Arial" w:hAnsi="Arial" w:cs="Arial"/>
        </w:rPr>
        <w:t xml:space="preserve"> como despesas com deslocamento ou reformas estruturais para adequação de espaços municipais.</w:t>
      </w:r>
    </w:p>
    <w:p w14:paraId="7C7896FA" w14:textId="77777777" w:rsidR="00777300" w:rsidRPr="00621C43" w:rsidRDefault="00777300" w:rsidP="00621C43">
      <w:pPr>
        <w:pStyle w:val="Ttulo3"/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621C43">
        <w:rPr>
          <w:rStyle w:val="Forte"/>
          <w:rFonts w:ascii="Arial" w:hAnsi="Arial" w:cs="Arial"/>
          <w:b w:val="0"/>
          <w:bCs w:val="0"/>
          <w:color w:val="auto"/>
          <w:sz w:val="22"/>
          <w:szCs w:val="22"/>
        </w:rPr>
        <w:t>4. Considerações Finais</w:t>
      </w:r>
    </w:p>
    <w:p w14:paraId="3944E0A5" w14:textId="77777777" w:rsidR="00777300" w:rsidRPr="00621C43" w:rsidRDefault="00777300" w:rsidP="00621C43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621C43">
        <w:rPr>
          <w:rFonts w:ascii="Arial" w:hAnsi="Arial" w:cs="Arial"/>
        </w:rPr>
        <w:t xml:space="preserve">O levantamento de mercado indicou que </w:t>
      </w:r>
      <w:r w:rsidRPr="00621C43">
        <w:rPr>
          <w:rFonts w:ascii="Arial" w:hAnsi="Arial" w:cs="Arial"/>
          <w:b/>
          <w:bCs/>
        </w:rPr>
        <w:t xml:space="preserve">a </w:t>
      </w:r>
      <w:r w:rsidRPr="00621C43">
        <w:rPr>
          <w:rStyle w:val="Forte"/>
          <w:rFonts w:ascii="Arial" w:hAnsi="Arial" w:cs="Arial"/>
          <w:b w:val="0"/>
          <w:bCs w:val="0"/>
        </w:rPr>
        <w:t>contratação de uma empresa que forneça tanto os instrutores quanto o espaço</w:t>
      </w:r>
      <w:r w:rsidRPr="00621C43">
        <w:rPr>
          <w:rFonts w:ascii="Arial" w:hAnsi="Arial" w:cs="Arial"/>
        </w:rPr>
        <w:t xml:space="preserve"> é a solução mais eficiente para atender às necessidades da Administração Pública. Essa escolha assegura a </w:t>
      </w:r>
      <w:r w:rsidRPr="00621C43">
        <w:rPr>
          <w:rStyle w:val="Forte"/>
          <w:rFonts w:ascii="Arial" w:hAnsi="Arial" w:cs="Arial"/>
          <w:b w:val="0"/>
          <w:bCs w:val="0"/>
        </w:rPr>
        <w:t>qualidade do serviço</w:t>
      </w:r>
      <w:r w:rsidRPr="00621C43">
        <w:rPr>
          <w:rFonts w:ascii="Arial" w:hAnsi="Arial" w:cs="Arial"/>
        </w:rPr>
        <w:t>, a</w:t>
      </w:r>
      <w:r w:rsidRPr="00621C43">
        <w:rPr>
          <w:rFonts w:ascii="Arial" w:hAnsi="Arial" w:cs="Arial"/>
          <w:b/>
          <w:bCs/>
        </w:rPr>
        <w:t xml:space="preserve"> </w:t>
      </w:r>
      <w:r w:rsidRPr="00621C43">
        <w:rPr>
          <w:rStyle w:val="Forte"/>
          <w:rFonts w:ascii="Arial" w:hAnsi="Arial" w:cs="Arial"/>
          <w:b w:val="0"/>
          <w:bCs w:val="0"/>
        </w:rPr>
        <w:t>regularidade das atividades</w:t>
      </w:r>
      <w:r w:rsidRPr="00621C43">
        <w:rPr>
          <w:rFonts w:ascii="Arial" w:hAnsi="Arial" w:cs="Arial"/>
        </w:rPr>
        <w:t xml:space="preserve"> e a</w:t>
      </w:r>
      <w:r w:rsidRPr="00621C43">
        <w:rPr>
          <w:rFonts w:ascii="Arial" w:hAnsi="Arial" w:cs="Arial"/>
          <w:b/>
          <w:bCs/>
        </w:rPr>
        <w:t xml:space="preserve"> </w:t>
      </w:r>
      <w:r w:rsidRPr="00621C43">
        <w:rPr>
          <w:rStyle w:val="Forte"/>
          <w:rFonts w:ascii="Arial" w:hAnsi="Arial" w:cs="Arial"/>
          <w:b w:val="0"/>
          <w:bCs w:val="0"/>
        </w:rPr>
        <w:t>melhor aplicação dos recursos públicos</w:t>
      </w:r>
      <w:r w:rsidRPr="00621C43">
        <w:rPr>
          <w:rFonts w:ascii="Arial" w:hAnsi="Arial" w:cs="Arial"/>
          <w:b/>
          <w:bCs/>
        </w:rPr>
        <w:t>,</w:t>
      </w:r>
      <w:r w:rsidRPr="00621C43">
        <w:rPr>
          <w:rFonts w:ascii="Arial" w:hAnsi="Arial" w:cs="Arial"/>
        </w:rPr>
        <w:t xml:space="preserve"> em conformidade com os princípios da eficiência e economicidade previstos na legislação vigente.</w:t>
      </w:r>
    </w:p>
    <w:p w14:paraId="1E8EEAEB" w14:textId="6BD70964" w:rsidR="00D96CCC" w:rsidRPr="00621C43" w:rsidRDefault="008A0B6F" w:rsidP="00621C43">
      <w:pPr>
        <w:pBdr>
          <w:bottom w:val="single" w:sz="12" w:space="1" w:color="auto"/>
        </w:pBdr>
        <w:spacing w:after="0" w:line="360" w:lineRule="auto"/>
        <w:jc w:val="both"/>
        <w:rPr>
          <w:rFonts w:ascii="Arial" w:eastAsia="Arial" w:hAnsi="Arial" w:cs="Arial"/>
          <w:b/>
          <w:color w:val="000000" w:themeColor="text1"/>
        </w:rPr>
      </w:pPr>
      <w:r w:rsidRPr="00621C43">
        <w:rPr>
          <w:rFonts w:ascii="Arial" w:eastAsia="Arial" w:hAnsi="Arial" w:cs="Arial"/>
          <w:b/>
          <w:color w:val="000000" w:themeColor="text1"/>
        </w:rPr>
        <w:t>V</w:t>
      </w:r>
      <w:r w:rsidR="00E17C4C" w:rsidRPr="00621C43">
        <w:rPr>
          <w:rFonts w:ascii="Arial" w:eastAsia="Arial" w:hAnsi="Arial" w:cs="Arial"/>
          <w:b/>
          <w:color w:val="000000" w:themeColor="text1"/>
        </w:rPr>
        <w:t>I</w:t>
      </w:r>
      <w:r w:rsidRPr="00621C43">
        <w:rPr>
          <w:rFonts w:ascii="Arial" w:eastAsia="Arial" w:hAnsi="Arial" w:cs="Arial"/>
          <w:b/>
          <w:color w:val="000000" w:themeColor="text1"/>
        </w:rPr>
        <w:t xml:space="preserve"> - ESTIMATIVA DO VALOR DA CONTRATAÇÃO</w:t>
      </w:r>
      <w:r w:rsidR="00D96CCC" w:rsidRPr="00621C43">
        <w:rPr>
          <w:rFonts w:ascii="Arial" w:eastAsia="Arial" w:hAnsi="Arial" w:cs="Arial"/>
          <w:b/>
          <w:color w:val="000000" w:themeColor="text1"/>
        </w:rPr>
        <w:t xml:space="preserve"> (art. 18, §1º, VI da Lei Federal 14.133/221)</w:t>
      </w:r>
    </w:p>
    <w:p w14:paraId="7FB3532F" w14:textId="1D31E79B" w:rsidR="00150A89" w:rsidRPr="00621C43" w:rsidRDefault="00150A89" w:rsidP="00621C43">
      <w:pPr>
        <w:pBdr>
          <w:bottom w:val="single" w:sz="12" w:space="1" w:color="auto"/>
        </w:pBdr>
        <w:spacing w:after="0" w:line="360" w:lineRule="auto"/>
        <w:jc w:val="both"/>
        <w:rPr>
          <w:rFonts w:ascii="Arial" w:eastAsia="Arial" w:hAnsi="Arial" w:cs="Arial"/>
          <w:b/>
          <w:color w:val="0070C0"/>
        </w:rPr>
      </w:pPr>
    </w:p>
    <w:p w14:paraId="0ED65BCD" w14:textId="77777777" w:rsidR="008A0B6F" w:rsidRPr="00621C43" w:rsidRDefault="008A0B6F" w:rsidP="00621C43">
      <w:pPr>
        <w:spacing w:line="360" w:lineRule="auto"/>
        <w:jc w:val="both"/>
        <w:rPr>
          <w:rFonts w:ascii="Arial" w:hAnsi="Arial" w:cs="Arial"/>
          <w:b/>
          <w:bCs/>
        </w:rPr>
      </w:pPr>
    </w:p>
    <w:tbl>
      <w:tblPr>
        <w:tblStyle w:val="Tabelacomgrade"/>
        <w:tblW w:w="10366" w:type="dxa"/>
        <w:jc w:val="center"/>
        <w:tblLook w:val="04A0" w:firstRow="1" w:lastRow="0" w:firstColumn="1" w:lastColumn="0" w:noHBand="0" w:noVBand="1"/>
      </w:tblPr>
      <w:tblGrid>
        <w:gridCol w:w="669"/>
        <w:gridCol w:w="4110"/>
        <w:gridCol w:w="1464"/>
        <w:gridCol w:w="1048"/>
        <w:gridCol w:w="1476"/>
        <w:gridCol w:w="1599"/>
      </w:tblGrid>
      <w:tr w:rsidR="00374A3A" w:rsidRPr="00621C43" w14:paraId="050687A8" w14:textId="77777777" w:rsidTr="004223EA">
        <w:trPr>
          <w:trHeight w:val="1020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53D18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b w:val="0"/>
                <w:bCs w:val="0"/>
                <w:sz w:val="22"/>
                <w:szCs w:val="22"/>
              </w:rPr>
            </w:pPr>
            <w:bookmarkStart w:id="1" w:name="_Hlk193465769"/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lastRenderedPageBreak/>
              <w:t>Item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59E8F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Descrição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08974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Horas/aulas mês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5CEC8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Valor Hora (R$)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A8581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Valor Mês (R$)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07E35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Valor Anual (R$)</w:t>
            </w:r>
          </w:p>
        </w:tc>
      </w:tr>
      <w:tr w:rsidR="00374A3A" w:rsidRPr="00621C43" w14:paraId="3C896024" w14:textId="77777777" w:rsidTr="004223EA">
        <w:trPr>
          <w:trHeight w:val="624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EE7AF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B127F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621C43">
              <w:rPr>
                <w:rFonts w:ascii="Arial" w:hAnsi="Arial" w:cs="Arial"/>
                <w:sz w:val="22"/>
                <w:szCs w:val="22"/>
              </w:rPr>
              <w:t>Instrutor de Futsal, direcionado a população em geral.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15786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48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76ACD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R$39,17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8FA02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R$1.880,00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C2020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R$22.560,00</w:t>
            </w:r>
          </w:p>
        </w:tc>
      </w:tr>
      <w:tr w:rsidR="00374A3A" w:rsidRPr="00621C43" w14:paraId="624580AF" w14:textId="77777777" w:rsidTr="004223EA">
        <w:trPr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A09EF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C1341" w14:textId="12B05C06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21C43">
              <w:rPr>
                <w:rFonts w:ascii="Arial" w:hAnsi="Arial" w:cs="Arial"/>
                <w:sz w:val="22"/>
                <w:szCs w:val="22"/>
              </w:rPr>
              <w:t>Instrutor</w:t>
            </w:r>
            <w:r w:rsidRPr="00621C43">
              <w:rPr>
                <w:rFonts w:ascii="Arial" w:hAnsi="Arial" w:cs="Arial"/>
                <w:spacing w:val="-7"/>
                <w:sz w:val="22"/>
                <w:szCs w:val="22"/>
              </w:rPr>
              <w:t xml:space="preserve"> </w:t>
            </w:r>
            <w:r w:rsidRPr="00621C43">
              <w:rPr>
                <w:rFonts w:ascii="Arial" w:hAnsi="Arial" w:cs="Arial"/>
                <w:sz w:val="22"/>
                <w:szCs w:val="22"/>
              </w:rPr>
              <w:t xml:space="preserve">de </w:t>
            </w:r>
            <w:r w:rsidR="00E90B19" w:rsidRPr="00621C43">
              <w:rPr>
                <w:rFonts w:ascii="Arial" w:hAnsi="Arial" w:cs="Arial"/>
                <w:sz w:val="22"/>
                <w:szCs w:val="22"/>
              </w:rPr>
              <w:t>atividades</w:t>
            </w:r>
            <w:r w:rsidRPr="00621C43">
              <w:rPr>
                <w:rFonts w:ascii="Arial" w:hAnsi="Arial" w:cs="Arial"/>
                <w:sz w:val="22"/>
                <w:szCs w:val="22"/>
              </w:rPr>
              <w:t xml:space="preserve"> voltada a </w:t>
            </w:r>
            <w:proofErr w:type="spellStart"/>
            <w:r w:rsidRPr="00621C43">
              <w:rPr>
                <w:rFonts w:ascii="Arial" w:hAnsi="Arial" w:cs="Arial"/>
                <w:sz w:val="22"/>
                <w:szCs w:val="22"/>
              </w:rPr>
              <w:t>PcDs</w:t>
            </w:r>
            <w:proofErr w:type="spellEnd"/>
            <w:r w:rsidRPr="00621C4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B8127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67529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R$39,17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95E04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R$940,00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89B2B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R$11.280,00</w:t>
            </w:r>
          </w:p>
        </w:tc>
      </w:tr>
      <w:tr w:rsidR="00374A3A" w:rsidRPr="00621C43" w14:paraId="05E5CBD8" w14:textId="77777777" w:rsidTr="004223EA">
        <w:trPr>
          <w:trHeight w:val="624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69F08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FB585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21C43">
              <w:rPr>
                <w:rFonts w:ascii="Arial" w:hAnsi="Arial" w:cs="Arial"/>
                <w:sz w:val="22"/>
                <w:szCs w:val="22"/>
              </w:rPr>
              <w:t>Instrutor</w:t>
            </w:r>
            <w:r w:rsidRPr="00621C43">
              <w:rPr>
                <w:rFonts w:ascii="Arial" w:hAnsi="Arial" w:cs="Arial"/>
                <w:spacing w:val="-16"/>
                <w:sz w:val="22"/>
                <w:szCs w:val="22"/>
              </w:rPr>
              <w:t xml:space="preserve"> </w:t>
            </w:r>
            <w:r w:rsidRPr="00621C43">
              <w:rPr>
                <w:rFonts w:ascii="Arial" w:hAnsi="Arial" w:cs="Arial"/>
                <w:sz w:val="22"/>
                <w:szCs w:val="22"/>
              </w:rPr>
              <w:t>de</w:t>
            </w:r>
            <w:r w:rsidRPr="00621C43">
              <w:rPr>
                <w:rFonts w:ascii="Arial" w:hAnsi="Arial" w:cs="Arial"/>
                <w:spacing w:val="-15"/>
                <w:sz w:val="22"/>
                <w:szCs w:val="22"/>
              </w:rPr>
              <w:t xml:space="preserve"> Artes Marciais</w:t>
            </w:r>
            <w:r w:rsidRPr="00621C43">
              <w:rPr>
                <w:rFonts w:ascii="Arial" w:hAnsi="Arial" w:cs="Arial"/>
                <w:sz w:val="22"/>
                <w:szCs w:val="22"/>
              </w:rPr>
              <w:t>,</w:t>
            </w:r>
            <w:r w:rsidRPr="00621C43">
              <w:rPr>
                <w:rFonts w:ascii="Arial" w:hAnsi="Arial" w:cs="Arial"/>
                <w:spacing w:val="-15"/>
                <w:sz w:val="22"/>
                <w:szCs w:val="22"/>
              </w:rPr>
              <w:t xml:space="preserve"> </w:t>
            </w:r>
            <w:r w:rsidRPr="00621C43">
              <w:rPr>
                <w:rFonts w:ascii="Arial" w:hAnsi="Arial" w:cs="Arial"/>
                <w:sz w:val="22"/>
                <w:szCs w:val="22"/>
              </w:rPr>
              <w:t>direcionado</w:t>
            </w:r>
            <w:r w:rsidRPr="00621C43">
              <w:rPr>
                <w:rFonts w:ascii="Arial" w:hAnsi="Arial" w:cs="Arial"/>
                <w:spacing w:val="-16"/>
                <w:sz w:val="22"/>
                <w:szCs w:val="22"/>
              </w:rPr>
              <w:t xml:space="preserve"> </w:t>
            </w:r>
            <w:r w:rsidRPr="00621C43">
              <w:rPr>
                <w:rFonts w:ascii="Arial" w:hAnsi="Arial" w:cs="Arial"/>
                <w:sz w:val="22"/>
                <w:szCs w:val="22"/>
              </w:rPr>
              <w:t>a população em geral.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39153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AE71B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R$39,17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0DB5D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R$783,33</w:t>
            </w:r>
          </w:p>
          <w:p w14:paraId="2E2C4F7C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21392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R$9.400,00</w:t>
            </w:r>
          </w:p>
        </w:tc>
      </w:tr>
      <w:tr w:rsidR="00374A3A" w:rsidRPr="00621C43" w14:paraId="5999E8F4" w14:textId="77777777" w:rsidTr="004223EA">
        <w:trPr>
          <w:trHeight w:val="567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9BE10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D462D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21C43">
              <w:rPr>
                <w:rFonts w:ascii="Arial" w:hAnsi="Arial" w:cs="Arial"/>
                <w:sz w:val="22"/>
                <w:szCs w:val="22"/>
              </w:rPr>
              <w:t>Instrutor de Futevôlei, direcionado a população em geral, com fornecimento do local.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A086E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48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26D3B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R$63,50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54149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R$3.048,00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409F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R$36.576,00</w:t>
            </w:r>
          </w:p>
        </w:tc>
      </w:tr>
      <w:tr w:rsidR="00374A3A" w:rsidRPr="00621C43" w14:paraId="75B33ED4" w14:textId="77777777" w:rsidTr="004223EA">
        <w:trPr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AC6A4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32791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21C43">
              <w:rPr>
                <w:rFonts w:ascii="Arial" w:hAnsi="Arial" w:cs="Arial"/>
                <w:sz w:val="22"/>
                <w:szCs w:val="22"/>
              </w:rPr>
              <w:t xml:space="preserve">Instrutor de </w:t>
            </w:r>
            <w:proofErr w:type="spellStart"/>
            <w:r w:rsidRPr="00621C43">
              <w:rPr>
                <w:rFonts w:ascii="Arial" w:hAnsi="Arial" w:cs="Arial"/>
                <w:sz w:val="22"/>
                <w:szCs w:val="22"/>
              </w:rPr>
              <w:t>Volei</w:t>
            </w:r>
            <w:proofErr w:type="spellEnd"/>
            <w:r w:rsidRPr="00621C43">
              <w:rPr>
                <w:rFonts w:ascii="Arial" w:hAnsi="Arial" w:cs="Arial"/>
                <w:sz w:val="22"/>
                <w:szCs w:val="22"/>
              </w:rPr>
              <w:t xml:space="preserve"> de Praia, direcionado a em geral com fornecimento do local.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1C30A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48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42204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R$63,50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99C96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R$3.048,00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91BFB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R$36.576,00</w:t>
            </w:r>
          </w:p>
        </w:tc>
      </w:tr>
      <w:tr w:rsidR="00374A3A" w:rsidRPr="00621C43" w14:paraId="1B5A1E3F" w14:textId="77777777" w:rsidTr="004223EA">
        <w:trPr>
          <w:trHeight w:val="907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E3244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B403C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21C43">
              <w:rPr>
                <w:rFonts w:ascii="Arial" w:hAnsi="Arial" w:cs="Arial"/>
                <w:sz w:val="22"/>
                <w:szCs w:val="22"/>
              </w:rPr>
              <w:t xml:space="preserve">Instrutor de Beach </w:t>
            </w:r>
            <w:proofErr w:type="spellStart"/>
            <w:r w:rsidRPr="00621C43">
              <w:rPr>
                <w:rFonts w:ascii="Arial" w:hAnsi="Arial" w:cs="Arial"/>
                <w:sz w:val="22"/>
                <w:szCs w:val="22"/>
              </w:rPr>
              <w:t>Tennis</w:t>
            </w:r>
            <w:proofErr w:type="spellEnd"/>
            <w:r w:rsidRPr="00621C43">
              <w:rPr>
                <w:rFonts w:ascii="Arial" w:hAnsi="Arial" w:cs="Arial"/>
                <w:sz w:val="22"/>
                <w:szCs w:val="22"/>
              </w:rPr>
              <w:t>, direcionado a população em geral com fornecimento do local.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BF611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48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BD3D4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R$63,50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A23FC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R$3.048,00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36EAF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R$36.576,00</w:t>
            </w:r>
          </w:p>
        </w:tc>
      </w:tr>
      <w:tr w:rsidR="00374A3A" w:rsidRPr="00621C43" w14:paraId="19E14918" w14:textId="77777777" w:rsidTr="004223EA">
        <w:trPr>
          <w:trHeight w:val="567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7153A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630B5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21C43">
              <w:rPr>
                <w:rFonts w:ascii="Arial" w:hAnsi="Arial" w:cs="Arial"/>
                <w:sz w:val="22"/>
                <w:szCs w:val="22"/>
              </w:rPr>
              <w:t>Instrutor de Dança, direcionado a população em geral.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7531E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48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C64B0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R$39,17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F9605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R$1.880,00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B0EBE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R$22.560,00</w:t>
            </w:r>
          </w:p>
        </w:tc>
      </w:tr>
      <w:tr w:rsidR="00374A3A" w:rsidRPr="00621C43" w14:paraId="1440BAB7" w14:textId="77777777" w:rsidTr="004223EA">
        <w:trPr>
          <w:trHeight w:val="567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DEECA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EA9C0" w14:textId="77423A6F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21C43">
              <w:rPr>
                <w:rFonts w:ascii="Arial" w:hAnsi="Arial" w:cs="Arial"/>
                <w:sz w:val="22"/>
                <w:szCs w:val="22"/>
              </w:rPr>
              <w:t xml:space="preserve">Instrutor de Ginástica </w:t>
            </w:r>
            <w:r w:rsidR="00E90B19" w:rsidRPr="00621C43">
              <w:rPr>
                <w:rFonts w:ascii="Arial" w:hAnsi="Arial" w:cs="Arial"/>
                <w:sz w:val="22"/>
                <w:szCs w:val="22"/>
              </w:rPr>
              <w:t>Aeróbica</w:t>
            </w:r>
            <w:r w:rsidRPr="00621C43">
              <w:rPr>
                <w:rFonts w:ascii="Arial" w:hAnsi="Arial" w:cs="Arial"/>
                <w:sz w:val="22"/>
                <w:szCs w:val="22"/>
              </w:rPr>
              <w:t xml:space="preserve"> e Laboral, direcionado a população em geral.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31A05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48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A019E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R$39,17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CCF08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R$1.880,00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F4E6F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R$22.560,00</w:t>
            </w:r>
          </w:p>
        </w:tc>
      </w:tr>
      <w:tr w:rsidR="00374A3A" w:rsidRPr="00621C43" w14:paraId="6D67767D" w14:textId="77777777" w:rsidTr="004223EA">
        <w:trPr>
          <w:jc w:val="center"/>
        </w:trPr>
        <w:tc>
          <w:tcPr>
            <w:tcW w:w="72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7AF69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VALOR TOTAL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11A12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R$16.507,33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216F5" w14:textId="77777777" w:rsidR="00374A3A" w:rsidRPr="00621C43" w:rsidRDefault="00374A3A" w:rsidP="00621C43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  <w:r w:rsidRPr="00621C43">
              <w:rPr>
                <w:rStyle w:val="Forte"/>
                <w:rFonts w:ascii="Arial" w:hAnsi="Arial" w:cs="Arial"/>
                <w:sz w:val="22"/>
                <w:szCs w:val="22"/>
              </w:rPr>
              <w:t>R$198.088,00</w:t>
            </w:r>
          </w:p>
        </w:tc>
      </w:tr>
      <w:bookmarkEnd w:id="1"/>
    </w:tbl>
    <w:p w14:paraId="5E65D624" w14:textId="77777777" w:rsidR="007C54E9" w:rsidRPr="00621C43" w:rsidRDefault="007C54E9" w:rsidP="00621C43">
      <w:pPr>
        <w:widowControl w:val="0"/>
        <w:tabs>
          <w:tab w:val="left" w:pos="9356"/>
        </w:tabs>
        <w:spacing w:line="360" w:lineRule="auto"/>
        <w:ind w:right="324"/>
        <w:jc w:val="both"/>
        <w:rPr>
          <w:rFonts w:ascii="Arial" w:hAnsi="Arial" w:cs="Arial"/>
          <w:b/>
        </w:rPr>
      </w:pPr>
    </w:p>
    <w:p w14:paraId="11B34E8B" w14:textId="0087376C" w:rsidR="007C54E9" w:rsidRPr="00621C43" w:rsidRDefault="007C54E9" w:rsidP="00621C43">
      <w:pPr>
        <w:widowControl w:val="0"/>
        <w:tabs>
          <w:tab w:val="left" w:pos="9356"/>
        </w:tabs>
        <w:spacing w:line="360" w:lineRule="auto"/>
        <w:ind w:right="324"/>
        <w:jc w:val="both"/>
        <w:rPr>
          <w:rFonts w:ascii="Arial" w:hAnsi="Arial" w:cs="Arial"/>
          <w:b/>
          <w:bCs/>
        </w:rPr>
      </w:pPr>
      <w:r w:rsidRPr="00621C43">
        <w:rPr>
          <w:rFonts w:ascii="Arial" w:hAnsi="Arial" w:cs="Arial"/>
        </w:rPr>
        <w:t>o valor estimado para a contratação dos serviços é de</w:t>
      </w:r>
      <w:r w:rsidRPr="00621C43">
        <w:rPr>
          <w:rFonts w:ascii="Arial" w:hAnsi="Arial" w:cs="Arial"/>
          <w:b/>
          <w:bCs/>
        </w:rPr>
        <w:t xml:space="preserve"> </w:t>
      </w:r>
      <w:r w:rsidRPr="00621C43">
        <w:rPr>
          <w:rStyle w:val="Forte"/>
          <w:rFonts w:ascii="Arial" w:hAnsi="Arial" w:cs="Arial"/>
        </w:rPr>
        <w:t>R$ 198.088,00 (cento e noventa e oito mil e oitenta e oito).</w:t>
      </w:r>
    </w:p>
    <w:p w14:paraId="7AEEDE20" w14:textId="77777777" w:rsidR="00374A3A" w:rsidRPr="00621C43" w:rsidRDefault="00374A3A" w:rsidP="00621C43">
      <w:pPr>
        <w:pBdr>
          <w:bottom w:val="single" w:sz="12" w:space="1" w:color="auto"/>
        </w:pBdr>
        <w:spacing w:after="0" w:line="360" w:lineRule="auto"/>
        <w:jc w:val="both"/>
        <w:rPr>
          <w:rFonts w:ascii="Arial" w:eastAsia="Arial" w:hAnsi="Arial" w:cs="Arial"/>
          <w:b/>
          <w:color w:val="0070C0"/>
        </w:rPr>
      </w:pPr>
    </w:p>
    <w:p w14:paraId="3390413B" w14:textId="402350AC" w:rsidR="00D96CCC" w:rsidRPr="00621C43" w:rsidRDefault="008A0B6F" w:rsidP="00621C43">
      <w:pPr>
        <w:pBdr>
          <w:bottom w:val="single" w:sz="12" w:space="1" w:color="auto"/>
        </w:pBdr>
        <w:spacing w:after="0" w:line="360" w:lineRule="auto"/>
        <w:jc w:val="both"/>
        <w:rPr>
          <w:rFonts w:ascii="Arial" w:eastAsia="Arial" w:hAnsi="Arial" w:cs="Arial"/>
          <w:b/>
          <w:color w:val="000000" w:themeColor="text1"/>
        </w:rPr>
      </w:pPr>
      <w:r w:rsidRPr="00621C43">
        <w:rPr>
          <w:rFonts w:ascii="Arial" w:eastAsia="Arial" w:hAnsi="Arial" w:cs="Arial"/>
          <w:b/>
          <w:color w:val="000000" w:themeColor="text1"/>
        </w:rPr>
        <w:t>VI</w:t>
      </w:r>
      <w:r w:rsidR="00E17C4C" w:rsidRPr="00621C43">
        <w:rPr>
          <w:rFonts w:ascii="Arial" w:eastAsia="Arial" w:hAnsi="Arial" w:cs="Arial"/>
          <w:b/>
          <w:color w:val="000000" w:themeColor="text1"/>
        </w:rPr>
        <w:t>I</w:t>
      </w:r>
      <w:r w:rsidRPr="00621C43">
        <w:rPr>
          <w:rFonts w:ascii="Arial" w:eastAsia="Arial" w:hAnsi="Arial" w:cs="Arial"/>
          <w:b/>
          <w:color w:val="000000" w:themeColor="text1"/>
        </w:rPr>
        <w:t xml:space="preserve"> - DESCRIÇÃO DA SOLUÇÃO COMO UM TODO </w:t>
      </w:r>
      <w:r w:rsidR="00D96CCC" w:rsidRPr="00621C43">
        <w:rPr>
          <w:rFonts w:ascii="Arial" w:eastAsia="Arial" w:hAnsi="Arial" w:cs="Arial"/>
          <w:b/>
          <w:color w:val="000000" w:themeColor="text1"/>
        </w:rPr>
        <w:t>(art. 18, §1º, VII da Lei Federal 14.133/221)</w:t>
      </w:r>
    </w:p>
    <w:p w14:paraId="7C00D7C1" w14:textId="4141AB45" w:rsidR="008A0B6F" w:rsidRPr="00621C43" w:rsidRDefault="008A0B6F" w:rsidP="00621C43">
      <w:pPr>
        <w:pBdr>
          <w:bottom w:val="single" w:sz="12" w:space="1" w:color="auto"/>
        </w:pBdr>
        <w:spacing w:after="0" w:line="360" w:lineRule="auto"/>
        <w:jc w:val="both"/>
        <w:rPr>
          <w:rFonts w:ascii="Arial" w:eastAsia="Arial" w:hAnsi="Arial" w:cs="Arial"/>
          <w:b/>
          <w:color w:val="000000" w:themeColor="text1"/>
        </w:rPr>
      </w:pPr>
    </w:p>
    <w:p w14:paraId="7AA8F327" w14:textId="7AE31747" w:rsidR="008A0B6F" w:rsidRPr="00621C43" w:rsidRDefault="008A0B6F" w:rsidP="00621C43">
      <w:pPr>
        <w:spacing w:line="360" w:lineRule="auto"/>
        <w:jc w:val="both"/>
        <w:rPr>
          <w:rFonts w:ascii="Arial" w:hAnsi="Arial" w:cs="Arial"/>
          <w:b/>
          <w:bCs/>
          <w:color w:val="FF0000"/>
        </w:rPr>
      </w:pPr>
    </w:p>
    <w:p w14:paraId="22803574" w14:textId="6730A847" w:rsidR="00B701E5" w:rsidRPr="00B07097" w:rsidRDefault="00B701E5" w:rsidP="00B701E5">
      <w:pPr>
        <w:spacing w:line="360" w:lineRule="auto"/>
        <w:ind w:right="324" w:firstLine="708"/>
        <w:jc w:val="both"/>
        <w:rPr>
          <w:rFonts w:ascii="Arial" w:eastAsia="SimSun" w:hAnsi="Arial" w:cs="Arial"/>
        </w:rPr>
      </w:pPr>
      <w:r w:rsidRPr="00B701E5">
        <w:rPr>
          <w:rFonts w:ascii="Arial" w:hAnsi="Arial" w:cs="Arial"/>
        </w:rPr>
        <w:t xml:space="preserve">Serão licitadas 3.984 horas anuais, porém não há obrigatoriedade na contratação de todas as horas, ficando a cargo do gestor municipal a definição das horas mensais a serem </w:t>
      </w:r>
      <w:r w:rsidRPr="00B701E5">
        <w:rPr>
          <w:rFonts w:ascii="Arial" w:hAnsi="Arial" w:cs="Arial"/>
        </w:rPr>
        <w:lastRenderedPageBreak/>
        <w:t>utilizadas.</w:t>
      </w:r>
      <w:r>
        <w:rPr>
          <w:rFonts w:ascii="Arial" w:hAnsi="Arial" w:cs="Arial"/>
        </w:rPr>
        <w:t xml:space="preserve"> </w:t>
      </w:r>
      <w:r w:rsidRPr="00B07097">
        <w:rPr>
          <w:rFonts w:ascii="Arial" w:hAnsi="Arial" w:cs="Arial"/>
          <w:color w:val="000000" w:themeColor="text1"/>
        </w:rPr>
        <w:t xml:space="preserve">O objeto da especificação do Termo de Referência deste Processo Licitatório, foi calculado a partir da </w:t>
      </w:r>
      <w:r w:rsidRPr="00B07097">
        <w:rPr>
          <w:rStyle w:val="Forte"/>
          <w:rFonts w:ascii="Arial" w:hAnsi="Arial" w:cs="Arial"/>
        </w:rPr>
        <w:t>Demanda pelo serviço (</w:t>
      </w:r>
      <w:r w:rsidRPr="00B07097">
        <w:rPr>
          <w:rFonts w:ascii="Arial" w:hAnsi="Arial" w:cs="Arial"/>
        </w:rPr>
        <w:t xml:space="preserve"> Levantamento do número de participantes e da frequência necessária para a realização das atividades) e </w:t>
      </w:r>
      <w:r w:rsidRPr="00B07097">
        <w:rPr>
          <w:rStyle w:val="Forte"/>
          <w:rFonts w:ascii="Arial" w:hAnsi="Arial" w:cs="Arial"/>
        </w:rPr>
        <w:t xml:space="preserve">Abrangência das modalidades esportivas </w:t>
      </w:r>
      <w:r w:rsidRPr="00D97722">
        <w:rPr>
          <w:rStyle w:val="Forte"/>
          <w:rFonts w:ascii="Arial" w:hAnsi="Arial" w:cs="Arial"/>
        </w:rPr>
        <w:t>(</w:t>
      </w:r>
      <w:r w:rsidRPr="00B07097">
        <w:rPr>
          <w:rFonts w:ascii="Arial" w:hAnsi="Arial" w:cs="Arial"/>
        </w:rPr>
        <w:t xml:space="preserve">Consideração do número de turmas, modalidades e horários de atendimento para atender ao público-alvo) </w:t>
      </w:r>
      <w:r w:rsidRPr="00B07097">
        <w:rPr>
          <w:rFonts w:ascii="Arial" w:hAnsi="Arial" w:cs="Arial"/>
          <w:color w:val="000000" w:themeColor="text1"/>
        </w:rPr>
        <w:t>realizadas em anos anteriores e após a avaliação das estruturas dos locais destinados a prática de esporte e atividades de lazer.</w:t>
      </w:r>
      <w:r>
        <w:rPr>
          <w:rFonts w:ascii="Arial" w:hAnsi="Arial" w:cs="Arial"/>
          <w:color w:val="000000" w:themeColor="text1"/>
        </w:rPr>
        <w:t xml:space="preserve"> </w:t>
      </w:r>
      <w:r w:rsidRPr="00B07097">
        <w:rPr>
          <w:rFonts w:ascii="Arial" w:hAnsi="Arial" w:cs="Arial"/>
        </w:rPr>
        <w:t xml:space="preserve">A contratação se faz necessária </w:t>
      </w:r>
      <w:r w:rsidRPr="00B07097">
        <w:rPr>
          <w:rFonts w:ascii="Arial" w:eastAsia="SimSun" w:hAnsi="Arial" w:cs="Arial"/>
        </w:rPr>
        <w:t xml:space="preserve">para viabilizar a prática de forma eficiente. Investir em </w:t>
      </w:r>
      <w:r w:rsidRPr="00B07097">
        <w:rPr>
          <w:rFonts w:ascii="Arial" w:hAnsi="Arial" w:cs="Arial"/>
        </w:rPr>
        <w:t xml:space="preserve">de instrutor de esportes, incluindo o fornecimento do local adequado </w:t>
      </w:r>
      <w:r w:rsidRPr="00B07097">
        <w:rPr>
          <w:rFonts w:ascii="Arial" w:eastAsia="SimSun" w:hAnsi="Arial" w:cs="Arial"/>
        </w:rPr>
        <w:t xml:space="preserve">é crucial por várias razões, que vão desde a segurança dos praticantes até a qualidade da experiência esportiva. Quando se trata de segurança, </w:t>
      </w:r>
      <w:r w:rsidRPr="00B07097">
        <w:rPr>
          <w:rFonts w:ascii="Arial" w:hAnsi="Arial" w:cs="Arial"/>
        </w:rPr>
        <w:t xml:space="preserve">um instrutor </w:t>
      </w:r>
      <w:r>
        <w:rPr>
          <w:rFonts w:ascii="Arial" w:hAnsi="Arial" w:cs="Arial"/>
        </w:rPr>
        <w:t>capacitado</w:t>
      </w:r>
      <w:r w:rsidRPr="00B07097">
        <w:rPr>
          <w:rFonts w:ascii="Arial" w:hAnsi="Arial" w:cs="Arial"/>
        </w:rPr>
        <w:t xml:space="preserve"> assegura que os exercícios e práticas esportivas sejam realizados corretamente, reduzindo riscos de lesões e otimizando o desempenho dos participantes, </w:t>
      </w:r>
      <w:r w:rsidRPr="00B07097">
        <w:rPr>
          <w:rFonts w:ascii="Arial" w:eastAsia="SimSun" w:hAnsi="Arial" w:cs="Arial"/>
        </w:rPr>
        <w:t xml:space="preserve">além disso, o fornecimento do local representam um investimento inteligente. Optar por </w:t>
      </w:r>
      <w:r w:rsidRPr="00B07097">
        <w:rPr>
          <w:rFonts w:ascii="Arial" w:hAnsi="Arial" w:cs="Arial"/>
        </w:rPr>
        <w:t>prestação de serviços de instrutor de esportes</w:t>
      </w:r>
      <w:r w:rsidRPr="00B07097">
        <w:rPr>
          <w:rFonts w:ascii="Arial" w:eastAsia="SimSun" w:hAnsi="Arial" w:cs="Arial"/>
        </w:rPr>
        <w:t xml:space="preserve"> implica em menos necessidade de substituições frequentes, o que resulta em economia financeira a longo prazo. Em síntese, adquirir </w:t>
      </w:r>
      <w:r w:rsidRPr="00B07097">
        <w:rPr>
          <w:rFonts w:ascii="Arial" w:hAnsi="Arial" w:cs="Arial"/>
        </w:rPr>
        <w:t>a contratação de empresa para prestação de serviços de instrutor de esportes, incluindo o fornecimento do local adequado nos limites do município para a realização das atividades esportivas</w:t>
      </w:r>
      <w:r w:rsidRPr="00B07097">
        <w:rPr>
          <w:rFonts w:ascii="Arial" w:eastAsia="SimSun" w:hAnsi="Arial" w:cs="Arial"/>
        </w:rPr>
        <w:t xml:space="preserve"> é crucial para garantir a segurança, o desempenho e o conforto da população. Esses investimentos não apenas beneficiam os praticantes individualmente, mas também promovem o crescimento e o desenvolvimento saudável do esporte como um todo.</w:t>
      </w:r>
    </w:p>
    <w:p w14:paraId="2B8F7411" w14:textId="77777777" w:rsidR="00B701E5" w:rsidRPr="00D97722" w:rsidRDefault="00B701E5" w:rsidP="00B701E5">
      <w:pPr>
        <w:adjustRightInd w:val="0"/>
        <w:spacing w:line="360" w:lineRule="auto"/>
        <w:rPr>
          <w:rFonts w:ascii="Arial" w:eastAsia="SimSun" w:hAnsi="Arial" w:cs="Arial"/>
          <w:lang w:eastAsia="pt-BR"/>
        </w:rPr>
      </w:pPr>
      <w:r w:rsidRPr="00B07097">
        <w:rPr>
          <w:rFonts w:ascii="Arial" w:eastAsia="SimSun" w:hAnsi="Arial" w:cs="Arial"/>
          <w:lang w:eastAsia="pt-BR"/>
        </w:rPr>
        <w:t xml:space="preserve">A </w:t>
      </w:r>
      <w:r w:rsidRPr="00B07097">
        <w:rPr>
          <w:rFonts w:ascii="Arial" w:hAnsi="Arial" w:cs="Arial"/>
        </w:rPr>
        <w:t xml:space="preserve">contratação de empresa para prestação de serviços de instrutor de esportes, incluindo o fornecimento do local adequado nos limites do município </w:t>
      </w:r>
      <w:r w:rsidRPr="00B07097">
        <w:rPr>
          <w:rFonts w:ascii="Arial" w:eastAsia="SimSun" w:hAnsi="Arial" w:cs="Arial"/>
          <w:lang w:eastAsia="pt-BR"/>
        </w:rPr>
        <w:t>ora licitados visa atender programas e projetos desenvolvidos pelo Departamento de Esporte, Cultura e Turismo, inclusive os desenvolvidos em parceria com as Secretarias de Saúde e Educação, além das atividades físicas curriculares dos alunos da rede municipal de ensino</w:t>
      </w:r>
      <w:r>
        <w:rPr>
          <w:rFonts w:ascii="Arial" w:eastAsia="SimSun" w:hAnsi="Arial" w:cs="Arial"/>
          <w:lang w:eastAsia="pt-BR"/>
        </w:rPr>
        <w:t xml:space="preserve"> e de toda população.</w:t>
      </w:r>
    </w:p>
    <w:p w14:paraId="22A6F479" w14:textId="292F3348" w:rsidR="008A0B6F" w:rsidRPr="00621C43" w:rsidRDefault="007C54E9" w:rsidP="00621C43">
      <w:pPr>
        <w:spacing w:line="360" w:lineRule="auto"/>
        <w:jc w:val="both"/>
        <w:rPr>
          <w:rFonts w:ascii="Arial" w:hAnsi="Arial" w:cs="Arial"/>
        </w:rPr>
      </w:pPr>
      <w:bookmarkStart w:id="2" w:name="_Hlk193702048"/>
      <w:r w:rsidRPr="00621C43">
        <w:rPr>
          <w:rFonts w:ascii="Arial" w:hAnsi="Arial" w:cs="Arial"/>
        </w:rPr>
        <w:t xml:space="preserve">Identificada a necessidade de se manter a população e os atletas do município com acesso contínuo às práticas esportivas, é essencial garantir que as atividades sejam realizadas com qualidade, segurança e infraestrutura adequadas. Dessa forma, além da contratação de instrutores com fornecimento do local nas dependências do município para o ensino das diversas modalidades esportivas, deve-se ponderar a necessidade de contratação de serviços contínuos de </w:t>
      </w:r>
      <w:r w:rsidRPr="00621C43">
        <w:rPr>
          <w:rStyle w:val="Forte"/>
          <w:rFonts w:ascii="Arial" w:hAnsi="Arial" w:cs="Arial"/>
          <w:b w:val="0"/>
          <w:bCs w:val="0"/>
        </w:rPr>
        <w:t>manutenção e adequação de espaços esportivos</w:t>
      </w:r>
      <w:r w:rsidRPr="00621C43">
        <w:rPr>
          <w:rFonts w:ascii="Arial" w:hAnsi="Arial" w:cs="Arial"/>
        </w:rPr>
        <w:t xml:space="preserve">, bem como a disponibilização de </w:t>
      </w:r>
      <w:r w:rsidRPr="00621C43">
        <w:rPr>
          <w:rStyle w:val="Forte"/>
          <w:rFonts w:ascii="Arial" w:hAnsi="Arial" w:cs="Arial"/>
          <w:b w:val="0"/>
          <w:bCs w:val="0"/>
        </w:rPr>
        <w:t>local adequado para a realização das atividades</w:t>
      </w:r>
      <w:r w:rsidRPr="00621C43">
        <w:rPr>
          <w:rFonts w:ascii="Arial" w:hAnsi="Arial" w:cs="Arial"/>
        </w:rPr>
        <w:t>. Isso inclui, quando necessário, a</w:t>
      </w:r>
      <w:r w:rsidRPr="00621C43">
        <w:rPr>
          <w:rFonts w:ascii="Arial" w:hAnsi="Arial" w:cs="Arial"/>
          <w:b/>
          <w:bCs/>
        </w:rPr>
        <w:t xml:space="preserve"> </w:t>
      </w:r>
      <w:r w:rsidRPr="00621C43">
        <w:rPr>
          <w:rStyle w:val="Forte"/>
          <w:rFonts w:ascii="Arial" w:hAnsi="Arial" w:cs="Arial"/>
          <w:b w:val="0"/>
          <w:bCs w:val="0"/>
        </w:rPr>
        <w:t>manutenção das instalações esportivas</w:t>
      </w:r>
      <w:r w:rsidRPr="00621C43">
        <w:rPr>
          <w:rFonts w:ascii="Arial" w:hAnsi="Arial" w:cs="Arial"/>
        </w:rPr>
        <w:t xml:space="preserve">, a adequação de novos espaços para atender a </w:t>
      </w:r>
      <w:r w:rsidRPr="00621C43">
        <w:rPr>
          <w:rFonts w:ascii="Arial" w:hAnsi="Arial" w:cs="Arial"/>
        </w:rPr>
        <w:lastRenderedPageBreak/>
        <w:t xml:space="preserve">modalidades adicionais, a gestão de </w:t>
      </w:r>
      <w:r w:rsidRPr="00621C43">
        <w:rPr>
          <w:rStyle w:val="Forte"/>
          <w:rFonts w:ascii="Arial" w:hAnsi="Arial" w:cs="Arial"/>
          <w:b w:val="0"/>
          <w:bCs w:val="0"/>
        </w:rPr>
        <w:t>novas turmas ou grupos de atletas</w:t>
      </w:r>
      <w:r w:rsidRPr="00621C43">
        <w:rPr>
          <w:rFonts w:ascii="Arial" w:hAnsi="Arial" w:cs="Arial"/>
        </w:rPr>
        <w:t xml:space="preserve"> conforme o aumento da demanda</w:t>
      </w:r>
      <w:bookmarkEnd w:id="2"/>
      <w:r w:rsidRPr="00621C43">
        <w:rPr>
          <w:rFonts w:ascii="Arial" w:hAnsi="Arial" w:cs="Arial"/>
        </w:rPr>
        <w:t>.</w:t>
      </w:r>
    </w:p>
    <w:p w14:paraId="72EA9DF4" w14:textId="77777777" w:rsidR="007C54E9" w:rsidRPr="00621C43" w:rsidRDefault="007C54E9" w:rsidP="00621C43">
      <w:pPr>
        <w:spacing w:line="360" w:lineRule="auto"/>
        <w:jc w:val="both"/>
        <w:rPr>
          <w:rFonts w:ascii="Arial" w:hAnsi="Arial" w:cs="Arial"/>
          <w:b/>
          <w:bCs/>
          <w:color w:val="FF0000"/>
        </w:rPr>
      </w:pPr>
    </w:p>
    <w:p w14:paraId="0DDA7579" w14:textId="6D748E00" w:rsidR="008A0B6F" w:rsidRPr="00621C43" w:rsidRDefault="008A0B6F" w:rsidP="00621C43">
      <w:pPr>
        <w:pBdr>
          <w:bottom w:val="single" w:sz="12" w:space="1" w:color="auto"/>
        </w:pBdr>
        <w:spacing w:after="0" w:line="360" w:lineRule="auto"/>
        <w:jc w:val="both"/>
        <w:rPr>
          <w:rFonts w:ascii="Arial" w:eastAsia="Arial" w:hAnsi="Arial" w:cs="Arial"/>
          <w:b/>
          <w:color w:val="000000" w:themeColor="text1"/>
        </w:rPr>
      </w:pPr>
      <w:r w:rsidRPr="00621C43">
        <w:rPr>
          <w:rFonts w:ascii="Arial" w:eastAsia="Arial" w:hAnsi="Arial" w:cs="Arial"/>
          <w:b/>
          <w:color w:val="000000" w:themeColor="text1"/>
        </w:rPr>
        <w:t>VII</w:t>
      </w:r>
      <w:r w:rsidR="00E17C4C" w:rsidRPr="00621C43">
        <w:rPr>
          <w:rFonts w:ascii="Arial" w:eastAsia="Arial" w:hAnsi="Arial" w:cs="Arial"/>
          <w:b/>
          <w:color w:val="000000" w:themeColor="text1"/>
        </w:rPr>
        <w:t>I</w:t>
      </w:r>
      <w:r w:rsidRPr="00621C43">
        <w:rPr>
          <w:rFonts w:ascii="Arial" w:eastAsia="Arial" w:hAnsi="Arial" w:cs="Arial"/>
          <w:b/>
          <w:color w:val="000000" w:themeColor="text1"/>
        </w:rPr>
        <w:t xml:space="preserve"> - JUSTIFICATIVAS PARA O PARCELAMENTO OU NÃO DA CONTRATAÇÃO;</w:t>
      </w:r>
      <w:r w:rsidR="00D96CCC" w:rsidRPr="00621C43">
        <w:rPr>
          <w:rFonts w:ascii="Arial" w:eastAsia="Arial" w:hAnsi="Arial" w:cs="Arial"/>
          <w:b/>
          <w:color w:val="000000" w:themeColor="text1"/>
        </w:rPr>
        <w:t xml:space="preserve"> (</w:t>
      </w:r>
      <w:r w:rsidR="00E273D3" w:rsidRPr="00621C43">
        <w:rPr>
          <w:rFonts w:ascii="Arial" w:eastAsia="Arial" w:hAnsi="Arial" w:cs="Arial"/>
          <w:b/>
          <w:color w:val="000000" w:themeColor="text1"/>
        </w:rPr>
        <w:t>(art. 18, §1º, VIII da Lei Federal 14.133/221)</w:t>
      </w:r>
    </w:p>
    <w:p w14:paraId="7B6180C9" w14:textId="77777777" w:rsidR="008A0B6F" w:rsidRPr="00621C43" w:rsidRDefault="008A0B6F" w:rsidP="00621C43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554AC61" w14:textId="6B855A4B" w:rsidR="007C54E9" w:rsidRPr="00621C43" w:rsidRDefault="007C54E9" w:rsidP="00621C43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21C43">
        <w:rPr>
          <w:rFonts w:ascii="Arial" w:hAnsi="Arial" w:cs="Arial"/>
          <w:sz w:val="22"/>
          <w:szCs w:val="22"/>
        </w:rPr>
        <w:t xml:space="preserve">A </w:t>
      </w:r>
      <w:r w:rsidRPr="00621C43">
        <w:rPr>
          <w:rStyle w:val="Forte"/>
          <w:rFonts w:ascii="Arial" w:eastAsiaTheme="majorEastAsia" w:hAnsi="Arial" w:cs="Arial"/>
          <w:b w:val="0"/>
          <w:bCs w:val="0"/>
          <w:sz w:val="22"/>
          <w:szCs w:val="22"/>
        </w:rPr>
        <w:t>necessidade de contratação de serviços</w:t>
      </w:r>
      <w:r w:rsidRPr="00621C43">
        <w:rPr>
          <w:rFonts w:ascii="Arial" w:hAnsi="Arial" w:cs="Arial"/>
          <w:sz w:val="22"/>
          <w:szCs w:val="22"/>
        </w:rPr>
        <w:t xml:space="preserve"> de instrutores para atividades esportivas, com fornecimento do local, justifica a escolha de </w:t>
      </w:r>
      <w:r w:rsidR="00777300" w:rsidRPr="00621C43">
        <w:rPr>
          <w:rStyle w:val="Forte"/>
          <w:rFonts w:ascii="Arial" w:eastAsiaTheme="majorEastAsia" w:hAnsi="Arial" w:cs="Arial"/>
          <w:sz w:val="22"/>
          <w:szCs w:val="22"/>
        </w:rPr>
        <w:t>UM ÚNICO FORNECEDOR</w:t>
      </w:r>
      <w:r w:rsidR="00777300" w:rsidRPr="00621C43">
        <w:rPr>
          <w:rFonts w:ascii="Arial" w:hAnsi="Arial" w:cs="Arial"/>
          <w:sz w:val="22"/>
          <w:szCs w:val="22"/>
        </w:rPr>
        <w:t xml:space="preserve"> </w:t>
      </w:r>
      <w:r w:rsidRPr="00621C43">
        <w:rPr>
          <w:rFonts w:ascii="Arial" w:hAnsi="Arial" w:cs="Arial"/>
          <w:sz w:val="22"/>
          <w:szCs w:val="22"/>
        </w:rPr>
        <w:t xml:space="preserve">para a execução integral do objeto. A contratação de um único prestador de serviços visa garantir </w:t>
      </w:r>
      <w:r w:rsidRPr="00621C43">
        <w:rPr>
          <w:rStyle w:val="Forte"/>
          <w:rFonts w:ascii="Arial" w:eastAsiaTheme="majorEastAsia" w:hAnsi="Arial" w:cs="Arial"/>
          <w:b w:val="0"/>
          <w:bCs w:val="0"/>
          <w:sz w:val="22"/>
          <w:szCs w:val="22"/>
        </w:rPr>
        <w:t>uniformidade na execução</w:t>
      </w:r>
      <w:r w:rsidRPr="00621C43">
        <w:rPr>
          <w:rFonts w:ascii="Arial" w:hAnsi="Arial" w:cs="Arial"/>
          <w:sz w:val="22"/>
          <w:szCs w:val="22"/>
        </w:rPr>
        <w:t xml:space="preserve">, evitando a fragmentação dos serviços e assegurando que todas as atividades sejam realizadas de forma integrada e coordenada, com </w:t>
      </w:r>
      <w:r w:rsidRPr="00621C43">
        <w:rPr>
          <w:rStyle w:val="Forte"/>
          <w:rFonts w:ascii="Arial" w:eastAsiaTheme="majorEastAsia" w:hAnsi="Arial" w:cs="Arial"/>
          <w:b w:val="0"/>
          <w:bCs w:val="0"/>
          <w:sz w:val="22"/>
          <w:szCs w:val="22"/>
        </w:rPr>
        <w:t>qualidade</w:t>
      </w:r>
      <w:r w:rsidRPr="00621C43">
        <w:rPr>
          <w:rFonts w:ascii="Arial" w:hAnsi="Arial" w:cs="Arial"/>
          <w:b/>
          <w:bCs/>
          <w:sz w:val="22"/>
          <w:szCs w:val="22"/>
        </w:rPr>
        <w:t xml:space="preserve">, </w:t>
      </w:r>
      <w:r w:rsidRPr="00621C43">
        <w:rPr>
          <w:rStyle w:val="Forte"/>
          <w:rFonts w:ascii="Arial" w:eastAsiaTheme="majorEastAsia" w:hAnsi="Arial" w:cs="Arial"/>
          <w:b w:val="0"/>
          <w:bCs w:val="0"/>
          <w:sz w:val="22"/>
          <w:szCs w:val="22"/>
        </w:rPr>
        <w:t>segurança</w:t>
      </w:r>
      <w:r w:rsidRPr="00621C43">
        <w:rPr>
          <w:rFonts w:ascii="Arial" w:hAnsi="Arial" w:cs="Arial"/>
          <w:b/>
          <w:bCs/>
          <w:sz w:val="22"/>
          <w:szCs w:val="22"/>
        </w:rPr>
        <w:t xml:space="preserve"> </w:t>
      </w:r>
      <w:r w:rsidRPr="00621C43">
        <w:rPr>
          <w:rFonts w:ascii="Arial" w:hAnsi="Arial" w:cs="Arial"/>
          <w:sz w:val="22"/>
          <w:szCs w:val="22"/>
        </w:rPr>
        <w:t xml:space="preserve">e </w:t>
      </w:r>
      <w:r w:rsidRPr="00621C43">
        <w:rPr>
          <w:rStyle w:val="Forte"/>
          <w:rFonts w:ascii="Arial" w:eastAsiaTheme="majorEastAsia" w:hAnsi="Arial" w:cs="Arial"/>
          <w:b w:val="0"/>
          <w:bCs w:val="0"/>
          <w:sz w:val="22"/>
          <w:szCs w:val="22"/>
        </w:rPr>
        <w:t>continuidade</w:t>
      </w:r>
      <w:r w:rsidRPr="00621C43">
        <w:rPr>
          <w:rFonts w:ascii="Arial" w:hAnsi="Arial" w:cs="Arial"/>
          <w:b/>
          <w:bCs/>
          <w:sz w:val="22"/>
          <w:szCs w:val="22"/>
        </w:rPr>
        <w:t>.</w:t>
      </w:r>
    </w:p>
    <w:p w14:paraId="3C65D6B0" w14:textId="6FADABAA" w:rsidR="007C54E9" w:rsidRPr="00621C43" w:rsidRDefault="007C54E9" w:rsidP="00621C43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21C43">
        <w:rPr>
          <w:rFonts w:ascii="Arial" w:hAnsi="Arial" w:cs="Arial"/>
          <w:sz w:val="22"/>
          <w:szCs w:val="22"/>
        </w:rPr>
        <w:t xml:space="preserve">A divisão do objeto em partes menores não é aplicável neste caso, pois isso poderia </w:t>
      </w:r>
      <w:r w:rsidRPr="00621C43">
        <w:rPr>
          <w:rStyle w:val="Forte"/>
          <w:rFonts w:ascii="Arial" w:eastAsiaTheme="majorEastAsia" w:hAnsi="Arial" w:cs="Arial"/>
          <w:b w:val="0"/>
          <w:bCs w:val="0"/>
          <w:sz w:val="22"/>
          <w:szCs w:val="22"/>
        </w:rPr>
        <w:t>comprometer a eficiência</w:t>
      </w:r>
      <w:r w:rsidRPr="00621C43">
        <w:rPr>
          <w:rFonts w:ascii="Arial" w:hAnsi="Arial" w:cs="Arial"/>
          <w:sz w:val="22"/>
          <w:szCs w:val="22"/>
        </w:rPr>
        <w:t xml:space="preserve"> e a </w:t>
      </w:r>
      <w:r w:rsidRPr="00621C43">
        <w:rPr>
          <w:rStyle w:val="Forte"/>
          <w:rFonts w:ascii="Arial" w:eastAsiaTheme="majorEastAsia" w:hAnsi="Arial" w:cs="Arial"/>
          <w:b w:val="0"/>
          <w:bCs w:val="0"/>
          <w:sz w:val="22"/>
          <w:szCs w:val="22"/>
        </w:rPr>
        <w:t>coerência na prestação dos serviços</w:t>
      </w:r>
      <w:r w:rsidRPr="00621C43">
        <w:rPr>
          <w:rFonts w:ascii="Arial" w:hAnsi="Arial" w:cs="Arial"/>
          <w:sz w:val="22"/>
          <w:szCs w:val="22"/>
        </w:rPr>
        <w:t xml:space="preserve">. A contratação de um fornecedor único permite que se mantenha a </w:t>
      </w:r>
      <w:r w:rsidRPr="00621C43">
        <w:rPr>
          <w:rStyle w:val="Forte"/>
          <w:rFonts w:ascii="Arial" w:eastAsiaTheme="majorEastAsia" w:hAnsi="Arial" w:cs="Arial"/>
          <w:b w:val="0"/>
          <w:bCs w:val="0"/>
          <w:sz w:val="22"/>
          <w:szCs w:val="22"/>
        </w:rPr>
        <w:t>uniformidade nos procedimentos</w:t>
      </w:r>
      <w:r w:rsidRPr="00621C43">
        <w:rPr>
          <w:rFonts w:ascii="Arial" w:hAnsi="Arial" w:cs="Arial"/>
          <w:sz w:val="22"/>
          <w:szCs w:val="22"/>
        </w:rPr>
        <w:t xml:space="preserve">, </w:t>
      </w:r>
      <w:r w:rsidRPr="00621C43">
        <w:rPr>
          <w:rStyle w:val="Forte"/>
          <w:rFonts w:ascii="Arial" w:eastAsiaTheme="majorEastAsia" w:hAnsi="Arial" w:cs="Arial"/>
          <w:b w:val="0"/>
          <w:bCs w:val="0"/>
          <w:sz w:val="22"/>
          <w:szCs w:val="22"/>
        </w:rPr>
        <w:t>metodologia de trabalho</w:t>
      </w:r>
      <w:r w:rsidRPr="00621C43">
        <w:rPr>
          <w:rFonts w:ascii="Arial" w:hAnsi="Arial" w:cs="Arial"/>
          <w:sz w:val="22"/>
          <w:szCs w:val="22"/>
        </w:rPr>
        <w:t xml:space="preserve">, proporcionando um atendimento </w:t>
      </w:r>
      <w:r w:rsidRPr="00621C43">
        <w:rPr>
          <w:rStyle w:val="Forte"/>
          <w:rFonts w:ascii="Arial" w:eastAsiaTheme="majorEastAsia" w:hAnsi="Arial" w:cs="Arial"/>
          <w:b w:val="0"/>
          <w:bCs w:val="0"/>
          <w:sz w:val="22"/>
          <w:szCs w:val="22"/>
        </w:rPr>
        <w:t>mais especializado e contínuo</w:t>
      </w:r>
      <w:r w:rsidRPr="00621C43">
        <w:rPr>
          <w:rFonts w:ascii="Arial" w:hAnsi="Arial" w:cs="Arial"/>
          <w:sz w:val="22"/>
          <w:szCs w:val="22"/>
        </w:rPr>
        <w:t xml:space="preserve"> para as atividades esportivas demandadas. Além disso, a centralização dos serviços facilita</w:t>
      </w:r>
      <w:r w:rsidRPr="00D54FD2">
        <w:rPr>
          <w:rFonts w:ascii="Arial" w:hAnsi="Arial" w:cs="Arial"/>
          <w:sz w:val="22"/>
          <w:szCs w:val="22"/>
        </w:rPr>
        <w:t xml:space="preserve"> o</w:t>
      </w:r>
      <w:r w:rsidRPr="00621C43">
        <w:rPr>
          <w:rFonts w:ascii="Arial" w:hAnsi="Arial" w:cs="Arial"/>
          <w:b/>
          <w:bCs/>
          <w:sz w:val="22"/>
          <w:szCs w:val="22"/>
        </w:rPr>
        <w:t xml:space="preserve"> </w:t>
      </w:r>
      <w:r w:rsidRPr="00621C43">
        <w:rPr>
          <w:rStyle w:val="Forte"/>
          <w:rFonts w:ascii="Arial" w:eastAsiaTheme="majorEastAsia" w:hAnsi="Arial" w:cs="Arial"/>
          <w:b w:val="0"/>
          <w:bCs w:val="0"/>
          <w:sz w:val="22"/>
          <w:szCs w:val="22"/>
        </w:rPr>
        <w:t>gerenciamento</w:t>
      </w:r>
      <w:r w:rsidRPr="00621C43">
        <w:rPr>
          <w:rFonts w:ascii="Arial" w:hAnsi="Arial" w:cs="Arial"/>
          <w:b/>
          <w:bCs/>
          <w:sz w:val="22"/>
          <w:szCs w:val="22"/>
        </w:rPr>
        <w:t xml:space="preserve"> </w:t>
      </w:r>
      <w:r w:rsidRPr="00D54FD2">
        <w:rPr>
          <w:rFonts w:ascii="Arial" w:hAnsi="Arial" w:cs="Arial"/>
          <w:sz w:val="22"/>
          <w:szCs w:val="22"/>
        </w:rPr>
        <w:t>e a</w:t>
      </w:r>
      <w:r w:rsidRPr="00621C43">
        <w:rPr>
          <w:rFonts w:ascii="Arial" w:hAnsi="Arial" w:cs="Arial"/>
          <w:b/>
          <w:bCs/>
          <w:sz w:val="22"/>
          <w:szCs w:val="22"/>
        </w:rPr>
        <w:t xml:space="preserve"> </w:t>
      </w:r>
      <w:r w:rsidRPr="00621C43">
        <w:rPr>
          <w:rStyle w:val="Forte"/>
          <w:rFonts w:ascii="Arial" w:eastAsiaTheme="majorEastAsia" w:hAnsi="Arial" w:cs="Arial"/>
          <w:b w:val="0"/>
          <w:bCs w:val="0"/>
          <w:sz w:val="22"/>
          <w:szCs w:val="22"/>
        </w:rPr>
        <w:t>fiscalização</w:t>
      </w:r>
      <w:r w:rsidRPr="00621C43">
        <w:rPr>
          <w:rFonts w:ascii="Arial" w:hAnsi="Arial" w:cs="Arial"/>
          <w:sz w:val="22"/>
          <w:szCs w:val="22"/>
        </w:rPr>
        <w:t>, otimizando os processos administrativos e operacionais.</w:t>
      </w:r>
    </w:p>
    <w:p w14:paraId="29E9E26C" w14:textId="77777777" w:rsidR="007C54E9" w:rsidRPr="00621C43" w:rsidRDefault="007C54E9" w:rsidP="00621C43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21C43">
        <w:rPr>
          <w:rStyle w:val="Forte"/>
          <w:rFonts w:ascii="Arial" w:eastAsiaTheme="majorEastAsia" w:hAnsi="Arial" w:cs="Arial"/>
          <w:sz w:val="22"/>
          <w:szCs w:val="22"/>
        </w:rPr>
        <w:t>Vantagens da Contratação de um Único Fornecedor:</w:t>
      </w:r>
    </w:p>
    <w:p w14:paraId="0CA023D3" w14:textId="77777777" w:rsidR="007C54E9" w:rsidRPr="00621C43" w:rsidRDefault="007C54E9" w:rsidP="00621C43">
      <w:pPr>
        <w:pStyle w:val="NormalWeb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21C43">
        <w:rPr>
          <w:rStyle w:val="Forte"/>
          <w:rFonts w:ascii="Arial" w:eastAsiaTheme="majorEastAsia" w:hAnsi="Arial" w:cs="Arial"/>
          <w:sz w:val="22"/>
          <w:szCs w:val="22"/>
        </w:rPr>
        <w:t>Integração das Modalidades</w:t>
      </w:r>
      <w:r w:rsidRPr="00621C43">
        <w:rPr>
          <w:rFonts w:ascii="Arial" w:hAnsi="Arial" w:cs="Arial"/>
          <w:sz w:val="22"/>
          <w:szCs w:val="22"/>
        </w:rPr>
        <w:t>: A contratação de um único fornecedor possibilita que o fornecedor coordene todas as modalidades esportivas, garantindo consistência nos serviços prestados e facilitando a comunicação entre os instrutores e a administração.</w:t>
      </w:r>
    </w:p>
    <w:p w14:paraId="768B2047" w14:textId="77777777" w:rsidR="007C54E9" w:rsidRPr="00621C43" w:rsidRDefault="007C54E9" w:rsidP="00621C43">
      <w:pPr>
        <w:pStyle w:val="NormalWeb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21C43">
        <w:rPr>
          <w:rStyle w:val="Forte"/>
          <w:rFonts w:ascii="Arial" w:eastAsiaTheme="majorEastAsia" w:hAnsi="Arial" w:cs="Arial"/>
          <w:sz w:val="22"/>
          <w:szCs w:val="22"/>
        </w:rPr>
        <w:t>Maior Eficiência Operacional</w:t>
      </w:r>
      <w:r w:rsidRPr="00621C43">
        <w:rPr>
          <w:rFonts w:ascii="Arial" w:hAnsi="Arial" w:cs="Arial"/>
          <w:sz w:val="22"/>
          <w:szCs w:val="22"/>
        </w:rPr>
        <w:t xml:space="preserve">: Ao manter um fornecedor único, há maior </w:t>
      </w:r>
      <w:r w:rsidRPr="00621C43">
        <w:rPr>
          <w:rStyle w:val="Forte"/>
          <w:rFonts w:ascii="Arial" w:eastAsiaTheme="majorEastAsia" w:hAnsi="Arial" w:cs="Arial"/>
          <w:sz w:val="22"/>
          <w:szCs w:val="22"/>
        </w:rPr>
        <w:t>facilidade no gerenciamento</w:t>
      </w:r>
      <w:r w:rsidRPr="00621C43">
        <w:rPr>
          <w:rFonts w:ascii="Arial" w:hAnsi="Arial" w:cs="Arial"/>
          <w:sz w:val="22"/>
          <w:szCs w:val="22"/>
        </w:rPr>
        <w:t xml:space="preserve"> e na </w:t>
      </w:r>
      <w:r w:rsidRPr="00621C43">
        <w:rPr>
          <w:rStyle w:val="Forte"/>
          <w:rFonts w:ascii="Arial" w:eastAsiaTheme="majorEastAsia" w:hAnsi="Arial" w:cs="Arial"/>
          <w:sz w:val="22"/>
          <w:szCs w:val="22"/>
        </w:rPr>
        <w:t>coordenação das atividades</w:t>
      </w:r>
      <w:r w:rsidRPr="00621C43">
        <w:rPr>
          <w:rFonts w:ascii="Arial" w:hAnsi="Arial" w:cs="Arial"/>
          <w:sz w:val="22"/>
          <w:szCs w:val="22"/>
        </w:rPr>
        <w:t>, evitando problemas que poderiam surgir com a contratação de múltiplos fornecedores.</w:t>
      </w:r>
    </w:p>
    <w:p w14:paraId="526240B3" w14:textId="77777777" w:rsidR="007C54E9" w:rsidRPr="00621C43" w:rsidRDefault="007C54E9" w:rsidP="00621C43">
      <w:pPr>
        <w:pStyle w:val="NormalWeb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21C43">
        <w:rPr>
          <w:rStyle w:val="Forte"/>
          <w:rFonts w:ascii="Arial" w:eastAsiaTheme="majorEastAsia" w:hAnsi="Arial" w:cs="Arial"/>
          <w:sz w:val="22"/>
          <w:szCs w:val="22"/>
        </w:rPr>
        <w:t>Redução de Custos Administrativos</w:t>
      </w:r>
      <w:r w:rsidRPr="00621C43">
        <w:rPr>
          <w:rFonts w:ascii="Arial" w:hAnsi="Arial" w:cs="Arial"/>
          <w:sz w:val="22"/>
          <w:szCs w:val="22"/>
        </w:rPr>
        <w:t>: A contratação de um único fornecedor reduz os custos administrativos e operacionais, simplificando o processo de contratação, fiscalização e pagamento.</w:t>
      </w:r>
    </w:p>
    <w:p w14:paraId="5358DFC5" w14:textId="3FF5D2F7" w:rsidR="007C54E9" w:rsidRPr="00621C43" w:rsidRDefault="007C54E9" w:rsidP="00621C43">
      <w:pPr>
        <w:pStyle w:val="NormalWeb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21C43">
        <w:rPr>
          <w:rStyle w:val="Forte"/>
          <w:rFonts w:ascii="Arial" w:eastAsiaTheme="majorEastAsia" w:hAnsi="Arial" w:cs="Arial"/>
          <w:sz w:val="22"/>
          <w:szCs w:val="22"/>
        </w:rPr>
        <w:t>Garantia de Qualidade</w:t>
      </w:r>
      <w:r w:rsidRPr="00621C43">
        <w:rPr>
          <w:rFonts w:ascii="Arial" w:hAnsi="Arial" w:cs="Arial"/>
          <w:sz w:val="22"/>
          <w:szCs w:val="22"/>
        </w:rPr>
        <w:t xml:space="preserve">: Um fornecedor único pode garantir que todas as atividades esportivas sejam realizadas com a mesma </w:t>
      </w:r>
      <w:r w:rsidRPr="00D54FD2">
        <w:rPr>
          <w:rStyle w:val="Forte"/>
          <w:rFonts w:ascii="Arial" w:eastAsiaTheme="majorEastAsia" w:hAnsi="Arial" w:cs="Arial"/>
          <w:b w:val="0"/>
          <w:bCs w:val="0"/>
          <w:sz w:val="22"/>
          <w:szCs w:val="22"/>
        </w:rPr>
        <w:t>qualidade</w:t>
      </w:r>
      <w:r w:rsidRPr="00621C43">
        <w:rPr>
          <w:rFonts w:ascii="Arial" w:hAnsi="Arial" w:cs="Arial"/>
          <w:sz w:val="22"/>
          <w:szCs w:val="22"/>
        </w:rPr>
        <w:t xml:space="preserve"> e seguindo </w:t>
      </w:r>
      <w:r w:rsidRPr="00D54FD2">
        <w:rPr>
          <w:rStyle w:val="Forte"/>
          <w:rFonts w:ascii="Arial" w:eastAsiaTheme="majorEastAsia" w:hAnsi="Arial" w:cs="Arial"/>
          <w:b w:val="0"/>
          <w:bCs w:val="0"/>
          <w:sz w:val="22"/>
          <w:szCs w:val="22"/>
        </w:rPr>
        <w:t>diretrizes comuns</w:t>
      </w:r>
      <w:r w:rsidRPr="00621C43">
        <w:rPr>
          <w:rFonts w:ascii="Arial" w:hAnsi="Arial" w:cs="Arial"/>
          <w:sz w:val="22"/>
          <w:szCs w:val="22"/>
        </w:rPr>
        <w:t xml:space="preserve">, o </w:t>
      </w:r>
      <w:r w:rsidRPr="00621C43">
        <w:rPr>
          <w:rFonts w:ascii="Arial" w:hAnsi="Arial" w:cs="Arial"/>
          <w:sz w:val="22"/>
          <w:szCs w:val="22"/>
        </w:rPr>
        <w:lastRenderedPageBreak/>
        <w:t>que poderia ser difícil de alcançar caso os serviços fossem divididos entre diferentes prestadores.</w:t>
      </w:r>
    </w:p>
    <w:p w14:paraId="138D688D" w14:textId="49532AC9" w:rsidR="007C54E9" w:rsidRPr="00621C43" w:rsidRDefault="007C54E9" w:rsidP="00621C43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21C43">
        <w:rPr>
          <w:rFonts w:ascii="Arial" w:hAnsi="Arial" w:cs="Arial"/>
          <w:sz w:val="22"/>
          <w:szCs w:val="22"/>
        </w:rPr>
        <w:t xml:space="preserve">Dessa forma, a </w:t>
      </w:r>
      <w:r w:rsidR="00777300" w:rsidRPr="00621C43">
        <w:rPr>
          <w:rStyle w:val="Forte"/>
          <w:rFonts w:ascii="Arial" w:eastAsiaTheme="majorEastAsia" w:hAnsi="Arial" w:cs="Arial"/>
          <w:sz w:val="22"/>
          <w:szCs w:val="22"/>
        </w:rPr>
        <w:t>NÃO DIVISÃO DO OBJETO</w:t>
      </w:r>
      <w:r w:rsidR="00777300" w:rsidRPr="00621C43">
        <w:rPr>
          <w:rFonts w:ascii="Arial" w:hAnsi="Arial" w:cs="Arial"/>
          <w:sz w:val="22"/>
          <w:szCs w:val="22"/>
        </w:rPr>
        <w:t xml:space="preserve"> </w:t>
      </w:r>
      <w:r w:rsidRPr="00621C43">
        <w:rPr>
          <w:rFonts w:ascii="Arial" w:hAnsi="Arial" w:cs="Arial"/>
          <w:sz w:val="22"/>
          <w:szCs w:val="22"/>
        </w:rPr>
        <w:t xml:space="preserve">e a escolha de um único fornecedor são essenciais para garantir a </w:t>
      </w:r>
      <w:r w:rsidRPr="00621C43">
        <w:rPr>
          <w:rStyle w:val="Forte"/>
          <w:rFonts w:ascii="Arial" w:eastAsiaTheme="majorEastAsia" w:hAnsi="Arial" w:cs="Arial"/>
          <w:b w:val="0"/>
          <w:bCs w:val="0"/>
          <w:sz w:val="22"/>
          <w:szCs w:val="22"/>
        </w:rPr>
        <w:t>qualidade</w:t>
      </w:r>
      <w:r w:rsidRPr="00621C43">
        <w:rPr>
          <w:rFonts w:ascii="Arial" w:hAnsi="Arial" w:cs="Arial"/>
          <w:sz w:val="22"/>
          <w:szCs w:val="22"/>
        </w:rPr>
        <w:t xml:space="preserve">, a </w:t>
      </w:r>
      <w:r w:rsidRPr="00621C43">
        <w:rPr>
          <w:rStyle w:val="Forte"/>
          <w:rFonts w:ascii="Arial" w:eastAsiaTheme="majorEastAsia" w:hAnsi="Arial" w:cs="Arial"/>
          <w:b w:val="0"/>
          <w:bCs w:val="0"/>
          <w:sz w:val="22"/>
          <w:szCs w:val="22"/>
        </w:rPr>
        <w:t>coerência</w:t>
      </w:r>
      <w:r w:rsidRPr="00621C43">
        <w:rPr>
          <w:rFonts w:ascii="Arial" w:hAnsi="Arial" w:cs="Arial"/>
          <w:sz w:val="22"/>
          <w:szCs w:val="22"/>
        </w:rPr>
        <w:t xml:space="preserve"> e a </w:t>
      </w:r>
      <w:r w:rsidRPr="00621C43">
        <w:rPr>
          <w:rStyle w:val="Forte"/>
          <w:rFonts w:ascii="Arial" w:eastAsiaTheme="majorEastAsia" w:hAnsi="Arial" w:cs="Arial"/>
          <w:b w:val="0"/>
          <w:bCs w:val="0"/>
          <w:sz w:val="22"/>
          <w:szCs w:val="22"/>
        </w:rPr>
        <w:t>eficiência</w:t>
      </w:r>
      <w:r w:rsidRPr="00621C43">
        <w:rPr>
          <w:rFonts w:ascii="Arial" w:hAnsi="Arial" w:cs="Arial"/>
          <w:sz w:val="22"/>
          <w:szCs w:val="22"/>
        </w:rPr>
        <w:t xml:space="preserve"> da execução dos serviços, assegurando que todas as atividades esportivas sejam conduzidas de maneira integrada, com um único responsável por toda a operação. Essa abordagem permite </w:t>
      </w:r>
      <w:r w:rsidRPr="00621C43">
        <w:rPr>
          <w:rStyle w:val="Forte"/>
          <w:rFonts w:ascii="Arial" w:eastAsiaTheme="majorEastAsia" w:hAnsi="Arial" w:cs="Arial"/>
          <w:b w:val="0"/>
          <w:bCs w:val="0"/>
          <w:sz w:val="22"/>
          <w:szCs w:val="22"/>
        </w:rPr>
        <w:t>uma gestão mais</w:t>
      </w:r>
      <w:r w:rsidRPr="00621C43">
        <w:rPr>
          <w:rStyle w:val="Forte"/>
          <w:rFonts w:ascii="Arial" w:eastAsiaTheme="majorEastAsia" w:hAnsi="Arial" w:cs="Arial"/>
          <w:sz w:val="22"/>
          <w:szCs w:val="22"/>
        </w:rPr>
        <w:t xml:space="preserve"> </w:t>
      </w:r>
      <w:r w:rsidRPr="00621C43">
        <w:rPr>
          <w:rStyle w:val="Forte"/>
          <w:rFonts w:ascii="Arial" w:eastAsiaTheme="majorEastAsia" w:hAnsi="Arial" w:cs="Arial"/>
          <w:b w:val="0"/>
          <w:bCs w:val="0"/>
          <w:sz w:val="22"/>
          <w:szCs w:val="22"/>
        </w:rPr>
        <w:t>simplificada</w:t>
      </w:r>
      <w:r w:rsidRPr="00621C43">
        <w:rPr>
          <w:rFonts w:ascii="Arial" w:hAnsi="Arial" w:cs="Arial"/>
          <w:sz w:val="22"/>
          <w:szCs w:val="22"/>
        </w:rPr>
        <w:t xml:space="preserve"> e garante a </w:t>
      </w:r>
      <w:r w:rsidRPr="00621C43">
        <w:rPr>
          <w:rStyle w:val="Forte"/>
          <w:rFonts w:ascii="Arial" w:eastAsiaTheme="majorEastAsia" w:hAnsi="Arial" w:cs="Arial"/>
          <w:b w:val="0"/>
          <w:bCs w:val="0"/>
          <w:sz w:val="22"/>
          <w:szCs w:val="22"/>
        </w:rPr>
        <w:t>continuidade e excelência</w:t>
      </w:r>
      <w:r w:rsidRPr="00621C43">
        <w:rPr>
          <w:rFonts w:ascii="Arial" w:hAnsi="Arial" w:cs="Arial"/>
          <w:sz w:val="22"/>
          <w:szCs w:val="22"/>
        </w:rPr>
        <w:t xml:space="preserve"> dos serviços prestados à população.</w:t>
      </w:r>
    </w:p>
    <w:p w14:paraId="5814EF0A" w14:textId="167812EE" w:rsidR="008A0B6F" w:rsidRPr="00621C43" w:rsidRDefault="00E17C4C" w:rsidP="00621C43">
      <w:pPr>
        <w:pBdr>
          <w:bottom w:val="single" w:sz="12" w:space="1" w:color="auto"/>
        </w:pBdr>
        <w:spacing w:after="0" w:line="360" w:lineRule="auto"/>
        <w:jc w:val="both"/>
        <w:rPr>
          <w:rFonts w:ascii="Arial" w:eastAsia="Arial" w:hAnsi="Arial" w:cs="Arial"/>
          <w:b/>
          <w:color w:val="000000" w:themeColor="text1"/>
        </w:rPr>
      </w:pPr>
      <w:r w:rsidRPr="00621C43">
        <w:rPr>
          <w:rFonts w:ascii="Arial" w:eastAsia="Arial" w:hAnsi="Arial" w:cs="Arial"/>
          <w:b/>
          <w:color w:val="000000" w:themeColor="text1"/>
        </w:rPr>
        <w:t>IX</w:t>
      </w:r>
      <w:r w:rsidR="008A0B6F" w:rsidRPr="00621C43">
        <w:rPr>
          <w:rFonts w:ascii="Arial" w:eastAsia="Arial" w:hAnsi="Arial" w:cs="Arial"/>
          <w:b/>
          <w:color w:val="000000" w:themeColor="text1"/>
        </w:rPr>
        <w:t xml:space="preserve"> - RESULTADOS PRETENDIDOS</w:t>
      </w:r>
      <w:r w:rsidR="00E273D3" w:rsidRPr="00621C43">
        <w:rPr>
          <w:rFonts w:ascii="Arial" w:eastAsia="Arial" w:hAnsi="Arial" w:cs="Arial"/>
          <w:b/>
          <w:color w:val="000000" w:themeColor="text1"/>
        </w:rPr>
        <w:t xml:space="preserve"> ((art. 18, §1º, IX da Lei Federal 14.133/221)</w:t>
      </w:r>
    </w:p>
    <w:p w14:paraId="69FB60D6" w14:textId="77777777" w:rsidR="008A0B6F" w:rsidRPr="00621C43" w:rsidRDefault="008A0B6F" w:rsidP="00621C43">
      <w:pPr>
        <w:spacing w:line="360" w:lineRule="auto"/>
        <w:jc w:val="both"/>
        <w:rPr>
          <w:rFonts w:ascii="Arial" w:hAnsi="Arial" w:cs="Arial"/>
          <w:color w:val="FF0000"/>
        </w:rPr>
      </w:pPr>
    </w:p>
    <w:p w14:paraId="0709AAB6" w14:textId="0B847C73" w:rsidR="00125D44" w:rsidRPr="00621C43" w:rsidRDefault="00125D44" w:rsidP="00621C43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621C43">
        <w:rPr>
          <w:rFonts w:ascii="Arial" w:eastAsia="Times New Roman" w:hAnsi="Arial" w:cs="Arial"/>
          <w:kern w:val="0"/>
          <w:lang w:eastAsia="pt-BR"/>
          <w14:ligatures w14:val="none"/>
        </w:rPr>
        <w:t xml:space="preserve">Espera-se que a contratação de instrutores especializados e o fornecimento do local adequado para a prática esportiva promovam uma melhoria significativa no desenvolvimento das atividades esportivas no município. Com isso, será possível atender a uma demanda crescente de práticas esportivas entre a população, desde crianças até a terceira idade, promovendo um estilo de vida saudável, bem como a inclusão social por meio do esporte. A Administração espera que a contratação atenda às necessidades da população ao garantir acesso contínuo e qualificado a atividades esportivas diversas, de forma segura e organizada. No âmbito econômico, a contratação está alinhada com o fortalecimento da economia local, já que a escolha de um fornecedor qualificado para o fornecimento de instrutores e infraestrutura esportiva contribuirá diretamente para a geração de emprego e renda. A empresa contratada poderá contratar profissionais locais para atuar nas atividades esportivas, o que impulsionará a economia, com destaque para a criação de novos postos de trabalho para instrutores, assistentes e outros profissionais envolvidos na execução dos serviços. Além </w:t>
      </w:r>
      <w:r w:rsidR="00777300" w:rsidRPr="00621C43">
        <w:rPr>
          <w:rFonts w:ascii="Arial" w:eastAsia="Times New Roman" w:hAnsi="Arial" w:cs="Arial"/>
          <w:kern w:val="0"/>
          <w:lang w:eastAsia="pt-BR"/>
          <w14:ligatures w14:val="none"/>
        </w:rPr>
        <w:t>disso, a</w:t>
      </w:r>
      <w:r w:rsidRPr="00621C43">
        <w:rPr>
          <w:rFonts w:ascii="Arial" w:eastAsia="Times New Roman" w:hAnsi="Arial" w:cs="Arial"/>
          <w:kern w:val="0"/>
          <w:lang w:eastAsia="pt-BR"/>
          <w14:ligatures w14:val="none"/>
        </w:rPr>
        <w:t xml:space="preserve"> manutenção das instalações e o uso de espaços públicos também favorecerão o comércio local.</w:t>
      </w:r>
    </w:p>
    <w:p w14:paraId="70471DEF" w14:textId="77777777" w:rsidR="00125D44" w:rsidRPr="00621C43" w:rsidRDefault="00125D44" w:rsidP="00621C43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621C43">
        <w:rPr>
          <w:rFonts w:ascii="Arial" w:eastAsia="Times New Roman" w:hAnsi="Arial" w:cs="Arial"/>
          <w:kern w:val="0"/>
          <w:lang w:eastAsia="pt-BR"/>
          <w14:ligatures w14:val="none"/>
        </w:rPr>
        <w:t xml:space="preserve"> Do ponto de vista ambiental, a expectativa é que a contratação promova práticas sustentáveis, com a adoção de ações como a redução de consumo de energia, uso racional de materiais e a promoção de mobilidade sustentável, como incentivo ao transporte coletivo e o uso de bicicletas por atletas e instrutores. A empresa contratada deverá adotar processos que busquem minimizar o impacto ambiental de suas operações, alinhando-se com as diretrizes de sustentabilidade estabelecidas pelo município e por órgãos competentes, garantindo que os serviços contratados não gerem impactos negativos ao meio ambiente.</w:t>
      </w:r>
    </w:p>
    <w:p w14:paraId="65EB7112" w14:textId="4CEB0C63" w:rsidR="00125D44" w:rsidRPr="00621C43" w:rsidRDefault="00125D44" w:rsidP="00621C43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621C43">
        <w:rPr>
          <w:rFonts w:ascii="Arial" w:eastAsia="Times New Roman" w:hAnsi="Arial" w:cs="Arial"/>
          <w:kern w:val="0"/>
          <w:lang w:eastAsia="pt-BR"/>
          <w14:ligatures w14:val="none"/>
        </w:rPr>
        <w:lastRenderedPageBreak/>
        <w:t xml:space="preserve">A contratação está em conformidade com os requisitos legais dispostos na </w:t>
      </w:r>
      <w:r w:rsidRPr="00621C43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>Lei nº 14.133/2021</w:t>
      </w:r>
      <w:r w:rsidRPr="00621C43">
        <w:rPr>
          <w:rFonts w:ascii="Arial" w:eastAsia="Times New Roman" w:hAnsi="Arial" w:cs="Arial"/>
          <w:kern w:val="0"/>
          <w:lang w:eastAsia="pt-BR"/>
          <w14:ligatures w14:val="none"/>
        </w:rPr>
        <w:t>, que rege as licitações e contratos administrativos. A empresa contratada deverá observar todas as normas estabelecidas, incluindo a regularidade fiscal e trabalhista, a qualificação técnica de seus profissionais e a atuação conforme as exigências de segurança e bem-estar dos atletas. Além disso, a contratação estará em conformidade com as diretrizes de transparência e prestação de contas previstas pela legislação vigente.</w:t>
      </w:r>
    </w:p>
    <w:p w14:paraId="4842156A" w14:textId="77777777" w:rsidR="008A0B6F" w:rsidRPr="00621C43" w:rsidRDefault="008A0B6F" w:rsidP="00621C43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4942CDF" w14:textId="6AB8E309" w:rsidR="00E17C4C" w:rsidRPr="00621C43" w:rsidRDefault="00E17C4C" w:rsidP="00621C43">
      <w:pPr>
        <w:pBdr>
          <w:bottom w:val="single" w:sz="12" w:space="1" w:color="auto"/>
        </w:pBdr>
        <w:spacing w:after="0" w:line="360" w:lineRule="auto"/>
        <w:jc w:val="both"/>
        <w:rPr>
          <w:rFonts w:ascii="Arial" w:eastAsia="Arial" w:hAnsi="Arial" w:cs="Arial"/>
          <w:b/>
          <w:color w:val="000000" w:themeColor="text1"/>
        </w:rPr>
      </w:pPr>
      <w:r w:rsidRPr="00621C43">
        <w:rPr>
          <w:rFonts w:ascii="Arial" w:eastAsia="Arial" w:hAnsi="Arial" w:cs="Arial"/>
          <w:b/>
          <w:color w:val="000000" w:themeColor="text1"/>
        </w:rPr>
        <w:t>XI - CONTRATAÇÕES CORRELATAS E/OU INTERDEPENDENTES;</w:t>
      </w:r>
      <w:r w:rsidR="00E273D3" w:rsidRPr="00621C43">
        <w:rPr>
          <w:rFonts w:ascii="Arial" w:eastAsia="Arial" w:hAnsi="Arial" w:cs="Arial"/>
          <w:b/>
          <w:color w:val="000000" w:themeColor="text1"/>
        </w:rPr>
        <w:t xml:space="preserve"> (art. 18, §1º, XI da Lei Federal 14.133/221)</w:t>
      </w:r>
    </w:p>
    <w:p w14:paraId="7CBCBB19" w14:textId="73034E6E" w:rsidR="00B029EE" w:rsidRPr="00621C43" w:rsidRDefault="00B029EE" w:rsidP="00621C43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21C43">
        <w:rPr>
          <w:rFonts w:ascii="Arial" w:hAnsi="Arial" w:cs="Arial"/>
          <w:sz w:val="22"/>
          <w:szCs w:val="22"/>
        </w:rPr>
        <w:t xml:space="preserve">A necessidade de contratar instrutores de esportes e garantir o fornecimento de locais adequados para a realização das atividades esportivas é </w:t>
      </w:r>
      <w:r w:rsidRPr="00621C43">
        <w:rPr>
          <w:rStyle w:val="Forte"/>
          <w:rFonts w:ascii="Arial" w:eastAsiaTheme="majorEastAsia" w:hAnsi="Arial" w:cs="Arial"/>
          <w:sz w:val="22"/>
          <w:szCs w:val="22"/>
        </w:rPr>
        <w:t>interdependente</w:t>
      </w:r>
      <w:r w:rsidRPr="00621C43">
        <w:rPr>
          <w:rFonts w:ascii="Arial" w:hAnsi="Arial" w:cs="Arial"/>
          <w:sz w:val="22"/>
          <w:szCs w:val="22"/>
        </w:rPr>
        <w:t>, uma vez que ambos os serviços são essenciais para a promoção de uma prática esportiva de qualidade e segura para a população.</w:t>
      </w:r>
      <w:r w:rsidRPr="00621C43">
        <w:rPr>
          <w:rFonts w:ascii="Arial" w:eastAsia="Arial" w:hAnsi="Arial" w:cs="Arial"/>
          <w:b/>
          <w:color w:val="000000" w:themeColor="text1"/>
          <w:sz w:val="22"/>
          <w:szCs w:val="22"/>
        </w:rPr>
        <w:t xml:space="preserve"> </w:t>
      </w:r>
      <w:r w:rsidRPr="00621C43">
        <w:rPr>
          <w:rFonts w:ascii="Arial" w:hAnsi="Arial" w:cs="Arial"/>
          <w:sz w:val="22"/>
          <w:szCs w:val="22"/>
        </w:rPr>
        <w:t xml:space="preserve">Portanto, a execução de um serviço sem o outro não seria viável. A </w:t>
      </w:r>
      <w:r w:rsidRPr="00621C43">
        <w:rPr>
          <w:rFonts w:ascii="Arial" w:hAnsi="Arial" w:cs="Arial"/>
          <w:b/>
          <w:bCs/>
          <w:sz w:val="22"/>
          <w:szCs w:val="22"/>
        </w:rPr>
        <w:t>contratação do local</w:t>
      </w:r>
      <w:r w:rsidRPr="00621C43">
        <w:rPr>
          <w:rFonts w:ascii="Arial" w:hAnsi="Arial" w:cs="Arial"/>
          <w:sz w:val="22"/>
          <w:szCs w:val="22"/>
        </w:rPr>
        <w:t xml:space="preserve"> depende da </w:t>
      </w:r>
      <w:r w:rsidRPr="00621C43">
        <w:rPr>
          <w:rFonts w:ascii="Arial" w:hAnsi="Arial" w:cs="Arial"/>
          <w:b/>
          <w:bCs/>
          <w:sz w:val="22"/>
          <w:szCs w:val="22"/>
        </w:rPr>
        <w:t>realização das atividades esportivas</w:t>
      </w:r>
      <w:r w:rsidRPr="00621C43">
        <w:rPr>
          <w:rFonts w:ascii="Arial" w:hAnsi="Arial" w:cs="Arial"/>
          <w:sz w:val="22"/>
          <w:szCs w:val="22"/>
        </w:rPr>
        <w:t xml:space="preserve">, e as </w:t>
      </w:r>
      <w:r w:rsidRPr="00621C43">
        <w:rPr>
          <w:rFonts w:ascii="Arial" w:hAnsi="Arial" w:cs="Arial"/>
          <w:b/>
          <w:bCs/>
          <w:sz w:val="22"/>
          <w:szCs w:val="22"/>
        </w:rPr>
        <w:t>atividades esportivas</w:t>
      </w:r>
      <w:r w:rsidRPr="00621C43">
        <w:rPr>
          <w:rFonts w:ascii="Arial" w:hAnsi="Arial" w:cs="Arial"/>
          <w:sz w:val="22"/>
          <w:szCs w:val="22"/>
        </w:rPr>
        <w:t xml:space="preserve"> não podem ser executadas sem o </w:t>
      </w:r>
      <w:r w:rsidRPr="00621C43">
        <w:rPr>
          <w:rFonts w:ascii="Arial" w:hAnsi="Arial" w:cs="Arial"/>
          <w:b/>
          <w:bCs/>
          <w:sz w:val="22"/>
          <w:szCs w:val="22"/>
        </w:rPr>
        <w:t>local adequado e seguro</w:t>
      </w:r>
      <w:r w:rsidRPr="00621C43">
        <w:rPr>
          <w:rFonts w:ascii="Arial" w:hAnsi="Arial" w:cs="Arial"/>
          <w:sz w:val="22"/>
          <w:szCs w:val="22"/>
        </w:rPr>
        <w:t xml:space="preserve">. Dessa forma, é imprescindível que ambas as contratações sejam realizadas de maneira integrada, com um planejamento coordenado que assegure a disponibilidade simultânea de instrutores </w:t>
      </w:r>
      <w:r w:rsidR="00777300" w:rsidRPr="00621C43">
        <w:rPr>
          <w:rFonts w:ascii="Arial" w:hAnsi="Arial" w:cs="Arial"/>
          <w:sz w:val="22"/>
          <w:szCs w:val="22"/>
        </w:rPr>
        <w:t>capacitados</w:t>
      </w:r>
      <w:r w:rsidRPr="00621C43">
        <w:rPr>
          <w:rFonts w:ascii="Arial" w:hAnsi="Arial" w:cs="Arial"/>
          <w:sz w:val="22"/>
          <w:szCs w:val="22"/>
        </w:rPr>
        <w:t xml:space="preserve"> e infraestrutura adequada, garantindo o sucesso e a efetividade da execução dos serviços.</w:t>
      </w:r>
    </w:p>
    <w:p w14:paraId="6F62A238" w14:textId="77777777" w:rsidR="00B029EE" w:rsidRPr="00621C43" w:rsidRDefault="00B029EE" w:rsidP="00621C43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621C43">
        <w:rPr>
          <w:rFonts w:ascii="Arial" w:eastAsia="Times New Roman" w:hAnsi="Arial" w:cs="Arial"/>
          <w:kern w:val="0"/>
          <w:lang w:eastAsia="pt-BR"/>
          <w14:ligatures w14:val="none"/>
        </w:rPr>
        <w:t>A interdependência entre essas contratações assegura que as atividades esportivas possam ser conduzidas com qualidade, segurança e dentro dos parâmetros legais, atendendo às necessidades da comunidade e promovendo o acesso ao esporte de forma inclusiva e estruturada.</w:t>
      </w:r>
    </w:p>
    <w:p w14:paraId="077BF278" w14:textId="77777777" w:rsidR="00B029EE" w:rsidRPr="00621C43" w:rsidRDefault="00B029EE" w:rsidP="00621C43">
      <w:pPr>
        <w:pBdr>
          <w:bottom w:val="single" w:sz="12" w:space="1" w:color="auto"/>
        </w:pBdr>
        <w:spacing w:after="0" w:line="360" w:lineRule="auto"/>
        <w:jc w:val="both"/>
        <w:rPr>
          <w:rFonts w:ascii="Arial" w:eastAsia="Arial" w:hAnsi="Arial" w:cs="Arial"/>
          <w:b/>
          <w:color w:val="000000" w:themeColor="text1"/>
        </w:rPr>
      </w:pPr>
    </w:p>
    <w:p w14:paraId="6AFE2269" w14:textId="3B6E09D5" w:rsidR="00E273D3" w:rsidRPr="00621C43" w:rsidRDefault="00E17C4C" w:rsidP="00621C43">
      <w:pPr>
        <w:pBdr>
          <w:bottom w:val="single" w:sz="12" w:space="1" w:color="auto"/>
        </w:pBdr>
        <w:spacing w:after="0" w:line="360" w:lineRule="auto"/>
        <w:jc w:val="both"/>
        <w:rPr>
          <w:rFonts w:ascii="Arial" w:eastAsia="Arial" w:hAnsi="Arial" w:cs="Arial"/>
          <w:b/>
          <w:color w:val="000000" w:themeColor="text1"/>
        </w:rPr>
      </w:pPr>
      <w:r w:rsidRPr="00621C43">
        <w:rPr>
          <w:rFonts w:ascii="Arial" w:eastAsia="Arial" w:hAnsi="Arial" w:cs="Arial"/>
          <w:b/>
          <w:color w:val="000000" w:themeColor="text1"/>
        </w:rPr>
        <w:t>XII - DESCRIÇÃO DE POSSÍVEIS IMPACTOS AMBIENTAIS E RESPECTIVAS MEDIDAS MITIGADORAS</w:t>
      </w:r>
      <w:r w:rsidR="00E273D3" w:rsidRPr="00621C43">
        <w:rPr>
          <w:rFonts w:ascii="Arial" w:eastAsia="Arial" w:hAnsi="Arial" w:cs="Arial"/>
          <w:b/>
          <w:color w:val="000000" w:themeColor="text1"/>
        </w:rPr>
        <w:t xml:space="preserve"> ((art. 18, §1</w:t>
      </w:r>
      <w:proofErr w:type="gramStart"/>
      <w:r w:rsidR="00E273D3" w:rsidRPr="00621C43">
        <w:rPr>
          <w:rFonts w:ascii="Arial" w:eastAsia="Arial" w:hAnsi="Arial" w:cs="Arial"/>
          <w:b/>
          <w:color w:val="000000" w:themeColor="text1"/>
        </w:rPr>
        <w:t>º,XII</w:t>
      </w:r>
      <w:proofErr w:type="gramEnd"/>
      <w:r w:rsidR="00E273D3" w:rsidRPr="00621C43">
        <w:rPr>
          <w:rFonts w:ascii="Arial" w:eastAsia="Arial" w:hAnsi="Arial" w:cs="Arial"/>
          <w:b/>
          <w:color w:val="000000" w:themeColor="text1"/>
        </w:rPr>
        <w:t xml:space="preserve"> da Lei Federal 14.133/221)</w:t>
      </w:r>
    </w:p>
    <w:p w14:paraId="1CC50E96" w14:textId="34A64DA9" w:rsidR="00E17C4C" w:rsidRPr="00621C43" w:rsidRDefault="00E17C4C" w:rsidP="00621C43">
      <w:pPr>
        <w:pBdr>
          <w:bottom w:val="single" w:sz="12" w:space="1" w:color="auto"/>
        </w:pBdr>
        <w:spacing w:after="0" w:line="360" w:lineRule="auto"/>
        <w:jc w:val="both"/>
        <w:rPr>
          <w:rFonts w:ascii="Arial" w:eastAsia="Arial" w:hAnsi="Arial" w:cs="Arial"/>
          <w:b/>
          <w:color w:val="000000" w:themeColor="text1"/>
        </w:rPr>
      </w:pPr>
    </w:p>
    <w:p w14:paraId="4EDC121C" w14:textId="77777777" w:rsidR="00E17C4C" w:rsidRPr="00621C43" w:rsidRDefault="00E17C4C" w:rsidP="00621C43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D29D77F" w14:textId="77777777" w:rsidR="00125D44" w:rsidRPr="00621C43" w:rsidRDefault="00125D44" w:rsidP="00621C43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621C43">
        <w:rPr>
          <w:rFonts w:ascii="Arial" w:eastAsia="Times New Roman" w:hAnsi="Arial" w:cs="Arial"/>
          <w:kern w:val="0"/>
          <w:lang w:eastAsia="pt-BR"/>
          <w14:ligatures w14:val="none"/>
        </w:rPr>
        <w:lastRenderedPageBreak/>
        <w:t>Ao considerar a contratação de serviços esportivos para o município, é essencial avaliar os possíveis impactos ambientais que podem ser gerados, tanto na fase de execução quanto na manutenção das atividades. Esses impactos podem incluir:</w:t>
      </w:r>
    </w:p>
    <w:p w14:paraId="293D012C" w14:textId="77777777" w:rsidR="00125D44" w:rsidRPr="00621C43" w:rsidRDefault="00125D44" w:rsidP="00621C43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621C43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>Consumo de Recursos Naturais</w:t>
      </w:r>
      <w:r w:rsidRPr="00621C43">
        <w:rPr>
          <w:rFonts w:ascii="Arial" w:eastAsia="Times New Roman" w:hAnsi="Arial" w:cs="Arial"/>
          <w:kern w:val="0"/>
          <w:lang w:eastAsia="pt-BR"/>
          <w14:ligatures w14:val="none"/>
        </w:rPr>
        <w:t>: O uso de energia elétrica, água e materiais durante as atividades esportivas pode gerar impactos no consumo de recursos naturais, especialmente em locais de grande circulação de atletas e público.</w:t>
      </w:r>
    </w:p>
    <w:p w14:paraId="2462CD40" w14:textId="77777777" w:rsidR="00125D44" w:rsidRPr="00621C43" w:rsidRDefault="00125D44" w:rsidP="00621C43">
      <w:pPr>
        <w:spacing w:before="100" w:beforeAutospacing="1" w:after="100" w:afterAutospacing="1" w:line="360" w:lineRule="auto"/>
        <w:ind w:left="720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621C43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>Medidas Mitigadoras</w:t>
      </w:r>
      <w:r w:rsidRPr="00621C43">
        <w:rPr>
          <w:rFonts w:ascii="Arial" w:eastAsia="Times New Roman" w:hAnsi="Arial" w:cs="Arial"/>
          <w:kern w:val="0"/>
          <w:lang w:eastAsia="pt-BR"/>
          <w14:ligatures w14:val="none"/>
        </w:rPr>
        <w:t>:</w:t>
      </w:r>
    </w:p>
    <w:p w14:paraId="7D68E909" w14:textId="3657EDBF" w:rsidR="00125D44" w:rsidRPr="00621C43" w:rsidRDefault="00125D44" w:rsidP="00621C43">
      <w:pPr>
        <w:numPr>
          <w:ilvl w:val="1"/>
          <w:numId w:val="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621C43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>Eficiência energética</w:t>
      </w:r>
      <w:r w:rsidRPr="00621C43">
        <w:rPr>
          <w:rFonts w:ascii="Arial" w:eastAsia="Times New Roman" w:hAnsi="Arial" w:cs="Arial"/>
          <w:kern w:val="0"/>
          <w:lang w:eastAsia="pt-BR"/>
          <w14:ligatures w14:val="none"/>
        </w:rPr>
        <w:t>: A empresa contratada deverá adotar utilização de equipamentos que consumam menos energia.</w:t>
      </w:r>
    </w:p>
    <w:p w14:paraId="3CC107D7" w14:textId="052ABA45" w:rsidR="00125D44" w:rsidRPr="00621C43" w:rsidRDefault="00125D44" w:rsidP="00621C43">
      <w:pPr>
        <w:numPr>
          <w:ilvl w:val="1"/>
          <w:numId w:val="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621C43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>Uso consciente da água</w:t>
      </w:r>
      <w:r w:rsidRPr="00621C43">
        <w:rPr>
          <w:rFonts w:ascii="Arial" w:eastAsia="Times New Roman" w:hAnsi="Arial" w:cs="Arial"/>
          <w:kern w:val="0"/>
          <w:lang w:eastAsia="pt-BR"/>
          <w14:ligatures w14:val="none"/>
        </w:rPr>
        <w:t>: A implementação de práticas que reduzam o desperdício de água nas instalações esportivas.</w:t>
      </w:r>
    </w:p>
    <w:p w14:paraId="54568976" w14:textId="77777777" w:rsidR="00125D44" w:rsidRPr="00621C43" w:rsidRDefault="00125D44" w:rsidP="00621C43">
      <w:pPr>
        <w:numPr>
          <w:ilvl w:val="1"/>
          <w:numId w:val="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621C43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>Adoção de materiais recicláveis</w:t>
      </w:r>
      <w:r w:rsidRPr="00621C43">
        <w:rPr>
          <w:rFonts w:ascii="Arial" w:eastAsia="Times New Roman" w:hAnsi="Arial" w:cs="Arial"/>
          <w:kern w:val="0"/>
          <w:lang w:eastAsia="pt-BR"/>
          <w14:ligatures w14:val="none"/>
        </w:rPr>
        <w:t>: A contratada deverá priorizar o uso de materiais recicláveis ou biodegradáveis nas instalações e nos eventos esportivos, minimizando a geração de resíduos.</w:t>
      </w:r>
    </w:p>
    <w:p w14:paraId="16E46337" w14:textId="77777777" w:rsidR="00125D44" w:rsidRPr="00621C43" w:rsidRDefault="00125D44" w:rsidP="00621C43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621C43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>Geração de Resíduos</w:t>
      </w:r>
      <w:r w:rsidRPr="00621C43">
        <w:rPr>
          <w:rFonts w:ascii="Arial" w:eastAsia="Times New Roman" w:hAnsi="Arial" w:cs="Arial"/>
          <w:kern w:val="0"/>
          <w:lang w:eastAsia="pt-BR"/>
          <w14:ligatures w14:val="none"/>
        </w:rPr>
        <w:t xml:space="preserve">: As atividades esportivas podem gerar </w:t>
      </w:r>
      <w:r w:rsidRPr="00621C43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>resíduos sólidos</w:t>
      </w:r>
      <w:r w:rsidRPr="00621C43">
        <w:rPr>
          <w:rFonts w:ascii="Arial" w:eastAsia="Times New Roman" w:hAnsi="Arial" w:cs="Arial"/>
          <w:kern w:val="0"/>
          <w:lang w:eastAsia="pt-BR"/>
          <w14:ligatures w14:val="none"/>
        </w:rPr>
        <w:t>, como materiais plásticos (garrafas, embalagens), resíduos alimentares, além de possíveis resíduos decorrentes de manutenções de equipamentos.</w:t>
      </w:r>
    </w:p>
    <w:p w14:paraId="52BEE54F" w14:textId="77777777" w:rsidR="00125D44" w:rsidRPr="00621C43" w:rsidRDefault="00125D44" w:rsidP="00621C43">
      <w:pPr>
        <w:spacing w:before="100" w:beforeAutospacing="1" w:after="100" w:afterAutospacing="1" w:line="360" w:lineRule="auto"/>
        <w:ind w:left="720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621C43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>Medidas Mitigadoras</w:t>
      </w:r>
      <w:r w:rsidRPr="00621C43">
        <w:rPr>
          <w:rFonts w:ascii="Arial" w:eastAsia="Times New Roman" w:hAnsi="Arial" w:cs="Arial"/>
          <w:kern w:val="0"/>
          <w:lang w:eastAsia="pt-BR"/>
          <w14:ligatures w14:val="none"/>
        </w:rPr>
        <w:t>:</w:t>
      </w:r>
    </w:p>
    <w:p w14:paraId="006FE79D" w14:textId="77777777" w:rsidR="00125D44" w:rsidRPr="00621C43" w:rsidRDefault="00125D44" w:rsidP="00621C43">
      <w:pPr>
        <w:numPr>
          <w:ilvl w:val="1"/>
          <w:numId w:val="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621C43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>Gestão de resíduos</w:t>
      </w:r>
      <w:r w:rsidRPr="00621C43">
        <w:rPr>
          <w:rFonts w:ascii="Arial" w:eastAsia="Times New Roman" w:hAnsi="Arial" w:cs="Arial"/>
          <w:kern w:val="0"/>
          <w:lang w:eastAsia="pt-BR"/>
          <w14:ligatures w14:val="none"/>
        </w:rPr>
        <w:t>: A contratada deverá implementar um sistema de coleta seletiva nos locais de atividades e eventos, com a separação e destinação correta dos resíduos recicláveis e orgânicos.</w:t>
      </w:r>
    </w:p>
    <w:p w14:paraId="60151254" w14:textId="77777777" w:rsidR="00125D44" w:rsidRPr="00621C43" w:rsidRDefault="00125D44" w:rsidP="00621C43">
      <w:pPr>
        <w:numPr>
          <w:ilvl w:val="1"/>
          <w:numId w:val="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621C43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>Redução de plásticos</w:t>
      </w:r>
      <w:r w:rsidRPr="00621C43">
        <w:rPr>
          <w:rFonts w:ascii="Arial" w:eastAsia="Times New Roman" w:hAnsi="Arial" w:cs="Arial"/>
          <w:kern w:val="0"/>
          <w:lang w:eastAsia="pt-BR"/>
          <w14:ligatures w14:val="none"/>
        </w:rPr>
        <w:t>: Incentivar a redução do uso de plásticos descartáveis, optando por garrafas reutilizáveis e fornecendo pontos de abastecimento de água para os participantes.</w:t>
      </w:r>
    </w:p>
    <w:p w14:paraId="236D055F" w14:textId="77777777" w:rsidR="00125D44" w:rsidRPr="00621C43" w:rsidRDefault="00125D44" w:rsidP="00621C43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621C43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>Impactos no Solo e na Vegetação</w:t>
      </w:r>
      <w:r w:rsidRPr="00621C43">
        <w:rPr>
          <w:rFonts w:ascii="Arial" w:eastAsia="Times New Roman" w:hAnsi="Arial" w:cs="Arial"/>
          <w:kern w:val="0"/>
          <w:lang w:eastAsia="pt-BR"/>
          <w14:ligatures w14:val="none"/>
        </w:rPr>
        <w:t>: O uso de áreas públicas ou privadas para a prática esportiva pode resultar em degradação do solo ou comprometimento da vegetação local, especialmente em atividades ao ar livre.</w:t>
      </w:r>
    </w:p>
    <w:p w14:paraId="2873DF2F" w14:textId="77777777" w:rsidR="00125D44" w:rsidRPr="00621C43" w:rsidRDefault="00125D44" w:rsidP="00621C43">
      <w:pPr>
        <w:spacing w:before="100" w:beforeAutospacing="1" w:after="100" w:afterAutospacing="1" w:line="360" w:lineRule="auto"/>
        <w:ind w:left="720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621C43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>Medidas Mitigadoras</w:t>
      </w:r>
      <w:r w:rsidRPr="00621C43">
        <w:rPr>
          <w:rFonts w:ascii="Arial" w:eastAsia="Times New Roman" w:hAnsi="Arial" w:cs="Arial"/>
          <w:kern w:val="0"/>
          <w:lang w:eastAsia="pt-BR"/>
          <w14:ligatures w14:val="none"/>
        </w:rPr>
        <w:t>:</w:t>
      </w:r>
    </w:p>
    <w:p w14:paraId="0045E778" w14:textId="4484F0D5" w:rsidR="00125D44" w:rsidRPr="00621C43" w:rsidRDefault="00125D44" w:rsidP="00621C43">
      <w:pPr>
        <w:numPr>
          <w:ilvl w:val="1"/>
          <w:numId w:val="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621C43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lastRenderedPageBreak/>
        <w:t>Preservação da vegetação</w:t>
      </w:r>
      <w:r w:rsidRPr="00621C43">
        <w:rPr>
          <w:rFonts w:ascii="Arial" w:eastAsia="Times New Roman" w:hAnsi="Arial" w:cs="Arial"/>
          <w:kern w:val="0"/>
          <w:lang w:eastAsia="pt-BR"/>
          <w14:ligatures w14:val="none"/>
        </w:rPr>
        <w:t xml:space="preserve">: A empresa contratada deverá adotar práticas que preservem o ambiente natural, evitando a compostagem inadequada de resíduos e a degradação de áreas </w:t>
      </w:r>
      <w:r w:rsidR="00777300" w:rsidRPr="00621C43">
        <w:rPr>
          <w:rFonts w:ascii="Arial" w:eastAsia="Times New Roman" w:hAnsi="Arial" w:cs="Arial"/>
          <w:kern w:val="0"/>
          <w:lang w:eastAsia="pt-BR"/>
          <w14:ligatures w14:val="none"/>
        </w:rPr>
        <w:t>verdes.</w:t>
      </w:r>
    </w:p>
    <w:p w14:paraId="308F49DF" w14:textId="47A6D090" w:rsidR="002E2C60" w:rsidRPr="00621C43" w:rsidRDefault="002E2C60" w:rsidP="00621C43">
      <w:pPr>
        <w:widowControl w:val="0"/>
        <w:spacing w:after="0" w:line="360" w:lineRule="auto"/>
        <w:ind w:right="324"/>
        <w:jc w:val="both"/>
        <w:rPr>
          <w:rFonts w:ascii="Arial" w:hAnsi="Arial" w:cs="Arial"/>
          <w:color w:val="000000"/>
        </w:rPr>
      </w:pPr>
      <w:r w:rsidRPr="00621C43">
        <w:rPr>
          <w:rFonts w:ascii="Arial" w:hAnsi="Arial" w:cs="Arial"/>
          <w:color w:val="000000"/>
        </w:rPr>
        <w:t>A Contratada deverá observar no que couber, as recomendações voltadas para sustentabilidade ambiental, conforme inc. IV do art. 11 da Lei 14.133/2021.</w:t>
      </w:r>
      <w:bookmarkStart w:id="3" w:name="Indicação_de_marcas_ou_modelos_(Art._41,"/>
      <w:bookmarkEnd w:id="3"/>
    </w:p>
    <w:p w14:paraId="659C06FE" w14:textId="77777777" w:rsidR="002E2C60" w:rsidRPr="00621C43" w:rsidRDefault="002E2C60" w:rsidP="00621C43">
      <w:pPr>
        <w:widowControl w:val="0"/>
        <w:spacing w:after="0" w:line="360" w:lineRule="auto"/>
        <w:ind w:right="324"/>
        <w:jc w:val="both"/>
        <w:rPr>
          <w:rFonts w:ascii="Arial" w:hAnsi="Arial" w:cs="Arial"/>
          <w:color w:val="000000"/>
        </w:rPr>
      </w:pPr>
    </w:p>
    <w:p w14:paraId="73C1AB36" w14:textId="5792689F" w:rsidR="00E17C4C" w:rsidRPr="00621C43" w:rsidRDefault="00E17C4C" w:rsidP="00621C43">
      <w:pPr>
        <w:pBdr>
          <w:bottom w:val="single" w:sz="12" w:space="1" w:color="auto"/>
        </w:pBdr>
        <w:spacing w:after="0" w:line="360" w:lineRule="auto"/>
        <w:jc w:val="both"/>
        <w:rPr>
          <w:rFonts w:ascii="Arial" w:eastAsia="Arial" w:hAnsi="Arial" w:cs="Arial"/>
          <w:b/>
          <w:color w:val="000000" w:themeColor="text1"/>
        </w:rPr>
      </w:pPr>
      <w:r w:rsidRPr="00621C43">
        <w:rPr>
          <w:rFonts w:ascii="Arial" w:eastAsia="Arial" w:hAnsi="Arial" w:cs="Arial"/>
          <w:b/>
          <w:color w:val="000000" w:themeColor="text1"/>
        </w:rPr>
        <w:t>XIII- POSICIONAMENTO CONCLUSIVO SOBRE A ADEQUAÇÃO DA CONTRATAÇÃO PARA O ATENDIMENTO DA NECESSIDADE A QUE SE DESTINA.</w:t>
      </w:r>
      <w:r w:rsidR="00E273D3" w:rsidRPr="00621C43">
        <w:rPr>
          <w:rFonts w:ascii="Arial" w:eastAsia="Arial" w:hAnsi="Arial" w:cs="Arial"/>
          <w:b/>
          <w:color w:val="000000" w:themeColor="text1"/>
        </w:rPr>
        <w:t xml:space="preserve"> ((art. 18, §1º, XIII da Lei Federal 14.133/221)</w:t>
      </w:r>
    </w:p>
    <w:p w14:paraId="427A5B12" w14:textId="77777777" w:rsidR="00B029EE" w:rsidRPr="00621C43" w:rsidRDefault="00B029EE" w:rsidP="00621C43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621C43">
        <w:rPr>
          <w:rFonts w:ascii="Arial" w:eastAsia="Times New Roman" w:hAnsi="Arial" w:cs="Arial"/>
          <w:kern w:val="0"/>
          <w:lang w:eastAsia="pt-BR"/>
          <w14:ligatures w14:val="none"/>
        </w:rPr>
        <w:t>Dadas todas as informações e justificativas apresentadas, bem como os estudos realizados para embasar adequadamente esta contratação, concluímos que a solução proposta é plenamente adequada para o atendimento da necessidade identificada. A contratação de serviços especializados para a execução das atividades esportivas e fornecimento da infraestrutura necessária visa atender com eficiência à crescente demanda da população, garantindo qualidade, continuidade e acesso amplo aos benefícios do esporte.</w:t>
      </w:r>
    </w:p>
    <w:p w14:paraId="6B04ABC9" w14:textId="77777777" w:rsidR="00B029EE" w:rsidRPr="00621C43" w:rsidRDefault="00B029EE" w:rsidP="00621C43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621C43">
        <w:rPr>
          <w:rFonts w:ascii="Arial" w:eastAsia="Times New Roman" w:hAnsi="Arial" w:cs="Arial"/>
          <w:kern w:val="0"/>
          <w:lang w:eastAsia="pt-BR"/>
          <w14:ligatures w14:val="none"/>
        </w:rPr>
        <w:t xml:space="preserve">As análises técnicas e econômicas demonstraram que a escolha por um único fornecedor atende melhor aos objetivos do projeto, garantindo uniformidade e controle sobre os serviços prestados. Além disso, as medidas de sustentabilidade ambiental e a conformidade com os requisitos legais, especialmente no que diz respeito à </w:t>
      </w:r>
      <w:r w:rsidRPr="00621C43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>Lei nº 14.133/2021</w:t>
      </w:r>
      <w:r w:rsidRPr="00621C43">
        <w:rPr>
          <w:rFonts w:ascii="Arial" w:eastAsia="Times New Roman" w:hAnsi="Arial" w:cs="Arial"/>
          <w:kern w:val="0"/>
          <w:lang w:eastAsia="pt-BR"/>
          <w14:ligatures w14:val="none"/>
        </w:rPr>
        <w:t>, foram devidamente contempladas.</w:t>
      </w:r>
    </w:p>
    <w:p w14:paraId="2D3F2D97" w14:textId="77777777" w:rsidR="00B029EE" w:rsidRPr="00621C43" w:rsidRDefault="00B029EE" w:rsidP="00621C43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621C43">
        <w:rPr>
          <w:rFonts w:ascii="Arial" w:eastAsia="Times New Roman" w:hAnsi="Arial" w:cs="Arial"/>
          <w:kern w:val="0"/>
          <w:lang w:eastAsia="pt-BR"/>
          <w14:ligatures w14:val="none"/>
        </w:rPr>
        <w:t>Portanto, com base nas justificativas expostas neste Estudo Técnico Preliminar, certificamo-nos como responsáveis por sua elaboração e atestamos sua completude para a consecução da elaboração do Termo de Referência e demais etapas do processo licitatório.</w:t>
      </w:r>
    </w:p>
    <w:p w14:paraId="01BC4280" w14:textId="5E8F136B" w:rsidR="00360706" w:rsidRPr="00621C43" w:rsidRDefault="00777300" w:rsidP="00621C43">
      <w:pPr>
        <w:spacing w:line="360" w:lineRule="auto"/>
        <w:jc w:val="right"/>
        <w:rPr>
          <w:rFonts w:ascii="Arial" w:hAnsi="Arial" w:cs="Arial"/>
        </w:rPr>
      </w:pPr>
      <w:r w:rsidRPr="00621C43">
        <w:rPr>
          <w:rFonts w:ascii="Arial" w:hAnsi="Arial" w:cs="Arial"/>
        </w:rPr>
        <w:t>Bela Vista de Minas,24 de março de 2025</w:t>
      </w:r>
    </w:p>
    <w:p w14:paraId="2E60F9B8" w14:textId="77777777" w:rsidR="00621C43" w:rsidRPr="00621C43" w:rsidRDefault="00621C43" w:rsidP="00621C43">
      <w:pPr>
        <w:spacing w:line="360" w:lineRule="auto"/>
        <w:jc w:val="both"/>
        <w:rPr>
          <w:rFonts w:ascii="Arial" w:hAnsi="Arial" w:cs="Arial"/>
        </w:rPr>
      </w:pPr>
    </w:p>
    <w:p w14:paraId="3D41FD03" w14:textId="77777777" w:rsidR="00621C43" w:rsidRPr="00621C43" w:rsidRDefault="00621C43" w:rsidP="00621C43">
      <w:pPr>
        <w:spacing w:line="360" w:lineRule="auto"/>
        <w:jc w:val="both"/>
        <w:rPr>
          <w:rFonts w:ascii="Arial" w:hAnsi="Arial" w:cs="Arial"/>
        </w:rPr>
      </w:pPr>
    </w:p>
    <w:p w14:paraId="08C4343D" w14:textId="42110834" w:rsidR="00E17C4C" w:rsidRPr="00621C43" w:rsidRDefault="00E17C4C" w:rsidP="00621C43">
      <w:pPr>
        <w:spacing w:line="360" w:lineRule="auto"/>
        <w:jc w:val="center"/>
        <w:rPr>
          <w:rFonts w:ascii="Arial" w:hAnsi="Arial" w:cs="Arial"/>
        </w:rPr>
      </w:pPr>
      <w:r w:rsidRPr="00621C43">
        <w:rPr>
          <w:rFonts w:ascii="Arial" w:hAnsi="Arial" w:cs="Arial"/>
        </w:rPr>
        <w:t>A</w:t>
      </w:r>
      <w:r w:rsidR="00777300" w:rsidRPr="00621C43">
        <w:rPr>
          <w:rFonts w:ascii="Arial" w:hAnsi="Arial" w:cs="Arial"/>
        </w:rPr>
        <w:t>ugusto Taveira Basílio</w:t>
      </w:r>
    </w:p>
    <w:p w14:paraId="7AD78949" w14:textId="6C13F5EE" w:rsidR="00621C43" w:rsidRPr="00621C43" w:rsidRDefault="00621C43" w:rsidP="00621C43">
      <w:pPr>
        <w:spacing w:line="360" w:lineRule="auto"/>
        <w:jc w:val="center"/>
        <w:rPr>
          <w:rFonts w:ascii="Arial" w:hAnsi="Arial" w:cs="Arial"/>
        </w:rPr>
      </w:pPr>
      <w:r w:rsidRPr="00621C43">
        <w:rPr>
          <w:rFonts w:ascii="Arial" w:hAnsi="Arial" w:cs="Arial"/>
        </w:rPr>
        <w:t xml:space="preserve">Diretor do Departamento de </w:t>
      </w:r>
      <w:r>
        <w:rPr>
          <w:rFonts w:ascii="Arial" w:hAnsi="Arial" w:cs="Arial"/>
        </w:rPr>
        <w:t>E</w:t>
      </w:r>
      <w:r w:rsidRPr="00621C43">
        <w:rPr>
          <w:rFonts w:ascii="Arial" w:hAnsi="Arial" w:cs="Arial"/>
        </w:rPr>
        <w:t>sporte, Cultura e Turismo</w:t>
      </w:r>
    </w:p>
    <w:sectPr w:rsidR="00621C43" w:rsidRPr="00621C43" w:rsidSect="00683BB3">
      <w:headerReference w:type="default" r:id="rId8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C13C9C" w14:textId="77777777" w:rsidR="002C1DEA" w:rsidRDefault="002C1DEA" w:rsidP="00E17C4C">
      <w:pPr>
        <w:spacing w:after="0" w:line="240" w:lineRule="auto"/>
      </w:pPr>
      <w:r>
        <w:separator/>
      </w:r>
    </w:p>
  </w:endnote>
  <w:endnote w:type="continuationSeparator" w:id="0">
    <w:p w14:paraId="0A6F0BE3" w14:textId="77777777" w:rsidR="002C1DEA" w:rsidRDefault="002C1DEA" w:rsidP="00E17C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Times New Roman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14B86F" w14:textId="77777777" w:rsidR="002C1DEA" w:rsidRDefault="002C1DEA" w:rsidP="00E17C4C">
      <w:pPr>
        <w:spacing w:after="0" w:line="240" w:lineRule="auto"/>
      </w:pPr>
      <w:r>
        <w:separator/>
      </w:r>
    </w:p>
  </w:footnote>
  <w:footnote w:type="continuationSeparator" w:id="0">
    <w:p w14:paraId="38DD2EF4" w14:textId="77777777" w:rsidR="002C1DEA" w:rsidRDefault="002C1DEA" w:rsidP="00E17C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0CB18F" w14:textId="68BF8562" w:rsidR="00683BB3" w:rsidRPr="0056605F" w:rsidRDefault="00683BB3" w:rsidP="00683BB3">
    <w:pPr>
      <w:spacing w:before="9"/>
      <w:ind w:left="20"/>
      <w:rPr>
        <w:rFonts w:ascii="Arial" w:hAnsi="Arial"/>
        <w:b/>
        <w:i/>
        <w:sz w:val="32"/>
      </w:rPr>
    </w:pPr>
    <w:r>
      <w:rPr>
        <w:noProof/>
        <w:lang w:eastAsia="pt-BR"/>
      </w:rPr>
      <w:drawing>
        <wp:anchor distT="0" distB="0" distL="0" distR="0" simplePos="0" relativeHeight="251659264" behindDoc="1" locked="0" layoutInCell="1" allowOverlap="1" wp14:anchorId="593E7430" wp14:editId="4BFC43BB">
          <wp:simplePos x="0" y="0"/>
          <wp:positionH relativeFrom="page">
            <wp:posOffset>281305</wp:posOffset>
          </wp:positionH>
          <wp:positionV relativeFrom="page">
            <wp:posOffset>480060</wp:posOffset>
          </wp:positionV>
          <wp:extent cx="653713" cy="657859"/>
          <wp:effectExtent l="0" t="0" r="0" b="0"/>
          <wp:wrapNone/>
          <wp:docPr id="153556724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3713" cy="6578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6605F">
      <w:rPr>
        <w:rFonts w:ascii="Arial" w:hAnsi="Arial"/>
        <w:b/>
        <w:i/>
        <w:sz w:val="32"/>
      </w:rPr>
      <w:t>PREFEITURA</w:t>
    </w:r>
    <w:r w:rsidRPr="0056605F">
      <w:rPr>
        <w:rFonts w:ascii="Arial" w:hAnsi="Arial"/>
        <w:b/>
        <w:i/>
        <w:spacing w:val="-23"/>
        <w:sz w:val="32"/>
      </w:rPr>
      <w:t xml:space="preserve"> </w:t>
    </w:r>
    <w:r w:rsidRPr="0056605F">
      <w:rPr>
        <w:rFonts w:ascii="Arial" w:hAnsi="Arial"/>
        <w:b/>
        <w:i/>
        <w:sz w:val="32"/>
      </w:rPr>
      <w:t>MUNICIPAL</w:t>
    </w:r>
    <w:r w:rsidRPr="0056605F">
      <w:rPr>
        <w:rFonts w:ascii="Arial" w:hAnsi="Arial"/>
        <w:b/>
        <w:i/>
        <w:spacing w:val="-22"/>
        <w:sz w:val="32"/>
      </w:rPr>
      <w:t xml:space="preserve"> </w:t>
    </w:r>
    <w:r w:rsidRPr="0056605F">
      <w:rPr>
        <w:rFonts w:ascii="Arial" w:hAnsi="Arial"/>
        <w:b/>
        <w:i/>
        <w:sz w:val="32"/>
      </w:rPr>
      <w:t>DE</w:t>
    </w:r>
    <w:r w:rsidRPr="0056605F">
      <w:rPr>
        <w:rFonts w:ascii="Arial" w:hAnsi="Arial"/>
        <w:b/>
        <w:i/>
        <w:spacing w:val="-22"/>
        <w:sz w:val="32"/>
      </w:rPr>
      <w:t xml:space="preserve"> </w:t>
    </w:r>
    <w:r w:rsidRPr="0056605F">
      <w:rPr>
        <w:rFonts w:ascii="Arial" w:hAnsi="Arial"/>
        <w:b/>
        <w:i/>
        <w:sz w:val="32"/>
      </w:rPr>
      <w:t>BELA</w:t>
    </w:r>
    <w:r w:rsidRPr="0056605F">
      <w:rPr>
        <w:rFonts w:ascii="Arial" w:hAnsi="Arial"/>
        <w:b/>
        <w:i/>
        <w:spacing w:val="-22"/>
        <w:sz w:val="32"/>
      </w:rPr>
      <w:t xml:space="preserve"> </w:t>
    </w:r>
    <w:r w:rsidRPr="0056605F">
      <w:rPr>
        <w:rFonts w:ascii="Arial" w:hAnsi="Arial"/>
        <w:b/>
        <w:i/>
        <w:sz w:val="32"/>
      </w:rPr>
      <w:t>VISTA</w:t>
    </w:r>
    <w:r w:rsidRPr="0056605F">
      <w:rPr>
        <w:rFonts w:ascii="Arial" w:hAnsi="Arial"/>
        <w:b/>
        <w:i/>
        <w:spacing w:val="-23"/>
        <w:sz w:val="32"/>
      </w:rPr>
      <w:t xml:space="preserve"> </w:t>
    </w:r>
    <w:r w:rsidRPr="0056605F">
      <w:rPr>
        <w:rFonts w:ascii="Arial" w:hAnsi="Arial"/>
        <w:b/>
        <w:i/>
        <w:sz w:val="32"/>
      </w:rPr>
      <w:t>DE</w:t>
    </w:r>
    <w:r w:rsidRPr="0056605F">
      <w:rPr>
        <w:rFonts w:ascii="Arial" w:hAnsi="Arial"/>
        <w:b/>
        <w:i/>
        <w:spacing w:val="-17"/>
        <w:sz w:val="32"/>
      </w:rPr>
      <w:t xml:space="preserve"> </w:t>
    </w:r>
    <w:r w:rsidRPr="0056605F">
      <w:rPr>
        <w:rFonts w:ascii="Arial" w:hAnsi="Arial"/>
        <w:b/>
        <w:i/>
        <w:sz w:val="32"/>
      </w:rPr>
      <w:t>MINAS</w:t>
    </w:r>
    <w:r w:rsidRPr="0056605F">
      <w:rPr>
        <w:rFonts w:ascii="Arial" w:hAnsi="Arial"/>
        <w:b/>
        <w:i/>
        <w:spacing w:val="-15"/>
        <w:sz w:val="32"/>
      </w:rPr>
      <w:t xml:space="preserve"> </w:t>
    </w:r>
    <w:r w:rsidRPr="0056605F">
      <w:rPr>
        <w:rFonts w:ascii="Arial" w:hAnsi="Arial"/>
        <w:b/>
        <w:i/>
        <w:sz w:val="32"/>
      </w:rPr>
      <w:t>–</w:t>
    </w:r>
    <w:r w:rsidRPr="0056605F">
      <w:rPr>
        <w:rFonts w:ascii="Arial" w:hAnsi="Arial"/>
        <w:b/>
        <w:i/>
        <w:spacing w:val="-16"/>
        <w:sz w:val="32"/>
      </w:rPr>
      <w:t xml:space="preserve"> </w:t>
    </w:r>
    <w:r w:rsidRPr="0056605F">
      <w:rPr>
        <w:rFonts w:ascii="Arial" w:hAnsi="Arial"/>
        <w:b/>
        <w:i/>
        <w:spacing w:val="-5"/>
        <w:sz w:val="32"/>
      </w:rPr>
      <w:t>MG</w:t>
    </w:r>
  </w:p>
  <w:p w14:paraId="30045FD1" w14:textId="77777777" w:rsidR="00683BB3" w:rsidRPr="0056605F" w:rsidRDefault="00683BB3" w:rsidP="00683BB3">
    <w:pPr>
      <w:spacing w:before="60"/>
      <w:ind w:left="1198" w:right="294" w:hanging="353"/>
      <w:rPr>
        <w:sz w:val="18"/>
      </w:rPr>
    </w:pPr>
    <w:r w:rsidRPr="0056605F">
      <w:rPr>
        <w:sz w:val="18"/>
      </w:rPr>
      <w:t>Av.:</w:t>
    </w:r>
    <w:r w:rsidRPr="0056605F">
      <w:rPr>
        <w:spacing w:val="-2"/>
        <w:sz w:val="18"/>
      </w:rPr>
      <w:t xml:space="preserve"> </w:t>
    </w:r>
    <w:r w:rsidRPr="0056605F">
      <w:rPr>
        <w:sz w:val="18"/>
      </w:rPr>
      <w:t>Arthur</w:t>
    </w:r>
    <w:r w:rsidRPr="0056605F">
      <w:rPr>
        <w:spacing w:val="-2"/>
        <w:sz w:val="18"/>
      </w:rPr>
      <w:t xml:space="preserve"> </w:t>
    </w:r>
    <w:r w:rsidRPr="0056605F">
      <w:rPr>
        <w:sz w:val="18"/>
      </w:rPr>
      <w:t>da</w:t>
    </w:r>
    <w:r w:rsidRPr="0056605F">
      <w:rPr>
        <w:spacing w:val="-4"/>
        <w:sz w:val="18"/>
      </w:rPr>
      <w:t xml:space="preserve"> </w:t>
    </w:r>
    <w:r w:rsidRPr="0056605F">
      <w:rPr>
        <w:sz w:val="18"/>
      </w:rPr>
      <w:t>Costa</w:t>
    </w:r>
    <w:r w:rsidRPr="0056605F">
      <w:rPr>
        <w:spacing w:val="-2"/>
        <w:sz w:val="18"/>
      </w:rPr>
      <w:t xml:space="preserve"> </w:t>
    </w:r>
    <w:r w:rsidRPr="0056605F">
      <w:rPr>
        <w:sz w:val="18"/>
      </w:rPr>
      <w:t>e</w:t>
    </w:r>
    <w:r w:rsidRPr="0056605F">
      <w:rPr>
        <w:spacing w:val="-2"/>
        <w:sz w:val="18"/>
      </w:rPr>
      <w:t xml:space="preserve"> </w:t>
    </w:r>
    <w:r w:rsidRPr="0056605F">
      <w:rPr>
        <w:sz w:val="18"/>
      </w:rPr>
      <w:t>Silva,</w:t>
    </w:r>
    <w:r w:rsidRPr="0056605F">
      <w:rPr>
        <w:spacing w:val="-2"/>
        <w:sz w:val="18"/>
      </w:rPr>
      <w:t xml:space="preserve"> </w:t>
    </w:r>
    <w:r w:rsidRPr="0056605F">
      <w:rPr>
        <w:sz w:val="18"/>
      </w:rPr>
      <w:t>nº</w:t>
    </w:r>
    <w:r w:rsidRPr="0056605F">
      <w:rPr>
        <w:spacing w:val="-3"/>
        <w:sz w:val="18"/>
      </w:rPr>
      <w:t xml:space="preserve"> </w:t>
    </w:r>
    <w:r w:rsidRPr="0056605F">
      <w:rPr>
        <w:sz w:val="18"/>
      </w:rPr>
      <w:t>70,</w:t>
    </w:r>
    <w:r w:rsidRPr="0056605F">
      <w:rPr>
        <w:spacing w:val="-2"/>
        <w:sz w:val="18"/>
      </w:rPr>
      <w:t xml:space="preserve"> </w:t>
    </w:r>
    <w:r w:rsidRPr="0056605F">
      <w:rPr>
        <w:sz w:val="18"/>
      </w:rPr>
      <w:t>Centro</w:t>
    </w:r>
    <w:r w:rsidRPr="0056605F">
      <w:rPr>
        <w:spacing w:val="-1"/>
        <w:sz w:val="18"/>
      </w:rPr>
      <w:t xml:space="preserve"> </w:t>
    </w:r>
    <w:r w:rsidRPr="0056605F">
      <w:rPr>
        <w:sz w:val="18"/>
      </w:rPr>
      <w:t>–</w:t>
    </w:r>
    <w:r w:rsidRPr="0056605F">
      <w:rPr>
        <w:spacing w:val="-1"/>
        <w:sz w:val="18"/>
      </w:rPr>
      <w:t xml:space="preserve"> </w:t>
    </w:r>
    <w:r w:rsidRPr="0056605F">
      <w:rPr>
        <w:sz w:val="18"/>
      </w:rPr>
      <w:t>Bela</w:t>
    </w:r>
    <w:r w:rsidRPr="0056605F">
      <w:rPr>
        <w:spacing w:val="-2"/>
        <w:sz w:val="18"/>
      </w:rPr>
      <w:t xml:space="preserve"> </w:t>
    </w:r>
    <w:r w:rsidRPr="0056605F">
      <w:rPr>
        <w:sz w:val="18"/>
      </w:rPr>
      <w:t>Vista</w:t>
    </w:r>
    <w:r w:rsidRPr="0056605F">
      <w:rPr>
        <w:spacing w:val="-4"/>
        <w:sz w:val="18"/>
      </w:rPr>
      <w:t xml:space="preserve"> </w:t>
    </w:r>
    <w:r w:rsidRPr="0056605F">
      <w:rPr>
        <w:sz w:val="18"/>
      </w:rPr>
      <w:t>de</w:t>
    </w:r>
    <w:r w:rsidRPr="0056605F">
      <w:rPr>
        <w:spacing w:val="-4"/>
        <w:sz w:val="18"/>
      </w:rPr>
      <w:t xml:space="preserve"> </w:t>
    </w:r>
    <w:r w:rsidRPr="0056605F">
      <w:rPr>
        <w:sz w:val="18"/>
      </w:rPr>
      <w:t>Minas</w:t>
    </w:r>
    <w:r w:rsidRPr="0056605F">
      <w:rPr>
        <w:spacing w:val="-4"/>
        <w:sz w:val="18"/>
      </w:rPr>
      <w:t xml:space="preserve"> </w:t>
    </w:r>
    <w:r w:rsidRPr="0056605F">
      <w:rPr>
        <w:sz w:val="18"/>
      </w:rPr>
      <w:t>/MG</w:t>
    </w:r>
    <w:r w:rsidRPr="0056605F">
      <w:rPr>
        <w:spacing w:val="-2"/>
        <w:sz w:val="18"/>
      </w:rPr>
      <w:t xml:space="preserve"> </w:t>
    </w:r>
    <w:r w:rsidRPr="0056605F">
      <w:rPr>
        <w:sz w:val="18"/>
      </w:rPr>
      <w:t>–</w:t>
    </w:r>
    <w:r w:rsidRPr="0056605F">
      <w:rPr>
        <w:spacing w:val="-4"/>
        <w:sz w:val="18"/>
      </w:rPr>
      <w:t xml:space="preserve"> </w:t>
    </w:r>
    <w:r w:rsidRPr="0056605F">
      <w:rPr>
        <w:sz w:val="18"/>
      </w:rPr>
      <w:t>CEP</w:t>
    </w:r>
    <w:r w:rsidRPr="0056605F">
      <w:rPr>
        <w:spacing w:val="-2"/>
        <w:sz w:val="18"/>
      </w:rPr>
      <w:t xml:space="preserve"> </w:t>
    </w:r>
    <w:r w:rsidRPr="0056605F">
      <w:rPr>
        <w:sz w:val="18"/>
      </w:rPr>
      <w:t xml:space="preserve">35938-000 Fone/Fax:  (31) 3853-1271/1272, E-Mail: </w:t>
    </w:r>
    <w:hyperlink r:id="rId2">
      <w:r w:rsidRPr="0056605F">
        <w:rPr>
          <w:sz w:val="18"/>
        </w:rPr>
        <w:t>licitacao@belavistademinas.mg.gov.br</w:t>
      </w:r>
    </w:hyperlink>
  </w:p>
  <w:p w14:paraId="32DC967D" w14:textId="77777777" w:rsidR="00683BB3" w:rsidRPr="0056605F" w:rsidRDefault="00683BB3" w:rsidP="00683BB3">
    <w:pPr>
      <w:pStyle w:val="Cabealho"/>
    </w:pPr>
  </w:p>
  <w:p w14:paraId="66980067" w14:textId="538610C7" w:rsidR="00E17C4C" w:rsidRDefault="00E17C4C" w:rsidP="00683BB3">
    <w:pPr>
      <w:pStyle w:val="Cabealho"/>
      <w:tabs>
        <w:tab w:val="clear" w:pos="4252"/>
        <w:tab w:val="clear" w:pos="8504"/>
        <w:tab w:val="left" w:pos="289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BA2961D3"/>
    <w:multiLevelType w:val="multilevel"/>
    <w:tmpl w:val="BA2961D3"/>
    <w:lvl w:ilvl="0">
      <w:start w:val="2"/>
      <w:numFmt w:val="decimal"/>
      <w:suff w:val="space"/>
      <w:lvlText w:val="%1."/>
      <w:lvlJc w:val="left"/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bCs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18436AF4"/>
    <w:multiLevelType w:val="hybridMultilevel"/>
    <w:tmpl w:val="70F28590"/>
    <w:lvl w:ilvl="0" w:tplc="C03A1EBC">
      <w:numFmt w:val="bullet"/>
      <w:lvlText w:val=""/>
      <w:lvlJc w:val="left"/>
      <w:pPr>
        <w:ind w:left="1070" w:hanging="360"/>
      </w:pPr>
      <w:rPr>
        <w:rFonts w:ascii="Symbol" w:eastAsia="Arial MT" w:hAnsi="Symbol" w:cs="Arial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38E5618A"/>
    <w:multiLevelType w:val="multilevel"/>
    <w:tmpl w:val="5D8C1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9234055"/>
    <w:multiLevelType w:val="hybridMultilevel"/>
    <w:tmpl w:val="3E92F4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A0616A"/>
    <w:multiLevelType w:val="multilevel"/>
    <w:tmpl w:val="F1026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3943948"/>
    <w:multiLevelType w:val="multilevel"/>
    <w:tmpl w:val="A2B6C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DA85C4E"/>
    <w:multiLevelType w:val="multilevel"/>
    <w:tmpl w:val="F0B27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72310ED"/>
    <w:multiLevelType w:val="multilevel"/>
    <w:tmpl w:val="F7921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1E255E8"/>
    <w:multiLevelType w:val="hybridMultilevel"/>
    <w:tmpl w:val="46F8FE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AA38AE"/>
    <w:multiLevelType w:val="multilevel"/>
    <w:tmpl w:val="483C9F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3"/>
  </w:num>
  <w:num w:numId="3">
    <w:abstractNumId w:val="7"/>
  </w:num>
  <w:num w:numId="4">
    <w:abstractNumId w:val="9"/>
  </w:num>
  <w:num w:numId="5">
    <w:abstractNumId w:val="4"/>
  </w:num>
  <w:num w:numId="6">
    <w:abstractNumId w:val="0"/>
  </w:num>
  <w:num w:numId="7">
    <w:abstractNumId w:val="5"/>
  </w:num>
  <w:num w:numId="8">
    <w:abstractNumId w:val="2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0276"/>
    <w:rsid w:val="00113918"/>
    <w:rsid w:val="00125D44"/>
    <w:rsid w:val="00150A89"/>
    <w:rsid w:val="002022F3"/>
    <w:rsid w:val="002A4385"/>
    <w:rsid w:val="002C1DEA"/>
    <w:rsid w:val="002E2C60"/>
    <w:rsid w:val="00356443"/>
    <w:rsid w:val="00360706"/>
    <w:rsid w:val="00374A3A"/>
    <w:rsid w:val="003C2AD8"/>
    <w:rsid w:val="004348B0"/>
    <w:rsid w:val="004A6E9B"/>
    <w:rsid w:val="00511505"/>
    <w:rsid w:val="00621C43"/>
    <w:rsid w:val="00683BB3"/>
    <w:rsid w:val="00777300"/>
    <w:rsid w:val="007C54E9"/>
    <w:rsid w:val="00810276"/>
    <w:rsid w:val="008638DA"/>
    <w:rsid w:val="008A0B6F"/>
    <w:rsid w:val="008E1805"/>
    <w:rsid w:val="00A3130B"/>
    <w:rsid w:val="00A465E6"/>
    <w:rsid w:val="00B029EE"/>
    <w:rsid w:val="00B701E5"/>
    <w:rsid w:val="00CA728E"/>
    <w:rsid w:val="00D54FD2"/>
    <w:rsid w:val="00D96CCC"/>
    <w:rsid w:val="00E17C4C"/>
    <w:rsid w:val="00E26B5F"/>
    <w:rsid w:val="00E273D3"/>
    <w:rsid w:val="00E81F5D"/>
    <w:rsid w:val="00E90B19"/>
    <w:rsid w:val="00F40CEA"/>
    <w:rsid w:val="00F47526"/>
    <w:rsid w:val="00F64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3B91CC8"/>
  <w15:chartTrackingRefBased/>
  <w15:docId w15:val="{71FFD2F5-8853-4777-B6F3-438774A71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102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102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102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102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102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102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102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102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102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102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102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102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1027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1027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1027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1027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1027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1027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102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102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102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102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102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1027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1027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1027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102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1027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1027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17C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17C4C"/>
  </w:style>
  <w:style w:type="paragraph" w:styleId="Rodap">
    <w:name w:val="footer"/>
    <w:basedOn w:val="Normal"/>
    <w:link w:val="RodapChar"/>
    <w:uiPriority w:val="99"/>
    <w:unhideWhenUsed/>
    <w:rsid w:val="00E17C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17C4C"/>
  </w:style>
  <w:style w:type="paragraph" w:styleId="NormalWeb">
    <w:name w:val="Normal (Web)"/>
    <w:basedOn w:val="Normal"/>
    <w:uiPriority w:val="99"/>
    <w:unhideWhenUsed/>
    <w:qFormat/>
    <w:rsid w:val="00E26B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E26B5F"/>
    <w:rPr>
      <w:b/>
      <w:bCs/>
    </w:rPr>
  </w:style>
  <w:style w:type="table" w:styleId="Tabelacomgrade">
    <w:name w:val="Table Grid"/>
    <w:basedOn w:val="Tabelanormal"/>
    <w:uiPriority w:val="59"/>
    <w:qFormat/>
    <w:rsid w:val="00A465E6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46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belavistademinas.mg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498D1-E1F5-4973-A72D-A57C184A7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3850</Words>
  <Characters>20792</Characters>
  <Application>Microsoft Office Word</Application>
  <DocSecurity>0</DocSecurity>
  <Lines>173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Gonçalves</dc:creator>
  <cp:keywords/>
  <dc:description/>
  <cp:lastModifiedBy>Usuário</cp:lastModifiedBy>
  <cp:revision>8</cp:revision>
  <dcterms:created xsi:type="dcterms:W3CDTF">2025-03-24T19:26:00Z</dcterms:created>
  <dcterms:modified xsi:type="dcterms:W3CDTF">2025-03-28T13:07:00Z</dcterms:modified>
</cp:coreProperties>
</file>