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BF3A2F" w14:textId="08340914" w:rsidR="00855A0D" w:rsidRPr="00855A0D" w:rsidRDefault="00855A0D" w:rsidP="00855A0D">
      <w:pPr>
        <w:spacing w:before="120" w:afterLines="120" w:after="288" w:line="312" w:lineRule="auto"/>
        <w:contextualSpacing/>
        <w:jc w:val="center"/>
        <w:rPr>
          <w:rFonts w:ascii="Arial" w:eastAsia="MS Mincho" w:hAnsi="Arial" w:cs="Arial"/>
          <w:b/>
          <w:sz w:val="28"/>
          <w:szCs w:val="28"/>
        </w:rPr>
      </w:pPr>
      <w:bookmarkStart w:id="0" w:name="_Hlk82471863"/>
      <w:r w:rsidRPr="00855A0D">
        <w:rPr>
          <w:rFonts w:ascii="Arial" w:eastAsia="MS Mincho" w:hAnsi="Arial" w:cs="Arial"/>
          <w:b/>
          <w:sz w:val="28"/>
          <w:szCs w:val="28"/>
        </w:rPr>
        <w:t>ESTUDO TÉCNICO PRELIMINAR</w:t>
      </w:r>
      <w:r>
        <w:rPr>
          <w:rFonts w:ascii="Arial" w:eastAsia="MS Mincho" w:hAnsi="Arial" w:cs="Arial"/>
          <w:b/>
          <w:sz w:val="28"/>
          <w:szCs w:val="28"/>
        </w:rPr>
        <w:t xml:space="preserve"> </w:t>
      </w:r>
      <w:r w:rsidRPr="003C16F7">
        <w:rPr>
          <w:rFonts w:ascii="Arial" w:eastAsia="MS Mincho" w:hAnsi="Arial" w:cs="Arial"/>
          <w:b/>
          <w:sz w:val="28"/>
          <w:szCs w:val="28"/>
        </w:rPr>
        <w:t xml:space="preserve">– REQ. </w:t>
      </w:r>
      <w:r w:rsidR="003C16F7" w:rsidRPr="003C16F7">
        <w:rPr>
          <w:rFonts w:ascii="Arial" w:eastAsia="MS Mincho" w:hAnsi="Arial" w:cs="Arial"/>
          <w:b/>
          <w:sz w:val="28"/>
          <w:szCs w:val="28"/>
        </w:rPr>
        <w:t>379</w:t>
      </w:r>
      <w:r w:rsidRPr="003C16F7">
        <w:rPr>
          <w:rFonts w:ascii="Arial" w:eastAsia="MS Mincho" w:hAnsi="Arial" w:cs="Arial"/>
          <w:b/>
          <w:sz w:val="28"/>
          <w:szCs w:val="28"/>
        </w:rPr>
        <w:t>/2024</w:t>
      </w:r>
    </w:p>
    <w:p w14:paraId="173F7333" w14:textId="77777777" w:rsidR="00855A0D" w:rsidRPr="00855A0D" w:rsidRDefault="00855A0D" w:rsidP="00855A0D">
      <w:pPr>
        <w:spacing w:before="120" w:afterLines="120" w:after="288" w:line="312" w:lineRule="auto"/>
        <w:ind w:firstLine="567"/>
        <w:contextualSpacing/>
        <w:jc w:val="center"/>
        <w:rPr>
          <w:rFonts w:ascii="Arial" w:eastAsia="MS Mincho" w:hAnsi="Arial" w:cs="Arial"/>
          <w:b/>
          <w:sz w:val="32"/>
          <w:szCs w:val="32"/>
        </w:rPr>
      </w:pPr>
    </w:p>
    <w:p w14:paraId="5627DF9C" w14:textId="77777777" w:rsidR="00855A0D" w:rsidRPr="00855A0D" w:rsidRDefault="00855A0D" w:rsidP="00855A0D">
      <w:pPr>
        <w:keepNext/>
        <w:keepLines/>
        <w:tabs>
          <w:tab w:val="left" w:pos="567"/>
        </w:tabs>
        <w:spacing w:before="240" w:after="120" w:line="480" w:lineRule="auto"/>
        <w:jc w:val="both"/>
        <w:outlineLvl w:val="0"/>
        <w:rPr>
          <w:rFonts w:ascii="Arial" w:eastAsia="MS Gothic" w:hAnsi="Arial" w:cs="Arial"/>
          <w:b/>
          <w:bCs/>
        </w:rPr>
      </w:pPr>
      <w:bookmarkStart w:id="1" w:name="_Hlk82473550"/>
      <w:r w:rsidRPr="00855A0D">
        <w:rPr>
          <w:rFonts w:ascii="Arial" w:eastAsia="MS Gothic" w:hAnsi="Arial" w:cs="Arial"/>
          <w:b/>
          <w:bCs/>
        </w:rPr>
        <w:t>INTRODUÇÃO</w:t>
      </w:r>
    </w:p>
    <w:p w14:paraId="39FB31B9" w14:textId="77777777" w:rsidR="00855A0D" w:rsidRDefault="00855A0D" w:rsidP="00855A0D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Entende-se por iluminação pública o “serviço público que tem por objetivo exclusivo prover claridade aos logradouros públicos, de forma periódica, contínua ou eventual” (Cartilha Iluminação Pública – Orientação Técnica do TCEMG, 2015).</w:t>
      </w:r>
      <w:r>
        <w:rPr>
          <w:rFonts w:ascii="Arial" w:hAnsi="Arial" w:cs="Arial"/>
          <w:color w:val="000000"/>
        </w:rPr>
        <w:t xml:space="preserve"> </w:t>
      </w:r>
      <w:r w:rsidRPr="00855A0D">
        <w:rPr>
          <w:rFonts w:ascii="Arial" w:hAnsi="Arial" w:cs="Arial"/>
          <w:color w:val="000000"/>
        </w:rPr>
        <w:t>Integram as instalações da iluminação pública: lâmpadas, luminárias, braços e suportes para instalação de equipamentos de iluminação pública, projetores, conectores, condutores, reatores, relés fotoelétricos e tomadas para relés fotoelétricos e, quando destinados exclusivamente à iluminação de logradouros públicos, postes, caixas de comando, interruptores, eletrodutos, contatores e demais materiais não citados mas que integrem as instalações de iluminação pública.</w:t>
      </w:r>
    </w:p>
    <w:p w14:paraId="37046F1C" w14:textId="034D08D8" w:rsidR="00855A0D" w:rsidRPr="00855A0D" w:rsidRDefault="00855A0D" w:rsidP="00855A0D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A manutenção da iluminação pública consiste no restabelecimento de pontos de iluminação que não estejam funcionando adequadamente, incluindo a substituição dos itens defeituosos descritos como instalações de iluminação pública, instalados em logradouros públicos, sem que ocorra alterações no sistema existente.</w:t>
      </w:r>
    </w:p>
    <w:p w14:paraId="402765FB" w14:textId="77777777" w:rsidR="00855A0D" w:rsidRPr="00855A0D" w:rsidRDefault="00855A0D" w:rsidP="00855A0D">
      <w:pPr>
        <w:keepNext/>
        <w:keepLines/>
        <w:numPr>
          <w:ilvl w:val="0"/>
          <w:numId w:val="10"/>
        </w:numPr>
        <w:tabs>
          <w:tab w:val="left" w:pos="567"/>
        </w:tabs>
        <w:spacing w:before="240" w:after="120" w:line="480" w:lineRule="auto"/>
        <w:jc w:val="both"/>
        <w:outlineLvl w:val="0"/>
        <w:rPr>
          <w:rFonts w:ascii="Arial" w:eastAsia="MS Gothic" w:hAnsi="Arial" w:cs="Arial"/>
          <w:b/>
          <w:bCs/>
        </w:rPr>
      </w:pPr>
      <w:r w:rsidRPr="00855A0D">
        <w:rPr>
          <w:rFonts w:ascii="Arial" w:eastAsia="MS Gothic" w:hAnsi="Arial" w:cs="Arial"/>
          <w:b/>
          <w:bCs/>
        </w:rPr>
        <w:t xml:space="preserve">DESCRIÇÃO DA NECESSIDADE </w:t>
      </w:r>
    </w:p>
    <w:p w14:paraId="37A24058" w14:textId="51F94DA6" w:rsidR="00855A0D" w:rsidRDefault="00855A0D" w:rsidP="00855A0D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 xml:space="preserve">Segundo a </w:t>
      </w:r>
      <w:r w:rsidRPr="003C16F7">
        <w:rPr>
          <w:rFonts w:ascii="Arial" w:hAnsi="Arial" w:cs="Arial"/>
          <w:u w:val="single"/>
        </w:rPr>
        <w:t>Constituição da República Federativa do Brasil de 1988</w:t>
      </w:r>
      <w:r w:rsidRPr="00855A0D">
        <w:rPr>
          <w:rFonts w:ascii="Arial" w:hAnsi="Arial" w:cs="Arial"/>
          <w:color w:val="000000"/>
        </w:rPr>
        <w:t xml:space="preserve">, (cap. IV, art. 30, inciso V), é de competência dos municípios “organizar e prestar, diretamente ou sob regime de concessão ou permissão, os serviços públicos de interesse local”. A Resolução Normativa ANEEL nº 1.000, de 7 de dezembro de 2021, em seu artigo </w:t>
      </w:r>
      <w:r>
        <w:rPr>
          <w:rFonts w:ascii="Arial" w:hAnsi="Arial" w:cs="Arial"/>
          <w:color w:val="000000"/>
        </w:rPr>
        <w:lastRenderedPageBreak/>
        <w:t>451 determina que: “a</w:t>
      </w:r>
      <w:r w:rsidRPr="00855A0D">
        <w:rPr>
          <w:rFonts w:ascii="Arial" w:hAnsi="Arial" w:cs="Arial"/>
          <w:color w:val="000000"/>
        </w:rPr>
        <w:t xml:space="preserve"> elaboração de projeto, a implantação, expansão, operação e manutenção das instalações de iluminação pública são de responsabilid</w:t>
      </w:r>
      <w:r>
        <w:rPr>
          <w:rFonts w:ascii="Arial" w:hAnsi="Arial" w:cs="Arial"/>
          <w:color w:val="000000"/>
        </w:rPr>
        <w:t xml:space="preserve">ade do poder público municipal”. </w:t>
      </w:r>
    </w:p>
    <w:p w14:paraId="47B4D510" w14:textId="71CE5944" w:rsidR="00855A0D" w:rsidRPr="00855A0D" w:rsidRDefault="00855A0D" w:rsidP="00855A0D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A iluminação é um serviço público essencial para a qualidade de vida da comunidade, além de ser fundamental para o desenvolvimento social e econômico do Município e constituir um dos vetores para a segurança nos centros urbanos, tanto na questão do tráfego de veículos e pedestres, quanto na prevenção contra a criminalidade. Portanto, faz-se necessária a prestação dos serviços de manutenção da iluminação pública em todo o Município, uma vez que o serviço se reveste de essencialidade para o cotidiano das pessoas e está relacionado diretamente</w:t>
      </w:r>
      <w:r>
        <w:rPr>
          <w:rFonts w:ascii="Arial" w:hAnsi="Arial" w:cs="Arial"/>
          <w:color w:val="000000"/>
        </w:rPr>
        <w:t xml:space="preserve"> à qualidade de vida dessas, e </w:t>
      </w:r>
      <w:r w:rsidRPr="00855A0D">
        <w:rPr>
          <w:rFonts w:ascii="Arial" w:hAnsi="Arial" w:cs="Arial"/>
          <w:color w:val="000000"/>
        </w:rPr>
        <w:t>à segurança pública.</w:t>
      </w:r>
    </w:p>
    <w:p w14:paraId="7F5E9183" w14:textId="41F56DFB" w:rsidR="00855A0D" w:rsidRPr="00855A0D" w:rsidRDefault="00855A0D" w:rsidP="00855A0D">
      <w:pPr>
        <w:pStyle w:val="Nivel01"/>
        <w:numPr>
          <w:ilvl w:val="0"/>
          <w:numId w:val="10"/>
        </w:numPr>
        <w:spacing w:line="480" w:lineRule="auto"/>
        <w:rPr>
          <w:sz w:val="24"/>
          <w:szCs w:val="24"/>
        </w:rPr>
      </w:pPr>
      <w:r w:rsidRPr="00855A0D">
        <w:rPr>
          <w:sz w:val="24"/>
          <w:szCs w:val="24"/>
        </w:rPr>
        <w:t xml:space="preserve">PREVISÃO NO PLANO DE CONTRATAÇÕES ANUAL </w:t>
      </w:r>
    </w:p>
    <w:p w14:paraId="6A015276" w14:textId="14436E15" w:rsidR="00855A0D" w:rsidRPr="00855A0D" w:rsidRDefault="00855A0D" w:rsidP="00855A0D">
      <w:pPr>
        <w:spacing w:before="120" w:after="120" w:line="480" w:lineRule="auto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 xml:space="preserve">O Município ainda não elaborou </w:t>
      </w:r>
      <w:r>
        <w:rPr>
          <w:rFonts w:ascii="Arial" w:hAnsi="Arial" w:cs="Arial"/>
          <w:color w:val="000000"/>
        </w:rPr>
        <w:t xml:space="preserve">e implantou </w:t>
      </w:r>
      <w:r w:rsidRPr="00855A0D">
        <w:rPr>
          <w:rFonts w:ascii="Arial" w:hAnsi="Arial" w:cs="Arial"/>
          <w:color w:val="000000"/>
        </w:rPr>
        <w:t>seu plano de contratações anual.</w:t>
      </w:r>
    </w:p>
    <w:p w14:paraId="4FC56D15" w14:textId="235AFBF9" w:rsidR="00855A0D" w:rsidRPr="00855A0D" w:rsidRDefault="00855A0D" w:rsidP="00855A0D">
      <w:pPr>
        <w:pStyle w:val="Nivel01"/>
        <w:numPr>
          <w:ilvl w:val="0"/>
          <w:numId w:val="10"/>
        </w:numPr>
        <w:spacing w:line="480" w:lineRule="auto"/>
        <w:rPr>
          <w:sz w:val="24"/>
          <w:szCs w:val="24"/>
        </w:rPr>
      </w:pPr>
      <w:r w:rsidRPr="00855A0D">
        <w:rPr>
          <w:sz w:val="24"/>
          <w:szCs w:val="24"/>
        </w:rPr>
        <w:t xml:space="preserve">REQUISITOS DA CONTRATAÇÃO </w:t>
      </w:r>
    </w:p>
    <w:p w14:paraId="63F68DE7" w14:textId="79E2D027" w:rsidR="00855A0D" w:rsidRPr="00855A0D" w:rsidRDefault="00855A0D" w:rsidP="00855A0D">
      <w:pPr>
        <w:keepNext/>
        <w:keepLines/>
        <w:tabs>
          <w:tab w:val="left" w:pos="567"/>
        </w:tabs>
        <w:spacing w:before="240" w:after="120" w:line="480" w:lineRule="auto"/>
        <w:jc w:val="both"/>
        <w:outlineLvl w:val="1"/>
        <w:rPr>
          <w:rFonts w:ascii="Arial" w:eastAsia="MS Gothic" w:hAnsi="Arial" w:cs="Arial"/>
          <w:b/>
          <w:bCs/>
        </w:rPr>
      </w:pPr>
      <w:r>
        <w:rPr>
          <w:rFonts w:ascii="Arial" w:eastAsia="MS Gothic" w:hAnsi="Arial" w:cs="Arial"/>
          <w:b/>
          <w:bCs/>
        </w:rPr>
        <w:t xml:space="preserve">- </w:t>
      </w:r>
      <w:r w:rsidRPr="00855A0D">
        <w:rPr>
          <w:rFonts w:ascii="Arial" w:eastAsia="MS Gothic" w:hAnsi="Arial" w:cs="Arial"/>
          <w:b/>
          <w:bCs/>
        </w:rPr>
        <w:t>Classificação dos serviços</w:t>
      </w:r>
    </w:p>
    <w:p w14:paraId="04AEB781" w14:textId="77777777" w:rsidR="00855A0D" w:rsidRPr="00855A0D" w:rsidRDefault="00855A0D" w:rsidP="00855A0D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A manutenção preventiva e corretiva da iluminação pública municipal é classificada como um serviço de engenharia, pois garante a fruição de uma utilidade já existente. Os serviços visam ao restabelecimento de pontos de iluminação que não estejam funcionando adequadamente.</w:t>
      </w:r>
    </w:p>
    <w:p w14:paraId="2A4B98E9" w14:textId="77777777" w:rsidR="003C16F7" w:rsidRDefault="00855A0D" w:rsidP="003C16F7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lastRenderedPageBreak/>
        <w:t>Tais serviços são classificados como comuns, uma vez que há domínio do mercado sobre as técnicas de sua realização, em face da existência de características padronizadas de desempenho e de qualidade.</w:t>
      </w:r>
    </w:p>
    <w:p w14:paraId="6AFBC95A" w14:textId="3135FD50" w:rsidR="00855A0D" w:rsidRPr="003C16F7" w:rsidRDefault="00855A0D" w:rsidP="003C16F7">
      <w:pPr>
        <w:spacing w:before="120" w:after="120" w:line="480" w:lineRule="auto"/>
        <w:jc w:val="both"/>
        <w:rPr>
          <w:rFonts w:ascii="Arial" w:hAnsi="Arial" w:cs="Arial"/>
          <w:color w:val="000000"/>
        </w:rPr>
      </w:pPr>
      <w:r>
        <w:rPr>
          <w:rFonts w:ascii="Arial" w:eastAsia="MS Gothic" w:hAnsi="Arial" w:cs="Arial"/>
          <w:b/>
          <w:bCs/>
        </w:rPr>
        <w:t xml:space="preserve">- </w:t>
      </w:r>
      <w:r w:rsidRPr="00855A0D">
        <w:rPr>
          <w:rFonts w:ascii="Arial" w:eastAsia="MS Gothic" w:hAnsi="Arial" w:cs="Arial"/>
          <w:b/>
          <w:bCs/>
        </w:rPr>
        <w:t>Sustentabilidade</w:t>
      </w:r>
    </w:p>
    <w:p w14:paraId="595F2DB1" w14:textId="77777777" w:rsidR="00855A0D" w:rsidRDefault="00855A0D" w:rsidP="00855A0D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Deverão ser obrigatoriamente utilizados nos serviços materiais h</w:t>
      </w:r>
      <w:r>
        <w:rPr>
          <w:rFonts w:ascii="Arial" w:hAnsi="Arial" w:cs="Arial"/>
          <w:color w:val="000000"/>
        </w:rPr>
        <w:t>omologados junto ao INMETRO e a</w:t>
      </w:r>
      <w:r w:rsidRPr="00855A0D">
        <w:rPr>
          <w:rFonts w:ascii="Arial" w:hAnsi="Arial" w:cs="Arial"/>
          <w:color w:val="000000"/>
        </w:rPr>
        <w:t xml:space="preserve"> PROCEL, quando aplicável, uma vez que, além de atestar a qualidade e segurança dos produtos, somente tais certificações podem assegurar a redução dos custos de manutenções futuras, garantindo maior economicidade.</w:t>
      </w:r>
    </w:p>
    <w:p w14:paraId="39DC6271" w14:textId="3368B40C" w:rsidR="00855A0D" w:rsidRPr="00855A0D" w:rsidRDefault="00855A0D" w:rsidP="00855A0D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Deverão ser adotadas como boas práticas na prestação dos serviços:</w:t>
      </w:r>
    </w:p>
    <w:p w14:paraId="56B955ED" w14:textId="77777777" w:rsidR="00855A0D" w:rsidRPr="00855A0D" w:rsidRDefault="00855A0D" w:rsidP="00855A0D">
      <w:pPr>
        <w:numPr>
          <w:ilvl w:val="0"/>
          <w:numId w:val="11"/>
        </w:numPr>
        <w:spacing w:before="120" w:after="120" w:line="480" w:lineRule="auto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cumprimento integral de todas as normativas legais relativas à proteção ambiental, quer sejam federais, estaduais ou municipais;</w:t>
      </w:r>
    </w:p>
    <w:p w14:paraId="1F224CE0" w14:textId="77777777" w:rsidR="00855A0D" w:rsidRPr="00855A0D" w:rsidRDefault="00855A0D" w:rsidP="00855A0D">
      <w:pPr>
        <w:numPr>
          <w:ilvl w:val="0"/>
          <w:numId w:val="11"/>
        </w:numPr>
        <w:spacing w:before="120" w:after="120" w:line="480" w:lineRule="auto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estruturação e implementação de sistemas de logística reversa, mediante retorno dos produtos e embalagens ao setor empresarial;</w:t>
      </w:r>
    </w:p>
    <w:p w14:paraId="01EBF6CF" w14:textId="77777777" w:rsidR="00855A0D" w:rsidRPr="00855A0D" w:rsidRDefault="00855A0D" w:rsidP="00855A0D">
      <w:pPr>
        <w:numPr>
          <w:ilvl w:val="0"/>
          <w:numId w:val="11"/>
        </w:numPr>
        <w:spacing w:before="120" w:after="120" w:line="480" w:lineRule="auto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armazenamento, transporte e destinação final dos materiais contaminantes retirados da rede de iluminação pública de propriedade do Município;</w:t>
      </w:r>
    </w:p>
    <w:p w14:paraId="1043AB85" w14:textId="1A10C230" w:rsidR="00855A0D" w:rsidRPr="00855A0D" w:rsidRDefault="00855A0D" w:rsidP="00855A0D">
      <w:pPr>
        <w:numPr>
          <w:ilvl w:val="0"/>
          <w:numId w:val="11"/>
        </w:numPr>
        <w:spacing w:before="120" w:after="120" w:line="480" w:lineRule="auto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destinação adequada dos resíduos</w:t>
      </w:r>
      <w:r>
        <w:rPr>
          <w:rFonts w:ascii="Arial" w:hAnsi="Arial" w:cs="Arial"/>
          <w:color w:val="000000"/>
        </w:rPr>
        <w:t xml:space="preserve"> gerados nas atividades diárias;</w:t>
      </w:r>
    </w:p>
    <w:p w14:paraId="38463C01" w14:textId="0FF667FC" w:rsidR="00855A0D" w:rsidRPr="00855A0D" w:rsidRDefault="00855A0D" w:rsidP="00855A0D">
      <w:pPr>
        <w:keepNext/>
        <w:keepLines/>
        <w:tabs>
          <w:tab w:val="left" w:pos="567"/>
        </w:tabs>
        <w:spacing w:before="240" w:after="120" w:line="480" w:lineRule="auto"/>
        <w:jc w:val="both"/>
        <w:outlineLvl w:val="1"/>
        <w:rPr>
          <w:rFonts w:ascii="Arial" w:eastAsia="MS Gothic" w:hAnsi="Arial" w:cs="Arial"/>
          <w:b/>
          <w:bCs/>
        </w:rPr>
      </w:pPr>
      <w:r>
        <w:rPr>
          <w:rFonts w:ascii="Arial" w:eastAsia="MS Gothic" w:hAnsi="Arial" w:cs="Arial"/>
          <w:b/>
          <w:bCs/>
        </w:rPr>
        <w:t xml:space="preserve">- </w:t>
      </w:r>
      <w:r w:rsidRPr="00855A0D">
        <w:rPr>
          <w:rFonts w:ascii="Arial" w:eastAsia="MS Gothic" w:hAnsi="Arial" w:cs="Arial"/>
          <w:b/>
          <w:bCs/>
        </w:rPr>
        <w:t>Subcontratação</w:t>
      </w:r>
    </w:p>
    <w:p w14:paraId="7978D245" w14:textId="77777777" w:rsidR="00855A0D" w:rsidRPr="00855A0D" w:rsidRDefault="00855A0D" w:rsidP="00855A0D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Não será admitida a subcontratação do objeto contratual, uma vez que esse não comporta uma execução complexa, ou seja, não contempla fases, etapas ou aspectos que apresentam individualidade.</w:t>
      </w:r>
    </w:p>
    <w:p w14:paraId="2B278E17" w14:textId="7AFFD907" w:rsidR="00855A0D" w:rsidRPr="00855A0D" w:rsidRDefault="00855A0D" w:rsidP="00855A0D">
      <w:pPr>
        <w:keepNext/>
        <w:keepLines/>
        <w:tabs>
          <w:tab w:val="left" w:pos="567"/>
        </w:tabs>
        <w:spacing w:before="240" w:after="120" w:line="480" w:lineRule="auto"/>
        <w:jc w:val="both"/>
        <w:outlineLvl w:val="1"/>
        <w:rPr>
          <w:rFonts w:ascii="Arial" w:eastAsia="MS Gothic" w:hAnsi="Arial" w:cs="Arial"/>
          <w:b/>
          <w:bCs/>
        </w:rPr>
      </w:pPr>
      <w:r>
        <w:rPr>
          <w:rFonts w:ascii="Arial" w:eastAsia="MS Gothic" w:hAnsi="Arial" w:cs="Arial"/>
          <w:b/>
          <w:bCs/>
        </w:rPr>
        <w:lastRenderedPageBreak/>
        <w:t xml:space="preserve">- </w:t>
      </w:r>
      <w:r w:rsidRPr="00855A0D">
        <w:rPr>
          <w:rFonts w:ascii="Arial" w:eastAsia="MS Gothic" w:hAnsi="Arial" w:cs="Arial"/>
          <w:b/>
          <w:bCs/>
        </w:rPr>
        <w:t>Garantia da contratação</w:t>
      </w:r>
    </w:p>
    <w:p w14:paraId="2782C6EC" w14:textId="77777777" w:rsidR="00855A0D" w:rsidRPr="00855A0D" w:rsidRDefault="00855A0D" w:rsidP="00855A0D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Não haverá exigência da garantia da contratação dos art. 96 e seguintes da Lei nº 14.133, de 2021, pelas seguintes razões:</w:t>
      </w:r>
    </w:p>
    <w:p w14:paraId="5F1618E9" w14:textId="2CF37D21" w:rsidR="00855A0D" w:rsidRPr="00855A0D" w:rsidRDefault="00855A0D" w:rsidP="00855A0D">
      <w:pPr>
        <w:numPr>
          <w:ilvl w:val="0"/>
          <w:numId w:val="12"/>
        </w:numPr>
        <w:spacing w:before="120" w:after="120" w:line="480" w:lineRule="auto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não há complexidade e vultuosidade na contratação, não comprometen</w:t>
      </w:r>
      <w:r>
        <w:rPr>
          <w:rFonts w:ascii="Arial" w:hAnsi="Arial" w:cs="Arial"/>
          <w:color w:val="000000"/>
        </w:rPr>
        <w:t>do o cumprimento das obrigações;</w:t>
      </w:r>
    </w:p>
    <w:p w14:paraId="6DC67FEE" w14:textId="271A9709" w:rsidR="00855A0D" w:rsidRPr="00855A0D" w:rsidRDefault="00855A0D" w:rsidP="00855A0D">
      <w:pPr>
        <w:numPr>
          <w:ilvl w:val="0"/>
          <w:numId w:val="12"/>
        </w:numPr>
        <w:spacing w:before="120" w:after="120" w:line="480" w:lineRule="auto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a onerosidade em torno da própria exigência de garantia, como regra, representa um valor que seria agregado às propostas dos licitantes, o que equivale dizer que os custos dessa exigência seriam repassados à própria Administração. Portanto, essa exigência vai de encontro</w:t>
      </w:r>
      <w:r>
        <w:rPr>
          <w:rFonts w:ascii="Arial" w:hAnsi="Arial" w:cs="Arial"/>
          <w:color w:val="000000"/>
        </w:rPr>
        <w:t xml:space="preserve"> à economicidade da contratação;</w:t>
      </w:r>
    </w:p>
    <w:p w14:paraId="7326ACC4" w14:textId="031CC268" w:rsidR="00855A0D" w:rsidRPr="00855A0D" w:rsidRDefault="00855A0D" w:rsidP="00855A0D">
      <w:pPr>
        <w:numPr>
          <w:ilvl w:val="0"/>
          <w:numId w:val="12"/>
        </w:numPr>
        <w:spacing w:before="120" w:after="120" w:line="480" w:lineRule="auto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a exigência da garantia, por conta desses fatores, pode representar diminuição do universo de interessados e comprometimento do</w:t>
      </w:r>
      <w:r>
        <w:rPr>
          <w:rFonts w:ascii="Arial" w:hAnsi="Arial" w:cs="Arial"/>
          <w:color w:val="000000"/>
        </w:rPr>
        <w:t xml:space="preserve"> caráter competitivo do certame;</w:t>
      </w:r>
    </w:p>
    <w:p w14:paraId="2DBEDD35" w14:textId="015AC429" w:rsidR="00855A0D" w:rsidRPr="00855A0D" w:rsidRDefault="00855A0D" w:rsidP="00855A0D">
      <w:pPr>
        <w:keepNext/>
        <w:keepLines/>
        <w:tabs>
          <w:tab w:val="left" w:pos="567"/>
        </w:tabs>
        <w:spacing w:before="240" w:after="120" w:line="480" w:lineRule="auto"/>
        <w:jc w:val="both"/>
        <w:outlineLvl w:val="1"/>
        <w:rPr>
          <w:rFonts w:ascii="Arial" w:eastAsia="MS Gothic" w:hAnsi="Arial" w:cs="Arial"/>
          <w:b/>
          <w:bCs/>
        </w:rPr>
      </w:pPr>
      <w:r>
        <w:rPr>
          <w:rFonts w:ascii="Arial" w:eastAsia="MS Gothic" w:hAnsi="Arial" w:cs="Arial"/>
          <w:b/>
          <w:bCs/>
        </w:rPr>
        <w:t xml:space="preserve">- </w:t>
      </w:r>
      <w:r w:rsidRPr="00855A0D">
        <w:rPr>
          <w:rFonts w:ascii="Arial" w:eastAsia="MS Gothic" w:hAnsi="Arial" w:cs="Arial"/>
          <w:b/>
          <w:bCs/>
        </w:rPr>
        <w:t>Vistoria</w:t>
      </w:r>
    </w:p>
    <w:p w14:paraId="0E38F36D" w14:textId="12240B1A" w:rsidR="00855A0D" w:rsidRPr="00855A0D" w:rsidRDefault="00855A0D" w:rsidP="00855A0D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Não há necessidade de realização de avaliação prévia do local de execução dos serviços, uma vez que esses serão prestados em todo o perímetro urbano e comunidades rurais do Município de Carmópolis de Minas</w:t>
      </w:r>
      <w:r>
        <w:rPr>
          <w:rFonts w:ascii="Arial" w:hAnsi="Arial" w:cs="Arial"/>
          <w:color w:val="000000"/>
        </w:rPr>
        <w:t>/MG</w:t>
      </w:r>
      <w:r w:rsidRPr="00855A0D">
        <w:rPr>
          <w:rFonts w:ascii="Arial" w:hAnsi="Arial" w:cs="Arial"/>
          <w:color w:val="000000"/>
        </w:rPr>
        <w:t>.</w:t>
      </w:r>
    </w:p>
    <w:p w14:paraId="39DF66C7" w14:textId="7019B599" w:rsidR="00855A0D" w:rsidRPr="00855A0D" w:rsidRDefault="00855A0D" w:rsidP="00855A0D">
      <w:pPr>
        <w:pStyle w:val="Nivel01"/>
        <w:numPr>
          <w:ilvl w:val="0"/>
          <w:numId w:val="10"/>
        </w:numPr>
        <w:spacing w:line="480" w:lineRule="auto"/>
        <w:rPr>
          <w:sz w:val="24"/>
          <w:szCs w:val="24"/>
        </w:rPr>
      </w:pPr>
      <w:r w:rsidRPr="00855A0D">
        <w:rPr>
          <w:sz w:val="24"/>
          <w:szCs w:val="24"/>
        </w:rPr>
        <w:t>ESTIMATIVA DAS QUANTIDADES</w:t>
      </w:r>
    </w:p>
    <w:p w14:paraId="733F3B52" w14:textId="77777777" w:rsidR="004D1D58" w:rsidRPr="003D22AE" w:rsidRDefault="00855A0D" w:rsidP="004D1D58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Para a estimativa das quantidades foi utilizado o Demonstrativo do Faturamento da Iluminação Pública</w:t>
      </w:r>
      <w:r w:rsidRPr="003D22AE">
        <w:rPr>
          <w:rFonts w:ascii="Arial" w:hAnsi="Arial" w:cs="Arial"/>
          <w:color w:val="000000"/>
        </w:rPr>
        <w:t>, mês de abril/2024,</w:t>
      </w:r>
      <w:r w:rsidRPr="00855A0D">
        <w:rPr>
          <w:rFonts w:ascii="Arial" w:hAnsi="Arial" w:cs="Arial"/>
          <w:color w:val="000000"/>
        </w:rPr>
        <w:t xml:space="preserve"> fornecido pela </w:t>
      </w:r>
      <w:r w:rsidRPr="003D22AE">
        <w:rPr>
          <w:rFonts w:ascii="Arial" w:hAnsi="Arial" w:cs="Arial"/>
          <w:color w:val="000000"/>
        </w:rPr>
        <w:t>CEMIG</w:t>
      </w:r>
      <w:r w:rsidRPr="00855A0D">
        <w:rPr>
          <w:rFonts w:ascii="Arial" w:hAnsi="Arial" w:cs="Arial"/>
          <w:color w:val="000000"/>
        </w:rPr>
        <w:t xml:space="preserve"> </w:t>
      </w:r>
      <w:r w:rsidRPr="00855A0D">
        <w:rPr>
          <w:rFonts w:ascii="Arial" w:hAnsi="Arial" w:cs="Arial"/>
          <w:color w:val="000000"/>
        </w:rPr>
        <w:lastRenderedPageBreak/>
        <w:t xml:space="preserve">Distribuição S.A., que detalha que o parque de iluminação do Município é composto por </w:t>
      </w:r>
      <w:r w:rsidRPr="003D22AE">
        <w:rPr>
          <w:rFonts w:ascii="Arial" w:hAnsi="Arial" w:cs="Arial"/>
          <w:color w:val="000000"/>
        </w:rPr>
        <w:t>2.436 (dois mil, quatrocentos e trinta e seis mil</w:t>
      </w:r>
      <w:r w:rsidRPr="00855A0D">
        <w:rPr>
          <w:rFonts w:ascii="Arial" w:hAnsi="Arial" w:cs="Arial"/>
          <w:color w:val="000000"/>
        </w:rPr>
        <w:t>) pontos.</w:t>
      </w:r>
    </w:p>
    <w:p w14:paraId="39149169" w14:textId="70192749" w:rsidR="00855A0D" w:rsidRPr="00855A0D" w:rsidRDefault="00855A0D" w:rsidP="004D1D58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 xml:space="preserve">Segundo o demonstrativo, </w:t>
      </w:r>
      <w:r w:rsidR="004D1D58" w:rsidRPr="003D22AE">
        <w:rPr>
          <w:rFonts w:ascii="Arial" w:hAnsi="Arial" w:cs="Arial"/>
          <w:color w:val="000000"/>
        </w:rPr>
        <w:t>730</w:t>
      </w:r>
      <w:r w:rsidRPr="00855A0D">
        <w:rPr>
          <w:rFonts w:ascii="Arial" w:hAnsi="Arial" w:cs="Arial"/>
          <w:color w:val="000000"/>
        </w:rPr>
        <w:t xml:space="preserve"> (setecentos e </w:t>
      </w:r>
      <w:r w:rsidR="004D1D58" w:rsidRPr="003D22AE">
        <w:rPr>
          <w:rFonts w:ascii="Arial" w:hAnsi="Arial" w:cs="Arial"/>
          <w:color w:val="000000"/>
        </w:rPr>
        <w:t>trinta</w:t>
      </w:r>
      <w:r w:rsidRPr="00855A0D">
        <w:rPr>
          <w:rFonts w:ascii="Arial" w:hAnsi="Arial" w:cs="Arial"/>
          <w:color w:val="000000"/>
        </w:rPr>
        <w:t xml:space="preserve">) pontos possuem lâmpadas de LED e o restante, </w:t>
      </w:r>
      <w:r w:rsidR="004D1D58" w:rsidRPr="003D22AE">
        <w:rPr>
          <w:rFonts w:ascii="Arial" w:hAnsi="Arial" w:cs="Arial"/>
          <w:color w:val="000000"/>
        </w:rPr>
        <w:t>1.706</w:t>
      </w:r>
      <w:r w:rsidRPr="00855A0D">
        <w:rPr>
          <w:rFonts w:ascii="Arial" w:hAnsi="Arial" w:cs="Arial"/>
          <w:color w:val="000000"/>
        </w:rPr>
        <w:t xml:space="preserve"> (</w:t>
      </w:r>
      <w:r w:rsidR="004D1D58" w:rsidRPr="003D22AE">
        <w:rPr>
          <w:rFonts w:ascii="Arial" w:hAnsi="Arial" w:cs="Arial"/>
          <w:color w:val="000000"/>
        </w:rPr>
        <w:t>um mil, setecentos e seis</w:t>
      </w:r>
      <w:r w:rsidRPr="00855A0D">
        <w:rPr>
          <w:rFonts w:ascii="Arial" w:hAnsi="Arial" w:cs="Arial"/>
          <w:color w:val="000000"/>
        </w:rPr>
        <w:t>) pontos, é composto por lâmpadas a vapor de sódio ou mercúrio. Considerou-se, portanto, o serviço de manutenção mensal</w:t>
      </w:r>
      <w:r w:rsidR="004D1D58" w:rsidRPr="003D22AE">
        <w:rPr>
          <w:rFonts w:ascii="Arial" w:hAnsi="Arial" w:cs="Arial"/>
          <w:color w:val="000000"/>
        </w:rPr>
        <w:t xml:space="preserve"> desses pontos, sendo feito a visita uma vez por semana</w:t>
      </w:r>
      <w:r w:rsidR="003C16F7">
        <w:rPr>
          <w:rFonts w:ascii="Arial" w:hAnsi="Arial" w:cs="Arial"/>
          <w:color w:val="000000"/>
        </w:rPr>
        <w:t xml:space="preserve"> e de forma imediata (caso de urgência)</w:t>
      </w:r>
      <w:r w:rsidR="004D1D58" w:rsidRPr="003D22AE">
        <w:rPr>
          <w:rFonts w:ascii="Arial" w:hAnsi="Arial" w:cs="Arial"/>
          <w:color w:val="000000"/>
        </w:rPr>
        <w:t xml:space="preserve">. </w:t>
      </w:r>
    </w:p>
    <w:tbl>
      <w:tblPr>
        <w:tblStyle w:val="Tabelacomgrade3"/>
        <w:tblW w:w="1035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10"/>
        <w:gridCol w:w="831"/>
        <w:gridCol w:w="1111"/>
        <w:gridCol w:w="1036"/>
        <w:gridCol w:w="992"/>
        <w:gridCol w:w="1134"/>
        <w:gridCol w:w="1276"/>
        <w:gridCol w:w="851"/>
        <w:gridCol w:w="283"/>
        <w:gridCol w:w="992"/>
        <w:gridCol w:w="1134"/>
      </w:tblGrid>
      <w:tr w:rsidR="00855A0D" w:rsidRPr="00855A0D" w14:paraId="6F0547AA" w14:textId="77777777" w:rsidTr="00855A0D">
        <w:trPr>
          <w:trHeight w:val="283"/>
        </w:trPr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B3C03" w14:textId="77777777" w:rsidR="00855A0D" w:rsidRPr="003C16F7" w:rsidRDefault="00855A0D" w:rsidP="004D1D58">
            <w:pPr>
              <w:spacing w:line="480" w:lineRule="auto"/>
              <w:jc w:val="center"/>
              <w:rPr>
                <w:rFonts w:ascii="Arial" w:hAnsi="Arial" w:cs="Arial"/>
                <w:b/>
              </w:rPr>
            </w:pPr>
            <w:r w:rsidRPr="003C16F7">
              <w:rPr>
                <w:rFonts w:ascii="Arial" w:hAnsi="Arial" w:cs="Arial"/>
                <w:b/>
              </w:rPr>
              <w:t>Município: Carmópolis de Minas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A3B3F" w14:textId="77777777" w:rsidR="00855A0D" w:rsidRPr="00855A0D" w:rsidRDefault="00855A0D" w:rsidP="004D1D58">
            <w:pPr>
              <w:spacing w:line="480" w:lineRule="auto"/>
              <w:ind w:right="-390"/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Mês/Ano: 2024/04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FB8E7" w14:textId="77777777" w:rsidR="00855A0D" w:rsidRPr="00855A0D" w:rsidRDefault="00855A0D" w:rsidP="004D1D58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DIC Mensal (h): 00:16</w:t>
            </w:r>
          </w:p>
        </w:tc>
      </w:tr>
      <w:tr w:rsidR="00855A0D" w:rsidRPr="00855A0D" w14:paraId="1851443C" w14:textId="77777777" w:rsidTr="00855A0D">
        <w:trPr>
          <w:trHeight w:val="283"/>
        </w:trPr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B251E" w14:textId="77777777" w:rsidR="00855A0D" w:rsidRPr="00855A0D" w:rsidRDefault="00855A0D" w:rsidP="004D1D58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Instalação: 3003279177</w:t>
            </w:r>
          </w:p>
        </w:tc>
        <w:tc>
          <w:tcPr>
            <w:tcW w:w="56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BBA27" w14:textId="77777777" w:rsidR="00855A0D" w:rsidRPr="00855A0D" w:rsidRDefault="00855A0D" w:rsidP="004D1D58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Período de faturamento: 01.04.2024 a 30.04.2024</w:t>
            </w:r>
          </w:p>
        </w:tc>
      </w:tr>
      <w:tr w:rsidR="00855A0D" w:rsidRPr="00855A0D" w14:paraId="722C340C" w14:textId="77777777" w:rsidTr="00855A0D">
        <w:trPr>
          <w:trHeight w:val="283"/>
        </w:trPr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37204" w14:textId="77777777" w:rsidR="00855A0D" w:rsidRPr="00855A0D" w:rsidRDefault="00855A0D" w:rsidP="004D1D58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Nº do cliente: 7005618465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9AA1D" w14:textId="77777777" w:rsidR="00855A0D" w:rsidRPr="00855A0D" w:rsidRDefault="00855A0D" w:rsidP="004D1D58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Dias de faturamento: 30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0103F" w14:textId="77777777" w:rsidR="00855A0D" w:rsidRPr="00855A0D" w:rsidRDefault="00855A0D" w:rsidP="004D1D58">
            <w:pPr>
              <w:spacing w:line="480" w:lineRule="auto"/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h/dia: 11:27</w:t>
            </w:r>
          </w:p>
        </w:tc>
      </w:tr>
      <w:tr w:rsidR="00855A0D" w:rsidRPr="00855A0D" w14:paraId="35F189E7" w14:textId="77777777" w:rsidTr="00855A0D">
        <w:trPr>
          <w:trHeight w:val="283"/>
        </w:trPr>
        <w:tc>
          <w:tcPr>
            <w:tcW w:w="103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5B79B" w14:textId="77777777" w:rsidR="00855A0D" w:rsidRPr="00855A0D" w:rsidRDefault="00855A0D" w:rsidP="004D1D58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855A0D">
              <w:rPr>
                <w:rFonts w:ascii="Arial" w:hAnsi="Arial" w:cs="Arial"/>
                <w:b/>
                <w:bCs/>
              </w:rPr>
              <w:t>Iluminação pública sem medição – Detalhamento dos dados estimados</w:t>
            </w:r>
          </w:p>
        </w:tc>
      </w:tr>
      <w:tr w:rsidR="00855A0D" w:rsidRPr="00855A0D" w14:paraId="6B460B5C" w14:textId="77777777" w:rsidTr="00855A0D">
        <w:trPr>
          <w:trHeight w:val="283"/>
        </w:trPr>
        <w:tc>
          <w:tcPr>
            <w:tcW w:w="103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43F88" w14:textId="77777777" w:rsidR="00855A0D" w:rsidRPr="00855A0D" w:rsidRDefault="00855A0D" w:rsidP="004D1D58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855A0D">
              <w:rPr>
                <w:rFonts w:ascii="Arial" w:hAnsi="Arial" w:cs="Arial"/>
                <w:b/>
                <w:bCs/>
              </w:rPr>
              <w:t>Lâmpadas, Reatores e Relés</w:t>
            </w:r>
          </w:p>
        </w:tc>
      </w:tr>
      <w:tr w:rsidR="00855A0D" w:rsidRPr="00855A0D" w14:paraId="4ABF12C1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EC925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Tipo de Cobrança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7930B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Tipo de Lâmpada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0D78C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Potência Unitária da Lâmpada (W)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A0BCD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Potência Unitária do reator</w:t>
            </w:r>
          </w:p>
          <w:p w14:paraId="69836733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(W)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B046A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Potência unitária do relé</w:t>
            </w:r>
          </w:p>
          <w:p w14:paraId="34853E22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(W)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D8048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Potência unitária total</w:t>
            </w:r>
          </w:p>
          <w:p w14:paraId="791F3381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(W)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C4B0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Quantidade</w:t>
            </w:r>
          </w:p>
          <w:p w14:paraId="6E117245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Lâmpadas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9B535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Quantidade</w:t>
            </w:r>
          </w:p>
          <w:p w14:paraId="42897AB6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Relés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56465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Potencia</w:t>
            </w:r>
          </w:p>
          <w:p w14:paraId="2E594D16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Total</w:t>
            </w:r>
          </w:p>
          <w:p w14:paraId="32EF0907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(kW)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A28B0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Consumo</w:t>
            </w:r>
          </w:p>
          <w:p w14:paraId="2D37A4EE" w14:textId="77777777" w:rsidR="00855A0D" w:rsidRPr="00855A0D" w:rsidRDefault="00855A0D" w:rsidP="004D1D58">
            <w:pPr>
              <w:jc w:val="center"/>
              <w:rPr>
                <w:rFonts w:ascii="Arial" w:hAnsi="Arial" w:cs="Arial"/>
                <w:b/>
              </w:rPr>
            </w:pPr>
            <w:r w:rsidRPr="00855A0D">
              <w:rPr>
                <w:rFonts w:ascii="Arial" w:hAnsi="Arial" w:cs="Arial"/>
                <w:b/>
              </w:rPr>
              <w:t>(kWh)</w:t>
            </w:r>
          </w:p>
        </w:tc>
      </w:tr>
      <w:tr w:rsidR="00855A0D" w:rsidRPr="00855A0D" w14:paraId="45E03C00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F5D38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7DE6C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LED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CAE19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55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FDF42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4A938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C6C56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56,20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4F26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497CF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0CF18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4,54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59EF8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1.559,73</w:t>
            </w:r>
          </w:p>
        </w:tc>
      </w:tr>
      <w:tr w:rsidR="00855A0D" w:rsidRPr="00855A0D" w14:paraId="3DC8F869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AB6C6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29D8E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LED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2F8F9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70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63EA0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D559F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A71E8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71,20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08D26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586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3C9A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527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C56F2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41,65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07A19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14.302,14</w:t>
            </w:r>
          </w:p>
        </w:tc>
      </w:tr>
      <w:tr w:rsidR="00855A0D" w:rsidRPr="00855A0D" w14:paraId="1B5DF173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E9A33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E905D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LED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50098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90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4CBFF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2A405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B1800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91,20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49D13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AE360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1D548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00B4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906,94</w:t>
            </w:r>
          </w:p>
        </w:tc>
      </w:tr>
      <w:tr w:rsidR="00855A0D" w:rsidRPr="00855A0D" w14:paraId="4A67B263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47AE7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BDD9E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LED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1A6E0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97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BCD39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CC220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004DE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98,20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777D0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C451F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498F1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C37DB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437,80</w:t>
            </w:r>
          </w:p>
        </w:tc>
      </w:tr>
      <w:tr w:rsidR="00855A0D" w:rsidRPr="00855A0D" w14:paraId="58CFE4DB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3540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BAF77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LED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74C09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CCD03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1BA78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B40EB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101,20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66178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61A3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8F08C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0FDA7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971,81</w:t>
            </w:r>
          </w:p>
        </w:tc>
      </w:tr>
      <w:tr w:rsidR="00855A0D" w:rsidRPr="00855A0D" w14:paraId="1877FA26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B82B2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1B80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LED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E1526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120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E3183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E5F35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74E51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121,20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46000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3D377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4528C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0,36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FA849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124,72</w:t>
            </w:r>
          </w:p>
        </w:tc>
      </w:tr>
      <w:tr w:rsidR="00855A0D" w:rsidRPr="00855A0D" w14:paraId="1546190E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44092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E06C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LED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766D9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138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1693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E9A1C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AD4F3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139,20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851A1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08825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3DA8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0,70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3DDF0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238,78</w:t>
            </w:r>
          </w:p>
        </w:tc>
      </w:tr>
      <w:tr w:rsidR="00855A0D" w:rsidRPr="00855A0D" w14:paraId="10884A3E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BF1E6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BC6CB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LED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6231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150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D6F9E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FCBB3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680ED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151,20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B0FC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333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E5F75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0CFEB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50,31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517A1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17.274,57</w:t>
            </w:r>
          </w:p>
        </w:tc>
      </w:tr>
      <w:tr w:rsidR="00855A0D" w:rsidRPr="00855A0D" w14:paraId="1AA708B5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4DC54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lastRenderedPageBreak/>
              <w:t>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55803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LED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E283C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A41A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5F59E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C8697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201,20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420AE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6742D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3A855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D9FC5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966,61</w:t>
            </w:r>
          </w:p>
        </w:tc>
      </w:tr>
      <w:tr w:rsidR="00855A0D" w:rsidRPr="00855A0D" w14:paraId="79939BF3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5CDD1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57809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VME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AB215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80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EAE0B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9,60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78A61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46F6C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90,80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372D0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87F5D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AD88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19,31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22A75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6.632,04</w:t>
            </w:r>
          </w:p>
        </w:tc>
      </w:tr>
      <w:tr w:rsidR="00855A0D" w:rsidRPr="00855A0D" w14:paraId="48B6A17C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2A420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F3A5D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VME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EDA5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125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B7CFF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7155C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3247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139,95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4AF0C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386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C56B9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347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7B840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53,97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415D6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18.532,91</w:t>
            </w:r>
          </w:p>
        </w:tc>
      </w:tr>
      <w:tr w:rsidR="00855A0D" w:rsidRPr="00855A0D" w14:paraId="60350490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DFDB9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B565C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VME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CCB15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400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7BF4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271D9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63DF8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437,20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4060C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8C19F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8A5C6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0,44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C772F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150,08</w:t>
            </w:r>
          </w:p>
        </w:tc>
      </w:tr>
      <w:tr w:rsidR="00855A0D" w:rsidRPr="00855A0D" w14:paraId="53BA4059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F4E2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B6382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MIS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55129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250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7710D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8F3C9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D4DCB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251,20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E548B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E0C45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9A09C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0,25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36FF1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86,21</w:t>
            </w:r>
          </w:p>
        </w:tc>
      </w:tr>
      <w:tr w:rsidR="00855A0D" w:rsidRPr="00855A0D" w14:paraId="3DD4AF4A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38155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55C0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VSO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8D462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70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88AE4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53E1F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CF751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85,20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89FE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BA467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EFFCD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9,61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82308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3.301,12</w:t>
            </w:r>
          </w:p>
        </w:tc>
      </w:tr>
      <w:tr w:rsidR="00855A0D" w:rsidRPr="00855A0D" w14:paraId="7699371F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58B5E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054B1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VSO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DBEFB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44AE5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A175F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F6BBB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118,20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4C510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646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8F8BE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581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B434D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76,28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1B63E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26.191,77</w:t>
            </w:r>
          </w:p>
        </w:tc>
      </w:tr>
      <w:tr w:rsidR="00855A0D" w:rsidRPr="00855A0D" w14:paraId="2D51CDF2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48ED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9454B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VSO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43115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150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B9624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BE707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AE35D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173,20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14F50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C7272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F7D12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DFD79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416,01</w:t>
            </w:r>
          </w:p>
        </w:tc>
      </w:tr>
      <w:tr w:rsidR="00855A0D" w:rsidRPr="00855A0D" w14:paraId="1EA7BF36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67F3A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EST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BA465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VSO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85BD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250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D95B3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4DF67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B310E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281,20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5E098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61763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C07A9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E97F0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579,08</w:t>
            </w:r>
          </w:p>
        </w:tc>
      </w:tr>
      <w:tr w:rsidR="00855A0D" w:rsidRPr="00855A0D" w14:paraId="33173E3B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F391C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24H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EAD60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VME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E43A5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80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5EFE0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9,60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04388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BAC78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90,80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45F5E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B8904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43F8F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0,27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73A5F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102,39</w:t>
            </w:r>
          </w:p>
        </w:tc>
      </w:tr>
      <w:tr w:rsidR="00855A0D" w:rsidRPr="00855A0D" w14:paraId="7E9A76FF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B309B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24H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4759D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VME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0D091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125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E1DEB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EB902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C4624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139,95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B8055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731FE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5B371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0,98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CB8B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368,39</w:t>
            </w:r>
          </w:p>
        </w:tc>
      </w:tr>
      <w:tr w:rsidR="00855A0D" w:rsidRPr="00855A0D" w14:paraId="42A91313" w14:textId="77777777" w:rsidTr="00855A0D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41D3C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24H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23F5F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VSO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5D84F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1C66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65CC2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140F0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118,20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51572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4A397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47DFE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0,35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26493" w14:textId="77777777" w:rsidR="00855A0D" w:rsidRPr="00855A0D" w:rsidRDefault="00855A0D" w:rsidP="004D1D58">
            <w:pPr>
              <w:jc w:val="center"/>
              <w:rPr>
                <w:rFonts w:ascii="Arial" w:hAnsi="Arial" w:cs="Arial"/>
              </w:rPr>
            </w:pPr>
            <w:r w:rsidRPr="00855A0D">
              <w:rPr>
                <w:rFonts w:ascii="Arial" w:hAnsi="Arial" w:cs="Arial"/>
              </w:rPr>
              <w:t>133,32</w:t>
            </w:r>
          </w:p>
        </w:tc>
      </w:tr>
      <w:tr w:rsidR="00855A0D" w:rsidRPr="00855A0D" w14:paraId="0127A513" w14:textId="77777777" w:rsidTr="00855A0D">
        <w:trPr>
          <w:trHeight w:val="283"/>
        </w:trPr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982A" w14:textId="635F99AD" w:rsidR="00855A0D" w:rsidRPr="00855A0D" w:rsidRDefault="004D1D58" w:rsidP="004D1D58">
            <w:pPr>
              <w:spacing w:line="480" w:lineRule="auto"/>
              <w:jc w:val="center"/>
              <w:rPr>
                <w:rFonts w:ascii="Arial" w:hAnsi="Arial" w:cs="Arial"/>
                <w:b/>
              </w:rPr>
            </w:pPr>
            <w:r w:rsidRPr="004D1D58">
              <w:rPr>
                <w:rFonts w:ascii="Arial" w:hAnsi="Arial" w:cs="Arial"/>
                <w:b/>
              </w:rPr>
              <w:t>TOTAL: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826A" w14:textId="0F4B28DA" w:rsidR="00855A0D" w:rsidRPr="00855A0D" w:rsidRDefault="004D1D58" w:rsidP="004D1D58">
            <w:pPr>
              <w:spacing w:line="480" w:lineRule="auto"/>
              <w:jc w:val="center"/>
              <w:rPr>
                <w:rFonts w:ascii="Arial" w:hAnsi="Arial" w:cs="Arial"/>
                <w:b/>
              </w:rPr>
            </w:pPr>
            <w:r w:rsidRPr="004D1D58">
              <w:rPr>
                <w:rFonts w:ascii="Arial" w:hAnsi="Arial" w:cs="Arial"/>
                <w:b/>
              </w:rPr>
              <w:t>2.436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D96D" w14:textId="516AD9A2" w:rsidR="00855A0D" w:rsidRPr="00855A0D" w:rsidRDefault="004D1D58" w:rsidP="004D1D58">
            <w:pPr>
              <w:spacing w:line="480" w:lineRule="auto"/>
              <w:jc w:val="center"/>
              <w:rPr>
                <w:rFonts w:ascii="Arial" w:hAnsi="Arial" w:cs="Arial"/>
                <w:b/>
              </w:rPr>
            </w:pPr>
            <w:r w:rsidRPr="004D1D58">
              <w:rPr>
                <w:rFonts w:ascii="Arial" w:hAnsi="Arial" w:cs="Arial"/>
                <w:b/>
              </w:rPr>
              <w:t>2.194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F7EC" w14:textId="0B2BFCAA" w:rsidR="00855A0D" w:rsidRPr="00855A0D" w:rsidRDefault="004D1D58" w:rsidP="004D1D58">
            <w:pPr>
              <w:spacing w:line="480" w:lineRule="auto"/>
              <w:jc w:val="center"/>
              <w:rPr>
                <w:rFonts w:ascii="Arial" w:hAnsi="Arial" w:cs="Arial"/>
                <w:b/>
              </w:rPr>
            </w:pPr>
            <w:r w:rsidRPr="004D1D58">
              <w:rPr>
                <w:rFonts w:ascii="Arial" w:hAnsi="Arial" w:cs="Arial"/>
                <w:b/>
              </w:rPr>
              <w:t>291,50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03F5" w14:textId="3188ACF2" w:rsidR="00855A0D" w:rsidRPr="00855A0D" w:rsidRDefault="004D1D58" w:rsidP="004D1D58">
            <w:pPr>
              <w:spacing w:line="480" w:lineRule="auto"/>
              <w:jc w:val="center"/>
              <w:rPr>
                <w:rFonts w:ascii="Arial" w:hAnsi="Arial" w:cs="Arial"/>
                <w:b/>
              </w:rPr>
            </w:pPr>
            <w:r w:rsidRPr="004D1D58">
              <w:rPr>
                <w:rFonts w:ascii="Arial" w:hAnsi="Arial" w:cs="Arial"/>
                <w:b/>
              </w:rPr>
              <w:t>100.144,05</w:t>
            </w:r>
          </w:p>
        </w:tc>
      </w:tr>
    </w:tbl>
    <w:p w14:paraId="68F47FEC" w14:textId="77777777" w:rsidR="00855A0D" w:rsidRPr="00855A0D" w:rsidRDefault="00855A0D" w:rsidP="00855A0D">
      <w:pPr>
        <w:spacing w:before="120" w:after="120" w:line="480" w:lineRule="auto"/>
        <w:jc w:val="both"/>
        <w:rPr>
          <w:rFonts w:ascii="Arial" w:hAnsi="Arial" w:cs="Arial"/>
          <w:color w:val="000000"/>
        </w:rPr>
      </w:pPr>
    </w:p>
    <w:p w14:paraId="06DC7F85" w14:textId="20B92A0D" w:rsidR="00855A0D" w:rsidRPr="00855A0D" w:rsidRDefault="00855A0D" w:rsidP="00855A0D">
      <w:pPr>
        <w:pStyle w:val="Nivel01"/>
        <w:numPr>
          <w:ilvl w:val="0"/>
          <w:numId w:val="10"/>
        </w:numPr>
        <w:spacing w:line="480" w:lineRule="auto"/>
        <w:rPr>
          <w:sz w:val="24"/>
          <w:szCs w:val="24"/>
        </w:rPr>
      </w:pPr>
      <w:r w:rsidRPr="00855A0D">
        <w:rPr>
          <w:sz w:val="24"/>
          <w:szCs w:val="24"/>
        </w:rPr>
        <w:t>LEVANTAMENTO DE MERCADO</w:t>
      </w:r>
    </w:p>
    <w:p w14:paraId="623CA4F8" w14:textId="77777777" w:rsidR="004D1D58" w:rsidRDefault="00855A0D" w:rsidP="004D1D58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Levando-se em conta as características do objeto a ser contratado, entende-se que a melhor solução para a contratação é a execução indireta, tendo em vista que a Prefeitura de Carmópolis</w:t>
      </w:r>
      <w:r w:rsidR="004D1D58">
        <w:rPr>
          <w:rFonts w:ascii="Arial" w:hAnsi="Arial" w:cs="Arial"/>
          <w:color w:val="000000"/>
        </w:rPr>
        <w:t xml:space="preserve"> de Minas/MG</w:t>
      </w:r>
      <w:r w:rsidRPr="00855A0D">
        <w:rPr>
          <w:rFonts w:ascii="Arial" w:hAnsi="Arial" w:cs="Arial"/>
          <w:color w:val="000000"/>
        </w:rPr>
        <w:t xml:space="preserve"> não detém os meios necessários à concretização do objeto.</w:t>
      </w:r>
    </w:p>
    <w:p w14:paraId="02F6FC86" w14:textId="77777777" w:rsidR="004D1D58" w:rsidRPr="003D22AE" w:rsidRDefault="00855A0D" w:rsidP="00855A0D">
      <w:pPr>
        <w:spacing w:before="120" w:after="120" w:line="480" w:lineRule="auto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b/>
          <w:color w:val="000000"/>
        </w:rPr>
        <w:t>Das soluções:</w:t>
      </w:r>
    </w:p>
    <w:p w14:paraId="6C7295B4" w14:textId="1193FAB6" w:rsidR="00855A0D" w:rsidRPr="00855A0D" w:rsidRDefault="004D1D58" w:rsidP="00855A0D">
      <w:pPr>
        <w:spacing w:before="120" w:after="120" w:line="48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Solução 1 – a</w:t>
      </w:r>
      <w:r w:rsidR="00855A0D" w:rsidRPr="00855A0D">
        <w:rPr>
          <w:rFonts w:ascii="Arial" w:hAnsi="Arial" w:cs="Arial"/>
          <w:color w:val="000000"/>
        </w:rPr>
        <w:t>dquirir os materiais necessários para a substituição dos pontos de iluminação defeituosos e realizar licitação para a contratação dos serviços de manutenção contemplando som</w:t>
      </w:r>
      <w:r>
        <w:rPr>
          <w:rFonts w:ascii="Arial" w:hAnsi="Arial" w:cs="Arial"/>
          <w:color w:val="000000"/>
        </w:rPr>
        <w:t>ente equipamentos e mão de obra.</w:t>
      </w:r>
    </w:p>
    <w:p w14:paraId="02E615A7" w14:textId="19839AA2" w:rsidR="00855A0D" w:rsidRPr="00855A0D" w:rsidRDefault="004D1D58" w:rsidP="00855A0D">
      <w:pPr>
        <w:spacing w:before="120" w:after="120" w:line="48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Solução 2 – r</w:t>
      </w:r>
      <w:r w:rsidR="00855A0D" w:rsidRPr="00855A0D">
        <w:rPr>
          <w:rFonts w:ascii="Arial" w:hAnsi="Arial" w:cs="Arial"/>
          <w:color w:val="000000"/>
        </w:rPr>
        <w:t>ealizar licitação para a contratação dos serviços de manutenção da iluminação pública contemplando o fornecimento de materiais, equipamentos e mão de obra.</w:t>
      </w:r>
    </w:p>
    <w:p w14:paraId="4FD95380" w14:textId="77777777" w:rsidR="00855A0D" w:rsidRPr="00855A0D" w:rsidRDefault="00855A0D" w:rsidP="00855A0D">
      <w:pPr>
        <w:spacing w:before="120" w:after="120" w:line="480" w:lineRule="auto"/>
        <w:jc w:val="both"/>
        <w:rPr>
          <w:rFonts w:ascii="Arial" w:hAnsi="Arial" w:cs="Arial"/>
          <w:b/>
          <w:color w:val="000000"/>
        </w:rPr>
      </w:pPr>
      <w:r w:rsidRPr="00855A0D">
        <w:rPr>
          <w:rFonts w:ascii="Arial" w:hAnsi="Arial" w:cs="Arial"/>
          <w:b/>
          <w:color w:val="000000"/>
        </w:rPr>
        <w:t xml:space="preserve">Da análise: </w:t>
      </w:r>
    </w:p>
    <w:p w14:paraId="5F65394E" w14:textId="06CB9956" w:rsidR="00855A0D" w:rsidRPr="00855A0D" w:rsidRDefault="00855A0D" w:rsidP="003D22AE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Atualmente, a maior parte do parque de iluminação do Município é composta por luminárias de</w:t>
      </w:r>
      <w:r w:rsidR="003D22AE" w:rsidRPr="003D22AE">
        <w:rPr>
          <w:rFonts w:ascii="Arial" w:hAnsi="Arial" w:cs="Arial"/>
          <w:color w:val="000000"/>
        </w:rPr>
        <w:t xml:space="preserve"> vapor de</w:t>
      </w:r>
      <w:r w:rsidRPr="00855A0D">
        <w:rPr>
          <w:rFonts w:ascii="Arial" w:hAnsi="Arial" w:cs="Arial"/>
          <w:color w:val="000000"/>
        </w:rPr>
        <w:t xml:space="preserve"> </w:t>
      </w:r>
      <w:r w:rsidR="003D22AE" w:rsidRPr="003D22AE">
        <w:rPr>
          <w:rFonts w:ascii="Arial" w:hAnsi="Arial" w:cs="Arial"/>
          <w:color w:val="000000"/>
        </w:rPr>
        <w:t>sódio</w:t>
      </w:r>
      <w:r w:rsidR="003D22AE">
        <w:rPr>
          <w:rFonts w:ascii="Arial" w:hAnsi="Arial" w:cs="Arial"/>
          <w:color w:val="000000"/>
        </w:rPr>
        <w:t xml:space="preserve"> e mercúrio</w:t>
      </w:r>
      <w:r w:rsidRPr="00855A0D">
        <w:rPr>
          <w:rFonts w:ascii="Arial" w:hAnsi="Arial" w:cs="Arial"/>
          <w:color w:val="000000"/>
        </w:rPr>
        <w:t>. Portanto, concl</w:t>
      </w:r>
      <w:r w:rsidR="003C16F7">
        <w:rPr>
          <w:rFonts w:ascii="Arial" w:hAnsi="Arial" w:cs="Arial"/>
          <w:color w:val="000000"/>
        </w:rPr>
        <w:t>ui-se que a melhor solução é a s</w:t>
      </w:r>
      <w:r w:rsidRPr="00855A0D">
        <w:rPr>
          <w:rFonts w:ascii="Arial" w:hAnsi="Arial" w:cs="Arial"/>
          <w:color w:val="000000"/>
        </w:rPr>
        <w:t>olução 2, em que a contratação dos serviços de manutenção da iluminação pública englobará o fornecimento de materi</w:t>
      </w:r>
      <w:r w:rsidR="003D22AE">
        <w:rPr>
          <w:rFonts w:ascii="Arial" w:hAnsi="Arial" w:cs="Arial"/>
          <w:color w:val="000000"/>
        </w:rPr>
        <w:t xml:space="preserve">ais, equipamentos e mão de obra necessária. </w:t>
      </w:r>
    </w:p>
    <w:p w14:paraId="49545414" w14:textId="5964BDB8" w:rsidR="00855A0D" w:rsidRPr="00855A0D" w:rsidRDefault="00855A0D" w:rsidP="00855A0D">
      <w:pPr>
        <w:pStyle w:val="Nivel01"/>
        <w:numPr>
          <w:ilvl w:val="0"/>
          <w:numId w:val="10"/>
        </w:numPr>
        <w:spacing w:line="480" w:lineRule="auto"/>
        <w:rPr>
          <w:sz w:val="24"/>
          <w:szCs w:val="24"/>
        </w:rPr>
      </w:pPr>
      <w:r w:rsidRPr="00855A0D">
        <w:rPr>
          <w:sz w:val="24"/>
          <w:szCs w:val="24"/>
        </w:rPr>
        <w:t>ESTIMATIVA DO PREÇO DA CONTRATAÇÃO</w:t>
      </w:r>
    </w:p>
    <w:p w14:paraId="432A6EF0" w14:textId="18B58D80" w:rsidR="00855A0D" w:rsidRPr="00855A0D" w:rsidRDefault="00855A0D" w:rsidP="003D22AE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EE65CF">
        <w:rPr>
          <w:rFonts w:ascii="Arial" w:hAnsi="Arial" w:cs="Arial"/>
          <w:color w:val="000000"/>
        </w:rPr>
        <w:t xml:space="preserve">O custo estimado total da contratação é de R$ </w:t>
      </w:r>
      <w:r w:rsidR="00EE65CF" w:rsidRPr="00EE65CF">
        <w:rPr>
          <w:rFonts w:ascii="Arial" w:hAnsi="Arial" w:cs="Arial"/>
          <w:color w:val="000000"/>
        </w:rPr>
        <w:t>301.867,80</w:t>
      </w:r>
      <w:r w:rsidRPr="00EE65CF">
        <w:rPr>
          <w:rFonts w:ascii="Arial" w:hAnsi="Arial" w:cs="Arial"/>
          <w:color w:val="000000"/>
        </w:rPr>
        <w:t xml:space="preserve"> (trezentos e um mil, </w:t>
      </w:r>
      <w:r w:rsidR="00EE65CF" w:rsidRPr="00EE65CF">
        <w:rPr>
          <w:rFonts w:ascii="Arial" w:hAnsi="Arial" w:cs="Arial"/>
          <w:color w:val="000000"/>
        </w:rPr>
        <w:t>oitocentos e sessenta e sete</w:t>
      </w:r>
      <w:r w:rsidRPr="00EE65CF">
        <w:rPr>
          <w:rFonts w:ascii="Arial" w:hAnsi="Arial" w:cs="Arial"/>
          <w:color w:val="000000"/>
        </w:rPr>
        <w:t xml:space="preserve"> reais e oitenta centavos).</w:t>
      </w:r>
    </w:p>
    <w:p w14:paraId="5C70080D" w14:textId="42E3006B" w:rsidR="00855A0D" w:rsidRDefault="00855A0D" w:rsidP="003D22AE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 xml:space="preserve">Como não existem tabelas de referências de custos, homologadas por órgãos públicos, para a execução desse tipo de serviço, </w:t>
      </w:r>
      <w:r w:rsidR="003D22AE">
        <w:rPr>
          <w:rFonts w:ascii="Arial" w:hAnsi="Arial" w:cs="Arial"/>
          <w:color w:val="000000"/>
        </w:rPr>
        <w:t xml:space="preserve">realizou-se pesquisa de mercado com fornecedores. </w:t>
      </w:r>
    </w:p>
    <w:p w14:paraId="5DD41B54" w14:textId="398043FF" w:rsidR="00815146" w:rsidRPr="00855A0D" w:rsidRDefault="00815146" w:rsidP="003D22AE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Justifica-se o valor do preço estimado com orçamento enviado por três fornecedores, conforme solicitações em anexo, tanto com retorno ou não por parte dos mesmos. </w:t>
      </w:r>
    </w:p>
    <w:tbl>
      <w:tblPr>
        <w:tblW w:w="415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3"/>
        <w:gridCol w:w="889"/>
        <w:gridCol w:w="889"/>
        <w:gridCol w:w="889"/>
        <w:gridCol w:w="1615"/>
        <w:gridCol w:w="1577"/>
      </w:tblGrid>
      <w:tr w:rsidR="003D22AE" w:rsidRPr="00855A0D" w14:paraId="0F0D532C" w14:textId="77777777" w:rsidTr="003D22AE">
        <w:trPr>
          <w:trHeight w:val="765"/>
        </w:trPr>
        <w:tc>
          <w:tcPr>
            <w:tcW w:w="1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vAlign w:val="center"/>
            <w:hideMark/>
          </w:tcPr>
          <w:p w14:paraId="50F1B563" w14:textId="77777777" w:rsidR="003D22AE" w:rsidRPr="00855A0D" w:rsidRDefault="003D22AE" w:rsidP="003D22AE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855A0D">
              <w:rPr>
                <w:rFonts w:ascii="Arial" w:hAnsi="Arial" w:cs="Arial"/>
                <w:b/>
                <w:bCs/>
                <w:color w:val="000000"/>
                <w:lang w:eastAsia="en-US"/>
              </w:rPr>
              <w:t>Manutenção da Iluminação Pública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7EE"/>
            <w:vAlign w:val="center"/>
            <w:hideMark/>
          </w:tcPr>
          <w:p w14:paraId="63C8688F" w14:textId="77777777" w:rsidR="003D22AE" w:rsidRPr="00855A0D" w:rsidRDefault="003D22AE" w:rsidP="003D22AE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855A0D">
              <w:rPr>
                <w:rFonts w:ascii="Arial" w:hAnsi="Arial" w:cs="Arial"/>
                <w:b/>
                <w:bCs/>
                <w:color w:val="000000"/>
                <w:lang w:eastAsia="en-US"/>
              </w:rPr>
              <w:t>Nº total de pontos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7EE"/>
            <w:vAlign w:val="center"/>
            <w:hideMark/>
          </w:tcPr>
          <w:p w14:paraId="1A602EBC" w14:textId="77777777" w:rsidR="003D22AE" w:rsidRPr="00855A0D" w:rsidRDefault="003D22AE" w:rsidP="003D22AE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855A0D">
              <w:rPr>
                <w:rFonts w:ascii="Arial" w:hAnsi="Arial" w:cs="Arial"/>
                <w:b/>
                <w:bCs/>
                <w:color w:val="000000"/>
                <w:lang w:eastAsia="en-US"/>
              </w:rPr>
              <w:t>Nº de pontos vapor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7EE"/>
            <w:vAlign w:val="center"/>
            <w:hideMark/>
          </w:tcPr>
          <w:p w14:paraId="76EDB4A4" w14:textId="77777777" w:rsidR="003D22AE" w:rsidRPr="00855A0D" w:rsidRDefault="003D22AE" w:rsidP="003D22AE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855A0D">
              <w:rPr>
                <w:rFonts w:ascii="Arial" w:hAnsi="Arial" w:cs="Arial"/>
                <w:b/>
                <w:bCs/>
                <w:color w:val="000000"/>
                <w:lang w:eastAsia="en-US"/>
              </w:rPr>
              <w:t>Nº de pontos LED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7EE"/>
            <w:vAlign w:val="center"/>
            <w:hideMark/>
          </w:tcPr>
          <w:p w14:paraId="1837E952" w14:textId="77777777" w:rsidR="003D22AE" w:rsidRPr="00855A0D" w:rsidRDefault="003D22AE" w:rsidP="003D22AE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855A0D">
              <w:rPr>
                <w:rFonts w:ascii="Arial" w:hAnsi="Arial" w:cs="Arial"/>
                <w:b/>
                <w:bCs/>
                <w:color w:val="000000"/>
                <w:lang w:eastAsia="en-US"/>
              </w:rPr>
              <w:t>Valor pago anualmente</w:t>
            </w:r>
          </w:p>
        </w:tc>
        <w:tc>
          <w:tcPr>
            <w:tcW w:w="8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7EE"/>
            <w:vAlign w:val="center"/>
            <w:hideMark/>
          </w:tcPr>
          <w:p w14:paraId="33FEBE70" w14:textId="77777777" w:rsidR="003D22AE" w:rsidRPr="00855A0D" w:rsidRDefault="003D22AE" w:rsidP="003D22AE">
            <w:pPr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855A0D">
              <w:rPr>
                <w:rFonts w:ascii="Arial" w:hAnsi="Arial" w:cs="Arial"/>
                <w:b/>
                <w:bCs/>
                <w:color w:val="000000"/>
                <w:lang w:eastAsia="en-US"/>
              </w:rPr>
              <w:t>Valor pago mensalmente</w:t>
            </w:r>
          </w:p>
        </w:tc>
      </w:tr>
      <w:tr w:rsidR="003D22AE" w:rsidRPr="00855A0D" w14:paraId="16DB6345" w14:textId="77777777" w:rsidTr="003D22AE">
        <w:trPr>
          <w:trHeight w:val="300"/>
        </w:trPr>
        <w:tc>
          <w:tcPr>
            <w:tcW w:w="1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C76F6" w14:textId="2F555FA4" w:rsidR="003D22AE" w:rsidRPr="00EE65CF" w:rsidRDefault="003D22AE" w:rsidP="003D22AE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EE65CF">
              <w:rPr>
                <w:rFonts w:ascii="Arial" w:hAnsi="Arial" w:cs="Arial"/>
                <w:color w:val="000000"/>
                <w:lang w:eastAsia="en-US"/>
              </w:rPr>
              <w:lastRenderedPageBreak/>
              <w:t>Contrato antigo (de 2019)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C79C8" w14:textId="76F1985F" w:rsidR="003D22AE" w:rsidRPr="00EE65CF" w:rsidRDefault="003D22AE" w:rsidP="003D22AE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EE65CF">
              <w:rPr>
                <w:rFonts w:ascii="Arial" w:hAnsi="Arial" w:cs="Arial"/>
                <w:color w:val="000000"/>
                <w:lang w:eastAsia="en-US"/>
              </w:rPr>
              <w:t>2.436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8D342" w14:textId="1E23778D" w:rsidR="003D22AE" w:rsidRPr="00EE65CF" w:rsidRDefault="003D22AE" w:rsidP="003D22AE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EE65CF">
              <w:rPr>
                <w:rFonts w:ascii="Arial" w:hAnsi="Arial" w:cs="Arial"/>
                <w:color w:val="000000"/>
                <w:lang w:eastAsia="en-US"/>
              </w:rPr>
              <w:t>1.706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D7081" w14:textId="049497CE" w:rsidR="003D22AE" w:rsidRPr="00EE65CF" w:rsidRDefault="003D22AE" w:rsidP="003D22AE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EE65CF">
              <w:rPr>
                <w:rFonts w:ascii="Arial" w:hAnsi="Arial" w:cs="Arial"/>
                <w:color w:val="000000"/>
                <w:lang w:eastAsia="en-US"/>
              </w:rPr>
              <w:t>730</w:t>
            </w:r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1E37F" w14:textId="2F405547" w:rsidR="003D22AE" w:rsidRPr="00855A0D" w:rsidRDefault="003D22AE" w:rsidP="003D22AE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855A0D">
              <w:rPr>
                <w:rFonts w:ascii="Arial" w:hAnsi="Arial" w:cs="Arial"/>
                <w:color w:val="000000"/>
                <w:lang w:eastAsia="en-US"/>
              </w:rPr>
              <w:t xml:space="preserve">R$ </w:t>
            </w:r>
            <w:r w:rsidRPr="003C169F">
              <w:rPr>
                <w:rFonts w:ascii="Arial" w:hAnsi="Arial" w:cs="Arial"/>
                <w:color w:val="000000"/>
                <w:lang w:eastAsia="en-US"/>
              </w:rPr>
              <w:t>112.992,12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168C9" w14:textId="3E21BCD0" w:rsidR="003D22AE" w:rsidRPr="00855A0D" w:rsidRDefault="003D22AE" w:rsidP="003D22AE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855A0D">
              <w:rPr>
                <w:rFonts w:ascii="Arial" w:hAnsi="Arial" w:cs="Arial"/>
                <w:color w:val="000000"/>
                <w:lang w:eastAsia="en-US"/>
              </w:rPr>
              <w:t xml:space="preserve">R$ </w:t>
            </w:r>
            <w:r w:rsidRPr="003C169F">
              <w:rPr>
                <w:rFonts w:ascii="Arial" w:hAnsi="Arial" w:cs="Arial"/>
                <w:color w:val="000000"/>
                <w:lang w:eastAsia="en-US"/>
              </w:rPr>
              <w:t>9.416,01</w:t>
            </w:r>
          </w:p>
        </w:tc>
      </w:tr>
      <w:tr w:rsidR="003D22AE" w:rsidRPr="00855A0D" w14:paraId="3C2B99A8" w14:textId="77777777" w:rsidTr="003D22AE">
        <w:trPr>
          <w:trHeight w:val="300"/>
        </w:trPr>
        <w:tc>
          <w:tcPr>
            <w:tcW w:w="1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C0BBB" w14:textId="77777777" w:rsidR="003D22AE" w:rsidRPr="00EE65CF" w:rsidRDefault="003D22AE" w:rsidP="003D22AE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EE65CF">
              <w:rPr>
                <w:rFonts w:ascii="Arial" w:hAnsi="Arial" w:cs="Arial"/>
                <w:color w:val="000000"/>
                <w:lang w:eastAsia="en-US"/>
              </w:rPr>
              <w:t>Orçamento para licitação (2024)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AF195" w14:textId="0A6B9BD5" w:rsidR="003D22AE" w:rsidRPr="00EE65CF" w:rsidRDefault="00311BD4" w:rsidP="003D22AE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EE65CF">
              <w:rPr>
                <w:rFonts w:ascii="Arial" w:hAnsi="Arial" w:cs="Arial"/>
                <w:color w:val="000000"/>
                <w:lang w:eastAsia="en-US"/>
              </w:rPr>
              <w:t>2.436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2A34B" w14:textId="5FD0F012" w:rsidR="003D22AE" w:rsidRPr="00EE65CF" w:rsidRDefault="00311BD4" w:rsidP="003D22AE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EE65CF">
              <w:rPr>
                <w:rFonts w:ascii="Arial" w:hAnsi="Arial" w:cs="Arial"/>
                <w:color w:val="000000"/>
                <w:lang w:eastAsia="en-US"/>
              </w:rPr>
              <w:t>1.706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F36A3" w14:textId="4FE46BF0" w:rsidR="003D22AE" w:rsidRPr="00EE65CF" w:rsidRDefault="00311BD4" w:rsidP="003D22AE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EE65CF">
              <w:rPr>
                <w:rFonts w:ascii="Arial" w:hAnsi="Arial" w:cs="Arial"/>
                <w:color w:val="000000"/>
                <w:lang w:eastAsia="en-US"/>
              </w:rPr>
              <w:t>730</w:t>
            </w:r>
          </w:p>
        </w:tc>
        <w:tc>
          <w:tcPr>
            <w:tcW w:w="8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FBC25" w14:textId="4EDA146B" w:rsidR="003D22AE" w:rsidRPr="00EE65CF" w:rsidRDefault="003D22AE" w:rsidP="003D22AE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EE65CF">
              <w:rPr>
                <w:rFonts w:ascii="Arial" w:hAnsi="Arial" w:cs="Arial"/>
                <w:color w:val="000000"/>
                <w:lang w:eastAsia="en-US"/>
              </w:rPr>
              <w:t>R$</w:t>
            </w:r>
            <w:r w:rsidR="00EE65CF" w:rsidRPr="00EE65CF">
              <w:rPr>
                <w:rFonts w:ascii="Arial" w:hAnsi="Arial" w:cs="Arial"/>
                <w:color w:val="000000"/>
                <w:lang w:eastAsia="en-US"/>
              </w:rPr>
              <w:t>301.867,80</w:t>
            </w:r>
          </w:p>
        </w:tc>
        <w:tc>
          <w:tcPr>
            <w:tcW w:w="8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1A25F" w14:textId="132D316E" w:rsidR="003D22AE" w:rsidRPr="00EE65CF" w:rsidRDefault="003D22AE" w:rsidP="003D22AE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EE65CF">
              <w:rPr>
                <w:rFonts w:ascii="Arial" w:hAnsi="Arial" w:cs="Arial"/>
                <w:color w:val="000000"/>
                <w:lang w:eastAsia="en-US"/>
              </w:rPr>
              <w:t>R$</w:t>
            </w:r>
            <w:r w:rsidR="00EE65CF" w:rsidRPr="00EE65CF">
              <w:rPr>
                <w:rFonts w:ascii="Arial" w:hAnsi="Arial" w:cs="Arial"/>
                <w:color w:val="000000"/>
                <w:lang w:eastAsia="en-US"/>
              </w:rPr>
              <w:t xml:space="preserve"> 25.155,65</w:t>
            </w:r>
          </w:p>
        </w:tc>
      </w:tr>
    </w:tbl>
    <w:p w14:paraId="6FB2980C" w14:textId="023A6E6F" w:rsidR="00855A0D" w:rsidRPr="00855A0D" w:rsidRDefault="00855A0D" w:rsidP="00855A0D">
      <w:pPr>
        <w:pStyle w:val="Nivel01"/>
        <w:numPr>
          <w:ilvl w:val="0"/>
          <w:numId w:val="10"/>
        </w:numPr>
        <w:spacing w:line="480" w:lineRule="auto"/>
        <w:rPr>
          <w:sz w:val="24"/>
          <w:szCs w:val="24"/>
        </w:rPr>
      </w:pPr>
      <w:r w:rsidRPr="00855A0D">
        <w:rPr>
          <w:sz w:val="24"/>
          <w:szCs w:val="24"/>
        </w:rPr>
        <w:t>DESCRIÇÃO DA SOLUÇÃO COMO UM TODO</w:t>
      </w:r>
    </w:p>
    <w:p w14:paraId="317FF248" w14:textId="6845C8EC" w:rsidR="00855A0D" w:rsidRPr="00855A0D" w:rsidRDefault="00855A0D" w:rsidP="003C169F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 xml:space="preserve">Esta </w:t>
      </w:r>
      <w:r w:rsidR="003C169F">
        <w:rPr>
          <w:rFonts w:ascii="Arial" w:hAnsi="Arial" w:cs="Arial"/>
          <w:color w:val="000000"/>
        </w:rPr>
        <w:t>licitação</w:t>
      </w:r>
      <w:r w:rsidRPr="00855A0D">
        <w:rPr>
          <w:rFonts w:ascii="Arial" w:hAnsi="Arial" w:cs="Arial"/>
          <w:color w:val="000000"/>
        </w:rPr>
        <w:t xml:space="preserve"> destina-se à contratação de empresa para a prestação de serviços com o fornecimento de materiais, equipamentos e mão de obra na manutenção preventiva e corretiva da iluminação pública municipal, englobando o perímetro urbano e comunidades rurais do M</w:t>
      </w:r>
      <w:r w:rsidR="003C169F">
        <w:rPr>
          <w:rFonts w:ascii="Arial" w:hAnsi="Arial" w:cs="Arial"/>
          <w:color w:val="000000"/>
        </w:rPr>
        <w:t>unicípio de Carmópolis de Minas/MG.</w:t>
      </w:r>
      <w:r w:rsidRPr="00855A0D">
        <w:rPr>
          <w:rFonts w:ascii="Arial" w:hAnsi="Arial" w:cs="Arial"/>
          <w:color w:val="000000"/>
        </w:rPr>
        <w:t xml:space="preserve"> Tais serviços constarão resumidamente em: </w:t>
      </w:r>
    </w:p>
    <w:p w14:paraId="08B137F9" w14:textId="77777777" w:rsidR="003C169F" w:rsidRPr="003C169F" w:rsidRDefault="00855A0D" w:rsidP="003C169F">
      <w:pPr>
        <w:spacing w:before="120" w:after="120" w:line="480" w:lineRule="auto"/>
        <w:jc w:val="center"/>
        <w:rPr>
          <w:rFonts w:ascii="Arial" w:hAnsi="Arial" w:cs="Arial"/>
          <w:b/>
          <w:color w:val="000000"/>
        </w:rPr>
      </w:pPr>
      <w:r w:rsidRPr="00855A0D">
        <w:rPr>
          <w:rFonts w:ascii="Arial" w:hAnsi="Arial" w:cs="Arial"/>
          <w:b/>
          <w:color w:val="000000"/>
        </w:rPr>
        <w:t xml:space="preserve">Manutenção da iluminação </w:t>
      </w:r>
      <w:r w:rsidR="003C169F" w:rsidRPr="003C169F">
        <w:rPr>
          <w:rFonts w:ascii="Arial" w:hAnsi="Arial" w:cs="Arial"/>
          <w:b/>
          <w:color w:val="000000"/>
        </w:rPr>
        <w:t>pública – zona urbana e rural</w:t>
      </w:r>
    </w:p>
    <w:p w14:paraId="7983C0D3" w14:textId="2BED64A0" w:rsidR="003C169F" w:rsidRPr="003C169F" w:rsidRDefault="003C169F" w:rsidP="003C169F">
      <w:pPr>
        <w:pStyle w:val="PargrafodaLista"/>
        <w:numPr>
          <w:ilvl w:val="0"/>
          <w:numId w:val="13"/>
        </w:numPr>
        <w:spacing w:before="120" w:after="120" w:line="48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C169F">
        <w:rPr>
          <w:rFonts w:ascii="Arial" w:hAnsi="Arial" w:cs="Arial"/>
          <w:color w:val="000000"/>
          <w:sz w:val="24"/>
          <w:szCs w:val="24"/>
        </w:rPr>
        <w:t>M</w:t>
      </w:r>
      <w:r w:rsidR="00855A0D" w:rsidRPr="003C169F">
        <w:rPr>
          <w:rFonts w:ascii="Arial" w:hAnsi="Arial" w:cs="Arial"/>
          <w:color w:val="000000"/>
          <w:sz w:val="24"/>
          <w:szCs w:val="24"/>
        </w:rPr>
        <w:t xml:space="preserve">anutenção da iluminação pública em </w:t>
      </w:r>
      <w:r w:rsidR="00311BD4">
        <w:rPr>
          <w:rFonts w:ascii="Arial" w:hAnsi="Arial" w:cs="Arial"/>
          <w:color w:val="000000"/>
          <w:sz w:val="24"/>
          <w:szCs w:val="24"/>
        </w:rPr>
        <w:t>1.706</w:t>
      </w:r>
      <w:r w:rsidR="00855A0D" w:rsidRPr="003C169F">
        <w:rPr>
          <w:rFonts w:ascii="Arial" w:hAnsi="Arial" w:cs="Arial"/>
          <w:color w:val="000000"/>
          <w:sz w:val="24"/>
          <w:szCs w:val="24"/>
        </w:rPr>
        <w:t xml:space="preserve"> pontos IP, composta por luminárias convencionais lâmpadas vapor sódio, bem como luminárias convencionais lâmpadas vapor mercúrio, incluindo todos os materiais, equipame</w:t>
      </w:r>
      <w:r w:rsidRPr="003C169F">
        <w:rPr>
          <w:rFonts w:ascii="Arial" w:hAnsi="Arial" w:cs="Arial"/>
          <w:color w:val="000000"/>
          <w:sz w:val="24"/>
          <w:szCs w:val="24"/>
        </w:rPr>
        <w:t>ntos e mão de obra necessária.</w:t>
      </w:r>
    </w:p>
    <w:p w14:paraId="60B1ED44" w14:textId="090DB054" w:rsidR="003C169F" w:rsidRPr="003C169F" w:rsidRDefault="003C169F" w:rsidP="003C169F">
      <w:pPr>
        <w:pStyle w:val="PargrafodaLista"/>
        <w:numPr>
          <w:ilvl w:val="0"/>
          <w:numId w:val="13"/>
        </w:numPr>
        <w:spacing w:before="120" w:after="120" w:line="48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M</w:t>
      </w:r>
      <w:r w:rsidR="00855A0D" w:rsidRPr="003C169F">
        <w:rPr>
          <w:rFonts w:ascii="Arial" w:hAnsi="Arial" w:cs="Arial"/>
          <w:color w:val="000000"/>
          <w:sz w:val="24"/>
          <w:szCs w:val="24"/>
        </w:rPr>
        <w:t xml:space="preserve">anutenção da iluminação pública em </w:t>
      </w:r>
      <w:r w:rsidRPr="003C169F">
        <w:rPr>
          <w:rFonts w:ascii="Arial" w:hAnsi="Arial" w:cs="Arial"/>
          <w:color w:val="000000"/>
          <w:sz w:val="24"/>
          <w:szCs w:val="24"/>
        </w:rPr>
        <w:t>730</w:t>
      </w:r>
      <w:r w:rsidR="00855A0D" w:rsidRPr="003C169F">
        <w:rPr>
          <w:rFonts w:ascii="Arial" w:hAnsi="Arial" w:cs="Arial"/>
          <w:color w:val="000000"/>
          <w:sz w:val="24"/>
          <w:szCs w:val="24"/>
        </w:rPr>
        <w:t xml:space="preserve"> pontos IP, composta por luminárias de LED, incluindo todos os materiais, equipa</w:t>
      </w:r>
      <w:r w:rsidRPr="003C169F">
        <w:rPr>
          <w:rFonts w:ascii="Arial" w:hAnsi="Arial" w:cs="Arial"/>
          <w:color w:val="000000"/>
          <w:sz w:val="24"/>
          <w:szCs w:val="24"/>
        </w:rPr>
        <w:t>mentos e mão de obra necessária</w:t>
      </w:r>
      <w:r w:rsidR="00855A0D" w:rsidRPr="003C169F">
        <w:rPr>
          <w:rFonts w:ascii="Arial" w:hAnsi="Arial" w:cs="Arial"/>
          <w:color w:val="000000"/>
          <w:sz w:val="24"/>
          <w:szCs w:val="24"/>
        </w:rPr>
        <w:t>, exclusive su</w:t>
      </w:r>
      <w:r w:rsidRPr="003C169F">
        <w:rPr>
          <w:rFonts w:ascii="Arial" w:hAnsi="Arial" w:cs="Arial"/>
          <w:color w:val="000000"/>
          <w:sz w:val="24"/>
          <w:szCs w:val="24"/>
        </w:rPr>
        <w:t>bstituição de luminária de LED.</w:t>
      </w:r>
    </w:p>
    <w:p w14:paraId="1D77CAD5" w14:textId="5C8E92B0" w:rsidR="00855A0D" w:rsidRPr="00855A0D" w:rsidRDefault="00855A0D" w:rsidP="003C169F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  <w:highlight w:val="yellow"/>
        </w:rPr>
      </w:pPr>
      <w:r w:rsidRPr="00855A0D">
        <w:rPr>
          <w:rFonts w:ascii="Arial" w:hAnsi="Arial" w:cs="Arial"/>
          <w:color w:val="000000"/>
        </w:rPr>
        <w:t>Os serviços se darão em conformidade com o previsto</w:t>
      </w:r>
      <w:r w:rsidR="003C169F">
        <w:rPr>
          <w:rFonts w:ascii="Arial" w:hAnsi="Arial" w:cs="Arial"/>
          <w:color w:val="000000"/>
        </w:rPr>
        <w:t xml:space="preserve"> nas</w:t>
      </w:r>
      <w:r w:rsidRPr="00855A0D">
        <w:rPr>
          <w:rFonts w:ascii="Arial" w:hAnsi="Arial" w:cs="Arial"/>
          <w:color w:val="000000"/>
        </w:rPr>
        <w:t xml:space="preserve"> especificações técnicas, planilha orçamentária e cronograma, já tendo sido aqui demonstrado que a melhor forma de execução dos serviços é a indireta.</w:t>
      </w:r>
    </w:p>
    <w:p w14:paraId="17AD026E" w14:textId="3251F9F6" w:rsidR="00855A0D" w:rsidRPr="00855A0D" w:rsidRDefault="00855A0D" w:rsidP="00855A0D">
      <w:pPr>
        <w:pStyle w:val="Nivel01"/>
        <w:numPr>
          <w:ilvl w:val="0"/>
          <w:numId w:val="10"/>
        </w:numPr>
        <w:spacing w:line="480" w:lineRule="auto"/>
        <w:rPr>
          <w:sz w:val="24"/>
          <w:szCs w:val="24"/>
        </w:rPr>
      </w:pPr>
      <w:r w:rsidRPr="00855A0D">
        <w:rPr>
          <w:sz w:val="24"/>
          <w:szCs w:val="24"/>
        </w:rPr>
        <w:lastRenderedPageBreak/>
        <w:t>JUSTIFICATIVA PARA O NÃO PARCELAMENTO</w:t>
      </w:r>
    </w:p>
    <w:p w14:paraId="63430083" w14:textId="31C332D1" w:rsidR="00855A0D" w:rsidRPr="00855A0D" w:rsidRDefault="00855A0D" w:rsidP="003C169F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 xml:space="preserve">O parcelamento </w:t>
      </w:r>
      <w:r w:rsidR="00532D7E">
        <w:rPr>
          <w:rFonts w:ascii="Arial" w:hAnsi="Arial" w:cs="Arial"/>
          <w:color w:val="000000"/>
        </w:rPr>
        <w:t xml:space="preserve">da solução não é recomendável, </w:t>
      </w:r>
      <w:bookmarkStart w:id="2" w:name="_GoBack"/>
      <w:bookmarkEnd w:id="2"/>
      <w:r w:rsidR="00532D7E">
        <w:rPr>
          <w:rFonts w:ascii="Arial" w:hAnsi="Arial" w:cs="Arial"/>
          <w:color w:val="000000"/>
        </w:rPr>
        <w:t>d</w:t>
      </w:r>
      <w:r w:rsidRPr="00855A0D">
        <w:rPr>
          <w:rFonts w:ascii="Arial" w:hAnsi="Arial" w:cs="Arial"/>
          <w:color w:val="000000"/>
        </w:rPr>
        <w:t>o ponto de vista da eficiência técnica, o gerenciamento dos serviços permanecerá sempre a cargo de um único contratado, resultando num maior nível de controle da execução por parte da administração, concentrando a responsabilidade dos serviços e a garantia dos resultados numa única pessoa jurídica.</w:t>
      </w:r>
    </w:p>
    <w:p w14:paraId="1C779788" w14:textId="5E03DAE7" w:rsidR="00855A0D" w:rsidRPr="00855A0D" w:rsidRDefault="00855A0D" w:rsidP="00855A0D">
      <w:pPr>
        <w:pStyle w:val="Nivel01"/>
        <w:numPr>
          <w:ilvl w:val="0"/>
          <w:numId w:val="10"/>
        </w:numPr>
        <w:spacing w:line="480" w:lineRule="auto"/>
        <w:rPr>
          <w:sz w:val="24"/>
          <w:szCs w:val="24"/>
        </w:rPr>
      </w:pPr>
      <w:r w:rsidRPr="00855A0D">
        <w:rPr>
          <w:sz w:val="24"/>
          <w:szCs w:val="24"/>
        </w:rPr>
        <w:t>DEMONSTRATIVO DOS RESULTADOS PRETENDIDOS</w:t>
      </w:r>
    </w:p>
    <w:p w14:paraId="32FCEC23" w14:textId="7ABF51CA" w:rsidR="00855A0D" w:rsidRPr="00855A0D" w:rsidRDefault="00855A0D" w:rsidP="003C169F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 xml:space="preserve">Serviços executados conforme qualidade exigida pelas Normas Brasileiras, pelas posturas municipais e exigências das concessionárias locais de serviços públicos, a fim de alcançar a eficiência, eficácia e efetividade pretendidas, visando a promover o bem-estar e a </w:t>
      </w:r>
      <w:r w:rsidR="003C169F">
        <w:rPr>
          <w:rFonts w:ascii="Arial" w:hAnsi="Arial" w:cs="Arial"/>
          <w:color w:val="000000"/>
        </w:rPr>
        <w:t>segurança de todos os cidadãos deste município</w:t>
      </w:r>
      <w:r w:rsidRPr="00855A0D">
        <w:rPr>
          <w:rFonts w:ascii="Arial" w:hAnsi="Arial" w:cs="Arial"/>
          <w:color w:val="000000"/>
        </w:rPr>
        <w:t>.</w:t>
      </w:r>
    </w:p>
    <w:p w14:paraId="2BFBC93E" w14:textId="1ECB79DD" w:rsidR="00855A0D" w:rsidRPr="00855A0D" w:rsidRDefault="003C16F7" w:rsidP="00855A0D">
      <w:pPr>
        <w:pStyle w:val="Nivel01"/>
        <w:numPr>
          <w:ilvl w:val="0"/>
          <w:numId w:val="10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55A0D" w:rsidRPr="00855A0D">
        <w:rPr>
          <w:sz w:val="24"/>
          <w:szCs w:val="24"/>
        </w:rPr>
        <w:t>IMPACTOS AMBIENTAIS</w:t>
      </w:r>
    </w:p>
    <w:p w14:paraId="756410C8" w14:textId="1EA814FD" w:rsidR="00855A0D" w:rsidRPr="00855A0D" w:rsidRDefault="00855A0D" w:rsidP="003C169F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>Geração de resíduos sólidos comuns aos serviços de manutenção da iluminação pública, com previsão de destinação nos termos d</w:t>
      </w:r>
      <w:r w:rsidR="003C169F">
        <w:rPr>
          <w:rFonts w:ascii="Arial" w:hAnsi="Arial" w:cs="Arial"/>
          <w:color w:val="000000"/>
        </w:rPr>
        <w:t>a legislação vigente inclusa numa das</w:t>
      </w:r>
      <w:r w:rsidRPr="00855A0D">
        <w:rPr>
          <w:rFonts w:ascii="Arial" w:hAnsi="Arial" w:cs="Arial"/>
          <w:color w:val="000000"/>
        </w:rPr>
        <w:t xml:space="preserve"> </w:t>
      </w:r>
      <w:r w:rsidR="003C169F">
        <w:rPr>
          <w:rFonts w:ascii="Arial" w:hAnsi="Arial" w:cs="Arial"/>
          <w:color w:val="000000"/>
        </w:rPr>
        <w:t xml:space="preserve">cláusulas de </w:t>
      </w:r>
      <w:r w:rsidRPr="00855A0D">
        <w:rPr>
          <w:rFonts w:ascii="Arial" w:hAnsi="Arial" w:cs="Arial"/>
          <w:color w:val="000000"/>
        </w:rPr>
        <w:t>obrigações da contratada.</w:t>
      </w:r>
    </w:p>
    <w:p w14:paraId="1AE4D0E1" w14:textId="7F0ED6CB" w:rsidR="00855A0D" w:rsidRPr="00855A0D" w:rsidRDefault="003C16F7" w:rsidP="00855A0D">
      <w:pPr>
        <w:pStyle w:val="Nivel01"/>
        <w:numPr>
          <w:ilvl w:val="0"/>
          <w:numId w:val="10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55A0D" w:rsidRPr="00855A0D">
        <w:rPr>
          <w:sz w:val="24"/>
          <w:szCs w:val="24"/>
        </w:rPr>
        <w:t>VIABILIDADE DA CONTRATAÇÃO</w:t>
      </w:r>
    </w:p>
    <w:p w14:paraId="572E03E8" w14:textId="77777777" w:rsidR="00855A0D" w:rsidRPr="00855A0D" w:rsidRDefault="00855A0D" w:rsidP="003C169F">
      <w:pPr>
        <w:spacing w:before="120" w:after="120" w:line="480" w:lineRule="auto"/>
        <w:ind w:firstLine="708"/>
        <w:jc w:val="both"/>
        <w:rPr>
          <w:rFonts w:ascii="Arial" w:hAnsi="Arial" w:cs="Arial"/>
          <w:color w:val="000000"/>
        </w:rPr>
      </w:pPr>
      <w:r w:rsidRPr="00855A0D">
        <w:rPr>
          <w:rFonts w:ascii="Arial" w:hAnsi="Arial" w:cs="Arial"/>
          <w:color w:val="000000"/>
        </w:rPr>
        <w:t xml:space="preserve">Os estudos preliminares evidenciam que a contratação da solução ora descrita, ou seja, de contratação de empresa para a prestação de serviços com o fornecimento de materiais, equipamentos e mão de obra na manutenção preventiva e corretiva da iluminação pública municipal, englobando o perímetro urbano e </w:t>
      </w:r>
      <w:r w:rsidRPr="00855A0D">
        <w:rPr>
          <w:rFonts w:ascii="Arial" w:hAnsi="Arial" w:cs="Arial"/>
          <w:color w:val="000000"/>
        </w:rPr>
        <w:lastRenderedPageBreak/>
        <w:t>comunidades rurais, mostra-se tecnicamente possível e fundamentadamente necessária.</w:t>
      </w:r>
    </w:p>
    <w:p w14:paraId="1B58AFA7" w14:textId="0D2C429A" w:rsidR="00855A0D" w:rsidRPr="00855A0D" w:rsidRDefault="00855A0D" w:rsidP="003C169F">
      <w:pPr>
        <w:spacing w:before="240" w:after="600" w:line="480" w:lineRule="auto"/>
        <w:ind w:left="567"/>
        <w:jc w:val="right"/>
        <w:rPr>
          <w:rFonts w:ascii="Arial" w:hAnsi="Arial" w:cs="Arial"/>
        </w:rPr>
      </w:pPr>
      <w:r w:rsidRPr="00855A0D">
        <w:rPr>
          <w:rFonts w:ascii="Arial" w:hAnsi="Arial" w:cs="Arial"/>
          <w:color w:val="000000"/>
        </w:rPr>
        <w:t>Carmópolis de Minas</w:t>
      </w:r>
      <w:r w:rsidR="003C169F">
        <w:rPr>
          <w:rFonts w:ascii="Arial" w:hAnsi="Arial" w:cs="Arial"/>
          <w:color w:val="000000"/>
        </w:rPr>
        <w:t>/MG</w:t>
      </w:r>
      <w:r w:rsidRPr="00855A0D">
        <w:rPr>
          <w:rFonts w:ascii="Arial" w:hAnsi="Arial" w:cs="Arial"/>
        </w:rPr>
        <w:t>,</w:t>
      </w:r>
      <w:r w:rsidRPr="00855A0D">
        <w:rPr>
          <w:rFonts w:ascii="Arial" w:hAnsi="Arial" w:cs="Arial"/>
          <w:color w:val="000000"/>
        </w:rPr>
        <w:t xml:space="preserve"> </w:t>
      </w:r>
      <w:r w:rsidR="003C169F">
        <w:rPr>
          <w:rFonts w:ascii="Arial" w:hAnsi="Arial" w:cs="Arial"/>
          <w:color w:val="000000"/>
        </w:rPr>
        <w:t xml:space="preserve">30 de Julho </w:t>
      </w:r>
      <w:r w:rsidR="003C169F">
        <w:rPr>
          <w:rFonts w:ascii="Arial" w:hAnsi="Arial" w:cs="Arial"/>
        </w:rPr>
        <w:t xml:space="preserve">de </w:t>
      </w:r>
      <w:r w:rsidRPr="00855A0D">
        <w:rPr>
          <w:rFonts w:ascii="Arial" w:hAnsi="Arial" w:cs="Arial"/>
          <w:color w:val="000000"/>
        </w:rPr>
        <w:t>2024.</w:t>
      </w:r>
    </w:p>
    <w:bookmarkEnd w:id="0"/>
    <w:bookmarkEnd w:id="1"/>
    <w:p w14:paraId="1B4B0C6D" w14:textId="77777777" w:rsidR="003C169F" w:rsidRDefault="003C169F" w:rsidP="003C169F">
      <w:pPr>
        <w:spacing w:line="480" w:lineRule="auto"/>
        <w:jc w:val="center"/>
        <w:rPr>
          <w:rFonts w:ascii="Arial" w:hAnsi="Arial" w:cs="Arial"/>
          <w:b/>
        </w:rPr>
      </w:pPr>
    </w:p>
    <w:p w14:paraId="292864DA" w14:textId="77777777" w:rsidR="003C169F" w:rsidRDefault="003C169F" w:rsidP="003C169F">
      <w:pPr>
        <w:spacing w:line="480" w:lineRule="auto"/>
        <w:jc w:val="center"/>
        <w:rPr>
          <w:rFonts w:ascii="Arial" w:hAnsi="Arial" w:cs="Arial"/>
          <w:b/>
        </w:rPr>
      </w:pPr>
    </w:p>
    <w:p w14:paraId="24A7EEB2" w14:textId="30C90746" w:rsidR="00F70619" w:rsidRPr="003C169F" w:rsidRDefault="003C169F" w:rsidP="003C169F">
      <w:pPr>
        <w:spacing w:line="480" w:lineRule="auto"/>
        <w:jc w:val="center"/>
        <w:rPr>
          <w:rFonts w:ascii="Arial" w:hAnsi="Arial" w:cs="Arial"/>
          <w:b/>
        </w:rPr>
      </w:pPr>
      <w:r w:rsidRPr="003C169F">
        <w:rPr>
          <w:rFonts w:ascii="Arial" w:hAnsi="Arial" w:cs="Arial"/>
          <w:b/>
        </w:rPr>
        <w:t>Cláudia Eliane Costa</w:t>
      </w:r>
    </w:p>
    <w:p w14:paraId="6133FFDE" w14:textId="2B28C3C6" w:rsidR="003C169F" w:rsidRPr="003C169F" w:rsidRDefault="003C169F" w:rsidP="003C169F">
      <w:pPr>
        <w:spacing w:line="480" w:lineRule="auto"/>
        <w:jc w:val="center"/>
        <w:rPr>
          <w:rFonts w:ascii="Arial" w:hAnsi="Arial" w:cs="Arial"/>
          <w:b/>
        </w:rPr>
      </w:pPr>
      <w:r w:rsidRPr="003C169F">
        <w:rPr>
          <w:rFonts w:ascii="Arial" w:hAnsi="Arial" w:cs="Arial"/>
          <w:b/>
        </w:rPr>
        <w:t>Secretaria Municipal de Administração</w:t>
      </w:r>
    </w:p>
    <w:p w14:paraId="4F11F82D" w14:textId="77777777" w:rsidR="003C169F" w:rsidRPr="003C169F" w:rsidRDefault="003C169F" w:rsidP="003C169F">
      <w:pPr>
        <w:spacing w:line="480" w:lineRule="auto"/>
        <w:jc w:val="center"/>
        <w:rPr>
          <w:rFonts w:ascii="Arial" w:hAnsi="Arial" w:cs="Arial"/>
          <w:b/>
        </w:rPr>
      </w:pPr>
    </w:p>
    <w:p w14:paraId="7F6AB7C0" w14:textId="77777777" w:rsidR="003C169F" w:rsidRPr="003C169F" w:rsidRDefault="003C169F" w:rsidP="003C169F">
      <w:pPr>
        <w:spacing w:line="480" w:lineRule="auto"/>
        <w:jc w:val="center"/>
        <w:rPr>
          <w:rFonts w:ascii="Arial" w:hAnsi="Arial" w:cs="Arial"/>
          <w:b/>
        </w:rPr>
      </w:pPr>
    </w:p>
    <w:p w14:paraId="3C18460C" w14:textId="55EB575F" w:rsidR="003C169F" w:rsidRPr="003C169F" w:rsidRDefault="003C169F" w:rsidP="003C169F">
      <w:pPr>
        <w:spacing w:line="480" w:lineRule="auto"/>
        <w:jc w:val="center"/>
        <w:rPr>
          <w:rFonts w:ascii="Arial" w:hAnsi="Arial" w:cs="Arial"/>
          <w:b/>
        </w:rPr>
      </w:pPr>
      <w:r w:rsidRPr="003C169F">
        <w:rPr>
          <w:rFonts w:ascii="Arial" w:hAnsi="Arial" w:cs="Arial"/>
          <w:b/>
        </w:rPr>
        <w:t>Graziela Maria de Morais</w:t>
      </w:r>
    </w:p>
    <w:p w14:paraId="0A441999" w14:textId="4083CC8D" w:rsidR="003C169F" w:rsidRPr="003C169F" w:rsidRDefault="003C169F" w:rsidP="003C169F">
      <w:pPr>
        <w:spacing w:line="480" w:lineRule="auto"/>
        <w:jc w:val="center"/>
        <w:rPr>
          <w:rFonts w:ascii="Arial" w:hAnsi="Arial" w:cs="Arial"/>
          <w:b/>
        </w:rPr>
      </w:pPr>
      <w:r w:rsidRPr="003C169F">
        <w:rPr>
          <w:rFonts w:ascii="Arial" w:hAnsi="Arial" w:cs="Arial"/>
          <w:b/>
        </w:rPr>
        <w:t>Engenheira Civil</w:t>
      </w:r>
    </w:p>
    <w:sectPr w:rsidR="003C169F" w:rsidRPr="003C169F" w:rsidSect="00E11E6C">
      <w:headerReference w:type="default" r:id="rId9"/>
      <w:footerReference w:type="default" r:id="rId10"/>
      <w:type w:val="continuous"/>
      <w:pgSz w:w="11907" w:h="16840" w:code="9"/>
      <w:pgMar w:top="2127" w:right="1134" w:bottom="1134" w:left="1701" w:header="709" w:footer="79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DD9E5F" w16cex:dateUtc="2022-09-27T19:07:00Z"/>
  <w16cex:commentExtensible w16cex:durableId="26DD9EC9" w16cex:dateUtc="2022-09-27T19:09:00Z"/>
  <w16cex:commentExtensible w16cex:durableId="26DD9FC1" w16cex:dateUtc="2022-09-27T19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3EFA803" w16cid:durableId="26DD9E5F"/>
  <w16cid:commentId w16cid:paraId="766A1ACB" w16cid:durableId="26DD9EC9"/>
  <w16cid:commentId w16cid:paraId="6CB51B97" w16cid:durableId="26DD9FC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E71BC4" w14:textId="77777777" w:rsidR="003C60ED" w:rsidRDefault="003C60ED">
      <w:r>
        <w:separator/>
      </w:r>
    </w:p>
  </w:endnote>
  <w:endnote w:type="continuationSeparator" w:id="0">
    <w:p w14:paraId="52ABF1C6" w14:textId="77777777" w:rsidR="003C60ED" w:rsidRDefault="003C6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E66987" w14:textId="77777777" w:rsidR="002B0B19" w:rsidRPr="001E32FE" w:rsidRDefault="002B0B19">
    <w:pPr>
      <w:pStyle w:val="Rodap"/>
      <w:jc w:val="right"/>
      <w:rPr>
        <w:sz w:val="20"/>
        <w:szCs w:val="20"/>
      </w:rPr>
    </w:pPr>
    <w:r w:rsidRPr="001E32FE">
      <w:rPr>
        <w:sz w:val="20"/>
        <w:szCs w:val="20"/>
      </w:rPr>
      <w:fldChar w:fldCharType="begin"/>
    </w:r>
    <w:r w:rsidRPr="001E32FE">
      <w:rPr>
        <w:sz w:val="20"/>
        <w:szCs w:val="20"/>
      </w:rPr>
      <w:instrText xml:space="preserve"> PAGE   \* MERGEFORMAT </w:instrText>
    </w:r>
    <w:r w:rsidRPr="001E32FE">
      <w:rPr>
        <w:sz w:val="20"/>
        <w:szCs w:val="20"/>
      </w:rPr>
      <w:fldChar w:fldCharType="separate"/>
    </w:r>
    <w:r w:rsidR="00532D7E">
      <w:rPr>
        <w:noProof/>
        <w:sz w:val="20"/>
        <w:szCs w:val="20"/>
      </w:rPr>
      <w:t>9</w:t>
    </w:r>
    <w:r w:rsidRPr="001E32FE">
      <w:rPr>
        <w:sz w:val="20"/>
        <w:szCs w:val="20"/>
      </w:rPr>
      <w:fldChar w:fldCharType="end"/>
    </w:r>
  </w:p>
  <w:p w14:paraId="1F6B2CFF" w14:textId="77777777" w:rsidR="002B0B19" w:rsidRPr="005D4F39" w:rsidRDefault="002B0B19" w:rsidP="00E1263B">
    <w:pPr>
      <w:pStyle w:val="Rodap"/>
      <w:pBdr>
        <w:bottom w:val="single" w:sz="12" w:space="1" w:color="auto"/>
      </w:pBdr>
      <w:jc w:val="center"/>
      <w:rPr>
        <w:color w:val="1F497D"/>
        <w:sz w:val="22"/>
        <w:szCs w:val="22"/>
      </w:rPr>
    </w:pPr>
    <w:r w:rsidRPr="005E7AC9">
      <w:rPr>
        <w:color w:val="1F497D"/>
        <w:sz w:val="22"/>
        <w:szCs w:val="22"/>
      </w:rPr>
      <w:t>Administração 20</w:t>
    </w:r>
    <w:r>
      <w:rPr>
        <w:color w:val="1F497D"/>
        <w:sz w:val="22"/>
        <w:szCs w:val="22"/>
      </w:rPr>
      <w:t>21/2024</w:t>
    </w:r>
  </w:p>
  <w:p w14:paraId="6DA9FB04" w14:textId="6733679C" w:rsidR="002B0B19" w:rsidRPr="007B58ED" w:rsidRDefault="00087371" w:rsidP="00E1263B">
    <w:pPr>
      <w:pStyle w:val="Rodap"/>
      <w:pBdr>
        <w:bottom w:val="single" w:sz="12" w:space="1" w:color="auto"/>
      </w:pBdr>
      <w:jc w:val="center"/>
      <w:rPr>
        <w:b/>
        <w:color w:val="1F497D"/>
        <w:sz w:val="22"/>
        <w:szCs w:val="22"/>
      </w:rPr>
    </w:pPr>
    <w:r>
      <w:rPr>
        <w:b/>
        <w:color w:val="1F497D"/>
        <w:sz w:val="22"/>
        <w:szCs w:val="22"/>
      </w:rPr>
      <w:t xml:space="preserve">SECRETARIA MUNICIPAL DE </w:t>
    </w:r>
    <w:r w:rsidR="00855A0D">
      <w:rPr>
        <w:b/>
        <w:color w:val="1F497D"/>
        <w:sz w:val="22"/>
        <w:szCs w:val="22"/>
      </w:rPr>
      <w:t>ADMINISTRAÇÃO</w:t>
    </w:r>
    <w:r>
      <w:rPr>
        <w:b/>
        <w:color w:val="1F497D"/>
        <w:sz w:val="22"/>
        <w:szCs w:val="22"/>
      </w:rPr>
      <w:t xml:space="preserve"> </w:t>
    </w:r>
  </w:p>
  <w:p w14:paraId="2D0FB420" w14:textId="5F83513B" w:rsidR="002B0B19" w:rsidRDefault="00087371" w:rsidP="00E1263B">
    <w:pPr>
      <w:pStyle w:val="Rodap"/>
      <w:jc w:val="center"/>
      <w:rPr>
        <w:color w:val="1F497D"/>
        <w:sz w:val="22"/>
        <w:szCs w:val="22"/>
      </w:rPr>
    </w:pPr>
    <w:r>
      <w:rPr>
        <w:color w:val="1F497D"/>
        <w:sz w:val="22"/>
        <w:szCs w:val="22"/>
      </w:rPr>
      <w:t>Rua Coração de Jesus, N</w:t>
    </w:r>
    <w:r w:rsidR="002B0B19">
      <w:rPr>
        <w:color w:val="1F497D"/>
        <w:sz w:val="22"/>
        <w:szCs w:val="22"/>
      </w:rPr>
      <w:t xml:space="preserve">º </w:t>
    </w:r>
    <w:r w:rsidR="002B0B19" w:rsidRPr="005E7AC9">
      <w:rPr>
        <w:color w:val="1F497D"/>
        <w:sz w:val="22"/>
        <w:szCs w:val="22"/>
      </w:rPr>
      <w:t>170</w:t>
    </w:r>
    <w:r w:rsidR="002B0B19">
      <w:rPr>
        <w:color w:val="1F497D"/>
        <w:sz w:val="22"/>
        <w:szCs w:val="22"/>
      </w:rPr>
      <w:t xml:space="preserve">, </w:t>
    </w:r>
    <w:r w:rsidR="00B63BFC">
      <w:rPr>
        <w:color w:val="1F497D"/>
        <w:sz w:val="22"/>
        <w:szCs w:val="22"/>
      </w:rPr>
      <w:t xml:space="preserve">3º Andar, </w:t>
    </w:r>
    <w:r>
      <w:rPr>
        <w:color w:val="1F497D"/>
        <w:sz w:val="22"/>
        <w:szCs w:val="22"/>
      </w:rPr>
      <w:t xml:space="preserve">Bairro </w:t>
    </w:r>
    <w:r w:rsidR="002B0B19" w:rsidRPr="005E7AC9">
      <w:rPr>
        <w:color w:val="1F497D"/>
        <w:sz w:val="22"/>
        <w:szCs w:val="22"/>
      </w:rPr>
      <w:t>Centro</w:t>
    </w:r>
    <w:r w:rsidR="002B0B19">
      <w:rPr>
        <w:color w:val="1F497D"/>
        <w:sz w:val="22"/>
        <w:szCs w:val="22"/>
      </w:rPr>
      <w:t>, Carmópolis de</w:t>
    </w:r>
    <w:r>
      <w:rPr>
        <w:color w:val="1F497D"/>
        <w:sz w:val="22"/>
        <w:szCs w:val="22"/>
      </w:rPr>
      <w:t xml:space="preserve"> Minas/</w:t>
    </w:r>
    <w:r w:rsidR="002B0B19">
      <w:rPr>
        <w:color w:val="1F497D"/>
        <w:sz w:val="22"/>
        <w:szCs w:val="22"/>
      </w:rPr>
      <w:t>MG.</w:t>
    </w:r>
  </w:p>
  <w:p w14:paraId="4E7E0A36" w14:textId="23CB9197" w:rsidR="002B0B19" w:rsidRDefault="00087371" w:rsidP="00E1263B">
    <w:pPr>
      <w:pStyle w:val="Rodap"/>
      <w:jc w:val="center"/>
      <w:rPr>
        <w:color w:val="1F497D"/>
        <w:sz w:val="22"/>
        <w:szCs w:val="22"/>
      </w:rPr>
    </w:pPr>
    <w:r>
      <w:rPr>
        <w:color w:val="1F497D"/>
        <w:sz w:val="22"/>
        <w:szCs w:val="22"/>
      </w:rPr>
      <w:t>Telefone</w:t>
    </w:r>
    <w:r w:rsidR="002B0B19">
      <w:rPr>
        <w:color w:val="1F497D"/>
        <w:sz w:val="22"/>
        <w:szCs w:val="22"/>
      </w:rPr>
      <w:t xml:space="preserve">: (37) 3333-1377 </w:t>
    </w:r>
    <w:r w:rsidR="00855A0D">
      <w:rPr>
        <w:color w:val="1F497D"/>
        <w:sz w:val="22"/>
        <w:szCs w:val="22"/>
      </w:rPr>
      <w:t>(Ramal 125</w:t>
    </w:r>
    <w:r w:rsidR="00B63BFC">
      <w:rPr>
        <w:color w:val="1F497D"/>
        <w:sz w:val="22"/>
        <w:szCs w:val="22"/>
      </w:rPr>
      <w:t>)</w:t>
    </w:r>
  </w:p>
  <w:p w14:paraId="4BD03054" w14:textId="4E481200" w:rsidR="00B63BFC" w:rsidRPr="005E7AC9" w:rsidRDefault="00B63BFC" w:rsidP="00E1263B">
    <w:pPr>
      <w:pStyle w:val="Rodap"/>
      <w:jc w:val="center"/>
      <w:rPr>
        <w:color w:val="1F497D"/>
        <w:sz w:val="22"/>
        <w:szCs w:val="22"/>
      </w:rPr>
    </w:pPr>
    <w:r>
      <w:rPr>
        <w:color w:val="1F497D"/>
        <w:sz w:val="22"/>
        <w:szCs w:val="22"/>
      </w:rPr>
      <w:t xml:space="preserve">e-mail: </w:t>
    </w:r>
    <w:r w:rsidR="00855A0D">
      <w:rPr>
        <w:color w:val="1F497D"/>
        <w:sz w:val="22"/>
        <w:szCs w:val="22"/>
      </w:rPr>
      <w:t>admin</w:t>
    </w:r>
    <w:r>
      <w:rPr>
        <w:color w:val="1F497D"/>
        <w:sz w:val="22"/>
        <w:szCs w:val="22"/>
      </w:rPr>
      <w:t>@carmopolisdeminas.mg.gov.br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C56BE4" w14:textId="77777777" w:rsidR="003C60ED" w:rsidRDefault="003C60ED">
      <w:r>
        <w:separator/>
      </w:r>
    </w:p>
  </w:footnote>
  <w:footnote w:type="continuationSeparator" w:id="0">
    <w:p w14:paraId="317D03B2" w14:textId="77777777" w:rsidR="003C60ED" w:rsidRDefault="003C60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F64A7B" w14:textId="77777777" w:rsidR="002B0B19" w:rsidRPr="00890E4D" w:rsidRDefault="002B0B19" w:rsidP="00D640D4">
    <w:pPr>
      <w:pStyle w:val="Cabealho"/>
      <w:jc w:val="center"/>
      <w:rPr>
        <w:b/>
        <w:bCs/>
        <w:color w:val="1F497D"/>
        <w:sz w:val="28"/>
        <w:szCs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81884F3" wp14:editId="3FB1538A">
          <wp:simplePos x="0" y="0"/>
          <wp:positionH relativeFrom="column">
            <wp:posOffset>-695325</wp:posOffset>
          </wp:positionH>
          <wp:positionV relativeFrom="paragraph">
            <wp:posOffset>-182245</wp:posOffset>
          </wp:positionV>
          <wp:extent cx="923925" cy="807720"/>
          <wp:effectExtent l="0" t="0" r="9525" b="0"/>
          <wp:wrapThrough wrapText="bothSides">
            <wp:wrapPolygon edited="0">
              <wp:start x="0" y="0"/>
              <wp:lineTo x="0" y="20887"/>
              <wp:lineTo x="21377" y="20887"/>
              <wp:lineTo x="21377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07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90E4D">
      <w:rPr>
        <w:b/>
        <w:bCs/>
        <w:color w:val="1F497D"/>
        <w:sz w:val="28"/>
        <w:szCs w:val="28"/>
      </w:rPr>
      <w:t>PREFEITURA MUNICIPAL DE CARMÓPOLIS DE MINAS</w:t>
    </w:r>
  </w:p>
  <w:p w14:paraId="2094280D" w14:textId="77777777" w:rsidR="002B0B19" w:rsidRPr="00890E4D" w:rsidRDefault="002B0B19" w:rsidP="00D640D4">
    <w:pPr>
      <w:jc w:val="center"/>
      <w:rPr>
        <w:color w:val="1F497D"/>
        <w:sz w:val="26"/>
        <w:szCs w:val="26"/>
      </w:rPr>
    </w:pPr>
    <w:r w:rsidRPr="00890E4D">
      <w:rPr>
        <w:color w:val="1F497D"/>
        <w:sz w:val="26"/>
        <w:szCs w:val="26"/>
      </w:rPr>
      <w:t>CEP 35.534-000 – ESTADO DE MINAS GERAIS</w:t>
    </w:r>
  </w:p>
  <w:p w14:paraId="6ED14C9E" w14:textId="77777777" w:rsidR="002B0B19" w:rsidRPr="00890E4D" w:rsidRDefault="002B0B19" w:rsidP="00D640D4">
    <w:pPr>
      <w:pStyle w:val="Cabealho"/>
      <w:jc w:val="center"/>
      <w:rPr>
        <w:sz w:val="26"/>
        <w:szCs w:val="26"/>
      </w:rPr>
    </w:pPr>
    <w:r w:rsidRPr="00890E4D">
      <w:rPr>
        <w:color w:val="1F497D"/>
        <w:sz w:val="26"/>
        <w:szCs w:val="26"/>
      </w:rPr>
      <w:t>CNPJ n.º 18.312.983/0001-67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631"/>
    <w:multiLevelType w:val="multilevel"/>
    <w:tmpl w:val="356A832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">
    <w:nsid w:val="1885680C"/>
    <w:multiLevelType w:val="multilevel"/>
    <w:tmpl w:val="33EC67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68" w:hanging="1800"/>
      </w:pPr>
      <w:rPr>
        <w:rFonts w:hint="default"/>
      </w:rPr>
    </w:lvl>
  </w:abstractNum>
  <w:abstractNum w:abstractNumId="2">
    <w:nsid w:val="1D5C100D"/>
    <w:multiLevelType w:val="multilevel"/>
    <w:tmpl w:val="44CC98A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vel2-Red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BDD7E3D"/>
    <w:multiLevelType w:val="hybridMultilevel"/>
    <w:tmpl w:val="990043C4"/>
    <w:lvl w:ilvl="0" w:tplc="1B109620">
      <w:start w:val="1"/>
      <w:numFmt w:val="lowerLetter"/>
      <w:lvlText w:val="%1)"/>
      <w:lvlJc w:val="left"/>
      <w:pPr>
        <w:ind w:left="142" w:hanging="346"/>
      </w:pPr>
      <w:rPr>
        <w:rFonts w:ascii="Calibri" w:eastAsia="Calibri" w:hAnsi="Calibri" w:cs="Calibri" w:hint="default"/>
        <w:w w:val="100"/>
        <w:sz w:val="23"/>
        <w:szCs w:val="23"/>
        <w:lang w:val="pt-PT" w:eastAsia="pt-PT" w:bidi="pt-PT"/>
      </w:rPr>
    </w:lvl>
    <w:lvl w:ilvl="1" w:tplc="DA8856AA">
      <w:numFmt w:val="bullet"/>
      <w:lvlText w:val="•"/>
      <w:lvlJc w:val="left"/>
      <w:pPr>
        <w:ind w:left="1026" w:hanging="346"/>
      </w:pPr>
      <w:rPr>
        <w:rFonts w:hint="default"/>
        <w:lang w:val="pt-PT" w:eastAsia="pt-PT" w:bidi="pt-PT"/>
      </w:rPr>
    </w:lvl>
    <w:lvl w:ilvl="2" w:tplc="1980BAA8">
      <w:numFmt w:val="bullet"/>
      <w:lvlText w:val="•"/>
      <w:lvlJc w:val="left"/>
      <w:pPr>
        <w:ind w:left="1913" w:hanging="346"/>
      </w:pPr>
      <w:rPr>
        <w:rFonts w:hint="default"/>
        <w:lang w:val="pt-PT" w:eastAsia="pt-PT" w:bidi="pt-PT"/>
      </w:rPr>
    </w:lvl>
    <w:lvl w:ilvl="3" w:tplc="2DDE01AC">
      <w:numFmt w:val="bullet"/>
      <w:lvlText w:val="•"/>
      <w:lvlJc w:val="left"/>
      <w:pPr>
        <w:ind w:left="2799" w:hanging="346"/>
      </w:pPr>
      <w:rPr>
        <w:rFonts w:hint="default"/>
        <w:lang w:val="pt-PT" w:eastAsia="pt-PT" w:bidi="pt-PT"/>
      </w:rPr>
    </w:lvl>
    <w:lvl w:ilvl="4" w:tplc="653AFDDA">
      <w:numFmt w:val="bullet"/>
      <w:lvlText w:val="•"/>
      <w:lvlJc w:val="left"/>
      <w:pPr>
        <w:ind w:left="3686" w:hanging="346"/>
      </w:pPr>
      <w:rPr>
        <w:rFonts w:hint="default"/>
        <w:lang w:val="pt-PT" w:eastAsia="pt-PT" w:bidi="pt-PT"/>
      </w:rPr>
    </w:lvl>
    <w:lvl w:ilvl="5" w:tplc="1E1A5384">
      <w:numFmt w:val="bullet"/>
      <w:lvlText w:val="•"/>
      <w:lvlJc w:val="left"/>
      <w:pPr>
        <w:ind w:left="4573" w:hanging="346"/>
      </w:pPr>
      <w:rPr>
        <w:rFonts w:hint="default"/>
        <w:lang w:val="pt-PT" w:eastAsia="pt-PT" w:bidi="pt-PT"/>
      </w:rPr>
    </w:lvl>
    <w:lvl w:ilvl="6" w:tplc="518E21D6">
      <w:numFmt w:val="bullet"/>
      <w:lvlText w:val="•"/>
      <w:lvlJc w:val="left"/>
      <w:pPr>
        <w:ind w:left="5459" w:hanging="346"/>
      </w:pPr>
      <w:rPr>
        <w:rFonts w:hint="default"/>
        <w:lang w:val="pt-PT" w:eastAsia="pt-PT" w:bidi="pt-PT"/>
      </w:rPr>
    </w:lvl>
    <w:lvl w:ilvl="7" w:tplc="8FDC7746">
      <w:numFmt w:val="bullet"/>
      <w:lvlText w:val="•"/>
      <w:lvlJc w:val="left"/>
      <w:pPr>
        <w:ind w:left="6346" w:hanging="346"/>
      </w:pPr>
      <w:rPr>
        <w:rFonts w:hint="default"/>
        <w:lang w:val="pt-PT" w:eastAsia="pt-PT" w:bidi="pt-PT"/>
      </w:rPr>
    </w:lvl>
    <w:lvl w:ilvl="8" w:tplc="51885C88">
      <w:numFmt w:val="bullet"/>
      <w:lvlText w:val="•"/>
      <w:lvlJc w:val="left"/>
      <w:pPr>
        <w:ind w:left="7233" w:hanging="346"/>
      </w:pPr>
      <w:rPr>
        <w:rFonts w:hint="default"/>
        <w:lang w:val="pt-PT" w:eastAsia="pt-PT" w:bidi="pt-PT"/>
      </w:rPr>
    </w:lvl>
  </w:abstractNum>
  <w:abstractNum w:abstractNumId="4">
    <w:nsid w:val="34D347AD"/>
    <w:multiLevelType w:val="multilevel"/>
    <w:tmpl w:val="E5E64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70547D"/>
    <w:multiLevelType w:val="hybridMultilevel"/>
    <w:tmpl w:val="3940B7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9558B"/>
    <w:multiLevelType w:val="multilevel"/>
    <w:tmpl w:val="C84A3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55172908"/>
    <w:multiLevelType w:val="multilevel"/>
    <w:tmpl w:val="BAF61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985CDA"/>
    <w:multiLevelType w:val="hybridMultilevel"/>
    <w:tmpl w:val="A81839DE"/>
    <w:lvl w:ilvl="0" w:tplc="0416001B">
      <w:start w:val="1"/>
      <w:numFmt w:val="lowerRoman"/>
      <w:lvlText w:val="%1."/>
      <w:lvlJc w:val="righ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5E2B619E"/>
    <w:multiLevelType w:val="hybridMultilevel"/>
    <w:tmpl w:val="77EAC45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FD09F6"/>
    <w:multiLevelType w:val="hybridMultilevel"/>
    <w:tmpl w:val="F790F93C"/>
    <w:lvl w:ilvl="0" w:tplc="0EAE9478">
      <w:start w:val="1"/>
      <w:numFmt w:val="upperRoman"/>
      <w:lvlText w:val="%1"/>
      <w:lvlJc w:val="left"/>
      <w:pPr>
        <w:ind w:left="227" w:hanging="147"/>
      </w:pPr>
      <w:rPr>
        <w:rFonts w:ascii="Arial" w:eastAsia="Times New Roman" w:hAnsi="Arial" w:cs="Arial" w:hint="cs"/>
        <w:w w:val="103"/>
        <w:sz w:val="22"/>
        <w:szCs w:val="22"/>
        <w:lang w:val="pt-PT" w:eastAsia="en-US" w:bidi="ar-SA"/>
      </w:rPr>
    </w:lvl>
    <w:lvl w:ilvl="1" w:tplc="C784AC6E">
      <w:numFmt w:val="bullet"/>
      <w:lvlText w:val="•"/>
      <w:lvlJc w:val="left"/>
      <w:pPr>
        <w:ind w:left="1285" w:hanging="147"/>
      </w:pPr>
      <w:rPr>
        <w:rFonts w:hint="default"/>
        <w:lang w:val="pt-PT" w:eastAsia="en-US" w:bidi="ar-SA"/>
      </w:rPr>
    </w:lvl>
    <w:lvl w:ilvl="2" w:tplc="6C78B48A">
      <w:numFmt w:val="bullet"/>
      <w:lvlText w:val="•"/>
      <w:lvlJc w:val="left"/>
      <w:pPr>
        <w:ind w:left="2351" w:hanging="147"/>
      </w:pPr>
      <w:rPr>
        <w:rFonts w:hint="default"/>
        <w:lang w:val="pt-PT" w:eastAsia="en-US" w:bidi="ar-SA"/>
      </w:rPr>
    </w:lvl>
    <w:lvl w:ilvl="3" w:tplc="A98CF3CA">
      <w:numFmt w:val="bullet"/>
      <w:lvlText w:val="•"/>
      <w:lvlJc w:val="left"/>
      <w:pPr>
        <w:ind w:left="3417" w:hanging="147"/>
      </w:pPr>
      <w:rPr>
        <w:rFonts w:hint="default"/>
        <w:lang w:val="pt-PT" w:eastAsia="en-US" w:bidi="ar-SA"/>
      </w:rPr>
    </w:lvl>
    <w:lvl w:ilvl="4" w:tplc="4912CE06">
      <w:numFmt w:val="bullet"/>
      <w:lvlText w:val="•"/>
      <w:lvlJc w:val="left"/>
      <w:pPr>
        <w:ind w:left="4483" w:hanging="147"/>
      </w:pPr>
      <w:rPr>
        <w:rFonts w:hint="default"/>
        <w:lang w:val="pt-PT" w:eastAsia="en-US" w:bidi="ar-SA"/>
      </w:rPr>
    </w:lvl>
    <w:lvl w:ilvl="5" w:tplc="7682B84C">
      <w:numFmt w:val="bullet"/>
      <w:lvlText w:val="•"/>
      <w:lvlJc w:val="left"/>
      <w:pPr>
        <w:ind w:left="5549" w:hanging="147"/>
      </w:pPr>
      <w:rPr>
        <w:rFonts w:hint="default"/>
        <w:lang w:val="pt-PT" w:eastAsia="en-US" w:bidi="ar-SA"/>
      </w:rPr>
    </w:lvl>
    <w:lvl w:ilvl="6" w:tplc="D8EC78E4">
      <w:numFmt w:val="bullet"/>
      <w:lvlText w:val="•"/>
      <w:lvlJc w:val="left"/>
      <w:pPr>
        <w:ind w:left="6615" w:hanging="147"/>
      </w:pPr>
      <w:rPr>
        <w:rFonts w:hint="default"/>
        <w:lang w:val="pt-PT" w:eastAsia="en-US" w:bidi="ar-SA"/>
      </w:rPr>
    </w:lvl>
    <w:lvl w:ilvl="7" w:tplc="3EC6AB06">
      <w:numFmt w:val="bullet"/>
      <w:lvlText w:val="•"/>
      <w:lvlJc w:val="left"/>
      <w:pPr>
        <w:ind w:left="7681" w:hanging="147"/>
      </w:pPr>
      <w:rPr>
        <w:rFonts w:hint="default"/>
        <w:lang w:val="pt-PT" w:eastAsia="en-US" w:bidi="ar-SA"/>
      </w:rPr>
    </w:lvl>
    <w:lvl w:ilvl="8" w:tplc="97ECCE44">
      <w:numFmt w:val="bullet"/>
      <w:lvlText w:val="•"/>
      <w:lvlJc w:val="left"/>
      <w:pPr>
        <w:ind w:left="8747" w:hanging="147"/>
      </w:pPr>
      <w:rPr>
        <w:rFonts w:hint="default"/>
        <w:lang w:val="pt-PT" w:eastAsia="en-US" w:bidi="ar-SA"/>
      </w:rPr>
    </w:lvl>
  </w:abstractNum>
  <w:abstractNum w:abstractNumId="11">
    <w:nsid w:val="7FE37B24"/>
    <w:multiLevelType w:val="hybridMultilevel"/>
    <w:tmpl w:val="DB1085B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8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5"/>
  </w:num>
  <w:num w:numId="15">
    <w:abstractNumId w:val="9"/>
  </w:num>
  <w:num w:numId="16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2DC"/>
    <w:rsid w:val="00001840"/>
    <w:rsid w:val="00004C1C"/>
    <w:rsid w:val="0000508E"/>
    <w:rsid w:val="00005F5E"/>
    <w:rsid w:val="00007516"/>
    <w:rsid w:val="000076CA"/>
    <w:rsid w:val="0001053F"/>
    <w:rsid w:val="0001224D"/>
    <w:rsid w:val="00014D0C"/>
    <w:rsid w:val="00017195"/>
    <w:rsid w:val="00020361"/>
    <w:rsid w:val="0002167A"/>
    <w:rsid w:val="00021DB9"/>
    <w:rsid w:val="00021F8E"/>
    <w:rsid w:val="0002453A"/>
    <w:rsid w:val="00031A7A"/>
    <w:rsid w:val="00034D2A"/>
    <w:rsid w:val="000367B1"/>
    <w:rsid w:val="000412E0"/>
    <w:rsid w:val="00041A34"/>
    <w:rsid w:val="000424E4"/>
    <w:rsid w:val="00046670"/>
    <w:rsid w:val="00046CBC"/>
    <w:rsid w:val="00047451"/>
    <w:rsid w:val="00051332"/>
    <w:rsid w:val="00052E22"/>
    <w:rsid w:val="00054280"/>
    <w:rsid w:val="00054E7B"/>
    <w:rsid w:val="0005513B"/>
    <w:rsid w:val="000572FE"/>
    <w:rsid w:val="0006344F"/>
    <w:rsid w:val="00063EFD"/>
    <w:rsid w:val="000672B5"/>
    <w:rsid w:val="0007001B"/>
    <w:rsid w:val="000802D8"/>
    <w:rsid w:val="000804E4"/>
    <w:rsid w:val="00080BDC"/>
    <w:rsid w:val="00081606"/>
    <w:rsid w:val="00082E4B"/>
    <w:rsid w:val="00083192"/>
    <w:rsid w:val="000834D5"/>
    <w:rsid w:val="00083569"/>
    <w:rsid w:val="000842E3"/>
    <w:rsid w:val="00085CA6"/>
    <w:rsid w:val="00085CF3"/>
    <w:rsid w:val="00087371"/>
    <w:rsid w:val="0009182E"/>
    <w:rsid w:val="00091939"/>
    <w:rsid w:val="000938AE"/>
    <w:rsid w:val="00096CB9"/>
    <w:rsid w:val="000A13CF"/>
    <w:rsid w:val="000A1F89"/>
    <w:rsid w:val="000A28A4"/>
    <w:rsid w:val="000A34C5"/>
    <w:rsid w:val="000A3DF0"/>
    <w:rsid w:val="000A46FD"/>
    <w:rsid w:val="000A573A"/>
    <w:rsid w:val="000A5FB6"/>
    <w:rsid w:val="000A70EE"/>
    <w:rsid w:val="000A782D"/>
    <w:rsid w:val="000B1453"/>
    <w:rsid w:val="000B263C"/>
    <w:rsid w:val="000B3398"/>
    <w:rsid w:val="000B3DE6"/>
    <w:rsid w:val="000B5CD8"/>
    <w:rsid w:val="000B6DBF"/>
    <w:rsid w:val="000B7965"/>
    <w:rsid w:val="000C02A4"/>
    <w:rsid w:val="000C40A3"/>
    <w:rsid w:val="000C5737"/>
    <w:rsid w:val="000C5CBA"/>
    <w:rsid w:val="000D1613"/>
    <w:rsid w:val="000D38B2"/>
    <w:rsid w:val="000D3E64"/>
    <w:rsid w:val="000D6E49"/>
    <w:rsid w:val="000E23DE"/>
    <w:rsid w:val="000E360B"/>
    <w:rsid w:val="000E4D59"/>
    <w:rsid w:val="000E4D7E"/>
    <w:rsid w:val="000E58B4"/>
    <w:rsid w:val="000E5E13"/>
    <w:rsid w:val="000E601C"/>
    <w:rsid w:val="000E6477"/>
    <w:rsid w:val="000E6A28"/>
    <w:rsid w:val="000E6B3B"/>
    <w:rsid w:val="000E7045"/>
    <w:rsid w:val="000F0891"/>
    <w:rsid w:val="000F19AD"/>
    <w:rsid w:val="000F29F5"/>
    <w:rsid w:val="000F3F76"/>
    <w:rsid w:val="000F4140"/>
    <w:rsid w:val="000F45DC"/>
    <w:rsid w:val="000F53FF"/>
    <w:rsid w:val="000F5745"/>
    <w:rsid w:val="000F58E7"/>
    <w:rsid w:val="00100266"/>
    <w:rsid w:val="00100A2A"/>
    <w:rsid w:val="00100DF6"/>
    <w:rsid w:val="00103233"/>
    <w:rsid w:val="00104C25"/>
    <w:rsid w:val="00104F21"/>
    <w:rsid w:val="00107043"/>
    <w:rsid w:val="00110E8E"/>
    <w:rsid w:val="00111508"/>
    <w:rsid w:val="00112CF1"/>
    <w:rsid w:val="00113F20"/>
    <w:rsid w:val="00113F26"/>
    <w:rsid w:val="001146A4"/>
    <w:rsid w:val="00115164"/>
    <w:rsid w:val="00116041"/>
    <w:rsid w:val="00117792"/>
    <w:rsid w:val="0012161E"/>
    <w:rsid w:val="0012172C"/>
    <w:rsid w:val="00123A84"/>
    <w:rsid w:val="00123BE7"/>
    <w:rsid w:val="00125E43"/>
    <w:rsid w:val="00126279"/>
    <w:rsid w:val="00127802"/>
    <w:rsid w:val="001317E8"/>
    <w:rsid w:val="0013354B"/>
    <w:rsid w:val="0013388C"/>
    <w:rsid w:val="00133DD3"/>
    <w:rsid w:val="001406DC"/>
    <w:rsid w:val="00140D8D"/>
    <w:rsid w:val="001421BA"/>
    <w:rsid w:val="00142C0A"/>
    <w:rsid w:val="00143954"/>
    <w:rsid w:val="00145E7F"/>
    <w:rsid w:val="00146BDF"/>
    <w:rsid w:val="001475F9"/>
    <w:rsid w:val="001506BB"/>
    <w:rsid w:val="00154361"/>
    <w:rsid w:val="00156080"/>
    <w:rsid w:val="00157666"/>
    <w:rsid w:val="001600DC"/>
    <w:rsid w:val="001609CE"/>
    <w:rsid w:val="00160AA0"/>
    <w:rsid w:val="00164C19"/>
    <w:rsid w:val="0016526C"/>
    <w:rsid w:val="00166FE7"/>
    <w:rsid w:val="001712C3"/>
    <w:rsid w:val="001737EA"/>
    <w:rsid w:val="00174FA1"/>
    <w:rsid w:val="0018273D"/>
    <w:rsid w:val="00182DD5"/>
    <w:rsid w:val="001836F7"/>
    <w:rsid w:val="00183B4F"/>
    <w:rsid w:val="00184FCD"/>
    <w:rsid w:val="00193AD9"/>
    <w:rsid w:val="00194D11"/>
    <w:rsid w:val="00197590"/>
    <w:rsid w:val="00197ACA"/>
    <w:rsid w:val="001A0348"/>
    <w:rsid w:val="001A10B9"/>
    <w:rsid w:val="001A5230"/>
    <w:rsid w:val="001A56B4"/>
    <w:rsid w:val="001A5E26"/>
    <w:rsid w:val="001A7186"/>
    <w:rsid w:val="001B1EDD"/>
    <w:rsid w:val="001B69E6"/>
    <w:rsid w:val="001B6A54"/>
    <w:rsid w:val="001B6F9F"/>
    <w:rsid w:val="001C1196"/>
    <w:rsid w:val="001C133F"/>
    <w:rsid w:val="001C2BD5"/>
    <w:rsid w:val="001C5143"/>
    <w:rsid w:val="001C632C"/>
    <w:rsid w:val="001C68A7"/>
    <w:rsid w:val="001C7C63"/>
    <w:rsid w:val="001D19B6"/>
    <w:rsid w:val="001D2FE1"/>
    <w:rsid w:val="001D3698"/>
    <w:rsid w:val="001D376C"/>
    <w:rsid w:val="001D3F21"/>
    <w:rsid w:val="001D3FDD"/>
    <w:rsid w:val="001D46AE"/>
    <w:rsid w:val="001D4E49"/>
    <w:rsid w:val="001D6684"/>
    <w:rsid w:val="001D7547"/>
    <w:rsid w:val="001D7B1F"/>
    <w:rsid w:val="001E0419"/>
    <w:rsid w:val="001E32FE"/>
    <w:rsid w:val="001E5E86"/>
    <w:rsid w:val="001E70BF"/>
    <w:rsid w:val="001F1AEF"/>
    <w:rsid w:val="001F1C45"/>
    <w:rsid w:val="001F2826"/>
    <w:rsid w:val="001F3870"/>
    <w:rsid w:val="001F3D3F"/>
    <w:rsid w:val="001F64E7"/>
    <w:rsid w:val="001F745B"/>
    <w:rsid w:val="001F7CEA"/>
    <w:rsid w:val="00206E54"/>
    <w:rsid w:val="0020736C"/>
    <w:rsid w:val="00207AFB"/>
    <w:rsid w:val="002108C9"/>
    <w:rsid w:val="0021117E"/>
    <w:rsid w:val="00211CE1"/>
    <w:rsid w:val="00211E10"/>
    <w:rsid w:val="00216568"/>
    <w:rsid w:val="002174E7"/>
    <w:rsid w:val="002205C5"/>
    <w:rsid w:val="0022118B"/>
    <w:rsid w:val="00222B4B"/>
    <w:rsid w:val="00222C09"/>
    <w:rsid w:val="00222D96"/>
    <w:rsid w:val="002237AF"/>
    <w:rsid w:val="00223F5D"/>
    <w:rsid w:val="00224551"/>
    <w:rsid w:val="00224DFC"/>
    <w:rsid w:val="002260A4"/>
    <w:rsid w:val="00226779"/>
    <w:rsid w:val="002319CE"/>
    <w:rsid w:val="00234D25"/>
    <w:rsid w:val="002354EA"/>
    <w:rsid w:val="00235ED3"/>
    <w:rsid w:val="00235FB1"/>
    <w:rsid w:val="00236EB8"/>
    <w:rsid w:val="00236F84"/>
    <w:rsid w:val="002438BA"/>
    <w:rsid w:val="00245CA9"/>
    <w:rsid w:val="00247991"/>
    <w:rsid w:val="00251450"/>
    <w:rsid w:val="00251926"/>
    <w:rsid w:val="00252773"/>
    <w:rsid w:val="0025349B"/>
    <w:rsid w:val="00253A86"/>
    <w:rsid w:val="002556C3"/>
    <w:rsid w:val="00260599"/>
    <w:rsid w:val="0026477E"/>
    <w:rsid w:val="0026681B"/>
    <w:rsid w:val="00267026"/>
    <w:rsid w:val="002671FC"/>
    <w:rsid w:val="0027052D"/>
    <w:rsid w:val="002717B3"/>
    <w:rsid w:val="00272871"/>
    <w:rsid w:val="00272D11"/>
    <w:rsid w:val="0027358C"/>
    <w:rsid w:val="0027653B"/>
    <w:rsid w:val="00277A4A"/>
    <w:rsid w:val="00280C6B"/>
    <w:rsid w:val="0028133B"/>
    <w:rsid w:val="002819A5"/>
    <w:rsid w:val="002833FF"/>
    <w:rsid w:val="0028406B"/>
    <w:rsid w:val="00285EA8"/>
    <w:rsid w:val="00287892"/>
    <w:rsid w:val="00294789"/>
    <w:rsid w:val="0029515A"/>
    <w:rsid w:val="002966C8"/>
    <w:rsid w:val="002A16DB"/>
    <w:rsid w:val="002A35D8"/>
    <w:rsid w:val="002A700A"/>
    <w:rsid w:val="002A71D6"/>
    <w:rsid w:val="002B0B19"/>
    <w:rsid w:val="002B181E"/>
    <w:rsid w:val="002B248E"/>
    <w:rsid w:val="002B3001"/>
    <w:rsid w:val="002B4EF9"/>
    <w:rsid w:val="002B50AD"/>
    <w:rsid w:val="002B5236"/>
    <w:rsid w:val="002B53A7"/>
    <w:rsid w:val="002C2379"/>
    <w:rsid w:val="002C23AF"/>
    <w:rsid w:val="002C3411"/>
    <w:rsid w:val="002C45B5"/>
    <w:rsid w:val="002C4C8D"/>
    <w:rsid w:val="002C5385"/>
    <w:rsid w:val="002C6765"/>
    <w:rsid w:val="002C756C"/>
    <w:rsid w:val="002D1A1A"/>
    <w:rsid w:val="002D22B4"/>
    <w:rsid w:val="002D2B77"/>
    <w:rsid w:val="002D6B5A"/>
    <w:rsid w:val="002D750A"/>
    <w:rsid w:val="002D76CB"/>
    <w:rsid w:val="002D7CC5"/>
    <w:rsid w:val="002E0A98"/>
    <w:rsid w:val="002E20BB"/>
    <w:rsid w:val="002E22B2"/>
    <w:rsid w:val="002E3370"/>
    <w:rsid w:val="002E38CD"/>
    <w:rsid w:val="002E4219"/>
    <w:rsid w:val="002E4E37"/>
    <w:rsid w:val="002E5CD1"/>
    <w:rsid w:val="002F0FB5"/>
    <w:rsid w:val="002F1A38"/>
    <w:rsid w:val="002F2862"/>
    <w:rsid w:val="002F790F"/>
    <w:rsid w:val="0030388E"/>
    <w:rsid w:val="00303962"/>
    <w:rsid w:val="003044E2"/>
    <w:rsid w:val="00304968"/>
    <w:rsid w:val="00305662"/>
    <w:rsid w:val="00305C1E"/>
    <w:rsid w:val="003073ED"/>
    <w:rsid w:val="00310535"/>
    <w:rsid w:val="003119F9"/>
    <w:rsid w:val="00311BD4"/>
    <w:rsid w:val="003120B0"/>
    <w:rsid w:val="00313390"/>
    <w:rsid w:val="00315DE9"/>
    <w:rsid w:val="003164C7"/>
    <w:rsid w:val="00317FE0"/>
    <w:rsid w:val="00320FD0"/>
    <w:rsid w:val="0032282A"/>
    <w:rsid w:val="00323D09"/>
    <w:rsid w:val="00325200"/>
    <w:rsid w:val="003268C4"/>
    <w:rsid w:val="00327048"/>
    <w:rsid w:val="003302FF"/>
    <w:rsid w:val="00330FC5"/>
    <w:rsid w:val="003323B2"/>
    <w:rsid w:val="003325E6"/>
    <w:rsid w:val="00333A8E"/>
    <w:rsid w:val="00333BDE"/>
    <w:rsid w:val="00334D72"/>
    <w:rsid w:val="00340B19"/>
    <w:rsid w:val="003411B7"/>
    <w:rsid w:val="00342DC1"/>
    <w:rsid w:val="003436D4"/>
    <w:rsid w:val="00344331"/>
    <w:rsid w:val="0035163A"/>
    <w:rsid w:val="00351AAD"/>
    <w:rsid w:val="0035309D"/>
    <w:rsid w:val="003541FE"/>
    <w:rsid w:val="003547F6"/>
    <w:rsid w:val="00354823"/>
    <w:rsid w:val="00354B41"/>
    <w:rsid w:val="003566BE"/>
    <w:rsid w:val="00356B39"/>
    <w:rsid w:val="00356C11"/>
    <w:rsid w:val="003573F7"/>
    <w:rsid w:val="00357CE0"/>
    <w:rsid w:val="00357ECF"/>
    <w:rsid w:val="00362A88"/>
    <w:rsid w:val="0036397B"/>
    <w:rsid w:val="0036636C"/>
    <w:rsid w:val="00370AD1"/>
    <w:rsid w:val="003720B0"/>
    <w:rsid w:val="00372153"/>
    <w:rsid w:val="00373747"/>
    <w:rsid w:val="0038084D"/>
    <w:rsid w:val="00381312"/>
    <w:rsid w:val="003831E4"/>
    <w:rsid w:val="003855EC"/>
    <w:rsid w:val="0039271F"/>
    <w:rsid w:val="00393319"/>
    <w:rsid w:val="00393777"/>
    <w:rsid w:val="00396B84"/>
    <w:rsid w:val="0039712C"/>
    <w:rsid w:val="00397725"/>
    <w:rsid w:val="003A0C50"/>
    <w:rsid w:val="003A1785"/>
    <w:rsid w:val="003A1FB9"/>
    <w:rsid w:val="003A3C39"/>
    <w:rsid w:val="003A3C5F"/>
    <w:rsid w:val="003A5ED6"/>
    <w:rsid w:val="003A71F1"/>
    <w:rsid w:val="003A72AA"/>
    <w:rsid w:val="003B061C"/>
    <w:rsid w:val="003B2C9C"/>
    <w:rsid w:val="003B2DB4"/>
    <w:rsid w:val="003B2FC3"/>
    <w:rsid w:val="003B2FD6"/>
    <w:rsid w:val="003B464F"/>
    <w:rsid w:val="003B79B3"/>
    <w:rsid w:val="003C0C56"/>
    <w:rsid w:val="003C1585"/>
    <w:rsid w:val="003C169F"/>
    <w:rsid w:val="003C16F7"/>
    <w:rsid w:val="003C173A"/>
    <w:rsid w:val="003C396A"/>
    <w:rsid w:val="003C51AE"/>
    <w:rsid w:val="003C5FE4"/>
    <w:rsid w:val="003C60ED"/>
    <w:rsid w:val="003C6D95"/>
    <w:rsid w:val="003C7294"/>
    <w:rsid w:val="003C75F8"/>
    <w:rsid w:val="003C7AE8"/>
    <w:rsid w:val="003D22AE"/>
    <w:rsid w:val="003D284D"/>
    <w:rsid w:val="003D3FBC"/>
    <w:rsid w:val="003D4134"/>
    <w:rsid w:val="003D4390"/>
    <w:rsid w:val="003D5344"/>
    <w:rsid w:val="003D73BF"/>
    <w:rsid w:val="003D7EF6"/>
    <w:rsid w:val="003E135D"/>
    <w:rsid w:val="003E15F9"/>
    <w:rsid w:val="003E1775"/>
    <w:rsid w:val="003E54EF"/>
    <w:rsid w:val="003E5CFB"/>
    <w:rsid w:val="003F0131"/>
    <w:rsid w:val="003F0260"/>
    <w:rsid w:val="003F1702"/>
    <w:rsid w:val="003F1744"/>
    <w:rsid w:val="003F1B4D"/>
    <w:rsid w:val="003F2DB7"/>
    <w:rsid w:val="003F5967"/>
    <w:rsid w:val="00400F3B"/>
    <w:rsid w:val="0040247F"/>
    <w:rsid w:val="004046F3"/>
    <w:rsid w:val="00405017"/>
    <w:rsid w:val="00405D8D"/>
    <w:rsid w:val="004069D1"/>
    <w:rsid w:val="00407C29"/>
    <w:rsid w:val="004126C3"/>
    <w:rsid w:val="00413B0C"/>
    <w:rsid w:val="004170D4"/>
    <w:rsid w:val="0042006E"/>
    <w:rsid w:val="004222D3"/>
    <w:rsid w:val="00423E0A"/>
    <w:rsid w:val="004253AA"/>
    <w:rsid w:val="004318F7"/>
    <w:rsid w:val="0043309A"/>
    <w:rsid w:val="00433674"/>
    <w:rsid w:val="00434B36"/>
    <w:rsid w:val="00434B48"/>
    <w:rsid w:val="00435A89"/>
    <w:rsid w:val="00435CA4"/>
    <w:rsid w:val="00437002"/>
    <w:rsid w:val="00437F2E"/>
    <w:rsid w:val="00437F5B"/>
    <w:rsid w:val="00441903"/>
    <w:rsid w:val="004422CB"/>
    <w:rsid w:val="00442F4A"/>
    <w:rsid w:val="0044501D"/>
    <w:rsid w:val="0044518B"/>
    <w:rsid w:val="00445851"/>
    <w:rsid w:val="00446C39"/>
    <w:rsid w:val="00447F14"/>
    <w:rsid w:val="0045062E"/>
    <w:rsid w:val="0045105A"/>
    <w:rsid w:val="004532AC"/>
    <w:rsid w:val="00454E4E"/>
    <w:rsid w:val="00455D5D"/>
    <w:rsid w:val="0045753F"/>
    <w:rsid w:val="00460D08"/>
    <w:rsid w:val="00461A37"/>
    <w:rsid w:val="00461D12"/>
    <w:rsid w:val="00462E42"/>
    <w:rsid w:val="00462ECD"/>
    <w:rsid w:val="00464499"/>
    <w:rsid w:val="00464635"/>
    <w:rsid w:val="00470314"/>
    <w:rsid w:val="00470E3C"/>
    <w:rsid w:val="00471ABA"/>
    <w:rsid w:val="00471B1B"/>
    <w:rsid w:val="0047248A"/>
    <w:rsid w:val="00476408"/>
    <w:rsid w:val="00476601"/>
    <w:rsid w:val="00480811"/>
    <w:rsid w:val="004808E6"/>
    <w:rsid w:val="0048096C"/>
    <w:rsid w:val="00481797"/>
    <w:rsid w:val="00483062"/>
    <w:rsid w:val="00483863"/>
    <w:rsid w:val="00483D4F"/>
    <w:rsid w:val="00484914"/>
    <w:rsid w:val="00487C69"/>
    <w:rsid w:val="0049001C"/>
    <w:rsid w:val="00490186"/>
    <w:rsid w:val="00490763"/>
    <w:rsid w:val="004915E6"/>
    <w:rsid w:val="00492856"/>
    <w:rsid w:val="004938BC"/>
    <w:rsid w:val="00494D74"/>
    <w:rsid w:val="0049527A"/>
    <w:rsid w:val="00495BA2"/>
    <w:rsid w:val="00496901"/>
    <w:rsid w:val="004972DA"/>
    <w:rsid w:val="004974EF"/>
    <w:rsid w:val="004A10AD"/>
    <w:rsid w:val="004A193E"/>
    <w:rsid w:val="004A1D91"/>
    <w:rsid w:val="004A2FAC"/>
    <w:rsid w:val="004A3E57"/>
    <w:rsid w:val="004A5180"/>
    <w:rsid w:val="004A57B1"/>
    <w:rsid w:val="004A6038"/>
    <w:rsid w:val="004A6210"/>
    <w:rsid w:val="004A76EA"/>
    <w:rsid w:val="004A7BB6"/>
    <w:rsid w:val="004A7DA6"/>
    <w:rsid w:val="004A7E5E"/>
    <w:rsid w:val="004B0253"/>
    <w:rsid w:val="004B094E"/>
    <w:rsid w:val="004B27DF"/>
    <w:rsid w:val="004B2CE1"/>
    <w:rsid w:val="004B2EB7"/>
    <w:rsid w:val="004B33E1"/>
    <w:rsid w:val="004B6739"/>
    <w:rsid w:val="004C4240"/>
    <w:rsid w:val="004C7067"/>
    <w:rsid w:val="004C7959"/>
    <w:rsid w:val="004D06F1"/>
    <w:rsid w:val="004D08D2"/>
    <w:rsid w:val="004D0BEE"/>
    <w:rsid w:val="004D1D58"/>
    <w:rsid w:val="004D22D3"/>
    <w:rsid w:val="004D39F7"/>
    <w:rsid w:val="004D3A62"/>
    <w:rsid w:val="004D4B27"/>
    <w:rsid w:val="004D632D"/>
    <w:rsid w:val="004D7E94"/>
    <w:rsid w:val="004D7F1D"/>
    <w:rsid w:val="004E18C6"/>
    <w:rsid w:val="004E21E9"/>
    <w:rsid w:val="004E23CF"/>
    <w:rsid w:val="004E473B"/>
    <w:rsid w:val="004E6331"/>
    <w:rsid w:val="004E6E77"/>
    <w:rsid w:val="004E78EB"/>
    <w:rsid w:val="004E7F2E"/>
    <w:rsid w:val="004F04F1"/>
    <w:rsid w:val="004F349E"/>
    <w:rsid w:val="004F3780"/>
    <w:rsid w:val="004F5976"/>
    <w:rsid w:val="004F66DC"/>
    <w:rsid w:val="0050150E"/>
    <w:rsid w:val="00501C23"/>
    <w:rsid w:val="00502B50"/>
    <w:rsid w:val="005030B9"/>
    <w:rsid w:val="005044E0"/>
    <w:rsid w:val="00507FDD"/>
    <w:rsid w:val="00510754"/>
    <w:rsid w:val="00510841"/>
    <w:rsid w:val="005133F1"/>
    <w:rsid w:val="00513764"/>
    <w:rsid w:val="00513CAE"/>
    <w:rsid w:val="005149A4"/>
    <w:rsid w:val="005159DE"/>
    <w:rsid w:val="00523CE7"/>
    <w:rsid w:val="0052408B"/>
    <w:rsid w:val="00525709"/>
    <w:rsid w:val="00530775"/>
    <w:rsid w:val="0053152A"/>
    <w:rsid w:val="00532D7E"/>
    <w:rsid w:val="00533D13"/>
    <w:rsid w:val="00534766"/>
    <w:rsid w:val="00534AFC"/>
    <w:rsid w:val="00536EF1"/>
    <w:rsid w:val="00537275"/>
    <w:rsid w:val="00540A3C"/>
    <w:rsid w:val="00540BC7"/>
    <w:rsid w:val="00544196"/>
    <w:rsid w:val="005441CA"/>
    <w:rsid w:val="00547EEC"/>
    <w:rsid w:val="0055031B"/>
    <w:rsid w:val="0055140C"/>
    <w:rsid w:val="00554DBB"/>
    <w:rsid w:val="005553D2"/>
    <w:rsid w:val="00557E78"/>
    <w:rsid w:val="00560440"/>
    <w:rsid w:val="00562D55"/>
    <w:rsid w:val="0056326A"/>
    <w:rsid w:val="00563FE9"/>
    <w:rsid w:val="00565035"/>
    <w:rsid w:val="00565C4E"/>
    <w:rsid w:val="005706F0"/>
    <w:rsid w:val="00570C21"/>
    <w:rsid w:val="005717C6"/>
    <w:rsid w:val="00571876"/>
    <w:rsid w:val="005729FE"/>
    <w:rsid w:val="00573A42"/>
    <w:rsid w:val="00574732"/>
    <w:rsid w:val="00576A3A"/>
    <w:rsid w:val="00576E24"/>
    <w:rsid w:val="005778C4"/>
    <w:rsid w:val="005824BA"/>
    <w:rsid w:val="00582B11"/>
    <w:rsid w:val="005838FC"/>
    <w:rsid w:val="00583C33"/>
    <w:rsid w:val="0058465B"/>
    <w:rsid w:val="00590ADF"/>
    <w:rsid w:val="00592F4F"/>
    <w:rsid w:val="00593513"/>
    <w:rsid w:val="00593B1E"/>
    <w:rsid w:val="00594D7F"/>
    <w:rsid w:val="00595922"/>
    <w:rsid w:val="005A250C"/>
    <w:rsid w:val="005A2B75"/>
    <w:rsid w:val="005A32FB"/>
    <w:rsid w:val="005A3AC2"/>
    <w:rsid w:val="005A3EEE"/>
    <w:rsid w:val="005A5110"/>
    <w:rsid w:val="005B0A43"/>
    <w:rsid w:val="005B350A"/>
    <w:rsid w:val="005B38CC"/>
    <w:rsid w:val="005B3CE2"/>
    <w:rsid w:val="005B3E49"/>
    <w:rsid w:val="005B5150"/>
    <w:rsid w:val="005B533E"/>
    <w:rsid w:val="005B6EEE"/>
    <w:rsid w:val="005B717C"/>
    <w:rsid w:val="005C180E"/>
    <w:rsid w:val="005C2CD5"/>
    <w:rsid w:val="005C32DC"/>
    <w:rsid w:val="005C3E99"/>
    <w:rsid w:val="005C6790"/>
    <w:rsid w:val="005D0DC9"/>
    <w:rsid w:val="005D4F39"/>
    <w:rsid w:val="005D4F9E"/>
    <w:rsid w:val="005E211F"/>
    <w:rsid w:val="005E23FA"/>
    <w:rsid w:val="005E25E6"/>
    <w:rsid w:val="005E26B1"/>
    <w:rsid w:val="005E56F1"/>
    <w:rsid w:val="005E62B1"/>
    <w:rsid w:val="005E7996"/>
    <w:rsid w:val="005E7AC9"/>
    <w:rsid w:val="005F1122"/>
    <w:rsid w:val="005F21DF"/>
    <w:rsid w:val="005F2297"/>
    <w:rsid w:val="005F28B7"/>
    <w:rsid w:val="005F2FB9"/>
    <w:rsid w:val="00600212"/>
    <w:rsid w:val="00601253"/>
    <w:rsid w:val="0060130A"/>
    <w:rsid w:val="00602481"/>
    <w:rsid w:val="006027A3"/>
    <w:rsid w:val="006039BD"/>
    <w:rsid w:val="00604618"/>
    <w:rsid w:val="00604E33"/>
    <w:rsid w:val="00605419"/>
    <w:rsid w:val="00606064"/>
    <w:rsid w:val="006071F2"/>
    <w:rsid w:val="00607574"/>
    <w:rsid w:val="006105D2"/>
    <w:rsid w:val="00615A43"/>
    <w:rsid w:val="00615AB8"/>
    <w:rsid w:val="0061772B"/>
    <w:rsid w:val="00620534"/>
    <w:rsid w:val="00625B87"/>
    <w:rsid w:val="00625FEF"/>
    <w:rsid w:val="00626DD4"/>
    <w:rsid w:val="00630ABC"/>
    <w:rsid w:val="0063589A"/>
    <w:rsid w:val="00636907"/>
    <w:rsid w:val="0064032E"/>
    <w:rsid w:val="00640511"/>
    <w:rsid w:val="00640A63"/>
    <w:rsid w:val="00642FB1"/>
    <w:rsid w:val="0064683D"/>
    <w:rsid w:val="00646F88"/>
    <w:rsid w:val="00653430"/>
    <w:rsid w:val="00657411"/>
    <w:rsid w:val="00660663"/>
    <w:rsid w:val="00663C3D"/>
    <w:rsid w:val="00663E45"/>
    <w:rsid w:val="006651DB"/>
    <w:rsid w:val="00666125"/>
    <w:rsid w:val="00666B3B"/>
    <w:rsid w:val="006717E2"/>
    <w:rsid w:val="00673377"/>
    <w:rsid w:val="006739AB"/>
    <w:rsid w:val="0067617B"/>
    <w:rsid w:val="00676FC3"/>
    <w:rsid w:val="00677CEC"/>
    <w:rsid w:val="00680185"/>
    <w:rsid w:val="00683878"/>
    <w:rsid w:val="00685359"/>
    <w:rsid w:val="00685EFE"/>
    <w:rsid w:val="006876AE"/>
    <w:rsid w:val="00691F61"/>
    <w:rsid w:val="006921FD"/>
    <w:rsid w:val="00694CE8"/>
    <w:rsid w:val="00697539"/>
    <w:rsid w:val="00697A22"/>
    <w:rsid w:val="00697A3D"/>
    <w:rsid w:val="00697C4D"/>
    <w:rsid w:val="00697C5F"/>
    <w:rsid w:val="006A0429"/>
    <w:rsid w:val="006A09F8"/>
    <w:rsid w:val="006A222C"/>
    <w:rsid w:val="006A2C79"/>
    <w:rsid w:val="006A531D"/>
    <w:rsid w:val="006A5D79"/>
    <w:rsid w:val="006A633C"/>
    <w:rsid w:val="006A64F3"/>
    <w:rsid w:val="006B183B"/>
    <w:rsid w:val="006B1875"/>
    <w:rsid w:val="006B2AE2"/>
    <w:rsid w:val="006B2FAE"/>
    <w:rsid w:val="006B3A84"/>
    <w:rsid w:val="006B3FD7"/>
    <w:rsid w:val="006B496C"/>
    <w:rsid w:val="006B6C71"/>
    <w:rsid w:val="006B6ECA"/>
    <w:rsid w:val="006B7612"/>
    <w:rsid w:val="006C031C"/>
    <w:rsid w:val="006C0857"/>
    <w:rsid w:val="006C1A7A"/>
    <w:rsid w:val="006C1E4A"/>
    <w:rsid w:val="006C2297"/>
    <w:rsid w:val="006C3984"/>
    <w:rsid w:val="006C5ABE"/>
    <w:rsid w:val="006C679F"/>
    <w:rsid w:val="006C682D"/>
    <w:rsid w:val="006D1123"/>
    <w:rsid w:val="006D2166"/>
    <w:rsid w:val="006D4B30"/>
    <w:rsid w:val="006D5F17"/>
    <w:rsid w:val="006D62B8"/>
    <w:rsid w:val="006E06A7"/>
    <w:rsid w:val="006E3FE1"/>
    <w:rsid w:val="006E6F44"/>
    <w:rsid w:val="006F16E0"/>
    <w:rsid w:val="006F2189"/>
    <w:rsid w:val="006F22E4"/>
    <w:rsid w:val="006F267E"/>
    <w:rsid w:val="006F410E"/>
    <w:rsid w:val="006F4B29"/>
    <w:rsid w:val="006F6EF3"/>
    <w:rsid w:val="006F7DDD"/>
    <w:rsid w:val="00701872"/>
    <w:rsid w:val="007047F2"/>
    <w:rsid w:val="00704860"/>
    <w:rsid w:val="00705498"/>
    <w:rsid w:val="00705560"/>
    <w:rsid w:val="00705AD5"/>
    <w:rsid w:val="00706503"/>
    <w:rsid w:val="0070762F"/>
    <w:rsid w:val="00710BDF"/>
    <w:rsid w:val="00713A1A"/>
    <w:rsid w:val="007150A5"/>
    <w:rsid w:val="00716CA0"/>
    <w:rsid w:val="007174DE"/>
    <w:rsid w:val="007212D5"/>
    <w:rsid w:val="00723236"/>
    <w:rsid w:val="00723DC5"/>
    <w:rsid w:val="0072499F"/>
    <w:rsid w:val="00727495"/>
    <w:rsid w:val="00727805"/>
    <w:rsid w:val="00730A6E"/>
    <w:rsid w:val="007320A6"/>
    <w:rsid w:val="007361A4"/>
    <w:rsid w:val="007363D4"/>
    <w:rsid w:val="007400AB"/>
    <w:rsid w:val="00741EA3"/>
    <w:rsid w:val="00742E88"/>
    <w:rsid w:val="007436B6"/>
    <w:rsid w:val="00743B1E"/>
    <w:rsid w:val="00743DBF"/>
    <w:rsid w:val="00744229"/>
    <w:rsid w:val="0074487A"/>
    <w:rsid w:val="0074655F"/>
    <w:rsid w:val="00751A58"/>
    <w:rsid w:val="00752056"/>
    <w:rsid w:val="00753D1E"/>
    <w:rsid w:val="007544AA"/>
    <w:rsid w:val="007566E7"/>
    <w:rsid w:val="00760081"/>
    <w:rsid w:val="0076064F"/>
    <w:rsid w:val="007608A9"/>
    <w:rsid w:val="0076342B"/>
    <w:rsid w:val="007638AD"/>
    <w:rsid w:val="00764224"/>
    <w:rsid w:val="007646EA"/>
    <w:rsid w:val="00765D24"/>
    <w:rsid w:val="0076701B"/>
    <w:rsid w:val="007675FE"/>
    <w:rsid w:val="0076795B"/>
    <w:rsid w:val="0077026F"/>
    <w:rsid w:val="0077041F"/>
    <w:rsid w:val="00770DC6"/>
    <w:rsid w:val="00771B58"/>
    <w:rsid w:val="007732FD"/>
    <w:rsid w:val="007746F8"/>
    <w:rsid w:val="007754DD"/>
    <w:rsid w:val="00777CD8"/>
    <w:rsid w:val="00780CC7"/>
    <w:rsid w:val="007819FF"/>
    <w:rsid w:val="00782499"/>
    <w:rsid w:val="00782C4F"/>
    <w:rsid w:val="00783762"/>
    <w:rsid w:val="00783C54"/>
    <w:rsid w:val="00784207"/>
    <w:rsid w:val="007862A8"/>
    <w:rsid w:val="007908A4"/>
    <w:rsid w:val="007908CA"/>
    <w:rsid w:val="0079156B"/>
    <w:rsid w:val="00791F42"/>
    <w:rsid w:val="00793FFA"/>
    <w:rsid w:val="00794091"/>
    <w:rsid w:val="00795485"/>
    <w:rsid w:val="007956FA"/>
    <w:rsid w:val="00797326"/>
    <w:rsid w:val="007977C5"/>
    <w:rsid w:val="00797F18"/>
    <w:rsid w:val="007A025D"/>
    <w:rsid w:val="007A1084"/>
    <w:rsid w:val="007A2FBC"/>
    <w:rsid w:val="007A4416"/>
    <w:rsid w:val="007A54E4"/>
    <w:rsid w:val="007A5CB6"/>
    <w:rsid w:val="007A5FEB"/>
    <w:rsid w:val="007A734B"/>
    <w:rsid w:val="007A7BED"/>
    <w:rsid w:val="007B1CE1"/>
    <w:rsid w:val="007B2294"/>
    <w:rsid w:val="007B30B2"/>
    <w:rsid w:val="007B4486"/>
    <w:rsid w:val="007B4854"/>
    <w:rsid w:val="007B4CE8"/>
    <w:rsid w:val="007B58ED"/>
    <w:rsid w:val="007B5929"/>
    <w:rsid w:val="007B6F49"/>
    <w:rsid w:val="007C06FF"/>
    <w:rsid w:val="007C1D7A"/>
    <w:rsid w:val="007C2DA7"/>
    <w:rsid w:val="007C5631"/>
    <w:rsid w:val="007C5D35"/>
    <w:rsid w:val="007D36A0"/>
    <w:rsid w:val="007D3914"/>
    <w:rsid w:val="007D5A79"/>
    <w:rsid w:val="007D605E"/>
    <w:rsid w:val="007D7083"/>
    <w:rsid w:val="007E3726"/>
    <w:rsid w:val="007E3845"/>
    <w:rsid w:val="007E4512"/>
    <w:rsid w:val="007E4B4C"/>
    <w:rsid w:val="007E6021"/>
    <w:rsid w:val="007E671C"/>
    <w:rsid w:val="007E677E"/>
    <w:rsid w:val="007E694F"/>
    <w:rsid w:val="007F09A7"/>
    <w:rsid w:val="007F33F8"/>
    <w:rsid w:val="007F5CFF"/>
    <w:rsid w:val="007F5D55"/>
    <w:rsid w:val="007F60C7"/>
    <w:rsid w:val="007F66A9"/>
    <w:rsid w:val="00800417"/>
    <w:rsid w:val="00800882"/>
    <w:rsid w:val="00801A57"/>
    <w:rsid w:val="00803505"/>
    <w:rsid w:val="00803830"/>
    <w:rsid w:val="00803F72"/>
    <w:rsid w:val="00810212"/>
    <w:rsid w:val="008104C1"/>
    <w:rsid w:val="008108C3"/>
    <w:rsid w:val="0081317D"/>
    <w:rsid w:val="00815146"/>
    <w:rsid w:val="0081654A"/>
    <w:rsid w:val="00816A89"/>
    <w:rsid w:val="00816B73"/>
    <w:rsid w:val="00820880"/>
    <w:rsid w:val="008210FA"/>
    <w:rsid w:val="008223FC"/>
    <w:rsid w:val="00823B94"/>
    <w:rsid w:val="00824472"/>
    <w:rsid w:val="008248B2"/>
    <w:rsid w:val="00824DA8"/>
    <w:rsid w:val="008266C5"/>
    <w:rsid w:val="00830EC8"/>
    <w:rsid w:val="00832644"/>
    <w:rsid w:val="0083393E"/>
    <w:rsid w:val="00833CC3"/>
    <w:rsid w:val="00837515"/>
    <w:rsid w:val="00837DB4"/>
    <w:rsid w:val="008409A8"/>
    <w:rsid w:val="00841FE5"/>
    <w:rsid w:val="00843023"/>
    <w:rsid w:val="008438BB"/>
    <w:rsid w:val="00844269"/>
    <w:rsid w:val="00844BAD"/>
    <w:rsid w:val="0084549D"/>
    <w:rsid w:val="00847376"/>
    <w:rsid w:val="00852949"/>
    <w:rsid w:val="00852DA2"/>
    <w:rsid w:val="00855523"/>
    <w:rsid w:val="00855700"/>
    <w:rsid w:val="00855954"/>
    <w:rsid w:val="00855A0D"/>
    <w:rsid w:val="00856E06"/>
    <w:rsid w:val="008606C4"/>
    <w:rsid w:val="00861353"/>
    <w:rsid w:val="00862859"/>
    <w:rsid w:val="00862BCC"/>
    <w:rsid w:val="00863358"/>
    <w:rsid w:val="00863857"/>
    <w:rsid w:val="00865680"/>
    <w:rsid w:val="00872F3D"/>
    <w:rsid w:val="00874222"/>
    <w:rsid w:val="00874964"/>
    <w:rsid w:val="008758AC"/>
    <w:rsid w:val="00875C47"/>
    <w:rsid w:val="008774A0"/>
    <w:rsid w:val="0087779E"/>
    <w:rsid w:val="00877D6F"/>
    <w:rsid w:val="008829CE"/>
    <w:rsid w:val="0088380D"/>
    <w:rsid w:val="00883F3B"/>
    <w:rsid w:val="00884AAB"/>
    <w:rsid w:val="00887D9F"/>
    <w:rsid w:val="00887F01"/>
    <w:rsid w:val="00890E4D"/>
    <w:rsid w:val="008920FF"/>
    <w:rsid w:val="00892134"/>
    <w:rsid w:val="00893081"/>
    <w:rsid w:val="00894255"/>
    <w:rsid w:val="008955D8"/>
    <w:rsid w:val="00895EAC"/>
    <w:rsid w:val="0089630D"/>
    <w:rsid w:val="0089685E"/>
    <w:rsid w:val="00896AC9"/>
    <w:rsid w:val="008A0E76"/>
    <w:rsid w:val="008A0E7A"/>
    <w:rsid w:val="008A2FC7"/>
    <w:rsid w:val="008A3D60"/>
    <w:rsid w:val="008A469C"/>
    <w:rsid w:val="008A4C8B"/>
    <w:rsid w:val="008A68C2"/>
    <w:rsid w:val="008A761E"/>
    <w:rsid w:val="008A7BE9"/>
    <w:rsid w:val="008A7C34"/>
    <w:rsid w:val="008B0F7C"/>
    <w:rsid w:val="008B2679"/>
    <w:rsid w:val="008B4E02"/>
    <w:rsid w:val="008B4E77"/>
    <w:rsid w:val="008B608E"/>
    <w:rsid w:val="008B793A"/>
    <w:rsid w:val="008C02DE"/>
    <w:rsid w:val="008C0869"/>
    <w:rsid w:val="008C100C"/>
    <w:rsid w:val="008C254A"/>
    <w:rsid w:val="008C258F"/>
    <w:rsid w:val="008C4CFC"/>
    <w:rsid w:val="008C528E"/>
    <w:rsid w:val="008C6CB9"/>
    <w:rsid w:val="008C73DC"/>
    <w:rsid w:val="008C74B0"/>
    <w:rsid w:val="008D140F"/>
    <w:rsid w:val="008D1DB2"/>
    <w:rsid w:val="008D216A"/>
    <w:rsid w:val="008D31C0"/>
    <w:rsid w:val="008D53C9"/>
    <w:rsid w:val="008D5CFC"/>
    <w:rsid w:val="008D66B2"/>
    <w:rsid w:val="008D7080"/>
    <w:rsid w:val="008E04C9"/>
    <w:rsid w:val="008E0634"/>
    <w:rsid w:val="008E1597"/>
    <w:rsid w:val="008E536B"/>
    <w:rsid w:val="008F27C6"/>
    <w:rsid w:val="008F32F5"/>
    <w:rsid w:val="008F3E0D"/>
    <w:rsid w:val="008F4CF9"/>
    <w:rsid w:val="008F5102"/>
    <w:rsid w:val="008F6271"/>
    <w:rsid w:val="009009F8"/>
    <w:rsid w:val="00901189"/>
    <w:rsid w:val="00901798"/>
    <w:rsid w:val="00902365"/>
    <w:rsid w:val="00902702"/>
    <w:rsid w:val="00911EAA"/>
    <w:rsid w:val="00913E09"/>
    <w:rsid w:val="00913E4C"/>
    <w:rsid w:val="009149C7"/>
    <w:rsid w:val="00915F29"/>
    <w:rsid w:val="009209DC"/>
    <w:rsid w:val="009222F0"/>
    <w:rsid w:val="00922E1A"/>
    <w:rsid w:val="009252BF"/>
    <w:rsid w:val="00930FFF"/>
    <w:rsid w:val="0093284C"/>
    <w:rsid w:val="009331AD"/>
    <w:rsid w:val="009343E3"/>
    <w:rsid w:val="0093446D"/>
    <w:rsid w:val="009348C6"/>
    <w:rsid w:val="00934ADF"/>
    <w:rsid w:val="0094210E"/>
    <w:rsid w:val="0094351D"/>
    <w:rsid w:val="0094428A"/>
    <w:rsid w:val="0094441A"/>
    <w:rsid w:val="00947B50"/>
    <w:rsid w:val="009514A0"/>
    <w:rsid w:val="00955A09"/>
    <w:rsid w:val="00957013"/>
    <w:rsid w:val="009628AB"/>
    <w:rsid w:val="009629DF"/>
    <w:rsid w:val="00962EB3"/>
    <w:rsid w:val="00963C65"/>
    <w:rsid w:val="0096543B"/>
    <w:rsid w:val="00967630"/>
    <w:rsid w:val="00970AE6"/>
    <w:rsid w:val="00970D51"/>
    <w:rsid w:val="00971A6C"/>
    <w:rsid w:val="009722F0"/>
    <w:rsid w:val="00972B1A"/>
    <w:rsid w:val="0097348D"/>
    <w:rsid w:val="0097565D"/>
    <w:rsid w:val="0097582E"/>
    <w:rsid w:val="00975C05"/>
    <w:rsid w:val="00977C31"/>
    <w:rsid w:val="00980311"/>
    <w:rsid w:val="00982CB1"/>
    <w:rsid w:val="00982DC1"/>
    <w:rsid w:val="009846E8"/>
    <w:rsid w:val="00984917"/>
    <w:rsid w:val="00985ECB"/>
    <w:rsid w:val="009864C8"/>
    <w:rsid w:val="00990B14"/>
    <w:rsid w:val="00990D29"/>
    <w:rsid w:val="00992676"/>
    <w:rsid w:val="00994BB0"/>
    <w:rsid w:val="00994EFA"/>
    <w:rsid w:val="009A0073"/>
    <w:rsid w:val="009A11E8"/>
    <w:rsid w:val="009A29D9"/>
    <w:rsid w:val="009A603D"/>
    <w:rsid w:val="009A655E"/>
    <w:rsid w:val="009A688B"/>
    <w:rsid w:val="009B0594"/>
    <w:rsid w:val="009B252A"/>
    <w:rsid w:val="009B37C7"/>
    <w:rsid w:val="009B49EC"/>
    <w:rsid w:val="009B4CD0"/>
    <w:rsid w:val="009B5461"/>
    <w:rsid w:val="009B57F1"/>
    <w:rsid w:val="009B6077"/>
    <w:rsid w:val="009B7753"/>
    <w:rsid w:val="009C086C"/>
    <w:rsid w:val="009C114B"/>
    <w:rsid w:val="009C2CD3"/>
    <w:rsid w:val="009C2D69"/>
    <w:rsid w:val="009C31E8"/>
    <w:rsid w:val="009C3ECA"/>
    <w:rsid w:val="009C7192"/>
    <w:rsid w:val="009C7365"/>
    <w:rsid w:val="009D0896"/>
    <w:rsid w:val="009D73BF"/>
    <w:rsid w:val="009E1169"/>
    <w:rsid w:val="009E143F"/>
    <w:rsid w:val="009E2597"/>
    <w:rsid w:val="009F148D"/>
    <w:rsid w:val="009F3C04"/>
    <w:rsid w:val="009F528C"/>
    <w:rsid w:val="009F5D14"/>
    <w:rsid w:val="009F6793"/>
    <w:rsid w:val="009F6AFC"/>
    <w:rsid w:val="009F752E"/>
    <w:rsid w:val="009F7F08"/>
    <w:rsid w:val="00A0103A"/>
    <w:rsid w:val="00A01B22"/>
    <w:rsid w:val="00A03D16"/>
    <w:rsid w:val="00A04219"/>
    <w:rsid w:val="00A04F31"/>
    <w:rsid w:val="00A053EA"/>
    <w:rsid w:val="00A06B88"/>
    <w:rsid w:val="00A1197E"/>
    <w:rsid w:val="00A11D79"/>
    <w:rsid w:val="00A127C1"/>
    <w:rsid w:val="00A13FAF"/>
    <w:rsid w:val="00A14A26"/>
    <w:rsid w:val="00A14C89"/>
    <w:rsid w:val="00A16662"/>
    <w:rsid w:val="00A22B83"/>
    <w:rsid w:val="00A2572A"/>
    <w:rsid w:val="00A2678F"/>
    <w:rsid w:val="00A307DE"/>
    <w:rsid w:val="00A308FF"/>
    <w:rsid w:val="00A31453"/>
    <w:rsid w:val="00A33C5B"/>
    <w:rsid w:val="00A34674"/>
    <w:rsid w:val="00A35EC3"/>
    <w:rsid w:val="00A36726"/>
    <w:rsid w:val="00A36C06"/>
    <w:rsid w:val="00A36FFB"/>
    <w:rsid w:val="00A37DE2"/>
    <w:rsid w:val="00A400F7"/>
    <w:rsid w:val="00A40E4A"/>
    <w:rsid w:val="00A41888"/>
    <w:rsid w:val="00A44F7B"/>
    <w:rsid w:val="00A516A8"/>
    <w:rsid w:val="00A51851"/>
    <w:rsid w:val="00A52738"/>
    <w:rsid w:val="00A5286F"/>
    <w:rsid w:val="00A53545"/>
    <w:rsid w:val="00A54E1E"/>
    <w:rsid w:val="00A55343"/>
    <w:rsid w:val="00A57C2A"/>
    <w:rsid w:val="00A609DE"/>
    <w:rsid w:val="00A610D6"/>
    <w:rsid w:val="00A647C7"/>
    <w:rsid w:val="00A64DF1"/>
    <w:rsid w:val="00A70BA3"/>
    <w:rsid w:val="00A7453A"/>
    <w:rsid w:val="00A74A67"/>
    <w:rsid w:val="00A75FC2"/>
    <w:rsid w:val="00A75FCC"/>
    <w:rsid w:val="00A76B60"/>
    <w:rsid w:val="00A801D1"/>
    <w:rsid w:val="00A80CC8"/>
    <w:rsid w:val="00A80F48"/>
    <w:rsid w:val="00A81A2E"/>
    <w:rsid w:val="00A81B78"/>
    <w:rsid w:val="00A81D66"/>
    <w:rsid w:val="00A81F6D"/>
    <w:rsid w:val="00A85E81"/>
    <w:rsid w:val="00A861E1"/>
    <w:rsid w:val="00A90A72"/>
    <w:rsid w:val="00A91AD8"/>
    <w:rsid w:val="00A94085"/>
    <w:rsid w:val="00AA0309"/>
    <w:rsid w:val="00AA0562"/>
    <w:rsid w:val="00AA14B3"/>
    <w:rsid w:val="00AA3551"/>
    <w:rsid w:val="00AA4587"/>
    <w:rsid w:val="00AA6BDB"/>
    <w:rsid w:val="00AA7776"/>
    <w:rsid w:val="00AB0B65"/>
    <w:rsid w:val="00AB1077"/>
    <w:rsid w:val="00AB1685"/>
    <w:rsid w:val="00AB36EF"/>
    <w:rsid w:val="00AB41F5"/>
    <w:rsid w:val="00AB5057"/>
    <w:rsid w:val="00AB5430"/>
    <w:rsid w:val="00AB7B92"/>
    <w:rsid w:val="00AC03F1"/>
    <w:rsid w:val="00AC10B9"/>
    <w:rsid w:val="00AC1679"/>
    <w:rsid w:val="00AC4AE5"/>
    <w:rsid w:val="00AC52A0"/>
    <w:rsid w:val="00AC5A2C"/>
    <w:rsid w:val="00AC75B4"/>
    <w:rsid w:val="00AD0D1F"/>
    <w:rsid w:val="00AD5CA9"/>
    <w:rsid w:val="00AE19C3"/>
    <w:rsid w:val="00AE1F1A"/>
    <w:rsid w:val="00AE36EE"/>
    <w:rsid w:val="00AE3779"/>
    <w:rsid w:val="00AE37B2"/>
    <w:rsid w:val="00AE37CD"/>
    <w:rsid w:val="00AE3A4E"/>
    <w:rsid w:val="00AE3FAF"/>
    <w:rsid w:val="00AE7C85"/>
    <w:rsid w:val="00AF1418"/>
    <w:rsid w:val="00AF2381"/>
    <w:rsid w:val="00AF2F6F"/>
    <w:rsid w:val="00AF3B62"/>
    <w:rsid w:val="00AF4AF0"/>
    <w:rsid w:val="00AF534B"/>
    <w:rsid w:val="00AF627E"/>
    <w:rsid w:val="00AF63C5"/>
    <w:rsid w:val="00AF6BBB"/>
    <w:rsid w:val="00AF7393"/>
    <w:rsid w:val="00B01569"/>
    <w:rsid w:val="00B015B0"/>
    <w:rsid w:val="00B01828"/>
    <w:rsid w:val="00B01DA3"/>
    <w:rsid w:val="00B022A1"/>
    <w:rsid w:val="00B03D4B"/>
    <w:rsid w:val="00B05662"/>
    <w:rsid w:val="00B05D64"/>
    <w:rsid w:val="00B061E5"/>
    <w:rsid w:val="00B074BE"/>
    <w:rsid w:val="00B0763B"/>
    <w:rsid w:val="00B07E0A"/>
    <w:rsid w:val="00B16D5D"/>
    <w:rsid w:val="00B17ED1"/>
    <w:rsid w:val="00B22A11"/>
    <w:rsid w:val="00B22D4E"/>
    <w:rsid w:val="00B24BAD"/>
    <w:rsid w:val="00B25273"/>
    <w:rsid w:val="00B25E16"/>
    <w:rsid w:val="00B3189C"/>
    <w:rsid w:val="00B33A60"/>
    <w:rsid w:val="00B36EC5"/>
    <w:rsid w:val="00B36FF7"/>
    <w:rsid w:val="00B37D5E"/>
    <w:rsid w:val="00B41C90"/>
    <w:rsid w:val="00B41D96"/>
    <w:rsid w:val="00B41E52"/>
    <w:rsid w:val="00B420E9"/>
    <w:rsid w:val="00B433CD"/>
    <w:rsid w:val="00B43CF5"/>
    <w:rsid w:val="00B44DC1"/>
    <w:rsid w:val="00B46AC2"/>
    <w:rsid w:val="00B5005A"/>
    <w:rsid w:val="00B503E2"/>
    <w:rsid w:val="00B50823"/>
    <w:rsid w:val="00B544BB"/>
    <w:rsid w:val="00B5507D"/>
    <w:rsid w:val="00B55A4C"/>
    <w:rsid w:val="00B57629"/>
    <w:rsid w:val="00B60F54"/>
    <w:rsid w:val="00B626F4"/>
    <w:rsid w:val="00B6333F"/>
    <w:rsid w:val="00B63BFC"/>
    <w:rsid w:val="00B64028"/>
    <w:rsid w:val="00B64F0B"/>
    <w:rsid w:val="00B6672D"/>
    <w:rsid w:val="00B669F2"/>
    <w:rsid w:val="00B67039"/>
    <w:rsid w:val="00B67048"/>
    <w:rsid w:val="00B6753C"/>
    <w:rsid w:val="00B67F35"/>
    <w:rsid w:val="00B709D9"/>
    <w:rsid w:val="00B72601"/>
    <w:rsid w:val="00B72DEB"/>
    <w:rsid w:val="00B7318F"/>
    <w:rsid w:val="00B735E7"/>
    <w:rsid w:val="00B76B6D"/>
    <w:rsid w:val="00B77522"/>
    <w:rsid w:val="00B812EC"/>
    <w:rsid w:val="00B813C8"/>
    <w:rsid w:val="00B846C2"/>
    <w:rsid w:val="00B868B9"/>
    <w:rsid w:val="00B87E21"/>
    <w:rsid w:val="00B916F2"/>
    <w:rsid w:val="00B92FAA"/>
    <w:rsid w:val="00B93545"/>
    <w:rsid w:val="00B937C3"/>
    <w:rsid w:val="00B951F2"/>
    <w:rsid w:val="00B966B4"/>
    <w:rsid w:val="00B9795D"/>
    <w:rsid w:val="00B97C50"/>
    <w:rsid w:val="00B97D7C"/>
    <w:rsid w:val="00BA24D7"/>
    <w:rsid w:val="00BA5179"/>
    <w:rsid w:val="00BA5363"/>
    <w:rsid w:val="00BA5A74"/>
    <w:rsid w:val="00BA78E4"/>
    <w:rsid w:val="00BA7945"/>
    <w:rsid w:val="00BA795B"/>
    <w:rsid w:val="00BB1442"/>
    <w:rsid w:val="00BB3B42"/>
    <w:rsid w:val="00BB5F1C"/>
    <w:rsid w:val="00BB6752"/>
    <w:rsid w:val="00BB7184"/>
    <w:rsid w:val="00BB7564"/>
    <w:rsid w:val="00BC0347"/>
    <w:rsid w:val="00BC1EAE"/>
    <w:rsid w:val="00BC215A"/>
    <w:rsid w:val="00BC2410"/>
    <w:rsid w:val="00BC35AE"/>
    <w:rsid w:val="00BC46B6"/>
    <w:rsid w:val="00BC5240"/>
    <w:rsid w:val="00BC559E"/>
    <w:rsid w:val="00BC5A61"/>
    <w:rsid w:val="00BC6B87"/>
    <w:rsid w:val="00BD0551"/>
    <w:rsid w:val="00BD14D1"/>
    <w:rsid w:val="00BD486B"/>
    <w:rsid w:val="00BD4F27"/>
    <w:rsid w:val="00BD5347"/>
    <w:rsid w:val="00BE18D3"/>
    <w:rsid w:val="00BE1D6D"/>
    <w:rsid w:val="00BE717F"/>
    <w:rsid w:val="00BF3134"/>
    <w:rsid w:val="00BF641D"/>
    <w:rsid w:val="00BF6937"/>
    <w:rsid w:val="00BF7535"/>
    <w:rsid w:val="00C008B0"/>
    <w:rsid w:val="00C00A9F"/>
    <w:rsid w:val="00C00F97"/>
    <w:rsid w:val="00C02B44"/>
    <w:rsid w:val="00C0552C"/>
    <w:rsid w:val="00C06785"/>
    <w:rsid w:val="00C07F3F"/>
    <w:rsid w:val="00C109E1"/>
    <w:rsid w:val="00C115C4"/>
    <w:rsid w:val="00C11FDE"/>
    <w:rsid w:val="00C17421"/>
    <w:rsid w:val="00C2035B"/>
    <w:rsid w:val="00C2045A"/>
    <w:rsid w:val="00C20A57"/>
    <w:rsid w:val="00C20F49"/>
    <w:rsid w:val="00C20F54"/>
    <w:rsid w:val="00C2282F"/>
    <w:rsid w:val="00C246CB"/>
    <w:rsid w:val="00C24FDB"/>
    <w:rsid w:val="00C30B5C"/>
    <w:rsid w:val="00C31024"/>
    <w:rsid w:val="00C316CD"/>
    <w:rsid w:val="00C3186C"/>
    <w:rsid w:val="00C31F8E"/>
    <w:rsid w:val="00C32760"/>
    <w:rsid w:val="00C3602F"/>
    <w:rsid w:val="00C4203E"/>
    <w:rsid w:val="00C424AD"/>
    <w:rsid w:val="00C42C77"/>
    <w:rsid w:val="00C44B3B"/>
    <w:rsid w:val="00C45C68"/>
    <w:rsid w:val="00C472C5"/>
    <w:rsid w:val="00C509D5"/>
    <w:rsid w:val="00C509DE"/>
    <w:rsid w:val="00C54BAC"/>
    <w:rsid w:val="00C55ADA"/>
    <w:rsid w:val="00C563E1"/>
    <w:rsid w:val="00C5672D"/>
    <w:rsid w:val="00C607EA"/>
    <w:rsid w:val="00C60C99"/>
    <w:rsid w:val="00C616B6"/>
    <w:rsid w:val="00C61FA6"/>
    <w:rsid w:val="00C62332"/>
    <w:rsid w:val="00C637A3"/>
    <w:rsid w:val="00C6546B"/>
    <w:rsid w:val="00C6548A"/>
    <w:rsid w:val="00C65BFA"/>
    <w:rsid w:val="00C66468"/>
    <w:rsid w:val="00C66C3A"/>
    <w:rsid w:val="00C6741B"/>
    <w:rsid w:val="00C674E7"/>
    <w:rsid w:val="00C70FCF"/>
    <w:rsid w:val="00C71563"/>
    <w:rsid w:val="00C74739"/>
    <w:rsid w:val="00C752B4"/>
    <w:rsid w:val="00C76A7D"/>
    <w:rsid w:val="00C7731F"/>
    <w:rsid w:val="00C80216"/>
    <w:rsid w:val="00C80630"/>
    <w:rsid w:val="00C80A8E"/>
    <w:rsid w:val="00C81779"/>
    <w:rsid w:val="00C83806"/>
    <w:rsid w:val="00C83FB5"/>
    <w:rsid w:val="00C8563F"/>
    <w:rsid w:val="00C85C81"/>
    <w:rsid w:val="00C87827"/>
    <w:rsid w:val="00C9274A"/>
    <w:rsid w:val="00C9406B"/>
    <w:rsid w:val="00C94BF3"/>
    <w:rsid w:val="00C950A2"/>
    <w:rsid w:val="00CA0751"/>
    <w:rsid w:val="00CA2D06"/>
    <w:rsid w:val="00CA3355"/>
    <w:rsid w:val="00CA5C58"/>
    <w:rsid w:val="00CB0B8B"/>
    <w:rsid w:val="00CB3FE2"/>
    <w:rsid w:val="00CB5732"/>
    <w:rsid w:val="00CB59C2"/>
    <w:rsid w:val="00CB5BFF"/>
    <w:rsid w:val="00CB7EA1"/>
    <w:rsid w:val="00CC1A3E"/>
    <w:rsid w:val="00CC4E80"/>
    <w:rsid w:val="00CC5585"/>
    <w:rsid w:val="00CC6ACF"/>
    <w:rsid w:val="00CC7603"/>
    <w:rsid w:val="00CC7EC2"/>
    <w:rsid w:val="00CD03AC"/>
    <w:rsid w:val="00CD081F"/>
    <w:rsid w:val="00CD501D"/>
    <w:rsid w:val="00CD792B"/>
    <w:rsid w:val="00CE0000"/>
    <w:rsid w:val="00CE03C3"/>
    <w:rsid w:val="00CE21F5"/>
    <w:rsid w:val="00CE2584"/>
    <w:rsid w:val="00CE51FB"/>
    <w:rsid w:val="00CE69A0"/>
    <w:rsid w:val="00CE6DB9"/>
    <w:rsid w:val="00CE6DBE"/>
    <w:rsid w:val="00CF113C"/>
    <w:rsid w:val="00CF296B"/>
    <w:rsid w:val="00CF32BA"/>
    <w:rsid w:val="00CF6784"/>
    <w:rsid w:val="00CF6EFF"/>
    <w:rsid w:val="00CF7B8F"/>
    <w:rsid w:val="00D04B56"/>
    <w:rsid w:val="00D05023"/>
    <w:rsid w:val="00D0736E"/>
    <w:rsid w:val="00D10524"/>
    <w:rsid w:val="00D10F16"/>
    <w:rsid w:val="00D11286"/>
    <w:rsid w:val="00D1209D"/>
    <w:rsid w:val="00D129C0"/>
    <w:rsid w:val="00D133F1"/>
    <w:rsid w:val="00D140F9"/>
    <w:rsid w:val="00D1415E"/>
    <w:rsid w:val="00D16CA7"/>
    <w:rsid w:val="00D1730F"/>
    <w:rsid w:val="00D17D52"/>
    <w:rsid w:val="00D2196D"/>
    <w:rsid w:val="00D26CA6"/>
    <w:rsid w:val="00D2763B"/>
    <w:rsid w:val="00D3121C"/>
    <w:rsid w:val="00D34246"/>
    <w:rsid w:val="00D34C6D"/>
    <w:rsid w:val="00D375A3"/>
    <w:rsid w:val="00D40DBD"/>
    <w:rsid w:val="00D42EC9"/>
    <w:rsid w:val="00D439B2"/>
    <w:rsid w:val="00D44C19"/>
    <w:rsid w:val="00D472D4"/>
    <w:rsid w:val="00D54036"/>
    <w:rsid w:val="00D5755A"/>
    <w:rsid w:val="00D609F0"/>
    <w:rsid w:val="00D61870"/>
    <w:rsid w:val="00D635B1"/>
    <w:rsid w:val="00D636E1"/>
    <w:rsid w:val="00D640D4"/>
    <w:rsid w:val="00D704AF"/>
    <w:rsid w:val="00D7300D"/>
    <w:rsid w:val="00D732A7"/>
    <w:rsid w:val="00D735B5"/>
    <w:rsid w:val="00D7650C"/>
    <w:rsid w:val="00D76B5F"/>
    <w:rsid w:val="00D76B7F"/>
    <w:rsid w:val="00D772FC"/>
    <w:rsid w:val="00D77AC3"/>
    <w:rsid w:val="00D80561"/>
    <w:rsid w:val="00D82203"/>
    <w:rsid w:val="00D90BFB"/>
    <w:rsid w:val="00D9187E"/>
    <w:rsid w:val="00D92415"/>
    <w:rsid w:val="00D92F32"/>
    <w:rsid w:val="00D92FC9"/>
    <w:rsid w:val="00D93FBC"/>
    <w:rsid w:val="00D9683F"/>
    <w:rsid w:val="00D96BB0"/>
    <w:rsid w:val="00D97B28"/>
    <w:rsid w:val="00DA2B1E"/>
    <w:rsid w:val="00DA3348"/>
    <w:rsid w:val="00DA4017"/>
    <w:rsid w:val="00DA5292"/>
    <w:rsid w:val="00DA7ED4"/>
    <w:rsid w:val="00DB5AA9"/>
    <w:rsid w:val="00DB718E"/>
    <w:rsid w:val="00DC0171"/>
    <w:rsid w:val="00DC14DD"/>
    <w:rsid w:val="00DC252A"/>
    <w:rsid w:val="00DC4017"/>
    <w:rsid w:val="00DD004A"/>
    <w:rsid w:val="00DD1C8B"/>
    <w:rsid w:val="00DD400E"/>
    <w:rsid w:val="00DD54CB"/>
    <w:rsid w:val="00DD5755"/>
    <w:rsid w:val="00DD67CE"/>
    <w:rsid w:val="00DE09D0"/>
    <w:rsid w:val="00DE12C0"/>
    <w:rsid w:val="00DE1EEB"/>
    <w:rsid w:val="00DE3150"/>
    <w:rsid w:val="00DE5278"/>
    <w:rsid w:val="00DF1DB9"/>
    <w:rsid w:val="00DF2626"/>
    <w:rsid w:val="00DF42D1"/>
    <w:rsid w:val="00DF646B"/>
    <w:rsid w:val="00DF6838"/>
    <w:rsid w:val="00E00115"/>
    <w:rsid w:val="00E00AC5"/>
    <w:rsid w:val="00E014BD"/>
    <w:rsid w:val="00E02326"/>
    <w:rsid w:val="00E02CE4"/>
    <w:rsid w:val="00E02EFB"/>
    <w:rsid w:val="00E03AA6"/>
    <w:rsid w:val="00E046C1"/>
    <w:rsid w:val="00E04DB3"/>
    <w:rsid w:val="00E06045"/>
    <w:rsid w:val="00E07984"/>
    <w:rsid w:val="00E10F58"/>
    <w:rsid w:val="00E11E6C"/>
    <w:rsid w:val="00E11E97"/>
    <w:rsid w:val="00E1263B"/>
    <w:rsid w:val="00E12D3F"/>
    <w:rsid w:val="00E1389B"/>
    <w:rsid w:val="00E14188"/>
    <w:rsid w:val="00E161D2"/>
    <w:rsid w:val="00E16B48"/>
    <w:rsid w:val="00E16CBC"/>
    <w:rsid w:val="00E17A46"/>
    <w:rsid w:val="00E20F6B"/>
    <w:rsid w:val="00E22503"/>
    <w:rsid w:val="00E22FED"/>
    <w:rsid w:val="00E23028"/>
    <w:rsid w:val="00E24118"/>
    <w:rsid w:val="00E311BA"/>
    <w:rsid w:val="00E312C7"/>
    <w:rsid w:val="00E325A1"/>
    <w:rsid w:val="00E3429E"/>
    <w:rsid w:val="00E348E6"/>
    <w:rsid w:val="00E35104"/>
    <w:rsid w:val="00E3526C"/>
    <w:rsid w:val="00E363BF"/>
    <w:rsid w:val="00E37278"/>
    <w:rsid w:val="00E37486"/>
    <w:rsid w:val="00E404CA"/>
    <w:rsid w:val="00E418FF"/>
    <w:rsid w:val="00E444F1"/>
    <w:rsid w:val="00E4553D"/>
    <w:rsid w:val="00E50014"/>
    <w:rsid w:val="00E50837"/>
    <w:rsid w:val="00E51CE2"/>
    <w:rsid w:val="00E5215D"/>
    <w:rsid w:val="00E5245B"/>
    <w:rsid w:val="00E52D90"/>
    <w:rsid w:val="00E53C1B"/>
    <w:rsid w:val="00E558DE"/>
    <w:rsid w:val="00E57239"/>
    <w:rsid w:val="00E61BCF"/>
    <w:rsid w:val="00E62763"/>
    <w:rsid w:val="00E652EF"/>
    <w:rsid w:val="00E6784F"/>
    <w:rsid w:val="00E72988"/>
    <w:rsid w:val="00E72DCC"/>
    <w:rsid w:val="00E736CB"/>
    <w:rsid w:val="00E73B5B"/>
    <w:rsid w:val="00E77CC6"/>
    <w:rsid w:val="00E77FD6"/>
    <w:rsid w:val="00E81414"/>
    <w:rsid w:val="00E820A5"/>
    <w:rsid w:val="00E82C14"/>
    <w:rsid w:val="00E82CB7"/>
    <w:rsid w:val="00E841B7"/>
    <w:rsid w:val="00E868C4"/>
    <w:rsid w:val="00E9746E"/>
    <w:rsid w:val="00EA00D9"/>
    <w:rsid w:val="00EA03D4"/>
    <w:rsid w:val="00EA0998"/>
    <w:rsid w:val="00EA127D"/>
    <w:rsid w:val="00EA1ACC"/>
    <w:rsid w:val="00EA3E59"/>
    <w:rsid w:val="00EA411F"/>
    <w:rsid w:val="00EA5102"/>
    <w:rsid w:val="00EA642F"/>
    <w:rsid w:val="00EB100C"/>
    <w:rsid w:val="00EB1472"/>
    <w:rsid w:val="00EB3DB5"/>
    <w:rsid w:val="00EB3F41"/>
    <w:rsid w:val="00EB4A3E"/>
    <w:rsid w:val="00EB5893"/>
    <w:rsid w:val="00EB7E1F"/>
    <w:rsid w:val="00EC095B"/>
    <w:rsid w:val="00EC288C"/>
    <w:rsid w:val="00EC4179"/>
    <w:rsid w:val="00EC6DF9"/>
    <w:rsid w:val="00EC7BF8"/>
    <w:rsid w:val="00ED0883"/>
    <w:rsid w:val="00ED1674"/>
    <w:rsid w:val="00ED2232"/>
    <w:rsid w:val="00ED313F"/>
    <w:rsid w:val="00ED3616"/>
    <w:rsid w:val="00ED3E8D"/>
    <w:rsid w:val="00ED47C7"/>
    <w:rsid w:val="00EE025E"/>
    <w:rsid w:val="00EE0852"/>
    <w:rsid w:val="00EE3B24"/>
    <w:rsid w:val="00EE573A"/>
    <w:rsid w:val="00EE5C98"/>
    <w:rsid w:val="00EE65CF"/>
    <w:rsid w:val="00EE75DC"/>
    <w:rsid w:val="00EF010B"/>
    <w:rsid w:val="00EF2B27"/>
    <w:rsid w:val="00EF325A"/>
    <w:rsid w:val="00EF35B9"/>
    <w:rsid w:val="00EF392F"/>
    <w:rsid w:val="00EF548D"/>
    <w:rsid w:val="00EF6341"/>
    <w:rsid w:val="00EF6A8B"/>
    <w:rsid w:val="00EF6C63"/>
    <w:rsid w:val="00F01063"/>
    <w:rsid w:val="00F017B4"/>
    <w:rsid w:val="00F01985"/>
    <w:rsid w:val="00F05122"/>
    <w:rsid w:val="00F05171"/>
    <w:rsid w:val="00F06243"/>
    <w:rsid w:val="00F067F7"/>
    <w:rsid w:val="00F07251"/>
    <w:rsid w:val="00F0729A"/>
    <w:rsid w:val="00F11314"/>
    <w:rsid w:val="00F119DD"/>
    <w:rsid w:val="00F11E04"/>
    <w:rsid w:val="00F14802"/>
    <w:rsid w:val="00F158A4"/>
    <w:rsid w:val="00F159D5"/>
    <w:rsid w:val="00F161C1"/>
    <w:rsid w:val="00F166A2"/>
    <w:rsid w:val="00F200E1"/>
    <w:rsid w:val="00F209EC"/>
    <w:rsid w:val="00F21C0C"/>
    <w:rsid w:val="00F22C8B"/>
    <w:rsid w:val="00F2323D"/>
    <w:rsid w:val="00F23396"/>
    <w:rsid w:val="00F23A53"/>
    <w:rsid w:val="00F23C17"/>
    <w:rsid w:val="00F25917"/>
    <w:rsid w:val="00F27E6A"/>
    <w:rsid w:val="00F307FA"/>
    <w:rsid w:val="00F3162F"/>
    <w:rsid w:val="00F31ECF"/>
    <w:rsid w:val="00F31FD1"/>
    <w:rsid w:val="00F327BE"/>
    <w:rsid w:val="00F32D13"/>
    <w:rsid w:val="00F3435F"/>
    <w:rsid w:val="00F351A1"/>
    <w:rsid w:val="00F3661D"/>
    <w:rsid w:val="00F3685C"/>
    <w:rsid w:val="00F4354C"/>
    <w:rsid w:val="00F43CF4"/>
    <w:rsid w:val="00F5288E"/>
    <w:rsid w:val="00F53623"/>
    <w:rsid w:val="00F576DE"/>
    <w:rsid w:val="00F64683"/>
    <w:rsid w:val="00F654BA"/>
    <w:rsid w:val="00F655A2"/>
    <w:rsid w:val="00F6641C"/>
    <w:rsid w:val="00F703F7"/>
    <w:rsid w:val="00F70619"/>
    <w:rsid w:val="00F72315"/>
    <w:rsid w:val="00F72723"/>
    <w:rsid w:val="00F72C88"/>
    <w:rsid w:val="00F75C66"/>
    <w:rsid w:val="00F75E7A"/>
    <w:rsid w:val="00F768A1"/>
    <w:rsid w:val="00F76ADC"/>
    <w:rsid w:val="00F779A8"/>
    <w:rsid w:val="00F779DD"/>
    <w:rsid w:val="00F80F31"/>
    <w:rsid w:val="00F817EB"/>
    <w:rsid w:val="00F833D2"/>
    <w:rsid w:val="00F83922"/>
    <w:rsid w:val="00F84377"/>
    <w:rsid w:val="00F85731"/>
    <w:rsid w:val="00F85A70"/>
    <w:rsid w:val="00F863B3"/>
    <w:rsid w:val="00F8659F"/>
    <w:rsid w:val="00F866E3"/>
    <w:rsid w:val="00F87752"/>
    <w:rsid w:val="00F909ED"/>
    <w:rsid w:val="00F91FCF"/>
    <w:rsid w:val="00F92463"/>
    <w:rsid w:val="00F924E6"/>
    <w:rsid w:val="00F93ED0"/>
    <w:rsid w:val="00F94A47"/>
    <w:rsid w:val="00F94C2C"/>
    <w:rsid w:val="00F95154"/>
    <w:rsid w:val="00F95A2B"/>
    <w:rsid w:val="00FA04D3"/>
    <w:rsid w:val="00FA2EDC"/>
    <w:rsid w:val="00FA4C6F"/>
    <w:rsid w:val="00FA5332"/>
    <w:rsid w:val="00FA689A"/>
    <w:rsid w:val="00FA7AFF"/>
    <w:rsid w:val="00FB1A5A"/>
    <w:rsid w:val="00FB2F64"/>
    <w:rsid w:val="00FB32EF"/>
    <w:rsid w:val="00FB5181"/>
    <w:rsid w:val="00FB641A"/>
    <w:rsid w:val="00FC02E3"/>
    <w:rsid w:val="00FC2F05"/>
    <w:rsid w:val="00FC3167"/>
    <w:rsid w:val="00FC3B51"/>
    <w:rsid w:val="00FC3E3C"/>
    <w:rsid w:val="00FC4DB7"/>
    <w:rsid w:val="00FD07EC"/>
    <w:rsid w:val="00FD1513"/>
    <w:rsid w:val="00FD3A92"/>
    <w:rsid w:val="00FD3EB6"/>
    <w:rsid w:val="00FD4AB4"/>
    <w:rsid w:val="00FD5460"/>
    <w:rsid w:val="00FD7673"/>
    <w:rsid w:val="00FE336F"/>
    <w:rsid w:val="00FE37CF"/>
    <w:rsid w:val="00FE3C79"/>
    <w:rsid w:val="00FE6009"/>
    <w:rsid w:val="00FF02AE"/>
    <w:rsid w:val="00FF56D3"/>
    <w:rsid w:val="00FF56F9"/>
    <w:rsid w:val="00FF729B"/>
    <w:rsid w:val="00FF759D"/>
    <w:rsid w:val="00FF7753"/>
    <w:rsid w:val="00FF79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oNotEmbedSmartTags/>
  <w:decimalSymbol w:val=","/>
  <w:listSeparator w:val=";"/>
  <w14:docId w14:val="4B7526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iPriority="9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uiPriority="99"/>
    <w:lsdException w:name="caption" w:locked="1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annotation subject" w:uiPriority="99"/>
    <w:lsdException w:name="No List" w:uiPriority="99"/>
    <w:lsdException w:name="Balloon Text" w:uiPriority="99"/>
    <w:lsdException w:name="Table Grid" w:locked="1" w:semiHidden="0" w:uiPriority="3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82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9864C8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locked/>
    <w:rsid w:val="00CF678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nhideWhenUsed/>
    <w:qFormat/>
    <w:locked/>
    <w:rsid w:val="00890E4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locked/>
    <w:rsid w:val="00890E4D"/>
    <w:pPr>
      <w:keepNext/>
      <w:ind w:right="51"/>
      <w:jc w:val="center"/>
      <w:outlineLvl w:val="3"/>
    </w:pPr>
    <w:rPr>
      <w:rFonts w:ascii="Arial" w:hAnsi="Arial"/>
      <w:b/>
      <w:sz w:val="52"/>
      <w:szCs w:val="20"/>
    </w:rPr>
  </w:style>
  <w:style w:type="paragraph" w:styleId="Ttulo5">
    <w:name w:val="heading 5"/>
    <w:basedOn w:val="Normal"/>
    <w:next w:val="Normal"/>
    <w:link w:val="Ttulo5Char"/>
    <w:qFormat/>
    <w:locked/>
    <w:rsid w:val="00890E4D"/>
    <w:pPr>
      <w:keepNext/>
      <w:jc w:val="both"/>
      <w:outlineLvl w:val="4"/>
    </w:pPr>
    <w:rPr>
      <w:b/>
      <w:szCs w:val="20"/>
    </w:rPr>
  </w:style>
  <w:style w:type="paragraph" w:styleId="Ttulo6">
    <w:name w:val="heading 6"/>
    <w:basedOn w:val="Normal"/>
    <w:next w:val="Normal"/>
    <w:link w:val="Ttulo6Char"/>
    <w:qFormat/>
    <w:locked/>
    <w:rsid w:val="00890E4D"/>
    <w:pPr>
      <w:keepNext/>
      <w:pageBreakBefore/>
      <w:spacing w:before="4200"/>
      <w:jc w:val="center"/>
      <w:outlineLvl w:val="5"/>
    </w:pPr>
    <w:rPr>
      <w:rFonts w:ascii="Arial" w:hAnsi="Arial"/>
      <w:b/>
      <w:sz w:val="44"/>
      <w:szCs w:val="20"/>
    </w:rPr>
  </w:style>
  <w:style w:type="paragraph" w:styleId="Ttulo7">
    <w:name w:val="heading 7"/>
    <w:basedOn w:val="Normal"/>
    <w:next w:val="Normal"/>
    <w:link w:val="Ttulo7Char"/>
    <w:qFormat/>
    <w:locked/>
    <w:rsid w:val="00890E4D"/>
    <w:pPr>
      <w:keepNext/>
      <w:jc w:val="center"/>
      <w:outlineLvl w:val="6"/>
    </w:pPr>
    <w:rPr>
      <w:rFonts w:ascii="Arial" w:hAnsi="Arial"/>
      <w:b/>
      <w:sz w:val="40"/>
      <w:szCs w:val="20"/>
    </w:rPr>
  </w:style>
  <w:style w:type="paragraph" w:styleId="Ttulo8">
    <w:name w:val="heading 8"/>
    <w:basedOn w:val="Normal"/>
    <w:next w:val="Normal"/>
    <w:link w:val="Ttulo8Char"/>
    <w:qFormat/>
    <w:locked/>
    <w:rsid w:val="00890E4D"/>
    <w:pPr>
      <w:keepNext/>
      <w:pageBreakBefore/>
      <w:spacing w:before="120"/>
      <w:jc w:val="both"/>
      <w:outlineLvl w:val="7"/>
    </w:pPr>
    <w:rPr>
      <w:rFonts w:ascii="Arial" w:hAnsi="Arial"/>
      <w:b/>
      <w:sz w:val="20"/>
      <w:szCs w:val="20"/>
    </w:rPr>
  </w:style>
  <w:style w:type="paragraph" w:styleId="Ttulo9">
    <w:name w:val="heading 9"/>
    <w:basedOn w:val="Normal"/>
    <w:next w:val="Normal"/>
    <w:link w:val="Ttulo9Char"/>
    <w:qFormat/>
    <w:locked/>
    <w:rsid w:val="00890E4D"/>
    <w:pPr>
      <w:keepNext/>
      <w:ind w:left="360"/>
      <w:jc w:val="both"/>
      <w:outlineLvl w:val="8"/>
    </w:pPr>
    <w:rPr>
      <w:rFonts w:ascii="Arial" w:hAnsi="Arial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locked/>
    <w:rsid w:val="00FC3167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locked/>
    <w:rsid w:val="00193AD9"/>
    <w:rPr>
      <w:rFonts w:ascii="Cambria" w:hAnsi="Cambria" w:cs="Cambria"/>
      <w:b/>
      <w:bCs/>
      <w:i/>
      <w:iCs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9864C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uiPriority w:val="99"/>
    <w:qFormat/>
    <w:locked/>
    <w:rsid w:val="00FC3167"/>
    <w:rPr>
      <w:rFonts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rsid w:val="009864C8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qFormat/>
    <w:locked/>
    <w:rsid w:val="00FC3167"/>
    <w:rPr>
      <w:rFonts w:cs="Times New Roman"/>
      <w:sz w:val="24"/>
      <w:szCs w:val="24"/>
    </w:rPr>
  </w:style>
  <w:style w:type="character" w:customStyle="1" w:styleId="Char">
    <w:name w:val="Char"/>
    <w:rsid w:val="009864C8"/>
    <w:rPr>
      <w:rFonts w:cs="Times New Roman"/>
      <w:sz w:val="24"/>
      <w:szCs w:val="24"/>
      <w:lang w:val="pt-BR" w:eastAsia="pt-BR"/>
    </w:rPr>
  </w:style>
  <w:style w:type="character" w:styleId="Forte">
    <w:name w:val="Strong"/>
    <w:qFormat/>
    <w:locked/>
    <w:rsid w:val="00F8659F"/>
    <w:rPr>
      <w:rFonts w:cs="Times New Roman"/>
      <w:b/>
      <w:bCs/>
    </w:rPr>
  </w:style>
  <w:style w:type="paragraph" w:customStyle="1" w:styleId="PargrafodaLista1">
    <w:name w:val="Parágrafo da Lista1"/>
    <w:basedOn w:val="Normal"/>
    <w:rsid w:val="00251450"/>
    <w:pPr>
      <w:ind w:left="720"/>
    </w:pPr>
  </w:style>
  <w:style w:type="character" w:styleId="Hyperlink">
    <w:name w:val="Hyperlink"/>
    <w:uiPriority w:val="99"/>
    <w:rsid w:val="008266C5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8266C5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locked/>
    <w:rsid w:val="008266C5"/>
    <w:rPr>
      <w:rFonts w:ascii="Tahoma" w:hAnsi="Tahoma" w:cs="Tahoma"/>
      <w:sz w:val="16"/>
      <w:szCs w:val="16"/>
    </w:rPr>
  </w:style>
  <w:style w:type="character" w:customStyle="1" w:styleId="textogeral">
    <w:name w:val="textogeral"/>
    <w:rsid w:val="009722F0"/>
    <w:rPr>
      <w:rFonts w:cs="Times New Roman"/>
    </w:rPr>
  </w:style>
  <w:style w:type="paragraph" w:customStyle="1" w:styleId="ecxmsonormal">
    <w:name w:val="ecxmsonormal"/>
    <w:basedOn w:val="Normal"/>
    <w:rsid w:val="007819FF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rsid w:val="00E311BA"/>
    <w:rPr>
      <w:sz w:val="20"/>
      <w:szCs w:val="20"/>
    </w:rPr>
  </w:style>
  <w:style w:type="character" w:customStyle="1" w:styleId="TextodenotaderodapChar">
    <w:name w:val="Texto de nota de rodapé Char"/>
    <w:link w:val="Textodenotaderodap"/>
    <w:locked/>
    <w:rsid w:val="00797326"/>
    <w:rPr>
      <w:rFonts w:cs="Times New Roman"/>
      <w:sz w:val="20"/>
      <w:szCs w:val="20"/>
    </w:rPr>
  </w:style>
  <w:style w:type="character" w:styleId="Refdenotaderodap">
    <w:name w:val="footnote reference"/>
    <w:rsid w:val="00E311BA"/>
    <w:rPr>
      <w:rFonts w:cs="Times New Roman"/>
      <w:vertAlign w:val="superscript"/>
    </w:rPr>
  </w:style>
  <w:style w:type="character" w:customStyle="1" w:styleId="TextodoEspaoReservado1">
    <w:name w:val="Texto do Espaço Reservado1"/>
    <w:semiHidden/>
    <w:rsid w:val="00BB5F1C"/>
    <w:rPr>
      <w:rFonts w:cs="Times New Roman"/>
      <w:color w:val="808080"/>
    </w:rPr>
  </w:style>
  <w:style w:type="character" w:customStyle="1" w:styleId="Ttulo3Char">
    <w:name w:val="Título 3 Char"/>
    <w:link w:val="Ttulo3"/>
    <w:rsid w:val="00890E4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har">
    <w:name w:val="Título 4 Char"/>
    <w:link w:val="Ttulo4"/>
    <w:rsid w:val="00890E4D"/>
    <w:rPr>
      <w:rFonts w:ascii="Arial" w:hAnsi="Arial"/>
      <w:b/>
      <w:sz w:val="52"/>
    </w:rPr>
  </w:style>
  <w:style w:type="character" w:customStyle="1" w:styleId="Ttulo5Char">
    <w:name w:val="Título 5 Char"/>
    <w:link w:val="Ttulo5"/>
    <w:rsid w:val="00890E4D"/>
    <w:rPr>
      <w:b/>
      <w:sz w:val="24"/>
    </w:rPr>
  </w:style>
  <w:style w:type="character" w:customStyle="1" w:styleId="Ttulo6Char">
    <w:name w:val="Título 6 Char"/>
    <w:link w:val="Ttulo6"/>
    <w:rsid w:val="00890E4D"/>
    <w:rPr>
      <w:rFonts w:ascii="Arial" w:hAnsi="Arial"/>
      <w:b/>
      <w:sz w:val="44"/>
    </w:rPr>
  </w:style>
  <w:style w:type="character" w:customStyle="1" w:styleId="Ttulo7Char">
    <w:name w:val="Título 7 Char"/>
    <w:link w:val="Ttulo7"/>
    <w:rsid w:val="00890E4D"/>
    <w:rPr>
      <w:rFonts w:ascii="Arial" w:hAnsi="Arial"/>
      <w:b/>
      <w:sz w:val="40"/>
    </w:rPr>
  </w:style>
  <w:style w:type="character" w:customStyle="1" w:styleId="Ttulo8Char">
    <w:name w:val="Título 8 Char"/>
    <w:link w:val="Ttulo8"/>
    <w:rsid w:val="00890E4D"/>
    <w:rPr>
      <w:rFonts w:ascii="Arial" w:hAnsi="Arial"/>
      <w:b/>
    </w:rPr>
  </w:style>
  <w:style w:type="character" w:customStyle="1" w:styleId="Ttulo9Char">
    <w:name w:val="Título 9 Char"/>
    <w:link w:val="Ttulo9"/>
    <w:rsid w:val="00890E4D"/>
    <w:rPr>
      <w:rFonts w:ascii="Arial" w:hAnsi="Arial" w:cs="Arial"/>
      <w:sz w:val="24"/>
    </w:rPr>
  </w:style>
  <w:style w:type="paragraph" w:styleId="Ttulo">
    <w:name w:val="Title"/>
    <w:basedOn w:val="Normal"/>
    <w:link w:val="TtuloChar"/>
    <w:qFormat/>
    <w:locked/>
    <w:rsid w:val="00890E4D"/>
    <w:pPr>
      <w:widowControl w:val="0"/>
      <w:jc w:val="center"/>
    </w:pPr>
    <w:rPr>
      <w:rFonts w:ascii="Arial" w:hAnsi="Arial"/>
      <w:b/>
      <w:sz w:val="38"/>
      <w:szCs w:val="20"/>
    </w:rPr>
  </w:style>
  <w:style w:type="character" w:customStyle="1" w:styleId="TtuloChar">
    <w:name w:val="Título Char"/>
    <w:link w:val="Ttulo"/>
    <w:rsid w:val="00890E4D"/>
    <w:rPr>
      <w:rFonts w:ascii="Arial" w:hAnsi="Arial"/>
      <w:b/>
      <w:sz w:val="38"/>
    </w:rPr>
  </w:style>
  <w:style w:type="paragraph" w:styleId="Recuodecorpodetexto">
    <w:name w:val="Body Text Indent"/>
    <w:basedOn w:val="Normal"/>
    <w:link w:val="RecuodecorpodetextoChar"/>
    <w:rsid w:val="00890E4D"/>
    <w:pPr>
      <w:jc w:val="both"/>
    </w:pPr>
    <w:rPr>
      <w:rFonts w:ascii="Arial" w:hAnsi="Arial"/>
      <w:i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890E4D"/>
    <w:rPr>
      <w:rFonts w:ascii="Arial" w:hAnsi="Arial"/>
      <w:i/>
    </w:rPr>
  </w:style>
  <w:style w:type="paragraph" w:styleId="Recuodecorpodetexto2">
    <w:name w:val="Body Text Indent 2"/>
    <w:basedOn w:val="Normal"/>
    <w:link w:val="Recuodecorpodetexto2Char"/>
    <w:rsid w:val="00890E4D"/>
    <w:pPr>
      <w:tabs>
        <w:tab w:val="left" w:pos="993"/>
      </w:tabs>
      <w:spacing w:before="120"/>
      <w:ind w:left="851"/>
      <w:jc w:val="both"/>
    </w:pPr>
    <w:rPr>
      <w:rFonts w:ascii="Arial Narrow" w:hAnsi="Arial Narrow"/>
      <w:i/>
      <w:sz w:val="20"/>
      <w:szCs w:val="20"/>
    </w:rPr>
  </w:style>
  <w:style w:type="character" w:customStyle="1" w:styleId="Recuodecorpodetexto2Char">
    <w:name w:val="Recuo de corpo de texto 2 Char"/>
    <w:link w:val="Recuodecorpodetexto2"/>
    <w:rsid w:val="00890E4D"/>
    <w:rPr>
      <w:rFonts w:ascii="Arial Narrow" w:hAnsi="Arial Narrow"/>
      <w:i/>
    </w:rPr>
  </w:style>
  <w:style w:type="paragraph" w:styleId="Textoembloco">
    <w:name w:val="Block Text"/>
    <w:basedOn w:val="Normal"/>
    <w:rsid w:val="00890E4D"/>
    <w:pPr>
      <w:spacing w:before="120"/>
      <w:ind w:left="851" w:right="1185"/>
      <w:jc w:val="both"/>
    </w:pPr>
    <w:rPr>
      <w:rFonts w:ascii="Courier New" w:hAnsi="Courier New"/>
      <w:i/>
      <w:sz w:val="20"/>
      <w:szCs w:val="20"/>
    </w:rPr>
  </w:style>
  <w:style w:type="paragraph" w:styleId="Corpodetexto">
    <w:name w:val="Body Text"/>
    <w:basedOn w:val="Normal"/>
    <w:link w:val="CorpodetextoChar"/>
    <w:rsid w:val="00890E4D"/>
    <w:pPr>
      <w:spacing w:before="240"/>
      <w:jc w:val="both"/>
    </w:pPr>
    <w:rPr>
      <w:rFonts w:ascii="Arial" w:hAnsi="Arial"/>
      <w:sz w:val="20"/>
      <w:szCs w:val="20"/>
    </w:rPr>
  </w:style>
  <w:style w:type="character" w:customStyle="1" w:styleId="CorpodetextoChar">
    <w:name w:val="Corpo de texto Char"/>
    <w:link w:val="Corpodetexto"/>
    <w:rsid w:val="00890E4D"/>
    <w:rPr>
      <w:rFonts w:ascii="Arial" w:hAnsi="Arial"/>
    </w:rPr>
  </w:style>
  <w:style w:type="paragraph" w:styleId="Subttulo">
    <w:name w:val="Subtitle"/>
    <w:basedOn w:val="Normal"/>
    <w:link w:val="SubttuloChar"/>
    <w:qFormat/>
    <w:locked/>
    <w:rsid w:val="00890E4D"/>
    <w:pPr>
      <w:widowControl w:val="0"/>
      <w:spacing w:before="240"/>
      <w:jc w:val="center"/>
    </w:pPr>
    <w:rPr>
      <w:rFonts w:ascii="Arial" w:hAnsi="Arial"/>
      <w:b/>
      <w:sz w:val="32"/>
      <w:szCs w:val="20"/>
    </w:rPr>
  </w:style>
  <w:style w:type="character" w:customStyle="1" w:styleId="SubttuloChar">
    <w:name w:val="Subtítulo Char"/>
    <w:link w:val="Subttulo"/>
    <w:rsid w:val="00890E4D"/>
    <w:rPr>
      <w:rFonts w:ascii="Arial" w:hAnsi="Arial"/>
      <w:b/>
      <w:sz w:val="32"/>
    </w:rPr>
  </w:style>
  <w:style w:type="character" w:styleId="Nmerodepgina">
    <w:name w:val="page number"/>
    <w:rsid w:val="00890E4D"/>
    <w:rPr>
      <w:sz w:val="20"/>
    </w:rPr>
  </w:style>
  <w:style w:type="paragraph" w:styleId="Corpodetexto2">
    <w:name w:val="Body Text 2"/>
    <w:basedOn w:val="Normal"/>
    <w:link w:val="Corpodetexto2Char"/>
    <w:rsid w:val="00890E4D"/>
    <w:pPr>
      <w:spacing w:before="120"/>
      <w:jc w:val="both"/>
    </w:pPr>
    <w:rPr>
      <w:rFonts w:ascii="Arial" w:hAnsi="Arial"/>
      <w:sz w:val="20"/>
      <w:szCs w:val="20"/>
    </w:rPr>
  </w:style>
  <w:style w:type="character" w:customStyle="1" w:styleId="Corpodetexto2Char">
    <w:name w:val="Corpo de texto 2 Char"/>
    <w:link w:val="Corpodetexto2"/>
    <w:rsid w:val="00890E4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rsid w:val="00890E4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90E4D"/>
    <w:rPr>
      <w:sz w:val="16"/>
      <w:szCs w:val="16"/>
    </w:rPr>
  </w:style>
  <w:style w:type="paragraph" w:customStyle="1" w:styleId="Default">
    <w:name w:val="Default"/>
    <w:rsid w:val="00890E4D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paragraph" w:styleId="Legenda">
    <w:name w:val="caption"/>
    <w:basedOn w:val="Normal"/>
    <w:next w:val="Normal"/>
    <w:qFormat/>
    <w:locked/>
    <w:rsid w:val="00890E4D"/>
    <w:pPr>
      <w:keepNext/>
      <w:spacing w:before="240"/>
      <w:ind w:right="-329"/>
      <w:jc w:val="center"/>
    </w:pPr>
    <w:rPr>
      <w:rFonts w:ascii="Arial" w:hAnsi="Arial" w:cs="Arial"/>
      <w:b/>
      <w:bCs/>
      <w:sz w:val="16"/>
      <w:szCs w:val="16"/>
    </w:rPr>
  </w:style>
  <w:style w:type="table" w:styleId="Tabelacomgrade">
    <w:name w:val="Table Grid"/>
    <w:basedOn w:val="Tabelanormal"/>
    <w:uiPriority w:val="39"/>
    <w:locked/>
    <w:rsid w:val="00890E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3">
    <w:name w:val="Body Text 3"/>
    <w:basedOn w:val="Normal"/>
    <w:link w:val="Corpodetexto3Char"/>
    <w:rsid w:val="00890E4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890E4D"/>
    <w:rPr>
      <w:sz w:val="16"/>
      <w:szCs w:val="16"/>
    </w:rPr>
  </w:style>
  <w:style w:type="paragraph" w:customStyle="1" w:styleId="xl27">
    <w:name w:val="xl27"/>
    <w:basedOn w:val="Normal"/>
    <w:rsid w:val="00890E4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styleId="NormalWeb">
    <w:name w:val="Normal (Web)"/>
    <w:basedOn w:val="Normal"/>
    <w:rsid w:val="00890E4D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rsid w:val="00890E4D"/>
    <w:pPr>
      <w:widowControl w:val="0"/>
      <w:overflowPunct w:val="0"/>
      <w:autoSpaceDE w:val="0"/>
      <w:autoSpaceDN w:val="0"/>
      <w:adjustRightInd w:val="0"/>
      <w:spacing w:line="340" w:lineRule="exact"/>
      <w:ind w:left="3260" w:firstLine="284"/>
      <w:jc w:val="both"/>
      <w:textAlignment w:val="baseline"/>
    </w:pPr>
    <w:rPr>
      <w:rFonts w:ascii="Arial" w:hAnsi="Arial" w:cs="Arial"/>
      <w:sz w:val="22"/>
      <w:szCs w:val="22"/>
      <w:lang w:eastAsia="en-US"/>
    </w:rPr>
  </w:style>
  <w:style w:type="paragraph" w:customStyle="1" w:styleId="Recuodecorpodetexto21">
    <w:name w:val="Recuo de corpo de texto 21"/>
    <w:basedOn w:val="Normal"/>
    <w:rsid w:val="00890E4D"/>
    <w:pPr>
      <w:overflowPunct w:val="0"/>
      <w:autoSpaceDE w:val="0"/>
      <w:autoSpaceDN w:val="0"/>
      <w:adjustRightInd w:val="0"/>
      <w:ind w:firstLine="1440"/>
      <w:jc w:val="both"/>
      <w:textAlignment w:val="baseline"/>
    </w:pPr>
    <w:rPr>
      <w:rFonts w:ascii="Arial" w:hAnsi="Arial" w:cs="Arial"/>
      <w:lang w:eastAsia="en-US"/>
    </w:rPr>
  </w:style>
  <w:style w:type="character" w:customStyle="1" w:styleId="apple-converted-space">
    <w:name w:val="apple-converted-space"/>
    <w:basedOn w:val="Fontepargpadro"/>
    <w:rsid w:val="00890E4D"/>
  </w:style>
  <w:style w:type="paragraph" w:styleId="TextosemFormatao">
    <w:name w:val="Plain Text"/>
    <w:basedOn w:val="Normal"/>
    <w:link w:val="TextosemFormataoChar"/>
    <w:rsid w:val="00890E4D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890E4D"/>
    <w:rPr>
      <w:rFonts w:ascii="Courier New" w:hAnsi="Courier New"/>
    </w:rPr>
  </w:style>
  <w:style w:type="paragraph" w:customStyle="1" w:styleId="xl51">
    <w:name w:val="xl51"/>
    <w:basedOn w:val="Normal"/>
    <w:rsid w:val="00890E4D"/>
    <w:pPr>
      <w:spacing w:before="100" w:after="100"/>
      <w:jc w:val="center"/>
    </w:pPr>
    <w:rPr>
      <w:b/>
      <w:szCs w:val="20"/>
    </w:rPr>
  </w:style>
  <w:style w:type="paragraph" w:customStyle="1" w:styleId="xl22">
    <w:name w:val="xl22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 w:hint="eastAsia"/>
    </w:rPr>
  </w:style>
  <w:style w:type="character" w:customStyle="1" w:styleId="CharChar10">
    <w:name w:val="Char Char10"/>
    <w:basedOn w:val="Fontepargpadro"/>
    <w:rsid w:val="00890E4D"/>
  </w:style>
  <w:style w:type="paragraph" w:styleId="SemEspaamento">
    <w:name w:val="No Spacing"/>
    <w:qFormat/>
    <w:rsid w:val="00890E4D"/>
    <w:rPr>
      <w:rFonts w:ascii="Calibri" w:eastAsia="Calibri" w:hAnsi="Calibri"/>
      <w:sz w:val="22"/>
      <w:szCs w:val="22"/>
      <w:lang w:eastAsia="en-US"/>
    </w:rPr>
  </w:style>
  <w:style w:type="numbering" w:customStyle="1" w:styleId="Semlista1">
    <w:name w:val="Sem lista1"/>
    <w:next w:val="Semlista"/>
    <w:semiHidden/>
    <w:unhideWhenUsed/>
    <w:rsid w:val="00890E4D"/>
  </w:style>
  <w:style w:type="paragraph" w:customStyle="1" w:styleId="WW-Corpodetexto2">
    <w:name w:val="WW-Corpo de texto 2"/>
    <w:basedOn w:val="Normal"/>
    <w:rsid w:val="00890E4D"/>
    <w:pPr>
      <w:suppressAutoHyphens/>
      <w:jc w:val="both"/>
    </w:pPr>
    <w:rPr>
      <w:rFonts w:ascii="Arial" w:hAnsi="Arial"/>
      <w:color w:val="FF0000"/>
      <w:sz w:val="20"/>
      <w:szCs w:val="20"/>
    </w:rPr>
  </w:style>
  <w:style w:type="paragraph" w:styleId="PargrafodaLista">
    <w:name w:val="List Paragraph"/>
    <w:basedOn w:val="Normal"/>
    <w:uiPriority w:val="34"/>
    <w:qFormat/>
    <w:rsid w:val="00890E4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fase">
    <w:name w:val="Emphasis"/>
    <w:qFormat/>
    <w:locked/>
    <w:rsid w:val="00890E4D"/>
    <w:rPr>
      <w:i/>
      <w:iCs/>
    </w:rPr>
  </w:style>
  <w:style w:type="character" w:styleId="HiperlinkVisitado">
    <w:name w:val="FollowedHyperlink"/>
    <w:uiPriority w:val="99"/>
    <w:unhideWhenUsed/>
    <w:rsid w:val="00890E4D"/>
    <w:rPr>
      <w:color w:val="800080"/>
      <w:u w:val="single"/>
    </w:rPr>
  </w:style>
  <w:style w:type="paragraph" w:customStyle="1" w:styleId="xl66">
    <w:name w:val="xl66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67">
    <w:name w:val="xl67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68">
    <w:name w:val="xl68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69">
    <w:name w:val="xl69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70">
    <w:name w:val="xl70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71">
    <w:name w:val="xl71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72">
    <w:name w:val="xl72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sz w:val="18"/>
      <w:szCs w:val="18"/>
    </w:rPr>
  </w:style>
  <w:style w:type="paragraph" w:customStyle="1" w:styleId="xl73">
    <w:name w:val="xl7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74">
    <w:name w:val="xl7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75">
    <w:name w:val="xl75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76">
    <w:name w:val="xl76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77">
    <w:name w:val="xl77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78">
    <w:name w:val="xl78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color w:val="000000"/>
      <w:sz w:val="18"/>
      <w:szCs w:val="18"/>
    </w:rPr>
  </w:style>
  <w:style w:type="paragraph" w:customStyle="1" w:styleId="xl79">
    <w:name w:val="xl79"/>
    <w:basedOn w:val="Normal"/>
    <w:rsid w:val="00890E4D"/>
    <w:pPr>
      <w:spacing w:before="100" w:beforeAutospacing="1" w:after="100" w:afterAutospacing="1"/>
      <w:jc w:val="center"/>
    </w:pPr>
    <w:rPr>
      <w:rFonts w:ascii="Bookman Old Style" w:hAnsi="Bookman Old Style"/>
      <w:sz w:val="18"/>
      <w:szCs w:val="18"/>
    </w:rPr>
  </w:style>
  <w:style w:type="paragraph" w:customStyle="1" w:styleId="xl80">
    <w:name w:val="xl80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81">
    <w:name w:val="xl81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82">
    <w:name w:val="xl82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b/>
      <w:bCs/>
      <w:sz w:val="18"/>
      <w:szCs w:val="18"/>
    </w:rPr>
  </w:style>
  <w:style w:type="paragraph" w:customStyle="1" w:styleId="xl83">
    <w:name w:val="xl83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84">
    <w:name w:val="xl8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85">
    <w:name w:val="xl85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86">
    <w:name w:val="xl86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87">
    <w:name w:val="xl87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88">
    <w:name w:val="xl88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89">
    <w:name w:val="xl89"/>
    <w:basedOn w:val="Normal"/>
    <w:rsid w:val="00890E4D"/>
    <w:pPr>
      <w:spacing w:before="100" w:beforeAutospacing="1" w:after="100" w:afterAutospacing="1"/>
      <w:jc w:val="center"/>
    </w:pPr>
    <w:rPr>
      <w:rFonts w:ascii="Bookman Old Style" w:hAnsi="Bookman Old Style"/>
      <w:color w:val="000000"/>
      <w:sz w:val="18"/>
      <w:szCs w:val="18"/>
    </w:rPr>
  </w:style>
  <w:style w:type="paragraph" w:customStyle="1" w:styleId="xl90">
    <w:name w:val="xl90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91">
    <w:name w:val="xl91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color w:val="000000"/>
      <w:sz w:val="18"/>
      <w:szCs w:val="18"/>
    </w:rPr>
  </w:style>
  <w:style w:type="paragraph" w:customStyle="1" w:styleId="xl92">
    <w:name w:val="xl92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color w:val="000000"/>
      <w:sz w:val="18"/>
      <w:szCs w:val="18"/>
    </w:rPr>
  </w:style>
  <w:style w:type="paragraph" w:customStyle="1" w:styleId="xl93">
    <w:name w:val="xl93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94">
    <w:name w:val="xl9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color w:val="000000"/>
      <w:sz w:val="18"/>
      <w:szCs w:val="18"/>
    </w:rPr>
  </w:style>
  <w:style w:type="paragraph" w:customStyle="1" w:styleId="xl95">
    <w:name w:val="xl95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96">
    <w:name w:val="xl96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97">
    <w:name w:val="xl97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b/>
      <w:bCs/>
      <w:sz w:val="18"/>
      <w:szCs w:val="18"/>
    </w:rPr>
  </w:style>
  <w:style w:type="paragraph" w:customStyle="1" w:styleId="xl98">
    <w:name w:val="xl98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99">
    <w:name w:val="xl99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00">
    <w:name w:val="xl100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01">
    <w:name w:val="xl101"/>
    <w:basedOn w:val="Normal"/>
    <w:rsid w:val="00890E4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02">
    <w:name w:val="xl102"/>
    <w:basedOn w:val="Normal"/>
    <w:rsid w:val="00890E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03">
    <w:name w:val="xl10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04">
    <w:name w:val="xl10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Bookman Old Style" w:hAnsi="Bookman Old Style"/>
      <w:sz w:val="18"/>
      <w:szCs w:val="18"/>
    </w:rPr>
  </w:style>
  <w:style w:type="paragraph" w:customStyle="1" w:styleId="xl105">
    <w:name w:val="xl105"/>
    <w:basedOn w:val="Normal"/>
    <w:rsid w:val="00890E4D"/>
    <w:pPr>
      <w:pBdr>
        <w:bottom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06">
    <w:name w:val="xl106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107">
    <w:name w:val="xl107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08">
    <w:name w:val="xl108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09">
    <w:name w:val="xl109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10">
    <w:name w:val="xl110"/>
    <w:basedOn w:val="Normal"/>
    <w:rsid w:val="00890E4D"/>
    <w:pPr>
      <w:spacing w:before="100" w:beforeAutospacing="1" w:after="100" w:afterAutospacing="1"/>
      <w:jc w:val="center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11">
    <w:name w:val="xl111"/>
    <w:basedOn w:val="Normal"/>
    <w:rsid w:val="00890E4D"/>
    <w:pP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12">
    <w:name w:val="xl112"/>
    <w:basedOn w:val="Normal"/>
    <w:rsid w:val="00890E4D"/>
    <w:pP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13">
    <w:name w:val="xl11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14">
    <w:name w:val="xl114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15">
    <w:name w:val="xl115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16">
    <w:name w:val="xl116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17">
    <w:name w:val="xl117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18">
    <w:name w:val="xl118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19">
    <w:name w:val="xl119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20">
    <w:name w:val="xl120"/>
    <w:basedOn w:val="Normal"/>
    <w:rsid w:val="00890E4D"/>
    <w:pPr>
      <w:spacing w:before="100" w:beforeAutospacing="1" w:after="100" w:afterAutospacing="1"/>
      <w:textAlignment w:val="top"/>
    </w:pPr>
    <w:rPr>
      <w:rFonts w:ascii="Bookman Old Style" w:hAnsi="Bookman Old Style"/>
      <w:b/>
      <w:bCs/>
      <w:sz w:val="18"/>
      <w:szCs w:val="18"/>
    </w:rPr>
  </w:style>
  <w:style w:type="paragraph" w:customStyle="1" w:styleId="xl121">
    <w:name w:val="xl121"/>
    <w:basedOn w:val="Normal"/>
    <w:rsid w:val="00890E4D"/>
    <w:pP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22">
    <w:name w:val="xl122"/>
    <w:basedOn w:val="Normal"/>
    <w:rsid w:val="00890E4D"/>
    <w:pPr>
      <w:spacing w:before="100" w:beforeAutospacing="1" w:after="100" w:afterAutospacing="1"/>
      <w:textAlignment w:val="top"/>
    </w:pPr>
    <w:rPr>
      <w:rFonts w:ascii="Bookman Old Style" w:hAnsi="Bookman Old Style"/>
      <w:b/>
      <w:bCs/>
      <w:sz w:val="18"/>
      <w:szCs w:val="18"/>
    </w:rPr>
  </w:style>
  <w:style w:type="paragraph" w:customStyle="1" w:styleId="xl123">
    <w:name w:val="xl12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124">
    <w:name w:val="xl124"/>
    <w:basedOn w:val="Normal"/>
    <w:rsid w:val="00890E4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25">
    <w:name w:val="xl125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26">
    <w:name w:val="xl126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27">
    <w:name w:val="xl127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b/>
      <w:bCs/>
      <w:sz w:val="18"/>
      <w:szCs w:val="18"/>
    </w:rPr>
  </w:style>
  <w:style w:type="paragraph" w:customStyle="1" w:styleId="xl128">
    <w:name w:val="xl128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129">
    <w:name w:val="xl129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color w:val="000000"/>
      <w:sz w:val="18"/>
      <w:szCs w:val="18"/>
    </w:rPr>
  </w:style>
  <w:style w:type="paragraph" w:customStyle="1" w:styleId="xl130">
    <w:name w:val="xl130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131">
    <w:name w:val="xl131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32">
    <w:name w:val="xl132"/>
    <w:basedOn w:val="Normal"/>
    <w:rsid w:val="00890E4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133">
    <w:name w:val="xl13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34">
    <w:name w:val="xl13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35">
    <w:name w:val="xl135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136">
    <w:name w:val="xl136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37">
    <w:name w:val="xl137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b/>
      <w:bCs/>
      <w:sz w:val="18"/>
      <w:szCs w:val="18"/>
    </w:rPr>
  </w:style>
  <w:style w:type="paragraph" w:customStyle="1" w:styleId="xl138">
    <w:name w:val="xl138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39">
    <w:name w:val="xl139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b/>
      <w:bCs/>
      <w:sz w:val="18"/>
      <w:szCs w:val="18"/>
    </w:rPr>
  </w:style>
  <w:style w:type="paragraph" w:customStyle="1" w:styleId="xl140">
    <w:name w:val="xl140"/>
    <w:basedOn w:val="Normal"/>
    <w:rsid w:val="00890E4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41">
    <w:name w:val="xl141"/>
    <w:basedOn w:val="Normal"/>
    <w:rsid w:val="00890E4D"/>
    <w:pPr>
      <w:spacing w:before="100" w:beforeAutospacing="1" w:after="100" w:afterAutospacing="1"/>
      <w:jc w:val="center"/>
    </w:pPr>
  </w:style>
  <w:style w:type="paragraph" w:customStyle="1" w:styleId="xl142">
    <w:name w:val="xl142"/>
    <w:basedOn w:val="Normal"/>
    <w:rsid w:val="00890E4D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3">
    <w:name w:val="xl143"/>
    <w:basedOn w:val="Normal"/>
    <w:rsid w:val="00890E4D"/>
    <w:pPr>
      <w:spacing w:before="100" w:beforeAutospacing="1" w:after="100" w:afterAutospacing="1"/>
      <w:jc w:val="center"/>
    </w:pPr>
    <w:rPr>
      <w:rFonts w:ascii="Bookman Old Style" w:hAnsi="Bookman Old Style"/>
      <w:b/>
      <w:bCs/>
      <w:sz w:val="32"/>
      <w:szCs w:val="32"/>
    </w:rPr>
  </w:style>
  <w:style w:type="paragraph" w:customStyle="1" w:styleId="xl144">
    <w:name w:val="xl144"/>
    <w:basedOn w:val="Normal"/>
    <w:rsid w:val="00890E4D"/>
    <w:pPr>
      <w:spacing w:before="100" w:beforeAutospacing="1" w:after="100" w:afterAutospacing="1"/>
      <w:jc w:val="center"/>
    </w:pPr>
    <w:rPr>
      <w:rFonts w:ascii="Bookman Old Style" w:hAnsi="Bookman Old Style"/>
      <w:b/>
      <w:bCs/>
      <w:sz w:val="18"/>
      <w:szCs w:val="18"/>
    </w:rPr>
  </w:style>
  <w:style w:type="paragraph" w:customStyle="1" w:styleId="xl145">
    <w:name w:val="xl145"/>
    <w:basedOn w:val="Normal"/>
    <w:rsid w:val="00890E4D"/>
    <w:pPr>
      <w:spacing w:before="100" w:beforeAutospacing="1" w:after="100" w:afterAutospacing="1"/>
      <w:jc w:val="center"/>
    </w:pPr>
    <w:rPr>
      <w:rFonts w:ascii="Bookman Old Style" w:hAnsi="Bookman Old Style"/>
      <w:b/>
      <w:bCs/>
      <w:sz w:val="18"/>
      <w:szCs w:val="18"/>
    </w:rPr>
  </w:style>
  <w:style w:type="paragraph" w:customStyle="1" w:styleId="xl146">
    <w:name w:val="xl146"/>
    <w:basedOn w:val="Normal"/>
    <w:rsid w:val="00890E4D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47">
    <w:name w:val="xl147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48">
    <w:name w:val="xl148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color w:val="000000"/>
      <w:sz w:val="18"/>
      <w:szCs w:val="18"/>
    </w:rPr>
  </w:style>
  <w:style w:type="paragraph" w:customStyle="1" w:styleId="xl65">
    <w:name w:val="xl65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Normal"/>
    <w:rsid w:val="00890E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0">
    <w:name w:val="xl150"/>
    <w:basedOn w:val="Normal"/>
    <w:rsid w:val="00890E4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1">
    <w:name w:val="xl151"/>
    <w:basedOn w:val="Normal"/>
    <w:rsid w:val="00890E4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2">
    <w:name w:val="xl152"/>
    <w:basedOn w:val="Normal"/>
    <w:rsid w:val="00890E4D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Normal"/>
    <w:rsid w:val="00890E4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3">
    <w:name w:val="xl6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GradeColorida1">
    <w:name w:val="Grade Colorida1"/>
    <w:basedOn w:val="Tabelanormal"/>
    <w:rsid w:val="00890E4D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paragraph" w:customStyle="1" w:styleId="p34">
    <w:name w:val="p34"/>
    <w:basedOn w:val="Normal"/>
    <w:rsid w:val="00890E4D"/>
    <w:pPr>
      <w:widowControl w:val="0"/>
      <w:tabs>
        <w:tab w:val="left" w:pos="740"/>
        <w:tab w:val="left" w:pos="1160"/>
      </w:tabs>
      <w:autoSpaceDE w:val="0"/>
      <w:autoSpaceDN w:val="0"/>
      <w:adjustRightInd w:val="0"/>
      <w:spacing w:line="260" w:lineRule="atLeast"/>
      <w:ind w:left="288" w:hanging="432"/>
      <w:jc w:val="both"/>
    </w:pPr>
  </w:style>
  <w:style w:type="paragraph" w:customStyle="1" w:styleId="Recuodecorpodetexto210">
    <w:name w:val="Recuo de corpo de texto 21"/>
    <w:basedOn w:val="Normal"/>
    <w:rsid w:val="00890E4D"/>
    <w:pPr>
      <w:overflowPunct w:val="0"/>
      <w:autoSpaceDE w:val="0"/>
      <w:autoSpaceDN w:val="0"/>
      <w:adjustRightInd w:val="0"/>
      <w:ind w:left="1695"/>
      <w:jc w:val="both"/>
      <w:textAlignment w:val="baseline"/>
    </w:pPr>
    <w:rPr>
      <w:sz w:val="28"/>
      <w:szCs w:val="20"/>
    </w:rPr>
  </w:style>
  <w:style w:type="paragraph" w:customStyle="1" w:styleId="Corpodetexto210">
    <w:name w:val="Corpo de texto 21"/>
    <w:basedOn w:val="Normal"/>
    <w:rsid w:val="00890E4D"/>
    <w:pPr>
      <w:overflowPunct w:val="0"/>
      <w:autoSpaceDE w:val="0"/>
      <w:autoSpaceDN w:val="0"/>
      <w:adjustRightInd w:val="0"/>
      <w:spacing w:before="120" w:line="280" w:lineRule="exact"/>
      <w:ind w:firstLine="1134"/>
      <w:jc w:val="both"/>
      <w:textAlignment w:val="baseline"/>
    </w:pPr>
    <w:rPr>
      <w:rFonts w:ascii="Verdana" w:hAnsi="Verdana"/>
      <w:sz w:val="20"/>
      <w:szCs w:val="20"/>
    </w:rPr>
  </w:style>
  <w:style w:type="character" w:customStyle="1" w:styleId="CharChar3">
    <w:name w:val="Char Char3"/>
    <w:rsid w:val="00890E4D"/>
    <w:rPr>
      <w:b/>
      <w:bCs/>
      <w:color w:val="000000"/>
      <w:sz w:val="28"/>
      <w:szCs w:val="28"/>
      <w:lang w:val="pt-BR" w:eastAsia="pt-BR" w:bidi="ar-SA"/>
    </w:rPr>
  </w:style>
  <w:style w:type="paragraph" w:customStyle="1" w:styleId="yiv1613322781msonormal">
    <w:name w:val="yiv1613322781msonormal"/>
    <w:basedOn w:val="Normal"/>
    <w:rsid w:val="00890E4D"/>
    <w:pPr>
      <w:spacing w:before="100" w:beforeAutospacing="1" w:after="100" w:afterAutospacing="1"/>
    </w:pPr>
  </w:style>
  <w:style w:type="paragraph" w:customStyle="1" w:styleId="style1">
    <w:name w:val="style1"/>
    <w:basedOn w:val="Normal"/>
    <w:rsid w:val="00890E4D"/>
    <w:pPr>
      <w:spacing w:before="100" w:beforeAutospacing="1" w:after="100" w:afterAutospacing="1"/>
    </w:pPr>
  </w:style>
  <w:style w:type="paragraph" w:customStyle="1" w:styleId="style3">
    <w:name w:val="style3"/>
    <w:basedOn w:val="Normal"/>
    <w:rsid w:val="00890E4D"/>
    <w:pPr>
      <w:spacing w:before="100" w:beforeAutospacing="1" w:after="100" w:afterAutospacing="1"/>
    </w:pPr>
  </w:style>
  <w:style w:type="paragraph" w:styleId="Cabealhodamensagem">
    <w:name w:val="Message Header"/>
    <w:basedOn w:val="Corpodetexto"/>
    <w:link w:val="CabealhodamensagemChar"/>
    <w:rsid w:val="00890E4D"/>
    <w:pPr>
      <w:keepLines/>
      <w:tabs>
        <w:tab w:val="left" w:pos="1560"/>
      </w:tabs>
      <w:spacing w:before="0" w:line="415" w:lineRule="atLeast"/>
      <w:ind w:left="1560" w:right="-360" w:hanging="720"/>
      <w:jc w:val="left"/>
    </w:pPr>
    <w:rPr>
      <w:rFonts w:ascii="Times New Roman" w:hAnsi="Times New Roman"/>
    </w:rPr>
  </w:style>
  <w:style w:type="character" w:customStyle="1" w:styleId="CabealhodamensagemChar">
    <w:name w:val="Cabeçalho da mensagem Char"/>
    <w:basedOn w:val="Fontepargpadro"/>
    <w:link w:val="Cabealhodamensagem"/>
    <w:rsid w:val="00890E4D"/>
  </w:style>
  <w:style w:type="paragraph" w:customStyle="1" w:styleId="Cabedamensagemantes">
    <w:name w:val="Cabeç. da mensagem antes"/>
    <w:basedOn w:val="Cabealhodamensagem"/>
    <w:next w:val="Cabealhodamensagem"/>
    <w:rsid w:val="00890E4D"/>
  </w:style>
  <w:style w:type="character" w:customStyle="1" w:styleId="Ttulodecabedamensagem">
    <w:name w:val="Título de cabeç. da mensagem"/>
    <w:rsid w:val="00890E4D"/>
    <w:rPr>
      <w:rFonts w:ascii="Arial" w:hAnsi="Arial"/>
      <w:b/>
      <w:spacing w:val="-4"/>
      <w:sz w:val="18"/>
      <w:vertAlign w:val="baseline"/>
    </w:rPr>
  </w:style>
  <w:style w:type="paragraph" w:customStyle="1" w:styleId="Cabedamensagemdepois">
    <w:name w:val="Cabeç. da mensagem depois"/>
    <w:basedOn w:val="Cabealhodamensagem"/>
    <w:next w:val="Corpodetexto"/>
    <w:rsid w:val="00890E4D"/>
    <w:pPr>
      <w:pBdr>
        <w:bottom w:val="single" w:sz="6" w:space="22" w:color="auto"/>
      </w:pBdr>
      <w:spacing w:after="400"/>
    </w:pPr>
  </w:style>
  <w:style w:type="paragraph" w:customStyle="1" w:styleId="p14">
    <w:name w:val="p14"/>
    <w:basedOn w:val="Normal"/>
    <w:rsid w:val="00890E4D"/>
    <w:pPr>
      <w:widowControl w:val="0"/>
      <w:autoSpaceDE w:val="0"/>
      <w:autoSpaceDN w:val="0"/>
      <w:adjustRightInd w:val="0"/>
      <w:spacing w:line="260" w:lineRule="atLeast"/>
    </w:pPr>
  </w:style>
  <w:style w:type="paragraph" w:customStyle="1" w:styleId="p10">
    <w:name w:val="p10"/>
    <w:basedOn w:val="Normal"/>
    <w:rsid w:val="00890E4D"/>
    <w:pPr>
      <w:widowControl w:val="0"/>
      <w:tabs>
        <w:tab w:val="left" w:pos="740"/>
        <w:tab w:val="left" w:pos="4820"/>
      </w:tabs>
      <w:autoSpaceDE w:val="0"/>
      <w:autoSpaceDN w:val="0"/>
      <w:adjustRightInd w:val="0"/>
      <w:spacing w:line="260" w:lineRule="atLeast"/>
      <w:ind w:left="3312" w:hanging="4752"/>
      <w:jc w:val="both"/>
    </w:pPr>
  </w:style>
  <w:style w:type="paragraph" w:customStyle="1" w:styleId="p31">
    <w:name w:val="p31"/>
    <w:basedOn w:val="Normal"/>
    <w:rsid w:val="00890E4D"/>
    <w:pPr>
      <w:widowControl w:val="0"/>
      <w:autoSpaceDE w:val="0"/>
      <w:autoSpaceDN w:val="0"/>
      <w:adjustRightInd w:val="0"/>
      <w:spacing w:line="260" w:lineRule="atLeast"/>
      <w:ind w:left="432" w:hanging="432"/>
    </w:pPr>
  </w:style>
  <w:style w:type="paragraph" w:customStyle="1" w:styleId="p18">
    <w:name w:val="p18"/>
    <w:basedOn w:val="Normal"/>
    <w:rsid w:val="00890E4D"/>
    <w:pPr>
      <w:widowControl w:val="0"/>
      <w:tabs>
        <w:tab w:val="left" w:pos="740"/>
      </w:tabs>
      <w:autoSpaceDE w:val="0"/>
      <w:autoSpaceDN w:val="0"/>
      <w:adjustRightInd w:val="0"/>
      <w:spacing w:line="260" w:lineRule="atLeast"/>
      <w:ind w:left="720" w:hanging="720"/>
      <w:jc w:val="both"/>
    </w:pPr>
  </w:style>
  <w:style w:type="paragraph" w:styleId="Commarcadores">
    <w:name w:val="List Bullet"/>
    <w:basedOn w:val="Normal"/>
    <w:rsid w:val="00890E4D"/>
    <w:pPr>
      <w:ind w:left="283" w:hanging="283"/>
    </w:pPr>
    <w:rPr>
      <w:sz w:val="20"/>
      <w:szCs w:val="20"/>
    </w:rPr>
  </w:style>
  <w:style w:type="paragraph" w:customStyle="1" w:styleId="p26">
    <w:name w:val="p26"/>
    <w:basedOn w:val="Normal"/>
    <w:rsid w:val="00890E4D"/>
    <w:pPr>
      <w:widowControl w:val="0"/>
      <w:tabs>
        <w:tab w:val="left" w:pos="7520"/>
      </w:tabs>
      <w:autoSpaceDE w:val="0"/>
      <w:autoSpaceDN w:val="0"/>
      <w:adjustRightInd w:val="0"/>
      <w:spacing w:line="240" w:lineRule="atLeast"/>
      <w:ind w:left="6080"/>
    </w:pPr>
  </w:style>
  <w:style w:type="paragraph" w:customStyle="1" w:styleId="yiv412310215msonormal">
    <w:name w:val="yiv412310215msonormal"/>
    <w:basedOn w:val="Normal"/>
    <w:rsid w:val="00890E4D"/>
    <w:pPr>
      <w:spacing w:before="100" w:beforeAutospacing="1" w:after="100" w:afterAutospacing="1"/>
    </w:pPr>
  </w:style>
  <w:style w:type="paragraph" w:customStyle="1" w:styleId="xl36">
    <w:name w:val="xl36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</w:rPr>
  </w:style>
  <w:style w:type="paragraph" w:customStyle="1" w:styleId="xl154">
    <w:name w:val="xl154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55">
    <w:name w:val="xl155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56">
    <w:name w:val="xl156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57">
    <w:name w:val="xl157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58">
    <w:name w:val="xl158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59">
    <w:name w:val="xl159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0">
    <w:name w:val="xl160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1">
    <w:name w:val="xl161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2">
    <w:name w:val="xl162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3">
    <w:name w:val="xl163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4">
    <w:name w:val="xl164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5">
    <w:name w:val="xl165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6">
    <w:name w:val="xl166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7">
    <w:name w:val="xl167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8">
    <w:name w:val="xl168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69">
    <w:name w:val="xl169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0">
    <w:name w:val="xl170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71">
    <w:name w:val="xl171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2">
    <w:name w:val="xl172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3">
    <w:name w:val="xl173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4">
    <w:name w:val="xl174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5">
    <w:name w:val="xl175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6">
    <w:name w:val="xl176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7">
    <w:name w:val="xl177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8">
    <w:name w:val="xl178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79">
    <w:name w:val="xl179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80">
    <w:name w:val="xl180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81">
    <w:name w:val="xl181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82">
    <w:name w:val="xl182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3">
    <w:name w:val="xl183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4">
    <w:name w:val="xl184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5">
    <w:name w:val="xl185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6">
    <w:name w:val="xl186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7">
    <w:name w:val="xl187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8">
    <w:name w:val="xl188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9">
    <w:name w:val="xl189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90">
    <w:name w:val="xl190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91">
    <w:name w:val="xl191"/>
    <w:basedOn w:val="Normal"/>
    <w:rsid w:val="00890E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92">
    <w:name w:val="xl192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16"/>
      <w:szCs w:val="16"/>
    </w:rPr>
  </w:style>
  <w:style w:type="paragraph" w:customStyle="1" w:styleId="xl193">
    <w:name w:val="xl19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16"/>
      <w:szCs w:val="16"/>
    </w:rPr>
  </w:style>
  <w:style w:type="paragraph" w:customStyle="1" w:styleId="xl194">
    <w:name w:val="xl194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Calibri" w:hAnsi="Calibri" w:cs="Calibri"/>
      <w:sz w:val="16"/>
      <w:szCs w:val="16"/>
    </w:rPr>
  </w:style>
  <w:style w:type="character" w:customStyle="1" w:styleId="CharChar8">
    <w:name w:val="Char Char8"/>
    <w:rsid w:val="00890E4D"/>
    <w:rPr>
      <w:rFonts w:ascii="Verdana" w:eastAsia="Times New Roman" w:hAnsi="Verdana"/>
      <w:b/>
      <w:szCs w:val="24"/>
    </w:rPr>
  </w:style>
  <w:style w:type="character" w:customStyle="1" w:styleId="CharChar30">
    <w:name w:val="Char Char3"/>
    <w:rsid w:val="00890E4D"/>
    <w:rPr>
      <w:rFonts w:ascii="Arial" w:eastAsia="Times New Roman" w:hAnsi="Arial"/>
      <w:sz w:val="24"/>
      <w:szCs w:val="24"/>
    </w:rPr>
  </w:style>
  <w:style w:type="paragraph" w:customStyle="1" w:styleId="blockquote">
    <w:name w:val="blockquote"/>
    <w:basedOn w:val="Normal"/>
    <w:rsid w:val="00890E4D"/>
    <w:pPr>
      <w:spacing w:before="100" w:beforeAutospacing="1" w:after="100" w:afterAutospacing="1"/>
    </w:pPr>
  </w:style>
  <w:style w:type="character" w:customStyle="1" w:styleId="highlight">
    <w:name w:val="highlight"/>
    <w:rsid w:val="00890E4D"/>
  </w:style>
  <w:style w:type="paragraph" w:customStyle="1" w:styleId="Ttulodetabela">
    <w:name w:val="Título de tabela"/>
    <w:basedOn w:val="Normal"/>
    <w:rsid w:val="001B6F9F"/>
    <w:pPr>
      <w:widowControl w:val="0"/>
      <w:suppressLineNumbers/>
      <w:suppressAutoHyphens/>
      <w:jc w:val="center"/>
    </w:pPr>
    <w:rPr>
      <w:rFonts w:eastAsia="SimSun" w:cs="Mangal"/>
      <w:b/>
      <w:bCs/>
      <w:kern w:val="1"/>
      <w:lang w:eastAsia="zh-CN" w:bidi="hi-IN"/>
    </w:rPr>
  </w:style>
  <w:style w:type="paragraph" w:customStyle="1" w:styleId="Contedodatabela">
    <w:name w:val="Conteúdo da tabela"/>
    <w:basedOn w:val="Normal"/>
    <w:rsid w:val="00877D6F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paragraph" w:customStyle="1" w:styleId="Corpodotexto">
    <w:name w:val="Corpo do texto"/>
    <w:basedOn w:val="Normal"/>
    <w:rsid w:val="003C0C56"/>
    <w:pPr>
      <w:widowControl w:val="0"/>
      <w:suppressAutoHyphens/>
      <w:jc w:val="both"/>
    </w:pPr>
    <w:rPr>
      <w:szCs w:val="20"/>
    </w:rPr>
  </w:style>
  <w:style w:type="character" w:styleId="Refdecomentrio">
    <w:name w:val="annotation reference"/>
    <w:uiPriority w:val="99"/>
    <w:rsid w:val="00C246C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C246C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246CB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EC7BF8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rsid w:val="00EC7BF8"/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39"/>
    <w:rsid w:val="00EF392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D7300D"/>
  </w:style>
  <w:style w:type="character" w:customStyle="1" w:styleId="nfaseforte">
    <w:name w:val="Ênfase forte"/>
    <w:qFormat/>
    <w:rsid w:val="00D7300D"/>
    <w:rPr>
      <w:b/>
      <w:bCs/>
    </w:rPr>
  </w:style>
  <w:style w:type="paragraph" w:styleId="Lista">
    <w:name w:val="List"/>
    <w:basedOn w:val="Corpodetexto"/>
    <w:rsid w:val="00D7300D"/>
    <w:pPr>
      <w:spacing w:before="0" w:after="140" w:line="288" w:lineRule="auto"/>
      <w:jc w:val="left"/>
    </w:pPr>
    <w:rPr>
      <w:rFonts w:ascii="Calibri" w:eastAsia="Calibri" w:hAnsi="Calibri" w:cs="Arial"/>
      <w:color w:val="00000A"/>
      <w:sz w:val="22"/>
      <w:szCs w:val="22"/>
      <w:lang w:eastAsia="en-US"/>
    </w:rPr>
  </w:style>
  <w:style w:type="paragraph" w:customStyle="1" w:styleId="ndice">
    <w:name w:val="Índice"/>
    <w:basedOn w:val="Normal"/>
    <w:qFormat/>
    <w:rsid w:val="00D7300D"/>
    <w:pPr>
      <w:suppressLineNumbers/>
      <w:spacing w:after="200" w:line="276" w:lineRule="auto"/>
    </w:pPr>
    <w:rPr>
      <w:rFonts w:ascii="Calibri" w:eastAsia="Calibri" w:hAnsi="Calibri" w:cs="Arial"/>
      <w:color w:val="00000A"/>
      <w:sz w:val="22"/>
      <w:szCs w:val="22"/>
      <w:lang w:eastAsia="en-US"/>
    </w:rPr>
  </w:style>
  <w:style w:type="table" w:customStyle="1" w:styleId="Tabelacomgrade2">
    <w:name w:val="Tabela com grade2"/>
    <w:basedOn w:val="Tabelanormal"/>
    <w:next w:val="Tabelacomgrade"/>
    <w:uiPriority w:val="59"/>
    <w:rsid w:val="00D7300D"/>
    <w:rPr>
      <w:rFonts w:ascii="Calibri" w:eastAsia="Calibri" w:hAnsi="Calibri" w:cs="Calibri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D7300D"/>
  </w:style>
  <w:style w:type="paragraph" w:customStyle="1" w:styleId="Ttulo10">
    <w:name w:val="Título1"/>
    <w:basedOn w:val="Normal"/>
    <w:next w:val="Corpodetexto"/>
    <w:rsid w:val="00D7300D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9B6077"/>
    <w:pPr>
      <w:widowControl w:val="0"/>
      <w:autoSpaceDE w:val="0"/>
      <w:autoSpaceDN w:val="0"/>
      <w:spacing w:before="85"/>
      <w:jc w:val="center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9B607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01">
    <w:name w:val="Nivel 01"/>
    <w:basedOn w:val="Ttulo1"/>
    <w:next w:val="Normal"/>
    <w:autoRedefine/>
    <w:qFormat/>
    <w:rsid w:val="00855A0D"/>
    <w:pPr>
      <w:keepLines/>
      <w:numPr>
        <w:numId w:val="9"/>
      </w:numPr>
      <w:tabs>
        <w:tab w:val="left" w:pos="567"/>
      </w:tabs>
      <w:spacing w:before="240" w:after="120" w:line="276" w:lineRule="auto"/>
      <w:jc w:val="both"/>
    </w:pPr>
    <w:rPr>
      <w:rFonts w:ascii="Arial" w:eastAsia="MS Gothic" w:hAnsi="Arial" w:cs="Arial"/>
      <w:kern w:val="0"/>
      <w:sz w:val="20"/>
      <w:szCs w:val="20"/>
    </w:rPr>
  </w:style>
  <w:style w:type="paragraph" w:customStyle="1" w:styleId="Nivel3">
    <w:name w:val="Nivel 3"/>
    <w:basedOn w:val="Normal"/>
    <w:autoRedefine/>
    <w:qFormat/>
    <w:rsid w:val="00855A0D"/>
    <w:pPr>
      <w:numPr>
        <w:ilvl w:val="2"/>
        <w:numId w:val="9"/>
      </w:numPr>
      <w:spacing w:before="120" w:after="120" w:line="276" w:lineRule="auto"/>
      <w:ind w:left="284" w:firstLine="0"/>
      <w:jc w:val="both"/>
    </w:pPr>
    <w:rPr>
      <w:rFonts w:ascii="Arial" w:eastAsia="MS Mincho" w:hAnsi="Arial" w:cs="Arial"/>
      <w:color w:val="000000"/>
      <w:sz w:val="20"/>
      <w:szCs w:val="20"/>
      <w:lang w:eastAsia="en-US"/>
    </w:rPr>
  </w:style>
  <w:style w:type="paragraph" w:customStyle="1" w:styleId="Nivel4">
    <w:name w:val="Nivel 4"/>
    <w:basedOn w:val="Nivel3"/>
    <w:autoRedefine/>
    <w:qFormat/>
    <w:rsid w:val="00855A0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855A0D"/>
    <w:pPr>
      <w:numPr>
        <w:ilvl w:val="4"/>
      </w:numPr>
      <w:ind w:left="567" w:firstLine="0"/>
    </w:pPr>
  </w:style>
  <w:style w:type="paragraph" w:customStyle="1" w:styleId="Nvel2-Red">
    <w:name w:val="Nível 2 -Red"/>
    <w:basedOn w:val="Normal"/>
    <w:autoRedefine/>
    <w:qFormat/>
    <w:rsid w:val="00855A0D"/>
    <w:pPr>
      <w:numPr>
        <w:ilvl w:val="1"/>
        <w:numId w:val="9"/>
      </w:numPr>
      <w:tabs>
        <w:tab w:val="num" w:pos="360"/>
      </w:tabs>
      <w:spacing w:before="120" w:after="120" w:line="276" w:lineRule="auto"/>
      <w:ind w:left="0" w:firstLine="0"/>
      <w:jc w:val="both"/>
    </w:pPr>
    <w:rPr>
      <w:rFonts w:ascii="Arial" w:hAnsi="Arial" w:cs="Arial"/>
      <w:iCs/>
      <w:sz w:val="20"/>
      <w:szCs w:val="20"/>
    </w:rPr>
  </w:style>
  <w:style w:type="table" w:customStyle="1" w:styleId="Tabelacomgrade3">
    <w:name w:val="Tabela com grade3"/>
    <w:basedOn w:val="Tabelanormal"/>
    <w:next w:val="Tabelacomgrade"/>
    <w:uiPriority w:val="39"/>
    <w:rsid w:val="00855A0D"/>
    <w:rPr>
      <w:rFonts w:eastAsia="MS Mincho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iPriority="9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uiPriority="99"/>
    <w:lsdException w:name="caption" w:locked="1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annotation subject" w:uiPriority="99"/>
    <w:lsdException w:name="No List" w:uiPriority="99"/>
    <w:lsdException w:name="Balloon Text" w:uiPriority="99"/>
    <w:lsdException w:name="Table Grid" w:locked="1" w:semiHidden="0" w:uiPriority="3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82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9864C8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locked/>
    <w:rsid w:val="00CF678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nhideWhenUsed/>
    <w:qFormat/>
    <w:locked/>
    <w:rsid w:val="00890E4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locked/>
    <w:rsid w:val="00890E4D"/>
    <w:pPr>
      <w:keepNext/>
      <w:ind w:right="51"/>
      <w:jc w:val="center"/>
      <w:outlineLvl w:val="3"/>
    </w:pPr>
    <w:rPr>
      <w:rFonts w:ascii="Arial" w:hAnsi="Arial"/>
      <w:b/>
      <w:sz w:val="52"/>
      <w:szCs w:val="20"/>
    </w:rPr>
  </w:style>
  <w:style w:type="paragraph" w:styleId="Ttulo5">
    <w:name w:val="heading 5"/>
    <w:basedOn w:val="Normal"/>
    <w:next w:val="Normal"/>
    <w:link w:val="Ttulo5Char"/>
    <w:qFormat/>
    <w:locked/>
    <w:rsid w:val="00890E4D"/>
    <w:pPr>
      <w:keepNext/>
      <w:jc w:val="both"/>
      <w:outlineLvl w:val="4"/>
    </w:pPr>
    <w:rPr>
      <w:b/>
      <w:szCs w:val="20"/>
    </w:rPr>
  </w:style>
  <w:style w:type="paragraph" w:styleId="Ttulo6">
    <w:name w:val="heading 6"/>
    <w:basedOn w:val="Normal"/>
    <w:next w:val="Normal"/>
    <w:link w:val="Ttulo6Char"/>
    <w:qFormat/>
    <w:locked/>
    <w:rsid w:val="00890E4D"/>
    <w:pPr>
      <w:keepNext/>
      <w:pageBreakBefore/>
      <w:spacing w:before="4200"/>
      <w:jc w:val="center"/>
      <w:outlineLvl w:val="5"/>
    </w:pPr>
    <w:rPr>
      <w:rFonts w:ascii="Arial" w:hAnsi="Arial"/>
      <w:b/>
      <w:sz w:val="44"/>
      <w:szCs w:val="20"/>
    </w:rPr>
  </w:style>
  <w:style w:type="paragraph" w:styleId="Ttulo7">
    <w:name w:val="heading 7"/>
    <w:basedOn w:val="Normal"/>
    <w:next w:val="Normal"/>
    <w:link w:val="Ttulo7Char"/>
    <w:qFormat/>
    <w:locked/>
    <w:rsid w:val="00890E4D"/>
    <w:pPr>
      <w:keepNext/>
      <w:jc w:val="center"/>
      <w:outlineLvl w:val="6"/>
    </w:pPr>
    <w:rPr>
      <w:rFonts w:ascii="Arial" w:hAnsi="Arial"/>
      <w:b/>
      <w:sz w:val="40"/>
      <w:szCs w:val="20"/>
    </w:rPr>
  </w:style>
  <w:style w:type="paragraph" w:styleId="Ttulo8">
    <w:name w:val="heading 8"/>
    <w:basedOn w:val="Normal"/>
    <w:next w:val="Normal"/>
    <w:link w:val="Ttulo8Char"/>
    <w:qFormat/>
    <w:locked/>
    <w:rsid w:val="00890E4D"/>
    <w:pPr>
      <w:keepNext/>
      <w:pageBreakBefore/>
      <w:spacing w:before="120"/>
      <w:jc w:val="both"/>
      <w:outlineLvl w:val="7"/>
    </w:pPr>
    <w:rPr>
      <w:rFonts w:ascii="Arial" w:hAnsi="Arial"/>
      <w:b/>
      <w:sz w:val="20"/>
      <w:szCs w:val="20"/>
    </w:rPr>
  </w:style>
  <w:style w:type="paragraph" w:styleId="Ttulo9">
    <w:name w:val="heading 9"/>
    <w:basedOn w:val="Normal"/>
    <w:next w:val="Normal"/>
    <w:link w:val="Ttulo9Char"/>
    <w:qFormat/>
    <w:locked/>
    <w:rsid w:val="00890E4D"/>
    <w:pPr>
      <w:keepNext/>
      <w:ind w:left="360"/>
      <w:jc w:val="both"/>
      <w:outlineLvl w:val="8"/>
    </w:pPr>
    <w:rPr>
      <w:rFonts w:ascii="Arial" w:hAnsi="Arial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locked/>
    <w:rsid w:val="00FC3167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locked/>
    <w:rsid w:val="00193AD9"/>
    <w:rPr>
      <w:rFonts w:ascii="Cambria" w:hAnsi="Cambria" w:cs="Cambria"/>
      <w:b/>
      <w:bCs/>
      <w:i/>
      <w:iCs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9864C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uiPriority w:val="99"/>
    <w:qFormat/>
    <w:locked/>
    <w:rsid w:val="00FC3167"/>
    <w:rPr>
      <w:rFonts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rsid w:val="009864C8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qFormat/>
    <w:locked/>
    <w:rsid w:val="00FC3167"/>
    <w:rPr>
      <w:rFonts w:cs="Times New Roman"/>
      <w:sz w:val="24"/>
      <w:szCs w:val="24"/>
    </w:rPr>
  </w:style>
  <w:style w:type="character" w:customStyle="1" w:styleId="Char">
    <w:name w:val="Char"/>
    <w:rsid w:val="009864C8"/>
    <w:rPr>
      <w:rFonts w:cs="Times New Roman"/>
      <w:sz w:val="24"/>
      <w:szCs w:val="24"/>
      <w:lang w:val="pt-BR" w:eastAsia="pt-BR"/>
    </w:rPr>
  </w:style>
  <w:style w:type="character" w:styleId="Forte">
    <w:name w:val="Strong"/>
    <w:qFormat/>
    <w:locked/>
    <w:rsid w:val="00F8659F"/>
    <w:rPr>
      <w:rFonts w:cs="Times New Roman"/>
      <w:b/>
      <w:bCs/>
    </w:rPr>
  </w:style>
  <w:style w:type="paragraph" w:customStyle="1" w:styleId="PargrafodaLista1">
    <w:name w:val="Parágrafo da Lista1"/>
    <w:basedOn w:val="Normal"/>
    <w:rsid w:val="00251450"/>
    <w:pPr>
      <w:ind w:left="720"/>
    </w:pPr>
  </w:style>
  <w:style w:type="character" w:styleId="Hyperlink">
    <w:name w:val="Hyperlink"/>
    <w:uiPriority w:val="99"/>
    <w:rsid w:val="008266C5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8266C5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locked/>
    <w:rsid w:val="008266C5"/>
    <w:rPr>
      <w:rFonts w:ascii="Tahoma" w:hAnsi="Tahoma" w:cs="Tahoma"/>
      <w:sz w:val="16"/>
      <w:szCs w:val="16"/>
    </w:rPr>
  </w:style>
  <w:style w:type="character" w:customStyle="1" w:styleId="textogeral">
    <w:name w:val="textogeral"/>
    <w:rsid w:val="009722F0"/>
    <w:rPr>
      <w:rFonts w:cs="Times New Roman"/>
    </w:rPr>
  </w:style>
  <w:style w:type="paragraph" w:customStyle="1" w:styleId="ecxmsonormal">
    <w:name w:val="ecxmsonormal"/>
    <w:basedOn w:val="Normal"/>
    <w:rsid w:val="007819FF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rsid w:val="00E311BA"/>
    <w:rPr>
      <w:sz w:val="20"/>
      <w:szCs w:val="20"/>
    </w:rPr>
  </w:style>
  <w:style w:type="character" w:customStyle="1" w:styleId="TextodenotaderodapChar">
    <w:name w:val="Texto de nota de rodapé Char"/>
    <w:link w:val="Textodenotaderodap"/>
    <w:locked/>
    <w:rsid w:val="00797326"/>
    <w:rPr>
      <w:rFonts w:cs="Times New Roman"/>
      <w:sz w:val="20"/>
      <w:szCs w:val="20"/>
    </w:rPr>
  </w:style>
  <w:style w:type="character" w:styleId="Refdenotaderodap">
    <w:name w:val="footnote reference"/>
    <w:rsid w:val="00E311BA"/>
    <w:rPr>
      <w:rFonts w:cs="Times New Roman"/>
      <w:vertAlign w:val="superscript"/>
    </w:rPr>
  </w:style>
  <w:style w:type="character" w:customStyle="1" w:styleId="TextodoEspaoReservado1">
    <w:name w:val="Texto do Espaço Reservado1"/>
    <w:semiHidden/>
    <w:rsid w:val="00BB5F1C"/>
    <w:rPr>
      <w:rFonts w:cs="Times New Roman"/>
      <w:color w:val="808080"/>
    </w:rPr>
  </w:style>
  <w:style w:type="character" w:customStyle="1" w:styleId="Ttulo3Char">
    <w:name w:val="Título 3 Char"/>
    <w:link w:val="Ttulo3"/>
    <w:rsid w:val="00890E4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har">
    <w:name w:val="Título 4 Char"/>
    <w:link w:val="Ttulo4"/>
    <w:rsid w:val="00890E4D"/>
    <w:rPr>
      <w:rFonts w:ascii="Arial" w:hAnsi="Arial"/>
      <w:b/>
      <w:sz w:val="52"/>
    </w:rPr>
  </w:style>
  <w:style w:type="character" w:customStyle="1" w:styleId="Ttulo5Char">
    <w:name w:val="Título 5 Char"/>
    <w:link w:val="Ttulo5"/>
    <w:rsid w:val="00890E4D"/>
    <w:rPr>
      <w:b/>
      <w:sz w:val="24"/>
    </w:rPr>
  </w:style>
  <w:style w:type="character" w:customStyle="1" w:styleId="Ttulo6Char">
    <w:name w:val="Título 6 Char"/>
    <w:link w:val="Ttulo6"/>
    <w:rsid w:val="00890E4D"/>
    <w:rPr>
      <w:rFonts w:ascii="Arial" w:hAnsi="Arial"/>
      <w:b/>
      <w:sz w:val="44"/>
    </w:rPr>
  </w:style>
  <w:style w:type="character" w:customStyle="1" w:styleId="Ttulo7Char">
    <w:name w:val="Título 7 Char"/>
    <w:link w:val="Ttulo7"/>
    <w:rsid w:val="00890E4D"/>
    <w:rPr>
      <w:rFonts w:ascii="Arial" w:hAnsi="Arial"/>
      <w:b/>
      <w:sz w:val="40"/>
    </w:rPr>
  </w:style>
  <w:style w:type="character" w:customStyle="1" w:styleId="Ttulo8Char">
    <w:name w:val="Título 8 Char"/>
    <w:link w:val="Ttulo8"/>
    <w:rsid w:val="00890E4D"/>
    <w:rPr>
      <w:rFonts w:ascii="Arial" w:hAnsi="Arial"/>
      <w:b/>
    </w:rPr>
  </w:style>
  <w:style w:type="character" w:customStyle="1" w:styleId="Ttulo9Char">
    <w:name w:val="Título 9 Char"/>
    <w:link w:val="Ttulo9"/>
    <w:rsid w:val="00890E4D"/>
    <w:rPr>
      <w:rFonts w:ascii="Arial" w:hAnsi="Arial" w:cs="Arial"/>
      <w:sz w:val="24"/>
    </w:rPr>
  </w:style>
  <w:style w:type="paragraph" w:styleId="Ttulo">
    <w:name w:val="Title"/>
    <w:basedOn w:val="Normal"/>
    <w:link w:val="TtuloChar"/>
    <w:qFormat/>
    <w:locked/>
    <w:rsid w:val="00890E4D"/>
    <w:pPr>
      <w:widowControl w:val="0"/>
      <w:jc w:val="center"/>
    </w:pPr>
    <w:rPr>
      <w:rFonts w:ascii="Arial" w:hAnsi="Arial"/>
      <w:b/>
      <w:sz w:val="38"/>
      <w:szCs w:val="20"/>
    </w:rPr>
  </w:style>
  <w:style w:type="character" w:customStyle="1" w:styleId="TtuloChar">
    <w:name w:val="Título Char"/>
    <w:link w:val="Ttulo"/>
    <w:rsid w:val="00890E4D"/>
    <w:rPr>
      <w:rFonts w:ascii="Arial" w:hAnsi="Arial"/>
      <w:b/>
      <w:sz w:val="38"/>
    </w:rPr>
  </w:style>
  <w:style w:type="paragraph" w:styleId="Recuodecorpodetexto">
    <w:name w:val="Body Text Indent"/>
    <w:basedOn w:val="Normal"/>
    <w:link w:val="RecuodecorpodetextoChar"/>
    <w:rsid w:val="00890E4D"/>
    <w:pPr>
      <w:jc w:val="both"/>
    </w:pPr>
    <w:rPr>
      <w:rFonts w:ascii="Arial" w:hAnsi="Arial"/>
      <w:i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890E4D"/>
    <w:rPr>
      <w:rFonts w:ascii="Arial" w:hAnsi="Arial"/>
      <w:i/>
    </w:rPr>
  </w:style>
  <w:style w:type="paragraph" w:styleId="Recuodecorpodetexto2">
    <w:name w:val="Body Text Indent 2"/>
    <w:basedOn w:val="Normal"/>
    <w:link w:val="Recuodecorpodetexto2Char"/>
    <w:rsid w:val="00890E4D"/>
    <w:pPr>
      <w:tabs>
        <w:tab w:val="left" w:pos="993"/>
      </w:tabs>
      <w:spacing w:before="120"/>
      <w:ind w:left="851"/>
      <w:jc w:val="both"/>
    </w:pPr>
    <w:rPr>
      <w:rFonts w:ascii="Arial Narrow" w:hAnsi="Arial Narrow"/>
      <w:i/>
      <w:sz w:val="20"/>
      <w:szCs w:val="20"/>
    </w:rPr>
  </w:style>
  <w:style w:type="character" w:customStyle="1" w:styleId="Recuodecorpodetexto2Char">
    <w:name w:val="Recuo de corpo de texto 2 Char"/>
    <w:link w:val="Recuodecorpodetexto2"/>
    <w:rsid w:val="00890E4D"/>
    <w:rPr>
      <w:rFonts w:ascii="Arial Narrow" w:hAnsi="Arial Narrow"/>
      <w:i/>
    </w:rPr>
  </w:style>
  <w:style w:type="paragraph" w:styleId="Textoembloco">
    <w:name w:val="Block Text"/>
    <w:basedOn w:val="Normal"/>
    <w:rsid w:val="00890E4D"/>
    <w:pPr>
      <w:spacing w:before="120"/>
      <w:ind w:left="851" w:right="1185"/>
      <w:jc w:val="both"/>
    </w:pPr>
    <w:rPr>
      <w:rFonts w:ascii="Courier New" w:hAnsi="Courier New"/>
      <w:i/>
      <w:sz w:val="20"/>
      <w:szCs w:val="20"/>
    </w:rPr>
  </w:style>
  <w:style w:type="paragraph" w:styleId="Corpodetexto">
    <w:name w:val="Body Text"/>
    <w:basedOn w:val="Normal"/>
    <w:link w:val="CorpodetextoChar"/>
    <w:rsid w:val="00890E4D"/>
    <w:pPr>
      <w:spacing w:before="240"/>
      <w:jc w:val="both"/>
    </w:pPr>
    <w:rPr>
      <w:rFonts w:ascii="Arial" w:hAnsi="Arial"/>
      <w:sz w:val="20"/>
      <w:szCs w:val="20"/>
    </w:rPr>
  </w:style>
  <w:style w:type="character" w:customStyle="1" w:styleId="CorpodetextoChar">
    <w:name w:val="Corpo de texto Char"/>
    <w:link w:val="Corpodetexto"/>
    <w:rsid w:val="00890E4D"/>
    <w:rPr>
      <w:rFonts w:ascii="Arial" w:hAnsi="Arial"/>
    </w:rPr>
  </w:style>
  <w:style w:type="paragraph" w:styleId="Subttulo">
    <w:name w:val="Subtitle"/>
    <w:basedOn w:val="Normal"/>
    <w:link w:val="SubttuloChar"/>
    <w:qFormat/>
    <w:locked/>
    <w:rsid w:val="00890E4D"/>
    <w:pPr>
      <w:widowControl w:val="0"/>
      <w:spacing w:before="240"/>
      <w:jc w:val="center"/>
    </w:pPr>
    <w:rPr>
      <w:rFonts w:ascii="Arial" w:hAnsi="Arial"/>
      <w:b/>
      <w:sz w:val="32"/>
      <w:szCs w:val="20"/>
    </w:rPr>
  </w:style>
  <w:style w:type="character" w:customStyle="1" w:styleId="SubttuloChar">
    <w:name w:val="Subtítulo Char"/>
    <w:link w:val="Subttulo"/>
    <w:rsid w:val="00890E4D"/>
    <w:rPr>
      <w:rFonts w:ascii="Arial" w:hAnsi="Arial"/>
      <w:b/>
      <w:sz w:val="32"/>
    </w:rPr>
  </w:style>
  <w:style w:type="character" w:styleId="Nmerodepgina">
    <w:name w:val="page number"/>
    <w:rsid w:val="00890E4D"/>
    <w:rPr>
      <w:sz w:val="20"/>
    </w:rPr>
  </w:style>
  <w:style w:type="paragraph" w:styleId="Corpodetexto2">
    <w:name w:val="Body Text 2"/>
    <w:basedOn w:val="Normal"/>
    <w:link w:val="Corpodetexto2Char"/>
    <w:rsid w:val="00890E4D"/>
    <w:pPr>
      <w:spacing w:before="120"/>
      <w:jc w:val="both"/>
    </w:pPr>
    <w:rPr>
      <w:rFonts w:ascii="Arial" w:hAnsi="Arial"/>
      <w:sz w:val="20"/>
      <w:szCs w:val="20"/>
    </w:rPr>
  </w:style>
  <w:style w:type="character" w:customStyle="1" w:styleId="Corpodetexto2Char">
    <w:name w:val="Corpo de texto 2 Char"/>
    <w:link w:val="Corpodetexto2"/>
    <w:rsid w:val="00890E4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rsid w:val="00890E4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90E4D"/>
    <w:rPr>
      <w:sz w:val="16"/>
      <w:szCs w:val="16"/>
    </w:rPr>
  </w:style>
  <w:style w:type="paragraph" w:customStyle="1" w:styleId="Default">
    <w:name w:val="Default"/>
    <w:rsid w:val="00890E4D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paragraph" w:styleId="Legenda">
    <w:name w:val="caption"/>
    <w:basedOn w:val="Normal"/>
    <w:next w:val="Normal"/>
    <w:qFormat/>
    <w:locked/>
    <w:rsid w:val="00890E4D"/>
    <w:pPr>
      <w:keepNext/>
      <w:spacing w:before="240"/>
      <w:ind w:right="-329"/>
      <w:jc w:val="center"/>
    </w:pPr>
    <w:rPr>
      <w:rFonts w:ascii="Arial" w:hAnsi="Arial" w:cs="Arial"/>
      <w:b/>
      <w:bCs/>
      <w:sz w:val="16"/>
      <w:szCs w:val="16"/>
    </w:rPr>
  </w:style>
  <w:style w:type="table" w:styleId="Tabelacomgrade">
    <w:name w:val="Table Grid"/>
    <w:basedOn w:val="Tabelanormal"/>
    <w:uiPriority w:val="39"/>
    <w:locked/>
    <w:rsid w:val="00890E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3">
    <w:name w:val="Body Text 3"/>
    <w:basedOn w:val="Normal"/>
    <w:link w:val="Corpodetexto3Char"/>
    <w:rsid w:val="00890E4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890E4D"/>
    <w:rPr>
      <w:sz w:val="16"/>
      <w:szCs w:val="16"/>
    </w:rPr>
  </w:style>
  <w:style w:type="paragraph" w:customStyle="1" w:styleId="xl27">
    <w:name w:val="xl27"/>
    <w:basedOn w:val="Normal"/>
    <w:rsid w:val="00890E4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styleId="NormalWeb">
    <w:name w:val="Normal (Web)"/>
    <w:basedOn w:val="Normal"/>
    <w:rsid w:val="00890E4D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rsid w:val="00890E4D"/>
    <w:pPr>
      <w:widowControl w:val="0"/>
      <w:overflowPunct w:val="0"/>
      <w:autoSpaceDE w:val="0"/>
      <w:autoSpaceDN w:val="0"/>
      <w:adjustRightInd w:val="0"/>
      <w:spacing w:line="340" w:lineRule="exact"/>
      <w:ind w:left="3260" w:firstLine="284"/>
      <w:jc w:val="both"/>
      <w:textAlignment w:val="baseline"/>
    </w:pPr>
    <w:rPr>
      <w:rFonts w:ascii="Arial" w:hAnsi="Arial" w:cs="Arial"/>
      <w:sz w:val="22"/>
      <w:szCs w:val="22"/>
      <w:lang w:eastAsia="en-US"/>
    </w:rPr>
  </w:style>
  <w:style w:type="paragraph" w:customStyle="1" w:styleId="Recuodecorpodetexto21">
    <w:name w:val="Recuo de corpo de texto 21"/>
    <w:basedOn w:val="Normal"/>
    <w:rsid w:val="00890E4D"/>
    <w:pPr>
      <w:overflowPunct w:val="0"/>
      <w:autoSpaceDE w:val="0"/>
      <w:autoSpaceDN w:val="0"/>
      <w:adjustRightInd w:val="0"/>
      <w:ind w:firstLine="1440"/>
      <w:jc w:val="both"/>
      <w:textAlignment w:val="baseline"/>
    </w:pPr>
    <w:rPr>
      <w:rFonts w:ascii="Arial" w:hAnsi="Arial" w:cs="Arial"/>
      <w:lang w:eastAsia="en-US"/>
    </w:rPr>
  </w:style>
  <w:style w:type="character" w:customStyle="1" w:styleId="apple-converted-space">
    <w:name w:val="apple-converted-space"/>
    <w:basedOn w:val="Fontepargpadro"/>
    <w:rsid w:val="00890E4D"/>
  </w:style>
  <w:style w:type="paragraph" w:styleId="TextosemFormatao">
    <w:name w:val="Plain Text"/>
    <w:basedOn w:val="Normal"/>
    <w:link w:val="TextosemFormataoChar"/>
    <w:rsid w:val="00890E4D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890E4D"/>
    <w:rPr>
      <w:rFonts w:ascii="Courier New" w:hAnsi="Courier New"/>
    </w:rPr>
  </w:style>
  <w:style w:type="paragraph" w:customStyle="1" w:styleId="xl51">
    <w:name w:val="xl51"/>
    <w:basedOn w:val="Normal"/>
    <w:rsid w:val="00890E4D"/>
    <w:pPr>
      <w:spacing w:before="100" w:after="100"/>
      <w:jc w:val="center"/>
    </w:pPr>
    <w:rPr>
      <w:b/>
      <w:szCs w:val="20"/>
    </w:rPr>
  </w:style>
  <w:style w:type="paragraph" w:customStyle="1" w:styleId="xl22">
    <w:name w:val="xl22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 w:hint="eastAsia"/>
    </w:rPr>
  </w:style>
  <w:style w:type="character" w:customStyle="1" w:styleId="CharChar10">
    <w:name w:val="Char Char10"/>
    <w:basedOn w:val="Fontepargpadro"/>
    <w:rsid w:val="00890E4D"/>
  </w:style>
  <w:style w:type="paragraph" w:styleId="SemEspaamento">
    <w:name w:val="No Spacing"/>
    <w:qFormat/>
    <w:rsid w:val="00890E4D"/>
    <w:rPr>
      <w:rFonts w:ascii="Calibri" w:eastAsia="Calibri" w:hAnsi="Calibri"/>
      <w:sz w:val="22"/>
      <w:szCs w:val="22"/>
      <w:lang w:eastAsia="en-US"/>
    </w:rPr>
  </w:style>
  <w:style w:type="numbering" w:customStyle="1" w:styleId="Semlista1">
    <w:name w:val="Sem lista1"/>
    <w:next w:val="Semlista"/>
    <w:semiHidden/>
    <w:unhideWhenUsed/>
    <w:rsid w:val="00890E4D"/>
  </w:style>
  <w:style w:type="paragraph" w:customStyle="1" w:styleId="WW-Corpodetexto2">
    <w:name w:val="WW-Corpo de texto 2"/>
    <w:basedOn w:val="Normal"/>
    <w:rsid w:val="00890E4D"/>
    <w:pPr>
      <w:suppressAutoHyphens/>
      <w:jc w:val="both"/>
    </w:pPr>
    <w:rPr>
      <w:rFonts w:ascii="Arial" w:hAnsi="Arial"/>
      <w:color w:val="FF0000"/>
      <w:sz w:val="20"/>
      <w:szCs w:val="20"/>
    </w:rPr>
  </w:style>
  <w:style w:type="paragraph" w:styleId="PargrafodaLista">
    <w:name w:val="List Paragraph"/>
    <w:basedOn w:val="Normal"/>
    <w:uiPriority w:val="34"/>
    <w:qFormat/>
    <w:rsid w:val="00890E4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fase">
    <w:name w:val="Emphasis"/>
    <w:qFormat/>
    <w:locked/>
    <w:rsid w:val="00890E4D"/>
    <w:rPr>
      <w:i/>
      <w:iCs/>
    </w:rPr>
  </w:style>
  <w:style w:type="character" w:styleId="HiperlinkVisitado">
    <w:name w:val="FollowedHyperlink"/>
    <w:uiPriority w:val="99"/>
    <w:unhideWhenUsed/>
    <w:rsid w:val="00890E4D"/>
    <w:rPr>
      <w:color w:val="800080"/>
      <w:u w:val="single"/>
    </w:rPr>
  </w:style>
  <w:style w:type="paragraph" w:customStyle="1" w:styleId="xl66">
    <w:name w:val="xl66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67">
    <w:name w:val="xl67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68">
    <w:name w:val="xl68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69">
    <w:name w:val="xl69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70">
    <w:name w:val="xl70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71">
    <w:name w:val="xl71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72">
    <w:name w:val="xl72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sz w:val="18"/>
      <w:szCs w:val="18"/>
    </w:rPr>
  </w:style>
  <w:style w:type="paragraph" w:customStyle="1" w:styleId="xl73">
    <w:name w:val="xl7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74">
    <w:name w:val="xl7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75">
    <w:name w:val="xl75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76">
    <w:name w:val="xl76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77">
    <w:name w:val="xl77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78">
    <w:name w:val="xl78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color w:val="000000"/>
      <w:sz w:val="18"/>
      <w:szCs w:val="18"/>
    </w:rPr>
  </w:style>
  <w:style w:type="paragraph" w:customStyle="1" w:styleId="xl79">
    <w:name w:val="xl79"/>
    <w:basedOn w:val="Normal"/>
    <w:rsid w:val="00890E4D"/>
    <w:pPr>
      <w:spacing w:before="100" w:beforeAutospacing="1" w:after="100" w:afterAutospacing="1"/>
      <w:jc w:val="center"/>
    </w:pPr>
    <w:rPr>
      <w:rFonts w:ascii="Bookman Old Style" w:hAnsi="Bookman Old Style"/>
      <w:sz w:val="18"/>
      <w:szCs w:val="18"/>
    </w:rPr>
  </w:style>
  <w:style w:type="paragraph" w:customStyle="1" w:styleId="xl80">
    <w:name w:val="xl80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81">
    <w:name w:val="xl81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82">
    <w:name w:val="xl82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b/>
      <w:bCs/>
      <w:sz w:val="18"/>
      <w:szCs w:val="18"/>
    </w:rPr>
  </w:style>
  <w:style w:type="paragraph" w:customStyle="1" w:styleId="xl83">
    <w:name w:val="xl83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84">
    <w:name w:val="xl8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85">
    <w:name w:val="xl85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86">
    <w:name w:val="xl86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87">
    <w:name w:val="xl87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88">
    <w:name w:val="xl88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89">
    <w:name w:val="xl89"/>
    <w:basedOn w:val="Normal"/>
    <w:rsid w:val="00890E4D"/>
    <w:pPr>
      <w:spacing w:before="100" w:beforeAutospacing="1" w:after="100" w:afterAutospacing="1"/>
      <w:jc w:val="center"/>
    </w:pPr>
    <w:rPr>
      <w:rFonts w:ascii="Bookman Old Style" w:hAnsi="Bookman Old Style"/>
      <w:color w:val="000000"/>
      <w:sz w:val="18"/>
      <w:szCs w:val="18"/>
    </w:rPr>
  </w:style>
  <w:style w:type="paragraph" w:customStyle="1" w:styleId="xl90">
    <w:name w:val="xl90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91">
    <w:name w:val="xl91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color w:val="000000"/>
      <w:sz w:val="18"/>
      <w:szCs w:val="18"/>
    </w:rPr>
  </w:style>
  <w:style w:type="paragraph" w:customStyle="1" w:styleId="xl92">
    <w:name w:val="xl92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color w:val="000000"/>
      <w:sz w:val="18"/>
      <w:szCs w:val="18"/>
    </w:rPr>
  </w:style>
  <w:style w:type="paragraph" w:customStyle="1" w:styleId="xl93">
    <w:name w:val="xl93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94">
    <w:name w:val="xl9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color w:val="000000"/>
      <w:sz w:val="18"/>
      <w:szCs w:val="18"/>
    </w:rPr>
  </w:style>
  <w:style w:type="paragraph" w:customStyle="1" w:styleId="xl95">
    <w:name w:val="xl95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96">
    <w:name w:val="xl96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97">
    <w:name w:val="xl97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b/>
      <w:bCs/>
      <w:sz w:val="18"/>
      <w:szCs w:val="18"/>
    </w:rPr>
  </w:style>
  <w:style w:type="paragraph" w:customStyle="1" w:styleId="xl98">
    <w:name w:val="xl98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99">
    <w:name w:val="xl99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00">
    <w:name w:val="xl100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01">
    <w:name w:val="xl101"/>
    <w:basedOn w:val="Normal"/>
    <w:rsid w:val="00890E4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02">
    <w:name w:val="xl102"/>
    <w:basedOn w:val="Normal"/>
    <w:rsid w:val="00890E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03">
    <w:name w:val="xl10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04">
    <w:name w:val="xl10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Bookman Old Style" w:hAnsi="Bookman Old Style"/>
      <w:sz w:val="18"/>
      <w:szCs w:val="18"/>
    </w:rPr>
  </w:style>
  <w:style w:type="paragraph" w:customStyle="1" w:styleId="xl105">
    <w:name w:val="xl105"/>
    <w:basedOn w:val="Normal"/>
    <w:rsid w:val="00890E4D"/>
    <w:pPr>
      <w:pBdr>
        <w:bottom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06">
    <w:name w:val="xl106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107">
    <w:name w:val="xl107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08">
    <w:name w:val="xl108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09">
    <w:name w:val="xl109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10">
    <w:name w:val="xl110"/>
    <w:basedOn w:val="Normal"/>
    <w:rsid w:val="00890E4D"/>
    <w:pPr>
      <w:spacing w:before="100" w:beforeAutospacing="1" w:after="100" w:afterAutospacing="1"/>
      <w:jc w:val="center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11">
    <w:name w:val="xl111"/>
    <w:basedOn w:val="Normal"/>
    <w:rsid w:val="00890E4D"/>
    <w:pP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12">
    <w:name w:val="xl112"/>
    <w:basedOn w:val="Normal"/>
    <w:rsid w:val="00890E4D"/>
    <w:pP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13">
    <w:name w:val="xl11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14">
    <w:name w:val="xl114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15">
    <w:name w:val="xl115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16">
    <w:name w:val="xl116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17">
    <w:name w:val="xl117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18">
    <w:name w:val="xl118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19">
    <w:name w:val="xl119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20">
    <w:name w:val="xl120"/>
    <w:basedOn w:val="Normal"/>
    <w:rsid w:val="00890E4D"/>
    <w:pPr>
      <w:spacing w:before="100" w:beforeAutospacing="1" w:after="100" w:afterAutospacing="1"/>
      <w:textAlignment w:val="top"/>
    </w:pPr>
    <w:rPr>
      <w:rFonts w:ascii="Bookman Old Style" w:hAnsi="Bookman Old Style"/>
      <w:b/>
      <w:bCs/>
      <w:sz w:val="18"/>
      <w:szCs w:val="18"/>
    </w:rPr>
  </w:style>
  <w:style w:type="paragraph" w:customStyle="1" w:styleId="xl121">
    <w:name w:val="xl121"/>
    <w:basedOn w:val="Normal"/>
    <w:rsid w:val="00890E4D"/>
    <w:pP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22">
    <w:name w:val="xl122"/>
    <w:basedOn w:val="Normal"/>
    <w:rsid w:val="00890E4D"/>
    <w:pPr>
      <w:spacing w:before="100" w:beforeAutospacing="1" w:after="100" w:afterAutospacing="1"/>
      <w:textAlignment w:val="top"/>
    </w:pPr>
    <w:rPr>
      <w:rFonts w:ascii="Bookman Old Style" w:hAnsi="Bookman Old Style"/>
      <w:b/>
      <w:bCs/>
      <w:sz w:val="18"/>
      <w:szCs w:val="18"/>
    </w:rPr>
  </w:style>
  <w:style w:type="paragraph" w:customStyle="1" w:styleId="xl123">
    <w:name w:val="xl12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124">
    <w:name w:val="xl124"/>
    <w:basedOn w:val="Normal"/>
    <w:rsid w:val="00890E4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25">
    <w:name w:val="xl125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26">
    <w:name w:val="xl126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27">
    <w:name w:val="xl127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b/>
      <w:bCs/>
      <w:sz w:val="18"/>
      <w:szCs w:val="18"/>
    </w:rPr>
  </w:style>
  <w:style w:type="paragraph" w:customStyle="1" w:styleId="xl128">
    <w:name w:val="xl128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129">
    <w:name w:val="xl129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color w:val="000000"/>
      <w:sz w:val="18"/>
      <w:szCs w:val="18"/>
    </w:rPr>
  </w:style>
  <w:style w:type="paragraph" w:customStyle="1" w:styleId="xl130">
    <w:name w:val="xl130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131">
    <w:name w:val="xl131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32">
    <w:name w:val="xl132"/>
    <w:basedOn w:val="Normal"/>
    <w:rsid w:val="00890E4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133">
    <w:name w:val="xl13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34">
    <w:name w:val="xl13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35">
    <w:name w:val="xl135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136">
    <w:name w:val="xl136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37">
    <w:name w:val="xl137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b/>
      <w:bCs/>
      <w:sz w:val="18"/>
      <w:szCs w:val="18"/>
    </w:rPr>
  </w:style>
  <w:style w:type="paragraph" w:customStyle="1" w:styleId="xl138">
    <w:name w:val="xl138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39">
    <w:name w:val="xl139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b/>
      <w:bCs/>
      <w:sz w:val="18"/>
      <w:szCs w:val="18"/>
    </w:rPr>
  </w:style>
  <w:style w:type="paragraph" w:customStyle="1" w:styleId="xl140">
    <w:name w:val="xl140"/>
    <w:basedOn w:val="Normal"/>
    <w:rsid w:val="00890E4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41">
    <w:name w:val="xl141"/>
    <w:basedOn w:val="Normal"/>
    <w:rsid w:val="00890E4D"/>
    <w:pPr>
      <w:spacing w:before="100" w:beforeAutospacing="1" w:after="100" w:afterAutospacing="1"/>
      <w:jc w:val="center"/>
    </w:pPr>
  </w:style>
  <w:style w:type="paragraph" w:customStyle="1" w:styleId="xl142">
    <w:name w:val="xl142"/>
    <w:basedOn w:val="Normal"/>
    <w:rsid w:val="00890E4D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3">
    <w:name w:val="xl143"/>
    <w:basedOn w:val="Normal"/>
    <w:rsid w:val="00890E4D"/>
    <w:pPr>
      <w:spacing w:before="100" w:beforeAutospacing="1" w:after="100" w:afterAutospacing="1"/>
      <w:jc w:val="center"/>
    </w:pPr>
    <w:rPr>
      <w:rFonts w:ascii="Bookman Old Style" w:hAnsi="Bookman Old Style"/>
      <w:b/>
      <w:bCs/>
      <w:sz w:val="32"/>
      <w:szCs w:val="32"/>
    </w:rPr>
  </w:style>
  <w:style w:type="paragraph" w:customStyle="1" w:styleId="xl144">
    <w:name w:val="xl144"/>
    <w:basedOn w:val="Normal"/>
    <w:rsid w:val="00890E4D"/>
    <w:pPr>
      <w:spacing w:before="100" w:beforeAutospacing="1" w:after="100" w:afterAutospacing="1"/>
      <w:jc w:val="center"/>
    </w:pPr>
    <w:rPr>
      <w:rFonts w:ascii="Bookman Old Style" w:hAnsi="Bookman Old Style"/>
      <w:b/>
      <w:bCs/>
      <w:sz w:val="18"/>
      <w:szCs w:val="18"/>
    </w:rPr>
  </w:style>
  <w:style w:type="paragraph" w:customStyle="1" w:styleId="xl145">
    <w:name w:val="xl145"/>
    <w:basedOn w:val="Normal"/>
    <w:rsid w:val="00890E4D"/>
    <w:pPr>
      <w:spacing w:before="100" w:beforeAutospacing="1" w:after="100" w:afterAutospacing="1"/>
      <w:jc w:val="center"/>
    </w:pPr>
    <w:rPr>
      <w:rFonts w:ascii="Bookman Old Style" w:hAnsi="Bookman Old Style"/>
      <w:b/>
      <w:bCs/>
      <w:sz w:val="18"/>
      <w:szCs w:val="18"/>
    </w:rPr>
  </w:style>
  <w:style w:type="paragraph" w:customStyle="1" w:styleId="xl146">
    <w:name w:val="xl146"/>
    <w:basedOn w:val="Normal"/>
    <w:rsid w:val="00890E4D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47">
    <w:name w:val="xl147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48">
    <w:name w:val="xl148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color w:val="000000"/>
      <w:sz w:val="18"/>
      <w:szCs w:val="18"/>
    </w:rPr>
  </w:style>
  <w:style w:type="paragraph" w:customStyle="1" w:styleId="xl65">
    <w:name w:val="xl65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Normal"/>
    <w:rsid w:val="00890E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0">
    <w:name w:val="xl150"/>
    <w:basedOn w:val="Normal"/>
    <w:rsid w:val="00890E4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1">
    <w:name w:val="xl151"/>
    <w:basedOn w:val="Normal"/>
    <w:rsid w:val="00890E4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2">
    <w:name w:val="xl152"/>
    <w:basedOn w:val="Normal"/>
    <w:rsid w:val="00890E4D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Normal"/>
    <w:rsid w:val="00890E4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3">
    <w:name w:val="xl6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GradeColorida1">
    <w:name w:val="Grade Colorida1"/>
    <w:basedOn w:val="Tabelanormal"/>
    <w:rsid w:val="00890E4D"/>
    <w:rPr>
      <w:rFonts w:ascii="Calibri" w:eastAsia="Calibri" w:hAnsi="Calibri"/>
      <w:color w:val="000000"/>
      <w:lang w:eastAsia="en-US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paragraph" w:customStyle="1" w:styleId="p34">
    <w:name w:val="p34"/>
    <w:basedOn w:val="Normal"/>
    <w:rsid w:val="00890E4D"/>
    <w:pPr>
      <w:widowControl w:val="0"/>
      <w:tabs>
        <w:tab w:val="left" w:pos="740"/>
        <w:tab w:val="left" w:pos="1160"/>
      </w:tabs>
      <w:autoSpaceDE w:val="0"/>
      <w:autoSpaceDN w:val="0"/>
      <w:adjustRightInd w:val="0"/>
      <w:spacing w:line="260" w:lineRule="atLeast"/>
      <w:ind w:left="288" w:hanging="432"/>
      <w:jc w:val="both"/>
    </w:pPr>
  </w:style>
  <w:style w:type="paragraph" w:customStyle="1" w:styleId="Recuodecorpodetexto210">
    <w:name w:val="Recuo de corpo de texto 21"/>
    <w:basedOn w:val="Normal"/>
    <w:rsid w:val="00890E4D"/>
    <w:pPr>
      <w:overflowPunct w:val="0"/>
      <w:autoSpaceDE w:val="0"/>
      <w:autoSpaceDN w:val="0"/>
      <w:adjustRightInd w:val="0"/>
      <w:ind w:left="1695"/>
      <w:jc w:val="both"/>
      <w:textAlignment w:val="baseline"/>
    </w:pPr>
    <w:rPr>
      <w:sz w:val="28"/>
      <w:szCs w:val="20"/>
    </w:rPr>
  </w:style>
  <w:style w:type="paragraph" w:customStyle="1" w:styleId="Corpodetexto210">
    <w:name w:val="Corpo de texto 21"/>
    <w:basedOn w:val="Normal"/>
    <w:rsid w:val="00890E4D"/>
    <w:pPr>
      <w:overflowPunct w:val="0"/>
      <w:autoSpaceDE w:val="0"/>
      <w:autoSpaceDN w:val="0"/>
      <w:adjustRightInd w:val="0"/>
      <w:spacing w:before="120" w:line="280" w:lineRule="exact"/>
      <w:ind w:firstLine="1134"/>
      <w:jc w:val="both"/>
      <w:textAlignment w:val="baseline"/>
    </w:pPr>
    <w:rPr>
      <w:rFonts w:ascii="Verdana" w:hAnsi="Verdana"/>
      <w:sz w:val="20"/>
      <w:szCs w:val="20"/>
    </w:rPr>
  </w:style>
  <w:style w:type="character" w:customStyle="1" w:styleId="CharChar3">
    <w:name w:val="Char Char3"/>
    <w:rsid w:val="00890E4D"/>
    <w:rPr>
      <w:b/>
      <w:bCs/>
      <w:color w:val="000000"/>
      <w:sz w:val="28"/>
      <w:szCs w:val="28"/>
      <w:lang w:val="pt-BR" w:eastAsia="pt-BR" w:bidi="ar-SA"/>
    </w:rPr>
  </w:style>
  <w:style w:type="paragraph" w:customStyle="1" w:styleId="yiv1613322781msonormal">
    <w:name w:val="yiv1613322781msonormal"/>
    <w:basedOn w:val="Normal"/>
    <w:rsid w:val="00890E4D"/>
    <w:pPr>
      <w:spacing w:before="100" w:beforeAutospacing="1" w:after="100" w:afterAutospacing="1"/>
    </w:pPr>
  </w:style>
  <w:style w:type="paragraph" w:customStyle="1" w:styleId="style1">
    <w:name w:val="style1"/>
    <w:basedOn w:val="Normal"/>
    <w:rsid w:val="00890E4D"/>
    <w:pPr>
      <w:spacing w:before="100" w:beforeAutospacing="1" w:after="100" w:afterAutospacing="1"/>
    </w:pPr>
  </w:style>
  <w:style w:type="paragraph" w:customStyle="1" w:styleId="style3">
    <w:name w:val="style3"/>
    <w:basedOn w:val="Normal"/>
    <w:rsid w:val="00890E4D"/>
    <w:pPr>
      <w:spacing w:before="100" w:beforeAutospacing="1" w:after="100" w:afterAutospacing="1"/>
    </w:pPr>
  </w:style>
  <w:style w:type="paragraph" w:styleId="Cabealhodamensagem">
    <w:name w:val="Message Header"/>
    <w:basedOn w:val="Corpodetexto"/>
    <w:link w:val="CabealhodamensagemChar"/>
    <w:rsid w:val="00890E4D"/>
    <w:pPr>
      <w:keepLines/>
      <w:tabs>
        <w:tab w:val="left" w:pos="1560"/>
      </w:tabs>
      <w:spacing w:before="0" w:line="415" w:lineRule="atLeast"/>
      <w:ind w:left="1560" w:right="-360" w:hanging="720"/>
      <w:jc w:val="left"/>
    </w:pPr>
    <w:rPr>
      <w:rFonts w:ascii="Times New Roman" w:hAnsi="Times New Roman"/>
    </w:rPr>
  </w:style>
  <w:style w:type="character" w:customStyle="1" w:styleId="CabealhodamensagemChar">
    <w:name w:val="Cabeçalho da mensagem Char"/>
    <w:basedOn w:val="Fontepargpadro"/>
    <w:link w:val="Cabealhodamensagem"/>
    <w:rsid w:val="00890E4D"/>
  </w:style>
  <w:style w:type="paragraph" w:customStyle="1" w:styleId="Cabedamensagemantes">
    <w:name w:val="Cabeç. da mensagem antes"/>
    <w:basedOn w:val="Cabealhodamensagem"/>
    <w:next w:val="Cabealhodamensagem"/>
    <w:rsid w:val="00890E4D"/>
  </w:style>
  <w:style w:type="character" w:customStyle="1" w:styleId="Ttulodecabedamensagem">
    <w:name w:val="Título de cabeç. da mensagem"/>
    <w:rsid w:val="00890E4D"/>
    <w:rPr>
      <w:rFonts w:ascii="Arial" w:hAnsi="Arial"/>
      <w:b/>
      <w:spacing w:val="-4"/>
      <w:sz w:val="18"/>
      <w:vertAlign w:val="baseline"/>
    </w:rPr>
  </w:style>
  <w:style w:type="paragraph" w:customStyle="1" w:styleId="Cabedamensagemdepois">
    <w:name w:val="Cabeç. da mensagem depois"/>
    <w:basedOn w:val="Cabealhodamensagem"/>
    <w:next w:val="Corpodetexto"/>
    <w:rsid w:val="00890E4D"/>
    <w:pPr>
      <w:pBdr>
        <w:bottom w:val="single" w:sz="6" w:space="22" w:color="auto"/>
      </w:pBdr>
      <w:spacing w:after="400"/>
    </w:pPr>
  </w:style>
  <w:style w:type="paragraph" w:customStyle="1" w:styleId="p14">
    <w:name w:val="p14"/>
    <w:basedOn w:val="Normal"/>
    <w:rsid w:val="00890E4D"/>
    <w:pPr>
      <w:widowControl w:val="0"/>
      <w:autoSpaceDE w:val="0"/>
      <w:autoSpaceDN w:val="0"/>
      <w:adjustRightInd w:val="0"/>
      <w:spacing w:line="260" w:lineRule="atLeast"/>
    </w:pPr>
  </w:style>
  <w:style w:type="paragraph" w:customStyle="1" w:styleId="p10">
    <w:name w:val="p10"/>
    <w:basedOn w:val="Normal"/>
    <w:rsid w:val="00890E4D"/>
    <w:pPr>
      <w:widowControl w:val="0"/>
      <w:tabs>
        <w:tab w:val="left" w:pos="740"/>
        <w:tab w:val="left" w:pos="4820"/>
      </w:tabs>
      <w:autoSpaceDE w:val="0"/>
      <w:autoSpaceDN w:val="0"/>
      <w:adjustRightInd w:val="0"/>
      <w:spacing w:line="260" w:lineRule="atLeast"/>
      <w:ind w:left="3312" w:hanging="4752"/>
      <w:jc w:val="both"/>
    </w:pPr>
  </w:style>
  <w:style w:type="paragraph" w:customStyle="1" w:styleId="p31">
    <w:name w:val="p31"/>
    <w:basedOn w:val="Normal"/>
    <w:rsid w:val="00890E4D"/>
    <w:pPr>
      <w:widowControl w:val="0"/>
      <w:autoSpaceDE w:val="0"/>
      <w:autoSpaceDN w:val="0"/>
      <w:adjustRightInd w:val="0"/>
      <w:spacing w:line="260" w:lineRule="atLeast"/>
      <w:ind w:left="432" w:hanging="432"/>
    </w:pPr>
  </w:style>
  <w:style w:type="paragraph" w:customStyle="1" w:styleId="p18">
    <w:name w:val="p18"/>
    <w:basedOn w:val="Normal"/>
    <w:rsid w:val="00890E4D"/>
    <w:pPr>
      <w:widowControl w:val="0"/>
      <w:tabs>
        <w:tab w:val="left" w:pos="740"/>
      </w:tabs>
      <w:autoSpaceDE w:val="0"/>
      <w:autoSpaceDN w:val="0"/>
      <w:adjustRightInd w:val="0"/>
      <w:spacing w:line="260" w:lineRule="atLeast"/>
      <w:ind w:left="720" w:hanging="720"/>
      <w:jc w:val="both"/>
    </w:pPr>
  </w:style>
  <w:style w:type="paragraph" w:styleId="Commarcadores">
    <w:name w:val="List Bullet"/>
    <w:basedOn w:val="Normal"/>
    <w:rsid w:val="00890E4D"/>
    <w:pPr>
      <w:ind w:left="283" w:hanging="283"/>
    </w:pPr>
    <w:rPr>
      <w:sz w:val="20"/>
      <w:szCs w:val="20"/>
    </w:rPr>
  </w:style>
  <w:style w:type="paragraph" w:customStyle="1" w:styleId="p26">
    <w:name w:val="p26"/>
    <w:basedOn w:val="Normal"/>
    <w:rsid w:val="00890E4D"/>
    <w:pPr>
      <w:widowControl w:val="0"/>
      <w:tabs>
        <w:tab w:val="left" w:pos="7520"/>
      </w:tabs>
      <w:autoSpaceDE w:val="0"/>
      <w:autoSpaceDN w:val="0"/>
      <w:adjustRightInd w:val="0"/>
      <w:spacing w:line="240" w:lineRule="atLeast"/>
      <w:ind w:left="6080"/>
    </w:pPr>
  </w:style>
  <w:style w:type="paragraph" w:customStyle="1" w:styleId="yiv412310215msonormal">
    <w:name w:val="yiv412310215msonormal"/>
    <w:basedOn w:val="Normal"/>
    <w:rsid w:val="00890E4D"/>
    <w:pPr>
      <w:spacing w:before="100" w:beforeAutospacing="1" w:after="100" w:afterAutospacing="1"/>
    </w:pPr>
  </w:style>
  <w:style w:type="paragraph" w:customStyle="1" w:styleId="xl36">
    <w:name w:val="xl36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</w:rPr>
  </w:style>
  <w:style w:type="paragraph" w:customStyle="1" w:styleId="xl154">
    <w:name w:val="xl154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55">
    <w:name w:val="xl155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56">
    <w:name w:val="xl156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57">
    <w:name w:val="xl157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58">
    <w:name w:val="xl158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59">
    <w:name w:val="xl159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0">
    <w:name w:val="xl160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1">
    <w:name w:val="xl161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2">
    <w:name w:val="xl162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3">
    <w:name w:val="xl163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4">
    <w:name w:val="xl164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5">
    <w:name w:val="xl165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6">
    <w:name w:val="xl166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7">
    <w:name w:val="xl167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8">
    <w:name w:val="xl168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69">
    <w:name w:val="xl169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0">
    <w:name w:val="xl170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71">
    <w:name w:val="xl171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2">
    <w:name w:val="xl172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3">
    <w:name w:val="xl173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4">
    <w:name w:val="xl174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5">
    <w:name w:val="xl175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6">
    <w:name w:val="xl176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7">
    <w:name w:val="xl177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8">
    <w:name w:val="xl178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79">
    <w:name w:val="xl179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80">
    <w:name w:val="xl180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81">
    <w:name w:val="xl181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82">
    <w:name w:val="xl182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3">
    <w:name w:val="xl183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4">
    <w:name w:val="xl184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5">
    <w:name w:val="xl185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6">
    <w:name w:val="xl186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7">
    <w:name w:val="xl187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8">
    <w:name w:val="xl188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9">
    <w:name w:val="xl189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90">
    <w:name w:val="xl190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91">
    <w:name w:val="xl191"/>
    <w:basedOn w:val="Normal"/>
    <w:rsid w:val="00890E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92">
    <w:name w:val="xl192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16"/>
      <w:szCs w:val="16"/>
    </w:rPr>
  </w:style>
  <w:style w:type="paragraph" w:customStyle="1" w:styleId="xl193">
    <w:name w:val="xl19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16"/>
      <w:szCs w:val="16"/>
    </w:rPr>
  </w:style>
  <w:style w:type="paragraph" w:customStyle="1" w:styleId="xl194">
    <w:name w:val="xl194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Calibri" w:hAnsi="Calibri" w:cs="Calibri"/>
      <w:sz w:val="16"/>
      <w:szCs w:val="16"/>
    </w:rPr>
  </w:style>
  <w:style w:type="character" w:customStyle="1" w:styleId="CharChar8">
    <w:name w:val="Char Char8"/>
    <w:rsid w:val="00890E4D"/>
    <w:rPr>
      <w:rFonts w:ascii="Verdana" w:eastAsia="Times New Roman" w:hAnsi="Verdana"/>
      <w:b/>
      <w:szCs w:val="24"/>
    </w:rPr>
  </w:style>
  <w:style w:type="character" w:customStyle="1" w:styleId="CharChar30">
    <w:name w:val="Char Char3"/>
    <w:rsid w:val="00890E4D"/>
    <w:rPr>
      <w:rFonts w:ascii="Arial" w:eastAsia="Times New Roman" w:hAnsi="Arial"/>
      <w:sz w:val="24"/>
      <w:szCs w:val="24"/>
    </w:rPr>
  </w:style>
  <w:style w:type="paragraph" w:customStyle="1" w:styleId="blockquote">
    <w:name w:val="blockquote"/>
    <w:basedOn w:val="Normal"/>
    <w:rsid w:val="00890E4D"/>
    <w:pPr>
      <w:spacing w:before="100" w:beforeAutospacing="1" w:after="100" w:afterAutospacing="1"/>
    </w:pPr>
  </w:style>
  <w:style w:type="character" w:customStyle="1" w:styleId="highlight">
    <w:name w:val="highlight"/>
    <w:rsid w:val="00890E4D"/>
  </w:style>
  <w:style w:type="paragraph" w:customStyle="1" w:styleId="Ttulodetabela">
    <w:name w:val="Título de tabela"/>
    <w:basedOn w:val="Normal"/>
    <w:rsid w:val="001B6F9F"/>
    <w:pPr>
      <w:widowControl w:val="0"/>
      <w:suppressLineNumbers/>
      <w:suppressAutoHyphens/>
      <w:jc w:val="center"/>
    </w:pPr>
    <w:rPr>
      <w:rFonts w:eastAsia="SimSun" w:cs="Mangal"/>
      <w:b/>
      <w:bCs/>
      <w:kern w:val="1"/>
      <w:lang w:eastAsia="zh-CN" w:bidi="hi-IN"/>
    </w:rPr>
  </w:style>
  <w:style w:type="paragraph" w:customStyle="1" w:styleId="Contedodatabela">
    <w:name w:val="Conteúdo da tabela"/>
    <w:basedOn w:val="Normal"/>
    <w:rsid w:val="00877D6F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paragraph" w:customStyle="1" w:styleId="Corpodotexto">
    <w:name w:val="Corpo do texto"/>
    <w:basedOn w:val="Normal"/>
    <w:rsid w:val="003C0C56"/>
    <w:pPr>
      <w:widowControl w:val="0"/>
      <w:suppressAutoHyphens/>
      <w:jc w:val="both"/>
    </w:pPr>
    <w:rPr>
      <w:szCs w:val="20"/>
    </w:rPr>
  </w:style>
  <w:style w:type="character" w:styleId="Refdecomentrio">
    <w:name w:val="annotation reference"/>
    <w:uiPriority w:val="99"/>
    <w:rsid w:val="00C246C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C246C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246CB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EC7BF8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rsid w:val="00EC7BF8"/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39"/>
    <w:rsid w:val="00EF392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D7300D"/>
  </w:style>
  <w:style w:type="character" w:customStyle="1" w:styleId="nfaseforte">
    <w:name w:val="Ênfase forte"/>
    <w:qFormat/>
    <w:rsid w:val="00D7300D"/>
    <w:rPr>
      <w:b/>
      <w:bCs/>
    </w:rPr>
  </w:style>
  <w:style w:type="paragraph" w:styleId="Lista">
    <w:name w:val="List"/>
    <w:basedOn w:val="Corpodetexto"/>
    <w:rsid w:val="00D7300D"/>
    <w:pPr>
      <w:spacing w:before="0" w:after="140" w:line="288" w:lineRule="auto"/>
      <w:jc w:val="left"/>
    </w:pPr>
    <w:rPr>
      <w:rFonts w:ascii="Calibri" w:eastAsia="Calibri" w:hAnsi="Calibri" w:cs="Arial"/>
      <w:color w:val="00000A"/>
      <w:sz w:val="22"/>
      <w:szCs w:val="22"/>
      <w:lang w:eastAsia="en-US"/>
    </w:rPr>
  </w:style>
  <w:style w:type="paragraph" w:customStyle="1" w:styleId="ndice">
    <w:name w:val="Índice"/>
    <w:basedOn w:val="Normal"/>
    <w:qFormat/>
    <w:rsid w:val="00D7300D"/>
    <w:pPr>
      <w:suppressLineNumbers/>
      <w:spacing w:after="200" w:line="276" w:lineRule="auto"/>
    </w:pPr>
    <w:rPr>
      <w:rFonts w:ascii="Calibri" w:eastAsia="Calibri" w:hAnsi="Calibri" w:cs="Arial"/>
      <w:color w:val="00000A"/>
      <w:sz w:val="22"/>
      <w:szCs w:val="22"/>
      <w:lang w:eastAsia="en-US"/>
    </w:rPr>
  </w:style>
  <w:style w:type="table" w:customStyle="1" w:styleId="Tabelacomgrade2">
    <w:name w:val="Tabela com grade2"/>
    <w:basedOn w:val="Tabelanormal"/>
    <w:next w:val="Tabelacomgrade"/>
    <w:uiPriority w:val="59"/>
    <w:rsid w:val="00D7300D"/>
    <w:rPr>
      <w:rFonts w:ascii="Calibri" w:eastAsia="Calibri" w:hAnsi="Calibri" w:cs="Calibri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D7300D"/>
  </w:style>
  <w:style w:type="paragraph" w:customStyle="1" w:styleId="Ttulo10">
    <w:name w:val="Título1"/>
    <w:basedOn w:val="Normal"/>
    <w:next w:val="Corpodetexto"/>
    <w:rsid w:val="00D7300D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9B6077"/>
    <w:pPr>
      <w:widowControl w:val="0"/>
      <w:autoSpaceDE w:val="0"/>
      <w:autoSpaceDN w:val="0"/>
      <w:spacing w:before="85"/>
      <w:jc w:val="center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9B607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01">
    <w:name w:val="Nivel 01"/>
    <w:basedOn w:val="Ttulo1"/>
    <w:next w:val="Normal"/>
    <w:autoRedefine/>
    <w:qFormat/>
    <w:rsid w:val="00855A0D"/>
    <w:pPr>
      <w:keepLines/>
      <w:numPr>
        <w:numId w:val="9"/>
      </w:numPr>
      <w:tabs>
        <w:tab w:val="left" w:pos="567"/>
      </w:tabs>
      <w:spacing w:before="240" w:after="120" w:line="276" w:lineRule="auto"/>
      <w:jc w:val="both"/>
    </w:pPr>
    <w:rPr>
      <w:rFonts w:ascii="Arial" w:eastAsia="MS Gothic" w:hAnsi="Arial" w:cs="Arial"/>
      <w:kern w:val="0"/>
      <w:sz w:val="20"/>
      <w:szCs w:val="20"/>
    </w:rPr>
  </w:style>
  <w:style w:type="paragraph" w:customStyle="1" w:styleId="Nivel3">
    <w:name w:val="Nivel 3"/>
    <w:basedOn w:val="Normal"/>
    <w:autoRedefine/>
    <w:qFormat/>
    <w:rsid w:val="00855A0D"/>
    <w:pPr>
      <w:numPr>
        <w:ilvl w:val="2"/>
        <w:numId w:val="9"/>
      </w:numPr>
      <w:spacing w:before="120" w:after="120" w:line="276" w:lineRule="auto"/>
      <w:ind w:left="284" w:firstLine="0"/>
      <w:jc w:val="both"/>
    </w:pPr>
    <w:rPr>
      <w:rFonts w:ascii="Arial" w:eastAsia="MS Mincho" w:hAnsi="Arial" w:cs="Arial"/>
      <w:color w:val="000000"/>
      <w:sz w:val="20"/>
      <w:szCs w:val="20"/>
      <w:lang w:eastAsia="en-US"/>
    </w:rPr>
  </w:style>
  <w:style w:type="paragraph" w:customStyle="1" w:styleId="Nivel4">
    <w:name w:val="Nivel 4"/>
    <w:basedOn w:val="Nivel3"/>
    <w:autoRedefine/>
    <w:qFormat/>
    <w:rsid w:val="00855A0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855A0D"/>
    <w:pPr>
      <w:numPr>
        <w:ilvl w:val="4"/>
      </w:numPr>
      <w:ind w:left="567" w:firstLine="0"/>
    </w:pPr>
  </w:style>
  <w:style w:type="paragraph" w:customStyle="1" w:styleId="Nvel2-Red">
    <w:name w:val="Nível 2 -Red"/>
    <w:basedOn w:val="Normal"/>
    <w:autoRedefine/>
    <w:qFormat/>
    <w:rsid w:val="00855A0D"/>
    <w:pPr>
      <w:numPr>
        <w:ilvl w:val="1"/>
        <w:numId w:val="9"/>
      </w:numPr>
      <w:tabs>
        <w:tab w:val="num" w:pos="360"/>
      </w:tabs>
      <w:spacing w:before="120" w:after="120" w:line="276" w:lineRule="auto"/>
      <w:ind w:left="0" w:firstLine="0"/>
      <w:jc w:val="both"/>
    </w:pPr>
    <w:rPr>
      <w:rFonts w:ascii="Arial" w:hAnsi="Arial" w:cs="Arial"/>
      <w:iCs/>
      <w:sz w:val="20"/>
      <w:szCs w:val="20"/>
    </w:rPr>
  </w:style>
  <w:style w:type="table" w:customStyle="1" w:styleId="Tabelacomgrade3">
    <w:name w:val="Tabela com grade3"/>
    <w:basedOn w:val="Tabelanormal"/>
    <w:next w:val="Tabelacomgrade"/>
    <w:uiPriority w:val="39"/>
    <w:rsid w:val="00855A0D"/>
    <w:rPr>
      <w:rFonts w:eastAsia="MS Mincho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23" Type="http://schemas.microsoft.com/office/2016/09/relationships/commentsIds" Target="commentsId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22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EEE8A-4C1A-4328-B1A5-002D4254D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1789</Words>
  <Characters>9663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025/2009</vt:lpstr>
    </vt:vector>
  </TitlesOfParts>
  <Company>Windows</Company>
  <LinksUpToDate>false</LinksUpToDate>
  <CharactersWithSpaces>11430</CharactersWithSpaces>
  <SharedDoc>false</SharedDoc>
  <HLinks>
    <vt:vector size="24" baseType="variant">
      <vt:variant>
        <vt:i4>3604580</vt:i4>
      </vt:variant>
      <vt:variant>
        <vt:i4>9</vt:i4>
      </vt:variant>
      <vt:variant>
        <vt:i4>0</vt:i4>
      </vt:variant>
      <vt:variant>
        <vt:i4>5</vt:i4>
      </vt:variant>
      <vt:variant>
        <vt:lpwstr>http://www.carmopolisdeminas.mg.gov.br/</vt:lpwstr>
      </vt:variant>
      <vt:variant>
        <vt:lpwstr/>
      </vt:variant>
      <vt:variant>
        <vt:i4>589886</vt:i4>
      </vt:variant>
      <vt:variant>
        <vt:i4>6</vt:i4>
      </vt:variant>
      <vt:variant>
        <vt:i4>0</vt:i4>
      </vt:variant>
      <vt:variant>
        <vt:i4>5</vt:i4>
      </vt:variant>
      <vt:variant>
        <vt:lpwstr>mailto:licitacao@carmopolisdeminas.mg.gov.br</vt:lpwstr>
      </vt:variant>
      <vt:variant>
        <vt:lpwstr/>
      </vt:variant>
      <vt:variant>
        <vt:i4>589886</vt:i4>
      </vt:variant>
      <vt:variant>
        <vt:i4>3</vt:i4>
      </vt:variant>
      <vt:variant>
        <vt:i4>0</vt:i4>
      </vt:variant>
      <vt:variant>
        <vt:i4>5</vt:i4>
      </vt:variant>
      <vt:variant>
        <vt:lpwstr>mailto:licitacao@carmopolisdeminas.mg.gov.br</vt:lpwstr>
      </vt:variant>
      <vt:variant>
        <vt:lpwstr/>
      </vt:variant>
      <vt:variant>
        <vt:i4>589886</vt:i4>
      </vt:variant>
      <vt:variant>
        <vt:i4>0</vt:i4>
      </vt:variant>
      <vt:variant>
        <vt:i4>0</vt:i4>
      </vt:variant>
      <vt:variant>
        <vt:i4>5</vt:i4>
      </vt:variant>
      <vt:variant>
        <vt:lpwstr>mailto:licitacao@carmopolisdeminas.mg.gov.br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025/2009</dc:title>
  <dc:creator>PMCM</dc:creator>
  <cp:lastModifiedBy>Ana Elisa</cp:lastModifiedBy>
  <cp:revision>9</cp:revision>
  <cp:lastPrinted>2020-05-20T20:06:00Z</cp:lastPrinted>
  <dcterms:created xsi:type="dcterms:W3CDTF">2024-07-30T20:52:00Z</dcterms:created>
  <dcterms:modified xsi:type="dcterms:W3CDTF">2024-08-20T18:01:00Z</dcterms:modified>
</cp:coreProperties>
</file>