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23CEA7" w14:textId="77777777" w:rsidR="00954597" w:rsidRPr="00182C22" w:rsidRDefault="00FF6616" w:rsidP="00182C22">
      <w:pPr>
        <w:pStyle w:val="Nivel01"/>
      </w:pPr>
      <w:bookmarkStart w:id="0" w:name="_Toc155782247"/>
      <w:r w:rsidRPr="00CB231F">
        <w:t xml:space="preserve">EDITAL DE </w:t>
      </w:r>
      <w:r w:rsidR="00954597" w:rsidRPr="00CB231F">
        <w:t>PREGÃO ELETRÔNICO</w:t>
      </w:r>
      <w:bookmarkEnd w:id="0"/>
    </w:p>
    <w:p w14:paraId="6CBB98D5" w14:textId="77777777" w:rsidR="00954597" w:rsidRPr="00D40AFB" w:rsidRDefault="00954597" w:rsidP="007D2031">
      <w:pPr>
        <w:tabs>
          <w:tab w:val="left" w:pos="9638"/>
        </w:tabs>
        <w:spacing w:after="0"/>
        <w:jc w:val="both"/>
        <w:rPr>
          <w:rFonts w:ascii="Book Antiqua" w:hAnsi="Book Antiqua" w:cs="Arial"/>
        </w:rPr>
      </w:pPr>
    </w:p>
    <w:p w14:paraId="73E31E1C" w14:textId="77777777" w:rsidR="00631A38" w:rsidRPr="00760178" w:rsidRDefault="00631A38" w:rsidP="0008159F">
      <w:pPr>
        <w:tabs>
          <w:tab w:val="left" w:pos="9638"/>
        </w:tabs>
        <w:spacing w:after="0"/>
        <w:jc w:val="center"/>
        <w:rPr>
          <w:rFonts w:ascii="Book Antiqua" w:hAnsi="Book Antiqua" w:cs="Arial"/>
          <w:b/>
        </w:rPr>
      </w:pPr>
      <w:r w:rsidRPr="00760178">
        <w:rPr>
          <w:rFonts w:ascii="Book Antiqua" w:hAnsi="Book Antiqua" w:cs="Arial"/>
          <w:b/>
        </w:rPr>
        <w:t xml:space="preserve">CONTRATANTE (PREFEITURA MUNICIPAL DE </w:t>
      </w:r>
      <w:r w:rsidR="00D25278" w:rsidRPr="00760178">
        <w:rPr>
          <w:rFonts w:ascii="Book Antiqua" w:hAnsi="Book Antiqua" w:cs="Arial"/>
          <w:b/>
        </w:rPr>
        <w:t xml:space="preserve">CARMÓPOLIS DE </w:t>
      </w:r>
      <w:r w:rsidR="0008159F" w:rsidRPr="00760178">
        <w:rPr>
          <w:rFonts w:ascii="Book Antiqua" w:hAnsi="Book Antiqua" w:cs="Arial"/>
          <w:b/>
        </w:rPr>
        <w:t>MINAS)</w:t>
      </w:r>
    </w:p>
    <w:p w14:paraId="6B070664" w14:textId="77777777" w:rsidR="00356F7F" w:rsidRDefault="00356F7F" w:rsidP="007D2031">
      <w:pPr>
        <w:jc w:val="both"/>
        <w:rPr>
          <w:rFonts w:ascii="Book Antiqua" w:hAnsi="Book Antiqua"/>
          <w:b/>
          <w:bCs/>
          <w:sz w:val="24"/>
          <w:szCs w:val="24"/>
          <w:highlight w:val="green"/>
        </w:rPr>
      </w:pPr>
    </w:p>
    <w:p w14:paraId="078D0BAA" w14:textId="77777777" w:rsidR="00631A38" w:rsidRPr="00D40AFB" w:rsidRDefault="00631A38" w:rsidP="007D2031">
      <w:pPr>
        <w:tabs>
          <w:tab w:val="left" w:pos="9638"/>
        </w:tabs>
        <w:spacing w:after="0"/>
        <w:jc w:val="both"/>
        <w:rPr>
          <w:rFonts w:ascii="Book Antiqua" w:hAnsi="Book Antiqua" w:cs="Arial"/>
        </w:rPr>
      </w:pPr>
    </w:p>
    <w:p w14:paraId="49052A6F" w14:textId="0CD96198" w:rsidR="00CB24A4" w:rsidRPr="00DA555C" w:rsidRDefault="00CB24A4" w:rsidP="00D50D22">
      <w:pPr>
        <w:jc w:val="both"/>
        <w:rPr>
          <w:rFonts w:ascii="Book Antiqua" w:hAnsi="Book Antiqua" w:cs="Arial"/>
          <w:b/>
        </w:rPr>
      </w:pPr>
      <w:r w:rsidRPr="00D50D22">
        <w:rPr>
          <w:rFonts w:ascii="Book Antiqua" w:hAnsi="Book Antiqua" w:cs="Arial"/>
        </w:rPr>
        <w:t xml:space="preserve">O Município de </w:t>
      </w:r>
      <w:r w:rsidR="00356F7F" w:rsidRPr="00D50D22">
        <w:rPr>
          <w:rFonts w:ascii="Book Antiqua" w:hAnsi="Book Antiqua" w:cs="Arial"/>
        </w:rPr>
        <w:t xml:space="preserve">Carmópolis de Minas </w:t>
      </w:r>
      <w:r w:rsidRPr="00D50D22">
        <w:rPr>
          <w:rFonts w:ascii="Book Antiqua" w:hAnsi="Book Antiqua" w:cs="Arial"/>
        </w:rPr>
        <w:t xml:space="preserve">/MG, </w:t>
      </w:r>
      <w:r w:rsidR="00C82AD9" w:rsidRPr="00D50D22">
        <w:rPr>
          <w:rFonts w:ascii="Book Antiqua" w:hAnsi="Book Antiqua" w:cs="Arial"/>
        </w:rPr>
        <w:t>Estado de Minas Gerais, pessoa jurídica de direito público i</w:t>
      </w:r>
      <w:r w:rsidR="002C1F4A" w:rsidRPr="00D50D22">
        <w:rPr>
          <w:rFonts w:ascii="Book Antiqua" w:hAnsi="Book Antiqua" w:cs="Arial"/>
        </w:rPr>
        <w:t xml:space="preserve">nterno, inscrito no CNPJ sob nº 18.312.983/0001-67, com sede na </w:t>
      </w:r>
      <w:r w:rsidR="002C1F4A" w:rsidRPr="00D50D22">
        <w:rPr>
          <w:rFonts w:ascii="Book Antiqua" w:eastAsia="Calibri" w:hAnsi="Book Antiqua"/>
        </w:rPr>
        <w:t>Rua Coração de Jesus, nº 170, Bairro</w:t>
      </w:r>
      <w:r w:rsidR="002C1F4A" w:rsidRPr="00D50D22">
        <w:rPr>
          <w:rFonts w:ascii="Book Antiqua" w:hAnsi="Book Antiqua" w:cs="Arial"/>
        </w:rPr>
        <w:t xml:space="preserve"> </w:t>
      </w:r>
      <w:r w:rsidR="00C82AD9" w:rsidRPr="00D50D22">
        <w:rPr>
          <w:rFonts w:ascii="Book Antiqua" w:hAnsi="Book Antiqua" w:cs="Arial"/>
        </w:rPr>
        <w:t xml:space="preserve">– Centro - </w:t>
      </w:r>
      <w:r w:rsidR="00356F7F" w:rsidRPr="00D50D22">
        <w:rPr>
          <w:rFonts w:ascii="Book Antiqua" w:hAnsi="Book Antiqua" w:cs="Arial"/>
        </w:rPr>
        <w:t xml:space="preserve">Carmópolis de Minas </w:t>
      </w:r>
      <w:r w:rsidR="00C82AD9" w:rsidRPr="00D50D22">
        <w:rPr>
          <w:rFonts w:ascii="Book Antiqua" w:hAnsi="Book Antiqua" w:cs="Arial"/>
        </w:rPr>
        <w:t>– MG - CEP 35.</w:t>
      </w:r>
      <w:r w:rsidR="00356F7F" w:rsidRPr="00D50D22">
        <w:rPr>
          <w:rFonts w:ascii="Book Antiqua" w:hAnsi="Book Antiqua" w:cs="Arial"/>
        </w:rPr>
        <w:t>534</w:t>
      </w:r>
      <w:r w:rsidR="00C82AD9" w:rsidRPr="00D50D22">
        <w:rPr>
          <w:rFonts w:ascii="Book Antiqua" w:hAnsi="Book Antiqua" w:cs="Arial"/>
        </w:rPr>
        <w:t>-000, isento de inscrição estadual</w:t>
      </w:r>
      <w:r w:rsidR="007E1191" w:rsidRPr="00D50D22">
        <w:rPr>
          <w:rFonts w:ascii="Book Antiqua" w:hAnsi="Book Antiqua" w:cs="Arial"/>
        </w:rPr>
        <w:t xml:space="preserve">, </w:t>
      </w:r>
      <w:r w:rsidRPr="00D50D22">
        <w:rPr>
          <w:rFonts w:ascii="Book Antiqua" w:hAnsi="Book Antiqua" w:cs="Arial"/>
        </w:rPr>
        <w:t>neste ato representado pelo Prefeito Municipal, por intermédio d</w:t>
      </w:r>
      <w:r w:rsidR="00D35FA9">
        <w:rPr>
          <w:rFonts w:ascii="Book Antiqua" w:hAnsi="Book Antiqua" w:cs="Arial"/>
        </w:rPr>
        <w:t>a</w:t>
      </w:r>
      <w:r w:rsidR="00FE0409" w:rsidRPr="00D50D22">
        <w:rPr>
          <w:rFonts w:ascii="Book Antiqua" w:hAnsi="Book Antiqua" w:cs="Arial"/>
        </w:rPr>
        <w:t xml:space="preserve"> Agente de Contratação e Equipe de Apoio,</w:t>
      </w:r>
      <w:r w:rsidRPr="00D50D22">
        <w:rPr>
          <w:rFonts w:ascii="Book Antiqua" w:hAnsi="Book Antiqua" w:cs="Arial"/>
        </w:rPr>
        <w:t xml:space="preserve"> devidamente con</w:t>
      </w:r>
      <w:r w:rsidR="002C1F4A" w:rsidRPr="00D50D22">
        <w:rPr>
          <w:rFonts w:ascii="Book Antiqua" w:hAnsi="Book Antiqua" w:cs="Arial"/>
        </w:rPr>
        <w:t xml:space="preserve">stituída através da Portaria nº </w:t>
      </w:r>
      <w:r w:rsidR="002C1F4A" w:rsidRPr="00D50D22">
        <w:rPr>
          <w:rFonts w:ascii="Book Antiqua" w:hAnsi="Book Antiqua"/>
          <w:bCs/>
        </w:rPr>
        <w:t>1350</w:t>
      </w:r>
      <w:r w:rsidRPr="00D50D22">
        <w:rPr>
          <w:rFonts w:ascii="Book Antiqua" w:hAnsi="Book Antiqua" w:cs="Arial"/>
        </w:rPr>
        <w:t xml:space="preserve">, de </w:t>
      </w:r>
      <w:r w:rsidR="002C1F4A" w:rsidRPr="00D50D22">
        <w:rPr>
          <w:rFonts w:ascii="Book Antiqua" w:hAnsi="Book Antiqua" w:cs="Arial"/>
        </w:rPr>
        <w:t>23 de março de 2023</w:t>
      </w:r>
      <w:r w:rsidRPr="00D50D22">
        <w:rPr>
          <w:rFonts w:ascii="Book Antiqua" w:hAnsi="Book Antiqua" w:cs="Arial"/>
        </w:rPr>
        <w:t xml:space="preserve">, torna público que realizará </w:t>
      </w:r>
      <w:r w:rsidRPr="00D50D22">
        <w:rPr>
          <w:rFonts w:ascii="Book Antiqua" w:hAnsi="Book Antiqua" w:cs="Arial"/>
          <w:b/>
          <w:bCs/>
        </w:rPr>
        <w:t>Pregão Eletrônico</w:t>
      </w:r>
      <w:r w:rsidRPr="00D50D22">
        <w:rPr>
          <w:rFonts w:ascii="Book Antiqua" w:hAnsi="Book Antiqua" w:cs="Arial"/>
        </w:rPr>
        <w:t>, nos termos</w:t>
      </w:r>
      <w:r w:rsidRPr="00D50D22">
        <w:rPr>
          <w:rFonts w:ascii="Book Antiqua" w:hAnsi="Book Antiqua" w:cs="Arial"/>
          <w:b/>
        </w:rPr>
        <w:t xml:space="preserve"> </w:t>
      </w:r>
      <w:r w:rsidRPr="00D50D22">
        <w:rPr>
          <w:rFonts w:ascii="Book Antiqua" w:hAnsi="Book Antiqua" w:cs="Arial"/>
        </w:rPr>
        <w:t xml:space="preserve">da Lei nº 14.133/2021, </w:t>
      </w:r>
      <w:r w:rsidRPr="00882D62">
        <w:rPr>
          <w:rFonts w:ascii="Book Antiqua" w:hAnsi="Book Antiqua" w:cs="Arial"/>
        </w:rPr>
        <w:t xml:space="preserve">Decreto Municipal nº </w:t>
      </w:r>
      <w:r w:rsidR="002C1F4A" w:rsidRPr="00882D62">
        <w:rPr>
          <w:rFonts w:ascii="Book Antiqua" w:hAnsi="Book Antiqua" w:cs="Arial"/>
        </w:rPr>
        <w:t xml:space="preserve">1640 </w:t>
      </w:r>
      <w:r w:rsidR="002C1F4A" w:rsidRPr="00882D62">
        <w:rPr>
          <w:rFonts w:ascii="Book Antiqua" w:hAnsi="Book Antiqua"/>
        </w:rPr>
        <w:t>de 12 de abril de 2023</w:t>
      </w:r>
      <w:r w:rsidR="00882D62">
        <w:rPr>
          <w:rFonts w:ascii="Book Antiqua" w:hAnsi="Book Antiqua"/>
        </w:rPr>
        <w:t xml:space="preserve"> ( </w:t>
      </w:r>
      <w:hyperlink r:id="rId8" w:history="1">
        <w:r w:rsidR="00882D62" w:rsidRPr="0076261D">
          <w:rPr>
            <w:rStyle w:val="Hyperlink"/>
            <w:rFonts w:ascii="Book Antiqua" w:hAnsi="Book Antiqua"/>
          </w:rPr>
          <w:t>https://carmopolisdeminas.atende.net/diariooficial/edicao/dataInicial/14-04-2023/dataFinal/14-04-2023</w:t>
        </w:r>
      </w:hyperlink>
      <w:r w:rsidR="00882D62">
        <w:rPr>
          <w:rFonts w:ascii="Book Antiqua" w:hAnsi="Book Antiqua"/>
        </w:rPr>
        <w:t xml:space="preserve"> )</w:t>
      </w:r>
      <w:r w:rsidR="002C1F4A" w:rsidRPr="00D50D22">
        <w:rPr>
          <w:rFonts w:ascii="Book Antiqua" w:hAnsi="Book Antiqua"/>
        </w:rPr>
        <w:t>,</w:t>
      </w:r>
      <w:r w:rsidR="002C1F4A" w:rsidRPr="00D50D22">
        <w:rPr>
          <w:rFonts w:ascii="Book Antiqua" w:hAnsi="Book Antiqua"/>
          <w:bCs/>
        </w:rPr>
        <w:t xml:space="preserve"> Lei Complementar nº 123/06</w:t>
      </w:r>
      <w:r w:rsidRPr="00D50D22">
        <w:rPr>
          <w:rFonts w:ascii="Book Antiqua" w:hAnsi="Book Antiqua" w:cs="Arial"/>
        </w:rPr>
        <w:t>, e demais normas pertinentes, com o objetivo d</w:t>
      </w:r>
      <w:r w:rsidR="00FE0409" w:rsidRPr="00D50D22">
        <w:rPr>
          <w:rFonts w:ascii="Book Antiqua" w:hAnsi="Book Antiqua" w:cs="Arial"/>
        </w:rPr>
        <w:t xml:space="preserve">e </w:t>
      </w:r>
      <w:r w:rsidR="00882D62" w:rsidRPr="00882D62">
        <w:rPr>
          <w:rFonts w:ascii="Times New Roman" w:eastAsia="Calibri" w:hAnsi="Times New Roman" w:cs="Times New Roman"/>
          <w:b/>
          <w:lang w:eastAsia="pt-BR"/>
        </w:rPr>
        <w:t>Registro de preços, para futura e eventual aquisição de medicamento (IMUNOGLOBULINA HUMANA 5G) em atendimento a ordem judicial, processo n° 5000091-13.2024.8.13.0879 do Município de Carmópolis de Minas</w:t>
      </w:r>
      <w:r w:rsidR="00D50D22" w:rsidRPr="00D50D22">
        <w:rPr>
          <w:rFonts w:ascii="Book Antiqua" w:eastAsia="Times New Roman" w:hAnsi="Book Antiqua" w:cs="Arial"/>
          <w:lang w:eastAsia="pt-BR"/>
        </w:rPr>
        <w:t>, forma de pagamento, especificações dos produtos</w:t>
      </w:r>
      <w:r w:rsidR="00D50D22" w:rsidRPr="00D50D22">
        <w:rPr>
          <w:rFonts w:ascii="Book Antiqua" w:hAnsi="Book Antiqua" w:cs="Arial"/>
        </w:rPr>
        <w:t xml:space="preserve">, </w:t>
      </w:r>
      <w:r w:rsidRPr="00D50D22">
        <w:rPr>
          <w:rFonts w:ascii="Book Antiqua" w:hAnsi="Book Antiqua" w:cs="Arial"/>
        </w:rPr>
        <w:t xml:space="preserve">segundo especificação constante no Termo de Referência (Anexo </w:t>
      </w:r>
      <w:r w:rsidR="00FA727E" w:rsidRPr="00D50D22">
        <w:rPr>
          <w:rFonts w:ascii="Book Antiqua" w:hAnsi="Book Antiqua" w:cs="Arial"/>
        </w:rPr>
        <w:t>X</w:t>
      </w:r>
      <w:r w:rsidRPr="00D50D22">
        <w:rPr>
          <w:rFonts w:ascii="Book Antiqua" w:hAnsi="Book Antiqua" w:cs="Arial"/>
        </w:rPr>
        <w:t>), parte integrante deste Edital, a ser realizado por intermédio do sistema eletrônico de contratações denominado “</w:t>
      </w:r>
      <w:r w:rsidR="001725DB">
        <w:rPr>
          <w:rFonts w:ascii="Book Antiqua" w:hAnsi="Book Antiqua" w:cs="Arial"/>
        </w:rPr>
        <w:t xml:space="preserve">Licitar digital </w:t>
      </w:r>
      <w:r w:rsidR="002C1263" w:rsidRPr="00D50D22">
        <w:rPr>
          <w:rFonts w:ascii="Book Antiqua" w:hAnsi="Book Antiqua" w:cs="Arial"/>
        </w:rPr>
        <w:t xml:space="preserve">- </w:t>
      </w:r>
      <w:hyperlink r:id="rId9" w:history="1">
        <w:r w:rsidR="00D25278" w:rsidRPr="00D50D22">
          <w:rPr>
            <w:rStyle w:val="Hyperlink"/>
            <w:rFonts w:ascii="Book Antiqua" w:hAnsi="Book Antiqua" w:cs="Arial"/>
          </w:rPr>
          <w:t>https://licitar.digital/</w:t>
        </w:r>
      </w:hyperlink>
      <w:r w:rsidR="002C1263" w:rsidRPr="00D50D22">
        <w:rPr>
          <w:rFonts w:ascii="Book Antiqua" w:hAnsi="Book Antiqua" w:cs="Arial"/>
        </w:rPr>
        <w:t>”,</w:t>
      </w:r>
      <w:r w:rsidRPr="00D50D22">
        <w:rPr>
          <w:rFonts w:ascii="Book Antiqua" w:hAnsi="Book Antiqua" w:cs="Arial"/>
        </w:rPr>
        <w:t xml:space="preserve"> as propostas deverão obedecer às especificações deste instrumento convocatório e anexos, que dele fazem parte integrante.</w:t>
      </w:r>
    </w:p>
    <w:p w14:paraId="6639CE92" w14:textId="77777777" w:rsidR="00631A38" w:rsidRPr="00D40AFB" w:rsidRDefault="00631A38" w:rsidP="007D2031">
      <w:pPr>
        <w:tabs>
          <w:tab w:val="left" w:pos="9638"/>
        </w:tabs>
        <w:spacing w:after="0"/>
        <w:jc w:val="both"/>
        <w:rPr>
          <w:rFonts w:ascii="Book Antiqua" w:hAnsi="Book Antiqua" w:cs="Arial"/>
        </w:rPr>
      </w:pPr>
    </w:p>
    <w:p w14:paraId="52B6A69B" w14:textId="77777777" w:rsidR="00631A38" w:rsidRPr="00D40AFB" w:rsidRDefault="00631A38" w:rsidP="007D2031">
      <w:pPr>
        <w:tabs>
          <w:tab w:val="left" w:pos="9638"/>
        </w:tabs>
        <w:spacing w:after="0"/>
        <w:jc w:val="both"/>
        <w:rPr>
          <w:rFonts w:ascii="Book Antiqua" w:hAnsi="Book Antiqua" w:cs="Arial"/>
        </w:rPr>
      </w:pPr>
      <w:r w:rsidRPr="00D40AFB">
        <w:rPr>
          <w:rFonts w:ascii="Book Antiqua" w:hAnsi="Book Antiqua" w:cs="Arial"/>
        </w:rPr>
        <w:t>VALOR TOTAL</w:t>
      </w:r>
      <w:r w:rsidR="002C1263" w:rsidRPr="00D40AFB">
        <w:rPr>
          <w:rFonts w:ascii="Book Antiqua" w:hAnsi="Book Antiqua" w:cs="Arial"/>
        </w:rPr>
        <w:t xml:space="preserve"> ESTIMADO</w:t>
      </w:r>
      <w:r w:rsidRPr="00D40AFB">
        <w:rPr>
          <w:rFonts w:ascii="Book Antiqua" w:hAnsi="Book Antiqua" w:cs="Arial"/>
        </w:rPr>
        <w:t xml:space="preserve"> DA CONTRATAÇÃO</w:t>
      </w:r>
    </w:p>
    <w:p w14:paraId="442273E8" w14:textId="3C35C119" w:rsidR="00631A38" w:rsidRPr="00D40AFB" w:rsidRDefault="00631A38" w:rsidP="007D2031">
      <w:pPr>
        <w:tabs>
          <w:tab w:val="left" w:pos="9638"/>
        </w:tabs>
        <w:spacing w:after="0"/>
        <w:jc w:val="both"/>
        <w:rPr>
          <w:rFonts w:ascii="Book Antiqua" w:hAnsi="Book Antiqua" w:cs="Arial"/>
        </w:rPr>
      </w:pPr>
      <w:r w:rsidRPr="00D40AFB">
        <w:rPr>
          <w:rFonts w:ascii="Book Antiqua" w:hAnsi="Book Antiqua" w:cs="Arial"/>
        </w:rPr>
        <w:t>R$</w:t>
      </w:r>
      <w:r w:rsidR="004043DD">
        <w:rPr>
          <w:rFonts w:ascii="Book Antiqua" w:hAnsi="Book Antiqua" w:cs="Arial"/>
        </w:rPr>
        <w:t xml:space="preserve"> </w:t>
      </w:r>
      <w:r w:rsidR="001A0956">
        <w:rPr>
          <w:rFonts w:ascii="Book Antiqua" w:hAnsi="Book Antiqua" w:cs="Arial"/>
        </w:rPr>
        <w:t>38.187,72</w:t>
      </w:r>
    </w:p>
    <w:p w14:paraId="78C55ED3" w14:textId="77777777" w:rsidR="00631A38" w:rsidRPr="00D40AFB" w:rsidRDefault="00631A38" w:rsidP="007D2031">
      <w:pPr>
        <w:tabs>
          <w:tab w:val="left" w:pos="9638"/>
        </w:tabs>
        <w:spacing w:after="0"/>
        <w:jc w:val="both"/>
        <w:rPr>
          <w:rFonts w:ascii="Book Antiqua" w:hAnsi="Book Antiqua" w:cs="Arial"/>
        </w:rPr>
      </w:pPr>
    </w:p>
    <w:p w14:paraId="46D3B2CC" w14:textId="77777777" w:rsidR="00631A38" w:rsidRPr="00A04AFF" w:rsidRDefault="00631A38" w:rsidP="007D2031">
      <w:pPr>
        <w:tabs>
          <w:tab w:val="left" w:pos="9638"/>
        </w:tabs>
        <w:spacing w:after="0"/>
        <w:jc w:val="both"/>
        <w:rPr>
          <w:rFonts w:ascii="Book Antiqua" w:hAnsi="Book Antiqua" w:cs="Arial"/>
        </w:rPr>
      </w:pPr>
      <w:r w:rsidRPr="00A04AFF">
        <w:rPr>
          <w:rFonts w:ascii="Book Antiqua" w:hAnsi="Book Antiqua" w:cs="Arial"/>
        </w:rPr>
        <w:t>DATA DA SESSÃO PÚBLICA</w:t>
      </w:r>
    </w:p>
    <w:p w14:paraId="427F168C" w14:textId="51A91918" w:rsidR="00631A38" w:rsidRPr="00D40AFB" w:rsidRDefault="00631A38" w:rsidP="007D2031">
      <w:pPr>
        <w:tabs>
          <w:tab w:val="left" w:pos="9638"/>
        </w:tabs>
        <w:spacing w:after="0"/>
        <w:jc w:val="both"/>
        <w:rPr>
          <w:rFonts w:ascii="Book Antiqua" w:hAnsi="Book Antiqua" w:cs="Arial"/>
        </w:rPr>
      </w:pPr>
      <w:r w:rsidRPr="00A04AFF">
        <w:rPr>
          <w:rFonts w:ascii="Book Antiqua" w:hAnsi="Book Antiqua" w:cs="Arial"/>
        </w:rPr>
        <w:t>Dia</w:t>
      </w:r>
      <w:r w:rsidR="00647E92">
        <w:rPr>
          <w:rFonts w:ascii="Book Antiqua" w:hAnsi="Book Antiqua" w:cs="Arial"/>
        </w:rPr>
        <w:t xml:space="preserve"> 11</w:t>
      </w:r>
      <w:r w:rsidR="004043DD" w:rsidRPr="00A04AFF">
        <w:rPr>
          <w:rFonts w:ascii="Book Antiqua" w:hAnsi="Book Antiqua" w:cs="Arial"/>
        </w:rPr>
        <w:t>/0</w:t>
      </w:r>
      <w:r w:rsidR="00647E92">
        <w:rPr>
          <w:rFonts w:ascii="Book Antiqua" w:hAnsi="Book Antiqua" w:cs="Arial"/>
        </w:rPr>
        <w:t>3</w:t>
      </w:r>
      <w:r w:rsidR="002C1263" w:rsidRPr="00A04AFF">
        <w:rPr>
          <w:rFonts w:ascii="Book Antiqua" w:hAnsi="Book Antiqua" w:cs="Arial"/>
        </w:rPr>
        <w:t>/2024 às</w:t>
      </w:r>
      <w:r w:rsidR="00D25278" w:rsidRPr="00A04AFF">
        <w:rPr>
          <w:rFonts w:ascii="Book Antiqua" w:hAnsi="Book Antiqua" w:cs="Arial"/>
        </w:rPr>
        <w:t xml:space="preserve"> </w:t>
      </w:r>
      <w:r w:rsidR="004043DD" w:rsidRPr="00A04AFF">
        <w:rPr>
          <w:rFonts w:ascii="Book Antiqua" w:hAnsi="Book Antiqua" w:cs="Arial"/>
        </w:rPr>
        <w:t>13</w:t>
      </w:r>
      <w:r w:rsidR="002C1263" w:rsidRPr="00A04AFF">
        <w:rPr>
          <w:rFonts w:ascii="Book Antiqua" w:hAnsi="Book Antiqua" w:cs="Arial"/>
        </w:rPr>
        <w:t>:</w:t>
      </w:r>
      <w:r w:rsidR="00D458CA" w:rsidRPr="00A04AFF">
        <w:rPr>
          <w:rFonts w:ascii="Book Antiqua" w:hAnsi="Book Antiqua" w:cs="Arial"/>
        </w:rPr>
        <w:t xml:space="preserve"> </w:t>
      </w:r>
      <w:r w:rsidR="002C1263" w:rsidRPr="00A04AFF">
        <w:rPr>
          <w:rFonts w:ascii="Book Antiqua" w:hAnsi="Book Antiqua" w:cs="Arial"/>
        </w:rPr>
        <w:t>00 h</w:t>
      </w:r>
    </w:p>
    <w:p w14:paraId="2090DBEB" w14:textId="77777777" w:rsidR="002C1263" w:rsidRPr="00D40AFB" w:rsidRDefault="002C1263" w:rsidP="007D2031">
      <w:pPr>
        <w:tabs>
          <w:tab w:val="left" w:pos="9638"/>
        </w:tabs>
        <w:spacing w:after="0"/>
        <w:jc w:val="both"/>
        <w:rPr>
          <w:rFonts w:ascii="Book Antiqua" w:hAnsi="Book Antiqua" w:cs="Arial"/>
        </w:rPr>
      </w:pPr>
    </w:p>
    <w:p w14:paraId="70517ECA" w14:textId="77777777" w:rsidR="00631A38" w:rsidRPr="00D40AFB" w:rsidRDefault="00631A38" w:rsidP="007D2031">
      <w:pPr>
        <w:tabs>
          <w:tab w:val="left" w:pos="9638"/>
        </w:tabs>
        <w:spacing w:after="0"/>
        <w:jc w:val="both"/>
        <w:rPr>
          <w:rFonts w:ascii="Book Antiqua" w:hAnsi="Book Antiqua" w:cs="Arial"/>
        </w:rPr>
      </w:pPr>
      <w:r w:rsidRPr="00D40AFB">
        <w:rPr>
          <w:rFonts w:ascii="Book Antiqua" w:hAnsi="Book Antiqua" w:cs="Arial"/>
        </w:rPr>
        <w:t>CRITÉRIO DE JULGAMENTO:</w:t>
      </w:r>
    </w:p>
    <w:p w14:paraId="017A02F9" w14:textId="77777777" w:rsidR="002C1263" w:rsidRPr="00D40AFB" w:rsidRDefault="002C1263" w:rsidP="007D2031">
      <w:pPr>
        <w:tabs>
          <w:tab w:val="left" w:pos="9638"/>
        </w:tabs>
        <w:spacing w:after="0"/>
        <w:jc w:val="both"/>
        <w:rPr>
          <w:rFonts w:ascii="Book Antiqua" w:hAnsi="Book Antiqua" w:cs="Arial"/>
        </w:rPr>
      </w:pPr>
      <w:r w:rsidRPr="00D40AFB">
        <w:rPr>
          <w:rFonts w:ascii="Book Antiqua" w:hAnsi="Book Antiqua" w:cs="Arial"/>
        </w:rPr>
        <w:t>Menor preço</w:t>
      </w:r>
      <w:r w:rsidR="00B34712" w:rsidRPr="00D40AFB">
        <w:rPr>
          <w:rFonts w:ascii="Book Antiqua" w:hAnsi="Book Antiqua" w:cs="Arial"/>
        </w:rPr>
        <w:t xml:space="preserve"> total do item</w:t>
      </w:r>
    </w:p>
    <w:p w14:paraId="40D0BA09" w14:textId="77777777" w:rsidR="00631A38" w:rsidRPr="00D40AFB" w:rsidRDefault="00631A38" w:rsidP="007D2031">
      <w:pPr>
        <w:tabs>
          <w:tab w:val="left" w:pos="9638"/>
        </w:tabs>
        <w:spacing w:after="0"/>
        <w:jc w:val="both"/>
        <w:rPr>
          <w:rFonts w:ascii="Book Antiqua" w:hAnsi="Book Antiqua" w:cs="Arial"/>
        </w:rPr>
      </w:pPr>
    </w:p>
    <w:p w14:paraId="227DD239" w14:textId="77777777" w:rsidR="00631A38" w:rsidRPr="00D40AFB" w:rsidRDefault="00631A38" w:rsidP="007D2031">
      <w:pPr>
        <w:tabs>
          <w:tab w:val="left" w:pos="9638"/>
        </w:tabs>
        <w:spacing w:after="0"/>
        <w:jc w:val="both"/>
        <w:rPr>
          <w:rFonts w:ascii="Book Antiqua" w:hAnsi="Book Antiqua" w:cs="Arial"/>
        </w:rPr>
      </w:pPr>
      <w:r w:rsidRPr="00D40AFB">
        <w:rPr>
          <w:rFonts w:ascii="Book Antiqua" w:hAnsi="Book Antiqua" w:cs="Arial"/>
        </w:rPr>
        <w:t>MODO DE DISPUTA:</w:t>
      </w:r>
    </w:p>
    <w:p w14:paraId="4FF6A9AD" w14:textId="77777777" w:rsidR="002C1263" w:rsidRDefault="008D2182" w:rsidP="007D2031">
      <w:pPr>
        <w:tabs>
          <w:tab w:val="left" w:pos="9638"/>
        </w:tabs>
        <w:spacing w:after="0"/>
        <w:jc w:val="both"/>
        <w:rPr>
          <w:rFonts w:ascii="Book Antiqua" w:hAnsi="Book Antiqua" w:cs="Arial"/>
        </w:rPr>
      </w:pPr>
      <w:r>
        <w:rPr>
          <w:rFonts w:ascii="Book Antiqua" w:hAnsi="Book Antiqua" w:cs="Arial"/>
        </w:rPr>
        <w:t>Aberto</w:t>
      </w:r>
    </w:p>
    <w:p w14:paraId="44D82AF0" w14:textId="77777777" w:rsidR="008573FE" w:rsidRDefault="008573FE" w:rsidP="007D2031">
      <w:pPr>
        <w:tabs>
          <w:tab w:val="left" w:pos="9638"/>
        </w:tabs>
        <w:spacing w:after="0"/>
        <w:jc w:val="both"/>
        <w:rPr>
          <w:rFonts w:ascii="Book Antiqua" w:hAnsi="Book Antiqua" w:cs="Arial"/>
        </w:rPr>
      </w:pPr>
    </w:p>
    <w:p w14:paraId="33F411E7" w14:textId="77777777" w:rsidR="008573FE" w:rsidRPr="000A5E0A" w:rsidRDefault="008573FE" w:rsidP="008573FE">
      <w:pPr>
        <w:tabs>
          <w:tab w:val="left" w:pos="9638"/>
        </w:tabs>
        <w:spacing w:after="0"/>
        <w:jc w:val="both"/>
        <w:rPr>
          <w:rFonts w:ascii="Book Antiqua" w:hAnsi="Book Antiqua" w:cs="Arial"/>
        </w:rPr>
      </w:pPr>
      <w:r w:rsidRPr="000A5E0A">
        <w:rPr>
          <w:rFonts w:ascii="Book Antiqua" w:hAnsi="Book Antiqua" w:cs="Arial"/>
        </w:rPr>
        <w:t>PREFERÊNCIA ME/EPP/EQUIPARADAS</w:t>
      </w:r>
    </w:p>
    <w:p w14:paraId="355FA728" w14:textId="77777777" w:rsidR="008573FE" w:rsidRDefault="008573FE" w:rsidP="008573FE">
      <w:pPr>
        <w:tabs>
          <w:tab w:val="left" w:pos="9638"/>
        </w:tabs>
        <w:spacing w:after="0"/>
        <w:jc w:val="both"/>
        <w:rPr>
          <w:rFonts w:ascii="Book Antiqua" w:hAnsi="Book Antiqua" w:cs="Arial"/>
        </w:rPr>
      </w:pPr>
      <w:r w:rsidRPr="000A5E0A">
        <w:rPr>
          <w:rFonts w:ascii="Book Antiqua" w:hAnsi="Book Antiqua" w:cs="Arial"/>
        </w:rPr>
        <w:t>SIM – LICITAÇÃO EXCLUSIVA</w:t>
      </w:r>
      <w:r w:rsidRPr="00D40AFB">
        <w:rPr>
          <w:rFonts w:ascii="Book Antiqua" w:hAnsi="Book Antiqua" w:cs="Arial"/>
        </w:rPr>
        <w:t xml:space="preserve"> </w:t>
      </w:r>
      <w:bookmarkStart w:id="1" w:name="_GoBack"/>
      <w:bookmarkEnd w:id="1"/>
    </w:p>
    <w:p w14:paraId="319C7403" w14:textId="77777777" w:rsidR="008573FE" w:rsidRPr="00D40AFB" w:rsidRDefault="008573FE" w:rsidP="007D2031">
      <w:pPr>
        <w:tabs>
          <w:tab w:val="left" w:pos="9638"/>
        </w:tabs>
        <w:spacing w:after="0"/>
        <w:jc w:val="both"/>
        <w:rPr>
          <w:rFonts w:ascii="Book Antiqua" w:hAnsi="Book Antiqua" w:cs="Arial"/>
        </w:rPr>
      </w:pPr>
    </w:p>
    <w:p w14:paraId="5A1B5FB2" w14:textId="77777777" w:rsidR="00631A38" w:rsidRPr="00D40AFB" w:rsidRDefault="00631A38" w:rsidP="007D2031">
      <w:pPr>
        <w:tabs>
          <w:tab w:val="left" w:pos="9638"/>
        </w:tabs>
        <w:spacing w:after="0"/>
        <w:jc w:val="both"/>
        <w:rPr>
          <w:rFonts w:ascii="Book Antiqua" w:hAnsi="Book Antiqua" w:cs="Arial"/>
        </w:rPr>
      </w:pPr>
    </w:p>
    <w:p w14:paraId="673309E0" w14:textId="77777777" w:rsidR="00D25278" w:rsidRDefault="00D25278" w:rsidP="007D2031">
      <w:pPr>
        <w:tabs>
          <w:tab w:val="left" w:pos="9638"/>
        </w:tabs>
        <w:spacing w:after="0"/>
        <w:jc w:val="both"/>
        <w:rPr>
          <w:rFonts w:ascii="Book Antiqua" w:hAnsi="Book Antiqua" w:cs="Arial"/>
        </w:rPr>
      </w:pPr>
    </w:p>
    <w:p w14:paraId="2C0ECAE4" w14:textId="77777777" w:rsidR="00D25278" w:rsidRDefault="00D25278" w:rsidP="007D2031">
      <w:pPr>
        <w:tabs>
          <w:tab w:val="left" w:pos="9638"/>
        </w:tabs>
        <w:spacing w:after="0"/>
        <w:jc w:val="both"/>
        <w:rPr>
          <w:rFonts w:ascii="Book Antiqua" w:hAnsi="Book Antiqua" w:cs="Arial"/>
        </w:rPr>
      </w:pPr>
    </w:p>
    <w:p w14:paraId="4E8A519D" w14:textId="77777777" w:rsidR="00D25278" w:rsidRDefault="00D25278" w:rsidP="007D2031">
      <w:pPr>
        <w:tabs>
          <w:tab w:val="left" w:pos="9638"/>
        </w:tabs>
        <w:spacing w:after="0"/>
        <w:jc w:val="both"/>
        <w:rPr>
          <w:rFonts w:ascii="Book Antiqua" w:hAnsi="Book Antiqua" w:cs="Arial"/>
          <w:sz w:val="18"/>
          <w:szCs w:val="18"/>
        </w:rPr>
      </w:pPr>
    </w:p>
    <w:p w14:paraId="2B69C423" w14:textId="77777777" w:rsidR="009D75DF" w:rsidRPr="00D40AFB" w:rsidRDefault="009D75DF" w:rsidP="009D75DF">
      <w:pPr>
        <w:pStyle w:val="Ttulo1"/>
      </w:pPr>
      <w:bookmarkStart w:id="2" w:name="_Toc155782248"/>
      <w:r>
        <w:t>SUMÁRIO</w:t>
      </w:r>
      <w:bookmarkEnd w:id="2"/>
    </w:p>
    <w:sdt>
      <w:sdtPr>
        <w:rPr>
          <w:rFonts w:asciiTheme="minorHAnsi" w:eastAsia="Times New Roman" w:hAnsiTheme="minorHAnsi" w:cs="Arial"/>
          <w:b w:val="0"/>
          <w:szCs w:val="22"/>
          <w:highlight w:val="yellow"/>
          <w:lang w:eastAsia="en-US"/>
        </w:rPr>
        <w:id w:val="-615513808"/>
        <w:docPartObj>
          <w:docPartGallery w:val="Table of Contents"/>
          <w:docPartUnique/>
        </w:docPartObj>
      </w:sdtPr>
      <w:sdtEndPr>
        <w:rPr>
          <w:rFonts w:eastAsiaTheme="minorHAnsi"/>
          <w:bCs/>
          <w:highlight w:val="none"/>
        </w:rPr>
      </w:sdtEndPr>
      <w:sdtContent>
        <w:p w14:paraId="13962CDD" w14:textId="77777777" w:rsidR="009D75DF" w:rsidRPr="009D75DF" w:rsidRDefault="009D75DF" w:rsidP="009D75DF">
          <w:pPr>
            <w:pStyle w:val="CabealhodoSumrio"/>
            <w:numPr>
              <w:ilvl w:val="0"/>
              <w:numId w:val="0"/>
            </w:numPr>
            <w:jc w:val="both"/>
            <w:rPr>
              <w:rFonts w:eastAsia="Times New Roman" w:cs="Arial"/>
              <w:szCs w:val="22"/>
              <w:lang w:eastAsia="en-US"/>
            </w:rPr>
          </w:pPr>
        </w:p>
        <w:p w14:paraId="0343CBF7" w14:textId="77777777" w:rsidR="009D75DF" w:rsidRPr="009D75DF" w:rsidRDefault="004324FA">
          <w:pPr>
            <w:pStyle w:val="Sumrio1"/>
            <w:rPr>
              <w:rFonts w:ascii="Book Antiqua" w:eastAsiaTheme="minorEastAsia" w:hAnsi="Book Antiqua" w:cstheme="minorBidi"/>
              <w:noProof/>
              <w:sz w:val="22"/>
              <w:szCs w:val="22"/>
            </w:rPr>
          </w:pPr>
          <w:r w:rsidRPr="009D75DF">
            <w:rPr>
              <w:rFonts w:ascii="Book Antiqua" w:hAnsi="Book Antiqua" w:cs="Arial"/>
              <w:sz w:val="22"/>
              <w:szCs w:val="22"/>
            </w:rPr>
            <w:fldChar w:fldCharType="begin"/>
          </w:r>
          <w:r w:rsidR="00631A38" w:rsidRPr="009D75DF">
            <w:rPr>
              <w:rFonts w:ascii="Book Antiqua" w:hAnsi="Book Antiqua" w:cs="Arial"/>
              <w:sz w:val="22"/>
              <w:szCs w:val="22"/>
            </w:rPr>
            <w:instrText xml:space="preserve"> TOC \o "1-3" \h \z \u </w:instrText>
          </w:r>
          <w:r w:rsidRPr="009D75DF">
            <w:rPr>
              <w:rFonts w:ascii="Book Antiqua" w:hAnsi="Book Antiqua" w:cs="Arial"/>
              <w:sz w:val="22"/>
              <w:szCs w:val="22"/>
            </w:rPr>
            <w:fldChar w:fldCharType="separate"/>
          </w:r>
          <w:hyperlink w:anchor="_Toc155782247" w:history="1">
            <w:r w:rsidR="009D75DF" w:rsidRPr="009D75DF">
              <w:rPr>
                <w:rStyle w:val="Hyperlink"/>
                <w:rFonts w:ascii="Book Antiqua" w:hAnsi="Book Antiqua" w:cs="Arial"/>
                <w:noProof/>
                <w:sz w:val="22"/>
                <w:szCs w:val="22"/>
              </w:rPr>
              <w:t>1.</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cs="Arial"/>
                <w:noProof/>
                <w:sz w:val="22"/>
                <w:szCs w:val="22"/>
              </w:rPr>
              <w:t>EDITAL DE  PREGÃO ELETRÔNICO</w:t>
            </w:r>
            <w:r w:rsidR="009D75DF" w:rsidRPr="009D75DF">
              <w:rPr>
                <w:rFonts w:ascii="Book Antiqua" w:hAnsi="Book Antiqua"/>
                <w:noProof/>
                <w:webHidden/>
                <w:sz w:val="22"/>
                <w:szCs w:val="22"/>
              </w:rPr>
              <w:tab/>
            </w:r>
            <w:r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_Toc155782247 \h </w:instrText>
            </w:r>
            <w:r w:rsidRPr="009D75DF">
              <w:rPr>
                <w:rFonts w:ascii="Book Antiqua" w:hAnsi="Book Antiqua"/>
                <w:noProof/>
                <w:webHidden/>
                <w:sz w:val="22"/>
                <w:szCs w:val="22"/>
              </w:rPr>
            </w:r>
            <w:r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w:t>
            </w:r>
            <w:r w:rsidRPr="009D75DF">
              <w:rPr>
                <w:rFonts w:ascii="Book Antiqua" w:hAnsi="Book Antiqua"/>
                <w:noProof/>
                <w:webHidden/>
                <w:sz w:val="22"/>
                <w:szCs w:val="22"/>
              </w:rPr>
              <w:fldChar w:fldCharType="end"/>
            </w:r>
          </w:hyperlink>
        </w:p>
        <w:p w14:paraId="5AF4869D" w14:textId="77777777" w:rsidR="009D75DF" w:rsidRPr="009D75DF" w:rsidRDefault="00271356">
          <w:pPr>
            <w:pStyle w:val="Sumrio1"/>
            <w:rPr>
              <w:rFonts w:ascii="Book Antiqua" w:eastAsiaTheme="minorEastAsia" w:hAnsi="Book Antiqua" w:cstheme="minorBidi"/>
              <w:noProof/>
              <w:sz w:val="22"/>
              <w:szCs w:val="22"/>
            </w:rPr>
          </w:pPr>
          <w:hyperlink w:anchor="_Toc155782248" w:history="1">
            <w:r w:rsidR="009D75DF" w:rsidRPr="009D75DF">
              <w:rPr>
                <w:rStyle w:val="Hyperlink"/>
                <w:rFonts w:ascii="Book Antiqua" w:hAnsi="Book Antiqua"/>
                <w:noProof/>
                <w:sz w:val="22"/>
                <w:szCs w:val="22"/>
              </w:rPr>
              <w:t>2.</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SUMÁRIO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_Toc155782248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w:t>
            </w:r>
            <w:r w:rsidR="004324FA" w:rsidRPr="009D75DF">
              <w:rPr>
                <w:rFonts w:ascii="Book Antiqua" w:hAnsi="Book Antiqua"/>
                <w:noProof/>
                <w:webHidden/>
                <w:sz w:val="22"/>
                <w:szCs w:val="22"/>
              </w:rPr>
              <w:fldChar w:fldCharType="end"/>
            </w:r>
          </w:hyperlink>
        </w:p>
        <w:p w14:paraId="71DD249A" w14:textId="77777777" w:rsidR="009D75DF" w:rsidRPr="009D75DF" w:rsidRDefault="00271356">
          <w:pPr>
            <w:pStyle w:val="Sumrio1"/>
            <w:rPr>
              <w:rFonts w:ascii="Book Antiqua" w:eastAsiaTheme="minorEastAsia" w:hAnsi="Book Antiqua" w:cstheme="minorBidi"/>
              <w:noProof/>
              <w:sz w:val="22"/>
              <w:szCs w:val="22"/>
            </w:rPr>
          </w:pPr>
          <w:hyperlink w:anchor="_Toc155782249" w:history="1">
            <w:r w:rsidR="009D75DF" w:rsidRPr="009D75DF">
              <w:rPr>
                <w:rStyle w:val="Hyperlink"/>
                <w:rFonts w:ascii="Book Antiqua" w:hAnsi="Book Antiqua"/>
                <w:noProof/>
                <w:sz w:val="22"/>
                <w:szCs w:val="22"/>
              </w:rPr>
              <w:t>1.</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 FUNDAMENTO: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_Toc155782249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3</w:t>
            </w:r>
            <w:r w:rsidR="004324FA" w:rsidRPr="009D75DF">
              <w:rPr>
                <w:rFonts w:ascii="Book Antiqua" w:hAnsi="Book Antiqua"/>
                <w:noProof/>
                <w:webHidden/>
                <w:sz w:val="22"/>
                <w:szCs w:val="22"/>
              </w:rPr>
              <w:fldChar w:fldCharType="end"/>
            </w:r>
          </w:hyperlink>
        </w:p>
        <w:p w14:paraId="4BD22A8C" w14:textId="77777777" w:rsidR="009D75DF" w:rsidRPr="009D75DF" w:rsidRDefault="00271356">
          <w:pPr>
            <w:pStyle w:val="Sumrio1"/>
            <w:rPr>
              <w:rFonts w:ascii="Book Antiqua" w:eastAsiaTheme="minorEastAsia" w:hAnsi="Book Antiqua" w:cstheme="minorBidi"/>
              <w:noProof/>
              <w:sz w:val="22"/>
              <w:szCs w:val="22"/>
            </w:rPr>
          </w:pPr>
          <w:hyperlink w:anchor="_Toc155782250" w:history="1">
            <w:r w:rsidR="009D75DF" w:rsidRPr="009D75DF">
              <w:rPr>
                <w:rStyle w:val="Hyperlink"/>
                <w:rFonts w:ascii="Book Antiqua" w:hAnsi="Book Antiqua"/>
                <w:noProof/>
                <w:sz w:val="22"/>
                <w:szCs w:val="22"/>
              </w:rPr>
              <w:t>2.</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 OBJETO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_Toc155782250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3</w:t>
            </w:r>
            <w:r w:rsidR="004324FA" w:rsidRPr="009D75DF">
              <w:rPr>
                <w:rFonts w:ascii="Book Antiqua" w:hAnsi="Book Antiqua"/>
                <w:noProof/>
                <w:webHidden/>
                <w:sz w:val="22"/>
                <w:szCs w:val="22"/>
              </w:rPr>
              <w:fldChar w:fldCharType="end"/>
            </w:r>
          </w:hyperlink>
        </w:p>
        <w:p w14:paraId="58B70769" w14:textId="77777777" w:rsidR="009D75DF" w:rsidRPr="009D75DF" w:rsidRDefault="00271356">
          <w:pPr>
            <w:pStyle w:val="Sumrio1"/>
            <w:rPr>
              <w:rFonts w:ascii="Book Antiqua" w:eastAsiaTheme="minorEastAsia" w:hAnsi="Book Antiqua" w:cstheme="minorBidi"/>
              <w:noProof/>
              <w:sz w:val="22"/>
              <w:szCs w:val="22"/>
            </w:rPr>
          </w:pPr>
          <w:hyperlink w:anchor="_Toc155782251" w:history="1">
            <w:r w:rsidR="009D75DF" w:rsidRPr="009D75DF">
              <w:rPr>
                <w:rStyle w:val="Hyperlink"/>
                <w:rFonts w:ascii="Book Antiqua" w:hAnsi="Book Antiqua"/>
                <w:noProof/>
                <w:sz w:val="22"/>
                <w:szCs w:val="22"/>
              </w:rPr>
              <w:t>3.</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 PARTICIPACAO NA LICITACAO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_Toc155782251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3</w:t>
            </w:r>
            <w:r w:rsidR="004324FA" w:rsidRPr="009D75DF">
              <w:rPr>
                <w:rFonts w:ascii="Book Antiqua" w:hAnsi="Book Antiqua"/>
                <w:noProof/>
                <w:webHidden/>
                <w:sz w:val="22"/>
                <w:szCs w:val="22"/>
              </w:rPr>
              <w:fldChar w:fldCharType="end"/>
            </w:r>
          </w:hyperlink>
        </w:p>
        <w:p w14:paraId="00A43D16" w14:textId="77777777" w:rsidR="009D75DF" w:rsidRPr="009D75DF" w:rsidRDefault="00271356">
          <w:pPr>
            <w:pStyle w:val="Sumrio1"/>
            <w:rPr>
              <w:rFonts w:ascii="Book Antiqua" w:eastAsiaTheme="minorEastAsia" w:hAnsi="Book Antiqua" w:cstheme="minorBidi"/>
              <w:noProof/>
              <w:sz w:val="22"/>
              <w:szCs w:val="22"/>
            </w:rPr>
          </w:pPr>
          <w:hyperlink w:anchor="_Toc155782252" w:history="1">
            <w:r w:rsidR="009D75DF" w:rsidRPr="009D75DF">
              <w:rPr>
                <w:rStyle w:val="Hyperlink"/>
                <w:rFonts w:ascii="Book Antiqua" w:hAnsi="Book Antiqua"/>
                <w:noProof/>
                <w:sz w:val="22"/>
                <w:szCs w:val="22"/>
              </w:rPr>
              <w:t>4.</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DISPOSIÇÕES PRELIMINARES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_Toc155782252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5</w:t>
            </w:r>
            <w:r w:rsidR="004324FA" w:rsidRPr="009D75DF">
              <w:rPr>
                <w:rFonts w:ascii="Book Antiqua" w:hAnsi="Book Antiqua"/>
                <w:noProof/>
                <w:webHidden/>
                <w:sz w:val="22"/>
                <w:szCs w:val="22"/>
              </w:rPr>
              <w:fldChar w:fldCharType="end"/>
            </w:r>
          </w:hyperlink>
        </w:p>
        <w:p w14:paraId="37C824B9" w14:textId="77777777" w:rsidR="009D75DF" w:rsidRPr="009D75DF" w:rsidRDefault="00271356">
          <w:pPr>
            <w:pStyle w:val="Sumrio1"/>
            <w:rPr>
              <w:rFonts w:ascii="Book Antiqua" w:eastAsiaTheme="minorEastAsia" w:hAnsi="Book Antiqua" w:cstheme="minorBidi"/>
              <w:noProof/>
              <w:sz w:val="22"/>
              <w:szCs w:val="22"/>
            </w:rPr>
          </w:pPr>
          <w:hyperlink w:anchor="_Toc155782253" w:history="1">
            <w:r w:rsidR="009D75DF" w:rsidRPr="009D75DF">
              <w:rPr>
                <w:rStyle w:val="Hyperlink"/>
                <w:rFonts w:ascii="Book Antiqua" w:hAnsi="Book Antiqua"/>
                <w:noProof/>
                <w:sz w:val="22"/>
                <w:szCs w:val="22"/>
              </w:rPr>
              <w:t>5.</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 CREDENCIAMENTO, DA APRESENTAÇÃO DA PROPOSTA E DOS DOCUMENTOS DE HABILITAÇAO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_Toc155782253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6</w:t>
            </w:r>
            <w:r w:rsidR="004324FA" w:rsidRPr="009D75DF">
              <w:rPr>
                <w:rFonts w:ascii="Book Antiqua" w:hAnsi="Book Antiqua"/>
                <w:noProof/>
                <w:webHidden/>
                <w:sz w:val="22"/>
                <w:szCs w:val="22"/>
              </w:rPr>
              <w:fldChar w:fldCharType="end"/>
            </w:r>
          </w:hyperlink>
        </w:p>
        <w:p w14:paraId="14359BBC" w14:textId="77777777" w:rsidR="009D75DF" w:rsidRPr="009D75DF" w:rsidRDefault="00271356">
          <w:pPr>
            <w:pStyle w:val="Sumrio1"/>
            <w:rPr>
              <w:rFonts w:ascii="Book Antiqua" w:eastAsiaTheme="minorEastAsia" w:hAnsi="Book Antiqua" w:cstheme="minorBidi"/>
              <w:noProof/>
              <w:sz w:val="22"/>
              <w:szCs w:val="22"/>
            </w:rPr>
          </w:pPr>
          <w:hyperlink w:anchor="_Toc155782254" w:history="1">
            <w:r w:rsidR="009D75DF" w:rsidRPr="009D75DF">
              <w:rPr>
                <w:rStyle w:val="Hyperlink"/>
                <w:rFonts w:ascii="Book Antiqua" w:hAnsi="Book Antiqua"/>
                <w:noProof/>
                <w:sz w:val="22"/>
                <w:szCs w:val="22"/>
              </w:rPr>
              <w:t>6.</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 PREENCHIMENTO DA PROPOSTA</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_Toc155782254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8</w:t>
            </w:r>
            <w:r w:rsidR="004324FA" w:rsidRPr="009D75DF">
              <w:rPr>
                <w:rFonts w:ascii="Book Antiqua" w:hAnsi="Book Antiqua"/>
                <w:noProof/>
                <w:webHidden/>
                <w:sz w:val="22"/>
                <w:szCs w:val="22"/>
              </w:rPr>
              <w:fldChar w:fldCharType="end"/>
            </w:r>
          </w:hyperlink>
        </w:p>
        <w:p w14:paraId="67A44805" w14:textId="77777777" w:rsidR="009D75DF" w:rsidRPr="009D75DF" w:rsidRDefault="00271356">
          <w:pPr>
            <w:pStyle w:val="Sumrio1"/>
            <w:rPr>
              <w:rFonts w:ascii="Book Antiqua" w:eastAsiaTheme="minorEastAsia" w:hAnsi="Book Antiqua" w:cstheme="minorBidi"/>
              <w:noProof/>
              <w:sz w:val="22"/>
              <w:szCs w:val="22"/>
            </w:rPr>
          </w:pPr>
          <w:hyperlink w:anchor="_Toc155782255" w:history="1">
            <w:r w:rsidR="009D75DF" w:rsidRPr="009D75DF">
              <w:rPr>
                <w:rStyle w:val="Hyperlink"/>
                <w:rFonts w:ascii="Book Antiqua" w:hAnsi="Book Antiqua"/>
                <w:noProof/>
                <w:sz w:val="22"/>
                <w:szCs w:val="22"/>
              </w:rPr>
              <w:t>7.</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 ABERTURA DA SESSÃO, CLASSIFICAÇÃO DAS PROPOSTAS E FORMULAÇÃO DE LANCES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_Toc155782255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10</w:t>
            </w:r>
            <w:r w:rsidR="004324FA" w:rsidRPr="009D75DF">
              <w:rPr>
                <w:rFonts w:ascii="Book Antiqua" w:hAnsi="Book Antiqua"/>
                <w:noProof/>
                <w:webHidden/>
                <w:sz w:val="22"/>
                <w:szCs w:val="22"/>
              </w:rPr>
              <w:fldChar w:fldCharType="end"/>
            </w:r>
          </w:hyperlink>
        </w:p>
        <w:p w14:paraId="246BE805" w14:textId="77777777" w:rsidR="009D75DF" w:rsidRPr="009D75DF" w:rsidRDefault="00271356">
          <w:pPr>
            <w:pStyle w:val="Sumrio1"/>
            <w:rPr>
              <w:rFonts w:ascii="Book Antiqua" w:eastAsiaTheme="minorEastAsia" w:hAnsi="Book Antiqua" w:cstheme="minorBidi"/>
              <w:noProof/>
              <w:sz w:val="22"/>
              <w:szCs w:val="22"/>
            </w:rPr>
          </w:pPr>
          <w:hyperlink w:anchor="_Toc155782256" w:history="1">
            <w:r w:rsidR="009D75DF" w:rsidRPr="009D75DF">
              <w:rPr>
                <w:rStyle w:val="Hyperlink"/>
                <w:rFonts w:ascii="Book Antiqua" w:hAnsi="Book Antiqua"/>
                <w:noProof/>
                <w:sz w:val="22"/>
                <w:szCs w:val="22"/>
              </w:rPr>
              <w:t>8.</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 FASE DE JULGAMENTO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_Toc155782256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13</w:t>
            </w:r>
            <w:r w:rsidR="004324FA" w:rsidRPr="009D75DF">
              <w:rPr>
                <w:rFonts w:ascii="Book Antiqua" w:hAnsi="Book Antiqua"/>
                <w:noProof/>
                <w:webHidden/>
                <w:sz w:val="22"/>
                <w:szCs w:val="22"/>
              </w:rPr>
              <w:fldChar w:fldCharType="end"/>
            </w:r>
          </w:hyperlink>
        </w:p>
        <w:p w14:paraId="5AB0D97D" w14:textId="77777777" w:rsidR="009D75DF" w:rsidRPr="009D75DF" w:rsidRDefault="00271356">
          <w:pPr>
            <w:pStyle w:val="Sumrio1"/>
            <w:rPr>
              <w:rFonts w:ascii="Book Antiqua" w:eastAsiaTheme="minorEastAsia" w:hAnsi="Book Antiqua" w:cstheme="minorBidi"/>
              <w:noProof/>
              <w:sz w:val="22"/>
              <w:szCs w:val="22"/>
            </w:rPr>
          </w:pPr>
          <w:hyperlink w:anchor="_Toc155782257" w:history="1">
            <w:r w:rsidR="009D75DF" w:rsidRPr="009D75DF">
              <w:rPr>
                <w:rStyle w:val="Hyperlink"/>
                <w:rFonts w:ascii="Book Antiqua" w:hAnsi="Book Antiqua"/>
                <w:noProof/>
                <w:sz w:val="22"/>
                <w:szCs w:val="22"/>
              </w:rPr>
              <w:t>9.</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 FASE DE HABILITAÇÃO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_Toc155782257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15</w:t>
            </w:r>
            <w:r w:rsidR="004324FA" w:rsidRPr="009D75DF">
              <w:rPr>
                <w:rFonts w:ascii="Book Antiqua" w:hAnsi="Book Antiqua"/>
                <w:noProof/>
                <w:webHidden/>
                <w:sz w:val="22"/>
                <w:szCs w:val="22"/>
              </w:rPr>
              <w:fldChar w:fldCharType="end"/>
            </w:r>
          </w:hyperlink>
        </w:p>
        <w:p w14:paraId="4D9469CD" w14:textId="77777777" w:rsidR="009D75DF" w:rsidRPr="009D75DF" w:rsidRDefault="00271356">
          <w:pPr>
            <w:pStyle w:val="Sumrio1"/>
            <w:rPr>
              <w:rFonts w:ascii="Book Antiqua" w:eastAsiaTheme="minorEastAsia" w:hAnsi="Book Antiqua" w:cstheme="minorBidi"/>
              <w:noProof/>
              <w:sz w:val="22"/>
              <w:szCs w:val="22"/>
            </w:rPr>
          </w:pPr>
          <w:hyperlink w:anchor="_Toc155782258" w:history="1">
            <w:r w:rsidR="009D75DF" w:rsidRPr="009D75DF">
              <w:rPr>
                <w:rStyle w:val="Hyperlink"/>
                <w:rFonts w:ascii="Book Antiqua" w:hAnsi="Book Antiqua"/>
                <w:noProof/>
                <w:sz w:val="22"/>
                <w:szCs w:val="22"/>
              </w:rPr>
              <w:t>10.</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DOS BENEFÍCIOS ÀS MICROEMPRESAS E EMPRESAS DE PEQUENO PORTE</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_Toc155782258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18</w:t>
            </w:r>
            <w:r w:rsidR="004324FA" w:rsidRPr="009D75DF">
              <w:rPr>
                <w:rFonts w:ascii="Book Antiqua" w:hAnsi="Book Antiqua"/>
                <w:noProof/>
                <w:webHidden/>
                <w:sz w:val="22"/>
                <w:szCs w:val="22"/>
              </w:rPr>
              <w:fldChar w:fldCharType="end"/>
            </w:r>
          </w:hyperlink>
        </w:p>
        <w:p w14:paraId="51ABABB2" w14:textId="77777777" w:rsidR="009D75DF" w:rsidRPr="009D75DF" w:rsidRDefault="00271356">
          <w:pPr>
            <w:pStyle w:val="Sumrio1"/>
            <w:rPr>
              <w:rFonts w:ascii="Book Antiqua" w:eastAsiaTheme="minorEastAsia" w:hAnsi="Book Antiqua" w:cstheme="minorBidi"/>
              <w:noProof/>
              <w:sz w:val="22"/>
              <w:szCs w:val="22"/>
            </w:rPr>
          </w:pPr>
          <w:hyperlink w:anchor="_Toc155782259" w:history="1">
            <w:r w:rsidR="009D75DF" w:rsidRPr="009D75DF">
              <w:rPr>
                <w:rStyle w:val="Hyperlink"/>
                <w:rFonts w:ascii="Book Antiqua" w:hAnsi="Book Antiqua"/>
                <w:bCs/>
                <w:noProof/>
                <w:sz w:val="22"/>
                <w:szCs w:val="22"/>
              </w:rPr>
              <w:t>11.</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DOS RECURSOS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_Toc155782259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18</w:t>
            </w:r>
            <w:r w:rsidR="004324FA" w:rsidRPr="009D75DF">
              <w:rPr>
                <w:rFonts w:ascii="Book Antiqua" w:hAnsi="Book Antiqua"/>
                <w:noProof/>
                <w:webHidden/>
                <w:sz w:val="22"/>
                <w:szCs w:val="22"/>
              </w:rPr>
              <w:fldChar w:fldCharType="end"/>
            </w:r>
          </w:hyperlink>
        </w:p>
        <w:p w14:paraId="41E6BDC8" w14:textId="77777777" w:rsidR="009D75DF" w:rsidRPr="009D75DF" w:rsidRDefault="00271356">
          <w:pPr>
            <w:pStyle w:val="Sumrio1"/>
            <w:rPr>
              <w:rFonts w:ascii="Book Antiqua" w:eastAsiaTheme="minorEastAsia" w:hAnsi="Book Antiqua" w:cstheme="minorBidi"/>
              <w:noProof/>
              <w:sz w:val="22"/>
              <w:szCs w:val="22"/>
            </w:rPr>
          </w:pPr>
          <w:hyperlink w:anchor="_Toc155782260" w:history="1">
            <w:r w:rsidR="009D75DF" w:rsidRPr="009D75DF">
              <w:rPr>
                <w:rStyle w:val="Hyperlink"/>
                <w:rFonts w:ascii="Book Antiqua" w:hAnsi="Book Antiqua"/>
                <w:noProof/>
                <w:sz w:val="22"/>
                <w:szCs w:val="22"/>
              </w:rPr>
              <w:t>12.</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 ENCERRAMENTO DA LICITAÇÃO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_Toc155782260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18</w:t>
            </w:r>
            <w:r w:rsidR="004324FA" w:rsidRPr="009D75DF">
              <w:rPr>
                <w:rFonts w:ascii="Book Antiqua" w:hAnsi="Book Antiqua"/>
                <w:noProof/>
                <w:webHidden/>
                <w:sz w:val="22"/>
                <w:szCs w:val="22"/>
              </w:rPr>
              <w:fldChar w:fldCharType="end"/>
            </w:r>
          </w:hyperlink>
        </w:p>
        <w:p w14:paraId="4C0B6DA2" w14:textId="77777777" w:rsidR="009D75DF" w:rsidRPr="009D75DF" w:rsidRDefault="00271356">
          <w:pPr>
            <w:pStyle w:val="Sumrio1"/>
            <w:rPr>
              <w:rFonts w:ascii="Book Antiqua" w:eastAsiaTheme="minorEastAsia" w:hAnsi="Book Antiqua" w:cstheme="minorBidi"/>
              <w:noProof/>
              <w:sz w:val="22"/>
              <w:szCs w:val="22"/>
            </w:rPr>
          </w:pPr>
          <w:hyperlink w:anchor="_Toc155782261" w:history="1">
            <w:r w:rsidR="009D75DF" w:rsidRPr="009D75DF">
              <w:rPr>
                <w:rStyle w:val="Hyperlink"/>
                <w:rFonts w:ascii="Book Antiqua" w:hAnsi="Book Antiqua"/>
                <w:noProof/>
                <w:sz w:val="22"/>
                <w:szCs w:val="22"/>
              </w:rPr>
              <w:t>13.</w:t>
            </w:r>
            <w:r w:rsidR="009D75DF" w:rsidRPr="009D75DF">
              <w:rPr>
                <w:rFonts w:ascii="Book Antiqua" w:eastAsiaTheme="minorEastAsia" w:hAnsi="Book Antiqua" w:cstheme="minorBidi"/>
                <w:noProof/>
                <w:sz w:val="22"/>
                <w:szCs w:val="22"/>
              </w:rPr>
              <w:tab/>
            </w:r>
            <w:r w:rsidR="009D75DF" w:rsidRPr="005309FA">
              <w:rPr>
                <w:rStyle w:val="Hyperlink"/>
                <w:rFonts w:ascii="Book Antiqua" w:hAnsi="Book Antiqua"/>
                <w:noProof/>
                <w:sz w:val="22"/>
                <w:szCs w:val="22"/>
              </w:rPr>
              <w:t>DAS CONCIÇÕES CONTRATUAIS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_Toc155782261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19</w:t>
            </w:r>
            <w:r w:rsidR="004324FA" w:rsidRPr="009D75DF">
              <w:rPr>
                <w:rFonts w:ascii="Book Antiqua" w:hAnsi="Book Antiqua"/>
                <w:noProof/>
                <w:webHidden/>
                <w:sz w:val="22"/>
                <w:szCs w:val="22"/>
              </w:rPr>
              <w:fldChar w:fldCharType="end"/>
            </w:r>
          </w:hyperlink>
        </w:p>
        <w:p w14:paraId="6D79C0BB" w14:textId="77777777" w:rsidR="009D75DF" w:rsidRPr="009D75DF" w:rsidRDefault="00271356">
          <w:pPr>
            <w:pStyle w:val="Sumrio1"/>
            <w:rPr>
              <w:rFonts w:ascii="Book Antiqua" w:eastAsiaTheme="minorEastAsia" w:hAnsi="Book Antiqua" w:cstheme="minorBidi"/>
              <w:noProof/>
              <w:sz w:val="22"/>
              <w:szCs w:val="22"/>
            </w:rPr>
          </w:pPr>
          <w:hyperlink w:anchor="_Toc155782262" w:history="1">
            <w:r w:rsidR="009D75DF" w:rsidRPr="009D75DF">
              <w:rPr>
                <w:rStyle w:val="Hyperlink"/>
                <w:rFonts w:ascii="Book Antiqua" w:hAnsi="Book Antiqua"/>
                <w:noProof/>
                <w:sz w:val="22"/>
                <w:szCs w:val="22"/>
              </w:rPr>
              <w:t>14.</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DOS PRAZOS E DA EXECUÇÃO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_Toc155782262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20</w:t>
            </w:r>
            <w:r w:rsidR="004324FA" w:rsidRPr="009D75DF">
              <w:rPr>
                <w:rFonts w:ascii="Book Antiqua" w:hAnsi="Book Antiqua"/>
                <w:noProof/>
                <w:webHidden/>
                <w:sz w:val="22"/>
                <w:szCs w:val="22"/>
              </w:rPr>
              <w:fldChar w:fldCharType="end"/>
            </w:r>
          </w:hyperlink>
        </w:p>
        <w:p w14:paraId="72E3C0D0" w14:textId="77777777" w:rsidR="009D75DF" w:rsidRPr="009D75DF" w:rsidRDefault="00271356">
          <w:pPr>
            <w:pStyle w:val="Sumrio1"/>
            <w:rPr>
              <w:rFonts w:ascii="Book Antiqua" w:eastAsiaTheme="minorEastAsia" w:hAnsi="Book Antiqua" w:cstheme="minorBidi"/>
              <w:noProof/>
              <w:sz w:val="22"/>
              <w:szCs w:val="22"/>
            </w:rPr>
          </w:pPr>
          <w:hyperlink w:anchor="_Toc155782263" w:history="1">
            <w:r w:rsidR="009D75DF" w:rsidRPr="009D75DF">
              <w:rPr>
                <w:rStyle w:val="Hyperlink"/>
                <w:rFonts w:ascii="Book Antiqua" w:hAnsi="Book Antiqua"/>
                <w:noProof/>
                <w:sz w:val="22"/>
                <w:szCs w:val="22"/>
              </w:rPr>
              <w:t>15.</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 PAGAMENTO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_Toc155782263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21</w:t>
            </w:r>
            <w:r w:rsidR="004324FA" w:rsidRPr="009D75DF">
              <w:rPr>
                <w:rFonts w:ascii="Book Antiqua" w:hAnsi="Book Antiqua"/>
                <w:noProof/>
                <w:webHidden/>
                <w:sz w:val="22"/>
                <w:szCs w:val="22"/>
              </w:rPr>
              <w:fldChar w:fldCharType="end"/>
            </w:r>
          </w:hyperlink>
        </w:p>
        <w:p w14:paraId="2668E792" w14:textId="77777777" w:rsidR="009D75DF" w:rsidRPr="009D75DF" w:rsidRDefault="00271356">
          <w:pPr>
            <w:pStyle w:val="Sumrio1"/>
            <w:rPr>
              <w:rFonts w:ascii="Book Antiqua" w:eastAsiaTheme="minorEastAsia" w:hAnsi="Book Antiqua" w:cstheme="minorBidi"/>
              <w:noProof/>
              <w:sz w:val="22"/>
              <w:szCs w:val="22"/>
            </w:rPr>
          </w:pPr>
          <w:hyperlink w:anchor="_Toc155782264" w:history="1">
            <w:r w:rsidR="009D75DF" w:rsidRPr="009D75DF">
              <w:rPr>
                <w:rStyle w:val="Hyperlink"/>
                <w:rFonts w:ascii="Book Antiqua" w:hAnsi="Book Antiqua"/>
                <w:noProof/>
                <w:sz w:val="22"/>
                <w:szCs w:val="22"/>
              </w:rPr>
              <w:t>16.</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DAS SANÇOES E PENALIDADES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_Toc155782264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22</w:t>
            </w:r>
            <w:r w:rsidR="004324FA" w:rsidRPr="009D75DF">
              <w:rPr>
                <w:rFonts w:ascii="Book Antiqua" w:hAnsi="Book Antiqua"/>
                <w:noProof/>
                <w:webHidden/>
                <w:sz w:val="22"/>
                <w:szCs w:val="22"/>
              </w:rPr>
              <w:fldChar w:fldCharType="end"/>
            </w:r>
          </w:hyperlink>
        </w:p>
        <w:p w14:paraId="21889732" w14:textId="77777777" w:rsidR="009D75DF" w:rsidRPr="009D75DF" w:rsidRDefault="00271356">
          <w:pPr>
            <w:pStyle w:val="Sumrio1"/>
            <w:rPr>
              <w:rFonts w:ascii="Book Antiqua" w:eastAsiaTheme="minorEastAsia" w:hAnsi="Book Antiqua" w:cstheme="minorBidi"/>
              <w:noProof/>
              <w:sz w:val="22"/>
              <w:szCs w:val="22"/>
            </w:rPr>
          </w:pPr>
          <w:hyperlink w:anchor="_Toc155782265" w:history="1">
            <w:r w:rsidR="009D75DF" w:rsidRPr="009D75DF">
              <w:rPr>
                <w:rStyle w:val="Hyperlink"/>
                <w:rFonts w:ascii="Book Antiqua" w:hAnsi="Book Antiqua"/>
                <w:noProof/>
                <w:sz w:val="22"/>
                <w:szCs w:val="22"/>
              </w:rPr>
              <w:t>17.</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 GESTÃO E FISCALIZAÇÃO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_Toc155782265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24</w:t>
            </w:r>
            <w:r w:rsidR="004324FA" w:rsidRPr="009D75DF">
              <w:rPr>
                <w:rFonts w:ascii="Book Antiqua" w:hAnsi="Book Antiqua"/>
                <w:noProof/>
                <w:webHidden/>
                <w:sz w:val="22"/>
                <w:szCs w:val="22"/>
              </w:rPr>
              <w:fldChar w:fldCharType="end"/>
            </w:r>
          </w:hyperlink>
        </w:p>
        <w:p w14:paraId="101D13C3" w14:textId="77777777" w:rsidR="009D75DF" w:rsidRPr="009D75DF" w:rsidRDefault="00271356">
          <w:pPr>
            <w:pStyle w:val="Sumrio1"/>
            <w:rPr>
              <w:rFonts w:ascii="Book Antiqua" w:eastAsiaTheme="minorEastAsia" w:hAnsi="Book Antiqua" w:cstheme="minorBidi"/>
              <w:noProof/>
              <w:sz w:val="22"/>
              <w:szCs w:val="22"/>
            </w:rPr>
          </w:pPr>
          <w:hyperlink w:anchor="_Toc155782266" w:history="1">
            <w:r w:rsidR="009D75DF" w:rsidRPr="009D75DF">
              <w:rPr>
                <w:rStyle w:val="Hyperlink"/>
                <w:rFonts w:ascii="Book Antiqua" w:hAnsi="Book Antiqua"/>
                <w:noProof/>
                <w:sz w:val="22"/>
                <w:szCs w:val="22"/>
              </w:rPr>
              <w:t>18.</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 IMPUGNAÇÃO AO EDITAL E DO PEDIDO DE ESCLARECIMENTO</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_Toc155782266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24</w:t>
            </w:r>
            <w:r w:rsidR="004324FA" w:rsidRPr="009D75DF">
              <w:rPr>
                <w:rFonts w:ascii="Book Antiqua" w:hAnsi="Book Antiqua"/>
                <w:noProof/>
                <w:webHidden/>
                <w:sz w:val="22"/>
                <w:szCs w:val="22"/>
              </w:rPr>
              <w:fldChar w:fldCharType="end"/>
            </w:r>
          </w:hyperlink>
        </w:p>
        <w:p w14:paraId="468BD4F7" w14:textId="77777777" w:rsidR="009D75DF" w:rsidRPr="009D75DF" w:rsidRDefault="00271356">
          <w:pPr>
            <w:pStyle w:val="Sumrio1"/>
            <w:rPr>
              <w:rFonts w:ascii="Book Antiqua" w:eastAsiaTheme="minorEastAsia" w:hAnsi="Book Antiqua" w:cstheme="minorBidi"/>
              <w:noProof/>
              <w:sz w:val="22"/>
              <w:szCs w:val="22"/>
            </w:rPr>
          </w:pPr>
          <w:hyperlink w:anchor="_Toc155782267" w:history="1">
            <w:r w:rsidR="009D75DF" w:rsidRPr="009D75DF">
              <w:rPr>
                <w:rStyle w:val="Hyperlink"/>
                <w:rFonts w:ascii="Book Antiqua" w:hAnsi="Book Antiqua"/>
                <w:noProof/>
                <w:sz w:val="22"/>
                <w:szCs w:val="22"/>
              </w:rPr>
              <w:t>19.</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DOS PADRÕES ÉTICOS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_Toc155782267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25</w:t>
            </w:r>
            <w:r w:rsidR="004324FA" w:rsidRPr="009D75DF">
              <w:rPr>
                <w:rFonts w:ascii="Book Antiqua" w:hAnsi="Book Antiqua"/>
                <w:noProof/>
                <w:webHidden/>
                <w:sz w:val="22"/>
                <w:szCs w:val="22"/>
              </w:rPr>
              <w:fldChar w:fldCharType="end"/>
            </w:r>
          </w:hyperlink>
        </w:p>
        <w:p w14:paraId="7D75D940" w14:textId="77777777" w:rsidR="009D75DF" w:rsidRPr="009D75DF" w:rsidRDefault="00271356">
          <w:pPr>
            <w:pStyle w:val="Sumrio1"/>
            <w:rPr>
              <w:rFonts w:ascii="Book Antiqua" w:eastAsiaTheme="minorEastAsia" w:hAnsi="Book Antiqua" w:cstheme="minorBidi"/>
              <w:noProof/>
              <w:sz w:val="22"/>
              <w:szCs w:val="22"/>
            </w:rPr>
          </w:pPr>
          <w:hyperlink w:anchor="_Toc155782268" w:history="1">
            <w:r w:rsidR="009D75DF" w:rsidRPr="009D75DF">
              <w:rPr>
                <w:rStyle w:val="Hyperlink"/>
                <w:rFonts w:ascii="Book Antiqua" w:hAnsi="Book Antiqua"/>
                <w:noProof/>
                <w:sz w:val="22"/>
                <w:szCs w:val="22"/>
              </w:rPr>
              <w:t>20.</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sz w:val="22"/>
                <w:szCs w:val="22"/>
              </w:rPr>
              <w:t>DAS DISPOSIÇÕES FINAIS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_Toc155782268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25</w:t>
            </w:r>
            <w:r w:rsidR="004324FA" w:rsidRPr="009D75DF">
              <w:rPr>
                <w:rFonts w:ascii="Book Antiqua" w:hAnsi="Book Antiqua"/>
                <w:noProof/>
                <w:webHidden/>
                <w:sz w:val="22"/>
                <w:szCs w:val="22"/>
              </w:rPr>
              <w:fldChar w:fldCharType="end"/>
            </w:r>
          </w:hyperlink>
        </w:p>
        <w:p w14:paraId="2D1C5E11" w14:textId="77777777" w:rsidR="009D75DF" w:rsidRPr="009D75DF" w:rsidRDefault="00271356">
          <w:pPr>
            <w:pStyle w:val="Sumrio1"/>
            <w:rPr>
              <w:rFonts w:ascii="Book Antiqua" w:eastAsiaTheme="minorEastAsia" w:hAnsi="Book Antiqua" w:cstheme="minorBidi"/>
              <w:noProof/>
              <w:sz w:val="22"/>
              <w:szCs w:val="22"/>
            </w:rPr>
          </w:pPr>
          <w:hyperlink w:anchor="_Toc155782269" w:history="1">
            <w:r w:rsidR="009D75DF" w:rsidRPr="009D75DF">
              <w:rPr>
                <w:rStyle w:val="Hyperlink"/>
                <w:rFonts w:ascii="Book Antiqua" w:hAnsi="Book Antiqua"/>
                <w:noProof/>
                <w:sz w:val="22"/>
                <w:szCs w:val="22"/>
              </w:rPr>
              <w:t>21.</w:t>
            </w:r>
            <w:r w:rsidR="009D75DF" w:rsidRPr="009D75DF">
              <w:rPr>
                <w:rFonts w:ascii="Book Antiqua" w:eastAsiaTheme="minorEastAsia" w:hAnsi="Book Antiqua" w:cstheme="minorBidi"/>
                <w:noProof/>
                <w:sz w:val="22"/>
                <w:szCs w:val="22"/>
              </w:rPr>
              <w:tab/>
            </w:r>
            <w:r w:rsidR="009D75DF" w:rsidRPr="009D75DF">
              <w:rPr>
                <w:rStyle w:val="Hyperlink"/>
                <w:rFonts w:ascii="Book Antiqua" w:hAnsi="Book Antiqua"/>
                <w:noProof/>
                <w:w w:val="105"/>
                <w:sz w:val="22"/>
                <w:szCs w:val="22"/>
              </w:rPr>
              <w:t>ANEXOS</w:t>
            </w:r>
            <w:r w:rsidR="009D75DF" w:rsidRPr="009D75DF">
              <w:rPr>
                <w:rFonts w:ascii="Book Antiqua" w:hAnsi="Book Antiqua"/>
                <w:noProof/>
                <w:webHidden/>
                <w:sz w:val="22"/>
                <w:szCs w:val="22"/>
              </w:rPr>
              <w:tab/>
            </w:r>
            <w:r w:rsidR="004324FA" w:rsidRPr="009D75DF">
              <w:rPr>
                <w:rFonts w:ascii="Book Antiqua" w:hAnsi="Book Antiqua"/>
                <w:noProof/>
                <w:webHidden/>
                <w:sz w:val="22"/>
                <w:szCs w:val="22"/>
              </w:rPr>
              <w:fldChar w:fldCharType="begin"/>
            </w:r>
            <w:r w:rsidR="009D75DF" w:rsidRPr="009D75DF">
              <w:rPr>
                <w:rFonts w:ascii="Book Antiqua" w:hAnsi="Book Antiqua"/>
                <w:noProof/>
                <w:webHidden/>
                <w:sz w:val="22"/>
                <w:szCs w:val="22"/>
              </w:rPr>
              <w:instrText xml:space="preserve"> PAGEREF _Toc155782269 \h </w:instrText>
            </w:r>
            <w:r w:rsidR="004324FA" w:rsidRPr="009D75DF">
              <w:rPr>
                <w:rFonts w:ascii="Book Antiqua" w:hAnsi="Book Antiqua"/>
                <w:noProof/>
                <w:webHidden/>
                <w:sz w:val="22"/>
                <w:szCs w:val="22"/>
              </w:rPr>
            </w:r>
            <w:r w:rsidR="004324FA" w:rsidRPr="009D75DF">
              <w:rPr>
                <w:rFonts w:ascii="Book Antiqua" w:hAnsi="Book Antiqua"/>
                <w:noProof/>
                <w:webHidden/>
                <w:sz w:val="22"/>
                <w:szCs w:val="22"/>
              </w:rPr>
              <w:fldChar w:fldCharType="separate"/>
            </w:r>
            <w:r w:rsidR="009D75DF" w:rsidRPr="009D75DF">
              <w:rPr>
                <w:rFonts w:ascii="Book Antiqua" w:hAnsi="Book Antiqua"/>
                <w:noProof/>
                <w:webHidden/>
                <w:sz w:val="22"/>
                <w:szCs w:val="22"/>
              </w:rPr>
              <w:t>26</w:t>
            </w:r>
            <w:r w:rsidR="004324FA" w:rsidRPr="009D75DF">
              <w:rPr>
                <w:rFonts w:ascii="Book Antiqua" w:hAnsi="Book Antiqua"/>
                <w:noProof/>
                <w:webHidden/>
                <w:sz w:val="22"/>
                <w:szCs w:val="22"/>
              </w:rPr>
              <w:fldChar w:fldCharType="end"/>
            </w:r>
          </w:hyperlink>
        </w:p>
        <w:p w14:paraId="345188B8" w14:textId="77777777" w:rsidR="00CE6966" w:rsidRPr="009D75DF" w:rsidRDefault="004324FA" w:rsidP="00CE6966">
          <w:pPr>
            <w:jc w:val="both"/>
            <w:rPr>
              <w:rFonts w:ascii="Book Antiqua" w:hAnsi="Book Antiqua" w:cs="Arial"/>
              <w:b/>
              <w:bCs/>
            </w:rPr>
          </w:pPr>
          <w:r w:rsidRPr="009D75DF">
            <w:rPr>
              <w:rFonts w:ascii="Book Antiqua" w:hAnsi="Book Antiqua" w:cs="Arial"/>
              <w:b/>
              <w:bCs/>
            </w:rPr>
            <w:fldChar w:fldCharType="end"/>
          </w:r>
        </w:p>
      </w:sdtContent>
    </w:sdt>
    <w:p w14:paraId="36F6CCD1" w14:textId="77777777" w:rsidR="00362666" w:rsidRPr="00D40AFB" w:rsidRDefault="00362666" w:rsidP="00CE6966">
      <w:pPr>
        <w:jc w:val="both"/>
        <w:rPr>
          <w:rFonts w:ascii="Book Antiqua" w:hAnsi="Book Antiqua" w:cs="Arial"/>
          <w:b/>
          <w:bCs/>
        </w:rPr>
      </w:pPr>
      <w:r w:rsidRPr="00D40AFB">
        <w:rPr>
          <w:rFonts w:ascii="Book Antiqua" w:hAnsi="Book Antiqua" w:cs="Arial"/>
          <w:b/>
          <w:bCs/>
          <w:color w:val="5B5B5F"/>
          <w:sz w:val="28"/>
          <w:szCs w:val="28"/>
        </w:rPr>
        <w:tab/>
      </w:r>
    </w:p>
    <w:p w14:paraId="351C3CD4" w14:textId="77777777" w:rsidR="00C865F5" w:rsidRPr="00D40AFB" w:rsidRDefault="00631A38" w:rsidP="0090560F">
      <w:pPr>
        <w:tabs>
          <w:tab w:val="left" w:pos="5516"/>
        </w:tabs>
        <w:spacing w:after="0" w:line="240" w:lineRule="auto"/>
        <w:jc w:val="center"/>
        <w:rPr>
          <w:rFonts w:ascii="Book Antiqua" w:hAnsi="Book Antiqua" w:cs="Arial"/>
          <w:b/>
        </w:rPr>
      </w:pPr>
      <w:r w:rsidRPr="00D40AFB">
        <w:rPr>
          <w:rFonts w:ascii="Book Antiqua" w:hAnsi="Book Antiqua" w:cs="Arial"/>
          <w:sz w:val="28"/>
          <w:szCs w:val="28"/>
        </w:rPr>
        <w:br w:type="page"/>
      </w:r>
      <w:r w:rsidR="00C865F5" w:rsidRPr="00D40AFB">
        <w:rPr>
          <w:rFonts w:ascii="Book Antiqua" w:hAnsi="Book Antiqua" w:cs="Arial"/>
          <w:b/>
        </w:rPr>
        <w:lastRenderedPageBreak/>
        <w:t xml:space="preserve">PROCESSO LICITATÓRIO </w:t>
      </w:r>
      <w:r w:rsidR="00C865F5" w:rsidRPr="00E003C5">
        <w:rPr>
          <w:rFonts w:ascii="Book Antiqua" w:hAnsi="Book Antiqua" w:cs="Arial"/>
          <w:b/>
        </w:rPr>
        <w:t xml:space="preserve">Nº </w:t>
      </w:r>
      <w:r w:rsidR="006D203B" w:rsidRPr="00E003C5">
        <w:rPr>
          <w:rFonts w:ascii="Book Antiqua" w:hAnsi="Book Antiqua" w:cs="Arial"/>
          <w:b/>
        </w:rPr>
        <w:t>0</w:t>
      </w:r>
      <w:r w:rsidR="003213D7">
        <w:rPr>
          <w:rFonts w:ascii="Book Antiqua" w:hAnsi="Book Antiqua" w:cs="Arial"/>
          <w:b/>
        </w:rPr>
        <w:t>36</w:t>
      </w:r>
      <w:r w:rsidR="006D203B" w:rsidRPr="00E003C5">
        <w:rPr>
          <w:rFonts w:ascii="Book Antiqua" w:hAnsi="Book Antiqua" w:cs="Arial"/>
          <w:b/>
        </w:rPr>
        <w:t>/2024</w:t>
      </w:r>
    </w:p>
    <w:p w14:paraId="17564EC2" w14:textId="5EF71DA3" w:rsidR="00C865F5" w:rsidRPr="00D40AFB" w:rsidRDefault="00631A38" w:rsidP="0090560F">
      <w:pPr>
        <w:spacing w:after="0" w:line="240" w:lineRule="auto"/>
        <w:ind w:left="-284"/>
        <w:jc w:val="center"/>
        <w:rPr>
          <w:rFonts w:ascii="Book Antiqua" w:hAnsi="Book Antiqua" w:cs="Arial"/>
          <w:b/>
        </w:rPr>
      </w:pPr>
      <w:r w:rsidRPr="00D40AFB">
        <w:rPr>
          <w:rFonts w:ascii="Book Antiqua" w:hAnsi="Book Antiqua" w:cs="Arial"/>
          <w:b/>
        </w:rPr>
        <w:t xml:space="preserve">PREGÃO </w:t>
      </w:r>
      <w:r w:rsidRPr="005610C0">
        <w:rPr>
          <w:rFonts w:ascii="Book Antiqua" w:hAnsi="Book Antiqua" w:cs="Arial"/>
          <w:b/>
        </w:rPr>
        <w:t>ELETRÔNICO</w:t>
      </w:r>
      <w:r w:rsidR="00C865F5" w:rsidRPr="005610C0">
        <w:rPr>
          <w:rFonts w:ascii="Book Antiqua" w:hAnsi="Book Antiqua" w:cs="Arial"/>
          <w:b/>
        </w:rPr>
        <w:t xml:space="preserve"> Nº </w:t>
      </w:r>
      <w:r w:rsidR="006D203B" w:rsidRPr="00EC7F7A">
        <w:rPr>
          <w:rFonts w:ascii="Book Antiqua" w:hAnsi="Book Antiqua" w:cs="Arial"/>
          <w:b/>
        </w:rPr>
        <w:t>0</w:t>
      </w:r>
      <w:r w:rsidR="00842F15" w:rsidRPr="00EC7F7A">
        <w:rPr>
          <w:rFonts w:ascii="Book Antiqua" w:hAnsi="Book Antiqua" w:cs="Arial"/>
          <w:b/>
        </w:rPr>
        <w:t>0</w:t>
      </w:r>
      <w:r w:rsidR="00EC7F7A" w:rsidRPr="00EC7F7A">
        <w:rPr>
          <w:rFonts w:ascii="Book Antiqua" w:hAnsi="Book Antiqua" w:cs="Arial"/>
          <w:b/>
        </w:rPr>
        <w:t>2</w:t>
      </w:r>
      <w:r w:rsidR="006D203B" w:rsidRPr="00EC7F7A">
        <w:rPr>
          <w:rFonts w:ascii="Book Antiqua" w:hAnsi="Book Antiqua" w:cs="Arial"/>
          <w:b/>
        </w:rPr>
        <w:t>/2024</w:t>
      </w:r>
    </w:p>
    <w:p w14:paraId="651835BA" w14:textId="77777777" w:rsidR="00C865F5" w:rsidRPr="00D40AFB" w:rsidRDefault="00C865F5" w:rsidP="007D2031">
      <w:pPr>
        <w:spacing w:after="0"/>
        <w:ind w:left="-284"/>
        <w:jc w:val="both"/>
        <w:rPr>
          <w:rFonts w:ascii="Book Antiqua" w:hAnsi="Book Antiqua" w:cs="Arial"/>
          <w:b/>
        </w:rPr>
      </w:pPr>
    </w:p>
    <w:p w14:paraId="6CD204D2" w14:textId="77777777" w:rsidR="00C865F5" w:rsidRDefault="00C865F5" w:rsidP="007268E4">
      <w:pPr>
        <w:pStyle w:val="Ttulo1"/>
        <w:numPr>
          <w:ilvl w:val="0"/>
          <w:numId w:val="24"/>
        </w:numPr>
        <w:ind w:left="426" w:hanging="426"/>
      </w:pPr>
      <w:bookmarkStart w:id="3" w:name="_Toc155782249"/>
      <w:r w:rsidRPr="007268E4">
        <w:t>DO FUNDAMENTO:</w:t>
      </w:r>
      <w:bookmarkEnd w:id="3"/>
      <w:r w:rsidRPr="007268E4">
        <w:t xml:space="preserve"> </w:t>
      </w:r>
    </w:p>
    <w:p w14:paraId="28B33728" w14:textId="77777777" w:rsidR="00082016" w:rsidRPr="00082016" w:rsidRDefault="00082016" w:rsidP="00082016"/>
    <w:p w14:paraId="0E242D32" w14:textId="77777777" w:rsidR="00C865F5" w:rsidRPr="00D40AFB" w:rsidRDefault="00631A38" w:rsidP="007D2031">
      <w:pPr>
        <w:pStyle w:val="PargrafodaLista"/>
        <w:numPr>
          <w:ilvl w:val="1"/>
          <w:numId w:val="2"/>
        </w:numPr>
        <w:tabs>
          <w:tab w:val="left" w:pos="284"/>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shd w:val="clear" w:color="auto" w:fill="FFFFFF"/>
        </w:rPr>
        <w:t xml:space="preserve">Torna-se público que </w:t>
      </w:r>
      <w:r w:rsidR="006D203B" w:rsidRPr="00D40AFB">
        <w:rPr>
          <w:rFonts w:ascii="Book Antiqua" w:hAnsi="Book Antiqua" w:cs="Arial"/>
          <w:shd w:val="clear" w:color="auto" w:fill="FFFFFF"/>
        </w:rPr>
        <w:t xml:space="preserve">a Prefeitura Municipal de </w:t>
      </w:r>
      <w:r w:rsidR="00D25278">
        <w:rPr>
          <w:rFonts w:ascii="Book Antiqua" w:hAnsi="Book Antiqua" w:cs="Arial"/>
          <w:shd w:val="clear" w:color="auto" w:fill="FFFFFF"/>
        </w:rPr>
        <w:t>Carmópolis de Minas</w:t>
      </w:r>
      <w:r w:rsidR="006D203B" w:rsidRPr="00D40AFB">
        <w:rPr>
          <w:rFonts w:ascii="Book Antiqua" w:hAnsi="Book Antiqua" w:cs="Arial"/>
          <w:shd w:val="clear" w:color="auto" w:fill="FFFFFF"/>
        </w:rPr>
        <w:t xml:space="preserve">, Minas Gerais, </w:t>
      </w:r>
      <w:r w:rsidR="00835B52" w:rsidRPr="00D40AFB">
        <w:rPr>
          <w:rFonts w:ascii="Book Antiqua" w:hAnsi="Book Antiqua" w:cs="Arial"/>
          <w:shd w:val="clear" w:color="auto" w:fill="FFFFFF"/>
        </w:rPr>
        <w:t>neste ato representado pelo Prefeito Municipal, por meio do Setor de Licitações</w:t>
      </w:r>
      <w:r w:rsidR="00AB3A6D" w:rsidRPr="00D40AFB">
        <w:rPr>
          <w:rFonts w:ascii="Book Antiqua" w:hAnsi="Book Antiqua" w:cs="Arial"/>
          <w:shd w:val="clear" w:color="auto" w:fill="FFFFFF"/>
        </w:rPr>
        <w:t xml:space="preserve">, com sede na </w:t>
      </w:r>
      <w:r w:rsidR="00356F7F">
        <w:rPr>
          <w:rFonts w:ascii="Book Antiqua" w:hAnsi="Book Antiqua" w:cs="Arial"/>
          <w:shd w:val="clear" w:color="auto" w:fill="FFFFFF"/>
        </w:rPr>
        <w:t>Rua Coração de Jesus, 170</w:t>
      </w:r>
      <w:r w:rsidR="00AB3A6D" w:rsidRPr="00D40AFB">
        <w:rPr>
          <w:rFonts w:ascii="Book Antiqua" w:hAnsi="Book Antiqua" w:cs="Arial"/>
          <w:shd w:val="clear" w:color="auto" w:fill="FFFFFF"/>
        </w:rPr>
        <w:t xml:space="preserve">, Centro, </w:t>
      </w:r>
      <w:r w:rsidR="00D25278">
        <w:rPr>
          <w:rFonts w:ascii="Book Antiqua" w:hAnsi="Book Antiqua" w:cs="Arial"/>
          <w:shd w:val="clear" w:color="auto" w:fill="FFFFFF"/>
        </w:rPr>
        <w:t>Carmópolis de Minas</w:t>
      </w:r>
      <w:r w:rsidR="00AB3A6D" w:rsidRPr="00D40AFB">
        <w:rPr>
          <w:rFonts w:ascii="Book Antiqua" w:hAnsi="Book Antiqua" w:cs="Arial"/>
          <w:shd w:val="clear" w:color="auto" w:fill="FFFFFF"/>
        </w:rPr>
        <w:t xml:space="preserve">, Minas Gerais, </w:t>
      </w:r>
      <w:r w:rsidRPr="00D40AFB">
        <w:rPr>
          <w:rFonts w:ascii="Book Antiqua" w:hAnsi="Book Antiqua" w:cs="Arial"/>
          <w:shd w:val="clear" w:color="auto" w:fill="FFFFFF"/>
        </w:rPr>
        <w:t xml:space="preserve">realizará licitação na modalidade PREGÃO, na forma ELETRÔNICA, nos termos da Lei nº 14.133, de 1º de abril de 2021, </w:t>
      </w:r>
      <w:r w:rsidR="00AB3A6D" w:rsidRPr="00D40AFB">
        <w:rPr>
          <w:rFonts w:ascii="Book Antiqua" w:hAnsi="Book Antiqua" w:cs="Arial"/>
          <w:shd w:val="clear" w:color="auto" w:fill="FFFFFF"/>
        </w:rPr>
        <w:t xml:space="preserve">Decreto Municipal </w:t>
      </w:r>
      <w:r w:rsidR="00F75505" w:rsidRPr="00F75505">
        <w:rPr>
          <w:rFonts w:ascii="Book Antiqua" w:hAnsi="Book Antiqua" w:cs="Arial"/>
        </w:rPr>
        <w:t xml:space="preserve">1640 </w:t>
      </w:r>
      <w:r w:rsidR="00F75505" w:rsidRPr="00F75505">
        <w:rPr>
          <w:rFonts w:ascii="Book Antiqua" w:hAnsi="Book Antiqua"/>
        </w:rPr>
        <w:t>de 12 de abril de 2023</w:t>
      </w:r>
      <w:r w:rsidR="00D3135B">
        <w:rPr>
          <w:rFonts w:ascii="Book Antiqua" w:hAnsi="Book Antiqua" w:cs="Arial"/>
          <w:shd w:val="clear" w:color="auto" w:fill="FFFFFF"/>
        </w:rPr>
        <w:t xml:space="preserve"> </w:t>
      </w:r>
      <w:r w:rsidRPr="00D40AFB">
        <w:rPr>
          <w:rFonts w:ascii="Book Antiqua" w:hAnsi="Book Antiqua" w:cs="Arial"/>
          <w:shd w:val="clear" w:color="auto" w:fill="FFFFFF"/>
        </w:rPr>
        <w:t>e demais legislação aplicável e, ainda, de acordo com as condições estabelecidas neste Edital</w:t>
      </w:r>
      <w:r w:rsidR="00C865F5" w:rsidRPr="00D40AFB">
        <w:rPr>
          <w:rFonts w:ascii="Book Antiqua" w:hAnsi="Book Antiqua" w:cs="Arial"/>
        </w:rPr>
        <w:t xml:space="preserve">. </w:t>
      </w:r>
    </w:p>
    <w:p w14:paraId="1CE693B5" w14:textId="77777777" w:rsidR="00C865F5" w:rsidRPr="00D40AFB" w:rsidRDefault="00C865F5" w:rsidP="007D2031">
      <w:pPr>
        <w:pStyle w:val="PargrafodaLista"/>
        <w:tabs>
          <w:tab w:val="left" w:pos="9638"/>
        </w:tabs>
        <w:spacing w:after="0"/>
        <w:ind w:left="0"/>
        <w:jc w:val="both"/>
        <w:rPr>
          <w:rFonts w:ascii="Book Antiqua" w:hAnsi="Book Antiqua" w:cs="Arial"/>
        </w:rPr>
      </w:pPr>
    </w:p>
    <w:p w14:paraId="54BD579A" w14:textId="77777777" w:rsidR="00DA555C" w:rsidRDefault="00C865F5" w:rsidP="00DA555C">
      <w:pPr>
        <w:pStyle w:val="Ttulo1"/>
      </w:pPr>
      <w:bookmarkStart w:id="4" w:name="_Toc155782250"/>
      <w:r w:rsidRPr="00D40AFB">
        <w:t>DO OBJETO</w:t>
      </w:r>
      <w:bookmarkEnd w:id="4"/>
      <w:r w:rsidRPr="00D40AFB">
        <w:t xml:space="preserve"> </w:t>
      </w:r>
    </w:p>
    <w:p w14:paraId="073BF958" w14:textId="2FF9BF15" w:rsidR="00B818D6" w:rsidRPr="00622158" w:rsidRDefault="00C865F5" w:rsidP="007D2031">
      <w:pPr>
        <w:pStyle w:val="PargrafodaLista"/>
        <w:tabs>
          <w:tab w:val="left" w:pos="284"/>
        </w:tabs>
        <w:spacing w:after="0"/>
        <w:ind w:left="0"/>
        <w:jc w:val="both"/>
        <w:rPr>
          <w:rFonts w:ascii="Book Antiqua" w:hAnsi="Book Antiqua" w:cs="Arial"/>
        </w:rPr>
      </w:pPr>
      <w:r w:rsidRPr="00622158">
        <w:rPr>
          <w:rFonts w:ascii="Book Antiqua" w:hAnsi="Book Antiqua" w:cs="Arial"/>
          <w:b/>
          <w:bCs/>
        </w:rPr>
        <w:t>2.1</w:t>
      </w:r>
      <w:r w:rsidR="00D85BAE" w:rsidRPr="00622158">
        <w:rPr>
          <w:rFonts w:ascii="Book Antiqua" w:hAnsi="Book Antiqua" w:cs="Arial"/>
        </w:rPr>
        <w:t xml:space="preserve"> </w:t>
      </w:r>
      <w:r w:rsidR="00EC2523" w:rsidRPr="00622158">
        <w:rPr>
          <w:rFonts w:ascii="Book Antiqua" w:hAnsi="Book Antiqua" w:cs="Arial"/>
        </w:rPr>
        <w:t>O objeto da presente licitação é</w:t>
      </w:r>
      <w:r w:rsidR="00F10C68" w:rsidRPr="00622158">
        <w:rPr>
          <w:rFonts w:ascii="Book Antiqua" w:hAnsi="Book Antiqua" w:cs="Arial"/>
        </w:rPr>
        <w:t xml:space="preserve"> o </w:t>
      </w:r>
      <w:r w:rsidR="00BD25E5" w:rsidRPr="00BD25E5">
        <w:rPr>
          <w:rFonts w:ascii="Book Antiqua" w:hAnsi="Book Antiqua" w:cs="Times New Roman"/>
          <w:b/>
          <w:lang w:eastAsia="pt-BR"/>
        </w:rPr>
        <w:t>Registro de preços, para futura e eventual aquisição de medicamento (IMUNOGLOBULINA HUMANA 5G) em atendimento a ordem judicial, processo n° 5000091-13.2024.8.13.0879 do M</w:t>
      </w:r>
      <w:r w:rsidR="00BD25E5">
        <w:rPr>
          <w:rFonts w:ascii="Book Antiqua" w:hAnsi="Book Antiqua" w:cs="Times New Roman"/>
          <w:b/>
          <w:lang w:eastAsia="pt-BR"/>
        </w:rPr>
        <w:t xml:space="preserve">unicípio de Carmópolis de Minas, </w:t>
      </w:r>
      <w:r w:rsidR="00B818D6" w:rsidRPr="00622158">
        <w:rPr>
          <w:rFonts w:ascii="Book Antiqua" w:hAnsi="Book Antiqua" w:cs="Arial"/>
        </w:rPr>
        <w:t>conforme condições, quantidades e exigências estabelecidas neste Edital e seus anexos.</w:t>
      </w:r>
    </w:p>
    <w:p w14:paraId="22D94650" w14:textId="77777777" w:rsidR="005F3739" w:rsidRPr="00D40AFB" w:rsidRDefault="005F3739" w:rsidP="007D2031">
      <w:pPr>
        <w:pStyle w:val="PargrafodaLista"/>
        <w:tabs>
          <w:tab w:val="left" w:pos="284"/>
        </w:tabs>
        <w:spacing w:after="0"/>
        <w:ind w:left="0"/>
        <w:jc w:val="both"/>
        <w:rPr>
          <w:rFonts w:ascii="Book Antiqua" w:hAnsi="Book Antiqua" w:cs="Arial"/>
        </w:rPr>
      </w:pPr>
    </w:p>
    <w:p w14:paraId="046B3E63" w14:textId="77777777" w:rsidR="00B818D6" w:rsidRPr="00D40AFB" w:rsidRDefault="00C865F5" w:rsidP="007D2031">
      <w:pPr>
        <w:tabs>
          <w:tab w:val="left" w:pos="284"/>
        </w:tabs>
        <w:spacing w:after="0"/>
        <w:jc w:val="both"/>
        <w:rPr>
          <w:rFonts w:ascii="Book Antiqua" w:hAnsi="Book Antiqua" w:cs="Arial"/>
        </w:rPr>
      </w:pPr>
      <w:r w:rsidRPr="00D40AFB">
        <w:rPr>
          <w:rFonts w:ascii="Book Antiqua" w:hAnsi="Book Antiqua" w:cs="Arial"/>
          <w:b/>
          <w:bCs/>
        </w:rPr>
        <w:t>2.2.</w:t>
      </w:r>
      <w:r w:rsidR="00B818D6" w:rsidRPr="00D40AFB">
        <w:rPr>
          <w:rFonts w:ascii="Book Antiqua" w:hAnsi="Book Antiqua" w:cs="Arial"/>
        </w:rPr>
        <w:tab/>
        <w:t>A licitação será dividida em itens, conforme tabela constante do Termo de Referência, facultando-se ao licitante a participação em quantos itens forem de seu interesse.</w:t>
      </w:r>
    </w:p>
    <w:p w14:paraId="21450ED8" w14:textId="77777777" w:rsidR="00B818D6" w:rsidRPr="00D40AFB" w:rsidRDefault="00B818D6" w:rsidP="007D2031">
      <w:pPr>
        <w:pStyle w:val="PargrafodaLista"/>
        <w:tabs>
          <w:tab w:val="left" w:pos="284"/>
        </w:tabs>
        <w:spacing w:after="0"/>
        <w:ind w:left="0"/>
        <w:jc w:val="both"/>
        <w:rPr>
          <w:rFonts w:ascii="Book Antiqua" w:hAnsi="Book Antiqua" w:cs="Arial"/>
        </w:rPr>
      </w:pPr>
    </w:p>
    <w:p w14:paraId="715734C1" w14:textId="58D5EB9A" w:rsidR="00FB5449" w:rsidRPr="00D40AFB" w:rsidRDefault="00CC077B" w:rsidP="007268E4">
      <w:pPr>
        <w:pStyle w:val="Ttulo1"/>
      </w:pPr>
      <w:bookmarkStart w:id="5" w:name="_Toc155782251"/>
      <w:r>
        <w:t>DA PARTICIPACÃO NA LICITACÃ</w:t>
      </w:r>
      <w:r w:rsidR="00B818D6" w:rsidRPr="00D40AFB">
        <w:t>O</w:t>
      </w:r>
      <w:bookmarkEnd w:id="5"/>
      <w:r w:rsidR="00B818D6" w:rsidRPr="00D40AFB">
        <w:t xml:space="preserve"> </w:t>
      </w:r>
    </w:p>
    <w:p w14:paraId="398FCA79" w14:textId="77777777" w:rsidR="00FB5449" w:rsidRPr="00D40AFB" w:rsidRDefault="00FB5449" w:rsidP="007D2031">
      <w:pPr>
        <w:pStyle w:val="PargrafodaLista"/>
        <w:numPr>
          <w:ilvl w:val="1"/>
          <w:numId w:val="3"/>
        </w:numPr>
        <w:spacing w:after="0"/>
        <w:ind w:left="0" w:firstLine="0"/>
        <w:contextualSpacing/>
        <w:jc w:val="both"/>
        <w:rPr>
          <w:rFonts w:ascii="Book Antiqua" w:hAnsi="Book Antiqua" w:cs="Arial"/>
          <w:b/>
        </w:rPr>
      </w:pPr>
      <w:r w:rsidRPr="00D40AFB">
        <w:rPr>
          <w:rFonts w:ascii="Book Antiqua" w:hAnsi="Book Antiqua" w:cs="Arial"/>
        </w:rPr>
        <w:t xml:space="preserve">Poderão participar deste Pregão todos os interessados do ramo de atividades pertinente ao objeto da contratação, que preencherem as condições de credenciamento constantes neste Edital e que estiverem previamente credenciados no Sistema de Compras Eletrônico utilizado pela Prefeitura Municipal de </w:t>
      </w:r>
      <w:r w:rsidR="00356F7F">
        <w:rPr>
          <w:rFonts w:ascii="Book Antiqua" w:hAnsi="Book Antiqua" w:cs="Arial"/>
        </w:rPr>
        <w:t xml:space="preserve">Carmópolis de Minas </w:t>
      </w:r>
      <w:r w:rsidR="00183BAB" w:rsidRPr="00D40AFB">
        <w:rPr>
          <w:rFonts w:ascii="Book Antiqua" w:hAnsi="Book Antiqua" w:cs="Arial"/>
        </w:rPr>
        <w:t>(</w:t>
      </w:r>
      <w:hyperlink r:id="rId10" w:history="1">
        <w:r w:rsidR="00D25278">
          <w:rPr>
            <w:rStyle w:val="Hyperlink"/>
            <w:rFonts w:ascii="Book Antiqua" w:hAnsi="Book Antiqua" w:cs="Arial"/>
          </w:rPr>
          <w:t>https://licitar.digital/</w:t>
        </w:r>
      </w:hyperlink>
      <w:r w:rsidR="00183BAB" w:rsidRPr="00D40AFB">
        <w:rPr>
          <w:rFonts w:ascii="Book Antiqua" w:hAnsi="Book Antiqua" w:cs="Arial"/>
        </w:rPr>
        <w:t>)</w:t>
      </w:r>
      <w:r w:rsidR="00FE4F53">
        <w:rPr>
          <w:rFonts w:ascii="Book Antiqua" w:hAnsi="Book Antiqua" w:cs="Arial"/>
        </w:rPr>
        <w:t>.</w:t>
      </w:r>
    </w:p>
    <w:p w14:paraId="5C574F42" w14:textId="77777777" w:rsidR="00FB5449" w:rsidRPr="00D40AFB" w:rsidRDefault="00FB5449" w:rsidP="007D2031">
      <w:pPr>
        <w:pStyle w:val="PargrafodaLista"/>
        <w:numPr>
          <w:ilvl w:val="2"/>
          <w:numId w:val="6"/>
        </w:numPr>
        <w:spacing w:after="0"/>
        <w:ind w:left="0" w:firstLine="0"/>
        <w:contextualSpacing/>
        <w:jc w:val="both"/>
        <w:rPr>
          <w:rFonts w:ascii="Book Antiqua" w:hAnsi="Book Antiqua" w:cs="Arial"/>
          <w:b/>
        </w:rPr>
      </w:pPr>
      <w:r w:rsidRPr="00D40AFB">
        <w:rPr>
          <w:rFonts w:ascii="Book Antiqua" w:hAnsi="Book Antiqua" w:cs="Arial"/>
        </w:rPr>
        <w:t>Os interessados deverão atender às condições exigidas no cadastramento n</w:t>
      </w:r>
      <w:r w:rsidR="00B1304F" w:rsidRPr="00D40AFB">
        <w:rPr>
          <w:rFonts w:ascii="Book Antiqua" w:hAnsi="Book Antiqua" w:cs="Arial"/>
        </w:rPr>
        <w:t>a plataforma</w:t>
      </w:r>
      <w:r w:rsidRPr="00D40AFB">
        <w:rPr>
          <w:rFonts w:ascii="Book Antiqua" w:hAnsi="Book Antiqua" w:cs="Arial"/>
        </w:rPr>
        <w:t xml:space="preserve"> em tempo hábil, antes do horário fixado no Edital para o enceramento de recebimento das propostas.</w:t>
      </w:r>
    </w:p>
    <w:p w14:paraId="1C8885DF" w14:textId="77777777" w:rsidR="00FB5449" w:rsidRPr="00D40AFB" w:rsidRDefault="00FB5449" w:rsidP="007D2031">
      <w:pPr>
        <w:pStyle w:val="PargrafodaLista"/>
        <w:numPr>
          <w:ilvl w:val="1"/>
          <w:numId w:val="3"/>
        </w:numPr>
        <w:spacing w:after="0"/>
        <w:ind w:left="0" w:firstLine="0"/>
        <w:contextualSpacing/>
        <w:jc w:val="both"/>
        <w:rPr>
          <w:rFonts w:ascii="Book Antiqua" w:hAnsi="Book Antiqua" w:cs="Arial"/>
          <w:b/>
        </w:rPr>
      </w:pPr>
      <w:r w:rsidRPr="00D40AFB">
        <w:rPr>
          <w:rFonts w:ascii="Book Antiqua" w:hAnsi="Book Antiqu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C848F42" w14:textId="77777777" w:rsidR="00FB5449" w:rsidRPr="00D40AFB" w:rsidRDefault="00FB5449" w:rsidP="007D2031">
      <w:pPr>
        <w:pStyle w:val="PargrafodaLista"/>
        <w:numPr>
          <w:ilvl w:val="1"/>
          <w:numId w:val="3"/>
        </w:numPr>
        <w:spacing w:after="0"/>
        <w:ind w:left="0" w:firstLine="0"/>
        <w:contextualSpacing/>
        <w:jc w:val="both"/>
        <w:rPr>
          <w:rFonts w:ascii="Book Antiqua" w:hAnsi="Book Antiqua" w:cs="Arial"/>
          <w:b/>
        </w:rPr>
      </w:pPr>
      <w:r w:rsidRPr="00D40AFB">
        <w:rPr>
          <w:rFonts w:ascii="Book Antiqua" w:hAnsi="Book Antiqua"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78A93F" w14:textId="77777777" w:rsidR="00FB5449" w:rsidRPr="00320091" w:rsidRDefault="00FB5449" w:rsidP="007D2031">
      <w:pPr>
        <w:pStyle w:val="PargrafodaLista"/>
        <w:numPr>
          <w:ilvl w:val="1"/>
          <w:numId w:val="3"/>
        </w:numPr>
        <w:spacing w:after="0"/>
        <w:ind w:left="0" w:firstLine="0"/>
        <w:contextualSpacing/>
        <w:jc w:val="both"/>
        <w:rPr>
          <w:rFonts w:ascii="Book Antiqua" w:hAnsi="Book Antiqua" w:cs="Arial"/>
          <w:b/>
        </w:rPr>
      </w:pPr>
      <w:r w:rsidRPr="00D40AFB">
        <w:rPr>
          <w:rFonts w:ascii="Book Antiqua" w:hAnsi="Book Antiqua" w:cs="Arial"/>
        </w:rPr>
        <w:t>A não observância do disposto no item anterior poderá ensejar desclassificação no momento da habilitação.</w:t>
      </w:r>
    </w:p>
    <w:p w14:paraId="6401C0A8" w14:textId="77777777" w:rsidR="0031196A" w:rsidRPr="00C15145" w:rsidRDefault="0031196A" w:rsidP="0031196A">
      <w:pPr>
        <w:pStyle w:val="PargrafodaLista"/>
        <w:numPr>
          <w:ilvl w:val="1"/>
          <w:numId w:val="3"/>
        </w:numPr>
        <w:spacing w:after="0"/>
        <w:ind w:left="0" w:firstLine="0"/>
        <w:contextualSpacing/>
        <w:jc w:val="both"/>
        <w:rPr>
          <w:rFonts w:ascii="Book Antiqua" w:hAnsi="Book Antiqua" w:cs="Arial"/>
          <w:b/>
        </w:rPr>
      </w:pPr>
      <w:r w:rsidRPr="00C15145">
        <w:rPr>
          <w:rFonts w:ascii="Book Antiqua" w:hAnsi="Book Antiqua" w:cs="Arial"/>
          <w:b/>
        </w:rPr>
        <w:lastRenderedPageBreak/>
        <w:t>Trata-se de processo para participação é exclusiva a microempresas e empresas de pequeno porte, nos termos do art. 48 da Lei Complementar nº 123, de 14 de dezembro de 2006.</w:t>
      </w:r>
    </w:p>
    <w:p w14:paraId="3248E704" w14:textId="77777777" w:rsidR="0031196A" w:rsidRPr="00C15145" w:rsidRDefault="0031196A" w:rsidP="0031196A">
      <w:pPr>
        <w:pStyle w:val="PargrafodaLista"/>
        <w:numPr>
          <w:ilvl w:val="2"/>
          <w:numId w:val="3"/>
        </w:numPr>
        <w:spacing w:after="0"/>
        <w:contextualSpacing/>
        <w:jc w:val="both"/>
        <w:rPr>
          <w:rFonts w:ascii="Book Antiqua" w:hAnsi="Book Antiqua" w:cs="Arial"/>
          <w:b/>
        </w:rPr>
      </w:pPr>
      <w:r w:rsidRPr="00C15145">
        <w:rPr>
          <w:rFonts w:ascii="Book Antiqua" w:hAnsi="Book Antiqua" w:cs="Arial"/>
          <w:b/>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roofErr w:type="gramStart"/>
      <w:r w:rsidRPr="00C15145">
        <w:rPr>
          <w:rFonts w:ascii="Book Antiqua" w:hAnsi="Book Antiqua" w:cs="Arial"/>
          <w:b/>
        </w:rPr>
        <w:t>art.</w:t>
      </w:r>
      <w:proofErr w:type="gramEnd"/>
      <w:r w:rsidRPr="00C15145">
        <w:rPr>
          <w:rFonts w:ascii="Book Antiqua" w:hAnsi="Book Antiqua" w:cs="Arial"/>
          <w:b/>
        </w:rPr>
        <w:t xml:space="preserve"> 4º, §1º, da Lei nº 14.133, de 2021).</w:t>
      </w:r>
    </w:p>
    <w:p w14:paraId="31D35334" w14:textId="77777777" w:rsidR="00FB5449" w:rsidRPr="00D40AFB" w:rsidRDefault="00FB5449" w:rsidP="007D2031">
      <w:pPr>
        <w:pStyle w:val="PargrafodaLista"/>
        <w:numPr>
          <w:ilvl w:val="1"/>
          <w:numId w:val="3"/>
        </w:numPr>
        <w:spacing w:after="0"/>
        <w:ind w:left="0" w:firstLine="0"/>
        <w:contextualSpacing/>
        <w:jc w:val="both"/>
        <w:rPr>
          <w:rFonts w:ascii="Book Antiqua" w:hAnsi="Book Antiqua" w:cs="Arial"/>
          <w:b/>
          <w:bCs/>
        </w:rPr>
      </w:pPr>
      <w:r w:rsidRPr="00D40AFB">
        <w:rPr>
          <w:rFonts w:ascii="Book Antiqua" w:hAnsi="Book Antiqua" w:cs="Arial"/>
          <w:b/>
          <w:bCs/>
        </w:rPr>
        <w:t>Não poderão disputar esta licitação:</w:t>
      </w:r>
    </w:p>
    <w:p w14:paraId="132BC810"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aquele</w:t>
      </w:r>
      <w:proofErr w:type="gramEnd"/>
      <w:r w:rsidRPr="00D40AFB">
        <w:rPr>
          <w:rFonts w:ascii="Book Antiqua" w:hAnsi="Book Antiqua" w:cs="Arial"/>
        </w:rPr>
        <w:t xml:space="preserve"> que não atenda às condições deste Edital e seu(s) anexo(s);</w:t>
      </w:r>
    </w:p>
    <w:p w14:paraId="11A6BCF2"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autor</w:t>
      </w:r>
      <w:proofErr w:type="gramEnd"/>
      <w:r w:rsidRPr="00D40AFB">
        <w:rPr>
          <w:rFonts w:ascii="Book Antiqua" w:hAnsi="Book Antiqua" w:cs="Arial"/>
        </w:rPr>
        <w:t xml:space="preserve"> do anteprojeto, do projeto básico ou do projeto executivo, pessoa física ou jurídica, quando a licitação versar sobre serviços ou fornecimento de bens a ele relacionados;</w:t>
      </w:r>
    </w:p>
    <w:p w14:paraId="44AB4D0E"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empresa</w:t>
      </w:r>
      <w:proofErr w:type="gramEnd"/>
      <w:r w:rsidRPr="00D40AFB">
        <w:rPr>
          <w:rFonts w:ascii="Book Antiqua" w:hAnsi="Book Antiqua" w:cs="Arial"/>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AB7F450"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pessoa</w:t>
      </w:r>
      <w:proofErr w:type="gramEnd"/>
      <w:r w:rsidRPr="00D40AFB">
        <w:rPr>
          <w:rFonts w:ascii="Book Antiqua" w:hAnsi="Book Antiqua" w:cs="Arial"/>
        </w:rPr>
        <w:t xml:space="preserve"> física ou jurídica que se encontre, ao tempo da licitação, impossibilitada de participar da licitação em decorrência de sanção que lhe foi imposta;</w:t>
      </w:r>
    </w:p>
    <w:p w14:paraId="7E24A648"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aquele</w:t>
      </w:r>
      <w:proofErr w:type="gramEnd"/>
      <w:r w:rsidRPr="00D40AFB">
        <w:rPr>
          <w:rFonts w:ascii="Book Antiqua" w:hAnsi="Book Antiqua"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0C16DC"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empresas</w:t>
      </w:r>
      <w:proofErr w:type="gramEnd"/>
      <w:r w:rsidRPr="00D40AFB">
        <w:rPr>
          <w:rFonts w:ascii="Book Antiqua" w:hAnsi="Book Antiqua" w:cs="Arial"/>
        </w:rPr>
        <w:t xml:space="preserve"> controladoras, controladas ou coligadas, nos termos da Lei nº 6.404, de 15 de dezembro de 1976, concorrendo entre si;</w:t>
      </w:r>
    </w:p>
    <w:p w14:paraId="6DD5D5C1"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pessoa</w:t>
      </w:r>
      <w:proofErr w:type="gramEnd"/>
      <w:r w:rsidRPr="00D40AFB">
        <w:rPr>
          <w:rFonts w:ascii="Book Antiqua" w:hAnsi="Book Antiqua" w:cs="Arial"/>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76332A"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proofErr w:type="gramStart"/>
      <w:r w:rsidRPr="00D40AFB">
        <w:rPr>
          <w:rFonts w:ascii="Book Antiqua" w:hAnsi="Book Antiqua" w:cs="Arial"/>
        </w:rPr>
        <w:t>agente</w:t>
      </w:r>
      <w:proofErr w:type="gramEnd"/>
      <w:r w:rsidRPr="00D40AFB">
        <w:rPr>
          <w:rFonts w:ascii="Book Antiqua" w:hAnsi="Book Antiqua" w:cs="Arial"/>
        </w:rPr>
        <w:t xml:space="preserve"> público do órgão ou entidade licitante;</w:t>
      </w:r>
    </w:p>
    <w:p w14:paraId="3495BB62"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r w:rsidRPr="00D40AFB">
        <w:rPr>
          <w:rFonts w:ascii="Book Antiqua" w:hAnsi="Book Antiqua" w:cs="Arial"/>
        </w:rPr>
        <w:t>Organizações da Sociedade Civil de Interesse Público - OSCIP, atuando nessa condição;</w:t>
      </w:r>
    </w:p>
    <w:p w14:paraId="6F42725E" w14:textId="77777777" w:rsidR="00FB5449" w:rsidRPr="00D40AFB" w:rsidRDefault="00FB5449" w:rsidP="007D2031">
      <w:pPr>
        <w:pStyle w:val="PargrafodaLista"/>
        <w:numPr>
          <w:ilvl w:val="2"/>
          <w:numId w:val="7"/>
        </w:numPr>
        <w:spacing w:after="0"/>
        <w:contextualSpacing/>
        <w:jc w:val="both"/>
        <w:rPr>
          <w:rFonts w:ascii="Book Antiqua" w:hAnsi="Book Antiqua" w:cs="Arial"/>
          <w:b/>
        </w:rPr>
      </w:pPr>
      <w:r w:rsidRPr="00D40AFB">
        <w:rPr>
          <w:rFonts w:ascii="Book Antiqua" w:hAnsi="Book Antiqua"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32A8332" w14:textId="77777777" w:rsidR="00FB5449" w:rsidRPr="00D40AFB" w:rsidRDefault="00FB5449" w:rsidP="007D2031">
      <w:pPr>
        <w:pStyle w:val="PargrafodaLista"/>
        <w:numPr>
          <w:ilvl w:val="1"/>
          <w:numId w:val="3"/>
        </w:numPr>
        <w:ind w:left="0" w:firstLine="0"/>
        <w:jc w:val="both"/>
        <w:rPr>
          <w:rFonts w:ascii="Book Antiqua" w:hAnsi="Book Antiqua" w:cs="Arial"/>
        </w:rPr>
      </w:pPr>
      <w:r w:rsidRPr="00D40AFB">
        <w:rPr>
          <w:rFonts w:ascii="Book Antiqua" w:hAnsi="Book Antiqua" w:cs="Arial"/>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F80986" w14:textId="77777777" w:rsidR="00FB5449" w:rsidRPr="00D40AFB" w:rsidRDefault="00FB5449" w:rsidP="007D2031">
      <w:pPr>
        <w:pStyle w:val="PargrafodaLista"/>
        <w:numPr>
          <w:ilvl w:val="1"/>
          <w:numId w:val="3"/>
        </w:numPr>
        <w:ind w:left="0" w:firstLine="0"/>
        <w:jc w:val="both"/>
        <w:rPr>
          <w:rFonts w:ascii="Book Antiqua" w:hAnsi="Book Antiqua" w:cs="Arial"/>
        </w:rPr>
      </w:pPr>
      <w:r w:rsidRPr="00D40AFB">
        <w:rPr>
          <w:rFonts w:ascii="Book Antiqua" w:hAnsi="Book Antiqua" w:cs="Arial"/>
        </w:rPr>
        <w:lastRenderedPageBreak/>
        <w:t>A critério da Administração e exclusivamente a seu serviço, o autor dos projetos e a empresa a que se referem os itens 3.8.2 e 3.8.3 poderão participar no apoio das atividades de planejamento da contratação, de execução da licitação ou de gestão do contrato, desde que sob supervisão exclusiva de agentes públicos do órgão ou entidade.</w:t>
      </w:r>
    </w:p>
    <w:p w14:paraId="76925D40" w14:textId="77777777" w:rsidR="00FB5449" w:rsidRPr="00D40AFB" w:rsidRDefault="00FB5449" w:rsidP="007D2031">
      <w:pPr>
        <w:pStyle w:val="PargrafodaLista"/>
        <w:numPr>
          <w:ilvl w:val="1"/>
          <w:numId w:val="3"/>
        </w:numPr>
        <w:ind w:left="0" w:firstLine="0"/>
        <w:jc w:val="both"/>
        <w:rPr>
          <w:rFonts w:ascii="Book Antiqua" w:hAnsi="Book Antiqua" w:cs="Arial"/>
        </w:rPr>
      </w:pPr>
      <w:r w:rsidRPr="00D40AFB">
        <w:rPr>
          <w:rFonts w:ascii="Book Antiqua" w:hAnsi="Book Antiqua" w:cs="Arial"/>
        </w:rPr>
        <w:t>Equiparam-se aos autores do projeto as empresas integrantes do mesmo grupo econômico.</w:t>
      </w:r>
    </w:p>
    <w:p w14:paraId="68105EF4" w14:textId="77777777" w:rsidR="00FB5449" w:rsidRPr="00D40AFB" w:rsidRDefault="00FB5449" w:rsidP="007D2031">
      <w:pPr>
        <w:pStyle w:val="PargrafodaLista"/>
        <w:numPr>
          <w:ilvl w:val="1"/>
          <w:numId w:val="3"/>
        </w:numPr>
        <w:ind w:left="0" w:firstLine="0"/>
        <w:jc w:val="both"/>
        <w:rPr>
          <w:rFonts w:ascii="Book Antiqua" w:hAnsi="Book Antiqua" w:cs="Arial"/>
        </w:rPr>
      </w:pPr>
      <w:r w:rsidRPr="00D40AFB">
        <w:rPr>
          <w:rFonts w:ascii="Book Antiqua" w:hAnsi="Book Antiqua" w:cs="Arial"/>
        </w:rPr>
        <w:t>O disposto nos itens 3.8.2 e 3.8.3 não impede a licitação ou a contratação de serviço que inclua como encargo do contratado a elaboração do projeto básico e do projeto executivo, nas contratações integradas, e do projeto executivo, nos demais regimes de execução.</w:t>
      </w:r>
    </w:p>
    <w:p w14:paraId="57179679" w14:textId="77777777" w:rsidR="00FB5449" w:rsidRPr="00D40AFB" w:rsidRDefault="00FB5449" w:rsidP="007D2031">
      <w:pPr>
        <w:pStyle w:val="PargrafodaLista"/>
        <w:numPr>
          <w:ilvl w:val="1"/>
          <w:numId w:val="3"/>
        </w:numPr>
        <w:ind w:left="0" w:firstLine="0"/>
        <w:jc w:val="both"/>
        <w:rPr>
          <w:rFonts w:ascii="Book Antiqua" w:hAnsi="Book Antiqua" w:cs="Arial"/>
        </w:rPr>
      </w:pPr>
      <w:r w:rsidRPr="00D40AFB">
        <w:rPr>
          <w:rFonts w:ascii="Book Antiqua" w:hAnsi="Book Antiqua"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EF48602" w14:textId="77777777" w:rsidR="00FB5449" w:rsidRPr="00D40AFB" w:rsidRDefault="00FB5449" w:rsidP="007D2031">
      <w:pPr>
        <w:pStyle w:val="PargrafodaLista"/>
        <w:numPr>
          <w:ilvl w:val="1"/>
          <w:numId w:val="3"/>
        </w:numPr>
        <w:ind w:left="0" w:firstLine="0"/>
        <w:jc w:val="both"/>
        <w:rPr>
          <w:rFonts w:ascii="Book Antiqua" w:hAnsi="Book Antiqua" w:cs="Arial"/>
        </w:rPr>
      </w:pPr>
      <w:r w:rsidRPr="00D40AFB">
        <w:rPr>
          <w:rFonts w:ascii="Book Antiqua" w:hAnsi="Book Antiqua" w:cs="Arial"/>
        </w:rPr>
        <w:t>A vedação de que trata o item 3.8.8 estende-se a terceiro que auxilie a condução da contratação na qualidade de integrante de equipe de apoio, profissional especializado ou funcionário ou representante de empresa que preste assessoria técnica.</w:t>
      </w:r>
    </w:p>
    <w:p w14:paraId="53BD3639" w14:textId="77777777" w:rsidR="00B116E3" w:rsidRPr="00D40AFB" w:rsidRDefault="00B116E3" w:rsidP="007268E4">
      <w:pPr>
        <w:pStyle w:val="Ttulo1"/>
      </w:pPr>
      <w:bookmarkStart w:id="6" w:name="_Toc155782252"/>
      <w:r w:rsidRPr="00D40AFB">
        <w:t>DISPOSIÇÕES PRELIMINARES</w:t>
      </w:r>
      <w:bookmarkEnd w:id="6"/>
    </w:p>
    <w:p w14:paraId="5AD5F364" w14:textId="77777777" w:rsidR="007268E4" w:rsidRPr="007268E4" w:rsidRDefault="007268E4" w:rsidP="007268E4">
      <w:pPr>
        <w:pStyle w:val="PargrafodaLista"/>
        <w:numPr>
          <w:ilvl w:val="0"/>
          <w:numId w:val="3"/>
        </w:numPr>
        <w:suppressAutoHyphens w:val="0"/>
        <w:spacing w:after="0" w:line="276" w:lineRule="auto"/>
        <w:contextualSpacing/>
        <w:jc w:val="both"/>
        <w:rPr>
          <w:rFonts w:ascii="Book Antiqua" w:hAnsi="Book Antiqua" w:cs="Arial"/>
          <w:vanish/>
        </w:rPr>
      </w:pPr>
    </w:p>
    <w:p w14:paraId="5CE7209D" w14:textId="77777777" w:rsidR="00B116E3" w:rsidRPr="00D40AFB" w:rsidRDefault="00B116E3" w:rsidP="00801514">
      <w:pPr>
        <w:pStyle w:val="PargrafodaLista"/>
        <w:numPr>
          <w:ilvl w:val="1"/>
          <w:numId w:val="3"/>
        </w:numPr>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O Pregão, na forma Eletrônica será realizado em sessão pública, por meio da INTERNET, mediante condições de segurança - criptografia e autenticação - em todas as suas fases através d</w:t>
      </w:r>
      <w:r w:rsidR="005D742F" w:rsidRPr="00D40AFB">
        <w:rPr>
          <w:rFonts w:ascii="Book Antiqua" w:hAnsi="Book Antiqua" w:cs="Arial"/>
        </w:rPr>
        <w:t xml:space="preserve">a plataforma </w:t>
      </w:r>
      <w:r w:rsidR="00356F7F">
        <w:rPr>
          <w:rFonts w:ascii="Book Antiqua" w:hAnsi="Book Antiqua" w:cs="Arial"/>
        </w:rPr>
        <w:t>Licitar</w:t>
      </w:r>
      <w:r w:rsidR="004F3D8C">
        <w:rPr>
          <w:rFonts w:ascii="Book Antiqua" w:hAnsi="Book Antiqua" w:cs="Arial"/>
        </w:rPr>
        <w:t xml:space="preserve"> </w:t>
      </w:r>
      <w:r w:rsidR="00356F7F">
        <w:rPr>
          <w:rFonts w:ascii="Book Antiqua" w:hAnsi="Book Antiqua" w:cs="Arial"/>
        </w:rPr>
        <w:t>digital</w:t>
      </w:r>
      <w:r w:rsidR="005D742F" w:rsidRPr="00D40AFB">
        <w:rPr>
          <w:rFonts w:ascii="Book Antiqua" w:hAnsi="Book Antiqua" w:cs="Arial"/>
        </w:rPr>
        <w:t xml:space="preserve">. </w:t>
      </w:r>
    </w:p>
    <w:p w14:paraId="29DB0658" w14:textId="77777777" w:rsidR="00B116E3" w:rsidRPr="00D40AFB" w:rsidRDefault="00B116E3" w:rsidP="007D2031">
      <w:pPr>
        <w:pStyle w:val="PargrafodaLista"/>
        <w:numPr>
          <w:ilvl w:val="1"/>
          <w:numId w:val="3"/>
        </w:numPr>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Os trabalhos serão conduzidos por servidor público da Prefeitura Municipal de </w:t>
      </w:r>
      <w:r w:rsidR="00356F7F">
        <w:rPr>
          <w:rFonts w:ascii="Book Antiqua" w:hAnsi="Book Antiqua" w:cs="Arial"/>
        </w:rPr>
        <w:t xml:space="preserve">Carmópolis de Minas </w:t>
      </w:r>
      <w:r w:rsidRPr="00D40AFB">
        <w:rPr>
          <w:rFonts w:ascii="Book Antiqua" w:hAnsi="Book Antiqua" w:cs="Arial"/>
        </w:rPr>
        <w:t xml:space="preserve">/MG, Agente de Contratação denominado PREGOEIRO, mediante a inserção e monitoramento de dados gerados ou transferidos para o aplicativo “Licitações” constante da página eletrônica do </w:t>
      </w:r>
      <w:r w:rsidR="003F2858" w:rsidRPr="00D40AFB">
        <w:rPr>
          <w:rFonts w:ascii="Book Antiqua" w:hAnsi="Book Antiqua" w:cs="Arial"/>
        </w:rPr>
        <w:t xml:space="preserve">portal </w:t>
      </w:r>
      <w:r w:rsidR="00356F7F">
        <w:rPr>
          <w:rFonts w:ascii="Book Antiqua" w:hAnsi="Book Antiqua" w:cs="Arial"/>
        </w:rPr>
        <w:t>Licitar</w:t>
      </w:r>
      <w:r w:rsidR="004F3D8C">
        <w:rPr>
          <w:rFonts w:ascii="Book Antiqua" w:hAnsi="Book Antiqua" w:cs="Arial"/>
        </w:rPr>
        <w:t xml:space="preserve"> </w:t>
      </w:r>
      <w:r w:rsidR="00356F7F">
        <w:rPr>
          <w:rFonts w:ascii="Book Antiqua" w:hAnsi="Book Antiqua" w:cs="Arial"/>
        </w:rPr>
        <w:t>digital</w:t>
      </w:r>
      <w:r w:rsidR="003F2858" w:rsidRPr="00D40AFB">
        <w:rPr>
          <w:rFonts w:ascii="Book Antiqua" w:hAnsi="Book Antiqua" w:cs="Arial"/>
        </w:rPr>
        <w:t xml:space="preserve">, </w:t>
      </w:r>
      <w:r w:rsidRPr="00D40AFB">
        <w:rPr>
          <w:rFonts w:ascii="Book Antiqua" w:hAnsi="Book Antiqua" w:cs="Arial"/>
        </w:rPr>
        <w:t>com o auxílio da equipe de apoio, que terá, em especial, as atribuições, constantes das regras aplicáveis à matéria.</w:t>
      </w:r>
    </w:p>
    <w:p w14:paraId="528F399B" w14:textId="77777777" w:rsidR="00B116E3" w:rsidRPr="00921E67" w:rsidRDefault="00B116E3" w:rsidP="007D2031">
      <w:pPr>
        <w:pStyle w:val="PargrafodaLista"/>
        <w:numPr>
          <w:ilvl w:val="1"/>
          <w:numId w:val="3"/>
        </w:numPr>
        <w:suppressAutoHyphens w:val="0"/>
        <w:spacing w:after="0" w:line="276" w:lineRule="auto"/>
        <w:ind w:left="0" w:firstLine="0"/>
        <w:contextualSpacing/>
        <w:jc w:val="both"/>
        <w:rPr>
          <w:rFonts w:ascii="Book Antiqua" w:hAnsi="Book Antiqua" w:cs="Arial"/>
        </w:rPr>
      </w:pPr>
      <w:r w:rsidRPr="00921E67">
        <w:rPr>
          <w:rFonts w:ascii="Book Antiqua" w:hAnsi="Book Antiqua" w:cs="Arial"/>
        </w:rPr>
        <w:t xml:space="preserve">As comunicações prévias à sessão de disputa de lances, referentes ao certame serão disponibilizadas no site da Prefeitura Municipal de </w:t>
      </w:r>
      <w:r w:rsidR="00444109">
        <w:rPr>
          <w:rFonts w:ascii="Book Antiqua" w:hAnsi="Book Antiqua" w:cs="Arial"/>
        </w:rPr>
        <w:t>Carmópolis de Minas</w:t>
      </w:r>
      <w:r w:rsidR="00921E67" w:rsidRPr="00921E67">
        <w:rPr>
          <w:rFonts w:ascii="Book Antiqua" w:hAnsi="Book Antiqua" w:cs="Arial"/>
        </w:rPr>
        <w:t xml:space="preserve">, em </w:t>
      </w:r>
      <w:hyperlink r:id="rId11" w:history="1">
        <w:r w:rsidR="00921E67" w:rsidRPr="00921E67">
          <w:rPr>
            <w:rFonts w:ascii="Book Antiqua" w:hAnsi="Book Antiqua"/>
            <w:color w:val="0000FF"/>
            <w:u w:val="single"/>
          </w:rPr>
          <w:t>www.carmopolisdeminas.mg.gov.br</w:t>
        </w:r>
      </w:hyperlink>
      <w:r w:rsidRPr="00921E67">
        <w:rPr>
          <w:rFonts w:ascii="Book Antiqua" w:hAnsi="Book Antiqua" w:cs="Arial"/>
        </w:rPr>
        <w:t xml:space="preserve">; no site </w:t>
      </w:r>
      <w:r w:rsidR="00010D49" w:rsidRPr="00921E67">
        <w:rPr>
          <w:rFonts w:ascii="Book Antiqua" w:hAnsi="Book Antiqua" w:cs="Arial"/>
        </w:rPr>
        <w:t xml:space="preserve">do portal </w:t>
      </w:r>
      <w:r w:rsidR="00356F7F" w:rsidRPr="00921E67">
        <w:rPr>
          <w:rFonts w:ascii="Book Antiqua" w:hAnsi="Book Antiqua" w:cs="Arial"/>
        </w:rPr>
        <w:t>Licitar</w:t>
      </w:r>
      <w:r w:rsidR="00023772">
        <w:rPr>
          <w:rFonts w:ascii="Book Antiqua" w:hAnsi="Book Antiqua" w:cs="Arial"/>
        </w:rPr>
        <w:t xml:space="preserve"> </w:t>
      </w:r>
      <w:r w:rsidR="00356F7F" w:rsidRPr="00921E67">
        <w:rPr>
          <w:rFonts w:ascii="Book Antiqua" w:hAnsi="Book Antiqua" w:cs="Arial"/>
        </w:rPr>
        <w:t>digital</w:t>
      </w:r>
      <w:r w:rsidR="00010D49" w:rsidRPr="00921E67">
        <w:rPr>
          <w:rFonts w:ascii="Book Antiqua" w:hAnsi="Book Antiqua" w:cs="Arial"/>
        </w:rPr>
        <w:t xml:space="preserve">, </w:t>
      </w:r>
      <w:r w:rsidRPr="00921E67">
        <w:rPr>
          <w:rFonts w:ascii="Book Antiqua" w:hAnsi="Book Antiqua" w:cs="Arial"/>
        </w:rPr>
        <w:t>em</w:t>
      </w:r>
      <w:r w:rsidR="004035C3" w:rsidRPr="00921E67">
        <w:rPr>
          <w:rFonts w:ascii="Book Antiqua" w:hAnsi="Book Antiqua" w:cs="Arial"/>
        </w:rPr>
        <w:t xml:space="preserve"> </w:t>
      </w:r>
      <w:r w:rsidR="00D25278" w:rsidRPr="00C70909">
        <w:rPr>
          <w:rFonts w:ascii="Book Antiqua" w:hAnsi="Book Antiqua" w:cs="Arial"/>
        </w:rPr>
        <w:t>https://licitar.digital/</w:t>
      </w:r>
      <w:r w:rsidR="004035C3" w:rsidRPr="00921E67">
        <w:rPr>
          <w:rFonts w:ascii="Book Antiqua" w:hAnsi="Book Antiqua" w:cs="Arial"/>
        </w:rPr>
        <w:t>,</w:t>
      </w:r>
      <w:r w:rsidRPr="00921E67">
        <w:rPr>
          <w:rFonts w:ascii="Book Antiqua" w:hAnsi="Book Antiqua" w:cs="Arial"/>
        </w:rPr>
        <w:t xml:space="preserve"> ou publicadas no Diário Oficial dos Municípios Mineiros – AMM. As demais condições constam no presente edital e seus anexos.</w:t>
      </w:r>
    </w:p>
    <w:p w14:paraId="5BA1CEC4" w14:textId="77777777" w:rsidR="00EB417B" w:rsidRPr="00D40AFB" w:rsidRDefault="00B116E3" w:rsidP="007D2031">
      <w:pPr>
        <w:pStyle w:val="PargrafodaLista"/>
        <w:numPr>
          <w:ilvl w:val="1"/>
          <w:numId w:val="3"/>
        </w:numPr>
        <w:suppressAutoHyphens w:val="0"/>
        <w:spacing w:after="0" w:line="276" w:lineRule="auto"/>
        <w:ind w:left="0" w:firstLine="0"/>
        <w:contextualSpacing/>
        <w:jc w:val="both"/>
        <w:rPr>
          <w:rFonts w:ascii="Book Antiqua" w:hAnsi="Book Antiqua" w:cs="Arial"/>
          <w:sz w:val="24"/>
          <w:szCs w:val="24"/>
        </w:rPr>
      </w:pPr>
      <w:r w:rsidRPr="00D40AFB">
        <w:rPr>
          <w:rFonts w:ascii="Book Antiqua" w:hAnsi="Book Antiqua" w:cs="Arial"/>
          <w:bCs/>
          <w:color w:val="000000"/>
        </w:rPr>
        <w:t xml:space="preserve">As dúvidas pertinentes </w:t>
      </w:r>
      <w:r w:rsidR="00495633" w:rsidRPr="00D40AFB">
        <w:rPr>
          <w:rFonts w:ascii="Book Antiqua" w:hAnsi="Book Antiqua" w:cs="Arial"/>
          <w:bCs/>
          <w:color w:val="000000"/>
        </w:rPr>
        <w:t>a presente licitação será</w:t>
      </w:r>
      <w:r w:rsidRPr="00D40AFB">
        <w:rPr>
          <w:rFonts w:ascii="Book Antiqua" w:hAnsi="Book Antiqua" w:cs="Arial"/>
          <w:bCs/>
          <w:color w:val="000000"/>
        </w:rPr>
        <w:t xml:space="preserve"> esclarecida pelo Pregoeiro</w:t>
      </w:r>
      <w:r w:rsidRPr="00D40AFB">
        <w:rPr>
          <w:rFonts w:ascii="Book Antiqua" w:hAnsi="Book Antiqua" w:cs="Arial"/>
          <w:color w:val="000000"/>
        </w:rPr>
        <w:t xml:space="preserve">, sito à </w:t>
      </w:r>
      <w:r w:rsidR="00356F7F">
        <w:rPr>
          <w:rFonts w:ascii="Book Antiqua" w:hAnsi="Book Antiqua" w:cs="Arial"/>
          <w:color w:val="000000"/>
        </w:rPr>
        <w:t>Rua Coração de Jesus, 170</w:t>
      </w:r>
      <w:r w:rsidR="008176FE" w:rsidRPr="00D40AFB">
        <w:rPr>
          <w:rFonts w:ascii="Book Antiqua" w:hAnsi="Book Antiqua" w:cs="Arial"/>
          <w:color w:val="000000"/>
        </w:rPr>
        <w:t xml:space="preserve">, Centro, </w:t>
      </w:r>
      <w:r w:rsidR="00356F7F">
        <w:rPr>
          <w:rFonts w:ascii="Book Antiqua" w:hAnsi="Book Antiqua" w:cs="Arial"/>
          <w:color w:val="000000"/>
        </w:rPr>
        <w:t xml:space="preserve">Carmópolis de Minas </w:t>
      </w:r>
      <w:r w:rsidRPr="00D40AFB">
        <w:rPr>
          <w:rFonts w:ascii="Book Antiqua" w:hAnsi="Book Antiqua" w:cs="Arial"/>
          <w:color w:val="000000"/>
        </w:rPr>
        <w:t xml:space="preserve">/MG, durante o seu expediente de atendimento ao público, de segunda a sexta-feira, das </w:t>
      </w:r>
      <w:r w:rsidR="00ED5509">
        <w:rPr>
          <w:rFonts w:ascii="Book Antiqua" w:hAnsi="Book Antiqua" w:cs="Arial"/>
          <w:color w:val="000000"/>
        </w:rPr>
        <w:t>12</w:t>
      </w:r>
      <w:r w:rsidRPr="00D40AFB">
        <w:rPr>
          <w:rFonts w:ascii="Book Antiqua" w:hAnsi="Book Antiqua" w:cs="Arial"/>
          <w:color w:val="000000"/>
        </w:rPr>
        <w:t>h00min às 1</w:t>
      </w:r>
      <w:r w:rsidR="00ED5509">
        <w:rPr>
          <w:rFonts w:ascii="Book Antiqua" w:hAnsi="Book Antiqua" w:cs="Arial"/>
          <w:color w:val="000000"/>
        </w:rPr>
        <w:t>7</w:t>
      </w:r>
      <w:r w:rsidR="001E1D60">
        <w:rPr>
          <w:rFonts w:ascii="Book Antiqua" w:hAnsi="Book Antiqua" w:cs="Arial"/>
          <w:color w:val="000000"/>
        </w:rPr>
        <w:t xml:space="preserve">h00min, ou pelo telefone </w:t>
      </w:r>
      <w:r w:rsidR="001E1D60" w:rsidRPr="001E1D60">
        <w:rPr>
          <w:rFonts w:ascii="Book Antiqua" w:hAnsi="Book Antiqua"/>
          <w:b/>
        </w:rPr>
        <w:t>(37)</w:t>
      </w:r>
      <w:r w:rsidR="001E1D60">
        <w:rPr>
          <w:rFonts w:ascii="Book Antiqua" w:hAnsi="Book Antiqua"/>
          <w:b/>
          <w:color w:val="FF0000"/>
        </w:rPr>
        <w:t xml:space="preserve"> </w:t>
      </w:r>
      <w:r w:rsidR="001E1D60" w:rsidRPr="001E1D60">
        <w:rPr>
          <w:rFonts w:ascii="Book Antiqua" w:hAnsi="Book Antiqua"/>
          <w:b/>
        </w:rPr>
        <w:t>3333-1377</w:t>
      </w:r>
      <w:r w:rsidRPr="00D40AFB">
        <w:rPr>
          <w:rFonts w:ascii="Book Antiqua" w:hAnsi="Book Antiqua" w:cs="Arial"/>
          <w:color w:val="000000"/>
        </w:rPr>
        <w:t>, ou ainda, através do e-mail</w:t>
      </w:r>
      <w:r w:rsidR="001E1D60">
        <w:rPr>
          <w:rFonts w:ascii="Book Antiqua" w:hAnsi="Book Antiqua" w:cs="Arial"/>
          <w:color w:val="000000"/>
        </w:rPr>
        <w:t xml:space="preserve"> licitação@carmopolisdeminas.mg.gov.br.</w:t>
      </w:r>
    </w:p>
    <w:p w14:paraId="69861EC6" w14:textId="77777777" w:rsidR="00B116E3" w:rsidRPr="00D40AFB" w:rsidRDefault="00B116E3" w:rsidP="00EB417B">
      <w:pPr>
        <w:pStyle w:val="PargrafodaLista"/>
        <w:suppressAutoHyphens w:val="0"/>
        <w:spacing w:after="0" w:line="276" w:lineRule="auto"/>
        <w:ind w:left="0"/>
        <w:contextualSpacing/>
        <w:jc w:val="both"/>
        <w:rPr>
          <w:rFonts w:ascii="Book Antiqua" w:hAnsi="Book Antiqua" w:cs="Arial"/>
        </w:rPr>
      </w:pPr>
    </w:p>
    <w:p w14:paraId="59578F82" w14:textId="77777777" w:rsidR="00B116E3" w:rsidRPr="00D40AFB" w:rsidRDefault="00B116E3" w:rsidP="007D2031">
      <w:pPr>
        <w:pStyle w:val="PargrafodaLista"/>
        <w:numPr>
          <w:ilvl w:val="1"/>
          <w:numId w:val="3"/>
        </w:numPr>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Todas as referências de tempo no Edital, no Aviso e durante a Sessão Pública, observarão obrigatoriamente o horário de Brasília/DF e, dessa forma, serão registradas no sistema eletrônico e na documentação relativa ao certame</w:t>
      </w:r>
      <w:r w:rsidR="00F90D43">
        <w:rPr>
          <w:rFonts w:ascii="Book Antiqua" w:hAnsi="Book Antiqua" w:cs="Arial"/>
        </w:rPr>
        <w:t>.</w:t>
      </w:r>
    </w:p>
    <w:p w14:paraId="0F29588E" w14:textId="77777777" w:rsidR="00B116E3" w:rsidRPr="00D40AFB" w:rsidRDefault="00B116E3" w:rsidP="007D2031">
      <w:pPr>
        <w:pStyle w:val="PargrafodaLista"/>
        <w:tabs>
          <w:tab w:val="left" w:pos="284"/>
        </w:tabs>
        <w:spacing w:after="0"/>
        <w:ind w:left="360"/>
        <w:contextualSpacing/>
        <w:jc w:val="both"/>
        <w:rPr>
          <w:rFonts w:ascii="Book Antiqua" w:hAnsi="Book Antiqua" w:cs="Arial"/>
          <w:b/>
          <w:bCs/>
        </w:rPr>
      </w:pPr>
    </w:p>
    <w:p w14:paraId="4036E965" w14:textId="77777777" w:rsidR="00C865F5" w:rsidRPr="00D40AFB" w:rsidRDefault="004807FE" w:rsidP="00801514">
      <w:pPr>
        <w:pStyle w:val="Ttulo1"/>
      </w:pPr>
      <w:bookmarkStart w:id="7" w:name="_Toc155782253"/>
      <w:r w:rsidRPr="00D40AFB">
        <w:t>D</w:t>
      </w:r>
      <w:r w:rsidR="00C91ACD" w:rsidRPr="00D40AFB">
        <w:t>O CREDENCIAMENTO, D</w:t>
      </w:r>
      <w:r w:rsidRPr="00D40AFB">
        <w:t xml:space="preserve">A APRESENTAÇÃO DA PROPOSTA E DOS DOCUMENTOS DE </w:t>
      </w:r>
      <w:r w:rsidR="00021EA0" w:rsidRPr="00D40AFB">
        <w:t>H</w:t>
      </w:r>
      <w:r w:rsidRPr="00D40AFB">
        <w:t>ABILITAÇAO</w:t>
      </w:r>
      <w:bookmarkEnd w:id="7"/>
    </w:p>
    <w:p w14:paraId="15A4AF2C" w14:textId="77777777" w:rsidR="00801514" w:rsidRPr="00801514" w:rsidRDefault="00801514" w:rsidP="00801514">
      <w:pPr>
        <w:pStyle w:val="PargrafodaLista"/>
        <w:numPr>
          <w:ilvl w:val="0"/>
          <w:numId w:val="3"/>
        </w:numPr>
        <w:tabs>
          <w:tab w:val="left" w:pos="0"/>
        </w:tabs>
        <w:spacing w:after="0"/>
        <w:jc w:val="both"/>
        <w:rPr>
          <w:rFonts w:ascii="Book Antiqua" w:hAnsi="Book Antiqua" w:cs="Arial"/>
          <w:bCs/>
          <w:vanish/>
        </w:rPr>
      </w:pPr>
    </w:p>
    <w:p w14:paraId="69E0D88A" w14:textId="77777777" w:rsidR="00A82959" w:rsidRPr="00D40AFB" w:rsidRDefault="00A82959" w:rsidP="00801514">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A participação do licitante no pregão eletrônico se dará por meio de participação direta ou através de empresas associadas ao</w:t>
      </w:r>
      <w:r w:rsidR="007236B9" w:rsidRPr="00D40AFB">
        <w:rPr>
          <w:rFonts w:ascii="Book Antiqua" w:hAnsi="Book Antiqua" w:cs="Arial"/>
          <w:bCs/>
        </w:rPr>
        <w:t xml:space="preserve"> portal </w:t>
      </w:r>
      <w:r w:rsidR="00356F7F">
        <w:rPr>
          <w:rFonts w:ascii="Book Antiqua" w:hAnsi="Book Antiqua" w:cs="Arial"/>
          <w:bCs/>
        </w:rPr>
        <w:t>Licitar</w:t>
      </w:r>
      <w:r w:rsidR="004750D3">
        <w:rPr>
          <w:rFonts w:ascii="Book Antiqua" w:hAnsi="Book Antiqua" w:cs="Arial"/>
          <w:bCs/>
        </w:rPr>
        <w:t xml:space="preserve"> </w:t>
      </w:r>
      <w:r w:rsidR="00356F7F">
        <w:rPr>
          <w:rFonts w:ascii="Book Antiqua" w:hAnsi="Book Antiqua" w:cs="Arial"/>
          <w:bCs/>
        </w:rPr>
        <w:t>digital</w:t>
      </w:r>
      <w:r w:rsidR="007236B9" w:rsidRPr="00D40AFB">
        <w:rPr>
          <w:rFonts w:ascii="Book Antiqua" w:hAnsi="Book Antiqua" w:cs="Arial"/>
          <w:bCs/>
        </w:rPr>
        <w:t xml:space="preserve">, </w:t>
      </w:r>
      <w:r w:rsidRPr="00D40AFB">
        <w:rPr>
          <w:rFonts w:ascii="Book Antiqua" w:hAnsi="Book Antiqua" w:cs="Arial"/>
          <w:bCs/>
        </w:rPr>
        <w:t xml:space="preserve">a qual por meio de seu operador designado indicará implícito conhecimento, aceitação e atendimento às exigências de habilitação previstas no Edital. </w:t>
      </w:r>
    </w:p>
    <w:p w14:paraId="71E010C1" w14:textId="77777777" w:rsidR="00A82959" w:rsidRPr="00D40AFB" w:rsidRDefault="00A82959"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 xml:space="preserve"> O acesso do operador ao pregão, para efeito de registrar a proposta e dar lances em nome do licitante, somente se dará mediante prévia definição de senha privativa. </w:t>
      </w:r>
    </w:p>
    <w:p w14:paraId="3BEFA829" w14:textId="77777777" w:rsidR="00A82959" w:rsidRPr="00D40AFB" w:rsidRDefault="00A82959"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 xml:space="preserve">A chave de identificação e a senha dos operadores poderão ser utilizadas em qualquer pregão eletrônico, salvo quando canceladas por solicitação do credenciado ou por iniciativa do </w:t>
      </w:r>
      <w:r w:rsidR="00BD1DA0" w:rsidRPr="00D40AFB">
        <w:rPr>
          <w:rFonts w:ascii="Book Antiqua" w:hAnsi="Book Antiqua" w:cs="Arial"/>
          <w:bCs/>
        </w:rPr>
        <w:t>portal.</w:t>
      </w:r>
    </w:p>
    <w:p w14:paraId="74130409" w14:textId="77777777" w:rsidR="00A82959" w:rsidRPr="00D40AFB" w:rsidRDefault="00A82959"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 xml:space="preserve">É de exclusiva responsabilidade do usuário o sigilo da senha, bem como seu uso em qualquer transação efetuada diretamente ou por seu representante, não cabendo ao </w:t>
      </w:r>
      <w:r w:rsidR="00BD1DA0" w:rsidRPr="00D40AFB">
        <w:rPr>
          <w:rFonts w:ascii="Book Antiqua" w:hAnsi="Book Antiqua" w:cs="Arial"/>
          <w:bCs/>
        </w:rPr>
        <w:t>portal, nem à Administração,</w:t>
      </w:r>
      <w:r w:rsidRPr="00D40AFB">
        <w:rPr>
          <w:rFonts w:ascii="Book Antiqua" w:hAnsi="Book Antiqua" w:cs="Arial"/>
          <w:bCs/>
        </w:rPr>
        <w:t xml:space="preserve"> a responsabilidade por eventuais danos decorrentes de uso indevido da senha, ainda que por terceiros.</w:t>
      </w:r>
    </w:p>
    <w:p w14:paraId="188EB0A1" w14:textId="77777777" w:rsidR="00A82959" w:rsidRPr="00D40AFB" w:rsidRDefault="00A82959"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O credenciamento do fornecedor e de seu representante legal junto ao sistema eletrônico implica a responsabilidade legal pelos atos praticados e a presunção de capacidade técnica para realização das transações inerentes ao pregão eletrônico.</w:t>
      </w:r>
    </w:p>
    <w:p w14:paraId="351ABE92" w14:textId="77777777" w:rsidR="00B116E3" w:rsidRPr="00D40AFB" w:rsidRDefault="00B116E3" w:rsidP="007D2031">
      <w:pPr>
        <w:pStyle w:val="PargrafodaLista"/>
        <w:numPr>
          <w:ilvl w:val="1"/>
          <w:numId w:val="3"/>
        </w:numPr>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A participação no Pregão, na forma eletrônica se dará por meio da digitação da senha pessoal e intransferível do representante credenciado e subsequente registro da proposta de preços e inserção dos respectivos documentos de habilitação exclusivamente por meio do sistema eletrônico, observados, data e horário limite estabelecido. </w:t>
      </w:r>
    </w:p>
    <w:p w14:paraId="5E0DB5B6" w14:textId="77777777" w:rsidR="00B116E3" w:rsidRPr="00D40AFB" w:rsidRDefault="00B116E3" w:rsidP="007D2031">
      <w:pPr>
        <w:pStyle w:val="PargrafodaLista"/>
        <w:numPr>
          <w:ilvl w:val="1"/>
          <w:numId w:val="3"/>
        </w:numPr>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4F00FCAE" w14:textId="77777777" w:rsidR="00B116E3" w:rsidRPr="00D40AFB" w:rsidRDefault="00B116E3" w:rsidP="007D2031">
      <w:pPr>
        <w:pStyle w:val="PargrafodaLista"/>
        <w:numPr>
          <w:ilvl w:val="1"/>
          <w:numId w:val="3"/>
        </w:numPr>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É vedado ao licitante identificar-se em sua proposta ao lançá-la no sistema ou no decorrer da sessão do pregão, sob pena de desclassificação do licitante. </w:t>
      </w:r>
    </w:p>
    <w:p w14:paraId="73EA78D3" w14:textId="77777777" w:rsidR="00B116E3" w:rsidRPr="00D40AFB" w:rsidRDefault="00B116E3" w:rsidP="007D2031">
      <w:pPr>
        <w:pStyle w:val="PargrafodaLista"/>
        <w:numPr>
          <w:ilvl w:val="2"/>
          <w:numId w:val="3"/>
        </w:numPr>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A desclassificação de que trata o subitem 5.8, não ocorrerá nos casos em que for solicitado a inserção de planilhas, fichas técnicas, catálogos ou outros elementos, e esses terem sidos anexados pela licitante sendo fabricante e a marca ofertada sendo o seu nome empresarial. </w:t>
      </w:r>
    </w:p>
    <w:p w14:paraId="052A19C9"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Na presente licitação, a fase de habilitação sucederá as fases de apresentação de propostas e lances e de julgamento.</w:t>
      </w:r>
    </w:p>
    <w:p w14:paraId="3B2BF37C"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028B01E"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No cadastramento da proposta inicial, o licitante declarará, em campo próprio do sistema, que:</w:t>
      </w:r>
    </w:p>
    <w:p w14:paraId="53F94118" w14:textId="77777777" w:rsidR="00880AA1" w:rsidRPr="00D40AFB" w:rsidRDefault="00880AA1" w:rsidP="007D2031">
      <w:pPr>
        <w:pStyle w:val="PargrafodaLista"/>
        <w:numPr>
          <w:ilvl w:val="2"/>
          <w:numId w:val="3"/>
        </w:numPr>
        <w:tabs>
          <w:tab w:val="left" w:pos="0"/>
        </w:tabs>
        <w:spacing w:after="0"/>
        <w:jc w:val="both"/>
        <w:rPr>
          <w:rFonts w:ascii="Book Antiqua" w:hAnsi="Book Antiqua" w:cs="Arial"/>
          <w:bCs/>
        </w:rPr>
      </w:pPr>
      <w:proofErr w:type="gramStart"/>
      <w:r w:rsidRPr="00D40AFB">
        <w:rPr>
          <w:rFonts w:ascii="Book Antiqua" w:hAnsi="Book Antiqua" w:cs="Arial"/>
          <w:bCs/>
        </w:rPr>
        <w:t>cumpre</w:t>
      </w:r>
      <w:proofErr w:type="gramEnd"/>
      <w:r w:rsidRPr="00D40AFB">
        <w:rPr>
          <w:rFonts w:ascii="Book Antiqua" w:hAnsi="Book Antiqua" w:cs="Arial"/>
          <w:bCs/>
        </w:rPr>
        <w:t xml:space="preserve"> plenamente os requisitos de habilitação;</w:t>
      </w:r>
    </w:p>
    <w:p w14:paraId="1C431987" w14:textId="77777777" w:rsidR="002F736C" w:rsidRPr="00D40AFB" w:rsidRDefault="00B116E3" w:rsidP="007D2031">
      <w:pPr>
        <w:pStyle w:val="PargrafodaLista"/>
        <w:numPr>
          <w:ilvl w:val="2"/>
          <w:numId w:val="3"/>
        </w:numPr>
        <w:tabs>
          <w:tab w:val="left" w:pos="0"/>
        </w:tabs>
        <w:spacing w:after="0"/>
        <w:jc w:val="both"/>
        <w:rPr>
          <w:rFonts w:ascii="Book Antiqua" w:hAnsi="Book Antiqua" w:cs="Arial"/>
          <w:bCs/>
        </w:rPr>
      </w:pPr>
      <w:proofErr w:type="gramStart"/>
      <w:r w:rsidRPr="00D40AFB">
        <w:rPr>
          <w:rFonts w:ascii="Book Antiqua" w:hAnsi="Book Antiqua" w:cs="Arial"/>
          <w:bCs/>
        </w:rPr>
        <w:t>está</w:t>
      </w:r>
      <w:proofErr w:type="gramEnd"/>
      <w:r w:rsidRPr="00D40AFB">
        <w:rPr>
          <w:rFonts w:ascii="Book Antiqua" w:hAnsi="Book Antiqua" w:cs="Arial"/>
          <w:bCs/>
        </w:rPr>
        <w:t xml:space="preserve"> ciente e concorda com as condições contidas no edital e seus anexos, bem como de que a proposta apresentada compreende a integralidade dos custos para atendimento dos direitos trabalhistas assegurados na Constituição Federal, nas leis </w:t>
      </w:r>
      <w:r w:rsidRPr="00D40AFB">
        <w:rPr>
          <w:rFonts w:ascii="Book Antiqua" w:hAnsi="Book Antiqua" w:cs="Arial"/>
          <w:bCs/>
        </w:rPr>
        <w:lastRenderedPageBreak/>
        <w:t xml:space="preserve">trabalhistas, nas normas </w:t>
      </w:r>
      <w:proofErr w:type="spellStart"/>
      <w:r w:rsidRPr="00D40AFB">
        <w:rPr>
          <w:rFonts w:ascii="Book Antiqua" w:hAnsi="Book Antiqua" w:cs="Arial"/>
          <w:bCs/>
        </w:rPr>
        <w:t>infralegais</w:t>
      </w:r>
      <w:proofErr w:type="spellEnd"/>
      <w:r w:rsidRPr="00D40AFB">
        <w:rPr>
          <w:rFonts w:ascii="Book Antiqua" w:hAnsi="Book Antiqua" w:cs="Arial"/>
          <w:bCs/>
        </w:rPr>
        <w:t>, nas convenções coletivas de trabalho e nos termos de ajustamento de conduta vigentes na data de sua entrega em definitivo e que cumpre plenamente os requisitos de habilitação definidos no instrumento convocatório;</w:t>
      </w:r>
    </w:p>
    <w:p w14:paraId="5537016B" w14:textId="77777777" w:rsidR="002F736C" w:rsidRPr="00D40AFB" w:rsidRDefault="00B116E3" w:rsidP="007D2031">
      <w:pPr>
        <w:pStyle w:val="PargrafodaLista"/>
        <w:numPr>
          <w:ilvl w:val="2"/>
          <w:numId w:val="3"/>
        </w:numPr>
        <w:tabs>
          <w:tab w:val="left" w:pos="0"/>
        </w:tabs>
        <w:spacing w:after="0"/>
        <w:jc w:val="both"/>
        <w:rPr>
          <w:rFonts w:ascii="Book Antiqua" w:hAnsi="Book Antiqua" w:cs="Arial"/>
          <w:bCs/>
        </w:rPr>
      </w:pPr>
      <w:proofErr w:type="gramStart"/>
      <w:r w:rsidRPr="00D40AFB">
        <w:rPr>
          <w:rFonts w:ascii="Book Antiqua" w:hAnsi="Book Antiqua" w:cs="Arial"/>
          <w:bCs/>
        </w:rPr>
        <w:t>não</w:t>
      </w:r>
      <w:proofErr w:type="gramEnd"/>
      <w:r w:rsidRPr="00D40AFB">
        <w:rPr>
          <w:rFonts w:ascii="Book Antiqua" w:hAnsi="Book Antiqua" w:cs="Arial"/>
          <w:bCs/>
        </w:rPr>
        <w:t xml:space="preserve"> emprega menor de 18 anos em trabalho noturno, perigoso ou insalubre e não emprega menor de 16 anos, salvo menor, a partir de 14 anos, na condição de aprendiz, nos termos do </w:t>
      </w:r>
      <w:r w:rsidRPr="00D40AFB">
        <w:rPr>
          <w:rFonts w:ascii="Book Antiqua" w:hAnsi="Book Antiqua" w:cs="Arial"/>
          <w:bCs/>
          <w:color w:val="0432FF"/>
          <w:u w:val="single"/>
        </w:rPr>
        <w:t>artigo 7°, XXXIII, da Constituição</w:t>
      </w:r>
      <w:r w:rsidRPr="00D40AFB">
        <w:rPr>
          <w:rFonts w:ascii="Book Antiqua" w:hAnsi="Book Antiqua" w:cs="Arial"/>
          <w:bCs/>
        </w:rPr>
        <w:t>;</w:t>
      </w:r>
      <w:r w:rsidR="002F736C" w:rsidRPr="00D40AFB">
        <w:rPr>
          <w:rFonts w:ascii="Book Antiqua" w:hAnsi="Book Antiqua" w:cs="Arial"/>
          <w:bCs/>
        </w:rPr>
        <w:t xml:space="preserve"> (ANEXO </w:t>
      </w:r>
      <w:r w:rsidR="00353F00" w:rsidRPr="00D40AFB">
        <w:rPr>
          <w:rFonts w:ascii="Book Antiqua" w:hAnsi="Book Antiqua" w:cs="Arial"/>
          <w:bCs/>
        </w:rPr>
        <w:t>V</w:t>
      </w:r>
      <w:r w:rsidR="002F736C" w:rsidRPr="00D40AFB">
        <w:rPr>
          <w:rFonts w:ascii="Book Antiqua" w:hAnsi="Book Antiqua" w:cs="Arial"/>
          <w:bCs/>
        </w:rPr>
        <w:t>)</w:t>
      </w:r>
    </w:p>
    <w:p w14:paraId="3A3E5A9C" w14:textId="77777777" w:rsidR="002F736C" w:rsidRPr="00D40AFB" w:rsidRDefault="00B116E3" w:rsidP="007D2031">
      <w:pPr>
        <w:pStyle w:val="PargrafodaLista"/>
        <w:numPr>
          <w:ilvl w:val="2"/>
          <w:numId w:val="3"/>
        </w:numPr>
        <w:tabs>
          <w:tab w:val="left" w:pos="0"/>
        </w:tabs>
        <w:spacing w:after="0"/>
        <w:jc w:val="both"/>
        <w:rPr>
          <w:rFonts w:ascii="Book Antiqua" w:hAnsi="Book Antiqua" w:cs="Arial"/>
          <w:bCs/>
        </w:rPr>
      </w:pPr>
      <w:proofErr w:type="gramStart"/>
      <w:r w:rsidRPr="00D40AFB">
        <w:rPr>
          <w:rFonts w:ascii="Book Antiqua" w:hAnsi="Book Antiqua" w:cs="Arial"/>
          <w:bCs/>
        </w:rPr>
        <w:t>não</w:t>
      </w:r>
      <w:proofErr w:type="gramEnd"/>
      <w:r w:rsidRPr="00D40AFB">
        <w:rPr>
          <w:rFonts w:ascii="Book Antiqua" w:hAnsi="Book Antiqua" w:cs="Arial"/>
          <w:bCs/>
        </w:rPr>
        <w:t xml:space="preserve"> possui empregados executando trabalho degradante ou forçado, observando o disposto nos </w:t>
      </w:r>
      <w:r w:rsidRPr="00D40AFB">
        <w:rPr>
          <w:rFonts w:ascii="Book Antiqua" w:hAnsi="Book Antiqua" w:cs="Arial"/>
          <w:bCs/>
          <w:color w:val="0432FF"/>
          <w:u w:val="single"/>
        </w:rPr>
        <w:t>incisos III e IV do art. 1º e no inciso III do art. 5º da Constituição Federal</w:t>
      </w:r>
      <w:r w:rsidRPr="00D40AFB">
        <w:rPr>
          <w:rFonts w:ascii="Book Antiqua" w:hAnsi="Book Antiqua" w:cs="Arial"/>
          <w:bCs/>
        </w:rPr>
        <w:t>;</w:t>
      </w:r>
      <w:r w:rsidR="002F736C" w:rsidRPr="00D40AFB">
        <w:rPr>
          <w:rFonts w:ascii="Book Antiqua" w:hAnsi="Book Antiqua" w:cs="Arial"/>
          <w:bCs/>
        </w:rPr>
        <w:t xml:space="preserve"> (ANEXO </w:t>
      </w:r>
      <w:r w:rsidR="003345FE" w:rsidRPr="00D40AFB">
        <w:rPr>
          <w:rFonts w:ascii="Book Antiqua" w:hAnsi="Book Antiqua" w:cs="Arial"/>
          <w:bCs/>
        </w:rPr>
        <w:t>V</w:t>
      </w:r>
      <w:r w:rsidR="002F736C" w:rsidRPr="00D40AFB">
        <w:rPr>
          <w:rFonts w:ascii="Book Antiqua" w:hAnsi="Book Antiqua" w:cs="Arial"/>
          <w:bCs/>
        </w:rPr>
        <w:t>)</w:t>
      </w:r>
    </w:p>
    <w:p w14:paraId="0526EC5D" w14:textId="77777777" w:rsidR="00B116E3" w:rsidRPr="00D40AFB" w:rsidRDefault="00B116E3" w:rsidP="007D2031">
      <w:pPr>
        <w:pStyle w:val="PargrafodaLista"/>
        <w:numPr>
          <w:ilvl w:val="2"/>
          <w:numId w:val="3"/>
        </w:numPr>
        <w:tabs>
          <w:tab w:val="left" w:pos="0"/>
        </w:tabs>
        <w:spacing w:after="0"/>
        <w:jc w:val="both"/>
        <w:rPr>
          <w:rFonts w:ascii="Book Antiqua" w:hAnsi="Book Antiqua" w:cs="Arial"/>
          <w:bCs/>
        </w:rPr>
      </w:pPr>
      <w:proofErr w:type="gramStart"/>
      <w:r w:rsidRPr="00D40AFB">
        <w:rPr>
          <w:rFonts w:ascii="Book Antiqua" w:hAnsi="Book Antiqua" w:cs="Arial"/>
          <w:bCs/>
        </w:rPr>
        <w:t>cumpre</w:t>
      </w:r>
      <w:proofErr w:type="gramEnd"/>
      <w:r w:rsidRPr="00D40AFB">
        <w:rPr>
          <w:rFonts w:ascii="Book Antiqua" w:hAnsi="Book Antiqua" w:cs="Arial"/>
          <w:bCs/>
        </w:rPr>
        <w:t xml:space="preserve"> as exigências de reserva de cargos para pessoa com deficiência e para reabilitado da Previdência Social, previstas em lei e em outras normas específicas.</w:t>
      </w:r>
      <w:r w:rsidR="00880AA1" w:rsidRPr="00D40AFB">
        <w:rPr>
          <w:rFonts w:ascii="Book Antiqua" w:hAnsi="Book Antiqua" w:cs="Arial"/>
          <w:bCs/>
        </w:rPr>
        <w:t xml:space="preserve"> (ANEXO </w:t>
      </w:r>
      <w:r w:rsidR="003345FE" w:rsidRPr="00D40AFB">
        <w:rPr>
          <w:rFonts w:ascii="Book Antiqua" w:hAnsi="Book Antiqua" w:cs="Arial"/>
          <w:bCs/>
        </w:rPr>
        <w:t>V</w:t>
      </w:r>
      <w:r w:rsidR="00880AA1" w:rsidRPr="00D40AFB">
        <w:rPr>
          <w:rFonts w:ascii="Book Antiqua" w:hAnsi="Book Antiqua" w:cs="Arial"/>
          <w:bCs/>
        </w:rPr>
        <w:t>)</w:t>
      </w:r>
    </w:p>
    <w:p w14:paraId="41466F85"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 xml:space="preserve">O licitante organizado em cooperativa deverá declarar, ainda, em campo próprio do sistema eletrônico, que cumpre os requisitos estabelecidos no </w:t>
      </w:r>
      <w:r w:rsidRPr="00D40AFB">
        <w:rPr>
          <w:rFonts w:ascii="Book Antiqua" w:hAnsi="Book Antiqua" w:cs="Arial"/>
          <w:bCs/>
          <w:color w:val="0432FF"/>
          <w:u w:val="single"/>
        </w:rPr>
        <w:t>artigo 16 da Lei nº 14.133, de 2021</w:t>
      </w:r>
      <w:r w:rsidRPr="00D40AFB">
        <w:rPr>
          <w:rFonts w:ascii="Book Antiqua" w:hAnsi="Book Antiqua" w:cs="Arial"/>
          <w:bCs/>
        </w:rPr>
        <w:t>.</w:t>
      </w:r>
      <w:r w:rsidR="002F736C" w:rsidRPr="00D40AFB">
        <w:rPr>
          <w:rFonts w:ascii="Book Antiqua" w:hAnsi="Book Antiqua" w:cs="Arial"/>
          <w:bCs/>
        </w:rPr>
        <w:t xml:space="preserve"> </w:t>
      </w:r>
    </w:p>
    <w:p w14:paraId="463122F3"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 xml:space="preserve">O fornecedor enquadrado como microempresa, empresa de pequeno porte ou sociedade cooperativa deverá declarar, ainda, em campo próprio do sistema eletrônico, que cumpre os requisitos estabelecidos no </w:t>
      </w:r>
      <w:r w:rsidRPr="00D40AFB">
        <w:rPr>
          <w:rFonts w:ascii="Book Antiqua" w:hAnsi="Book Antiqua" w:cs="Arial"/>
          <w:bCs/>
          <w:color w:val="0432FF"/>
          <w:u w:val="single"/>
        </w:rPr>
        <w:t>artigo 3° da Lei Complementar nº 123, de 2006</w:t>
      </w:r>
      <w:r w:rsidRPr="00D40AFB">
        <w:rPr>
          <w:rFonts w:ascii="Book Antiqua" w:hAnsi="Book Antiqua" w:cs="Arial"/>
          <w:bCs/>
        </w:rPr>
        <w:t xml:space="preserve">, estando apto a usufruir do tratamento favorecido estabelecido em seus </w:t>
      </w:r>
      <w:proofErr w:type="spellStart"/>
      <w:r w:rsidRPr="00D40AFB">
        <w:rPr>
          <w:rFonts w:ascii="Book Antiqua" w:hAnsi="Book Antiqua" w:cs="Arial"/>
          <w:bCs/>
          <w:color w:val="0432FF"/>
          <w:u w:val="single"/>
        </w:rPr>
        <w:t>arts</w:t>
      </w:r>
      <w:proofErr w:type="spellEnd"/>
      <w:r w:rsidRPr="00D40AFB">
        <w:rPr>
          <w:rFonts w:ascii="Book Antiqua" w:hAnsi="Book Antiqua" w:cs="Arial"/>
          <w:bCs/>
          <w:color w:val="0432FF"/>
          <w:u w:val="single"/>
        </w:rPr>
        <w:t>. 42 a 49</w:t>
      </w:r>
      <w:r w:rsidRPr="00D40AFB">
        <w:rPr>
          <w:rFonts w:ascii="Book Antiqua" w:hAnsi="Book Antiqua" w:cs="Arial"/>
          <w:bCs/>
        </w:rPr>
        <w:t xml:space="preserve">, observado o disposto nos </w:t>
      </w:r>
      <w:r w:rsidRPr="00D40AFB">
        <w:rPr>
          <w:rFonts w:ascii="Book Antiqua" w:hAnsi="Book Antiqua" w:cs="Arial"/>
          <w:bCs/>
          <w:color w:val="0432FF"/>
          <w:u w:val="single"/>
        </w:rPr>
        <w:t>§§ 1º ao 3º do art. 4º, da Lei n.º 14.133, de 2021</w:t>
      </w:r>
      <w:r w:rsidRPr="00D40AFB">
        <w:rPr>
          <w:rFonts w:ascii="Book Antiqua" w:hAnsi="Book Antiqua" w:cs="Arial"/>
          <w:bCs/>
        </w:rPr>
        <w:t>.</w:t>
      </w:r>
    </w:p>
    <w:p w14:paraId="661691C0"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 xml:space="preserve">A falsidade da declaração de que trata os itens </w:t>
      </w:r>
      <w:r w:rsidR="00880AA1" w:rsidRPr="00D40AFB">
        <w:rPr>
          <w:rFonts w:ascii="Book Antiqua" w:hAnsi="Book Antiqua" w:cs="Arial"/>
          <w:bCs/>
        </w:rPr>
        <w:t>5.12</w:t>
      </w:r>
      <w:r w:rsidRPr="00D40AFB">
        <w:rPr>
          <w:rFonts w:ascii="Book Antiqua" w:hAnsi="Book Antiqua" w:cs="Arial"/>
          <w:bCs/>
        </w:rPr>
        <w:t xml:space="preserve"> ou </w:t>
      </w:r>
      <w:r w:rsidR="00880AA1" w:rsidRPr="00D40AFB">
        <w:rPr>
          <w:rFonts w:ascii="Book Antiqua" w:hAnsi="Book Antiqua" w:cs="Arial"/>
          <w:bCs/>
        </w:rPr>
        <w:t>5</w:t>
      </w:r>
      <w:r w:rsidRPr="00D40AFB">
        <w:rPr>
          <w:rFonts w:ascii="Book Antiqua" w:hAnsi="Book Antiqua" w:cs="Arial"/>
          <w:bCs/>
        </w:rPr>
        <w:t>.</w:t>
      </w:r>
      <w:r w:rsidR="00880AA1" w:rsidRPr="00D40AFB">
        <w:rPr>
          <w:rFonts w:ascii="Book Antiqua" w:hAnsi="Book Antiqua" w:cs="Arial"/>
          <w:bCs/>
        </w:rPr>
        <w:t>14</w:t>
      </w:r>
      <w:r w:rsidRPr="00D40AFB">
        <w:rPr>
          <w:rFonts w:ascii="Book Antiqua" w:hAnsi="Book Antiqua" w:cs="Arial"/>
          <w:bCs/>
        </w:rPr>
        <w:t xml:space="preserve"> sujeitará o licitante às sanções previstas na </w:t>
      </w:r>
      <w:r w:rsidRPr="00D40AFB">
        <w:rPr>
          <w:rFonts w:ascii="Book Antiqua" w:hAnsi="Book Antiqua" w:cs="Arial"/>
          <w:bCs/>
          <w:color w:val="0432FF"/>
          <w:u w:val="single"/>
        </w:rPr>
        <w:t>Lei nº 14.133, de 2021</w:t>
      </w:r>
      <w:r w:rsidRPr="00D40AFB">
        <w:rPr>
          <w:rFonts w:ascii="Book Antiqua" w:hAnsi="Book Antiqua" w:cs="Arial"/>
          <w:bCs/>
        </w:rPr>
        <w:t>, e neste Edital.</w:t>
      </w:r>
    </w:p>
    <w:p w14:paraId="0AE26BEA"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Não haverá ordem de classificação na etapa de apresentação da proposta e dos documentos de habilitação pelo licitante, o que ocorrerá somente após os procedimentos de abertura da sessão pública e da fase de envio de lances.</w:t>
      </w:r>
    </w:p>
    <w:p w14:paraId="2B529878" w14:textId="77777777" w:rsidR="00880AA1"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Serão disponibilizados para acesso público os documentos que compõem a proposta dos licitantes convocados para apresentação de propostas, após a fase de envio de lances.</w:t>
      </w:r>
    </w:p>
    <w:p w14:paraId="1AB010BB" w14:textId="77777777" w:rsidR="00880AA1" w:rsidRPr="00D40AFB" w:rsidRDefault="00880AA1"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rPr>
        <w:t>Caso exista a necessidade de ser suspenso o pregão, o Pregoeiro designará novo dia e horário para a continuidade do certame.</w:t>
      </w:r>
    </w:p>
    <w:p w14:paraId="6F7EA74E"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R="00130C63" w:rsidRPr="00D40AFB">
        <w:rPr>
          <w:rFonts w:ascii="Book Antiqua" w:hAnsi="Book Antiqua" w:cs="Arial"/>
          <w:bCs/>
        </w:rPr>
        <w:t xml:space="preserve"> </w:t>
      </w:r>
      <w:r w:rsidR="00130C63" w:rsidRPr="00D40AFB">
        <w:rPr>
          <w:rFonts w:ascii="Book Antiqua" w:hAnsi="Book Antiqua" w:cs="Arial"/>
        </w:rPr>
        <w:t xml:space="preserve">Sobretudo o andamento do procedimento de licitação entre a data de abertura das propostas e a adjudicação do objeto deve ser acompanhado pelos participantes por meio do portal </w:t>
      </w:r>
      <w:r w:rsidR="00130C63" w:rsidRPr="00AD1C6E">
        <w:rPr>
          <w:rFonts w:ascii="Book Antiqua" w:hAnsi="Book Antiqua" w:cs="Arial"/>
        </w:rPr>
        <w:t>“</w:t>
      </w:r>
      <w:r w:rsidR="00AB05C8" w:rsidRPr="00AD1C6E">
        <w:rPr>
          <w:rFonts w:ascii="Book Antiqua" w:hAnsi="Book Antiqua"/>
          <w:b/>
        </w:rPr>
        <w:t>https://licitar.digital</w:t>
      </w:r>
      <w:r w:rsidR="00AB05C8" w:rsidRPr="00AD1C6E">
        <w:rPr>
          <w:rFonts w:ascii="Book Antiqua" w:hAnsi="Book Antiqua"/>
        </w:rPr>
        <w:t>/</w:t>
      </w:r>
      <w:r w:rsidR="00130C63" w:rsidRPr="00AD1C6E">
        <w:rPr>
          <w:rFonts w:ascii="Book Antiqua" w:hAnsi="Book Antiqua" w:cs="Arial"/>
        </w:rPr>
        <w:t>”,</w:t>
      </w:r>
      <w:r w:rsidR="00130C63" w:rsidRPr="00D40AFB">
        <w:rPr>
          <w:rFonts w:ascii="Book Antiqua" w:hAnsi="Book Antiqua" w:cs="Arial"/>
        </w:rPr>
        <w:t xml:space="preserve"> que veiculará avisos, convocações, desclassificações de licitantes, justificativas e outras decisões referentes ao procedimento.</w:t>
      </w:r>
    </w:p>
    <w:p w14:paraId="68E53F37" w14:textId="77777777" w:rsidR="00880AA1" w:rsidRPr="00D40AFB" w:rsidRDefault="00880AA1"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3DB6FFC4" w14:textId="77777777" w:rsidR="00B116E3" w:rsidRPr="00D40AFB" w:rsidRDefault="00B116E3" w:rsidP="007D2031">
      <w:pPr>
        <w:pStyle w:val="PargrafodaLista"/>
        <w:numPr>
          <w:ilvl w:val="1"/>
          <w:numId w:val="3"/>
        </w:numPr>
        <w:tabs>
          <w:tab w:val="left" w:pos="0"/>
        </w:tabs>
        <w:spacing w:after="0"/>
        <w:ind w:left="0" w:firstLine="0"/>
        <w:jc w:val="both"/>
        <w:rPr>
          <w:rFonts w:ascii="Book Antiqua" w:hAnsi="Book Antiqua" w:cs="Arial"/>
          <w:bCs/>
        </w:rPr>
      </w:pPr>
      <w:r w:rsidRPr="00D40AFB">
        <w:rPr>
          <w:rFonts w:ascii="Book Antiqua" w:hAnsi="Book Antiqua" w:cs="Arial"/>
          <w:bCs/>
        </w:rPr>
        <w:t>O licitante deverá comunicar imediatamente ao provedor do sistema qualquer acontecimento que possa comprometer o sigilo ou a segurança, para imediato bloqueio de acesso.</w:t>
      </w:r>
    </w:p>
    <w:p w14:paraId="0C81D28B" w14:textId="77777777" w:rsidR="000A4299" w:rsidRPr="00D40AFB" w:rsidRDefault="00130C63" w:rsidP="00801514">
      <w:pPr>
        <w:pStyle w:val="Ttulo1"/>
      </w:pPr>
      <w:bookmarkStart w:id="8" w:name="_Toc155782254"/>
      <w:r w:rsidRPr="00D40AFB">
        <w:lastRenderedPageBreak/>
        <w:t>DO PREENCHIMENTO DA PROPOSTA</w:t>
      </w:r>
      <w:bookmarkEnd w:id="8"/>
    </w:p>
    <w:p w14:paraId="6B76DF15"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O licitante deverá enviar sua proposta mediante o preenchimento, no sistema eletrônico, sendo que o registro da proposta pressupõe o pleno conhecimento, aceitação e atendimento das condições do Edital, inclusive com relação às quantidades, aos prazos, forma de entrega dos produtos, forma de apresentação de declarações e documentos de habilitação. </w:t>
      </w:r>
    </w:p>
    <w:p w14:paraId="4A59187F"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A licitante deverá observar o descritivo do item,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 </w:t>
      </w:r>
    </w:p>
    <w:p w14:paraId="570DA151"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Cabe ao licitante se inteirar dos dados indispensáveis a apresentação da proposta, sendo que os preços a serem propostos deverão cobrir quaisquer despesas que incidam ou venham incidir sobre a execução do objeto deste certame ou quaisquer dificuldades inerentes. </w:t>
      </w:r>
    </w:p>
    <w:p w14:paraId="40F290D2"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Nos preços deverão estar incluídos todos os custos necessários à entrega dos produtos licitados na forma estabelecida neste edital, incluindo todos os tributos incidentes, taxas ou despesas adicionais, encargos trabalhistas, previdenciários, fiscais e comerciais, emolumentos, fretes, seguros, deslocamento e riscos de entrega (quando for o caso), transporte, carga, descarga, empilhamento e embalagem, quando for o caso, além de outras despesas que incidam ou venham a incidir sobre o custo final dos produtos.</w:t>
      </w:r>
    </w:p>
    <w:p w14:paraId="34AA8D73"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Se o regime tributário da empresa implicar o recolhimento de tributos em percentuais variáveis, a cotação adequada será a que corresponde à média dos efetivos recolhimentos da empresa nos últimos doze meses. </w:t>
      </w:r>
    </w:p>
    <w:p w14:paraId="0E01415C"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Independentemente do percentual de tributo inserido na planilha, no pagamento serão retidos na fonte os percentuais estabelecidos na legislação vigente.</w:t>
      </w:r>
    </w:p>
    <w:p w14:paraId="61350BF6"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Os preços propostos serão de exclusiva responsabilidade do licitante, não lhe assistindo o direito de pleitear qualquer alteração dos mesmos, sob alegação de erro, omissão ou qualquer outro pretexto. </w:t>
      </w:r>
    </w:p>
    <w:p w14:paraId="4B18B648"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A omissão de qualquer despesa necessária à perfeita execução do objeto desta licitação será interpretada como não existente ou já incluída nos preços, não podendo a licitante pleitear acréscimo após a abertura das propostas. </w:t>
      </w:r>
    </w:p>
    <w:p w14:paraId="0E15C0CD"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A inclusão de outras condições de pagamento não previstas neste Edital não</w:t>
      </w:r>
      <w:r w:rsidRPr="00D40AFB">
        <w:rPr>
          <w:rFonts w:ascii="Book Antiqua" w:hAnsi="Book Antiqua"/>
        </w:rPr>
        <w:t xml:space="preserve"> </w:t>
      </w:r>
      <w:r w:rsidRPr="00D40AFB">
        <w:rPr>
          <w:rFonts w:ascii="Book Antiqua" w:hAnsi="Book Antiqua" w:cs="Arial"/>
        </w:rPr>
        <w:t xml:space="preserve">será considerada para qualquer fim. </w:t>
      </w:r>
    </w:p>
    <w:p w14:paraId="73922760"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O Licitante será responsável por todas as transações que forem efetuadas em seu nome no sistema eletrônico, assumindo como firmes e verdadeiras suas propostas e lances. </w:t>
      </w:r>
    </w:p>
    <w:p w14:paraId="48FD82D6"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Os licitantes deverão ofertar preços de mercado para os produtos, sendo opcional à Administração verificar por meio de diligências, eventuais superfaturamentos ou discrepâncias nos preços obtidos na licitação e desclassificar as propostas inadequadas. </w:t>
      </w:r>
    </w:p>
    <w:p w14:paraId="40913A69"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No preenchimento da proposta eletrônica deverão obrigatoriamente ser informadas no campo próprio as marcas e modelos dos produtos ofertados e os valores unitários e totais (com no máximo 02 (duas) casas decimais após a vírgula). A não inserção destas informações neste campo implicará na desclassificação da empresa, face à ausência de </w:t>
      </w:r>
      <w:r w:rsidRPr="00D40AFB">
        <w:rPr>
          <w:rFonts w:ascii="Book Antiqua" w:hAnsi="Book Antiqua" w:cs="Arial"/>
        </w:rPr>
        <w:lastRenderedPageBreak/>
        <w:t>informação suficiente para classificação da proposta. Exceto nos casos de serviços, no qual não é exigido a apresentação de marca e modelo.</w:t>
      </w:r>
    </w:p>
    <w:p w14:paraId="1E7AB2DA" w14:textId="77777777" w:rsidR="00A96704" w:rsidRPr="00D40AFB" w:rsidRDefault="00C7077B"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N</w:t>
      </w:r>
      <w:r w:rsidR="00A96704" w:rsidRPr="00D40AFB">
        <w:rPr>
          <w:rFonts w:ascii="Book Antiqua" w:hAnsi="Book Antiqua" w:cs="Arial"/>
        </w:rPr>
        <w:t>ão se</w:t>
      </w:r>
      <w:r w:rsidRPr="00D40AFB">
        <w:rPr>
          <w:rFonts w:ascii="Book Antiqua" w:hAnsi="Book Antiqua" w:cs="Arial"/>
        </w:rPr>
        <w:t>rá</w:t>
      </w:r>
      <w:r w:rsidR="00A96704" w:rsidRPr="00D40AFB">
        <w:rPr>
          <w:rFonts w:ascii="Book Antiqua" w:hAnsi="Book Antiqua" w:cs="Arial"/>
        </w:rPr>
        <w:t xml:space="preserve"> admitida cotação inferior à quantidade prevista neste Edital. </w:t>
      </w:r>
    </w:p>
    <w:p w14:paraId="642C0D77"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As licitantes deverão ANEXAR à sua proposta eletrônica em campo próprio no </w:t>
      </w:r>
      <w:r w:rsidR="009A15D5" w:rsidRPr="00D40AFB">
        <w:rPr>
          <w:rFonts w:ascii="Book Antiqua" w:hAnsi="Book Antiqua" w:cs="Arial"/>
        </w:rPr>
        <w:t xml:space="preserve">portal </w:t>
      </w:r>
      <w:r w:rsidR="00356F7F">
        <w:rPr>
          <w:rFonts w:ascii="Book Antiqua" w:hAnsi="Book Antiqua" w:cs="Arial"/>
        </w:rPr>
        <w:t>Licitar</w:t>
      </w:r>
      <w:r w:rsidR="00847970">
        <w:rPr>
          <w:rFonts w:ascii="Book Antiqua" w:hAnsi="Book Antiqua" w:cs="Arial"/>
        </w:rPr>
        <w:t xml:space="preserve"> </w:t>
      </w:r>
      <w:r w:rsidR="00356F7F">
        <w:rPr>
          <w:rFonts w:ascii="Book Antiqua" w:hAnsi="Book Antiqua" w:cs="Arial"/>
        </w:rPr>
        <w:t xml:space="preserve">digital </w:t>
      </w:r>
      <w:r w:rsidRPr="00D40AFB">
        <w:rPr>
          <w:rFonts w:ascii="Book Antiqua" w:hAnsi="Book Antiqua" w:cs="Arial"/>
        </w:rPr>
        <w:t xml:space="preserve">, </w:t>
      </w:r>
      <w:r w:rsidR="009A15D5" w:rsidRPr="00D40AFB">
        <w:rPr>
          <w:rFonts w:ascii="Book Antiqua" w:hAnsi="Book Antiqua" w:cs="Arial"/>
        </w:rPr>
        <w:t xml:space="preserve">e, se for o caso, </w:t>
      </w:r>
      <w:r w:rsidRPr="00D40AFB">
        <w:rPr>
          <w:rFonts w:ascii="Book Antiqua" w:hAnsi="Book Antiqua" w:cs="Arial"/>
        </w:rPr>
        <w:t>catálogo, manual técnico, prospecto, folder, folheto e/ou cópia da página do site do fabricante do produto ofertado, compatível(</w:t>
      </w:r>
      <w:proofErr w:type="spellStart"/>
      <w:r w:rsidRPr="00D40AFB">
        <w:rPr>
          <w:rFonts w:ascii="Book Antiqua" w:hAnsi="Book Antiqua" w:cs="Arial"/>
        </w:rPr>
        <w:t>is</w:t>
      </w:r>
      <w:proofErr w:type="spellEnd"/>
      <w:r w:rsidRPr="00D40AFB">
        <w:rPr>
          <w:rFonts w:ascii="Book Antiqua" w:hAnsi="Book Antiqua" w:cs="Arial"/>
        </w:rPr>
        <w:t>) e adequado(s) à especificação, em português ou traduzidos, devendo este(s) ser(em) igual(</w:t>
      </w:r>
      <w:proofErr w:type="spellStart"/>
      <w:r w:rsidRPr="00D40AFB">
        <w:rPr>
          <w:rFonts w:ascii="Book Antiqua" w:hAnsi="Book Antiqua" w:cs="Arial"/>
        </w:rPr>
        <w:t>is</w:t>
      </w:r>
      <w:proofErr w:type="spellEnd"/>
      <w:r w:rsidRPr="00D40AFB">
        <w:rPr>
          <w:rFonts w:ascii="Book Antiqua" w:hAnsi="Book Antiqua" w:cs="Arial"/>
        </w:rPr>
        <w:t xml:space="preserve">) ou superior(es) ao descrito no </w:t>
      </w:r>
      <w:r w:rsidR="00C7077B" w:rsidRPr="00D40AFB">
        <w:rPr>
          <w:rFonts w:ascii="Book Antiqua" w:hAnsi="Book Antiqua" w:cs="Arial"/>
        </w:rPr>
        <w:t>Termo de Referência</w:t>
      </w:r>
      <w:r w:rsidRPr="00D40AFB">
        <w:rPr>
          <w:rFonts w:ascii="Book Antiqua" w:hAnsi="Book Antiqua" w:cs="Arial"/>
        </w:rPr>
        <w:t xml:space="preserve"> do Edital, incluindo a especificação de marca e modelo e outros elementos que de forma inequívoca identifiquem e constatem as configurações cotadas. A não apresentação dos catálogos poderá acarretar na desclassificação do item e/ou da proposta. </w:t>
      </w:r>
      <w:r w:rsidRPr="00D40AFB">
        <w:rPr>
          <w:rFonts w:ascii="Book Antiqua" w:hAnsi="Book Antiqua" w:cs="Arial"/>
          <w:b/>
        </w:rPr>
        <w:t>Quando for exigida a apresentação de</w:t>
      </w:r>
      <w:r w:rsidRPr="00D40AFB">
        <w:rPr>
          <w:rFonts w:ascii="Book Antiqua" w:hAnsi="Book Antiqua" w:cs="Arial"/>
        </w:rPr>
        <w:t xml:space="preserve"> </w:t>
      </w:r>
      <w:r w:rsidRPr="00D40AFB">
        <w:rPr>
          <w:rFonts w:ascii="Book Antiqua" w:hAnsi="Book Antiqua" w:cs="Arial"/>
          <w:b/>
        </w:rPr>
        <w:t>catálogo e demais documentos, será informado no Termo de Referência.</w:t>
      </w:r>
    </w:p>
    <w:p w14:paraId="090D77E2"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A cotação de duas marcas/modelos para o mesmo item acarretará na desclassificação do licitante para o lote. </w:t>
      </w:r>
    </w:p>
    <w:p w14:paraId="64BCD0EC"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color w:val="000000"/>
        </w:rPr>
        <w:t>A marca e modelos ofertados no</w:t>
      </w:r>
      <w:r w:rsidR="007C75D9" w:rsidRPr="00D40AFB">
        <w:rPr>
          <w:rFonts w:ascii="Book Antiqua" w:hAnsi="Book Antiqua" w:cs="Arial"/>
          <w:color w:val="000000"/>
        </w:rPr>
        <w:t xml:space="preserve"> portal d</w:t>
      </w:r>
      <w:r w:rsidRPr="00D40AFB">
        <w:rPr>
          <w:rFonts w:ascii="Book Antiqua" w:hAnsi="Book Antiqua" w:cs="Arial"/>
          <w:color w:val="000000"/>
        </w:rPr>
        <w:t xml:space="preserve">everão ser os mesmos do catálogo sob pena de desclassificação do lote. </w:t>
      </w:r>
    </w:p>
    <w:p w14:paraId="3AA7D3F0" w14:textId="77777777" w:rsidR="00A96704"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A validade da proposta será de 60 (sessenta) dias, contados a partir da data da sessão pública do Pregão.</w:t>
      </w:r>
    </w:p>
    <w:p w14:paraId="537A6EBC" w14:textId="77777777" w:rsidR="00C7077B"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Ficará sujeita à aplicação das penalidades, a licitante que deixar de apresentar os documentos solicitados neste edital, ou apresentá-los de forma defeituosa, desde que constatada a má fé. </w:t>
      </w:r>
    </w:p>
    <w:p w14:paraId="1AF70641" w14:textId="77777777" w:rsidR="00C7077B" w:rsidRPr="00D40AFB" w:rsidRDefault="00C7077B"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Os licitantes devem respeitar os preços máximos estabelecidos nas normas de regência de contratações públicas, quando participarem de licitações públicas;</w:t>
      </w:r>
    </w:p>
    <w:p w14:paraId="11B7AAEE" w14:textId="77777777" w:rsidR="00C7077B" w:rsidRPr="00243EC7" w:rsidRDefault="00C7077B" w:rsidP="00243EC7">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 xml:space="preserve">O descumprimento das regras supramencionadas pela Administração por parte dos contratados pode ensejar a </w:t>
      </w:r>
      <w:r w:rsidRPr="00D40AFB">
        <w:rPr>
          <w:rFonts w:ascii="Book Antiqua" w:hAnsi="Book Antiqua" w:cs="Arial"/>
          <w:color w:val="000000" w:themeColor="text1"/>
        </w:rPr>
        <w:t>responsabilização pelo</w:t>
      </w:r>
      <w:r w:rsidRPr="00D40AFB">
        <w:rPr>
          <w:rFonts w:ascii="Book Antiqua" w:hAnsi="Book Antiqua" w:cs="Arial"/>
        </w:rPr>
        <w:t xml:space="preserve"> órgão competente e, após o devido processo legal, gerar as seguintes consequências: assinatura de prazo para a adoção das medidas necessárias ao exato cumprimento da lei, nos termos do </w:t>
      </w:r>
      <w:hyperlink r:id="rId12" w:history="1">
        <w:r w:rsidRPr="00D40AFB">
          <w:rPr>
            <w:rStyle w:val="Hyperlink"/>
            <w:rFonts w:ascii="Book Antiqua" w:hAnsi="Book Antiqua" w:cs="Arial"/>
          </w:rPr>
          <w:t>art. 71, inciso IX, da Constituição</w:t>
        </w:r>
      </w:hyperlink>
      <w:r w:rsidRPr="00D40AFB">
        <w:rPr>
          <w:rFonts w:ascii="Book Antiqua" w:hAnsi="Book Antiqua" w:cs="Arial"/>
        </w:rPr>
        <w:t>; ou condenação dos agentes públicos responsáveis e da empresa contratada ao pagamento dos prejuízos ao erário, caso verificada a ocorrência de superfaturamento por sobre</w:t>
      </w:r>
      <w:r w:rsidR="00243EC7">
        <w:rPr>
          <w:rFonts w:ascii="Book Antiqua" w:hAnsi="Book Antiqua" w:cs="Arial"/>
        </w:rPr>
        <w:t xml:space="preserve"> </w:t>
      </w:r>
      <w:r w:rsidR="00D2383F" w:rsidRPr="00243EC7">
        <w:rPr>
          <w:rFonts w:ascii="Book Antiqua" w:hAnsi="Book Antiqua" w:cs="Arial"/>
        </w:rPr>
        <w:t>Preço</w:t>
      </w:r>
      <w:r w:rsidRPr="00243EC7">
        <w:rPr>
          <w:rFonts w:ascii="Book Antiqua" w:hAnsi="Book Antiqua" w:cs="Arial"/>
        </w:rPr>
        <w:t xml:space="preserve"> na execução do contrato.</w:t>
      </w:r>
    </w:p>
    <w:p w14:paraId="4E253298" w14:textId="77777777" w:rsidR="000A4299" w:rsidRPr="00D40AFB" w:rsidRDefault="00A96704" w:rsidP="007D2031">
      <w:pPr>
        <w:pStyle w:val="PargrafodaLista"/>
        <w:numPr>
          <w:ilvl w:val="1"/>
          <w:numId w:val="4"/>
        </w:numPr>
        <w:tabs>
          <w:tab w:val="left" w:pos="709"/>
        </w:tabs>
        <w:suppressAutoHyphens w:val="0"/>
        <w:spacing w:after="0" w:line="276" w:lineRule="auto"/>
        <w:ind w:left="0" w:firstLine="0"/>
        <w:contextualSpacing/>
        <w:jc w:val="both"/>
        <w:rPr>
          <w:rFonts w:ascii="Book Antiqua" w:hAnsi="Book Antiqua" w:cs="Arial"/>
        </w:rPr>
      </w:pPr>
      <w:r w:rsidRPr="00D40AFB">
        <w:rPr>
          <w:rFonts w:ascii="Book Antiqua" w:hAnsi="Book Antiqua" w:cs="Arial"/>
        </w:rPr>
        <w:t>O não atendimento das especificações contidas neste edital acarretará na desclassificação da proposta.</w:t>
      </w:r>
    </w:p>
    <w:p w14:paraId="601BCF16" w14:textId="77777777" w:rsidR="00C70239" w:rsidRPr="00D40AFB" w:rsidRDefault="00C7077B" w:rsidP="00801514">
      <w:pPr>
        <w:pStyle w:val="Ttulo1"/>
      </w:pPr>
      <w:bookmarkStart w:id="9" w:name="_Toc155782255"/>
      <w:r w:rsidRPr="00D40AFB">
        <w:t>DA ABERTURA DA SESSÃO, CLASSIFICAÇÃO DAS PROPOSTAS E FORMULAÇÃO DE LANCES</w:t>
      </w:r>
      <w:bookmarkEnd w:id="9"/>
    </w:p>
    <w:p w14:paraId="25E45DC7" w14:textId="77777777" w:rsidR="00801514" w:rsidRPr="00801514" w:rsidRDefault="00801514" w:rsidP="00801514">
      <w:pPr>
        <w:pStyle w:val="PargrafodaLista"/>
        <w:numPr>
          <w:ilvl w:val="0"/>
          <w:numId w:val="4"/>
        </w:numPr>
        <w:tabs>
          <w:tab w:val="left" w:pos="0"/>
          <w:tab w:val="left" w:pos="709"/>
        </w:tabs>
        <w:spacing w:after="0"/>
        <w:ind w:right="-2"/>
        <w:contextualSpacing/>
        <w:jc w:val="both"/>
        <w:rPr>
          <w:rFonts w:ascii="Book Antiqua" w:hAnsi="Book Antiqua" w:cs="Arial"/>
          <w:vanish/>
        </w:rPr>
      </w:pPr>
    </w:p>
    <w:p w14:paraId="44EE6C84" w14:textId="77777777" w:rsidR="00073992" w:rsidRPr="00D40AFB" w:rsidRDefault="00C70239" w:rsidP="00E473F5">
      <w:pPr>
        <w:pStyle w:val="PargrafodaLista"/>
        <w:numPr>
          <w:ilvl w:val="1"/>
          <w:numId w:val="4"/>
        </w:numPr>
        <w:tabs>
          <w:tab w:val="left" w:pos="0"/>
        </w:tabs>
        <w:spacing w:after="0"/>
        <w:ind w:left="0" w:right="-2" w:firstLine="0"/>
        <w:contextualSpacing/>
        <w:jc w:val="both"/>
        <w:rPr>
          <w:rFonts w:ascii="Book Antiqua" w:hAnsi="Book Antiqua" w:cs="Arial"/>
          <w:b/>
          <w:bCs/>
        </w:rPr>
      </w:pPr>
      <w:r w:rsidRPr="00D40AFB">
        <w:rPr>
          <w:rFonts w:ascii="Book Antiqua" w:hAnsi="Book Antiqua" w:cs="Arial"/>
        </w:rPr>
        <w:t>A abertura da presente licitação dar-se-á automaticamente em sessão pública, por meio de sistema eletrônico, na data, horário e local indicados neste Edital</w:t>
      </w:r>
      <w:r w:rsidR="00073992" w:rsidRPr="00D40AFB">
        <w:rPr>
          <w:rFonts w:ascii="Book Antiqua" w:hAnsi="Book Antiqua" w:cs="Arial"/>
        </w:rPr>
        <w:t>, com a divulgação das propostas de preços recebidas pelo sítio eletrônico, passando o Pregoeiro a avaliar a aceitabilidade das propostas.</w:t>
      </w:r>
    </w:p>
    <w:p w14:paraId="09C5D9E6" w14:textId="77777777" w:rsidR="00073992" w:rsidRPr="00D40AFB" w:rsidRDefault="00C70239" w:rsidP="007D2031">
      <w:pPr>
        <w:pStyle w:val="PargrafodaLista"/>
        <w:numPr>
          <w:ilvl w:val="1"/>
          <w:numId w:val="4"/>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Os licitantes poderão retirar ou substituir a proposta ou os documentos de habilitação, quando for o caso, anteriormente inseridos no sistema, até a abertura da sessão pública.</w:t>
      </w:r>
    </w:p>
    <w:p w14:paraId="06450D26" w14:textId="77777777" w:rsidR="00073992" w:rsidRPr="00D40AFB" w:rsidRDefault="00073992" w:rsidP="00801514">
      <w:pPr>
        <w:pStyle w:val="PargrafodaLista"/>
        <w:numPr>
          <w:ilvl w:val="2"/>
          <w:numId w:val="9"/>
        </w:numPr>
        <w:tabs>
          <w:tab w:val="left" w:pos="0"/>
          <w:tab w:val="left" w:pos="709"/>
        </w:tabs>
        <w:spacing w:after="0"/>
        <w:ind w:right="-2"/>
        <w:contextualSpacing/>
        <w:jc w:val="both"/>
        <w:rPr>
          <w:rFonts w:ascii="Book Antiqua" w:hAnsi="Book Antiqua" w:cs="Arial"/>
          <w:b/>
          <w:bCs/>
        </w:rPr>
      </w:pPr>
      <w:r w:rsidRPr="00D40AFB">
        <w:rPr>
          <w:rFonts w:ascii="Book Antiqua" w:hAnsi="Book Antiqua" w:cs="Arial"/>
        </w:rPr>
        <w:t xml:space="preserve">Será desclassificada a proposta que identifique o licitante. </w:t>
      </w:r>
    </w:p>
    <w:p w14:paraId="22160DF3" w14:textId="77777777" w:rsidR="00073992" w:rsidRPr="00D40AFB" w:rsidRDefault="00073992" w:rsidP="007D2031">
      <w:pPr>
        <w:pStyle w:val="PargrafodaLista"/>
        <w:numPr>
          <w:ilvl w:val="2"/>
          <w:numId w:val="9"/>
        </w:numPr>
        <w:tabs>
          <w:tab w:val="left" w:pos="0"/>
          <w:tab w:val="left" w:pos="709"/>
        </w:tabs>
        <w:spacing w:after="0"/>
        <w:ind w:right="-2"/>
        <w:contextualSpacing/>
        <w:jc w:val="both"/>
        <w:rPr>
          <w:rFonts w:ascii="Book Antiqua" w:hAnsi="Book Antiqua" w:cs="Arial"/>
          <w:b/>
          <w:bCs/>
        </w:rPr>
      </w:pPr>
      <w:r w:rsidRPr="00D40AFB">
        <w:rPr>
          <w:rFonts w:ascii="Book Antiqua" w:hAnsi="Book Antiqua" w:cs="Arial"/>
        </w:rPr>
        <w:lastRenderedPageBreak/>
        <w:t xml:space="preserve">A desclassificação será sempre fundamentada e registrada no sistema, com acompanhamento em tempo real por todos os participantes. </w:t>
      </w:r>
    </w:p>
    <w:p w14:paraId="4321DE05" w14:textId="77777777" w:rsidR="00073992" w:rsidRPr="00D40AFB" w:rsidRDefault="00073992" w:rsidP="007D2031">
      <w:pPr>
        <w:pStyle w:val="PargrafodaLista"/>
        <w:numPr>
          <w:ilvl w:val="2"/>
          <w:numId w:val="9"/>
        </w:numPr>
        <w:tabs>
          <w:tab w:val="left" w:pos="0"/>
          <w:tab w:val="left" w:pos="709"/>
        </w:tabs>
        <w:spacing w:after="0"/>
        <w:ind w:right="-2"/>
        <w:contextualSpacing/>
        <w:jc w:val="both"/>
        <w:rPr>
          <w:rFonts w:ascii="Book Antiqua" w:hAnsi="Book Antiqua" w:cs="Arial"/>
          <w:b/>
          <w:bCs/>
        </w:rPr>
      </w:pPr>
      <w:r w:rsidRPr="00D40AFB">
        <w:rPr>
          <w:rFonts w:ascii="Book Antiqua" w:hAnsi="Book Antiqua" w:cs="Arial"/>
        </w:rPr>
        <w:t>A não desclassificação da proposta não impede o seu julgamento definitivo em sentido contrário, levado a efeito na fase de aceitação.</w:t>
      </w:r>
    </w:p>
    <w:p w14:paraId="054F4F3F" w14:textId="77777777" w:rsidR="004D6E3B" w:rsidRPr="00D40AFB" w:rsidRDefault="004D6E3B"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O sistema ordenará automaticamente as propostas classificadas, sendo que somente estas participarão da fase de lances.</w:t>
      </w:r>
    </w:p>
    <w:p w14:paraId="4E9FC6CE" w14:textId="77777777" w:rsidR="00073992" w:rsidRPr="00D40AFB" w:rsidRDefault="00C70239"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O sistema disponibilizará campo próprio para troca de mensagens entre o Pregoeiro e os licitantes.</w:t>
      </w:r>
    </w:p>
    <w:p w14:paraId="629A9909" w14:textId="77777777" w:rsidR="004D6E3B" w:rsidRPr="00D40AFB" w:rsidRDefault="00C70239"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 xml:space="preserve">Iniciada a etapa competitiva, os licitantes deverão encaminhar lances exclusivamente por meio de sistema eletrônico, sendo imediatamente informados do seu recebimento e do valor consignado no registro. </w:t>
      </w:r>
    </w:p>
    <w:p w14:paraId="5FEDE40E" w14:textId="77777777" w:rsidR="004D6E3B" w:rsidRPr="0008159F" w:rsidRDefault="00C70239"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 xml:space="preserve">O lance deverá ser </w:t>
      </w:r>
      <w:r w:rsidRPr="0008159F">
        <w:rPr>
          <w:rFonts w:ascii="Book Antiqua" w:hAnsi="Book Antiqua" w:cs="Arial"/>
        </w:rPr>
        <w:t xml:space="preserve">ofertado pelo valor </w:t>
      </w:r>
      <w:r w:rsidR="00E11F5C" w:rsidRPr="0008159F">
        <w:rPr>
          <w:rFonts w:ascii="Book Antiqua" w:hAnsi="Book Antiqua" w:cs="Arial"/>
        </w:rPr>
        <w:t>total</w:t>
      </w:r>
      <w:r w:rsidRPr="0008159F">
        <w:rPr>
          <w:rFonts w:ascii="Book Antiqua" w:hAnsi="Book Antiqua" w:cs="Arial"/>
        </w:rPr>
        <w:t xml:space="preserve"> do item</w:t>
      </w:r>
      <w:r w:rsidR="004D6E3B" w:rsidRPr="0008159F">
        <w:rPr>
          <w:rFonts w:ascii="Book Antiqua" w:hAnsi="Book Antiqua" w:cs="Arial"/>
        </w:rPr>
        <w:t>.</w:t>
      </w:r>
    </w:p>
    <w:p w14:paraId="4452DB9B" w14:textId="77777777" w:rsidR="004D6E3B" w:rsidRPr="00D40AFB" w:rsidRDefault="00C70239"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Os licitantes poderão oferecer lances sucessivos, observando o horário fixado para abertura da sessão e as regras estabelecidas no Edital.</w:t>
      </w:r>
    </w:p>
    <w:p w14:paraId="39BFA014" w14:textId="77777777" w:rsidR="004D6E3B" w:rsidRPr="00D40AFB" w:rsidRDefault="00C70239"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 xml:space="preserve">O licitante somente poderá oferecer lance de valor inferior ou percentual de desconto superior ao último por ele ofertado e registrado pelo sistema. </w:t>
      </w:r>
    </w:p>
    <w:p w14:paraId="076CDFC8" w14:textId="77777777" w:rsidR="004D6E3B" w:rsidRPr="00D40AFB" w:rsidRDefault="004D6E3B"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40AFB">
        <w:rPr>
          <w:rFonts w:ascii="Book Antiqua" w:hAnsi="Book Antiqua" w:cs="Arial"/>
        </w:rPr>
        <w:t xml:space="preserve">Com o intuito de conferir celeridade à condução do processo licitatório, é permitido ao Pregoeiro a abertura e gerenciamento simultâneo da disputa de vários </w:t>
      </w:r>
      <w:r w:rsidR="00BF7C86" w:rsidRPr="00D40AFB">
        <w:rPr>
          <w:rFonts w:ascii="Book Antiqua" w:hAnsi="Book Antiqua" w:cs="Arial"/>
        </w:rPr>
        <w:t>itens/</w:t>
      </w:r>
      <w:r w:rsidRPr="00D40AFB">
        <w:rPr>
          <w:rFonts w:ascii="Book Antiqua" w:hAnsi="Book Antiqua" w:cs="Arial"/>
        </w:rPr>
        <w:t>lotes da mesma licitação.</w:t>
      </w:r>
    </w:p>
    <w:p w14:paraId="76D1BE31" w14:textId="77777777" w:rsidR="004D6E3B" w:rsidRPr="00D40AFB" w:rsidRDefault="004D6E3B" w:rsidP="007D2031">
      <w:pPr>
        <w:pStyle w:val="PargrafodaLista"/>
        <w:numPr>
          <w:ilvl w:val="2"/>
          <w:numId w:val="9"/>
        </w:numPr>
        <w:tabs>
          <w:tab w:val="left" w:pos="0"/>
          <w:tab w:val="left" w:pos="709"/>
        </w:tabs>
        <w:spacing w:after="0"/>
        <w:ind w:right="-2"/>
        <w:contextualSpacing/>
        <w:jc w:val="both"/>
        <w:rPr>
          <w:rFonts w:ascii="Book Antiqua" w:hAnsi="Book Antiqua" w:cs="Arial"/>
          <w:b/>
          <w:bCs/>
        </w:rPr>
      </w:pPr>
      <w:r w:rsidRPr="00D40AFB">
        <w:rPr>
          <w:rFonts w:ascii="Book Antiqua" w:hAnsi="Book Antiqua" w:cs="Arial"/>
        </w:rPr>
        <w:t xml:space="preserve">Em regra, a disputa simultânea de lotes obedecerá à ordem sequencial dos mesmos. Entretanto, o Pregoeiro poderá efetuar a abertura da disputa de </w:t>
      </w:r>
      <w:r w:rsidR="00BF7C86" w:rsidRPr="00D40AFB">
        <w:rPr>
          <w:rFonts w:ascii="Book Antiqua" w:hAnsi="Book Antiqua" w:cs="Arial"/>
        </w:rPr>
        <w:t>itens/</w:t>
      </w:r>
      <w:r w:rsidRPr="00D40AFB">
        <w:rPr>
          <w:rFonts w:ascii="Book Antiqua" w:hAnsi="Book Antiqua" w:cs="Arial"/>
        </w:rPr>
        <w:t>lotes selecionados fora da ordem sequencial.</w:t>
      </w:r>
    </w:p>
    <w:p w14:paraId="677A4307" w14:textId="77777777" w:rsidR="001B3D96" w:rsidRPr="00D2383F" w:rsidRDefault="00C70239" w:rsidP="007D2031">
      <w:pPr>
        <w:pStyle w:val="PargrafodaLista"/>
        <w:numPr>
          <w:ilvl w:val="1"/>
          <w:numId w:val="9"/>
        </w:numPr>
        <w:tabs>
          <w:tab w:val="left" w:pos="0"/>
          <w:tab w:val="left" w:pos="709"/>
        </w:tabs>
        <w:spacing w:after="0"/>
        <w:ind w:left="0" w:right="-2" w:firstLine="0"/>
        <w:contextualSpacing/>
        <w:jc w:val="both"/>
        <w:rPr>
          <w:rFonts w:ascii="Book Antiqua" w:hAnsi="Book Antiqua" w:cs="Arial"/>
          <w:b/>
          <w:bCs/>
        </w:rPr>
      </w:pPr>
      <w:r w:rsidRPr="00D2383F">
        <w:rPr>
          <w:rFonts w:ascii="Book Antiqua" w:hAnsi="Book Antiqua" w:cs="Arial"/>
        </w:rPr>
        <w:t>O procedimento seguirá de acordo com o modo de disputa “aberto”, o</w:t>
      </w:r>
      <w:r w:rsidR="00BF7C86" w:rsidRPr="00D2383F">
        <w:rPr>
          <w:rFonts w:ascii="Book Antiqua" w:hAnsi="Book Antiqua" w:cs="Arial"/>
        </w:rPr>
        <w:t>nde o</w:t>
      </w:r>
      <w:r w:rsidRPr="00D2383F">
        <w:rPr>
          <w:rFonts w:ascii="Book Antiqua" w:hAnsi="Book Antiqua" w:cs="Arial"/>
        </w:rPr>
        <w:t>s licitantes apresentarão lances públicos e sucessivos</w:t>
      </w:r>
      <w:r w:rsidR="00F974A9">
        <w:rPr>
          <w:rFonts w:ascii="Book Antiqua" w:hAnsi="Book Antiqua" w:cs="Arial"/>
        </w:rPr>
        <w:t>, com prorrogações</w:t>
      </w:r>
      <w:r w:rsidR="001E623A" w:rsidRPr="00D2383F">
        <w:rPr>
          <w:rFonts w:ascii="Book Antiqua" w:hAnsi="Book Antiqua" w:cs="Arial"/>
        </w:rPr>
        <w:t xml:space="preserve">. </w:t>
      </w:r>
    </w:p>
    <w:p w14:paraId="586A4CAB" w14:textId="77777777" w:rsidR="004562D0" w:rsidRPr="0030201F" w:rsidRDefault="004562D0" w:rsidP="004562D0">
      <w:pPr>
        <w:pStyle w:val="PargrafodaLista"/>
        <w:numPr>
          <w:ilvl w:val="2"/>
          <w:numId w:val="9"/>
        </w:numPr>
        <w:tabs>
          <w:tab w:val="left" w:pos="0"/>
          <w:tab w:val="left" w:pos="709"/>
        </w:tabs>
        <w:spacing w:after="0"/>
        <w:ind w:right="-2"/>
        <w:contextualSpacing/>
        <w:jc w:val="both"/>
        <w:rPr>
          <w:rFonts w:ascii="Book Antiqua" w:hAnsi="Book Antiqua" w:cs="Arial"/>
        </w:rPr>
      </w:pPr>
      <w:r w:rsidRPr="0030201F">
        <w:rPr>
          <w:rFonts w:ascii="Book Antiqua" w:hAnsi="Book Antiqua" w:cs="Arial"/>
        </w:rPr>
        <w:t>A etapa de lances da sessão pública terá duração de dez minutos e, após isso, será prorrogada automaticamente pelo sistema quando houver lance ofertado nos últimos dois minutos do período de duração da sessão pública.</w:t>
      </w:r>
    </w:p>
    <w:p w14:paraId="010C0FE5" w14:textId="77777777" w:rsidR="004562D0" w:rsidRPr="0030201F" w:rsidRDefault="004562D0" w:rsidP="004562D0">
      <w:pPr>
        <w:pStyle w:val="PargrafodaLista"/>
        <w:numPr>
          <w:ilvl w:val="2"/>
          <w:numId w:val="9"/>
        </w:numPr>
        <w:tabs>
          <w:tab w:val="left" w:pos="0"/>
          <w:tab w:val="left" w:pos="709"/>
        </w:tabs>
        <w:spacing w:after="0"/>
        <w:ind w:right="-2"/>
        <w:contextualSpacing/>
        <w:jc w:val="both"/>
        <w:rPr>
          <w:rFonts w:ascii="Book Antiqua" w:hAnsi="Book Antiqua" w:cs="Arial"/>
        </w:rPr>
      </w:pPr>
      <w:r w:rsidRPr="0030201F">
        <w:rPr>
          <w:rFonts w:ascii="Book Antiqua" w:hAnsi="Book Antiqua" w:cs="Arial"/>
        </w:rPr>
        <w:t>A prorrogação automática da etapa de lances, de que trata o subitem anterior, será de dois minutos e ocorrerá sucessivamente sempre que houver lances enviados nesse período de prorrogação, inclusive no caso de lances intermediários.</w:t>
      </w:r>
    </w:p>
    <w:p w14:paraId="46CA7A84" w14:textId="77777777" w:rsidR="004562D0" w:rsidRPr="0030201F" w:rsidRDefault="004562D0" w:rsidP="004562D0">
      <w:pPr>
        <w:pStyle w:val="PargrafodaLista"/>
        <w:numPr>
          <w:ilvl w:val="2"/>
          <w:numId w:val="9"/>
        </w:numPr>
        <w:tabs>
          <w:tab w:val="left" w:pos="0"/>
          <w:tab w:val="left" w:pos="709"/>
        </w:tabs>
        <w:spacing w:after="0"/>
        <w:ind w:right="-2"/>
        <w:contextualSpacing/>
        <w:jc w:val="both"/>
        <w:rPr>
          <w:rFonts w:ascii="Book Antiqua" w:hAnsi="Book Antiqua" w:cs="Arial"/>
        </w:rPr>
      </w:pPr>
      <w:r w:rsidRPr="0030201F">
        <w:rPr>
          <w:rFonts w:ascii="Book Antiqua" w:hAnsi="Book Antiqua" w:cs="Arial"/>
        </w:rPr>
        <w:t>Não havendo novos lances na forma estabelecida nos itens/lotes anteriores, a sessão pública encerrar-se-á automaticamente, e o sistema ordenará e divulgará os lances conforme a ordem final de classificação.</w:t>
      </w:r>
    </w:p>
    <w:p w14:paraId="60CAE7E1" w14:textId="77777777" w:rsidR="004562D0" w:rsidRPr="0030201F" w:rsidRDefault="004562D0" w:rsidP="004562D0">
      <w:pPr>
        <w:pStyle w:val="PargrafodaLista"/>
        <w:numPr>
          <w:ilvl w:val="2"/>
          <w:numId w:val="9"/>
        </w:numPr>
        <w:tabs>
          <w:tab w:val="left" w:pos="0"/>
          <w:tab w:val="left" w:pos="709"/>
        </w:tabs>
        <w:spacing w:after="0"/>
        <w:ind w:right="-2"/>
        <w:contextualSpacing/>
        <w:jc w:val="both"/>
        <w:rPr>
          <w:rFonts w:ascii="Book Antiqua" w:hAnsi="Book Antiqua" w:cs="Arial"/>
        </w:rPr>
      </w:pPr>
      <w:r w:rsidRPr="0030201F">
        <w:rPr>
          <w:rFonts w:ascii="Book Antiqua" w:hAnsi="Book Antiqua" w:cs="Arial"/>
        </w:rPr>
        <w:t>Após o reinício previsto no item supra, os licitantes serão convocados para apresentar lances intermediários.</w:t>
      </w:r>
    </w:p>
    <w:p w14:paraId="632E8471" w14:textId="77777777" w:rsidR="001B3D96" w:rsidRPr="0030201F" w:rsidRDefault="00C70239" w:rsidP="007D2031">
      <w:pPr>
        <w:pStyle w:val="PargrafodaLista"/>
        <w:numPr>
          <w:ilvl w:val="1"/>
          <w:numId w:val="9"/>
        </w:numPr>
        <w:tabs>
          <w:tab w:val="left" w:pos="0"/>
          <w:tab w:val="left" w:pos="709"/>
        </w:tabs>
        <w:spacing w:after="0" w:line="240" w:lineRule="auto"/>
        <w:ind w:left="0" w:right="-2" w:firstLine="0"/>
        <w:contextualSpacing/>
        <w:jc w:val="both"/>
        <w:rPr>
          <w:rFonts w:ascii="Book Antiqua" w:hAnsi="Book Antiqua" w:cs="Arial"/>
        </w:rPr>
      </w:pPr>
      <w:r w:rsidRPr="0030201F">
        <w:rPr>
          <w:rFonts w:ascii="Book Antiqua" w:hAnsi="Book Antiqua" w:cs="Arial"/>
        </w:rPr>
        <w:t>Após o término dos prazos estabelecidos nos subitens anteriores, o sistema ordenará e divulgará os lances segundo a ordem crescente de valores.</w:t>
      </w:r>
    </w:p>
    <w:p w14:paraId="0A9BDDDD" w14:textId="77777777" w:rsidR="001B3D96" w:rsidRPr="0030201F" w:rsidRDefault="00C70239" w:rsidP="007D2031">
      <w:pPr>
        <w:pStyle w:val="PargrafodaLista"/>
        <w:numPr>
          <w:ilvl w:val="1"/>
          <w:numId w:val="9"/>
        </w:numPr>
        <w:tabs>
          <w:tab w:val="left" w:pos="0"/>
          <w:tab w:val="left" w:pos="709"/>
        </w:tabs>
        <w:spacing w:after="0" w:line="240" w:lineRule="auto"/>
        <w:ind w:left="0" w:right="-2" w:firstLine="0"/>
        <w:contextualSpacing/>
        <w:jc w:val="both"/>
        <w:rPr>
          <w:rFonts w:ascii="Book Antiqua" w:hAnsi="Book Antiqua" w:cs="Arial"/>
        </w:rPr>
      </w:pPr>
      <w:r w:rsidRPr="0030201F">
        <w:rPr>
          <w:rFonts w:ascii="Book Antiqua" w:hAnsi="Book Antiqua" w:cs="Arial"/>
        </w:rPr>
        <w:t xml:space="preserve">Não serão aceitos dois ou mais lances de mesmo valor, prevalecendo aquele que for recebido e registrado em primeiro lugar. </w:t>
      </w:r>
    </w:p>
    <w:p w14:paraId="189B0F99" w14:textId="77777777" w:rsidR="001B3D96" w:rsidRPr="0030201F" w:rsidRDefault="00C70239" w:rsidP="007D2031">
      <w:pPr>
        <w:pStyle w:val="PargrafodaLista"/>
        <w:numPr>
          <w:ilvl w:val="1"/>
          <w:numId w:val="9"/>
        </w:numPr>
        <w:tabs>
          <w:tab w:val="left" w:pos="0"/>
          <w:tab w:val="left" w:pos="709"/>
        </w:tabs>
        <w:spacing w:after="0" w:line="240" w:lineRule="auto"/>
        <w:ind w:left="0" w:right="-2" w:firstLine="0"/>
        <w:contextualSpacing/>
        <w:jc w:val="both"/>
        <w:rPr>
          <w:rFonts w:ascii="Book Antiqua" w:hAnsi="Book Antiqua" w:cs="Arial"/>
        </w:rPr>
      </w:pPr>
      <w:r w:rsidRPr="0030201F">
        <w:rPr>
          <w:rFonts w:ascii="Book Antiqua" w:hAnsi="Book Antiqua" w:cs="Arial"/>
        </w:rPr>
        <w:t xml:space="preserve">Durante o transcurso da sessão pública, os licitantes serão informados, em tempo real, do valor do menor lance registrado, vedada a identificação do licitante. </w:t>
      </w:r>
    </w:p>
    <w:p w14:paraId="0FB22FC9" w14:textId="77777777" w:rsidR="001B3D96" w:rsidRPr="0030201F" w:rsidRDefault="00C70239" w:rsidP="007D2031">
      <w:pPr>
        <w:pStyle w:val="PargrafodaLista"/>
        <w:numPr>
          <w:ilvl w:val="1"/>
          <w:numId w:val="9"/>
        </w:numPr>
        <w:tabs>
          <w:tab w:val="left" w:pos="0"/>
          <w:tab w:val="left" w:pos="709"/>
        </w:tabs>
        <w:spacing w:after="0" w:line="240" w:lineRule="auto"/>
        <w:ind w:left="0" w:right="-2" w:firstLine="0"/>
        <w:contextualSpacing/>
        <w:jc w:val="both"/>
        <w:rPr>
          <w:rFonts w:ascii="Book Antiqua" w:hAnsi="Book Antiqua" w:cs="Arial"/>
        </w:rPr>
      </w:pPr>
      <w:r w:rsidRPr="0030201F">
        <w:rPr>
          <w:rFonts w:ascii="Book Antiqua" w:hAnsi="Book Antiqua" w:cs="Arial"/>
        </w:rPr>
        <w:t xml:space="preserve">No caso de desconexão com o Pregoeiro, no decorrer da etapa competitiva do Pregão, o sistema eletrônico poderá permanecer acessível aos licitantes para a recepção dos lances. </w:t>
      </w:r>
    </w:p>
    <w:p w14:paraId="41DFE545" w14:textId="77777777" w:rsidR="002311AE" w:rsidRPr="0030201F" w:rsidRDefault="00C70239" w:rsidP="007D2031">
      <w:pPr>
        <w:pStyle w:val="PargrafodaLista"/>
        <w:numPr>
          <w:ilvl w:val="1"/>
          <w:numId w:val="9"/>
        </w:numPr>
        <w:tabs>
          <w:tab w:val="left" w:pos="0"/>
          <w:tab w:val="left" w:pos="709"/>
        </w:tabs>
        <w:spacing w:after="0" w:line="240" w:lineRule="auto"/>
        <w:ind w:left="0" w:right="-2" w:firstLine="0"/>
        <w:contextualSpacing/>
        <w:jc w:val="both"/>
        <w:rPr>
          <w:rFonts w:ascii="Book Antiqua" w:hAnsi="Book Antiqua" w:cs="Arial"/>
        </w:rPr>
      </w:pPr>
      <w:r w:rsidRPr="0030201F">
        <w:rPr>
          <w:rFonts w:ascii="Book Antiqua" w:hAnsi="Book Antiqua" w:cs="Arial"/>
        </w:rPr>
        <w:t xml:space="preserve">Quando a desconexão do sistema eletrônico para o pregoeiro persistir por tempo superior a dez minutos, a sessão pública será suspensa e reiniciada somente após decorridas </w:t>
      </w:r>
      <w:r w:rsidRPr="0030201F">
        <w:rPr>
          <w:rFonts w:ascii="Book Antiqua" w:hAnsi="Book Antiqua" w:cs="Arial"/>
        </w:rPr>
        <w:lastRenderedPageBreak/>
        <w:t>vinte e quatro horas da comunicação do fato pelo Pregoeiro aos participantes, no sítio eletrônico utilizado para divulgação.</w:t>
      </w:r>
    </w:p>
    <w:p w14:paraId="456B6B32" w14:textId="77777777" w:rsidR="002311AE" w:rsidRPr="0030201F" w:rsidRDefault="00C70239" w:rsidP="007D2031">
      <w:pPr>
        <w:pStyle w:val="PargrafodaLista"/>
        <w:numPr>
          <w:ilvl w:val="1"/>
          <w:numId w:val="9"/>
        </w:numPr>
        <w:tabs>
          <w:tab w:val="left" w:pos="0"/>
          <w:tab w:val="left" w:pos="709"/>
        </w:tabs>
        <w:spacing w:after="0" w:line="240" w:lineRule="auto"/>
        <w:ind w:left="0" w:right="-2" w:firstLine="0"/>
        <w:contextualSpacing/>
        <w:jc w:val="both"/>
        <w:rPr>
          <w:rFonts w:ascii="Book Antiqua" w:hAnsi="Book Antiqua" w:cs="Arial"/>
        </w:rPr>
      </w:pPr>
      <w:r w:rsidRPr="0030201F">
        <w:rPr>
          <w:rFonts w:ascii="Book Antiqua" w:hAnsi="Book Antiqua" w:cs="Arial"/>
        </w:rPr>
        <w:t>Caso o licitante não apresente lances, concorrerá com o valor de sua proposta.</w:t>
      </w:r>
    </w:p>
    <w:p w14:paraId="44FC42EB" w14:textId="77777777" w:rsidR="00C70239" w:rsidRPr="0030201F" w:rsidRDefault="00C70239" w:rsidP="007D2031">
      <w:pPr>
        <w:pStyle w:val="PargrafodaLista"/>
        <w:numPr>
          <w:ilvl w:val="1"/>
          <w:numId w:val="9"/>
        </w:numPr>
        <w:tabs>
          <w:tab w:val="left" w:pos="0"/>
          <w:tab w:val="left" w:pos="709"/>
        </w:tabs>
        <w:spacing w:after="0" w:line="240" w:lineRule="auto"/>
        <w:ind w:left="0" w:right="-2" w:firstLine="0"/>
        <w:contextualSpacing/>
        <w:jc w:val="both"/>
        <w:rPr>
          <w:rFonts w:ascii="Book Antiqua" w:hAnsi="Book Antiqua" w:cs="Arial"/>
        </w:rPr>
      </w:pPr>
      <w:r w:rsidRPr="0030201F">
        <w:rPr>
          <w:rFonts w:ascii="Book Antiqua" w:hAnsi="Book Antiqua" w:cs="Arial"/>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0201F">
        <w:rPr>
          <w:rFonts w:ascii="Book Antiqua" w:hAnsi="Book Antiqua" w:cs="Arial"/>
          <w:color w:val="0432FF"/>
          <w:u w:val="single"/>
        </w:rPr>
        <w:t>arts</w:t>
      </w:r>
      <w:proofErr w:type="spellEnd"/>
      <w:r w:rsidRPr="0030201F">
        <w:rPr>
          <w:rFonts w:ascii="Book Antiqua" w:hAnsi="Book Antiqua" w:cs="Arial"/>
          <w:color w:val="0432FF"/>
          <w:u w:val="single"/>
        </w:rPr>
        <w:t>. 44 e 45 da Lei Complementar nº 123, de 2006</w:t>
      </w:r>
      <w:r w:rsidRPr="0030201F">
        <w:rPr>
          <w:rFonts w:ascii="Book Antiqua" w:hAnsi="Book Antiqua" w:cs="Arial"/>
        </w:rPr>
        <w:t>.</w:t>
      </w:r>
    </w:p>
    <w:p w14:paraId="1C9FFE7A" w14:textId="77777777" w:rsidR="002311AE" w:rsidRPr="0030201F" w:rsidRDefault="00C70239" w:rsidP="007D2031">
      <w:pPr>
        <w:pStyle w:val="PargrafodaLista"/>
        <w:numPr>
          <w:ilvl w:val="2"/>
          <w:numId w:val="9"/>
        </w:numPr>
        <w:spacing w:after="0" w:line="240" w:lineRule="auto"/>
        <w:jc w:val="both"/>
        <w:rPr>
          <w:rFonts w:ascii="Book Antiqua" w:hAnsi="Book Antiqua" w:cs="Arial"/>
        </w:rPr>
      </w:pPr>
      <w:r w:rsidRPr="0030201F">
        <w:rPr>
          <w:rFonts w:ascii="Book Antiqua" w:hAnsi="Book Antiqua" w:cs="Arial"/>
        </w:rPr>
        <w:t>Nessas condições, as propostas de microempresas e empresas de pequeno porte que se encontrarem na faixa de até 5% (cinco por cento) acima da melhor proposta ou melhor lance serão consideradas empatadas com a primeira colocada.</w:t>
      </w:r>
    </w:p>
    <w:p w14:paraId="40F23E46" w14:textId="77777777" w:rsidR="002311AE" w:rsidRPr="0030201F" w:rsidRDefault="00C70239" w:rsidP="007D2031">
      <w:pPr>
        <w:pStyle w:val="PargrafodaLista"/>
        <w:numPr>
          <w:ilvl w:val="2"/>
          <w:numId w:val="9"/>
        </w:numPr>
        <w:spacing w:after="0" w:line="240" w:lineRule="auto"/>
        <w:jc w:val="both"/>
        <w:rPr>
          <w:rFonts w:ascii="Book Antiqua" w:hAnsi="Book Antiqua" w:cs="Arial"/>
        </w:rPr>
      </w:pPr>
      <w:r w:rsidRPr="0030201F">
        <w:rPr>
          <w:rFonts w:ascii="Book Antiqua" w:hAnsi="Book Antiqua" w:cs="Arial"/>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84BE6DC" w14:textId="77777777" w:rsidR="002311AE" w:rsidRPr="0030201F" w:rsidRDefault="00C70239" w:rsidP="007D2031">
      <w:pPr>
        <w:pStyle w:val="PargrafodaLista"/>
        <w:numPr>
          <w:ilvl w:val="2"/>
          <w:numId w:val="9"/>
        </w:numPr>
        <w:spacing w:after="0" w:line="240" w:lineRule="auto"/>
        <w:jc w:val="both"/>
        <w:rPr>
          <w:rFonts w:ascii="Book Antiqua" w:hAnsi="Book Antiqua" w:cs="Arial"/>
        </w:rPr>
      </w:pPr>
      <w:r w:rsidRPr="0030201F">
        <w:rPr>
          <w:rFonts w:ascii="Book Antiqua" w:hAnsi="Book Antiqua" w:cs="Arial"/>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2E46130" w14:textId="77777777" w:rsidR="00C70239" w:rsidRPr="0030201F" w:rsidRDefault="00C70239" w:rsidP="007D2031">
      <w:pPr>
        <w:pStyle w:val="PargrafodaLista"/>
        <w:numPr>
          <w:ilvl w:val="2"/>
          <w:numId w:val="9"/>
        </w:numPr>
        <w:spacing w:after="0" w:line="240" w:lineRule="auto"/>
        <w:jc w:val="both"/>
        <w:rPr>
          <w:rFonts w:ascii="Book Antiqua" w:hAnsi="Book Antiqua" w:cs="Arial"/>
        </w:rPr>
      </w:pPr>
      <w:r w:rsidRPr="0030201F">
        <w:rPr>
          <w:rFonts w:ascii="Book Antiqua" w:hAnsi="Book Antiqua"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712B0F" w14:textId="77777777" w:rsidR="00C70239" w:rsidRPr="0030201F" w:rsidRDefault="00C70239" w:rsidP="007D2031">
      <w:pPr>
        <w:pStyle w:val="PargrafodaLista"/>
        <w:numPr>
          <w:ilvl w:val="1"/>
          <w:numId w:val="9"/>
        </w:numPr>
        <w:spacing w:after="0" w:line="240" w:lineRule="auto"/>
        <w:ind w:left="0" w:firstLine="0"/>
        <w:jc w:val="both"/>
        <w:rPr>
          <w:rFonts w:ascii="Book Antiqua" w:hAnsi="Book Antiqua" w:cs="Arial"/>
        </w:rPr>
      </w:pPr>
      <w:r w:rsidRPr="0030201F">
        <w:rPr>
          <w:rFonts w:ascii="Book Antiqua" w:hAnsi="Book Antiqua" w:cs="Arial"/>
        </w:rPr>
        <w:t xml:space="preserve">Só poderá haver empate entre propostas iguais (não seguidas de lances), ou entre lances finais da fase fechada do modo de disputa aberto e fechado. </w:t>
      </w:r>
    </w:p>
    <w:p w14:paraId="268D8FE8" w14:textId="77777777" w:rsidR="004B0A38" w:rsidRPr="0030201F" w:rsidRDefault="00C70239" w:rsidP="007D2031">
      <w:pPr>
        <w:pStyle w:val="PargrafodaLista"/>
        <w:numPr>
          <w:ilvl w:val="2"/>
          <w:numId w:val="9"/>
        </w:numPr>
        <w:tabs>
          <w:tab w:val="left" w:pos="1134"/>
        </w:tabs>
        <w:spacing w:after="0" w:line="240" w:lineRule="auto"/>
        <w:ind w:left="0" w:firstLine="0"/>
        <w:jc w:val="both"/>
        <w:rPr>
          <w:rFonts w:ascii="Book Antiqua" w:hAnsi="Book Antiqua" w:cs="Arial"/>
        </w:rPr>
      </w:pPr>
      <w:r w:rsidRPr="0030201F">
        <w:rPr>
          <w:rFonts w:ascii="Book Antiqua" w:hAnsi="Book Antiqua" w:cs="Arial"/>
        </w:rPr>
        <w:t xml:space="preserve">Havendo eventual empate entre propostas ou lances, o critério de desempate será aquele previsto no </w:t>
      </w:r>
      <w:r w:rsidRPr="0030201F">
        <w:rPr>
          <w:rFonts w:ascii="Book Antiqua" w:hAnsi="Book Antiqua" w:cs="Arial"/>
          <w:color w:val="0432FF"/>
          <w:u w:val="single"/>
        </w:rPr>
        <w:t>art. 60 da Lei nº 14.133, de 2021</w:t>
      </w:r>
      <w:r w:rsidRPr="0030201F">
        <w:rPr>
          <w:rFonts w:ascii="Book Antiqua" w:hAnsi="Book Antiqua" w:cs="Arial"/>
        </w:rPr>
        <w:t>, nesta ordem:</w:t>
      </w:r>
    </w:p>
    <w:p w14:paraId="1FD67D44"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disputa</w:t>
      </w:r>
      <w:proofErr w:type="gramEnd"/>
      <w:r w:rsidRPr="0030201F">
        <w:rPr>
          <w:rFonts w:ascii="Book Antiqua" w:hAnsi="Book Antiqua" w:cs="Arial"/>
        </w:rPr>
        <w:t xml:space="preserve"> final, hipótese em que os licitantes empatados poderão apresentar nova proposta em ato contínuo à classificação;</w:t>
      </w:r>
    </w:p>
    <w:p w14:paraId="02906636"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avaliação</w:t>
      </w:r>
      <w:proofErr w:type="gramEnd"/>
      <w:r w:rsidRPr="0030201F">
        <w:rPr>
          <w:rFonts w:ascii="Book Antiqua" w:hAnsi="Book Antiqua" w:cs="Arial"/>
        </w:rPr>
        <w:t xml:space="preserve"> do desempenho contratual prévio dos licitantes, para a qual deverão preferencialmente ser utilizados registros cadastrais para efeito de atesto de cumprimento de obrigações previstos nesta Lei;</w:t>
      </w:r>
    </w:p>
    <w:p w14:paraId="78ADC42F"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desenvolvimento</w:t>
      </w:r>
      <w:proofErr w:type="gramEnd"/>
      <w:r w:rsidRPr="0030201F">
        <w:rPr>
          <w:rFonts w:ascii="Book Antiqua" w:hAnsi="Book Antiqua" w:cs="Arial"/>
        </w:rPr>
        <w:t xml:space="preserve"> pelo licitante de ações de equidade entre homens e mulheres no ambiente de trabalho, conforme regulamento; </w:t>
      </w:r>
    </w:p>
    <w:p w14:paraId="3D4C437A"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desenvolvimento</w:t>
      </w:r>
      <w:proofErr w:type="gramEnd"/>
      <w:r w:rsidRPr="0030201F">
        <w:rPr>
          <w:rFonts w:ascii="Book Antiqua" w:hAnsi="Book Antiqua" w:cs="Arial"/>
        </w:rPr>
        <w:t xml:space="preserve"> pelo licitante de programa de integridade, conforme orientações dos órgãos de controle.</w:t>
      </w:r>
    </w:p>
    <w:p w14:paraId="31C5683A" w14:textId="77777777" w:rsidR="004B0A38" w:rsidRPr="0030201F" w:rsidRDefault="00C70239" w:rsidP="007D2031">
      <w:pPr>
        <w:pStyle w:val="PargrafodaLista"/>
        <w:numPr>
          <w:ilvl w:val="2"/>
          <w:numId w:val="9"/>
        </w:numPr>
        <w:tabs>
          <w:tab w:val="left" w:pos="1134"/>
        </w:tabs>
        <w:spacing w:after="0" w:line="240" w:lineRule="auto"/>
        <w:ind w:left="0" w:firstLine="0"/>
        <w:jc w:val="both"/>
        <w:rPr>
          <w:rFonts w:ascii="Book Antiqua" w:hAnsi="Book Antiqua" w:cs="Arial"/>
        </w:rPr>
      </w:pPr>
      <w:r w:rsidRPr="0030201F">
        <w:rPr>
          <w:rFonts w:ascii="Book Antiqua" w:hAnsi="Book Antiqua" w:cs="Arial"/>
        </w:rPr>
        <w:t>Persistindo o empate, será assegurada preferência, sucessivamente, aos bens e serviços produzidos ou prestados por:</w:t>
      </w:r>
    </w:p>
    <w:p w14:paraId="7D3C48CA"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empresas</w:t>
      </w:r>
      <w:proofErr w:type="gramEnd"/>
      <w:r w:rsidRPr="0030201F">
        <w:rPr>
          <w:rFonts w:ascii="Book Antiqua" w:hAnsi="Book Antiqua" w:cs="Arial"/>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C177C7"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empresas</w:t>
      </w:r>
      <w:proofErr w:type="gramEnd"/>
      <w:r w:rsidRPr="0030201F">
        <w:rPr>
          <w:rFonts w:ascii="Book Antiqua" w:hAnsi="Book Antiqua" w:cs="Arial"/>
        </w:rPr>
        <w:t xml:space="preserve"> brasileiras;</w:t>
      </w:r>
    </w:p>
    <w:p w14:paraId="751CD3A6"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empresas</w:t>
      </w:r>
      <w:proofErr w:type="gramEnd"/>
      <w:r w:rsidRPr="0030201F">
        <w:rPr>
          <w:rFonts w:ascii="Book Antiqua" w:hAnsi="Book Antiqua" w:cs="Arial"/>
        </w:rPr>
        <w:t xml:space="preserve"> que invistam em pesquisa e no desenvolvimento de tecnologia no País;</w:t>
      </w:r>
    </w:p>
    <w:p w14:paraId="6DF076A5" w14:textId="77777777" w:rsidR="004B0A38" w:rsidRPr="0030201F" w:rsidRDefault="004B0A38" w:rsidP="007D2031">
      <w:pPr>
        <w:pStyle w:val="PargrafodaLista"/>
        <w:numPr>
          <w:ilvl w:val="3"/>
          <w:numId w:val="9"/>
        </w:numPr>
        <w:tabs>
          <w:tab w:val="left" w:pos="1134"/>
        </w:tabs>
        <w:spacing w:after="0" w:line="240" w:lineRule="auto"/>
        <w:ind w:left="0" w:firstLine="0"/>
        <w:jc w:val="both"/>
        <w:rPr>
          <w:rFonts w:ascii="Book Antiqua" w:hAnsi="Book Antiqua" w:cs="Arial"/>
        </w:rPr>
      </w:pPr>
      <w:proofErr w:type="gramStart"/>
      <w:r w:rsidRPr="0030201F">
        <w:rPr>
          <w:rFonts w:ascii="Book Antiqua" w:hAnsi="Book Antiqua" w:cs="Arial"/>
        </w:rPr>
        <w:t>empresas</w:t>
      </w:r>
      <w:proofErr w:type="gramEnd"/>
      <w:r w:rsidRPr="0030201F">
        <w:rPr>
          <w:rFonts w:ascii="Book Antiqua" w:hAnsi="Book Antiqua" w:cs="Arial"/>
        </w:rPr>
        <w:t xml:space="preserve"> que comprovem a prática de mitigação, nos termos da Lei nº 12.187, de 29 de dezembro de 2009.</w:t>
      </w:r>
    </w:p>
    <w:p w14:paraId="3D049526" w14:textId="77777777" w:rsidR="0085287A" w:rsidRPr="0030201F" w:rsidRDefault="00C70239" w:rsidP="007D2031">
      <w:pPr>
        <w:pStyle w:val="PargrafodaLista"/>
        <w:numPr>
          <w:ilvl w:val="1"/>
          <w:numId w:val="10"/>
        </w:numPr>
        <w:tabs>
          <w:tab w:val="left" w:pos="709"/>
        </w:tabs>
        <w:spacing w:after="0" w:line="240" w:lineRule="auto"/>
        <w:ind w:left="0" w:firstLine="0"/>
        <w:jc w:val="both"/>
        <w:rPr>
          <w:rFonts w:ascii="Book Antiqua" w:hAnsi="Book Antiqua" w:cs="Arial"/>
        </w:rPr>
      </w:pPr>
      <w:r w:rsidRPr="0030201F">
        <w:rPr>
          <w:rFonts w:ascii="Book Antiqua" w:hAnsi="Book Antiqua" w:cs="Arial"/>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3DA9A5C" w14:textId="77777777" w:rsidR="0085287A" w:rsidRPr="0030201F" w:rsidRDefault="00C70239" w:rsidP="007D2031">
      <w:pPr>
        <w:pStyle w:val="PargrafodaLista"/>
        <w:numPr>
          <w:ilvl w:val="2"/>
          <w:numId w:val="11"/>
        </w:numPr>
        <w:tabs>
          <w:tab w:val="left" w:pos="709"/>
        </w:tabs>
        <w:spacing w:after="0" w:line="240" w:lineRule="auto"/>
        <w:jc w:val="both"/>
        <w:rPr>
          <w:rFonts w:ascii="Book Antiqua" w:hAnsi="Book Antiqua" w:cs="Arial"/>
        </w:rPr>
      </w:pPr>
      <w:r w:rsidRPr="0030201F">
        <w:rPr>
          <w:rFonts w:ascii="Book Antiqua" w:hAnsi="Book Antiqua"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460A72C" w14:textId="77777777" w:rsidR="0085287A" w:rsidRPr="0030201F" w:rsidRDefault="00C70239" w:rsidP="007D2031">
      <w:pPr>
        <w:pStyle w:val="PargrafodaLista"/>
        <w:numPr>
          <w:ilvl w:val="2"/>
          <w:numId w:val="11"/>
        </w:numPr>
        <w:tabs>
          <w:tab w:val="left" w:pos="709"/>
        </w:tabs>
        <w:spacing w:after="0" w:line="240" w:lineRule="auto"/>
        <w:jc w:val="both"/>
        <w:rPr>
          <w:rFonts w:ascii="Book Antiqua" w:hAnsi="Book Antiqua" w:cs="Arial"/>
        </w:rPr>
      </w:pPr>
      <w:r w:rsidRPr="0030201F">
        <w:rPr>
          <w:rFonts w:ascii="Book Antiqua" w:hAnsi="Book Antiqua" w:cs="Arial"/>
        </w:rPr>
        <w:t>A negociação será realizada por meio do sistema, podendo ser acompanhada pelos demais licitantes.</w:t>
      </w:r>
    </w:p>
    <w:p w14:paraId="2AF9FE41" w14:textId="77777777" w:rsidR="0085287A" w:rsidRPr="0030201F" w:rsidRDefault="00C70239" w:rsidP="007D2031">
      <w:pPr>
        <w:pStyle w:val="PargrafodaLista"/>
        <w:numPr>
          <w:ilvl w:val="2"/>
          <w:numId w:val="11"/>
        </w:numPr>
        <w:tabs>
          <w:tab w:val="left" w:pos="709"/>
        </w:tabs>
        <w:spacing w:after="0" w:line="240" w:lineRule="auto"/>
        <w:jc w:val="both"/>
        <w:rPr>
          <w:rFonts w:ascii="Book Antiqua" w:hAnsi="Book Antiqua" w:cs="Arial"/>
        </w:rPr>
      </w:pPr>
      <w:r w:rsidRPr="0030201F">
        <w:rPr>
          <w:rFonts w:ascii="Book Antiqua" w:hAnsi="Book Antiqua" w:cs="Arial"/>
        </w:rPr>
        <w:t>O resultado da negociação será divulgado a todos os licitantes e anexado aos autos do processo licitatório.</w:t>
      </w:r>
    </w:p>
    <w:p w14:paraId="539BD117" w14:textId="77777777" w:rsidR="0085287A" w:rsidRPr="0030201F" w:rsidRDefault="00C70239" w:rsidP="007D2031">
      <w:pPr>
        <w:pStyle w:val="PargrafodaLista"/>
        <w:numPr>
          <w:ilvl w:val="2"/>
          <w:numId w:val="11"/>
        </w:numPr>
        <w:tabs>
          <w:tab w:val="left" w:pos="709"/>
        </w:tabs>
        <w:spacing w:after="0" w:line="240" w:lineRule="auto"/>
        <w:jc w:val="both"/>
        <w:rPr>
          <w:rFonts w:ascii="Book Antiqua" w:hAnsi="Book Antiqua" w:cs="Arial"/>
        </w:rPr>
      </w:pPr>
      <w:r w:rsidRPr="0030201F">
        <w:rPr>
          <w:rFonts w:ascii="Book Antiqua" w:hAnsi="Book Antiqua" w:cs="Arial"/>
        </w:rPr>
        <w:t>O pregoeiro solicitará ao licitante mais bem classificado que, no prazo de</w:t>
      </w:r>
      <w:r w:rsidR="0085287A" w:rsidRPr="0030201F">
        <w:rPr>
          <w:rFonts w:ascii="Book Antiqua" w:hAnsi="Book Antiqua" w:cs="Arial"/>
        </w:rPr>
        <w:t xml:space="preserve"> até</w:t>
      </w:r>
      <w:r w:rsidRPr="0030201F">
        <w:rPr>
          <w:rFonts w:ascii="Book Antiqua" w:hAnsi="Book Antiqua" w:cs="Arial"/>
        </w:rPr>
        <w:t xml:space="preserve"> 2 (duas) horas, envie a proposta adequada ao último lance ofertado após a negociação realizada, acompanhada, se for o caso, dos documentos complementares, quando necessários à confirmação daqueles exigidos neste Edital e já apresentados.</w:t>
      </w:r>
    </w:p>
    <w:p w14:paraId="1BB13227" w14:textId="77777777" w:rsidR="00C70239" w:rsidRPr="0030201F" w:rsidRDefault="00C70239" w:rsidP="007D2031">
      <w:pPr>
        <w:pStyle w:val="PargrafodaLista"/>
        <w:numPr>
          <w:ilvl w:val="2"/>
          <w:numId w:val="11"/>
        </w:numPr>
        <w:tabs>
          <w:tab w:val="left" w:pos="709"/>
        </w:tabs>
        <w:spacing w:after="0" w:line="240" w:lineRule="auto"/>
        <w:jc w:val="both"/>
        <w:rPr>
          <w:rFonts w:ascii="Book Antiqua" w:hAnsi="Book Antiqua" w:cs="Arial"/>
        </w:rPr>
      </w:pPr>
      <w:r w:rsidRPr="0030201F">
        <w:rPr>
          <w:rFonts w:ascii="Book Antiqua" w:hAnsi="Book Antiqua" w:cs="Arial"/>
        </w:rPr>
        <w:t>É facultado ao pregoeiro prorrogar o prazo estabelecido, a partir de solicitação fundamentada feita no chat pelo licitante, antes de findo o prazo.</w:t>
      </w:r>
    </w:p>
    <w:p w14:paraId="77DDD0FD" w14:textId="77777777" w:rsidR="00C865F5" w:rsidRPr="00FB3CF4" w:rsidRDefault="00C70239" w:rsidP="00FB3CF4">
      <w:pPr>
        <w:pStyle w:val="PargrafodaLista"/>
        <w:numPr>
          <w:ilvl w:val="1"/>
          <w:numId w:val="11"/>
        </w:numPr>
        <w:ind w:left="0" w:firstLine="0"/>
        <w:jc w:val="both"/>
        <w:rPr>
          <w:rFonts w:ascii="Book Antiqua" w:hAnsi="Book Antiqua" w:cs="Arial"/>
        </w:rPr>
      </w:pPr>
      <w:r w:rsidRPr="0030201F">
        <w:rPr>
          <w:rFonts w:ascii="Book Antiqua" w:hAnsi="Book Antiqua" w:cs="Arial"/>
        </w:rPr>
        <w:t>Após a negociação do preço, o Pregoeiro iniciará a fase de aceitação e julgamento da proposta.</w:t>
      </w:r>
    </w:p>
    <w:p w14:paraId="13A77D6A" w14:textId="77777777" w:rsidR="0085287A" w:rsidRPr="00D40AFB" w:rsidRDefault="0085287A" w:rsidP="00801514">
      <w:pPr>
        <w:pStyle w:val="Ttulo1"/>
      </w:pPr>
      <w:bookmarkStart w:id="10" w:name="_Toc155782256"/>
      <w:r w:rsidRPr="00D40AFB">
        <w:t>DA FASE DE JULGAMENTO</w:t>
      </w:r>
      <w:bookmarkEnd w:id="10"/>
    </w:p>
    <w:p w14:paraId="1B82F698" w14:textId="6B08BDA4" w:rsidR="00211401" w:rsidRPr="00D40AFB" w:rsidRDefault="00AA4AD1" w:rsidP="007D2031">
      <w:pPr>
        <w:pStyle w:val="PargrafodaLista"/>
        <w:numPr>
          <w:ilvl w:val="1"/>
          <w:numId w:val="12"/>
        </w:numPr>
        <w:tabs>
          <w:tab w:val="left" w:pos="284"/>
          <w:tab w:val="left" w:pos="709"/>
        </w:tabs>
        <w:spacing w:after="0"/>
        <w:ind w:left="0" w:firstLine="0"/>
        <w:contextualSpacing/>
        <w:jc w:val="both"/>
        <w:rPr>
          <w:rFonts w:ascii="Book Antiqua" w:hAnsi="Book Antiqua" w:cs="Arial"/>
          <w:b/>
          <w:bCs/>
        </w:rPr>
      </w:pPr>
      <w:r>
        <w:rPr>
          <w:rFonts w:ascii="Book Antiqua" w:hAnsi="Book Antiqua" w:cs="Arial"/>
        </w:rPr>
        <w:t xml:space="preserve"> </w:t>
      </w:r>
      <w:r w:rsidR="00211401" w:rsidRPr="00D40AFB">
        <w:rPr>
          <w:rFonts w:ascii="Book Antiqua" w:hAnsi="Book Antiqua" w:cs="Arial"/>
        </w:rPr>
        <w:t xml:space="preserve">Encerrada a etapa de negociação, o Pregoeiro verificará se o licitante provisoriamente classificado em primeiro lugar atende às condições de participação no certame, conforme previsto no </w:t>
      </w:r>
      <w:r w:rsidR="00211401" w:rsidRPr="00D40AFB">
        <w:rPr>
          <w:rFonts w:ascii="Book Antiqua" w:hAnsi="Book Antiqua" w:cs="Arial"/>
          <w:color w:val="0432FF"/>
          <w:u w:val="single"/>
        </w:rPr>
        <w:t>art. 14 da Lei nº 14.133/2021</w:t>
      </w:r>
      <w:r w:rsidR="00211401" w:rsidRPr="00D40AFB">
        <w:rPr>
          <w:rFonts w:ascii="Book Antiqua" w:hAnsi="Book Antiqua" w:cs="Arial"/>
        </w:rPr>
        <w:t>, legislação correlata e no item 3 do edital, especialmente quanto à existência de sanção que impeça a participação no certame ou a futura contratação, mediante a consulta aos seguintes cadastros:</w:t>
      </w:r>
      <w:bookmarkStart w:id="11" w:name="_Ref117019424"/>
    </w:p>
    <w:p w14:paraId="0A3AE9B5" w14:textId="77777777" w:rsidR="00211401" w:rsidRPr="00D40AFB" w:rsidRDefault="00211401" w:rsidP="007D2031">
      <w:pPr>
        <w:pStyle w:val="PargrafodaLista"/>
        <w:numPr>
          <w:ilvl w:val="2"/>
          <w:numId w:val="12"/>
        </w:numPr>
        <w:tabs>
          <w:tab w:val="left" w:pos="284"/>
          <w:tab w:val="left" w:pos="709"/>
        </w:tabs>
        <w:spacing w:after="0"/>
        <w:contextualSpacing/>
        <w:jc w:val="both"/>
        <w:rPr>
          <w:rFonts w:ascii="Book Antiqua" w:hAnsi="Book Antiqua" w:cs="Arial"/>
        </w:rPr>
      </w:pPr>
      <w:r w:rsidRPr="00D40AFB">
        <w:rPr>
          <w:rFonts w:ascii="Book Antiqua" w:hAnsi="Book Antiqua" w:cs="Arial"/>
        </w:rPr>
        <w:t>Cadastro Nacional de Empresas Inidôneas e Suspensas - CEIS, mantido pela Controladoria-Geral da União (</w:t>
      </w:r>
      <w:hyperlink r:id="rId13" w:history="1">
        <w:r w:rsidRPr="00D40AFB">
          <w:rPr>
            <w:rStyle w:val="Hyperlink"/>
            <w:rFonts w:ascii="Book Antiqua" w:hAnsi="Book Antiqua" w:cs="Arial"/>
          </w:rPr>
          <w:t>https://www.portaltransparencia.gov.br/sancoes/ceis</w:t>
        </w:r>
      </w:hyperlink>
      <w:r w:rsidRPr="00D40AFB">
        <w:rPr>
          <w:rFonts w:ascii="Book Antiqua" w:hAnsi="Book Antiqua" w:cs="Arial"/>
        </w:rPr>
        <w:t xml:space="preserve">); </w:t>
      </w:r>
    </w:p>
    <w:p w14:paraId="112478FB" w14:textId="77777777" w:rsidR="00211401" w:rsidRPr="00D40AFB" w:rsidRDefault="00211401" w:rsidP="007D2031">
      <w:pPr>
        <w:pStyle w:val="PargrafodaLista"/>
        <w:numPr>
          <w:ilvl w:val="2"/>
          <w:numId w:val="12"/>
        </w:numPr>
        <w:tabs>
          <w:tab w:val="left" w:pos="284"/>
          <w:tab w:val="left" w:pos="709"/>
        </w:tabs>
        <w:spacing w:after="0"/>
        <w:contextualSpacing/>
        <w:jc w:val="both"/>
        <w:rPr>
          <w:rFonts w:ascii="Book Antiqua" w:hAnsi="Book Antiqua" w:cs="Arial"/>
        </w:rPr>
      </w:pPr>
      <w:r w:rsidRPr="00D40AFB">
        <w:rPr>
          <w:rFonts w:ascii="Book Antiqua" w:hAnsi="Book Antiqua" w:cs="Arial"/>
        </w:rPr>
        <w:t>Cadastro Nacional de Empresas Punidas - CNEP, mantido pela Controladoria-Geral da União (</w:t>
      </w:r>
      <w:hyperlink r:id="rId14" w:history="1">
        <w:r w:rsidRPr="00D40AFB">
          <w:rPr>
            <w:rStyle w:val="Hyperlink"/>
            <w:rFonts w:ascii="Book Antiqua" w:hAnsi="Book Antiqua" w:cs="Arial"/>
          </w:rPr>
          <w:t>https://www.portaltransparencia.gov.br/sancoes/cnep</w:t>
        </w:r>
      </w:hyperlink>
      <w:r w:rsidRPr="00D40AFB">
        <w:rPr>
          <w:rFonts w:ascii="Book Antiqua" w:hAnsi="Book Antiqua" w:cs="Arial"/>
        </w:rPr>
        <w:t>).</w:t>
      </w:r>
    </w:p>
    <w:bookmarkEnd w:id="11"/>
    <w:p w14:paraId="3F41FFD0" w14:textId="77777777" w:rsidR="003B503A" w:rsidRPr="00D40AFB" w:rsidRDefault="00211401" w:rsidP="007D2031">
      <w:pPr>
        <w:pStyle w:val="PargrafodaLista"/>
        <w:numPr>
          <w:ilvl w:val="1"/>
          <w:numId w:val="12"/>
        </w:numPr>
        <w:tabs>
          <w:tab w:val="left" w:pos="709"/>
        </w:tabs>
        <w:spacing w:after="0"/>
        <w:ind w:left="0" w:firstLine="0"/>
        <w:contextualSpacing/>
        <w:jc w:val="both"/>
        <w:rPr>
          <w:rFonts w:ascii="Book Antiqua" w:hAnsi="Book Antiqua" w:cs="Arial"/>
          <w:b/>
          <w:bCs/>
        </w:rPr>
      </w:pPr>
      <w:r w:rsidRPr="00D40AFB">
        <w:rPr>
          <w:rFonts w:ascii="Book Antiqua" w:hAnsi="Book Antiqua" w:cs="Arial"/>
        </w:rPr>
        <w:t xml:space="preserve">A consulta aos cadastros será realizada em nome da empresa licitante e também de seu sócio majoritário, por força da vedação de que trata o </w:t>
      </w:r>
      <w:r w:rsidRPr="00D40AFB">
        <w:rPr>
          <w:rFonts w:ascii="Book Antiqua" w:hAnsi="Book Antiqua" w:cs="Arial"/>
          <w:color w:val="0432FF"/>
          <w:u w:val="single"/>
        </w:rPr>
        <w:t>artigo 12 da Lei n° 8.429, de 1992</w:t>
      </w:r>
      <w:r w:rsidRPr="00D40AFB">
        <w:rPr>
          <w:rFonts w:ascii="Book Antiqua" w:hAnsi="Book Antiqua" w:cs="Arial"/>
        </w:rPr>
        <w:t>.</w:t>
      </w:r>
    </w:p>
    <w:p w14:paraId="61FFA51A" w14:textId="77777777" w:rsidR="00211401" w:rsidRPr="00D40AFB" w:rsidRDefault="00211401" w:rsidP="007D2031">
      <w:pPr>
        <w:pStyle w:val="PargrafodaLista"/>
        <w:numPr>
          <w:ilvl w:val="1"/>
          <w:numId w:val="12"/>
        </w:numPr>
        <w:tabs>
          <w:tab w:val="left" w:pos="709"/>
        </w:tabs>
        <w:spacing w:after="0"/>
        <w:ind w:left="0" w:firstLine="0"/>
        <w:contextualSpacing/>
        <w:jc w:val="both"/>
        <w:rPr>
          <w:rFonts w:ascii="Book Antiqua" w:hAnsi="Book Antiqua" w:cs="Arial"/>
          <w:b/>
          <w:bCs/>
        </w:rPr>
      </w:pPr>
      <w:r w:rsidRPr="00D40AFB">
        <w:rPr>
          <w:rFonts w:ascii="Book Antiqua" w:hAnsi="Book Antiqua" w:cs="Arial"/>
        </w:rPr>
        <w:t>Caso conste na Consulta de Situação do licitante a existência de Ocorrências Impeditivas Indiretas, o Pregoeiro diligenciará para verificar se houve fraude por parte das empresas apontadas no Relatório de Ocorrências Impeditivas Indiretas. (</w:t>
      </w:r>
      <w:r w:rsidRPr="00D40AFB">
        <w:rPr>
          <w:rFonts w:ascii="Book Antiqua" w:hAnsi="Book Antiqua" w:cs="Arial"/>
          <w:color w:val="0432FF"/>
          <w:u w:val="single"/>
        </w:rPr>
        <w:t>IN nº 3/2018, art. 29, caput</w:t>
      </w:r>
      <w:r w:rsidRPr="00D40AFB">
        <w:rPr>
          <w:rFonts w:ascii="Book Antiqua" w:hAnsi="Book Antiqua" w:cs="Arial"/>
        </w:rPr>
        <w:t>)</w:t>
      </w:r>
      <w:r w:rsidR="00E04C8A">
        <w:rPr>
          <w:rFonts w:ascii="Book Antiqua" w:hAnsi="Book Antiqua" w:cs="Arial"/>
        </w:rPr>
        <w:t>.</w:t>
      </w:r>
    </w:p>
    <w:p w14:paraId="276DCEC8" w14:textId="77777777" w:rsidR="003B503A" w:rsidRPr="00D40AFB" w:rsidRDefault="00211401"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A tentativa de burla será verificada por meio dos vínculos societários, linhas de fornecimento similares, dentre outros. (</w:t>
      </w:r>
      <w:r w:rsidRPr="00D40AFB">
        <w:rPr>
          <w:rFonts w:ascii="Book Antiqua" w:hAnsi="Book Antiqua" w:cs="Arial"/>
          <w:color w:val="0432FF"/>
          <w:u w:val="single"/>
        </w:rPr>
        <w:t>IN nº 3/2018, art. 29, §1º</w:t>
      </w:r>
      <w:r w:rsidRPr="00D40AFB">
        <w:rPr>
          <w:rFonts w:ascii="Book Antiqua" w:hAnsi="Book Antiqua" w:cs="Arial"/>
        </w:rPr>
        <w:t>).</w:t>
      </w:r>
    </w:p>
    <w:p w14:paraId="3AA29D8E" w14:textId="77777777" w:rsidR="003B503A" w:rsidRPr="00D40AFB" w:rsidRDefault="00211401"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O licitante será convocado para manifestação previamente a uma eventual desclassificação. (</w:t>
      </w:r>
      <w:r w:rsidRPr="00D40AFB">
        <w:rPr>
          <w:rFonts w:ascii="Book Antiqua" w:hAnsi="Book Antiqua" w:cs="Arial"/>
          <w:color w:val="0432FF"/>
          <w:u w:val="single"/>
        </w:rPr>
        <w:t>IN nº 3/2018, art. 29, §2º</w:t>
      </w:r>
      <w:r w:rsidRPr="00D40AFB">
        <w:rPr>
          <w:rFonts w:ascii="Book Antiqua" w:hAnsi="Book Antiqua" w:cs="Arial"/>
        </w:rPr>
        <w:t>)</w:t>
      </w:r>
      <w:r w:rsidR="003B503A" w:rsidRPr="00D40AFB">
        <w:rPr>
          <w:rFonts w:ascii="Book Antiqua" w:hAnsi="Book Antiqua" w:cs="Arial"/>
        </w:rPr>
        <w:t>.</w:t>
      </w:r>
    </w:p>
    <w:p w14:paraId="0B8334B2" w14:textId="77777777" w:rsidR="00211401" w:rsidRPr="00D40AFB" w:rsidRDefault="00211401"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Constatada a existência de sanção, o licitante será reputado inabilitado, por falta de condição de participação.</w:t>
      </w:r>
    </w:p>
    <w:p w14:paraId="4389378D" w14:textId="77777777" w:rsidR="00EF172A" w:rsidRPr="00D40AFB" w:rsidRDefault="00EF172A" w:rsidP="007D2031">
      <w:pPr>
        <w:pStyle w:val="PargrafodaLista"/>
        <w:numPr>
          <w:ilvl w:val="1"/>
          <w:numId w:val="12"/>
        </w:numPr>
        <w:tabs>
          <w:tab w:val="left" w:pos="709"/>
        </w:tabs>
        <w:spacing w:after="0" w:line="240" w:lineRule="auto"/>
        <w:ind w:left="0" w:firstLine="0"/>
        <w:jc w:val="both"/>
        <w:rPr>
          <w:rFonts w:ascii="Book Antiqua" w:hAnsi="Book Antiqua" w:cs="Arial"/>
        </w:rPr>
      </w:pPr>
      <w:r w:rsidRPr="00D40AFB">
        <w:rPr>
          <w:rFonts w:ascii="Book Antiqua" w:hAnsi="Book Antiqua" w:cs="Arial"/>
        </w:rPr>
        <w:t>Caso atendidas as condições de participação, será iniciado o procedimento de habilitação.</w:t>
      </w:r>
    </w:p>
    <w:p w14:paraId="0225007B" w14:textId="77777777" w:rsidR="001C15CF" w:rsidRPr="00D40AFB" w:rsidRDefault="00211401" w:rsidP="007D2031">
      <w:pPr>
        <w:pStyle w:val="PargrafodaLista"/>
        <w:numPr>
          <w:ilvl w:val="1"/>
          <w:numId w:val="12"/>
        </w:numPr>
        <w:tabs>
          <w:tab w:val="left" w:pos="709"/>
        </w:tabs>
        <w:spacing w:after="0" w:line="240" w:lineRule="auto"/>
        <w:ind w:left="0" w:firstLine="0"/>
        <w:jc w:val="both"/>
        <w:rPr>
          <w:rFonts w:ascii="Book Antiqua" w:hAnsi="Book Antiqua" w:cs="Arial"/>
        </w:rPr>
      </w:pPr>
      <w:r w:rsidRPr="00D40AFB">
        <w:rPr>
          <w:rFonts w:ascii="Book Antiqua" w:hAnsi="Book Antiqua" w:cs="Arial"/>
        </w:rPr>
        <w:lastRenderedPageBreak/>
        <w:t>Caso o licitante provisoriamente classificado em primeiro lugar tenha se utilizado de algum tratamento favorecido às ME/</w:t>
      </w:r>
      <w:proofErr w:type="spellStart"/>
      <w:r w:rsidRPr="00D40AFB">
        <w:rPr>
          <w:rFonts w:ascii="Book Antiqua" w:hAnsi="Book Antiqua" w:cs="Arial"/>
        </w:rPr>
        <w:t>EPPs</w:t>
      </w:r>
      <w:proofErr w:type="spellEnd"/>
      <w:r w:rsidRPr="00D40AFB">
        <w:rPr>
          <w:rFonts w:ascii="Book Antiqua" w:hAnsi="Book Antiqua" w:cs="Arial"/>
        </w:rPr>
        <w:t xml:space="preserve">, o pregoeiro verificará se faz jus ao benefício, em conformidade </w:t>
      </w:r>
      <w:r w:rsidR="001C15CF" w:rsidRPr="00D40AFB">
        <w:rPr>
          <w:rFonts w:ascii="Book Antiqua" w:hAnsi="Book Antiqua" w:cs="Arial"/>
        </w:rPr>
        <w:t>com o previsto neste</w:t>
      </w:r>
      <w:r w:rsidRPr="00D40AFB">
        <w:rPr>
          <w:rFonts w:ascii="Book Antiqua" w:hAnsi="Book Antiqua" w:cs="Arial"/>
        </w:rPr>
        <w:t xml:space="preserve"> edital.</w:t>
      </w:r>
    </w:p>
    <w:p w14:paraId="60902382" w14:textId="77777777" w:rsidR="001C15CF" w:rsidRPr="00D40AFB" w:rsidRDefault="00211401" w:rsidP="007D2031">
      <w:pPr>
        <w:pStyle w:val="PargrafodaLista"/>
        <w:numPr>
          <w:ilvl w:val="1"/>
          <w:numId w:val="12"/>
        </w:numPr>
        <w:tabs>
          <w:tab w:val="left" w:pos="709"/>
        </w:tabs>
        <w:spacing w:after="0" w:line="240" w:lineRule="auto"/>
        <w:ind w:left="0" w:firstLine="0"/>
        <w:jc w:val="both"/>
        <w:rPr>
          <w:rFonts w:ascii="Book Antiqua" w:hAnsi="Book Antiqua" w:cs="Arial"/>
        </w:rPr>
      </w:pPr>
      <w:r w:rsidRPr="00D40AFB">
        <w:rPr>
          <w:rFonts w:ascii="Book Antiqua" w:hAnsi="Book Antiqua" w:cs="Arial"/>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r w:rsidR="001C15CF" w:rsidRPr="00D40AFB">
        <w:rPr>
          <w:rFonts w:ascii="Book Antiqua" w:hAnsi="Book Antiqua" w:cs="Arial"/>
        </w:rPr>
        <w:t>, que trata sobre a licitação pelo critério de julgamento por menor preço ou maior desconto, na forma eletrônica</w:t>
      </w:r>
      <w:r w:rsidRPr="00D40AFB">
        <w:rPr>
          <w:rFonts w:ascii="Book Antiqua" w:hAnsi="Book Antiqua" w:cs="Arial"/>
        </w:rPr>
        <w:t>.</w:t>
      </w:r>
    </w:p>
    <w:p w14:paraId="14AF0E3E" w14:textId="77777777" w:rsidR="001C15CF" w:rsidRPr="00C21B83" w:rsidRDefault="001C15CF" w:rsidP="007D2031">
      <w:pPr>
        <w:pStyle w:val="PargrafodaLista"/>
        <w:numPr>
          <w:ilvl w:val="1"/>
          <w:numId w:val="12"/>
        </w:numPr>
        <w:tabs>
          <w:tab w:val="left" w:pos="709"/>
        </w:tabs>
        <w:spacing w:after="0" w:line="240" w:lineRule="auto"/>
        <w:ind w:left="0" w:firstLine="0"/>
        <w:jc w:val="both"/>
        <w:rPr>
          <w:rFonts w:ascii="Book Antiqua" w:hAnsi="Book Antiqua" w:cs="Arial"/>
        </w:rPr>
      </w:pPr>
      <w:r w:rsidRPr="00D40AFB">
        <w:rPr>
          <w:rFonts w:ascii="Book Antiqua" w:hAnsi="Book Antiqua" w:cs="Arial"/>
        </w:rPr>
        <w:t xml:space="preserve">Para o julgamento das propostas, será considerado o critério de </w:t>
      </w:r>
      <w:r w:rsidRPr="00C21B83">
        <w:rPr>
          <w:rFonts w:ascii="Book Antiqua" w:hAnsi="Book Antiqua" w:cs="Arial"/>
        </w:rPr>
        <w:t>MENOR PREÇO</w:t>
      </w:r>
      <w:r w:rsidR="000B3159" w:rsidRPr="00C21B83">
        <w:rPr>
          <w:rFonts w:ascii="Book Antiqua" w:hAnsi="Book Antiqua" w:cs="Arial"/>
        </w:rPr>
        <w:t xml:space="preserve"> TOTAL DO ITEM</w:t>
      </w:r>
      <w:r w:rsidRPr="00C21B83">
        <w:rPr>
          <w:rFonts w:ascii="Book Antiqua" w:hAnsi="Book Antiqua" w:cs="Arial"/>
        </w:rPr>
        <w:t xml:space="preserve">. </w:t>
      </w:r>
    </w:p>
    <w:p w14:paraId="1AC22D1A" w14:textId="77777777" w:rsidR="001C15CF" w:rsidRPr="00C21B83" w:rsidRDefault="001C15CF" w:rsidP="007D2031">
      <w:pPr>
        <w:pStyle w:val="PargrafodaLista"/>
        <w:numPr>
          <w:ilvl w:val="2"/>
          <w:numId w:val="12"/>
        </w:numPr>
        <w:tabs>
          <w:tab w:val="left" w:pos="709"/>
        </w:tabs>
        <w:spacing w:after="0" w:line="240" w:lineRule="auto"/>
        <w:jc w:val="both"/>
        <w:rPr>
          <w:rFonts w:ascii="Book Antiqua" w:hAnsi="Book Antiqua" w:cs="Arial"/>
        </w:rPr>
      </w:pPr>
      <w:r w:rsidRPr="00D40AFB">
        <w:rPr>
          <w:rFonts w:ascii="Book Antiqua" w:hAnsi="Book Antiqua" w:cs="Arial"/>
        </w:rPr>
        <w:t xml:space="preserve">Encerrada a etapa competitiva, as propostas serão ordenadas, exclusivamente pelo critério de </w:t>
      </w:r>
      <w:r w:rsidRPr="00C21B83">
        <w:rPr>
          <w:rFonts w:ascii="Book Antiqua" w:hAnsi="Book Antiqua" w:cs="Arial"/>
        </w:rPr>
        <w:t>MENOR PREÇO.</w:t>
      </w:r>
    </w:p>
    <w:p w14:paraId="26490A59" w14:textId="77777777" w:rsidR="00211401" w:rsidRPr="00D40AFB" w:rsidRDefault="00211401" w:rsidP="007D2031">
      <w:pPr>
        <w:pStyle w:val="PargrafodaLista"/>
        <w:numPr>
          <w:ilvl w:val="1"/>
          <w:numId w:val="12"/>
        </w:numPr>
        <w:tabs>
          <w:tab w:val="left" w:pos="709"/>
        </w:tabs>
        <w:spacing w:after="0" w:line="240" w:lineRule="auto"/>
        <w:ind w:left="0" w:firstLine="0"/>
        <w:jc w:val="both"/>
        <w:rPr>
          <w:rFonts w:ascii="Book Antiqua" w:hAnsi="Book Antiqua" w:cs="Arial"/>
        </w:rPr>
      </w:pPr>
      <w:r w:rsidRPr="00D40AFB">
        <w:rPr>
          <w:rFonts w:ascii="Book Antiqua" w:hAnsi="Book Antiqua" w:cs="Arial"/>
        </w:rPr>
        <w:t xml:space="preserve">Será desclassificada a proposta vencedora que: </w:t>
      </w:r>
    </w:p>
    <w:p w14:paraId="5B1ED23F" w14:textId="77777777" w:rsidR="001C15CF" w:rsidRPr="00D40AFB" w:rsidRDefault="00211401" w:rsidP="007D2031">
      <w:pPr>
        <w:pStyle w:val="PargrafodaLista"/>
        <w:numPr>
          <w:ilvl w:val="2"/>
          <w:numId w:val="12"/>
        </w:numPr>
        <w:spacing w:after="0" w:line="240" w:lineRule="auto"/>
        <w:jc w:val="both"/>
        <w:rPr>
          <w:rFonts w:ascii="Book Antiqua" w:hAnsi="Book Antiqua" w:cs="Arial"/>
        </w:rPr>
      </w:pPr>
      <w:proofErr w:type="gramStart"/>
      <w:r w:rsidRPr="00D40AFB">
        <w:rPr>
          <w:rFonts w:ascii="Book Antiqua" w:hAnsi="Book Antiqua" w:cs="Arial"/>
        </w:rPr>
        <w:t>contiver</w:t>
      </w:r>
      <w:proofErr w:type="gramEnd"/>
      <w:r w:rsidRPr="00D40AFB">
        <w:rPr>
          <w:rFonts w:ascii="Book Antiqua" w:hAnsi="Book Antiqua" w:cs="Arial"/>
        </w:rPr>
        <w:t xml:space="preserve"> vícios insanáveis;</w:t>
      </w:r>
    </w:p>
    <w:p w14:paraId="48749387" w14:textId="77777777" w:rsidR="001C15CF" w:rsidRPr="00D40AFB" w:rsidRDefault="00211401" w:rsidP="007D2031">
      <w:pPr>
        <w:pStyle w:val="PargrafodaLista"/>
        <w:numPr>
          <w:ilvl w:val="2"/>
          <w:numId w:val="12"/>
        </w:numPr>
        <w:spacing w:after="0" w:line="240" w:lineRule="auto"/>
        <w:jc w:val="both"/>
        <w:rPr>
          <w:rFonts w:ascii="Book Antiqua" w:hAnsi="Book Antiqua" w:cs="Arial"/>
        </w:rPr>
      </w:pPr>
      <w:proofErr w:type="gramStart"/>
      <w:r w:rsidRPr="00D40AFB">
        <w:rPr>
          <w:rFonts w:ascii="Book Antiqua" w:hAnsi="Book Antiqua" w:cs="Arial"/>
        </w:rPr>
        <w:t>não</w:t>
      </w:r>
      <w:proofErr w:type="gramEnd"/>
      <w:r w:rsidRPr="00D40AFB">
        <w:rPr>
          <w:rFonts w:ascii="Book Antiqua" w:hAnsi="Book Antiqua" w:cs="Arial"/>
        </w:rPr>
        <w:t xml:space="preserve"> obedecer às especificações técnicas contidas no Termo de Referência;</w:t>
      </w:r>
    </w:p>
    <w:p w14:paraId="3B4C7750" w14:textId="77777777" w:rsidR="001C15CF" w:rsidRPr="00D40AFB" w:rsidRDefault="00211401" w:rsidP="007D2031">
      <w:pPr>
        <w:pStyle w:val="PargrafodaLista"/>
        <w:numPr>
          <w:ilvl w:val="2"/>
          <w:numId w:val="12"/>
        </w:numPr>
        <w:spacing w:after="0" w:line="240" w:lineRule="auto"/>
        <w:jc w:val="both"/>
        <w:rPr>
          <w:rFonts w:ascii="Book Antiqua" w:hAnsi="Book Antiqua" w:cs="Arial"/>
        </w:rPr>
      </w:pPr>
      <w:proofErr w:type="gramStart"/>
      <w:r w:rsidRPr="00D40AFB">
        <w:rPr>
          <w:rFonts w:ascii="Book Antiqua" w:hAnsi="Book Antiqua" w:cs="Arial"/>
        </w:rPr>
        <w:t>apresentar</w:t>
      </w:r>
      <w:proofErr w:type="gramEnd"/>
      <w:r w:rsidRPr="00D40AFB">
        <w:rPr>
          <w:rFonts w:ascii="Book Antiqua" w:hAnsi="Book Antiqua" w:cs="Arial"/>
        </w:rPr>
        <w:t xml:space="preserve"> preços inexequíveis ou permanecerem acima do preço máximo definido para a contratação;</w:t>
      </w:r>
    </w:p>
    <w:p w14:paraId="7F8A06A9" w14:textId="77777777" w:rsidR="001C15CF" w:rsidRPr="00D40AFB" w:rsidRDefault="00211401" w:rsidP="007D2031">
      <w:pPr>
        <w:pStyle w:val="PargrafodaLista"/>
        <w:numPr>
          <w:ilvl w:val="2"/>
          <w:numId w:val="12"/>
        </w:numPr>
        <w:spacing w:after="0" w:line="240" w:lineRule="auto"/>
        <w:jc w:val="both"/>
        <w:rPr>
          <w:rFonts w:ascii="Book Antiqua" w:hAnsi="Book Antiqua" w:cs="Arial"/>
        </w:rPr>
      </w:pPr>
      <w:proofErr w:type="gramStart"/>
      <w:r w:rsidRPr="00D40AFB">
        <w:rPr>
          <w:rFonts w:ascii="Book Antiqua" w:hAnsi="Book Antiqua" w:cs="Arial"/>
        </w:rPr>
        <w:t>não</w:t>
      </w:r>
      <w:proofErr w:type="gramEnd"/>
      <w:r w:rsidRPr="00D40AFB">
        <w:rPr>
          <w:rFonts w:ascii="Book Antiqua" w:hAnsi="Book Antiqua" w:cs="Arial"/>
        </w:rPr>
        <w:t xml:space="preserve"> tiverem sua exequibilidade demonstrada, quando exigido pela Administração;</w:t>
      </w:r>
    </w:p>
    <w:p w14:paraId="6D2E6FFC" w14:textId="77777777" w:rsidR="00211401" w:rsidRPr="00D40AFB" w:rsidRDefault="00211401" w:rsidP="007D2031">
      <w:pPr>
        <w:pStyle w:val="PargrafodaLista"/>
        <w:numPr>
          <w:ilvl w:val="2"/>
          <w:numId w:val="12"/>
        </w:numPr>
        <w:spacing w:after="0" w:line="240" w:lineRule="auto"/>
        <w:jc w:val="both"/>
        <w:rPr>
          <w:rFonts w:ascii="Book Antiqua" w:hAnsi="Book Antiqua" w:cs="Arial"/>
        </w:rPr>
      </w:pPr>
      <w:proofErr w:type="gramStart"/>
      <w:r w:rsidRPr="00D40AFB">
        <w:rPr>
          <w:rFonts w:ascii="Book Antiqua" w:hAnsi="Book Antiqua" w:cs="Arial"/>
        </w:rPr>
        <w:t>apresentar</w:t>
      </w:r>
      <w:proofErr w:type="gramEnd"/>
      <w:r w:rsidRPr="00D40AFB">
        <w:rPr>
          <w:rFonts w:ascii="Book Antiqua" w:hAnsi="Book Antiqua" w:cs="Arial"/>
        </w:rPr>
        <w:t xml:space="preserve"> desconformidade com quaisquer outras exigências deste Edital ou seus anexos, desde que insanável.</w:t>
      </w:r>
    </w:p>
    <w:p w14:paraId="298B1AA6" w14:textId="77777777" w:rsidR="00211401" w:rsidRPr="00D40AFB" w:rsidRDefault="00211401"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No caso de bens e serviços em geral, é indício de inexequibilidade das propostas valores inferiores a 50% (cinquenta por cento) do valor orçado pela Administração.</w:t>
      </w:r>
    </w:p>
    <w:p w14:paraId="588A0EC5" w14:textId="77777777" w:rsidR="00211401" w:rsidRPr="00D40AFB" w:rsidRDefault="00211401"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A inexequibilidade, na hipótese de que trata o caput, só será considerada após diligência do pregoeiro, que comprove:</w:t>
      </w:r>
    </w:p>
    <w:p w14:paraId="43658BCF" w14:textId="77777777" w:rsidR="000E26EB" w:rsidRPr="00D40AFB" w:rsidRDefault="00211401" w:rsidP="007D2031">
      <w:pPr>
        <w:pStyle w:val="PargrafodaLista"/>
        <w:numPr>
          <w:ilvl w:val="3"/>
          <w:numId w:val="12"/>
        </w:numPr>
        <w:spacing w:after="0" w:line="240" w:lineRule="auto"/>
        <w:ind w:hanging="578"/>
        <w:jc w:val="both"/>
        <w:rPr>
          <w:rFonts w:ascii="Book Antiqua" w:hAnsi="Book Antiqua" w:cs="Arial"/>
        </w:rPr>
      </w:pPr>
      <w:proofErr w:type="gramStart"/>
      <w:r w:rsidRPr="00D40AFB">
        <w:rPr>
          <w:rFonts w:ascii="Book Antiqua" w:hAnsi="Book Antiqua" w:cs="Arial"/>
        </w:rPr>
        <w:t>que</w:t>
      </w:r>
      <w:proofErr w:type="gramEnd"/>
      <w:r w:rsidRPr="00D40AFB">
        <w:rPr>
          <w:rFonts w:ascii="Book Antiqua" w:hAnsi="Book Antiqua" w:cs="Arial"/>
        </w:rPr>
        <w:t xml:space="preserve"> o custo do licitante ultrapassa o valor da proposta; e</w:t>
      </w:r>
    </w:p>
    <w:p w14:paraId="29B161C9" w14:textId="77777777" w:rsidR="00211401" w:rsidRPr="00D40AFB" w:rsidRDefault="00211401" w:rsidP="007D2031">
      <w:pPr>
        <w:pStyle w:val="PargrafodaLista"/>
        <w:numPr>
          <w:ilvl w:val="3"/>
          <w:numId w:val="12"/>
        </w:numPr>
        <w:spacing w:after="0" w:line="240" w:lineRule="auto"/>
        <w:ind w:hanging="578"/>
        <w:jc w:val="both"/>
        <w:rPr>
          <w:rFonts w:ascii="Book Antiqua" w:hAnsi="Book Antiqua" w:cs="Arial"/>
        </w:rPr>
      </w:pPr>
      <w:proofErr w:type="gramStart"/>
      <w:r w:rsidRPr="00D40AFB">
        <w:rPr>
          <w:rFonts w:ascii="Book Antiqua" w:hAnsi="Book Antiqua" w:cs="Arial"/>
        </w:rPr>
        <w:t>inexistirem</w:t>
      </w:r>
      <w:proofErr w:type="gramEnd"/>
      <w:r w:rsidRPr="00D40AFB">
        <w:rPr>
          <w:rFonts w:ascii="Book Antiqua" w:hAnsi="Book Antiqua" w:cs="Arial"/>
        </w:rPr>
        <w:t xml:space="preserve"> custos de oportunidade capazes de justificar o vulto da oferta.</w:t>
      </w:r>
    </w:p>
    <w:p w14:paraId="150130D7" w14:textId="77777777" w:rsidR="00211401" w:rsidRPr="00D40AFB" w:rsidRDefault="00211401"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Erros no preenchimento da planilha não constituem motivo para a desclassificação da proposta. A planilha poderá́ ser ajustada pelo fornecedor, no prazo indicado pelo sistema, desde que n</w:t>
      </w:r>
      <w:r w:rsidRPr="00D40AFB">
        <w:rPr>
          <w:rFonts w:ascii="Book Antiqua" w:hAnsi="Book Antiqua" w:cs="Book Antiqua"/>
        </w:rPr>
        <w:t>ã</w:t>
      </w:r>
      <w:r w:rsidRPr="00D40AFB">
        <w:rPr>
          <w:rFonts w:ascii="Book Antiqua" w:hAnsi="Book Antiqua" w:cs="Arial"/>
        </w:rPr>
        <w:t>o haja majora</w:t>
      </w:r>
      <w:r w:rsidRPr="00D40AFB">
        <w:rPr>
          <w:rFonts w:ascii="Book Antiqua" w:hAnsi="Book Antiqua" w:cs="Book Antiqua"/>
        </w:rPr>
        <w:t>çã</w:t>
      </w:r>
      <w:r w:rsidRPr="00D40AFB">
        <w:rPr>
          <w:rFonts w:ascii="Book Antiqua" w:hAnsi="Book Antiqua" w:cs="Arial"/>
        </w:rPr>
        <w:t>o do pre</w:t>
      </w:r>
      <w:r w:rsidRPr="00D40AFB">
        <w:rPr>
          <w:rFonts w:ascii="Book Antiqua" w:hAnsi="Book Antiqua" w:cs="Book Antiqua"/>
        </w:rPr>
        <w:t>ç</w:t>
      </w:r>
      <w:r w:rsidRPr="00D40AFB">
        <w:rPr>
          <w:rFonts w:ascii="Book Antiqua" w:hAnsi="Book Antiqua" w:cs="Arial"/>
        </w:rPr>
        <w:t xml:space="preserve">o e que se comprove que este </w:t>
      </w:r>
      <w:r w:rsidRPr="00D40AFB">
        <w:rPr>
          <w:rFonts w:ascii="Book Antiqua" w:hAnsi="Book Antiqua" w:cs="Book Antiqua"/>
        </w:rPr>
        <w:t>é</w:t>
      </w:r>
      <w:r w:rsidRPr="00D40AFB">
        <w:rPr>
          <w:rFonts w:ascii="Book Antiqua" w:hAnsi="Book Antiqua" w:cs="Arial"/>
        </w:rPr>
        <w:t xml:space="preserve"> o bastante para arcar com todos os custos da contrata</w:t>
      </w:r>
      <w:r w:rsidRPr="00D40AFB">
        <w:rPr>
          <w:rFonts w:ascii="Book Antiqua" w:hAnsi="Book Antiqua" w:cs="Book Antiqua"/>
        </w:rPr>
        <w:t>çã</w:t>
      </w:r>
      <w:r w:rsidRPr="00D40AFB">
        <w:rPr>
          <w:rFonts w:ascii="Book Antiqua" w:hAnsi="Book Antiqua" w:cs="Arial"/>
        </w:rPr>
        <w:t>o;</w:t>
      </w:r>
    </w:p>
    <w:p w14:paraId="69BB7342" w14:textId="77777777" w:rsidR="000E26EB" w:rsidRPr="00D40AFB" w:rsidRDefault="00211401"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O ajuste de que trata este dispositivo se limita a sanar erros ou falhas que não alterem a substância das propostas;</w:t>
      </w:r>
    </w:p>
    <w:p w14:paraId="57418BEF" w14:textId="77777777" w:rsidR="000E26EB" w:rsidRPr="00D40AFB" w:rsidRDefault="00211401"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Para fins de análise da proposta quanto ao cumprimento das especificações do objeto, poderá ser colhida a manifestação escrita do setor requisitante do serviço ou da área especializada no objeto.</w:t>
      </w:r>
    </w:p>
    <w:p w14:paraId="08A22B51" w14:textId="77777777" w:rsidR="000E26EB" w:rsidRPr="00D40AFB" w:rsidRDefault="000E26EB" w:rsidP="007D2031">
      <w:pPr>
        <w:pStyle w:val="PargrafodaLista"/>
        <w:numPr>
          <w:ilvl w:val="1"/>
          <w:numId w:val="12"/>
        </w:numPr>
        <w:spacing w:after="0" w:line="240" w:lineRule="auto"/>
        <w:ind w:left="0" w:firstLine="0"/>
        <w:jc w:val="both"/>
        <w:rPr>
          <w:rFonts w:ascii="Book Antiqua" w:hAnsi="Book Antiqua" w:cs="Arial"/>
          <w:b/>
          <w:bCs/>
        </w:rPr>
      </w:pPr>
      <w:r w:rsidRPr="00D40AFB">
        <w:rPr>
          <w:rFonts w:ascii="Book Antiqua" w:hAnsi="Book Antiqua" w:cs="Arial"/>
          <w:b/>
          <w:bCs/>
        </w:rPr>
        <w:t>DAS AMOSTRAS (QUANDO APLICÁVEL)</w:t>
      </w:r>
    </w:p>
    <w:p w14:paraId="50646D95" w14:textId="77777777" w:rsidR="000E26EB" w:rsidRPr="00D40AFB" w:rsidRDefault="000E26EB" w:rsidP="007D2031">
      <w:pPr>
        <w:pStyle w:val="PargrafodaLista"/>
        <w:numPr>
          <w:ilvl w:val="2"/>
          <w:numId w:val="12"/>
        </w:numPr>
        <w:spacing w:after="0" w:line="240" w:lineRule="auto"/>
        <w:ind w:left="0" w:firstLine="0"/>
        <w:jc w:val="both"/>
        <w:rPr>
          <w:rFonts w:ascii="Book Antiqua" w:hAnsi="Book Antiqua" w:cs="Arial"/>
        </w:rPr>
      </w:pPr>
      <w:r w:rsidRPr="00D40AFB">
        <w:rPr>
          <w:rFonts w:ascii="Book Antiqua" w:hAnsi="Book Antiqua" w:cs="Arial"/>
        </w:rPr>
        <w:t>Caso o Termo de Referência exija a apresentação de amostra, o licitante classificado em primeiro lugar deverá apresentá-la, conforme disciplinado no Termo de Referência, sob pena de não aceitação da proposta.</w:t>
      </w:r>
    </w:p>
    <w:p w14:paraId="37CCDEF2" w14:textId="77777777" w:rsidR="000E26EB" w:rsidRPr="00D40AFB" w:rsidRDefault="00211401" w:rsidP="007D2031">
      <w:pPr>
        <w:pStyle w:val="PargrafodaLista"/>
        <w:numPr>
          <w:ilvl w:val="2"/>
          <w:numId w:val="12"/>
        </w:numPr>
        <w:spacing w:after="0" w:line="240" w:lineRule="auto"/>
        <w:ind w:left="0" w:firstLine="0"/>
        <w:jc w:val="both"/>
        <w:rPr>
          <w:rFonts w:ascii="Book Antiqua" w:hAnsi="Book Antiqua" w:cs="Arial"/>
        </w:rPr>
      </w:pPr>
      <w:r w:rsidRPr="00D40AFB">
        <w:rPr>
          <w:rFonts w:ascii="Book Antiqua" w:hAnsi="Book Antiqua" w:cs="Arial"/>
        </w:rPr>
        <w:t>Por meio de mensagem no sistema, será divulgado o local e horário de realização do procedimento para a avaliação das amostras, cuja presença será facultada a todos os interessados, incluindo os demais licitantes.</w:t>
      </w:r>
    </w:p>
    <w:p w14:paraId="4991C062" w14:textId="77777777" w:rsidR="000E26EB" w:rsidRPr="00D40AFB" w:rsidRDefault="00211401" w:rsidP="007D2031">
      <w:pPr>
        <w:pStyle w:val="PargrafodaLista"/>
        <w:numPr>
          <w:ilvl w:val="2"/>
          <w:numId w:val="12"/>
        </w:numPr>
        <w:spacing w:after="0" w:line="240" w:lineRule="auto"/>
        <w:ind w:left="0" w:firstLine="0"/>
        <w:jc w:val="both"/>
        <w:rPr>
          <w:rFonts w:ascii="Book Antiqua" w:hAnsi="Book Antiqua" w:cs="Arial"/>
        </w:rPr>
      </w:pPr>
      <w:r w:rsidRPr="00D40AFB">
        <w:rPr>
          <w:rFonts w:ascii="Book Antiqua" w:hAnsi="Book Antiqua" w:cs="Arial"/>
        </w:rPr>
        <w:t>Os resultados das avaliações serão divulgados por meio de mensagem no sistema.</w:t>
      </w:r>
    </w:p>
    <w:p w14:paraId="778E3A9A" w14:textId="77777777" w:rsidR="000E26EB" w:rsidRPr="00D40AFB" w:rsidRDefault="00211401" w:rsidP="007D2031">
      <w:pPr>
        <w:pStyle w:val="PargrafodaLista"/>
        <w:numPr>
          <w:ilvl w:val="2"/>
          <w:numId w:val="12"/>
        </w:numPr>
        <w:spacing w:after="0" w:line="240" w:lineRule="auto"/>
        <w:ind w:left="0" w:firstLine="0"/>
        <w:jc w:val="both"/>
        <w:rPr>
          <w:rFonts w:ascii="Book Antiqua" w:hAnsi="Book Antiqua" w:cs="Arial"/>
        </w:rPr>
      </w:pPr>
      <w:r w:rsidRPr="00D40AFB">
        <w:rPr>
          <w:rFonts w:ascii="Book Antiqua" w:hAnsi="Book Antiqua" w:cs="Arial"/>
        </w:rPr>
        <w:t>No caso de não haver entrega da amostra ou ocorrer atraso na entrega, sem justificativa aceita pelo Pregoeiro, ou havendo entrega de amostra fora das especificações previstas neste Edital, a proposta do licitante será recusada.</w:t>
      </w:r>
    </w:p>
    <w:p w14:paraId="266B1F55" w14:textId="77777777" w:rsidR="00211401" w:rsidRPr="00D40AFB" w:rsidRDefault="00211401" w:rsidP="007D2031">
      <w:pPr>
        <w:pStyle w:val="PargrafodaLista"/>
        <w:numPr>
          <w:ilvl w:val="2"/>
          <w:numId w:val="12"/>
        </w:numPr>
        <w:spacing w:after="0" w:line="240" w:lineRule="auto"/>
        <w:ind w:left="0" w:firstLine="0"/>
        <w:jc w:val="both"/>
        <w:rPr>
          <w:rFonts w:ascii="Book Antiqua" w:hAnsi="Book Antiqua" w:cs="Arial"/>
        </w:rPr>
      </w:pPr>
      <w:r w:rsidRPr="00D40AFB">
        <w:rPr>
          <w:rFonts w:ascii="Book Antiqua" w:hAnsi="Book Antiqua" w:cs="Arial"/>
        </w:rPr>
        <w:lastRenderedPageBreak/>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69DBD3E" w14:textId="77777777" w:rsidR="00D25C69" w:rsidRPr="00D40AFB" w:rsidRDefault="00D25C69" w:rsidP="007D2031">
      <w:pPr>
        <w:pStyle w:val="PargrafodaLista"/>
        <w:numPr>
          <w:ilvl w:val="1"/>
          <w:numId w:val="12"/>
        </w:numPr>
        <w:tabs>
          <w:tab w:val="left" w:pos="284"/>
          <w:tab w:val="left" w:pos="709"/>
        </w:tabs>
        <w:spacing w:after="0" w:line="240" w:lineRule="auto"/>
        <w:ind w:left="0" w:firstLine="0"/>
        <w:contextualSpacing/>
        <w:jc w:val="both"/>
        <w:rPr>
          <w:rFonts w:ascii="Book Antiqua" w:hAnsi="Book Antiqua" w:cs="Arial"/>
          <w:b/>
          <w:bCs/>
        </w:rPr>
      </w:pPr>
      <w:r w:rsidRPr="00D40AFB">
        <w:rPr>
          <w:rFonts w:ascii="Book Antiqua" w:hAnsi="Book Antiqua" w:cs="Arial"/>
          <w:b/>
          <w:bCs/>
        </w:rPr>
        <w:t>DA ESPECIFICAÇÃO DE MARCAS</w:t>
      </w:r>
    </w:p>
    <w:p w14:paraId="1C71EAA9" w14:textId="77777777" w:rsidR="00D25C69" w:rsidRPr="000A5E0A" w:rsidRDefault="00D25C69" w:rsidP="007D2031">
      <w:pPr>
        <w:pStyle w:val="PargrafodaLista"/>
        <w:numPr>
          <w:ilvl w:val="2"/>
          <w:numId w:val="12"/>
        </w:numPr>
        <w:spacing w:after="0" w:line="240" w:lineRule="auto"/>
        <w:ind w:left="0" w:firstLine="0"/>
        <w:jc w:val="both"/>
        <w:rPr>
          <w:rFonts w:ascii="Book Antiqua" w:hAnsi="Book Antiqua" w:cs="Arial"/>
          <w:b/>
          <w:bCs/>
        </w:rPr>
      </w:pPr>
      <w:r w:rsidRPr="00D40AFB">
        <w:rPr>
          <w:rFonts w:ascii="Book Antiqua" w:hAnsi="Book Antiqua" w:cs="Arial"/>
        </w:rPr>
        <w:t>Caso o Termo de Referência especifique marcas referências (em número não inferior a</w:t>
      </w:r>
      <w:r w:rsidRPr="00D40AFB">
        <w:rPr>
          <w:rFonts w:ascii="Book Antiqua" w:hAnsi="Book Antiqua" w:cs="Arial"/>
          <w:spacing w:val="1"/>
        </w:rPr>
        <w:t xml:space="preserve"> </w:t>
      </w:r>
      <w:r w:rsidRPr="00D40AFB">
        <w:rPr>
          <w:rFonts w:ascii="Book Antiqua" w:hAnsi="Book Antiqua" w:cs="Arial"/>
        </w:rPr>
        <w:t>três – justificativa no ETP), o licitante classificado em primeiro lugar ficará obrigado a oferecer</w:t>
      </w:r>
      <w:r w:rsidRPr="00D40AFB">
        <w:rPr>
          <w:rFonts w:ascii="Book Antiqua" w:hAnsi="Book Antiqua" w:cs="Arial"/>
          <w:spacing w:val="1"/>
        </w:rPr>
        <w:t xml:space="preserve"> </w:t>
      </w:r>
      <w:r w:rsidRPr="00D40AFB">
        <w:rPr>
          <w:rFonts w:ascii="Book Antiqua" w:hAnsi="Book Antiqua" w:cs="Arial"/>
        </w:rPr>
        <w:t>uma</w:t>
      </w:r>
      <w:r w:rsidRPr="00D40AFB">
        <w:rPr>
          <w:rFonts w:ascii="Book Antiqua" w:hAnsi="Book Antiqua" w:cs="Arial"/>
          <w:spacing w:val="-2"/>
        </w:rPr>
        <w:t xml:space="preserve"> </w:t>
      </w:r>
      <w:r w:rsidRPr="00D40AFB">
        <w:rPr>
          <w:rFonts w:ascii="Book Antiqua" w:hAnsi="Book Antiqua" w:cs="Arial"/>
        </w:rPr>
        <w:t>das</w:t>
      </w:r>
      <w:r w:rsidRPr="00D40AFB">
        <w:rPr>
          <w:rFonts w:ascii="Book Antiqua" w:hAnsi="Book Antiqua" w:cs="Arial"/>
          <w:spacing w:val="-2"/>
        </w:rPr>
        <w:t xml:space="preserve"> </w:t>
      </w:r>
      <w:r w:rsidRPr="00D40AFB">
        <w:rPr>
          <w:rFonts w:ascii="Book Antiqua" w:hAnsi="Book Antiqua" w:cs="Arial"/>
        </w:rPr>
        <w:t>marcas,</w:t>
      </w:r>
      <w:r w:rsidRPr="00D40AFB">
        <w:rPr>
          <w:rFonts w:ascii="Book Antiqua" w:hAnsi="Book Antiqua" w:cs="Arial"/>
          <w:spacing w:val="1"/>
        </w:rPr>
        <w:t xml:space="preserve"> </w:t>
      </w:r>
      <w:r w:rsidRPr="00D40AFB">
        <w:rPr>
          <w:rFonts w:ascii="Book Antiqua" w:hAnsi="Book Antiqua" w:cs="Arial"/>
          <w:b/>
          <w:i/>
        </w:rPr>
        <w:t>ou</w:t>
      </w:r>
      <w:r w:rsidRPr="00D40AFB">
        <w:rPr>
          <w:rFonts w:ascii="Book Antiqua" w:hAnsi="Book Antiqua" w:cs="Arial"/>
          <w:b/>
          <w:i/>
          <w:spacing w:val="1"/>
        </w:rPr>
        <w:t xml:space="preserve"> </w:t>
      </w:r>
      <w:r w:rsidRPr="00D40AFB">
        <w:rPr>
          <w:rFonts w:ascii="Book Antiqua" w:hAnsi="Book Antiqua" w:cs="Arial"/>
          <w:b/>
          <w:i/>
        </w:rPr>
        <w:t>marca</w:t>
      </w:r>
      <w:r w:rsidRPr="00D40AFB">
        <w:rPr>
          <w:rFonts w:ascii="Book Antiqua" w:hAnsi="Book Antiqua" w:cs="Arial"/>
          <w:b/>
          <w:i/>
          <w:spacing w:val="-2"/>
        </w:rPr>
        <w:t xml:space="preserve"> </w:t>
      </w:r>
      <w:r w:rsidRPr="00D40AFB">
        <w:rPr>
          <w:rFonts w:ascii="Book Antiqua" w:hAnsi="Book Antiqua" w:cs="Arial"/>
          <w:b/>
          <w:i/>
        </w:rPr>
        <w:t>similar</w:t>
      </w:r>
      <w:r w:rsidRPr="00D40AFB">
        <w:rPr>
          <w:rFonts w:ascii="Book Antiqua" w:hAnsi="Book Antiqua" w:cs="Arial"/>
        </w:rPr>
        <w:t>,</w:t>
      </w:r>
      <w:r w:rsidRPr="00D40AFB">
        <w:rPr>
          <w:rFonts w:ascii="Book Antiqua" w:hAnsi="Book Antiqua" w:cs="Arial"/>
          <w:spacing w:val="-1"/>
        </w:rPr>
        <w:t xml:space="preserve"> </w:t>
      </w:r>
      <w:r w:rsidRPr="00D40AFB">
        <w:rPr>
          <w:rFonts w:ascii="Book Antiqua" w:hAnsi="Book Antiqua" w:cs="Arial"/>
        </w:rPr>
        <w:t>sob</w:t>
      </w:r>
      <w:r w:rsidR="00BF30D7">
        <w:rPr>
          <w:rFonts w:ascii="Book Antiqua" w:hAnsi="Book Antiqua" w:cs="Arial"/>
          <w:spacing w:val="2"/>
        </w:rPr>
        <w:t xml:space="preserve"> </w:t>
      </w:r>
      <w:r w:rsidRPr="00D40AFB">
        <w:rPr>
          <w:rFonts w:ascii="Book Antiqua" w:hAnsi="Book Antiqua" w:cs="Arial"/>
        </w:rPr>
        <w:t>pena</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3"/>
        </w:rPr>
        <w:t xml:space="preserve"> </w:t>
      </w:r>
      <w:r w:rsidRPr="008077F1">
        <w:rPr>
          <w:rFonts w:ascii="Book Antiqua" w:hAnsi="Book Antiqua" w:cs="Arial"/>
        </w:rPr>
        <w:t>não</w:t>
      </w:r>
      <w:r w:rsidRPr="008077F1">
        <w:rPr>
          <w:rFonts w:ascii="Book Antiqua" w:hAnsi="Book Antiqua" w:cs="Arial"/>
          <w:spacing w:val="-1"/>
        </w:rPr>
        <w:t xml:space="preserve"> </w:t>
      </w:r>
      <w:r w:rsidRPr="008077F1">
        <w:rPr>
          <w:rFonts w:ascii="Book Antiqua" w:hAnsi="Book Antiqua" w:cs="Arial"/>
        </w:rPr>
        <w:t>aceitação</w:t>
      </w:r>
      <w:r w:rsidRPr="00D40AFB">
        <w:rPr>
          <w:rFonts w:ascii="Book Antiqua" w:hAnsi="Book Antiqua" w:cs="Arial"/>
          <w:spacing w:val="-1"/>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proposta.</w:t>
      </w:r>
    </w:p>
    <w:p w14:paraId="2460E24C" w14:textId="27850A4C" w:rsidR="000A5E0A" w:rsidRPr="000A5E0A" w:rsidRDefault="000A5E0A" w:rsidP="000A5E0A">
      <w:pPr>
        <w:pStyle w:val="PargrafodaLista"/>
        <w:numPr>
          <w:ilvl w:val="2"/>
          <w:numId w:val="12"/>
        </w:numPr>
        <w:spacing w:after="0" w:line="240" w:lineRule="auto"/>
        <w:jc w:val="both"/>
        <w:rPr>
          <w:rFonts w:ascii="Book Antiqua" w:hAnsi="Book Antiqua" w:cs="Arial"/>
          <w:bCs/>
        </w:rPr>
      </w:pPr>
      <w:r>
        <w:rPr>
          <w:rFonts w:ascii="Book Antiqua" w:hAnsi="Book Antiqua" w:cs="Arial"/>
          <w:bCs/>
        </w:rPr>
        <w:t>C</w:t>
      </w:r>
      <w:r w:rsidRPr="000A5E0A">
        <w:rPr>
          <w:rFonts w:ascii="Book Antiqua" w:hAnsi="Book Antiqua" w:cs="Arial"/>
          <w:bCs/>
        </w:rPr>
        <w:t xml:space="preserve">aso </w:t>
      </w:r>
      <w:r>
        <w:rPr>
          <w:rFonts w:ascii="Book Antiqua" w:hAnsi="Book Antiqua" w:cs="Arial"/>
          <w:bCs/>
        </w:rPr>
        <w:t>a empresa licitante oferte o objeto pela</w:t>
      </w:r>
      <w:r w:rsidRPr="000A5E0A">
        <w:rPr>
          <w:rFonts w:ascii="Book Antiqua" w:hAnsi="Book Antiqua" w:cs="Arial"/>
          <w:bCs/>
        </w:rPr>
        <w:t xml:space="preserve"> marca própria, deverá constar "própria" no campo para indicação de marca.</w:t>
      </w:r>
    </w:p>
    <w:p w14:paraId="5944280A" w14:textId="77777777" w:rsidR="00D25C69" w:rsidRPr="00D40AFB" w:rsidRDefault="00D25C69" w:rsidP="007D2031">
      <w:pPr>
        <w:pStyle w:val="PargrafodaLista"/>
        <w:numPr>
          <w:ilvl w:val="2"/>
          <w:numId w:val="12"/>
        </w:numPr>
        <w:spacing w:after="0" w:line="240" w:lineRule="auto"/>
        <w:ind w:left="0" w:firstLine="0"/>
        <w:jc w:val="both"/>
        <w:rPr>
          <w:rFonts w:ascii="Book Antiqua" w:hAnsi="Book Antiqua" w:cs="Arial"/>
          <w:b/>
          <w:bCs/>
        </w:rPr>
      </w:pPr>
      <w:r w:rsidRPr="00D40AFB">
        <w:rPr>
          <w:rFonts w:ascii="Book Antiqua" w:hAnsi="Book Antiqua" w:cs="Arial"/>
        </w:rPr>
        <w:t>Caso</w:t>
      </w:r>
      <w:r w:rsidRPr="00D40AFB">
        <w:rPr>
          <w:rFonts w:ascii="Book Antiqua" w:hAnsi="Book Antiqua" w:cs="Arial"/>
          <w:spacing w:val="1"/>
        </w:rPr>
        <w:t xml:space="preserve"> </w:t>
      </w:r>
      <w:r w:rsidRPr="00D40AFB">
        <w:rPr>
          <w:rFonts w:ascii="Book Antiqua" w:hAnsi="Book Antiqua" w:cs="Arial"/>
        </w:rPr>
        <w:t>apresente</w:t>
      </w:r>
      <w:r w:rsidRPr="00D40AFB">
        <w:rPr>
          <w:rFonts w:ascii="Book Antiqua" w:hAnsi="Book Antiqua" w:cs="Arial"/>
          <w:spacing w:val="1"/>
        </w:rPr>
        <w:t xml:space="preserve"> </w:t>
      </w:r>
      <w:r w:rsidRPr="00D40AFB">
        <w:rPr>
          <w:rFonts w:ascii="Book Antiqua" w:hAnsi="Book Antiqua" w:cs="Arial"/>
          <w:b/>
          <w:i/>
        </w:rPr>
        <w:t>marca</w:t>
      </w:r>
      <w:r w:rsidRPr="00D40AFB">
        <w:rPr>
          <w:rFonts w:ascii="Book Antiqua" w:hAnsi="Book Antiqua" w:cs="Arial"/>
          <w:b/>
          <w:i/>
          <w:spacing w:val="1"/>
        </w:rPr>
        <w:t xml:space="preserve"> </w:t>
      </w:r>
      <w:r w:rsidRPr="00D40AFB">
        <w:rPr>
          <w:rFonts w:ascii="Book Antiqua" w:hAnsi="Book Antiqua" w:cs="Arial"/>
          <w:b/>
          <w:i/>
        </w:rPr>
        <w:t>similar</w:t>
      </w:r>
      <w:r w:rsidRPr="00D40AFB">
        <w:rPr>
          <w:rFonts w:ascii="Book Antiqua" w:hAnsi="Book Antiqua" w:cs="Arial"/>
          <w:b/>
          <w:i/>
          <w:spacing w:val="1"/>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Pregoeiro,</w:t>
      </w:r>
      <w:r w:rsidRPr="00D40AFB">
        <w:rPr>
          <w:rFonts w:ascii="Book Antiqua" w:hAnsi="Book Antiqua" w:cs="Arial"/>
          <w:spacing w:val="1"/>
        </w:rPr>
        <w:t xml:space="preserve"> </w:t>
      </w:r>
      <w:r w:rsidRPr="00D40AFB">
        <w:rPr>
          <w:rFonts w:ascii="Book Antiqua" w:hAnsi="Book Antiqua" w:cs="Arial"/>
        </w:rPr>
        <w:t>julgando</w:t>
      </w:r>
      <w:r w:rsidRPr="00D40AFB">
        <w:rPr>
          <w:rFonts w:ascii="Book Antiqua" w:hAnsi="Book Antiqua" w:cs="Arial"/>
          <w:spacing w:val="1"/>
        </w:rPr>
        <w:t xml:space="preserve"> </w:t>
      </w:r>
      <w:r w:rsidRPr="00D40AFB">
        <w:rPr>
          <w:rFonts w:ascii="Book Antiqua" w:hAnsi="Book Antiqua" w:cs="Arial"/>
        </w:rPr>
        <w:t>necessário,</w:t>
      </w:r>
      <w:r w:rsidRPr="00D40AFB">
        <w:rPr>
          <w:rFonts w:ascii="Book Antiqua" w:hAnsi="Book Antiqua" w:cs="Arial"/>
          <w:spacing w:val="1"/>
        </w:rPr>
        <w:t xml:space="preserve"> </w:t>
      </w:r>
      <w:r w:rsidRPr="00D40AFB">
        <w:rPr>
          <w:rFonts w:ascii="Book Antiqua" w:hAnsi="Book Antiqua" w:cs="Arial"/>
        </w:rPr>
        <w:t>poderá</w:t>
      </w:r>
      <w:r w:rsidRPr="00D40AFB">
        <w:rPr>
          <w:rFonts w:ascii="Book Antiqua" w:hAnsi="Book Antiqua" w:cs="Arial"/>
          <w:spacing w:val="1"/>
        </w:rPr>
        <w:t xml:space="preserve"> </w:t>
      </w:r>
      <w:r w:rsidRPr="00D40AFB">
        <w:rPr>
          <w:rFonts w:ascii="Book Antiqua" w:hAnsi="Book Antiqua" w:cs="Arial"/>
        </w:rPr>
        <w:t>requerer</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43"/>
        </w:rPr>
        <w:t xml:space="preserve"> </w:t>
      </w:r>
      <w:r w:rsidRPr="00D40AFB">
        <w:rPr>
          <w:rFonts w:ascii="Book Antiqua" w:hAnsi="Book Antiqua" w:cs="Arial"/>
        </w:rPr>
        <w:t>comprovação</w:t>
      </w:r>
      <w:r w:rsidRPr="00D40AFB">
        <w:rPr>
          <w:rFonts w:ascii="Book Antiqua" w:hAnsi="Book Antiqua" w:cs="Arial"/>
          <w:spacing w:val="1"/>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efetiva</w:t>
      </w:r>
      <w:r w:rsidRPr="00D40AFB">
        <w:rPr>
          <w:rFonts w:ascii="Book Antiqua" w:hAnsi="Book Antiqua" w:cs="Arial"/>
          <w:spacing w:val="1"/>
        </w:rPr>
        <w:t xml:space="preserve"> </w:t>
      </w:r>
      <w:r w:rsidRPr="00D40AFB">
        <w:rPr>
          <w:rFonts w:ascii="Book Antiqua" w:hAnsi="Book Antiqua" w:cs="Arial"/>
        </w:rPr>
        <w:t>similaridade,</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fim</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se</w:t>
      </w:r>
      <w:r w:rsidRPr="00D40AFB">
        <w:rPr>
          <w:rFonts w:ascii="Book Antiqua" w:hAnsi="Book Antiqua" w:cs="Arial"/>
          <w:spacing w:val="1"/>
        </w:rPr>
        <w:t xml:space="preserve"> </w:t>
      </w:r>
      <w:r w:rsidRPr="00D40AFB">
        <w:rPr>
          <w:rFonts w:ascii="Book Antiqua" w:hAnsi="Book Antiqua" w:cs="Arial"/>
        </w:rPr>
        <w:t>certificar</w:t>
      </w:r>
      <w:r w:rsidRPr="00D40AFB">
        <w:rPr>
          <w:rFonts w:ascii="Book Antiqua" w:hAnsi="Book Antiqua" w:cs="Arial"/>
          <w:spacing w:val="1"/>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adequação</w:t>
      </w:r>
      <w:r w:rsidRPr="00D40AFB">
        <w:rPr>
          <w:rFonts w:ascii="Book Antiqua" w:hAnsi="Book Antiqua" w:cs="Arial"/>
          <w:spacing w:val="1"/>
        </w:rPr>
        <w:t xml:space="preserve"> </w:t>
      </w:r>
      <w:r w:rsidRPr="00D40AFB">
        <w:rPr>
          <w:rFonts w:ascii="Book Antiqua" w:hAnsi="Book Antiqua" w:cs="Arial"/>
        </w:rPr>
        <w:t>entre</w:t>
      </w:r>
      <w:r w:rsidRPr="00D40AFB">
        <w:rPr>
          <w:rFonts w:ascii="Book Antiqua" w:hAnsi="Book Antiqua" w:cs="Arial"/>
          <w:spacing w:val="1"/>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objeto</w:t>
      </w:r>
      <w:r w:rsidRPr="00D40AFB">
        <w:rPr>
          <w:rFonts w:ascii="Book Antiqua" w:hAnsi="Book Antiqua" w:cs="Arial"/>
          <w:spacing w:val="1"/>
        </w:rPr>
        <w:t xml:space="preserve"> </w:t>
      </w:r>
      <w:r w:rsidRPr="00D40AFB">
        <w:rPr>
          <w:rFonts w:ascii="Book Antiqua" w:hAnsi="Book Antiqua" w:cs="Arial"/>
        </w:rPr>
        <w:t>oferecido pelo licitante e as condições técnicas exigidas no edital, devendo o licitante possuir</w:t>
      </w:r>
      <w:r w:rsidRPr="00D40AFB">
        <w:rPr>
          <w:rFonts w:ascii="Book Antiqua" w:hAnsi="Book Antiqua" w:cs="Arial"/>
          <w:spacing w:val="1"/>
        </w:rPr>
        <w:t xml:space="preserve"> </w:t>
      </w:r>
      <w:r w:rsidRPr="00D40AFB">
        <w:rPr>
          <w:rFonts w:ascii="Book Antiqua" w:hAnsi="Book Antiqua" w:cs="Arial"/>
        </w:rPr>
        <w:t>meios</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comprovar</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similaridade</w:t>
      </w:r>
      <w:r w:rsidRPr="00D40AFB">
        <w:rPr>
          <w:rFonts w:ascii="Book Antiqua" w:hAnsi="Book Antiqua" w:cs="Arial"/>
          <w:spacing w:val="1"/>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marca,</w:t>
      </w:r>
      <w:r w:rsidRPr="00D40AFB">
        <w:rPr>
          <w:rFonts w:ascii="Book Antiqua" w:hAnsi="Book Antiqua" w:cs="Arial"/>
          <w:spacing w:val="1"/>
        </w:rPr>
        <w:t xml:space="preserve"> </w:t>
      </w:r>
      <w:r w:rsidRPr="00D40AFB">
        <w:rPr>
          <w:rFonts w:ascii="Book Antiqua" w:hAnsi="Book Antiqua" w:cs="Arial"/>
        </w:rPr>
        <w:t>por</w:t>
      </w:r>
      <w:r w:rsidRPr="00D40AFB">
        <w:rPr>
          <w:rFonts w:ascii="Book Antiqua" w:hAnsi="Book Antiqua" w:cs="Arial"/>
          <w:spacing w:val="1"/>
        </w:rPr>
        <w:t xml:space="preserve"> </w:t>
      </w:r>
      <w:r w:rsidRPr="00D40AFB">
        <w:rPr>
          <w:rFonts w:ascii="Book Antiqua" w:hAnsi="Book Antiqua" w:cs="Arial"/>
        </w:rPr>
        <w:t>meio</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ficha</w:t>
      </w:r>
      <w:r w:rsidRPr="00D40AFB">
        <w:rPr>
          <w:rFonts w:ascii="Book Antiqua" w:hAnsi="Book Antiqua" w:cs="Arial"/>
          <w:spacing w:val="1"/>
        </w:rPr>
        <w:t xml:space="preserve"> </w:t>
      </w:r>
      <w:r w:rsidRPr="00D40AFB">
        <w:rPr>
          <w:rFonts w:ascii="Book Antiqua" w:hAnsi="Book Antiqua" w:cs="Arial"/>
        </w:rPr>
        <w:t>técnica</w:t>
      </w:r>
      <w:r w:rsidRPr="00D40AFB">
        <w:rPr>
          <w:rFonts w:ascii="Book Antiqua" w:hAnsi="Book Antiqua" w:cs="Arial"/>
          <w:spacing w:val="45"/>
        </w:rPr>
        <w:t xml:space="preserve"> </w:t>
      </w:r>
      <w:r w:rsidRPr="00D40AFB">
        <w:rPr>
          <w:rFonts w:ascii="Book Antiqua" w:hAnsi="Book Antiqua" w:cs="Arial"/>
        </w:rPr>
        <w:t>oficial,</w:t>
      </w:r>
      <w:r w:rsidRPr="00D40AFB">
        <w:rPr>
          <w:rFonts w:ascii="Book Antiqua" w:hAnsi="Book Antiqua" w:cs="Arial"/>
          <w:spacing w:val="45"/>
        </w:rPr>
        <w:t xml:space="preserve"> </w:t>
      </w:r>
      <w:r w:rsidRPr="00D40AFB">
        <w:rPr>
          <w:rFonts w:ascii="Book Antiqua" w:hAnsi="Book Antiqua" w:cs="Arial"/>
        </w:rPr>
        <w:t>laudos,</w:t>
      </w:r>
      <w:r w:rsidRPr="00D40AFB">
        <w:rPr>
          <w:rFonts w:ascii="Book Antiqua" w:hAnsi="Book Antiqua" w:cs="Arial"/>
          <w:spacing w:val="1"/>
        </w:rPr>
        <w:t xml:space="preserve"> </w:t>
      </w:r>
      <w:r w:rsidRPr="00D40AFB">
        <w:rPr>
          <w:rFonts w:ascii="Book Antiqua" w:hAnsi="Book Antiqua" w:cs="Arial"/>
        </w:rPr>
        <w:t>amostras</w:t>
      </w:r>
      <w:r w:rsidRPr="00D40AFB">
        <w:rPr>
          <w:rFonts w:ascii="Book Antiqua" w:hAnsi="Book Antiqua" w:cs="Arial"/>
          <w:spacing w:val="-2"/>
        </w:rPr>
        <w:t xml:space="preserve"> </w:t>
      </w:r>
      <w:r w:rsidRPr="00D40AFB">
        <w:rPr>
          <w:rFonts w:ascii="Book Antiqua" w:hAnsi="Book Antiqua" w:cs="Arial"/>
        </w:rPr>
        <w:t>etc.</w:t>
      </w:r>
    </w:p>
    <w:p w14:paraId="26C0EEE3" w14:textId="77777777" w:rsidR="00D25C69" w:rsidRPr="00D40AFB" w:rsidRDefault="00D25C69" w:rsidP="007D2031">
      <w:pPr>
        <w:pStyle w:val="PargrafodaLista"/>
        <w:widowControl w:val="0"/>
        <w:numPr>
          <w:ilvl w:val="3"/>
          <w:numId w:val="12"/>
        </w:numPr>
        <w:suppressAutoHyphens w:val="0"/>
        <w:autoSpaceDE w:val="0"/>
        <w:autoSpaceDN w:val="0"/>
        <w:spacing w:after="0" w:line="240" w:lineRule="auto"/>
        <w:ind w:left="0" w:right="259" w:firstLine="0"/>
        <w:jc w:val="both"/>
        <w:rPr>
          <w:rFonts w:ascii="Book Antiqua" w:hAnsi="Book Antiqua" w:cs="Arial"/>
        </w:rPr>
      </w:pPr>
      <w:r w:rsidRPr="00D40AFB">
        <w:rPr>
          <w:rFonts w:ascii="Book Antiqua" w:hAnsi="Book Antiqua" w:cs="Arial"/>
        </w:rPr>
        <w:t>É facultado aos licitantes interessados manifestarem-se sobre a prova de</w:t>
      </w:r>
      <w:r w:rsidRPr="00D40AFB">
        <w:rPr>
          <w:rFonts w:ascii="Book Antiqua" w:hAnsi="Book Antiqua" w:cs="Arial"/>
          <w:spacing w:val="1"/>
        </w:rPr>
        <w:t xml:space="preserve"> </w:t>
      </w:r>
      <w:r w:rsidRPr="00D40AFB">
        <w:rPr>
          <w:rFonts w:ascii="Book Antiqua" w:hAnsi="Book Antiqua" w:cs="Arial"/>
        </w:rPr>
        <w:t>similaridade.</w:t>
      </w:r>
    </w:p>
    <w:p w14:paraId="5299397B" w14:textId="77777777" w:rsidR="00D25C69" w:rsidRPr="00D40AFB" w:rsidRDefault="00D25C69" w:rsidP="007D2031">
      <w:pPr>
        <w:pStyle w:val="PargrafodaLista"/>
        <w:tabs>
          <w:tab w:val="left" w:pos="284"/>
          <w:tab w:val="left" w:pos="709"/>
        </w:tabs>
        <w:spacing w:after="0" w:line="240" w:lineRule="auto"/>
        <w:ind w:left="0"/>
        <w:contextualSpacing/>
        <w:jc w:val="both"/>
        <w:rPr>
          <w:rFonts w:ascii="Book Antiqua" w:hAnsi="Book Antiqua" w:cs="Arial"/>
          <w:b/>
          <w:bCs/>
        </w:rPr>
      </w:pPr>
    </w:p>
    <w:p w14:paraId="5B3EF44E" w14:textId="77777777" w:rsidR="00C865F5" w:rsidRPr="00D40AFB" w:rsidRDefault="00B81182" w:rsidP="00801514">
      <w:pPr>
        <w:pStyle w:val="Ttulo1"/>
      </w:pPr>
      <w:bookmarkStart w:id="12" w:name="_Toc155782257"/>
      <w:r w:rsidRPr="00D40AFB">
        <w:t>DA FASE DE HABILITAÇÃO</w:t>
      </w:r>
      <w:bookmarkEnd w:id="12"/>
    </w:p>
    <w:p w14:paraId="192F3F43" w14:textId="77777777" w:rsidR="00801514" w:rsidRPr="00801514" w:rsidRDefault="00801514" w:rsidP="00801514">
      <w:pPr>
        <w:pStyle w:val="PargrafodaLista"/>
        <w:numPr>
          <w:ilvl w:val="0"/>
          <w:numId w:val="12"/>
        </w:numPr>
        <w:tabs>
          <w:tab w:val="left" w:pos="284"/>
        </w:tabs>
        <w:suppressAutoHyphens w:val="0"/>
        <w:spacing w:after="0" w:line="240" w:lineRule="auto"/>
        <w:contextualSpacing/>
        <w:jc w:val="both"/>
        <w:rPr>
          <w:rFonts w:ascii="Book Antiqua" w:hAnsi="Book Antiqua" w:cs="Arial"/>
          <w:vanish/>
        </w:rPr>
      </w:pPr>
    </w:p>
    <w:p w14:paraId="449AA889" w14:textId="77777777" w:rsidR="00B81182" w:rsidRPr="00D40AFB" w:rsidRDefault="00B81182" w:rsidP="00E473F5">
      <w:pPr>
        <w:pStyle w:val="PargrafodaLista"/>
        <w:numPr>
          <w:ilvl w:val="1"/>
          <w:numId w:val="12"/>
        </w:numPr>
        <w:suppressAutoHyphens w:val="0"/>
        <w:spacing w:after="0" w:line="240" w:lineRule="auto"/>
        <w:ind w:left="0" w:firstLine="0"/>
        <w:contextualSpacing/>
        <w:jc w:val="both"/>
        <w:rPr>
          <w:rFonts w:ascii="Book Antiqua" w:hAnsi="Book Antiqua" w:cs="Arial"/>
          <w:b/>
        </w:rPr>
      </w:pPr>
      <w:r w:rsidRPr="00D40AFB">
        <w:rPr>
          <w:rFonts w:ascii="Book Antiqua" w:hAnsi="Book Antiqua" w:cs="Arial"/>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D40AFB">
        <w:rPr>
          <w:rFonts w:ascii="Book Antiqua" w:hAnsi="Book Antiqua" w:cs="Arial"/>
          <w:color w:val="0432FF"/>
          <w:u w:val="single"/>
        </w:rPr>
        <w:t>arts</w:t>
      </w:r>
      <w:proofErr w:type="spellEnd"/>
      <w:r w:rsidRPr="00D40AFB">
        <w:rPr>
          <w:rFonts w:ascii="Book Antiqua" w:hAnsi="Book Antiqua" w:cs="Arial"/>
          <w:color w:val="0432FF"/>
          <w:u w:val="single"/>
        </w:rPr>
        <w:t>. 62 a 70 da Lei nº 14.133, de 2021</w:t>
      </w:r>
      <w:r w:rsidRPr="00D40AFB">
        <w:rPr>
          <w:rFonts w:ascii="Book Antiqua" w:hAnsi="Book Antiqua" w:cs="Arial"/>
        </w:rPr>
        <w:t>.</w:t>
      </w:r>
    </w:p>
    <w:p w14:paraId="7C405646" w14:textId="77777777" w:rsidR="00B81182" w:rsidRPr="00D40AFB" w:rsidRDefault="00B81182"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A documentação exigida para fins de habilitação jurídica, fiscal, social e trabalhista e econômico-</w:t>
      </w:r>
      <w:proofErr w:type="spellStart"/>
      <w:r w:rsidRPr="00D40AFB">
        <w:rPr>
          <w:rFonts w:ascii="Book Antiqua" w:hAnsi="Book Antiqua" w:cs="Arial"/>
        </w:rPr>
        <w:t>ﬁnanceira</w:t>
      </w:r>
      <w:proofErr w:type="spellEnd"/>
      <w:r w:rsidRPr="00D40AFB">
        <w:rPr>
          <w:rFonts w:ascii="Book Antiqua" w:hAnsi="Book Antiqua" w:cs="Arial"/>
        </w:rPr>
        <w:t xml:space="preserve">, poderá ser substituída pelo registro cadastral emitido pelo município de </w:t>
      </w:r>
      <w:r w:rsidR="00D25278">
        <w:rPr>
          <w:rFonts w:ascii="Book Antiqua" w:hAnsi="Book Antiqua" w:cs="Arial"/>
        </w:rPr>
        <w:t>Carmópolis de Minas</w:t>
      </w:r>
      <w:r w:rsidRPr="00D40AFB">
        <w:rPr>
          <w:rFonts w:ascii="Book Antiqua" w:hAnsi="Book Antiqua" w:cs="Arial"/>
        </w:rPr>
        <w:t>, em situação válida, desde que o registro tenha sido feito em obediência ao disposto na Lei nº 14.133/2021.</w:t>
      </w:r>
    </w:p>
    <w:p w14:paraId="4B3AB8B6" w14:textId="77777777" w:rsidR="00B81182" w:rsidRPr="00D40AFB" w:rsidRDefault="00B81182"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 xml:space="preserve">Os documentos exigidos para fins de habilitação, que não estejam contemplados no registro cadastral emitido pelo Município de </w:t>
      </w:r>
      <w:r w:rsidR="00D25278">
        <w:rPr>
          <w:rFonts w:ascii="Book Antiqua" w:hAnsi="Book Antiqua" w:cs="Arial"/>
        </w:rPr>
        <w:t>Carmópolis de Minas</w:t>
      </w:r>
      <w:r w:rsidRPr="00D40AFB">
        <w:rPr>
          <w:rFonts w:ascii="Book Antiqua" w:hAnsi="Book Antiqua" w:cs="Arial"/>
        </w:rPr>
        <w:t>, deverão ser encaminhados pelo licitante, via sistema eletrônico, no momento de cadastro de sua proposta.</w:t>
      </w:r>
    </w:p>
    <w:p w14:paraId="26CCEC92" w14:textId="77777777" w:rsidR="00B81182" w:rsidRPr="00D40AFB" w:rsidRDefault="00B81182" w:rsidP="007D2031">
      <w:pPr>
        <w:pStyle w:val="PargrafodaLista"/>
        <w:spacing w:after="0" w:line="240" w:lineRule="auto"/>
        <w:jc w:val="both"/>
        <w:rPr>
          <w:rFonts w:ascii="Book Antiqua" w:hAnsi="Book Antiqua" w:cs="Arial"/>
        </w:rPr>
      </w:pPr>
    </w:p>
    <w:p w14:paraId="1E9C5756" w14:textId="77777777" w:rsidR="00B81182" w:rsidRPr="00D40AFB" w:rsidRDefault="00B81182" w:rsidP="007D2031">
      <w:pPr>
        <w:pStyle w:val="PargrafodaLista"/>
        <w:numPr>
          <w:ilvl w:val="1"/>
          <w:numId w:val="12"/>
        </w:numPr>
        <w:tabs>
          <w:tab w:val="left" w:pos="709"/>
        </w:tabs>
        <w:spacing w:after="0" w:line="240" w:lineRule="auto"/>
        <w:ind w:left="0" w:firstLine="0"/>
        <w:jc w:val="both"/>
        <w:rPr>
          <w:rFonts w:ascii="Book Antiqua" w:hAnsi="Book Antiqua" w:cs="Arial"/>
          <w:b/>
          <w:bCs/>
          <w:u w:val="single"/>
        </w:rPr>
      </w:pPr>
      <w:r w:rsidRPr="00D40AFB">
        <w:rPr>
          <w:rFonts w:ascii="Book Antiqua" w:hAnsi="Book Antiqua" w:cs="Arial"/>
          <w:b/>
          <w:bCs/>
          <w:u w:val="single"/>
        </w:rPr>
        <w:t>HABILITAÇÃO JURÍDICA – REGISTRO CADASTRAL</w:t>
      </w:r>
    </w:p>
    <w:p w14:paraId="6ECF3DDB" w14:textId="77777777" w:rsidR="00D25C69" w:rsidRPr="00D40AFB" w:rsidRDefault="00D25C69" w:rsidP="007D2031">
      <w:pPr>
        <w:widowControl w:val="0"/>
        <w:numPr>
          <w:ilvl w:val="3"/>
          <w:numId w:val="12"/>
        </w:numPr>
        <w:tabs>
          <w:tab w:val="left" w:pos="653"/>
        </w:tabs>
        <w:autoSpaceDE w:val="0"/>
        <w:autoSpaceDN w:val="0"/>
        <w:spacing w:after="0" w:line="240" w:lineRule="auto"/>
        <w:ind w:right="26"/>
        <w:jc w:val="both"/>
        <w:rPr>
          <w:rFonts w:ascii="Book Antiqua" w:hAnsi="Book Antiqua" w:cs="Arial"/>
        </w:rPr>
      </w:pPr>
      <w:r w:rsidRPr="00D40AFB">
        <w:rPr>
          <w:rFonts w:ascii="Book Antiqua" w:hAnsi="Book Antiqua" w:cs="Arial"/>
          <w:b/>
        </w:rPr>
        <w:t>Pessoa física (se admitida a participação no Termo de Referência)</w:t>
      </w:r>
      <w:r w:rsidRPr="00D40AFB">
        <w:rPr>
          <w:rFonts w:ascii="Book Antiqua" w:hAnsi="Book Antiqua" w:cs="Arial"/>
        </w:rPr>
        <w:t>: cédula de</w:t>
      </w:r>
      <w:r w:rsidRPr="00D40AFB">
        <w:rPr>
          <w:rFonts w:ascii="Book Antiqua" w:hAnsi="Book Antiqua" w:cs="Arial"/>
          <w:spacing w:val="1"/>
        </w:rPr>
        <w:t xml:space="preserve"> </w:t>
      </w:r>
      <w:r w:rsidRPr="00D40AFB">
        <w:rPr>
          <w:rFonts w:ascii="Book Antiqua" w:hAnsi="Book Antiqua" w:cs="Arial"/>
        </w:rPr>
        <w:t>identidade (RG) ou documento equivalente que, por força de lei, tenha validade para</w:t>
      </w:r>
      <w:r w:rsidRPr="00D40AFB">
        <w:rPr>
          <w:rFonts w:ascii="Book Antiqua" w:hAnsi="Book Antiqua" w:cs="Arial"/>
          <w:spacing w:val="1"/>
        </w:rPr>
        <w:t xml:space="preserve"> </w:t>
      </w:r>
      <w:r w:rsidRPr="00D40AFB">
        <w:rPr>
          <w:rFonts w:ascii="Book Antiqua" w:hAnsi="Book Antiqua" w:cs="Arial"/>
        </w:rPr>
        <w:t>fins</w:t>
      </w:r>
      <w:r w:rsidRPr="00D40AFB">
        <w:rPr>
          <w:rFonts w:ascii="Book Antiqua" w:hAnsi="Book Antiqua" w:cs="Arial"/>
          <w:spacing w:val="-2"/>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identificação</w:t>
      </w:r>
      <w:r w:rsidRPr="00D40AFB">
        <w:rPr>
          <w:rFonts w:ascii="Book Antiqua" w:hAnsi="Book Antiqua" w:cs="Arial"/>
          <w:spacing w:val="-1"/>
        </w:rPr>
        <w:t xml:space="preserve"> </w:t>
      </w:r>
      <w:r w:rsidRPr="00D40AFB">
        <w:rPr>
          <w:rFonts w:ascii="Book Antiqua" w:hAnsi="Book Antiqua" w:cs="Arial"/>
        </w:rPr>
        <w:t>em</w:t>
      </w:r>
      <w:r w:rsidRPr="00D40AFB">
        <w:rPr>
          <w:rFonts w:ascii="Book Antiqua" w:hAnsi="Book Antiqua" w:cs="Arial"/>
          <w:spacing w:val="-1"/>
        </w:rPr>
        <w:t xml:space="preserve"> </w:t>
      </w:r>
      <w:r w:rsidRPr="00D40AFB">
        <w:rPr>
          <w:rFonts w:ascii="Book Antiqua" w:hAnsi="Book Antiqua" w:cs="Arial"/>
        </w:rPr>
        <w:t>todo</w:t>
      </w:r>
      <w:r w:rsidRPr="00D40AFB">
        <w:rPr>
          <w:rFonts w:ascii="Book Antiqua" w:hAnsi="Book Antiqua" w:cs="Arial"/>
          <w:spacing w:val="2"/>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território</w:t>
      </w:r>
      <w:r w:rsidRPr="00D40AFB">
        <w:rPr>
          <w:rFonts w:ascii="Book Antiqua" w:hAnsi="Book Antiqua" w:cs="Arial"/>
          <w:spacing w:val="-1"/>
        </w:rPr>
        <w:t xml:space="preserve"> </w:t>
      </w:r>
      <w:r w:rsidRPr="00D40AFB">
        <w:rPr>
          <w:rFonts w:ascii="Book Antiqua" w:hAnsi="Book Antiqua" w:cs="Arial"/>
        </w:rPr>
        <w:t>nacional;</w:t>
      </w:r>
    </w:p>
    <w:p w14:paraId="1F84DC91" w14:textId="77777777" w:rsidR="00D25C69" w:rsidRPr="00D40AFB" w:rsidRDefault="00D25C69" w:rsidP="007D2031">
      <w:pPr>
        <w:widowControl w:val="0"/>
        <w:numPr>
          <w:ilvl w:val="3"/>
          <w:numId w:val="12"/>
        </w:numPr>
        <w:tabs>
          <w:tab w:val="left" w:pos="651"/>
        </w:tabs>
        <w:autoSpaceDE w:val="0"/>
        <w:autoSpaceDN w:val="0"/>
        <w:spacing w:before="118" w:after="0" w:line="240" w:lineRule="auto"/>
        <w:ind w:right="26"/>
        <w:jc w:val="both"/>
        <w:rPr>
          <w:rFonts w:ascii="Book Antiqua" w:hAnsi="Book Antiqua" w:cs="Arial"/>
        </w:rPr>
      </w:pPr>
      <w:r w:rsidRPr="00D40AFB">
        <w:rPr>
          <w:rFonts w:ascii="Book Antiqua" w:hAnsi="Book Antiqua" w:cs="Arial"/>
          <w:b/>
        </w:rPr>
        <w:t>Empresário individual</w:t>
      </w:r>
      <w:r w:rsidRPr="00D40AFB">
        <w:rPr>
          <w:rFonts w:ascii="Book Antiqua" w:hAnsi="Book Antiqua" w:cs="Arial"/>
        </w:rPr>
        <w:t>: inscrição no Registro Público de Empresas Mercantis, a</w:t>
      </w:r>
      <w:r w:rsidRPr="00D40AFB">
        <w:rPr>
          <w:rFonts w:ascii="Book Antiqua" w:hAnsi="Book Antiqua" w:cs="Arial"/>
          <w:spacing w:val="1"/>
        </w:rPr>
        <w:t xml:space="preserve"> </w:t>
      </w:r>
      <w:r w:rsidRPr="00D40AFB">
        <w:rPr>
          <w:rFonts w:ascii="Book Antiqua" w:hAnsi="Book Antiqua" w:cs="Arial"/>
        </w:rPr>
        <w:t>cargo</w:t>
      </w:r>
      <w:r w:rsidRPr="00D40AFB">
        <w:rPr>
          <w:rFonts w:ascii="Book Antiqua" w:hAnsi="Book Antiqua" w:cs="Arial"/>
          <w:spacing w:val="-2"/>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Junta</w:t>
      </w:r>
      <w:r w:rsidRPr="00D40AFB">
        <w:rPr>
          <w:rFonts w:ascii="Book Antiqua" w:hAnsi="Book Antiqua" w:cs="Arial"/>
          <w:spacing w:val="2"/>
        </w:rPr>
        <w:t xml:space="preserve"> </w:t>
      </w:r>
      <w:r w:rsidRPr="00D40AFB">
        <w:rPr>
          <w:rFonts w:ascii="Book Antiqua" w:hAnsi="Book Antiqua" w:cs="Arial"/>
        </w:rPr>
        <w:t>Comercial</w:t>
      </w:r>
      <w:r w:rsidRPr="00D40AFB">
        <w:rPr>
          <w:rFonts w:ascii="Book Antiqua" w:hAnsi="Book Antiqua" w:cs="Arial"/>
          <w:spacing w:val="-1"/>
        </w:rPr>
        <w:t xml:space="preserve"> </w:t>
      </w:r>
      <w:r w:rsidRPr="00D40AFB">
        <w:rPr>
          <w:rFonts w:ascii="Book Antiqua" w:hAnsi="Book Antiqua" w:cs="Arial"/>
        </w:rPr>
        <w:t>da</w:t>
      </w:r>
      <w:r w:rsidRPr="00D40AFB">
        <w:rPr>
          <w:rFonts w:ascii="Book Antiqua" w:hAnsi="Book Antiqua" w:cs="Arial"/>
          <w:spacing w:val="2"/>
        </w:rPr>
        <w:t xml:space="preserve"> </w:t>
      </w:r>
      <w:r w:rsidRPr="00D40AFB">
        <w:rPr>
          <w:rFonts w:ascii="Book Antiqua" w:hAnsi="Book Antiqua" w:cs="Arial"/>
        </w:rPr>
        <w:t>respectiva</w:t>
      </w:r>
      <w:r w:rsidRPr="00D40AFB">
        <w:rPr>
          <w:rFonts w:ascii="Book Antiqua" w:hAnsi="Book Antiqua" w:cs="Arial"/>
          <w:spacing w:val="4"/>
        </w:rPr>
        <w:t xml:space="preserve"> </w:t>
      </w:r>
      <w:r w:rsidRPr="00D40AFB">
        <w:rPr>
          <w:rFonts w:ascii="Book Antiqua" w:hAnsi="Book Antiqua" w:cs="Arial"/>
        </w:rPr>
        <w:t>sede;</w:t>
      </w:r>
    </w:p>
    <w:p w14:paraId="470E70A1" w14:textId="77777777" w:rsidR="00D25C69" w:rsidRPr="00D40AFB" w:rsidRDefault="00D25C69" w:rsidP="007D2031">
      <w:pPr>
        <w:widowControl w:val="0"/>
        <w:numPr>
          <w:ilvl w:val="3"/>
          <w:numId w:val="12"/>
        </w:numPr>
        <w:tabs>
          <w:tab w:val="left" w:pos="778"/>
        </w:tabs>
        <w:autoSpaceDE w:val="0"/>
        <w:autoSpaceDN w:val="0"/>
        <w:spacing w:before="122" w:after="0" w:line="240" w:lineRule="auto"/>
        <w:ind w:right="26"/>
        <w:jc w:val="both"/>
        <w:rPr>
          <w:rFonts w:ascii="Book Antiqua" w:hAnsi="Book Antiqua" w:cs="Arial"/>
        </w:rPr>
      </w:pPr>
      <w:r w:rsidRPr="00D40AFB">
        <w:rPr>
          <w:rFonts w:ascii="Book Antiqua" w:hAnsi="Book Antiqua" w:cs="Arial"/>
          <w:b/>
        </w:rPr>
        <w:t>Microempreendedor Individual - MEI</w:t>
      </w:r>
      <w:r w:rsidRPr="00D40AFB">
        <w:rPr>
          <w:rFonts w:ascii="Book Antiqua" w:hAnsi="Book Antiqua" w:cs="Arial"/>
        </w:rPr>
        <w:t>: Certificado da Condição de</w:t>
      </w:r>
      <w:r w:rsidRPr="00D40AFB">
        <w:rPr>
          <w:rFonts w:ascii="Book Antiqua" w:hAnsi="Book Antiqua" w:cs="Arial"/>
          <w:spacing w:val="1"/>
        </w:rPr>
        <w:t xml:space="preserve"> </w:t>
      </w:r>
      <w:r w:rsidRPr="00D40AFB">
        <w:rPr>
          <w:rFonts w:ascii="Book Antiqua" w:hAnsi="Book Antiqua" w:cs="Arial"/>
        </w:rPr>
        <w:t>Microempreendedor Individual - CCMEI, cuja aceitação ficará condicionada à</w:t>
      </w:r>
      <w:r w:rsidRPr="00D40AFB">
        <w:rPr>
          <w:rFonts w:ascii="Book Antiqua" w:hAnsi="Book Antiqua" w:cs="Arial"/>
          <w:spacing w:val="1"/>
        </w:rPr>
        <w:t xml:space="preserve"> </w:t>
      </w:r>
      <w:r w:rsidRPr="00D40AFB">
        <w:rPr>
          <w:rFonts w:ascii="Book Antiqua" w:hAnsi="Book Antiqua" w:cs="Arial"/>
        </w:rPr>
        <w:t>verificação da autenticidade no sítio https://</w:t>
      </w:r>
      <w:hyperlink r:id="rId15">
        <w:r w:rsidRPr="00D40AFB">
          <w:rPr>
            <w:rFonts w:ascii="Book Antiqua" w:hAnsi="Book Antiqua" w:cs="Arial"/>
          </w:rPr>
          <w:t>www.gov.br/empresas-e-negocios/pt-</w:t>
        </w:r>
      </w:hyperlink>
      <w:r w:rsidRPr="00D40AFB">
        <w:rPr>
          <w:rFonts w:ascii="Book Antiqua" w:hAnsi="Book Antiqua" w:cs="Arial"/>
          <w:spacing w:val="1"/>
        </w:rPr>
        <w:t xml:space="preserve"> </w:t>
      </w:r>
      <w:proofErr w:type="spellStart"/>
      <w:r w:rsidRPr="00D40AFB">
        <w:rPr>
          <w:rFonts w:ascii="Book Antiqua" w:hAnsi="Book Antiqua" w:cs="Arial"/>
        </w:rPr>
        <w:t>br</w:t>
      </w:r>
      <w:proofErr w:type="spellEnd"/>
      <w:r w:rsidRPr="00D40AFB">
        <w:rPr>
          <w:rFonts w:ascii="Book Antiqua" w:hAnsi="Book Antiqua" w:cs="Arial"/>
        </w:rPr>
        <w:t>/empreendedor;</w:t>
      </w:r>
    </w:p>
    <w:p w14:paraId="1003B50C" w14:textId="77777777" w:rsidR="00D25C69" w:rsidRPr="00D40AFB" w:rsidRDefault="00D25C69" w:rsidP="007D2031">
      <w:pPr>
        <w:widowControl w:val="0"/>
        <w:numPr>
          <w:ilvl w:val="3"/>
          <w:numId w:val="12"/>
        </w:numPr>
        <w:tabs>
          <w:tab w:val="left" w:pos="684"/>
        </w:tabs>
        <w:autoSpaceDE w:val="0"/>
        <w:autoSpaceDN w:val="0"/>
        <w:spacing w:before="118" w:after="0" w:line="240" w:lineRule="auto"/>
        <w:ind w:right="27"/>
        <w:jc w:val="both"/>
        <w:rPr>
          <w:rFonts w:ascii="Book Antiqua" w:hAnsi="Book Antiqua" w:cs="Arial"/>
        </w:rPr>
      </w:pPr>
      <w:r w:rsidRPr="00D40AFB">
        <w:rPr>
          <w:rFonts w:ascii="Book Antiqua" w:hAnsi="Book Antiqua" w:cs="Arial"/>
          <w:b/>
        </w:rPr>
        <w:t>Sociedade empresária, sociedade limitada unipessoal – SLU ou sociedade</w:t>
      </w:r>
      <w:r w:rsidRPr="00D40AFB">
        <w:rPr>
          <w:rFonts w:ascii="Book Antiqua" w:hAnsi="Book Antiqua" w:cs="Arial"/>
          <w:b/>
          <w:spacing w:val="1"/>
        </w:rPr>
        <w:t xml:space="preserve"> </w:t>
      </w:r>
      <w:r w:rsidRPr="00D40AFB">
        <w:rPr>
          <w:rFonts w:ascii="Book Antiqua" w:hAnsi="Book Antiqua" w:cs="Arial"/>
          <w:b/>
        </w:rPr>
        <w:t>identificada como empresa individual de responsabilidade limitada - EIRELI</w:t>
      </w:r>
      <w:r w:rsidRPr="00D40AFB">
        <w:rPr>
          <w:rFonts w:ascii="Book Antiqua" w:hAnsi="Book Antiqua" w:cs="Arial"/>
        </w:rPr>
        <w:t>: inscrição</w:t>
      </w:r>
      <w:r w:rsidRPr="00D40AFB">
        <w:rPr>
          <w:rFonts w:ascii="Book Antiqua" w:hAnsi="Book Antiqua" w:cs="Arial"/>
          <w:spacing w:val="1"/>
        </w:rPr>
        <w:t xml:space="preserve"> </w:t>
      </w:r>
      <w:r w:rsidRPr="00D40AFB">
        <w:rPr>
          <w:rFonts w:ascii="Book Antiqua" w:hAnsi="Book Antiqua" w:cs="Arial"/>
        </w:rPr>
        <w:t>do ato constitutivo, estatuto ou contrato social no Registro Público de Empresas</w:t>
      </w:r>
      <w:r w:rsidRPr="00D40AFB">
        <w:rPr>
          <w:rFonts w:ascii="Book Antiqua" w:hAnsi="Book Antiqua" w:cs="Arial"/>
          <w:spacing w:val="1"/>
        </w:rPr>
        <w:t xml:space="preserve"> </w:t>
      </w:r>
      <w:r w:rsidRPr="00D40AFB">
        <w:rPr>
          <w:rFonts w:ascii="Book Antiqua" w:hAnsi="Book Antiqua" w:cs="Arial"/>
        </w:rPr>
        <w:t>Mercantis, a cargo da Junta Comercial da respectiva sede, acompanhada</w:t>
      </w:r>
      <w:r w:rsidRPr="00D40AFB">
        <w:rPr>
          <w:rFonts w:ascii="Book Antiqua" w:hAnsi="Book Antiqua" w:cs="Arial"/>
          <w:spacing w:val="45"/>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documento</w:t>
      </w:r>
      <w:r w:rsidRPr="00D40AFB">
        <w:rPr>
          <w:rFonts w:ascii="Book Antiqua" w:hAnsi="Book Antiqua" w:cs="Arial"/>
          <w:spacing w:val="-2"/>
        </w:rPr>
        <w:t xml:space="preserve"> </w:t>
      </w:r>
      <w:r w:rsidRPr="00D40AFB">
        <w:rPr>
          <w:rFonts w:ascii="Book Antiqua" w:hAnsi="Book Antiqua" w:cs="Arial"/>
        </w:rPr>
        <w:t>comprobatório</w:t>
      </w:r>
      <w:r w:rsidRPr="00D40AFB">
        <w:rPr>
          <w:rFonts w:ascii="Book Antiqua" w:hAnsi="Book Antiqua" w:cs="Arial"/>
          <w:spacing w:val="2"/>
        </w:rPr>
        <w:t xml:space="preserve"> </w:t>
      </w:r>
      <w:r w:rsidRPr="00D40AFB">
        <w:rPr>
          <w:rFonts w:ascii="Book Antiqua" w:hAnsi="Book Antiqua" w:cs="Arial"/>
        </w:rPr>
        <w:t>de</w:t>
      </w:r>
      <w:r w:rsidRPr="00D40AFB">
        <w:rPr>
          <w:rFonts w:ascii="Book Antiqua" w:hAnsi="Book Antiqua" w:cs="Arial"/>
          <w:spacing w:val="-2"/>
        </w:rPr>
        <w:t xml:space="preserve"> </w:t>
      </w:r>
      <w:r w:rsidRPr="00D40AFB">
        <w:rPr>
          <w:rFonts w:ascii="Book Antiqua" w:hAnsi="Book Antiqua" w:cs="Arial"/>
        </w:rPr>
        <w:t>seus</w:t>
      </w:r>
      <w:r w:rsidRPr="00D40AFB">
        <w:rPr>
          <w:rFonts w:ascii="Book Antiqua" w:hAnsi="Book Antiqua" w:cs="Arial"/>
          <w:spacing w:val="-2"/>
        </w:rPr>
        <w:t xml:space="preserve"> </w:t>
      </w:r>
      <w:r w:rsidRPr="00D40AFB">
        <w:rPr>
          <w:rFonts w:ascii="Book Antiqua" w:hAnsi="Book Antiqua" w:cs="Arial"/>
        </w:rPr>
        <w:t>administradores;</w:t>
      </w:r>
    </w:p>
    <w:p w14:paraId="794537B1" w14:textId="77777777" w:rsidR="00D25C69" w:rsidRPr="00D40AFB" w:rsidRDefault="00D25C69" w:rsidP="007D2031">
      <w:pPr>
        <w:widowControl w:val="0"/>
        <w:numPr>
          <w:ilvl w:val="3"/>
          <w:numId w:val="12"/>
        </w:numPr>
        <w:tabs>
          <w:tab w:val="left" w:pos="653"/>
        </w:tabs>
        <w:autoSpaceDE w:val="0"/>
        <w:autoSpaceDN w:val="0"/>
        <w:spacing w:before="121" w:after="0" w:line="240" w:lineRule="auto"/>
        <w:ind w:right="29"/>
        <w:jc w:val="both"/>
        <w:rPr>
          <w:rFonts w:ascii="Book Antiqua" w:hAnsi="Book Antiqua" w:cs="Arial"/>
        </w:rPr>
      </w:pPr>
      <w:r w:rsidRPr="00D40AFB">
        <w:rPr>
          <w:rFonts w:ascii="Book Antiqua" w:hAnsi="Book Antiqua" w:cs="Arial"/>
          <w:b/>
        </w:rPr>
        <w:lastRenderedPageBreak/>
        <w:t>Sociedade empresária estrangeira</w:t>
      </w:r>
      <w:r w:rsidRPr="00D40AFB">
        <w:rPr>
          <w:rFonts w:ascii="Book Antiqua" w:hAnsi="Book Antiqua" w:cs="Arial"/>
        </w:rPr>
        <w:t>: portaria de autorização de funcionamento</w:t>
      </w:r>
      <w:r w:rsidRPr="00D40AFB">
        <w:rPr>
          <w:rFonts w:ascii="Book Antiqua" w:hAnsi="Book Antiqua" w:cs="Arial"/>
          <w:spacing w:val="1"/>
        </w:rPr>
        <w:t xml:space="preserve"> </w:t>
      </w:r>
      <w:r w:rsidRPr="00D40AFB">
        <w:rPr>
          <w:rFonts w:ascii="Book Antiqua" w:hAnsi="Book Antiqua" w:cs="Arial"/>
        </w:rPr>
        <w:t>no Brasil, publicada no Diário Oficial da União e arquivada na Junta Comercial da</w:t>
      </w:r>
      <w:r w:rsidRPr="00D40AFB">
        <w:rPr>
          <w:rFonts w:ascii="Book Antiqua" w:hAnsi="Book Antiqua" w:cs="Arial"/>
          <w:spacing w:val="1"/>
        </w:rPr>
        <w:t xml:space="preserve"> </w:t>
      </w:r>
      <w:r w:rsidRPr="00D40AFB">
        <w:rPr>
          <w:rFonts w:ascii="Book Antiqua" w:hAnsi="Book Antiqua" w:cs="Arial"/>
        </w:rPr>
        <w:t>unidade federativa onde se localizar a filial, agência, sucursal ou estabelecimento, a</w:t>
      </w:r>
      <w:r w:rsidRPr="00D40AFB">
        <w:rPr>
          <w:rFonts w:ascii="Book Antiqua" w:hAnsi="Book Antiqua" w:cs="Arial"/>
          <w:spacing w:val="1"/>
        </w:rPr>
        <w:t xml:space="preserve"> </w:t>
      </w:r>
      <w:r w:rsidRPr="00D40AFB">
        <w:rPr>
          <w:rFonts w:ascii="Book Antiqua" w:hAnsi="Book Antiqua" w:cs="Arial"/>
        </w:rPr>
        <w:t>qual será considerada como sua sede, conforme Instrução Normativa DREI/ME n.º 77,</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18</w:t>
      </w:r>
      <w:r w:rsidRPr="00D40AFB">
        <w:rPr>
          <w:rFonts w:ascii="Book Antiqua" w:hAnsi="Book Antiqua" w:cs="Arial"/>
          <w:spacing w:val="-2"/>
        </w:rPr>
        <w:t xml:space="preserve"> </w:t>
      </w:r>
      <w:r w:rsidRPr="00D40AFB">
        <w:rPr>
          <w:rFonts w:ascii="Book Antiqua" w:hAnsi="Book Antiqua" w:cs="Arial"/>
        </w:rPr>
        <w:t>de</w:t>
      </w:r>
      <w:r w:rsidRPr="00D40AFB">
        <w:rPr>
          <w:rFonts w:ascii="Book Antiqua" w:hAnsi="Book Antiqua" w:cs="Arial"/>
          <w:spacing w:val="-2"/>
        </w:rPr>
        <w:t xml:space="preserve"> </w:t>
      </w:r>
      <w:r w:rsidRPr="00D40AFB">
        <w:rPr>
          <w:rFonts w:ascii="Book Antiqua" w:hAnsi="Book Antiqua" w:cs="Arial"/>
        </w:rPr>
        <w:t>março</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2"/>
        </w:rPr>
        <w:t xml:space="preserve"> </w:t>
      </w:r>
      <w:r w:rsidRPr="00D40AFB">
        <w:rPr>
          <w:rFonts w:ascii="Book Antiqua" w:hAnsi="Book Antiqua" w:cs="Arial"/>
        </w:rPr>
        <w:t>2020.</w:t>
      </w:r>
    </w:p>
    <w:p w14:paraId="6F767330" w14:textId="77777777" w:rsidR="00D25C69" w:rsidRPr="00D40AFB" w:rsidRDefault="00D25C69" w:rsidP="007D2031">
      <w:pPr>
        <w:widowControl w:val="0"/>
        <w:numPr>
          <w:ilvl w:val="3"/>
          <w:numId w:val="12"/>
        </w:numPr>
        <w:tabs>
          <w:tab w:val="left" w:pos="663"/>
        </w:tabs>
        <w:autoSpaceDE w:val="0"/>
        <w:autoSpaceDN w:val="0"/>
        <w:spacing w:before="120" w:after="0" w:line="240" w:lineRule="auto"/>
        <w:ind w:right="27"/>
        <w:jc w:val="both"/>
        <w:rPr>
          <w:rFonts w:ascii="Book Antiqua" w:hAnsi="Book Antiqua" w:cs="Arial"/>
        </w:rPr>
      </w:pPr>
      <w:r w:rsidRPr="00D40AFB">
        <w:rPr>
          <w:rFonts w:ascii="Book Antiqua" w:hAnsi="Book Antiqua" w:cs="Arial"/>
          <w:b/>
        </w:rPr>
        <w:t>Sociedade simples</w:t>
      </w:r>
      <w:r w:rsidRPr="00D40AFB">
        <w:rPr>
          <w:rFonts w:ascii="Book Antiqua" w:hAnsi="Book Antiqua" w:cs="Arial"/>
        </w:rPr>
        <w:t>: inscrição do ato constitutivo no Registro Civil de Pessoas</w:t>
      </w:r>
      <w:r w:rsidRPr="00D40AFB">
        <w:rPr>
          <w:rFonts w:ascii="Book Antiqua" w:hAnsi="Book Antiqua" w:cs="Arial"/>
          <w:spacing w:val="1"/>
        </w:rPr>
        <w:t xml:space="preserve"> </w:t>
      </w:r>
      <w:r w:rsidRPr="00D40AFB">
        <w:rPr>
          <w:rFonts w:ascii="Book Antiqua" w:hAnsi="Book Antiqua" w:cs="Arial"/>
        </w:rPr>
        <w:t>Jurídicas do local de sua sede, acompanhada de documento comprobatório de seus</w:t>
      </w:r>
      <w:r w:rsidRPr="00D40AFB">
        <w:rPr>
          <w:rFonts w:ascii="Book Antiqua" w:hAnsi="Book Antiqua" w:cs="Arial"/>
          <w:spacing w:val="1"/>
        </w:rPr>
        <w:t xml:space="preserve"> </w:t>
      </w:r>
      <w:r w:rsidRPr="00D40AFB">
        <w:rPr>
          <w:rFonts w:ascii="Book Antiqua" w:hAnsi="Book Antiqua" w:cs="Arial"/>
        </w:rPr>
        <w:t>administradores;</w:t>
      </w:r>
    </w:p>
    <w:p w14:paraId="2E2DFC3D" w14:textId="77777777" w:rsidR="00D25C69" w:rsidRPr="00D40AFB" w:rsidRDefault="00D25C69" w:rsidP="007D2031">
      <w:pPr>
        <w:widowControl w:val="0"/>
        <w:numPr>
          <w:ilvl w:val="3"/>
          <w:numId w:val="12"/>
        </w:numPr>
        <w:tabs>
          <w:tab w:val="left" w:pos="663"/>
        </w:tabs>
        <w:autoSpaceDE w:val="0"/>
        <w:autoSpaceDN w:val="0"/>
        <w:spacing w:before="120" w:after="0" w:line="240" w:lineRule="auto"/>
        <w:ind w:right="25"/>
        <w:jc w:val="both"/>
        <w:rPr>
          <w:rFonts w:ascii="Book Antiqua" w:hAnsi="Book Antiqua" w:cs="Arial"/>
        </w:rPr>
      </w:pPr>
      <w:r w:rsidRPr="00D40AFB">
        <w:rPr>
          <w:rFonts w:ascii="Book Antiqua" w:hAnsi="Book Antiqua" w:cs="Arial"/>
          <w:b/>
        </w:rPr>
        <w:t>Filial, sucursal ou agência de sociedade simples ou empresária</w:t>
      </w:r>
      <w:r w:rsidRPr="00D40AFB">
        <w:rPr>
          <w:rFonts w:ascii="Book Antiqua" w:hAnsi="Book Antiqua" w:cs="Arial"/>
        </w:rPr>
        <w:t>: inscrição do</w:t>
      </w:r>
      <w:r w:rsidRPr="00D40AFB">
        <w:rPr>
          <w:rFonts w:ascii="Book Antiqua" w:hAnsi="Book Antiqua" w:cs="Arial"/>
          <w:spacing w:val="1"/>
        </w:rPr>
        <w:t xml:space="preserve"> </w:t>
      </w:r>
      <w:r w:rsidRPr="00D40AFB">
        <w:rPr>
          <w:rFonts w:ascii="Book Antiqua" w:hAnsi="Book Antiqua" w:cs="Arial"/>
        </w:rPr>
        <w:t>ato constitutivo da filial, sucursal ou agência da sociedade simples ou empresária,</w:t>
      </w:r>
      <w:r w:rsidRPr="00D40AFB">
        <w:rPr>
          <w:rFonts w:ascii="Book Antiqua" w:hAnsi="Book Antiqua" w:cs="Arial"/>
          <w:spacing w:val="1"/>
        </w:rPr>
        <w:t xml:space="preserve"> </w:t>
      </w:r>
      <w:r w:rsidRPr="00D40AFB">
        <w:rPr>
          <w:rFonts w:ascii="Book Antiqua" w:hAnsi="Book Antiqua" w:cs="Arial"/>
        </w:rPr>
        <w:t>respectivamente, no Registro Civil das Pessoas Jurídicas ou no Registro Público de</w:t>
      </w:r>
      <w:r w:rsidRPr="00D40AFB">
        <w:rPr>
          <w:rFonts w:ascii="Book Antiqua" w:hAnsi="Book Antiqua" w:cs="Arial"/>
          <w:spacing w:val="1"/>
        </w:rPr>
        <w:t xml:space="preserve"> </w:t>
      </w:r>
      <w:r w:rsidRPr="00D40AFB">
        <w:rPr>
          <w:rFonts w:ascii="Book Antiqua" w:hAnsi="Book Antiqua" w:cs="Arial"/>
        </w:rPr>
        <w:t>Empresas</w:t>
      </w:r>
      <w:r w:rsidRPr="00D40AFB">
        <w:rPr>
          <w:rFonts w:ascii="Book Antiqua" w:hAnsi="Book Antiqua" w:cs="Arial"/>
          <w:spacing w:val="-4"/>
        </w:rPr>
        <w:t xml:space="preserve"> </w:t>
      </w:r>
      <w:r w:rsidRPr="00D40AFB">
        <w:rPr>
          <w:rFonts w:ascii="Book Antiqua" w:hAnsi="Book Antiqua" w:cs="Arial"/>
        </w:rPr>
        <w:t>Mercantis</w:t>
      </w:r>
      <w:r w:rsidRPr="00D40AFB">
        <w:rPr>
          <w:rFonts w:ascii="Book Antiqua" w:hAnsi="Book Antiqua" w:cs="Arial"/>
          <w:spacing w:val="-1"/>
        </w:rPr>
        <w:t xml:space="preserve"> </w:t>
      </w:r>
      <w:r w:rsidRPr="00D40AFB">
        <w:rPr>
          <w:rFonts w:ascii="Book Antiqua" w:hAnsi="Book Antiqua" w:cs="Arial"/>
        </w:rPr>
        <w:t>onde</w:t>
      </w:r>
      <w:r w:rsidRPr="00D40AFB">
        <w:rPr>
          <w:rFonts w:ascii="Book Antiqua" w:hAnsi="Book Antiqua" w:cs="Arial"/>
          <w:spacing w:val="-3"/>
        </w:rPr>
        <w:t xml:space="preserve"> </w:t>
      </w:r>
      <w:r w:rsidRPr="00D40AFB">
        <w:rPr>
          <w:rFonts w:ascii="Book Antiqua" w:hAnsi="Book Antiqua" w:cs="Arial"/>
        </w:rPr>
        <w:t>opera,</w:t>
      </w:r>
      <w:r w:rsidRPr="00D40AFB">
        <w:rPr>
          <w:rFonts w:ascii="Book Antiqua" w:hAnsi="Book Antiqua" w:cs="Arial"/>
          <w:spacing w:val="-1"/>
        </w:rPr>
        <w:t xml:space="preserve"> </w:t>
      </w:r>
      <w:r w:rsidRPr="00D40AFB">
        <w:rPr>
          <w:rFonts w:ascii="Book Antiqua" w:hAnsi="Book Antiqua" w:cs="Arial"/>
        </w:rPr>
        <w:t>com</w:t>
      </w:r>
      <w:r w:rsidRPr="00D40AFB">
        <w:rPr>
          <w:rFonts w:ascii="Book Antiqua" w:hAnsi="Book Antiqua" w:cs="Arial"/>
          <w:spacing w:val="-2"/>
        </w:rPr>
        <w:t xml:space="preserve"> </w:t>
      </w:r>
      <w:r w:rsidRPr="00D40AFB">
        <w:rPr>
          <w:rFonts w:ascii="Book Antiqua" w:hAnsi="Book Antiqua" w:cs="Arial"/>
        </w:rPr>
        <w:t>averbação</w:t>
      </w:r>
      <w:r w:rsidRPr="00D40AFB">
        <w:rPr>
          <w:rFonts w:ascii="Book Antiqua" w:hAnsi="Book Antiqua" w:cs="Arial"/>
          <w:spacing w:val="-1"/>
        </w:rPr>
        <w:t xml:space="preserve"> </w:t>
      </w:r>
      <w:r w:rsidRPr="00D40AFB">
        <w:rPr>
          <w:rFonts w:ascii="Book Antiqua" w:hAnsi="Book Antiqua" w:cs="Arial"/>
        </w:rPr>
        <w:t>no</w:t>
      </w:r>
      <w:r w:rsidRPr="00D40AFB">
        <w:rPr>
          <w:rFonts w:ascii="Book Antiqua" w:hAnsi="Book Antiqua" w:cs="Arial"/>
          <w:spacing w:val="1"/>
        </w:rPr>
        <w:t xml:space="preserve"> </w:t>
      </w:r>
      <w:r w:rsidRPr="00D40AFB">
        <w:rPr>
          <w:rFonts w:ascii="Book Antiqua" w:hAnsi="Book Antiqua" w:cs="Arial"/>
        </w:rPr>
        <w:t>Registro</w:t>
      </w:r>
      <w:r w:rsidRPr="00D40AFB">
        <w:rPr>
          <w:rFonts w:ascii="Book Antiqua" w:hAnsi="Book Antiqua" w:cs="Arial"/>
          <w:spacing w:val="-1"/>
        </w:rPr>
        <w:t xml:space="preserve"> </w:t>
      </w:r>
      <w:r w:rsidRPr="00D40AFB">
        <w:rPr>
          <w:rFonts w:ascii="Book Antiqua" w:hAnsi="Book Antiqua" w:cs="Arial"/>
        </w:rPr>
        <w:t>onde</w:t>
      </w:r>
      <w:r w:rsidRPr="00D40AFB">
        <w:rPr>
          <w:rFonts w:ascii="Book Antiqua" w:hAnsi="Book Antiqua" w:cs="Arial"/>
          <w:spacing w:val="-2"/>
        </w:rPr>
        <w:t xml:space="preserve"> </w:t>
      </w:r>
      <w:r w:rsidRPr="00D40AFB">
        <w:rPr>
          <w:rFonts w:ascii="Book Antiqua" w:hAnsi="Book Antiqua" w:cs="Arial"/>
        </w:rPr>
        <w:t>tem</w:t>
      </w:r>
      <w:r w:rsidRPr="00D40AFB">
        <w:rPr>
          <w:rFonts w:ascii="Book Antiqua" w:hAnsi="Book Antiqua" w:cs="Arial"/>
          <w:spacing w:val="-1"/>
        </w:rPr>
        <w:t xml:space="preserve"> </w:t>
      </w:r>
      <w:r w:rsidRPr="00D40AFB">
        <w:rPr>
          <w:rFonts w:ascii="Book Antiqua" w:hAnsi="Book Antiqua" w:cs="Arial"/>
        </w:rPr>
        <w:t>sede</w:t>
      </w:r>
      <w:r w:rsidRPr="00D40AFB">
        <w:rPr>
          <w:rFonts w:ascii="Book Antiqua" w:hAnsi="Book Antiqua" w:cs="Arial"/>
          <w:spacing w:val="-2"/>
        </w:rPr>
        <w:t xml:space="preserve"> </w:t>
      </w:r>
      <w:r w:rsidRPr="00D40AFB">
        <w:rPr>
          <w:rFonts w:ascii="Book Antiqua" w:hAnsi="Book Antiqua" w:cs="Arial"/>
        </w:rPr>
        <w:t>a</w:t>
      </w:r>
      <w:r w:rsidRPr="00D40AFB">
        <w:rPr>
          <w:rFonts w:ascii="Book Antiqua" w:hAnsi="Book Antiqua" w:cs="Arial"/>
          <w:spacing w:val="2"/>
        </w:rPr>
        <w:t xml:space="preserve"> </w:t>
      </w:r>
      <w:r w:rsidRPr="00D40AFB">
        <w:rPr>
          <w:rFonts w:ascii="Book Antiqua" w:hAnsi="Book Antiqua" w:cs="Arial"/>
        </w:rPr>
        <w:t>matriz.</w:t>
      </w:r>
    </w:p>
    <w:p w14:paraId="3532771E" w14:textId="77777777" w:rsidR="00A35AED" w:rsidRPr="00D40AFB" w:rsidRDefault="00A35AED" w:rsidP="007D2031">
      <w:pPr>
        <w:pStyle w:val="PargrafodaLista"/>
        <w:tabs>
          <w:tab w:val="left" w:pos="709"/>
        </w:tabs>
        <w:spacing w:after="0" w:line="240" w:lineRule="auto"/>
        <w:ind w:left="0"/>
        <w:jc w:val="both"/>
        <w:rPr>
          <w:rFonts w:ascii="Book Antiqua" w:hAnsi="Book Antiqua" w:cs="Arial"/>
          <w:b/>
          <w:bCs/>
          <w:u w:val="single"/>
        </w:rPr>
      </w:pPr>
    </w:p>
    <w:p w14:paraId="6C109442" w14:textId="77777777" w:rsidR="00B81182" w:rsidRPr="00D40AFB" w:rsidRDefault="00B81182" w:rsidP="007D2031">
      <w:pPr>
        <w:pStyle w:val="PargrafodaLista"/>
        <w:numPr>
          <w:ilvl w:val="1"/>
          <w:numId w:val="12"/>
        </w:numPr>
        <w:tabs>
          <w:tab w:val="left" w:pos="709"/>
        </w:tabs>
        <w:spacing w:after="0" w:line="240" w:lineRule="auto"/>
        <w:ind w:left="0" w:firstLine="0"/>
        <w:jc w:val="both"/>
        <w:rPr>
          <w:rFonts w:ascii="Book Antiqua" w:hAnsi="Book Antiqua" w:cs="Arial"/>
          <w:b/>
          <w:bCs/>
          <w:u w:val="single"/>
        </w:rPr>
      </w:pPr>
      <w:r w:rsidRPr="00D40AFB">
        <w:rPr>
          <w:rFonts w:ascii="Book Antiqua" w:hAnsi="Book Antiqua" w:cs="Arial"/>
          <w:b/>
          <w:bCs/>
          <w:u w:val="single"/>
        </w:rPr>
        <w:t>REGULARIDADE FISCAL, SOCIAL E TRABALHISTA</w:t>
      </w:r>
    </w:p>
    <w:p w14:paraId="5314AA6D" w14:textId="77777777" w:rsidR="00D25C69" w:rsidRPr="00D40AFB" w:rsidRDefault="00D25C69" w:rsidP="007D2031">
      <w:pPr>
        <w:pStyle w:val="PargrafodaLista"/>
        <w:widowControl w:val="0"/>
        <w:numPr>
          <w:ilvl w:val="3"/>
          <w:numId w:val="12"/>
        </w:numPr>
        <w:tabs>
          <w:tab w:val="left" w:pos="2288"/>
        </w:tabs>
        <w:suppressAutoHyphens w:val="0"/>
        <w:autoSpaceDE w:val="0"/>
        <w:autoSpaceDN w:val="0"/>
        <w:spacing w:before="121" w:after="0" w:line="240" w:lineRule="auto"/>
        <w:ind w:right="258"/>
        <w:jc w:val="both"/>
        <w:rPr>
          <w:rFonts w:ascii="Book Antiqua" w:hAnsi="Book Antiqua" w:cs="Arial"/>
        </w:rPr>
      </w:pPr>
      <w:r w:rsidRPr="00D40AFB">
        <w:rPr>
          <w:rFonts w:ascii="Book Antiqua" w:hAnsi="Book Antiqua" w:cs="Arial"/>
        </w:rPr>
        <w:t>Prova</w:t>
      </w:r>
      <w:r w:rsidRPr="00D40AFB">
        <w:rPr>
          <w:rFonts w:ascii="Book Antiqua" w:hAnsi="Book Antiqua" w:cs="Arial"/>
          <w:spacing w:val="39"/>
        </w:rPr>
        <w:t xml:space="preserve"> </w:t>
      </w:r>
      <w:r w:rsidRPr="00D40AFB">
        <w:rPr>
          <w:rFonts w:ascii="Book Antiqua" w:hAnsi="Book Antiqua" w:cs="Arial"/>
        </w:rPr>
        <w:t>de</w:t>
      </w:r>
      <w:r w:rsidRPr="00D40AFB">
        <w:rPr>
          <w:rFonts w:ascii="Book Antiqua" w:hAnsi="Book Antiqua" w:cs="Arial"/>
          <w:spacing w:val="38"/>
        </w:rPr>
        <w:t xml:space="preserve"> </w:t>
      </w:r>
      <w:r w:rsidRPr="00D40AFB">
        <w:rPr>
          <w:rFonts w:ascii="Book Antiqua" w:hAnsi="Book Antiqua" w:cs="Arial"/>
        </w:rPr>
        <w:t>inscrição</w:t>
      </w:r>
      <w:r w:rsidRPr="00D40AFB">
        <w:rPr>
          <w:rFonts w:ascii="Book Antiqua" w:hAnsi="Book Antiqua" w:cs="Arial"/>
          <w:spacing w:val="40"/>
        </w:rPr>
        <w:t xml:space="preserve"> </w:t>
      </w:r>
      <w:r w:rsidRPr="00D40AFB">
        <w:rPr>
          <w:rFonts w:ascii="Book Antiqua" w:hAnsi="Book Antiqua" w:cs="Arial"/>
        </w:rPr>
        <w:t>no</w:t>
      </w:r>
      <w:r w:rsidRPr="00D40AFB">
        <w:rPr>
          <w:rFonts w:ascii="Book Antiqua" w:hAnsi="Book Antiqua" w:cs="Arial"/>
          <w:spacing w:val="40"/>
        </w:rPr>
        <w:t xml:space="preserve"> </w:t>
      </w:r>
      <w:r w:rsidRPr="00D40AFB">
        <w:rPr>
          <w:rFonts w:ascii="Book Antiqua" w:hAnsi="Book Antiqua" w:cs="Arial"/>
        </w:rPr>
        <w:t>Cadastro</w:t>
      </w:r>
      <w:r w:rsidRPr="00D40AFB">
        <w:rPr>
          <w:rFonts w:ascii="Book Antiqua" w:hAnsi="Book Antiqua" w:cs="Arial"/>
          <w:spacing w:val="37"/>
        </w:rPr>
        <w:t xml:space="preserve"> </w:t>
      </w:r>
      <w:r w:rsidRPr="00D40AFB">
        <w:rPr>
          <w:rFonts w:ascii="Book Antiqua" w:hAnsi="Book Antiqua" w:cs="Arial"/>
        </w:rPr>
        <w:t>Nacional</w:t>
      </w:r>
      <w:r w:rsidRPr="00D40AFB">
        <w:rPr>
          <w:rFonts w:ascii="Book Antiqua" w:hAnsi="Book Antiqua" w:cs="Arial"/>
          <w:spacing w:val="38"/>
        </w:rPr>
        <w:t xml:space="preserve"> </w:t>
      </w:r>
      <w:r w:rsidRPr="00D40AFB">
        <w:rPr>
          <w:rFonts w:ascii="Book Antiqua" w:hAnsi="Book Antiqua" w:cs="Arial"/>
        </w:rPr>
        <w:t>de</w:t>
      </w:r>
      <w:r w:rsidRPr="00D40AFB">
        <w:rPr>
          <w:rFonts w:ascii="Book Antiqua" w:hAnsi="Book Antiqua" w:cs="Arial"/>
          <w:spacing w:val="38"/>
        </w:rPr>
        <w:t xml:space="preserve"> </w:t>
      </w:r>
      <w:r w:rsidRPr="00D40AFB">
        <w:rPr>
          <w:rFonts w:ascii="Book Antiqua" w:hAnsi="Book Antiqua" w:cs="Arial"/>
        </w:rPr>
        <w:t>Pessoas</w:t>
      </w:r>
      <w:r w:rsidRPr="00D40AFB">
        <w:rPr>
          <w:rFonts w:ascii="Book Antiqua" w:hAnsi="Book Antiqua" w:cs="Arial"/>
          <w:spacing w:val="36"/>
        </w:rPr>
        <w:t xml:space="preserve"> </w:t>
      </w:r>
      <w:r w:rsidRPr="00D40AFB">
        <w:rPr>
          <w:rFonts w:ascii="Book Antiqua" w:hAnsi="Book Antiqua" w:cs="Arial"/>
        </w:rPr>
        <w:t>Jurídicas</w:t>
      </w:r>
      <w:r w:rsidRPr="00D40AFB">
        <w:rPr>
          <w:rFonts w:ascii="Book Antiqua" w:hAnsi="Book Antiqua" w:cs="Arial"/>
          <w:spacing w:val="38"/>
        </w:rPr>
        <w:t xml:space="preserve"> </w:t>
      </w:r>
      <w:r w:rsidRPr="00D40AFB">
        <w:rPr>
          <w:rFonts w:ascii="Book Antiqua" w:hAnsi="Book Antiqua" w:cs="Arial"/>
        </w:rPr>
        <w:t>(CNPJ)</w:t>
      </w:r>
      <w:r w:rsidRPr="00D40AFB">
        <w:rPr>
          <w:rFonts w:ascii="Book Antiqua" w:hAnsi="Book Antiqua" w:cs="Arial"/>
          <w:spacing w:val="38"/>
        </w:rPr>
        <w:t xml:space="preserve"> </w:t>
      </w:r>
      <w:r w:rsidRPr="00D40AFB">
        <w:rPr>
          <w:rFonts w:ascii="Book Antiqua" w:hAnsi="Book Antiqua" w:cs="Arial"/>
        </w:rPr>
        <w:t>ou</w:t>
      </w:r>
      <w:r w:rsidRPr="00D40AFB">
        <w:rPr>
          <w:rFonts w:ascii="Book Antiqua" w:hAnsi="Book Antiqua" w:cs="Arial"/>
          <w:spacing w:val="40"/>
        </w:rPr>
        <w:t xml:space="preserve"> </w:t>
      </w:r>
      <w:r w:rsidRPr="00D40AFB">
        <w:rPr>
          <w:rFonts w:ascii="Book Antiqua" w:hAnsi="Book Antiqua" w:cs="Arial"/>
        </w:rPr>
        <w:t>no</w:t>
      </w:r>
      <w:r w:rsidRPr="00D40AFB">
        <w:rPr>
          <w:rFonts w:ascii="Book Antiqua" w:hAnsi="Book Antiqua" w:cs="Arial"/>
          <w:spacing w:val="-42"/>
        </w:rPr>
        <w:t xml:space="preserve"> </w:t>
      </w:r>
      <w:r w:rsidRPr="00D40AFB">
        <w:rPr>
          <w:rFonts w:ascii="Book Antiqua" w:hAnsi="Book Antiqua" w:cs="Arial"/>
        </w:rPr>
        <w:t>Cadastro</w:t>
      </w:r>
      <w:r w:rsidRPr="00D40AFB">
        <w:rPr>
          <w:rFonts w:ascii="Book Antiqua" w:hAnsi="Book Antiqua" w:cs="Arial"/>
          <w:spacing w:val="-2"/>
        </w:rPr>
        <w:t xml:space="preserve"> </w:t>
      </w:r>
      <w:r w:rsidRPr="00D40AFB">
        <w:rPr>
          <w:rFonts w:ascii="Book Antiqua" w:hAnsi="Book Antiqua" w:cs="Arial"/>
        </w:rPr>
        <w:t>de</w:t>
      </w:r>
      <w:r w:rsidRPr="00D40AFB">
        <w:rPr>
          <w:rFonts w:ascii="Book Antiqua" w:hAnsi="Book Antiqua" w:cs="Arial"/>
          <w:spacing w:val="-2"/>
        </w:rPr>
        <w:t xml:space="preserve"> </w:t>
      </w:r>
      <w:r w:rsidRPr="00D40AFB">
        <w:rPr>
          <w:rFonts w:ascii="Book Antiqua" w:hAnsi="Book Antiqua" w:cs="Arial"/>
        </w:rPr>
        <w:t>Pessoas</w:t>
      </w:r>
      <w:r w:rsidRPr="00D40AFB">
        <w:rPr>
          <w:rFonts w:ascii="Book Antiqua" w:hAnsi="Book Antiqua" w:cs="Arial"/>
          <w:spacing w:val="-3"/>
        </w:rPr>
        <w:t xml:space="preserve"> </w:t>
      </w:r>
      <w:r w:rsidRPr="00D40AFB">
        <w:rPr>
          <w:rFonts w:ascii="Book Antiqua" w:hAnsi="Book Antiqua" w:cs="Arial"/>
        </w:rPr>
        <w:t>Físicas</w:t>
      </w:r>
      <w:r w:rsidRPr="00D40AFB">
        <w:rPr>
          <w:rFonts w:ascii="Book Antiqua" w:hAnsi="Book Antiqua" w:cs="Arial"/>
          <w:spacing w:val="2"/>
        </w:rPr>
        <w:t xml:space="preserve"> </w:t>
      </w:r>
      <w:r w:rsidRPr="00D40AFB">
        <w:rPr>
          <w:rFonts w:ascii="Book Antiqua" w:hAnsi="Book Antiqua" w:cs="Arial"/>
        </w:rPr>
        <w:t>(CPF),</w:t>
      </w:r>
      <w:r w:rsidRPr="00D40AFB">
        <w:rPr>
          <w:rFonts w:ascii="Book Antiqua" w:hAnsi="Book Antiqua" w:cs="Arial"/>
          <w:spacing w:val="-1"/>
        </w:rPr>
        <w:t xml:space="preserve"> </w:t>
      </w:r>
      <w:r w:rsidRPr="00D40AFB">
        <w:rPr>
          <w:rFonts w:ascii="Book Antiqua" w:hAnsi="Book Antiqua" w:cs="Arial"/>
        </w:rPr>
        <w:t>conforme</w:t>
      </w:r>
      <w:r w:rsidRPr="00D40AFB">
        <w:rPr>
          <w:rFonts w:ascii="Book Antiqua" w:hAnsi="Book Antiqua" w:cs="Arial"/>
          <w:spacing w:val="-1"/>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caso;</w:t>
      </w:r>
    </w:p>
    <w:p w14:paraId="5ADAFA94" w14:textId="77777777" w:rsidR="00D25C69" w:rsidRPr="00D40AFB" w:rsidRDefault="00D25C69" w:rsidP="007D2031">
      <w:pPr>
        <w:pStyle w:val="PargrafodaLista"/>
        <w:widowControl w:val="0"/>
        <w:numPr>
          <w:ilvl w:val="3"/>
          <w:numId w:val="12"/>
        </w:numPr>
        <w:tabs>
          <w:tab w:val="left" w:pos="2368"/>
        </w:tabs>
        <w:suppressAutoHyphens w:val="0"/>
        <w:autoSpaceDE w:val="0"/>
        <w:autoSpaceDN w:val="0"/>
        <w:spacing w:before="118" w:after="0" w:line="240" w:lineRule="auto"/>
        <w:ind w:right="255"/>
        <w:jc w:val="both"/>
        <w:rPr>
          <w:rFonts w:ascii="Book Antiqua" w:hAnsi="Book Antiqua" w:cs="Arial"/>
        </w:rPr>
      </w:pPr>
      <w:r w:rsidRPr="00D40AFB">
        <w:rPr>
          <w:rFonts w:ascii="Book Antiqua" w:hAnsi="Book Antiqua" w:cs="Arial"/>
        </w:rPr>
        <w:t>Prova</w:t>
      </w:r>
      <w:r w:rsidRPr="00D40AFB">
        <w:rPr>
          <w:rFonts w:ascii="Book Antiqua" w:hAnsi="Book Antiqua" w:cs="Arial"/>
          <w:spacing w:val="27"/>
        </w:rPr>
        <w:t xml:space="preserve"> </w:t>
      </w:r>
      <w:r w:rsidRPr="00D40AFB">
        <w:rPr>
          <w:rFonts w:ascii="Book Antiqua" w:hAnsi="Book Antiqua" w:cs="Arial"/>
        </w:rPr>
        <w:t>de</w:t>
      </w:r>
      <w:r w:rsidRPr="00D40AFB">
        <w:rPr>
          <w:rFonts w:ascii="Book Antiqua" w:hAnsi="Book Antiqua" w:cs="Arial"/>
          <w:spacing w:val="27"/>
        </w:rPr>
        <w:t xml:space="preserve"> </w:t>
      </w:r>
      <w:r w:rsidRPr="00D40AFB">
        <w:rPr>
          <w:rFonts w:ascii="Book Antiqua" w:hAnsi="Book Antiqua" w:cs="Arial"/>
        </w:rPr>
        <w:t>regularidade</w:t>
      </w:r>
      <w:r w:rsidRPr="00D40AFB">
        <w:rPr>
          <w:rFonts w:ascii="Book Antiqua" w:hAnsi="Book Antiqua" w:cs="Arial"/>
          <w:spacing w:val="27"/>
        </w:rPr>
        <w:t xml:space="preserve"> </w:t>
      </w:r>
      <w:r w:rsidRPr="00D40AFB">
        <w:rPr>
          <w:rFonts w:ascii="Book Antiqua" w:hAnsi="Book Antiqua" w:cs="Arial"/>
        </w:rPr>
        <w:t>fiscal</w:t>
      </w:r>
      <w:r w:rsidRPr="00D40AFB">
        <w:rPr>
          <w:rFonts w:ascii="Book Antiqua" w:hAnsi="Book Antiqua" w:cs="Arial"/>
          <w:spacing w:val="27"/>
        </w:rPr>
        <w:t xml:space="preserve"> </w:t>
      </w:r>
      <w:r w:rsidRPr="00D40AFB">
        <w:rPr>
          <w:rFonts w:ascii="Book Antiqua" w:hAnsi="Book Antiqua" w:cs="Arial"/>
        </w:rPr>
        <w:t>perante</w:t>
      </w:r>
      <w:r w:rsidRPr="00D40AFB">
        <w:rPr>
          <w:rFonts w:ascii="Book Antiqua" w:hAnsi="Book Antiqua" w:cs="Arial"/>
          <w:spacing w:val="27"/>
        </w:rPr>
        <w:t xml:space="preserve"> </w:t>
      </w:r>
      <w:r w:rsidRPr="00D40AFB">
        <w:rPr>
          <w:rFonts w:ascii="Book Antiqua" w:hAnsi="Book Antiqua" w:cs="Arial"/>
        </w:rPr>
        <w:t>a</w:t>
      </w:r>
      <w:r w:rsidRPr="00D40AFB">
        <w:rPr>
          <w:rFonts w:ascii="Book Antiqua" w:hAnsi="Book Antiqua" w:cs="Arial"/>
          <w:spacing w:val="27"/>
        </w:rPr>
        <w:t xml:space="preserve"> </w:t>
      </w:r>
      <w:r w:rsidRPr="00D40AFB">
        <w:rPr>
          <w:rFonts w:ascii="Book Antiqua" w:hAnsi="Book Antiqua" w:cs="Arial"/>
        </w:rPr>
        <w:t>Fazenda</w:t>
      </w:r>
      <w:r w:rsidRPr="00D40AFB">
        <w:rPr>
          <w:rFonts w:ascii="Book Antiqua" w:hAnsi="Book Antiqua" w:cs="Arial"/>
          <w:spacing w:val="27"/>
        </w:rPr>
        <w:t xml:space="preserve"> </w:t>
      </w:r>
      <w:r w:rsidRPr="00D40AFB">
        <w:rPr>
          <w:rFonts w:ascii="Book Antiqua" w:hAnsi="Book Antiqua" w:cs="Arial"/>
        </w:rPr>
        <w:t>Nacional,</w:t>
      </w:r>
      <w:r w:rsidRPr="00D40AFB">
        <w:rPr>
          <w:rFonts w:ascii="Book Antiqua" w:hAnsi="Book Antiqua" w:cs="Arial"/>
          <w:spacing w:val="27"/>
        </w:rPr>
        <w:t xml:space="preserve"> </w:t>
      </w:r>
      <w:r w:rsidRPr="00D40AFB">
        <w:rPr>
          <w:rFonts w:ascii="Book Antiqua" w:hAnsi="Book Antiqua" w:cs="Arial"/>
        </w:rPr>
        <w:t>mediante</w:t>
      </w:r>
      <w:r w:rsidRPr="00D40AFB">
        <w:rPr>
          <w:rFonts w:ascii="Book Antiqua" w:hAnsi="Book Antiqua" w:cs="Arial"/>
          <w:spacing w:val="-43"/>
        </w:rPr>
        <w:t xml:space="preserve"> </w:t>
      </w:r>
      <w:r w:rsidRPr="00D40AFB">
        <w:rPr>
          <w:rFonts w:ascii="Book Antiqua" w:hAnsi="Book Antiqua" w:cs="Arial"/>
        </w:rPr>
        <w:t>apresentação</w:t>
      </w:r>
      <w:r w:rsidRPr="00D40AFB">
        <w:rPr>
          <w:rFonts w:ascii="Book Antiqua" w:hAnsi="Book Antiqua" w:cs="Arial"/>
          <w:spacing w:val="11"/>
        </w:rPr>
        <w:t xml:space="preserve"> </w:t>
      </w:r>
      <w:r w:rsidRPr="00D40AFB">
        <w:rPr>
          <w:rFonts w:ascii="Book Antiqua" w:hAnsi="Book Antiqua" w:cs="Arial"/>
        </w:rPr>
        <w:t>de</w:t>
      </w:r>
      <w:r w:rsidRPr="00D40AFB">
        <w:rPr>
          <w:rFonts w:ascii="Book Antiqua" w:hAnsi="Book Antiqua" w:cs="Arial"/>
          <w:spacing w:val="15"/>
        </w:rPr>
        <w:t xml:space="preserve"> </w:t>
      </w:r>
      <w:r w:rsidRPr="00D40AFB">
        <w:rPr>
          <w:rFonts w:ascii="Book Antiqua" w:hAnsi="Book Antiqua" w:cs="Arial"/>
        </w:rPr>
        <w:t>certidão</w:t>
      </w:r>
      <w:r w:rsidRPr="00D40AFB">
        <w:rPr>
          <w:rFonts w:ascii="Book Antiqua" w:hAnsi="Book Antiqua" w:cs="Arial"/>
          <w:spacing w:val="16"/>
        </w:rPr>
        <w:t xml:space="preserve"> </w:t>
      </w:r>
      <w:r w:rsidRPr="00D40AFB">
        <w:rPr>
          <w:rFonts w:ascii="Book Antiqua" w:hAnsi="Book Antiqua" w:cs="Arial"/>
        </w:rPr>
        <w:t>expedida</w:t>
      </w:r>
      <w:r w:rsidRPr="00D40AFB">
        <w:rPr>
          <w:rFonts w:ascii="Book Antiqua" w:hAnsi="Book Antiqua" w:cs="Arial"/>
          <w:spacing w:val="14"/>
        </w:rPr>
        <w:t xml:space="preserve"> </w:t>
      </w:r>
      <w:r w:rsidRPr="00D40AFB">
        <w:rPr>
          <w:rFonts w:ascii="Book Antiqua" w:hAnsi="Book Antiqua" w:cs="Arial"/>
        </w:rPr>
        <w:t>conjuntamente</w:t>
      </w:r>
      <w:r w:rsidRPr="00D40AFB">
        <w:rPr>
          <w:rFonts w:ascii="Book Antiqua" w:hAnsi="Book Antiqua" w:cs="Arial"/>
          <w:spacing w:val="12"/>
        </w:rPr>
        <w:t xml:space="preserve"> </w:t>
      </w:r>
      <w:r w:rsidRPr="00D40AFB">
        <w:rPr>
          <w:rFonts w:ascii="Book Antiqua" w:hAnsi="Book Antiqua" w:cs="Arial"/>
        </w:rPr>
        <w:t>pela</w:t>
      </w:r>
      <w:r w:rsidRPr="00D40AFB">
        <w:rPr>
          <w:rFonts w:ascii="Book Antiqua" w:hAnsi="Book Antiqua" w:cs="Arial"/>
          <w:spacing w:val="15"/>
        </w:rPr>
        <w:t xml:space="preserve"> </w:t>
      </w:r>
      <w:r w:rsidRPr="00D40AFB">
        <w:rPr>
          <w:rFonts w:ascii="Book Antiqua" w:hAnsi="Book Antiqua" w:cs="Arial"/>
        </w:rPr>
        <w:t>Secretaria</w:t>
      </w:r>
      <w:r w:rsidRPr="00D40AFB">
        <w:rPr>
          <w:rFonts w:ascii="Book Antiqua" w:hAnsi="Book Antiqua" w:cs="Arial"/>
          <w:spacing w:val="14"/>
        </w:rPr>
        <w:t xml:space="preserve"> </w:t>
      </w:r>
      <w:r w:rsidRPr="00D40AFB">
        <w:rPr>
          <w:rFonts w:ascii="Book Antiqua" w:hAnsi="Book Antiqua" w:cs="Arial"/>
        </w:rPr>
        <w:t>da</w:t>
      </w:r>
      <w:r w:rsidRPr="00D40AFB">
        <w:rPr>
          <w:rFonts w:ascii="Book Antiqua" w:hAnsi="Book Antiqua" w:cs="Arial"/>
          <w:spacing w:val="12"/>
        </w:rPr>
        <w:t xml:space="preserve"> </w:t>
      </w:r>
      <w:r w:rsidRPr="00D40AFB">
        <w:rPr>
          <w:rFonts w:ascii="Book Antiqua" w:hAnsi="Book Antiqua" w:cs="Arial"/>
        </w:rPr>
        <w:t>Receita</w:t>
      </w:r>
      <w:r w:rsidRPr="00D40AFB">
        <w:rPr>
          <w:rFonts w:ascii="Book Antiqua" w:hAnsi="Book Antiqua" w:cs="Arial"/>
          <w:spacing w:val="13"/>
        </w:rPr>
        <w:t xml:space="preserve"> </w:t>
      </w:r>
      <w:r w:rsidRPr="00D40AFB">
        <w:rPr>
          <w:rFonts w:ascii="Book Antiqua" w:hAnsi="Book Antiqua" w:cs="Arial"/>
        </w:rPr>
        <w:t>Federal do Brasil (RFB) e pela Procuradoria-Geral da Fazenda Nacional (PGFN), referente a</w:t>
      </w:r>
      <w:r w:rsidRPr="00D40AFB">
        <w:rPr>
          <w:rFonts w:ascii="Book Antiqua" w:hAnsi="Book Antiqua" w:cs="Arial"/>
          <w:spacing w:val="1"/>
        </w:rPr>
        <w:t xml:space="preserve"> </w:t>
      </w:r>
      <w:r w:rsidRPr="00D40AFB">
        <w:rPr>
          <w:rFonts w:ascii="Book Antiqua" w:hAnsi="Book Antiqua" w:cs="Arial"/>
        </w:rPr>
        <w:t>todos</w:t>
      </w:r>
      <w:r w:rsidRPr="00D40AFB">
        <w:rPr>
          <w:rFonts w:ascii="Book Antiqua" w:hAnsi="Book Antiqua" w:cs="Arial"/>
          <w:spacing w:val="1"/>
        </w:rPr>
        <w:t xml:space="preserve"> </w:t>
      </w:r>
      <w:r w:rsidRPr="00D40AFB">
        <w:rPr>
          <w:rFonts w:ascii="Book Antiqua" w:hAnsi="Book Antiqua" w:cs="Arial"/>
        </w:rPr>
        <w:t>os</w:t>
      </w:r>
      <w:r w:rsidRPr="00D40AFB">
        <w:rPr>
          <w:rFonts w:ascii="Book Antiqua" w:hAnsi="Book Antiqua" w:cs="Arial"/>
          <w:spacing w:val="1"/>
        </w:rPr>
        <w:t xml:space="preserve"> </w:t>
      </w:r>
      <w:r w:rsidRPr="00D40AFB">
        <w:rPr>
          <w:rFonts w:ascii="Book Antiqua" w:hAnsi="Book Antiqua" w:cs="Arial"/>
        </w:rPr>
        <w:t>créditos</w:t>
      </w:r>
      <w:r w:rsidRPr="00D40AFB">
        <w:rPr>
          <w:rFonts w:ascii="Book Antiqua" w:hAnsi="Book Antiqua" w:cs="Arial"/>
          <w:spacing w:val="1"/>
        </w:rPr>
        <w:t xml:space="preserve"> </w:t>
      </w:r>
      <w:r w:rsidRPr="00D40AFB">
        <w:rPr>
          <w:rFonts w:ascii="Book Antiqua" w:hAnsi="Book Antiqua" w:cs="Arial"/>
        </w:rPr>
        <w:t>tributários</w:t>
      </w:r>
      <w:r w:rsidRPr="00D40AFB">
        <w:rPr>
          <w:rFonts w:ascii="Book Antiqua" w:hAnsi="Book Antiqua" w:cs="Arial"/>
          <w:spacing w:val="1"/>
        </w:rPr>
        <w:t xml:space="preserve"> </w:t>
      </w:r>
      <w:r w:rsidRPr="00D40AFB">
        <w:rPr>
          <w:rFonts w:ascii="Book Antiqua" w:hAnsi="Book Antiqua" w:cs="Arial"/>
        </w:rPr>
        <w:t>federais</w:t>
      </w:r>
      <w:r w:rsidRPr="00D40AFB">
        <w:rPr>
          <w:rFonts w:ascii="Book Antiqua" w:hAnsi="Book Antiqua" w:cs="Arial"/>
          <w:spacing w:val="1"/>
        </w:rPr>
        <w:t xml:space="preserve"> </w:t>
      </w:r>
      <w:r w:rsidRPr="00D40AFB">
        <w:rPr>
          <w:rFonts w:ascii="Book Antiqua" w:hAnsi="Book Antiqua" w:cs="Arial"/>
        </w:rPr>
        <w:t>e</w:t>
      </w:r>
      <w:r w:rsidRPr="00D40AFB">
        <w:rPr>
          <w:rFonts w:ascii="Book Antiqua" w:hAnsi="Book Antiqua" w:cs="Arial"/>
          <w:spacing w:val="1"/>
        </w:rPr>
        <w:t xml:space="preserve"> </w:t>
      </w:r>
      <w:r w:rsidRPr="00D40AFB">
        <w:rPr>
          <w:rFonts w:ascii="Book Antiqua" w:hAnsi="Book Antiqua" w:cs="Arial"/>
        </w:rPr>
        <w:t>à</w:t>
      </w:r>
      <w:r w:rsidRPr="00D40AFB">
        <w:rPr>
          <w:rFonts w:ascii="Book Antiqua" w:hAnsi="Book Antiqua" w:cs="Arial"/>
          <w:spacing w:val="1"/>
        </w:rPr>
        <w:t xml:space="preserve"> </w:t>
      </w:r>
      <w:r w:rsidRPr="00D40AFB">
        <w:rPr>
          <w:rFonts w:ascii="Book Antiqua" w:hAnsi="Book Antiqua" w:cs="Arial"/>
        </w:rPr>
        <w:t>Dívida</w:t>
      </w:r>
      <w:r w:rsidRPr="00D40AFB">
        <w:rPr>
          <w:rFonts w:ascii="Book Antiqua" w:hAnsi="Book Antiqua" w:cs="Arial"/>
          <w:spacing w:val="1"/>
        </w:rPr>
        <w:t xml:space="preserve"> </w:t>
      </w:r>
      <w:r w:rsidRPr="00D40AFB">
        <w:rPr>
          <w:rFonts w:ascii="Book Antiqua" w:hAnsi="Book Antiqua" w:cs="Arial"/>
        </w:rPr>
        <w:t>Ativa</w:t>
      </w:r>
      <w:r w:rsidRPr="00D40AFB">
        <w:rPr>
          <w:rFonts w:ascii="Book Antiqua" w:hAnsi="Book Antiqua" w:cs="Arial"/>
          <w:spacing w:val="1"/>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União</w:t>
      </w:r>
      <w:r w:rsidRPr="00D40AFB">
        <w:rPr>
          <w:rFonts w:ascii="Book Antiqua" w:hAnsi="Book Antiqua" w:cs="Arial"/>
          <w:spacing w:val="1"/>
        </w:rPr>
        <w:t xml:space="preserve"> </w:t>
      </w:r>
      <w:r w:rsidRPr="00D40AFB">
        <w:rPr>
          <w:rFonts w:ascii="Book Antiqua" w:hAnsi="Book Antiqua" w:cs="Arial"/>
        </w:rPr>
        <w:t>(DAU)</w:t>
      </w:r>
      <w:r w:rsidRPr="00D40AFB">
        <w:rPr>
          <w:rFonts w:ascii="Book Antiqua" w:hAnsi="Book Antiqua" w:cs="Arial"/>
          <w:spacing w:val="1"/>
        </w:rPr>
        <w:t xml:space="preserve"> </w:t>
      </w:r>
      <w:r w:rsidRPr="00D40AFB">
        <w:rPr>
          <w:rFonts w:ascii="Book Antiqua" w:hAnsi="Book Antiqua" w:cs="Arial"/>
        </w:rPr>
        <w:t>por</w:t>
      </w:r>
      <w:r w:rsidRPr="00D40AFB">
        <w:rPr>
          <w:rFonts w:ascii="Book Antiqua" w:hAnsi="Book Antiqua" w:cs="Arial"/>
          <w:spacing w:val="1"/>
        </w:rPr>
        <w:t xml:space="preserve"> </w:t>
      </w:r>
      <w:r w:rsidRPr="00D40AFB">
        <w:rPr>
          <w:rFonts w:ascii="Book Antiqua" w:hAnsi="Book Antiqua" w:cs="Arial"/>
        </w:rPr>
        <w:t>elas</w:t>
      </w:r>
      <w:r w:rsidRPr="00D40AFB">
        <w:rPr>
          <w:rFonts w:ascii="Book Antiqua" w:hAnsi="Book Antiqua" w:cs="Arial"/>
          <w:spacing w:val="1"/>
        </w:rPr>
        <w:t xml:space="preserve"> </w:t>
      </w:r>
      <w:r w:rsidRPr="00D40AFB">
        <w:rPr>
          <w:rFonts w:ascii="Book Antiqua" w:hAnsi="Book Antiqua" w:cs="Arial"/>
        </w:rPr>
        <w:t>administrados, inclusive aqueles relativos à Seguridade Social, nos termos da Portaria</w:t>
      </w:r>
      <w:r w:rsidRPr="00D40AFB">
        <w:rPr>
          <w:rFonts w:ascii="Book Antiqua" w:hAnsi="Book Antiqua" w:cs="Arial"/>
          <w:spacing w:val="1"/>
        </w:rPr>
        <w:t xml:space="preserve"> </w:t>
      </w:r>
      <w:r w:rsidRPr="00D40AFB">
        <w:rPr>
          <w:rFonts w:ascii="Book Antiqua" w:hAnsi="Book Antiqua" w:cs="Arial"/>
        </w:rPr>
        <w:t>Conjunta nº 1.751, de 02/10/2014, do Secretário da Receita Federal do Brasil e da</w:t>
      </w:r>
      <w:r w:rsidRPr="00D40AFB">
        <w:rPr>
          <w:rFonts w:ascii="Book Antiqua" w:hAnsi="Book Antiqua" w:cs="Arial"/>
          <w:spacing w:val="1"/>
        </w:rPr>
        <w:t xml:space="preserve"> </w:t>
      </w:r>
      <w:r w:rsidRPr="00D40AFB">
        <w:rPr>
          <w:rFonts w:ascii="Book Antiqua" w:hAnsi="Book Antiqua" w:cs="Arial"/>
        </w:rPr>
        <w:t>Procuradora-Geral</w:t>
      </w:r>
      <w:r w:rsidRPr="00D40AFB">
        <w:rPr>
          <w:rFonts w:ascii="Book Antiqua" w:hAnsi="Book Antiqua" w:cs="Arial"/>
          <w:spacing w:val="-4"/>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Fazenda</w:t>
      </w:r>
      <w:r w:rsidRPr="00D40AFB">
        <w:rPr>
          <w:rFonts w:ascii="Book Antiqua" w:hAnsi="Book Antiqua" w:cs="Arial"/>
          <w:spacing w:val="-1"/>
        </w:rPr>
        <w:t xml:space="preserve"> </w:t>
      </w:r>
      <w:r w:rsidRPr="00D40AFB">
        <w:rPr>
          <w:rFonts w:ascii="Book Antiqua" w:hAnsi="Book Antiqua" w:cs="Arial"/>
        </w:rPr>
        <w:t>Nacional.</w:t>
      </w:r>
    </w:p>
    <w:p w14:paraId="1DCBD796" w14:textId="77777777" w:rsidR="00D25C69" w:rsidRPr="00D40AFB" w:rsidRDefault="00D25C69" w:rsidP="007D2031">
      <w:pPr>
        <w:pStyle w:val="PargrafodaLista"/>
        <w:widowControl w:val="0"/>
        <w:numPr>
          <w:ilvl w:val="3"/>
          <w:numId w:val="12"/>
        </w:numPr>
        <w:tabs>
          <w:tab w:val="left" w:pos="2250"/>
        </w:tabs>
        <w:suppressAutoHyphens w:val="0"/>
        <w:autoSpaceDE w:val="0"/>
        <w:autoSpaceDN w:val="0"/>
        <w:spacing w:before="119" w:after="0" w:line="240" w:lineRule="auto"/>
        <w:jc w:val="both"/>
        <w:rPr>
          <w:rFonts w:ascii="Book Antiqua" w:hAnsi="Book Antiqua" w:cs="Arial"/>
        </w:rPr>
      </w:pPr>
      <w:r w:rsidRPr="00D40AFB">
        <w:rPr>
          <w:rFonts w:ascii="Book Antiqua" w:hAnsi="Book Antiqua" w:cs="Arial"/>
        </w:rPr>
        <w:t>Prova</w:t>
      </w:r>
      <w:r w:rsidRPr="00D40AFB">
        <w:rPr>
          <w:rFonts w:ascii="Book Antiqua" w:hAnsi="Book Antiqua" w:cs="Arial"/>
          <w:spacing w:val="-2"/>
        </w:rPr>
        <w:t xml:space="preserve"> </w:t>
      </w:r>
      <w:r w:rsidRPr="00D40AFB">
        <w:rPr>
          <w:rFonts w:ascii="Book Antiqua" w:hAnsi="Book Antiqua" w:cs="Arial"/>
        </w:rPr>
        <w:t>de</w:t>
      </w:r>
      <w:r w:rsidRPr="00D40AFB">
        <w:rPr>
          <w:rFonts w:ascii="Book Antiqua" w:hAnsi="Book Antiqua" w:cs="Arial"/>
          <w:spacing w:val="-3"/>
        </w:rPr>
        <w:t xml:space="preserve"> </w:t>
      </w:r>
      <w:r w:rsidRPr="00D40AFB">
        <w:rPr>
          <w:rFonts w:ascii="Book Antiqua" w:hAnsi="Book Antiqua" w:cs="Arial"/>
        </w:rPr>
        <w:t>regularidade</w:t>
      </w:r>
      <w:r w:rsidRPr="00D40AFB">
        <w:rPr>
          <w:rFonts w:ascii="Book Antiqua" w:hAnsi="Book Antiqua" w:cs="Arial"/>
          <w:spacing w:val="2"/>
        </w:rPr>
        <w:t xml:space="preserve"> </w:t>
      </w:r>
      <w:r w:rsidRPr="00D40AFB">
        <w:rPr>
          <w:rFonts w:ascii="Book Antiqua" w:hAnsi="Book Antiqua" w:cs="Arial"/>
        </w:rPr>
        <w:t>com</w:t>
      </w:r>
      <w:r w:rsidRPr="00D40AFB">
        <w:rPr>
          <w:rFonts w:ascii="Book Antiqua" w:hAnsi="Book Antiqua" w:cs="Arial"/>
          <w:spacing w:val="-2"/>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Fundo de</w:t>
      </w:r>
      <w:r w:rsidRPr="00D40AFB">
        <w:rPr>
          <w:rFonts w:ascii="Book Antiqua" w:hAnsi="Book Antiqua" w:cs="Arial"/>
          <w:spacing w:val="-1"/>
        </w:rPr>
        <w:t xml:space="preserve"> </w:t>
      </w:r>
      <w:r w:rsidRPr="00D40AFB">
        <w:rPr>
          <w:rFonts w:ascii="Book Antiqua" w:hAnsi="Book Antiqua" w:cs="Arial"/>
        </w:rPr>
        <w:t>Garantia</w:t>
      </w:r>
      <w:r w:rsidRPr="00D40AFB">
        <w:rPr>
          <w:rFonts w:ascii="Book Antiqua" w:hAnsi="Book Antiqua" w:cs="Arial"/>
          <w:spacing w:val="-2"/>
        </w:rPr>
        <w:t xml:space="preserve"> </w:t>
      </w:r>
      <w:r w:rsidRPr="00D40AFB">
        <w:rPr>
          <w:rFonts w:ascii="Book Antiqua" w:hAnsi="Book Antiqua" w:cs="Arial"/>
        </w:rPr>
        <w:t>do</w:t>
      </w:r>
      <w:r w:rsidRPr="00D40AFB">
        <w:rPr>
          <w:rFonts w:ascii="Book Antiqua" w:hAnsi="Book Antiqua" w:cs="Arial"/>
          <w:spacing w:val="1"/>
        </w:rPr>
        <w:t xml:space="preserve"> </w:t>
      </w:r>
      <w:r w:rsidRPr="00D40AFB">
        <w:rPr>
          <w:rFonts w:ascii="Book Antiqua" w:hAnsi="Book Antiqua" w:cs="Arial"/>
        </w:rPr>
        <w:t>Tempo</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3"/>
        </w:rPr>
        <w:t xml:space="preserve"> </w:t>
      </w:r>
      <w:r w:rsidRPr="00D40AFB">
        <w:rPr>
          <w:rFonts w:ascii="Book Antiqua" w:hAnsi="Book Antiqua" w:cs="Arial"/>
        </w:rPr>
        <w:t>Serviço</w:t>
      </w:r>
      <w:r w:rsidRPr="00D40AFB">
        <w:rPr>
          <w:rFonts w:ascii="Book Antiqua" w:hAnsi="Book Antiqua" w:cs="Arial"/>
          <w:spacing w:val="-2"/>
        </w:rPr>
        <w:t xml:space="preserve"> </w:t>
      </w:r>
      <w:r w:rsidRPr="00D40AFB">
        <w:rPr>
          <w:rFonts w:ascii="Book Antiqua" w:hAnsi="Book Antiqua" w:cs="Arial"/>
        </w:rPr>
        <w:t>(FGTS);</w:t>
      </w:r>
    </w:p>
    <w:p w14:paraId="301A4479" w14:textId="77777777" w:rsidR="00D25C69" w:rsidRPr="00D40AFB" w:rsidRDefault="00D25C69" w:rsidP="007D2031">
      <w:pPr>
        <w:pStyle w:val="PargrafodaLista"/>
        <w:widowControl w:val="0"/>
        <w:numPr>
          <w:ilvl w:val="3"/>
          <w:numId w:val="12"/>
        </w:numPr>
        <w:tabs>
          <w:tab w:val="left" w:pos="2276"/>
        </w:tabs>
        <w:suppressAutoHyphens w:val="0"/>
        <w:autoSpaceDE w:val="0"/>
        <w:autoSpaceDN w:val="0"/>
        <w:spacing w:before="121" w:after="0" w:line="240" w:lineRule="auto"/>
        <w:ind w:right="256"/>
        <w:jc w:val="both"/>
        <w:rPr>
          <w:rFonts w:ascii="Book Antiqua" w:hAnsi="Book Antiqua" w:cs="Arial"/>
        </w:rPr>
      </w:pPr>
      <w:r w:rsidRPr="00D40AFB">
        <w:rPr>
          <w:rFonts w:ascii="Book Antiqua" w:hAnsi="Book Antiqua" w:cs="Arial"/>
        </w:rPr>
        <w:t>Prova de inexistência de débitos inadimplidos perante a Justiça do Trabalho,</w:t>
      </w:r>
      <w:r w:rsidRPr="00D40AFB">
        <w:rPr>
          <w:rFonts w:ascii="Book Antiqua" w:hAnsi="Book Antiqua" w:cs="Arial"/>
          <w:spacing w:val="1"/>
        </w:rPr>
        <w:t xml:space="preserve"> </w:t>
      </w:r>
      <w:r w:rsidRPr="00D40AFB">
        <w:rPr>
          <w:rFonts w:ascii="Book Antiqua" w:hAnsi="Book Antiqua" w:cs="Arial"/>
        </w:rPr>
        <w:t>mediante a apresentação de certidão negativa ou positiva com efeito de negativa, nos</w:t>
      </w:r>
      <w:r w:rsidRPr="00D40AFB">
        <w:rPr>
          <w:rFonts w:ascii="Book Antiqua" w:hAnsi="Book Antiqua" w:cs="Arial"/>
          <w:spacing w:val="1"/>
        </w:rPr>
        <w:t xml:space="preserve"> </w:t>
      </w:r>
      <w:r w:rsidRPr="00D40AFB">
        <w:rPr>
          <w:rFonts w:ascii="Book Antiqua" w:hAnsi="Book Antiqua" w:cs="Arial"/>
        </w:rPr>
        <w:t>termos do Título VII-A da Consolidação das Leis do Trabalho, aprovada pelo Decreto-</w:t>
      </w:r>
      <w:r w:rsidRPr="00D40AFB">
        <w:rPr>
          <w:rFonts w:ascii="Book Antiqua" w:hAnsi="Book Antiqua" w:cs="Arial"/>
          <w:spacing w:val="1"/>
        </w:rPr>
        <w:t xml:space="preserve"> </w:t>
      </w:r>
      <w:r w:rsidRPr="00D40AFB">
        <w:rPr>
          <w:rFonts w:ascii="Book Antiqua" w:hAnsi="Book Antiqua" w:cs="Arial"/>
        </w:rPr>
        <w:t>Lei</w:t>
      </w:r>
      <w:r w:rsidRPr="00D40AFB">
        <w:rPr>
          <w:rFonts w:ascii="Book Antiqua" w:hAnsi="Book Antiqua" w:cs="Arial"/>
          <w:spacing w:val="-2"/>
        </w:rPr>
        <w:t xml:space="preserve"> </w:t>
      </w:r>
      <w:r w:rsidRPr="00D40AFB">
        <w:rPr>
          <w:rFonts w:ascii="Book Antiqua" w:hAnsi="Book Antiqua" w:cs="Arial"/>
        </w:rPr>
        <w:t>nº</w:t>
      </w:r>
      <w:r w:rsidRPr="00D40AFB">
        <w:rPr>
          <w:rFonts w:ascii="Book Antiqua" w:hAnsi="Book Antiqua" w:cs="Arial"/>
          <w:spacing w:val="1"/>
        </w:rPr>
        <w:t xml:space="preserve"> </w:t>
      </w:r>
      <w:r w:rsidRPr="00D40AFB">
        <w:rPr>
          <w:rFonts w:ascii="Book Antiqua" w:hAnsi="Book Antiqua" w:cs="Arial"/>
        </w:rPr>
        <w:t>5.452,</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1º</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2"/>
        </w:rPr>
        <w:t xml:space="preserve"> </w:t>
      </w:r>
      <w:r w:rsidRPr="00D40AFB">
        <w:rPr>
          <w:rFonts w:ascii="Book Antiqua" w:hAnsi="Book Antiqua" w:cs="Arial"/>
        </w:rPr>
        <w:t>maio</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2"/>
        </w:rPr>
        <w:t xml:space="preserve"> </w:t>
      </w:r>
      <w:r w:rsidRPr="00D40AFB">
        <w:rPr>
          <w:rFonts w:ascii="Book Antiqua" w:hAnsi="Book Antiqua" w:cs="Arial"/>
        </w:rPr>
        <w:t>1943;</w:t>
      </w:r>
    </w:p>
    <w:p w14:paraId="7AC1AB86" w14:textId="77777777" w:rsidR="00D25C69" w:rsidRPr="00D40AFB" w:rsidRDefault="00D25C69" w:rsidP="007D2031">
      <w:pPr>
        <w:pStyle w:val="PargrafodaLista"/>
        <w:widowControl w:val="0"/>
        <w:numPr>
          <w:ilvl w:val="3"/>
          <w:numId w:val="12"/>
        </w:numPr>
        <w:tabs>
          <w:tab w:val="left" w:pos="2252"/>
        </w:tabs>
        <w:suppressAutoHyphens w:val="0"/>
        <w:autoSpaceDE w:val="0"/>
        <w:autoSpaceDN w:val="0"/>
        <w:spacing w:before="120" w:after="0" w:line="240" w:lineRule="auto"/>
        <w:ind w:right="256"/>
        <w:jc w:val="both"/>
        <w:rPr>
          <w:rFonts w:ascii="Book Antiqua" w:hAnsi="Book Antiqua" w:cs="Arial"/>
        </w:rPr>
      </w:pPr>
      <w:r w:rsidRPr="00D40AFB">
        <w:rPr>
          <w:rFonts w:ascii="Book Antiqua" w:hAnsi="Book Antiqua" w:cs="Arial"/>
        </w:rPr>
        <w:t>Prova de inscrição no cadastro de contribuintes Estadual ou Municipal, relativo</w:t>
      </w:r>
      <w:r w:rsidRPr="00D40AFB">
        <w:rPr>
          <w:rFonts w:ascii="Book Antiqua" w:hAnsi="Book Antiqua" w:cs="Arial"/>
          <w:spacing w:val="-43"/>
        </w:rPr>
        <w:t xml:space="preserve"> </w:t>
      </w:r>
      <w:r w:rsidRPr="00D40AFB">
        <w:rPr>
          <w:rFonts w:ascii="Book Antiqua" w:hAnsi="Book Antiqua" w:cs="Arial"/>
        </w:rPr>
        <w:t>ao domicílio ou sede do fornecedor, pertinente ao seu ramo de atividade e compatível</w:t>
      </w:r>
      <w:r w:rsidRPr="00D40AFB">
        <w:rPr>
          <w:rFonts w:ascii="Book Antiqua" w:hAnsi="Book Antiqua" w:cs="Arial"/>
          <w:spacing w:val="1"/>
        </w:rPr>
        <w:t xml:space="preserve"> </w:t>
      </w:r>
      <w:r w:rsidRPr="00D40AFB">
        <w:rPr>
          <w:rFonts w:ascii="Book Antiqua" w:hAnsi="Book Antiqua" w:cs="Arial"/>
        </w:rPr>
        <w:t>com</w:t>
      </w:r>
      <w:r w:rsidRPr="00D40AFB">
        <w:rPr>
          <w:rFonts w:ascii="Book Antiqua" w:hAnsi="Book Antiqua" w:cs="Arial"/>
          <w:spacing w:val="-1"/>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objeto</w:t>
      </w:r>
      <w:r w:rsidRPr="00D40AFB">
        <w:rPr>
          <w:rFonts w:ascii="Book Antiqua" w:hAnsi="Book Antiqua" w:cs="Arial"/>
          <w:spacing w:val="-2"/>
        </w:rPr>
        <w:t xml:space="preserve"> </w:t>
      </w:r>
      <w:r w:rsidRPr="00D40AFB">
        <w:rPr>
          <w:rFonts w:ascii="Book Antiqua" w:hAnsi="Book Antiqua" w:cs="Arial"/>
        </w:rPr>
        <w:t>contratual;</w:t>
      </w:r>
    </w:p>
    <w:p w14:paraId="72DE1E26" w14:textId="77777777" w:rsidR="004402F0" w:rsidRPr="00D40AFB" w:rsidRDefault="00D25C69" w:rsidP="007D2031">
      <w:pPr>
        <w:pStyle w:val="PargrafodaLista"/>
        <w:widowControl w:val="0"/>
        <w:numPr>
          <w:ilvl w:val="3"/>
          <w:numId w:val="12"/>
        </w:numPr>
        <w:tabs>
          <w:tab w:val="left" w:pos="2274"/>
        </w:tabs>
        <w:suppressAutoHyphens w:val="0"/>
        <w:autoSpaceDE w:val="0"/>
        <w:autoSpaceDN w:val="0"/>
        <w:spacing w:before="119" w:after="0" w:line="240" w:lineRule="auto"/>
        <w:ind w:right="258"/>
        <w:jc w:val="both"/>
        <w:rPr>
          <w:rFonts w:ascii="Book Antiqua" w:hAnsi="Book Antiqua" w:cs="Arial"/>
        </w:rPr>
      </w:pPr>
      <w:r w:rsidRPr="00D40AFB">
        <w:rPr>
          <w:rFonts w:ascii="Book Antiqua" w:hAnsi="Book Antiqua" w:cs="Arial"/>
        </w:rPr>
        <w:t>Prova de regula</w:t>
      </w:r>
      <w:r w:rsidR="00C21B83">
        <w:rPr>
          <w:rFonts w:ascii="Book Antiqua" w:hAnsi="Book Antiqua" w:cs="Arial"/>
        </w:rPr>
        <w:t>ridade com a Fazenda Estadual e</w:t>
      </w:r>
      <w:r w:rsidRPr="00D40AFB">
        <w:rPr>
          <w:rFonts w:ascii="Book Antiqua" w:hAnsi="Book Antiqua" w:cs="Arial"/>
        </w:rPr>
        <w:t xml:space="preserve"> Municipal do domicílio ou</w:t>
      </w:r>
      <w:r w:rsidRPr="00D40AFB">
        <w:rPr>
          <w:rFonts w:ascii="Book Antiqua" w:hAnsi="Book Antiqua" w:cs="Arial"/>
          <w:spacing w:val="1"/>
        </w:rPr>
        <w:t xml:space="preserve"> </w:t>
      </w:r>
      <w:r w:rsidRPr="00D40AFB">
        <w:rPr>
          <w:rFonts w:ascii="Book Antiqua" w:hAnsi="Book Antiqua" w:cs="Arial"/>
        </w:rPr>
        <w:t>sede</w:t>
      </w:r>
      <w:r w:rsidRPr="00D40AFB">
        <w:rPr>
          <w:rFonts w:ascii="Book Antiqua" w:hAnsi="Book Antiqua" w:cs="Arial"/>
          <w:spacing w:val="-2"/>
        </w:rPr>
        <w:t xml:space="preserve"> </w:t>
      </w:r>
      <w:r w:rsidRPr="00D40AFB">
        <w:rPr>
          <w:rFonts w:ascii="Book Antiqua" w:hAnsi="Book Antiqua" w:cs="Arial"/>
        </w:rPr>
        <w:t>do</w:t>
      </w:r>
      <w:r w:rsidRPr="00D40AFB">
        <w:rPr>
          <w:rFonts w:ascii="Book Antiqua" w:hAnsi="Book Antiqua" w:cs="Arial"/>
          <w:spacing w:val="2"/>
        </w:rPr>
        <w:t xml:space="preserve"> </w:t>
      </w:r>
      <w:r w:rsidRPr="00D40AFB">
        <w:rPr>
          <w:rFonts w:ascii="Book Antiqua" w:hAnsi="Book Antiqua" w:cs="Arial"/>
        </w:rPr>
        <w:t>fornecedor,</w:t>
      </w:r>
      <w:r w:rsidRPr="00D40AFB">
        <w:rPr>
          <w:rFonts w:ascii="Book Antiqua" w:hAnsi="Book Antiqua" w:cs="Arial"/>
          <w:spacing w:val="-2"/>
        </w:rPr>
        <w:t xml:space="preserve"> </w:t>
      </w:r>
      <w:r w:rsidRPr="00D40AFB">
        <w:rPr>
          <w:rFonts w:ascii="Book Antiqua" w:hAnsi="Book Antiqua" w:cs="Arial"/>
        </w:rPr>
        <w:t>relativa</w:t>
      </w:r>
      <w:r w:rsidRPr="00D40AFB">
        <w:rPr>
          <w:rFonts w:ascii="Book Antiqua" w:hAnsi="Book Antiqua" w:cs="Arial"/>
          <w:spacing w:val="-1"/>
        </w:rPr>
        <w:t xml:space="preserve"> </w:t>
      </w:r>
      <w:r w:rsidRPr="00D40AFB">
        <w:rPr>
          <w:rFonts w:ascii="Book Antiqua" w:hAnsi="Book Antiqua" w:cs="Arial"/>
        </w:rPr>
        <w:t>à</w:t>
      </w:r>
      <w:r w:rsidRPr="00D40AFB">
        <w:rPr>
          <w:rFonts w:ascii="Book Antiqua" w:hAnsi="Book Antiqua" w:cs="Arial"/>
          <w:spacing w:val="-1"/>
        </w:rPr>
        <w:t xml:space="preserve"> </w:t>
      </w:r>
      <w:r w:rsidRPr="00D40AFB">
        <w:rPr>
          <w:rFonts w:ascii="Book Antiqua" w:hAnsi="Book Antiqua" w:cs="Arial"/>
        </w:rPr>
        <w:t>atividade</w:t>
      </w:r>
      <w:r w:rsidRPr="00D40AFB">
        <w:rPr>
          <w:rFonts w:ascii="Book Antiqua" w:hAnsi="Book Antiqua" w:cs="Arial"/>
          <w:spacing w:val="-2"/>
        </w:rPr>
        <w:t xml:space="preserve"> </w:t>
      </w:r>
      <w:r w:rsidRPr="00D40AFB">
        <w:rPr>
          <w:rFonts w:ascii="Book Antiqua" w:hAnsi="Book Antiqua" w:cs="Arial"/>
        </w:rPr>
        <w:t>em</w:t>
      </w:r>
      <w:r w:rsidRPr="00D40AFB">
        <w:rPr>
          <w:rFonts w:ascii="Book Antiqua" w:hAnsi="Book Antiqua" w:cs="Arial"/>
          <w:spacing w:val="-1"/>
        </w:rPr>
        <w:t xml:space="preserve"> </w:t>
      </w:r>
      <w:r w:rsidRPr="00D40AFB">
        <w:rPr>
          <w:rFonts w:ascii="Book Antiqua" w:hAnsi="Book Antiqua" w:cs="Arial"/>
        </w:rPr>
        <w:t>cujo</w:t>
      </w:r>
      <w:r w:rsidRPr="00D40AFB">
        <w:rPr>
          <w:rFonts w:ascii="Book Antiqua" w:hAnsi="Book Antiqua" w:cs="Arial"/>
          <w:spacing w:val="1"/>
        </w:rPr>
        <w:t xml:space="preserve"> </w:t>
      </w:r>
      <w:r w:rsidRPr="00D40AFB">
        <w:rPr>
          <w:rFonts w:ascii="Book Antiqua" w:hAnsi="Book Antiqua" w:cs="Arial"/>
        </w:rPr>
        <w:t>exercício</w:t>
      </w:r>
      <w:r w:rsidRPr="00D40AFB">
        <w:rPr>
          <w:rFonts w:ascii="Book Antiqua" w:hAnsi="Book Antiqua" w:cs="Arial"/>
          <w:spacing w:val="-2"/>
        </w:rPr>
        <w:t xml:space="preserve"> </w:t>
      </w:r>
      <w:r w:rsidRPr="00D40AFB">
        <w:rPr>
          <w:rFonts w:ascii="Book Antiqua" w:hAnsi="Book Antiqua" w:cs="Arial"/>
        </w:rPr>
        <w:t>contrata</w:t>
      </w:r>
      <w:r w:rsidRPr="00D40AFB">
        <w:rPr>
          <w:rFonts w:ascii="Book Antiqua" w:hAnsi="Book Antiqua" w:cs="Arial"/>
          <w:spacing w:val="-1"/>
        </w:rPr>
        <w:t xml:space="preserve"> </w:t>
      </w:r>
      <w:r w:rsidRPr="00D40AFB">
        <w:rPr>
          <w:rFonts w:ascii="Book Antiqua" w:hAnsi="Book Antiqua" w:cs="Arial"/>
        </w:rPr>
        <w:t>ou</w:t>
      </w:r>
      <w:r w:rsidRPr="00D40AFB">
        <w:rPr>
          <w:rFonts w:ascii="Book Antiqua" w:hAnsi="Book Antiqua" w:cs="Arial"/>
          <w:spacing w:val="-1"/>
        </w:rPr>
        <w:t xml:space="preserve"> </w:t>
      </w:r>
      <w:r w:rsidRPr="00D40AFB">
        <w:rPr>
          <w:rFonts w:ascii="Book Antiqua" w:hAnsi="Book Antiqua" w:cs="Arial"/>
        </w:rPr>
        <w:t>concorre;</w:t>
      </w:r>
    </w:p>
    <w:p w14:paraId="4E379C5A" w14:textId="77777777" w:rsidR="00D25C69" w:rsidRPr="00D40AFB" w:rsidRDefault="00D25C69" w:rsidP="007D2031">
      <w:pPr>
        <w:pStyle w:val="PargrafodaLista"/>
        <w:widowControl w:val="0"/>
        <w:numPr>
          <w:ilvl w:val="3"/>
          <w:numId w:val="12"/>
        </w:numPr>
        <w:tabs>
          <w:tab w:val="left" w:pos="2368"/>
        </w:tabs>
        <w:suppressAutoHyphens w:val="0"/>
        <w:autoSpaceDE w:val="0"/>
        <w:autoSpaceDN w:val="0"/>
        <w:spacing w:before="118" w:after="0" w:line="240" w:lineRule="auto"/>
        <w:ind w:right="255"/>
        <w:jc w:val="both"/>
        <w:rPr>
          <w:rFonts w:ascii="Book Antiqua" w:hAnsi="Book Antiqua" w:cs="Arial"/>
        </w:rPr>
      </w:pPr>
      <w:r w:rsidRPr="00D40AFB">
        <w:rPr>
          <w:rFonts w:ascii="Book Antiqua" w:hAnsi="Book Antiqua" w:cs="Arial"/>
        </w:rPr>
        <w:t xml:space="preserve">Caso o fornecedor seja considerado isento dos tributos estaduais ou </w:t>
      </w:r>
      <w:proofErr w:type="gramStart"/>
      <w:r w:rsidRPr="00D40AFB">
        <w:rPr>
          <w:rFonts w:ascii="Book Antiqua" w:hAnsi="Book Antiqua" w:cs="Arial"/>
        </w:rPr>
        <w:t>municipais</w:t>
      </w:r>
      <w:r w:rsidR="00C21B83">
        <w:rPr>
          <w:rFonts w:ascii="Book Antiqua" w:hAnsi="Book Antiqua" w:cs="Arial"/>
        </w:rPr>
        <w:t xml:space="preserve"> </w:t>
      </w:r>
      <w:r w:rsidRPr="00D40AFB">
        <w:rPr>
          <w:rFonts w:ascii="Book Antiqua" w:hAnsi="Book Antiqua" w:cs="Arial"/>
          <w:spacing w:val="-43"/>
        </w:rPr>
        <w:t xml:space="preserve"> </w:t>
      </w:r>
      <w:r w:rsidRPr="00D40AFB">
        <w:rPr>
          <w:rFonts w:ascii="Book Antiqua" w:hAnsi="Book Antiqua" w:cs="Arial"/>
        </w:rPr>
        <w:t>relacionados</w:t>
      </w:r>
      <w:proofErr w:type="gramEnd"/>
      <w:r w:rsidRPr="00D40AFB">
        <w:rPr>
          <w:rFonts w:ascii="Book Antiqua" w:hAnsi="Book Antiqua" w:cs="Arial"/>
          <w:spacing w:val="1"/>
        </w:rPr>
        <w:t xml:space="preserve"> </w:t>
      </w:r>
      <w:r w:rsidRPr="00D40AFB">
        <w:rPr>
          <w:rFonts w:ascii="Book Antiqua" w:hAnsi="Book Antiqua" w:cs="Arial"/>
        </w:rPr>
        <w:t>ao</w:t>
      </w:r>
      <w:r w:rsidRPr="00D40AFB">
        <w:rPr>
          <w:rFonts w:ascii="Book Antiqua" w:hAnsi="Book Antiqua" w:cs="Arial"/>
          <w:spacing w:val="1"/>
        </w:rPr>
        <w:t xml:space="preserve"> </w:t>
      </w:r>
      <w:r w:rsidRPr="00D40AFB">
        <w:rPr>
          <w:rFonts w:ascii="Book Antiqua" w:hAnsi="Book Antiqua" w:cs="Arial"/>
        </w:rPr>
        <w:t>objeto</w:t>
      </w:r>
      <w:r w:rsidRPr="00D40AFB">
        <w:rPr>
          <w:rFonts w:ascii="Book Antiqua" w:hAnsi="Book Antiqua" w:cs="Arial"/>
          <w:spacing w:val="1"/>
        </w:rPr>
        <w:t xml:space="preserve"> </w:t>
      </w:r>
      <w:r w:rsidRPr="00D40AFB">
        <w:rPr>
          <w:rFonts w:ascii="Book Antiqua" w:hAnsi="Book Antiqua" w:cs="Arial"/>
        </w:rPr>
        <w:t>contratual,</w:t>
      </w:r>
      <w:r w:rsidRPr="00D40AFB">
        <w:rPr>
          <w:rFonts w:ascii="Book Antiqua" w:hAnsi="Book Antiqua" w:cs="Arial"/>
          <w:spacing w:val="1"/>
        </w:rPr>
        <w:t xml:space="preserve"> </w:t>
      </w:r>
      <w:r w:rsidRPr="00D40AFB">
        <w:rPr>
          <w:rFonts w:ascii="Book Antiqua" w:hAnsi="Book Antiqua" w:cs="Arial"/>
        </w:rPr>
        <w:t>deverá</w:t>
      </w:r>
      <w:r w:rsidRPr="00D40AFB">
        <w:rPr>
          <w:rFonts w:ascii="Book Antiqua" w:hAnsi="Book Antiqua" w:cs="Arial"/>
          <w:spacing w:val="1"/>
        </w:rPr>
        <w:t xml:space="preserve"> </w:t>
      </w:r>
      <w:r w:rsidRPr="00D40AFB">
        <w:rPr>
          <w:rFonts w:ascii="Book Antiqua" w:hAnsi="Book Antiqua" w:cs="Arial"/>
        </w:rPr>
        <w:t>comprovar</w:t>
      </w:r>
      <w:r w:rsidRPr="00D40AFB">
        <w:rPr>
          <w:rFonts w:ascii="Book Antiqua" w:hAnsi="Book Antiqua" w:cs="Arial"/>
          <w:spacing w:val="1"/>
        </w:rPr>
        <w:t xml:space="preserve"> </w:t>
      </w:r>
      <w:r w:rsidRPr="00D40AFB">
        <w:rPr>
          <w:rFonts w:ascii="Book Antiqua" w:hAnsi="Book Antiqua" w:cs="Arial"/>
        </w:rPr>
        <w:t>tal</w:t>
      </w:r>
      <w:r w:rsidRPr="00D40AFB">
        <w:rPr>
          <w:rFonts w:ascii="Book Antiqua" w:hAnsi="Book Antiqua" w:cs="Arial"/>
          <w:spacing w:val="1"/>
        </w:rPr>
        <w:t xml:space="preserve"> </w:t>
      </w:r>
      <w:r w:rsidRPr="00D40AFB">
        <w:rPr>
          <w:rFonts w:ascii="Book Antiqua" w:hAnsi="Book Antiqua" w:cs="Arial"/>
        </w:rPr>
        <w:t>condição</w:t>
      </w:r>
      <w:r w:rsidRPr="00D40AFB">
        <w:rPr>
          <w:rFonts w:ascii="Book Antiqua" w:hAnsi="Book Antiqua" w:cs="Arial"/>
          <w:spacing w:val="1"/>
        </w:rPr>
        <w:t xml:space="preserve"> </w:t>
      </w:r>
      <w:r w:rsidRPr="00D40AFB">
        <w:rPr>
          <w:rFonts w:ascii="Book Antiqua" w:hAnsi="Book Antiqua" w:cs="Arial"/>
        </w:rPr>
        <w:t>mediante</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apresentação de declaração da Fazenda respectiva do seu domicílio ou sede, ou outra</w:t>
      </w:r>
      <w:r w:rsidRPr="00D40AFB">
        <w:rPr>
          <w:rFonts w:ascii="Book Antiqua" w:hAnsi="Book Antiqua" w:cs="Arial"/>
          <w:spacing w:val="1"/>
        </w:rPr>
        <w:t xml:space="preserve"> </w:t>
      </w:r>
      <w:r w:rsidRPr="00D40AFB">
        <w:rPr>
          <w:rFonts w:ascii="Book Antiqua" w:hAnsi="Book Antiqua" w:cs="Arial"/>
        </w:rPr>
        <w:t>equivalente,</w:t>
      </w:r>
      <w:r w:rsidRPr="00D40AFB">
        <w:rPr>
          <w:rFonts w:ascii="Book Antiqua" w:hAnsi="Book Antiqua" w:cs="Arial"/>
          <w:spacing w:val="-2"/>
        </w:rPr>
        <w:t xml:space="preserve"> </w:t>
      </w:r>
      <w:r w:rsidRPr="00D40AFB">
        <w:rPr>
          <w:rFonts w:ascii="Book Antiqua" w:hAnsi="Book Antiqua" w:cs="Arial"/>
        </w:rPr>
        <w:t>na</w:t>
      </w:r>
      <w:r w:rsidRPr="00D40AFB">
        <w:rPr>
          <w:rFonts w:ascii="Book Antiqua" w:hAnsi="Book Antiqua" w:cs="Arial"/>
          <w:spacing w:val="-1"/>
        </w:rPr>
        <w:t xml:space="preserve"> </w:t>
      </w:r>
      <w:r w:rsidRPr="00D40AFB">
        <w:rPr>
          <w:rFonts w:ascii="Book Antiqua" w:hAnsi="Book Antiqua" w:cs="Arial"/>
        </w:rPr>
        <w:t>forma</w:t>
      </w:r>
      <w:r w:rsidRPr="00D40AFB">
        <w:rPr>
          <w:rFonts w:ascii="Book Antiqua" w:hAnsi="Book Antiqua" w:cs="Arial"/>
          <w:spacing w:val="-1"/>
        </w:rPr>
        <w:t xml:space="preserve"> </w:t>
      </w:r>
      <w:r w:rsidRPr="00D40AFB">
        <w:rPr>
          <w:rFonts w:ascii="Book Antiqua" w:hAnsi="Book Antiqua" w:cs="Arial"/>
        </w:rPr>
        <w:t>da</w:t>
      </w:r>
      <w:r w:rsidRPr="00D40AFB">
        <w:rPr>
          <w:rFonts w:ascii="Book Antiqua" w:hAnsi="Book Antiqua" w:cs="Arial"/>
          <w:spacing w:val="-1"/>
        </w:rPr>
        <w:t xml:space="preserve"> </w:t>
      </w:r>
      <w:r w:rsidRPr="00D40AFB">
        <w:rPr>
          <w:rFonts w:ascii="Book Antiqua" w:hAnsi="Book Antiqua" w:cs="Arial"/>
        </w:rPr>
        <w:t>lei.</w:t>
      </w:r>
    </w:p>
    <w:p w14:paraId="46760EF9" w14:textId="77777777" w:rsidR="00A35AED" w:rsidRPr="00D40AFB" w:rsidRDefault="00A35AED" w:rsidP="007D2031">
      <w:pPr>
        <w:pStyle w:val="PargrafodaLista"/>
        <w:tabs>
          <w:tab w:val="left" w:pos="709"/>
        </w:tabs>
        <w:spacing w:after="0" w:line="240" w:lineRule="auto"/>
        <w:ind w:left="0"/>
        <w:jc w:val="both"/>
        <w:rPr>
          <w:rFonts w:ascii="Book Antiqua" w:hAnsi="Book Antiqua" w:cs="Arial"/>
          <w:b/>
          <w:bCs/>
          <w:u w:val="single"/>
        </w:rPr>
      </w:pPr>
    </w:p>
    <w:p w14:paraId="3A293DF9" w14:textId="77777777" w:rsidR="00B81182" w:rsidRPr="00D64C09" w:rsidRDefault="00B81182" w:rsidP="007D2031">
      <w:pPr>
        <w:pStyle w:val="PargrafodaLista"/>
        <w:numPr>
          <w:ilvl w:val="1"/>
          <w:numId w:val="12"/>
        </w:numPr>
        <w:tabs>
          <w:tab w:val="left" w:pos="709"/>
        </w:tabs>
        <w:spacing w:after="0" w:line="240" w:lineRule="auto"/>
        <w:ind w:left="0" w:firstLine="0"/>
        <w:jc w:val="both"/>
        <w:rPr>
          <w:rFonts w:ascii="Book Antiqua" w:hAnsi="Book Antiqua" w:cs="Arial"/>
          <w:b/>
          <w:bCs/>
          <w:u w:val="single"/>
        </w:rPr>
      </w:pPr>
      <w:r w:rsidRPr="00D64C09">
        <w:rPr>
          <w:rFonts w:ascii="Book Antiqua" w:hAnsi="Book Antiqua" w:cs="Arial"/>
          <w:b/>
          <w:bCs/>
          <w:u w:val="single"/>
        </w:rPr>
        <w:t>QUALIFICAÇÃO ECONOMICA FINANCEIRA</w:t>
      </w:r>
    </w:p>
    <w:p w14:paraId="5B3B594A" w14:textId="77777777" w:rsidR="005F1B08" w:rsidRPr="00D40AFB" w:rsidRDefault="005F1B08" w:rsidP="005F1B08">
      <w:pPr>
        <w:pStyle w:val="PargrafodaLista"/>
        <w:tabs>
          <w:tab w:val="left" w:pos="709"/>
        </w:tabs>
        <w:spacing w:after="0" w:line="240" w:lineRule="auto"/>
        <w:ind w:left="0"/>
        <w:jc w:val="both"/>
        <w:rPr>
          <w:rFonts w:ascii="Book Antiqua" w:hAnsi="Book Antiqua" w:cs="Arial"/>
          <w:b/>
          <w:bCs/>
          <w:u w:val="single"/>
        </w:rPr>
      </w:pPr>
    </w:p>
    <w:p w14:paraId="0EDD51F0" w14:textId="77777777" w:rsidR="004402F0" w:rsidRDefault="004402F0" w:rsidP="007D2031">
      <w:pPr>
        <w:pStyle w:val="PargrafodaLista"/>
        <w:widowControl w:val="0"/>
        <w:numPr>
          <w:ilvl w:val="3"/>
          <w:numId w:val="12"/>
        </w:numPr>
        <w:tabs>
          <w:tab w:val="left" w:pos="2278"/>
        </w:tabs>
        <w:suppressAutoHyphens w:val="0"/>
        <w:autoSpaceDE w:val="0"/>
        <w:autoSpaceDN w:val="0"/>
        <w:spacing w:before="121" w:after="0" w:line="240" w:lineRule="auto"/>
        <w:ind w:right="258"/>
        <w:jc w:val="both"/>
        <w:rPr>
          <w:rFonts w:ascii="Book Antiqua" w:hAnsi="Book Antiqua" w:cs="Arial"/>
        </w:rPr>
      </w:pPr>
      <w:r w:rsidRPr="00D40AFB">
        <w:rPr>
          <w:rFonts w:ascii="Book Antiqua" w:hAnsi="Book Antiqua" w:cs="Arial"/>
        </w:rPr>
        <w:t>Pessoa</w:t>
      </w:r>
      <w:r w:rsidRPr="00D40AFB">
        <w:rPr>
          <w:rFonts w:ascii="Book Antiqua" w:hAnsi="Book Antiqua" w:cs="Arial"/>
          <w:spacing w:val="31"/>
        </w:rPr>
        <w:t xml:space="preserve"> </w:t>
      </w:r>
      <w:r w:rsidRPr="00D40AFB">
        <w:rPr>
          <w:rFonts w:ascii="Book Antiqua" w:hAnsi="Book Antiqua" w:cs="Arial"/>
        </w:rPr>
        <w:t>Jurídica</w:t>
      </w:r>
      <w:r w:rsidRPr="00D40AFB">
        <w:rPr>
          <w:rFonts w:ascii="Book Antiqua" w:hAnsi="Book Antiqua" w:cs="Arial"/>
          <w:spacing w:val="29"/>
        </w:rPr>
        <w:t xml:space="preserve"> </w:t>
      </w:r>
      <w:r w:rsidRPr="00D40AFB">
        <w:rPr>
          <w:rFonts w:ascii="Book Antiqua" w:hAnsi="Book Antiqua" w:cs="Arial"/>
        </w:rPr>
        <w:t>-</w:t>
      </w:r>
      <w:r w:rsidRPr="00D40AFB">
        <w:rPr>
          <w:rFonts w:ascii="Book Antiqua" w:hAnsi="Book Antiqua" w:cs="Arial"/>
          <w:spacing w:val="31"/>
        </w:rPr>
        <w:t xml:space="preserve"> </w:t>
      </w:r>
      <w:r w:rsidRPr="00D40AFB">
        <w:rPr>
          <w:rFonts w:ascii="Book Antiqua" w:hAnsi="Book Antiqua" w:cs="Arial"/>
        </w:rPr>
        <w:t>certidão</w:t>
      </w:r>
      <w:r w:rsidRPr="00D40AFB">
        <w:rPr>
          <w:rFonts w:ascii="Book Antiqua" w:hAnsi="Book Antiqua" w:cs="Arial"/>
          <w:spacing w:val="29"/>
        </w:rPr>
        <w:t xml:space="preserve"> </w:t>
      </w:r>
      <w:r w:rsidRPr="00D40AFB">
        <w:rPr>
          <w:rFonts w:ascii="Book Antiqua" w:hAnsi="Book Antiqua" w:cs="Arial"/>
        </w:rPr>
        <w:t>negativa</w:t>
      </w:r>
      <w:r w:rsidR="00FF4BC6" w:rsidRPr="00D40AFB">
        <w:rPr>
          <w:rFonts w:ascii="Book Antiqua" w:hAnsi="Book Antiqua" w:cs="Arial"/>
        </w:rPr>
        <w:t xml:space="preserve"> de feitos sobre falência e</w:t>
      </w:r>
      <w:r w:rsidRPr="00D40AFB">
        <w:rPr>
          <w:rFonts w:ascii="Book Antiqua" w:hAnsi="Book Antiqua" w:cs="Arial"/>
        </w:rPr>
        <w:t>xpedida</w:t>
      </w:r>
      <w:r w:rsidRPr="00D40AFB">
        <w:rPr>
          <w:rFonts w:ascii="Book Antiqua" w:hAnsi="Book Antiqua" w:cs="Arial"/>
          <w:spacing w:val="30"/>
        </w:rPr>
        <w:t xml:space="preserve"> </w:t>
      </w:r>
      <w:r w:rsidRPr="00D40AFB">
        <w:rPr>
          <w:rFonts w:ascii="Book Antiqua" w:hAnsi="Book Antiqua" w:cs="Arial"/>
        </w:rPr>
        <w:t>pelo</w:t>
      </w:r>
      <w:r w:rsidRPr="00D40AFB">
        <w:rPr>
          <w:rFonts w:ascii="Book Antiqua" w:hAnsi="Book Antiqua" w:cs="Arial"/>
          <w:spacing w:val="29"/>
        </w:rPr>
        <w:t xml:space="preserve"> </w:t>
      </w:r>
      <w:r w:rsidRPr="00D40AFB">
        <w:rPr>
          <w:rFonts w:ascii="Book Antiqua" w:hAnsi="Book Antiqua" w:cs="Arial"/>
        </w:rPr>
        <w:t>distribuidor</w:t>
      </w:r>
      <w:r w:rsidRPr="00D40AFB">
        <w:rPr>
          <w:rFonts w:ascii="Book Antiqua" w:hAnsi="Book Antiqua" w:cs="Arial"/>
          <w:spacing w:val="29"/>
        </w:rPr>
        <w:t xml:space="preserve"> </w:t>
      </w:r>
      <w:r w:rsidRPr="00D40AFB">
        <w:rPr>
          <w:rFonts w:ascii="Book Antiqua" w:hAnsi="Book Antiqua" w:cs="Arial"/>
        </w:rPr>
        <w:t>da</w:t>
      </w:r>
      <w:r w:rsidRPr="00D40AFB">
        <w:rPr>
          <w:rFonts w:ascii="Book Antiqua" w:hAnsi="Book Antiqua" w:cs="Arial"/>
          <w:spacing w:val="-42"/>
        </w:rPr>
        <w:t xml:space="preserve"> </w:t>
      </w:r>
      <w:r w:rsidRPr="00D40AFB">
        <w:rPr>
          <w:rFonts w:ascii="Book Antiqua" w:hAnsi="Book Antiqua" w:cs="Arial"/>
        </w:rPr>
        <w:t>sede</w:t>
      </w:r>
      <w:r w:rsidRPr="00D40AFB">
        <w:rPr>
          <w:rFonts w:ascii="Book Antiqua" w:hAnsi="Book Antiqua" w:cs="Arial"/>
          <w:spacing w:val="-2"/>
        </w:rPr>
        <w:t xml:space="preserve"> </w:t>
      </w:r>
      <w:r w:rsidRPr="00D40AFB">
        <w:rPr>
          <w:rFonts w:ascii="Book Antiqua" w:hAnsi="Book Antiqua" w:cs="Arial"/>
        </w:rPr>
        <w:t>do</w:t>
      </w:r>
      <w:r w:rsidRPr="00D40AFB">
        <w:rPr>
          <w:rFonts w:ascii="Book Antiqua" w:hAnsi="Book Antiqua" w:cs="Arial"/>
          <w:spacing w:val="2"/>
        </w:rPr>
        <w:t xml:space="preserve"> </w:t>
      </w:r>
      <w:r w:rsidRPr="00D40AFB">
        <w:rPr>
          <w:rFonts w:ascii="Book Antiqua" w:hAnsi="Book Antiqua" w:cs="Arial"/>
        </w:rPr>
        <w:t>fornecedor</w:t>
      </w:r>
      <w:r w:rsidRPr="00D40AFB">
        <w:rPr>
          <w:rFonts w:ascii="Book Antiqua" w:hAnsi="Book Antiqua" w:cs="Arial"/>
          <w:spacing w:val="-1"/>
        </w:rPr>
        <w:t xml:space="preserve"> </w:t>
      </w:r>
      <w:r w:rsidRPr="00D40AFB">
        <w:rPr>
          <w:rFonts w:ascii="Book Antiqua" w:hAnsi="Book Antiqua" w:cs="Arial"/>
        </w:rPr>
        <w:t>-</w:t>
      </w:r>
      <w:r w:rsidRPr="00D40AFB">
        <w:rPr>
          <w:rFonts w:ascii="Book Antiqua" w:hAnsi="Book Antiqua" w:cs="Arial"/>
          <w:spacing w:val="-1"/>
        </w:rPr>
        <w:t xml:space="preserve"> </w:t>
      </w:r>
      <w:r w:rsidRPr="00D40AFB">
        <w:rPr>
          <w:rFonts w:ascii="Book Antiqua" w:hAnsi="Book Antiqua" w:cs="Arial"/>
        </w:rPr>
        <w:t>Lei</w:t>
      </w:r>
      <w:r w:rsidRPr="00D40AFB">
        <w:rPr>
          <w:rFonts w:ascii="Book Antiqua" w:hAnsi="Book Antiqua" w:cs="Arial"/>
          <w:spacing w:val="-1"/>
        </w:rPr>
        <w:t xml:space="preserve"> </w:t>
      </w:r>
      <w:r w:rsidRPr="00D40AFB">
        <w:rPr>
          <w:rFonts w:ascii="Book Antiqua" w:hAnsi="Book Antiqua" w:cs="Arial"/>
        </w:rPr>
        <w:t>nº 14.133,</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2021,</w:t>
      </w:r>
      <w:r w:rsidRPr="00D40AFB">
        <w:rPr>
          <w:rFonts w:ascii="Book Antiqua" w:hAnsi="Book Antiqua" w:cs="Arial"/>
          <w:spacing w:val="-2"/>
        </w:rPr>
        <w:t xml:space="preserve"> </w:t>
      </w:r>
      <w:r w:rsidRPr="00D40AFB">
        <w:rPr>
          <w:rFonts w:ascii="Book Antiqua" w:hAnsi="Book Antiqua" w:cs="Arial"/>
        </w:rPr>
        <w:t>art.</w:t>
      </w:r>
      <w:r w:rsidRPr="00D40AFB">
        <w:rPr>
          <w:rFonts w:ascii="Book Antiqua" w:hAnsi="Book Antiqua" w:cs="Arial"/>
          <w:spacing w:val="-1"/>
        </w:rPr>
        <w:t xml:space="preserve"> </w:t>
      </w:r>
      <w:r w:rsidRPr="00D40AFB">
        <w:rPr>
          <w:rFonts w:ascii="Book Antiqua" w:hAnsi="Book Antiqua" w:cs="Arial"/>
        </w:rPr>
        <w:t>69,</w:t>
      </w:r>
      <w:r w:rsidRPr="00D40AFB">
        <w:rPr>
          <w:rFonts w:ascii="Book Antiqua" w:hAnsi="Book Antiqua" w:cs="Arial"/>
          <w:spacing w:val="1"/>
        </w:rPr>
        <w:t xml:space="preserve"> </w:t>
      </w:r>
      <w:r w:rsidRPr="00D40AFB">
        <w:rPr>
          <w:rFonts w:ascii="Book Antiqua" w:hAnsi="Book Antiqua" w:cs="Arial"/>
          <w:i/>
        </w:rPr>
        <w:t>caput</w:t>
      </w:r>
      <w:r w:rsidRPr="00D40AFB">
        <w:rPr>
          <w:rFonts w:ascii="Book Antiqua" w:hAnsi="Book Antiqua" w:cs="Arial"/>
        </w:rPr>
        <w:t>,</w:t>
      </w:r>
      <w:r w:rsidRPr="00D40AFB">
        <w:rPr>
          <w:rFonts w:ascii="Book Antiqua" w:hAnsi="Book Antiqua" w:cs="Arial"/>
          <w:spacing w:val="-2"/>
        </w:rPr>
        <w:t xml:space="preserve"> </w:t>
      </w:r>
      <w:r w:rsidRPr="00D40AFB">
        <w:rPr>
          <w:rFonts w:ascii="Book Antiqua" w:hAnsi="Book Antiqua" w:cs="Arial"/>
        </w:rPr>
        <w:t>inciso</w:t>
      </w:r>
      <w:r w:rsidRPr="00D40AFB">
        <w:rPr>
          <w:rFonts w:ascii="Book Antiqua" w:hAnsi="Book Antiqua" w:cs="Arial"/>
          <w:spacing w:val="2"/>
        </w:rPr>
        <w:t xml:space="preserve"> </w:t>
      </w:r>
      <w:r w:rsidRPr="00D40AFB">
        <w:rPr>
          <w:rFonts w:ascii="Book Antiqua" w:hAnsi="Book Antiqua" w:cs="Arial"/>
        </w:rPr>
        <w:t>II.</w:t>
      </w:r>
    </w:p>
    <w:p w14:paraId="7DEDA479" w14:textId="77777777" w:rsidR="00D64C09" w:rsidRPr="00D64C09" w:rsidRDefault="00D64C09" w:rsidP="00D64C09">
      <w:pPr>
        <w:pStyle w:val="PargrafodaLista"/>
        <w:widowControl w:val="0"/>
        <w:numPr>
          <w:ilvl w:val="3"/>
          <w:numId w:val="12"/>
        </w:numPr>
        <w:tabs>
          <w:tab w:val="left" w:pos="2278"/>
        </w:tabs>
        <w:autoSpaceDE w:val="0"/>
        <w:autoSpaceDN w:val="0"/>
        <w:spacing w:before="121" w:after="0" w:line="240" w:lineRule="auto"/>
        <w:ind w:right="258"/>
        <w:jc w:val="both"/>
        <w:rPr>
          <w:rFonts w:ascii="Book Antiqua" w:hAnsi="Book Antiqua" w:cs="Arial"/>
        </w:rPr>
      </w:pPr>
      <w:proofErr w:type="gramStart"/>
      <w:r w:rsidRPr="00D64C09">
        <w:rPr>
          <w:rFonts w:ascii="Book Antiqua" w:hAnsi="Book Antiqua" w:cs="Arial"/>
        </w:rPr>
        <w:lastRenderedPageBreak/>
        <w:t>a</w:t>
      </w:r>
      <w:proofErr w:type="gramEnd"/>
      <w:r w:rsidRPr="00D64C09">
        <w:rPr>
          <w:rFonts w:ascii="Book Antiqua" w:hAnsi="Book Antiqua" w:cs="Arial"/>
        </w:rPr>
        <w:t xml:space="preserve"> - Apresentar no mínimo 01 (um) atestado de Capacidade Técnica, expedido por pessoa jurídica de direito público ou privado, que comprove aptidão da proponente para o fornecimento do objeto licitado, que comprove atividade pertinente e compatível em características e prazos com o objeto licitado. </w:t>
      </w:r>
    </w:p>
    <w:p w14:paraId="20CBA9A6" w14:textId="77777777" w:rsidR="00D64C09" w:rsidRPr="00D64C09" w:rsidRDefault="00D64C09" w:rsidP="00D64C09">
      <w:pPr>
        <w:pStyle w:val="PargrafodaLista"/>
        <w:widowControl w:val="0"/>
        <w:numPr>
          <w:ilvl w:val="3"/>
          <w:numId w:val="12"/>
        </w:numPr>
        <w:tabs>
          <w:tab w:val="left" w:pos="2278"/>
        </w:tabs>
        <w:autoSpaceDE w:val="0"/>
        <w:autoSpaceDN w:val="0"/>
        <w:spacing w:before="121" w:after="0" w:line="240" w:lineRule="auto"/>
        <w:ind w:right="258"/>
        <w:jc w:val="both"/>
        <w:rPr>
          <w:rFonts w:ascii="Book Antiqua" w:hAnsi="Book Antiqua" w:cs="Arial"/>
        </w:rPr>
      </w:pPr>
      <w:proofErr w:type="gramStart"/>
      <w:r w:rsidRPr="00D64C09">
        <w:rPr>
          <w:rFonts w:ascii="Book Antiqua" w:hAnsi="Book Antiqua" w:cs="Arial"/>
        </w:rPr>
        <w:t>b</w:t>
      </w:r>
      <w:proofErr w:type="gramEnd"/>
      <w:r w:rsidRPr="00D64C09">
        <w:rPr>
          <w:rFonts w:ascii="Book Antiqua" w:hAnsi="Book Antiqua" w:cs="Arial"/>
        </w:rPr>
        <w:t xml:space="preserve"> - Licença Sanitária de Funcionamento Municipal.</w:t>
      </w:r>
    </w:p>
    <w:p w14:paraId="2C92FE9D" w14:textId="40380A2A" w:rsidR="00D64C09" w:rsidRDefault="00D64C09" w:rsidP="00D64C09">
      <w:pPr>
        <w:pStyle w:val="PargrafodaLista"/>
        <w:widowControl w:val="0"/>
        <w:numPr>
          <w:ilvl w:val="3"/>
          <w:numId w:val="12"/>
        </w:numPr>
        <w:tabs>
          <w:tab w:val="left" w:pos="2278"/>
        </w:tabs>
        <w:suppressAutoHyphens w:val="0"/>
        <w:autoSpaceDE w:val="0"/>
        <w:autoSpaceDN w:val="0"/>
        <w:spacing w:before="121" w:after="0" w:line="240" w:lineRule="auto"/>
        <w:ind w:right="258"/>
        <w:jc w:val="both"/>
        <w:rPr>
          <w:rFonts w:ascii="Book Antiqua" w:hAnsi="Book Antiqua" w:cs="Arial"/>
        </w:rPr>
      </w:pPr>
      <w:proofErr w:type="gramStart"/>
      <w:r w:rsidRPr="00D64C09">
        <w:rPr>
          <w:rFonts w:ascii="Book Antiqua" w:hAnsi="Book Antiqua" w:cs="Arial"/>
        </w:rPr>
        <w:t>c</w:t>
      </w:r>
      <w:proofErr w:type="gramEnd"/>
      <w:r w:rsidRPr="00D64C09">
        <w:rPr>
          <w:rFonts w:ascii="Book Antiqua" w:hAnsi="Book Antiqua" w:cs="Arial"/>
        </w:rPr>
        <w:t xml:space="preserve"> - Autorização de Funcionamento emitida pela Agência Nacional de Vigilância do Ministério da Saúde. (ANVISA).</w:t>
      </w:r>
    </w:p>
    <w:p w14:paraId="36E64C4F" w14:textId="77777777" w:rsidR="00A35AED" w:rsidRPr="00D40AFB" w:rsidRDefault="00A35AED" w:rsidP="007D2031">
      <w:pPr>
        <w:pStyle w:val="PargrafodaLista"/>
        <w:tabs>
          <w:tab w:val="left" w:pos="709"/>
        </w:tabs>
        <w:spacing w:after="0" w:line="240" w:lineRule="auto"/>
        <w:ind w:left="0"/>
        <w:jc w:val="both"/>
        <w:rPr>
          <w:rFonts w:ascii="Book Antiqua" w:hAnsi="Book Antiqua" w:cs="Arial"/>
          <w:b/>
          <w:bCs/>
          <w:u w:val="single"/>
        </w:rPr>
      </w:pPr>
    </w:p>
    <w:p w14:paraId="3C0A3144" w14:textId="77777777" w:rsidR="00A35AED" w:rsidRPr="00D40AFB" w:rsidRDefault="00B81182" w:rsidP="007D2031">
      <w:pPr>
        <w:pStyle w:val="PargrafodaLista"/>
        <w:numPr>
          <w:ilvl w:val="1"/>
          <w:numId w:val="12"/>
        </w:numPr>
        <w:tabs>
          <w:tab w:val="left" w:pos="709"/>
        </w:tabs>
        <w:spacing w:after="0" w:line="240" w:lineRule="auto"/>
        <w:ind w:left="0" w:firstLine="0"/>
        <w:jc w:val="both"/>
        <w:rPr>
          <w:rFonts w:ascii="Book Antiqua" w:hAnsi="Book Antiqua" w:cs="Arial"/>
        </w:rPr>
      </w:pPr>
      <w:r w:rsidRPr="00D40AFB">
        <w:rPr>
          <w:rFonts w:ascii="Book Antiqua" w:hAnsi="Book Antiqua" w:cs="Arial"/>
        </w:rPr>
        <w:t>Quando permitida a participação de empresas estrangeiras que não funcionem no País, as exigências de habilitação serão atendidas mediante documentos equivalentes, inicialmente apresentados em tradução livre.</w:t>
      </w:r>
      <w:r w:rsidR="00A35AED" w:rsidRPr="00D40AFB">
        <w:rPr>
          <w:rFonts w:ascii="Book Antiqua" w:hAnsi="Book Antiqua" w:cs="Arial"/>
        </w:rPr>
        <w:t>]</w:t>
      </w:r>
    </w:p>
    <w:p w14:paraId="6E10CAE0" w14:textId="77777777" w:rsidR="00B81182" w:rsidRPr="00D40AFB" w:rsidRDefault="00B81182" w:rsidP="007D2031">
      <w:pPr>
        <w:pStyle w:val="PargrafodaLista"/>
        <w:numPr>
          <w:ilvl w:val="2"/>
          <w:numId w:val="12"/>
        </w:numPr>
        <w:tabs>
          <w:tab w:val="left" w:pos="709"/>
        </w:tabs>
        <w:spacing w:after="0" w:line="240" w:lineRule="auto"/>
        <w:jc w:val="both"/>
        <w:rPr>
          <w:rFonts w:ascii="Book Antiqua" w:hAnsi="Book Antiqua" w:cs="Arial"/>
        </w:rPr>
      </w:pPr>
      <w:r w:rsidRPr="00D40AFB">
        <w:rPr>
          <w:rFonts w:ascii="Book Antiqua" w:hAnsi="Book Antiqua" w:cs="Arial"/>
        </w:rPr>
        <w:t xml:space="preserve">Na hipótese de o licitante vencedor ser empresa estrangeira que não funcione no País, para </w:t>
      </w:r>
      <w:proofErr w:type="spellStart"/>
      <w:r w:rsidRPr="00D40AFB">
        <w:rPr>
          <w:rFonts w:ascii="Book Antiqua" w:hAnsi="Book Antiqua" w:cs="Arial"/>
        </w:rPr>
        <w:t>ﬁns</w:t>
      </w:r>
      <w:proofErr w:type="spellEnd"/>
      <w:r w:rsidRPr="00D40AFB">
        <w:rPr>
          <w:rFonts w:ascii="Book Antiqua" w:hAnsi="Book Antiqua" w:cs="Arial"/>
        </w:rPr>
        <w:t xml:space="preserve"> de assinatura do contrato ou da ata de registro de preços, os documentos exigidos para a habilitação serão traduzidos por tradutor juramentado no País e apostilados nos termos do disposto no </w:t>
      </w:r>
      <w:r w:rsidRPr="00D40AFB">
        <w:rPr>
          <w:rFonts w:ascii="Book Antiqua" w:hAnsi="Book Antiqua" w:cs="Arial"/>
          <w:color w:val="0432FF"/>
          <w:u w:val="single"/>
        </w:rPr>
        <w:t>Decreto nº 8.660, de 29 de janeiro de 2016</w:t>
      </w:r>
      <w:r w:rsidRPr="00D40AFB">
        <w:rPr>
          <w:rFonts w:ascii="Book Antiqua" w:hAnsi="Book Antiqua" w:cs="Arial"/>
        </w:rPr>
        <w:t xml:space="preserve">, ou de outro que venha a substituí-lo, ou </w:t>
      </w:r>
      <w:proofErr w:type="spellStart"/>
      <w:r w:rsidRPr="00D40AFB">
        <w:rPr>
          <w:rFonts w:ascii="Book Antiqua" w:hAnsi="Book Antiqua" w:cs="Arial"/>
        </w:rPr>
        <w:t>consularizados</w:t>
      </w:r>
      <w:proofErr w:type="spellEnd"/>
      <w:r w:rsidRPr="00D40AFB">
        <w:rPr>
          <w:rFonts w:ascii="Book Antiqua" w:hAnsi="Book Antiqua" w:cs="Arial"/>
        </w:rPr>
        <w:t xml:space="preserve"> pelos respectivos consulados ou embaixadas.</w:t>
      </w:r>
    </w:p>
    <w:p w14:paraId="1543F707" w14:textId="77777777" w:rsidR="00B81182" w:rsidRPr="00D40AFB" w:rsidRDefault="00B81182"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B688090" w14:textId="77777777" w:rsidR="00B81182" w:rsidRPr="00D40AFB" w:rsidRDefault="00B81182"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 xml:space="preserve">Se o consórcio não for formado integralmente por microempresas ou empresas de pequeno porte e o termo de referência exigir requisitos de habilitação econômico-financeira, haverá um acréscimo de </w:t>
      </w:r>
      <w:r w:rsidR="00A35AED" w:rsidRPr="00D40AFB">
        <w:rPr>
          <w:rFonts w:ascii="Book Antiqua" w:hAnsi="Book Antiqua" w:cs="Arial"/>
        </w:rPr>
        <w:t>10% (dez por cento)</w:t>
      </w:r>
      <w:r w:rsidRPr="00D40AFB">
        <w:rPr>
          <w:rFonts w:ascii="Book Antiqua" w:hAnsi="Book Antiqua" w:cs="Arial"/>
        </w:rPr>
        <w:t xml:space="preserve"> para o consórcio em relação ao valor exigido para os licitantes individuais.</w:t>
      </w:r>
    </w:p>
    <w:p w14:paraId="2318F6EC" w14:textId="77777777" w:rsidR="00A35AED" w:rsidRPr="00D40AFB" w:rsidRDefault="00A35AED"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 xml:space="preserve">No caso de necessidade de prova de autenticidade de cópia de documento público ou particular poderá ser feita perante o Departamento de Licitações, por Agente de Contratação ou membro de sua Equipe de Apoio, nomeados por Portaria, mediante apresentação do original ou cópia autenticada em cartório ou por declaração em conformidade com o </w:t>
      </w:r>
      <w:r w:rsidRPr="00D40AFB">
        <w:rPr>
          <w:rFonts w:ascii="Book Antiqua" w:hAnsi="Book Antiqua" w:cs="Arial"/>
          <w:color w:val="0432FF"/>
          <w:u w:val="single"/>
        </w:rPr>
        <w:t>art. 12, inciso IV, da Lei Federal nº 14.133/2021</w:t>
      </w:r>
      <w:r w:rsidRPr="00D40AFB">
        <w:rPr>
          <w:rFonts w:ascii="Book Antiqua" w:hAnsi="Book Antiqua" w:cs="Arial"/>
        </w:rPr>
        <w:t>.</w:t>
      </w:r>
    </w:p>
    <w:p w14:paraId="0FC570B6" w14:textId="77777777" w:rsidR="00974A73" w:rsidRPr="00D40AFB" w:rsidRDefault="00B81182"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Será verificado se o licitante apresentou declaração de que atende aos requisitos de habilitação, e o declarante responderá pela veracidade das informações prestadas, na forma da lei (art. 63, I, da Lei nº 14.133/2021).</w:t>
      </w:r>
    </w:p>
    <w:p w14:paraId="2481B9B4" w14:textId="77777777" w:rsidR="00791728" w:rsidRPr="00D40AFB" w:rsidRDefault="00B81182"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D40AFB">
        <w:rPr>
          <w:rFonts w:ascii="Book Antiqua" w:hAnsi="Book Antiqua" w:cs="Arial"/>
        </w:rPr>
        <w:t>infralegais</w:t>
      </w:r>
      <w:proofErr w:type="spellEnd"/>
      <w:r w:rsidRPr="00D40AFB">
        <w:rPr>
          <w:rFonts w:ascii="Book Antiqua" w:hAnsi="Book Antiqua" w:cs="Arial"/>
        </w:rPr>
        <w:t>, nas convenções coletivas de trabalho e nos termos de ajustamento de conduta vigentes na data de entrega das propostas.</w:t>
      </w:r>
    </w:p>
    <w:p w14:paraId="1FBE0216" w14:textId="77777777" w:rsidR="00791728" w:rsidRPr="00D40AFB" w:rsidRDefault="00791728"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A verificação pelo pregoeiro, em sítios eletrônicos oficiais de órgãos e entidades emissores de certidões constitui meio legal de prova, para fins de habilitação.</w:t>
      </w:r>
    </w:p>
    <w:p w14:paraId="5762DBB6" w14:textId="77777777" w:rsidR="00974A73" w:rsidRPr="00D40AFB" w:rsidRDefault="00B81182"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Após a entrega dos documentos para habilitação, não será permitida a substituição ou a apresentação de novos documentos, salvo em sede de diligência, para (Lei 14.133/21, art. 64):</w:t>
      </w:r>
    </w:p>
    <w:p w14:paraId="0693A72B" w14:textId="77777777" w:rsidR="00974A73" w:rsidRPr="00D40AFB" w:rsidRDefault="00A35AED"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A c</w:t>
      </w:r>
      <w:r w:rsidR="00B81182" w:rsidRPr="00D40AFB">
        <w:rPr>
          <w:rFonts w:ascii="Book Antiqua" w:hAnsi="Book Antiqua" w:cs="Arial"/>
        </w:rPr>
        <w:t>omplementação de informações acerca dos documentos já apresentados pelos licitantes e desde que necessária para apurar fatos existentes à época da abertura do certame; e</w:t>
      </w:r>
    </w:p>
    <w:p w14:paraId="6980CC20" w14:textId="77777777" w:rsidR="00B81182" w:rsidRPr="00D40AFB" w:rsidRDefault="00B81182" w:rsidP="007D2031">
      <w:pPr>
        <w:pStyle w:val="PargrafodaLista"/>
        <w:numPr>
          <w:ilvl w:val="2"/>
          <w:numId w:val="12"/>
        </w:numPr>
        <w:spacing w:after="0" w:line="240" w:lineRule="auto"/>
        <w:jc w:val="both"/>
        <w:rPr>
          <w:rFonts w:ascii="Book Antiqua" w:hAnsi="Book Antiqua" w:cs="Arial"/>
        </w:rPr>
      </w:pPr>
      <w:proofErr w:type="gramStart"/>
      <w:r w:rsidRPr="00D40AFB">
        <w:rPr>
          <w:rFonts w:ascii="Book Antiqua" w:hAnsi="Book Antiqua" w:cs="Arial"/>
        </w:rPr>
        <w:lastRenderedPageBreak/>
        <w:t>atualização</w:t>
      </w:r>
      <w:proofErr w:type="gramEnd"/>
      <w:r w:rsidRPr="00D40AFB">
        <w:rPr>
          <w:rFonts w:ascii="Book Antiqua" w:hAnsi="Book Antiqua" w:cs="Arial"/>
        </w:rPr>
        <w:t xml:space="preserve"> de documentos cuja validade tenha expirado após a data de recebimento das propostas;</w:t>
      </w:r>
      <w:r w:rsidR="00974A73" w:rsidRPr="00D40AFB">
        <w:rPr>
          <w:rFonts w:ascii="Book Antiqua" w:hAnsi="Book Antiqua" w:cs="Arial"/>
        </w:rPr>
        <w:t xml:space="preserve"> </w:t>
      </w:r>
    </w:p>
    <w:p w14:paraId="0D23C79D" w14:textId="77777777" w:rsidR="00FB53F1" w:rsidRPr="00D40AFB" w:rsidRDefault="00FB53F1" w:rsidP="007D2031">
      <w:pPr>
        <w:pStyle w:val="PargrafodaLista"/>
        <w:numPr>
          <w:ilvl w:val="2"/>
          <w:numId w:val="12"/>
        </w:numPr>
        <w:spacing w:after="0" w:line="240" w:lineRule="auto"/>
        <w:jc w:val="both"/>
        <w:rPr>
          <w:rFonts w:ascii="Book Antiqua" w:hAnsi="Book Antiqua" w:cs="Arial"/>
        </w:rPr>
      </w:pPr>
      <w:r w:rsidRPr="00D40AFB">
        <w:rPr>
          <w:rFonts w:ascii="Book Antiqua" w:hAnsi="Book Antiqua" w:cs="Arial"/>
        </w:rPr>
        <w:t>O Pregoeiro, motivadamente, poderá, caso julgue conveniente para o melhor atendimento do interesse público, com vistas a favorecer a competitividade no certame, aplicar o Acórdão 1.211/2021 do TCU.</w:t>
      </w:r>
    </w:p>
    <w:p w14:paraId="30AD794D" w14:textId="77777777" w:rsidR="00974A73" w:rsidRPr="00D40AFB" w:rsidRDefault="00B81182"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40AFB">
        <w:rPr>
          <w:rFonts w:ascii="Book Antiqua" w:hAnsi="Book Antiqua" w:cs="Arial"/>
        </w:rPr>
        <w:t>eﬁcácia</w:t>
      </w:r>
      <w:proofErr w:type="spellEnd"/>
      <w:r w:rsidRPr="00D40AFB">
        <w:rPr>
          <w:rFonts w:ascii="Book Antiqua" w:hAnsi="Book Antiqua" w:cs="Arial"/>
        </w:rPr>
        <w:t xml:space="preserve"> para fins de habilitação e classificação.</w:t>
      </w:r>
      <w:r w:rsidR="00974A73" w:rsidRPr="00D40AFB">
        <w:rPr>
          <w:rFonts w:ascii="Book Antiqua" w:hAnsi="Book Antiqua" w:cs="Arial"/>
        </w:rPr>
        <w:t xml:space="preserve"> </w:t>
      </w:r>
    </w:p>
    <w:p w14:paraId="0A133958" w14:textId="77777777" w:rsidR="00791728" w:rsidRPr="00D40AFB" w:rsidRDefault="00B81182"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Na hipótese de o licitante não atender às exigências para habilitação, o pregoeiro examinará a proposta subsequente e assim sucessivamente, na ordem de classificação, até a apuração de uma proposta que atenda ao presente edital.</w:t>
      </w:r>
    </w:p>
    <w:p w14:paraId="1E8BAB8E" w14:textId="77777777" w:rsidR="00791728" w:rsidRPr="00D40AFB" w:rsidRDefault="00B81182" w:rsidP="007D2031">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Somente serão disponibilizados para acesso público os documentos de habilitação do licitante cuja proposta atenda ao edital de licitação, após concluídos os procedimentos de que trata o subitem anterior.</w:t>
      </w:r>
    </w:p>
    <w:p w14:paraId="6F411E1B" w14:textId="77777777" w:rsidR="00C865F5" w:rsidRPr="00D40AFB" w:rsidRDefault="00C865F5" w:rsidP="007D2031">
      <w:pPr>
        <w:spacing w:after="0"/>
        <w:jc w:val="both"/>
        <w:rPr>
          <w:rFonts w:ascii="Book Antiqua" w:hAnsi="Book Antiqua" w:cs="Arial"/>
          <w:b/>
        </w:rPr>
      </w:pPr>
    </w:p>
    <w:p w14:paraId="302CE281" w14:textId="77777777" w:rsidR="009D35F0" w:rsidRPr="00D40AFB" w:rsidRDefault="009D35F0" w:rsidP="00801514">
      <w:pPr>
        <w:pStyle w:val="Ttulo1"/>
      </w:pPr>
      <w:bookmarkStart w:id="13" w:name="_Toc155782258"/>
      <w:r w:rsidRPr="00D40AFB">
        <w:t>DOS BENEFÍCIOS ÀS MICROEMPRESAS E EMPRESAS DE PEQUENO PORTE</w:t>
      </w:r>
      <w:bookmarkEnd w:id="13"/>
    </w:p>
    <w:p w14:paraId="44FA2988" w14:textId="77777777" w:rsidR="00801514" w:rsidRPr="00801514" w:rsidRDefault="00801514" w:rsidP="00801514">
      <w:pPr>
        <w:pStyle w:val="PargrafodaLista"/>
        <w:numPr>
          <w:ilvl w:val="0"/>
          <w:numId w:val="12"/>
        </w:numPr>
        <w:spacing w:after="0" w:line="240" w:lineRule="auto"/>
        <w:jc w:val="both"/>
        <w:rPr>
          <w:rFonts w:ascii="Book Antiqua" w:hAnsi="Book Antiqua" w:cs="Arial"/>
          <w:vanish/>
        </w:rPr>
      </w:pPr>
    </w:p>
    <w:p w14:paraId="4C1828DD" w14:textId="77777777" w:rsidR="00C865F5" w:rsidRPr="00D40AFB" w:rsidRDefault="000429E0" w:rsidP="00801514">
      <w:pPr>
        <w:pStyle w:val="PargrafodaLista"/>
        <w:numPr>
          <w:ilvl w:val="1"/>
          <w:numId w:val="12"/>
        </w:numPr>
        <w:spacing w:after="0" w:line="240" w:lineRule="auto"/>
        <w:ind w:left="0" w:firstLine="0"/>
        <w:jc w:val="both"/>
        <w:rPr>
          <w:rFonts w:ascii="Book Antiqua" w:hAnsi="Book Antiqua" w:cs="Arial"/>
        </w:rPr>
      </w:pPr>
      <w:r w:rsidRPr="00D40AFB">
        <w:rPr>
          <w:rFonts w:ascii="Book Antiqua" w:hAnsi="Book Antiqua" w:cs="Arial"/>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55E473AF" w14:textId="77777777" w:rsidR="00C865F5" w:rsidRPr="00D40AFB" w:rsidRDefault="00C865F5" w:rsidP="007D2031">
      <w:pPr>
        <w:pStyle w:val="PargrafodaLista"/>
        <w:suppressAutoHyphens w:val="0"/>
        <w:spacing w:after="0" w:line="276" w:lineRule="auto"/>
        <w:ind w:left="580"/>
        <w:contextualSpacing/>
        <w:jc w:val="both"/>
        <w:rPr>
          <w:rFonts w:ascii="Book Antiqua" w:hAnsi="Book Antiqua" w:cs="Arial"/>
          <w:bCs/>
        </w:rPr>
      </w:pPr>
    </w:p>
    <w:p w14:paraId="3836F2C4" w14:textId="77777777" w:rsidR="00C865F5" w:rsidRPr="00D40AFB" w:rsidRDefault="000429E0" w:rsidP="00801514">
      <w:pPr>
        <w:pStyle w:val="Ttulo1"/>
        <w:rPr>
          <w:bCs/>
        </w:rPr>
      </w:pPr>
      <w:bookmarkStart w:id="14" w:name="_Toc155782259"/>
      <w:r w:rsidRPr="00D40AFB">
        <w:t>DOS RECURSOS</w:t>
      </w:r>
      <w:bookmarkEnd w:id="14"/>
    </w:p>
    <w:p w14:paraId="2F0C1C26" w14:textId="77777777" w:rsidR="00801514" w:rsidRPr="00801514" w:rsidRDefault="00801514" w:rsidP="00801514">
      <w:pPr>
        <w:pStyle w:val="PargrafodaLista"/>
        <w:numPr>
          <w:ilvl w:val="0"/>
          <w:numId w:val="12"/>
        </w:numPr>
        <w:tabs>
          <w:tab w:val="left" w:pos="709"/>
        </w:tabs>
        <w:spacing w:after="0"/>
        <w:jc w:val="both"/>
        <w:rPr>
          <w:rFonts w:ascii="Book Antiqua" w:hAnsi="Book Antiqua" w:cs="Arial"/>
          <w:vanish/>
        </w:rPr>
      </w:pPr>
    </w:p>
    <w:p w14:paraId="7EA0BA90" w14:textId="77777777" w:rsidR="00C328BF" w:rsidRPr="00D40AFB" w:rsidRDefault="000429E0" w:rsidP="00E473F5">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t xml:space="preserve">A interposição de recurso referente ao julgamento das propostas, à habilitação ou inabilitação de licitantes, à anulação ou revogação da licitação, observará o disposto no </w:t>
      </w:r>
      <w:r w:rsidRPr="00D40AFB">
        <w:rPr>
          <w:rFonts w:ascii="Book Antiqua" w:hAnsi="Book Antiqua" w:cs="Arial"/>
          <w:color w:val="0432FF"/>
          <w:u w:val="single"/>
        </w:rPr>
        <w:t>art. 165 da Lei nº 14.133, de 2021</w:t>
      </w:r>
      <w:r w:rsidRPr="00D40AFB">
        <w:rPr>
          <w:rFonts w:ascii="Book Antiqua" w:hAnsi="Book Antiqua" w:cs="Arial"/>
        </w:rPr>
        <w:t>.</w:t>
      </w:r>
    </w:p>
    <w:p w14:paraId="77222191" w14:textId="77777777" w:rsidR="00C328BF" w:rsidRPr="00D40AFB" w:rsidRDefault="000429E0" w:rsidP="007D2031">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t>O prazo recursal é de 3 (três) dias úteis, contados da data de intimação ou de lavratura da ata.</w:t>
      </w:r>
    </w:p>
    <w:p w14:paraId="736EB03C" w14:textId="77777777" w:rsidR="000429E0" w:rsidRPr="00D40AFB" w:rsidRDefault="000429E0" w:rsidP="007D2031">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t>Quando o recurso apresentado impugnar o julgamento das propostas ou o ato de habilitação ou inabilitação do licitante:</w:t>
      </w:r>
    </w:p>
    <w:p w14:paraId="786BD1AC" w14:textId="77777777" w:rsidR="00C328BF" w:rsidRPr="00D40AFB" w:rsidRDefault="00C328BF" w:rsidP="007D2031">
      <w:pPr>
        <w:pStyle w:val="PargrafodaLista"/>
        <w:numPr>
          <w:ilvl w:val="2"/>
          <w:numId w:val="12"/>
        </w:numPr>
        <w:tabs>
          <w:tab w:val="left" w:pos="709"/>
        </w:tabs>
        <w:spacing w:after="0"/>
        <w:jc w:val="both"/>
        <w:rPr>
          <w:rFonts w:ascii="Book Antiqua" w:hAnsi="Book Antiqua" w:cs="Arial"/>
        </w:rPr>
      </w:pPr>
      <w:r w:rsidRPr="00D40AFB">
        <w:rPr>
          <w:rFonts w:ascii="Book Antiqua" w:hAnsi="Book Antiqua" w:cs="Arial"/>
        </w:rPr>
        <w:t>A intenção de recorrer deverá ser manifestada imediatamente, sob pena de preclusão</w:t>
      </w:r>
      <w:r w:rsidR="009F7A9A">
        <w:rPr>
          <w:rFonts w:ascii="Book Antiqua" w:hAnsi="Book Antiqua" w:cs="Arial"/>
        </w:rPr>
        <w:t>.</w:t>
      </w:r>
    </w:p>
    <w:p w14:paraId="5B57B8A1" w14:textId="77777777" w:rsidR="00C328BF" w:rsidRPr="00D40AFB" w:rsidRDefault="00C328BF" w:rsidP="007D2031">
      <w:pPr>
        <w:pStyle w:val="PargrafodaLista"/>
        <w:numPr>
          <w:ilvl w:val="2"/>
          <w:numId w:val="12"/>
        </w:numPr>
        <w:tabs>
          <w:tab w:val="left" w:pos="709"/>
        </w:tabs>
        <w:spacing w:after="0"/>
        <w:jc w:val="both"/>
        <w:rPr>
          <w:rFonts w:ascii="Book Antiqua" w:hAnsi="Book Antiqua" w:cs="Arial"/>
          <w:bCs/>
          <w:color w:val="000000" w:themeColor="text1"/>
        </w:rPr>
      </w:pPr>
      <w:r w:rsidRPr="00D40AFB">
        <w:rPr>
          <w:rFonts w:ascii="Book Antiqua" w:hAnsi="Book Antiqua" w:cs="Arial"/>
          <w:bCs/>
          <w:color w:val="000000" w:themeColor="text1"/>
        </w:rPr>
        <w:t xml:space="preserve">O </w:t>
      </w:r>
      <w:r w:rsidRPr="00D40AFB">
        <w:rPr>
          <w:rFonts w:ascii="Book Antiqua" w:hAnsi="Book Antiqua" w:cs="Arial"/>
        </w:rPr>
        <w:t>prazo para a manifestação da intenção de recorrer não será inferior a 10 (dez) minutos, podendo o Pregoeiro dar provimento ou negar o mesmo</w:t>
      </w:r>
      <w:r w:rsidR="00D719E9">
        <w:rPr>
          <w:rFonts w:ascii="Book Antiqua" w:hAnsi="Book Antiqua" w:cs="Arial"/>
        </w:rPr>
        <w:t>.</w:t>
      </w:r>
    </w:p>
    <w:p w14:paraId="4F52F026" w14:textId="77777777" w:rsidR="000429E0" w:rsidRPr="00D40AFB" w:rsidRDefault="000429E0" w:rsidP="007D2031">
      <w:pPr>
        <w:pStyle w:val="PargrafodaLista"/>
        <w:numPr>
          <w:ilvl w:val="2"/>
          <w:numId w:val="12"/>
        </w:numPr>
        <w:tabs>
          <w:tab w:val="left" w:pos="709"/>
        </w:tabs>
        <w:spacing w:after="0"/>
        <w:jc w:val="both"/>
        <w:rPr>
          <w:rFonts w:ascii="Book Antiqua" w:hAnsi="Book Antiqua" w:cs="Arial"/>
          <w:bCs/>
          <w:color w:val="000000" w:themeColor="text1"/>
        </w:rPr>
      </w:pPr>
      <w:proofErr w:type="gramStart"/>
      <w:r w:rsidRPr="00D40AFB">
        <w:rPr>
          <w:rFonts w:ascii="Book Antiqua" w:hAnsi="Book Antiqua" w:cs="Arial"/>
        </w:rPr>
        <w:t>o</w:t>
      </w:r>
      <w:proofErr w:type="gramEnd"/>
      <w:r w:rsidRPr="00D40AFB">
        <w:rPr>
          <w:rFonts w:ascii="Book Antiqua" w:hAnsi="Book Antiqua" w:cs="Arial"/>
        </w:rPr>
        <w:t xml:space="preserve"> prazo para apresentação das razões recursais será iniciado na data de intimação ou de lavratura da ata de habilitação ou inabilitação;</w:t>
      </w:r>
    </w:p>
    <w:p w14:paraId="3BD3BEB7" w14:textId="77777777" w:rsidR="00C328BF" w:rsidRPr="00D40AFB" w:rsidRDefault="000429E0" w:rsidP="007D2031">
      <w:pPr>
        <w:pStyle w:val="PargrafodaLista"/>
        <w:numPr>
          <w:ilvl w:val="1"/>
          <w:numId w:val="12"/>
        </w:numPr>
        <w:tabs>
          <w:tab w:val="left" w:pos="709"/>
        </w:tabs>
        <w:spacing w:after="0"/>
        <w:jc w:val="both"/>
        <w:rPr>
          <w:rFonts w:ascii="Book Antiqua" w:hAnsi="Book Antiqua" w:cs="Arial"/>
          <w:bCs/>
          <w:color w:val="000000" w:themeColor="text1"/>
        </w:rPr>
      </w:pPr>
      <w:r w:rsidRPr="00D40AFB">
        <w:rPr>
          <w:rFonts w:ascii="Book Antiqua" w:hAnsi="Book Antiqua" w:cs="Arial"/>
        </w:rPr>
        <w:t>Os recursos deverão ser encaminhados em campo próprio do sistema.</w:t>
      </w:r>
    </w:p>
    <w:p w14:paraId="45485550" w14:textId="77777777" w:rsidR="00C328BF" w:rsidRPr="00D40AFB" w:rsidRDefault="000429E0" w:rsidP="007D2031">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2FDA7F2" w14:textId="77777777" w:rsidR="00C328BF" w:rsidRPr="00D40AFB" w:rsidRDefault="000429E0" w:rsidP="007D2031">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t xml:space="preserve">Os recursos interpostos fora do prazo não serão conhecidos. </w:t>
      </w:r>
    </w:p>
    <w:p w14:paraId="5820A623" w14:textId="77777777" w:rsidR="00C328BF" w:rsidRPr="00D40AFB" w:rsidRDefault="000429E0" w:rsidP="007D2031">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926188" w14:textId="77777777" w:rsidR="00C328BF" w:rsidRPr="00D40AFB" w:rsidRDefault="000429E0" w:rsidP="007D2031">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t xml:space="preserve">O recurso e o pedido de reconsideração terão efeito suspensivo do ato ou da decisão recorrida até que sobrevenha decisão final da autoridade competente. </w:t>
      </w:r>
    </w:p>
    <w:p w14:paraId="45B4A6ED" w14:textId="77777777" w:rsidR="00C865F5" w:rsidRPr="00B36EB1" w:rsidRDefault="000429E0" w:rsidP="00B36EB1">
      <w:pPr>
        <w:pStyle w:val="PargrafodaLista"/>
        <w:numPr>
          <w:ilvl w:val="1"/>
          <w:numId w:val="12"/>
        </w:numPr>
        <w:tabs>
          <w:tab w:val="left" w:pos="709"/>
        </w:tabs>
        <w:spacing w:after="0"/>
        <w:ind w:left="0" w:firstLine="0"/>
        <w:jc w:val="both"/>
        <w:rPr>
          <w:rFonts w:ascii="Book Antiqua" w:hAnsi="Book Antiqua" w:cs="Arial"/>
          <w:bCs/>
          <w:color w:val="000000" w:themeColor="text1"/>
        </w:rPr>
      </w:pPr>
      <w:r w:rsidRPr="00D40AFB">
        <w:rPr>
          <w:rFonts w:ascii="Book Antiqua" w:hAnsi="Book Antiqua" w:cs="Arial"/>
        </w:rPr>
        <w:t xml:space="preserve">O acolhimento do recurso invalida tão somente os atos insuscetíveis de aproveitamento. </w:t>
      </w:r>
    </w:p>
    <w:p w14:paraId="3E74AA24" w14:textId="77777777" w:rsidR="00C865F5" w:rsidRPr="00D40AFB" w:rsidRDefault="000F229E" w:rsidP="00801514">
      <w:pPr>
        <w:pStyle w:val="Ttulo1"/>
      </w:pPr>
      <w:r w:rsidRPr="00D40AFB">
        <w:rPr>
          <w:rFonts w:eastAsia="Times New Roman"/>
        </w:rPr>
        <w:t xml:space="preserve"> </w:t>
      </w:r>
      <w:bookmarkStart w:id="15" w:name="_Toc155782260"/>
      <w:r w:rsidR="00EB7DAE" w:rsidRPr="00D40AFB">
        <w:rPr>
          <w:rFonts w:eastAsia="Times New Roman"/>
        </w:rPr>
        <w:t>DO ENCERRAMENTO DA LICITAÇÃO</w:t>
      </w:r>
      <w:bookmarkEnd w:id="15"/>
      <w:r w:rsidRPr="00D40AFB">
        <w:rPr>
          <w:rFonts w:eastAsia="Times New Roman"/>
        </w:rPr>
        <w:t xml:space="preserve"> </w:t>
      </w:r>
    </w:p>
    <w:p w14:paraId="1CAFEAF7" w14:textId="77777777" w:rsidR="00801514" w:rsidRPr="00801514" w:rsidRDefault="00801514" w:rsidP="00801514">
      <w:pPr>
        <w:pStyle w:val="PargrafodaLista"/>
        <w:numPr>
          <w:ilvl w:val="0"/>
          <w:numId w:val="12"/>
        </w:numPr>
        <w:tabs>
          <w:tab w:val="left" w:pos="284"/>
        </w:tabs>
        <w:suppressAutoHyphens w:val="0"/>
        <w:spacing w:after="0" w:line="240" w:lineRule="auto"/>
        <w:contextualSpacing/>
        <w:jc w:val="both"/>
        <w:rPr>
          <w:rFonts w:ascii="Book Antiqua" w:hAnsi="Book Antiqua" w:cs="Arial"/>
          <w:vanish/>
        </w:rPr>
      </w:pPr>
    </w:p>
    <w:p w14:paraId="23D5CEF0" w14:textId="77777777" w:rsidR="00FB53F1" w:rsidRPr="00D40AFB" w:rsidRDefault="006E22BC" w:rsidP="00801514">
      <w:pPr>
        <w:pStyle w:val="PargrafodaLista"/>
        <w:numPr>
          <w:ilvl w:val="1"/>
          <w:numId w:val="12"/>
        </w:numPr>
        <w:tabs>
          <w:tab w:val="left" w:pos="0"/>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 xml:space="preserve">Encerradas as fases de julgamento </w:t>
      </w:r>
      <w:r w:rsidR="000F229E" w:rsidRPr="00D40AFB">
        <w:rPr>
          <w:rFonts w:ascii="Book Antiqua" w:hAnsi="Book Antiqua" w:cs="Arial"/>
        </w:rPr>
        <w:t xml:space="preserve">e habilitação do licitante vencedor, </w:t>
      </w:r>
      <w:r w:rsidRPr="00D40AFB">
        <w:rPr>
          <w:rFonts w:ascii="Book Antiqua" w:hAnsi="Book Antiqua" w:cs="Arial"/>
        </w:rPr>
        <w:t>e exauridos os recursos administrativos, o processo</w:t>
      </w:r>
      <w:r w:rsidR="00FB53F1" w:rsidRPr="00D40AFB">
        <w:rPr>
          <w:rFonts w:ascii="Book Antiqua" w:hAnsi="Book Antiqua" w:cs="Arial"/>
        </w:rPr>
        <w:t xml:space="preserve"> licitatório </w:t>
      </w:r>
      <w:r w:rsidRPr="00D40AFB">
        <w:rPr>
          <w:rFonts w:ascii="Book Antiqua" w:hAnsi="Book Antiqua" w:cs="Arial"/>
        </w:rPr>
        <w:t xml:space="preserve">será encaminhado para a </w:t>
      </w:r>
      <w:r w:rsidR="000F229E" w:rsidRPr="00D40AFB">
        <w:rPr>
          <w:rFonts w:ascii="Book Antiqua" w:hAnsi="Book Antiqua" w:cs="Arial"/>
        </w:rPr>
        <w:t>autoridade</w:t>
      </w:r>
      <w:r w:rsidR="00FB53F1" w:rsidRPr="00D40AFB">
        <w:rPr>
          <w:rFonts w:ascii="Book Antiqua" w:hAnsi="Book Antiqua" w:cs="Arial"/>
        </w:rPr>
        <w:t xml:space="preserve"> superior que poderá:</w:t>
      </w:r>
    </w:p>
    <w:p w14:paraId="5C70926B" w14:textId="77777777" w:rsidR="00FB53F1" w:rsidRPr="00D40AFB" w:rsidRDefault="00FB53F1" w:rsidP="007D2031">
      <w:pPr>
        <w:pStyle w:val="PargrafodaLista"/>
        <w:numPr>
          <w:ilvl w:val="2"/>
          <w:numId w:val="12"/>
        </w:numPr>
        <w:tabs>
          <w:tab w:val="left" w:pos="284"/>
        </w:tabs>
        <w:suppressAutoHyphens w:val="0"/>
        <w:spacing w:after="0" w:line="240" w:lineRule="auto"/>
        <w:contextualSpacing/>
        <w:jc w:val="both"/>
        <w:rPr>
          <w:rFonts w:ascii="Book Antiqua" w:hAnsi="Book Antiqua" w:cs="Arial"/>
        </w:rPr>
      </w:pPr>
      <w:proofErr w:type="gramStart"/>
      <w:r w:rsidRPr="00D40AFB">
        <w:rPr>
          <w:rFonts w:ascii="Book Antiqua" w:eastAsia="Times New Roman" w:hAnsi="Book Antiqua" w:cs="Arial"/>
          <w:color w:val="000000"/>
          <w:lang w:eastAsia="pt-BR"/>
        </w:rPr>
        <w:t>determinar</w:t>
      </w:r>
      <w:proofErr w:type="gramEnd"/>
      <w:r w:rsidRPr="00D40AFB">
        <w:rPr>
          <w:rFonts w:ascii="Book Antiqua" w:eastAsia="Times New Roman" w:hAnsi="Book Antiqua" w:cs="Arial"/>
          <w:color w:val="000000"/>
          <w:lang w:eastAsia="pt-BR"/>
        </w:rPr>
        <w:t xml:space="preserve"> o retorno dos autos para saneamento de irregularidades</w:t>
      </w:r>
    </w:p>
    <w:p w14:paraId="65AE0CC7" w14:textId="77777777" w:rsidR="00FB53F1" w:rsidRPr="00D40AFB" w:rsidRDefault="00FB53F1" w:rsidP="007D2031">
      <w:pPr>
        <w:pStyle w:val="PargrafodaLista"/>
        <w:numPr>
          <w:ilvl w:val="2"/>
          <w:numId w:val="12"/>
        </w:numPr>
        <w:tabs>
          <w:tab w:val="left" w:pos="284"/>
        </w:tabs>
        <w:suppressAutoHyphens w:val="0"/>
        <w:spacing w:after="0" w:line="240" w:lineRule="auto"/>
        <w:contextualSpacing/>
        <w:jc w:val="both"/>
        <w:rPr>
          <w:rFonts w:ascii="Book Antiqua" w:hAnsi="Book Antiqua" w:cs="Arial"/>
          <w:b/>
          <w:bCs/>
        </w:rPr>
      </w:pPr>
      <w:proofErr w:type="gramStart"/>
      <w:r w:rsidRPr="00D40AFB">
        <w:rPr>
          <w:rFonts w:ascii="Book Antiqua" w:eastAsia="Times New Roman" w:hAnsi="Book Antiqua" w:cs="Arial"/>
          <w:color w:val="000000"/>
          <w:lang w:eastAsia="pt-BR"/>
        </w:rPr>
        <w:t>revogar</w:t>
      </w:r>
      <w:proofErr w:type="gramEnd"/>
      <w:r w:rsidRPr="00D40AFB">
        <w:rPr>
          <w:rFonts w:ascii="Book Antiqua" w:eastAsia="Times New Roman" w:hAnsi="Book Antiqua" w:cs="Arial"/>
          <w:color w:val="000000"/>
          <w:lang w:eastAsia="pt-BR"/>
        </w:rPr>
        <w:t xml:space="preserve"> a licitação por motivo de conveniência e oportunidade;</w:t>
      </w:r>
    </w:p>
    <w:p w14:paraId="612D1C70" w14:textId="77777777" w:rsidR="00FB53F1" w:rsidRPr="00D40AFB" w:rsidRDefault="00FB53F1" w:rsidP="007D2031">
      <w:pPr>
        <w:pStyle w:val="PargrafodaLista"/>
        <w:numPr>
          <w:ilvl w:val="2"/>
          <w:numId w:val="12"/>
        </w:numPr>
        <w:tabs>
          <w:tab w:val="left" w:pos="284"/>
        </w:tabs>
        <w:suppressAutoHyphens w:val="0"/>
        <w:spacing w:after="0" w:line="240" w:lineRule="auto"/>
        <w:contextualSpacing/>
        <w:jc w:val="both"/>
        <w:rPr>
          <w:rFonts w:ascii="Book Antiqua" w:hAnsi="Book Antiqua" w:cs="Arial"/>
          <w:b/>
          <w:bCs/>
        </w:rPr>
      </w:pPr>
      <w:proofErr w:type="gramStart"/>
      <w:r w:rsidRPr="00D40AFB">
        <w:rPr>
          <w:rFonts w:ascii="Book Antiqua" w:eastAsia="Times New Roman" w:hAnsi="Book Antiqua" w:cs="Arial"/>
          <w:color w:val="000000"/>
          <w:lang w:eastAsia="pt-BR"/>
        </w:rPr>
        <w:t>proceder</w:t>
      </w:r>
      <w:proofErr w:type="gramEnd"/>
      <w:r w:rsidRPr="00D40AFB">
        <w:rPr>
          <w:rFonts w:ascii="Book Antiqua" w:eastAsia="Times New Roman" w:hAnsi="Book Antiqua" w:cs="Arial"/>
          <w:color w:val="000000"/>
          <w:lang w:eastAsia="pt-BR"/>
        </w:rPr>
        <w:t xml:space="preserve"> à anulação da licitação, de ofício ou mediante provocação de terceiros, sempre que presente ilegalidade insanável;</w:t>
      </w:r>
    </w:p>
    <w:p w14:paraId="1AA8CEFB" w14:textId="77777777" w:rsidR="00FB53F1" w:rsidRPr="00D40AFB" w:rsidRDefault="00FB53F1" w:rsidP="007D2031">
      <w:pPr>
        <w:pStyle w:val="PargrafodaLista"/>
        <w:numPr>
          <w:ilvl w:val="2"/>
          <w:numId w:val="12"/>
        </w:numPr>
        <w:tabs>
          <w:tab w:val="left" w:pos="284"/>
        </w:tabs>
        <w:suppressAutoHyphens w:val="0"/>
        <w:spacing w:after="0" w:line="240" w:lineRule="auto"/>
        <w:contextualSpacing/>
        <w:jc w:val="both"/>
        <w:rPr>
          <w:rFonts w:ascii="Book Antiqua" w:hAnsi="Book Antiqua" w:cs="Arial"/>
          <w:b/>
          <w:bCs/>
        </w:rPr>
      </w:pPr>
      <w:proofErr w:type="gramStart"/>
      <w:r w:rsidRPr="00D40AFB">
        <w:rPr>
          <w:rFonts w:ascii="Book Antiqua" w:eastAsia="Times New Roman" w:hAnsi="Book Antiqua" w:cs="Arial"/>
          <w:b/>
          <w:bCs/>
          <w:color w:val="000000"/>
          <w:lang w:eastAsia="pt-BR"/>
        </w:rPr>
        <w:t>adjudicar</w:t>
      </w:r>
      <w:proofErr w:type="gramEnd"/>
      <w:r w:rsidRPr="00D40AFB">
        <w:rPr>
          <w:rFonts w:ascii="Book Antiqua" w:eastAsia="Times New Roman" w:hAnsi="Book Antiqua" w:cs="Arial"/>
          <w:b/>
          <w:bCs/>
          <w:color w:val="000000"/>
          <w:lang w:eastAsia="pt-BR"/>
        </w:rPr>
        <w:t xml:space="preserve"> o objeto e homologar a licitação.</w:t>
      </w:r>
    </w:p>
    <w:p w14:paraId="591921F0" w14:textId="77777777" w:rsidR="00EB7DAE" w:rsidRPr="00D40AFB" w:rsidRDefault="00EB7DAE" w:rsidP="007D2031">
      <w:pPr>
        <w:pStyle w:val="PargrafodaLista"/>
        <w:numPr>
          <w:ilvl w:val="1"/>
          <w:numId w:val="12"/>
        </w:numPr>
        <w:tabs>
          <w:tab w:val="left" w:pos="284"/>
        </w:tabs>
        <w:suppressAutoHyphens w:val="0"/>
        <w:spacing w:after="0" w:line="240" w:lineRule="auto"/>
        <w:ind w:left="0" w:firstLine="0"/>
        <w:contextualSpacing/>
        <w:jc w:val="both"/>
        <w:rPr>
          <w:rFonts w:ascii="Book Antiqua" w:eastAsia="Times New Roman" w:hAnsi="Book Antiqua" w:cs="Arial"/>
          <w:color w:val="000000"/>
          <w:lang w:eastAsia="pt-BR"/>
        </w:rPr>
      </w:pPr>
      <w:r w:rsidRPr="00D40AFB">
        <w:rPr>
          <w:rFonts w:ascii="Book Antiqua" w:eastAsia="Times New Roman" w:hAnsi="Book Antiqua" w:cs="Arial"/>
          <w:color w:val="000000"/>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16" w:name="art71§2"/>
      <w:bookmarkEnd w:id="16"/>
    </w:p>
    <w:p w14:paraId="3437DB37" w14:textId="77777777" w:rsidR="00EB7DAE" w:rsidRPr="00D40AFB" w:rsidRDefault="00EB7DAE" w:rsidP="007D2031">
      <w:pPr>
        <w:pStyle w:val="PargrafodaLista"/>
        <w:numPr>
          <w:ilvl w:val="1"/>
          <w:numId w:val="12"/>
        </w:numPr>
        <w:tabs>
          <w:tab w:val="left" w:pos="284"/>
        </w:tabs>
        <w:suppressAutoHyphens w:val="0"/>
        <w:spacing w:after="0" w:line="240" w:lineRule="auto"/>
        <w:ind w:left="0" w:firstLine="0"/>
        <w:contextualSpacing/>
        <w:jc w:val="both"/>
        <w:rPr>
          <w:rFonts w:ascii="Book Antiqua" w:eastAsia="Times New Roman" w:hAnsi="Book Antiqua" w:cs="Arial"/>
          <w:color w:val="000000"/>
          <w:lang w:eastAsia="pt-BR"/>
        </w:rPr>
      </w:pPr>
      <w:r w:rsidRPr="00D40AFB">
        <w:rPr>
          <w:rFonts w:ascii="Book Antiqua" w:eastAsia="Times New Roman" w:hAnsi="Book Antiqua" w:cs="Arial"/>
          <w:color w:val="000000"/>
          <w:lang w:eastAsia="pt-BR"/>
        </w:rPr>
        <w:t>O motivo determinante para a revogação do processo licitatório deverá ser resultante de fato superveniente devidamente comprovado.</w:t>
      </w:r>
      <w:bookmarkStart w:id="17" w:name="art71§3"/>
      <w:bookmarkEnd w:id="17"/>
    </w:p>
    <w:p w14:paraId="5DE19D74" w14:textId="77777777" w:rsidR="00EB7DAE" w:rsidRPr="00D40AFB" w:rsidRDefault="00EB7DAE" w:rsidP="007D2031">
      <w:pPr>
        <w:pStyle w:val="PargrafodaLista"/>
        <w:numPr>
          <w:ilvl w:val="1"/>
          <w:numId w:val="12"/>
        </w:numPr>
        <w:tabs>
          <w:tab w:val="left" w:pos="284"/>
        </w:tabs>
        <w:suppressAutoHyphens w:val="0"/>
        <w:spacing w:after="0" w:line="240" w:lineRule="auto"/>
        <w:ind w:left="0" w:firstLine="0"/>
        <w:contextualSpacing/>
        <w:jc w:val="both"/>
        <w:rPr>
          <w:rFonts w:ascii="Book Antiqua" w:eastAsia="Times New Roman" w:hAnsi="Book Antiqua" w:cs="Arial"/>
          <w:color w:val="000000"/>
          <w:lang w:eastAsia="pt-BR"/>
        </w:rPr>
      </w:pPr>
      <w:r w:rsidRPr="00D40AFB">
        <w:rPr>
          <w:rFonts w:ascii="Book Antiqua" w:eastAsia="Times New Roman" w:hAnsi="Book Antiqua" w:cs="Arial"/>
          <w:color w:val="000000"/>
          <w:lang w:eastAsia="pt-BR"/>
        </w:rPr>
        <w:t>Nos casos de anulação e revogação, deverá ser assegurada a prévia manifestação dos interessados.</w:t>
      </w:r>
    </w:p>
    <w:p w14:paraId="33624821" w14:textId="77777777" w:rsidR="000F229E" w:rsidRPr="00D40AFB" w:rsidRDefault="000F229E" w:rsidP="007D2031">
      <w:pPr>
        <w:pStyle w:val="PargrafodaLista"/>
        <w:tabs>
          <w:tab w:val="left" w:pos="284"/>
        </w:tabs>
        <w:suppressAutoHyphens w:val="0"/>
        <w:spacing w:after="0" w:line="276" w:lineRule="auto"/>
        <w:ind w:left="0"/>
        <w:contextualSpacing/>
        <w:jc w:val="both"/>
        <w:rPr>
          <w:rFonts w:ascii="Book Antiqua" w:hAnsi="Book Antiqua" w:cs="Arial"/>
          <w:b/>
          <w:bCs/>
        </w:rPr>
      </w:pPr>
    </w:p>
    <w:p w14:paraId="5C75DD6C" w14:textId="77777777" w:rsidR="000F229E" w:rsidRPr="00856313" w:rsidRDefault="00627A89" w:rsidP="00801514">
      <w:pPr>
        <w:pStyle w:val="Ttulo1"/>
      </w:pPr>
      <w:bookmarkStart w:id="18" w:name="_Toc155782261"/>
      <w:r w:rsidRPr="00856313">
        <w:t>DAS COND</w:t>
      </w:r>
      <w:r w:rsidR="00EB7DAE" w:rsidRPr="00856313">
        <w:t>IÇÕES CONTRATUAIS</w:t>
      </w:r>
      <w:bookmarkEnd w:id="18"/>
    </w:p>
    <w:p w14:paraId="30BC645B" w14:textId="77777777" w:rsidR="00801514" w:rsidRPr="00856313" w:rsidRDefault="00801514" w:rsidP="00801514">
      <w:pPr>
        <w:pStyle w:val="PargrafodaLista"/>
        <w:numPr>
          <w:ilvl w:val="0"/>
          <w:numId w:val="12"/>
        </w:numPr>
        <w:tabs>
          <w:tab w:val="left" w:pos="284"/>
        </w:tabs>
        <w:suppressAutoHyphens w:val="0"/>
        <w:spacing w:after="0" w:line="240" w:lineRule="auto"/>
        <w:contextualSpacing/>
        <w:jc w:val="both"/>
        <w:rPr>
          <w:rFonts w:ascii="Book Antiqua" w:hAnsi="Book Antiqua" w:cs="Arial"/>
          <w:bCs/>
          <w:vanish/>
        </w:rPr>
      </w:pPr>
    </w:p>
    <w:p w14:paraId="4662D505" w14:textId="77777777" w:rsidR="00EB7DAE" w:rsidRPr="00856313" w:rsidRDefault="00C865F5" w:rsidP="00801514">
      <w:pPr>
        <w:pStyle w:val="PargrafodaLista"/>
        <w:numPr>
          <w:ilvl w:val="1"/>
          <w:numId w:val="12"/>
        </w:numPr>
        <w:tabs>
          <w:tab w:val="left" w:pos="0"/>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bCs/>
        </w:rPr>
        <w:t xml:space="preserve"> </w:t>
      </w:r>
      <w:r w:rsidR="00EB7DAE" w:rsidRPr="00856313">
        <w:rPr>
          <w:rFonts w:ascii="Book Antiqua" w:hAnsi="Book Antiqua" w:cs="Arial"/>
        </w:rPr>
        <w:t>Findo o procedimento licitatório, o licitante ven</w:t>
      </w:r>
      <w:r w:rsidR="003E5FD4" w:rsidRPr="00856313">
        <w:rPr>
          <w:rFonts w:ascii="Book Antiqua" w:hAnsi="Book Antiqua" w:cs="Arial"/>
        </w:rPr>
        <w:t xml:space="preserve">cedor será convocado para assinar a Ata de Registro de Preços </w:t>
      </w:r>
      <w:r w:rsidR="00EB7DAE" w:rsidRPr="00856313">
        <w:rPr>
          <w:rFonts w:ascii="Book Antiqua" w:hAnsi="Book Antiqua" w:cs="Arial"/>
        </w:rPr>
        <w:t xml:space="preserve">com a Administração nos moldes da minuta constante do Anexo </w:t>
      </w:r>
      <w:r w:rsidR="003A2D7B" w:rsidRPr="00856313">
        <w:rPr>
          <w:rFonts w:ascii="Book Antiqua" w:hAnsi="Book Antiqua" w:cs="Arial"/>
        </w:rPr>
        <w:t>IX</w:t>
      </w:r>
      <w:r w:rsidR="00EB7DAE" w:rsidRPr="00856313">
        <w:rPr>
          <w:rFonts w:ascii="Book Antiqua" w:hAnsi="Book Antiqua" w:cs="Arial"/>
        </w:rPr>
        <w:t xml:space="preserve"> deste edital, quando assim a lei o exigir. </w:t>
      </w:r>
    </w:p>
    <w:p w14:paraId="5892F21D" w14:textId="77777777" w:rsidR="00CD127D" w:rsidRPr="00856313" w:rsidRDefault="00CD127D" w:rsidP="007D2031">
      <w:pPr>
        <w:pStyle w:val="PargrafodaLista"/>
        <w:numPr>
          <w:ilvl w:val="1"/>
          <w:numId w:val="12"/>
        </w:numPr>
        <w:tabs>
          <w:tab w:val="left" w:pos="284"/>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rPr>
        <w:t>Se o licitante vencedor não comparecer dentro do prazo máximo de 05 (cinco) dias úteis, após regularmen</w:t>
      </w:r>
      <w:r w:rsidR="003E5FD4" w:rsidRPr="00856313">
        <w:rPr>
          <w:rFonts w:ascii="Book Antiqua" w:hAnsi="Book Antiqua" w:cs="Arial"/>
        </w:rPr>
        <w:t>te convocado para assinatura da Ata de Registro de Preços</w:t>
      </w:r>
      <w:r w:rsidRPr="00856313">
        <w:rPr>
          <w:rFonts w:ascii="Book Antiqua" w:hAnsi="Book Antiqua" w:cs="Arial"/>
        </w:rPr>
        <w:t xml:space="preserve">, sujeitará às penalidades legalmente estabelecidas. </w:t>
      </w:r>
    </w:p>
    <w:p w14:paraId="185F1F73" w14:textId="77777777" w:rsidR="00CD127D" w:rsidRPr="00856313" w:rsidRDefault="00CD127D" w:rsidP="007D2031">
      <w:pPr>
        <w:pStyle w:val="PargrafodaLista"/>
        <w:numPr>
          <w:ilvl w:val="1"/>
          <w:numId w:val="12"/>
        </w:numPr>
        <w:tabs>
          <w:tab w:val="left" w:pos="284"/>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rPr>
        <w:t xml:space="preserve">Não assinando o licitante vencedor a nota de empenho, </w:t>
      </w:r>
      <w:r w:rsidR="000B0296" w:rsidRPr="00856313">
        <w:rPr>
          <w:rFonts w:ascii="Book Antiqua" w:hAnsi="Book Antiqua" w:cs="Arial"/>
        </w:rPr>
        <w:t>a</w:t>
      </w:r>
      <w:r w:rsidR="009728FD" w:rsidRPr="00856313">
        <w:rPr>
          <w:rFonts w:ascii="Book Antiqua" w:hAnsi="Book Antiqua" w:cs="Arial"/>
        </w:rPr>
        <w:t xml:space="preserve">ta de Registro de Preços </w:t>
      </w:r>
      <w:r w:rsidRPr="00856313">
        <w:rPr>
          <w:rFonts w:ascii="Book Antiqua" w:hAnsi="Book Antiqua" w:cs="Arial"/>
        </w:rPr>
        <w:t xml:space="preserve">no prazo estabelecido no item anterior, reservar-se-á ao Município de </w:t>
      </w:r>
      <w:r w:rsidR="00356F7F" w:rsidRPr="00856313">
        <w:rPr>
          <w:rFonts w:ascii="Book Antiqua" w:hAnsi="Book Antiqua" w:cs="Arial"/>
        </w:rPr>
        <w:t xml:space="preserve">Carmópolis de Minas </w:t>
      </w:r>
      <w:r w:rsidRPr="00856313">
        <w:rPr>
          <w:rFonts w:ascii="Book Antiqua" w:hAnsi="Book Antiqua" w:cs="Arial"/>
        </w:rPr>
        <w:t xml:space="preserve">o direito de convocar os licitantes remanescentes, aplicando-se o disposto no </w:t>
      </w:r>
      <w:r w:rsidRPr="00856313">
        <w:rPr>
          <w:rFonts w:ascii="Book Antiqua" w:hAnsi="Book Antiqua" w:cs="Arial"/>
          <w:color w:val="0432FF"/>
          <w:u w:val="single"/>
        </w:rPr>
        <w:t>artigo 90 da Lei n.º 14.133/2021</w:t>
      </w:r>
      <w:r w:rsidRPr="00856313">
        <w:rPr>
          <w:rFonts w:ascii="Book Antiqua" w:hAnsi="Book Antiqua" w:cs="Arial"/>
        </w:rPr>
        <w:t xml:space="preserve">. </w:t>
      </w:r>
    </w:p>
    <w:p w14:paraId="14463B3F" w14:textId="77777777" w:rsidR="00CD127D" w:rsidRPr="00856313" w:rsidRDefault="00CD127D" w:rsidP="007D2031">
      <w:pPr>
        <w:pStyle w:val="PargrafodaLista"/>
        <w:numPr>
          <w:ilvl w:val="1"/>
          <w:numId w:val="12"/>
        </w:numPr>
        <w:tabs>
          <w:tab w:val="left" w:pos="284"/>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rPr>
        <w:t xml:space="preserve">O contrato a ser firmado em decorrência desta licitação poderá ser rescindido antes de cumpridas as obrigações nele estipuladas, ou antes do prazo nele fixado, por algum dos motivos previstos no </w:t>
      </w:r>
      <w:r w:rsidRPr="00856313">
        <w:rPr>
          <w:rFonts w:ascii="Book Antiqua" w:hAnsi="Book Antiqua" w:cs="Arial"/>
          <w:color w:val="0432FF"/>
          <w:u w:val="single"/>
        </w:rPr>
        <w:t>artigo 137 da Lei nº 14.133/21</w:t>
      </w:r>
      <w:r w:rsidRPr="00856313">
        <w:rPr>
          <w:rFonts w:ascii="Book Antiqua" w:hAnsi="Book Antiqua" w:cs="Arial"/>
        </w:rPr>
        <w:t xml:space="preserve">, bem como amigavelmente, assegurado o contraditório e a ampla defesa. </w:t>
      </w:r>
    </w:p>
    <w:p w14:paraId="655BA9C4" w14:textId="77777777" w:rsidR="00CD127D" w:rsidRPr="00856313" w:rsidRDefault="00CD127D" w:rsidP="007D2031">
      <w:pPr>
        <w:pStyle w:val="PargrafodaLista"/>
        <w:numPr>
          <w:ilvl w:val="1"/>
          <w:numId w:val="12"/>
        </w:numPr>
        <w:tabs>
          <w:tab w:val="left" w:pos="284"/>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rPr>
        <w:t xml:space="preserve">Dirimir qualquer dúvida e prestar esclarecimentos acerca da execução do objeto, durante toda a sua vigência. </w:t>
      </w:r>
    </w:p>
    <w:p w14:paraId="088CA1CB" w14:textId="77777777" w:rsidR="00CD127D" w:rsidRPr="00856313" w:rsidRDefault="00CD127D" w:rsidP="007D2031">
      <w:pPr>
        <w:pStyle w:val="PargrafodaLista"/>
        <w:numPr>
          <w:ilvl w:val="1"/>
          <w:numId w:val="12"/>
        </w:numPr>
        <w:tabs>
          <w:tab w:val="left" w:pos="284"/>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rPr>
        <w:t xml:space="preserve">O fornecedor deverá garantir a substituição, troca ou reposição dos materiais porventura entregues com defeito, danificados, ou não compatíveis com as especificações. E na sua substituição a reposição deverá ser por outro com especificações técnicas iguais ou superiores, e com aprovação técnica. </w:t>
      </w:r>
    </w:p>
    <w:p w14:paraId="16279734" w14:textId="77777777" w:rsidR="00BF04B5" w:rsidRPr="00856313" w:rsidRDefault="002C2740" w:rsidP="007D2031">
      <w:pPr>
        <w:pStyle w:val="PargrafodaLista"/>
        <w:numPr>
          <w:ilvl w:val="1"/>
          <w:numId w:val="12"/>
        </w:numPr>
        <w:tabs>
          <w:tab w:val="left" w:pos="284"/>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rPr>
        <w:lastRenderedPageBreak/>
        <w:t>A</w:t>
      </w:r>
      <w:r w:rsidR="00772724" w:rsidRPr="00856313">
        <w:rPr>
          <w:rFonts w:ascii="Book Antiqua" w:hAnsi="Book Antiqua" w:cs="Arial"/>
        </w:rPr>
        <w:t xml:space="preserve"> </w:t>
      </w:r>
      <w:r w:rsidRPr="00856313">
        <w:rPr>
          <w:rFonts w:ascii="Book Antiqua" w:hAnsi="Book Antiqua" w:cs="Arial"/>
        </w:rPr>
        <w:t>vigência da Ata de Registro de Preços</w:t>
      </w:r>
      <w:r w:rsidR="00CD127D" w:rsidRPr="00856313">
        <w:rPr>
          <w:rFonts w:ascii="Book Antiqua" w:hAnsi="Book Antiqua" w:cs="Arial"/>
        </w:rPr>
        <w:t xml:space="preserve"> será de 12 (doze) meses, podendo ser prorrogado, conforme previsto na Lei nº 14.133/2021, mediante a celebração de termo aditivo</w:t>
      </w:r>
      <w:r w:rsidR="005E6127" w:rsidRPr="00856313">
        <w:rPr>
          <w:rFonts w:ascii="Book Antiqua" w:hAnsi="Book Antiqua" w:cs="Arial"/>
        </w:rPr>
        <w:t xml:space="preserve">. </w:t>
      </w:r>
    </w:p>
    <w:p w14:paraId="07E0710C" w14:textId="77777777" w:rsidR="00BF04B5" w:rsidRPr="00D40AFB" w:rsidRDefault="00CD127D" w:rsidP="007D2031">
      <w:pPr>
        <w:pStyle w:val="PargrafodaLista"/>
        <w:numPr>
          <w:ilvl w:val="2"/>
          <w:numId w:val="12"/>
        </w:numPr>
        <w:tabs>
          <w:tab w:val="left" w:pos="284"/>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A prorrogação de que trata este item é condicionada ao ateste, pela autoridade competente, de que as condições e os pr</w:t>
      </w:r>
      <w:r w:rsidR="00556F7A">
        <w:rPr>
          <w:rFonts w:ascii="Book Antiqua" w:hAnsi="Book Antiqua" w:cs="Arial"/>
        </w:rPr>
        <w:t xml:space="preserve">eços permanecem vantajosos para </w:t>
      </w:r>
      <w:r w:rsidRPr="00D40AFB">
        <w:rPr>
          <w:rFonts w:ascii="Book Antiqua" w:hAnsi="Book Antiqua" w:cs="Arial"/>
        </w:rPr>
        <w:t xml:space="preserve">a Administração, permitida a negociação com o contratado. </w:t>
      </w:r>
    </w:p>
    <w:p w14:paraId="485D93F4" w14:textId="77777777" w:rsidR="00BF04B5" w:rsidRPr="00D40AFB" w:rsidRDefault="00CD127D" w:rsidP="007D2031">
      <w:pPr>
        <w:pStyle w:val="PargrafodaLista"/>
        <w:numPr>
          <w:ilvl w:val="1"/>
          <w:numId w:val="12"/>
        </w:numPr>
        <w:tabs>
          <w:tab w:val="left" w:pos="284"/>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Previsão contratual de reajuste de preços, repactuação e reequilíbrio:</w:t>
      </w:r>
    </w:p>
    <w:p w14:paraId="4901D321" w14:textId="77777777" w:rsidR="00BF04B5" w:rsidRPr="00D40AFB" w:rsidRDefault="00CD127D"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Os valores poderão ser reajustados, decorridos 12 (doze) meses da data d</w:t>
      </w:r>
      <w:r w:rsidR="005E6127" w:rsidRPr="00D40AFB">
        <w:rPr>
          <w:rFonts w:ascii="Book Antiqua" w:hAnsi="Book Antiqua" w:cs="Arial"/>
        </w:rPr>
        <w:t>a apresentação da proposta</w:t>
      </w:r>
      <w:r w:rsidRPr="00D40AFB">
        <w:rPr>
          <w:rFonts w:ascii="Book Antiqua" w:hAnsi="Book Antiqua" w:cs="Arial"/>
        </w:rPr>
        <w:t>, quando a CONTRATADA poderá, através de requerimento específico, antes da assinatura do Termo Aditivo de prorrogação de vigência, solicitar a correção das bases contratuais.</w:t>
      </w:r>
    </w:p>
    <w:p w14:paraId="660D6A82" w14:textId="77777777" w:rsidR="00C37906" w:rsidRPr="00D40AFB" w:rsidRDefault="00CD127D"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O pedido de reajuste será recebido e analisado pela Administração que, e sendo acolhido, autorizará a correção pelo índice IPCA</w:t>
      </w:r>
      <w:r w:rsidR="004A3E3C" w:rsidRPr="00D40AFB">
        <w:rPr>
          <w:rFonts w:ascii="Book Antiqua" w:hAnsi="Book Antiqua" w:cs="Arial"/>
        </w:rPr>
        <w:t>-E</w:t>
      </w:r>
      <w:r w:rsidR="00BF04B5" w:rsidRPr="00D40AFB">
        <w:rPr>
          <w:rFonts w:ascii="Book Antiqua" w:hAnsi="Book Antiqua" w:cs="Arial"/>
        </w:rPr>
        <w:t>.</w:t>
      </w:r>
    </w:p>
    <w:p w14:paraId="2BBBEF0B" w14:textId="77777777" w:rsidR="00C37906" w:rsidRPr="00D40AFB" w:rsidRDefault="00C37906"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Nos reajustes subsequentes ao primeiro, o interregno mínimo de um ano será</w:t>
      </w:r>
      <w:r w:rsidRPr="00D40AFB">
        <w:rPr>
          <w:rFonts w:ascii="Book Antiqua" w:hAnsi="Book Antiqua" w:cs="Arial"/>
          <w:spacing w:val="1"/>
        </w:rPr>
        <w:t xml:space="preserve"> </w:t>
      </w:r>
      <w:r w:rsidRPr="00D40AFB">
        <w:rPr>
          <w:rFonts w:ascii="Book Antiqua" w:hAnsi="Book Antiqua" w:cs="Arial"/>
        </w:rPr>
        <w:t>contado</w:t>
      </w:r>
      <w:r w:rsidRPr="00D40AFB">
        <w:rPr>
          <w:rFonts w:ascii="Book Antiqua" w:hAnsi="Book Antiqua" w:cs="Arial"/>
          <w:spacing w:val="-2"/>
        </w:rPr>
        <w:t xml:space="preserve"> </w:t>
      </w:r>
      <w:r w:rsidRPr="00D40AFB">
        <w:rPr>
          <w:rFonts w:ascii="Book Antiqua" w:hAnsi="Book Antiqua" w:cs="Arial"/>
        </w:rPr>
        <w:t>a</w:t>
      </w:r>
      <w:r w:rsidRPr="00D40AFB">
        <w:rPr>
          <w:rFonts w:ascii="Book Antiqua" w:hAnsi="Book Antiqua" w:cs="Arial"/>
          <w:spacing w:val="2"/>
        </w:rPr>
        <w:t xml:space="preserve"> </w:t>
      </w:r>
      <w:r w:rsidRPr="00D40AFB">
        <w:rPr>
          <w:rFonts w:ascii="Book Antiqua" w:hAnsi="Book Antiqua" w:cs="Arial"/>
        </w:rPr>
        <w:t>partir</w:t>
      </w:r>
      <w:r w:rsidRPr="00D40AFB">
        <w:rPr>
          <w:rFonts w:ascii="Book Antiqua" w:hAnsi="Book Antiqua" w:cs="Arial"/>
          <w:spacing w:val="-1"/>
        </w:rPr>
        <w:t xml:space="preserve"> </w:t>
      </w:r>
      <w:r w:rsidRPr="00D40AFB">
        <w:rPr>
          <w:rFonts w:ascii="Book Antiqua" w:hAnsi="Book Antiqua" w:cs="Arial"/>
        </w:rPr>
        <w:t>dos</w:t>
      </w:r>
      <w:r w:rsidRPr="00D40AFB">
        <w:rPr>
          <w:rFonts w:ascii="Book Antiqua" w:hAnsi="Book Antiqua" w:cs="Arial"/>
          <w:spacing w:val="-2"/>
        </w:rPr>
        <w:t xml:space="preserve"> </w:t>
      </w:r>
      <w:r w:rsidRPr="00D40AFB">
        <w:rPr>
          <w:rFonts w:ascii="Book Antiqua" w:hAnsi="Book Antiqua" w:cs="Arial"/>
        </w:rPr>
        <w:t>efeitos</w:t>
      </w:r>
      <w:r w:rsidRPr="00D40AFB">
        <w:rPr>
          <w:rFonts w:ascii="Book Antiqua" w:hAnsi="Book Antiqua" w:cs="Arial"/>
          <w:spacing w:val="-2"/>
        </w:rPr>
        <w:t xml:space="preserve"> </w:t>
      </w:r>
      <w:r w:rsidRPr="00D40AFB">
        <w:rPr>
          <w:rFonts w:ascii="Book Antiqua" w:hAnsi="Book Antiqua" w:cs="Arial"/>
        </w:rPr>
        <w:t>financeiros</w:t>
      </w:r>
      <w:r w:rsidRPr="00D40AFB">
        <w:rPr>
          <w:rFonts w:ascii="Book Antiqua" w:hAnsi="Book Antiqua" w:cs="Arial"/>
          <w:spacing w:val="-1"/>
        </w:rPr>
        <w:t xml:space="preserve"> </w:t>
      </w:r>
      <w:r w:rsidRPr="00D40AFB">
        <w:rPr>
          <w:rFonts w:ascii="Book Antiqua" w:hAnsi="Book Antiqua" w:cs="Arial"/>
        </w:rPr>
        <w:t>do</w:t>
      </w:r>
      <w:r w:rsidRPr="00D40AFB">
        <w:rPr>
          <w:rFonts w:ascii="Book Antiqua" w:hAnsi="Book Antiqua" w:cs="Arial"/>
          <w:spacing w:val="2"/>
        </w:rPr>
        <w:t xml:space="preserve"> </w:t>
      </w:r>
      <w:r w:rsidRPr="00D40AFB">
        <w:rPr>
          <w:rFonts w:ascii="Book Antiqua" w:hAnsi="Book Antiqua" w:cs="Arial"/>
        </w:rPr>
        <w:t>último</w:t>
      </w:r>
      <w:r w:rsidRPr="00D40AFB">
        <w:rPr>
          <w:rFonts w:ascii="Book Antiqua" w:hAnsi="Book Antiqua" w:cs="Arial"/>
          <w:spacing w:val="-1"/>
        </w:rPr>
        <w:t xml:space="preserve"> </w:t>
      </w:r>
      <w:r w:rsidRPr="00D40AFB">
        <w:rPr>
          <w:rFonts w:ascii="Book Antiqua" w:hAnsi="Book Antiqua" w:cs="Arial"/>
        </w:rPr>
        <w:t>reajuste.</w:t>
      </w:r>
    </w:p>
    <w:p w14:paraId="63CE4F76" w14:textId="77777777" w:rsidR="00C37906" w:rsidRPr="00D40AFB" w:rsidRDefault="00C37906"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No caso de atraso ou não divulgação do(s) índice (s) de</w:t>
      </w:r>
      <w:r w:rsidRPr="00D40AFB">
        <w:rPr>
          <w:rFonts w:ascii="Book Antiqua" w:hAnsi="Book Antiqua" w:cs="Arial"/>
          <w:spacing w:val="1"/>
        </w:rPr>
        <w:t xml:space="preserve"> </w:t>
      </w:r>
      <w:r w:rsidRPr="00D40AFB">
        <w:rPr>
          <w:rFonts w:ascii="Book Antiqua" w:hAnsi="Book Antiqua" w:cs="Arial"/>
        </w:rPr>
        <w:t>reajustamento, o</w:t>
      </w:r>
      <w:r w:rsidRPr="00D40AFB">
        <w:rPr>
          <w:rFonts w:ascii="Book Antiqua" w:hAnsi="Book Antiqua" w:cs="Arial"/>
          <w:spacing w:val="1"/>
        </w:rPr>
        <w:t xml:space="preserve"> </w:t>
      </w:r>
      <w:r w:rsidRPr="00D40AFB">
        <w:rPr>
          <w:rFonts w:ascii="Book Antiqua" w:hAnsi="Book Antiqua" w:cs="Arial"/>
        </w:rPr>
        <w:t>contratante</w:t>
      </w:r>
      <w:r w:rsidRPr="00D40AFB">
        <w:rPr>
          <w:rFonts w:ascii="Book Antiqua" w:hAnsi="Book Antiqua" w:cs="Arial"/>
          <w:spacing w:val="1"/>
        </w:rPr>
        <w:t xml:space="preserve"> </w:t>
      </w:r>
      <w:r w:rsidRPr="00D40AFB">
        <w:rPr>
          <w:rFonts w:ascii="Book Antiqua" w:hAnsi="Book Antiqua" w:cs="Arial"/>
        </w:rPr>
        <w:t>pagará</w:t>
      </w:r>
      <w:r w:rsidRPr="00D40AFB">
        <w:rPr>
          <w:rFonts w:ascii="Book Antiqua" w:hAnsi="Book Antiqua" w:cs="Arial"/>
          <w:spacing w:val="1"/>
        </w:rPr>
        <w:t xml:space="preserve"> </w:t>
      </w:r>
      <w:r w:rsidRPr="00D40AFB">
        <w:rPr>
          <w:rFonts w:ascii="Book Antiqua" w:hAnsi="Book Antiqua" w:cs="Arial"/>
        </w:rPr>
        <w:t>ao</w:t>
      </w:r>
      <w:r w:rsidRPr="00D40AFB">
        <w:rPr>
          <w:rFonts w:ascii="Book Antiqua" w:hAnsi="Book Antiqua" w:cs="Arial"/>
          <w:spacing w:val="1"/>
        </w:rPr>
        <w:t xml:space="preserve"> </w:t>
      </w:r>
      <w:r w:rsidRPr="00D40AFB">
        <w:rPr>
          <w:rFonts w:ascii="Book Antiqua" w:hAnsi="Book Antiqua" w:cs="Arial"/>
        </w:rPr>
        <w:t>contratado</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importância</w:t>
      </w:r>
      <w:r w:rsidRPr="00D40AFB">
        <w:rPr>
          <w:rFonts w:ascii="Book Antiqua" w:hAnsi="Book Antiqua" w:cs="Arial"/>
          <w:spacing w:val="1"/>
        </w:rPr>
        <w:t xml:space="preserve"> </w:t>
      </w:r>
      <w:r w:rsidRPr="00D40AFB">
        <w:rPr>
          <w:rFonts w:ascii="Book Antiqua" w:hAnsi="Book Antiqua" w:cs="Arial"/>
        </w:rPr>
        <w:t>calculada</w:t>
      </w:r>
      <w:r w:rsidRPr="00D40AFB">
        <w:rPr>
          <w:rFonts w:ascii="Book Antiqua" w:hAnsi="Book Antiqua" w:cs="Arial"/>
          <w:spacing w:val="1"/>
        </w:rPr>
        <w:t xml:space="preserve"> </w:t>
      </w:r>
      <w:r w:rsidRPr="00D40AFB">
        <w:rPr>
          <w:rFonts w:ascii="Book Antiqua" w:hAnsi="Book Antiqua" w:cs="Arial"/>
        </w:rPr>
        <w:t>pela</w:t>
      </w:r>
      <w:r w:rsidRPr="00D40AFB">
        <w:rPr>
          <w:rFonts w:ascii="Book Antiqua" w:hAnsi="Book Antiqua" w:cs="Arial"/>
          <w:spacing w:val="1"/>
        </w:rPr>
        <w:t xml:space="preserve"> </w:t>
      </w:r>
      <w:r w:rsidRPr="00D40AFB">
        <w:rPr>
          <w:rFonts w:ascii="Book Antiqua" w:hAnsi="Book Antiqua" w:cs="Arial"/>
        </w:rPr>
        <w:t>última</w:t>
      </w:r>
      <w:r w:rsidRPr="00D40AFB">
        <w:rPr>
          <w:rFonts w:ascii="Book Antiqua" w:hAnsi="Book Antiqua" w:cs="Arial"/>
          <w:spacing w:val="1"/>
        </w:rPr>
        <w:t xml:space="preserve"> </w:t>
      </w:r>
      <w:r w:rsidRPr="00D40AFB">
        <w:rPr>
          <w:rFonts w:ascii="Book Antiqua" w:hAnsi="Book Antiqua" w:cs="Arial"/>
        </w:rPr>
        <w:t>variação</w:t>
      </w:r>
      <w:r w:rsidRPr="00D40AFB">
        <w:rPr>
          <w:rFonts w:ascii="Book Antiqua" w:hAnsi="Book Antiqua" w:cs="Arial"/>
          <w:spacing w:val="1"/>
        </w:rPr>
        <w:t xml:space="preserve"> </w:t>
      </w:r>
      <w:r w:rsidRPr="00D40AFB">
        <w:rPr>
          <w:rFonts w:ascii="Book Antiqua" w:hAnsi="Book Antiqua" w:cs="Arial"/>
        </w:rPr>
        <w:t>conhecida, liquidando a diferença correspondente tão logo seja(m) divulgado(s) o(s)</w:t>
      </w:r>
      <w:r w:rsidRPr="00D40AFB">
        <w:rPr>
          <w:rFonts w:ascii="Book Antiqua" w:hAnsi="Book Antiqua" w:cs="Arial"/>
          <w:spacing w:val="1"/>
        </w:rPr>
        <w:t xml:space="preserve"> </w:t>
      </w:r>
      <w:r w:rsidRPr="00D40AFB">
        <w:rPr>
          <w:rFonts w:ascii="Book Antiqua" w:hAnsi="Book Antiqua" w:cs="Arial"/>
        </w:rPr>
        <w:t>índice(s)</w:t>
      </w:r>
      <w:r w:rsidRPr="00D40AFB">
        <w:rPr>
          <w:rFonts w:ascii="Book Antiqua" w:hAnsi="Book Antiqua" w:cs="Arial"/>
          <w:spacing w:val="-3"/>
        </w:rPr>
        <w:t xml:space="preserve"> </w:t>
      </w:r>
      <w:r w:rsidRPr="00D40AFB">
        <w:rPr>
          <w:rFonts w:ascii="Book Antiqua" w:hAnsi="Book Antiqua" w:cs="Arial"/>
        </w:rPr>
        <w:t>definitivo(s).</w:t>
      </w:r>
    </w:p>
    <w:p w14:paraId="7CCB533B" w14:textId="77777777" w:rsidR="00C37906" w:rsidRPr="00D40AFB" w:rsidRDefault="00C37906"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Fica o Contratado obrigado a apresentar memória de cálculo referente ao</w:t>
      </w:r>
      <w:r w:rsidRPr="00D40AFB">
        <w:rPr>
          <w:rFonts w:ascii="Book Antiqua" w:hAnsi="Book Antiqua" w:cs="Arial"/>
          <w:spacing w:val="1"/>
        </w:rPr>
        <w:t xml:space="preserve"> </w:t>
      </w:r>
      <w:r w:rsidRPr="00D40AFB">
        <w:rPr>
          <w:rFonts w:ascii="Book Antiqua" w:hAnsi="Book Antiqua" w:cs="Arial"/>
        </w:rPr>
        <w:t>reajustamento</w:t>
      </w:r>
      <w:r w:rsidRPr="00D40AFB">
        <w:rPr>
          <w:rFonts w:ascii="Book Antiqua" w:hAnsi="Book Antiqua" w:cs="Arial"/>
          <w:spacing w:val="-2"/>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preços</w:t>
      </w:r>
      <w:r w:rsidRPr="00D40AFB">
        <w:rPr>
          <w:rFonts w:ascii="Book Antiqua" w:hAnsi="Book Antiqua" w:cs="Arial"/>
          <w:spacing w:val="-2"/>
        </w:rPr>
        <w:t xml:space="preserve"> </w:t>
      </w:r>
      <w:r w:rsidRPr="00D40AFB">
        <w:rPr>
          <w:rFonts w:ascii="Book Antiqua" w:hAnsi="Book Antiqua" w:cs="Arial"/>
        </w:rPr>
        <w:t>do</w:t>
      </w:r>
      <w:r w:rsidRPr="00D40AFB">
        <w:rPr>
          <w:rFonts w:ascii="Book Antiqua" w:hAnsi="Book Antiqua" w:cs="Arial"/>
          <w:spacing w:val="2"/>
        </w:rPr>
        <w:t xml:space="preserve"> </w:t>
      </w:r>
      <w:r w:rsidRPr="00D40AFB">
        <w:rPr>
          <w:rFonts w:ascii="Book Antiqua" w:hAnsi="Book Antiqua" w:cs="Arial"/>
        </w:rPr>
        <w:t>valor</w:t>
      </w:r>
      <w:r w:rsidRPr="00D40AFB">
        <w:rPr>
          <w:rFonts w:ascii="Book Antiqua" w:hAnsi="Book Antiqua" w:cs="Arial"/>
          <w:spacing w:val="1"/>
        </w:rPr>
        <w:t xml:space="preserve"> </w:t>
      </w:r>
      <w:r w:rsidRPr="00D40AFB">
        <w:rPr>
          <w:rFonts w:ascii="Book Antiqua" w:hAnsi="Book Antiqua" w:cs="Arial"/>
        </w:rPr>
        <w:t>remanescente,</w:t>
      </w:r>
      <w:r w:rsidRPr="00D40AFB">
        <w:rPr>
          <w:rFonts w:ascii="Book Antiqua" w:hAnsi="Book Antiqua" w:cs="Arial"/>
          <w:spacing w:val="-1"/>
        </w:rPr>
        <w:t xml:space="preserve"> </w:t>
      </w:r>
      <w:r w:rsidRPr="00D40AFB">
        <w:rPr>
          <w:rFonts w:ascii="Book Antiqua" w:hAnsi="Book Antiqua" w:cs="Arial"/>
        </w:rPr>
        <w:t>sempre</w:t>
      </w:r>
      <w:r w:rsidRPr="00D40AFB">
        <w:rPr>
          <w:rFonts w:ascii="Book Antiqua" w:hAnsi="Book Antiqua" w:cs="Arial"/>
          <w:spacing w:val="-2"/>
        </w:rPr>
        <w:t xml:space="preserve"> </w:t>
      </w:r>
      <w:r w:rsidRPr="00D40AFB">
        <w:rPr>
          <w:rFonts w:ascii="Book Antiqua" w:hAnsi="Book Antiqua" w:cs="Arial"/>
        </w:rPr>
        <w:t>que</w:t>
      </w:r>
      <w:r w:rsidRPr="00D40AFB">
        <w:rPr>
          <w:rFonts w:ascii="Book Antiqua" w:hAnsi="Book Antiqua" w:cs="Arial"/>
          <w:spacing w:val="-2"/>
        </w:rPr>
        <w:t xml:space="preserve"> </w:t>
      </w:r>
      <w:r w:rsidRPr="00D40AFB">
        <w:rPr>
          <w:rFonts w:ascii="Book Antiqua" w:hAnsi="Book Antiqua" w:cs="Arial"/>
        </w:rPr>
        <w:t>este</w:t>
      </w:r>
      <w:r w:rsidRPr="00D40AFB">
        <w:rPr>
          <w:rFonts w:ascii="Book Antiqua" w:hAnsi="Book Antiqua" w:cs="Arial"/>
          <w:spacing w:val="-2"/>
        </w:rPr>
        <w:t xml:space="preserve"> </w:t>
      </w:r>
      <w:r w:rsidRPr="00D40AFB">
        <w:rPr>
          <w:rFonts w:ascii="Book Antiqua" w:hAnsi="Book Antiqua" w:cs="Arial"/>
        </w:rPr>
        <w:t>ocorrer.</w:t>
      </w:r>
    </w:p>
    <w:p w14:paraId="1F44F7D2" w14:textId="77777777" w:rsidR="00C37906" w:rsidRPr="00D40AFB" w:rsidRDefault="00C37906"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Nas</w:t>
      </w:r>
      <w:r w:rsidRPr="00D40AFB">
        <w:rPr>
          <w:rFonts w:ascii="Book Antiqua" w:hAnsi="Book Antiqua" w:cs="Arial"/>
          <w:spacing w:val="1"/>
        </w:rPr>
        <w:t xml:space="preserve"> </w:t>
      </w:r>
      <w:r w:rsidRPr="00D40AFB">
        <w:rPr>
          <w:rFonts w:ascii="Book Antiqua" w:hAnsi="Book Antiqua" w:cs="Arial"/>
        </w:rPr>
        <w:t>aferições</w:t>
      </w:r>
      <w:r w:rsidRPr="00D40AFB">
        <w:rPr>
          <w:rFonts w:ascii="Book Antiqua" w:hAnsi="Book Antiqua" w:cs="Arial"/>
          <w:spacing w:val="1"/>
        </w:rPr>
        <w:t xml:space="preserve"> </w:t>
      </w:r>
      <w:r w:rsidRPr="00D40AFB">
        <w:rPr>
          <w:rFonts w:ascii="Book Antiqua" w:hAnsi="Book Antiqua" w:cs="Arial"/>
        </w:rPr>
        <w:t>finais,</w:t>
      </w:r>
      <w:r w:rsidRPr="00D40AFB">
        <w:rPr>
          <w:rFonts w:ascii="Book Antiqua" w:hAnsi="Book Antiqua" w:cs="Arial"/>
          <w:spacing w:val="1"/>
        </w:rPr>
        <w:t xml:space="preserve"> </w:t>
      </w:r>
      <w:r w:rsidRPr="00D40AFB">
        <w:rPr>
          <w:rFonts w:ascii="Book Antiqua" w:hAnsi="Book Antiqua" w:cs="Arial"/>
        </w:rPr>
        <w:t>o(s)</w:t>
      </w:r>
      <w:r w:rsidRPr="00D40AFB">
        <w:rPr>
          <w:rFonts w:ascii="Book Antiqua" w:hAnsi="Book Antiqua" w:cs="Arial"/>
          <w:spacing w:val="1"/>
        </w:rPr>
        <w:t xml:space="preserve"> </w:t>
      </w:r>
      <w:r w:rsidRPr="00D40AFB">
        <w:rPr>
          <w:rFonts w:ascii="Book Antiqua" w:hAnsi="Book Antiqua" w:cs="Arial"/>
        </w:rPr>
        <w:t>índice(s)</w:t>
      </w:r>
      <w:r w:rsidRPr="00D40AFB">
        <w:rPr>
          <w:rFonts w:ascii="Book Antiqua" w:hAnsi="Book Antiqua" w:cs="Arial"/>
          <w:spacing w:val="1"/>
        </w:rPr>
        <w:t xml:space="preserve"> </w:t>
      </w:r>
      <w:r w:rsidRPr="00D40AFB">
        <w:rPr>
          <w:rFonts w:ascii="Book Antiqua" w:hAnsi="Book Antiqua" w:cs="Arial"/>
        </w:rPr>
        <w:t>utilizado(s)</w:t>
      </w:r>
      <w:r w:rsidRPr="00D40AFB">
        <w:rPr>
          <w:rFonts w:ascii="Book Antiqua" w:hAnsi="Book Antiqua" w:cs="Arial"/>
          <w:spacing w:val="1"/>
        </w:rPr>
        <w:t xml:space="preserve"> </w:t>
      </w:r>
      <w:r w:rsidRPr="00D40AFB">
        <w:rPr>
          <w:rFonts w:ascii="Book Antiqua" w:hAnsi="Book Antiqua" w:cs="Arial"/>
        </w:rPr>
        <w:t>para</w:t>
      </w:r>
      <w:r w:rsidRPr="00D40AFB">
        <w:rPr>
          <w:rFonts w:ascii="Book Antiqua" w:hAnsi="Book Antiqua" w:cs="Arial"/>
          <w:spacing w:val="1"/>
        </w:rPr>
        <w:t xml:space="preserve"> </w:t>
      </w:r>
      <w:r w:rsidRPr="00D40AFB">
        <w:rPr>
          <w:rFonts w:ascii="Book Antiqua" w:hAnsi="Book Antiqua" w:cs="Arial"/>
        </w:rPr>
        <w:t>reajuste</w:t>
      </w:r>
      <w:r w:rsidRPr="00D40AFB">
        <w:rPr>
          <w:rFonts w:ascii="Book Antiqua" w:hAnsi="Book Antiqua" w:cs="Arial"/>
          <w:spacing w:val="1"/>
        </w:rPr>
        <w:t xml:space="preserve"> </w:t>
      </w:r>
      <w:r w:rsidRPr="00D40AFB">
        <w:rPr>
          <w:rFonts w:ascii="Book Antiqua" w:hAnsi="Book Antiqua" w:cs="Arial"/>
        </w:rPr>
        <w:t>será(</w:t>
      </w:r>
      <w:proofErr w:type="spellStart"/>
      <w:r w:rsidRPr="00D40AFB">
        <w:rPr>
          <w:rFonts w:ascii="Book Antiqua" w:hAnsi="Book Antiqua" w:cs="Arial"/>
        </w:rPr>
        <w:t>ão</w:t>
      </w:r>
      <w:proofErr w:type="spellEnd"/>
      <w:r w:rsidRPr="00D40AFB">
        <w:rPr>
          <w:rFonts w:ascii="Book Antiqua" w:hAnsi="Book Antiqua" w:cs="Arial"/>
        </w:rPr>
        <w:t>),</w:t>
      </w:r>
      <w:r w:rsidRPr="00D40AFB">
        <w:rPr>
          <w:rFonts w:ascii="Book Antiqua" w:hAnsi="Book Antiqua" w:cs="Arial"/>
          <w:spacing w:val="1"/>
        </w:rPr>
        <w:t xml:space="preserve"> </w:t>
      </w:r>
      <w:r w:rsidRPr="00D40AFB">
        <w:rPr>
          <w:rFonts w:ascii="Book Antiqua" w:hAnsi="Book Antiqua" w:cs="Arial"/>
        </w:rPr>
        <w:t>obrigatoriamente,</w:t>
      </w:r>
      <w:r w:rsidRPr="00D40AFB">
        <w:rPr>
          <w:rFonts w:ascii="Book Antiqua" w:hAnsi="Book Antiqua" w:cs="Arial"/>
          <w:spacing w:val="-2"/>
        </w:rPr>
        <w:t xml:space="preserve"> </w:t>
      </w:r>
      <w:r w:rsidRPr="00D40AFB">
        <w:rPr>
          <w:rFonts w:ascii="Book Antiqua" w:hAnsi="Book Antiqua" w:cs="Arial"/>
        </w:rPr>
        <w:t>o(s)</w:t>
      </w:r>
      <w:r w:rsidRPr="00D40AFB">
        <w:rPr>
          <w:rFonts w:ascii="Book Antiqua" w:hAnsi="Book Antiqua" w:cs="Arial"/>
          <w:spacing w:val="-2"/>
        </w:rPr>
        <w:t xml:space="preserve"> </w:t>
      </w:r>
      <w:r w:rsidRPr="00D40AFB">
        <w:rPr>
          <w:rFonts w:ascii="Book Antiqua" w:hAnsi="Book Antiqua" w:cs="Arial"/>
        </w:rPr>
        <w:t>definitivo(s).</w:t>
      </w:r>
    </w:p>
    <w:p w14:paraId="33E3F0A8" w14:textId="77777777" w:rsidR="00C37906" w:rsidRPr="00D40AFB" w:rsidRDefault="00C37906"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Caso</w:t>
      </w:r>
      <w:r w:rsidRPr="00D40AFB">
        <w:rPr>
          <w:rFonts w:ascii="Book Antiqua" w:hAnsi="Book Antiqua" w:cs="Arial"/>
          <w:spacing w:val="1"/>
        </w:rPr>
        <w:t xml:space="preserve"> </w:t>
      </w:r>
      <w:r w:rsidRPr="00D40AFB">
        <w:rPr>
          <w:rFonts w:ascii="Book Antiqua" w:hAnsi="Book Antiqua" w:cs="Arial"/>
        </w:rPr>
        <w:t>o(s)</w:t>
      </w:r>
      <w:r w:rsidRPr="00D40AFB">
        <w:rPr>
          <w:rFonts w:ascii="Book Antiqua" w:hAnsi="Book Antiqua" w:cs="Arial"/>
          <w:spacing w:val="1"/>
        </w:rPr>
        <w:t xml:space="preserve"> </w:t>
      </w:r>
      <w:r w:rsidRPr="00D40AFB">
        <w:rPr>
          <w:rFonts w:ascii="Book Antiqua" w:hAnsi="Book Antiqua" w:cs="Arial"/>
        </w:rPr>
        <w:t>índice(s)</w:t>
      </w:r>
      <w:r w:rsidRPr="00D40AFB">
        <w:rPr>
          <w:rFonts w:ascii="Book Antiqua" w:hAnsi="Book Antiqua" w:cs="Arial"/>
          <w:spacing w:val="1"/>
        </w:rPr>
        <w:t xml:space="preserve"> </w:t>
      </w:r>
      <w:r w:rsidRPr="00D40AFB">
        <w:rPr>
          <w:rFonts w:ascii="Book Antiqua" w:hAnsi="Book Antiqua" w:cs="Arial"/>
        </w:rPr>
        <w:t>estabelecido(s)</w:t>
      </w:r>
      <w:r w:rsidRPr="00D40AFB">
        <w:rPr>
          <w:rFonts w:ascii="Book Antiqua" w:hAnsi="Book Antiqua" w:cs="Arial"/>
          <w:spacing w:val="1"/>
        </w:rPr>
        <w:t xml:space="preserve"> </w:t>
      </w:r>
      <w:r w:rsidRPr="00D40AFB">
        <w:rPr>
          <w:rFonts w:ascii="Book Antiqua" w:hAnsi="Book Antiqua" w:cs="Arial"/>
        </w:rPr>
        <w:t>para</w:t>
      </w:r>
      <w:r w:rsidRPr="00D40AFB">
        <w:rPr>
          <w:rFonts w:ascii="Book Antiqua" w:hAnsi="Book Antiqua" w:cs="Arial"/>
          <w:spacing w:val="1"/>
        </w:rPr>
        <w:t xml:space="preserve"> </w:t>
      </w:r>
      <w:r w:rsidRPr="00D40AFB">
        <w:rPr>
          <w:rFonts w:ascii="Book Antiqua" w:hAnsi="Book Antiqua" w:cs="Arial"/>
        </w:rPr>
        <w:t>reajustamento</w:t>
      </w:r>
      <w:r w:rsidRPr="00D40AFB">
        <w:rPr>
          <w:rFonts w:ascii="Book Antiqua" w:hAnsi="Book Antiqua" w:cs="Arial"/>
          <w:spacing w:val="1"/>
        </w:rPr>
        <w:t xml:space="preserve"> </w:t>
      </w:r>
      <w:r w:rsidRPr="00D40AFB">
        <w:rPr>
          <w:rFonts w:ascii="Book Antiqua" w:hAnsi="Book Antiqua" w:cs="Arial"/>
        </w:rPr>
        <w:t>venha(m)</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ser extinto(s)</w:t>
      </w:r>
      <w:r w:rsidRPr="00D40AFB">
        <w:rPr>
          <w:rFonts w:ascii="Book Antiqua" w:hAnsi="Book Antiqua" w:cs="Arial"/>
          <w:spacing w:val="1"/>
        </w:rPr>
        <w:t xml:space="preserve"> </w:t>
      </w:r>
      <w:r w:rsidRPr="00D40AFB">
        <w:rPr>
          <w:rFonts w:ascii="Book Antiqua" w:hAnsi="Book Antiqua" w:cs="Arial"/>
        </w:rPr>
        <w:t>ou</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qualquer</w:t>
      </w:r>
      <w:r w:rsidRPr="00D40AFB">
        <w:rPr>
          <w:rFonts w:ascii="Book Antiqua" w:hAnsi="Book Antiqua" w:cs="Arial"/>
          <w:spacing w:val="1"/>
        </w:rPr>
        <w:t xml:space="preserve"> </w:t>
      </w:r>
      <w:r w:rsidRPr="00D40AFB">
        <w:rPr>
          <w:rFonts w:ascii="Book Antiqua" w:hAnsi="Book Antiqua" w:cs="Arial"/>
        </w:rPr>
        <w:t>forma</w:t>
      </w:r>
      <w:r w:rsidRPr="00D40AFB">
        <w:rPr>
          <w:rFonts w:ascii="Book Antiqua" w:hAnsi="Book Antiqua" w:cs="Arial"/>
          <w:spacing w:val="1"/>
        </w:rPr>
        <w:t xml:space="preserve"> </w:t>
      </w:r>
      <w:r w:rsidRPr="00D40AFB">
        <w:rPr>
          <w:rFonts w:ascii="Book Antiqua" w:hAnsi="Book Antiqua" w:cs="Arial"/>
        </w:rPr>
        <w:t>não</w:t>
      </w:r>
      <w:r w:rsidRPr="00D40AFB">
        <w:rPr>
          <w:rFonts w:ascii="Book Antiqua" w:hAnsi="Book Antiqua" w:cs="Arial"/>
          <w:spacing w:val="1"/>
        </w:rPr>
        <w:t xml:space="preserve"> </w:t>
      </w:r>
      <w:r w:rsidRPr="00D40AFB">
        <w:rPr>
          <w:rFonts w:ascii="Book Antiqua" w:hAnsi="Book Antiqua" w:cs="Arial"/>
        </w:rPr>
        <w:t>possa(m)</w:t>
      </w:r>
      <w:r w:rsidRPr="00D40AFB">
        <w:rPr>
          <w:rFonts w:ascii="Book Antiqua" w:hAnsi="Book Antiqua" w:cs="Arial"/>
          <w:spacing w:val="1"/>
        </w:rPr>
        <w:t xml:space="preserve"> </w:t>
      </w:r>
      <w:r w:rsidRPr="00D40AFB">
        <w:rPr>
          <w:rFonts w:ascii="Book Antiqua" w:hAnsi="Book Antiqua" w:cs="Arial"/>
        </w:rPr>
        <w:t>mais</w:t>
      </w:r>
      <w:r w:rsidRPr="00D40AFB">
        <w:rPr>
          <w:rFonts w:ascii="Book Antiqua" w:hAnsi="Book Antiqua" w:cs="Arial"/>
          <w:spacing w:val="1"/>
        </w:rPr>
        <w:t xml:space="preserve"> </w:t>
      </w:r>
      <w:r w:rsidRPr="00D40AFB">
        <w:rPr>
          <w:rFonts w:ascii="Book Antiqua" w:hAnsi="Book Antiqua" w:cs="Arial"/>
        </w:rPr>
        <w:t>ser</w:t>
      </w:r>
      <w:r w:rsidRPr="00D40AFB">
        <w:rPr>
          <w:rFonts w:ascii="Book Antiqua" w:hAnsi="Book Antiqua" w:cs="Arial"/>
          <w:spacing w:val="1"/>
        </w:rPr>
        <w:t xml:space="preserve"> </w:t>
      </w:r>
      <w:r w:rsidRPr="00D40AFB">
        <w:rPr>
          <w:rFonts w:ascii="Book Antiqua" w:hAnsi="Book Antiqua" w:cs="Arial"/>
        </w:rPr>
        <w:t>utilizado(s),</w:t>
      </w:r>
      <w:r w:rsidRPr="00D40AFB">
        <w:rPr>
          <w:rFonts w:ascii="Book Antiqua" w:hAnsi="Book Antiqua" w:cs="Arial"/>
          <w:spacing w:val="46"/>
        </w:rPr>
        <w:t xml:space="preserve"> </w:t>
      </w:r>
      <w:r w:rsidRPr="00D40AFB">
        <w:rPr>
          <w:rFonts w:ascii="Book Antiqua" w:hAnsi="Book Antiqua" w:cs="Arial"/>
        </w:rPr>
        <w:t>será(</w:t>
      </w:r>
      <w:proofErr w:type="spellStart"/>
      <w:r w:rsidRPr="00D40AFB">
        <w:rPr>
          <w:rFonts w:ascii="Book Antiqua" w:hAnsi="Book Antiqua" w:cs="Arial"/>
        </w:rPr>
        <w:t>ão</w:t>
      </w:r>
      <w:proofErr w:type="spellEnd"/>
      <w:r w:rsidRPr="00D40AFB">
        <w:rPr>
          <w:rFonts w:ascii="Book Antiqua" w:hAnsi="Book Antiqua" w:cs="Arial"/>
        </w:rPr>
        <w:t>)</w:t>
      </w:r>
      <w:r w:rsidRPr="00D40AFB">
        <w:rPr>
          <w:rFonts w:ascii="Book Antiqua" w:hAnsi="Book Antiqua" w:cs="Arial"/>
          <w:spacing w:val="-43"/>
        </w:rPr>
        <w:t xml:space="preserve"> </w:t>
      </w:r>
      <w:r w:rsidRPr="00D40AFB">
        <w:rPr>
          <w:rFonts w:ascii="Book Antiqua" w:hAnsi="Book Antiqua" w:cs="Arial"/>
        </w:rPr>
        <w:t>adotado(s), em substituição, o(s) que vier(em) a ser determinado(s) pela legislação</w:t>
      </w:r>
      <w:r w:rsidRPr="00D40AFB">
        <w:rPr>
          <w:rFonts w:ascii="Book Antiqua" w:hAnsi="Book Antiqua" w:cs="Arial"/>
          <w:spacing w:val="1"/>
        </w:rPr>
        <w:t xml:space="preserve"> </w:t>
      </w:r>
      <w:r w:rsidRPr="00D40AFB">
        <w:rPr>
          <w:rFonts w:ascii="Book Antiqua" w:hAnsi="Book Antiqua" w:cs="Arial"/>
        </w:rPr>
        <w:t>então</w:t>
      </w:r>
      <w:r w:rsidRPr="00D40AFB">
        <w:rPr>
          <w:rFonts w:ascii="Book Antiqua" w:hAnsi="Book Antiqua" w:cs="Arial"/>
          <w:spacing w:val="-2"/>
        </w:rPr>
        <w:t xml:space="preserve"> </w:t>
      </w:r>
      <w:r w:rsidRPr="00D40AFB">
        <w:rPr>
          <w:rFonts w:ascii="Book Antiqua" w:hAnsi="Book Antiqua" w:cs="Arial"/>
        </w:rPr>
        <w:t>em</w:t>
      </w:r>
      <w:r w:rsidRPr="00D40AFB">
        <w:rPr>
          <w:rFonts w:ascii="Book Antiqua" w:hAnsi="Book Antiqua" w:cs="Arial"/>
          <w:spacing w:val="-1"/>
        </w:rPr>
        <w:t xml:space="preserve"> </w:t>
      </w:r>
      <w:r w:rsidRPr="00D40AFB">
        <w:rPr>
          <w:rFonts w:ascii="Book Antiqua" w:hAnsi="Book Antiqua" w:cs="Arial"/>
        </w:rPr>
        <w:t>vigor.</w:t>
      </w:r>
    </w:p>
    <w:p w14:paraId="4A942DCE" w14:textId="77777777" w:rsidR="00C37906" w:rsidRPr="00D40AFB" w:rsidRDefault="00C37906"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Na</w:t>
      </w:r>
      <w:r w:rsidRPr="00D40AFB">
        <w:rPr>
          <w:rFonts w:ascii="Book Antiqua" w:hAnsi="Book Antiqua" w:cs="Arial"/>
          <w:spacing w:val="1"/>
        </w:rPr>
        <w:t xml:space="preserve"> </w:t>
      </w:r>
      <w:r w:rsidRPr="00D40AFB">
        <w:rPr>
          <w:rFonts w:ascii="Book Antiqua" w:hAnsi="Book Antiqua" w:cs="Arial"/>
        </w:rPr>
        <w:t>ausência</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previsão</w:t>
      </w:r>
      <w:r w:rsidRPr="00D40AFB">
        <w:rPr>
          <w:rFonts w:ascii="Book Antiqua" w:hAnsi="Book Antiqua" w:cs="Arial"/>
          <w:spacing w:val="1"/>
        </w:rPr>
        <w:t xml:space="preserve"> </w:t>
      </w:r>
      <w:r w:rsidRPr="00D40AFB">
        <w:rPr>
          <w:rFonts w:ascii="Book Antiqua" w:hAnsi="Book Antiqua" w:cs="Arial"/>
        </w:rPr>
        <w:t>legal</w:t>
      </w:r>
      <w:r w:rsidRPr="00D40AFB">
        <w:rPr>
          <w:rFonts w:ascii="Book Antiqua" w:hAnsi="Book Antiqua" w:cs="Arial"/>
          <w:spacing w:val="1"/>
        </w:rPr>
        <w:t xml:space="preserve"> </w:t>
      </w:r>
      <w:r w:rsidRPr="00D40AFB">
        <w:rPr>
          <w:rFonts w:ascii="Book Antiqua" w:hAnsi="Book Antiqua" w:cs="Arial"/>
        </w:rPr>
        <w:t>quanto</w:t>
      </w:r>
      <w:r w:rsidRPr="00D40AFB">
        <w:rPr>
          <w:rFonts w:ascii="Book Antiqua" w:hAnsi="Book Antiqua" w:cs="Arial"/>
          <w:spacing w:val="1"/>
        </w:rPr>
        <w:t xml:space="preserve"> </w:t>
      </w:r>
      <w:r w:rsidRPr="00D40AFB">
        <w:rPr>
          <w:rFonts w:ascii="Book Antiqua" w:hAnsi="Book Antiqua" w:cs="Arial"/>
        </w:rPr>
        <w:t>ao</w:t>
      </w:r>
      <w:r w:rsidRPr="00D40AFB">
        <w:rPr>
          <w:rFonts w:ascii="Book Antiqua" w:hAnsi="Book Antiqua" w:cs="Arial"/>
          <w:spacing w:val="1"/>
        </w:rPr>
        <w:t xml:space="preserve"> </w:t>
      </w:r>
      <w:r w:rsidRPr="00D40AFB">
        <w:rPr>
          <w:rFonts w:ascii="Book Antiqua" w:hAnsi="Book Antiqua" w:cs="Arial"/>
        </w:rPr>
        <w:t>índice</w:t>
      </w:r>
      <w:r w:rsidRPr="00D40AFB">
        <w:rPr>
          <w:rFonts w:ascii="Book Antiqua" w:hAnsi="Book Antiqua" w:cs="Arial"/>
          <w:spacing w:val="1"/>
        </w:rPr>
        <w:t xml:space="preserve"> </w:t>
      </w:r>
      <w:r w:rsidRPr="00D40AFB">
        <w:rPr>
          <w:rFonts w:ascii="Book Antiqua" w:hAnsi="Book Antiqua" w:cs="Arial"/>
        </w:rPr>
        <w:t>substituto,</w:t>
      </w:r>
      <w:r w:rsidRPr="00D40AFB">
        <w:rPr>
          <w:rFonts w:ascii="Book Antiqua" w:hAnsi="Book Antiqua" w:cs="Arial"/>
          <w:spacing w:val="1"/>
        </w:rPr>
        <w:t xml:space="preserve"> </w:t>
      </w:r>
      <w:r w:rsidRPr="00D40AFB">
        <w:rPr>
          <w:rFonts w:ascii="Book Antiqua" w:hAnsi="Book Antiqua" w:cs="Arial"/>
        </w:rPr>
        <w:t>as</w:t>
      </w:r>
      <w:r w:rsidRPr="00D40AFB">
        <w:rPr>
          <w:rFonts w:ascii="Book Antiqua" w:hAnsi="Book Antiqua" w:cs="Arial"/>
          <w:spacing w:val="1"/>
        </w:rPr>
        <w:t xml:space="preserve"> </w:t>
      </w:r>
      <w:r w:rsidRPr="00D40AFB">
        <w:rPr>
          <w:rFonts w:ascii="Book Antiqua" w:hAnsi="Book Antiqua" w:cs="Arial"/>
        </w:rPr>
        <w:t>partes</w:t>
      </w:r>
      <w:r w:rsidRPr="00D40AFB">
        <w:rPr>
          <w:rFonts w:ascii="Book Antiqua" w:hAnsi="Book Antiqua" w:cs="Arial"/>
          <w:spacing w:val="1"/>
        </w:rPr>
        <w:t xml:space="preserve"> </w:t>
      </w:r>
      <w:r w:rsidRPr="00D40AFB">
        <w:rPr>
          <w:rFonts w:ascii="Book Antiqua" w:hAnsi="Book Antiqua" w:cs="Arial"/>
        </w:rPr>
        <w:t>elegerão</w:t>
      </w:r>
      <w:r w:rsidRPr="00D40AFB">
        <w:rPr>
          <w:rFonts w:ascii="Book Antiqua" w:hAnsi="Book Antiqua" w:cs="Arial"/>
          <w:spacing w:val="1"/>
        </w:rPr>
        <w:t xml:space="preserve"> </w:t>
      </w:r>
      <w:r w:rsidRPr="00D40AFB">
        <w:rPr>
          <w:rFonts w:ascii="Book Antiqua" w:hAnsi="Book Antiqua" w:cs="Arial"/>
        </w:rPr>
        <w:t>novo</w:t>
      </w:r>
      <w:r w:rsidRPr="00D40AFB">
        <w:rPr>
          <w:rFonts w:ascii="Book Antiqua" w:hAnsi="Book Antiqua" w:cs="Arial"/>
          <w:spacing w:val="1"/>
        </w:rPr>
        <w:t xml:space="preserve"> </w:t>
      </w:r>
      <w:r w:rsidRPr="00D40AFB">
        <w:rPr>
          <w:rFonts w:ascii="Book Antiqua" w:hAnsi="Book Antiqua" w:cs="Arial"/>
        </w:rPr>
        <w:t>índice</w:t>
      </w:r>
      <w:r w:rsidRPr="00D40AFB">
        <w:rPr>
          <w:rFonts w:ascii="Book Antiqua" w:hAnsi="Book Antiqua" w:cs="Arial"/>
          <w:spacing w:val="1"/>
        </w:rPr>
        <w:t xml:space="preserve"> </w:t>
      </w:r>
      <w:r w:rsidRPr="00D40AFB">
        <w:rPr>
          <w:rFonts w:ascii="Book Antiqua" w:hAnsi="Book Antiqua" w:cs="Arial"/>
        </w:rPr>
        <w:t>oficial,</w:t>
      </w:r>
      <w:r w:rsidRPr="00D40AFB">
        <w:rPr>
          <w:rFonts w:ascii="Book Antiqua" w:hAnsi="Book Antiqua" w:cs="Arial"/>
          <w:spacing w:val="1"/>
        </w:rPr>
        <w:t xml:space="preserve"> </w:t>
      </w:r>
      <w:r w:rsidRPr="00D40AFB">
        <w:rPr>
          <w:rFonts w:ascii="Book Antiqua" w:hAnsi="Book Antiqua" w:cs="Arial"/>
        </w:rPr>
        <w:t>para</w:t>
      </w:r>
      <w:r w:rsidRPr="00D40AFB">
        <w:rPr>
          <w:rFonts w:ascii="Book Antiqua" w:hAnsi="Book Antiqua" w:cs="Arial"/>
          <w:spacing w:val="1"/>
        </w:rPr>
        <w:t xml:space="preserve"> </w:t>
      </w:r>
      <w:r w:rsidRPr="00D40AFB">
        <w:rPr>
          <w:rFonts w:ascii="Book Antiqua" w:hAnsi="Book Antiqua" w:cs="Arial"/>
        </w:rPr>
        <w:t>reajustamento</w:t>
      </w:r>
      <w:r w:rsidRPr="00D40AFB">
        <w:rPr>
          <w:rFonts w:ascii="Book Antiqua" w:hAnsi="Book Antiqua" w:cs="Arial"/>
          <w:spacing w:val="1"/>
        </w:rPr>
        <w:t xml:space="preserve"> </w:t>
      </w:r>
      <w:r w:rsidRPr="00D40AFB">
        <w:rPr>
          <w:rFonts w:ascii="Book Antiqua" w:hAnsi="Book Antiqua" w:cs="Arial"/>
        </w:rPr>
        <w:t>do</w:t>
      </w:r>
      <w:r w:rsidRPr="00D40AFB">
        <w:rPr>
          <w:rFonts w:ascii="Book Antiqua" w:hAnsi="Book Antiqua" w:cs="Arial"/>
          <w:spacing w:val="1"/>
        </w:rPr>
        <w:t xml:space="preserve"> </w:t>
      </w:r>
      <w:r w:rsidRPr="00D40AFB">
        <w:rPr>
          <w:rFonts w:ascii="Book Antiqua" w:hAnsi="Book Antiqua" w:cs="Arial"/>
        </w:rPr>
        <w:t>preço</w:t>
      </w:r>
      <w:r w:rsidRPr="00D40AFB">
        <w:rPr>
          <w:rFonts w:ascii="Book Antiqua" w:hAnsi="Book Antiqua" w:cs="Arial"/>
          <w:spacing w:val="1"/>
        </w:rPr>
        <w:t xml:space="preserve"> </w:t>
      </w:r>
      <w:r w:rsidRPr="00D40AFB">
        <w:rPr>
          <w:rFonts w:ascii="Book Antiqua" w:hAnsi="Book Antiqua" w:cs="Arial"/>
        </w:rPr>
        <w:t>do</w:t>
      </w:r>
      <w:r w:rsidRPr="00D40AFB">
        <w:rPr>
          <w:rFonts w:ascii="Book Antiqua" w:hAnsi="Book Antiqua" w:cs="Arial"/>
          <w:spacing w:val="1"/>
        </w:rPr>
        <w:t xml:space="preserve"> </w:t>
      </w:r>
      <w:r w:rsidRPr="00D40AFB">
        <w:rPr>
          <w:rFonts w:ascii="Book Antiqua" w:hAnsi="Book Antiqua" w:cs="Arial"/>
        </w:rPr>
        <w:t>valor</w:t>
      </w:r>
      <w:r w:rsidRPr="00D40AFB">
        <w:rPr>
          <w:rFonts w:ascii="Book Antiqua" w:hAnsi="Book Antiqua" w:cs="Arial"/>
          <w:spacing w:val="1"/>
        </w:rPr>
        <w:t xml:space="preserve"> </w:t>
      </w:r>
      <w:r w:rsidRPr="00D40AFB">
        <w:rPr>
          <w:rFonts w:ascii="Book Antiqua" w:hAnsi="Book Antiqua" w:cs="Arial"/>
        </w:rPr>
        <w:t>remanescente,</w:t>
      </w:r>
      <w:r w:rsidRPr="00D40AFB">
        <w:rPr>
          <w:rFonts w:ascii="Book Antiqua" w:hAnsi="Book Antiqua" w:cs="Arial"/>
          <w:spacing w:val="-2"/>
        </w:rPr>
        <w:t xml:space="preserve"> </w:t>
      </w:r>
      <w:r w:rsidRPr="00D40AFB">
        <w:rPr>
          <w:rFonts w:ascii="Book Antiqua" w:hAnsi="Book Antiqua" w:cs="Arial"/>
        </w:rPr>
        <w:t>por</w:t>
      </w:r>
      <w:r w:rsidRPr="00D40AFB">
        <w:rPr>
          <w:rFonts w:ascii="Book Antiqua" w:hAnsi="Book Antiqua" w:cs="Arial"/>
          <w:spacing w:val="-1"/>
        </w:rPr>
        <w:t xml:space="preserve"> </w:t>
      </w:r>
      <w:r w:rsidRPr="00D40AFB">
        <w:rPr>
          <w:rFonts w:ascii="Book Antiqua" w:hAnsi="Book Antiqua" w:cs="Arial"/>
        </w:rPr>
        <w:t>meio</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2"/>
        </w:rPr>
        <w:t xml:space="preserve"> </w:t>
      </w:r>
      <w:r w:rsidRPr="00D40AFB">
        <w:rPr>
          <w:rFonts w:ascii="Book Antiqua" w:hAnsi="Book Antiqua" w:cs="Arial"/>
        </w:rPr>
        <w:t>termo</w:t>
      </w:r>
      <w:r w:rsidRPr="00D40AFB">
        <w:rPr>
          <w:rFonts w:ascii="Book Antiqua" w:hAnsi="Book Antiqua" w:cs="Arial"/>
          <w:spacing w:val="2"/>
        </w:rPr>
        <w:t xml:space="preserve"> </w:t>
      </w:r>
      <w:r w:rsidRPr="00D40AFB">
        <w:rPr>
          <w:rFonts w:ascii="Book Antiqua" w:hAnsi="Book Antiqua" w:cs="Arial"/>
        </w:rPr>
        <w:t>aditivo.</w:t>
      </w:r>
    </w:p>
    <w:p w14:paraId="31AE0A55" w14:textId="77777777" w:rsidR="00C37906" w:rsidRPr="00856313" w:rsidRDefault="00C37906"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856313">
        <w:rPr>
          <w:rFonts w:ascii="Book Antiqua" w:hAnsi="Book Antiqua" w:cs="Arial"/>
        </w:rPr>
        <w:t>O reajuste será</w:t>
      </w:r>
      <w:r w:rsidRPr="00856313">
        <w:rPr>
          <w:rFonts w:ascii="Book Antiqua" w:hAnsi="Book Antiqua" w:cs="Arial"/>
          <w:spacing w:val="42"/>
        </w:rPr>
        <w:t xml:space="preserve"> </w:t>
      </w:r>
      <w:r w:rsidRPr="00856313">
        <w:rPr>
          <w:rFonts w:ascii="Book Antiqua" w:hAnsi="Book Antiqua" w:cs="Arial"/>
        </w:rPr>
        <w:t>registrado</w:t>
      </w:r>
      <w:r w:rsidRPr="00856313">
        <w:rPr>
          <w:rFonts w:ascii="Book Antiqua" w:hAnsi="Book Antiqua" w:cs="Arial"/>
          <w:spacing w:val="3"/>
        </w:rPr>
        <w:t xml:space="preserve"> </w:t>
      </w:r>
      <w:r w:rsidRPr="00856313">
        <w:rPr>
          <w:rFonts w:ascii="Book Antiqua" w:hAnsi="Book Antiqua" w:cs="Arial"/>
        </w:rPr>
        <w:t>por</w:t>
      </w:r>
      <w:r w:rsidRPr="00856313">
        <w:rPr>
          <w:rFonts w:ascii="Book Antiqua" w:hAnsi="Book Antiqua" w:cs="Arial"/>
          <w:spacing w:val="-2"/>
        </w:rPr>
        <w:t xml:space="preserve"> </w:t>
      </w:r>
      <w:proofErr w:type="spellStart"/>
      <w:r w:rsidRPr="00856313">
        <w:rPr>
          <w:rFonts w:ascii="Book Antiqua" w:hAnsi="Book Antiqua" w:cs="Arial"/>
        </w:rPr>
        <w:t>apostilamento</w:t>
      </w:r>
      <w:proofErr w:type="spellEnd"/>
      <w:r w:rsidRPr="00856313">
        <w:rPr>
          <w:rFonts w:ascii="Book Antiqua" w:hAnsi="Book Antiqua" w:cs="Arial"/>
        </w:rPr>
        <w:t>.</w:t>
      </w:r>
    </w:p>
    <w:p w14:paraId="7CCF3831" w14:textId="77777777" w:rsidR="00BF04B5" w:rsidRPr="00D40AFB" w:rsidRDefault="00CD127D"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 xml:space="preserve">A repactuação, quando cabível, conforme conceitua o </w:t>
      </w:r>
      <w:r w:rsidRPr="00D40AFB">
        <w:rPr>
          <w:rFonts w:ascii="Book Antiqua" w:hAnsi="Book Antiqua" w:cs="Arial"/>
          <w:color w:val="0432FF"/>
          <w:u w:val="single"/>
        </w:rPr>
        <w:t>art. 6, LIX da Lei nº 14.133/2021</w:t>
      </w:r>
      <w:r w:rsidRPr="00D40AFB">
        <w:rPr>
          <w:rFonts w:ascii="Book Antiqua" w:hAnsi="Book Antiqua" w:cs="Arial"/>
        </w:rPr>
        <w:t xml:space="preserve"> deverá ser precedida de solicitação do contratado, acompanhada de demonstração analítica da variação dos custos, por meio de apresentação da planilha de custos e formação de preços, ou do novo acordo, convenção ou sentença normativa que fundamenta a repactuação. </w:t>
      </w:r>
    </w:p>
    <w:p w14:paraId="34AB9D6C" w14:textId="77777777" w:rsidR="00BF04B5" w:rsidRPr="00D40AFB" w:rsidRDefault="00CD127D"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 xml:space="preserve">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14:paraId="36C3082F" w14:textId="77777777" w:rsidR="00BF04B5" w:rsidRPr="00856313" w:rsidRDefault="00CD127D" w:rsidP="007D2031">
      <w:pPr>
        <w:pStyle w:val="PargrafodaLista"/>
        <w:numPr>
          <w:ilvl w:val="2"/>
          <w:numId w:val="12"/>
        </w:numPr>
        <w:tabs>
          <w:tab w:val="left" w:pos="993"/>
        </w:tabs>
        <w:suppressAutoHyphens w:val="0"/>
        <w:spacing w:after="0" w:line="240" w:lineRule="auto"/>
        <w:ind w:left="0" w:firstLine="0"/>
        <w:contextualSpacing/>
        <w:jc w:val="both"/>
        <w:rPr>
          <w:rFonts w:ascii="Book Antiqua" w:hAnsi="Book Antiqua" w:cs="Arial"/>
          <w:b/>
          <w:bCs/>
        </w:rPr>
      </w:pPr>
      <w:r w:rsidRPr="00D40AFB">
        <w:rPr>
          <w:rFonts w:ascii="Book Antiqua" w:hAnsi="Book Antiqua" w:cs="Arial"/>
        </w:rPr>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731DC5A4" w14:textId="77777777" w:rsidR="00856313" w:rsidRPr="00D40AFB" w:rsidRDefault="00856313" w:rsidP="00856313">
      <w:pPr>
        <w:pStyle w:val="PargrafodaLista"/>
        <w:tabs>
          <w:tab w:val="left" w:pos="993"/>
        </w:tabs>
        <w:suppressAutoHyphens w:val="0"/>
        <w:spacing w:after="0" w:line="240" w:lineRule="auto"/>
        <w:ind w:left="0"/>
        <w:contextualSpacing/>
        <w:jc w:val="both"/>
        <w:rPr>
          <w:rFonts w:ascii="Book Antiqua" w:hAnsi="Book Antiqua" w:cs="Arial"/>
          <w:b/>
          <w:bCs/>
        </w:rPr>
      </w:pPr>
    </w:p>
    <w:p w14:paraId="58342B39" w14:textId="77777777" w:rsidR="000634AD" w:rsidRDefault="000634AD" w:rsidP="007D2031">
      <w:pPr>
        <w:pStyle w:val="PargrafodaLista"/>
        <w:numPr>
          <w:ilvl w:val="1"/>
          <w:numId w:val="12"/>
        </w:numPr>
        <w:tabs>
          <w:tab w:val="left" w:pos="284"/>
        </w:tabs>
        <w:spacing w:after="0" w:line="240" w:lineRule="auto"/>
        <w:contextualSpacing/>
        <w:jc w:val="both"/>
        <w:rPr>
          <w:rFonts w:ascii="Book Antiqua" w:hAnsi="Book Antiqua" w:cs="Arial"/>
          <w:b/>
          <w:bCs/>
        </w:rPr>
      </w:pPr>
      <w:r w:rsidRPr="00856313">
        <w:rPr>
          <w:rFonts w:ascii="Book Antiqua" w:hAnsi="Book Antiqua" w:cs="Arial"/>
          <w:b/>
          <w:bCs/>
        </w:rPr>
        <w:t>ADEQUAÇÃO ORÇAMENTÁRIA</w:t>
      </w:r>
      <w:r w:rsidRPr="00856313">
        <w:rPr>
          <w:rFonts w:ascii="Book Antiqua" w:hAnsi="Book Antiqua" w:cs="Arial"/>
          <w:b/>
          <w:bCs/>
        </w:rPr>
        <w:tab/>
      </w:r>
    </w:p>
    <w:p w14:paraId="646B1347" w14:textId="77777777" w:rsidR="00856313" w:rsidRPr="00856313" w:rsidRDefault="00856313" w:rsidP="00856313">
      <w:pPr>
        <w:pStyle w:val="PargrafodaLista"/>
        <w:tabs>
          <w:tab w:val="left" w:pos="284"/>
        </w:tabs>
        <w:spacing w:after="0" w:line="240" w:lineRule="auto"/>
        <w:ind w:left="360"/>
        <w:contextualSpacing/>
        <w:jc w:val="both"/>
        <w:rPr>
          <w:rFonts w:ascii="Book Antiqua" w:hAnsi="Book Antiqua" w:cs="Arial"/>
          <w:b/>
          <w:bCs/>
        </w:rPr>
      </w:pPr>
    </w:p>
    <w:p w14:paraId="7ACF885F" w14:textId="77777777" w:rsidR="00DB5E09" w:rsidRPr="00443CE5" w:rsidRDefault="000634AD" w:rsidP="00443CE5">
      <w:pPr>
        <w:pStyle w:val="PargrafodaLista"/>
        <w:numPr>
          <w:ilvl w:val="2"/>
          <w:numId w:val="12"/>
        </w:numPr>
        <w:tabs>
          <w:tab w:val="left" w:pos="284"/>
        </w:tabs>
        <w:spacing w:after="0" w:line="240" w:lineRule="auto"/>
        <w:contextualSpacing/>
        <w:jc w:val="both"/>
        <w:rPr>
          <w:rFonts w:ascii="Book Antiqua" w:hAnsi="Book Antiqua" w:cs="Arial"/>
        </w:rPr>
      </w:pPr>
      <w:r w:rsidRPr="00443CE5">
        <w:rPr>
          <w:rFonts w:ascii="Book Antiqua" w:hAnsi="Book Antiqua" w:cs="Arial"/>
        </w:rPr>
        <w:lastRenderedPageBreak/>
        <w:t xml:space="preserve">Os recursos financeiros destinados à execução do objeto desta </w:t>
      </w:r>
      <w:r w:rsidR="00C37906" w:rsidRPr="00443CE5">
        <w:rPr>
          <w:rFonts w:ascii="Book Antiqua" w:hAnsi="Book Antiqua" w:cs="Arial"/>
        </w:rPr>
        <w:t>licitação</w:t>
      </w:r>
      <w:r w:rsidR="00D544A1">
        <w:rPr>
          <w:rFonts w:ascii="Book Antiqua" w:hAnsi="Book Antiqua" w:cs="Arial"/>
        </w:rPr>
        <w:t xml:space="preserve"> </w:t>
      </w:r>
      <w:r w:rsidRPr="00443CE5">
        <w:rPr>
          <w:rFonts w:ascii="Book Antiqua" w:hAnsi="Book Antiqua" w:cs="Arial"/>
        </w:rPr>
        <w:t>correrão à conta da Secretaria</w:t>
      </w:r>
      <w:r w:rsidR="00852074">
        <w:rPr>
          <w:rFonts w:ascii="Book Antiqua" w:hAnsi="Book Antiqua" w:cs="Arial"/>
        </w:rPr>
        <w:t xml:space="preserve"> Municipal</w:t>
      </w:r>
      <w:r w:rsidRPr="00443CE5">
        <w:rPr>
          <w:rFonts w:ascii="Book Antiqua" w:hAnsi="Book Antiqua" w:cs="Arial"/>
        </w:rPr>
        <w:t xml:space="preserve"> de</w:t>
      </w:r>
      <w:r w:rsidR="00DB5E09" w:rsidRPr="00443CE5">
        <w:rPr>
          <w:rFonts w:ascii="Book Antiqua" w:hAnsi="Book Antiqua" w:cs="Arial"/>
        </w:rPr>
        <w:t xml:space="preserve"> </w:t>
      </w:r>
      <w:r w:rsidR="00856313" w:rsidRPr="00856313">
        <w:rPr>
          <w:rFonts w:ascii="Book Antiqua" w:hAnsi="Book Antiqua" w:cs="Arial"/>
        </w:rPr>
        <w:t>Saúde</w:t>
      </w:r>
      <w:r w:rsidRPr="00856313">
        <w:rPr>
          <w:rFonts w:ascii="Book Antiqua" w:hAnsi="Book Antiqua" w:cs="Arial"/>
        </w:rPr>
        <w:t>,</w:t>
      </w:r>
      <w:r w:rsidRPr="00443CE5">
        <w:rPr>
          <w:rFonts w:ascii="Book Antiqua" w:hAnsi="Book Antiqua" w:cs="Arial"/>
        </w:rPr>
        <w:t xml:space="preserve"> atravé</w:t>
      </w:r>
      <w:r w:rsidR="00C37906" w:rsidRPr="00443CE5">
        <w:rPr>
          <w:rFonts w:ascii="Book Antiqua" w:hAnsi="Book Antiqua" w:cs="Arial"/>
        </w:rPr>
        <w:t>s</w:t>
      </w:r>
      <w:r w:rsidRPr="00443CE5">
        <w:rPr>
          <w:rFonts w:ascii="Book Antiqua" w:hAnsi="Book Antiqua" w:cs="Arial"/>
        </w:rPr>
        <w:t xml:space="preserve"> da seguinte dotação orçamentária:</w:t>
      </w:r>
    </w:p>
    <w:p w14:paraId="06AF8ED7" w14:textId="77777777" w:rsidR="000634AD" w:rsidRPr="00202DDC" w:rsidRDefault="00856313" w:rsidP="007D2031">
      <w:pPr>
        <w:pStyle w:val="PargrafodaLista"/>
        <w:tabs>
          <w:tab w:val="left" w:pos="284"/>
        </w:tabs>
        <w:spacing w:after="0" w:line="240" w:lineRule="auto"/>
        <w:ind w:left="0"/>
        <w:contextualSpacing/>
        <w:jc w:val="both"/>
        <w:rPr>
          <w:rFonts w:ascii="Book Antiqua" w:hAnsi="Book Antiqua" w:cs="Arial"/>
        </w:rPr>
      </w:pPr>
      <w:r w:rsidRPr="00202DDC">
        <w:rPr>
          <w:rFonts w:ascii="Book Antiqua" w:eastAsia="Times New Roman" w:hAnsi="Book Antiqua" w:cs="Times New Roman"/>
          <w:lang w:eastAsia="pt-BR"/>
        </w:rPr>
        <w:t xml:space="preserve">             Ficha: 567 fonte: 15000001002 Sentenças judiciais</w:t>
      </w:r>
    </w:p>
    <w:p w14:paraId="180777FE" w14:textId="77777777" w:rsidR="000634AD" w:rsidRPr="00D40AFB" w:rsidRDefault="00C37906" w:rsidP="00443CE5">
      <w:pPr>
        <w:pStyle w:val="PargrafodaLista"/>
        <w:numPr>
          <w:ilvl w:val="2"/>
          <w:numId w:val="12"/>
        </w:numPr>
        <w:tabs>
          <w:tab w:val="left" w:pos="284"/>
        </w:tabs>
        <w:spacing w:after="0" w:line="240" w:lineRule="auto"/>
        <w:contextualSpacing/>
        <w:jc w:val="both"/>
        <w:rPr>
          <w:rFonts w:ascii="Book Antiqua" w:hAnsi="Book Antiqua" w:cs="Arial"/>
        </w:rPr>
      </w:pPr>
      <w:r w:rsidRPr="00D40AFB">
        <w:rPr>
          <w:rFonts w:ascii="Book Antiqua" w:hAnsi="Book Antiqua" w:cs="Arial"/>
        </w:rPr>
        <w:t>Para os exercícios subsequentes, até o término do prazo contratual,</w:t>
      </w:r>
      <w:r w:rsidRPr="00D40AFB">
        <w:rPr>
          <w:rFonts w:ascii="Book Antiqua" w:hAnsi="Book Antiqua" w:cs="Arial"/>
          <w:spacing w:val="1"/>
        </w:rPr>
        <w:t xml:space="preserve"> </w:t>
      </w:r>
      <w:r w:rsidRPr="00D40AFB">
        <w:rPr>
          <w:rFonts w:ascii="Book Antiqua" w:hAnsi="Book Antiqua" w:cs="Arial"/>
        </w:rPr>
        <w:t>as</w:t>
      </w:r>
      <w:r w:rsidRPr="00D40AFB">
        <w:rPr>
          <w:rFonts w:ascii="Book Antiqua" w:hAnsi="Book Antiqua" w:cs="Arial"/>
          <w:spacing w:val="1"/>
        </w:rPr>
        <w:t xml:space="preserve"> </w:t>
      </w:r>
      <w:r w:rsidRPr="00D40AFB">
        <w:rPr>
          <w:rFonts w:ascii="Book Antiqua" w:hAnsi="Book Antiqua" w:cs="Arial"/>
        </w:rPr>
        <w:t>despesas</w:t>
      </w:r>
      <w:r w:rsidRPr="00D40AFB">
        <w:rPr>
          <w:rFonts w:ascii="Book Antiqua" w:hAnsi="Book Antiqua" w:cs="Arial"/>
          <w:spacing w:val="1"/>
        </w:rPr>
        <w:t xml:space="preserve"> </w:t>
      </w:r>
      <w:r w:rsidRPr="00D40AFB">
        <w:rPr>
          <w:rFonts w:ascii="Book Antiqua" w:hAnsi="Book Antiqua" w:cs="Arial"/>
        </w:rPr>
        <w:t>correrão</w:t>
      </w:r>
      <w:r w:rsidRPr="00D40AFB">
        <w:rPr>
          <w:rFonts w:ascii="Book Antiqua" w:hAnsi="Book Antiqua" w:cs="Arial"/>
          <w:spacing w:val="1"/>
        </w:rPr>
        <w:t xml:space="preserve"> </w:t>
      </w:r>
      <w:r w:rsidRPr="00D40AFB">
        <w:rPr>
          <w:rFonts w:ascii="Book Antiqua" w:hAnsi="Book Antiqua" w:cs="Arial"/>
        </w:rPr>
        <w:t>à</w:t>
      </w:r>
      <w:r w:rsidRPr="00D40AFB">
        <w:rPr>
          <w:rFonts w:ascii="Book Antiqua" w:hAnsi="Book Antiqua" w:cs="Arial"/>
          <w:spacing w:val="1"/>
        </w:rPr>
        <w:t xml:space="preserve"> </w:t>
      </w:r>
      <w:r w:rsidRPr="00D40AFB">
        <w:rPr>
          <w:rFonts w:ascii="Book Antiqua" w:hAnsi="Book Antiqua" w:cs="Arial"/>
        </w:rPr>
        <w:t>conta</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dotação</w:t>
      </w:r>
      <w:r w:rsidRPr="00D40AFB">
        <w:rPr>
          <w:rFonts w:ascii="Book Antiqua" w:hAnsi="Book Antiqua" w:cs="Arial"/>
          <w:spacing w:val="1"/>
        </w:rPr>
        <w:t xml:space="preserve"> </w:t>
      </w:r>
      <w:r w:rsidRPr="00D40AFB">
        <w:rPr>
          <w:rFonts w:ascii="Book Antiqua" w:hAnsi="Book Antiqua" w:cs="Arial"/>
        </w:rPr>
        <w:t>orçamentária</w:t>
      </w:r>
      <w:r w:rsidRPr="00D40AFB">
        <w:rPr>
          <w:rFonts w:ascii="Book Antiqua" w:hAnsi="Book Antiqua" w:cs="Arial"/>
          <w:spacing w:val="1"/>
        </w:rPr>
        <w:t xml:space="preserve"> </w:t>
      </w:r>
      <w:r w:rsidRPr="00D40AFB">
        <w:rPr>
          <w:rFonts w:ascii="Book Antiqua" w:hAnsi="Book Antiqua" w:cs="Arial"/>
        </w:rPr>
        <w:t>específica</w:t>
      </w:r>
      <w:r w:rsidRPr="00D40AFB">
        <w:rPr>
          <w:rFonts w:ascii="Book Antiqua" w:hAnsi="Book Antiqua" w:cs="Arial"/>
          <w:spacing w:val="1"/>
        </w:rPr>
        <w:t xml:space="preserve"> </w:t>
      </w:r>
      <w:r w:rsidRPr="00D40AFB">
        <w:rPr>
          <w:rFonts w:ascii="Book Antiqua" w:hAnsi="Book Antiqua" w:cs="Arial"/>
        </w:rPr>
        <w:t>nas</w:t>
      </w:r>
      <w:r w:rsidRPr="00D40AFB">
        <w:rPr>
          <w:rFonts w:ascii="Book Antiqua" w:hAnsi="Book Antiqua" w:cs="Arial"/>
          <w:spacing w:val="1"/>
        </w:rPr>
        <w:t xml:space="preserve"> </w:t>
      </w:r>
      <w:r w:rsidRPr="00D40AFB">
        <w:rPr>
          <w:rFonts w:ascii="Book Antiqua" w:hAnsi="Book Antiqua" w:cs="Arial"/>
        </w:rPr>
        <w:t>respectivas</w:t>
      </w:r>
      <w:r w:rsidRPr="00D40AFB">
        <w:rPr>
          <w:rFonts w:ascii="Book Antiqua" w:hAnsi="Book Antiqua" w:cs="Arial"/>
          <w:spacing w:val="-2"/>
        </w:rPr>
        <w:t xml:space="preserve"> </w:t>
      </w:r>
      <w:r w:rsidRPr="00D40AFB">
        <w:rPr>
          <w:rFonts w:ascii="Book Antiqua" w:hAnsi="Book Antiqua" w:cs="Arial"/>
        </w:rPr>
        <w:t>Leis</w:t>
      </w:r>
      <w:r w:rsidRPr="00D40AFB">
        <w:rPr>
          <w:rFonts w:ascii="Book Antiqua" w:hAnsi="Book Antiqua" w:cs="Arial"/>
          <w:spacing w:val="-3"/>
        </w:rPr>
        <w:t xml:space="preserve"> </w:t>
      </w:r>
      <w:r w:rsidRPr="00D40AFB">
        <w:rPr>
          <w:rFonts w:ascii="Book Antiqua" w:hAnsi="Book Antiqua" w:cs="Arial"/>
        </w:rPr>
        <w:t>Orçamentárias,</w:t>
      </w:r>
      <w:r w:rsidRPr="00D40AFB">
        <w:rPr>
          <w:rFonts w:ascii="Book Antiqua" w:hAnsi="Book Antiqua" w:cs="Arial"/>
          <w:spacing w:val="-1"/>
        </w:rPr>
        <w:t xml:space="preserve"> </w:t>
      </w:r>
      <w:r w:rsidRPr="00D40AFB">
        <w:rPr>
          <w:rFonts w:ascii="Book Antiqua" w:hAnsi="Book Antiqua" w:cs="Arial"/>
        </w:rPr>
        <w:t>em</w:t>
      </w:r>
      <w:r w:rsidRPr="00D40AFB">
        <w:rPr>
          <w:rFonts w:ascii="Book Antiqua" w:hAnsi="Book Antiqua" w:cs="Arial"/>
          <w:spacing w:val="-1"/>
        </w:rPr>
        <w:t xml:space="preserve"> </w:t>
      </w:r>
      <w:r w:rsidRPr="00D40AFB">
        <w:rPr>
          <w:rFonts w:ascii="Book Antiqua" w:hAnsi="Book Antiqua" w:cs="Arial"/>
        </w:rPr>
        <w:t>conformidade</w:t>
      </w:r>
      <w:r w:rsidRPr="00D40AFB">
        <w:rPr>
          <w:rFonts w:ascii="Book Antiqua" w:hAnsi="Book Antiqua" w:cs="Arial"/>
          <w:spacing w:val="-1"/>
        </w:rPr>
        <w:t xml:space="preserve"> </w:t>
      </w:r>
      <w:r w:rsidRPr="00D40AFB">
        <w:rPr>
          <w:rFonts w:ascii="Book Antiqua" w:hAnsi="Book Antiqua" w:cs="Arial"/>
        </w:rPr>
        <w:t>com</w:t>
      </w:r>
      <w:r w:rsidRPr="00D40AFB">
        <w:rPr>
          <w:rFonts w:ascii="Book Antiqua" w:hAnsi="Book Antiqua" w:cs="Arial"/>
          <w:spacing w:val="-2"/>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Plano</w:t>
      </w:r>
      <w:r w:rsidRPr="00D40AFB">
        <w:rPr>
          <w:rFonts w:ascii="Book Antiqua" w:hAnsi="Book Antiqua" w:cs="Arial"/>
          <w:spacing w:val="2"/>
        </w:rPr>
        <w:t xml:space="preserve"> </w:t>
      </w:r>
      <w:r w:rsidRPr="00D40AFB">
        <w:rPr>
          <w:rFonts w:ascii="Book Antiqua" w:hAnsi="Book Antiqua" w:cs="Arial"/>
        </w:rPr>
        <w:t>Plurianual</w:t>
      </w:r>
      <w:r w:rsidR="000634AD" w:rsidRPr="00D40AFB">
        <w:rPr>
          <w:rFonts w:ascii="Book Antiqua" w:hAnsi="Book Antiqua" w:cs="Arial"/>
        </w:rPr>
        <w:t>.</w:t>
      </w:r>
    </w:p>
    <w:p w14:paraId="7193135A" w14:textId="77777777" w:rsidR="00CD127D" w:rsidRPr="00D40AFB" w:rsidRDefault="00CD127D" w:rsidP="007D2031">
      <w:pPr>
        <w:tabs>
          <w:tab w:val="left" w:pos="284"/>
        </w:tabs>
        <w:spacing w:after="0"/>
        <w:contextualSpacing/>
        <w:jc w:val="both"/>
        <w:rPr>
          <w:rFonts w:ascii="Book Antiqua" w:hAnsi="Book Antiqua" w:cs="Arial"/>
        </w:rPr>
      </w:pPr>
    </w:p>
    <w:p w14:paraId="325A59DC" w14:textId="77777777" w:rsidR="00C865F5" w:rsidRPr="00F77EE4" w:rsidRDefault="004E0B8E" w:rsidP="00801514">
      <w:pPr>
        <w:pStyle w:val="Ttulo1"/>
      </w:pPr>
      <w:bookmarkStart w:id="19" w:name="_Toc155782262"/>
      <w:r w:rsidRPr="00F77EE4">
        <w:t>DOS PRAZOS E DA EXECUÇÃO</w:t>
      </w:r>
      <w:bookmarkEnd w:id="19"/>
      <w:r w:rsidRPr="00F77EE4">
        <w:t xml:space="preserve"> </w:t>
      </w:r>
    </w:p>
    <w:p w14:paraId="4F3611A1" w14:textId="77777777" w:rsidR="00322192" w:rsidRPr="001270AA" w:rsidRDefault="00322192" w:rsidP="0076323E">
      <w:pPr>
        <w:pStyle w:val="Ttulo1"/>
        <w:numPr>
          <w:ilvl w:val="1"/>
          <w:numId w:val="13"/>
        </w:numPr>
        <w:ind w:left="0" w:firstLine="0"/>
        <w:rPr>
          <w:rFonts w:eastAsia="Times New Roman"/>
          <w:lang w:eastAsia="pt-BR"/>
        </w:rPr>
      </w:pPr>
      <w:r w:rsidRPr="001270AA">
        <w:rPr>
          <w:rFonts w:eastAsia="Times New Roman"/>
          <w:lang w:eastAsia="pt-BR"/>
        </w:rPr>
        <w:t>O fornecimento será efetuado de acordo com a necessidade do órgão (integral ou parcelado) com prazo de entrega não superior a 5</w:t>
      </w:r>
      <w:r w:rsidRPr="001270AA">
        <w:rPr>
          <w:rFonts w:eastAsia="Times New Roman"/>
          <w:bCs/>
          <w:lang w:eastAsia="pt-BR"/>
        </w:rPr>
        <w:t xml:space="preserve"> (cinco) dias</w:t>
      </w:r>
      <w:r w:rsidRPr="008077F1">
        <w:rPr>
          <w:rFonts w:eastAsia="Times New Roman"/>
          <w:lang w:eastAsia="pt-BR"/>
        </w:rPr>
        <w:t>, contados</w:t>
      </w:r>
      <w:r w:rsidRPr="001270AA">
        <w:rPr>
          <w:rFonts w:eastAsia="Times New Roman"/>
          <w:lang w:eastAsia="pt-BR"/>
        </w:rPr>
        <w:t xml:space="preserve"> a partir do recebimento da Nota de Empenho ou da assinatura do instrumento de contrato, se for o caso.</w:t>
      </w:r>
    </w:p>
    <w:p w14:paraId="42E34DD0" w14:textId="1CF69D9B" w:rsidR="000A6C0E" w:rsidRPr="00E83EC8" w:rsidRDefault="002F0797" w:rsidP="00E27E24">
      <w:pPr>
        <w:pStyle w:val="PargrafodaLista"/>
        <w:numPr>
          <w:ilvl w:val="1"/>
          <w:numId w:val="13"/>
        </w:numPr>
        <w:tabs>
          <w:tab w:val="left" w:pos="426"/>
        </w:tabs>
        <w:spacing w:after="0"/>
        <w:ind w:left="0" w:firstLine="0"/>
        <w:contextualSpacing/>
        <w:jc w:val="both"/>
        <w:rPr>
          <w:rFonts w:ascii="Book Antiqua" w:hAnsi="Book Antiqua" w:cs="Arial"/>
        </w:rPr>
      </w:pPr>
      <w:r w:rsidRPr="00D40AFB">
        <w:rPr>
          <w:rFonts w:ascii="Book Antiqua" w:hAnsi="Book Antiqua" w:cs="Arial"/>
        </w:rPr>
        <w:t xml:space="preserve">A entrega deverá ser realizada </w:t>
      </w:r>
      <w:r w:rsidR="004E0B8E" w:rsidRPr="00D40AFB">
        <w:rPr>
          <w:rFonts w:ascii="Book Antiqua" w:hAnsi="Book Antiqua" w:cs="Arial"/>
        </w:rPr>
        <w:t xml:space="preserve">em estrita conformidade com as disposições do Termo de Referência. </w:t>
      </w:r>
    </w:p>
    <w:p w14:paraId="252CFC3B" w14:textId="77777777" w:rsidR="004E0B8E" w:rsidRPr="00D40AFB" w:rsidRDefault="004E0B8E" w:rsidP="007D2031">
      <w:pPr>
        <w:pStyle w:val="PargrafodaLista"/>
        <w:numPr>
          <w:ilvl w:val="1"/>
          <w:numId w:val="13"/>
        </w:numPr>
        <w:tabs>
          <w:tab w:val="left" w:pos="426"/>
        </w:tabs>
        <w:spacing w:after="0"/>
        <w:ind w:left="0" w:firstLine="0"/>
        <w:contextualSpacing/>
        <w:jc w:val="both"/>
        <w:rPr>
          <w:rFonts w:ascii="Book Antiqua" w:hAnsi="Book Antiqua" w:cs="Arial"/>
        </w:rPr>
      </w:pPr>
      <w:r w:rsidRPr="00D40AFB">
        <w:rPr>
          <w:rFonts w:ascii="Book Antiqua" w:hAnsi="Book Antiqua" w:cs="Arial"/>
        </w:rPr>
        <w:t xml:space="preserve">O Município de </w:t>
      </w:r>
      <w:r w:rsidR="00356F7F">
        <w:rPr>
          <w:rFonts w:ascii="Book Antiqua" w:hAnsi="Book Antiqua" w:cs="Arial"/>
        </w:rPr>
        <w:t xml:space="preserve">Carmópolis de Minas </w:t>
      </w:r>
      <w:r w:rsidR="00F11CDB" w:rsidRPr="00D40AFB">
        <w:rPr>
          <w:rFonts w:ascii="Book Antiqua" w:hAnsi="Book Antiqua" w:cs="Arial"/>
        </w:rPr>
        <w:t>/</w:t>
      </w:r>
      <w:r w:rsidRPr="00D40AFB">
        <w:rPr>
          <w:rFonts w:ascii="Book Antiqua" w:hAnsi="Book Antiqua" w:cs="Arial"/>
        </w:rPr>
        <w:t xml:space="preserve">MG reserva-se o direito de não receber no todo ou em parte o </w:t>
      </w:r>
      <w:r w:rsidR="002F0797" w:rsidRPr="00D40AFB">
        <w:rPr>
          <w:rFonts w:ascii="Book Antiqua" w:hAnsi="Book Antiqua" w:cs="Arial"/>
        </w:rPr>
        <w:t>material entregue</w:t>
      </w:r>
      <w:r w:rsidRPr="00D40AFB">
        <w:rPr>
          <w:rFonts w:ascii="Book Antiqua" w:hAnsi="Book Antiqua" w:cs="Arial"/>
        </w:rPr>
        <w:t xml:space="preserve"> desacordo com o previsto neste instrumento convocatório.</w:t>
      </w:r>
    </w:p>
    <w:p w14:paraId="49D52AD7" w14:textId="77777777" w:rsidR="004E0B8E" w:rsidRPr="00D40AFB" w:rsidRDefault="004E0B8E" w:rsidP="007D2031">
      <w:pPr>
        <w:pStyle w:val="PargrafodaLista"/>
        <w:tabs>
          <w:tab w:val="left" w:pos="426"/>
        </w:tabs>
        <w:spacing w:after="0"/>
        <w:ind w:left="0"/>
        <w:contextualSpacing/>
        <w:jc w:val="both"/>
        <w:rPr>
          <w:rFonts w:ascii="Book Antiqua" w:hAnsi="Book Antiqua" w:cs="Arial"/>
        </w:rPr>
      </w:pPr>
    </w:p>
    <w:p w14:paraId="11D957EB" w14:textId="77777777" w:rsidR="004E0B8E" w:rsidRPr="00D40AFB" w:rsidRDefault="00F11CDB" w:rsidP="00801514">
      <w:pPr>
        <w:pStyle w:val="Ttulo1"/>
      </w:pPr>
      <w:bookmarkStart w:id="20" w:name="_Toc155782263"/>
      <w:r w:rsidRPr="00D40AFB">
        <w:t>DO PAGAMENTO</w:t>
      </w:r>
      <w:bookmarkEnd w:id="20"/>
    </w:p>
    <w:p w14:paraId="5A0E95BB" w14:textId="77777777" w:rsidR="00801514" w:rsidRPr="00801514" w:rsidRDefault="00801514" w:rsidP="00801514">
      <w:pPr>
        <w:pStyle w:val="PargrafodaLista"/>
        <w:numPr>
          <w:ilvl w:val="0"/>
          <w:numId w:val="13"/>
        </w:numPr>
        <w:tabs>
          <w:tab w:val="left" w:pos="284"/>
        </w:tabs>
        <w:suppressAutoHyphens w:val="0"/>
        <w:spacing w:after="0" w:line="240" w:lineRule="auto"/>
        <w:contextualSpacing/>
        <w:jc w:val="both"/>
        <w:rPr>
          <w:rFonts w:ascii="Book Antiqua" w:hAnsi="Book Antiqua" w:cs="Arial"/>
          <w:vanish/>
        </w:rPr>
      </w:pPr>
    </w:p>
    <w:p w14:paraId="7C930C15" w14:textId="77777777" w:rsidR="00C865F5" w:rsidRPr="00D40AFB" w:rsidRDefault="00C865F5" w:rsidP="00801514">
      <w:pPr>
        <w:pStyle w:val="PargrafodaLista"/>
        <w:numPr>
          <w:ilvl w:val="1"/>
          <w:numId w:val="13"/>
        </w:numPr>
        <w:tabs>
          <w:tab w:val="left" w:pos="284"/>
        </w:tabs>
        <w:suppressAutoHyphens w:val="0"/>
        <w:spacing w:after="0" w:line="240" w:lineRule="auto"/>
        <w:ind w:left="0" w:firstLine="0"/>
        <w:contextualSpacing/>
        <w:jc w:val="both"/>
        <w:rPr>
          <w:rFonts w:ascii="Book Antiqua" w:hAnsi="Book Antiqua" w:cs="Arial"/>
        </w:rPr>
      </w:pPr>
      <w:r w:rsidRPr="00D40AFB">
        <w:rPr>
          <w:rFonts w:ascii="Book Antiqua" w:hAnsi="Book Antiqua" w:cs="Arial"/>
        </w:rPr>
        <w:t xml:space="preserve">A CONTRATADA deverá emitir a nota fiscal </w:t>
      </w:r>
      <w:r w:rsidR="00F11CDB" w:rsidRPr="00D40AFB">
        <w:rPr>
          <w:rFonts w:ascii="Book Antiqua" w:hAnsi="Book Antiqua" w:cs="Arial"/>
        </w:rPr>
        <w:t xml:space="preserve">em nome da Prefeitura Municipal de </w:t>
      </w:r>
      <w:r w:rsidR="00356F7F">
        <w:rPr>
          <w:rFonts w:ascii="Book Antiqua" w:hAnsi="Book Antiqua" w:cs="Arial"/>
        </w:rPr>
        <w:t xml:space="preserve">Carmópolis de Minas </w:t>
      </w:r>
      <w:r w:rsidR="00F11CDB" w:rsidRPr="00D40AFB">
        <w:rPr>
          <w:rFonts w:ascii="Book Antiqua" w:hAnsi="Book Antiqua" w:cs="Arial"/>
        </w:rPr>
        <w:t xml:space="preserve">/MG, </w:t>
      </w:r>
      <w:r w:rsidRPr="00D40AFB">
        <w:rPr>
          <w:rFonts w:ascii="Book Antiqua" w:hAnsi="Book Antiqua" w:cs="Arial"/>
        </w:rPr>
        <w:t xml:space="preserve">somente quando solicitada pela Divisão de Contratos, oportunidade em que deverá indicar, na nota fiscal, o código de serviço adequado ao serviço prestado, bem como ao objeto da contratação. </w:t>
      </w:r>
    </w:p>
    <w:p w14:paraId="30438A13" w14:textId="77777777" w:rsidR="00C865F5" w:rsidRPr="00D40AFB" w:rsidRDefault="00C865F5" w:rsidP="007D2031">
      <w:pPr>
        <w:pStyle w:val="PargrafodaLista"/>
        <w:numPr>
          <w:ilvl w:val="1"/>
          <w:numId w:val="13"/>
        </w:numPr>
        <w:tabs>
          <w:tab w:val="left" w:pos="284"/>
        </w:tabs>
        <w:suppressAutoHyphens w:val="0"/>
        <w:spacing w:after="0" w:line="240" w:lineRule="auto"/>
        <w:ind w:left="0" w:firstLine="0"/>
        <w:contextualSpacing/>
        <w:jc w:val="both"/>
        <w:rPr>
          <w:rFonts w:ascii="Book Antiqua" w:hAnsi="Book Antiqua" w:cs="Arial"/>
        </w:rPr>
      </w:pPr>
      <w:r w:rsidRPr="00D40AFB">
        <w:rPr>
          <w:rFonts w:ascii="Book Antiqua" w:hAnsi="Book Antiqua" w:cs="Arial"/>
        </w:rPr>
        <w:t>O atesto do gestor na nota fiscal é condição indispensável para o pagamento desta.</w:t>
      </w:r>
    </w:p>
    <w:p w14:paraId="2A14CBE7" w14:textId="77777777" w:rsidR="00C865F5" w:rsidRPr="00D40AFB" w:rsidRDefault="00F11CDB" w:rsidP="007D2031">
      <w:pPr>
        <w:pStyle w:val="PargrafodaLista"/>
        <w:numPr>
          <w:ilvl w:val="1"/>
          <w:numId w:val="13"/>
        </w:numPr>
        <w:tabs>
          <w:tab w:val="left" w:pos="284"/>
        </w:tabs>
        <w:suppressAutoHyphens w:val="0"/>
        <w:spacing w:after="0" w:line="240" w:lineRule="auto"/>
        <w:ind w:left="0" w:firstLine="0"/>
        <w:contextualSpacing/>
        <w:jc w:val="both"/>
        <w:rPr>
          <w:rFonts w:ascii="Book Antiqua" w:hAnsi="Book Antiqua" w:cs="Arial"/>
        </w:rPr>
      </w:pPr>
      <w:r w:rsidRPr="00D40AFB">
        <w:rPr>
          <w:rFonts w:ascii="Book Antiqua" w:hAnsi="Book Antiqua" w:cs="Arial"/>
        </w:rPr>
        <w:t xml:space="preserve">A CONTRATADA </w:t>
      </w:r>
      <w:r w:rsidR="00C865F5" w:rsidRPr="00D40AFB">
        <w:rPr>
          <w:rFonts w:ascii="Book Antiqua" w:hAnsi="Book Antiqua" w:cs="Arial"/>
        </w:rPr>
        <w:t>deverá realizar as devidas retenções na Nota Fiscal, no que couber.</w:t>
      </w:r>
    </w:p>
    <w:p w14:paraId="7ADF1DF4" w14:textId="77777777" w:rsidR="00C865F5" w:rsidRPr="00D40AFB" w:rsidRDefault="00C865F5" w:rsidP="007D2031">
      <w:pPr>
        <w:pStyle w:val="PargrafodaLista"/>
        <w:numPr>
          <w:ilvl w:val="1"/>
          <w:numId w:val="13"/>
        </w:numPr>
        <w:tabs>
          <w:tab w:val="left" w:pos="284"/>
        </w:tabs>
        <w:spacing w:after="0" w:line="240" w:lineRule="auto"/>
        <w:ind w:left="0" w:firstLine="0"/>
        <w:contextualSpacing/>
        <w:jc w:val="both"/>
        <w:rPr>
          <w:rFonts w:ascii="Book Antiqua" w:hAnsi="Book Antiqua" w:cs="Arial"/>
        </w:rPr>
      </w:pPr>
      <w:r w:rsidRPr="00D40AFB">
        <w:rPr>
          <w:rFonts w:ascii="Book Antiqua" w:hAnsi="Book Antiqua" w:cs="Arial"/>
        </w:rPr>
        <w:t xml:space="preserve">A </w:t>
      </w:r>
      <w:r w:rsidR="00F11CDB" w:rsidRPr="00D40AFB">
        <w:rPr>
          <w:rFonts w:ascii="Book Antiqua" w:hAnsi="Book Antiqua" w:cs="Arial"/>
        </w:rPr>
        <w:t>CONTRATADA</w:t>
      </w:r>
      <w:r w:rsidRPr="00D40AFB">
        <w:rPr>
          <w:rFonts w:ascii="Book Antiqua" w:hAnsi="Book Antiqua" w:cs="Arial"/>
        </w:rPr>
        <w:t xml:space="preserve"> deverá apresentar, juntamente com a nota fiscal, a seguinte documentação (Lei n. 14.133/2021), dentro do seu prazo de validade:</w:t>
      </w:r>
    </w:p>
    <w:p w14:paraId="5C8D0CF4" w14:textId="77777777" w:rsidR="00C865F5" w:rsidRPr="00D40AFB" w:rsidRDefault="00C865F5" w:rsidP="007D2031">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 - comprovante da regularidade para com a Fazenda Federal;</w:t>
      </w:r>
    </w:p>
    <w:p w14:paraId="2A36DB76" w14:textId="77777777" w:rsidR="00C865F5" w:rsidRPr="00D40AFB" w:rsidRDefault="00C865F5" w:rsidP="007D2031">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 - comprovante da regularidade para com a Fazenda Estadual e Municipal;</w:t>
      </w:r>
    </w:p>
    <w:p w14:paraId="158E0A26" w14:textId="77777777" w:rsidR="00C865F5" w:rsidRPr="00D40AFB" w:rsidRDefault="00C865F5" w:rsidP="007D2031">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III - comprovante da regularidade para com o FGTS;</w:t>
      </w:r>
    </w:p>
    <w:p w14:paraId="052803D6" w14:textId="77777777" w:rsidR="00C865F5" w:rsidRPr="00D40AFB" w:rsidRDefault="00C865F5" w:rsidP="007D2031">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IV - comprovante da regularidade para com a Justiça do Trabalho.</w:t>
      </w:r>
    </w:p>
    <w:p w14:paraId="6B27ECC6" w14:textId="77777777" w:rsidR="00C865F5" w:rsidRPr="00D40AFB" w:rsidRDefault="00C865F5" w:rsidP="007D2031">
      <w:pPr>
        <w:pStyle w:val="PargrafodaLista"/>
        <w:numPr>
          <w:ilvl w:val="1"/>
          <w:numId w:val="13"/>
        </w:numPr>
        <w:tabs>
          <w:tab w:val="left" w:pos="709"/>
        </w:tabs>
        <w:suppressAutoHyphens w:val="0"/>
        <w:spacing w:after="0" w:line="240" w:lineRule="auto"/>
        <w:ind w:left="0" w:firstLine="0"/>
        <w:contextualSpacing/>
        <w:jc w:val="both"/>
        <w:rPr>
          <w:rFonts w:ascii="Book Antiqua" w:hAnsi="Book Antiqua" w:cs="Arial"/>
        </w:rPr>
      </w:pPr>
      <w:r w:rsidRPr="00D40AFB">
        <w:rPr>
          <w:rFonts w:ascii="Book Antiqua" w:hAnsi="Book Antiqua" w:cs="Arial"/>
          <w:w w:val="105"/>
        </w:rPr>
        <w:t>Caso</w:t>
      </w:r>
      <w:r w:rsidRPr="00D40AFB">
        <w:rPr>
          <w:rFonts w:ascii="Book Antiqua" w:hAnsi="Book Antiqua" w:cs="Arial"/>
          <w:spacing w:val="-14"/>
          <w:w w:val="105"/>
        </w:rPr>
        <w:t xml:space="preserve"> </w:t>
      </w:r>
      <w:r w:rsidRPr="00D40AFB">
        <w:rPr>
          <w:rFonts w:ascii="Book Antiqua" w:hAnsi="Book Antiqua" w:cs="Arial"/>
          <w:w w:val="105"/>
        </w:rPr>
        <w:t>a</w:t>
      </w:r>
      <w:r w:rsidRPr="00D40AFB">
        <w:rPr>
          <w:rFonts w:ascii="Book Antiqua" w:hAnsi="Book Antiqua" w:cs="Arial"/>
          <w:spacing w:val="-14"/>
          <w:w w:val="105"/>
        </w:rPr>
        <w:t xml:space="preserve"> </w:t>
      </w:r>
      <w:r w:rsidRPr="00D40AFB">
        <w:rPr>
          <w:rFonts w:ascii="Book Antiqua" w:hAnsi="Book Antiqua" w:cs="Arial"/>
          <w:w w:val="105"/>
        </w:rPr>
        <w:t>CONTRATADA</w:t>
      </w:r>
      <w:r w:rsidRPr="00D40AFB">
        <w:rPr>
          <w:rFonts w:ascii="Book Antiqua" w:hAnsi="Book Antiqua" w:cs="Arial"/>
          <w:spacing w:val="-14"/>
          <w:w w:val="105"/>
        </w:rPr>
        <w:t xml:space="preserve"> </w:t>
      </w:r>
      <w:r w:rsidRPr="00D40AFB">
        <w:rPr>
          <w:rFonts w:ascii="Book Antiqua" w:hAnsi="Book Antiqua" w:cs="Arial"/>
          <w:w w:val="105"/>
        </w:rPr>
        <w:t>não</w:t>
      </w:r>
      <w:r w:rsidRPr="00D40AFB">
        <w:rPr>
          <w:rFonts w:ascii="Book Antiqua" w:hAnsi="Book Antiqua" w:cs="Arial"/>
          <w:spacing w:val="-13"/>
          <w:w w:val="105"/>
        </w:rPr>
        <w:t xml:space="preserve"> </w:t>
      </w:r>
      <w:r w:rsidRPr="00D40AFB">
        <w:rPr>
          <w:rFonts w:ascii="Book Antiqua" w:hAnsi="Book Antiqua" w:cs="Arial"/>
          <w:w w:val="105"/>
        </w:rPr>
        <w:t>comprove</w:t>
      </w:r>
      <w:r w:rsidRPr="00D40AFB">
        <w:rPr>
          <w:rFonts w:ascii="Book Antiqua" w:hAnsi="Book Antiqua" w:cs="Arial"/>
          <w:spacing w:val="-14"/>
          <w:w w:val="105"/>
        </w:rPr>
        <w:t xml:space="preserve"> </w:t>
      </w:r>
      <w:r w:rsidRPr="00D40AFB">
        <w:rPr>
          <w:rFonts w:ascii="Book Antiqua" w:hAnsi="Book Antiqua" w:cs="Arial"/>
          <w:w w:val="105"/>
        </w:rPr>
        <w:t>a</w:t>
      </w:r>
      <w:r w:rsidRPr="00D40AFB">
        <w:rPr>
          <w:rFonts w:ascii="Book Antiqua" w:hAnsi="Book Antiqua" w:cs="Arial"/>
          <w:spacing w:val="-14"/>
          <w:w w:val="105"/>
        </w:rPr>
        <w:t xml:space="preserve"> </w:t>
      </w:r>
      <w:r w:rsidRPr="00D40AFB">
        <w:rPr>
          <w:rFonts w:ascii="Book Antiqua" w:hAnsi="Book Antiqua" w:cs="Arial"/>
          <w:w w:val="105"/>
        </w:rPr>
        <w:t>regularidade</w:t>
      </w:r>
      <w:r w:rsidRPr="00D40AFB">
        <w:rPr>
          <w:rFonts w:ascii="Book Antiqua" w:hAnsi="Book Antiqua" w:cs="Arial"/>
          <w:spacing w:val="-14"/>
          <w:w w:val="105"/>
        </w:rPr>
        <w:t xml:space="preserve"> </w:t>
      </w:r>
      <w:r w:rsidRPr="00D40AFB">
        <w:rPr>
          <w:rFonts w:ascii="Book Antiqua" w:hAnsi="Book Antiqua" w:cs="Arial"/>
          <w:w w:val="105"/>
        </w:rPr>
        <w:t>fiscal</w:t>
      </w:r>
      <w:r w:rsidRPr="00D40AFB">
        <w:rPr>
          <w:rFonts w:ascii="Book Antiqua" w:hAnsi="Book Antiqua" w:cs="Arial"/>
          <w:spacing w:val="-13"/>
          <w:w w:val="105"/>
        </w:rPr>
        <w:t xml:space="preserve"> </w:t>
      </w:r>
      <w:r w:rsidRPr="00D40AFB">
        <w:rPr>
          <w:rFonts w:ascii="Book Antiqua" w:hAnsi="Book Antiqua" w:cs="Arial"/>
          <w:w w:val="105"/>
        </w:rPr>
        <w:t>e</w:t>
      </w:r>
      <w:r w:rsidRPr="00D40AFB">
        <w:rPr>
          <w:rFonts w:ascii="Book Antiqua" w:hAnsi="Book Antiqua" w:cs="Arial"/>
          <w:spacing w:val="-14"/>
          <w:w w:val="105"/>
        </w:rPr>
        <w:t xml:space="preserve"> </w:t>
      </w:r>
      <w:r w:rsidRPr="00D40AFB">
        <w:rPr>
          <w:rFonts w:ascii="Book Antiqua" w:hAnsi="Book Antiqua" w:cs="Arial"/>
          <w:w w:val="105"/>
        </w:rPr>
        <w:t>trabalhista:</w:t>
      </w:r>
    </w:p>
    <w:p w14:paraId="75B3656E" w14:textId="77777777" w:rsidR="00C865F5" w:rsidRPr="00D40AFB" w:rsidRDefault="00C865F5" w:rsidP="007D2031">
      <w:pPr>
        <w:pStyle w:val="PargrafodaLista"/>
        <w:widowControl w:val="0"/>
        <w:numPr>
          <w:ilvl w:val="0"/>
          <w:numId w:val="5"/>
        </w:numPr>
        <w:tabs>
          <w:tab w:val="left" w:pos="284"/>
          <w:tab w:val="left" w:pos="1987"/>
        </w:tabs>
        <w:suppressAutoHyphens w:val="0"/>
        <w:autoSpaceDE w:val="0"/>
        <w:autoSpaceDN w:val="0"/>
        <w:spacing w:after="0" w:line="240" w:lineRule="auto"/>
        <w:ind w:left="0" w:firstLine="0"/>
        <w:jc w:val="both"/>
        <w:rPr>
          <w:rFonts w:ascii="Book Antiqua" w:hAnsi="Book Antiqua" w:cs="Arial"/>
        </w:rPr>
      </w:pPr>
      <w:r w:rsidRPr="00D40AFB">
        <w:rPr>
          <w:rFonts w:ascii="Book Antiqua" w:hAnsi="Book Antiqua" w:cs="Arial"/>
          <w:w w:val="105"/>
        </w:rPr>
        <w:t>– será emitida notificação pelo CONTRATANTE para regularização no prazo de 30 (trinta)</w:t>
      </w:r>
      <w:r w:rsidRPr="00D40AFB">
        <w:rPr>
          <w:rFonts w:ascii="Book Antiqua" w:hAnsi="Book Antiqua" w:cs="Arial"/>
          <w:spacing w:val="1"/>
          <w:w w:val="105"/>
        </w:rPr>
        <w:t xml:space="preserve"> </w:t>
      </w:r>
      <w:r w:rsidRPr="00D40AFB">
        <w:rPr>
          <w:rFonts w:ascii="Book Antiqua" w:hAnsi="Book Antiqua" w:cs="Arial"/>
          <w:w w:val="105"/>
        </w:rPr>
        <w:t>dias, contados a partir do recebimento do ofício, e, caso não regularizada, será iniciado o processo de extinção</w:t>
      </w:r>
      <w:r w:rsidRPr="00D40AFB">
        <w:rPr>
          <w:rFonts w:ascii="Book Antiqua" w:hAnsi="Book Antiqua" w:cs="Arial"/>
          <w:spacing w:val="1"/>
          <w:w w:val="105"/>
        </w:rPr>
        <w:t xml:space="preserve"> </w:t>
      </w:r>
      <w:r w:rsidRPr="00D40AFB">
        <w:rPr>
          <w:rFonts w:ascii="Book Antiqua" w:hAnsi="Book Antiqua" w:cs="Arial"/>
          <w:w w:val="105"/>
        </w:rPr>
        <w:t>contratual,</w:t>
      </w:r>
      <w:r w:rsidRPr="00D40AFB">
        <w:rPr>
          <w:rFonts w:ascii="Book Antiqua" w:hAnsi="Book Antiqua" w:cs="Arial"/>
          <w:spacing w:val="-3"/>
          <w:w w:val="105"/>
        </w:rPr>
        <w:t xml:space="preserve"> </w:t>
      </w:r>
      <w:r w:rsidRPr="00D40AFB">
        <w:rPr>
          <w:rFonts w:ascii="Book Antiqua" w:hAnsi="Book Antiqua" w:cs="Arial"/>
          <w:w w:val="105"/>
        </w:rPr>
        <w:t>com</w:t>
      </w:r>
      <w:r w:rsidRPr="00D40AFB">
        <w:rPr>
          <w:rFonts w:ascii="Book Antiqua" w:hAnsi="Book Antiqua" w:cs="Arial"/>
          <w:spacing w:val="-3"/>
          <w:w w:val="105"/>
        </w:rPr>
        <w:t xml:space="preserve"> </w:t>
      </w:r>
      <w:r w:rsidRPr="00D40AFB">
        <w:rPr>
          <w:rFonts w:ascii="Book Antiqua" w:hAnsi="Book Antiqua" w:cs="Arial"/>
          <w:w w:val="105"/>
        </w:rPr>
        <w:t>aplicação</w:t>
      </w:r>
      <w:r w:rsidRPr="00D40AFB">
        <w:rPr>
          <w:rFonts w:ascii="Book Antiqua" w:hAnsi="Book Antiqua" w:cs="Arial"/>
          <w:spacing w:val="-3"/>
          <w:w w:val="105"/>
        </w:rPr>
        <w:t xml:space="preserve"> </w:t>
      </w:r>
      <w:r w:rsidRPr="00D40AFB">
        <w:rPr>
          <w:rFonts w:ascii="Book Antiqua" w:hAnsi="Book Antiqua" w:cs="Arial"/>
          <w:w w:val="105"/>
        </w:rPr>
        <w:t>da</w:t>
      </w:r>
      <w:r w:rsidRPr="00D40AFB">
        <w:rPr>
          <w:rFonts w:ascii="Book Antiqua" w:hAnsi="Book Antiqua" w:cs="Arial"/>
          <w:spacing w:val="-3"/>
          <w:w w:val="105"/>
        </w:rPr>
        <w:t xml:space="preserve"> </w:t>
      </w:r>
      <w:r w:rsidRPr="00D40AFB">
        <w:rPr>
          <w:rFonts w:ascii="Book Antiqua" w:hAnsi="Book Antiqua" w:cs="Arial"/>
          <w:w w:val="105"/>
        </w:rPr>
        <w:t>multa</w:t>
      </w:r>
      <w:r w:rsidRPr="00D40AFB">
        <w:rPr>
          <w:rFonts w:ascii="Book Antiqua" w:hAnsi="Book Antiqua" w:cs="Arial"/>
          <w:spacing w:val="-3"/>
          <w:w w:val="105"/>
        </w:rPr>
        <w:t xml:space="preserve"> </w:t>
      </w:r>
      <w:r w:rsidRPr="00D40AFB">
        <w:rPr>
          <w:rFonts w:ascii="Book Antiqua" w:hAnsi="Book Antiqua" w:cs="Arial"/>
          <w:w w:val="105"/>
        </w:rPr>
        <w:t>rescisória;</w:t>
      </w:r>
      <w:r w:rsidRPr="00D40AFB">
        <w:rPr>
          <w:rFonts w:ascii="Book Antiqua" w:hAnsi="Book Antiqua" w:cs="Arial"/>
          <w:spacing w:val="-3"/>
          <w:w w:val="105"/>
        </w:rPr>
        <w:t xml:space="preserve"> </w:t>
      </w:r>
    </w:p>
    <w:p w14:paraId="7E4736C0" w14:textId="77777777" w:rsidR="00F11CDB" w:rsidRPr="00D40AFB" w:rsidRDefault="00C865F5" w:rsidP="007D2031">
      <w:pPr>
        <w:pStyle w:val="PargrafodaLista"/>
        <w:numPr>
          <w:ilvl w:val="1"/>
          <w:numId w:val="13"/>
        </w:numPr>
        <w:tabs>
          <w:tab w:val="left" w:pos="284"/>
        </w:tabs>
        <w:suppressAutoHyphens w:val="0"/>
        <w:spacing w:after="0" w:line="240" w:lineRule="auto"/>
        <w:ind w:left="0" w:firstLine="0"/>
        <w:contextualSpacing/>
        <w:jc w:val="both"/>
        <w:rPr>
          <w:rFonts w:ascii="Book Antiqua" w:hAnsi="Book Antiqua" w:cs="Arial"/>
        </w:rPr>
      </w:pPr>
      <w:r w:rsidRPr="00D40AFB">
        <w:rPr>
          <w:rFonts w:ascii="Book Antiqua" w:hAnsi="Book Antiqua" w:cs="Arial"/>
        </w:rPr>
        <w:t xml:space="preserve">A Prefeitura compromete-se a efetuar o pagamento até o </w:t>
      </w:r>
      <w:r w:rsidR="00A87256" w:rsidRPr="00D40AFB">
        <w:rPr>
          <w:rFonts w:ascii="Book Antiqua" w:hAnsi="Book Antiqua" w:cs="Arial"/>
        </w:rPr>
        <w:t>3</w:t>
      </w:r>
      <w:r w:rsidRPr="00D40AFB">
        <w:rPr>
          <w:rFonts w:ascii="Book Antiqua" w:hAnsi="Book Antiqua" w:cs="Arial"/>
        </w:rPr>
        <w:t>0º (</w:t>
      </w:r>
      <w:r w:rsidR="00A87256" w:rsidRPr="00D40AFB">
        <w:rPr>
          <w:rFonts w:ascii="Book Antiqua" w:hAnsi="Book Antiqua" w:cs="Arial"/>
        </w:rPr>
        <w:t>trigés</w:t>
      </w:r>
      <w:r w:rsidRPr="00D40AFB">
        <w:rPr>
          <w:rFonts w:ascii="Book Antiqua" w:hAnsi="Book Antiqua" w:cs="Arial"/>
        </w:rPr>
        <w:t>imo) dia a partir da apresentação da nota fiscal à Divisão de C</w:t>
      </w:r>
      <w:r w:rsidR="00193DAF" w:rsidRPr="00D40AFB">
        <w:rPr>
          <w:rFonts w:ascii="Book Antiqua" w:hAnsi="Book Antiqua" w:cs="Arial"/>
        </w:rPr>
        <w:t>ompras</w:t>
      </w:r>
      <w:r w:rsidRPr="00D40AFB">
        <w:rPr>
          <w:rFonts w:ascii="Book Antiqua" w:hAnsi="Book Antiqua" w:cs="Arial"/>
        </w:rPr>
        <w:t>, e após cumpridas as condições de pagamento supracitadas.</w:t>
      </w:r>
    </w:p>
    <w:p w14:paraId="0D0C6574" w14:textId="77777777" w:rsidR="00C865F5" w:rsidRPr="00D40AFB" w:rsidRDefault="00C865F5" w:rsidP="007D2031">
      <w:pPr>
        <w:pStyle w:val="PargrafodaLista"/>
        <w:numPr>
          <w:ilvl w:val="1"/>
          <w:numId w:val="13"/>
        </w:numPr>
        <w:tabs>
          <w:tab w:val="left" w:pos="284"/>
        </w:tabs>
        <w:suppressAutoHyphens w:val="0"/>
        <w:spacing w:after="0" w:line="240" w:lineRule="auto"/>
        <w:ind w:left="0" w:firstLine="0"/>
        <w:contextualSpacing/>
        <w:jc w:val="both"/>
        <w:rPr>
          <w:rFonts w:ascii="Book Antiqua" w:hAnsi="Book Antiqua" w:cs="Arial"/>
        </w:rPr>
      </w:pPr>
      <w:r w:rsidRPr="00D40AFB">
        <w:rPr>
          <w:rFonts w:ascii="Book Antiqua" w:hAnsi="Book Antiqua" w:cs="Arial"/>
          <w:w w:val="105"/>
        </w:rPr>
        <w:t xml:space="preserve">No caso do não pagamento da nota fiscal até </w:t>
      </w:r>
      <w:r w:rsidRPr="00E27E24">
        <w:rPr>
          <w:rFonts w:ascii="Book Antiqua" w:hAnsi="Book Antiqua" w:cs="Arial"/>
          <w:w w:val="105"/>
        </w:rPr>
        <w:t xml:space="preserve">o </w:t>
      </w:r>
      <w:r w:rsidR="00A87256" w:rsidRPr="00E27E24">
        <w:rPr>
          <w:rFonts w:ascii="Book Antiqua" w:hAnsi="Book Antiqua" w:cs="Arial"/>
        </w:rPr>
        <w:t>30º (trigésimo) dia</w:t>
      </w:r>
      <w:r w:rsidRPr="00E27E24">
        <w:rPr>
          <w:rFonts w:ascii="Book Antiqua" w:hAnsi="Book Antiqua" w:cs="Arial"/>
          <w:w w:val="105"/>
        </w:rPr>
        <w:t>, por culpa</w:t>
      </w:r>
      <w:r w:rsidRPr="00E27E24">
        <w:rPr>
          <w:rFonts w:ascii="Book Antiqua" w:hAnsi="Book Antiqua" w:cs="Arial"/>
          <w:spacing w:val="1"/>
          <w:w w:val="105"/>
        </w:rPr>
        <w:t xml:space="preserve"> </w:t>
      </w:r>
      <w:r w:rsidRPr="00E27E24">
        <w:rPr>
          <w:rFonts w:ascii="Book Antiqua" w:hAnsi="Book Antiqua" w:cs="Arial"/>
          <w:w w:val="105"/>
        </w:rPr>
        <w:t>exclusiva</w:t>
      </w:r>
      <w:r w:rsidRPr="00E27E24">
        <w:rPr>
          <w:rFonts w:ascii="Book Antiqua" w:hAnsi="Book Antiqua" w:cs="Arial"/>
          <w:spacing w:val="-2"/>
          <w:w w:val="105"/>
        </w:rPr>
        <w:t xml:space="preserve"> </w:t>
      </w:r>
      <w:r w:rsidRPr="00E27E24">
        <w:rPr>
          <w:rFonts w:ascii="Book Antiqua" w:hAnsi="Book Antiqua" w:cs="Arial"/>
          <w:w w:val="105"/>
        </w:rPr>
        <w:t>do</w:t>
      </w:r>
      <w:r w:rsidRPr="00E27E24">
        <w:rPr>
          <w:rFonts w:ascii="Book Antiqua" w:hAnsi="Book Antiqua" w:cs="Arial"/>
          <w:spacing w:val="-2"/>
          <w:w w:val="105"/>
        </w:rPr>
        <w:t xml:space="preserve"> </w:t>
      </w:r>
      <w:r w:rsidRPr="00E27E24">
        <w:rPr>
          <w:rFonts w:ascii="Book Antiqua" w:hAnsi="Book Antiqua" w:cs="Arial"/>
          <w:w w:val="105"/>
        </w:rPr>
        <w:t>Município,</w:t>
      </w:r>
      <w:r w:rsidRPr="00E27E24">
        <w:rPr>
          <w:rFonts w:ascii="Book Antiqua" w:hAnsi="Book Antiqua" w:cs="Arial"/>
          <w:spacing w:val="-2"/>
          <w:w w:val="105"/>
        </w:rPr>
        <w:t xml:space="preserve"> </w:t>
      </w:r>
      <w:r w:rsidRPr="00E27E24">
        <w:rPr>
          <w:rFonts w:ascii="Book Antiqua" w:hAnsi="Book Antiqua" w:cs="Arial"/>
          <w:w w:val="105"/>
        </w:rPr>
        <w:t>será</w:t>
      </w:r>
      <w:r w:rsidRPr="00E27E24">
        <w:rPr>
          <w:rFonts w:ascii="Book Antiqua" w:hAnsi="Book Antiqua" w:cs="Arial"/>
          <w:spacing w:val="-2"/>
          <w:w w:val="105"/>
        </w:rPr>
        <w:t xml:space="preserve"> </w:t>
      </w:r>
      <w:r w:rsidRPr="00E27E24">
        <w:rPr>
          <w:rFonts w:ascii="Book Antiqua" w:hAnsi="Book Antiqua" w:cs="Arial"/>
          <w:w w:val="105"/>
        </w:rPr>
        <w:t>efetuada</w:t>
      </w:r>
      <w:r w:rsidRPr="00E27E24">
        <w:rPr>
          <w:rFonts w:ascii="Book Antiqua" w:hAnsi="Book Antiqua" w:cs="Arial"/>
          <w:spacing w:val="-2"/>
          <w:w w:val="105"/>
        </w:rPr>
        <w:t xml:space="preserve"> </w:t>
      </w:r>
      <w:r w:rsidRPr="00E27E24">
        <w:rPr>
          <w:rFonts w:ascii="Book Antiqua" w:hAnsi="Book Antiqua" w:cs="Arial"/>
          <w:w w:val="105"/>
        </w:rPr>
        <w:t>a</w:t>
      </w:r>
      <w:r w:rsidRPr="00E27E24">
        <w:rPr>
          <w:rFonts w:ascii="Book Antiqua" w:hAnsi="Book Antiqua" w:cs="Arial"/>
          <w:spacing w:val="-2"/>
          <w:w w:val="105"/>
        </w:rPr>
        <w:t xml:space="preserve"> </w:t>
      </w:r>
      <w:r w:rsidRPr="00E27E24">
        <w:rPr>
          <w:rFonts w:ascii="Book Antiqua" w:hAnsi="Book Antiqua" w:cs="Arial"/>
          <w:w w:val="105"/>
        </w:rPr>
        <w:t>atualização</w:t>
      </w:r>
      <w:r w:rsidRPr="00E27E24">
        <w:rPr>
          <w:rFonts w:ascii="Book Antiqua" w:hAnsi="Book Antiqua" w:cs="Arial"/>
          <w:spacing w:val="-2"/>
          <w:w w:val="105"/>
        </w:rPr>
        <w:t xml:space="preserve"> </w:t>
      </w:r>
      <w:r w:rsidRPr="00E27E24">
        <w:rPr>
          <w:rFonts w:ascii="Book Antiqua" w:hAnsi="Book Antiqua" w:cs="Arial"/>
          <w:w w:val="105"/>
        </w:rPr>
        <w:t>monetária</w:t>
      </w:r>
      <w:r w:rsidRPr="00E27E24">
        <w:rPr>
          <w:rFonts w:ascii="Book Antiqua" w:hAnsi="Book Antiqua" w:cs="Arial"/>
          <w:spacing w:val="-2"/>
          <w:w w:val="105"/>
        </w:rPr>
        <w:t xml:space="preserve"> </w:t>
      </w:r>
      <w:r w:rsidRPr="00E27E24">
        <w:rPr>
          <w:rFonts w:ascii="Book Antiqua" w:hAnsi="Book Antiqua" w:cs="Arial"/>
          <w:w w:val="105"/>
        </w:rPr>
        <w:t>do</w:t>
      </w:r>
      <w:r w:rsidRPr="00E27E24">
        <w:rPr>
          <w:rFonts w:ascii="Book Antiqua" w:hAnsi="Book Antiqua" w:cs="Arial"/>
          <w:spacing w:val="-2"/>
          <w:w w:val="105"/>
        </w:rPr>
        <w:t xml:space="preserve"> </w:t>
      </w:r>
      <w:r w:rsidR="00A87256" w:rsidRPr="00E27E24">
        <w:rPr>
          <w:rFonts w:ascii="Book Antiqua" w:hAnsi="Book Antiqua" w:cs="Arial"/>
          <w:w w:val="105"/>
        </w:rPr>
        <w:t>3</w:t>
      </w:r>
      <w:r w:rsidRPr="00E27E24">
        <w:rPr>
          <w:rFonts w:ascii="Book Antiqua" w:hAnsi="Book Antiqua" w:cs="Arial"/>
          <w:w w:val="105"/>
        </w:rPr>
        <w:t>1º</w:t>
      </w:r>
      <w:r w:rsidRPr="00E27E24">
        <w:rPr>
          <w:rFonts w:ascii="Book Antiqua" w:hAnsi="Book Antiqua" w:cs="Arial"/>
          <w:spacing w:val="-1"/>
          <w:w w:val="105"/>
        </w:rPr>
        <w:t xml:space="preserve"> </w:t>
      </w:r>
      <w:r w:rsidRPr="00E27E24">
        <w:rPr>
          <w:rFonts w:ascii="Book Antiqua" w:hAnsi="Book Antiqua" w:cs="Arial"/>
          <w:w w:val="105"/>
        </w:rPr>
        <w:t>(</w:t>
      </w:r>
      <w:r w:rsidR="00A87256" w:rsidRPr="00E27E24">
        <w:rPr>
          <w:rFonts w:ascii="Book Antiqua" w:hAnsi="Book Antiqua" w:cs="Arial"/>
          <w:w w:val="105"/>
        </w:rPr>
        <w:t>trigés</w:t>
      </w:r>
      <w:r w:rsidRPr="00E27E24">
        <w:rPr>
          <w:rFonts w:ascii="Book Antiqua" w:hAnsi="Book Antiqua" w:cs="Arial"/>
          <w:w w:val="105"/>
        </w:rPr>
        <w:t>imo</w:t>
      </w:r>
      <w:r w:rsidRPr="00E27E24">
        <w:rPr>
          <w:rFonts w:ascii="Book Antiqua" w:hAnsi="Book Antiqua" w:cs="Arial"/>
          <w:spacing w:val="-2"/>
          <w:w w:val="105"/>
        </w:rPr>
        <w:t xml:space="preserve"> </w:t>
      </w:r>
      <w:r w:rsidRPr="00E27E24">
        <w:rPr>
          <w:rFonts w:ascii="Book Antiqua" w:hAnsi="Book Antiqua" w:cs="Arial"/>
          <w:w w:val="105"/>
        </w:rPr>
        <w:t>primeiro)</w:t>
      </w:r>
      <w:r w:rsidRPr="00E27E24">
        <w:rPr>
          <w:rFonts w:ascii="Book Antiqua" w:hAnsi="Book Antiqua" w:cs="Arial"/>
          <w:spacing w:val="-2"/>
          <w:w w:val="105"/>
        </w:rPr>
        <w:t xml:space="preserve"> </w:t>
      </w:r>
      <w:r w:rsidRPr="00E27E24">
        <w:rPr>
          <w:rFonts w:ascii="Book Antiqua" w:hAnsi="Book Antiqua" w:cs="Arial"/>
          <w:w w:val="105"/>
        </w:rPr>
        <w:t>dia</w:t>
      </w:r>
      <w:r w:rsidRPr="00D40AFB">
        <w:rPr>
          <w:rFonts w:ascii="Book Antiqua" w:hAnsi="Book Antiqua" w:cs="Arial"/>
          <w:spacing w:val="-2"/>
          <w:w w:val="105"/>
        </w:rPr>
        <w:t xml:space="preserve"> </w:t>
      </w:r>
      <w:r w:rsidRPr="00D40AFB">
        <w:rPr>
          <w:rFonts w:ascii="Book Antiqua" w:hAnsi="Book Antiqua" w:cs="Arial"/>
          <w:w w:val="105"/>
        </w:rPr>
        <w:t>até</w:t>
      </w:r>
      <w:r w:rsidRPr="00D40AFB">
        <w:rPr>
          <w:rFonts w:ascii="Book Antiqua" w:hAnsi="Book Antiqua" w:cs="Arial"/>
          <w:spacing w:val="-2"/>
          <w:w w:val="105"/>
        </w:rPr>
        <w:t xml:space="preserve"> </w:t>
      </w:r>
      <w:r w:rsidRPr="00D40AFB">
        <w:rPr>
          <w:rFonts w:ascii="Book Antiqua" w:hAnsi="Book Antiqua" w:cs="Arial"/>
          <w:w w:val="105"/>
        </w:rPr>
        <w:t>a</w:t>
      </w:r>
      <w:r w:rsidRPr="00D40AFB">
        <w:rPr>
          <w:rFonts w:ascii="Book Antiqua" w:hAnsi="Book Antiqua" w:cs="Arial"/>
          <w:spacing w:val="-2"/>
          <w:w w:val="105"/>
        </w:rPr>
        <w:t xml:space="preserve"> </w:t>
      </w:r>
      <w:r w:rsidRPr="00D40AFB">
        <w:rPr>
          <w:rFonts w:ascii="Book Antiqua" w:hAnsi="Book Antiqua" w:cs="Arial"/>
          <w:w w:val="105"/>
        </w:rPr>
        <w:t>data</w:t>
      </w:r>
      <w:r w:rsidRPr="00D40AFB">
        <w:rPr>
          <w:rFonts w:ascii="Book Antiqua" w:hAnsi="Book Antiqua" w:cs="Arial"/>
          <w:spacing w:val="-55"/>
          <w:w w:val="105"/>
        </w:rPr>
        <w:t xml:space="preserve"> </w:t>
      </w:r>
      <w:r w:rsidRPr="00D40AFB">
        <w:rPr>
          <w:rFonts w:ascii="Book Antiqua" w:hAnsi="Book Antiqua" w:cs="Arial"/>
          <w:w w:val="105"/>
        </w:rPr>
        <w:t>da efetiva quitação,</w:t>
      </w:r>
      <w:r w:rsidR="00A87256" w:rsidRPr="00D40AFB">
        <w:rPr>
          <w:rFonts w:ascii="Book Antiqua" w:hAnsi="Book Antiqua" w:cs="Arial"/>
          <w:w w:val="105"/>
        </w:rPr>
        <w:t xml:space="preserve"> para tanto</w:t>
      </w:r>
      <w:r w:rsidRPr="00D40AFB">
        <w:rPr>
          <w:rFonts w:ascii="Book Antiqua" w:hAnsi="Book Antiqua" w:cs="Arial"/>
          <w:w w:val="105"/>
        </w:rPr>
        <w:t xml:space="preserve"> </w:t>
      </w:r>
      <w:r w:rsidR="00F11CDB" w:rsidRPr="00D40AFB">
        <w:rPr>
          <w:rFonts w:ascii="Book Antiqua" w:hAnsi="Book Antiqua" w:cs="Arial"/>
          <w:w w:val="105"/>
        </w:rPr>
        <w:t>fica convencionado que a taxa de atualização financeira devida pela Administração Pública Municipal, entre a data em que o pagamento é devido e a data do efetivo pagamento, será de 6% (seis p</w:t>
      </w:r>
      <w:r w:rsidR="00EB5262">
        <w:rPr>
          <w:rFonts w:ascii="Book Antiqua" w:hAnsi="Book Antiqua" w:cs="Arial"/>
          <w:w w:val="105"/>
        </w:rPr>
        <w:t xml:space="preserve">or cento) ao ano, calculada pro </w:t>
      </w:r>
      <w:r w:rsidR="00F11CDB" w:rsidRPr="00D40AFB">
        <w:rPr>
          <w:rFonts w:ascii="Book Antiqua" w:hAnsi="Book Antiqua" w:cs="Arial"/>
          <w:w w:val="105"/>
        </w:rPr>
        <w:t>rata die</w:t>
      </w:r>
      <w:r w:rsidRPr="00D40AFB">
        <w:rPr>
          <w:rFonts w:ascii="Book Antiqua" w:hAnsi="Book Antiqua" w:cs="Arial"/>
          <w:w w:val="105"/>
        </w:rPr>
        <w:t>,</w:t>
      </w:r>
      <w:r w:rsidRPr="00D40AFB">
        <w:rPr>
          <w:rFonts w:ascii="Book Antiqua" w:hAnsi="Book Antiqua" w:cs="Arial"/>
          <w:spacing w:val="1"/>
          <w:w w:val="105"/>
        </w:rPr>
        <w:t xml:space="preserve"> </w:t>
      </w:r>
      <w:r w:rsidRPr="00D40AFB">
        <w:rPr>
          <w:rFonts w:ascii="Book Antiqua" w:hAnsi="Book Antiqua" w:cs="Arial"/>
          <w:w w:val="105"/>
        </w:rPr>
        <w:t>em</w:t>
      </w:r>
      <w:r w:rsidRPr="00D40AFB">
        <w:rPr>
          <w:rFonts w:ascii="Book Antiqua" w:hAnsi="Book Antiqua" w:cs="Arial"/>
          <w:spacing w:val="1"/>
          <w:w w:val="105"/>
        </w:rPr>
        <w:t xml:space="preserve"> </w:t>
      </w:r>
      <w:r w:rsidRPr="00D40AFB">
        <w:rPr>
          <w:rFonts w:ascii="Book Antiqua" w:hAnsi="Book Antiqua" w:cs="Arial"/>
          <w:w w:val="105"/>
        </w:rPr>
        <w:t>observância</w:t>
      </w:r>
      <w:r w:rsidRPr="00D40AFB">
        <w:rPr>
          <w:rFonts w:ascii="Book Antiqua" w:hAnsi="Book Antiqua" w:cs="Arial"/>
          <w:spacing w:val="1"/>
          <w:w w:val="105"/>
        </w:rPr>
        <w:t xml:space="preserve"> </w:t>
      </w:r>
      <w:r w:rsidRPr="00D40AFB">
        <w:rPr>
          <w:rFonts w:ascii="Book Antiqua" w:hAnsi="Book Antiqua" w:cs="Arial"/>
          <w:w w:val="105"/>
        </w:rPr>
        <w:t>ao</w:t>
      </w:r>
      <w:r w:rsidRPr="00D40AFB">
        <w:rPr>
          <w:rFonts w:ascii="Book Antiqua" w:hAnsi="Book Antiqua" w:cs="Arial"/>
          <w:spacing w:val="1"/>
          <w:w w:val="105"/>
        </w:rPr>
        <w:t xml:space="preserve"> </w:t>
      </w:r>
      <w:r w:rsidRPr="00D40AFB">
        <w:rPr>
          <w:rFonts w:ascii="Book Antiqua" w:hAnsi="Book Antiqua" w:cs="Arial"/>
          <w:w w:val="105"/>
        </w:rPr>
        <w:t>que</w:t>
      </w:r>
      <w:r w:rsidRPr="00D40AFB">
        <w:rPr>
          <w:rFonts w:ascii="Book Antiqua" w:hAnsi="Book Antiqua" w:cs="Arial"/>
          <w:spacing w:val="1"/>
          <w:w w:val="105"/>
        </w:rPr>
        <w:t xml:space="preserve"> </w:t>
      </w:r>
      <w:r w:rsidRPr="00D40AFB">
        <w:rPr>
          <w:rFonts w:ascii="Book Antiqua" w:hAnsi="Book Antiqua" w:cs="Arial"/>
          <w:w w:val="105"/>
        </w:rPr>
        <w:t>dispõem</w:t>
      </w:r>
      <w:r w:rsidRPr="00D40AFB">
        <w:rPr>
          <w:rFonts w:ascii="Book Antiqua" w:hAnsi="Book Antiqua" w:cs="Arial"/>
          <w:spacing w:val="1"/>
          <w:w w:val="105"/>
        </w:rPr>
        <w:t xml:space="preserve"> </w:t>
      </w:r>
      <w:r w:rsidRPr="00D40AFB">
        <w:rPr>
          <w:rFonts w:ascii="Book Antiqua" w:hAnsi="Book Antiqua" w:cs="Arial"/>
          <w:w w:val="105"/>
        </w:rPr>
        <w:t>a</w:t>
      </w:r>
      <w:r w:rsidRPr="00D40AFB">
        <w:rPr>
          <w:rFonts w:ascii="Book Antiqua" w:hAnsi="Book Antiqua" w:cs="Arial"/>
          <w:spacing w:val="1"/>
          <w:w w:val="105"/>
        </w:rPr>
        <w:t xml:space="preserve"> </w:t>
      </w:r>
      <w:r w:rsidRPr="00D40AFB">
        <w:rPr>
          <w:rFonts w:ascii="Book Antiqua" w:hAnsi="Book Antiqua" w:cs="Arial"/>
          <w:w w:val="105"/>
        </w:rPr>
        <w:t>Lei</w:t>
      </w:r>
      <w:r w:rsidRPr="00D40AFB">
        <w:rPr>
          <w:rFonts w:ascii="Book Antiqua" w:hAnsi="Book Antiqua" w:cs="Arial"/>
          <w:spacing w:val="1"/>
          <w:w w:val="105"/>
        </w:rPr>
        <w:t xml:space="preserve"> </w:t>
      </w:r>
      <w:r w:rsidRPr="00D40AFB">
        <w:rPr>
          <w:rFonts w:ascii="Book Antiqua" w:hAnsi="Book Antiqua" w:cs="Arial"/>
          <w:w w:val="105"/>
        </w:rPr>
        <w:t>n.</w:t>
      </w:r>
      <w:r w:rsidRPr="00D40AFB">
        <w:rPr>
          <w:rFonts w:ascii="Book Antiqua" w:hAnsi="Book Antiqua" w:cs="Arial"/>
          <w:spacing w:val="1"/>
          <w:w w:val="105"/>
        </w:rPr>
        <w:t xml:space="preserve"> </w:t>
      </w:r>
      <w:r w:rsidRPr="00D40AFB">
        <w:rPr>
          <w:rFonts w:ascii="Book Antiqua" w:hAnsi="Book Antiqua" w:cs="Arial"/>
          <w:w w:val="105"/>
        </w:rPr>
        <w:t>14.133/2021;</w:t>
      </w:r>
    </w:p>
    <w:p w14:paraId="2F9CD6CD" w14:textId="77777777" w:rsidR="00DB0ABC" w:rsidRPr="00D40AFB" w:rsidRDefault="00DB0ABC" w:rsidP="00DB0ABC">
      <w:pPr>
        <w:pStyle w:val="PargrafodaLista"/>
        <w:numPr>
          <w:ilvl w:val="1"/>
          <w:numId w:val="13"/>
        </w:numPr>
        <w:tabs>
          <w:tab w:val="left" w:pos="284"/>
        </w:tabs>
        <w:spacing w:after="0" w:line="240" w:lineRule="auto"/>
        <w:ind w:left="0" w:firstLine="0"/>
        <w:contextualSpacing/>
        <w:jc w:val="both"/>
        <w:rPr>
          <w:rFonts w:ascii="Book Antiqua" w:hAnsi="Book Antiqua" w:cs="Arial"/>
        </w:rPr>
      </w:pPr>
      <w:r w:rsidRPr="00D40AFB">
        <w:rPr>
          <w:rFonts w:ascii="Book Antiqua" w:hAnsi="Book Antiqua" w:cs="Arial"/>
        </w:rPr>
        <w:t xml:space="preserve">Ficam obrigados a efetuar as retenções na fonte do Imposto de Renda - IR incidente sobre os pagamentos destinados às pessoas físicas e jurídicas, pelo fornecimento ou </w:t>
      </w:r>
      <w:r w:rsidRPr="00D40AFB">
        <w:rPr>
          <w:rFonts w:ascii="Book Antiqua" w:hAnsi="Book Antiqua" w:cs="Arial"/>
        </w:rPr>
        <w:lastRenderedPageBreak/>
        <w:t xml:space="preserve">disponibilização de bens, ou pela prestação de serviços em geral, inclusive obras, com base nas disposições constantes no </w:t>
      </w:r>
      <w:r w:rsidR="008E49F8" w:rsidRPr="008E49F8">
        <w:rPr>
          <w:rFonts w:ascii="Book Antiqua" w:hAnsi="Book Antiqua" w:cs="Arial"/>
        </w:rPr>
        <w:t>Decreto Municipal n.º</w:t>
      </w:r>
      <w:r w:rsidR="008E49F8" w:rsidRPr="00B06D64">
        <w:rPr>
          <w:rFonts w:ascii="Book Antiqua" w:hAnsi="Book Antiqua" w:cs="Arial"/>
        </w:rPr>
        <w:t xml:space="preserve"> </w:t>
      </w:r>
      <w:r w:rsidR="008E49F8">
        <w:rPr>
          <w:rFonts w:ascii="Book Antiqua" w:hAnsi="Book Antiqua" w:cs="Arial"/>
        </w:rPr>
        <w:t>1702/</w:t>
      </w:r>
      <w:r w:rsidRPr="008E49F8">
        <w:rPr>
          <w:rFonts w:ascii="Book Antiqua" w:hAnsi="Book Antiqua" w:cs="Arial"/>
        </w:rPr>
        <w:t>2023</w:t>
      </w:r>
      <w:r w:rsidRPr="00D40AFB">
        <w:rPr>
          <w:rFonts w:ascii="Book Antiqua" w:hAnsi="Book Antiqua" w:cs="Arial"/>
        </w:rPr>
        <w:t>, na Instrução Normativa RFB nº 1.234, de 11 de janeiro de 2012, ou em norma que vier a alterá-la ou substituí-la, nos mesmos moldes aplicáveis aos órgãos da Administração Pública Federal, os seguintes órgãos e entidades da Administração Pública Municipal:</w:t>
      </w:r>
    </w:p>
    <w:p w14:paraId="2EE95123" w14:textId="77777777" w:rsidR="00DB0ABC" w:rsidRPr="00D40AFB" w:rsidRDefault="00DB0ABC" w:rsidP="00DB0ABC">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 - os órgãos da Administração Pública Municipal Direta;</w:t>
      </w:r>
    </w:p>
    <w:p w14:paraId="47DA7D50" w14:textId="77777777" w:rsidR="00DB0ABC" w:rsidRPr="00D40AFB" w:rsidRDefault="00DB0ABC" w:rsidP="00DB0ABC">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 - as autarquias;</w:t>
      </w:r>
    </w:p>
    <w:p w14:paraId="2406387C" w14:textId="77777777" w:rsidR="00DB0ABC" w:rsidRPr="00D40AFB" w:rsidRDefault="00DB0ABC" w:rsidP="00DB0ABC">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III - as fundações municipais;</w:t>
      </w:r>
    </w:p>
    <w:p w14:paraId="1DB1BF65" w14:textId="77777777" w:rsidR="00DB0ABC" w:rsidRPr="00D40AFB" w:rsidRDefault="00DB0ABC" w:rsidP="00DB0ABC">
      <w:pPr>
        <w:pStyle w:val="PargrafodaLista"/>
        <w:numPr>
          <w:ilvl w:val="1"/>
          <w:numId w:val="13"/>
        </w:numPr>
        <w:tabs>
          <w:tab w:val="left" w:pos="284"/>
        </w:tabs>
        <w:spacing w:after="0" w:line="240" w:lineRule="auto"/>
        <w:ind w:left="0" w:firstLine="0"/>
        <w:contextualSpacing/>
        <w:jc w:val="both"/>
        <w:rPr>
          <w:rFonts w:ascii="Book Antiqua" w:hAnsi="Book Antiqua" w:cs="Arial"/>
        </w:rPr>
      </w:pPr>
      <w:r w:rsidRPr="00D40AFB">
        <w:rPr>
          <w:rFonts w:ascii="Book Antiqua" w:hAnsi="Book Antiqua" w:cs="Arial"/>
        </w:rPr>
        <w:t xml:space="preserve">Não estão sujeitos à retenção do Imposto de Renda - IR na fonte, os pagamentos realizados a pessoas ou por serviços e mercadorias elencados no artigo 4º da Instrução Normativa RFB nº 1.234, de 11 de janeiro de 2012 e artigo 3º </w:t>
      </w:r>
      <w:r w:rsidRPr="008E49F8">
        <w:rPr>
          <w:rFonts w:ascii="Book Antiqua" w:hAnsi="Book Antiqua" w:cs="Arial"/>
        </w:rPr>
        <w:t xml:space="preserve">do </w:t>
      </w:r>
      <w:r w:rsidR="008E49F8" w:rsidRPr="008E49F8">
        <w:rPr>
          <w:rFonts w:ascii="Book Antiqua" w:hAnsi="Book Antiqua" w:cs="Arial"/>
        </w:rPr>
        <w:t>Decreto Municipal</w:t>
      </w:r>
      <w:r w:rsidRPr="008E49F8">
        <w:rPr>
          <w:rFonts w:ascii="Book Antiqua" w:hAnsi="Book Antiqua" w:cs="Arial"/>
        </w:rPr>
        <w:t xml:space="preserve"> </w:t>
      </w:r>
      <w:r w:rsidR="008E49F8" w:rsidRPr="008E49F8">
        <w:rPr>
          <w:rFonts w:ascii="Book Antiqua" w:hAnsi="Book Antiqua" w:cs="Arial"/>
        </w:rPr>
        <w:t>n.º</w:t>
      </w:r>
      <w:r w:rsidR="008E49F8" w:rsidRPr="00B06D64">
        <w:rPr>
          <w:rFonts w:ascii="Book Antiqua" w:hAnsi="Book Antiqua" w:cs="Arial"/>
        </w:rPr>
        <w:t xml:space="preserve"> </w:t>
      </w:r>
      <w:r w:rsidR="008E49F8">
        <w:rPr>
          <w:rFonts w:ascii="Book Antiqua" w:hAnsi="Book Antiqua" w:cs="Arial"/>
        </w:rPr>
        <w:t>1702 de 29</w:t>
      </w:r>
      <w:r w:rsidRPr="00D40AFB">
        <w:rPr>
          <w:rFonts w:ascii="Book Antiqua" w:hAnsi="Book Antiqua" w:cs="Arial"/>
        </w:rPr>
        <w:t xml:space="preserve"> de setembro de 2023.</w:t>
      </w:r>
    </w:p>
    <w:p w14:paraId="47085112" w14:textId="77777777" w:rsidR="00DB0ABC" w:rsidRPr="00D40AFB" w:rsidRDefault="00DB0ABC" w:rsidP="00DB0ABC">
      <w:pPr>
        <w:pStyle w:val="PargrafodaLista"/>
        <w:numPr>
          <w:ilvl w:val="1"/>
          <w:numId w:val="13"/>
        </w:numPr>
        <w:tabs>
          <w:tab w:val="left" w:pos="284"/>
        </w:tabs>
        <w:spacing w:after="0" w:line="240" w:lineRule="auto"/>
        <w:ind w:left="0" w:firstLine="0"/>
        <w:contextualSpacing/>
        <w:jc w:val="both"/>
        <w:rPr>
          <w:rFonts w:ascii="Book Antiqua" w:hAnsi="Book Antiqua" w:cs="Arial"/>
        </w:rPr>
      </w:pPr>
      <w:r w:rsidRPr="00D40AFB">
        <w:rPr>
          <w:rFonts w:ascii="Book Antiqua" w:hAnsi="Book Antiqua" w:cs="Arial"/>
        </w:rPr>
        <w:t xml:space="preserve"> 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I e II do </w:t>
      </w:r>
      <w:r w:rsidRPr="008E49F8">
        <w:rPr>
          <w:rFonts w:ascii="Book Antiqua" w:hAnsi="Book Antiqua" w:cs="Arial"/>
        </w:rPr>
        <w:t xml:space="preserve">Decreto Municipal </w:t>
      </w:r>
      <w:r w:rsidR="008E49F8" w:rsidRPr="008E49F8">
        <w:rPr>
          <w:rFonts w:ascii="Book Antiqua" w:hAnsi="Book Antiqua" w:cs="Arial"/>
        </w:rPr>
        <w:t>n.º 1702</w:t>
      </w:r>
      <w:r w:rsidRPr="008E49F8">
        <w:rPr>
          <w:rFonts w:ascii="Book Antiqua" w:hAnsi="Book Antiqua" w:cs="Arial"/>
        </w:rPr>
        <w:t>/</w:t>
      </w:r>
      <w:r w:rsidRPr="00D40AFB">
        <w:rPr>
          <w:rFonts w:ascii="Book Antiqua" w:hAnsi="Book Antiqua" w:cs="Arial"/>
        </w:rPr>
        <w:t>2023, ambos em conformidade com a Instrução Normativa RFB N°1234 de 11 de janeiro de 2012.</w:t>
      </w:r>
    </w:p>
    <w:p w14:paraId="251AEF0A" w14:textId="77777777" w:rsidR="00DB0ABC" w:rsidRPr="00D40AFB" w:rsidRDefault="00DB0ABC" w:rsidP="00DB0ABC">
      <w:pPr>
        <w:pStyle w:val="PargrafodaLista"/>
        <w:numPr>
          <w:ilvl w:val="1"/>
          <w:numId w:val="13"/>
        </w:numPr>
        <w:tabs>
          <w:tab w:val="left" w:pos="284"/>
        </w:tabs>
        <w:spacing w:after="0" w:line="240" w:lineRule="auto"/>
        <w:ind w:left="0" w:firstLine="0"/>
        <w:contextualSpacing/>
        <w:jc w:val="both"/>
        <w:rPr>
          <w:rFonts w:ascii="Book Antiqua" w:hAnsi="Book Antiqua" w:cs="Arial"/>
        </w:rPr>
      </w:pPr>
      <w:r w:rsidRPr="00D40AFB">
        <w:rPr>
          <w:rFonts w:ascii="Book Antiqua" w:hAnsi="Book Antiqua" w:cs="Arial"/>
        </w:rPr>
        <w:t>A isenção em relação a ME ou EPP optante pelo Simples Nacional será observada na indicação constante em seus documentos fiscais no campo destinado às informações complementares ou em sua falta, no corpo do documento que deverá conter a expressão "DOCUMENTO EMITIDO POR ME OU EPP OPTANTE PELO SIMPLES NACIONAL" nos termos do artigo 59, §49, alínea “a” da Resolução CGSN n° 140/2018.</w:t>
      </w:r>
    </w:p>
    <w:p w14:paraId="155121C3" w14:textId="77777777" w:rsidR="00DB0ABC" w:rsidRPr="00D40AFB" w:rsidRDefault="00DB0ABC" w:rsidP="00DB0ABC">
      <w:pPr>
        <w:pStyle w:val="PargrafodaLista"/>
        <w:numPr>
          <w:ilvl w:val="1"/>
          <w:numId w:val="13"/>
        </w:numPr>
        <w:tabs>
          <w:tab w:val="left" w:pos="284"/>
        </w:tabs>
        <w:suppressAutoHyphens w:val="0"/>
        <w:spacing w:after="0" w:line="240" w:lineRule="auto"/>
        <w:ind w:left="0" w:firstLine="0"/>
        <w:contextualSpacing/>
        <w:jc w:val="both"/>
        <w:rPr>
          <w:rFonts w:ascii="Book Antiqua" w:hAnsi="Book Antiqua" w:cs="Arial"/>
        </w:rPr>
      </w:pPr>
      <w:r w:rsidRPr="00D40AFB">
        <w:rPr>
          <w:rFonts w:ascii="Book Antiqua" w:hAnsi="Book Antiqua" w:cs="Arial"/>
        </w:rPr>
        <w:t>Os prestadores de serviços e fornecedores de bens deverão emitir as notas fiscais em conformidade com as regras de retenção dispostas na Instrução Normativa RFB nº 1.234, de 11 de janeiro de 2012 e Decreto Municipal 1.873 de 01 de setembro de 2023, sob pena de não aceitação.</w:t>
      </w:r>
    </w:p>
    <w:p w14:paraId="6488E21F" w14:textId="77777777" w:rsidR="00C865F5" w:rsidRPr="00D40AFB" w:rsidRDefault="00C865F5" w:rsidP="007D2031">
      <w:pPr>
        <w:pStyle w:val="PargrafodaLista"/>
        <w:tabs>
          <w:tab w:val="left" w:pos="284"/>
        </w:tabs>
        <w:spacing w:after="0"/>
        <w:ind w:left="0"/>
        <w:jc w:val="both"/>
        <w:rPr>
          <w:rFonts w:ascii="Book Antiqua" w:hAnsi="Book Antiqua" w:cs="Arial"/>
          <w:sz w:val="24"/>
          <w:szCs w:val="24"/>
        </w:rPr>
      </w:pPr>
    </w:p>
    <w:p w14:paraId="7257A683" w14:textId="77777777" w:rsidR="00C865F5" w:rsidRPr="00D40AFB" w:rsidRDefault="00C865F5" w:rsidP="00801514">
      <w:pPr>
        <w:pStyle w:val="Ttulo1"/>
      </w:pPr>
      <w:bookmarkStart w:id="21" w:name="_Toc155782264"/>
      <w:r w:rsidRPr="00D40AFB">
        <w:t>DAS SANÇOES E PENALIDADES</w:t>
      </w:r>
      <w:bookmarkEnd w:id="21"/>
    </w:p>
    <w:p w14:paraId="279BD4F8" w14:textId="77777777" w:rsidR="00801514" w:rsidRPr="00801514" w:rsidRDefault="00801514" w:rsidP="00801514">
      <w:pPr>
        <w:pStyle w:val="PargrafodaLista"/>
        <w:numPr>
          <w:ilvl w:val="0"/>
          <w:numId w:val="13"/>
        </w:numPr>
        <w:spacing w:after="0"/>
        <w:contextualSpacing/>
        <w:jc w:val="both"/>
        <w:rPr>
          <w:rFonts w:ascii="Book Antiqua" w:hAnsi="Book Antiqua" w:cs="Arial"/>
          <w:vanish/>
        </w:rPr>
      </w:pPr>
    </w:p>
    <w:p w14:paraId="2045FECB" w14:textId="77777777" w:rsidR="00FD787F" w:rsidRPr="00D40AFB" w:rsidRDefault="00C865F5" w:rsidP="00801514">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Nos termos do previsto no Título IV, Capítulo I - Das Infrações e Sanções Administrativas da Lei n. 14.133/2021, </w:t>
      </w:r>
      <w:r w:rsidR="00FD787F" w:rsidRPr="00D40AFB">
        <w:rPr>
          <w:rFonts w:ascii="Book Antiqua" w:hAnsi="Book Antiqua" w:cs="Arial"/>
        </w:rPr>
        <w:t>comete infração administrativa o licitante ou contratado que cometer quaisquer das infrações previstas no art. 155, quais sejam:</w:t>
      </w:r>
    </w:p>
    <w:p w14:paraId="384C7D46"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I - dar causa à inexecução parcial do contrato;</w:t>
      </w:r>
    </w:p>
    <w:p w14:paraId="696EC3DD"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II - dar causa à inexecução parcial do contrato que cause grave dano à Administração, ao funcionamento dos serviços públicos ou ao interesse coletivo;</w:t>
      </w:r>
    </w:p>
    <w:p w14:paraId="595CE288"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III - dar causa à inexecução total do contrato;</w:t>
      </w:r>
    </w:p>
    <w:p w14:paraId="5B6B4ECD"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IV - deixar de entregar a documentação exigida para o certame;</w:t>
      </w:r>
    </w:p>
    <w:p w14:paraId="3EBAEEAE"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V - não manter a proposta, salvo em decorrência de fato superveniente devidamente justificado;</w:t>
      </w:r>
    </w:p>
    <w:p w14:paraId="24636BBE"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VI - não celebrar o contrato ou não entregar a documentação exigida para a contratação, quando convocado dentro do prazo de validade de sua proposta;</w:t>
      </w:r>
    </w:p>
    <w:p w14:paraId="15292C65"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VII - ensejar o retardamento da execução ou da entrega do objeto da licitação sem motivo justificado;</w:t>
      </w:r>
    </w:p>
    <w:p w14:paraId="6798E665"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VIII - apresentar declaração ou documentação falsa exigida para o certame ou prestar declaração falsa durante a licitação ou a execução do contrato;</w:t>
      </w:r>
    </w:p>
    <w:p w14:paraId="6FCBAA5F"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IX - fraudar a licitação ou praticar ato fraudulento na execução do contrato;</w:t>
      </w:r>
    </w:p>
    <w:p w14:paraId="7353FE1D"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X - comportar-se de modo inidôneo ou cometer fraude de qualquer natureza;</w:t>
      </w:r>
    </w:p>
    <w:p w14:paraId="78488542"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lastRenderedPageBreak/>
        <w:t>XI - praticar atos ilícitos com vistas a frustrar os objetivos da licitação;</w:t>
      </w:r>
    </w:p>
    <w:p w14:paraId="112D3662" w14:textId="77777777" w:rsidR="00FD787F" w:rsidRPr="00D40AFB" w:rsidRDefault="00FD787F" w:rsidP="007D2031">
      <w:pPr>
        <w:pStyle w:val="PargrafodaLista"/>
        <w:spacing w:after="0" w:line="240" w:lineRule="auto"/>
        <w:ind w:left="0"/>
        <w:contextualSpacing/>
        <w:jc w:val="both"/>
        <w:rPr>
          <w:rFonts w:ascii="Book Antiqua" w:hAnsi="Book Antiqua" w:cs="Arial"/>
        </w:rPr>
      </w:pPr>
      <w:r w:rsidRPr="00D40AFB">
        <w:rPr>
          <w:rFonts w:ascii="Book Antiqua" w:hAnsi="Book Antiqua" w:cs="Arial"/>
        </w:rPr>
        <w:t>XII - praticar ato lesivo previsto no art. 5º da Lei nº 12.846, de 1º de agosto de 2013.</w:t>
      </w:r>
    </w:p>
    <w:p w14:paraId="0E8BF564" w14:textId="77777777" w:rsidR="00C865F5" w:rsidRPr="00D40AFB" w:rsidRDefault="0059516A"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Para os responsáveis pela prática das infrações administrativas previstas no item acima serão aplicadas </w:t>
      </w:r>
      <w:r w:rsidR="00C865F5" w:rsidRPr="00D40AFB">
        <w:rPr>
          <w:rFonts w:ascii="Book Antiqua" w:hAnsi="Book Antiqua" w:cs="Arial"/>
        </w:rPr>
        <w:t xml:space="preserve">as sanções administrativas: advertência, multa, impedimento de licitar e contratar com a Administração Pública direta e indireta do Município de </w:t>
      </w:r>
      <w:r w:rsidR="00356F7F">
        <w:rPr>
          <w:rFonts w:ascii="Book Antiqua" w:hAnsi="Book Antiqua" w:cs="Arial"/>
        </w:rPr>
        <w:t xml:space="preserve">Carmópolis de Minas </w:t>
      </w:r>
      <w:r w:rsidR="00C865F5" w:rsidRPr="00D40AFB">
        <w:rPr>
          <w:rFonts w:ascii="Book Antiqua" w:hAnsi="Book Antiqua" w:cs="Arial"/>
        </w:rPr>
        <w:t>e declaração de inidoneidade para licitar ou contratar com a Administração Pública.</w:t>
      </w:r>
    </w:p>
    <w:p w14:paraId="2A51C21D" w14:textId="77777777" w:rsidR="00C865F5"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ADVERTÊNCIA: será aplicada na hipótese de infrações que correspondam a pequenas irregularidades verificadas nos fornecimentos, que venham ou não causar dano à Administração ou a terceiros.</w:t>
      </w:r>
    </w:p>
    <w:p w14:paraId="1D90A2A3" w14:textId="77777777" w:rsidR="00C865F5"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MULTA: será aplicada por infrações que obstaculizem a concretização do objeto do </w:t>
      </w:r>
      <w:r w:rsidR="00EE1CE1" w:rsidRPr="00D40AFB">
        <w:rPr>
          <w:rFonts w:ascii="Book Antiqua" w:hAnsi="Book Antiqua" w:cs="Arial"/>
        </w:rPr>
        <w:t>Pregão Eletrônico</w:t>
      </w:r>
      <w:r w:rsidRPr="00D40AFB">
        <w:rPr>
          <w:rFonts w:ascii="Book Antiqua" w:hAnsi="Book Antiqua" w:cs="Arial"/>
        </w:rPr>
        <w:t xml:space="preserve"> e compreenderá:</w:t>
      </w:r>
    </w:p>
    <w:p w14:paraId="50BC015C" w14:textId="77777777" w:rsidR="00EE1CE1" w:rsidRPr="00D40AFB" w:rsidRDefault="00EE1CE1" w:rsidP="007D2031">
      <w:pPr>
        <w:spacing w:after="0" w:line="240" w:lineRule="auto"/>
        <w:jc w:val="both"/>
        <w:rPr>
          <w:rFonts w:ascii="Book Antiqua" w:hAnsi="Book Antiqua" w:cs="Arial"/>
        </w:rPr>
      </w:pPr>
      <w:r w:rsidRPr="00D40AFB">
        <w:rPr>
          <w:rFonts w:ascii="Book Antiqua" w:hAnsi="Book Antiqua" w:cs="Arial"/>
        </w:rPr>
        <w:t>(1)</w:t>
      </w:r>
      <w:r w:rsidRPr="00D40AFB">
        <w:rPr>
          <w:rFonts w:ascii="Book Antiqua" w:hAnsi="Book Antiqua" w:cs="Arial"/>
        </w:rPr>
        <w:tab/>
        <w:t>moratória de 0,5% (meio por cento) por dia de atraso injustificado sobre o valor da parcela inadimplida, até o limite de 30 (trinta) dias;</w:t>
      </w:r>
    </w:p>
    <w:p w14:paraId="578CFE76" w14:textId="77777777" w:rsidR="00EE1CE1" w:rsidRPr="00D40AFB" w:rsidRDefault="00EE1CE1" w:rsidP="007D2031">
      <w:pPr>
        <w:spacing w:after="0" w:line="240" w:lineRule="auto"/>
        <w:jc w:val="both"/>
        <w:rPr>
          <w:rFonts w:ascii="Book Antiqua" w:hAnsi="Book Antiqua" w:cs="Arial"/>
        </w:rPr>
      </w:pPr>
      <w:r w:rsidRPr="00D40AFB">
        <w:rPr>
          <w:rFonts w:ascii="Book Antiqua" w:hAnsi="Book Antiqua" w:cs="Arial"/>
        </w:rPr>
        <w:t>(2)</w:t>
      </w:r>
      <w:r w:rsidRPr="00D40AFB">
        <w:rPr>
          <w:rFonts w:ascii="Book Antiqua" w:hAnsi="Book Antiqua" w:cs="Arial"/>
        </w:rPr>
        <w:tab/>
        <w:t>compensatória de 10% (dez por cento) sobre o valor total do contrato, no caso de inexecução total do objeto.</w:t>
      </w:r>
    </w:p>
    <w:p w14:paraId="570ADF1D" w14:textId="77777777" w:rsidR="0059516A"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Caracterizada a inexecução e constatado o prejuízo ao interesse público, o Município poderá aplicar à </w:t>
      </w:r>
      <w:r w:rsidR="0059516A" w:rsidRPr="00D40AFB">
        <w:rPr>
          <w:rFonts w:ascii="Book Antiqua" w:hAnsi="Book Antiqua" w:cs="Arial"/>
        </w:rPr>
        <w:t>CONTRATADA</w:t>
      </w:r>
      <w:r w:rsidRPr="00D40AFB">
        <w:rPr>
          <w:rFonts w:ascii="Book Antiqua" w:hAnsi="Book Antiqua" w:cs="Arial"/>
        </w:rPr>
        <w:t xml:space="preserve"> outras sanções e até mesmo iniciar o processo de extinção do instrumento contratual.</w:t>
      </w:r>
    </w:p>
    <w:p w14:paraId="571E4B1A" w14:textId="77777777" w:rsidR="0059516A"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Os valores relativos às multas serão pagos mediante notificação de cobrança. A partir da data de confirmação do recebimento da notificação, a </w:t>
      </w:r>
      <w:r w:rsidR="0059516A" w:rsidRPr="00D40AFB">
        <w:rPr>
          <w:rFonts w:ascii="Book Antiqua" w:hAnsi="Book Antiqua" w:cs="Arial"/>
        </w:rPr>
        <w:t>CONTRATADA</w:t>
      </w:r>
      <w:r w:rsidRPr="00D40AFB">
        <w:rPr>
          <w:rFonts w:ascii="Book Antiqua" w:hAnsi="Book Antiqua" w:cs="Arial"/>
        </w:rPr>
        <w:t xml:space="preserve"> terá o prazo de 15 (quinze) dias úteis para apresentar defesa administrativa ou fazer o recolhimento do valor da multa aos cofres públicos, sob pena de cobrança judicial.</w:t>
      </w:r>
    </w:p>
    <w:p w14:paraId="4034100B" w14:textId="77777777" w:rsidR="0059516A"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Na hipótese de a </w:t>
      </w:r>
      <w:r w:rsidR="0059516A" w:rsidRPr="00D40AFB">
        <w:rPr>
          <w:rFonts w:ascii="Book Antiqua" w:hAnsi="Book Antiqua" w:cs="Arial"/>
        </w:rPr>
        <w:t>CONTRATADA</w:t>
      </w:r>
      <w:r w:rsidRPr="00D40AFB">
        <w:rPr>
          <w:rFonts w:ascii="Book Antiqua" w:hAnsi="Book Antiqua" w:cs="Arial"/>
        </w:rPr>
        <w:t xml:space="preserve"> não efetuar o recolhimento da multa no prazo fixado na notificação de cobrança, o Município inscreverá o valor em dívida ativa.</w:t>
      </w:r>
    </w:p>
    <w:p w14:paraId="2858498B" w14:textId="77777777" w:rsidR="00C865F5"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IMPEDIMENTO DE LICITAR E CONTRATAR com a Administração Pública direta e indireta do Município de </w:t>
      </w:r>
      <w:r w:rsidR="004D47B0">
        <w:rPr>
          <w:rFonts w:ascii="Book Antiqua" w:hAnsi="Book Antiqua" w:cs="Arial"/>
        </w:rPr>
        <w:t>Carmópolis de Minas</w:t>
      </w:r>
      <w:r w:rsidRPr="00D40AFB">
        <w:rPr>
          <w:rFonts w:ascii="Book Antiqua" w:hAnsi="Book Antiqua" w:cs="Arial"/>
        </w:rPr>
        <w:t>, pelo prazo máximo de 3 (três) anos, nos termos do artigo 156, III, da Lei n. 14.133/2021, e descredenciamento do Cadastro de Fornecedores, sem prejuízo da aplicação de outras penalidades, nos seguintes casos:</w:t>
      </w:r>
    </w:p>
    <w:p w14:paraId="5E0A2147"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a)</w:t>
      </w:r>
      <w:r w:rsidRPr="00D40AFB">
        <w:rPr>
          <w:rFonts w:ascii="Book Antiqua" w:hAnsi="Book Antiqua" w:cs="Arial"/>
        </w:rPr>
        <w:tab/>
        <w:t>dar causa à inexecução parcial do contrato que cause grave dano à Administração, ao funcionamento dos serviços públicos ou ao interesse coletivo;</w:t>
      </w:r>
    </w:p>
    <w:p w14:paraId="45AB7B15"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b)</w:t>
      </w:r>
      <w:r w:rsidRPr="00D40AFB">
        <w:rPr>
          <w:rFonts w:ascii="Book Antiqua" w:hAnsi="Book Antiqua" w:cs="Arial"/>
        </w:rPr>
        <w:tab/>
        <w:t>dar causa à inexecução total do contrato;</w:t>
      </w:r>
    </w:p>
    <w:p w14:paraId="5E9DA9BF"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c)</w:t>
      </w:r>
      <w:r w:rsidRPr="00D40AFB">
        <w:rPr>
          <w:rFonts w:ascii="Book Antiqua" w:hAnsi="Book Antiqua" w:cs="Arial"/>
        </w:rPr>
        <w:tab/>
        <w:t>deixar de entregar a documentação exigida para o certame;</w:t>
      </w:r>
    </w:p>
    <w:p w14:paraId="6185EB69"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d)</w:t>
      </w:r>
      <w:r w:rsidRPr="00D40AFB">
        <w:rPr>
          <w:rFonts w:ascii="Book Antiqua" w:hAnsi="Book Antiqua" w:cs="Arial"/>
        </w:rPr>
        <w:tab/>
        <w:t>não manter a proposta durante o período em que estiver credenciada, salvo em decorrência de fato superveniente devidamente justificado;</w:t>
      </w:r>
    </w:p>
    <w:p w14:paraId="69A511FB"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e)</w:t>
      </w:r>
      <w:r w:rsidRPr="00D40AFB">
        <w:rPr>
          <w:rFonts w:ascii="Book Antiqua" w:hAnsi="Book Antiqua" w:cs="Arial"/>
        </w:rPr>
        <w:tab/>
        <w:t>não atender às autorizações de fornecimento ou não entregar a documentação exigida para a contratação, quando convocado dentro do prazo de validade de sua proposta;</w:t>
      </w:r>
    </w:p>
    <w:p w14:paraId="7CAFA72B"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f)</w:t>
      </w:r>
      <w:r w:rsidRPr="00D40AFB">
        <w:rPr>
          <w:rFonts w:ascii="Book Antiqua" w:hAnsi="Book Antiqua" w:cs="Arial"/>
        </w:rPr>
        <w:tab/>
        <w:t>ensejar o retardamento da execução ou da entrega do objeto do credenciamento sem motivo justificado;</w:t>
      </w:r>
    </w:p>
    <w:p w14:paraId="79AD066B" w14:textId="77777777" w:rsidR="00C865F5" w:rsidRPr="00D40AFB" w:rsidRDefault="00C865F5" w:rsidP="000A581B">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7DDC22FD"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a)</w:t>
      </w:r>
      <w:r w:rsidRPr="00D40AFB">
        <w:rPr>
          <w:rFonts w:ascii="Book Antiqua" w:hAnsi="Book Antiqua" w:cs="Arial"/>
        </w:rPr>
        <w:tab/>
        <w:t>apresentar declaração ou documentação falsa exigida para o certame ou prestar declaração falsa durante o credenciamento ou a execução do contrato;</w:t>
      </w:r>
    </w:p>
    <w:p w14:paraId="01374850"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lastRenderedPageBreak/>
        <w:t>b)</w:t>
      </w:r>
      <w:r w:rsidRPr="00D40AFB">
        <w:rPr>
          <w:rFonts w:ascii="Book Antiqua" w:hAnsi="Book Antiqua" w:cs="Arial"/>
        </w:rPr>
        <w:tab/>
        <w:t>fraudar o credenciamento ou praticar ato fraudulento na execução do contrato;</w:t>
      </w:r>
    </w:p>
    <w:p w14:paraId="40DDD70A"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c)</w:t>
      </w:r>
      <w:r w:rsidRPr="00D40AFB">
        <w:rPr>
          <w:rFonts w:ascii="Book Antiqua" w:hAnsi="Book Antiqua" w:cs="Arial"/>
        </w:rPr>
        <w:tab/>
        <w:t>comportar-se de modo inidôneo ou cometer fraude de qualquer natureza;</w:t>
      </w:r>
    </w:p>
    <w:p w14:paraId="198F7A65"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d)</w:t>
      </w:r>
      <w:r w:rsidRPr="00D40AFB">
        <w:rPr>
          <w:rFonts w:ascii="Book Antiqua" w:hAnsi="Book Antiqua" w:cs="Arial"/>
        </w:rPr>
        <w:tab/>
        <w:t>praticar atos ilícitos com vistas a frustrar os objetivos da contratação;</w:t>
      </w:r>
    </w:p>
    <w:p w14:paraId="305738E1"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e)</w:t>
      </w:r>
      <w:r w:rsidRPr="00D40AFB">
        <w:rPr>
          <w:rFonts w:ascii="Book Antiqua" w:hAnsi="Book Antiqua" w:cs="Arial"/>
        </w:rPr>
        <w:tab/>
        <w:t>praticar ato lesivo previsto no art. 5º da Lei n. 12.846/2013.</w:t>
      </w:r>
    </w:p>
    <w:p w14:paraId="1D2DCE75" w14:textId="77777777" w:rsidR="00C865F5"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É admitida a reabilitação da credenciada perante o Município, exigidos, cumulativamente:</w:t>
      </w:r>
    </w:p>
    <w:p w14:paraId="01561342"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a)</w:t>
      </w:r>
      <w:r w:rsidRPr="00D40AFB">
        <w:rPr>
          <w:rFonts w:ascii="Book Antiqua" w:hAnsi="Book Antiqua" w:cs="Arial"/>
        </w:rPr>
        <w:tab/>
        <w:t>reparação integral do dano causado à Administração Pública;</w:t>
      </w:r>
    </w:p>
    <w:p w14:paraId="5E2D79A8"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b)</w:t>
      </w:r>
      <w:r w:rsidRPr="00D40AFB">
        <w:rPr>
          <w:rFonts w:ascii="Book Antiqua" w:hAnsi="Book Antiqua" w:cs="Arial"/>
        </w:rPr>
        <w:tab/>
        <w:t>pagamento da multa;</w:t>
      </w:r>
    </w:p>
    <w:p w14:paraId="11A10218"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c)</w:t>
      </w:r>
      <w:r w:rsidRPr="00D40AFB">
        <w:rPr>
          <w:rFonts w:ascii="Book Antiqua" w:hAnsi="Book Antiqua" w:cs="Arial"/>
        </w:rPr>
        <w:tab/>
        <w:t>transcurso do prazo mínimo de 1 (um) ano da aplicação da penalidade, no caso de impedimento de licitar e contratar, ou de 3 (três) anos da aplicação da penalidade, no caso de declaração de inidoneidade;</w:t>
      </w:r>
    </w:p>
    <w:p w14:paraId="68DA0C69"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d)</w:t>
      </w:r>
      <w:r w:rsidRPr="00D40AFB">
        <w:rPr>
          <w:rFonts w:ascii="Book Antiqua" w:hAnsi="Book Antiqua" w:cs="Arial"/>
        </w:rPr>
        <w:tab/>
        <w:t>cumprimento das condições de reabilitação definidas no ato punitivo;</w:t>
      </w:r>
    </w:p>
    <w:p w14:paraId="101B131B" w14:textId="77777777" w:rsidR="00C865F5" w:rsidRPr="00D40AFB" w:rsidRDefault="00C865F5" w:rsidP="007D2031">
      <w:pPr>
        <w:pStyle w:val="PargrafodaLista"/>
        <w:spacing w:after="0"/>
        <w:ind w:left="0"/>
        <w:contextualSpacing/>
        <w:jc w:val="both"/>
        <w:rPr>
          <w:rFonts w:ascii="Book Antiqua" w:hAnsi="Book Antiqua" w:cs="Arial"/>
        </w:rPr>
      </w:pPr>
      <w:r w:rsidRPr="00D40AFB">
        <w:rPr>
          <w:rFonts w:ascii="Book Antiqua" w:hAnsi="Book Antiqua" w:cs="Arial"/>
        </w:rPr>
        <w:t>e)</w:t>
      </w:r>
      <w:r w:rsidRPr="00D40AFB">
        <w:rPr>
          <w:rFonts w:ascii="Book Antiqua" w:hAnsi="Book Antiqua" w:cs="Arial"/>
        </w:rPr>
        <w:tab/>
        <w:t>análise jurídica prévia, com posicionamento conclusivo quanto ao cumprimento dos requisitos definidos neste artigo.</w:t>
      </w:r>
    </w:p>
    <w:p w14:paraId="79B8A90E" w14:textId="76B884B7" w:rsidR="0059516A"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Além das penalidades citadas, a(s) </w:t>
      </w:r>
      <w:r w:rsidR="0059516A" w:rsidRPr="00D40AFB">
        <w:rPr>
          <w:rFonts w:ascii="Book Antiqua" w:hAnsi="Book Antiqua" w:cs="Arial"/>
        </w:rPr>
        <w:t>CONTRATADA</w:t>
      </w:r>
      <w:r w:rsidRPr="00D40AFB">
        <w:rPr>
          <w:rFonts w:ascii="Book Antiqua" w:hAnsi="Book Antiqua" w:cs="Arial"/>
        </w:rPr>
        <w:t xml:space="preserve"> ficará</w:t>
      </w:r>
      <w:r w:rsidR="00F25AAA">
        <w:rPr>
          <w:rFonts w:ascii="Book Antiqua" w:hAnsi="Book Antiqua" w:cs="Arial"/>
        </w:rPr>
        <w:t xml:space="preserve"> </w:t>
      </w:r>
      <w:r w:rsidRPr="00D40AFB">
        <w:rPr>
          <w:rFonts w:ascii="Book Antiqua" w:hAnsi="Book Antiqua" w:cs="Arial"/>
        </w:rPr>
        <w:t>(</w:t>
      </w:r>
      <w:proofErr w:type="spellStart"/>
      <w:r w:rsidRPr="00D40AFB">
        <w:rPr>
          <w:rFonts w:ascii="Book Antiqua" w:hAnsi="Book Antiqua" w:cs="Arial"/>
        </w:rPr>
        <w:t>ão</w:t>
      </w:r>
      <w:proofErr w:type="spellEnd"/>
      <w:r w:rsidRPr="00D40AFB">
        <w:rPr>
          <w:rFonts w:ascii="Book Antiqua" w:hAnsi="Book Antiqua" w:cs="Arial"/>
        </w:rPr>
        <w:t>) sujeitas, ainda, ao cancelamento de sua(s) inscrição</w:t>
      </w:r>
      <w:r w:rsidR="00F25AAA">
        <w:rPr>
          <w:rFonts w:ascii="Book Antiqua" w:hAnsi="Book Antiqua" w:cs="Arial"/>
        </w:rPr>
        <w:t xml:space="preserve"> </w:t>
      </w:r>
      <w:r w:rsidRPr="00D40AFB">
        <w:rPr>
          <w:rFonts w:ascii="Book Antiqua" w:hAnsi="Book Antiqua" w:cs="Arial"/>
        </w:rPr>
        <w:t>(</w:t>
      </w:r>
      <w:proofErr w:type="spellStart"/>
      <w:r w:rsidRPr="00D40AFB">
        <w:rPr>
          <w:rFonts w:ascii="Book Antiqua" w:hAnsi="Book Antiqua" w:cs="Arial"/>
        </w:rPr>
        <w:t>ões</w:t>
      </w:r>
      <w:proofErr w:type="spellEnd"/>
      <w:r w:rsidRPr="00D40AFB">
        <w:rPr>
          <w:rFonts w:ascii="Book Antiqua" w:hAnsi="Book Antiqua" w:cs="Arial"/>
        </w:rPr>
        <w:t>) no Cadastro de Fornecedores do Município e, no que couber, às demais penalidades referidas no art. 156 da Lei n. 14.133/2021.</w:t>
      </w:r>
    </w:p>
    <w:p w14:paraId="3C3A6B68" w14:textId="1FC85718" w:rsidR="0059516A"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 xml:space="preserve">Comprovado impedimento ou reconhecida força maior, devidamente justificada e aceita pela Administração, a(s) </w:t>
      </w:r>
      <w:r w:rsidR="0059516A" w:rsidRPr="00D40AFB">
        <w:rPr>
          <w:rFonts w:ascii="Book Antiqua" w:hAnsi="Book Antiqua" w:cs="Arial"/>
        </w:rPr>
        <w:t>CONTRATADA</w:t>
      </w:r>
      <w:r w:rsidRPr="00D40AFB">
        <w:rPr>
          <w:rFonts w:ascii="Book Antiqua" w:hAnsi="Book Antiqua" w:cs="Arial"/>
        </w:rPr>
        <w:t>(S), conforme o caso, ficará</w:t>
      </w:r>
      <w:r w:rsidR="00F25AAA">
        <w:rPr>
          <w:rFonts w:ascii="Book Antiqua" w:hAnsi="Book Antiqua" w:cs="Arial"/>
        </w:rPr>
        <w:t xml:space="preserve"> </w:t>
      </w:r>
      <w:r w:rsidRPr="00D40AFB">
        <w:rPr>
          <w:rFonts w:ascii="Book Antiqua" w:hAnsi="Book Antiqua" w:cs="Arial"/>
        </w:rPr>
        <w:t>(</w:t>
      </w:r>
      <w:proofErr w:type="spellStart"/>
      <w:r w:rsidRPr="00D40AFB">
        <w:rPr>
          <w:rFonts w:ascii="Book Antiqua" w:hAnsi="Book Antiqua" w:cs="Arial"/>
        </w:rPr>
        <w:t>ão</w:t>
      </w:r>
      <w:proofErr w:type="spellEnd"/>
      <w:r w:rsidRPr="00D40AFB">
        <w:rPr>
          <w:rFonts w:ascii="Book Antiqua" w:hAnsi="Book Antiqua" w:cs="Arial"/>
        </w:rPr>
        <w:t>) isentas das penalidades mencionadas.</w:t>
      </w:r>
    </w:p>
    <w:p w14:paraId="28374F39" w14:textId="77777777" w:rsidR="0059516A" w:rsidRPr="00D40AFB"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As sanções de advertência, impedimento de licitar e contratar e declaração de inidoneidade poderão ser aplicadas cumulativamente com a sanção de multa.</w:t>
      </w:r>
    </w:p>
    <w:p w14:paraId="6CE6FA66" w14:textId="77777777" w:rsidR="0059516A" w:rsidRDefault="00C865F5" w:rsidP="007D2031">
      <w:pPr>
        <w:pStyle w:val="PargrafodaLista"/>
        <w:numPr>
          <w:ilvl w:val="1"/>
          <w:numId w:val="13"/>
        </w:numPr>
        <w:spacing w:after="0"/>
        <w:ind w:left="0" w:firstLine="0"/>
        <w:contextualSpacing/>
        <w:jc w:val="both"/>
        <w:rPr>
          <w:rFonts w:ascii="Book Antiqua" w:hAnsi="Book Antiqua" w:cs="Arial"/>
        </w:rPr>
      </w:pPr>
      <w:r w:rsidRPr="00D40AFB">
        <w:rPr>
          <w:rFonts w:ascii="Book Antiqua" w:hAnsi="Book Antiqua" w:cs="Arial"/>
        </w:rPr>
        <w:t>Na aplicação das penalidades serão admitidos os recursos em lei, observando-se o contraditório e a ampla defesa.</w:t>
      </w:r>
    </w:p>
    <w:p w14:paraId="76871267" w14:textId="77777777" w:rsidR="0043758D" w:rsidRPr="00801514" w:rsidRDefault="00C865F5" w:rsidP="00801514">
      <w:pPr>
        <w:pStyle w:val="Ttulo1"/>
        <w:rPr>
          <w:rStyle w:val="nfase"/>
          <w:i w:val="0"/>
          <w:iCs w:val="0"/>
        </w:rPr>
      </w:pPr>
      <w:bookmarkStart w:id="22" w:name="_Toc155782265"/>
      <w:r w:rsidRPr="00801514">
        <w:rPr>
          <w:rStyle w:val="nfase"/>
          <w:i w:val="0"/>
          <w:iCs w:val="0"/>
        </w:rPr>
        <w:t xml:space="preserve">DA </w:t>
      </w:r>
      <w:r w:rsidR="00C37906" w:rsidRPr="00801514">
        <w:rPr>
          <w:rStyle w:val="nfase"/>
          <w:i w:val="0"/>
          <w:iCs w:val="0"/>
        </w:rPr>
        <w:t xml:space="preserve">GESTÃO E </w:t>
      </w:r>
      <w:r w:rsidRPr="00801514">
        <w:rPr>
          <w:rStyle w:val="nfase"/>
          <w:i w:val="0"/>
          <w:iCs w:val="0"/>
        </w:rPr>
        <w:t>FISCALIZAÇÃO</w:t>
      </w:r>
      <w:bookmarkEnd w:id="22"/>
    </w:p>
    <w:p w14:paraId="36D9E338" w14:textId="77777777" w:rsidR="008F4D80" w:rsidRPr="00DF6AA0" w:rsidRDefault="008F4D80" w:rsidP="008F4D80">
      <w:pPr>
        <w:spacing w:after="0" w:line="240" w:lineRule="auto"/>
        <w:jc w:val="both"/>
        <w:rPr>
          <w:rFonts w:ascii="Book Antiqua" w:hAnsi="Book Antiqua"/>
          <w:sz w:val="24"/>
          <w:szCs w:val="24"/>
        </w:rPr>
      </w:pPr>
      <w:r w:rsidRPr="00D40AFB">
        <w:rPr>
          <w:rFonts w:ascii="Book Antiqua" w:hAnsi="Book Antiqua"/>
          <w:sz w:val="24"/>
          <w:szCs w:val="24"/>
        </w:rPr>
        <w:t xml:space="preserve">A Responsável pelo recebimento será a </w:t>
      </w:r>
      <w:r w:rsidR="00564760">
        <w:rPr>
          <w:rFonts w:ascii="Book Antiqua" w:hAnsi="Book Antiqua"/>
          <w:sz w:val="24"/>
          <w:szCs w:val="24"/>
        </w:rPr>
        <w:t xml:space="preserve">servidora </w:t>
      </w:r>
      <w:r w:rsidR="00564760" w:rsidRPr="00564760">
        <w:rPr>
          <w:rFonts w:ascii="Book Antiqua" w:hAnsi="Book Antiqua"/>
          <w:sz w:val="24"/>
          <w:szCs w:val="24"/>
        </w:rPr>
        <w:t>VIRGÍNIA CASTRO-CRF:10118</w:t>
      </w:r>
      <w:r w:rsidR="00564760">
        <w:rPr>
          <w:rFonts w:ascii="Book Antiqua" w:hAnsi="Book Antiqua"/>
          <w:sz w:val="24"/>
          <w:szCs w:val="24"/>
        </w:rPr>
        <w:t>, fiscal do contrato</w:t>
      </w:r>
      <w:r w:rsidRPr="00D40AFB">
        <w:rPr>
          <w:rFonts w:ascii="Book Antiqua" w:hAnsi="Book Antiqua"/>
          <w:sz w:val="24"/>
          <w:szCs w:val="24"/>
        </w:rPr>
        <w:t xml:space="preserve">. A conferência da qualidade dos itens será a cargo de técnicos que </w:t>
      </w:r>
      <w:r w:rsidRPr="00DF6AA0">
        <w:rPr>
          <w:rFonts w:ascii="Book Antiqua" w:hAnsi="Book Antiqua"/>
          <w:sz w:val="24"/>
          <w:szCs w:val="24"/>
        </w:rPr>
        <w:t xml:space="preserve">atuam na Secretaria de </w:t>
      </w:r>
      <w:r w:rsidRPr="00564760">
        <w:rPr>
          <w:rFonts w:ascii="Book Antiqua" w:hAnsi="Book Antiqua"/>
          <w:sz w:val="24"/>
          <w:szCs w:val="24"/>
        </w:rPr>
        <w:t>Saúde.</w:t>
      </w:r>
      <w:r w:rsidRPr="00DF6AA0">
        <w:rPr>
          <w:rFonts w:ascii="Book Antiqua" w:hAnsi="Book Antiqua"/>
          <w:sz w:val="24"/>
          <w:szCs w:val="24"/>
        </w:rPr>
        <w:t xml:space="preserve"> </w:t>
      </w:r>
    </w:p>
    <w:p w14:paraId="5FEEA11A" w14:textId="77777777" w:rsidR="00C37906" w:rsidRPr="00D40AFB" w:rsidRDefault="00C865F5" w:rsidP="007D2031">
      <w:pPr>
        <w:pStyle w:val="PargrafodaLista"/>
        <w:numPr>
          <w:ilvl w:val="1"/>
          <w:numId w:val="14"/>
        </w:numPr>
        <w:spacing w:after="0"/>
        <w:ind w:left="0" w:firstLine="0"/>
        <w:contextualSpacing/>
        <w:jc w:val="both"/>
        <w:rPr>
          <w:rStyle w:val="nfase"/>
          <w:rFonts w:ascii="Book Antiqua" w:hAnsi="Book Antiqua" w:cs="Arial"/>
          <w:i w:val="0"/>
          <w:iCs w:val="0"/>
        </w:rPr>
      </w:pPr>
      <w:r w:rsidRPr="00DF6AA0">
        <w:rPr>
          <w:rStyle w:val="nfase"/>
          <w:rFonts w:ascii="Book Antiqua" w:hAnsi="Book Antiqua" w:cs="Arial"/>
          <w:i w:val="0"/>
          <w:iCs w:val="0"/>
        </w:rPr>
        <w:t xml:space="preserve">Será de responsabilidade do Fiscal dar recebimento provisório dos serviços, que procederá a </w:t>
      </w:r>
      <w:r w:rsidR="00FF4351" w:rsidRPr="00DF6AA0">
        <w:rPr>
          <w:rStyle w:val="nfase"/>
          <w:rFonts w:ascii="Book Antiqua" w:hAnsi="Book Antiqua" w:cs="Arial"/>
          <w:i w:val="0"/>
          <w:iCs w:val="0"/>
        </w:rPr>
        <w:t>conferência</w:t>
      </w:r>
      <w:r w:rsidRPr="00DF6AA0">
        <w:rPr>
          <w:rStyle w:val="nfase"/>
          <w:rFonts w:ascii="Book Antiqua" w:hAnsi="Book Antiqua" w:cs="Arial"/>
          <w:i w:val="0"/>
          <w:iCs w:val="0"/>
        </w:rPr>
        <w:t xml:space="preserve"> e verificação das quantidades e sua conformidade com as especificações</w:t>
      </w:r>
      <w:r w:rsidRPr="00D40AFB">
        <w:rPr>
          <w:rStyle w:val="nfase"/>
          <w:rFonts w:ascii="Book Antiqua" w:hAnsi="Book Antiqua" w:cs="Arial"/>
          <w:i w:val="0"/>
          <w:iCs w:val="0"/>
        </w:rPr>
        <w:t xml:space="preserve"> neste Edital e da legislação de regência.  </w:t>
      </w:r>
    </w:p>
    <w:p w14:paraId="60A74067" w14:textId="77777777" w:rsidR="00C37906" w:rsidRPr="00D40AFB" w:rsidRDefault="00C37906" w:rsidP="007D2031">
      <w:pPr>
        <w:pStyle w:val="PargrafodaLista"/>
        <w:widowControl w:val="0"/>
        <w:numPr>
          <w:ilvl w:val="1"/>
          <w:numId w:val="14"/>
        </w:numPr>
        <w:tabs>
          <w:tab w:val="left" w:pos="709"/>
        </w:tabs>
        <w:suppressAutoHyphens w:val="0"/>
        <w:autoSpaceDE w:val="0"/>
        <w:autoSpaceDN w:val="0"/>
        <w:spacing w:after="0" w:line="240" w:lineRule="auto"/>
        <w:ind w:left="0" w:firstLine="0"/>
        <w:jc w:val="both"/>
        <w:rPr>
          <w:rFonts w:ascii="Book Antiqua" w:hAnsi="Book Antiqua" w:cs="Arial"/>
        </w:rPr>
      </w:pPr>
      <w:r w:rsidRPr="00D40AFB">
        <w:rPr>
          <w:rFonts w:ascii="Book Antiqua" w:hAnsi="Book Antiqua" w:cs="Arial"/>
        </w:rPr>
        <w:t>Constatadas</w:t>
      </w:r>
      <w:r w:rsidRPr="00D40AFB">
        <w:rPr>
          <w:rFonts w:ascii="Book Antiqua" w:hAnsi="Book Antiqua" w:cs="Arial"/>
          <w:spacing w:val="-4"/>
        </w:rPr>
        <w:t xml:space="preserve"> </w:t>
      </w:r>
      <w:r w:rsidRPr="00D40AFB">
        <w:rPr>
          <w:rFonts w:ascii="Book Antiqua" w:hAnsi="Book Antiqua" w:cs="Arial"/>
        </w:rPr>
        <w:t>irregularidades</w:t>
      </w:r>
      <w:r w:rsidRPr="00D40AFB">
        <w:rPr>
          <w:rFonts w:ascii="Book Antiqua" w:hAnsi="Book Antiqua" w:cs="Arial"/>
          <w:spacing w:val="-2"/>
        </w:rPr>
        <w:t xml:space="preserve"> </w:t>
      </w:r>
      <w:r w:rsidRPr="00D40AFB">
        <w:rPr>
          <w:rFonts w:ascii="Book Antiqua" w:hAnsi="Book Antiqua" w:cs="Arial"/>
        </w:rPr>
        <w:t>na</w:t>
      </w:r>
      <w:r w:rsidRPr="00D40AFB">
        <w:rPr>
          <w:rFonts w:ascii="Book Antiqua" w:hAnsi="Book Antiqua" w:cs="Arial"/>
          <w:spacing w:val="1"/>
        </w:rPr>
        <w:t xml:space="preserve"> </w:t>
      </w:r>
      <w:r w:rsidRPr="00D40AFB">
        <w:rPr>
          <w:rFonts w:ascii="Book Antiqua" w:hAnsi="Book Antiqua" w:cs="Arial"/>
        </w:rPr>
        <w:t>execução,</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Contratada</w:t>
      </w:r>
      <w:r w:rsidRPr="00D40AFB">
        <w:rPr>
          <w:rFonts w:ascii="Book Antiqua" w:hAnsi="Book Antiqua" w:cs="Arial"/>
          <w:spacing w:val="-2"/>
        </w:rPr>
        <w:t xml:space="preserve"> </w:t>
      </w:r>
      <w:r w:rsidRPr="00D40AFB">
        <w:rPr>
          <w:rFonts w:ascii="Book Antiqua" w:hAnsi="Book Antiqua" w:cs="Arial"/>
        </w:rPr>
        <w:t>será</w:t>
      </w:r>
      <w:r w:rsidRPr="00D40AFB">
        <w:rPr>
          <w:rFonts w:ascii="Book Antiqua" w:hAnsi="Book Antiqua" w:cs="Arial"/>
          <w:spacing w:val="2"/>
        </w:rPr>
        <w:t xml:space="preserve"> </w:t>
      </w:r>
      <w:r w:rsidRPr="00D40AFB">
        <w:rPr>
          <w:rFonts w:ascii="Book Antiqua" w:hAnsi="Book Antiqua" w:cs="Arial"/>
        </w:rPr>
        <w:t>notificada</w:t>
      </w:r>
      <w:r w:rsidRPr="00D40AFB">
        <w:rPr>
          <w:rFonts w:ascii="Book Antiqua" w:hAnsi="Book Antiqua" w:cs="Arial"/>
          <w:spacing w:val="-1"/>
        </w:rPr>
        <w:t xml:space="preserve"> </w:t>
      </w:r>
      <w:r w:rsidRPr="00D40AFB">
        <w:rPr>
          <w:rFonts w:ascii="Book Antiqua" w:hAnsi="Book Antiqua" w:cs="Arial"/>
        </w:rPr>
        <w:t>e</w:t>
      </w:r>
      <w:r w:rsidRPr="00D40AFB">
        <w:rPr>
          <w:rFonts w:ascii="Book Antiqua" w:hAnsi="Book Antiqua" w:cs="Arial"/>
          <w:spacing w:val="-2"/>
        </w:rPr>
        <w:t xml:space="preserve"> </w:t>
      </w:r>
      <w:r w:rsidRPr="00D40AFB">
        <w:rPr>
          <w:rFonts w:ascii="Book Antiqua" w:hAnsi="Book Antiqua" w:cs="Arial"/>
        </w:rPr>
        <w:t>a Contratante</w:t>
      </w:r>
      <w:r w:rsidRPr="00D40AFB">
        <w:rPr>
          <w:rFonts w:ascii="Book Antiqua" w:hAnsi="Book Antiqua" w:cs="Arial"/>
          <w:spacing w:val="-2"/>
        </w:rPr>
        <w:t xml:space="preserve"> </w:t>
      </w:r>
      <w:r w:rsidRPr="00D40AFB">
        <w:rPr>
          <w:rFonts w:ascii="Book Antiqua" w:hAnsi="Book Antiqua" w:cs="Arial"/>
        </w:rPr>
        <w:t>poderá:</w:t>
      </w:r>
    </w:p>
    <w:p w14:paraId="0B5EA715" w14:textId="77777777" w:rsidR="00C37906" w:rsidRPr="00D40AFB" w:rsidRDefault="00C37906" w:rsidP="007D2031">
      <w:pPr>
        <w:pStyle w:val="PargrafodaLista"/>
        <w:widowControl w:val="0"/>
        <w:numPr>
          <w:ilvl w:val="2"/>
          <w:numId w:val="14"/>
        </w:numPr>
        <w:tabs>
          <w:tab w:val="left" w:pos="709"/>
          <w:tab w:val="left" w:pos="1491"/>
        </w:tabs>
        <w:suppressAutoHyphens w:val="0"/>
        <w:autoSpaceDE w:val="0"/>
        <w:autoSpaceDN w:val="0"/>
        <w:spacing w:after="0" w:line="240" w:lineRule="auto"/>
        <w:ind w:left="0" w:right="257" w:firstLine="0"/>
        <w:jc w:val="both"/>
        <w:rPr>
          <w:rFonts w:ascii="Book Antiqua" w:hAnsi="Book Antiqua" w:cs="Arial"/>
        </w:rPr>
      </w:pPr>
      <w:proofErr w:type="gramStart"/>
      <w:r w:rsidRPr="00D40AFB">
        <w:rPr>
          <w:rFonts w:ascii="Book Antiqua" w:hAnsi="Book Antiqua" w:cs="Arial"/>
        </w:rPr>
        <w:t>se</w:t>
      </w:r>
      <w:proofErr w:type="gramEnd"/>
      <w:r w:rsidRPr="00D40AFB">
        <w:rPr>
          <w:rFonts w:ascii="Book Antiqua" w:hAnsi="Book Antiqua" w:cs="Arial"/>
        </w:rPr>
        <w:t xml:space="preserve"> disser respeito à quantidade de serviço executado, especificação, vícios de qualidade,</w:t>
      </w:r>
      <w:r w:rsidRPr="00D40AFB">
        <w:rPr>
          <w:rFonts w:ascii="Book Antiqua" w:hAnsi="Book Antiqua" w:cs="Arial"/>
          <w:spacing w:val="1"/>
        </w:rPr>
        <w:t xml:space="preserve"> </w:t>
      </w:r>
      <w:r w:rsidRPr="00D40AFB">
        <w:rPr>
          <w:rFonts w:ascii="Book Antiqua" w:hAnsi="Book Antiqua" w:cs="Arial"/>
        </w:rPr>
        <w:t>funcionamento ou impropriedade para uso, rejeitá-lo no todo ou em parte, determinando sua</w:t>
      </w:r>
      <w:r w:rsidRPr="00D40AFB">
        <w:rPr>
          <w:rFonts w:ascii="Book Antiqua" w:hAnsi="Book Antiqua" w:cs="Arial"/>
          <w:spacing w:val="1"/>
        </w:rPr>
        <w:t xml:space="preserve"> </w:t>
      </w:r>
      <w:r w:rsidRPr="00D40AFB">
        <w:rPr>
          <w:rFonts w:ascii="Book Antiqua" w:hAnsi="Book Antiqua" w:cs="Arial"/>
        </w:rPr>
        <w:t>substituição</w:t>
      </w:r>
      <w:r w:rsidRPr="00D40AFB">
        <w:rPr>
          <w:rFonts w:ascii="Book Antiqua" w:hAnsi="Book Antiqua" w:cs="Arial"/>
          <w:spacing w:val="1"/>
        </w:rPr>
        <w:t xml:space="preserve"> </w:t>
      </w:r>
      <w:r w:rsidRPr="00D40AFB">
        <w:rPr>
          <w:rFonts w:ascii="Book Antiqua" w:hAnsi="Book Antiqua" w:cs="Arial"/>
        </w:rPr>
        <w:t>ou</w:t>
      </w:r>
      <w:r w:rsidRPr="00D40AFB">
        <w:rPr>
          <w:rFonts w:ascii="Book Antiqua" w:hAnsi="Book Antiqua" w:cs="Arial"/>
          <w:spacing w:val="-1"/>
        </w:rPr>
        <w:t xml:space="preserve"> </w:t>
      </w:r>
      <w:r w:rsidRPr="00D40AFB">
        <w:rPr>
          <w:rFonts w:ascii="Book Antiqua" w:hAnsi="Book Antiqua" w:cs="Arial"/>
        </w:rPr>
        <w:t>rescindindo</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2"/>
        </w:rPr>
        <w:t xml:space="preserve"> </w:t>
      </w:r>
      <w:r w:rsidRPr="00D40AFB">
        <w:rPr>
          <w:rFonts w:ascii="Book Antiqua" w:hAnsi="Book Antiqua" w:cs="Arial"/>
        </w:rPr>
        <w:t>contratação, sem</w:t>
      </w:r>
      <w:r w:rsidRPr="00D40AFB">
        <w:rPr>
          <w:rFonts w:ascii="Book Antiqua" w:hAnsi="Book Antiqua" w:cs="Arial"/>
          <w:spacing w:val="-1"/>
        </w:rPr>
        <w:t xml:space="preserve"> </w:t>
      </w:r>
      <w:r w:rsidRPr="00D40AFB">
        <w:rPr>
          <w:rFonts w:ascii="Book Antiqua" w:hAnsi="Book Antiqua" w:cs="Arial"/>
        </w:rPr>
        <w:t>prejuízo</w:t>
      </w:r>
      <w:r w:rsidRPr="00D40AFB">
        <w:rPr>
          <w:rFonts w:ascii="Book Antiqua" w:hAnsi="Book Antiqua" w:cs="Arial"/>
          <w:spacing w:val="-1"/>
        </w:rPr>
        <w:t xml:space="preserve"> </w:t>
      </w:r>
      <w:r w:rsidRPr="00D40AFB">
        <w:rPr>
          <w:rFonts w:ascii="Book Antiqua" w:hAnsi="Book Antiqua" w:cs="Arial"/>
        </w:rPr>
        <w:t>das penalidades</w:t>
      </w:r>
      <w:r w:rsidRPr="00D40AFB">
        <w:rPr>
          <w:rFonts w:ascii="Book Antiqua" w:hAnsi="Book Antiqua" w:cs="Arial"/>
          <w:spacing w:val="-1"/>
        </w:rPr>
        <w:t xml:space="preserve"> </w:t>
      </w:r>
      <w:r w:rsidRPr="00D40AFB">
        <w:rPr>
          <w:rFonts w:ascii="Book Antiqua" w:hAnsi="Book Antiqua" w:cs="Arial"/>
        </w:rPr>
        <w:t>cabíveis;</w:t>
      </w:r>
    </w:p>
    <w:p w14:paraId="493C872D" w14:textId="77777777" w:rsidR="00C37906" w:rsidRPr="00D40AFB" w:rsidRDefault="00C37906" w:rsidP="007D2031">
      <w:pPr>
        <w:pStyle w:val="PargrafodaLista"/>
        <w:widowControl w:val="0"/>
        <w:numPr>
          <w:ilvl w:val="2"/>
          <w:numId w:val="14"/>
        </w:numPr>
        <w:tabs>
          <w:tab w:val="left" w:pos="709"/>
          <w:tab w:val="left" w:pos="1539"/>
        </w:tabs>
        <w:suppressAutoHyphens w:val="0"/>
        <w:autoSpaceDE w:val="0"/>
        <w:autoSpaceDN w:val="0"/>
        <w:spacing w:after="0" w:line="240" w:lineRule="auto"/>
        <w:ind w:left="0" w:right="259" w:firstLine="0"/>
        <w:jc w:val="both"/>
        <w:rPr>
          <w:rFonts w:ascii="Book Antiqua" w:hAnsi="Book Antiqua" w:cs="Arial"/>
        </w:rPr>
      </w:pPr>
      <w:proofErr w:type="gramStart"/>
      <w:r w:rsidRPr="00D40AFB">
        <w:rPr>
          <w:rFonts w:ascii="Book Antiqua" w:hAnsi="Book Antiqua" w:cs="Arial"/>
        </w:rPr>
        <w:t>na</w:t>
      </w:r>
      <w:proofErr w:type="gramEnd"/>
      <w:r w:rsidRPr="00D40AFB">
        <w:rPr>
          <w:rFonts w:ascii="Book Antiqua" w:hAnsi="Book Antiqua" w:cs="Arial"/>
          <w:spacing w:val="1"/>
        </w:rPr>
        <w:t xml:space="preserve"> </w:t>
      </w:r>
      <w:r w:rsidRPr="00D40AFB">
        <w:rPr>
          <w:rFonts w:ascii="Book Antiqua" w:hAnsi="Book Antiqua" w:cs="Arial"/>
        </w:rPr>
        <w:t>hipótese</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substituição,</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Contratada</w:t>
      </w:r>
      <w:r w:rsidRPr="00D40AFB">
        <w:rPr>
          <w:rFonts w:ascii="Book Antiqua" w:hAnsi="Book Antiqua" w:cs="Arial"/>
          <w:spacing w:val="1"/>
        </w:rPr>
        <w:t xml:space="preserve"> </w:t>
      </w:r>
      <w:r w:rsidRPr="00D40AFB">
        <w:rPr>
          <w:rFonts w:ascii="Book Antiqua" w:hAnsi="Book Antiqua" w:cs="Arial"/>
        </w:rPr>
        <w:t>deverá</w:t>
      </w:r>
      <w:r w:rsidRPr="00D40AFB">
        <w:rPr>
          <w:rFonts w:ascii="Book Antiqua" w:hAnsi="Book Antiqua" w:cs="Arial"/>
          <w:spacing w:val="1"/>
        </w:rPr>
        <w:t xml:space="preserve"> </w:t>
      </w:r>
      <w:r w:rsidRPr="00D40AFB">
        <w:rPr>
          <w:rFonts w:ascii="Book Antiqua" w:hAnsi="Book Antiqua" w:cs="Arial"/>
        </w:rPr>
        <w:t>fazê-la</w:t>
      </w:r>
      <w:r w:rsidRPr="00D40AFB">
        <w:rPr>
          <w:rFonts w:ascii="Book Antiqua" w:hAnsi="Book Antiqua" w:cs="Arial"/>
          <w:spacing w:val="1"/>
        </w:rPr>
        <w:t xml:space="preserve"> </w:t>
      </w:r>
      <w:r w:rsidRPr="00D40AFB">
        <w:rPr>
          <w:rFonts w:ascii="Book Antiqua" w:hAnsi="Book Antiqua" w:cs="Arial"/>
        </w:rPr>
        <w:t>em</w:t>
      </w:r>
      <w:r w:rsidRPr="00D40AFB">
        <w:rPr>
          <w:rFonts w:ascii="Book Antiqua" w:hAnsi="Book Antiqua" w:cs="Arial"/>
          <w:spacing w:val="1"/>
        </w:rPr>
        <w:t xml:space="preserve"> </w:t>
      </w:r>
      <w:r w:rsidRPr="00D40AFB">
        <w:rPr>
          <w:rFonts w:ascii="Book Antiqua" w:hAnsi="Book Antiqua" w:cs="Arial"/>
        </w:rPr>
        <w:t>conformidade</w:t>
      </w:r>
      <w:r w:rsidRPr="00D40AFB">
        <w:rPr>
          <w:rFonts w:ascii="Book Antiqua" w:hAnsi="Book Antiqua" w:cs="Arial"/>
          <w:spacing w:val="1"/>
        </w:rPr>
        <w:t xml:space="preserve"> </w:t>
      </w:r>
      <w:r w:rsidRPr="00D40AFB">
        <w:rPr>
          <w:rFonts w:ascii="Book Antiqua" w:hAnsi="Book Antiqua" w:cs="Arial"/>
        </w:rPr>
        <w:t>com</w:t>
      </w:r>
      <w:r w:rsidRPr="00D40AFB">
        <w:rPr>
          <w:rFonts w:ascii="Book Antiqua" w:hAnsi="Book Antiqua" w:cs="Arial"/>
          <w:spacing w:val="1"/>
        </w:rPr>
        <w:t xml:space="preserve"> </w:t>
      </w:r>
      <w:r w:rsidRPr="00D40AFB">
        <w:rPr>
          <w:rFonts w:ascii="Book Antiqua" w:hAnsi="Book Antiqua" w:cs="Arial"/>
        </w:rPr>
        <w:t>a</w:t>
      </w:r>
      <w:r w:rsidRPr="00D40AFB">
        <w:rPr>
          <w:rFonts w:ascii="Book Antiqua" w:hAnsi="Book Antiqua" w:cs="Arial"/>
          <w:spacing w:val="1"/>
        </w:rPr>
        <w:t xml:space="preserve"> </w:t>
      </w:r>
      <w:r w:rsidRPr="00D40AFB">
        <w:rPr>
          <w:rFonts w:ascii="Book Antiqua" w:hAnsi="Book Antiqua" w:cs="Arial"/>
        </w:rPr>
        <w:t>indicação da Administração, no prazo máximo de 05 (cinco) dias úteis, contado da notificação</w:t>
      </w:r>
      <w:r w:rsidRPr="00D40AFB">
        <w:rPr>
          <w:rFonts w:ascii="Book Antiqua" w:hAnsi="Book Antiqua" w:cs="Arial"/>
          <w:spacing w:val="1"/>
        </w:rPr>
        <w:t xml:space="preserve"> </w:t>
      </w:r>
      <w:r w:rsidRPr="00D40AFB">
        <w:rPr>
          <w:rFonts w:ascii="Book Antiqua" w:hAnsi="Book Antiqua" w:cs="Arial"/>
        </w:rPr>
        <w:t>por</w:t>
      </w:r>
      <w:r w:rsidRPr="00D40AFB">
        <w:rPr>
          <w:rFonts w:ascii="Book Antiqua" w:hAnsi="Book Antiqua" w:cs="Arial"/>
          <w:spacing w:val="1"/>
        </w:rPr>
        <w:t xml:space="preserve"> </w:t>
      </w:r>
      <w:r w:rsidRPr="00D40AFB">
        <w:rPr>
          <w:rFonts w:ascii="Book Antiqua" w:hAnsi="Book Antiqua" w:cs="Arial"/>
        </w:rPr>
        <w:t>escrito, mantido</w:t>
      </w:r>
      <w:r w:rsidRPr="00D40AFB">
        <w:rPr>
          <w:rFonts w:ascii="Book Antiqua" w:hAnsi="Book Antiqua" w:cs="Arial"/>
          <w:spacing w:val="2"/>
        </w:rPr>
        <w:t xml:space="preserve"> </w:t>
      </w:r>
      <w:r w:rsidRPr="00D40AFB">
        <w:rPr>
          <w:rFonts w:ascii="Book Antiqua" w:hAnsi="Book Antiqua" w:cs="Arial"/>
        </w:rPr>
        <w:t>o</w:t>
      </w:r>
      <w:r w:rsidRPr="00D40AFB">
        <w:rPr>
          <w:rFonts w:ascii="Book Antiqua" w:hAnsi="Book Antiqua" w:cs="Arial"/>
          <w:spacing w:val="-1"/>
        </w:rPr>
        <w:t xml:space="preserve"> </w:t>
      </w:r>
      <w:r w:rsidRPr="00D40AFB">
        <w:rPr>
          <w:rFonts w:ascii="Book Antiqua" w:hAnsi="Book Antiqua" w:cs="Arial"/>
        </w:rPr>
        <w:t>preço</w:t>
      </w:r>
      <w:r w:rsidRPr="00D40AFB">
        <w:rPr>
          <w:rFonts w:ascii="Book Antiqua" w:hAnsi="Book Antiqua" w:cs="Arial"/>
          <w:spacing w:val="-1"/>
        </w:rPr>
        <w:t xml:space="preserve"> </w:t>
      </w:r>
      <w:r w:rsidRPr="00D40AFB">
        <w:rPr>
          <w:rFonts w:ascii="Book Antiqua" w:hAnsi="Book Antiqua" w:cs="Arial"/>
        </w:rPr>
        <w:t>inicialmente</w:t>
      </w:r>
      <w:r w:rsidRPr="00D40AFB">
        <w:rPr>
          <w:rFonts w:ascii="Book Antiqua" w:hAnsi="Book Antiqua" w:cs="Arial"/>
          <w:spacing w:val="-2"/>
        </w:rPr>
        <w:t xml:space="preserve"> </w:t>
      </w:r>
      <w:r w:rsidRPr="00D40AFB">
        <w:rPr>
          <w:rFonts w:ascii="Book Antiqua" w:hAnsi="Book Antiqua" w:cs="Arial"/>
        </w:rPr>
        <w:t>contratado;</w:t>
      </w:r>
    </w:p>
    <w:p w14:paraId="321AAC2E" w14:textId="77777777" w:rsidR="00C37906" w:rsidRPr="00D40AFB" w:rsidRDefault="00C37906" w:rsidP="007D2031">
      <w:pPr>
        <w:pStyle w:val="PargrafodaLista"/>
        <w:widowControl w:val="0"/>
        <w:numPr>
          <w:ilvl w:val="2"/>
          <w:numId w:val="14"/>
        </w:numPr>
        <w:tabs>
          <w:tab w:val="left" w:pos="709"/>
          <w:tab w:val="left" w:pos="1497"/>
        </w:tabs>
        <w:suppressAutoHyphens w:val="0"/>
        <w:autoSpaceDE w:val="0"/>
        <w:autoSpaceDN w:val="0"/>
        <w:spacing w:after="0" w:line="240" w:lineRule="auto"/>
        <w:ind w:left="0" w:right="256" w:firstLine="0"/>
        <w:jc w:val="both"/>
        <w:rPr>
          <w:rFonts w:ascii="Book Antiqua" w:hAnsi="Book Antiqua" w:cs="Arial"/>
        </w:rPr>
      </w:pPr>
      <w:proofErr w:type="gramStart"/>
      <w:r w:rsidRPr="00D40AFB">
        <w:rPr>
          <w:rFonts w:ascii="Book Antiqua" w:hAnsi="Book Antiqua" w:cs="Arial"/>
        </w:rPr>
        <w:t>se</w:t>
      </w:r>
      <w:proofErr w:type="gramEnd"/>
      <w:r w:rsidRPr="00D40AFB">
        <w:rPr>
          <w:rFonts w:ascii="Book Antiqua" w:hAnsi="Book Antiqua" w:cs="Arial"/>
        </w:rPr>
        <w:t xml:space="preserve"> disser respeito à diferença de partes, determinar sua complementação ou rescindir a</w:t>
      </w:r>
      <w:r w:rsidRPr="00D40AFB">
        <w:rPr>
          <w:rFonts w:ascii="Book Antiqua" w:hAnsi="Book Antiqua" w:cs="Arial"/>
          <w:spacing w:val="1"/>
        </w:rPr>
        <w:t xml:space="preserve"> </w:t>
      </w:r>
      <w:r w:rsidRPr="00D40AFB">
        <w:rPr>
          <w:rFonts w:ascii="Book Antiqua" w:hAnsi="Book Antiqua" w:cs="Arial"/>
        </w:rPr>
        <w:t>contratação, sem</w:t>
      </w:r>
      <w:r w:rsidRPr="00D40AFB">
        <w:rPr>
          <w:rFonts w:ascii="Book Antiqua" w:hAnsi="Book Antiqua" w:cs="Arial"/>
          <w:spacing w:val="-1"/>
        </w:rPr>
        <w:t xml:space="preserve"> </w:t>
      </w:r>
      <w:r w:rsidRPr="00D40AFB">
        <w:rPr>
          <w:rFonts w:ascii="Book Antiqua" w:hAnsi="Book Antiqua" w:cs="Arial"/>
        </w:rPr>
        <w:t>prejuízo</w:t>
      </w:r>
      <w:r w:rsidRPr="00D40AFB">
        <w:rPr>
          <w:rFonts w:ascii="Book Antiqua" w:hAnsi="Book Antiqua" w:cs="Arial"/>
          <w:spacing w:val="2"/>
        </w:rPr>
        <w:t xml:space="preserve"> </w:t>
      </w:r>
      <w:r w:rsidRPr="00D40AFB">
        <w:rPr>
          <w:rFonts w:ascii="Book Antiqua" w:hAnsi="Book Antiqua" w:cs="Arial"/>
        </w:rPr>
        <w:t>das</w:t>
      </w:r>
      <w:r w:rsidRPr="00D40AFB">
        <w:rPr>
          <w:rFonts w:ascii="Book Antiqua" w:hAnsi="Book Antiqua" w:cs="Arial"/>
          <w:spacing w:val="1"/>
        </w:rPr>
        <w:t xml:space="preserve"> </w:t>
      </w:r>
      <w:r w:rsidRPr="00D40AFB">
        <w:rPr>
          <w:rFonts w:ascii="Book Antiqua" w:hAnsi="Book Antiqua" w:cs="Arial"/>
        </w:rPr>
        <w:t>penalidades</w:t>
      </w:r>
      <w:r w:rsidRPr="00D40AFB">
        <w:rPr>
          <w:rFonts w:ascii="Book Antiqua" w:hAnsi="Book Antiqua" w:cs="Arial"/>
          <w:spacing w:val="-1"/>
        </w:rPr>
        <w:t xml:space="preserve"> </w:t>
      </w:r>
      <w:r w:rsidRPr="00D40AFB">
        <w:rPr>
          <w:rFonts w:ascii="Book Antiqua" w:hAnsi="Book Antiqua" w:cs="Arial"/>
        </w:rPr>
        <w:t>cabíveis;</w:t>
      </w:r>
    </w:p>
    <w:p w14:paraId="444C2A97" w14:textId="77777777" w:rsidR="00C37906" w:rsidRPr="00D40AFB" w:rsidRDefault="00C37906" w:rsidP="007D2031">
      <w:pPr>
        <w:pStyle w:val="PargrafodaLista"/>
        <w:widowControl w:val="0"/>
        <w:numPr>
          <w:ilvl w:val="2"/>
          <w:numId w:val="14"/>
        </w:numPr>
        <w:tabs>
          <w:tab w:val="left" w:pos="709"/>
          <w:tab w:val="left" w:pos="1515"/>
        </w:tabs>
        <w:suppressAutoHyphens w:val="0"/>
        <w:autoSpaceDE w:val="0"/>
        <w:autoSpaceDN w:val="0"/>
        <w:spacing w:after="0" w:line="240" w:lineRule="auto"/>
        <w:ind w:left="0" w:right="258" w:firstLine="0"/>
        <w:jc w:val="both"/>
        <w:rPr>
          <w:rStyle w:val="nfase"/>
          <w:rFonts w:ascii="Book Antiqua" w:hAnsi="Book Antiqua" w:cs="Arial"/>
          <w:i w:val="0"/>
          <w:iCs w:val="0"/>
        </w:rPr>
      </w:pPr>
      <w:r w:rsidRPr="00D40AFB">
        <w:rPr>
          <w:rFonts w:ascii="Book Antiqua" w:hAnsi="Book Antiqua" w:cs="Arial"/>
        </w:rPr>
        <w:t>Em caso de irregularidade não sanada pela Contratada, serão encaminhados os fatos</w:t>
      </w:r>
      <w:r w:rsidRPr="00D40AFB">
        <w:rPr>
          <w:rFonts w:ascii="Book Antiqua" w:hAnsi="Book Antiqua" w:cs="Arial"/>
          <w:spacing w:val="1"/>
        </w:rPr>
        <w:t xml:space="preserve"> </w:t>
      </w:r>
      <w:r w:rsidRPr="00D40AFB">
        <w:rPr>
          <w:rFonts w:ascii="Book Antiqua" w:hAnsi="Book Antiqua" w:cs="Arial"/>
        </w:rPr>
        <w:t>ocorridos</w:t>
      </w:r>
      <w:r w:rsidRPr="00D40AFB">
        <w:rPr>
          <w:rFonts w:ascii="Book Antiqua" w:hAnsi="Book Antiqua" w:cs="Arial"/>
          <w:spacing w:val="-4"/>
        </w:rPr>
        <w:t xml:space="preserve"> </w:t>
      </w:r>
      <w:r w:rsidRPr="00D40AFB">
        <w:rPr>
          <w:rFonts w:ascii="Book Antiqua" w:hAnsi="Book Antiqua" w:cs="Arial"/>
        </w:rPr>
        <w:t>à</w:t>
      </w:r>
      <w:r w:rsidRPr="00D40AFB">
        <w:rPr>
          <w:rFonts w:ascii="Book Antiqua" w:hAnsi="Book Antiqua" w:cs="Arial"/>
          <w:spacing w:val="2"/>
        </w:rPr>
        <w:t xml:space="preserve"> </w:t>
      </w:r>
      <w:r w:rsidRPr="00D40AFB">
        <w:rPr>
          <w:rFonts w:ascii="Book Antiqua" w:hAnsi="Book Antiqua" w:cs="Arial"/>
        </w:rPr>
        <w:t>autoridade</w:t>
      </w:r>
      <w:r w:rsidRPr="00D40AFB">
        <w:rPr>
          <w:rFonts w:ascii="Book Antiqua" w:hAnsi="Book Antiqua" w:cs="Arial"/>
          <w:spacing w:val="-2"/>
        </w:rPr>
        <w:t xml:space="preserve"> </w:t>
      </w:r>
      <w:r w:rsidRPr="00D40AFB">
        <w:rPr>
          <w:rFonts w:ascii="Book Antiqua" w:hAnsi="Book Antiqua" w:cs="Arial"/>
        </w:rPr>
        <w:t>superior,</w:t>
      </w:r>
      <w:r w:rsidRPr="00D40AFB">
        <w:rPr>
          <w:rFonts w:ascii="Book Antiqua" w:hAnsi="Book Antiqua" w:cs="Arial"/>
          <w:spacing w:val="1"/>
        </w:rPr>
        <w:t xml:space="preserve"> </w:t>
      </w:r>
      <w:r w:rsidRPr="00D40AFB">
        <w:rPr>
          <w:rFonts w:ascii="Book Antiqua" w:hAnsi="Book Antiqua" w:cs="Arial"/>
        </w:rPr>
        <w:t>para</w:t>
      </w:r>
      <w:r w:rsidRPr="00D40AFB">
        <w:rPr>
          <w:rFonts w:ascii="Book Antiqua" w:hAnsi="Book Antiqua" w:cs="Arial"/>
          <w:spacing w:val="-1"/>
        </w:rPr>
        <w:t xml:space="preserve"> </w:t>
      </w:r>
      <w:r w:rsidRPr="00D40AFB">
        <w:rPr>
          <w:rFonts w:ascii="Book Antiqua" w:hAnsi="Book Antiqua" w:cs="Arial"/>
        </w:rPr>
        <w:t>apuração</w:t>
      </w:r>
      <w:r w:rsidRPr="00D40AFB">
        <w:rPr>
          <w:rFonts w:ascii="Book Antiqua" w:hAnsi="Book Antiqua" w:cs="Arial"/>
          <w:spacing w:val="-1"/>
        </w:rPr>
        <w:t xml:space="preserve"> </w:t>
      </w:r>
      <w:r w:rsidRPr="00D40AFB">
        <w:rPr>
          <w:rFonts w:ascii="Book Antiqua" w:hAnsi="Book Antiqua" w:cs="Arial"/>
        </w:rPr>
        <w:t>e</w:t>
      </w:r>
      <w:r w:rsidRPr="00D40AFB">
        <w:rPr>
          <w:rFonts w:ascii="Book Antiqua" w:hAnsi="Book Antiqua" w:cs="Arial"/>
          <w:spacing w:val="-1"/>
        </w:rPr>
        <w:t xml:space="preserve"> </w:t>
      </w:r>
      <w:r w:rsidRPr="00D40AFB">
        <w:rPr>
          <w:rFonts w:ascii="Book Antiqua" w:hAnsi="Book Antiqua" w:cs="Arial"/>
        </w:rPr>
        <w:t>responsabilização.</w:t>
      </w:r>
    </w:p>
    <w:p w14:paraId="390AC071" w14:textId="77777777" w:rsidR="00C865F5" w:rsidRPr="00D40AFB" w:rsidRDefault="00C865F5" w:rsidP="007D2031">
      <w:pPr>
        <w:pStyle w:val="PargrafodaLista"/>
        <w:numPr>
          <w:ilvl w:val="1"/>
          <w:numId w:val="14"/>
        </w:numPr>
        <w:spacing w:after="0"/>
        <w:ind w:left="0" w:firstLine="0"/>
        <w:contextualSpacing/>
        <w:jc w:val="both"/>
        <w:rPr>
          <w:rStyle w:val="nfase"/>
          <w:rFonts w:ascii="Book Antiqua" w:hAnsi="Book Antiqua" w:cs="Arial"/>
          <w:i w:val="0"/>
          <w:iCs w:val="0"/>
        </w:rPr>
      </w:pPr>
      <w:r w:rsidRPr="00D40AFB">
        <w:rPr>
          <w:rStyle w:val="nfase"/>
          <w:rFonts w:ascii="Book Antiqua" w:hAnsi="Book Antiqua" w:cs="Arial"/>
          <w:i w:val="0"/>
          <w:iCs w:val="0"/>
        </w:rPr>
        <w:lastRenderedPageBreak/>
        <w:t>Caso não haja qualquer improbidade expl</w:t>
      </w:r>
      <w:r w:rsidR="0043758D" w:rsidRPr="00D40AFB">
        <w:rPr>
          <w:rStyle w:val="nfase"/>
          <w:rFonts w:ascii="Book Antiqua" w:hAnsi="Book Antiqua" w:cs="Arial"/>
          <w:i w:val="0"/>
          <w:iCs w:val="0"/>
        </w:rPr>
        <w:t>í</w:t>
      </w:r>
      <w:r w:rsidRPr="00D40AFB">
        <w:rPr>
          <w:rStyle w:val="nfase"/>
          <w:rFonts w:ascii="Book Antiqua" w:hAnsi="Book Antiqua" w:cs="Arial"/>
          <w:i w:val="0"/>
          <w:iCs w:val="0"/>
        </w:rPr>
        <w:t>cita, será emitido o Termo de recebimento que comprove a exatidão da prestação de serviços, para posterior apresentação de nota Fiscal, pel</w:t>
      </w:r>
      <w:r w:rsidR="0043758D" w:rsidRPr="00D40AFB">
        <w:rPr>
          <w:rStyle w:val="nfase"/>
          <w:rFonts w:ascii="Book Antiqua" w:hAnsi="Book Antiqua" w:cs="Arial"/>
          <w:i w:val="0"/>
          <w:iCs w:val="0"/>
        </w:rPr>
        <w:t>a Contratada</w:t>
      </w:r>
      <w:r w:rsidRPr="00D40AFB">
        <w:rPr>
          <w:rStyle w:val="nfase"/>
          <w:rFonts w:ascii="Book Antiqua" w:hAnsi="Book Antiqua" w:cs="Arial"/>
          <w:i w:val="0"/>
          <w:iCs w:val="0"/>
        </w:rPr>
        <w:t>, para fins de pagamento.</w:t>
      </w:r>
    </w:p>
    <w:p w14:paraId="6C8583DE" w14:textId="77777777" w:rsidR="00C865F5" w:rsidRPr="00D40AFB" w:rsidRDefault="00C865F5" w:rsidP="007D2031">
      <w:pPr>
        <w:pStyle w:val="NormalWeb"/>
        <w:spacing w:after="0"/>
        <w:jc w:val="both"/>
        <w:rPr>
          <w:rFonts w:ascii="Book Antiqua" w:hAnsi="Book Antiqua" w:cs="Arial"/>
          <w:color w:val="000000"/>
          <w:sz w:val="22"/>
          <w:szCs w:val="22"/>
        </w:rPr>
      </w:pPr>
    </w:p>
    <w:p w14:paraId="5920CD2A" w14:textId="77777777" w:rsidR="0043758D" w:rsidRPr="00DE02BF" w:rsidRDefault="0043758D" w:rsidP="00801514">
      <w:pPr>
        <w:pStyle w:val="Ttulo1"/>
      </w:pPr>
      <w:bookmarkStart w:id="23" w:name="_Toc155782266"/>
      <w:r w:rsidRPr="00DE02BF">
        <w:t>DA IMPUGNAÇÃO AO EDITAL E DO PEDIDO DE ESCLARECIMENTO</w:t>
      </w:r>
      <w:bookmarkEnd w:id="23"/>
    </w:p>
    <w:p w14:paraId="5A6BA54A" w14:textId="77777777" w:rsidR="00801514" w:rsidRPr="00801514" w:rsidRDefault="00801514" w:rsidP="00801514">
      <w:pPr>
        <w:pStyle w:val="PargrafodaLista"/>
        <w:numPr>
          <w:ilvl w:val="0"/>
          <w:numId w:val="14"/>
        </w:numPr>
        <w:tabs>
          <w:tab w:val="left" w:pos="426"/>
        </w:tabs>
        <w:spacing w:after="0"/>
        <w:contextualSpacing/>
        <w:jc w:val="both"/>
        <w:rPr>
          <w:rFonts w:ascii="Book Antiqua" w:hAnsi="Book Antiqua" w:cs="Arial"/>
          <w:vanish/>
        </w:rPr>
      </w:pPr>
    </w:p>
    <w:p w14:paraId="6EB0EA56" w14:textId="77777777" w:rsidR="0043758D" w:rsidRPr="00B31292" w:rsidRDefault="0043758D" w:rsidP="00E473F5">
      <w:pPr>
        <w:pStyle w:val="PargrafodaLista"/>
        <w:numPr>
          <w:ilvl w:val="1"/>
          <w:numId w:val="14"/>
        </w:numPr>
        <w:tabs>
          <w:tab w:val="left" w:pos="0"/>
        </w:tabs>
        <w:spacing w:after="0"/>
        <w:ind w:left="0" w:firstLine="0"/>
        <w:contextualSpacing/>
        <w:jc w:val="both"/>
        <w:rPr>
          <w:rFonts w:ascii="Book Antiqua" w:hAnsi="Book Antiqua" w:cs="Arial"/>
          <w:bCs/>
        </w:rPr>
      </w:pPr>
      <w:r w:rsidRPr="00B31292">
        <w:rPr>
          <w:rFonts w:ascii="Book Antiqua" w:hAnsi="Book Antiqua" w:cs="Arial"/>
        </w:rPr>
        <w:t>O inteiro teor deste edital e seus anexos ficarão à disposição dos interessados no endereço eletrônico</w:t>
      </w:r>
      <w:r w:rsidR="00B31292" w:rsidRPr="00B31292">
        <w:rPr>
          <w:rFonts w:ascii="Book Antiqua" w:hAnsi="Book Antiqua" w:cs="Arial"/>
        </w:rPr>
        <w:t xml:space="preserve"> </w:t>
      </w:r>
      <w:hyperlink r:id="rId16" w:history="1">
        <w:r w:rsidR="00B31292" w:rsidRPr="00B31292">
          <w:rPr>
            <w:rFonts w:ascii="Book Antiqua" w:hAnsi="Book Antiqua"/>
            <w:color w:val="0000FF"/>
            <w:u w:val="single"/>
          </w:rPr>
          <w:t>www.carmopolisdeminas.mg.gov.br</w:t>
        </w:r>
      </w:hyperlink>
      <w:r w:rsidR="00043E95" w:rsidRPr="00B31292">
        <w:rPr>
          <w:rFonts w:ascii="Book Antiqua" w:hAnsi="Book Antiqua" w:cs="Arial"/>
        </w:rPr>
        <w:t>.</w:t>
      </w:r>
    </w:p>
    <w:p w14:paraId="141AD902" w14:textId="77777777" w:rsidR="0043758D" w:rsidRPr="00D40AFB" w:rsidRDefault="0043758D" w:rsidP="007D2031">
      <w:pPr>
        <w:pStyle w:val="PargrafodaLista"/>
        <w:numPr>
          <w:ilvl w:val="1"/>
          <w:numId w:val="14"/>
        </w:numPr>
        <w:tabs>
          <w:tab w:val="left" w:pos="426"/>
        </w:tabs>
        <w:spacing w:after="0"/>
        <w:ind w:left="0" w:firstLine="0"/>
        <w:contextualSpacing/>
        <w:jc w:val="both"/>
        <w:rPr>
          <w:rFonts w:ascii="Book Antiqua" w:hAnsi="Book Antiqua" w:cs="Arial"/>
          <w:bCs/>
        </w:rPr>
      </w:pPr>
      <w:r w:rsidRPr="00D40AFB">
        <w:rPr>
          <w:rFonts w:ascii="Book Antiqua" w:hAnsi="Book Antiqua" w:cs="Arial"/>
          <w:bCs/>
        </w:rPr>
        <w:t xml:space="preserve">Qualquer </w:t>
      </w:r>
      <w:r w:rsidRPr="00D40AFB">
        <w:rPr>
          <w:rFonts w:ascii="Book Antiqua" w:hAnsi="Book Antiqua" w:cs="Arial"/>
        </w:rPr>
        <w:t xml:space="preserve">pessoa é parte legítima para impugnar este Edital por irregularidade na aplicação da Lei nº 14.133, de 2021, devendo protocolar o pedido até 3 (três) dias úteis antes da data da abertura do certame. </w:t>
      </w:r>
    </w:p>
    <w:p w14:paraId="6503EDA1" w14:textId="77777777" w:rsidR="0043758D" w:rsidRPr="00D40AFB" w:rsidRDefault="0043758D" w:rsidP="007D2031">
      <w:pPr>
        <w:pStyle w:val="PargrafodaLista"/>
        <w:numPr>
          <w:ilvl w:val="1"/>
          <w:numId w:val="14"/>
        </w:numPr>
        <w:tabs>
          <w:tab w:val="left" w:pos="426"/>
        </w:tabs>
        <w:spacing w:after="0"/>
        <w:ind w:left="0" w:firstLine="0"/>
        <w:contextualSpacing/>
        <w:jc w:val="both"/>
        <w:rPr>
          <w:rFonts w:ascii="Book Antiqua" w:hAnsi="Book Antiqua" w:cs="Arial"/>
          <w:bCs/>
        </w:rPr>
      </w:pPr>
      <w:r w:rsidRPr="00D40AFB">
        <w:rPr>
          <w:rFonts w:ascii="Book Antiqua" w:hAnsi="Book Antiqua" w:cs="Arial"/>
        </w:rPr>
        <w:t xml:space="preserve">A resposta à impugnação ou ao pedido de esclarecimento será divulgado em sítio eletrônico oficial no prazo de até 3 (três) dias úteis, limitado ao último dia útil anterior à data da abertura do certame. </w:t>
      </w:r>
    </w:p>
    <w:p w14:paraId="62C01367" w14:textId="77777777" w:rsidR="0043758D" w:rsidRPr="00D40AFB" w:rsidRDefault="0043758D" w:rsidP="007D2031">
      <w:pPr>
        <w:pStyle w:val="PargrafodaLista"/>
        <w:numPr>
          <w:ilvl w:val="1"/>
          <w:numId w:val="14"/>
        </w:numPr>
        <w:tabs>
          <w:tab w:val="left" w:pos="426"/>
        </w:tabs>
        <w:spacing w:after="0"/>
        <w:ind w:left="0" w:firstLine="0"/>
        <w:contextualSpacing/>
        <w:jc w:val="both"/>
        <w:rPr>
          <w:rFonts w:ascii="Book Antiqua" w:hAnsi="Book Antiqua" w:cs="Arial"/>
          <w:bCs/>
        </w:rPr>
      </w:pPr>
      <w:r w:rsidRPr="00D40AFB">
        <w:rPr>
          <w:rFonts w:ascii="Book Antiqua" w:hAnsi="Book Antiqua" w:cs="Arial"/>
        </w:rPr>
        <w:t>A impugnação e o pedido de esclarecimento poderão ser realizados por forma eletrônica, pelos seguintes meios:</w:t>
      </w:r>
    </w:p>
    <w:p w14:paraId="7DB52F0E" w14:textId="77777777" w:rsidR="0043758D" w:rsidRPr="00D40AFB" w:rsidRDefault="0043758D" w:rsidP="007D2031">
      <w:pPr>
        <w:pStyle w:val="PargrafodaLista"/>
        <w:numPr>
          <w:ilvl w:val="2"/>
          <w:numId w:val="14"/>
        </w:numPr>
        <w:tabs>
          <w:tab w:val="left" w:pos="426"/>
        </w:tabs>
        <w:spacing w:after="0"/>
        <w:ind w:left="0" w:firstLine="0"/>
        <w:contextualSpacing/>
        <w:jc w:val="both"/>
        <w:rPr>
          <w:rFonts w:ascii="Book Antiqua" w:hAnsi="Book Antiqua" w:cs="Arial"/>
          <w:b/>
        </w:rPr>
      </w:pPr>
      <w:r w:rsidRPr="00D40AFB">
        <w:rPr>
          <w:rFonts w:ascii="Book Antiqua" w:hAnsi="Book Antiqua" w:cs="Arial"/>
        </w:rPr>
        <w:t xml:space="preserve">Os pedidos de esclarecimentos ou providências deverão ser dirigidos ao Pregoeiro, podendo, para tanto, ser utilizado o site oficial do município, </w:t>
      </w:r>
      <w:hyperlink r:id="rId17" w:history="1">
        <w:r w:rsidR="00FF7FA5" w:rsidRPr="00B31292">
          <w:rPr>
            <w:rFonts w:ascii="Book Antiqua" w:hAnsi="Book Antiqua"/>
            <w:color w:val="0000FF"/>
            <w:u w:val="single"/>
          </w:rPr>
          <w:t>www.carmopolisdeminas.mg.gov.br</w:t>
        </w:r>
      </w:hyperlink>
      <w:r w:rsidR="00FD2F75" w:rsidRPr="00D40AFB">
        <w:rPr>
          <w:rFonts w:ascii="Book Antiqua" w:hAnsi="Book Antiqua" w:cs="Arial"/>
        </w:rPr>
        <w:t xml:space="preserve">; </w:t>
      </w:r>
      <w:r w:rsidRPr="00D40AFB">
        <w:rPr>
          <w:rFonts w:ascii="Book Antiqua" w:hAnsi="Book Antiqua" w:cs="Arial"/>
        </w:rPr>
        <w:t>ou serem feitos por meio dos campos disponíveis no sistema eletrônico da plataforma</w:t>
      </w:r>
      <w:r w:rsidR="00FD2F75" w:rsidRPr="00D40AFB">
        <w:rPr>
          <w:rFonts w:ascii="Book Antiqua" w:hAnsi="Book Antiqua" w:cs="Arial"/>
        </w:rPr>
        <w:t xml:space="preserve"> </w:t>
      </w:r>
      <w:r w:rsidR="00356F7F">
        <w:rPr>
          <w:rFonts w:ascii="Book Antiqua" w:hAnsi="Book Antiqua" w:cs="Arial"/>
        </w:rPr>
        <w:t>Licitar</w:t>
      </w:r>
      <w:r w:rsidR="00D11FAF">
        <w:rPr>
          <w:rFonts w:ascii="Book Antiqua" w:hAnsi="Book Antiqua" w:cs="Arial"/>
        </w:rPr>
        <w:t xml:space="preserve"> </w:t>
      </w:r>
      <w:proofErr w:type="gramStart"/>
      <w:r w:rsidR="00356F7F">
        <w:rPr>
          <w:rFonts w:ascii="Book Antiqua" w:hAnsi="Book Antiqua" w:cs="Arial"/>
        </w:rPr>
        <w:t xml:space="preserve">digital </w:t>
      </w:r>
      <w:r w:rsidRPr="00D40AFB">
        <w:rPr>
          <w:rFonts w:ascii="Book Antiqua" w:hAnsi="Book Antiqua" w:cs="Arial"/>
        </w:rPr>
        <w:t>.</w:t>
      </w:r>
      <w:proofErr w:type="gramEnd"/>
    </w:p>
    <w:p w14:paraId="2ADB27B8" w14:textId="77777777" w:rsidR="0084582A" w:rsidRPr="000A3AEF" w:rsidRDefault="0043758D" w:rsidP="007D2031">
      <w:pPr>
        <w:pStyle w:val="PargrafodaLista"/>
        <w:numPr>
          <w:ilvl w:val="2"/>
          <w:numId w:val="14"/>
        </w:numPr>
        <w:tabs>
          <w:tab w:val="left" w:pos="426"/>
        </w:tabs>
        <w:spacing w:after="0"/>
        <w:ind w:left="0" w:firstLine="0"/>
        <w:contextualSpacing/>
        <w:jc w:val="both"/>
        <w:rPr>
          <w:rFonts w:ascii="Book Antiqua" w:hAnsi="Book Antiqua" w:cs="Arial"/>
          <w:b/>
        </w:rPr>
      </w:pPr>
      <w:r w:rsidRPr="00D40AFB">
        <w:rPr>
          <w:rFonts w:ascii="Book Antiqua" w:hAnsi="Book Antiqua" w:cs="Arial"/>
        </w:rPr>
        <w:t xml:space="preserve">As impugnações cabíveis, decorrentes dos atos oriundos da presente licitação, deverão ser fundamentadas e dirigidas ao Pregoeiro Oficial, podendo ser protocolizadas junto à Equipe de Apoio, situada na </w:t>
      </w:r>
      <w:r w:rsidR="00356F7F">
        <w:rPr>
          <w:rFonts w:ascii="Book Antiqua" w:hAnsi="Book Antiqua" w:cs="Arial"/>
        </w:rPr>
        <w:t>Rua Coração de Jesus, 170</w:t>
      </w:r>
      <w:r w:rsidR="006F1E4F" w:rsidRPr="00D40AFB">
        <w:rPr>
          <w:rFonts w:ascii="Book Antiqua" w:hAnsi="Book Antiqua" w:cs="Arial"/>
        </w:rPr>
        <w:t xml:space="preserve">, Centro, </w:t>
      </w:r>
      <w:r w:rsidR="000334D8">
        <w:rPr>
          <w:rFonts w:ascii="Book Antiqua" w:hAnsi="Book Antiqua" w:cs="Arial"/>
        </w:rPr>
        <w:t>Carmópolis de Minas</w:t>
      </w:r>
      <w:r w:rsidR="006F1E4F" w:rsidRPr="00D40AFB">
        <w:rPr>
          <w:rFonts w:ascii="Book Antiqua" w:hAnsi="Book Antiqua" w:cs="Arial"/>
        </w:rPr>
        <w:t xml:space="preserve">, </w:t>
      </w:r>
      <w:r w:rsidRPr="00D40AFB">
        <w:rPr>
          <w:rFonts w:ascii="Book Antiqua" w:hAnsi="Book Antiqua" w:cs="Arial"/>
        </w:rPr>
        <w:t xml:space="preserve">no horário das </w:t>
      </w:r>
      <w:r w:rsidR="00265419">
        <w:rPr>
          <w:rFonts w:ascii="Book Antiqua" w:hAnsi="Book Antiqua" w:cs="Arial"/>
        </w:rPr>
        <w:t>12</w:t>
      </w:r>
      <w:r w:rsidRPr="00D40AFB">
        <w:rPr>
          <w:rFonts w:ascii="Book Antiqua" w:hAnsi="Book Antiqua" w:cs="Arial"/>
        </w:rPr>
        <w:t xml:space="preserve">:00 às 17:00 horas, ou enviadas via postagem, ou ainda, por meio do site oficial </w:t>
      </w:r>
      <w:r w:rsidRPr="000A3AEF">
        <w:rPr>
          <w:rFonts w:ascii="Book Antiqua" w:hAnsi="Book Antiqua" w:cs="Arial"/>
        </w:rPr>
        <w:t>do município,</w:t>
      </w:r>
      <w:r w:rsidR="006F1E4F" w:rsidRPr="000A3AEF">
        <w:rPr>
          <w:rFonts w:ascii="Book Antiqua" w:hAnsi="Book Antiqua" w:cs="Arial"/>
        </w:rPr>
        <w:t xml:space="preserve"> </w:t>
      </w:r>
      <w:hyperlink r:id="rId18" w:history="1">
        <w:r w:rsidR="000A3AEF" w:rsidRPr="00B31292">
          <w:rPr>
            <w:rFonts w:ascii="Book Antiqua" w:hAnsi="Book Antiqua"/>
            <w:color w:val="0000FF"/>
            <w:u w:val="single"/>
          </w:rPr>
          <w:t>www.carmopolisdeminas.mg.gov.br</w:t>
        </w:r>
      </w:hyperlink>
      <w:r w:rsidR="0084582A" w:rsidRPr="000A3AEF">
        <w:rPr>
          <w:rFonts w:ascii="Book Antiqua" w:hAnsi="Book Antiqua" w:cs="Arial"/>
        </w:rPr>
        <w:t xml:space="preserve">, </w:t>
      </w:r>
      <w:r w:rsidRPr="000A3AEF">
        <w:rPr>
          <w:rFonts w:ascii="Book Antiqua" w:hAnsi="Book Antiqua" w:cs="Arial"/>
        </w:rPr>
        <w:t xml:space="preserve">ou ainda, serem feitos por meio dos campos disponíveis no sistema eletrônico da </w:t>
      </w:r>
      <w:r w:rsidR="00A61C68" w:rsidRPr="000A3AEF">
        <w:rPr>
          <w:rFonts w:ascii="Book Antiqua" w:hAnsi="Book Antiqua" w:cs="Arial"/>
        </w:rPr>
        <w:t>plataforma</w:t>
      </w:r>
      <w:r w:rsidR="0084582A" w:rsidRPr="000A3AEF">
        <w:rPr>
          <w:rFonts w:ascii="Book Antiqua" w:hAnsi="Book Antiqua" w:cs="Arial"/>
        </w:rPr>
        <w:t xml:space="preserve"> </w:t>
      </w:r>
      <w:r w:rsidR="00356F7F" w:rsidRPr="000A3AEF">
        <w:rPr>
          <w:rFonts w:ascii="Book Antiqua" w:hAnsi="Book Antiqua" w:cs="Arial"/>
        </w:rPr>
        <w:t>Licitar</w:t>
      </w:r>
      <w:r w:rsidR="004166BC" w:rsidRPr="000A3AEF">
        <w:rPr>
          <w:rFonts w:ascii="Book Antiqua" w:hAnsi="Book Antiqua" w:cs="Arial"/>
        </w:rPr>
        <w:t xml:space="preserve"> </w:t>
      </w:r>
      <w:r w:rsidR="000A3AEF">
        <w:rPr>
          <w:rFonts w:ascii="Book Antiqua" w:hAnsi="Book Antiqua" w:cs="Arial"/>
        </w:rPr>
        <w:t>digital.</w:t>
      </w:r>
    </w:p>
    <w:p w14:paraId="348F8C98" w14:textId="77777777" w:rsidR="00A61C68" w:rsidRPr="00D40AFB" w:rsidRDefault="0043758D" w:rsidP="007D2031">
      <w:pPr>
        <w:pStyle w:val="PargrafodaLista"/>
        <w:numPr>
          <w:ilvl w:val="1"/>
          <w:numId w:val="14"/>
        </w:numPr>
        <w:tabs>
          <w:tab w:val="left" w:pos="426"/>
        </w:tabs>
        <w:spacing w:after="0"/>
        <w:ind w:left="0" w:firstLine="0"/>
        <w:contextualSpacing/>
        <w:jc w:val="both"/>
        <w:rPr>
          <w:rFonts w:ascii="Book Antiqua" w:hAnsi="Book Antiqua" w:cs="Arial"/>
          <w:b/>
        </w:rPr>
      </w:pPr>
      <w:r w:rsidRPr="00D40AFB">
        <w:rPr>
          <w:rFonts w:ascii="Book Antiqua" w:hAnsi="Book Antiqua" w:cs="Arial"/>
        </w:rPr>
        <w:t xml:space="preserve">As impugnações e pedidos de esclarecimentos não suspendem os prazos previstos no certame. </w:t>
      </w:r>
    </w:p>
    <w:p w14:paraId="02117964" w14:textId="77777777" w:rsidR="00A61C68" w:rsidRPr="00D40AFB" w:rsidRDefault="00A61C68" w:rsidP="007D2031">
      <w:pPr>
        <w:pStyle w:val="PargrafodaLista"/>
        <w:numPr>
          <w:ilvl w:val="1"/>
          <w:numId w:val="14"/>
        </w:numPr>
        <w:tabs>
          <w:tab w:val="left" w:pos="426"/>
        </w:tabs>
        <w:spacing w:after="0"/>
        <w:ind w:left="0" w:firstLine="0"/>
        <w:contextualSpacing/>
        <w:jc w:val="both"/>
        <w:rPr>
          <w:rFonts w:ascii="Book Antiqua" w:hAnsi="Book Antiqua" w:cs="Arial"/>
          <w:b/>
        </w:rPr>
      </w:pPr>
      <w:r w:rsidRPr="00D40AFB">
        <w:rPr>
          <w:rFonts w:ascii="Book Antiqua" w:hAnsi="Book Antiqua" w:cs="Arial"/>
        </w:rPr>
        <w:t xml:space="preserve">A </w:t>
      </w:r>
      <w:r w:rsidR="0043758D" w:rsidRPr="00D40AFB">
        <w:rPr>
          <w:rFonts w:ascii="Book Antiqua" w:hAnsi="Book Antiqua" w:cs="Arial"/>
        </w:rPr>
        <w:t xml:space="preserve">concessão de efeito suspensivo à impugnação é medida excepcional e deverá ser motivada pelo agente de contratação, nos autos do processo de licitação. </w:t>
      </w:r>
    </w:p>
    <w:p w14:paraId="736AA075" w14:textId="77777777" w:rsidR="0043758D" w:rsidRPr="00D40AFB" w:rsidRDefault="0043758D" w:rsidP="007D2031">
      <w:pPr>
        <w:pStyle w:val="PargrafodaLista"/>
        <w:numPr>
          <w:ilvl w:val="1"/>
          <w:numId w:val="14"/>
        </w:numPr>
        <w:tabs>
          <w:tab w:val="left" w:pos="426"/>
        </w:tabs>
        <w:spacing w:after="0"/>
        <w:ind w:left="0" w:firstLine="0"/>
        <w:contextualSpacing/>
        <w:jc w:val="both"/>
        <w:rPr>
          <w:rFonts w:ascii="Book Antiqua" w:hAnsi="Book Antiqua" w:cs="Arial"/>
          <w:b/>
        </w:rPr>
      </w:pPr>
      <w:r w:rsidRPr="00D40AFB">
        <w:rPr>
          <w:rFonts w:ascii="Book Antiqua" w:hAnsi="Book Antiqua" w:cs="Arial"/>
        </w:rPr>
        <w:t>As respostas aos pedidos de esclarecimento e às impugnações serão publicadas no site oficial deste município, bem como n</w:t>
      </w:r>
      <w:r w:rsidR="00A4744F" w:rsidRPr="00D40AFB">
        <w:rPr>
          <w:rFonts w:ascii="Book Antiqua" w:hAnsi="Book Antiqua" w:cs="Arial"/>
        </w:rPr>
        <w:t xml:space="preserve">o portal </w:t>
      </w:r>
      <w:r w:rsidR="00356F7F">
        <w:rPr>
          <w:rFonts w:ascii="Book Antiqua" w:hAnsi="Book Antiqua" w:cs="Arial"/>
        </w:rPr>
        <w:t>Licitar</w:t>
      </w:r>
      <w:r w:rsidR="009C5A57">
        <w:rPr>
          <w:rFonts w:ascii="Book Antiqua" w:hAnsi="Book Antiqua" w:cs="Arial"/>
        </w:rPr>
        <w:t xml:space="preserve"> </w:t>
      </w:r>
      <w:r w:rsidR="00356F7F">
        <w:rPr>
          <w:rFonts w:ascii="Book Antiqua" w:hAnsi="Book Antiqua" w:cs="Arial"/>
        </w:rPr>
        <w:t>digital</w:t>
      </w:r>
      <w:r w:rsidR="00A4744F" w:rsidRPr="00D40AFB">
        <w:rPr>
          <w:rFonts w:ascii="Book Antiqua" w:hAnsi="Book Antiqua" w:cs="Arial"/>
        </w:rPr>
        <w:t xml:space="preserve">, </w:t>
      </w:r>
      <w:r w:rsidRPr="00D40AFB">
        <w:rPr>
          <w:rFonts w:ascii="Book Antiqua" w:hAnsi="Book Antiqua" w:cs="Arial"/>
        </w:rPr>
        <w:t>para conhecimento de todos os interessados, cabendo a estes acessá-los para a obtenção das informações prestadas.</w:t>
      </w:r>
    </w:p>
    <w:p w14:paraId="2FFA2209" w14:textId="77777777" w:rsidR="002B529A" w:rsidRPr="00D40AFB" w:rsidRDefault="002B529A" w:rsidP="00801514">
      <w:pPr>
        <w:pStyle w:val="Ttulo1"/>
      </w:pPr>
      <w:bookmarkStart w:id="24" w:name="_Toc155782267"/>
      <w:r w:rsidRPr="00D40AFB">
        <w:t>DOS PADRÕES ÉTICOS</w:t>
      </w:r>
      <w:bookmarkEnd w:id="24"/>
    </w:p>
    <w:p w14:paraId="29F89008" w14:textId="77777777" w:rsidR="00801514" w:rsidRPr="00801514" w:rsidRDefault="00801514" w:rsidP="00801514">
      <w:pPr>
        <w:pStyle w:val="PargrafodaLista"/>
        <w:widowControl w:val="0"/>
        <w:numPr>
          <w:ilvl w:val="0"/>
          <w:numId w:val="14"/>
        </w:numPr>
        <w:tabs>
          <w:tab w:val="left" w:pos="663"/>
        </w:tabs>
        <w:suppressAutoHyphens w:val="0"/>
        <w:autoSpaceDE w:val="0"/>
        <w:autoSpaceDN w:val="0"/>
        <w:spacing w:after="0" w:line="240" w:lineRule="auto"/>
        <w:ind w:right="255"/>
        <w:jc w:val="both"/>
        <w:rPr>
          <w:rFonts w:ascii="Book Antiqua" w:hAnsi="Book Antiqua" w:cs="Arial"/>
          <w:vanish/>
        </w:rPr>
      </w:pPr>
    </w:p>
    <w:p w14:paraId="3FBA57CD" w14:textId="77777777" w:rsidR="002B529A" w:rsidRPr="00D40AFB" w:rsidRDefault="002B529A" w:rsidP="00801514">
      <w:pPr>
        <w:pStyle w:val="PargrafodaLista"/>
        <w:widowControl w:val="0"/>
        <w:numPr>
          <w:ilvl w:val="1"/>
          <w:numId w:val="14"/>
        </w:numPr>
        <w:tabs>
          <w:tab w:val="left" w:pos="663"/>
        </w:tabs>
        <w:suppressAutoHyphens w:val="0"/>
        <w:autoSpaceDE w:val="0"/>
        <w:autoSpaceDN w:val="0"/>
        <w:spacing w:after="0" w:line="240" w:lineRule="auto"/>
        <w:ind w:left="0" w:right="255" w:firstLine="0"/>
        <w:jc w:val="both"/>
        <w:rPr>
          <w:rFonts w:ascii="Book Antiqua" w:hAnsi="Book Antiqua" w:cs="Arial"/>
        </w:rPr>
      </w:pPr>
      <w:r w:rsidRPr="00D40AFB">
        <w:rPr>
          <w:rFonts w:ascii="Book Antiqua" w:hAnsi="Book Antiqua" w:cs="Arial"/>
        </w:rPr>
        <w:t>Os licitantes deverão observar os mais altos padrões éticos durante o</w:t>
      </w:r>
      <w:r w:rsidRPr="00D40AFB">
        <w:rPr>
          <w:rFonts w:ascii="Book Antiqua" w:hAnsi="Book Antiqua" w:cs="Arial"/>
          <w:spacing w:val="1"/>
        </w:rPr>
        <w:t xml:space="preserve"> </w:t>
      </w:r>
      <w:r w:rsidRPr="00D40AFB">
        <w:rPr>
          <w:rFonts w:ascii="Book Antiqua" w:hAnsi="Book Antiqua" w:cs="Arial"/>
        </w:rPr>
        <w:t>processo licitatório</w:t>
      </w:r>
      <w:r w:rsidRPr="00D40AFB">
        <w:rPr>
          <w:rFonts w:ascii="Book Antiqua" w:hAnsi="Book Antiqua" w:cs="Arial"/>
          <w:spacing w:val="1"/>
        </w:rPr>
        <w:t xml:space="preserve"> </w:t>
      </w:r>
      <w:r w:rsidRPr="00D40AFB">
        <w:rPr>
          <w:rFonts w:ascii="Book Antiqua" w:hAnsi="Book Antiqua" w:cs="Arial"/>
        </w:rPr>
        <w:t>e a</w:t>
      </w:r>
      <w:r w:rsidRPr="00D40AFB">
        <w:rPr>
          <w:rFonts w:ascii="Book Antiqua" w:hAnsi="Book Antiqua" w:cs="Arial"/>
          <w:spacing w:val="1"/>
        </w:rPr>
        <w:t xml:space="preserve"> </w:t>
      </w:r>
      <w:r w:rsidRPr="00D40AFB">
        <w:rPr>
          <w:rFonts w:ascii="Book Antiqua" w:hAnsi="Book Antiqua" w:cs="Arial"/>
        </w:rPr>
        <w:t>execução</w:t>
      </w:r>
      <w:r w:rsidRPr="00D40AFB">
        <w:rPr>
          <w:rFonts w:ascii="Book Antiqua" w:hAnsi="Book Antiqua" w:cs="Arial"/>
          <w:spacing w:val="1"/>
        </w:rPr>
        <w:t xml:space="preserve"> </w:t>
      </w:r>
      <w:r w:rsidRPr="00D40AFB">
        <w:rPr>
          <w:rFonts w:ascii="Book Antiqua" w:hAnsi="Book Antiqua" w:cs="Arial"/>
        </w:rPr>
        <w:t>do</w:t>
      </w:r>
      <w:r w:rsidRPr="00D40AFB">
        <w:rPr>
          <w:rFonts w:ascii="Book Antiqua" w:hAnsi="Book Antiqua" w:cs="Arial"/>
          <w:spacing w:val="1"/>
        </w:rPr>
        <w:t xml:space="preserve"> </w:t>
      </w:r>
      <w:r w:rsidRPr="00D40AFB">
        <w:rPr>
          <w:rFonts w:ascii="Book Antiqua" w:hAnsi="Book Antiqua" w:cs="Arial"/>
        </w:rPr>
        <w:t>objeto,</w:t>
      </w:r>
      <w:r w:rsidRPr="00D40AFB">
        <w:rPr>
          <w:rFonts w:ascii="Book Antiqua" w:hAnsi="Book Antiqua" w:cs="Arial"/>
          <w:spacing w:val="1"/>
        </w:rPr>
        <w:t xml:space="preserve"> </w:t>
      </w:r>
      <w:r w:rsidRPr="00D40AFB">
        <w:rPr>
          <w:rFonts w:ascii="Book Antiqua" w:hAnsi="Book Antiqua" w:cs="Arial"/>
        </w:rPr>
        <w:t>responsabilizando-se</w:t>
      </w:r>
      <w:r w:rsidRPr="00D40AFB">
        <w:rPr>
          <w:rFonts w:ascii="Book Antiqua" w:hAnsi="Book Antiqua" w:cs="Arial"/>
          <w:spacing w:val="1"/>
        </w:rPr>
        <w:t xml:space="preserve"> </w:t>
      </w:r>
      <w:r w:rsidRPr="00D40AFB">
        <w:rPr>
          <w:rFonts w:ascii="Book Antiqua" w:hAnsi="Book Antiqua" w:cs="Arial"/>
        </w:rPr>
        <w:t>pela</w:t>
      </w:r>
      <w:r w:rsidRPr="00D40AFB">
        <w:rPr>
          <w:rFonts w:ascii="Book Antiqua" w:hAnsi="Book Antiqua" w:cs="Arial"/>
          <w:spacing w:val="1"/>
        </w:rPr>
        <w:t xml:space="preserve"> </w:t>
      </w:r>
      <w:r w:rsidRPr="00D40AFB">
        <w:rPr>
          <w:rFonts w:ascii="Book Antiqua" w:hAnsi="Book Antiqua" w:cs="Arial"/>
        </w:rPr>
        <w:t>veracidade</w:t>
      </w:r>
      <w:r w:rsidRPr="00D40AFB">
        <w:rPr>
          <w:rFonts w:ascii="Book Antiqua" w:hAnsi="Book Antiqua" w:cs="Arial"/>
          <w:spacing w:val="1"/>
        </w:rPr>
        <w:t xml:space="preserve"> </w:t>
      </w:r>
      <w:r w:rsidRPr="00D40AFB">
        <w:rPr>
          <w:rFonts w:ascii="Book Antiqua" w:hAnsi="Book Antiqua" w:cs="Arial"/>
        </w:rPr>
        <w:t>das</w:t>
      </w:r>
      <w:r w:rsidRPr="00D40AFB">
        <w:rPr>
          <w:rFonts w:ascii="Book Antiqua" w:hAnsi="Book Antiqua" w:cs="Arial"/>
          <w:spacing w:val="1"/>
        </w:rPr>
        <w:t xml:space="preserve"> </w:t>
      </w:r>
      <w:r w:rsidRPr="00D40AFB">
        <w:rPr>
          <w:rFonts w:ascii="Book Antiqua" w:hAnsi="Book Antiqua" w:cs="Arial"/>
        </w:rPr>
        <w:t>informações</w:t>
      </w:r>
      <w:r w:rsidRPr="00D40AFB">
        <w:rPr>
          <w:rFonts w:ascii="Book Antiqua" w:hAnsi="Book Antiqua" w:cs="Arial"/>
          <w:spacing w:val="1"/>
        </w:rPr>
        <w:t xml:space="preserve"> </w:t>
      </w:r>
      <w:r w:rsidRPr="00D40AFB">
        <w:rPr>
          <w:rFonts w:ascii="Book Antiqua" w:hAnsi="Book Antiqua" w:cs="Arial"/>
        </w:rPr>
        <w:t>e</w:t>
      </w:r>
      <w:r w:rsidRPr="00D40AFB">
        <w:rPr>
          <w:rFonts w:ascii="Book Antiqua" w:hAnsi="Book Antiqua" w:cs="Arial"/>
          <w:spacing w:val="1"/>
        </w:rPr>
        <w:t xml:space="preserve"> </w:t>
      </w:r>
      <w:r w:rsidRPr="00D40AFB">
        <w:rPr>
          <w:rFonts w:ascii="Book Antiqua" w:hAnsi="Book Antiqua" w:cs="Arial"/>
        </w:rPr>
        <w:t>documentações</w:t>
      </w:r>
      <w:r w:rsidRPr="00D40AFB">
        <w:rPr>
          <w:rFonts w:ascii="Book Antiqua" w:hAnsi="Book Antiqua" w:cs="Arial"/>
          <w:spacing w:val="1"/>
        </w:rPr>
        <w:t xml:space="preserve"> </w:t>
      </w:r>
      <w:r w:rsidRPr="00D40AFB">
        <w:rPr>
          <w:rFonts w:ascii="Book Antiqua" w:hAnsi="Book Antiqua" w:cs="Arial"/>
        </w:rPr>
        <w:t>apresentadas</w:t>
      </w:r>
      <w:r w:rsidRPr="00D40AFB">
        <w:rPr>
          <w:rFonts w:ascii="Book Antiqua" w:hAnsi="Book Antiqua" w:cs="Arial"/>
          <w:spacing w:val="-3"/>
        </w:rPr>
        <w:t xml:space="preserve"> </w:t>
      </w:r>
      <w:r w:rsidRPr="00D40AFB">
        <w:rPr>
          <w:rFonts w:ascii="Book Antiqua" w:hAnsi="Book Antiqua" w:cs="Arial"/>
        </w:rPr>
        <w:t>no</w:t>
      </w:r>
      <w:r w:rsidRPr="00D40AFB">
        <w:rPr>
          <w:rFonts w:ascii="Book Antiqua" w:hAnsi="Book Antiqua" w:cs="Arial"/>
          <w:spacing w:val="2"/>
        </w:rPr>
        <w:t xml:space="preserve"> </w:t>
      </w:r>
      <w:r w:rsidRPr="00D40AFB">
        <w:rPr>
          <w:rFonts w:ascii="Book Antiqua" w:hAnsi="Book Antiqua" w:cs="Arial"/>
        </w:rPr>
        <w:t>processo,</w:t>
      </w:r>
      <w:r w:rsidRPr="00D40AFB">
        <w:rPr>
          <w:rFonts w:ascii="Book Antiqua" w:hAnsi="Book Antiqua" w:cs="Arial"/>
          <w:spacing w:val="-1"/>
        </w:rPr>
        <w:t xml:space="preserve"> </w:t>
      </w:r>
      <w:r w:rsidRPr="00D40AFB">
        <w:rPr>
          <w:rFonts w:ascii="Book Antiqua" w:hAnsi="Book Antiqua" w:cs="Arial"/>
        </w:rPr>
        <w:t>estando</w:t>
      </w:r>
      <w:r w:rsidRPr="00D40AFB">
        <w:rPr>
          <w:rFonts w:ascii="Book Antiqua" w:hAnsi="Book Antiqua" w:cs="Arial"/>
          <w:spacing w:val="2"/>
        </w:rPr>
        <w:t xml:space="preserve"> </w:t>
      </w:r>
      <w:r w:rsidRPr="00D40AFB">
        <w:rPr>
          <w:rFonts w:ascii="Book Antiqua" w:hAnsi="Book Antiqua" w:cs="Arial"/>
        </w:rPr>
        <w:t>sujeitos</w:t>
      </w:r>
      <w:r w:rsidRPr="00D40AFB">
        <w:rPr>
          <w:rFonts w:ascii="Book Antiqua" w:hAnsi="Book Antiqua" w:cs="Arial"/>
          <w:spacing w:val="-3"/>
        </w:rPr>
        <w:t xml:space="preserve"> </w:t>
      </w:r>
      <w:r w:rsidRPr="00D40AFB">
        <w:rPr>
          <w:rFonts w:ascii="Book Antiqua" w:hAnsi="Book Antiqua" w:cs="Arial"/>
        </w:rPr>
        <w:t>às</w:t>
      </w:r>
      <w:r w:rsidRPr="00D40AFB">
        <w:rPr>
          <w:rFonts w:ascii="Book Antiqua" w:hAnsi="Book Antiqua" w:cs="Arial"/>
          <w:spacing w:val="-3"/>
        </w:rPr>
        <w:t xml:space="preserve"> </w:t>
      </w:r>
      <w:r w:rsidRPr="00D40AFB">
        <w:rPr>
          <w:rFonts w:ascii="Book Antiqua" w:hAnsi="Book Antiqua" w:cs="Arial"/>
        </w:rPr>
        <w:t>sanções</w:t>
      </w:r>
      <w:r w:rsidRPr="00D40AFB">
        <w:rPr>
          <w:rFonts w:ascii="Book Antiqua" w:hAnsi="Book Antiqua" w:cs="Arial"/>
          <w:spacing w:val="-1"/>
        </w:rPr>
        <w:t xml:space="preserve"> </w:t>
      </w:r>
      <w:r w:rsidRPr="00D40AFB">
        <w:rPr>
          <w:rFonts w:ascii="Book Antiqua" w:hAnsi="Book Antiqua" w:cs="Arial"/>
        </w:rPr>
        <w:t>previstas</w:t>
      </w:r>
      <w:r w:rsidRPr="00D40AFB">
        <w:rPr>
          <w:rFonts w:ascii="Book Antiqua" w:hAnsi="Book Antiqua" w:cs="Arial"/>
          <w:spacing w:val="-2"/>
        </w:rPr>
        <w:t xml:space="preserve"> </w:t>
      </w:r>
      <w:r w:rsidRPr="00D40AFB">
        <w:rPr>
          <w:rFonts w:ascii="Book Antiqua" w:hAnsi="Book Antiqua" w:cs="Arial"/>
        </w:rPr>
        <w:t>na</w:t>
      </w:r>
      <w:r w:rsidRPr="00D40AFB">
        <w:rPr>
          <w:rFonts w:ascii="Book Antiqua" w:hAnsi="Book Antiqua" w:cs="Arial"/>
          <w:spacing w:val="2"/>
        </w:rPr>
        <w:t xml:space="preserve"> </w:t>
      </w:r>
      <w:r w:rsidRPr="00D40AFB">
        <w:rPr>
          <w:rFonts w:ascii="Book Antiqua" w:hAnsi="Book Antiqua" w:cs="Arial"/>
        </w:rPr>
        <w:t>legislação.</w:t>
      </w:r>
    </w:p>
    <w:p w14:paraId="6AC72597" w14:textId="77777777" w:rsidR="002B529A" w:rsidRPr="00D40AFB" w:rsidRDefault="002B529A" w:rsidP="007D2031">
      <w:pPr>
        <w:pStyle w:val="PargrafodaLista"/>
        <w:widowControl w:val="0"/>
        <w:numPr>
          <w:ilvl w:val="1"/>
          <w:numId w:val="14"/>
        </w:numPr>
        <w:tabs>
          <w:tab w:val="left" w:pos="637"/>
        </w:tabs>
        <w:suppressAutoHyphens w:val="0"/>
        <w:autoSpaceDE w:val="0"/>
        <w:autoSpaceDN w:val="0"/>
        <w:spacing w:after="0" w:line="240" w:lineRule="auto"/>
        <w:ind w:left="0" w:right="255" w:firstLine="0"/>
        <w:jc w:val="both"/>
        <w:rPr>
          <w:rFonts w:ascii="Book Antiqua" w:hAnsi="Book Antiqua" w:cs="Arial"/>
        </w:rPr>
      </w:pPr>
      <w:r w:rsidRPr="00D40AFB">
        <w:rPr>
          <w:rFonts w:ascii="Book Antiqua" w:hAnsi="Book Antiqua" w:cs="Arial"/>
        </w:rPr>
        <w:t>Para</w:t>
      </w:r>
      <w:r w:rsidRPr="00D40AFB">
        <w:rPr>
          <w:rFonts w:ascii="Book Antiqua" w:hAnsi="Book Antiqua" w:cs="Arial"/>
          <w:spacing w:val="14"/>
        </w:rPr>
        <w:t xml:space="preserve"> </w:t>
      </w:r>
      <w:r w:rsidRPr="00D40AFB">
        <w:rPr>
          <w:rFonts w:ascii="Book Antiqua" w:hAnsi="Book Antiqua" w:cs="Arial"/>
        </w:rPr>
        <w:t>a</w:t>
      </w:r>
      <w:r w:rsidRPr="00D40AFB">
        <w:rPr>
          <w:rFonts w:ascii="Book Antiqua" w:hAnsi="Book Antiqua" w:cs="Arial"/>
          <w:spacing w:val="12"/>
        </w:rPr>
        <w:t xml:space="preserve"> </w:t>
      </w:r>
      <w:r w:rsidRPr="00D40AFB">
        <w:rPr>
          <w:rFonts w:ascii="Book Antiqua" w:hAnsi="Book Antiqua" w:cs="Arial"/>
        </w:rPr>
        <w:t>execução</w:t>
      </w:r>
      <w:r w:rsidRPr="00D40AFB">
        <w:rPr>
          <w:rFonts w:ascii="Book Antiqua" w:hAnsi="Book Antiqua" w:cs="Arial"/>
          <w:spacing w:val="14"/>
        </w:rPr>
        <w:t xml:space="preserve"> </w:t>
      </w:r>
      <w:r w:rsidRPr="00D40AFB">
        <w:rPr>
          <w:rFonts w:ascii="Book Antiqua" w:hAnsi="Book Antiqua" w:cs="Arial"/>
        </w:rPr>
        <w:t>do</w:t>
      </w:r>
      <w:r w:rsidRPr="00D40AFB">
        <w:rPr>
          <w:rFonts w:ascii="Book Antiqua" w:hAnsi="Book Antiqua" w:cs="Arial"/>
          <w:spacing w:val="14"/>
        </w:rPr>
        <w:t xml:space="preserve"> </w:t>
      </w:r>
      <w:r w:rsidRPr="00D40AFB">
        <w:rPr>
          <w:rFonts w:ascii="Book Antiqua" w:hAnsi="Book Antiqua" w:cs="Arial"/>
        </w:rPr>
        <w:t>contrato</w:t>
      </w:r>
      <w:r w:rsidRPr="00D40AFB">
        <w:rPr>
          <w:rFonts w:ascii="Book Antiqua" w:hAnsi="Book Antiqua" w:cs="Arial"/>
          <w:spacing w:val="13"/>
        </w:rPr>
        <w:t xml:space="preserve"> </w:t>
      </w:r>
      <w:r w:rsidRPr="00D40AFB">
        <w:rPr>
          <w:rFonts w:ascii="Book Antiqua" w:hAnsi="Book Antiqua" w:cs="Arial"/>
        </w:rPr>
        <w:t>objeto</w:t>
      </w:r>
      <w:r w:rsidRPr="00D40AFB">
        <w:rPr>
          <w:rFonts w:ascii="Book Antiqua" w:hAnsi="Book Antiqua" w:cs="Arial"/>
          <w:spacing w:val="14"/>
        </w:rPr>
        <w:t xml:space="preserve"> </w:t>
      </w:r>
      <w:r w:rsidRPr="00D40AFB">
        <w:rPr>
          <w:rFonts w:ascii="Book Antiqua" w:hAnsi="Book Antiqua" w:cs="Arial"/>
        </w:rPr>
        <w:t>deste</w:t>
      </w:r>
      <w:r w:rsidRPr="00D40AFB">
        <w:rPr>
          <w:rFonts w:ascii="Book Antiqua" w:hAnsi="Book Antiqua" w:cs="Arial"/>
          <w:spacing w:val="11"/>
        </w:rPr>
        <w:t xml:space="preserve"> </w:t>
      </w:r>
      <w:r w:rsidRPr="00D40AFB">
        <w:rPr>
          <w:rFonts w:ascii="Book Antiqua" w:hAnsi="Book Antiqua" w:cs="Arial"/>
        </w:rPr>
        <w:t>processo,</w:t>
      </w:r>
      <w:r w:rsidRPr="00D40AFB">
        <w:rPr>
          <w:rFonts w:ascii="Book Antiqua" w:hAnsi="Book Antiqua" w:cs="Arial"/>
          <w:spacing w:val="14"/>
        </w:rPr>
        <w:t xml:space="preserve"> </w:t>
      </w:r>
      <w:r w:rsidRPr="00D40AFB">
        <w:rPr>
          <w:rFonts w:ascii="Book Antiqua" w:hAnsi="Book Antiqua" w:cs="Arial"/>
        </w:rPr>
        <w:t>nenhuma</w:t>
      </w:r>
      <w:r w:rsidRPr="00D40AFB">
        <w:rPr>
          <w:rFonts w:ascii="Book Antiqua" w:hAnsi="Book Antiqua" w:cs="Arial"/>
          <w:spacing w:val="12"/>
        </w:rPr>
        <w:t xml:space="preserve"> </w:t>
      </w:r>
      <w:r w:rsidRPr="00D40AFB">
        <w:rPr>
          <w:rFonts w:ascii="Book Antiqua" w:hAnsi="Book Antiqua" w:cs="Arial"/>
        </w:rPr>
        <w:t>das</w:t>
      </w:r>
      <w:r w:rsidRPr="00D40AFB">
        <w:rPr>
          <w:rFonts w:ascii="Book Antiqua" w:hAnsi="Book Antiqua" w:cs="Arial"/>
          <w:spacing w:val="11"/>
        </w:rPr>
        <w:t xml:space="preserve"> </w:t>
      </w:r>
      <w:r w:rsidRPr="00D40AFB">
        <w:rPr>
          <w:rFonts w:ascii="Book Antiqua" w:hAnsi="Book Antiqua" w:cs="Arial"/>
        </w:rPr>
        <w:t>partes</w:t>
      </w:r>
      <w:r w:rsidRPr="00D40AFB">
        <w:rPr>
          <w:rFonts w:ascii="Book Antiqua" w:hAnsi="Book Antiqua" w:cs="Arial"/>
          <w:spacing w:val="12"/>
        </w:rPr>
        <w:t xml:space="preserve"> </w:t>
      </w:r>
      <w:r w:rsidRPr="00D40AFB">
        <w:rPr>
          <w:rFonts w:ascii="Book Antiqua" w:hAnsi="Book Antiqua" w:cs="Arial"/>
        </w:rPr>
        <w:t>poderá</w:t>
      </w:r>
      <w:r w:rsidRPr="00D40AFB">
        <w:rPr>
          <w:rFonts w:ascii="Book Antiqua" w:hAnsi="Book Antiqua" w:cs="Arial"/>
          <w:spacing w:val="12"/>
        </w:rPr>
        <w:t xml:space="preserve"> </w:t>
      </w:r>
      <w:r w:rsidRPr="00D40AFB">
        <w:rPr>
          <w:rFonts w:ascii="Book Antiqua" w:hAnsi="Book Antiqua" w:cs="Arial"/>
        </w:rPr>
        <w:t>oferecer,</w:t>
      </w:r>
      <w:r w:rsidRPr="00D40AFB">
        <w:rPr>
          <w:rFonts w:ascii="Book Antiqua" w:hAnsi="Book Antiqua" w:cs="Arial"/>
          <w:spacing w:val="14"/>
        </w:rPr>
        <w:t xml:space="preserve"> </w:t>
      </w:r>
      <w:r w:rsidRPr="00D40AFB">
        <w:rPr>
          <w:rFonts w:ascii="Book Antiqua" w:hAnsi="Book Antiqua" w:cs="Arial"/>
        </w:rPr>
        <w:t>dar</w:t>
      </w:r>
      <w:r w:rsidRPr="00D40AFB">
        <w:rPr>
          <w:rFonts w:ascii="Book Antiqua" w:hAnsi="Book Antiqua" w:cs="Arial"/>
          <w:spacing w:val="15"/>
        </w:rPr>
        <w:t xml:space="preserve"> </w:t>
      </w:r>
      <w:r w:rsidRPr="00D40AFB">
        <w:rPr>
          <w:rFonts w:ascii="Book Antiqua" w:hAnsi="Book Antiqua" w:cs="Arial"/>
        </w:rPr>
        <w:t>ou</w:t>
      </w:r>
      <w:r w:rsidRPr="00D40AFB">
        <w:rPr>
          <w:rFonts w:ascii="Book Antiqua" w:hAnsi="Book Antiqua" w:cs="Arial"/>
          <w:spacing w:val="-43"/>
        </w:rPr>
        <w:t xml:space="preserve"> </w:t>
      </w:r>
      <w:r w:rsidRPr="00D40AFB">
        <w:rPr>
          <w:rFonts w:ascii="Book Antiqua" w:hAnsi="Book Antiqua" w:cs="Arial"/>
        </w:rPr>
        <w:t>se comprometer a dar a quem quer que seja, ou aceitar ou se comprometer a aceitar de quem quer que</w:t>
      </w:r>
      <w:r w:rsidRPr="00D40AFB">
        <w:rPr>
          <w:rFonts w:ascii="Book Antiqua" w:hAnsi="Book Antiqua" w:cs="Arial"/>
          <w:spacing w:val="1"/>
        </w:rPr>
        <w:t xml:space="preserve"> </w:t>
      </w:r>
      <w:r w:rsidRPr="00D40AFB">
        <w:rPr>
          <w:rFonts w:ascii="Book Antiqua" w:hAnsi="Book Antiqua" w:cs="Arial"/>
        </w:rPr>
        <w:t>seja,</w:t>
      </w:r>
      <w:r w:rsidRPr="00D40AFB">
        <w:rPr>
          <w:rFonts w:ascii="Book Antiqua" w:hAnsi="Book Antiqua" w:cs="Arial"/>
          <w:spacing w:val="1"/>
        </w:rPr>
        <w:t xml:space="preserve"> </w:t>
      </w:r>
      <w:r w:rsidRPr="00D40AFB">
        <w:rPr>
          <w:rFonts w:ascii="Book Antiqua" w:hAnsi="Book Antiqua" w:cs="Arial"/>
        </w:rPr>
        <w:t>tanto</w:t>
      </w:r>
      <w:r w:rsidRPr="00D40AFB">
        <w:rPr>
          <w:rFonts w:ascii="Book Antiqua" w:hAnsi="Book Antiqua" w:cs="Arial"/>
          <w:spacing w:val="1"/>
        </w:rPr>
        <w:t xml:space="preserve"> </w:t>
      </w:r>
      <w:r w:rsidRPr="00D40AFB">
        <w:rPr>
          <w:rFonts w:ascii="Book Antiqua" w:hAnsi="Book Antiqua" w:cs="Arial"/>
        </w:rPr>
        <w:t>por</w:t>
      </w:r>
      <w:r w:rsidRPr="00D40AFB">
        <w:rPr>
          <w:rFonts w:ascii="Book Antiqua" w:hAnsi="Book Antiqua" w:cs="Arial"/>
          <w:spacing w:val="1"/>
        </w:rPr>
        <w:t xml:space="preserve"> </w:t>
      </w:r>
      <w:r w:rsidRPr="00D40AFB">
        <w:rPr>
          <w:rFonts w:ascii="Book Antiqua" w:hAnsi="Book Antiqua" w:cs="Arial"/>
        </w:rPr>
        <w:t>conta</w:t>
      </w:r>
      <w:r w:rsidRPr="00D40AFB">
        <w:rPr>
          <w:rFonts w:ascii="Book Antiqua" w:hAnsi="Book Antiqua" w:cs="Arial"/>
          <w:spacing w:val="1"/>
        </w:rPr>
        <w:t xml:space="preserve"> </w:t>
      </w:r>
      <w:r w:rsidRPr="00D40AFB">
        <w:rPr>
          <w:rFonts w:ascii="Book Antiqua" w:hAnsi="Book Antiqua" w:cs="Arial"/>
        </w:rPr>
        <w:t>própria</w:t>
      </w:r>
      <w:r w:rsidRPr="00D40AFB">
        <w:rPr>
          <w:rFonts w:ascii="Book Antiqua" w:hAnsi="Book Antiqua" w:cs="Arial"/>
          <w:spacing w:val="1"/>
        </w:rPr>
        <w:t xml:space="preserve"> </w:t>
      </w:r>
      <w:r w:rsidRPr="00D40AFB">
        <w:rPr>
          <w:rFonts w:ascii="Book Antiqua" w:hAnsi="Book Antiqua" w:cs="Arial"/>
        </w:rPr>
        <w:t>quanto</w:t>
      </w:r>
      <w:r w:rsidRPr="00D40AFB">
        <w:rPr>
          <w:rFonts w:ascii="Book Antiqua" w:hAnsi="Book Antiqua" w:cs="Arial"/>
          <w:spacing w:val="1"/>
        </w:rPr>
        <w:t xml:space="preserve"> </w:t>
      </w:r>
      <w:r w:rsidRPr="00D40AFB">
        <w:rPr>
          <w:rFonts w:ascii="Book Antiqua" w:hAnsi="Book Antiqua" w:cs="Arial"/>
        </w:rPr>
        <w:t>por</w:t>
      </w:r>
      <w:r w:rsidRPr="00D40AFB">
        <w:rPr>
          <w:rFonts w:ascii="Book Antiqua" w:hAnsi="Book Antiqua" w:cs="Arial"/>
          <w:spacing w:val="1"/>
        </w:rPr>
        <w:t xml:space="preserve"> </w:t>
      </w:r>
      <w:r w:rsidRPr="00D40AFB">
        <w:rPr>
          <w:rFonts w:ascii="Book Antiqua" w:hAnsi="Book Antiqua" w:cs="Arial"/>
        </w:rPr>
        <w:t>intermédio</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outrem,</w:t>
      </w:r>
      <w:r w:rsidRPr="00D40AFB">
        <w:rPr>
          <w:rFonts w:ascii="Book Antiqua" w:hAnsi="Book Antiqua" w:cs="Arial"/>
          <w:spacing w:val="1"/>
        </w:rPr>
        <w:t xml:space="preserve"> </w:t>
      </w:r>
      <w:r w:rsidRPr="00D40AFB">
        <w:rPr>
          <w:rFonts w:ascii="Book Antiqua" w:hAnsi="Book Antiqua" w:cs="Arial"/>
        </w:rPr>
        <w:t>qualquer</w:t>
      </w:r>
      <w:r w:rsidRPr="00D40AFB">
        <w:rPr>
          <w:rFonts w:ascii="Book Antiqua" w:hAnsi="Book Antiqua" w:cs="Arial"/>
          <w:spacing w:val="1"/>
        </w:rPr>
        <w:t xml:space="preserve"> </w:t>
      </w:r>
      <w:r w:rsidRPr="00D40AFB">
        <w:rPr>
          <w:rFonts w:ascii="Book Antiqua" w:hAnsi="Book Antiqua" w:cs="Arial"/>
        </w:rPr>
        <w:t>pagamento,</w:t>
      </w:r>
      <w:r w:rsidRPr="00D40AFB">
        <w:rPr>
          <w:rFonts w:ascii="Book Antiqua" w:hAnsi="Book Antiqua" w:cs="Arial"/>
          <w:spacing w:val="1"/>
        </w:rPr>
        <w:t xml:space="preserve"> </w:t>
      </w:r>
      <w:r w:rsidRPr="00D40AFB">
        <w:rPr>
          <w:rFonts w:ascii="Book Antiqua" w:hAnsi="Book Antiqua" w:cs="Arial"/>
        </w:rPr>
        <w:t>doação,</w:t>
      </w:r>
      <w:r w:rsidRPr="00D40AFB">
        <w:rPr>
          <w:rFonts w:ascii="Book Antiqua" w:hAnsi="Book Antiqua" w:cs="Arial"/>
          <w:spacing w:val="1"/>
        </w:rPr>
        <w:t xml:space="preserve"> </w:t>
      </w:r>
      <w:r w:rsidRPr="00D40AFB">
        <w:rPr>
          <w:rFonts w:ascii="Book Antiqua" w:hAnsi="Book Antiqua" w:cs="Arial"/>
        </w:rPr>
        <w:t>compensação</w:t>
      </w:r>
      <w:r w:rsidRPr="00D40AFB">
        <w:rPr>
          <w:rFonts w:ascii="Book Antiqua" w:hAnsi="Book Antiqua" w:cs="Arial"/>
          <w:spacing w:val="1"/>
        </w:rPr>
        <w:t xml:space="preserve"> </w:t>
      </w:r>
      <w:r w:rsidRPr="00D40AFB">
        <w:rPr>
          <w:rFonts w:ascii="Book Antiqua" w:hAnsi="Book Antiqua" w:cs="Arial"/>
        </w:rPr>
        <w:t>vantagens</w:t>
      </w:r>
      <w:r w:rsidRPr="00D40AFB">
        <w:rPr>
          <w:rFonts w:ascii="Book Antiqua" w:hAnsi="Book Antiqua" w:cs="Arial"/>
          <w:spacing w:val="1"/>
        </w:rPr>
        <w:t xml:space="preserve"> </w:t>
      </w:r>
      <w:r w:rsidRPr="00D40AFB">
        <w:rPr>
          <w:rFonts w:ascii="Book Antiqua" w:hAnsi="Book Antiqua" w:cs="Arial"/>
        </w:rPr>
        <w:t>financeiras</w:t>
      </w:r>
      <w:r w:rsidRPr="00D40AFB">
        <w:rPr>
          <w:rFonts w:ascii="Book Antiqua" w:hAnsi="Book Antiqua" w:cs="Arial"/>
          <w:spacing w:val="1"/>
        </w:rPr>
        <w:t xml:space="preserve"> </w:t>
      </w:r>
      <w:r w:rsidRPr="00D40AFB">
        <w:rPr>
          <w:rFonts w:ascii="Book Antiqua" w:hAnsi="Book Antiqua" w:cs="Arial"/>
        </w:rPr>
        <w:t>ou</w:t>
      </w:r>
      <w:r w:rsidRPr="00D40AFB">
        <w:rPr>
          <w:rFonts w:ascii="Book Antiqua" w:hAnsi="Book Antiqua" w:cs="Arial"/>
          <w:spacing w:val="1"/>
        </w:rPr>
        <w:t xml:space="preserve"> </w:t>
      </w:r>
      <w:r w:rsidRPr="00D40AFB">
        <w:rPr>
          <w:rFonts w:ascii="Book Antiqua" w:hAnsi="Book Antiqua" w:cs="Arial"/>
        </w:rPr>
        <w:t>administrativas,</w:t>
      </w:r>
      <w:r w:rsidRPr="00D40AFB">
        <w:rPr>
          <w:rFonts w:ascii="Book Antiqua" w:hAnsi="Book Antiqua" w:cs="Arial"/>
          <w:spacing w:val="1"/>
        </w:rPr>
        <w:t xml:space="preserve"> </w:t>
      </w:r>
      <w:r w:rsidRPr="00D40AFB">
        <w:rPr>
          <w:rFonts w:ascii="Book Antiqua" w:hAnsi="Book Antiqua" w:cs="Arial"/>
        </w:rPr>
        <w:t>ou</w:t>
      </w:r>
      <w:r w:rsidRPr="00D40AFB">
        <w:rPr>
          <w:rFonts w:ascii="Book Antiqua" w:hAnsi="Book Antiqua" w:cs="Arial"/>
          <w:spacing w:val="1"/>
        </w:rPr>
        <w:t xml:space="preserve"> </w:t>
      </w:r>
      <w:r w:rsidRPr="00D40AFB">
        <w:rPr>
          <w:rFonts w:ascii="Book Antiqua" w:hAnsi="Book Antiqua" w:cs="Arial"/>
        </w:rPr>
        <w:t>benefícios</w:t>
      </w:r>
      <w:r w:rsidRPr="00D40AFB">
        <w:rPr>
          <w:rFonts w:ascii="Book Antiqua" w:hAnsi="Book Antiqua" w:cs="Arial"/>
          <w:spacing w:val="1"/>
        </w:rPr>
        <w:t xml:space="preserve"> </w:t>
      </w:r>
      <w:r w:rsidRPr="00D40AFB">
        <w:rPr>
          <w:rFonts w:ascii="Book Antiqua" w:hAnsi="Book Antiqua" w:cs="Arial"/>
        </w:rPr>
        <w:t>de</w:t>
      </w:r>
      <w:r w:rsidRPr="00D40AFB">
        <w:rPr>
          <w:rFonts w:ascii="Book Antiqua" w:hAnsi="Book Antiqua" w:cs="Arial"/>
          <w:spacing w:val="1"/>
        </w:rPr>
        <w:t xml:space="preserve"> </w:t>
      </w:r>
      <w:r w:rsidRPr="00D40AFB">
        <w:rPr>
          <w:rFonts w:ascii="Book Antiqua" w:hAnsi="Book Antiqua" w:cs="Arial"/>
        </w:rPr>
        <w:t>qualquer</w:t>
      </w:r>
      <w:r w:rsidRPr="00D40AFB">
        <w:rPr>
          <w:rFonts w:ascii="Book Antiqua" w:hAnsi="Book Antiqua" w:cs="Arial"/>
          <w:spacing w:val="1"/>
        </w:rPr>
        <w:t xml:space="preserve"> </w:t>
      </w:r>
      <w:r w:rsidRPr="00D40AFB">
        <w:rPr>
          <w:rFonts w:ascii="Book Antiqua" w:hAnsi="Book Antiqua" w:cs="Arial"/>
        </w:rPr>
        <w:t>espécie,</w:t>
      </w:r>
      <w:r w:rsidRPr="00D40AFB">
        <w:rPr>
          <w:rFonts w:ascii="Book Antiqua" w:hAnsi="Book Antiqua" w:cs="Arial"/>
          <w:spacing w:val="1"/>
        </w:rPr>
        <w:t xml:space="preserve"> </w:t>
      </w:r>
      <w:r w:rsidRPr="00D40AFB">
        <w:rPr>
          <w:rFonts w:ascii="Book Antiqua" w:hAnsi="Book Antiqua" w:cs="Arial"/>
        </w:rPr>
        <w:t>seja</w:t>
      </w:r>
      <w:r w:rsidRPr="00D40AFB">
        <w:rPr>
          <w:rFonts w:ascii="Book Antiqua" w:hAnsi="Book Antiqua" w:cs="Arial"/>
          <w:spacing w:val="45"/>
        </w:rPr>
        <w:t xml:space="preserve"> </w:t>
      </w:r>
      <w:r w:rsidRPr="00D40AFB">
        <w:rPr>
          <w:rFonts w:ascii="Book Antiqua" w:hAnsi="Book Antiqua" w:cs="Arial"/>
        </w:rPr>
        <w:t>de</w:t>
      </w:r>
      <w:r w:rsidRPr="00D40AFB">
        <w:rPr>
          <w:rFonts w:ascii="Book Antiqua" w:hAnsi="Book Antiqua" w:cs="Arial"/>
          <w:spacing w:val="-43"/>
        </w:rPr>
        <w:t xml:space="preserve"> </w:t>
      </w:r>
      <w:r w:rsidRPr="00D40AFB">
        <w:rPr>
          <w:rFonts w:ascii="Book Antiqua" w:hAnsi="Book Antiqua" w:cs="Arial"/>
        </w:rPr>
        <w:t>forma direta ou indireta quanto ao objeto deste contrato, ou de outra forma a ele relacionado, o que</w:t>
      </w:r>
      <w:r w:rsidRPr="00D40AFB">
        <w:rPr>
          <w:rFonts w:ascii="Book Antiqua" w:hAnsi="Book Antiqua" w:cs="Arial"/>
          <w:spacing w:val="1"/>
        </w:rPr>
        <w:t xml:space="preserve"> </w:t>
      </w:r>
      <w:r w:rsidRPr="00D40AFB">
        <w:rPr>
          <w:rFonts w:ascii="Book Antiqua" w:hAnsi="Book Antiqua" w:cs="Arial"/>
        </w:rPr>
        <w:t>deve ser</w:t>
      </w:r>
      <w:r w:rsidRPr="00D40AFB">
        <w:rPr>
          <w:rFonts w:ascii="Book Antiqua" w:hAnsi="Book Antiqua" w:cs="Arial"/>
          <w:spacing w:val="-1"/>
        </w:rPr>
        <w:t xml:space="preserve"> </w:t>
      </w:r>
      <w:r w:rsidRPr="00D40AFB">
        <w:rPr>
          <w:rFonts w:ascii="Book Antiqua" w:hAnsi="Book Antiqua" w:cs="Arial"/>
        </w:rPr>
        <w:t>observado,</w:t>
      </w:r>
      <w:r w:rsidRPr="00D40AFB">
        <w:rPr>
          <w:rFonts w:ascii="Book Antiqua" w:hAnsi="Book Antiqua" w:cs="Arial"/>
          <w:spacing w:val="1"/>
        </w:rPr>
        <w:t xml:space="preserve"> </w:t>
      </w:r>
      <w:r w:rsidRPr="00D40AFB">
        <w:rPr>
          <w:rFonts w:ascii="Book Antiqua" w:hAnsi="Book Antiqua" w:cs="Arial"/>
        </w:rPr>
        <w:t>ainda,</w:t>
      </w:r>
      <w:r w:rsidRPr="00D40AFB">
        <w:rPr>
          <w:rFonts w:ascii="Book Antiqua" w:hAnsi="Book Antiqua" w:cs="Arial"/>
          <w:spacing w:val="-1"/>
        </w:rPr>
        <w:t xml:space="preserve"> </w:t>
      </w:r>
      <w:r w:rsidRPr="00D40AFB">
        <w:rPr>
          <w:rFonts w:ascii="Book Antiqua" w:hAnsi="Book Antiqua" w:cs="Arial"/>
        </w:rPr>
        <w:t>pelos</w:t>
      </w:r>
      <w:r w:rsidRPr="00D40AFB">
        <w:rPr>
          <w:rFonts w:ascii="Book Antiqua" w:hAnsi="Book Antiqua" w:cs="Arial"/>
          <w:spacing w:val="-2"/>
        </w:rPr>
        <w:t xml:space="preserve"> </w:t>
      </w:r>
      <w:r w:rsidRPr="00D40AFB">
        <w:rPr>
          <w:rFonts w:ascii="Book Antiqua" w:hAnsi="Book Antiqua" w:cs="Arial"/>
        </w:rPr>
        <w:t>prepostos</w:t>
      </w:r>
      <w:r w:rsidRPr="00D40AFB">
        <w:rPr>
          <w:rFonts w:ascii="Book Antiqua" w:hAnsi="Book Antiqua" w:cs="Arial"/>
          <w:spacing w:val="-1"/>
        </w:rPr>
        <w:t xml:space="preserve"> </w:t>
      </w:r>
      <w:r w:rsidRPr="00D40AFB">
        <w:rPr>
          <w:rFonts w:ascii="Book Antiqua" w:hAnsi="Book Antiqua" w:cs="Arial"/>
        </w:rPr>
        <w:t>e</w:t>
      </w:r>
      <w:r w:rsidRPr="00D40AFB">
        <w:rPr>
          <w:rFonts w:ascii="Book Antiqua" w:hAnsi="Book Antiqua" w:cs="Arial"/>
          <w:spacing w:val="-2"/>
        </w:rPr>
        <w:t xml:space="preserve"> </w:t>
      </w:r>
      <w:r w:rsidRPr="00D40AFB">
        <w:rPr>
          <w:rFonts w:ascii="Book Antiqua" w:hAnsi="Book Antiqua" w:cs="Arial"/>
        </w:rPr>
        <w:t>colaboradores.</w:t>
      </w:r>
    </w:p>
    <w:p w14:paraId="74FA150D" w14:textId="77777777" w:rsidR="002B529A" w:rsidRPr="00D40AFB" w:rsidRDefault="002B529A" w:rsidP="007D2031">
      <w:pPr>
        <w:pStyle w:val="PargrafodaLista"/>
        <w:tabs>
          <w:tab w:val="left" w:pos="426"/>
        </w:tabs>
        <w:spacing w:after="0"/>
        <w:ind w:left="0"/>
        <w:contextualSpacing/>
        <w:jc w:val="both"/>
        <w:rPr>
          <w:rFonts w:ascii="Book Antiqua" w:hAnsi="Book Antiqua" w:cs="Arial"/>
          <w:b/>
        </w:rPr>
      </w:pPr>
    </w:p>
    <w:p w14:paraId="39069606" w14:textId="77777777" w:rsidR="00C865F5" w:rsidRPr="00D40AFB" w:rsidRDefault="00C865F5" w:rsidP="00801514">
      <w:pPr>
        <w:pStyle w:val="Ttulo1"/>
      </w:pPr>
      <w:bookmarkStart w:id="25" w:name="_Toc155782268"/>
      <w:r w:rsidRPr="00D40AFB">
        <w:lastRenderedPageBreak/>
        <w:t>DAS DISPOSIÇÕES FINAIS</w:t>
      </w:r>
      <w:bookmarkEnd w:id="25"/>
    </w:p>
    <w:p w14:paraId="4CB63939" w14:textId="77777777" w:rsidR="00801514" w:rsidRPr="00801514" w:rsidRDefault="00801514" w:rsidP="00801514">
      <w:pPr>
        <w:pStyle w:val="PargrafodaLista"/>
        <w:numPr>
          <w:ilvl w:val="0"/>
          <w:numId w:val="14"/>
        </w:numPr>
        <w:suppressAutoHyphens w:val="0"/>
        <w:spacing w:after="0" w:line="276" w:lineRule="auto"/>
        <w:contextualSpacing/>
        <w:jc w:val="both"/>
        <w:rPr>
          <w:rFonts w:ascii="Book Antiqua" w:hAnsi="Book Antiqua" w:cs="Arial"/>
          <w:bCs/>
          <w:vanish/>
        </w:rPr>
      </w:pPr>
    </w:p>
    <w:p w14:paraId="05BE1FC5" w14:textId="77777777" w:rsidR="00C865F5" w:rsidRPr="00D40AFB" w:rsidRDefault="00C865F5" w:rsidP="00E473F5">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bCs/>
        </w:rPr>
        <w:t>A participação neste certame implica a aceitação integral e irretratável dos termos do Edital.</w:t>
      </w:r>
    </w:p>
    <w:p w14:paraId="69D576CC"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 xml:space="preserve">Será divulgada ata da sessão pública no sistema eletrônico. </w:t>
      </w:r>
    </w:p>
    <w:p w14:paraId="3D3B4CB9"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26FB1C2A"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 xml:space="preserve">A homologação do resultado desta licitação não implicará direito à contratação. </w:t>
      </w:r>
    </w:p>
    <w:p w14:paraId="0A7451A0"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6C1CDA"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Os licitantes assumem todos os custos de preparação e apresentação de suas propostas e a Administração não será, em nenhum caso, responsável por esses custos, independentemente da condução ou do resultado do processo licitatório.</w:t>
      </w:r>
    </w:p>
    <w:p w14:paraId="6D9B93BC"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 xml:space="preserve">Na contagem dos prazos estabelecidos neste Edital e seus Anexos, excluir-se-á o dia do início e incluir-se-á o do vencimento. Só se iniciam e vencem os prazos em dias de expediente na Administração. </w:t>
      </w:r>
    </w:p>
    <w:p w14:paraId="047F8A83"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 xml:space="preserve">O desatendimento de exigências formais não essenciais não importará o afastamento do licitante, desde que seja possível o aproveitamento do ato, observados os princípios da isonomia e do interesse público. </w:t>
      </w:r>
    </w:p>
    <w:p w14:paraId="2BF176C4" w14:textId="77777777" w:rsidR="00094075" w:rsidRPr="00D40AFB"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D40AFB">
        <w:rPr>
          <w:rFonts w:ascii="Book Antiqua" w:hAnsi="Book Antiqua" w:cs="Arial"/>
        </w:rPr>
        <w:t xml:space="preserve">Em caso de divergência entre disposições deste Edital e de seus anexos ou demais peças que compõem o processo, prevalecerá as deste Edital. </w:t>
      </w:r>
    </w:p>
    <w:p w14:paraId="6966195D" w14:textId="77777777" w:rsidR="002B529A" w:rsidRPr="00C63EA9" w:rsidRDefault="00094075"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C63EA9">
        <w:rPr>
          <w:rFonts w:ascii="Book Antiqua" w:hAnsi="Book Antiqua" w:cs="Arial"/>
        </w:rPr>
        <w:t>O Edital e seus anexos estão disponíveis, na íntegra, no Portal Nacional de Contratações Públicas (PNCP), n</w:t>
      </w:r>
      <w:r w:rsidR="00940C18" w:rsidRPr="00C63EA9">
        <w:rPr>
          <w:rFonts w:ascii="Book Antiqua" w:hAnsi="Book Antiqua" w:cs="Arial"/>
        </w:rPr>
        <w:t xml:space="preserve">o site oficial deste município, </w:t>
      </w:r>
      <w:hyperlink r:id="rId19" w:history="1">
        <w:r w:rsidR="00940C18" w:rsidRPr="00C63EA9">
          <w:rPr>
            <w:rFonts w:ascii="Book Antiqua" w:hAnsi="Book Antiqua"/>
            <w:color w:val="0000FF"/>
            <w:u w:val="single"/>
          </w:rPr>
          <w:t>www.carmopolisdeminas.mg.gov.br</w:t>
        </w:r>
      </w:hyperlink>
      <w:r w:rsidRPr="00C63EA9">
        <w:rPr>
          <w:rFonts w:ascii="Book Antiqua" w:hAnsi="Book Antiqua" w:cs="Arial"/>
        </w:rPr>
        <w:t>, bem como no site de realização do certame</w:t>
      </w:r>
      <w:r w:rsidR="00C63EA9" w:rsidRPr="00C63EA9">
        <w:rPr>
          <w:rFonts w:ascii="Book Antiqua" w:hAnsi="Book Antiqua" w:cs="Arial"/>
        </w:rPr>
        <w:t xml:space="preserve"> </w:t>
      </w:r>
      <w:hyperlink r:id="rId20" w:history="1">
        <w:r w:rsidR="00C63EA9" w:rsidRPr="00C63EA9">
          <w:rPr>
            <w:rStyle w:val="Hyperlink"/>
            <w:rFonts w:ascii="Book Antiqua" w:hAnsi="Book Antiqua"/>
            <w:bCs/>
          </w:rPr>
          <w:t>www.licitardigital.com.br</w:t>
        </w:r>
      </w:hyperlink>
      <w:r w:rsidR="00C63EA9" w:rsidRPr="00C63EA9">
        <w:rPr>
          <w:rFonts w:ascii="Book Antiqua" w:hAnsi="Book Antiqua"/>
        </w:rPr>
        <w:t>.</w:t>
      </w:r>
    </w:p>
    <w:p w14:paraId="0CE7EEAA" w14:textId="77777777" w:rsidR="002B529A" w:rsidRPr="00644EE3" w:rsidRDefault="002B529A" w:rsidP="007D2031">
      <w:pPr>
        <w:pStyle w:val="PargrafodaLista"/>
        <w:numPr>
          <w:ilvl w:val="1"/>
          <w:numId w:val="14"/>
        </w:numPr>
        <w:suppressAutoHyphens w:val="0"/>
        <w:spacing w:after="0" w:line="276" w:lineRule="auto"/>
        <w:ind w:left="0" w:firstLine="0"/>
        <w:contextualSpacing/>
        <w:jc w:val="both"/>
        <w:rPr>
          <w:rFonts w:ascii="Book Antiqua" w:hAnsi="Book Antiqua" w:cs="Arial"/>
          <w:bCs/>
        </w:rPr>
      </w:pPr>
      <w:r w:rsidRPr="00644EE3">
        <w:rPr>
          <w:rFonts w:ascii="Book Antiqua" w:hAnsi="Book Antiqua" w:cs="Arial"/>
        </w:rPr>
        <w:t>O aviso do edital será publicado no Diário Oficial dos Municípios Mineiros/AMM-MG endereço</w:t>
      </w:r>
      <w:r w:rsidRPr="00644EE3">
        <w:rPr>
          <w:rFonts w:ascii="Book Antiqua" w:hAnsi="Book Antiqua" w:cs="Arial"/>
          <w:spacing w:val="1"/>
        </w:rPr>
        <w:t xml:space="preserve"> </w:t>
      </w:r>
      <w:hyperlink r:id="rId21" w:history="1">
        <w:r w:rsidRPr="00644EE3">
          <w:rPr>
            <w:rStyle w:val="Hyperlink"/>
            <w:rFonts w:ascii="Book Antiqua" w:hAnsi="Book Antiqua" w:cs="Arial"/>
          </w:rPr>
          <w:t>http://www.diariomunicipal.com.br/amm-mg/,</w:t>
        </w:r>
      </w:hyperlink>
      <w:r w:rsidRPr="00644EE3">
        <w:rPr>
          <w:rFonts w:ascii="Book Antiqua" w:hAnsi="Book Antiqua" w:cs="Arial"/>
        </w:rPr>
        <w:t xml:space="preserve"> em jornal de circulação,</w:t>
      </w:r>
      <w:r w:rsidRPr="00644EE3">
        <w:rPr>
          <w:rFonts w:ascii="Book Antiqua" w:hAnsi="Book Antiqua" w:cs="Arial"/>
          <w:spacing w:val="1"/>
        </w:rPr>
        <w:t xml:space="preserve"> </w:t>
      </w:r>
      <w:r w:rsidRPr="00644EE3">
        <w:rPr>
          <w:rFonts w:ascii="Book Antiqua" w:hAnsi="Book Antiqua" w:cs="Arial"/>
        </w:rPr>
        <w:t xml:space="preserve">afixado no mural de avisos da Prefeitura municipal e divulgado no portal da Prefeitura Municipal de </w:t>
      </w:r>
      <w:r w:rsidR="00D25278" w:rsidRPr="00644EE3">
        <w:rPr>
          <w:rFonts w:ascii="Book Antiqua" w:hAnsi="Book Antiqua" w:cs="Arial"/>
        </w:rPr>
        <w:t>Carmópolis de Minas</w:t>
      </w:r>
      <w:r w:rsidR="00644EE3" w:rsidRPr="00644EE3">
        <w:rPr>
          <w:rFonts w:ascii="Book Antiqua" w:hAnsi="Book Antiqua" w:cs="Arial"/>
        </w:rPr>
        <w:t xml:space="preserve">, </w:t>
      </w:r>
      <w:hyperlink r:id="rId22" w:history="1">
        <w:r w:rsidR="00644EE3" w:rsidRPr="00644EE3">
          <w:rPr>
            <w:rFonts w:ascii="Book Antiqua" w:hAnsi="Book Antiqua"/>
            <w:color w:val="0000FF"/>
            <w:u w:val="single"/>
          </w:rPr>
          <w:t>www.carmopolisdeminas.mg.gov.br</w:t>
        </w:r>
      </w:hyperlink>
      <w:r w:rsidR="00644EE3" w:rsidRPr="00644EE3">
        <w:rPr>
          <w:rFonts w:ascii="Book Antiqua" w:hAnsi="Book Antiqua"/>
        </w:rPr>
        <w:t>.</w:t>
      </w:r>
    </w:p>
    <w:p w14:paraId="38BB961F" w14:textId="77777777" w:rsidR="00C865F5" w:rsidRPr="00801514" w:rsidRDefault="00C865F5" w:rsidP="007D2031">
      <w:pPr>
        <w:pStyle w:val="PargrafodaLista"/>
        <w:numPr>
          <w:ilvl w:val="1"/>
          <w:numId w:val="14"/>
        </w:numPr>
        <w:suppressAutoHyphens w:val="0"/>
        <w:spacing w:after="0" w:line="276" w:lineRule="auto"/>
        <w:ind w:left="0" w:firstLine="0"/>
        <w:contextualSpacing/>
        <w:jc w:val="both"/>
        <w:rPr>
          <w:rStyle w:val="nfase"/>
          <w:rFonts w:ascii="Book Antiqua" w:hAnsi="Book Antiqua" w:cs="Arial"/>
          <w:i w:val="0"/>
          <w:iCs w:val="0"/>
          <w:color w:val="000000"/>
        </w:rPr>
      </w:pPr>
      <w:r w:rsidRPr="00D40AFB">
        <w:rPr>
          <w:rStyle w:val="nfase"/>
          <w:rFonts w:ascii="Book Antiqua" w:hAnsi="Book Antiqua" w:cs="Arial"/>
          <w:i w:val="0"/>
          <w:iCs w:val="0"/>
        </w:rPr>
        <w:t xml:space="preserve">Para dirimir quaisquer questões decorrentes da licitação, não resolvidas na esfera administrativa, será competente o Foro da Comarca de </w:t>
      </w:r>
      <w:r w:rsidR="00D25278">
        <w:rPr>
          <w:rStyle w:val="nfase"/>
          <w:rFonts w:ascii="Book Antiqua" w:hAnsi="Book Antiqua" w:cs="Arial"/>
          <w:i w:val="0"/>
          <w:iCs w:val="0"/>
        </w:rPr>
        <w:t>Carmópolis de Minas</w:t>
      </w:r>
      <w:r w:rsidR="00820168" w:rsidRPr="00D40AFB">
        <w:rPr>
          <w:rStyle w:val="nfase"/>
          <w:rFonts w:ascii="Book Antiqua" w:hAnsi="Book Antiqua" w:cs="Arial"/>
          <w:i w:val="0"/>
          <w:iCs w:val="0"/>
        </w:rPr>
        <w:t xml:space="preserve">, </w:t>
      </w:r>
      <w:r w:rsidR="00A61C68" w:rsidRPr="00D40AFB">
        <w:rPr>
          <w:rStyle w:val="nfase"/>
          <w:rFonts w:ascii="Book Antiqua" w:hAnsi="Book Antiqua" w:cs="Arial"/>
          <w:i w:val="0"/>
          <w:iCs w:val="0"/>
        </w:rPr>
        <w:t xml:space="preserve">Estado </w:t>
      </w:r>
      <w:r w:rsidRPr="00D40AFB">
        <w:rPr>
          <w:rStyle w:val="nfase"/>
          <w:rFonts w:ascii="Book Antiqua" w:hAnsi="Book Antiqua" w:cs="Arial"/>
          <w:i w:val="0"/>
          <w:iCs w:val="0"/>
        </w:rPr>
        <w:t xml:space="preserve">de Minas Gerais. </w:t>
      </w:r>
    </w:p>
    <w:p w14:paraId="7C4CA01D" w14:textId="77777777" w:rsidR="00C865F5" w:rsidRPr="00D40AFB" w:rsidRDefault="00C865F5" w:rsidP="00801514">
      <w:pPr>
        <w:pStyle w:val="Ttulo1"/>
      </w:pPr>
      <w:bookmarkStart w:id="26" w:name="_Toc155782269"/>
      <w:r w:rsidRPr="00D40AFB">
        <w:rPr>
          <w:w w:val="105"/>
        </w:rPr>
        <w:t>ANEXOS</w:t>
      </w:r>
      <w:bookmarkEnd w:id="26"/>
    </w:p>
    <w:p w14:paraId="22A7784A" w14:textId="77777777" w:rsidR="00801514" w:rsidRPr="00801514" w:rsidRDefault="00801514" w:rsidP="00801514">
      <w:pPr>
        <w:pStyle w:val="PargrafodaLista"/>
        <w:widowControl w:val="0"/>
        <w:numPr>
          <w:ilvl w:val="0"/>
          <w:numId w:val="14"/>
        </w:numPr>
        <w:tabs>
          <w:tab w:val="left" w:pos="709"/>
          <w:tab w:val="left" w:pos="2296"/>
        </w:tabs>
        <w:suppressAutoHyphens w:val="0"/>
        <w:autoSpaceDE w:val="0"/>
        <w:autoSpaceDN w:val="0"/>
        <w:spacing w:after="0" w:line="240" w:lineRule="auto"/>
        <w:jc w:val="both"/>
        <w:rPr>
          <w:rFonts w:ascii="Book Antiqua" w:hAnsi="Book Antiqua" w:cs="Arial"/>
          <w:vanish/>
          <w:color w:val="000000" w:themeColor="text1"/>
          <w:spacing w:val="-11"/>
          <w:w w:val="105"/>
        </w:rPr>
      </w:pPr>
    </w:p>
    <w:p w14:paraId="0DBE7D30" w14:textId="77777777" w:rsidR="00C865F5" w:rsidRPr="00D40AFB" w:rsidRDefault="00C865F5" w:rsidP="00801514">
      <w:pPr>
        <w:pStyle w:val="PargrafodaLista"/>
        <w:widowControl w:val="0"/>
        <w:numPr>
          <w:ilvl w:val="1"/>
          <w:numId w:val="14"/>
        </w:numPr>
        <w:tabs>
          <w:tab w:val="left" w:pos="709"/>
          <w:tab w:val="left" w:pos="2296"/>
        </w:tabs>
        <w:suppressAutoHyphens w:val="0"/>
        <w:autoSpaceDE w:val="0"/>
        <w:autoSpaceDN w:val="0"/>
        <w:spacing w:after="0" w:line="240" w:lineRule="auto"/>
        <w:ind w:left="420"/>
        <w:jc w:val="both"/>
        <w:rPr>
          <w:rFonts w:ascii="Book Antiqua" w:hAnsi="Book Antiqua" w:cs="Arial"/>
          <w:color w:val="000000" w:themeColor="text1"/>
        </w:rPr>
      </w:pPr>
      <w:r w:rsidRPr="00D40AFB">
        <w:rPr>
          <w:rFonts w:ascii="Book Antiqua" w:hAnsi="Book Antiqua" w:cs="Arial"/>
          <w:color w:val="000000" w:themeColor="text1"/>
          <w:spacing w:val="-11"/>
          <w:w w:val="105"/>
        </w:rPr>
        <w:t xml:space="preserve"> </w:t>
      </w:r>
      <w:r w:rsidRPr="00D40AFB">
        <w:rPr>
          <w:rFonts w:ascii="Book Antiqua" w:hAnsi="Book Antiqua" w:cs="Arial"/>
          <w:color w:val="000000" w:themeColor="text1"/>
          <w:w w:val="105"/>
        </w:rPr>
        <w:t>São</w:t>
      </w:r>
      <w:r w:rsidRPr="00D40AFB">
        <w:rPr>
          <w:rFonts w:ascii="Book Antiqua" w:hAnsi="Book Antiqua" w:cs="Arial"/>
          <w:color w:val="000000" w:themeColor="text1"/>
          <w:spacing w:val="-10"/>
          <w:w w:val="105"/>
        </w:rPr>
        <w:t xml:space="preserve"> </w:t>
      </w:r>
      <w:r w:rsidRPr="00D40AFB">
        <w:rPr>
          <w:rFonts w:ascii="Book Antiqua" w:hAnsi="Book Antiqua" w:cs="Arial"/>
          <w:color w:val="000000" w:themeColor="text1"/>
          <w:w w:val="105"/>
        </w:rPr>
        <w:t>partes</w:t>
      </w:r>
      <w:r w:rsidRPr="00D40AFB">
        <w:rPr>
          <w:rFonts w:ascii="Book Antiqua" w:hAnsi="Book Antiqua" w:cs="Arial"/>
          <w:color w:val="000000" w:themeColor="text1"/>
          <w:spacing w:val="-10"/>
          <w:w w:val="105"/>
        </w:rPr>
        <w:t xml:space="preserve"> </w:t>
      </w:r>
      <w:r w:rsidRPr="00D40AFB">
        <w:rPr>
          <w:rFonts w:ascii="Book Antiqua" w:hAnsi="Book Antiqua" w:cs="Arial"/>
          <w:color w:val="000000" w:themeColor="text1"/>
          <w:w w:val="105"/>
        </w:rPr>
        <w:t>integrantes</w:t>
      </w:r>
      <w:r w:rsidRPr="00D40AFB">
        <w:rPr>
          <w:rFonts w:ascii="Book Antiqua" w:hAnsi="Book Antiqua" w:cs="Arial"/>
          <w:color w:val="000000" w:themeColor="text1"/>
          <w:spacing w:val="-10"/>
          <w:w w:val="105"/>
        </w:rPr>
        <w:t xml:space="preserve"> </w:t>
      </w:r>
      <w:r w:rsidRPr="00D40AFB">
        <w:rPr>
          <w:rFonts w:ascii="Book Antiqua" w:hAnsi="Book Antiqua" w:cs="Arial"/>
          <w:color w:val="000000" w:themeColor="text1"/>
          <w:w w:val="105"/>
        </w:rPr>
        <w:t>deste</w:t>
      </w:r>
      <w:r w:rsidRPr="00D40AFB">
        <w:rPr>
          <w:rFonts w:ascii="Book Antiqua" w:hAnsi="Book Antiqua" w:cs="Arial"/>
          <w:color w:val="000000" w:themeColor="text1"/>
          <w:spacing w:val="-10"/>
          <w:w w:val="105"/>
        </w:rPr>
        <w:t xml:space="preserve"> </w:t>
      </w:r>
      <w:r w:rsidRPr="00D40AFB">
        <w:rPr>
          <w:rFonts w:ascii="Book Antiqua" w:hAnsi="Book Antiqua" w:cs="Arial"/>
          <w:color w:val="000000" w:themeColor="text1"/>
          <w:w w:val="105"/>
        </w:rPr>
        <w:t>edital</w:t>
      </w:r>
      <w:r w:rsidRPr="00D40AFB">
        <w:rPr>
          <w:rFonts w:ascii="Book Antiqua" w:hAnsi="Book Antiqua" w:cs="Arial"/>
          <w:color w:val="000000" w:themeColor="text1"/>
          <w:spacing w:val="-10"/>
          <w:w w:val="105"/>
        </w:rPr>
        <w:t xml:space="preserve"> </w:t>
      </w:r>
      <w:r w:rsidRPr="00D40AFB">
        <w:rPr>
          <w:rFonts w:ascii="Book Antiqua" w:hAnsi="Book Antiqua" w:cs="Arial"/>
          <w:color w:val="000000" w:themeColor="text1"/>
          <w:w w:val="105"/>
        </w:rPr>
        <w:t>os</w:t>
      </w:r>
      <w:r w:rsidRPr="00D40AFB">
        <w:rPr>
          <w:rFonts w:ascii="Book Antiqua" w:hAnsi="Book Antiqua" w:cs="Arial"/>
          <w:color w:val="000000" w:themeColor="text1"/>
          <w:spacing w:val="-10"/>
          <w:w w:val="105"/>
        </w:rPr>
        <w:t xml:space="preserve"> </w:t>
      </w:r>
      <w:r w:rsidRPr="00D40AFB">
        <w:rPr>
          <w:rFonts w:ascii="Book Antiqua" w:hAnsi="Book Antiqua" w:cs="Arial"/>
          <w:color w:val="000000" w:themeColor="text1"/>
          <w:w w:val="105"/>
        </w:rPr>
        <w:t>seguintes</w:t>
      </w:r>
      <w:r w:rsidRPr="00D40AFB">
        <w:rPr>
          <w:rFonts w:ascii="Book Antiqua" w:hAnsi="Book Antiqua" w:cs="Arial"/>
          <w:color w:val="000000" w:themeColor="text1"/>
          <w:spacing w:val="-10"/>
          <w:w w:val="105"/>
        </w:rPr>
        <w:t xml:space="preserve"> </w:t>
      </w:r>
      <w:r w:rsidRPr="00D40AFB">
        <w:rPr>
          <w:rFonts w:ascii="Book Antiqua" w:hAnsi="Book Antiqua" w:cs="Arial"/>
          <w:color w:val="000000" w:themeColor="text1"/>
          <w:w w:val="105"/>
        </w:rPr>
        <w:t>anexos:</w:t>
      </w:r>
      <w:r w:rsidRPr="00D40AFB">
        <w:rPr>
          <w:rFonts w:ascii="Book Antiqua" w:hAnsi="Book Antiqua" w:cs="Arial"/>
          <w:color w:val="000000" w:themeColor="text1"/>
          <w:spacing w:val="-54"/>
          <w:w w:val="105"/>
        </w:rPr>
        <w:t xml:space="preserve"> </w:t>
      </w:r>
    </w:p>
    <w:p w14:paraId="5FD546CB" w14:textId="77777777" w:rsidR="00C865F5" w:rsidRPr="00D40AFB" w:rsidRDefault="00B735A1" w:rsidP="007D2031">
      <w:pPr>
        <w:pStyle w:val="PargrafodaLista"/>
        <w:widowControl w:val="0"/>
        <w:tabs>
          <w:tab w:val="left" w:pos="709"/>
          <w:tab w:val="left" w:pos="2296"/>
        </w:tabs>
        <w:suppressAutoHyphens w:val="0"/>
        <w:autoSpaceDE w:val="0"/>
        <w:autoSpaceDN w:val="0"/>
        <w:spacing w:after="0" w:line="240" w:lineRule="auto"/>
        <w:ind w:left="0"/>
        <w:jc w:val="both"/>
        <w:rPr>
          <w:rFonts w:ascii="Book Antiqua" w:hAnsi="Book Antiqua" w:cs="Arial"/>
        </w:rPr>
      </w:pPr>
      <w:r w:rsidRPr="00D40AFB">
        <w:rPr>
          <w:rFonts w:ascii="Book Antiqua" w:hAnsi="Book Antiqua" w:cs="Arial"/>
          <w:b/>
          <w:bCs/>
          <w:color w:val="000000" w:themeColor="text1"/>
          <w:w w:val="105"/>
        </w:rPr>
        <w:t>ANEXO</w:t>
      </w:r>
      <w:r w:rsidRPr="00D40AFB">
        <w:rPr>
          <w:rFonts w:ascii="Book Antiqua" w:hAnsi="Book Antiqua" w:cs="Arial"/>
          <w:b/>
          <w:bCs/>
          <w:color w:val="000000" w:themeColor="text1"/>
          <w:spacing w:val="-4"/>
          <w:w w:val="105"/>
        </w:rPr>
        <w:t xml:space="preserve"> </w:t>
      </w:r>
      <w:r w:rsidRPr="00D40AFB">
        <w:rPr>
          <w:rFonts w:ascii="Book Antiqua" w:hAnsi="Book Antiqua" w:cs="Arial"/>
          <w:b/>
          <w:bCs/>
          <w:color w:val="000000" w:themeColor="text1"/>
          <w:w w:val="105"/>
        </w:rPr>
        <w:t>I</w:t>
      </w:r>
      <w:r w:rsidRPr="00D40AFB">
        <w:rPr>
          <w:rFonts w:ascii="Book Antiqua" w:hAnsi="Book Antiqua" w:cs="Arial"/>
          <w:color w:val="000000" w:themeColor="text1"/>
          <w:spacing w:val="-3"/>
          <w:w w:val="105"/>
        </w:rPr>
        <w:t xml:space="preserve"> </w:t>
      </w:r>
      <w:r w:rsidRPr="00D40AFB">
        <w:rPr>
          <w:rFonts w:ascii="Book Antiqua" w:hAnsi="Book Antiqua" w:cs="Arial"/>
          <w:color w:val="000000" w:themeColor="text1"/>
          <w:w w:val="105"/>
        </w:rPr>
        <w:t>–</w:t>
      </w:r>
      <w:r w:rsidRPr="00D40AFB">
        <w:rPr>
          <w:rFonts w:ascii="Book Antiqua" w:hAnsi="Book Antiqua" w:cs="Arial"/>
          <w:color w:val="000000" w:themeColor="text1"/>
          <w:spacing w:val="-4"/>
          <w:w w:val="105"/>
        </w:rPr>
        <w:t xml:space="preserve"> </w:t>
      </w:r>
      <w:r w:rsidRPr="00D40AFB">
        <w:rPr>
          <w:rFonts w:ascii="Book Antiqua" w:hAnsi="Book Antiqua" w:cs="Arial"/>
          <w:color w:val="000000" w:themeColor="text1"/>
          <w:w w:val="105"/>
        </w:rPr>
        <w:t>MODELO DE PROPOSTA</w:t>
      </w:r>
      <w:r w:rsidRPr="00D40AFB">
        <w:rPr>
          <w:rFonts w:ascii="Book Antiqua" w:hAnsi="Book Antiqua" w:cs="Arial"/>
          <w:w w:val="105"/>
        </w:rPr>
        <w:t>;</w:t>
      </w:r>
    </w:p>
    <w:p w14:paraId="1409C7F8" w14:textId="77777777" w:rsidR="00C865F5"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spacing w:val="-1"/>
          <w:w w:val="105"/>
        </w:rPr>
        <w:t>ANEXO</w:t>
      </w:r>
      <w:r w:rsidRPr="00D40AFB">
        <w:rPr>
          <w:rFonts w:ascii="Book Antiqua" w:hAnsi="Book Antiqua" w:cs="Arial"/>
          <w:b/>
          <w:bCs/>
          <w:spacing w:val="-12"/>
          <w:w w:val="105"/>
        </w:rPr>
        <w:t xml:space="preserve"> </w:t>
      </w:r>
      <w:r w:rsidRPr="00D40AFB">
        <w:rPr>
          <w:rFonts w:ascii="Book Antiqua" w:hAnsi="Book Antiqua" w:cs="Arial"/>
          <w:b/>
          <w:bCs/>
          <w:spacing w:val="-1"/>
          <w:w w:val="105"/>
        </w:rPr>
        <w:t>II</w:t>
      </w:r>
      <w:r w:rsidRPr="00D40AFB">
        <w:rPr>
          <w:rFonts w:ascii="Book Antiqua" w:hAnsi="Book Antiqua" w:cs="Arial"/>
          <w:spacing w:val="-12"/>
          <w:w w:val="105"/>
        </w:rPr>
        <w:t xml:space="preserve"> – </w:t>
      </w:r>
      <w:r w:rsidRPr="00D40AFB">
        <w:rPr>
          <w:rFonts w:ascii="Book Antiqua" w:hAnsi="Book Antiqua" w:cs="Arial"/>
          <w:spacing w:val="-1"/>
          <w:w w:val="105"/>
        </w:rPr>
        <w:t>MODELO DE TERMO DE INEXISTÊNCIA DE FATO IMPEDITIVO</w:t>
      </w:r>
      <w:r w:rsidRPr="00D40AFB">
        <w:rPr>
          <w:rFonts w:ascii="Book Antiqua" w:hAnsi="Book Antiqua" w:cs="Arial"/>
          <w:w w:val="105"/>
        </w:rPr>
        <w:t>;</w:t>
      </w:r>
    </w:p>
    <w:p w14:paraId="56492FFD" w14:textId="77777777" w:rsidR="00576DAD" w:rsidRPr="00D40AFB" w:rsidRDefault="00B735A1" w:rsidP="007D2031">
      <w:pPr>
        <w:pStyle w:val="Corpodetexto"/>
        <w:spacing w:after="0"/>
        <w:jc w:val="both"/>
        <w:rPr>
          <w:rFonts w:ascii="Book Antiqua" w:hAnsi="Book Antiqua" w:cs="Arial"/>
          <w:spacing w:val="-55"/>
          <w:w w:val="105"/>
        </w:rPr>
      </w:pPr>
      <w:r w:rsidRPr="00D40AFB">
        <w:rPr>
          <w:rFonts w:ascii="Book Antiqua" w:hAnsi="Book Antiqua" w:cs="Arial"/>
          <w:b/>
          <w:bCs/>
          <w:w w:val="105"/>
        </w:rPr>
        <w:t>ANEXO</w:t>
      </w:r>
      <w:r w:rsidRPr="00D40AFB">
        <w:rPr>
          <w:rFonts w:ascii="Book Antiqua" w:hAnsi="Book Antiqua" w:cs="Arial"/>
          <w:b/>
          <w:bCs/>
          <w:spacing w:val="-11"/>
          <w:w w:val="105"/>
        </w:rPr>
        <w:t xml:space="preserve"> </w:t>
      </w:r>
      <w:r w:rsidRPr="00D40AFB">
        <w:rPr>
          <w:rFonts w:ascii="Book Antiqua" w:hAnsi="Book Antiqua" w:cs="Arial"/>
          <w:b/>
          <w:bCs/>
          <w:w w:val="105"/>
        </w:rPr>
        <w:t>III</w:t>
      </w:r>
      <w:r w:rsidRPr="00D40AFB">
        <w:rPr>
          <w:rFonts w:ascii="Book Antiqua" w:hAnsi="Book Antiqua" w:cs="Arial"/>
          <w:spacing w:val="-11"/>
          <w:w w:val="105"/>
        </w:rPr>
        <w:t xml:space="preserve"> </w:t>
      </w:r>
      <w:r w:rsidRPr="00D40AFB">
        <w:rPr>
          <w:rFonts w:ascii="Book Antiqua" w:hAnsi="Book Antiqua" w:cs="Arial"/>
          <w:w w:val="105"/>
        </w:rPr>
        <w:t>–</w:t>
      </w:r>
      <w:r w:rsidRPr="00D40AFB">
        <w:rPr>
          <w:rFonts w:ascii="Book Antiqua" w:hAnsi="Book Antiqua" w:cs="Arial"/>
          <w:spacing w:val="-11"/>
          <w:w w:val="105"/>
        </w:rPr>
        <w:t xml:space="preserve"> </w:t>
      </w:r>
      <w:r w:rsidRPr="00D40AFB">
        <w:rPr>
          <w:rFonts w:ascii="Book Antiqua" w:hAnsi="Book Antiqua" w:cs="Arial"/>
          <w:w w:val="105"/>
        </w:rPr>
        <w:t>MODELO DE DECLARAÇÃO DE CUMPRIMENTO DOS REQUISITOS;</w:t>
      </w:r>
      <w:r w:rsidRPr="00D40AFB">
        <w:rPr>
          <w:rFonts w:ascii="Book Antiqua" w:hAnsi="Book Antiqua" w:cs="Arial"/>
          <w:spacing w:val="-55"/>
          <w:w w:val="105"/>
        </w:rPr>
        <w:t xml:space="preserve"> </w:t>
      </w:r>
    </w:p>
    <w:p w14:paraId="50C2CDE8" w14:textId="77777777" w:rsidR="00576DAD" w:rsidRPr="00D40AFB" w:rsidRDefault="00027767" w:rsidP="007D2031">
      <w:pPr>
        <w:pStyle w:val="Corpodetexto"/>
        <w:spacing w:after="0"/>
        <w:jc w:val="both"/>
        <w:rPr>
          <w:rFonts w:ascii="Book Antiqua" w:hAnsi="Book Antiqua" w:cs="Arial"/>
          <w:spacing w:val="-55"/>
          <w:w w:val="105"/>
        </w:rPr>
      </w:pPr>
      <w:r w:rsidRPr="00D40AFB">
        <w:rPr>
          <w:rFonts w:ascii="Book Antiqua" w:hAnsi="Book Antiqua" w:cs="Arial"/>
          <w:b/>
          <w:bCs/>
          <w:w w:val="105"/>
        </w:rPr>
        <w:t>Anexo III.1</w:t>
      </w:r>
      <w:r w:rsidRPr="00D40AFB">
        <w:rPr>
          <w:rFonts w:ascii="Book Antiqua" w:hAnsi="Book Antiqua" w:cs="Arial"/>
          <w:w w:val="105"/>
        </w:rPr>
        <w:t xml:space="preserve"> </w:t>
      </w:r>
      <w:r w:rsidRPr="00D40AFB">
        <w:rPr>
          <w:rFonts w:ascii="Book Antiqua" w:hAnsi="Book Antiqua" w:cs="Arial"/>
          <w:w w:val="160"/>
        </w:rPr>
        <w:t xml:space="preserve">– </w:t>
      </w:r>
      <w:r w:rsidRPr="00D40AFB">
        <w:rPr>
          <w:rFonts w:ascii="Book Antiqua" w:hAnsi="Book Antiqua" w:cs="Arial"/>
          <w:b/>
          <w:w w:val="105"/>
        </w:rPr>
        <w:t xml:space="preserve">sem os benefícios </w:t>
      </w:r>
      <w:r w:rsidRPr="00D40AFB">
        <w:rPr>
          <w:rFonts w:ascii="Book Antiqua" w:hAnsi="Book Antiqua" w:cs="Arial"/>
          <w:w w:val="105"/>
        </w:rPr>
        <w:t>da Lei Complementar Federal 123/06 alterado pelas Leis</w:t>
      </w:r>
      <w:r w:rsidRPr="00D40AFB">
        <w:rPr>
          <w:rFonts w:ascii="Book Antiqua" w:hAnsi="Book Antiqua" w:cs="Arial"/>
          <w:spacing w:val="1"/>
          <w:w w:val="105"/>
        </w:rPr>
        <w:t xml:space="preserve"> </w:t>
      </w:r>
      <w:r w:rsidRPr="00D40AFB">
        <w:rPr>
          <w:rFonts w:ascii="Book Antiqua" w:hAnsi="Book Antiqua" w:cs="Arial"/>
          <w:w w:val="105"/>
        </w:rPr>
        <w:t>Complementares</w:t>
      </w:r>
      <w:r w:rsidRPr="00D40AFB">
        <w:rPr>
          <w:rFonts w:ascii="Book Antiqua" w:hAnsi="Book Antiqua" w:cs="Arial"/>
          <w:spacing w:val="-2"/>
          <w:w w:val="105"/>
        </w:rPr>
        <w:t xml:space="preserve"> </w:t>
      </w:r>
      <w:r w:rsidRPr="00D40AFB">
        <w:rPr>
          <w:rFonts w:ascii="Book Antiqua" w:hAnsi="Book Antiqua" w:cs="Arial"/>
          <w:w w:val="105"/>
        </w:rPr>
        <w:t>147/14</w:t>
      </w:r>
      <w:r w:rsidRPr="00D40AFB">
        <w:rPr>
          <w:rFonts w:ascii="Book Antiqua" w:hAnsi="Book Antiqua" w:cs="Arial"/>
          <w:spacing w:val="-2"/>
          <w:w w:val="105"/>
        </w:rPr>
        <w:t xml:space="preserve"> </w:t>
      </w:r>
      <w:r w:rsidRPr="00D40AFB">
        <w:rPr>
          <w:rFonts w:ascii="Book Antiqua" w:hAnsi="Book Antiqua" w:cs="Arial"/>
          <w:w w:val="105"/>
        </w:rPr>
        <w:t>e</w:t>
      </w:r>
      <w:r w:rsidRPr="00D40AFB">
        <w:rPr>
          <w:rFonts w:ascii="Book Antiqua" w:hAnsi="Book Antiqua" w:cs="Arial"/>
          <w:spacing w:val="-1"/>
          <w:w w:val="105"/>
        </w:rPr>
        <w:t xml:space="preserve"> </w:t>
      </w:r>
      <w:r w:rsidRPr="00D40AFB">
        <w:rPr>
          <w:rFonts w:ascii="Book Antiqua" w:hAnsi="Book Antiqua" w:cs="Arial"/>
          <w:w w:val="105"/>
        </w:rPr>
        <w:t>155/16, ou</w:t>
      </w:r>
    </w:p>
    <w:p w14:paraId="5C6224AE" w14:textId="77777777" w:rsidR="00576DAD" w:rsidRPr="00D40AFB" w:rsidRDefault="00027767" w:rsidP="007D2031">
      <w:pPr>
        <w:pStyle w:val="Corpodetexto"/>
        <w:spacing w:after="0"/>
        <w:jc w:val="both"/>
        <w:rPr>
          <w:rFonts w:ascii="Book Antiqua" w:hAnsi="Book Antiqua" w:cs="Arial"/>
          <w:spacing w:val="-55"/>
          <w:w w:val="105"/>
        </w:rPr>
      </w:pPr>
      <w:r w:rsidRPr="00D40AFB">
        <w:rPr>
          <w:rFonts w:ascii="Book Antiqua" w:hAnsi="Book Antiqua" w:cs="Arial"/>
          <w:b/>
          <w:bCs/>
          <w:w w:val="105"/>
        </w:rPr>
        <w:t>Anexo III.2</w:t>
      </w:r>
      <w:r w:rsidRPr="00D40AFB">
        <w:rPr>
          <w:rFonts w:ascii="Book Antiqua" w:hAnsi="Book Antiqua" w:cs="Arial"/>
          <w:w w:val="105"/>
        </w:rPr>
        <w:t xml:space="preserve"> </w:t>
      </w:r>
      <w:r w:rsidRPr="00D40AFB">
        <w:rPr>
          <w:rFonts w:ascii="Book Antiqua" w:hAnsi="Book Antiqua" w:cs="Arial"/>
          <w:w w:val="155"/>
        </w:rPr>
        <w:t xml:space="preserve">– </w:t>
      </w:r>
      <w:r w:rsidRPr="00D40AFB">
        <w:rPr>
          <w:rFonts w:ascii="Book Antiqua" w:hAnsi="Book Antiqua" w:cs="Arial"/>
          <w:b/>
          <w:w w:val="105"/>
        </w:rPr>
        <w:t xml:space="preserve">com os benefícios </w:t>
      </w:r>
      <w:r w:rsidRPr="00D40AFB">
        <w:rPr>
          <w:rFonts w:ascii="Book Antiqua" w:hAnsi="Book Antiqua" w:cs="Arial"/>
          <w:w w:val="105"/>
        </w:rPr>
        <w:t>da Lei Complementar Federal 123/06 alterado pelas Leis</w:t>
      </w:r>
      <w:r w:rsidRPr="00D40AFB">
        <w:rPr>
          <w:rFonts w:ascii="Book Antiqua" w:hAnsi="Book Antiqua" w:cs="Arial"/>
          <w:spacing w:val="1"/>
          <w:w w:val="105"/>
        </w:rPr>
        <w:t xml:space="preserve"> </w:t>
      </w:r>
      <w:r w:rsidRPr="00D40AFB">
        <w:rPr>
          <w:rFonts w:ascii="Book Antiqua" w:hAnsi="Book Antiqua" w:cs="Arial"/>
          <w:w w:val="105"/>
        </w:rPr>
        <w:t>Complementares</w:t>
      </w:r>
      <w:r w:rsidRPr="00D40AFB">
        <w:rPr>
          <w:rFonts w:ascii="Book Antiqua" w:hAnsi="Book Antiqua" w:cs="Arial"/>
          <w:spacing w:val="-6"/>
          <w:w w:val="105"/>
        </w:rPr>
        <w:t xml:space="preserve"> </w:t>
      </w:r>
      <w:r w:rsidRPr="00D40AFB">
        <w:rPr>
          <w:rFonts w:ascii="Book Antiqua" w:hAnsi="Book Antiqua" w:cs="Arial"/>
          <w:w w:val="105"/>
        </w:rPr>
        <w:t>147/14</w:t>
      </w:r>
      <w:r w:rsidRPr="00D40AFB">
        <w:rPr>
          <w:rFonts w:ascii="Book Antiqua" w:hAnsi="Book Antiqua" w:cs="Arial"/>
          <w:spacing w:val="-6"/>
          <w:w w:val="105"/>
        </w:rPr>
        <w:t xml:space="preserve"> </w:t>
      </w:r>
      <w:r w:rsidRPr="00D40AFB">
        <w:rPr>
          <w:rFonts w:ascii="Book Antiqua" w:hAnsi="Book Antiqua" w:cs="Arial"/>
          <w:w w:val="105"/>
        </w:rPr>
        <w:t>e</w:t>
      </w:r>
      <w:r w:rsidRPr="00D40AFB">
        <w:rPr>
          <w:rFonts w:ascii="Book Antiqua" w:hAnsi="Book Antiqua" w:cs="Arial"/>
          <w:spacing w:val="-6"/>
          <w:w w:val="105"/>
        </w:rPr>
        <w:t xml:space="preserve"> </w:t>
      </w:r>
      <w:r w:rsidRPr="00D40AFB">
        <w:rPr>
          <w:rFonts w:ascii="Book Antiqua" w:hAnsi="Book Antiqua" w:cs="Arial"/>
          <w:w w:val="105"/>
        </w:rPr>
        <w:t>155/16,</w:t>
      </w:r>
      <w:r w:rsidRPr="00D40AFB">
        <w:rPr>
          <w:rFonts w:ascii="Book Antiqua" w:hAnsi="Book Antiqua" w:cs="Arial"/>
          <w:spacing w:val="-4"/>
          <w:w w:val="105"/>
        </w:rPr>
        <w:t xml:space="preserve"> </w:t>
      </w:r>
      <w:r w:rsidRPr="00D40AFB">
        <w:rPr>
          <w:rFonts w:ascii="Book Antiqua" w:hAnsi="Book Antiqua" w:cs="Arial"/>
          <w:w w:val="105"/>
        </w:rPr>
        <w:t>observado</w:t>
      </w:r>
      <w:r w:rsidRPr="00D40AFB">
        <w:rPr>
          <w:rFonts w:ascii="Book Antiqua" w:hAnsi="Book Antiqua" w:cs="Arial"/>
          <w:spacing w:val="-5"/>
          <w:w w:val="105"/>
        </w:rPr>
        <w:t xml:space="preserve"> </w:t>
      </w:r>
      <w:r w:rsidRPr="00D40AFB">
        <w:rPr>
          <w:rFonts w:ascii="Book Antiqua" w:hAnsi="Book Antiqua" w:cs="Arial"/>
          <w:w w:val="105"/>
        </w:rPr>
        <w:t>o</w:t>
      </w:r>
      <w:r w:rsidRPr="00D40AFB">
        <w:rPr>
          <w:rFonts w:ascii="Book Antiqua" w:hAnsi="Book Antiqua" w:cs="Arial"/>
          <w:spacing w:val="-6"/>
          <w:w w:val="105"/>
        </w:rPr>
        <w:t xml:space="preserve"> </w:t>
      </w:r>
      <w:r w:rsidRPr="00D40AFB">
        <w:rPr>
          <w:rFonts w:ascii="Book Antiqua" w:hAnsi="Book Antiqua" w:cs="Arial"/>
          <w:w w:val="105"/>
        </w:rPr>
        <w:t>Art.</w:t>
      </w:r>
      <w:r w:rsidRPr="00D40AFB">
        <w:rPr>
          <w:rFonts w:ascii="Book Antiqua" w:hAnsi="Book Antiqua" w:cs="Arial"/>
          <w:spacing w:val="-6"/>
          <w:w w:val="105"/>
        </w:rPr>
        <w:t xml:space="preserve"> </w:t>
      </w:r>
      <w:r w:rsidRPr="00D40AFB">
        <w:rPr>
          <w:rFonts w:ascii="Book Antiqua" w:hAnsi="Book Antiqua" w:cs="Arial"/>
          <w:w w:val="105"/>
        </w:rPr>
        <w:t>4º</w:t>
      </w:r>
      <w:r w:rsidRPr="00D40AFB">
        <w:rPr>
          <w:rFonts w:ascii="Book Antiqua" w:hAnsi="Book Antiqua" w:cs="Arial"/>
          <w:spacing w:val="-5"/>
          <w:w w:val="105"/>
        </w:rPr>
        <w:t xml:space="preserve"> </w:t>
      </w:r>
      <w:r w:rsidRPr="00D40AFB">
        <w:rPr>
          <w:rFonts w:ascii="Book Antiqua" w:hAnsi="Book Antiqua" w:cs="Arial"/>
          <w:w w:val="105"/>
        </w:rPr>
        <w:t>da</w:t>
      </w:r>
      <w:r w:rsidRPr="00D40AFB">
        <w:rPr>
          <w:rFonts w:ascii="Book Antiqua" w:hAnsi="Book Antiqua" w:cs="Arial"/>
          <w:spacing w:val="-8"/>
          <w:w w:val="105"/>
        </w:rPr>
        <w:t xml:space="preserve"> </w:t>
      </w:r>
      <w:r w:rsidRPr="00D40AFB">
        <w:rPr>
          <w:rFonts w:ascii="Book Antiqua" w:hAnsi="Book Antiqua" w:cs="Arial"/>
          <w:w w:val="105"/>
        </w:rPr>
        <w:t>Lei</w:t>
      </w:r>
      <w:r w:rsidRPr="00D40AFB">
        <w:rPr>
          <w:rFonts w:ascii="Book Antiqua" w:hAnsi="Book Antiqua" w:cs="Arial"/>
          <w:spacing w:val="-8"/>
          <w:w w:val="105"/>
        </w:rPr>
        <w:t xml:space="preserve"> </w:t>
      </w:r>
      <w:r w:rsidRPr="00D40AFB">
        <w:rPr>
          <w:rFonts w:ascii="Book Antiqua" w:hAnsi="Book Antiqua" w:cs="Arial"/>
          <w:w w:val="105"/>
        </w:rPr>
        <w:t>Federal</w:t>
      </w:r>
      <w:r w:rsidRPr="00D40AFB">
        <w:rPr>
          <w:rFonts w:ascii="Book Antiqua" w:hAnsi="Book Antiqua" w:cs="Arial"/>
          <w:spacing w:val="-7"/>
          <w:w w:val="105"/>
        </w:rPr>
        <w:t xml:space="preserve"> </w:t>
      </w:r>
      <w:r w:rsidRPr="00D40AFB">
        <w:rPr>
          <w:rFonts w:ascii="Book Antiqua" w:hAnsi="Book Antiqua" w:cs="Arial"/>
          <w:w w:val="105"/>
        </w:rPr>
        <w:t>14.133/21.</w:t>
      </w:r>
    </w:p>
    <w:p w14:paraId="3C261A87" w14:textId="77777777" w:rsidR="00C865F5" w:rsidRPr="00D40AFB" w:rsidRDefault="00B735A1" w:rsidP="007D2031">
      <w:pPr>
        <w:pStyle w:val="Corpodetexto"/>
        <w:spacing w:after="0"/>
        <w:jc w:val="both"/>
        <w:rPr>
          <w:rFonts w:ascii="Book Antiqua" w:hAnsi="Book Antiqua" w:cs="Arial"/>
          <w:spacing w:val="-55"/>
          <w:w w:val="105"/>
        </w:rPr>
      </w:pPr>
      <w:r w:rsidRPr="00D40AFB">
        <w:rPr>
          <w:rFonts w:ascii="Book Antiqua" w:hAnsi="Book Antiqua" w:cs="Arial"/>
          <w:b/>
          <w:bCs/>
          <w:w w:val="105"/>
        </w:rPr>
        <w:lastRenderedPageBreak/>
        <w:t>ANEXO</w:t>
      </w:r>
      <w:r w:rsidRPr="00D40AFB">
        <w:rPr>
          <w:rFonts w:ascii="Book Antiqua" w:hAnsi="Book Antiqua" w:cs="Arial"/>
          <w:b/>
          <w:bCs/>
          <w:spacing w:val="-5"/>
          <w:w w:val="105"/>
        </w:rPr>
        <w:t xml:space="preserve"> III.2</w:t>
      </w:r>
      <w:r w:rsidRPr="00D40AFB">
        <w:rPr>
          <w:rFonts w:ascii="Book Antiqua" w:hAnsi="Book Antiqua" w:cs="Arial"/>
          <w:b/>
          <w:bCs/>
          <w:spacing w:val="-4"/>
          <w:w w:val="105"/>
        </w:rPr>
        <w:t xml:space="preserve"> </w:t>
      </w:r>
      <w:r w:rsidRPr="00D40AFB">
        <w:rPr>
          <w:rFonts w:ascii="Book Antiqua" w:hAnsi="Book Antiqua" w:cs="Arial"/>
          <w:w w:val="105"/>
        </w:rPr>
        <w:t>– MODELO DE DECLARAÇÃO DE CUMPRIMENTO DOS REQUISITOS;</w:t>
      </w:r>
    </w:p>
    <w:p w14:paraId="1CD4756D" w14:textId="77777777" w:rsidR="00C865F5"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w w:val="105"/>
        </w:rPr>
        <w:t>ANEXO</w:t>
      </w:r>
      <w:r w:rsidRPr="00D40AFB">
        <w:rPr>
          <w:rFonts w:ascii="Book Antiqua" w:hAnsi="Book Antiqua" w:cs="Arial"/>
          <w:b/>
          <w:bCs/>
          <w:spacing w:val="-8"/>
          <w:w w:val="105"/>
        </w:rPr>
        <w:t xml:space="preserve"> I</w:t>
      </w:r>
      <w:r w:rsidRPr="00D40AFB">
        <w:rPr>
          <w:rFonts w:ascii="Book Antiqua" w:hAnsi="Book Antiqua" w:cs="Arial"/>
          <w:b/>
          <w:bCs/>
          <w:w w:val="105"/>
        </w:rPr>
        <w:t>V</w:t>
      </w:r>
      <w:r w:rsidRPr="00D40AFB">
        <w:rPr>
          <w:rFonts w:ascii="Book Antiqua" w:hAnsi="Book Antiqua" w:cs="Arial"/>
          <w:spacing w:val="-7"/>
          <w:w w:val="105"/>
        </w:rPr>
        <w:t xml:space="preserve"> </w:t>
      </w:r>
      <w:r w:rsidRPr="00D40AFB">
        <w:rPr>
          <w:rFonts w:ascii="Book Antiqua" w:hAnsi="Book Antiqua" w:cs="Arial"/>
          <w:w w:val="105"/>
        </w:rPr>
        <w:t>– MODELO DE DECLARAÇÃO RELATIVA À PROPOSTA ECONÔMICA, EM CONFORMIDADE COM O ART. 63, § 1º DA LEI FEDERAL Nº 14.133/21;</w:t>
      </w:r>
    </w:p>
    <w:p w14:paraId="1DA99BE9" w14:textId="77777777" w:rsidR="00C865F5"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w w:val="105"/>
        </w:rPr>
        <w:t xml:space="preserve">ANEXO V </w:t>
      </w:r>
      <w:r w:rsidRPr="00D40AFB">
        <w:rPr>
          <w:rFonts w:ascii="Book Antiqua" w:hAnsi="Book Antiqua" w:cs="Arial"/>
          <w:w w:val="105"/>
        </w:rPr>
        <w:t>– MODELO DE DECLARAÇÃO REFERENTE AO INCISO XXXIII DO ART. 7º DA CONSTITUIÇÃO FEDERAL;</w:t>
      </w:r>
    </w:p>
    <w:p w14:paraId="0ECEEDCC" w14:textId="77777777" w:rsidR="00B735A1"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w w:val="105"/>
        </w:rPr>
        <w:t>ANEXO VI</w:t>
      </w:r>
      <w:r w:rsidRPr="00D40AFB">
        <w:rPr>
          <w:rFonts w:ascii="Book Antiqua" w:hAnsi="Book Antiqua" w:cs="Arial"/>
          <w:w w:val="105"/>
        </w:rPr>
        <w:t xml:space="preserve"> – MODELO DE DECLARAÇÃO RELATIVA À RESERVA DE CARGOS PARA PESSOA COM DEFICIÊNCIA E PARA REABILITADO DA PREVIDÊNCIA SOCIAL</w:t>
      </w:r>
    </w:p>
    <w:p w14:paraId="33856EC5" w14:textId="77777777" w:rsidR="00B735A1"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w w:val="105"/>
        </w:rPr>
        <w:t>ANEXO VII</w:t>
      </w:r>
      <w:r w:rsidRPr="00D40AFB">
        <w:rPr>
          <w:rFonts w:ascii="Book Antiqua" w:hAnsi="Book Antiqua" w:cs="Arial"/>
          <w:w w:val="105"/>
        </w:rPr>
        <w:t xml:space="preserve"> - MODELO DE DECLARAÇÃO QUE NÃO POSSUI SERVIDOR PÚBLICO MUNICIPAL NO QUADRO SOCIETÁRIO DA EMPRESA</w:t>
      </w:r>
    </w:p>
    <w:p w14:paraId="20F7563B" w14:textId="77777777" w:rsidR="00B735A1"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w w:val="105"/>
        </w:rPr>
        <w:t>ANEXO VIII</w:t>
      </w:r>
      <w:r w:rsidRPr="00D40AFB">
        <w:rPr>
          <w:rFonts w:ascii="Book Antiqua" w:hAnsi="Book Antiqua" w:cs="Arial"/>
          <w:w w:val="105"/>
        </w:rPr>
        <w:t xml:space="preserve"> - MODELO DE DECLARAÇÃO DE RESPONSÁVEL PARA ASSINATURA DA ATA / CONTRATO, OU PELO RECEBIMENTO DA AUTORIZAÇÃO DE FORNECIMENTO</w:t>
      </w:r>
    </w:p>
    <w:p w14:paraId="4BB3E708" w14:textId="77777777" w:rsidR="00B735A1"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w w:val="105"/>
        </w:rPr>
        <w:t xml:space="preserve">ANEXO IX </w:t>
      </w:r>
      <w:r w:rsidRPr="00D40AFB">
        <w:rPr>
          <w:rFonts w:ascii="Book Antiqua" w:hAnsi="Book Antiqua" w:cs="Arial"/>
          <w:w w:val="105"/>
        </w:rPr>
        <w:t>– MODELO DE CONTRATO</w:t>
      </w:r>
    </w:p>
    <w:p w14:paraId="4FB2F054" w14:textId="77777777" w:rsidR="00B735A1" w:rsidRPr="00D40AFB" w:rsidRDefault="00B735A1" w:rsidP="007D2031">
      <w:pPr>
        <w:pStyle w:val="Corpodetexto"/>
        <w:spacing w:after="0"/>
        <w:jc w:val="both"/>
        <w:rPr>
          <w:rFonts w:ascii="Book Antiqua" w:hAnsi="Book Antiqua" w:cs="Arial"/>
          <w:w w:val="105"/>
        </w:rPr>
      </w:pPr>
      <w:r w:rsidRPr="00D40AFB">
        <w:rPr>
          <w:rFonts w:ascii="Book Antiqua" w:hAnsi="Book Antiqua" w:cs="Arial"/>
          <w:b/>
          <w:bCs/>
          <w:w w:val="105"/>
        </w:rPr>
        <w:t xml:space="preserve">ANEXO X </w:t>
      </w:r>
      <w:r w:rsidRPr="00D40AFB">
        <w:rPr>
          <w:rFonts w:ascii="Book Antiqua" w:hAnsi="Book Antiqua" w:cs="Arial"/>
          <w:w w:val="105"/>
        </w:rPr>
        <w:t>– TERMO DE REFERENCIA</w:t>
      </w:r>
    </w:p>
    <w:p w14:paraId="1EBA98DD" w14:textId="77777777" w:rsidR="00576DAD" w:rsidRPr="00D40AFB" w:rsidRDefault="00576DAD" w:rsidP="007D2031">
      <w:pPr>
        <w:pStyle w:val="Corpodetexto"/>
        <w:spacing w:after="0"/>
        <w:jc w:val="both"/>
        <w:rPr>
          <w:rFonts w:ascii="Book Antiqua" w:hAnsi="Book Antiqua" w:cs="Arial"/>
          <w:w w:val="105"/>
        </w:rPr>
      </w:pPr>
      <w:r w:rsidRPr="00D40AFB">
        <w:rPr>
          <w:rFonts w:ascii="Book Antiqua" w:hAnsi="Book Antiqua" w:cs="Arial"/>
          <w:b/>
          <w:bCs/>
          <w:w w:val="105"/>
        </w:rPr>
        <w:t>ANEXO XI</w:t>
      </w:r>
      <w:r w:rsidRPr="00D40AFB">
        <w:rPr>
          <w:rFonts w:ascii="Book Antiqua" w:hAnsi="Book Antiqua" w:cs="Arial"/>
          <w:w w:val="105"/>
        </w:rPr>
        <w:t xml:space="preserve"> – ESTUDO TÉCNICO PRELIMINAR</w:t>
      </w:r>
    </w:p>
    <w:p w14:paraId="778721A9" w14:textId="77777777" w:rsidR="00B735A1" w:rsidRPr="00D40AFB" w:rsidRDefault="00B735A1" w:rsidP="007D2031">
      <w:pPr>
        <w:spacing w:after="160" w:line="259" w:lineRule="auto"/>
        <w:jc w:val="both"/>
        <w:rPr>
          <w:rFonts w:ascii="Book Antiqua" w:hAnsi="Book Antiqua" w:cs="Arial"/>
          <w:w w:val="105"/>
        </w:rPr>
      </w:pPr>
    </w:p>
    <w:p w14:paraId="16234642" w14:textId="41A8D60F" w:rsidR="00C865F5" w:rsidRPr="00D612CF" w:rsidRDefault="00D25278" w:rsidP="00040269">
      <w:pPr>
        <w:tabs>
          <w:tab w:val="left" w:pos="9638"/>
        </w:tabs>
        <w:spacing w:after="0"/>
        <w:jc w:val="center"/>
        <w:rPr>
          <w:rFonts w:ascii="Book Antiqua" w:hAnsi="Book Antiqua" w:cs="Arial"/>
          <w:b/>
          <w:sz w:val="24"/>
          <w:szCs w:val="24"/>
        </w:rPr>
      </w:pPr>
      <w:r w:rsidRPr="00DF4D27">
        <w:rPr>
          <w:rFonts w:ascii="Book Antiqua" w:hAnsi="Book Antiqua" w:cs="Arial"/>
          <w:b/>
          <w:sz w:val="24"/>
          <w:szCs w:val="24"/>
        </w:rPr>
        <w:t xml:space="preserve">Carmópolis de Minas </w:t>
      </w:r>
      <w:r w:rsidR="00D937C8" w:rsidRPr="00DF4D27">
        <w:rPr>
          <w:rFonts w:ascii="Book Antiqua" w:hAnsi="Book Antiqua" w:cs="Arial"/>
          <w:b/>
          <w:sz w:val="24"/>
          <w:szCs w:val="24"/>
        </w:rPr>
        <w:t>/</w:t>
      </w:r>
      <w:r w:rsidR="00C865F5" w:rsidRPr="00DF4D27">
        <w:rPr>
          <w:rFonts w:ascii="Book Antiqua" w:hAnsi="Book Antiqua" w:cs="Arial"/>
          <w:b/>
          <w:sz w:val="24"/>
          <w:szCs w:val="24"/>
        </w:rPr>
        <w:t xml:space="preserve">MG, </w:t>
      </w:r>
      <w:r w:rsidR="00040269">
        <w:rPr>
          <w:rFonts w:ascii="Book Antiqua" w:hAnsi="Book Antiqua" w:cs="Arial"/>
          <w:b/>
          <w:sz w:val="24"/>
          <w:szCs w:val="24"/>
        </w:rPr>
        <w:t>26</w:t>
      </w:r>
      <w:r w:rsidR="00C865F5" w:rsidRPr="00DF4D27">
        <w:rPr>
          <w:rFonts w:ascii="Book Antiqua" w:hAnsi="Book Antiqua" w:cs="Arial"/>
          <w:b/>
          <w:sz w:val="24"/>
          <w:szCs w:val="24"/>
        </w:rPr>
        <w:t xml:space="preserve"> de</w:t>
      </w:r>
      <w:r w:rsidR="001B21E8">
        <w:rPr>
          <w:rFonts w:ascii="Book Antiqua" w:hAnsi="Book Antiqua" w:cs="Arial"/>
          <w:b/>
          <w:sz w:val="24"/>
          <w:szCs w:val="24"/>
        </w:rPr>
        <w:t xml:space="preserve"> fevereiro</w:t>
      </w:r>
      <w:r w:rsidR="00C865F5" w:rsidRPr="00DF4D27">
        <w:rPr>
          <w:rFonts w:ascii="Book Antiqua" w:hAnsi="Book Antiqua" w:cs="Arial"/>
          <w:b/>
          <w:sz w:val="24"/>
          <w:szCs w:val="24"/>
        </w:rPr>
        <w:t xml:space="preserve"> de 202</w:t>
      </w:r>
      <w:r w:rsidR="00406856" w:rsidRPr="00DF4D27">
        <w:rPr>
          <w:rFonts w:ascii="Book Antiqua" w:hAnsi="Book Antiqua" w:cs="Arial"/>
          <w:b/>
          <w:sz w:val="24"/>
          <w:szCs w:val="24"/>
        </w:rPr>
        <w:t>4</w:t>
      </w:r>
    </w:p>
    <w:p w14:paraId="624B212D" w14:textId="77777777" w:rsidR="00576DAD" w:rsidRDefault="00576DAD" w:rsidP="00040269">
      <w:pPr>
        <w:jc w:val="center"/>
        <w:rPr>
          <w:rFonts w:ascii="Book Antiqua" w:hAnsi="Book Antiqua"/>
        </w:rPr>
      </w:pPr>
    </w:p>
    <w:p w14:paraId="774494F5" w14:textId="77777777" w:rsidR="001B21E8" w:rsidRPr="0069382C" w:rsidRDefault="001B21E8" w:rsidP="009C4A3B">
      <w:pPr>
        <w:rPr>
          <w:rFonts w:ascii="Book Antiqua" w:hAnsi="Book Antiqua"/>
        </w:rPr>
      </w:pPr>
    </w:p>
    <w:p w14:paraId="1D138480" w14:textId="77777777" w:rsidR="004B5AFA" w:rsidRPr="0069382C" w:rsidRDefault="00C865F5" w:rsidP="004B5AFA">
      <w:pPr>
        <w:spacing w:after="0"/>
        <w:jc w:val="center"/>
        <w:rPr>
          <w:rFonts w:ascii="Book Antiqua" w:hAnsi="Book Antiqua"/>
          <w:b/>
        </w:rPr>
      </w:pPr>
      <w:r w:rsidRPr="0069382C">
        <w:rPr>
          <w:rFonts w:ascii="Book Antiqua" w:hAnsi="Book Antiqua"/>
          <w:b/>
        </w:rPr>
        <w:t xml:space="preserve">Prefeito Municipal de </w:t>
      </w:r>
      <w:r w:rsidR="00D25278" w:rsidRPr="0069382C">
        <w:rPr>
          <w:rFonts w:ascii="Book Antiqua" w:hAnsi="Book Antiqua"/>
          <w:b/>
        </w:rPr>
        <w:t xml:space="preserve">Carmópolis de Minas </w:t>
      </w:r>
    </w:p>
    <w:p w14:paraId="10CEE1F8" w14:textId="77777777" w:rsidR="0051475C" w:rsidRDefault="001964EC" w:rsidP="00D612CF">
      <w:pPr>
        <w:jc w:val="center"/>
        <w:rPr>
          <w:rFonts w:ascii="Book Antiqua" w:hAnsi="Book Antiqua"/>
        </w:rPr>
      </w:pPr>
      <w:r>
        <w:rPr>
          <w:rFonts w:ascii="Book Antiqua" w:eastAsia="Calibri" w:hAnsi="Book Antiqua"/>
          <w:b/>
        </w:rPr>
        <w:t xml:space="preserve">José Omar </w:t>
      </w:r>
      <w:proofErr w:type="spellStart"/>
      <w:r>
        <w:rPr>
          <w:rFonts w:ascii="Book Antiqua" w:eastAsia="Calibri" w:hAnsi="Book Antiqua"/>
          <w:b/>
        </w:rPr>
        <w:t>Paolinelli</w:t>
      </w:r>
      <w:proofErr w:type="spellEnd"/>
    </w:p>
    <w:p w14:paraId="6BBF94CC" w14:textId="77777777" w:rsidR="0051475C" w:rsidRPr="00D40AFB" w:rsidRDefault="0051475C" w:rsidP="006E7E9C">
      <w:pPr>
        <w:spacing w:after="0"/>
        <w:rPr>
          <w:rFonts w:ascii="Book Antiqua" w:hAnsi="Book Antiqua"/>
        </w:rPr>
      </w:pPr>
    </w:p>
    <w:p w14:paraId="2FBC4EAC" w14:textId="77777777" w:rsidR="00D35FA9" w:rsidRDefault="00D35FA9" w:rsidP="0056265F">
      <w:pPr>
        <w:jc w:val="center"/>
        <w:rPr>
          <w:rFonts w:ascii="Book Antiqua" w:hAnsi="Book Antiqua" w:cs="Book Antiqua"/>
          <w:b/>
          <w:bCs/>
          <w:sz w:val="24"/>
          <w:szCs w:val="24"/>
        </w:rPr>
      </w:pPr>
    </w:p>
    <w:p w14:paraId="6622DA00" w14:textId="77777777" w:rsidR="001B21E8" w:rsidRDefault="001B21E8" w:rsidP="00530D62">
      <w:pPr>
        <w:rPr>
          <w:rFonts w:ascii="Book Antiqua" w:hAnsi="Book Antiqua" w:cs="Book Antiqua"/>
          <w:b/>
          <w:bCs/>
          <w:sz w:val="24"/>
          <w:szCs w:val="24"/>
        </w:rPr>
      </w:pPr>
    </w:p>
    <w:p w14:paraId="2356101E" w14:textId="77777777" w:rsidR="00F1042F" w:rsidRDefault="00F1042F" w:rsidP="00530D62">
      <w:pPr>
        <w:rPr>
          <w:rFonts w:ascii="Book Antiqua" w:hAnsi="Book Antiqua" w:cs="Book Antiqua"/>
          <w:b/>
          <w:bCs/>
          <w:sz w:val="24"/>
          <w:szCs w:val="24"/>
        </w:rPr>
      </w:pPr>
    </w:p>
    <w:p w14:paraId="2978DB9F" w14:textId="77777777" w:rsidR="00F1042F" w:rsidRDefault="00F1042F" w:rsidP="00530D62">
      <w:pPr>
        <w:rPr>
          <w:rFonts w:ascii="Book Antiqua" w:hAnsi="Book Antiqua" w:cs="Book Antiqua"/>
          <w:b/>
          <w:bCs/>
          <w:sz w:val="24"/>
          <w:szCs w:val="24"/>
        </w:rPr>
      </w:pPr>
    </w:p>
    <w:p w14:paraId="1C8E3B68" w14:textId="77777777" w:rsidR="00F1042F" w:rsidRDefault="00F1042F" w:rsidP="00530D62">
      <w:pPr>
        <w:rPr>
          <w:rFonts w:ascii="Book Antiqua" w:hAnsi="Book Antiqua" w:cs="Book Antiqua"/>
          <w:b/>
          <w:bCs/>
          <w:sz w:val="24"/>
          <w:szCs w:val="24"/>
        </w:rPr>
      </w:pPr>
    </w:p>
    <w:p w14:paraId="1789B3B0" w14:textId="77777777" w:rsidR="00F1042F" w:rsidRDefault="00F1042F" w:rsidP="00530D62">
      <w:pPr>
        <w:rPr>
          <w:rFonts w:ascii="Book Antiqua" w:hAnsi="Book Antiqua" w:cs="Book Antiqua"/>
          <w:b/>
          <w:bCs/>
          <w:sz w:val="24"/>
          <w:szCs w:val="24"/>
        </w:rPr>
      </w:pPr>
    </w:p>
    <w:p w14:paraId="18BF358A" w14:textId="77777777" w:rsidR="00F1042F" w:rsidRDefault="00F1042F" w:rsidP="00530D62">
      <w:pPr>
        <w:rPr>
          <w:rFonts w:ascii="Book Antiqua" w:hAnsi="Book Antiqua" w:cs="Book Antiqua"/>
          <w:b/>
          <w:bCs/>
          <w:sz w:val="24"/>
          <w:szCs w:val="24"/>
        </w:rPr>
      </w:pPr>
    </w:p>
    <w:p w14:paraId="7A75B75C" w14:textId="77777777" w:rsidR="00F1042F" w:rsidRDefault="00F1042F" w:rsidP="00530D62">
      <w:pPr>
        <w:rPr>
          <w:rFonts w:ascii="Book Antiqua" w:hAnsi="Book Antiqua" w:cs="Book Antiqua"/>
          <w:b/>
          <w:bCs/>
          <w:sz w:val="24"/>
          <w:szCs w:val="24"/>
        </w:rPr>
      </w:pPr>
    </w:p>
    <w:p w14:paraId="3C0901D6" w14:textId="77777777" w:rsidR="00E83EC8" w:rsidRDefault="00E83EC8" w:rsidP="00530D62">
      <w:pPr>
        <w:rPr>
          <w:rFonts w:ascii="Book Antiqua" w:hAnsi="Book Antiqua" w:cs="Book Antiqua"/>
          <w:b/>
          <w:bCs/>
          <w:sz w:val="24"/>
          <w:szCs w:val="24"/>
        </w:rPr>
      </w:pPr>
    </w:p>
    <w:p w14:paraId="40984B9E" w14:textId="77777777" w:rsidR="00E83EC8" w:rsidRDefault="00E83EC8" w:rsidP="00530D62">
      <w:pPr>
        <w:rPr>
          <w:rFonts w:ascii="Book Antiqua" w:hAnsi="Book Antiqua" w:cs="Book Antiqua"/>
          <w:b/>
          <w:bCs/>
          <w:sz w:val="24"/>
          <w:szCs w:val="24"/>
        </w:rPr>
      </w:pPr>
    </w:p>
    <w:p w14:paraId="621210B5" w14:textId="77777777" w:rsidR="0056265F" w:rsidRPr="00D40AFB" w:rsidRDefault="0056265F" w:rsidP="0056265F">
      <w:pPr>
        <w:jc w:val="center"/>
        <w:rPr>
          <w:rFonts w:ascii="Book Antiqua" w:hAnsi="Book Antiqua"/>
          <w:sz w:val="24"/>
          <w:szCs w:val="24"/>
        </w:rPr>
      </w:pPr>
      <w:r w:rsidRPr="00D40AFB">
        <w:rPr>
          <w:rFonts w:ascii="Book Antiqua" w:hAnsi="Book Antiqua" w:cs="Book Antiqua"/>
          <w:b/>
          <w:bCs/>
          <w:sz w:val="24"/>
          <w:szCs w:val="24"/>
        </w:rPr>
        <w:lastRenderedPageBreak/>
        <w:t>ANEXO I</w:t>
      </w:r>
    </w:p>
    <w:p w14:paraId="6A17E05E" w14:textId="77777777" w:rsidR="0056265F" w:rsidRPr="00D40AFB" w:rsidRDefault="0056265F" w:rsidP="0056265F">
      <w:pPr>
        <w:pStyle w:val="Corpodetexto"/>
        <w:jc w:val="center"/>
        <w:rPr>
          <w:rFonts w:ascii="Book Antiqua" w:hAnsi="Book Antiqua" w:cs="Book Antiqua"/>
          <w:b/>
          <w:sz w:val="24"/>
          <w:szCs w:val="24"/>
        </w:rPr>
      </w:pPr>
      <w:r w:rsidRPr="00D40AFB">
        <w:rPr>
          <w:rFonts w:ascii="Book Antiqua" w:hAnsi="Book Antiqua" w:cs="Book Antiqua"/>
          <w:b/>
          <w:bCs/>
          <w:sz w:val="24"/>
          <w:szCs w:val="24"/>
        </w:rPr>
        <w:t>(MODELO DE PROPOSTA)</w:t>
      </w:r>
    </w:p>
    <w:p w14:paraId="31077694" w14:textId="77777777" w:rsidR="0056265F" w:rsidRPr="00D40AFB" w:rsidRDefault="0056265F" w:rsidP="008F5BB2">
      <w:pPr>
        <w:spacing w:after="160" w:line="259" w:lineRule="auto"/>
        <w:jc w:val="center"/>
        <w:rPr>
          <w:rFonts w:ascii="Book Antiqua" w:hAnsi="Book Antiqua" w:cs="Arial"/>
          <w:b/>
        </w:rPr>
      </w:pPr>
    </w:p>
    <w:p w14:paraId="065CCBFC" w14:textId="77777777" w:rsidR="0056265F" w:rsidRPr="00D40AFB" w:rsidRDefault="0056265F" w:rsidP="008F5BB2">
      <w:pPr>
        <w:spacing w:after="160" w:line="259" w:lineRule="auto"/>
        <w:jc w:val="center"/>
        <w:rPr>
          <w:rFonts w:ascii="Book Antiqua" w:hAnsi="Book Antiqua" w:cs="Arial"/>
          <w:b/>
        </w:rPr>
      </w:pPr>
    </w:p>
    <w:p w14:paraId="310A2936" w14:textId="77777777" w:rsidR="00063ACC" w:rsidRPr="00D40AFB" w:rsidRDefault="00063ACC" w:rsidP="00022CBE">
      <w:pPr>
        <w:spacing w:after="160" w:line="720" w:lineRule="auto"/>
        <w:jc w:val="both"/>
        <w:rPr>
          <w:rFonts w:ascii="Book Antiqua" w:hAnsi="Book Antiqua" w:cs="Arial"/>
          <w:b/>
        </w:rPr>
      </w:pPr>
      <w:r w:rsidRPr="00D40AFB">
        <w:rPr>
          <w:rFonts w:ascii="Book Antiqua" w:hAnsi="Book Antiqua" w:cs="Arial"/>
          <w:b/>
        </w:rPr>
        <w:t>ANEXO II</w:t>
      </w:r>
      <w:r w:rsidR="00022CBE" w:rsidRPr="00D40AFB">
        <w:rPr>
          <w:rFonts w:ascii="Book Antiqua" w:hAnsi="Book Antiqua" w:cs="Arial"/>
          <w:b/>
        </w:rPr>
        <w:t xml:space="preserve"> - </w:t>
      </w:r>
      <w:r w:rsidRPr="00D40AFB">
        <w:rPr>
          <w:rFonts w:ascii="Book Antiqua" w:hAnsi="Book Antiqua" w:cs="Arial"/>
          <w:b/>
        </w:rPr>
        <w:t>MODELO DE TERMO DE INEXISTÊNCIA DE FATO IMPEDITIVO</w:t>
      </w:r>
    </w:p>
    <w:p w14:paraId="6DDBCBF7" w14:textId="77777777" w:rsidR="00063ACC" w:rsidRPr="00D40AFB" w:rsidRDefault="00063ACC" w:rsidP="007D2031">
      <w:pPr>
        <w:spacing w:after="160" w:line="259" w:lineRule="auto"/>
        <w:jc w:val="both"/>
        <w:rPr>
          <w:rFonts w:ascii="Book Antiqua" w:hAnsi="Book Antiqua" w:cs="Arial"/>
          <w:bCs/>
        </w:rPr>
      </w:pPr>
    </w:p>
    <w:p w14:paraId="242CAA49"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A empresa</w:t>
      </w:r>
      <w:r w:rsidR="00A03EFD" w:rsidRPr="00D40AFB">
        <w:rPr>
          <w:rFonts w:ascii="Book Antiqua" w:hAnsi="Book Antiqua" w:cs="Arial"/>
          <w:bCs/>
        </w:rPr>
        <w:t xml:space="preserve">__________ </w:t>
      </w:r>
      <w:r w:rsidRPr="00D40AFB">
        <w:rPr>
          <w:rFonts w:ascii="Book Antiqua" w:hAnsi="Book Antiqua" w:cs="Arial"/>
          <w:bCs/>
        </w:rPr>
        <w:t>sediada na Rua (Av., Al., etc.)</w:t>
      </w:r>
      <w:r w:rsidR="00A03EFD" w:rsidRPr="00D40AFB">
        <w:rPr>
          <w:rFonts w:ascii="Book Antiqua" w:hAnsi="Book Antiqua" w:cs="Arial"/>
          <w:bCs/>
        </w:rPr>
        <w:t xml:space="preserve"> __________</w:t>
      </w:r>
      <w:r w:rsidRPr="00D40AFB">
        <w:rPr>
          <w:rFonts w:ascii="Book Antiqua" w:hAnsi="Book Antiqua" w:cs="Arial"/>
          <w:bCs/>
        </w:rPr>
        <w:t>, cidade</w:t>
      </w:r>
      <w:r w:rsidR="00A03EFD" w:rsidRPr="00D40AFB">
        <w:rPr>
          <w:rFonts w:ascii="Book Antiqua" w:hAnsi="Book Antiqua" w:cs="Arial"/>
          <w:bCs/>
        </w:rPr>
        <w:t xml:space="preserve"> de ________</w:t>
      </w:r>
      <w:r w:rsidRPr="00D40AFB">
        <w:rPr>
          <w:rFonts w:ascii="Book Antiqua" w:hAnsi="Book Antiqua" w:cs="Arial"/>
          <w:bCs/>
        </w:rPr>
        <w:t xml:space="preserve">, estado </w:t>
      </w:r>
      <w:r w:rsidR="00A03EFD" w:rsidRPr="00D40AFB">
        <w:rPr>
          <w:rFonts w:ascii="Book Antiqua" w:hAnsi="Book Antiqua" w:cs="Arial"/>
          <w:bCs/>
        </w:rPr>
        <w:t>de _____</w:t>
      </w:r>
      <w:r w:rsidRPr="00D40AFB">
        <w:rPr>
          <w:rFonts w:ascii="Book Antiqua" w:hAnsi="Book Antiqua" w:cs="Arial"/>
          <w:bCs/>
        </w:rPr>
        <w:t>, inscrita no CNPJ sob nº</w:t>
      </w:r>
      <w:r w:rsidR="00A03EFD" w:rsidRPr="00D40AFB">
        <w:rPr>
          <w:rFonts w:ascii="Book Antiqua" w:hAnsi="Book Antiqua" w:cs="Arial"/>
          <w:bCs/>
        </w:rPr>
        <w:t xml:space="preserve"> __________-___</w:t>
      </w:r>
      <w:r w:rsidRPr="00D40AFB">
        <w:rPr>
          <w:rFonts w:ascii="Book Antiqua" w:hAnsi="Book Antiqua" w:cs="Arial"/>
          <w:bCs/>
        </w:rPr>
        <w:t>, por seu diretor (</w:t>
      </w:r>
      <w:r w:rsidR="00A03EFD" w:rsidRPr="00D40AFB">
        <w:rPr>
          <w:rFonts w:ascii="Book Antiqua" w:hAnsi="Book Antiqua" w:cs="Arial"/>
          <w:bCs/>
        </w:rPr>
        <w:t xml:space="preserve">nome </w:t>
      </w:r>
      <w:r w:rsidRPr="00D40AFB">
        <w:rPr>
          <w:rFonts w:ascii="Book Antiqua" w:hAnsi="Book Antiqua" w:cs="Arial"/>
          <w:bCs/>
        </w:rPr>
        <w:t>sócio gerente, proprietário), portador(a) da Carteira de Identidade nº</w:t>
      </w:r>
      <w:r w:rsidR="00A03EFD" w:rsidRPr="00D40AFB">
        <w:rPr>
          <w:rFonts w:ascii="Book Antiqua" w:hAnsi="Book Antiqua" w:cs="Arial"/>
          <w:bCs/>
        </w:rPr>
        <w:t xml:space="preserve"> _______</w:t>
      </w:r>
      <w:r w:rsidRPr="00D40AFB">
        <w:rPr>
          <w:rFonts w:ascii="Book Antiqua" w:hAnsi="Book Antiqua" w:cs="Arial"/>
          <w:bCs/>
        </w:rPr>
        <w:t>,</w:t>
      </w:r>
      <w:r w:rsidR="00A03EFD" w:rsidRPr="00D40AFB">
        <w:rPr>
          <w:rFonts w:ascii="Book Antiqua" w:hAnsi="Book Antiqua" w:cs="Arial"/>
          <w:bCs/>
        </w:rPr>
        <w:t xml:space="preserve"> SSP/__</w:t>
      </w:r>
      <w:r w:rsidRPr="00D40AFB">
        <w:rPr>
          <w:rFonts w:ascii="Book Antiqua" w:hAnsi="Book Antiqua" w:cs="Arial"/>
          <w:bCs/>
        </w:rPr>
        <w:t xml:space="preserve"> e inscrito(a) no CPF/MF com o nº</w:t>
      </w:r>
      <w:r w:rsidR="00A03EFD" w:rsidRPr="00D40AFB">
        <w:rPr>
          <w:rFonts w:ascii="Book Antiqua" w:hAnsi="Book Antiqua" w:cs="Arial"/>
          <w:bCs/>
        </w:rPr>
        <w:t xml:space="preserve"> __________</w:t>
      </w:r>
      <w:r w:rsidRPr="00D40AFB">
        <w:rPr>
          <w:rFonts w:ascii="Book Antiqua" w:hAnsi="Book Antiqua" w:cs="Arial"/>
          <w:bCs/>
        </w:rPr>
        <w:t xml:space="preserve">, DECLARA, sob as penas da lei, que até a presente data inexiste fato impeditivo (ou seja, de que não há declaração de inidoneidade nos termos da Lei Federal 14.133/21, em sua redação atual, para sua habilitação no Pregão Eletrônico nº </w:t>
      </w:r>
      <w:r w:rsidR="00A03EFD" w:rsidRPr="00D40AFB">
        <w:rPr>
          <w:rFonts w:ascii="Book Antiqua" w:hAnsi="Book Antiqua" w:cs="Arial"/>
          <w:bCs/>
        </w:rPr>
        <w:t>___</w:t>
      </w:r>
      <w:r w:rsidRPr="00D40AFB">
        <w:rPr>
          <w:rFonts w:ascii="Book Antiqua" w:hAnsi="Book Antiqua" w:cs="Arial"/>
          <w:bCs/>
        </w:rPr>
        <w:t>/</w:t>
      </w:r>
      <w:r w:rsidR="00A03EFD" w:rsidRPr="00D40AFB">
        <w:rPr>
          <w:rFonts w:ascii="Book Antiqua" w:hAnsi="Book Antiqua" w:cs="Arial"/>
          <w:bCs/>
        </w:rPr>
        <w:t>____</w:t>
      </w:r>
      <w:r w:rsidRPr="00D40AFB">
        <w:rPr>
          <w:rFonts w:ascii="Book Antiqua" w:hAnsi="Book Antiqua" w:cs="Arial"/>
          <w:bCs/>
        </w:rPr>
        <w:t xml:space="preserve">, ora sendo realizado pela Prefeitura Municipal de </w:t>
      </w:r>
      <w:r w:rsidR="00D25278">
        <w:rPr>
          <w:rFonts w:ascii="Book Antiqua" w:hAnsi="Book Antiqua" w:cs="Arial"/>
          <w:bCs/>
        </w:rPr>
        <w:t xml:space="preserve">Carmópolis de Minas </w:t>
      </w:r>
      <w:r w:rsidRPr="00D40AFB">
        <w:rPr>
          <w:rFonts w:ascii="Book Antiqua" w:hAnsi="Book Antiqua" w:cs="Arial"/>
          <w:bCs/>
        </w:rPr>
        <w:t xml:space="preserve">, comprometendo-se a comunicar a eventual ocorrência desses fatos durante o processamento deste certame e vigência da avença dele decorrente. Da mesma forma, DECLARA que não se enquadra em nenhuma das hipóteses previstas no item </w:t>
      </w:r>
      <w:r w:rsidR="00A03EFD" w:rsidRPr="00D40AFB">
        <w:rPr>
          <w:rFonts w:ascii="Book Antiqua" w:hAnsi="Book Antiqua" w:cs="Arial"/>
          <w:bCs/>
        </w:rPr>
        <w:t>3.8</w:t>
      </w:r>
      <w:r w:rsidRPr="00D40AFB">
        <w:rPr>
          <w:rFonts w:ascii="Book Antiqua" w:hAnsi="Book Antiqua" w:cs="Arial"/>
          <w:bCs/>
        </w:rPr>
        <w:t xml:space="preserve"> do respectivo instrumento convocatório</w:t>
      </w:r>
    </w:p>
    <w:p w14:paraId="608D6731" w14:textId="77777777" w:rsidR="00063ACC" w:rsidRPr="00D40AFB" w:rsidRDefault="00063ACC" w:rsidP="007D2031">
      <w:pPr>
        <w:spacing w:after="160" w:line="259" w:lineRule="auto"/>
        <w:jc w:val="both"/>
        <w:rPr>
          <w:rFonts w:ascii="Book Antiqua" w:hAnsi="Book Antiqua" w:cs="Arial"/>
          <w:bCs/>
        </w:rPr>
      </w:pPr>
    </w:p>
    <w:p w14:paraId="2BBCB73E" w14:textId="77777777" w:rsidR="00063ACC"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 xml:space="preserve">Cidade/UF, </w:t>
      </w:r>
      <w:r w:rsidR="00063ACC" w:rsidRPr="00D40AFB">
        <w:rPr>
          <w:rFonts w:ascii="Book Antiqua" w:hAnsi="Book Antiqua" w:cs="Arial"/>
          <w:bCs/>
        </w:rPr>
        <w:t>*********de *********** de 202</w:t>
      </w:r>
      <w:r w:rsidR="00DE457D" w:rsidRPr="00D40AFB">
        <w:rPr>
          <w:rFonts w:ascii="Book Antiqua" w:hAnsi="Book Antiqua" w:cs="Arial"/>
          <w:bCs/>
        </w:rPr>
        <w:t>4</w:t>
      </w:r>
      <w:r w:rsidR="00063ACC" w:rsidRPr="00D40AFB">
        <w:rPr>
          <w:rFonts w:ascii="Book Antiqua" w:hAnsi="Book Antiqua" w:cs="Arial"/>
          <w:bCs/>
        </w:rPr>
        <w:t>.</w:t>
      </w:r>
    </w:p>
    <w:p w14:paraId="01CE8358" w14:textId="77777777" w:rsidR="00063ACC" w:rsidRPr="00D40AFB" w:rsidRDefault="00063ACC" w:rsidP="007D2031">
      <w:pPr>
        <w:spacing w:after="160" w:line="259" w:lineRule="auto"/>
        <w:jc w:val="both"/>
        <w:rPr>
          <w:rFonts w:ascii="Book Antiqua" w:hAnsi="Book Antiqua" w:cs="Arial"/>
          <w:bCs/>
        </w:rPr>
      </w:pPr>
    </w:p>
    <w:p w14:paraId="6A9174D3" w14:textId="77777777" w:rsidR="00063ACC" w:rsidRPr="00D40AFB" w:rsidRDefault="00063ACC" w:rsidP="007D2031">
      <w:pPr>
        <w:spacing w:after="160" w:line="259" w:lineRule="auto"/>
        <w:jc w:val="both"/>
        <w:rPr>
          <w:rFonts w:ascii="Book Antiqua" w:hAnsi="Book Antiqua" w:cs="Arial"/>
          <w:bCs/>
        </w:rPr>
      </w:pPr>
    </w:p>
    <w:p w14:paraId="693BA2C9"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2FE0EB96" w14:textId="77777777" w:rsidR="00063ACC" w:rsidRDefault="00063ACC" w:rsidP="007D2031">
      <w:pPr>
        <w:spacing w:after="160" w:line="259" w:lineRule="auto"/>
        <w:jc w:val="both"/>
        <w:rPr>
          <w:rFonts w:ascii="Book Antiqua" w:hAnsi="Book Antiqua" w:cs="Arial"/>
          <w:bCs/>
        </w:rPr>
      </w:pPr>
    </w:p>
    <w:p w14:paraId="62BAA8EA" w14:textId="77777777" w:rsidR="00D612CF" w:rsidRDefault="00D612CF" w:rsidP="007D2031">
      <w:pPr>
        <w:spacing w:after="160" w:line="259" w:lineRule="auto"/>
        <w:jc w:val="both"/>
        <w:rPr>
          <w:rFonts w:ascii="Book Antiqua" w:hAnsi="Book Antiqua" w:cs="Arial"/>
          <w:bCs/>
        </w:rPr>
      </w:pPr>
    </w:p>
    <w:p w14:paraId="2DEF0787" w14:textId="77777777" w:rsidR="00D612CF" w:rsidRPr="00D40AFB" w:rsidRDefault="00D612CF" w:rsidP="007D2031">
      <w:pPr>
        <w:spacing w:after="160" w:line="259" w:lineRule="auto"/>
        <w:jc w:val="both"/>
        <w:rPr>
          <w:rFonts w:ascii="Book Antiqua" w:hAnsi="Book Antiqua" w:cs="Arial"/>
          <w:bCs/>
        </w:rPr>
      </w:pPr>
    </w:p>
    <w:p w14:paraId="46009CCF" w14:textId="77777777" w:rsidR="0093337F" w:rsidRPr="00D40AFB" w:rsidRDefault="0093337F"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 assinada pelo(s) seu(s) representante(s) legal(</w:t>
      </w:r>
      <w:proofErr w:type="spellStart"/>
      <w:r w:rsidRPr="00D40AFB">
        <w:rPr>
          <w:rFonts w:ascii="Book Antiqua" w:hAnsi="Book Antiqua" w:cs="Arial"/>
          <w:bCs/>
        </w:rPr>
        <w:t>is</w:t>
      </w:r>
      <w:proofErr w:type="spellEnd"/>
      <w:r w:rsidRPr="00D40AFB">
        <w:rPr>
          <w:rFonts w:ascii="Book Antiqua" w:hAnsi="Book Antiqua" w:cs="Arial"/>
          <w:bCs/>
        </w:rPr>
        <w:t>) e/ou procurador(es) devidamente habilitado(s).</w:t>
      </w:r>
    </w:p>
    <w:p w14:paraId="208C9814" w14:textId="77777777" w:rsidR="00063ACC" w:rsidRDefault="00063ACC" w:rsidP="007D2031">
      <w:pPr>
        <w:spacing w:after="160" w:line="259" w:lineRule="auto"/>
        <w:jc w:val="both"/>
        <w:rPr>
          <w:rFonts w:ascii="Book Antiqua" w:hAnsi="Book Antiqua" w:cs="Arial"/>
          <w:bCs/>
        </w:rPr>
      </w:pPr>
      <w:r w:rsidRPr="00D40AFB">
        <w:rPr>
          <w:rFonts w:ascii="Book Antiqua" w:hAnsi="Book Antiqua" w:cs="Arial"/>
          <w:bCs/>
        </w:rPr>
        <w:t xml:space="preserve"> </w:t>
      </w:r>
    </w:p>
    <w:p w14:paraId="4CB2F9CD" w14:textId="77777777" w:rsidR="00D35FA9" w:rsidRPr="00D40AFB" w:rsidRDefault="00D35FA9" w:rsidP="007D2031">
      <w:pPr>
        <w:spacing w:after="160" w:line="259" w:lineRule="auto"/>
        <w:jc w:val="both"/>
        <w:rPr>
          <w:rFonts w:ascii="Book Antiqua" w:hAnsi="Book Antiqua" w:cs="Arial"/>
          <w:bCs/>
        </w:rPr>
      </w:pPr>
    </w:p>
    <w:p w14:paraId="092612B4" w14:textId="77777777" w:rsidR="008E6E04" w:rsidRDefault="008E6E04" w:rsidP="00DE457D">
      <w:pPr>
        <w:spacing w:after="160" w:line="259" w:lineRule="auto"/>
        <w:jc w:val="center"/>
        <w:rPr>
          <w:rFonts w:ascii="Book Antiqua" w:hAnsi="Book Antiqua" w:cs="Arial"/>
          <w:b/>
        </w:rPr>
      </w:pPr>
    </w:p>
    <w:p w14:paraId="14A84614" w14:textId="77777777" w:rsidR="00133295" w:rsidRDefault="00133295" w:rsidP="00DE457D">
      <w:pPr>
        <w:spacing w:after="160" w:line="259" w:lineRule="auto"/>
        <w:jc w:val="center"/>
        <w:rPr>
          <w:rFonts w:ascii="Book Antiqua" w:hAnsi="Book Antiqua" w:cs="Arial"/>
          <w:b/>
        </w:rPr>
      </w:pPr>
    </w:p>
    <w:p w14:paraId="16953A12" w14:textId="77777777" w:rsidR="00063ACC" w:rsidRPr="00D40AFB" w:rsidRDefault="00063ACC" w:rsidP="00DE457D">
      <w:pPr>
        <w:spacing w:after="160" w:line="259" w:lineRule="auto"/>
        <w:jc w:val="center"/>
        <w:rPr>
          <w:rFonts w:ascii="Book Antiqua" w:hAnsi="Book Antiqua" w:cs="Arial"/>
          <w:b/>
        </w:rPr>
      </w:pPr>
      <w:r w:rsidRPr="00D40AFB">
        <w:rPr>
          <w:rFonts w:ascii="Book Antiqua" w:hAnsi="Book Antiqua" w:cs="Arial"/>
          <w:b/>
        </w:rPr>
        <w:lastRenderedPageBreak/>
        <w:t>ANEXO – III.1</w:t>
      </w:r>
    </w:p>
    <w:p w14:paraId="75E17EFB" w14:textId="77777777" w:rsidR="00063ACC" w:rsidRPr="00D40AFB" w:rsidRDefault="00063ACC" w:rsidP="00DE457D">
      <w:pPr>
        <w:spacing w:after="160" w:line="259" w:lineRule="auto"/>
        <w:jc w:val="center"/>
        <w:rPr>
          <w:rFonts w:ascii="Book Antiqua" w:hAnsi="Book Antiqua" w:cs="Arial"/>
          <w:b/>
        </w:rPr>
      </w:pPr>
      <w:r w:rsidRPr="00D40AFB">
        <w:rPr>
          <w:rFonts w:ascii="Book Antiqua" w:hAnsi="Book Antiqua" w:cs="Arial"/>
          <w:b/>
        </w:rPr>
        <w:t>MODELO DE DECLARAÇÃO DE CUMPRIMENTO DOS REQUISITOS</w:t>
      </w:r>
    </w:p>
    <w:p w14:paraId="66D15718" w14:textId="77777777" w:rsidR="00063ACC" w:rsidRPr="00D40AFB" w:rsidRDefault="00063ACC" w:rsidP="007D2031">
      <w:pPr>
        <w:spacing w:after="160" w:line="259" w:lineRule="auto"/>
        <w:jc w:val="both"/>
        <w:rPr>
          <w:rFonts w:ascii="Book Antiqua" w:hAnsi="Book Antiqua" w:cs="Arial"/>
          <w:bCs/>
        </w:rPr>
      </w:pPr>
    </w:p>
    <w:p w14:paraId="080733ED" w14:textId="77777777" w:rsidR="00063ACC" w:rsidRPr="00D40AFB" w:rsidRDefault="00063ACC" w:rsidP="007D2031">
      <w:pPr>
        <w:spacing w:after="160" w:line="259" w:lineRule="auto"/>
        <w:jc w:val="both"/>
        <w:rPr>
          <w:rFonts w:ascii="Book Antiqua" w:hAnsi="Book Antiqua" w:cs="Arial"/>
          <w:bCs/>
        </w:rPr>
      </w:pPr>
    </w:p>
    <w:p w14:paraId="175FB669"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A empresa</w:t>
      </w:r>
      <w:r w:rsidR="00A03EFD" w:rsidRPr="00D40AFB">
        <w:rPr>
          <w:rFonts w:ascii="Book Antiqua" w:hAnsi="Book Antiqua" w:cs="Arial"/>
          <w:bCs/>
        </w:rPr>
        <w:t xml:space="preserve"> </w:t>
      </w:r>
      <w:bookmarkStart w:id="27" w:name="_Hlk141955178"/>
      <w:r w:rsidR="00A03EFD" w:rsidRPr="00D40AFB">
        <w:rPr>
          <w:rFonts w:ascii="Book Antiqua" w:hAnsi="Book Antiqua" w:cs="Arial"/>
          <w:bCs/>
        </w:rPr>
        <w:t>_______</w:t>
      </w:r>
      <w:bookmarkEnd w:id="27"/>
      <w:r w:rsidRPr="00D40AFB">
        <w:rPr>
          <w:rFonts w:ascii="Book Antiqua" w:hAnsi="Book Antiqua" w:cs="Arial"/>
          <w:bCs/>
        </w:rPr>
        <w:t>sediada na Rua (Av., Al., etc.)</w:t>
      </w:r>
      <w:r w:rsidRPr="00D40AFB">
        <w:rPr>
          <w:rFonts w:ascii="Book Antiqua" w:hAnsi="Book Antiqua" w:cs="Arial"/>
          <w:bCs/>
        </w:rPr>
        <w:tab/>
        <w:t xml:space="preserve">, cidade </w:t>
      </w:r>
      <w:r w:rsidR="00A03EFD" w:rsidRPr="00D40AFB">
        <w:rPr>
          <w:rFonts w:ascii="Book Antiqua" w:hAnsi="Book Antiqua" w:cs="Arial"/>
          <w:bCs/>
        </w:rPr>
        <w:t>_______</w:t>
      </w:r>
      <w:r w:rsidRPr="00D40AFB">
        <w:rPr>
          <w:rFonts w:ascii="Book Antiqua" w:hAnsi="Book Antiqua" w:cs="Arial"/>
          <w:bCs/>
        </w:rPr>
        <w:t>, estado</w:t>
      </w:r>
      <w:r w:rsidR="00A03EFD" w:rsidRPr="00D40AFB">
        <w:rPr>
          <w:rFonts w:ascii="Book Antiqua" w:hAnsi="Book Antiqua" w:cs="Arial"/>
          <w:bCs/>
        </w:rPr>
        <w:t xml:space="preserve"> ___</w:t>
      </w:r>
      <w:r w:rsidRPr="00D40AFB">
        <w:rPr>
          <w:rFonts w:ascii="Book Antiqua" w:hAnsi="Book Antiqua" w:cs="Arial"/>
          <w:bCs/>
        </w:rPr>
        <w:t>, inscrita no CNPJ sob nº</w:t>
      </w:r>
      <w:r w:rsidR="00A03EFD" w:rsidRPr="00D40AFB">
        <w:rPr>
          <w:rFonts w:ascii="Book Antiqua" w:hAnsi="Book Antiqua" w:cs="Arial"/>
          <w:bCs/>
        </w:rPr>
        <w:t xml:space="preserve"> _______-____</w:t>
      </w:r>
      <w:r w:rsidRPr="00D40AFB">
        <w:rPr>
          <w:rFonts w:ascii="Book Antiqua" w:hAnsi="Book Antiqua" w:cs="Arial"/>
          <w:bCs/>
        </w:rPr>
        <w:t>, por seu diretor (sócio gerente, proprietário), portador(a) da Carteira de Identidade nº</w:t>
      </w:r>
      <w:r w:rsidR="00A03EFD" w:rsidRPr="00D40AFB">
        <w:rPr>
          <w:rFonts w:ascii="Book Antiqua" w:hAnsi="Book Antiqua" w:cs="Arial"/>
          <w:bCs/>
        </w:rPr>
        <w:t>_______</w:t>
      </w:r>
      <w:r w:rsidRPr="00D40AFB">
        <w:rPr>
          <w:rFonts w:ascii="Book Antiqua" w:hAnsi="Book Antiqua" w:cs="Arial"/>
          <w:bCs/>
        </w:rPr>
        <w:t>, e inscrito(a) no CPF/MF com o nº</w:t>
      </w:r>
      <w:r w:rsidR="00A03EFD" w:rsidRPr="00D40AFB">
        <w:rPr>
          <w:rFonts w:ascii="Book Antiqua" w:hAnsi="Book Antiqua" w:cs="Arial"/>
          <w:bCs/>
        </w:rPr>
        <w:t xml:space="preserve"> _______</w:t>
      </w:r>
      <w:r w:rsidRPr="00D40AFB">
        <w:rPr>
          <w:rFonts w:ascii="Book Antiqua" w:hAnsi="Book Antiqua" w:cs="Arial"/>
          <w:bCs/>
        </w:rPr>
        <w:t xml:space="preserve">, DECLARA, sob as penas da lei, para fins de participação no Pregão Eletrônico nº </w:t>
      </w:r>
      <w:r w:rsidR="00A03EFD" w:rsidRPr="00D40AFB">
        <w:rPr>
          <w:rFonts w:ascii="Book Antiqua" w:hAnsi="Book Antiqua" w:cs="Arial"/>
          <w:bCs/>
        </w:rPr>
        <w:t>___</w:t>
      </w:r>
      <w:r w:rsidRPr="00D40AFB">
        <w:rPr>
          <w:rFonts w:ascii="Book Antiqua" w:hAnsi="Book Antiqua" w:cs="Arial"/>
          <w:bCs/>
        </w:rPr>
        <w:t>/</w:t>
      </w:r>
      <w:r w:rsidR="00A03EFD" w:rsidRPr="00D40AFB">
        <w:rPr>
          <w:rFonts w:ascii="Book Antiqua" w:hAnsi="Book Antiqua" w:cs="Arial"/>
          <w:bCs/>
        </w:rPr>
        <w:t>___</w:t>
      </w:r>
      <w:r w:rsidRPr="00D40AFB">
        <w:rPr>
          <w:rFonts w:ascii="Book Antiqua" w:hAnsi="Book Antiqua" w:cs="Arial"/>
          <w:bCs/>
        </w:rPr>
        <w:t xml:space="preserve">, ora sendo realizado pela Prefeitura Municipal de </w:t>
      </w:r>
      <w:r w:rsidR="00D25278">
        <w:rPr>
          <w:rFonts w:ascii="Book Antiqua" w:hAnsi="Book Antiqua" w:cs="Arial"/>
          <w:bCs/>
        </w:rPr>
        <w:t xml:space="preserve">Carmópolis de Minas </w:t>
      </w:r>
      <w:r w:rsidRPr="00D40AFB">
        <w:rPr>
          <w:rFonts w:ascii="Book Antiqua" w:hAnsi="Book Antiqua" w:cs="Arial"/>
          <w:bCs/>
        </w:rPr>
        <w:t xml:space="preserve">, que preenche os requisitos de habilitação previstos no item próprio do respectivo edital, ou seja, todas as exigências </w:t>
      </w:r>
      <w:proofErr w:type="spellStart"/>
      <w:r w:rsidRPr="00D40AFB">
        <w:rPr>
          <w:rFonts w:ascii="Book Antiqua" w:hAnsi="Book Antiqua" w:cs="Arial"/>
          <w:bCs/>
        </w:rPr>
        <w:t>habilitatórias</w:t>
      </w:r>
      <w:proofErr w:type="spellEnd"/>
      <w:r w:rsidRPr="00D40AFB">
        <w:rPr>
          <w:rFonts w:ascii="Book Antiqua" w:hAnsi="Book Antiqua" w:cs="Arial"/>
          <w:bCs/>
        </w:rPr>
        <w:t xml:space="preserve"> deste instrumento convocatório.</w:t>
      </w:r>
    </w:p>
    <w:p w14:paraId="4DE58D2C" w14:textId="77777777" w:rsidR="00063ACC"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Declara, ainda, ter conhecimento das condições estabelecidas no art. 155 da Lei nº 14.133/2021, especialmente que comportar-se de modo inidôneo ou cometer fraude de qualquer natureza é infração passível de responsabilização.</w:t>
      </w:r>
    </w:p>
    <w:p w14:paraId="7A659F35" w14:textId="77777777" w:rsidR="00063ACC" w:rsidRPr="00D40AFB" w:rsidRDefault="00063ACC" w:rsidP="007D2031">
      <w:pPr>
        <w:spacing w:after="160" w:line="259" w:lineRule="auto"/>
        <w:jc w:val="both"/>
        <w:rPr>
          <w:rFonts w:ascii="Book Antiqua" w:hAnsi="Book Antiqua" w:cs="Arial"/>
          <w:bCs/>
        </w:rPr>
      </w:pPr>
    </w:p>
    <w:p w14:paraId="2799A65F" w14:textId="77777777" w:rsidR="00063ACC" w:rsidRPr="00D40AFB" w:rsidRDefault="00063ACC" w:rsidP="007D2031">
      <w:pPr>
        <w:spacing w:after="160" w:line="259" w:lineRule="auto"/>
        <w:jc w:val="both"/>
        <w:rPr>
          <w:rFonts w:ascii="Book Antiqua" w:hAnsi="Book Antiqua" w:cs="Arial"/>
          <w:bCs/>
        </w:rPr>
      </w:pPr>
    </w:p>
    <w:p w14:paraId="4C905690" w14:textId="77777777" w:rsidR="00063ACC" w:rsidRPr="00D40AFB" w:rsidRDefault="00063ACC" w:rsidP="007D2031">
      <w:pPr>
        <w:spacing w:after="160" w:line="259" w:lineRule="auto"/>
        <w:jc w:val="both"/>
        <w:rPr>
          <w:rFonts w:ascii="Book Antiqua" w:hAnsi="Book Antiqua" w:cs="Arial"/>
          <w:bCs/>
        </w:rPr>
      </w:pPr>
    </w:p>
    <w:p w14:paraId="5855BA29" w14:textId="77777777" w:rsidR="00063ACC" w:rsidRPr="00D40AFB" w:rsidRDefault="00063ACC" w:rsidP="007D2031">
      <w:pPr>
        <w:spacing w:after="160" w:line="259" w:lineRule="auto"/>
        <w:jc w:val="both"/>
        <w:rPr>
          <w:rFonts w:ascii="Book Antiqua" w:hAnsi="Book Antiqua" w:cs="Arial"/>
          <w:bCs/>
        </w:rPr>
      </w:pPr>
    </w:p>
    <w:p w14:paraId="6BD3ADA7" w14:textId="77777777" w:rsidR="00A03EFD"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Cidade/UF, *********de *********** de 202</w:t>
      </w:r>
      <w:r w:rsidR="00DE457D" w:rsidRPr="00D40AFB">
        <w:rPr>
          <w:rFonts w:ascii="Book Antiqua" w:hAnsi="Book Antiqua" w:cs="Arial"/>
          <w:bCs/>
        </w:rPr>
        <w:t>4</w:t>
      </w:r>
      <w:r w:rsidRPr="00D40AFB">
        <w:rPr>
          <w:rFonts w:ascii="Book Antiqua" w:hAnsi="Book Antiqua" w:cs="Arial"/>
          <w:bCs/>
        </w:rPr>
        <w:t>.</w:t>
      </w:r>
    </w:p>
    <w:p w14:paraId="32B9DC0D" w14:textId="77777777" w:rsidR="00063ACC" w:rsidRPr="00D40AFB" w:rsidRDefault="00063ACC" w:rsidP="007D2031">
      <w:pPr>
        <w:spacing w:after="160" w:line="259" w:lineRule="auto"/>
        <w:jc w:val="both"/>
        <w:rPr>
          <w:rFonts w:ascii="Book Antiqua" w:hAnsi="Book Antiqua" w:cs="Arial"/>
          <w:bCs/>
        </w:rPr>
      </w:pPr>
    </w:p>
    <w:p w14:paraId="1F3BA648" w14:textId="77777777" w:rsidR="00063ACC" w:rsidRPr="00D40AFB" w:rsidRDefault="00063ACC" w:rsidP="007D2031">
      <w:pPr>
        <w:spacing w:after="160" w:line="259" w:lineRule="auto"/>
        <w:jc w:val="both"/>
        <w:rPr>
          <w:rFonts w:ascii="Book Antiqua" w:hAnsi="Book Antiqua" w:cs="Arial"/>
          <w:bCs/>
        </w:rPr>
      </w:pPr>
    </w:p>
    <w:p w14:paraId="4E66DD8A" w14:textId="77777777" w:rsidR="00063ACC" w:rsidRPr="00D40AFB" w:rsidRDefault="00063ACC" w:rsidP="007D2031">
      <w:pPr>
        <w:spacing w:after="160" w:line="259" w:lineRule="auto"/>
        <w:jc w:val="both"/>
        <w:rPr>
          <w:rFonts w:ascii="Book Antiqua" w:hAnsi="Book Antiqua" w:cs="Arial"/>
          <w:bCs/>
        </w:rPr>
      </w:pPr>
    </w:p>
    <w:p w14:paraId="5B4DD89D" w14:textId="77777777" w:rsidR="00063ACC" w:rsidRPr="00D40AFB" w:rsidRDefault="00063ACC" w:rsidP="007D2031">
      <w:pPr>
        <w:spacing w:after="160" w:line="259" w:lineRule="auto"/>
        <w:jc w:val="both"/>
        <w:rPr>
          <w:rFonts w:ascii="Book Antiqua" w:hAnsi="Book Antiqua" w:cs="Arial"/>
          <w:bCs/>
        </w:rPr>
      </w:pPr>
    </w:p>
    <w:p w14:paraId="547BE4F0"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300AA63A" w14:textId="77777777" w:rsidR="00063ACC" w:rsidRPr="00D40AFB" w:rsidRDefault="00063ACC" w:rsidP="007D2031">
      <w:pPr>
        <w:spacing w:after="160" w:line="259" w:lineRule="auto"/>
        <w:jc w:val="both"/>
        <w:rPr>
          <w:rFonts w:ascii="Book Antiqua" w:hAnsi="Book Antiqua" w:cs="Arial"/>
          <w:bCs/>
        </w:rPr>
      </w:pPr>
    </w:p>
    <w:p w14:paraId="2397CD26" w14:textId="77777777" w:rsidR="00063ACC" w:rsidRPr="00D40AFB" w:rsidRDefault="00063ACC" w:rsidP="007D2031">
      <w:pPr>
        <w:spacing w:after="160" w:line="259" w:lineRule="auto"/>
        <w:jc w:val="both"/>
        <w:rPr>
          <w:rFonts w:ascii="Book Antiqua" w:hAnsi="Book Antiqua" w:cs="Arial"/>
          <w:bCs/>
        </w:rPr>
      </w:pPr>
    </w:p>
    <w:p w14:paraId="11A5E8A0" w14:textId="77777777" w:rsidR="00063ACC" w:rsidRPr="00D40AFB" w:rsidRDefault="00063ACC" w:rsidP="007D2031">
      <w:pPr>
        <w:spacing w:after="160" w:line="259" w:lineRule="auto"/>
        <w:jc w:val="both"/>
        <w:rPr>
          <w:rFonts w:ascii="Book Antiqua" w:hAnsi="Book Antiqua" w:cs="Arial"/>
          <w:bCs/>
        </w:rPr>
      </w:pPr>
    </w:p>
    <w:p w14:paraId="24D9EFFC" w14:textId="77777777" w:rsidR="0093337F" w:rsidRDefault="0093337F"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 assinada pelo(s) seu(s) representante(s) legal(</w:t>
      </w:r>
      <w:proofErr w:type="spellStart"/>
      <w:r w:rsidRPr="00D40AFB">
        <w:rPr>
          <w:rFonts w:ascii="Book Antiqua" w:hAnsi="Book Antiqua" w:cs="Arial"/>
          <w:bCs/>
        </w:rPr>
        <w:t>is</w:t>
      </w:r>
      <w:proofErr w:type="spellEnd"/>
      <w:r w:rsidRPr="00D40AFB">
        <w:rPr>
          <w:rFonts w:ascii="Book Antiqua" w:hAnsi="Book Antiqua" w:cs="Arial"/>
          <w:bCs/>
        </w:rPr>
        <w:t>) e/ou procurador(es) devidamente habilitado(s).</w:t>
      </w:r>
    </w:p>
    <w:p w14:paraId="57D85051" w14:textId="77777777" w:rsidR="00D35FA9" w:rsidRDefault="00D35FA9" w:rsidP="007D2031">
      <w:pPr>
        <w:spacing w:after="160" w:line="259" w:lineRule="auto"/>
        <w:jc w:val="both"/>
        <w:rPr>
          <w:rFonts w:ascii="Book Antiqua" w:hAnsi="Book Antiqua" w:cs="Arial"/>
          <w:bCs/>
        </w:rPr>
      </w:pPr>
    </w:p>
    <w:p w14:paraId="208E0EFE" w14:textId="77777777" w:rsidR="00D35FA9" w:rsidRPr="00D40AFB" w:rsidRDefault="00D35FA9" w:rsidP="007D2031">
      <w:pPr>
        <w:spacing w:after="160" w:line="259" w:lineRule="auto"/>
        <w:jc w:val="both"/>
        <w:rPr>
          <w:rFonts w:ascii="Book Antiqua" w:hAnsi="Book Antiqua" w:cs="Arial"/>
          <w:bCs/>
        </w:rPr>
      </w:pPr>
    </w:p>
    <w:p w14:paraId="04E1D868" w14:textId="77777777" w:rsidR="00063ACC" w:rsidRDefault="00063ACC" w:rsidP="007D2031">
      <w:pPr>
        <w:spacing w:after="160" w:line="259" w:lineRule="auto"/>
        <w:jc w:val="both"/>
        <w:rPr>
          <w:rFonts w:ascii="Book Antiqua" w:hAnsi="Book Antiqua" w:cs="Arial"/>
          <w:bCs/>
        </w:rPr>
      </w:pPr>
      <w:r w:rsidRPr="00D40AFB">
        <w:rPr>
          <w:rFonts w:ascii="Book Antiqua" w:hAnsi="Book Antiqua" w:cs="Arial"/>
          <w:bCs/>
        </w:rPr>
        <w:t xml:space="preserve"> </w:t>
      </w:r>
    </w:p>
    <w:p w14:paraId="6737AEBF" w14:textId="77777777" w:rsidR="00063ACC" w:rsidRPr="00D40AFB" w:rsidRDefault="00063ACC" w:rsidP="00DE457D">
      <w:pPr>
        <w:spacing w:after="160" w:line="259" w:lineRule="auto"/>
        <w:jc w:val="center"/>
        <w:rPr>
          <w:rFonts w:ascii="Book Antiqua" w:hAnsi="Book Antiqua" w:cs="Arial"/>
          <w:b/>
        </w:rPr>
      </w:pPr>
      <w:r w:rsidRPr="00D40AFB">
        <w:rPr>
          <w:rFonts w:ascii="Book Antiqua" w:hAnsi="Book Antiqua" w:cs="Arial"/>
          <w:b/>
        </w:rPr>
        <w:lastRenderedPageBreak/>
        <w:t>ANEXO – III.2</w:t>
      </w:r>
    </w:p>
    <w:p w14:paraId="5E37D297" w14:textId="77777777" w:rsidR="00063ACC" w:rsidRPr="00D40AFB" w:rsidRDefault="00063ACC" w:rsidP="00DE457D">
      <w:pPr>
        <w:spacing w:after="160" w:line="259" w:lineRule="auto"/>
        <w:jc w:val="center"/>
        <w:rPr>
          <w:rFonts w:ascii="Book Antiqua" w:hAnsi="Book Antiqua" w:cs="Arial"/>
          <w:b/>
        </w:rPr>
      </w:pPr>
      <w:r w:rsidRPr="00D40AFB">
        <w:rPr>
          <w:rFonts w:ascii="Book Antiqua" w:hAnsi="Book Antiqua" w:cs="Arial"/>
          <w:b/>
        </w:rPr>
        <w:t>MODELO DE DECLARAÇÃO DE CUMPRIMENTO DOS REQUISITOS</w:t>
      </w:r>
    </w:p>
    <w:p w14:paraId="1E96D8B4" w14:textId="77777777" w:rsidR="00063ACC"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A empresa _______sediada na Rua (Av., Al., etc.)</w:t>
      </w:r>
      <w:r w:rsidRPr="00D40AFB">
        <w:rPr>
          <w:rFonts w:ascii="Book Antiqua" w:hAnsi="Book Antiqua" w:cs="Arial"/>
          <w:bCs/>
        </w:rPr>
        <w:tab/>
        <w:t xml:space="preserve">, cidade _______, estado ___, inscrita no CNPJ sob nº _______-____, por seu diretor (sócio gerente, proprietário), portador(a) da Carteira de Identidade nº_______, e inscrito(a) no CPF/MF com o nº _______, DECLARA, sob as penas da lei, para fins de participação no Pregão Eletrônico nº ___/___, ora sendo realizado pela Prefeitura Municipal de </w:t>
      </w:r>
      <w:r w:rsidR="00D25278">
        <w:rPr>
          <w:rFonts w:ascii="Book Antiqua" w:hAnsi="Book Antiqua" w:cs="Arial"/>
          <w:bCs/>
        </w:rPr>
        <w:t xml:space="preserve">Carmópolis de Minas </w:t>
      </w:r>
      <w:r w:rsidR="00063ACC" w:rsidRPr="00D40AFB">
        <w:rPr>
          <w:rFonts w:ascii="Book Antiqua" w:hAnsi="Book Antiqua" w:cs="Arial"/>
          <w:bCs/>
        </w:rPr>
        <w:t xml:space="preserve">, que preenche os requisitos de habilitação previstos no item próprio do respectivo edital, ou seja, todas as exigências </w:t>
      </w:r>
      <w:proofErr w:type="spellStart"/>
      <w:r w:rsidR="00063ACC" w:rsidRPr="00D40AFB">
        <w:rPr>
          <w:rFonts w:ascii="Book Antiqua" w:hAnsi="Book Antiqua" w:cs="Arial"/>
          <w:bCs/>
        </w:rPr>
        <w:t>habilitatórias</w:t>
      </w:r>
      <w:proofErr w:type="spellEnd"/>
      <w:r w:rsidR="00063ACC" w:rsidRPr="00D40AFB">
        <w:rPr>
          <w:rFonts w:ascii="Book Antiqua" w:hAnsi="Book Antiqua" w:cs="Arial"/>
          <w:bCs/>
        </w:rPr>
        <w:t xml:space="preserve"> deste instrumento convocatório, exceto no que diz respeito aos requisitos de regularidade fiscal, os quais deverão ser comprovados no prazo de 5 (cinco) dias úteis, cujo termo inicial corresponderá ao momento em que o proponente for declarado o vencedor do certame, prorrogáveis por igual período - a critério único dessa Administração, para a regularização da documentação, pagamento ou parcelamento do débito, e apresentação de eventuais certidões negativas, ou positivas com efeito de negativas</w:t>
      </w:r>
    </w:p>
    <w:p w14:paraId="1C042FCF" w14:textId="77777777" w:rsidR="00063ACC" w:rsidRPr="00D40AFB" w:rsidRDefault="00063ACC" w:rsidP="007D2031">
      <w:pPr>
        <w:spacing w:after="160" w:line="259" w:lineRule="auto"/>
        <w:jc w:val="both"/>
        <w:rPr>
          <w:rFonts w:ascii="Book Antiqua" w:hAnsi="Book Antiqua" w:cs="Arial"/>
          <w:bCs/>
        </w:rPr>
      </w:pPr>
    </w:p>
    <w:p w14:paraId="67AAD770"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DECLARA também, sob as penas da lei,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w:t>
      </w:r>
    </w:p>
    <w:p w14:paraId="2017C938" w14:textId="77777777" w:rsidR="00063ACC" w:rsidRPr="00D40AFB" w:rsidRDefault="00063ACC" w:rsidP="007D2031">
      <w:pPr>
        <w:spacing w:after="160" w:line="259" w:lineRule="auto"/>
        <w:jc w:val="both"/>
        <w:rPr>
          <w:rFonts w:ascii="Book Antiqua" w:hAnsi="Book Antiqua" w:cs="Arial"/>
          <w:bCs/>
        </w:rPr>
      </w:pPr>
    </w:p>
    <w:p w14:paraId="4B8F218A"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DECLARA ainda não ter celebrado contratos com a Administração Pública cujos valores somados extrapolem a receita bruta máxima admitida para fins de enquadramento como empresa de pequeno porte (R$ 4.800.000,00 – quatro milhões e oitocentos mil reais), em sintonia com o Art. 4º da Lei Federal 14.133/21.</w:t>
      </w:r>
    </w:p>
    <w:p w14:paraId="4D068DD0" w14:textId="77777777" w:rsidR="00063ACC" w:rsidRPr="00D40AFB" w:rsidRDefault="00063ACC" w:rsidP="007D2031">
      <w:pPr>
        <w:spacing w:after="160" w:line="259" w:lineRule="auto"/>
        <w:jc w:val="both"/>
        <w:rPr>
          <w:rFonts w:ascii="Book Antiqua" w:hAnsi="Book Antiqua" w:cs="Arial"/>
          <w:bCs/>
        </w:rPr>
      </w:pPr>
    </w:p>
    <w:p w14:paraId="0F7B46DF"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Para que produza os efeitos legais, firmamos a presente declaração.</w:t>
      </w:r>
    </w:p>
    <w:p w14:paraId="075A987B" w14:textId="77777777" w:rsidR="00063ACC" w:rsidRPr="00D40AFB" w:rsidRDefault="00063ACC" w:rsidP="007D2031">
      <w:pPr>
        <w:spacing w:after="160" w:line="259" w:lineRule="auto"/>
        <w:jc w:val="both"/>
        <w:rPr>
          <w:rFonts w:ascii="Book Antiqua" w:hAnsi="Book Antiqua" w:cs="Arial"/>
          <w:bCs/>
        </w:rPr>
      </w:pPr>
    </w:p>
    <w:p w14:paraId="39985464" w14:textId="77777777" w:rsidR="00A03EFD"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Cidade/UF, *********de *********** de 202</w:t>
      </w:r>
      <w:r w:rsidR="001616A3" w:rsidRPr="00D40AFB">
        <w:rPr>
          <w:rFonts w:ascii="Book Antiqua" w:hAnsi="Book Antiqua" w:cs="Arial"/>
          <w:bCs/>
        </w:rPr>
        <w:t>4</w:t>
      </w:r>
      <w:r w:rsidRPr="00D40AFB">
        <w:rPr>
          <w:rFonts w:ascii="Book Antiqua" w:hAnsi="Book Antiqua" w:cs="Arial"/>
          <w:bCs/>
        </w:rPr>
        <w:t>.</w:t>
      </w:r>
    </w:p>
    <w:p w14:paraId="23EA5287" w14:textId="77777777" w:rsidR="00063ACC" w:rsidRPr="00D40AFB" w:rsidRDefault="00063ACC" w:rsidP="007D2031">
      <w:pPr>
        <w:spacing w:after="160" w:line="259" w:lineRule="auto"/>
        <w:jc w:val="both"/>
        <w:rPr>
          <w:rFonts w:ascii="Book Antiqua" w:hAnsi="Book Antiqua" w:cs="Arial"/>
          <w:bCs/>
        </w:rPr>
      </w:pPr>
    </w:p>
    <w:p w14:paraId="6F6CC27B"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3A6DE6CA" w14:textId="77777777" w:rsidR="0093337F" w:rsidRDefault="0093337F"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 assinada pelo(s) seu(s) representante(s) legal(</w:t>
      </w:r>
      <w:proofErr w:type="spellStart"/>
      <w:r w:rsidRPr="00D40AFB">
        <w:rPr>
          <w:rFonts w:ascii="Book Antiqua" w:hAnsi="Book Antiqua" w:cs="Arial"/>
          <w:bCs/>
        </w:rPr>
        <w:t>is</w:t>
      </w:r>
      <w:proofErr w:type="spellEnd"/>
      <w:r w:rsidRPr="00D40AFB">
        <w:rPr>
          <w:rFonts w:ascii="Book Antiqua" w:hAnsi="Book Antiqua" w:cs="Arial"/>
          <w:bCs/>
        </w:rPr>
        <w:t>) e/ou procurador(es) devidamente habilitado(s).</w:t>
      </w:r>
    </w:p>
    <w:p w14:paraId="253BA1D6" w14:textId="77777777" w:rsidR="00C33DC3" w:rsidRPr="00D40AFB" w:rsidRDefault="00C33DC3" w:rsidP="007D2031">
      <w:pPr>
        <w:spacing w:after="160" w:line="259" w:lineRule="auto"/>
        <w:jc w:val="both"/>
        <w:rPr>
          <w:rFonts w:ascii="Book Antiqua" w:hAnsi="Book Antiqua" w:cs="Arial"/>
          <w:bCs/>
        </w:rPr>
      </w:pPr>
    </w:p>
    <w:p w14:paraId="7BBC4908"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lastRenderedPageBreak/>
        <w:t>ANEXO – IV</w:t>
      </w:r>
    </w:p>
    <w:p w14:paraId="014AC440"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t>MODELO DE DECLARAÇÃO RELATIVA À PROPOSTA ECONÔMICA, EM CONFORMIDADE COM O ART.</w:t>
      </w:r>
      <w:r w:rsidR="00A03EFD" w:rsidRPr="00D40AFB">
        <w:rPr>
          <w:rFonts w:ascii="Book Antiqua" w:hAnsi="Book Antiqua" w:cs="Arial"/>
          <w:b/>
        </w:rPr>
        <w:t xml:space="preserve"> </w:t>
      </w:r>
      <w:r w:rsidRPr="00D40AFB">
        <w:rPr>
          <w:rFonts w:ascii="Book Antiqua" w:hAnsi="Book Antiqua" w:cs="Arial"/>
          <w:b/>
        </w:rPr>
        <w:t>63, § 1º DA LEI FEDERAL Nº 14.133/21.</w:t>
      </w:r>
    </w:p>
    <w:p w14:paraId="2C5786F8" w14:textId="77777777" w:rsidR="00063ACC" w:rsidRPr="00D40AFB" w:rsidRDefault="00063ACC" w:rsidP="001616A3">
      <w:pPr>
        <w:spacing w:after="160" w:line="259" w:lineRule="auto"/>
        <w:jc w:val="center"/>
        <w:rPr>
          <w:rFonts w:ascii="Book Antiqua" w:hAnsi="Book Antiqua" w:cs="Arial"/>
          <w:bCs/>
        </w:rPr>
      </w:pPr>
    </w:p>
    <w:p w14:paraId="34E1A905" w14:textId="77777777" w:rsidR="00063ACC" w:rsidRPr="00D40AFB" w:rsidRDefault="00063ACC" w:rsidP="007D2031">
      <w:pPr>
        <w:spacing w:after="160" w:line="259" w:lineRule="auto"/>
        <w:jc w:val="both"/>
        <w:rPr>
          <w:rFonts w:ascii="Book Antiqua" w:hAnsi="Book Antiqua" w:cs="Arial"/>
          <w:bCs/>
        </w:rPr>
      </w:pPr>
    </w:p>
    <w:p w14:paraId="501DEA63" w14:textId="77777777" w:rsidR="00A03EFD"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Ref.: (identificação da licitação)</w:t>
      </w:r>
      <w:r w:rsidRPr="00D40AFB">
        <w:rPr>
          <w:rFonts w:ascii="Book Antiqua" w:hAnsi="Book Antiqua" w:cs="Arial"/>
          <w:bCs/>
        </w:rPr>
        <w:tab/>
      </w:r>
    </w:p>
    <w:p w14:paraId="26B5B7B0" w14:textId="77777777" w:rsidR="00A03EFD" w:rsidRPr="00D40AFB" w:rsidRDefault="00A03EFD" w:rsidP="007D2031">
      <w:pPr>
        <w:spacing w:after="160" w:line="259" w:lineRule="auto"/>
        <w:jc w:val="both"/>
        <w:rPr>
          <w:rFonts w:ascii="Book Antiqua" w:hAnsi="Book Antiqua" w:cs="Arial"/>
          <w:bCs/>
        </w:rPr>
      </w:pPr>
    </w:p>
    <w:p w14:paraId="2454A352" w14:textId="77777777" w:rsidR="00063ACC"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A empresa _______sediada na Rua (Av., Al., etc.)</w:t>
      </w:r>
      <w:r w:rsidRPr="00D40AFB">
        <w:rPr>
          <w:rFonts w:ascii="Book Antiqua" w:hAnsi="Book Antiqua" w:cs="Arial"/>
          <w:bCs/>
        </w:rPr>
        <w:tab/>
        <w:t>, cidade _______, estado ___, inscrita no CNPJ sob nº _______-____, por seu diretor (sócio gerente, proprietário), portador(a) da Carteira de Identidade nº_______, e inscrito(a) no CPF/MF com o nº _______,</w:t>
      </w:r>
      <w:r w:rsidR="00063ACC" w:rsidRPr="00D40AFB">
        <w:rPr>
          <w:rFonts w:ascii="Book Antiqua" w:hAnsi="Book Antiqua" w:cs="Arial"/>
          <w:bCs/>
        </w:rPr>
        <w:t xml:space="preserve"> DECLARA, para fins do disposto no Art. 63 § 1º da Lei Federal nº 14.133/21, de que sua proposta econômica compreende a integralidade dos custos para atendimento dos direitos trabalhistas assegurados na Constituição Federal, nas leis trabalhistas, nas normas </w:t>
      </w:r>
      <w:proofErr w:type="spellStart"/>
      <w:r w:rsidR="00063ACC" w:rsidRPr="00D40AFB">
        <w:rPr>
          <w:rFonts w:ascii="Book Antiqua" w:hAnsi="Book Antiqua" w:cs="Arial"/>
          <w:bCs/>
        </w:rPr>
        <w:t>infralegais</w:t>
      </w:r>
      <w:proofErr w:type="spellEnd"/>
      <w:r w:rsidR="00063ACC" w:rsidRPr="00D40AFB">
        <w:rPr>
          <w:rFonts w:ascii="Book Antiqua" w:hAnsi="Book Antiqua" w:cs="Arial"/>
          <w:bCs/>
        </w:rPr>
        <w:t>, na convenção coletiva de trabalho e nos termos de ajustamento de conduta vigentes na data de entrega das propostas.</w:t>
      </w:r>
    </w:p>
    <w:p w14:paraId="5E0A4619" w14:textId="77777777" w:rsidR="00063ACC" w:rsidRPr="00D40AFB" w:rsidRDefault="00063ACC" w:rsidP="007D2031">
      <w:pPr>
        <w:spacing w:after="160" w:line="259" w:lineRule="auto"/>
        <w:jc w:val="both"/>
        <w:rPr>
          <w:rFonts w:ascii="Book Antiqua" w:hAnsi="Book Antiqua" w:cs="Arial"/>
          <w:bCs/>
        </w:rPr>
      </w:pPr>
    </w:p>
    <w:p w14:paraId="4B300798" w14:textId="77777777" w:rsidR="00063ACC" w:rsidRPr="00D40AFB" w:rsidRDefault="00063ACC" w:rsidP="007D2031">
      <w:pPr>
        <w:spacing w:after="160" w:line="259" w:lineRule="auto"/>
        <w:jc w:val="both"/>
        <w:rPr>
          <w:rFonts w:ascii="Book Antiqua" w:hAnsi="Book Antiqua" w:cs="Arial"/>
          <w:bCs/>
        </w:rPr>
      </w:pPr>
    </w:p>
    <w:p w14:paraId="0CA03C3F" w14:textId="77777777" w:rsidR="00063ACC"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 xml:space="preserve">Cidade/UF, </w:t>
      </w:r>
      <w:r w:rsidR="00063ACC" w:rsidRPr="00D40AFB">
        <w:rPr>
          <w:rFonts w:ascii="Book Antiqua" w:hAnsi="Book Antiqua" w:cs="Arial"/>
          <w:bCs/>
        </w:rPr>
        <w:t>data*********de *********** de 202</w:t>
      </w:r>
      <w:r w:rsidR="001616A3" w:rsidRPr="00D40AFB">
        <w:rPr>
          <w:rFonts w:ascii="Book Antiqua" w:hAnsi="Book Antiqua" w:cs="Arial"/>
          <w:bCs/>
        </w:rPr>
        <w:t>4</w:t>
      </w:r>
      <w:r w:rsidR="00063ACC" w:rsidRPr="00D40AFB">
        <w:rPr>
          <w:rFonts w:ascii="Book Antiqua" w:hAnsi="Book Antiqua" w:cs="Arial"/>
          <w:bCs/>
        </w:rPr>
        <w:t>.</w:t>
      </w:r>
    </w:p>
    <w:p w14:paraId="7A33F12F" w14:textId="77777777" w:rsidR="00063ACC" w:rsidRPr="00D40AFB" w:rsidRDefault="00063ACC" w:rsidP="007D2031">
      <w:pPr>
        <w:spacing w:after="160" w:line="259" w:lineRule="auto"/>
        <w:jc w:val="both"/>
        <w:rPr>
          <w:rFonts w:ascii="Book Antiqua" w:hAnsi="Book Antiqua" w:cs="Arial"/>
          <w:bCs/>
        </w:rPr>
      </w:pPr>
    </w:p>
    <w:p w14:paraId="35B89009" w14:textId="77777777" w:rsidR="00063ACC" w:rsidRPr="00D40AFB" w:rsidRDefault="00063ACC" w:rsidP="007D2031">
      <w:pPr>
        <w:spacing w:after="160" w:line="259" w:lineRule="auto"/>
        <w:jc w:val="both"/>
        <w:rPr>
          <w:rFonts w:ascii="Book Antiqua" w:hAnsi="Book Antiqua" w:cs="Arial"/>
          <w:bCs/>
        </w:rPr>
      </w:pPr>
    </w:p>
    <w:p w14:paraId="047A7BC5" w14:textId="77777777" w:rsidR="00063ACC" w:rsidRPr="00D40AFB" w:rsidRDefault="00063ACC" w:rsidP="007D2031">
      <w:pPr>
        <w:spacing w:after="160" w:line="259" w:lineRule="auto"/>
        <w:jc w:val="both"/>
        <w:rPr>
          <w:rFonts w:ascii="Book Antiqua" w:hAnsi="Book Antiqua" w:cs="Arial"/>
          <w:bCs/>
        </w:rPr>
      </w:pPr>
    </w:p>
    <w:p w14:paraId="69EAE784"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73C0A092" w14:textId="77777777" w:rsidR="00063ACC" w:rsidRPr="00D40AFB" w:rsidRDefault="00063ACC" w:rsidP="007D2031">
      <w:pPr>
        <w:spacing w:after="160" w:line="259" w:lineRule="auto"/>
        <w:jc w:val="both"/>
        <w:rPr>
          <w:rFonts w:ascii="Book Antiqua" w:hAnsi="Book Antiqua" w:cs="Arial"/>
          <w:bCs/>
        </w:rPr>
      </w:pPr>
    </w:p>
    <w:p w14:paraId="3FDCF747" w14:textId="77777777" w:rsidR="00063ACC" w:rsidRPr="00D40AFB" w:rsidRDefault="00063ACC" w:rsidP="007D2031">
      <w:pPr>
        <w:spacing w:after="160" w:line="259" w:lineRule="auto"/>
        <w:jc w:val="both"/>
        <w:rPr>
          <w:rFonts w:ascii="Book Antiqua" w:hAnsi="Book Antiqua" w:cs="Arial"/>
          <w:bCs/>
        </w:rPr>
      </w:pPr>
    </w:p>
    <w:p w14:paraId="1B072A8C" w14:textId="77777777" w:rsidR="00063ACC" w:rsidRPr="00D40AFB" w:rsidRDefault="00063ACC" w:rsidP="007D2031">
      <w:pPr>
        <w:spacing w:after="160" w:line="259" w:lineRule="auto"/>
        <w:jc w:val="both"/>
        <w:rPr>
          <w:rFonts w:ascii="Book Antiqua" w:hAnsi="Book Antiqua" w:cs="Arial"/>
          <w:bCs/>
        </w:rPr>
      </w:pPr>
    </w:p>
    <w:p w14:paraId="7CF808D5" w14:textId="77777777" w:rsidR="0093337F" w:rsidRPr="00D40AFB" w:rsidRDefault="0093337F"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 assinada pelo(s) seu(s) representante(s) legal(</w:t>
      </w:r>
      <w:proofErr w:type="spellStart"/>
      <w:r w:rsidRPr="00D40AFB">
        <w:rPr>
          <w:rFonts w:ascii="Book Antiqua" w:hAnsi="Book Antiqua" w:cs="Arial"/>
          <w:bCs/>
        </w:rPr>
        <w:t>is</w:t>
      </w:r>
      <w:proofErr w:type="spellEnd"/>
      <w:r w:rsidRPr="00D40AFB">
        <w:rPr>
          <w:rFonts w:ascii="Book Antiqua" w:hAnsi="Book Antiqua" w:cs="Arial"/>
          <w:bCs/>
        </w:rPr>
        <w:t>) e/ou procurador(es) devidamente habilitado(s).</w:t>
      </w:r>
    </w:p>
    <w:p w14:paraId="5277DAA0" w14:textId="77777777" w:rsidR="00B801CB" w:rsidRDefault="00B801CB" w:rsidP="001616A3">
      <w:pPr>
        <w:spacing w:after="160" w:line="259" w:lineRule="auto"/>
        <w:jc w:val="center"/>
        <w:rPr>
          <w:rFonts w:ascii="Book Antiqua" w:hAnsi="Book Antiqua" w:cs="Arial"/>
          <w:b/>
        </w:rPr>
      </w:pPr>
    </w:p>
    <w:p w14:paraId="5B0B00B8" w14:textId="77777777" w:rsidR="00D35FA9" w:rsidRDefault="00D35FA9" w:rsidP="001616A3">
      <w:pPr>
        <w:spacing w:after="160" w:line="259" w:lineRule="auto"/>
        <w:jc w:val="center"/>
        <w:rPr>
          <w:rFonts w:ascii="Book Antiqua" w:hAnsi="Book Antiqua" w:cs="Arial"/>
          <w:b/>
        </w:rPr>
      </w:pPr>
    </w:p>
    <w:p w14:paraId="50276F74" w14:textId="77777777" w:rsidR="00D35FA9" w:rsidRDefault="00D35FA9" w:rsidP="001616A3">
      <w:pPr>
        <w:spacing w:after="160" w:line="259" w:lineRule="auto"/>
        <w:jc w:val="center"/>
        <w:rPr>
          <w:rFonts w:ascii="Book Antiqua" w:hAnsi="Book Antiqua" w:cs="Arial"/>
          <w:b/>
        </w:rPr>
      </w:pPr>
    </w:p>
    <w:p w14:paraId="13EBA277" w14:textId="77777777" w:rsidR="00C91DD2" w:rsidRDefault="00C91DD2" w:rsidP="001616A3">
      <w:pPr>
        <w:spacing w:after="160" w:line="259" w:lineRule="auto"/>
        <w:jc w:val="center"/>
        <w:rPr>
          <w:rFonts w:ascii="Book Antiqua" w:hAnsi="Book Antiqua" w:cs="Arial"/>
          <w:b/>
        </w:rPr>
      </w:pPr>
    </w:p>
    <w:p w14:paraId="51C4633B" w14:textId="77777777" w:rsidR="00C91DD2" w:rsidRPr="00D40AFB" w:rsidRDefault="00C91DD2" w:rsidP="001616A3">
      <w:pPr>
        <w:spacing w:after="160" w:line="259" w:lineRule="auto"/>
        <w:jc w:val="center"/>
        <w:rPr>
          <w:rFonts w:ascii="Book Antiqua" w:hAnsi="Book Antiqua" w:cs="Arial"/>
          <w:b/>
        </w:rPr>
      </w:pPr>
    </w:p>
    <w:p w14:paraId="761FAA84" w14:textId="77777777" w:rsidR="00063ACC" w:rsidRDefault="00063ACC" w:rsidP="001616A3">
      <w:pPr>
        <w:spacing w:after="160" w:line="259" w:lineRule="auto"/>
        <w:jc w:val="center"/>
        <w:rPr>
          <w:rFonts w:ascii="Book Antiqua" w:hAnsi="Book Antiqua" w:cs="Arial"/>
          <w:b/>
        </w:rPr>
      </w:pPr>
      <w:r w:rsidRPr="00D40AFB">
        <w:rPr>
          <w:rFonts w:ascii="Book Antiqua" w:hAnsi="Book Antiqua" w:cs="Arial"/>
          <w:b/>
        </w:rPr>
        <w:lastRenderedPageBreak/>
        <w:t>ANEXO – V</w:t>
      </w:r>
    </w:p>
    <w:p w14:paraId="37DD9339" w14:textId="77777777" w:rsidR="002E5D05" w:rsidRPr="00D40AFB" w:rsidRDefault="002E5D05" w:rsidP="001616A3">
      <w:pPr>
        <w:spacing w:after="160" w:line="259" w:lineRule="auto"/>
        <w:jc w:val="center"/>
        <w:rPr>
          <w:rFonts w:ascii="Book Antiqua" w:hAnsi="Book Antiqua" w:cs="Arial"/>
          <w:b/>
        </w:rPr>
      </w:pPr>
    </w:p>
    <w:p w14:paraId="4A65C28E"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t>MODELO DE DECLARAÇÃO REFERENTE AO INCISO XXXIII DO ART. 7º DA CONSTITUIÇÃO FEDERAL</w:t>
      </w:r>
    </w:p>
    <w:p w14:paraId="3CE59B0D" w14:textId="77777777" w:rsidR="00063ACC" w:rsidRPr="00D40AFB" w:rsidRDefault="00063ACC" w:rsidP="007D2031">
      <w:pPr>
        <w:spacing w:after="160" w:line="259" w:lineRule="auto"/>
        <w:jc w:val="both"/>
        <w:rPr>
          <w:rFonts w:ascii="Book Antiqua" w:hAnsi="Book Antiqua" w:cs="Arial"/>
          <w:bCs/>
        </w:rPr>
      </w:pPr>
    </w:p>
    <w:p w14:paraId="4F7A16EA" w14:textId="77777777" w:rsidR="00063ACC" w:rsidRPr="00D40AFB" w:rsidRDefault="00063ACC" w:rsidP="007D2031">
      <w:pPr>
        <w:spacing w:after="160" w:line="259" w:lineRule="auto"/>
        <w:jc w:val="both"/>
        <w:rPr>
          <w:rFonts w:ascii="Book Antiqua" w:hAnsi="Book Antiqua" w:cs="Arial"/>
          <w:bCs/>
        </w:rPr>
      </w:pPr>
    </w:p>
    <w:p w14:paraId="19CDFD01" w14:textId="77777777" w:rsidR="00A03EFD"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Ref.: (identificação da licitação)</w:t>
      </w:r>
    </w:p>
    <w:p w14:paraId="0E6FDBB8" w14:textId="0D4BFAF4" w:rsidR="00063ACC"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 xml:space="preserve">A empresa _______sediada na Rua (Av., Al., </w:t>
      </w:r>
      <w:r w:rsidR="00424025" w:rsidRPr="00D40AFB">
        <w:rPr>
          <w:rFonts w:ascii="Book Antiqua" w:hAnsi="Book Antiqua" w:cs="Arial"/>
          <w:bCs/>
        </w:rPr>
        <w:t xml:space="preserve">etc.) </w:t>
      </w:r>
      <w:r w:rsidR="00424025" w:rsidRPr="00D40AFB">
        <w:rPr>
          <w:rFonts w:ascii="Book Antiqua" w:hAnsi="Book Antiqua" w:cs="Arial"/>
          <w:bCs/>
        </w:rPr>
        <w:tab/>
      </w:r>
      <w:r w:rsidRPr="00D40AFB">
        <w:rPr>
          <w:rFonts w:ascii="Book Antiqua" w:hAnsi="Book Antiqua" w:cs="Arial"/>
          <w:bCs/>
        </w:rPr>
        <w:t>, cidade _______, estado ___, inscrita no CNPJ sob nº _______-____, por seu diretor (sócio gerente, proprietário), portador(a) da Carteira de Identidade nº_______, e inscrito(a) no CPF/MF com o nº _______</w:t>
      </w:r>
      <w:r w:rsidR="00063ACC" w:rsidRPr="00D40AFB">
        <w:rPr>
          <w:rFonts w:ascii="Book Antiqua" w:hAnsi="Book Antiqua" w:cs="Arial"/>
          <w:bCs/>
        </w:rPr>
        <w:t>, DECLARA, para fins do disposto no inciso XXXIII do art. 7º da Constituição Federal, que não emprega menor de dezoito anos em trabalho noturno, perigoso ou insalubre e não</w:t>
      </w:r>
      <w:r w:rsidRPr="00D40AFB">
        <w:rPr>
          <w:rFonts w:ascii="Book Antiqua" w:hAnsi="Book Antiqua" w:cs="Arial"/>
          <w:bCs/>
        </w:rPr>
        <w:t xml:space="preserve"> </w:t>
      </w:r>
      <w:r w:rsidR="00063ACC" w:rsidRPr="00D40AFB">
        <w:rPr>
          <w:rFonts w:ascii="Book Antiqua" w:hAnsi="Book Antiqua" w:cs="Arial"/>
          <w:bCs/>
        </w:rPr>
        <w:t>emprega menor de dezesseis anos.</w:t>
      </w:r>
    </w:p>
    <w:p w14:paraId="744CD8D7" w14:textId="77777777" w:rsidR="00063ACC" w:rsidRPr="00D40AFB" w:rsidRDefault="00063ACC" w:rsidP="007D2031">
      <w:pPr>
        <w:spacing w:after="160" w:line="259" w:lineRule="auto"/>
        <w:jc w:val="both"/>
        <w:rPr>
          <w:rFonts w:ascii="Book Antiqua" w:hAnsi="Book Antiqua" w:cs="Arial"/>
          <w:bCs/>
        </w:rPr>
      </w:pPr>
    </w:p>
    <w:p w14:paraId="43279662"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Ressalva: emprega menor, a partir de quatorze anos, na condição de aprendiz ().</w:t>
      </w:r>
    </w:p>
    <w:p w14:paraId="60C10531" w14:textId="77777777" w:rsidR="00063ACC" w:rsidRPr="00D40AFB" w:rsidRDefault="00063ACC" w:rsidP="007D2031">
      <w:pPr>
        <w:spacing w:after="160" w:line="259" w:lineRule="auto"/>
        <w:jc w:val="both"/>
        <w:rPr>
          <w:rFonts w:ascii="Book Antiqua" w:hAnsi="Book Antiqua" w:cs="Arial"/>
          <w:bCs/>
        </w:rPr>
      </w:pPr>
    </w:p>
    <w:p w14:paraId="67F10F9A" w14:textId="77777777" w:rsidR="00063ACC" w:rsidRPr="00D40AFB" w:rsidRDefault="00063ACC" w:rsidP="007D2031">
      <w:pPr>
        <w:spacing w:after="160" w:line="259" w:lineRule="auto"/>
        <w:jc w:val="both"/>
        <w:rPr>
          <w:rFonts w:ascii="Book Antiqua" w:hAnsi="Book Antiqua" w:cs="Arial"/>
          <w:bCs/>
        </w:rPr>
      </w:pPr>
    </w:p>
    <w:p w14:paraId="25F068E1" w14:textId="77777777" w:rsidR="00063ACC" w:rsidRPr="00D40AFB" w:rsidRDefault="00A03EFD" w:rsidP="007D2031">
      <w:pPr>
        <w:spacing w:after="160" w:line="259" w:lineRule="auto"/>
        <w:jc w:val="both"/>
        <w:rPr>
          <w:rFonts w:ascii="Book Antiqua" w:hAnsi="Book Antiqua" w:cs="Arial"/>
          <w:bCs/>
        </w:rPr>
      </w:pPr>
      <w:r w:rsidRPr="00D40AFB">
        <w:rPr>
          <w:rFonts w:ascii="Book Antiqua" w:hAnsi="Book Antiqua" w:cs="Arial"/>
          <w:bCs/>
        </w:rPr>
        <w:t xml:space="preserve">Cidade/UF, </w:t>
      </w:r>
      <w:r w:rsidR="00063ACC" w:rsidRPr="00D40AFB">
        <w:rPr>
          <w:rFonts w:ascii="Book Antiqua" w:hAnsi="Book Antiqua" w:cs="Arial"/>
          <w:bCs/>
        </w:rPr>
        <w:t>data*********de *********** de 202</w:t>
      </w:r>
      <w:r w:rsidR="001616A3" w:rsidRPr="00D40AFB">
        <w:rPr>
          <w:rFonts w:ascii="Book Antiqua" w:hAnsi="Book Antiqua" w:cs="Arial"/>
          <w:bCs/>
        </w:rPr>
        <w:t>4</w:t>
      </w:r>
      <w:r w:rsidR="00063ACC" w:rsidRPr="00D40AFB">
        <w:rPr>
          <w:rFonts w:ascii="Book Antiqua" w:hAnsi="Book Antiqua" w:cs="Arial"/>
          <w:bCs/>
        </w:rPr>
        <w:t>.</w:t>
      </w:r>
    </w:p>
    <w:p w14:paraId="12F442BA" w14:textId="77777777" w:rsidR="00063ACC" w:rsidRPr="00D40AFB" w:rsidRDefault="00063ACC" w:rsidP="007D2031">
      <w:pPr>
        <w:spacing w:after="160" w:line="259" w:lineRule="auto"/>
        <w:jc w:val="both"/>
        <w:rPr>
          <w:rFonts w:ascii="Book Antiqua" w:hAnsi="Book Antiqua" w:cs="Arial"/>
          <w:bCs/>
        </w:rPr>
      </w:pPr>
    </w:p>
    <w:p w14:paraId="3FB09BE2" w14:textId="77777777" w:rsidR="00063ACC" w:rsidRPr="00D40AFB" w:rsidRDefault="00063ACC" w:rsidP="007D2031">
      <w:pPr>
        <w:spacing w:after="160" w:line="259" w:lineRule="auto"/>
        <w:jc w:val="both"/>
        <w:rPr>
          <w:rFonts w:ascii="Book Antiqua" w:hAnsi="Book Antiqua" w:cs="Arial"/>
          <w:bCs/>
        </w:rPr>
      </w:pPr>
    </w:p>
    <w:p w14:paraId="7558FD6C" w14:textId="77777777" w:rsidR="00063ACC" w:rsidRPr="00D40AFB" w:rsidRDefault="00063ACC" w:rsidP="007D2031">
      <w:pPr>
        <w:spacing w:after="160" w:line="259" w:lineRule="auto"/>
        <w:jc w:val="both"/>
        <w:rPr>
          <w:rFonts w:ascii="Book Antiqua" w:hAnsi="Book Antiqua" w:cs="Arial"/>
          <w:bCs/>
        </w:rPr>
      </w:pPr>
    </w:p>
    <w:p w14:paraId="71FF0DA5" w14:textId="77777777" w:rsidR="00063ACC" w:rsidRPr="00D40AFB" w:rsidRDefault="00063ACC" w:rsidP="007D2031">
      <w:pPr>
        <w:spacing w:after="160" w:line="259" w:lineRule="auto"/>
        <w:jc w:val="both"/>
        <w:rPr>
          <w:rFonts w:ascii="Book Antiqua" w:hAnsi="Book Antiqua" w:cs="Arial"/>
          <w:bCs/>
        </w:rPr>
      </w:pPr>
    </w:p>
    <w:p w14:paraId="60BB650E"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1020BC81" w14:textId="77777777" w:rsidR="00063ACC" w:rsidRPr="00D40AFB" w:rsidRDefault="00063ACC" w:rsidP="007D2031">
      <w:pPr>
        <w:spacing w:after="160" w:line="259" w:lineRule="auto"/>
        <w:jc w:val="both"/>
        <w:rPr>
          <w:rFonts w:ascii="Book Antiqua" w:hAnsi="Book Antiqua" w:cs="Arial"/>
          <w:bCs/>
        </w:rPr>
      </w:pPr>
    </w:p>
    <w:p w14:paraId="52EC625A" w14:textId="77777777" w:rsidR="00063ACC" w:rsidRPr="00D40AFB" w:rsidRDefault="00063ACC" w:rsidP="007D2031">
      <w:pPr>
        <w:spacing w:after="160" w:line="259" w:lineRule="auto"/>
        <w:jc w:val="both"/>
        <w:rPr>
          <w:rFonts w:ascii="Book Antiqua" w:hAnsi="Book Antiqua" w:cs="Arial"/>
          <w:bCs/>
        </w:rPr>
      </w:pPr>
    </w:p>
    <w:p w14:paraId="5185E718" w14:textId="77777777" w:rsidR="00063ACC" w:rsidRPr="00D40AFB" w:rsidRDefault="00063ACC" w:rsidP="007D2031">
      <w:pPr>
        <w:spacing w:after="160" w:line="259" w:lineRule="auto"/>
        <w:jc w:val="both"/>
        <w:rPr>
          <w:rFonts w:ascii="Book Antiqua" w:hAnsi="Book Antiqua" w:cs="Arial"/>
          <w:bCs/>
        </w:rPr>
      </w:pPr>
    </w:p>
    <w:p w14:paraId="18FF59BD" w14:textId="77777777" w:rsidR="0093337F" w:rsidRPr="00D40AFB" w:rsidRDefault="0093337F"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 assinada pelo(s) seu(s) representante(s) legal(</w:t>
      </w:r>
      <w:proofErr w:type="spellStart"/>
      <w:r w:rsidRPr="00D40AFB">
        <w:rPr>
          <w:rFonts w:ascii="Book Antiqua" w:hAnsi="Book Antiqua" w:cs="Arial"/>
          <w:bCs/>
        </w:rPr>
        <w:t>is</w:t>
      </w:r>
      <w:proofErr w:type="spellEnd"/>
      <w:r w:rsidRPr="00D40AFB">
        <w:rPr>
          <w:rFonts w:ascii="Book Antiqua" w:hAnsi="Book Antiqua" w:cs="Arial"/>
          <w:bCs/>
        </w:rPr>
        <w:t>) e/ou procurador(es) devidamente habilitado(s).</w:t>
      </w:r>
    </w:p>
    <w:p w14:paraId="17226F38" w14:textId="77777777" w:rsidR="007413C7" w:rsidRDefault="00063ACC" w:rsidP="007D2031">
      <w:pPr>
        <w:spacing w:after="160" w:line="259" w:lineRule="auto"/>
        <w:jc w:val="both"/>
        <w:rPr>
          <w:rFonts w:ascii="Book Antiqua" w:hAnsi="Book Antiqua" w:cs="Arial"/>
          <w:bCs/>
        </w:rPr>
      </w:pPr>
      <w:r w:rsidRPr="00D40AFB">
        <w:rPr>
          <w:rFonts w:ascii="Book Antiqua" w:hAnsi="Book Antiqua" w:cs="Arial"/>
          <w:bCs/>
        </w:rPr>
        <w:t xml:space="preserve"> </w:t>
      </w:r>
    </w:p>
    <w:p w14:paraId="1F117CBB" w14:textId="77777777" w:rsidR="00D35FA9" w:rsidRDefault="00D35FA9" w:rsidP="007D2031">
      <w:pPr>
        <w:spacing w:after="160" w:line="259" w:lineRule="auto"/>
        <w:jc w:val="both"/>
        <w:rPr>
          <w:rFonts w:ascii="Book Antiqua" w:hAnsi="Book Antiqua" w:cs="Arial"/>
          <w:bCs/>
        </w:rPr>
      </w:pPr>
    </w:p>
    <w:p w14:paraId="7CEACD0C" w14:textId="77777777" w:rsidR="00D35FA9" w:rsidRPr="00D40AFB" w:rsidRDefault="00D35FA9" w:rsidP="007D2031">
      <w:pPr>
        <w:spacing w:after="160" w:line="259" w:lineRule="auto"/>
        <w:jc w:val="both"/>
        <w:rPr>
          <w:rFonts w:ascii="Book Antiqua" w:hAnsi="Book Antiqua" w:cs="Arial"/>
          <w:bCs/>
        </w:rPr>
      </w:pPr>
    </w:p>
    <w:p w14:paraId="56C951A0"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lastRenderedPageBreak/>
        <w:t>ANEXO – VI</w:t>
      </w:r>
    </w:p>
    <w:p w14:paraId="044D422B"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t>MODELO DE DECLARAÇÃO RELATIVA À RESERVA DE</w:t>
      </w:r>
      <w:r w:rsidR="00A03EFD" w:rsidRPr="00D40AFB">
        <w:rPr>
          <w:rFonts w:ascii="Book Antiqua" w:hAnsi="Book Antiqua" w:cs="Arial"/>
          <w:b/>
        </w:rPr>
        <w:t xml:space="preserve"> </w:t>
      </w:r>
      <w:r w:rsidRPr="00D40AFB">
        <w:rPr>
          <w:rFonts w:ascii="Book Antiqua" w:hAnsi="Book Antiqua" w:cs="Arial"/>
          <w:b/>
        </w:rPr>
        <w:t>CARGOS PARA PESSOA COM DEFICIÊNCIA E PARA REABILITADO DA PREVIDÊNCIA SOCIAL</w:t>
      </w:r>
    </w:p>
    <w:p w14:paraId="22F01356" w14:textId="77777777" w:rsidR="00063ACC" w:rsidRPr="00D40AFB" w:rsidRDefault="00063ACC" w:rsidP="007D2031">
      <w:pPr>
        <w:spacing w:after="160" w:line="259" w:lineRule="auto"/>
        <w:jc w:val="both"/>
        <w:rPr>
          <w:rFonts w:ascii="Book Antiqua" w:hAnsi="Book Antiqua" w:cs="Arial"/>
          <w:bCs/>
        </w:rPr>
      </w:pPr>
    </w:p>
    <w:p w14:paraId="6F22880E" w14:textId="77777777" w:rsidR="00063ACC" w:rsidRPr="00D40AFB" w:rsidRDefault="00063ACC" w:rsidP="007D2031">
      <w:pPr>
        <w:spacing w:after="160" w:line="259" w:lineRule="auto"/>
        <w:jc w:val="both"/>
        <w:rPr>
          <w:rFonts w:ascii="Book Antiqua" w:hAnsi="Book Antiqua" w:cs="Arial"/>
          <w:bCs/>
        </w:rPr>
      </w:pPr>
    </w:p>
    <w:p w14:paraId="1ACA7BAC"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Eu</w:t>
      </w:r>
      <w:proofErr w:type="gramStart"/>
      <w:r w:rsidRPr="00D40AFB">
        <w:rPr>
          <w:rFonts w:ascii="Book Antiqua" w:hAnsi="Book Antiqua" w:cs="Arial"/>
          <w:bCs/>
        </w:rPr>
        <w:tab/>
        <w:t>(</w:t>
      </w:r>
      <w:proofErr w:type="gramEnd"/>
      <w:r w:rsidRPr="00D40AFB">
        <w:rPr>
          <w:rFonts w:ascii="Book Antiqua" w:hAnsi="Book Antiqua" w:cs="Arial"/>
          <w:bCs/>
        </w:rPr>
        <w:t>nome     completo), portador(a)</w:t>
      </w:r>
      <w:r w:rsidR="00A03EFD" w:rsidRPr="00D40AFB">
        <w:rPr>
          <w:rFonts w:ascii="Book Antiqua" w:hAnsi="Book Antiqua" w:cs="Arial"/>
          <w:bCs/>
        </w:rPr>
        <w:t xml:space="preserve"> </w:t>
      </w:r>
      <w:r w:rsidRPr="00D40AFB">
        <w:rPr>
          <w:rFonts w:ascii="Book Antiqua" w:hAnsi="Book Antiqua" w:cs="Arial"/>
          <w:bCs/>
        </w:rPr>
        <w:t>da</w:t>
      </w:r>
      <w:r w:rsidR="00A03EFD" w:rsidRPr="00D40AFB">
        <w:rPr>
          <w:rFonts w:ascii="Book Antiqua" w:hAnsi="Book Antiqua" w:cs="Arial"/>
          <w:bCs/>
        </w:rPr>
        <w:t xml:space="preserve"> </w:t>
      </w:r>
      <w:r w:rsidRPr="00D40AFB">
        <w:rPr>
          <w:rFonts w:ascii="Book Antiqua" w:hAnsi="Book Antiqua" w:cs="Arial"/>
          <w:bCs/>
        </w:rPr>
        <w:t>Carteira</w:t>
      </w:r>
      <w:r w:rsidR="00A03EFD" w:rsidRPr="00D40AFB">
        <w:rPr>
          <w:rFonts w:ascii="Book Antiqua" w:hAnsi="Book Antiqua" w:cs="Arial"/>
          <w:bCs/>
        </w:rPr>
        <w:t xml:space="preserve"> </w:t>
      </w:r>
      <w:r w:rsidRPr="00D40AFB">
        <w:rPr>
          <w:rFonts w:ascii="Book Antiqua" w:hAnsi="Book Antiqua" w:cs="Arial"/>
          <w:bCs/>
        </w:rPr>
        <w:t>de</w:t>
      </w:r>
      <w:r w:rsidR="00A03EFD" w:rsidRPr="00D40AFB">
        <w:rPr>
          <w:rFonts w:ascii="Book Antiqua" w:hAnsi="Book Antiqua" w:cs="Arial"/>
          <w:bCs/>
        </w:rPr>
        <w:t xml:space="preserve"> </w:t>
      </w:r>
      <w:r w:rsidRPr="00D40AFB">
        <w:rPr>
          <w:rFonts w:ascii="Book Antiqua" w:hAnsi="Book Antiqua" w:cs="Arial"/>
          <w:bCs/>
        </w:rPr>
        <w:t>Identidade</w:t>
      </w:r>
      <w:r w:rsidR="00A03EFD" w:rsidRPr="00D40AFB">
        <w:rPr>
          <w:rFonts w:ascii="Book Antiqua" w:hAnsi="Book Antiqua" w:cs="Arial"/>
          <w:bCs/>
        </w:rPr>
        <w:t xml:space="preserve"> </w:t>
      </w:r>
      <w:r w:rsidRPr="00D40AFB">
        <w:rPr>
          <w:rFonts w:ascii="Book Antiqua" w:hAnsi="Book Antiqua" w:cs="Arial"/>
          <w:bCs/>
        </w:rPr>
        <w:t>n°</w:t>
      </w:r>
      <w:r w:rsidR="00A03EFD" w:rsidRPr="00D40AFB">
        <w:rPr>
          <w:rFonts w:ascii="Book Antiqua" w:hAnsi="Book Antiqua" w:cs="Arial"/>
          <w:bCs/>
        </w:rPr>
        <w:t xml:space="preserve"> _______ </w:t>
      </w:r>
      <w:r w:rsidRPr="00D40AFB">
        <w:rPr>
          <w:rFonts w:ascii="Book Antiqua" w:hAnsi="Book Antiqua" w:cs="Arial"/>
          <w:bCs/>
        </w:rPr>
        <w:t>e   do   CPF   n°</w:t>
      </w:r>
      <w:r w:rsidR="00A03EFD" w:rsidRPr="00D40AFB">
        <w:rPr>
          <w:rFonts w:ascii="Book Antiqua" w:hAnsi="Book Antiqua" w:cs="Arial"/>
          <w:bCs/>
        </w:rPr>
        <w:t xml:space="preserve"> ______, </w:t>
      </w:r>
      <w:r w:rsidRPr="00D40AFB">
        <w:rPr>
          <w:rFonts w:ascii="Book Antiqua" w:hAnsi="Book Antiqua" w:cs="Arial"/>
          <w:bCs/>
        </w:rPr>
        <w:t>representante legal   da   empresa</w:t>
      </w:r>
      <w:r w:rsidR="00A03EFD" w:rsidRPr="00D40AFB">
        <w:rPr>
          <w:rFonts w:ascii="Book Antiqua" w:hAnsi="Book Antiqua" w:cs="Arial"/>
          <w:bCs/>
        </w:rPr>
        <w:t xml:space="preserve"> </w:t>
      </w:r>
      <w:r w:rsidRPr="00D40AFB">
        <w:rPr>
          <w:rFonts w:ascii="Book Antiqua" w:hAnsi="Book Antiqua" w:cs="Arial"/>
          <w:bCs/>
        </w:rPr>
        <w:t xml:space="preserve">(nome da pessoa jurídica), </w:t>
      </w:r>
      <w:r w:rsidR="00A03EFD" w:rsidRPr="00D40AFB">
        <w:rPr>
          <w:rFonts w:ascii="Book Antiqua" w:hAnsi="Book Antiqua" w:cs="Arial"/>
          <w:bCs/>
        </w:rPr>
        <w:t xml:space="preserve">DECLARO </w:t>
      </w:r>
      <w:r w:rsidRPr="00D40AFB">
        <w:rPr>
          <w:rFonts w:ascii="Book Antiqua" w:hAnsi="Book Antiqua" w:cs="Arial"/>
          <w:bCs/>
        </w:rPr>
        <w:t>para os devidos fins que cumpro as exigências de reserva de cargos para pessoa com deficiência e para reabilitado da Previdência Social, previstas em lei e em outras normas específicas.</w:t>
      </w:r>
    </w:p>
    <w:p w14:paraId="64F72F41" w14:textId="77777777" w:rsidR="00063ACC" w:rsidRPr="00D40AFB" w:rsidRDefault="00063ACC" w:rsidP="007D2031">
      <w:pPr>
        <w:spacing w:after="160" w:line="259" w:lineRule="auto"/>
        <w:jc w:val="both"/>
        <w:rPr>
          <w:rFonts w:ascii="Book Antiqua" w:hAnsi="Book Antiqua" w:cs="Arial"/>
          <w:bCs/>
        </w:rPr>
      </w:pPr>
    </w:p>
    <w:p w14:paraId="79DCAC2C" w14:textId="77777777" w:rsidR="00063ACC" w:rsidRPr="00D40AFB" w:rsidRDefault="00063ACC" w:rsidP="007D2031">
      <w:pPr>
        <w:spacing w:after="160" w:line="259" w:lineRule="auto"/>
        <w:jc w:val="both"/>
        <w:rPr>
          <w:rFonts w:ascii="Book Antiqua" w:hAnsi="Book Antiqua" w:cs="Arial"/>
          <w:bCs/>
        </w:rPr>
      </w:pPr>
    </w:p>
    <w:p w14:paraId="21C612D7" w14:textId="77777777" w:rsidR="00063ACC" w:rsidRPr="00D40AFB" w:rsidRDefault="00063ACC" w:rsidP="007D2031">
      <w:pPr>
        <w:spacing w:after="160" w:line="259" w:lineRule="auto"/>
        <w:jc w:val="both"/>
        <w:rPr>
          <w:rFonts w:ascii="Book Antiqua" w:hAnsi="Book Antiqua" w:cs="Arial"/>
          <w:bCs/>
        </w:rPr>
      </w:pPr>
    </w:p>
    <w:p w14:paraId="46CD8983" w14:textId="77777777" w:rsidR="00063ACC" w:rsidRPr="00D40AFB" w:rsidRDefault="00063ACC" w:rsidP="007D2031">
      <w:pPr>
        <w:spacing w:after="160" w:line="259" w:lineRule="auto"/>
        <w:jc w:val="both"/>
        <w:rPr>
          <w:rFonts w:ascii="Book Antiqua" w:hAnsi="Book Antiqua" w:cs="Arial"/>
          <w:bCs/>
        </w:rPr>
      </w:pPr>
    </w:p>
    <w:p w14:paraId="56214466" w14:textId="77777777" w:rsidR="00063ACC" w:rsidRPr="00D40AFB" w:rsidRDefault="0093337F" w:rsidP="007D2031">
      <w:pPr>
        <w:spacing w:after="160" w:line="259" w:lineRule="auto"/>
        <w:jc w:val="both"/>
        <w:rPr>
          <w:rFonts w:ascii="Book Antiqua" w:hAnsi="Book Antiqua" w:cs="Arial"/>
          <w:bCs/>
        </w:rPr>
      </w:pPr>
      <w:proofErr w:type="gramStart"/>
      <w:r w:rsidRPr="00D40AFB">
        <w:rPr>
          <w:rFonts w:ascii="Book Antiqua" w:hAnsi="Book Antiqua" w:cs="Arial"/>
          <w:bCs/>
        </w:rPr>
        <w:t xml:space="preserve">Cidade, </w:t>
      </w:r>
      <w:r w:rsidR="00063ACC" w:rsidRPr="00D40AFB">
        <w:rPr>
          <w:rFonts w:ascii="Book Antiqua" w:hAnsi="Book Antiqua" w:cs="Arial"/>
          <w:bCs/>
        </w:rPr>
        <w:t xml:space="preserve"> </w:t>
      </w:r>
      <w:r w:rsidR="00063ACC" w:rsidRPr="00D40AFB">
        <w:rPr>
          <w:rFonts w:ascii="Book Antiqua" w:hAnsi="Book Antiqua" w:cs="Arial"/>
          <w:bCs/>
        </w:rPr>
        <w:tab/>
      </w:r>
      <w:proofErr w:type="gramEnd"/>
      <w:r w:rsidR="00063ACC" w:rsidRPr="00D40AFB">
        <w:rPr>
          <w:rFonts w:ascii="Book Antiqua" w:hAnsi="Book Antiqua" w:cs="Arial"/>
          <w:bCs/>
        </w:rPr>
        <w:t>,</w:t>
      </w:r>
      <w:r w:rsidR="00063ACC" w:rsidRPr="00D40AFB">
        <w:rPr>
          <w:rFonts w:ascii="Book Antiqua" w:hAnsi="Book Antiqua" w:cs="Arial"/>
          <w:bCs/>
        </w:rPr>
        <w:tab/>
        <w:t>de</w:t>
      </w:r>
      <w:r w:rsidR="00063ACC" w:rsidRPr="00D40AFB">
        <w:rPr>
          <w:rFonts w:ascii="Book Antiqua" w:hAnsi="Book Antiqua" w:cs="Arial"/>
          <w:bCs/>
        </w:rPr>
        <w:tab/>
      </w:r>
      <w:proofErr w:type="spellStart"/>
      <w:r w:rsidR="00063ACC" w:rsidRPr="00D40AFB">
        <w:rPr>
          <w:rFonts w:ascii="Book Antiqua" w:hAnsi="Book Antiqua" w:cs="Arial"/>
          <w:bCs/>
        </w:rPr>
        <w:t>de</w:t>
      </w:r>
      <w:proofErr w:type="spellEnd"/>
      <w:r w:rsidR="00063ACC" w:rsidRPr="00D40AFB">
        <w:rPr>
          <w:rFonts w:ascii="Book Antiqua" w:hAnsi="Book Antiqua" w:cs="Arial"/>
          <w:bCs/>
        </w:rPr>
        <w:t xml:space="preserve"> 202</w:t>
      </w:r>
      <w:r w:rsidR="001616A3" w:rsidRPr="00D40AFB">
        <w:rPr>
          <w:rFonts w:ascii="Book Antiqua" w:hAnsi="Book Antiqua" w:cs="Arial"/>
          <w:bCs/>
        </w:rPr>
        <w:t>4</w:t>
      </w:r>
      <w:r w:rsidR="00063ACC" w:rsidRPr="00D40AFB">
        <w:rPr>
          <w:rFonts w:ascii="Book Antiqua" w:hAnsi="Book Antiqua" w:cs="Arial"/>
          <w:bCs/>
        </w:rPr>
        <w:t>.</w:t>
      </w:r>
    </w:p>
    <w:p w14:paraId="5549E6C7" w14:textId="77777777" w:rsidR="00063ACC" w:rsidRPr="00D40AFB" w:rsidRDefault="00063ACC" w:rsidP="007D2031">
      <w:pPr>
        <w:spacing w:after="160" w:line="259" w:lineRule="auto"/>
        <w:jc w:val="both"/>
        <w:rPr>
          <w:rFonts w:ascii="Book Antiqua" w:hAnsi="Book Antiqua" w:cs="Arial"/>
          <w:bCs/>
        </w:rPr>
      </w:pPr>
    </w:p>
    <w:p w14:paraId="0F274573" w14:textId="77777777" w:rsidR="00063ACC" w:rsidRPr="00D40AFB" w:rsidRDefault="00063ACC" w:rsidP="007D2031">
      <w:pPr>
        <w:spacing w:after="160" w:line="259" w:lineRule="auto"/>
        <w:jc w:val="both"/>
        <w:rPr>
          <w:rFonts w:ascii="Book Antiqua" w:hAnsi="Book Antiqua" w:cs="Arial"/>
          <w:bCs/>
        </w:rPr>
      </w:pPr>
    </w:p>
    <w:p w14:paraId="70A0087E" w14:textId="77777777" w:rsidR="00063ACC" w:rsidRPr="00D40AFB" w:rsidRDefault="00063ACC" w:rsidP="007D2031">
      <w:pPr>
        <w:spacing w:after="160" w:line="259" w:lineRule="auto"/>
        <w:jc w:val="both"/>
        <w:rPr>
          <w:rFonts w:ascii="Book Antiqua" w:hAnsi="Book Antiqua" w:cs="Arial"/>
          <w:bCs/>
        </w:rPr>
      </w:pPr>
    </w:p>
    <w:p w14:paraId="4672C10F"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3B653CE2" w14:textId="77777777" w:rsidR="00063ACC" w:rsidRPr="00D40AFB" w:rsidRDefault="00063ACC" w:rsidP="007D2031">
      <w:pPr>
        <w:spacing w:after="160" w:line="259" w:lineRule="auto"/>
        <w:jc w:val="both"/>
        <w:rPr>
          <w:rFonts w:ascii="Book Antiqua" w:hAnsi="Book Antiqua" w:cs="Arial"/>
          <w:bCs/>
        </w:rPr>
      </w:pPr>
    </w:p>
    <w:p w14:paraId="35DD7B2D" w14:textId="77777777" w:rsidR="00063ACC" w:rsidRPr="00D40AFB" w:rsidRDefault="00063ACC" w:rsidP="007D2031">
      <w:pPr>
        <w:spacing w:after="160" w:line="259" w:lineRule="auto"/>
        <w:jc w:val="both"/>
        <w:rPr>
          <w:rFonts w:ascii="Book Antiqua" w:hAnsi="Book Antiqua" w:cs="Arial"/>
          <w:bCs/>
        </w:rPr>
      </w:pPr>
    </w:p>
    <w:p w14:paraId="0CCB355B" w14:textId="77777777" w:rsidR="00063ACC" w:rsidRPr="00D40AFB" w:rsidRDefault="00063ACC" w:rsidP="007D2031">
      <w:pPr>
        <w:spacing w:after="160" w:line="259" w:lineRule="auto"/>
        <w:jc w:val="both"/>
        <w:rPr>
          <w:rFonts w:ascii="Book Antiqua" w:hAnsi="Book Antiqua" w:cs="Arial"/>
          <w:bCs/>
        </w:rPr>
      </w:pPr>
    </w:p>
    <w:p w14:paraId="6ACAACE3" w14:textId="77777777" w:rsidR="00063ACC" w:rsidRPr="00D40AFB" w:rsidRDefault="00063ACC"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w:t>
      </w:r>
      <w:r w:rsidR="0093337F" w:rsidRPr="00D40AFB">
        <w:rPr>
          <w:rFonts w:ascii="Book Antiqua" w:hAnsi="Book Antiqua" w:cs="Arial"/>
          <w:bCs/>
        </w:rPr>
        <w:t xml:space="preserve"> </w:t>
      </w:r>
      <w:r w:rsidRPr="00D40AFB">
        <w:rPr>
          <w:rFonts w:ascii="Book Antiqua" w:hAnsi="Book Antiqua" w:cs="Arial"/>
          <w:bCs/>
        </w:rPr>
        <w:t>assinada pelo(s)</w:t>
      </w:r>
      <w:r w:rsidR="0093337F" w:rsidRPr="00D40AFB">
        <w:rPr>
          <w:rFonts w:ascii="Book Antiqua" w:hAnsi="Book Antiqua" w:cs="Arial"/>
          <w:bCs/>
        </w:rPr>
        <w:t xml:space="preserve"> </w:t>
      </w:r>
      <w:r w:rsidRPr="00D40AFB">
        <w:rPr>
          <w:rFonts w:ascii="Book Antiqua" w:hAnsi="Book Antiqua" w:cs="Arial"/>
          <w:bCs/>
        </w:rPr>
        <w:t>seu(s)</w:t>
      </w:r>
      <w:r w:rsidR="0093337F" w:rsidRPr="00D40AFB">
        <w:rPr>
          <w:rFonts w:ascii="Book Antiqua" w:hAnsi="Book Antiqua" w:cs="Arial"/>
          <w:bCs/>
        </w:rPr>
        <w:t xml:space="preserve"> </w:t>
      </w:r>
      <w:r w:rsidRPr="00D40AFB">
        <w:rPr>
          <w:rFonts w:ascii="Book Antiqua" w:hAnsi="Book Antiqua" w:cs="Arial"/>
          <w:bCs/>
        </w:rPr>
        <w:t>representante(s)</w:t>
      </w:r>
      <w:r w:rsidR="0093337F" w:rsidRPr="00D40AFB">
        <w:rPr>
          <w:rFonts w:ascii="Book Antiqua" w:hAnsi="Book Antiqua" w:cs="Arial"/>
          <w:bCs/>
        </w:rPr>
        <w:t xml:space="preserve"> </w:t>
      </w:r>
      <w:r w:rsidRPr="00D40AFB">
        <w:rPr>
          <w:rFonts w:ascii="Book Antiqua" w:hAnsi="Book Antiqua" w:cs="Arial"/>
          <w:bCs/>
        </w:rPr>
        <w:t>legal(</w:t>
      </w:r>
      <w:proofErr w:type="spellStart"/>
      <w:r w:rsidRPr="00D40AFB">
        <w:rPr>
          <w:rFonts w:ascii="Book Antiqua" w:hAnsi="Book Antiqua" w:cs="Arial"/>
          <w:bCs/>
        </w:rPr>
        <w:t>is</w:t>
      </w:r>
      <w:proofErr w:type="spellEnd"/>
      <w:r w:rsidRPr="00D40AFB">
        <w:rPr>
          <w:rFonts w:ascii="Book Antiqua" w:hAnsi="Book Antiqua" w:cs="Arial"/>
          <w:bCs/>
        </w:rPr>
        <w:t>)</w:t>
      </w:r>
      <w:r w:rsidR="0093337F" w:rsidRPr="00D40AFB">
        <w:rPr>
          <w:rFonts w:ascii="Book Antiqua" w:hAnsi="Book Antiqua" w:cs="Arial"/>
          <w:bCs/>
        </w:rPr>
        <w:t xml:space="preserve"> </w:t>
      </w:r>
      <w:r w:rsidRPr="00D40AFB">
        <w:rPr>
          <w:rFonts w:ascii="Book Antiqua" w:hAnsi="Book Antiqua" w:cs="Arial"/>
          <w:bCs/>
        </w:rPr>
        <w:t>e/ou</w:t>
      </w:r>
      <w:r w:rsidR="0093337F" w:rsidRPr="00D40AFB">
        <w:rPr>
          <w:rFonts w:ascii="Book Antiqua" w:hAnsi="Book Antiqua" w:cs="Arial"/>
          <w:bCs/>
        </w:rPr>
        <w:t xml:space="preserve"> </w:t>
      </w:r>
      <w:r w:rsidRPr="00D40AFB">
        <w:rPr>
          <w:rFonts w:ascii="Book Antiqua" w:hAnsi="Book Antiqua" w:cs="Arial"/>
          <w:bCs/>
        </w:rPr>
        <w:t>procurador(es)</w:t>
      </w:r>
      <w:r w:rsidR="0093337F" w:rsidRPr="00D40AFB">
        <w:rPr>
          <w:rFonts w:ascii="Book Antiqua" w:hAnsi="Book Antiqua" w:cs="Arial"/>
          <w:bCs/>
        </w:rPr>
        <w:t xml:space="preserve"> </w:t>
      </w:r>
      <w:r w:rsidRPr="00D40AFB">
        <w:rPr>
          <w:rFonts w:ascii="Book Antiqua" w:hAnsi="Book Antiqua" w:cs="Arial"/>
          <w:bCs/>
        </w:rPr>
        <w:t>devidamente</w:t>
      </w:r>
      <w:r w:rsidR="0093337F" w:rsidRPr="00D40AFB">
        <w:rPr>
          <w:rFonts w:ascii="Book Antiqua" w:hAnsi="Book Antiqua" w:cs="Arial"/>
          <w:bCs/>
        </w:rPr>
        <w:t xml:space="preserve"> </w:t>
      </w:r>
      <w:r w:rsidRPr="00D40AFB">
        <w:rPr>
          <w:rFonts w:ascii="Book Antiqua" w:hAnsi="Book Antiqua" w:cs="Arial"/>
          <w:bCs/>
        </w:rPr>
        <w:t>habilitado(s).</w:t>
      </w:r>
    </w:p>
    <w:p w14:paraId="7C576F95"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 xml:space="preserve"> </w:t>
      </w:r>
    </w:p>
    <w:p w14:paraId="41608F5B" w14:textId="77777777" w:rsidR="00063ACC" w:rsidRPr="00D40AFB" w:rsidRDefault="00063ACC" w:rsidP="007D2031">
      <w:pPr>
        <w:spacing w:after="160" w:line="259" w:lineRule="auto"/>
        <w:jc w:val="both"/>
        <w:rPr>
          <w:rFonts w:ascii="Book Antiqua" w:hAnsi="Book Antiqua" w:cs="Arial"/>
          <w:bCs/>
        </w:rPr>
      </w:pPr>
    </w:p>
    <w:p w14:paraId="30686303" w14:textId="77777777" w:rsidR="0093337F" w:rsidRPr="00D40AFB" w:rsidRDefault="0093337F" w:rsidP="007D2031">
      <w:pPr>
        <w:spacing w:after="160" w:line="259" w:lineRule="auto"/>
        <w:jc w:val="both"/>
        <w:rPr>
          <w:rFonts w:ascii="Book Antiqua" w:hAnsi="Book Antiqua" w:cs="Arial"/>
          <w:b/>
        </w:rPr>
      </w:pPr>
      <w:r w:rsidRPr="00D40AFB">
        <w:rPr>
          <w:rFonts w:ascii="Book Antiqua" w:hAnsi="Book Antiqua" w:cs="Arial"/>
          <w:b/>
        </w:rPr>
        <w:br w:type="page"/>
      </w:r>
    </w:p>
    <w:p w14:paraId="2FAB3279"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lastRenderedPageBreak/>
        <w:t>ANEXO – VII</w:t>
      </w:r>
    </w:p>
    <w:p w14:paraId="55BC1144"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t>MODELO DE DECLARAÇÃO QUE NÃO POSSUI SERVIDOR PÚBLICO MUNICIPAL</w:t>
      </w:r>
      <w:r w:rsidR="0093337F" w:rsidRPr="00D40AFB">
        <w:rPr>
          <w:rFonts w:ascii="Book Antiqua" w:hAnsi="Book Antiqua" w:cs="Arial"/>
          <w:b/>
        </w:rPr>
        <w:t xml:space="preserve"> </w:t>
      </w:r>
      <w:r w:rsidRPr="00D40AFB">
        <w:rPr>
          <w:rFonts w:ascii="Book Antiqua" w:hAnsi="Book Antiqua" w:cs="Arial"/>
          <w:b/>
        </w:rPr>
        <w:t>NO QUADRO SOCIETÁRIO DA EMPRESA</w:t>
      </w:r>
    </w:p>
    <w:p w14:paraId="2AEF3838" w14:textId="77777777" w:rsidR="00063ACC" w:rsidRPr="00D40AFB" w:rsidRDefault="00063ACC" w:rsidP="007D2031">
      <w:pPr>
        <w:spacing w:after="160" w:line="259" w:lineRule="auto"/>
        <w:jc w:val="both"/>
        <w:rPr>
          <w:rFonts w:ascii="Book Antiqua" w:hAnsi="Book Antiqua" w:cs="Arial"/>
          <w:bCs/>
        </w:rPr>
      </w:pPr>
    </w:p>
    <w:p w14:paraId="364C8001" w14:textId="77777777" w:rsidR="00063ACC" w:rsidRPr="00D40AFB" w:rsidRDefault="00063ACC" w:rsidP="007D2031">
      <w:pPr>
        <w:spacing w:after="160" w:line="259" w:lineRule="auto"/>
        <w:jc w:val="both"/>
        <w:rPr>
          <w:rFonts w:ascii="Book Antiqua" w:hAnsi="Book Antiqua" w:cs="Arial"/>
          <w:bCs/>
        </w:rPr>
      </w:pPr>
    </w:p>
    <w:p w14:paraId="2FD78107" w14:textId="77777777" w:rsidR="00063ACC" w:rsidRPr="00D40AFB" w:rsidRDefault="00063ACC" w:rsidP="007D2031">
      <w:pPr>
        <w:spacing w:after="160" w:line="259" w:lineRule="auto"/>
        <w:jc w:val="both"/>
        <w:rPr>
          <w:rFonts w:ascii="Book Antiqua" w:hAnsi="Book Antiqua" w:cs="Arial"/>
          <w:bCs/>
        </w:rPr>
      </w:pPr>
    </w:p>
    <w:p w14:paraId="797DBB23" w14:textId="77777777" w:rsidR="00063ACC" w:rsidRPr="00D40AFB" w:rsidRDefault="00063ACC" w:rsidP="007D2031">
      <w:pPr>
        <w:spacing w:after="160" w:line="259" w:lineRule="auto"/>
        <w:jc w:val="both"/>
        <w:rPr>
          <w:rFonts w:ascii="Book Antiqua" w:hAnsi="Book Antiqua" w:cs="Arial"/>
          <w:bCs/>
        </w:rPr>
      </w:pPr>
    </w:p>
    <w:p w14:paraId="6781267F" w14:textId="77777777" w:rsidR="00063ACC" w:rsidRPr="00D40AFB" w:rsidRDefault="00063ACC" w:rsidP="007D2031">
      <w:pPr>
        <w:spacing w:after="160" w:line="259" w:lineRule="auto"/>
        <w:jc w:val="both"/>
        <w:rPr>
          <w:rFonts w:ascii="Book Antiqua" w:hAnsi="Book Antiqua" w:cs="Arial"/>
          <w:bCs/>
        </w:rPr>
      </w:pPr>
    </w:p>
    <w:p w14:paraId="60AECED8"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 xml:space="preserve">Declaro sob as penas de lei que a </w:t>
      </w:r>
      <w:r w:rsidR="0093337F" w:rsidRPr="00D40AFB">
        <w:rPr>
          <w:rFonts w:ascii="Book Antiqua" w:hAnsi="Book Antiqua" w:cs="Arial"/>
          <w:bCs/>
        </w:rPr>
        <w:t xml:space="preserve">empresa _______sediada na Rua (Av., Al., etc.) _____, cidade _______, estado ___, inscrita no CNPJ sob nº _______-____, </w:t>
      </w:r>
      <w:r w:rsidRPr="00D40AFB">
        <w:rPr>
          <w:rFonts w:ascii="Book Antiqua" w:hAnsi="Book Antiqua" w:cs="Arial"/>
          <w:bCs/>
        </w:rPr>
        <w:t xml:space="preserve">na qualidade de proponente do procedimento licitatório supra, instaurado pelo Município de </w:t>
      </w:r>
      <w:r w:rsidR="00356F7F">
        <w:rPr>
          <w:rFonts w:ascii="Book Antiqua" w:hAnsi="Book Antiqua" w:cs="Arial"/>
          <w:bCs/>
        </w:rPr>
        <w:t xml:space="preserve">Carmópolis de Minas </w:t>
      </w:r>
      <w:r w:rsidRPr="00D40AFB">
        <w:rPr>
          <w:rFonts w:ascii="Book Antiqua" w:hAnsi="Book Antiqua" w:cs="Arial"/>
          <w:bCs/>
        </w:rPr>
        <w:t>/</w:t>
      </w:r>
      <w:r w:rsidR="0093337F" w:rsidRPr="00D40AFB">
        <w:rPr>
          <w:rFonts w:ascii="Book Antiqua" w:hAnsi="Book Antiqua" w:cs="Arial"/>
          <w:bCs/>
        </w:rPr>
        <w:t>MG</w:t>
      </w:r>
      <w:r w:rsidRPr="00D40AFB">
        <w:rPr>
          <w:rFonts w:ascii="Book Antiqua" w:hAnsi="Book Antiqua" w:cs="Arial"/>
          <w:bCs/>
        </w:rPr>
        <w:t>, não possui em seu quadro societário Servidor Público municipal da ativa.</w:t>
      </w:r>
    </w:p>
    <w:p w14:paraId="2D422636" w14:textId="77777777" w:rsidR="00063ACC" w:rsidRPr="00D40AFB" w:rsidRDefault="00063ACC" w:rsidP="007D2031">
      <w:pPr>
        <w:spacing w:after="160" w:line="259" w:lineRule="auto"/>
        <w:jc w:val="both"/>
        <w:rPr>
          <w:rFonts w:ascii="Book Antiqua" w:hAnsi="Book Antiqua" w:cs="Arial"/>
          <w:bCs/>
        </w:rPr>
      </w:pPr>
    </w:p>
    <w:p w14:paraId="5DC0B51D" w14:textId="77777777" w:rsidR="00063ACC" w:rsidRPr="00D40AFB" w:rsidRDefault="00063ACC" w:rsidP="007D2031">
      <w:pPr>
        <w:spacing w:after="160" w:line="259" w:lineRule="auto"/>
        <w:jc w:val="both"/>
        <w:rPr>
          <w:rFonts w:ascii="Book Antiqua" w:hAnsi="Book Antiqua" w:cs="Arial"/>
          <w:bCs/>
        </w:rPr>
      </w:pPr>
    </w:p>
    <w:p w14:paraId="44F10F06" w14:textId="77777777" w:rsidR="00063ACC" w:rsidRPr="00D40AFB" w:rsidRDefault="00063ACC" w:rsidP="007D2031">
      <w:pPr>
        <w:spacing w:after="160" w:line="259" w:lineRule="auto"/>
        <w:jc w:val="both"/>
        <w:rPr>
          <w:rFonts w:ascii="Book Antiqua" w:hAnsi="Book Antiqua" w:cs="Arial"/>
          <w:bCs/>
        </w:rPr>
      </w:pPr>
    </w:p>
    <w:p w14:paraId="6EDA2BD3" w14:textId="77777777" w:rsidR="00063ACC" w:rsidRPr="00D40AFB" w:rsidRDefault="00063ACC" w:rsidP="007D2031">
      <w:pPr>
        <w:spacing w:after="160" w:line="259" w:lineRule="auto"/>
        <w:jc w:val="both"/>
        <w:rPr>
          <w:rFonts w:ascii="Book Antiqua" w:hAnsi="Book Antiqua" w:cs="Arial"/>
          <w:bCs/>
        </w:rPr>
      </w:pPr>
    </w:p>
    <w:p w14:paraId="42D024E7" w14:textId="77777777" w:rsidR="00063ACC" w:rsidRPr="00D40AFB" w:rsidRDefault="00063ACC" w:rsidP="007D2031">
      <w:pPr>
        <w:spacing w:after="160" w:line="259" w:lineRule="auto"/>
        <w:jc w:val="both"/>
        <w:rPr>
          <w:rFonts w:ascii="Book Antiqua" w:hAnsi="Book Antiqua" w:cs="Arial"/>
          <w:bCs/>
        </w:rPr>
      </w:pPr>
    </w:p>
    <w:p w14:paraId="46249772" w14:textId="77777777" w:rsidR="00063ACC" w:rsidRPr="00D40AFB" w:rsidRDefault="0093337F" w:rsidP="007D2031">
      <w:pPr>
        <w:spacing w:after="160" w:line="259" w:lineRule="auto"/>
        <w:jc w:val="both"/>
        <w:rPr>
          <w:rFonts w:ascii="Book Antiqua" w:hAnsi="Book Antiqua" w:cs="Arial"/>
          <w:bCs/>
        </w:rPr>
      </w:pPr>
      <w:r w:rsidRPr="00D40AFB">
        <w:rPr>
          <w:rFonts w:ascii="Book Antiqua" w:hAnsi="Book Antiqua" w:cs="Arial"/>
          <w:bCs/>
        </w:rPr>
        <w:t>Cidade/UF, _</w:t>
      </w:r>
      <w:proofErr w:type="gramStart"/>
      <w:r w:rsidRPr="00D40AFB">
        <w:rPr>
          <w:rFonts w:ascii="Book Antiqua" w:hAnsi="Book Antiqua" w:cs="Arial"/>
          <w:bCs/>
        </w:rPr>
        <w:t>_</w:t>
      </w:r>
      <w:r w:rsidR="00063ACC" w:rsidRPr="00D40AFB">
        <w:rPr>
          <w:rFonts w:ascii="Book Antiqua" w:hAnsi="Book Antiqua" w:cs="Arial"/>
          <w:bCs/>
        </w:rPr>
        <w:t>,</w:t>
      </w:r>
      <w:r w:rsidR="00063ACC" w:rsidRPr="00D40AFB">
        <w:rPr>
          <w:rFonts w:ascii="Book Antiqua" w:hAnsi="Book Antiqua" w:cs="Arial"/>
          <w:bCs/>
        </w:rPr>
        <w:tab/>
      </w:r>
      <w:proofErr w:type="gramEnd"/>
      <w:r w:rsidR="00063ACC" w:rsidRPr="00D40AFB">
        <w:rPr>
          <w:rFonts w:ascii="Book Antiqua" w:hAnsi="Book Antiqua" w:cs="Arial"/>
          <w:bCs/>
        </w:rPr>
        <w:t>de</w:t>
      </w:r>
      <w:r w:rsidR="00063ACC" w:rsidRPr="00D40AFB">
        <w:rPr>
          <w:rFonts w:ascii="Book Antiqua" w:hAnsi="Book Antiqua" w:cs="Arial"/>
          <w:bCs/>
        </w:rPr>
        <w:tab/>
      </w:r>
      <w:proofErr w:type="spellStart"/>
      <w:r w:rsidR="00063ACC" w:rsidRPr="00D40AFB">
        <w:rPr>
          <w:rFonts w:ascii="Book Antiqua" w:hAnsi="Book Antiqua" w:cs="Arial"/>
          <w:bCs/>
        </w:rPr>
        <w:t>de</w:t>
      </w:r>
      <w:proofErr w:type="spellEnd"/>
      <w:r w:rsidR="00063ACC" w:rsidRPr="00D40AFB">
        <w:rPr>
          <w:rFonts w:ascii="Book Antiqua" w:hAnsi="Book Antiqua" w:cs="Arial"/>
          <w:bCs/>
        </w:rPr>
        <w:t xml:space="preserve"> 202</w:t>
      </w:r>
      <w:r w:rsidR="001616A3" w:rsidRPr="00D40AFB">
        <w:rPr>
          <w:rFonts w:ascii="Book Antiqua" w:hAnsi="Book Antiqua" w:cs="Arial"/>
          <w:bCs/>
        </w:rPr>
        <w:t>4</w:t>
      </w:r>
      <w:r w:rsidR="00063ACC" w:rsidRPr="00D40AFB">
        <w:rPr>
          <w:rFonts w:ascii="Book Antiqua" w:hAnsi="Book Antiqua" w:cs="Arial"/>
          <w:bCs/>
        </w:rPr>
        <w:t>.</w:t>
      </w:r>
    </w:p>
    <w:p w14:paraId="04D2CEFA" w14:textId="77777777" w:rsidR="00063ACC" w:rsidRPr="00D40AFB" w:rsidRDefault="00063ACC" w:rsidP="007D2031">
      <w:pPr>
        <w:spacing w:after="160" w:line="259" w:lineRule="auto"/>
        <w:jc w:val="both"/>
        <w:rPr>
          <w:rFonts w:ascii="Book Antiqua" w:hAnsi="Book Antiqua" w:cs="Arial"/>
          <w:bCs/>
        </w:rPr>
      </w:pPr>
    </w:p>
    <w:p w14:paraId="265B0924" w14:textId="77777777" w:rsidR="00063ACC" w:rsidRPr="00D40AFB" w:rsidRDefault="00063ACC" w:rsidP="007D2031">
      <w:pPr>
        <w:spacing w:after="160" w:line="259" w:lineRule="auto"/>
        <w:jc w:val="both"/>
        <w:rPr>
          <w:rFonts w:ascii="Book Antiqua" w:hAnsi="Book Antiqua" w:cs="Arial"/>
          <w:bCs/>
        </w:rPr>
      </w:pPr>
    </w:p>
    <w:p w14:paraId="0D7A6606"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2BA8B3A5" w14:textId="77777777" w:rsidR="00063ACC" w:rsidRPr="00D40AFB" w:rsidRDefault="00063ACC" w:rsidP="007D2031">
      <w:pPr>
        <w:spacing w:after="160" w:line="259" w:lineRule="auto"/>
        <w:jc w:val="both"/>
        <w:rPr>
          <w:rFonts w:ascii="Book Antiqua" w:hAnsi="Book Antiqua" w:cs="Arial"/>
          <w:bCs/>
        </w:rPr>
      </w:pPr>
    </w:p>
    <w:p w14:paraId="02009504" w14:textId="77777777" w:rsidR="00063ACC" w:rsidRPr="00D40AFB" w:rsidRDefault="00063ACC" w:rsidP="007D2031">
      <w:pPr>
        <w:spacing w:after="160" w:line="259" w:lineRule="auto"/>
        <w:jc w:val="both"/>
        <w:rPr>
          <w:rFonts w:ascii="Book Antiqua" w:hAnsi="Book Antiqua" w:cs="Arial"/>
          <w:bCs/>
        </w:rPr>
      </w:pPr>
    </w:p>
    <w:p w14:paraId="6B616649" w14:textId="77777777" w:rsidR="00063ACC" w:rsidRPr="00D40AFB" w:rsidRDefault="00063ACC" w:rsidP="007D2031">
      <w:pPr>
        <w:spacing w:after="160" w:line="259" w:lineRule="auto"/>
        <w:jc w:val="both"/>
        <w:rPr>
          <w:rFonts w:ascii="Book Antiqua" w:hAnsi="Book Antiqua" w:cs="Arial"/>
          <w:bCs/>
        </w:rPr>
      </w:pPr>
    </w:p>
    <w:p w14:paraId="129DE254" w14:textId="77777777" w:rsidR="00063ACC" w:rsidRPr="00D40AFB" w:rsidRDefault="00063ACC" w:rsidP="007D2031">
      <w:pPr>
        <w:spacing w:after="160" w:line="259" w:lineRule="auto"/>
        <w:jc w:val="both"/>
        <w:rPr>
          <w:rFonts w:ascii="Book Antiqua" w:hAnsi="Book Antiqua" w:cs="Arial"/>
          <w:bCs/>
        </w:rPr>
      </w:pPr>
    </w:p>
    <w:p w14:paraId="4E0078F9" w14:textId="77777777" w:rsidR="00063ACC" w:rsidRPr="00D40AFB" w:rsidRDefault="00063ACC" w:rsidP="007D2031">
      <w:pPr>
        <w:spacing w:after="160" w:line="259" w:lineRule="auto"/>
        <w:jc w:val="both"/>
        <w:rPr>
          <w:rFonts w:ascii="Book Antiqua" w:hAnsi="Book Antiqua" w:cs="Arial"/>
          <w:bCs/>
        </w:rPr>
      </w:pPr>
    </w:p>
    <w:p w14:paraId="032DB4BD" w14:textId="77777777" w:rsidR="00063ACC" w:rsidRPr="00D40AFB" w:rsidRDefault="00063ACC"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 assinada pelo(s)</w:t>
      </w:r>
      <w:r w:rsidR="0093337F" w:rsidRPr="00D40AFB">
        <w:rPr>
          <w:rFonts w:ascii="Book Antiqua" w:hAnsi="Book Antiqua" w:cs="Arial"/>
          <w:bCs/>
        </w:rPr>
        <w:t xml:space="preserve"> </w:t>
      </w:r>
      <w:r w:rsidRPr="00D40AFB">
        <w:rPr>
          <w:rFonts w:ascii="Book Antiqua" w:hAnsi="Book Antiqua" w:cs="Arial"/>
          <w:bCs/>
        </w:rPr>
        <w:t>seu(s)</w:t>
      </w:r>
      <w:r w:rsidR="0093337F" w:rsidRPr="00D40AFB">
        <w:rPr>
          <w:rFonts w:ascii="Book Antiqua" w:hAnsi="Book Antiqua" w:cs="Arial"/>
          <w:bCs/>
        </w:rPr>
        <w:t xml:space="preserve"> </w:t>
      </w:r>
      <w:r w:rsidRPr="00D40AFB">
        <w:rPr>
          <w:rFonts w:ascii="Book Antiqua" w:hAnsi="Book Antiqua" w:cs="Arial"/>
          <w:bCs/>
        </w:rPr>
        <w:t>representante(s)</w:t>
      </w:r>
      <w:r w:rsidR="0093337F" w:rsidRPr="00D40AFB">
        <w:rPr>
          <w:rFonts w:ascii="Book Antiqua" w:hAnsi="Book Antiqua" w:cs="Arial"/>
          <w:bCs/>
        </w:rPr>
        <w:t xml:space="preserve"> </w:t>
      </w:r>
      <w:r w:rsidRPr="00D40AFB">
        <w:rPr>
          <w:rFonts w:ascii="Book Antiqua" w:hAnsi="Book Antiqua" w:cs="Arial"/>
          <w:bCs/>
        </w:rPr>
        <w:t>legal(</w:t>
      </w:r>
      <w:proofErr w:type="spellStart"/>
      <w:r w:rsidRPr="00D40AFB">
        <w:rPr>
          <w:rFonts w:ascii="Book Antiqua" w:hAnsi="Book Antiqua" w:cs="Arial"/>
          <w:bCs/>
        </w:rPr>
        <w:t>is</w:t>
      </w:r>
      <w:proofErr w:type="spellEnd"/>
      <w:r w:rsidRPr="00D40AFB">
        <w:rPr>
          <w:rFonts w:ascii="Book Antiqua" w:hAnsi="Book Antiqua" w:cs="Arial"/>
          <w:bCs/>
        </w:rPr>
        <w:t>)</w:t>
      </w:r>
      <w:r w:rsidR="0093337F" w:rsidRPr="00D40AFB">
        <w:rPr>
          <w:rFonts w:ascii="Book Antiqua" w:hAnsi="Book Antiqua" w:cs="Arial"/>
          <w:bCs/>
        </w:rPr>
        <w:t xml:space="preserve"> </w:t>
      </w:r>
      <w:r w:rsidRPr="00D40AFB">
        <w:rPr>
          <w:rFonts w:ascii="Book Antiqua" w:hAnsi="Book Antiqua" w:cs="Arial"/>
          <w:bCs/>
        </w:rPr>
        <w:t>e/ou</w:t>
      </w:r>
      <w:r w:rsidR="0093337F" w:rsidRPr="00D40AFB">
        <w:rPr>
          <w:rFonts w:ascii="Book Antiqua" w:hAnsi="Book Antiqua" w:cs="Arial"/>
          <w:bCs/>
        </w:rPr>
        <w:t xml:space="preserve"> </w:t>
      </w:r>
      <w:r w:rsidRPr="00D40AFB">
        <w:rPr>
          <w:rFonts w:ascii="Book Antiqua" w:hAnsi="Book Antiqua" w:cs="Arial"/>
          <w:bCs/>
        </w:rPr>
        <w:t>procurador(es)</w:t>
      </w:r>
      <w:r w:rsidR="0093337F" w:rsidRPr="00D40AFB">
        <w:rPr>
          <w:rFonts w:ascii="Book Antiqua" w:hAnsi="Book Antiqua" w:cs="Arial"/>
          <w:bCs/>
        </w:rPr>
        <w:t xml:space="preserve"> </w:t>
      </w:r>
      <w:r w:rsidRPr="00D40AFB">
        <w:rPr>
          <w:rFonts w:ascii="Book Antiqua" w:hAnsi="Book Antiqua" w:cs="Arial"/>
          <w:bCs/>
        </w:rPr>
        <w:t>devidamente</w:t>
      </w:r>
      <w:r w:rsidR="0093337F" w:rsidRPr="00D40AFB">
        <w:rPr>
          <w:rFonts w:ascii="Book Antiqua" w:hAnsi="Book Antiqua" w:cs="Arial"/>
          <w:bCs/>
        </w:rPr>
        <w:t xml:space="preserve"> </w:t>
      </w:r>
      <w:r w:rsidRPr="00D40AFB">
        <w:rPr>
          <w:rFonts w:ascii="Book Antiqua" w:hAnsi="Book Antiqua" w:cs="Arial"/>
          <w:bCs/>
        </w:rPr>
        <w:t>habilitado(s).</w:t>
      </w:r>
    </w:p>
    <w:p w14:paraId="0B7B66B1" w14:textId="77777777" w:rsidR="001616A3" w:rsidRDefault="00063ACC" w:rsidP="007D2031">
      <w:pPr>
        <w:spacing w:after="160" w:line="259" w:lineRule="auto"/>
        <w:jc w:val="both"/>
        <w:rPr>
          <w:rFonts w:ascii="Book Antiqua" w:hAnsi="Book Antiqua" w:cs="Arial"/>
          <w:bCs/>
        </w:rPr>
      </w:pPr>
      <w:r w:rsidRPr="00D40AFB">
        <w:rPr>
          <w:rFonts w:ascii="Book Antiqua" w:hAnsi="Book Antiqua" w:cs="Arial"/>
          <w:bCs/>
        </w:rPr>
        <w:t xml:space="preserve"> </w:t>
      </w:r>
    </w:p>
    <w:p w14:paraId="181F5857" w14:textId="77777777" w:rsidR="00000269" w:rsidRPr="00D40AFB" w:rsidRDefault="00A97922" w:rsidP="007D2031">
      <w:pPr>
        <w:spacing w:after="160" w:line="259" w:lineRule="auto"/>
        <w:jc w:val="both"/>
        <w:rPr>
          <w:rFonts w:ascii="Book Antiqua" w:hAnsi="Book Antiqua" w:cs="Arial"/>
          <w:bCs/>
        </w:rPr>
      </w:pPr>
      <w:r>
        <w:rPr>
          <w:rFonts w:ascii="Book Antiqua" w:hAnsi="Book Antiqua" w:cs="Arial"/>
          <w:bCs/>
        </w:rPr>
        <w:t xml:space="preserve"> </w:t>
      </w:r>
    </w:p>
    <w:p w14:paraId="058CC962"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lastRenderedPageBreak/>
        <w:t>ANEXO – VIII</w:t>
      </w:r>
    </w:p>
    <w:p w14:paraId="05165948" w14:textId="77777777" w:rsidR="00063ACC" w:rsidRPr="00D40AFB" w:rsidRDefault="00063ACC" w:rsidP="001616A3">
      <w:pPr>
        <w:spacing w:after="160" w:line="259" w:lineRule="auto"/>
        <w:jc w:val="center"/>
        <w:rPr>
          <w:rFonts w:ascii="Book Antiqua" w:hAnsi="Book Antiqua" w:cs="Arial"/>
          <w:b/>
        </w:rPr>
      </w:pPr>
      <w:r w:rsidRPr="00D40AFB">
        <w:rPr>
          <w:rFonts w:ascii="Book Antiqua" w:hAnsi="Book Antiqua" w:cs="Arial"/>
          <w:b/>
        </w:rPr>
        <w:t>MODELO DE DECLARAÇÃO DE RESPONSÁVEL PARA ASSINATURA DA ATA / CONTRATO, OU PELO RECEBIMENTO DA AUTORIZAÇÃO DE FORNECIMENTO</w:t>
      </w:r>
    </w:p>
    <w:p w14:paraId="456BE27B" w14:textId="77777777" w:rsidR="00063ACC" w:rsidRPr="00D40AFB" w:rsidRDefault="00063ACC" w:rsidP="007D2031">
      <w:pPr>
        <w:spacing w:after="160" w:line="259" w:lineRule="auto"/>
        <w:jc w:val="both"/>
        <w:rPr>
          <w:rFonts w:ascii="Book Antiqua" w:hAnsi="Book Antiqua" w:cs="Arial"/>
          <w:bCs/>
        </w:rPr>
      </w:pPr>
    </w:p>
    <w:p w14:paraId="56DC572B" w14:textId="77777777" w:rsidR="00063ACC" w:rsidRPr="00D40AFB" w:rsidRDefault="00063ACC" w:rsidP="007D2031">
      <w:pPr>
        <w:spacing w:after="160" w:line="259" w:lineRule="auto"/>
        <w:jc w:val="both"/>
        <w:rPr>
          <w:rFonts w:ascii="Book Antiqua" w:hAnsi="Book Antiqua" w:cs="Arial"/>
          <w:bCs/>
        </w:rPr>
      </w:pPr>
    </w:p>
    <w:p w14:paraId="5E0903E8"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Eu</w:t>
      </w:r>
      <w:r w:rsidRPr="00D40AFB">
        <w:rPr>
          <w:rFonts w:ascii="Book Antiqua" w:hAnsi="Book Antiqua" w:cs="Arial"/>
          <w:bCs/>
        </w:rPr>
        <w:tab/>
        <w:t>(nome</w:t>
      </w:r>
      <w:r w:rsidRPr="00D40AFB">
        <w:rPr>
          <w:rFonts w:ascii="Book Antiqua" w:hAnsi="Book Antiqua" w:cs="Arial"/>
          <w:bCs/>
        </w:rPr>
        <w:tab/>
        <w:t>completo</w:t>
      </w:r>
      <w:proofErr w:type="gramStart"/>
      <w:r w:rsidRPr="00D40AFB">
        <w:rPr>
          <w:rFonts w:ascii="Book Antiqua" w:hAnsi="Book Antiqua" w:cs="Arial"/>
          <w:bCs/>
        </w:rPr>
        <w:t>),</w:t>
      </w:r>
      <w:r w:rsidRPr="00D40AFB">
        <w:rPr>
          <w:rFonts w:ascii="Book Antiqua" w:hAnsi="Book Antiqua" w:cs="Arial"/>
          <w:bCs/>
        </w:rPr>
        <w:tab/>
      </w:r>
      <w:proofErr w:type="gramEnd"/>
      <w:r w:rsidRPr="00D40AFB">
        <w:rPr>
          <w:rFonts w:ascii="Book Antiqua" w:hAnsi="Book Antiqua" w:cs="Arial"/>
          <w:bCs/>
        </w:rPr>
        <w:t>cargo</w:t>
      </w:r>
      <w:r w:rsidRPr="00D40AFB">
        <w:rPr>
          <w:rFonts w:ascii="Book Antiqua" w:hAnsi="Book Antiqua" w:cs="Arial"/>
          <w:bCs/>
        </w:rPr>
        <w:tab/>
        <w:t>..............................portador(a)</w:t>
      </w:r>
      <w:r w:rsidRPr="00D40AFB">
        <w:rPr>
          <w:rFonts w:ascii="Book Antiqua" w:hAnsi="Book Antiqua" w:cs="Arial"/>
          <w:bCs/>
        </w:rPr>
        <w:tab/>
        <w:t>da</w:t>
      </w:r>
      <w:r w:rsidRPr="00D40AFB">
        <w:rPr>
          <w:rFonts w:ascii="Book Antiqua" w:hAnsi="Book Antiqua" w:cs="Arial"/>
          <w:bCs/>
        </w:rPr>
        <w:tab/>
        <w:t>Carteira</w:t>
      </w:r>
      <w:r w:rsidR="0093337F" w:rsidRPr="00D40AFB">
        <w:rPr>
          <w:rFonts w:ascii="Book Antiqua" w:hAnsi="Book Antiqua" w:cs="Arial"/>
          <w:bCs/>
        </w:rPr>
        <w:t xml:space="preserve"> </w:t>
      </w:r>
      <w:r w:rsidRPr="00D40AFB">
        <w:rPr>
          <w:rFonts w:ascii="Book Antiqua" w:hAnsi="Book Antiqua" w:cs="Arial"/>
          <w:bCs/>
        </w:rPr>
        <w:t>de</w:t>
      </w:r>
      <w:r w:rsidRPr="00D40AFB">
        <w:rPr>
          <w:rFonts w:ascii="Book Antiqua" w:hAnsi="Book Antiqua" w:cs="Arial"/>
          <w:bCs/>
        </w:rPr>
        <w:tab/>
        <w:t>Identidade</w:t>
      </w:r>
      <w:r w:rsidRPr="00D40AFB">
        <w:rPr>
          <w:rFonts w:ascii="Book Antiqua" w:hAnsi="Book Antiqua" w:cs="Arial"/>
          <w:bCs/>
        </w:rPr>
        <w:tab/>
        <w:t>n°</w:t>
      </w:r>
      <w:r w:rsidR="0093337F" w:rsidRPr="00D40AFB">
        <w:rPr>
          <w:rFonts w:ascii="Book Antiqua" w:hAnsi="Book Antiqua" w:cs="Arial"/>
          <w:bCs/>
        </w:rPr>
        <w:t xml:space="preserve"> </w:t>
      </w:r>
      <w:r w:rsidRPr="00D40AFB">
        <w:rPr>
          <w:rFonts w:ascii="Book Antiqua" w:hAnsi="Book Antiqua" w:cs="Arial"/>
          <w:bCs/>
        </w:rPr>
        <w:t>.......................................... e do C.P.F. n°</w:t>
      </w:r>
      <w:r w:rsidRPr="00D40AFB">
        <w:rPr>
          <w:rFonts w:ascii="Book Antiqua" w:hAnsi="Book Antiqua" w:cs="Arial"/>
          <w:bCs/>
        </w:rPr>
        <w:tab/>
        <w:t>representante legal da empresa</w:t>
      </w:r>
      <w:r w:rsidR="0093337F" w:rsidRPr="00D40AFB">
        <w:rPr>
          <w:rFonts w:ascii="Book Antiqua" w:hAnsi="Book Antiqua" w:cs="Arial"/>
          <w:bCs/>
        </w:rPr>
        <w:t xml:space="preserve"> </w:t>
      </w:r>
      <w:r w:rsidRPr="00D40AFB">
        <w:rPr>
          <w:rFonts w:ascii="Book Antiqua" w:hAnsi="Book Antiqua" w:cs="Arial"/>
          <w:bCs/>
        </w:rPr>
        <w:t>(nome da pessoa jurídica), declaro para os devidos fins, que assinarei a ata / contrato, ou o recebimento da autorização de fornecimento.</w:t>
      </w:r>
    </w:p>
    <w:p w14:paraId="1AE7BBB7" w14:textId="77777777" w:rsidR="00063ACC" w:rsidRPr="00D40AFB" w:rsidRDefault="00063ACC" w:rsidP="007D2031">
      <w:pPr>
        <w:spacing w:after="160" w:line="259" w:lineRule="auto"/>
        <w:jc w:val="both"/>
        <w:rPr>
          <w:rFonts w:ascii="Book Antiqua" w:hAnsi="Book Antiqua" w:cs="Arial"/>
          <w:bCs/>
        </w:rPr>
      </w:pPr>
    </w:p>
    <w:p w14:paraId="47192C8E" w14:textId="77777777" w:rsidR="00063ACC" w:rsidRPr="00D40AFB" w:rsidRDefault="00063ACC" w:rsidP="007D2031">
      <w:pPr>
        <w:spacing w:after="160" w:line="259" w:lineRule="auto"/>
        <w:jc w:val="both"/>
        <w:rPr>
          <w:rFonts w:ascii="Book Antiqua" w:hAnsi="Book Antiqua" w:cs="Arial"/>
          <w:bCs/>
        </w:rPr>
      </w:pPr>
    </w:p>
    <w:p w14:paraId="2BCF0B98"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E-MAIL PESSOAL:</w:t>
      </w:r>
    </w:p>
    <w:p w14:paraId="40FC8F0D" w14:textId="77777777" w:rsidR="00063ACC" w:rsidRPr="00D40AFB" w:rsidRDefault="00063ACC" w:rsidP="007D2031">
      <w:pPr>
        <w:spacing w:after="160" w:line="259" w:lineRule="auto"/>
        <w:jc w:val="both"/>
        <w:rPr>
          <w:rFonts w:ascii="Book Antiqua" w:hAnsi="Book Antiqua" w:cs="Arial"/>
          <w:bCs/>
        </w:rPr>
      </w:pPr>
    </w:p>
    <w:p w14:paraId="3408AE7B"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E-MAIL PROFISSIONAL:</w:t>
      </w:r>
    </w:p>
    <w:p w14:paraId="4C1A6678" w14:textId="77777777" w:rsidR="00063ACC" w:rsidRPr="00D40AFB" w:rsidRDefault="00063ACC" w:rsidP="007D2031">
      <w:pPr>
        <w:spacing w:after="160" w:line="259" w:lineRule="auto"/>
        <w:jc w:val="both"/>
        <w:rPr>
          <w:rFonts w:ascii="Book Antiqua" w:hAnsi="Book Antiqua" w:cs="Arial"/>
          <w:bCs/>
        </w:rPr>
      </w:pPr>
    </w:p>
    <w:p w14:paraId="2BD9F5DE" w14:textId="77777777" w:rsidR="00063ACC" w:rsidRPr="00D40AFB" w:rsidRDefault="00063ACC" w:rsidP="007D2031">
      <w:pPr>
        <w:spacing w:after="160" w:line="259" w:lineRule="auto"/>
        <w:jc w:val="both"/>
        <w:rPr>
          <w:rFonts w:ascii="Book Antiqua" w:hAnsi="Book Antiqua" w:cs="Arial"/>
          <w:bCs/>
        </w:rPr>
      </w:pPr>
    </w:p>
    <w:p w14:paraId="63BA0B2E" w14:textId="77777777" w:rsidR="00063ACC" w:rsidRPr="00D40AFB" w:rsidRDefault="00063ACC" w:rsidP="007D2031">
      <w:pPr>
        <w:spacing w:after="160" w:line="259" w:lineRule="auto"/>
        <w:jc w:val="both"/>
        <w:rPr>
          <w:rFonts w:ascii="Book Antiqua" w:hAnsi="Book Antiqua" w:cs="Arial"/>
          <w:bCs/>
        </w:rPr>
      </w:pPr>
    </w:p>
    <w:p w14:paraId="734BD320" w14:textId="44C1235D" w:rsidR="00063ACC" w:rsidRPr="00D40AFB" w:rsidRDefault="0093337F" w:rsidP="007D2031">
      <w:pPr>
        <w:spacing w:after="160" w:line="259" w:lineRule="auto"/>
        <w:jc w:val="both"/>
        <w:rPr>
          <w:rFonts w:ascii="Book Antiqua" w:hAnsi="Book Antiqua" w:cs="Arial"/>
          <w:bCs/>
        </w:rPr>
      </w:pPr>
      <w:r w:rsidRPr="00D40AFB">
        <w:rPr>
          <w:rFonts w:ascii="Book Antiqua" w:hAnsi="Book Antiqua" w:cs="Arial"/>
          <w:bCs/>
        </w:rPr>
        <w:t>Cidade/MG, __</w:t>
      </w:r>
      <w:r w:rsidR="0087398C" w:rsidRPr="00D40AFB">
        <w:rPr>
          <w:rFonts w:ascii="Book Antiqua" w:hAnsi="Book Antiqua" w:cs="Arial"/>
          <w:bCs/>
        </w:rPr>
        <w:t xml:space="preserve">_, </w:t>
      </w:r>
      <w:r w:rsidR="0087398C" w:rsidRPr="00D40AFB">
        <w:rPr>
          <w:rFonts w:ascii="Book Antiqua" w:hAnsi="Book Antiqua" w:cs="Arial"/>
          <w:bCs/>
        </w:rPr>
        <w:tab/>
      </w:r>
      <w:r w:rsidR="00063ACC" w:rsidRPr="00D40AFB">
        <w:rPr>
          <w:rFonts w:ascii="Book Antiqua" w:hAnsi="Book Antiqua" w:cs="Arial"/>
          <w:bCs/>
        </w:rPr>
        <w:t>de</w:t>
      </w:r>
      <w:r w:rsidR="00063ACC" w:rsidRPr="00D40AFB">
        <w:rPr>
          <w:rFonts w:ascii="Book Antiqua" w:hAnsi="Book Antiqua" w:cs="Arial"/>
          <w:bCs/>
        </w:rPr>
        <w:tab/>
      </w:r>
      <w:proofErr w:type="spellStart"/>
      <w:r w:rsidR="00063ACC" w:rsidRPr="00D40AFB">
        <w:rPr>
          <w:rFonts w:ascii="Book Antiqua" w:hAnsi="Book Antiqua" w:cs="Arial"/>
          <w:bCs/>
        </w:rPr>
        <w:t>de</w:t>
      </w:r>
      <w:proofErr w:type="spellEnd"/>
      <w:r w:rsidR="00063ACC" w:rsidRPr="00D40AFB">
        <w:rPr>
          <w:rFonts w:ascii="Book Antiqua" w:hAnsi="Book Antiqua" w:cs="Arial"/>
          <w:bCs/>
        </w:rPr>
        <w:t xml:space="preserve"> 202</w:t>
      </w:r>
      <w:r w:rsidR="001616A3" w:rsidRPr="00D40AFB">
        <w:rPr>
          <w:rFonts w:ascii="Book Antiqua" w:hAnsi="Book Antiqua" w:cs="Arial"/>
          <w:bCs/>
        </w:rPr>
        <w:t>4</w:t>
      </w:r>
      <w:r w:rsidR="00063ACC" w:rsidRPr="00D40AFB">
        <w:rPr>
          <w:rFonts w:ascii="Book Antiqua" w:hAnsi="Book Antiqua" w:cs="Arial"/>
          <w:bCs/>
        </w:rPr>
        <w:t>.</w:t>
      </w:r>
    </w:p>
    <w:p w14:paraId="3EEF76A6" w14:textId="77777777" w:rsidR="00063ACC" w:rsidRPr="00D40AFB" w:rsidRDefault="00063ACC" w:rsidP="007D2031">
      <w:pPr>
        <w:spacing w:after="160" w:line="259" w:lineRule="auto"/>
        <w:jc w:val="both"/>
        <w:rPr>
          <w:rFonts w:ascii="Book Antiqua" w:hAnsi="Book Antiqua" w:cs="Arial"/>
          <w:bCs/>
        </w:rPr>
      </w:pPr>
    </w:p>
    <w:p w14:paraId="03A79A3F" w14:textId="77777777" w:rsidR="00063ACC" w:rsidRPr="00D40AFB" w:rsidRDefault="00063ACC" w:rsidP="007D2031">
      <w:pPr>
        <w:spacing w:after="160" w:line="259" w:lineRule="auto"/>
        <w:jc w:val="both"/>
        <w:rPr>
          <w:rFonts w:ascii="Book Antiqua" w:hAnsi="Book Antiqua" w:cs="Arial"/>
          <w:bCs/>
        </w:rPr>
      </w:pPr>
    </w:p>
    <w:p w14:paraId="4FD5117E" w14:textId="77777777" w:rsidR="00063ACC" w:rsidRPr="00D40AFB" w:rsidRDefault="00063ACC" w:rsidP="007D2031">
      <w:pPr>
        <w:spacing w:after="160" w:line="259" w:lineRule="auto"/>
        <w:jc w:val="both"/>
        <w:rPr>
          <w:rFonts w:ascii="Book Antiqua" w:hAnsi="Book Antiqua" w:cs="Arial"/>
          <w:bCs/>
        </w:rPr>
      </w:pPr>
    </w:p>
    <w:p w14:paraId="3C0CE7DD" w14:textId="77777777" w:rsidR="00063ACC" w:rsidRPr="00D40AFB" w:rsidRDefault="00063ACC" w:rsidP="007D2031">
      <w:pPr>
        <w:spacing w:after="160" w:line="259" w:lineRule="auto"/>
        <w:jc w:val="both"/>
        <w:rPr>
          <w:rFonts w:ascii="Book Antiqua" w:hAnsi="Book Antiqua" w:cs="Arial"/>
          <w:bCs/>
        </w:rPr>
      </w:pPr>
      <w:r w:rsidRPr="00D40AFB">
        <w:rPr>
          <w:rFonts w:ascii="Book Antiqua" w:hAnsi="Book Antiqua" w:cs="Arial"/>
          <w:bCs/>
        </w:rPr>
        <w:t>Nome e Assinatura do representante da empresa</w:t>
      </w:r>
    </w:p>
    <w:p w14:paraId="5627E200" w14:textId="77777777" w:rsidR="00063ACC" w:rsidRPr="00D40AFB" w:rsidRDefault="00063ACC" w:rsidP="007D2031">
      <w:pPr>
        <w:spacing w:after="160" w:line="259" w:lineRule="auto"/>
        <w:jc w:val="both"/>
        <w:rPr>
          <w:rFonts w:ascii="Book Antiqua" w:hAnsi="Book Antiqua" w:cs="Arial"/>
          <w:bCs/>
        </w:rPr>
      </w:pPr>
    </w:p>
    <w:p w14:paraId="5315F63C" w14:textId="77777777" w:rsidR="00063ACC" w:rsidRPr="00D40AFB" w:rsidRDefault="00063ACC" w:rsidP="007D2031">
      <w:pPr>
        <w:spacing w:after="160" w:line="259" w:lineRule="auto"/>
        <w:jc w:val="both"/>
        <w:rPr>
          <w:rFonts w:ascii="Book Antiqua" w:hAnsi="Book Antiqua" w:cs="Arial"/>
          <w:bCs/>
        </w:rPr>
      </w:pPr>
    </w:p>
    <w:p w14:paraId="0C944CA4" w14:textId="77777777" w:rsidR="0093337F" w:rsidRPr="00D40AFB" w:rsidRDefault="0093337F" w:rsidP="007D2031">
      <w:pPr>
        <w:spacing w:after="160" w:line="259" w:lineRule="auto"/>
        <w:jc w:val="both"/>
        <w:rPr>
          <w:rFonts w:ascii="Book Antiqua" w:hAnsi="Book Antiqua" w:cs="Arial"/>
          <w:bCs/>
        </w:rPr>
      </w:pPr>
      <w:proofErr w:type="spellStart"/>
      <w:r w:rsidRPr="00D40AFB">
        <w:rPr>
          <w:rFonts w:ascii="Book Antiqua" w:hAnsi="Book Antiqua" w:cs="Arial"/>
          <w:bCs/>
        </w:rPr>
        <w:t>Obs</w:t>
      </w:r>
      <w:proofErr w:type="spellEnd"/>
      <w:r w:rsidRPr="00D40AFB">
        <w:rPr>
          <w:rFonts w:ascii="Book Antiqua" w:hAnsi="Book Antiqua" w:cs="Arial"/>
          <w:bCs/>
        </w:rPr>
        <w:t>: esta declaração deverá ser preenchida em papel timbrado da empresa proponente e assinada pelo(s) seu(s) representante(s) legal(</w:t>
      </w:r>
      <w:proofErr w:type="spellStart"/>
      <w:r w:rsidRPr="00D40AFB">
        <w:rPr>
          <w:rFonts w:ascii="Book Antiqua" w:hAnsi="Book Antiqua" w:cs="Arial"/>
          <w:bCs/>
        </w:rPr>
        <w:t>is</w:t>
      </w:r>
      <w:proofErr w:type="spellEnd"/>
      <w:r w:rsidRPr="00D40AFB">
        <w:rPr>
          <w:rFonts w:ascii="Book Antiqua" w:hAnsi="Book Antiqua" w:cs="Arial"/>
          <w:bCs/>
        </w:rPr>
        <w:t>) e/ou procurador(es) devidamente habilitado(s).</w:t>
      </w:r>
    </w:p>
    <w:p w14:paraId="304CF82F" w14:textId="77777777" w:rsidR="00C865F5" w:rsidRDefault="00C865F5" w:rsidP="007D2031">
      <w:pPr>
        <w:spacing w:after="160" w:line="259" w:lineRule="auto"/>
        <w:jc w:val="both"/>
        <w:rPr>
          <w:rFonts w:ascii="Book Antiqua" w:hAnsi="Book Antiqua" w:cs="Arial"/>
          <w:b/>
        </w:rPr>
      </w:pPr>
    </w:p>
    <w:p w14:paraId="13D9FD4A" w14:textId="77777777" w:rsidR="00D35FA9" w:rsidRDefault="00D35FA9" w:rsidP="007D2031">
      <w:pPr>
        <w:spacing w:after="160" w:line="259" w:lineRule="auto"/>
        <w:jc w:val="both"/>
        <w:rPr>
          <w:rFonts w:ascii="Book Antiqua" w:hAnsi="Book Antiqua" w:cs="Arial"/>
          <w:b/>
        </w:rPr>
      </w:pPr>
    </w:p>
    <w:p w14:paraId="2CD6CE09" w14:textId="77777777" w:rsidR="00D35FA9" w:rsidRDefault="00D35FA9" w:rsidP="007D2031">
      <w:pPr>
        <w:spacing w:after="160" w:line="259" w:lineRule="auto"/>
        <w:jc w:val="both"/>
        <w:rPr>
          <w:rFonts w:ascii="Book Antiqua" w:hAnsi="Book Antiqua" w:cs="Arial"/>
          <w:b/>
        </w:rPr>
      </w:pPr>
    </w:p>
    <w:p w14:paraId="47AAF40E" w14:textId="77777777" w:rsidR="00D35FA9" w:rsidRPr="00AC1BEE" w:rsidRDefault="00D35FA9" w:rsidP="007D2031">
      <w:pPr>
        <w:spacing w:after="160" w:line="259" w:lineRule="auto"/>
        <w:jc w:val="both"/>
        <w:rPr>
          <w:rFonts w:ascii="Book Antiqua" w:hAnsi="Book Antiqua" w:cs="Arial"/>
          <w:b/>
        </w:rPr>
      </w:pPr>
    </w:p>
    <w:p w14:paraId="04618D30" w14:textId="77777777" w:rsidR="00C865F5" w:rsidRPr="00AC1BEE" w:rsidRDefault="00C865F5" w:rsidP="00801514">
      <w:pPr>
        <w:jc w:val="center"/>
        <w:rPr>
          <w:rFonts w:ascii="Book Antiqua" w:hAnsi="Book Antiqua"/>
          <w:b/>
        </w:rPr>
      </w:pPr>
      <w:r w:rsidRPr="00AC1BEE">
        <w:rPr>
          <w:rFonts w:ascii="Book Antiqua" w:hAnsi="Book Antiqua"/>
          <w:b/>
        </w:rPr>
        <w:lastRenderedPageBreak/>
        <w:t xml:space="preserve">ANEXO </w:t>
      </w:r>
      <w:r w:rsidR="00B735A1" w:rsidRPr="00AC1BEE">
        <w:rPr>
          <w:rFonts w:ascii="Book Antiqua" w:hAnsi="Book Antiqua"/>
          <w:b/>
        </w:rPr>
        <w:t>IX</w:t>
      </w:r>
    </w:p>
    <w:p w14:paraId="2D722495" w14:textId="77777777" w:rsidR="00AC72CF" w:rsidRPr="00AC1BEE" w:rsidRDefault="00AC72CF" w:rsidP="00AC72CF">
      <w:pPr>
        <w:spacing w:after="0" w:line="240" w:lineRule="auto"/>
        <w:ind w:right="-2"/>
        <w:jc w:val="center"/>
        <w:rPr>
          <w:rFonts w:ascii="Book Antiqua" w:hAnsi="Book Antiqua" w:cs="Arial"/>
          <w:b/>
          <w:bCs/>
        </w:rPr>
      </w:pPr>
      <w:r w:rsidRPr="00AC1BEE">
        <w:rPr>
          <w:rFonts w:ascii="Book Antiqua" w:hAnsi="Book Antiqua" w:cs="Arial"/>
          <w:b/>
          <w:bCs/>
        </w:rPr>
        <w:t>ATA DE REGISTRO DE PREÇOS Nº XXX/2023</w:t>
      </w:r>
    </w:p>
    <w:p w14:paraId="0EF2402C" w14:textId="77777777" w:rsidR="00AC72CF" w:rsidRPr="00AC1BEE" w:rsidRDefault="00AC72CF" w:rsidP="00AC72CF">
      <w:pPr>
        <w:spacing w:after="0" w:line="240" w:lineRule="auto"/>
        <w:ind w:right="-2"/>
        <w:jc w:val="center"/>
        <w:rPr>
          <w:rFonts w:ascii="Book Antiqua" w:hAnsi="Book Antiqua" w:cs="Arial"/>
          <w:b/>
          <w:bCs/>
        </w:rPr>
      </w:pPr>
    </w:p>
    <w:p w14:paraId="7E949BDE" w14:textId="77777777" w:rsidR="00AC72CF" w:rsidRPr="00AC1BEE" w:rsidRDefault="00AC72CF" w:rsidP="00AC72CF">
      <w:pPr>
        <w:spacing w:after="0" w:line="240" w:lineRule="auto"/>
        <w:ind w:right="-2"/>
        <w:jc w:val="center"/>
        <w:rPr>
          <w:rFonts w:ascii="Book Antiqua" w:hAnsi="Book Antiqua" w:cs="Arial"/>
          <w:b/>
          <w:bCs/>
        </w:rPr>
      </w:pPr>
    </w:p>
    <w:p w14:paraId="262C8338" w14:textId="77777777" w:rsidR="00AC72CF" w:rsidRPr="00AC1BEE" w:rsidRDefault="00AC72CF" w:rsidP="00AC72CF">
      <w:pPr>
        <w:spacing w:after="0" w:line="240" w:lineRule="auto"/>
        <w:ind w:right="-2"/>
        <w:jc w:val="both"/>
        <w:rPr>
          <w:rFonts w:ascii="Book Antiqua" w:hAnsi="Book Antiqua" w:cs="Arial"/>
          <w:b/>
        </w:rPr>
      </w:pPr>
      <w:r w:rsidRPr="00AC1BEE">
        <w:rPr>
          <w:rFonts w:ascii="Book Antiqua" w:hAnsi="Book Antiqua" w:cs="Arial"/>
          <w:b/>
        </w:rPr>
        <w:t xml:space="preserve">PROCESSO ADMINISTRATIVO Nº </w:t>
      </w:r>
      <w:r w:rsidR="00296519" w:rsidRPr="00AC1BEE">
        <w:rPr>
          <w:rFonts w:ascii="Book Antiqua" w:hAnsi="Book Antiqua" w:cs="Arial"/>
          <w:b/>
        </w:rPr>
        <w:t>036</w:t>
      </w:r>
      <w:r w:rsidRPr="00AC1BEE">
        <w:rPr>
          <w:rFonts w:ascii="Book Antiqua" w:hAnsi="Book Antiqua" w:cs="Arial"/>
          <w:b/>
        </w:rPr>
        <w:t>/2024</w:t>
      </w:r>
    </w:p>
    <w:p w14:paraId="14B2C0A8" w14:textId="08BF194B" w:rsidR="00AC72CF" w:rsidRPr="00AC1BEE" w:rsidRDefault="00AC72CF" w:rsidP="00AC72CF">
      <w:pPr>
        <w:spacing w:after="0" w:line="240" w:lineRule="auto"/>
        <w:ind w:right="-2"/>
        <w:jc w:val="both"/>
        <w:rPr>
          <w:rFonts w:ascii="Book Antiqua" w:hAnsi="Book Antiqua" w:cs="Arial"/>
          <w:b/>
        </w:rPr>
      </w:pPr>
      <w:r w:rsidRPr="00AC1BEE">
        <w:rPr>
          <w:rFonts w:ascii="Book Antiqua" w:hAnsi="Book Antiqua" w:cs="Arial"/>
          <w:b/>
        </w:rPr>
        <w:t xml:space="preserve">PREGÃO ELETRÔNICO Nº </w:t>
      </w:r>
      <w:r w:rsidRPr="00074FBB">
        <w:rPr>
          <w:rFonts w:ascii="Book Antiqua" w:hAnsi="Book Antiqua" w:cs="Arial"/>
          <w:b/>
        </w:rPr>
        <w:t>00</w:t>
      </w:r>
      <w:r w:rsidR="00074FBB" w:rsidRPr="00074FBB">
        <w:rPr>
          <w:rFonts w:ascii="Book Antiqua" w:hAnsi="Book Antiqua" w:cs="Arial"/>
          <w:b/>
        </w:rPr>
        <w:t>2</w:t>
      </w:r>
      <w:r w:rsidRPr="00074FBB">
        <w:rPr>
          <w:rFonts w:ascii="Book Antiqua" w:hAnsi="Book Antiqua" w:cs="Arial"/>
          <w:b/>
        </w:rPr>
        <w:t>/2024</w:t>
      </w:r>
    </w:p>
    <w:p w14:paraId="2895A12F" w14:textId="77777777" w:rsidR="00AC72CF" w:rsidRPr="00AC1BEE" w:rsidRDefault="00AC72CF" w:rsidP="00AC72CF">
      <w:pPr>
        <w:spacing w:after="0" w:line="240" w:lineRule="auto"/>
        <w:ind w:right="-2"/>
        <w:jc w:val="both"/>
        <w:rPr>
          <w:rFonts w:ascii="Book Antiqua" w:hAnsi="Book Antiqua" w:cs="Arial"/>
        </w:rPr>
      </w:pPr>
    </w:p>
    <w:p w14:paraId="0F554BBD" w14:textId="77777777" w:rsidR="00AC72CF" w:rsidRPr="00AC1BEE" w:rsidRDefault="00AC72CF" w:rsidP="00AC72CF">
      <w:pPr>
        <w:spacing w:after="0" w:line="240" w:lineRule="auto"/>
        <w:rPr>
          <w:rFonts w:ascii="Book Antiqua" w:hAnsi="Book Antiqua" w:cs="Arial"/>
        </w:rPr>
      </w:pPr>
    </w:p>
    <w:p w14:paraId="564745F6" w14:textId="1AFD3BC1"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 xml:space="preserve">O </w:t>
      </w:r>
      <w:r w:rsidRPr="00AC1BEE">
        <w:rPr>
          <w:rFonts w:ascii="Book Antiqua" w:hAnsi="Book Antiqua" w:cs="Arial"/>
          <w:b/>
        </w:rPr>
        <w:t>MUNICÍPIO DE CARMÓPOLIS DE MINAS</w:t>
      </w:r>
      <w:r w:rsidRPr="00AC1BEE">
        <w:rPr>
          <w:rFonts w:ascii="Book Antiqua" w:hAnsi="Book Antiqua" w:cs="Arial"/>
        </w:rPr>
        <w:t xml:space="preserve">, pessoa jurídica de direito público interno, CNPJ: 18.312.983/0001-67, com sede da Prefeitura, localizada na Rua Coração de Jesus, 170, Centro, Carmópolis de Minas/MG, neste instrumento representado pelo Prefeito Municipal, Sr. José Omar </w:t>
      </w:r>
      <w:proofErr w:type="spellStart"/>
      <w:r w:rsidRPr="00AC1BEE">
        <w:rPr>
          <w:rFonts w:ascii="Book Antiqua" w:hAnsi="Book Antiqua" w:cs="Arial"/>
        </w:rPr>
        <w:t>Paolinelli</w:t>
      </w:r>
      <w:proofErr w:type="spellEnd"/>
      <w:r w:rsidRPr="00AC1BEE">
        <w:rPr>
          <w:rFonts w:ascii="Book Antiqua" w:hAnsi="Book Antiqua" w:cs="Arial"/>
        </w:rPr>
        <w:t xml:space="preserve">, brasileiro, solteiro, portador da carteira de identidade nº M-964.773 SSP/MG, inscrito no CPF sob o nº 597.490.326-91, residente e domiciliado em Carmópolis de Minas/MG, considerando o julgamento da licitação na modalidade de pregão, na forma eletrônica, para REGISTRO DE PREÇOS nº </w:t>
      </w:r>
      <w:r w:rsidRPr="00074FBB">
        <w:rPr>
          <w:rFonts w:ascii="Book Antiqua" w:hAnsi="Book Antiqua" w:cs="Arial"/>
        </w:rPr>
        <w:t>00</w:t>
      </w:r>
      <w:r w:rsidR="00074FBB" w:rsidRPr="00074FBB">
        <w:rPr>
          <w:rFonts w:ascii="Book Antiqua" w:hAnsi="Book Antiqua" w:cs="Arial"/>
        </w:rPr>
        <w:t>2</w:t>
      </w:r>
      <w:r w:rsidRPr="00074FBB">
        <w:rPr>
          <w:rFonts w:ascii="Book Antiqua" w:hAnsi="Book Antiqua" w:cs="Arial"/>
        </w:rPr>
        <w:t>/2024,</w:t>
      </w:r>
      <w:r w:rsidRPr="00AC1BEE">
        <w:rPr>
          <w:rFonts w:ascii="Book Antiqua" w:hAnsi="Book Antiqua" w:cs="Arial"/>
        </w:rPr>
        <w:t xml:space="preserve"> processo administrativo n.º </w:t>
      </w:r>
      <w:r w:rsidR="00F044B7" w:rsidRPr="00AC1BEE">
        <w:rPr>
          <w:rFonts w:ascii="Book Antiqua" w:hAnsi="Book Antiqua" w:cs="Arial"/>
        </w:rPr>
        <w:t>036</w:t>
      </w:r>
      <w:r w:rsidRPr="00AC1BEE">
        <w:rPr>
          <w:rFonts w:ascii="Book Antiqua" w:hAnsi="Book Antiqua" w:cs="Arial"/>
        </w:rPr>
        <w:t xml:space="preserve">/2024, </w:t>
      </w:r>
      <w:r w:rsidRPr="00AC1BEE">
        <w:rPr>
          <w:rFonts w:ascii="Book Antiqua" w:hAnsi="Book Antiqua" w:cs="Arial"/>
          <w:b/>
        </w:rPr>
        <w:t>RESOLVE registrar os preços</w:t>
      </w:r>
      <w:r w:rsidR="00B37F43" w:rsidRPr="00AC1BEE">
        <w:rPr>
          <w:rFonts w:ascii="Book Antiqua" w:hAnsi="Book Antiqua" w:cs="Arial"/>
        </w:rPr>
        <w:t xml:space="preserve"> da </w:t>
      </w:r>
      <w:r w:rsidRPr="00AC1BEE">
        <w:rPr>
          <w:rFonts w:ascii="Book Antiqua" w:hAnsi="Book Antiqua" w:cs="Arial"/>
        </w:rPr>
        <w:t xml:space="preserve">empresa </w:t>
      </w:r>
      <w:r w:rsidRPr="00AC1BEE">
        <w:rPr>
          <w:rFonts w:ascii="Book Antiqua" w:hAnsi="Book Antiqua" w:cs="Arial"/>
          <w:b/>
        </w:rPr>
        <w:t>_______________________________,</w:t>
      </w:r>
      <w:r w:rsidRPr="00AC1BEE">
        <w:rPr>
          <w:rFonts w:ascii="Book Antiqua" w:hAnsi="Book Antiqua" w:cs="Arial"/>
        </w:rPr>
        <w:t xml:space="preserve"> inscrita no CNPJ sob o nº _________________, com sede à ____________________________________________, neste instrumento representada por ___________________, _________, __________, ___________, portador(a) da cédula de identidade nº __________, inscrito(a) no CPF sob o nº __________, residente e domiciliado(a) em __________________, de acordo com a classificação por ela alcançada e na(s)  quantidade(s)  cotada(s), atendendo as condições previstas no Edital de licitação, sujeitando-se as partes às normas constantes na Lei nº 14.133, de 1º de abril de 2021 e em conformidade com as disposições a seguir:</w:t>
      </w:r>
    </w:p>
    <w:p w14:paraId="0753BFF8"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noProof/>
          <w:lang w:eastAsia="pt-BR"/>
        </w:rPr>
        <mc:AlternateContent>
          <mc:Choice Requires="wps">
            <w:drawing>
              <wp:anchor distT="0" distB="0" distL="114300" distR="114300" simplePos="0" relativeHeight="251646464" behindDoc="1" locked="0" layoutInCell="1" allowOverlap="1" wp14:anchorId="37279BDC" wp14:editId="05931EE4">
                <wp:simplePos x="0" y="0"/>
                <wp:positionH relativeFrom="column">
                  <wp:posOffset>-41910</wp:posOffset>
                </wp:positionH>
                <wp:positionV relativeFrom="paragraph">
                  <wp:posOffset>92710</wp:posOffset>
                </wp:positionV>
                <wp:extent cx="6287135" cy="457200"/>
                <wp:effectExtent l="0" t="0" r="18415" b="19050"/>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135"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22DC72" id="Retângulo 13" o:spid="_x0000_s1026" style="position:absolute;margin-left:-3.3pt;margin-top:7.3pt;width:495.05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"/>
            </w:pict>
          </mc:Fallback>
        </mc:AlternateContent>
      </w:r>
    </w:p>
    <w:p w14:paraId="32F83927" w14:textId="77777777" w:rsidR="00AC72CF" w:rsidRPr="00AC1BEE" w:rsidRDefault="00AC72CF" w:rsidP="00AC72CF">
      <w:pPr>
        <w:spacing w:after="0" w:line="240" w:lineRule="auto"/>
        <w:ind w:right="-2"/>
        <w:jc w:val="both"/>
        <w:rPr>
          <w:rFonts w:ascii="Book Antiqua" w:hAnsi="Book Antiqua" w:cs="Arial"/>
          <w:b/>
          <w:bCs/>
        </w:rPr>
      </w:pPr>
      <w:r w:rsidRPr="00AC1BEE">
        <w:rPr>
          <w:rFonts w:ascii="Book Antiqua" w:hAnsi="Book Antiqua" w:cs="Arial"/>
          <w:b/>
          <w:bCs/>
        </w:rPr>
        <w:t>CLÁUSULA PRIMEIRA - CELEBRAÇÃO DA ATA DE REGISTRO DE PREÇOS E SUJEIÇÃO DAS PARTES</w:t>
      </w:r>
    </w:p>
    <w:p w14:paraId="77B55F83" w14:textId="77777777" w:rsidR="00AC72CF" w:rsidRPr="00AC1BEE" w:rsidRDefault="00AC72CF" w:rsidP="00AC72CF">
      <w:pPr>
        <w:spacing w:after="0" w:line="240" w:lineRule="auto"/>
        <w:ind w:right="-2"/>
        <w:jc w:val="both"/>
        <w:rPr>
          <w:rFonts w:ascii="Book Antiqua" w:hAnsi="Book Antiqua" w:cs="Arial"/>
          <w:b/>
          <w:bCs/>
        </w:rPr>
      </w:pPr>
    </w:p>
    <w:p w14:paraId="041E165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1.1 - As partes acima qualificadas, sujeitando-se à Lei 14.133/2021 e demais legislação municipal e federal pertinentes, após o regular processo licitatório, resolvem celebrar a presente Ata de Registro de Preços, a qual será firmada por meio deste instrumento, mediante cláusulas e condições a seguir enunciadas, dando-se a devida publicidade ao ato.</w:t>
      </w:r>
    </w:p>
    <w:p w14:paraId="114B8A88" w14:textId="77777777" w:rsidR="00AC72CF" w:rsidRPr="00AC1BEE" w:rsidRDefault="00AC72CF" w:rsidP="00AC72CF">
      <w:pPr>
        <w:spacing w:after="0" w:line="240" w:lineRule="auto"/>
        <w:ind w:right="-2"/>
        <w:jc w:val="both"/>
        <w:rPr>
          <w:rFonts w:ascii="Book Antiqua" w:hAnsi="Book Antiqua" w:cs="Arial"/>
        </w:rPr>
      </w:pPr>
    </w:p>
    <w:p w14:paraId="1A0E3A1B" w14:textId="77777777" w:rsidR="00AC72CF" w:rsidRPr="00AC1BEE" w:rsidRDefault="00AC72CF" w:rsidP="00AC72CF">
      <w:pPr>
        <w:spacing w:after="0" w:line="240" w:lineRule="auto"/>
        <w:ind w:right="-2"/>
        <w:jc w:val="both"/>
        <w:rPr>
          <w:rFonts w:ascii="Book Antiqua" w:hAnsi="Book Antiqua" w:cs="Arial"/>
        </w:rPr>
      </w:pPr>
      <w:r w:rsidRPr="00AC1BEE">
        <w:rPr>
          <w:rFonts w:ascii="Book Antiqua" w:hAnsi="Book Antiqua" w:cs="Arial"/>
        </w:rPr>
        <w:t>1.2 - Este contrato regula-se pelas suas cláusulas e pelos preceitos de direito público, e a ele será aplicado, supletivamente, os princípios da teoria geral dos contratos e as disposições de direito privado.</w:t>
      </w:r>
    </w:p>
    <w:p w14:paraId="2ED7E837"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noProof/>
          <w:lang w:eastAsia="pt-BR"/>
        </w:rPr>
        <mc:AlternateContent>
          <mc:Choice Requires="wps">
            <w:drawing>
              <wp:anchor distT="0" distB="0" distL="114300" distR="114300" simplePos="0" relativeHeight="251648512" behindDoc="1" locked="0" layoutInCell="1" allowOverlap="1" wp14:anchorId="7814CDBE" wp14:editId="5125E5B6">
                <wp:simplePos x="0" y="0"/>
                <wp:positionH relativeFrom="column">
                  <wp:posOffset>-41910</wp:posOffset>
                </wp:positionH>
                <wp:positionV relativeFrom="paragraph">
                  <wp:posOffset>107950</wp:posOffset>
                </wp:positionV>
                <wp:extent cx="6287135" cy="247650"/>
                <wp:effectExtent l="0" t="0" r="18415" b="19050"/>
                <wp:wrapNone/>
                <wp:docPr id="12"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13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3E2406" id="Retângulo 12" o:spid="_x0000_s1026" style="position:absolute;margin-left:-3.3pt;margin-top:8.5pt;width:495.05pt;height:1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"/>
            </w:pict>
          </mc:Fallback>
        </mc:AlternateContent>
      </w:r>
    </w:p>
    <w:p w14:paraId="2BF4479F"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CLÁUSULA SEGUNDA - DO OBJETO</w:t>
      </w:r>
    </w:p>
    <w:p w14:paraId="556C56BB" w14:textId="77777777" w:rsidR="00AC72CF" w:rsidRPr="00AC1BEE" w:rsidRDefault="00AC72CF" w:rsidP="00AC72CF">
      <w:pPr>
        <w:spacing w:after="0" w:line="240" w:lineRule="auto"/>
        <w:jc w:val="both"/>
        <w:rPr>
          <w:rFonts w:ascii="Book Antiqua" w:hAnsi="Book Antiqua" w:cs="Arial"/>
        </w:rPr>
      </w:pPr>
    </w:p>
    <w:p w14:paraId="38483813" w14:textId="508F306A"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 xml:space="preserve">2.1 - A presente Ata tem por objeto o registro de preços para </w:t>
      </w:r>
      <w:r w:rsidR="001F2320" w:rsidRPr="00AC1BEE">
        <w:rPr>
          <w:rFonts w:ascii="Book Antiqua" w:hAnsi="Book Antiqua" w:cs="Arial"/>
        </w:rPr>
        <w:t>futura e ev</w:t>
      </w:r>
      <w:r w:rsidR="00BD7245" w:rsidRPr="00AC1BEE">
        <w:rPr>
          <w:rFonts w:ascii="Book Antiqua" w:hAnsi="Book Antiqua" w:cs="Arial"/>
        </w:rPr>
        <w:t>entual aquisição de medicamento</w:t>
      </w:r>
      <w:r w:rsidR="001F2320" w:rsidRPr="00AC1BEE">
        <w:rPr>
          <w:rFonts w:ascii="Book Antiqua" w:hAnsi="Book Antiqua" w:cs="Arial"/>
        </w:rPr>
        <w:t xml:space="preserve"> em atendimento a ordem judicial, processo n° </w:t>
      </w:r>
      <w:r w:rsidR="00BD7245" w:rsidRPr="00AC1BEE">
        <w:rPr>
          <w:rFonts w:ascii="Book Antiqua" w:hAnsi="Book Antiqua" w:cs="Times New Roman"/>
          <w:b/>
          <w:lang w:eastAsia="pt-BR"/>
        </w:rPr>
        <w:t xml:space="preserve">5000091-13.2024.8.13.0879 </w:t>
      </w:r>
      <w:r w:rsidR="001F2320" w:rsidRPr="00AC1BEE">
        <w:rPr>
          <w:rFonts w:ascii="Book Antiqua" w:hAnsi="Book Antiqua" w:cs="Arial"/>
        </w:rPr>
        <w:t>do Município de Carmópolis de Minas</w:t>
      </w:r>
      <w:r w:rsidRPr="00AC1BEE">
        <w:rPr>
          <w:rFonts w:ascii="Book Antiqua" w:hAnsi="Book Antiqua" w:cs="Arial"/>
        </w:rPr>
        <w:t xml:space="preserve">, conforme especificado no Termo de Referência, anexo X [do edital de </w:t>
      </w:r>
      <w:r w:rsidRPr="00074FBB">
        <w:rPr>
          <w:rFonts w:ascii="Book Antiqua" w:hAnsi="Book Antiqua" w:cs="Arial"/>
        </w:rPr>
        <w:t>Licitação nº 00</w:t>
      </w:r>
      <w:r w:rsidR="00074FBB" w:rsidRPr="00074FBB">
        <w:rPr>
          <w:rFonts w:ascii="Book Antiqua" w:hAnsi="Book Antiqua" w:cs="Arial"/>
        </w:rPr>
        <w:t>2</w:t>
      </w:r>
      <w:r w:rsidRPr="0087398C">
        <w:rPr>
          <w:rFonts w:ascii="Book Antiqua" w:hAnsi="Book Antiqua" w:cs="Arial"/>
        </w:rPr>
        <w:t>/2024</w:t>
      </w:r>
      <w:r w:rsidRPr="00AC1BEE">
        <w:rPr>
          <w:rFonts w:ascii="Book Antiqua" w:hAnsi="Book Antiqua" w:cs="Arial"/>
        </w:rPr>
        <w:t>], que é parte integrante desta Ata, assim como as propostas cujos preços tenham sido registrados, independentemente de transcrição.</w:t>
      </w:r>
    </w:p>
    <w:p w14:paraId="459BF935" w14:textId="77777777" w:rsidR="00AC72CF" w:rsidRPr="00AC1BEE" w:rsidRDefault="00AC72CF" w:rsidP="00AC72CF">
      <w:pPr>
        <w:spacing w:after="0" w:line="240" w:lineRule="auto"/>
        <w:jc w:val="both"/>
        <w:rPr>
          <w:rFonts w:ascii="Book Antiqua" w:hAnsi="Book Antiqua" w:cs="Arial"/>
        </w:rPr>
      </w:pPr>
    </w:p>
    <w:p w14:paraId="0BB44AF6" w14:textId="77777777" w:rsidR="00AC72CF" w:rsidRPr="00AC1BEE" w:rsidRDefault="00BD7245" w:rsidP="00AC72CF">
      <w:pPr>
        <w:spacing w:after="0" w:line="240" w:lineRule="auto"/>
        <w:jc w:val="both"/>
        <w:rPr>
          <w:rFonts w:ascii="Book Antiqua" w:hAnsi="Book Antiqua" w:cs="Arial"/>
          <w:b/>
          <w:bCs/>
        </w:rPr>
      </w:pPr>
      <w:r w:rsidRPr="00AC1BEE">
        <w:rPr>
          <w:rFonts w:ascii="Book Antiqua" w:hAnsi="Book Antiqua" w:cs="Arial"/>
          <w:b/>
          <w:bCs/>
          <w:noProof/>
          <w:lang w:eastAsia="pt-BR"/>
        </w:rPr>
        <mc:AlternateContent>
          <mc:Choice Requires="wps">
            <w:drawing>
              <wp:anchor distT="0" distB="0" distL="114300" distR="114300" simplePos="0" relativeHeight="251651584" behindDoc="1" locked="0" layoutInCell="1" allowOverlap="1" wp14:anchorId="35EA6257" wp14:editId="7BCB7AAB">
                <wp:simplePos x="0" y="0"/>
                <wp:positionH relativeFrom="column">
                  <wp:posOffset>-70485</wp:posOffset>
                </wp:positionH>
                <wp:positionV relativeFrom="paragraph">
                  <wp:posOffset>5716</wp:posOffset>
                </wp:positionV>
                <wp:extent cx="6353810" cy="457200"/>
                <wp:effectExtent l="0" t="0" r="27940" b="19050"/>
                <wp:wrapNone/>
                <wp:docPr id="11"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381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1AFB5E" id="Retângulo 11" o:spid="_x0000_s1026" style="position:absolute;margin-left:-5.55pt;margin-top:.45pt;width:500.3pt;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"/>
            </w:pict>
          </mc:Fallback>
        </mc:AlternateContent>
      </w:r>
      <w:r w:rsidR="00AC72CF" w:rsidRPr="00AC1BEE">
        <w:rPr>
          <w:rFonts w:ascii="Book Antiqua" w:hAnsi="Book Antiqua" w:cs="Arial"/>
          <w:b/>
          <w:bCs/>
        </w:rPr>
        <w:t>CLÁUSULA TERCEIRA - DOS PREÇOS, ESPECIFICAÇÕES, QUANTITATIVOS, FORMAS E PRAZO DE ENTREGA E OBRIGAÇÕES</w:t>
      </w:r>
    </w:p>
    <w:p w14:paraId="1EAC77A4" w14:textId="77777777" w:rsidR="00AC72CF" w:rsidRPr="00AC1BEE" w:rsidRDefault="00AC72CF" w:rsidP="00AC72CF">
      <w:pPr>
        <w:spacing w:after="0" w:line="240" w:lineRule="auto"/>
        <w:jc w:val="both"/>
        <w:rPr>
          <w:rFonts w:ascii="Book Antiqua" w:hAnsi="Book Antiqua" w:cs="Arial"/>
        </w:rPr>
      </w:pPr>
    </w:p>
    <w:p w14:paraId="597691DD" w14:textId="77777777" w:rsidR="00AC72CF" w:rsidRPr="00AC1BEE" w:rsidRDefault="00AC72CF" w:rsidP="00AC72CF">
      <w:pPr>
        <w:spacing w:after="0" w:line="240" w:lineRule="auto"/>
        <w:jc w:val="both"/>
        <w:rPr>
          <w:rFonts w:ascii="Book Antiqua" w:hAnsi="Book Antiqua" w:cs="Arial"/>
          <w:b/>
        </w:rPr>
      </w:pPr>
      <w:r w:rsidRPr="00AC1BEE">
        <w:rPr>
          <w:rFonts w:ascii="Book Antiqua" w:hAnsi="Book Antiqua" w:cs="Arial"/>
          <w:b/>
        </w:rPr>
        <w:t>3.1.</w:t>
      </w:r>
      <w:r w:rsidRPr="00AC1BEE">
        <w:rPr>
          <w:rFonts w:ascii="Book Antiqua" w:hAnsi="Book Antiqua" w:cs="Arial"/>
          <w:b/>
        </w:rPr>
        <w:tab/>
        <w:t>Dos preços, especificações e quantitativos</w:t>
      </w:r>
    </w:p>
    <w:p w14:paraId="34C6A97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 xml:space="preserve">3.1.1. O preço registrado, as especificações do objeto, as quantidades de cada item, e as demais condições ofertadas na proposta são as que seguem: </w:t>
      </w:r>
    </w:p>
    <w:p w14:paraId="446046CC" w14:textId="77777777" w:rsidR="00AC72CF" w:rsidRPr="00AC1BEE" w:rsidRDefault="00AC72CF" w:rsidP="00AC72CF">
      <w:pPr>
        <w:spacing w:after="0" w:line="240" w:lineRule="auto"/>
        <w:jc w:val="both"/>
        <w:rPr>
          <w:rFonts w:ascii="Book Antiqua" w:hAnsi="Book Antiqua" w:cs="Arial"/>
        </w:rPr>
      </w:pPr>
    </w:p>
    <w:tbl>
      <w:tblP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0"/>
        <w:gridCol w:w="3776"/>
        <w:gridCol w:w="1134"/>
        <w:gridCol w:w="567"/>
        <w:gridCol w:w="993"/>
        <w:gridCol w:w="993"/>
        <w:gridCol w:w="1417"/>
      </w:tblGrid>
      <w:tr w:rsidR="001F2320" w:rsidRPr="00AC1BEE" w14:paraId="155448E1" w14:textId="77777777" w:rsidTr="001F2320">
        <w:tc>
          <w:tcPr>
            <w:tcW w:w="830" w:type="dxa"/>
            <w:tcBorders>
              <w:top w:val="single" w:sz="4" w:space="0" w:color="auto"/>
              <w:left w:val="single" w:sz="4" w:space="0" w:color="auto"/>
              <w:bottom w:val="single" w:sz="4" w:space="0" w:color="auto"/>
              <w:right w:val="single" w:sz="4" w:space="0" w:color="auto"/>
            </w:tcBorders>
            <w:hideMark/>
          </w:tcPr>
          <w:p w14:paraId="3C88D0A8" w14:textId="77777777" w:rsidR="001F2320" w:rsidRPr="00AC1BEE" w:rsidRDefault="001F2320" w:rsidP="00AC72CF">
            <w:pPr>
              <w:jc w:val="center"/>
              <w:rPr>
                <w:rFonts w:ascii="Book Antiqua" w:hAnsi="Book Antiqua"/>
                <w:b/>
              </w:rPr>
            </w:pPr>
            <w:r w:rsidRPr="00AC1BEE">
              <w:rPr>
                <w:rFonts w:ascii="Book Antiqua" w:hAnsi="Book Antiqua"/>
                <w:b/>
              </w:rPr>
              <w:t>Item</w:t>
            </w:r>
          </w:p>
        </w:tc>
        <w:tc>
          <w:tcPr>
            <w:tcW w:w="3776" w:type="dxa"/>
            <w:tcBorders>
              <w:top w:val="single" w:sz="4" w:space="0" w:color="auto"/>
              <w:left w:val="single" w:sz="4" w:space="0" w:color="auto"/>
              <w:bottom w:val="single" w:sz="4" w:space="0" w:color="auto"/>
              <w:right w:val="single" w:sz="4" w:space="0" w:color="auto"/>
            </w:tcBorders>
            <w:hideMark/>
          </w:tcPr>
          <w:p w14:paraId="67B9A0FC" w14:textId="77777777" w:rsidR="001F2320" w:rsidRPr="00AC1BEE" w:rsidRDefault="001F2320" w:rsidP="00AC72CF">
            <w:pPr>
              <w:jc w:val="center"/>
              <w:rPr>
                <w:rFonts w:ascii="Book Antiqua" w:hAnsi="Book Antiqua"/>
                <w:b/>
              </w:rPr>
            </w:pPr>
            <w:r w:rsidRPr="00AC1BEE">
              <w:rPr>
                <w:rFonts w:ascii="Book Antiqua" w:hAnsi="Book Antiqua"/>
                <w:b/>
              </w:rPr>
              <w:t xml:space="preserve">Descrição </w:t>
            </w:r>
          </w:p>
        </w:tc>
        <w:tc>
          <w:tcPr>
            <w:tcW w:w="1134" w:type="dxa"/>
            <w:tcBorders>
              <w:top w:val="single" w:sz="4" w:space="0" w:color="auto"/>
              <w:left w:val="single" w:sz="4" w:space="0" w:color="auto"/>
              <w:bottom w:val="single" w:sz="4" w:space="0" w:color="auto"/>
              <w:right w:val="single" w:sz="4" w:space="0" w:color="auto"/>
            </w:tcBorders>
            <w:hideMark/>
          </w:tcPr>
          <w:p w14:paraId="5761C939" w14:textId="77777777" w:rsidR="001F2320" w:rsidRPr="00AC1BEE" w:rsidRDefault="001F2320" w:rsidP="00AC72CF">
            <w:pPr>
              <w:jc w:val="center"/>
              <w:rPr>
                <w:rFonts w:ascii="Book Antiqua" w:hAnsi="Book Antiqua"/>
                <w:b/>
              </w:rPr>
            </w:pPr>
            <w:proofErr w:type="spellStart"/>
            <w:r w:rsidRPr="00AC1BEE">
              <w:rPr>
                <w:rFonts w:ascii="Book Antiqua" w:hAnsi="Book Antiqua"/>
                <w:b/>
              </w:rPr>
              <w:t>Qtd</w:t>
            </w:r>
            <w:proofErr w:type="spellEnd"/>
            <w:r w:rsidRPr="00AC1BEE">
              <w:rPr>
                <w:rFonts w:ascii="Book Antiqua" w:hAnsi="Book Antiqua"/>
                <w:b/>
              </w:rPr>
              <w:t xml:space="preserve">. </w:t>
            </w:r>
          </w:p>
        </w:tc>
        <w:tc>
          <w:tcPr>
            <w:tcW w:w="567" w:type="dxa"/>
            <w:tcBorders>
              <w:top w:val="single" w:sz="4" w:space="0" w:color="auto"/>
              <w:left w:val="single" w:sz="4" w:space="0" w:color="auto"/>
              <w:bottom w:val="single" w:sz="4" w:space="0" w:color="auto"/>
              <w:right w:val="single" w:sz="4" w:space="0" w:color="auto"/>
            </w:tcBorders>
            <w:hideMark/>
          </w:tcPr>
          <w:p w14:paraId="5D717C34" w14:textId="77777777" w:rsidR="001F2320" w:rsidRPr="00AC1BEE" w:rsidRDefault="001F2320" w:rsidP="00AC72CF">
            <w:pPr>
              <w:jc w:val="center"/>
              <w:rPr>
                <w:rFonts w:ascii="Book Antiqua" w:hAnsi="Book Antiqua"/>
                <w:b/>
              </w:rPr>
            </w:pPr>
            <w:r w:rsidRPr="00AC1BEE">
              <w:rPr>
                <w:rFonts w:ascii="Book Antiqua" w:hAnsi="Book Antiqua"/>
                <w:b/>
              </w:rPr>
              <w:t xml:space="preserve">Un. </w:t>
            </w:r>
          </w:p>
        </w:tc>
        <w:tc>
          <w:tcPr>
            <w:tcW w:w="993" w:type="dxa"/>
            <w:tcBorders>
              <w:top w:val="single" w:sz="4" w:space="0" w:color="auto"/>
              <w:left w:val="single" w:sz="4" w:space="0" w:color="auto"/>
              <w:bottom w:val="single" w:sz="4" w:space="0" w:color="auto"/>
              <w:right w:val="single" w:sz="4" w:space="0" w:color="auto"/>
            </w:tcBorders>
          </w:tcPr>
          <w:p w14:paraId="65B6B154" w14:textId="77777777" w:rsidR="001F2320" w:rsidRPr="00AC1BEE" w:rsidRDefault="001F2320" w:rsidP="00AC72CF">
            <w:pPr>
              <w:jc w:val="center"/>
              <w:rPr>
                <w:rFonts w:ascii="Book Antiqua" w:hAnsi="Book Antiqua"/>
                <w:b/>
              </w:rPr>
            </w:pPr>
            <w:r w:rsidRPr="00AC1BEE">
              <w:rPr>
                <w:rFonts w:ascii="Book Antiqua" w:hAnsi="Book Antiqua"/>
                <w:b/>
              </w:rPr>
              <w:t>Marca</w:t>
            </w:r>
          </w:p>
        </w:tc>
        <w:tc>
          <w:tcPr>
            <w:tcW w:w="993" w:type="dxa"/>
            <w:tcBorders>
              <w:top w:val="single" w:sz="4" w:space="0" w:color="auto"/>
              <w:left w:val="single" w:sz="4" w:space="0" w:color="auto"/>
              <w:bottom w:val="single" w:sz="4" w:space="0" w:color="auto"/>
              <w:right w:val="single" w:sz="4" w:space="0" w:color="auto"/>
            </w:tcBorders>
            <w:hideMark/>
          </w:tcPr>
          <w:p w14:paraId="2CBDC693" w14:textId="77777777" w:rsidR="001F2320" w:rsidRPr="00AC1BEE" w:rsidRDefault="001F2320" w:rsidP="00AC72CF">
            <w:pPr>
              <w:jc w:val="center"/>
              <w:rPr>
                <w:rFonts w:ascii="Book Antiqua" w:hAnsi="Book Antiqua"/>
                <w:b/>
              </w:rPr>
            </w:pPr>
            <w:r w:rsidRPr="00AC1BEE">
              <w:rPr>
                <w:rFonts w:ascii="Book Antiqua" w:hAnsi="Book Antiqua"/>
                <w:b/>
              </w:rPr>
              <w:t>Valor Unitário</w:t>
            </w:r>
          </w:p>
        </w:tc>
        <w:tc>
          <w:tcPr>
            <w:tcW w:w="1417" w:type="dxa"/>
            <w:tcBorders>
              <w:top w:val="single" w:sz="4" w:space="0" w:color="auto"/>
              <w:left w:val="single" w:sz="4" w:space="0" w:color="auto"/>
              <w:bottom w:val="single" w:sz="4" w:space="0" w:color="auto"/>
              <w:right w:val="single" w:sz="4" w:space="0" w:color="auto"/>
            </w:tcBorders>
            <w:hideMark/>
          </w:tcPr>
          <w:p w14:paraId="0777ADD4" w14:textId="77777777" w:rsidR="001F2320" w:rsidRPr="00AC1BEE" w:rsidRDefault="001F2320" w:rsidP="00AC72CF">
            <w:pPr>
              <w:jc w:val="center"/>
              <w:rPr>
                <w:rFonts w:ascii="Book Antiqua" w:hAnsi="Book Antiqua"/>
                <w:b/>
              </w:rPr>
            </w:pPr>
            <w:r w:rsidRPr="00AC1BEE">
              <w:rPr>
                <w:rFonts w:ascii="Book Antiqua" w:hAnsi="Book Antiqua"/>
                <w:b/>
              </w:rPr>
              <w:t>Valor Total</w:t>
            </w:r>
          </w:p>
        </w:tc>
      </w:tr>
      <w:tr w:rsidR="001F2320" w:rsidRPr="00AC1BEE" w14:paraId="21E719EB" w14:textId="77777777" w:rsidTr="001F2320">
        <w:tc>
          <w:tcPr>
            <w:tcW w:w="830" w:type="dxa"/>
            <w:tcBorders>
              <w:top w:val="single" w:sz="4" w:space="0" w:color="auto"/>
              <w:left w:val="single" w:sz="4" w:space="0" w:color="auto"/>
              <w:bottom w:val="single" w:sz="4" w:space="0" w:color="auto"/>
              <w:right w:val="single" w:sz="4" w:space="0" w:color="auto"/>
            </w:tcBorders>
            <w:hideMark/>
          </w:tcPr>
          <w:p w14:paraId="5D7C8F51" w14:textId="77777777" w:rsidR="001F2320" w:rsidRPr="00AC1BEE" w:rsidRDefault="001F2320" w:rsidP="00AC72CF">
            <w:pPr>
              <w:rPr>
                <w:rFonts w:ascii="Book Antiqua" w:hAnsi="Book Antiqua"/>
              </w:rPr>
            </w:pPr>
          </w:p>
        </w:tc>
        <w:tc>
          <w:tcPr>
            <w:tcW w:w="3776" w:type="dxa"/>
            <w:tcBorders>
              <w:top w:val="single" w:sz="4" w:space="0" w:color="auto"/>
              <w:left w:val="single" w:sz="4" w:space="0" w:color="auto"/>
              <w:bottom w:val="single" w:sz="4" w:space="0" w:color="auto"/>
              <w:right w:val="single" w:sz="4" w:space="0" w:color="auto"/>
            </w:tcBorders>
            <w:hideMark/>
          </w:tcPr>
          <w:p w14:paraId="0E92FD61" w14:textId="77777777" w:rsidR="001F2320" w:rsidRPr="00AC1BEE" w:rsidRDefault="001F2320" w:rsidP="00AC72CF">
            <w:pPr>
              <w:rPr>
                <w:rFonts w:ascii="Book Antiqua" w:hAnsi="Book Antiqua"/>
              </w:rPr>
            </w:pPr>
          </w:p>
        </w:tc>
        <w:tc>
          <w:tcPr>
            <w:tcW w:w="1134" w:type="dxa"/>
            <w:tcBorders>
              <w:top w:val="single" w:sz="4" w:space="0" w:color="auto"/>
              <w:left w:val="single" w:sz="4" w:space="0" w:color="auto"/>
              <w:bottom w:val="single" w:sz="4" w:space="0" w:color="auto"/>
              <w:right w:val="single" w:sz="4" w:space="0" w:color="auto"/>
            </w:tcBorders>
            <w:hideMark/>
          </w:tcPr>
          <w:p w14:paraId="380F3BBE" w14:textId="77777777" w:rsidR="001F2320" w:rsidRPr="00AC1BEE" w:rsidRDefault="001F2320" w:rsidP="00AC72CF">
            <w:pPr>
              <w:rPr>
                <w:rFonts w:ascii="Book Antiqua" w:hAnsi="Book Antiqua"/>
              </w:rPr>
            </w:pPr>
          </w:p>
        </w:tc>
        <w:tc>
          <w:tcPr>
            <w:tcW w:w="567" w:type="dxa"/>
            <w:tcBorders>
              <w:top w:val="single" w:sz="4" w:space="0" w:color="auto"/>
              <w:left w:val="single" w:sz="4" w:space="0" w:color="auto"/>
              <w:bottom w:val="single" w:sz="4" w:space="0" w:color="auto"/>
              <w:right w:val="single" w:sz="4" w:space="0" w:color="auto"/>
            </w:tcBorders>
            <w:hideMark/>
          </w:tcPr>
          <w:p w14:paraId="3B73C922" w14:textId="77777777" w:rsidR="001F2320" w:rsidRPr="00AC1BEE" w:rsidRDefault="001F2320" w:rsidP="00AC72CF">
            <w:pPr>
              <w:rPr>
                <w:rFonts w:ascii="Book Antiqua" w:hAnsi="Book Antiqua"/>
              </w:rPr>
            </w:pPr>
          </w:p>
        </w:tc>
        <w:tc>
          <w:tcPr>
            <w:tcW w:w="993" w:type="dxa"/>
            <w:tcBorders>
              <w:top w:val="single" w:sz="4" w:space="0" w:color="auto"/>
              <w:left w:val="single" w:sz="4" w:space="0" w:color="auto"/>
              <w:bottom w:val="single" w:sz="4" w:space="0" w:color="auto"/>
              <w:right w:val="single" w:sz="4" w:space="0" w:color="auto"/>
            </w:tcBorders>
          </w:tcPr>
          <w:p w14:paraId="63F7E069" w14:textId="77777777" w:rsidR="001F2320" w:rsidRPr="00AC1BEE" w:rsidRDefault="001F2320" w:rsidP="00AC72CF">
            <w:pPr>
              <w:rPr>
                <w:rFonts w:ascii="Book Antiqua" w:hAnsi="Book Antiqua"/>
              </w:rPr>
            </w:pPr>
          </w:p>
        </w:tc>
        <w:tc>
          <w:tcPr>
            <w:tcW w:w="993" w:type="dxa"/>
            <w:tcBorders>
              <w:top w:val="single" w:sz="4" w:space="0" w:color="auto"/>
              <w:left w:val="single" w:sz="4" w:space="0" w:color="auto"/>
              <w:bottom w:val="single" w:sz="4" w:space="0" w:color="auto"/>
              <w:right w:val="single" w:sz="4" w:space="0" w:color="auto"/>
            </w:tcBorders>
            <w:hideMark/>
          </w:tcPr>
          <w:p w14:paraId="37690BCA" w14:textId="77777777" w:rsidR="001F2320" w:rsidRPr="00AC1BEE" w:rsidRDefault="001F2320" w:rsidP="00AC72CF">
            <w:pPr>
              <w:rPr>
                <w:rFonts w:ascii="Book Antiqua" w:hAnsi="Book Antiqua"/>
              </w:rPr>
            </w:pPr>
          </w:p>
        </w:tc>
        <w:tc>
          <w:tcPr>
            <w:tcW w:w="1417" w:type="dxa"/>
            <w:tcBorders>
              <w:top w:val="single" w:sz="4" w:space="0" w:color="auto"/>
              <w:left w:val="single" w:sz="4" w:space="0" w:color="auto"/>
              <w:bottom w:val="single" w:sz="4" w:space="0" w:color="auto"/>
              <w:right w:val="single" w:sz="4" w:space="0" w:color="auto"/>
            </w:tcBorders>
            <w:hideMark/>
          </w:tcPr>
          <w:p w14:paraId="53F61096" w14:textId="77777777" w:rsidR="001F2320" w:rsidRPr="00AC1BEE" w:rsidRDefault="001F2320" w:rsidP="00AC72CF">
            <w:pPr>
              <w:rPr>
                <w:rFonts w:ascii="Book Antiqua" w:hAnsi="Book Antiqua"/>
              </w:rPr>
            </w:pPr>
          </w:p>
        </w:tc>
      </w:tr>
    </w:tbl>
    <w:p w14:paraId="39DA1487" w14:textId="77777777" w:rsidR="00AC72CF" w:rsidRPr="00AC1BEE" w:rsidRDefault="00AC72CF" w:rsidP="00AC72CF">
      <w:pPr>
        <w:spacing w:after="0" w:line="240" w:lineRule="auto"/>
        <w:jc w:val="both"/>
        <w:rPr>
          <w:rFonts w:ascii="Book Antiqua" w:hAnsi="Book Antiqua" w:cs="Arial"/>
        </w:rPr>
      </w:pPr>
    </w:p>
    <w:p w14:paraId="7E5255CE" w14:textId="77777777" w:rsidR="00AC72CF" w:rsidRPr="00AC1BEE" w:rsidRDefault="00AC72CF" w:rsidP="00AC72CF">
      <w:pPr>
        <w:spacing w:after="0" w:line="240" w:lineRule="auto"/>
        <w:rPr>
          <w:rFonts w:ascii="Book Antiqua" w:hAnsi="Book Antiqua" w:cs="Arial"/>
        </w:rPr>
      </w:pPr>
      <w:r w:rsidRPr="00AC1BEE">
        <w:rPr>
          <w:rFonts w:ascii="Book Antiqua" w:hAnsi="Book Antiqua" w:cs="Arial"/>
        </w:rPr>
        <w:t xml:space="preserve">3.1.2. Do valor total: R$ </w:t>
      </w:r>
    </w:p>
    <w:p w14:paraId="37B2CD14" w14:textId="77777777" w:rsidR="00AC72CF" w:rsidRPr="00AC1BEE" w:rsidRDefault="00AC72CF" w:rsidP="00AC72CF">
      <w:pPr>
        <w:spacing w:after="0"/>
        <w:jc w:val="both"/>
        <w:rPr>
          <w:rFonts w:ascii="Book Antiqua" w:hAnsi="Book Antiqua" w:cs="Arial"/>
        </w:rPr>
      </w:pPr>
      <w:r w:rsidRPr="00AC1BEE">
        <w:rPr>
          <w:rFonts w:ascii="Book Antiqua" w:hAnsi="Book Antiqua" w:cs="Arial"/>
        </w:rPr>
        <w:t>3.1.3.</w:t>
      </w:r>
      <w:r w:rsidRPr="00AC1BEE">
        <w:rPr>
          <w:rFonts w:ascii="Book Antiqua" w:hAnsi="Book Antiqua" w:cs="Arial"/>
        </w:rPr>
        <w:tab/>
        <w:t>A listagem do cadastro de reserva referente ao presente registro de preços consta como anexo a esta Ata.</w:t>
      </w:r>
    </w:p>
    <w:p w14:paraId="61723AE0" w14:textId="77777777" w:rsidR="00AC72CF" w:rsidRPr="00AC1BEE" w:rsidRDefault="00AC72CF" w:rsidP="00AC72CF">
      <w:pPr>
        <w:spacing w:after="0"/>
        <w:jc w:val="both"/>
        <w:rPr>
          <w:rFonts w:ascii="Book Antiqua" w:hAnsi="Book Antiqua" w:cs="Arial"/>
        </w:rPr>
      </w:pPr>
    </w:p>
    <w:p w14:paraId="76498F92" w14:textId="77777777" w:rsidR="001F2320" w:rsidRPr="00AC1BEE" w:rsidRDefault="00AC72CF" w:rsidP="001F2320">
      <w:pPr>
        <w:spacing w:after="0"/>
        <w:jc w:val="both"/>
        <w:rPr>
          <w:rFonts w:ascii="Book Antiqua" w:hAnsi="Book Antiqua" w:cs="Arial"/>
          <w:b/>
        </w:rPr>
      </w:pPr>
      <w:r w:rsidRPr="00AC1BEE">
        <w:rPr>
          <w:rFonts w:ascii="Book Antiqua" w:hAnsi="Book Antiqua" w:cs="Arial"/>
          <w:b/>
        </w:rPr>
        <w:t>3.2. Da Forma e prazo de entrega</w:t>
      </w:r>
    </w:p>
    <w:p w14:paraId="7F15B8F7" w14:textId="77777777" w:rsidR="001F2320" w:rsidRPr="00AC1BEE" w:rsidRDefault="001F2320" w:rsidP="001F2320">
      <w:pPr>
        <w:spacing w:after="0"/>
        <w:jc w:val="both"/>
        <w:rPr>
          <w:rFonts w:ascii="Book Antiqua" w:hAnsi="Book Antiqua" w:cs="Arial"/>
          <w:b/>
        </w:rPr>
      </w:pPr>
      <w:r w:rsidRPr="00AC1BEE">
        <w:rPr>
          <w:rFonts w:ascii="Book Antiqua" w:hAnsi="Book Antiqua" w:cs="Arial"/>
          <w:b/>
        </w:rPr>
        <w:t xml:space="preserve">3.2.1. </w:t>
      </w:r>
      <w:r w:rsidRPr="00AC1BEE">
        <w:rPr>
          <w:rFonts w:ascii="Book Antiqua" w:eastAsia="Times New Roman" w:hAnsi="Book Antiqua" w:cs="Times New Roman"/>
          <w:lang w:eastAsia="pt-BR"/>
        </w:rPr>
        <w:t xml:space="preserve">O fornecimento será efetuado de acordo com a necessidade do órgão (integral ou parcelado) com prazo de entrega não superior a </w:t>
      </w:r>
      <w:r w:rsidRPr="00AC1BEE">
        <w:rPr>
          <w:rFonts w:ascii="Book Antiqua" w:eastAsia="Times New Roman" w:hAnsi="Book Antiqua" w:cs="Times New Roman"/>
          <w:b/>
          <w:lang w:eastAsia="pt-BR"/>
        </w:rPr>
        <w:t>5</w:t>
      </w:r>
      <w:r w:rsidRPr="00AC1BEE">
        <w:rPr>
          <w:rFonts w:ascii="Book Antiqua" w:eastAsia="Times New Roman" w:hAnsi="Book Antiqua" w:cs="Times New Roman"/>
          <w:b/>
          <w:bCs/>
          <w:lang w:eastAsia="pt-BR"/>
        </w:rPr>
        <w:t xml:space="preserve"> (cinco) dias</w:t>
      </w:r>
      <w:r w:rsidRPr="00AC1BEE">
        <w:rPr>
          <w:rFonts w:ascii="Book Antiqua" w:eastAsia="Times New Roman" w:hAnsi="Book Antiqua" w:cs="Times New Roman"/>
          <w:lang w:eastAsia="pt-BR"/>
        </w:rPr>
        <w:t>, contados a partir do recebimento da Nota de Empenho ou da assinatura do instrumento de contrato, se for o caso.</w:t>
      </w:r>
    </w:p>
    <w:p w14:paraId="7F65CF57" w14:textId="77777777" w:rsidR="001F2320" w:rsidRPr="00AC1BEE" w:rsidRDefault="001F2320" w:rsidP="001F2320">
      <w:pPr>
        <w:spacing w:after="0"/>
        <w:jc w:val="both"/>
        <w:rPr>
          <w:rFonts w:ascii="Book Antiqua" w:hAnsi="Book Antiqua" w:cs="Arial"/>
          <w:b/>
        </w:rPr>
      </w:pPr>
      <w:r w:rsidRPr="00AC1BEE">
        <w:rPr>
          <w:rFonts w:ascii="Book Antiqua" w:eastAsia="Times New Roman" w:hAnsi="Book Antiqua" w:cs="Times New Roman"/>
          <w:b/>
          <w:lang w:eastAsia="pt-BR"/>
        </w:rPr>
        <w:t>3.2.2.</w:t>
      </w:r>
      <w:r w:rsidRPr="00AC1BEE">
        <w:rPr>
          <w:rFonts w:ascii="Book Antiqua" w:eastAsia="Times New Roman" w:hAnsi="Book Antiqua" w:cs="Times New Roman"/>
          <w:lang w:eastAsia="pt-BR"/>
        </w:rPr>
        <w:t xml:space="preserve"> No caso de produtos perecíveis, o </w:t>
      </w:r>
      <w:r w:rsidRPr="00AC1BEE">
        <w:rPr>
          <w:rFonts w:ascii="Book Antiqua" w:eastAsia="Arial Unicode MS" w:hAnsi="Book Antiqua" w:cs="Times New Roman"/>
          <w:lang w:eastAsia="pt-BR"/>
        </w:rPr>
        <w:t xml:space="preserve">prazo de validade na data da entrega não poderá ser inferior a </w:t>
      </w:r>
      <w:r w:rsidRPr="00AC1BEE">
        <w:rPr>
          <w:rFonts w:ascii="Book Antiqua" w:eastAsia="Arial Unicode MS" w:hAnsi="Book Antiqua" w:cs="Times New Roman"/>
          <w:b/>
          <w:bCs/>
          <w:lang w:eastAsia="pt-BR"/>
        </w:rPr>
        <w:t>12 (doze) meses</w:t>
      </w:r>
      <w:r w:rsidRPr="00AC1BEE">
        <w:rPr>
          <w:rFonts w:ascii="Book Antiqua" w:eastAsia="Arial Unicode MS" w:hAnsi="Book Antiqua" w:cs="Times New Roman"/>
          <w:lang w:eastAsia="pt-BR"/>
        </w:rPr>
        <w:t xml:space="preserve">, ou a </w:t>
      </w:r>
      <w:r w:rsidRPr="00AC1BEE">
        <w:rPr>
          <w:rFonts w:ascii="Book Antiqua" w:eastAsia="Arial Unicode MS" w:hAnsi="Book Antiqua" w:cs="Times New Roman"/>
          <w:b/>
          <w:bCs/>
          <w:lang w:eastAsia="pt-BR"/>
        </w:rPr>
        <w:t>(metade, um terço, dois terços, etc.)</w:t>
      </w:r>
      <w:r w:rsidRPr="00AC1BEE">
        <w:rPr>
          <w:rFonts w:ascii="Book Antiqua" w:eastAsia="Arial Unicode MS" w:hAnsi="Book Antiqua" w:cs="Times New Roman"/>
          <w:lang w:eastAsia="pt-BR"/>
        </w:rPr>
        <w:t xml:space="preserve"> do prazo total recomendado pelo fabricante.</w:t>
      </w:r>
    </w:p>
    <w:p w14:paraId="7FD0474B" w14:textId="77777777" w:rsidR="00A9464A" w:rsidRPr="00AC1BEE" w:rsidRDefault="001F2320" w:rsidP="00A9464A">
      <w:pPr>
        <w:spacing w:after="0"/>
        <w:jc w:val="both"/>
        <w:rPr>
          <w:rFonts w:ascii="Book Antiqua" w:hAnsi="Book Antiqua" w:cs="Arial"/>
          <w:b/>
        </w:rPr>
      </w:pPr>
      <w:r w:rsidRPr="00AC1BEE">
        <w:rPr>
          <w:rFonts w:ascii="Book Antiqua" w:hAnsi="Book Antiqua" w:cs="Arial"/>
          <w:b/>
        </w:rPr>
        <w:t xml:space="preserve">3.2.3. </w:t>
      </w:r>
      <w:r w:rsidRPr="00AC1BEE">
        <w:rPr>
          <w:rFonts w:ascii="Book Antiqua" w:eastAsia="Times New Roman" w:hAnsi="Book Antiqua" w:cs="Times New Roman"/>
          <w:lang w:eastAsia="pt-BR"/>
        </w:rPr>
        <w:t xml:space="preserve">Os bens deverão ser entregues na sede da Farmácia Municipal “Joaquim José Costa” localizada na </w:t>
      </w:r>
      <w:r w:rsidRPr="00AC1BEE">
        <w:rPr>
          <w:rFonts w:ascii="Book Antiqua" w:eastAsia="Times New Roman" w:hAnsi="Book Antiqua" w:cs="Times New Roman"/>
          <w:b/>
          <w:bCs/>
          <w:lang w:eastAsia="pt-BR"/>
        </w:rPr>
        <w:t xml:space="preserve">Rua Padre Francisco, n° 90, Centro, </w:t>
      </w:r>
      <w:r w:rsidRPr="00AC1BEE">
        <w:rPr>
          <w:rFonts w:ascii="Book Antiqua" w:eastAsia="Times New Roman" w:hAnsi="Book Antiqua" w:cs="Times New Roman"/>
          <w:lang w:eastAsia="pt-BR"/>
        </w:rPr>
        <w:t xml:space="preserve">no horário das </w:t>
      </w:r>
      <w:r w:rsidRPr="00AC1BEE">
        <w:rPr>
          <w:rFonts w:ascii="Book Antiqua" w:eastAsia="Times New Roman" w:hAnsi="Book Antiqua" w:cs="Times New Roman"/>
          <w:b/>
          <w:bCs/>
          <w:lang w:eastAsia="pt-BR"/>
        </w:rPr>
        <w:t>7:00</w:t>
      </w:r>
      <w:r w:rsidRPr="00AC1BEE">
        <w:rPr>
          <w:rFonts w:ascii="Book Antiqua" w:eastAsia="Times New Roman" w:hAnsi="Book Antiqua" w:cs="Times New Roman"/>
          <w:lang w:eastAsia="pt-BR"/>
        </w:rPr>
        <w:t xml:space="preserve"> horas às </w:t>
      </w:r>
      <w:r w:rsidRPr="00AC1BEE">
        <w:rPr>
          <w:rFonts w:ascii="Book Antiqua" w:eastAsia="Times New Roman" w:hAnsi="Book Antiqua" w:cs="Times New Roman"/>
          <w:b/>
          <w:bCs/>
          <w:lang w:eastAsia="pt-BR"/>
        </w:rPr>
        <w:t>13:00</w:t>
      </w:r>
      <w:r w:rsidRPr="00AC1BEE">
        <w:rPr>
          <w:rFonts w:ascii="Book Antiqua" w:eastAsia="Times New Roman" w:hAnsi="Book Antiqua" w:cs="Times New Roman"/>
          <w:lang w:eastAsia="pt-BR"/>
        </w:rPr>
        <w:t xml:space="preserve"> horas. </w:t>
      </w:r>
      <w:r w:rsidR="00A9464A" w:rsidRPr="00AC1BEE">
        <w:rPr>
          <w:rFonts w:ascii="Book Antiqua" w:hAnsi="Book Antiqua" w:cs="Arial"/>
          <w:b/>
        </w:rPr>
        <w:t>3.2.3.1. P</w:t>
      </w:r>
      <w:r w:rsidRPr="00AC1BEE">
        <w:rPr>
          <w:rFonts w:ascii="Book Antiqua" w:eastAsia="Times New Roman" w:hAnsi="Book Antiqua" w:cs="Times New Roman"/>
          <w:color w:val="000000"/>
          <w:lang w:eastAsia="pt-BR"/>
        </w:rPr>
        <w:t>rovisoriamente, a partir da entrega, para efeito de verificação da conformidade com as especificações constantes do Edital e da proposta.</w:t>
      </w:r>
    </w:p>
    <w:p w14:paraId="744C10D6" w14:textId="77777777" w:rsidR="00A9464A" w:rsidRPr="00AC1BEE" w:rsidRDefault="00A9464A" w:rsidP="00A9464A">
      <w:pPr>
        <w:spacing w:after="0"/>
        <w:jc w:val="both"/>
        <w:rPr>
          <w:rFonts w:ascii="Book Antiqua" w:eastAsia="Times New Roman" w:hAnsi="Book Antiqua" w:cs="Times New Roman"/>
          <w:lang w:eastAsia="pt-BR"/>
        </w:rPr>
      </w:pPr>
      <w:r w:rsidRPr="00AC1BEE">
        <w:rPr>
          <w:rFonts w:ascii="Book Antiqua" w:hAnsi="Book Antiqua" w:cs="Arial"/>
          <w:b/>
        </w:rPr>
        <w:t xml:space="preserve">3.2.3.2. </w:t>
      </w:r>
      <w:r w:rsidR="001F2320" w:rsidRPr="00AC1BEE">
        <w:rPr>
          <w:rFonts w:ascii="Book Antiqua" w:eastAsia="Times New Roman" w:hAnsi="Book Antiqua" w:cs="Times New Roman"/>
          <w:color w:val="000000"/>
          <w:lang w:eastAsia="pt-BR"/>
        </w:rPr>
        <w:t xml:space="preserve">Definitivamente, após a verificação da conformidade com as especificações constantes do Edital e da proposta, e sua consequente aceitação, que se dará </w:t>
      </w:r>
      <w:r w:rsidR="001F2320" w:rsidRPr="00AC1BEE">
        <w:rPr>
          <w:rFonts w:ascii="Book Antiqua" w:eastAsia="Times New Roman" w:hAnsi="Book Antiqua" w:cs="Times New Roman"/>
          <w:lang w:eastAsia="pt-BR"/>
        </w:rPr>
        <w:t xml:space="preserve">até </w:t>
      </w:r>
      <w:r w:rsidR="001F2320" w:rsidRPr="00AC1BEE">
        <w:rPr>
          <w:rFonts w:ascii="Book Antiqua" w:eastAsia="Times New Roman" w:hAnsi="Book Antiqua" w:cs="Times New Roman"/>
          <w:b/>
          <w:lang w:eastAsia="pt-BR"/>
        </w:rPr>
        <w:t xml:space="preserve">5 </w:t>
      </w:r>
      <w:r w:rsidR="001F2320" w:rsidRPr="00AC1BEE">
        <w:rPr>
          <w:rFonts w:ascii="Book Antiqua" w:eastAsia="Times New Roman" w:hAnsi="Book Antiqua" w:cs="Times New Roman"/>
          <w:b/>
          <w:bCs/>
          <w:highlight w:val="white"/>
          <w:lang w:eastAsia="pt-BR"/>
        </w:rPr>
        <w:t>(cinco) dias</w:t>
      </w:r>
      <w:r w:rsidR="001F2320" w:rsidRPr="00AC1BEE">
        <w:rPr>
          <w:rFonts w:ascii="Book Antiqua" w:eastAsia="Times New Roman" w:hAnsi="Book Antiqua" w:cs="Times New Roman"/>
          <w:lang w:eastAsia="pt-BR"/>
        </w:rPr>
        <w:t xml:space="preserve"> do recebimento provisório.</w:t>
      </w:r>
    </w:p>
    <w:p w14:paraId="252EE70B" w14:textId="77777777" w:rsidR="00A9464A" w:rsidRPr="00AC1BEE" w:rsidRDefault="00A9464A" w:rsidP="00A9464A">
      <w:pPr>
        <w:spacing w:after="0"/>
        <w:jc w:val="both"/>
        <w:rPr>
          <w:rFonts w:ascii="Book Antiqua" w:hAnsi="Book Antiqua" w:cs="Arial"/>
          <w:b/>
        </w:rPr>
      </w:pPr>
      <w:r w:rsidRPr="00AC1BEE">
        <w:rPr>
          <w:rFonts w:ascii="Book Antiqua" w:eastAsia="Times New Roman" w:hAnsi="Book Antiqua" w:cs="Times New Roman"/>
          <w:lang w:eastAsia="pt-BR"/>
        </w:rPr>
        <w:t xml:space="preserve">3.2.4. </w:t>
      </w:r>
      <w:r w:rsidR="001F2320" w:rsidRPr="00AC1BEE">
        <w:rPr>
          <w:rFonts w:ascii="Book Antiqua" w:eastAsia="Times New Roman" w:hAnsi="Book Antiqua" w:cs="Times New Roman"/>
          <w:lang w:eastAsia="pt-BR"/>
        </w:rPr>
        <w:t>Na hipótese de a verificação a que se refere o subitem anterior não ser procedida dentro do prazo fixado, reputar-se-á como realizada, consumando-se o recebimento definitivo no dia do esgotamento do prazo.</w:t>
      </w:r>
    </w:p>
    <w:p w14:paraId="136249DF" w14:textId="77777777" w:rsidR="00A9464A" w:rsidRPr="00AC1BEE" w:rsidRDefault="00A9464A" w:rsidP="00A9464A">
      <w:pPr>
        <w:spacing w:after="0"/>
        <w:jc w:val="both"/>
        <w:rPr>
          <w:rFonts w:ascii="Book Antiqua" w:hAnsi="Book Antiqua" w:cs="Arial"/>
          <w:b/>
        </w:rPr>
      </w:pPr>
      <w:r w:rsidRPr="00AC1BEE">
        <w:rPr>
          <w:rFonts w:ascii="Book Antiqua" w:hAnsi="Book Antiqua" w:cs="Arial"/>
          <w:b/>
        </w:rPr>
        <w:t xml:space="preserve">3.2.5. </w:t>
      </w:r>
      <w:r w:rsidR="001F2320" w:rsidRPr="00AC1BEE">
        <w:rPr>
          <w:rFonts w:ascii="Book Antiqua" w:eastAsia="Times New Roman" w:hAnsi="Book Antiqua" w:cs="Times New Roman"/>
          <w:lang w:eastAsia="pt-BR"/>
        </w:rPr>
        <w:t xml:space="preserve">Os bens poderão ser rejeitados, no todo ou em parte, quando em desacordo com as especificações contidas </w:t>
      </w:r>
      <w:r w:rsidRPr="00AC1BEE">
        <w:rPr>
          <w:rFonts w:ascii="Book Antiqua" w:eastAsia="Times New Roman" w:hAnsi="Book Antiqua" w:cs="Times New Roman"/>
          <w:lang w:eastAsia="pt-BR"/>
        </w:rPr>
        <w:t>no</w:t>
      </w:r>
      <w:r w:rsidR="001F2320" w:rsidRPr="00AC1BEE">
        <w:rPr>
          <w:rFonts w:ascii="Book Antiqua" w:eastAsia="Times New Roman" w:hAnsi="Book Antiqua" w:cs="Times New Roman"/>
          <w:lang w:eastAsia="pt-BR"/>
        </w:rPr>
        <w:t xml:space="preserve"> Termo de Referência e na proposta.</w:t>
      </w:r>
    </w:p>
    <w:p w14:paraId="3CB89E51" w14:textId="77777777" w:rsidR="001F2320" w:rsidRPr="00AC1BEE" w:rsidRDefault="00A9464A" w:rsidP="00A9464A">
      <w:pPr>
        <w:spacing w:after="0"/>
        <w:jc w:val="both"/>
        <w:rPr>
          <w:rFonts w:ascii="Book Antiqua" w:hAnsi="Book Antiqua" w:cs="Arial"/>
          <w:b/>
        </w:rPr>
      </w:pPr>
      <w:r w:rsidRPr="00AC1BEE">
        <w:rPr>
          <w:rFonts w:ascii="Book Antiqua" w:hAnsi="Book Antiqua" w:cs="Arial"/>
          <w:b/>
        </w:rPr>
        <w:t xml:space="preserve">3.2.6. </w:t>
      </w:r>
      <w:r w:rsidR="001F2320" w:rsidRPr="00AC1BEE">
        <w:rPr>
          <w:rFonts w:ascii="Book Antiqua" w:eastAsia="Times New Roman" w:hAnsi="Book Antiqua" w:cs="Times New Roman"/>
          <w:lang w:eastAsia="pt-BR"/>
        </w:rPr>
        <w:t>O recebimento provisório ou definitivo do objeto não exclui a responsabilidade da contratada pelos prejuízos decorrentes da incorreta execução do contrato.</w:t>
      </w:r>
    </w:p>
    <w:p w14:paraId="119E6D02" w14:textId="77777777" w:rsidR="00AC72CF" w:rsidRPr="00AC1BEE" w:rsidRDefault="00AC72CF" w:rsidP="00AC72CF">
      <w:pPr>
        <w:autoSpaceDE w:val="0"/>
        <w:autoSpaceDN w:val="0"/>
        <w:adjustRightInd w:val="0"/>
        <w:spacing w:after="0"/>
        <w:jc w:val="both"/>
        <w:rPr>
          <w:rFonts w:ascii="Book Antiqua" w:hAnsi="Book Antiqua" w:cs="Arial"/>
        </w:rPr>
      </w:pPr>
    </w:p>
    <w:p w14:paraId="05C8A891" w14:textId="77777777" w:rsidR="00AC72CF" w:rsidRPr="00AC1BEE" w:rsidRDefault="00AC72CF" w:rsidP="00AC72C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Book Antiqua" w:hAnsi="Book Antiqua" w:cs="Arial"/>
          <w:b/>
        </w:rPr>
      </w:pPr>
      <w:r w:rsidRPr="00AC1BEE">
        <w:rPr>
          <w:rFonts w:ascii="Book Antiqua" w:hAnsi="Book Antiqua" w:cs="Arial"/>
          <w:b/>
        </w:rPr>
        <w:t>3.3. Das obrigações</w:t>
      </w:r>
    </w:p>
    <w:p w14:paraId="7DF7770C" w14:textId="77777777" w:rsidR="00BD7245" w:rsidRPr="00AC1BEE" w:rsidRDefault="00AC72CF" w:rsidP="00BD7245">
      <w:pPr>
        <w:tabs>
          <w:tab w:val="left" w:pos="142"/>
          <w:tab w:val="left" w:pos="180"/>
          <w:tab w:val="left" w:pos="2304"/>
          <w:tab w:val="left" w:pos="3024"/>
          <w:tab w:val="left" w:pos="3744"/>
          <w:tab w:val="left" w:pos="4464"/>
          <w:tab w:val="left" w:pos="5184"/>
          <w:tab w:val="left" w:pos="5904"/>
          <w:tab w:val="left" w:pos="6624"/>
        </w:tabs>
        <w:spacing w:after="0" w:line="240" w:lineRule="auto"/>
        <w:jc w:val="both"/>
        <w:rPr>
          <w:rFonts w:ascii="Book Antiqua" w:hAnsi="Book Antiqua" w:cs="Arial"/>
          <w:b/>
        </w:rPr>
      </w:pPr>
      <w:r w:rsidRPr="00AC1BEE">
        <w:rPr>
          <w:rFonts w:ascii="Book Antiqua" w:hAnsi="Book Antiqua" w:cs="Arial"/>
          <w:b/>
        </w:rPr>
        <w:t xml:space="preserve">3.3.1 Da Contratante </w:t>
      </w:r>
    </w:p>
    <w:p w14:paraId="199F064A" w14:textId="77777777" w:rsidR="00BD7245" w:rsidRPr="00AC1BEE" w:rsidRDefault="00AC72CF" w:rsidP="00BD7245">
      <w:pPr>
        <w:tabs>
          <w:tab w:val="left" w:pos="142"/>
          <w:tab w:val="left" w:pos="180"/>
          <w:tab w:val="left" w:pos="2304"/>
          <w:tab w:val="left" w:pos="3024"/>
          <w:tab w:val="left" w:pos="3744"/>
          <w:tab w:val="left" w:pos="4464"/>
          <w:tab w:val="left" w:pos="5184"/>
          <w:tab w:val="left" w:pos="5904"/>
          <w:tab w:val="left" w:pos="6624"/>
        </w:tabs>
        <w:spacing w:after="0" w:line="240" w:lineRule="auto"/>
        <w:jc w:val="both"/>
        <w:rPr>
          <w:rFonts w:ascii="Book Antiqua" w:hAnsi="Book Antiqua" w:cs="Arial"/>
          <w:b/>
        </w:rPr>
      </w:pPr>
      <w:r w:rsidRPr="00AC1BEE">
        <w:rPr>
          <w:rFonts w:ascii="Book Antiqua" w:hAnsi="Book Antiqua" w:cs="Arial"/>
        </w:rPr>
        <w:t xml:space="preserve">3.3.1.1. </w:t>
      </w:r>
      <w:r w:rsidR="00BD7245" w:rsidRPr="00AC1BEE">
        <w:rPr>
          <w:rFonts w:ascii="Book Antiqua" w:hAnsi="Book Antiqua"/>
        </w:rPr>
        <w:t>Receber provisoriamente o material, disponibilizando local, data e horário;</w:t>
      </w:r>
    </w:p>
    <w:p w14:paraId="04C11356" w14:textId="77777777" w:rsidR="00BD7245" w:rsidRPr="00AC1BEE" w:rsidRDefault="00BD7245" w:rsidP="00BD7245">
      <w:pPr>
        <w:tabs>
          <w:tab w:val="left" w:pos="142"/>
          <w:tab w:val="left" w:pos="180"/>
          <w:tab w:val="left" w:pos="2304"/>
          <w:tab w:val="left" w:pos="3024"/>
          <w:tab w:val="left" w:pos="3744"/>
          <w:tab w:val="left" w:pos="4464"/>
          <w:tab w:val="left" w:pos="5184"/>
          <w:tab w:val="left" w:pos="5904"/>
          <w:tab w:val="left" w:pos="6624"/>
        </w:tabs>
        <w:spacing w:after="0" w:line="240" w:lineRule="auto"/>
        <w:jc w:val="both"/>
        <w:rPr>
          <w:rFonts w:ascii="Book Antiqua" w:hAnsi="Book Antiqua" w:cs="Arial"/>
        </w:rPr>
      </w:pPr>
      <w:r w:rsidRPr="00AC1BEE">
        <w:rPr>
          <w:rFonts w:ascii="Book Antiqua" w:hAnsi="Book Antiqua" w:cs="Arial"/>
        </w:rPr>
        <w:t xml:space="preserve">3.3.1.2. </w:t>
      </w:r>
      <w:r w:rsidRPr="00AC1BEE">
        <w:rPr>
          <w:rFonts w:ascii="Book Antiqua" w:hAnsi="Book Antiqua"/>
        </w:rPr>
        <w:t xml:space="preserve">Verificar minuciosamente, no prazo fixado, a conformidade dos bens recebidos provisoriamente com as especificações constantes do Edital e da proposta, para fins de aceitação e recebimento definitivos; </w:t>
      </w:r>
    </w:p>
    <w:p w14:paraId="7E0F8488" w14:textId="77777777" w:rsidR="00BD7245" w:rsidRPr="00AC1BEE" w:rsidRDefault="00BD7245" w:rsidP="00BD7245">
      <w:pPr>
        <w:tabs>
          <w:tab w:val="left" w:pos="142"/>
          <w:tab w:val="left" w:pos="180"/>
          <w:tab w:val="left" w:pos="2304"/>
          <w:tab w:val="left" w:pos="3024"/>
          <w:tab w:val="left" w:pos="3744"/>
          <w:tab w:val="left" w:pos="4464"/>
          <w:tab w:val="left" w:pos="5184"/>
          <w:tab w:val="left" w:pos="5904"/>
          <w:tab w:val="left" w:pos="6624"/>
        </w:tabs>
        <w:spacing w:after="0" w:line="240" w:lineRule="auto"/>
        <w:jc w:val="both"/>
        <w:rPr>
          <w:rFonts w:ascii="Book Antiqua" w:hAnsi="Book Antiqua" w:cs="Arial"/>
          <w:b/>
        </w:rPr>
      </w:pPr>
      <w:r w:rsidRPr="00AC1BEE">
        <w:rPr>
          <w:rFonts w:ascii="Book Antiqua" w:hAnsi="Book Antiqua" w:cs="Arial"/>
        </w:rPr>
        <w:lastRenderedPageBreak/>
        <w:t xml:space="preserve">3.3.1.3. </w:t>
      </w:r>
      <w:r w:rsidRPr="00AC1BEE">
        <w:rPr>
          <w:rFonts w:ascii="Book Antiqua" w:hAnsi="Book Antiqua"/>
        </w:rPr>
        <w:t>Efetuar o pagamento no valor correspondente ao fornecimento do objeto, prazo e forma previstos no Termo de Referência.</w:t>
      </w:r>
    </w:p>
    <w:p w14:paraId="345C61BF" w14:textId="77777777" w:rsidR="00AC72CF" w:rsidRPr="00AC1BEE" w:rsidRDefault="00AC72CF" w:rsidP="00AC72CF">
      <w:pPr>
        <w:spacing w:after="0" w:line="240" w:lineRule="auto"/>
        <w:jc w:val="both"/>
        <w:rPr>
          <w:rFonts w:ascii="Book Antiqua" w:hAnsi="Book Antiqua" w:cs="Arial"/>
        </w:rPr>
      </w:pPr>
    </w:p>
    <w:p w14:paraId="571EBE77" w14:textId="77777777" w:rsidR="00AC72CF" w:rsidRPr="00AC1BEE" w:rsidRDefault="00AC72CF" w:rsidP="00AC72CF">
      <w:pPr>
        <w:spacing w:after="0" w:line="240" w:lineRule="auto"/>
        <w:jc w:val="both"/>
        <w:rPr>
          <w:rFonts w:ascii="Book Antiqua" w:hAnsi="Book Antiqua" w:cs="Arial"/>
          <w:b/>
        </w:rPr>
      </w:pPr>
      <w:r w:rsidRPr="00AC1BEE">
        <w:rPr>
          <w:rFonts w:ascii="Book Antiqua" w:hAnsi="Book Antiqua" w:cs="Arial"/>
          <w:b/>
        </w:rPr>
        <w:t>3.3.2. Da Contratada</w:t>
      </w:r>
    </w:p>
    <w:p w14:paraId="517DD284" w14:textId="77777777" w:rsidR="00BD7245" w:rsidRPr="00AC1BEE" w:rsidRDefault="00AC72CF"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cs="Arial"/>
        </w:rPr>
        <w:t xml:space="preserve">3.3.2.1. </w:t>
      </w:r>
      <w:r w:rsidR="00BD7245" w:rsidRPr="00AC1BEE">
        <w:rPr>
          <w:rFonts w:ascii="Book Antiqua" w:hAnsi="Book Antiqua"/>
        </w:rPr>
        <w:t>Efetuar a entrega dos medicamentos,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6301F262" w14:textId="77777777" w:rsidR="00BD7245" w:rsidRPr="00AC1BEE" w:rsidRDefault="00BD7245"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rPr>
        <w:t>3.3.2.2. Atender prontamente a quaisquer exigências da Administração, inerentes ao objeto da licitação;</w:t>
      </w:r>
    </w:p>
    <w:p w14:paraId="5CBC9109" w14:textId="77777777" w:rsidR="00BD7245" w:rsidRPr="00AC1BEE" w:rsidRDefault="00BD7245"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rPr>
        <w:t>3.3.2.3. Comunicar à Administração, no prazo máximo de 24 (vinte e quatro) horas que antecede a data da entrega, os motivos que impossibilitem o cumprimento do prazo previsto, com a devida comprovação;</w:t>
      </w:r>
    </w:p>
    <w:p w14:paraId="4914F4A4" w14:textId="77777777" w:rsidR="00BD7245" w:rsidRPr="00AC1BEE" w:rsidRDefault="00BD7245"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rPr>
        <w:t>3.3.2.4. Não transferir a terceiros, por qualquer forma, nem mesmo parcialmente, as obrigações assumidas, nem subcontratar qualquer das prestações a que está obrigada, exceto nas condições autorizada</w:t>
      </w:r>
      <w:r w:rsidR="00AC1BEE" w:rsidRPr="00AC1BEE">
        <w:rPr>
          <w:rFonts w:ascii="Book Antiqua" w:hAnsi="Book Antiqua"/>
        </w:rPr>
        <w:t>s no Termo de Referência ou na Ata de Registro de Preços</w:t>
      </w:r>
      <w:r w:rsidRPr="00AC1BEE">
        <w:rPr>
          <w:rFonts w:ascii="Book Antiqua" w:hAnsi="Book Antiqua"/>
        </w:rPr>
        <w:t>;</w:t>
      </w:r>
    </w:p>
    <w:p w14:paraId="43FA0069" w14:textId="77777777" w:rsidR="00BD7245" w:rsidRPr="00AC1BEE" w:rsidRDefault="00AC1BEE"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cstheme="minorHAnsi"/>
        </w:rPr>
      </w:pPr>
      <w:r w:rsidRPr="00AC1BEE">
        <w:rPr>
          <w:rFonts w:ascii="Book Antiqua" w:hAnsi="Book Antiqua" w:cstheme="minorHAnsi"/>
          <w:b/>
        </w:rPr>
        <w:t xml:space="preserve">3.3.2.5. </w:t>
      </w:r>
      <w:r w:rsidR="00BD7245" w:rsidRPr="00AC1BEE">
        <w:rPr>
          <w:rFonts w:ascii="Book Antiqua" w:hAnsi="Book Antiqua" w:cstheme="minorHAnsi"/>
        </w:rPr>
        <w:t>Responsabilizar-se pelas despesas dos tributos, encargos trabalhistas, previdenciários, fiscais, comerciais, taxas, fretes, seguros, deslocamento de pessoal, prestação de garantia e quaisquer outras que incidam ou venham a incidir na execução do contrato.</w:t>
      </w:r>
    </w:p>
    <w:p w14:paraId="68EE84E6" w14:textId="77777777" w:rsidR="00BD7245" w:rsidRPr="00AC1BEE" w:rsidRDefault="00AC1BEE"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b/>
        </w:rPr>
        <w:t>3.3.2.6.</w:t>
      </w:r>
      <w:r w:rsidR="00BD7245" w:rsidRPr="00AC1BEE">
        <w:rPr>
          <w:rFonts w:ascii="Book Antiqua" w:hAnsi="Book Antiqua"/>
        </w:rPr>
        <w:t xml:space="preserve"> O (A) Contratado (a) fica obrigada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 de 29 de setembro de 2023,  na Instrução Normativa RFB nº 1.234, de 11 de janeiro de 2012 alterada pela instrução normativa RFB </w:t>
      </w:r>
      <w:proofErr w:type="spellStart"/>
      <w:r w:rsidR="00BD7245" w:rsidRPr="00AC1BEE">
        <w:rPr>
          <w:rFonts w:ascii="Book Antiqua" w:hAnsi="Book Antiqua"/>
        </w:rPr>
        <w:t>n.°</w:t>
      </w:r>
      <w:proofErr w:type="spellEnd"/>
      <w:r w:rsidR="00BD7245" w:rsidRPr="00AC1BEE">
        <w:rPr>
          <w:rFonts w:ascii="Book Antiqua" w:hAnsi="Book Antiqua"/>
        </w:rPr>
        <w:t xml:space="preserve"> 2145, de 26 de junho de 2023, ou em norma que vier a alterá-la ou substituí-la, nos mesmos moldes aplicáveis aos órgãos da Administração Pública Federal, os seguintes órgãos e entidades da Administração Pública Municipal:</w:t>
      </w:r>
    </w:p>
    <w:p w14:paraId="216D53B5" w14:textId="77777777" w:rsidR="00BD7245" w:rsidRPr="00AC1BEE" w:rsidRDefault="00BD7245"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proofErr w:type="gramStart"/>
      <w:r w:rsidRPr="00AC1BEE">
        <w:rPr>
          <w:rFonts w:ascii="Book Antiqua" w:hAnsi="Book Antiqua"/>
        </w:rPr>
        <w:t>a</w:t>
      </w:r>
      <w:proofErr w:type="gramEnd"/>
      <w:r w:rsidRPr="00AC1BEE">
        <w:rPr>
          <w:rFonts w:ascii="Book Antiqua" w:hAnsi="Book Antiqua"/>
        </w:rPr>
        <w:t xml:space="preserve"> - os órgãos da Administração Pública Municipal Direta;</w:t>
      </w:r>
    </w:p>
    <w:p w14:paraId="7A310CA9" w14:textId="77777777" w:rsidR="00BD7245" w:rsidRPr="00AC1BEE" w:rsidRDefault="00BD7245"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proofErr w:type="gramStart"/>
      <w:r w:rsidRPr="00AC1BEE">
        <w:rPr>
          <w:rFonts w:ascii="Book Antiqua" w:hAnsi="Book Antiqua"/>
        </w:rPr>
        <w:t>b</w:t>
      </w:r>
      <w:proofErr w:type="gramEnd"/>
      <w:r w:rsidRPr="00AC1BEE">
        <w:rPr>
          <w:rFonts w:ascii="Book Antiqua" w:hAnsi="Book Antiqua"/>
        </w:rPr>
        <w:t xml:space="preserve"> - as autarquias;</w:t>
      </w:r>
    </w:p>
    <w:p w14:paraId="46BF9B4B" w14:textId="77777777" w:rsidR="00BD7245" w:rsidRPr="00AC1BEE" w:rsidRDefault="00BD7245"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proofErr w:type="gramStart"/>
      <w:r w:rsidRPr="00AC1BEE">
        <w:rPr>
          <w:rFonts w:ascii="Book Antiqua" w:hAnsi="Book Antiqua"/>
        </w:rPr>
        <w:t>c</w:t>
      </w:r>
      <w:proofErr w:type="gramEnd"/>
      <w:r w:rsidRPr="00AC1BEE">
        <w:rPr>
          <w:rFonts w:ascii="Book Antiqua" w:hAnsi="Book Antiqua"/>
        </w:rPr>
        <w:t xml:space="preserve"> - as fundações municipais;</w:t>
      </w:r>
    </w:p>
    <w:p w14:paraId="3FB5554D" w14:textId="77777777" w:rsidR="00BD7245" w:rsidRPr="00AC1BEE" w:rsidRDefault="00AC1BEE"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b/>
        </w:rPr>
        <w:t>3.3.2.9.</w:t>
      </w:r>
      <w:r w:rsidR="00BD7245" w:rsidRPr="00AC1BEE">
        <w:rPr>
          <w:rFonts w:ascii="Book Antiqua" w:hAnsi="Book Antiqua"/>
        </w:rPr>
        <w:t xml:space="preserve"> Não estão sujeitos à retenção do Imposto de Renda - IR na fonte, os pagamentos realizados a pessoas ou por serviços e mercadorias elencados no artigo 4º da Instrução Normativa RFB nº 1.234, de 11 de janeiro de 2012 e artigo 3º do Decreto Municipal n. 1.702 de 29 de setembro de 2023.</w:t>
      </w:r>
    </w:p>
    <w:p w14:paraId="2A9648A2" w14:textId="77777777" w:rsidR="00BD7245" w:rsidRPr="00AC1BEE" w:rsidRDefault="00AC1BEE"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b/>
        </w:rPr>
        <w:t xml:space="preserve">3.3.2.8. </w:t>
      </w:r>
      <w:r w:rsidR="00BD7245" w:rsidRPr="00AC1BEE">
        <w:rPr>
          <w:rFonts w:ascii="Book Antiqua" w:hAnsi="Book Antiqua"/>
        </w:rPr>
        <w:t>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do Decreto Municipal 1.702/2023, ambos em conformidade com a Instrução Normativa RFB N°1234 de 11 de janeiro de 2012.</w:t>
      </w:r>
    </w:p>
    <w:p w14:paraId="626D4AA3" w14:textId="77777777" w:rsidR="00BD7245" w:rsidRPr="00AC1BEE" w:rsidRDefault="00AC1BEE" w:rsidP="00AC1BEE">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sidRPr="00AC1BEE">
        <w:rPr>
          <w:rFonts w:ascii="Book Antiqua" w:hAnsi="Book Antiqua"/>
          <w:b/>
        </w:rPr>
        <w:lastRenderedPageBreak/>
        <w:t>3.3.2.9.</w:t>
      </w:r>
      <w:r w:rsidR="00BD7245" w:rsidRPr="00AC1BEE">
        <w:rPr>
          <w:rFonts w:ascii="Book Antiqua" w:hAnsi="Book Antiqua"/>
          <w:b/>
        </w:rPr>
        <w:t xml:space="preserve"> </w:t>
      </w:r>
      <w:r w:rsidR="00BD7245" w:rsidRPr="00AC1BEE">
        <w:rPr>
          <w:rFonts w:ascii="Book Antiqua" w:hAnsi="Book Antiqua"/>
        </w:rPr>
        <w:t>A isenção em relação a ME ou EPP optante pelo Simples Nacional será observada na indicação constante em seus documentos fiscais no campo destinado às informações complementares, bem como na apresentação de declaração, modelo constante no Anexo II do Decreto Municipal n. 1.702/2023 e artigo 59, §49, alínea “a” da Resolução CGSN n° 140/201.</w:t>
      </w:r>
    </w:p>
    <w:p w14:paraId="15D53C9D" w14:textId="77777777" w:rsidR="001A08F0" w:rsidRPr="00AC1BEE" w:rsidRDefault="001A08F0" w:rsidP="00BD7245">
      <w:pPr>
        <w:spacing w:after="0" w:line="240" w:lineRule="auto"/>
        <w:jc w:val="both"/>
        <w:rPr>
          <w:rFonts w:ascii="Book Antiqua" w:hAnsi="Book Antiqua"/>
        </w:rPr>
      </w:pPr>
      <w:r w:rsidRPr="00AC1BEE">
        <w:rPr>
          <w:rFonts w:ascii="Book Antiqua" w:hAnsi="Book Antiqua"/>
        </w:rPr>
        <w:t xml:space="preserve"> </w:t>
      </w:r>
    </w:p>
    <w:p w14:paraId="30830E01"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53632" behindDoc="1" locked="0" layoutInCell="1" allowOverlap="1" wp14:anchorId="482DF4DF" wp14:editId="2617E781">
                <wp:simplePos x="0" y="0"/>
                <wp:positionH relativeFrom="column">
                  <wp:posOffset>-41910</wp:posOffset>
                </wp:positionH>
                <wp:positionV relativeFrom="paragraph">
                  <wp:posOffset>95250</wp:posOffset>
                </wp:positionV>
                <wp:extent cx="6220460" cy="295275"/>
                <wp:effectExtent l="0" t="0" r="27940" b="28575"/>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0460" cy="295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353A74" id="Retângulo 10" o:spid="_x0000_s1026" style="position:absolute;margin-left:-3.3pt;margin-top:7.5pt;width:489.8pt;height:23.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"/>
            </w:pict>
          </mc:Fallback>
        </mc:AlternateContent>
      </w:r>
    </w:p>
    <w:p w14:paraId="2EBD1455"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 xml:space="preserve">CLÁUSULA QUARTA - ÓRGÃO GERENCIADOR E PARTICIPANTE </w:t>
      </w:r>
    </w:p>
    <w:p w14:paraId="26C1BDCC" w14:textId="77777777" w:rsidR="00AC72CF" w:rsidRPr="00AC1BEE" w:rsidRDefault="00AC72CF" w:rsidP="00AC72CF">
      <w:pPr>
        <w:spacing w:after="0" w:line="240" w:lineRule="auto"/>
        <w:jc w:val="both"/>
        <w:rPr>
          <w:rFonts w:ascii="Book Antiqua" w:hAnsi="Book Antiqua" w:cs="Arial"/>
        </w:rPr>
      </w:pPr>
    </w:p>
    <w:p w14:paraId="719B086F"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4.1. O órgão gerenciador será a Prefeitura Municipal de Carmópolis de Minas.</w:t>
      </w:r>
    </w:p>
    <w:p w14:paraId="639F758B"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4.2. Além do gerenciador, não há órgãos e entidades públicas participantes do registro de preços.</w:t>
      </w:r>
    </w:p>
    <w:p w14:paraId="776D52FF" w14:textId="77777777" w:rsidR="00AC72CF" w:rsidRPr="00AC1BEE" w:rsidRDefault="000D429F" w:rsidP="00AC72CF">
      <w:pPr>
        <w:spacing w:after="0" w:line="240" w:lineRule="auto"/>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55680" behindDoc="1" locked="0" layoutInCell="1" allowOverlap="1" wp14:anchorId="7E190731" wp14:editId="2135E002">
                <wp:simplePos x="0" y="0"/>
                <wp:positionH relativeFrom="column">
                  <wp:posOffset>-41910</wp:posOffset>
                </wp:positionH>
                <wp:positionV relativeFrom="paragraph">
                  <wp:posOffset>57785</wp:posOffset>
                </wp:positionV>
                <wp:extent cx="6220460" cy="295275"/>
                <wp:effectExtent l="0" t="0" r="27940" b="28575"/>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0460" cy="295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CA9437" id="Retângulo 9" o:spid="_x0000_s1026" style="position:absolute;margin-left:-3.3pt;margin-top:4.55pt;width:489.8pt;height:23.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"/>
            </w:pict>
          </mc:Fallback>
        </mc:AlternateContent>
      </w:r>
      <w:r w:rsidR="00AC72CF" w:rsidRPr="00AC1BEE">
        <w:rPr>
          <w:rFonts w:ascii="Book Antiqua" w:hAnsi="Book Antiqua" w:cs="Arial"/>
        </w:rPr>
        <w:tab/>
      </w:r>
      <w:r w:rsidR="00AC72CF" w:rsidRPr="00AC1BEE">
        <w:rPr>
          <w:rFonts w:ascii="Book Antiqua" w:hAnsi="Book Antiqua" w:cs="Arial"/>
        </w:rPr>
        <w:tab/>
      </w:r>
      <w:r w:rsidR="00AC72CF" w:rsidRPr="00AC1BEE">
        <w:rPr>
          <w:rFonts w:ascii="Book Antiqua" w:hAnsi="Book Antiqua" w:cs="Arial"/>
        </w:rPr>
        <w:tab/>
      </w:r>
      <w:r w:rsidR="00AC72CF" w:rsidRPr="00AC1BEE">
        <w:rPr>
          <w:rFonts w:ascii="Book Antiqua" w:hAnsi="Book Antiqua" w:cs="Arial"/>
        </w:rPr>
        <w:tab/>
      </w:r>
      <w:r w:rsidR="00AC72CF" w:rsidRPr="00AC1BEE">
        <w:rPr>
          <w:rFonts w:ascii="Book Antiqua" w:hAnsi="Book Antiqua" w:cs="Arial"/>
        </w:rPr>
        <w:tab/>
      </w:r>
      <w:r w:rsidR="00AC72CF" w:rsidRPr="00AC1BEE">
        <w:rPr>
          <w:rFonts w:ascii="Book Antiqua" w:hAnsi="Book Antiqua" w:cs="Arial"/>
        </w:rPr>
        <w:tab/>
      </w:r>
    </w:p>
    <w:p w14:paraId="38160A5B"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 xml:space="preserve">CLÁUSULA QUINTA - DA ADESÃO À ATA DE REGISTRO DE PREÇOS </w:t>
      </w:r>
    </w:p>
    <w:p w14:paraId="40981981" w14:textId="77777777" w:rsidR="00AC72CF" w:rsidRPr="00AC1BEE" w:rsidRDefault="00AC72CF" w:rsidP="00AC72CF">
      <w:pPr>
        <w:spacing w:after="0" w:line="240" w:lineRule="auto"/>
        <w:jc w:val="both"/>
        <w:rPr>
          <w:rFonts w:ascii="Book Antiqua" w:hAnsi="Book Antiqua" w:cs="Arial"/>
        </w:rPr>
      </w:pPr>
    </w:p>
    <w:p w14:paraId="2617388A"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5.1.</w:t>
      </w:r>
      <w:r w:rsidRPr="00AC1BEE">
        <w:rPr>
          <w:rFonts w:ascii="Book Antiqua" w:hAnsi="Book Antiqua" w:cs="Arial"/>
        </w:rPr>
        <w:tab/>
        <w:t>Durante a vigência da ata, os órgãos e as entidades da Administração Pública municipal que não participaram do procedimento de IRP poderão aderir à ata de registro de preços na condição de não participantes, observados os seguintes requisitos:</w:t>
      </w:r>
    </w:p>
    <w:p w14:paraId="63E0D555"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5.1.1.</w:t>
      </w:r>
      <w:r w:rsidRPr="00AC1BEE">
        <w:rPr>
          <w:rFonts w:ascii="Book Antiqua" w:hAnsi="Book Antiqua" w:cs="Arial"/>
        </w:rPr>
        <w:tab/>
      </w:r>
      <w:proofErr w:type="gramStart"/>
      <w:r w:rsidRPr="00AC1BEE">
        <w:rPr>
          <w:rFonts w:ascii="Book Antiqua" w:hAnsi="Book Antiqua" w:cs="Arial"/>
        </w:rPr>
        <w:t>apresentação</w:t>
      </w:r>
      <w:proofErr w:type="gramEnd"/>
      <w:r w:rsidRPr="00AC1BEE">
        <w:rPr>
          <w:rFonts w:ascii="Book Antiqua" w:hAnsi="Book Antiqua" w:cs="Arial"/>
        </w:rPr>
        <w:t xml:space="preserve"> de justificativa da vantagem da adesão, inclusive em situações de provável desabastecimento ou descontinuidade de serviço público;</w:t>
      </w:r>
    </w:p>
    <w:p w14:paraId="4364F77E"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5.1.2.</w:t>
      </w:r>
      <w:r w:rsidRPr="00AC1BEE">
        <w:rPr>
          <w:rFonts w:ascii="Book Antiqua" w:hAnsi="Book Antiqua" w:cs="Arial"/>
        </w:rPr>
        <w:tab/>
        <w:t xml:space="preserve"> </w:t>
      </w:r>
      <w:proofErr w:type="gramStart"/>
      <w:r w:rsidRPr="00AC1BEE">
        <w:rPr>
          <w:rFonts w:ascii="Book Antiqua" w:hAnsi="Book Antiqua" w:cs="Arial"/>
        </w:rPr>
        <w:t>demonstração</w:t>
      </w:r>
      <w:proofErr w:type="gramEnd"/>
      <w:r w:rsidRPr="00AC1BEE">
        <w:rPr>
          <w:rFonts w:ascii="Book Antiqua" w:hAnsi="Book Antiqua" w:cs="Arial"/>
        </w:rPr>
        <w:t xml:space="preserve"> de que os valores registrados estão compatíveis com os valores praticados pelo mercado na forma do art. 23 da Lei nº 14.133, de 2021; e</w:t>
      </w:r>
    </w:p>
    <w:p w14:paraId="13777FE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5.1.3.</w:t>
      </w:r>
      <w:r w:rsidRPr="00AC1BEE">
        <w:rPr>
          <w:rFonts w:ascii="Book Antiqua" w:hAnsi="Book Antiqua" w:cs="Arial"/>
        </w:rPr>
        <w:tab/>
        <w:t xml:space="preserve"> </w:t>
      </w:r>
      <w:proofErr w:type="gramStart"/>
      <w:r w:rsidRPr="00AC1BEE">
        <w:rPr>
          <w:rFonts w:ascii="Book Antiqua" w:hAnsi="Book Antiqua" w:cs="Arial"/>
        </w:rPr>
        <w:t>consulta</w:t>
      </w:r>
      <w:proofErr w:type="gramEnd"/>
      <w:r w:rsidRPr="00AC1BEE">
        <w:rPr>
          <w:rFonts w:ascii="Book Antiqua" w:hAnsi="Book Antiqua" w:cs="Arial"/>
        </w:rPr>
        <w:t xml:space="preserve"> e aceitação prévias do órgão ou da entidade gerenciadora e do fornecedor.</w:t>
      </w:r>
    </w:p>
    <w:p w14:paraId="6A72A6AB"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5.2.</w:t>
      </w:r>
      <w:r w:rsidRPr="00AC1BEE">
        <w:rPr>
          <w:rFonts w:ascii="Book Antiqua" w:hAnsi="Book Antiqua" w:cs="Arial"/>
        </w:rPr>
        <w:tab/>
        <w:t>A autorização do órgão ou entidade gerenciadora apenas será realizada após a aceitação da adesão pelo fornecedor.</w:t>
      </w:r>
    </w:p>
    <w:p w14:paraId="4B70E19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5.2.1.</w:t>
      </w:r>
      <w:r w:rsidRPr="00AC1BEE">
        <w:rPr>
          <w:rFonts w:ascii="Book Antiqua" w:hAnsi="Book Antiqua" w:cs="Arial"/>
        </w:rPr>
        <w:tab/>
        <w:t>O órgão ou entidade gerenciadora poderá rejeitar adesões caso elas possam acarretar prejuízo à execução de seus próprios contratos ou à sua capacidade de gerenciamento.</w:t>
      </w:r>
    </w:p>
    <w:p w14:paraId="448B0DCF"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5.3.</w:t>
      </w:r>
      <w:r w:rsidRPr="00AC1BEE">
        <w:rPr>
          <w:rFonts w:ascii="Book Antiqua" w:hAnsi="Book Antiqua" w:cs="Arial"/>
        </w:rPr>
        <w:tab/>
        <w:t xml:space="preserve"> Após a autorização do órgão ou da entidade gerenciadora, o órgão ou entidade não participante deverá efetivar a aquisição ou a contratação solicitada em até noventa dias, observado o prazo de vigência da ata.</w:t>
      </w:r>
    </w:p>
    <w:p w14:paraId="259DA1A2"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5.4.</w:t>
      </w:r>
      <w:r w:rsidRPr="00AC1BEE">
        <w:rPr>
          <w:rFonts w:ascii="Book Antiqua" w:hAnsi="Book Antiqua" w:cs="Arial"/>
        </w:rPr>
        <w:tab/>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B4E78C1"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5.5.</w:t>
      </w:r>
      <w:r w:rsidRPr="00AC1BEE">
        <w:rPr>
          <w:rFonts w:ascii="Book Antiqua" w:hAnsi="Book Antiqua" w:cs="Arial"/>
        </w:rPr>
        <w:tab/>
        <w:t>O órgão ou a entidade poderá aderir a item da ata de registro de preços da qual seja integrante, na qualidade de não participante, para aqueles itens para os quais não tenha quantitativo registrado, observados os requisitos do item 5.1.</w:t>
      </w:r>
    </w:p>
    <w:p w14:paraId="7C7B40BA" w14:textId="77777777" w:rsidR="00AC72CF" w:rsidRPr="00AC1BEE" w:rsidRDefault="00AC72CF" w:rsidP="00AC72CF">
      <w:pPr>
        <w:spacing w:after="0" w:line="240" w:lineRule="auto"/>
        <w:jc w:val="both"/>
        <w:rPr>
          <w:rFonts w:ascii="Book Antiqua" w:hAnsi="Book Antiqua" w:cs="Arial"/>
        </w:rPr>
      </w:pPr>
    </w:p>
    <w:p w14:paraId="1F6F1DC0"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5.6. Dos limites para as adesões</w:t>
      </w:r>
    </w:p>
    <w:p w14:paraId="04D5241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5.6.1.</w:t>
      </w:r>
      <w:r w:rsidRPr="00AC1BEE">
        <w:rPr>
          <w:rFonts w:ascii="Book Antiqua" w:hAnsi="Book Antiqua" w:cs="Arial"/>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7FD6824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5.6.2.</w:t>
      </w:r>
      <w:r w:rsidRPr="00AC1BEE">
        <w:rPr>
          <w:rFonts w:ascii="Book Antiqua" w:hAnsi="Book Antiqua" w:cs="Arial"/>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35114FE"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lastRenderedPageBreak/>
        <w:t>5.6.3.</w:t>
      </w:r>
      <w:r w:rsidRPr="00AC1BEE">
        <w:rPr>
          <w:rFonts w:ascii="Book Antiqua" w:hAnsi="Book Antiqua" w:cs="Arial"/>
        </w:rPr>
        <w:tab/>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5.6.</w:t>
      </w:r>
    </w:p>
    <w:p w14:paraId="389F327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5.6.4. A adesão à ata de registro de preços por órgãos e entidades da Administração Pública estadual, distrital e municipal poderá ser exigida para fins de transferências voluntárias, não ficando sujeita ao limite de que trata o item 5.6, desde que seja destinada à execução descentralizada de programa ou projeto federal e comprovada a compatibilidade dos preços registrados com os valores praticados no mercado na forma do art. 23 da Lei nº 14.133, de 2021.</w:t>
      </w:r>
    </w:p>
    <w:p w14:paraId="4E5F98B5" w14:textId="77777777" w:rsidR="00AC72CF" w:rsidRPr="00AC1BEE" w:rsidRDefault="00AC72CF" w:rsidP="00AC72CF">
      <w:pPr>
        <w:spacing w:after="0" w:line="240" w:lineRule="auto"/>
        <w:jc w:val="both"/>
        <w:rPr>
          <w:rFonts w:ascii="Book Antiqua" w:hAnsi="Book Antiqua" w:cs="Arial"/>
        </w:rPr>
      </w:pPr>
    </w:p>
    <w:p w14:paraId="4472284D"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5.7. Vedação a acréscimo de quantitativos</w:t>
      </w:r>
    </w:p>
    <w:p w14:paraId="6A80F5ED"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5.7.1.</w:t>
      </w:r>
      <w:r w:rsidRPr="00AC1BEE">
        <w:rPr>
          <w:rFonts w:ascii="Book Antiqua" w:hAnsi="Book Antiqua" w:cs="Arial"/>
        </w:rPr>
        <w:tab/>
        <w:t>É vedado efetuar acréscimos nos quantitativos fixados na ata de registro de preços.</w:t>
      </w:r>
    </w:p>
    <w:p w14:paraId="70676AC6" w14:textId="77777777" w:rsidR="00AC72CF" w:rsidRPr="00AC1BEE" w:rsidRDefault="000D429F" w:rsidP="00AC72CF">
      <w:pPr>
        <w:spacing w:line="240" w:lineRule="auto"/>
        <w:jc w:val="both"/>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57728" behindDoc="1" locked="0" layoutInCell="1" allowOverlap="1" wp14:anchorId="2ADF7449" wp14:editId="597CD9E7">
                <wp:simplePos x="0" y="0"/>
                <wp:positionH relativeFrom="column">
                  <wp:posOffset>-22860</wp:posOffset>
                </wp:positionH>
                <wp:positionV relativeFrom="paragraph">
                  <wp:posOffset>203835</wp:posOffset>
                </wp:positionV>
                <wp:extent cx="6306185" cy="454660"/>
                <wp:effectExtent l="0" t="0" r="18415" b="2159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6185" cy="454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B96789" id="Retângulo 8" o:spid="_x0000_s1026" style="position:absolute;margin-left:-1.8pt;margin-top:16.05pt;width:496.55pt;height:35.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"/>
            </w:pict>
          </mc:Fallback>
        </mc:AlternateContent>
      </w:r>
    </w:p>
    <w:p w14:paraId="4A781A6D" w14:textId="77777777" w:rsidR="00AC72CF" w:rsidRPr="00AC1BEE" w:rsidRDefault="00AC72CF" w:rsidP="00AC72CF">
      <w:pPr>
        <w:spacing w:after="0" w:line="240" w:lineRule="auto"/>
        <w:jc w:val="both"/>
        <w:rPr>
          <w:rFonts w:ascii="Book Antiqua" w:hAnsi="Book Antiqua" w:cs="Arial"/>
          <w:bCs/>
        </w:rPr>
      </w:pPr>
      <w:r w:rsidRPr="00AC1BEE">
        <w:rPr>
          <w:rFonts w:ascii="Book Antiqua" w:hAnsi="Book Antiqua" w:cs="Arial"/>
          <w:b/>
          <w:bCs/>
        </w:rPr>
        <w:t>CLÁUSULA SEXTA – DA VALIDADE, FORMALIZAÇÃO DA ATA DE REGISTRO DE PREÇOS E CADASTRO RESERVA</w:t>
      </w:r>
    </w:p>
    <w:p w14:paraId="7C9AA208" w14:textId="77777777" w:rsidR="00AC72CF" w:rsidRPr="00AC1BEE" w:rsidRDefault="00AC72CF" w:rsidP="00AC72CF">
      <w:pPr>
        <w:spacing w:after="0" w:line="240" w:lineRule="auto"/>
        <w:jc w:val="both"/>
        <w:rPr>
          <w:rFonts w:ascii="Book Antiqua" w:hAnsi="Book Antiqua" w:cs="Arial"/>
        </w:rPr>
      </w:pPr>
    </w:p>
    <w:p w14:paraId="53471653"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w:t>
      </w:r>
      <w:r w:rsidRPr="00AC1BEE">
        <w:rPr>
          <w:rFonts w:ascii="Book Antiqua" w:hAnsi="Book Antiqua" w:cs="Arial"/>
        </w:rPr>
        <w:tab/>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304D1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6.1.1.</w:t>
      </w:r>
      <w:r w:rsidRPr="00AC1BEE">
        <w:rPr>
          <w:rFonts w:ascii="Book Antiqua" w:hAnsi="Book Antiqua" w:cs="Arial"/>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D0A242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6.1.2.</w:t>
      </w:r>
      <w:r w:rsidRPr="00AC1BEE">
        <w:rPr>
          <w:rFonts w:ascii="Book Antiqua" w:hAnsi="Book Antiqua" w:cs="Arial"/>
        </w:rPr>
        <w:tab/>
        <w:t>Na formalização do contrato ou do instrumento substituto deverá haver a indicação da disponibilidade dos créditos orçamentários respectivos.</w:t>
      </w:r>
    </w:p>
    <w:p w14:paraId="0919B9DF"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6.2.</w:t>
      </w:r>
      <w:r w:rsidRPr="00AC1BEE">
        <w:rPr>
          <w:rFonts w:ascii="Book Antiqua" w:hAnsi="Book Antiqua" w:cs="Arial"/>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AFC616D"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6.2.1.</w:t>
      </w:r>
      <w:r w:rsidRPr="00AC1BEE">
        <w:rPr>
          <w:rFonts w:ascii="Book Antiqua" w:hAnsi="Book Antiqua" w:cs="Arial"/>
        </w:rPr>
        <w:tab/>
        <w:t xml:space="preserve"> O instrumento contratual de que trata o item 5.2. </w:t>
      </w:r>
      <w:proofErr w:type="gramStart"/>
      <w:r w:rsidRPr="00AC1BEE">
        <w:rPr>
          <w:rFonts w:ascii="Book Antiqua" w:hAnsi="Book Antiqua" w:cs="Arial"/>
        </w:rPr>
        <w:t>deverá</w:t>
      </w:r>
      <w:proofErr w:type="gramEnd"/>
      <w:r w:rsidRPr="00AC1BEE">
        <w:rPr>
          <w:rFonts w:ascii="Book Antiqua" w:hAnsi="Book Antiqua" w:cs="Arial"/>
        </w:rPr>
        <w:t xml:space="preserve"> ser assinado no prazo de validade da ata de registro de preços.</w:t>
      </w:r>
    </w:p>
    <w:p w14:paraId="7F325C0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6.3.</w:t>
      </w:r>
      <w:r w:rsidRPr="00AC1BEE">
        <w:rPr>
          <w:rFonts w:ascii="Book Antiqua" w:hAnsi="Book Antiqua" w:cs="Arial"/>
        </w:rPr>
        <w:tab/>
        <w:t>Os contratos decorrentes do sistema de registro de preços poderão ser alterados, observado o art. 124 da Lei nº 14.133, de 2021.</w:t>
      </w:r>
    </w:p>
    <w:p w14:paraId="4A0152AE"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6.4.</w:t>
      </w:r>
      <w:r w:rsidRPr="00AC1BEE">
        <w:rPr>
          <w:rFonts w:ascii="Book Antiqua" w:hAnsi="Book Antiqua" w:cs="Arial"/>
        </w:rPr>
        <w:tab/>
        <w:t>Após a homologação da licitação, deverão ser observadas as seguintes condições para formalização da ata de registro de preços:</w:t>
      </w:r>
    </w:p>
    <w:p w14:paraId="2FCDCAD5"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6.4.1.</w:t>
      </w:r>
      <w:r w:rsidRPr="00AC1BEE">
        <w:rPr>
          <w:rFonts w:ascii="Book Antiqua" w:hAnsi="Book Antiqua" w:cs="Arial"/>
        </w:rPr>
        <w:tab/>
        <w:t>Serão registrados na ata os preços e os quantitativos do adjudicatário, devendo ser observada a possibilidade de o licitante oferecer ou não proposta em quantitativo inferior ao máximo previsto no edital e se obrigar nos limites dela;</w:t>
      </w:r>
    </w:p>
    <w:p w14:paraId="04EB1D42"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6.4.2.</w:t>
      </w:r>
      <w:r w:rsidRPr="00AC1BEE">
        <w:rPr>
          <w:rFonts w:ascii="Book Antiqua" w:hAnsi="Book Antiqua" w:cs="Arial"/>
        </w:rPr>
        <w:tab/>
        <w:t>Será incluído na ata, na forma de anexo, o registro dos licitantes ou dos fornecedores que:</w:t>
      </w:r>
    </w:p>
    <w:p w14:paraId="4ACE1237" w14:textId="77777777" w:rsidR="00AC72CF" w:rsidRPr="00AC1BEE" w:rsidRDefault="00AC72CF" w:rsidP="00AC72CF">
      <w:pPr>
        <w:tabs>
          <w:tab w:val="left" w:pos="993"/>
        </w:tabs>
        <w:spacing w:after="0" w:line="240" w:lineRule="auto"/>
        <w:jc w:val="both"/>
        <w:rPr>
          <w:rFonts w:ascii="Book Antiqua" w:hAnsi="Book Antiqua" w:cs="Arial"/>
        </w:rPr>
      </w:pPr>
      <w:r w:rsidRPr="00AC1BEE">
        <w:rPr>
          <w:rFonts w:ascii="Book Antiqua" w:hAnsi="Book Antiqua" w:cs="Arial"/>
        </w:rPr>
        <w:t>6.4.2.1.</w:t>
      </w:r>
      <w:r w:rsidRPr="00AC1BEE">
        <w:rPr>
          <w:rFonts w:ascii="Book Antiqua" w:hAnsi="Book Antiqua" w:cs="Arial"/>
        </w:rPr>
        <w:tab/>
        <w:t xml:space="preserve">Aceitarem cotar os bens, as obras ou os serviços com preços iguais aos do adjudicatário, observada a classificação da licitação; e </w:t>
      </w:r>
    </w:p>
    <w:p w14:paraId="5E9DAC62" w14:textId="77777777" w:rsidR="00AC72CF" w:rsidRPr="00AC1BEE" w:rsidRDefault="00AC72CF" w:rsidP="00AC72CF">
      <w:pPr>
        <w:tabs>
          <w:tab w:val="left" w:pos="993"/>
        </w:tabs>
        <w:spacing w:after="0" w:line="240" w:lineRule="auto"/>
        <w:jc w:val="both"/>
        <w:rPr>
          <w:rFonts w:ascii="Book Antiqua" w:hAnsi="Book Antiqua" w:cs="Arial"/>
        </w:rPr>
      </w:pPr>
      <w:r w:rsidRPr="00AC1BEE">
        <w:rPr>
          <w:rFonts w:ascii="Book Antiqua" w:hAnsi="Book Antiqua" w:cs="Arial"/>
        </w:rPr>
        <w:t>6.4.2.2.</w:t>
      </w:r>
      <w:r w:rsidRPr="00AC1BEE">
        <w:rPr>
          <w:rFonts w:ascii="Book Antiqua" w:hAnsi="Book Antiqua" w:cs="Arial"/>
        </w:rPr>
        <w:tab/>
        <w:t xml:space="preserve">Mantiverem sua proposta original. </w:t>
      </w:r>
    </w:p>
    <w:p w14:paraId="61EB14B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6.4.3.</w:t>
      </w:r>
      <w:r w:rsidRPr="00AC1BEE">
        <w:rPr>
          <w:rFonts w:ascii="Book Antiqua" w:hAnsi="Book Antiqua" w:cs="Arial"/>
        </w:rPr>
        <w:tab/>
        <w:t>Será respeitada, nas contratações, a ordem de classificação dos licitantes ou dos fornecedores registrados na ata.</w:t>
      </w:r>
    </w:p>
    <w:p w14:paraId="1286F75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lastRenderedPageBreak/>
        <w:t>6.5.</w:t>
      </w:r>
      <w:r w:rsidRPr="00AC1BEE">
        <w:rPr>
          <w:rFonts w:ascii="Book Antiqua" w:hAnsi="Book Antiqua" w:cs="Arial"/>
        </w:rPr>
        <w:tab/>
        <w:t>O registro a que se refere o item 6.4.2 tem por objetivo a formação de cadastro de reserva para o caso de impossibilidade de atendimento pelo signatário da ata.</w:t>
      </w:r>
    </w:p>
    <w:p w14:paraId="5ECBA14A"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6.6.</w:t>
      </w:r>
      <w:r w:rsidRPr="00AC1BEE">
        <w:rPr>
          <w:rFonts w:ascii="Book Antiqua" w:hAnsi="Book Antiqua" w:cs="Arial"/>
        </w:rPr>
        <w:tab/>
        <w:t>Para fins da ordem de classificação, os licitantes ou fornecedores que aceitarem reduzir suas propostas para o preço do adjudicatário antecederão aqueles que mantiverem sua proposta original.</w:t>
      </w:r>
    </w:p>
    <w:p w14:paraId="44F7882C"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6.7.</w:t>
      </w:r>
      <w:r w:rsidRPr="00AC1BEE">
        <w:rPr>
          <w:rFonts w:ascii="Book Antiqua" w:hAnsi="Book Antiqua" w:cs="Arial"/>
        </w:rPr>
        <w:tab/>
        <w:t>A habilitação dos licitantes que comporão o cadastro de reserva a que se refere o item 6.4.2.2 somente será efetuada quando houver necessidade de contratação dos licitantes remanescentes, nas seguintes hipóteses:</w:t>
      </w:r>
    </w:p>
    <w:p w14:paraId="672FD63A"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6.7.1.</w:t>
      </w:r>
      <w:r w:rsidRPr="00AC1BEE">
        <w:rPr>
          <w:rFonts w:ascii="Book Antiqua" w:hAnsi="Book Antiqua" w:cs="Arial"/>
        </w:rPr>
        <w:tab/>
        <w:t>Quando o licitante vencedor não assinar a ata de registro de preços, no prazo e nas condições estabelecidos no edital; e</w:t>
      </w:r>
    </w:p>
    <w:p w14:paraId="313A4B8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6.7.2.</w:t>
      </w:r>
      <w:r w:rsidRPr="00AC1BEE">
        <w:rPr>
          <w:rFonts w:ascii="Book Antiqua" w:hAnsi="Book Antiqua" w:cs="Arial"/>
        </w:rPr>
        <w:tab/>
        <w:t>Quando houver o cancelamento do registro do licitante ou do registro de preços nas hipóteses previstas no item 10.</w:t>
      </w:r>
    </w:p>
    <w:p w14:paraId="24707FCB"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6.8.</w:t>
      </w:r>
      <w:r w:rsidRPr="00AC1BEE">
        <w:rPr>
          <w:rFonts w:ascii="Book Antiqua" w:hAnsi="Book Antiqua" w:cs="Arial"/>
        </w:rPr>
        <w:tab/>
        <w:t>O preço registrado com indicação dos licitantes e fornecedores será divulgado no PNCP e ficará disponibilizado durante a vigência da ata de registro de preços.</w:t>
      </w:r>
    </w:p>
    <w:p w14:paraId="0AE34AFE"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6.9.</w:t>
      </w:r>
      <w:r w:rsidRPr="00AC1BEE">
        <w:rPr>
          <w:rFonts w:ascii="Book Antiqua" w:hAnsi="Book Antiqua" w:cs="Arial"/>
        </w:rPr>
        <w:tab/>
        <w:t>Após a homologação da licitação,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4CC0A73F"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6.9.1.</w:t>
      </w:r>
      <w:r w:rsidRPr="00AC1BEE">
        <w:rPr>
          <w:rFonts w:ascii="Book Antiqua" w:hAnsi="Book Antiqua" w:cs="Arial"/>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15DD05D7"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6.10.</w:t>
      </w:r>
      <w:r w:rsidRPr="00AC1BEE">
        <w:rPr>
          <w:rFonts w:ascii="Book Antiqua" w:hAnsi="Book Antiqua" w:cs="Arial"/>
        </w:rPr>
        <w:tab/>
        <w:t>A ata de registro de preços poderá ser assinada por meio de assinatura digital e disponibilizada no site oficial do município.</w:t>
      </w:r>
    </w:p>
    <w:p w14:paraId="5B35B67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6.11.</w:t>
      </w:r>
      <w:r w:rsidRPr="00AC1BEE">
        <w:rPr>
          <w:rFonts w:ascii="Book Antiqua" w:hAnsi="Book Antiqua" w:cs="Arial"/>
        </w:rPr>
        <w:tab/>
        <w:t>Quando o convocado não assinar a ata de registro de preços no prazo e nas condições estabelecidos no edital, e observado o disposto no item 5.7, observando o item 6.7 e subitens, fica facultado à Administração convocar os licitantes remanescentes do cadastro de reserva, na ordem de classificação, para fazê-lo em igual prazo e nas condições propostas pelo primeiro classificado.</w:t>
      </w:r>
    </w:p>
    <w:p w14:paraId="36A4BC6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6.12.</w:t>
      </w:r>
      <w:r w:rsidRPr="00AC1BEE">
        <w:rPr>
          <w:rFonts w:ascii="Book Antiqua" w:hAnsi="Book Antiqua" w:cs="Arial"/>
        </w:rPr>
        <w:tab/>
        <w:t>Na hipótese de nenhum dos licitantes que trata o item 6.4.2.1, aceitar a contratação nos termos do item anterior, a Administração, observados o valor estimado e sua eventual atualização nos termos do edital, poderá:</w:t>
      </w:r>
    </w:p>
    <w:p w14:paraId="68DCB3D3"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6.12.1.</w:t>
      </w:r>
      <w:r w:rsidRPr="00AC1BEE">
        <w:rPr>
          <w:rFonts w:ascii="Book Antiqua" w:hAnsi="Book Antiqua" w:cs="Arial"/>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75EBA1E1"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6.12.2.</w:t>
      </w:r>
      <w:r w:rsidRPr="00AC1BEE">
        <w:rPr>
          <w:rFonts w:ascii="Book Antiqua" w:hAnsi="Book Antiqua" w:cs="Arial"/>
        </w:rPr>
        <w:tab/>
        <w:t>Adjudicar e firmar o contrato nas condições ofertadas pelos licitantes ou fornecedores remanescentes, atendida a ordem classificatória, quando frustrada a negociação de melhor condição.</w:t>
      </w:r>
    </w:p>
    <w:p w14:paraId="6BAE3B15"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6.13.</w:t>
      </w:r>
      <w:r w:rsidRPr="00AC1BEE">
        <w:rPr>
          <w:rFonts w:ascii="Book Antiqua" w:hAnsi="Book Antiqua" w:cs="Arial"/>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61D88B2"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noProof/>
          <w:lang w:eastAsia="pt-BR"/>
        </w:rPr>
        <mc:AlternateContent>
          <mc:Choice Requires="wps">
            <w:drawing>
              <wp:anchor distT="0" distB="0" distL="114300" distR="114300" simplePos="0" relativeHeight="251659776" behindDoc="1" locked="0" layoutInCell="1" allowOverlap="1" wp14:anchorId="25C05467" wp14:editId="5E72B2F5">
                <wp:simplePos x="0" y="0"/>
                <wp:positionH relativeFrom="column">
                  <wp:posOffset>-41910</wp:posOffset>
                </wp:positionH>
                <wp:positionV relativeFrom="paragraph">
                  <wp:posOffset>92075</wp:posOffset>
                </wp:positionV>
                <wp:extent cx="6287135" cy="419100"/>
                <wp:effectExtent l="0" t="0" r="18415" b="1905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135" cy="419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4A422D" id="Retângulo 7" o:spid="_x0000_s1026" style="position:absolute;margin-left:-3.3pt;margin-top:7.25pt;width:495.05pt;height:3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"/>
            </w:pict>
          </mc:Fallback>
        </mc:AlternateContent>
      </w:r>
    </w:p>
    <w:p w14:paraId="0611D615"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CLÁUSULA SÉTIMA – DA ALTERAÇÃO OU ATUALIZAÇÃO DOS PREÇOS REGISTRADOS</w:t>
      </w:r>
    </w:p>
    <w:p w14:paraId="754E86B1" w14:textId="77777777" w:rsidR="00AC72CF" w:rsidRPr="00AC1BEE" w:rsidRDefault="00AC72CF" w:rsidP="00AC72CF">
      <w:pPr>
        <w:spacing w:after="0" w:line="240" w:lineRule="auto"/>
        <w:jc w:val="both"/>
        <w:rPr>
          <w:rFonts w:ascii="Book Antiqua" w:hAnsi="Book Antiqua" w:cs="Arial"/>
        </w:rPr>
      </w:pPr>
    </w:p>
    <w:p w14:paraId="609234CD"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7.1.</w:t>
      </w:r>
      <w:r w:rsidRPr="00AC1BEE">
        <w:rPr>
          <w:rFonts w:ascii="Book Antiqua" w:hAnsi="Book Antiqua" w:cs="Arial"/>
        </w:rPr>
        <w:tab/>
        <w:t>Os preços registrados poderão ser alterados ou atualizados em decorrência de eventual redução dos preços praticados no mercado ou de fato que eleve o custo dos bens, das obras ou dos serviços registrados, nas seguintes situações:</w:t>
      </w:r>
    </w:p>
    <w:p w14:paraId="64008A17"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lastRenderedPageBreak/>
        <w:t>7.1.1.</w:t>
      </w:r>
      <w:r w:rsidRPr="00AC1BEE">
        <w:rPr>
          <w:rFonts w:ascii="Book Antiqua" w:hAnsi="Book Antiqua" w:cs="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3BE8A9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7.1.2.</w:t>
      </w:r>
      <w:r w:rsidRPr="00AC1BEE">
        <w:rPr>
          <w:rFonts w:ascii="Book Antiqua" w:hAnsi="Book Antiqua" w:cs="Arial"/>
        </w:rPr>
        <w:tab/>
        <w:t xml:space="preserve">Em caso de criação, alteração ou extinção de quaisquer tributos ou encargos legais ou a superveniência de disposições legais, com comprovada repercussão sobre os preços registrados; </w:t>
      </w:r>
    </w:p>
    <w:p w14:paraId="3FD7B4D2"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7.1.3.</w:t>
      </w:r>
      <w:r w:rsidRPr="00AC1BEE">
        <w:rPr>
          <w:rFonts w:ascii="Book Antiqua" w:hAnsi="Book Antiqua" w:cs="Arial"/>
        </w:rPr>
        <w:tab/>
        <w:t>Na hipótese de previsão no edital de cláusula de reajustamento ou repactuação sobre os preços registrados, nos termos da Lei nº 14.133, de 2021.</w:t>
      </w:r>
    </w:p>
    <w:p w14:paraId="5140C0B1"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7.1.3.1.</w:t>
      </w:r>
      <w:r w:rsidRPr="00AC1BEE">
        <w:rPr>
          <w:rFonts w:ascii="Book Antiqua" w:hAnsi="Book Antiqua" w:cs="Arial"/>
        </w:rPr>
        <w:tab/>
        <w:t xml:space="preserve">No caso do reajustamento, deverá ser respeitada a contagem da anualidade e o índice previstos para a contratação;  </w:t>
      </w:r>
    </w:p>
    <w:p w14:paraId="3C2D2F6D"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7.1.3.2.</w:t>
      </w:r>
      <w:r w:rsidRPr="00AC1BEE">
        <w:rPr>
          <w:rFonts w:ascii="Book Antiqua" w:hAnsi="Book Antiqua" w:cs="Arial"/>
        </w:rPr>
        <w:tab/>
        <w:t>No caso da repactuação, poderá ser a pedido do interessado, conforme critérios definidos para a contratação.</w:t>
      </w:r>
    </w:p>
    <w:p w14:paraId="2C813C5E"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61824" behindDoc="1" locked="0" layoutInCell="1" allowOverlap="1" wp14:anchorId="71483C0A" wp14:editId="7B344011">
                <wp:simplePos x="0" y="0"/>
                <wp:positionH relativeFrom="column">
                  <wp:posOffset>-41910</wp:posOffset>
                </wp:positionH>
                <wp:positionV relativeFrom="paragraph">
                  <wp:posOffset>66040</wp:posOffset>
                </wp:positionV>
                <wp:extent cx="6306185" cy="302260"/>
                <wp:effectExtent l="0" t="0" r="18415" b="2159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6185" cy="302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594954" id="Retângulo 6" o:spid="_x0000_s1026" style="position:absolute;margin-left:-3.3pt;margin-top:5.2pt;width:496.55pt;height:2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"/>
            </w:pict>
          </mc:Fallback>
        </mc:AlternateContent>
      </w:r>
    </w:p>
    <w:p w14:paraId="74F5BED5"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CLÁUSULA OITAVA – DA NEGOCIAÇÃO DE PREÇOS REGISTRADOS</w:t>
      </w:r>
    </w:p>
    <w:p w14:paraId="12A6E5AC" w14:textId="77777777" w:rsidR="00AC72CF" w:rsidRPr="00AC1BEE" w:rsidRDefault="00AC72CF" w:rsidP="00AC72CF">
      <w:pPr>
        <w:spacing w:after="0" w:line="240" w:lineRule="auto"/>
        <w:jc w:val="both"/>
        <w:rPr>
          <w:rFonts w:ascii="Book Antiqua" w:hAnsi="Book Antiqua" w:cs="Arial"/>
        </w:rPr>
      </w:pPr>
    </w:p>
    <w:p w14:paraId="27C5A75E"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8.1.</w:t>
      </w:r>
      <w:r w:rsidRPr="00AC1BEE">
        <w:rPr>
          <w:rFonts w:ascii="Book Antiqua" w:hAnsi="Book Antiqua" w:cs="Arial"/>
        </w:rPr>
        <w:tab/>
        <w:t>Na hipótese de o preço registrado tornar-se superior ao preço praticado no mercado por motivo superveniente, o órgão ou entidade gerenciadora convocará o fornecedor para negociar a redução do preço registrado.</w:t>
      </w:r>
    </w:p>
    <w:p w14:paraId="64B2773F"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8.1.1.</w:t>
      </w:r>
      <w:r w:rsidRPr="00AC1BEE">
        <w:rPr>
          <w:rFonts w:ascii="Book Antiqua" w:hAnsi="Book Antiqua" w:cs="Arial"/>
        </w:rPr>
        <w:tab/>
        <w:t>Caso não aceite reduzir seu preço aos valores praticados pelo mercado, o fornecedor será liberado do compromisso assumido quanto ao item registrado, sem aplicação de penalidades administrativas.</w:t>
      </w:r>
    </w:p>
    <w:p w14:paraId="2D958B4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8.1.2.</w:t>
      </w:r>
      <w:r w:rsidRPr="00AC1BEE">
        <w:rPr>
          <w:rFonts w:ascii="Book Antiqua" w:hAnsi="Book Antiqua" w:cs="Arial"/>
        </w:rPr>
        <w:tab/>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0CB8AC"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8.1.3.</w:t>
      </w:r>
      <w:r w:rsidRPr="00AC1BEE">
        <w:rPr>
          <w:rFonts w:ascii="Book Antiqua" w:hAnsi="Book Antiqua" w:cs="Arial"/>
        </w:rPr>
        <w:tab/>
        <w:t>Se não obtiver êxito nas negociações, o órgão ou entidade gerenciadora procederá ao cancelamento da ata de registro de preços, adotando as medidas cabíveis para obtenção de contratação mais vantajosa.</w:t>
      </w:r>
    </w:p>
    <w:p w14:paraId="4C1579D2"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8.1.4.</w:t>
      </w:r>
      <w:r w:rsidRPr="00AC1BEE">
        <w:rPr>
          <w:rFonts w:ascii="Book Antiqua" w:hAnsi="Book Antiqua" w:cs="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EEF573C"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8.2.</w:t>
      </w:r>
      <w:r w:rsidRPr="00AC1BEE">
        <w:rPr>
          <w:rFonts w:ascii="Book Antiqua" w:hAnsi="Book Antiqua" w:cs="Arial"/>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F292DA"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8.2.1.</w:t>
      </w:r>
      <w:r w:rsidRPr="00AC1BEE">
        <w:rPr>
          <w:rFonts w:ascii="Book Antiqua" w:hAnsi="Book Antiqua" w:cs="Arial"/>
        </w:rPr>
        <w:tab/>
        <w:t xml:space="preserve">Neste caso, o fornecedor encaminhará, juntamente com o pedido de alteração, a documentação comprobatória ou </w:t>
      </w:r>
      <w:proofErr w:type="spellStart"/>
      <w:r w:rsidRPr="00AC1BEE">
        <w:rPr>
          <w:rFonts w:ascii="Book Antiqua" w:hAnsi="Book Antiqua" w:cs="Arial"/>
        </w:rPr>
        <w:t>a</w:t>
      </w:r>
      <w:proofErr w:type="spellEnd"/>
      <w:r w:rsidRPr="00AC1BEE">
        <w:rPr>
          <w:rFonts w:ascii="Book Antiqua" w:hAnsi="Book Antiqua" w:cs="Arial"/>
        </w:rPr>
        <w:t xml:space="preserve"> planilha de custos que demonstre a inviabilidade do preço registrado em relação às condições inicialmente pactuadas.</w:t>
      </w:r>
    </w:p>
    <w:p w14:paraId="6AF8B15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8.2.2.</w:t>
      </w:r>
      <w:r w:rsidRPr="00AC1BEE">
        <w:rPr>
          <w:rFonts w:ascii="Book Antiqua" w:hAnsi="Book Antiqua" w:cs="Arial"/>
        </w:rPr>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10.1, sem prejuízo das sanções previstas na Lei nº 14.133, de 2021, e na legislação aplicável.</w:t>
      </w:r>
    </w:p>
    <w:p w14:paraId="61B8A2C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8.2.3.</w:t>
      </w:r>
      <w:r w:rsidRPr="00AC1BEE">
        <w:rPr>
          <w:rFonts w:ascii="Book Antiqua" w:hAnsi="Book Antiqua" w:cs="Arial"/>
        </w:rPr>
        <w:tab/>
        <w:t xml:space="preserve">Na hipótese de cancelamento do registro do fornecedor, nos termos do item anterior, o gerenciador convocará os fornecedores do cadastro de reserva, na ordem de </w:t>
      </w:r>
      <w:r w:rsidRPr="00AC1BEE">
        <w:rPr>
          <w:rFonts w:ascii="Book Antiqua" w:hAnsi="Book Antiqua" w:cs="Arial"/>
        </w:rPr>
        <w:lastRenderedPageBreak/>
        <w:t>classificação, para verificar se aceitam manter seus preços registrados, observado o disposto no item 6.7.</w:t>
      </w:r>
    </w:p>
    <w:p w14:paraId="0349D1D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8.2.4.</w:t>
      </w:r>
      <w:r w:rsidRPr="00AC1BEE">
        <w:rPr>
          <w:rFonts w:ascii="Book Antiqua" w:hAnsi="Book Antiqua" w:cs="Arial"/>
        </w:rPr>
        <w:tab/>
        <w:t>Se não obtiver êxito nas negociações, o órgão ou entidade gerenciadora procederá ao cancelamento da ata de registro de preços, nos termos do item 10.4, e adotará as medidas cabíveis para a obtenção da contratação mais vantajosa.</w:t>
      </w:r>
    </w:p>
    <w:p w14:paraId="4202D56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8.2.5.</w:t>
      </w:r>
      <w:r w:rsidRPr="00AC1BEE">
        <w:rPr>
          <w:rFonts w:ascii="Book Antiqua" w:hAnsi="Book Antiqua" w:cs="Arial"/>
        </w:rPr>
        <w:tab/>
        <w:t>Na hipótese de comprovação da majoração do preço de mercado que inviabilize o preço registrado, conforme previsto no item 8.2 e no item 8.2.1, o órgão ou entidade gerenciadora atualizará o preço registrado, de acordo com a realidade dos valores praticados pelo mercado.</w:t>
      </w:r>
    </w:p>
    <w:p w14:paraId="01C1BD25"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8.2.6.</w:t>
      </w:r>
      <w:r w:rsidRPr="00AC1BEE">
        <w:rPr>
          <w:rFonts w:ascii="Book Antiqua" w:hAnsi="Book Antiqua" w:cs="Arial"/>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081EE11"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63872" behindDoc="1" locked="0" layoutInCell="1" allowOverlap="1" wp14:anchorId="1E8AD6DF" wp14:editId="4F61E4E1">
                <wp:simplePos x="0" y="0"/>
                <wp:positionH relativeFrom="column">
                  <wp:posOffset>-60960</wp:posOffset>
                </wp:positionH>
                <wp:positionV relativeFrom="paragraph">
                  <wp:posOffset>116840</wp:posOffset>
                </wp:positionV>
                <wp:extent cx="6315710" cy="400050"/>
                <wp:effectExtent l="0" t="0" r="27940" b="1905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710" cy="400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5030DD" id="Retângulo 5" o:spid="_x0000_s1026" style="position:absolute;margin-left:-4.8pt;margin-top:9.2pt;width:497.3pt;height:3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"/>
            </w:pict>
          </mc:Fallback>
        </mc:AlternateContent>
      </w:r>
    </w:p>
    <w:p w14:paraId="1396A972"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CLÁUSULA NONA – DO REMANEJAMENTO DAS QUANTIDADES REGISTRADAS NA ATA DE REGISTRO DE PREÇOS</w:t>
      </w:r>
    </w:p>
    <w:p w14:paraId="15EF256C" w14:textId="77777777" w:rsidR="00AC72CF" w:rsidRPr="00AC1BEE" w:rsidRDefault="00AC72CF" w:rsidP="00AC72CF">
      <w:pPr>
        <w:spacing w:after="0" w:line="240" w:lineRule="auto"/>
        <w:jc w:val="both"/>
        <w:rPr>
          <w:rFonts w:ascii="Book Antiqua" w:hAnsi="Book Antiqua" w:cs="Arial"/>
        </w:rPr>
      </w:pPr>
    </w:p>
    <w:p w14:paraId="127B4AA1"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9.1.</w:t>
      </w:r>
      <w:r w:rsidRPr="00AC1BEE">
        <w:rPr>
          <w:rFonts w:ascii="Book Antiqua" w:hAnsi="Book Antiqua" w:cs="Arial"/>
        </w:rPr>
        <w:tab/>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1EEAB67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9.2.</w:t>
      </w:r>
      <w:r w:rsidRPr="00AC1BEE">
        <w:rPr>
          <w:rFonts w:ascii="Book Antiqua" w:hAnsi="Book Antiqua" w:cs="Arial"/>
        </w:rPr>
        <w:tab/>
        <w:t xml:space="preserve"> O remanejamento somente poderá ser feito:</w:t>
      </w:r>
    </w:p>
    <w:p w14:paraId="2D66FD8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9.2.1.</w:t>
      </w:r>
      <w:r w:rsidRPr="00AC1BEE">
        <w:rPr>
          <w:rFonts w:ascii="Book Antiqua" w:hAnsi="Book Antiqua" w:cs="Arial"/>
        </w:rPr>
        <w:tab/>
        <w:t>De órgão ou entidade participante para órgão ou entidade participante; ou</w:t>
      </w:r>
    </w:p>
    <w:p w14:paraId="63191196"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9.2.2.</w:t>
      </w:r>
      <w:r w:rsidRPr="00AC1BEE">
        <w:rPr>
          <w:rFonts w:ascii="Book Antiqua" w:hAnsi="Book Antiqua" w:cs="Arial"/>
        </w:rPr>
        <w:tab/>
        <w:t>De órgão ou entidade participante para órgão ou entidade não participante.</w:t>
      </w:r>
    </w:p>
    <w:p w14:paraId="53C496C3"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9.3.</w:t>
      </w:r>
      <w:r w:rsidRPr="00AC1BEE">
        <w:rPr>
          <w:rFonts w:ascii="Book Antiqua" w:hAnsi="Book Antiqua" w:cs="Arial"/>
        </w:rPr>
        <w:tab/>
        <w:t>O órgão ou entidade gerenciadora que tiver estimado as quantidades que pretende contratar será considerado participante para efeito do remanejamento.</w:t>
      </w:r>
    </w:p>
    <w:p w14:paraId="37D8869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9.4.</w:t>
      </w:r>
      <w:r w:rsidRPr="00AC1BEE">
        <w:rPr>
          <w:rFonts w:ascii="Book Antiqua" w:hAnsi="Book Antiqua" w:cs="Arial"/>
        </w:rPr>
        <w:tab/>
        <w:t xml:space="preserve">Na hipótese de remanejamento de órgão ou entidade participante para órgão ou entidade não participante, </w:t>
      </w:r>
      <w:r w:rsidRPr="00AC1BEE">
        <w:rPr>
          <w:rFonts w:ascii="Book Antiqua" w:hAnsi="Book Antiqua" w:cs="Arial"/>
          <w:color w:val="000000" w:themeColor="text1"/>
        </w:rPr>
        <w:t>serão observados os limites previstos para as adesões.</w:t>
      </w:r>
    </w:p>
    <w:p w14:paraId="08AF265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9.5.</w:t>
      </w:r>
      <w:r w:rsidRPr="00AC1BEE">
        <w:rPr>
          <w:rFonts w:ascii="Book Antiqua" w:hAnsi="Book Antiqua" w:cs="Arial"/>
        </w:rPr>
        <w:tab/>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25EC44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9.6.</w:t>
      </w:r>
      <w:r w:rsidRPr="00AC1BEE">
        <w:rPr>
          <w:rFonts w:ascii="Book Antiqua" w:hAnsi="Book Antiqua" w:cs="Arial"/>
        </w:rPr>
        <w:tab/>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89BB3A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9.7.</w:t>
      </w:r>
      <w:r w:rsidRPr="00AC1BEE">
        <w:rPr>
          <w:rFonts w:ascii="Book Antiqua" w:hAnsi="Book Antiqua" w:cs="Arial"/>
        </w:rPr>
        <w:tab/>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1846DBF1"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65920" behindDoc="1" locked="0" layoutInCell="1" allowOverlap="1" wp14:anchorId="79966A98" wp14:editId="1A8447C6">
                <wp:simplePos x="0" y="0"/>
                <wp:positionH relativeFrom="column">
                  <wp:posOffset>-60960</wp:posOffset>
                </wp:positionH>
                <wp:positionV relativeFrom="paragraph">
                  <wp:posOffset>92710</wp:posOffset>
                </wp:positionV>
                <wp:extent cx="6315710" cy="400050"/>
                <wp:effectExtent l="0" t="0" r="27940" b="1905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710" cy="400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EB0B2A" id="Retângulo 3" o:spid="_x0000_s1026" style="position:absolute;margin-left:-4.8pt;margin-top:7.3pt;width:497.3pt;height:3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"/>
            </w:pict>
          </mc:Fallback>
        </mc:AlternateContent>
      </w:r>
    </w:p>
    <w:p w14:paraId="717065B8"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CLÁUSULA DÉCIMA – DO CANCELAMENTO DO REGISTRO DO LICITANTE VENCEDOR E DOS PREÇOS REGISTRADOS</w:t>
      </w:r>
    </w:p>
    <w:p w14:paraId="7FFB3462" w14:textId="77777777" w:rsidR="00AC72CF" w:rsidRPr="00AC1BEE" w:rsidRDefault="00AC72CF" w:rsidP="00AC72CF">
      <w:pPr>
        <w:spacing w:after="0" w:line="240" w:lineRule="auto"/>
        <w:jc w:val="both"/>
        <w:rPr>
          <w:rFonts w:ascii="Book Antiqua" w:hAnsi="Book Antiqua" w:cs="Arial"/>
        </w:rPr>
      </w:pPr>
    </w:p>
    <w:p w14:paraId="63158D35"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10.1.</w:t>
      </w:r>
      <w:r w:rsidRPr="00AC1BEE">
        <w:rPr>
          <w:rFonts w:ascii="Book Antiqua" w:hAnsi="Book Antiqua" w:cs="Arial"/>
        </w:rPr>
        <w:tab/>
        <w:t>O registro do fornecedor será cancelado pelo gerenciador, quando o fornecedor:</w:t>
      </w:r>
    </w:p>
    <w:p w14:paraId="4CD722F7"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10.1.1.</w:t>
      </w:r>
      <w:r w:rsidRPr="00AC1BEE">
        <w:rPr>
          <w:rFonts w:ascii="Book Antiqua" w:hAnsi="Book Antiqua" w:cs="Arial"/>
        </w:rPr>
        <w:tab/>
        <w:t>Descumprir as condições da ata de registro de preços, sem motivo justificado;</w:t>
      </w:r>
    </w:p>
    <w:p w14:paraId="7465291B"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10.1.2.</w:t>
      </w:r>
      <w:r w:rsidRPr="00AC1BEE">
        <w:rPr>
          <w:rFonts w:ascii="Book Antiqua" w:hAnsi="Book Antiqua" w:cs="Arial"/>
        </w:rPr>
        <w:tab/>
        <w:t>Não retirar a nota de empenho, ou instrumento equivalente, no prazo estabelecido pela Administração sem justificativa razoável;</w:t>
      </w:r>
    </w:p>
    <w:p w14:paraId="67E6E6AB"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lastRenderedPageBreak/>
        <w:t>10.1.3.</w:t>
      </w:r>
      <w:r w:rsidRPr="00AC1BEE">
        <w:rPr>
          <w:rFonts w:ascii="Book Antiqua" w:hAnsi="Book Antiqua" w:cs="Arial"/>
        </w:rPr>
        <w:tab/>
        <w:t xml:space="preserve">Não aceitar manter seu preço registrado, </w:t>
      </w:r>
      <w:r w:rsidRPr="00AC1BEE">
        <w:rPr>
          <w:rFonts w:ascii="Book Antiqua" w:hAnsi="Book Antiqua" w:cs="Arial"/>
          <w:color w:val="000000"/>
        </w:rPr>
        <w:t>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nos termos do disposto no art. 28, sem prejuízo da aplicação das sanções previstas na </w:t>
      </w:r>
      <w:hyperlink r:id="rId23" w:history="1">
        <w:r w:rsidRPr="00AC1BEE">
          <w:rPr>
            <w:rFonts w:ascii="Book Antiqua" w:hAnsi="Book Antiqua" w:cs="Arial"/>
            <w:color w:val="0000FF"/>
            <w:u w:val="single"/>
          </w:rPr>
          <w:t>Lei nº 14.133, de 2021</w:t>
        </w:r>
      </w:hyperlink>
      <w:r w:rsidRPr="00AC1BEE">
        <w:rPr>
          <w:rFonts w:ascii="Book Antiqua" w:hAnsi="Book Antiqua" w:cs="Arial"/>
          <w:color w:val="000000"/>
        </w:rPr>
        <w:t>, e na legislação aplicável</w:t>
      </w:r>
      <w:r w:rsidRPr="00AC1BEE">
        <w:rPr>
          <w:rFonts w:ascii="Book Antiqua" w:hAnsi="Book Antiqua" w:cs="Arial"/>
        </w:rPr>
        <w:t>; ou</w:t>
      </w:r>
    </w:p>
    <w:p w14:paraId="202C23B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10.1.4.</w:t>
      </w:r>
      <w:r w:rsidRPr="00AC1BEE">
        <w:rPr>
          <w:rFonts w:ascii="Book Antiqua" w:hAnsi="Book Antiqua" w:cs="Arial"/>
        </w:rPr>
        <w:tab/>
        <w:t xml:space="preserve"> Sofrer sanção prevista nos incisos III ou IV do caput do art. 156 da Lei nº 14.133, de 2021.</w:t>
      </w:r>
    </w:p>
    <w:p w14:paraId="5861CA3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10.1.4.1.</w:t>
      </w:r>
      <w:r w:rsidRPr="00AC1BEE">
        <w:rPr>
          <w:rFonts w:ascii="Book Antiqua" w:hAnsi="Book Antiqua" w:cs="Arial"/>
        </w:rPr>
        <w:tab/>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A967691"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10.2.</w:t>
      </w:r>
      <w:r w:rsidRPr="00AC1BEE">
        <w:rPr>
          <w:rFonts w:ascii="Book Antiqua" w:hAnsi="Book Antiqua" w:cs="Arial"/>
        </w:rPr>
        <w:tab/>
        <w:t xml:space="preserve"> O cancelamento de registros nas hipóteses previstas no item 9.1 será formalizado por despacho do órgão ou da entidade gerenciadora, garantidos os princípios do contraditório e da ampla defesa.</w:t>
      </w:r>
    </w:p>
    <w:p w14:paraId="394F7E6E"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10.3.</w:t>
      </w:r>
      <w:r w:rsidRPr="00AC1BEE">
        <w:rPr>
          <w:rFonts w:ascii="Book Antiqua" w:hAnsi="Book Antiqua" w:cs="Arial"/>
        </w:rPr>
        <w:tab/>
        <w:t>Na hipótese de cancelamento do registro do fornecedor, o órgão ou a entidade gerenciadora poderá convocar os licitantes que compõem o cadastro de reserva, observada a ordem de classificação.</w:t>
      </w:r>
    </w:p>
    <w:p w14:paraId="39B20F1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10.4.</w:t>
      </w:r>
      <w:r w:rsidRPr="00AC1BEE">
        <w:rPr>
          <w:rFonts w:ascii="Book Antiqua" w:hAnsi="Book Antiqua" w:cs="Arial"/>
        </w:rPr>
        <w:tab/>
        <w:t xml:space="preserve">O cancelamento dos preços registrados poderá ser realizado pelo gerenciador, em determinada ata de registro de preços, total ou parcialmente, nas seguintes hipóteses, desde que devidamente comprovadas e justificadas: </w:t>
      </w:r>
    </w:p>
    <w:p w14:paraId="7EF8AF2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10.4.1.</w:t>
      </w:r>
      <w:r w:rsidRPr="00AC1BEE">
        <w:rPr>
          <w:rFonts w:ascii="Book Antiqua" w:hAnsi="Book Antiqua" w:cs="Arial"/>
        </w:rPr>
        <w:tab/>
        <w:t>Por razão de interesse público;</w:t>
      </w:r>
    </w:p>
    <w:p w14:paraId="2563686C"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10.4.2.</w:t>
      </w:r>
      <w:r w:rsidRPr="00AC1BEE">
        <w:rPr>
          <w:rFonts w:ascii="Book Antiqua" w:hAnsi="Book Antiqua" w:cs="Arial"/>
        </w:rPr>
        <w:tab/>
        <w:t>A pedido do fornecedor, decorrente de caso fortuito ou força maior; ou</w:t>
      </w:r>
    </w:p>
    <w:p w14:paraId="71A9AC35"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10.4.3.</w:t>
      </w:r>
      <w:r w:rsidRPr="00AC1BEE">
        <w:rPr>
          <w:rFonts w:ascii="Book Antiqua" w:hAnsi="Book Antiqua" w:cs="Arial"/>
        </w:rPr>
        <w:tab/>
        <w:t xml:space="preserve">Se não houver êxito nas negociações, nas hipóteses em que o preço de mercado tornar-se superior ou inferior ao preço registrado. </w:t>
      </w:r>
    </w:p>
    <w:p w14:paraId="15405735"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67968" behindDoc="1" locked="0" layoutInCell="1" allowOverlap="1" wp14:anchorId="5FC248D3" wp14:editId="3B70B4F3">
                <wp:simplePos x="0" y="0"/>
                <wp:positionH relativeFrom="column">
                  <wp:posOffset>-41910</wp:posOffset>
                </wp:positionH>
                <wp:positionV relativeFrom="paragraph">
                  <wp:posOffset>99695</wp:posOffset>
                </wp:positionV>
                <wp:extent cx="6296660" cy="231775"/>
                <wp:effectExtent l="0" t="0" r="27940" b="1587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660" cy="231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4ECA6E" id="Retângulo 2" o:spid="_x0000_s1026" style="position:absolute;margin-left:-3.3pt;margin-top:7.85pt;width:495.8pt;height:18.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"/>
            </w:pict>
          </mc:Fallback>
        </mc:AlternateContent>
      </w:r>
    </w:p>
    <w:p w14:paraId="605E39BC"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CLÁUSULA DÉCIMA PRIMEIRA - DAS PENALIDADES</w:t>
      </w:r>
    </w:p>
    <w:p w14:paraId="19D9C4F4" w14:textId="77777777" w:rsidR="00AC72CF" w:rsidRPr="00AC1BEE" w:rsidRDefault="00AC72CF" w:rsidP="00AC72CF">
      <w:pPr>
        <w:spacing w:after="0" w:line="240" w:lineRule="auto"/>
        <w:jc w:val="both"/>
        <w:rPr>
          <w:rFonts w:ascii="Book Antiqua" w:hAnsi="Book Antiqua" w:cs="Arial"/>
        </w:rPr>
      </w:pPr>
    </w:p>
    <w:p w14:paraId="52658E72"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11.1.</w:t>
      </w:r>
      <w:r w:rsidRPr="00AC1BEE">
        <w:rPr>
          <w:rFonts w:ascii="Book Antiqua" w:hAnsi="Book Antiqua" w:cs="Arial"/>
        </w:rPr>
        <w:tab/>
        <w:t>O descumprimento da Ata de Registro de Preços ensejará aplicação das penalidades estabelecidas no edital.</w:t>
      </w:r>
    </w:p>
    <w:p w14:paraId="1D168209"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11.1.1.</w:t>
      </w:r>
      <w:r w:rsidRPr="00AC1BEE">
        <w:rPr>
          <w:rFonts w:ascii="Book Antiqua" w:hAnsi="Book Antiqua" w:cs="Arial"/>
        </w:rPr>
        <w:tab/>
        <w:t xml:space="preserve">As sanções também se aplicam aos integrantes do cadastro de reserva no registro de preços que, convocados, não honrarem o compromisso assumido injustificadamente após terem assinado a ata. </w:t>
      </w:r>
    </w:p>
    <w:p w14:paraId="038745DA"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11.2.</w:t>
      </w:r>
      <w:r w:rsidRPr="00AC1BEE">
        <w:rPr>
          <w:rFonts w:ascii="Book Antiqua" w:hAnsi="Book Antiqua" w:cs="Arial"/>
        </w:rPr>
        <w:tab/>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r w:rsidR="00CA6062" w:rsidRPr="00AC1BEE">
        <w:rPr>
          <w:rFonts w:ascii="Book Antiqua" w:hAnsi="Book Antiqua" w:cs="Arial"/>
        </w:rPr>
        <w:t>.</w:t>
      </w:r>
    </w:p>
    <w:p w14:paraId="778F609B"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11.3.</w:t>
      </w:r>
      <w:r w:rsidRPr="00AC1BEE">
        <w:rPr>
          <w:rFonts w:ascii="Book Antiqua" w:hAnsi="Book Antiqua" w:cs="Arial"/>
        </w:rPr>
        <w:tab/>
        <w:t>O órgão ou entidade participante deverá comunicar ao órgão gerenciador qualquer das ocorrências previstas no item 9.1, dada a necessidade de instauração de procedimento para cancelamento do registro do fornecedor.</w:t>
      </w:r>
    </w:p>
    <w:p w14:paraId="527A2526" w14:textId="77777777" w:rsidR="00AC72CF" w:rsidRPr="00AC1BEE" w:rsidRDefault="000D429F" w:rsidP="00AC72CF">
      <w:pPr>
        <w:spacing w:after="0" w:line="240" w:lineRule="auto"/>
        <w:jc w:val="both"/>
        <w:rPr>
          <w:rFonts w:ascii="Book Antiqua" w:hAnsi="Book Antiqua" w:cs="Arial"/>
        </w:rPr>
      </w:pPr>
      <w:r w:rsidRPr="00AC1BEE">
        <w:rPr>
          <w:rFonts w:ascii="Book Antiqua" w:hAnsi="Book Antiqua" w:cs="Arial"/>
          <w:b/>
          <w:bCs/>
          <w:noProof/>
          <w:lang w:eastAsia="pt-BR"/>
        </w:rPr>
        <mc:AlternateContent>
          <mc:Choice Requires="wps">
            <w:drawing>
              <wp:anchor distT="0" distB="0" distL="114300" distR="114300" simplePos="0" relativeHeight="251670016" behindDoc="1" locked="0" layoutInCell="1" allowOverlap="1" wp14:anchorId="6DDA9023" wp14:editId="74D881F4">
                <wp:simplePos x="0" y="0"/>
                <wp:positionH relativeFrom="column">
                  <wp:posOffset>-41910</wp:posOffset>
                </wp:positionH>
                <wp:positionV relativeFrom="paragraph">
                  <wp:posOffset>91440</wp:posOffset>
                </wp:positionV>
                <wp:extent cx="6296660" cy="299720"/>
                <wp:effectExtent l="0" t="0" r="27940" b="2413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660" cy="299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64DD92" id="Retângulo 1" o:spid="_x0000_s1026" style="position:absolute;margin-left:-3.3pt;margin-top:7.2pt;width:495.8pt;height:23.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"/>
            </w:pict>
          </mc:Fallback>
        </mc:AlternateContent>
      </w:r>
    </w:p>
    <w:p w14:paraId="32F012F9" w14:textId="77777777" w:rsidR="00AC72CF" w:rsidRPr="00AC1BEE" w:rsidRDefault="00AC72CF" w:rsidP="00AC72CF">
      <w:pPr>
        <w:spacing w:after="0" w:line="240" w:lineRule="auto"/>
        <w:jc w:val="both"/>
        <w:rPr>
          <w:rFonts w:ascii="Book Antiqua" w:hAnsi="Book Antiqua" w:cs="Arial"/>
          <w:b/>
          <w:bCs/>
        </w:rPr>
      </w:pPr>
      <w:r w:rsidRPr="00AC1BEE">
        <w:rPr>
          <w:rFonts w:ascii="Book Antiqua" w:hAnsi="Book Antiqua" w:cs="Arial"/>
          <w:b/>
          <w:bCs/>
        </w:rPr>
        <w:t>CLÁUSULA DÉCIMA SEGUNDA – DAS CONDIÇÕES GERAIS</w:t>
      </w:r>
    </w:p>
    <w:p w14:paraId="3F14B113" w14:textId="77777777" w:rsidR="00AC72CF" w:rsidRPr="00AC1BEE" w:rsidRDefault="00AC72CF" w:rsidP="00AC72CF">
      <w:pPr>
        <w:spacing w:after="0" w:line="240" w:lineRule="auto"/>
        <w:jc w:val="both"/>
        <w:rPr>
          <w:rFonts w:ascii="Book Antiqua" w:hAnsi="Book Antiqua" w:cs="Arial"/>
        </w:rPr>
      </w:pPr>
    </w:p>
    <w:p w14:paraId="17D9FED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12.1.</w:t>
      </w:r>
      <w:r w:rsidRPr="00AC1BEE">
        <w:rPr>
          <w:rFonts w:ascii="Book Antiqua" w:hAnsi="Book Antiqua" w:cs="Arial"/>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1126F40"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lastRenderedPageBreak/>
        <w:t>12.2.</w:t>
      </w:r>
      <w:r w:rsidRPr="00AC1BEE">
        <w:rPr>
          <w:rFonts w:ascii="Book Antiqua" w:hAnsi="Book Antiqua" w:cs="Arial"/>
        </w:rPr>
        <w:tab/>
        <w:t>No caso de adjudicação por preço global de grupo de itens, só será admitida a contratação de parte de itens do grupo se houver prévia pesquisa de mercado e demonstração de sua vantagem para o órgão ou a entidade.</w:t>
      </w:r>
    </w:p>
    <w:p w14:paraId="5B42A85D"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 xml:space="preserve">Para firmeza e validade do pactuado, a presente Ata foi lavrada em </w:t>
      </w:r>
      <w:r w:rsidR="00840A07" w:rsidRPr="00AC1BEE">
        <w:rPr>
          <w:rFonts w:ascii="Book Antiqua" w:hAnsi="Book Antiqua" w:cs="Arial"/>
        </w:rPr>
        <w:t>três (03)</w:t>
      </w:r>
      <w:r w:rsidRPr="00AC1BEE">
        <w:rPr>
          <w:rFonts w:ascii="Book Antiqua" w:hAnsi="Book Antiqua" w:cs="Arial"/>
        </w:rPr>
        <w:t xml:space="preserve"> vias de igual teor, que, depois de lida e achada em ordem, vai assinada pelas partes.</w:t>
      </w:r>
    </w:p>
    <w:p w14:paraId="2741E7E1" w14:textId="77777777" w:rsidR="00AC72CF" w:rsidRPr="00AC1BEE" w:rsidRDefault="00AC72CF" w:rsidP="00AC72CF">
      <w:pPr>
        <w:spacing w:after="0" w:line="240" w:lineRule="auto"/>
        <w:jc w:val="center"/>
        <w:rPr>
          <w:rFonts w:ascii="Book Antiqua" w:hAnsi="Book Antiqua" w:cs="Arial"/>
        </w:rPr>
      </w:pPr>
    </w:p>
    <w:p w14:paraId="26697264" w14:textId="77777777" w:rsidR="00AC72CF" w:rsidRPr="00AC1BEE" w:rsidRDefault="00AC72CF" w:rsidP="00AC72CF">
      <w:pPr>
        <w:spacing w:after="0" w:line="240" w:lineRule="auto"/>
        <w:jc w:val="center"/>
        <w:rPr>
          <w:rFonts w:ascii="Book Antiqua" w:hAnsi="Book Antiqua" w:cs="Arial"/>
        </w:rPr>
      </w:pPr>
      <w:r w:rsidRPr="00AC1BEE">
        <w:rPr>
          <w:rFonts w:ascii="Book Antiqua" w:hAnsi="Book Antiqua" w:cs="Arial"/>
        </w:rPr>
        <w:t xml:space="preserve">Carmópolis de Minas, _______ de ___________ </w:t>
      </w:r>
      <w:proofErr w:type="spellStart"/>
      <w:r w:rsidRPr="00AC1BEE">
        <w:rPr>
          <w:rFonts w:ascii="Book Antiqua" w:hAnsi="Book Antiqua" w:cs="Arial"/>
        </w:rPr>
        <w:t>de</w:t>
      </w:r>
      <w:proofErr w:type="spellEnd"/>
      <w:r w:rsidRPr="00AC1BEE">
        <w:rPr>
          <w:rFonts w:ascii="Book Antiqua" w:hAnsi="Book Antiqua" w:cs="Arial"/>
        </w:rPr>
        <w:t xml:space="preserve"> </w:t>
      </w:r>
      <w:r w:rsidR="00A9464A" w:rsidRPr="00AC1BEE">
        <w:rPr>
          <w:rFonts w:ascii="Book Antiqua" w:hAnsi="Book Antiqua" w:cs="Arial"/>
        </w:rPr>
        <w:t>2024.</w:t>
      </w:r>
    </w:p>
    <w:p w14:paraId="36561D07" w14:textId="77777777" w:rsidR="00840A07" w:rsidRPr="00AC1BEE" w:rsidRDefault="00840A07" w:rsidP="00AC72CF">
      <w:pPr>
        <w:spacing w:after="0" w:line="240" w:lineRule="auto"/>
        <w:jc w:val="center"/>
        <w:rPr>
          <w:rFonts w:ascii="Book Antiqua" w:hAnsi="Book Antiqua" w:cs="Arial"/>
        </w:rPr>
      </w:pPr>
    </w:p>
    <w:p w14:paraId="20A45FF3" w14:textId="77777777" w:rsidR="00840A07" w:rsidRPr="00AC1BEE" w:rsidRDefault="00840A07" w:rsidP="00AC72CF">
      <w:pPr>
        <w:spacing w:after="0" w:line="240" w:lineRule="auto"/>
        <w:jc w:val="center"/>
        <w:rPr>
          <w:rFonts w:ascii="Book Antiqua" w:hAnsi="Book Antiqua" w:cs="Arial"/>
        </w:rPr>
      </w:pPr>
    </w:p>
    <w:p w14:paraId="5D01AEEA" w14:textId="77777777" w:rsidR="00840A07" w:rsidRPr="00AC1BEE" w:rsidRDefault="00840A07" w:rsidP="00AC72CF">
      <w:pPr>
        <w:spacing w:after="0" w:line="240" w:lineRule="auto"/>
        <w:jc w:val="center"/>
        <w:rPr>
          <w:rFonts w:ascii="Book Antiqua" w:hAnsi="Book Antiqua" w:cs="Arial"/>
        </w:rPr>
      </w:pPr>
    </w:p>
    <w:p w14:paraId="24A02558" w14:textId="77777777" w:rsidR="00840A07" w:rsidRPr="00AC1BEE" w:rsidRDefault="00840A07" w:rsidP="00AC72CF">
      <w:pPr>
        <w:spacing w:after="0" w:line="240" w:lineRule="auto"/>
        <w:jc w:val="center"/>
        <w:rPr>
          <w:rFonts w:ascii="Book Antiqua" w:hAnsi="Book Antiqua" w:cs="Arial"/>
        </w:rPr>
      </w:pPr>
    </w:p>
    <w:p w14:paraId="2EC56EBF" w14:textId="77777777" w:rsidR="00840A07" w:rsidRPr="00AC1BEE" w:rsidRDefault="00840A07" w:rsidP="00AC72CF">
      <w:pPr>
        <w:spacing w:after="0" w:line="240" w:lineRule="auto"/>
        <w:jc w:val="center"/>
        <w:rPr>
          <w:rFonts w:ascii="Book Antiqua" w:hAnsi="Book Antiqua" w:cs="Arial"/>
        </w:rPr>
      </w:pPr>
    </w:p>
    <w:p w14:paraId="67365DB1" w14:textId="77777777" w:rsidR="00AC72CF" w:rsidRPr="00AC1BEE" w:rsidRDefault="00AC72CF" w:rsidP="00AC72CF">
      <w:pPr>
        <w:spacing w:after="0" w:line="240" w:lineRule="auto"/>
        <w:jc w:val="center"/>
        <w:rPr>
          <w:rFonts w:ascii="Book Antiqua" w:hAnsi="Book Antiqua" w:cs="Arial"/>
          <w:b/>
        </w:rPr>
      </w:pPr>
      <w:r w:rsidRPr="00AC1BEE">
        <w:rPr>
          <w:rFonts w:ascii="Book Antiqua" w:hAnsi="Book Antiqua" w:cs="Arial"/>
          <w:b/>
        </w:rPr>
        <w:t>______________________________________</w:t>
      </w:r>
    </w:p>
    <w:p w14:paraId="2BB53402" w14:textId="77777777" w:rsidR="00AC72CF" w:rsidRPr="00AC1BEE" w:rsidRDefault="00AC72CF" w:rsidP="00AC72CF">
      <w:pPr>
        <w:spacing w:after="0" w:line="240" w:lineRule="auto"/>
        <w:jc w:val="center"/>
        <w:rPr>
          <w:rFonts w:ascii="Book Antiqua" w:hAnsi="Book Antiqua" w:cs="Arial"/>
          <w:b/>
        </w:rPr>
      </w:pPr>
      <w:r w:rsidRPr="00AC1BEE">
        <w:rPr>
          <w:rFonts w:ascii="Book Antiqua" w:hAnsi="Book Antiqua" w:cs="Arial"/>
          <w:b/>
        </w:rPr>
        <w:t>PREFEITURA MUNICIPAL DE CARMÓPOLIS DE MINAS</w:t>
      </w:r>
    </w:p>
    <w:p w14:paraId="6198E8FF" w14:textId="77777777" w:rsidR="00AC72CF" w:rsidRPr="00AC1BEE" w:rsidRDefault="00AC72CF" w:rsidP="00AC72CF">
      <w:pPr>
        <w:spacing w:after="0" w:line="240" w:lineRule="auto"/>
        <w:jc w:val="center"/>
        <w:rPr>
          <w:rFonts w:ascii="Book Antiqua" w:hAnsi="Book Antiqua" w:cs="Arial"/>
          <w:b/>
        </w:rPr>
      </w:pPr>
      <w:r w:rsidRPr="00AC1BEE">
        <w:rPr>
          <w:rFonts w:ascii="Book Antiqua" w:hAnsi="Book Antiqua" w:cs="Arial"/>
          <w:b/>
        </w:rPr>
        <w:t>JOSÉ OMAR PAOLINELLI</w:t>
      </w:r>
    </w:p>
    <w:p w14:paraId="422F6849" w14:textId="77777777" w:rsidR="00AC72CF" w:rsidRPr="00AC1BEE" w:rsidRDefault="00AC72CF" w:rsidP="00AC72CF">
      <w:pPr>
        <w:spacing w:after="0" w:line="240" w:lineRule="auto"/>
        <w:jc w:val="center"/>
        <w:rPr>
          <w:rFonts w:ascii="Book Antiqua" w:hAnsi="Book Antiqua" w:cs="Arial"/>
          <w:b/>
        </w:rPr>
      </w:pPr>
      <w:r w:rsidRPr="00AC1BEE">
        <w:rPr>
          <w:rFonts w:ascii="Book Antiqua" w:hAnsi="Book Antiqua" w:cs="Arial"/>
          <w:b/>
        </w:rPr>
        <w:t>PREFEITO MUNICIPAL</w:t>
      </w:r>
    </w:p>
    <w:p w14:paraId="2FC096B5" w14:textId="77777777" w:rsidR="00AC72CF" w:rsidRPr="00AC1BEE" w:rsidRDefault="00AC72CF" w:rsidP="00AC72CF">
      <w:pPr>
        <w:spacing w:after="0" w:line="240" w:lineRule="auto"/>
        <w:jc w:val="center"/>
        <w:rPr>
          <w:rFonts w:ascii="Book Antiqua" w:hAnsi="Book Antiqua" w:cs="Arial"/>
          <w:b/>
        </w:rPr>
      </w:pPr>
    </w:p>
    <w:p w14:paraId="0A625D99" w14:textId="77777777" w:rsidR="00AC72CF" w:rsidRPr="00AC1BEE" w:rsidRDefault="00AC72CF" w:rsidP="00AC72CF">
      <w:pPr>
        <w:spacing w:after="0" w:line="240" w:lineRule="auto"/>
        <w:jc w:val="center"/>
        <w:rPr>
          <w:rFonts w:ascii="Book Antiqua" w:hAnsi="Book Antiqua" w:cs="Arial"/>
          <w:b/>
        </w:rPr>
      </w:pPr>
    </w:p>
    <w:p w14:paraId="7AAD60C3" w14:textId="77777777" w:rsidR="00AC72CF" w:rsidRPr="00AC1BEE" w:rsidRDefault="00AC72CF" w:rsidP="00AC72CF">
      <w:pPr>
        <w:spacing w:after="0" w:line="240" w:lineRule="auto"/>
        <w:jc w:val="center"/>
        <w:rPr>
          <w:rFonts w:ascii="Book Antiqua" w:hAnsi="Book Antiqua" w:cs="Arial"/>
          <w:b/>
        </w:rPr>
      </w:pPr>
    </w:p>
    <w:p w14:paraId="68662328" w14:textId="77777777" w:rsidR="00AC72CF" w:rsidRPr="00AC1BEE" w:rsidRDefault="00AC72CF" w:rsidP="00AC72CF">
      <w:pPr>
        <w:spacing w:after="0" w:line="240" w:lineRule="auto"/>
        <w:jc w:val="center"/>
        <w:rPr>
          <w:rFonts w:ascii="Book Antiqua" w:hAnsi="Book Antiqua" w:cs="Arial"/>
          <w:b/>
        </w:rPr>
      </w:pPr>
    </w:p>
    <w:p w14:paraId="315F9B5C" w14:textId="77777777" w:rsidR="00AC72CF" w:rsidRPr="00AC1BEE" w:rsidRDefault="00AC72CF" w:rsidP="00AC72CF">
      <w:pPr>
        <w:spacing w:after="0" w:line="240" w:lineRule="auto"/>
        <w:jc w:val="center"/>
        <w:rPr>
          <w:rFonts w:ascii="Book Antiqua" w:hAnsi="Book Antiqua" w:cs="Arial"/>
          <w:b/>
        </w:rPr>
      </w:pPr>
    </w:p>
    <w:p w14:paraId="3BD7EC7E" w14:textId="77777777" w:rsidR="00AC72CF" w:rsidRPr="00AC1BEE" w:rsidRDefault="00AC72CF" w:rsidP="00AC72CF">
      <w:pPr>
        <w:spacing w:after="0" w:line="240" w:lineRule="auto"/>
        <w:jc w:val="center"/>
        <w:rPr>
          <w:rFonts w:ascii="Book Antiqua" w:hAnsi="Book Antiqua" w:cs="Arial"/>
          <w:b/>
        </w:rPr>
      </w:pPr>
      <w:r w:rsidRPr="00AC1BEE">
        <w:rPr>
          <w:rFonts w:ascii="Book Antiqua" w:hAnsi="Book Antiqua" w:cs="Arial"/>
          <w:b/>
        </w:rPr>
        <w:t>____________________________________</w:t>
      </w:r>
    </w:p>
    <w:p w14:paraId="65986FF8" w14:textId="77777777" w:rsidR="00AC72CF" w:rsidRPr="00AC1BEE" w:rsidRDefault="00AC72CF" w:rsidP="00AC72CF">
      <w:pPr>
        <w:spacing w:after="0" w:line="240" w:lineRule="auto"/>
        <w:jc w:val="center"/>
        <w:rPr>
          <w:rFonts w:ascii="Book Antiqua" w:hAnsi="Book Antiqua" w:cs="Arial"/>
          <w:b/>
        </w:rPr>
      </w:pPr>
      <w:proofErr w:type="spellStart"/>
      <w:proofErr w:type="gramStart"/>
      <w:r w:rsidRPr="00AC1BEE">
        <w:rPr>
          <w:rFonts w:ascii="Book Antiqua" w:hAnsi="Book Antiqua" w:cs="Arial"/>
          <w:b/>
        </w:rPr>
        <w:t>xxxxxxxxxxxxxxxxx</w:t>
      </w:r>
      <w:proofErr w:type="spellEnd"/>
      <w:proofErr w:type="gramEnd"/>
    </w:p>
    <w:p w14:paraId="240C60E6" w14:textId="77777777" w:rsidR="00AC72CF" w:rsidRPr="00AC1BEE" w:rsidRDefault="00AC72CF" w:rsidP="00AC72CF">
      <w:pPr>
        <w:spacing w:after="0" w:line="240" w:lineRule="auto"/>
        <w:jc w:val="center"/>
        <w:rPr>
          <w:rFonts w:ascii="Book Antiqua" w:hAnsi="Book Antiqua" w:cs="Arial"/>
          <w:b/>
        </w:rPr>
      </w:pPr>
      <w:r w:rsidRPr="00AC1BEE">
        <w:rPr>
          <w:rFonts w:ascii="Book Antiqua" w:hAnsi="Book Antiqua" w:cs="Arial"/>
          <w:b/>
        </w:rPr>
        <w:t>EMPRESA DETENTORA</w:t>
      </w:r>
    </w:p>
    <w:p w14:paraId="09EE2F4D" w14:textId="77777777" w:rsidR="00AC72CF" w:rsidRPr="00AC1BEE" w:rsidRDefault="00AC72CF" w:rsidP="00AC72CF">
      <w:pPr>
        <w:spacing w:after="0" w:line="240" w:lineRule="auto"/>
        <w:jc w:val="both"/>
        <w:rPr>
          <w:rFonts w:ascii="Book Antiqua" w:hAnsi="Book Antiqua" w:cs="Arial"/>
          <w:b/>
        </w:rPr>
      </w:pPr>
    </w:p>
    <w:p w14:paraId="119944FD" w14:textId="77777777" w:rsidR="00AC72CF" w:rsidRPr="00AC1BEE" w:rsidRDefault="00AC72CF" w:rsidP="00AC72CF">
      <w:pPr>
        <w:spacing w:after="0" w:line="240" w:lineRule="auto"/>
        <w:jc w:val="both"/>
        <w:rPr>
          <w:rFonts w:ascii="Book Antiqua" w:hAnsi="Book Antiqua" w:cs="Arial"/>
          <w:b/>
        </w:rPr>
      </w:pPr>
    </w:p>
    <w:p w14:paraId="3FF8513D" w14:textId="77777777" w:rsidR="00AC72CF" w:rsidRPr="00AC1BEE" w:rsidRDefault="00AC72CF" w:rsidP="00AC72CF">
      <w:pPr>
        <w:spacing w:after="0" w:line="240" w:lineRule="auto"/>
        <w:jc w:val="both"/>
        <w:rPr>
          <w:rFonts w:ascii="Book Antiqua" w:hAnsi="Book Antiqua" w:cs="Arial"/>
          <w:b/>
        </w:rPr>
      </w:pPr>
      <w:r w:rsidRPr="00AC1BEE">
        <w:rPr>
          <w:rFonts w:ascii="Book Antiqua" w:hAnsi="Book Antiqua" w:cs="Arial"/>
          <w:b/>
        </w:rPr>
        <w:t>TESTEMUNHAS:</w:t>
      </w:r>
    </w:p>
    <w:p w14:paraId="345154E5"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Nome:  ________________________________</w:t>
      </w:r>
    </w:p>
    <w:p w14:paraId="2F32B6D3"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CPF: ___________________________________</w:t>
      </w:r>
    </w:p>
    <w:p w14:paraId="479C8A21" w14:textId="77777777" w:rsidR="00AC72CF" w:rsidRPr="00AC1BEE" w:rsidRDefault="00AC72CF" w:rsidP="00AC72CF">
      <w:pPr>
        <w:spacing w:after="0" w:line="240" w:lineRule="auto"/>
        <w:jc w:val="both"/>
        <w:rPr>
          <w:rFonts w:ascii="Book Antiqua" w:hAnsi="Book Antiqua" w:cs="Arial"/>
        </w:rPr>
      </w:pPr>
      <w:proofErr w:type="gramStart"/>
      <w:r w:rsidRPr="00AC1BEE">
        <w:rPr>
          <w:rFonts w:ascii="Book Antiqua" w:hAnsi="Book Antiqua" w:cs="Arial"/>
        </w:rPr>
        <w:t>Nome :</w:t>
      </w:r>
      <w:proofErr w:type="gramEnd"/>
      <w:r w:rsidRPr="00AC1BEE">
        <w:rPr>
          <w:rFonts w:ascii="Book Antiqua" w:hAnsi="Book Antiqua" w:cs="Arial"/>
        </w:rPr>
        <w:t xml:space="preserve"> ________________________________</w:t>
      </w:r>
    </w:p>
    <w:p w14:paraId="5B6BE6C8" w14:textId="77777777" w:rsidR="00AC72CF" w:rsidRPr="00AC1BEE" w:rsidRDefault="00AC72CF" w:rsidP="00AC72CF">
      <w:pPr>
        <w:spacing w:after="0" w:line="240" w:lineRule="auto"/>
        <w:jc w:val="both"/>
        <w:rPr>
          <w:rFonts w:ascii="Book Antiqua" w:hAnsi="Book Antiqua" w:cs="Arial"/>
        </w:rPr>
      </w:pPr>
      <w:r w:rsidRPr="00AC1BEE">
        <w:rPr>
          <w:rFonts w:ascii="Book Antiqua" w:hAnsi="Book Antiqua" w:cs="Arial"/>
        </w:rPr>
        <w:t>CPF:________________________________</w:t>
      </w:r>
    </w:p>
    <w:p w14:paraId="55817BD8" w14:textId="77777777" w:rsidR="00AC72CF" w:rsidRPr="00AC1BEE" w:rsidRDefault="00AC72CF" w:rsidP="00AC72CF">
      <w:pPr>
        <w:spacing w:after="0" w:line="240" w:lineRule="auto"/>
        <w:jc w:val="both"/>
        <w:rPr>
          <w:rFonts w:ascii="Book Antiqua" w:hAnsi="Book Antiqua" w:cs="Arial"/>
        </w:rPr>
      </w:pPr>
    </w:p>
    <w:p w14:paraId="6378EA9A" w14:textId="77777777" w:rsidR="00676CAD" w:rsidRPr="00AC1BEE" w:rsidRDefault="00C865F5" w:rsidP="00D153E8">
      <w:pPr>
        <w:spacing w:after="160" w:line="259" w:lineRule="auto"/>
        <w:jc w:val="both"/>
        <w:rPr>
          <w:rFonts w:ascii="Book Antiqua" w:hAnsi="Book Antiqua" w:cs="Arial"/>
        </w:rPr>
      </w:pPr>
      <w:r w:rsidRPr="00AC1BEE">
        <w:rPr>
          <w:rFonts w:ascii="Book Antiqua" w:hAnsi="Book Antiqua" w:cs="Arial"/>
        </w:rPr>
        <w:br w:type="page"/>
      </w:r>
    </w:p>
    <w:p w14:paraId="30CD0DAF" w14:textId="77777777" w:rsidR="009F62EC" w:rsidRPr="00C24B6A" w:rsidRDefault="00C865F5" w:rsidP="0072369E">
      <w:pPr>
        <w:jc w:val="center"/>
        <w:rPr>
          <w:rFonts w:ascii="Book Antiqua" w:hAnsi="Book Antiqua"/>
          <w:b/>
          <w:sz w:val="24"/>
          <w:szCs w:val="24"/>
        </w:rPr>
      </w:pPr>
      <w:r w:rsidRPr="00C24B6A">
        <w:rPr>
          <w:rFonts w:ascii="Book Antiqua" w:hAnsi="Book Antiqua"/>
          <w:b/>
          <w:sz w:val="24"/>
          <w:szCs w:val="24"/>
        </w:rPr>
        <w:lastRenderedPageBreak/>
        <w:t xml:space="preserve">ANEXO </w:t>
      </w:r>
      <w:r w:rsidR="00B735A1" w:rsidRPr="00C24B6A">
        <w:rPr>
          <w:rFonts w:ascii="Book Antiqua" w:hAnsi="Book Antiqua"/>
          <w:b/>
          <w:sz w:val="24"/>
          <w:szCs w:val="24"/>
        </w:rPr>
        <w:t>X</w:t>
      </w:r>
      <w:r w:rsidR="00676CAD" w:rsidRPr="00C24B6A">
        <w:rPr>
          <w:rFonts w:ascii="Book Antiqua" w:hAnsi="Book Antiqua"/>
          <w:b/>
          <w:sz w:val="24"/>
          <w:szCs w:val="24"/>
        </w:rPr>
        <w:t xml:space="preserve"> </w:t>
      </w:r>
      <w:r w:rsidR="00E55173" w:rsidRPr="00C24B6A">
        <w:rPr>
          <w:rFonts w:ascii="Book Antiqua" w:hAnsi="Book Antiqua"/>
          <w:b/>
          <w:sz w:val="24"/>
          <w:szCs w:val="24"/>
        </w:rPr>
        <w:t xml:space="preserve">- </w:t>
      </w:r>
      <w:r w:rsidR="00676CAD" w:rsidRPr="00C24B6A">
        <w:rPr>
          <w:rFonts w:ascii="Book Antiqua" w:hAnsi="Book Antiqua"/>
          <w:b/>
          <w:sz w:val="24"/>
          <w:szCs w:val="24"/>
        </w:rPr>
        <w:t>TERMO DE REFERÊNCIA</w:t>
      </w:r>
    </w:p>
    <w:p w14:paraId="4592B017" w14:textId="77777777" w:rsidR="009F62EC" w:rsidRDefault="00221370" w:rsidP="009F62EC">
      <w:pPr>
        <w:autoSpaceDE w:val="0"/>
        <w:autoSpaceDN w:val="0"/>
        <w:adjustRightInd w:val="0"/>
        <w:spacing w:after="0"/>
        <w:jc w:val="both"/>
        <w:rPr>
          <w:rFonts w:ascii="Book Antiqua" w:eastAsia="Times New Roman" w:hAnsi="Book Antiqua" w:cs="Times New Roman"/>
          <w:b/>
          <w:bCs/>
          <w:lang w:eastAsia="pt-BR"/>
        </w:rPr>
      </w:pPr>
      <w:r w:rsidRPr="00C24B6A">
        <w:rPr>
          <w:rFonts w:ascii="Book Antiqua" w:eastAsia="Times New Roman" w:hAnsi="Book Antiqua" w:cs="Times New Roman"/>
          <w:b/>
          <w:bCs/>
          <w:lang w:eastAsia="pt-BR"/>
        </w:rPr>
        <w:t>1</w:t>
      </w:r>
      <w:r w:rsidR="009F62EC" w:rsidRPr="00C24B6A">
        <w:rPr>
          <w:rFonts w:ascii="Book Antiqua" w:eastAsia="Times New Roman" w:hAnsi="Book Antiqua" w:cs="Times New Roman"/>
          <w:b/>
          <w:bCs/>
          <w:lang w:eastAsia="pt-BR"/>
        </w:rPr>
        <w:t xml:space="preserve"> - DO OBJETO:</w:t>
      </w:r>
    </w:p>
    <w:p w14:paraId="65366C2A" w14:textId="77777777" w:rsidR="000201FB" w:rsidRDefault="000201FB" w:rsidP="009F62EC">
      <w:pPr>
        <w:autoSpaceDE w:val="0"/>
        <w:autoSpaceDN w:val="0"/>
        <w:adjustRightInd w:val="0"/>
        <w:spacing w:after="0"/>
        <w:jc w:val="both"/>
        <w:rPr>
          <w:rFonts w:ascii="Book Antiqua" w:eastAsia="Times New Roman" w:hAnsi="Book Antiqua" w:cs="Times New Roman"/>
          <w:b/>
          <w:bCs/>
          <w:lang w:eastAsia="pt-BR"/>
        </w:rPr>
      </w:pPr>
    </w:p>
    <w:p w14:paraId="277A4111" w14:textId="42511AFB" w:rsidR="000B2D4E" w:rsidRDefault="000B2D4E" w:rsidP="000201FB">
      <w:pPr>
        <w:autoSpaceDE w:val="0"/>
        <w:autoSpaceDN w:val="0"/>
        <w:adjustRightInd w:val="0"/>
        <w:spacing w:after="0" w:line="240" w:lineRule="auto"/>
        <w:jc w:val="both"/>
        <w:rPr>
          <w:rFonts w:ascii="Book Antiqua" w:eastAsia="Calibri" w:hAnsi="Book Antiqua" w:cs="Times New Roman"/>
          <w:lang w:eastAsia="pt-BR"/>
        </w:rPr>
      </w:pPr>
      <w:r w:rsidRPr="000B2D4E">
        <w:rPr>
          <w:rFonts w:ascii="Book Antiqua" w:eastAsia="Calibri" w:hAnsi="Book Antiqua" w:cs="Times New Roman"/>
          <w:lang w:eastAsia="pt-BR"/>
        </w:rPr>
        <w:t>Registro de preços, para futura e eventual aquisição de medicamento</w:t>
      </w:r>
      <w:r w:rsidR="00BD25E5" w:rsidRPr="00BD25E5">
        <w:rPr>
          <w:rFonts w:ascii="Book Antiqua" w:eastAsia="Arial" w:hAnsi="Book Antiqua" w:cs="Arial"/>
          <w:color w:val="000000"/>
          <w:sz w:val="16"/>
          <w:szCs w:val="16"/>
        </w:rPr>
        <w:t xml:space="preserve"> </w:t>
      </w:r>
      <w:r w:rsidR="00BD25E5">
        <w:rPr>
          <w:rFonts w:ascii="Book Antiqua" w:eastAsia="Arial" w:hAnsi="Book Antiqua" w:cs="Arial"/>
          <w:color w:val="000000"/>
          <w:sz w:val="16"/>
          <w:szCs w:val="16"/>
        </w:rPr>
        <w:t>(</w:t>
      </w:r>
      <w:r w:rsidR="00BD25E5" w:rsidRPr="004833A9">
        <w:rPr>
          <w:rFonts w:ascii="Book Antiqua" w:eastAsia="Arial" w:hAnsi="Book Antiqua" w:cs="Arial"/>
          <w:color w:val="000000"/>
          <w:sz w:val="16"/>
          <w:szCs w:val="16"/>
        </w:rPr>
        <w:t>IMUNOGLOBULINA HUMANA 5G</w:t>
      </w:r>
      <w:r w:rsidR="00BD25E5">
        <w:rPr>
          <w:rFonts w:ascii="Book Antiqua" w:eastAsia="Arial" w:hAnsi="Book Antiqua" w:cs="Arial"/>
          <w:color w:val="000000"/>
          <w:sz w:val="16"/>
          <w:szCs w:val="16"/>
        </w:rPr>
        <w:t>)</w:t>
      </w:r>
      <w:r w:rsidR="00BD25E5">
        <w:rPr>
          <w:rFonts w:ascii="Book Antiqua" w:eastAsia="Calibri" w:hAnsi="Book Antiqua" w:cs="Times New Roman"/>
          <w:lang w:eastAsia="pt-BR"/>
        </w:rPr>
        <w:t xml:space="preserve"> em</w:t>
      </w:r>
      <w:r w:rsidRPr="000B2D4E">
        <w:rPr>
          <w:rFonts w:ascii="Book Antiqua" w:eastAsia="Calibri" w:hAnsi="Book Antiqua" w:cs="Times New Roman"/>
          <w:lang w:eastAsia="pt-BR"/>
        </w:rPr>
        <w:t xml:space="preserve"> atendimento a ordem judicial, processo n° 5000091-13.2024.8.13.0879 do Município de Carmópolis de Minas.</w:t>
      </w:r>
    </w:p>
    <w:p w14:paraId="181EF36F" w14:textId="77777777" w:rsidR="000B2D4E" w:rsidRPr="000B2D4E" w:rsidRDefault="000B2D4E" w:rsidP="009F62EC">
      <w:pPr>
        <w:autoSpaceDE w:val="0"/>
        <w:autoSpaceDN w:val="0"/>
        <w:adjustRightInd w:val="0"/>
        <w:spacing w:after="0"/>
        <w:jc w:val="both"/>
        <w:rPr>
          <w:rFonts w:ascii="Book Antiqua" w:eastAsia="Calibri" w:hAnsi="Book Antiqua" w:cs="Times New Roman"/>
          <w:lang w:eastAsia="pt-BR"/>
        </w:rPr>
      </w:pPr>
    </w:p>
    <w:p w14:paraId="766D9D06" w14:textId="77777777" w:rsidR="009F62EC" w:rsidRPr="00C24B6A" w:rsidRDefault="00221370" w:rsidP="009F62EC">
      <w:pPr>
        <w:autoSpaceDE w:val="0"/>
        <w:autoSpaceDN w:val="0"/>
        <w:adjustRightInd w:val="0"/>
        <w:spacing w:after="0"/>
        <w:jc w:val="both"/>
        <w:rPr>
          <w:rFonts w:ascii="Book Antiqua" w:eastAsia="Times New Roman" w:hAnsi="Book Antiqua" w:cs="Times New Roman"/>
          <w:b/>
          <w:lang w:eastAsia="pt-BR"/>
        </w:rPr>
      </w:pPr>
      <w:r w:rsidRPr="00C24B6A">
        <w:rPr>
          <w:rFonts w:ascii="Book Antiqua" w:eastAsia="Times New Roman" w:hAnsi="Book Antiqua" w:cs="Times New Roman"/>
          <w:b/>
          <w:lang w:eastAsia="pt-BR"/>
        </w:rPr>
        <w:t>2</w:t>
      </w:r>
      <w:r w:rsidR="009F62EC" w:rsidRPr="00C24B6A">
        <w:rPr>
          <w:rFonts w:ascii="Book Antiqua" w:eastAsia="Times New Roman" w:hAnsi="Book Antiqua" w:cs="Times New Roman"/>
          <w:b/>
          <w:lang w:eastAsia="pt-BR"/>
        </w:rPr>
        <w:t>- DESCRIÇÃO DETALHADA:</w:t>
      </w:r>
    </w:p>
    <w:p w14:paraId="662DD5C1" w14:textId="77777777" w:rsidR="002E5D05" w:rsidRDefault="000B2D4E" w:rsidP="006C0680">
      <w:pPr>
        <w:autoSpaceDE w:val="0"/>
        <w:autoSpaceDN w:val="0"/>
        <w:adjustRightInd w:val="0"/>
        <w:spacing w:before="120" w:after="120" w:line="240" w:lineRule="auto"/>
        <w:jc w:val="both"/>
        <w:rPr>
          <w:rFonts w:ascii="Book Antiqua" w:eastAsia="Times New Roman" w:hAnsi="Book Antiqua" w:cs="Times New Roman"/>
          <w:lang w:eastAsia="pt-BR"/>
        </w:rPr>
      </w:pPr>
      <w:r>
        <w:rPr>
          <w:rFonts w:ascii="Book Antiqua" w:eastAsia="Times New Roman" w:hAnsi="Book Antiqua" w:cs="Times New Roman"/>
          <w:lang w:eastAsia="pt-BR"/>
        </w:rPr>
        <w:t>Conforme Pedido de Compra nº 83</w:t>
      </w:r>
      <w:r w:rsidR="002E5D05" w:rsidRPr="002E5D05">
        <w:rPr>
          <w:rFonts w:ascii="Book Antiqua" w:eastAsia="Times New Roman" w:hAnsi="Book Antiqua" w:cs="Times New Roman"/>
          <w:lang w:eastAsia="pt-BR"/>
        </w:rPr>
        <w:t>/2024 em anexo, parte integrante e inseparável deste Termo, emitida pelo sistema informatizado do Município de Carmópolis de Minas.</w:t>
      </w:r>
    </w:p>
    <w:p w14:paraId="6F4883B0" w14:textId="77777777" w:rsidR="006C0680" w:rsidRDefault="006C0680" w:rsidP="006C0680">
      <w:pPr>
        <w:autoSpaceDE w:val="0"/>
        <w:autoSpaceDN w:val="0"/>
        <w:adjustRightInd w:val="0"/>
        <w:spacing w:before="120" w:after="120" w:line="240" w:lineRule="auto"/>
        <w:jc w:val="both"/>
        <w:rPr>
          <w:rFonts w:ascii="Book Antiqua" w:eastAsia="Times New Roman" w:hAnsi="Book Antiqua" w:cs="Times New Roman"/>
          <w:lang w:eastAsia="pt-BR"/>
        </w:rPr>
      </w:pPr>
    </w:p>
    <w:tbl>
      <w:tblPr>
        <w:tblOverlap w:val="never"/>
        <w:tblW w:w="8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1"/>
        <w:gridCol w:w="3685"/>
        <w:gridCol w:w="1276"/>
        <w:gridCol w:w="1121"/>
        <w:gridCol w:w="1005"/>
      </w:tblGrid>
      <w:tr w:rsidR="002C1095" w14:paraId="496696F9" w14:textId="77777777" w:rsidTr="006749A4">
        <w:trPr>
          <w:trHeight w:val="700"/>
          <w:tblHeader/>
          <w:jc w:val="center"/>
        </w:trPr>
        <w:tc>
          <w:tcPr>
            <w:tcW w:w="1001" w:type="dxa"/>
            <w:shd w:val="clear" w:color="auto" w:fill="C0C0C0"/>
            <w:tcMar>
              <w:top w:w="0" w:type="dxa"/>
              <w:left w:w="0" w:type="dxa"/>
              <w:bottom w:w="0" w:type="dxa"/>
              <w:right w:w="60" w:type="dxa"/>
            </w:tcMar>
          </w:tcPr>
          <w:p w14:paraId="076E4095" w14:textId="77777777" w:rsidR="002C1095" w:rsidRPr="004833A9" w:rsidRDefault="002C1095" w:rsidP="00BD7245">
            <w:pPr>
              <w:spacing w:before="240" w:after="240"/>
              <w:jc w:val="center"/>
              <w:rPr>
                <w:rFonts w:ascii="Book Antiqua" w:eastAsia="Arial" w:hAnsi="Book Antiqua" w:cs="Arial"/>
                <w:b/>
                <w:bCs/>
                <w:color w:val="000000"/>
                <w:sz w:val="16"/>
                <w:szCs w:val="16"/>
              </w:rPr>
            </w:pPr>
            <w:bookmarkStart w:id="28" w:name="__bookmark_1"/>
            <w:bookmarkEnd w:id="28"/>
            <w:r w:rsidRPr="004833A9">
              <w:rPr>
                <w:rFonts w:ascii="Book Antiqua" w:eastAsia="Arial" w:hAnsi="Book Antiqua" w:cs="Arial"/>
                <w:b/>
                <w:bCs/>
                <w:color w:val="000000"/>
                <w:sz w:val="16"/>
                <w:szCs w:val="16"/>
              </w:rPr>
              <w:t>Item</w:t>
            </w:r>
          </w:p>
        </w:tc>
        <w:tc>
          <w:tcPr>
            <w:tcW w:w="3685" w:type="dxa"/>
            <w:shd w:val="clear" w:color="auto" w:fill="C0C0C0"/>
            <w:tcMar>
              <w:top w:w="0" w:type="dxa"/>
              <w:left w:w="0" w:type="dxa"/>
              <w:bottom w:w="0" w:type="dxa"/>
              <w:right w:w="0" w:type="dxa"/>
            </w:tcMar>
          </w:tcPr>
          <w:p w14:paraId="2BB04416" w14:textId="77777777" w:rsidR="002C1095" w:rsidRPr="004833A9" w:rsidRDefault="002C1095" w:rsidP="00BD7245">
            <w:pPr>
              <w:spacing w:before="240" w:after="240"/>
              <w:jc w:val="center"/>
              <w:rPr>
                <w:rFonts w:ascii="Book Antiqua" w:eastAsia="Arial" w:hAnsi="Book Antiqua" w:cs="Arial"/>
                <w:b/>
                <w:bCs/>
                <w:color w:val="000000"/>
                <w:sz w:val="16"/>
                <w:szCs w:val="16"/>
              </w:rPr>
            </w:pPr>
            <w:r w:rsidRPr="004833A9">
              <w:rPr>
                <w:rFonts w:ascii="Book Antiqua" w:eastAsia="Arial" w:hAnsi="Book Antiqua" w:cs="Arial"/>
                <w:b/>
                <w:bCs/>
                <w:color w:val="000000"/>
                <w:sz w:val="16"/>
                <w:szCs w:val="16"/>
              </w:rPr>
              <w:t>Produto - Descrição</w:t>
            </w:r>
          </w:p>
        </w:tc>
        <w:tc>
          <w:tcPr>
            <w:tcW w:w="1276" w:type="dxa"/>
            <w:shd w:val="clear" w:color="auto" w:fill="C0C0C0"/>
            <w:tcMar>
              <w:top w:w="0" w:type="dxa"/>
              <w:left w:w="0" w:type="dxa"/>
              <w:bottom w:w="0" w:type="dxa"/>
              <w:right w:w="0" w:type="dxa"/>
            </w:tcMar>
          </w:tcPr>
          <w:p w14:paraId="2430BD10" w14:textId="31DC0468" w:rsidR="002C1095" w:rsidRPr="004833A9" w:rsidRDefault="002C1095" w:rsidP="006749A4">
            <w:pPr>
              <w:spacing w:before="240" w:after="240"/>
              <w:jc w:val="center"/>
              <w:rPr>
                <w:rFonts w:ascii="Book Antiqua" w:eastAsia="Arial" w:hAnsi="Book Antiqua" w:cs="Arial"/>
                <w:b/>
                <w:bCs/>
                <w:color w:val="000000"/>
                <w:sz w:val="16"/>
                <w:szCs w:val="16"/>
              </w:rPr>
            </w:pPr>
            <w:r w:rsidRPr="004833A9">
              <w:rPr>
                <w:rFonts w:ascii="Book Antiqua" w:eastAsia="Arial" w:hAnsi="Book Antiqua" w:cs="Arial"/>
                <w:b/>
                <w:bCs/>
                <w:color w:val="000000"/>
                <w:sz w:val="16"/>
                <w:szCs w:val="16"/>
              </w:rPr>
              <w:t>Unidade Descrição</w:t>
            </w:r>
          </w:p>
        </w:tc>
        <w:tc>
          <w:tcPr>
            <w:tcW w:w="1121" w:type="dxa"/>
            <w:shd w:val="clear" w:color="auto" w:fill="C0C0C0"/>
            <w:tcMar>
              <w:top w:w="0" w:type="dxa"/>
              <w:left w:w="0" w:type="dxa"/>
              <w:bottom w:w="0" w:type="dxa"/>
              <w:right w:w="60" w:type="dxa"/>
            </w:tcMar>
          </w:tcPr>
          <w:p w14:paraId="7CD1C3B5" w14:textId="3E769763" w:rsidR="002C1095" w:rsidRPr="004833A9" w:rsidRDefault="006749A4" w:rsidP="006749A4">
            <w:pPr>
              <w:spacing w:before="240" w:after="240"/>
              <w:jc w:val="center"/>
              <w:rPr>
                <w:rFonts w:ascii="Book Antiqua" w:eastAsia="Arial" w:hAnsi="Book Antiqua" w:cs="Arial"/>
                <w:b/>
                <w:bCs/>
                <w:color w:val="000000"/>
                <w:sz w:val="16"/>
                <w:szCs w:val="16"/>
              </w:rPr>
            </w:pPr>
            <w:r w:rsidRPr="004833A9">
              <w:rPr>
                <w:rFonts w:ascii="Book Antiqua" w:eastAsia="Arial" w:hAnsi="Book Antiqua" w:cs="Arial"/>
                <w:b/>
                <w:bCs/>
                <w:color w:val="000000"/>
                <w:sz w:val="16"/>
                <w:szCs w:val="16"/>
              </w:rPr>
              <w:t>Quantidade Licitada</w:t>
            </w:r>
          </w:p>
        </w:tc>
        <w:tc>
          <w:tcPr>
            <w:tcW w:w="1005" w:type="dxa"/>
            <w:shd w:val="clear" w:color="auto" w:fill="C0C0C0"/>
            <w:tcMar>
              <w:top w:w="0" w:type="dxa"/>
              <w:left w:w="0" w:type="dxa"/>
              <w:bottom w:w="0" w:type="dxa"/>
              <w:right w:w="60" w:type="dxa"/>
            </w:tcMar>
          </w:tcPr>
          <w:p w14:paraId="164E001A" w14:textId="0307CFAB" w:rsidR="002C1095" w:rsidRPr="004833A9" w:rsidRDefault="00E83EC8" w:rsidP="00E83EC8">
            <w:pPr>
              <w:spacing w:before="240" w:after="240"/>
              <w:jc w:val="center"/>
              <w:rPr>
                <w:rFonts w:ascii="Book Antiqua" w:eastAsia="Arial" w:hAnsi="Book Antiqua" w:cs="Arial"/>
                <w:b/>
                <w:bCs/>
                <w:color w:val="000000"/>
                <w:sz w:val="16"/>
                <w:szCs w:val="16"/>
              </w:rPr>
            </w:pPr>
            <w:r w:rsidRPr="004833A9">
              <w:rPr>
                <w:rFonts w:ascii="Book Antiqua" w:eastAsia="Arial" w:hAnsi="Book Antiqua" w:cs="Arial"/>
                <w:b/>
                <w:bCs/>
                <w:color w:val="000000"/>
                <w:sz w:val="16"/>
                <w:szCs w:val="16"/>
              </w:rPr>
              <w:t>Cotação</w:t>
            </w:r>
            <w:r w:rsidR="002C1095" w:rsidRPr="004833A9">
              <w:rPr>
                <w:rFonts w:ascii="Book Antiqua" w:eastAsia="Arial" w:hAnsi="Book Antiqua" w:cs="Arial"/>
                <w:b/>
                <w:bCs/>
                <w:color w:val="000000"/>
                <w:sz w:val="16"/>
                <w:szCs w:val="16"/>
              </w:rPr>
              <w:t xml:space="preserve"> Máx. Unit.</w:t>
            </w:r>
          </w:p>
        </w:tc>
      </w:tr>
      <w:tr w:rsidR="002C1095" w14:paraId="38E4837B" w14:textId="77777777" w:rsidTr="006749A4">
        <w:trPr>
          <w:jc w:val="center"/>
        </w:trPr>
        <w:tc>
          <w:tcPr>
            <w:tcW w:w="1001" w:type="dxa"/>
            <w:tcMar>
              <w:top w:w="0" w:type="dxa"/>
              <w:left w:w="0" w:type="dxa"/>
              <w:bottom w:w="0" w:type="dxa"/>
              <w:right w:w="0" w:type="dxa"/>
            </w:tcMar>
          </w:tcPr>
          <w:p w14:paraId="7FBAAAC4" w14:textId="77777777" w:rsidR="002C1095" w:rsidRPr="004833A9" w:rsidRDefault="002C1095" w:rsidP="00BD7245">
            <w:pPr>
              <w:spacing w:before="240" w:after="240"/>
              <w:jc w:val="center"/>
              <w:rPr>
                <w:rFonts w:ascii="Book Antiqua" w:eastAsia="Arial" w:hAnsi="Book Antiqua" w:cs="Arial"/>
                <w:color w:val="000000"/>
                <w:sz w:val="16"/>
                <w:szCs w:val="16"/>
              </w:rPr>
            </w:pPr>
            <w:r w:rsidRPr="004833A9">
              <w:rPr>
                <w:rFonts w:ascii="Book Antiqua" w:eastAsia="Arial" w:hAnsi="Book Antiqua" w:cs="Arial"/>
                <w:color w:val="000000"/>
                <w:sz w:val="16"/>
                <w:szCs w:val="16"/>
              </w:rPr>
              <w:t>1</w:t>
            </w:r>
          </w:p>
        </w:tc>
        <w:tc>
          <w:tcPr>
            <w:tcW w:w="3685" w:type="dxa"/>
            <w:tcMar>
              <w:top w:w="0" w:type="dxa"/>
              <w:left w:w="0" w:type="dxa"/>
              <w:bottom w:w="0" w:type="dxa"/>
              <w:right w:w="0" w:type="dxa"/>
            </w:tcMar>
          </w:tcPr>
          <w:p w14:paraId="37361904" w14:textId="77777777" w:rsidR="002C1095" w:rsidRPr="004833A9" w:rsidRDefault="002C1095" w:rsidP="00BD7245">
            <w:pPr>
              <w:spacing w:before="240" w:after="240"/>
              <w:jc w:val="center"/>
              <w:rPr>
                <w:rFonts w:ascii="Book Antiqua" w:eastAsia="Arial" w:hAnsi="Book Antiqua" w:cs="Arial"/>
                <w:color w:val="000000"/>
                <w:sz w:val="16"/>
                <w:szCs w:val="16"/>
              </w:rPr>
            </w:pPr>
            <w:r w:rsidRPr="004833A9">
              <w:rPr>
                <w:rFonts w:ascii="Book Antiqua" w:eastAsia="Arial" w:hAnsi="Book Antiqua" w:cs="Arial"/>
                <w:color w:val="000000"/>
                <w:sz w:val="16"/>
                <w:szCs w:val="16"/>
              </w:rPr>
              <w:t>IMUNOGLOBULINA HUMANA 5G</w:t>
            </w:r>
          </w:p>
        </w:tc>
        <w:tc>
          <w:tcPr>
            <w:tcW w:w="1276" w:type="dxa"/>
            <w:tcMar>
              <w:top w:w="0" w:type="dxa"/>
              <w:left w:w="0" w:type="dxa"/>
              <w:bottom w:w="0" w:type="dxa"/>
              <w:right w:w="0" w:type="dxa"/>
            </w:tcMar>
          </w:tcPr>
          <w:p w14:paraId="316A7304" w14:textId="77777777" w:rsidR="002C1095" w:rsidRPr="004833A9" w:rsidRDefault="002C1095" w:rsidP="00BD7245">
            <w:pPr>
              <w:spacing w:before="240" w:after="240"/>
              <w:jc w:val="center"/>
              <w:rPr>
                <w:rFonts w:ascii="Book Antiqua" w:eastAsia="Arial" w:hAnsi="Book Antiqua" w:cs="Arial"/>
                <w:color w:val="000000"/>
                <w:sz w:val="16"/>
                <w:szCs w:val="16"/>
              </w:rPr>
            </w:pPr>
            <w:r w:rsidRPr="004833A9">
              <w:rPr>
                <w:rFonts w:ascii="Book Antiqua" w:eastAsia="Arial" w:hAnsi="Book Antiqua" w:cs="Arial"/>
                <w:color w:val="000000"/>
                <w:sz w:val="16"/>
                <w:szCs w:val="16"/>
              </w:rPr>
              <w:t>FRASCO</w:t>
            </w:r>
          </w:p>
        </w:tc>
        <w:tc>
          <w:tcPr>
            <w:tcW w:w="1121" w:type="dxa"/>
            <w:tcMar>
              <w:top w:w="0" w:type="dxa"/>
              <w:left w:w="0" w:type="dxa"/>
              <w:bottom w:w="0" w:type="dxa"/>
              <w:right w:w="0" w:type="dxa"/>
            </w:tcMar>
          </w:tcPr>
          <w:p w14:paraId="5BCB1BA5" w14:textId="77777777" w:rsidR="002C1095" w:rsidRPr="004833A9" w:rsidRDefault="002C1095" w:rsidP="00BD7245">
            <w:pPr>
              <w:spacing w:before="240" w:after="240"/>
              <w:jc w:val="center"/>
              <w:rPr>
                <w:rFonts w:ascii="Book Antiqua" w:eastAsia="Arial" w:hAnsi="Book Antiqua" w:cs="Arial"/>
                <w:color w:val="000000"/>
                <w:sz w:val="16"/>
                <w:szCs w:val="16"/>
              </w:rPr>
            </w:pPr>
            <w:r w:rsidRPr="004833A9">
              <w:rPr>
                <w:rFonts w:ascii="Book Antiqua" w:eastAsia="Arial" w:hAnsi="Book Antiqua" w:cs="Arial"/>
                <w:color w:val="000000"/>
                <w:sz w:val="16"/>
                <w:szCs w:val="16"/>
              </w:rPr>
              <w:t>14</w:t>
            </w:r>
          </w:p>
        </w:tc>
        <w:tc>
          <w:tcPr>
            <w:tcW w:w="1005" w:type="dxa"/>
            <w:tcMar>
              <w:top w:w="0" w:type="dxa"/>
              <w:left w:w="0" w:type="dxa"/>
              <w:bottom w:w="0" w:type="dxa"/>
              <w:right w:w="0" w:type="dxa"/>
            </w:tcMar>
          </w:tcPr>
          <w:p w14:paraId="19F075D1" w14:textId="77777777" w:rsidR="002C1095" w:rsidRPr="004833A9" w:rsidRDefault="002C1095" w:rsidP="00BD7245">
            <w:pPr>
              <w:spacing w:before="240" w:after="240"/>
              <w:jc w:val="center"/>
              <w:rPr>
                <w:rFonts w:ascii="Book Antiqua" w:eastAsia="Arial" w:hAnsi="Book Antiqua" w:cs="Arial"/>
                <w:color w:val="000000"/>
                <w:sz w:val="16"/>
                <w:szCs w:val="16"/>
              </w:rPr>
            </w:pPr>
            <w:r w:rsidRPr="004833A9">
              <w:rPr>
                <w:rFonts w:ascii="Book Antiqua" w:eastAsia="Arial" w:hAnsi="Book Antiqua" w:cs="Arial"/>
                <w:color w:val="000000"/>
                <w:sz w:val="16"/>
                <w:szCs w:val="16"/>
              </w:rPr>
              <w:t>2.441,9</w:t>
            </w:r>
          </w:p>
        </w:tc>
      </w:tr>
    </w:tbl>
    <w:p w14:paraId="3194D422" w14:textId="77777777" w:rsidR="00B01260" w:rsidRDefault="00B01260" w:rsidP="00F11503">
      <w:pPr>
        <w:autoSpaceDE w:val="0"/>
        <w:autoSpaceDN w:val="0"/>
        <w:adjustRightInd w:val="0"/>
        <w:spacing w:after="0"/>
        <w:jc w:val="both"/>
        <w:rPr>
          <w:rFonts w:ascii="Book Antiqua" w:eastAsia="Times New Roman" w:hAnsi="Book Antiqua" w:cs="Times New Roman"/>
          <w:b/>
          <w:bCs/>
          <w:lang w:eastAsia="pt-BR"/>
        </w:rPr>
      </w:pPr>
    </w:p>
    <w:p w14:paraId="359AFD03" w14:textId="77777777" w:rsidR="009F62EC" w:rsidRDefault="00221370" w:rsidP="00F11503">
      <w:pPr>
        <w:autoSpaceDE w:val="0"/>
        <w:autoSpaceDN w:val="0"/>
        <w:adjustRightInd w:val="0"/>
        <w:spacing w:after="0"/>
        <w:jc w:val="both"/>
        <w:rPr>
          <w:rFonts w:ascii="Book Antiqua" w:eastAsia="Times New Roman" w:hAnsi="Book Antiqua" w:cs="Times New Roman"/>
          <w:b/>
          <w:bCs/>
          <w:lang w:eastAsia="pt-BR"/>
        </w:rPr>
      </w:pPr>
      <w:r w:rsidRPr="00C24B6A">
        <w:rPr>
          <w:rFonts w:ascii="Book Antiqua" w:eastAsia="Times New Roman" w:hAnsi="Book Antiqua" w:cs="Times New Roman"/>
          <w:b/>
          <w:bCs/>
          <w:lang w:eastAsia="pt-BR"/>
        </w:rPr>
        <w:t>3</w:t>
      </w:r>
      <w:r w:rsidR="009F62EC" w:rsidRPr="00C24B6A">
        <w:rPr>
          <w:rFonts w:ascii="Book Antiqua" w:eastAsia="Times New Roman" w:hAnsi="Book Antiqua" w:cs="Times New Roman"/>
          <w:b/>
          <w:bCs/>
          <w:lang w:eastAsia="pt-BR"/>
        </w:rPr>
        <w:t xml:space="preserve"> – D</w:t>
      </w:r>
      <w:r w:rsidR="00F11503">
        <w:rPr>
          <w:rFonts w:ascii="Book Antiqua" w:eastAsia="Times New Roman" w:hAnsi="Book Antiqua" w:cs="Times New Roman"/>
          <w:b/>
          <w:bCs/>
          <w:lang w:eastAsia="pt-BR"/>
        </w:rPr>
        <w:t>A JUSTIFICATIVA DA CONTRATAÇÃO:</w:t>
      </w:r>
    </w:p>
    <w:p w14:paraId="15E91BB5" w14:textId="13DD3A38" w:rsidR="00F2135C" w:rsidRPr="00F2135C" w:rsidRDefault="00F2135C" w:rsidP="00F2135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Book Antiqua" w:hAnsi="Book Antiqua"/>
        </w:rPr>
      </w:pPr>
      <w:r w:rsidRPr="00F2135C">
        <w:rPr>
          <w:rFonts w:ascii="Book Antiqua" w:hAnsi="Book Antiqua"/>
        </w:rPr>
        <w:t xml:space="preserve">A presente solicitação de compra é aberta para cumprir ordem judicial número: </w:t>
      </w:r>
      <w:r w:rsidRPr="00F2135C">
        <w:rPr>
          <w:rFonts w:ascii="Book Antiqua" w:eastAsia="Calibri" w:hAnsi="Book Antiqua"/>
        </w:rPr>
        <w:t xml:space="preserve">5000091-13.2024.8.13.0879 </w:t>
      </w:r>
      <w:r w:rsidRPr="00F2135C">
        <w:rPr>
          <w:rFonts w:ascii="Book Antiqua" w:hAnsi="Book Antiqua"/>
        </w:rPr>
        <w:t>que o Município de Carmópolis de Minas adquira e forneça medicamento pleiteado judicialmente. Uma vez que a ordem judicial tem caráter imperativo e impõe penalidades em caso de descumprimento, faz-se necessário a compra do medicamento para fazer valer a decisão judicial e impedir prejuízos ao erário municipal. Trata-se de solicitação de compra referente a medicamento especializado que tem como desti</w:t>
      </w:r>
      <w:r w:rsidR="00F842F0">
        <w:rPr>
          <w:rFonts w:ascii="Book Antiqua" w:hAnsi="Book Antiqua"/>
        </w:rPr>
        <w:t>nação atender ao paciente N.</w:t>
      </w:r>
      <w:r w:rsidRPr="00F2135C">
        <w:rPr>
          <w:rFonts w:ascii="Book Antiqua" w:hAnsi="Book Antiqua"/>
        </w:rPr>
        <w:t xml:space="preserve"> S</w:t>
      </w:r>
      <w:r w:rsidR="00F842F0">
        <w:rPr>
          <w:rFonts w:ascii="Book Antiqua" w:hAnsi="Book Antiqua"/>
        </w:rPr>
        <w:t>.</w:t>
      </w:r>
      <w:r w:rsidRPr="00F2135C">
        <w:rPr>
          <w:rFonts w:ascii="Book Antiqua" w:hAnsi="Book Antiqua"/>
        </w:rPr>
        <w:t xml:space="preserve"> </w:t>
      </w:r>
      <w:proofErr w:type="spellStart"/>
      <w:r w:rsidRPr="00F2135C">
        <w:rPr>
          <w:rFonts w:ascii="Book Antiqua" w:hAnsi="Book Antiqua"/>
        </w:rPr>
        <w:t>da</w:t>
      </w:r>
      <w:proofErr w:type="spellEnd"/>
      <w:r w:rsidRPr="00F2135C">
        <w:rPr>
          <w:rFonts w:ascii="Book Antiqua" w:hAnsi="Book Antiqua"/>
        </w:rPr>
        <w:t xml:space="preserve"> S</w:t>
      </w:r>
      <w:r w:rsidR="00F842F0">
        <w:rPr>
          <w:rFonts w:ascii="Book Antiqua" w:hAnsi="Book Antiqua"/>
        </w:rPr>
        <w:t>.</w:t>
      </w:r>
      <w:r w:rsidRPr="00F2135C">
        <w:rPr>
          <w:rFonts w:ascii="Book Antiqua" w:hAnsi="Book Antiqua"/>
        </w:rPr>
        <w:t xml:space="preserve"> Informo que o citado medicamento não se encontra disponibilizado pelo Sistema único de Saúde e sequer nas listas de medicamentos essenciais dos Sus (</w:t>
      </w:r>
      <w:proofErr w:type="spellStart"/>
      <w:r w:rsidRPr="00F2135C">
        <w:rPr>
          <w:rFonts w:ascii="Book Antiqua" w:hAnsi="Book Antiqua"/>
        </w:rPr>
        <w:t>Rename</w:t>
      </w:r>
      <w:proofErr w:type="spellEnd"/>
      <w:r w:rsidRPr="00F2135C">
        <w:rPr>
          <w:rFonts w:ascii="Book Antiqua" w:hAnsi="Book Antiqua"/>
        </w:rPr>
        <w:t xml:space="preserve">). </w:t>
      </w:r>
    </w:p>
    <w:p w14:paraId="2AD8AA66" w14:textId="77777777" w:rsidR="00F2135C" w:rsidRPr="00F2135C" w:rsidRDefault="00F2135C" w:rsidP="00F2135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Book Antiqua" w:hAnsi="Book Antiqua"/>
        </w:rPr>
      </w:pPr>
      <w:r w:rsidRPr="00F2135C">
        <w:rPr>
          <w:rFonts w:ascii="Book Antiqua" w:hAnsi="Book Antiqua"/>
        </w:rPr>
        <w:t>Em atendimento à decisão judicial proferida neste caso, o Município acata a decisão liminar de fornecer os medicamentos IMUNOGLOBULINA 5G ao autor. Ressaltamos nosso compromisso com a saúde pública e o bem-estar dos cidadãos, assegurando a disponibilidade dos medicamentos prescritos.</w:t>
      </w:r>
    </w:p>
    <w:p w14:paraId="550DD502" w14:textId="7502FF0E" w:rsidR="00F2135C" w:rsidRPr="00F2135C" w:rsidRDefault="00F2135C" w:rsidP="00F2135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Book Antiqua" w:hAnsi="Book Antiqua"/>
        </w:rPr>
      </w:pPr>
      <w:r w:rsidRPr="00F2135C">
        <w:rPr>
          <w:rFonts w:ascii="Book Antiqua" w:hAnsi="Book Antiqua"/>
        </w:rPr>
        <w:t>Por fim, cabe ressaltar que o presente processo de contratação direta por dispensa de licitação para a aquisição do medicamento IMUNOGLOBULINA 5G, segue as determinações da Lei 14.133/2021, Decreto Municipal nº 1.640/2023, Decreto Municipal nº 1.641/2023 e Decreto Municipal nº 1.642/2023</w:t>
      </w:r>
      <w:r w:rsidR="00E461CB">
        <w:rPr>
          <w:rFonts w:ascii="Book Antiqua" w:hAnsi="Book Antiqua"/>
        </w:rPr>
        <w:t>,</w:t>
      </w:r>
      <w:r w:rsidRPr="00F2135C">
        <w:rPr>
          <w:rFonts w:ascii="Book Antiqua" w:hAnsi="Book Antiqua"/>
        </w:rPr>
        <w:t xml:space="preserve"> </w:t>
      </w:r>
      <w:r w:rsidR="00E461CB">
        <w:rPr>
          <w:rFonts w:ascii="Book Antiqua" w:hAnsi="Book Antiqua"/>
        </w:rPr>
        <w:t xml:space="preserve"> ( </w:t>
      </w:r>
      <w:hyperlink r:id="rId24" w:history="1">
        <w:r w:rsidR="00E461CB" w:rsidRPr="0076261D">
          <w:rPr>
            <w:rStyle w:val="Hyperlink"/>
            <w:rFonts w:ascii="Book Antiqua" w:hAnsi="Book Antiqua"/>
          </w:rPr>
          <w:t>https://carmopolisdeminas.atende.net/diariooficial/edicao/dataInicial/14-04-2023/dataFinal/14-04-2023</w:t>
        </w:r>
      </w:hyperlink>
      <w:r w:rsidR="00E461CB">
        <w:rPr>
          <w:rFonts w:ascii="Book Antiqua" w:hAnsi="Book Antiqua"/>
        </w:rPr>
        <w:t xml:space="preserve"> ).</w:t>
      </w:r>
    </w:p>
    <w:p w14:paraId="0EB19249" w14:textId="77777777" w:rsidR="001270AA" w:rsidRDefault="001270AA" w:rsidP="002E5D05">
      <w:pPr>
        <w:autoSpaceDE w:val="0"/>
        <w:autoSpaceDN w:val="0"/>
        <w:adjustRightInd w:val="0"/>
        <w:spacing w:after="0"/>
        <w:jc w:val="both"/>
        <w:rPr>
          <w:rFonts w:ascii="Book Antiqua" w:hAnsi="Book Antiqua" w:cs="Times New Roman"/>
        </w:rPr>
      </w:pPr>
    </w:p>
    <w:p w14:paraId="4D45A4DB" w14:textId="77777777" w:rsidR="001270AA" w:rsidRPr="00DF5E38" w:rsidRDefault="001270AA" w:rsidP="001270AA">
      <w:pPr>
        <w:autoSpaceDE w:val="0"/>
        <w:autoSpaceDN w:val="0"/>
        <w:adjustRightInd w:val="0"/>
        <w:spacing w:after="0"/>
        <w:jc w:val="both"/>
        <w:rPr>
          <w:rFonts w:ascii="Book Antiqua" w:hAnsi="Book Antiqua" w:cs="Times New Roman"/>
          <w:b/>
          <w:bCs/>
        </w:rPr>
      </w:pPr>
      <w:r w:rsidRPr="001270AA">
        <w:rPr>
          <w:rFonts w:ascii="Book Antiqua" w:hAnsi="Book Antiqua" w:cs="Times New Roman"/>
          <w:b/>
          <w:bCs/>
        </w:rPr>
        <w:lastRenderedPageBreak/>
        <w:t xml:space="preserve">3.1- ESTUDO TÉCNICO PRELIMINAR: </w:t>
      </w:r>
    </w:p>
    <w:p w14:paraId="03D23117" w14:textId="77777777" w:rsidR="00DF5E38" w:rsidRPr="00DF5E38" w:rsidRDefault="00DF5E38" w:rsidP="00DF5E38">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Book Antiqua" w:hAnsi="Book Antiqua"/>
        </w:rPr>
      </w:pPr>
      <w:r w:rsidRPr="00DF5E38">
        <w:rPr>
          <w:rFonts w:ascii="Book Antiqua" w:hAnsi="Book Antiqua"/>
        </w:rPr>
        <w:t>Por se tratar de ordem judicial a elaboração do ETP é dispensável.</w:t>
      </w:r>
    </w:p>
    <w:p w14:paraId="31B1F66E" w14:textId="77777777" w:rsidR="001270AA" w:rsidRPr="001270AA" w:rsidRDefault="001270AA" w:rsidP="001270AA">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Times New Roman" w:eastAsia="Times New Roman" w:hAnsi="Times New Roman" w:cs="Times New Roman"/>
          <w:i/>
          <w:u w:val="single"/>
          <w:lang w:eastAsia="pt-BR"/>
        </w:rPr>
      </w:pPr>
      <w:r w:rsidRPr="001270AA">
        <w:rPr>
          <w:rFonts w:ascii="Times New Roman" w:eastAsia="Times New Roman" w:hAnsi="Times New Roman" w:cs="Times New Roman"/>
          <w:b/>
          <w:lang w:eastAsia="pt-BR"/>
        </w:rPr>
        <w:t xml:space="preserve">4- FORMA, PRAZO E LOCAL: </w:t>
      </w:r>
    </w:p>
    <w:p w14:paraId="1347A0D9" w14:textId="77777777" w:rsidR="001270AA" w:rsidRPr="001270AA" w:rsidRDefault="001270AA" w:rsidP="001270AA">
      <w:pPr>
        <w:spacing w:before="240" w:after="120" w:line="240" w:lineRule="auto"/>
        <w:jc w:val="both"/>
        <w:rPr>
          <w:rFonts w:ascii="Book Antiqua" w:eastAsia="Times New Roman" w:hAnsi="Book Antiqua" w:cs="Times New Roman"/>
          <w:lang w:eastAsia="pt-BR"/>
        </w:rPr>
      </w:pPr>
      <w:r w:rsidRPr="001270AA">
        <w:rPr>
          <w:rFonts w:ascii="Book Antiqua" w:eastAsia="Times New Roman" w:hAnsi="Book Antiqua" w:cs="Times New Roman"/>
          <w:b/>
          <w:lang w:eastAsia="pt-BR"/>
        </w:rPr>
        <w:t xml:space="preserve">4.1. </w:t>
      </w:r>
      <w:r w:rsidRPr="001270AA">
        <w:rPr>
          <w:rFonts w:ascii="Book Antiqua" w:eastAsia="Times New Roman" w:hAnsi="Book Antiqua" w:cs="Times New Roman"/>
          <w:lang w:eastAsia="pt-BR"/>
        </w:rPr>
        <w:t xml:space="preserve">O fornecimento será efetuado de acordo com a necessidade do órgão (integral ou parcelado) com prazo de entrega não superior a </w:t>
      </w:r>
      <w:r w:rsidRPr="001270AA">
        <w:rPr>
          <w:rFonts w:ascii="Book Antiqua" w:eastAsia="Times New Roman" w:hAnsi="Book Antiqua" w:cs="Times New Roman"/>
          <w:b/>
          <w:lang w:eastAsia="pt-BR"/>
        </w:rPr>
        <w:t>5</w:t>
      </w:r>
      <w:r w:rsidRPr="001270AA">
        <w:rPr>
          <w:rFonts w:ascii="Book Antiqua" w:eastAsia="Times New Roman" w:hAnsi="Book Antiqua" w:cs="Times New Roman"/>
          <w:b/>
          <w:bCs/>
          <w:lang w:eastAsia="pt-BR"/>
        </w:rPr>
        <w:t xml:space="preserve"> (cinco) dias</w:t>
      </w:r>
      <w:r w:rsidRPr="001270AA">
        <w:rPr>
          <w:rFonts w:ascii="Book Antiqua" w:eastAsia="Times New Roman" w:hAnsi="Book Antiqua" w:cs="Times New Roman"/>
          <w:lang w:eastAsia="pt-BR"/>
        </w:rPr>
        <w:t>, contados a partir do recebimento da Nota de Empenho ou da assinatura do instrumento de contrato, se for o caso.</w:t>
      </w:r>
    </w:p>
    <w:p w14:paraId="3DF251DD" w14:textId="77777777" w:rsidR="001270AA" w:rsidRPr="001270AA" w:rsidRDefault="001270AA" w:rsidP="001270AA">
      <w:pPr>
        <w:spacing w:before="240" w:after="120" w:line="240" w:lineRule="auto"/>
        <w:jc w:val="both"/>
        <w:rPr>
          <w:rFonts w:ascii="Book Antiqua" w:eastAsia="Times New Roman" w:hAnsi="Book Antiqua" w:cs="Times New Roman"/>
          <w:lang w:eastAsia="pt-BR"/>
        </w:rPr>
      </w:pPr>
      <w:r w:rsidRPr="001270AA">
        <w:rPr>
          <w:rFonts w:ascii="Book Antiqua" w:eastAsia="Times New Roman" w:hAnsi="Book Antiqua" w:cs="Times New Roman"/>
          <w:b/>
          <w:lang w:eastAsia="pt-BR"/>
        </w:rPr>
        <w:t>4.1.1.</w:t>
      </w:r>
      <w:r w:rsidRPr="001270AA">
        <w:rPr>
          <w:rFonts w:ascii="Book Antiqua" w:eastAsia="Times New Roman" w:hAnsi="Book Antiqua" w:cs="Times New Roman"/>
          <w:lang w:eastAsia="pt-BR"/>
        </w:rPr>
        <w:t xml:space="preserve"> No caso de produtos perecíveis, o </w:t>
      </w:r>
      <w:r w:rsidRPr="001270AA">
        <w:rPr>
          <w:rFonts w:ascii="Book Antiqua" w:eastAsia="Arial Unicode MS" w:hAnsi="Book Antiqua" w:cs="Times New Roman"/>
          <w:lang w:eastAsia="pt-BR"/>
        </w:rPr>
        <w:t xml:space="preserve">prazo de validade na data da entrega não poderá ser inferior a </w:t>
      </w:r>
      <w:r w:rsidRPr="001270AA">
        <w:rPr>
          <w:rFonts w:ascii="Book Antiqua" w:eastAsia="Arial Unicode MS" w:hAnsi="Book Antiqua" w:cs="Times New Roman"/>
          <w:b/>
          <w:bCs/>
          <w:lang w:eastAsia="pt-BR"/>
        </w:rPr>
        <w:t>12 (doze) meses</w:t>
      </w:r>
      <w:r w:rsidRPr="001270AA">
        <w:rPr>
          <w:rFonts w:ascii="Book Antiqua" w:eastAsia="Arial Unicode MS" w:hAnsi="Book Antiqua" w:cs="Times New Roman"/>
          <w:lang w:eastAsia="pt-BR"/>
        </w:rPr>
        <w:t xml:space="preserve">, ou a </w:t>
      </w:r>
      <w:r w:rsidRPr="001270AA">
        <w:rPr>
          <w:rFonts w:ascii="Book Antiqua" w:eastAsia="Arial Unicode MS" w:hAnsi="Book Antiqua" w:cs="Times New Roman"/>
          <w:b/>
          <w:bCs/>
          <w:lang w:eastAsia="pt-BR"/>
        </w:rPr>
        <w:t>(metade, um terço, dois terços, etc.)</w:t>
      </w:r>
      <w:r w:rsidRPr="001270AA">
        <w:rPr>
          <w:rFonts w:ascii="Book Antiqua" w:eastAsia="Arial Unicode MS" w:hAnsi="Book Antiqua" w:cs="Times New Roman"/>
          <w:lang w:eastAsia="pt-BR"/>
        </w:rPr>
        <w:t xml:space="preserve"> do prazo total recomendado pelo fabricante.</w:t>
      </w:r>
    </w:p>
    <w:p w14:paraId="143B6B7F" w14:textId="77777777" w:rsidR="001270AA" w:rsidRPr="001270AA" w:rsidRDefault="001270AA" w:rsidP="001270AA">
      <w:pPr>
        <w:spacing w:before="240" w:after="120" w:line="240" w:lineRule="auto"/>
        <w:jc w:val="both"/>
        <w:rPr>
          <w:rFonts w:ascii="Book Antiqua" w:eastAsia="Times New Roman" w:hAnsi="Book Antiqua" w:cs="Times New Roman"/>
          <w:lang w:eastAsia="pt-BR"/>
        </w:rPr>
      </w:pPr>
      <w:r w:rsidRPr="001270AA">
        <w:rPr>
          <w:rFonts w:ascii="Times New Roman" w:eastAsia="Times New Roman" w:hAnsi="Times New Roman" w:cs="Times New Roman"/>
          <w:b/>
          <w:lang w:eastAsia="pt-BR"/>
        </w:rPr>
        <w:t>4.2.</w:t>
      </w:r>
      <w:r w:rsidRPr="001270AA">
        <w:rPr>
          <w:rFonts w:ascii="Times New Roman" w:eastAsia="Times New Roman" w:hAnsi="Times New Roman" w:cs="Times New Roman"/>
          <w:lang w:eastAsia="pt-BR"/>
        </w:rPr>
        <w:t xml:space="preserve"> </w:t>
      </w:r>
      <w:r w:rsidRPr="001270AA">
        <w:rPr>
          <w:rFonts w:ascii="Book Antiqua" w:eastAsia="Times New Roman" w:hAnsi="Book Antiqua" w:cs="Times New Roman"/>
          <w:lang w:eastAsia="pt-BR"/>
        </w:rPr>
        <w:t xml:space="preserve">Os bens deverão ser entregues na sede do órgão, no endereço </w:t>
      </w:r>
      <w:r w:rsidRPr="001270AA">
        <w:rPr>
          <w:rFonts w:ascii="Book Antiqua" w:eastAsia="Times New Roman" w:hAnsi="Book Antiqua" w:cs="Times New Roman"/>
          <w:b/>
          <w:bCs/>
          <w:lang w:eastAsia="pt-BR"/>
        </w:rPr>
        <w:t xml:space="preserve">Rua </w:t>
      </w:r>
      <w:r w:rsidR="00F61565">
        <w:rPr>
          <w:rFonts w:ascii="Book Antiqua" w:eastAsia="Times New Roman" w:hAnsi="Book Antiqua" w:cs="Times New Roman"/>
          <w:b/>
          <w:bCs/>
          <w:lang w:eastAsia="pt-BR"/>
        </w:rPr>
        <w:t xml:space="preserve">Padre </w:t>
      </w:r>
      <w:r w:rsidR="00905D61">
        <w:rPr>
          <w:rFonts w:ascii="Book Antiqua" w:eastAsia="Times New Roman" w:hAnsi="Book Antiqua" w:cs="Times New Roman"/>
          <w:b/>
          <w:bCs/>
          <w:lang w:eastAsia="pt-BR"/>
        </w:rPr>
        <w:t>Francisco</w:t>
      </w:r>
      <w:r w:rsidR="00905D61" w:rsidRPr="00905D61">
        <w:rPr>
          <w:rFonts w:ascii="Book Antiqua" w:eastAsia="Times New Roman" w:hAnsi="Book Antiqua" w:cs="Times New Roman"/>
          <w:b/>
          <w:bCs/>
          <w:lang w:eastAsia="pt-BR"/>
        </w:rPr>
        <w:t>, n</w:t>
      </w:r>
      <w:r w:rsidRPr="001270AA">
        <w:rPr>
          <w:rFonts w:ascii="Book Antiqua" w:eastAsia="Times New Roman" w:hAnsi="Book Antiqua" w:cs="Times New Roman"/>
          <w:b/>
          <w:bCs/>
          <w:lang w:eastAsia="pt-BR"/>
        </w:rPr>
        <w:t xml:space="preserve">° </w:t>
      </w:r>
      <w:r w:rsidR="00F61565" w:rsidRPr="00905D61">
        <w:rPr>
          <w:rFonts w:ascii="Book Antiqua" w:eastAsia="Times New Roman" w:hAnsi="Book Antiqua" w:cs="Times New Roman"/>
          <w:b/>
          <w:bCs/>
          <w:lang w:eastAsia="pt-BR"/>
        </w:rPr>
        <w:t>90</w:t>
      </w:r>
      <w:r w:rsidRPr="001270AA">
        <w:rPr>
          <w:rFonts w:ascii="Book Antiqua" w:eastAsia="Times New Roman" w:hAnsi="Book Antiqua" w:cs="Times New Roman"/>
          <w:b/>
          <w:bCs/>
          <w:lang w:eastAsia="pt-BR"/>
        </w:rPr>
        <w:t xml:space="preserve">, Centro </w:t>
      </w:r>
      <w:r w:rsidRPr="001270AA">
        <w:rPr>
          <w:rFonts w:ascii="Book Antiqua" w:eastAsia="Times New Roman" w:hAnsi="Book Antiqua" w:cs="Times New Roman"/>
          <w:lang w:eastAsia="pt-BR"/>
        </w:rPr>
        <w:t xml:space="preserve">no horário das </w:t>
      </w:r>
      <w:r w:rsidRPr="001270AA">
        <w:rPr>
          <w:rFonts w:ascii="Book Antiqua" w:eastAsia="Times New Roman" w:hAnsi="Book Antiqua" w:cs="Times New Roman"/>
          <w:b/>
          <w:bCs/>
          <w:lang w:eastAsia="pt-BR"/>
        </w:rPr>
        <w:t>7:00</w:t>
      </w:r>
      <w:r w:rsidRPr="001270AA">
        <w:rPr>
          <w:rFonts w:ascii="Book Antiqua" w:eastAsia="Times New Roman" w:hAnsi="Book Antiqua" w:cs="Times New Roman"/>
          <w:lang w:eastAsia="pt-BR"/>
        </w:rPr>
        <w:t xml:space="preserve"> horas às </w:t>
      </w:r>
      <w:r w:rsidRPr="001270AA">
        <w:rPr>
          <w:rFonts w:ascii="Book Antiqua" w:eastAsia="Times New Roman" w:hAnsi="Book Antiqua" w:cs="Times New Roman"/>
          <w:b/>
          <w:bCs/>
          <w:lang w:eastAsia="pt-BR"/>
        </w:rPr>
        <w:t>1</w:t>
      </w:r>
      <w:r w:rsidR="00905D61" w:rsidRPr="00905D61">
        <w:rPr>
          <w:rFonts w:ascii="Book Antiqua" w:eastAsia="Times New Roman" w:hAnsi="Book Antiqua" w:cs="Times New Roman"/>
          <w:b/>
          <w:bCs/>
          <w:lang w:eastAsia="pt-BR"/>
        </w:rPr>
        <w:t>3</w:t>
      </w:r>
      <w:r w:rsidRPr="001270AA">
        <w:rPr>
          <w:rFonts w:ascii="Book Antiqua" w:eastAsia="Times New Roman" w:hAnsi="Book Antiqua" w:cs="Times New Roman"/>
          <w:b/>
          <w:bCs/>
          <w:lang w:eastAsia="pt-BR"/>
        </w:rPr>
        <w:t>:00</w:t>
      </w:r>
      <w:r w:rsidRPr="001270AA">
        <w:rPr>
          <w:rFonts w:ascii="Book Antiqua" w:eastAsia="Times New Roman" w:hAnsi="Book Antiqua" w:cs="Times New Roman"/>
          <w:lang w:eastAsia="pt-BR"/>
        </w:rPr>
        <w:t xml:space="preserve"> horas. </w:t>
      </w:r>
    </w:p>
    <w:p w14:paraId="4697A34E" w14:textId="77777777" w:rsidR="001270AA" w:rsidRPr="001270AA" w:rsidRDefault="001270AA" w:rsidP="001270AA">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Times New Roman" w:eastAsia="Times New Roman" w:hAnsi="Times New Roman" w:cs="Times New Roman"/>
          <w:b/>
          <w:lang w:eastAsia="pt-BR"/>
        </w:rPr>
      </w:pPr>
      <w:r w:rsidRPr="001270AA">
        <w:rPr>
          <w:rFonts w:ascii="Times New Roman" w:eastAsia="Times New Roman" w:hAnsi="Times New Roman" w:cs="Times New Roman"/>
          <w:b/>
          <w:lang w:eastAsia="pt-BR"/>
        </w:rPr>
        <w:t>5 - DO RECEBIMENTO DO OBJETO:</w:t>
      </w:r>
    </w:p>
    <w:p w14:paraId="4260BBB5" w14:textId="77777777" w:rsidR="00765E73" w:rsidRPr="001270AA" w:rsidRDefault="001270AA" w:rsidP="001270AA">
      <w:pPr>
        <w:spacing w:before="240" w:after="120" w:line="240" w:lineRule="auto"/>
        <w:jc w:val="both"/>
        <w:rPr>
          <w:rFonts w:ascii="Book Antiqua" w:eastAsia="Times New Roman" w:hAnsi="Book Antiqua" w:cs="Times New Roman"/>
          <w:b/>
          <w:color w:val="000000"/>
          <w:lang w:eastAsia="pt-BR"/>
        </w:rPr>
      </w:pPr>
      <w:r w:rsidRPr="001270AA">
        <w:rPr>
          <w:rFonts w:ascii="Book Antiqua" w:eastAsia="Times New Roman" w:hAnsi="Book Antiqua" w:cs="Times New Roman"/>
          <w:b/>
          <w:color w:val="000000"/>
          <w:lang w:eastAsia="pt-BR"/>
        </w:rPr>
        <w:t>5.1.</w:t>
      </w:r>
      <w:r w:rsidRPr="001270AA">
        <w:rPr>
          <w:rFonts w:ascii="Book Antiqua" w:eastAsia="Times New Roman" w:hAnsi="Book Antiqua" w:cs="Times New Roman"/>
          <w:color w:val="000000"/>
          <w:lang w:eastAsia="pt-BR"/>
        </w:rPr>
        <w:t xml:space="preserve"> Os </w:t>
      </w:r>
      <w:r w:rsidRPr="001270AA">
        <w:rPr>
          <w:rFonts w:ascii="Book Antiqua" w:eastAsia="Times New Roman" w:hAnsi="Book Antiqua" w:cs="Times New Roman"/>
          <w:color w:val="000000"/>
          <w:highlight w:val="white"/>
          <w:lang w:eastAsia="pt-BR"/>
        </w:rPr>
        <w:t>produtos s</w:t>
      </w:r>
      <w:r w:rsidRPr="001270AA">
        <w:rPr>
          <w:rFonts w:ascii="Book Antiqua" w:eastAsia="Times New Roman" w:hAnsi="Book Antiqua" w:cs="Times New Roman"/>
          <w:color w:val="000000"/>
          <w:lang w:eastAsia="pt-BR"/>
        </w:rPr>
        <w:t xml:space="preserve">erão recebidos: </w:t>
      </w:r>
      <w:r w:rsidR="003233F3" w:rsidRPr="005E7134">
        <w:rPr>
          <w:rFonts w:ascii="Book Antiqua" w:eastAsia="Times New Roman" w:hAnsi="Book Antiqua" w:cs="Times New Roman"/>
          <w:b/>
          <w:color w:val="000000"/>
          <w:lang w:eastAsia="pt-BR"/>
        </w:rPr>
        <w:t>“Farmácia Municipal Joaquim Costa”.</w:t>
      </w:r>
    </w:p>
    <w:p w14:paraId="140DD677" w14:textId="77777777" w:rsidR="001270AA" w:rsidRPr="001270AA" w:rsidRDefault="001270AA" w:rsidP="001270AA">
      <w:pPr>
        <w:spacing w:before="240" w:after="120" w:line="240" w:lineRule="auto"/>
        <w:jc w:val="both"/>
        <w:rPr>
          <w:rFonts w:ascii="Book Antiqua" w:eastAsia="Times New Roman" w:hAnsi="Book Antiqua" w:cs="Times New Roman"/>
          <w:color w:val="000000"/>
          <w:lang w:eastAsia="pt-BR"/>
        </w:rPr>
      </w:pPr>
      <w:r w:rsidRPr="001270AA">
        <w:rPr>
          <w:rFonts w:ascii="Book Antiqua" w:eastAsia="Times New Roman" w:hAnsi="Book Antiqua" w:cs="Times New Roman"/>
          <w:b/>
          <w:color w:val="000000"/>
          <w:lang w:eastAsia="pt-BR"/>
        </w:rPr>
        <w:t>a)</w:t>
      </w:r>
      <w:r w:rsidRPr="001270AA">
        <w:rPr>
          <w:rFonts w:ascii="Book Antiqua" w:eastAsia="Times New Roman" w:hAnsi="Book Antiqua" w:cs="Times New Roman"/>
          <w:color w:val="000000"/>
          <w:lang w:eastAsia="pt-BR"/>
        </w:rPr>
        <w:t xml:space="preserve"> Provisoriamente, a partir da entrega, para efeito de verificação da conformidade com as especificações constantes do Edital e da proposta.</w:t>
      </w:r>
    </w:p>
    <w:p w14:paraId="71E9402F" w14:textId="77777777" w:rsidR="001270AA" w:rsidRPr="001270AA" w:rsidRDefault="001270AA" w:rsidP="001270AA">
      <w:pPr>
        <w:spacing w:before="240" w:after="120" w:line="240" w:lineRule="auto"/>
        <w:jc w:val="both"/>
        <w:rPr>
          <w:rFonts w:ascii="Book Antiqua" w:eastAsia="Times New Roman" w:hAnsi="Book Antiqua" w:cs="Times New Roman"/>
          <w:lang w:eastAsia="pt-BR"/>
        </w:rPr>
      </w:pPr>
      <w:r w:rsidRPr="001270AA">
        <w:rPr>
          <w:rFonts w:ascii="Book Antiqua" w:eastAsia="Times New Roman" w:hAnsi="Book Antiqua" w:cs="Times New Roman"/>
          <w:b/>
          <w:lang w:eastAsia="pt-BR"/>
        </w:rPr>
        <w:t xml:space="preserve">b) </w:t>
      </w:r>
      <w:r w:rsidRPr="001270AA">
        <w:rPr>
          <w:rFonts w:ascii="Book Antiqua" w:eastAsia="Times New Roman" w:hAnsi="Book Antiqua" w:cs="Times New Roman"/>
          <w:color w:val="000000"/>
          <w:lang w:eastAsia="pt-BR"/>
        </w:rPr>
        <w:t xml:space="preserve">Definitivamente, após a verificação da conformidade com as especificações constantes do Edital e da proposta, e sua consequente aceitação, que se dará </w:t>
      </w:r>
      <w:r w:rsidRPr="001270AA">
        <w:rPr>
          <w:rFonts w:ascii="Book Antiqua" w:eastAsia="Times New Roman" w:hAnsi="Book Antiqua" w:cs="Times New Roman"/>
          <w:lang w:eastAsia="pt-BR"/>
        </w:rPr>
        <w:t xml:space="preserve">até </w:t>
      </w:r>
      <w:r w:rsidRPr="001270AA">
        <w:rPr>
          <w:rFonts w:ascii="Book Antiqua" w:eastAsia="Times New Roman" w:hAnsi="Book Antiqua" w:cs="Times New Roman"/>
          <w:b/>
          <w:lang w:eastAsia="pt-BR"/>
        </w:rPr>
        <w:t xml:space="preserve">5 </w:t>
      </w:r>
      <w:r w:rsidRPr="001270AA">
        <w:rPr>
          <w:rFonts w:ascii="Book Antiqua" w:eastAsia="Times New Roman" w:hAnsi="Book Antiqua" w:cs="Times New Roman"/>
          <w:b/>
          <w:bCs/>
          <w:highlight w:val="white"/>
          <w:lang w:eastAsia="pt-BR"/>
        </w:rPr>
        <w:t>(cinco) dias</w:t>
      </w:r>
      <w:r w:rsidRPr="001270AA">
        <w:rPr>
          <w:rFonts w:ascii="Book Antiqua" w:eastAsia="Times New Roman" w:hAnsi="Book Antiqua" w:cs="Times New Roman"/>
          <w:lang w:eastAsia="pt-BR"/>
        </w:rPr>
        <w:t xml:space="preserve"> do recebimento provisório.</w:t>
      </w:r>
    </w:p>
    <w:p w14:paraId="1C504AAE" w14:textId="77777777" w:rsidR="001270AA" w:rsidRPr="001270AA" w:rsidRDefault="001270AA" w:rsidP="001270AA">
      <w:pPr>
        <w:spacing w:before="240" w:after="120" w:line="240" w:lineRule="auto"/>
        <w:jc w:val="both"/>
        <w:rPr>
          <w:rFonts w:ascii="Book Antiqua" w:eastAsia="Times New Roman" w:hAnsi="Book Antiqua" w:cs="Times New Roman"/>
          <w:lang w:eastAsia="pt-BR"/>
        </w:rPr>
      </w:pPr>
      <w:r w:rsidRPr="001270AA">
        <w:rPr>
          <w:rFonts w:ascii="Book Antiqua" w:eastAsia="Times New Roman" w:hAnsi="Book Antiqua" w:cs="Times New Roman"/>
          <w:b/>
          <w:lang w:eastAsia="pt-BR"/>
        </w:rPr>
        <w:t>5.2.</w:t>
      </w:r>
      <w:r w:rsidRPr="001270AA">
        <w:rPr>
          <w:rFonts w:ascii="Book Antiqua" w:eastAsia="Times New Roman" w:hAnsi="Book Antiqua" w:cs="Times New Roman"/>
          <w:lang w:eastAsia="pt-BR"/>
        </w:rPr>
        <w:t xml:space="preserve"> Na hipótese de a verificação a que se refere o subitem anterior não ser procedida dentro do prazo fixado, reputar-se-á como realizada, consumando-se o recebimento definitivo no dia do esgotamento do prazo.</w:t>
      </w:r>
    </w:p>
    <w:p w14:paraId="4F4DB593" w14:textId="77777777" w:rsidR="001270AA" w:rsidRPr="001270AA" w:rsidRDefault="001270AA" w:rsidP="001270AA">
      <w:pPr>
        <w:spacing w:before="240" w:after="120" w:line="240" w:lineRule="auto"/>
        <w:jc w:val="both"/>
        <w:rPr>
          <w:rFonts w:ascii="Book Antiqua" w:eastAsia="Times New Roman" w:hAnsi="Book Antiqua" w:cs="Times New Roman"/>
          <w:lang w:eastAsia="pt-BR"/>
        </w:rPr>
      </w:pPr>
      <w:r w:rsidRPr="001270AA">
        <w:rPr>
          <w:rFonts w:ascii="Book Antiqua" w:eastAsia="Times New Roman" w:hAnsi="Book Antiqua" w:cs="Times New Roman"/>
          <w:b/>
          <w:lang w:eastAsia="pt-BR"/>
        </w:rPr>
        <w:t xml:space="preserve">5.3. </w:t>
      </w:r>
      <w:r w:rsidRPr="001270AA">
        <w:rPr>
          <w:rFonts w:ascii="Book Antiqua" w:eastAsia="Times New Roman" w:hAnsi="Book Antiqua" w:cs="Times New Roman"/>
          <w:lang w:eastAsia="pt-BR"/>
        </w:rPr>
        <w:t>Os bens poderão ser rejeitados, no todo ou em parte, quando em desacordo com as especificações contidas neste Termo de Referência e na proposta.</w:t>
      </w:r>
    </w:p>
    <w:p w14:paraId="733BA35D" w14:textId="77777777" w:rsidR="001270AA" w:rsidRPr="003233F3" w:rsidRDefault="001270AA" w:rsidP="001270AA">
      <w:pPr>
        <w:spacing w:before="240" w:after="120" w:line="240" w:lineRule="auto"/>
        <w:jc w:val="both"/>
        <w:rPr>
          <w:rFonts w:ascii="Book Antiqua" w:eastAsia="Times New Roman" w:hAnsi="Book Antiqua" w:cs="Times New Roman"/>
          <w:lang w:eastAsia="pt-BR"/>
        </w:rPr>
      </w:pPr>
      <w:r w:rsidRPr="001270AA">
        <w:rPr>
          <w:rFonts w:ascii="Book Antiqua" w:eastAsia="Times New Roman" w:hAnsi="Book Antiqua" w:cs="Times New Roman"/>
          <w:b/>
          <w:lang w:eastAsia="pt-BR"/>
        </w:rPr>
        <w:t xml:space="preserve">5.4 </w:t>
      </w:r>
      <w:r w:rsidRPr="001270AA">
        <w:rPr>
          <w:rFonts w:ascii="Book Antiqua" w:eastAsia="Times New Roman" w:hAnsi="Book Antiqua" w:cs="Times New Roman"/>
          <w:lang w:eastAsia="pt-BR"/>
        </w:rPr>
        <w:t>O recebimento provisório ou definitivo do objeto não exclui a responsabilidade da contratada pelos prejuízos decorrentes da incorreta execução do contrato.</w:t>
      </w:r>
    </w:p>
    <w:p w14:paraId="51F71441" w14:textId="77777777" w:rsidR="003233F3" w:rsidRPr="003233F3" w:rsidRDefault="003233F3" w:rsidP="003233F3">
      <w:pPr>
        <w:spacing w:before="240" w:after="120" w:line="240" w:lineRule="auto"/>
        <w:jc w:val="both"/>
        <w:rPr>
          <w:rFonts w:ascii="Book Antiqua" w:eastAsia="Arial Unicode MS" w:hAnsi="Book Antiqua" w:cs="Times New Roman"/>
          <w:b/>
        </w:rPr>
      </w:pPr>
      <w:r w:rsidRPr="003233F3">
        <w:rPr>
          <w:rFonts w:ascii="Book Antiqua" w:eastAsia="Arial Unicode MS" w:hAnsi="Book Antiqua" w:cs="Times New Roman"/>
          <w:b/>
        </w:rPr>
        <w:t>6- PROCEDIMENTOS DE GESTÃO E FISCALIZAÇÃO DO CONTRATO:</w:t>
      </w:r>
    </w:p>
    <w:p w14:paraId="0ED0E9FE" w14:textId="77777777" w:rsidR="003233F3" w:rsidRPr="003233F3" w:rsidRDefault="003233F3" w:rsidP="003233F3">
      <w:pPr>
        <w:spacing w:before="240" w:after="120" w:line="240" w:lineRule="auto"/>
        <w:jc w:val="both"/>
        <w:rPr>
          <w:rFonts w:ascii="Book Antiqua" w:eastAsia="Arial Unicode MS" w:hAnsi="Book Antiqua" w:cs="Times New Roman"/>
          <w:b/>
        </w:rPr>
      </w:pPr>
      <w:r w:rsidRPr="003233F3">
        <w:rPr>
          <w:rFonts w:ascii="Book Antiqua" w:eastAsia="Arial Unicode MS" w:hAnsi="Book Antiqua" w:cs="Times New Roman"/>
          <w:b/>
        </w:rPr>
        <w:t>6.1- O contrato ou instrumento equivalente oriundo desta contratação terão como responsáveis:</w:t>
      </w:r>
    </w:p>
    <w:p w14:paraId="7FAD69B8" w14:textId="77777777" w:rsidR="003233F3" w:rsidRPr="003233F3" w:rsidRDefault="003233F3" w:rsidP="003233F3">
      <w:pPr>
        <w:spacing w:before="240" w:after="120" w:line="240" w:lineRule="auto"/>
        <w:jc w:val="center"/>
        <w:rPr>
          <w:rFonts w:ascii="Book Antiqua" w:eastAsia="Arial Unicode MS" w:hAnsi="Book Antiqua" w:cs="Times New Roman"/>
          <w:b/>
        </w:rPr>
      </w:pPr>
      <w:r w:rsidRPr="003233F3">
        <w:rPr>
          <w:rFonts w:ascii="Book Antiqua" w:eastAsia="Arial Unicode MS" w:hAnsi="Book Antiqua" w:cs="Times New Roman"/>
          <w:b/>
        </w:rPr>
        <w:t>6.1.1. GESTORA DO CONTRATO:</w:t>
      </w:r>
    </w:p>
    <w:p w14:paraId="3ABDBDBE" w14:textId="77777777" w:rsidR="003233F3" w:rsidRPr="003233F3" w:rsidRDefault="003233F3" w:rsidP="003233F3">
      <w:pPr>
        <w:spacing w:before="240" w:after="120" w:line="240" w:lineRule="auto"/>
        <w:jc w:val="center"/>
        <w:rPr>
          <w:rFonts w:ascii="Book Antiqua" w:eastAsia="Arial Unicode MS" w:hAnsi="Book Antiqua" w:cs="Times New Roman"/>
          <w:b/>
        </w:rPr>
      </w:pPr>
      <w:r w:rsidRPr="003233F3">
        <w:rPr>
          <w:rFonts w:ascii="Book Antiqua" w:eastAsia="Arial Unicode MS" w:hAnsi="Book Antiqua" w:cs="Times New Roman"/>
          <w:b/>
        </w:rPr>
        <w:t>SECRETÁRIA MUNICIPAL DE SAÚDE.</w:t>
      </w:r>
    </w:p>
    <w:p w14:paraId="1C24EC48" w14:textId="77777777" w:rsidR="003233F3" w:rsidRPr="003233F3" w:rsidRDefault="003233F3" w:rsidP="003233F3">
      <w:pPr>
        <w:spacing w:before="240" w:after="120" w:line="240" w:lineRule="auto"/>
        <w:jc w:val="center"/>
        <w:rPr>
          <w:rFonts w:ascii="Book Antiqua" w:eastAsia="Arial Unicode MS" w:hAnsi="Book Antiqua" w:cs="Times New Roman"/>
          <w:b/>
        </w:rPr>
      </w:pPr>
      <w:r w:rsidRPr="003233F3">
        <w:rPr>
          <w:rFonts w:ascii="Book Antiqua" w:eastAsia="Arial Unicode MS" w:hAnsi="Book Antiqua" w:cs="Times New Roman"/>
          <w:b/>
        </w:rPr>
        <w:t>Nome: DANIELA LEITE GARCIA SILVA.</w:t>
      </w:r>
    </w:p>
    <w:p w14:paraId="4F8939DB" w14:textId="77777777" w:rsidR="003233F3" w:rsidRPr="003233F3" w:rsidRDefault="003233F3" w:rsidP="003233F3">
      <w:pPr>
        <w:spacing w:before="240" w:after="120" w:line="240" w:lineRule="auto"/>
        <w:jc w:val="center"/>
        <w:rPr>
          <w:rFonts w:ascii="Book Antiqua" w:eastAsia="Arial Unicode MS" w:hAnsi="Book Antiqua" w:cs="Times New Roman"/>
          <w:b/>
        </w:rPr>
      </w:pPr>
      <w:r w:rsidRPr="003233F3">
        <w:rPr>
          <w:rFonts w:ascii="Book Antiqua" w:eastAsia="Arial Unicode MS" w:hAnsi="Book Antiqua" w:cs="Times New Roman"/>
          <w:b/>
        </w:rPr>
        <w:lastRenderedPageBreak/>
        <w:t>6.1.2. FISCAL DO CONTRATO:</w:t>
      </w:r>
    </w:p>
    <w:p w14:paraId="5E7D6D22" w14:textId="77777777" w:rsidR="003233F3" w:rsidRPr="003233F3" w:rsidRDefault="003233F3" w:rsidP="003233F3">
      <w:pPr>
        <w:spacing w:before="240" w:after="120" w:line="240" w:lineRule="auto"/>
        <w:jc w:val="center"/>
        <w:rPr>
          <w:rFonts w:ascii="Book Antiqua" w:eastAsia="Arial Unicode MS" w:hAnsi="Book Antiqua" w:cs="Times New Roman"/>
          <w:b/>
        </w:rPr>
      </w:pPr>
      <w:r w:rsidRPr="003233F3">
        <w:rPr>
          <w:rFonts w:ascii="Book Antiqua" w:eastAsia="Arial Unicode MS" w:hAnsi="Book Antiqua" w:cs="Times New Roman"/>
          <w:b/>
        </w:rPr>
        <w:t>SECRETARIA MUNICIPAL DE SAÚDE.</w:t>
      </w:r>
    </w:p>
    <w:p w14:paraId="0CD0A4BF" w14:textId="77777777" w:rsidR="003233F3" w:rsidRPr="003233F3" w:rsidRDefault="003233F3" w:rsidP="003233F3">
      <w:pPr>
        <w:spacing w:before="240" w:after="120" w:line="240" w:lineRule="auto"/>
        <w:jc w:val="center"/>
        <w:rPr>
          <w:rFonts w:ascii="Book Antiqua" w:eastAsia="Arial Unicode MS" w:hAnsi="Book Antiqua" w:cs="Times New Roman"/>
          <w:b/>
        </w:rPr>
      </w:pPr>
      <w:r w:rsidRPr="003233F3">
        <w:rPr>
          <w:rFonts w:ascii="Book Antiqua" w:eastAsia="Arial Unicode MS" w:hAnsi="Book Antiqua" w:cs="Times New Roman"/>
          <w:b/>
        </w:rPr>
        <w:t>Nome: VIRGÍNIA CASTRO-CRF:10118</w:t>
      </w:r>
    </w:p>
    <w:p w14:paraId="3B4CDC60" w14:textId="77777777" w:rsidR="00765E73" w:rsidRPr="00765E73" w:rsidRDefault="00765E73" w:rsidP="00765E73">
      <w:pPr>
        <w:autoSpaceDE w:val="0"/>
        <w:ind w:right="-22"/>
        <w:jc w:val="both"/>
        <w:rPr>
          <w:rFonts w:ascii="Book Antiqua" w:hAnsi="Book Antiqua"/>
        </w:rPr>
      </w:pPr>
      <w:r w:rsidRPr="00765E73">
        <w:rPr>
          <w:rFonts w:ascii="Book Antiqua" w:hAnsi="Book Antiqua"/>
        </w:rPr>
        <w:t>Aos Gestores do Contrato, compete adotar todas as ações necessárias ao controle de execução contratual e à implementação gradativa de políticas de gestão de riscos e de governança, incumbindo-lhe:</w:t>
      </w:r>
    </w:p>
    <w:p w14:paraId="6D0810B3"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 I – Ter conhecimento de todo o processo relativo à contratação, bem como suas normas aplicáveis.</w:t>
      </w:r>
    </w:p>
    <w:p w14:paraId="69758987"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 II – gerenciar e controlar o processo de gestão contratual desde a formalização até o encerramento do contrato.</w:t>
      </w:r>
    </w:p>
    <w:p w14:paraId="5D29EC76"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 III – aferir o cumprimento dos resultados estabelecidos pela contratada.</w:t>
      </w:r>
    </w:p>
    <w:p w14:paraId="2C6164B4"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 IV – prestar apoio à instrução processual e ao encaminhamento da documentação pertinente para a formalização dos procedimentos relativos às repactuação, reajuste, alteração, reequilíbrio, prorrogação, pagamento, aplicação de sanções, extinção dos contratos, entre outras medidas adequadas ao cumprimento contratual e à solução de conflitos. </w:t>
      </w:r>
    </w:p>
    <w:p w14:paraId="2F610E34" w14:textId="77777777" w:rsidR="00765E73" w:rsidRPr="00765E73" w:rsidRDefault="00765E73" w:rsidP="00765E73">
      <w:pPr>
        <w:autoSpaceDE w:val="0"/>
        <w:ind w:right="-22"/>
        <w:jc w:val="both"/>
        <w:rPr>
          <w:rFonts w:ascii="Book Antiqua" w:hAnsi="Book Antiqua"/>
        </w:rPr>
      </w:pPr>
      <w:r w:rsidRPr="00765E73">
        <w:rPr>
          <w:rFonts w:ascii="Book Antiqua" w:hAnsi="Book Antiqua"/>
        </w:rPr>
        <w:t>V – promover práticas contínuas e permanentes de gestão de riscos e de controle preventivo, inclusive mediante adoção de recursos de tecnologia da informação.</w:t>
      </w:r>
    </w:p>
    <w:p w14:paraId="396ABF4D"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 VI – assegurar o alinhamento das contratações ao planejamento estratégico e às leis orçamentárias. </w:t>
      </w:r>
    </w:p>
    <w:p w14:paraId="4F39C1B7"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Aos Fiscais do Contrato incumbe acompanhar, inspecionar, examinar e verificar a conformidade da execução contratual com o que foi contratado, sendo um subsídio a atuação do gestor, permitida a contratação de terceiros para assisti-los e subsidiá-los com informações pertinentes a essa atribuição, consoante o que prevê o art. 117 da Lei 14.133/2020, incumbindo-lhe: </w:t>
      </w:r>
    </w:p>
    <w:p w14:paraId="75C97407" w14:textId="77777777" w:rsidR="00765E73" w:rsidRPr="00765E73" w:rsidRDefault="00765E73" w:rsidP="00765E73">
      <w:pPr>
        <w:autoSpaceDE w:val="0"/>
        <w:ind w:right="-22"/>
        <w:jc w:val="both"/>
        <w:rPr>
          <w:rFonts w:ascii="Book Antiqua" w:hAnsi="Book Antiqua"/>
        </w:rPr>
      </w:pPr>
      <w:r w:rsidRPr="00765E73">
        <w:rPr>
          <w:rFonts w:ascii="Book Antiqua" w:hAnsi="Book Antiqua"/>
        </w:rPr>
        <w:t>I – verificar a fiel correspondência entre o previsto no contrato e o efetivamente executado.</w:t>
      </w:r>
    </w:p>
    <w:p w14:paraId="4C75159F" w14:textId="77777777" w:rsidR="006231C7" w:rsidRPr="00765E73" w:rsidRDefault="00765E73" w:rsidP="00765E73">
      <w:pPr>
        <w:autoSpaceDE w:val="0"/>
        <w:ind w:right="-22"/>
        <w:jc w:val="both"/>
        <w:rPr>
          <w:rFonts w:ascii="Book Antiqua" w:hAnsi="Book Antiqua"/>
        </w:rPr>
      </w:pPr>
      <w:r w:rsidRPr="00765E73">
        <w:rPr>
          <w:rFonts w:ascii="Book Antiqua" w:hAnsi="Book Antiqua"/>
        </w:rPr>
        <w:t xml:space="preserve"> II – anotar em registro próprio todas as ocorrências relacionadas à execução do contrato, determinando o que for necessário para a regularização das faltas ou dos defeitos observados;</w:t>
      </w:r>
    </w:p>
    <w:p w14:paraId="42CB4FF3"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 III – informar a seus superiores, em tempo hábil para a adoção das medidas convenientes, a situação que demandar decisão ou providência que ultrapasse sua competência. </w:t>
      </w:r>
    </w:p>
    <w:p w14:paraId="0CC6F94B"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O fiscal será, preferencialmente, servidor efetivo ou empregado público dos quadros permanentes da Administração Pública. </w:t>
      </w:r>
    </w:p>
    <w:p w14:paraId="485667D2" w14:textId="77777777" w:rsidR="00765E73" w:rsidRPr="00765E73" w:rsidRDefault="00765E73" w:rsidP="00765E73">
      <w:pPr>
        <w:autoSpaceDE w:val="0"/>
        <w:ind w:right="-22"/>
        <w:jc w:val="both"/>
        <w:rPr>
          <w:rFonts w:ascii="Book Antiqua" w:hAnsi="Book Antiqua"/>
        </w:rPr>
      </w:pPr>
      <w:r w:rsidRPr="00765E73">
        <w:rPr>
          <w:rFonts w:ascii="Book Antiqua" w:hAnsi="Book Antiqua"/>
        </w:rPr>
        <w:lastRenderedPageBreak/>
        <w:t xml:space="preserve">Excepcionalmente podem atuar como fiscal do contrato os servidores comissionados ou comissionadas ou contratados ou contratadas por tempo determinado, desde que devidamente justificado no procedimento. </w:t>
      </w:r>
    </w:p>
    <w:p w14:paraId="35D9B842"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O fiscal do contrato será auxiliado pelos órgãos de assessoramento jurídico e de controle interno da Administração, que deverão dirimir dúvidas e subsidiá-lo com informações relevantes para prevenir riscos na execução contratual. </w:t>
      </w:r>
    </w:p>
    <w:p w14:paraId="7C7E9510"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Pode o controle de execução do contrato ser realizado por meio de mais de um Fiscal ou, ainda, pode ser realizada com auxílio de terceiros contratados quando, em razão da complexidade, do contrato isso se justificar. </w:t>
      </w:r>
    </w:p>
    <w:p w14:paraId="1F2985E5" w14:textId="77777777" w:rsidR="00765E73" w:rsidRPr="00765E73" w:rsidRDefault="00765E73" w:rsidP="00765E73">
      <w:pPr>
        <w:autoSpaceDE w:val="0"/>
        <w:ind w:right="-22"/>
        <w:jc w:val="both"/>
        <w:rPr>
          <w:rFonts w:ascii="Book Antiqua" w:hAnsi="Book Antiqua"/>
        </w:rPr>
      </w:pPr>
      <w:r w:rsidRPr="00765E73">
        <w:rPr>
          <w:rFonts w:ascii="Book Antiqua" w:hAnsi="Book Antiqua"/>
        </w:rPr>
        <w:t xml:space="preserve">Poderá ser dispensada a designação de fiscais, mediante justificativa apresentada pelo respectivo gestor e aceita pela Administração, exceto nos contratos com dedicação de mão de obra e de solução de tecnologia da informação e comunicação. §6º Caberá ao gestor de contrato realizar as atribuições dos fiscais quando não houver designação destes, exceto nos casos em que se deva observar o princípio da segregação de função, nos quais deverá ser designado outro servidor. </w:t>
      </w:r>
    </w:p>
    <w:p w14:paraId="17025811" w14:textId="77777777" w:rsidR="00765E73" w:rsidRPr="00765E73" w:rsidRDefault="00765E73" w:rsidP="00765E73">
      <w:pPr>
        <w:autoSpaceDE w:val="0"/>
        <w:ind w:right="-22"/>
        <w:jc w:val="both"/>
        <w:rPr>
          <w:rFonts w:ascii="Book Antiqua" w:hAnsi="Book Antiqua"/>
        </w:rPr>
      </w:pPr>
      <w:r w:rsidRPr="00765E73">
        <w:rPr>
          <w:rFonts w:ascii="Book Antiqua" w:hAnsi="Book Antiqua"/>
        </w:rPr>
        <w:t>O fiscal do contrato possui responsabilidade solidária com a empresa por possíveis danos causados pela execução irregular do contrato, nos termos do art. 16 § 2º, da Lei nº 8.443/1992.</w:t>
      </w:r>
    </w:p>
    <w:p w14:paraId="4FF94EA7" w14:textId="77777777" w:rsidR="00765E73" w:rsidRPr="00765E73" w:rsidRDefault="00765E73" w:rsidP="00765E73">
      <w:pPr>
        <w:autoSpaceDE w:val="0"/>
        <w:ind w:right="-22"/>
        <w:jc w:val="both"/>
        <w:rPr>
          <w:rFonts w:ascii="Book Antiqua" w:hAnsi="Book Antiqua"/>
        </w:rPr>
      </w:pPr>
      <w:r w:rsidRPr="00765E73">
        <w:rPr>
          <w:rFonts w:ascii="Book Antiqua" w:hAnsi="Book Antiqua"/>
        </w:rPr>
        <w:t>As férias do gestor, fiscais e suplentes deverão ser escalonadas, de modo a não ensejar ausência de gestão contratual.</w:t>
      </w:r>
    </w:p>
    <w:p w14:paraId="2A4B4BA3" w14:textId="77777777" w:rsidR="009F62EC" w:rsidRPr="00C24B6A" w:rsidRDefault="003233F3" w:rsidP="009F62E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rPr>
      </w:pPr>
      <w:r>
        <w:rPr>
          <w:rFonts w:ascii="Book Antiqua" w:eastAsia="Times New Roman" w:hAnsi="Book Antiqua" w:cs="Times New Roman"/>
          <w:b/>
        </w:rPr>
        <w:t>7</w:t>
      </w:r>
      <w:r w:rsidR="009F62EC" w:rsidRPr="00C24B6A">
        <w:rPr>
          <w:rFonts w:ascii="Book Antiqua" w:eastAsia="Times New Roman" w:hAnsi="Book Antiqua" w:cs="Times New Roman"/>
          <w:b/>
        </w:rPr>
        <w:t xml:space="preserve"> - DOCUMENTAÇÃO:</w:t>
      </w:r>
    </w:p>
    <w:p w14:paraId="25A1866E" w14:textId="77777777" w:rsidR="009F62EC" w:rsidRDefault="003233F3" w:rsidP="009F62EC">
      <w:pPr>
        <w:tabs>
          <w:tab w:val="left" w:pos="180"/>
          <w:tab w:val="left" w:pos="284"/>
          <w:tab w:val="left" w:pos="426"/>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rPr>
      </w:pPr>
      <w:r>
        <w:rPr>
          <w:rFonts w:ascii="Book Antiqua" w:eastAsia="Times New Roman" w:hAnsi="Book Antiqua" w:cs="Times New Roman"/>
          <w:b/>
        </w:rPr>
        <w:t>7</w:t>
      </w:r>
      <w:r w:rsidR="009F62EC" w:rsidRPr="00C24B6A">
        <w:rPr>
          <w:rFonts w:ascii="Book Antiqua" w:eastAsia="Times New Roman" w:hAnsi="Book Antiqua" w:cs="Times New Roman"/>
          <w:b/>
        </w:rPr>
        <w:t>.1.</w:t>
      </w:r>
      <w:r w:rsidR="009F62EC" w:rsidRPr="00C24B6A">
        <w:rPr>
          <w:rFonts w:ascii="Book Antiqua" w:eastAsia="Times New Roman" w:hAnsi="Book Antiqua" w:cs="Times New Roman"/>
        </w:rPr>
        <w:t xml:space="preserve"> Habilitação jurídica, regularidade fiscal e trabalhista e qualificação econômico-financeira, conforme definido pela Divisão de Co</w:t>
      </w:r>
      <w:r w:rsidR="00C47DC0">
        <w:rPr>
          <w:rFonts w:ascii="Book Antiqua" w:eastAsia="Times New Roman" w:hAnsi="Book Antiqua" w:cs="Times New Roman"/>
        </w:rPr>
        <w:t xml:space="preserve">mpras e Almoxarifado e/ou pela </w:t>
      </w:r>
      <w:r w:rsidR="009F62EC" w:rsidRPr="00C24B6A">
        <w:rPr>
          <w:rFonts w:ascii="Book Antiqua" w:eastAsia="Times New Roman" w:hAnsi="Book Antiqua" w:cs="Times New Roman"/>
        </w:rPr>
        <w:t>Superintendência de Licitação e Contrato.</w:t>
      </w:r>
    </w:p>
    <w:p w14:paraId="40AEF81D" w14:textId="77777777" w:rsidR="003A6F2F" w:rsidRPr="003A6F2F" w:rsidRDefault="003A6F2F" w:rsidP="003A6F2F">
      <w:pPr>
        <w:tabs>
          <w:tab w:val="left" w:pos="3135"/>
        </w:tabs>
        <w:jc w:val="both"/>
        <w:rPr>
          <w:rFonts w:ascii="Book Antiqua" w:hAnsi="Book Antiqua"/>
          <w:b/>
          <w:bCs/>
        </w:rPr>
      </w:pPr>
      <w:r w:rsidRPr="003A6F2F">
        <w:rPr>
          <w:rFonts w:ascii="Book Antiqua" w:hAnsi="Book Antiqua"/>
          <w:b/>
          <w:bCs/>
        </w:rPr>
        <w:t xml:space="preserve">7.2. QUALIFICAÇÃO TÉCNICA </w:t>
      </w:r>
    </w:p>
    <w:p w14:paraId="13713553" w14:textId="77777777" w:rsidR="003A6F2F" w:rsidRPr="001F71E6" w:rsidRDefault="003A6F2F" w:rsidP="003A6F2F">
      <w:pPr>
        <w:tabs>
          <w:tab w:val="left" w:pos="3135"/>
        </w:tabs>
        <w:jc w:val="both"/>
        <w:rPr>
          <w:rFonts w:ascii="Book Antiqua" w:hAnsi="Book Antiqua"/>
          <w:bCs/>
        </w:rPr>
      </w:pPr>
      <w:proofErr w:type="gramStart"/>
      <w:r w:rsidRPr="001F71E6">
        <w:rPr>
          <w:rFonts w:ascii="Book Antiqua" w:hAnsi="Book Antiqua"/>
          <w:bCs/>
        </w:rPr>
        <w:t>a</w:t>
      </w:r>
      <w:proofErr w:type="gramEnd"/>
      <w:r w:rsidRPr="001F71E6">
        <w:rPr>
          <w:rFonts w:ascii="Book Antiqua" w:hAnsi="Book Antiqua"/>
          <w:bCs/>
        </w:rPr>
        <w:t xml:space="preserve"> - Apresentar no mínimo 01 (um) atestado de Capacidade Técnica, expedido por pessoa jurídica de direito público ou privado, que comprove aptidão da proponente para o fornecimento do objeto licitado, que comprove atividade pertinente e compatível em características e prazos com o objeto licitado. </w:t>
      </w:r>
    </w:p>
    <w:p w14:paraId="79175AE2" w14:textId="224121CC" w:rsidR="003A6F2F" w:rsidRPr="001F71E6" w:rsidRDefault="003A6F2F" w:rsidP="003A6F2F">
      <w:pPr>
        <w:tabs>
          <w:tab w:val="left" w:pos="3135"/>
        </w:tabs>
        <w:jc w:val="both"/>
        <w:rPr>
          <w:rFonts w:ascii="Book Antiqua" w:hAnsi="Book Antiqua"/>
          <w:bCs/>
        </w:rPr>
      </w:pPr>
      <w:proofErr w:type="gramStart"/>
      <w:r w:rsidRPr="001F71E6">
        <w:rPr>
          <w:rFonts w:ascii="Book Antiqua" w:hAnsi="Book Antiqua"/>
          <w:bCs/>
        </w:rPr>
        <w:t>b</w:t>
      </w:r>
      <w:proofErr w:type="gramEnd"/>
      <w:r w:rsidRPr="001F71E6">
        <w:rPr>
          <w:rFonts w:ascii="Book Antiqua" w:hAnsi="Book Antiqua"/>
          <w:bCs/>
        </w:rPr>
        <w:t xml:space="preserve"> - Licença Sanitária de Funcionament</w:t>
      </w:r>
      <w:r w:rsidR="006A6B85" w:rsidRPr="001F71E6">
        <w:rPr>
          <w:rFonts w:ascii="Book Antiqua" w:hAnsi="Book Antiqua"/>
          <w:bCs/>
        </w:rPr>
        <w:t xml:space="preserve">o </w:t>
      </w:r>
      <w:r w:rsidRPr="001F71E6">
        <w:rPr>
          <w:rFonts w:ascii="Book Antiqua" w:hAnsi="Book Antiqua"/>
          <w:bCs/>
        </w:rPr>
        <w:t>Municipal.</w:t>
      </w:r>
    </w:p>
    <w:p w14:paraId="100696FA" w14:textId="77777777" w:rsidR="003A6F2F" w:rsidRPr="003A6F2F" w:rsidRDefault="003A6F2F" w:rsidP="003A6F2F">
      <w:pPr>
        <w:tabs>
          <w:tab w:val="left" w:pos="3135"/>
        </w:tabs>
        <w:jc w:val="both"/>
        <w:rPr>
          <w:rFonts w:ascii="Book Antiqua" w:hAnsi="Book Antiqua"/>
          <w:bCs/>
        </w:rPr>
      </w:pPr>
      <w:proofErr w:type="gramStart"/>
      <w:r w:rsidRPr="001F71E6">
        <w:rPr>
          <w:rFonts w:ascii="Book Antiqua" w:hAnsi="Book Antiqua"/>
          <w:bCs/>
        </w:rPr>
        <w:t>c</w:t>
      </w:r>
      <w:proofErr w:type="gramEnd"/>
      <w:r w:rsidRPr="001F71E6">
        <w:rPr>
          <w:rFonts w:ascii="Book Antiqua" w:hAnsi="Book Antiqua"/>
          <w:bCs/>
        </w:rPr>
        <w:t xml:space="preserve"> - Autorização de Funcionamento emitida pela Agência Nacional de Vigilância do Ministério da Saúde. (ANVISA).</w:t>
      </w:r>
    </w:p>
    <w:p w14:paraId="67DAA67F" w14:textId="77777777" w:rsidR="009F62EC" w:rsidRPr="00C24B6A" w:rsidRDefault="003233F3" w:rsidP="009F62E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rPr>
      </w:pPr>
      <w:r>
        <w:rPr>
          <w:rFonts w:ascii="Book Antiqua" w:eastAsia="Times New Roman" w:hAnsi="Book Antiqua" w:cs="Times New Roman"/>
          <w:b/>
        </w:rPr>
        <w:t>8</w:t>
      </w:r>
      <w:r w:rsidR="009F62EC" w:rsidRPr="00C24B6A">
        <w:rPr>
          <w:rFonts w:ascii="Book Antiqua" w:eastAsia="Times New Roman" w:hAnsi="Book Antiqua" w:cs="Times New Roman"/>
          <w:b/>
        </w:rPr>
        <w:t>- OBRIGAÇÃO DAS PARTES:</w:t>
      </w:r>
      <w:r w:rsidR="009F62EC" w:rsidRPr="00C24B6A">
        <w:rPr>
          <w:rFonts w:ascii="Book Antiqua" w:eastAsia="Times New Roman" w:hAnsi="Book Antiqua" w:cs="Times New Roman"/>
        </w:rPr>
        <w:t xml:space="preserve"> </w:t>
      </w:r>
    </w:p>
    <w:p w14:paraId="4A324062" w14:textId="77777777" w:rsidR="009F62EC" w:rsidRPr="00C24B6A" w:rsidRDefault="003233F3" w:rsidP="009F62EC">
      <w:pPr>
        <w:tabs>
          <w:tab w:val="left" w:pos="142"/>
          <w:tab w:val="left" w:pos="180"/>
          <w:tab w:val="left" w:pos="2304"/>
          <w:tab w:val="left" w:pos="3024"/>
          <w:tab w:val="left" w:pos="3744"/>
          <w:tab w:val="left" w:pos="4464"/>
          <w:tab w:val="left" w:pos="5184"/>
          <w:tab w:val="left" w:pos="5904"/>
          <w:tab w:val="left" w:pos="6624"/>
        </w:tabs>
        <w:spacing w:before="240" w:after="120" w:line="240" w:lineRule="auto"/>
        <w:jc w:val="both"/>
        <w:rPr>
          <w:rFonts w:ascii="Book Antiqua" w:hAnsi="Book Antiqua"/>
        </w:rPr>
      </w:pPr>
      <w:r>
        <w:rPr>
          <w:rFonts w:ascii="Book Antiqua" w:eastAsia="Times New Roman" w:hAnsi="Book Antiqua" w:cs="Times New Roman"/>
          <w:b/>
        </w:rPr>
        <w:t>8</w:t>
      </w:r>
      <w:r w:rsidR="009204C6" w:rsidRPr="00C24B6A">
        <w:rPr>
          <w:rFonts w:ascii="Book Antiqua" w:eastAsia="Times New Roman" w:hAnsi="Book Antiqua" w:cs="Times New Roman"/>
          <w:b/>
        </w:rPr>
        <w:t xml:space="preserve">.1- </w:t>
      </w:r>
      <w:r w:rsidR="009F62EC" w:rsidRPr="00C24B6A">
        <w:rPr>
          <w:rFonts w:ascii="Book Antiqua" w:eastAsia="Times New Roman" w:hAnsi="Book Antiqua" w:cs="Times New Roman"/>
          <w:b/>
        </w:rPr>
        <w:t xml:space="preserve">OBRIGAÇÕES DA CONTRATANTE: </w:t>
      </w:r>
    </w:p>
    <w:p w14:paraId="04DCDF2C" w14:textId="77777777" w:rsidR="00FB3565" w:rsidRPr="00FB3565" w:rsidRDefault="00FB3565" w:rsidP="00FB3565">
      <w:pPr>
        <w:tabs>
          <w:tab w:val="left" w:pos="142"/>
        </w:tabs>
        <w:spacing w:before="240" w:after="120"/>
        <w:jc w:val="both"/>
        <w:rPr>
          <w:rFonts w:ascii="Book Antiqua" w:hAnsi="Book Antiqua"/>
        </w:rPr>
      </w:pPr>
      <w:r w:rsidRPr="00FB3565">
        <w:rPr>
          <w:rFonts w:ascii="Book Antiqua" w:hAnsi="Book Antiqua"/>
          <w:b/>
        </w:rPr>
        <w:lastRenderedPageBreak/>
        <w:t xml:space="preserve">8.1.1. </w:t>
      </w:r>
      <w:r w:rsidRPr="00FB3565">
        <w:rPr>
          <w:rFonts w:ascii="Book Antiqua" w:hAnsi="Book Antiqua"/>
        </w:rPr>
        <w:t>Receber provisoriamente o material, disponibilizando local, data e horário;</w:t>
      </w:r>
    </w:p>
    <w:p w14:paraId="286A6038" w14:textId="77777777" w:rsidR="00FB3565" w:rsidRPr="00FB3565" w:rsidRDefault="00FB3565" w:rsidP="00FB3565">
      <w:pPr>
        <w:tabs>
          <w:tab w:val="left" w:pos="142"/>
        </w:tabs>
        <w:spacing w:before="240" w:after="120"/>
        <w:jc w:val="both"/>
        <w:rPr>
          <w:rFonts w:ascii="Book Antiqua" w:hAnsi="Book Antiqua"/>
        </w:rPr>
      </w:pPr>
      <w:r w:rsidRPr="00FB3565">
        <w:rPr>
          <w:rFonts w:ascii="Book Antiqua" w:hAnsi="Book Antiqua"/>
          <w:b/>
        </w:rPr>
        <w:t xml:space="preserve">8.1.2. </w:t>
      </w:r>
      <w:r w:rsidRPr="00FB3565">
        <w:rPr>
          <w:rFonts w:ascii="Book Antiqua" w:hAnsi="Book Antiqua"/>
        </w:rPr>
        <w:t xml:space="preserve">Verificar minuciosamente, no prazo fixado, a conformidade dos bens recebidos provisoriamente com as especificações constantes do Edital e da proposta, para fins de aceitação e recebimento definitivos; </w:t>
      </w:r>
    </w:p>
    <w:p w14:paraId="13FA17E4" w14:textId="77777777" w:rsidR="00FB3565" w:rsidRPr="00FB3565" w:rsidRDefault="00FB3565" w:rsidP="00FB3565">
      <w:pPr>
        <w:tabs>
          <w:tab w:val="left" w:pos="142"/>
        </w:tabs>
        <w:spacing w:before="240" w:after="120"/>
        <w:jc w:val="both"/>
        <w:rPr>
          <w:rFonts w:ascii="Book Antiqua" w:hAnsi="Book Antiqua"/>
        </w:rPr>
      </w:pPr>
      <w:r w:rsidRPr="00FB3565">
        <w:rPr>
          <w:rFonts w:ascii="Book Antiqua" w:hAnsi="Book Antiqua"/>
          <w:b/>
        </w:rPr>
        <w:t>8.1.3.</w:t>
      </w:r>
      <w:r w:rsidRPr="00FB3565">
        <w:rPr>
          <w:rFonts w:ascii="Book Antiqua" w:hAnsi="Book Antiqua"/>
        </w:rPr>
        <w:t xml:space="preserve"> Efetuar o pagamento no valor correspondente ao fornecimento do objeto, prazo e forma previstos neste Termo de Referência.</w:t>
      </w:r>
    </w:p>
    <w:p w14:paraId="7C734D9B" w14:textId="77777777" w:rsidR="009F62EC" w:rsidRPr="00C24B6A" w:rsidRDefault="00606C9B" w:rsidP="009F62EC">
      <w:pPr>
        <w:tabs>
          <w:tab w:val="left" w:pos="142"/>
          <w:tab w:val="left" w:pos="180"/>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b/>
        </w:rPr>
      </w:pPr>
      <w:r>
        <w:rPr>
          <w:rFonts w:ascii="Book Antiqua" w:eastAsia="Times New Roman" w:hAnsi="Book Antiqua" w:cs="Times New Roman"/>
          <w:b/>
        </w:rPr>
        <w:t>8</w:t>
      </w:r>
      <w:r w:rsidR="009F62EC" w:rsidRPr="00C24B6A">
        <w:rPr>
          <w:rFonts w:ascii="Book Antiqua" w:eastAsia="Times New Roman" w:hAnsi="Book Antiqua" w:cs="Times New Roman"/>
          <w:b/>
        </w:rPr>
        <w:t>.2. OBRIGAÇÕES DA CONTRATADA:</w:t>
      </w:r>
      <w:r w:rsidR="009F62EC" w:rsidRPr="00C24B6A">
        <w:rPr>
          <w:rFonts w:ascii="Book Antiqua" w:eastAsia="Times New Roman" w:hAnsi="Book Antiqua" w:cs="Times New Roman"/>
          <w:b/>
          <w:i/>
        </w:rPr>
        <w:t xml:space="preserve"> </w:t>
      </w:r>
    </w:p>
    <w:p w14:paraId="6E7533F5" w14:textId="24D49DB6" w:rsidR="00606C9B" w:rsidRPr="00606C9B" w:rsidRDefault="00F13907" w:rsidP="00606C9B">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rPr>
      </w:pPr>
      <w:r>
        <w:rPr>
          <w:rFonts w:ascii="Book Antiqua" w:hAnsi="Book Antiqua"/>
          <w:b/>
        </w:rPr>
        <w:t>8.2</w:t>
      </w:r>
      <w:r w:rsidR="00606C9B" w:rsidRPr="00606C9B">
        <w:rPr>
          <w:rFonts w:ascii="Book Antiqua" w:hAnsi="Book Antiqua"/>
          <w:b/>
        </w:rPr>
        <w:t>.1.</w:t>
      </w:r>
      <w:r w:rsidR="00606C9B" w:rsidRPr="00606C9B">
        <w:rPr>
          <w:rFonts w:ascii="Book Antiqua" w:hAnsi="Book Antiqua"/>
        </w:rPr>
        <w:t xml:space="preserve"> Efetuar a entrega dos</w:t>
      </w:r>
      <w:r w:rsidR="00606C9B">
        <w:rPr>
          <w:rFonts w:ascii="Book Antiqua" w:hAnsi="Book Antiqua"/>
        </w:rPr>
        <w:t xml:space="preserve"> medicamentos, no prazo e local </w:t>
      </w:r>
      <w:r w:rsidR="00606C9B" w:rsidRPr="00606C9B">
        <w:rPr>
          <w:rFonts w:ascii="Book Antiqua" w:hAnsi="Book Antiqua"/>
        </w:rPr>
        <w:t xml:space="preserve">indicados pela Administração, em estrita observância das especificações do Edital e da proposta, acompanhado da respectiva nota fiscal constando detalhadamente as indicações da marca, fabricante, modelo, tipo, procedência </w:t>
      </w:r>
      <w:r w:rsidR="00606C9B" w:rsidRPr="0022672B">
        <w:rPr>
          <w:rFonts w:ascii="Book Antiqua" w:hAnsi="Book Antiqua"/>
        </w:rPr>
        <w:t xml:space="preserve">e prazo de </w:t>
      </w:r>
      <w:r w:rsidR="00382BB0" w:rsidRPr="0022672B">
        <w:rPr>
          <w:rFonts w:ascii="Book Antiqua" w:hAnsi="Book Antiqua"/>
        </w:rPr>
        <w:t>validade</w:t>
      </w:r>
      <w:r w:rsidR="00606C9B" w:rsidRPr="0022672B">
        <w:rPr>
          <w:rFonts w:ascii="Book Antiqua" w:hAnsi="Book Antiqua"/>
        </w:rPr>
        <w:t>;</w:t>
      </w:r>
    </w:p>
    <w:p w14:paraId="21573990" w14:textId="77777777" w:rsidR="00606C9B" w:rsidRPr="00606C9B" w:rsidRDefault="00F13907" w:rsidP="00606C9B">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rPr>
      </w:pPr>
      <w:r>
        <w:rPr>
          <w:rFonts w:ascii="Book Antiqua" w:hAnsi="Book Antiqua"/>
          <w:b/>
        </w:rPr>
        <w:t>8.2</w:t>
      </w:r>
      <w:r w:rsidR="00606C9B" w:rsidRPr="00606C9B">
        <w:rPr>
          <w:rFonts w:ascii="Book Antiqua" w:hAnsi="Book Antiqua"/>
          <w:b/>
        </w:rPr>
        <w:t xml:space="preserve">.2 </w:t>
      </w:r>
      <w:r w:rsidR="00606C9B" w:rsidRPr="00606C9B">
        <w:rPr>
          <w:rFonts w:ascii="Book Antiqua" w:hAnsi="Book Antiqua"/>
        </w:rPr>
        <w:t>Atender prontamente a quaisquer exigências da Administração, inerentes ao objeto da licitação;</w:t>
      </w:r>
    </w:p>
    <w:p w14:paraId="2A481105" w14:textId="77777777" w:rsidR="00606C9B" w:rsidRPr="00606C9B" w:rsidRDefault="00F13907" w:rsidP="00606C9B">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rPr>
      </w:pPr>
      <w:r>
        <w:rPr>
          <w:rFonts w:ascii="Book Antiqua" w:hAnsi="Book Antiqua"/>
          <w:b/>
        </w:rPr>
        <w:t>8.2</w:t>
      </w:r>
      <w:r w:rsidR="00606C9B" w:rsidRPr="00606C9B">
        <w:rPr>
          <w:rFonts w:ascii="Book Antiqua" w:hAnsi="Book Antiqua"/>
          <w:b/>
        </w:rPr>
        <w:t xml:space="preserve">.3. </w:t>
      </w:r>
      <w:r w:rsidR="00606C9B" w:rsidRPr="00606C9B">
        <w:rPr>
          <w:rFonts w:ascii="Book Antiqua" w:hAnsi="Book Antiqua"/>
        </w:rPr>
        <w:t>Comunicar à Administração, no prazo máximo de 24 (vinte e quatro) horas que antecede a data da entrega, os motivos que impossibilitem o cumprimento do prazo previsto, com a devida comprovação;</w:t>
      </w:r>
    </w:p>
    <w:p w14:paraId="29C1C023" w14:textId="77777777" w:rsidR="00606C9B" w:rsidRPr="00606C9B" w:rsidRDefault="00F13907" w:rsidP="00606C9B">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rPr>
      </w:pPr>
      <w:r>
        <w:rPr>
          <w:rFonts w:ascii="Book Antiqua" w:hAnsi="Book Antiqua"/>
          <w:b/>
        </w:rPr>
        <w:t>8.2</w:t>
      </w:r>
      <w:r w:rsidR="00606C9B" w:rsidRPr="00606C9B">
        <w:rPr>
          <w:rFonts w:ascii="Book Antiqua" w:hAnsi="Book Antiqua"/>
          <w:b/>
        </w:rPr>
        <w:t xml:space="preserve">.4. </w:t>
      </w:r>
      <w:r w:rsidR="00606C9B" w:rsidRPr="00606C9B">
        <w:rPr>
          <w:rFonts w:ascii="Book Antiqua" w:hAnsi="Book Antiqua"/>
        </w:rPr>
        <w:t>Não transferir a terceiros, por qualquer forma, nem mesmo parcialmente, as obrigações assumidas, nem subcontratar qualquer das prestações a que está obrigada, exceto nas condições autorizadas no Termo de Referência ou na minuta de contrato;</w:t>
      </w:r>
    </w:p>
    <w:p w14:paraId="08F4D7F5" w14:textId="77777777" w:rsidR="00606C9B" w:rsidRPr="00606C9B" w:rsidRDefault="00F13907" w:rsidP="00606C9B">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cstheme="minorHAnsi"/>
        </w:rPr>
      </w:pPr>
      <w:r>
        <w:rPr>
          <w:rFonts w:ascii="Book Antiqua" w:hAnsi="Book Antiqua" w:cstheme="minorHAnsi"/>
          <w:b/>
        </w:rPr>
        <w:t>8.2</w:t>
      </w:r>
      <w:r w:rsidR="00606C9B" w:rsidRPr="00606C9B">
        <w:rPr>
          <w:rFonts w:ascii="Book Antiqua" w:hAnsi="Book Antiqua" w:cstheme="minorHAnsi"/>
          <w:b/>
        </w:rPr>
        <w:t xml:space="preserve">.5. </w:t>
      </w:r>
      <w:r w:rsidR="00606C9B" w:rsidRPr="00606C9B">
        <w:rPr>
          <w:rFonts w:ascii="Book Antiqua" w:hAnsi="Book Antiqua" w:cstheme="minorHAnsi"/>
        </w:rPr>
        <w:t>Responsabilizar-se pelas despesas dos tributos, encargos trabalhistas, previdenciários, fiscais, comerciais, taxas, fretes, seguros, deslocamento de pessoal, prestação de garantia e quaisquer outras que incidam ou venham a incidir na execução do contrato.</w:t>
      </w:r>
    </w:p>
    <w:p w14:paraId="340D924B" w14:textId="77777777" w:rsidR="00CF25C2" w:rsidRPr="00FD2CB7" w:rsidRDefault="00F13907" w:rsidP="00CF25C2">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rPr>
      </w:pPr>
      <w:r>
        <w:rPr>
          <w:rFonts w:ascii="Book Antiqua" w:hAnsi="Book Antiqua"/>
          <w:b/>
        </w:rPr>
        <w:t>8.2.6</w:t>
      </w:r>
      <w:r w:rsidR="00CF25C2" w:rsidRPr="00FD2CB7">
        <w:rPr>
          <w:rFonts w:ascii="Book Antiqua" w:hAnsi="Book Antiqua"/>
          <w:b/>
        </w:rPr>
        <w:t>.</w:t>
      </w:r>
      <w:r w:rsidR="00CF25C2" w:rsidRPr="00FD2CB7">
        <w:rPr>
          <w:rFonts w:ascii="Book Antiqua" w:hAnsi="Book Antiqua"/>
        </w:rPr>
        <w:t xml:space="preserve"> O (A) Contratado (a) fica obrigada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 de 29 de setembro de 2023,  na Instrução Normativa RFB nº 1.234, de 11 de janeiro de 2012 alterada pela instrução normativa RFB </w:t>
      </w:r>
      <w:proofErr w:type="spellStart"/>
      <w:r w:rsidR="00CF25C2" w:rsidRPr="00FD2CB7">
        <w:rPr>
          <w:rFonts w:ascii="Book Antiqua" w:hAnsi="Book Antiqua"/>
        </w:rPr>
        <w:t>n.°</w:t>
      </w:r>
      <w:proofErr w:type="spellEnd"/>
      <w:r w:rsidR="00CF25C2" w:rsidRPr="00FD2CB7">
        <w:rPr>
          <w:rFonts w:ascii="Book Antiqua" w:hAnsi="Book Antiqua"/>
        </w:rPr>
        <w:t xml:space="preserve"> 2145, de 26 de junho de 2023, ou em norma que vier a alterá-la ou substituí-la, nos mesmos moldes aplicáveis aos órgãos da Administração Pública Federal, os seguintes órgãos e entidades da Administração Pública Municipal:</w:t>
      </w:r>
    </w:p>
    <w:p w14:paraId="07B21B3F" w14:textId="77777777" w:rsidR="00CF25C2" w:rsidRPr="00FD2CB7" w:rsidRDefault="00CF25C2" w:rsidP="001166A0">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proofErr w:type="gramStart"/>
      <w:r w:rsidRPr="00FD2CB7">
        <w:rPr>
          <w:rFonts w:ascii="Book Antiqua" w:hAnsi="Book Antiqua"/>
        </w:rPr>
        <w:t>a</w:t>
      </w:r>
      <w:proofErr w:type="gramEnd"/>
      <w:r w:rsidRPr="00FD2CB7">
        <w:rPr>
          <w:rFonts w:ascii="Book Antiqua" w:hAnsi="Book Antiqua"/>
        </w:rPr>
        <w:t xml:space="preserve"> - os órgãos da Administração Pública Municipal Direta;</w:t>
      </w:r>
    </w:p>
    <w:p w14:paraId="56CBE4C0" w14:textId="77777777" w:rsidR="00CF25C2" w:rsidRPr="00FD2CB7" w:rsidRDefault="00CF25C2" w:rsidP="001166A0">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proofErr w:type="gramStart"/>
      <w:r w:rsidRPr="00FD2CB7">
        <w:rPr>
          <w:rFonts w:ascii="Book Antiqua" w:hAnsi="Book Antiqua"/>
        </w:rPr>
        <w:t>b</w:t>
      </w:r>
      <w:proofErr w:type="gramEnd"/>
      <w:r w:rsidRPr="00FD2CB7">
        <w:rPr>
          <w:rFonts w:ascii="Book Antiqua" w:hAnsi="Book Antiqua"/>
        </w:rPr>
        <w:t xml:space="preserve"> - as autarquias;</w:t>
      </w:r>
    </w:p>
    <w:p w14:paraId="671381AC" w14:textId="77777777" w:rsidR="00CF25C2" w:rsidRPr="00FD2CB7" w:rsidRDefault="00CF25C2" w:rsidP="001166A0">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proofErr w:type="gramStart"/>
      <w:r w:rsidRPr="00FD2CB7">
        <w:rPr>
          <w:rFonts w:ascii="Book Antiqua" w:hAnsi="Book Antiqua"/>
        </w:rPr>
        <w:t>c</w:t>
      </w:r>
      <w:proofErr w:type="gramEnd"/>
      <w:r w:rsidRPr="00FD2CB7">
        <w:rPr>
          <w:rFonts w:ascii="Book Antiqua" w:hAnsi="Book Antiqua"/>
        </w:rPr>
        <w:t xml:space="preserve"> - as fundações municipais;</w:t>
      </w:r>
    </w:p>
    <w:p w14:paraId="7262A136" w14:textId="77777777" w:rsidR="00CF25C2" w:rsidRPr="00FD2CB7" w:rsidRDefault="00F13907" w:rsidP="001166A0">
      <w:pPr>
        <w:tabs>
          <w:tab w:val="left" w:pos="142"/>
          <w:tab w:val="left" w:pos="180"/>
          <w:tab w:val="left" w:pos="540"/>
          <w:tab w:val="left" w:pos="2304"/>
          <w:tab w:val="left" w:pos="3024"/>
          <w:tab w:val="left" w:pos="3744"/>
          <w:tab w:val="left" w:pos="4464"/>
          <w:tab w:val="left" w:pos="5184"/>
          <w:tab w:val="left" w:pos="5904"/>
          <w:tab w:val="left" w:pos="6624"/>
        </w:tabs>
        <w:spacing w:after="0"/>
        <w:jc w:val="both"/>
        <w:rPr>
          <w:rFonts w:ascii="Book Antiqua" w:hAnsi="Book Antiqua"/>
        </w:rPr>
      </w:pPr>
      <w:r>
        <w:rPr>
          <w:rFonts w:ascii="Book Antiqua" w:hAnsi="Book Antiqua"/>
          <w:b/>
        </w:rPr>
        <w:lastRenderedPageBreak/>
        <w:t>8.2.7</w:t>
      </w:r>
      <w:r w:rsidR="00CF25C2" w:rsidRPr="00FD2CB7">
        <w:rPr>
          <w:rFonts w:ascii="Book Antiqua" w:hAnsi="Book Antiqua"/>
          <w:b/>
        </w:rPr>
        <w:t>.</w:t>
      </w:r>
      <w:r w:rsidR="00CF25C2" w:rsidRPr="00FD2CB7">
        <w:rPr>
          <w:rFonts w:ascii="Book Antiqua" w:hAnsi="Book Antiqua"/>
        </w:rPr>
        <w:t xml:space="preserve"> Não estão sujeitos à retenção do Imposto de Renda - IR na fonte, os pagamentos realizados a pessoas ou por serviços e mercadorias elencados no artigo 4º da Instrução Normativa RFB nº 1.234, de 11 de janeiro de 2012 e artigo 3º do Decreto Municipal n. 1.702 de 29 de setembro de 2023.</w:t>
      </w:r>
    </w:p>
    <w:p w14:paraId="4CCF8CE0" w14:textId="77777777" w:rsidR="00CF25C2" w:rsidRPr="00FD2CB7" w:rsidRDefault="00F13907" w:rsidP="00CF25C2">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rPr>
      </w:pPr>
      <w:r>
        <w:rPr>
          <w:rFonts w:ascii="Book Antiqua" w:hAnsi="Book Antiqua"/>
          <w:b/>
        </w:rPr>
        <w:t>8.2.8</w:t>
      </w:r>
      <w:r w:rsidR="00CF25C2" w:rsidRPr="00FD2CB7">
        <w:rPr>
          <w:rFonts w:ascii="Book Antiqua" w:hAnsi="Book Antiqua"/>
          <w:b/>
        </w:rPr>
        <w:t xml:space="preserve">. </w:t>
      </w:r>
      <w:r w:rsidR="00CF25C2" w:rsidRPr="00FD2CB7">
        <w:rPr>
          <w:rFonts w:ascii="Book Antiqua" w:hAnsi="Book Antiqua"/>
        </w:rPr>
        <w:t>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do Decreto Municipal 1.702/2023, ambos em conformidade com a Instrução Normativa RFB N°1234 de 11 de janeiro de 2012.</w:t>
      </w:r>
    </w:p>
    <w:p w14:paraId="515C5BBE" w14:textId="77777777" w:rsidR="009F62EC" w:rsidRPr="00E92509" w:rsidRDefault="00F13907" w:rsidP="00E92509">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Book Antiqua" w:hAnsi="Book Antiqua"/>
        </w:rPr>
      </w:pPr>
      <w:r>
        <w:rPr>
          <w:rFonts w:ascii="Book Antiqua" w:hAnsi="Book Antiqua"/>
          <w:b/>
        </w:rPr>
        <w:t>8.2.9</w:t>
      </w:r>
      <w:r w:rsidR="00CF25C2" w:rsidRPr="00FD2CB7">
        <w:rPr>
          <w:rFonts w:ascii="Book Antiqua" w:hAnsi="Book Antiqua"/>
          <w:b/>
        </w:rPr>
        <w:t xml:space="preserve">. </w:t>
      </w:r>
      <w:r w:rsidR="00CF25C2" w:rsidRPr="00FD2CB7">
        <w:rPr>
          <w:rFonts w:ascii="Book Antiqua" w:hAnsi="Book Antiqua"/>
        </w:rPr>
        <w:t>A isenção em relação a ME ou EPP optante pelo Simples Nacional será observada na indicação constante em seus documentos fiscais no campo destinado às informações complementares, bem como na apresentação de declaração, modelo constante no Anexo II do Decreto Municipal n. 1.702/2023 e artigo 59, §49, alínea “a” da Resolução CGSN n° 140/201.</w:t>
      </w:r>
    </w:p>
    <w:p w14:paraId="5F387737" w14:textId="77777777" w:rsidR="009F62EC" w:rsidRPr="00C24B6A" w:rsidRDefault="000835B1" w:rsidP="009F62EC">
      <w:pPr>
        <w:autoSpaceDE w:val="0"/>
        <w:autoSpaceDN w:val="0"/>
        <w:adjustRightInd w:val="0"/>
        <w:spacing w:after="0"/>
        <w:jc w:val="both"/>
        <w:rPr>
          <w:rFonts w:ascii="Book Antiqua" w:eastAsia="Times New Roman" w:hAnsi="Book Antiqua" w:cs="Times New Roman"/>
          <w:b/>
          <w:color w:val="000000"/>
          <w:lang w:eastAsia="pt-BR"/>
        </w:rPr>
      </w:pPr>
      <w:r>
        <w:rPr>
          <w:rFonts w:ascii="Book Antiqua" w:eastAsia="Times New Roman" w:hAnsi="Book Antiqua" w:cs="Times New Roman"/>
          <w:b/>
          <w:color w:val="000000"/>
          <w:lang w:eastAsia="pt-BR"/>
        </w:rPr>
        <w:t>9</w:t>
      </w:r>
      <w:r w:rsidR="009F62EC" w:rsidRPr="00C24B6A">
        <w:rPr>
          <w:rFonts w:ascii="Book Antiqua" w:eastAsia="Times New Roman" w:hAnsi="Book Antiqua" w:cs="Times New Roman"/>
          <w:b/>
          <w:color w:val="000000"/>
          <w:lang w:eastAsia="pt-BR"/>
        </w:rPr>
        <w:t>- CRITÉRIO DE ACEITABILIDADE DOS PREÇOS:</w:t>
      </w:r>
    </w:p>
    <w:p w14:paraId="1442681A" w14:textId="77777777" w:rsidR="009F62EC" w:rsidRPr="00C24B6A" w:rsidRDefault="009F62EC" w:rsidP="009F62EC">
      <w:pPr>
        <w:autoSpaceDE w:val="0"/>
        <w:autoSpaceDN w:val="0"/>
        <w:adjustRightInd w:val="0"/>
        <w:spacing w:after="0"/>
        <w:jc w:val="both"/>
        <w:rPr>
          <w:rFonts w:ascii="Book Antiqua" w:eastAsia="Times New Roman" w:hAnsi="Book Antiqua" w:cs="Times New Roman"/>
          <w:b/>
          <w:color w:val="000000"/>
          <w:lang w:eastAsia="pt-BR"/>
        </w:rPr>
      </w:pPr>
    </w:p>
    <w:p w14:paraId="52A06F3B" w14:textId="77777777" w:rsidR="009F62EC" w:rsidRPr="00C24B6A" w:rsidRDefault="000835B1" w:rsidP="009F62EC">
      <w:pPr>
        <w:autoSpaceDE w:val="0"/>
        <w:autoSpaceDN w:val="0"/>
        <w:adjustRightInd w:val="0"/>
        <w:spacing w:after="0"/>
        <w:jc w:val="both"/>
        <w:rPr>
          <w:rFonts w:ascii="Book Antiqua" w:eastAsia="Times New Roman" w:hAnsi="Book Antiqua" w:cs="Times New Roman"/>
          <w:lang w:eastAsia="pt-BR"/>
        </w:rPr>
      </w:pPr>
      <w:r>
        <w:rPr>
          <w:rFonts w:ascii="Book Antiqua" w:eastAsia="Times New Roman" w:hAnsi="Book Antiqua" w:cs="Times New Roman"/>
          <w:b/>
          <w:lang w:eastAsia="pt-BR"/>
        </w:rPr>
        <w:t>9</w:t>
      </w:r>
      <w:r w:rsidR="00EC1BD3" w:rsidRPr="008B7691">
        <w:rPr>
          <w:rFonts w:ascii="Book Antiqua" w:eastAsia="Times New Roman" w:hAnsi="Book Antiqua" w:cs="Times New Roman"/>
          <w:b/>
          <w:lang w:eastAsia="pt-BR"/>
        </w:rPr>
        <w:t>.1 -</w:t>
      </w:r>
      <w:r w:rsidR="00EC1BD3" w:rsidRPr="00C24B6A">
        <w:rPr>
          <w:rFonts w:ascii="Book Antiqua" w:eastAsia="Times New Roman" w:hAnsi="Book Antiqua" w:cs="Times New Roman"/>
          <w:lang w:eastAsia="pt-BR"/>
        </w:rPr>
        <w:t xml:space="preserve"> </w:t>
      </w:r>
      <w:r w:rsidR="009F62EC" w:rsidRPr="00C24B6A">
        <w:rPr>
          <w:rFonts w:ascii="Book Antiqua" w:eastAsia="Times New Roman" w:hAnsi="Book Antiqua" w:cs="Times New Roman"/>
          <w:lang w:eastAsia="pt-BR"/>
        </w:rPr>
        <w:t xml:space="preserve">O preço deverá ser cotado considerando-se o serviço/entrega, incluídos os valores de quaisquer gastos ou despesas com transporte, tributos, fretes, ônus previdenciários e trabalhistas, seguros e outros encargos ou acessórios; </w:t>
      </w:r>
    </w:p>
    <w:p w14:paraId="6FD816B4" w14:textId="77777777" w:rsidR="009F62EC" w:rsidRPr="00C24B6A" w:rsidRDefault="000835B1" w:rsidP="009F62EC">
      <w:pPr>
        <w:autoSpaceDE w:val="0"/>
        <w:autoSpaceDN w:val="0"/>
        <w:adjustRightInd w:val="0"/>
        <w:spacing w:after="0"/>
        <w:jc w:val="both"/>
        <w:rPr>
          <w:rFonts w:ascii="Book Antiqua" w:eastAsia="Times New Roman" w:hAnsi="Book Antiqua" w:cs="Times New Roman"/>
          <w:lang w:eastAsia="pt-BR"/>
        </w:rPr>
      </w:pPr>
      <w:r>
        <w:rPr>
          <w:rFonts w:ascii="Book Antiqua" w:eastAsia="Times New Roman" w:hAnsi="Book Antiqua" w:cs="Times New Roman"/>
          <w:b/>
          <w:lang w:eastAsia="pt-BR"/>
        </w:rPr>
        <w:t>9</w:t>
      </w:r>
      <w:r w:rsidR="00EC1BD3" w:rsidRPr="008B7691">
        <w:rPr>
          <w:rFonts w:ascii="Book Antiqua" w:eastAsia="Times New Roman" w:hAnsi="Book Antiqua" w:cs="Times New Roman"/>
          <w:b/>
          <w:lang w:eastAsia="pt-BR"/>
        </w:rPr>
        <w:t>.2 -</w:t>
      </w:r>
      <w:r w:rsidR="009F62EC" w:rsidRPr="00C24B6A">
        <w:rPr>
          <w:rFonts w:ascii="Book Antiqua" w:eastAsia="Times New Roman" w:hAnsi="Book Antiqua" w:cs="Times New Roman"/>
          <w:lang w:eastAsia="pt-BR"/>
        </w:rPr>
        <w:t xml:space="preserve"> Os preços devem ser expressos em moeda corrente do país, em numeral, com 02 (duas) casas decimais. </w:t>
      </w:r>
    </w:p>
    <w:p w14:paraId="4FEBE349" w14:textId="77777777" w:rsidR="009F62EC" w:rsidRPr="00C24B6A" w:rsidRDefault="000835B1" w:rsidP="009F62EC">
      <w:pPr>
        <w:autoSpaceDE w:val="0"/>
        <w:autoSpaceDN w:val="0"/>
        <w:adjustRightInd w:val="0"/>
        <w:spacing w:after="0"/>
        <w:jc w:val="both"/>
        <w:rPr>
          <w:rFonts w:ascii="Book Antiqua" w:eastAsia="Times New Roman" w:hAnsi="Book Antiqua" w:cs="Times New Roman"/>
          <w:lang w:eastAsia="pt-BR"/>
        </w:rPr>
      </w:pPr>
      <w:r>
        <w:rPr>
          <w:rFonts w:ascii="Book Antiqua" w:eastAsia="Times New Roman" w:hAnsi="Book Antiqua" w:cs="Times New Roman"/>
          <w:b/>
          <w:lang w:eastAsia="pt-BR"/>
        </w:rPr>
        <w:t>9</w:t>
      </w:r>
      <w:r w:rsidR="00EC1BD3" w:rsidRPr="008B7691">
        <w:rPr>
          <w:rFonts w:ascii="Book Antiqua" w:eastAsia="Times New Roman" w:hAnsi="Book Antiqua" w:cs="Times New Roman"/>
          <w:b/>
          <w:lang w:eastAsia="pt-BR"/>
        </w:rPr>
        <w:t>.3 -</w:t>
      </w:r>
      <w:r w:rsidR="009F62EC" w:rsidRPr="00C24B6A">
        <w:rPr>
          <w:rFonts w:ascii="Book Antiqua" w:eastAsia="Times New Roman" w:hAnsi="Book Antiqua" w:cs="Times New Roman"/>
          <w:lang w:eastAsia="pt-BR"/>
        </w:rPr>
        <w:t xml:space="preserve"> O preço de aquisição será o preço médio pesquisado, no mínimo, três mercados em âmbito local, territorial, estadual, nacional, nessa ordem.</w:t>
      </w:r>
    </w:p>
    <w:p w14:paraId="277B56F1" w14:textId="77777777" w:rsidR="009F62EC" w:rsidRPr="00C24B6A" w:rsidRDefault="000835B1" w:rsidP="009F62EC">
      <w:pPr>
        <w:spacing w:before="240" w:after="120" w:line="240" w:lineRule="auto"/>
        <w:jc w:val="both"/>
        <w:rPr>
          <w:rFonts w:ascii="Book Antiqua" w:eastAsia="Times New Roman" w:hAnsi="Book Antiqua" w:cs="Times New Roman"/>
          <w:i/>
          <w:highlight w:val="yellow"/>
          <w:lang w:eastAsia="pt-BR"/>
        </w:rPr>
      </w:pPr>
      <w:r>
        <w:rPr>
          <w:rFonts w:ascii="Book Antiqua" w:eastAsia="Times New Roman" w:hAnsi="Book Antiqua" w:cs="Times New Roman"/>
          <w:b/>
          <w:lang w:eastAsia="pt-BR"/>
        </w:rPr>
        <w:t>9</w:t>
      </w:r>
      <w:r w:rsidR="009F62EC" w:rsidRPr="00C24B6A">
        <w:rPr>
          <w:rFonts w:ascii="Book Antiqua" w:eastAsia="Times New Roman" w:hAnsi="Book Antiqua" w:cs="Times New Roman"/>
          <w:b/>
          <w:lang w:eastAsia="pt-BR"/>
        </w:rPr>
        <w:t>.</w:t>
      </w:r>
      <w:r>
        <w:rPr>
          <w:rFonts w:ascii="Book Antiqua" w:eastAsia="Times New Roman" w:hAnsi="Book Antiqua" w:cs="Times New Roman"/>
          <w:b/>
          <w:lang w:eastAsia="pt-BR"/>
        </w:rPr>
        <w:t>4.</w:t>
      </w:r>
      <w:r w:rsidR="009F62EC" w:rsidRPr="00C24B6A">
        <w:rPr>
          <w:rFonts w:ascii="Book Antiqua" w:eastAsia="Times New Roman" w:hAnsi="Book Antiqua" w:cs="Times New Roman"/>
          <w:b/>
          <w:lang w:eastAsia="pt-BR"/>
        </w:rPr>
        <w:t xml:space="preserve"> O critério usado para esta licitação será:</w:t>
      </w:r>
    </w:p>
    <w:p w14:paraId="41C312D9" w14:textId="77777777" w:rsidR="009F62EC" w:rsidRPr="00C24B6A" w:rsidRDefault="004B0561" w:rsidP="009F62EC">
      <w:pPr>
        <w:tabs>
          <w:tab w:val="left" w:pos="284"/>
        </w:tabs>
        <w:spacing w:before="240" w:after="120" w:line="240" w:lineRule="auto"/>
        <w:jc w:val="both"/>
        <w:rPr>
          <w:rFonts w:ascii="Book Antiqua" w:eastAsia="Times New Roman" w:hAnsi="Book Antiqua" w:cs="Times New Roman"/>
          <w:lang w:eastAsia="pt-BR"/>
        </w:rPr>
      </w:pPr>
      <w:r>
        <w:rPr>
          <w:rFonts w:ascii="Book Antiqua" w:eastAsia="Times New Roman" w:hAnsi="Book Antiqua" w:cs="Times New Roman"/>
          <w:b/>
          <w:lang w:eastAsia="pt-BR"/>
        </w:rPr>
        <w:t>9</w:t>
      </w:r>
      <w:r w:rsidR="0000427C" w:rsidRPr="0000427C">
        <w:rPr>
          <w:rFonts w:ascii="Book Antiqua" w:eastAsia="Times New Roman" w:hAnsi="Book Antiqua" w:cs="Times New Roman"/>
          <w:b/>
          <w:lang w:eastAsia="pt-BR"/>
        </w:rPr>
        <w:t>.4.1-</w:t>
      </w:r>
      <w:r w:rsidR="00991F28">
        <w:rPr>
          <w:rFonts w:ascii="Book Antiqua" w:eastAsia="Times New Roman" w:hAnsi="Book Antiqua" w:cs="Times New Roman"/>
          <w:lang w:eastAsia="pt-BR"/>
        </w:rPr>
        <w:t xml:space="preserve"> </w:t>
      </w:r>
      <w:r w:rsidR="009F62EC" w:rsidRPr="00C24B6A">
        <w:rPr>
          <w:rFonts w:ascii="Book Antiqua" w:eastAsia="Times New Roman" w:hAnsi="Book Antiqua" w:cs="Times New Roman"/>
          <w:lang w:eastAsia="pt-BR"/>
        </w:rPr>
        <w:t>O critério utilizado será o menor preço apresentado na proposta.</w:t>
      </w:r>
    </w:p>
    <w:p w14:paraId="73B6EA9E" w14:textId="77777777" w:rsidR="009F62EC" w:rsidRPr="001837A6" w:rsidRDefault="001837A6" w:rsidP="00945E49">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b/>
        </w:rPr>
      </w:pPr>
      <w:r>
        <w:rPr>
          <w:rFonts w:ascii="Book Antiqua" w:eastAsia="Times New Roman" w:hAnsi="Book Antiqua" w:cs="Times New Roman"/>
          <w:b/>
        </w:rPr>
        <w:t>10</w:t>
      </w:r>
      <w:r w:rsidR="009F62EC" w:rsidRPr="00945E49">
        <w:rPr>
          <w:rFonts w:ascii="Book Antiqua" w:eastAsia="Times New Roman" w:hAnsi="Book Antiqua" w:cs="Times New Roman"/>
          <w:b/>
        </w:rPr>
        <w:t>-</w:t>
      </w:r>
      <w:r w:rsidR="009F62EC" w:rsidRPr="00945E49">
        <w:rPr>
          <w:rFonts w:ascii="Book Antiqua" w:eastAsia="Times New Roman" w:hAnsi="Book Antiqua" w:cs="Times New Roman"/>
        </w:rPr>
        <w:t xml:space="preserve"> </w:t>
      </w:r>
      <w:r w:rsidR="009F62EC" w:rsidRPr="00945E49">
        <w:rPr>
          <w:rFonts w:ascii="Book Antiqua" w:eastAsia="Times New Roman" w:hAnsi="Book Antiqua" w:cs="Times New Roman"/>
          <w:b/>
        </w:rPr>
        <w:t>SANÇÕES APLICÁVEIS:</w:t>
      </w:r>
      <w:r w:rsidR="00A17E3A" w:rsidRPr="00945E49">
        <w:rPr>
          <w:rFonts w:ascii="Book Antiqua" w:eastAsia="Times New Roman" w:hAnsi="Book Antiqua" w:cs="Times New Roman"/>
        </w:rPr>
        <w:t xml:space="preserve"> </w:t>
      </w:r>
    </w:p>
    <w:p w14:paraId="4B539CCB" w14:textId="77777777" w:rsidR="0090104C" w:rsidRPr="00945E49" w:rsidRDefault="001837A6" w:rsidP="00945E49">
      <w:pPr>
        <w:spacing w:after="0"/>
        <w:contextualSpacing/>
        <w:jc w:val="both"/>
        <w:rPr>
          <w:rFonts w:ascii="Book Antiqua" w:hAnsi="Book Antiqua" w:cs="Arial"/>
        </w:rPr>
      </w:pPr>
      <w:r>
        <w:rPr>
          <w:rFonts w:ascii="Book Antiqua" w:hAnsi="Book Antiqua" w:cs="Arial"/>
          <w:b/>
        </w:rPr>
        <w:t>10.1</w:t>
      </w:r>
      <w:r w:rsidR="00945E49" w:rsidRPr="00D82F97">
        <w:rPr>
          <w:rFonts w:ascii="Book Antiqua" w:hAnsi="Book Antiqua" w:cs="Arial"/>
          <w:b/>
        </w:rPr>
        <w:t>-</w:t>
      </w:r>
      <w:r w:rsidR="00945E49" w:rsidRPr="00945E49">
        <w:rPr>
          <w:rFonts w:ascii="Book Antiqua" w:hAnsi="Book Antiqua" w:cs="Arial"/>
        </w:rPr>
        <w:t xml:space="preserve"> </w:t>
      </w:r>
      <w:r w:rsidR="0090104C" w:rsidRPr="00945E49">
        <w:rPr>
          <w:rFonts w:ascii="Book Antiqua" w:hAnsi="Book Antiqua" w:cs="Arial"/>
        </w:rPr>
        <w:t>Nos termos do previsto no Título IV, Capítulo I - Das Infrações e Sanções Administrativas da Lei n. 14.133/2021, comete infração administrativa o licitante ou contratado que cometer quaisquer das infrações previstas no art. 155, quais sejam:</w:t>
      </w:r>
    </w:p>
    <w:p w14:paraId="61B2F914"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I - dar causa à inexecução parcial do contrato;</w:t>
      </w:r>
    </w:p>
    <w:p w14:paraId="2A0A4C3C"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II - dar causa à inexecução parcial do contrato que cause grave dano à Administração, ao funcionamento dos serviços públicos ou ao interesse coletivo;</w:t>
      </w:r>
    </w:p>
    <w:p w14:paraId="681B56B6"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III - dar causa à inexecução total do contrato;</w:t>
      </w:r>
    </w:p>
    <w:p w14:paraId="7BDA77CE"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IV - deixar de entregar a documentação exigida para o certame;</w:t>
      </w:r>
    </w:p>
    <w:p w14:paraId="07330510"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V - não manter a proposta, salvo em decorrência de fato superveniente devidamente justificado;</w:t>
      </w:r>
    </w:p>
    <w:p w14:paraId="4B55E797"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VI - não celebrar o contrato ou não entregar a documentação exigida para a contratação, quando convocado dentro do prazo de validade de sua proposta;</w:t>
      </w:r>
    </w:p>
    <w:p w14:paraId="39A26F36"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lastRenderedPageBreak/>
        <w:t>VII - ensejar o retardamento da execução ou da entrega do objeto da licitação sem motivo justificado;</w:t>
      </w:r>
    </w:p>
    <w:p w14:paraId="27913EEA"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VIII - apresentar declaração ou documentação falsa exigida para o certame ou prestar declaração falsa durante a licitação ou a execução do contrato;</w:t>
      </w:r>
    </w:p>
    <w:p w14:paraId="0A2757C0"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IX - fraudar a licitação ou praticar ato fraudulento na execução do contrato;</w:t>
      </w:r>
    </w:p>
    <w:p w14:paraId="225E11D5"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X - comportar-se de modo inidôneo ou cometer fraude de qualquer natureza;</w:t>
      </w:r>
    </w:p>
    <w:p w14:paraId="0DDECAE2"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XI - praticar atos ilícitos com vistas a frustrar os objetivos da licitação;</w:t>
      </w:r>
    </w:p>
    <w:p w14:paraId="371A03EA" w14:textId="77777777" w:rsidR="0090104C" w:rsidRPr="00D40AFB" w:rsidRDefault="0090104C" w:rsidP="0090104C">
      <w:pPr>
        <w:pStyle w:val="PargrafodaLista"/>
        <w:spacing w:after="0" w:line="240" w:lineRule="auto"/>
        <w:ind w:left="0"/>
        <w:contextualSpacing/>
        <w:jc w:val="both"/>
        <w:rPr>
          <w:rFonts w:ascii="Book Antiqua" w:hAnsi="Book Antiqua" w:cs="Arial"/>
        </w:rPr>
      </w:pPr>
      <w:r w:rsidRPr="00D40AFB">
        <w:rPr>
          <w:rFonts w:ascii="Book Antiqua" w:hAnsi="Book Antiqua" w:cs="Arial"/>
        </w:rPr>
        <w:t>XII - praticar ato lesivo previsto no art. 5º da Lei nº 12.846, de 1º de agosto de 2013.</w:t>
      </w:r>
    </w:p>
    <w:p w14:paraId="7C14EA3E" w14:textId="77777777" w:rsidR="0090104C" w:rsidRPr="001837A6" w:rsidRDefault="001837A6" w:rsidP="001837A6">
      <w:pPr>
        <w:spacing w:after="0"/>
        <w:contextualSpacing/>
        <w:jc w:val="both"/>
        <w:rPr>
          <w:rFonts w:ascii="Book Antiqua" w:hAnsi="Book Antiqua" w:cs="Arial"/>
        </w:rPr>
      </w:pPr>
      <w:r w:rsidRPr="001837A6">
        <w:rPr>
          <w:rFonts w:ascii="Book Antiqua" w:hAnsi="Book Antiqua" w:cs="Arial"/>
          <w:b/>
        </w:rPr>
        <w:t>10.2-</w:t>
      </w:r>
      <w:r>
        <w:rPr>
          <w:rFonts w:ascii="Book Antiqua" w:hAnsi="Book Antiqua" w:cs="Arial"/>
        </w:rPr>
        <w:t xml:space="preserve"> </w:t>
      </w:r>
      <w:r w:rsidR="0090104C" w:rsidRPr="001837A6">
        <w:rPr>
          <w:rFonts w:ascii="Book Antiqua" w:hAnsi="Book Antiqua" w:cs="Arial"/>
        </w:rPr>
        <w:t>Para os responsáveis pela prática das infrações administrativas previstas no item acima serão aplicadas as sanções administrativas: advertência, multa, impedimento de licitar e contratar com a Administração Pública direta e indireta do Município de Carmópolis de Minas e declaração de inidoneidade para licitar ou contratar com a Administração Pública.</w:t>
      </w:r>
    </w:p>
    <w:p w14:paraId="496B3C3E" w14:textId="77777777" w:rsidR="0090104C" w:rsidRPr="001837A6" w:rsidRDefault="0090104C" w:rsidP="001837A6">
      <w:pPr>
        <w:pStyle w:val="PargrafodaLista"/>
        <w:numPr>
          <w:ilvl w:val="1"/>
          <w:numId w:val="39"/>
        </w:numPr>
        <w:spacing w:after="0"/>
        <w:contextualSpacing/>
        <w:jc w:val="both"/>
        <w:rPr>
          <w:rFonts w:ascii="Book Antiqua" w:hAnsi="Book Antiqua" w:cs="Arial"/>
        </w:rPr>
      </w:pPr>
      <w:r w:rsidRPr="001837A6">
        <w:rPr>
          <w:rFonts w:ascii="Book Antiqua" w:hAnsi="Book Antiqua" w:cs="Arial"/>
        </w:rPr>
        <w:t>ADVERTÊNCIA: será aplicada na hipótese de infrações que correspondam a pequenas irregularidades verificadas nos fornecimentos, que venham ou não causar dano à Administração ou a terceiros.</w:t>
      </w:r>
    </w:p>
    <w:p w14:paraId="31F2E9C5"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MULTA: será aplicada por infrações que obstaculizem a concretização do objeto do Pregão Eletrônico e compreenderá:</w:t>
      </w:r>
    </w:p>
    <w:p w14:paraId="4EFEFCD6" w14:textId="77777777" w:rsidR="0090104C" w:rsidRPr="00D40AFB" w:rsidRDefault="0090104C" w:rsidP="0090104C">
      <w:pPr>
        <w:spacing w:after="0" w:line="240" w:lineRule="auto"/>
        <w:jc w:val="both"/>
        <w:rPr>
          <w:rFonts w:ascii="Book Antiqua" w:hAnsi="Book Antiqua" w:cs="Arial"/>
        </w:rPr>
      </w:pPr>
      <w:r w:rsidRPr="00D40AFB">
        <w:rPr>
          <w:rFonts w:ascii="Book Antiqua" w:hAnsi="Book Antiqua" w:cs="Arial"/>
        </w:rPr>
        <w:t>(1)</w:t>
      </w:r>
      <w:r w:rsidRPr="00D40AFB">
        <w:rPr>
          <w:rFonts w:ascii="Book Antiqua" w:hAnsi="Book Antiqua" w:cs="Arial"/>
        </w:rPr>
        <w:tab/>
        <w:t>moratória de 0,5% (meio por cento) por dia de atraso injustificado sobre o valor da parcela inadimplida, até o limite de 30 (trinta) dias;</w:t>
      </w:r>
    </w:p>
    <w:p w14:paraId="27368884" w14:textId="77777777" w:rsidR="0090104C" w:rsidRPr="00D40AFB" w:rsidRDefault="0090104C" w:rsidP="0090104C">
      <w:pPr>
        <w:spacing w:after="0" w:line="240" w:lineRule="auto"/>
        <w:jc w:val="both"/>
        <w:rPr>
          <w:rFonts w:ascii="Book Antiqua" w:hAnsi="Book Antiqua" w:cs="Arial"/>
        </w:rPr>
      </w:pPr>
      <w:r w:rsidRPr="00D40AFB">
        <w:rPr>
          <w:rFonts w:ascii="Book Antiqua" w:hAnsi="Book Antiqua" w:cs="Arial"/>
        </w:rPr>
        <w:t>(2)</w:t>
      </w:r>
      <w:r w:rsidRPr="00D40AFB">
        <w:rPr>
          <w:rFonts w:ascii="Book Antiqua" w:hAnsi="Book Antiqua" w:cs="Arial"/>
        </w:rPr>
        <w:tab/>
        <w:t>compensatória de 10% (dez por cento) sobre o valor total do contrato, no caso de inexecução total do objeto.</w:t>
      </w:r>
    </w:p>
    <w:p w14:paraId="72200392"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Caracterizada a inexecução e constatado o prejuízo ao interesse público, o Município poderá aplicar à CONTRATADA outras sanções e até mesmo iniciar o processo de extinção do instrumento contratual.</w:t>
      </w:r>
    </w:p>
    <w:p w14:paraId="5135ED27"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1CD7C76A"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Na hipótese de a CONTRATADA não efetuar o recolhimento da multa no prazo fixado na notificação de cobrança, o Município inscreverá o valor em dívida ativa.</w:t>
      </w:r>
    </w:p>
    <w:p w14:paraId="1D09E39C" w14:textId="7AA35E04"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 xml:space="preserve">IMPEDIMENTO DE LICITAR E CONTRATAR com a Administração Pública direta e indireta do Município de </w:t>
      </w:r>
      <w:r>
        <w:rPr>
          <w:rFonts w:ascii="Book Antiqua" w:hAnsi="Book Antiqua" w:cs="Arial"/>
        </w:rPr>
        <w:t xml:space="preserve">Carmópolis de </w:t>
      </w:r>
      <w:r w:rsidR="00D64C09">
        <w:rPr>
          <w:rFonts w:ascii="Book Antiqua" w:hAnsi="Book Antiqua" w:cs="Arial"/>
        </w:rPr>
        <w:t>Minas,</w:t>
      </w:r>
      <w:r w:rsidRPr="00D40AFB">
        <w:rPr>
          <w:rFonts w:ascii="Book Antiqua" w:hAnsi="Book Antiqua" w:cs="Arial"/>
        </w:rPr>
        <w:t xml:space="preserve"> pelo prazo máximo de 3 (três) anos, nos termos do artigo 156, III, da Lei n. 14.133/2021, e descredenciamento do Cadastro de Fornecedores, sem prejuízo da aplicação de outras penalidades, nos seguintes casos:</w:t>
      </w:r>
    </w:p>
    <w:p w14:paraId="1F6D90B2"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a)</w:t>
      </w:r>
      <w:r w:rsidRPr="00D40AFB">
        <w:rPr>
          <w:rFonts w:ascii="Book Antiqua" w:hAnsi="Book Antiqua" w:cs="Arial"/>
        </w:rPr>
        <w:tab/>
        <w:t>dar causa à inexecução parcial do contrato que cause grave dano à Administração, ao funcionamento dos serviços públicos ou ao interesse coletivo;</w:t>
      </w:r>
    </w:p>
    <w:p w14:paraId="4954B8E8"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b)</w:t>
      </w:r>
      <w:r w:rsidRPr="00D40AFB">
        <w:rPr>
          <w:rFonts w:ascii="Book Antiqua" w:hAnsi="Book Antiqua" w:cs="Arial"/>
        </w:rPr>
        <w:tab/>
        <w:t>dar causa à inexecução total do contrato;</w:t>
      </w:r>
    </w:p>
    <w:p w14:paraId="5246779E"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c)</w:t>
      </w:r>
      <w:r w:rsidRPr="00D40AFB">
        <w:rPr>
          <w:rFonts w:ascii="Book Antiqua" w:hAnsi="Book Antiqua" w:cs="Arial"/>
        </w:rPr>
        <w:tab/>
        <w:t>deixar de entregar a documentação exigida para o certame;</w:t>
      </w:r>
    </w:p>
    <w:p w14:paraId="7467D258"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d)</w:t>
      </w:r>
      <w:r w:rsidRPr="00D40AFB">
        <w:rPr>
          <w:rFonts w:ascii="Book Antiqua" w:hAnsi="Book Antiqua" w:cs="Arial"/>
        </w:rPr>
        <w:tab/>
        <w:t>não manter a proposta durante o período em que estiver credenciada, salvo em decorrência de fato superveniente devidamente justificado;</w:t>
      </w:r>
    </w:p>
    <w:p w14:paraId="4DFD7407"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e)</w:t>
      </w:r>
      <w:r w:rsidRPr="00D40AFB">
        <w:rPr>
          <w:rFonts w:ascii="Book Antiqua" w:hAnsi="Book Antiqua" w:cs="Arial"/>
        </w:rPr>
        <w:tab/>
        <w:t>não atender às autorizações de fornecimento ou não entregar a documentação exigida para a contratação, quando convocado dentro do prazo de validade de sua proposta;</w:t>
      </w:r>
    </w:p>
    <w:p w14:paraId="0F590657"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lastRenderedPageBreak/>
        <w:t>f)</w:t>
      </w:r>
      <w:r w:rsidRPr="00D40AFB">
        <w:rPr>
          <w:rFonts w:ascii="Book Antiqua" w:hAnsi="Book Antiqua" w:cs="Arial"/>
        </w:rPr>
        <w:tab/>
        <w:t>ensejar o retardamento da execução ou da entrega do objeto do credenciamento sem motivo justificado;</w:t>
      </w:r>
    </w:p>
    <w:p w14:paraId="6554EA41"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05ABB7BA"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a)</w:t>
      </w:r>
      <w:r w:rsidRPr="00D40AFB">
        <w:rPr>
          <w:rFonts w:ascii="Book Antiqua" w:hAnsi="Book Antiqua" w:cs="Arial"/>
        </w:rPr>
        <w:tab/>
        <w:t>apresentar declaração ou documentação falsa exigida para o certame ou prestar declaração falsa durante o credenciamento ou a execução do contrato;</w:t>
      </w:r>
    </w:p>
    <w:p w14:paraId="27B41491"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b)</w:t>
      </w:r>
      <w:r w:rsidRPr="00D40AFB">
        <w:rPr>
          <w:rFonts w:ascii="Book Antiqua" w:hAnsi="Book Antiqua" w:cs="Arial"/>
        </w:rPr>
        <w:tab/>
        <w:t>fraudar o credenciamento ou praticar ato fraudulento na execução do contrato;</w:t>
      </w:r>
    </w:p>
    <w:p w14:paraId="4285C8C8"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c)</w:t>
      </w:r>
      <w:r w:rsidRPr="00D40AFB">
        <w:rPr>
          <w:rFonts w:ascii="Book Antiqua" w:hAnsi="Book Antiqua" w:cs="Arial"/>
        </w:rPr>
        <w:tab/>
        <w:t>comportar-se de modo inidôneo ou cometer fraude de qualquer natureza;</w:t>
      </w:r>
    </w:p>
    <w:p w14:paraId="21746CC9"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d)</w:t>
      </w:r>
      <w:r w:rsidRPr="00D40AFB">
        <w:rPr>
          <w:rFonts w:ascii="Book Antiqua" w:hAnsi="Book Antiqua" w:cs="Arial"/>
        </w:rPr>
        <w:tab/>
        <w:t>praticar atos ilícitos com vistas a frustrar os objetivos da contratação;</w:t>
      </w:r>
    </w:p>
    <w:p w14:paraId="0A7E237B"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e)</w:t>
      </w:r>
      <w:r w:rsidRPr="00D40AFB">
        <w:rPr>
          <w:rFonts w:ascii="Book Antiqua" w:hAnsi="Book Antiqua" w:cs="Arial"/>
        </w:rPr>
        <w:tab/>
        <w:t>praticar ato lesivo previsto no art. 5º da Lei n. 12.846/2013.</w:t>
      </w:r>
    </w:p>
    <w:p w14:paraId="2423CB99"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É admitida a reabilitação da credenciada perante o Município, exigidos, cumulativamente:</w:t>
      </w:r>
    </w:p>
    <w:p w14:paraId="0C4682FA"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a)</w:t>
      </w:r>
      <w:r w:rsidRPr="00D40AFB">
        <w:rPr>
          <w:rFonts w:ascii="Book Antiqua" w:hAnsi="Book Antiqua" w:cs="Arial"/>
        </w:rPr>
        <w:tab/>
        <w:t>reparação integral do dano causado à Administração Pública;</w:t>
      </w:r>
    </w:p>
    <w:p w14:paraId="081B74DC"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b)</w:t>
      </w:r>
      <w:r w:rsidRPr="00D40AFB">
        <w:rPr>
          <w:rFonts w:ascii="Book Antiqua" w:hAnsi="Book Antiqua" w:cs="Arial"/>
        </w:rPr>
        <w:tab/>
        <w:t>pagamento da multa;</w:t>
      </w:r>
    </w:p>
    <w:p w14:paraId="205ECCB4"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c)</w:t>
      </w:r>
      <w:r w:rsidRPr="00D40AFB">
        <w:rPr>
          <w:rFonts w:ascii="Book Antiqua" w:hAnsi="Book Antiqua" w:cs="Arial"/>
        </w:rPr>
        <w:tab/>
        <w:t>transcurso do prazo mínimo de 1 (um) ano da aplicação da penalidade, no caso de impedimento de licitar e contratar, ou de 3 (três) anos da aplicação da penalidade, no caso de declaração de inidoneidade;</w:t>
      </w:r>
    </w:p>
    <w:p w14:paraId="6FDFD261"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d)</w:t>
      </w:r>
      <w:r w:rsidRPr="00D40AFB">
        <w:rPr>
          <w:rFonts w:ascii="Book Antiqua" w:hAnsi="Book Antiqua" w:cs="Arial"/>
        </w:rPr>
        <w:tab/>
        <w:t>cumprimento das condições de reabilitação definidas no ato punitivo;</w:t>
      </w:r>
    </w:p>
    <w:p w14:paraId="7896CDE5" w14:textId="77777777" w:rsidR="0090104C" w:rsidRPr="00D40AFB" w:rsidRDefault="0090104C" w:rsidP="0090104C">
      <w:pPr>
        <w:pStyle w:val="PargrafodaLista"/>
        <w:spacing w:after="0"/>
        <w:ind w:left="0"/>
        <w:contextualSpacing/>
        <w:jc w:val="both"/>
        <w:rPr>
          <w:rFonts w:ascii="Book Antiqua" w:hAnsi="Book Antiqua" w:cs="Arial"/>
        </w:rPr>
      </w:pPr>
      <w:r w:rsidRPr="00D40AFB">
        <w:rPr>
          <w:rFonts w:ascii="Book Antiqua" w:hAnsi="Book Antiqua" w:cs="Arial"/>
        </w:rPr>
        <w:t>e)</w:t>
      </w:r>
      <w:r w:rsidRPr="00D40AFB">
        <w:rPr>
          <w:rFonts w:ascii="Book Antiqua" w:hAnsi="Book Antiqua" w:cs="Arial"/>
        </w:rPr>
        <w:tab/>
        <w:t>análise jurídica prévia, com posicionamento conclusivo quanto ao cumprimento dos requisitos definidos neste artigo.</w:t>
      </w:r>
    </w:p>
    <w:p w14:paraId="4C65B15E"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Além das penalidades citadas, a(s) CONTRATADA ficará(</w:t>
      </w:r>
      <w:proofErr w:type="spellStart"/>
      <w:r w:rsidRPr="00D40AFB">
        <w:rPr>
          <w:rFonts w:ascii="Book Antiqua" w:hAnsi="Book Antiqua" w:cs="Arial"/>
        </w:rPr>
        <w:t>ão</w:t>
      </w:r>
      <w:proofErr w:type="spellEnd"/>
      <w:r w:rsidRPr="00D40AFB">
        <w:rPr>
          <w:rFonts w:ascii="Book Antiqua" w:hAnsi="Book Antiqua" w:cs="Arial"/>
        </w:rPr>
        <w:t>) sujeitas, ainda, ao cancelamento de sua(s) inscrição(</w:t>
      </w:r>
      <w:proofErr w:type="spellStart"/>
      <w:r w:rsidRPr="00D40AFB">
        <w:rPr>
          <w:rFonts w:ascii="Book Antiqua" w:hAnsi="Book Antiqua" w:cs="Arial"/>
        </w:rPr>
        <w:t>ões</w:t>
      </w:r>
      <w:proofErr w:type="spellEnd"/>
      <w:r w:rsidRPr="00D40AFB">
        <w:rPr>
          <w:rFonts w:ascii="Book Antiqua" w:hAnsi="Book Antiqua" w:cs="Arial"/>
        </w:rPr>
        <w:t>) no Cadastro de Fornecedores do Município e, no que couber, às demais penalidades referidas no art. 156 da Lei n. 14.133/2021.</w:t>
      </w:r>
    </w:p>
    <w:p w14:paraId="745241A1"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Comprovado impedimento ou reconhecida força maior, devidamente justificada e aceita pela Administração, a(s) CONTRATADA(S), conforme o caso, ficará(</w:t>
      </w:r>
      <w:proofErr w:type="spellStart"/>
      <w:r w:rsidRPr="00D40AFB">
        <w:rPr>
          <w:rFonts w:ascii="Book Antiqua" w:hAnsi="Book Antiqua" w:cs="Arial"/>
        </w:rPr>
        <w:t>ão</w:t>
      </w:r>
      <w:proofErr w:type="spellEnd"/>
      <w:r w:rsidRPr="00D40AFB">
        <w:rPr>
          <w:rFonts w:ascii="Book Antiqua" w:hAnsi="Book Antiqua" w:cs="Arial"/>
        </w:rPr>
        <w:t>) isentas das penalidades mencionadas.</w:t>
      </w:r>
    </w:p>
    <w:p w14:paraId="12ACBF91"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As sanções de advertência, impedimento de licitar e contratar e declaração de inidoneidade poderão ser aplicadas cumulativamente com a sanção de multa.</w:t>
      </w:r>
    </w:p>
    <w:p w14:paraId="083DDDBE" w14:textId="77777777" w:rsidR="0090104C" w:rsidRPr="00D40AFB" w:rsidRDefault="0090104C" w:rsidP="00110D16">
      <w:pPr>
        <w:pStyle w:val="PargrafodaLista"/>
        <w:numPr>
          <w:ilvl w:val="1"/>
          <w:numId w:val="39"/>
        </w:numPr>
        <w:spacing w:after="0"/>
        <w:contextualSpacing/>
        <w:jc w:val="both"/>
        <w:rPr>
          <w:rFonts w:ascii="Book Antiqua" w:hAnsi="Book Antiqua" w:cs="Arial"/>
        </w:rPr>
      </w:pPr>
      <w:r w:rsidRPr="00D40AFB">
        <w:rPr>
          <w:rFonts w:ascii="Book Antiqua" w:hAnsi="Book Antiqua" w:cs="Arial"/>
        </w:rPr>
        <w:t>Na aplicação das penalidades serão admitidos os recursos em lei, observando-se o contraditório e a ampla defesa.</w:t>
      </w:r>
    </w:p>
    <w:p w14:paraId="4870811D" w14:textId="77777777" w:rsidR="009F62EC" w:rsidRPr="00945E49" w:rsidRDefault="000C00DF" w:rsidP="00945E49">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rPr>
      </w:pPr>
      <w:r>
        <w:rPr>
          <w:rFonts w:ascii="Book Antiqua" w:eastAsia="Times New Roman" w:hAnsi="Book Antiqua" w:cs="Times New Roman"/>
          <w:b/>
        </w:rPr>
        <w:t>11</w:t>
      </w:r>
      <w:r w:rsidR="009F62EC" w:rsidRPr="00945E49">
        <w:rPr>
          <w:rFonts w:ascii="Book Antiqua" w:eastAsia="Times New Roman" w:hAnsi="Book Antiqua" w:cs="Times New Roman"/>
          <w:b/>
        </w:rPr>
        <w:t>- CONDIÇÕES E FORMA DE PAGAMENTO:</w:t>
      </w:r>
      <w:r w:rsidR="009F62EC" w:rsidRPr="00945E49">
        <w:rPr>
          <w:rFonts w:ascii="Book Antiqua" w:eastAsia="Times New Roman" w:hAnsi="Book Antiqua" w:cs="Times New Roman"/>
        </w:rPr>
        <w:t xml:space="preserve"> </w:t>
      </w:r>
    </w:p>
    <w:p w14:paraId="1F160D21" w14:textId="77777777" w:rsidR="00314DFF" w:rsidRPr="00314DFF" w:rsidRDefault="000C00DF" w:rsidP="00314DFF">
      <w:pPr>
        <w:tabs>
          <w:tab w:val="left" w:pos="284"/>
        </w:tabs>
        <w:spacing w:after="0" w:line="240" w:lineRule="auto"/>
        <w:contextualSpacing/>
        <w:jc w:val="both"/>
        <w:rPr>
          <w:rFonts w:ascii="Book Antiqua" w:hAnsi="Book Antiqua" w:cs="Arial"/>
        </w:rPr>
      </w:pPr>
      <w:r>
        <w:rPr>
          <w:rFonts w:ascii="Book Antiqua" w:hAnsi="Book Antiqua" w:cs="Arial"/>
          <w:b/>
        </w:rPr>
        <w:t>11</w:t>
      </w:r>
      <w:r w:rsidR="00314DFF" w:rsidRPr="00D36C2F">
        <w:rPr>
          <w:rFonts w:ascii="Book Antiqua" w:hAnsi="Book Antiqua" w:cs="Arial"/>
          <w:b/>
        </w:rPr>
        <w:t>.1 -</w:t>
      </w:r>
      <w:r w:rsidR="00314DFF">
        <w:rPr>
          <w:rFonts w:ascii="Book Antiqua" w:hAnsi="Book Antiqua" w:cs="Arial"/>
        </w:rPr>
        <w:t xml:space="preserve"> </w:t>
      </w:r>
      <w:r w:rsidR="00314DFF" w:rsidRPr="00314DFF">
        <w:rPr>
          <w:rFonts w:ascii="Book Antiqua" w:hAnsi="Book Antiqua" w:cs="Arial"/>
        </w:rPr>
        <w:t xml:space="preserve">A CONTRATADA deverá emitir a nota fiscal em nome da Prefeitura Municipal de Carmópolis de Minas /MG, somente quando solicitada pela Divisão de Contratos, oportunidade em que deverá indicar, na nota fiscal, o código de serviço adequado ao serviço prestado, bem como ao objeto da contratação. </w:t>
      </w:r>
    </w:p>
    <w:p w14:paraId="2C026B6E" w14:textId="77777777" w:rsidR="00314DFF" w:rsidRPr="00CB2407" w:rsidRDefault="000C00DF" w:rsidP="00CB2407">
      <w:pPr>
        <w:tabs>
          <w:tab w:val="left" w:pos="284"/>
        </w:tabs>
        <w:spacing w:after="0" w:line="240" w:lineRule="auto"/>
        <w:contextualSpacing/>
        <w:jc w:val="both"/>
        <w:rPr>
          <w:rFonts w:ascii="Book Antiqua" w:hAnsi="Book Antiqua" w:cs="Arial"/>
        </w:rPr>
      </w:pPr>
      <w:r>
        <w:rPr>
          <w:rFonts w:ascii="Book Antiqua" w:hAnsi="Book Antiqua" w:cs="Arial"/>
          <w:b/>
        </w:rPr>
        <w:t>11</w:t>
      </w:r>
      <w:r w:rsidR="00CB2407" w:rsidRPr="00D36C2F">
        <w:rPr>
          <w:rFonts w:ascii="Book Antiqua" w:hAnsi="Book Antiqua" w:cs="Arial"/>
          <w:b/>
        </w:rPr>
        <w:t>.2-</w:t>
      </w:r>
      <w:r w:rsidR="00CB2407">
        <w:rPr>
          <w:rFonts w:ascii="Book Antiqua" w:hAnsi="Book Antiqua" w:cs="Arial"/>
        </w:rPr>
        <w:t xml:space="preserve"> </w:t>
      </w:r>
      <w:r w:rsidR="00314DFF" w:rsidRPr="00CB2407">
        <w:rPr>
          <w:rFonts w:ascii="Book Antiqua" w:hAnsi="Book Antiqua" w:cs="Arial"/>
        </w:rPr>
        <w:t>O atesto do gestor na nota fiscal é condição indispensável para o pagamento desta.</w:t>
      </w:r>
    </w:p>
    <w:p w14:paraId="73E01687" w14:textId="77777777" w:rsidR="00314DFF" w:rsidRPr="00CB2407" w:rsidRDefault="000C00DF" w:rsidP="00CB2407">
      <w:pPr>
        <w:tabs>
          <w:tab w:val="left" w:pos="284"/>
        </w:tabs>
        <w:spacing w:after="0" w:line="240" w:lineRule="auto"/>
        <w:contextualSpacing/>
        <w:jc w:val="both"/>
        <w:rPr>
          <w:rFonts w:ascii="Book Antiqua" w:hAnsi="Book Antiqua" w:cs="Arial"/>
        </w:rPr>
      </w:pPr>
      <w:r>
        <w:rPr>
          <w:rFonts w:ascii="Book Antiqua" w:hAnsi="Book Antiqua" w:cs="Arial"/>
          <w:b/>
        </w:rPr>
        <w:t>11</w:t>
      </w:r>
      <w:r w:rsidR="00CB2407" w:rsidRPr="00D36C2F">
        <w:rPr>
          <w:rFonts w:ascii="Book Antiqua" w:hAnsi="Book Antiqua" w:cs="Arial"/>
          <w:b/>
        </w:rPr>
        <w:t>.3-</w:t>
      </w:r>
      <w:r w:rsidR="00CB2407">
        <w:rPr>
          <w:rFonts w:ascii="Book Antiqua" w:hAnsi="Book Antiqua" w:cs="Arial"/>
        </w:rPr>
        <w:t xml:space="preserve"> </w:t>
      </w:r>
      <w:r w:rsidR="00314DFF" w:rsidRPr="00CB2407">
        <w:rPr>
          <w:rFonts w:ascii="Book Antiqua" w:hAnsi="Book Antiqua" w:cs="Arial"/>
        </w:rPr>
        <w:t>A CONTRATADA deverá realizar as devidas retenções na Nota Fiscal, no que couber.</w:t>
      </w:r>
    </w:p>
    <w:p w14:paraId="76CD2264" w14:textId="77777777" w:rsidR="00314DFF" w:rsidRPr="000C00DF" w:rsidRDefault="00314DFF" w:rsidP="000C00DF">
      <w:pPr>
        <w:pStyle w:val="PargrafodaLista"/>
        <w:numPr>
          <w:ilvl w:val="1"/>
          <w:numId w:val="40"/>
        </w:numPr>
        <w:tabs>
          <w:tab w:val="left" w:pos="284"/>
        </w:tabs>
        <w:spacing w:after="0" w:line="240" w:lineRule="auto"/>
        <w:contextualSpacing/>
        <w:jc w:val="both"/>
        <w:rPr>
          <w:rFonts w:ascii="Book Antiqua" w:hAnsi="Book Antiqua" w:cs="Arial"/>
        </w:rPr>
      </w:pPr>
      <w:r w:rsidRPr="000C00DF">
        <w:rPr>
          <w:rFonts w:ascii="Book Antiqua" w:hAnsi="Book Antiqua" w:cs="Arial"/>
        </w:rPr>
        <w:t>A CONTRATADA deverá apresentar, juntamente com a nota fiscal, a seguinte documentação (Lei n. 14.133/2021), dentro do seu prazo de validade:</w:t>
      </w:r>
    </w:p>
    <w:p w14:paraId="36AD3F27" w14:textId="77777777" w:rsidR="00314DFF" w:rsidRPr="00D40AFB" w:rsidRDefault="00314DFF" w:rsidP="00314DFF">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 - comprovante da regularidade para com a Fazenda Federal;</w:t>
      </w:r>
    </w:p>
    <w:p w14:paraId="2F5C9981" w14:textId="77777777" w:rsidR="00314DFF" w:rsidRPr="00D40AFB" w:rsidRDefault="00314DFF" w:rsidP="00314DFF">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 - comprovante da regularidade para com a Fazenda Estadual e Municipal;</w:t>
      </w:r>
    </w:p>
    <w:p w14:paraId="0E79B7A4" w14:textId="77777777" w:rsidR="00314DFF" w:rsidRPr="00D40AFB" w:rsidRDefault="00314DFF" w:rsidP="00314DFF">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III - comprovante da regularidade para com o FGTS;</w:t>
      </w:r>
    </w:p>
    <w:p w14:paraId="6E86D6E2" w14:textId="77777777" w:rsidR="00314DFF" w:rsidRPr="00D40AFB" w:rsidRDefault="00314DFF" w:rsidP="00314DFF">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IV - comprovante da regularidade para com a Justiça do Trabalho.</w:t>
      </w:r>
    </w:p>
    <w:p w14:paraId="45EE80CE" w14:textId="77777777" w:rsidR="00314DFF" w:rsidRPr="00CB2407" w:rsidRDefault="000C00DF" w:rsidP="00CB2407">
      <w:pPr>
        <w:tabs>
          <w:tab w:val="left" w:pos="709"/>
        </w:tabs>
        <w:spacing w:after="0" w:line="240" w:lineRule="auto"/>
        <w:contextualSpacing/>
        <w:jc w:val="both"/>
        <w:rPr>
          <w:rFonts w:ascii="Book Antiqua" w:hAnsi="Book Antiqua" w:cs="Arial"/>
        </w:rPr>
      </w:pPr>
      <w:r>
        <w:rPr>
          <w:rFonts w:ascii="Book Antiqua" w:hAnsi="Book Antiqua" w:cs="Arial"/>
          <w:b/>
          <w:w w:val="105"/>
        </w:rPr>
        <w:lastRenderedPageBreak/>
        <w:t>11</w:t>
      </w:r>
      <w:r w:rsidR="00CB2407" w:rsidRPr="00D36C2F">
        <w:rPr>
          <w:rFonts w:ascii="Book Antiqua" w:hAnsi="Book Antiqua" w:cs="Arial"/>
          <w:b/>
          <w:w w:val="105"/>
        </w:rPr>
        <w:t>.5-</w:t>
      </w:r>
      <w:r w:rsidR="00314DFF" w:rsidRPr="00CB2407">
        <w:rPr>
          <w:rFonts w:ascii="Book Antiqua" w:hAnsi="Book Antiqua" w:cs="Arial"/>
          <w:w w:val="105"/>
        </w:rPr>
        <w:t>Caso</w:t>
      </w:r>
      <w:r w:rsidR="00314DFF" w:rsidRPr="00CB2407">
        <w:rPr>
          <w:rFonts w:ascii="Book Antiqua" w:hAnsi="Book Antiqua" w:cs="Arial"/>
          <w:spacing w:val="-14"/>
          <w:w w:val="105"/>
        </w:rPr>
        <w:t xml:space="preserve"> </w:t>
      </w:r>
      <w:r w:rsidR="00314DFF" w:rsidRPr="00CB2407">
        <w:rPr>
          <w:rFonts w:ascii="Book Antiqua" w:hAnsi="Book Antiqua" w:cs="Arial"/>
          <w:w w:val="105"/>
        </w:rPr>
        <w:t>a</w:t>
      </w:r>
      <w:r w:rsidR="00314DFF" w:rsidRPr="00CB2407">
        <w:rPr>
          <w:rFonts w:ascii="Book Antiqua" w:hAnsi="Book Antiqua" w:cs="Arial"/>
          <w:spacing w:val="-14"/>
          <w:w w:val="105"/>
        </w:rPr>
        <w:t xml:space="preserve"> </w:t>
      </w:r>
      <w:r w:rsidR="00314DFF" w:rsidRPr="00CB2407">
        <w:rPr>
          <w:rFonts w:ascii="Book Antiqua" w:hAnsi="Book Antiqua" w:cs="Arial"/>
          <w:w w:val="105"/>
        </w:rPr>
        <w:t>CONTRATADA</w:t>
      </w:r>
      <w:r w:rsidR="00314DFF" w:rsidRPr="00CB2407">
        <w:rPr>
          <w:rFonts w:ascii="Book Antiqua" w:hAnsi="Book Antiqua" w:cs="Arial"/>
          <w:spacing w:val="-14"/>
          <w:w w:val="105"/>
        </w:rPr>
        <w:t xml:space="preserve"> </w:t>
      </w:r>
      <w:r w:rsidR="00314DFF" w:rsidRPr="00CB2407">
        <w:rPr>
          <w:rFonts w:ascii="Book Antiqua" w:hAnsi="Book Antiqua" w:cs="Arial"/>
          <w:w w:val="105"/>
        </w:rPr>
        <w:t>não</w:t>
      </w:r>
      <w:r w:rsidR="00314DFF" w:rsidRPr="00CB2407">
        <w:rPr>
          <w:rFonts w:ascii="Book Antiqua" w:hAnsi="Book Antiqua" w:cs="Arial"/>
          <w:spacing w:val="-13"/>
          <w:w w:val="105"/>
        </w:rPr>
        <w:t xml:space="preserve"> </w:t>
      </w:r>
      <w:r w:rsidR="00314DFF" w:rsidRPr="00CB2407">
        <w:rPr>
          <w:rFonts w:ascii="Book Antiqua" w:hAnsi="Book Antiqua" w:cs="Arial"/>
          <w:w w:val="105"/>
        </w:rPr>
        <w:t>comprove</w:t>
      </w:r>
      <w:r w:rsidR="00314DFF" w:rsidRPr="00CB2407">
        <w:rPr>
          <w:rFonts w:ascii="Book Antiqua" w:hAnsi="Book Antiqua" w:cs="Arial"/>
          <w:spacing w:val="-14"/>
          <w:w w:val="105"/>
        </w:rPr>
        <w:t xml:space="preserve"> </w:t>
      </w:r>
      <w:r w:rsidR="00314DFF" w:rsidRPr="00CB2407">
        <w:rPr>
          <w:rFonts w:ascii="Book Antiqua" w:hAnsi="Book Antiqua" w:cs="Arial"/>
          <w:w w:val="105"/>
        </w:rPr>
        <w:t>a</w:t>
      </w:r>
      <w:r w:rsidR="00314DFF" w:rsidRPr="00CB2407">
        <w:rPr>
          <w:rFonts w:ascii="Book Antiqua" w:hAnsi="Book Antiqua" w:cs="Arial"/>
          <w:spacing w:val="-14"/>
          <w:w w:val="105"/>
        </w:rPr>
        <w:t xml:space="preserve"> </w:t>
      </w:r>
      <w:r w:rsidR="00314DFF" w:rsidRPr="00CB2407">
        <w:rPr>
          <w:rFonts w:ascii="Book Antiqua" w:hAnsi="Book Antiqua" w:cs="Arial"/>
          <w:w w:val="105"/>
        </w:rPr>
        <w:t>regularidade</w:t>
      </w:r>
      <w:r w:rsidR="00314DFF" w:rsidRPr="00CB2407">
        <w:rPr>
          <w:rFonts w:ascii="Book Antiqua" w:hAnsi="Book Antiqua" w:cs="Arial"/>
          <w:spacing w:val="-14"/>
          <w:w w:val="105"/>
        </w:rPr>
        <w:t xml:space="preserve"> </w:t>
      </w:r>
      <w:r w:rsidR="00314DFF" w:rsidRPr="00CB2407">
        <w:rPr>
          <w:rFonts w:ascii="Book Antiqua" w:hAnsi="Book Antiqua" w:cs="Arial"/>
          <w:w w:val="105"/>
        </w:rPr>
        <w:t>fiscal</w:t>
      </w:r>
      <w:r w:rsidR="00314DFF" w:rsidRPr="00CB2407">
        <w:rPr>
          <w:rFonts w:ascii="Book Antiqua" w:hAnsi="Book Antiqua" w:cs="Arial"/>
          <w:spacing w:val="-13"/>
          <w:w w:val="105"/>
        </w:rPr>
        <w:t xml:space="preserve"> </w:t>
      </w:r>
      <w:r w:rsidR="00314DFF" w:rsidRPr="00CB2407">
        <w:rPr>
          <w:rFonts w:ascii="Book Antiqua" w:hAnsi="Book Antiqua" w:cs="Arial"/>
          <w:w w:val="105"/>
        </w:rPr>
        <w:t>e</w:t>
      </w:r>
      <w:r w:rsidR="00314DFF" w:rsidRPr="00CB2407">
        <w:rPr>
          <w:rFonts w:ascii="Book Antiqua" w:hAnsi="Book Antiqua" w:cs="Arial"/>
          <w:spacing w:val="-14"/>
          <w:w w:val="105"/>
        </w:rPr>
        <w:t xml:space="preserve"> </w:t>
      </w:r>
      <w:r w:rsidR="00314DFF" w:rsidRPr="00CB2407">
        <w:rPr>
          <w:rFonts w:ascii="Book Antiqua" w:hAnsi="Book Antiqua" w:cs="Arial"/>
          <w:w w:val="105"/>
        </w:rPr>
        <w:t>trabalhista:</w:t>
      </w:r>
    </w:p>
    <w:p w14:paraId="69D03D78" w14:textId="77777777" w:rsidR="00314DFF" w:rsidRPr="00D40AFB" w:rsidRDefault="00314DFF" w:rsidP="00314DFF">
      <w:pPr>
        <w:pStyle w:val="PargrafodaLista"/>
        <w:widowControl w:val="0"/>
        <w:numPr>
          <w:ilvl w:val="0"/>
          <w:numId w:val="5"/>
        </w:numPr>
        <w:tabs>
          <w:tab w:val="left" w:pos="284"/>
          <w:tab w:val="left" w:pos="1987"/>
        </w:tabs>
        <w:suppressAutoHyphens w:val="0"/>
        <w:autoSpaceDE w:val="0"/>
        <w:autoSpaceDN w:val="0"/>
        <w:spacing w:after="0" w:line="240" w:lineRule="auto"/>
        <w:ind w:left="0" w:firstLine="0"/>
        <w:jc w:val="both"/>
        <w:rPr>
          <w:rFonts w:ascii="Book Antiqua" w:hAnsi="Book Antiqua" w:cs="Arial"/>
        </w:rPr>
      </w:pPr>
      <w:r w:rsidRPr="00D40AFB">
        <w:rPr>
          <w:rFonts w:ascii="Book Antiqua" w:hAnsi="Book Antiqua" w:cs="Arial"/>
          <w:w w:val="105"/>
        </w:rPr>
        <w:t>– será emitida notificação pelo CONTRATANTE para regularização no prazo de 30 (trinta)</w:t>
      </w:r>
      <w:r w:rsidRPr="00D40AFB">
        <w:rPr>
          <w:rFonts w:ascii="Book Antiqua" w:hAnsi="Book Antiqua" w:cs="Arial"/>
          <w:spacing w:val="1"/>
          <w:w w:val="105"/>
        </w:rPr>
        <w:t xml:space="preserve"> </w:t>
      </w:r>
      <w:r w:rsidRPr="00D40AFB">
        <w:rPr>
          <w:rFonts w:ascii="Book Antiqua" w:hAnsi="Book Antiqua" w:cs="Arial"/>
          <w:w w:val="105"/>
        </w:rPr>
        <w:t>dias, contados a partir do recebimento do ofício, e, caso não regularizada, será iniciado o processo de extinção</w:t>
      </w:r>
      <w:r w:rsidRPr="00D40AFB">
        <w:rPr>
          <w:rFonts w:ascii="Book Antiqua" w:hAnsi="Book Antiqua" w:cs="Arial"/>
          <w:spacing w:val="1"/>
          <w:w w:val="105"/>
        </w:rPr>
        <w:t xml:space="preserve"> </w:t>
      </w:r>
      <w:r w:rsidRPr="00D40AFB">
        <w:rPr>
          <w:rFonts w:ascii="Book Antiqua" w:hAnsi="Book Antiqua" w:cs="Arial"/>
          <w:w w:val="105"/>
        </w:rPr>
        <w:t>contratual,</w:t>
      </w:r>
      <w:r w:rsidRPr="00D40AFB">
        <w:rPr>
          <w:rFonts w:ascii="Book Antiqua" w:hAnsi="Book Antiqua" w:cs="Arial"/>
          <w:spacing w:val="-3"/>
          <w:w w:val="105"/>
        </w:rPr>
        <w:t xml:space="preserve"> </w:t>
      </w:r>
      <w:r w:rsidRPr="00D40AFB">
        <w:rPr>
          <w:rFonts w:ascii="Book Antiqua" w:hAnsi="Book Antiqua" w:cs="Arial"/>
          <w:w w:val="105"/>
        </w:rPr>
        <w:t>com</w:t>
      </w:r>
      <w:r w:rsidRPr="00D40AFB">
        <w:rPr>
          <w:rFonts w:ascii="Book Antiqua" w:hAnsi="Book Antiqua" w:cs="Arial"/>
          <w:spacing w:val="-3"/>
          <w:w w:val="105"/>
        </w:rPr>
        <w:t xml:space="preserve"> </w:t>
      </w:r>
      <w:r w:rsidRPr="00D40AFB">
        <w:rPr>
          <w:rFonts w:ascii="Book Antiqua" w:hAnsi="Book Antiqua" w:cs="Arial"/>
          <w:w w:val="105"/>
        </w:rPr>
        <w:t>aplicação</w:t>
      </w:r>
      <w:r w:rsidRPr="00D40AFB">
        <w:rPr>
          <w:rFonts w:ascii="Book Antiqua" w:hAnsi="Book Antiqua" w:cs="Arial"/>
          <w:spacing w:val="-3"/>
          <w:w w:val="105"/>
        </w:rPr>
        <w:t xml:space="preserve"> </w:t>
      </w:r>
      <w:r w:rsidRPr="00D40AFB">
        <w:rPr>
          <w:rFonts w:ascii="Book Antiqua" w:hAnsi="Book Antiqua" w:cs="Arial"/>
          <w:w w:val="105"/>
        </w:rPr>
        <w:t>da</w:t>
      </w:r>
      <w:r w:rsidRPr="00D40AFB">
        <w:rPr>
          <w:rFonts w:ascii="Book Antiqua" w:hAnsi="Book Antiqua" w:cs="Arial"/>
          <w:spacing w:val="-3"/>
          <w:w w:val="105"/>
        </w:rPr>
        <w:t xml:space="preserve"> </w:t>
      </w:r>
      <w:r w:rsidRPr="00D40AFB">
        <w:rPr>
          <w:rFonts w:ascii="Book Antiqua" w:hAnsi="Book Antiqua" w:cs="Arial"/>
          <w:w w:val="105"/>
        </w:rPr>
        <w:t>multa</w:t>
      </w:r>
      <w:r w:rsidRPr="00D40AFB">
        <w:rPr>
          <w:rFonts w:ascii="Book Antiqua" w:hAnsi="Book Antiqua" w:cs="Arial"/>
          <w:spacing w:val="-3"/>
          <w:w w:val="105"/>
        </w:rPr>
        <w:t xml:space="preserve"> </w:t>
      </w:r>
      <w:r w:rsidRPr="00D40AFB">
        <w:rPr>
          <w:rFonts w:ascii="Book Antiqua" w:hAnsi="Book Antiqua" w:cs="Arial"/>
          <w:w w:val="105"/>
        </w:rPr>
        <w:t>rescisória;</w:t>
      </w:r>
      <w:r w:rsidRPr="00D40AFB">
        <w:rPr>
          <w:rFonts w:ascii="Book Antiqua" w:hAnsi="Book Antiqua" w:cs="Arial"/>
          <w:spacing w:val="-3"/>
          <w:w w:val="105"/>
        </w:rPr>
        <w:t xml:space="preserve"> </w:t>
      </w:r>
    </w:p>
    <w:p w14:paraId="74D30E3D" w14:textId="77777777" w:rsidR="00314DFF" w:rsidRPr="00CB2407" w:rsidRDefault="000C00DF" w:rsidP="00CB2407">
      <w:pPr>
        <w:tabs>
          <w:tab w:val="left" w:pos="284"/>
        </w:tabs>
        <w:spacing w:after="0" w:line="240" w:lineRule="auto"/>
        <w:contextualSpacing/>
        <w:jc w:val="both"/>
        <w:rPr>
          <w:rFonts w:ascii="Book Antiqua" w:hAnsi="Book Antiqua" w:cs="Arial"/>
        </w:rPr>
      </w:pPr>
      <w:r>
        <w:rPr>
          <w:rFonts w:ascii="Book Antiqua" w:hAnsi="Book Antiqua" w:cs="Arial"/>
          <w:b/>
        </w:rPr>
        <w:t>11</w:t>
      </w:r>
      <w:r w:rsidR="00CB2407" w:rsidRPr="00D36C2F">
        <w:rPr>
          <w:rFonts w:ascii="Book Antiqua" w:hAnsi="Book Antiqua" w:cs="Arial"/>
          <w:b/>
        </w:rPr>
        <w:t>.6-</w:t>
      </w:r>
      <w:r w:rsidR="00314DFF" w:rsidRPr="00CB2407">
        <w:rPr>
          <w:rFonts w:ascii="Book Antiqua" w:hAnsi="Book Antiqua" w:cs="Arial"/>
        </w:rPr>
        <w:t>A Prefeitura compromete-se a efetuar o pagamento até o 30º (trigésimo) dia a partir da apresentação da nota fiscal à Divisão de Compras, e após cumpridas as condições de pagamento supracitadas.</w:t>
      </w:r>
    </w:p>
    <w:p w14:paraId="5FD63EB5" w14:textId="77777777" w:rsidR="00314DFF" w:rsidRPr="00FA224B" w:rsidRDefault="000C00DF" w:rsidP="00FA224B">
      <w:pPr>
        <w:tabs>
          <w:tab w:val="left" w:pos="284"/>
        </w:tabs>
        <w:spacing w:after="0" w:line="240" w:lineRule="auto"/>
        <w:contextualSpacing/>
        <w:jc w:val="both"/>
        <w:rPr>
          <w:rFonts w:ascii="Book Antiqua" w:hAnsi="Book Antiqua" w:cs="Arial"/>
        </w:rPr>
      </w:pPr>
      <w:r>
        <w:rPr>
          <w:rFonts w:ascii="Book Antiqua" w:hAnsi="Book Antiqua" w:cs="Arial"/>
          <w:b/>
          <w:w w:val="105"/>
        </w:rPr>
        <w:t>11</w:t>
      </w:r>
      <w:r w:rsidR="00FA224B" w:rsidRPr="00D36C2F">
        <w:rPr>
          <w:rFonts w:ascii="Book Antiqua" w:hAnsi="Book Antiqua" w:cs="Arial"/>
          <w:b/>
          <w:w w:val="105"/>
        </w:rPr>
        <w:t>.7-</w:t>
      </w:r>
      <w:r w:rsidR="00314DFF" w:rsidRPr="00FA224B">
        <w:rPr>
          <w:rFonts w:ascii="Book Antiqua" w:hAnsi="Book Antiqua" w:cs="Arial"/>
          <w:w w:val="105"/>
        </w:rPr>
        <w:t xml:space="preserve">No caso do não pagamento da nota fiscal até o </w:t>
      </w:r>
      <w:r w:rsidR="00314DFF" w:rsidRPr="002E5D05">
        <w:rPr>
          <w:rFonts w:ascii="Book Antiqua" w:hAnsi="Book Antiqua" w:cs="Arial"/>
        </w:rPr>
        <w:t>30º (trigésimo) dia</w:t>
      </w:r>
      <w:r w:rsidR="00314DFF" w:rsidRPr="002E5D05">
        <w:rPr>
          <w:rFonts w:ascii="Book Antiqua" w:hAnsi="Book Antiqua" w:cs="Arial"/>
          <w:w w:val="105"/>
        </w:rPr>
        <w:t>, por culpa</w:t>
      </w:r>
      <w:r w:rsidR="00314DFF" w:rsidRPr="002E5D05">
        <w:rPr>
          <w:rFonts w:ascii="Book Antiqua" w:hAnsi="Book Antiqua" w:cs="Arial"/>
          <w:spacing w:val="1"/>
          <w:w w:val="105"/>
        </w:rPr>
        <w:t xml:space="preserve"> </w:t>
      </w:r>
      <w:r w:rsidR="00314DFF" w:rsidRPr="002E5D05">
        <w:rPr>
          <w:rFonts w:ascii="Book Antiqua" w:hAnsi="Book Antiqua" w:cs="Arial"/>
          <w:w w:val="105"/>
        </w:rPr>
        <w:t>exclusiva</w:t>
      </w:r>
      <w:r w:rsidR="00314DFF" w:rsidRPr="002E5D05">
        <w:rPr>
          <w:rFonts w:ascii="Book Antiqua" w:hAnsi="Book Antiqua" w:cs="Arial"/>
          <w:spacing w:val="-2"/>
          <w:w w:val="105"/>
        </w:rPr>
        <w:t xml:space="preserve"> </w:t>
      </w:r>
      <w:r w:rsidR="00314DFF" w:rsidRPr="002E5D05">
        <w:rPr>
          <w:rFonts w:ascii="Book Antiqua" w:hAnsi="Book Antiqua" w:cs="Arial"/>
          <w:w w:val="105"/>
        </w:rPr>
        <w:t>do</w:t>
      </w:r>
      <w:r w:rsidR="00314DFF" w:rsidRPr="002E5D05">
        <w:rPr>
          <w:rFonts w:ascii="Book Antiqua" w:hAnsi="Book Antiqua" w:cs="Arial"/>
          <w:spacing w:val="-2"/>
          <w:w w:val="105"/>
        </w:rPr>
        <w:t xml:space="preserve"> </w:t>
      </w:r>
      <w:r w:rsidR="00314DFF" w:rsidRPr="002E5D05">
        <w:rPr>
          <w:rFonts w:ascii="Book Antiqua" w:hAnsi="Book Antiqua" w:cs="Arial"/>
          <w:w w:val="105"/>
        </w:rPr>
        <w:t>Município,</w:t>
      </w:r>
      <w:r w:rsidR="00314DFF" w:rsidRPr="002E5D05">
        <w:rPr>
          <w:rFonts w:ascii="Book Antiqua" w:hAnsi="Book Antiqua" w:cs="Arial"/>
          <w:spacing w:val="-2"/>
          <w:w w:val="105"/>
        </w:rPr>
        <w:t xml:space="preserve"> </w:t>
      </w:r>
      <w:r w:rsidR="00314DFF" w:rsidRPr="002E5D05">
        <w:rPr>
          <w:rFonts w:ascii="Book Antiqua" w:hAnsi="Book Antiqua" w:cs="Arial"/>
          <w:w w:val="105"/>
        </w:rPr>
        <w:t>será</w:t>
      </w:r>
      <w:r w:rsidR="00314DFF" w:rsidRPr="002E5D05">
        <w:rPr>
          <w:rFonts w:ascii="Book Antiqua" w:hAnsi="Book Antiqua" w:cs="Arial"/>
          <w:spacing w:val="-2"/>
          <w:w w:val="105"/>
        </w:rPr>
        <w:t xml:space="preserve"> </w:t>
      </w:r>
      <w:r w:rsidR="00314DFF" w:rsidRPr="002E5D05">
        <w:rPr>
          <w:rFonts w:ascii="Book Antiqua" w:hAnsi="Book Antiqua" w:cs="Arial"/>
          <w:w w:val="105"/>
        </w:rPr>
        <w:t>efetuada</w:t>
      </w:r>
      <w:r w:rsidR="00314DFF" w:rsidRPr="002E5D05">
        <w:rPr>
          <w:rFonts w:ascii="Book Antiqua" w:hAnsi="Book Antiqua" w:cs="Arial"/>
          <w:spacing w:val="-2"/>
          <w:w w:val="105"/>
        </w:rPr>
        <w:t xml:space="preserve"> </w:t>
      </w:r>
      <w:r w:rsidR="00314DFF" w:rsidRPr="002E5D05">
        <w:rPr>
          <w:rFonts w:ascii="Book Antiqua" w:hAnsi="Book Antiqua" w:cs="Arial"/>
          <w:w w:val="105"/>
        </w:rPr>
        <w:t>a</w:t>
      </w:r>
      <w:r w:rsidR="00314DFF" w:rsidRPr="002E5D05">
        <w:rPr>
          <w:rFonts w:ascii="Book Antiqua" w:hAnsi="Book Antiqua" w:cs="Arial"/>
          <w:spacing w:val="-2"/>
          <w:w w:val="105"/>
        </w:rPr>
        <w:t xml:space="preserve"> </w:t>
      </w:r>
      <w:r w:rsidR="00314DFF" w:rsidRPr="002E5D05">
        <w:rPr>
          <w:rFonts w:ascii="Book Antiqua" w:hAnsi="Book Antiqua" w:cs="Arial"/>
          <w:w w:val="105"/>
        </w:rPr>
        <w:t>atualização</w:t>
      </w:r>
      <w:r w:rsidR="00314DFF" w:rsidRPr="002E5D05">
        <w:rPr>
          <w:rFonts w:ascii="Book Antiqua" w:hAnsi="Book Antiqua" w:cs="Arial"/>
          <w:spacing w:val="-2"/>
          <w:w w:val="105"/>
        </w:rPr>
        <w:t xml:space="preserve"> </w:t>
      </w:r>
      <w:r w:rsidR="00314DFF" w:rsidRPr="002E5D05">
        <w:rPr>
          <w:rFonts w:ascii="Book Antiqua" w:hAnsi="Book Antiqua" w:cs="Arial"/>
          <w:w w:val="105"/>
        </w:rPr>
        <w:t>monetária</w:t>
      </w:r>
      <w:r w:rsidR="00314DFF" w:rsidRPr="002E5D05">
        <w:rPr>
          <w:rFonts w:ascii="Book Antiqua" w:hAnsi="Book Antiqua" w:cs="Arial"/>
          <w:spacing w:val="-2"/>
          <w:w w:val="105"/>
        </w:rPr>
        <w:t xml:space="preserve"> </w:t>
      </w:r>
      <w:r w:rsidR="00314DFF" w:rsidRPr="002E5D05">
        <w:rPr>
          <w:rFonts w:ascii="Book Antiqua" w:hAnsi="Book Antiqua" w:cs="Arial"/>
          <w:w w:val="105"/>
        </w:rPr>
        <w:t>do</w:t>
      </w:r>
      <w:r w:rsidR="00314DFF" w:rsidRPr="002E5D05">
        <w:rPr>
          <w:rFonts w:ascii="Book Antiqua" w:hAnsi="Book Antiqua" w:cs="Arial"/>
          <w:spacing w:val="-2"/>
          <w:w w:val="105"/>
        </w:rPr>
        <w:t xml:space="preserve"> </w:t>
      </w:r>
      <w:r w:rsidR="00314DFF" w:rsidRPr="002E5D05">
        <w:rPr>
          <w:rFonts w:ascii="Book Antiqua" w:hAnsi="Book Antiqua" w:cs="Arial"/>
          <w:w w:val="105"/>
        </w:rPr>
        <w:t>31º</w:t>
      </w:r>
      <w:r w:rsidR="00314DFF" w:rsidRPr="002E5D05">
        <w:rPr>
          <w:rFonts w:ascii="Book Antiqua" w:hAnsi="Book Antiqua" w:cs="Arial"/>
          <w:spacing w:val="-1"/>
          <w:w w:val="105"/>
        </w:rPr>
        <w:t xml:space="preserve"> </w:t>
      </w:r>
      <w:r w:rsidR="00314DFF" w:rsidRPr="002E5D05">
        <w:rPr>
          <w:rFonts w:ascii="Book Antiqua" w:hAnsi="Book Antiqua" w:cs="Arial"/>
          <w:w w:val="105"/>
        </w:rPr>
        <w:t>(trigésimo</w:t>
      </w:r>
      <w:r w:rsidR="00314DFF" w:rsidRPr="002E5D05">
        <w:rPr>
          <w:rFonts w:ascii="Book Antiqua" w:hAnsi="Book Antiqua" w:cs="Arial"/>
          <w:spacing w:val="-2"/>
          <w:w w:val="105"/>
        </w:rPr>
        <w:t xml:space="preserve"> </w:t>
      </w:r>
      <w:r w:rsidR="00314DFF" w:rsidRPr="002E5D05">
        <w:rPr>
          <w:rFonts w:ascii="Book Antiqua" w:hAnsi="Book Antiqua" w:cs="Arial"/>
          <w:w w:val="105"/>
        </w:rPr>
        <w:t>primeiro)</w:t>
      </w:r>
      <w:r w:rsidR="00314DFF" w:rsidRPr="00FA224B">
        <w:rPr>
          <w:rFonts w:ascii="Book Antiqua" w:hAnsi="Book Antiqua" w:cs="Arial"/>
          <w:spacing w:val="-2"/>
          <w:w w:val="105"/>
        </w:rPr>
        <w:t xml:space="preserve"> </w:t>
      </w:r>
      <w:r w:rsidR="00314DFF" w:rsidRPr="00FA224B">
        <w:rPr>
          <w:rFonts w:ascii="Book Antiqua" w:hAnsi="Book Antiqua" w:cs="Arial"/>
          <w:w w:val="105"/>
        </w:rPr>
        <w:t>dia</w:t>
      </w:r>
      <w:r w:rsidR="00314DFF" w:rsidRPr="00FA224B">
        <w:rPr>
          <w:rFonts w:ascii="Book Antiqua" w:hAnsi="Book Antiqua" w:cs="Arial"/>
          <w:spacing w:val="-2"/>
          <w:w w:val="105"/>
        </w:rPr>
        <w:t xml:space="preserve"> </w:t>
      </w:r>
      <w:r w:rsidR="00314DFF" w:rsidRPr="00FA224B">
        <w:rPr>
          <w:rFonts w:ascii="Book Antiqua" w:hAnsi="Book Antiqua" w:cs="Arial"/>
          <w:w w:val="105"/>
        </w:rPr>
        <w:t>até</w:t>
      </w:r>
      <w:r w:rsidR="00314DFF" w:rsidRPr="00FA224B">
        <w:rPr>
          <w:rFonts w:ascii="Book Antiqua" w:hAnsi="Book Antiqua" w:cs="Arial"/>
          <w:spacing w:val="-2"/>
          <w:w w:val="105"/>
        </w:rPr>
        <w:t xml:space="preserve"> </w:t>
      </w:r>
      <w:r w:rsidR="00314DFF" w:rsidRPr="00FA224B">
        <w:rPr>
          <w:rFonts w:ascii="Book Antiqua" w:hAnsi="Book Antiqua" w:cs="Arial"/>
          <w:w w:val="105"/>
        </w:rPr>
        <w:t>a</w:t>
      </w:r>
      <w:r w:rsidR="00314DFF" w:rsidRPr="00FA224B">
        <w:rPr>
          <w:rFonts w:ascii="Book Antiqua" w:hAnsi="Book Antiqua" w:cs="Arial"/>
          <w:spacing w:val="-2"/>
          <w:w w:val="105"/>
        </w:rPr>
        <w:t xml:space="preserve"> </w:t>
      </w:r>
      <w:r w:rsidR="00314DFF" w:rsidRPr="00FA224B">
        <w:rPr>
          <w:rFonts w:ascii="Book Antiqua" w:hAnsi="Book Antiqua" w:cs="Arial"/>
          <w:w w:val="105"/>
        </w:rPr>
        <w:t>data</w:t>
      </w:r>
      <w:r w:rsidR="00314DFF" w:rsidRPr="00FA224B">
        <w:rPr>
          <w:rFonts w:ascii="Book Antiqua" w:hAnsi="Book Antiqua" w:cs="Arial"/>
          <w:spacing w:val="-55"/>
          <w:w w:val="105"/>
        </w:rPr>
        <w:t xml:space="preserve"> </w:t>
      </w:r>
      <w:r w:rsidR="00314DFF" w:rsidRPr="00FA224B">
        <w:rPr>
          <w:rFonts w:ascii="Book Antiqua" w:hAnsi="Book Antiqua" w:cs="Arial"/>
          <w:w w:val="105"/>
        </w:rPr>
        <w:t>da efetiva quitação, para tanto fica convencionado que a taxa de atualização financeira devida pela Administração Pública Municipal, entre a data em que o pagamento é devido e a data do efetivo pagamento, será de 6% (seis por cento) ao ano, calculada pro rata die,</w:t>
      </w:r>
      <w:r w:rsidR="00314DFF" w:rsidRPr="00FA224B">
        <w:rPr>
          <w:rFonts w:ascii="Book Antiqua" w:hAnsi="Book Antiqua" w:cs="Arial"/>
          <w:spacing w:val="1"/>
          <w:w w:val="105"/>
        </w:rPr>
        <w:t xml:space="preserve"> </w:t>
      </w:r>
      <w:r w:rsidR="00314DFF" w:rsidRPr="00FA224B">
        <w:rPr>
          <w:rFonts w:ascii="Book Antiqua" w:hAnsi="Book Antiqua" w:cs="Arial"/>
          <w:w w:val="105"/>
        </w:rPr>
        <w:t>em</w:t>
      </w:r>
      <w:r w:rsidR="00314DFF" w:rsidRPr="00FA224B">
        <w:rPr>
          <w:rFonts w:ascii="Book Antiqua" w:hAnsi="Book Antiqua" w:cs="Arial"/>
          <w:spacing w:val="1"/>
          <w:w w:val="105"/>
        </w:rPr>
        <w:t xml:space="preserve"> </w:t>
      </w:r>
      <w:r w:rsidR="00314DFF" w:rsidRPr="00FA224B">
        <w:rPr>
          <w:rFonts w:ascii="Book Antiqua" w:hAnsi="Book Antiqua" w:cs="Arial"/>
          <w:w w:val="105"/>
        </w:rPr>
        <w:t>observância</w:t>
      </w:r>
      <w:r w:rsidR="00314DFF" w:rsidRPr="00FA224B">
        <w:rPr>
          <w:rFonts w:ascii="Book Antiqua" w:hAnsi="Book Antiqua" w:cs="Arial"/>
          <w:spacing w:val="1"/>
          <w:w w:val="105"/>
        </w:rPr>
        <w:t xml:space="preserve"> </w:t>
      </w:r>
      <w:r w:rsidR="00314DFF" w:rsidRPr="00FA224B">
        <w:rPr>
          <w:rFonts w:ascii="Book Antiqua" w:hAnsi="Book Antiqua" w:cs="Arial"/>
          <w:w w:val="105"/>
        </w:rPr>
        <w:t>ao</w:t>
      </w:r>
      <w:r w:rsidR="00314DFF" w:rsidRPr="00FA224B">
        <w:rPr>
          <w:rFonts w:ascii="Book Antiqua" w:hAnsi="Book Antiqua" w:cs="Arial"/>
          <w:spacing w:val="1"/>
          <w:w w:val="105"/>
        </w:rPr>
        <w:t xml:space="preserve"> </w:t>
      </w:r>
      <w:r w:rsidR="00314DFF" w:rsidRPr="00FA224B">
        <w:rPr>
          <w:rFonts w:ascii="Book Antiqua" w:hAnsi="Book Antiqua" w:cs="Arial"/>
          <w:w w:val="105"/>
        </w:rPr>
        <w:t>que</w:t>
      </w:r>
      <w:r w:rsidR="00314DFF" w:rsidRPr="00FA224B">
        <w:rPr>
          <w:rFonts w:ascii="Book Antiqua" w:hAnsi="Book Antiqua" w:cs="Arial"/>
          <w:spacing w:val="1"/>
          <w:w w:val="105"/>
        </w:rPr>
        <w:t xml:space="preserve"> </w:t>
      </w:r>
      <w:r w:rsidR="00314DFF" w:rsidRPr="00FA224B">
        <w:rPr>
          <w:rFonts w:ascii="Book Antiqua" w:hAnsi="Book Antiqua" w:cs="Arial"/>
          <w:w w:val="105"/>
        </w:rPr>
        <w:t>dispõem</w:t>
      </w:r>
      <w:r w:rsidR="00314DFF" w:rsidRPr="00FA224B">
        <w:rPr>
          <w:rFonts w:ascii="Book Antiqua" w:hAnsi="Book Antiqua" w:cs="Arial"/>
          <w:spacing w:val="1"/>
          <w:w w:val="105"/>
        </w:rPr>
        <w:t xml:space="preserve"> </w:t>
      </w:r>
      <w:r w:rsidR="00314DFF" w:rsidRPr="00FA224B">
        <w:rPr>
          <w:rFonts w:ascii="Book Antiqua" w:hAnsi="Book Antiqua" w:cs="Arial"/>
          <w:w w:val="105"/>
        </w:rPr>
        <w:t>a</w:t>
      </w:r>
      <w:r w:rsidR="00314DFF" w:rsidRPr="00FA224B">
        <w:rPr>
          <w:rFonts w:ascii="Book Antiqua" w:hAnsi="Book Antiqua" w:cs="Arial"/>
          <w:spacing w:val="1"/>
          <w:w w:val="105"/>
        </w:rPr>
        <w:t xml:space="preserve"> </w:t>
      </w:r>
      <w:r w:rsidR="00314DFF" w:rsidRPr="00FA224B">
        <w:rPr>
          <w:rFonts w:ascii="Book Antiqua" w:hAnsi="Book Antiqua" w:cs="Arial"/>
          <w:w w:val="105"/>
        </w:rPr>
        <w:t>Lei</w:t>
      </w:r>
      <w:r w:rsidR="00314DFF" w:rsidRPr="00FA224B">
        <w:rPr>
          <w:rFonts w:ascii="Book Antiqua" w:hAnsi="Book Antiqua" w:cs="Arial"/>
          <w:spacing w:val="1"/>
          <w:w w:val="105"/>
        </w:rPr>
        <w:t xml:space="preserve"> </w:t>
      </w:r>
      <w:r w:rsidR="00314DFF" w:rsidRPr="00FA224B">
        <w:rPr>
          <w:rFonts w:ascii="Book Antiqua" w:hAnsi="Book Antiqua" w:cs="Arial"/>
          <w:w w:val="105"/>
        </w:rPr>
        <w:t>n.</w:t>
      </w:r>
      <w:r w:rsidR="00314DFF" w:rsidRPr="00FA224B">
        <w:rPr>
          <w:rFonts w:ascii="Book Antiqua" w:hAnsi="Book Antiqua" w:cs="Arial"/>
          <w:spacing w:val="1"/>
          <w:w w:val="105"/>
        </w:rPr>
        <w:t xml:space="preserve"> </w:t>
      </w:r>
      <w:r w:rsidR="00314DFF" w:rsidRPr="00FA224B">
        <w:rPr>
          <w:rFonts w:ascii="Book Antiqua" w:hAnsi="Book Antiqua" w:cs="Arial"/>
          <w:w w:val="105"/>
        </w:rPr>
        <w:t>14.133/2021;</w:t>
      </w:r>
    </w:p>
    <w:p w14:paraId="39308C08" w14:textId="77777777" w:rsidR="00314DFF" w:rsidRPr="00FA224B" w:rsidRDefault="000C00DF" w:rsidP="00FA224B">
      <w:pPr>
        <w:tabs>
          <w:tab w:val="left" w:pos="284"/>
        </w:tabs>
        <w:spacing w:after="0" w:line="240" w:lineRule="auto"/>
        <w:contextualSpacing/>
        <w:jc w:val="both"/>
        <w:rPr>
          <w:rFonts w:ascii="Book Antiqua" w:hAnsi="Book Antiqua" w:cs="Arial"/>
        </w:rPr>
      </w:pPr>
      <w:r>
        <w:rPr>
          <w:rFonts w:ascii="Book Antiqua" w:hAnsi="Book Antiqua" w:cs="Arial"/>
          <w:b/>
        </w:rPr>
        <w:t>11</w:t>
      </w:r>
      <w:r w:rsidR="00FA224B" w:rsidRPr="00D36C2F">
        <w:rPr>
          <w:rFonts w:ascii="Book Antiqua" w:hAnsi="Book Antiqua" w:cs="Arial"/>
          <w:b/>
        </w:rPr>
        <w:t>.8-</w:t>
      </w:r>
      <w:r w:rsidR="00314DFF" w:rsidRPr="00FA224B">
        <w:rPr>
          <w:rFonts w:ascii="Book Antiqua" w:hAnsi="Book Antiqua" w:cs="Arial"/>
        </w:rPr>
        <w:t xml:space="preserve">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w:t>
      </w:r>
      <w:r w:rsidR="00314DFF" w:rsidRPr="008E49F8">
        <w:rPr>
          <w:rFonts w:ascii="Book Antiqua" w:hAnsi="Book Antiqua" w:cs="Arial"/>
        </w:rPr>
        <w:t>Municip</w:t>
      </w:r>
      <w:r w:rsidR="008E49F8" w:rsidRPr="008E49F8">
        <w:rPr>
          <w:rFonts w:ascii="Book Antiqua" w:hAnsi="Book Antiqua" w:cs="Arial"/>
        </w:rPr>
        <w:t>al</w:t>
      </w:r>
      <w:r w:rsidR="00314DFF" w:rsidRPr="008E49F8">
        <w:rPr>
          <w:rFonts w:ascii="Book Antiqua" w:hAnsi="Book Antiqua" w:cs="Arial"/>
        </w:rPr>
        <w:t xml:space="preserve"> </w:t>
      </w:r>
      <w:r w:rsidR="008E49F8" w:rsidRPr="008E49F8">
        <w:rPr>
          <w:rFonts w:ascii="Book Antiqua" w:hAnsi="Book Antiqua" w:cs="Arial"/>
        </w:rPr>
        <w:t>n.º 1702</w:t>
      </w:r>
      <w:r w:rsidR="00314DFF" w:rsidRPr="008E49F8">
        <w:rPr>
          <w:rFonts w:ascii="Book Antiqua" w:hAnsi="Book Antiqua" w:cs="Arial"/>
        </w:rPr>
        <w:t>/2023,</w:t>
      </w:r>
      <w:r w:rsidR="00314DFF" w:rsidRPr="00791326">
        <w:rPr>
          <w:rFonts w:ascii="Book Antiqua" w:hAnsi="Book Antiqua" w:cs="Arial"/>
        </w:rPr>
        <w:t xml:space="preserve"> </w:t>
      </w:r>
      <w:r w:rsidR="00314DFF" w:rsidRPr="00FA224B">
        <w:rPr>
          <w:rFonts w:ascii="Book Antiqua" w:hAnsi="Book Antiqua" w:cs="Arial"/>
        </w:rPr>
        <w:t>na Instrução Normativa RFB nº 1.234, de 11 de janeiro de 2012, ou em norma que vier a alterá-la ou substituí-la, nos mesmos moldes aplicáveis aos órgãos da Administração Pública Federal, os seguintes órgãos e entidades da Administração Pública Municipal:</w:t>
      </w:r>
    </w:p>
    <w:p w14:paraId="1678E66D" w14:textId="77777777" w:rsidR="00314DFF" w:rsidRPr="00D40AFB" w:rsidRDefault="00314DFF" w:rsidP="00314DFF">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 - os órgãos da Administração Pública Municipal Direta;</w:t>
      </w:r>
    </w:p>
    <w:p w14:paraId="372C9D12" w14:textId="77777777" w:rsidR="00314DFF" w:rsidRPr="00D40AFB" w:rsidRDefault="00314DFF" w:rsidP="00314DFF">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 - as autarquias;</w:t>
      </w:r>
    </w:p>
    <w:p w14:paraId="45927B3A" w14:textId="77777777" w:rsidR="00314DFF" w:rsidRPr="00D40AFB" w:rsidRDefault="00314DFF" w:rsidP="00314DFF">
      <w:pPr>
        <w:pStyle w:val="PargrafodaLista"/>
        <w:tabs>
          <w:tab w:val="left" w:pos="284"/>
        </w:tabs>
        <w:spacing w:after="0" w:line="240" w:lineRule="auto"/>
        <w:ind w:left="0"/>
        <w:contextualSpacing/>
        <w:jc w:val="both"/>
        <w:rPr>
          <w:rFonts w:ascii="Book Antiqua" w:hAnsi="Book Antiqua" w:cs="Arial"/>
        </w:rPr>
      </w:pPr>
      <w:r w:rsidRPr="00D40AFB">
        <w:rPr>
          <w:rFonts w:ascii="Book Antiqua" w:hAnsi="Book Antiqua" w:cs="Arial"/>
        </w:rPr>
        <w:t>III - as fundações municipais;</w:t>
      </w:r>
    </w:p>
    <w:p w14:paraId="1F8E490C" w14:textId="77777777" w:rsidR="00314DFF" w:rsidRPr="00B06D64" w:rsidRDefault="000C00DF" w:rsidP="00B06D64">
      <w:pPr>
        <w:tabs>
          <w:tab w:val="left" w:pos="284"/>
        </w:tabs>
        <w:spacing w:after="0" w:line="240" w:lineRule="auto"/>
        <w:contextualSpacing/>
        <w:jc w:val="both"/>
        <w:rPr>
          <w:rFonts w:ascii="Book Antiqua" w:hAnsi="Book Antiqua" w:cs="Arial"/>
        </w:rPr>
      </w:pPr>
      <w:r>
        <w:rPr>
          <w:rFonts w:ascii="Book Antiqua" w:hAnsi="Book Antiqua" w:cs="Arial"/>
          <w:b/>
        </w:rPr>
        <w:t>11</w:t>
      </w:r>
      <w:r w:rsidR="00B06D64" w:rsidRPr="00D36C2F">
        <w:rPr>
          <w:rFonts w:ascii="Book Antiqua" w:hAnsi="Book Antiqua" w:cs="Arial"/>
          <w:b/>
        </w:rPr>
        <w:t>.9-</w:t>
      </w:r>
      <w:r w:rsidR="00314DFF" w:rsidRPr="00B06D64">
        <w:rPr>
          <w:rFonts w:ascii="Book Antiqua" w:hAnsi="Book Antiqua" w:cs="Arial"/>
        </w:rPr>
        <w:t xml:space="preserve">Não estão sujeitos à retenção do Imposto de Renda - IR na fonte, os pagamentos realizados a pessoas ou por serviços e mercadorias elencados no artigo 4º da Instrução Normativa RFB nº 1.234, de 11 de janeiro de 2012 e artigo 3º do Decreto Municipal </w:t>
      </w:r>
      <w:r w:rsidR="008E49F8" w:rsidRPr="00B06D64">
        <w:rPr>
          <w:rFonts w:ascii="Book Antiqua" w:hAnsi="Book Antiqua" w:cs="Arial"/>
        </w:rPr>
        <w:t>n.</w:t>
      </w:r>
      <w:r w:rsidR="008E49F8">
        <w:rPr>
          <w:rFonts w:ascii="Book Antiqua" w:hAnsi="Book Antiqua" w:cs="Arial"/>
        </w:rPr>
        <w:t>º</w:t>
      </w:r>
      <w:r w:rsidR="00314DFF" w:rsidRPr="00B06D64">
        <w:rPr>
          <w:rFonts w:ascii="Book Antiqua" w:hAnsi="Book Antiqua" w:cs="Arial"/>
        </w:rPr>
        <w:t xml:space="preserve"> </w:t>
      </w:r>
      <w:r w:rsidR="008E49F8">
        <w:rPr>
          <w:rFonts w:ascii="Book Antiqua" w:hAnsi="Book Antiqua" w:cs="Arial"/>
        </w:rPr>
        <w:t>1702</w:t>
      </w:r>
      <w:r w:rsidR="00314DFF" w:rsidRPr="00B06D64">
        <w:rPr>
          <w:rFonts w:ascii="Book Antiqua" w:hAnsi="Book Antiqua" w:cs="Arial"/>
          <w:highlight w:val="yellow"/>
        </w:rPr>
        <w:t xml:space="preserve"> </w:t>
      </w:r>
      <w:r w:rsidR="00314DFF" w:rsidRPr="008E49F8">
        <w:rPr>
          <w:rFonts w:ascii="Book Antiqua" w:hAnsi="Book Antiqua" w:cs="Arial"/>
        </w:rPr>
        <w:t>d</w:t>
      </w:r>
      <w:r w:rsidR="00314DFF" w:rsidRPr="00B06D64">
        <w:rPr>
          <w:rFonts w:ascii="Book Antiqua" w:hAnsi="Book Antiqua" w:cs="Arial"/>
        </w:rPr>
        <w:t xml:space="preserve">e </w:t>
      </w:r>
      <w:r w:rsidR="008E49F8">
        <w:rPr>
          <w:rFonts w:ascii="Book Antiqua" w:hAnsi="Book Antiqua" w:cs="Arial"/>
        </w:rPr>
        <w:t>29</w:t>
      </w:r>
      <w:r w:rsidR="00314DFF" w:rsidRPr="00B06D64">
        <w:rPr>
          <w:rFonts w:ascii="Book Antiqua" w:hAnsi="Book Antiqua" w:cs="Arial"/>
        </w:rPr>
        <w:t xml:space="preserve"> d</w:t>
      </w:r>
      <w:r w:rsidR="008E49F8">
        <w:rPr>
          <w:rFonts w:ascii="Book Antiqua" w:hAnsi="Book Antiqua" w:cs="Arial"/>
        </w:rPr>
        <w:t>e</w:t>
      </w:r>
      <w:r w:rsidR="00314DFF" w:rsidRPr="00B06D64">
        <w:rPr>
          <w:rFonts w:ascii="Book Antiqua" w:hAnsi="Book Antiqua" w:cs="Arial"/>
        </w:rPr>
        <w:t xml:space="preserve"> setembro de 2023.</w:t>
      </w:r>
    </w:p>
    <w:p w14:paraId="30951732" w14:textId="77777777" w:rsidR="00314DFF" w:rsidRPr="00563E60" w:rsidRDefault="000C00DF" w:rsidP="00563E60">
      <w:pPr>
        <w:tabs>
          <w:tab w:val="left" w:pos="284"/>
        </w:tabs>
        <w:spacing w:after="0" w:line="240" w:lineRule="auto"/>
        <w:contextualSpacing/>
        <w:jc w:val="both"/>
        <w:rPr>
          <w:rFonts w:ascii="Book Antiqua" w:hAnsi="Book Antiqua" w:cs="Arial"/>
        </w:rPr>
      </w:pPr>
      <w:r>
        <w:rPr>
          <w:rFonts w:ascii="Book Antiqua" w:hAnsi="Book Antiqua" w:cs="Arial"/>
          <w:b/>
        </w:rPr>
        <w:t>11</w:t>
      </w:r>
      <w:r w:rsidR="00563E60" w:rsidRPr="00D36C2F">
        <w:rPr>
          <w:rFonts w:ascii="Book Antiqua" w:hAnsi="Book Antiqua" w:cs="Arial"/>
          <w:b/>
        </w:rPr>
        <w:t>.10-</w:t>
      </w:r>
      <w:r w:rsidR="00314DFF" w:rsidRPr="00563E60">
        <w:rPr>
          <w:rFonts w:ascii="Book Antiqua" w:hAnsi="Book Antiqua" w:cs="Arial"/>
        </w:rPr>
        <w:t xml:space="preserve"> 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I e II do Decreto Municipal </w:t>
      </w:r>
      <w:r w:rsidR="008E49F8" w:rsidRPr="00B06D64">
        <w:rPr>
          <w:rFonts w:ascii="Book Antiqua" w:hAnsi="Book Antiqua" w:cs="Arial"/>
        </w:rPr>
        <w:t>n.</w:t>
      </w:r>
      <w:r w:rsidR="008E49F8">
        <w:rPr>
          <w:rFonts w:ascii="Book Antiqua" w:hAnsi="Book Antiqua" w:cs="Arial"/>
        </w:rPr>
        <w:t>º</w:t>
      </w:r>
      <w:r w:rsidR="008E49F8" w:rsidRPr="00B06D64">
        <w:rPr>
          <w:rFonts w:ascii="Book Antiqua" w:hAnsi="Book Antiqua" w:cs="Arial"/>
        </w:rPr>
        <w:t xml:space="preserve"> </w:t>
      </w:r>
      <w:r w:rsidR="008E49F8">
        <w:rPr>
          <w:rFonts w:ascii="Book Antiqua" w:hAnsi="Book Antiqua" w:cs="Arial"/>
        </w:rPr>
        <w:t>1702</w:t>
      </w:r>
      <w:r w:rsidR="00314DFF" w:rsidRPr="00563E60">
        <w:rPr>
          <w:rFonts w:ascii="Book Antiqua" w:hAnsi="Book Antiqua" w:cs="Arial"/>
        </w:rPr>
        <w:t>/2023, ambos em conformidade com a Instrução Normativa RFB N°1234 de 11 de janeiro de 2012.</w:t>
      </w:r>
    </w:p>
    <w:p w14:paraId="62A797BA" w14:textId="77777777" w:rsidR="00314DFF" w:rsidRPr="00084539" w:rsidRDefault="000C00DF" w:rsidP="00084539">
      <w:pPr>
        <w:tabs>
          <w:tab w:val="left" w:pos="284"/>
        </w:tabs>
        <w:spacing w:after="0" w:line="240" w:lineRule="auto"/>
        <w:contextualSpacing/>
        <w:jc w:val="both"/>
        <w:rPr>
          <w:rFonts w:ascii="Book Antiqua" w:hAnsi="Book Antiqua" w:cs="Arial"/>
        </w:rPr>
      </w:pPr>
      <w:r>
        <w:rPr>
          <w:rFonts w:ascii="Book Antiqua" w:hAnsi="Book Antiqua" w:cs="Arial"/>
          <w:b/>
        </w:rPr>
        <w:t>11</w:t>
      </w:r>
      <w:r w:rsidR="00084539" w:rsidRPr="00D36C2F">
        <w:rPr>
          <w:rFonts w:ascii="Book Antiqua" w:hAnsi="Book Antiqua" w:cs="Arial"/>
          <w:b/>
        </w:rPr>
        <w:t>.11-</w:t>
      </w:r>
      <w:r w:rsidR="00314DFF" w:rsidRPr="00084539">
        <w:rPr>
          <w:rFonts w:ascii="Book Antiqua" w:hAnsi="Book Antiqua" w:cs="Arial"/>
        </w:rPr>
        <w:t>A isenção em relação a ME ou EPP optante pelo Simples Nacional será observada na indicação constante em seus documentos fiscais no campo destinado às informações complementares ou em sua falta, no corpo do documento que deverá conter a expressão "DOCUMENTO EMITIDO POR ME OU EPP OPTANTE PELO SIMPLES NACIONAL" nos termos do artigo 59, §49, alínea “a” da Resolução CGSN n° 140/2018.</w:t>
      </w:r>
    </w:p>
    <w:p w14:paraId="5274AE1C" w14:textId="77777777" w:rsidR="00314DFF" w:rsidRDefault="000C00DF" w:rsidP="00084539">
      <w:pPr>
        <w:tabs>
          <w:tab w:val="left" w:pos="284"/>
        </w:tabs>
        <w:spacing w:after="0" w:line="240" w:lineRule="auto"/>
        <w:contextualSpacing/>
        <w:jc w:val="both"/>
        <w:rPr>
          <w:rFonts w:ascii="Book Antiqua" w:hAnsi="Book Antiqua" w:cs="Arial"/>
        </w:rPr>
      </w:pPr>
      <w:r>
        <w:rPr>
          <w:rFonts w:ascii="Book Antiqua" w:hAnsi="Book Antiqua" w:cs="Arial"/>
          <w:b/>
        </w:rPr>
        <w:t>11</w:t>
      </w:r>
      <w:r w:rsidR="00084539" w:rsidRPr="00D36C2F">
        <w:rPr>
          <w:rFonts w:ascii="Book Antiqua" w:hAnsi="Book Antiqua" w:cs="Arial"/>
          <w:b/>
        </w:rPr>
        <w:t>.12-</w:t>
      </w:r>
      <w:r w:rsidR="00314DFF" w:rsidRPr="00084539">
        <w:rPr>
          <w:rFonts w:ascii="Book Antiqua" w:hAnsi="Book Antiqua" w:cs="Arial"/>
        </w:rPr>
        <w:t>Os prestadores de serviços e fornecedores de bens deverão emitir as notas fiscais em conformidade com as regras de retenção dispostas na Instrução Normativa RFB nº 1.234, de 11 de janeiro de 2012 e Decreto Municipal 1.873 de 01 de setembro de 2023, sob pena de não aceitação.</w:t>
      </w:r>
    </w:p>
    <w:p w14:paraId="30309F33" w14:textId="77777777" w:rsidR="009F62EC" w:rsidRPr="00C24B6A" w:rsidRDefault="000C00DF" w:rsidP="009F62E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b/>
        </w:rPr>
      </w:pPr>
      <w:r>
        <w:rPr>
          <w:rFonts w:ascii="Book Antiqua" w:eastAsia="Times New Roman" w:hAnsi="Book Antiqua" w:cs="Times New Roman"/>
          <w:b/>
        </w:rPr>
        <w:t>12</w:t>
      </w:r>
      <w:r w:rsidR="00152F71">
        <w:rPr>
          <w:rFonts w:ascii="Book Antiqua" w:eastAsia="Times New Roman" w:hAnsi="Book Antiqua" w:cs="Times New Roman"/>
          <w:b/>
        </w:rPr>
        <w:t xml:space="preserve"> - </w:t>
      </w:r>
      <w:r w:rsidR="009F62EC" w:rsidRPr="00C24B6A">
        <w:rPr>
          <w:rFonts w:ascii="Book Antiqua" w:eastAsia="Times New Roman" w:hAnsi="Book Antiqua" w:cs="Times New Roman"/>
          <w:b/>
        </w:rPr>
        <w:t>PRAZO DE ENTREGA</w:t>
      </w:r>
    </w:p>
    <w:p w14:paraId="545846FC" w14:textId="77777777" w:rsidR="009F62EC" w:rsidRPr="001E4915" w:rsidRDefault="000C00DF" w:rsidP="001E4915">
      <w:pPr>
        <w:spacing w:before="240" w:after="120" w:line="240" w:lineRule="auto"/>
        <w:jc w:val="both"/>
        <w:rPr>
          <w:rFonts w:ascii="Book Antiqua" w:eastAsia="Times New Roman" w:hAnsi="Book Antiqua" w:cs="Times New Roman"/>
          <w:lang w:eastAsia="pt-BR"/>
        </w:rPr>
      </w:pPr>
      <w:r>
        <w:rPr>
          <w:rFonts w:ascii="Book Antiqua" w:eastAsia="Calibri" w:hAnsi="Book Antiqua" w:cs="Times New Roman"/>
          <w:b/>
          <w:color w:val="000000"/>
        </w:rPr>
        <w:t>12</w:t>
      </w:r>
      <w:r w:rsidR="00BD14E0" w:rsidRPr="00BD14E0">
        <w:rPr>
          <w:rFonts w:ascii="Book Antiqua" w:eastAsia="Calibri" w:hAnsi="Book Antiqua" w:cs="Times New Roman"/>
          <w:b/>
          <w:color w:val="000000"/>
        </w:rPr>
        <w:t>.1-</w:t>
      </w:r>
      <w:r w:rsidR="00BD14E0">
        <w:rPr>
          <w:rFonts w:ascii="Book Antiqua" w:eastAsia="Calibri" w:hAnsi="Book Antiqua" w:cs="Times New Roman"/>
          <w:color w:val="000000"/>
        </w:rPr>
        <w:t xml:space="preserve"> </w:t>
      </w:r>
      <w:r w:rsidR="001E4915" w:rsidRPr="001270AA">
        <w:rPr>
          <w:rFonts w:ascii="Book Antiqua" w:eastAsia="Times New Roman" w:hAnsi="Book Antiqua" w:cs="Times New Roman"/>
          <w:lang w:eastAsia="pt-BR"/>
        </w:rPr>
        <w:t xml:space="preserve">O fornecimento será efetuado de acordo com a necessidade do órgão (integral ou parcelado) com prazo de entrega não superior a </w:t>
      </w:r>
      <w:r w:rsidR="001E4915" w:rsidRPr="001270AA">
        <w:rPr>
          <w:rFonts w:ascii="Book Antiqua" w:eastAsia="Times New Roman" w:hAnsi="Book Antiqua" w:cs="Times New Roman"/>
          <w:b/>
          <w:lang w:eastAsia="pt-BR"/>
        </w:rPr>
        <w:t>5</w:t>
      </w:r>
      <w:r w:rsidR="001E4915" w:rsidRPr="001270AA">
        <w:rPr>
          <w:rFonts w:ascii="Book Antiqua" w:eastAsia="Times New Roman" w:hAnsi="Book Antiqua" w:cs="Times New Roman"/>
          <w:b/>
          <w:bCs/>
          <w:lang w:eastAsia="pt-BR"/>
        </w:rPr>
        <w:t xml:space="preserve"> (cinco) dias</w:t>
      </w:r>
      <w:r w:rsidR="001E4915" w:rsidRPr="001270AA">
        <w:rPr>
          <w:rFonts w:ascii="Book Antiqua" w:eastAsia="Times New Roman" w:hAnsi="Book Antiqua" w:cs="Times New Roman"/>
          <w:lang w:eastAsia="pt-BR"/>
        </w:rPr>
        <w:t xml:space="preserve">, contados a partir do </w:t>
      </w:r>
      <w:r w:rsidR="001E4915" w:rsidRPr="001270AA">
        <w:rPr>
          <w:rFonts w:ascii="Book Antiqua" w:eastAsia="Times New Roman" w:hAnsi="Book Antiqua" w:cs="Times New Roman"/>
          <w:lang w:eastAsia="pt-BR"/>
        </w:rPr>
        <w:lastRenderedPageBreak/>
        <w:t>recebimento da Nota de Empenho ou da assinatura do instrumento de contrato, se for o caso.</w:t>
      </w:r>
    </w:p>
    <w:p w14:paraId="59A81B1F" w14:textId="77777777" w:rsidR="009F62EC" w:rsidRPr="00C24B6A" w:rsidRDefault="008E79BF" w:rsidP="009F62E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b/>
        </w:rPr>
      </w:pPr>
      <w:r>
        <w:rPr>
          <w:rFonts w:ascii="Book Antiqua" w:eastAsia="Times New Roman" w:hAnsi="Book Antiqua" w:cs="Times New Roman"/>
          <w:b/>
        </w:rPr>
        <w:t>13</w:t>
      </w:r>
      <w:r w:rsidR="001534CF">
        <w:rPr>
          <w:rFonts w:ascii="Book Antiqua" w:eastAsia="Times New Roman" w:hAnsi="Book Antiqua" w:cs="Times New Roman"/>
          <w:b/>
        </w:rPr>
        <w:t xml:space="preserve"> - PRAZO DE VIGÊNCIA DA ATA DE REGISTRO DE PREÇOS</w:t>
      </w:r>
      <w:r w:rsidR="009F62EC" w:rsidRPr="00C24B6A">
        <w:rPr>
          <w:rFonts w:ascii="Book Antiqua" w:eastAsia="Times New Roman" w:hAnsi="Book Antiqua" w:cs="Times New Roman"/>
          <w:b/>
        </w:rPr>
        <w:t>:</w:t>
      </w:r>
    </w:p>
    <w:p w14:paraId="21254B7B" w14:textId="77777777" w:rsidR="009F62EC" w:rsidRPr="00C24B6A" w:rsidRDefault="008C52AB" w:rsidP="008A5AF5">
      <w:pPr>
        <w:spacing w:before="235" w:line="268" w:lineRule="auto"/>
        <w:ind w:right="232"/>
        <w:jc w:val="both"/>
        <w:rPr>
          <w:rFonts w:ascii="Book Antiqua" w:hAnsi="Book Antiqua" w:cs="Times New Roman"/>
        </w:rPr>
      </w:pPr>
      <w:r w:rsidRPr="008C52AB">
        <w:rPr>
          <w:rFonts w:ascii="Book Antiqua" w:eastAsia="Times New Roman" w:hAnsi="Book Antiqua" w:cs="Times New Roman"/>
          <w:b/>
        </w:rPr>
        <w:t>13</w:t>
      </w:r>
      <w:r w:rsidR="002034C4" w:rsidRPr="008C52AB">
        <w:rPr>
          <w:rFonts w:ascii="Book Antiqua" w:eastAsia="Times New Roman" w:hAnsi="Book Antiqua" w:cs="Times New Roman"/>
          <w:b/>
        </w:rPr>
        <w:t>.1-</w:t>
      </w:r>
      <w:r w:rsidR="002034C4" w:rsidRPr="00791326">
        <w:rPr>
          <w:rFonts w:ascii="Book Antiqua" w:eastAsia="Times New Roman" w:hAnsi="Book Antiqua" w:cs="Times New Roman"/>
        </w:rPr>
        <w:t xml:space="preserve"> </w:t>
      </w:r>
      <w:r w:rsidR="001534CF" w:rsidRPr="00791326">
        <w:rPr>
          <w:rFonts w:ascii="Book Antiqua" w:eastAsia="Times New Roman" w:hAnsi="Book Antiqua" w:cs="Times New Roman"/>
        </w:rPr>
        <w:t xml:space="preserve">A ata de registro de preços </w:t>
      </w:r>
      <w:r w:rsidR="009F62EC" w:rsidRPr="00791326">
        <w:rPr>
          <w:rFonts w:ascii="Book Antiqua" w:eastAsia="Times New Roman" w:hAnsi="Book Antiqua" w:cs="Times New Roman"/>
        </w:rPr>
        <w:t xml:space="preserve">terá prazo de 12 meses, </w:t>
      </w:r>
      <w:r w:rsidR="009F62EC" w:rsidRPr="00791326">
        <w:rPr>
          <w:rFonts w:ascii="Book Antiqua" w:hAnsi="Book Antiqua" w:cs="Times New Roman"/>
        </w:rPr>
        <w:t>podendo</w:t>
      </w:r>
      <w:r w:rsidR="009F62EC" w:rsidRPr="00C24B6A">
        <w:rPr>
          <w:rFonts w:ascii="Book Antiqua" w:hAnsi="Book Antiqua" w:cs="Times New Roman"/>
        </w:rPr>
        <w:t xml:space="preserve"> ser prorrogado por se tratar de fornecimento de itens de uso contínuo.</w:t>
      </w:r>
    </w:p>
    <w:p w14:paraId="2ECD71A5" w14:textId="77777777" w:rsidR="009F62EC" w:rsidRPr="00C24B6A" w:rsidRDefault="008C52AB" w:rsidP="009F62EC">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line="240" w:lineRule="auto"/>
        <w:jc w:val="both"/>
        <w:rPr>
          <w:rFonts w:ascii="Book Antiqua" w:eastAsia="Times New Roman" w:hAnsi="Book Antiqua" w:cs="Times New Roman"/>
          <w:b/>
        </w:rPr>
      </w:pPr>
      <w:r>
        <w:rPr>
          <w:rFonts w:ascii="Book Antiqua" w:eastAsia="Times New Roman" w:hAnsi="Book Antiqua" w:cs="Times New Roman"/>
          <w:b/>
        </w:rPr>
        <w:t>14</w:t>
      </w:r>
      <w:r w:rsidR="009F62EC" w:rsidRPr="00C24B6A">
        <w:rPr>
          <w:rFonts w:ascii="Book Antiqua" w:eastAsia="Times New Roman" w:hAnsi="Book Antiqua" w:cs="Times New Roman"/>
          <w:b/>
        </w:rPr>
        <w:t xml:space="preserve"> - DOTAÇÃO ORÇAMENTÁRIA: </w:t>
      </w:r>
    </w:p>
    <w:p w14:paraId="1A8D971E" w14:textId="77777777" w:rsidR="009F62EC" w:rsidRPr="00C24B6A" w:rsidRDefault="009F62EC" w:rsidP="009F62EC">
      <w:pPr>
        <w:autoSpaceDE w:val="0"/>
        <w:autoSpaceDN w:val="0"/>
        <w:adjustRightInd w:val="0"/>
        <w:spacing w:after="0"/>
        <w:jc w:val="both"/>
        <w:rPr>
          <w:rFonts w:ascii="Book Antiqua" w:eastAsia="Times New Roman" w:hAnsi="Book Antiqua" w:cs="Times New Roman"/>
          <w:bCs/>
          <w:lang w:eastAsia="pt-BR"/>
        </w:rPr>
      </w:pPr>
      <w:r w:rsidRPr="00C24B6A">
        <w:rPr>
          <w:rFonts w:ascii="Book Antiqua" w:eastAsia="Times New Roman" w:hAnsi="Book Antiqua" w:cs="Times New Roman"/>
          <w:bCs/>
          <w:lang w:eastAsia="pt-BR"/>
        </w:rPr>
        <w:t>As despesas decorrentes da contratação do objeto desta licitação correrão à conta da</w:t>
      </w:r>
      <w:r w:rsidR="00791326">
        <w:rPr>
          <w:rFonts w:ascii="Book Antiqua" w:eastAsia="Times New Roman" w:hAnsi="Book Antiqua" w:cs="Times New Roman"/>
          <w:bCs/>
          <w:lang w:eastAsia="pt-BR"/>
        </w:rPr>
        <w:t xml:space="preserve"> seguinte dotação orçamentária:</w:t>
      </w:r>
    </w:p>
    <w:p w14:paraId="44EB1B03" w14:textId="77777777" w:rsidR="00343851" w:rsidRPr="00796793" w:rsidRDefault="00796793" w:rsidP="00791326">
      <w:pPr>
        <w:spacing w:before="240" w:after="120" w:line="240" w:lineRule="auto"/>
        <w:jc w:val="both"/>
        <w:rPr>
          <w:rFonts w:ascii="Book Antiqua" w:eastAsia="Times New Roman" w:hAnsi="Book Antiqua" w:cs="Times New Roman"/>
          <w:b/>
        </w:rPr>
      </w:pPr>
      <w:r w:rsidRPr="00796793">
        <w:rPr>
          <w:rFonts w:ascii="Book Antiqua" w:hAnsi="Book Antiqua"/>
        </w:rPr>
        <w:t>Ficha: 567 fonte: 15000001002 Sentenças judiciais</w:t>
      </w:r>
      <w:r w:rsidR="004A364B">
        <w:rPr>
          <w:rFonts w:ascii="Book Antiqua" w:eastAsia="Times New Roman" w:hAnsi="Book Antiqua" w:cs="Times New Roman"/>
          <w:b/>
        </w:rPr>
        <w:t>.</w:t>
      </w:r>
    </w:p>
    <w:p w14:paraId="0A781603" w14:textId="77777777" w:rsidR="001E4915" w:rsidRDefault="001E4915" w:rsidP="00791326">
      <w:pPr>
        <w:spacing w:before="240" w:after="120" w:line="240" w:lineRule="auto"/>
        <w:jc w:val="both"/>
        <w:rPr>
          <w:rFonts w:ascii="Book Antiqua" w:eastAsia="Times New Roman" w:hAnsi="Book Antiqua" w:cs="Times New Roman"/>
          <w:b/>
          <w:lang w:eastAsia="pt-BR"/>
        </w:rPr>
      </w:pPr>
      <w:r>
        <w:rPr>
          <w:rFonts w:ascii="Book Antiqua" w:eastAsia="Times New Roman" w:hAnsi="Book Antiqua" w:cs="Times New Roman"/>
          <w:b/>
        </w:rPr>
        <w:t>14</w:t>
      </w:r>
      <w:r w:rsidR="009F62EC" w:rsidRPr="00C24B6A">
        <w:rPr>
          <w:rFonts w:ascii="Book Antiqua" w:eastAsia="Times New Roman" w:hAnsi="Book Antiqua" w:cs="Times New Roman"/>
          <w:b/>
        </w:rPr>
        <w:t xml:space="preserve"> -</w:t>
      </w:r>
      <w:r w:rsidR="00791326">
        <w:rPr>
          <w:rFonts w:ascii="Book Antiqua" w:eastAsia="Times New Roman" w:hAnsi="Book Antiqua" w:cs="Times New Roman"/>
          <w:b/>
          <w:lang w:eastAsia="pt-BR"/>
        </w:rPr>
        <w:t xml:space="preserve"> ORIGEM DOS RECURSOS:</w:t>
      </w:r>
      <w:r w:rsidR="00796793">
        <w:rPr>
          <w:rFonts w:ascii="Book Antiqua" w:eastAsia="Times New Roman" w:hAnsi="Book Antiqua" w:cs="Times New Roman"/>
          <w:b/>
          <w:lang w:eastAsia="pt-BR"/>
        </w:rPr>
        <w:t xml:space="preserve"> </w:t>
      </w:r>
    </w:p>
    <w:p w14:paraId="3BF1355A" w14:textId="77777777" w:rsidR="009F62EC" w:rsidRPr="00791326" w:rsidRDefault="009F62EC" w:rsidP="00791326">
      <w:pPr>
        <w:spacing w:before="240" w:after="120" w:line="240" w:lineRule="auto"/>
        <w:jc w:val="both"/>
        <w:rPr>
          <w:rFonts w:ascii="Book Antiqua" w:eastAsia="Times New Roman" w:hAnsi="Book Antiqua" w:cs="Times New Roman"/>
          <w:b/>
          <w:lang w:eastAsia="pt-BR"/>
        </w:rPr>
      </w:pPr>
      <w:proofErr w:type="gramStart"/>
      <w:r w:rsidRPr="00C24B6A">
        <w:rPr>
          <w:rFonts w:ascii="Book Antiqua" w:eastAsia="Times New Roman" w:hAnsi="Book Antiqua" w:cs="Times New Roman"/>
        </w:rPr>
        <w:t xml:space="preserve">(  </w:t>
      </w:r>
      <w:r w:rsidR="00796793">
        <w:rPr>
          <w:rFonts w:ascii="Book Antiqua" w:eastAsia="Times New Roman" w:hAnsi="Book Antiqua" w:cs="Times New Roman"/>
        </w:rPr>
        <w:t>)</w:t>
      </w:r>
      <w:proofErr w:type="gramEnd"/>
      <w:r w:rsidR="00796793">
        <w:rPr>
          <w:rFonts w:ascii="Book Antiqua" w:eastAsia="Times New Roman" w:hAnsi="Book Antiqua" w:cs="Times New Roman"/>
        </w:rPr>
        <w:t>Federal</w:t>
      </w:r>
      <w:r w:rsidR="00791326">
        <w:rPr>
          <w:rFonts w:ascii="Book Antiqua" w:eastAsia="Times New Roman" w:hAnsi="Book Antiqua" w:cs="Times New Roman"/>
        </w:rPr>
        <w:t>;</w:t>
      </w:r>
      <w:r w:rsidR="00796793">
        <w:rPr>
          <w:rFonts w:ascii="Book Antiqua" w:eastAsia="Times New Roman" w:hAnsi="Book Antiqua" w:cs="Times New Roman"/>
        </w:rPr>
        <w:t xml:space="preserve"> </w:t>
      </w:r>
      <w:r w:rsidR="00791326">
        <w:rPr>
          <w:rFonts w:ascii="Book Antiqua" w:eastAsia="Times New Roman" w:hAnsi="Book Antiqua" w:cs="Times New Roman"/>
        </w:rPr>
        <w:t xml:space="preserve">(    ) Estadual; </w:t>
      </w:r>
      <w:r w:rsidR="004A364B">
        <w:rPr>
          <w:rFonts w:ascii="Book Antiqua" w:eastAsia="Times New Roman" w:hAnsi="Book Antiqua" w:cs="Times New Roman"/>
        </w:rPr>
        <w:t>(</w:t>
      </w:r>
      <w:r w:rsidR="00791326">
        <w:rPr>
          <w:rFonts w:ascii="Book Antiqua" w:eastAsia="Times New Roman" w:hAnsi="Book Antiqua" w:cs="Times New Roman"/>
        </w:rPr>
        <w:t>x</w:t>
      </w:r>
      <w:r w:rsidRPr="00C24B6A">
        <w:rPr>
          <w:rFonts w:ascii="Book Antiqua" w:eastAsia="Times New Roman" w:hAnsi="Book Antiqua" w:cs="Times New Roman"/>
        </w:rPr>
        <w:t>) Recursos próprio</w:t>
      </w:r>
    </w:p>
    <w:p w14:paraId="2F988361" w14:textId="77777777" w:rsidR="001E4915" w:rsidRDefault="001E4915" w:rsidP="00C24673">
      <w:pPr>
        <w:spacing w:before="240" w:after="120" w:line="240" w:lineRule="auto"/>
        <w:jc w:val="center"/>
        <w:outlineLvl w:val="0"/>
        <w:rPr>
          <w:rFonts w:ascii="Book Antiqua" w:eastAsia="Times New Roman" w:hAnsi="Book Antiqua" w:cs="Times New Roman"/>
          <w:b/>
          <w:lang w:eastAsia="pt-BR"/>
        </w:rPr>
      </w:pPr>
    </w:p>
    <w:p w14:paraId="08F4F73C" w14:textId="77777777" w:rsidR="009F62EC" w:rsidRPr="000611D1" w:rsidRDefault="007F679B" w:rsidP="00C24673">
      <w:pPr>
        <w:spacing w:before="240" w:after="120" w:line="240" w:lineRule="auto"/>
        <w:jc w:val="center"/>
        <w:outlineLvl w:val="0"/>
        <w:rPr>
          <w:rFonts w:ascii="Book Antiqua" w:eastAsia="Times New Roman" w:hAnsi="Book Antiqua" w:cs="Times New Roman"/>
          <w:b/>
          <w:lang w:eastAsia="pt-BR"/>
        </w:rPr>
      </w:pPr>
      <w:r>
        <w:rPr>
          <w:rFonts w:ascii="Book Antiqua" w:eastAsia="Times New Roman" w:hAnsi="Book Antiqua" w:cs="Times New Roman"/>
          <w:b/>
          <w:lang w:eastAsia="pt-BR"/>
        </w:rPr>
        <w:t>Carmópolis de Minas, 06</w:t>
      </w:r>
      <w:r w:rsidR="00935F67">
        <w:rPr>
          <w:rFonts w:ascii="Book Antiqua" w:eastAsia="Times New Roman" w:hAnsi="Book Antiqua" w:cs="Times New Roman"/>
          <w:b/>
          <w:lang w:eastAsia="pt-BR"/>
        </w:rPr>
        <w:t xml:space="preserve"> </w:t>
      </w:r>
      <w:r>
        <w:rPr>
          <w:rFonts w:ascii="Book Antiqua" w:eastAsia="Times New Roman" w:hAnsi="Book Antiqua" w:cs="Times New Roman"/>
          <w:b/>
          <w:lang w:eastAsia="pt-BR"/>
        </w:rPr>
        <w:t>de fevereiro de 2024</w:t>
      </w:r>
      <w:r w:rsidR="009F62EC" w:rsidRPr="000611D1">
        <w:rPr>
          <w:rFonts w:ascii="Book Antiqua" w:eastAsia="Times New Roman" w:hAnsi="Book Antiqua" w:cs="Times New Roman"/>
          <w:b/>
          <w:lang w:eastAsia="pt-BR"/>
        </w:rPr>
        <w:t>.</w:t>
      </w:r>
    </w:p>
    <w:p w14:paraId="38BD67DA" w14:textId="77777777" w:rsidR="009F62EC" w:rsidRPr="00C24B6A" w:rsidRDefault="009F62EC" w:rsidP="009F62EC">
      <w:pPr>
        <w:tabs>
          <w:tab w:val="center" w:pos="4536"/>
        </w:tabs>
        <w:spacing w:after="0" w:line="240" w:lineRule="auto"/>
        <w:rPr>
          <w:rFonts w:ascii="Book Antiqua" w:eastAsia="Times New Roman" w:hAnsi="Book Antiqua" w:cs="Times New Roman"/>
          <w:b/>
        </w:rPr>
      </w:pPr>
    </w:p>
    <w:p w14:paraId="5545F2BB" w14:textId="77777777" w:rsidR="001E4915" w:rsidRDefault="001E4915" w:rsidP="009F62EC">
      <w:pPr>
        <w:tabs>
          <w:tab w:val="left" w:pos="5580"/>
          <w:tab w:val="left" w:pos="7365"/>
        </w:tabs>
        <w:spacing w:after="0" w:line="240" w:lineRule="auto"/>
        <w:jc w:val="center"/>
        <w:rPr>
          <w:rFonts w:ascii="Book Antiqua" w:eastAsia="Times New Roman" w:hAnsi="Book Antiqua" w:cs="Times New Roman"/>
          <w:b/>
        </w:rPr>
      </w:pPr>
    </w:p>
    <w:p w14:paraId="777DD648" w14:textId="77777777" w:rsidR="00A000E2" w:rsidRDefault="00A000E2" w:rsidP="009F62EC">
      <w:pPr>
        <w:tabs>
          <w:tab w:val="left" w:pos="5580"/>
          <w:tab w:val="left" w:pos="7365"/>
        </w:tabs>
        <w:spacing w:after="0" w:line="240" w:lineRule="auto"/>
        <w:jc w:val="center"/>
        <w:rPr>
          <w:rFonts w:ascii="Book Antiqua" w:eastAsia="Times New Roman" w:hAnsi="Book Antiqua" w:cs="Times New Roman"/>
          <w:b/>
        </w:rPr>
      </w:pPr>
    </w:p>
    <w:p w14:paraId="31928D01" w14:textId="77777777" w:rsidR="009F62EC" w:rsidRPr="00C24B6A" w:rsidRDefault="00791326" w:rsidP="009F62EC">
      <w:pPr>
        <w:tabs>
          <w:tab w:val="left" w:pos="5580"/>
          <w:tab w:val="left" w:pos="7365"/>
        </w:tabs>
        <w:spacing w:after="0" w:line="240" w:lineRule="auto"/>
        <w:jc w:val="center"/>
        <w:rPr>
          <w:rFonts w:ascii="Book Antiqua" w:eastAsia="Times New Roman" w:hAnsi="Book Antiqua" w:cs="Times New Roman"/>
          <w:b/>
        </w:rPr>
      </w:pPr>
      <w:r>
        <w:rPr>
          <w:rFonts w:ascii="Book Antiqua" w:eastAsia="Times New Roman" w:hAnsi="Book Antiqua" w:cs="Times New Roman"/>
          <w:b/>
        </w:rPr>
        <w:t>DANIELA LEITE GARCIA SILVA</w:t>
      </w:r>
    </w:p>
    <w:p w14:paraId="5E383B26" w14:textId="77777777" w:rsidR="00F95725" w:rsidRDefault="009F62EC" w:rsidP="00CB6B21">
      <w:pPr>
        <w:tabs>
          <w:tab w:val="left" w:pos="5580"/>
          <w:tab w:val="left" w:pos="7365"/>
        </w:tabs>
        <w:spacing w:after="0" w:line="240" w:lineRule="auto"/>
        <w:jc w:val="center"/>
        <w:rPr>
          <w:rFonts w:ascii="Book Antiqua" w:eastAsia="Times New Roman" w:hAnsi="Book Antiqua" w:cs="Times New Roman"/>
          <w:b/>
        </w:rPr>
      </w:pPr>
      <w:r w:rsidRPr="00C24B6A">
        <w:rPr>
          <w:rFonts w:ascii="Book Antiqua" w:eastAsia="Times New Roman" w:hAnsi="Book Antiqua" w:cs="Times New Roman"/>
          <w:b/>
        </w:rPr>
        <w:t xml:space="preserve">SECRETÀRIA MUNICIPAL DE </w:t>
      </w:r>
      <w:r w:rsidR="00791326">
        <w:rPr>
          <w:rFonts w:ascii="Book Antiqua" w:eastAsia="Times New Roman" w:hAnsi="Book Antiqua" w:cs="Times New Roman"/>
          <w:b/>
        </w:rPr>
        <w:t>SAÚDE</w:t>
      </w:r>
    </w:p>
    <w:p w14:paraId="2E420E34" w14:textId="77777777" w:rsidR="00F95725" w:rsidRPr="00CB6B21" w:rsidRDefault="00F95725" w:rsidP="006B131C">
      <w:pPr>
        <w:tabs>
          <w:tab w:val="left" w:pos="5580"/>
          <w:tab w:val="left" w:pos="7365"/>
        </w:tabs>
        <w:spacing w:after="0" w:line="240" w:lineRule="auto"/>
        <w:rPr>
          <w:rFonts w:ascii="Book Antiqua" w:eastAsia="Times New Roman" w:hAnsi="Book Antiqua" w:cs="Times New Roman"/>
          <w:b/>
        </w:rPr>
      </w:pPr>
    </w:p>
    <w:sectPr w:rsidR="00F95725" w:rsidRPr="00CB6B21" w:rsidSect="00D35FA9">
      <w:headerReference w:type="default" r:id="rId25"/>
      <w:footerReference w:type="default" r:id="rId26"/>
      <w:type w:val="continuous"/>
      <w:pgSz w:w="11906" w:h="16838"/>
      <w:pgMar w:top="1701" w:right="1418" w:bottom="1399" w:left="1701" w:header="709"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4EA06C6" w16cex:dateUtc="2024-02-24T15:53:00Z"/>
  <w16cex:commentExtensible w16cex:durableId="045DCBF9" w16cex:dateUtc="2024-02-24T15:54:00Z"/>
  <w16cex:commentExtensible w16cex:durableId="667003A6" w16cex:dateUtc="2024-02-24T15:56:00Z"/>
  <w16cex:commentExtensible w16cex:durableId="5B2AA0FC" w16cex:dateUtc="2024-02-24T16:23:00Z"/>
  <w16cex:commentExtensible w16cex:durableId="418BD8E3" w16cex:dateUtc="2024-02-24T15:57:00Z"/>
  <w16cex:commentExtensible w16cex:durableId="7C2B5A36" w16cex:dateUtc="2024-02-24T16:08:00Z"/>
  <w16cex:commentExtensible w16cex:durableId="05822CA3" w16cex:dateUtc="2024-02-24T16: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28B962" w16cid:durableId="64EA06C6"/>
  <w16cid:commentId w16cid:paraId="12D8E2AE" w16cid:durableId="045DCBF9"/>
  <w16cid:commentId w16cid:paraId="207F9D98" w16cid:durableId="667003A6"/>
  <w16cid:commentId w16cid:paraId="531BF8E9" w16cid:durableId="5B2AA0FC"/>
  <w16cid:commentId w16cid:paraId="639C8EF9" w16cid:durableId="418BD8E3"/>
  <w16cid:commentId w16cid:paraId="4D3011BF" w16cid:durableId="7C2B5A36"/>
  <w16cid:commentId w16cid:paraId="7C61C17C" w16cid:durableId="05822CA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BF1F4F" w14:textId="77777777" w:rsidR="00271356" w:rsidRDefault="00271356">
      <w:pPr>
        <w:spacing w:after="0" w:line="240" w:lineRule="auto"/>
      </w:pPr>
      <w:r>
        <w:separator/>
      </w:r>
    </w:p>
  </w:endnote>
  <w:endnote w:type="continuationSeparator" w:id="0">
    <w:p w14:paraId="3323D53C" w14:textId="77777777" w:rsidR="00271356" w:rsidRDefault="00271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Liberation Serif">
    <w:altName w:val="Times New Roman"/>
    <w:charset w:val="00"/>
    <w:family w:val="roman"/>
    <w:pitch w:val="variable"/>
  </w:font>
  <w:font w:name="SimSun, 宋体">
    <w:charset w:val="80"/>
    <w:family w:val="roman"/>
    <w:pitch w:val="default"/>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659EF" w14:textId="77777777" w:rsidR="000A5E0A" w:rsidRDefault="000A5E0A" w:rsidP="004A1DF1">
    <w:pPr>
      <w:pBdr>
        <w:bottom w:val="single" w:sz="12" w:space="1" w:color="auto"/>
      </w:pBdr>
      <w:tabs>
        <w:tab w:val="center" w:pos="4252"/>
        <w:tab w:val="right" w:pos="8504"/>
      </w:tabs>
      <w:spacing w:after="0" w:line="240" w:lineRule="auto"/>
      <w:jc w:val="center"/>
      <w:rPr>
        <w:rFonts w:ascii="Times New Roman" w:eastAsia="Calibri" w:hAnsi="Times New Roman" w:cs="Times New Roman"/>
        <w:color w:val="1F497D"/>
        <w:sz w:val="20"/>
        <w:szCs w:val="20"/>
      </w:rPr>
    </w:pPr>
    <w:r w:rsidRPr="00D35FA9">
      <w:rPr>
        <w:rFonts w:ascii="Times New Roman" w:eastAsia="Calibri" w:hAnsi="Times New Roman" w:cs="Times New Roman"/>
        <w:color w:val="1F497D"/>
        <w:sz w:val="20"/>
        <w:szCs w:val="20"/>
      </w:rPr>
      <w:t>Administração 2021/2024</w:t>
    </w:r>
  </w:p>
  <w:p w14:paraId="1B94FCD2" w14:textId="77777777" w:rsidR="000A5E0A" w:rsidRPr="00D35FA9" w:rsidRDefault="000A5E0A" w:rsidP="004A1DF1">
    <w:pPr>
      <w:pBdr>
        <w:bottom w:val="single" w:sz="12" w:space="1" w:color="auto"/>
      </w:pBdr>
      <w:tabs>
        <w:tab w:val="center" w:pos="4252"/>
        <w:tab w:val="right" w:pos="8504"/>
      </w:tabs>
      <w:spacing w:after="0" w:line="240" w:lineRule="auto"/>
      <w:jc w:val="center"/>
      <w:rPr>
        <w:rFonts w:ascii="Times New Roman" w:eastAsia="Calibri" w:hAnsi="Times New Roman" w:cs="Times New Roman"/>
        <w:b/>
        <w:color w:val="1F497D"/>
      </w:rPr>
    </w:pPr>
    <w:r w:rsidRPr="00D35FA9">
      <w:rPr>
        <w:rFonts w:ascii="Times New Roman" w:eastAsia="Calibri" w:hAnsi="Times New Roman" w:cs="Times New Roman"/>
        <w:b/>
        <w:color w:val="1F497D"/>
      </w:rPr>
      <w:t>SETOR DE LICITAÇÕES</w:t>
    </w:r>
  </w:p>
  <w:p w14:paraId="3DB3B358" w14:textId="77777777" w:rsidR="000A5E0A" w:rsidRPr="00D35FA9" w:rsidRDefault="000A5E0A" w:rsidP="004A1DF1">
    <w:pPr>
      <w:tabs>
        <w:tab w:val="center" w:pos="4252"/>
        <w:tab w:val="right" w:pos="8504"/>
      </w:tabs>
      <w:spacing w:after="0" w:line="240" w:lineRule="auto"/>
      <w:jc w:val="center"/>
      <w:rPr>
        <w:rFonts w:ascii="Times New Roman" w:eastAsia="Calibri" w:hAnsi="Times New Roman" w:cs="Times New Roman"/>
        <w:color w:val="1F497D"/>
        <w:sz w:val="20"/>
        <w:szCs w:val="20"/>
      </w:rPr>
    </w:pPr>
    <w:r w:rsidRPr="00D35FA9">
      <w:rPr>
        <w:rFonts w:ascii="Times New Roman" w:eastAsia="Calibri" w:hAnsi="Times New Roman" w:cs="Times New Roman"/>
        <w:color w:val="1F497D"/>
        <w:sz w:val="20"/>
        <w:szCs w:val="20"/>
      </w:rPr>
      <w:t>Rua Coração de Jesus, nº 170, centro, Carmópolis de Minas/ MG – CEP: 35.534-000</w:t>
    </w:r>
  </w:p>
  <w:p w14:paraId="31F41382" w14:textId="77777777" w:rsidR="000A5E0A" w:rsidRDefault="000A5E0A" w:rsidP="004A1DF1">
    <w:pPr>
      <w:tabs>
        <w:tab w:val="center" w:pos="4252"/>
        <w:tab w:val="right" w:pos="8504"/>
      </w:tabs>
      <w:spacing w:after="0" w:line="240" w:lineRule="auto"/>
      <w:jc w:val="center"/>
      <w:rPr>
        <w:rFonts w:ascii="Times New Roman" w:eastAsia="Calibri" w:hAnsi="Times New Roman" w:cs="Times New Roman"/>
        <w:color w:val="1F497D"/>
        <w:sz w:val="20"/>
        <w:szCs w:val="20"/>
      </w:rPr>
    </w:pPr>
    <w:r w:rsidRPr="00D35FA9">
      <w:rPr>
        <w:rFonts w:ascii="Times New Roman" w:eastAsia="Calibri" w:hAnsi="Times New Roman" w:cs="Times New Roman"/>
        <w:color w:val="1F497D"/>
        <w:sz w:val="20"/>
        <w:szCs w:val="20"/>
      </w:rPr>
      <w:t>Telefone: (37) 3333-1377/33331800</w:t>
    </w:r>
  </w:p>
  <w:p w14:paraId="7B9D2236" w14:textId="77777777" w:rsidR="000A5E0A" w:rsidRPr="00D35FA9" w:rsidRDefault="000A5E0A" w:rsidP="004A1DF1">
    <w:pPr>
      <w:tabs>
        <w:tab w:val="center" w:pos="4252"/>
        <w:tab w:val="right" w:pos="8504"/>
      </w:tabs>
      <w:spacing w:after="0" w:line="240" w:lineRule="auto"/>
      <w:jc w:val="center"/>
      <w:rPr>
        <w:rFonts w:ascii="Times New Roman" w:eastAsia="Calibri" w:hAnsi="Times New Roman" w:cs="Times New Roman"/>
        <w:color w:val="1F497D"/>
        <w:sz w:val="20"/>
        <w:szCs w:val="20"/>
      </w:rPr>
    </w:pPr>
    <w:r>
      <w:rPr>
        <w:rFonts w:ascii="Times New Roman" w:eastAsia="Calibri" w:hAnsi="Times New Roman" w:cs="Times New Roman"/>
        <w:color w:val="1F497D"/>
        <w:sz w:val="20"/>
        <w:szCs w:val="20"/>
      </w:rPr>
      <w:t>E-mail: licitacao@carmopolisdeminas.mg.gov.br</w:t>
    </w:r>
  </w:p>
  <w:p w14:paraId="56367677" w14:textId="77777777" w:rsidR="000A5E0A" w:rsidRDefault="000A5E0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B4765" w14:textId="77777777" w:rsidR="00271356" w:rsidRDefault="00271356">
      <w:pPr>
        <w:spacing w:after="0" w:line="240" w:lineRule="auto"/>
      </w:pPr>
      <w:r>
        <w:separator/>
      </w:r>
    </w:p>
  </w:footnote>
  <w:footnote w:type="continuationSeparator" w:id="0">
    <w:p w14:paraId="39CED03F" w14:textId="77777777" w:rsidR="00271356" w:rsidRDefault="002713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F22DC" w14:textId="77777777" w:rsidR="000A5E0A" w:rsidRPr="00D35FA9" w:rsidRDefault="000A5E0A" w:rsidP="004A1DF1">
    <w:pPr>
      <w:pStyle w:val="Cabealho"/>
      <w:jc w:val="center"/>
      <w:rPr>
        <w:rFonts w:ascii="Times New Roman" w:hAnsi="Times New Roman" w:cs="Times New Roman"/>
        <w:b/>
        <w:bCs/>
        <w:color w:val="1F497D"/>
        <w:sz w:val="28"/>
        <w:szCs w:val="28"/>
      </w:rPr>
    </w:pPr>
    <w:r w:rsidRPr="00D35FA9">
      <w:rPr>
        <w:rFonts w:ascii="Times New Roman" w:hAnsi="Times New Roman" w:cs="Times New Roman"/>
        <w:noProof/>
        <w:lang w:eastAsia="pt-BR"/>
      </w:rPr>
      <w:drawing>
        <wp:anchor distT="0" distB="0" distL="114300" distR="114300" simplePos="0" relativeHeight="251659264" behindDoc="1" locked="0" layoutInCell="1" allowOverlap="1" wp14:anchorId="71015B2A" wp14:editId="5C13493A">
          <wp:simplePos x="0" y="0"/>
          <wp:positionH relativeFrom="column">
            <wp:posOffset>-462915</wp:posOffset>
          </wp:positionH>
          <wp:positionV relativeFrom="paragraph">
            <wp:posOffset>-210820</wp:posOffset>
          </wp:positionV>
          <wp:extent cx="923925" cy="807720"/>
          <wp:effectExtent l="0" t="0" r="9525" b="0"/>
          <wp:wrapThrough wrapText="bothSides">
            <wp:wrapPolygon edited="0">
              <wp:start x="0" y="0"/>
              <wp:lineTo x="0" y="20887"/>
              <wp:lineTo x="21377" y="20887"/>
              <wp:lineTo x="21377"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07720"/>
                  </a:xfrm>
                  <a:prstGeom prst="rect">
                    <a:avLst/>
                  </a:prstGeom>
                  <a:noFill/>
                </pic:spPr>
              </pic:pic>
            </a:graphicData>
          </a:graphic>
        </wp:anchor>
      </w:drawing>
    </w:r>
    <w:r w:rsidRPr="00D35FA9">
      <w:rPr>
        <w:rFonts w:ascii="Times New Roman" w:hAnsi="Times New Roman" w:cs="Times New Roman"/>
        <w:b/>
        <w:bCs/>
        <w:sz w:val="28"/>
        <w:szCs w:val="28"/>
      </w:rPr>
      <w:t xml:space="preserve">    </w:t>
    </w:r>
    <w:r w:rsidRPr="00D35FA9">
      <w:rPr>
        <w:rFonts w:ascii="Times New Roman" w:hAnsi="Times New Roman" w:cs="Times New Roman"/>
        <w:b/>
        <w:bCs/>
        <w:color w:val="1F497D"/>
        <w:sz w:val="28"/>
        <w:szCs w:val="28"/>
      </w:rPr>
      <w:t>PREFEITURA MUNICIPAL DE CARMÓPOLIS DE MINAS</w:t>
    </w:r>
  </w:p>
  <w:p w14:paraId="77C926F6" w14:textId="77777777" w:rsidR="000A5E0A" w:rsidRDefault="000A5E0A" w:rsidP="00D35FA9">
    <w:pPr>
      <w:spacing w:after="0"/>
      <w:jc w:val="center"/>
      <w:rPr>
        <w:rFonts w:ascii="Times New Roman" w:hAnsi="Times New Roman" w:cs="Times New Roman"/>
        <w:color w:val="1F497D"/>
      </w:rPr>
    </w:pPr>
    <w:r w:rsidRPr="00D35FA9">
      <w:rPr>
        <w:rFonts w:ascii="Times New Roman" w:hAnsi="Times New Roman" w:cs="Times New Roman"/>
        <w:b/>
        <w:color w:val="1F497D"/>
      </w:rPr>
      <w:t>ESTADO DE MINAS GERAIS</w:t>
    </w:r>
  </w:p>
  <w:p w14:paraId="7AE8B1C9" w14:textId="77777777" w:rsidR="000A5E0A" w:rsidRPr="00D35FA9" w:rsidRDefault="000A5E0A" w:rsidP="00D35FA9">
    <w:pPr>
      <w:spacing w:after="0"/>
      <w:jc w:val="center"/>
      <w:rPr>
        <w:rFonts w:ascii="Times New Roman" w:hAnsi="Times New Roman" w:cs="Times New Roman"/>
        <w:color w:val="1F497D"/>
      </w:rPr>
    </w:pPr>
    <w:r>
      <w:rPr>
        <w:rFonts w:ascii="Times New Roman" w:hAnsi="Times New Roman" w:cs="Times New Roman"/>
        <w:color w:val="1F497D"/>
      </w:rPr>
      <w:t>C</w:t>
    </w:r>
    <w:r w:rsidRPr="00D35FA9">
      <w:rPr>
        <w:rFonts w:ascii="Times New Roman" w:hAnsi="Times New Roman" w:cs="Times New Roman"/>
        <w:color w:val="1F497D"/>
      </w:rPr>
      <w:t>NPJ: 18.312.983/0001-67</w:t>
    </w:r>
  </w:p>
  <w:p w14:paraId="4BF96720" w14:textId="77777777" w:rsidR="000A5E0A" w:rsidRDefault="000A5E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9"/>
    <w:multiLevelType w:val="multilevel"/>
    <w:tmpl w:val="00000009"/>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BB261B"/>
    <w:multiLevelType w:val="multilevel"/>
    <w:tmpl w:val="136ECA84"/>
    <w:lvl w:ilvl="0">
      <w:start w:val="13"/>
      <w:numFmt w:val="decimal"/>
      <w:lvlText w:val="%1"/>
      <w:lvlJc w:val="left"/>
      <w:pPr>
        <w:ind w:left="620" w:hanging="620"/>
      </w:pPr>
      <w:rPr>
        <w:rFonts w:hint="default"/>
      </w:rPr>
    </w:lvl>
    <w:lvl w:ilvl="1">
      <w:start w:val="3"/>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43D5A75"/>
    <w:multiLevelType w:val="multilevel"/>
    <w:tmpl w:val="F6D4A4D4"/>
    <w:lvl w:ilvl="0">
      <w:start w:val="10"/>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5F832E5"/>
    <w:multiLevelType w:val="multilevel"/>
    <w:tmpl w:val="2C2C21D4"/>
    <w:lvl w:ilvl="0">
      <w:start w:val="7"/>
      <w:numFmt w:val="decimal"/>
      <w:lvlText w:val="%1"/>
      <w:lvlJc w:val="left"/>
      <w:pPr>
        <w:ind w:left="420" w:hanging="420"/>
      </w:pPr>
      <w:rPr>
        <w:rFonts w:hint="default"/>
        <w:b w:val="0"/>
      </w:rPr>
    </w:lvl>
    <w:lvl w:ilvl="1">
      <w:start w:val="10"/>
      <w:numFmt w:val="decimal"/>
      <w:lvlText w:val="%1.%2"/>
      <w:lvlJc w:val="left"/>
      <w:pPr>
        <w:ind w:left="420" w:hanging="42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06EE7A36"/>
    <w:multiLevelType w:val="hybridMultilevel"/>
    <w:tmpl w:val="9CCE0ADA"/>
    <w:lvl w:ilvl="0" w:tplc="8E5857A0">
      <w:start w:val="1"/>
      <w:numFmt w:val="decimal"/>
      <w:pStyle w:val="Ttulo1"/>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1320BB"/>
    <w:multiLevelType w:val="multilevel"/>
    <w:tmpl w:val="AC3030BE"/>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7A139A"/>
    <w:multiLevelType w:val="multilevel"/>
    <w:tmpl w:val="0416001F"/>
    <w:lvl w:ilvl="0">
      <w:start w:val="1"/>
      <w:numFmt w:val="decimal"/>
      <w:lvlText w:val="%1."/>
      <w:lvlJc w:val="left"/>
      <w:pPr>
        <w:ind w:left="360" w:hanging="360"/>
      </w:pPr>
      <w:rPr>
        <w:b/>
        <w:i w:val="0"/>
      </w:rPr>
    </w:lvl>
    <w:lvl w:ilvl="1">
      <w:start w:val="1"/>
      <w:numFmt w:val="decimal"/>
      <w:lvlText w:val="%1.%2."/>
      <w:lvlJc w:val="left"/>
      <w:pPr>
        <w:ind w:left="792" w:hanging="432"/>
      </w:pPr>
      <w:rPr>
        <w:b/>
        <w:i w:val="0"/>
      </w:rPr>
    </w:lvl>
    <w:lvl w:ilvl="2">
      <w:start w:val="1"/>
      <w:numFmt w:val="decimal"/>
      <w:lvlText w:val="%1.%2.%3."/>
      <w:lvlJc w:val="left"/>
      <w:pPr>
        <w:ind w:left="1224" w:hanging="504"/>
      </w:pPr>
      <w:rPr>
        <w:b/>
        <w:i w:val="0"/>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DE424B6"/>
    <w:multiLevelType w:val="multilevel"/>
    <w:tmpl w:val="D9A05F92"/>
    <w:lvl w:ilvl="0">
      <w:start w:val="1"/>
      <w:numFmt w:val="decimal"/>
      <w:lvlText w:val="%1."/>
      <w:lvlJc w:val="left"/>
      <w:pPr>
        <w:ind w:left="55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62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638" w:hanging="475"/>
      </w:pPr>
      <w:rPr>
        <w:rFonts w:hint="default"/>
        <w:lang w:val="pt-PT" w:eastAsia="en-US" w:bidi="ar-SA"/>
      </w:rPr>
    </w:lvl>
    <w:lvl w:ilvl="3">
      <w:numFmt w:val="bullet"/>
      <w:lvlText w:val="•"/>
      <w:lvlJc w:val="left"/>
      <w:pPr>
        <w:ind w:left="2656" w:hanging="475"/>
      </w:pPr>
      <w:rPr>
        <w:rFonts w:hint="default"/>
        <w:lang w:val="pt-PT" w:eastAsia="en-US" w:bidi="ar-SA"/>
      </w:rPr>
    </w:lvl>
    <w:lvl w:ilvl="4">
      <w:numFmt w:val="bullet"/>
      <w:lvlText w:val="•"/>
      <w:lvlJc w:val="left"/>
      <w:pPr>
        <w:ind w:left="3675" w:hanging="475"/>
      </w:pPr>
      <w:rPr>
        <w:rFonts w:hint="default"/>
        <w:lang w:val="pt-PT" w:eastAsia="en-US" w:bidi="ar-SA"/>
      </w:rPr>
    </w:lvl>
    <w:lvl w:ilvl="5">
      <w:numFmt w:val="bullet"/>
      <w:lvlText w:val="•"/>
      <w:lvlJc w:val="left"/>
      <w:pPr>
        <w:ind w:left="4693" w:hanging="475"/>
      </w:pPr>
      <w:rPr>
        <w:rFonts w:hint="default"/>
        <w:lang w:val="pt-PT" w:eastAsia="en-US" w:bidi="ar-SA"/>
      </w:rPr>
    </w:lvl>
    <w:lvl w:ilvl="6">
      <w:numFmt w:val="bullet"/>
      <w:lvlText w:val="•"/>
      <w:lvlJc w:val="left"/>
      <w:pPr>
        <w:ind w:left="5712" w:hanging="475"/>
      </w:pPr>
      <w:rPr>
        <w:rFonts w:hint="default"/>
        <w:lang w:val="pt-PT" w:eastAsia="en-US" w:bidi="ar-SA"/>
      </w:rPr>
    </w:lvl>
    <w:lvl w:ilvl="7">
      <w:numFmt w:val="bullet"/>
      <w:lvlText w:val="•"/>
      <w:lvlJc w:val="left"/>
      <w:pPr>
        <w:ind w:left="6730" w:hanging="475"/>
      </w:pPr>
      <w:rPr>
        <w:rFonts w:hint="default"/>
        <w:lang w:val="pt-PT" w:eastAsia="en-US" w:bidi="ar-SA"/>
      </w:rPr>
    </w:lvl>
    <w:lvl w:ilvl="8">
      <w:numFmt w:val="bullet"/>
      <w:lvlText w:val="•"/>
      <w:lvlJc w:val="left"/>
      <w:pPr>
        <w:ind w:left="7748" w:hanging="475"/>
      </w:pPr>
      <w:rPr>
        <w:rFonts w:hint="default"/>
        <w:lang w:val="pt-PT" w:eastAsia="en-US" w:bidi="ar-SA"/>
      </w:rPr>
    </w:lvl>
  </w:abstractNum>
  <w:abstractNum w:abstractNumId="9">
    <w:nsid w:val="0FC07513"/>
    <w:multiLevelType w:val="multilevel"/>
    <w:tmpl w:val="A5CAA704"/>
    <w:lvl w:ilvl="0">
      <w:start w:val="9"/>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0682213"/>
    <w:multiLevelType w:val="multilevel"/>
    <w:tmpl w:val="136ECA84"/>
    <w:lvl w:ilvl="0">
      <w:start w:val="13"/>
      <w:numFmt w:val="decimal"/>
      <w:lvlText w:val="%1"/>
      <w:lvlJc w:val="left"/>
      <w:pPr>
        <w:ind w:left="620" w:hanging="620"/>
      </w:pPr>
      <w:rPr>
        <w:rFonts w:hint="default"/>
      </w:rPr>
    </w:lvl>
    <w:lvl w:ilvl="1">
      <w:start w:val="3"/>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791A7F"/>
    <w:multiLevelType w:val="hybridMultilevel"/>
    <w:tmpl w:val="483CBA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0E42735"/>
    <w:multiLevelType w:val="hybridMultilevel"/>
    <w:tmpl w:val="721E43CA"/>
    <w:lvl w:ilvl="0" w:tplc="C5A2936E">
      <w:start w:val="10"/>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3A147A8"/>
    <w:multiLevelType w:val="multilevel"/>
    <w:tmpl w:val="921CCAA6"/>
    <w:lvl w:ilvl="0">
      <w:start w:val="10"/>
      <w:numFmt w:val="decimal"/>
      <w:lvlText w:val="%1."/>
      <w:lvlJc w:val="left"/>
      <w:pPr>
        <w:ind w:left="495" w:hanging="495"/>
      </w:pPr>
      <w:rPr>
        <w:rFonts w:hint="default"/>
        <w:w w:val="105"/>
      </w:rPr>
    </w:lvl>
    <w:lvl w:ilvl="1">
      <w:start w:val="7"/>
      <w:numFmt w:val="decimal"/>
      <w:lvlText w:val="%1.%2-"/>
      <w:lvlJc w:val="left"/>
      <w:pPr>
        <w:ind w:left="1440" w:hanging="720"/>
      </w:pPr>
      <w:rPr>
        <w:rFonts w:hint="default"/>
        <w:w w:val="105"/>
      </w:rPr>
    </w:lvl>
    <w:lvl w:ilvl="2">
      <w:start w:val="1"/>
      <w:numFmt w:val="decimal"/>
      <w:lvlText w:val="%1.%2-%3."/>
      <w:lvlJc w:val="left"/>
      <w:pPr>
        <w:ind w:left="2160" w:hanging="720"/>
      </w:pPr>
      <w:rPr>
        <w:rFonts w:hint="default"/>
        <w:w w:val="105"/>
      </w:rPr>
    </w:lvl>
    <w:lvl w:ilvl="3">
      <w:start w:val="1"/>
      <w:numFmt w:val="decimal"/>
      <w:lvlText w:val="%1.%2-%3.%4."/>
      <w:lvlJc w:val="left"/>
      <w:pPr>
        <w:ind w:left="3240" w:hanging="1080"/>
      </w:pPr>
      <w:rPr>
        <w:rFonts w:hint="default"/>
        <w:w w:val="105"/>
      </w:rPr>
    </w:lvl>
    <w:lvl w:ilvl="4">
      <w:start w:val="1"/>
      <w:numFmt w:val="decimal"/>
      <w:lvlText w:val="%1.%2-%3.%4.%5."/>
      <w:lvlJc w:val="left"/>
      <w:pPr>
        <w:ind w:left="3960" w:hanging="1080"/>
      </w:pPr>
      <w:rPr>
        <w:rFonts w:hint="default"/>
        <w:w w:val="105"/>
      </w:rPr>
    </w:lvl>
    <w:lvl w:ilvl="5">
      <w:start w:val="1"/>
      <w:numFmt w:val="decimal"/>
      <w:lvlText w:val="%1.%2-%3.%4.%5.%6."/>
      <w:lvlJc w:val="left"/>
      <w:pPr>
        <w:ind w:left="5040" w:hanging="1440"/>
      </w:pPr>
      <w:rPr>
        <w:rFonts w:hint="default"/>
        <w:w w:val="105"/>
      </w:rPr>
    </w:lvl>
    <w:lvl w:ilvl="6">
      <w:start w:val="1"/>
      <w:numFmt w:val="decimal"/>
      <w:lvlText w:val="%1.%2-%3.%4.%5.%6.%7."/>
      <w:lvlJc w:val="left"/>
      <w:pPr>
        <w:ind w:left="5760" w:hanging="1440"/>
      </w:pPr>
      <w:rPr>
        <w:rFonts w:hint="default"/>
        <w:w w:val="105"/>
      </w:rPr>
    </w:lvl>
    <w:lvl w:ilvl="7">
      <w:start w:val="1"/>
      <w:numFmt w:val="decimal"/>
      <w:lvlText w:val="%1.%2-%3.%4.%5.%6.%7.%8."/>
      <w:lvlJc w:val="left"/>
      <w:pPr>
        <w:ind w:left="6840" w:hanging="1800"/>
      </w:pPr>
      <w:rPr>
        <w:rFonts w:hint="default"/>
        <w:w w:val="105"/>
      </w:rPr>
    </w:lvl>
    <w:lvl w:ilvl="8">
      <w:start w:val="1"/>
      <w:numFmt w:val="decimal"/>
      <w:lvlText w:val="%1.%2-%3.%4.%5.%6.%7.%8.%9."/>
      <w:lvlJc w:val="left"/>
      <w:pPr>
        <w:ind w:left="7560" w:hanging="1800"/>
      </w:pPr>
      <w:rPr>
        <w:rFonts w:hint="default"/>
        <w:w w:val="105"/>
      </w:rPr>
    </w:lvl>
  </w:abstractNum>
  <w:abstractNum w:abstractNumId="14">
    <w:nsid w:val="17ED0592"/>
    <w:multiLevelType w:val="multilevel"/>
    <w:tmpl w:val="272C4DEE"/>
    <w:lvl w:ilvl="0">
      <w:start w:val="17"/>
      <w:numFmt w:val="decimal"/>
      <w:lvlText w:val="%1"/>
      <w:lvlJc w:val="left"/>
      <w:pPr>
        <w:ind w:left="720" w:hanging="360"/>
      </w:pPr>
      <w:rPr>
        <w:rFonts w:hint="default"/>
        <w:b/>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8C97B55"/>
    <w:multiLevelType w:val="multilevel"/>
    <w:tmpl w:val="97B8FE36"/>
    <w:lvl w:ilvl="0">
      <w:start w:val="10"/>
      <w:numFmt w:val="decimal"/>
      <w:lvlText w:val="%1."/>
      <w:lvlJc w:val="left"/>
      <w:pPr>
        <w:ind w:left="495" w:hanging="495"/>
      </w:pPr>
      <w:rPr>
        <w:rFonts w:hint="default"/>
      </w:rPr>
    </w:lvl>
    <w:lvl w:ilvl="1">
      <w:start w:val="4"/>
      <w:numFmt w:val="decimal"/>
      <w:lvlText w:val="%1.%2-"/>
      <w:lvlJc w:val="left"/>
      <w:pPr>
        <w:ind w:left="1780" w:hanging="720"/>
      </w:pPr>
      <w:rPr>
        <w:rFonts w:hint="default"/>
      </w:rPr>
    </w:lvl>
    <w:lvl w:ilvl="2">
      <w:start w:val="1"/>
      <w:numFmt w:val="decimal"/>
      <w:lvlText w:val="%1.%2-%3."/>
      <w:lvlJc w:val="left"/>
      <w:pPr>
        <w:ind w:left="2840" w:hanging="720"/>
      </w:pPr>
      <w:rPr>
        <w:rFonts w:hint="default"/>
      </w:rPr>
    </w:lvl>
    <w:lvl w:ilvl="3">
      <w:start w:val="1"/>
      <w:numFmt w:val="decimal"/>
      <w:lvlText w:val="%1.%2-%3.%4."/>
      <w:lvlJc w:val="left"/>
      <w:pPr>
        <w:ind w:left="4260" w:hanging="1080"/>
      </w:pPr>
      <w:rPr>
        <w:rFonts w:hint="default"/>
      </w:rPr>
    </w:lvl>
    <w:lvl w:ilvl="4">
      <w:start w:val="1"/>
      <w:numFmt w:val="decimal"/>
      <w:lvlText w:val="%1.%2-%3.%4.%5."/>
      <w:lvlJc w:val="left"/>
      <w:pPr>
        <w:ind w:left="5320" w:hanging="1080"/>
      </w:pPr>
      <w:rPr>
        <w:rFonts w:hint="default"/>
      </w:rPr>
    </w:lvl>
    <w:lvl w:ilvl="5">
      <w:start w:val="1"/>
      <w:numFmt w:val="decimal"/>
      <w:lvlText w:val="%1.%2-%3.%4.%5.%6."/>
      <w:lvlJc w:val="left"/>
      <w:pPr>
        <w:ind w:left="6740" w:hanging="1440"/>
      </w:pPr>
      <w:rPr>
        <w:rFonts w:hint="default"/>
      </w:rPr>
    </w:lvl>
    <w:lvl w:ilvl="6">
      <w:start w:val="1"/>
      <w:numFmt w:val="decimal"/>
      <w:lvlText w:val="%1.%2-%3.%4.%5.%6.%7."/>
      <w:lvlJc w:val="left"/>
      <w:pPr>
        <w:ind w:left="7800" w:hanging="1440"/>
      </w:pPr>
      <w:rPr>
        <w:rFonts w:hint="default"/>
      </w:rPr>
    </w:lvl>
    <w:lvl w:ilvl="7">
      <w:start w:val="1"/>
      <w:numFmt w:val="decimal"/>
      <w:lvlText w:val="%1.%2-%3.%4.%5.%6.%7.%8."/>
      <w:lvlJc w:val="left"/>
      <w:pPr>
        <w:ind w:left="9220" w:hanging="1800"/>
      </w:pPr>
      <w:rPr>
        <w:rFonts w:hint="default"/>
      </w:rPr>
    </w:lvl>
    <w:lvl w:ilvl="8">
      <w:start w:val="1"/>
      <w:numFmt w:val="decimal"/>
      <w:lvlText w:val="%1.%2-%3.%4.%5.%6.%7.%8.%9."/>
      <w:lvlJc w:val="left"/>
      <w:pPr>
        <w:ind w:left="10280" w:hanging="1800"/>
      </w:pPr>
      <w:rPr>
        <w:rFonts w:hint="default"/>
      </w:rPr>
    </w:lvl>
  </w:abstractNum>
  <w:abstractNum w:abstractNumId="16">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F4476A"/>
    <w:multiLevelType w:val="multilevel"/>
    <w:tmpl w:val="E5D81326"/>
    <w:lvl w:ilvl="0">
      <w:start w:val="9"/>
      <w:numFmt w:val="decimal"/>
      <w:lvlText w:val="%1"/>
      <w:lvlJc w:val="left"/>
      <w:pPr>
        <w:ind w:left="360" w:hanging="360"/>
      </w:pPr>
      <w:rPr>
        <w:rFonts w:hint="default"/>
      </w:rPr>
    </w:lvl>
    <w:lvl w:ilvl="1">
      <w:start w:val="3"/>
      <w:numFmt w:val="decimal"/>
      <w:lvlText w:val="%1.%2"/>
      <w:lvlJc w:val="left"/>
      <w:pPr>
        <w:ind w:left="980" w:hanging="36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6140" w:hanging="1800"/>
      </w:pPr>
      <w:rPr>
        <w:rFonts w:hint="default"/>
      </w:rPr>
    </w:lvl>
    <w:lvl w:ilvl="8">
      <w:start w:val="1"/>
      <w:numFmt w:val="decimal"/>
      <w:lvlText w:val="%1.%2.%3.%4.%5.%6.%7.%8.%9"/>
      <w:lvlJc w:val="left"/>
      <w:pPr>
        <w:ind w:left="6760" w:hanging="1800"/>
      </w:pPr>
      <w:rPr>
        <w:rFonts w:hint="default"/>
      </w:rPr>
    </w:lvl>
  </w:abstractNum>
  <w:abstractNum w:abstractNumId="18">
    <w:nsid w:val="23496AA7"/>
    <w:multiLevelType w:val="hybridMultilevel"/>
    <w:tmpl w:val="B68E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9887DD0"/>
    <w:multiLevelType w:val="multilevel"/>
    <w:tmpl w:val="A1D60156"/>
    <w:lvl w:ilvl="0">
      <w:start w:val="3"/>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nsid w:val="2A067560"/>
    <w:multiLevelType w:val="multilevel"/>
    <w:tmpl w:val="16646AF4"/>
    <w:lvl w:ilvl="0">
      <w:start w:val="6"/>
      <w:numFmt w:val="decimal"/>
      <w:lvlText w:val="%1."/>
      <w:lvlJc w:val="left"/>
      <w:pPr>
        <w:ind w:left="580" w:hanging="580"/>
      </w:pPr>
      <w:rPr>
        <w:rFonts w:hint="default"/>
        <w:b/>
        <w:bCs/>
        <w:w w:val="105"/>
      </w:rPr>
    </w:lvl>
    <w:lvl w:ilvl="1">
      <w:start w:val="1"/>
      <w:numFmt w:val="decimal"/>
      <w:lvlText w:val="%1.%2."/>
      <w:lvlJc w:val="left"/>
      <w:pPr>
        <w:ind w:left="720" w:hanging="720"/>
      </w:pPr>
      <w:rPr>
        <w:rFonts w:hint="default"/>
        <w:b/>
        <w:bCs/>
        <w:w w:val="105"/>
      </w:rPr>
    </w:lvl>
    <w:lvl w:ilvl="2">
      <w:start w:val="2"/>
      <w:numFmt w:val="decimal"/>
      <w:lvlText w:val="%1.%2.%3."/>
      <w:lvlJc w:val="left"/>
      <w:pPr>
        <w:ind w:left="720" w:hanging="720"/>
      </w:pPr>
      <w:rPr>
        <w:rFonts w:hint="default"/>
        <w:b/>
        <w:bCs/>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21">
    <w:nsid w:val="31E14951"/>
    <w:multiLevelType w:val="multilevel"/>
    <w:tmpl w:val="BAAE5B76"/>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Arial" w:eastAsiaTheme="minorHAnsi" w:hAnsi="Arial" w:cs="Arial"/>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1F25309"/>
    <w:multiLevelType w:val="multilevel"/>
    <w:tmpl w:val="C98ED774"/>
    <w:lvl w:ilvl="0">
      <w:start w:val="7"/>
      <w:numFmt w:val="decimal"/>
      <w:lvlText w:val="%1."/>
      <w:lvlJc w:val="left"/>
      <w:pPr>
        <w:ind w:left="480" w:hanging="480"/>
      </w:pPr>
      <w:rPr>
        <w:rFonts w:hint="default"/>
      </w:rPr>
    </w:lvl>
    <w:lvl w:ilvl="1">
      <w:start w:val="2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3A2D1013"/>
    <w:multiLevelType w:val="multilevel"/>
    <w:tmpl w:val="C0260C36"/>
    <w:lvl w:ilvl="0">
      <w:start w:val="10"/>
      <w:numFmt w:val="decimal"/>
      <w:lvlText w:val="%1."/>
      <w:lvlJc w:val="left"/>
      <w:pPr>
        <w:ind w:left="495" w:hanging="495"/>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D94258F"/>
    <w:multiLevelType w:val="multilevel"/>
    <w:tmpl w:val="6CA097CA"/>
    <w:lvl w:ilvl="0">
      <w:start w:val="9"/>
      <w:numFmt w:val="decimal"/>
      <w:lvlText w:val="%1."/>
      <w:lvlJc w:val="left"/>
      <w:pPr>
        <w:ind w:left="555" w:hanging="555"/>
      </w:pPr>
      <w:rPr>
        <w:rFonts w:hint="default"/>
      </w:rPr>
    </w:lvl>
    <w:lvl w:ilvl="1">
      <w:start w:val="2"/>
      <w:numFmt w:val="decimal"/>
      <w:lvlText w:val="%1.%2."/>
      <w:lvlJc w:val="left"/>
      <w:pPr>
        <w:ind w:left="1210" w:hanging="720"/>
      </w:pPr>
      <w:rPr>
        <w:rFonts w:hint="default"/>
      </w:rPr>
    </w:lvl>
    <w:lvl w:ilvl="2">
      <w:start w:val="1"/>
      <w:numFmt w:val="decimal"/>
      <w:lvlText w:val="%1.%2.%3-"/>
      <w:lvlJc w:val="left"/>
      <w:pPr>
        <w:ind w:left="1700" w:hanging="720"/>
      </w:pPr>
      <w:rPr>
        <w:rFonts w:hint="default"/>
        <w:b/>
      </w:rPr>
    </w:lvl>
    <w:lvl w:ilvl="3">
      <w:start w:val="1"/>
      <w:numFmt w:val="decimal"/>
      <w:lvlText w:val="%1.%2.%3-%4."/>
      <w:lvlJc w:val="left"/>
      <w:pPr>
        <w:ind w:left="2550" w:hanging="108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890" w:hanging="144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5230" w:hanging="1800"/>
      </w:pPr>
      <w:rPr>
        <w:rFonts w:hint="default"/>
      </w:rPr>
    </w:lvl>
    <w:lvl w:ilvl="8">
      <w:start w:val="1"/>
      <w:numFmt w:val="decimal"/>
      <w:lvlText w:val="%1.%2.%3-%4.%5.%6.%7.%8.%9."/>
      <w:lvlJc w:val="left"/>
      <w:pPr>
        <w:ind w:left="5720" w:hanging="1800"/>
      </w:pPr>
      <w:rPr>
        <w:rFonts w:hint="default"/>
      </w:rPr>
    </w:lvl>
  </w:abstractNum>
  <w:abstractNum w:abstractNumId="25">
    <w:nsid w:val="3FB41399"/>
    <w:multiLevelType w:val="multilevel"/>
    <w:tmpl w:val="EA902DD0"/>
    <w:lvl w:ilvl="0">
      <w:start w:val="14"/>
      <w:numFmt w:val="decimal"/>
      <w:lvlText w:val="%1."/>
      <w:lvlJc w:val="left"/>
      <w:pPr>
        <w:ind w:left="360" w:hanging="360"/>
      </w:pPr>
      <w:rPr>
        <w:rFonts w:hint="default"/>
        <w:b/>
        <w:bCs/>
      </w:rPr>
    </w:lvl>
    <w:lvl w:ilvl="1">
      <w:start w:val="1"/>
      <w:numFmt w:val="decimal"/>
      <w:isLgl/>
      <w:lvlText w:val="%1.%2"/>
      <w:lvlJc w:val="left"/>
      <w:pPr>
        <w:ind w:left="1060" w:hanging="70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8187F1D"/>
    <w:multiLevelType w:val="multilevel"/>
    <w:tmpl w:val="03D0B476"/>
    <w:lvl w:ilvl="0">
      <w:start w:val="3"/>
      <w:numFmt w:val="decimal"/>
      <w:lvlText w:val="%1"/>
      <w:lvlJc w:val="left"/>
      <w:pPr>
        <w:ind w:left="480" w:hanging="480"/>
      </w:pPr>
      <w:rPr>
        <w:rFonts w:hint="default"/>
        <w:b w:val="0"/>
      </w:rPr>
    </w:lvl>
    <w:lvl w:ilvl="1">
      <w:start w:val="8"/>
      <w:numFmt w:val="decimal"/>
      <w:lvlText w:val="%1.%2"/>
      <w:lvlJc w:val="left"/>
      <w:pPr>
        <w:ind w:left="480" w:hanging="480"/>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nsid w:val="5683241A"/>
    <w:multiLevelType w:val="multilevel"/>
    <w:tmpl w:val="60D89220"/>
    <w:lvl w:ilvl="0">
      <w:start w:val="11"/>
      <w:numFmt w:val="decimal"/>
      <w:lvlText w:val="%1."/>
      <w:lvlJc w:val="left"/>
      <w:pPr>
        <w:ind w:left="495" w:hanging="49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943164F"/>
    <w:multiLevelType w:val="hybridMultilevel"/>
    <w:tmpl w:val="28524D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F17435F"/>
    <w:multiLevelType w:val="multilevel"/>
    <w:tmpl w:val="E23CBC48"/>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0FD09F6"/>
    <w:multiLevelType w:val="hybridMultilevel"/>
    <w:tmpl w:val="F790F93C"/>
    <w:lvl w:ilvl="0" w:tplc="0EAE9478">
      <w:start w:val="1"/>
      <w:numFmt w:val="upperRoman"/>
      <w:lvlText w:val="%1"/>
      <w:lvlJc w:val="left"/>
      <w:pPr>
        <w:ind w:left="227" w:hanging="147"/>
      </w:pPr>
      <w:rPr>
        <w:rFonts w:ascii="Arial" w:eastAsia="Times New Roman" w:hAnsi="Arial" w:cs="Arial" w:hint="cs"/>
        <w:w w:val="103"/>
        <w:sz w:val="22"/>
        <w:szCs w:val="22"/>
        <w:lang w:val="pt-PT" w:eastAsia="en-US" w:bidi="ar-SA"/>
      </w:rPr>
    </w:lvl>
    <w:lvl w:ilvl="1" w:tplc="C784AC6E">
      <w:numFmt w:val="bullet"/>
      <w:lvlText w:val="•"/>
      <w:lvlJc w:val="left"/>
      <w:pPr>
        <w:ind w:left="1285" w:hanging="147"/>
      </w:pPr>
      <w:rPr>
        <w:rFonts w:hint="default"/>
        <w:lang w:val="pt-PT" w:eastAsia="en-US" w:bidi="ar-SA"/>
      </w:rPr>
    </w:lvl>
    <w:lvl w:ilvl="2" w:tplc="6C78B48A">
      <w:numFmt w:val="bullet"/>
      <w:lvlText w:val="•"/>
      <w:lvlJc w:val="left"/>
      <w:pPr>
        <w:ind w:left="2351" w:hanging="147"/>
      </w:pPr>
      <w:rPr>
        <w:rFonts w:hint="default"/>
        <w:lang w:val="pt-PT" w:eastAsia="en-US" w:bidi="ar-SA"/>
      </w:rPr>
    </w:lvl>
    <w:lvl w:ilvl="3" w:tplc="A98CF3CA">
      <w:numFmt w:val="bullet"/>
      <w:lvlText w:val="•"/>
      <w:lvlJc w:val="left"/>
      <w:pPr>
        <w:ind w:left="3417" w:hanging="147"/>
      </w:pPr>
      <w:rPr>
        <w:rFonts w:hint="default"/>
        <w:lang w:val="pt-PT" w:eastAsia="en-US" w:bidi="ar-SA"/>
      </w:rPr>
    </w:lvl>
    <w:lvl w:ilvl="4" w:tplc="4912CE06">
      <w:numFmt w:val="bullet"/>
      <w:lvlText w:val="•"/>
      <w:lvlJc w:val="left"/>
      <w:pPr>
        <w:ind w:left="4483" w:hanging="147"/>
      </w:pPr>
      <w:rPr>
        <w:rFonts w:hint="default"/>
        <w:lang w:val="pt-PT" w:eastAsia="en-US" w:bidi="ar-SA"/>
      </w:rPr>
    </w:lvl>
    <w:lvl w:ilvl="5" w:tplc="7682B84C">
      <w:numFmt w:val="bullet"/>
      <w:lvlText w:val="•"/>
      <w:lvlJc w:val="left"/>
      <w:pPr>
        <w:ind w:left="5549" w:hanging="147"/>
      </w:pPr>
      <w:rPr>
        <w:rFonts w:hint="default"/>
        <w:lang w:val="pt-PT" w:eastAsia="en-US" w:bidi="ar-SA"/>
      </w:rPr>
    </w:lvl>
    <w:lvl w:ilvl="6" w:tplc="D8EC78E4">
      <w:numFmt w:val="bullet"/>
      <w:lvlText w:val="•"/>
      <w:lvlJc w:val="left"/>
      <w:pPr>
        <w:ind w:left="6615" w:hanging="147"/>
      </w:pPr>
      <w:rPr>
        <w:rFonts w:hint="default"/>
        <w:lang w:val="pt-PT" w:eastAsia="en-US" w:bidi="ar-SA"/>
      </w:rPr>
    </w:lvl>
    <w:lvl w:ilvl="7" w:tplc="3EC6AB06">
      <w:numFmt w:val="bullet"/>
      <w:lvlText w:val="•"/>
      <w:lvlJc w:val="left"/>
      <w:pPr>
        <w:ind w:left="7681" w:hanging="147"/>
      </w:pPr>
      <w:rPr>
        <w:rFonts w:hint="default"/>
        <w:lang w:val="pt-PT" w:eastAsia="en-US" w:bidi="ar-SA"/>
      </w:rPr>
    </w:lvl>
    <w:lvl w:ilvl="8" w:tplc="97ECCE44">
      <w:numFmt w:val="bullet"/>
      <w:lvlText w:val="•"/>
      <w:lvlJc w:val="left"/>
      <w:pPr>
        <w:ind w:left="8747" w:hanging="147"/>
      </w:pPr>
      <w:rPr>
        <w:rFonts w:hint="default"/>
        <w:lang w:val="pt-PT" w:eastAsia="en-US" w:bidi="ar-SA"/>
      </w:rPr>
    </w:lvl>
  </w:abstractNum>
  <w:abstractNum w:abstractNumId="31">
    <w:nsid w:val="62801B53"/>
    <w:multiLevelType w:val="multilevel"/>
    <w:tmpl w:val="47503E5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7BD0E22"/>
    <w:multiLevelType w:val="multilevel"/>
    <w:tmpl w:val="5AF0075C"/>
    <w:lvl w:ilvl="0">
      <w:start w:val="7"/>
      <w:numFmt w:val="decimal"/>
      <w:lvlText w:val="%1"/>
      <w:lvlJc w:val="left"/>
      <w:pPr>
        <w:ind w:left="620" w:hanging="620"/>
      </w:pPr>
      <w:rPr>
        <w:rFonts w:hint="default"/>
      </w:rPr>
    </w:lvl>
    <w:lvl w:ilvl="1">
      <w:start w:val="21"/>
      <w:numFmt w:val="decimal"/>
      <w:lvlText w:val="%1.%2"/>
      <w:lvlJc w:val="left"/>
      <w:pPr>
        <w:ind w:left="620" w:hanging="6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B206D0C"/>
    <w:multiLevelType w:val="multilevel"/>
    <w:tmpl w:val="573A9DFC"/>
    <w:lvl w:ilvl="0">
      <w:start w:val="9"/>
      <w:numFmt w:val="decimal"/>
      <w:lvlText w:val="%1."/>
      <w:lvlJc w:val="left"/>
      <w:pPr>
        <w:ind w:left="375" w:hanging="375"/>
      </w:pPr>
      <w:rPr>
        <w:rFonts w:hint="default"/>
      </w:rPr>
    </w:lvl>
    <w:lvl w:ilvl="1">
      <w:start w:val="2"/>
      <w:numFmt w:val="decimal"/>
      <w:lvlText w:val="%1.%2-"/>
      <w:lvlJc w:val="left"/>
      <w:pPr>
        <w:ind w:left="1340" w:hanging="7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940" w:hanging="108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540" w:hanging="144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6140" w:hanging="1800"/>
      </w:pPr>
      <w:rPr>
        <w:rFonts w:hint="default"/>
      </w:rPr>
    </w:lvl>
    <w:lvl w:ilvl="8">
      <w:start w:val="1"/>
      <w:numFmt w:val="decimal"/>
      <w:lvlText w:val="%1.%2-%3.%4.%5.%6.%7.%8.%9."/>
      <w:lvlJc w:val="left"/>
      <w:pPr>
        <w:ind w:left="6760" w:hanging="1800"/>
      </w:pPr>
      <w:rPr>
        <w:rFonts w:hint="default"/>
      </w:rPr>
    </w:lvl>
  </w:abstractNum>
  <w:abstractNum w:abstractNumId="34">
    <w:nsid w:val="6DED759B"/>
    <w:multiLevelType w:val="multilevel"/>
    <w:tmpl w:val="4260DF62"/>
    <w:lvl w:ilvl="0">
      <w:start w:val="10"/>
      <w:numFmt w:val="decimal"/>
      <w:lvlText w:val="%1."/>
      <w:lvlJc w:val="left"/>
      <w:pPr>
        <w:ind w:left="495" w:hanging="49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2BC66B8"/>
    <w:multiLevelType w:val="multilevel"/>
    <w:tmpl w:val="551ECF28"/>
    <w:lvl w:ilvl="0">
      <w:start w:val="3"/>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nsid w:val="736B20D3"/>
    <w:multiLevelType w:val="multilevel"/>
    <w:tmpl w:val="097896B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AC47DF8"/>
    <w:multiLevelType w:val="multilevel"/>
    <w:tmpl w:val="C226A1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1"/>
  </w:num>
  <w:num w:numId="2">
    <w:abstractNumId w:val="31"/>
  </w:num>
  <w:num w:numId="3">
    <w:abstractNumId w:val="19"/>
  </w:num>
  <w:num w:numId="4">
    <w:abstractNumId w:val="20"/>
  </w:num>
  <w:num w:numId="5">
    <w:abstractNumId w:val="30"/>
  </w:num>
  <w:num w:numId="6">
    <w:abstractNumId w:val="35"/>
  </w:num>
  <w:num w:numId="7">
    <w:abstractNumId w:val="26"/>
  </w:num>
  <w:num w:numId="8">
    <w:abstractNumId w:val="16"/>
  </w:num>
  <w:num w:numId="9">
    <w:abstractNumId w:val="29"/>
  </w:num>
  <w:num w:numId="10">
    <w:abstractNumId w:val="22"/>
  </w:num>
  <w:num w:numId="11">
    <w:abstractNumId w:val="32"/>
  </w:num>
  <w:num w:numId="12">
    <w:abstractNumId w:val="6"/>
  </w:num>
  <w:num w:numId="13">
    <w:abstractNumId w:val="25"/>
  </w:num>
  <w:num w:numId="14">
    <w:abstractNumId w:val="14"/>
  </w:num>
  <w:num w:numId="15">
    <w:abstractNumId w:val="2"/>
  </w:num>
  <w:num w:numId="16">
    <w:abstractNumId w:val="36"/>
  </w:num>
  <w:num w:numId="17">
    <w:abstractNumId w:val="37"/>
  </w:num>
  <w:num w:numId="18">
    <w:abstractNumId w:val="11"/>
  </w:num>
  <w:num w:numId="19">
    <w:abstractNumId w:val="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8"/>
  </w:num>
  <w:num w:numId="23">
    <w:abstractNumId w:val="5"/>
  </w:num>
  <w:num w:numId="24">
    <w:abstractNumId w:val="5"/>
    <w:lvlOverride w:ilvl="0">
      <w:startOverride w:val="1"/>
    </w:lvlOverride>
  </w:num>
  <w:num w:numId="25">
    <w:abstractNumId w:val="10"/>
  </w:num>
  <w:num w:numId="26">
    <w:abstractNumId w:val="28"/>
  </w:num>
  <w:num w:numId="27">
    <w:abstractNumId w:val="12"/>
  </w:num>
  <w:num w:numId="28">
    <w:abstractNumId w:val="15"/>
  </w:num>
  <w:num w:numId="29">
    <w:abstractNumId w:val="34"/>
  </w:num>
  <w:num w:numId="30">
    <w:abstractNumId w:val="3"/>
  </w:num>
  <w:num w:numId="31">
    <w:abstractNumId w:val="13"/>
  </w:num>
  <w:num w:numId="32">
    <w:abstractNumId w:val="33"/>
  </w:num>
  <w:num w:numId="33">
    <w:abstractNumId w:val="9"/>
  </w:num>
  <w:num w:numId="34">
    <w:abstractNumId w:val="17"/>
  </w:num>
  <w:num w:numId="35">
    <w:abstractNumId w:val="24"/>
  </w:num>
  <w:num w:numId="36">
    <w:abstractNumId w:val="7"/>
  </w:num>
  <w:num w:numId="37">
    <w:abstractNumId w:val="8"/>
  </w:num>
  <w:num w:numId="38">
    <w:abstractNumId w:val="4"/>
  </w:num>
  <w:num w:numId="39">
    <w:abstractNumId w:val="23"/>
  </w:num>
  <w:num w:numId="40">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5F5"/>
    <w:rsid w:val="00000269"/>
    <w:rsid w:val="000019C5"/>
    <w:rsid w:val="0000427C"/>
    <w:rsid w:val="00005093"/>
    <w:rsid w:val="0000692B"/>
    <w:rsid w:val="00006E34"/>
    <w:rsid w:val="00007647"/>
    <w:rsid w:val="00010D49"/>
    <w:rsid w:val="000168CC"/>
    <w:rsid w:val="00016E1B"/>
    <w:rsid w:val="000201FB"/>
    <w:rsid w:val="00021EA0"/>
    <w:rsid w:val="00022CBE"/>
    <w:rsid w:val="00023772"/>
    <w:rsid w:val="000267D3"/>
    <w:rsid w:val="00027767"/>
    <w:rsid w:val="00030151"/>
    <w:rsid w:val="000334D8"/>
    <w:rsid w:val="000340D2"/>
    <w:rsid w:val="00040269"/>
    <w:rsid w:val="000429E0"/>
    <w:rsid w:val="00043E95"/>
    <w:rsid w:val="0004539D"/>
    <w:rsid w:val="00060C83"/>
    <w:rsid w:val="000611D1"/>
    <w:rsid w:val="000634AD"/>
    <w:rsid w:val="00063ACC"/>
    <w:rsid w:val="00064553"/>
    <w:rsid w:val="00070E73"/>
    <w:rsid w:val="000713F3"/>
    <w:rsid w:val="0007340B"/>
    <w:rsid w:val="00073992"/>
    <w:rsid w:val="00074FBB"/>
    <w:rsid w:val="0008159F"/>
    <w:rsid w:val="00082016"/>
    <w:rsid w:val="000835B1"/>
    <w:rsid w:val="00084539"/>
    <w:rsid w:val="000905E1"/>
    <w:rsid w:val="00090DD0"/>
    <w:rsid w:val="00091041"/>
    <w:rsid w:val="00092627"/>
    <w:rsid w:val="00094075"/>
    <w:rsid w:val="0009769D"/>
    <w:rsid w:val="000A1ECA"/>
    <w:rsid w:val="000A211A"/>
    <w:rsid w:val="000A2703"/>
    <w:rsid w:val="000A3AEF"/>
    <w:rsid w:val="000A4299"/>
    <w:rsid w:val="000A581B"/>
    <w:rsid w:val="000A5E0A"/>
    <w:rsid w:val="000A6260"/>
    <w:rsid w:val="000A6C0E"/>
    <w:rsid w:val="000B0296"/>
    <w:rsid w:val="000B17ED"/>
    <w:rsid w:val="000B2D4E"/>
    <w:rsid w:val="000B3159"/>
    <w:rsid w:val="000B6C25"/>
    <w:rsid w:val="000B752A"/>
    <w:rsid w:val="000C00DF"/>
    <w:rsid w:val="000C0F0C"/>
    <w:rsid w:val="000C3E07"/>
    <w:rsid w:val="000C4046"/>
    <w:rsid w:val="000C5A14"/>
    <w:rsid w:val="000C62EF"/>
    <w:rsid w:val="000C78E3"/>
    <w:rsid w:val="000D429F"/>
    <w:rsid w:val="000E08FB"/>
    <w:rsid w:val="000E26EB"/>
    <w:rsid w:val="000F229E"/>
    <w:rsid w:val="000F388D"/>
    <w:rsid w:val="000F53F9"/>
    <w:rsid w:val="000F7F3F"/>
    <w:rsid w:val="00102CCA"/>
    <w:rsid w:val="001075AD"/>
    <w:rsid w:val="00110D16"/>
    <w:rsid w:val="00115764"/>
    <w:rsid w:val="001166A0"/>
    <w:rsid w:val="0012108B"/>
    <w:rsid w:val="0012166B"/>
    <w:rsid w:val="00125133"/>
    <w:rsid w:val="001270AA"/>
    <w:rsid w:val="00130C63"/>
    <w:rsid w:val="00133295"/>
    <w:rsid w:val="00136EAA"/>
    <w:rsid w:val="00142D84"/>
    <w:rsid w:val="00143657"/>
    <w:rsid w:val="00152F71"/>
    <w:rsid w:val="001534CF"/>
    <w:rsid w:val="0015630A"/>
    <w:rsid w:val="001616A3"/>
    <w:rsid w:val="0016394A"/>
    <w:rsid w:val="00166A14"/>
    <w:rsid w:val="001725DB"/>
    <w:rsid w:val="00173EAD"/>
    <w:rsid w:val="00180609"/>
    <w:rsid w:val="00182C22"/>
    <w:rsid w:val="00183658"/>
    <w:rsid w:val="001837A6"/>
    <w:rsid w:val="00183BAB"/>
    <w:rsid w:val="0018747C"/>
    <w:rsid w:val="0018752B"/>
    <w:rsid w:val="00187C75"/>
    <w:rsid w:val="00190592"/>
    <w:rsid w:val="00193DAF"/>
    <w:rsid w:val="001944E4"/>
    <w:rsid w:val="001964EC"/>
    <w:rsid w:val="00197A65"/>
    <w:rsid w:val="001A08F0"/>
    <w:rsid w:val="001A0956"/>
    <w:rsid w:val="001A16AB"/>
    <w:rsid w:val="001B21E8"/>
    <w:rsid w:val="001B3D96"/>
    <w:rsid w:val="001C15CF"/>
    <w:rsid w:val="001D1FBC"/>
    <w:rsid w:val="001D2758"/>
    <w:rsid w:val="001D2C31"/>
    <w:rsid w:val="001E1D60"/>
    <w:rsid w:val="001E2F03"/>
    <w:rsid w:val="001E3A3A"/>
    <w:rsid w:val="001E4915"/>
    <w:rsid w:val="001E623A"/>
    <w:rsid w:val="001F2320"/>
    <w:rsid w:val="001F67DF"/>
    <w:rsid w:val="001F71E6"/>
    <w:rsid w:val="00202958"/>
    <w:rsid w:val="00202A6C"/>
    <w:rsid w:val="00202DDC"/>
    <w:rsid w:val="002034C4"/>
    <w:rsid w:val="0020740C"/>
    <w:rsid w:val="00211401"/>
    <w:rsid w:val="00213475"/>
    <w:rsid w:val="00221370"/>
    <w:rsid w:val="00221F14"/>
    <w:rsid w:val="00223CA4"/>
    <w:rsid w:val="00223D78"/>
    <w:rsid w:val="00224196"/>
    <w:rsid w:val="0022672B"/>
    <w:rsid w:val="002311AE"/>
    <w:rsid w:val="00243EC7"/>
    <w:rsid w:val="00250947"/>
    <w:rsid w:val="00251E88"/>
    <w:rsid w:val="00256152"/>
    <w:rsid w:val="002600DF"/>
    <w:rsid w:val="00265419"/>
    <w:rsid w:val="00265FE0"/>
    <w:rsid w:val="00271356"/>
    <w:rsid w:val="00274AF8"/>
    <w:rsid w:val="002764BF"/>
    <w:rsid w:val="00282A39"/>
    <w:rsid w:val="00287542"/>
    <w:rsid w:val="002912C9"/>
    <w:rsid w:val="00291E3B"/>
    <w:rsid w:val="00292C3E"/>
    <w:rsid w:val="00293B3A"/>
    <w:rsid w:val="00296519"/>
    <w:rsid w:val="002A23E7"/>
    <w:rsid w:val="002A6C01"/>
    <w:rsid w:val="002B529A"/>
    <w:rsid w:val="002B53B3"/>
    <w:rsid w:val="002C1095"/>
    <w:rsid w:val="002C1263"/>
    <w:rsid w:val="002C1F4A"/>
    <w:rsid w:val="002C2740"/>
    <w:rsid w:val="002C6B6C"/>
    <w:rsid w:val="002D3C74"/>
    <w:rsid w:val="002D3CE9"/>
    <w:rsid w:val="002D79DF"/>
    <w:rsid w:val="002E16C1"/>
    <w:rsid w:val="002E59A1"/>
    <w:rsid w:val="002E5D05"/>
    <w:rsid w:val="002E75B6"/>
    <w:rsid w:val="002F0797"/>
    <w:rsid w:val="002F259E"/>
    <w:rsid w:val="002F7323"/>
    <w:rsid w:val="002F736C"/>
    <w:rsid w:val="0030201F"/>
    <w:rsid w:val="0031196A"/>
    <w:rsid w:val="00311FC6"/>
    <w:rsid w:val="0031241B"/>
    <w:rsid w:val="00314DFF"/>
    <w:rsid w:val="0031637B"/>
    <w:rsid w:val="00320091"/>
    <w:rsid w:val="003213D7"/>
    <w:rsid w:val="00322192"/>
    <w:rsid w:val="003233F3"/>
    <w:rsid w:val="003345FE"/>
    <w:rsid w:val="00336FEF"/>
    <w:rsid w:val="00340A50"/>
    <w:rsid w:val="00343094"/>
    <w:rsid w:val="00343851"/>
    <w:rsid w:val="00353F00"/>
    <w:rsid w:val="003567B3"/>
    <w:rsid w:val="00356F7F"/>
    <w:rsid w:val="00362666"/>
    <w:rsid w:val="00371041"/>
    <w:rsid w:val="00371B89"/>
    <w:rsid w:val="003770C4"/>
    <w:rsid w:val="00377E17"/>
    <w:rsid w:val="00382BB0"/>
    <w:rsid w:val="00385A57"/>
    <w:rsid w:val="003974D1"/>
    <w:rsid w:val="003A2D7B"/>
    <w:rsid w:val="003A61D2"/>
    <w:rsid w:val="003A6F2F"/>
    <w:rsid w:val="003B0A98"/>
    <w:rsid w:val="003B0DFE"/>
    <w:rsid w:val="003B503A"/>
    <w:rsid w:val="003B5795"/>
    <w:rsid w:val="003B64BB"/>
    <w:rsid w:val="003B750A"/>
    <w:rsid w:val="003C13FE"/>
    <w:rsid w:val="003C2513"/>
    <w:rsid w:val="003C6773"/>
    <w:rsid w:val="003D3290"/>
    <w:rsid w:val="003E0220"/>
    <w:rsid w:val="003E0295"/>
    <w:rsid w:val="003E5F93"/>
    <w:rsid w:val="003E5FD4"/>
    <w:rsid w:val="003F2391"/>
    <w:rsid w:val="003F2858"/>
    <w:rsid w:val="003F4267"/>
    <w:rsid w:val="003F42AC"/>
    <w:rsid w:val="003F45AF"/>
    <w:rsid w:val="004035C3"/>
    <w:rsid w:val="004043DD"/>
    <w:rsid w:val="00406856"/>
    <w:rsid w:val="004166BC"/>
    <w:rsid w:val="00421AB2"/>
    <w:rsid w:val="00424025"/>
    <w:rsid w:val="00427892"/>
    <w:rsid w:val="004324FA"/>
    <w:rsid w:val="004367D2"/>
    <w:rsid w:val="0043758D"/>
    <w:rsid w:val="00437C65"/>
    <w:rsid w:val="004402F0"/>
    <w:rsid w:val="00443CE5"/>
    <w:rsid w:val="00444109"/>
    <w:rsid w:val="00445F5A"/>
    <w:rsid w:val="00446261"/>
    <w:rsid w:val="004562D0"/>
    <w:rsid w:val="00456403"/>
    <w:rsid w:val="00457DC6"/>
    <w:rsid w:val="00457FBA"/>
    <w:rsid w:val="00463761"/>
    <w:rsid w:val="00470BAA"/>
    <w:rsid w:val="004750D3"/>
    <w:rsid w:val="00475BC7"/>
    <w:rsid w:val="00477F41"/>
    <w:rsid w:val="004807FE"/>
    <w:rsid w:val="00480ABF"/>
    <w:rsid w:val="00482404"/>
    <w:rsid w:val="00483D70"/>
    <w:rsid w:val="00484C72"/>
    <w:rsid w:val="00492371"/>
    <w:rsid w:val="00495633"/>
    <w:rsid w:val="00497387"/>
    <w:rsid w:val="004A0E34"/>
    <w:rsid w:val="004A1DF1"/>
    <w:rsid w:val="004A32A0"/>
    <w:rsid w:val="004A364B"/>
    <w:rsid w:val="004A3E3C"/>
    <w:rsid w:val="004A4F3C"/>
    <w:rsid w:val="004A6846"/>
    <w:rsid w:val="004A6A93"/>
    <w:rsid w:val="004B0561"/>
    <w:rsid w:val="004B0A38"/>
    <w:rsid w:val="004B5AFA"/>
    <w:rsid w:val="004B5B12"/>
    <w:rsid w:val="004C44A8"/>
    <w:rsid w:val="004C7FED"/>
    <w:rsid w:val="004D0AA1"/>
    <w:rsid w:val="004D47B0"/>
    <w:rsid w:val="004D5B95"/>
    <w:rsid w:val="004D6E3B"/>
    <w:rsid w:val="004D7D20"/>
    <w:rsid w:val="004E0B8E"/>
    <w:rsid w:val="004E32AB"/>
    <w:rsid w:val="004E4D22"/>
    <w:rsid w:val="004E59F6"/>
    <w:rsid w:val="004E5E32"/>
    <w:rsid w:val="004E7008"/>
    <w:rsid w:val="004E7E8C"/>
    <w:rsid w:val="004F3D8C"/>
    <w:rsid w:val="004F4E67"/>
    <w:rsid w:val="005000C5"/>
    <w:rsid w:val="00503611"/>
    <w:rsid w:val="005036DF"/>
    <w:rsid w:val="0050580B"/>
    <w:rsid w:val="00512BA4"/>
    <w:rsid w:val="00512D99"/>
    <w:rsid w:val="005142C4"/>
    <w:rsid w:val="0051475C"/>
    <w:rsid w:val="00516F43"/>
    <w:rsid w:val="005202F0"/>
    <w:rsid w:val="005210E0"/>
    <w:rsid w:val="00525CBA"/>
    <w:rsid w:val="005309FA"/>
    <w:rsid w:val="00530D62"/>
    <w:rsid w:val="00532DE3"/>
    <w:rsid w:val="00550EF7"/>
    <w:rsid w:val="00556A1F"/>
    <w:rsid w:val="00556F7A"/>
    <w:rsid w:val="005610C0"/>
    <w:rsid w:val="0056265F"/>
    <w:rsid w:val="00563E60"/>
    <w:rsid w:val="00564760"/>
    <w:rsid w:val="005677EC"/>
    <w:rsid w:val="0057148F"/>
    <w:rsid w:val="0057428B"/>
    <w:rsid w:val="005748FB"/>
    <w:rsid w:val="00576DAD"/>
    <w:rsid w:val="00584467"/>
    <w:rsid w:val="005847A9"/>
    <w:rsid w:val="00592473"/>
    <w:rsid w:val="0059516A"/>
    <w:rsid w:val="00597223"/>
    <w:rsid w:val="00597675"/>
    <w:rsid w:val="00597895"/>
    <w:rsid w:val="005A26B4"/>
    <w:rsid w:val="005A3DCA"/>
    <w:rsid w:val="005B023C"/>
    <w:rsid w:val="005B0702"/>
    <w:rsid w:val="005B0893"/>
    <w:rsid w:val="005B2762"/>
    <w:rsid w:val="005B4132"/>
    <w:rsid w:val="005B4324"/>
    <w:rsid w:val="005C2B2E"/>
    <w:rsid w:val="005C39CD"/>
    <w:rsid w:val="005D742F"/>
    <w:rsid w:val="005E2824"/>
    <w:rsid w:val="005E6127"/>
    <w:rsid w:val="005E7134"/>
    <w:rsid w:val="005E75A5"/>
    <w:rsid w:val="005F1B08"/>
    <w:rsid w:val="005F288F"/>
    <w:rsid w:val="005F3739"/>
    <w:rsid w:val="005F5353"/>
    <w:rsid w:val="005F78F8"/>
    <w:rsid w:val="00600C9D"/>
    <w:rsid w:val="006011D4"/>
    <w:rsid w:val="00606C9B"/>
    <w:rsid w:val="00613391"/>
    <w:rsid w:val="00622158"/>
    <w:rsid w:val="006231C7"/>
    <w:rsid w:val="00627A89"/>
    <w:rsid w:val="0063140E"/>
    <w:rsid w:val="00631A38"/>
    <w:rsid w:val="00633125"/>
    <w:rsid w:val="00634FBB"/>
    <w:rsid w:val="00640131"/>
    <w:rsid w:val="006403D4"/>
    <w:rsid w:val="006415AC"/>
    <w:rsid w:val="00642E9B"/>
    <w:rsid w:val="00644EE3"/>
    <w:rsid w:val="00647E92"/>
    <w:rsid w:val="00656F1D"/>
    <w:rsid w:val="0066478C"/>
    <w:rsid w:val="0066778B"/>
    <w:rsid w:val="00667F37"/>
    <w:rsid w:val="006749A4"/>
    <w:rsid w:val="00674E60"/>
    <w:rsid w:val="00675E2B"/>
    <w:rsid w:val="00676CAD"/>
    <w:rsid w:val="00677BBD"/>
    <w:rsid w:val="00680A5C"/>
    <w:rsid w:val="006870EC"/>
    <w:rsid w:val="00687BEC"/>
    <w:rsid w:val="0069198A"/>
    <w:rsid w:val="0069382C"/>
    <w:rsid w:val="00694D1B"/>
    <w:rsid w:val="006A153F"/>
    <w:rsid w:val="006A1C5C"/>
    <w:rsid w:val="006A6B85"/>
    <w:rsid w:val="006B131C"/>
    <w:rsid w:val="006B491F"/>
    <w:rsid w:val="006C0680"/>
    <w:rsid w:val="006C0F54"/>
    <w:rsid w:val="006C37C4"/>
    <w:rsid w:val="006C4DD9"/>
    <w:rsid w:val="006C5FF1"/>
    <w:rsid w:val="006C73B2"/>
    <w:rsid w:val="006D203B"/>
    <w:rsid w:val="006D3C4D"/>
    <w:rsid w:val="006D5752"/>
    <w:rsid w:val="006E22BC"/>
    <w:rsid w:val="006E4896"/>
    <w:rsid w:val="006E4B66"/>
    <w:rsid w:val="006E5EDC"/>
    <w:rsid w:val="006E715C"/>
    <w:rsid w:val="006E7E9C"/>
    <w:rsid w:val="006F1E4F"/>
    <w:rsid w:val="006F4A04"/>
    <w:rsid w:val="006F515D"/>
    <w:rsid w:val="00710BDE"/>
    <w:rsid w:val="00712166"/>
    <w:rsid w:val="00715033"/>
    <w:rsid w:val="007206A6"/>
    <w:rsid w:val="0072369E"/>
    <w:rsid w:val="007236B9"/>
    <w:rsid w:val="007268E4"/>
    <w:rsid w:val="007413C7"/>
    <w:rsid w:val="007468C2"/>
    <w:rsid w:val="00747D08"/>
    <w:rsid w:val="00750FBA"/>
    <w:rsid w:val="00751531"/>
    <w:rsid w:val="0075758B"/>
    <w:rsid w:val="00760178"/>
    <w:rsid w:val="00760273"/>
    <w:rsid w:val="0076323E"/>
    <w:rsid w:val="00765E73"/>
    <w:rsid w:val="00772724"/>
    <w:rsid w:val="00773418"/>
    <w:rsid w:val="00773D89"/>
    <w:rsid w:val="00791326"/>
    <w:rsid w:val="00791494"/>
    <w:rsid w:val="00791728"/>
    <w:rsid w:val="007935A5"/>
    <w:rsid w:val="00796793"/>
    <w:rsid w:val="007A2778"/>
    <w:rsid w:val="007A7B83"/>
    <w:rsid w:val="007B0AB0"/>
    <w:rsid w:val="007B223F"/>
    <w:rsid w:val="007B30AB"/>
    <w:rsid w:val="007B494A"/>
    <w:rsid w:val="007B5E67"/>
    <w:rsid w:val="007B77BB"/>
    <w:rsid w:val="007C2CDE"/>
    <w:rsid w:val="007C6287"/>
    <w:rsid w:val="007C75D9"/>
    <w:rsid w:val="007C7E6A"/>
    <w:rsid w:val="007D01E9"/>
    <w:rsid w:val="007D2031"/>
    <w:rsid w:val="007D217D"/>
    <w:rsid w:val="007D365F"/>
    <w:rsid w:val="007D4CFA"/>
    <w:rsid w:val="007D7D70"/>
    <w:rsid w:val="007E1191"/>
    <w:rsid w:val="007E1584"/>
    <w:rsid w:val="007E1611"/>
    <w:rsid w:val="007E1DA3"/>
    <w:rsid w:val="007E38FE"/>
    <w:rsid w:val="007F48F7"/>
    <w:rsid w:val="007F679B"/>
    <w:rsid w:val="007F6DF3"/>
    <w:rsid w:val="007F7AC3"/>
    <w:rsid w:val="00801514"/>
    <w:rsid w:val="00803B0C"/>
    <w:rsid w:val="008073DD"/>
    <w:rsid w:val="008077F1"/>
    <w:rsid w:val="00814488"/>
    <w:rsid w:val="00814D37"/>
    <w:rsid w:val="008176FE"/>
    <w:rsid w:val="00820168"/>
    <w:rsid w:val="0082290A"/>
    <w:rsid w:val="00824F26"/>
    <w:rsid w:val="0083061C"/>
    <w:rsid w:val="00833F36"/>
    <w:rsid w:val="00835B52"/>
    <w:rsid w:val="008370E5"/>
    <w:rsid w:val="00840A07"/>
    <w:rsid w:val="00842F15"/>
    <w:rsid w:val="0084582A"/>
    <w:rsid w:val="00846E4D"/>
    <w:rsid w:val="00847970"/>
    <w:rsid w:val="00847EA2"/>
    <w:rsid w:val="00850610"/>
    <w:rsid w:val="00852074"/>
    <w:rsid w:val="0085287A"/>
    <w:rsid w:val="00856313"/>
    <w:rsid w:val="008573FE"/>
    <w:rsid w:val="0086200E"/>
    <w:rsid w:val="00862F80"/>
    <w:rsid w:val="008639FC"/>
    <w:rsid w:val="008662FA"/>
    <w:rsid w:val="00870D52"/>
    <w:rsid w:val="0087398C"/>
    <w:rsid w:val="00873CD4"/>
    <w:rsid w:val="00880AA1"/>
    <w:rsid w:val="00880C89"/>
    <w:rsid w:val="00882D62"/>
    <w:rsid w:val="00882F7C"/>
    <w:rsid w:val="008847CD"/>
    <w:rsid w:val="00885040"/>
    <w:rsid w:val="008924E0"/>
    <w:rsid w:val="00894ECB"/>
    <w:rsid w:val="00896748"/>
    <w:rsid w:val="0089684B"/>
    <w:rsid w:val="008A1066"/>
    <w:rsid w:val="008A5AF5"/>
    <w:rsid w:val="008A75EF"/>
    <w:rsid w:val="008A7C83"/>
    <w:rsid w:val="008B7691"/>
    <w:rsid w:val="008C52AB"/>
    <w:rsid w:val="008D1956"/>
    <w:rsid w:val="008D2182"/>
    <w:rsid w:val="008D27E5"/>
    <w:rsid w:val="008E2122"/>
    <w:rsid w:val="008E49F8"/>
    <w:rsid w:val="008E61CE"/>
    <w:rsid w:val="008E6254"/>
    <w:rsid w:val="008E6E04"/>
    <w:rsid w:val="008E79BF"/>
    <w:rsid w:val="008F0632"/>
    <w:rsid w:val="008F4D80"/>
    <w:rsid w:val="008F5BB2"/>
    <w:rsid w:val="008F7E65"/>
    <w:rsid w:val="0090104C"/>
    <w:rsid w:val="00902264"/>
    <w:rsid w:val="00902BFF"/>
    <w:rsid w:val="0090492B"/>
    <w:rsid w:val="0090560F"/>
    <w:rsid w:val="00905BA8"/>
    <w:rsid w:val="00905D61"/>
    <w:rsid w:val="00906F3D"/>
    <w:rsid w:val="00912648"/>
    <w:rsid w:val="009204C6"/>
    <w:rsid w:val="0092190D"/>
    <w:rsid w:val="00921E67"/>
    <w:rsid w:val="00924E0C"/>
    <w:rsid w:val="009265B7"/>
    <w:rsid w:val="0093337F"/>
    <w:rsid w:val="00935F67"/>
    <w:rsid w:val="00936957"/>
    <w:rsid w:val="00940C18"/>
    <w:rsid w:val="00945E49"/>
    <w:rsid w:val="00951464"/>
    <w:rsid w:val="009514B6"/>
    <w:rsid w:val="00953457"/>
    <w:rsid w:val="00954597"/>
    <w:rsid w:val="009576F2"/>
    <w:rsid w:val="00957BF8"/>
    <w:rsid w:val="0096010A"/>
    <w:rsid w:val="0096094A"/>
    <w:rsid w:val="00964A0B"/>
    <w:rsid w:val="00971A47"/>
    <w:rsid w:val="00971ABC"/>
    <w:rsid w:val="009728FD"/>
    <w:rsid w:val="00973169"/>
    <w:rsid w:val="00974A73"/>
    <w:rsid w:val="009758EE"/>
    <w:rsid w:val="009902B0"/>
    <w:rsid w:val="00991F28"/>
    <w:rsid w:val="009A15D5"/>
    <w:rsid w:val="009B0888"/>
    <w:rsid w:val="009B387F"/>
    <w:rsid w:val="009B73B3"/>
    <w:rsid w:val="009C2894"/>
    <w:rsid w:val="009C4A3B"/>
    <w:rsid w:val="009C5A57"/>
    <w:rsid w:val="009D069F"/>
    <w:rsid w:val="009D35F0"/>
    <w:rsid w:val="009D75DF"/>
    <w:rsid w:val="009E4B74"/>
    <w:rsid w:val="009E5C68"/>
    <w:rsid w:val="009E7656"/>
    <w:rsid w:val="009F150C"/>
    <w:rsid w:val="009F230B"/>
    <w:rsid w:val="009F4450"/>
    <w:rsid w:val="009F62EC"/>
    <w:rsid w:val="009F7126"/>
    <w:rsid w:val="009F7A9A"/>
    <w:rsid w:val="00A000E2"/>
    <w:rsid w:val="00A03EFD"/>
    <w:rsid w:val="00A04AFF"/>
    <w:rsid w:val="00A04E90"/>
    <w:rsid w:val="00A077F7"/>
    <w:rsid w:val="00A1055A"/>
    <w:rsid w:val="00A1231F"/>
    <w:rsid w:val="00A17E3A"/>
    <w:rsid w:val="00A35AED"/>
    <w:rsid w:val="00A401D2"/>
    <w:rsid w:val="00A46614"/>
    <w:rsid w:val="00A4744F"/>
    <w:rsid w:val="00A5039B"/>
    <w:rsid w:val="00A50AE2"/>
    <w:rsid w:val="00A60C45"/>
    <w:rsid w:val="00A61C68"/>
    <w:rsid w:val="00A63E9D"/>
    <w:rsid w:val="00A67AF6"/>
    <w:rsid w:val="00A70155"/>
    <w:rsid w:val="00A704BD"/>
    <w:rsid w:val="00A7406E"/>
    <w:rsid w:val="00A80958"/>
    <w:rsid w:val="00A82959"/>
    <w:rsid w:val="00A8348F"/>
    <w:rsid w:val="00A87256"/>
    <w:rsid w:val="00A87C05"/>
    <w:rsid w:val="00A9464A"/>
    <w:rsid w:val="00A96704"/>
    <w:rsid w:val="00A97922"/>
    <w:rsid w:val="00AA0E7F"/>
    <w:rsid w:val="00AA4AD1"/>
    <w:rsid w:val="00AA57CE"/>
    <w:rsid w:val="00AB05C8"/>
    <w:rsid w:val="00AB2B36"/>
    <w:rsid w:val="00AB3A6D"/>
    <w:rsid w:val="00AB3F93"/>
    <w:rsid w:val="00AB60C2"/>
    <w:rsid w:val="00AB6958"/>
    <w:rsid w:val="00AB7488"/>
    <w:rsid w:val="00AC0514"/>
    <w:rsid w:val="00AC1BEE"/>
    <w:rsid w:val="00AC43F3"/>
    <w:rsid w:val="00AC72CF"/>
    <w:rsid w:val="00AD1C6E"/>
    <w:rsid w:val="00AD73E6"/>
    <w:rsid w:val="00AD7AA3"/>
    <w:rsid w:val="00AE028B"/>
    <w:rsid w:val="00AE0CB8"/>
    <w:rsid w:val="00AE2C0C"/>
    <w:rsid w:val="00AF0790"/>
    <w:rsid w:val="00AF38D2"/>
    <w:rsid w:val="00AF3E54"/>
    <w:rsid w:val="00B01260"/>
    <w:rsid w:val="00B02964"/>
    <w:rsid w:val="00B06D64"/>
    <w:rsid w:val="00B0792A"/>
    <w:rsid w:val="00B116E3"/>
    <w:rsid w:val="00B11DFF"/>
    <w:rsid w:val="00B12580"/>
    <w:rsid w:val="00B1304F"/>
    <w:rsid w:val="00B207FD"/>
    <w:rsid w:val="00B247AF"/>
    <w:rsid w:val="00B2554C"/>
    <w:rsid w:val="00B31292"/>
    <w:rsid w:val="00B34712"/>
    <w:rsid w:val="00B36968"/>
    <w:rsid w:val="00B36EB1"/>
    <w:rsid w:val="00B36EBA"/>
    <w:rsid w:val="00B37F43"/>
    <w:rsid w:val="00B41915"/>
    <w:rsid w:val="00B42058"/>
    <w:rsid w:val="00B46C33"/>
    <w:rsid w:val="00B5394F"/>
    <w:rsid w:val="00B60FBB"/>
    <w:rsid w:val="00B6189B"/>
    <w:rsid w:val="00B61BEC"/>
    <w:rsid w:val="00B62E34"/>
    <w:rsid w:val="00B63784"/>
    <w:rsid w:val="00B65741"/>
    <w:rsid w:val="00B6789E"/>
    <w:rsid w:val="00B67CFA"/>
    <w:rsid w:val="00B735A1"/>
    <w:rsid w:val="00B801CB"/>
    <w:rsid w:val="00B81182"/>
    <w:rsid w:val="00B818D6"/>
    <w:rsid w:val="00B82F00"/>
    <w:rsid w:val="00BA2B4C"/>
    <w:rsid w:val="00BA3B34"/>
    <w:rsid w:val="00BC2A89"/>
    <w:rsid w:val="00BC6779"/>
    <w:rsid w:val="00BD0F77"/>
    <w:rsid w:val="00BD14E0"/>
    <w:rsid w:val="00BD1DA0"/>
    <w:rsid w:val="00BD25E5"/>
    <w:rsid w:val="00BD265E"/>
    <w:rsid w:val="00BD3496"/>
    <w:rsid w:val="00BD58E9"/>
    <w:rsid w:val="00BD65A8"/>
    <w:rsid w:val="00BD7245"/>
    <w:rsid w:val="00BE1A86"/>
    <w:rsid w:val="00BE1C28"/>
    <w:rsid w:val="00BE785A"/>
    <w:rsid w:val="00BF04B5"/>
    <w:rsid w:val="00BF1AC4"/>
    <w:rsid w:val="00BF238D"/>
    <w:rsid w:val="00BF30D7"/>
    <w:rsid w:val="00BF43A3"/>
    <w:rsid w:val="00BF7C86"/>
    <w:rsid w:val="00C01684"/>
    <w:rsid w:val="00C01761"/>
    <w:rsid w:val="00C037D3"/>
    <w:rsid w:val="00C06C90"/>
    <w:rsid w:val="00C06FCB"/>
    <w:rsid w:val="00C07A7E"/>
    <w:rsid w:val="00C15145"/>
    <w:rsid w:val="00C21B83"/>
    <w:rsid w:val="00C22A46"/>
    <w:rsid w:val="00C243AE"/>
    <w:rsid w:val="00C24673"/>
    <w:rsid w:val="00C24B6A"/>
    <w:rsid w:val="00C30884"/>
    <w:rsid w:val="00C328BF"/>
    <w:rsid w:val="00C33BC4"/>
    <w:rsid w:val="00C33DC3"/>
    <w:rsid w:val="00C376ED"/>
    <w:rsid w:val="00C37906"/>
    <w:rsid w:val="00C40A98"/>
    <w:rsid w:val="00C43FB5"/>
    <w:rsid w:val="00C456D5"/>
    <w:rsid w:val="00C462D6"/>
    <w:rsid w:val="00C47DC0"/>
    <w:rsid w:val="00C53D99"/>
    <w:rsid w:val="00C61EE1"/>
    <w:rsid w:val="00C63EA9"/>
    <w:rsid w:val="00C66AB2"/>
    <w:rsid w:val="00C70239"/>
    <w:rsid w:val="00C7077B"/>
    <w:rsid w:val="00C70909"/>
    <w:rsid w:val="00C714EA"/>
    <w:rsid w:val="00C7185D"/>
    <w:rsid w:val="00C7251D"/>
    <w:rsid w:val="00C72F78"/>
    <w:rsid w:val="00C7461B"/>
    <w:rsid w:val="00C82AD9"/>
    <w:rsid w:val="00C865F5"/>
    <w:rsid w:val="00C86C66"/>
    <w:rsid w:val="00C90595"/>
    <w:rsid w:val="00C908C7"/>
    <w:rsid w:val="00C91ACD"/>
    <w:rsid w:val="00C91DD2"/>
    <w:rsid w:val="00C928B9"/>
    <w:rsid w:val="00C95EBD"/>
    <w:rsid w:val="00CA6062"/>
    <w:rsid w:val="00CA7742"/>
    <w:rsid w:val="00CB1632"/>
    <w:rsid w:val="00CB231F"/>
    <w:rsid w:val="00CB2407"/>
    <w:rsid w:val="00CB24A4"/>
    <w:rsid w:val="00CB68E4"/>
    <w:rsid w:val="00CB6B21"/>
    <w:rsid w:val="00CC077B"/>
    <w:rsid w:val="00CC43D5"/>
    <w:rsid w:val="00CD127D"/>
    <w:rsid w:val="00CD1ABB"/>
    <w:rsid w:val="00CD2814"/>
    <w:rsid w:val="00CD2DBB"/>
    <w:rsid w:val="00CD3F0E"/>
    <w:rsid w:val="00CD6833"/>
    <w:rsid w:val="00CD74EC"/>
    <w:rsid w:val="00CE002A"/>
    <w:rsid w:val="00CE656E"/>
    <w:rsid w:val="00CE6966"/>
    <w:rsid w:val="00CE7F1E"/>
    <w:rsid w:val="00CF25C2"/>
    <w:rsid w:val="00CF6B01"/>
    <w:rsid w:val="00D03CEB"/>
    <w:rsid w:val="00D054EC"/>
    <w:rsid w:val="00D07155"/>
    <w:rsid w:val="00D11FAF"/>
    <w:rsid w:val="00D12C51"/>
    <w:rsid w:val="00D14C37"/>
    <w:rsid w:val="00D153E8"/>
    <w:rsid w:val="00D16687"/>
    <w:rsid w:val="00D2383F"/>
    <w:rsid w:val="00D25278"/>
    <w:rsid w:val="00D25C69"/>
    <w:rsid w:val="00D3135B"/>
    <w:rsid w:val="00D35FA9"/>
    <w:rsid w:val="00D36B98"/>
    <w:rsid w:val="00D36C2F"/>
    <w:rsid w:val="00D400EB"/>
    <w:rsid w:val="00D40AFB"/>
    <w:rsid w:val="00D457E2"/>
    <w:rsid w:val="00D458CA"/>
    <w:rsid w:val="00D46AC6"/>
    <w:rsid w:val="00D47C21"/>
    <w:rsid w:val="00D50D22"/>
    <w:rsid w:val="00D544A1"/>
    <w:rsid w:val="00D54F4C"/>
    <w:rsid w:val="00D56D49"/>
    <w:rsid w:val="00D612CF"/>
    <w:rsid w:val="00D61C0A"/>
    <w:rsid w:val="00D6243D"/>
    <w:rsid w:val="00D62A97"/>
    <w:rsid w:val="00D64AF8"/>
    <w:rsid w:val="00D64C09"/>
    <w:rsid w:val="00D70BD5"/>
    <w:rsid w:val="00D719E9"/>
    <w:rsid w:val="00D725E5"/>
    <w:rsid w:val="00D72A4C"/>
    <w:rsid w:val="00D74483"/>
    <w:rsid w:val="00D75654"/>
    <w:rsid w:val="00D76D56"/>
    <w:rsid w:val="00D82F97"/>
    <w:rsid w:val="00D85BAE"/>
    <w:rsid w:val="00D93267"/>
    <w:rsid w:val="00D937C8"/>
    <w:rsid w:val="00D96FCE"/>
    <w:rsid w:val="00DA3085"/>
    <w:rsid w:val="00DA555C"/>
    <w:rsid w:val="00DB0ABC"/>
    <w:rsid w:val="00DB21FD"/>
    <w:rsid w:val="00DB5E09"/>
    <w:rsid w:val="00DB793F"/>
    <w:rsid w:val="00DC04A7"/>
    <w:rsid w:val="00DC0AE8"/>
    <w:rsid w:val="00DC37F7"/>
    <w:rsid w:val="00DD2C18"/>
    <w:rsid w:val="00DD61A9"/>
    <w:rsid w:val="00DE02BF"/>
    <w:rsid w:val="00DE457D"/>
    <w:rsid w:val="00DE4590"/>
    <w:rsid w:val="00DE7279"/>
    <w:rsid w:val="00DF117B"/>
    <w:rsid w:val="00DF4D27"/>
    <w:rsid w:val="00DF5E38"/>
    <w:rsid w:val="00DF6A25"/>
    <w:rsid w:val="00DF6AA0"/>
    <w:rsid w:val="00E003C5"/>
    <w:rsid w:val="00E02CDE"/>
    <w:rsid w:val="00E04C8A"/>
    <w:rsid w:val="00E074F1"/>
    <w:rsid w:val="00E10734"/>
    <w:rsid w:val="00E11E8B"/>
    <w:rsid w:val="00E11F5C"/>
    <w:rsid w:val="00E14ACC"/>
    <w:rsid w:val="00E235A2"/>
    <w:rsid w:val="00E25134"/>
    <w:rsid w:val="00E25DC1"/>
    <w:rsid w:val="00E27E24"/>
    <w:rsid w:val="00E33359"/>
    <w:rsid w:val="00E336CD"/>
    <w:rsid w:val="00E34183"/>
    <w:rsid w:val="00E35686"/>
    <w:rsid w:val="00E359FB"/>
    <w:rsid w:val="00E365CD"/>
    <w:rsid w:val="00E40029"/>
    <w:rsid w:val="00E42266"/>
    <w:rsid w:val="00E461CB"/>
    <w:rsid w:val="00E473F5"/>
    <w:rsid w:val="00E503E5"/>
    <w:rsid w:val="00E51820"/>
    <w:rsid w:val="00E55173"/>
    <w:rsid w:val="00E70837"/>
    <w:rsid w:val="00E72089"/>
    <w:rsid w:val="00E7239C"/>
    <w:rsid w:val="00E738C7"/>
    <w:rsid w:val="00E758D3"/>
    <w:rsid w:val="00E8130A"/>
    <w:rsid w:val="00E81C0B"/>
    <w:rsid w:val="00E81D13"/>
    <w:rsid w:val="00E83EC8"/>
    <w:rsid w:val="00E91141"/>
    <w:rsid w:val="00E913DF"/>
    <w:rsid w:val="00E916E2"/>
    <w:rsid w:val="00E92509"/>
    <w:rsid w:val="00EA3C52"/>
    <w:rsid w:val="00EA5CDE"/>
    <w:rsid w:val="00EB142B"/>
    <w:rsid w:val="00EB1C54"/>
    <w:rsid w:val="00EB417B"/>
    <w:rsid w:val="00EB5262"/>
    <w:rsid w:val="00EB545B"/>
    <w:rsid w:val="00EB7DAE"/>
    <w:rsid w:val="00EC1B5B"/>
    <w:rsid w:val="00EC1BD3"/>
    <w:rsid w:val="00EC2523"/>
    <w:rsid w:val="00EC3DB7"/>
    <w:rsid w:val="00EC541F"/>
    <w:rsid w:val="00EC67B7"/>
    <w:rsid w:val="00EC7F7A"/>
    <w:rsid w:val="00ED011C"/>
    <w:rsid w:val="00ED411C"/>
    <w:rsid w:val="00ED5509"/>
    <w:rsid w:val="00ED6212"/>
    <w:rsid w:val="00ED7F21"/>
    <w:rsid w:val="00EE1CE1"/>
    <w:rsid w:val="00EF172A"/>
    <w:rsid w:val="00EF2FA1"/>
    <w:rsid w:val="00EF4364"/>
    <w:rsid w:val="00EF66C1"/>
    <w:rsid w:val="00F00D88"/>
    <w:rsid w:val="00F028B7"/>
    <w:rsid w:val="00F044B7"/>
    <w:rsid w:val="00F0633F"/>
    <w:rsid w:val="00F0671C"/>
    <w:rsid w:val="00F0675F"/>
    <w:rsid w:val="00F069B7"/>
    <w:rsid w:val="00F069E1"/>
    <w:rsid w:val="00F1042F"/>
    <w:rsid w:val="00F10C68"/>
    <w:rsid w:val="00F11503"/>
    <w:rsid w:val="00F11CDB"/>
    <w:rsid w:val="00F13907"/>
    <w:rsid w:val="00F17E51"/>
    <w:rsid w:val="00F2135C"/>
    <w:rsid w:val="00F21D32"/>
    <w:rsid w:val="00F2392E"/>
    <w:rsid w:val="00F25AAA"/>
    <w:rsid w:val="00F25DF2"/>
    <w:rsid w:val="00F26DE7"/>
    <w:rsid w:val="00F35B29"/>
    <w:rsid w:val="00F465B3"/>
    <w:rsid w:val="00F47AA0"/>
    <w:rsid w:val="00F5328E"/>
    <w:rsid w:val="00F56A8E"/>
    <w:rsid w:val="00F61565"/>
    <w:rsid w:val="00F62813"/>
    <w:rsid w:val="00F70C91"/>
    <w:rsid w:val="00F75099"/>
    <w:rsid w:val="00F75505"/>
    <w:rsid w:val="00F75C73"/>
    <w:rsid w:val="00F77EE4"/>
    <w:rsid w:val="00F842F0"/>
    <w:rsid w:val="00F87AD8"/>
    <w:rsid w:val="00F90D43"/>
    <w:rsid w:val="00F93EBE"/>
    <w:rsid w:val="00F945F0"/>
    <w:rsid w:val="00F95725"/>
    <w:rsid w:val="00F974A9"/>
    <w:rsid w:val="00FA224B"/>
    <w:rsid w:val="00FA7060"/>
    <w:rsid w:val="00FA727E"/>
    <w:rsid w:val="00FB3565"/>
    <w:rsid w:val="00FB3CF4"/>
    <w:rsid w:val="00FB53F1"/>
    <w:rsid w:val="00FB5449"/>
    <w:rsid w:val="00FC774B"/>
    <w:rsid w:val="00FD109D"/>
    <w:rsid w:val="00FD2CB7"/>
    <w:rsid w:val="00FD2F75"/>
    <w:rsid w:val="00FD4478"/>
    <w:rsid w:val="00FD64EC"/>
    <w:rsid w:val="00FD787F"/>
    <w:rsid w:val="00FE0409"/>
    <w:rsid w:val="00FE0722"/>
    <w:rsid w:val="00FE139B"/>
    <w:rsid w:val="00FE3A24"/>
    <w:rsid w:val="00FE4F53"/>
    <w:rsid w:val="00FE76EE"/>
    <w:rsid w:val="00FE7790"/>
    <w:rsid w:val="00FF1AD2"/>
    <w:rsid w:val="00FF4351"/>
    <w:rsid w:val="00FF4BC6"/>
    <w:rsid w:val="00FF6616"/>
    <w:rsid w:val="00FF68D7"/>
    <w:rsid w:val="00FF7F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96E8B"/>
  <w15:docId w15:val="{537C5724-84A3-4A5D-8D2A-C3C844A9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5F5"/>
    <w:pPr>
      <w:spacing w:after="200" w:line="276" w:lineRule="auto"/>
    </w:pPr>
    <w:rPr>
      <w:kern w:val="0"/>
    </w:rPr>
  </w:style>
  <w:style w:type="paragraph" w:styleId="Ttulo1">
    <w:name w:val="heading 1"/>
    <w:basedOn w:val="Normal"/>
    <w:next w:val="Normal"/>
    <w:link w:val="Ttulo1Char"/>
    <w:uiPriority w:val="9"/>
    <w:qFormat/>
    <w:rsid w:val="007268E4"/>
    <w:pPr>
      <w:keepNext/>
      <w:keepLines/>
      <w:numPr>
        <w:numId w:val="23"/>
      </w:numPr>
      <w:spacing w:after="0"/>
      <w:ind w:left="357" w:hanging="357"/>
      <w:outlineLvl w:val="0"/>
    </w:pPr>
    <w:rPr>
      <w:rFonts w:ascii="Book Antiqua" w:eastAsiaTheme="majorEastAsia" w:hAnsi="Book Antiqua" w:cstheme="majorBidi"/>
      <w:b/>
      <w:szCs w:val="32"/>
    </w:rPr>
  </w:style>
  <w:style w:type="paragraph" w:styleId="Ttulo2">
    <w:name w:val="heading 2"/>
    <w:basedOn w:val="Normal"/>
    <w:next w:val="Normal"/>
    <w:link w:val="Ttulo2Char"/>
    <w:uiPriority w:val="9"/>
    <w:unhideWhenUsed/>
    <w:qFormat/>
    <w:rsid w:val="00C865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865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BD65A8"/>
    <w:pPr>
      <w:widowControl w:val="0"/>
      <w:suppressAutoHyphens/>
      <w:spacing w:after="0" w:line="240" w:lineRule="auto"/>
    </w:pPr>
    <w:rPr>
      <w:rFonts w:ascii="Liberation Serif" w:eastAsia="SimSun, 宋体" w:hAnsi="Liberation Serif" w:cs="Mangal"/>
      <w:sz w:val="24"/>
      <w:szCs w:val="24"/>
      <w:lang w:eastAsia="zh-CN" w:bidi="hi-IN"/>
    </w:rPr>
  </w:style>
  <w:style w:type="paragraph" w:customStyle="1" w:styleId="Contedodatabela">
    <w:name w:val="Conteúdo da tabela"/>
    <w:basedOn w:val="Standard"/>
    <w:qFormat/>
    <w:rsid w:val="00BD65A8"/>
    <w:pPr>
      <w:suppressLineNumbers/>
    </w:pPr>
  </w:style>
  <w:style w:type="paragraph" w:styleId="Corpodetexto">
    <w:name w:val="Body Text"/>
    <w:basedOn w:val="Normal"/>
    <w:link w:val="CorpodetextoChar"/>
    <w:uiPriority w:val="1"/>
    <w:qFormat/>
    <w:rsid w:val="00BD65A8"/>
    <w:pPr>
      <w:widowControl w:val="0"/>
      <w:autoSpaceDE w:val="0"/>
      <w:autoSpaceDN w:val="0"/>
      <w:spacing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BD65A8"/>
    <w:rPr>
      <w:rFonts w:ascii="Calibri" w:eastAsia="Calibri" w:hAnsi="Calibri" w:cs="Calibri"/>
      <w:lang w:val="pt-PT"/>
    </w:rPr>
  </w:style>
  <w:style w:type="paragraph" w:styleId="PargrafodaLista">
    <w:name w:val="List Paragraph"/>
    <w:basedOn w:val="Normal"/>
    <w:uiPriority w:val="34"/>
    <w:qFormat/>
    <w:rsid w:val="00BD65A8"/>
    <w:pPr>
      <w:suppressAutoHyphens/>
      <w:spacing w:after="160" w:line="252" w:lineRule="auto"/>
      <w:ind w:left="720"/>
    </w:pPr>
    <w:rPr>
      <w:rFonts w:ascii="Calibri" w:eastAsia="Calibri" w:hAnsi="Calibri" w:cs="Calibri"/>
      <w:lang w:eastAsia="zh-CN"/>
    </w:rPr>
  </w:style>
  <w:style w:type="character" w:customStyle="1" w:styleId="Ttulo1Char">
    <w:name w:val="Título 1 Char"/>
    <w:basedOn w:val="Fontepargpadro"/>
    <w:link w:val="Ttulo1"/>
    <w:uiPriority w:val="9"/>
    <w:rsid w:val="007268E4"/>
    <w:rPr>
      <w:rFonts w:ascii="Book Antiqua" w:eastAsiaTheme="majorEastAsia" w:hAnsi="Book Antiqua" w:cstheme="majorBidi"/>
      <w:b/>
      <w:kern w:val="0"/>
      <w:szCs w:val="32"/>
    </w:rPr>
  </w:style>
  <w:style w:type="character" w:customStyle="1" w:styleId="Ttulo2Char">
    <w:name w:val="Título 2 Char"/>
    <w:basedOn w:val="Fontepargpadro"/>
    <w:link w:val="Ttulo2"/>
    <w:uiPriority w:val="9"/>
    <w:rsid w:val="00C865F5"/>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uiPriority w:val="9"/>
    <w:semiHidden/>
    <w:rsid w:val="00C865F5"/>
    <w:rPr>
      <w:rFonts w:asciiTheme="majorHAnsi" w:eastAsiaTheme="majorEastAsia" w:hAnsiTheme="majorHAnsi" w:cstheme="majorBidi"/>
      <w:color w:val="1F3763" w:themeColor="accent1" w:themeShade="7F"/>
      <w:kern w:val="0"/>
      <w:sz w:val="24"/>
      <w:szCs w:val="24"/>
    </w:rPr>
  </w:style>
  <w:style w:type="paragraph" w:styleId="Rodap">
    <w:name w:val="footer"/>
    <w:basedOn w:val="Normal"/>
    <w:link w:val="RodapChar"/>
    <w:uiPriority w:val="99"/>
    <w:unhideWhenUsed/>
    <w:rsid w:val="00C865F5"/>
    <w:pPr>
      <w:tabs>
        <w:tab w:val="center" w:pos="4252"/>
        <w:tab w:val="right" w:pos="8504"/>
      </w:tabs>
      <w:spacing w:after="0" w:line="240" w:lineRule="auto"/>
    </w:pPr>
  </w:style>
  <w:style w:type="character" w:customStyle="1" w:styleId="RodapChar">
    <w:name w:val="Rodapé Char"/>
    <w:basedOn w:val="Fontepargpadro"/>
    <w:link w:val="Rodap"/>
    <w:uiPriority w:val="99"/>
    <w:rsid w:val="00C865F5"/>
    <w:rPr>
      <w:kern w:val="0"/>
    </w:rPr>
  </w:style>
  <w:style w:type="paragraph" w:customStyle="1" w:styleId="Titulo1Boletim">
    <w:name w:val="Titulo1_Boletim"/>
    <w:basedOn w:val="Ttulo1"/>
    <w:next w:val="Normal"/>
    <w:autoRedefine/>
    <w:rsid w:val="00C865F5"/>
    <w:pPr>
      <w:shd w:val="clear" w:color="auto" w:fill="000000" w:themeFill="text1"/>
      <w:tabs>
        <w:tab w:val="left" w:pos="1270"/>
      </w:tabs>
      <w:spacing w:after="240" w:line="240" w:lineRule="auto"/>
      <w:ind w:left="-284"/>
      <w:jc w:val="center"/>
    </w:pPr>
    <w:rPr>
      <w:rFonts w:ascii="Century Gothic" w:eastAsia="Times New Roman" w:hAnsi="Century Gothic" w:cstheme="minorHAnsi"/>
      <w:b w:val="0"/>
      <w:caps/>
      <w:color w:val="FFFFFF" w:themeColor="background1"/>
      <w:kern w:val="28"/>
      <w:sz w:val="34"/>
      <w:szCs w:val="34"/>
    </w:rPr>
  </w:style>
  <w:style w:type="character" w:styleId="Hyperlink">
    <w:name w:val="Hyperlink"/>
    <w:basedOn w:val="Fontepargpadro"/>
    <w:uiPriority w:val="99"/>
    <w:unhideWhenUsed/>
    <w:rsid w:val="00C865F5"/>
    <w:rPr>
      <w:color w:val="0563C1" w:themeColor="hyperlink"/>
      <w:u w:val="single"/>
    </w:rPr>
  </w:style>
  <w:style w:type="character" w:styleId="nfase">
    <w:name w:val="Emphasis"/>
    <w:qFormat/>
    <w:rsid w:val="00C865F5"/>
    <w:rPr>
      <w:i/>
      <w:iCs/>
    </w:rPr>
  </w:style>
  <w:style w:type="table" w:styleId="Tabelacomgrade">
    <w:name w:val="Table Grid"/>
    <w:basedOn w:val="Tabelanormal"/>
    <w:uiPriority w:val="39"/>
    <w:rsid w:val="00C865F5"/>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865F5"/>
    <w:rPr>
      <w:rFonts w:ascii="Times New Roman" w:hAnsi="Times New Roman" w:cs="Times New Roman"/>
      <w:sz w:val="24"/>
      <w:szCs w:val="24"/>
    </w:rPr>
  </w:style>
  <w:style w:type="character" w:customStyle="1" w:styleId="MenoPendente1">
    <w:name w:val="Menção Pendente1"/>
    <w:basedOn w:val="Fontepargpadro"/>
    <w:uiPriority w:val="99"/>
    <w:semiHidden/>
    <w:unhideWhenUsed/>
    <w:rsid w:val="00C865F5"/>
    <w:rPr>
      <w:color w:val="605E5C"/>
      <w:shd w:val="clear" w:color="auto" w:fill="E1DFDD"/>
    </w:rPr>
  </w:style>
  <w:style w:type="character" w:styleId="HiperlinkVisitado">
    <w:name w:val="FollowedHyperlink"/>
    <w:basedOn w:val="Fontepargpadro"/>
    <w:uiPriority w:val="99"/>
    <w:semiHidden/>
    <w:unhideWhenUsed/>
    <w:rsid w:val="00C865F5"/>
    <w:rPr>
      <w:color w:val="954F72" w:themeColor="followedHyperlink"/>
      <w:u w:val="single"/>
    </w:rPr>
  </w:style>
  <w:style w:type="paragraph" w:styleId="Cabealho">
    <w:name w:val="header"/>
    <w:basedOn w:val="Normal"/>
    <w:link w:val="CabealhoChar"/>
    <w:uiPriority w:val="99"/>
    <w:unhideWhenUsed/>
    <w:rsid w:val="00C865F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F5"/>
    <w:rPr>
      <w:kern w:val="0"/>
    </w:rPr>
  </w:style>
  <w:style w:type="table" w:customStyle="1" w:styleId="TableNormal">
    <w:name w:val="Table Normal"/>
    <w:uiPriority w:val="2"/>
    <w:semiHidden/>
    <w:unhideWhenUsed/>
    <w:qFormat/>
    <w:rsid w:val="00C865F5"/>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65F5"/>
    <w:pPr>
      <w:widowControl w:val="0"/>
      <w:autoSpaceDE w:val="0"/>
      <w:autoSpaceDN w:val="0"/>
      <w:spacing w:after="0" w:line="240" w:lineRule="auto"/>
    </w:pPr>
    <w:rPr>
      <w:rFonts w:ascii="Times New Roman" w:eastAsia="Times New Roman" w:hAnsi="Times New Roman" w:cs="Times New Roman"/>
      <w:lang w:val="pt-PT"/>
    </w:rPr>
  </w:style>
  <w:style w:type="paragraph" w:styleId="CabealhodoSumrio">
    <w:name w:val="TOC Heading"/>
    <w:basedOn w:val="Ttulo1"/>
    <w:next w:val="Normal"/>
    <w:uiPriority w:val="39"/>
    <w:unhideWhenUsed/>
    <w:qFormat/>
    <w:rsid w:val="00631A38"/>
    <w:pPr>
      <w:spacing w:line="259" w:lineRule="auto"/>
      <w:outlineLvl w:val="9"/>
    </w:pPr>
    <w:rPr>
      <w:lang w:eastAsia="pt-BR"/>
    </w:rPr>
  </w:style>
  <w:style w:type="paragraph" w:styleId="Sumrio1">
    <w:name w:val="toc 1"/>
    <w:basedOn w:val="Normal"/>
    <w:next w:val="Normal"/>
    <w:autoRedefine/>
    <w:uiPriority w:val="39"/>
    <w:unhideWhenUsed/>
    <w:rsid w:val="00631A38"/>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Nivel01">
    <w:name w:val="Nivel 01"/>
    <w:basedOn w:val="Ttulo1"/>
    <w:next w:val="Normal"/>
    <w:autoRedefine/>
    <w:qFormat/>
    <w:rsid w:val="00182C22"/>
    <w:pPr>
      <w:numPr>
        <w:numId w:val="0"/>
      </w:numPr>
      <w:tabs>
        <w:tab w:val="left" w:pos="567"/>
      </w:tabs>
      <w:spacing w:beforeLines="120" w:before="288" w:afterLines="120" w:after="288" w:line="312" w:lineRule="auto"/>
      <w:jc w:val="center"/>
    </w:pPr>
    <w:rPr>
      <w:rFonts w:cs="Arial"/>
      <w:bCs/>
      <w:szCs w:val="22"/>
      <w:lang w:eastAsia="pt-BR"/>
    </w:rPr>
  </w:style>
  <w:style w:type="paragraph" w:customStyle="1" w:styleId="Nivel2">
    <w:name w:val="Nivel 2"/>
    <w:basedOn w:val="Normal"/>
    <w:link w:val="Nivel2Char"/>
    <w:qFormat/>
    <w:rsid w:val="00C7077B"/>
    <w:pPr>
      <w:numPr>
        <w:ilvl w:val="1"/>
        <w:numId w:val="8"/>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7077B"/>
    <w:pPr>
      <w:numPr>
        <w:ilvl w:val="2"/>
        <w:numId w:val="8"/>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C7077B"/>
    <w:pPr>
      <w:numPr>
        <w:ilvl w:val="3"/>
      </w:numPr>
      <w:ind w:left="567" w:firstLine="0"/>
    </w:pPr>
    <w:rPr>
      <w:color w:val="auto"/>
    </w:rPr>
  </w:style>
  <w:style w:type="paragraph" w:customStyle="1" w:styleId="Nivel5">
    <w:name w:val="Nivel 5"/>
    <w:basedOn w:val="Nivel4"/>
    <w:qFormat/>
    <w:rsid w:val="00C7077B"/>
    <w:pPr>
      <w:numPr>
        <w:ilvl w:val="4"/>
      </w:numPr>
      <w:ind w:left="851" w:firstLine="0"/>
    </w:pPr>
  </w:style>
  <w:style w:type="character" w:customStyle="1" w:styleId="Nivel3Char">
    <w:name w:val="Nivel 3 Char"/>
    <w:basedOn w:val="Fontepargpadro"/>
    <w:link w:val="Nivel3"/>
    <w:rsid w:val="00C7077B"/>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C7077B"/>
    <w:rPr>
      <w:rFonts w:ascii="Arial" w:eastAsiaTheme="minorEastAsia" w:hAnsi="Arial" w:cs="Arial"/>
      <w:color w:val="000000"/>
      <w:kern w:val="0"/>
      <w:sz w:val="20"/>
      <w:szCs w:val="20"/>
      <w:lang w:eastAsia="pt-BR"/>
    </w:rPr>
  </w:style>
  <w:style w:type="character" w:styleId="Forte">
    <w:name w:val="Strong"/>
    <w:basedOn w:val="Fontepargpadro"/>
    <w:uiPriority w:val="22"/>
    <w:qFormat/>
    <w:rsid w:val="00954597"/>
    <w:rPr>
      <w:b/>
      <w:bCs/>
    </w:rPr>
  </w:style>
  <w:style w:type="character" w:styleId="Refdecomentrio">
    <w:name w:val="annotation reference"/>
    <w:basedOn w:val="Fontepargpadro"/>
    <w:uiPriority w:val="99"/>
    <w:semiHidden/>
    <w:unhideWhenUsed/>
    <w:rsid w:val="005E6127"/>
    <w:rPr>
      <w:sz w:val="16"/>
      <w:szCs w:val="16"/>
    </w:rPr>
  </w:style>
  <w:style w:type="paragraph" w:styleId="Textodecomentrio">
    <w:name w:val="annotation text"/>
    <w:basedOn w:val="Normal"/>
    <w:link w:val="TextodecomentrioChar"/>
    <w:uiPriority w:val="99"/>
    <w:unhideWhenUsed/>
    <w:rsid w:val="005E6127"/>
    <w:pPr>
      <w:spacing w:line="240" w:lineRule="auto"/>
    </w:pPr>
    <w:rPr>
      <w:sz w:val="20"/>
      <w:szCs w:val="20"/>
    </w:rPr>
  </w:style>
  <w:style w:type="character" w:customStyle="1" w:styleId="TextodecomentrioChar">
    <w:name w:val="Texto de comentário Char"/>
    <w:basedOn w:val="Fontepargpadro"/>
    <w:link w:val="Textodecomentrio"/>
    <w:uiPriority w:val="99"/>
    <w:rsid w:val="005E6127"/>
    <w:rPr>
      <w:kern w:val="0"/>
      <w:sz w:val="20"/>
      <w:szCs w:val="20"/>
    </w:rPr>
  </w:style>
  <w:style w:type="paragraph" w:styleId="Assuntodocomentrio">
    <w:name w:val="annotation subject"/>
    <w:basedOn w:val="Textodecomentrio"/>
    <w:next w:val="Textodecomentrio"/>
    <w:link w:val="AssuntodocomentrioChar"/>
    <w:uiPriority w:val="99"/>
    <w:semiHidden/>
    <w:unhideWhenUsed/>
    <w:rsid w:val="005E6127"/>
    <w:rPr>
      <w:b/>
      <w:bCs/>
    </w:rPr>
  </w:style>
  <w:style w:type="character" w:customStyle="1" w:styleId="AssuntodocomentrioChar">
    <w:name w:val="Assunto do comentário Char"/>
    <w:basedOn w:val="TextodecomentrioChar"/>
    <w:link w:val="Assuntodocomentrio"/>
    <w:uiPriority w:val="99"/>
    <w:semiHidden/>
    <w:rsid w:val="005E6127"/>
    <w:rPr>
      <w:b/>
      <w:bCs/>
      <w:kern w:val="0"/>
      <w:sz w:val="20"/>
      <w:szCs w:val="20"/>
    </w:rPr>
  </w:style>
  <w:style w:type="table" w:customStyle="1" w:styleId="TabeladeGradeClara1">
    <w:name w:val="Tabela de Grade Clara1"/>
    <w:basedOn w:val="Tabelanormal"/>
    <w:uiPriority w:val="40"/>
    <w:rsid w:val="0056265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CE6966"/>
    <w:pPr>
      <w:spacing w:after="100"/>
      <w:ind w:left="440"/>
    </w:pPr>
  </w:style>
  <w:style w:type="paragraph" w:styleId="Sumrio2">
    <w:name w:val="toc 2"/>
    <w:basedOn w:val="Normal"/>
    <w:next w:val="Normal"/>
    <w:autoRedefine/>
    <w:uiPriority w:val="39"/>
    <w:unhideWhenUsed/>
    <w:rsid w:val="00CE6966"/>
    <w:pPr>
      <w:spacing w:after="100"/>
      <w:ind w:left="220"/>
    </w:pPr>
  </w:style>
  <w:style w:type="paragraph" w:customStyle="1" w:styleId="Corpodetexto21">
    <w:name w:val="Corpo de texto 21"/>
    <w:basedOn w:val="Normal"/>
    <w:rsid w:val="0012166B"/>
    <w:pPr>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MenoPendente2">
    <w:name w:val="Menção Pendente2"/>
    <w:basedOn w:val="Fontepargpadro"/>
    <w:uiPriority w:val="99"/>
    <w:semiHidden/>
    <w:unhideWhenUsed/>
    <w:rsid w:val="00ED5509"/>
    <w:rPr>
      <w:color w:val="605E5C"/>
      <w:shd w:val="clear" w:color="auto" w:fill="E1DFDD"/>
    </w:rPr>
  </w:style>
  <w:style w:type="paragraph" w:styleId="Textodebalo">
    <w:name w:val="Balloon Text"/>
    <w:basedOn w:val="Normal"/>
    <w:link w:val="TextodebaloChar"/>
    <w:uiPriority w:val="99"/>
    <w:semiHidden/>
    <w:unhideWhenUsed/>
    <w:rsid w:val="00F26D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26DE7"/>
    <w:rPr>
      <w:rFonts w:ascii="Tahoma" w:hAnsi="Tahoma" w:cs="Tahoma"/>
      <w:kern w:val="0"/>
      <w:sz w:val="16"/>
      <w:szCs w:val="16"/>
    </w:rPr>
  </w:style>
  <w:style w:type="paragraph" w:styleId="Ttulo">
    <w:name w:val="Title"/>
    <w:basedOn w:val="Normal"/>
    <w:link w:val="TtuloChar"/>
    <w:uiPriority w:val="1"/>
    <w:qFormat/>
    <w:rsid w:val="00F95725"/>
    <w:pPr>
      <w:widowControl w:val="0"/>
      <w:autoSpaceDE w:val="0"/>
      <w:autoSpaceDN w:val="0"/>
      <w:spacing w:before="85" w:after="0" w:line="240" w:lineRule="auto"/>
      <w:ind w:left="2134" w:right="2222"/>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F95725"/>
    <w:rPr>
      <w:rFonts w:ascii="Times New Roman" w:eastAsia="Times New Roman" w:hAnsi="Times New Roman" w:cs="Times New Roman"/>
      <w:b/>
      <w:bCs/>
      <w:kern w:val="0"/>
      <w:sz w:val="36"/>
      <w:szCs w:val="3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1524525">
      <w:bodyDiv w:val="1"/>
      <w:marLeft w:val="0"/>
      <w:marRight w:val="0"/>
      <w:marTop w:val="0"/>
      <w:marBottom w:val="0"/>
      <w:divBdr>
        <w:top w:val="none" w:sz="0" w:space="0" w:color="auto"/>
        <w:left w:val="none" w:sz="0" w:space="0" w:color="auto"/>
        <w:bottom w:val="none" w:sz="0" w:space="0" w:color="auto"/>
        <w:right w:val="none" w:sz="0" w:space="0" w:color="auto"/>
      </w:divBdr>
    </w:div>
    <w:div w:id="2050907313">
      <w:bodyDiv w:val="1"/>
      <w:marLeft w:val="0"/>
      <w:marRight w:val="0"/>
      <w:marTop w:val="0"/>
      <w:marBottom w:val="0"/>
      <w:divBdr>
        <w:top w:val="none" w:sz="0" w:space="0" w:color="auto"/>
        <w:left w:val="none" w:sz="0" w:space="0" w:color="auto"/>
        <w:bottom w:val="none" w:sz="0" w:space="0" w:color="auto"/>
        <w:right w:val="none" w:sz="0" w:space="0" w:color="auto"/>
      </w:divBdr>
    </w:div>
    <w:div w:id="212618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mopolisdeminas.atende.net/diariooficial/edicao/dataInicial/14-04-2023/dataFinal/14-04-2023" TargetMode="External"/><Relationship Id="rId13" Type="http://schemas.openxmlformats.org/officeDocument/2006/relationships/hyperlink" Target="https://www.portaltransparencia.gov.br/sancoes/ceis" TargetMode="External"/><Relationship Id="rId18" Type="http://schemas.openxmlformats.org/officeDocument/2006/relationships/hyperlink" Target="http://www.carmopolisdeminas.mg.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diariomunicipal.com.br/amm-mg/,"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carmopolisdeminas.mg.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armopolisdeminas.mg.gov.br" TargetMode="External"/><Relationship Id="rId20" Type="http://schemas.openxmlformats.org/officeDocument/2006/relationships/hyperlink" Target="http://www.licitardigital.com.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mopolisdeminas.mg.gov.br" TargetMode="External"/><Relationship Id="rId24" Type="http://schemas.openxmlformats.org/officeDocument/2006/relationships/hyperlink" Target="https://carmopolisdeminas.atende.net/diariooficial/edicao/dataInicial/14-04-2023/dataFinal/14-04-2023" TargetMode="External"/><Relationship Id="rId5" Type="http://schemas.openxmlformats.org/officeDocument/2006/relationships/webSettings" Target="webSettings.xml"/><Relationship Id="rId15" Type="http://schemas.openxmlformats.org/officeDocument/2006/relationships/hyperlink" Target="http://www.gov.br/empresas-e-negocios/pt-"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hyperlink" Target="https://www.gov.br/compras/pt-br" TargetMode="External"/><Relationship Id="rId19" Type="http://schemas.openxmlformats.org/officeDocument/2006/relationships/hyperlink" Target="http://www.carmopolisdeminas.mg.gov.br"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carmopolisdeminas.mg.gov.br" TargetMode="External"/><Relationship Id="rId27" Type="http://schemas.openxmlformats.org/officeDocument/2006/relationships/fontTable" Target="fontTable.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F157A-6608-4FC8-BD18-F5EFDC5B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54</Pages>
  <Words>21109</Words>
  <Characters>113990</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FERREIRA DIAS</dc:creator>
  <cp:lastModifiedBy>Esporte</cp:lastModifiedBy>
  <cp:revision>35</cp:revision>
  <cp:lastPrinted>2024-01-09T11:42:00Z</cp:lastPrinted>
  <dcterms:created xsi:type="dcterms:W3CDTF">2024-02-26T11:09:00Z</dcterms:created>
  <dcterms:modified xsi:type="dcterms:W3CDTF">2024-02-26T14:46:00Z</dcterms:modified>
</cp:coreProperties>
</file>