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E1698" w14:textId="77777777" w:rsidR="001A51D5" w:rsidRDefault="00000000">
      <w:pPr>
        <w:pBdr>
          <w:bottom w:val="single" w:sz="12" w:space="1" w:color="000000"/>
        </w:pBd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 </w:t>
      </w:r>
    </w:p>
    <w:p w14:paraId="74D5940A" w14:textId="77777777" w:rsidR="001A51D5" w:rsidRDefault="001A51D5">
      <w:pPr>
        <w:pStyle w:val="Default"/>
        <w:spacing w:after="160"/>
        <w:contextualSpacing/>
        <w:rPr>
          <w:b/>
          <w:bCs/>
          <w:color w:val="auto"/>
          <w:u w:val="single"/>
        </w:rPr>
      </w:pPr>
    </w:p>
    <w:p w14:paraId="31E0C6F6" w14:textId="43D6B368" w:rsidR="008D2A31" w:rsidRDefault="00000000" w:rsidP="008D2A31">
      <w:pPr>
        <w:pStyle w:val="Default"/>
        <w:pBdr>
          <w:bottom w:val="single" w:sz="12" w:space="1" w:color="000000"/>
        </w:pBdr>
        <w:spacing w:after="160"/>
        <w:contextualSpacing/>
        <w:jc w:val="center"/>
        <w:rPr>
          <w:b/>
          <w:bCs/>
          <w:color w:val="auto"/>
        </w:rPr>
      </w:pPr>
      <w:r>
        <w:rPr>
          <w:b/>
          <w:bCs/>
          <w:color w:val="auto"/>
        </w:rPr>
        <w:t>EDITAL DE LICITAÇÃO</w:t>
      </w:r>
      <w:r w:rsidR="008D2A31">
        <w:rPr>
          <w:b/>
          <w:bCs/>
          <w:color w:val="auto"/>
        </w:rPr>
        <w:t xml:space="preserve"> </w:t>
      </w:r>
    </w:p>
    <w:p w14:paraId="409D4722" w14:textId="173D8C7C" w:rsidR="001A51D5" w:rsidRDefault="001A51D5">
      <w:pPr>
        <w:pStyle w:val="Default"/>
        <w:pBdr>
          <w:bottom w:val="single" w:sz="12" w:space="1" w:color="000000"/>
        </w:pBdr>
        <w:spacing w:after="160"/>
        <w:contextualSpacing/>
        <w:jc w:val="center"/>
        <w:rPr>
          <w:b/>
          <w:bCs/>
          <w:color w:val="auto"/>
        </w:rPr>
      </w:pPr>
    </w:p>
    <w:p w14:paraId="6CBEB4CC" w14:textId="77777777" w:rsidR="001A51D5" w:rsidRDefault="001A51D5">
      <w:pPr>
        <w:pStyle w:val="Default"/>
        <w:spacing w:after="160" w:line="276" w:lineRule="auto"/>
        <w:contextualSpacing/>
        <w:jc w:val="center"/>
        <w:rPr>
          <w:b/>
          <w:bCs/>
          <w:color w:val="auto"/>
        </w:rPr>
      </w:pPr>
    </w:p>
    <w:p w14:paraId="6B2AE0F4" w14:textId="0C15AB56" w:rsidR="001A51D5" w:rsidRDefault="00000000">
      <w:pPr>
        <w:pStyle w:val="Default"/>
        <w:spacing w:after="160" w:line="276" w:lineRule="auto"/>
        <w:contextualSpacing/>
        <w:jc w:val="center"/>
        <w:rPr>
          <w:color w:val="auto"/>
        </w:rPr>
      </w:pPr>
      <w:r>
        <w:rPr>
          <w:b/>
          <w:bCs/>
          <w:color w:val="auto"/>
        </w:rPr>
        <w:t>PROCESSO LICITATÓRIO Nº 0</w:t>
      </w:r>
      <w:r w:rsidR="00A17580">
        <w:rPr>
          <w:b/>
          <w:bCs/>
          <w:color w:val="auto"/>
        </w:rPr>
        <w:t>62</w:t>
      </w:r>
      <w:r>
        <w:rPr>
          <w:b/>
          <w:bCs/>
          <w:color w:val="auto"/>
        </w:rPr>
        <w:t>/2026</w:t>
      </w:r>
    </w:p>
    <w:p w14:paraId="6704F1BD" w14:textId="53B4A617" w:rsidR="001A51D5" w:rsidRDefault="00000000">
      <w:pPr>
        <w:pStyle w:val="Default"/>
        <w:spacing w:after="160" w:line="276" w:lineRule="auto"/>
        <w:contextualSpacing/>
        <w:jc w:val="center"/>
        <w:rPr>
          <w:b/>
          <w:bCs/>
          <w:color w:val="auto"/>
        </w:rPr>
      </w:pPr>
      <w:r>
        <w:rPr>
          <w:b/>
          <w:bCs/>
          <w:color w:val="auto"/>
        </w:rPr>
        <w:t>MODALIDADE: PREGÃO ELETRÔNICO Nº 0</w:t>
      </w:r>
      <w:r w:rsidR="00A17580">
        <w:rPr>
          <w:b/>
          <w:bCs/>
          <w:color w:val="auto"/>
        </w:rPr>
        <w:t>2</w:t>
      </w:r>
      <w:r>
        <w:rPr>
          <w:b/>
          <w:bCs/>
          <w:color w:val="auto"/>
        </w:rPr>
        <w:t>1/2026</w:t>
      </w:r>
    </w:p>
    <w:p w14:paraId="43BADEAA" w14:textId="77777777" w:rsidR="001A51D5" w:rsidRDefault="001A51D5">
      <w:pPr>
        <w:pStyle w:val="Default"/>
        <w:spacing w:after="160" w:line="276" w:lineRule="auto"/>
        <w:contextualSpacing/>
        <w:rPr>
          <w:color w:val="auto"/>
        </w:rPr>
      </w:pPr>
    </w:p>
    <w:p w14:paraId="72FCF506" w14:textId="3AF92F0B" w:rsidR="001A51D5" w:rsidRDefault="00000000">
      <w:pPr>
        <w:pStyle w:val="Default"/>
        <w:spacing w:after="160" w:line="276" w:lineRule="auto"/>
        <w:contextualSpacing/>
        <w:jc w:val="both"/>
        <w:rPr>
          <w:color w:val="auto"/>
        </w:rPr>
      </w:pPr>
      <w:r>
        <w:rPr>
          <w:b/>
          <w:bCs/>
          <w:color w:val="auto"/>
        </w:rPr>
        <w:t xml:space="preserve">OBJETO: </w:t>
      </w:r>
      <w:r w:rsidR="00A17580" w:rsidRPr="00A17580">
        <w:rPr>
          <w:color w:val="auto"/>
        </w:rPr>
        <w:t>Contratação de pessoa física ou jurídica, devidamente qualificadas para ministrar oficina socioeducativas de pintura para atendimento no Centro de Referência de Assistência Social deste Município</w:t>
      </w:r>
      <w:r>
        <w:rPr>
          <w:color w:val="auto"/>
        </w:rPr>
        <w:t>, conforme especificações constantes do Termo de Referência - Anexo I.</w:t>
      </w:r>
    </w:p>
    <w:p w14:paraId="6D50DC24" w14:textId="77777777" w:rsidR="001A51D5" w:rsidRDefault="001A51D5">
      <w:pPr>
        <w:pStyle w:val="Default"/>
        <w:spacing w:after="160" w:line="276" w:lineRule="auto"/>
        <w:contextualSpacing/>
        <w:jc w:val="both"/>
        <w:rPr>
          <w:rFonts w:ascii="Bookman Old Style" w:hAnsi="Bookman Old Style" w:cs="Times New Roman"/>
          <w:bCs/>
          <w:color w:val="auto"/>
          <w:sz w:val="19"/>
          <w:szCs w:val="19"/>
        </w:rPr>
      </w:pPr>
    </w:p>
    <w:p w14:paraId="521A3FBF" w14:textId="77777777" w:rsidR="001A51D5" w:rsidRDefault="00000000">
      <w:pPr>
        <w:pStyle w:val="Default"/>
        <w:spacing w:after="160" w:line="276" w:lineRule="auto"/>
        <w:contextualSpacing/>
        <w:jc w:val="both"/>
        <w:rPr>
          <w:b/>
          <w:color w:val="auto"/>
        </w:rPr>
      </w:pPr>
      <w:r>
        <w:rPr>
          <w:b/>
          <w:color w:val="auto"/>
        </w:rPr>
        <w:t>DA EQUIPE DE PREGÃO:</w:t>
      </w:r>
    </w:p>
    <w:p w14:paraId="540C672A" w14:textId="77777777" w:rsidR="001A51D5" w:rsidRDefault="001A51D5">
      <w:pPr>
        <w:pStyle w:val="Default"/>
        <w:spacing w:after="160" w:line="276" w:lineRule="auto"/>
        <w:contextualSpacing/>
        <w:jc w:val="both"/>
        <w:rPr>
          <w:color w:val="auto"/>
        </w:rPr>
      </w:pPr>
    </w:p>
    <w:p w14:paraId="7ADE9BDB" w14:textId="77777777" w:rsidR="001A51D5"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490E2C73" w14:textId="77777777" w:rsidR="001A51D5" w:rsidRDefault="001A51D5">
      <w:pPr>
        <w:pStyle w:val="Default"/>
        <w:spacing w:after="160" w:line="276" w:lineRule="auto"/>
        <w:contextualSpacing/>
        <w:jc w:val="both"/>
        <w:rPr>
          <w:color w:val="auto"/>
        </w:rPr>
      </w:pPr>
    </w:p>
    <w:p w14:paraId="3FCC166A" w14:textId="77777777" w:rsidR="001A51D5"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1384A3CC" w14:textId="77777777" w:rsidR="001A51D5" w:rsidRDefault="001A51D5">
      <w:pPr>
        <w:pStyle w:val="Default"/>
        <w:spacing w:after="160" w:line="276" w:lineRule="auto"/>
        <w:contextualSpacing/>
        <w:jc w:val="both"/>
        <w:rPr>
          <w:color w:val="auto"/>
        </w:rPr>
      </w:pPr>
    </w:p>
    <w:p w14:paraId="628C80EE" w14:textId="152CFC43" w:rsidR="001A51D5" w:rsidRDefault="00000000">
      <w:pPr>
        <w:pStyle w:val="Default"/>
        <w:spacing w:after="160" w:line="276" w:lineRule="auto"/>
        <w:contextualSpacing/>
        <w:jc w:val="both"/>
        <w:rPr>
          <w:color w:val="auto"/>
        </w:rPr>
      </w:pPr>
      <w:r>
        <w:rPr>
          <w:color w:val="auto"/>
        </w:rPr>
        <w:t xml:space="preserve">Dia </w:t>
      </w:r>
      <w:r w:rsidR="00574A4F">
        <w:rPr>
          <w:b/>
          <w:color w:val="auto"/>
        </w:rPr>
        <w:t>18</w:t>
      </w:r>
      <w:r>
        <w:rPr>
          <w:b/>
          <w:color w:val="auto"/>
        </w:rPr>
        <w:t>/0</w:t>
      </w:r>
      <w:r w:rsidR="00574A4F">
        <w:rPr>
          <w:b/>
          <w:color w:val="auto"/>
        </w:rPr>
        <w:t>5</w:t>
      </w:r>
      <w:r>
        <w:rPr>
          <w:b/>
          <w:color w:val="auto"/>
        </w:rPr>
        <w:t>/2026 até 08h:55min</w:t>
      </w:r>
      <w:r>
        <w:rPr>
          <w:color w:val="auto"/>
        </w:rPr>
        <w:t xml:space="preserve"> (oito horas e cinquenta e cinco minutos): recebimento das propostas. </w:t>
      </w:r>
    </w:p>
    <w:p w14:paraId="433B10AA" w14:textId="77777777" w:rsidR="001A51D5" w:rsidRDefault="001A51D5">
      <w:pPr>
        <w:pStyle w:val="Default"/>
        <w:spacing w:after="160" w:line="276" w:lineRule="auto"/>
        <w:contextualSpacing/>
        <w:jc w:val="both"/>
        <w:rPr>
          <w:color w:val="FF0000"/>
        </w:rPr>
      </w:pPr>
    </w:p>
    <w:p w14:paraId="4BFB1A4E" w14:textId="196DC1EB" w:rsidR="001A51D5" w:rsidRDefault="00000000">
      <w:pPr>
        <w:pStyle w:val="Default"/>
        <w:spacing w:after="160" w:line="276" w:lineRule="auto"/>
        <w:contextualSpacing/>
        <w:jc w:val="both"/>
        <w:rPr>
          <w:color w:val="auto"/>
        </w:rPr>
      </w:pPr>
      <w:r>
        <w:rPr>
          <w:color w:val="auto"/>
        </w:rPr>
        <w:t xml:space="preserve">Dia </w:t>
      </w:r>
      <w:r w:rsidR="00574A4F">
        <w:rPr>
          <w:b/>
          <w:bCs/>
          <w:color w:val="auto"/>
        </w:rPr>
        <w:t>1</w:t>
      </w:r>
      <w:r w:rsidR="008D2A31">
        <w:rPr>
          <w:b/>
          <w:bCs/>
          <w:color w:val="auto"/>
        </w:rPr>
        <w:t>8/0</w:t>
      </w:r>
      <w:r w:rsidR="00574A4F">
        <w:rPr>
          <w:b/>
          <w:bCs/>
          <w:color w:val="auto"/>
        </w:rPr>
        <w:t>5</w:t>
      </w:r>
      <w:r>
        <w:rPr>
          <w:b/>
          <w:bCs/>
          <w:color w:val="auto"/>
        </w:rPr>
        <w:t>/2026</w:t>
      </w:r>
      <w:r>
        <w:rPr>
          <w:b/>
          <w:color w:val="auto"/>
        </w:rPr>
        <w:t xml:space="preserve"> às 9h:00min (nove horas):</w:t>
      </w:r>
      <w:r>
        <w:rPr>
          <w:color w:val="auto"/>
        </w:rPr>
        <w:t xml:space="preserve"> início da sessão. </w:t>
      </w:r>
    </w:p>
    <w:p w14:paraId="7B2D0649" w14:textId="77777777" w:rsidR="001A51D5" w:rsidRDefault="001A51D5">
      <w:pPr>
        <w:pStyle w:val="Default"/>
        <w:spacing w:after="160" w:line="276" w:lineRule="auto"/>
        <w:contextualSpacing/>
        <w:jc w:val="both"/>
        <w:rPr>
          <w:color w:val="auto"/>
        </w:rPr>
      </w:pPr>
    </w:p>
    <w:p w14:paraId="09572A90" w14:textId="77777777" w:rsidR="001A51D5"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70089C85" w14:textId="77777777" w:rsidR="001A51D5" w:rsidRDefault="001A51D5">
      <w:pPr>
        <w:pStyle w:val="Default"/>
        <w:spacing w:after="160" w:line="276" w:lineRule="auto"/>
        <w:contextualSpacing/>
        <w:jc w:val="both"/>
        <w:rPr>
          <w:color w:val="auto"/>
        </w:rPr>
      </w:pPr>
    </w:p>
    <w:p w14:paraId="15697BBA" w14:textId="77777777" w:rsidR="001A51D5"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0ABC4725" w14:textId="77777777" w:rsidR="001A51D5" w:rsidRDefault="001A51D5">
      <w:pPr>
        <w:pStyle w:val="Default"/>
        <w:spacing w:after="160" w:line="276" w:lineRule="auto"/>
        <w:contextualSpacing/>
        <w:jc w:val="both"/>
        <w:rPr>
          <w:color w:val="auto"/>
        </w:rPr>
      </w:pPr>
    </w:p>
    <w:p w14:paraId="74020F3C" w14:textId="77777777" w:rsidR="001A51D5"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0E0F64DD" w14:textId="77777777" w:rsidR="001A51D5" w:rsidRDefault="001A51D5">
      <w:pPr>
        <w:pStyle w:val="Default"/>
        <w:spacing w:after="160" w:line="276" w:lineRule="auto"/>
        <w:contextualSpacing/>
        <w:jc w:val="both"/>
        <w:rPr>
          <w:color w:val="auto"/>
        </w:rPr>
      </w:pPr>
    </w:p>
    <w:p w14:paraId="7F9D33B2" w14:textId="77777777" w:rsidR="001A51D5"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4CD52375" w14:textId="77777777" w:rsidR="001A51D5" w:rsidRDefault="001A51D5">
      <w:pPr>
        <w:pStyle w:val="Default"/>
        <w:spacing w:after="160" w:line="276" w:lineRule="auto"/>
        <w:contextualSpacing/>
        <w:jc w:val="both"/>
        <w:rPr>
          <w:color w:val="auto"/>
        </w:rPr>
      </w:pPr>
    </w:p>
    <w:p w14:paraId="27BE19A5" w14:textId="77777777" w:rsidR="001A51D5"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1A51D5">
          <w:rPr>
            <w:color w:val="0563C1" w:themeColor="hyperlink"/>
            <w:u w:val="single"/>
          </w:rPr>
          <w:t>https://licitar.digital/</w:t>
        </w:r>
      </w:hyperlink>
      <w:r>
        <w:rPr>
          <w:color w:val="auto"/>
        </w:rPr>
        <w:t xml:space="preserve"> </w:t>
      </w:r>
    </w:p>
    <w:p w14:paraId="42EA9620" w14:textId="77777777" w:rsidR="001A51D5" w:rsidRDefault="001A51D5">
      <w:pPr>
        <w:pStyle w:val="Default"/>
        <w:spacing w:after="160" w:line="276" w:lineRule="auto"/>
        <w:contextualSpacing/>
        <w:jc w:val="both"/>
        <w:rPr>
          <w:color w:val="auto"/>
        </w:rPr>
      </w:pPr>
    </w:p>
    <w:p w14:paraId="3C8E1288" w14:textId="77777777" w:rsidR="001A51D5" w:rsidRDefault="001A51D5">
      <w:pPr>
        <w:pStyle w:val="Default"/>
        <w:spacing w:after="160" w:line="276" w:lineRule="auto"/>
        <w:contextualSpacing/>
        <w:jc w:val="both"/>
        <w:rPr>
          <w:b/>
          <w:color w:val="auto"/>
        </w:rPr>
      </w:pPr>
    </w:p>
    <w:p w14:paraId="3169BB22" w14:textId="77777777" w:rsidR="001A51D5" w:rsidRDefault="001A51D5">
      <w:pPr>
        <w:pStyle w:val="Default"/>
        <w:spacing w:after="160" w:line="276" w:lineRule="auto"/>
        <w:contextualSpacing/>
        <w:jc w:val="both"/>
        <w:rPr>
          <w:b/>
          <w:color w:val="auto"/>
        </w:rPr>
      </w:pPr>
    </w:p>
    <w:p w14:paraId="403CC505" w14:textId="77777777" w:rsidR="001A51D5" w:rsidRDefault="001A51D5">
      <w:pPr>
        <w:pStyle w:val="Default"/>
        <w:spacing w:after="160" w:line="276" w:lineRule="auto"/>
        <w:contextualSpacing/>
        <w:jc w:val="both"/>
        <w:rPr>
          <w:b/>
          <w:color w:val="auto"/>
        </w:rPr>
      </w:pPr>
    </w:p>
    <w:p w14:paraId="765F1719" w14:textId="77777777" w:rsidR="001A51D5" w:rsidRDefault="001A51D5">
      <w:pPr>
        <w:pStyle w:val="Default"/>
        <w:spacing w:after="160" w:line="276" w:lineRule="auto"/>
        <w:contextualSpacing/>
        <w:jc w:val="both"/>
        <w:rPr>
          <w:b/>
          <w:color w:val="auto"/>
        </w:rPr>
      </w:pPr>
    </w:p>
    <w:p w14:paraId="39060275" w14:textId="77777777" w:rsidR="001A51D5" w:rsidRDefault="001A51D5">
      <w:pPr>
        <w:pStyle w:val="Default"/>
        <w:spacing w:after="160" w:line="276" w:lineRule="auto"/>
        <w:contextualSpacing/>
        <w:jc w:val="both"/>
        <w:rPr>
          <w:b/>
          <w:color w:val="auto"/>
        </w:rPr>
      </w:pPr>
    </w:p>
    <w:p w14:paraId="36991D65" w14:textId="77777777" w:rsidR="001A51D5" w:rsidRDefault="001A51D5">
      <w:pPr>
        <w:pStyle w:val="Default"/>
        <w:spacing w:after="160" w:line="276" w:lineRule="auto"/>
        <w:contextualSpacing/>
        <w:jc w:val="both"/>
        <w:rPr>
          <w:b/>
          <w:color w:val="auto"/>
        </w:rPr>
      </w:pPr>
    </w:p>
    <w:p w14:paraId="2B096BD5" w14:textId="77777777" w:rsidR="001A51D5"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1A51D5">
          <w:rPr>
            <w:color w:val="0563C1" w:themeColor="hyperlink"/>
            <w:u w:val="single"/>
          </w:rPr>
          <w:t>https://licitar.digital/</w:t>
        </w:r>
      </w:hyperlink>
      <w:r>
        <w:rPr>
          <w:color w:val="000000" w:themeColor="text1"/>
        </w:rPr>
        <w:t xml:space="preserve"> e </w:t>
      </w:r>
      <w:hyperlink r:id="rId10" w:anchor="/public/inicio" w:history="1">
        <w:r w:rsidR="001A51D5">
          <w:rPr>
            <w:color w:val="0563C1" w:themeColor="hyperlink"/>
            <w:u w:val="single"/>
          </w:rPr>
          <w:t>https://ilai.memory.com.br/#/public/inicio</w:t>
        </w:r>
      </w:hyperlink>
      <w:r>
        <w:rPr>
          <w:color w:val="000000" w:themeColor="text1"/>
        </w:rPr>
        <w:t xml:space="preserve">. </w:t>
      </w:r>
    </w:p>
    <w:p w14:paraId="237A9070" w14:textId="77777777" w:rsidR="001A51D5" w:rsidRDefault="001A51D5">
      <w:pPr>
        <w:pStyle w:val="Default"/>
        <w:spacing w:after="160" w:line="276" w:lineRule="auto"/>
        <w:contextualSpacing/>
        <w:jc w:val="both"/>
        <w:rPr>
          <w:color w:val="auto"/>
        </w:rPr>
      </w:pPr>
    </w:p>
    <w:p w14:paraId="3003EC29" w14:textId="77777777" w:rsidR="001A51D5"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1A51D5">
          <w:rPr>
            <w:color w:val="0563C1" w:themeColor="hyperlink"/>
            <w:u w:val="single"/>
          </w:rPr>
          <w:t>https://licitar.digital</w:t>
        </w:r>
      </w:hyperlink>
      <w:r>
        <w:rPr>
          <w:bCs/>
          <w:color w:val="000000" w:themeColor="text1"/>
        </w:rPr>
        <w:t>, até o 3º dia útil que anteceder a abertura das propostas.</w:t>
      </w:r>
    </w:p>
    <w:p w14:paraId="2187A1B6" w14:textId="77777777" w:rsidR="001A51D5" w:rsidRDefault="00000000">
      <w:pPr>
        <w:spacing w:line="276" w:lineRule="auto"/>
        <w:contextualSpacing/>
        <w:rPr>
          <w:rFonts w:ascii="Bookman Old Style" w:hAnsi="Bookman Old Style"/>
        </w:rPr>
      </w:pPr>
      <w:r>
        <w:br w:type="page"/>
      </w:r>
    </w:p>
    <w:p w14:paraId="6B537B29"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CA8CF00" w14:textId="77777777" w:rsidR="001A51D5" w:rsidRDefault="001A51D5">
      <w:pPr>
        <w:spacing w:after="0" w:line="276" w:lineRule="auto"/>
        <w:contextualSpacing/>
        <w:jc w:val="both"/>
        <w:rPr>
          <w:rFonts w:ascii="Bookman Old Style" w:eastAsia="Calibri" w:hAnsi="Bookman Old Style" w:cs="Times New Roman"/>
          <w:b/>
          <w:bCs/>
          <w:sz w:val="19"/>
          <w:szCs w:val="19"/>
        </w:rPr>
      </w:pPr>
    </w:p>
    <w:p w14:paraId="731A1D9F" w14:textId="77777777" w:rsidR="001A51D5"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4BEF48E2" w14:textId="77777777" w:rsidR="001A51D5" w:rsidRDefault="001A51D5">
      <w:pPr>
        <w:spacing w:after="200" w:line="276" w:lineRule="auto"/>
        <w:contextualSpacing/>
        <w:jc w:val="both"/>
        <w:rPr>
          <w:rFonts w:ascii="Arial" w:eastAsia="Calibri" w:hAnsi="Arial" w:cs="Arial"/>
          <w:b/>
          <w:sz w:val="24"/>
          <w:szCs w:val="24"/>
        </w:rPr>
      </w:pPr>
    </w:p>
    <w:p w14:paraId="35CBE423" w14:textId="7235C277" w:rsidR="001A51D5"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PROCESSO LICITATÓRIO N° 0</w:t>
      </w:r>
      <w:r w:rsidR="00574A4F">
        <w:rPr>
          <w:rFonts w:ascii="Arial" w:eastAsia="Calibri" w:hAnsi="Arial" w:cs="Arial"/>
          <w:b/>
          <w:bCs/>
          <w:sz w:val="24"/>
          <w:szCs w:val="24"/>
        </w:rPr>
        <w:t>62</w:t>
      </w:r>
      <w:r>
        <w:rPr>
          <w:rFonts w:ascii="Arial" w:eastAsia="Calibri" w:hAnsi="Arial" w:cs="Arial"/>
          <w:b/>
          <w:bCs/>
          <w:sz w:val="24"/>
          <w:szCs w:val="24"/>
        </w:rPr>
        <w:t xml:space="preserve">/2026, </w:t>
      </w:r>
      <w:r>
        <w:rPr>
          <w:rFonts w:ascii="Arial" w:eastAsia="Calibri" w:hAnsi="Arial" w:cs="Arial"/>
          <w:sz w:val="24"/>
          <w:szCs w:val="24"/>
        </w:rPr>
        <w:t xml:space="preserve">na modalidade </w:t>
      </w:r>
      <w:r>
        <w:rPr>
          <w:rFonts w:ascii="Arial" w:eastAsia="Calibri" w:hAnsi="Arial" w:cs="Arial"/>
          <w:b/>
          <w:bCs/>
          <w:sz w:val="24"/>
          <w:szCs w:val="24"/>
        </w:rPr>
        <w:t>PREGÃO ELETRÔNICO N° 0</w:t>
      </w:r>
      <w:r w:rsidR="00574A4F">
        <w:rPr>
          <w:rFonts w:ascii="Arial" w:eastAsia="Calibri" w:hAnsi="Arial" w:cs="Arial"/>
          <w:b/>
          <w:bCs/>
          <w:sz w:val="24"/>
          <w:szCs w:val="24"/>
        </w:rPr>
        <w:t>2</w:t>
      </w:r>
      <w:r>
        <w:rPr>
          <w:rFonts w:ascii="Arial" w:eastAsia="Calibri" w:hAnsi="Arial" w:cs="Arial"/>
          <w:b/>
          <w:bCs/>
          <w:sz w:val="24"/>
          <w:szCs w:val="24"/>
        </w:rPr>
        <w:t>1/2026,</w:t>
      </w:r>
      <w:r>
        <w:rPr>
          <w:rFonts w:ascii="Arial" w:eastAsia="Calibri" w:hAnsi="Arial" w:cs="Arial"/>
          <w:sz w:val="24"/>
          <w:szCs w:val="24"/>
        </w:rPr>
        <w:t xml:space="preserve"> </w:t>
      </w:r>
      <w:r>
        <w:rPr>
          <w:rFonts w:ascii="Arial" w:eastAsia="Calibri" w:hAnsi="Arial" w:cs="Arial"/>
          <w:b/>
          <w:bCs/>
          <w:sz w:val="24"/>
          <w:szCs w:val="24"/>
        </w:rPr>
        <w:t>CRITÉRIO DE JULGAMENTO DE</w:t>
      </w:r>
      <w:r>
        <w:rPr>
          <w:rFonts w:ascii="Arial" w:eastAsia="Calibri" w:hAnsi="Arial" w:cs="Arial"/>
          <w:sz w:val="24"/>
          <w:szCs w:val="24"/>
        </w:rPr>
        <w:t xml:space="preserve"> </w:t>
      </w:r>
      <w:r>
        <w:rPr>
          <w:rFonts w:ascii="Arial" w:eastAsia="Calibri" w:hAnsi="Arial" w:cs="Arial"/>
          <w:b/>
          <w:sz w:val="24"/>
          <w:szCs w:val="24"/>
        </w:rPr>
        <w:t>MENOR PREÇO -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69FBEAFA"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07277FA"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42716EAA"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14AF361F" w14:textId="77777777" w:rsidR="001A51D5" w:rsidRDefault="001A51D5">
      <w:pPr>
        <w:spacing w:line="276" w:lineRule="auto"/>
        <w:contextualSpacing/>
        <w:jc w:val="both"/>
        <w:rPr>
          <w:rFonts w:ascii="Arial" w:eastAsia="Calibri" w:hAnsi="Arial" w:cs="Arial"/>
          <w:b/>
          <w:sz w:val="24"/>
          <w:szCs w:val="24"/>
        </w:rPr>
      </w:pPr>
    </w:p>
    <w:p w14:paraId="20BBF158" w14:textId="61E91276" w:rsidR="001A51D5" w:rsidRPr="00574A4F"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sidR="00574A4F" w:rsidRPr="00574A4F">
        <w:rPr>
          <w:rFonts w:ascii="Arial" w:hAnsi="Arial" w:cs="Arial"/>
          <w:sz w:val="24"/>
          <w:szCs w:val="24"/>
        </w:rPr>
        <w:t>Contratação de pessoa física ou jurídica, devidamente qualificadas para ministrar oficina socioeducativas de pintura para atendimento no Centro de Referência de Assistência Social deste Município</w:t>
      </w:r>
      <w:r w:rsidRPr="00574A4F">
        <w:rPr>
          <w:rFonts w:ascii="Arial" w:hAnsi="Arial" w:cs="Arial"/>
          <w:sz w:val="24"/>
          <w:szCs w:val="24"/>
        </w:rPr>
        <w:t>, conforme especificações constantes do Termo de Referência- Anexo I.</w:t>
      </w:r>
      <w:r w:rsidRPr="00574A4F">
        <w:rPr>
          <w:rFonts w:ascii="Arial" w:eastAsia="Arial" w:hAnsi="Arial" w:cs="Arial"/>
          <w:bCs/>
          <w:color w:val="000000"/>
          <w:sz w:val="24"/>
          <w:szCs w:val="24"/>
        </w:rPr>
        <w:t xml:space="preserve"> </w:t>
      </w:r>
    </w:p>
    <w:p w14:paraId="65268BA4" w14:textId="77777777" w:rsidR="001A51D5" w:rsidRDefault="001A51D5">
      <w:pPr>
        <w:spacing w:line="276" w:lineRule="auto"/>
        <w:contextualSpacing/>
        <w:jc w:val="both"/>
        <w:rPr>
          <w:rFonts w:ascii="Bookman Old Style" w:eastAsia="Calibri" w:hAnsi="Bookman Old Style" w:cs="Times New Roman"/>
          <w:b/>
          <w:bCs/>
          <w:sz w:val="19"/>
          <w:szCs w:val="19"/>
        </w:rPr>
      </w:pPr>
    </w:p>
    <w:p w14:paraId="12C80825" w14:textId="2E5C4BA2" w:rsidR="001A51D5"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w:t>
      </w:r>
      <w:r w:rsidR="00574A4F">
        <w:rPr>
          <w:rFonts w:ascii="Arial" w:eastAsia="Calibri" w:hAnsi="Arial" w:cs="Arial"/>
          <w:color w:val="000000" w:themeColor="text1"/>
          <w:sz w:val="24"/>
          <w:szCs w:val="24"/>
        </w:rPr>
        <w:t>380</w:t>
      </w:r>
      <w:r>
        <w:rPr>
          <w:rFonts w:ascii="Arial" w:eastAsia="Calibri" w:hAnsi="Arial" w:cs="Arial"/>
          <w:color w:val="000000" w:themeColor="text1"/>
          <w:sz w:val="24"/>
          <w:szCs w:val="24"/>
        </w:rPr>
        <w:t xml:space="preserve">, </w:t>
      </w:r>
      <w:r>
        <w:rPr>
          <w:rFonts w:ascii="Arial" w:eastAsia="Calibri" w:hAnsi="Arial" w:cs="Arial"/>
          <w:sz w:val="24"/>
          <w:szCs w:val="24"/>
        </w:rPr>
        <w:t>e outras normas aplicáveis ao objeto do certame e demais condições fixadas neste edital.</w:t>
      </w:r>
    </w:p>
    <w:p w14:paraId="1EED26B2" w14:textId="77777777" w:rsidR="001A51D5" w:rsidRDefault="001A51D5">
      <w:pPr>
        <w:spacing w:line="276" w:lineRule="auto"/>
        <w:contextualSpacing/>
        <w:jc w:val="both"/>
        <w:rPr>
          <w:rFonts w:ascii="Arial" w:eastAsia="Calibri" w:hAnsi="Arial" w:cs="Arial"/>
          <w:b/>
          <w:sz w:val="24"/>
          <w:szCs w:val="24"/>
        </w:rPr>
      </w:pPr>
    </w:p>
    <w:p w14:paraId="0AF2376F" w14:textId="77777777" w:rsidR="001A51D5"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1A51D5">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9455CB8"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502A595"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11971B73"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6D04C7D7" w14:textId="77777777" w:rsidR="001A51D5" w:rsidRDefault="001A51D5">
      <w:pPr>
        <w:spacing w:line="276" w:lineRule="auto"/>
        <w:contextualSpacing/>
        <w:jc w:val="both"/>
        <w:rPr>
          <w:rFonts w:ascii="Bookman Old Style" w:eastAsia="Calibri" w:hAnsi="Bookman Old Style" w:cs="Times New Roman"/>
          <w:b/>
          <w:bCs/>
          <w:sz w:val="19"/>
          <w:szCs w:val="19"/>
        </w:rPr>
      </w:pPr>
    </w:p>
    <w:p w14:paraId="6B7384BB" w14:textId="77777777" w:rsidR="001A51D5"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sidR="001A51D5">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1A51D5">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49B7DD10" w14:textId="77777777" w:rsidR="001A51D5" w:rsidRDefault="001A51D5">
      <w:pPr>
        <w:spacing w:line="276" w:lineRule="auto"/>
        <w:contextualSpacing/>
        <w:jc w:val="both"/>
        <w:rPr>
          <w:rFonts w:ascii="Arial" w:eastAsia="Calibri" w:hAnsi="Arial" w:cs="Arial"/>
          <w:b/>
          <w:bCs/>
          <w:sz w:val="24"/>
          <w:szCs w:val="24"/>
        </w:rPr>
      </w:pPr>
    </w:p>
    <w:p w14:paraId="2DA894A4"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1A51D5">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1A51D5">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375B2BA6" w14:textId="77777777" w:rsidR="001A51D5" w:rsidRDefault="001A51D5">
      <w:pPr>
        <w:spacing w:line="276" w:lineRule="auto"/>
        <w:contextualSpacing/>
        <w:jc w:val="both"/>
        <w:rPr>
          <w:rFonts w:ascii="Arial" w:eastAsia="Calibri" w:hAnsi="Arial" w:cs="Arial"/>
          <w:b/>
          <w:bCs/>
          <w:sz w:val="24"/>
          <w:szCs w:val="24"/>
        </w:rPr>
      </w:pPr>
    </w:p>
    <w:p w14:paraId="3FA6518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1A51D5">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6A917F4D" w14:textId="77777777" w:rsidR="001A51D5" w:rsidRDefault="001A51D5">
      <w:pPr>
        <w:spacing w:line="276" w:lineRule="auto"/>
        <w:contextualSpacing/>
        <w:jc w:val="both"/>
        <w:rPr>
          <w:rFonts w:ascii="Arial" w:eastAsia="Calibri" w:hAnsi="Arial" w:cs="Arial"/>
          <w:b/>
          <w:bCs/>
          <w:sz w:val="24"/>
          <w:szCs w:val="24"/>
        </w:rPr>
      </w:pPr>
    </w:p>
    <w:p w14:paraId="6ACDAB1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6F28ECA3" w14:textId="77777777" w:rsidR="001A51D5" w:rsidRDefault="001A51D5">
      <w:pPr>
        <w:spacing w:line="276" w:lineRule="auto"/>
        <w:contextualSpacing/>
        <w:jc w:val="both"/>
        <w:rPr>
          <w:rFonts w:ascii="Arial" w:eastAsia="Calibri" w:hAnsi="Arial" w:cs="Arial"/>
          <w:b/>
          <w:bCs/>
          <w:sz w:val="24"/>
          <w:szCs w:val="24"/>
        </w:rPr>
      </w:pPr>
    </w:p>
    <w:p w14:paraId="100B296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sidR="001A51D5">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1740BF9F" w14:textId="77777777" w:rsidR="001A51D5" w:rsidRDefault="001A51D5">
      <w:pPr>
        <w:spacing w:line="276" w:lineRule="auto"/>
        <w:contextualSpacing/>
        <w:jc w:val="both"/>
        <w:rPr>
          <w:rFonts w:ascii="Arial" w:eastAsia="Calibri" w:hAnsi="Arial" w:cs="Arial"/>
          <w:b/>
          <w:bCs/>
          <w:sz w:val="24"/>
          <w:szCs w:val="24"/>
        </w:rPr>
      </w:pPr>
    </w:p>
    <w:p w14:paraId="2A03F0C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74380C94" w14:textId="77777777" w:rsidR="001A51D5" w:rsidRDefault="001A51D5">
      <w:pPr>
        <w:spacing w:line="276" w:lineRule="auto"/>
        <w:contextualSpacing/>
        <w:jc w:val="both"/>
        <w:rPr>
          <w:rFonts w:ascii="Arial" w:eastAsia="Calibri" w:hAnsi="Arial" w:cs="Arial"/>
          <w:b/>
          <w:bCs/>
          <w:sz w:val="24"/>
          <w:szCs w:val="24"/>
        </w:rPr>
      </w:pPr>
    </w:p>
    <w:p w14:paraId="25477C4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4276B86F" w14:textId="77777777" w:rsidR="001A51D5" w:rsidRDefault="001A51D5">
      <w:pPr>
        <w:spacing w:line="276" w:lineRule="auto"/>
        <w:contextualSpacing/>
        <w:jc w:val="both"/>
        <w:rPr>
          <w:rFonts w:ascii="Arial" w:eastAsia="Calibri" w:hAnsi="Arial" w:cs="Arial"/>
          <w:b/>
          <w:bCs/>
          <w:sz w:val="24"/>
          <w:szCs w:val="24"/>
        </w:rPr>
      </w:pPr>
    </w:p>
    <w:p w14:paraId="5F8E469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70375856" w14:textId="77777777" w:rsidR="001A51D5" w:rsidRDefault="001A51D5">
      <w:pPr>
        <w:spacing w:line="276" w:lineRule="auto"/>
        <w:contextualSpacing/>
        <w:jc w:val="both"/>
        <w:rPr>
          <w:rFonts w:ascii="Arial" w:eastAsia="Calibri" w:hAnsi="Arial" w:cs="Arial"/>
          <w:b/>
          <w:bCs/>
          <w:sz w:val="24"/>
          <w:szCs w:val="24"/>
        </w:rPr>
      </w:pPr>
    </w:p>
    <w:p w14:paraId="1644C5A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675EFBB8" w14:textId="77777777" w:rsidR="001A51D5" w:rsidRDefault="001A51D5">
      <w:pPr>
        <w:spacing w:line="276" w:lineRule="auto"/>
        <w:contextualSpacing/>
        <w:jc w:val="both"/>
        <w:rPr>
          <w:rFonts w:ascii="Arial" w:eastAsia="Calibri" w:hAnsi="Arial" w:cs="Arial"/>
          <w:b/>
          <w:bCs/>
          <w:sz w:val="24"/>
          <w:szCs w:val="24"/>
        </w:rPr>
      </w:pPr>
    </w:p>
    <w:p w14:paraId="41EBA53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082D69D3" w14:textId="77777777" w:rsidR="001A51D5" w:rsidRDefault="001A51D5">
      <w:pPr>
        <w:spacing w:line="276" w:lineRule="auto"/>
        <w:contextualSpacing/>
        <w:jc w:val="both"/>
        <w:rPr>
          <w:rFonts w:ascii="Arial" w:eastAsia="Calibri" w:hAnsi="Arial" w:cs="Arial"/>
          <w:b/>
          <w:bCs/>
          <w:sz w:val="24"/>
          <w:szCs w:val="24"/>
        </w:rPr>
      </w:pPr>
    </w:p>
    <w:p w14:paraId="51418464"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5980C7C5" w14:textId="77777777" w:rsidR="001A51D5" w:rsidRDefault="001A51D5">
      <w:pPr>
        <w:spacing w:line="276" w:lineRule="auto"/>
        <w:contextualSpacing/>
        <w:jc w:val="both"/>
        <w:rPr>
          <w:rFonts w:ascii="Arial" w:eastAsia="Calibri" w:hAnsi="Arial" w:cs="Arial"/>
          <w:b/>
          <w:bCs/>
          <w:sz w:val="24"/>
          <w:szCs w:val="24"/>
        </w:rPr>
      </w:pPr>
    </w:p>
    <w:p w14:paraId="3C7CA96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1A51D5">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157CCB23"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F89BFF3"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1295BD00"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158055E3" w14:textId="77777777" w:rsidR="001A51D5" w:rsidRDefault="001A51D5">
      <w:pPr>
        <w:spacing w:after="0" w:line="276" w:lineRule="auto"/>
        <w:contextualSpacing/>
        <w:jc w:val="both"/>
        <w:rPr>
          <w:rFonts w:ascii="Bookman Old Style" w:hAnsi="Bookman Old Style" w:cs="Bookman Old Style"/>
          <w:b/>
          <w:bCs/>
          <w:color w:val="000000"/>
          <w:sz w:val="19"/>
          <w:szCs w:val="19"/>
        </w:rPr>
      </w:pPr>
    </w:p>
    <w:p w14:paraId="5840C837" w14:textId="7FA05B36" w:rsidR="001A51D5" w:rsidRDefault="00000000">
      <w:pPr>
        <w:spacing w:after="0" w:line="240" w:lineRule="auto"/>
        <w:contextualSpacing/>
        <w:jc w:val="both"/>
        <w:rPr>
          <w:rFonts w:ascii="Arial" w:hAnsi="Arial" w:cs="Arial"/>
          <w:sz w:val="24"/>
          <w:szCs w:val="24"/>
        </w:rPr>
      </w:pPr>
      <w:r>
        <w:rPr>
          <w:rFonts w:ascii="Arial" w:hAnsi="Arial" w:cs="Arial"/>
          <w:sz w:val="24"/>
          <w:szCs w:val="24"/>
        </w:rPr>
        <w:t>4.</w:t>
      </w:r>
      <w:r w:rsidR="008D2A31">
        <w:rPr>
          <w:rFonts w:ascii="Arial" w:hAnsi="Arial" w:cs="Arial"/>
          <w:sz w:val="24"/>
          <w:szCs w:val="24"/>
        </w:rPr>
        <w:t>1</w:t>
      </w:r>
      <w:r>
        <w:rPr>
          <w:rFonts w:ascii="Arial" w:hAnsi="Arial" w:cs="Arial"/>
          <w:sz w:val="24"/>
          <w:szCs w:val="24"/>
        </w:rPr>
        <w:t>. Os participantes devem atender a todas as exigências quanto à documentação que estiverem previamente cadastradas no site www.licitardigital.com.br.</w:t>
      </w:r>
    </w:p>
    <w:p w14:paraId="484DBBC6" w14:textId="77777777" w:rsidR="001A51D5" w:rsidRDefault="001A51D5">
      <w:pPr>
        <w:spacing w:after="0" w:line="240" w:lineRule="auto"/>
        <w:contextualSpacing/>
        <w:jc w:val="both"/>
        <w:rPr>
          <w:rFonts w:ascii="Arial" w:hAnsi="Arial" w:cs="Arial"/>
          <w:sz w:val="24"/>
          <w:szCs w:val="24"/>
        </w:rPr>
      </w:pPr>
    </w:p>
    <w:p w14:paraId="4360F5EB" w14:textId="77777777" w:rsidR="00862043" w:rsidRDefault="00862043">
      <w:pPr>
        <w:spacing w:line="240" w:lineRule="auto"/>
        <w:jc w:val="both"/>
        <w:rPr>
          <w:rFonts w:ascii="Arial" w:eastAsia="Arial" w:hAnsi="Arial" w:cs="Arial"/>
          <w:sz w:val="24"/>
          <w:szCs w:val="24"/>
        </w:rPr>
      </w:pPr>
    </w:p>
    <w:p w14:paraId="692973F1" w14:textId="66E6E80C"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1</w:t>
      </w:r>
      <w:r>
        <w:rPr>
          <w:rFonts w:ascii="Arial" w:eastAsia="Arial" w:hAnsi="Arial" w:cs="Arial"/>
          <w:sz w:val="24"/>
          <w:szCs w:val="24"/>
        </w:rPr>
        <w:t>.1. Poderão participar da presente licitação os interessados que atenderem a todas as exigências constantes deste Edital e seus anexos, inclusive quanto à documentação.</w:t>
      </w:r>
    </w:p>
    <w:p w14:paraId="7651DCA8" w14:textId="24D253FB" w:rsidR="001A51D5" w:rsidRDefault="00000000">
      <w:pPr>
        <w:spacing w:line="240" w:lineRule="auto"/>
        <w:jc w:val="both"/>
        <w:rPr>
          <w:shd w:val="clear" w:color="auto" w:fill="FFFFFF"/>
        </w:rPr>
      </w:pPr>
      <w:r>
        <w:rPr>
          <w:rFonts w:ascii="Arial" w:eastAsia="Arial" w:hAnsi="Arial" w:cs="Arial"/>
          <w:sz w:val="24"/>
          <w:szCs w:val="24"/>
          <w:shd w:val="clear" w:color="auto" w:fill="FFFFFF"/>
        </w:rPr>
        <w:t>4.</w:t>
      </w:r>
      <w:r w:rsidR="008D2A31">
        <w:rPr>
          <w:rFonts w:ascii="Arial" w:eastAsia="Arial" w:hAnsi="Arial" w:cs="Arial"/>
          <w:sz w:val="24"/>
          <w:szCs w:val="24"/>
          <w:shd w:val="clear" w:color="auto" w:fill="FFFFFF"/>
        </w:rPr>
        <w:t>1</w:t>
      </w:r>
      <w:r>
        <w:rPr>
          <w:rFonts w:ascii="Arial" w:eastAsia="Arial" w:hAnsi="Arial" w:cs="Arial"/>
          <w:sz w:val="24"/>
          <w:szCs w:val="24"/>
          <w:shd w:val="clear" w:color="auto" w:fill="FFFFFF"/>
        </w:rPr>
        <w:t xml:space="preserve">.2. Será admitida a participação de empresas em consórcio, nos termos do artigo 15 da lei 14.133/2021. </w:t>
      </w:r>
    </w:p>
    <w:p w14:paraId="3D8B1FC1" w14:textId="16438BB1" w:rsidR="001A51D5" w:rsidRDefault="00000000">
      <w:pPr>
        <w:spacing w:line="240" w:lineRule="auto"/>
        <w:jc w:val="both"/>
        <w:rPr>
          <w:shd w:val="clear" w:color="auto" w:fill="FFFFFF"/>
        </w:rPr>
      </w:pPr>
      <w:r>
        <w:rPr>
          <w:rFonts w:ascii="Arial" w:eastAsia="Arial" w:hAnsi="Arial" w:cs="Arial"/>
          <w:sz w:val="24"/>
          <w:szCs w:val="24"/>
          <w:shd w:val="clear" w:color="auto" w:fill="FFFFFF"/>
        </w:rPr>
        <w:t>4.</w:t>
      </w:r>
      <w:r w:rsidR="008D2A31">
        <w:rPr>
          <w:rFonts w:ascii="Arial" w:eastAsia="Arial" w:hAnsi="Arial" w:cs="Arial"/>
          <w:sz w:val="24"/>
          <w:szCs w:val="24"/>
          <w:shd w:val="clear" w:color="auto" w:fill="FFFFFF"/>
        </w:rPr>
        <w:t>1</w:t>
      </w:r>
      <w:r>
        <w:rPr>
          <w:rFonts w:ascii="Arial" w:eastAsia="Arial" w:hAnsi="Arial" w:cs="Arial"/>
          <w:sz w:val="24"/>
          <w:szCs w:val="24"/>
          <w:shd w:val="clear" w:color="auto" w:fill="FFFFFF"/>
        </w:rPr>
        <w:t>.1.2. O compromisso público ou particular de constituição do consórcio, subscrito pelos consorciados, deverá ser apresentado na documentação de HABILITAÇÃO e incluir, pelo menos, os seguintes elementos:</w:t>
      </w:r>
    </w:p>
    <w:p w14:paraId="1D4DF95F"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53646536"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4D8BAF32"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02CCDE32"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0874CD27"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03EF125D"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05A01EF2"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6ACFD1BA" w14:textId="77777777" w:rsidR="001A51D5"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74279D44" w14:textId="5ECCB192"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2</w:t>
      </w:r>
      <w:r>
        <w:rPr>
          <w:rFonts w:ascii="Arial" w:eastAsia="Arial" w:hAnsi="Arial" w:cs="Arial"/>
          <w:sz w:val="24"/>
          <w:szCs w:val="24"/>
        </w:rPr>
        <w:t>. Não poderão participar deste pregão os interessados que:</w:t>
      </w:r>
    </w:p>
    <w:p w14:paraId="2EC92620" w14:textId="3A8FB720"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2</w:t>
      </w:r>
      <w:r>
        <w:rPr>
          <w:rFonts w:ascii="Arial" w:eastAsia="Arial" w:hAnsi="Arial" w:cs="Arial"/>
          <w:sz w:val="24"/>
          <w:szCs w:val="24"/>
        </w:rPr>
        <w:t>.1. se encontrarem em processo de falência, de dissolução, de fusão, de cisão ou de incorporação;</w:t>
      </w:r>
    </w:p>
    <w:p w14:paraId="75C86D2B" w14:textId="2E61769C"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2</w:t>
      </w:r>
      <w:r>
        <w:rPr>
          <w:rFonts w:ascii="Arial" w:eastAsia="Arial" w:hAnsi="Arial" w:cs="Arial"/>
          <w:sz w:val="24"/>
          <w:szCs w:val="24"/>
        </w:rPr>
        <w:t>.2. estejam cumprindo suspensão temporária de participação em licitação e impedimento de contratar com o Município, tenham sido declarados inidôneos para licitar ou contratar com a Administração Pública;</w:t>
      </w:r>
    </w:p>
    <w:p w14:paraId="2510F8C5" w14:textId="3D644F79" w:rsidR="001A51D5" w:rsidRDefault="00000000">
      <w:pPr>
        <w:spacing w:line="240" w:lineRule="auto"/>
        <w:jc w:val="both"/>
      </w:pPr>
      <w:r>
        <w:rPr>
          <w:rFonts w:ascii="Arial" w:eastAsia="Arial" w:hAnsi="Arial" w:cs="Arial"/>
          <w:sz w:val="24"/>
          <w:szCs w:val="24"/>
        </w:rPr>
        <w:lastRenderedPageBreak/>
        <w:t>4.</w:t>
      </w:r>
      <w:r w:rsidR="008D2A31">
        <w:rPr>
          <w:rFonts w:ascii="Arial" w:eastAsia="Arial" w:hAnsi="Arial" w:cs="Arial"/>
          <w:sz w:val="24"/>
          <w:szCs w:val="24"/>
        </w:rPr>
        <w:t>2</w:t>
      </w:r>
      <w:r>
        <w:rPr>
          <w:rFonts w:ascii="Arial" w:eastAsia="Arial" w:hAnsi="Arial" w:cs="Arial"/>
          <w:sz w:val="24"/>
          <w:szCs w:val="24"/>
        </w:rPr>
        <w:t>.3. sejam estrangeiros que não tenham representação legal no Brasil com poderes expressos para receber citação e responder administrativa e judicialmente;</w:t>
      </w:r>
    </w:p>
    <w:p w14:paraId="172451A5" w14:textId="422B1520" w:rsidR="001A51D5" w:rsidRDefault="00000000">
      <w:pPr>
        <w:pStyle w:val="Corpodetexto"/>
        <w:spacing w:line="240" w:lineRule="auto"/>
      </w:pPr>
      <w:r>
        <w:rPr>
          <w:rFonts w:ascii="Arial" w:hAnsi="Arial"/>
          <w:color w:val="auto"/>
          <w:szCs w:val="24"/>
          <w:lang w:val="pt-BR"/>
        </w:rPr>
        <w:t>4.</w:t>
      </w:r>
      <w:r w:rsidR="008D2A31">
        <w:rPr>
          <w:rFonts w:ascii="Arial" w:hAnsi="Arial"/>
          <w:color w:val="auto"/>
          <w:szCs w:val="24"/>
          <w:lang w:val="pt-BR"/>
        </w:rPr>
        <w:t>2</w:t>
      </w:r>
      <w:r>
        <w:rPr>
          <w:rFonts w:ascii="Arial" w:hAnsi="Arial"/>
          <w:color w:val="auto"/>
          <w:szCs w:val="24"/>
          <w:lang w:val="pt-BR"/>
        </w:rPr>
        <w:t>.4. seja autor do anteprojeto, do projeto básico ou do projeto executivo, pessoa física ou jurídica, quando a licitação versar sobre obra, serviços ou fornecimento de bens a ele relacionados;</w:t>
      </w:r>
    </w:p>
    <w:p w14:paraId="675CE3A2" w14:textId="7D0C4CE1" w:rsidR="001A51D5" w:rsidRDefault="00000000">
      <w:pPr>
        <w:pStyle w:val="Corpodetexto"/>
        <w:spacing w:line="240" w:lineRule="auto"/>
      </w:pPr>
      <w:r>
        <w:rPr>
          <w:rFonts w:ascii="Arial" w:hAnsi="Arial"/>
          <w:color w:val="auto"/>
          <w:szCs w:val="24"/>
          <w:lang w:val="pt-BR"/>
        </w:rPr>
        <w:t>4.</w:t>
      </w:r>
      <w:r w:rsidR="008D2A31">
        <w:rPr>
          <w:rFonts w:ascii="Arial" w:hAnsi="Arial"/>
          <w:color w:val="auto"/>
          <w:szCs w:val="24"/>
          <w:lang w:val="pt-BR"/>
        </w:rPr>
        <w:t>2</w:t>
      </w:r>
      <w:r>
        <w:rPr>
          <w:rFonts w:ascii="Arial" w:hAnsi="Arial"/>
          <w:color w:val="auto"/>
          <w:szCs w:val="24"/>
          <w:lang w:val="pt-BR"/>
        </w:rPr>
        <w:t>.4.1. equiparam-se aos autores do projeto as empresas integrantes do mesmo grupo econômico;</w:t>
      </w:r>
    </w:p>
    <w:p w14:paraId="71959CA2" w14:textId="62FA0092" w:rsidR="001A51D5" w:rsidRDefault="00000000">
      <w:pPr>
        <w:pStyle w:val="Corpodetexto"/>
        <w:spacing w:line="240" w:lineRule="auto"/>
      </w:pPr>
      <w:r>
        <w:rPr>
          <w:rFonts w:ascii="Arial" w:hAnsi="Arial"/>
          <w:color w:val="auto"/>
          <w:szCs w:val="24"/>
          <w:lang w:val="pt-BR"/>
        </w:rPr>
        <w:t>4.</w:t>
      </w:r>
      <w:r w:rsidR="008D2A31">
        <w:rPr>
          <w:rFonts w:ascii="Arial" w:hAnsi="Arial"/>
          <w:color w:val="auto"/>
          <w:szCs w:val="24"/>
          <w:lang w:val="pt-BR"/>
        </w:rPr>
        <w:t>2</w:t>
      </w:r>
      <w:r>
        <w:rPr>
          <w:rFonts w:ascii="Arial" w:hAnsi="Arial"/>
          <w:color w:val="auto"/>
          <w:szCs w:val="24"/>
          <w:lang w:val="pt-BR"/>
        </w:rPr>
        <w:t>.4.2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A6EA71" w14:textId="67673343"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2</w:t>
      </w:r>
      <w:r>
        <w:rPr>
          <w:rFonts w:ascii="Arial" w:eastAsia="Arial" w:hAnsi="Arial" w:cs="Arial"/>
          <w:sz w:val="24"/>
          <w:szCs w:val="24"/>
        </w:rPr>
        <w:t>.5.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7CA0A2" w14:textId="472F66C5"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2</w:t>
      </w:r>
      <w:r>
        <w:rPr>
          <w:rFonts w:ascii="Arial" w:eastAsia="Arial" w:hAnsi="Arial" w:cs="Arial"/>
          <w:sz w:val="24"/>
          <w:szCs w:val="24"/>
        </w:rPr>
        <w:t xml:space="preserve">.5.1. A vedação do item anterior se estende para eventuais empresas subcontratadas. </w:t>
      </w:r>
    </w:p>
    <w:p w14:paraId="192B2771" w14:textId="3F458A48"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2</w:t>
      </w:r>
      <w:r>
        <w:rPr>
          <w:rFonts w:ascii="Arial" w:eastAsia="Arial" w:hAnsi="Arial" w:cs="Arial"/>
          <w:sz w:val="24"/>
          <w:szCs w:val="24"/>
        </w:rPr>
        <w:t>.6.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94E38F" w14:textId="7056DAAF" w:rsidR="001A51D5" w:rsidRDefault="00000000">
      <w:pPr>
        <w:spacing w:line="240" w:lineRule="auto"/>
        <w:jc w:val="both"/>
      </w:pPr>
      <w:r>
        <w:rPr>
          <w:rFonts w:ascii="Arial" w:eastAsia="Arial" w:hAnsi="Arial" w:cs="Arial"/>
          <w:sz w:val="24"/>
          <w:szCs w:val="24"/>
        </w:rPr>
        <w:t>4.</w:t>
      </w:r>
      <w:r w:rsidR="008D2A31">
        <w:rPr>
          <w:rFonts w:ascii="Arial" w:eastAsia="Arial" w:hAnsi="Arial" w:cs="Arial"/>
          <w:sz w:val="24"/>
          <w:szCs w:val="24"/>
        </w:rPr>
        <w:t>2</w:t>
      </w:r>
      <w:r>
        <w:rPr>
          <w:rFonts w:ascii="Arial" w:eastAsia="Arial" w:hAnsi="Arial" w:cs="Arial"/>
          <w:sz w:val="24"/>
          <w:szCs w:val="24"/>
        </w:rPr>
        <w:t xml:space="preserve">.7. empresas controladoras, controladas ou coligadas, nos termos da Lei nº 6.404, de 15 de dezembro de 1976, concorrendo entre si; </w:t>
      </w:r>
      <w:r>
        <w:rPr>
          <w:rFonts w:ascii="Arial" w:eastAsia="Arial" w:hAnsi="Arial" w:cs="Arial"/>
          <w:strike/>
          <w:sz w:val="24"/>
          <w:szCs w:val="24"/>
        </w:rPr>
        <w:t>e</w:t>
      </w:r>
    </w:p>
    <w:p w14:paraId="15EA9FB2"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4FD32B9"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608FD2D9"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0898C167" w14:textId="77777777" w:rsidR="001A51D5" w:rsidRDefault="001A51D5">
      <w:pPr>
        <w:spacing w:line="276" w:lineRule="auto"/>
        <w:contextualSpacing/>
        <w:jc w:val="both"/>
        <w:rPr>
          <w:rFonts w:ascii="Bookman Old Style" w:eastAsia="Calibri" w:hAnsi="Bookman Old Style" w:cs="Times New Roman"/>
          <w:b/>
          <w:bCs/>
          <w:sz w:val="19"/>
          <w:szCs w:val="19"/>
        </w:rPr>
      </w:pPr>
    </w:p>
    <w:p w14:paraId="6740357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e os documentos de habilitação exigidos neste Edital. </w:t>
      </w:r>
    </w:p>
    <w:p w14:paraId="255077D7" w14:textId="77777777" w:rsidR="001A51D5" w:rsidRDefault="001A51D5">
      <w:pPr>
        <w:spacing w:line="276" w:lineRule="auto"/>
        <w:contextualSpacing/>
        <w:jc w:val="both"/>
        <w:rPr>
          <w:rFonts w:ascii="Arial" w:eastAsia="Calibri" w:hAnsi="Arial" w:cs="Arial"/>
          <w:b/>
          <w:bCs/>
          <w:sz w:val="24"/>
          <w:szCs w:val="24"/>
        </w:rPr>
      </w:pPr>
    </w:p>
    <w:p w14:paraId="1B1249E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w:t>
      </w:r>
      <w:r w:rsidRPr="00741C15">
        <w:rPr>
          <w:rFonts w:ascii="Arial" w:eastAsia="Calibri" w:hAnsi="Arial" w:cs="Arial"/>
          <w:bCs/>
          <w:sz w:val="24"/>
          <w:szCs w:val="24"/>
        </w:rPr>
        <w:t xml:space="preserve">/material/ serviços ofertados/, indicando a marca/modelo (quando for o caso); quantidades; prazos de </w:t>
      </w:r>
      <w:r>
        <w:rPr>
          <w:rFonts w:ascii="Arial" w:eastAsia="Calibri" w:hAnsi="Arial" w:cs="Arial"/>
          <w:bCs/>
          <w:sz w:val="24"/>
          <w:szCs w:val="24"/>
        </w:rPr>
        <w:t>validade quando solicitado; e de entrega, no que for aplicável, bem como os valores unitários e totais.</w:t>
      </w:r>
    </w:p>
    <w:p w14:paraId="27A8D6E4" w14:textId="77777777" w:rsidR="001A51D5" w:rsidRDefault="001A51D5">
      <w:pPr>
        <w:spacing w:line="276" w:lineRule="auto"/>
        <w:contextualSpacing/>
        <w:jc w:val="both"/>
        <w:rPr>
          <w:rFonts w:ascii="Arial" w:eastAsia="Calibri" w:hAnsi="Arial" w:cs="Arial"/>
          <w:bCs/>
          <w:sz w:val="24"/>
          <w:szCs w:val="24"/>
        </w:rPr>
      </w:pPr>
    </w:p>
    <w:p w14:paraId="1348AB5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Não serão aceitas propostas em quantitativo inferior ao máximo previsto no edital.</w:t>
      </w:r>
    </w:p>
    <w:p w14:paraId="65E2F403" w14:textId="77777777" w:rsidR="001A51D5" w:rsidRDefault="001A51D5">
      <w:pPr>
        <w:spacing w:line="276" w:lineRule="auto"/>
        <w:contextualSpacing/>
        <w:jc w:val="both"/>
        <w:rPr>
          <w:rFonts w:ascii="Arial" w:eastAsia="Calibri" w:hAnsi="Arial" w:cs="Arial"/>
          <w:bCs/>
          <w:sz w:val="24"/>
          <w:szCs w:val="24"/>
        </w:rPr>
      </w:pPr>
    </w:p>
    <w:p w14:paraId="3AE4A9C1" w14:textId="77777777" w:rsidR="00741C15" w:rsidRDefault="00741C15">
      <w:pPr>
        <w:spacing w:line="276" w:lineRule="auto"/>
        <w:contextualSpacing/>
        <w:jc w:val="both"/>
        <w:rPr>
          <w:rFonts w:ascii="Arial" w:eastAsia="Calibri" w:hAnsi="Arial" w:cs="Arial"/>
          <w:b/>
          <w:bCs/>
          <w:sz w:val="24"/>
          <w:szCs w:val="24"/>
        </w:rPr>
      </w:pPr>
    </w:p>
    <w:p w14:paraId="539BB0C9" w14:textId="77777777" w:rsidR="00741C15" w:rsidRDefault="00741C15">
      <w:pPr>
        <w:spacing w:line="276" w:lineRule="auto"/>
        <w:contextualSpacing/>
        <w:jc w:val="both"/>
        <w:rPr>
          <w:rFonts w:ascii="Arial" w:eastAsia="Calibri" w:hAnsi="Arial" w:cs="Arial"/>
          <w:b/>
          <w:bCs/>
          <w:sz w:val="24"/>
          <w:szCs w:val="24"/>
        </w:rPr>
      </w:pPr>
    </w:p>
    <w:p w14:paraId="40910AAB" w14:textId="77777777" w:rsidR="008D2A31" w:rsidRDefault="008D2A31">
      <w:pPr>
        <w:spacing w:line="276" w:lineRule="auto"/>
        <w:contextualSpacing/>
        <w:jc w:val="both"/>
        <w:rPr>
          <w:rFonts w:ascii="Arial" w:eastAsia="Calibri" w:hAnsi="Arial" w:cs="Arial"/>
          <w:b/>
          <w:bCs/>
          <w:sz w:val="24"/>
          <w:szCs w:val="24"/>
        </w:rPr>
      </w:pPr>
    </w:p>
    <w:p w14:paraId="6A33A03C" w14:textId="77777777" w:rsidR="008D2A31" w:rsidRDefault="008D2A31">
      <w:pPr>
        <w:spacing w:line="276" w:lineRule="auto"/>
        <w:contextualSpacing/>
        <w:jc w:val="both"/>
        <w:rPr>
          <w:rFonts w:ascii="Arial" w:eastAsia="Calibri" w:hAnsi="Arial" w:cs="Arial"/>
          <w:b/>
          <w:bCs/>
          <w:sz w:val="24"/>
          <w:szCs w:val="24"/>
        </w:rPr>
      </w:pPr>
    </w:p>
    <w:p w14:paraId="4EB80024" w14:textId="17531AB0"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03EA31E2" w14:textId="77777777" w:rsidR="001A51D5" w:rsidRDefault="001A51D5">
      <w:pPr>
        <w:spacing w:line="276" w:lineRule="auto"/>
        <w:contextualSpacing/>
        <w:jc w:val="both"/>
        <w:rPr>
          <w:rFonts w:ascii="Arial" w:eastAsia="Calibri" w:hAnsi="Arial" w:cs="Arial"/>
          <w:b/>
          <w:bCs/>
          <w:sz w:val="24"/>
          <w:szCs w:val="24"/>
        </w:rPr>
      </w:pPr>
    </w:p>
    <w:p w14:paraId="4A88658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6DAC7968" w14:textId="77777777" w:rsidR="001A51D5" w:rsidRDefault="001A51D5">
      <w:pPr>
        <w:spacing w:line="276" w:lineRule="auto"/>
        <w:contextualSpacing/>
        <w:jc w:val="both"/>
        <w:rPr>
          <w:rFonts w:ascii="Arial" w:eastAsia="Calibri" w:hAnsi="Arial" w:cs="Arial"/>
          <w:b/>
          <w:bCs/>
          <w:sz w:val="24"/>
          <w:szCs w:val="24"/>
        </w:rPr>
      </w:pPr>
    </w:p>
    <w:p w14:paraId="0CBA8AE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6B6FD77F" w14:textId="77777777" w:rsidR="001A51D5" w:rsidRDefault="001A51D5">
      <w:pPr>
        <w:spacing w:line="276" w:lineRule="auto"/>
        <w:contextualSpacing/>
        <w:jc w:val="both"/>
        <w:rPr>
          <w:rFonts w:ascii="Arial" w:eastAsia="Calibri" w:hAnsi="Arial" w:cs="Arial"/>
          <w:b/>
          <w:bCs/>
          <w:sz w:val="24"/>
          <w:szCs w:val="24"/>
        </w:rPr>
      </w:pPr>
    </w:p>
    <w:p w14:paraId="3CAB0E9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095B5641" w14:textId="77777777" w:rsidR="001A51D5" w:rsidRDefault="001A51D5">
      <w:pPr>
        <w:spacing w:line="276" w:lineRule="auto"/>
        <w:contextualSpacing/>
        <w:jc w:val="both"/>
        <w:rPr>
          <w:rFonts w:ascii="Arial" w:eastAsia="Calibri" w:hAnsi="Arial" w:cs="Arial"/>
          <w:b/>
          <w:bCs/>
          <w:sz w:val="24"/>
          <w:szCs w:val="24"/>
        </w:rPr>
      </w:pPr>
    </w:p>
    <w:p w14:paraId="1008B33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38CFEFEA" w14:textId="77777777" w:rsidR="001A51D5" w:rsidRDefault="001A51D5">
      <w:pPr>
        <w:spacing w:line="276" w:lineRule="auto"/>
        <w:contextualSpacing/>
        <w:jc w:val="both"/>
        <w:rPr>
          <w:rFonts w:ascii="Arial" w:eastAsia="Calibri" w:hAnsi="Arial" w:cs="Arial"/>
          <w:b/>
          <w:bCs/>
          <w:sz w:val="24"/>
          <w:szCs w:val="24"/>
        </w:rPr>
      </w:pPr>
    </w:p>
    <w:p w14:paraId="1C33C0E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087CDA35" w14:textId="77777777" w:rsidR="001A51D5" w:rsidRDefault="001A51D5">
      <w:pPr>
        <w:spacing w:line="276" w:lineRule="auto"/>
        <w:contextualSpacing/>
        <w:jc w:val="both"/>
        <w:rPr>
          <w:rFonts w:ascii="Arial" w:eastAsia="Calibri" w:hAnsi="Arial" w:cs="Arial"/>
          <w:b/>
          <w:bCs/>
          <w:sz w:val="24"/>
          <w:szCs w:val="24"/>
        </w:rPr>
      </w:pPr>
    </w:p>
    <w:p w14:paraId="38CBC6C5" w14:textId="3F73E0DB"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equipamentos, ferramentas e utensílios necessários, em quantidades e qualidades adequadas à perfeita execução contratual, promovendo, quando requerido, sua substituição. </w:t>
      </w:r>
    </w:p>
    <w:p w14:paraId="7C955126" w14:textId="77777777" w:rsidR="001A51D5" w:rsidRDefault="001A51D5">
      <w:pPr>
        <w:spacing w:line="276" w:lineRule="auto"/>
        <w:contextualSpacing/>
        <w:jc w:val="both"/>
        <w:rPr>
          <w:rFonts w:ascii="Arial" w:hAnsi="Arial" w:cs="Arial"/>
          <w:b/>
          <w:bCs/>
          <w:color w:val="C9211E"/>
          <w:sz w:val="24"/>
          <w:szCs w:val="24"/>
          <w:shd w:val="clear" w:color="auto" w:fill="FFFF00"/>
        </w:rPr>
      </w:pPr>
    </w:p>
    <w:p w14:paraId="075719F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As propostas terão validade de, no mínimo, 60 (sessenta) dias, contados da data de abertura da sessão pública estabelecida no preâmbulo deste Edital.</w:t>
      </w:r>
    </w:p>
    <w:p w14:paraId="338CCA10" w14:textId="77777777" w:rsidR="001A51D5" w:rsidRDefault="001A51D5">
      <w:pPr>
        <w:spacing w:line="276" w:lineRule="auto"/>
        <w:contextualSpacing/>
        <w:jc w:val="both"/>
        <w:rPr>
          <w:rFonts w:ascii="Arial" w:eastAsia="Calibri" w:hAnsi="Arial" w:cs="Arial"/>
          <w:bCs/>
          <w:sz w:val="24"/>
          <w:szCs w:val="24"/>
        </w:rPr>
      </w:pPr>
    </w:p>
    <w:p w14:paraId="3B30A8C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54C7690E" w14:textId="77777777" w:rsidR="001A51D5" w:rsidRDefault="001A51D5">
      <w:pPr>
        <w:spacing w:line="276" w:lineRule="auto"/>
        <w:contextualSpacing/>
        <w:jc w:val="both"/>
        <w:rPr>
          <w:rFonts w:ascii="Arial" w:eastAsia="Calibri" w:hAnsi="Arial" w:cs="Arial"/>
          <w:b/>
          <w:bCs/>
          <w:sz w:val="24"/>
          <w:szCs w:val="24"/>
        </w:rPr>
      </w:pPr>
    </w:p>
    <w:p w14:paraId="01160F9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46619F20"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A226518"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048D2031"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35189C71" w14:textId="77777777" w:rsidR="001A51D5" w:rsidRDefault="001A51D5">
      <w:pPr>
        <w:spacing w:line="276" w:lineRule="auto"/>
        <w:contextualSpacing/>
        <w:jc w:val="both"/>
        <w:rPr>
          <w:rFonts w:ascii="Arial" w:eastAsia="Calibri" w:hAnsi="Arial" w:cs="Arial"/>
          <w:b/>
          <w:bCs/>
          <w:sz w:val="24"/>
          <w:szCs w:val="24"/>
        </w:rPr>
      </w:pPr>
    </w:p>
    <w:p w14:paraId="0C366E1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1F298C4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17F703D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7A5B219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1524EA43"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sz w:val="24"/>
          <w:szCs w:val="24"/>
        </w:rPr>
        <w:t>REGULARIDADE FÍSICA:</w:t>
      </w:r>
      <w:r>
        <w:rPr>
          <w:rFonts w:ascii="Arial" w:eastAsia="Calibri" w:hAnsi="Arial" w:cs="Arial"/>
          <w:bCs/>
          <w:sz w:val="24"/>
          <w:szCs w:val="24"/>
        </w:rPr>
        <w:t xml:space="preserve"> </w:t>
      </w:r>
    </w:p>
    <w:p w14:paraId="443BD399" w14:textId="77777777" w:rsidR="001A51D5" w:rsidRDefault="00000000">
      <w:pPr>
        <w:jc w:val="both"/>
        <w:rPr>
          <w:rFonts w:ascii="Arial" w:hAnsi="Arial" w:cs="Arial"/>
          <w:sz w:val="24"/>
          <w:szCs w:val="24"/>
        </w:rPr>
      </w:pPr>
      <w:r>
        <w:rPr>
          <w:rFonts w:ascii="Arial" w:hAnsi="Arial" w:cs="Arial"/>
          <w:sz w:val="24"/>
          <w:szCs w:val="24"/>
        </w:rPr>
        <w:t>a) cédula de identidade</w:t>
      </w:r>
    </w:p>
    <w:p w14:paraId="46316475" w14:textId="77777777" w:rsidR="001A51D5" w:rsidRDefault="00000000">
      <w:pPr>
        <w:jc w:val="both"/>
        <w:rPr>
          <w:rFonts w:ascii="Arial" w:hAnsi="Arial" w:cs="Arial"/>
          <w:sz w:val="24"/>
          <w:szCs w:val="24"/>
        </w:rPr>
      </w:pPr>
      <w:r>
        <w:rPr>
          <w:rFonts w:ascii="Arial" w:eastAsia="Calibri" w:hAnsi="Arial" w:cs="Arial"/>
          <w:bCs/>
          <w:sz w:val="24"/>
          <w:szCs w:val="24"/>
        </w:rPr>
        <w:t xml:space="preserve">Quanto à </w:t>
      </w:r>
      <w:r>
        <w:rPr>
          <w:rFonts w:ascii="Arial" w:hAnsi="Arial" w:cs="Arial"/>
          <w:sz w:val="24"/>
          <w:szCs w:val="24"/>
        </w:rPr>
        <w:t>REGULARIDADE FISCAL E TRABALHISTA</w:t>
      </w:r>
    </w:p>
    <w:p w14:paraId="6FE7A81B" w14:textId="77777777" w:rsidR="001A51D5" w:rsidRDefault="00000000">
      <w:pPr>
        <w:jc w:val="both"/>
        <w:rPr>
          <w:rFonts w:ascii="Arial" w:hAnsi="Arial" w:cs="Arial"/>
          <w:sz w:val="24"/>
          <w:szCs w:val="24"/>
        </w:rPr>
      </w:pPr>
      <w:r>
        <w:rPr>
          <w:rFonts w:ascii="Arial" w:hAnsi="Arial" w:cs="Arial"/>
          <w:sz w:val="24"/>
          <w:szCs w:val="24"/>
        </w:rPr>
        <w:t>a) Comprovante de inscrição no Cadastro de Pessoa Física;</w:t>
      </w:r>
    </w:p>
    <w:p w14:paraId="2FC718BE" w14:textId="77777777" w:rsidR="001A51D5" w:rsidRDefault="00000000">
      <w:pPr>
        <w:jc w:val="both"/>
        <w:rPr>
          <w:rFonts w:ascii="Arial" w:hAnsi="Arial" w:cs="Arial"/>
          <w:sz w:val="24"/>
          <w:szCs w:val="24"/>
        </w:rPr>
      </w:pPr>
      <w:r>
        <w:rPr>
          <w:rFonts w:ascii="Arial" w:hAnsi="Arial" w:cs="Arial"/>
          <w:sz w:val="24"/>
          <w:szCs w:val="24"/>
        </w:rPr>
        <w:t>b) prova de regularidade para com a Fazenda Federal relativa a Tributos Federais e à Dívida Ativa da União e prova de regularidade para com as Fazendas Estadual e Municipal;</w:t>
      </w:r>
    </w:p>
    <w:p w14:paraId="040D04CC" w14:textId="77777777" w:rsidR="001A51D5" w:rsidRDefault="00000000">
      <w:pPr>
        <w:jc w:val="both"/>
        <w:rPr>
          <w:rFonts w:ascii="Arial" w:hAnsi="Arial" w:cs="Arial"/>
          <w:sz w:val="24"/>
          <w:szCs w:val="24"/>
        </w:rPr>
      </w:pPr>
      <w:r>
        <w:rPr>
          <w:rFonts w:ascii="Arial" w:hAnsi="Arial" w:cs="Arial"/>
          <w:sz w:val="24"/>
          <w:szCs w:val="24"/>
        </w:rPr>
        <w:t>c) Certidão Negativa de Débitos Trabalhistas (CNDT), provando a inexistência de débitos inadimplidos perante a Justiça do Trabalho.</w:t>
      </w:r>
    </w:p>
    <w:p w14:paraId="027DBC70" w14:textId="77777777" w:rsidR="001A51D5" w:rsidRDefault="00000000">
      <w:pPr>
        <w:jc w:val="both"/>
        <w:rPr>
          <w:rFonts w:ascii="Arial" w:hAnsi="Arial" w:cs="Arial"/>
          <w:sz w:val="24"/>
          <w:szCs w:val="24"/>
        </w:rPr>
      </w:pPr>
      <w:r>
        <w:rPr>
          <w:rFonts w:ascii="Arial" w:hAnsi="Arial" w:cs="Arial"/>
          <w:sz w:val="24"/>
          <w:szCs w:val="24"/>
        </w:rPr>
        <w:t>d) Prova de Regularidades com as Fazendas Estadual e Municipal, do domicílio ou sede do licitante, ou outra equivalente na forma da lei.</w:t>
      </w:r>
    </w:p>
    <w:p w14:paraId="17950A3E"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4BB69C7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379DD7C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3D6ABC03"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42BBA212"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3345645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827CC6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79D960FC"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236A8E0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6.5.6.</w:t>
      </w:r>
      <w:r>
        <w:rPr>
          <w:rFonts w:ascii="Arial" w:eastAsia="Calibri" w:hAnsi="Arial" w:cs="Arial"/>
          <w:bCs/>
          <w:sz w:val="24"/>
          <w:szCs w:val="24"/>
        </w:rPr>
        <w:t xml:space="preserve"> Prova de Inscrição no Cadastro Nacional de Pessoas Jurídicas – CNPJ em situação ativa. </w:t>
      </w:r>
    </w:p>
    <w:p w14:paraId="49D7340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5FF2CA3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0043FD7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4B5E95A4"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069F9A4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33EDAA7F"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3FB29FC8"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42A886BC" w14:textId="77777777" w:rsidR="001A51D5"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6.5.12.1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373EB09C" w14:textId="77777777" w:rsidR="00324F33" w:rsidRDefault="00324F33">
      <w:pPr>
        <w:spacing w:line="276" w:lineRule="auto"/>
        <w:jc w:val="both"/>
        <w:rPr>
          <w:rFonts w:ascii="Arial" w:eastAsia="Calibri" w:hAnsi="Arial" w:cs="Arial"/>
          <w:bCs/>
          <w:sz w:val="24"/>
          <w:szCs w:val="24"/>
        </w:rPr>
      </w:pPr>
    </w:p>
    <w:p w14:paraId="50559207" w14:textId="77777777" w:rsidR="00324F33" w:rsidRDefault="00324F33">
      <w:pPr>
        <w:spacing w:line="276" w:lineRule="auto"/>
        <w:jc w:val="both"/>
        <w:rPr>
          <w:rFonts w:ascii="Arial" w:eastAsia="Calibri" w:hAnsi="Arial" w:cs="Arial"/>
          <w:bCs/>
          <w:sz w:val="24"/>
          <w:szCs w:val="24"/>
        </w:rPr>
      </w:pPr>
    </w:p>
    <w:p w14:paraId="2F061D1A" w14:textId="77777777" w:rsidR="00324F33" w:rsidRDefault="00324F33">
      <w:pPr>
        <w:spacing w:line="276" w:lineRule="auto"/>
        <w:jc w:val="both"/>
        <w:rPr>
          <w:rFonts w:ascii="Arial" w:eastAsia="Calibri" w:hAnsi="Arial" w:cs="Arial"/>
          <w:bCs/>
          <w:sz w:val="24"/>
          <w:szCs w:val="24"/>
        </w:rPr>
      </w:pPr>
    </w:p>
    <w:p w14:paraId="5645B449" w14:textId="18972AEA" w:rsidR="001A51D5" w:rsidRPr="00324F33"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 xml:space="preserve">Quanto à </w:t>
      </w:r>
      <w:r>
        <w:rPr>
          <w:rFonts w:ascii="Arial" w:eastAsia="Calibri" w:hAnsi="Arial" w:cs="Arial"/>
          <w:b/>
          <w:bCs/>
          <w:sz w:val="24"/>
          <w:szCs w:val="24"/>
        </w:rPr>
        <w:t>QUALIFICAÇÃO TÉCNICA</w:t>
      </w:r>
    </w:p>
    <w:p w14:paraId="4B223421" w14:textId="549F0E0D" w:rsidR="001A51D5" w:rsidRDefault="00000000">
      <w:pPr>
        <w:spacing w:line="276" w:lineRule="auto"/>
        <w:jc w:val="both"/>
        <w:rPr>
          <w:rFonts w:ascii="Arial" w:eastAsia="Calibri" w:hAnsi="Arial" w:cs="Arial"/>
          <w:bCs/>
          <w:sz w:val="24"/>
          <w:szCs w:val="24"/>
        </w:rPr>
      </w:pPr>
      <w:r w:rsidRPr="00324F33">
        <w:rPr>
          <w:rFonts w:ascii="Arial" w:eastAsia="Calibri" w:hAnsi="Arial" w:cs="Arial"/>
          <w:b/>
          <w:bCs/>
          <w:sz w:val="24"/>
          <w:szCs w:val="24"/>
        </w:rPr>
        <w:t>6.5.15.</w:t>
      </w:r>
      <w:r w:rsidRPr="00324F33">
        <w:rPr>
          <w:rFonts w:ascii="Arial" w:eastAsia="Calibri" w:hAnsi="Arial" w:cs="Arial"/>
          <w:bCs/>
          <w:sz w:val="24"/>
          <w:szCs w:val="24"/>
        </w:rPr>
        <w:t xml:space="preserve"> Atestado(s) de Capacidade Técnica, em nome da licitante, comprovando a prestação de serviços similares </w:t>
      </w:r>
      <w:r>
        <w:rPr>
          <w:rFonts w:ascii="Arial" w:eastAsia="Calibri" w:hAnsi="Arial" w:cs="Arial"/>
          <w:bCs/>
          <w:sz w:val="24"/>
          <w:szCs w:val="24"/>
        </w:rPr>
        <w:t xml:space="preserve">ao objeto da presente licitação. O atestado deve ser emitido em papel timbrado, contendo: </w:t>
      </w:r>
    </w:p>
    <w:p w14:paraId="7A36A722" w14:textId="77777777" w:rsidR="001A51D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1DB6B8B1" w14:textId="77777777" w:rsidR="001A51D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05D8232A" w14:textId="77777777" w:rsidR="001A51D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7144C884" w14:textId="519F2673" w:rsidR="00324F33" w:rsidRDefault="00770609">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6.5.15.1. Curso profissionalizante na área de atuação devidamente comprovada por certificado de curso de pintura em tecido.</w:t>
      </w:r>
    </w:p>
    <w:p w14:paraId="63755C43" w14:textId="77777777" w:rsidR="00770609" w:rsidRDefault="00770609">
      <w:pPr>
        <w:spacing w:after="0" w:line="276" w:lineRule="auto"/>
        <w:contextualSpacing/>
        <w:jc w:val="both"/>
        <w:rPr>
          <w:rFonts w:ascii="Arial" w:eastAsia="Calibri" w:hAnsi="Arial" w:cs="Arial"/>
          <w:bCs/>
          <w:sz w:val="24"/>
          <w:szCs w:val="24"/>
        </w:rPr>
      </w:pPr>
    </w:p>
    <w:p w14:paraId="07E363C2" w14:textId="74EADD9D" w:rsidR="001A51D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3976BB88" w14:textId="77777777" w:rsidR="001A51D5" w:rsidRDefault="001A51D5">
      <w:pPr>
        <w:pStyle w:val="WW-Padro"/>
        <w:tabs>
          <w:tab w:val="left" w:pos="0"/>
        </w:tabs>
        <w:spacing w:after="160" w:line="276" w:lineRule="auto"/>
        <w:contextualSpacing/>
        <w:jc w:val="both"/>
        <w:rPr>
          <w:rFonts w:ascii="Arial" w:hAnsi="Arial" w:cs="Arial"/>
          <w:b/>
          <w:color w:val="000000"/>
          <w:szCs w:val="24"/>
        </w:rPr>
      </w:pPr>
    </w:p>
    <w:p w14:paraId="1B0510C6" w14:textId="77777777" w:rsidR="001A51D5" w:rsidRDefault="00000000">
      <w:pPr>
        <w:pStyle w:val="WW-Padro"/>
        <w:tabs>
          <w:tab w:val="left" w:pos="0"/>
        </w:tabs>
        <w:spacing w:after="160" w:line="276" w:lineRule="auto"/>
        <w:contextualSpacing/>
        <w:jc w:val="both"/>
        <w:rPr>
          <w:rFonts w:ascii="Arial" w:hAnsi="Arial" w:cs="Arial"/>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w:t>
      </w:r>
      <w:r>
        <w:rPr>
          <w:rFonts w:ascii="Arial" w:hAnsi="Arial" w:cs="Arial"/>
          <w:szCs w:val="24"/>
        </w:rPr>
        <w:t xml:space="preserve">, conforme modelo abaixo: </w:t>
      </w:r>
    </w:p>
    <w:p w14:paraId="2C613088" w14:textId="77777777" w:rsidR="001A51D5" w:rsidRDefault="00000000">
      <w:pPr>
        <w:pStyle w:val="WW-Padro"/>
        <w:tabs>
          <w:tab w:val="left" w:pos="0"/>
        </w:tabs>
        <w:spacing w:after="160" w:line="276" w:lineRule="auto"/>
        <w:contextualSpacing/>
        <w:jc w:val="both"/>
        <w:rPr>
          <w:rFonts w:ascii="Arial" w:hAnsi="Arial" w:cs="Arial"/>
          <w:szCs w:val="24"/>
        </w:rPr>
      </w:pPr>
      <w:r>
        <w:rPr>
          <w:rFonts w:ascii="Arial" w:hAnsi="Arial" w:cs="Arial"/>
          <w:b/>
          <w:bCs/>
          <w:color w:val="000000"/>
          <w:szCs w:val="24"/>
          <w:lang w:eastAsia="pt-BR"/>
        </w:rPr>
        <w:t xml:space="preserve">DECLARAÇÃO UNIFICADA </w:t>
      </w:r>
    </w:p>
    <w:p w14:paraId="278F9884"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lastRenderedPageBreak/>
        <w:t xml:space="preserve">PROCESSO LICITATÓRIO N° ----/2026. </w:t>
      </w:r>
    </w:p>
    <w:p w14:paraId="4ADAC1E4"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454D1BAC"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3A2B7924"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30D323E2"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2F146BB8"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D754AC9"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57C2CBCC"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7113596"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1A41AB96"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4606924"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1AE6723"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7AB79A7B"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70AE48AE"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69273FE8"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21CB9B7F"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1B19266A"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2EE36ABA"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65824094" w14:textId="77777777" w:rsidR="001A51D5" w:rsidRDefault="001A51D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50F453E4" w14:textId="77777777" w:rsidR="001A51D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484341C5" w14:textId="77777777" w:rsidR="001A51D5"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573F0AA4" w14:textId="77777777" w:rsidR="001A51D5" w:rsidRDefault="001A51D5">
      <w:pPr>
        <w:spacing w:line="276" w:lineRule="auto"/>
        <w:contextualSpacing/>
        <w:jc w:val="both"/>
        <w:rPr>
          <w:rFonts w:ascii="Arial" w:eastAsia="Calibri" w:hAnsi="Arial" w:cs="Arial"/>
          <w:b/>
          <w:bCs/>
          <w:sz w:val="24"/>
          <w:szCs w:val="24"/>
        </w:rPr>
      </w:pPr>
    </w:p>
    <w:p w14:paraId="28881AE2" w14:textId="77777777" w:rsidR="001A51D5" w:rsidRDefault="001A51D5">
      <w:pPr>
        <w:spacing w:line="276" w:lineRule="auto"/>
        <w:contextualSpacing/>
        <w:jc w:val="both"/>
        <w:rPr>
          <w:rFonts w:ascii="Arial" w:eastAsia="Calibri" w:hAnsi="Arial" w:cs="Arial"/>
          <w:b/>
          <w:bCs/>
          <w:sz w:val="24"/>
          <w:szCs w:val="24"/>
        </w:rPr>
      </w:pPr>
    </w:p>
    <w:p w14:paraId="087C19C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1BF4F029" w14:textId="77777777" w:rsidR="001A51D5" w:rsidRDefault="001A51D5">
      <w:pPr>
        <w:spacing w:line="276" w:lineRule="auto"/>
        <w:contextualSpacing/>
        <w:jc w:val="both"/>
        <w:rPr>
          <w:rFonts w:ascii="Arial" w:eastAsia="Calibri" w:hAnsi="Arial" w:cs="Arial"/>
          <w:b/>
          <w:bCs/>
          <w:sz w:val="24"/>
          <w:szCs w:val="24"/>
        </w:rPr>
      </w:pPr>
    </w:p>
    <w:p w14:paraId="1EAE0FB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169DA983" w14:textId="77777777" w:rsidR="001A51D5" w:rsidRDefault="001A51D5">
      <w:pPr>
        <w:spacing w:line="276" w:lineRule="auto"/>
        <w:contextualSpacing/>
        <w:jc w:val="both"/>
        <w:rPr>
          <w:rFonts w:ascii="Arial" w:eastAsia="Calibri" w:hAnsi="Arial" w:cs="Arial"/>
          <w:b/>
          <w:bCs/>
          <w:sz w:val="24"/>
          <w:szCs w:val="24"/>
        </w:rPr>
      </w:pPr>
    </w:p>
    <w:p w14:paraId="397CCBC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03A15155" w14:textId="77777777" w:rsidR="001A51D5" w:rsidRDefault="001A51D5">
      <w:pPr>
        <w:spacing w:line="276" w:lineRule="auto"/>
        <w:contextualSpacing/>
        <w:jc w:val="both"/>
        <w:rPr>
          <w:rFonts w:ascii="Arial" w:eastAsia="Calibri" w:hAnsi="Arial" w:cs="Arial"/>
          <w:b/>
          <w:bCs/>
          <w:sz w:val="24"/>
          <w:szCs w:val="24"/>
        </w:rPr>
      </w:pPr>
    </w:p>
    <w:p w14:paraId="5EB9CF6B"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w:t>
      </w:r>
    </w:p>
    <w:p w14:paraId="195715CA" w14:textId="77777777" w:rsidR="001A51D5" w:rsidRDefault="001A51D5">
      <w:pPr>
        <w:spacing w:line="276" w:lineRule="auto"/>
        <w:contextualSpacing/>
        <w:jc w:val="both"/>
        <w:rPr>
          <w:rFonts w:ascii="Arial" w:eastAsia="Calibri" w:hAnsi="Arial" w:cs="Arial"/>
          <w:bCs/>
          <w:sz w:val="24"/>
          <w:szCs w:val="24"/>
        </w:rPr>
      </w:pPr>
    </w:p>
    <w:p w14:paraId="3CEB98A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354C60AA" w14:textId="77777777" w:rsidR="001A51D5" w:rsidRDefault="001A51D5">
      <w:pPr>
        <w:spacing w:line="276" w:lineRule="auto"/>
        <w:contextualSpacing/>
        <w:jc w:val="both"/>
        <w:rPr>
          <w:rFonts w:ascii="Arial" w:eastAsia="Calibri" w:hAnsi="Arial" w:cs="Arial"/>
          <w:b/>
          <w:bCs/>
          <w:sz w:val="24"/>
          <w:szCs w:val="24"/>
        </w:rPr>
      </w:pPr>
    </w:p>
    <w:p w14:paraId="4E25285B"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028A19A8" w14:textId="77777777" w:rsidR="001A51D5" w:rsidRDefault="001A51D5">
      <w:pPr>
        <w:spacing w:line="276" w:lineRule="auto"/>
        <w:contextualSpacing/>
        <w:jc w:val="both"/>
        <w:rPr>
          <w:rFonts w:ascii="Arial" w:eastAsia="Calibri" w:hAnsi="Arial" w:cs="Arial"/>
          <w:bCs/>
          <w:sz w:val="24"/>
          <w:szCs w:val="24"/>
        </w:rPr>
      </w:pPr>
    </w:p>
    <w:p w14:paraId="0706F96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319AC72D" w14:textId="77777777" w:rsidR="001A51D5" w:rsidRDefault="001A51D5">
      <w:pPr>
        <w:spacing w:line="276" w:lineRule="auto"/>
        <w:contextualSpacing/>
        <w:jc w:val="both"/>
        <w:rPr>
          <w:rFonts w:ascii="Arial" w:eastAsia="Calibri" w:hAnsi="Arial" w:cs="Arial"/>
          <w:b/>
          <w:bCs/>
          <w:sz w:val="24"/>
          <w:szCs w:val="24"/>
        </w:rPr>
      </w:pPr>
    </w:p>
    <w:p w14:paraId="19D7E341"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0A35FE02" w14:textId="77777777" w:rsidR="001A51D5" w:rsidRDefault="001A51D5">
      <w:pPr>
        <w:spacing w:line="276" w:lineRule="auto"/>
        <w:contextualSpacing/>
        <w:jc w:val="both"/>
        <w:rPr>
          <w:rFonts w:ascii="Arial" w:eastAsia="Calibri" w:hAnsi="Arial" w:cs="Arial"/>
          <w:b/>
          <w:bCs/>
          <w:sz w:val="24"/>
          <w:szCs w:val="24"/>
        </w:rPr>
      </w:pPr>
    </w:p>
    <w:p w14:paraId="545E563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421DBEF4" w14:textId="77777777" w:rsidR="001A51D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0A335F53" w14:textId="77777777" w:rsidR="001A51D5" w:rsidRDefault="001A51D5">
      <w:pPr>
        <w:pStyle w:val="WW-Padro"/>
        <w:tabs>
          <w:tab w:val="left" w:pos="142"/>
        </w:tabs>
        <w:spacing w:after="120" w:line="276" w:lineRule="auto"/>
        <w:contextualSpacing/>
        <w:jc w:val="both"/>
        <w:rPr>
          <w:rFonts w:ascii="Arial" w:hAnsi="Arial" w:cs="Arial"/>
          <w:b/>
          <w:color w:val="000000"/>
          <w:szCs w:val="24"/>
        </w:rPr>
      </w:pPr>
    </w:p>
    <w:p w14:paraId="6FDCADF8" w14:textId="77777777" w:rsidR="001A51D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6.12.</w:t>
      </w:r>
      <w:r>
        <w:rPr>
          <w:rFonts w:ascii="Arial" w:hAnsi="Arial" w:cs="Arial"/>
          <w:color w:val="000000"/>
          <w:szCs w:val="24"/>
        </w:rPr>
        <w:t xml:space="preserve"> Não será aceito nenhum protocolo ou solicitação de documento em substituição aos documentos relacionados no Edital. Nos casos em que o edital exigir a </w:t>
      </w:r>
      <w:r>
        <w:rPr>
          <w:rFonts w:ascii="Arial" w:hAnsi="Arial" w:cs="Arial"/>
          <w:color w:val="000000"/>
          <w:szCs w:val="24"/>
        </w:rPr>
        <w:lastRenderedPageBreak/>
        <w:t xml:space="preserve">apresentação de declaração, sem, entretanto, constar modelo em suas disposições, o Licitante deverá fazê-la em modelo próprio. </w:t>
      </w:r>
    </w:p>
    <w:p w14:paraId="000AF37E" w14:textId="77777777" w:rsidR="001A51D5" w:rsidRDefault="001A51D5">
      <w:pPr>
        <w:pStyle w:val="WW-Padro"/>
        <w:tabs>
          <w:tab w:val="left" w:pos="142"/>
        </w:tabs>
        <w:spacing w:after="120" w:line="276" w:lineRule="auto"/>
        <w:contextualSpacing/>
        <w:jc w:val="both"/>
        <w:rPr>
          <w:rFonts w:ascii="Arial" w:hAnsi="Arial" w:cs="Arial"/>
          <w:b/>
          <w:color w:val="000000"/>
          <w:szCs w:val="24"/>
        </w:rPr>
      </w:pPr>
    </w:p>
    <w:p w14:paraId="3F2BC792" w14:textId="77777777" w:rsidR="001A51D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0D93F89F" w14:textId="77777777" w:rsidR="001A51D5" w:rsidRDefault="001A51D5">
      <w:pPr>
        <w:pStyle w:val="WW-Padro"/>
        <w:tabs>
          <w:tab w:val="left" w:pos="142"/>
        </w:tabs>
        <w:spacing w:after="120" w:line="276" w:lineRule="auto"/>
        <w:contextualSpacing/>
        <w:jc w:val="both"/>
        <w:rPr>
          <w:rFonts w:ascii="Arial" w:hAnsi="Arial" w:cs="Arial"/>
          <w:b/>
          <w:color w:val="000000"/>
          <w:szCs w:val="24"/>
        </w:rPr>
      </w:pPr>
    </w:p>
    <w:p w14:paraId="00B59EF1" w14:textId="77777777" w:rsidR="001A51D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529F3959" w14:textId="77777777" w:rsidR="001A51D5" w:rsidRDefault="001A51D5">
      <w:pPr>
        <w:pStyle w:val="WW-Padro"/>
        <w:tabs>
          <w:tab w:val="left" w:pos="142"/>
        </w:tabs>
        <w:spacing w:after="120" w:line="276" w:lineRule="auto"/>
        <w:contextualSpacing/>
        <w:jc w:val="both"/>
        <w:rPr>
          <w:rFonts w:ascii="Arial" w:hAnsi="Arial" w:cs="Arial"/>
          <w:color w:val="000000"/>
          <w:szCs w:val="24"/>
        </w:rPr>
      </w:pPr>
    </w:p>
    <w:p w14:paraId="4167F535" w14:textId="77777777" w:rsidR="001A51D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4C36CA72" w14:textId="77777777" w:rsidR="001A51D5" w:rsidRDefault="001A51D5">
      <w:pPr>
        <w:pStyle w:val="WW-Padro"/>
        <w:tabs>
          <w:tab w:val="left" w:pos="142"/>
        </w:tabs>
        <w:spacing w:after="120" w:line="276" w:lineRule="auto"/>
        <w:contextualSpacing/>
        <w:jc w:val="both"/>
        <w:rPr>
          <w:rFonts w:ascii="Arial" w:hAnsi="Arial" w:cs="Arial"/>
          <w:color w:val="000000"/>
          <w:szCs w:val="24"/>
        </w:rPr>
      </w:pPr>
    </w:p>
    <w:p w14:paraId="6D01493C" w14:textId="77777777" w:rsidR="001A51D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65636A1F" w14:textId="77777777" w:rsidR="001A51D5" w:rsidRDefault="001A51D5">
      <w:pPr>
        <w:pStyle w:val="WW-Padro"/>
        <w:tabs>
          <w:tab w:val="left" w:pos="142"/>
        </w:tabs>
        <w:spacing w:after="120" w:line="276" w:lineRule="auto"/>
        <w:contextualSpacing/>
        <w:jc w:val="both"/>
        <w:rPr>
          <w:rFonts w:ascii="Arial" w:hAnsi="Arial" w:cs="Arial"/>
          <w:b/>
          <w:color w:val="000000"/>
          <w:szCs w:val="24"/>
        </w:rPr>
      </w:pPr>
    </w:p>
    <w:p w14:paraId="31EB13AF" w14:textId="77777777" w:rsidR="001A51D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225EF40C"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FC5312C"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3AFC4365"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7AB24E6F" w14:textId="77777777" w:rsidR="001A51D5" w:rsidRDefault="001A51D5">
      <w:pPr>
        <w:spacing w:line="276" w:lineRule="auto"/>
        <w:contextualSpacing/>
        <w:jc w:val="both"/>
        <w:rPr>
          <w:rFonts w:ascii="Bookman Old Style" w:eastAsia="Calibri" w:hAnsi="Bookman Old Style" w:cs="Times New Roman"/>
          <w:b/>
          <w:bCs/>
          <w:sz w:val="19"/>
          <w:szCs w:val="19"/>
        </w:rPr>
      </w:pPr>
    </w:p>
    <w:p w14:paraId="2577E2E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POR ITEM</w:t>
      </w:r>
      <w:r>
        <w:rPr>
          <w:rFonts w:ascii="Arial" w:eastAsia="Calibri" w:hAnsi="Arial" w:cs="Arial"/>
          <w:bCs/>
          <w:sz w:val="24"/>
          <w:szCs w:val="24"/>
        </w:rPr>
        <w:t xml:space="preserve">, desde que observadas as especificações e demais condições estabelecidas neste Edital e seus anexos. </w:t>
      </w:r>
    </w:p>
    <w:p w14:paraId="03476A3E" w14:textId="77777777" w:rsidR="001A51D5" w:rsidRDefault="001A51D5">
      <w:pPr>
        <w:spacing w:line="276" w:lineRule="auto"/>
        <w:contextualSpacing/>
        <w:jc w:val="both"/>
        <w:rPr>
          <w:rFonts w:ascii="Arial" w:eastAsia="Calibri" w:hAnsi="Arial" w:cs="Arial"/>
          <w:b/>
          <w:bCs/>
          <w:sz w:val="24"/>
          <w:szCs w:val="24"/>
        </w:rPr>
      </w:pPr>
    </w:p>
    <w:p w14:paraId="65C38F3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1A59D76C" w14:textId="77777777" w:rsidR="001A51D5" w:rsidRDefault="001A51D5">
      <w:pPr>
        <w:spacing w:line="276" w:lineRule="auto"/>
        <w:contextualSpacing/>
        <w:jc w:val="both"/>
        <w:rPr>
          <w:rFonts w:ascii="Arial" w:eastAsia="Calibri" w:hAnsi="Arial" w:cs="Arial"/>
          <w:b/>
          <w:bCs/>
          <w:sz w:val="24"/>
          <w:szCs w:val="24"/>
        </w:rPr>
      </w:pPr>
    </w:p>
    <w:p w14:paraId="03AA1BA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2FF4CD0F" w14:textId="77777777" w:rsidR="001A51D5" w:rsidRDefault="001A51D5">
      <w:pPr>
        <w:spacing w:line="276" w:lineRule="auto"/>
        <w:contextualSpacing/>
        <w:jc w:val="both"/>
        <w:rPr>
          <w:rFonts w:ascii="Arial" w:eastAsia="Calibri" w:hAnsi="Arial" w:cs="Arial"/>
          <w:b/>
          <w:bCs/>
          <w:sz w:val="24"/>
          <w:szCs w:val="24"/>
        </w:rPr>
      </w:pPr>
    </w:p>
    <w:p w14:paraId="5D6B930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02F4B144" w14:textId="77777777" w:rsidR="001A51D5" w:rsidRDefault="001A51D5">
      <w:pPr>
        <w:spacing w:line="276" w:lineRule="auto"/>
        <w:contextualSpacing/>
        <w:jc w:val="both"/>
        <w:rPr>
          <w:rFonts w:ascii="Arial" w:eastAsia="Calibri" w:hAnsi="Arial" w:cs="Arial"/>
          <w:b/>
          <w:bCs/>
          <w:sz w:val="24"/>
          <w:szCs w:val="24"/>
        </w:rPr>
      </w:pPr>
    </w:p>
    <w:p w14:paraId="00412DE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5F8A0913" w14:textId="77777777" w:rsidR="001A51D5" w:rsidRDefault="001A51D5">
      <w:pPr>
        <w:spacing w:line="276" w:lineRule="auto"/>
        <w:contextualSpacing/>
        <w:jc w:val="both"/>
        <w:rPr>
          <w:rFonts w:ascii="Arial" w:eastAsia="Calibri" w:hAnsi="Arial" w:cs="Arial"/>
          <w:b/>
          <w:bCs/>
          <w:sz w:val="24"/>
          <w:szCs w:val="24"/>
        </w:rPr>
      </w:pPr>
    </w:p>
    <w:p w14:paraId="4D8B03C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691D9A40" w14:textId="77777777" w:rsidR="001A51D5" w:rsidRDefault="001A51D5">
      <w:pPr>
        <w:spacing w:line="276" w:lineRule="auto"/>
        <w:contextualSpacing/>
        <w:jc w:val="both"/>
        <w:rPr>
          <w:rFonts w:ascii="Arial" w:eastAsia="Calibri" w:hAnsi="Arial" w:cs="Arial"/>
          <w:b/>
          <w:bCs/>
          <w:sz w:val="24"/>
          <w:szCs w:val="24"/>
        </w:rPr>
      </w:pPr>
    </w:p>
    <w:p w14:paraId="2FB36DBB"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118568AB" w14:textId="77777777" w:rsidR="001A51D5" w:rsidRDefault="001A51D5">
      <w:pPr>
        <w:spacing w:line="276" w:lineRule="auto"/>
        <w:contextualSpacing/>
        <w:jc w:val="both"/>
        <w:rPr>
          <w:rFonts w:ascii="Arial" w:eastAsia="Calibri" w:hAnsi="Arial" w:cs="Arial"/>
          <w:b/>
          <w:bCs/>
          <w:sz w:val="24"/>
          <w:szCs w:val="24"/>
        </w:rPr>
      </w:pPr>
    </w:p>
    <w:p w14:paraId="460D116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7E619FD7" w14:textId="77777777" w:rsidR="001A51D5" w:rsidRDefault="001A51D5">
      <w:pPr>
        <w:spacing w:line="276" w:lineRule="auto"/>
        <w:contextualSpacing/>
        <w:jc w:val="both"/>
        <w:rPr>
          <w:rFonts w:ascii="Arial" w:eastAsia="Calibri" w:hAnsi="Arial" w:cs="Arial"/>
          <w:b/>
          <w:bCs/>
          <w:sz w:val="24"/>
          <w:szCs w:val="24"/>
        </w:rPr>
      </w:pPr>
    </w:p>
    <w:p w14:paraId="023DEBE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1C8EB217" w14:textId="77777777" w:rsidR="001A51D5" w:rsidRDefault="001A51D5">
      <w:pPr>
        <w:spacing w:line="276" w:lineRule="auto"/>
        <w:contextualSpacing/>
        <w:jc w:val="both"/>
        <w:rPr>
          <w:rFonts w:ascii="Arial" w:eastAsia="Calibri" w:hAnsi="Arial" w:cs="Arial"/>
          <w:b/>
          <w:bCs/>
          <w:sz w:val="24"/>
          <w:szCs w:val="24"/>
        </w:rPr>
      </w:pPr>
    </w:p>
    <w:p w14:paraId="2952DB4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6AB3D344" w14:textId="77777777" w:rsidR="001A51D5" w:rsidRDefault="001A51D5">
      <w:pPr>
        <w:spacing w:line="276" w:lineRule="auto"/>
        <w:contextualSpacing/>
        <w:jc w:val="both"/>
        <w:rPr>
          <w:rFonts w:ascii="Arial" w:eastAsia="Calibri" w:hAnsi="Arial" w:cs="Arial"/>
          <w:b/>
          <w:bCs/>
          <w:sz w:val="24"/>
          <w:szCs w:val="24"/>
        </w:rPr>
      </w:pPr>
    </w:p>
    <w:p w14:paraId="0FBCBDA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56C59E3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7653944C"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F6D0C29"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1578781C"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49A47D59" w14:textId="77777777" w:rsidR="001A51D5" w:rsidRDefault="001A51D5">
      <w:pPr>
        <w:spacing w:line="276" w:lineRule="auto"/>
        <w:contextualSpacing/>
        <w:jc w:val="both"/>
        <w:rPr>
          <w:rFonts w:ascii="Bookman Old Style" w:eastAsia="Calibri" w:hAnsi="Bookman Old Style" w:cs="Times New Roman"/>
          <w:b/>
          <w:bCs/>
          <w:sz w:val="19"/>
          <w:szCs w:val="19"/>
        </w:rPr>
      </w:pPr>
    </w:p>
    <w:p w14:paraId="46699B7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1A51D5">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5C7F1AA5" w14:textId="77777777" w:rsidR="001A51D5" w:rsidRDefault="001A51D5">
      <w:pPr>
        <w:spacing w:line="276" w:lineRule="auto"/>
        <w:contextualSpacing/>
        <w:jc w:val="both"/>
        <w:rPr>
          <w:rFonts w:ascii="Arial" w:eastAsia="Calibri" w:hAnsi="Arial" w:cs="Arial"/>
          <w:b/>
          <w:bCs/>
          <w:sz w:val="24"/>
          <w:szCs w:val="24"/>
        </w:rPr>
      </w:pPr>
    </w:p>
    <w:p w14:paraId="132E1F0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6B694FBE" w14:textId="77777777" w:rsidR="001A51D5" w:rsidRDefault="001A51D5">
      <w:pPr>
        <w:spacing w:line="276" w:lineRule="auto"/>
        <w:contextualSpacing/>
        <w:jc w:val="both"/>
        <w:rPr>
          <w:rFonts w:ascii="Arial" w:eastAsia="Calibri" w:hAnsi="Arial" w:cs="Arial"/>
          <w:b/>
          <w:bCs/>
          <w:sz w:val="24"/>
          <w:szCs w:val="24"/>
        </w:rPr>
      </w:pPr>
    </w:p>
    <w:p w14:paraId="4225240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sidR="001A51D5">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25E52CFE" w14:textId="77777777" w:rsidR="001A51D5" w:rsidRDefault="001A51D5">
      <w:pPr>
        <w:spacing w:line="276" w:lineRule="auto"/>
        <w:contextualSpacing/>
        <w:jc w:val="both"/>
        <w:rPr>
          <w:rFonts w:ascii="Arial" w:eastAsia="Calibri" w:hAnsi="Arial" w:cs="Arial"/>
          <w:b/>
          <w:bCs/>
          <w:sz w:val="24"/>
          <w:szCs w:val="24"/>
        </w:rPr>
      </w:pPr>
    </w:p>
    <w:p w14:paraId="63FBC21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4C51166A" w14:textId="77777777" w:rsidR="001A51D5" w:rsidRDefault="001A51D5">
      <w:pPr>
        <w:spacing w:line="276" w:lineRule="auto"/>
        <w:contextualSpacing/>
        <w:jc w:val="both"/>
        <w:rPr>
          <w:rFonts w:ascii="Arial" w:eastAsia="Calibri" w:hAnsi="Arial" w:cs="Arial"/>
          <w:b/>
          <w:bCs/>
          <w:sz w:val="24"/>
          <w:szCs w:val="24"/>
        </w:rPr>
      </w:pPr>
    </w:p>
    <w:p w14:paraId="5DD5AD3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6963B0A2" w14:textId="77777777" w:rsidR="001A51D5" w:rsidRDefault="001A51D5">
      <w:pPr>
        <w:spacing w:line="276" w:lineRule="auto"/>
        <w:contextualSpacing/>
        <w:jc w:val="both"/>
        <w:rPr>
          <w:rFonts w:ascii="Arial" w:eastAsia="Calibri" w:hAnsi="Arial" w:cs="Arial"/>
          <w:b/>
          <w:bCs/>
          <w:sz w:val="24"/>
          <w:szCs w:val="24"/>
        </w:rPr>
      </w:pPr>
    </w:p>
    <w:p w14:paraId="307C2EE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271F93DB" w14:textId="77777777" w:rsidR="001A51D5" w:rsidRDefault="001A51D5">
      <w:pPr>
        <w:spacing w:line="276" w:lineRule="auto"/>
        <w:contextualSpacing/>
        <w:jc w:val="both"/>
        <w:rPr>
          <w:rFonts w:ascii="Arial" w:eastAsia="Calibri" w:hAnsi="Arial" w:cs="Arial"/>
          <w:b/>
          <w:bCs/>
          <w:sz w:val="24"/>
          <w:szCs w:val="24"/>
        </w:rPr>
      </w:pPr>
    </w:p>
    <w:p w14:paraId="017806C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74A918C5" w14:textId="77777777" w:rsidR="001A51D5" w:rsidRDefault="001A51D5">
      <w:pPr>
        <w:spacing w:line="276" w:lineRule="auto"/>
        <w:contextualSpacing/>
        <w:jc w:val="both"/>
        <w:rPr>
          <w:rFonts w:ascii="Arial" w:eastAsia="Calibri" w:hAnsi="Arial" w:cs="Arial"/>
          <w:b/>
          <w:bCs/>
          <w:sz w:val="24"/>
          <w:szCs w:val="24"/>
        </w:rPr>
      </w:pPr>
    </w:p>
    <w:p w14:paraId="16282FE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1EC2C3B4" w14:textId="77777777" w:rsidR="001A51D5" w:rsidRDefault="001A51D5">
      <w:pPr>
        <w:spacing w:line="276" w:lineRule="auto"/>
        <w:contextualSpacing/>
        <w:jc w:val="both"/>
        <w:rPr>
          <w:rFonts w:ascii="Arial" w:eastAsia="Calibri" w:hAnsi="Arial" w:cs="Arial"/>
          <w:b/>
          <w:bCs/>
          <w:sz w:val="24"/>
          <w:szCs w:val="24"/>
        </w:rPr>
      </w:pPr>
    </w:p>
    <w:p w14:paraId="30DAA3D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4ECD1619" w14:textId="77777777" w:rsidR="001A51D5" w:rsidRDefault="001A51D5">
      <w:pPr>
        <w:spacing w:line="276" w:lineRule="auto"/>
        <w:contextualSpacing/>
        <w:jc w:val="both"/>
        <w:rPr>
          <w:rFonts w:ascii="Arial" w:eastAsia="Calibri" w:hAnsi="Arial" w:cs="Arial"/>
          <w:b/>
          <w:bCs/>
          <w:sz w:val="24"/>
          <w:szCs w:val="24"/>
        </w:rPr>
      </w:pPr>
    </w:p>
    <w:p w14:paraId="2CD59B7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19BB0585" w14:textId="77777777" w:rsidR="001A51D5" w:rsidRDefault="001A51D5">
      <w:pPr>
        <w:spacing w:line="276" w:lineRule="auto"/>
        <w:contextualSpacing/>
        <w:jc w:val="both"/>
        <w:rPr>
          <w:rFonts w:ascii="Arial" w:eastAsia="Calibri" w:hAnsi="Arial" w:cs="Arial"/>
          <w:b/>
          <w:bCs/>
          <w:sz w:val="24"/>
          <w:szCs w:val="24"/>
        </w:rPr>
      </w:pPr>
    </w:p>
    <w:p w14:paraId="36CF8381"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51F4AA94"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240CAE1" w14:textId="77777777" w:rsidR="001A51D5" w:rsidRDefault="001A51D5">
      <w:pPr>
        <w:spacing w:after="0" w:line="276" w:lineRule="auto"/>
        <w:contextualSpacing/>
        <w:jc w:val="both"/>
        <w:rPr>
          <w:rFonts w:ascii="Arial" w:eastAsia="Calibri" w:hAnsi="Arial" w:cs="Arial"/>
          <w:b/>
          <w:bCs/>
          <w:color w:val="000000"/>
          <w:sz w:val="24"/>
          <w:szCs w:val="24"/>
        </w:rPr>
      </w:pPr>
    </w:p>
    <w:p w14:paraId="7AB3EEC7"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63DC4EB6" w14:textId="77777777" w:rsidR="001A51D5" w:rsidRDefault="001A51D5">
      <w:pPr>
        <w:spacing w:line="276" w:lineRule="auto"/>
        <w:contextualSpacing/>
        <w:jc w:val="both"/>
        <w:rPr>
          <w:rFonts w:ascii="Bookman Old Style" w:eastAsia="Calibri" w:hAnsi="Bookman Old Style" w:cs="Times New Roman"/>
          <w:b/>
          <w:bCs/>
          <w:sz w:val="19"/>
          <w:szCs w:val="19"/>
        </w:rPr>
      </w:pPr>
    </w:p>
    <w:p w14:paraId="15C4973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1A51D5">
          <w:rPr>
            <w:rFonts w:ascii="Arial" w:hAnsi="Arial" w:cs="Arial"/>
            <w:color w:val="000000" w:themeColor="text1"/>
            <w:sz w:val="24"/>
            <w:szCs w:val="24"/>
          </w:rPr>
          <w:t xml:space="preserve"> </w:t>
        </w:r>
      </w:hyperlink>
      <w:hyperlink r:id="rId23">
        <w:r w:rsidR="001A51D5">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31EA5042" w14:textId="77777777" w:rsidR="001A51D5" w:rsidRDefault="001A51D5">
      <w:pPr>
        <w:spacing w:line="276" w:lineRule="auto"/>
        <w:contextualSpacing/>
        <w:jc w:val="both"/>
        <w:rPr>
          <w:rFonts w:ascii="Arial" w:eastAsia="Calibri" w:hAnsi="Arial" w:cs="Arial"/>
          <w:b/>
          <w:bCs/>
          <w:sz w:val="24"/>
          <w:szCs w:val="24"/>
        </w:rPr>
      </w:pPr>
    </w:p>
    <w:p w14:paraId="0515B2B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2C750B6A" w14:textId="77777777" w:rsidR="001A51D5" w:rsidRDefault="001A51D5">
      <w:pPr>
        <w:spacing w:line="276" w:lineRule="auto"/>
        <w:contextualSpacing/>
        <w:jc w:val="both"/>
        <w:rPr>
          <w:rFonts w:ascii="Arial" w:eastAsia="Calibri" w:hAnsi="Arial" w:cs="Arial"/>
          <w:b/>
          <w:bCs/>
          <w:sz w:val="24"/>
          <w:szCs w:val="24"/>
        </w:rPr>
      </w:pPr>
    </w:p>
    <w:p w14:paraId="42C77B1B" w14:textId="77777777" w:rsidR="00324F33" w:rsidRDefault="00324F33">
      <w:pPr>
        <w:spacing w:line="276" w:lineRule="auto"/>
        <w:contextualSpacing/>
        <w:jc w:val="both"/>
        <w:rPr>
          <w:rFonts w:ascii="Arial" w:eastAsia="Calibri" w:hAnsi="Arial" w:cs="Arial"/>
          <w:b/>
          <w:bCs/>
          <w:sz w:val="24"/>
          <w:szCs w:val="24"/>
        </w:rPr>
      </w:pPr>
    </w:p>
    <w:p w14:paraId="2143B68E" w14:textId="76CD7326"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3DBF1F48" w14:textId="77777777" w:rsidR="001A51D5" w:rsidRDefault="001A51D5">
      <w:pPr>
        <w:spacing w:line="276" w:lineRule="auto"/>
        <w:contextualSpacing/>
        <w:jc w:val="both"/>
        <w:rPr>
          <w:rFonts w:ascii="Arial" w:eastAsia="Calibri" w:hAnsi="Arial" w:cs="Arial"/>
          <w:b/>
          <w:bCs/>
          <w:sz w:val="24"/>
          <w:szCs w:val="24"/>
        </w:rPr>
      </w:pPr>
    </w:p>
    <w:p w14:paraId="681FE1C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A245F5D" w14:textId="77777777" w:rsidR="001A51D5" w:rsidRDefault="001A51D5">
      <w:pPr>
        <w:spacing w:line="276" w:lineRule="auto"/>
        <w:contextualSpacing/>
        <w:jc w:val="both"/>
        <w:rPr>
          <w:rFonts w:ascii="Arial" w:eastAsia="Calibri" w:hAnsi="Arial" w:cs="Arial"/>
          <w:b/>
          <w:bCs/>
          <w:sz w:val="24"/>
          <w:szCs w:val="24"/>
        </w:rPr>
      </w:pPr>
    </w:p>
    <w:p w14:paraId="506B39B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3C930863" w14:textId="77777777" w:rsidR="001A51D5" w:rsidRDefault="001A51D5">
      <w:pPr>
        <w:spacing w:line="276" w:lineRule="auto"/>
        <w:contextualSpacing/>
        <w:jc w:val="both"/>
        <w:rPr>
          <w:rFonts w:ascii="Arial" w:eastAsia="Calibri" w:hAnsi="Arial" w:cs="Arial"/>
          <w:b/>
          <w:bCs/>
          <w:sz w:val="24"/>
          <w:szCs w:val="24"/>
        </w:rPr>
      </w:pPr>
    </w:p>
    <w:p w14:paraId="6FB59A0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24E3C7A1" w14:textId="77777777" w:rsidR="001A51D5" w:rsidRDefault="001A51D5">
      <w:pPr>
        <w:spacing w:line="276" w:lineRule="auto"/>
        <w:contextualSpacing/>
        <w:jc w:val="both"/>
        <w:rPr>
          <w:rFonts w:ascii="Arial" w:eastAsia="Calibri" w:hAnsi="Arial" w:cs="Arial"/>
          <w:b/>
          <w:bCs/>
          <w:sz w:val="24"/>
          <w:szCs w:val="24"/>
        </w:rPr>
      </w:pPr>
    </w:p>
    <w:p w14:paraId="516E3C5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0D0D88B6" w14:textId="77777777" w:rsidR="001A51D5" w:rsidRDefault="001A51D5">
      <w:pPr>
        <w:spacing w:line="276" w:lineRule="auto"/>
        <w:contextualSpacing/>
        <w:jc w:val="both"/>
        <w:rPr>
          <w:rFonts w:ascii="Arial" w:eastAsia="Calibri" w:hAnsi="Arial" w:cs="Arial"/>
          <w:b/>
          <w:bCs/>
          <w:sz w:val="24"/>
          <w:szCs w:val="24"/>
        </w:rPr>
      </w:pPr>
    </w:p>
    <w:p w14:paraId="5B425CF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1BF49DE9" w14:textId="77777777" w:rsidR="001A51D5" w:rsidRDefault="001A51D5">
      <w:pPr>
        <w:spacing w:line="276" w:lineRule="auto"/>
        <w:contextualSpacing/>
        <w:jc w:val="both"/>
        <w:rPr>
          <w:rFonts w:ascii="Arial" w:eastAsia="Calibri" w:hAnsi="Arial" w:cs="Arial"/>
          <w:b/>
          <w:bCs/>
          <w:sz w:val="24"/>
          <w:szCs w:val="24"/>
        </w:rPr>
      </w:pPr>
    </w:p>
    <w:p w14:paraId="125AC00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3E8476FF" w14:textId="77777777" w:rsidR="001A51D5" w:rsidRDefault="001A51D5">
      <w:pPr>
        <w:spacing w:line="276" w:lineRule="auto"/>
        <w:contextualSpacing/>
        <w:jc w:val="both"/>
        <w:rPr>
          <w:rFonts w:ascii="Arial" w:eastAsia="Calibri" w:hAnsi="Arial" w:cs="Arial"/>
          <w:b/>
          <w:bCs/>
          <w:sz w:val="24"/>
          <w:szCs w:val="24"/>
        </w:rPr>
      </w:pPr>
    </w:p>
    <w:p w14:paraId="7AD5FAE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7E07BA85" w14:textId="77777777" w:rsidR="001A51D5" w:rsidRDefault="001A51D5">
      <w:pPr>
        <w:spacing w:line="276" w:lineRule="auto"/>
        <w:contextualSpacing/>
        <w:jc w:val="both"/>
        <w:rPr>
          <w:rFonts w:ascii="Arial" w:eastAsia="Calibri" w:hAnsi="Arial" w:cs="Arial"/>
          <w:b/>
          <w:bCs/>
          <w:sz w:val="24"/>
          <w:szCs w:val="24"/>
        </w:rPr>
      </w:pPr>
    </w:p>
    <w:p w14:paraId="098B8684"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48B435B8" w14:textId="77777777" w:rsidR="001A51D5" w:rsidRDefault="001A51D5">
      <w:pPr>
        <w:spacing w:line="276" w:lineRule="auto"/>
        <w:contextualSpacing/>
        <w:jc w:val="both"/>
        <w:rPr>
          <w:rFonts w:ascii="Arial" w:eastAsia="Calibri" w:hAnsi="Arial" w:cs="Arial"/>
          <w:b/>
          <w:bCs/>
          <w:sz w:val="24"/>
          <w:szCs w:val="24"/>
        </w:rPr>
      </w:pPr>
    </w:p>
    <w:p w14:paraId="447D9D6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220D2050" w14:textId="77777777" w:rsidR="001A51D5" w:rsidRDefault="001A51D5">
      <w:pPr>
        <w:spacing w:line="276" w:lineRule="auto"/>
        <w:contextualSpacing/>
        <w:jc w:val="both"/>
        <w:rPr>
          <w:rFonts w:ascii="Arial" w:eastAsia="Calibri" w:hAnsi="Arial" w:cs="Arial"/>
          <w:b/>
          <w:bCs/>
          <w:sz w:val="24"/>
          <w:szCs w:val="24"/>
        </w:rPr>
      </w:pPr>
    </w:p>
    <w:p w14:paraId="6C9D5C0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6BDF5C04" w14:textId="77777777" w:rsidR="001A51D5" w:rsidRDefault="001A51D5">
      <w:pPr>
        <w:spacing w:line="276" w:lineRule="auto"/>
        <w:contextualSpacing/>
        <w:jc w:val="both"/>
        <w:rPr>
          <w:rFonts w:ascii="Arial" w:eastAsia="Calibri" w:hAnsi="Arial" w:cs="Arial"/>
          <w:b/>
          <w:bCs/>
          <w:sz w:val="24"/>
          <w:szCs w:val="24"/>
        </w:rPr>
      </w:pPr>
    </w:p>
    <w:p w14:paraId="72D9F49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2E886D44" w14:textId="77777777" w:rsidR="001A51D5" w:rsidRDefault="001A51D5">
      <w:pPr>
        <w:spacing w:line="276" w:lineRule="auto"/>
        <w:contextualSpacing/>
        <w:jc w:val="both"/>
        <w:rPr>
          <w:rFonts w:ascii="Arial" w:eastAsia="Calibri" w:hAnsi="Arial" w:cs="Arial"/>
          <w:b/>
          <w:bCs/>
          <w:sz w:val="24"/>
          <w:szCs w:val="24"/>
        </w:rPr>
      </w:pPr>
    </w:p>
    <w:p w14:paraId="42D496A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70A47369" w14:textId="77777777" w:rsidR="001A51D5" w:rsidRDefault="001A51D5">
      <w:pPr>
        <w:spacing w:line="276" w:lineRule="auto"/>
        <w:contextualSpacing/>
        <w:jc w:val="both"/>
        <w:rPr>
          <w:rFonts w:ascii="Arial" w:eastAsia="Calibri" w:hAnsi="Arial" w:cs="Arial"/>
          <w:b/>
          <w:bCs/>
          <w:sz w:val="24"/>
          <w:szCs w:val="24"/>
        </w:rPr>
      </w:pPr>
    </w:p>
    <w:p w14:paraId="6FEC6ED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5C642283" w14:textId="77777777" w:rsidR="001A51D5" w:rsidRDefault="001A51D5">
      <w:pPr>
        <w:spacing w:line="276" w:lineRule="auto"/>
        <w:contextualSpacing/>
        <w:jc w:val="both"/>
        <w:rPr>
          <w:rFonts w:ascii="Arial" w:eastAsia="Calibri" w:hAnsi="Arial" w:cs="Arial"/>
          <w:b/>
          <w:bCs/>
          <w:sz w:val="24"/>
          <w:szCs w:val="24"/>
        </w:rPr>
      </w:pPr>
    </w:p>
    <w:p w14:paraId="088CECA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215FC68B" w14:textId="77777777" w:rsidR="001A51D5" w:rsidRDefault="001A51D5">
      <w:pPr>
        <w:spacing w:line="276" w:lineRule="auto"/>
        <w:contextualSpacing/>
        <w:jc w:val="both"/>
        <w:rPr>
          <w:rFonts w:ascii="Arial" w:eastAsia="Calibri" w:hAnsi="Arial" w:cs="Arial"/>
          <w:b/>
          <w:bCs/>
          <w:sz w:val="24"/>
          <w:szCs w:val="24"/>
        </w:rPr>
      </w:pPr>
    </w:p>
    <w:p w14:paraId="7250905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17BE759C" w14:textId="77777777" w:rsidR="001A51D5" w:rsidRDefault="001A51D5">
      <w:pPr>
        <w:spacing w:line="276" w:lineRule="auto"/>
        <w:contextualSpacing/>
        <w:jc w:val="both"/>
        <w:rPr>
          <w:rFonts w:ascii="Arial" w:eastAsia="Calibri" w:hAnsi="Arial" w:cs="Arial"/>
          <w:b/>
          <w:bCs/>
          <w:sz w:val="24"/>
          <w:szCs w:val="24"/>
        </w:rPr>
      </w:pPr>
    </w:p>
    <w:p w14:paraId="00B29C0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5F191894" w14:textId="77777777" w:rsidR="001A51D5" w:rsidRDefault="001A51D5">
      <w:pPr>
        <w:spacing w:line="276" w:lineRule="auto"/>
        <w:contextualSpacing/>
        <w:jc w:val="both"/>
        <w:rPr>
          <w:rFonts w:ascii="Arial" w:eastAsia="Calibri" w:hAnsi="Arial" w:cs="Arial"/>
          <w:b/>
          <w:bCs/>
          <w:sz w:val="24"/>
          <w:szCs w:val="24"/>
        </w:rPr>
      </w:pPr>
    </w:p>
    <w:p w14:paraId="60D0C3A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43EEB376" w14:textId="77777777" w:rsidR="001A51D5" w:rsidRDefault="001A51D5">
      <w:pPr>
        <w:spacing w:line="276" w:lineRule="auto"/>
        <w:contextualSpacing/>
        <w:jc w:val="both"/>
        <w:rPr>
          <w:rFonts w:ascii="Arial" w:eastAsia="Calibri" w:hAnsi="Arial" w:cs="Arial"/>
          <w:b/>
          <w:bCs/>
          <w:sz w:val="24"/>
          <w:szCs w:val="24"/>
        </w:rPr>
      </w:pPr>
    </w:p>
    <w:p w14:paraId="37678EE2" w14:textId="55F61A1F"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sidR="00862043" w:rsidRPr="00862043">
        <w:rPr>
          <w:rFonts w:ascii="Arial" w:eastAsia="Calibri" w:hAnsi="Arial" w:cs="Arial"/>
          <w:b/>
          <w:sz w:val="24"/>
          <w:szCs w:val="24"/>
          <w:u w:val="single"/>
        </w:rPr>
        <w:t>vinte</w:t>
      </w:r>
      <w:r w:rsidRPr="00862043">
        <w:rPr>
          <w:rFonts w:ascii="Arial" w:eastAsia="Calibri" w:hAnsi="Arial" w:cs="Arial"/>
          <w:b/>
          <w:bCs/>
          <w:sz w:val="24"/>
          <w:szCs w:val="24"/>
          <w:u w:val="single"/>
        </w:rPr>
        <w:t xml:space="preserv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1AE145DA" w14:textId="77777777" w:rsidR="001A51D5" w:rsidRDefault="001A51D5">
      <w:pPr>
        <w:spacing w:line="276" w:lineRule="auto"/>
        <w:contextualSpacing/>
        <w:jc w:val="both"/>
        <w:rPr>
          <w:rFonts w:ascii="Arial" w:eastAsia="Calibri" w:hAnsi="Arial" w:cs="Arial"/>
          <w:b/>
          <w:bCs/>
          <w:sz w:val="24"/>
          <w:szCs w:val="24"/>
        </w:rPr>
      </w:pPr>
    </w:p>
    <w:p w14:paraId="4F41763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1D5FFFE8" w14:textId="77777777" w:rsidR="001A51D5" w:rsidRDefault="001A51D5">
      <w:pPr>
        <w:spacing w:line="276" w:lineRule="auto"/>
        <w:contextualSpacing/>
        <w:jc w:val="both"/>
        <w:rPr>
          <w:rFonts w:ascii="Arial" w:eastAsia="Calibri" w:hAnsi="Arial" w:cs="Arial"/>
          <w:b/>
          <w:bCs/>
          <w:sz w:val="24"/>
          <w:szCs w:val="24"/>
        </w:rPr>
      </w:pPr>
    </w:p>
    <w:p w14:paraId="06E9336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3B660B9A" w14:textId="77777777" w:rsidR="001A51D5" w:rsidRDefault="001A51D5">
      <w:pPr>
        <w:spacing w:line="276" w:lineRule="auto"/>
        <w:contextualSpacing/>
        <w:jc w:val="both"/>
        <w:rPr>
          <w:rFonts w:ascii="Arial" w:eastAsia="Calibri" w:hAnsi="Arial" w:cs="Arial"/>
          <w:b/>
          <w:bCs/>
          <w:sz w:val="24"/>
          <w:szCs w:val="24"/>
        </w:rPr>
      </w:pPr>
    </w:p>
    <w:p w14:paraId="54D7DF3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789B6419" w14:textId="77777777" w:rsidR="001A51D5" w:rsidRDefault="001A51D5">
      <w:pPr>
        <w:spacing w:line="276" w:lineRule="auto"/>
        <w:contextualSpacing/>
        <w:jc w:val="both"/>
        <w:rPr>
          <w:rFonts w:ascii="Arial" w:eastAsia="Calibri" w:hAnsi="Arial" w:cs="Arial"/>
          <w:b/>
          <w:bCs/>
          <w:sz w:val="24"/>
          <w:szCs w:val="24"/>
        </w:rPr>
      </w:pPr>
    </w:p>
    <w:p w14:paraId="7C5BFD7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70182ED3" w14:textId="77777777" w:rsidR="001A51D5" w:rsidRDefault="001A51D5">
      <w:pPr>
        <w:spacing w:line="276" w:lineRule="auto"/>
        <w:contextualSpacing/>
        <w:jc w:val="both"/>
        <w:rPr>
          <w:rFonts w:ascii="Arial" w:eastAsia="Calibri" w:hAnsi="Arial" w:cs="Arial"/>
          <w:b/>
          <w:bCs/>
          <w:sz w:val="24"/>
          <w:szCs w:val="24"/>
        </w:rPr>
      </w:pPr>
    </w:p>
    <w:p w14:paraId="6AC93814"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47958F7" w14:textId="77777777" w:rsidR="001A51D5" w:rsidRDefault="001A51D5">
      <w:pPr>
        <w:spacing w:line="276" w:lineRule="auto"/>
        <w:contextualSpacing/>
        <w:jc w:val="both"/>
        <w:rPr>
          <w:rFonts w:ascii="Arial" w:eastAsia="Calibri" w:hAnsi="Arial" w:cs="Arial"/>
          <w:b/>
          <w:bCs/>
          <w:sz w:val="24"/>
          <w:szCs w:val="24"/>
        </w:rPr>
      </w:pPr>
    </w:p>
    <w:p w14:paraId="7E56E5C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66B8F7C6" w14:textId="77777777" w:rsidR="001A51D5" w:rsidRDefault="001A51D5">
      <w:pPr>
        <w:spacing w:line="276" w:lineRule="auto"/>
        <w:contextualSpacing/>
        <w:jc w:val="both"/>
        <w:rPr>
          <w:rFonts w:ascii="Arial" w:eastAsia="Calibri" w:hAnsi="Arial" w:cs="Arial"/>
          <w:b/>
          <w:bCs/>
          <w:sz w:val="24"/>
          <w:szCs w:val="24"/>
        </w:rPr>
      </w:pPr>
    </w:p>
    <w:p w14:paraId="61065F0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4C78E2FD" w14:textId="77777777" w:rsidR="001A51D5" w:rsidRDefault="001A51D5">
      <w:pPr>
        <w:spacing w:line="276" w:lineRule="auto"/>
        <w:contextualSpacing/>
        <w:jc w:val="both"/>
        <w:rPr>
          <w:rFonts w:ascii="Arial" w:eastAsia="Calibri" w:hAnsi="Arial" w:cs="Arial"/>
          <w:b/>
          <w:bCs/>
          <w:sz w:val="24"/>
          <w:szCs w:val="24"/>
        </w:rPr>
      </w:pPr>
    </w:p>
    <w:p w14:paraId="54A8F46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70B3F95D" w14:textId="77777777" w:rsidR="001A51D5" w:rsidRDefault="001A51D5">
      <w:pPr>
        <w:spacing w:line="276" w:lineRule="auto"/>
        <w:contextualSpacing/>
        <w:jc w:val="both"/>
        <w:rPr>
          <w:rFonts w:ascii="Arial" w:eastAsia="Calibri" w:hAnsi="Arial" w:cs="Arial"/>
          <w:b/>
          <w:bCs/>
          <w:sz w:val="24"/>
          <w:szCs w:val="24"/>
        </w:rPr>
      </w:pPr>
    </w:p>
    <w:p w14:paraId="4372539B"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13FE2DAA" w14:textId="77777777" w:rsidR="001A51D5" w:rsidRDefault="001A51D5">
      <w:pPr>
        <w:spacing w:line="276" w:lineRule="auto"/>
        <w:contextualSpacing/>
        <w:jc w:val="both"/>
        <w:rPr>
          <w:rFonts w:ascii="Arial" w:eastAsia="Calibri" w:hAnsi="Arial" w:cs="Arial"/>
          <w:b/>
          <w:bCs/>
          <w:sz w:val="24"/>
          <w:szCs w:val="24"/>
        </w:rPr>
      </w:pPr>
    </w:p>
    <w:p w14:paraId="192A89C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0FF39765" w14:textId="77777777" w:rsidR="001A51D5" w:rsidRDefault="001A51D5">
      <w:pPr>
        <w:spacing w:line="276" w:lineRule="auto"/>
        <w:contextualSpacing/>
        <w:jc w:val="both"/>
        <w:rPr>
          <w:rFonts w:ascii="Arial" w:eastAsia="Calibri" w:hAnsi="Arial" w:cs="Arial"/>
          <w:b/>
          <w:bCs/>
          <w:sz w:val="24"/>
          <w:szCs w:val="24"/>
        </w:rPr>
      </w:pPr>
    </w:p>
    <w:p w14:paraId="0F03AED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B57744E" w14:textId="77777777" w:rsidR="001A51D5" w:rsidRDefault="001A51D5">
      <w:pPr>
        <w:spacing w:line="276" w:lineRule="auto"/>
        <w:contextualSpacing/>
        <w:jc w:val="both"/>
        <w:rPr>
          <w:rFonts w:ascii="Arial" w:eastAsia="Calibri" w:hAnsi="Arial" w:cs="Arial"/>
          <w:b/>
          <w:bCs/>
          <w:sz w:val="24"/>
          <w:szCs w:val="24"/>
        </w:rPr>
      </w:pPr>
    </w:p>
    <w:p w14:paraId="0515940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7DC9328" w14:textId="77777777" w:rsidR="001A51D5" w:rsidRDefault="001A51D5">
      <w:pPr>
        <w:spacing w:line="276" w:lineRule="auto"/>
        <w:contextualSpacing/>
        <w:jc w:val="both"/>
        <w:rPr>
          <w:rFonts w:ascii="Arial" w:eastAsia="Calibri" w:hAnsi="Arial" w:cs="Arial"/>
          <w:b/>
          <w:bCs/>
          <w:sz w:val="24"/>
          <w:szCs w:val="24"/>
        </w:rPr>
      </w:pPr>
    </w:p>
    <w:p w14:paraId="54062B5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9.24.</w:t>
      </w:r>
      <w:r>
        <w:rPr>
          <w:rFonts w:ascii="Arial" w:eastAsia="Calibri" w:hAnsi="Arial" w:cs="Arial"/>
          <w:bCs/>
          <w:sz w:val="24"/>
          <w:szCs w:val="24"/>
        </w:rPr>
        <w:t xml:space="preserve"> Após a negociação do preço, o (a) Pregoeiro (a) iniciará a fase de aceitação e julgamento da proposta. </w:t>
      </w:r>
    </w:p>
    <w:p w14:paraId="0BBA73B8" w14:textId="77777777" w:rsidR="001A51D5" w:rsidRDefault="001A51D5">
      <w:pPr>
        <w:spacing w:line="276" w:lineRule="auto"/>
        <w:contextualSpacing/>
        <w:jc w:val="both"/>
        <w:rPr>
          <w:rFonts w:ascii="Arial" w:eastAsia="Calibri" w:hAnsi="Arial" w:cs="Arial"/>
          <w:b/>
          <w:bCs/>
          <w:sz w:val="24"/>
          <w:szCs w:val="24"/>
        </w:rPr>
      </w:pPr>
    </w:p>
    <w:p w14:paraId="0AF600A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1A840A52" w14:textId="77777777" w:rsidR="001A51D5" w:rsidRDefault="001A51D5">
      <w:pPr>
        <w:spacing w:line="276" w:lineRule="auto"/>
        <w:contextualSpacing/>
        <w:jc w:val="both"/>
        <w:rPr>
          <w:rFonts w:ascii="Arial" w:eastAsia="Calibri" w:hAnsi="Arial" w:cs="Arial"/>
          <w:b/>
          <w:bCs/>
          <w:sz w:val="24"/>
          <w:szCs w:val="24"/>
        </w:rPr>
      </w:pPr>
    </w:p>
    <w:p w14:paraId="568CA4B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6C989BEF" w14:textId="77777777" w:rsidR="001A51D5" w:rsidRDefault="001A51D5">
      <w:pPr>
        <w:spacing w:line="276" w:lineRule="auto"/>
        <w:contextualSpacing/>
        <w:jc w:val="both"/>
        <w:rPr>
          <w:rFonts w:ascii="Arial" w:eastAsia="Calibri" w:hAnsi="Arial" w:cs="Arial"/>
          <w:b/>
          <w:bCs/>
          <w:sz w:val="24"/>
          <w:szCs w:val="24"/>
        </w:rPr>
      </w:pPr>
    </w:p>
    <w:p w14:paraId="35A2FF4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ME/MEI/EPPs, o (a) pregoeiro (a) verificará se faz jus ao benefício. </w:t>
      </w:r>
    </w:p>
    <w:p w14:paraId="492856E1" w14:textId="77777777" w:rsidR="001A51D5" w:rsidRDefault="001A51D5">
      <w:pPr>
        <w:spacing w:line="276" w:lineRule="auto"/>
        <w:contextualSpacing/>
        <w:jc w:val="both"/>
        <w:rPr>
          <w:rFonts w:ascii="Arial" w:eastAsia="Calibri" w:hAnsi="Arial" w:cs="Arial"/>
          <w:b/>
          <w:bCs/>
          <w:sz w:val="24"/>
          <w:szCs w:val="24"/>
        </w:rPr>
      </w:pPr>
    </w:p>
    <w:p w14:paraId="2B99DAE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486F3EE9" w14:textId="77777777" w:rsidR="001A51D5" w:rsidRDefault="001A51D5">
      <w:pPr>
        <w:spacing w:line="276" w:lineRule="auto"/>
        <w:contextualSpacing/>
        <w:jc w:val="both"/>
        <w:rPr>
          <w:rFonts w:ascii="Arial" w:eastAsia="Calibri" w:hAnsi="Arial" w:cs="Arial"/>
          <w:b/>
          <w:bCs/>
          <w:sz w:val="24"/>
          <w:szCs w:val="24"/>
        </w:rPr>
      </w:pPr>
    </w:p>
    <w:p w14:paraId="6ECD4191"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5359381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20CA5B5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tiverem sua exequibilidade demonstrada, quando exigido pela Administração; </w:t>
      </w:r>
    </w:p>
    <w:p w14:paraId="0E1E27C4" w14:textId="77777777" w:rsidR="001A51D5" w:rsidRDefault="001A51D5">
      <w:pPr>
        <w:spacing w:line="276" w:lineRule="auto"/>
        <w:contextualSpacing/>
        <w:jc w:val="both"/>
        <w:rPr>
          <w:rFonts w:ascii="Arial" w:eastAsia="Calibri" w:hAnsi="Arial" w:cs="Arial"/>
          <w:bCs/>
          <w:sz w:val="24"/>
          <w:szCs w:val="24"/>
        </w:rPr>
      </w:pPr>
    </w:p>
    <w:p w14:paraId="35E84EE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2C283024" w14:textId="77777777" w:rsidR="001A51D5" w:rsidRDefault="001A51D5">
      <w:pPr>
        <w:spacing w:line="276" w:lineRule="auto"/>
        <w:contextualSpacing/>
        <w:jc w:val="both"/>
        <w:rPr>
          <w:rFonts w:ascii="Arial" w:eastAsia="Calibri" w:hAnsi="Arial" w:cs="Arial"/>
          <w:b/>
          <w:bCs/>
          <w:sz w:val="24"/>
          <w:szCs w:val="24"/>
        </w:rPr>
      </w:pPr>
    </w:p>
    <w:p w14:paraId="1CCB935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unitário;</w:t>
      </w:r>
      <w:r>
        <w:rPr>
          <w:rFonts w:ascii="Arial" w:eastAsia="Calibri" w:hAnsi="Arial" w:cs="Arial"/>
          <w:bCs/>
          <w:strike/>
          <w:sz w:val="24"/>
          <w:szCs w:val="24"/>
        </w:rPr>
        <w:t xml:space="preserve"> </w:t>
      </w:r>
    </w:p>
    <w:p w14:paraId="48E06EA2" w14:textId="77777777" w:rsidR="001A51D5" w:rsidRDefault="001A51D5">
      <w:pPr>
        <w:spacing w:line="276" w:lineRule="auto"/>
        <w:contextualSpacing/>
        <w:jc w:val="both"/>
        <w:rPr>
          <w:rFonts w:ascii="Arial" w:eastAsia="Calibri" w:hAnsi="Arial" w:cs="Arial"/>
          <w:b/>
          <w:bCs/>
          <w:strike/>
          <w:sz w:val="24"/>
          <w:szCs w:val="24"/>
        </w:rPr>
      </w:pPr>
    </w:p>
    <w:p w14:paraId="65012A9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9.31.1.</w:t>
      </w:r>
      <w:r>
        <w:rPr>
          <w:rFonts w:ascii="Arial" w:eastAsia="Calibri" w:hAnsi="Arial" w:cs="Arial"/>
          <w:bCs/>
          <w:sz w:val="24"/>
          <w:szCs w:val="24"/>
        </w:rPr>
        <w:t xml:space="preserve"> O ajuste de que trata este dispositivo se limita a sanar erros ou falhas que não alterem a substância das propostas; </w:t>
      </w:r>
    </w:p>
    <w:p w14:paraId="78CCF392" w14:textId="77777777" w:rsidR="001A51D5" w:rsidRDefault="001A51D5">
      <w:pPr>
        <w:spacing w:line="276" w:lineRule="auto"/>
        <w:contextualSpacing/>
        <w:jc w:val="both"/>
        <w:rPr>
          <w:rFonts w:ascii="Arial" w:eastAsia="Calibri" w:hAnsi="Arial" w:cs="Arial"/>
          <w:b/>
          <w:bCs/>
          <w:sz w:val="24"/>
          <w:szCs w:val="24"/>
        </w:rPr>
      </w:pPr>
    </w:p>
    <w:p w14:paraId="69A911C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161B4B12" w14:textId="77777777" w:rsidR="001A51D5" w:rsidRDefault="001A51D5">
      <w:pPr>
        <w:spacing w:line="276" w:lineRule="auto"/>
        <w:contextualSpacing/>
        <w:jc w:val="both"/>
        <w:rPr>
          <w:rFonts w:ascii="Arial" w:eastAsia="Calibri" w:hAnsi="Arial" w:cs="Arial"/>
          <w:b/>
          <w:bCs/>
          <w:sz w:val="24"/>
          <w:szCs w:val="24"/>
        </w:rPr>
      </w:pPr>
    </w:p>
    <w:p w14:paraId="301BB43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31DDE1DF" w14:textId="77777777" w:rsidR="001A51D5" w:rsidRDefault="001A51D5">
      <w:pPr>
        <w:spacing w:line="276" w:lineRule="auto"/>
        <w:contextualSpacing/>
        <w:jc w:val="both"/>
        <w:rPr>
          <w:rFonts w:ascii="Arial" w:eastAsia="Calibri" w:hAnsi="Arial" w:cs="Arial"/>
          <w:b/>
          <w:bCs/>
          <w:sz w:val="24"/>
          <w:szCs w:val="24"/>
        </w:rPr>
      </w:pPr>
    </w:p>
    <w:p w14:paraId="282F08D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1A51D5">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2F722DD7" w14:textId="77777777" w:rsidR="001A51D5" w:rsidRDefault="001A51D5">
      <w:pPr>
        <w:spacing w:line="276" w:lineRule="auto"/>
        <w:contextualSpacing/>
        <w:jc w:val="both"/>
        <w:rPr>
          <w:rFonts w:ascii="Arial" w:eastAsia="Calibri" w:hAnsi="Arial" w:cs="Arial"/>
          <w:b/>
          <w:bCs/>
          <w:sz w:val="24"/>
          <w:szCs w:val="24"/>
        </w:rPr>
      </w:pPr>
    </w:p>
    <w:p w14:paraId="4A556AD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49F1B7B7" w14:textId="77777777" w:rsidR="001A51D5" w:rsidRDefault="001A51D5">
      <w:pPr>
        <w:spacing w:line="276" w:lineRule="auto"/>
        <w:contextualSpacing/>
        <w:jc w:val="both"/>
        <w:rPr>
          <w:rFonts w:ascii="Arial" w:eastAsia="Calibri" w:hAnsi="Arial" w:cs="Arial"/>
          <w:b/>
          <w:bCs/>
          <w:sz w:val="24"/>
          <w:szCs w:val="24"/>
        </w:rPr>
      </w:pPr>
    </w:p>
    <w:p w14:paraId="5921C4F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7F8F121F"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EB724E7"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430F6C4A"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RECURSO ADMINISTRATIVO:</w:t>
      </w:r>
    </w:p>
    <w:p w14:paraId="41BA1977" w14:textId="77777777" w:rsidR="001A51D5" w:rsidRDefault="001A51D5">
      <w:pPr>
        <w:spacing w:line="276" w:lineRule="auto"/>
        <w:contextualSpacing/>
        <w:jc w:val="both"/>
        <w:rPr>
          <w:rFonts w:ascii="Bookman Old Style" w:eastAsia="Calibri" w:hAnsi="Bookman Old Style" w:cs="Times New Roman"/>
          <w:b/>
          <w:bCs/>
          <w:sz w:val="19"/>
          <w:szCs w:val="19"/>
        </w:rPr>
      </w:pPr>
    </w:p>
    <w:p w14:paraId="1B6FC81E" w14:textId="77777777" w:rsidR="001A51D5" w:rsidRDefault="00000000">
      <w:pPr>
        <w:pStyle w:val="Corpodetexto"/>
        <w:rPr>
          <w:rFonts w:ascii="Arial" w:hAnsi="Arial" w:cs="Arial"/>
          <w:color w:val="auto"/>
          <w:szCs w:val="24"/>
          <w:lang w:val="pt-BR"/>
        </w:rPr>
      </w:pPr>
      <w:r w:rsidRPr="00862043">
        <w:rPr>
          <w:rFonts w:ascii="Arial" w:hAnsi="Arial" w:cs="Arial"/>
          <w:b/>
          <w:bCs/>
          <w:color w:val="auto"/>
          <w:szCs w:val="24"/>
          <w:lang w:val="pt-BR"/>
        </w:rPr>
        <w:t>10.1.</w:t>
      </w:r>
      <w:r>
        <w:rPr>
          <w:rFonts w:ascii="Arial" w:hAnsi="Arial" w:cs="Arial"/>
          <w:color w:val="auto"/>
          <w:szCs w:val="24"/>
          <w:lang w:val="pt-BR"/>
        </w:rPr>
        <w:t xml:space="preserve"> Dos atos da Administração cabem:</w:t>
      </w:r>
    </w:p>
    <w:p w14:paraId="2A5CF13B"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t>10.1.1. Recurso, no prazo de 3 (três) dias úteis, contado da data de intimação ou de lavratura da ata, em face de:</w:t>
      </w:r>
    </w:p>
    <w:p w14:paraId="4A9F1F1A"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55790AE6"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1FA40D52"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739FCE9D"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54C65658"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t>10.1.2. Pedido de reconsideração, no prazo de 3 (três) dias úteis, contado da data de intimação, relativamente a ato do qual não caiba recurso hierárquico.</w:t>
      </w:r>
    </w:p>
    <w:p w14:paraId="57EB4ACE" w14:textId="77777777" w:rsidR="001A51D5" w:rsidRDefault="00000000">
      <w:pPr>
        <w:pStyle w:val="Corpodetexto"/>
        <w:spacing w:after="283"/>
        <w:rPr>
          <w:rFonts w:ascii="Arial" w:hAnsi="Arial" w:cs="Arial"/>
          <w:color w:val="auto"/>
          <w:szCs w:val="24"/>
          <w:lang w:val="pt-BR"/>
        </w:rPr>
      </w:pPr>
      <w:r w:rsidRPr="00862043">
        <w:rPr>
          <w:rFonts w:ascii="Arial" w:hAnsi="Arial" w:cs="Arial"/>
          <w:b/>
          <w:bCs/>
          <w:color w:val="auto"/>
          <w:szCs w:val="24"/>
          <w:lang w:val="pt-BR"/>
        </w:rPr>
        <w:t>10.2</w:t>
      </w:r>
      <w:r>
        <w:rPr>
          <w:rFonts w:ascii="Arial" w:hAnsi="Arial" w:cs="Arial"/>
          <w:color w:val="auto"/>
          <w:szCs w:val="24"/>
          <w:lang w:val="pt-BR"/>
        </w:rPr>
        <w:t>. Quanto ao recurso apresentado em virtude do disposto nas alíneas “a” e “b” do subitem 10.1.1, serão observadas as seguintes disposições:</w:t>
      </w:r>
    </w:p>
    <w:p w14:paraId="78A19CB2"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t>10.2.1. A intenção de recorrer deverá ser manifestada imediatamente, sob pena de preclusão, e o prazo para apresentação das razões recursais previsto no subitem 10.1.1 será iniciado na data de intimação ou de lavratura da ata de habilitação ou inabilitação ou, na hipótese de adoção da inversão de fases, da ata de julgamento;</w:t>
      </w:r>
    </w:p>
    <w:p w14:paraId="6B054D07" w14:textId="77777777" w:rsidR="001A51D5"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10.2.2. A apreciação dar-se-á em fase única.</w:t>
      </w:r>
    </w:p>
    <w:p w14:paraId="4568E2D4" w14:textId="77777777" w:rsidR="001A51D5" w:rsidRDefault="00000000">
      <w:pPr>
        <w:pStyle w:val="Corpodetexto"/>
        <w:spacing w:after="283"/>
        <w:rPr>
          <w:rFonts w:ascii="Arial" w:hAnsi="Arial" w:cs="Arial"/>
          <w:color w:val="auto"/>
          <w:szCs w:val="24"/>
          <w:lang w:val="pt-BR"/>
        </w:rPr>
      </w:pPr>
      <w:r w:rsidRPr="00862043">
        <w:rPr>
          <w:rFonts w:ascii="Arial" w:hAnsi="Arial" w:cs="Arial"/>
          <w:b/>
          <w:bCs/>
          <w:color w:val="auto"/>
          <w:szCs w:val="24"/>
          <w:lang w:val="pt-BR"/>
        </w:rPr>
        <w:t>10.3.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3D2BE66" w14:textId="77777777" w:rsidR="001A51D5" w:rsidRDefault="00000000">
      <w:pPr>
        <w:pStyle w:val="Corpodetexto"/>
        <w:spacing w:after="283"/>
        <w:rPr>
          <w:rFonts w:ascii="Arial" w:hAnsi="Arial" w:cs="Arial"/>
          <w:color w:val="auto"/>
          <w:szCs w:val="24"/>
          <w:lang w:val="pt-BR"/>
        </w:rPr>
      </w:pPr>
      <w:r w:rsidRPr="00862043">
        <w:rPr>
          <w:rFonts w:ascii="Arial" w:hAnsi="Arial" w:cs="Arial"/>
          <w:b/>
          <w:bCs/>
          <w:color w:val="auto"/>
          <w:szCs w:val="24"/>
          <w:lang w:val="pt-BR"/>
        </w:rPr>
        <w:t>10.4.</w:t>
      </w:r>
      <w:r>
        <w:rPr>
          <w:rFonts w:ascii="Arial" w:hAnsi="Arial" w:cs="Arial"/>
          <w:color w:val="auto"/>
          <w:szCs w:val="24"/>
          <w:lang w:val="pt-BR"/>
        </w:rPr>
        <w:t xml:space="preserve"> O acolhimento do recurso implicará invalidação apenas de ato insuscetível de aproveitamento.</w:t>
      </w:r>
    </w:p>
    <w:p w14:paraId="26DF31AA" w14:textId="77777777" w:rsidR="001A51D5" w:rsidRDefault="00000000">
      <w:pPr>
        <w:pStyle w:val="Corpodetexto"/>
        <w:spacing w:after="283"/>
        <w:rPr>
          <w:rFonts w:ascii="Arial" w:hAnsi="Arial" w:cs="Arial"/>
          <w:color w:val="auto"/>
          <w:szCs w:val="24"/>
          <w:lang w:val="pt-BR"/>
        </w:rPr>
      </w:pPr>
      <w:r w:rsidRPr="00862043">
        <w:rPr>
          <w:rFonts w:ascii="Arial" w:hAnsi="Arial" w:cs="Arial"/>
          <w:b/>
          <w:bCs/>
          <w:color w:val="auto"/>
          <w:szCs w:val="24"/>
          <w:lang w:val="pt-BR"/>
        </w:rPr>
        <w:t>10.5.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5B80FBBB" w14:textId="77777777" w:rsidR="001A51D5" w:rsidRDefault="00000000">
      <w:pPr>
        <w:pStyle w:val="Corpodetexto"/>
        <w:spacing w:after="283"/>
        <w:rPr>
          <w:rFonts w:ascii="Arial" w:hAnsi="Arial" w:cs="Arial"/>
          <w:color w:val="auto"/>
          <w:szCs w:val="24"/>
          <w:lang w:val="pt-BR"/>
        </w:rPr>
      </w:pPr>
      <w:r w:rsidRPr="00862043">
        <w:rPr>
          <w:rFonts w:ascii="Arial" w:hAnsi="Arial" w:cs="Arial"/>
          <w:b/>
          <w:bCs/>
          <w:color w:val="auto"/>
          <w:szCs w:val="24"/>
          <w:lang w:val="pt-BR"/>
        </w:rPr>
        <w:t>10.6.</w:t>
      </w:r>
      <w:r>
        <w:rPr>
          <w:rFonts w:ascii="Arial" w:hAnsi="Arial" w:cs="Arial"/>
          <w:color w:val="auto"/>
          <w:szCs w:val="24"/>
          <w:lang w:val="pt-BR"/>
        </w:rPr>
        <w:t xml:space="preserve"> Será assegurado ao licitante vista dos elementos indispensáveis à defesa de seus interesses.</w:t>
      </w:r>
    </w:p>
    <w:p w14:paraId="7E461EE1"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31B97CB"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349B42E7"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DA ADJUDICAÇÃO E HOMOLOGAÇÃO:</w:t>
      </w:r>
    </w:p>
    <w:p w14:paraId="436270EF" w14:textId="77777777" w:rsidR="001A51D5" w:rsidRDefault="001A51D5">
      <w:pPr>
        <w:spacing w:line="276" w:lineRule="auto"/>
        <w:contextualSpacing/>
        <w:jc w:val="both"/>
        <w:rPr>
          <w:rFonts w:ascii="Arial" w:eastAsia="Calibri" w:hAnsi="Arial" w:cs="Arial"/>
          <w:b/>
          <w:bCs/>
          <w:sz w:val="24"/>
          <w:szCs w:val="24"/>
        </w:rPr>
      </w:pPr>
    </w:p>
    <w:p w14:paraId="3293529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Inexistindo manifestação recursal, a autoridade superior adjudicará o objeto ao licitante vencedor, competindo à autoridade competente homologar o procedimento licitatório. </w:t>
      </w:r>
    </w:p>
    <w:p w14:paraId="58D38B65" w14:textId="77777777" w:rsidR="001A51D5" w:rsidRDefault="001A51D5">
      <w:pPr>
        <w:spacing w:line="276" w:lineRule="auto"/>
        <w:contextualSpacing/>
        <w:jc w:val="both"/>
        <w:rPr>
          <w:rFonts w:ascii="Arial" w:eastAsia="Calibri" w:hAnsi="Arial" w:cs="Arial"/>
          <w:b/>
          <w:bCs/>
          <w:sz w:val="24"/>
          <w:szCs w:val="24"/>
        </w:rPr>
      </w:pPr>
    </w:p>
    <w:p w14:paraId="4697922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3FCEFB06" w14:textId="77777777" w:rsidR="001A51D5" w:rsidRDefault="001A51D5">
      <w:pPr>
        <w:spacing w:line="276" w:lineRule="auto"/>
        <w:contextualSpacing/>
        <w:jc w:val="both"/>
        <w:rPr>
          <w:rFonts w:ascii="Arial" w:eastAsia="Calibri" w:hAnsi="Arial" w:cs="Arial"/>
          <w:bCs/>
          <w:sz w:val="24"/>
          <w:szCs w:val="24"/>
        </w:rPr>
      </w:pPr>
    </w:p>
    <w:p w14:paraId="0280DDA4"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4C3827E"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7B71F22A" w14:textId="77777777" w:rsidR="001A51D5"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12. DO CONTRATO</w:t>
      </w:r>
    </w:p>
    <w:p w14:paraId="5D6436A8" w14:textId="77777777" w:rsidR="001A51D5" w:rsidRDefault="001A51D5">
      <w:pPr>
        <w:jc w:val="both"/>
        <w:rPr>
          <w:rFonts w:ascii="Arial" w:hAnsi="Arial" w:cs="Arial"/>
          <w:bCs/>
          <w:sz w:val="24"/>
          <w:szCs w:val="24"/>
        </w:rPr>
      </w:pPr>
    </w:p>
    <w:p w14:paraId="6891BF8B" w14:textId="77777777" w:rsidR="001A51D5" w:rsidRDefault="00000000">
      <w:pPr>
        <w:jc w:val="both"/>
        <w:rPr>
          <w:rFonts w:ascii="Arial" w:hAnsi="Arial" w:cs="Arial"/>
          <w:sz w:val="24"/>
          <w:szCs w:val="24"/>
        </w:rPr>
      </w:pPr>
      <w:r>
        <w:rPr>
          <w:rFonts w:ascii="Arial" w:hAnsi="Arial" w:cs="Arial"/>
          <w:bCs/>
          <w:sz w:val="24"/>
          <w:szCs w:val="24"/>
        </w:rPr>
        <w:t xml:space="preserve">12.1.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3A6E22A5" w14:textId="77777777" w:rsidR="001A51D5" w:rsidRDefault="00000000">
      <w:pPr>
        <w:jc w:val="both"/>
        <w:rPr>
          <w:rFonts w:ascii="Arial" w:hAnsi="Arial" w:cs="Arial"/>
          <w:sz w:val="24"/>
          <w:szCs w:val="24"/>
        </w:rPr>
      </w:pPr>
      <w:r>
        <w:rPr>
          <w:rFonts w:ascii="Arial" w:hAnsi="Arial" w:cs="Arial"/>
          <w:color w:val="000000"/>
          <w:sz w:val="24"/>
          <w:szCs w:val="24"/>
        </w:rPr>
        <w:lastRenderedPageBreak/>
        <w:t xml:space="preserve">12.1.1.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2E33E40B" w14:textId="77777777" w:rsidR="001A51D5" w:rsidRDefault="00000000">
      <w:pPr>
        <w:jc w:val="both"/>
        <w:rPr>
          <w:rFonts w:ascii="Arial" w:hAnsi="Arial" w:cs="Arial"/>
          <w:sz w:val="24"/>
          <w:szCs w:val="24"/>
        </w:rPr>
      </w:pPr>
      <w:r>
        <w:rPr>
          <w:rFonts w:ascii="Arial" w:hAnsi="Arial" w:cs="Arial"/>
          <w:bCs/>
          <w:sz w:val="24"/>
          <w:szCs w:val="24"/>
        </w:rPr>
        <w:t xml:space="preserve">12.2.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17C03425" w14:textId="77777777" w:rsidR="001A51D5" w:rsidRDefault="00000000">
      <w:pPr>
        <w:jc w:val="both"/>
        <w:rPr>
          <w:rFonts w:ascii="Arial" w:hAnsi="Arial" w:cs="Arial"/>
          <w:sz w:val="24"/>
          <w:szCs w:val="24"/>
        </w:rPr>
      </w:pPr>
      <w:r>
        <w:rPr>
          <w:rFonts w:ascii="Arial" w:hAnsi="Arial" w:cs="Arial"/>
          <w:bCs/>
          <w:sz w:val="24"/>
          <w:szCs w:val="24"/>
        </w:rPr>
        <w:t xml:space="preserve">12.3. </w:t>
      </w:r>
      <w:r>
        <w:rPr>
          <w:rFonts w:ascii="Arial" w:hAnsi="Arial" w:cs="Arial"/>
          <w:sz w:val="24"/>
          <w:szCs w:val="24"/>
        </w:rPr>
        <w:t>É facultado a (o) Pregoeira (o) (a), caso o adjudicatário quando convocado não assinar o termo de contrato, convocar os licitantes remanescentes, na ordem de classificação, para assiná-lo, após negociação, aceitação da proposta e comprovação dos requisitos de habilitação.</w:t>
      </w:r>
    </w:p>
    <w:p w14:paraId="439D211E" w14:textId="77777777" w:rsidR="001A51D5" w:rsidRDefault="00000000">
      <w:pPr>
        <w:jc w:val="both"/>
        <w:rPr>
          <w:rFonts w:ascii="Arial" w:hAnsi="Arial" w:cs="Arial"/>
          <w:sz w:val="24"/>
          <w:szCs w:val="24"/>
        </w:rPr>
      </w:pPr>
      <w:r>
        <w:rPr>
          <w:rFonts w:ascii="Arial" w:hAnsi="Arial" w:cs="Arial"/>
          <w:bCs/>
          <w:sz w:val="24"/>
          <w:szCs w:val="24"/>
        </w:rPr>
        <w:t xml:space="preserve">12.4.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7E0C6625" w14:textId="77777777" w:rsidR="001A51D5" w:rsidRDefault="00000000">
      <w:pPr>
        <w:pStyle w:val="Corpodetexto"/>
        <w:rPr>
          <w:rFonts w:ascii="Arial" w:hAnsi="Arial" w:cs="Arial"/>
          <w:szCs w:val="24"/>
          <w:lang w:val="pt-BR"/>
        </w:rPr>
      </w:pPr>
      <w:r>
        <w:rPr>
          <w:rFonts w:ascii="Arial" w:hAnsi="Arial" w:cs="Arial"/>
          <w:szCs w:val="24"/>
          <w:lang w:val="pt-BR"/>
        </w:rPr>
        <w:t>12.5. Durante a vigência do contrato,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3CB78903"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80FFD65"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48790C91"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13. DA CONTRATAÇÃO </w:t>
      </w:r>
    </w:p>
    <w:p w14:paraId="66E400B2" w14:textId="77777777" w:rsidR="001A51D5" w:rsidRDefault="001A51D5">
      <w:pPr>
        <w:spacing w:after="0" w:line="276" w:lineRule="auto"/>
        <w:contextualSpacing/>
        <w:jc w:val="both"/>
        <w:rPr>
          <w:rFonts w:ascii="Bookman Old Style" w:hAnsi="Bookman Old Style" w:cs="Bookman Old Style"/>
          <w:b/>
          <w:bCs/>
          <w:color w:val="000000"/>
          <w:sz w:val="18"/>
          <w:szCs w:val="18"/>
        </w:rPr>
      </w:pPr>
    </w:p>
    <w:p w14:paraId="53FBADB1" w14:textId="49E912CE" w:rsidR="001A51D5" w:rsidRDefault="00000000">
      <w:pPr>
        <w:jc w:val="both"/>
        <w:rPr>
          <w:rFonts w:ascii="Arial" w:hAnsi="Arial" w:cs="Arial"/>
          <w:sz w:val="24"/>
          <w:szCs w:val="24"/>
        </w:rPr>
      </w:pPr>
      <w:r>
        <w:rPr>
          <w:rFonts w:ascii="Arial" w:hAnsi="Arial" w:cs="Arial"/>
          <w:sz w:val="24"/>
          <w:szCs w:val="24"/>
        </w:rPr>
        <w:t xml:space="preserve">13.1. </w:t>
      </w:r>
      <w:r w:rsidR="00042DC4">
        <w:rPr>
          <w:rFonts w:ascii="Arial" w:hAnsi="Arial" w:cs="Arial"/>
          <w:sz w:val="24"/>
          <w:szCs w:val="24"/>
        </w:rPr>
        <w:t>O objeto do presente certame será prestado em conformidade com as especificações técnicas, cronogramas, prazos, local e condições apontadas no respectivo Termo de Referência.</w:t>
      </w:r>
    </w:p>
    <w:p w14:paraId="794330E5" w14:textId="61117896" w:rsidR="001A51D5" w:rsidRDefault="00000000">
      <w:pPr>
        <w:jc w:val="both"/>
        <w:rPr>
          <w:rFonts w:ascii="Arial" w:hAnsi="Arial" w:cs="Arial"/>
          <w:sz w:val="24"/>
          <w:szCs w:val="24"/>
        </w:rPr>
      </w:pPr>
      <w:r>
        <w:rPr>
          <w:rFonts w:ascii="Arial" w:hAnsi="Arial" w:cs="Arial"/>
          <w:sz w:val="24"/>
          <w:szCs w:val="24"/>
        </w:rPr>
        <w:t xml:space="preserve">13.2. </w:t>
      </w:r>
      <w:r w:rsidR="00042DC4">
        <w:rPr>
          <w:rFonts w:ascii="Arial" w:hAnsi="Arial" w:cs="Arial"/>
          <w:sz w:val="24"/>
          <w:szCs w:val="24"/>
        </w:rPr>
        <w:t>A partir da prestação dos serviços, o objeto será recebido e submetido ao setor requisitante para avaliar a sua conformidade com as especificações constantes do edital, a fim de que se decida sobre sua aceitação ou rejeição</w:t>
      </w:r>
      <w:r>
        <w:rPr>
          <w:rFonts w:ascii="Arial" w:hAnsi="Arial" w:cs="Arial"/>
          <w:sz w:val="24"/>
          <w:szCs w:val="24"/>
        </w:rPr>
        <w:t>.</w:t>
      </w:r>
    </w:p>
    <w:p w14:paraId="21B7B9FA" w14:textId="77777777" w:rsidR="001A51D5" w:rsidRDefault="00000000">
      <w:pPr>
        <w:jc w:val="both"/>
        <w:rPr>
          <w:rFonts w:ascii="Arial" w:hAnsi="Arial" w:cs="Arial"/>
          <w:sz w:val="24"/>
          <w:szCs w:val="24"/>
        </w:rPr>
      </w:pPr>
      <w:r>
        <w:rPr>
          <w:rFonts w:ascii="Arial" w:hAnsi="Arial" w:cs="Arial"/>
          <w:sz w:val="24"/>
          <w:szCs w:val="24"/>
        </w:rPr>
        <w:t>13.3. A nota fiscal/fatura, sem qualquer rasura, deve ser emitida pela empresa participante do certame, em nome da Prefeitura Municipal de Maravilhas e deverá, obrigatoriamente, ser entregue junto com o seu objeto.</w:t>
      </w:r>
    </w:p>
    <w:p w14:paraId="20667E2B"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7030300"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6996E67F"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5D158B9F" w14:textId="77777777" w:rsidR="001A51D5" w:rsidRDefault="001A51D5">
      <w:pPr>
        <w:spacing w:line="276" w:lineRule="auto"/>
        <w:contextualSpacing/>
        <w:jc w:val="both"/>
        <w:rPr>
          <w:rFonts w:ascii="Bookman Old Style" w:eastAsia="Calibri" w:hAnsi="Bookman Old Style" w:cs="Times New Roman"/>
          <w:b/>
          <w:bCs/>
          <w:sz w:val="19"/>
          <w:szCs w:val="19"/>
        </w:rPr>
      </w:pPr>
    </w:p>
    <w:p w14:paraId="1E9A4BC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2059ABD2" w14:textId="77777777" w:rsidR="001A51D5" w:rsidRDefault="001A51D5">
      <w:pPr>
        <w:spacing w:line="276" w:lineRule="auto"/>
        <w:contextualSpacing/>
        <w:jc w:val="both"/>
        <w:rPr>
          <w:rFonts w:ascii="Arial" w:eastAsia="Calibri" w:hAnsi="Arial" w:cs="Arial"/>
          <w:bCs/>
          <w:sz w:val="24"/>
          <w:szCs w:val="24"/>
        </w:rPr>
      </w:pPr>
    </w:p>
    <w:p w14:paraId="2B21564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38F8BEF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39C2A7E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7BB110A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52D8C38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60D25C1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1250D0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05723B8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0A62B6C3" w14:textId="77777777" w:rsidR="001A51D5" w:rsidRDefault="001A51D5">
      <w:pPr>
        <w:spacing w:line="276" w:lineRule="auto"/>
        <w:contextualSpacing/>
        <w:jc w:val="both"/>
        <w:rPr>
          <w:rFonts w:ascii="Arial" w:eastAsia="Calibri" w:hAnsi="Arial" w:cs="Arial"/>
          <w:b/>
          <w:bCs/>
          <w:sz w:val="24"/>
          <w:szCs w:val="24"/>
        </w:rPr>
      </w:pPr>
    </w:p>
    <w:p w14:paraId="080A1A7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06A5DD3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24255E4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89EDC7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17D556B"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1042B19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69A34E1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38F77B3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093F6D1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6148B8F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3DED8D2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5D4C5FA4" w14:textId="77777777" w:rsidR="001A51D5" w:rsidRDefault="001A51D5">
      <w:pPr>
        <w:spacing w:line="276" w:lineRule="auto"/>
        <w:contextualSpacing/>
        <w:jc w:val="both"/>
        <w:rPr>
          <w:rFonts w:ascii="Arial" w:eastAsia="Calibri" w:hAnsi="Arial" w:cs="Arial"/>
          <w:b/>
          <w:bCs/>
          <w:sz w:val="24"/>
          <w:szCs w:val="24"/>
        </w:rPr>
      </w:pPr>
    </w:p>
    <w:p w14:paraId="55FDEDF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099E2ED0" w14:textId="77777777" w:rsidR="001A51D5" w:rsidRDefault="001A51D5">
      <w:pPr>
        <w:spacing w:line="276" w:lineRule="auto"/>
        <w:contextualSpacing/>
        <w:jc w:val="both"/>
        <w:rPr>
          <w:rFonts w:ascii="Arial" w:eastAsia="Calibri" w:hAnsi="Arial" w:cs="Arial"/>
          <w:b/>
          <w:bCs/>
          <w:sz w:val="24"/>
          <w:szCs w:val="24"/>
        </w:rPr>
      </w:pPr>
    </w:p>
    <w:p w14:paraId="1476A97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7512F00" w14:textId="77777777" w:rsidR="001A51D5" w:rsidRDefault="001A51D5">
      <w:pPr>
        <w:spacing w:line="276" w:lineRule="auto"/>
        <w:contextualSpacing/>
        <w:jc w:val="both"/>
        <w:rPr>
          <w:rFonts w:ascii="Arial" w:eastAsia="Calibri" w:hAnsi="Arial" w:cs="Arial"/>
          <w:b/>
          <w:bCs/>
          <w:sz w:val="24"/>
          <w:szCs w:val="24"/>
        </w:rPr>
      </w:pPr>
    </w:p>
    <w:p w14:paraId="7084DFE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48D7C27" w14:textId="77777777" w:rsidR="001A51D5" w:rsidRDefault="001A51D5">
      <w:pPr>
        <w:spacing w:line="276" w:lineRule="auto"/>
        <w:contextualSpacing/>
        <w:jc w:val="both"/>
        <w:rPr>
          <w:rFonts w:ascii="Arial" w:eastAsia="Calibri" w:hAnsi="Arial" w:cs="Arial"/>
          <w:b/>
          <w:bCs/>
          <w:sz w:val="24"/>
          <w:szCs w:val="24"/>
        </w:rPr>
      </w:pPr>
    </w:p>
    <w:p w14:paraId="32E0ADA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0738097" w14:textId="77777777" w:rsidR="001A51D5" w:rsidRDefault="001A51D5">
      <w:pPr>
        <w:spacing w:line="276" w:lineRule="auto"/>
        <w:contextualSpacing/>
        <w:jc w:val="both"/>
        <w:rPr>
          <w:rFonts w:ascii="Arial" w:eastAsia="Calibri" w:hAnsi="Arial" w:cs="Arial"/>
          <w:b/>
          <w:bCs/>
          <w:sz w:val="24"/>
          <w:szCs w:val="24"/>
        </w:rPr>
      </w:pPr>
    </w:p>
    <w:p w14:paraId="1A190A4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4DAC3583" w14:textId="77777777" w:rsidR="001A51D5" w:rsidRDefault="001A51D5">
      <w:pPr>
        <w:spacing w:line="276" w:lineRule="auto"/>
        <w:contextualSpacing/>
        <w:jc w:val="both"/>
        <w:rPr>
          <w:rFonts w:ascii="Arial" w:eastAsia="Calibri" w:hAnsi="Arial" w:cs="Arial"/>
          <w:b/>
          <w:bCs/>
          <w:sz w:val="24"/>
          <w:szCs w:val="24"/>
        </w:rPr>
      </w:pPr>
    </w:p>
    <w:p w14:paraId="628DB5C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182C524" w14:textId="77777777" w:rsidR="001A51D5" w:rsidRDefault="001A51D5">
      <w:pPr>
        <w:spacing w:line="276" w:lineRule="auto"/>
        <w:contextualSpacing/>
        <w:jc w:val="both"/>
        <w:rPr>
          <w:rFonts w:ascii="Arial" w:eastAsia="Calibri" w:hAnsi="Arial" w:cs="Arial"/>
          <w:b/>
          <w:bCs/>
          <w:sz w:val="24"/>
          <w:szCs w:val="24"/>
        </w:rPr>
      </w:pPr>
    </w:p>
    <w:p w14:paraId="40D1E4F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4F49F7B4" w14:textId="77777777" w:rsidR="001A51D5" w:rsidRDefault="001A51D5">
      <w:pPr>
        <w:spacing w:line="276" w:lineRule="auto"/>
        <w:contextualSpacing/>
        <w:jc w:val="both"/>
        <w:rPr>
          <w:rFonts w:ascii="Arial" w:eastAsia="Calibri" w:hAnsi="Arial" w:cs="Arial"/>
          <w:bCs/>
          <w:sz w:val="24"/>
          <w:szCs w:val="24"/>
        </w:rPr>
      </w:pPr>
    </w:p>
    <w:p w14:paraId="63B086A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062AEC2C"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37B3013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6943764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5C1D319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67049013" w14:textId="77777777" w:rsidR="001A51D5" w:rsidRDefault="001A51D5">
      <w:pPr>
        <w:spacing w:line="276" w:lineRule="auto"/>
        <w:contextualSpacing/>
        <w:jc w:val="both"/>
        <w:rPr>
          <w:rFonts w:ascii="Arial" w:eastAsia="Calibri" w:hAnsi="Arial" w:cs="Arial"/>
          <w:b/>
          <w:bCs/>
          <w:sz w:val="24"/>
          <w:szCs w:val="24"/>
        </w:rPr>
      </w:pPr>
    </w:p>
    <w:p w14:paraId="35180C6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6A0D402" w14:textId="77777777" w:rsidR="001A51D5" w:rsidRDefault="001A51D5">
      <w:pPr>
        <w:spacing w:line="276" w:lineRule="auto"/>
        <w:contextualSpacing/>
        <w:jc w:val="both"/>
        <w:rPr>
          <w:rFonts w:ascii="Arial" w:eastAsia="Calibri" w:hAnsi="Arial" w:cs="Arial"/>
          <w:bCs/>
          <w:sz w:val="24"/>
          <w:szCs w:val="24"/>
        </w:rPr>
      </w:pPr>
    </w:p>
    <w:p w14:paraId="12F255F4"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Pr>
          <w:rFonts w:ascii="Arial" w:eastAsia="Calibri" w:hAnsi="Arial" w:cs="Arial"/>
          <w:bCs/>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5D8239D" w14:textId="77777777" w:rsidR="001A51D5" w:rsidRDefault="001A51D5">
      <w:pPr>
        <w:spacing w:line="276" w:lineRule="auto"/>
        <w:contextualSpacing/>
        <w:jc w:val="both"/>
        <w:rPr>
          <w:rFonts w:ascii="Arial" w:eastAsia="Calibri" w:hAnsi="Arial" w:cs="Arial"/>
          <w:bCs/>
          <w:sz w:val="24"/>
          <w:szCs w:val="24"/>
        </w:rPr>
      </w:pPr>
    </w:p>
    <w:p w14:paraId="7FDB442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9D291C5" w14:textId="77777777" w:rsidR="001A51D5" w:rsidRDefault="001A51D5">
      <w:pPr>
        <w:spacing w:line="276" w:lineRule="auto"/>
        <w:contextualSpacing/>
        <w:jc w:val="both"/>
        <w:rPr>
          <w:rFonts w:ascii="Arial" w:eastAsia="Calibri" w:hAnsi="Arial" w:cs="Arial"/>
          <w:bCs/>
          <w:sz w:val="24"/>
          <w:szCs w:val="24"/>
        </w:rPr>
      </w:pPr>
    </w:p>
    <w:p w14:paraId="3E2EE0F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27788E77" w14:textId="77777777" w:rsidR="001A51D5" w:rsidRDefault="001A51D5">
      <w:pPr>
        <w:spacing w:line="276" w:lineRule="auto"/>
        <w:contextualSpacing/>
        <w:jc w:val="both"/>
        <w:rPr>
          <w:rFonts w:ascii="Arial" w:eastAsia="Calibri" w:hAnsi="Arial" w:cs="Arial"/>
          <w:bCs/>
          <w:sz w:val="24"/>
          <w:szCs w:val="24"/>
        </w:rPr>
      </w:pPr>
    </w:p>
    <w:p w14:paraId="56FE29F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F9C0406" w14:textId="77777777" w:rsidR="001A51D5" w:rsidRDefault="001A51D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F535596" w14:textId="77777777" w:rsidR="001A51D5" w:rsidRDefault="001A51D5">
      <w:pPr>
        <w:spacing w:after="0" w:line="276" w:lineRule="auto"/>
        <w:contextualSpacing/>
        <w:jc w:val="both"/>
        <w:rPr>
          <w:rFonts w:ascii="Bookman Old Style" w:eastAsia="Calibri" w:hAnsi="Bookman Old Style" w:cs="Times New Roman"/>
          <w:b/>
          <w:bCs/>
          <w:color w:val="000000"/>
          <w:sz w:val="19"/>
          <w:szCs w:val="19"/>
        </w:rPr>
      </w:pPr>
    </w:p>
    <w:p w14:paraId="4B073BA0" w14:textId="77777777" w:rsidR="001A51D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6F8744AF" w14:textId="77777777" w:rsidR="001A51D5" w:rsidRDefault="001A51D5">
      <w:pPr>
        <w:spacing w:line="276" w:lineRule="auto"/>
        <w:contextualSpacing/>
        <w:jc w:val="both"/>
        <w:rPr>
          <w:rFonts w:ascii="Bookman Old Style" w:eastAsia="Calibri" w:hAnsi="Bookman Old Style" w:cs="Times New Roman"/>
          <w:b/>
          <w:bCs/>
          <w:sz w:val="19"/>
          <w:szCs w:val="19"/>
        </w:rPr>
      </w:pPr>
    </w:p>
    <w:p w14:paraId="3362EC6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7514FF5D" w14:textId="77777777" w:rsidR="001A51D5" w:rsidRDefault="001A51D5">
      <w:pPr>
        <w:spacing w:line="276" w:lineRule="auto"/>
        <w:contextualSpacing/>
        <w:jc w:val="both"/>
        <w:rPr>
          <w:rFonts w:ascii="Arial" w:eastAsia="Calibri" w:hAnsi="Arial" w:cs="Arial"/>
          <w:bCs/>
          <w:sz w:val="24"/>
          <w:szCs w:val="24"/>
        </w:rPr>
      </w:pPr>
    </w:p>
    <w:p w14:paraId="419596F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22CD1EBB"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3220AAB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2A425D4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4F01B0C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0EE8AF4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do Contrato Administrativo;</w:t>
      </w:r>
    </w:p>
    <w:p w14:paraId="0F98BB24" w14:textId="77777777" w:rsidR="001A51D5" w:rsidRDefault="001A51D5">
      <w:pPr>
        <w:spacing w:line="276" w:lineRule="auto"/>
        <w:contextualSpacing/>
        <w:jc w:val="both"/>
        <w:rPr>
          <w:rFonts w:ascii="Arial" w:eastAsia="Calibri" w:hAnsi="Arial" w:cs="Arial"/>
          <w:b/>
          <w:bCs/>
          <w:sz w:val="24"/>
          <w:szCs w:val="24"/>
        </w:rPr>
      </w:pPr>
    </w:p>
    <w:p w14:paraId="71501C1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295240D3" w14:textId="77777777" w:rsidR="001A51D5" w:rsidRDefault="001A51D5">
      <w:pPr>
        <w:spacing w:line="276" w:lineRule="auto"/>
        <w:contextualSpacing/>
        <w:jc w:val="both"/>
        <w:rPr>
          <w:rFonts w:ascii="Arial" w:eastAsia="Calibri" w:hAnsi="Arial" w:cs="Arial"/>
          <w:bCs/>
          <w:sz w:val="24"/>
          <w:szCs w:val="24"/>
        </w:rPr>
      </w:pPr>
    </w:p>
    <w:p w14:paraId="538DA76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7C5C28EE" w14:textId="77777777" w:rsidR="001A51D5" w:rsidRDefault="001A51D5">
      <w:pPr>
        <w:spacing w:line="276" w:lineRule="auto"/>
        <w:contextualSpacing/>
        <w:jc w:val="both"/>
        <w:rPr>
          <w:rFonts w:ascii="Arial" w:eastAsia="Calibri" w:hAnsi="Arial" w:cs="Arial"/>
          <w:bCs/>
          <w:sz w:val="24"/>
          <w:szCs w:val="24"/>
        </w:rPr>
      </w:pPr>
    </w:p>
    <w:p w14:paraId="769B1EBB"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37F6D7E8" w14:textId="77777777" w:rsidR="001A51D5" w:rsidRDefault="001A51D5">
      <w:pPr>
        <w:spacing w:line="276" w:lineRule="auto"/>
        <w:contextualSpacing/>
        <w:jc w:val="both"/>
        <w:rPr>
          <w:rFonts w:ascii="Arial" w:eastAsia="Calibri" w:hAnsi="Arial" w:cs="Arial"/>
          <w:bCs/>
          <w:sz w:val="24"/>
          <w:szCs w:val="24"/>
        </w:rPr>
      </w:pPr>
    </w:p>
    <w:p w14:paraId="13C5AF6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21E5FCC0" w14:textId="77777777" w:rsidR="001A51D5" w:rsidRDefault="001A51D5">
      <w:pPr>
        <w:spacing w:line="276" w:lineRule="auto"/>
        <w:contextualSpacing/>
        <w:jc w:val="both"/>
        <w:rPr>
          <w:rFonts w:ascii="Arial" w:eastAsia="Calibri" w:hAnsi="Arial" w:cs="Arial"/>
          <w:bCs/>
          <w:sz w:val="24"/>
          <w:szCs w:val="24"/>
        </w:rPr>
      </w:pPr>
    </w:p>
    <w:p w14:paraId="0F1E036E"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0D7656D9" w14:textId="77777777" w:rsidR="001A51D5" w:rsidRDefault="001A51D5">
      <w:pPr>
        <w:spacing w:line="276" w:lineRule="auto"/>
        <w:contextualSpacing/>
        <w:jc w:val="both"/>
        <w:rPr>
          <w:rFonts w:ascii="Arial" w:eastAsia="Calibri" w:hAnsi="Arial" w:cs="Arial"/>
          <w:bCs/>
          <w:sz w:val="24"/>
          <w:szCs w:val="24"/>
        </w:rPr>
      </w:pPr>
    </w:p>
    <w:p w14:paraId="0FEE8C0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4D7F20DE" w14:textId="77777777" w:rsidR="001A51D5" w:rsidRDefault="001A51D5">
      <w:pPr>
        <w:spacing w:line="276" w:lineRule="auto"/>
        <w:contextualSpacing/>
        <w:jc w:val="both"/>
        <w:rPr>
          <w:rFonts w:ascii="Arial" w:eastAsia="Calibri" w:hAnsi="Arial" w:cs="Arial"/>
          <w:bCs/>
          <w:sz w:val="24"/>
          <w:szCs w:val="24"/>
        </w:rPr>
      </w:pPr>
    </w:p>
    <w:p w14:paraId="211CB83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65D31DF2" w14:textId="77777777" w:rsidR="001A51D5" w:rsidRDefault="001A51D5">
      <w:pPr>
        <w:spacing w:line="276" w:lineRule="auto"/>
        <w:contextualSpacing/>
        <w:jc w:val="both"/>
        <w:rPr>
          <w:rFonts w:ascii="Arial" w:eastAsia="Calibri" w:hAnsi="Arial" w:cs="Arial"/>
          <w:bCs/>
          <w:sz w:val="24"/>
          <w:szCs w:val="24"/>
        </w:rPr>
      </w:pPr>
    </w:p>
    <w:p w14:paraId="6F30A73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388B4B03" w14:textId="77777777" w:rsidR="001A51D5" w:rsidRDefault="001A51D5">
      <w:pPr>
        <w:spacing w:line="276" w:lineRule="auto"/>
        <w:contextualSpacing/>
        <w:jc w:val="both"/>
        <w:rPr>
          <w:rFonts w:ascii="Arial" w:eastAsia="Calibri" w:hAnsi="Arial" w:cs="Arial"/>
          <w:b/>
          <w:bCs/>
          <w:sz w:val="24"/>
          <w:szCs w:val="24"/>
        </w:rPr>
      </w:pPr>
    </w:p>
    <w:p w14:paraId="52C972C1"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15442697" w14:textId="77777777" w:rsidR="001A51D5" w:rsidRDefault="001A51D5">
      <w:pPr>
        <w:spacing w:line="276" w:lineRule="auto"/>
        <w:contextualSpacing/>
        <w:jc w:val="both"/>
        <w:rPr>
          <w:rFonts w:ascii="Arial" w:eastAsia="Calibri" w:hAnsi="Arial" w:cs="Arial"/>
          <w:bCs/>
          <w:sz w:val="24"/>
          <w:szCs w:val="24"/>
        </w:rPr>
      </w:pPr>
    </w:p>
    <w:p w14:paraId="7289257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126FA31F" w14:textId="77777777" w:rsidR="001A51D5" w:rsidRDefault="001A51D5">
      <w:pPr>
        <w:spacing w:line="276" w:lineRule="auto"/>
        <w:contextualSpacing/>
        <w:jc w:val="both"/>
        <w:rPr>
          <w:rFonts w:ascii="Arial" w:eastAsia="Calibri" w:hAnsi="Arial" w:cs="Arial"/>
          <w:b/>
          <w:bCs/>
          <w:sz w:val="24"/>
          <w:szCs w:val="24"/>
        </w:rPr>
      </w:pPr>
    </w:p>
    <w:p w14:paraId="5FD1A20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84177C8" w14:textId="77777777" w:rsidR="001A51D5" w:rsidRDefault="001A51D5">
      <w:pPr>
        <w:spacing w:line="276" w:lineRule="auto"/>
        <w:contextualSpacing/>
        <w:jc w:val="both"/>
        <w:rPr>
          <w:rFonts w:ascii="Arial" w:eastAsia="Calibri" w:hAnsi="Arial" w:cs="Arial"/>
          <w:b/>
          <w:bCs/>
          <w:sz w:val="24"/>
          <w:szCs w:val="24"/>
        </w:rPr>
      </w:pPr>
    </w:p>
    <w:p w14:paraId="529CDE97"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671423C4" w14:textId="77777777" w:rsidR="001A51D5" w:rsidRDefault="001A51D5">
      <w:pPr>
        <w:spacing w:line="276" w:lineRule="auto"/>
        <w:contextualSpacing/>
        <w:jc w:val="both"/>
        <w:rPr>
          <w:rFonts w:ascii="Arial" w:eastAsia="Calibri" w:hAnsi="Arial" w:cs="Arial"/>
          <w:b/>
          <w:bCs/>
          <w:sz w:val="24"/>
          <w:szCs w:val="24"/>
        </w:rPr>
      </w:pPr>
    </w:p>
    <w:p w14:paraId="0AACF90A" w14:textId="77777777" w:rsidR="001A51D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28DA9827" w14:textId="77777777" w:rsidR="001A51D5" w:rsidRDefault="001A51D5">
      <w:pPr>
        <w:spacing w:line="276" w:lineRule="auto"/>
        <w:contextualSpacing/>
        <w:jc w:val="both"/>
        <w:rPr>
          <w:rFonts w:ascii="Arial" w:eastAsia="Calibri" w:hAnsi="Arial" w:cs="Arial"/>
          <w:b/>
          <w:bCs/>
          <w:sz w:val="24"/>
          <w:szCs w:val="24"/>
        </w:rPr>
      </w:pPr>
    </w:p>
    <w:p w14:paraId="650BC76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FED1C26" w14:textId="77777777" w:rsidR="001A51D5" w:rsidRDefault="001A51D5">
      <w:pPr>
        <w:spacing w:line="276" w:lineRule="auto"/>
        <w:contextualSpacing/>
        <w:jc w:val="both"/>
        <w:rPr>
          <w:rFonts w:ascii="Arial" w:eastAsia="Calibri" w:hAnsi="Arial" w:cs="Arial"/>
          <w:b/>
          <w:bCs/>
          <w:sz w:val="24"/>
          <w:szCs w:val="24"/>
        </w:rPr>
      </w:pPr>
    </w:p>
    <w:p w14:paraId="165DA8F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22279FF7" w14:textId="77777777" w:rsidR="001A51D5" w:rsidRDefault="001A51D5">
      <w:pPr>
        <w:spacing w:line="276" w:lineRule="auto"/>
        <w:contextualSpacing/>
        <w:jc w:val="both"/>
        <w:rPr>
          <w:rFonts w:ascii="Arial" w:eastAsia="Calibri" w:hAnsi="Arial" w:cs="Arial"/>
          <w:b/>
          <w:bCs/>
          <w:sz w:val="24"/>
          <w:szCs w:val="24"/>
        </w:rPr>
      </w:pPr>
    </w:p>
    <w:p w14:paraId="65307BD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100C5215" w14:textId="77777777" w:rsidR="001A51D5" w:rsidRDefault="001A51D5">
      <w:pPr>
        <w:spacing w:line="276" w:lineRule="auto"/>
        <w:contextualSpacing/>
        <w:jc w:val="both"/>
        <w:rPr>
          <w:rFonts w:ascii="Arial" w:eastAsia="Calibri" w:hAnsi="Arial" w:cs="Arial"/>
          <w:b/>
          <w:bCs/>
          <w:sz w:val="24"/>
          <w:szCs w:val="24"/>
        </w:rPr>
      </w:pPr>
    </w:p>
    <w:p w14:paraId="43B5BB1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2DD6EB19" w14:textId="77777777" w:rsidR="001A51D5" w:rsidRDefault="001A51D5">
      <w:pPr>
        <w:tabs>
          <w:tab w:val="left" w:pos="1985"/>
        </w:tabs>
        <w:spacing w:line="276" w:lineRule="auto"/>
        <w:contextualSpacing/>
        <w:jc w:val="both"/>
        <w:rPr>
          <w:rFonts w:ascii="Arial" w:eastAsia="Calibri" w:hAnsi="Arial" w:cs="Arial"/>
          <w:b/>
          <w:bCs/>
          <w:sz w:val="24"/>
          <w:szCs w:val="24"/>
        </w:rPr>
      </w:pPr>
    </w:p>
    <w:p w14:paraId="2905E91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62CBC403" w14:textId="77777777" w:rsidR="001A51D5" w:rsidRDefault="001A51D5">
      <w:pPr>
        <w:spacing w:line="276" w:lineRule="auto"/>
        <w:contextualSpacing/>
        <w:jc w:val="both"/>
        <w:rPr>
          <w:rFonts w:ascii="Arial" w:eastAsia="Calibri" w:hAnsi="Arial" w:cs="Arial"/>
          <w:bCs/>
          <w:sz w:val="24"/>
          <w:szCs w:val="24"/>
        </w:rPr>
      </w:pPr>
    </w:p>
    <w:p w14:paraId="3E2B8AD2" w14:textId="77777777" w:rsidR="001A51D5" w:rsidRDefault="001A51D5">
      <w:pPr>
        <w:spacing w:line="276" w:lineRule="auto"/>
        <w:contextualSpacing/>
        <w:jc w:val="both"/>
        <w:rPr>
          <w:rFonts w:ascii="Arial" w:eastAsia="Calibri" w:hAnsi="Arial" w:cs="Arial"/>
          <w:bCs/>
          <w:sz w:val="24"/>
          <w:szCs w:val="24"/>
        </w:rPr>
      </w:pPr>
    </w:p>
    <w:p w14:paraId="27796B10" w14:textId="46601E92" w:rsidR="001A51D5"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 xml:space="preserve">Maravilhas/MG, </w:t>
      </w:r>
      <w:r w:rsidR="00F85DA7">
        <w:rPr>
          <w:rFonts w:ascii="Arial" w:eastAsia="Calibri" w:hAnsi="Arial" w:cs="Arial"/>
          <w:bCs/>
          <w:sz w:val="24"/>
          <w:szCs w:val="24"/>
        </w:rPr>
        <w:t>29</w:t>
      </w:r>
      <w:r>
        <w:rPr>
          <w:rFonts w:ascii="Arial" w:eastAsia="Calibri" w:hAnsi="Arial" w:cs="Arial"/>
          <w:bCs/>
          <w:sz w:val="24"/>
          <w:szCs w:val="24"/>
        </w:rPr>
        <w:t xml:space="preserve"> de </w:t>
      </w:r>
      <w:r w:rsidR="00F85DA7">
        <w:rPr>
          <w:rFonts w:ascii="Arial" w:eastAsia="Calibri" w:hAnsi="Arial" w:cs="Arial"/>
          <w:bCs/>
          <w:sz w:val="24"/>
          <w:szCs w:val="24"/>
        </w:rPr>
        <w:t>abril</w:t>
      </w:r>
      <w:r>
        <w:rPr>
          <w:rFonts w:ascii="Arial" w:eastAsia="Calibri" w:hAnsi="Arial" w:cs="Arial"/>
          <w:bCs/>
          <w:sz w:val="24"/>
          <w:szCs w:val="24"/>
        </w:rPr>
        <w:t xml:space="preserve"> de 2026.</w:t>
      </w:r>
    </w:p>
    <w:p w14:paraId="780D174E" w14:textId="77777777" w:rsidR="001A51D5" w:rsidRDefault="001A51D5">
      <w:pPr>
        <w:pStyle w:val="SemEspaamento"/>
        <w:spacing w:after="160" w:line="276" w:lineRule="auto"/>
        <w:contextualSpacing/>
        <w:jc w:val="center"/>
        <w:rPr>
          <w:rFonts w:ascii="Arial" w:hAnsi="Arial" w:cs="Arial"/>
          <w:sz w:val="24"/>
          <w:szCs w:val="24"/>
          <w:highlight w:val="yellow"/>
        </w:rPr>
      </w:pPr>
    </w:p>
    <w:p w14:paraId="29440B04" w14:textId="77777777" w:rsidR="001A51D5" w:rsidRDefault="00000000">
      <w:pPr>
        <w:spacing w:line="276" w:lineRule="auto"/>
        <w:contextualSpacing/>
        <w:jc w:val="center"/>
        <w:rPr>
          <w:rFonts w:ascii="Arial" w:hAnsi="Arial" w:cs="Arial"/>
          <w:b/>
          <w:bCs/>
          <w:sz w:val="24"/>
          <w:szCs w:val="24"/>
        </w:rPr>
      </w:pPr>
      <w:r>
        <w:rPr>
          <w:rFonts w:ascii="Arial" w:hAnsi="Arial" w:cs="Arial"/>
          <w:b/>
          <w:bCs/>
          <w:sz w:val="24"/>
          <w:szCs w:val="24"/>
        </w:rPr>
        <w:t xml:space="preserve">Marco Antônio Oliveira Bahia </w:t>
      </w:r>
    </w:p>
    <w:p w14:paraId="32675FB6" w14:textId="77777777" w:rsidR="001A51D5"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 xml:space="preserve">Secretário Municipal de Assistência Social </w:t>
      </w:r>
    </w:p>
    <w:p w14:paraId="42CF98FE" w14:textId="77777777" w:rsidR="001A51D5" w:rsidRDefault="001A51D5">
      <w:pPr>
        <w:spacing w:line="276" w:lineRule="auto"/>
        <w:contextualSpacing/>
        <w:jc w:val="center"/>
        <w:rPr>
          <w:rFonts w:ascii="Bookman Old Style" w:eastAsia="Calibri" w:hAnsi="Bookman Old Style" w:cs="Times New Roman"/>
          <w:b/>
          <w:bCs/>
          <w:sz w:val="19"/>
          <w:szCs w:val="19"/>
          <w:u w:val="single"/>
        </w:rPr>
      </w:pPr>
    </w:p>
    <w:p w14:paraId="312D13E1" w14:textId="77777777" w:rsidR="001A51D5" w:rsidRDefault="001A51D5">
      <w:pPr>
        <w:spacing w:line="276" w:lineRule="auto"/>
        <w:contextualSpacing/>
        <w:jc w:val="center"/>
        <w:rPr>
          <w:rFonts w:ascii="Bookman Old Style" w:eastAsia="Calibri" w:hAnsi="Bookman Old Style" w:cs="Times New Roman"/>
          <w:b/>
          <w:bCs/>
          <w:sz w:val="19"/>
          <w:szCs w:val="19"/>
          <w:u w:val="single"/>
        </w:rPr>
      </w:pPr>
    </w:p>
    <w:p w14:paraId="29605CC8" w14:textId="77777777" w:rsidR="001A51D5" w:rsidRDefault="001A51D5">
      <w:pPr>
        <w:tabs>
          <w:tab w:val="left" w:pos="413"/>
          <w:tab w:val="left" w:pos="9072"/>
        </w:tabs>
        <w:spacing w:line="360" w:lineRule="auto"/>
        <w:rPr>
          <w:rFonts w:ascii="Arial" w:eastAsia="Arial" w:hAnsi="Arial"/>
          <w:b/>
          <w:u w:val="single"/>
        </w:rPr>
      </w:pPr>
    </w:p>
    <w:p w14:paraId="480878B0" w14:textId="77777777" w:rsidR="001A51D5" w:rsidRDefault="001A51D5">
      <w:pPr>
        <w:tabs>
          <w:tab w:val="left" w:pos="413"/>
          <w:tab w:val="left" w:pos="9072"/>
        </w:tabs>
        <w:spacing w:line="360" w:lineRule="auto"/>
        <w:rPr>
          <w:rFonts w:ascii="Arial" w:eastAsia="Arial" w:hAnsi="Arial"/>
          <w:b/>
          <w:u w:val="single"/>
        </w:rPr>
      </w:pPr>
    </w:p>
    <w:p w14:paraId="080AC963" w14:textId="77777777" w:rsidR="001A51D5" w:rsidRDefault="00000000">
      <w:pPr>
        <w:tabs>
          <w:tab w:val="left" w:pos="413"/>
          <w:tab w:val="left" w:pos="9072"/>
        </w:tabs>
        <w:spacing w:line="360" w:lineRule="auto"/>
        <w:jc w:val="center"/>
        <w:rPr>
          <w:rFonts w:ascii="Arial" w:hAnsi="Arial" w:cs="Arial"/>
          <w:strike/>
          <w:sz w:val="24"/>
          <w:szCs w:val="24"/>
        </w:rPr>
      </w:pPr>
      <w:r>
        <w:rPr>
          <w:rFonts w:ascii="Arial" w:eastAsia="Arial" w:hAnsi="Arial" w:cs="Arial"/>
          <w:b/>
          <w:sz w:val="24"/>
          <w:szCs w:val="24"/>
          <w:u w:val="single"/>
        </w:rPr>
        <w:t xml:space="preserve">TERMO DE REFERÊNCIA </w:t>
      </w:r>
    </w:p>
    <w:p w14:paraId="20DC9F74" w14:textId="77777777" w:rsidR="001A51D5" w:rsidRDefault="001A51D5">
      <w:pPr>
        <w:pStyle w:val="Standard"/>
        <w:spacing w:after="113"/>
        <w:contextualSpacing/>
        <w:jc w:val="center"/>
        <w:rPr>
          <w:rFonts w:ascii="Arial" w:hAnsi="Arial" w:cs="Arial"/>
          <w:b/>
          <w:bCs/>
          <w:lang w:eastAsia="ar-SA"/>
        </w:rPr>
      </w:pPr>
    </w:p>
    <w:p w14:paraId="04A4DF36" w14:textId="77777777" w:rsidR="00F85DA7" w:rsidRDefault="00F85DA7" w:rsidP="00F85DA7">
      <w:pPr>
        <w:keepNext/>
        <w:keepLines/>
        <w:numPr>
          <w:ilvl w:val="0"/>
          <w:numId w:val="6"/>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4413D177" w14:textId="77777777" w:rsidR="00F85DA7" w:rsidRDefault="00F85DA7" w:rsidP="00F85DA7">
      <w:pPr>
        <w:numPr>
          <w:ilvl w:val="1"/>
          <w:numId w:val="6"/>
        </w:numPr>
        <w:spacing w:before="120" w:after="288" w:line="312" w:lineRule="auto"/>
        <w:jc w:val="both"/>
        <w:rPr>
          <w:rFonts w:ascii="Arial" w:eastAsia="Arial" w:hAnsi="Arial" w:cs="Arial"/>
          <w:color w:val="000000"/>
          <w:sz w:val="24"/>
          <w:szCs w:val="24"/>
        </w:rPr>
      </w:pPr>
      <w:r>
        <w:rPr>
          <w:rFonts w:ascii="Arial" w:eastAsia="Arial" w:hAnsi="Arial" w:cs="Arial"/>
          <w:sz w:val="24"/>
          <w:szCs w:val="24"/>
        </w:rPr>
        <w:t xml:space="preserve">Contratação de oficina de </w:t>
      </w:r>
      <w:r>
        <w:rPr>
          <w:rFonts w:ascii="Arial" w:eastAsia="Arial" w:hAnsi="Arial" w:cs="Arial"/>
          <w:color w:val="000000"/>
          <w:sz w:val="24"/>
          <w:szCs w:val="24"/>
        </w:rPr>
        <w:t>pintura socioeducativa para atendimento no CRAS - CENTRO DE REFERÊNCIA DE ASSISTÊNCIA SOCIAL, conforme condições e exigências estabelecidas neste instrumento:</w:t>
      </w:r>
    </w:p>
    <w:tbl>
      <w:tblPr>
        <w:tblW w:w="10632" w:type="dxa"/>
        <w:tblInd w:w="-1281" w:type="dxa"/>
        <w:tblLayout w:type="fixed"/>
        <w:tblLook w:val="0400" w:firstRow="0" w:lastRow="0" w:firstColumn="0" w:lastColumn="0" w:noHBand="0" w:noVBand="1"/>
      </w:tblPr>
      <w:tblGrid>
        <w:gridCol w:w="709"/>
        <w:gridCol w:w="4395"/>
        <w:gridCol w:w="1275"/>
        <w:gridCol w:w="1134"/>
        <w:gridCol w:w="936"/>
        <w:gridCol w:w="1019"/>
        <w:gridCol w:w="1164"/>
      </w:tblGrid>
      <w:tr w:rsidR="00F85DA7" w:rsidRPr="00F85DA7" w14:paraId="40D327CA" w14:textId="77777777" w:rsidTr="00534C02">
        <w:trPr>
          <w:trHeight w:val="615"/>
        </w:trPr>
        <w:tc>
          <w:tcPr>
            <w:tcW w:w="709" w:type="dxa"/>
            <w:tcBorders>
              <w:top w:val="single" w:sz="4" w:space="0" w:color="000000"/>
              <w:left w:val="single" w:sz="4" w:space="0" w:color="000000"/>
              <w:bottom w:val="single" w:sz="4" w:space="0" w:color="000000"/>
              <w:right w:val="single" w:sz="4" w:space="0" w:color="000000"/>
            </w:tcBorders>
          </w:tcPr>
          <w:p w14:paraId="47579A92" w14:textId="77777777" w:rsidR="00F85DA7" w:rsidRPr="00F85DA7" w:rsidRDefault="00F85DA7" w:rsidP="00534C02">
            <w:pPr>
              <w:widowControl w:val="0"/>
              <w:spacing w:before="120" w:after="288" w:line="312" w:lineRule="auto"/>
              <w:jc w:val="center"/>
              <w:rPr>
                <w:rFonts w:ascii="Arial" w:eastAsia="Arial" w:hAnsi="Arial" w:cs="Arial"/>
                <w:b/>
                <w:color w:val="000000"/>
                <w:sz w:val="20"/>
                <w:szCs w:val="20"/>
              </w:rPr>
            </w:pPr>
            <w:r w:rsidRPr="00F85DA7">
              <w:rPr>
                <w:rFonts w:ascii="Arial" w:eastAsia="Arial" w:hAnsi="Arial" w:cs="Arial"/>
                <w:b/>
                <w:color w:val="000000"/>
                <w:sz w:val="20"/>
                <w:szCs w:val="20"/>
              </w:rPr>
              <w:t>ITEM</w:t>
            </w:r>
          </w:p>
          <w:p w14:paraId="06D1B2CD" w14:textId="77777777" w:rsidR="00F85DA7" w:rsidRPr="00F85DA7" w:rsidRDefault="00F85DA7" w:rsidP="00534C02">
            <w:pPr>
              <w:widowControl w:val="0"/>
              <w:spacing w:before="120" w:after="288" w:line="312" w:lineRule="auto"/>
              <w:ind w:firstLine="709"/>
              <w:jc w:val="center"/>
              <w:rPr>
                <w:rFonts w:ascii="Arial" w:eastAsia="Arial" w:hAnsi="Arial" w:cs="Arial"/>
                <w:b/>
                <w:color w:val="000000"/>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35C51B32" w14:textId="77777777" w:rsidR="00F85DA7" w:rsidRPr="00F85DA7" w:rsidRDefault="00F85DA7" w:rsidP="00534C02">
            <w:pPr>
              <w:widowControl w:val="0"/>
              <w:spacing w:before="120" w:after="288" w:line="312" w:lineRule="auto"/>
              <w:jc w:val="center"/>
              <w:rPr>
                <w:rFonts w:ascii="Arial" w:eastAsia="Arial" w:hAnsi="Arial" w:cs="Arial"/>
                <w:color w:val="000000"/>
                <w:sz w:val="20"/>
                <w:szCs w:val="20"/>
              </w:rPr>
            </w:pPr>
            <w:r w:rsidRPr="00F85DA7">
              <w:rPr>
                <w:rFonts w:ascii="Arial" w:eastAsia="Arial" w:hAnsi="Arial" w:cs="Arial"/>
                <w:b/>
                <w:color w:val="000000"/>
                <w:sz w:val="20"/>
                <w:szCs w:val="20"/>
              </w:rPr>
              <w:t>ESPECIFICAÇÃO*</w:t>
            </w:r>
          </w:p>
        </w:tc>
        <w:tc>
          <w:tcPr>
            <w:tcW w:w="1275" w:type="dxa"/>
            <w:tcBorders>
              <w:top w:val="single" w:sz="4" w:space="0" w:color="000000"/>
              <w:left w:val="single" w:sz="4" w:space="0" w:color="000000"/>
              <w:bottom w:val="single" w:sz="4" w:space="0" w:color="000000"/>
              <w:right w:val="single" w:sz="4" w:space="0" w:color="000000"/>
            </w:tcBorders>
          </w:tcPr>
          <w:p w14:paraId="65B113E5" w14:textId="77777777" w:rsidR="00F85DA7" w:rsidRPr="00F85DA7" w:rsidRDefault="00F85DA7" w:rsidP="00534C02">
            <w:pPr>
              <w:widowControl w:val="0"/>
              <w:spacing w:before="120" w:after="288" w:line="312" w:lineRule="auto"/>
              <w:jc w:val="center"/>
              <w:rPr>
                <w:rFonts w:ascii="Arial" w:eastAsia="Arial" w:hAnsi="Arial" w:cs="Arial"/>
                <w:b/>
                <w:sz w:val="20"/>
                <w:szCs w:val="20"/>
              </w:rPr>
            </w:pPr>
            <w:r w:rsidRPr="00F85DA7">
              <w:rPr>
                <w:rFonts w:ascii="Arial" w:eastAsia="Arial" w:hAnsi="Arial" w:cs="Arial"/>
                <w:b/>
                <w:sz w:val="20"/>
                <w:szCs w:val="20"/>
              </w:rPr>
              <w:t xml:space="preserve">UNIDADE DE MEDIDA </w:t>
            </w:r>
          </w:p>
        </w:tc>
        <w:tc>
          <w:tcPr>
            <w:tcW w:w="1134" w:type="dxa"/>
            <w:tcBorders>
              <w:top w:val="single" w:sz="4" w:space="0" w:color="000000"/>
              <w:left w:val="single" w:sz="4" w:space="0" w:color="000000"/>
              <w:bottom w:val="single" w:sz="4" w:space="0" w:color="000000"/>
              <w:right w:val="single" w:sz="4" w:space="0" w:color="auto"/>
            </w:tcBorders>
          </w:tcPr>
          <w:p w14:paraId="55552403" w14:textId="77777777" w:rsidR="00F85DA7" w:rsidRPr="00F85DA7" w:rsidRDefault="00F85DA7" w:rsidP="00534C02">
            <w:pPr>
              <w:widowControl w:val="0"/>
              <w:spacing w:before="120" w:after="288" w:line="312" w:lineRule="auto"/>
              <w:jc w:val="center"/>
              <w:rPr>
                <w:rFonts w:ascii="Arial" w:eastAsia="Arial" w:hAnsi="Arial" w:cs="Arial"/>
                <w:b/>
                <w:sz w:val="20"/>
                <w:szCs w:val="20"/>
              </w:rPr>
            </w:pPr>
            <w:r w:rsidRPr="00F85DA7">
              <w:rPr>
                <w:rFonts w:ascii="Arial" w:eastAsia="Arial" w:hAnsi="Arial" w:cs="Arial"/>
                <w:b/>
                <w:sz w:val="20"/>
                <w:szCs w:val="20"/>
              </w:rPr>
              <w:t>QUANT MENSAL</w:t>
            </w:r>
          </w:p>
        </w:tc>
        <w:tc>
          <w:tcPr>
            <w:tcW w:w="936" w:type="dxa"/>
            <w:tcBorders>
              <w:top w:val="single" w:sz="4" w:space="0" w:color="000000"/>
              <w:left w:val="single" w:sz="4" w:space="0" w:color="auto"/>
              <w:bottom w:val="single" w:sz="4" w:space="0" w:color="000000"/>
            </w:tcBorders>
          </w:tcPr>
          <w:p w14:paraId="3E536F8A" w14:textId="77777777" w:rsidR="00F85DA7" w:rsidRPr="00F85DA7" w:rsidRDefault="00F85DA7" w:rsidP="00534C02">
            <w:pPr>
              <w:widowControl w:val="0"/>
              <w:spacing w:before="120" w:after="288" w:line="312" w:lineRule="auto"/>
              <w:jc w:val="center"/>
              <w:rPr>
                <w:rFonts w:ascii="Arial" w:eastAsia="Arial" w:hAnsi="Arial" w:cs="Arial"/>
                <w:b/>
                <w:sz w:val="20"/>
                <w:szCs w:val="20"/>
              </w:rPr>
            </w:pPr>
            <w:r w:rsidRPr="00F85DA7">
              <w:rPr>
                <w:rFonts w:ascii="Arial" w:eastAsia="Arial" w:hAnsi="Arial" w:cs="Arial"/>
                <w:b/>
                <w:sz w:val="20"/>
                <w:szCs w:val="20"/>
              </w:rPr>
              <w:t xml:space="preserve">QUANT ANUAL </w:t>
            </w:r>
          </w:p>
        </w:tc>
        <w:tc>
          <w:tcPr>
            <w:tcW w:w="1019" w:type="dxa"/>
            <w:tcBorders>
              <w:top w:val="single" w:sz="4" w:space="0" w:color="000000"/>
              <w:left w:val="single" w:sz="4" w:space="0" w:color="000000"/>
              <w:bottom w:val="single" w:sz="4" w:space="0" w:color="000000"/>
            </w:tcBorders>
          </w:tcPr>
          <w:p w14:paraId="21EAE2EB" w14:textId="74D4D4B3" w:rsidR="00F85DA7" w:rsidRPr="00F85DA7" w:rsidRDefault="00F85DA7" w:rsidP="00534C02">
            <w:pPr>
              <w:widowControl w:val="0"/>
              <w:spacing w:before="120" w:after="288" w:line="312" w:lineRule="auto"/>
              <w:jc w:val="center"/>
              <w:rPr>
                <w:rFonts w:ascii="Arial" w:eastAsia="Arial" w:hAnsi="Arial" w:cs="Arial"/>
                <w:b/>
                <w:sz w:val="20"/>
                <w:szCs w:val="20"/>
              </w:rPr>
            </w:pPr>
          </w:p>
        </w:tc>
        <w:tc>
          <w:tcPr>
            <w:tcW w:w="1164" w:type="dxa"/>
            <w:tcBorders>
              <w:top w:val="single" w:sz="4" w:space="0" w:color="000000"/>
              <w:left w:val="single" w:sz="4" w:space="0" w:color="000000"/>
              <w:bottom w:val="single" w:sz="4" w:space="0" w:color="000000"/>
              <w:right w:val="single" w:sz="4" w:space="0" w:color="000000"/>
            </w:tcBorders>
          </w:tcPr>
          <w:p w14:paraId="4B10066C" w14:textId="64670582" w:rsidR="00F85DA7" w:rsidRPr="00F85DA7" w:rsidRDefault="00F85DA7" w:rsidP="00534C02">
            <w:pPr>
              <w:widowControl w:val="0"/>
              <w:spacing w:before="120" w:after="288" w:line="312" w:lineRule="auto"/>
              <w:jc w:val="center"/>
              <w:rPr>
                <w:rFonts w:ascii="Arial" w:eastAsia="Arial" w:hAnsi="Arial" w:cs="Arial"/>
                <w:b/>
                <w:sz w:val="20"/>
                <w:szCs w:val="20"/>
              </w:rPr>
            </w:pPr>
          </w:p>
        </w:tc>
      </w:tr>
      <w:tr w:rsidR="00F85DA7" w:rsidRPr="00F85DA7" w14:paraId="385BFDD3" w14:textId="77777777" w:rsidTr="00534C02">
        <w:trPr>
          <w:trHeight w:val="1979"/>
        </w:trPr>
        <w:tc>
          <w:tcPr>
            <w:tcW w:w="709" w:type="dxa"/>
            <w:tcBorders>
              <w:top w:val="single" w:sz="4" w:space="0" w:color="000000"/>
              <w:left w:val="single" w:sz="4" w:space="0" w:color="000000"/>
              <w:bottom w:val="single" w:sz="4" w:space="0" w:color="000000"/>
              <w:right w:val="single" w:sz="4" w:space="0" w:color="000000"/>
            </w:tcBorders>
          </w:tcPr>
          <w:p w14:paraId="7FAA3FF4" w14:textId="77777777" w:rsidR="00F85DA7" w:rsidRPr="00F85DA7" w:rsidRDefault="00F85DA7" w:rsidP="00534C02">
            <w:pPr>
              <w:widowControl w:val="0"/>
              <w:spacing w:before="120" w:after="0" w:line="312" w:lineRule="auto"/>
              <w:rPr>
                <w:rFonts w:ascii="Arial" w:eastAsia="Arial" w:hAnsi="Arial" w:cs="Arial"/>
                <w:b/>
                <w:color w:val="000000"/>
                <w:sz w:val="20"/>
                <w:szCs w:val="20"/>
              </w:rPr>
            </w:pPr>
            <w:r w:rsidRPr="00F85DA7">
              <w:rPr>
                <w:rFonts w:ascii="Arial" w:eastAsia="Arial" w:hAnsi="Arial" w:cs="Arial"/>
                <w:b/>
                <w:color w:val="000000"/>
                <w:sz w:val="20"/>
                <w:szCs w:val="20"/>
              </w:rPr>
              <w:t>01</w:t>
            </w:r>
          </w:p>
        </w:tc>
        <w:tc>
          <w:tcPr>
            <w:tcW w:w="4395" w:type="dxa"/>
            <w:tcBorders>
              <w:top w:val="single" w:sz="4" w:space="0" w:color="000000"/>
              <w:left w:val="single" w:sz="4" w:space="0" w:color="000000"/>
              <w:bottom w:val="single" w:sz="4" w:space="0" w:color="000000"/>
              <w:right w:val="single" w:sz="4" w:space="0" w:color="000000"/>
            </w:tcBorders>
          </w:tcPr>
          <w:p w14:paraId="41647019" w14:textId="77777777" w:rsidR="00F85DA7" w:rsidRPr="00F85DA7" w:rsidRDefault="00F85DA7" w:rsidP="00534C02">
            <w:pPr>
              <w:widowControl w:val="0"/>
              <w:spacing w:after="0"/>
              <w:rPr>
                <w:rFonts w:ascii="Arial" w:hAnsi="Arial" w:cs="Arial"/>
                <w:bCs/>
                <w:sz w:val="20"/>
                <w:szCs w:val="20"/>
              </w:rPr>
            </w:pPr>
            <w:r w:rsidRPr="00F85DA7">
              <w:rPr>
                <w:rFonts w:ascii="Arial" w:hAnsi="Arial" w:cs="Arial"/>
                <w:bCs/>
                <w:sz w:val="20"/>
                <w:szCs w:val="20"/>
              </w:rPr>
              <w:t xml:space="preserve">Contratação de oficina de pintura a ser ministrada por profissional que possua, no mínimo, curso profissionalizante comprovado mediante a apresentação de certificado de Curso Profissionalizante em Pintura em tecido. </w:t>
            </w:r>
          </w:p>
          <w:p w14:paraId="452D3DAF" w14:textId="77777777" w:rsidR="00F85DA7" w:rsidRPr="00F85DA7" w:rsidRDefault="00F85DA7" w:rsidP="00534C02">
            <w:pPr>
              <w:widowControl w:val="0"/>
              <w:spacing w:after="0"/>
              <w:rPr>
                <w:rFonts w:ascii="Arial" w:hAnsi="Arial" w:cs="Arial"/>
                <w:bCs/>
                <w:sz w:val="20"/>
                <w:szCs w:val="20"/>
              </w:rPr>
            </w:pPr>
            <w:r w:rsidRPr="00F85DA7">
              <w:rPr>
                <w:rFonts w:ascii="Arial" w:hAnsi="Arial" w:cs="Arial"/>
                <w:b/>
                <w:bCs/>
                <w:sz w:val="20"/>
                <w:szCs w:val="20"/>
              </w:rPr>
              <w:t>Descrição detalhada do objeto (execução da oficina):</w:t>
            </w:r>
          </w:p>
          <w:p w14:paraId="73A42ACD" w14:textId="77777777" w:rsidR="00F85DA7" w:rsidRPr="00F85DA7" w:rsidRDefault="00F85DA7" w:rsidP="00F85DA7">
            <w:pPr>
              <w:widowControl w:val="0"/>
              <w:numPr>
                <w:ilvl w:val="0"/>
                <w:numId w:val="9"/>
              </w:numPr>
              <w:spacing w:after="0" w:line="240" w:lineRule="auto"/>
              <w:rPr>
                <w:rFonts w:ascii="Arial" w:hAnsi="Arial" w:cs="Arial"/>
                <w:bCs/>
                <w:sz w:val="20"/>
                <w:szCs w:val="20"/>
              </w:rPr>
            </w:pPr>
            <w:r w:rsidRPr="00F85DA7">
              <w:rPr>
                <w:rFonts w:ascii="Arial" w:hAnsi="Arial" w:cs="Arial"/>
                <w:bCs/>
                <w:sz w:val="20"/>
                <w:szCs w:val="20"/>
              </w:rPr>
              <w:t xml:space="preserve">Realização de aulas teóricas e práticas de pintura em tecido; </w:t>
            </w:r>
          </w:p>
          <w:p w14:paraId="7C0AFE91" w14:textId="77777777" w:rsidR="00F85DA7" w:rsidRPr="00F85DA7" w:rsidRDefault="00F85DA7" w:rsidP="00F85DA7">
            <w:pPr>
              <w:widowControl w:val="0"/>
              <w:numPr>
                <w:ilvl w:val="0"/>
                <w:numId w:val="9"/>
              </w:numPr>
              <w:spacing w:after="0" w:line="240" w:lineRule="auto"/>
              <w:rPr>
                <w:rFonts w:ascii="Arial" w:hAnsi="Arial" w:cs="Arial"/>
                <w:bCs/>
                <w:sz w:val="20"/>
                <w:szCs w:val="20"/>
              </w:rPr>
            </w:pPr>
            <w:r w:rsidRPr="00F85DA7">
              <w:rPr>
                <w:rFonts w:ascii="Arial" w:hAnsi="Arial" w:cs="Arial"/>
                <w:bCs/>
                <w:sz w:val="20"/>
                <w:szCs w:val="20"/>
              </w:rPr>
              <w:t xml:space="preserve">Ensino de técnicas específicas, incluindo preparação do tecido, aplicação de tintas, uso de pincéis, acabamento e conservação das peças; </w:t>
            </w:r>
          </w:p>
          <w:p w14:paraId="4CD509DE" w14:textId="77777777" w:rsidR="00F85DA7" w:rsidRPr="00F85DA7" w:rsidRDefault="00F85DA7" w:rsidP="00F85DA7">
            <w:pPr>
              <w:widowControl w:val="0"/>
              <w:numPr>
                <w:ilvl w:val="0"/>
                <w:numId w:val="9"/>
              </w:numPr>
              <w:spacing w:after="0" w:line="240" w:lineRule="auto"/>
              <w:rPr>
                <w:rFonts w:ascii="Arial" w:hAnsi="Arial" w:cs="Arial"/>
                <w:bCs/>
                <w:sz w:val="20"/>
                <w:szCs w:val="20"/>
              </w:rPr>
            </w:pPr>
            <w:r w:rsidRPr="00F85DA7">
              <w:rPr>
                <w:rFonts w:ascii="Arial" w:hAnsi="Arial" w:cs="Arial"/>
                <w:bCs/>
                <w:sz w:val="20"/>
                <w:szCs w:val="20"/>
              </w:rPr>
              <w:t xml:space="preserve">Desenvolvimento progressivo das habilidades dos participantes, respeitando o nível de conhecimento de cada turma; </w:t>
            </w:r>
          </w:p>
          <w:p w14:paraId="23E879F8" w14:textId="77777777" w:rsidR="00F85DA7" w:rsidRPr="00F85DA7" w:rsidRDefault="00F85DA7" w:rsidP="00F85DA7">
            <w:pPr>
              <w:widowControl w:val="0"/>
              <w:numPr>
                <w:ilvl w:val="0"/>
                <w:numId w:val="9"/>
              </w:numPr>
              <w:spacing w:after="0" w:line="240" w:lineRule="auto"/>
              <w:rPr>
                <w:rFonts w:ascii="Arial" w:hAnsi="Arial" w:cs="Arial"/>
                <w:bCs/>
                <w:sz w:val="20"/>
                <w:szCs w:val="20"/>
              </w:rPr>
            </w:pPr>
            <w:r w:rsidRPr="00F85DA7">
              <w:rPr>
                <w:rFonts w:ascii="Arial" w:hAnsi="Arial" w:cs="Arial"/>
                <w:bCs/>
                <w:sz w:val="20"/>
                <w:szCs w:val="20"/>
              </w:rPr>
              <w:t xml:space="preserve">Elaboração de plano de aula e organização do conteúdo a ser ministrado; </w:t>
            </w:r>
          </w:p>
          <w:p w14:paraId="289BDD49" w14:textId="77777777" w:rsidR="00F85DA7" w:rsidRPr="00F85DA7" w:rsidRDefault="00F85DA7" w:rsidP="00F85DA7">
            <w:pPr>
              <w:widowControl w:val="0"/>
              <w:numPr>
                <w:ilvl w:val="0"/>
                <w:numId w:val="9"/>
              </w:numPr>
              <w:spacing w:after="0" w:line="240" w:lineRule="auto"/>
              <w:rPr>
                <w:rFonts w:ascii="Arial" w:hAnsi="Arial" w:cs="Arial"/>
                <w:bCs/>
                <w:sz w:val="20"/>
                <w:szCs w:val="20"/>
              </w:rPr>
            </w:pPr>
            <w:r w:rsidRPr="00F85DA7">
              <w:rPr>
                <w:rFonts w:ascii="Arial" w:hAnsi="Arial" w:cs="Arial"/>
                <w:bCs/>
                <w:sz w:val="20"/>
                <w:szCs w:val="20"/>
              </w:rPr>
              <w:t xml:space="preserve">Acompanhamento da evolução dos participantes durante a execução das atividades; </w:t>
            </w:r>
          </w:p>
          <w:p w14:paraId="7E850A37" w14:textId="77777777" w:rsidR="00F85DA7" w:rsidRPr="00F85DA7" w:rsidRDefault="00F85DA7" w:rsidP="00F85DA7">
            <w:pPr>
              <w:widowControl w:val="0"/>
              <w:numPr>
                <w:ilvl w:val="0"/>
                <w:numId w:val="9"/>
              </w:numPr>
              <w:spacing w:after="0" w:line="240" w:lineRule="auto"/>
              <w:rPr>
                <w:rFonts w:ascii="Arial" w:hAnsi="Arial" w:cs="Arial"/>
                <w:bCs/>
                <w:sz w:val="20"/>
                <w:szCs w:val="20"/>
              </w:rPr>
            </w:pPr>
            <w:r w:rsidRPr="00F85DA7">
              <w:rPr>
                <w:rFonts w:ascii="Arial" w:hAnsi="Arial" w:cs="Arial"/>
                <w:bCs/>
                <w:sz w:val="20"/>
                <w:szCs w:val="20"/>
              </w:rPr>
              <w:t>Estímulo à criatividade, coordenação motora e expressão artística por meio da pintura em tecido.</w:t>
            </w:r>
          </w:p>
          <w:p w14:paraId="50E5D1DF" w14:textId="77777777" w:rsidR="00F85DA7" w:rsidRPr="00F85DA7" w:rsidRDefault="00F85DA7" w:rsidP="00534C02">
            <w:pPr>
              <w:widowControl w:val="0"/>
              <w:spacing w:after="0" w:line="240" w:lineRule="auto"/>
              <w:ind w:left="720"/>
              <w:rPr>
                <w:rFonts w:ascii="Arial" w:hAnsi="Arial" w:cs="Arial"/>
                <w:bCs/>
                <w:sz w:val="20"/>
                <w:szCs w:val="20"/>
              </w:rPr>
            </w:pPr>
          </w:p>
          <w:p w14:paraId="1BB13573" w14:textId="77777777" w:rsidR="00F85DA7" w:rsidRPr="00F85DA7" w:rsidRDefault="00F85DA7" w:rsidP="00534C02">
            <w:pPr>
              <w:widowControl w:val="0"/>
              <w:spacing w:after="0"/>
              <w:rPr>
                <w:rFonts w:ascii="Arial" w:hAnsi="Arial" w:cs="Arial"/>
                <w:bCs/>
                <w:sz w:val="20"/>
                <w:szCs w:val="20"/>
              </w:rPr>
            </w:pPr>
            <w:r w:rsidRPr="00F85DA7">
              <w:rPr>
                <w:rFonts w:ascii="Arial" w:hAnsi="Arial" w:cs="Arial"/>
                <w:b/>
                <w:bCs/>
                <w:sz w:val="20"/>
                <w:szCs w:val="20"/>
              </w:rPr>
              <w:t>Requisitos do profissional que executará o serviço:</w:t>
            </w:r>
          </w:p>
          <w:p w14:paraId="785C43A8" w14:textId="77777777" w:rsidR="00F85DA7" w:rsidRPr="00F85DA7" w:rsidRDefault="00F85DA7" w:rsidP="00F85DA7">
            <w:pPr>
              <w:widowControl w:val="0"/>
              <w:numPr>
                <w:ilvl w:val="0"/>
                <w:numId w:val="10"/>
              </w:numPr>
              <w:spacing w:after="0" w:line="276" w:lineRule="auto"/>
              <w:rPr>
                <w:rFonts w:ascii="Arial" w:hAnsi="Arial" w:cs="Arial"/>
                <w:bCs/>
                <w:sz w:val="20"/>
                <w:szCs w:val="20"/>
              </w:rPr>
            </w:pPr>
            <w:r w:rsidRPr="00F85DA7">
              <w:rPr>
                <w:rFonts w:ascii="Arial" w:hAnsi="Arial" w:cs="Arial"/>
                <w:bCs/>
                <w:sz w:val="20"/>
                <w:szCs w:val="20"/>
              </w:rPr>
              <w:t xml:space="preserve">Apresentação de certificado de curso profissionalizante em pintura em tecido; </w:t>
            </w:r>
          </w:p>
          <w:p w14:paraId="069C7DCB" w14:textId="77777777" w:rsidR="00F85DA7" w:rsidRPr="00F85DA7" w:rsidRDefault="00F85DA7" w:rsidP="00F85DA7">
            <w:pPr>
              <w:widowControl w:val="0"/>
              <w:numPr>
                <w:ilvl w:val="0"/>
                <w:numId w:val="10"/>
              </w:numPr>
              <w:spacing w:after="0" w:line="276" w:lineRule="auto"/>
              <w:rPr>
                <w:rFonts w:ascii="Arial" w:hAnsi="Arial" w:cs="Arial"/>
                <w:bCs/>
                <w:sz w:val="20"/>
                <w:szCs w:val="20"/>
              </w:rPr>
            </w:pPr>
            <w:r w:rsidRPr="00F85DA7">
              <w:rPr>
                <w:rFonts w:ascii="Arial" w:hAnsi="Arial" w:cs="Arial"/>
                <w:bCs/>
                <w:sz w:val="20"/>
                <w:szCs w:val="20"/>
              </w:rPr>
              <w:t xml:space="preserve">Habilidade para condução de </w:t>
            </w:r>
            <w:r w:rsidRPr="00F85DA7">
              <w:rPr>
                <w:rFonts w:ascii="Arial" w:hAnsi="Arial" w:cs="Arial"/>
                <w:bCs/>
                <w:sz w:val="20"/>
                <w:szCs w:val="20"/>
              </w:rPr>
              <w:lastRenderedPageBreak/>
              <w:t xml:space="preserve">atividades em grupo; </w:t>
            </w:r>
          </w:p>
          <w:p w14:paraId="3C928EAB" w14:textId="77777777" w:rsidR="00F85DA7" w:rsidRPr="00F85DA7" w:rsidRDefault="00F85DA7" w:rsidP="00F85DA7">
            <w:pPr>
              <w:widowControl w:val="0"/>
              <w:numPr>
                <w:ilvl w:val="0"/>
                <w:numId w:val="10"/>
              </w:numPr>
              <w:spacing w:after="0" w:line="276" w:lineRule="auto"/>
              <w:rPr>
                <w:rFonts w:ascii="Arial" w:hAnsi="Arial" w:cs="Arial"/>
                <w:bCs/>
                <w:sz w:val="20"/>
                <w:szCs w:val="20"/>
              </w:rPr>
            </w:pPr>
            <w:r w:rsidRPr="00F85DA7">
              <w:rPr>
                <w:rFonts w:ascii="Arial" w:hAnsi="Arial" w:cs="Arial"/>
                <w:bCs/>
                <w:sz w:val="20"/>
                <w:szCs w:val="20"/>
              </w:rPr>
              <w:t xml:space="preserve">Capacidade de planejamento e execução de atividades socioeducativas. </w:t>
            </w:r>
          </w:p>
          <w:p w14:paraId="5D77F941" w14:textId="77777777" w:rsidR="00F85DA7" w:rsidRPr="00F85DA7" w:rsidRDefault="00F85DA7" w:rsidP="00534C02">
            <w:pPr>
              <w:widowControl w:val="0"/>
              <w:spacing w:after="0"/>
              <w:ind w:left="720"/>
              <w:rPr>
                <w:rFonts w:ascii="Arial" w:hAnsi="Arial" w:cs="Arial"/>
                <w:bCs/>
                <w:sz w:val="20"/>
                <w:szCs w:val="20"/>
              </w:rPr>
            </w:pPr>
          </w:p>
          <w:p w14:paraId="5EA22939" w14:textId="77777777" w:rsidR="00F85DA7" w:rsidRPr="00F85DA7" w:rsidRDefault="00F85DA7" w:rsidP="00534C02">
            <w:pPr>
              <w:widowControl w:val="0"/>
              <w:spacing w:after="0"/>
              <w:rPr>
                <w:rFonts w:ascii="Arial" w:hAnsi="Arial" w:cs="Arial"/>
                <w:bCs/>
                <w:sz w:val="20"/>
                <w:szCs w:val="20"/>
              </w:rPr>
            </w:pPr>
            <w:r w:rsidRPr="00F85DA7">
              <w:rPr>
                <w:rFonts w:ascii="Arial" w:hAnsi="Arial" w:cs="Arial"/>
                <w:b/>
                <w:bCs/>
                <w:sz w:val="20"/>
                <w:szCs w:val="20"/>
              </w:rPr>
              <w:t>Público-alvo:</w:t>
            </w:r>
            <w:r w:rsidRPr="00F85DA7">
              <w:rPr>
                <w:rFonts w:ascii="Arial" w:hAnsi="Arial" w:cs="Arial"/>
                <w:bCs/>
                <w:sz w:val="20"/>
                <w:szCs w:val="20"/>
              </w:rPr>
              <w:t xml:space="preserve"> usuários atendidos pelo  </w:t>
            </w:r>
            <w:hyperlink r:id="rId25">
              <w:r w:rsidRPr="00F85DA7">
                <w:rPr>
                  <w:rStyle w:val="Hyperlink"/>
                  <w:rFonts w:ascii="Arial" w:hAnsi="Arial" w:cs="Arial"/>
                  <w:bCs/>
                  <w:sz w:val="20"/>
                  <w:szCs w:val="20"/>
                </w:rPr>
                <w:t>Serviço de Convivência e Fortalecimento de Vínculos</w:t>
              </w:r>
            </w:hyperlink>
            <w:r w:rsidRPr="00F85DA7">
              <w:rPr>
                <w:rFonts w:ascii="Arial" w:hAnsi="Arial" w:cs="Arial"/>
                <w:bCs/>
                <w:sz w:val="20"/>
                <w:szCs w:val="20"/>
              </w:rPr>
              <w:t> (SCFV) , abrangendo diferentes faixas etárias (crianças, adolescentes, adultos e idosos).</w:t>
            </w:r>
          </w:p>
          <w:p w14:paraId="0E145E28" w14:textId="77777777" w:rsidR="00F85DA7" w:rsidRPr="00F85DA7" w:rsidRDefault="00F85DA7" w:rsidP="00534C02">
            <w:pPr>
              <w:widowControl w:val="0"/>
              <w:spacing w:after="0"/>
              <w:rPr>
                <w:rFonts w:ascii="Arial" w:hAnsi="Arial" w:cs="Arial"/>
                <w:bCs/>
                <w:color w:val="F10D0C"/>
                <w:sz w:val="20"/>
                <w:szCs w:val="20"/>
              </w:rPr>
            </w:pPr>
          </w:p>
          <w:p w14:paraId="3E6CCDF8" w14:textId="77777777" w:rsidR="00F85DA7" w:rsidRPr="00F85DA7" w:rsidRDefault="00F85DA7" w:rsidP="00534C02">
            <w:pPr>
              <w:widowControl w:val="0"/>
              <w:spacing w:after="0"/>
              <w:rPr>
                <w:rFonts w:ascii="Arial" w:hAnsi="Arial" w:cs="Arial"/>
                <w:sz w:val="20"/>
                <w:szCs w:val="20"/>
              </w:rPr>
            </w:pPr>
            <w:r w:rsidRPr="00F85DA7">
              <w:rPr>
                <w:rFonts w:ascii="Arial" w:hAnsi="Arial" w:cs="Arial"/>
                <w:b/>
                <w:sz w:val="20"/>
                <w:szCs w:val="20"/>
              </w:rPr>
              <w:t xml:space="preserve">Das atividades a serem desenvolvidas: </w:t>
            </w:r>
            <w:r w:rsidRPr="00F85DA7">
              <w:rPr>
                <w:rFonts w:ascii="Arial" w:hAnsi="Arial" w:cs="Arial"/>
                <w:sz w:val="20"/>
                <w:szCs w:val="20"/>
              </w:rPr>
              <w:t>Aulas de pintura em tecido (etc).</w:t>
            </w:r>
            <w:r w:rsidRPr="00F85DA7">
              <w:rPr>
                <w:rFonts w:ascii="Arial" w:hAnsi="Arial" w:cs="Arial"/>
                <w:sz w:val="20"/>
                <w:szCs w:val="20"/>
                <w:shd w:val="clear" w:color="auto" w:fill="FFFF00"/>
              </w:rPr>
              <w:t xml:space="preserve"> </w:t>
            </w:r>
          </w:p>
          <w:p w14:paraId="6F2667BA" w14:textId="77777777" w:rsidR="00F85DA7" w:rsidRPr="00F85DA7" w:rsidRDefault="00F85DA7" w:rsidP="00534C02">
            <w:pPr>
              <w:widowControl w:val="0"/>
              <w:spacing w:after="0"/>
              <w:rPr>
                <w:rFonts w:ascii="Arial" w:hAnsi="Arial" w:cs="Arial"/>
                <w:sz w:val="20"/>
                <w:szCs w:val="20"/>
              </w:rPr>
            </w:pPr>
            <w:r w:rsidRPr="00F85DA7">
              <w:rPr>
                <w:rFonts w:ascii="Arial" w:hAnsi="Arial" w:cs="Arial"/>
                <w:b/>
                <w:sz w:val="20"/>
                <w:szCs w:val="20"/>
              </w:rPr>
              <w:t xml:space="preserve">Desenvolvimento do trabalho: </w:t>
            </w:r>
            <w:r w:rsidRPr="00F85DA7">
              <w:rPr>
                <w:rFonts w:ascii="Arial" w:hAnsi="Arial" w:cs="Arial"/>
                <w:sz w:val="20"/>
                <w:szCs w:val="20"/>
              </w:rPr>
              <w:t>Ensinar e desenvolver a coordenação motora das crianças, adolescentes e idosos (todas a faixas etárias) por meio da Pintura.</w:t>
            </w:r>
          </w:p>
          <w:p w14:paraId="2F663319" w14:textId="77777777" w:rsidR="00F85DA7" w:rsidRPr="00F85DA7" w:rsidRDefault="00F85DA7" w:rsidP="00534C02">
            <w:pPr>
              <w:widowControl w:val="0"/>
              <w:spacing w:after="0"/>
              <w:rPr>
                <w:rFonts w:ascii="Arial" w:hAnsi="Arial" w:cs="Arial"/>
                <w:sz w:val="20"/>
                <w:szCs w:val="20"/>
              </w:rPr>
            </w:pPr>
          </w:p>
          <w:p w14:paraId="7EC3088A" w14:textId="77777777" w:rsidR="00F85DA7" w:rsidRPr="00F85DA7" w:rsidRDefault="00F85DA7" w:rsidP="00534C02">
            <w:pPr>
              <w:widowControl w:val="0"/>
              <w:spacing w:after="0"/>
              <w:rPr>
                <w:rFonts w:ascii="Arial" w:hAnsi="Arial" w:cs="Arial"/>
                <w:sz w:val="20"/>
                <w:szCs w:val="20"/>
              </w:rPr>
            </w:pPr>
            <w:r w:rsidRPr="00F85DA7">
              <w:rPr>
                <w:rFonts w:ascii="Arial" w:hAnsi="Arial" w:cs="Arial"/>
                <w:b/>
                <w:bCs/>
                <w:sz w:val="20"/>
                <w:szCs w:val="20"/>
              </w:rPr>
              <w:t>Local de execução:</w:t>
            </w:r>
            <w:r w:rsidRPr="00F85DA7">
              <w:rPr>
                <w:rFonts w:ascii="Arial" w:hAnsi="Arial" w:cs="Arial"/>
                <w:sz w:val="20"/>
                <w:szCs w:val="20"/>
              </w:rPr>
              <w:t xml:space="preserve"> CRAS – Centro de Referência de Assistência Social.</w:t>
            </w:r>
          </w:p>
          <w:p w14:paraId="1B2B9AC2" w14:textId="77777777" w:rsidR="00F85DA7" w:rsidRPr="00F85DA7" w:rsidRDefault="00F85DA7" w:rsidP="00534C02">
            <w:pPr>
              <w:widowControl w:val="0"/>
              <w:spacing w:after="0"/>
              <w:rPr>
                <w:rFonts w:ascii="Arial" w:hAnsi="Arial" w:cs="Arial"/>
                <w:sz w:val="20"/>
                <w:szCs w:val="20"/>
              </w:rPr>
            </w:pPr>
          </w:p>
          <w:p w14:paraId="72DCCB6E" w14:textId="77777777" w:rsidR="00F85DA7" w:rsidRPr="00F85DA7" w:rsidRDefault="00F85DA7" w:rsidP="00534C02">
            <w:pPr>
              <w:widowControl w:val="0"/>
              <w:spacing w:after="0" w:line="240" w:lineRule="auto"/>
              <w:rPr>
                <w:rFonts w:ascii="Arial" w:hAnsi="Arial" w:cs="Arial"/>
                <w:sz w:val="20"/>
                <w:szCs w:val="20"/>
              </w:rPr>
            </w:pPr>
            <w:r w:rsidRPr="00F85DA7">
              <w:rPr>
                <w:rFonts w:ascii="Arial" w:hAnsi="Arial" w:cs="Arial"/>
                <w:b/>
                <w:bCs/>
                <w:sz w:val="20"/>
                <w:szCs w:val="20"/>
              </w:rPr>
              <w:t>Turma:</w:t>
            </w:r>
            <w:r w:rsidRPr="00F85DA7">
              <w:rPr>
                <w:rFonts w:ascii="Arial" w:hAnsi="Arial" w:cs="Arial"/>
                <w:sz w:val="20"/>
                <w:szCs w:val="20"/>
              </w:rPr>
              <w:t xml:space="preserve"> A quantidade de turmas será definida pela coordenação do CRAS, considerando o número de participantes inscritos, respeitando o limite médio de 10 a 15 participantes por turma, a fim de garantir a qualidade do atendimento.</w:t>
            </w:r>
          </w:p>
          <w:p w14:paraId="1B753BB1" w14:textId="77777777" w:rsidR="00F85DA7" w:rsidRPr="00F85DA7" w:rsidRDefault="00F85DA7" w:rsidP="00534C02">
            <w:pPr>
              <w:widowControl w:val="0"/>
              <w:spacing w:after="0" w:line="240" w:lineRule="auto"/>
              <w:rPr>
                <w:rFonts w:ascii="Arial" w:hAnsi="Arial" w:cs="Arial"/>
                <w:sz w:val="20"/>
                <w:szCs w:val="20"/>
              </w:rPr>
            </w:pPr>
          </w:p>
          <w:p w14:paraId="7B7FAB2C" w14:textId="77777777" w:rsidR="00F85DA7" w:rsidRPr="00F85DA7" w:rsidRDefault="00F85DA7" w:rsidP="00534C02">
            <w:pPr>
              <w:widowControl w:val="0"/>
              <w:spacing w:after="0"/>
              <w:rPr>
                <w:rFonts w:ascii="Arial" w:hAnsi="Arial" w:cs="Arial"/>
                <w:sz w:val="20"/>
                <w:szCs w:val="20"/>
              </w:rPr>
            </w:pPr>
            <w:r w:rsidRPr="00F85DA7">
              <w:rPr>
                <w:rFonts w:ascii="Arial" w:hAnsi="Arial" w:cs="Arial"/>
                <w:b/>
                <w:bCs/>
                <w:sz w:val="20"/>
                <w:szCs w:val="20"/>
              </w:rPr>
              <w:t>A oficina</w:t>
            </w:r>
            <w:r w:rsidRPr="00F85DA7">
              <w:rPr>
                <w:rFonts w:ascii="Arial" w:hAnsi="Arial" w:cs="Arial"/>
                <w:sz w:val="20"/>
                <w:szCs w:val="20"/>
              </w:rPr>
              <w:t xml:space="preserve"> terá 15 horas-aula por</w:t>
            </w:r>
          </w:p>
          <w:p w14:paraId="6BD6A7D3" w14:textId="77777777" w:rsidR="00F85DA7" w:rsidRPr="00F85DA7" w:rsidRDefault="00F85DA7" w:rsidP="00534C02">
            <w:pPr>
              <w:widowControl w:val="0"/>
              <w:spacing w:after="0"/>
              <w:rPr>
                <w:rFonts w:ascii="Arial" w:hAnsi="Arial" w:cs="Arial"/>
                <w:sz w:val="20"/>
                <w:szCs w:val="20"/>
              </w:rPr>
            </w:pPr>
            <w:r w:rsidRPr="00F85DA7">
              <w:rPr>
                <w:rFonts w:ascii="Arial" w:hAnsi="Arial" w:cs="Arial"/>
                <w:sz w:val="20"/>
                <w:szCs w:val="20"/>
              </w:rPr>
              <w:t>semana, sendo cada hora/aula de 50 minutos</w:t>
            </w:r>
          </w:p>
          <w:p w14:paraId="24F138C6" w14:textId="77777777" w:rsidR="00F85DA7" w:rsidRPr="00F85DA7" w:rsidRDefault="00F85DA7" w:rsidP="00534C02">
            <w:pPr>
              <w:widowControl w:val="0"/>
              <w:spacing w:after="0"/>
              <w:rPr>
                <w:rFonts w:ascii="Arial" w:hAnsi="Arial" w:cs="Arial"/>
                <w:sz w:val="20"/>
                <w:szCs w:val="20"/>
              </w:rPr>
            </w:pPr>
            <w:r w:rsidRPr="00F85DA7">
              <w:rPr>
                <w:rFonts w:ascii="Arial" w:hAnsi="Arial" w:cs="Arial"/>
                <w:sz w:val="20"/>
                <w:szCs w:val="20"/>
              </w:rPr>
              <w:t>minutos, com previsão de duração de</w:t>
            </w:r>
          </w:p>
          <w:p w14:paraId="551BC5CA" w14:textId="77777777" w:rsidR="00F85DA7" w:rsidRPr="00F85DA7" w:rsidRDefault="00F85DA7" w:rsidP="00534C02">
            <w:pPr>
              <w:widowControl w:val="0"/>
              <w:spacing w:after="0"/>
              <w:rPr>
                <w:rFonts w:ascii="Arial" w:hAnsi="Arial" w:cs="Arial"/>
                <w:sz w:val="20"/>
                <w:szCs w:val="20"/>
              </w:rPr>
            </w:pPr>
            <w:r w:rsidRPr="00F85DA7">
              <w:rPr>
                <w:rFonts w:ascii="Arial" w:hAnsi="Arial" w:cs="Arial"/>
                <w:sz w:val="20"/>
                <w:szCs w:val="20"/>
              </w:rPr>
              <w:t>12 meses.</w:t>
            </w:r>
          </w:p>
          <w:p w14:paraId="257FC9A0" w14:textId="77777777" w:rsidR="00F85DA7" w:rsidRPr="00F85DA7" w:rsidRDefault="00F85DA7" w:rsidP="00534C02">
            <w:pPr>
              <w:widowControl w:val="0"/>
              <w:spacing w:after="0"/>
              <w:rPr>
                <w:rFonts w:ascii="Arial" w:hAnsi="Arial" w:cs="Arial"/>
                <w:sz w:val="20"/>
                <w:szCs w:val="20"/>
              </w:rPr>
            </w:pPr>
          </w:p>
          <w:p w14:paraId="3266C08A" w14:textId="77777777" w:rsidR="00F85DA7" w:rsidRPr="00F85DA7" w:rsidRDefault="00F85DA7" w:rsidP="00534C02">
            <w:pPr>
              <w:widowControl w:val="0"/>
              <w:spacing w:after="0"/>
              <w:rPr>
                <w:rFonts w:ascii="Arial" w:hAnsi="Arial" w:cs="Arial"/>
                <w:sz w:val="20"/>
                <w:szCs w:val="20"/>
              </w:rPr>
            </w:pPr>
          </w:p>
          <w:p w14:paraId="2AF53790" w14:textId="77777777" w:rsidR="00F85DA7" w:rsidRPr="00F85DA7" w:rsidRDefault="00F85DA7" w:rsidP="00534C02">
            <w:pPr>
              <w:widowControl w:val="0"/>
              <w:spacing w:after="0"/>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1C616974" w14:textId="77777777" w:rsidR="00F85DA7" w:rsidRPr="00F85DA7" w:rsidRDefault="00F85DA7" w:rsidP="00534C02">
            <w:pPr>
              <w:widowControl w:val="0"/>
              <w:spacing w:before="120" w:after="0" w:line="312" w:lineRule="auto"/>
              <w:rPr>
                <w:rFonts w:ascii="Arial" w:eastAsia="Arial" w:hAnsi="Arial" w:cs="Arial"/>
                <w:color w:val="000000"/>
                <w:sz w:val="20"/>
                <w:szCs w:val="20"/>
              </w:rPr>
            </w:pPr>
            <w:r w:rsidRPr="00F85DA7">
              <w:rPr>
                <w:rFonts w:ascii="Arial" w:eastAsia="Arial" w:hAnsi="Arial" w:cs="Arial"/>
                <w:sz w:val="20"/>
                <w:szCs w:val="20"/>
              </w:rPr>
              <w:lastRenderedPageBreak/>
              <w:t xml:space="preserve">Hora Aula/Mês </w:t>
            </w:r>
          </w:p>
        </w:tc>
        <w:tc>
          <w:tcPr>
            <w:tcW w:w="1134" w:type="dxa"/>
            <w:tcBorders>
              <w:top w:val="single" w:sz="4" w:space="0" w:color="000000"/>
              <w:left w:val="single" w:sz="4" w:space="0" w:color="000000"/>
              <w:bottom w:val="single" w:sz="4" w:space="0" w:color="000000"/>
              <w:right w:val="single" w:sz="4" w:space="0" w:color="auto"/>
            </w:tcBorders>
          </w:tcPr>
          <w:p w14:paraId="60174E52" w14:textId="77777777" w:rsidR="00F85DA7" w:rsidRPr="00F85DA7" w:rsidRDefault="00F85DA7" w:rsidP="00534C02">
            <w:pPr>
              <w:spacing w:after="0"/>
              <w:rPr>
                <w:rFonts w:ascii="Arial" w:eastAsia="Arial" w:hAnsi="Arial" w:cs="Arial"/>
                <w:sz w:val="20"/>
                <w:szCs w:val="20"/>
              </w:rPr>
            </w:pPr>
            <w:r w:rsidRPr="00F85DA7">
              <w:rPr>
                <w:rFonts w:ascii="Arial" w:eastAsia="Arial" w:hAnsi="Arial" w:cs="Arial"/>
                <w:sz w:val="20"/>
                <w:szCs w:val="20"/>
              </w:rPr>
              <w:t>60</w:t>
            </w:r>
          </w:p>
        </w:tc>
        <w:tc>
          <w:tcPr>
            <w:tcW w:w="936" w:type="dxa"/>
            <w:tcBorders>
              <w:top w:val="single" w:sz="4" w:space="0" w:color="000000"/>
              <w:left w:val="single" w:sz="4" w:space="0" w:color="auto"/>
              <w:bottom w:val="single" w:sz="4" w:space="0" w:color="000000"/>
            </w:tcBorders>
          </w:tcPr>
          <w:p w14:paraId="79248F0E" w14:textId="77777777" w:rsidR="00F85DA7" w:rsidRPr="00F85DA7" w:rsidRDefault="00F85DA7" w:rsidP="00534C02">
            <w:pPr>
              <w:spacing w:after="0"/>
              <w:rPr>
                <w:rFonts w:ascii="Arial" w:eastAsia="Arial" w:hAnsi="Arial" w:cs="Arial"/>
                <w:sz w:val="20"/>
                <w:szCs w:val="20"/>
              </w:rPr>
            </w:pPr>
            <w:r w:rsidRPr="00F85DA7">
              <w:rPr>
                <w:rFonts w:ascii="Arial" w:eastAsia="Arial" w:hAnsi="Arial" w:cs="Arial"/>
                <w:sz w:val="20"/>
                <w:szCs w:val="20"/>
              </w:rPr>
              <w:t>720</w:t>
            </w:r>
          </w:p>
        </w:tc>
        <w:tc>
          <w:tcPr>
            <w:tcW w:w="1019" w:type="dxa"/>
            <w:tcBorders>
              <w:top w:val="single" w:sz="4" w:space="0" w:color="000000"/>
              <w:left w:val="single" w:sz="4" w:space="0" w:color="000000"/>
              <w:bottom w:val="single" w:sz="4" w:space="0" w:color="000000"/>
            </w:tcBorders>
          </w:tcPr>
          <w:p w14:paraId="780D3603" w14:textId="77777777" w:rsidR="00F85DA7" w:rsidRPr="00F85DA7" w:rsidRDefault="00F85DA7" w:rsidP="00534C02">
            <w:pPr>
              <w:widowControl w:val="0"/>
              <w:spacing w:before="120" w:after="0" w:line="312" w:lineRule="auto"/>
              <w:jc w:val="center"/>
              <w:rPr>
                <w:rFonts w:ascii="Arial" w:eastAsia="Arial" w:hAnsi="Arial" w:cs="Arial"/>
                <w:color w:val="F10D0C"/>
                <w:sz w:val="20"/>
                <w:szCs w:val="20"/>
                <w:shd w:val="clear" w:color="auto" w:fill="FFFF00"/>
              </w:rPr>
            </w:pPr>
          </w:p>
        </w:tc>
        <w:tc>
          <w:tcPr>
            <w:tcW w:w="1164" w:type="dxa"/>
            <w:tcBorders>
              <w:top w:val="single" w:sz="4" w:space="0" w:color="000000"/>
              <w:left w:val="single" w:sz="4" w:space="0" w:color="000000"/>
              <w:bottom w:val="single" w:sz="4" w:space="0" w:color="000000"/>
              <w:right w:val="single" w:sz="4" w:space="0" w:color="000000"/>
            </w:tcBorders>
          </w:tcPr>
          <w:p w14:paraId="2DDDFDBD" w14:textId="5F4B4948" w:rsidR="00F85DA7" w:rsidRPr="00F85DA7" w:rsidRDefault="00F85DA7" w:rsidP="00534C02">
            <w:pPr>
              <w:spacing w:after="0"/>
              <w:rPr>
                <w:rFonts w:ascii="Arial" w:eastAsia="Arial" w:hAnsi="Arial" w:cs="Arial"/>
                <w:sz w:val="20"/>
                <w:szCs w:val="20"/>
              </w:rPr>
            </w:pPr>
          </w:p>
        </w:tc>
      </w:tr>
    </w:tbl>
    <w:p w14:paraId="3C254A0A" w14:textId="77777777" w:rsidR="00F85DA7" w:rsidRPr="00F85DA7" w:rsidRDefault="00F85DA7" w:rsidP="00F85DA7">
      <w:pPr>
        <w:spacing w:before="120" w:after="288" w:line="312" w:lineRule="auto"/>
        <w:jc w:val="both"/>
        <w:rPr>
          <w:rFonts w:ascii="Arial" w:eastAsia="Arial" w:hAnsi="Arial" w:cs="Arial"/>
          <w:color w:val="F10D0C"/>
          <w:sz w:val="20"/>
          <w:szCs w:val="20"/>
          <w:shd w:val="clear" w:color="auto" w:fill="FFFF00"/>
        </w:rPr>
      </w:pPr>
    </w:p>
    <w:p w14:paraId="7D9638EC" w14:textId="77777777" w:rsidR="00F85DA7" w:rsidRPr="00F85DA7" w:rsidRDefault="00F85DA7" w:rsidP="00F85DA7">
      <w:pPr>
        <w:numPr>
          <w:ilvl w:val="1"/>
          <w:numId w:val="6"/>
        </w:numPr>
        <w:spacing w:before="120" w:after="288" w:line="312" w:lineRule="auto"/>
        <w:ind w:left="0" w:firstLine="1708"/>
        <w:jc w:val="both"/>
        <w:rPr>
          <w:rFonts w:ascii="Arial" w:eastAsia="Arial" w:hAnsi="Arial" w:cs="Arial"/>
          <w:color w:val="000000"/>
          <w:sz w:val="24"/>
          <w:szCs w:val="24"/>
        </w:rPr>
      </w:pPr>
      <w:r w:rsidRPr="00F85DA7">
        <w:rPr>
          <w:rFonts w:ascii="Arial" w:eastAsia="Arial" w:hAnsi="Arial" w:cs="Arial"/>
          <w:color w:val="000000"/>
          <w:sz w:val="24"/>
          <w:szCs w:val="24"/>
        </w:rPr>
        <w:t>O(s) serviço(s)objeto desta contratação são caracterizados como comuns, conforme justificativa constante do Estudo Técnico Preliminar.</w:t>
      </w:r>
    </w:p>
    <w:p w14:paraId="0712A708" w14:textId="77777777" w:rsidR="00F85DA7" w:rsidRDefault="00F85DA7" w:rsidP="00F85DA7">
      <w:pPr>
        <w:numPr>
          <w:ilvl w:val="1"/>
          <w:numId w:val="6"/>
        </w:numPr>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do(a) data do contrato, na forma do artigo 105 da Lei n° 14.133, de 2021.</w:t>
      </w:r>
    </w:p>
    <w:p w14:paraId="719E8398" w14:textId="77777777" w:rsidR="00F85DA7" w:rsidRDefault="00F85DA7" w:rsidP="00F85DA7">
      <w:pPr>
        <w:numPr>
          <w:ilvl w:val="1"/>
          <w:numId w:val="6"/>
        </w:numPr>
        <w:spacing w:before="120" w:after="288" w:line="312" w:lineRule="auto"/>
        <w:ind w:left="0" w:firstLine="1701"/>
        <w:jc w:val="both"/>
        <w:rPr>
          <w:rFonts w:ascii="Arial" w:hAnsi="Arial" w:cs="Arial"/>
          <w:sz w:val="24"/>
          <w:szCs w:val="24"/>
        </w:rPr>
      </w:pPr>
      <w:r>
        <w:rPr>
          <w:rFonts w:ascii="Arial" w:eastAsia="Arial" w:hAnsi="Arial" w:cs="Arial"/>
          <w:i/>
          <w:sz w:val="24"/>
          <w:szCs w:val="24"/>
        </w:rPr>
        <w:t>O serviço é enquadrado como continuado tendo em vista a constante necessidade dos serviços pela administração pública, sendo a vigência plurianual mais vantajosa considerando o Estudo Técnico Preliminar.</w:t>
      </w:r>
    </w:p>
    <w:p w14:paraId="692B4611" w14:textId="77777777" w:rsidR="00F85DA7" w:rsidRDefault="00F85DA7" w:rsidP="00F85DA7">
      <w:pPr>
        <w:numPr>
          <w:ilvl w:val="1"/>
          <w:numId w:val="6"/>
        </w:numPr>
        <w:spacing w:before="120" w:after="288" w:line="312" w:lineRule="auto"/>
        <w:ind w:left="0" w:firstLine="1701"/>
        <w:jc w:val="both"/>
        <w:rPr>
          <w:rFonts w:ascii="Arial" w:hAnsi="Arial" w:cs="Arial"/>
          <w:sz w:val="24"/>
          <w:szCs w:val="24"/>
        </w:rPr>
      </w:pPr>
      <w:r>
        <w:rPr>
          <w:rFonts w:ascii="Arial" w:hAnsi="Arial" w:cs="Arial"/>
          <w:sz w:val="24"/>
          <w:szCs w:val="24"/>
        </w:rPr>
        <w:lastRenderedPageBreak/>
        <w:t>O processo licitatório anterior foi declarado fracassado, tendo em vista que os valores apresentados pelos licitantes ficaram acima do valor estimado pela Administração, inviabilizando a contratação. Diante disso, torna-se necessária a abertura de novo processo licitatório,</w:t>
      </w:r>
      <w:r>
        <w:rPr>
          <w:rFonts w:ascii="Arial" w:hAnsi="Arial" w:cs="Arial"/>
          <w:color w:val="F10D0C"/>
          <w:sz w:val="24"/>
          <w:szCs w:val="24"/>
        </w:rPr>
        <w:t xml:space="preserve"> </w:t>
      </w:r>
      <w:r>
        <w:rPr>
          <w:rFonts w:ascii="Arial" w:hAnsi="Arial" w:cs="Arial"/>
          <w:sz w:val="24"/>
          <w:szCs w:val="24"/>
        </w:rPr>
        <w:t>apenas</w:t>
      </w:r>
      <w:r>
        <w:rPr>
          <w:rFonts w:ascii="Arial" w:hAnsi="Arial" w:cs="Arial"/>
          <w:color w:val="F10D0C"/>
          <w:sz w:val="24"/>
          <w:szCs w:val="24"/>
        </w:rPr>
        <w:t xml:space="preserve"> </w:t>
      </w:r>
      <w:r>
        <w:rPr>
          <w:rFonts w:ascii="Arial" w:hAnsi="Arial" w:cs="Arial"/>
          <w:sz w:val="24"/>
          <w:szCs w:val="24"/>
        </w:rPr>
        <w:t>com revisão da pesquisa de preços, a fim de adequar o valor estimado à realidade de mercado e garantir o sucesso da contratação.</w:t>
      </w:r>
    </w:p>
    <w:p w14:paraId="3C2BF116" w14:textId="77777777" w:rsidR="00F85DA7" w:rsidRDefault="00F85DA7" w:rsidP="00F85DA7">
      <w:pPr>
        <w:keepNext/>
        <w:keepLines/>
        <w:numPr>
          <w:ilvl w:val="0"/>
          <w:numId w:val="6"/>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7CCCBCF1" w14:textId="77777777" w:rsidR="00F85DA7" w:rsidRDefault="00F85DA7" w:rsidP="00F85DA7">
      <w:pPr>
        <w:pStyle w:val="Standard"/>
        <w:spacing w:after="113"/>
        <w:contextualSpacing/>
        <w:jc w:val="both"/>
        <w:rPr>
          <w:rFonts w:ascii="Arial" w:hAnsi="Arial"/>
        </w:rPr>
      </w:pPr>
      <w:r>
        <w:rPr>
          <w:rFonts w:ascii="Arial" w:hAnsi="Arial"/>
        </w:rPr>
        <w:t xml:space="preserve">A Secretaria Municipal de Assistência Social necessita contratar oficina de pintura para os cidadãos vinculados à assistência social por se tratar de medida socioeducativa, cultural, e de convivência, visando o fortalecimento de vínculos familiares e comunitários, inclusão social, desenvolvimento de habilidades, promoção da cidadania e melhoria da qualidade de vida dos usuários. </w:t>
      </w:r>
    </w:p>
    <w:p w14:paraId="55797597" w14:textId="77777777" w:rsidR="00F85DA7" w:rsidRDefault="00F85DA7" w:rsidP="00F85DA7">
      <w:pPr>
        <w:pStyle w:val="Standard"/>
        <w:spacing w:after="113"/>
        <w:contextualSpacing/>
        <w:jc w:val="both"/>
        <w:rPr>
          <w:rFonts w:ascii="Arial" w:hAnsi="Arial"/>
        </w:rPr>
      </w:pPr>
    </w:p>
    <w:p w14:paraId="2FA10E6E" w14:textId="77777777" w:rsidR="00F85DA7" w:rsidRDefault="00F85DA7" w:rsidP="00F85DA7">
      <w:pPr>
        <w:pStyle w:val="Standard"/>
        <w:spacing w:after="113"/>
        <w:contextualSpacing/>
        <w:jc w:val="both"/>
        <w:rPr>
          <w:rFonts w:ascii="Arial" w:hAnsi="Arial"/>
        </w:rPr>
      </w:pPr>
      <w:r>
        <w:rPr>
          <w:rFonts w:ascii="Arial" w:hAnsi="Arial"/>
        </w:rPr>
        <w:t>A contratação do objeto será realizada mediante a deflagração de processo licitatório na modalidade pregão no sistema de registro de preços.</w:t>
      </w:r>
    </w:p>
    <w:p w14:paraId="50B34D01" w14:textId="77777777" w:rsidR="00F85DA7" w:rsidRDefault="00F85DA7" w:rsidP="00F85DA7">
      <w:pPr>
        <w:pStyle w:val="Standard"/>
        <w:spacing w:after="113"/>
        <w:contextualSpacing/>
        <w:jc w:val="both"/>
        <w:rPr>
          <w:color w:val="F10D0C"/>
        </w:rPr>
      </w:pPr>
    </w:p>
    <w:p w14:paraId="099DFE4D" w14:textId="77777777" w:rsidR="00F85DA7" w:rsidRDefault="00F85DA7" w:rsidP="00F85DA7">
      <w:pPr>
        <w:keepNext/>
        <w:keepLines/>
        <w:numPr>
          <w:ilvl w:val="0"/>
          <w:numId w:val="6"/>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0D3188C6" w14:textId="77777777" w:rsidR="00F85DA7" w:rsidRDefault="00F85DA7" w:rsidP="00F85DA7">
      <w:pPr>
        <w:spacing w:before="120" w:after="288" w:line="312" w:lineRule="auto"/>
        <w:jc w:val="both"/>
        <w:rPr>
          <w:rFonts w:ascii="Arial" w:eastAsia="Arial" w:hAnsi="Arial" w:cs="Arial"/>
          <w:sz w:val="24"/>
          <w:szCs w:val="24"/>
        </w:rPr>
      </w:pPr>
      <w:r>
        <w:rPr>
          <w:rFonts w:ascii="Arial" w:eastAsia="Arial" w:hAnsi="Arial" w:cs="Arial"/>
          <w:sz w:val="24"/>
          <w:szCs w:val="24"/>
        </w:rPr>
        <w:t>Contratação de oficina de pintura a ser ministrada por profissional com capacitação para execução das aulas, conforme descrito no quadro acima.</w:t>
      </w:r>
    </w:p>
    <w:p w14:paraId="4058BB44" w14:textId="77777777" w:rsidR="00F85DA7" w:rsidRDefault="00F85DA7" w:rsidP="00F85DA7">
      <w:pPr>
        <w:keepNext/>
        <w:keepLines/>
        <w:numPr>
          <w:ilvl w:val="0"/>
          <w:numId w:val="6"/>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27150768" w14:textId="77777777" w:rsidR="00F85DA7" w:rsidRDefault="00F85DA7" w:rsidP="00F85DA7">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6CC9E33E" w14:textId="77777777" w:rsidR="00F85DA7" w:rsidRDefault="00F85DA7" w:rsidP="00454C89">
      <w:pPr>
        <w:numPr>
          <w:ilvl w:val="1"/>
          <w:numId w:val="6"/>
        </w:numPr>
        <w:spacing w:before="120" w:after="288" w:line="312" w:lineRule="auto"/>
        <w:ind w:left="0" w:hanging="7"/>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181F9FC9" w14:textId="77777777" w:rsidR="00F85DA7" w:rsidRDefault="00F85DA7" w:rsidP="00F85DA7">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1041A8FB" w14:textId="77777777" w:rsidR="00F85DA7" w:rsidRDefault="00F85DA7" w:rsidP="00454C89">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6" w:anchor="art96" w:history="1">
        <w:r>
          <w:rPr>
            <w:rFonts w:ascii="Arial" w:eastAsia="Arial" w:hAnsi="Arial" w:cs="Arial"/>
            <w:i/>
            <w:sz w:val="24"/>
            <w:szCs w:val="24"/>
            <w:u w:val="single"/>
          </w:rPr>
          <w:t>artigos 96 e seguintes da Lei nº 14.133, de 2021</w:t>
        </w:r>
      </w:hyperlink>
      <w:r>
        <w:rPr>
          <w:rFonts w:ascii="Arial" w:eastAsia="Arial" w:hAnsi="Arial" w:cs="Arial"/>
          <w:i/>
          <w:sz w:val="24"/>
          <w:szCs w:val="24"/>
        </w:rPr>
        <w:t>, pelas razões constantes do Estudo Técnico Preliminar.</w:t>
      </w:r>
    </w:p>
    <w:p w14:paraId="41FC592F" w14:textId="77777777" w:rsidR="00F85DA7" w:rsidRDefault="00F85DA7" w:rsidP="00F85DA7">
      <w:pPr>
        <w:keepNext/>
        <w:keepLines/>
        <w:numPr>
          <w:ilvl w:val="0"/>
          <w:numId w:val="6"/>
        </w:numPr>
        <w:tabs>
          <w:tab w:val="left" w:pos="567"/>
        </w:tabs>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08F63C2A" w14:textId="77777777" w:rsidR="00F85DA7" w:rsidRDefault="00F85DA7" w:rsidP="00F85DA7">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Condições de execução</w:t>
      </w:r>
    </w:p>
    <w:p w14:paraId="696ED3CC" w14:textId="77777777" w:rsidR="00F85DA7" w:rsidRPr="00454C89" w:rsidRDefault="00F85DA7" w:rsidP="00454C89">
      <w:pPr>
        <w:numPr>
          <w:ilvl w:val="2"/>
          <w:numId w:val="6"/>
        </w:numPr>
        <w:spacing w:before="120" w:after="288" w:line="240" w:lineRule="auto"/>
        <w:ind w:left="0" w:firstLine="0"/>
        <w:jc w:val="both"/>
        <w:rPr>
          <w:rFonts w:ascii="Arial" w:eastAsia="Arial" w:hAnsi="Arial" w:cs="Arial"/>
          <w:iCs/>
          <w:sz w:val="24"/>
          <w:szCs w:val="24"/>
        </w:rPr>
      </w:pPr>
      <w:r w:rsidRPr="00454C89">
        <w:rPr>
          <w:rFonts w:ascii="Arial" w:eastAsia="Arial" w:hAnsi="Arial" w:cs="Arial"/>
          <w:iCs/>
          <w:sz w:val="24"/>
          <w:szCs w:val="24"/>
        </w:rPr>
        <w:t xml:space="preserve">Os serviços serão executados de forma </w:t>
      </w:r>
      <w:r w:rsidRPr="00454C89">
        <w:rPr>
          <w:rFonts w:ascii="Arial" w:eastAsia="Arial" w:hAnsi="Arial" w:cs="Arial"/>
          <w:b/>
          <w:bCs/>
          <w:iCs/>
          <w:sz w:val="24"/>
          <w:szCs w:val="24"/>
        </w:rPr>
        <w:t>contínua</w:t>
      </w:r>
      <w:r w:rsidRPr="00454C89">
        <w:rPr>
          <w:rFonts w:ascii="Arial" w:eastAsia="Arial" w:hAnsi="Arial" w:cs="Arial"/>
          <w:iCs/>
          <w:sz w:val="24"/>
          <w:szCs w:val="24"/>
        </w:rPr>
        <w:t>, por meio da realização de oficina socioeducativa, cultural e de convivência;</w:t>
      </w:r>
    </w:p>
    <w:p w14:paraId="5BC03052" w14:textId="77777777" w:rsidR="00F85DA7" w:rsidRPr="00454C89" w:rsidRDefault="00F85DA7" w:rsidP="00454C89">
      <w:pPr>
        <w:numPr>
          <w:ilvl w:val="2"/>
          <w:numId w:val="6"/>
        </w:numPr>
        <w:spacing w:before="120" w:after="288" w:line="240" w:lineRule="auto"/>
        <w:ind w:left="0" w:firstLine="0"/>
        <w:jc w:val="both"/>
        <w:rPr>
          <w:rFonts w:ascii="Arial" w:eastAsia="Arial" w:hAnsi="Arial" w:cs="Arial"/>
          <w:iCs/>
          <w:sz w:val="24"/>
          <w:szCs w:val="24"/>
        </w:rPr>
      </w:pPr>
      <w:r w:rsidRPr="00454C89">
        <w:rPr>
          <w:rFonts w:ascii="Arial" w:eastAsia="Arial" w:hAnsi="Arial" w:cs="Arial"/>
          <w:iCs/>
          <w:sz w:val="24"/>
          <w:szCs w:val="24"/>
        </w:rPr>
        <w:lastRenderedPageBreak/>
        <w:t xml:space="preserve">A execução do serviço ocorrerá nas dependências do CRAS e, quando necessário, em outros espaços indicados pela Administração, desde que vinculados às atividades institucionais. </w:t>
      </w:r>
    </w:p>
    <w:p w14:paraId="770A9340" w14:textId="77777777" w:rsidR="00F85DA7" w:rsidRPr="00454C89" w:rsidRDefault="00F85DA7" w:rsidP="00454C89">
      <w:pPr>
        <w:numPr>
          <w:ilvl w:val="1"/>
          <w:numId w:val="6"/>
        </w:numPr>
        <w:spacing w:before="120" w:after="288" w:line="240" w:lineRule="auto"/>
        <w:ind w:left="0" w:firstLine="0"/>
        <w:jc w:val="both"/>
        <w:rPr>
          <w:rFonts w:ascii="Arial" w:eastAsia="Arial" w:hAnsi="Arial" w:cs="Arial"/>
          <w:iCs/>
          <w:sz w:val="24"/>
          <w:szCs w:val="24"/>
        </w:rPr>
      </w:pPr>
      <w:r w:rsidRPr="00454C89">
        <w:rPr>
          <w:rFonts w:ascii="Arial" w:eastAsia="Arial" w:hAnsi="Arial" w:cs="Arial"/>
          <w:iCs/>
          <w:sz w:val="24"/>
          <w:szCs w:val="24"/>
        </w:rPr>
        <w:t xml:space="preserve"> O (A) profissional deverá executar as atividades da oficina nos dias e horários previamente definidos pela coordenação do CRAS, incluídas, quando houver, ações específicas como apresentações, eventos ou reuniões vinculadas às atividades da oficina, desde que previamente agendadas e compatíveis com a carga horária contratada. </w:t>
      </w:r>
    </w:p>
    <w:p w14:paraId="6BBFF9CE" w14:textId="77777777" w:rsidR="00F85DA7" w:rsidRPr="00454C89" w:rsidRDefault="00F85DA7" w:rsidP="00454C89">
      <w:pPr>
        <w:numPr>
          <w:ilvl w:val="1"/>
          <w:numId w:val="6"/>
        </w:numPr>
        <w:spacing w:before="120" w:after="288" w:line="240" w:lineRule="auto"/>
        <w:ind w:left="0" w:firstLine="0"/>
        <w:jc w:val="both"/>
        <w:rPr>
          <w:rFonts w:ascii="Arial" w:eastAsia="Arial" w:hAnsi="Arial" w:cs="Arial"/>
          <w:iCs/>
          <w:sz w:val="24"/>
          <w:szCs w:val="24"/>
        </w:rPr>
      </w:pPr>
      <w:r w:rsidRPr="00454C89">
        <w:rPr>
          <w:rFonts w:ascii="Arial" w:eastAsia="Arial" w:hAnsi="Arial" w:cs="Arial"/>
          <w:iCs/>
          <w:sz w:val="24"/>
          <w:szCs w:val="24"/>
        </w:rPr>
        <w:t xml:space="preserve">A oficina atenderá </w:t>
      </w:r>
      <w:r w:rsidRPr="00454C89">
        <w:rPr>
          <w:rFonts w:ascii="Arial" w:eastAsia="Arial" w:hAnsi="Arial" w:cs="Arial"/>
          <w:b/>
          <w:bCs/>
          <w:iCs/>
          <w:sz w:val="24"/>
          <w:szCs w:val="24"/>
        </w:rPr>
        <w:t>todas as faixas etárias</w:t>
      </w:r>
      <w:r w:rsidRPr="00454C89">
        <w:rPr>
          <w:rFonts w:ascii="Arial" w:eastAsia="Arial" w:hAnsi="Arial" w:cs="Arial"/>
          <w:iCs/>
          <w:sz w:val="24"/>
          <w:szCs w:val="24"/>
        </w:rPr>
        <w:t xml:space="preserve">, incluindo crianças, adolescentes, adultos e idosos, respeitando as especificidades e limitações de cada grupo. </w:t>
      </w:r>
    </w:p>
    <w:p w14:paraId="3EDF41E8" w14:textId="77777777" w:rsidR="00F85DA7" w:rsidRPr="00454C89" w:rsidRDefault="00F85DA7" w:rsidP="00454C89">
      <w:pPr>
        <w:pStyle w:val="PargrafodaLista"/>
        <w:numPr>
          <w:ilvl w:val="1"/>
          <w:numId w:val="6"/>
        </w:numPr>
        <w:suppressAutoHyphens w:val="0"/>
        <w:spacing w:afterAutospacing="1" w:line="240" w:lineRule="auto"/>
        <w:ind w:left="0" w:firstLine="0"/>
        <w:rPr>
          <w:rFonts w:ascii="Arial" w:eastAsia="Times New Roman" w:hAnsi="Arial" w:cs="Arial"/>
          <w:iCs/>
          <w:sz w:val="24"/>
          <w:szCs w:val="24"/>
        </w:rPr>
      </w:pPr>
      <w:r w:rsidRPr="00454C89">
        <w:rPr>
          <w:rFonts w:ascii="Arial" w:eastAsia="Times New Roman" w:hAnsi="Arial" w:cs="Arial"/>
          <w:iCs/>
          <w:sz w:val="24"/>
          <w:szCs w:val="24"/>
        </w:rPr>
        <w:t xml:space="preserve">Os materiais necessários para a execução das oficinas, tais como tecidos, tintas, pincéis, superfícies para pintura (panos de prato, entre outros), serão </w:t>
      </w:r>
      <w:r w:rsidRPr="00454C89">
        <w:rPr>
          <w:rFonts w:ascii="Arial" w:eastAsia="Times New Roman" w:hAnsi="Arial" w:cs="Arial"/>
          <w:b/>
          <w:bCs/>
          <w:iCs/>
          <w:sz w:val="24"/>
          <w:szCs w:val="24"/>
        </w:rPr>
        <w:t>fornecidos pelo Centro de Referência de Assistência Social – CRAS</w:t>
      </w:r>
      <w:r w:rsidRPr="00454C89">
        <w:rPr>
          <w:rFonts w:ascii="Arial" w:eastAsia="Times New Roman" w:hAnsi="Arial" w:cs="Arial"/>
          <w:iCs/>
          <w:sz w:val="24"/>
          <w:szCs w:val="24"/>
        </w:rPr>
        <w:t>, não sendo de responsabilidade do contratado o fornecimento desses insumos.</w:t>
      </w:r>
    </w:p>
    <w:p w14:paraId="15F034AE" w14:textId="77777777" w:rsidR="00F85DA7" w:rsidRPr="00454C89" w:rsidRDefault="00F85DA7" w:rsidP="00F85DA7">
      <w:pPr>
        <w:pStyle w:val="PargrafodaLista"/>
        <w:suppressAutoHyphens w:val="0"/>
        <w:spacing w:beforeAutospacing="1" w:afterAutospacing="1" w:line="240" w:lineRule="auto"/>
        <w:ind w:left="1850"/>
        <w:rPr>
          <w:rFonts w:ascii="Arial" w:eastAsia="Times New Roman" w:hAnsi="Arial" w:cs="Arial"/>
          <w:iCs/>
          <w:sz w:val="24"/>
          <w:szCs w:val="24"/>
        </w:rPr>
      </w:pPr>
    </w:p>
    <w:p w14:paraId="3B21B10E" w14:textId="77777777" w:rsidR="00F85DA7" w:rsidRPr="00454C89" w:rsidRDefault="00F85DA7" w:rsidP="00454C89">
      <w:pPr>
        <w:pStyle w:val="PargrafodaLista"/>
        <w:numPr>
          <w:ilvl w:val="1"/>
          <w:numId w:val="6"/>
        </w:numPr>
        <w:suppressAutoHyphens w:val="0"/>
        <w:spacing w:before="100" w:beforeAutospacing="1" w:afterAutospacing="1" w:line="240" w:lineRule="auto"/>
        <w:ind w:left="0" w:firstLine="0"/>
        <w:rPr>
          <w:rFonts w:ascii="Arial" w:eastAsia="Times New Roman" w:hAnsi="Arial" w:cs="Arial"/>
          <w:iCs/>
          <w:sz w:val="24"/>
          <w:szCs w:val="24"/>
        </w:rPr>
      </w:pPr>
      <w:r w:rsidRPr="00454C89">
        <w:rPr>
          <w:rFonts w:ascii="Arial" w:eastAsia="Times New Roman" w:hAnsi="Arial" w:cs="Arial"/>
          <w:iCs/>
          <w:sz w:val="24"/>
          <w:szCs w:val="24"/>
        </w:rPr>
        <w:t>Caberá ao contratado exclusivamente a prestação dos serviços técnicos, incluindo o planejamento, organização e execução das atividades propostas.</w:t>
      </w:r>
    </w:p>
    <w:p w14:paraId="04F8A9C6" w14:textId="77777777" w:rsidR="00F85DA7" w:rsidRPr="00454C89" w:rsidRDefault="00F85DA7" w:rsidP="00F85DA7">
      <w:pPr>
        <w:pStyle w:val="PargrafodaLista"/>
        <w:suppressAutoHyphens w:val="0"/>
        <w:spacing w:beforeAutospacing="1" w:afterAutospacing="1" w:line="240" w:lineRule="auto"/>
        <w:ind w:left="1850"/>
        <w:rPr>
          <w:rFonts w:ascii="Arial" w:eastAsia="Times New Roman" w:hAnsi="Arial" w:cs="Arial"/>
          <w:iCs/>
          <w:sz w:val="24"/>
          <w:szCs w:val="24"/>
        </w:rPr>
      </w:pPr>
    </w:p>
    <w:p w14:paraId="5295B246" w14:textId="77777777" w:rsidR="00F85DA7" w:rsidRPr="00454C89" w:rsidRDefault="00F85DA7" w:rsidP="00454C89">
      <w:pPr>
        <w:pStyle w:val="PargrafodaLista"/>
        <w:numPr>
          <w:ilvl w:val="1"/>
          <w:numId w:val="6"/>
        </w:numPr>
        <w:tabs>
          <w:tab w:val="clear" w:pos="142"/>
          <w:tab w:val="num" w:pos="0"/>
        </w:tabs>
        <w:suppressAutoHyphens w:val="0"/>
        <w:spacing w:before="100" w:beforeAutospacing="1" w:afterAutospacing="1" w:line="240" w:lineRule="auto"/>
        <w:ind w:left="0" w:firstLine="0"/>
        <w:rPr>
          <w:rFonts w:ascii="Arial" w:eastAsia="Times New Roman" w:hAnsi="Arial" w:cs="Arial"/>
          <w:iCs/>
          <w:sz w:val="24"/>
          <w:szCs w:val="24"/>
        </w:rPr>
      </w:pPr>
      <w:r w:rsidRPr="00454C89">
        <w:rPr>
          <w:rFonts w:ascii="Arial" w:eastAsia="Times New Roman" w:hAnsi="Arial" w:cs="Arial"/>
          <w:iCs/>
          <w:sz w:val="24"/>
          <w:szCs w:val="24"/>
        </w:rPr>
        <w:t>O contratado deverá zelar pela correta utilização, conservação e orientação quanto ao uso dos materiais disponibilizados, evitando desperdícios e garantindo seu uso adequado durante as atividades.</w:t>
      </w:r>
    </w:p>
    <w:p w14:paraId="53E4FAC0" w14:textId="77777777" w:rsidR="00F85DA7" w:rsidRPr="00454C89" w:rsidRDefault="00F85DA7" w:rsidP="00F85DA7">
      <w:pPr>
        <w:pStyle w:val="PargrafodaLista"/>
        <w:suppressAutoHyphens w:val="0"/>
        <w:spacing w:beforeAutospacing="1" w:afterAutospacing="1" w:line="240" w:lineRule="auto"/>
        <w:ind w:left="1850"/>
        <w:rPr>
          <w:rFonts w:ascii="Arial" w:eastAsia="Times New Roman" w:hAnsi="Arial" w:cs="Arial"/>
          <w:iCs/>
          <w:sz w:val="24"/>
          <w:szCs w:val="24"/>
        </w:rPr>
      </w:pPr>
    </w:p>
    <w:p w14:paraId="127470FE" w14:textId="77777777" w:rsidR="00F85DA7" w:rsidRPr="00454C89" w:rsidRDefault="00F85DA7" w:rsidP="00454C89">
      <w:pPr>
        <w:pStyle w:val="PargrafodaLista"/>
        <w:numPr>
          <w:ilvl w:val="1"/>
          <w:numId w:val="6"/>
        </w:numPr>
        <w:spacing w:before="120" w:after="288" w:line="312" w:lineRule="auto"/>
        <w:ind w:left="0" w:firstLine="0"/>
        <w:jc w:val="both"/>
        <w:rPr>
          <w:rFonts w:ascii="Arial" w:eastAsia="Arial" w:hAnsi="Arial" w:cs="Arial"/>
          <w:iCs/>
          <w:sz w:val="24"/>
          <w:szCs w:val="24"/>
        </w:rPr>
      </w:pPr>
      <w:r w:rsidRPr="00454C89">
        <w:rPr>
          <w:rFonts w:ascii="Arial" w:eastAsia="Arial" w:hAnsi="Arial" w:cs="Arial"/>
          <w:iCs/>
          <w:sz w:val="24"/>
          <w:szCs w:val="24"/>
        </w:rPr>
        <w:t xml:space="preserve">O atendimento deverá ocorrer de forma inclusiva, sem qualquer tipo de discriminação. </w:t>
      </w:r>
    </w:p>
    <w:p w14:paraId="181F8091" w14:textId="77777777" w:rsidR="00F85DA7" w:rsidRPr="00454C89" w:rsidRDefault="00F85DA7" w:rsidP="00F85DA7">
      <w:pPr>
        <w:pStyle w:val="PargrafodaLista"/>
        <w:rPr>
          <w:rFonts w:ascii="Arial" w:eastAsia="Arial" w:hAnsi="Arial" w:cs="Arial"/>
          <w:iCs/>
          <w:sz w:val="24"/>
          <w:szCs w:val="24"/>
        </w:rPr>
      </w:pPr>
    </w:p>
    <w:p w14:paraId="0B93E850" w14:textId="77777777" w:rsidR="00F85DA7" w:rsidRPr="00454C89" w:rsidRDefault="00F85DA7" w:rsidP="00454C89">
      <w:pPr>
        <w:pStyle w:val="PargrafodaLista"/>
        <w:numPr>
          <w:ilvl w:val="1"/>
          <w:numId w:val="6"/>
        </w:numPr>
        <w:spacing w:before="120" w:after="288" w:line="312" w:lineRule="auto"/>
        <w:ind w:left="0" w:firstLine="0"/>
        <w:jc w:val="both"/>
        <w:rPr>
          <w:rFonts w:ascii="Arial" w:eastAsia="Arial" w:hAnsi="Arial" w:cs="Arial"/>
          <w:iCs/>
          <w:sz w:val="24"/>
          <w:szCs w:val="24"/>
        </w:rPr>
      </w:pPr>
      <w:r w:rsidRPr="00454C89">
        <w:rPr>
          <w:rFonts w:ascii="Arial" w:eastAsia="Arial" w:hAnsi="Arial" w:cs="Arial"/>
          <w:iCs/>
          <w:sz w:val="24"/>
          <w:szCs w:val="24"/>
        </w:rPr>
        <w:t xml:space="preserve">  O contratado(a) deverá planejar e executar atividades teóricas e práticas, adequadas ao público atendido e aos objetivos do CRAS. </w:t>
      </w:r>
    </w:p>
    <w:p w14:paraId="4443E9ED" w14:textId="77777777" w:rsidR="00F85DA7" w:rsidRPr="00454C89" w:rsidRDefault="00F85DA7" w:rsidP="00F85DA7">
      <w:pPr>
        <w:pStyle w:val="PargrafodaLista"/>
        <w:rPr>
          <w:rFonts w:ascii="Arial" w:eastAsia="Arial" w:hAnsi="Arial" w:cs="Arial"/>
          <w:iCs/>
          <w:sz w:val="24"/>
          <w:szCs w:val="24"/>
        </w:rPr>
      </w:pPr>
    </w:p>
    <w:p w14:paraId="7C721105" w14:textId="77777777" w:rsidR="00F85DA7" w:rsidRPr="00454C89" w:rsidRDefault="00F85DA7" w:rsidP="00454C89">
      <w:pPr>
        <w:pStyle w:val="PargrafodaLista"/>
        <w:numPr>
          <w:ilvl w:val="1"/>
          <w:numId w:val="6"/>
        </w:numPr>
        <w:spacing w:before="120" w:after="288" w:line="312" w:lineRule="auto"/>
        <w:ind w:left="0" w:firstLine="0"/>
        <w:jc w:val="both"/>
        <w:rPr>
          <w:rFonts w:ascii="Arial" w:eastAsia="Arial" w:hAnsi="Arial" w:cs="Arial"/>
          <w:iCs/>
          <w:sz w:val="24"/>
          <w:szCs w:val="24"/>
        </w:rPr>
      </w:pPr>
      <w:r w:rsidRPr="00454C89">
        <w:rPr>
          <w:rFonts w:ascii="Arial" w:eastAsia="Arial" w:hAnsi="Arial" w:cs="Arial"/>
          <w:iCs/>
          <w:sz w:val="24"/>
          <w:szCs w:val="24"/>
        </w:rPr>
        <w:t xml:space="preserve"> As atividades deverão estimular a convivência social, o fortalecimento de vínculos, a criatividade, o desenvolvimento de habilidades e a autonomia dos participantes. </w:t>
      </w:r>
    </w:p>
    <w:p w14:paraId="3F03EA8C" w14:textId="74F8AB75" w:rsidR="00F85DA7" w:rsidRPr="00454C89" w:rsidRDefault="00F85DA7" w:rsidP="00454C89">
      <w:pPr>
        <w:keepNext/>
        <w:keepLines/>
        <w:tabs>
          <w:tab w:val="left" w:pos="567"/>
        </w:tabs>
        <w:spacing w:before="120" w:after="288" w:line="312" w:lineRule="auto"/>
        <w:jc w:val="both"/>
        <w:rPr>
          <w:rFonts w:ascii="Arial" w:eastAsia="Arial" w:hAnsi="Arial" w:cs="Arial"/>
          <w:b/>
          <w:iCs/>
          <w:color w:val="000000"/>
          <w:sz w:val="24"/>
          <w:szCs w:val="24"/>
        </w:rPr>
      </w:pPr>
      <w:r w:rsidRPr="00454C89">
        <w:rPr>
          <w:rFonts w:ascii="Arial" w:eastAsia="Arial" w:hAnsi="Arial" w:cs="Arial"/>
          <w:b/>
          <w:iCs/>
          <w:color w:val="000000"/>
          <w:sz w:val="24"/>
          <w:szCs w:val="24"/>
        </w:rPr>
        <w:t>Local da prestação dos serviços</w:t>
      </w:r>
    </w:p>
    <w:p w14:paraId="1449CEE9" w14:textId="77777777" w:rsidR="00F85DA7" w:rsidRPr="00454C89" w:rsidRDefault="00F85DA7" w:rsidP="00454C89">
      <w:pPr>
        <w:pStyle w:val="PargrafodaLista"/>
        <w:numPr>
          <w:ilvl w:val="1"/>
          <w:numId w:val="6"/>
        </w:numPr>
        <w:spacing w:before="100"/>
        <w:ind w:left="0" w:firstLine="0"/>
        <w:jc w:val="both"/>
        <w:rPr>
          <w:rFonts w:ascii="Arial" w:eastAsia="Arial" w:hAnsi="Arial" w:cs="Arial"/>
          <w:iCs/>
          <w:sz w:val="24"/>
          <w:szCs w:val="24"/>
        </w:rPr>
      </w:pPr>
      <w:r w:rsidRPr="00454C89">
        <w:rPr>
          <w:rFonts w:ascii="Arial" w:eastAsia="Arial" w:hAnsi="Arial" w:cs="Arial"/>
          <w:iCs/>
          <w:sz w:val="24"/>
          <w:szCs w:val="24"/>
        </w:rPr>
        <w:t xml:space="preserve">O serviço objeto deste Termo de Referência serão prestados </w:t>
      </w:r>
      <w:r w:rsidRPr="00454C89">
        <w:rPr>
          <w:rFonts w:ascii="Arial" w:eastAsia="Arial" w:hAnsi="Arial" w:cs="Arial"/>
          <w:b/>
          <w:bCs/>
          <w:iCs/>
          <w:sz w:val="24"/>
          <w:szCs w:val="24"/>
        </w:rPr>
        <w:t>nas dependências do Centro de Referência de Assistência Social – CRAS</w:t>
      </w:r>
      <w:r w:rsidRPr="00454C89">
        <w:rPr>
          <w:rFonts w:ascii="Arial" w:eastAsia="Arial" w:hAnsi="Arial" w:cs="Arial"/>
          <w:iCs/>
          <w:sz w:val="24"/>
          <w:szCs w:val="24"/>
        </w:rPr>
        <w:t xml:space="preserve">, localizado </w:t>
      </w:r>
      <w:bookmarkStart w:id="0" w:name="_Hlk204845304"/>
      <w:r w:rsidRPr="00454C89">
        <w:rPr>
          <w:rFonts w:ascii="Arial" w:eastAsia="Arial" w:hAnsi="Arial" w:cs="Arial"/>
          <w:iCs/>
          <w:sz w:val="24"/>
          <w:szCs w:val="24"/>
        </w:rPr>
        <w:t>na rua:</w:t>
      </w:r>
      <w:r w:rsidRPr="00454C89">
        <w:rPr>
          <w:rFonts w:ascii="Arial" w:hAnsi="Arial" w:cs="Arial"/>
          <w:iCs/>
          <w:sz w:val="24"/>
          <w:szCs w:val="24"/>
        </w:rPr>
        <w:t xml:space="preserve"> </w:t>
      </w:r>
      <w:r w:rsidRPr="00454C89">
        <w:rPr>
          <w:rFonts w:ascii="Arial" w:eastAsia="Arial" w:hAnsi="Arial" w:cs="Arial"/>
          <w:iCs/>
          <w:sz w:val="24"/>
          <w:szCs w:val="24"/>
        </w:rPr>
        <w:t xml:space="preserve">Cruzeiro, n° 100, bairro Estiva- Maravilhas/MG.  </w:t>
      </w:r>
      <w:bookmarkEnd w:id="0"/>
    </w:p>
    <w:p w14:paraId="6E937026" w14:textId="77777777" w:rsidR="00F85DA7" w:rsidRDefault="00F85DA7" w:rsidP="00F85DA7">
      <w:pPr>
        <w:keepNext/>
        <w:keepLines/>
        <w:numPr>
          <w:ilvl w:val="0"/>
          <w:numId w:val="6"/>
        </w:numPr>
        <w:tabs>
          <w:tab w:val="left" w:pos="567"/>
        </w:tabs>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lastRenderedPageBreak/>
        <w:t xml:space="preserve">MODELO DE GESTÃO </w:t>
      </w:r>
      <w:r>
        <w:rPr>
          <w:rFonts w:ascii="Arial" w:eastAsia="Arial" w:hAnsi="Arial" w:cs="Arial"/>
          <w:b/>
          <w:sz w:val="24"/>
          <w:szCs w:val="24"/>
        </w:rPr>
        <w:t xml:space="preserve">DA ATA DE REGISTRO DE PREÇOS </w:t>
      </w:r>
    </w:p>
    <w:p w14:paraId="294241CA" w14:textId="7D249559" w:rsidR="00F85DA7" w:rsidRDefault="00F85DA7" w:rsidP="00454C89">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A ata de registro de preços deverá ser </w:t>
      </w:r>
      <w:r w:rsidR="00FB1496">
        <w:rPr>
          <w:rFonts w:ascii="Arial" w:eastAsia="Arial" w:hAnsi="Arial" w:cs="Arial"/>
          <w:color w:val="000000"/>
          <w:sz w:val="24"/>
          <w:szCs w:val="24"/>
        </w:rPr>
        <w:t>executada</w:t>
      </w:r>
      <w:r>
        <w:rPr>
          <w:rFonts w:ascii="Arial" w:eastAsia="Arial" w:hAnsi="Arial" w:cs="Arial"/>
          <w:color w:val="000000"/>
          <w:sz w:val="24"/>
          <w:szCs w:val="24"/>
        </w:rPr>
        <w:t xml:space="preserve"> fielmente pelas partes, de acordo com as cláusulas avençadas e as normas da Lei nº 14.133, de 2021, e cada parte responderá pelas consequências de sua inexecução total ou parcial.</w:t>
      </w:r>
    </w:p>
    <w:p w14:paraId="6DE2B015" w14:textId="77777777" w:rsidR="00F85DA7" w:rsidRDefault="00F85DA7" w:rsidP="00454C89">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2C89FD55" w14:textId="77777777"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44C86857" w14:textId="77777777"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i/>
          <w:sz w:val="24"/>
          <w:szCs w:val="24"/>
        </w:rPr>
        <w:t>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57AFDD" w14:textId="77777777"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A execução da ata de registro de preços deverá ser acompanhada e fiscalizada pelo(s) fiscal(is) do contrato, ou pelos respectivos substitutos </w:t>
      </w:r>
      <w:hyperlink r:id="rId27" w:anchor="art117" w:history="1">
        <w:r>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5A029E74" w14:textId="77777777"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O fiscal técnico acompanhará a execução da ata de registro de preços, para que sejam cumpridas todas as condições estabelecidas no contrato, de modo a assegurar os melhores resultados para a Administração. </w:t>
      </w:r>
    </w:p>
    <w:p w14:paraId="3185BAEF"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O fiscal técnico da ata de registro de preços anotará no histórico de gerenciamento da ata de registro de preços todas as ocorrências relacionadas à execução do contrato, com a descrição do que for necessário para a regularização das faltas ou dos defeitos observados. (</w:t>
      </w:r>
      <w:hyperlink r:id="rId28" w:anchor="art117%C2%A71" w:history="1">
        <w:r>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726120CA"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da ata de registro de preços emitirá notificações para a correção da execução, determinando prazo para a correção. </w:t>
      </w:r>
    </w:p>
    <w:p w14:paraId="1333C78B"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O fiscal técnico do da ata de registro de preços informará ao gestor do contato, em tempo hábil, a situação que demandar decisão ou adoção de medidas que </w:t>
      </w:r>
      <w:r>
        <w:rPr>
          <w:rFonts w:ascii="Arial" w:eastAsia="Arial" w:hAnsi="Arial" w:cs="Arial"/>
          <w:color w:val="000000"/>
          <w:sz w:val="24"/>
          <w:szCs w:val="24"/>
        </w:rPr>
        <w:lastRenderedPageBreak/>
        <w:t xml:space="preserve">ultrapassem sua competência, para que adote as medidas necessárias e saneadoras, se for o caso. </w:t>
      </w:r>
    </w:p>
    <w:p w14:paraId="447AD12C" w14:textId="2B2E9150"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da ata de registro de preços nas datas aprazadas, o fiscal </w:t>
      </w:r>
      <w:r w:rsidR="00FB1496">
        <w:rPr>
          <w:rFonts w:ascii="Arial" w:eastAsia="Arial" w:hAnsi="Arial" w:cs="Arial"/>
          <w:color w:val="000000"/>
          <w:sz w:val="24"/>
          <w:szCs w:val="24"/>
        </w:rPr>
        <w:t>técnico da</w:t>
      </w:r>
      <w:r>
        <w:rPr>
          <w:rFonts w:ascii="Arial" w:eastAsia="Arial" w:hAnsi="Arial" w:cs="Arial"/>
          <w:color w:val="000000"/>
          <w:sz w:val="24"/>
          <w:szCs w:val="24"/>
        </w:rPr>
        <w:t xml:space="preserve"> ata de registro de preços comunicará o fato imediatamente ao gestor do contrato. </w:t>
      </w:r>
    </w:p>
    <w:p w14:paraId="36B76F3C"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O fiscal técnico da ata de registro de preços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36331A01"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O gestor da ata de registro de preços acompanhará os registros realizados pelos fiscais do contrato, de todas as ocorrências relacionadas à execução da ata de registro de preços e as medidas adotadas, informando, se for o caso, à autoridade superior àquelas que ultrapassarem a sua competência</w:t>
      </w:r>
      <w:r>
        <w:rPr>
          <w:rFonts w:ascii="Arial" w:eastAsia="Arial" w:hAnsi="Arial" w:cs="Arial"/>
          <w:sz w:val="24"/>
          <w:szCs w:val="24"/>
        </w:rPr>
        <w:t>.</w:t>
      </w:r>
    </w:p>
    <w:p w14:paraId="61795D98" w14:textId="3290AE83"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O fiscal </w:t>
      </w:r>
      <w:r w:rsidR="00FB1496">
        <w:rPr>
          <w:rFonts w:ascii="Arial" w:eastAsia="Arial" w:hAnsi="Arial" w:cs="Arial"/>
          <w:color w:val="000000"/>
          <w:sz w:val="24"/>
          <w:szCs w:val="24"/>
        </w:rPr>
        <w:t>administrativo da</w:t>
      </w:r>
      <w:r>
        <w:rPr>
          <w:rFonts w:ascii="Arial" w:eastAsia="Arial" w:hAnsi="Arial" w:cs="Arial"/>
          <w:color w:val="000000"/>
          <w:sz w:val="24"/>
          <w:szCs w:val="24"/>
        </w:rPr>
        <w:t xml:space="preserve"> ata de registro de preços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08088A21"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da ata de registro de preços para que tome as providências cabíveis, quando ultrapassar a sua competência</w:t>
      </w:r>
      <w:r>
        <w:rPr>
          <w:rFonts w:ascii="Arial" w:eastAsia="Arial" w:hAnsi="Arial" w:cs="Arial"/>
          <w:sz w:val="24"/>
          <w:szCs w:val="24"/>
        </w:rPr>
        <w:t>.</w:t>
      </w:r>
    </w:p>
    <w:p w14:paraId="4AA7DBC5" w14:textId="1CAA7BBA"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O </w:t>
      </w:r>
      <w:r w:rsidR="00FB1496">
        <w:rPr>
          <w:rFonts w:ascii="Arial" w:eastAsia="Arial" w:hAnsi="Arial" w:cs="Arial"/>
          <w:color w:val="000000"/>
          <w:sz w:val="24"/>
          <w:szCs w:val="24"/>
        </w:rPr>
        <w:t>gestor da</w:t>
      </w:r>
      <w:r>
        <w:rPr>
          <w:rFonts w:ascii="Arial" w:eastAsia="Arial" w:hAnsi="Arial" w:cs="Arial"/>
          <w:color w:val="000000"/>
          <w:sz w:val="24"/>
          <w:szCs w:val="24"/>
        </w:rPr>
        <w:t xml:space="preserve"> ata de registro de preços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da ata de registro de preços para fins de atendimento da finalidade da administração.</w:t>
      </w:r>
      <w:r>
        <w:rPr>
          <w:rFonts w:ascii="Arial" w:eastAsia="Arial" w:hAnsi="Arial" w:cs="Arial"/>
          <w:color w:val="FF0000"/>
          <w:sz w:val="24"/>
          <w:szCs w:val="24"/>
        </w:rPr>
        <w:t xml:space="preserve"> </w:t>
      </w:r>
    </w:p>
    <w:p w14:paraId="24A6EEDB"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O gestor da ata de registro de preços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33261CAE"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lastRenderedPageBreak/>
        <w:t xml:space="preserve">O gestor da ata de registro de preços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826FFDF"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 xml:space="preserve">O gestor da ata de registro de preços tomará providências para a formalização de processo administrativo de responsabilização para fins de aplicação de sanções, a ser conduzido pela comissão de que trata o </w:t>
      </w:r>
      <w:hyperlink r:id="rId29" w:anchor="art158" w:history="1">
        <w:r>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6B3304D8" w14:textId="77777777"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O fiscal administrativo da ata de registro de preços comunicará ao gestor da ata de registro de preços,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1F4DD5D2" w14:textId="77777777" w:rsidR="00F85DA7" w:rsidRDefault="00F85DA7" w:rsidP="00FB1496">
      <w:pPr>
        <w:numPr>
          <w:ilvl w:val="1"/>
          <w:numId w:val="6"/>
        </w:numPr>
        <w:spacing w:before="120" w:after="288" w:line="312" w:lineRule="auto"/>
        <w:ind w:left="0" w:firstLine="0"/>
        <w:jc w:val="both"/>
        <w:rPr>
          <w:rFonts w:ascii="Arial" w:eastAsia="Arial" w:hAnsi="Arial" w:cs="Arial"/>
          <w:sz w:val="24"/>
          <w:szCs w:val="24"/>
        </w:rPr>
      </w:pPr>
      <w:r>
        <w:rPr>
          <w:rFonts w:ascii="Arial" w:eastAsia="Arial" w:hAnsi="Arial" w:cs="Arial"/>
          <w:color w:val="000000"/>
          <w:sz w:val="24"/>
          <w:szCs w:val="24"/>
        </w:rPr>
        <w:t>O gestor da ata de registro de preços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08109CCE" w14:textId="77777777"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O gestor da ata de registro de preços deverá enviar a documentação pertinente ao setor de contratos para a formalização dos procedimentos de liquidação e pagamento, no valor dimensionado pela fiscalização e gestão nos termos do contrato.</w:t>
      </w:r>
    </w:p>
    <w:p w14:paraId="005C3134" w14:textId="77777777" w:rsidR="00F85DA7" w:rsidRDefault="00F85DA7" w:rsidP="00FB1496">
      <w:pPr>
        <w:numPr>
          <w:ilvl w:val="1"/>
          <w:numId w:val="6"/>
        </w:numPr>
        <w:spacing w:before="120" w:after="288" w:line="312" w:lineRule="auto"/>
        <w:ind w:left="0" w:firstLine="0"/>
        <w:jc w:val="both"/>
        <w:rPr>
          <w:rFonts w:ascii="Arial" w:hAnsi="Arial" w:cs="Arial"/>
          <w:sz w:val="24"/>
          <w:szCs w:val="24"/>
        </w:rPr>
      </w:pPr>
      <w:r>
        <w:rPr>
          <w:rFonts w:ascii="Arial" w:eastAsia="Arial" w:hAnsi="Arial" w:cs="Arial"/>
          <w:i/>
          <w:sz w:val="24"/>
          <w:szCs w:val="24"/>
        </w:rPr>
        <w:t>O contratado deverá manter preposto aceito pela Administração no local do serviço para representá-lo na execução do contrato.</w:t>
      </w:r>
    </w:p>
    <w:p w14:paraId="6BD84B5D" w14:textId="77777777" w:rsidR="00F85DA7" w:rsidRDefault="00F85DA7" w:rsidP="00FB1496">
      <w:pPr>
        <w:numPr>
          <w:ilvl w:val="2"/>
          <w:numId w:val="6"/>
        </w:numPr>
        <w:spacing w:before="120" w:after="288" w:line="312" w:lineRule="auto"/>
        <w:ind w:left="0" w:firstLine="0"/>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63D026D2" w14:textId="77777777" w:rsidR="00F85DA7" w:rsidRDefault="00F85DA7" w:rsidP="00F85DA7">
      <w:pPr>
        <w:keepNext/>
        <w:keepLines/>
        <w:numPr>
          <w:ilvl w:val="0"/>
          <w:numId w:val="6"/>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CRITÉRIOS DE MEDIÇÃO E DE PAGAMENTO</w:t>
      </w:r>
    </w:p>
    <w:p w14:paraId="436E2E11" w14:textId="77777777" w:rsidR="00F85DA7" w:rsidRDefault="00F85DA7" w:rsidP="00FB1496">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74EA0B9A" w14:textId="77777777" w:rsidR="00F85DA7" w:rsidRDefault="00F85DA7" w:rsidP="006777B2">
      <w:pPr>
        <w:spacing w:before="120" w:after="288" w:line="312" w:lineRule="auto"/>
        <w:jc w:val="both"/>
        <w:rPr>
          <w:rFonts w:ascii="Arial" w:eastAsia="Arial" w:hAnsi="Arial" w:cs="Arial"/>
          <w:iCs/>
          <w:sz w:val="24"/>
          <w:szCs w:val="24"/>
        </w:rPr>
      </w:pPr>
      <w:r>
        <w:rPr>
          <w:rFonts w:ascii="Arial" w:eastAsia="Arial" w:hAnsi="Arial" w:cs="Arial"/>
          <w:iCs/>
          <w:sz w:val="24"/>
          <w:szCs w:val="24"/>
        </w:rPr>
        <w:t>7.1.1.1. não produzir os resultados acordados,</w:t>
      </w:r>
    </w:p>
    <w:p w14:paraId="51CC1372" w14:textId="77777777" w:rsidR="00F85DA7" w:rsidRDefault="00F85DA7" w:rsidP="006777B2">
      <w:pPr>
        <w:spacing w:before="120" w:after="288" w:line="312" w:lineRule="auto"/>
        <w:jc w:val="both"/>
        <w:rPr>
          <w:rFonts w:ascii="Arial" w:eastAsia="Arial" w:hAnsi="Arial" w:cs="Arial"/>
          <w:iCs/>
          <w:color w:val="FF0000"/>
          <w:sz w:val="24"/>
          <w:szCs w:val="24"/>
        </w:rPr>
      </w:pPr>
      <w:r>
        <w:rPr>
          <w:rFonts w:ascii="Arial" w:eastAsia="Arial" w:hAnsi="Arial" w:cs="Arial"/>
          <w:iCs/>
          <w:sz w:val="24"/>
          <w:szCs w:val="24"/>
        </w:rPr>
        <w:lastRenderedPageBreak/>
        <w:t>7.1.1.2. deixar de executar, ou não executar com a qualidade mínima exigida as atividades contratadas; ou</w:t>
      </w:r>
    </w:p>
    <w:p w14:paraId="1D12EA09" w14:textId="77777777" w:rsidR="00F85DA7" w:rsidRDefault="00F85DA7" w:rsidP="006777B2">
      <w:pPr>
        <w:pStyle w:val="PargrafodaLista"/>
        <w:numPr>
          <w:ilvl w:val="3"/>
          <w:numId w:val="8"/>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79A92B24" w14:textId="77777777" w:rsidR="00F85DA7" w:rsidRDefault="00F85DA7" w:rsidP="00F85DA7">
      <w:pPr>
        <w:keepNext/>
        <w:keepLines/>
        <w:tabs>
          <w:tab w:val="left" w:pos="567"/>
        </w:tabs>
        <w:spacing w:before="120" w:after="288" w:line="312" w:lineRule="auto"/>
        <w:ind w:firstLine="284"/>
        <w:jc w:val="both"/>
        <w:rPr>
          <w:rFonts w:ascii="Arial" w:eastAsia="Arial" w:hAnsi="Arial" w:cs="Arial"/>
          <w:b/>
          <w:color w:val="000000"/>
          <w:sz w:val="24"/>
          <w:szCs w:val="24"/>
        </w:rPr>
      </w:pPr>
    </w:p>
    <w:p w14:paraId="69E8F60B" w14:textId="77777777" w:rsidR="00F85DA7" w:rsidRDefault="00F85DA7" w:rsidP="00F85DA7">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2933E87A" w14:textId="77777777" w:rsidR="00F85DA7" w:rsidRDefault="00F85DA7" w:rsidP="006777B2">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 xml:space="preserve">O fiscal técnico do contrato realizará o recebimento definitivo do objeto. </w:t>
      </w:r>
    </w:p>
    <w:p w14:paraId="476A5A0D" w14:textId="77777777" w:rsidR="00F85DA7" w:rsidRDefault="00F85DA7" w:rsidP="006777B2">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w:t>
      </w:r>
    </w:p>
    <w:p w14:paraId="560D745F" w14:textId="77777777" w:rsidR="00F85DA7" w:rsidRDefault="00F85DA7" w:rsidP="006777B2">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Os serviços poderão ser rejeitados, no todo ou em parte, quando em desacordo com as especificações constantes neste Termo de Referência e na proposta, sem prejuízo da aplicação das penalidades.</w:t>
      </w:r>
    </w:p>
    <w:p w14:paraId="5D363D92" w14:textId="77777777" w:rsidR="00F85DA7" w:rsidRDefault="00F85DA7" w:rsidP="006777B2">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04E4FACF" w14:textId="77777777" w:rsidR="00F85DA7" w:rsidRDefault="00F85DA7" w:rsidP="006777B2">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F7698D6" w14:textId="77777777" w:rsidR="00F85DA7" w:rsidRDefault="00F85DA7" w:rsidP="006777B2">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63D22813"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No caso de controvérsia sobre a execução do objeto, quanto à dimensão, qualidade e quantidade, deverá ser observado o teor do </w:t>
      </w:r>
      <w:hyperlink r:id="rId30" w:anchor="art143" w:history="1">
        <w:r>
          <w:rPr>
            <w:rFonts w:ascii="Arial" w:eastAsia="Arial" w:hAnsi="Arial" w:cs="Arial"/>
            <w:color w:val="000080"/>
            <w:sz w:val="24"/>
            <w:szCs w:val="24"/>
            <w:u w:val="single"/>
          </w:rPr>
          <w:t>art. 143 da Lei nº 14.133, de 2021</w:t>
        </w:r>
      </w:hyperlink>
      <w:r>
        <w:rPr>
          <w:rFonts w:ascii="Arial" w:eastAsia="Arial" w:hAnsi="Arial" w:cs="Arial"/>
          <w:color w:val="000000"/>
          <w:sz w:val="24"/>
          <w:szCs w:val="24"/>
        </w:rPr>
        <w:t>, comunicando-se à empresa para emissão de Nota Fiscal no que pertine à parcela incontroversa da execução do objeto, para efeito de liquidação e pagamento.</w:t>
      </w:r>
    </w:p>
    <w:p w14:paraId="1058550B"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27C34F4E"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14:paraId="0AC621AE" w14:textId="77777777" w:rsidR="00F85DA7" w:rsidRDefault="00F85DA7" w:rsidP="00F85DA7">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6E06C87B"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15460056" w14:textId="77777777" w:rsidR="00F85DA7" w:rsidRDefault="00F85DA7" w:rsidP="006777B2">
      <w:pPr>
        <w:numPr>
          <w:ilvl w:val="1"/>
          <w:numId w:val="6"/>
        </w:numPr>
        <w:spacing w:before="120" w:after="288" w:line="312" w:lineRule="auto"/>
        <w:ind w:left="0" w:firstLine="0"/>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39879B37" w14:textId="77777777" w:rsidR="00F85DA7" w:rsidRDefault="00F85DA7" w:rsidP="00F85DA7">
      <w:pPr>
        <w:numPr>
          <w:ilvl w:val="0"/>
          <w:numId w:val="7"/>
        </w:numPr>
        <w:spacing w:before="12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225A5AC2" w14:textId="77777777" w:rsidR="00F85DA7" w:rsidRDefault="00F85DA7" w:rsidP="00F85DA7">
      <w:pPr>
        <w:numPr>
          <w:ilvl w:val="0"/>
          <w:numId w:val="7"/>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7F588CC7" w14:textId="77777777" w:rsidR="00F85DA7" w:rsidRDefault="00F85DA7" w:rsidP="00F85DA7">
      <w:pPr>
        <w:numPr>
          <w:ilvl w:val="0"/>
          <w:numId w:val="7"/>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031DB95D" w14:textId="77777777" w:rsidR="00F85DA7" w:rsidRDefault="00F85DA7" w:rsidP="00F85DA7">
      <w:pPr>
        <w:numPr>
          <w:ilvl w:val="0"/>
          <w:numId w:val="7"/>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265CDD0F" w14:textId="77777777" w:rsidR="00F85DA7" w:rsidRDefault="00F85DA7" w:rsidP="00F85DA7">
      <w:pPr>
        <w:numPr>
          <w:ilvl w:val="0"/>
          <w:numId w:val="7"/>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53994BBC" w14:textId="77777777" w:rsidR="00F85DA7" w:rsidRDefault="00F85DA7" w:rsidP="00F85DA7">
      <w:pPr>
        <w:numPr>
          <w:ilvl w:val="0"/>
          <w:numId w:val="7"/>
        </w:numPr>
        <w:spacing w:before="100" w:after="288"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3AFB607C" w14:textId="77777777" w:rsidR="00F85DA7" w:rsidRDefault="00F85DA7" w:rsidP="006777B2">
      <w:pPr>
        <w:numPr>
          <w:ilvl w:val="1"/>
          <w:numId w:val="6"/>
        </w:numPr>
        <w:spacing w:before="120" w:after="288" w:line="312" w:lineRule="auto"/>
        <w:ind w:left="0" w:firstLine="0"/>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8B1522E" w14:textId="77777777" w:rsidR="00F85DA7" w:rsidRDefault="00F85DA7" w:rsidP="006777B2">
      <w:pPr>
        <w:numPr>
          <w:ilvl w:val="1"/>
          <w:numId w:val="6"/>
        </w:numPr>
        <w:spacing w:before="120" w:after="288" w:line="312" w:lineRule="auto"/>
        <w:ind w:left="0" w:firstLine="0"/>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w:t>
      </w:r>
      <w:r>
        <w:rPr>
          <w:rFonts w:ascii="Arial" w:eastAsia="Arial" w:hAnsi="Arial" w:cs="Arial"/>
          <w:color w:val="000000"/>
          <w:sz w:val="24"/>
          <w:szCs w:val="24"/>
        </w:rPr>
        <w:lastRenderedPageBreak/>
        <w:t xml:space="preserve">mediante consulta aos sítios eletrônicos oficiais ou à documentação mencionada no </w:t>
      </w:r>
      <w:hyperlink r:id="rId31" w:anchor="art68" w:history="1">
        <w:r>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25AAA673"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1EC0474C"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7BE6F4"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9580F43"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624E310A"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6CBC3335" w14:textId="77777777" w:rsidR="00F85DA7" w:rsidRDefault="00F85DA7" w:rsidP="00F85DA7">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0B056BA6"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pagamento será efetuado </w:t>
      </w:r>
      <w:r>
        <w:rPr>
          <w:rFonts w:ascii="Arial" w:eastAsia="Arial" w:hAnsi="Arial" w:cs="Arial"/>
          <w:sz w:val="24"/>
          <w:szCs w:val="24"/>
        </w:rPr>
        <w:t>até o 30º (trigésimo) dia, do mês subsequente à execução dos serviços</w:t>
      </w:r>
      <w:r>
        <w:rPr>
          <w:rFonts w:ascii="Arial" w:eastAsia="Arial" w:hAnsi="Arial" w:cs="Arial"/>
          <w:color w:val="000000"/>
          <w:sz w:val="24"/>
          <w:szCs w:val="24"/>
        </w:rPr>
        <w:t>, contado do adimplemento da obrigação, e ateste da(s) Nota(s) Fiscal(is).</w:t>
      </w:r>
    </w:p>
    <w:p w14:paraId="69FF684A" w14:textId="77777777" w:rsidR="00F85DA7" w:rsidRDefault="00F85DA7" w:rsidP="00F85DA7">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0650C670"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63D96B36"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lastRenderedPageBreak/>
        <w:t>Será considerada data do pagamento o dia em que constar como emitida a ordem bancária para pagamento.</w:t>
      </w:r>
    </w:p>
    <w:p w14:paraId="26F2DD1F" w14:textId="77777777"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4E19B452" w14:textId="77777777" w:rsidR="00F85DA7" w:rsidRDefault="00F85DA7" w:rsidP="006777B2">
      <w:pPr>
        <w:numPr>
          <w:ilvl w:val="2"/>
          <w:numId w:val="6"/>
        </w:numPr>
        <w:spacing w:before="120" w:after="288" w:line="312" w:lineRule="auto"/>
        <w:ind w:left="0" w:firstLine="0"/>
        <w:jc w:val="both"/>
        <w:rPr>
          <w:rFonts w:ascii="Arial" w:eastAsia="Arial" w:hAnsi="Arial" w:cs="Arial"/>
          <w:iCs/>
          <w:sz w:val="24"/>
          <w:szCs w:val="24"/>
        </w:rPr>
      </w:pPr>
      <w:r>
        <w:rPr>
          <w:rFonts w:ascii="Arial" w:eastAsia="Arial" w:hAnsi="Arial" w:cs="Arial"/>
          <w:iCs/>
          <w:sz w:val="24"/>
          <w:szCs w:val="24"/>
        </w:rPr>
        <w:t>Independentemente do percentual de tributo inserido na planilha, quando houver, serão retidos na fonte, quando da realização do pagamento, os percentuais estabelecidos na legislação vigente.</w:t>
      </w:r>
    </w:p>
    <w:p w14:paraId="4B278142" w14:textId="0AB0759C" w:rsidR="00F85DA7" w:rsidRDefault="00F85DA7" w:rsidP="006777B2">
      <w:pPr>
        <w:numPr>
          <w:ilvl w:val="1"/>
          <w:numId w:val="6"/>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2">
        <w:r>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006777B2">
        <w:rPr>
          <w:rFonts w:ascii="Arial" w:eastAsia="Arial" w:hAnsi="Arial" w:cs="Arial"/>
          <w:color w:val="000000"/>
          <w:sz w:val="24"/>
          <w:szCs w:val="24"/>
        </w:rPr>
        <w:t>Complementar.</w:t>
      </w:r>
    </w:p>
    <w:p w14:paraId="4596A827" w14:textId="77777777" w:rsidR="00F85DA7" w:rsidRDefault="00F85DA7" w:rsidP="00F85DA7">
      <w:pPr>
        <w:keepNext/>
        <w:keepLines/>
        <w:numPr>
          <w:ilvl w:val="0"/>
          <w:numId w:val="8"/>
        </w:numPr>
        <w:tabs>
          <w:tab w:val="left" w:pos="567"/>
        </w:tabs>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t xml:space="preserve">FORMA E CRITÉRIOS DE SELEÇÃO </w:t>
      </w:r>
      <w:r>
        <w:rPr>
          <w:rFonts w:ascii="Arial" w:eastAsia="Arial" w:hAnsi="Arial" w:cs="Arial"/>
          <w:b/>
          <w:sz w:val="24"/>
          <w:szCs w:val="24"/>
        </w:rPr>
        <w:t xml:space="preserve">DO PRESTADOR DOS SERVIÇOS </w:t>
      </w:r>
    </w:p>
    <w:p w14:paraId="3FBDBE94" w14:textId="77777777" w:rsidR="00F85DA7" w:rsidRDefault="00F85DA7" w:rsidP="006777B2">
      <w:pPr>
        <w:keepNext/>
        <w:keepLines/>
        <w:tabs>
          <w:tab w:val="left" w:pos="567"/>
        </w:tabs>
        <w:spacing w:before="120" w:after="288" w:line="312" w:lineRule="auto"/>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6D450882" w14:textId="77777777" w:rsidR="00F85DA7" w:rsidRDefault="00F85DA7" w:rsidP="006777B2">
      <w:pPr>
        <w:pStyle w:val="PargrafodaLista"/>
        <w:keepNext/>
        <w:keepLines/>
        <w:numPr>
          <w:ilvl w:val="1"/>
          <w:numId w:val="8"/>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iCs/>
          <w:sz w:val="24"/>
          <w:szCs w:val="24"/>
        </w:rPr>
        <w:t xml:space="preserve">O prestador dos serviços será selecionado por meio da realização de procedimento de </w:t>
      </w:r>
      <w:r>
        <w:rPr>
          <w:rFonts w:ascii="Arial" w:eastAsia="Arial" w:hAnsi="Arial" w:cs="Arial"/>
          <w:b/>
          <w:bCs/>
          <w:iCs/>
          <w:sz w:val="24"/>
          <w:szCs w:val="24"/>
        </w:rPr>
        <w:t>LICITAÇÃO</w:t>
      </w:r>
      <w:r>
        <w:rPr>
          <w:rFonts w:ascii="Arial" w:eastAsia="Arial" w:hAnsi="Arial" w:cs="Arial"/>
          <w:iCs/>
          <w:sz w:val="24"/>
          <w:szCs w:val="24"/>
        </w:rPr>
        <w:t xml:space="preserve">, na modalidade PREGÃO, sob a forma ELETRÔNICA, no sistema de registro de preços. </w:t>
      </w:r>
    </w:p>
    <w:p w14:paraId="0C644DC7" w14:textId="77777777" w:rsidR="00F85DA7" w:rsidRDefault="00F85DA7" w:rsidP="00F85DA7">
      <w:pPr>
        <w:pStyle w:val="PargrafodaLista"/>
        <w:keepNext/>
        <w:keepLines/>
        <w:tabs>
          <w:tab w:val="left" w:pos="567"/>
        </w:tabs>
        <w:spacing w:before="120" w:after="288" w:line="312" w:lineRule="auto"/>
        <w:ind w:left="1985"/>
        <w:jc w:val="both"/>
        <w:rPr>
          <w:rFonts w:ascii="Arial" w:eastAsia="Arial" w:hAnsi="Arial" w:cs="Arial"/>
          <w:b/>
          <w:color w:val="000000"/>
          <w:sz w:val="24"/>
          <w:szCs w:val="24"/>
        </w:rPr>
      </w:pPr>
    </w:p>
    <w:p w14:paraId="7F088A27" w14:textId="77777777" w:rsidR="00F85DA7" w:rsidRDefault="00F85DA7" w:rsidP="00F85DA7">
      <w:pPr>
        <w:keepNext/>
        <w:keepLines/>
        <w:numPr>
          <w:ilvl w:val="0"/>
          <w:numId w:val="8"/>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ESTIMATIVAS DO VALOR DA CONTRATAÇÃO</w:t>
      </w:r>
    </w:p>
    <w:p w14:paraId="05A90996" w14:textId="77777777" w:rsidR="00F85DA7" w:rsidRDefault="00F85DA7" w:rsidP="006777B2">
      <w:pPr>
        <w:pStyle w:val="PargrafodaLista"/>
        <w:spacing w:afterAutospacing="1" w:line="240" w:lineRule="auto"/>
        <w:ind w:left="0"/>
        <w:jc w:val="both"/>
        <w:rPr>
          <w:rFonts w:ascii="Arial" w:eastAsia="Times New Roman" w:hAnsi="Arial" w:cs="Arial"/>
          <w:sz w:val="24"/>
          <w:szCs w:val="24"/>
        </w:rPr>
      </w:pPr>
      <w:r>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40E16615" w14:textId="77777777" w:rsidR="00F85DA7" w:rsidRDefault="00F85DA7" w:rsidP="00F85DA7">
      <w:pPr>
        <w:pStyle w:val="PargrafodaLista"/>
        <w:spacing w:afterAutospacing="1" w:line="240" w:lineRule="auto"/>
        <w:ind w:left="660"/>
        <w:rPr>
          <w:rFonts w:ascii="Arial" w:eastAsia="Times New Roman" w:hAnsi="Arial" w:cs="Arial"/>
          <w:sz w:val="24"/>
          <w:szCs w:val="24"/>
        </w:rPr>
      </w:pPr>
    </w:p>
    <w:p w14:paraId="2215FC03" w14:textId="77777777" w:rsidR="00F85DA7" w:rsidRDefault="00F85DA7" w:rsidP="006777B2">
      <w:pPr>
        <w:pStyle w:val="PargrafodaLista"/>
        <w:spacing w:afterAutospacing="1" w:line="240" w:lineRule="auto"/>
        <w:ind w:left="0"/>
        <w:jc w:val="both"/>
        <w:rPr>
          <w:rFonts w:ascii="Arial" w:eastAsia="Times New Roman" w:hAnsi="Arial" w:cs="Arial"/>
          <w:sz w:val="24"/>
          <w:szCs w:val="24"/>
        </w:rPr>
      </w:pPr>
      <w:r>
        <w:rPr>
          <w:rFonts w:ascii="Arial" w:eastAsia="Times New Roman" w:hAnsi="Arial" w:cs="Arial"/>
          <w:sz w:val="24"/>
          <w:szCs w:val="24"/>
        </w:rPr>
        <w:t xml:space="preserve">Nesse sentido já se manifestou o TCU: </w:t>
      </w:r>
    </w:p>
    <w:p w14:paraId="4071C466" w14:textId="77777777" w:rsidR="00F85DA7" w:rsidRDefault="00F85DA7" w:rsidP="00F85DA7">
      <w:pPr>
        <w:pStyle w:val="PargrafodaLista"/>
        <w:spacing w:afterAutospacing="1" w:line="240" w:lineRule="auto"/>
        <w:ind w:left="0"/>
        <w:rPr>
          <w:rFonts w:ascii="Arial" w:eastAsia="Times New Roman" w:hAnsi="Arial" w:cs="Arial"/>
          <w:sz w:val="24"/>
          <w:szCs w:val="24"/>
        </w:rPr>
      </w:pPr>
    </w:p>
    <w:p w14:paraId="67885791" w14:textId="77777777" w:rsidR="00F85DA7" w:rsidRDefault="00F85DA7" w:rsidP="006777B2">
      <w:pPr>
        <w:pStyle w:val="PargrafodaLista"/>
        <w:spacing w:afterAutospacing="1" w:line="240" w:lineRule="auto"/>
        <w:ind w:left="0"/>
        <w:jc w:val="both"/>
        <w:rPr>
          <w:rFonts w:ascii="Arial" w:eastAsia="Times New Roman" w:hAnsi="Arial" w:cs="Arial"/>
          <w:sz w:val="24"/>
          <w:szCs w:val="24"/>
        </w:rPr>
      </w:pPr>
      <w:r>
        <w:rPr>
          <w:rFonts w:ascii="Arial" w:eastAsia="Times New Roman" w:hAnsi="Arial" w:cs="Arial"/>
          <w:i/>
          <w:iCs/>
          <w:sz w:val="24"/>
          <w:szCs w:val="24"/>
        </w:rPr>
        <w:t xml:space="preserve">“No caso, a Administração </w:t>
      </w:r>
      <w:r>
        <w:rPr>
          <w:rFonts w:ascii="Arial" w:eastAsia="Times New Roman" w:hAnsi="Arial" w:cs="Arial"/>
          <w:b/>
          <w:bCs/>
          <w:i/>
          <w:iCs/>
          <w:sz w:val="24"/>
          <w:szCs w:val="24"/>
        </w:rPr>
        <w:t>não divulgou a planilha e contratou com preços inferiores em 50% a esta</w:t>
      </w:r>
      <w:r>
        <w:rPr>
          <w:rFonts w:ascii="Arial" w:eastAsia="Times New Roman" w:hAnsi="Arial" w:cs="Arial"/>
          <w:i/>
          <w:iCs/>
          <w:sz w:val="24"/>
          <w:szCs w:val="24"/>
        </w:rPr>
        <w:t>”.</w:t>
      </w:r>
      <w:r>
        <w:rPr>
          <w:rFonts w:ascii="Arial" w:eastAsia="Times New Roman" w:hAnsi="Arial" w:cs="Arial"/>
          <w:sz w:val="24"/>
          <w:szCs w:val="24"/>
        </w:rPr>
        <w:t xml:space="preserve"> (Fonte: TCU. Processo nº 500.117/96-9. Decisão nº 097/1997 – Plenário) (grifo nosso)</w:t>
      </w:r>
    </w:p>
    <w:p w14:paraId="74943FB2" w14:textId="77777777" w:rsidR="00F85DA7" w:rsidRDefault="00F85DA7" w:rsidP="00F85DA7">
      <w:pPr>
        <w:spacing w:line="240" w:lineRule="auto"/>
        <w:contextualSpacing/>
        <w:jc w:val="both"/>
        <w:rPr>
          <w:rFonts w:ascii="Arial" w:hAnsi="Arial" w:cs="Arial"/>
          <w:bCs/>
          <w:sz w:val="24"/>
          <w:szCs w:val="24"/>
        </w:rPr>
      </w:pPr>
    </w:p>
    <w:p w14:paraId="765C90B0" w14:textId="77777777" w:rsidR="00F85DA7" w:rsidRDefault="00F85DA7" w:rsidP="00F85DA7">
      <w:pPr>
        <w:keepNext/>
        <w:keepLines/>
        <w:numPr>
          <w:ilvl w:val="0"/>
          <w:numId w:val="8"/>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ADEQUAÇÃO ORÇAMENTÁRIA</w:t>
      </w:r>
    </w:p>
    <w:p w14:paraId="5827A80C" w14:textId="77777777" w:rsidR="00F85DA7" w:rsidRDefault="00F85DA7" w:rsidP="006777B2">
      <w:pPr>
        <w:numPr>
          <w:ilvl w:val="1"/>
          <w:numId w:val="8"/>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0466B4CC" w14:textId="77777777" w:rsidR="00F85DA7" w:rsidRDefault="00F85DA7" w:rsidP="006777B2">
      <w:pPr>
        <w:numPr>
          <w:ilvl w:val="1"/>
          <w:numId w:val="8"/>
        </w:numPr>
        <w:spacing w:before="120" w:after="288" w:line="312" w:lineRule="auto"/>
        <w:ind w:left="0" w:firstLine="0"/>
        <w:jc w:val="both"/>
        <w:rPr>
          <w:rFonts w:ascii="Arial" w:hAnsi="Arial" w:cs="Arial"/>
          <w:sz w:val="24"/>
          <w:szCs w:val="24"/>
        </w:rPr>
      </w:pPr>
      <w:r>
        <w:rPr>
          <w:rFonts w:ascii="Arial" w:eastAsia="Arial" w:hAnsi="Arial" w:cs="Arial"/>
          <w:color w:val="000000"/>
          <w:sz w:val="24"/>
          <w:szCs w:val="24"/>
        </w:rPr>
        <w:t>A contratação será atendida pela seguinte dotação:</w:t>
      </w:r>
    </w:p>
    <w:p w14:paraId="7332A0D1" w14:textId="77777777" w:rsidR="00F85DA7" w:rsidRDefault="00F85DA7" w:rsidP="006777B2">
      <w:pPr>
        <w:pStyle w:val="PargrafodaLista"/>
        <w:spacing w:after="288" w:line="312" w:lineRule="auto"/>
        <w:ind w:left="0"/>
        <w:jc w:val="both"/>
        <w:rPr>
          <w:rFonts w:ascii="Arial" w:eastAsia="Arial" w:hAnsi="Arial" w:cs="Arial"/>
          <w:b/>
          <w:bCs/>
          <w:sz w:val="24"/>
          <w:szCs w:val="24"/>
        </w:rPr>
      </w:pPr>
      <w:r>
        <w:rPr>
          <w:rFonts w:ascii="Arial" w:eastAsia="Arial" w:hAnsi="Arial" w:cs="Arial"/>
          <w:b/>
          <w:bCs/>
          <w:sz w:val="24"/>
          <w:szCs w:val="24"/>
        </w:rPr>
        <w:t xml:space="preserve">Secretaria de Assistência Social – Ficha PF 284 e PJ 285 - Fontes: 1500 e 1660 </w:t>
      </w:r>
    </w:p>
    <w:p w14:paraId="7850604B" w14:textId="77777777" w:rsidR="00F85DA7" w:rsidRDefault="00F85DA7" w:rsidP="00F85DA7">
      <w:pPr>
        <w:spacing w:after="288" w:line="312" w:lineRule="auto"/>
        <w:contextualSpacing/>
        <w:jc w:val="both"/>
        <w:rPr>
          <w:rFonts w:ascii="Arial" w:eastAsia="Arial" w:hAnsi="Arial" w:cs="Arial"/>
          <w:b/>
          <w:sz w:val="24"/>
          <w:szCs w:val="24"/>
        </w:rPr>
      </w:pPr>
      <w:r>
        <w:rPr>
          <w:rFonts w:ascii="Arial" w:eastAsia="Arial" w:hAnsi="Arial" w:cs="Arial"/>
          <w:b/>
          <w:sz w:val="24"/>
          <w:szCs w:val="24"/>
        </w:rPr>
        <w:t xml:space="preserve">                                      </w:t>
      </w:r>
    </w:p>
    <w:p w14:paraId="3E8B0C84" w14:textId="77777777" w:rsidR="00F85DA7" w:rsidRDefault="00F85DA7" w:rsidP="006777B2">
      <w:pPr>
        <w:numPr>
          <w:ilvl w:val="1"/>
          <w:numId w:val="8"/>
        </w:numPr>
        <w:spacing w:before="120" w:after="288" w:line="312" w:lineRule="auto"/>
        <w:ind w:left="0" w:firstLine="0"/>
        <w:jc w:val="both"/>
        <w:rPr>
          <w:rFonts w:ascii="Arial" w:hAnsi="Arial" w:cs="Arial"/>
          <w:sz w:val="24"/>
          <w:szCs w:val="24"/>
        </w:rPr>
      </w:pPr>
      <w:r>
        <w:rPr>
          <w:rFonts w:ascii="Arial" w:eastAsia="Arial" w:hAnsi="Arial" w:cs="Arial"/>
          <w:i/>
          <w:sz w:val="24"/>
          <w:szCs w:val="24"/>
        </w:rPr>
        <w:t>A dotação relativa aos exercícios financeiros subsequentes será indicada após aprovação da Lei Orçamentária respectiva e liberação dos créditos correspondentes, mediante apostilamento.</w:t>
      </w:r>
    </w:p>
    <w:p w14:paraId="776BF3C0" w14:textId="77777777" w:rsidR="00F85DA7" w:rsidRDefault="00F85DA7" w:rsidP="00F85DA7">
      <w:pPr>
        <w:keepNext/>
        <w:keepLines/>
        <w:numPr>
          <w:ilvl w:val="0"/>
          <w:numId w:val="8"/>
        </w:numPr>
        <w:tabs>
          <w:tab w:val="left" w:pos="567"/>
        </w:tabs>
        <w:spacing w:before="120" w:after="288" w:line="312" w:lineRule="auto"/>
        <w:ind w:left="0" w:firstLine="0"/>
        <w:jc w:val="both"/>
        <w:rPr>
          <w:rFonts w:ascii="Arial" w:eastAsia="Arial" w:hAnsi="Arial" w:cs="Arial"/>
          <w:b/>
          <w:color w:val="000000"/>
          <w:sz w:val="24"/>
          <w:szCs w:val="24"/>
        </w:rPr>
      </w:pPr>
      <w:bookmarkStart w:id="1" w:name="_Hlk80351410"/>
      <w:bookmarkStart w:id="2" w:name="_Toc115335372"/>
      <w:bookmarkEnd w:id="1"/>
      <w:r>
        <w:rPr>
          <w:rFonts w:ascii="Arial" w:eastAsia="Arial" w:hAnsi="Arial" w:cs="Arial"/>
          <w:b/>
          <w:color w:val="000000"/>
          <w:sz w:val="24"/>
          <w:szCs w:val="24"/>
        </w:rPr>
        <w:t>DA PUBLICIDADE</w:t>
      </w:r>
      <w:bookmarkEnd w:id="2"/>
    </w:p>
    <w:p w14:paraId="0372F7C0" w14:textId="44A848EC" w:rsidR="00F85DA7" w:rsidRDefault="00F85DA7" w:rsidP="006777B2">
      <w:pPr>
        <w:numPr>
          <w:ilvl w:val="1"/>
          <w:numId w:val="8"/>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extrato do contrato oriundo deste instrumento será publicado no no site oficial </w:t>
      </w:r>
      <w:r w:rsidR="006777B2">
        <w:rPr>
          <w:rFonts w:ascii="Arial" w:eastAsia="Arial" w:hAnsi="Arial" w:cs="Arial"/>
          <w:color w:val="000000"/>
          <w:sz w:val="24"/>
          <w:szCs w:val="24"/>
        </w:rPr>
        <w:t>“maravilhas.mg.gov.br</w:t>
      </w:r>
      <w:r>
        <w:rPr>
          <w:rFonts w:ascii="Arial" w:eastAsia="Arial" w:hAnsi="Arial" w:cs="Arial"/>
          <w:color w:val="000000"/>
          <w:sz w:val="24"/>
          <w:szCs w:val="24"/>
        </w:rPr>
        <w:t>”.</w:t>
      </w:r>
    </w:p>
    <w:p w14:paraId="6C9742E9" w14:textId="77777777" w:rsidR="00F85DA7" w:rsidRDefault="00F85DA7" w:rsidP="006777B2">
      <w:pPr>
        <w:numPr>
          <w:ilvl w:val="1"/>
          <w:numId w:val="8"/>
        </w:numPr>
        <w:spacing w:before="120" w:after="288" w:line="312" w:lineRule="auto"/>
        <w:ind w:left="0" w:firstLine="0"/>
        <w:jc w:val="both"/>
        <w:rPr>
          <w:rFonts w:ascii="Arial" w:eastAsia="Arial" w:hAnsi="Arial" w:cs="Arial"/>
          <w:color w:val="000000"/>
          <w:sz w:val="24"/>
          <w:szCs w:val="24"/>
        </w:rPr>
      </w:pPr>
      <w:bookmarkStart w:id="3"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3"/>
    </w:p>
    <w:p w14:paraId="01EECD66" w14:textId="77777777" w:rsidR="00F85DA7" w:rsidRDefault="00F85DA7" w:rsidP="00F85DA7">
      <w:pPr>
        <w:keepNext/>
        <w:keepLines/>
        <w:numPr>
          <w:ilvl w:val="0"/>
          <w:numId w:val="8"/>
        </w:numPr>
        <w:tabs>
          <w:tab w:val="left" w:pos="567"/>
        </w:tabs>
        <w:spacing w:before="120" w:after="288" w:line="312" w:lineRule="auto"/>
        <w:ind w:left="0" w:firstLine="0"/>
        <w:jc w:val="both"/>
        <w:rPr>
          <w:rFonts w:ascii="Arial" w:eastAsia="Arial" w:hAnsi="Arial" w:cs="Arial"/>
          <w:b/>
          <w:color w:val="000000"/>
          <w:sz w:val="24"/>
          <w:szCs w:val="24"/>
        </w:rPr>
      </w:pPr>
      <w:bookmarkStart w:id="4" w:name="_Toc115335373"/>
      <w:r>
        <w:rPr>
          <w:rFonts w:ascii="Arial" w:eastAsia="Arial" w:hAnsi="Arial" w:cs="Arial"/>
          <w:b/>
          <w:color w:val="000000"/>
          <w:sz w:val="24"/>
          <w:szCs w:val="24"/>
        </w:rPr>
        <w:t>DA LEI ANTICORRUPÇÃO</w:t>
      </w:r>
      <w:bookmarkEnd w:id="4"/>
    </w:p>
    <w:p w14:paraId="414A7322" w14:textId="77777777" w:rsidR="00F85DA7" w:rsidRDefault="00F85DA7" w:rsidP="006777B2">
      <w:pPr>
        <w:numPr>
          <w:ilvl w:val="1"/>
          <w:numId w:val="8"/>
        </w:numPr>
        <w:spacing w:before="120" w:after="288" w:line="312" w:lineRule="auto"/>
        <w:ind w:left="0" w:firstLine="0"/>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602FB838" w14:textId="6EA93FAF" w:rsidR="00F85DA7" w:rsidRDefault="006777B2" w:rsidP="006777B2">
      <w:pPr>
        <w:spacing w:before="120" w:after="288" w:line="312" w:lineRule="auto"/>
        <w:jc w:val="both"/>
        <w:rPr>
          <w:rFonts w:ascii="Arial" w:eastAsia="Arial" w:hAnsi="Arial" w:cs="Arial"/>
          <w:color w:val="000000"/>
          <w:sz w:val="24"/>
          <w:szCs w:val="24"/>
        </w:rPr>
      </w:pPr>
      <w:r>
        <w:rPr>
          <w:rFonts w:ascii="Arial" w:eastAsia="Arial" w:hAnsi="Arial" w:cs="Arial"/>
          <w:color w:val="000000"/>
          <w:sz w:val="24"/>
          <w:szCs w:val="24"/>
        </w:rPr>
        <w:t>12.1.1 As</w:t>
      </w:r>
      <w:r w:rsidR="00F85DA7">
        <w:rPr>
          <w:rFonts w:ascii="Arial" w:eastAsia="Arial" w:hAnsi="Arial" w:cs="Arial"/>
          <w:color w:val="000000"/>
          <w:sz w:val="24"/>
          <w:szCs w:val="24"/>
        </w:rPr>
        <w:t xml:space="preserve"> partes deverão se comprometer também a se absterem de praticar quaisquer atividades que constituam violação às disposições das normas anticorrupção e das demais disposições referentes à matéria.</w:t>
      </w:r>
    </w:p>
    <w:p w14:paraId="21BB1729" w14:textId="77777777" w:rsidR="00F85DA7" w:rsidRDefault="00F85DA7" w:rsidP="006777B2">
      <w:pPr>
        <w:spacing w:before="120" w:after="288" w:line="312" w:lineRule="auto"/>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21743911" w14:textId="77777777" w:rsidR="00F85DA7" w:rsidRDefault="00F85DA7" w:rsidP="006777B2">
      <w:pPr>
        <w:spacing w:before="120" w:after="288" w:line="312" w:lineRule="auto"/>
        <w:jc w:val="both"/>
        <w:rPr>
          <w:rFonts w:ascii="Arial" w:eastAsia="Arial" w:hAnsi="Arial" w:cs="Arial"/>
          <w:color w:val="000000"/>
          <w:sz w:val="24"/>
          <w:szCs w:val="24"/>
        </w:rPr>
      </w:pPr>
      <w:r>
        <w:rPr>
          <w:rFonts w:ascii="Arial" w:eastAsia="Arial" w:hAnsi="Arial" w:cs="Arial"/>
          <w:color w:val="000000"/>
          <w:sz w:val="24"/>
          <w:szCs w:val="24"/>
        </w:rPr>
        <w:lastRenderedPageBreak/>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02BE0B5C" w14:textId="77777777" w:rsidR="00F85DA7" w:rsidRDefault="00F85DA7" w:rsidP="006777B2">
      <w:pPr>
        <w:spacing w:before="120" w:after="288" w:line="312" w:lineRule="auto"/>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4FC67527" w14:textId="77777777" w:rsidR="00F85DA7" w:rsidRPr="00E11322" w:rsidRDefault="00F85DA7" w:rsidP="006777B2">
      <w:pPr>
        <w:spacing w:before="120" w:after="288" w:line="312" w:lineRule="auto"/>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4FADF3C2" w14:textId="77777777" w:rsidR="006777B2" w:rsidRDefault="006777B2" w:rsidP="00F85DA7">
      <w:pPr>
        <w:spacing w:before="120" w:line="360" w:lineRule="auto"/>
        <w:ind w:firstLine="1418"/>
        <w:jc w:val="right"/>
        <w:rPr>
          <w:rFonts w:ascii="Arial" w:hAnsi="Arial" w:cs="Arial"/>
          <w:sz w:val="24"/>
          <w:szCs w:val="24"/>
        </w:rPr>
      </w:pPr>
    </w:p>
    <w:p w14:paraId="7970B1F3" w14:textId="77777777" w:rsidR="006777B2" w:rsidRDefault="006777B2" w:rsidP="00F85DA7">
      <w:pPr>
        <w:spacing w:before="120" w:line="360" w:lineRule="auto"/>
        <w:ind w:firstLine="1418"/>
        <w:jc w:val="right"/>
        <w:rPr>
          <w:rFonts w:ascii="Arial" w:hAnsi="Arial" w:cs="Arial"/>
          <w:sz w:val="24"/>
          <w:szCs w:val="24"/>
        </w:rPr>
      </w:pPr>
    </w:p>
    <w:p w14:paraId="0B8943DF" w14:textId="5F6D26A7" w:rsidR="00F85DA7" w:rsidRPr="00E11322" w:rsidRDefault="00F85DA7" w:rsidP="00F85DA7">
      <w:pPr>
        <w:spacing w:before="120" w:line="360" w:lineRule="auto"/>
        <w:ind w:firstLine="1418"/>
        <w:jc w:val="right"/>
        <w:rPr>
          <w:rFonts w:ascii="Arial" w:hAnsi="Arial" w:cs="Arial"/>
          <w:sz w:val="24"/>
          <w:szCs w:val="24"/>
        </w:rPr>
      </w:pPr>
      <w:r w:rsidRPr="00E11322">
        <w:rPr>
          <w:rFonts w:ascii="Arial" w:hAnsi="Arial" w:cs="Arial"/>
          <w:sz w:val="24"/>
          <w:szCs w:val="24"/>
        </w:rPr>
        <w:t>Maravilhas, 22 de abril de 2026.</w:t>
      </w:r>
    </w:p>
    <w:p w14:paraId="2BFD7F4E" w14:textId="77777777" w:rsidR="00F85DA7" w:rsidRDefault="00F85DA7" w:rsidP="00F85DA7">
      <w:pPr>
        <w:spacing w:after="0" w:line="240" w:lineRule="auto"/>
        <w:jc w:val="center"/>
        <w:rPr>
          <w:rFonts w:ascii="Arial" w:hAnsi="Arial" w:cs="Arial"/>
          <w:b/>
          <w:color w:val="000000" w:themeColor="text1"/>
          <w:sz w:val="24"/>
          <w:szCs w:val="24"/>
        </w:rPr>
      </w:pPr>
    </w:p>
    <w:p w14:paraId="37099D24" w14:textId="77777777" w:rsidR="00F85DA7" w:rsidRDefault="00F85DA7" w:rsidP="00F85DA7">
      <w:pPr>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Marco Antônio Oliveira Bahia </w:t>
      </w:r>
    </w:p>
    <w:p w14:paraId="06DE44B3" w14:textId="77777777" w:rsidR="00F85DA7" w:rsidRDefault="00F85DA7" w:rsidP="00F85DA7">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Secretário Municipal de Assistência Social </w:t>
      </w:r>
    </w:p>
    <w:p w14:paraId="17FE399B" w14:textId="77777777" w:rsidR="00F85DA7" w:rsidRDefault="00F85DA7" w:rsidP="00F85DA7">
      <w:pPr>
        <w:spacing w:after="0" w:line="240" w:lineRule="auto"/>
        <w:jc w:val="center"/>
        <w:rPr>
          <w:rFonts w:ascii="Arial" w:hAnsi="Arial" w:cs="Arial"/>
          <w:color w:val="000000" w:themeColor="text1"/>
          <w:sz w:val="24"/>
          <w:szCs w:val="24"/>
        </w:rPr>
      </w:pPr>
    </w:p>
    <w:p w14:paraId="6948BA95" w14:textId="77777777" w:rsidR="001A51D5" w:rsidRDefault="001A51D5">
      <w:pPr>
        <w:spacing w:after="0" w:line="240" w:lineRule="auto"/>
        <w:jc w:val="center"/>
        <w:rPr>
          <w:rFonts w:ascii="Times New Roman" w:hAnsi="Times New Roman" w:cs="Times New Roman"/>
          <w:b/>
          <w:color w:val="000000" w:themeColor="text1"/>
          <w:sz w:val="24"/>
          <w:szCs w:val="24"/>
        </w:rPr>
      </w:pPr>
    </w:p>
    <w:p w14:paraId="402D33B5" w14:textId="77777777" w:rsidR="00F85DA7" w:rsidRDefault="00F85DA7">
      <w:pPr>
        <w:spacing w:after="0" w:line="240" w:lineRule="auto"/>
        <w:jc w:val="center"/>
        <w:rPr>
          <w:rFonts w:ascii="Times New Roman" w:hAnsi="Times New Roman" w:cs="Times New Roman"/>
          <w:b/>
          <w:color w:val="000000" w:themeColor="text1"/>
          <w:sz w:val="24"/>
          <w:szCs w:val="24"/>
        </w:rPr>
      </w:pPr>
    </w:p>
    <w:p w14:paraId="33BAFBCF" w14:textId="77777777" w:rsidR="00F85DA7" w:rsidRDefault="00F85DA7">
      <w:pPr>
        <w:spacing w:after="0" w:line="240" w:lineRule="auto"/>
        <w:jc w:val="center"/>
        <w:rPr>
          <w:rFonts w:ascii="Times New Roman" w:hAnsi="Times New Roman" w:cs="Times New Roman"/>
          <w:b/>
          <w:color w:val="000000" w:themeColor="text1"/>
          <w:sz w:val="24"/>
          <w:szCs w:val="24"/>
        </w:rPr>
      </w:pPr>
    </w:p>
    <w:p w14:paraId="6B2AE7D2" w14:textId="77777777" w:rsidR="00F85DA7" w:rsidRDefault="00F85DA7">
      <w:pPr>
        <w:spacing w:after="0" w:line="240" w:lineRule="auto"/>
        <w:jc w:val="center"/>
        <w:rPr>
          <w:rFonts w:ascii="Times New Roman" w:hAnsi="Times New Roman" w:cs="Times New Roman"/>
          <w:b/>
          <w:color w:val="000000" w:themeColor="text1"/>
          <w:sz w:val="24"/>
          <w:szCs w:val="24"/>
        </w:rPr>
      </w:pPr>
    </w:p>
    <w:p w14:paraId="3AF9110F" w14:textId="77777777" w:rsidR="00F85DA7" w:rsidRDefault="00F85DA7">
      <w:pPr>
        <w:spacing w:after="0" w:line="240" w:lineRule="auto"/>
        <w:jc w:val="center"/>
        <w:rPr>
          <w:rFonts w:ascii="Times New Roman" w:hAnsi="Times New Roman" w:cs="Times New Roman"/>
          <w:b/>
          <w:color w:val="000000" w:themeColor="text1"/>
          <w:sz w:val="24"/>
          <w:szCs w:val="24"/>
        </w:rPr>
      </w:pPr>
    </w:p>
    <w:p w14:paraId="0C70AA88" w14:textId="77777777" w:rsidR="00F85DA7" w:rsidRDefault="00F85DA7">
      <w:pPr>
        <w:spacing w:after="0" w:line="240" w:lineRule="auto"/>
        <w:jc w:val="center"/>
        <w:rPr>
          <w:rFonts w:ascii="Times New Roman" w:hAnsi="Times New Roman" w:cs="Times New Roman"/>
          <w:b/>
          <w:color w:val="000000" w:themeColor="text1"/>
          <w:sz w:val="24"/>
          <w:szCs w:val="24"/>
        </w:rPr>
      </w:pPr>
    </w:p>
    <w:p w14:paraId="271F9B8F" w14:textId="77777777" w:rsidR="00F85DA7" w:rsidRDefault="00F85DA7">
      <w:pPr>
        <w:spacing w:after="0" w:line="240" w:lineRule="auto"/>
        <w:jc w:val="center"/>
        <w:rPr>
          <w:rFonts w:ascii="Times New Roman" w:hAnsi="Times New Roman" w:cs="Times New Roman"/>
          <w:b/>
          <w:color w:val="000000" w:themeColor="text1"/>
          <w:sz w:val="24"/>
          <w:szCs w:val="24"/>
        </w:rPr>
      </w:pPr>
    </w:p>
    <w:p w14:paraId="3F1DD86B" w14:textId="77777777" w:rsidR="00F85DA7" w:rsidRDefault="00F85DA7">
      <w:pPr>
        <w:spacing w:after="0" w:line="240" w:lineRule="auto"/>
        <w:jc w:val="center"/>
        <w:rPr>
          <w:rFonts w:ascii="Times New Roman" w:hAnsi="Times New Roman" w:cs="Times New Roman"/>
          <w:b/>
          <w:color w:val="000000" w:themeColor="text1"/>
          <w:sz w:val="24"/>
          <w:szCs w:val="24"/>
        </w:rPr>
      </w:pPr>
    </w:p>
    <w:p w14:paraId="7BD6EF46" w14:textId="77777777" w:rsidR="00F85DA7" w:rsidRDefault="00F85DA7">
      <w:pPr>
        <w:spacing w:after="0" w:line="240" w:lineRule="auto"/>
        <w:jc w:val="center"/>
        <w:rPr>
          <w:rFonts w:ascii="Times New Roman" w:hAnsi="Times New Roman" w:cs="Times New Roman"/>
          <w:b/>
          <w:color w:val="000000" w:themeColor="text1"/>
          <w:sz w:val="24"/>
          <w:szCs w:val="24"/>
        </w:rPr>
      </w:pPr>
    </w:p>
    <w:p w14:paraId="2933F6D3" w14:textId="77777777" w:rsidR="00F85DA7" w:rsidRDefault="00F85DA7">
      <w:pPr>
        <w:spacing w:after="0" w:line="240" w:lineRule="auto"/>
        <w:jc w:val="center"/>
        <w:rPr>
          <w:rFonts w:ascii="Times New Roman" w:hAnsi="Times New Roman" w:cs="Times New Roman"/>
          <w:b/>
          <w:color w:val="000000" w:themeColor="text1"/>
          <w:sz w:val="24"/>
          <w:szCs w:val="24"/>
        </w:rPr>
      </w:pPr>
    </w:p>
    <w:p w14:paraId="54703238" w14:textId="77777777" w:rsidR="00F85DA7" w:rsidRDefault="00F85DA7">
      <w:pPr>
        <w:spacing w:after="0" w:line="240" w:lineRule="auto"/>
        <w:jc w:val="center"/>
        <w:rPr>
          <w:rFonts w:ascii="Times New Roman" w:hAnsi="Times New Roman" w:cs="Times New Roman"/>
          <w:b/>
          <w:color w:val="000000" w:themeColor="text1"/>
          <w:sz w:val="24"/>
          <w:szCs w:val="24"/>
        </w:rPr>
      </w:pPr>
    </w:p>
    <w:p w14:paraId="0BA3FAD9" w14:textId="77777777" w:rsidR="00F85DA7" w:rsidRDefault="00F85DA7">
      <w:pPr>
        <w:spacing w:after="0" w:line="240" w:lineRule="auto"/>
        <w:jc w:val="center"/>
        <w:rPr>
          <w:rFonts w:ascii="Times New Roman" w:hAnsi="Times New Roman" w:cs="Times New Roman"/>
          <w:b/>
          <w:color w:val="000000" w:themeColor="text1"/>
          <w:sz w:val="24"/>
          <w:szCs w:val="24"/>
        </w:rPr>
      </w:pPr>
    </w:p>
    <w:p w14:paraId="6B3B3DF4" w14:textId="77777777" w:rsidR="00F85DA7" w:rsidRDefault="00F85DA7">
      <w:pPr>
        <w:spacing w:after="0" w:line="240" w:lineRule="auto"/>
        <w:jc w:val="center"/>
        <w:rPr>
          <w:rFonts w:ascii="Times New Roman" w:hAnsi="Times New Roman" w:cs="Times New Roman"/>
          <w:b/>
          <w:color w:val="000000" w:themeColor="text1"/>
          <w:sz w:val="24"/>
          <w:szCs w:val="24"/>
        </w:rPr>
      </w:pPr>
    </w:p>
    <w:p w14:paraId="463D3AAF" w14:textId="77777777" w:rsidR="00F85DA7" w:rsidRDefault="00F85DA7">
      <w:pPr>
        <w:spacing w:after="0" w:line="240" w:lineRule="auto"/>
        <w:jc w:val="center"/>
        <w:rPr>
          <w:rFonts w:ascii="Times New Roman" w:hAnsi="Times New Roman" w:cs="Times New Roman"/>
          <w:b/>
          <w:color w:val="000000" w:themeColor="text1"/>
          <w:sz w:val="24"/>
          <w:szCs w:val="24"/>
        </w:rPr>
      </w:pPr>
    </w:p>
    <w:p w14:paraId="6508050C" w14:textId="77777777" w:rsidR="00F85DA7" w:rsidRDefault="00F85DA7">
      <w:pPr>
        <w:spacing w:after="0" w:line="240" w:lineRule="auto"/>
        <w:jc w:val="center"/>
        <w:rPr>
          <w:rFonts w:ascii="Times New Roman" w:hAnsi="Times New Roman" w:cs="Times New Roman"/>
          <w:b/>
          <w:color w:val="000000" w:themeColor="text1"/>
          <w:sz w:val="24"/>
          <w:szCs w:val="24"/>
        </w:rPr>
      </w:pPr>
    </w:p>
    <w:p w14:paraId="39069E17" w14:textId="77777777" w:rsidR="001A51D5" w:rsidRDefault="00000000">
      <w:pPr>
        <w:spacing w:line="276" w:lineRule="auto"/>
        <w:contextualSpacing/>
        <w:jc w:val="center"/>
        <w:rPr>
          <w:rFonts w:ascii="Arial" w:eastAsia="Calibri" w:hAnsi="Arial" w:cs="Arial"/>
          <w:b/>
          <w:bCs/>
          <w:sz w:val="24"/>
          <w:szCs w:val="24"/>
          <w:u w:val="single"/>
        </w:rPr>
      </w:pPr>
      <w:bookmarkStart w:id="5" w:name="_Hlk220486667_Copia_1"/>
      <w:bookmarkEnd w:id="5"/>
      <w:r>
        <w:rPr>
          <w:rFonts w:ascii="Arial" w:eastAsia="Calibri" w:hAnsi="Arial" w:cs="Arial"/>
          <w:b/>
          <w:bCs/>
          <w:sz w:val="24"/>
          <w:szCs w:val="24"/>
          <w:u w:val="single"/>
        </w:rPr>
        <w:t xml:space="preserve">ANEXO II — MODELO DE CARTA DE CREDENCIAMENTO </w:t>
      </w:r>
    </w:p>
    <w:p w14:paraId="4DEB98A5" w14:textId="77777777" w:rsidR="001A51D5" w:rsidRDefault="001A51D5">
      <w:pPr>
        <w:spacing w:line="276" w:lineRule="auto"/>
        <w:contextualSpacing/>
        <w:jc w:val="center"/>
        <w:rPr>
          <w:rFonts w:ascii="Arial" w:eastAsia="Calibri" w:hAnsi="Arial" w:cs="Arial"/>
          <w:bCs/>
          <w:sz w:val="24"/>
          <w:szCs w:val="24"/>
        </w:rPr>
      </w:pPr>
    </w:p>
    <w:p w14:paraId="624BC5E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0FF5536B" w14:textId="77777777" w:rsidR="001A51D5" w:rsidRDefault="001A51D5">
      <w:pPr>
        <w:spacing w:line="276" w:lineRule="auto"/>
        <w:contextualSpacing/>
        <w:jc w:val="both"/>
        <w:rPr>
          <w:rFonts w:ascii="Arial" w:eastAsia="Calibri" w:hAnsi="Arial" w:cs="Arial"/>
          <w:bCs/>
          <w:sz w:val="24"/>
          <w:szCs w:val="24"/>
        </w:rPr>
      </w:pPr>
    </w:p>
    <w:p w14:paraId="518DF16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D7406B1" w14:textId="77777777" w:rsidR="001A51D5" w:rsidRDefault="001A51D5">
      <w:pPr>
        <w:spacing w:line="276" w:lineRule="auto"/>
        <w:contextualSpacing/>
        <w:jc w:val="both"/>
        <w:rPr>
          <w:rFonts w:ascii="Arial" w:eastAsia="Calibri" w:hAnsi="Arial" w:cs="Arial"/>
          <w:bCs/>
          <w:sz w:val="24"/>
          <w:szCs w:val="24"/>
        </w:rPr>
      </w:pPr>
    </w:p>
    <w:p w14:paraId="7731863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41F61A75"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1961E2BB" w14:textId="77777777" w:rsidR="001A51D5" w:rsidRDefault="001A51D5">
      <w:pPr>
        <w:spacing w:line="276" w:lineRule="auto"/>
        <w:contextualSpacing/>
        <w:jc w:val="both"/>
        <w:rPr>
          <w:rFonts w:ascii="Arial" w:eastAsia="Calibri" w:hAnsi="Arial" w:cs="Arial"/>
          <w:bCs/>
          <w:sz w:val="24"/>
          <w:szCs w:val="24"/>
        </w:rPr>
      </w:pPr>
    </w:p>
    <w:p w14:paraId="5B43ECC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57E0A8F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60BF4840" w14:textId="77777777" w:rsidR="001A51D5" w:rsidRDefault="001A51D5">
      <w:pPr>
        <w:spacing w:line="276" w:lineRule="auto"/>
        <w:contextualSpacing/>
        <w:jc w:val="both"/>
        <w:rPr>
          <w:rFonts w:ascii="Arial" w:eastAsia="Calibri" w:hAnsi="Arial" w:cs="Arial"/>
          <w:bCs/>
          <w:sz w:val="24"/>
          <w:szCs w:val="24"/>
        </w:rPr>
      </w:pPr>
    </w:p>
    <w:p w14:paraId="25439964" w14:textId="77777777" w:rsidR="001A51D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2D605883" w14:textId="77777777" w:rsidR="001A51D5" w:rsidRDefault="00000000">
      <w:pPr>
        <w:spacing w:line="276" w:lineRule="auto"/>
        <w:contextualSpacing/>
        <w:rPr>
          <w:rFonts w:ascii="Arial" w:eastAsia="Calibri" w:hAnsi="Arial" w:cs="Arial"/>
          <w:bCs/>
          <w:i/>
          <w:color w:val="FF0000"/>
          <w:sz w:val="24"/>
          <w:szCs w:val="24"/>
        </w:rPr>
      </w:pPr>
      <w:r>
        <w:br w:type="page"/>
      </w:r>
    </w:p>
    <w:p w14:paraId="6430627E" w14:textId="77777777" w:rsidR="001A51D5" w:rsidRDefault="001A51D5">
      <w:pPr>
        <w:spacing w:line="276" w:lineRule="auto"/>
        <w:contextualSpacing/>
        <w:jc w:val="center"/>
        <w:rPr>
          <w:rFonts w:ascii="Arial" w:eastAsia="Calibri" w:hAnsi="Arial" w:cs="Arial"/>
          <w:b/>
          <w:bCs/>
          <w:sz w:val="24"/>
          <w:szCs w:val="24"/>
          <w:u w:val="single"/>
        </w:rPr>
      </w:pPr>
    </w:p>
    <w:p w14:paraId="2F3F71DD" w14:textId="77777777" w:rsidR="001A51D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III – MODELO DE ENQUADRAMENTO DE MICROEMPRESAS (ME) E EMPRESAS DE PEQUENO PORTE (EPP)</w:t>
      </w:r>
    </w:p>
    <w:p w14:paraId="2FFFE8F4" w14:textId="77777777" w:rsidR="001A51D5" w:rsidRDefault="001A51D5">
      <w:pPr>
        <w:spacing w:line="276" w:lineRule="auto"/>
        <w:contextualSpacing/>
        <w:jc w:val="both"/>
        <w:rPr>
          <w:rFonts w:ascii="Arial" w:eastAsia="Calibri" w:hAnsi="Arial" w:cs="Arial"/>
          <w:bCs/>
          <w:sz w:val="24"/>
          <w:szCs w:val="24"/>
        </w:rPr>
      </w:pPr>
    </w:p>
    <w:p w14:paraId="07989EE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0515AC1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2B7888F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4A2C0B15" w14:textId="77777777" w:rsidR="001A51D5" w:rsidRDefault="001A51D5">
      <w:pPr>
        <w:spacing w:line="276" w:lineRule="auto"/>
        <w:contextualSpacing/>
        <w:jc w:val="both"/>
        <w:rPr>
          <w:rFonts w:ascii="Arial" w:eastAsia="Calibri" w:hAnsi="Arial" w:cs="Arial"/>
          <w:bCs/>
          <w:sz w:val="24"/>
          <w:szCs w:val="24"/>
        </w:rPr>
      </w:pPr>
    </w:p>
    <w:p w14:paraId="16B1EED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3234E4B" w14:textId="77777777" w:rsidR="001A51D5" w:rsidRDefault="001A51D5">
      <w:pPr>
        <w:spacing w:line="276" w:lineRule="auto"/>
        <w:contextualSpacing/>
        <w:jc w:val="both"/>
        <w:rPr>
          <w:rFonts w:ascii="Arial" w:eastAsia="Calibri" w:hAnsi="Arial" w:cs="Arial"/>
          <w:bCs/>
          <w:sz w:val="24"/>
          <w:szCs w:val="24"/>
        </w:rPr>
      </w:pPr>
    </w:p>
    <w:p w14:paraId="3C7F7DF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20F7992" w14:textId="77777777" w:rsidR="001A51D5" w:rsidRDefault="001A51D5">
      <w:pPr>
        <w:spacing w:line="276" w:lineRule="auto"/>
        <w:contextualSpacing/>
        <w:jc w:val="both"/>
        <w:rPr>
          <w:rFonts w:ascii="Arial" w:eastAsia="Calibri" w:hAnsi="Arial" w:cs="Arial"/>
          <w:bCs/>
          <w:sz w:val="24"/>
          <w:szCs w:val="24"/>
        </w:rPr>
      </w:pPr>
    </w:p>
    <w:p w14:paraId="26B7828C" w14:textId="77777777" w:rsidR="001A51D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69180AA7" w14:textId="77777777" w:rsidR="001A51D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5A5D98AF" w14:textId="77777777" w:rsidR="001A51D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53B7609E" w14:textId="77777777" w:rsidR="001A51D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3D026E95" w14:textId="77777777" w:rsidR="001A51D5" w:rsidRDefault="00000000">
      <w:pPr>
        <w:spacing w:line="276" w:lineRule="auto"/>
        <w:contextualSpacing/>
        <w:rPr>
          <w:rFonts w:ascii="Arial" w:eastAsia="Calibri" w:hAnsi="Arial" w:cs="Arial"/>
          <w:bCs/>
          <w:i/>
          <w:color w:val="FF0000"/>
          <w:sz w:val="24"/>
          <w:szCs w:val="24"/>
        </w:rPr>
      </w:pPr>
      <w:r>
        <w:br w:type="page"/>
      </w:r>
    </w:p>
    <w:p w14:paraId="21591429" w14:textId="77777777" w:rsidR="001A51D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71672E0D" w14:textId="77777777" w:rsidR="001A51D5" w:rsidRDefault="001A51D5">
      <w:pPr>
        <w:spacing w:line="276" w:lineRule="auto"/>
        <w:contextualSpacing/>
        <w:jc w:val="both"/>
        <w:rPr>
          <w:rFonts w:ascii="Arial" w:eastAsia="Calibri" w:hAnsi="Arial" w:cs="Arial"/>
          <w:bCs/>
          <w:sz w:val="24"/>
          <w:szCs w:val="24"/>
        </w:rPr>
      </w:pPr>
    </w:p>
    <w:p w14:paraId="1E5E9BA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2E8694D0" w14:textId="77777777" w:rsidR="001A51D5" w:rsidRDefault="001A51D5">
      <w:pPr>
        <w:spacing w:line="276" w:lineRule="auto"/>
        <w:contextualSpacing/>
        <w:jc w:val="both"/>
        <w:rPr>
          <w:rFonts w:ascii="Arial" w:eastAsia="Calibri" w:hAnsi="Arial" w:cs="Arial"/>
          <w:b/>
          <w:bCs/>
          <w:color w:val="000000" w:themeColor="text1"/>
          <w:sz w:val="24"/>
          <w:szCs w:val="24"/>
        </w:rPr>
      </w:pPr>
    </w:p>
    <w:p w14:paraId="7C07B10C" w14:textId="5AD882F3" w:rsidR="001A51D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PROCESSO LICITATÓRIO Nº 0</w:t>
      </w:r>
      <w:r w:rsidR="003D5369">
        <w:rPr>
          <w:rFonts w:ascii="Arial" w:eastAsia="Calibri" w:hAnsi="Arial" w:cs="Arial"/>
          <w:b/>
          <w:bCs/>
          <w:sz w:val="24"/>
          <w:szCs w:val="24"/>
        </w:rPr>
        <w:t>62</w:t>
      </w:r>
      <w:r>
        <w:rPr>
          <w:rFonts w:ascii="Arial" w:eastAsia="Calibri" w:hAnsi="Arial" w:cs="Arial"/>
          <w:b/>
          <w:bCs/>
          <w:sz w:val="24"/>
          <w:szCs w:val="24"/>
        </w:rPr>
        <w:t xml:space="preserve">/2026 </w:t>
      </w:r>
    </w:p>
    <w:p w14:paraId="4E20101F" w14:textId="75CD9927" w:rsidR="001A51D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w:t>
      </w:r>
      <w:r w:rsidR="003D5369">
        <w:rPr>
          <w:rFonts w:ascii="Arial" w:eastAsia="Calibri" w:hAnsi="Arial" w:cs="Arial"/>
          <w:b/>
          <w:bCs/>
          <w:sz w:val="24"/>
          <w:szCs w:val="24"/>
        </w:rPr>
        <w:t>2</w:t>
      </w:r>
      <w:r>
        <w:rPr>
          <w:rFonts w:ascii="Arial" w:eastAsia="Calibri" w:hAnsi="Arial" w:cs="Arial"/>
          <w:b/>
          <w:bCs/>
          <w:sz w:val="24"/>
          <w:szCs w:val="24"/>
        </w:rPr>
        <w:t xml:space="preserve">1/2026 </w:t>
      </w:r>
    </w:p>
    <w:p w14:paraId="3F174B5B" w14:textId="77777777" w:rsidR="001A51D5" w:rsidRDefault="001A51D5">
      <w:pPr>
        <w:pStyle w:val="Default"/>
        <w:spacing w:after="160" w:line="276" w:lineRule="auto"/>
        <w:contextualSpacing/>
        <w:jc w:val="both"/>
        <w:rPr>
          <w:b/>
          <w:bCs/>
          <w:color w:val="auto"/>
        </w:rPr>
      </w:pPr>
    </w:p>
    <w:p w14:paraId="7BB2B095" w14:textId="53EAC2E0" w:rsidR="001A51D5" w:rsidRDefault="00000000">
      <w:pPr>
        <w:pStyle w:val="Default"/>
        <w:spacing w:after="160" w:line="276" w:lineRule="auto"/>
        <w:contextualSpacing/>
        <w:jc w:val="both"/>
        <w:rPr>
          <w:bCs/>
          <w:color w:val="auto"/>
        </w:rPr>
      </w:pPr>
      <w:r>
        <w:rPr>
          <w:b/>
          <w:bCs/>
          <w:color w:val="auto"/>
        </w:rPr>
        <w:t>OBJETO</w:t>
      </w:r>
      <w:r>
        <w:rPr>
          <w:bCs/>
          <w:color w:val="auto"/>
        </w:rPr>
        <w:t xml:space="preserve">: </w:t>
      </w:r>
      <w:r w:rsidR="003D5369" w:rsidRPr="003D5369">
        <w:rPr>
          <w:color w:val="auto"/>
        </w:rPr>
        <w:t>Contratação de pessoa física ou jurídica, devidamente qualificadas para ministrar oficina socioeducativas de pintura para atendimento no Centro de Referência de Assistência Social deste Município</w:t>
      </w:r>
      <w:r>
        <w:rPr>
          <w:color w:val="auto"/>
        </w:rPr>
        <w:t>, conforme especificações constantes do Termo de Referência- Anexo I.</w:t>
      </w:r>
    </w:p>
    <w:p w14:paraId="112D2BC2" w14:textId="77777777" w:rsidR="001A51D5" w:rsidRDefault="001A51D5">
      <w:pPr>
        <w:pStyle w:val="Default"/>
        <w:spacing w:after="160" w:line="276" w:lineRule="auto"/>
        <w:contextualSpacing/>
        <w:jc w:val="both"/>
        <w:rPr>
          <w:bCs/>
          <w:color w:val="auto"/>
        </w:rPr>
      </w:pPr>
    </w:p>
    <w:p w14:paraId="0CF46D0C" w14:textId="77777777" w:rsidR="001A51D5" w:rsidRDefault="001A51D5">
      <w:pPr>
        <w:pStyle w:val="Default"/>
        <w:spacing w:after="160" w:line="276" w:lineRule="auto"/>
        <w:contextualSpacing/>
        <w:jc w:val="both"/>
        <w:rPr>
          <w:bCs/>
        </w:rPr>
      </w:pPr>
    </w:p>
    <w:p w14:paraId="18082859"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C00A0A6" w14:textId="77777777" w:rsidR="001A51D5" w:rsidRDefault="001A51D5">
      <w:pPr>
        <w:spacing w:line="276" w:lineRule="auto"/>
        <w:contextualSpacing/>
        <w:jc w:val="both"/>
        <w:rPr>
          <w:rFonts w:ascii="Arial" w:eastAsia="Calibri" w:hAnsi="Arial" w:cs="Arial"/>
          <w:bCs/>
          <w:sz w:val="24"/>
          <w:szCs w:val="24"/>
        </w:rPr>
      </w:pPr>
    </w:p>
    <w:tbl>
      <w:tblPr>
        <w:tblW w:w="7725" w:type="dxa"/>
        <w:jc w:val="center"/>
        <w:tblLayout w:type="fixed"/>
        <w:tblLook w:val="04A0" w:firstRow="1" w:lastRow="0" w:firstColumn="1" w:lastColumn="0" w:noHBand="0" w:noVBand="1"/>
      </w:tblPr>
      <w:tblGrid>
        <w:gridCol w:w="992"/>
        <w:gridCol w:w="1976"/>
        <w:gridCol w:w="846"/>
        <w:gridCol w:w="723"/>
        <w:gridCol w:w="1464"/>
        <w:gridCol w:w="1724"/>
      </w:tblGrid>
      <w:tr w:rsidR="001A51D5" w14:paraId="785FBCF5" w14:textId="77777777">
        <w:trPr>
          <w:trHeight w:val="722"/>
          <w:jc w:val="center"/>
        </w:trPr>
        <w:tc>
          <w:tcPr>
            <w:tcW w:w="9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1FAA45" w14:textId="77777777" w:rsidR="001A51D5" w:rsidRDefault="001A51D5">
            <w:pPr>
              <w:widowControl w:val="0"/>
              <w:spacing w:line="276" w:lineRule="auto"/>
              <w:contextualSpacing/>
              <w:jc w:val="center"/>
              <w:rPr>
                <w:rFonts w:ascii="Arial" w:hAnsi="Arial" w:cs="Arial"/>
                <w:b/>
                <w:sz w:val="24"/>
                <w:szCs w:val="24"/>
              </w:rPr>
            </w:pPr>
          </w:p>
          <w:p w14:paraId="4CD3C1C1" w14:textId="77777777" w:rsidR="001A51D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BCD4CA" w14:textId="77777777" w:rsidR="001A51D5" w:rsidRDefault="001A51D5">
            <w:pPr>
              <w:widowControl w:val="0"/>
              <w:spacing w:line="276" w:lineRule="auto"/>
              <w:contextualSpacing/>
              <w:jc w:val="center"/>
              <w:rPr>
                <w:rFonts w:ascii="Arial" w:hAnsi="Arial" w:cs="Arial"/>
                <w:b/>
                <w:sz w:val="24"/>
                <w:szCs w:val="24"/>
              </w:rPr>
            </w:pPr>
          </w:p>
          <w:p w14:paraId="513C34C1" w14:textId="77777777" w:rsidR="001A51D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0DC0B532" w14:textId="77777777" w:rsidR="001A51D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F3F3EA" w14:textId="77777777" w:rsidR="001A51D5" w:rsidRDefault="001A51D5">
            <w:pPr>
              <w:widowControl w:val="0"/>
              <w:spacing w:line="276" w:lineRule="auto"/>
              <w:contextualSpacing/>
              <w:jc w:val="center"/>
              <w:rPr>
                <w:rFonts w:ascii="Arial" w:hAnsi="Arial" w:cs="Arial"/>
                <w:b/>
                <w:sz w:val="24"/>
                <w:szCs w:val="24"/>
              </w:rPr>
            </w:pPr>
          </w:p>
          <w:p w14:paraId="0DE12D0E" w14:textId="77777777" w:rsidR="001A51D5" w:rsidRDefault="001A51D5">
            <w:pPr>
              <w:widowControl w:val="0"/>
              <w:spacing w:line="276" w:lineRule="auto"/>
              <w:contextualSpacing/>
              <w:jc w:val="center"/>
              <w:rPr>
                <w:rFonts w:ascii="Arial" w:hAnsi="Arial" w:cs="Arial"/>
                <w:b/>
                <w:sz w:val="24"/>
                <w:szCs w:val="24"/>
              </w:rPr>
            </w:pPr>
          </w:p>
          <w:p w14:paraId="128A2BC9" w14:textId="77777777" w:rsidR="001A51D5"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7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BE6C40" w14:textId="77777777" w:rsidR="001A51D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4BAFDC" w14:textId="77777777" w:rsidR="001A51D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A6783D" w14:textId="77777777" w:rsidR="001A51D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1A51D5" w14:paraId="41B5413C" w14:textId="77777777">
        <w:trPr>
          <w:trHeight w:val="1234"/>
          <w:jc w:val="center"/>
        </w:trPr>
        <w:tc>
          <w:tcPr>
            <w:tcW w:w="991" w:type="dxa"/>
            <w:tcBorders>
              <w:top w:val="single" w:sz="4" w:space="0" w:color="000000"/>
              <w:left w:val="single" w:sz="4" w:space="0" w:color="000000"/>
              <w:bottom w:val="single" w:sz="4" w:space="0" w:color="000000"/>
              <w:right w:val="single" w:sz="4" w:space="0" w:color="000000"/>
            </w:tcBorders>
            <w:vAlign w:val="center"/>
          </w:tcPr>
          <w:p w14:paraId="0BE10C6D" w14:textId="77777777" w:rsidR="001A51D5" w:rsidRDefault="001A51D5">
            <w:pPr>
              <w:widowControl w:val="0"/>
              <w:spacing w:line="276" w:lineRule="auto"/>
              <w:contextualSpacing/>
              <w:jc w:val="center"/>
              <w:rPr>
                <w:rFonts w:ascii="Arial" w:hAnsi="Arial" w:cs="Arial"/>
                <w:sz w:val="24"/>
                <w:szCs w:val="24"/>
              </w:rPr>
            </w:pPr>
          </w:p>
        </w:tc>
        <w:tc>
          <w:tcPr>
            <w:tcW w:w="1976" w:type="dxa"/>
            <w:tcBorders>
              <w:top w:val="single" w:sz="4" w:space="0" w:color="000000"/>
              <w:left w:val="single" w:sz="4" w:space="0" w:color="000000"/>
              <w:bottom w:val="single" w:sz="4" w:space="0" w:color="000000"/>
              <w:right w:val="single" w:sz="4" w:space="0" w:color="000000"/>
            </w:tcBorders>
            <w:vAlign w:val="center"/>
          </w:tcPr>
          <w:p w14:paraId="53A66A2B" w14:textId="77777777" w:rsidR="001A51D5" w:rsidRDefault="001A51D5">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3243D2C8" w14:textId="77777777" w:rsidR="001A51D5" w:rsidRDefault="001A51D5">
            <w:pPr>
              <w:widowControl w:val="0"/>
              <w:spacing w:line="276" w:lineRule="auto"/>
              <w:contextualSpacing/>
              <w:jc w:val="center"/>
              <w:rPr>
                <w:rFonts w:ascii="Arial" w:hAnsi="Arial" w:cs="Arial"/>
                <w:color w:val="000000" w:themeColor="text1"/>
                <w:sz w:val="24"/>
                <w:szCs w:val="24"/>
              </w:rPr>
            </w:pPr>
          </w:p>
        </w:tc>
        <w:tc>
          <w:tcPr>
            <w:tcW w:w="723" w:type="dxa"/>
            <w:tcBorders>
              <w:top w:val="single" w:sz="4" w:space="0" w:color="000000"/>
              <w:left w:val="single" w:sz="4" w:space="0" w:color="000000"/>
              <w:bottom w:val="single" w:sz="4" w:space="0" w:color="000000"/>
              <w:right w:val="single" w:sz="4" w:space="0" w:color="000000"/>
            </w:tcBorders>
            <w:vAlign w:val="center"/>
          </w:tcPr>
          <w:p w14:paraId="6EFA105B" w14:textId="77777777" w:rsidR="001A51D5" w:rsidRDefault="001A51D5">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0A525AC3" w14:textId="77777777" w:rsidR="001A51D5" w:rsidRDefault="001A51D5">
            <w:pPr>
              <w:widowControl w:val="0"/>
              <w:spacing w:line="276" w:lineRule="auto"/>
              <w:contextualSpacing/>
              <w:jc w:val="center"/>
              <w:rPr>
                <w:rFonts w:ascii="Arial" w:hAnsi="Arial" w:cs="Arial"/>
                <w:color w:val="FF0000"/>
                <w:sz w:val="24"/>
                <w:szCs w:val="24"/>
              </w:rPr>
            </w:pPr>
          </w:p>
        </w:tc>
        <w:tc>
          <w:tcPr>
            <w:tcW w:w="1724" w:type="dxa"/>
            <w:tcBorders>
              <w:top w:val="single" w:sz="4" w:space="0" w:color="000000"/>
              <w:left w:val="single" w:sz="4" w:space="0" w:color="000000"/>
              <w:bottom w:val="single" w:sz="4" w:space="0" w:color="000000"/>
              <w:right w:val="single" w:sz="4" w:space="0" w:color="000000"/>
            </w:tcBorders>
          </w:tcPr>
          <w:p w14:paraId="1470AD4E" w14:textId="77777777" w:rsidR="001A51D5" w:rsidRDefault="001A51D5">
            <w:pPr>
              <w:widowControl w:val="0"/>
              <w:spacing w:line="276" w:lineRule="auto"/>
              <w:contextualSpacing/>
              <w:jc w:val="center"/>
              <w:rPr>
                <w:rFonts w:ascii="Arial" w:hAnsi="Arial" w:cs="Arial"/>
                <w:sz w:val="24"/>
                <w:szCs w:val="24"/>
              </w:rPr>
            </w:pPr>
          </w:p>
        </w:tc>
      </w:tr>
    </w:tbl>
    <w:p w14:paraId="6194619A" w14:textId="77777777" w:rsidR="001A51D5" w:rsidRDefault="001A51D5">
      <w:pPr>
        <w:spacing w:line="276" w:lineRule="auto"/>
        <w:contextualSpacing/>
        <w:jc w:val="both"/>
        <w:rPr>
          <w:rFonts w:ascii="Arial" w:eastAsia="Calibri" w:hAnsi="Arial" w:cs="Arial"/>
          <w:bCs/>
          <w:sz w:val="24"/>
          <w:szCs w:val="24"/>
        </w:rPr>
      </w:pPr>
    </w:p>
    <w:p w14:paraId="147143B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584067A0" w14:textId="77777777" w:rsidR="001A51D5" w:rsidRDefault="001A51D5">
      <w:pPr>
        <w:spacing w:line="276" w:lineRule="auto"/>
        <w:contextualSpacing/>
        <w:jc w:val="both"/>
        <w:rPr>
          <w:rFonts w:ascii="Arial" w:eastAsia="Calibri" w:hAnsi="Arial" w:cs="Arial"/>
          <w:bCs/>
          <w:sz w:val="24"/>
          <w:szCs w:val="24"/>
        </w:rPr>
      </w:pPr>
    </w:p>
    <w:p w14:paraId="39D44748"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1FBF6D0D" w14:textId="77777777" w:rsidR="001A51D5" w:rsidRDefault="001A51D5">
      <w:pPr>
        <w:spacing w:line="276" w:lineRule="auto"/>
        <w:contextualSpacing/>
        <w:jc w:val="both"/>
        <w:rPr>
          <w:rFonts w:ascii="Arial" w:eastAsia="Calibri" w:hAnsi="Arial" w:cs="Arial"/>
          <w:bCs/>
          <w:sz w:val="24"/>
          <w:szCs w:val="24"/>
        </w:rPr>
      </w:pPr>
    </w:p>
    <w:p w14:paraId="0DC741A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302F34EF"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1E0E7950"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2C50A64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2D082F83" w14:textId="77777777" w:rsidR="001A51D5" w:rsidRDefault="001A51D5">
      <w:pPr>
        <w:spacing w:line="276" w:lineRule="auto"/>
        <w:contextualSpacing/>
        <w:jc w:val="both"/>
        <w:rPr>
          <w:rFonts w:ascii="Arial" w:eastAsia="Calibri" w:hAnsi="Arial" w:cs="Arial"/>
          <w:bCs/>
          <w:sz w:val="24"/>
          <w:szCs w:val="24"/>
        </w:rPr>
      </w:pPr>
    </w:p>
    <w:p w14:paraId="2E138B22"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3ECD6953"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694E640D" w14:textId="77777777" w:rsidR="001A51D5" w:rsidRDefault="001A51D5">
      <w:pPr>
        <w:spacing w:line="276" w:lineRule="auto"/>
        <w:contextualSpacing/>
        <w:jc w:val="both"/>
        <w:rPr>
          <w:rFonts w:ascii="Arial" w:eastAsia="Calibri" w:hAnsi="Arial" w:cs="Arial"/>
          <w:bCs/>
          <w:sz w:val="24"/>
          <w:szCs w:val="24"/>
        </w:rPr>
      </w:pPr>
    </w:p>
    <w:p w14:paraId="7F612AD3" w14:textId="77777777" w:rsidR="001A51D5"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4DB4D444" w14:textId="77777777" w:rsidR="001A51D5"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2D401909" w14:textId="77777777" w:rsidR="001A51D5" w:rsidRDefault="001A51D5">
      <w:pPr>
        <w:spacing w:line="276" w:lineRule="auto"/>
        <w:contextualSpacing/>
        <w:jc w:val="center"/>
        <w:rPr>
          <w:rFonts w:ascii="Arial" w:eastAsia="Calibri" w:hAnsi="Arial" w:cs="Arial"/>
          <w:bCs/>
          <w:i/>
          <w:color w:val="FF0000"/>
          <w:sz w:val="24"/>
          <w:szCs w:val="24"/>
        </w:rPr>
      </w:pPr>
    </w:p>
    <w:p w14:paraId="0F0D2A11" w14:textId="77777777" w:rsidR="001A51D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07137FB5" w14:textId="77777777" w:rsidR="001A51D5" w:rsidRDefault="00000000">
      <w:pPr>
        <w:spacing w:line="276" w:lineRule="auto"/>
        <w:contextualSpacing/>
        <w:rPr>
          <w:rFonts w:ascii="Bookman Old Style" w:eastAsia="Calibri" w:hAnsi="Bookman Old Style" w:cs="Times New Roman"/>
          <w:bCs/>
          <w:i/>
          <w:color w:val="FF0000"/>
          <w:sz w:val="19"/>
          <w:szCs w:val="19"/>
        </w:rPr>
      </w:pPr>
      <w:r>
        <w:br w:type="page"/>
      </w:r>
    </w:p>
    <w:p w14:paraId="1216F8B5" w14:textId="77777777" w:rsidR="001A51D5" w:rsidRDefault="001A51D5">
      <w:pPr>
        <w:spacing w:line="276" w:lineRule="auto"/>
        <w:contextualSpacing/>
        <w:jc w:val="center"/>
        <w:rPr>
          <w:rFonts w:ascii="Arial" w:eastAsia="Calibri" w:hAnsi="Arial" w:cs="Arial"/>
          <w:b/>
          <w:bCs/>
          <w:sz w:val="24"/>
          <w:szCs w:val="24"/>
          <w:u w:val="single"/>
        </w:rPr>
      </w:pPr>
    </w:p>
    <w:p w14:paraId="164FE2D7" w14:textId="77777777" w:rsidR="001A51D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11BE1698" w14:textId="77777777" w:rsidR="001A51D5" w:rsidRDefault="001A51D5">
      <w:pPr>
        <w:spacing w:after="0" w:line="276" w:lineRule="auto"/>
        <w:contextualSpacing/>
        <w:jc w:val="center"/>
        <w:rPr>
          <w:rFonts w:ascii="Arial" w:eastAsia="Calibri" w:hAnsi="Arial" w:cs="Arial"/>
          <w:b/>
          <w:bCs/>
          <w:sz w:val="24"/>
          <w:szCs w:val="24"/>
          <w:u w:val="single"/>
        </w:rPr>
      </w:pPr>
    </w:p>
    <w:p w14:paraId="44757972" w14:textId="0A086084" w:rsidR="001A51D5"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w:t>
      </w:r>
      <w:r w:rsidR="003D5369">
        <w:rPr>
          <w:rFonts w:ascii="Arial" w:eastAsia="Calibri" w:hAnsi="Arial" w:cs="Arial"/>
          <w:b/>
          <w:bCs/>
          <w:sz w:val="24"/>
          <w:szCs w:val="24"/>
        </w:rPr>
        <w:t>62</w:t>
      </w:r>
      <w:r>
        <w:rPr>
          <w:rFonts w:ascii="Arial" w:eastAsia="Calibri" w:hAnsi="Arial" w:cs="Arial"/>
          <w:b/>
          <w:bCs/>
          <w:sz w:val="24"/>
          <w:szCs w:val="24"/>
        </w:rPr>
        <w:t>/2026</w:t>
      </w:r>
    </w:p>
    <w:p w14:paraId="69C0D50A" w14:textId="794320BE" w:rsidR="001A51D5"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w:t>
      </w:r>
      <w:r w:rsidR="003D5369">
        <w:rPr>
          <w:rFonts w:ascii="Arial" w:eastAsia="Calibri" w:hAnsi="Arial" w:cs="Arial"/>
          <w:b/>
          <w:bCs/>
          <w:sz w:val="24"/>
          <w:szCs w:val="24"/>
        </w:rPr>
        <w:t>2</w:t>
      </w:r>
      <w:r>
        <w:rPr>
          <w:rFonts w:ascii="Arial" w:eastAsia="Calibri" w:hAnsi="Arial" w:cs="Arial"/>
          <w:b/>
          <w:bCs/>
          <w:sz w:val="24"/>
          <w:szCs w:val="24"/>
        </w:rPr>
        <w:t xml:space="preserve">1/2026 </w:t>
      </w:r>
    </w:p>
    <w:p w14:paraId="25B9DD8A" w14:textId="77777777" w:rsidR="001A51D5" w:rsidRDefault="001A51D5">
      <w:pPr>
        <w:spacing w:line="276" w:lineRule="auto"/>
        <w:contextualSpacing/>
        <w:jc w:val="both"/>
        <w:rPr>
          <w:rFonts w:ascii="Arial" w:eastAsia="Calibri" w:hAnsi="Arial" w:cs="Arial"/>
          <w:b/>
          <w:bCs/>
          <w:color w:val="000000" w:themeColor="text1"/>
          <w:sz w:val="24"/>
          <w:szCs w:val="24"/>
        </w:rPr>
      </w:pPr>
    </w:p>
    <w:p w14:paraId="6674C91A" w14:textId="6B7270C9" w:rsidR="001A51D5"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sidR="003D5369" w:rsidRPr="003D5369">
        <w:rPr>
          <w:rFonts w:ascii="Arial" w:hAnsi="Arial" w:cs="Arial"/>
          <w:sz w:val="24"/>
          <w:szCs w:val="24"/>
        </w:rPr>
        <w:t>Contratação de pessoa física ou jurídica, devidamente qualificadas para ministrar oficina socioeducativas de pintura para atendimento no Centro de Referência de Assistência Social deste Município</w:t>
      </w:r>
      <w:r>
        <w:rPr>
          <w:rFonts w:ascii="Arial" w:hAnsi="Arial" w:cs="Arial"/>
          <w:sz w:val="24"/>
          <w:szCs w:val="24"/>
        </w:rPr>
        <w:t>, conforme especificações constantes do Termo de Referência- Anexo I.</w:t>
      </w:r>
    </w:p>
    <w:p w14:paraId="2953DFB6" w14:textId="77777777" w:rsidR="001A51D5" w:rsidRDefault="001A51D5">
      <w:pPr>
        <w:spacing w:line="276" w:lineRule="auto"/>
        <w:contextualSpacing/>
        <w:jc w:val="both"/>
        <w:rPr>
          <w:rFonts w:ascii="Arial" w:eastAsia="Calibri" w:hAnsi="Arial" w:cs="Arial"/>
          <w:bCs/>
          <w:sz w:val="24"/>
          <w:szCs w:val="24"/>
        </w:rPr>
      </w:pPr>
    </w:p>
    <w:p w14:paraId="11BA06DC" w14:textId="77777777" w:rsidR="001A51D5" w:rsidRDefault="001A51D5">
      <w:pPr>
        <w:spacing w:line="276" w:lineRule="auto"/>
        <w:contextualSpacing/>
        <w:jc w:val="both"/>
        <w:rPr>
          <w:rFonts w:ascii="Arial" w:eastAsia="Calibri" w:hAnsi="Arial" w:cs="Arial"/>
          <w:bCs/>
          <w:sz w:val="24"/>
          <w:szCs w:val="24"/>
        </w:rPr>
      </w:pPr>
    </w:p>
    <w:p w14:paraId="28A5F32D"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016EC33E" w14:textId="77777777" w:rsidR="001A51D5" w:rsidRDefault="001A51D5">
      <w:pPr>
        <w:spacing w:line="276" w:lineRule="auto"/>
        <w:contextualSpacing/>
        <w:jc w:val="both"/>
        <w:rPr>
          <w:rFonts w:ascii="Arial" w:eastAsia="Calibri" w:hAnsi="Arial" w:cs="Arial"/>
          <w:bCs/>
          <w:sz w:val="24"/>
          <w:szCs w:val="24"/>
        </w:rPr>
      </w:pPr>
    </w:p>
    <w:p w14:paraId="1144D65A"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2026.</w:t>
      </w:r>
    </w:p>
    <w:p w14:paraId="18DFF059" w14:textId="77777777" w:rsidR="001A51D5" w:rsidRDefault="001A51D5">
      <w:pPr>
        <w:spacing w:line="276" w:lineRule="auto"/>
        <w:contextualSpacing/>
        <w:jc w:val="both"/>
        <w:rPr>
          <w:rFonts w:ascii="Arial" w:eastAsia="Calibri" w:hAnsi="Arial" w:cs="Arial"/>
          <w:bCs/>
          <w:sz w:val="24"/>
          <w:szCs w:val="24"/>
        </w:rPr>
      </w:pPr>
    </w:p>
    <w:p w14:paraId="62144768" w14:textId="77777777" w:rsidR="001A51D5" w:rsidRDefault="001A51D5">
      <w:pPr>
        <w:spacing w:line="276" w:lineRule="auto"/>
        <w:contextualSpacing/>
        <w:jc w:val="both"/>
        <w:rPr>
          <w:rFonts w:ascii="Arial" w:eastAsia="Calibri" w:hAnsi="Arial" w:cs="Arial"/>
          <w:bCs/>
          <w:sz w:val="24"/>
          <w:szCs w:val="24"/>
        </w:rPr>
      </w:pPr>
    </w:p>
    <w:p w14:paraId="3F044466" w14:textId="77777777" w:rsidR="001A51D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21C0D685" w14:textId="77777777" w:rsidR="001A51D5" w:rsidRDefault="001A51D5">
      <w:pPr>
        <w:spacing w:line="276" w:lineRule="auto"/>
        <w:contextualSpacing/>
        <w:jc w:val="both"/>
        <w:rPr>
          <w:rFonts w:ascii="Arial" w:eastAsia="Calibri" w:hAnsi="Arial" w:cs="Arial"/>
          <w:bCs/>
          <w:i/>
          <w:color w:val="FF0000"/>
          <w:sz w:val="24"/>
          <w:szCs w:val="24"/>
        </w:rPr>
      </w:pPr>
    </w:p>
    <w:p w14:paraId="7DF28182" w14:textId="77777777" w:rsidR="001A51D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5B5F4638" w14:textId="77777777" w:rsidR="001A51D5" w:rsidRDefault="00000000">
      <w:pPr>
        <w:spacing w:line="276" w:lineRule="auto"/>
        <w:contextualSpacing/>
        <w:rPr>
          <w:rFonts w:ascii="Arial" w:eastAsia="Calibri" w:hAnsi="Arial" w:cs="Arial"/>
          <w:bCs/>
          <w:i/>
          <w:color w:val="FF0000"/>
          <w:sz w:val="24"/>
          <w:szCs w:val="24"/>
        </w:rPr>
      </w:pPr>
      <w:r>
        <w:br w:type="page"/>
      </w:r>
    </w:p>
    <w:p w14:paraId="7115C50E" w14:textId="77777777" w:rsidR="001A51D5" w:rsidRDefault="001A51D5">
      <w:pPr>
        <w:spacing w:line="276" w:lineRule="auto"/>
        <w:contextualSpacing/>
        <w:jc w:val="both"/>
        <w:rPr>
          <w:rFonts w:ascii="Bookman Old Style" w:eastAsia="Calibri" w:hAnsi="Bookman Old Style" w:cs="Times New Roman"/>
          <w:b/>
          <w:bCs/>
          <w:color w:val="FF0000"/>
          <w:sz w:val="19"/>
          <w:szCs w:val="19"/>
        </w:rPr>
      </w:pPr>
    </w:p>
    <w:p w14:paraId="6B35ADCF" w14:textId="77777777" w:rsidR="001A51D5"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0559C4A1" w14:textId="77777777" w:rsidR="001A51D5" w:rsidRDefault="001A51D5">
      <w:pPr>
        <w:spacing w:line="276" w:lineRule="auto"/>
        <w:jc w:val="center"/>
        <w:rPr>
          <w:rFonts w:ascii="Arial" w:eastAsia="Calibri" w:hAnsi="Arial" w:cs="Arial"/>
          <w:b/>
          <w:bCs/>
          <w:sz w:val="24"/>
          <w:szCs w:val="24"/>
          <w:u w:val="single"/>
        </w:rPr>
      </w:pPr>
    </w:p>
    <w:p w14:paraId="5FD913A7" w14:textId="170A70AF" w:rsidR="001A51D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w:t>
      </w:r>
      <w:r w:rsidR="003D5369">
        <w:rPr>
          <w:rFonts w:ascii="Arial" w:eastAsia="Calibri" w:hAnsi="Arial" w:cs="Arial"/>
          <w:b/>
          <w:bCs/>
          <w:sz w:val="24"/>
          <w:szCs w:val="24"/>
        </w:rPr>
        <w:t>62</w:t>
      </w:r>
      <w:r>
        <w:rPr>
          <w:rFonts w:ascii="Arial" w:eastAsia="Calibri" w:hAnsi="Arial" w:cs="Arial"/>
          <w:b/>
          <w:bCs/>
          <w:sz w:val="24"/>
          <w:szCs w:val="24"/>
        </w:rPr>
        <w:t>/2026</w:t>
      </w:r>
    </w:p>
    <w:p w14:paraId="25D3CC3B" w14:textId="4677CB9F" w:rsidR="001A51D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w:t>
      </w:r>
      <w:r w:rsidR="003D5369">
        <w:rPr>
          <w:rFonts w:ascii="Arial" w:eastAsia="Calibri" w:hAnsi="Arial" w:cs="Arial"/>
          <w:b/>
          <w:bCs/>
          <w:sz w:val="24"/>
          <w:szCs w:val="24"/>
        </w:rPr>
        <w:t>2</w:t>
      </w:r>
      <w:r>
        <w:rPr>
          <w:rFonts w:ascii="Arial" w:eastAsia="Calibri" w:hAnsi="Arial" w:cs="Arial"/>
          <w:b/>
          <w:bCs/>
          <w:sz w:val="24"/>
          <w:szCs w:val="24"/>
        </w:rPr>
        <w:t>1/2026</w:t>
      </w:r>
    </w:p>
    <w:p w14:paraId="494EAFC0" w14:textId="77777777" w:rsidR="001A51D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6AB93B0E" w14:textId="77777777" w:rsidR="001A51D5" w:rsidRDefault="001A51D5">
      <w:pPr>
        <w:spacing w:line="276" w:lineRule="auto"/>
        <w:jc w:val="both"/>
        <w:rPr>
          <w:rFonts w:ascii="Arial" w:eastAsia="Calibri" w:hAnsi="Arial" w:cs="Arial"/>
          <w:bCs/>
          <w:sz w:val="24"/>
          <w:szCs w:val="24"/>
        </w:rPr>
      </w:pPr>
    </w:p>
    <w:p w14:paraId="5F1B6DE9" w14:textId="2CB8CE25"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neste ato representado(a) por .................................. (nome e função no contratado), conforme atos constitutivos da empresa OU procuração apresentada nos autos, tendo em vista o que consta no Processo Licitatório nº 0</w:t>
      </w:r>
      <w:r w:rsidR="003D5369">
        <w:rPr>
          <w:rFonts w:ascii="Arial" w:eastAsia="Calibri" w:hAnsi="Arial" w:cs="Arial"/>
          <w:bCs/>
          <w:sz w:val="24"/>
          <w:szCs w:val="24"/>
        </w:rPr>
        <w:t>62</w:t>
      </w:r>
      <w:r>
        <w:rPr>
          <w:rFonts w:ascii="Arial" w:eastAsia="Calibri" w:hAnsi="Arial" w:cs="Arial"/>
          <w:bCs/>
          <w:sz w:val="24"/>
          <w:szCs w:val="24"/>
        </w:rPr>
        <w:t>/2026 e em observância às disposições da Lei nº 14.133, de 1º de abril de 2021, e demais legislação aplicável, resolvem celebrar o presente Termo de Contrato, decorrente do Pregão Eletrônico n° 0</w:t>
      </w:r>
      <w:r w:rsidR="003D5369">
        <w:rPr>
          <w:rFonts w:ascii="Arial" w:eastAsia="Calibri" w:hAnsi="Arial" w:cs="Arial"/>
          <w:bCs/>
          <w:sz w:val="24"/>
          <w:szCs w:val="24"/>
        </w:rPr>
        <w:t>2</w:t>
      </w:r>
      <w:r>
        <w:rPr>
          <w:rFonts w:ascii="Arial" w:eastAsia="Calibri" w:hAnsi="Arial" w:cs="Arial"/>
          <w:bCs/>
          <w:sz w:val="24"/>
          <w:szCs w:val="24"/>
        </w:rPr>
        <w:t xml:space="preserve">1/2026, mediante as cláusulas e condições a seguir enunciadas. </w:t>
      </w:r>
    </w:p>
    <w:p w14:paraId="3A547E14"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56759776" w14:textId="5824E13A"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w:t>
      </w:r>
      <w:r w:rsidR="003D5369" w:rsidRPr="003D5369">
        <w:rPr>
          <w:rFonts w:ascii="Arial" w:hAnsi="Arial" w:cs="Arial"/>
          <w:sz w:val="24"/>
          <w:szCs w:val="24"/>
        </w:rPr>
        <w:t>Contratação de pessoa física ou jurídica, devidamente qualificadas para ministrar oficina socioeducativas de pintura para atendimento no Centro de Referência de Assistência Social deste Município</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78406DA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5ABC373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019F7A8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5E2C20F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5DF9D66F"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54A44DCB"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3E494D0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1D1D993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138B438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60AB1BA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1F511F6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062D7ED2"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1A66E2B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7813F7D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3118EFB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24B21BAD"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5FDC728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27232F44"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0BD9055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1FAEB8F1"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0CF9C354"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64C735D2"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49689DF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4D81F7E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E1068EF"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269650A6"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6FA0B024" w14:textId="76A6D83D"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w:t>
      </w:r>
      <w:r w:rsidR="003D5369">
        <w:rPr>
          <w:rFonts w:ascii="Arial" w:eastAsia="Calibri" w:hAnsi="Arial" w:cs="Arial"/>
          <w:bCs/>
          <w:sz w:val="24"/>
          <w:szCs w:val="24"/>
        </w:rPr>
        <w:t>2</w:t>
      </w:r>
      <w:r w:rsidR="00A74134">
        <w:rPr>
          <w:rFonts w:ascii="Arial" w:eastAsia="Calibri" w:hAnsi="Arial" w:cs="Arial"/>
          <w:bCs/>
          <w:sz w:val="24"/>
          <w:szCs w:val="24"/>
        </w:rPr>
        <w:t>1</w:t>
      </w:r>
      <w:r>
        <w:rPr>
          <w:rFonts w:ascii="Arial" w:eastAsia="Calibri" w:hAnsi="Arial" w:cs="Arial"/>
          <w:bCs/>
          <w:sz w:val="24"/>
          <w:szCs w:val="24"/>
        </w:rPr>
        <w:t>/2026.</w:t>
      </w:r>
    </w:p>
    <w:p w14:paraId="02924BFE"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6.2.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417A0CF1" w14:textId="77777777" w:rsidR="001A51D5" w:rsidRDefault="00000000">
      <w:pPr>
        <w:spacing w:before="100" w:after="100"/>
        <w:jc w:val="both"/>
        <w:rPr>
          <w:rFonts w:ascii="Arial" w:hAnsi="Arial" w:cs="Arial"/>
          <w:b/>
          <w:bCs/>
          <w:sz w:val="24"/>
          <w:szCs w:val="24"/>
        </w:rPr>
      </w:pPr>
      <w:r>
        <w:rPr>
          <w:rFonts w:ascii="Arial" w:hAnsi="Arial" w:cs="Arial"/>
          <w:b/>
          <w:bCs/>
          <w:sz w:val="24"/>
          <w:szCs w:val="24"/>
        </w:rPr>
        <w:t>EM = N x VP x I</w:t>
      </w:r>
    </w:p>
    <w:p w14:paraId="024F3FD7" w14:textId="77777777" w:rsidR="001A51D5" w:rsidRDefault="00000000">
      <w:pPr>
        <w:spacing w:before="100" w:after="100"/>
        <w:jc w:val="both"/>
        <w:rPr>
          <w:rFonts w:ascii="Arial" w:hAnsi="Arial" w:cs="Arial"/>
          <w:b/>
          <w:bCs/>
          <w:sz w:val="24"/>
          <w:szCs w:val="24"/>
        </w:rPr>
      </w:pPr>
      <w:r>
        <w:rPr>
          <w:rFonts w:ascii="Arial" w:hAnsi="Arial" w:cs="Arial"/>
          <w:b/>
          <w:bCs/>
          <w:sz w:val="24"/>
          <w:szCs w:val="24"/>
        </w:rPr>
        <w:t>onde:</w:t>
      </w:r>
    </w:p>
    <w:p w14:paraId="3550CDC2" w14:textId="77777777" w:rsidR="001A51D5" w:rsidRDefault="00000000">
      <w:pPr>
        <w:spacing w:before="100" w:after="100"/>
        <w:jc w:val="both"/>
      </w:pPr>
      <w:r>
        <w:rPr>
          <w:rFonts w:ascii="Arial" w:hAnsi="Arial" w:cs="Arial"/>
          <w:b/>
          <w:bCs/>
          <w:sz w:val="24"/>
          <w:szCs w:val="24"/>
        </w:rPr>
        <w:t>EM =</w:t>
      </w:r>
      <w:r>
        <w:rPr>
          <w:rFonts w:ascii="Arial" w:hAnsi="Arial" w:cs="Arial"/>
          <w:sz w:val="24"/>
          <w:szCs w:val="24"/>
        </w:rPr>
        <w:t xml:space="preserve"> Encargos moratórios;</w:t>
      </w:r>
    </w:p>
    <w:p w14:paraId="77F25D39" w14:textId="77777777" w:rsidR="001A51D5" w:rsidRDefault="00000000">
      <w:pPr>
        <w:spacing w:before="100" w:after="100"/>
        <w:jc w:val="both"/>
      </w:pPr>
      <w:r>
        <w:rPr>
          <w:rFonts w:ascii="Arial" w:hAnsi="Arial" w:cs="Arial"/>
          <w:b/>
          <w:bCs/>
          <w:sz w:val="24"/>
          <w:szCs w:val="24"/>
        </w:rPr>
        <w:t>VP =</w:t>
      </w:r>
      <w:r>
        <w:rPr>
          <w:rFonts w:ascii="Arial" w:hAnsi="Arial" w:cs="Arial"/>
          <w:sz w:val="24"/>
          <w:szCs w:val="24"/>
        </w:rPr>
        <w:t xml:space="preserve"> Valor da parcela em atraso;</w:t>
      </w:r>
    </w:p>
    <w:p w14:paraId="27EF4B12" w14:textId="77777777" w:rsidR="001A51D5" w:rsidRDefault="00000000">
      <w:pPr>
        <w:spacing w:before="100" w:after="100"/>
        <w:jc w:val="both"/>
      </w:pPr>
      <w:r>
        <w:rPr>
          <w:rFonts w:ascii="Arial" w:hAnsi="Arial" w:cs="Arial"/>
          <w:b/>
          <w:bCs/>
          <w:sz w:val="24"/>
          <w:szCs w:val="24"/>
        </w:rPr>
        <w:t>N =</w:t>
      </w:r>
      <w:r>
        <w:rPr>
          <w:rFonts w:ascii="Arial" w:hAnsi="Arial" w:cs="Arial"/>
          <w:sz w:val="24"/>
          <w:szCs w:val="24"/>
        </w:rPr>
        <w:t xml:space="preserve"> Número de dias entre a data prevista para o pagamento (vencimento) e a do efetivo pagamento;</w:t>
      </w:r>
    </w:p>
    <w:p w14:paraId="221FB2A7" w14:textId="77777777" w:rsidR="001A51D5" w:rsidRDefault="00000000">
      <w:pPr>
        <w:spacing w:before="100" w:after="100"/>
        <w:jc w:val="both"/>
      </w:pPr>
      <w:r>
        <w:rPr>
          <w:rFonts w:ascii="Arial" w:hAnsi="Arial" w:cs="Arial"/>
          <w:b/>
          <w:bCs/>
          <w:sz w:val="24"/>
          <w:szCs w:val="24"/>
        </w:rPr>
        <w:t>I =</w:t>
      </w:r>
      <w:r>
        <w:rPr>
          <w:rFonts w:ascii="Arial" w:hAnsi="Arial" w:cs="Arial"/>
          <w:sz w:val="24"/>
          <w:szCs w:val="24"/>
        </w:rPr>
        <w:t xml:space="preserve"> Índice de compensação financeira, assim apurado:</w:t>
      </w:r>
    </w:p>
    <w:p w14:paraId="35158497" w14:textId="77777777" w:rsidR="001A51D5" w:rsidRDefault="001A51D5">
      <w:pPr>
        <w:jc w:val="both"/>
        <w:rPr>
          <w:rFonts w:ascii="Arial" w:hAnsi="Arial" w:cs="Arial"/>
          <w:sz w:val="24"/>
          <w:szCs w:val="24"/>
        </w:rPr>
      </w:pPr>
    </w:p>
    <w:p w14:paraId="158C591E" w14:textId="77777777" w:rsidR="001A51D5" w:rsidRDefault="00000000">
      <w:pPr>
        <w:jc w:val="center"/>
      </w:pPr>
      <w:r>
        <w:rPr>
          <w:rFonts w:ascii="Arial" w:hAnsi="Arial" w:cs="Arial"/>
          <w:b/>
          <w:bCs/>
          <w:sz w:val="24"/>
          <w:szCs w:val="24"/>
        </w:rPr>
        <w:t>I = (</w:t>
      </w:r>
      <w:r>
        <w:rPr>
          <w:rFonts w:ascii="Arial" w:hAnsi="Arial" w:cs="Arial"/>
          <w:b/>
          <w:bCs/>
          <w:sz w:val="24"/>
          <w:szCs w:val="24"/>
          <w:u w:val="single"/>
        </w:rPr>
        <w:t>TX / 100</w:t>
      </w:r>
      <w:r>
        <w:rPr>
          <w:rFonts w:ascii="Arial" w:hAnsi="Arial" w:cs="Arial"/>
          <w:b/>
          <w:bCs/>
          <w:sz w:val="24"/>
          <w:szCs w:val="24"/>
        </w:rPr>
        <w:t>)</w:t>
      </w:r>
    </w:p>
    <w:p w14:paraId="44439995" w14:textId="77777777" w:rsidR="001A51D5" w:rsidRDefault="00000000">
      <w:pPr>
        <w:jc w:val="center"/>
      </w:pPr>
      <w:r>
        <w:rPr>
          <w:rFonts w:ascii="Arial" w:eastAsia="Arial" w:hAnsi="Arial" w:cs="Arial"/>
          <w:b/>
          <w:bCs/>
          <w:sz w:val="24"/>
          <w:szCs w:val="24"/>
        </w:rPr>
        <w:t xml:space="preserve">    </w:t>
      </w:r>
      <w:r>
        <w:rPr>
          <w:rFonts w:ascii="Arial" w:hAnsi="Arial" w:cs="Arial"/>
          <w:b/>
          <w:bCs/>
          <w:sz w:val="24"/>
          <w:szCs w:val="24"/>
        </w:rPr>
        <w:t>30</w:t>
      </w:r>
    </w:p>
    <w:p w14:paraId="7067C01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TX = </w:t>
      </w:r>
      <w:r>
        <w:rPr>
          <w:rFonts w:ascii="Arial" w:eastAsia="Calibri" w:hAnsi="Arial" w:cs="Arial"/>
          <w:bCs/>
          <w:sz w:val="24"/>
          <w:szCs w:val="24"/>
        </w:rPr>
        <w:t>Percentual da taxa de juros de mora mensal definida no edital/contrato.</w:t>
      </w:r>
    </w:p>
    <w:p w14:paraId="57423AAE"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22D201C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w:t>
      </w:r>
    </w:p>
    <w:p w14:paraId="6D99E2B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439C4B2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5DFBA63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w:t>
      </w:r>
      <w:r>
        <w:rPr>
          <w:rFonts w:ascii="Arial" w:eastAsia="Calibri" w:hAnsi="Arial" w:cs="Arial"/>
          <w:bCs/>
          <w:sz w:val="24"/>
          <w:szCs w:val="24"/>
        </w:rPr>
        <w:lastRenderedPageBreak/>
        <w:t xml:space="preserve">conhecida, liquidando a diferença correspondente tão logo seja(m) divulgado(s) o(s) índice(s) definitivo(s). </w:t>
      </w:r>
    </w:p>
    <w:p w14:paraId="1A24EC7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1590729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6187D64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3334451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774AB73A"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864174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 objeto pela CONTRATADA, podendo rejeitá-lo no todo ou em parte, caso estejam em desacordo com as disposições do Termo de Referência;</w:t>
      </w:r>
    </w:p>
    <w:p w14:paraId="02DE6F64"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2A640C52"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5B397A1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470D75B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6A6A7BA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2174F2D"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2345351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3112484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256AFFD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14E4C7B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27CED30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82B70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65B4F25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69C2E40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74B2BF4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085FEADF"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62C220C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4C70AC9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1998FF9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1D91C6D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7C867D3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E7EE05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7471C53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BA7DE1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200162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85EFBC2"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4EED2BA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7BB07EE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3D0170EF"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7B5654F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A068742"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277FCED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6D2DC14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0F5B9D3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48AB7FF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5985B7"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636BACE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34D4D14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636DE6A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0A35E47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508B711E"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107F605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FDEA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6D2D2F2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É vedado o compartilhamento com terceiros dos dados obtidos fora das hipóteses permitidas em Lei. </w:t>
      </w:r>
    </w:p>
    <w:p w14:paraId="797651B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4B28E1F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A71CBD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7AA70F9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760EDF8F"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33A375F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20F0AEA4"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8885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6144603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172C885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277EB7E" w14:textId="77777777" w:rsidR="001A51D5" w:rsidRDefault="001A51D5">
      <w:pPr>
        <w:spacing w:line="276" w:lineRule="auto"/>
        <w:jc w:val="both"/>
        <w:rPr>
          <w:rFonts w:ascii="Arial" w:eastAsia="Calibri" w:hAnsi="Arial" w:cs="Arial"/>
          <w:bCs/>
          <w:sz w:val="24"/>
          <w:szCs w:val="24"/>
        </w:rPr>
      </w:pPr>
    </w:p>
    <w:p w14:paraId="6D9211D8" w14:textId="77777777" w:rsidR="001A51D5" w:rsidRDefault="001A51D5">
      <w:pPr>
        <w:spacing w:line="276" w:lineRule="auto"/>
        <w:jc w:val="both"/>
        <w:rPr>
          <w:rFonts w:ascii="Arial" w:eastAsia="Calibri" w:hAnsi="Arial" w:cs="Arial"/>
          <w:bCs/>
          <w:sz w:val="24"/>
          <w:szCs w:val="24"/>
        </w:rPr>
      </w:pPr>
    </w:p>
    <w:p w14:paraId="17C379D7"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4125F603"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Não haverá garantia</w:t>
      </w:r>
      <w:r>
        <w:rPr>
          <w:rFonts w:ascii="Arial" w:eastAsia="Calibri" w:hAnsi="Arial" w:cs="Arial"/>
          <w:bCs/>
          <w:sz w:val="24"/>
          <w:szCs w:val="24"/>
        </w:rPr>
        <w:t xml:space="preserve">. </w:t>
      </w:r>
    </w:p>
    <w:p w14:paraId="685BA0D0"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1E352F98"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796FA080"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4A6D36E0"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5ADF0A43"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399992D8"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53A32E87"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363CC484"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544BBCC4"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895899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1BCD20C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276F5CE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64C690D"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C67151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9A075C2"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2BD2770F"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442E3D49"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w:t>
      </w:r>
      <w:r>
        <w:rPr>
          <w:rFonts w:ascii="Arial" w:eastAsia="Calibri" w:hAnsi="Arial" w:cs="Arial"/>
          <w:bCs/>
          <w:sz w:val="24"/>
          <w:szCs w:val="24"/>
        </w:rPr>
        <w:t xml:space="preserve"> Compensatória, para as infrações descritas nas alíneas “e” e “h” do subitem 12.1, de 20% (vinte por cento) do valor do Contrato. </w:t>
      </w:r>
    </w:p>
    <w:p w14:paraId="3CF1F442"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2934608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596882C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196E9ED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43D0193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2164F40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8F38E1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29EA30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AE136D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3D025E6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EEB7B8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4AEE4D5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331A135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0A65D44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7F8DFE3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d)</w:t>
      </w:r>
      <w:r>
        <w:rPr>
          <w:rFonts w:ascii="Arial" w:eastAsia="Calibri" w:hAnsi="Arial" w:cs="Arial"/>
          <w:bCs/>
          <w:sz w:val="24"/>
          <w:szCs w:val="24"/>
        </w:rPr>
        <w:t xml:space="preserve"> os danos que dela provierem para o Contratante; </w:t>
      </w:r>
    </w:p>
    <w:p w14:paraId="055F3E7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31EBCF5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E7D34D6"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460CA7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044E198"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1D8F694D"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1C763CD"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794C651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02D03234"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0822A393"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13.3.</w:t>
      </w:r>
      <w:r>
        <w:rPr>
          <w:rFonts w:ascii="Arial" w:eastAsia="Calibri" w:hAnsi="Arial" w:cs="Arial"/>
          <w:bCs/>
          <w:sz w:val="24"/>
          <w:szCs w:val="24"/>
        </w:rPr>
        <w:t xml:space="preserve"> Quando a não conclusão do contrato referido no item anterior decorrer de culpa do contratado: </w:t>
      </w:r>
    </w:p>
    <w:p w14:paraId="33E9F81A"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31DFC2A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703C04C7"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49904901"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3F4D939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1E23D4BC"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5FA4F1B5"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55D99C8C"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18578100"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Eventuais alterações contratuais reger-se-ão pela disciplina dos arts. 124 e seguintes da Lei nº 14.133, de 2021.</w:t>
      </w:r>
    </w:p>
    <w:p w14:paraId="6FFCA42E"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4A3367FB"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128D7FC"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06F2A32F"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256B043D"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w:t>
      </w:r>
      <w:r>
        <w:rPr>
          <w:rFonts w:ascii="Arial" w:eastAsia="Calibri" w:hAnsi="Arial" w:cs="Arial"/>
          <w:bCs/>
          <w:sz w:val="24"/>
          <w:szCs w:val="24"/>
        </w:rPr>
        <w:lastRenderedPageBreak/>
        <w:t xml:space="preserve">bem como no respectivo sítio oficial na Internet, em atenção ao art. 91, caput, da Lei n.º 14.133, de 2021. </w:t>
      </w:r>
    </w:p>
    <w:p w14:paraId="158E5A8D" w14:textId="77777777" w:rsidR="001A51D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1348427" w14:textId="77777777" w:rsidR="001A51D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26BE9719"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78B76622" w14:textId="77777777" w:rsidR="001A51D5"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2ED60E34" w14:textId="77777777" w:rsidR="001A51D5" w:rsidRDefault="001A51D5">
      <w:pPr>
        <w:spacing w:line="276" w:lineRule="auto"/>
        <w:jc w:val="center"/>
        <w:rPr>
          <w:rFonts w:ascii="Arial" w:eastAsia="Calibri" w:hAnsi="Arial" w:cs="Arial"/>
          <w:bCs/>
          <w:sz w:val="24"/>
          <w:szCs w:val="24"/>
        </w:rPr>
      </w:pPr>
    </w:p>
    <w:p w14:paraId="64EBB170" w14:textId="77777777" w:rsidR="001A51D5"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4102F9A4" w14:textId="77777777" w:rsidR="001A51D5" w:rsidRDefault="001A51D5">
      <w:pPr>
        <w:spacing w:line="276" w:lineRule="auto"/>
        <w:jc w:val="center"/>
        <w:rPr>
          <w:rFonts w:ascii="Arial" w:eastAsia="Calibri" w:hAnsi="Arial" w:cs="Arial"/>
          <w:bCs/>
          <w:sz w:val="24"/>
          <w:szCs w:val="24"/>
        </w:rPr>
      </w:pPr>
    </w:p>
    <w:p w14:paraId="2A2FEE42" w14:textId="77777777" w:rsidR="001A51D5"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0BD4201D" w14:textId="77777777" w:rsidR="001A51D5" w:rsidRDefault="00000000">
      <w:pPr>
        <w:rPr>
          <w:rFonts w:ascii="Arial" w:eastAsia="Calibri" w:hAnsi="Arial" w:cs="Arial"/>
          <w:bCs/>
          <w:sz w:val="24"/>
          <w:szCs w:val="24"/>
        </w:rPr>
      </w:pPr>
      <w:r>
        <w:rPr>
          <w:rFonts w:ascii="Arial" w:eastAsia="Calibri" w:hAnsi="Arial" w:cs="Arial"/>
          <w:bCs/>
          <w:sz w:val="24"/>
          <w:szCs w:val="24"/>
        </w:rPr>
        <w:t xml:space="preserve">1- </w:t>
      </w:r>
    </w:p>
    <w:p w14:paraId="63E0AC9C" w14:textId="77777777" w:rsidR="001A51D5" w:rsidRDefault="00000000">
      <w:pPr>
        <w:spacing w:line="276" w:lineRule="auto"/>
        <w:jc w:val="both"/>
        <w:rPr>
          <w:rFonts w:ascii="Arial" w:eastAsia="Calibri" w:hAnsi="Arial" w:cs="Arial"/>
          <w:bCs/>
          <w:sz w:val="24"/>
          <w:szCs w:val="24"/>
        </w:rPr>
      </w:pPr>
      <w:bookmarkStart w:id="6" w:name="art102i_Copia_1"/>
      <w:bookmarkStart w:id="7" w:name="art102ia_Copia_1"/>
      <w:bookmarkStart w:id="8" w:name="art102ib_Copia_1"/>
      <w:bookmarkStart w:id="9" w:name="art102ic_Copia_1"/>
      <w:bookmarkStart w:id="10" w:name="art102id_Copia_1"/>
      <w:bookmarkStart w:id="11" w:name="art102ii_Copia_1"/>
      <w:bookmarkStart w:id="12" w:name="art102iii_Copia_1"/>
      <w:bookmarkStart w:id="13" w:name="art102p_Copia_1"/>
      <w:bookmarkStart w:id="14" w:name="art102pi_Copia_1"/>
      <w:bookmarkStart w:id="15" w:name="art102pii_Copia_1"/>
      <w:r>
        <w:rPr>
          <w:rFonts w:ascii="Arial" w:eastAsia="Calibri" w:hAnsi="Arial" w:cs="Arial"/>
          <w:bCs/>
          <w:sz w:val="24"/>
          <w:szCs w:val="24"/>
        </w:rPr>
        <w:t xml:space="preserve">2- </w:t>
      </w:r>
      <w:bookmarkEnd w:id="6"/>
      <w:bookmarkEnd w:id="7"/>
      <w:bookmarkEnd w:id="8"/>
      <w:bookmarkEnd w:id="9"/>
      <w:bookmarkEnd w:id="10"/>
      <w:bookmarkEnd w:id="11"/>
      <w:bookmarkEnd w:id="12"/>
      <w:bookmarkEnd w:id="13"/>
      <w:bookmarkEnd w:id="14"/>
      <w:bookmarkEnd w:id="15"/>
    </w:p>
    <w:sectPr w:rsidR="001A51D5">
      <w:headerReference w:type="even" r:id="rId33"/>
      <w:headerReference w:type="default" r:id="rId34"/>
      <w:footerReference w:type="even" r:id="rId35"/>
      <w:footerReference w:type="default" r:id="rId36"/>
      <w:headerReference w:type="first" r:id="rId37"/>
      <w:footerReference w:type="first" r:id="rId38"/>
      <w:pgSz w:w="11906" w:h="16838"/>
      <w:pgMar w:top="1701" w:right="1134" w:bottom="1134" w:left="1701" w:header="709" w:footer="709" w:gutter="0"/>
      <w:cols w:space="720"/>
      <w:formProt w:val="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17A00" w14:textId="77777777" w:rsidR="0075168E" w:rsidRDefault="0075168E">
      <w:pPr>
        <w:spacing w:after="0" w:line="240" w:lineRule="auto"/>
      </w:pPr>
      <w:r>
        <w:separator/>
      </w:r>
    </w:p>
  </w:endnote>
  <w:endnote w:type="continuationSeparator" w:id="0">
    <w:p w14:paraId="157752DA" w14:textId="77777777" w:rsidR="0075168E" w:rsidRDefault="0075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DE034" w14:textId="77777777" w:rsidR="001A51D5" w:rsidRDefault="001A51D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267327"/>
      <w:docPartObj>
        <w:docPartGallery w:val="Page Numbers (Bottom of Page)"/>
        <w:docPartUnique/>
      </w:docPartObj>
    </w:sdtPr>
    <w:sdtContent>
      <w:p w14:paraId="668D9A59" w14:textId="77777777" w:rsidR="001A51D5"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30</w:t>
        </w:r>
        <w:r>
          <w:rPr>
            <w:rFonts w:ascii="Bookman Old Style" w:hAnsi="Bookman Old Style"/>
            <w:sz w:val="18"/>
            <w:szCs w:val="18"/>
          </w:rPr>
          <w:fldChar w:fldCharType="end"/>
        </w:r>
      </w:p>
    </w:sdtContent>
  </w:sdt>
  <w:p w14:paraId="61672B29" w14:textId="77777777" w:rsidR="001A51D5" w:rsidRDefault="001A51D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808351"/>
      <w:docPartObj>
        <w:docPartGallery w:val="Page Numbers (Bottom of Page)"/>
        <w:docPartUnique/>
      </w:docPartObj>
    </w:sdtPr>
    <w:sdtContent>
      <w:p w14:paraId="2DAFFD49" w14:textId="77777777" w:rsidR="001A51D5"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30</w:t>
        </w:r>
        <w:r>
          <w:rPr>
            <w:rFonts w:ascii="Bookman Old Style" w:hAnsi="Bookman Old Style"/>
            <w:sz w:val="18"/>
            <w:szCs w:val="18"/>
          </w:rPr>
          <w:fldChar w:fldCharType="end"/>
        </w:r>
      </w:p>
    </w:sdtContent>
  </w:sdt>
  <w:p w14:paraId="5394AB7D" w14:textId="77777777" w:rsidR="001A51D5" w:rsidRDefault="001A51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8D33" w14:textId="77777777" w:rsidR="0075168E" w:rsidRDefault="0075168E">
      <w:pPr>
        <w:spacing w:after="0" w:line="240" w:lineRule="auto"/>
      </w:pPr>
      <w:r>
        <w:separator/>
      </w:r>
    </w:p>
  </w:footnote>
  <w:footnote w:type="continuationSeparator" w:id="0">
    <w:p w14:paraId="1105A850" w14:textId="77777777" w:rsidR="0075168E" w:rsidRDefault="00751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3791E" w14:textId="77777777" w:rsidR="001A51D5" w:rsidRDefault="001A51D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8F4E" w14:textId="77777777" w:rsidR="001A51D5"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0" allowOverlap="1" wp14:anchorId="6EBBB71B" wp14:editId="326C6B10">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8240" behindDoc="1" locked="0" layoutInCell="0" allowOverlap="1" wp14:anchorId="04542027" wp14:editId="2A623BC1">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5187A077" w14:textId="77777777" w:rsidR="001A51D5"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5B23DC41" w14:textId="77777777" w:rsidR="001A51D5"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09C5A074" w14:textId="77777777" w:rsidR="001A51D5"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7DA938C3" w14:textId="77777777" w:rsidR="001A51D5" w:rsidRDefault="001A51D5">
    <w:pPr>
      <w:pStyle w:val="Cabealho"/>
      <w:ind w:left="426"/>
      <w:jc w:val="center"/>
      <w:rPr>
        <w:rFonts w:ascii="Arial" w:hAnsi="Arial"/>
        <w:color w:val="1F4E79" w:themeColor="accent1" w:themeShade="80"/>
      </w:rPr>
    </w:pPr>
  </w:p>
  <w:p w14:paraId="5FF37AA3" w14:textId="77777777" w:rsidR="001A51D5" w:rsidRDefault="001A51D5">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E804C" w14:textId="77777777" w:rsidR="001A51D5"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0" allowOverlap="1" wp14:anchorId="159B2ED0" wp14:editId="7D5F90EA">
          <wp:simplePos x="0" y="0"/>
          <wp:positionH relativeFrom="column">
            <wp:posOffset>-614680</wp:posOffset>
          </wp:positionH>
          <wp:positionV relativeFrom="paragraph">
            <wp:posOffset>-297815</wp:posOffset>
          </wp:positionV>
          <wp:extent cx="1105535" cy="105727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9264" behindDoc="1" locked="0" layoutInCell="0" allowOverlap="1" wp14:anchorId="5647596B" wp14:editId="0A3E33D1">
          <wp:simplePos x="0" y="0"/>
          <wp:positionH relativeFrom="column">
            <wp:posOffset>5088890</wp:posOffset>
          </wp:positionH>
          <wp:positionV relativeFrom="paragraph">
            <wp:posOffset>-341630</wp:posOffset>
          </wp:positionV>
          <wp:extent cx="843280" cy="110490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15ECDECB" w14:textId="77777777" w:rsidR="001A51D5"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3B2BDCE6" w14:textId="77777777" w:rsidR="001A51D5"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1CC64484" w14:textId="77777777" w:rsidR="001A51D5"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7D3F3113" w14:textId="77777777" w:rsidR="001A51D5" w:rsidRDefault="001A51D5">
    <w:pPr>
      <w:pStyle w:val="Cabealho"/>
      <w:ind w:left="426"/>
      <w:jc w:val="center"/>
      <w:rPr>
        <w:rFonts w:ascii="Arial" w:hAnsi="Arial"/>
        <w:color w:val="1F4E79" w:themeColor="accent1" w:themeShade="80"/>
      </w:rPr>
    </w:pPr>
  </w:p>
  <w:p w14:paraId="7C4A9DC9" w14:textId="77777777" w:rsidR="001A51D5" w:rsidRDefault="001A51D5">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B7072"/>
    <w:multiLevelType w:val="multilevel"/>
    <w:tmpl w:val="0B62FA5E"/>
    <w:lvl w:ilvl="0">
      <w:start w:val="7"/>
      <w:numFmt w:val="decimal"/>
      <w:lvlText w:val="%1."/>
      <w:lvlJc w:val="left"/>
      <w:pPr>
        <w:tabs>
          <w:tab w:val="num" w:pos="0"/>
        </w:tabs>
        <w:ind w:left="660" w:hanging="660"/>
      </w:pPr>
    </w:lvl>
    <w:lvl w:ilvl="1">
      <w:start w:val="1"/>
      <w:numFmt w:val="decimal"/>
      <w:lvlText w:val="%1.%2."/>
      <w:lvlJc w:val="left"/>
      <w:pPr>
        <w:tabs>
          <w:tab w:val="num" w:pos="0"/>
        </w:tabs>
        <w:ind w:left="1652"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1" w15:restartNumberingAfterBreak="0">
    <w:nsid w:val="12A91909"/>
    <w:multiLevelType w:val="multilevel"/>
    <w:tmpl w:val="6AAA77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BDD29A5"/>
    <w:multiLevelType w:val="multilevel"/>
    <w:tmpl w:val="945E7F4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 w15:restartNumberingAfterBreak="0">
    <w:nsid w:val="28741470"/>
    <w:multiLevelType w:val="multilevel"/>
    <w:tmpl w:val="890AC030"/>
    <w:lvl w:ilvl="0">
      <w:start w:val="7"/>
      <w:numFmt w:val="decimal"/>
      <w:lvlText w:val="%1."/>
      <w:lvlJc w:val="left"/>
      <w:pPr>
        <w:tabs>
          <w:tab w:val="num" w:pos="0"/>
        </w:tabs>
        <w:ind w:left="660" w:hanging="660"/>
      </w:pPr>
    </w:lvl>
    <w:lvl w:ilvl="1">
      <w:start w:val="1"/>
      <w:numFmt w:val="decimal"/>
      <w:lvlText w:val="%1.%2."/>
      <w:lvlJc w:val="left"/>
      <w:pPr>
        <w:tabs>
          <w:tab w:val="num" w:pos="0"/>
        </w:tabs>
        <w:ind w:left="1652"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4" w15:restartNumberingAfterBreak="0">
    <w:nsid w:val="2BCD059E"/>
    <w:multiLevelType w:val="multilevel"/>
    <w:tmpl w:val="618A5C9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708"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779"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5B26E63"/>
    <w:multiLevelType w:val="multilevel"/>
    <w:tmpl w:val="4C0A8D7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1850"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1779"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6207B6C"/>
    <w:multiLevelType w:val="multilevel"/>
    <w:tmpl w:val="5E7C53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502978E2"/>
    <w:multiLevelType w:val="multilevel"/>
    <w:tmpl w:val="7E9821B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8" w15:restartNumberingAfterBreak="0">
    <w:nsid w:val="592B7E61"/>
    <w:multiLevelType w:val="multilevel"/>
    <w:tmpl w:val="5852B6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7A544342"/>
    <w:multiLevelType w:val="multilevel"/>
    <w:tmpl w:val="012406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67920930">
    <w:abstractNumId w:val="9"/>
  </w:num>
  <w:num w:numId="2" w16cid:durableId="2086490008">
    <w:abstractNumId w:val="4"/>
  </w:num>
  <w:num w:numId="3" w16cid:durableId="2137214049">
    <w:abstractNumId w:val="2"/>
  </w:num>
  <w:num w:numId="4" w16cid:durableId="1742169153">
    <w:abstractNumId w:val="0"/>
  </w:num>
  <w:num w:numId="5" w16cid:durableId="1489057204">
    <w:abstractNumId w:val="1"/>
  </w:num>
  <w:num w:numId="6" w16cid:durableId="1521968755">
    <w:abstractNumId w:val="5"/>
  </w:num>
  <w:num w:numId="7" w16cid:durableId="1704400525">
    <w:abstractNumId w:val="7"/>
  </w:num>
  <w:num w:numId="8" w16cid:durableId="558594758">
    <w:abstractNumId w:val="3"/>
  </w:num>
  <w:num w:numId="9" w16cid:durableId="1166433463">
    <w:abstractNumId w:val="6"/>
  </w:num>
  <w:num w:numId="10" w16cid:durableId="1655620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1D5"/>
    <w:rsid w:val="00042DC4"/>
    <w:rsid w:val="00155066"/>
    <w:rsid w:val="001A51D5"/>
    <w:rsid w:val="002B4447"/>
    <w:rsid w:val="002E67C0"/>
    <w:rsid w:val="00324F33"/>
    <w:rsid w:val="003D5369"/>
    <w:rsid w:val="00454C89"/>
    <w:rsid w:val="00573530"/>
    <w:rsid w:val="00574A4F"/>
    <w:rsid w:val="0058617D"/>
    <w:rsid w:val="005A6BBE"/>
    <w:rsid w:val="005B69D7"/>
    <w:rsid w:val="006777B2"/>
    <w:rsid w:val="00741C15"/>
    <w:rsid w:val="0075168E"/>
    <w:rsid w:val="00770609"/>
    <w:rsid w:val="0077072A"/>
    <w:rsid w:val="00796209"/>
    <w:rsid w:val="00862043"/>
    <w:rsid w:val="008D2A31"/>
    <w:rsid w:val="008D6A95"/>
    <w:rsid w:val="00A17580"/>
    <w:rsid w:val="00A74134"/>
    <w:rsid w:val="00C7035A"/>
    <w:rsid w:val="00CF16E4"/>
    <w:rsid w:val="00D27448"/>
    <w:rsid w:val="00D936D8"/>
    <w:rsid w:val="00E80525"/>
    <w:rsid w:val="00F85DA7"/>
    <w:rsid w:val="00FB149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C2676"/>
  <w15:docId w15:val="{F3ABC81F-9D32-4BFE-B406-6BACA28C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styleId="Refdenotaderodap">
    <w:name w:val="footnote reference"/>
    <w:rPr>
      <w:vertAlign w:val="superscript"/>
    </w:rPr>
  </w:style>
  <w:style w:type="character" w:styleId="Hyperlink">
    <w:name w:val="Hyperlink"/>
    <w:rPr>
      <w:color w:val="000080"/>
      <w:u w:val="single"/>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10">
    <w:name w:val="Título1"/>
    <w:basedOn w:val="Normal"/>
    <w:next w:val="Corpodetexto"/>
    <w:qFormat/>
    <w:pPr>
      <w:jc w:val="center"/>
    </w:pPr>
    <w:rPr>
      <w:b/>
      <w:bC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customStyle="1" w:styleId="indexheading1">
    <w:name w:val="index heading1"/>
    <w:basedOn w:val="Ttulo"/>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numbering" w:customStyle="1" w:styleId="Semlista1">
    <w:name w:val="Sem lista1"/>
    <w:uiPriority w:val="99"/>
    <w:semiHidden/>
    <w:unhideWhenUsed/>
    <w:qFormat/>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A55289"/>
    <w:pPr>
      <w:spacing w:before="100" w:after="200" w:line="276" w:lineRule="auto"/>
    </w:pPr>
    <w:rPr>
      <w:rFonts w:eastAsiaTheme="minorEastAsia"/>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7255ED"/>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licitar.digital/e"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s://www.google.com/search?q=Servi&#231;o+de+Conviv&#234;ncia+e+Fortalecimento+de+V&#237;nculos&amp;oq=usu&#225;rios+atendidos+pelo+SVFC&amp;gs_lcrp=EgZjaHJvbWUyBggAEEUYOTIJCAEQIRgKGKAB0gEJMjcwMmowajE1qAIIsAIB8QXHHSbW2UN17w&amp;sourceid=chrome&amp;ie=UTF-8&amp;ved=2ahUKEwjbtPunqfCTAxX7lZUCHVaAOy4QgK4QegQIARAB"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s://www.planalto.gov.br/ccivil_03/leis/lcp/lcp123.htm"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2.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58</Pages>
  <Words>17378</Words>
  <Characters>93844</Characters>
  <Application>Microsoft Office Word</Application>
  <DocSecurity>0</DocSecurity>
  <Lines>782</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8</cp:revision>
  <dcterms:created xsi:type="dcterms:W3CDTF">2026-04-30T11:52:00Z</dcterms:created>
  <dcterms:modified xsi:type="dcterms:W3CDTF">2026-04-30T12:12:00Z</dcterms:modified>
  <dc:language>pt-BR</dc:language>
</cp:coreProperties>
</file>