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29F52" w14:textId="30C324FC" w:rsidR="003D0E1A" w:rsidRPr="002C3547" w:rsidRDefault="001777BF" w:rsidP="003D0E1A">
      <w:pPr>
        <w:spacing w:line="276" w:lineRule="auto"/>
        <w:jc w:val="center"/>
        <w:rPr>
          <w:rFonts w:ascii="Calibri" w:hAnsi="Calibri" w:cs="Calibri"/>
          <w:b/>
          <w:bCs/>
          <w:sz w:val="26"/>
          <w:szCs w:val="26"/>
        </w:rPr>
      </w:pPr>
      <w:r w:rsidRPr="002C3547">
        <w:rPr>
          <w:rFonts w:ascii="Calibri" w:hAnsi="Calibri" w:cs="Calibri"/>
          <w:b/>
          <w:bCs/>
          <w:sz w:val="26"/>
          <w:szCs w:val="26"/>
        </w:rPr>
        <w:t>PREFEITURA MUNICIPAL DE BOM JESUS DO GALHO</w:t>
      </w:r>
    </w:p>
    <w:p w14:paraId="46271CCF" w14:textId="77777777" w:rsidR="002C3547" w:rsidRDefault="002C3547" w:rsidP="003D0E1A">
      <w:pPr>
        <w:spacing w:line="276" w:lineRule="auto"/>
        <w:jc w:val="center"/>
        <w:rPr>
          <w:rFonts w:ascii="Calibri" w:hAnsi="Calibri" w:cs="Calibri"/>
          <w:b/>
          <w:bCs/>
          <w:sz w:val="26"/>
          <w:szCs w:val="26"/>
        </w:rPr>
      </w:pPr>
    </w:p>
    <w:p w14:paraId="61D70905" w14:textId="64A0159B" w:rsidR="003D0E1A" w:rsidRPr="0004251C" w:rsidRDefault="003D0E1A" w:rsidP="003D0E1A">
      <w:pPr>
        <w:spacing w:line="276" w:lineRule="auto"/>
        <w:jc w:val="center"/>
        <w:rPr>
          <w:rFonts w:ascii="Calibri" w:hAnsi="Calibri" w:cs="Calibri"/>
          <w:b/>
          <w:bCs/>
          <w:sz w:val="26"/>
          <w:szCs w:val="26"/>
        </w:rPr>
      </w:pPr>
      <w:r w:rsidRPr="0004251C">
        <w:rPr>
          <w:rFonts w:ascii="Calibri" w:hAnsi="Calibri" w:cs="Calibri"/>
          <w:b/>
          <w:bCs/>
          <w:sz w:val="26"/>
          <w:szCs w:val="26"/>
        </w:rPr>
        <w:t>AVISO DE DISPE</w:t>
      </w:r>
      <w:r w:rsidR="003E1C18" w:rsidRPr="0004251C">
        <w:rPr>
          <w:rFonts w:ascii="Calibri" w:hAnsi="Calibri" w:cs="Calibri"/>
          <w:b/>
          <w:bCs/>
          <w:sz w:val="26"/>
          <w:szCs w:val="26"/>
        </w:rPr>
        <w:t xml:space="preserve">NSA </w:t>
      </w:r>
      <w:r w:rsidR="00BC34EF">
        <w:rPr>
          <w:rFonts w:ascii="Calibri" w:hAnsi="Calibri" w:cs="Calibri"/>
          <w:b/>
          <w:bCs/>
          <w:sz w:val="26"/>
          <w:szCs w:val="26"/>
        </w:rPr>
        <w:t xml:space="preserve">ELETRÔNICA Nº </w:t>
      </w:r>
      <w:r w:rsidR="00A9388F">
        <w:rPr>
          <w:rFonts w:ascii="Calibri" w:hAnsi="Calibri" w:cs="Calibri"/>
          <w:b/>
          <w:bCs/>
          <w:sz w:val="26"/>
          <w:szCs w:val="26"/>
        </w:rPr>
        <w:t>031/2024</w:t>
      </w:r>
    </w:p>
    <w:p w14:paraId="1181E4CD" w14:textId="2386AD12" w:rsidR="003D0E1A" w:rsidRPr="0004251C" w:rsidRDefault="003D0E1A" w:rsidP="003D0E1A">
      <w:pPr>
        <w:spacing w:after="120" w:line="276" w:lineRule="auto"/>
        <w:ind w:right="-15"/>
        <w:jc w:val="center"/>
        <w:rPr>
          <w:rFonts w:ascii="Calibri" w:hAnsi="Calibri" w:cs="Calibri"/>
          <w:b/>
          <w:bCs/>
          <w:sz w:val="22"/>
          <w:szCs w:val="22"/>
        </w:rPr>
      </w:pPr>
      <w:r w:rsidRPr="0004251C">
        <w:rPr>
          <w:rFonts w:ascii="Calibri" w:hAnsi="Calibri" w:cs="Calibri"/>
          <w:b/>
          <w:bCs/>
          <w:sz w:val="22"/>
          <w:szCs w:val="22"/>
        </w:rPr>
        <w:t>(Proces</w:t>
      </w:r>
      <w:r w:rsidR="003E1C18" w:rsidRPr="0004251C">
        <w:rPr>
          <w:rFonts w:ascii="Calibri" w:hAnsi="Calibri" w:cs="Calibri"/>
          <w:b/>
          <w:bCs/>
          <w:sz w:val="22"/>
          <w:szCs w:val="22"/>
        </w:rPr>
        <w:t>so Administrativo</w:t>
      </w:r>
      <w:r w:rsidR="007C1598" w:rsidRPr="0004251C">
        <w:rPr>
          <w:rFonts w:ascii="Calibri" w:hAnsi="Calibri" w:cs="Calibri"/>
          <w:b/>
          <w:bCs/>
          <w:sz w:val="22"/>
          <w:szCs w:val="22"/>
        </w:rPr>
        <w:t xml:space="preserve"> </w:t>
      </w:r>
      <w:r w:rsidR="007C1598" w:rsidRPr="0004251C">
        <w:rPr>
          <w:rFonts w:ascii="Calibri" w:hAnsi="Calibri" w:cs="Calibri"/>
          <w:bCs/>
          <w:sz w:val="22"/>
          <w:szCs w:val="22"/>
        </w:rPr>
        <w:t>N</w:t>
      </w:r>
      <w:r w:rsidR="007C1598" w:rsidRPr="0004251C">
        <w:rPr>
          <w:rFonts w:ascii="Calibri" w:hAnsi="Calibri" w:cs="Calibri"/>
          <w:b/>
          <w:bCs/>
          <w:sz w:val="22"/>
          <w:szCs w:val="22"/>
        </w:rPr>
        <w:t>º</w:t>
      </w:r>
      <w:r w:rsidR="003E1C18" w:rsidRPr="0004251C">
        <w:rPr>
          <w:rFonts w:ascii="Calibri" w:hAnsi="Calibri" w:cs="Calibri"/>
          <w:b/>
          <w:bCs/>
          <w:sz w:val="22"/>
          <w:szCs w:val="22"/>
        </w:rPr>
        <w:t xml:space="preserve"> </w:t>
      </w:r>
      <w:r w:rsidR="00A9388F">
        <w:rPr>
          <w:rFonts w:ascii="Calibri" w:hAnsi="Calibri" w:cs="Calibri"/>
          <w:b/>
          <w:bCs/>
          <w:sz w:val="22"/>
          <w:szCs w:val="22"/>
        </w:rPr>
        <w:t>075/2024</w:t>
      </w:r>
      <w:r w:rsidRPr="0004251C">
        <w:rPr>
          <w:rFonts w:ascii="Calibri" w:hAnsi="Calibri" w:cs="Calibri"/>
          <w:b/>
          <w:bCs/>
          <w:sz w:val="22"/>
          <w:szCs w:val="22"/>
        </w:rPr>
        <w:t>)</w:t>
      </w:r>
    </w:p>
    <w:p w14:paraId="3F335A19" w14:textId="77777777" w:rsidR="003D0E1A" w:rsidRPr="0004251C" w:rsidRDefault="003D0E1A">
      <w:pPr>
        <w:rPr>
          <w:rFonts w:ascii="Calibri" w:hAnsi="Calibri" w:cs="Calibri"/>
          <w:sz w:val="22"/>
          <w:szCs w:val="22"/>
        </w:rPr>
      </w:pPr>
    </w:p>
    <w:p w14:paraId="301451D1" w14:textId="305F31B2" w:rsidR="003D0E1A" w:rsidRDefault="003D0E1A" w:rsidP="003D0E1A">
      <w:pPr>
        <w:snapToGrid w:val="0"/>
        <w:spacing w:after="120" w:line="276" w:lineRule="auto"/>
        <w:ind w:right="-30" w:firstLine="540"/>
        <w:jc w:val="both"/>
        <w:rPr>
          <w:rFonts w:ascii="Calibri" w:hAnsi="Calibri" w:cs="Calibri"/>
          <w:sz w:val="22"/>
          <w:szCs w:val="22"/>
        </w:rPr>
      </w:pPr>
      <w:r w:rsidRPr="0004251C">
        <w:rPr>
          <w:rFonts w:ascii="Calibri" w:hAnsi="Calibri" w:cs="Calibri"/>
          <w:sz w:val="22"/>
          <w:szCs w:val="22"/>
        </w:rPr>
        <w:t>Torna-se público que o(a)</w:t>
      </w:r>
      <w:r w:rsidRPr="0004251C">
        <w:rPr>
          <w:rFonts w:ascii="Calibri" w:eastAsia="Arial" w:hAnsi="Calibri" w:cs="Calibri"/>
          <w:sz w:val="22"/>
          <w:szCs w:val="22"/>
        </w:rPr>
        <w:t xml:space="preserve"> </w:t>
      </w:r>
      <w:r w:rsidR="00CD46B6" w:rsidRPr="0004251C">
        <w:rPr>
          <w:rFonts w:ascii="Calibri" w:eastAsia="Arial" w:hAnsi="Calibri" w:cs="Calibri"/>
          <w:sz w:val="22"/>
          <w:szCs w:val="22"/>
        </w:rPr>
        <w:t>Prefeitura Municipal de Bom Jesus do Galho sob o CNPJ: 18.334.276/0001-71</w:t>
      </w:r>
      <w:r w:rsidR="00CD46B6" w:rsidRPr="0004251C">
        <w:rPr>
          <w:rFonts w:ascii="Calibri" w:hAnsi="Calibri" w:cs="Calibri"/>
          <w:sz w:val="22"/>
          <w:szCs w:val="22"/>
        </w:rPr>
        <w:t>, por meio d</w:t>
      </w:r>
      <w:r w:rsidR="00890459">
        <w:rPr>
          <w:rFonts w:ascii="Calibri" w:hAnsi="Calibri" w:cs="Calibri"/>
          <w:sz w:val="22"/>
          <w:szCs w:val="22"/>
        </w:rPr>
        <w:t>a</w:t>
      </w:r>
      <w:r w:rsidR="00CD46B6" w:rsidRPr="0004251C">
        <w:rPr>
          <w:rFonts w:ascii="Calibri" w:hAnsi="Calibri" w:cs="Calibri"/>
          <w:sz w:val="22"/>
          <w:szCs w:val="22"/>
        </w:rPr>
        <w:t xml:space="preserve"> </w:t>
      </w:r>
      <w:r w:rsidR="00890459">
        <w:rPr>
          <w:rFonts w:ascii="Calibri" w:hAnsi="Calibri" w:cs="Calibri"/>
          <w:sz w:val="22"/>
          <w:szCs w:val="22"/>
        </w:rPr>
        <w:t>Secretaria</w:t>
      </w:r>
      <w:r w:rsidR="00CD46B6" w:rsidRPr="0004251C">
        <w:rPr>
          <w:rFonts w:ascii="Calibri" w:hAnsi="Calibri" w:cs="Calibri"/>
          <w:sz w:val="22"/>
          <w:szCs w:val="22"/>
        </w:rPr>
        <w:t xml:space="preserve"> </w:t>
      </w:r>
      <w:r w:rsidR="006101B0">
        <w:rPr>
          <w:rFonts w:ascii="Calibri" w:hAnsi="Calibri" w:cs="Calibri"/>
          <w:sz w:val="22"/>
          <w:szCs w:val="22"/>
        </w:rPr>
        <w:t>Municipal de Transporte, Obras e Serviços Urbano</w:t>
      </w:r>
      <w:r w:rsidRPr="0004251C">
        <w:rPr>
          <w:rFonts w:ascii="Calibri" w:hAnsi="Calibri" w:cs="Calibri"/>
          <w:sz w:val="22"/>
          <w:szCs w:val="22"/>
        </w:rPr>
        <w:t xml:space="preserve">, realizará </w:t>
      </w:r>
      <w:r w:rsidR="00141307" w:rsidRPr="0004251C">
        <w:rPr>
          <w:rFonts w:ascii="Calibri" w:hAnsi="Calibri" w:cs="Calibri"/>
          <w:sz w:val="22"/>
          <w:szCs w:val="22"/>
        </w:rPr>
        <w:t>Dispensa Eletrônica</w:t>
      </w:r>
      <w:r w:rsidRPr="0004251C">
        <w:rPr>
          <w:rFonts w:ascii="Calibri" w:hAnsi="Calibri" w:cs="Calibri"/>
          <w:sz w:val="22"/>
          <w:szCs w:val="22"/>
        </w:rPr>
        <w:t xml:space="preserve">, </w:t>
      </w:r>
      <w:r w:rsidRPr="0004251C">
        <w:rPr>
          <w:rFonts w:ascii="Calibri" w:hAnsi="Calibri" w:cs="Calibri"/>
          <w:bCs/>
          <w:sz w:val="22"/>
          <w:szCs w:val="22"/>
        </w:rPr>
        <w:t>com critério de julgamento</w:t>
      </w:r>
      <w:r w:rsidRPr="0004251C">
        <w:rPr>
          <w:rFonts w:ascii="Calibri" w:hAnsi="Calibri" w:cs="Calibri"/>
          <w:b/>
          <w:bCs/>
          <w:sz w:val="22"/>
          <w:szCs w:val="22"/>
        </w:rPr>
        <w:t xml:space="preserve"> </w:t>
      </w:r>
      <w:r w:rsidR="00A9388F">
        <w:rPr>
          <w:rFonts w:ascii="Calibri" w:hAnsi="Calibri" w:cs="Calibri"/>
          <w:i/>
          <w:sz w:val="22"/>
          <w:szCs w:val="22"/>
        </w:rPr>
        <w:t>menor preço unitário</w:t>
      </w:r>
      <w:r w:rsidR="009F7713" w:rsidRPr="0004251C">
        <w:rPr>
          <w:rFonts w:ascii="Calibri" w:hAnsi="Calibri" w:cs="Calibri"/>
          <w:b/>
          <w:bCs/>
          <w:i/>
          <w:sz w:val="22"/>
          <w:szCs w:val="22"/>
        </w:rPr>
        <w:t xml:space="preserve">, </w:t>
      </w:r>
      <w:r w:rsidR="009F7713" w:rsidRPr="0004251C">
        <w:rPr>
          <w:rFonts w:ascii="Calibri" w:hAnsi="Calibri" w:cs="Calibri"/>
          <w:sz w:val="22"/>
          <w:szCs w:val="22"/>
        </w:rPr>
        <w:t>na hipótese do art. 75</w:t>
      </w:r>
      <w:r w:rsidR="009F7713" w:rsidRPr="0004251C">
        <w:rPr>
          <w:rFonts w:ascii="Calibri" w:hAnsi="Calibri" w:cs="Calibri"/>
          <w:i/>
          <w:iCs/>
          <w:sz w:val="22"/>
          <w:szCs w:val="22"/>
        </w:rPr>
        <w:t xml:space="preserve">, inciso </w:t>
      </w:r>
      <w:r w:rsidR="00770F01" w:rsidRPr="0004251C">
        <w:rPr>
          <w:rFonts w:ascii="Calibri" w:hAnsi="Calibri" w:cs="Calibri"/>
          <w:b/>
          <w:i/>
          <w:iCs/>
          <w:sz w:val="22"/>
          <w:szCs w:val="22"/>
        </w:rPr>
        <w:t>II</w:t>
      </w:r>
      <w:r w:rsidR="009F7713" w:rsidRPr="0004251C">
        <w:rPr>
          <w:rFonts w:ascii="Calibri" w:hAnsi="Calibri" w:cs="Calibri"/>
          <w:i/>
          <w:iCs/>
          <w:sz w:val="22"/>
          <w:szCs w:val="22"/>
        </w:rPr>
        <w:t>,</w:t>
      </w:r>
      <w:r w:rsidR="009F7713" w:rsidRPr="0004251C">
        <w:rPr>
          <w:rFonts w:ascii="Calibri" w:hAnsi="Calibri" w:cs="Calibri"/>
          <w:sz w:val="22"/>
          <w:szCs w:val="22"/>
        </w:rPr>
        <w:t xml:space="preserve"> </w:t>
      </w:r>
      <w:r w:rsidR="00141307" w:rsidRPr="0004251C">
        <w:rPr>
          <w:rFonts w:ascii="Calibri" w:hAnsi="Calibri" w:cs="Calibri"/>
          <w:bCs/>
          <w:sz w:val="22"/>
          <w:szCs w:val="22"/>
        </w:rPr>
        <w:t xml:space="preserve">nos termos da Lei nº 14.133, de 1º de abril de 2021, da Instrução Normativa SEGES/ME nº </w:t>
      </w:r>
      <w:r w:rsidR="004544FC" w:rsidRPr="0004251C">
        <w:rPr>
          <w:rFonts w:ascii="Calibri" w:hAnsi="Calibri" w:cs="Calibri"/>
          <w:bCs/>
          <w:sz w:val="22"/>
          <w:szCs w:val="22"/>
        </w:rPr>
        <w:t>67</w:t>
      </w:r>
      <w:r w:rsidR="00141307" w:rsidRPr="0004251C">
        <w:rPr>
          <w:rFonts w:ascii="Calibri" w:hAnsi="Calibri" w:cs="Calibri"/>
          <w:bCs/>
          <w:sz w:val="22"/>
          <w:szCs w:val="22"/>
        </w:rPr>
        <w:t xml:space="preserve">/2021 e demais legislação </w:t>
      </w:r>
      <w:r w:rsidR="00D96F4D" w:rsidRPr="0004251C">
        <w:rPr>
          <w:rFonts w:ascii="Calibri" w:hAnsi="Calibri" w:cs="Calibri"/>
          <w:bCs/>
          <w:sz w:val="22"/>
          <w:szCs w:val="22"/>
        </w:rPr>
        <w:t>aplicável</w:t>
      </w:r>
      <w:r w:rsidRPr="0004251C">
        <w:rPr>
          <w:rFonts w:ascii="Calibri" w:hAnsi="Calibri" w:cs="Calibri"/>
          <w:sz w:val="22"/>
          <w:szCs w:val="22"/>
        </w:rPr>
        <w:t>.</w:t>
      </w:r>
    </w:p>
    <w:p w14:paraId="37366FE5" w14:textId="368DEAB5" w:rsidR="00F62FA3" w:rsidRPr="00F62FA3" w:rsidRDefault="00F62FA3" w:rsidP="00F62FA3">
      <w:pPr>
        <w:pStyle w:val="corpo"/>
        <w:pBdr>
          <w:top w:val="single" w:sz="4" w:space="1" w:color="auto"/>
          <w:left w:val="single" w:sz="4" w:space="4" w:color="auto"/>
          <w:bottom w:val="single" w:sz="4" w:space="1" w:color="auto"/>
          <w:right w:val="single" w:sz="4" w:space="4" w:color="auto"/>
        </w:pBdr>
        <w:shd w:val="clear" w:color="auto" w:fill="8EAADB" w:themeFill="accent1" w:themeFillTint="99"/>
        <w:jc w:val="both"/>
        <w:rPr>
          <w:rFonts w:ascii="Calibri" w:hAnsi="Calibri" w:cs="Calibri"/>
          <w:b/>
          <w:bCs/>
          <w:sz w:val="22"/>
          <w:szCs w:val="22"/>
        </w:rPr>
      </w:pPr>
      <w:r w:rsidRPr="001658D1">
        <w:rPr>
          <w:rFonts w:ascii="Calibri" w:hAnsi="Calibri" w:cs="Calibri"/>
          <w:b/>
          <w:bCs/>
          <w:sz w:val="22"/>
          <w:szCs w:val="22"/>
        </w:rPr>
        <w:t xml:space="preserve">ESTA LICITAÇÃO SERÁ EXCLUSIVA A PARTICIPAÇÃO DE MICROEMPRESA E EMPRESA DE PEQUENO PORTE DA </w:t>
      </w:r>
      <w:r>
        <w:rPr>
          <w:rFonts w:ascii="Calibri" w:hAnsi="Calibri" w:cs="Calibri"/>
          <w:b/>
          <w:bCs/>
          <w:sz w:val="22"/>
          <w:szCs w:val="22"/>
        </w:rPr>
        <w:t>MICRORREGIÃO DE CARATINGA E DO VALE DO AÇO</w:t>
      </w:r>
      <w:r w:rsidRPr="001658D1">
        <w:rPr>
          <w:rFonts w:ascii="Calibri" w:hAnsi="Calibri" w:cs="Calibri"/>
          <w:b/>
          <w:bCs/>
          <w:sz w:val="22"/>
          <w:szCs w:val="22"/>
        </w:rPr>
        <w:t>, PARA AS EMPRESAS, ATENDO AS EXIGENCIAS DA LEI COMPLEMENTAR Nº 123/2006.</w:t>
      </w:r>
    </w:p>
    <w:p w14:paraId="43B5B468" w14:textId="5E52990B" w:rsidR="00890459" w:rsidRPr="006101B0" w:rsidRDefault="00890459" w:rsidP="00890459">
      <w:pPr>
        <w:spacing w:line="276" w:lineRule="auto"/>
        <w:jc w:val="both"/>
        <w:rPr>
          <w:rFonts w:ascii="Calibri" w:hAnsi="Calibri" w:cs="Calibri"/>
          <w:b/>
          <w:bCs/>
          <w:sz w:val="22"/>
          <w:szCs w:val="22"/>
        </w:rPr>
      </w:pPr>
      <w:r w:rsidRPr="006101B0">
        <w:rPr>
          <w:rFonts w:ascii="Calibri" w:hAnsi="Calibri" w:cs="Calibri"/>
          <w:b/>
          <w:bCs/>
          <w:sz w:val="22"/>
          <w:szCs w:val="22"/>
        </w:rPr>
        <w:t xml:space="preserve">Data da sessão: </w:t>
      </w:r>
      <w:r w:rsidR="00B576E6">
        <w:rPr>
          <w:rFonts w:ascii="Calibri" w:hAnsi="Calibri" w:cs="Calibri"/>
          <w:b/>
          <w:bCs/>
          <w:sz w:val="22"/>
          <w:szCs w:val="22"/>
        </w:rPr>
        <w:t>13/08/2024</w:t>
      </w:r>
    </w:p>
    <w:p w14:paraId="2CD6D053" w14:textId="77777777" w:rsidR="00890459" w:rsidRPr="00350423" w:rsidRDefault="00890459" w:rsidP="00F228A7">
      <w:pPr>
        <w:rPr>
          <w:rFonts w:asciiTheme="minorHAnsi" w:hAnsiTheme="minorHAnsi" w:cstheme="minorHAnsi"/>
          <w:sz w:val="22"/>
          <w:szCs w:val="22"/>
        </w:rPr>
      </w:pPr>
      <w:r w:rsidRPr="00350423">
        <w:rPr>
          <w:rFonts w:asciiTheme="minorHAnsi" w:hAnsiTheme="minorHAnsi" w:cstheme="minorHAnsi"/>
          <w:sz w:val="22"/>
          <w:szCs w:val="22"/>
        </w:rPr>
        <w:t xml:space="preserve">Link: https://sistema.novobbmnet.com.br/ </w:t>
      </w:r>
    </w:p>
    <w:p w14:paraId="4802D220" w14:textId="77777777" w:rsidR="00890459" w:rsidRPr="00350423" w:rsidRDefault="00890459" w:rsidP="00F228A7">
      <w:pPr>
        <w:pStyle w:val="corpo"/>
        <w:pBdr>
          <w:top w:val="single" w:sz="4" w:space="1" w:color="auto"/>
          <w:left w:val="single" w:sz="4" w:space="4" w:color="auto"/>
          <w:bottom w:val="single" w:sz="4" w:space="1" w:color="auto"/>
          <w:right w:val="single" w:sz="4" w:space="4" w:color="auto"/>
        </w:pBdr>
        <w:rPr>
          <w:rFonts w:asciiTheme="minorHAnsi" w:hAnsiTheme="minorHAnsi" w:cstheme="minorHAnsi"/>
          <w:b/>
          <w:sz w:val="22"/>
          <w:szCs w:val="22"/>
          <w:u w:val="single"/>
        </w:rPr>
      </w:pPr>
      <w:r w:rsidRPr="00350423">
        <w:rPr>
          <w:rFonts w:asciiTheme="minorHAnsi" w:hAnsiTheme="minorHAnsi" w:cstheme="minorHAnsi"/>
          <w:b/>
          <w:sz w:val="22"/>
          <w:szCs w:val="22"/>
          <w:u w:val="single"/>
        </w:rPr>
        <w:t>DIA/HORÁRIOS:</w:t>
      </w:r>
    </w:p>
    <w:p w14:paraId="2F43E487" w14:textId="04072C22" w:rsidR="00890459" w:rsidRPr="00350423" w:rsidRDefault="00890459" w:rsidP="00F228A7">
      <w:pPr>
        <w:pStyle w:val="corpo"/>
        <w:pBdr>
          <w:top w:val="single" w:sz="4" w:space="1" w:color="auto"/>
          <w:left w:val="single" w:sz="4" w:space="4" w:color="auto"/>
          <w:bottom w:val="single" w:sz="4" w:space="1" w:color="auto"/>
          <w:right w:val="single" w:sz="4" w:space="4" w:color="auto"/>
        </w:pBdr>
        <w:rPr>
          <w:rFonts w:asciiTheme="minorHAnsi" w:hAnsiTheme="minorHAnsi" w:cstheme="minorHAnsi"/>
          <w:b/>
          <w:sz w:val="22"/>
          <w:szCs w:val="22"/>
          <w:u w:val="single"/>
        </w:rPr>
      </w:pPr>
      <w:r w:rsidRPr="00350423">
        <w:rPr>
          <w:rFonts w:asciiTheme="minorHAnsi" w:hAnsiTheme="minorHAnsi" w:cstheme="minorHAnsi"/>
          <w:b/>
          <w:sz w:val="22"/>
          <w:szCs w:val="22"/>
          <w:u w:val="single"/>
        </w:rPr>
        <w:t>INÍCIO DE RECEBIMENTO DE PROPOSTAS</w:t>
      </w:r>
      <w:r w:rsidRPr="00350423">
        <w:rPr>
          <w:rFonts w:asciiTheme="minorHAnsi" w:hAnsiTheme="minorHAnsi" w:cstheme="minorHAnsi"/>
          <w:b/>
          <w:sz w:val="22"/>
          <w:szCs w:val="22"/>
        </w:rPr>
        <w:t xml:space="preserve">: </w:t>
      </w:r>
      <w:r w:rsidR="00B576E6">
        <w:rPr>
          <w:rFonts w:asciiTheme="minorHAnsi" w:hAnsiTheme="minorHAnsi" w:cstheme="minorHAnsi"/>
          <w:b/>
          <w:sz w:val="22"/>
          <w:szCs w:val="22"/>
        </w:rPr>
        <w:t>08/08/2024</w:t>
      </w:r>
      <w:r w:rsidRPr="00350423">
        <w:rPr>
          <w:rFonts w:asciiTheme="minorHAnsi" w:hAnsiTheme="minorHAnsi" w:cstheme="minorHAnsi"/>
          <w:b/>
          <w:sz w:val="22"/>
          <w:szCs w:val="22"/>
        </w:rPr>
        <w:t xml:space="preserve"> – Horas </w:t>
      </w:r>
      <w:r w:rsidR="00820BC3">
        <w:rPr>
          <w:rFonts w:asciiTheme="minorHAnsi" w:hAnsiTheme="minorHAnsi" w:cstheme="minorHAnsi"/>
          <w:b/>
          <w:sz w:val="22"/>
          <w:szCs w:val="22"/>
        </w:rPr>
        <w:t>08</w:t>
      </w:r>
      <w:r w:rsidRPr="00350423">
        <w:rPr>
          <w:rFonts w:asciiTheme="minorHAnsi" w:hAnsiTheme="minorHAnsi" w:cstheme="minorHAnsi"/>
          <w:b/>
          <w:sz w:val="22"/>
          <w:szCs w:val="22"/>
        </w:rPr>
        <w:t>:</w:t>
      </w:r>
      <w:r w:rsidR="00820BC3">
        <w:rPr>
          <w:rFonts w:asciiTheme="minorHAnsi" w:hAnsiTheme="minorHAnsi" w:cstheme="minorHAnsi"/>
          <w:b/>
          <w:sz w:val="22"/>
          <w:szCs w:val="22"/>
        </w:rPr>
        <w:t>00</w:t>
      </w:r>
      <w:r w:rsidRPr="00350423">
        <w:rPr>
          <w:rFonts w:asciiTheme="minorHAnsi" w:hAnsiTheme="minorHAnsi" w:cstheme="minorHAnsi"/>
          <w:b/>
          <w:sz w:val="22"/>
          <w:szCs w:val="22"/>
        </w:rPr>
        <w:t>:00</w:t>
      </w:r>
    </w:p>
    <w:p w14:paraId="5AA2CCC8" w14:textId="4AFC8FBC" w:rsidR="00890459" w:rsidRPr="00350423" w:rsidRDefault="00890459" w:rsidP="00F228A7">
      <w:pPr>
        <w:pStyle w:val="corpo"/>
        <w:pBdr>
          <w:top w:val="single" w:sz="4" w:space="1" w:color="auto"/>
          <w:left w:val="single" w:sz="4" w:space="4" w:color="auto"/>
          <w:bottom w:val="single" w:sz="4" w:space="1" w:color="auto"/>
          <w:right w:val="single" w:sz="4" w:space="4" w:color="auto"/>
        </w:pBdr>
        <w:rPr>
          <w:rFonts w:asciiTheme="minorHAnsi" w:hAnsiTheme="minorHAnsi" w:cstheme="minorHAnsi"/>
          <w:b/>
          <w:sz w:val="22"/>
          <w:szCs w:val="22"/>
          <w:u w:val="single"/>
        </w:rPr>
      </w:pPr>
      <w:r w:rsidRPr="00350423">
        <w:rPr>
          <w:rFonts w:asciiTheme="minorHAnsi" w:hAnsiTheme="minorHAnsi" w:cstheme="minorHAnsi"/>
          <w:b/>
          <w:sz w:val="22"/>
          <w:szCs w:val="22"/>
          <w:u w:val="single"/>
        </w:rPr>
        <w:t>RECEBIMENTO DE PROPOSTAS ATÉ</w:t>
      </w:r>
      <w:r w:rsidRPr="00350423">
        <w:rPr>
          <w:rFonts w:asciiTheme="minorHAnsi" w:hAnsiTheme="minorHAnsi" w:cstheme="minorHAnsi"/>
          <w:b/>
          <w:sz w:val="22"/>
          <w:szCs w:val="22"/>
        </w:rPr>
        <w:t xml:space="preserve">: </w:t>
      </w:r>
      <w:r w:rsidR="00B576E6">
        <w:rPr>
          <w:rFonts w:asciiTheme="minorHAnsi" w:hAnsiTheme="minorHAnsi" w:cstheme="minorHAnsi"/>
          <w:b/>
          <w:sz w:val="22"/>
          <w:szCs w:val="22"/>
        </w:rPr>
        <w:t>13/08/2024</w:t>
      </w:r>
      <w:r w:rsidRPr="00350423">
        <w:rPr>
          <w:rFonts w:asciiTheme="minorHAnsi" w:hAnsiTheme="minorHAnsi" w:cstheme="minorHAnsi"/>
          <w:b/>
          <w:sz w:val="22"/>
          <w:szCs w:val="22"/>
        </w:rPr>
        <w:t xml:space="preserve"> – Horas </w:t>
      </w:r>
      <w:r w:rsidR="00820BC3">
        <w:rPr>
          <w:rFonts w:asciiTheme="minorHAnsi" w:hAnsiTheme="minorHAnsi" w:cstheme="minorHAnsi"/>
          <w:b/>
          <w:sz w:val="22"/>
          <w:szCs w:val="22"/>
        </w:rPr>
        <w:t>08</w:t>
      </w:r>
      <w:r w:rsidRPr="00350423">
        <w:rPr>
          <w:rFonts w:asciiTheme="minorHAnsi" w:hAnsiTheme="minorHAnsi" w:cstheme="minorHAnsi"/>
          <w:b/>
          <w:sz w:val="22"/>
          <w:szCs w:val="22"/>
        </w:rPr>
        <w:t>:</w:t>
      </w:r>
      <w:r w:rsidR="00820BC3">
        <w:rPr>
          <w:rFonts w:asciiTheme="minorHAnsi" w:hAnsiTheme="minorHAnsi" w:cstheme="minorHAnsi"/>
          <w:b/>
          <w:sz w:val="22"/>
          <w:szCs w:val="22"/>
        </w:rPr>
        <w:t>30</w:t>
      </w:r>
      <w:r w:rsidRPr="00350423">
        <w:rPr>
          <w:rFonts w:asciiTheme="minorHAnsi" w:hAnsiTheme="minorHAnsi" w:cstheme="minorHAnsi"/>
          <w:b/>
          <w:sz w:val="22"/>
          <w:szCs w:val="22"/>
        </w:rPr>
        <w:t>:00</w:t>
      </w:r>
    </w:p>
    <w:p w14:paraId="32B646D1" w14:textId="19D301D3" w:rsidR="001658D1" w:rsidRDefault="00890459" w:rsidP="001658D1">
      <w:pPr>
        <w:pStyle w:val="corpo"/>
        <w:pBdr>
          <w:top w:val="single" w:sz="4" w:space="1" w:color="auto"/>
          <w:left w:val="single" w:sz="4" w:space="4" w:color="auto"/>
          <w:bottom w:val="single" w:sz="4" w:space="1" w:color="auto"/>
          <w:right w:val="single" w:sz="4" w:space="4" w:color="auto"/>
        </w:pBdr>
        <w:spacing w:after="0"/>
        <w:jc w:val="both"/>
        <w:rPr>
          <w:rFonts w:asciiTheme="minorHAnsi" w:hAnsiTheme="minorHAnsi" w:cstheme="minorHAnsi"/>
          <w:b/>
          <w:sz w:val="22"/>
          <w:szCs w:val="22"/>
        </w:rPr>
      </w:pPr>
      <w:r w:rsidRPr="00350423">
        <w:rPr>
          <w:rFonts w:asciiTheme="minorHAnsi" w:hAnsiTheme="minorHAnsi" w:cstheme="minorHAnsi"/>
          <w:b/>
          <w:sz w:val="22"/>
          <w:szCs w:val="22"/>
          <w:u w:val="single"/>
        </w:rPr>
        <w:t>ABERTURA/ANÁLISE DAS PROPOSTAS</w:t>
      </w:r>
      <w:r w:rsidRPr="00350423">
        <w:rPr>
          <w:rFonts w:asciiTheme="minorHAnsi" w:hAnsiTheme="minorHAnsi" w:cstheme="minorHAnsi"/>
          <w:b/>
          <w:sz w:val="22"/>
          <w:szCs w:val="22"/>
        </w:rPr>
        <w:t xml:space="preserve">: </w:t>
      </w:r>
      <w:r w:rsidR="00B576E6">
        <w:rPr>
          <w:rFonts w:asciiTheme="minorHAnsi" w:hAnsiTheme="minorHAnsi" w:cstheme="minorHAnsi"/>
          <w:b/>
          <w:sz w:val="22"/>
          <w:szCs w:val="22"/>
        </w:rPr>
        <w:t>13/08/2024</w:t>
      </w:r>
      <w:r w:rsidRPr="00350423">
        <w:rPr>
          <w:rFonts w:asciiTheme="minorHAnsi" w:hAnsiTheme="minorHAnsi" w:cstheme="minorHAnsi"/>
          <w:b/>
          <w:sz w:val="22"/>
          <w:szCs w:val="22"/>
        </w:rPr>
        <w:t xml:space="preserve"> – Horas </w:t>
      </w:r>
      <w:r w:rsidR="00820BC3">
        <w:rPr>
          <w:rFonts w:asciiTheme="minorHAnsi" w:hAnsiTheme="minorHAnsi" w:cstheme="minorHAnsi"/>
          <w:b/>
          <w:sz w:val="22"/>
          <w:szCs w:val="22"/>
        </w:rPr>
        <w:t>09</w:t>
      </w:r>
      <w:r w:rsidRPr="00350423">
        <w:rPr>
          <w:rFonts w:asciiTheme="minorHAnsi" w:hAnsiTheme="minorHAnsi" w:cstheme="minorHAnsi"/>
          <w:b/>
          <w:sz w:val="22"/>
          <w:szCs w:val="22"/>
        </w:rPr>
        <w:t>:</w:t>
      </w:r>
      <w:r w:rsidR="00820BC3">
        <w:rPr>
          <w:rFonts w:asciiTheme="minorHAnsi" w:hAnsiTheme="minorHAnsi" w:cstheme="minorHAnsi"/>
          <w:b/>
          <w:sz w:val="22"/>
          <w:szCs w:val="22"/>
        </w:rPr>
        <w:t>00</w:t>
      </w:r>
      <w:r w:rsidRPr="00350423">
        <w:rPr>
          <w:rFonts w:asciiTheme="minorHAnsi" w:hAnsiTheme="minorHAnsi" w:cstheme="minorHAnsi"/>
          <w:b/>
          <w:sz w:val="22"/>
          <w:szCs w:val="22"/>
        </w:rPr>
        <w:t xml:space="preserve">:00 </w:t>
      </w:r>
    </w:p>
    <w:p w14:paraId="32970846" w14:textId="3B25C2FD" w:rsidR="00890459" w:rsidRPr="00350423" w:rsidRDefault="00890459" w:rsidP="001658D1">
      <w:pPr>
        <w:pStyle w:val="corpo"/>
        <w:pBdr>
          <w:top w:val="single" w:sz="4" w:space="1" w:color="auto"/>
          <w:left w:val="single" w:sz="4" w:space="4" w:color="auto"/>
          <w:bottom w:val="single" w:sz="4" w:space="1" w:color="auto"/>
          <w:right w:val="single" w:sz="4" w:space="4" w:color="auto"/>
        </w:pBdr>
        <w:spacing w:before="0"/>
        <w:jc w:val="both"/>
        <w:rPr>
          <w:rFonts w:asciiTheme="minorHAnsi" w:hAnsiTheme="minorHAnsi" w:cstheme="minorHAnsi"/>
          <w:b/>
          <w:sz w:val="22"/>
          <w:szCs w:val="22"/>
        </w:rPr>
      </w:pPr>
      <w:r w:rsidRPr="00350423">
        <w:rPr>
          <w:rFonts w:asciiTheme="minorHAnsi" w:hAnsiTheme="minorHAnsi" w:cstheme="minorHAnsi"/>
          <w:b/>
          <w:sz w:val="22"/>
          <w:szCs w:val="22"/>
        </w:rPr>
        <w:t>Obs. Nesta fase será informado via chat o horário do início da fase de lances.</w:t>
      </w:r>
    </w:p>
    <w:p w14:paraId="67252352" w14:textId="77777777" w:rsidR="00890459" w:rsidRPr="00350423" w:rsidRDefault="00890459" w:rsidP="00F228A7">
      <w:pPr>
        <w:pStyle w:val="corpo"/>
        <w:pBdr>
          <w:top w:val="single" w:sz="4" w:space="1" w:color="auto"/>
          <w:left w:val="single" w:sz="4" w:space="4" w:color="auto"/>
          <w:bottom w:val="single" w:sz="4" w:space="1" w:color="auto"/>
          <w:right w:val="single" w:sz="4" w:space="4" w:color="auto"/>
        </w:pBdr>
        <w:jc w:val="both"/>
        <w:rPr>
          <w:rFonts w:asciiTheme="minorHAnsi" w:hAnsiTheme="minorHAnsi" w:cstheme="minorHAnsi"/>
          <w:b/>
          <w:sz w:val="22"/>
          <w:szCs w:val="22"/>
        </w:rPr>
      </w:pPr>
      <w:r w:rsidRPr="00350423">
        <w:rPr>
          <w:rFonts w:asciiTheme="minorHAnsi" w:hAnsiTheme="minorHAnsi" w:cstheme="minorHAnsi"/>
          <w:b/>
          <w:sz w:val="22"/>
          <w:szCs w:val="22"/>
        </w:rPr>
        <w:t>DURAÇÃO DE LANCES: 06 horas</w:t>
      </w:r>
    </w:p>
    <w:p w14:paraId="16C8DBFB" w14:textId="77777777" w:rsidR="00890459" w:rsidRPr="001A7893" w:rsidRDefault="00890459" w:rsidP="00F228A7">
      <w:pPr>
        <w:pStyle w:val="PADRO"/>
        <w:keepNext w:val="0"/>
        <w:widowControl/>
        <w:shd w:val="clear" w:color="auto" w:fill="auto"/>
        <w:spacing w:before="120" w:after="120"/>
        <w:ind w:left="360" w:firstLine="0"/>
        <w:rPr>
          <w:rFonts w:ascii="Calibri" w:hAnsi="Calibri" w:cs="Calibri"/>
          <w:b/>
          <w:sz w:val="22"/>
          <w:szCs w:val="22"/>
        </w:rPr>
      </w:pPr>
      <w:r w:rsidRPr="00350423">
        <w:rPr>
          <w:rFonts w:asciiTheme="minorHAnsi" w:hAnsiTheme="minorHAnsi" w:cstheme="minorHAnsi"/>
          <w:b/>
          <w:sz w:val="22"/>
          <w:szCs w:val="22"/>
          <w:u w:val="single"/>
        </w:rPr>
        <w:t xml:space="preserve">REFERÊNCIA DE TEMPO: </w:t>
      </w:r>
      <w:r w:rsidRPr="00350423">
        <w:rPr>
          <w:rFonts w:asciiTheme="minorHAnsi" w:hAnsiTheme="minorHAnsi" w:cstheme="minorHAnsi"/>
          <w:sz w:val="22"/>
          <w:szCs w:val="22"/>
          <w:u w:val="single"/>
        </w:rPr>
        <w:t>Para todas as referências de tempo será observado o horário de Brasília /DF e, dessa forma,</w:t>
      </w:r>
    </w:p>
    <w:p w14:paraId="2452ACE2" w14:textId="77777777" w:rsidR="00805244" w:rsidRPr="0004251C" w:rsidRDefault="00805244" w:rsidP="00F228A7">
      <w:pPr>
        <w:pStyle w:val="PADRO"/>
        <w:keepNext w:val="0"/>
        <w:widowControl/>
        <w:shd w:val="clear" w:color="auto" w:fill="auto"/>
        <w:spacing w:before="120" w:after="120"/>
        <w:ind w:left="360" w:firstLine="0"/>
        <w:rPr>
          <w:rFonts w:ascii="Calibri" w:hAnsi="Calibri" w:cs="Calibri"/>
          <w:b/>
          <w:sz w:val="22"/>
          <w:szCs w:val="22"/>
        </w:rPr>
      </w:pPr>
    </w:p>
    <w:p w14:paraId="12BF2781" w14:textId="77777777" w:rsidR="009F7713" w:rsidRPr="0004251C" w:rsidRDefault="009F7713" w:rsidP="001658D1">
      <w:pPr>
        <w:pStyle w:val="Estilo1"/>
      </w:pPr>
      <w:r w:rsidRPr="0004251C">
        <w:t>OBJETO</w:t>
      </w:r>
      <w:r w:rsidR="00A728B9" w:rsidRPr="0004251C">
        <w:t xml:space="preserve"> DA CONTRATAÇÃO DIRETA</w:t>
      </w:r>
    </w:p>
    <w:p w14:paraId="4A5B4BB1" w14:textId="694BD081" w:rsidR="009F7713" w:rsidRPr="0004251C" w:rsidRDefault="009F7713" w:rsidP="00F228A7">
      <w:pPr>
        <w:pStyle w:val="PADRO"/>
        <w:keepNext w:val="0"/>
        <w:widowControl/>
        <w:numPr>
          <w:ilvl w:val="1"/>
          <w:numId w:val="1"/>
        </w:numPr>
        <w:shd w:val="clear" w:color="auto" w:fill="auto"/>
        <w:spacing w:before="120" w:after="120"/>
        <w:rPr>
          <w:rFonts w:ascii="Calibri" w:hAnsi="Calibri" w:cs="Calibri"/>
          <w:sz w:val="22"/>
          <w:szCs w:val="22"/>
        </w:rPr>
      </w:pPr>
      <w:r w:rsidRPr="0004251C">
        <w:rPr>
          <w:rFonts w:ascii="Calibri" w:hAnsi="Calibri" w:cs="Calibri"/>
          <w:sz w:val="22"/>
          <w:szCs w:val="22"/>
        </w:rPr>
        <w:t>O objeto d</w:t>
      </w:r>
      <w:r w:rsidR="00A728B9" w:rsidRPr="0004251C">
        <w:rPr>
          <w:rFonts w:ascii="Calibri" w:hAnsi="Calibri" w:cs="Calibri"/>
          <w:sz w:val="22"/>
          <w:szCs w:val="22"/>
        </w:rPr>
        <w:t>a</w:t>
      </w:r>
      <w:r w:rsidRPr="0004251C">
        <w:rPr>
          <w:rFonts w:ascii="Calibri" w:hAnsi="Calibri" w:cs="Calibri"/>
          <w:sz w:val="22"/>
          <w:szCs w:val="22"/>
        </w:rPr>
        <w:t xml:space="preserve"> presente </w:t>
      </w:r>
      <w:r w:rsidR="00A728B9" w:rsidRPr="0004251C">
        <w:rPr>
          <w:rFonts w:ascii="Calibri" w:hAnsi="Calibri" w:cs="Calibri"/>
          <w:sz w:val="22"/>
          <w:szCs w:val="22"/>
        </w:rPr>
        <w:t xml:space="preserve">dispensa </w:t>
      </w:r>
      <w:r w:rsidRPr="0004251C">
        <w:rPr>
          <w:rFonts w:ascii="Calibri" w:hAnsi="Calibri" w:cs="Calibri"/>
          <w:sz w:val="22"/>
          <w:szCs w:val="22"/>
        </w:rPr>
        <w:t xml:space="preserve">é a escolha da proposta mais vantajosa para a </w:t>
      </w:r>
      <w:r w:rsidR="00A9388F">
        <w:rPr>
          <w:rFonts w:ascii="Calibri" w:hAnsi="Calibri" w:cs="Calibri"/>
          <w:sz w:val="22"/>
          <w:szCs w:val="22"/>
        </w:rPr>
        <w:t>contratação de empresa para fornecimento de telhas galvanizadas onduladas para cobertura da Quadra Poliesportiva do distrito do Revés do Belém, para atender as necessidades da Secretaria Municipal de Esporte e Lazer</w:t>
      </w:r>
      <w:r w:rsidRPr="0004251C">
        <w:rPr>
          <w:rFonts w:ascii="Calibri" w:hAnsi="Calibri" w:cs="Calibri"/>
          <w:b/>
          <w:bCs/>
          <w:sz w:val="22"/>
          <w:szCs w:val="22"/>
        </w:rPr>
        <w:t>,</w:t>
      </w:r>
      <w:r w:rsidRPr="0004251C">
        <w:rPr>
          <w:rFonts w:ascii="Calibri" w:hAnsi="Calibri" w:cs="Calibri"/>
          <w:sz w:val="22"/>
          <w:szCs w:val="22"/>
        </w:rPr>
        <w:t xml:space="preserve"> conforme condições, quantidades e exigências estabelecidas neste </w:t>
      </w:r>
      <w:r w:rsidR="00313FBD" w:rsidRPr="0004251C">
        <w:rPr>
          <w:rFonts w:ascii="Calibri" w:hAnsi="Calibri" w:cs="Calibri"/>
          <w:sz w:val="22"/>
          <w:szCs w:val="22"/>
        </w:rPr>
        <w:t>Aviso</w:t>
      </w:r>
      <w:r w:rsidRPr="0004251C">
        <w:rPr>
          <w:rFonts w:ascii="Calibri" w:hAnsi="Calibri" w:cs="Calibri"/>
          <w:sz w:val="22"/>
          <w:szCs w:val="22"/>
        </w:rPr>
        <w:t xml:space="preserve"> </w:t>
      </w:r>
      <w:r w:rsidR="00770F01" w:rsidRPr="0004251C">
        <w:rPr>
          <w:rFonts w:ascii="Calibri" w:hAnsi="Calibri" w:cs="Calibri"/>
          <w:sz w:val="22"/>
          <w:szCs w:val="22"/>
        </w:rPr>
        <w:t xml:space="preserve">de Contratação Direta </w:t>
      </w:r>
      <w:r w:rsidRPr="0004251C">
        <w:rPr>
          <w:rFonts w:ascii="Calibri" w:hAnsi="Calibri" w:cs="Calibri"/>
          <w:sz w:val="22"/>
          <w:szCs w:val="22"/>
        </w:rPr>
        <w:t>e seus anexos.</w:t>
      </w:r>
    </w:p>
    <w:p w14:paraId="2B73983F" w14:textId="545257DE" w:rsidR="009F7713" w:rsidRPr="00F62FA3" w:rsidRDefault="00CD46B6" w:rsidP="00F228A7">
      <w:pPr>
        <w:pStyle w:val="PADRO"/>
        <w:keepNext w:val="0"/>
        <w:widowControl/>
        <w:numPr>
          <w:ilvl w:val="1"/>
          <w:numId w:val="1"/>
        </w:numPr>
        <w:shd w:val="clear" w:color="auto" w:fill="auto"/>
        <w:spacing w:before="120" w:after="120"/>
        <w:rPr>
          <w:rFonts w:ascii="Calibri" w:hAnsi="Calibri" w:cs="Calibri"/>
          <w:sz w:val="22"/>
          <w:szCs w:val="22"/>
        </w:rPr>
      </w:pPr>
      <w:r w:rsidRPr="0004251C">
        <w:rPr>
          <w:rFonts w:ascii="Calibri" w:hAnsi="Calibri" w:cs="Calibri"/>
          <w:i/>
          <w:iCs/>
          <w:sz w:val="22"/>
          <w:szCs w:val="22"/>
        </w:rPr>
        <w:t xml:space="preserve">A presente prestação </w:t>
      </w:r>
      <w:r w:rsidR="002070B9" w:rsidRPr="0004251C">
        <w:rPr>
          <w:rFonts w:ascii="Calibri" w:hAnsi="Calibri" w:cs="Calibri"/>
          <w:i/>
          <w:iCs/>
          <w:sz w:val="22"/>
          <w:szCs w:val="22"/>
        </w:rPr>
        <w:t>de serviços deverá ser realizada</w:t>
      </w:r>
      <w:r w:rsidRPr="0004251C">
        <w:rPr>
          <w:rFonts w:ascii="Calibri" w:hAnsi="Calibri" w:cs="Calibri"/>
          <w:i/>
          <w:iCs/>
          <w:sz w:val="22"/>
          <w:szCs w:val="22"/>
        </w:rPr>
        <w:t xml:space="preserve"> conforme termo de </w:t>
      </w:r>
      <w:r w:rsidR="000A0FE8" w:rsidRPr="0004251C">
        <w:rPr>
          <w:rFonts w:ascii="Calibri" w:hAnsi="Calibri" w:cs="Calibri"/>
          <w:i/>
          <w:iCs/>
          <w:sz w:val="22"/>
          <w:szCs w:val="22"/>
        </w:rPr>
        <w:t>referência</w:t>
      </w:r>
      <w:r w:rsidRPr="0004251C">
        <w:rPr>
          <w:rFonts w:ascii="Calibri" w:hAnsi="Calibri" w:cs="Calibri"/>
          <w:i/>
          <w:iCs/>
          <w:sz w:val="22"/>
          <w:szCs w:val="22"/>
        </w:rPr>
        <w:t xml:space="preserve"> anexo ao presente processo.</w:t>
      </w:r>
    </w:p>
    <w:p w14:paraId="7DD75765" w14:textId="77777777" w:rsidR="00F62FA3" w:rsidRPr="0067444D" w:rsidRDefault="00F62FA3" w:rsidP="00F62FA3">
      <w:pPr>
        <w:pStyle w:val="PADRO"/>
        <w:keepNext w:val="0"/>
        <w:widowControl/>
        <w:shd w:val="clear" w:color="auto" w:fill="auto"/>
        <w:spacing w:before="120" w:after="120"/>
        <w:ind w:left="792" w:firstLine="0"/>
        <w:rPr>
          <w:rFonts w:ascii="Calibri" w:hAnsi="Calibri" w:cs="Calibri"/>
          <w:sz w:val="22"/>
          <w:szCs w:val="22"/>
        </w:rPr>
      </w:pPr>
    </w:p>
    <w:tbl>
      <w:tblPr>
        <w:tblW w:w="920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752"/>
        <w:gridCol w:w="760"/>
        <w:gridCol w:w="4611"/>
        <w:gridCol w:w="1256"/>
        <w:gridCol w:w="1265"/>
      </w:tblGrid>
      <w:tr w:rsidR="001658D1" w:rsidRPr="00A9388F" w14:paraId="59E58416" w14:textId="77777777" w:rsidTr="00A9388F">
        <w:trPr>
          <w:trHeight w:val="57"/>
        </w:trPr>
        <w:tc>
          <w:tcPr>
            <w:tcW w:w="6688" w:type="dxa"/>
            <w:gridSpan w:val="4"/>
            <w:shd w:val="clear" w:color="auto" w:fill="8EAADB" w:themeFill="accent1" w:themeFillTint="99"/>
            <w:vAlign w:val="center"/>
          </w:tcPr>
          <w:p w14:paraId="553FC72C" w14:textId="0B7337ED" w:rsidR="001658D1" w:rsidRPr="00A9388F" w:rsidRDefault="001658D1" w:rsidP="001658D1">
            <w:pPr>
              <w:jc w:val="center"/>
              <w:rPr>
                <w:rFonts w:ascii="Calibri" w:hAnsi="Calibri" w:cs="Calibri"/>
                <w:b/>
                <w:bCs/>
                <w:szCs w:val="20"/>
              </w:rPr>
            </w:pPr>
            <w:r w:rsidRPr="00A9388F">
              <w:rPr>
                <w:rFonts w:ascii="Calibri" w:hAnsi="Calibri" w:cs="Calibri"/>
                <w:b/>
                <w:bCs/>
                <w:szCs w:val="20"/>
              </w:rPr>
              <w:lastRenderedPageBreak/>
              <w:t>OBJETO</w:t>
            </w:r>
          </w:p>
        </w:tc>
        <w:tc>
          <w:tcPr>
            <w:tcW w:w="2521" w:type="dxa"/>
            <w:gridSpan w:val="2"/>
            <w:shd w:val="clear" w:color="auto" w:fill="8EAADB" w:themeFill="accent1" w:themeFillTint="99"/>
            <w:vAlign w:val="center"/>
          </w:tcPr>
          <w:p w14:paraId="51F25CF8" w14:textId="49ECF9D1" w:rsidR="001658D1" w:rsidRPr="00A9388F" w:rsidRDefault="001658D1" w:rsidP="001658D1">
            <w:pPr>
              <w:jc w:val="center"/>
              <w:rPr>
                <w:rFonts w:ascii="Calibri" w:hAnsi="Calibri" w:cs="Calibri"/>
                <w:b/>
                <w:bCs/>
                <w:szCs w:val="20"/>
              </w:rPr>
            </w:pPr>
            <w:r w:rsidRPr="00A9388F">
              <w:rPr>
                <w:rFonts w:ascii="Calibri" w:hAnsi="Calibri" w:cs="Calibri"/>
                <w:b/>
                <w:bCs/>
                <w:szCs w:val="20"/>
              </w:rPr>
              <w:t>MENOR VALOR COTADO</w:t>
            </w:r>
          </w:p>
        </w:tc>
      </w:tr>
      <w:tr w:rsidR="001658D1" w:rsidRPr="00A9388F" w14:paraId="696E7B6F" w14:textId="77777777" w:rsidTr="00A9388F">
        <w:trPr>
          <w:trHeight w:val="57"/>
        </w:trPr>
        <w:tc>
          <w:tcPr>
            <w:tcW w:w="565" w:type="dxa"/>
            <w:shd w:val="clear" w:color="auto" w:fill="8EAADB" w:themeFill="accent1" w:themeFillTint="99"/>
            <w:vAlign w:val="center"/>
            <w:hideMark/>
          </w:tcPr>
          <w:p w14:paraId="18D0BF2F" w14:textId="77777777" w:rsidR="001658D1" w:rsidRPr="00A9388F" w:rsidRDefault="001658D1" w:rsidP="001658D1">
            <w:pPr>
              <w:jc w:val="center"/>
              <w:rPr>
                <w:rFonts w:ascii="Calibri" w:hAnsi="Calibri" w:cs="Calibri"/>
                <w:b/>
                <w:bCs/>
                <w:szCs w:val="20"/>
              </w:rPr>
            </w:pPr>
            <w:r w:rsidRPr="00A9388F">
              <w:rPr>
                <w:rFonts w:ascii="Calibri" w:hAnsi="Calibri" w:cs="Calibri"/>
                <w:b/>
                <w:bCs/>
                <w:szCs w:val="20"/>
              </w:rPr>
              <w:t>ITEM</w:t>
            </w:r>
          </w:p>
        </w:tc>
        <w:tc>
          <w:tcPr>
            <w:tcW w:w="752" w:type="dxa"/>
            <w:shd w:val="clear" w:color="auto" w:fill="8EAADB" w:themeFill="accent1" w:themeFillTint="99"/>
            <w:vAlign w:val="center"/>
            <w:hideMark/>
          </w:tcPr>
          <w:p w14:paraId="1B433675" w14:textId="77777777" w:rsidR="001658D1" w:rsidRPr="00A9388F" w:rsidRDefault="001658D1" w:rsidP="001658D1">
            <w:pPr>
              <w:jc w:val="center"/>
              <w:rPr>
                <w:rFonts w:ascii="Calibri" w:hAnsi="Calibri" w:cs="Calibri"/>
                <w:b/>
                <w:bCs/>
                <w:szCs w:val="20"/>
              </w:rPr>
            </w:pPr>
            <w:r w:rsidRPr="00A9388F">
              <w:rPr>
                <w:rFonts w:ascii="Calibri" w:hAnsi="Calibri" w:cs="Calibri"/>
                <w:b/>
                <w:bCs/>
                <w:szCs w:val="20"/>
              </w:rPr>
              <w:t>UNID</w:t>
            </w:r>
          </w:p>
        </w:tc>
        <w:tc>
          <w:tcPr>
            <w:tcW w:w="760" w:type="dxa"/>
            <w:shd w:val="clear" w:color="auto" w:fill="8EAADB" w:themeFill="accent1" w:themeFillTint="99"/>
            <w:vAlign w:val="center"/>
            <w:hideMark/>
          </w:tcPr>
          <w:p w14:paraId="7C8CEBCF" w14:textId="77777777" w:rsidR="001658D1" w:rsidRPr="00A9388F" w:rsidRDefault="001658D1" w:rsidP="001658D1">
            <w:pPr>
              <w:jc w:val="center"/>
              <w:rPr>
                <w:rFonts w:ascii="Calibri" w:hAnsi="Calibri" w:cs="Calibri"/>
                <w:b/>
                <w:bCs/>
                <w:szCs w:val="20"/>
              </w:rPr>
            </w:pPr>
            <w:r w:rsidRPr="00A9388F">
              <w:rPr>
                <w:rFonts w:ascii="Calibri" w:hAnsi="Calibri" w:cs="Calibri"/>
                <w:b/>
                <w:bCs/>
                <w:szCs w:val="20"/>
              </w:rPr>
              <w:t>QUANT</w:t>
            </w:r>
          </w:p>
        </w:tc>
        <w:tc>
          <w:tcPr>
            <w:tcW w:w="4611" w:type="dxa"/>
            <w:shd w:val="clear" w:color="auto" w:fill="8EAADB" w:themeFill="accent1" w:themeFillTint="99"/>
            <w:vAlign w:val="center"/>
            <w:hideMark/>
          </w:tcPr>
          <w:p w14:paraId="453F6513" w14:textId="77777777" w:rsidR="001658D1" w:rsidRPr="00A9388F" w:rsidRDefault="001658D1" w:rsidP="001658D1">
            <w:pPr>
              <w:jc w:val="center"/>
              <w:rPr>
                <w:rFonts w:ascii="Calibri" w:hAnsi="Calibri" w:cs="Calibri"/>
                <w:b/>
                <w:bCs/>
                <w:szCs w:val="20"/>
              </w:rPr>
            </w:pPr>
            <w:r w:rsidRPr="00A9388F">
              <w:rPr>
                <w:rFonts w:ascii="Calibri" w:hAnsi="Calibri" w:cs="Calibri"/>
                <w:b/>
                <w:bCs/>
                <w:szCs w:val="20"/>
              </w:rPr>
              <w:t>DESCRIÇÃO</w:t>
            </w:r>
          </w:p>
        </w:tc>
        <w:tc>
          <w:tcPr>
            <w:tcW w:w="1256" w:type="dxa"/>
            <w:shd w:val="clear" w:color="auto" w:fill="8EAADB" w:themeFill="accent1" w:themeFillTint="99"/>
            <w:vAlign w:val="center"/>
            <w:hideMark/>
          </w:tcPr>
          <w:p w14:paraId="2C1573ED" w14:textId="273F5127" w:rsidR="001658D1" w:rsidRPr="00A9388F" w:rsidRDefault="001658D1" w:rsidP="001658D1">
            <w:pPr>
              <w:jc w:val="center"/>
              <w:rPr>
                <w:rFonts w:ascii="Calibri" w:hAnsi="Calibri" w:cs="Calibri"/>
                <w:b/>
                <w:bCs/>
                <w:szCs w:val="20"/>
              </w:rPr>
            </w:pPr>
            <w:r w:rsidRPr="00A9388F">
              <w:rPr>
                <w:rFonts w:ascii="Calibri" w:hAnsi="Calibri" w:cs="Calibri"/>
                <w:b/>
                <w:bCs/>
                <w:szCs w:val="20"/>
              </w:rPr>
              <w:t>VALOR UNIT.</w:t>
            </w:r>
          </w:p>
        </w:tc>
        <w:tc>
          <w:tcPr>
            <w:tcW w:w="1265" w:type="dxa"/>
            <w:shd w:val="clear" w:color="auto" w:fill="8EAADB" w:themeFill="accent1" w:themeFillTint="99"/>
            <w:vAlign w:val="center"/>
            <w:hideMark/>
          </w:tcPr>
          <w:p w14:paraId="4E0D25C3" w14:textId="790F0838" w:rsidR="001658D1" w:rsidRPr="00A9388F" w:rsidRDefault="001658D1" w:rsidP="001658D1">
            <w:pPr>
              <w:jc w:val="center"/>
              <w:rPr>
                <w:rFonts w:ascii="Calibri" w:hAnsi="Calibri" w:cs="Calibri"/>
                <w:b/>
                <w:bCs/>
                <w:szCs w:val="20"/>
              </w:rPr>
            </w:pPr>
            <w:r w:rsidRPr="00A9388F">
              <w:rPr>
                <w:rFonts w:ascii="Calibri" w:hAnsi="Calibri" w:cs="Calibri"/>
                <w:b/>
                <w:bCs/>
                <w:szCs w:val="20"/>
              </w:rPr>
              <w:t xml:space="preserve"> VALOR TOTAL </w:t>
            </w:r>
          </w:p>
        </w:tc>
      </w:tr>
      <w:tr w:rsidR="00A9388F" w:rsidRPr="00A9388F" w14:paraId="18F557B7" w14:textId="77777777" w:rsidTr="00A9388F">
        <w:trPr>
          <w:trHeight w:val="57"/>
        </w:trPr>
        <w:tc>
          <w:tcPr>
            <w:tcW w:w="565" w:type="dxa"/>
            <w:shd w:val="clear" w:color="auto" w:fill="auto"/>
          </w:tcPr>
          <w:p w14:paraId="4E824A1C" w14:textId="2E248BAE" w:rsidR="00A9388F" w:rsidRPr="00A9388F" w:rsidRDefault="00A9388F" w:rsidP="00A9388F">
            <w:pPr>
              <w:jc w:val="center"/>
              <w:rPr>
                <w:rFonts w:ascii="Calibri" w:hAnsi="Calibri" w:cs="Calibri"/>
                <w:szCs w:val="20"/>
              </w:rPr>
            </w:pPr>
            <w:r w:rsidRPr="00A9388F">
              <w:rPr>
                <w:rFonts w:ascii="Calibri" w:eastAsia="Arial" w:hAnsi="Calibri" w:cs="Calibri"/>
                <w:szCs w:val="20"/>
              </w:rPr>
              <w:t>1</w:t>
            </w:r>
          </w:p>
        </w:tc>
        <w:tc>
          <w:tcPr>
            <w:tcW w:w="752" w:type="dxa"/>
            <w:shd w:val="clear" w:color="auto" w:fill="auto"/>
          </w:tcPr>
          <w:p w14:paraId="7761E684" w14:textId="35BCFF05" w:rsidR="00A9388F" w:rsidRPr="00A9388F" w:rsidRDefault="00A9388F" w:rsidP="00A9388F">
            <w:pPr>
              <w:jc w:val="center"/>
              <w:rPr>
                <w:rFonts w:ascii="Calibri" w:hAnsi="Calibri" w:cs="Calibri"/>
                <w:szCs w:val="20"/>
              </w:rPr>
            </w:pPr>
            <w:r w:rsidRPr="00A9388F">
              <w:rPr>
                <w:rFonts w:ascii="Calibri" w:eastAsia="Arial" w:hAnsi="Calibri" w:cs="Calibri"/>
                <w:szCs w:val="20"/>
              </w:rPr>
              <w:t>Metros</w:t>
            </w:r>
          </w:p>
        </w:tc>
        <w:tc>
          <w:tcPr>
            <w:tcW w:w="760" w:type="dxa"/>
            <w:shd w:val="clear" w:color="auto" w:fill="auto"/>
          </w:tcPr>
          <w:p w14:paraId="01D547B3" w14:textId="1E7D37C6" w:rsidR="00A9388F" w:rsidRPr="00A9388F" w:rsidRDefault="00A9388F" w:rsidP="00A9388F">
            <w:pPr>
              <w:jc w:val="center"/>
              <w:rPr>
                <w:rFonts w:ascii="Calibri" w:hAnsi="Calibri" w:cs="Calibri"/>
                <w:szCs w:val="20"/>
              </w:rPr>
            </w:pPr>
            <w:r w:rsidRPr="00A9388F">
              <w:rPr>
                <w:rFonts w:ascii="Calibri" w:eastAsia="Arial" w:hAnsi="Calibri" w:cs="Calibri"/>
                <w:szCs w:val="20"/>
              </w:rPr>
              <w:t>943,5</w:t>
            </w:r>
          </w:p>
        </w:tc>
        <w:tc>
          <w:tcPr>
            <w:tcW w:w="4611" w:type="dxa"/>
            <w:shd w:val="clear" w:color="auto" w:fill="auto"/>
          </w:tcPr>
          <w:p w14:paraId="6E2C474F" w14:textId="4A1951A3" w:rsidR="00A9388F" w:rsidRPr="00A9388F" w:rsidRDefault="00A9388F" w:rsidP="00A9388F">
            <w:pPr>
              <w:jc w:val="both"/>
              <w:rPr>
                <w:rFonts w:ascii="Calibri" w:hAnsi="Calibri" w:cs="Calibri"/>
                <w:szCs w:val="20"/>
                <w:highlight w:val="yellow"/>
              </w:rPr>
            </w:pPr>
            <w:r w:rsidRPr="00A9388F">
              <w:rPr>
                <w:rFonts w:ascii="Calibri" w:hAnsi="Calibri" w:cs="Calibri"/>
                <w:color w:val="000000"/>
                <w:szCs w:val="20"/>
              </w:rPr>
              <w:t xml:space="preserve">Telha Galvanizada, modelo ondulada, acabamento natural sem pintura, espessura da telha: 0,5mm, altura: 17mm, tipo simples sem isolamento termo </w:t>
            </w:r>
            <w:proofErr w:type="spellStart"/>
            <w:r w:rsidRPr="00A9388F">
              <w:rPr>
                <w:rFonts w:ascii="Calibri" w:hAnsi="Calibri" w:cs="Calibri"/>
                <w:color w:val="000000"/>
                <w:szCs w:val="20"/>
              </w:rPr>
              <w:t>acustico</w:t>
            </w:r>
            <w:proofErr w:type="spellEnd"/>
            <w:r w:rsidRPr="00A9388F">
              <w:rPr>
                <w:rFonts w:ascii="Calibri" w:hAnsi="Calibri" w:cs="Calibri"/>
                <w:color w:val="000000"/>
                <w:szCs w:val="20"/>
              </w:rPr>
              <w:t xml:space="preserve">, material </w:t>
            </w:r>
            <w:proofErr w:type="spellStart"/>
            <w:r w:rsidRPr="00A9388F">
              <w:rPr>
                <w:rFonts w:ascii="Calibri" w:hAnsi="Calibri" w:cs="Calibri"/>
                <w:color w:val="000000"/>
                <w:szCs w:val="20"/>
              </w:rPr>
              <w:t>galvalume</w:t>
            </w:r>
            <w:proofErr w:type="spellEnd"/>
            <w:r w:rsidRPr="00A9388F">
              <w:rPr>
                <w:rFonts w:ascii="Calibri" w:hAnsi="Calibri" w:cs="Calibri"/>
                <w:color w:val="000000"/>
                <w:szCs w:val="20"/>
              </w:rPr>
              <w:t>, tamanho 8,50 metros</w:t>
            </w:r>
          </w:p>
        </w:tc>
        <w:tc>
          <w:tcPr>
            <w:tcW w:w="1256" w:type="dxa"/>
            <w:shd w:val="clear" w:color="auto" w:fill="auto"/>
          </w:tcPr>
          <w:p w14:paraId="33B8A520" w14:textId="7F623973" w:rsidR="00A9388F" w:rsidRPr="00A9388F" w:rsidRDefault="00A9388F" w:rsidP="00A9388F">
            <w:pPr>
              <w:jc w:val="right"/>
              <w:rPr>
                <w:rFonts w:ascii="Calibri" w:hAnsi="Calibri" w:cs="Calibri"/>
                <w:szCs w:val="20"/>
              </w:rPr>
            </w:pPr>
            <w:r w:rsidRPr="00A9388F">
              <w:rPr>
                <w:rFonts w:ascii="Calibri" w:eastAsia="Arial" w:hAnsi="Calibri" w:cs="Calibri"/>
                <w:szCs w:val="20"/>
              </w:rPr>
              <w:t>R$ 40,00</w:t>
            </w:r>
          </w:p>
        </w:tc>
        <w:tc>
          <w:tcPr>
            <w:tcW w:w="1265" w:type="dxa"/>
            <w:shd w:val="clear" w:color="auto" w:fill="auto"/>
          </w:tcPr>
          <w:p w14:paraId="4DA39E1B" w14:textId="7F0CF6FB" w:rsidR="00A9388F" w:rsidRPr="00A9388F" w:rsidRDefault="00A9388F" w:rsidP="00A9388F">
            <w:pPr>
              <w:jc w:val="right"/>
              <w:rPr>
                <w:rFonts w:ascii="Calibri" w:hAnsi="Calibri" w:cs="Calibri"/>
                <w:szCs w:val="20"/>
              </w:rPr>
            </w:pPr>
            <w:r w:rsidRPr="00A9388F">
              <w:rPr>
                <w:rFonts w:ascii="Calibri" w:eastAsia="Arial" w:hAnsi="Calibri" w:cs="Calibri"/>
                <w:szCs w:val="20"/>
              </w:rPr>
              <w:t>R$ 37.740,00</w:t>
            </w:r>
          </w:p>
        </w:tc>
      </w:tr>
      <w:tr w:rsidR="00A9388F" w:rsidRPr="00A9388F" w14:paraId="6C0A5D15" w14:textId="77777777" w:rsidTr="00A9388F">
        <w:trPr>
          <w:trHeight w:val="57"/>
        </w:trPr>
        <w:tc>
          <w:tcPr>
            <w:tcW w:w="7944" w:type="dxa"/>
            <w:gridSpan w:val="5"/>
            <w:shd w:val="clear" w:color="000000" w:fill="C4BD97"/>
            <w:vAlign w:val="center"/>
            <w:hideMark/>
          </w:tcPr>
          <w:p w14:paraId="70884E3E" w14:textId="49FFF6C0" w:rsidR="00A9388F" w:rsidRPr="00A9388F" w:rsidRDefault="00A9388F" w:rsidP="00A9388F">
            <w:pPr>
              <w:jc w:val="center"/>
              <w:rPr>
                <w:rFonts w:ascii="Calibri" w:hAnsi="Calibri" w:cs="Calibri"/>
                <w:b/>
                <w:bCs/>
                <w:szCs w:val="20"/>
              </w:rPr>
            </w:pPr>
            <w:r w:rsidRPr="00A9388F">
              <w:rPr>
                <w:rFonts w:ascii="Calibri" w:hAnsi="Calibri" w:cs="Calibri"/>
                <w:b/>
                <w:bCs/>
                <w:szCs w:val="20"/>
              </w:rPr>
              <w:t>VALOR TOTAL</w:t>
            </w:r>
          </w:p>
        </w:tc>
        <w:tc>
          <w:tcPr>
            <w:tcW w:w="1265" w:type="dxa"/>
            <w:shd w:val="clear" w:color="000000" w:fill="C4BD97"/>
          </w:tcPr>
          <w:p w14:paraId="382E8753" w14:textId="76D816D6" w:rsidR="00A9388F" w:rsidRPr="00A9388F" w:rsidRDefault="00A9388F" w:rsidP="00A9388F">
            <w:pPr>
              <w:jc w:val="right"/>
              <w:rPr>
                <w:rFonts w:ascii="Calibri" w:hAnsi="Calibri" w:cs="Calibri"/>
                <w:b/>
                <w:bCs/>
                <w:szCs w:val="20"/>
              </w:rPr>
            </w:pPr>
            <w:r w:rsidRPr="00A9388F">
              <w:rPr>
                <w:rFonts w:ascii="Calibri" w:eastAsia="Arial" w:hAnsi="Calibri" w:cs="Calibri"/>
                <w:b/>
                <w:bCs/>
                <w:szCs w:val="20"/>
              </w:rPr>
              <w:t>R$ 37.740,00</w:t>
            </w:r>
          </w:p>
        </w:tc>
      </w:tr>
    </w:tbl>
    <w:p w14:paraId="5E0C1BE6" w14:textId="77777777" w:rsidR="009F7713" w:rsidRPr="0004251C" w:rsidRDefault="006A70C8" w:rsidP="00F228A7">
      <w:pPr>
        <w:pStyle w:val="PADRO"/>
        <w:keepNext w:val="0"/>
        <w:widowControl/>
        <w:numPr>
          <w:ilvl w:val="2"/>
          <w:numId w:val="1"/>
        </w:numPr>
        <w:shd w:val="clear" w:color="auto" w:fill="auto"/>
        <w:spacing w:before="120" w:after="120"/>
        <w:rPr>
          <w:rFonts w:ascii="Calibri" w:hAnsi="Calibri" w:cs="Calibri"/>
          <w:sz w:val="22"/>
          <w:szCs w:val="22"/>
        </w:rPr>
      </w:pPr>
      <w:r w:rsidRPr="0004251C">
        <w:rPr>
          <w:rFonts w:ascii="Calibri" w:hAnsi="Calibri" w:cs="Calibri"/>
          <w:sz w:val="22"/>
          <w:szCs w:val="22"/>
        </w:rPr>
        <w:t xml:space="preserve">Havendo mais de item ou lote faculta-se ao </w:t>
      </w:r>
      <w:r w:rsidR="00214615" w:rsidRPr="0004251C">
        <w:rPr>
          <w:rFonts w:ascii="Calibri" w:hAnsi="Calibri" w:cs="Calibri"/>
          <w:sz w:val="22"/>
          <w:szCs w:val="22"/>
        </w:rPr>
        <w:t>fornecedor</w:t>
      </w:r>
      <w:r w:rsidRPr="0004251C">
        <w:rPr>
          <w:rFonts w:ascii="Calibri" w:hAnsi="Calibri" w:cs="Calibri"/>
          <w:sz w:val="22"/>
          <w:szCs w:val="22"/>
        </w:rPr>
        <w:t xml:space="preserve"> a participação em quantos forem de seu interesse. Entretanto, optando-se por participar de um lote, deve o </w:t>
      </w:r>
      <w:r w:rsidR="00214615" w:rsidRPr="0004251C">
        <w:rPr>
          <w:rFonts w:ascii="Calibri" w:hAnsi="Calibri" w:cs="Calibri"/>
          <w:sz w:val="22"/>
          <w:szCs w:val="22"/>
        </w:rPr>
        <w:t>fornecedor</w:t>
      </w:r>
      <w:r w:rsidRPr="0004251C">
        <w:rPr>
          <w:rFonts w:ascii="Calibri" w:hAnsi="Calibri" w:cs="Calibri"/>
          <w:sz w:val="22"/>
          <w:szCs w:val="22"/>
        </w:rPr>
        <w:t xml:space="preserve"> enviar proposta para todos os itens que o compõem.</w:t>
      </w:r>
    </w:p>
    <w:p w14:paraId="11973FA4" w14:textId="23A9D74F" w:rsidR="004544FC" w:rsidRDefault="009F7713" w:rsidP="00F228A7">
      <w:pPr>
        <w:pStyle w:val="PADRO"/>
        <w:keepNext w:val="0"/>
        <w:widowControl/>
        <w:numPr>
          <w:ilvl w:val="1"/>
          <w:numId w:val="1"/>
        </w:numPr>
        <w:shd w:val="clear" w:color="auto" w:fill="auto"/>
        <w:spacing w:before="120" w:after="120"/>
        <w:rPr>
          <w:rFonts w:ascii="Calibri" w:hAnsi="Calibri" w:cs="Calibri"/>
          <w:sz w:val="22"/>
          <w:szCs w:val="22"/>
        </w:rPr>
      </w:pPr>
      <w:r w:rsidRPr="0004251C">
        <w:rPr>
          <w:rFonts w:ascii="Calibri" w:hAnsi="Calibri" w:cs="Calibri"/>
          <w:sz w:val="22"/>
          <w:szCs w:val="22"/>
        </w:rPr>
        <w:t>O critério de julgamento adotado será o</w:t>
      </w:r>
      <w:r w:rsidRPr="0004251C">
        <w:rPr>
          <w:rFonts w:ascii="Calibri" w:hAnsi="Calibri" w:cs="Calibri"/>
          <w:i/>
          <w:iCs/>
          <w:sz w:val="22"/>
          <w:szCs w:val="22"/>
        </w:rPr>
        <w:t xml:space="preserve"> </w:t>
      </w:r>
      <w:r w:rsidR="00A9388F">
        <w:rPr>
          <w:rFonts w:ascii="Calibri" w:hAnsi="Calibri" w:cs="Calibri"/>
          <w:i/>
          <w:iCs/>
          <w:sz w:val="22"/>
          <w:szCs w:val="22"/>
        </w:rPr>
        <w:t>menor preço unitário</w:t>
      </w:r>
      <w:r w:rsidRPr="0004251C">
        <w:rPr>
          <w:rFonts w:ascii="Calibri" w:hAnsi="Calibri" w:cs="Calibri"/>
          <w:i/>
          <w:iCs/>
          <w:sz w:val="22"/>
          <w:szCs w:val="22"/>
        </w:rPr>
        <w:t>,</w:t>
      </w:r>
      <w:r w:rsidRPr="0004251C">
        <w:rPr>
          <w:rFonts w:ascii="Calibri" w:hAnsi="Calibri" w:cs="Calibri"/>
          <w:sz w:val="22"/>
          <w:szCs w:val="22"/>
        </w:rPr>
        <w:t xml:space="preserve"> observadas as exigências contidas neste </w:t>
      </w:r>
      <w:r w:rsidR="00313FBD" w:rsidRPr="0004251C">
        <w:rPr>
          <w:rFonts w:ascii="Calibri" w:hAnsi="Calibri" w:cs="Calibri"/>
          <w:sz w:val="22"/>
          <w:szCs w:val="22"/>
        </w:rPr>
        <w:t>Aviso</w:t>
      </w:r>
      <w:r w:rsidRPr="0004251C">
        <w:rPr>
          <w:rFonts w:ascii="Calibri" w:hAnsi="Calibri" w:cs="Calibri"/>
          <w:sz w:val="22"/>
          <w:szCs w:val="22"/>
        </w:rPr>
        <w:t xml:space="preserve"> </w:t>
      </w:r>
      <w:r w:rsidR="00770F01" w:rsidRPr="0004251C">
        <w:rPr>
          <w:rFonts w:ascii="Calibri" w:hAnsi="Calibri" w:cs="Calibri"/>
          <w:sz w:val="22"/>
          <w:szCs w:val="22"/>
        </w:rPr>
        <w:t xml:space="preserve">de Contratação Direta </w:t>
      </w:r>
      <w:r w:rsidRPr="0004251C">
        <w:rPr>
          <w:rFonts w:ascii="Calibri" w:hAnsi="Calibri" w:cs="Calibri"/>
          <w:sz w:val="22"/>
          <w:szCs w:val="22"/>
        </w:rPr>
        <w:t>e seus Anexos quanto às especificações do objeto.</w:t>
      </w:r>
    </w:p>
    <w:p w14:paraId="72713E6E" w14:textId="77777777" w:rsidR="006A70C8" w:rsidRPr="0004251C" w:rsidRDefault="006A70C8" w:rsidP="001658D1">
      <w:pPr>
        <w:pStyle w:val="Estilo1"/>
      </w:pPr>
      <w:r w:rsidRPr="0004251C">
        <w:t>PARTICIPAÇÃO NA DISPENSA ELETRÔNICA.</w:t>
      </w:r>
    </w:p>
    <w:p w14:paraId="7D750994" w14:textId="3984B880" w:rsidR="00BD6135" w:rsidRPr="0004251C" w:rsidRDefault="00BD6135" w:rsidP="00F228A7">
      <w:pPr>
        <w:numPr>
          <w:ilvl w:val="1"/>
          <w:numId w:val="1"/>
        </w:numPr>
        <w:autoSpaceDE w:val="0"/>
        <w:snapToGrid w:val="0"/>
        <w:spacing w:before="120" w:after="120" w:line="276" w:lineRule="auto"/>
        <w:jc w:val="both"/>
        <w:rPr>
          <w:rFonts w:ascii="Calibri" w:hAnsi="Calibri" w:cs="Calibri"/>
          <w:sz w:val="22"/>
          <w:szCs w:val="22"/>
        </w:rPr>
      </w:pPr>
      <w:r w:rsidRPr="0004251C">
        <w:rPr>
          <w:rFonts w:ascii="Calibri" w:hAnsi="Calibri" w:cs="Calibri"/>
          <w:sz w:val="22"/>
          <w:szCs w:val="22"/>
        </w:rPr>
        <w:t xml:space="preserve">A participação na presente dispensa eletrônica se dará mediante </w:t>
      </w:r>
      <w:r w:rsidR="0033363C" w:rsidRPr="0004251C">
        <w:rPr>
          <w:rFonts w:ascii="Calibri" w:hAnsi="Calibri" w:cs="Calibri"/>
          <w:bCs/>
          <w:sz w:val="22"/>
          <w:szCs w:val="22"/>
        </w:rPr>
        <w:t>Sistema de Dispensa Eletrônica</w:t>
      </w:r>
      <w:r w:rsidR="0033363C" w:rsidRPr="0004251C">
        <w:rPr>
          <w:rFonts w:ascii="Calibri" w:hAnsi="Calibri" w:cs="Calibri"/>
          <w:sz w:val="22"/>
          <w:szCs w:val="22"/>
        </w:rPr>
        <w:t xml:space="preserve"> </w:t>
      </w:r>
      <w:r w:rsidRPr="0004251C">
        <w:rPr>
          <w:rFonts w:ascii="Calibri" w:hAnsi="Calibri" w:cs="Calibri"/>
          <w:sz w:val="22"/>
          <w:szCs w:val="22"/>
        </w:rPr>
        <w:t xml:space="preserve">integrante do </w:t>
      </w:r>
      <w:r w:rsidR="00595C98" w:rsidRPr="0004251C">
        <w:rPr>
          <w:rFonts w:ascii="Calibri" w:hAnsi="Calibri" w:cs="Calibri"/>
          <w:sz w:val="22"/>
          <w:szCs w:val="22"/>
        </w:rPr>
        <w:t>BBMNET</w:t>
      </w:r>
      <w:r w:rsidRPr="0004251C">
        <w:rPr>
          <w:rFonts w:ascii="Calibri" w:hAnsi="Calibri" w:cs="Calibri"/>
          <w:sz w:val="22"/>
          <w:szCs w:val="22"/>
        </w:rPr>
        <w:t xml:space="preserve">, disponível no </w:t>
      </w:r>
      <w:r w:rsidR="00E04DDE" w:rsidRPr="0004251C">
        <w:rPr>
          <w:rFonts w:ascii="Calibri" w:hAnsi="Calibri" w:cs="Calibri"/>
          <w:bCs/>
          <w:sz w:val="22"/>
          <w:szCs w:val="22"/>
        </w:rPr>
        <w:t>endereço eletrônico</w:t>
      </w:r>
      <w:r w:rsidR="008A09C2" w:rsidRPr="0004251C">
        <w:rPr>
          <w:rFonts w:ascii="Calibri" w:hAnsi="Calibri" w:cs="Calibri"/>
          <w:bCs/>
          <w:sz w:val="22"/>
          <w:szCs w:val="22"/>
        </w:rPr>
        <w:t xml:space="preserve"> </w:t>
      </w:r>
      <w:r w:rsidR="00890459" w:rsidRPr="00350423">
        <w:rPr>
          <w:rFonts w:asciiTheme="minorHAnsi" w:hAnsiTheme="minorHAnsi" w:cstheme="minorHAnsi"/>
          <w:sz w:val="22"/>
          <w:szCs w:val="22"/>
        </w:rPr>
        <w:t>https://sistema.novobbmnet.com.br/</w:t>
      </w:r>
      <w:r w:rsidRPr="0004251C">
        <w:rPr>
          <w:rFonts w:ascii="Calibri" w:hAnsi="Calibri" w:cs="Calibri"/>
          <w:sz w:val="22"/>
          <w:szCs w:val="22"/>
        </w:rPr>
        <w:t>.</w:t>
      </w:r>
    </w:p>
    <w:p w14:paraId="0DFD6A48" w14:textId="77777777" w:rsidR="00A728B9" w:rsidRPr="0004251C" w:rsidRDefault="00A728B9" w:rsidP="00F228A7">
      <w:pPr>
        <w:numPr>
          <w:ilvl w:val="2"/>
          <w:numId w:val="1"/>
        </w:numPr>
        <w:autoSpaceDE w:val="0"/>
        <w:snapToGrid w:val="0"/>
        <w:spacing w:before="120" w:after="120" w:line="276" w:lineRule="auto"/>
        <w:jc w:val="both"/>
        <w:rPr>
          <w:rFonts w:ascii="Calibri" w:hAnsi="Calibri" w:cs="Calibri"/>
          <w:sz w:val="22"/>
          <w:szCs w:val="22"/>
        </w:rPr>
      </w:pPr>
      <w:r w:rsidRPr="0004251C">
        <w:rPr>
          <w:rFonts w:ascii="Calibri" w:hAnsi="Calibri" w:cs="Calibri"/>
          <w:sz w:val="22"/>
          <w:szCs w:val="22"/>
        </w:rPr>
        <w:t xml:space="preserve">Os </w:t>
      </w:r>
      <w:r w:rsidR="00214615" w:rsidRPr="0004251C">
        <w:rPr>
          <w:rFonts w:ascii="Calibri" w:hAnsi="Calibri" w:cs="Calibri"/>
          <w:sz w:val="22"/>
          <w:szCs w:val="22"/>
        </w:rPr>
        <w:t>fornecedor</w:t>
      </w:r>
      <w:r w:rsidR="00686344" w:rsidRPr="0004251C">
        <w:rPr>
          <w:rFonts w:ascii="Calibri" w:hAnsi="Calibri" w:cs="Calibri"/>
          <w:sz w:val="22"/>
          <w:szCs w:val="22"/>
        </w:rPr>
        <w:t>e</w:t>
      </w:r>
      <w:r w:rsidRPr="0004251C">
        <w:rPr>
          <w:rFonts w:ascii="Calibri" w:hAnsi="Calibri" w:cs="Calibri"/>
          <w:sz w:val="22"/>
          <w:szCs w:val="22"/>
        </w:rPr>
        <w:t xml:space="preserve">s deverão atender aos procedimentos previstos no Manual do Sistema de Dispensa Eletrônica, disponível no Portal de Compras do </w:t>
      </w:r>
      <w:r w:rsidR="00BD7165" w:rsidRPr="0004251C">
        <w:rPr>
          <w:rFonts w:ascii="Calibri" w:hAnsi="Calibri" w:cs="Calibri"/>
          <w:sz w:val="22"/>
          <w:szCs w:val="22"/>
        </w:rPr>
        <w:t>BBMNET</w:t>
      </w:r>
      <w:r w:rsidRPr="0004251C">
        <w:rPr>
          <w:rFonts w:ascii="Calibri" w:hAnsi="Calibri" w:cs="Calibri"/>
          <w:sz w:val="22"/>
          <w:szCs w:val="22"/>
        </w:rPr>
        <w:t>, para acesso ao sistema e operacionalização.</w:t>
      </w:r>
    </w:p>
    <w:p w14:paraId="4DE2F4D7" w14:textId="77777777" w:rsidR="00A728B9" w:rsidRPr="0004251C" w:rsidRDefault="00A728B9" w:rsidP="00F228A7">
      <w:pPr>
        <w:numPr>
          <w:ilvl w:val="2"/>
          <w:numId w:val="1"/>
        </w:numPr>
        <w:autoSpaceDE w:val="0"/>
        <w:snapToGrid w:val="0"/>
        <w:spacing w:before="120" w:after="120" w:line="276" w:lineRule="auto"/>
        <w:jc w:val="both"/>
        <w:rPr>
          <w:rFonts w:ascii="Calibri" w:hAnsi="Calibri" w:cs="Calibri"/>
          <w:sz w:val="22"/>
          <w:szCs w:val="22"/>
        </w:rPr>
      </w:pPr>
      <w:r w:rsidRPr="0004251C">
        <w:rPr>
          <w:rFonts w:ascii="Calibri" w:hAnsi="Calibri" w:cs="Calibri"/>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6D7CE26" w14:textId="77777777" w:rsidR="006A70C8" w:rsidRPr="0004251C" w:rsidRDefault="006A70C8" w:rsidP="00BC34EF">
      <w:pPr>
        <w:numPr>
          <w:ilvl w:val="1"/>
          <w:numId w:val="1"/>
        </w:numPr>
        <w:spacing w:before="120" w:after="120" w:line="276" w:lineRule="auto"/>
        <w:ind w:left="363" w:firstLine="0"/>
        <w:jc w:val="both"/>
        <w:rPr>
          <w:rFonts w:ascii="Calibri" w:hAnsi="Calibri" w:cs="Calibri"/>
          <w:sz w:val="22"/>
          <w:szCs w:val="22"/>
        </w:rPr>
      </w:pPr>
      <w:r w:rsidRPr="0004251C">
        <w:rPr>
          <w:rFonts w:ascii="Calibri" w:hAnsi="Calibri" w:cs="Calibri"/>
          <w:sz w:val="22"/>
          <w:szCs w:val="22"/>
        </w:rPr>
        <w:t>Não poderão participar dest</w:t>
      </w:r>
      <w:r w:rsidR="00A728B9" w:rsidRPr="0004251C">
        <w:rPr>
          <w:rFonts w:ascii="Calibri" w:hAnsi="Calibri" w:cs="Calibri"/>
          <w:sz w:val="22"/>
          <w:szCs w:val="22"/>
        </w:rPr>
        <w:t xml:space="preserve">a dispensa </w:t>
      </w:r>
      <w:r w:rsidRPr="0004251C">
        <w:rPr>
          <w:rFonts w:ascii="Calibri" w:hAnsi="Calibri" w:cs="Calibri"/>
          <w:sz w:val="22"/>
          <w:szCs w:val="22"/>
        </w:rPr>
        <w:t xml:space="preserve">os </w:t>
      </w:r>
      <w:r w:rsidR="00214615" w:rsidRPr="0004251C">
        <w:rPr>
          <w:rFonts w:ascii="Calibri" w:hAnsi="Calibri" w:cs="Calibri"/>
          <w:sz w:val="22"/>
          <w:szCs w:val="22"/>
        </w:rPr>
        <w:t>fornecedor</w:t>
      </w:r>
      <w:r w:rsidR="00F528F8" w:rsidRPr="0004251C">
        <w:rPr>
          <w:rFonts w:ascii="Calibri" w:hAnsi="Calibri" w:cs="Calibri"/>
          <w:sz w:val="22"/>
          <w:szCs w:val="22"/>
        </w:rPr>
        <w:t>e</w:t>
      </w:r>
      <w:r w:rsidRPr="0004251C">
        <w:rPr>
          <w:rFonts w:ascii="Calibri" w:hAnsi="Calibri" w:cs="Calibri"/>
          <w:sz w:val="22"/>
          <w:szCs w:val="22"/>
        </w:rPr>
        <w:t>s:</w:t>
      </w:r>
    </w:p>
    <w:p w14:paraId="700C4CD0" w14:textId="77777777" w:rsidR="006A70C8"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6A70C8" w:rsidRPr="0004251C">
        <w:rPr>
          <w:rFonts w:ascii="Calibri" w:hAnsi="Calibri" w:cs="Calibri"/>
          <w:sz w:val="22"/>
          <w:szCs w:val="22"/>
        </w:rPr>
        <w:t xml:space="preserve"> não atendam às condições deste </w:t>
      </w:r>
      <w:r w:rsidR="00313FBD" w:rsidRPr="0004251C">
        <w:rPr>
          <w:rFonts w:ascii="Calibri" w:hAnsi="Calibri" w:cs="Calibri"/>
          <w:sz w:val="22"/>
          <w:szCs w:val="22"/>
        </w:rPr>
        <w:t>Aviso</w:t>
      </w:r>
      <w:r w:rsidR="008A09C2" w:rsidRPr="0004251C">
        <w:rPr>
          <w:rFonts w:ascii="Calibri" w:hAnsi="Calibri" w:cs="Calibri"/>
          <w:sz w:val="22"/>
          <w:szCs w:val="22"/>
        </w:rPr>
        <w:t xml:space="preserve"> de Contratação Direta</w:t>
      </w:r>
      <w:r w:rsidR="006A70C8" w:rsidRPr="0004251C">
        <w:rPr>
          <w:rFonts w:ascii="Calibri" w:hAnsi="Calibri" w:cs="Calibri"/>
          <w:sz w:val="22"/>
          <w:szCs w:val="22"/>
        </w:rPr>
        <w:t xml:space="preserve"> e seu(s) anexo(s);</w:t>
      </w:r>
    </w:p>
    <w:p w14:paraId="22EBAC91" w14:textId="77777777" w:rsidR="006A70C8"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Estrangeiros</w:t>
      </w:r>
      <w:r w:rsidR="006A70C8" w:rsidRPr="0004251C">
        <w:rPr>
          <w:rFonts w:ascii="Calibri" w:hAnsi="Calibri" w:cs="Calibri"/>
          <w:sz w:val="22"/>
          <w:szCs w:val="22"/>
        </w:rPr>
        <w:t xml:space="preserve"> que não tenham representação legal no Brasil com poderes expressos para receber citação e responder administrativa ou judicialmente;</w:t>
      </w:r>
    </w:p>
    <w:p w14:paraId="46480AD2" w14:textId="77777777" w:rsidR="00D07602"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6A70C8" w:rsidRPr="0004251C">
        <w:rPr>
          <w:rFonts w:ascii="Calibri" w:hAnsi="Calibri" w:cs="Calibri"/>
          <w:sz w:val="22"/>
          <w:szCs w:val="22"/>
        </w:rPr>
        <w:t xml:space="preserve"> se enquadrem nas </w:t>
      </w:r>
      <w:r w:rsidR="00B34502" w:rsidRPr="0004251C">
        <w:rPr>
          <w:rFonts w:ascii="Calibri" w:hAnsi="Calibri" w:cs="Calibri"/>
          <w:sz w:val="22"/>
          <w:szCs w:val="22"/>
        </w:rPr>
        <w:t xml:space="preserve">seguintes </w:t>
      </w:r>
      <w:r w:rsidR="006A70C8" w:rsidRPr="0004251C">
        <w:rPr>
          <w:rFonts w:ascii="Calibri" w:hAnsi="Calibri" w:cs="Calibri"/>
          <w:sz w:val="22"/>
          <w:szCs w:val="22"/>
        </w:rPr>
        <w:t>vedações</w:t>
      </w:r>
      <w:r w:rsidR="00B34502" w:rsidRPr="0004251C">
        <w:rPr>
          <w:rFonts w:ascii="Calibri" w:hAnsi="Calibri" w:cs="Calibri"/>
          <w:sz w:val="22"/>
          <w:szCs w:val="22"/>
        </w:rPr>
        <w:t>:</w:t>
      </w:r>
    </w:p>
    <w:p w14:paraId="54D3F374" w14:textId="77777777" w:rsidR="00B34502" w:rsidRPr="0004251C" w:rsidRDefault="001910E6"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Autor</w:t>
      </w:r>
      <w:r w:rsidR="00B34502" w:rsidRPr="0004251C">
        <w:rPr>
          <w:rFonts w:ascii="Calibri" w:hAnsi="Calibri" w:cs="Calibri"/>
          <w:sz w:val="22"/>
          <w:szCs w:val="22"/>
        </w:rPr>
        <w:t xml:space="preserve"> do anteprojeto, do projeto básico ou do projeto executivo, pessoa física ou jurídica, quando a </w:t>
      </w:r>
      <w:r w:rsidR="007C27EE" w:rsidRPr="0004251C">
        <w:rPr>
          <w:rFonts w:ascii="Calibri" w:hAnsi="Calibri" w:cs="Calibri"/>
          <w:sz w:val="22"/>
          <w:szCs w:val="22"/>
        </w:rPr>
        <w:t>contratação</w:t>
      </w:r>
      <w:r w:rsidR="00B34502" w:rsidRPr="0004251C">
        <w:rPr>
          <w:rFonts w:ascii="Calibri" w:hAnsi="Calibri" w:cs="Calibri"/>
          <w:sz w:val="22"/>
          <w:szCs w:val="22"/>
        </w:rPr>
        <w:t xml:space="preserve"> versar sobre obra, serviços ou fornecimento de bens a ele relacionados</w:t>
      </w:r>
      <w:r w:rsidR="00ED3520" w:rsidRPr="0004251C">
        <w:rPr>
          <w:rFonts w:ascii="Calibri" w:hAnsi="Calibri" w:cs="Calibri"/>
          <w:sz w:val="22"/>
          <w:szCs w:val="22"/>
        </w:rPr>
        <w:t>;</w:t>
      </w:r>
    </w:p>
    <w:p w14:paraId="622F88D3" w14:textId="77777777" w:rsidR="00ED3520" w:rsidRPr="0004251C" w:rsidRDefault="001910E6"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Empresa</w:t>
      </w:r>
      <w:r w:rsidR="00ED3520" w:rsidRPr="0004251C">
        <w:rPr>
          <w:rFonts w:ascii="Calibri" w:hAnsi="Calibri" w:cs="Calibri"/>
          <w:sz w:val="22"/>
          <w:szCs w:val="22"/>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04251C">
        <w:rPr>
          <w:rFonts w:ascii="Calibri" w:hAnsi="Calibri" w:cs="Calibri"/>
          <w:sz w:val="22"/>
          <w:szCs w:val="22"/>
        </w:rPr>
        <w:t xml:space="preserve">contratação </w:t>
      </w:r>
      <w:r w:rsidR="00ED3520" w:rsidRPr="0004251C">
        <w:rPr>
          <w:rFonts w:ascii="Calibri" w:hAnsi="Calibri" w:cs="Calibri"/>
          <w:sz w:val="22"/>
          <w:szCs w:val="22"/>
        </w:rPr>
        <w:t>versar sobre obra, serviços ou fornecimento de bens a ela necessários;</w:t>
      </w:r>
    </w:p>
    <w:p w14:paraId="54A0DEC4" w14:textId="77777777" w:rsidR="00ED3520" w:rsidRPr="0004251C" w:rsidRDefault="001910E6"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lastRenderedPageBreak/>
        <w:t>Pessoa</w:t>
      </w:r>
      <w:r w:rsidR="00ED3520" w:rsidRPr="0004251C">
        <w:rPr>
          <w:rFonts w:ascii="Calibri" w:hAnsi="Calibri" w:cs="Calibri"/>
          <w:sz w:val="22"/>
          <w:szCs w:val="22"/>
        </w:rPr>
        <w:t xml:space="preserve"> física ou jurídica que se encontre, ao tempo da </w:t>
      </w:r>
      <w:r w:rsidR="007C27EE" w:rsidRPr="0004251C">
        <w:rPr>
          <w:rFonts w:ascii="Calibri" w:hAnsi="Calibri" w:cs="Calibri"/>
          <w:sz w:val="22"/>
          <w:szCs w:val="22"/>
        </w:rPr>
        <w:t>contratação</w:t>
      </w:r>
      <w:r w:rsidR="00ED3520" w:rsidRPr="0004251C">
        <w:rPr>
          <w:rFonts w:ascii="Calibri" w:hAnsi="Calibri" w:cs="Calibri"/>
          <w:sz w:val="22"/>
          <w:szCs w:val="22"/>
        </w:rPr>
        <w:t xml:space="preserve">, impossibilitada de </w:t>
      </w:r>
      <w:r w:rsidR="007C27EE" w:rsidRPr="0004251C">
        <w:rPr>
          <w:rFonts w:ascii="Calibri" w:hAnsi="Calibri" w:cs="Calibri"/>
          <w:sz w:val="22"/>
          <w:szCs w:val="22"/>
        </w:rPr>
        <w:t xml:space="preserve">contratar </w:t>
      </w:r>
      <w:r w:rsidR="00ED3520" w:rsidRPr="0004251C">
        <w:rPr>
          <w:rFonts w:ascii="Calibri" w:hAnsi="Calibri" w:cs="Calibri"/>
          <w:sz w:val="22"/>
          <w:szCs w:val="22"/>
        </w:rPr>
        <w:t>em decorrência de sanção que lhe foi imposta;</w:t>
      </w:r>
    </w:p>
    <w:p w14:paraId="3A8EF66C" w14:textId="77777777" w:rsidR="00ED3520" w:rsidRPr="0004251C" w:rsidRDefault="001910E6"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Aquele</w:t>
      </w:r>
      <w:r w:rsidR="00ED3520" w:rsidRPr="0004251C">
        <w:rPr>
          <w:rFonts w:ascii="Calibri" w:hAnsi="Calibri" w:cs="Calibri"/>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905252" w14:textId="77777777" w:rsidR="00ED3520" w:rsidRPr="0004251C" w:rsidRDefault="00ED3520"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empresas controladoras, controladas ou coligadas, nos termos da </w:t>
      </w:r>
      <w:hyperlink r:id="rId8" w:history="1">
        <w:r w:rsidRPr="0004251C">
          <w:rPr>
            <w:rStyle w:val="Hyperlink"/>
            <w:rFonts w:ascii="Calibri" w:eastAsia="Calibri" w:hAnsi="Calibri" w:cs="Calibri"/>
            <w:color w:val="auto"/>
            <w:sz w:val="22"/>
            <w:szCs w:val="22"/>
          </w:rPr>
          <w:t>Lei nº 6.404, de 15 de dezembro de 1976</w:t>
        </w:r>
      </w:hyperlink>
      <w:r w:rsidRPr="0004251C">
        <w:rPr>
          <w:rFonts w:ascii="Calibri" w:hAnsi="Calibri" w:cs="Calibri"/>
          <w:sz w:val="22"/>
          <w:szCs w:val="22"/>
        </w:rPr>
        <w:t>, concorrendo entre si;</w:t>
      </w:r>
    </w:p>
    <w:p w14:paraId="50B2D966" w14:textId="77777777" w:rsidR="00ED3520" w:rsidRPr="0004251C" w:rsidRDefault="001910E6"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Pessoa</w:t>
      </w:r>
      <w:r w:rsidR="00ED3520" w:rsidRPr="0004251C">
        <w:rPr>
          <w:rFonts w:ascii="Calibri" w:hAnsi="Calibri" w:cs="Calibri"/>
          <w:sz w:val="22"/>
          <w:szCs w:val="22"/>
        </w:rPr>
        <w:t xml:space="preserve"> física ou jurídica que, nos 5 (cinco) anos anteriores à divulgação do </w:t>
      </w:r>
      <w:r w:rsidR="00D96F4D" w:rsidRPr="0004251C">
        <w:rPr>
          <w:rFonts w:ascii="Calibri" w:hAnsi="Calibri" w:cs="Calibri"/>
          <w:sz w:val="22"/>
          <w:szCs w:val="22"/>
        </w:rPr>
        <w:t>aviso</w:t>
      </w:r>
      <w:r w:rsidR="00ED3520" w:rsidRPr="0004251C">
        <w:rPr>
          <w:rFonts w:ascii="Calibri" w:hAnsi="Calibri" w:cs="Calibri"/>
          <w:sz w:val="22"/>
          <w:szCs w:val="22"/>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84AEE13" w14:textId="77777777" w:rsidR="007C27EE" w:rsidRPr="0004251C" w:rsidRDefault="007C27EE" w:rsidP="00F228A7">
      <w:pPr>
        <w:numPr>
          <w:ilvl w:val="3"/>
          <w:numId w:val="1"/>
        </w:numPr>
        <w:spacing w:before="120" w:after="120" w:line="276" w:lineRule="auto"/>
        <w:jc w:val="both"/>
        <w:rPr>
          <w:rFonts w:ascii="Calibri" w:hAnsi="Calibri" w:cs="Calibri"/>
          <w:sz w:val="22"/>
          <w:szCs w:val="22"/>
        </w:rPr>
      </w:pPr>
      <w:r w:rsidRPr="0004251C">
        <w:rPr>
          <w:rFonts w:ascii="Calibri" w:hAnsi="Calibri" w:cs="Calibri"/>
          <w:sz w:val="22"/>
          <w:szCs w:val="22"/>
        </w:rPr>
        <w:t>Equiparam-se aos autores do projeto as empresas integrantes do mesmo grupo econômico;</w:t>
      </w:r>
    </w:p>
    <w:p w14:paraId="6D9C4ECD" w14:textId="77777777" w:rsidR="007C27EE" w:rsidRPr="0004251C" w:rsidRDefault="001910E6" w:rsidP="00F228A7">
      <w:pPr>
        <w:numPr>
          <w:ilvl w:val="3"/>
          <w:numId w:val="1"/>
        </w:numPr>
        <w:spacing w:before="120" w:after="120" w:line="276" w:lineRule="auto"/>
        <w:jc w:val="both"/>
        <w:rPr>
          <w:rFonts w:ascii="Calibri" w:hAnsi="Calibri" w:cs="Calibri"/>
          <w:sz w:val="22"/>
          <w:szCs w:val="22"/>
        </w:rPr>
      </w:pPr>
      <w:r w:rsidRPr="0004251C">
        <w:rPr>
          <w:rFonts w:ascii="Calibri" w:hAnsi="Calibri" w:cs="Calibri"/>
          <w:sz w:val="22"/>
          <w:szCs w:val="22"/>
        </w:rPr>
        <w:t>Aplica</w:t>
      </w:r>
      <w:r w:rsidR="007C27EE" w:rsidRPr="0004251C">
        <w:rPr>
          <w:rFonts w:ascii="Calibri" w:hAnsi="Calibri" w:cs="Calibri"/>
          <w:sz w:val="22"/>
          <w:szCs w:val="22"/>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0881113" w14:textId="77777777" w:rsidR="006A70C8"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Organizações</w:t>
      </w:r>
      <w:r w:rsidR="006A70C8" w:rsidRPr="0004251C">
        <w:rPr>
          <w:rFonts w:ascii="Calibri" w:hAnsi="Calibri" w:cs="Calibri"/>
          <w:sz w:val="22"/>
          <w:szCs w:val="22"/>
        </w:rPr>
        <w:t xml:space="preserve"> da Sociedade Civil de Interesse Público - OSCIP, atuando nessa condição (Acórdão nº 746/2014-TCU-Plenário); </w:t>
      </w:r>
      <w:r w:rsidR="00BD6135" w:rsidRPr="0004251C">
        <w:rPr>
          <w:rFonts w:ascii="Calibri" w:hAnsi="Calibri" w:cs="Calibri"/>
          <w:sz w:val="22"/>
          <w:szCs w:val="22"/>
        </w:rPr>
        <w:t>e</w:t>
      </w:r>
    </w:p>
    <w:p w14:paraId="1F03D075" w14:textId="33A6DDF1" w:rsidR="006A70C8" w:rsidRDefault="001910E6" w:rsidP="00F228A7">
      <w:pPr>
        <w:numPr>
          <w:ilvl w:val="2"/>
          <w:numId w:val="1"/>
        </w:numPr>
        <w:spacing w:before="120" w:after="120" w:line="276" w:lineRule="auto"/>
        <w:jc w:val="both"/>
        <w:rPr>
          <w:rFonts w:ascii="Calibri" w:hAnsi="Calibri" w:cs="Calibri"/>
          <w:b/>
          <w:i/>
          <w:sz w:val="22"/>
          <w:szCs w:val="22"/>
        </w:rPr>
      </w:pPr>
      <w:r w:rsidRPr="0004251C">
        <w:rPr>
          <w:rFonts w:ascii="Calibri" w:hAnsi="Calibri" w:cs="Calibri"/>
          <w:b/>
          <w:i/>
          <w:sz w:val="22"/>
          <w:szCs w:val="22"/>
        </w:rPr>
        <w:t>Sociedades</w:t>
      </w:r>
      <w:r w:rsidR="006A70C8" w:rsidRPr="0004251C">
        <w:rPr>
          <w:rFonts w:ascii="Calibri" w:hAnsi="Calibri" w:cs="Calibri"/>
          <w:b/>
          <w:i/>
          <w:sz w:val="22"/>
          <w:szCs w:val="22"/>
        </w:rPr>
        <w:t xml:space="preserve"> cooperativas.</w:t>
      </w:r>
    </w:p>
    <w:p w14:paraId="50B41D5C" w14:textId="77777777" w:rsidR="009F7713" w:rsidRPr="0004251C" w:rsidRDefault="00A728B9" w:rsidP="001658D1">
      <w:pPr>
        <w:pStyle w:val="Estilo1"/>
      </w:pPr>
      <w:r w:rsidRPr="0004251C">
        <w:t xml:space="preserve">INGRESSO NA DISPENSA ELETRÔNICA E </w:t>
      </w:r>
      <w:r w:rsidR="00A03321" w:rsidRPr="0004251C">
        <w:t>CADASTRAMENTO</w:t>
      </w:r>
      <w:r w:rsidRPr="0004251C">
        <w:t xml:space="preserve"> DA PROPOSTA INICIAL</w:t>
      </w:r>
    </w:p>
    <w:p w14:paraId="28D72106" w14:textId="77777777" w:rsidR="00141307" w:rsidRPr="0004251C" w:rsidRDefault="00A03321" w:rsidP="00F228A7">
      <w:pPr>
        <w:numPr>
          <w:ilvl w:val="1"/>
          <w:numId w:val="1"/>
        </w:numPr>
        <w:autoSpaceDE w:val="0"/>
        <w:snapToGrid w:val="0"/>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O ingresso do </w:t>
      </w:r>
      <w:r w:rsidR="00214615" w:rsidRPr="0004251C">
        <w:rPr>
          <w:rFonts w:ascii="Calibri" w:hAnsi="Calibri" w:cs="Calibri"/>
          <w:sz w:val="22"/>
          <w:szCs w:val="22"/>
        </w:rPr>
        <w:t>fornecedor</w:t>
      </w:r>
      <w:r w:rsidRPr="0004251C">
        <w:rPr>
          <w:rFonts w:ascii="Calibri" w:hAnsi="Calibri" w:cs="Calibri"/>
          <w:sz w:val="22"/>
          <w:szCs w:val="22"/>
        </w:rPr>
        <w:t xml:space="preserve"> na disputa da dispensa eletrônica se dará com o cadastramento de sua proposta inicial, na forma deste item.</w:t>
      </w:r>
    </w:p>
    <w:p w14:paraId="601AAB69" w14:textId="77777777" w:rsidR="00805244" w:rsidRPr="0004251C" w:rsidRDefault="006F2DF0" w:rsidP="00F228A7">
      <w:pPr>
        <w:numPr>
          <w:ilvl w:val="1"/>
          <w:numId w:val="1"/>
        </w:numPr>
        <w:autoSpaceDE w:val="0"/>
        <w:snapToGrid w:val="0"/>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7A2EB8E0" w14:textId="77777777" w:rsidR="008C76D7" w:rsidRPr="0004251C" w:rsidRDefault="008C76D7"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04251C">
        <w:rPr>
          <w:rFonts w:ascii="Calibri" w:hAnsi="Calibri" w:cs="Calibri"/>
          <w:sz w:val="22"/>
          <w:szCs w:val="22"/>
        </w:rPr>
        <w:t>.</w:t>
      </w:r>
    </w:p>
    <w:p w14:paraId="6D77727E" w14:textId="77777777" w:rsidR="00A03321" w:rsidRPr="0004251C" w:rsidRDefault="00A0332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Todas as especificações do objeto contidas na proposta</w:t>
      </w:r>
      <w:r w:rsidR="00762D8D" w:rsidRPr="0004251C">
        <w:rPr>
          <w:rFonts w:ascii="Calibri" w:hAnsi="Calibri" w:cs="Calibri"/>
          <w:sz w:val="22"/>
          <w:szCs w:val="22"/>
        </w:rPr>
        <w:t>, em especial o preço,</w:t>
      </w:r>
      <w:r w:rsidRPr="0004251C">
        <w:rPr>
          <w:rFonts w:ascii="Calibri" w:hAnsi="Calibri" w:cs="Calibri"/>
          <w:sz w:val="22"/>
          <w:szCs w:val="22"/>
        </w:rPr>
        <w:t xml:space="preserve"> vinculam a Contratada.</w:t>
      </w:r>
    </w:p>
    <w:p w14:paraId="1A703533" w14:textId="77777777" w:rsidR="00A03321" w:rsidRPr="0004251C" w:rsidRDefault="00A0332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lastRenderedPageBreak/>
        <w:t>Nos valores propostos estarão inclusos todos os custos operacionais, encargos previdenciários, trabalhistas, tributários, comerciais e quaisquer outros que incidam direta ou indiretamente na prestação dos serviços;</w:t>
      </w:r>
    </w:p>
    <w:p w14:paraId="5DB5AEE1" w14:textId="77777777" w:rsidR="002913C9" w:rsidRPr="0004251C" w:rsidRDefault="002913C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Os preços ofertados, tanto na proposta inicial, quanto na etapa de lances, serão de exclusiva responsabilidade do </w:t>
      </w:r>
      <w:r w:rsidR="009E584F" w:rsidRPr="0004251C">
        <w:rPr>
          <w:rFonts w:ascii="Calibri" w:hAnsi="Calibri" w:cs="Calibri"/>
          <w:sz w:val="22"/>
          <w:szCs w:val="22"/>
        </w:rPr>
        <w:t>fornecedor</w:t>
      </w:r>
      <w:r w:rsidRPr="0004251C">
        <w:rPr>
          <w:rFonts w:ascii="Calibri" w:hAnsi="Calibri" w:cs="Calibri"/>
          <w:sz w:val="22"/>
          <w:szCs w:val="22"/>
        </w:rPr>
        <w:t>, não lhe assistindo o direito de pleitear qualquer alteração, sob alegação de erro, omissão ou qualquer outro pretexto.</w:t>
      </w:r>
    </w:p>
    <w:p w14:paraId="1E02E746" w14:textId="77777777" w:rsidR="00A03321" w:rsidRPr="0004251C" w:rsidRDefault="00A0332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706F33BB" w14:textId="77777777" w:rsidR="00A03321" w:rsidRPr="0004251C" w:rsidRDefault="00A0332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Independentemente do percentual de tributo inserido na planilha, no pagamento serão retidos na fonte os percentuais estabelecidos na legislação vigente.</w:t>
      </w:r>
    </w:p>
    <w:p w14:paraId="75207BD3" w14:textId="77777777" w:rsidR="00A03321" w:rsidRPr="0004251C" w:rsidRDefault="00A0332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A apresentação das propostas implica obrigatoriedade do cumprimento das disposições nelas contidas, em conformidade com o que dispõe o </w:t>
      </w:r>
      <w:r w:rsidRPr="0004251C">
        <w:rPr>
          <w:rFonts w:ascii="Calibri" w:hAnsi="Calibri" w:cs="Calibri"/>
          <w:i/>
          <w:sz w:val="22"/>
          <w:szCs w:val="22"/>
        </w:rPr>
        <w:t>Termo de Referência</w:t>
      </w:r>
      <w:r w:rsidR="006F2DF0" w:rsidRPr="0004251C">
        <w:rPr>
          <w:rFonts w:ascii="Calibri" w:hAnsi="Calibri" w:cs="Calibri"/>
          <w:i/>
          <w:sz w:val="22"/>
          <w:szCs w:val="22"/>
        </w:rPr>
        <w:t>, Projeto Básico ou Projeto Executivo</w:t>
      </w:r>
      <w:r w:rsidRPr="0004251C">
        <w:rPr>
          <w:rFonts w:ascii="Calibri" w:hAnsi="Calibri" w:cs="Calibri"/>
          <w:sz w:val="22"/>
          <w:szCs w:val="22"/>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F29A7AF" w14:textId="63A0894F" w:rsidR="00731D60" w:rsidRPr="0004251C" w:rsidRDefault="002B2C30"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Uma vez enviada a proposta</w:t>
      </w:r>
      <w:r w:rsidR="00897E34" w:rsidRPr="0004251C">
        <w:rPr>
          <w:rFonts w:ascii="Calibri" w:hAnsi="Calibri" w:cs="Calibri"/>
          <w:sz w:val="22"/>
          <w:szCs w:val="22"/>
        </w:rPr>
        <w:t xml:space="preserve"> no sistema</w:t>
      </w:r>
      <w:r w:rsidR="00A03321" w:rsidRPr="0004251C">
        <w:rPr>
          <w:rFonts w:ascii="Calibri" w:hAnsi="Calibri" w:cs="Calibri"/>
          <w:sz w:val="22"/>
          <w:szCs w:val="22"/>
        </w:rPr>
        <w:t xml:space="preserve">, os </w:t>
      </w:r>
      <w:r w:rsidR="00214615" w:rsidRPr="0004251C">
        <w:rPr>
          <w:rFonts w:ascii="Calibri" w:hAnsi="Calibri" w:cs="Calibri"/>
          <w:sz w:val="22"/>
          <w:szCs w:val="22"/>
        </w:rPr>
        <w:t>fornecedor</w:t>
      </w:r>
      <w:r w:rsidR="00E5075F" w:rsidRPr="0004251C">
        <w:rPr>
          <w:rFonts w:ascii="Calibri" w:hAnsi="Calibri" w:cs="Calibri"/>
          <w:sz w:val="22"/>
          <w:szCs w:val="22"/>
        </w:rPr>
        <w:t>e</w:t>
      </w:r>
      <w:r w:rsidR="002913C9" w:rsidRPr="0004251C">
        <w:rPr>
          <w:rFonts w:ascii="Calibri" w:hAnsi="Calibri" w:cs="Calibri"/>
          <w:sz w:val="22"/>
          <w:szCs w:val="22"/>
        </w:rPr>
        <w:t>s</w:t>
      </w:r>
      <w:r w:rsidR="00A03321" w:rsidRPr="0004251C">
        <w:rPr>
          <w:rFonts w:ascii="Calibri" w:hAnsi="Calibri" w:cs="Calibri"/>
          <w:sz w:val="22"/>
          <w:szCs w:val="22"/>
        </w:rPr>
        <w:t xml:space="preserve"> </w:t>
      </w:r>
      <w:r w:rsidRPr="0004251C">
        <w:rPr>
          <w:rFonts w:ascii="Calibri" w:hAnsi="Calibri" w:cs="Calibri"/>
          <w:b/>
          <w:bCs/>
          <w:sz w:val="22"/>
          <w:szCs w:val="22"/>
        </w:rPr>
        <w:t>NÃO</w:t>
      </w:r>
      <w:r w:rsidRPr="0004251C">
        <w:rPr>
          <w:rFonts w:ascii="Calibri" w:hAnsi="Calibri" w:cs="Calibri"/>
          <w:sz w:val="22"/>
          <w:szCs w:val="22"/>
        </w:rPr>
        <w:t xml:space="preserve"> </w:t>
      </w:r>
      <w:r w:rsidR="00A03321" w:rsidRPr="0004251C">
        <w:rPr>
          <w:rFonts w:ascii="Calibri" w:hAnsi="Calibri" w:cs="Calibri"/>
          <w:sz w:val="22"/>
          <w:szCs w:val="22"/>
        </w:rPr>
        <w:t>poderão retir</w:t>
      </w:r>
      <w:r w:rsidR="00897E34" w:rsidRPr="0004251C">
        <w:rPr>
          <w:rFonts w:ascii="Calibri" w:hAnsi="Calibri" w:cs="Calibri"/>
          <w:sz w:val="22"/>
          <w:szCs w:val="22"/>
        </w:rPr>
        <w:t xml:space="preserve">á-la, </w:t>
      </w:r>
      <w:r w:rsidR="00A03321" w:rsidRPr="0004251C">
        <w:rPr>
          <w:rFonts w:ascii="Calibri" w:hAnsi="Calibri" w:cs="Calibri"/>
          <w:sz w:val="22"/>
          <w:szCs w:val="22"/>
        </w:rPr>
        <w:t>substitu</w:t>
      </w:r>
      <w:r w:rsidR="00897E34" w:rsidRPr="0004251C">
        <w:rPr>
          <w:rFonts w:ascii="Calibri" w:hAnsi="Calibri" w:cs="Calibri"/>
          <w:sz w:val="22"/>
          <w:szCs w:val="22"/>
        </w:rPr>
        <w:t>í-la ou modific</w:t>
      </w:r>
      <w:r w:rsidR="000E6C76" w:rsidRPr="0004251C">
        <w:rPr>
          <w:rFonts w:ascii="Calibri" w:hAnsi="Calibri" w:cs="Calibri"/>
          <w:sz w:val="22"/>
          <w:szCs w:val="22"/>
        </w:rPr>
        <w:t>á</w:t>
      </w:r>
      <w:r w:rsidR="00897E34" w:rsidRPr="0004251C">
        <w:rPr>
          <w:rFonts w:ascii="Calibri" w:hAnsi="Calibri" w:cs="Calibri"/>
          <w:sz w:val="22"/>
          <w:szCs w:val="22"/>
        </w:rPr>
        <w:t>-la</w:t>
      </w:r>
      <w:r w:rsidR="00A03321" w:rsidRPr="0004251C">
        <w:rPr>
          <w:rFonts w:ascii="Calibri" w:hAnsi="Calibri" w:cs="Calibri"/>
          <w:sz w:val="22"/>
          <w:szCs w:val="22"/>
        </w:rPr>
        <w:t>;</w:t>
      </w:r>
    </w:p>
    <w:p w14:paraId="0C12D665" w14:textId="77777777" w:rsidR="00A728B9" w:rsidRPr="0004251C" w:rsidRDefault="00A02D7C"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No cadastramento da proposta inicial</w:t>
      </w:r>
      <w:r w:rsidR="00A728B9" w:rsidRPr="0004251C">
        <w:rPr>
          <w:rFonts w:ascii="Calibri" w:hAnsi="Calibri" w:cs="Calibri"/>
          <w:sz w:val="22"/>
          <w:szCs w:val="22"/>
        </w:rPr>
        <w:t xml:space="preserve">, o </w:t>
      </w:r>
      <w:r w:rsidR="00214615" w:rsidRPr="0004251C">
        <w:rPr>
          <w:rFonts w:ascii="Calibri" w:hAnsi="Calibri" w:cs="Calibri"/>
          <w:sz w:val="22"/>
          <w:szCs w:val="22"/>
        </w:rPr>
        <w:t>fornecedor</w:t>
      </w:r>
      <w:r w:rsidR="00A728B9" w:rsidRPr="0004251C">
        <w:rPr>
          <w:rFonts w:ascii="Calibri" w:hAnsi="Calibri" w:cs="Calibri"/>
          <w:sz w:val="22"/>
          <w:szCs w:val="22"/>
        </w:rPr>
        <w:t xml:space="preserve"> </w:t>
      </w:r>
      <w:r w:rsidRPr="0004251C">
        <w:rPr>
          <w:rFonts w:ascii="Calibri" w:hAnsi="Calibri" w:cs="Calibri"/>
          <w:sz w:val="22"/>
          <w:szCs w:val="22"/>
        </w:rPr>
        <w:t>deverá, também</w:t>
      </w:r>
      <w:r w:rsidR="000E6C76" w:rsidRPr="0004251C">
        <w:rPr>
          <w:rFonts w:ascii="Calibri" w:hAnsi="Calibri" w:cs="Calibri"/>
          <w:sz w:val="22"/>
          <w:szCs w:val="22"/>
        </w:rPr>
        <w:t>,</w:t>
      </w:r>
      <w:r w:rsidRPr="0004251C">
        <w:rPr>
          <w:rFonts w:ascii="Calibri" w:hAnsi="Calibri" w:cs="Calibri"/>
          <w:sz w:val="22"/>
          <w:szCs w:val="22"/>
        </w:rPr>
        <w:t xml:space="preserve"> </w:t>
      </w:r>
      <w:r w:rsidR="00A728B9" w:rsidRPr="0004251C">
        <w:rPr>
          <w:rFonts w:ascii="Calibri" w:hAnsi="Calibri" w:cs="Calibri"/>
          <w:sz w:val="22"/>
          <w:szCs w:val="22"/>
        </w:rPr>
        <w:t>assinalar “sim” ou “não” em campo próprio do sistema eletrônico, às seguintes declarações:</w:t>
      </w:r>
      <w:r w:rsidR="00A728B9" w:rsidRPr="0004251C">
        <w:rPr>
          <w:rFonts w:ascii="Calibri" w:eastAsia="Zurich BT" w:hAnsi="Calibri" w:cs="Calibri"/>
          <w:sz w:val="22"/>
          <w:szCs w:val="22"/>
        </w:rPr>
        <w:t xml:space="preserve"> </w:t>
      </w:r>
    </w:p>
    <w:p w14:paraId="49B790CC" w14:textId="77777777" w:rsidR="00A728B9" w:rsidRPr="0004251C" w:rsidRDefault="00A728B9" w:rsidP="00F228A7">
      <w:pPr>
        <w:pStyle w:val="PargrafodaLista"/>
        <w:numPr>
          <w:ilvl w:val="0"/>
          <w:numId w:val="3"/>
        </w:numPr>
        <w:tabs>
          <w:tab w:val="left" w:pos="1440"/>
        </w:tabs>
        <w:autoSpaceDE w:val="0"/>
        <w:snapToGrid w:val="0"/>
        <w:spacing w:before="120" w:after="120" w:line="276" w:lineRule="auto"/>
        <w:jc w:val="both"/>
        <w:rPr>
          <w:rFonts w:ascii="Calibri" w:hAnsi="Calibri" w:cs="Calibri"/>
          <w:bCs/>
          <w:vanish/>
          <w:sz w:val="22"/>
          <w:szCs w:val="22"/>
        </w:rPr>
      </w:pPr>
    </w:p>
    <w:p w14:paraId="223AAD1D" w14:textId="77777777" w:rsidR="00A728B9" w:rsidRPr="0004251C" w:rsidRDefault="00A728B9" w:rsidP="00F228A7">
      <w:pPr>
        <w:pStyle w:val="PargrafodaLista"/>
        <w:numPr>
          <w:ilvl w:val="1"/>
          <w:numId w:val="3"/>
        </w:numPr>
        <w:tabs>
          <w:tab w:val="left" w:pos="1440"/>
        </w:tabs>
        <w:autoSpaceDE w:val="0"/>
        <w:snapToGrid w:val="0"/>
        <w:spacing w:before="120" w:after="120" w:line="276" w:lineRule="auto"/>
        <w:jc w:val="both"/>
        <w:rPr>
          <w:rFonts w:ascii="Calibri" w:hAnsi="Calibri" w:cs="Calibri"/>
          <w:bCs/>
          <w:vanish/>
          <w:sz w:val="22"/>
          <w:szCs w:val="22"/>
        </w:rPr>
      </w:pPr>
    </w:p>
    <w:p w14:paraId="4010048E" w14:textId="77777777" w:rsidR="00A728B9" w:rsidRPr="0004251C" w:rsidRDefault="00A728B9" w:rsidP="00F228A7">
      <w:pPr>
        <w:pStyle w:val="PargrafodaLista"/>
        <w:numPr>
          <w:ilvl w:val="1"/>
          <w:numId w:val="3"/>
        </w:numPr>
        <w:tabs>
          <w:tab w:val="left" w:pos="1440"/>
        </w:tabs>
        <w:autoSpaceDE w:val="0"/>
        <w:snapToGrid w:val="0"/>
        <w:spacing w:before="120" w:after="120" w:line="276" w:lineRule="auto"/>
        <w:jc w:val="both"/>
        <w:rPr>
          <w:rFonts w:ascii="Calibri" w:hAnsi="Calibri" w:cs="Calibri"/>
          <w:bCs/>
          <w:vanish/>
          <w:sz w:val="22"/>
          <w:szCs w:val="22"/>
        </w:rPr>
      </w:pPr>
    </w:p>
    <w:p w14:paraId="418B9F51" w14:textId="77777777" w:rsidR="00A728B9" w:rsidRPr="0004251C" w:rsidRDefault="00A728B9" w:rsidP="00F228A7">
      <w:pPr>
        <w:pStyle w:val="PargrafodaLista"/>
        <w:numPr>
          <w:ilvl w:val="1"/>
          <w:numId w:val="3"/>
        </w:numPr>
        <w:tabs>
          <w:tab w:val="left" w:pos="1440"/>
        </w:tabs>
        <w:autoSpaceDE w:val="0"/>
        <w:snapToGrid w:val="0"/>
        <w:spacing w:before="120" w:after="120" w:line="276" w:lineRule="auto"/>
        <w:jc w:val="both"/>
        <w:rPr>
          <w:rFonts w:ascii="Calibri" w:hAnsi="Calibri" w:cs="Calibri"/>
          <w:bCs/>
          <w:vanish/>
          <w:sz w:val="22"/>
          <w:szCs w:val="22"/>
        </w:rPr>
      </w:pPr>
    </w:p>
    <w:p w14:paraId="246BB733" w14:textId="77777777" w:rsidR="00A02D7C"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02D7C" w:rsidRPr="0004251C">
        <w:rPr>
          <w:rFonts w:ascii="Calibri" w:hAnsi="Calibri" w:cs="Calibri"/>
          <w:sz w:val="22"/>
          <w:szCs w:val="22"/>
        </w:rPr>
        <w:t xml:space="preserve"> inexistem fatos impeditivos para sua habilitação no certame, ciente da obrigatoriedade de declarar ocorrências posteriores;</w:t>
      </w:r>
    </w:p>
    <w:p w14:paraId="535FF206" w14:textId="77777777" w:rsidR="00A728B9"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728B9" w:rsidRPr="0004251C">
        <w:rPr>
          <w:rFonts w:ascii="Calibri" w:hAnsi="Calibri" w:cs="Calibri"/>
          <w:sz w:val="22"/>
          <w:szCs w:val="22"/>
        </w:rPr>
        <w:t xml:space="preserve"> cumpre os requisitos estabelecidos no artigo 3° da Lei Complementar nº 123, de 2006, estando apto a usufruir do tratamento favorecido estabelecido em seus </w:t>
      </w:r>
      <w:proofErr w:type="spellStart"/>
      <w:r w:rsidR="00A728B9" w:rsidRPr="0004251C">
        <w:rPr>
          <w:rFonts w:ascii="Calibri" w:hAnsi="Calibri" w:cs="Calibri"/>
          <w:sz w:val="22"/>
          <w:szCs w:val="22"/>
        </w:rPr>
        <w:t>arts</w:t>
      </w:r>
      <w:proofErr w:type="spellEnd"/>
      <w:r w:rsidR="00A728B9" w:rsidRPr="0004251C">
        <w:rPr>
          <w:rFonts w:ascii="Calibri" w:hAnsi="Calibri" w:cs="Calibri"/>
          <w:sz w:val="22"/>
          <w:szCs w:val="22"/>
        </w:rPr>
        <w:t>. 42 a 49.</w:t>
      </w:r>
    </w:p>
    <w:p w14:paraId="53773465" w14:textId="77777777" w:rsidR="00A728B9"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728B9" w:rsidRPr="0004251C">
        <w:rPr>
          <w:rFonts w:ascii="Calibri" w:hAnsi="Calibri" w:cs="Calibri"/>
          <w:sz w:val="22"/>
          <w:szCs w:val="22"/>
        </w:rPr>
        <w:t xml:space="preserve"> está ciente e concorda com as condições contidas no </w:t>
      </w:r>
      <w:r w:rsidR="00313FBD" w:rsidRPr="0004251C">
        <w:rPr>
          <w:rFonts w:ascii="Calibri" w:hAnsi="Calibri" w:cs="Calibri"/>
          <w:sz w:val="22"/>
          <w:szCs w:val="22"/>
        </w:rPr>
        <w:t>Aviso</w:t>
      </w:r>
      <w:r w:rsidR="006F2DF0" w:rsidRPr="0004251C">
        <w:rPr>
          <w:rFonts w:ascii="Calibri" w:hAnsi="Calibri" w:cs="Calibri"/>
          <w:sz w:val="22"/>
          <w:szCs w:val="22"/>
        </w:rPr>
        <w:t xml:space="preserve"> de Contratação Direta</w:t>
      </w:r>
      <w:r w:rsidR="00A728B9" w:rsidRPr="0004251C">
        <w:rPr>
          <w:rFonts w:ascii="Calibri" w:hAnsi="Calibri" w:cs="Calibri"/>
          <w:sz w:val="22"/>
          <w:szCs w:val="22"/>
        </w:rPr>
        <w:t xml:space="preserve"> e seus anexos;</w:t>
      </w:r>
    </w:p>
    <w:p w14:paraId="1F21D691" w14:textId="77777777" w:rsidR="00A02D7C"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02D7C" w:rsidRPr="0004251C">
        <w:rPr>
          <w:rFonts w:ascii="Calibri" w:hAnsi="Calibri" w:cs="Calibri"/>
          <w:sz w:val="22"/>
          <w:szCs w:val="22"/>
        </w:rPr>
        <w:t xml:space="preserve"> assume a responsabilidade pelas transações que forem efetuadas no sistema, assumindo como firmes e verdadeiras;</w:t>
      </w:r>
    </w:p>
    <w:p w14:paraId="70314447" w14:textId="77777777" w:rsidR="00A02D7C"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02D7C" w:rsidRPr="0004251C">
        <w:rPr>
          <w:rFonts w:ascii="Calibri" w:hAnsi="Calibri" w:cs="Calibri"/>
          <w:sz w:val="22"/>
          <w:szCs w:val="22"/>
        </w:rPr>
        <w:t xml:space="preserve"> cumpre as exigências de reserva de cargos para pessoa com deficiência e para reabilitado da Previdência Social, de que trata o art. 93 da Lei nº 8.213/91.</w:t>
      </w:r>
    </w:p>
    <w:p w14:paraId="2D153C33" w14:textId="77777777" w:rsidR="00A02D7C"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02D7C" w:rsidRPr="0004251C">
        <w:rPr>
          <w:rFonts w:ascii="Calibri" w:hAnsi="Calibri" w:cs="Calibri"/>
          <w:sz w:val="22"/>
          <w:szCs w:val="22"/>
        </w:rPr>
        <w:t xml:space="preserve"> não emprega menor de 18 anos em trabalho noturno, perigoso ou insalubre e não emprega menor de 16 anos, salvo menor, a partir de 14 anos, na condição de aprendiz, nos termos do artigo 7°, XXXIII, da Constituição;</w:t>
      </w:r>
    </w:p>
    <w:p w14:paraId="4FC371A7" w14:textId="77777777" w:rsidR="003D08AF" w:rsidRPr="0004251C" w:rsidRDefault="003D08AF" w:rsidP="001658D1">
      <w:pPr>
        <w:pStyle w:val="Estilo1"/>
      </w:pPr>
      <w:r w:rsidRPr="0004251C">
        <w:t>FASE DE LANCES</w:t>
      </w:r>
    </w:p>
    <w:p w14:paraId="17EBF05B" w14:textId="2C08F81D" w:rsidR="008F6CDD" w:rsidRPr="0004251C" w:rsidRDefault="008F6CDD"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lastRenderedPageBreak/>
        <w:t xml:space="preserve">A partir </w:t>
      </w:r>
      <w:r w:rsidR="00614A63" w:rsidRPr="009627DD">
        <w:rPr>
          <w:rFonts w:ascii="Calibri" w:hAnsi="Calibri" w:cs="Calibri"/>
          <w:sz w:val="22"/>
          <w:szCs w:val="22"/>
          <w:lang w:eastAsia="en-US"/>
        </w:rPr>
        <w:t xml:space="preserve">das </w:t>
      </w:r>
      <w:r w:rsidR="009627DD" w:rsidRPr="009627DD">
        <w:rPr>
          <w:rFonts w:ascii="Calibri" w:hAnsi="Calibri" w:cs="Calibri"/>
          <w:b/>
          <w:bCs/>
          <w:sz w:val="22"/>
          <w:szCs w:val="22"/>
          <w:lang w:eastAsia="en-US"/>
        </w:rPr>
        <w:t>09</w:t>
      </w:r>
      <w:r w:rsidR="00614A63" w:rsidRPr="009627DD">
        <w:rPr>
          <w:rFonts w:ascii="Calibri" w:hAnsi="Calibri" w:cs="Calibri"/>
          <w:b/>
          <w:bCs/>
          <w:sz w:val="22"/>
          <w:szCs w:val="22"/>
          <w:lang w:eastAsia="en-US"/>
        </w:rPr>
        <w:t>:</w:t>
      </w:r>
      <w:r w:rsidR="009627DD" w:rsidRPr="009627DD">
        <w:rPr>
          <w:rFonts w:ascii="Calibri" w:hAnsi="Calibri" w:cs="Calibri"/>
          <w:b/>
          <w:bCs/>
          <w:sz w:val="22"/>
          <w:szCs w:val="22"/>
          <w:lang w:eastAsia="en-US"/>
        </w:rPr>
        <w:t>00</w:t>
      </w:r>
      <w:r w:rsidR="00614A63" w:rsidRPr="009627DD">
        <w:rPr>
          <w:rFonts w:ascii="Calibri" w:hAnsi="Calibri" w:cs="Calibri"/>
          <w:b/>
          <w:bCs/>
          <w:sz w:val="22"/>
          <w:szCs w:val="22"/>
          <w:lang w:eastAsia="en-US"/>
        </w:rPr>
        <w:t>h</w:t>
      </w:r>
      <w:r w:rsidR="0028307F" w:rsidRPr="009627DD">
        <w:rPr>
          <w:rFonts w:ascii="Calibri" w:hAnsi="Calibri" w:cs="Calibri"/>
          <w:b/>
          <w:bCs/>
          <w:sz w:val="22"/>
          <w:szCs w:val="22"/>
          <w:lang w:eastAsia="en-US"/>
        </w:rPr>
        <w:t>rs</w:t>
      </w:r>
      <w:r w:rsidR="00614A63" w:rsidRPr="009627DD">
        <w:rPr>
          <w:rFonts w:ascii="Calibri" w:hAnsi="Calibri" w:cs="Calibri"/>
          <w:sz w:val="22"/>
          <w:szCs w:val="22"/>
          <w:lang w:eastAsia="en-US"/>
        </w:rPr>
        <w:t xml:space="preserve"> da data</w:t>
      </w:r>
      <w:r w:rsidR="00614A63" w:rsidRPr="0004251C">
        <w:rPr>
          <w:rFonts w:ascii="Calibri" w:hAnsi="Calibri" w:cs="Calibri"/>
          <w:sz w:val="22"/>
          <w:szCs w:val="22"/>
          <w:lang w:eastAsia="en-US"/>
        </w:rPr>
        <w:t xml:space="preserve"> </w:t>
      </w:r>
      <w:r w:rsidRPr="0004251C">
        <w:rPr>
          <w:rFonts w:ascii="Calibri" w:hAnsi="Calibri" w:cs="Calibri"/>
          <w:sz w:val="22"/>
          <w:szCs w:val="22"/>
          <w:lang w:eastAsia="en-US"/>
        </w:rPr>
        <w:t>estabelecid</w:t>
      </w:r>
      <w:r w:rsidR="00614A63" w:rsidRPr="0004251C">
        <w:rPr>
          <w:rFonts w:ascii="Calibri" w:hAnsi="Calibri" w:cs="Calibri"/>
          <w:sz w:val="22"/>
          <w:szCs w:val="22"/>
          <w:lang w:eastAsia="en-US"/>
        </w:rPr>
        <w:t>a</w:t>
      </w:r>
      <w:r w:rsidRPr="0004251C">
        <w:rPr>
          <w:rFonts w:ascii="Calibri" w:hAnsi="Calibri" w:cs="Calibri"/>
          <w:sz w:val="22"/>
          <w:szCs w:val="22"/>
          <w:lang w:eastAsia="en-US"/>
        </w:rPr>
        <w:t xml:space="preserve"> neste </w:t>
      </w:r>
      <w:r w:rsidR="00313FBD" w:rsidRPr="0004251C">
        <w:rPr>
          <w:rFonts w:ascii="Calibri" w:hAnsi="Calibri" w:cs="Calibri"/>
          <w:sz w:val="22"/>
          <w:szCs w:val="22"/>
          <w:lang w:eastAsia="en-US"/>
        </w:rPr>
        <w:t>Aviso</w:t>
      </w:r>
      <w:r w:rsidR="006F2DF0" w:rsidRPr="0004251C">
        <w:rPr>
          <w:rFonts w:ascii="Calibri" w:hAnsi="Calibri" w:cs="Calibri"/>
          <w:sz w:val="22"/>
          <w:szCs w:val="22"/>
          <w:lang w:eastAsia="en-US"/>
        </w:rPr>
        <w:t xml:space="preserve"> de Contratação Direta</w:t>
      </w:r>
      <w:r w:rsidRPr="0004251C">
        <w:rPr>
          <w:rFonts w:ascii="Calibri" w:hAnsi="Calibri" w:cs="Calibri"/>
          <w:sz w:val="22"/>
          <w:szCs w:val="22"/>
          <w:lang w:eastAsia="en-US"/>
        </w:rPr>
        <w:t>, a sessão pública será automaticamente aberta pelo sistema para o envio de lances públicos e sucessivos</w:t>
      </w:r>
      <w:r w:rsidR="005A5E9A" w:rsidRPr="0004251C">
        <w:rPr>
          <w:rFonts w:ascii="Calibri" w:hAnsi="Calibri" w:cs="Calibri"/>
          <w:sz w:val="22"/>
          <w:szCs w:val="22"/>
          <w:lang w:eastAsia="en-US"/>
        </w:rPr>
        <w:t xml:space="preserve">, </w:t>
      </w:r>
      <w:r w:rsidR="007F4037" w:rsidRPr="0004251C">
        <w:rPr>
          <w:rFonts w:ascii="Calibri" w:hAnsi="Calibri" w:cs="Calibri"/>
          <w:bCs/>
          <w:sz w:val="22"/>
          <w:szCs w:val="22"/>
          <w:lang w:eastAsia="en-US"/>
        </w:rPr>
        <w:t>exclusivamente por meio do sistema eletrônico</w:t>
      </w:r>
      <w:r w:rsidR="007F4037" w:rsidRPr="0004251C">
        <w:rPr>
          <w:rFonts w:ascii="Calibri" w:hAnsi="Calibri" w:cs="Calibri"/>
          <w:sz w:val="22"/>
          <w:szCs w:val="22"/>
          <w:lang w:eastAsia="en-US"/>
        </w:rPr>
        <w:t xml:space="preserve">, </w:t>
      </w:r>
      <w:r w:rsidR="005A5E9A" w:rsidRPr="0004251C">
        <w:rPr>
          <w:rFonts w:ascii="Calibri" w:hAnsi="Calibri" w:cs="Calibri"/>
          <w:sz w:val="22"/>
          <w:szCs w:val="22"/>
          <w:lang w:eastAsia="en-US"/>
        </w:rPr>
        <w:t>sendo encerrado no horário de finalização de lances também já previsto neste aviso</w:t>
      </w:r>
      <w:r w:rsidRPr="0004251C">
        <w:rPr>
          <w:rFonts w:ascii="Calibri" w:hAnsi="Calibri" w:cs="Calibri"/>
          <w:sz w:val="22"/>
          <w:szCs w:val="22"/>
          <w:lang w:eastAsia="en-US"/>
        </w:rPr>
        <w:t>.</w:t>
      </w:r>
    </w:p>
    <w:p w14:paraId="5170A0FC" w14:textId="77777777" w:rsidR="008F6CDD" w:rsidRPr="0004251C" w:rsidRDefault="008F6CDD"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rPr>
        <w:t xml:space="preserve">Iniciada a etapa competitiva, os </w:t>
      </w:r>
      <w:r w:rsidR="00214615" w:rsidRPr="0004251C">
        <w:rPr>
          <w:rFonts w:ascii="Calibri" w:hAnsi="Calibri" w:cs="Calibri"/>
          <w:sz w:val="22"/>
          <w:szCs w:val="22"/>
        </w:rPr>
        <w:t>fornecedor</w:t>
      </w:r>
      <w:r w:rsidR="005A5E9A" w:rsidRPr="0004251C">
        <w:rPr>
          <w:rFonts w:ascii="Calibri" w:hAnsi="Calibri" w:cs="Calibri"/>
          <w:sz w:val="22"/>
          <w:szCs w:val="22"/>
        </w:rPr>
        <w:t>e</w:t>
      </w:r>
      <w:r w:rsidRPr="0004251C">
        <w:rPr>
          <w:rFonts w:ascii="Calibri" w:hAnsi="Calibri" w:cs="Calibri"/>
          <w:sz w:val="22"/>
          <w:szCs w:val="22"/>
        </w:rPr>
        <w:t xml:space="preserve">s deverão encaminhar lances exclusivamente por meio de sistema eletrônico, sendo imediatamente informados do seu recebimento e do valor consignado no registro. </w:t>
      </w:r>
    </w:p>
    <w:p w14:paraId="68DCB9CA" w14:textId="0EE39C59" w:rsidR="008F6CDD" w:rsidRPr="0004251C" w:rsidRDefault="008F6CDD" w:rsidP="00F228A7">
      <w:pPr>
        <w:pStyle w:val="PargrafodaLista"/>
        <w:numPr>
          <w:ilvl w:val="2"/>
          <w:numId w:val="1"/>
        </w:numPr>
        <w:spacing w:before="120" w:after="120" w:line="276" w:lineRule="auto"/>
        <w:jc w:val="both"/>
        <w:rPr>
          <w:rFonts w:ascii="Calibri" w:hAnsi="Calibri" w:cs="Calibri"/>
          <w:sz w:val="22"/>
          <w:szCs w:val="22"/>
          <w:lang w:eastAsia="en-US"/>
        </w:rPr>
      </w:pPr>
      <w:r w:rsidRPr="0004251C">
        <w:rPr>
          <w:rFonts w:ascii="Calibri" w:hAnsi="Calibri" w:cs="Calibri"/>
          <w:i/>
          <w:iCs/>
          <w:sz w:val="22"/>
          <w:szCs w:val="22"/>
        </w:rPr>
        <w:t xml:space="preserve">O lance deverá ser ofertado pelo valor </w:t>
      </w:r>
      <w:r w:rsidR="00F62FA3">
        <w:rPr>
          <w:rFonts w:ascii="Calibri" w:hAnsi="Calibri" w:cs="Calibri"/>
          <w:i/>
          <w:iCs/>
          <w:sz w:val="22"/>
          <w:szCs w:val="22"/>
        </w:rPr>
        <w:t>global</w:t>
      </w:r>
      <w:r w:rsidRPr="0004251C">
        <w:rPr>
          <w:rFonts w:ascii="Calibri" w:hAnsi="Calibri" w:cs="Calibri"/>
          <w:i/>
          <w:iCs/>
          <w:sz w:val="22"/>
          <w:szCs w:val="22"/>
        </w:rPr>
        <w:t>.</w:t>
      </w:r>
    </w:p>
    <w:p w14:paraId="76D056D7" w14:textId="77777777" w:rsidR="00214615" w:rsidRPr="0004251C" w:rsidRDefault="00214615"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O fornecedor somente poderá oferecer valor inferior ou maior percentual de desconto em relação ao último lance por ele ofertado e registrado pelo sistema.</w:t>
      </w:r>
    </w:p>
    <w:p w14:paraId="31A07BDB" w14:textId="77777777" w:rsidR="00A023BD" w:rsidRPr="0004251C" w:rsidRDefault="00A023BD" w:rsidP="00F228A7">
      <w:pPr>
        <w:pStyle w:val="PargrafodaLista"/>
        <w:numPr>
          <w:ilvl w:val="2"/>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O fornecedor poderá oferecer lances </w:t>
      </w:r>
      <w:r w:rsidR="00E05E86" w:rsidRPr="0004251C">
        <w:rPr>
          <w:rFonts w:ascii="Calibri" w:hAnsi="Calibri" w:cs="Calibri"/>
          <w:sz w:val="22"/>
          <w:szCs w:val="22"/>
          <w:lang w:eastAsia="en-US"/>
        </w:rPr>
        <w:t xml:space="preserve">sucessivos </w:t>
      </w:r>
      <w:r w:rsidR="00D1518B" w:rsidRPr="0004251C">
        <w:rPr>
          <w:rFonts w:ascii="Calibri" w:hAnsi="Calibri" w:cs="Calibri"/>
          <w:sz w:val="22"/>
          <w:szCs w:val="22"/>
          <w:lang w:eastAsia="en-US"/>
        </w:rPr>
        <w:t xml:space="preserve">iguais ou </w:t>
      </w:r>
      <w:r w:rsidRPr="0004251C">
        <w:rPr>
          <w:rFonts w:ascii="Calibri" w:hAnsi="Calibri" w:cs="Calibri"/>
          <w:sz w:val="22"/>
          <w:szCs w:val="22"/>
          <w:lang w:eastAsia="en-US"/>
        </w:rPr>
        <w:t xml:space="preserve">superiores ao </w:t>
      </w:r>
      <w:r w:rsidR="00552FFC" w:rsidRPr="0004251C">
        <w:rPr>
          <w:rFonts w:ascii="Calibri" w:hAnsi="Calibri" w:cs="Calibri"/>
          <w:sz w:val="22"/>
          <w:szCs w:val="22"/>
          <w:lang w:eastAsia="en-US"/>
        </w:rPr>
        <w:t>lance que esteja vencendo</w:t>
      </w:r>
      <w:r w:rsidR="00805244" w:rsidRPr="0004251C">
        <w:rPr>
          <w:rFonts w:ascii="Calibri" w:hAnsi="Calibri" w:cs="Calibri"/>
          <w:sz w:val="22"/>
          <w:szCs w:val="22"/>
          <w:lang w:eastAsia="en-US"/>
        </w:rPr>
        <w:t xml:space="preserve"> o certame</w:t>
      </w:r>
      <w:r w:rsidRPr="0004251C">
        <w:rPr>
          <w:rFonts w:ascii="Calibri" w:hAnsi="Calibri" w:cs="Calibri"/>
          <w:sz w:val="22"/>
          <w:szCs w:val="22"/>
          <w:lang w:eastAsia="en-US"/>
        </w:rPr>
        <w:t>, desde que inferior</w:t>
      </w:r>
      <w:r w:rsidR="00E05E86" w:rsidRPr="0004251C">
        <w:rPr>
          <w:rFonts w:ascii="Calibri" w:hAnsi="Calibri" w:cs="Calibri"/>
          <w:sz w:val="22"/>
          <w:szCs w:val="22"/>
          <w:lang w:eastAsia="en-US"/>
        </w:rPr>
        <w:t>es</w:t>
      </w:r>
      <w:r w:rsidRPr="0004251C">
        <w:rPr>
          <w:rFonts w:ascii="Calibri" w:hAnsi="Calibri" w:cs="Calibri"/>
          <w:sz w:val="22"/>
          <w:szCs w:val="22"/>
          <w:lang w:eastAsia="en-US"/>
        </w:rPr>
        <w:t xml:space="preserve"> ao </w:t>
      </w:r>
      <w:r w:rsidR="00E05E86" w:rsidRPr="0004251C">
        <w:rPr>
          <w:rFonts w:ascii="Calibri" w:hAnsi="Calibri" w:cs="Calibri"/>
          <w:sz w:val="22"/>
          <w:szCs w:val="22"/>
          <w:lang w:eastAsia="en-US"/>
        </w:rPr>
        <w:t>menor</w:t>
      </w:r>
      <w:r w:rsidRPr="0004251C">
        <w:rPr>
          <w:rFonts w:ascii="Calibri" w:hAnsi="Calibri" w:cs="Calibri"/>
          <w:sz w:val="22"/>
          <w:szCs w:val="22"/>
          <w:lang w:eastAsia="en-US"/>
        </w:rPr>
        <w:t xml:space="preserve"> por ele ofertado e registrado pelo sistema, sendo </w:t>
      </w:r>
      <w:r w:rsidR="00962790" w:rsidRPr="0004251C">
        <w:rPr>
          <w:rFonts w:ascii="Calibri" w:hAnsi="Calibri" w:cs="Calibri"/>
          <w:sz w:val="22"/>
          <w:szCs w:val="22"/>
          <w:lang w:eastAsia="en-US"/>
        </w:rPr>
        <w:t>tais lances</w:t>
      </w:r>
      <w:r w:rsidRPr="0004251C">
        <w:rPr>
          <w:rFonts w:ascii="Calibri" w:hAnsi="Calibri" w:cs="Calibri"/>
          <w:sz w:val="22"/>
          <w:szCs w:val="22"/>
          <w:lang w:eastAsia="en-US"/>
        </w:rPr>
        <w:t xml:space="preserve"> definidos como “lances intermediários” para os fins deste </w:t>
      </w:r>
      <w:r w:rsidR="00313FBD" w:rsidRPr="0004251C">
        <w:rPr>
          <w:rFonts w:ascii="Calibri" w:hAnsi="Calibri" w:cs="Calibri"/>
          <w:sz w:val="22"/>
          <w:szCs w:val="22"/>
          <w:lang w:eastAsia="en-US"/>
        </w:rPr>
        <w:t>Aviso</w:t>
      </w:r>
      <w:r w:rsidR="00B34502" w:rsidRPr="0004251C">
        <w:rPr>
          <w:rFonts w:ascii="Calibri" w:hAnsi="Calibri" w:cs="Calibri"/>
          <w:sz w:val="22"/>
          <w:szCs w:val="22"/>
          <w:lang w:eastAsia="en-US"/>
        </w:rPr>
        <w:t xml:space="preserve"> de Contratação Direta</w:t>
      </w:r>
      <w:r w:rsidRPr="0004251C">
        <w:rPr>
          <w:rFonts w:ascii="Calibri" w:hAnsi="Calibri" w:cs="Calibri"/>
          <w:sz w:val="22"/>
          <w:szCs w:val="22"/>
          <w:lang w:eastAsia="en-US"/>
        </w:rPr>
        <w:t>.</w:t>
      </w:r>
    </w:p>
    <w:p w14:paraId="74BC3CDF" w14:textId="53F60F02" w:rsidR="00214615" w:rsidRPr="0004251C" w:rsidRDefault="00E94E11" w:rsidP="00F228A7">
      <w:pPr>
        <w:pStyle w:val="PargrafodaLista"/>
        <w:numPr>
          <w:ilvl w:val="2"/>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rPr>
        <w:t xml:space="preserve">O intervalo mínimo de diferença de valores ou percentuais entre os lances, que incidirá tanto em relação aos lances intermediários quanto em relação ao que cobrir a melhor oferta </w:t>
      </w:r>
      <w:r w:rsidR="00214615" w:rsidRPr="0004251C">
        <w:rPr>
          <w:rFonts w:ascii="Calibri" w:hAnsi="Calibri" w:cs="Calibri"/>
          <w:sz w:val="22"/>
          <w:szCs w:val="22"/>
        </w:rPr>
        <w:t>é</w:t>
      </w:r>
      <w:r w:rsidRPr="0004251C">
        <w:rPr>
          <w:rFonts w:ascii="Calibri" w:hAnsi="Calibri" w:cs="Calibri"/>
          <w:sz w:val="22"/>
          <w:szCs w:val="22"/>
        </w:rPr>
        <w:t xml:space="preserve"> de</w:t>
      </w:r>
      <w:r w:rsidR="00A46277">
        <w:rPr>
          <w:rFonts w:ascii="Calibri" w:hAnsi="Calibri" w:cs="Calibri"/>
          <w:sz w:val="22"/>
          <w:szCs w:val="22"/>
        </w:rPr>
        <w:t xml:space="preserve"> </w:t>
      </w:r>
      <w:r w:rsidR="00A46277" w:rsidRPr="0028307F">
        <w:rPr>
          <w:rFonts w:ascii="Calibri" w:hAnsi="Calibri" w:cs="Calibri"/>
          <w:b/>
          <w:bCs/>
          <w:i/>
          <w:iCs/>
          <w:sz w:val="22"/>
          <w:szCs w:val="22"/>
        </w:rPr>
        <w:t>R$</w:t>
      </w:r>
      <w:r w:rsidR="00503650" w:rsidRPr="0028307F">
        <w:rPr>
          <w:rFonts w:ascii="Calibri" w:hAnsi="Calibri" w:cs="Calibri"/>
          <w:b/>
          <w:bCs/>
          <w:i/>
          <w:iCs/>
          <w:sz w:val="22"/>
          <w:szCs w:val="22"/>
        </w:rPr>
        <w:t xml:space="preserve"> </w:t>
      </w:r>
      <w:r w:rsidR="00BC34EF" w:rsidRPr="0028307F">
        <w:rPr>
          <w:rFonts w:ascii="Calibri" w:hAnsi="Calibri" w:cs="Calibri"/>
          <w:b/>
          <w:bCs/>
          <w:i/>
          <w:iCs/>
          <w:sz w:val="22"/>
          <w:szCs w:val="22"/>
        </w:rPr>
        <w:t>1</w:t>
      </w:r>
      <w:r w:rsidR="00A46277" w:rsidRPr="0028307F">
        <w:rPr>
          <w:rFonts w:ascii="Calibri" w:hAnsi="Calibri" w:cs="Calibri"/>
          <w:b/>
          <w:bCs/>
          <w:i/>
          <w:iCs/>
          <w:sz w:val="22"/>
          <w:szCs w:val="22"/>
        </w:rPr>
        <w:t xml:space="preserve">,00 </w:t>
      </w:r>
      <w:r w:rsidR="00503650" w:rsidRPr="0028307F">
        <w:rPr>
          <w:rFonts w:ascii="Calibri" w:hAnsi="Calibri" w:cs="Calibri"/>
          <w:b/>
          <w:bCs/>
          <w:i/>
          <w:iCs/>
          <w:sz w:val="22"/>
          <w:szCs w:val="22"/>
        </w:rPr>
        <w:t>(</w:t>
      </w:r>
      <w:r w:rsidR="00A9388F">
        <w:rPr>
          <w:rFonts w:ascii="Calibri" w:hAnsi="Calibri" w:cs="Calibri"/>
          <w:b/>
          <w:bCs/>
          <w:i/>
          <w:iCs/>
          <w:sz w:val="22"/>
          <w:szCs w:val="22"/>
        </w:rPr>
        <w:t>um</w:t>
      </w:r>
      <w:r w:rsidR="00503650" w:rsidRPr="0028307F">
        <w:rPr>
          <w:rFonts w:ascii="Calibri" w:hAnsi="Calibri" w:cs="Calibri"/>
          <w:b/>
          <w:bCs/>
          <w:i/>
          <w:iCs/>
          <w:sz w:val="22"/>
          <w:szCs w:val="22"/>
        </w:rPr>
        <w:t xml:space="preserve"> </w:t>
      </w:r>
      <w:r w:rsidR="000A0FE8" w:rsidRPr="0028307F">
        <w:rPr>
          <w:rFonts w:ascii="Calibri" w:hAnsi="Calibri" w:cs="Calibri"/>
          <w:b/>
          <w:bCs/>
          <w:i/>
          <w:iCs/>
          <w:sz w:val="22"/>
          <w:szCs w:val="22"/>
        </w:rPr>
        <w:t>rea</w:t>
      </w:r>
      <w:r w:rsidR="00A9388F">
        <w:rPr>
          <w:rFonts w:ascii="Calibri" w:hAnsi="Calibri" w:cs="Calibri"/>
          <w:b/>
          <w:bCs/>
          <w:i/>
          <w:iCs/>
          <w:sz w:val="22"/>
          <w:szCs w:val="22"/>
        </w:rPr>
        <w:t>l</w:t>
      </w:r>
      <w:r w:rsidR="00503650" w:rsidRPr="0028307F">
        <w:rPr>
          <w:rFonts w:ascii="Calibri" w:hAnsi="Calibri" w:cs="Calibri"/>
          <w:b/>
          <w:bCs/>
          <w:i/>
          <w:iCs/>
          <w:sz w:val="22"/>
          <w:szCs w:val="22"/>
        </w:rPr>
        <w:t>)</w:t>
      </w:r>
      <w:r w:rsidRPr="0028307F">
        <w:rPr>
          <w:rFonts w:ascii="Calibri" w:hAnsi="Calibri" w:cs="Calibri"/>
          <w:b/>
          <w:bCs/>
          <w:i/>
          <w:iCs/>
          <w:sz w:val="22"/>
          <w:szCs w:val="22"/>
        </w:rPr>
        <w:t>.</w:t>
      </w:r>
    </w:p>
    <w:p w14:paraId="74783FAE" w14:textId="77777777" w:rsidR="008F6CDD" w:rsidRPr="0004251C" w:rsidRDefault="00214615"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Havendo lances iguais ao menor já ofertado, prevalecerá aquele que for recebido e registrado primeiro no sistema.</w:t>
      </w:r>
    </w:p>
    <w:p w14:paraId="442FDC0A" w14:textId="77777777" w:rsidR="00214615" w:rsidRPr="0004251C" w:rsidRDefault="00214615"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Caso o fornecedor não apresente lances, concorrerá com o valor de sua proposta.</w:t>
      </w:r>
    </w:p>
    <w:p w14:paraId="7B193FC6" w14:textId="77777777" w:rsidR="00214615" w:rsidRPr="0004251C" w:rsidRDefault="00214615"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Durante o procedimento, os fornecedores serão informados, em tempo real, do valor do menor lance registrado, vedada a identificação do fornecedor.</w:t>
      </w:r>
    </w:p>
    <w:p w14:paraId="12B08E76" w14:textId="77777777" w:rsidR="00214615" w:rsidRPr="0004251C" w:rsidRDefault="006724BD"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Imediatamente após o término do prazo estabelecido para a fase de lances, </w:t>
      </w:r>
      <w:r w:rsidR="00B34502" w:rsidRPr="0004251C">
        <w:rPr>
          <w:rFonts w:ascii="Calibri" w:hAnsi="Calibri" w:cs="Calibri"/>
          <w:sz w:val="22"/>
          <w:szCs w:val="22"/>
          <w:lang w:eastAsia="en-US"/>
        </w:rPr>
        <w:t>haverá</w:t>
      </w:r>
      <w:r w:rsidRPr="0004251C">
        <w:rPr>
          <w:rFonts w:ascii="Calibri" w:hAnsi="Calibri" w:cs="Calibri"/>
          <w:sz w:val="22"/>
          <w:szCs w:val="22"/>
          <w:lang w:eastAsia="en-US"/>
        </w:rPr>
        <w:t xml:space="preserve"> o seu encerramento, com o ordenamento e divulgação dos lances, pelo sistema, em ordem crescente de classificação.</w:t>
      </w:r>
    </w:p>
    <w:p w14:paraId="1A55FE57" w14:textId="77777777" w:rsidR="003D08AF" w:rsidRPr="0004251C" w:rsidRDefault="00962790"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lang w:eastAsia="en-US"/>
        </w:rPr>
        <w:t>O encerramento da fase de lances ocorrerá de forma automática pontualmente no horário indicado, sem qualquer possibilidade de prorrogação</w:t>
      </w:r>
      <w:r w:rsidR="00731D60" w:rsidRPr="0004251C">
        <w:rPr>
          <w:rFonts w:ascii="Calibri" w:hAnsi="Calibri" w:cs="Calibri"/>
          <w:sz w:val="22"/>
          <w:szCs w:val="22"/>
          <w:lang w:eastAsia="en-US"/>
        </w:rPr>
        <w:t xml:space="preserve"> e</w:t>
      </w:r>
      <w:r w:rsidRPr="0004251C">
        <w:rPr>
          <w:rFonts w:ascii="Calibri" w:hAnsi="Calibri" w:cs="Calibri"/>
          <w:sz w:val="22"/>
          <w:szCs w:val="22"/>
          <w:lang w:eastAsia="en-US"/>
        </w:rPr>
        <w:t xml:space="preserve"> </w:t>
      </w:r>
      <w:r w:rsidR="00584870" w:rsidRPr="0004251C">
        <w:rPr>
          <w:rFonts w:ascii="Calibri" w:hAnsi="Calibri" w:cs="Calibri"/>
          <w:sz w:val="22"/>
          <w:szCs w:val="22"/>
          <w:lang w:eastAsia="en-US"/>
        </w:rPr>
        <w:t xml:space="preserve">não havendo </w:t>
      </w:r>
      <w:r w:rsidRPr="0004251C">
        <w:rPr>
          <w:rFonts w:ascii="Calibri" w:hAnsi="Calibri" w:cs="Calibri"/>
          <w:sz w:val="22"/>
          <w:szCs w:val="22"/>
          <w:lang w:eastAsia="en-US"/>
        </w:rPr>
        <w:t xml:space="preserve">tempo aleatório </w:t>
      </w:r>
      <w:r w:rsidR="00731D60" w:rsidRPr="0004251C">
        <w:rPr>
          <w:rFonts w:ascii="Calibri" w:hAnsi="Calibri" w:cs="Calibri"/>
          <w:sz w:val="22"/>
          <w:szCs w:val="22"/>
          <w:lang w:eastAsia="en-US"/>
        </w:rPr>
        <w:t>ou mecanismo similar</w:t>
      </w:r>
      <w:r w:rsidRPr="0004251C">
        <w:rPr>
          <w:rFonts w:ascii="Calibri" w:hAnsi="Calibri" w:cs="Calibri"/>
          <w:sz w:val="22"/>
          <w:szCs w:val="22"/>
          <w:lang w:eastAsia="en-US"/>
        </w:rPr>
        <w:t>.</w:t>
      </w:r>
    </w:p>
    <w:p w14:paraId="700B0F4B" w14:textId="77777777" w:rsidR="006724BD" w:rsidRPr="0004251C" w:rsidRDefault="006724BD" w:rsidP="001658D1">
      <w:pPr>
        <w:pStyle w:val="Estilo1"/>
      </w:pPr>
      <w:r w:rsidRPr="0004251C">
        <w:t>JULGAMENTO DAS PROPOSTAS DE PREÇO</w:t>
      </w:r>
    </w:p>
    <w:p w14:paraId="73569938" w14:textId="77777777" w:rsidR="006724BD" w:rsidRPr="0004251C" w:rsidRDefault="006724BD" w:rsidP="00F228A7">
      <w:pPr>
        <w:pStyle w:val="PargrafodaLista"/>
        <w:numPr>
          <w:ilvl w:val="1"/>
          <w:numId w:val="1"/>
        </w:numPr>
        <w:spacing w:before="120" w:after="120" w:line="276" w:lineRule="auto"/>
        <w:jc w:val="both"/>
        <w:rPr>
          <w:rFonts w:ascii="Calibri" w:hAnsi="Calibri" w:cs="Calibri"/>
          <w:sz w:val="22"/>
          <w:szCs w:val="22"/>
        </w:rPr>
      </w:pPr>
      <w:r w:rsidRPr="0004251C">
        <w:rPr>
          <w:rFonts w:ascii="Calibri" w:hAnsi="Calibri" w:cs="Calibri"/>
          <w:sz w:val="22"/>
          <w:szCs w:val="22"/>
        </w:rPr>
        <w:t>Encerrada a fase de lances, será verificada a conformidade da proposta classificada em primeiro lugar quanto à adequação do objeto e à compatibilidade do preço em relação ao estipulado para a contratação.</w:t>
      </w:r>
    </w:p>
    <w:p w14:paraId="5C40E59D" w14:textId="77777777" w:rsidR="006724BD" w:rsidRPr="0004251C" w:rsidRDefault="00E5075F" w:rsidP="00F228A7">
      <w:pPr>
        <w:pStyle w:val="PargrafodaLista"/>
        <w:numPr>
          <w:ilvl w:val="1"/>
          <w:numId w:val="1"/>
        </w:numPr>
        <w:spacing w:before="120" w:after="120" w:line="276" w:lineRule="auto"/>
        <w:jc w:val="both"/>
        <w:rPr>
          <w:rFonts w:ascii="Calibri" w:hAnsi="Calibri" w:cs="Calibri"/>
          <w:sz w:val="22"/>
          <w:szCs w:val="22"/>
        </w:rPr>
      </w:pPr>
      <w:r w:rsidRPr="0004251C">
        <w:rPr>
          <w:rFonts w:ascii="Calibri" w:hAnsi="Calibri" w:cs="Calibri"/>
          <w:sz w:val="22"/>
          <w:szCs w:val="22"/>
        </w:rPr>
        <w:t>No caso de o preço da proposta vencedora estar acima do estimado pela Administração, poderá haver a negociação de condições mais vantajosas.</w:t>
      </w:r>
    </w:p>
    <w:p w14:paraId="40B5A402" w14:textId="77777777" w:rsidR="00E5075F" w:rsidRPr="0004251C" w:rsidRDefault="00E5075F"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Neste caso, será encaminhada contraproposta ao fornecedor que tenha apresentado o melhor preço, para que seja obtida melhor proposta com preço compatível ao estimado pela Administração.</w:t>
      </w:r>
    </w:p>
    <w:p w14:paraId="1361B0C1" w14:textId="77777777" w:rsidR="00E5075F" w:rsidRPr="0004251C" w:rsidRDefault="00E5075F"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5C68F4B" w14:textId="77777777" w:rsidR="00E5075F" w:rsidRPr="0004251C" w:rsidRDefault="00E5075F"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lastRenderedPageBreak/>
        <w:t>Em qualquer caso, concluída a negociação, o resultado será registrado na ata do procedimento da dispensa eletrônica.</w:t>
      </w:r>
    </w:p>
    <w:p w14:paraId="4D73E60B" w14:textId="77777777" w:rsidR="006724BD" w:rsidRPr="0004251C" w:rsidRDefault="00E5075F" w:rsidP="00F228A7">
      <w:pPr>
        <w:pStyle w:val="PargrafodaLista"/>
        <w:numPr>
          <w:ilvl w:val="1"/>
          <w:numId w:val="1"/>
        </w:numPr>
        <w:spacing w:before="120" w:after="120" w:line="276" w:lineRule="auto"/>
        <w:jc w:val="both"/>
        <w:rPr>
          <w:rFonts w:ascii="Calibri" w:hAnsi="Calibri" w:cs="Calibri"/>
          <w:sz w:val="22"/>
          <w:szCs w:val="22"/>
        </w:rPr>
      </w:pPr>
      <w:r w:rsidRPr="0004251C">
        <w:rPr>
          <w:rFonts w:ascii="Calibri" w:hAnsi="Calibri" w:cs="Calibri"/>
          <w:sz w:val="22"/>
          <w:szCs w:val="22"/>
        </w:rPr>
        <w:t>Estando o preço compatível, s</w:t>
      </w:r>
      <w:r w:rsidR="006724BD" w:rsidRPr="0004251C">
        <w:rPr>
          <w:rFonts w:ascii="Calibri" w:hAnsi="Calibri" w:cs="Calibri"/>
          <w:sz w:val="22"/>
          <w:szCs w:val="22"/>
        </w:rPr>
        <w:t>erá solicitado o envio da proposta e, se necessário, de documentos complementares, adequada ao último lance</w:t>
      </w:r>
      <w:r w:rsidRPr="0004251C">
        <w:rPr>
          <w:rFonts w:ascii="Calibri" w:hAnsi="Calibri" w:cs="Calibri"/>
          <w:sz w:val="22"/>
          <w:szCs w:val="22"/>
        </w:rPr>
        <w:t>.</w:t>
      </w:r>
    </w:p>
    <w:p w14:paraId="724D1DDE" w14:textId="77777777" w:rsidR="003726D9" w:rsidRPr="0004251C" w:rsidRDefault="003726D9" w:rsidP="00F228A7">
      <w:pPr>
        <w:numPr>
          <w:ilvl w:val="1"/>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O prazo de validade da proposta não será inferior a </w:t>
      </w:r>
      <w:r w:rsidR="0063045E" w:rsidRPr="0004251C">
        <w:rPr>
          <w:rFonts w:ascii="Calibri" w:hAnsi="Calibri" w:cs="Calibri"/>
          <w:sz w:val="22"/>
          <w:szCs w:val="22"/>
        </w:rPr>
        <w:t>60</w:t>
      </w:r>
      <w:r w:rsidRPr="0004251C">
        <w:rPr>
          <w:rFonts w:ascii="Calibri" w:hAnsi="Calibri" w:cs="Calibri"/>
          <w:sz w:val="22"/>
          <w:szCs w:val="22"/>
        </w:rPr>
        <w:t xml:space="preserve"> (</w:t>
      </w:r>
      <w:r w:rsidR="0063045E" w:rsidRPr="0004251C">
        <w:rPr>
          <w:rFonts w:ascii="Calibri" w:hAnsi="Calibri" w:cs="Calibri"/>
          <w:sz w:val="22"/>
          <w:szCs w:val="22"/>
        </w:rPr>
        <w:t>sessenta</w:t>
      </w:r>
      <w:r w:rsidRPr="0004251C">
        <w:rPr>
          <w:rFonts w:ascii="Calibri" w:hAnsi="Calibri" w:cs="Calibri"/>
          <w:sz w:val="22"/>
          <w:szCs w:val="22"/>
        </w:rPr>
        <w:t>) dias</w:t>
      </w:r>
      <w:r w:rsidRPr="0004251C">
        <w:rPr>
          <w:rFonts w:ascii="Calibri" w:hAnsi="Calibri" w:cs="Calibri"/>
          <w:b/>
          <w:bCs/>
          <w:sz w:val="22"/>
          <w:szCs w:val="22"/>
        </w:rPr>
        <w:t>,</w:t>
      </w:r>
      <w:r w:rsidRPr="0004251C">
        <w:rPr>
          <w:rFonts w:ascii="Calibri" w:hAnsi="Calibri" w:cs="Calibri"/>
          <w:sz w:val="22"/>
          <w:szCs w:val="22"/>
        </w:rPr>
        <w:t xml:space="preserve"> a contar da data de sua apresentação.</w:t>
      </w:r>
    </w:p>
    <w:p w14:paraId="137FC0BE" w14:textId="77777777" w:rsidR="004F010A" w:rsidRPr="0004251C" w:rsidRDefault="004F010A" w:rsidP="00F228A7">
      <w:pPr>
        <w:pStyle w:val="PargrafodaLista"/>
        <w:numPr>
          <w:ilvl w:val="1"/>
          <w:numId w:val="1"/>
        </w:numPr>
        <w:spacing w:before="120" w:after="120" w:line="276" w:lineRule="auto"/>
        <w:jc w:val="both"/>
        <w:rPr>
          <w:rFonts w:ascii="Calibri" w:hAnsi="Calibri" w:cs="Calibri"/>
          <w:i/>
          <w:sz w:val="22"/>
          <w:szCs w:val="22"/>
        </w:rPr>
      </w:pPr>
      <w:r w:rsidRPr="0004251C">
        <w:rPr>
          <w:rFonts w:ascii="Calibri" w:hAnsi="Calibri" w:cs="Calibri"/>
          <w:sz w:val="22"/>
          <w:szCs w:val="22"/>
          <w:lang w:eastAsia="en-US"/>
        </w:rPr>
        <w:t xml:space="preserve">Será desclassificada a proposta vencedora que: </w:t>
      </w:r>
    </w:p>
    <w:p w14:paraId="2711EC80" w14:textId="77777777" w:rsidR="004F010A"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rPr>
        <w:t>Contiver</w:t>
      </w:r>
      <w:r w:rsidR="005160E8" w:rsidRPr="0004251C">
        <w:rPr>
          <w:rFonts w:ascii="Calibri" w:hAnsi="Calibri" w:cs="Calibri"/>
          <w:sz w:val="22"/>
          <w:szCs w:val="22"/>
        </w:rPr>
        <w:t xml:space="preserve"> vícios insanáveis</w:t>
      </w:r>
      <w:r w:rsidR="004F010A" w:rsidRPr="0004251C">
        <w:rPr>
          <w:rFonts w:ascii="Calibri" w:hAnsi="Calibri" w:cs="Calibri"/>
          <w:iCs/>
          <w:sz w:val="22"/>
          <w:szCs w:val="22"/>
        </w:rPr>
        <w:t>;</w:t>
      </w:r>
    </w:p>
    <w:p w14:paraId="75AABC2B" w14:textId="77777777" w:rsidR="004F010A"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rPr>
        <w:t>Não</w:t>
      </w:r>
      <w:r w:rsidR="005160E8" w:rsidRPr="0004251C">
        <w:rPr>
          <w:rFonts w:ascii="Calibri" w:hAnsi="Calibri" w:cs="Calibri"/>
          <w:sz w:val="22"/>
          <w:szCs w:val="22"/>
        </w:rPr>
        <w:t xml:space="preserve"> obedecer às especificações técnicas pormenorizadas neste aviso ou em seus anexos</w:t>
      </w:r>
      <w:r w:rsidR="004F010A" w:rsidRPr="0004251C">
        <w:rPr>
          <w:rFonts w:ascii="Calibri" w:hAnsi="Calibri" w:cs="Calibri"/>
          <w:iCs/>
          <w:sz w:val="22"/>
          <w:szCs w:val="22"/>
        </w:rPr>
        <w:t>;</w:t>
      </w:r>
    </w:p>
    <w:p w14:paraId="3201BD60" w14:textId="77777777" w:rsidR="005160E8"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rPr>
        <w:t>Apresentar</w:t>
      </w:r>
      <w:r w:rsidR="005160E8" w:rsidRPr="0004251C">
        <w:rPr>
          <w:rFonts w:ascii="Calibri" w:hAnsi="Calibri" w:cs="Calibri"/>
          <w:sz w:val="22"/>
          <w:szCs w:val="22"/>
        </w:rPr>
        <w:t xml:space="preserve"> preços inexequíveis ou permanecerem acima do preço máximo definido para a contratação;</w:t>
      </w:r>
    </w:p>
    <w:p w14:paraId="07CADA2E" w14:textId="77777777" w:rsidR="004F010A"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rPr>
        <w:t>Não</w:t>
      </w:r>
      <w:r w:rsidR="005160E8" w:rsidRPr="0004251C">
        <w:rPr>
          <w:rFonts w:ascii="Calibri" w:hAnsi="Calibri" w:cs="Calibri"/>
          <w:sz w:val="22"/>
          <w:szCs w:val="22"/>
        </w:rPr>
        <w:t xml:space="preserve"> tiverem sua exequibilidade demonstrada, quando exigido pela Administração</w:t>
      </w:r>
      <w:r w:rsidR="004F010A" w:rsidRPr="0004251C">
        <w:rPr>
          <w:rFonts w:ascii="Calibri" w:hAnsi="Calibri" w:cs="Calibri"/>
          <w:iCs/>
          <w:sz w:val="22"/>
          <w:szCs w:val="22"/>
        </w:rPr>
        <w:t>;</w:t>
      </w:r>
    </w:p>
    <w:p w14:paraId="0C20C312" w14:textId="77777777" w:rsidR="004F010A"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rPr>
        <w:t>Apresentar</w:t>
      </w:r>
      <w:r w:rsidR="005160E8" w:rsidRPr="0004251C">
        <w:rPr>
          <w:rFonts w:ascii="Calibri" w:hAnsi="Calibri" w:cs="Calibri"/>
          <w:sz w:val="22"/>
          <w:szCs w:val="22"/>
        </w:rPr>
        <w:t xml:space="preserve"> desconformidade com quaisquer outras exigências deste aviso ou seus anexos, desde que insanável.</w:t>
      </w:r>
    </w:p>
    <w:p w14:paraId="5FE85165" w14:textId="77777777" w:rsidR="004F010A" w:rsidRPr="0004251C" w:rsidRDefault="004F010A" w:rsidP="00F228A7">
      <w:pPr>
        <w:pStyle w:val="PargrafodaLista"/>
        <w:numPr>
          <w:ilvl w:val="1"/>
          <w:numId w:val="1"/>
        </w:numPr>
        <w:spacing w:before="120" w:after="120" w:line="276" w:lineRule="auto"/>
        <w:jc w:val="both"/>
        <w:rPr>
          <w:rFonts w:ascii="Calibri" w:hAnsi="Calibri" w:cs="Calibri"/>
          <w:i/>
          <w:sz w:val="22"/>
          <w:szCs w:val="22"/>
        </w:rPr>
      </w:pPr>
      <w:r w:rsidRPr="0004251C">
        <w:rPr>
          <w:rFonts w:ascii="Calibri" w:hAnsi="Calibri" w:cs="Calibri"/>
          <w:sz w:val="22"/>
          <w:szCs w:val="22"/>
          <w:lang w:eastAsia="en-US"/>
        </w:rPr>
        <w:t>Quando</w:t>
      </w:r>
      <w:r w:rsidRPr="0004251C">
        <w:rPr>
          <w:rFonts w:ascii="Calibri" w:hAnsi="Calibri" w:cs="Calibri"/>
          <w:sz w:val="22"/>
          <w:szCs w:val="22"/>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6E8770F2" w14:textId="77777777" w:rsidR="004F010A"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bdr w:val="none" w:sz="0" w:space="0" w:color="auto" w:frame="1"/>
        </w:rPr>
        <w:t>For</w:t>
      </w:r>
      <w:r w:rsidR="004F010A" w:rsidRPr="0004251C">
        <w:rPr>
          <w:rFonts w:ascii="Calibri" w:hAnsi="Calibri" w:cs="Calibri"/>
          <w:sz w:val="22"/>
          <w:szCs w:val="22"/>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04251C">
        <w:rPr>
          <w:rFonts w:ascii="Calibri" w:hAnsi="Calibri" w:cs="Calibri"/>
          <w:sz w:val="22"/>
          <w:szCs w:val="22"/>
          <w:bdr w:val="none" w:sz="0" w:space="0" w:color="auto" w:frame="1"/>
        </w:rPr>
        <w:t>dispensa</w:t>
      </w:r>
      <w:r w:rsidR="004F010A" w:rsidRPr="0004251C">
        <w:rPr>
          <w:rFonts w:ascii="Calibri" w:hAnsi="Calibri" w:cs="Calibri"/>
          <w:sz w:val="22"/>
          <w:szCs w:val="22"/>
          <w:bdr w:val="none" w:sz="0" w:space="0" w:color="auto" w:frame="1"/>
        </w:rPr>
        <w:t xml:space="preserve"> não tenha estabelecido limites mínimos, exceto quando se referirem a materiais e instalações de propriedade do próprio </w:t>
      </w:r>
      <w:r w:rsidR="009E584F" w:rsidRPr="0004251C">
        <w:rPr>
          <w:rFonts w:ascii="Calibri" w:hAnsi="Calibri" w:cs="Calibri"/>
          <w:sz w:val="22"/>
          <w:szCs w:val="22"/>
          <w:bdr w:val="none" w:sz="0" w:space="0" w:color="auto" w:frame="1"/>
        </w:rPr>
        <w:t>fornecedor</w:t>
      </w:r>
      <w:r w:rsidR="004F010A" w:rsidRPr="0004251C">
        <w:rPr>
          <w:rFonts w:ascii="Calibri" w:hAnsi="Calibri" w:cs="Calibri"/>
          <w:sz w:val="22"/>
          <w:szCs w:val="22"/>
          <w:bdr w:val="none" w:sz="0" w:space="0" w:color="auto" w:frame="1"/>
        </w:rPr>
        <w:t>, para os quais ele renuncie a parcela ou à totalidade da remuneração.</w:t>
      </w:r>
    </w:p>
    <w:p w14:paraId="5D04EB46" w14:textId="77777777" w:rsidR="00573983" w:rsidRPr="0004251C" w:rsidRDefault="0063045E"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bdr w:val="none" w:sz="0" w:space="0" w:color="auto" w:frame="1"/>
        </w:rPr>
        <w:t>Apresentar</w:t>
      </w:r>
      <w:r w:rsidR="004F010A" w:rsidRPr="0004251C">
        <w:rPr>
          <w:rFonts w:ascii="Calibri" w:hAnsi="Calibri" w:cs="Calibri"/>
          <w:sz w:val="22"/>
          <w:szCs w:val="22"/>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20C2C3E8" w14:textId="77777777" w:rsidR="004F010A" w:rsidRPr="0004251C" w:rsidRDefault="004F010A" w:rsidP="00F228A7">
      <w:pPr>
        <w:pStyle w:val="PargrafodaLista"/>
        <w:numPr>
          <w:ilvl w:val="1"/>
          <w:numId w:val="1"/>
        </w:numPr>
        <w:spacing w:before="120" w:after="120" w:line="276" w:lineRule="auto"/>
        <w:ind w:right="-15"/>
        <w:jc w:val="both"/>
        <w:rPr>
          <w:rFonts w:ascii="Calibri" w:hAnsi="Calibri" w:cs="Calibri"/>
          <w:sz w:val="22"/>
          <w:szCs w:val="22"/>
          <w:lang w:eastAsia="en-US"/>
        </w:rPr>
      </w:pPr>
      <w:r w:rsidRPr="0004251C">
        <w:rPr>
          <w:rFonts w:ascii="Calibri" w:hAnsi="Calibri" w:cs="Calibri"/>
          <w:sz w:val="22"/>
          <w:szCs w:val="22"/>
          <w:lang w:eastAsia="en-US"/>
        </w:rPr>
        <w:t xml:space="preserve">Se houver indícios de inexequibilidade da proposta de preço, ou em caso da necessidade de esclarecimentos </w:t>
      </w:r>
      <w:r w:rsidRPr="0004251C">
        <w:rPr>
          <w:rFonts w:ascii="Calibri" w:hAnsi="Calibri" w:cs="Calibri"/>
          <w:sz w:val="22"/>
          <w:szCs w:val="22"/>
          <w:bdr w:val="none" w:sz="0" w:space="0" w:color="auto" w:frame="1"/>
        </w:rPr>
        <w:t>complementares</w:t>
      </w:r>
      <w:r w:rsidRPr="0004251C">
        <w:rPr>
          <w:rFonts w:ascii="Calibri" w:hAnsi="Calibri" w:cs="Calibri"/>
          <w:sz w:val="22"/>
          <w:szCs w:val="22"/>
          <w:lang w:eastAsia="en-US"/>
        </w:rPr>
        <w:t xml:space="preserve">, poderão ser efetuadas diligências, para que a empresa comprove a exequibilidade da proposta.  </w:t>
      </w:r>
    </w:p>
    <w:p w14:paraId="6AE26F33" w14:textId="77777777" w:rsidR="004F010A" w:rsidRPr="0004251C" w:rsidRDefault="004F010A"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Erros no preenchimento da planilha </w:t>
      </w:r>
      <w:r w:rsidR="0063045E" w:rsidRPr="0004251C">
        <w:rPr>
          <w:rFonts w:ascii="Calibri" w:hAnsi="Calibri" w:cs="Calibri"/>
          <w:sz w:val="22"/>
          <w:szCs w:val="22"/>
          <w:lang w:eastAsia="en-US"/>
        </w:rPr>
        <w:t>não</w:t>
      </w:r>
      <w:r w:rsidRPr="0004251C">
        <w:rPr>
          <w:rFonts w:ascii="Calibri" w:hAnsi="Calibri" w:cs="Calibri"/>
          <w:sz w:val="22"/>
          <w:szCs w:val="22"/>
          <w:lang w:eastAsia="en-US"/>
        </w:rPr>
        <w:t xml:space="preserve"> constituem motivo para a </w:t>
      </w:r>
      <w:r w:rsidR="0063045E" w:rsidRPr="0004251C">
        <w:rPr>
          <w:rFonts w:ascii="Calibri" w:hAnsi="Calibri" w:cs="Calibri"/>
          <w:sz w:val="22"/>
          <w:szCs w:val="22"/>
          <w:lang w:eastAsia="en-US"/>
        </w:rPr>
        <w:t>desclassificação</w:t>
      </w:r>
      <w:r w:rsidRPr="0004251C">
        <w:rPr>
          <w:rFonts w:ascii="Calibri" w:hAnsi="Calibri" w:cs="Calibri"/>
          <w:sz w:val="22"/>
          <w:szCs w:val="22"/>
          <w:lang w:eastAsia="en-US"/>
        </w:rPr>
        <w:t xml:space="preserve"> da proposta. A planilha </w:t>
      </w:r>
      <w:r w:rsidR="0063045E" w:rsidRPr="0004251C">
        <w:rPr>
          <w:rFonts w:ascii="Calibri" w:hAnsi="Calibri" w:cs="Calibri"/>
          <w:sz w:val="22"/>
          <w:szCs w:val="22"/>
          <w:bdr w:val="none" w:sz="0" w:space="0" w:color="auto" w:frame="1"/>
        </w:rPr>
        <w:t>poderá</w:t>
      </w:r>
      <w:r w:rsidRPr="0004251C">
        <w:rPr>
          <w:rFonts w:ascii="Calibri" w:hAnsi="Calibri" w:cs="Calibri"/>
          <w:sz w:val="22"/>
          <w:szCs w:val="22"/>
          <w:bdr w:val="none" w:sz="0" w:space="0" w:color="auto" w:frame="1"/>
        </w:rPr>
        <w:t>́</w:t>
      </w:r>
      <w:r w:rsidRPr="0004251C">
        <w:rPr>
          <w:rFonts w:ascii="Calibri" w:hAnsi="Calibri" w:cs="Calibri"/>
          <w:sz w:val="22"/>
          <w:szCs w:val="22"/>
          <w:lang w:eastAsia="en-US"/>
        </w:rPr>
        <w:t xml:space="preserve"> ser ajustada pelo </w:t>
      </w:r>
      <w:r w:rsidR="00BD51CE" w:rsidRPr="0004251C">
        <w:rPr>
          <w:rFonts w:ascii="Calibri" w:hAnsi="Calibri" w:cs="Calibri"/>
          <w:sz w:val="22"/>
          <w:szCs w:val="22"/>
          <w:lang w:eastAsia="en-US"/>
        </w:rPr>
        <w:t>fornecedor</w:t>
      </w:r>
      <w:r w:rsidRPr="0004251C">
        <w:rPr>
          <w:rFonts w:ascii="Calibri" w:hAnsi="Calibri" w:cs="Calibri"/>
          <w:sz w:val="22"/>
          <w:szCs w:val="22"/>
          <w:lang w:eastAsia="en-US"/>
        </w:rPr>
        <w:t>, no prazo indicado</w:t>
      </w:r>
      <w:r w:rsidR="002F6E56" w:rsidRPr="0004251C">
        <w:rPr>
          <w:rFonts w:ascii="Calibri" w:hAnsi="Calibri" w:cs="Calibri"/>
          <w:sz w:val="22"/>
          <w:szCs w:val="22"/>
          <w:lang w:eastAsia="en-US"/>
        </w:rPr>
        <w:t xml:space="preserve"> pelo sistema</w:t>
      </w:r>
      <w:r w:rsidRPr="0004251C">
        <w:rPr>
          <w:rFonts w:ascii="Calibri" w:hAnsi="Calibri" w:cs="Calibri"/>
          <w:sz w:val="22"/>
          <w:szCs w:val="22"/>
          <w:lang w:eastAsia="en-US"/>
        </w:rPr>
        <w:t>, desde que não haja majoração do preço.</w:t>
      </w:r>
    </w:p>
    <w:p w14:paraId="0BD0E227" w14:textId="77777777" w:rsidR="004F010A" w:rsidRPr="0004251C" w:rsidRDefault="004F010A" w:rsidP="00F228A7">
      <w:pPr>
        <w:pStyle w:val="PargrafodaLista"/>
        <w:numPr>
          <w:ilvl w:val="2"/>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O ajuste de que trata este dispositivo se limita a sanar erros ou falhas que não alterem a substância das propostas;</w:t>
      </w:r>
    </w:p>
    <w:p w14:paraId="6780B7ED" w14:textId="77777777" w:rsidR="004F010A" w:rsidRPr="0004251C" w:rsidRDefault="004F010A" w:rsidP="00F228A7">
      <w:pPr>
        <w:pStyle w:val="PargrafodaLista"/>
        <w:numPr>
          <w:ilvl w:val="2"/>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Considera-se erro no preenchimento da planilha passível de correção a </w:t>
      </w:r>
      <w:r w:rsidR="0063045E" w:rsidRPr="0004251C">
        <w:rPr>
          <w:rFonts w:ascii="Calibri" w:hAnsi="Calibri" w:cs="Calibri"/>
          <w:sz w:val="22"/>
          <w:szCs w:val="22"/>
          <w:lang w:eastAsia="en-US"/>
        </w:rPr>
        <w:t>indicação</w:t>
      </w:r>
      <w:r w:rsidRPr="0004251C">
        <w:rPr>
          <w:rFonts w:ascii="Calibri" w:hAnsi="Calibri" w:cs="Calibri"/>
          <w:sz w:val="22"/>
          <w:szCs w:val="22"/>
          <w:lang w:eastAsia="en-US"/>
        </w:rPr>
        <w:t xml:space="preserve"> de recolhimento de impostos e </w:t>
      </w:r>
      <w:r w:rsidR="0063045E" w:rsidRPr="0004251C">
        <w:rPr>
          <w:rFonts w:ascii="Calibri" w:hAnsi="Calibri" w:cs="Calibri"/>
          <w:sz w:val="22"/>
          <w:szCs w:val="22"/>
          <w:lang w:eastAsia="en-US"/>
        </w:rPr>
        <w:t>contribuições</w:t>
      </w:r>
      <w:r w:rsidRPr="0004251C">
        <w:rPr>
          <w:rFonts w:ascii="Calibri" w:hAnsi="Calibri" w:cs="Calibri"/>
          <w:sz w:val="22"/>
          <w:szCs w:val="22"/>
          <w:lang w:eastAsia="en-US"/>
        </w:rPr>
        <w:t xml:space="preserve"> na forma do Simples Nacional, quando não cabível esse regime.</w:t>
      </w:r>
    </w:p>
    <w:p w14:paraId="501CDD0F" w14:textId="77777777" w:rsidR="00BD51CE" w:rsidRPr="0004251C" w:rsidRDefault="004F010A"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Para fins de análise da proposta quanto ao cumprimento das especificações do objeto, poderá ser colhida a manifestação escrita do setor requisitante do serviço ou da área especializada no objeto.</w:t>
      </w:r>
    </w:p>
    <w:p w14:paraId="7E5959BE" w14:textId="77777777" w:rsidR="004F010A" w:rsidRPr="0004251C" w:rsidRDefault="004F010A"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lastRenderedPageBreak/>
        <w:t>Se a proposta ou lance vencedor f</w:t>
      </w:r>
      <w:r w:rsidR="00731D60" w:rsidRPr="0004251C">
        <w:rPr>
          <w:rFonts w:ascii="Calibri" w:hAnsi="Calibri" w:cs="Calibri"/>
          <w:sz w:val="22"/>
          <w:szCs w:val="22"/>
          <w:lang w:eastAsia="en-US"/>
        </w:rPr>
        <w:t xml:space="preserve">or desclassificado, será </w:t>
      </w:r>
      <w:r w:rsidRPr="0004251C">
        <w:rPr>
          <w:rFonts w:ascii="Calibri" w:hAnsi="Calibri" w:cs="Calibri"/>
          <w:sz w:val="22"/>
          <w:szCs w:val="22"/>
          <w:lang w:eastAsia="en-US"/>
        </w:rPr>
        <w:t>examina</w:t>
      </w:r>
      <w:r w:rsidR="00731D60" w:rsidRPr="0004251C">
        <w:rPr>
          <w:rFonts w:ascii="Calibri" w:hAnsi="Calibri" w:cs="Calibri"/>
          <w:sz w:val="22"/>
          <w:szCs w:val="22"/>
          <w:lang w:eastAsia="en-US"/>
        </w:rPr>
        <w:t>da</w:t>
      </w:r>
      <w:r w:rsidRPr="0004251C">
        <w:rPr>
          <w:rFonts w:ascii="Calibri" w:hAnsi="Calibri" w:cs="Calibri"/>
          <w:sz w:val="22"/>
          <w:szCs w:val="22"/>
          <w:lang w:eastAsia="en-US"/>
        </w:rPr>
        <w:t xml:space="preserve"> a proposta ou lance subsequente, e, assim sucessivamente, na ordem de classificação.</w:t>
      </w:r>
    </w:p>
    <w:p w14:paraId="44D4D14C" w14:textId="77777777" w:rsidR="004F010A" w:rsidRPr="0004251C" w:rsidRDefault="004F010A"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Havendo necessidade, </w:t>
      </w:r>
      <w:r w:rsidR="00BD51CE" w:rsidRPr="0004251C">
        <w:rPr>
          <w:rFonts w:ascii="Calibri" w:hAnsi="Calibri" w:cs="Calibri"/>
          <w:sz w:val="22"/>
          <w:szCs w:val="22"/>
          <w:lang w:eastAsia="en-US"/>
        </w:rPr>
        <w:t>a sessão será suspensa</w:t>
      </w:r>
      <w:r w:rsidRPr="0004251C">
        <w:rPr>
          <w:rFonts w:ascii="Calibri" w:hAnsi="Calibri" w:cs="Calibri"/>
          <w:sz w:val="22"/>
          <w:szCs w:val="22"/>
          <w:lang w:eastAsia="en-US"/>
        </w:rPr>
        <w:t>, informando</w:t>
      </w:r>
      <w:r w:rsidR="00BD51CE" w:rsidRPr="0004251C">
        <w:rPr>
          <w:rFonts w:ascii="Calibri" w:hAnsi="Calibri" w:cs="Calibri"/>
          <w:sz w:val="22"/>
          <w:szCs w:val="22"/>
          <w:lang w:eastAsia="en-US"/>
        </w:rPr>
        <w:t>-se</w:t>
      </w:r>
      <w:r w:rsidRPr="0004251C">
        <w:rPr>
          <w:rFonts w:ascii="Calibri" w:hAnsi="Calibri" w:cs="Calibri"/>
          <w:sz w:val="22"/>
          <w:szCs w:val="22"/>
          <w:lang w:eastAsia="en-US"/>
        </w:rPr>
        <w:t xml:space="preserve"> no “chat” a nova data e horário para a </w:t>
      </w:r>
      <w:r w:rsidR="00BD51CE" w:rsidRPr="0004251C">
        <w:rPr>
          <w:rFonts w:ascii="Calibri" w:hAnsi="Calibri" w:cs="Calibri"/>
          <w:sz w:val="22"/>
          <w:szCs w:val="22"/>
          <w:lang w:eastAsia="en-US"/>
        </w:rPr>
        <w:t xml:space="preserve">sua </w:t>
      </w:r>
      <w:r w:rsidRPr="0004251C">
        <w:rPr>
          <w:rFonts w:ascii="Calibri" w:hAnsi="Calibri" w:cs="Calibri"/>
          <w:sz w:val="22"/>
          <w:szCs w:val="22"/>
          <w:lang w:eastAsia="en-US"/>
        </w:rPr>
        <w:t>continuidade.</w:t>
      </w:r>
    </w:p>
    <w:p w14:paraId="336E3371" w14:textId="1AEA1DD8" w:rsidR="004F010A" w:rsidRDefault="004F010A"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Encerrada a análise quanto à aceitação da proposta, </w:t>
      </w:r>
      <w:r w:rsidR="00BD51CE" w:rsidRPr="0004251C">
        <w:rPr>
          <w:rFonts w:ascii="Calibri" w:hAnsi="Calibri" w:cs="Calibri"/>
          <w:sz w:val="22"/>
          <w:szCs w:val="22"/>
          <w:lang w:eastAsia="en-US"/>
        </w:rPr>
        <w:t>se iniciará a fase de habilitação</w:t>
      </w:r>
      <w:r w:rsidRPr="0004251C">
        <w:rPr>
          <w:rFonts w:ascii="Calibri" w:hAnsi="Calibri" w:cs="Calibri"/>
          <w:sz w:val="22"/>
          <w:szCs w:val="22"/>
          <w:lang w:eastAsia="en-US"/>
        </w:rPr>
        <w:t xml:space="preserve">, observado o disposto neste </w:t>
      </w:r>
      <w:r w:rsidR="007C27EE" w:rsidRPr="0004251C">
        <w:rPr>
          <w:rFonts w:ascii="Calibri" w:hAnsi="Calibri" w:cs="Calibri"/>
          <w:sz w:val="22"/>
          <w:szCs w:val="22"/>
          <w:lang w:eastAsia="en-US"/>
        </w:rPr>
        <w:t>Aviso de Contratação Direta</w:t>
      </w:r>
      <w:r w:rsidRPr="0004251C">
        <w:rPr>
          <w:rFonts w:ascii="Calibri" w:hAnsi="Calibri" w:cs="Calibri"/>
          <w:sz w:val="22"/>
          <w:szCs w:val="22"/>
          <w:lang w:eastAsia="en-US"/>
        </w:rPr>
        <w:t>. </w:t>
      </w:r>
    </w:p>
    <w:p w14:paraId="25B83FEF" w14:textId="77777777" w:rsidR="004F010A" w:rsidRPr="0004251C" w:rsidRDefault="00B862E4" w:rsidP="001658D1">
      <w:pPr>
        <w:pStyle w:val="Estilo1"/>
      </w:pPr>
      <w:r w:rsidRPr="0004251C">
        <w:t>HABILITAÇÃO</w:t>
      </w:r>
    </w:p>
    <w:p w14:paraId="28796B0C" w14:textId="77777777" w:rsidR="009F14B6" w:rsidRPr="0004251C" w:rsidRDefault="00C525CC" w:rsidP="00F228A7">
      <w:pPr>
        <w:pStyle w:val="PargrafodaLista"/>
        <w:numPr>
          <w:ilvl w:val="1"/>
          <w:numId w:val="1"/>
        </w:numPr>
        <w:spacing w:before="120" w:after="120" w:line="276" w:lineRule="auto"/>
        <w:ind w:hanging="574"/>
        <w:jc w:val="both"/>
        <w:rPr>
          <w:rFonts w:ascii="Calibri" w:hAnsi="Calibri" w:cs="Calibri"/>
          <w:b/>
          <w:sz w:val="22"/>
          <w:szCs w:val="22"/>
          <w:lang w:eastAsia="ar-SA"/>
        </w:rPr>
      </w:pPr>
      <w:r w:rsidRPr="0004251C">
        <w:rPr>
          <w:rFonts w:ascii="Calibri" w:hAnsi="Calibri" w:cs="Calibri"/>
          <w:sz w:val="22"/>
          <w:szCs w:val="22"/>
          <w:lang w:eastAsia="ar-SA"/>
        </w:rPr>
        <w:t xml:space="preserve">Os </w:t>
      </w:r>
      <w:r w:rsidRPr="0004251C">
        <w:rPr>
          <w:rFonts w:ascii="Calibri" w:hAnsi="Calibri" w:cs="Calibri"/>
          <w:sz w:val="22"/>
          <w:szCs w:val="22"/>
        </w:rPr>
        <w:t>documentos</w:t>
      </w:r>
      <w:r w:rsidRPr="0004251C">
        <w:rPr>
          <w:rFonts w:ascii="Calibri" w:hAnsi="Calibri" w:cs="Calibri"/>
          <w:sz w:val="22"/>
          <w:szCs w:val="22"/>
          <w:lang w:eastAsia="ar-SA"/>
        </w:rPr>
        <w:t xml:space="preserve"> a serem exigidos para fins de habilitação constam do </w:t>
      </w:r>
      <w:r w:rsidRPr="0004251C">
        <w:rPr>
          <w:rFonts w:ascii="Calibri" w:hAnsi="Calibri" w:cs="Calibri"/>
          <w:b/>
          <w:sz w:val="22"/>
          <w:szCs w:val="22"/>
          <w:lang w:eastAsia="ar-SA"/>
        </w:rPr>
        <w:t>ANEXO I – DOCUMENTAÇÃO EXIGIDA PARA HABILITAÇÃO</w:t>
      </w:r>
      <w:r w:rsidR="00DE4EBF" w:rsidRPr="0004251C">
        <w:rPr>
          <w:rFonts w:ascii="Calibri" w:hAnsi="Calibri" w:cs="Calibri"/>
          <w:b/>
          <w:sz w:val="22"/>
          <w:szCs w:val="22"/>
          <w:lang w:eastAsia="ar-SA"/>
        </w:rPr>
        <w:t xml:space="preserve"> </w:t>
      </w:r>
      <w:r w:rsidR="00DE4EBF" w:rsidRPr="0004251C">
        <w:rPr>
          <w:rFonts w:ascii="Calibri" w:hAnsi="Calibri" w:cs="Calibri"/>
          <w:sz w:val="22"/>
          <w:szCs w:val="22"/>
          <w:lang w:eastAsia="ar-SA"/>
        </w:rPr>
        <w:t>deste aviso</w:t>
      </w:r>
      <w:r w:rsidR="00B1545F" w:rsidRPr="0004251C">
        <w:rPr>
          <w:rFonts w:ascii="Calibri" w:hAnsi="Calibri" w:cs="Calibri"/>
          <w:sz w:val="22"/>
          <w:szCs w:val="22"/>
          <w:lang w:eastAsia="ar-SA"/>
        </w:rPr>
        <w:t xml:space="preserve"> e serão solicitados d</w:t>
      </w:r>
      <w:r w:rsidR="00F86B85" w:rsidRPr="0004251C">
        <w:rPr>
          <w:rFonts w:ascii="Calibri" w:hAnsi="Calibri" w:cs="Calibri"/>
          <w:sz w:val="22"/>
          <w:szCs w:val="22"/>
          <w:lang w:eastAsia="ar-SA"/>
        </w:rPr>
        <w:t xml:space="preserve">o fornecedor </w:t>
      </w:r>
      <w:r w:rsidR="007C27EE" w:rsidRPr="0004251C">
        <w:rPr>
          <w:rFonts w:ascii="Calibri" w:hAnsi="Calibri" w:cs="Calibri"/>
          <w:sz w:val="22"/>
          <w:szCs w:val="22"/>
          <w:lang w:eastAsia="ar-SA"/>
        </w:rPr>
        <w:t>mais bem classificado</w:t>
      </w:r>
      <w:r w:rsidR="00AA20AA" w:rsidRPr="0004251C">
        <w:rPr>
          <w:rFonts w:ascii="Calibri" w:hAnsi="Calibri" w:cs="Calibri"/>
          <w:sz w:val="22"/>
          <w:szCs w:val="22"/>
          <w:lang w:eastAsia="ar-SA"/>
        </w:rPr>
        <w:t xml:space="preserve"> da fase de lances</w:t>
      </w:r>
      <w:r w:rsidR="00DE4EBF" w:rsidRPr="0004251C">
        <w:rPr>
          <w:rFonts w:ascii="Calibri" w:hAnsi="Calibri" w:cs="Calibri"/>
          <w:sz w:val="22"/>
          <w:szCs w:val="22"/>
          <w:lang w:eastAsia="ar-SA"/>
        </w:rPr>
        <w:t>.</w:t>
      </w:r>
    </w:p>
    <w:p w14:paraId="550C802D" w14:textId="77777777" w:rsidR="002F5EFF" w:rsidRPr="0004251C" w:rsidRDefault="002F5EFF" w:rsidP="00F228A7">
      <w:pPr>
        <w:pStyle w:val="PargrafodaLista"/>
        <w:numPr>
          <w:ilvl w:val="1"/>
          <w:numId w:val="1"/>
        </w:numPr>
        <w:spacing w:before="120" w:after="120" w:line="276" w:lineRule="auto"/>
        <w:ind w:hanging="574"/>
        <w:jc w:val="both"/>
        <w:rPr>
          <w:rFonts w:ascii="Calibri" w:hAnsi="Calibri" w:cs="Calibri"/>
          <w:sz w:val="22"/>
          <w:szCs w:val="22"/>
        </w:rPr>
      </w:pPr>
      <w:r w:rsidRPr="0004251C">
        <w:rPr>
          <w:rFonts w:ascii="Calibri" w:hAnsi="Calibri" w:cs="Calibri"/>
          <w:sz w:val="22"/>
          <w:szCs w:val="22"/>
          <w:lang w:eastAsia="ar-SA"/>
        </w:rPr>
        <w:t xml:space="preserve">Como </w:t>
      </w:r>
      <w:r w:rsidRPr="0004251C">
        <w:rPr>
          <w:rFonts w:ascii="Calibri" w:hAnsi="Calibri" w:cs="Calibri"/>
          <w:sz w:val="22"/>
          <w:szCs w:val="22"/>
        </w:rPr>
        <w:t>condição</w:t>
      </w:r>
      <w:r w:rsidRPr="0004251C">
        <w:rPr>
          <w:rFonts w:ascii="Calibri" w:hAnsi="Calibri" w:cs="Calibri"/>
          <w:sz w:val="22"/>
          <w:szCs w:val="22"/>
          <w:lang w:eastAsia="ar-SA"/>
        </w:rPr>
        <w:t xml:space="preserve"> prévia ao exame da documentação de habilitação do </w:t>
      </w:r>
      <w:r w:rsidR="00731D60" w:rsidRPr="0004251C">
        <w:rPr>
          <w:rFonts w:ascii="Calibri" w:hAnsi="Calibri" w:cs="Calibri"/>
          <w:sz w:val="22"/>
          <w:szCs w:val="22"/>
          <w:lang w:eastAsia="ar-SA"/>
        </w:rPr>
        <w:t>fornecedor</w:t>
      </w:r>
      <w:r w:rsidRPr="0004251C">
        <w:rPr>
          <w:rFonts w:ascii="Calibri" w:hAnsi="Calibri" w:cs="Calibri"/>
          <w:sz w:val="22"/>
          <w:szCs w:val="22"/>
          <w:lang w:eastAsia="ar-SA"/>
        </w:rPr>
        <w:t xml:space="preserve"> detentor da proposta cl</w:t>
      </w:r>
      <w:r w:rsidR="00731D60" w:rsidRPr="0004251C">
        <w:rPr>
          <w:rFonts w:ascii="Calibri" w:hAnsi="Calibri" w:cs="Calibri"/>
          <w:sz w:val="22"/>
          <w:szCs w:val="22"/>
          <w:lang w:eastAsia="ar-SA"/>
        </w:rPr>
        <w:t xml:space="preserve">assificada em primeiro lugar, será </w:t>
      </w:r>
      <w:r w:rsidRPr="0004251C">
        <w:rPr>
          <w:rFonts w:ascii="Calibri" w:hAnsi="Calibri" w:cs="Calibri"/>
          <w:sz w:val="22"/>
          <w:szCs w:val="22"/>
          <w:lang w:eastAsia="ar-SA"/>
        </w:rPr>
        <w:t>verifica</w:t>
      </w:r>
      <w:r w:rsidR="00731D60" w:rsidRPr="0004251C">
        <w:rPr>
          <w:rFonts w:ascii="Calibri" w:hAnsi="Calibri" w:cs="Calibri"/>
          <w:sz w:val="22"/>
          <w:szCs w:val="22"/>
          <w:lang w:eastAsia="ar-SA"/>
        </w:rPr>
        <w:t>do</w:t>
      </w:r>
      <w:r w:rsidRPr="0004251C">
        <w:rPr>
          <w:rFonts w:ascii="Calibri" w:hAnsi="Calibri" w:cs="Calibri"/>
          <w:sz w:val="22"/>
          <w:szCs w:val="22"/>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B9E2FDD" w14:textId="77777777" w:rsidR="00570C4C" w:rsidRPr="0004251C" w:rsidRDefault="00570C4C" w:rsidP="00F228A7">
      <w:pPr>
        <w:pStyle w:val="PargrafodaLista"/>
        <w:numPr>
          <w:ilvl w:val="1"/>
          <w:numId w:val="1"/>
        </w:numPr>
        <w:spacing w:before="120" w:after="120" w:line="276" w:lineRule="auto"/>
        <w:ind w:hanging="574"/>
        <w:jc w:val="both"/>
        <w:rPr>
          <w:rFonts w:ascii="Calibri" w:hAnsi="Calibri" w:cs="Calibri"/>
          <w:b/>
          <w:bCs/>
          <w:sz w:val="22"/>
          <w:szCs w:val="22"/>
        </w:rPr>
      </w:pPr>
      <w:r w:rsidRPr="0004251C">
        <w:rPr>
          <w:rFonts w:ascii="Calibri" w:hAnsi="Calibri" w:cs="Calibri"/>
          <w:bCs/>
          <w:sz w:val="22"/>
          <w:szCs w:val="22"/>
        </w:rPr>
        <w:t xml:space="preserve">O </w:t>
      </w:r>
      <w:r w:rsidR="009D10E8" w:rsidRPr="0004251C">
        <w:rPr>
          <w:rFonts w:ascii="Calibri" w:hAnsi="Calibri" w:cs="Calibri"/>
          <w:bCs/>
          <w:sz w:val="22"/>
          <w:szCs w:val="22"/>
        </w:rPr>
        <w:t>fornecedor</w:t>
      </w:r>
      <w:r w:rsidRPr="0004251C">
        <w:rPr>
          <w:rFonts w:ascii="Calibri" w:hAnsi="Calibri" w:cs="Calibri"/>
          <w:bCs/>
          <w:sz w:val="22"/>
          <w:szCs w:val="22"/>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E9F123E" w14:textId="77777777" w:rsidR="00B70673" w:rsidRPr="0004251C" w:rsidRDefault="00B70673" w:rsidP="00F228A7">
      <w:pPr>
        <w:pStyle w:val="PargrafodaLista"/>
        <w:numPr>
          <w:ilvl w:val="1"/>
          <w:numId w:val="1"/>
        </w:numPr>
        <w:spacing w:before="120" w:after="120" w:line="276" w:lineRule="auto"/>
        <w:ind w:hanging="574"/>
        <w:jc w:val="both"/>
        <w:rPr>
          <w:rFonts w:ascii="Calibri" w:hAnsi="Calibri" w:cs="Calibri"/>
          <w:bCs/>
          <w:sz w:val="22"/>
          <w:szCs w:val="22"/>
        </w:rPr>
      </w:pPr>
      <w:r w:rsidRPr="0004251C">
        <w:rPr>
          <w:rFonts w:ascii="Calibri" w:hAnsi="Calibri" w:cs="Calibri"/>
          <w:bCs/>
          <w:sz w:val="22"/>
          <w:szCs w:val="22"/>
        </w:rPr>
        <w:t xml:space="preserve">Havendo </w:t>
      </w:r>
      <w:r w:rsidRPr="0004251C">
        <w:rPr>
          <w:rFonts w:ascii="Calibri" w:hAnsi="Calibri" w:cs="Calibri"/>
          <w:iCs/>
          <w:sz w:val="22"/>
          <w:szCs w:val="22"/>
          <w:lang w:eastAsia="en-US"/>
        </w:rPr>
        <w:t>necessidade</w:t>
      </w:r>
      <w:r w:rsidRPr="0004251C">
        <w:rPr>
          <w:rFonts w:ascii="Calibri" w:hAnsi="Calibri" w:cs="Calibri"/>
          <w:bCs/>
          <w:sz w:val="22"/>
          <w:szCs w:val="22"/>
        </w:rPr>
        <w:t xml:space="preserve"> de analisar minuciosamente os documentos exigidos, a sessão será suspensa, sendo informada a nova data e horário para a sua continuidade.</w:t>
      </w:r>
    </w:p>
    <w:p w14:paraId="178BB004" w14:textId="77777777" w:rsidR="00B70673" w:rsidRPr="0004251C" w:rsidRDefault="00B70673" w:rsidP="00F228A7">
      <w:pPr>
        <w:pStyle w:val="PargrafodaLista"/>
        <w:numPr>
          <w:ilvl w:val="1"/>
          <w:numId w:val="1"/>
        </w:numPr>
        <w:spacing w:before="120" w:after="120" w:line="276" w:lineRule="auto"/>
        <w:ind w:hanging="574"/>
        <w:jc w:val="both"/>
        <w:rPr>
          <w:rFonts w:ascii="Calibri" w:hAnsi="Calibri" w:cs="Calibri"/>
          <w:sz w:val="22"/>
          <w:szCs w:val="22"/>
        </w:rPr>
      </w:pPr>
      <w:r w:rsidRPr="0004251C">
        <w:rPr>
          <w:rFonts w:ascii="Calibri" w:hAnsi="Calibri" w:cs="Calibri"/>
          <w:sz w:val="22"/>
          <w:szCs w:val="22"/>
        </w:rPr>
        <w:t xml:space="preserve">Será inabilitado o fornecedor que não comprovar sua habilitação, seja por não apresentar </w:t>
      </w:r>
      <w:r w:rsidRPr="0004251C">
        <w:rPr>
          <w:rFonts w:ascii="Calibri" w:hAnsi="Calibri" w:cs="Calibri"/>
          <w:iCs/>
          <w:sz w:val="22"/>
          <w:szCs w:val="22"/>
          <w:lang w:eastAsia="en-US"/>
        </w:rPr>
        <w:t>quaisquer</w:t>
      </w:r>
      <w:r w:rsidRPr="0004251C">
        <w:rPr>
          <w:rFonts w:ascii="Calibri" w:hAnsi="Calibri" w:cs="Calibri"/>
          <w:sz w:val="22"/>
          <w:szCs w:val="22"/>
        </w:rPr>
        <w:t xml:space="preserve"> dos </w:t>
      </w:r>
      <w:r w:rsidRPr="0004251C">
        <w:rPr>
          <w:rFonts w:ascii="Calibri" w:hAnsi="Calibri" w:cs="Calibri"/>
          <w:bCs/>
          <w:sz w:val="22"/>
          <w:szCs w:val="22"/>
        </w:rPr>
        <w:t>documentos</w:t>
      </w:r>
      <w:r w:rsidRPr="0004251C">
        <w:rPr>
          <w:rFonts w:ascii="Calibri" w:hAnsi="Calibri" w:cs="Calibri"/>
          <w:sz w:val="22"/>
          <w:szCs w:val="22"/>
        </w:rPr>
        <w:t xml:space="preserve"> exigidos, ou apresentá-los em desacordo com o estabelecido neste Aviso de Contratação Direta.</w:t>
      </w:r>
    </w:p>
    <w:p w14:paraId="64EC349C" w14:textId="77777777" w:rsidR="00B70673" w:rsidRPr="0004251C" w:rsidRDefault="00B70673"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4AB367D" w14:textId="77777777" w:rsidR="007C27EE" w:rsidRPr="0004251C" w:rsidRDefault="007C27EE" w:rsidP="00F228A7">
      <w:pPr>
        <w:pStyle w:val="PargrafodaLista"/>
        <w:numPr>
          <w:ilvl w:val="1"/>
          <w:numId w:val="1"/>
        </w:numPr>
        <w:spacing w:before="120" w:after="120" w:line="276" w:lineRule="auto"/>
        <w:ind w:hanging="574"/>
        <w:jc w:val="both"/>
        <w:rPr>
          <w:rFonts w:ascii="Calibri" w:hAnsi="Calibri" w:cs="Calibri"/>
          <w:iCs/>
          <w:sz w:val="22"/>
          <w:szCs w:val="22"/>
          <w:lang w:eastAsia="en-US"/>
        </w:rPr>
      </w:pPr>
      <w:r w:rsidRPr="0004251C">
        <w:rPr>
          <w:rFonts w:ascii="Calibri" w:hAnsi="Calibri" w:cs="Calibri"/>
          <w:iCs/>
          <w:sz w:val="22"/>
          <w:szCs w:val="22"/>
          <w:lang w:eastAsia="en-US"/>
        </w:rPr>
        <w:t>Constatado o atendimento às exigências de habilitação, o fornecedor será habilitado</w:t>
      </w:r>
    </w:p>
    <w:p w14:paraId="47562FE1" w14:textId="77777777" w:rsidR="00B862E4" w:rsidRPr="0004251C" w:rsidRDefault="00B862E4" w:rsidP="001658D1">
      <w:pPr>
        <w:pStyle w:val="Estilo1"/>
      </w:pPr>
      <w:r w:rsidRPr="0004251C">
        <w:t>CONTRATAÇÃO</w:t>
      </w:r>
    </w:p>
    <w:p w14:paraId="507795BE" w14:textId="77777777" w:rsidR="00B6213C" w:rsidRPr="0004251C" w:rsidRDefault="00B6213C" w:rsidP="00F228A7">
      <w:pPr>
        <w:numPr>
          <w:ilvl w:val="1"/>
          <w:numId w:val="1"/>
        </w:numPr>
        <w:spacing w:before="120" w:after="120" w:line="276" w:lineRule="auto"/>
        <w:ind w:left="425" w:firstLine="0"/>
        <w:jc w:val="both"/>
        <w:rPr>
          <w:rFonts w:ascii="Calibri" w:eastAsia="Arial" w:hAnsi="Calibri" w:cs="Calibri"/>
          <w:sz w:val="22"/>
          <w:szCs w:val="22"/>
        </w:rPr>
      </w:pPr>
      <w:r w:rsidRPr="0004251C">
        <w:rPr>
          <w:rFonts w:ascii="Calibri" w:eastAsia="Arial" w:hAnsi="Calibri" w:cs="Calibri"/>
          <w:sz w:val="22"/>
          <w:szCs w:val="22"/>
        </w:rPr>
        <w:t xml:space="preserve">Após a homologação </w:t>
      </w:r>
      <w:r w:rsidR="008C74E1" w:rsidRPr="0004251C">
        <w:rPr>
          <w:rFonts w:ascii="Calibri" w:eastAsia="Arial" w:hAnsi="Calibri" w:cs="Calibri"/>
          <w:sz w:val="22"/>
          <w:szCs w:val="22"/>
        </w:rPr>
        <w:t>e adjudicação</w:t>
      </w:r>
      <w:r w:rsidRPr="0004251C">
        <w:rPr>
          <w:rFonts w:ascii="Calibri" w:eastAsia="Arial" w:hAnsi="Calibri" w:cs="Calibri"/>
          <w:sz w:val="22"/>
          <w:szCs w:val="22"/>
        </w:rPr>
        <w:t xml:space="preserve">, </w:t>
      </w:r>
      <w:r w:rsidR="007C27EE" w:rsidRPr="0004251C">
        <w:rPr>
          <w:rFonts w:ascii="Calibri" w:eastAsia="Arial" w:hAnsi="Calibri" w:cs="Calibri"/>
          <w:sz w:val="22"/>
          <w:szCs w:val="22"/>
        </w:rPr>
        <w:t>caso se conclua pela</w:t>
      </w:r>
      <w:r w:rsidRPr="0004251C">
        <w:rPr>
          <w:rFonts w:ascii="Calibri" w:eastAsia="Arial" w:hAnsi="Calibri" w:cs="Calibri"/>
          <w:sz w:val="22"/>
          <w:szCs w:val="22"/>
        </w:rPr>
        <w:t xml:space="preserve"> contratação, será firmado Termo de Contrato ou emitido instrumento equivalente.</w:t>
      </w:r>
    </w:p>
    <w:p w14:paraId="16B86D0C" w14:textId="77777777" w:rsidR="00B6213C" w:rsidRPr="0004251C" w:rsidRDefault="00B6213C" w:rsidP="00F228A7">
      <w:pPr>
        <w:numPr>
          <w:ilvl w:val="1"/>
          <w:numId w:val="1"/>
        </w:numPr>
        <w:spacing w:before="120" w:after="120" w:line="276" w:lineRule="auto"/>
        <w:ind w:left="425" w:firstLine="0"/>
        <w:jc w:val="both"/>
        <w:rPr>
          <w:rFonts w:ascii="Calibri" w:eastAsia="Arial" w:hAnsi="Calibri" w:cs="Calibri"/>
          <w:sz w:val="22"/>
          <w:szCs w:val="22"/>
        </w:rPr>
      </w:pPr>
      <w:r w:rsidRPr="0004251C">
        <w:rPr>
          <w:rFonts w:ascii="Calibri" w:eastAsia="Arial" w:hAnsi="Calibri" w:cs="Calibri"/>
          <w:sz w:val="22"/>
          <w:szCs w:val="22"/>
        </w:rPr>
        <w:t xml:space="preserve">O adjudicatário terá o prazo de </w:t>
      </w:r>
      <w:r w:rsidR="009E3EF1" w:rsidRPr="0004251C">
        <w:rPr>
          <w:rFonts w:ascii="Calibri" w:eastAsia="Arial" w:hAnsi="Calibri" w:cs="Calibri"/>
          <w:sz w:val="22"/>
          <w:szCs w:val="22"/>
        </w:rPr>
        <w:t xml:space="preserve">02 </w:t>
      </w:r>
      <w:r w:rsidRPr="0004251C">
        <w:rPr>
          <w:rFonts w:ascii="Calibri" w:eastAsia="Arial" w:hAnsi="Calibri" w:cs="Calibri"/>
          <w:sz w:val="22"/>
          <w:szCs w:val="22"/>
        </w:rPr>
        <w:t>(</w:t>
      </w:r>
      <w:r w:rsidR="009E3EF1" w:rsidRPr="0004251C">
        <w:rPr>
          <w:rFonts w:ascii="Calibri" w:eastAsia="Arial" w:hAnsi="Calibri" w:cs="Calibri"/>
          <w:sz w:val="22"/>
          <w:szCs w:val="22"/>
        </w:rPr>
        <w:t>dois</w:t>
      </w:r>
      <w:r w:rsidRPr="0004251C">
        <w:rPr>
          <w:rFonts w:ascii="Calibri" w:eastAsia="Arial" w:hAnsi="Calibri" w:cs="Calibri"/>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04251C">
        <w:rPr>
          <w:rFonts w:ascii="Calibri" w:eastAsia="Arial" w:hAnsi="Calibri" w:cs="Calibri"/>
          <w:sz w:val="22"/>
          <w:szCs w:val="22"/>
        </w:rPr>
        <w:t>Aviso</w:t>
      </w:r>
      <w:r w:rsidR="007C27EE" w:rsidRPr="0004251C">
        <w:rPr>
          <w:rFonts w:ascii="Calibri" w:eastAsia="Arial" w:hAnsi="Calibri" w:cs="Calibri"/>
          <w:sz w:val="22"/>
          <w:szCs w:val="22"/>
        </w:rPr>
        <w:t xml:space="preserve"> de Contratação Direta</w:t>
      </w:r>
      <w:r w:rsidRPr="0004251C">
        <w:rPr>
          <w:rFonts w:ascii="Calibri" w:eastAsia="Arial" w:hAnsi="Calibri" w:cs="Calibri"/>
          <w:sz w:val="22"/>
          <w:szCs w:val="22"/>
        </w:rPr>
        <w:t xml:space="preserve">. </w:t>
      </w:r>
    </w:p>
    <w:p w14:paraId="3C3C22BA" w14:textId="77777777" w:rsidR="00B1545F" w:rsidRPr="0004251C" w:rsidRDefault="00B6213C" w:rsidP="00F228A7">
      <w:pPr>
        <w:numPr>
          <w:ilvl w:val="2"/>
          <w:numId w:val="1"/>
        </w:numPr>
        <w:spacing w:before="120" w:after="120" w:line="276" w:lineRule="auto"/>
        <w:jc w:val="both"/>
        <w:rPr>
          <w:rFonts w:ascii="Calibri" w:eastAsia="Arial" w:hAnsi="Calibri" w:cs="Calibri"/>
          <w:i/>
          <w:sz w:val="22"/>
          <w:szCs w:val="22"/>
        </w:rPr>
      </w:pPr>
      <w:r w:rsidRPr="0004251C">
        <w:rPr>
          <w:rFonts w:ascii="Calibri" w:eastAsia="Arial" w:hAnsi="Calibri" w:cs="Calibri"/>
          <w:i/>
          <w:sz w:val="22"/>
          <w:szCs w:val="22"/>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w:t>
      </w:r>
      <w:r w:rsidRPr="0004251C">
        <w:rPr>
          <w:rFonts w:ascii="Calibri" w:eastAsia="Arial" w:hAnsi="Calibri" w:cs="Calibri"/>
          <w:i/>
          <w:sz w:val="22"/>
          <w:szCs w:val="22"/>
        </w:rPr>
        <w:lastRenderedPageBreak/>
        <w:t>que seja assinado e devolvido no prazo de</w:t>
      </w:r>
      <w:r w:rsidR="009E3EF1" w:rsidRPr="0004251C">
        <w:rPr>
          <w:rFonts w:ascii="Calibri" w:eastAsia="Arial" w:hAnsi="Calibri" w:cs="Calibri"/>
          <w:i/>
          <w:sz w:val="22"/>
          <w:szCs w:val="22"/>
        </w:rPr>
        <w:t xml:space="preserve"> 02</w:t>
      </w:r>
      <w:r w:rsidRPr="0004251C">
        <w:rPr>
          <w:rFonts w:ascii="Calibri" w:eastAsia="Arial" w:hAnsi="Calibri" w:cs="Calibri"/>
          <w:i/>
          <w:sz w:val="22"/>
          <w:szCs w:val="22"/>
        </w:rPr>
        <w:t xml:space="preserve"> (</w:t>
      </w:r>
      <w:r w:rsidR="009E3EF1" w:rsidRPr="0004251C">
        <w:rPr>
          <w:rFonts w:ascii="Calibri" w:eastAsia="Arial" w:hAnsi="Calibri" w:cs="Calibri"/>
          <w:i/>
          <w:sz w:val="22"/>
          <w:szCs w:val="22"/>
        </w:rPr>
        <w:t>dois</w:t>
      </w:r>
      <w:r w:rsidRPr="0004251C">
        <w:rPr>
          <w:rFonts w:ascii="Calibri" w:eastAsia="Arial" w:hAnsi="Calibri" w:cs="Calibri"/>
          <w:i/>
          <w:sz w:val="22"/>
          <w:szCs w:val="22"/>
        </w:rPr>
        <w:t xml:space="preserve">) dias, a contar da data de seu recebimento. </w:t>
      </w:r>
    </w:p>
    <w:p w14:paraId="6A0D0A57" w14:textId="77777777" w:rsidR="00B6213C" w:rsidRPr="0004251C" w:rsidRDefault="00B6213C" w:rsidP="00F228A7">
      <w:pPr>
        <w:numPr>
          <w:ilvl w:val="2"/>
          <w:numId w:val="1"/>
        </w:numPr>
        <w:spacing w:before="120" w:after="120" w:line="276" w:lineRule="auto"/>
        <w:jc w:val="both"/>
        <w:rPr>
          <w:rFonts w:ascii="Calibri" w:eastAsia="Arial" w:hAnsi="Calibri" w:cs="Calibri"/>
          <w:sz w:val="22"/>
          <w:szCs w:val="22"/>
        </w:rPr>
      </w:pPr>
      <w:r w:rsidRPr="0004251C">
        <w:rPr>
          <w:rFonts w:ascii="Calibri" w:eastAsia="Arial" w:hAnsi="Calibri" w:cs="Calibri"/>
          <w:sz w:val="22"/>
          <w:szCs w:val="22"/>
        </w:rPr>
        <w:t xml:space="preserve">O prazo previsto </w:t>
      </w:r>
      <w:r w:rsidR="00DE4EBF" w:rsidRPr="0004251C">
        <w:rPr>
          <w:rFonts w:ascii="Calibri" w:eastAsia="Arial" w:hAnsi="Calibri" w:cs="Calibri"/>
          <w:sz w:val="22"/>
          <w:szCs w:val="22"/>
        </w:rPr>
        <w:t xml:space="preserve">para assinatura do contrato ou aceitação da nota de empenho ou instrumento equivalente </w:t>
      </w:r>
      <w:r w:rsidRPr="0004251C">
        <w:rPr>
          <w:rFonts w:ascii="Calibri" w:eastAsia="Arial" w:hAnsi="Calibri" w:cs="Calibri"/>
          <w:sz w:val="22"/>
          <w:szCs w:val="22"/>
        </w:rPr>
        <w:t>poderá ser prorrogado</w:t>
      </w:r>
      <w:r w:rsidR="00B11A58" w:rsidRPr="0004251C">
        <w:rPr>
          <w:rFonts w:ascii="Calibri" w:eastAsia="Arial" w:hAnsi="Calibri" w:cs="Calibri"/>
          <w:sz w:val="22"/>
          <w:szCs w:val="22"/>
        </w:rPr>
        <w:t xml:space="preserve"> </w:t>
      </w:r>
      <w:r w:rsidR="00B11A58" w:rsidRPr="0004251C">
        <w:rPr>
          <w:rFonts w:ascii="Calibri" w:hAnsi="Calibri" w:cs="Calibri"/>
          <w:bCs/>
          <w:sz w:val="22"/>
          <w:szCs w:val="22"/>
        </w:rPr>
        <w:t>1 (uma) vez</w:t>
      </w:r>
      <w:r w:rsidRPr="0004251C">
        <w:rPr>
          <w:rFonts w:ascii="Calibri" w:eastAsia="Arial" w:hAnsi="Calibri" w:cs="Calibri"/>
          <w:sz w:val="22"/>
          <w:szCs w:val="22"/>
        </w:rPr>
        <w:t>, por igual período, por solicitação justificada do adjudicatário e aceita pela Administração.</w:t>
      </w:r>
    </w:p>
    <w:p w14:paraId="1152A478" w14:textId="77777777" w:rsidR="00B6213C" w:rsidRPr="0004251C" w:rsidRDefault="00B6213C" w:rsidP="00F228A7">
      <w:pPr>
        <w:numPr>
          <w:ilvl w:val="1"/>
          <w:numId w:val="1"/>
        </w:numPr>
        <w:spacing w:before="120" w:after="120" w:line="276" w:lineRule="auto"/>
        <w:ind w:left="425" w:firstLine="0"/>
        <w:jc w:val="both"/>
        <w:rPr>
          <w:rFonts w:ascii="Calibri" w:eastAsia="Arial" w:hAnsi="Calibri" w:cs="Calibri"/>
          <w:i/>
          <w:sz w:val="22"/>
          <w:szCs w:val="22"/>
        </w:rPr>
      </w:pPr>
      <w:r w:rsidRPr="0004251C">
        <w:rPr>
          <w:rFonts w:ascii="Calibri" w:eastAsia="Arial" w:hAnsi="Calibri" w:cs="Calibri"/>
          <w:i/>
          <w:sz w:val="22"/>
          <w:szCs w:val="22"/>
        </w:rPr>
        <w:t>O Aceite da Nota de Empenho ou do instrumento equivalente, emitida à empresa adjudicada, implica no reconhecimento de que:</w:t>
      </w:r>
    </w:p>
    <w:p w14:paraId="2A7C428C" w14:textId="77777777" w:rsidR="00B6213C" w:rsidRPr="0004251C" w:rsidRDefault="008C6E17" w:rsidP="00F228A7">
      <w:pPr>
        <w:numPr>
          <w:ilvl w:val="2"/>
          <w:numId w:val="1"/>
        </w:numPr>
        <w:spacing w:before="120" w:after="120" w:line="276" w:lineRule="auto"/>
        <w:jc w:val="both"/>
        <w:rPr>
          <w:rFonts w:ascii="Calibri" w:eastAsia="Arial" w:hAnsi="Calibri" w:cs="Calibri"/>
          <w:i/>
          <w:sz w:val="22"/>
          <w:szCs w:val="22"/>
        </w:rPr>
      </w:pPr>
      <w:r w:rsidRPr="0004251C">
        <w:rPr>
          <w:rFonts w:ascii="Calibri" w:eastAsia="Arial" w:hAnsi="Calibri" w:cs="Calibri"/>
          <w:i/>
          <w:sz w:val="22"/>
          <w:szCs w:val="22"/>
        </w:rPr>
        <w:t>Referida</w:t>
      </w:r>
      <w:r w:rsidR="00B6213C" w:rsidRPr="0004251C">
        <w:rPr>
          <w:rFonts w:ascii="Calibri" w:eastAsia="Arial" w:hAnsi="Calibri" w:cs="Calibri"/>
          <w:i/>
          <w:sz w:val="22"/>
          <w:szCs w:val="22"/>
        </w:rPr>
        <w:t xml:space="preserve"> Nota está substituindo o contrato, aplicando-se à relação de negócios ali estabelecida as disposições da Lei nº </w:t>
      </w:r>
      <w:r w:rsidR="00F86716" w:rsidRPr="0004251C">
        <w:rPr>
          <w:rFonts w:ascii="Calibri" w:eastAsia="Arial" w:hAnsi="Calibri" w:cs="Calibri"/>
          <w:i/>
          <w:sz w:val="22"/>
          <w:szCs w:val="22"/>
        </w:rPr>
        <w:t>14.133, de 2021</w:t>
      </w:r>
      <w:r w:rsidR="00B6213C" w:rsidRPr="0004251C">
        <w:rPr>
          <w:rFonts w:ascii="Calibri" w:eastAsia="Arial" w:hAnsi="Calibri" w:cs="Calibri"/>
          <w:i/>
          <w:sz w:val="22"/>
          <w:szCs w:val="22"/>
        </w:rPr>
        <w:t>;</w:t>
      </w:r>
    </w:p>
    <w:p w14:paraId="7C11BC1D" w14:textId="77777777" w:rsidR="00B6213C" w:rsidRPr="0004251C" w:rsidRDefault="008C6E17" w:rsidP="00F228A7">
      <w:pPr>
        <w:numPr>
          <w:ilvl w:val="2"/>
          <w:numId w:val="1"/>
        </w:numPr>
        <w:spacing w:before="120" w:after="120" w:line="276" w:lineRule="auto"/>
        <w:jc w:val="both"/>
        <w:rPr>
          <w:rFonts w:ascii="Calibri" w:eastAsia="Arial" w:hAnsi="Calibri" w:cs="Calibri"/>
          <w:i/>
          <w:sz w:val="22"/>
          <w:szCs w:val="22"/>
        </w:rPr>
      </w:pPr>
      <w:r w:rsidRPr="0004251C">
        <w:rPr>
          <w:rFonts w:ascii="Calibri" w:eastAsia="Arial" w:hAnsi="Calibri" w:cs="Calibri"/>
          <w:i/>
          <w:sz w:val="22"/>
          <w:szCs w:val="22"/>
        </w:rPr>
        <w:t>A</w:t>
      </w:r>
      <w:r w:rsidR="00B6213C" w:rsidRPr="0004251C">
        <w:rPr>
          <w:rFonts w:ascii="Calibri" w:eastAsia="Arial" w:hAnsi="Calibri" w:cs="Calibri"/>
          <w:i/>
          <w:sz w:val="22"/>
          <w:szCs w:val="22"/>
        </w:rPr>
        <w:t xml:space="preserve"> contratada se vincula à sua proposta e às previsões contidas no </w:t>
      </w:r>
      <w:r w:rsidR="00313FBD" w:rsidRPr="0004251C">
        <w:rPr>
          <w:rFonts w:ascii="Calibri" w:eastAsia="Arial" w:hAnsi="Calibri" w:cs="Calibri"/>
          <w:i/>
          <w:sz w:val="22"/>
          <w:szCs w:val="22"/>
        </w:rPr>
        <w:t>Aviso</w:t>
      </w:r>
      <w:r w:rsidR="00AC5DDF" w:rsidRPr="0004251C">
        <w:rPr>
          <w:rFonts w:ascii="Calibri" w:eastAsia="Arial" w:hAnsi="Calibri" w:cs="Calibri"/>
          <w:i/>
          <w:sz w:val="22"/>
          <w:szCs w:val="22"/>
        </w:rPr>
        <w:t xml:space="preserve"> de Contratação Direta</w:t>
      </w:r>
      <w:r w:rsidR="00B6213C" w:rsidRPr="0004251C">
        <w:rPr>
          <w:rFonts w:ascii="Calibri" w:eastAsia="Arial" w:hAnsi="Calibri" w:cs="Calibri"/>
          <w:i/>
          <w:sz w:val="22"/>
          <w:szCs w:val="22"/>
        </w:rPr>
        <w:t xml:space="preserve"> e seus anexos;</w:t>
      </w:r>
    </w:p>
    <w:p w14:paraId="4F6A9AC5" w14:textId="77777777" w:rsidR="00B6213C" w:rsidRPr="0004251C" w:rsidRDefault="008C6E17" w:rsidP="00F228A7">
      <w:pPr>
        <w:numPr>
          <w:ilvl w:val="2"/>
          <w:numId w:val="1"/>
        </w:numPr>
        <w:spacing w:before="120" w:after="120" w:line="276" w:lineRule="auto"/>
        <w:jc w:val="both"/>
        <w:rPr>
          <w:rFonts w:ascii="Calibri" w:eastAsia="Arial" w:hAnsi="Calibri" w:cs="Calibri"/>
          <w:i/>
          <w:sz w:val="22"/>
          <w:szCs w:val="22"/>
        </w:rPr>
      </w:pPr>
      <w:r w:rsidRPr="0004251C">
        <w:rPr>
          <w:rFonts w:ascii="Calibri" w:eastAsia="Arial" w:hAnsi="Calibri" w:cs="Calibri"/>
          <w:i/>
          <w:sz w:val="22"/>
          <w:szCs w:val="22"/>
        </w:rPr>
        <w:t>A</w:t>
      </w:r>
      <w:r w:rsidR="00B6213C" w:rsidRPr="0004251C">
        <w:rPr>
          <w:rFonts w:ascii="Calibri" w:eastAsia="Arial" w:hAnsi="Calibri" w:cs="Calibri"/>
          <w:i/>
          <w:sz w:val="22"/>
          <w:szCs w:val="22"/>
        </w:rPr>
        <w:t xml:space="preserve"> contratada reconhece que as hipóteses de rescisão são aquelas previstas nos artigos </w:t>
      </w:r>
      <w:r w:rsidR="00B40D4A" w:rsidRPr="0004251C">
        <w:rPr>
          <w:rFonts w:ascii="Calibri" w:eastAsia="Arial" w:hAnsi="Calibri" w:cs="Calibri"/>
          <w:i/>
          <w:sz w:val="22"/>
          <w:szCs w:val="22"/>
        </w:rPr>
        <w:t>137</w:t>
      </w:r>
      <w:r w:rsidR="00B6213C" w:rsidRPr="0004251C">
        <w:rPr>
          <w:rFonts w:ascii="Calibri" w:eastAsia="Arial" w:hAnsi="Calibri" w:cs="Calibri"/>
          <w:i/>
          <w:sz w:val="22"/>
          <w:szCs w:val="22"/>
        </w:rPr>
        <w:t xml:space="preserve"> e </w:t>
      </w:r>
      <w:r w:rsidR="00B40D4A" w:rsidRPr="0004251C">
        <w:rPr>
          <w:rFonts w:ascii="Calibri" w:eastAsia="Arial" w:hAnsi="Calibri" w:cs="Calibri"/>
          <w:i/>
          <w:sz w:val="22"/>
          <w:szCs w:val="22"/>
        </w:rPr>
        <w:t>13</w:t>
      </w:r>
      <w:r w:rsidR="00B6213C" w:rsidRPr="0004251C">
        <w:rPr>
          <w:rFonts w:ascii="Calibri" w:eastAsia="Arial" w:hAnsi="Calibri" w:cs="Calibri"/>
          <w:i/>
          <w:sz w:val="22"/>
          <w:szCs w:val="22"/>
        </w:rPr>
        <w:t xml:space="preserve">8 da Lei nº </w:t>
      </w:r>
      <w:r w:rsidR="00B40D4A" w:rsidRPr="0004251C">
        <w:rPr>
          <w:rFonts w:ascii="Calibri" w:eastAsia="Arial" w:hAnsi="Calibri" w:cs="Calibri"/>
          <w:i/>
          <w:sz w:val="22"/>
          <w:szCs w:val="22"/>
        </w:rPr>
        <w:t xml:space="preserve">14.133/21 </w:t>
      </w:r>
      <w:r w:rsidR="00B6213C" w:rsidRPr="0004251C">
        <w:rPr>
          <w:rFonts w:ascii="Calibri" w:eastAsia="Arial" w:hAnsi="Calibri" w:cs="Calibri"/>
          <w:i/>
          <w:sz w:val="22"/>
          <w:szCs w:val="22"/>
        </w:rPr>
        <w:t xml:space="preserve">e reconhece os direitos da Administração previstos nos artigos </w:t>
      </w:r>
      <w:r w:rsidR="00B40D4A" w:rsidRPr="0004251C">
        <w:rPr>
          <w:rFonts w:ascii="Calibri" w:eastAsia="Arial" w:hAnsi="Calibri" w:cs="Calibri"/>
          <w:i/>
          <w:sz w:val="22"/>
          <w:szCs w:val="22"/>
        </w:rPr>
        <w:t xml:space="preserve">137 </w:t>
      </w:r>
      <w:r w:rsidR="000E19AC" w:rsidRPr="0004251C">
        <w:rPr>
          <w:rFonts w:ascii="Calibri" w:eastAsia="Arial" w:hAnsi="Calibri" w:cs="Calibri"/>
          <w:i/>
          <w:sz w:val="22"/>
          <w:szCs w:val="22"/>
        </w:rPr>
        <w:t>a</w:t>
      </w:r>
      <w:r w:rsidR="00B40D4A" w:rsidRPr="0004251C">
        <w:rPr>
          <w:rFonts w:ascii="Calibri" w:eastAsia="Arial" w:hAnsi="Calibri" w:cs="Calibri"/>
          <w:i/>
          <w:sz w:val="22"/>
          <w:szCs w:val="22"/>
        </w:rPr>
        <w:t xml:space="preserve"> 139 </w:t>
      </w:r>
      <w:r w:rsidR="00B6213C" w:rsidRPr="0004251C">
        <w:rPr>
          <w:rFonts w:ascii="Calibri" w:eastAsia="Arial" w:hAnsi="Calibri" w:cs="Calibri"/>
          <w:i/>
          <w:sz w:val="22"/>
          <w:szCs w:val="22"/>
        </w:rPr>
        <w:t>da mesma Lei.</w:t>
      </w:r>
    </w:p>
    <w:p w14:paraId="47C069AF" w14:textId="4E136F64" w:rsidR="00B6213C" w:rsidRPr="0004251C" w:rsidRDefault="00B6213C" w:rsidP="00F228A7">
      <w:pPr>
        <w:numPr>
          <w:ilvl w:val="1"/>
          <w:numId w:val="1"/>
        </w:numPr>
        <w:spacing w:before="120" w:after="120" w:line="276" w:lineRule="auto"/>
        <w:ind w:left="425" w:firstLine="0"/>
        <w:jc w:val="both"/>
        <w:rPr>
          <w:rFonts w:ascii="Calibri" w:eastAsia="Arial" w:hAnsi="Calibri" w:cs="Calibri"/>
          <w:sz w:val="22"/>
          <w:szCs w:val="22"/>
        </w:rPr>
      </w:pPr>
      <w:r w:rsidRPr="0004251C">
        <w:rPr>
          <w:rFonts w:ascii="Calibri" w:eastAsia="Arial" w:hAnsi="Calibri" w:cs="Calibri"/>
          <w:sz w:val="22"/>
          <w:szCs w:val="22"/>
        </w:rPr>
        <w:t xml:space="preserve">O prazo de vigência da contratação </w:t>
      </w:r>
      <w:r w:rsidR="00D82377">
        <w:rPr>
          <w:rFonts w:ascii="Calibri" w:eastAsia="Arial" w:hAnsi="Calibri" w:cs="Calibri"/>
          <w:sz w:val="22"/>
          <w:szCs w:val="22"/>
        </w:rPr>
        <w:t xml:space="preserve">até 31 de dezembro, </w:t>
      </w:r>
      <w:r w:rsidRPr="0004251C">
        <w:rPr>
          <w:rFonts w:ascii="Calibri" w:eastAsia="Arial" w:hAnsi="Calibri" w:cs="Calibri"/>
          <w:sz w:val="22"/>
          <w:szCs w:val="22"/>
        </w:rPr>
        <w:t>prorrogável conforme previsão</w:t>
      </w:r>
      <w:r w:rsidR="00A22FA7" w:rsidRPr="0004251C">
        <w:rPr>
          <w:rFonts w:ascii="Calibri" w:eastAsia="Arial" w:hAnsi="Calibri" w:cs="Calibri"/>
          <w:sz w:val="22"/>
          <w:szCs w:val="22"/>
        </w:rPr>
        <w:t xml:space="preserve"> nos anexos a este </w:t>
      </w:r>
      <w:r w:rsidR="00313FBD" w:rsidRPr="0004251C">
        <w:rPr>
          <w:rFonts w:ascii="Calibri" w:eastAsia="Arial" w:hAnsi="Calibri" w:cs="Calibri"/>
          <w:sz w:val="22"/>
          <w:szCs w:val="22"/>
        </w:rPr>
        <w:t>Aviso</w:t>
      </w:r>
      <w:r w:rsidR="00AC5DDF" w:rsidRPr="0004251C">
        <w:rPr>
          <w:rFonts w:ascii="Calibri" w:eastAsia="Arial" w:hAnsi="Calibri" w:cs="Calibri"/>
          <w:sz w:val="22"/>
          <w:szCs w:val="22"/>
        </w:rPr>
        <w:t xml:space="preserve"> de Contratação Direta</w:t>
      </w:r>
      <w:r w:rsidR="00A22FA7" w:rsidRPr="0004251C">
        <w:rPr>
          <w:rFonts w:ascii="Calibri" w:eastAsia="Arial" w:hAnsi="Calibri" w:cs="Calibri"/>
          <w:sz w:val="22"/>
          <w:szCs w:val="22"/>
        </w:rPr>
        <w:t>.</w:t>
      </w:r>
      <w:r w:rsidRPr="0004251C">
        <w:rPr>
          <w:rFonts w:ascii="Calibri" w:eastAsia="Arial" w:hAnsi="Calibri" w:cs="Calibri"/>
          <w:sz w:val="22"/>
          <w:szCs w:val="22"/>
        </w:rPr>
        <w:t xml:space="preserve"> </w:t>
      </w:r>
    </w:p>
    <w:p w14:paraId="3BA32A8D" w14:textId="77777777" w:rsidR="00082366" w:rsidRPr="0004251C" w:rsidRDefault="00B6213C" w:rsidP="00F228A7">
      <w:pPr>
        <w:numPr>
          <w:ilvl w:val="1"/>
          <w:numId w:val="1"/>
        </w:numPr>
        <w:spacing w:before="120" w:after="120" w:line="276" w:lineRule="auto"/>
        <w:ind w:left="425" w:firstLine="0"/>
        <w:jc w:val="both"/>
        <w:rPr>
          <w:rFonts w:ascii="Calibri" w:eastAsia="Arial" w:hAnsi="Calibri" w:cs="Calibri"/>
          <w:sz w:val="22"/>
          <w:szCs w:val="22"/>
        </w:rPr>
      </w:pPr>
      <w:r w:rsidRPr="0004251C">
        <w:rPr>
          <w:rFonts w:ascii="Calibri" w:hAnsi="Calibri" w:cs="Calibri"/>
          <w:sz w:val="22"/>
          <w:szCs w:val="22"/>
        </w:rPr>
        <w:t xml:space="preserve">Na assinatura do contrato </w:t>
      </w:r>
      <w:r w:rsidR="00FA4D46" w:rsidRPr="0004251C">
        <w:rPr>
          <w:rFonts w:ascii="Calibri" w:hAnsi="Calibri" w:cs="Calibri"/>
          <w:sz w:val="22"/>
          <w:szCs w:val="22"/>
        </w:rPr>
        <w:t xml:space="preserve">ou do instrumento equivalente </w:t>
      </w:r>
      <w:r w:rsidRPr="0004251C">
        <w:rPr>
          <w:rFonts w:ascii="Calibri" w:hAnsi="Calibri" w:cs="Calibri"/>
          <w:sz w:val="22"/>
          <w:szCs w:val="22"/>
        </w:rPr>
        <w:t xml:space="preserve">será exigida a comprovação das condições de habilitação </w:t>
      </w:r>
      <w:r w:rsidR="00FA4D46" w:rsidRPr="0004251C">
        <w:rPr>
          <w:rFonts w:ascii="Calibri" w:hAnsi="Calibri" w:cs="Calibri"/>
          <w:sz w:val="22"/>
          <w:szCs w:val="22"/>
        </w:rPr>
        <w:t xml:space="preserve">e contratação </w:t>
      </w:r>
      <w:r w:rsidRPr="0004251C">
        <w:rPr>
          <w:rFonts w:ascii="Calibri" w:hAnsi="Calibri" w:cs="Calibri"/>
          <w:sz w:val="22"/>
          <w:szCs w:val="22"/>
        </w:rPr>
        <w:t>consignadas n</w:t>
      </w:r>
      <w:r w:rsidR="00FA4D46" w:rsidRPr="0004251C">
        <w:rPr>
          <w:rFonts w:ascii="Calibri" w:hAnsi="Calibri" w:cs="Calibri"/>
          <w:sz w:val="22"/>
          <w:szCs w:val="22"/>
        </w:rPr>
        <w:t>este</w:t>
      </w:r>
      <w:r w:rsidRPr="0004251C">
        <w:rPr>
          <w:rFonts w:ascii="Calibri" w:hAnsi="Calibri" w:cs="Calibri"/>
          <w:sz w:val="22"/>
          <w:szCs w:val="22"/>
        </w:rPr>
        <w:t xml:space="preserve"> </w:t>
      </w:r>
      <w:r w:rsidR="00FA4D46" w:rsidRPr="0004251C">
        <w:rPr>
          <w:rFonts w:ascii="Calibri" w:hAnsi="Calibri" w:cs="Calibri"/>
          <w:sz w:val="22"/>
          <w:szCs w:val="22"/>
        </w:rPr>
        <w:t>aviso</w:t>
      </w:r>
      <w:r w:rsidRPr="0004251C">
        <w:rPr>
          <w:rFonts w:ascii="Calibri" w:hAnsi="Calibri" w:cs="Calibri"/>
          <w:sz w:val="22"/>
          <w:szCs w:val="22"/>
        </w:rPr>
        <w:t xml:space="preserve">, que deverão ser mantidas pelo </w:t>
      </w:r>
      <w:r w:rsidR="00A22FA7" w:rsidRPr="0004251C">
        <w:rPr>
          <w:rFonts w:ascii="Calibri" w:hAnsi="Calibri" w:cs="Calibri"/>
          <w:sz w:val="22"/>
          <w:szCs w:val="22"/>
        </w:rPr>
        <w:t>fornecedor</w:t>
      </w:r>
      <w:r w:rsidRPr="0004251C">
        <w:rPr>
          <w:rFonts w:ascii="Calibri" w:hAnsi="Calibri" w:cs="Calibri"/>
          <w:sz w:val="22"/>
          <w:szCs w:val="22"/>
        </w:rPr>
        <w:t xml:space="preserve"> durante a vigência do contrato.</w:t>
      </w:r>
    </w:p>
    <w:p w14:paraId="7DA4441A" w14:textId="77777777" w:rsidR="009A3E0F" w:rsidRPr="0004251C" w:rsidRDefault="009A3E0F" w:rsidP="001658D1">
      <w:pPr>
        <w:pStyle w:val="Estilo1"/>
      </w:pPr>
      <w:r w:rsidRPr="0004251C">
        <w:t>SANÇÕES</w:t>
      </w:r>
    </w:p>
    <w:p w14:paraId="21D59454" w14:textId="77777777" w:rsidR="00196F9E" w:rsidRPr="0004251C" w:rsidRDefault="00196F9E" w:rsidP="00F228A7">
      <w:pPr>
        <w:numPr>
          <w:ilvl w:val="1"/>
          <w:numId w:val="1"/>
        </w:numPr>
        <w:spacing w:before="120" w:after="120" w:line="276" w:lineRule="auto"/>
        <w:ind w:left="425" w:firstLine="0"/>
        <w:jc w:val="both"/>
        <w:rPr>
          <w:rFonts w:ascii="Calibri" w:hAnsi="Calibri" w:cs="Calibri"/>
          <w:b/>
          <w:sz w:val="22"/>
          <w:szCs w:val="22"/>
        </w:rPr>
      </w:pPr>
      <w:r w:rsidRPr="0004251C">
        <w:rPr>
          <w:rFonts w:ascii="Calibri" w:hAnsi="Calibri" w:cs="Calibri"/>
          <w:sz w:val="22"/>
          <w:szCs w:val="22"/>
        </w:rPr>
        <w:t xml:space="preserve">Comete infração administrativa o </w:t>
      </w:r>
      <w:r w:rsidR="00D173A9" w:rsidRPr="0004251C">
        <w:rPr>
          <w:rFonts w:ascii="Calibri" w:hAnsi="Calibri" w:cs="Calibri"/>
          <w:sz w:val="22"/>
          <w:szCs w:val="22"/>
        </w:rPr>
        <w:t xml:space="preserve">fornecedor </w:t>
      </w:r>
      <w:r w:rsidRPr="0004251C">
        <w:rPr>
          <w:rFonts w:ascii="Calibri" w:hAnsi="Calibri" w:cs="Calibri"/>
          <w:sz w:val="22"/>
          <w:szCs w:val="22"/>
        </w:rPr>
        <w:t>que</w:t>
      </w:r>
      <w:r w:rsidR="005D4A74" w:rsidRPr="0004251C">
        <w:rPr>
          <w:rFonts w:ascii="Calibri" w:hAnsi="Calibri" w:cs="Calibri"/>
          <w:sz w:val="22"/>
          <w:szCs w:val="22"/>
        </w:rPr>
        <w:t xml:space="preserve"> cometer quaisquer das infrações previstas no art. 155 da Lei nº 14.133, de 2021</w:t>
      </w:r>
      <w:r w:rsidR="00B70673" w:rsidRPr="0004251C">
        <w:rPr>
          <w:rFonts w:ascii="Calibri" w:hAnsi="Calibri" w:cs="Calibri"/>
          <w:sz w:val="22"/>
          <w:szCs w:val="22"/>
        </w:rPr>
        <w:t>, quais sejam</w:t>
      </w:r>
      <w:r w:rsidRPr="0004251C">
        <w:rPr>
          <w:rFonts w:ascii="Calibri" w:hAnsi="Calibri" w:cs="Calibri"/>
          <w:sz w:val="22"/>
          <w:szCs w:val="22"/>
        </w:rPr>
        <w:t xml:space="preserve">: </w:t>
      </w:r>
    </w:p>
    <w:p w14:paraId="19A83029" w14:textId="77777777" w:rsidR="00B70673" w:rsidRPr="0004251C" w:rsidRDefault="00B64D32"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Dar</w:t>
      </w:r>
      <w:r w:rsidR="00B70673" w:rsidRPr="0004251C">
        <w:rPr>
          <w:rFonts w:ascii="Calibri" w:hAnsi="Calibri" w:cs="Calibri"/>
          <w:sz w:val="22"/>
          <w:szCs w:val="22"/>
        </w:rPr>
        <w:t xml:space="preserve"> causa à inexecução parcial do contrato;</w:t>
      </w:r>
    </w:p>
    <w:p w14:paraId="644C5FF9" w14:textId="77777777" w:rsidR="00B70673" w:rsidRPr="0004251C" w:rsidRDefault="00B64D32"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Dar</w:t>
      </w:r>
      <w:r w:rsidR="00B70673" w:rsidRPr="0004251C">
        <w:rPr>
          <w:rFonts w:ascii="Calibri" w:hAnsi="Calibri" w:cs="Calibri"/>
          <w:sz w:val="22"/>
          <w:szCs w:val="22"/>
        </w:rPr>
        <w:t xml:space="preserve"> causa à inexecução parcial do contrato que cause grave dano à Administração, ao funcionamento dos serviços públicos ou ao interesse coletivo;</w:t>
      </w:r>
    </w:p>
    <w:p w14:paraId="610AAD72" w14:textId="77777777" w:rsidR="00B70673" w:rsidRPr="0004251C" w:rsidRDefault="00B64D32"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Dar</w:t>
      </w:r>
      <w:r w:rsidR="00B70673" w:rsidRPr="0004251C">
        <w:rPr>
          <w:rFonts w:ascii="Calibri" w:hAnsi="Calibri" w:cs="Calibri"/>
          <w:sz w:val="22"/>
          <w:szCs w:val="22"/>
        </w:rPr>
        <w:t xml:space="preserve"> causa à inexecução total do contrato;</w:t>
      </w:r>
    </w:p>
    <w:p w14:paraId="71ACCE05" w14:textId="77777777" w:rsidR="00196F9E" w:rsidRPr="0004251C" w:rsidRDefault="00B64D32"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Deixar</w:t>
      </w:r>
      <w:r w:rsidR="00FB7039" w:rsidRPr="0004251C">
        <w:rPr>
          <w:rFonts w:ascii="Calibri" w:hAnsi="Calibri" w:cs="Calibri"/>
          <w:sz w:val="22"/>
          <w:szCs w:val="22"/>
        </w:rPr>
        <w:t xml:space="preserve"> de entregar a documentação exigida para o certame;</w:t>
      </w:r>
    </w:p>
    <w:p w14:paraId="0D688D55" w14:textId="77777777" w:rsidR="00FB7039" w:rsidRPr="0004251C" w:rsidRDefault="001B3F0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Não</w:t>
      </w:r>
      <w:r w:rsidR="00FB7039" w:rsidRPr="0004251C">
        <w:rPr>
          <w:rFonts w:ascii="Calibri" w:hAnsi="Calibri" w:cs="Calibri"/>
          <w:sz w:val="22"/>
          <w:szCs w:val="22"/>
        </w:rPr>
        <w:t xml:space="preserve"> manter a proposta, salvo em decorrência de fato superveniente devidamente justificado;</w:t>
      </w:r>
    </w:p>
    <w:p w14:paraId="7F029E90" w14:textId="77777777" w:rsidR="00FB7039" w:rsidRPr="0004251C" w:rsidRDefault="00C865A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Não</w:t>
      </w:r>
      <w:r w:rsidR="007636F6" w:rsidRPr="0004251C">
        <w:rPr>
          <w:rFonts w:ascii="Calibri" w:hAnsi="Calibri" w:cs="Calibri"/>
          <w:sz w:val="22"/>
          <w:szCs w:val="22"/>
        </w:rPr>
        <w:t xml:space="preserve"> celebrar o contrato ou não entregar a documentação exigida para a contratação, quando convocado dentro do prazo de validade de sua proposta;</w:t>
      </w:r>
    </w:p>
    <w:p w14:paraId="2289EC5B" w14:textId="77777777" w:rsidR="00F710B7" w:rsidRPr="0004251C" w:rsidRDefault="00F710B7"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w:t>
      </w:r>
      <w:r w:rsidR="00C865A9" w:rsidRPr="0004251C">
        <w:rPr>
          <w:rFonts w:ascii="Calibri" w:hAnsi="Calibri" w:cs="Calibri"/>
          <w:sz w:val="22"/>
          <w:szCs w:val="22"/>
        </w:rPr>
        <w:t>Ensejar</w:t>
      </w:r>
      <w:r w:rsidRPr="0004251C">
        <w:rPr>
          <w:rFonts w:ascii="Calibri" w:hAnsi="Calibri" w:cs="Calibri"/>
          <w:sz w:val="22"/>
          <w:szCs w:val="22"/>
        </w:rPr>
        <w:t xml:space="preserve"> o retardamento da execução ou da entrega do objeto da licitação sem motivo justificado;</w:t>
      </w:r>
    </w:p>
    <w:p w14:paraId="203D2438" w14:textId="77777777" w:rsidR="007636F6" w:rsidRPr="0004251C" w:rsidRDefault="00C865A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Apresentar</w:t>
      </w:r>
      <w:r w:rsidR="007636F6" w:rsidRPr="0004251C">
        <w:rPr>
          <w:rFonts w:ascii="Calibri" w:hAnsi="Calibri" w:cs="Calibri"/>
          <w:sz w:val="22"/>
          <w:szCs w:val="22"/>
        </w:rPr>
        <w:t xml:space="preserve"> declaração ou documentação falsa exigida para o certame ou prestar declaração falsa durante a </w:t>
      </w:r>
      <w:r w:rsidR="000C7F26" w:rsidRPr="0004251C">
        <w:rPr>
          <w:rFonts w:ascii="Calibri" w:hAnsi="Calibri" w:cs="Calibri"/>
          <w:sz w:val="22"/>
          <w:szCs w:val="22"/>
        </w:rPr>
        <w:t>dispensa eletrônica</w:t>
      </w:r>
      <w:r w:rsidR="00F710B7" w:rsidRPr="0004251C">
        <w:rPr>
          <w:rFonts w:ascii="Calibri" w:hAnsi="Calibri" w:cs="Calibri"/>
          <w:sz w:val="22"/>
          <w:szCs w:val="22"/>
        </w:rPr>
        <w:t xml:space="preserve"> ou a execução do contrato</w:t>
      </w:r>
      <w:r w:rsidR="007636F6" w:rsidRPr="0004251C">
        <w:rPr>
          <w:rFonts w:ascii="Calibri" w:hAnsi="Calibri" w:cs="Calibri"/>
          <w:sz w:val="22"/>
          <w:szCs w:val="22"/>
        </w:rPr>
        <w:t>;</w:t>
      </w:r>
    </w:p>
    <w:p w14:paraId="64A344EB" w14:textId="77777777" w:rsidR="00B70673" w:rsidRPr="0004251C" w:rsidRDefault="00C865A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lastRenderedPageBreak/>
        <w:t>Fraudar</w:t>
      </w:r>
      <w:r w:rsidR="00F710B7" w:rsidRPr="0004251C">
        <w:rPr>
          <w:rFonts w:ascii="Calibri" w:hAnsi="Calibri" w:cs="Calibri"/>
          <w:sz w:val="22"/>
          <w:szCs w:val="22"/>
        </w:rPr>
        <w:t xml:space="preserve"> a dispensa eletrônica ou </w:t>
      </w:r>
      <w:r w:rsidR="00B70673" w:rsidRPr="0004251C">
        <w:rPr>
          <w:rFonts w:ascii="Calibri" w:hAnsi="Calibri" w:cs="Calibri"/>
          <w:sz w:val="22"/>
          <w:szCs w:val="22"/>
        </w:rPr>
        <w:t>praticar ato fraudulento na execução do contrato</w:t>
      </w:r>
      <w:r w:rsidR="00F710B7" w:rsidRPr="0004251C">
        <w:rPr>
          <w:rFonts w:ascii="Calibri" w:hAnsi="Calibri" w:cs="Calibri"/>
          <w:sz w:val="22"/>
          <w:szCs w:val="22"/>
        </w:rPr>
        <w:t>;</w:t>
      </w:r>
    </w:p>
    <w:p w14:paraId="6697DDA2" w14:textId="77777777" w:rsidR="007636F6" w:rsidRPr="0004251C" w:rsidRDefault="00D7123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w:t>
      </w:r>
      <w:r w:rsidR="00C865A9" w:rsidRPr="0004251C">
        <w:rPr>
          <w:rFonts w:ascii="Calibri" w:hAnsi="Calibri" w:cs="Calibri"/>
          <w:sz w:val="22"/>
          <w:szCs w:val="22"/>
        </w:rPr>
        <w:t>Comportar</w:t>
      </w:r>
      <w:r w:rsidRPr="0004251C">
        <w:rPr>
          <w:rFonts w:ascii="Calibri" w:hAnsi="Calibri" w:cs="Calibri"/>
          <w:sz w:val="22"/>
          <w:szCs w:val="22"/>
        </w:rPr>
        <w:t>-se de modo inidôneo ou cometer fraude de qualquer natureza</w:t>
      </w:r>
      <w:r w:rsidR="000C7F26" w:rsidRPr="0004251C">
        <w:rPr>
          <w:rFonts w:ascii="Calibri" w:hAnsi="Calibri" w:cs="Calibri"/>
          <w:sz w:val="22"/>
          <w:szCs w:val="22"/>
        </w:rPr>
        <w:t>;</w:t>
      </w:r>
    </w:p>
    <w:p w14:paraId="6B1E9020" w14:textId="77777777" w:rsidR="00254C6B" w:rsidRPr="0004251C" w:rsidRDefault="00254C6B" w:rsidP="00F228A7">
      <w:pPr>
        <w:pStyle w:val="PargrafodaLista"/>
        <w:numPr>
          <w:ilvl w:val="3"/>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Considera-se comportamento inidôneo, entre outros, a declaração falsa quanto às condições de participação, quanto ao enquadramento como ME/EPP ou o conluio entre os </w:t>
      </w:r>
      <w:r w:rsidR="009E584F" w:rsidRPr="0004251C">
        <w:rPr>
          <w:rFonts w:ascii="Calibri" w:hAnsi="Calibri" w:cs="Calibri"/>
          <w:sz w:val="22"/>
          <w:szCs w:val="22"/>
        </w:rPr>
        <w:t>fornecedores</w:t>
      </w:r>
      <w:r w:rsidRPr="0004251C">
        <w:rPr>
          <w:rFonts w:ascii="Calibri" w:hAnsi="Calibri" w:cs="Calibri"/>
          <w:sz w:val="22"/>
          <w:szCs w:val="22"/>
        </w:rPr>
        <w:t xml:space="preserve">, em qualquer momento da </w:t>
      </w:r>
      <w:r w:rsidR="009E584F" w:rsidRPr="0004251C">
        <w:rPr>
          <w:rFonts w:ascii="Calibri" w:hAnsi="Calibri" w:cs="Calibri"/>
          <w:sz w:val="22"/>
          <w:szCs w:val="22"/>
        </w:rPr>
        <w:t>dispensa</w:t>
      </w:r>
      <w:r w:rsidRPr="0004251C">
        <w:rPr>
          <w:rFonts w:ascii="Calibri" w:hAnsi="Calibri" w:cs="Calibri"/>
          <w:sz w:val="22"/>
          <w:szCs w:val="22"/>
        </w:rPr>
        <w:t>, mesmo após o encerramento da fase de lances.</w:t>
      </w:r>
    </w:p>
    <w:p w14:paraId="0E8C1AA2" w14:textId="77777777" w:rsidR="000C7F26" w:rsidRPr="0004251C" w:rsidRDefault="00D7123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w:t>
      </w:r>
      <w:r w:rsidR="004059AE" w:rsidRPr="0004251C">
        <w:rPr>
          <w:rFonts w:ascii="Calibri" w:hAnsi="Calibri" w:cs="Calibri"/>
          <w:sz w:val="22"/>
          <w:szCs w:val="22"/>
        </w:rPr>
        <w:t>Praticar</w:t>
      </w:r>
      <w:r w:rsidRPr="0004251C">
        <w:rPr>
          <w:rFonts w:ascii="Calibri" w:hAnsi="Calibri" w:cs="Calibri"/>
          <w:sz w:val="22"/>
          <w:szCs w:val="22"/>
        </w:rPr>
        <w:t xml:space="preserve"> atos ilícitos com vistas a frustrar os objetivos deste certame.</w:t>
      </w:r>
    </w:p>
    <w:p w14:paraId="2FE667D5" w14:textId="77777777" w:rsidR="00B70673" w:rsidRPr="0004251C" w:rsidRDefault="00B70673"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praticar ato lesivo previsto no </w:t>
      </w:r>
      <w:hyperlink r:id="rId9" w:anchor="art5" w:history="1">
        <w:r w:rsidRPr="0004251C">
          <w:rPr>
            <w:rFonts w:ascii="Calibri" w:hAnsi="Calibri" w:cs="Calibri"/>
            <w:sz w:val="22"/>
            <w:szCs w:val="22"/>
          </w:rPr>
          <w:t>art. 5º da Lei nº 12.846, de 1º de agosto de 2013.</w:t>
        </w:r>
      </w:hyperlink>
    </w:p>
    <w:p w14:paraId="352A2BF3" w14:textId="77777777" w:rsidR="00196F9E" w:rsidRPr="0004251C" w:rsidRDefault="00196F9E" w:rsidP="00F228A7">
      <w:pPr>
        <w:numPr>
          <w:ilvl w:val="1"/>
          <w:numId w:val="1"/>
        </w:numPr>
        <w:spacing w:before="120" w:after="120" w:line="276" w:lineRule="auto"/>
        <w:ind w:left="425" w:firstLine="0"/>
        <w:jc w:val="both"/>
        <w:rPr>
          <w:rFonts w:ascii="Calibri" w:hAnsi="Calibri" w:cs="Calibri"/>
          <w:b/>
          <w:sz w:val="22"/>
          <w:szCs w:val="22"/>
        </w:rPr>
      </w:pPr>
      <w:r w:rsidRPr="0004251C">
        <w:rPr>
          <w:rFonts w:ascii="Calibri" w:hAnsi="Calibri" w:cs="Calibri"/>
          <w:sz w:val="22"/>
          <w:szCs w:val="22"/>
        </w:rPr>
        <w:t xml:space="preserve">O </w:t>
      </w:r>
      <w:r w:rsidR="004C5205" w:rsidRPr="0004251C">
        <w:rPr>
          <w:rFonts w:ascii="Calibri" w:hAnsi="Calibri" w:cs="Calibri"/>
          <w:sz w:val="22"/>
          <w:szCs w:val="22"/>
        </w:rPr>
        <w:t>fornecedor</w:t>
      </w:r>
      <w:r w:rsidRPr="0004251C">
        <w:rPr>
          <w:rFonts w:ascii="Calibri" w:hAnsi="Calibri" w:cs="Calibri"/>
          <w:sz w:val="22"/>
          <w:szCs w:val="22"/>
        </w:rPr>
        <w:t xml:space="preserve"> que cometer qualquer das infrações discriminadas nos subitens anteriores ficará sujeito, sem prejuízo da responsabilidade civil e criminal, às seguintes sanções:</w:t>
      </w:r>
    </w:p>
    <w:p w14:paraId="2DE4CD63" w14:textId="77777777" w:rsidR="00196F9E" w:rsidRPr="0004251C" w:rsidRDefault="00196F9E" w:rsidP="00F228A7">
      <w:pPr>
        <w:numPr>
          <w:ilvl w:val="2"/>
          <w:numId w:val="24"/>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Advertência </w:t>
      </w:r>
      <w:r w:rsidR="00F710B7" w:rsidRPr="0004251C">
        <w:rPr>
          <w:rFonts w:ascii="Calibri" w:hAnsi="Calibri" w:cs="Calibri"/>
          <w:sz w:val="22"/>
          <w:szCs w:val="22"/>
        </w:rPr>
        <w:t>pela falta do subitem 8.1.1 deste Aviso de Contratação Direta, quando não se justificar a imposição de penalidade mais grave</w:t>
      </w:r>
      <w:r w:rsidRPr="0004251C">
        <w:rPr>
          <w:rFonts w:ascii="Calibri" w:hAnsi="Calibri" w:cs="Calibri"/>
          <w:sz w:val="22"/>
          <w:szCs w:val="22"/>
        </w:rPr>
        <w:t>;</w:t>
      </w:r>
    </w:p>
    <w:p w14:paraId="3DA82D13" w14:textId="77777777" w:rsidR="00196F9E" w:rsidRPr="0004251C" w:rsidRDefault="00196F9E" w:rsidP="00F228A7">
      <w:pPr>
        <w:numPr>
          <w:ilvl w:val="2"/>
          <w:numId w:val="24"/>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Multa de </w:t>
      </w:r>
      <w:r w:rsidR="004059AE" w:rsidRPr="0004251C">
        <w:rPr>
          <w:rFonts w:ascii="Calibri" w:hAnsi="Calibri" w:cs="Calibri"/>
          <w:sz w:val="22"/>
          <w:szCs w:val="22"/>
        </w:rPr>
        <w:t>3</w:t>
      </w:r>
      <w:r w:rsidRPr="0004251C">
        <w:rPr>
          <w:rFonts w:ascii="Calibri" w:hAnsi="Calibri" w:cs="Calibri"/>
          <w:sz w:val="22"/>
          <w:szCs w:val="22"/>
        </w:rPr>
        <w:t>% (</w:t>
      </w:r>
      <w:r w:rsidR="004059AE" w:rsidRPr="0004251C">
        <w:rPr>
          <w:rFonts w:ascii="Calibri" w:hAnsi="Calibri" w:cs="Calibri"/>
          <w:sz w:val="22"/>
          <w:szCs w:val="22"/>
        </w:rPr>
        <w:t>três</w:t>
      </w:r>
      <w:r w:rsidRPr="0004251C">
        <w:rPr>
          <w:rFonts w:ascii="Calibri" w:hAnsi="Calibri" w:cs="Calibri"/>
          <w:sz w:val="22"/>
          <w:szCs w:val="22"/>
        </w:rPr>
        <w:t xml:space="preserve"> por cento) sobre o valor estimado do(s) item(s) prejudicado(s) pela conduta do </w:t>
      </w:r>
      <w:r w:rsidR="009E584F" w:rsidRPr="0004251C">
        <w:rPr>
          <w:rFonts w:ascii="Calibri" w:hAnsi="Calibri" w:cs="Calibri"/>
          <w:sz w:val="22"/>
          <w:szCs w:val="22"/>
        </w:rPr>
        <w:t>fornecedor</w:t>
      </w:r>
      <w:r w:rsidR="00F710B7" w:rsidRPr="0004251C">
        <w:rPr>
          <w:rFonts w:ascii="Calibri" w:hAnsi="Calibri" w:cs="Calibri"/>
          <w:sz w:val="22"/>
          <w:szCs w:val="22"/>
        </w:rPr>
        <w:t>, por qualquer das infrações dos subitens 8.1.1 a 8.1.12</w:t>
      </w:r>
      <w:r w:rsidRPr="0004251C">
        <w:rPr>
          <w:rFonts w:ascii="Calibri" w:hAnsi="Calibri" w:cs="Calibri"/>
          <w:sz w:val="22"/>
          <w:szCs w:val="22"/>
        </w:rPr>
        <w:t>;</w:t>
      </w:r>
    </w:p>
    <w:p w14:paraId="77D61122" w14:textId="77777777" w:rsidR="00196F9E" w:rsidRPr="0004251C" w:rsidRDefault="002848E2" w:rsidP="00F228A7">
      <w:pPr>
        <w:numPr>
          <w:ilvl w:val="2"/>
          <w:numId w:val="24"/>
        </w:numPr>
        <w:spacing w:before="120" w:after="120" w:line="276" w:lineRule="auto"/>
        <w:jc w:val="both"/>
        <w:rPr>
          <w:rFonts w:ascii="Calibri" w:hAnsi="Calibri" w:cs="Calibri"/>
          <w:sz w:val="22"/>
          <w:szCs w:val="22"/>
        </w:rPr>
      </w:pPr>
      <w:r w:rsidRPr="0004251C">
        <w:rPr>
          <w:rFonts w:ascii="Calibri" w:hAnsi="Calibri" w:cs="Calibri"/>
          <w:sz w:val="22"/>
          <w:szCs w:val="22"/>
        </w:rPr>
        <w:t>Impedimento de licitar e contratar</w:t>
      </w:r>
      <w:r w:rsidR="00196F9E" w:rsidRPr="0004251C">
        <w:rPr>
          <w:rFonts w:ascii="Calibri" w:hAnsi="Calibri" w:cs="Calibri"/>
          <w:sz w:val="22"/>
          <w:szCs w:val="22"/>
        </w:rPr>
        <w:t xml:space="preserve"> </w:t>
      </w:r>
      <w:r w:rsidR="001A5846" w:rsidRPr="0004251C">
        <w:rPr>
          <w:rFonts w:ascii="Calibri" w:hAnsi="Calibri" w:cs="Calibri"/>
          <w:sz w:val="22"/>
          <w:szCs w:val="22"/>
        </w:rPr>
        <w:t>no âmbito da Administração Pública direta e indireta do ente federativo que tiver aplicado a sanção, pelo prazo máximo de 3 (três) anos</w:t>
      </w:r>
      <w:r w:rsidR="00F710B7" w:rsidRPr="0004251C">
        <w:rPr>
          <w:rFonts w:ascii="Calibri" w:hAnsi="Calibri" w:cs="Calibri"/>
          <w:sz w:val="22"/>
          <w:szCs w:val="22"/>
        </w:rPr>
        <w:t>, nos casos dos subitens 8.1.2 a 8.1.7 deste Aviso de Contratação Direta, quando não se justificar a imposição de penalidade mais grave</w:t>
      </w:r>
      <w:r w:rsidR="00196F9E" w:rsidRPr="0004251C">
        <w:rPr>
          <w:rFonts w:ascii="Calibri" w:hAnsi="Calibri" w:cs="Calibri"/>
          <w:sz w:val="22"/>
          <w:szCs w:val="22"/>
        </w:rPr>
        <w:t>;</w:t>
      </w:r>
    </w:p>
    <w:p w14:paraId="6A5C4062" w14:textId="77777777" w:rsidR="00196F9E" w:rsidRPr="0004251C" w:rsidRDefault="007672DF" w:rsidP="00F228A7">
      <w:pPr>
        <w:numPr>
          <w:ilvl w:val="2"/>
          <w:numId w:val="24"/>
        </w:numPr>
        <w:spacing w:before="120" w:after="120" w:line="276" w:lineRule="auto"/>
        <w:jc w:val="both"/>
        <w:rPr>
          <w:rFonts w:ascii="Calibri" w:hAnsi="Calibri" w:cs="Calibri"/>
          <w:sz w:val="22"/>
          <w:szCs w:val="22"/>
        </w:rPr>
      </w:pPr>
      <w:r w:rsidRPr="0004251C">
        <w:rPr>
          <w:rFonts w:ascii="Calibri" w:hAnsi="Calibri" w:cs="Calibri"/>
          <w:sz w:val="22"/>
          <w:szCs w:val="22"/>
        </w:rPr>
        <w:t>Declaração de inidoneidade para licitar ou contratar</w:t>
      </w:r>
      <w:r w:rsidR="00A23106" w:rsidRPr="0004251C">
        <w:rPr>
          <w:rFonts w:ascii="Calibri" w:hAnsi="Calibri" w:cs="Calibri"/>
          <w:sz w:val="22"/>
          <w:szCs w:val="22"/>
        </w:rPr>
        <w:t>, que impedirá o responsável de licitar ou contratar no âmbito da Administração Pública direta e indireta de todos os entes federativos, pelo prazo mínimo de 3 (três) anos e máximo de 6 (seis) anos</w:t>
      </w:r>
      <w:r w:rsidR="00F710B7" w:rsidRPr="0004251C">
        <w:rPr>
          <w:rFonts w:ascii="Calibri" w:hAnsi="Calibri" w:cs="Calibri"/>
          <w:sz w:val="22"/>
          <w:szCs w:val="22"/>
        </w:rPr>
        <w:t>, nos casos dos subitens 8.1.8 a 8.1.12, bem como nos demais casos que justifiquem a imposição da penalidade mais grave</w:t>
      </w:r>
      <w:r w:rsidR="00196F9E" w:rsidRPr="0004251C">
        <w:rPr>
          <w:rFonts w:ascii="Calibri" w:hAnsi="Calibri" w:cs="Calibri"/>
          <w:sz w:val="22"/>
          <w:szCs w:val="22"/>
        </w:rPr>
        <w:t>;</w:t>
      </w:r>
    </w:p>
    <w:p w14:paraId="701ED354" w14:textId="77777777" w:rsidR="00790510" w:rsidRPr="0004251C" w:rsidRDefault="00790510" w:rsidP="00F228A7">
      <w:pPr>
        <w:numPr>
          <w:ilvl w:val="1"/>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Na aplicação das sanções serão considerados:</w:t>
      </w:r>
    </w:p>
    <w:p w14:paraId="699E34A6" w14:textId="77777777" w:rsidR="00790510" w:rsidRPr="0004251C" w:rsidRDefault="00F710B7" w:rsidP="00F228A7">
      <w:pPr>
        <w:numPr>
          <w:ilvl w:val="2"/>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a</w:t>
      </w:r>
      <w:r w:rsidR="00790510" w:rsidRPr="0004251C">
        <w:rPr>
          <w:rFonts w:ascii="Calibri" w:hAnsi="Calibri" w:cs="Calibri"/>
          <w:bCs/>
          <w:sz w:val="22"/>
          <w:szCs w:val="22"/>
        </w:rPr>
        <w:t xml:space="preserve"> natureza e a gravidade da infração cometida;</w:t>
      </w:r>
    </w:p>
    <w:p w14:paraId="7556BD50" w14:textId="77777777" w:rsidR="00790510" w:rsidRPr="0004251C" w:rsidRDefault="00790510" w:rsidP="00F228A7">
      <w:pPr>
        <w:numPr>
          <w:ilvl w:val="2"/>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as peculiaridades do caso concreto;</w:t>
      </w:r>
    </w:p>
    <w:p w14:paraId="1BA98D51" w14:textId="77777777" w:rsidR="00790510" w:rsidRPr="0004251C" w:rsidRDefault="00790510" w:rsidP="00F228A7">
      <w:pPr>
        <w:numPr>
          <w:ilvl w:val="2"/>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as circunstâncias agravantes ou atenuantes;</w:t>
      </w:r>
    </w:p>
    <w:p w14:paraId="529F1B97" w14:textId="77777777" w:rsidR="00790510" w:rsidRPr="0004251C" w:rsidRDefault="00790510" w:rsidP="00F228A7">
      <w:pPr>
        <w:numPr>
          <w:ilvl w:val="2"/>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os danos que dela provierem para a Administração Pública;</w:t>
      </w:r>
    </w:p>
    <w:p w14:paraId="3CF24E6A" w14:textId="77777777" w:rsidR="00790510" w:rsidRPr="0004251C" w:rsidRDefault="00790510" w:rsidP="00F228A7">
      <w:pPr>
        <w:numPr>
          <w:ilvl w:val="2"/>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a implantação ou o aperfeiçoamento de programa de integridade, conforme normas e orientações dos órgãos de controle.</w:t>
      </w:r>
    </w:p>
    <w:p w14:paraId="36B71B30" w14:textId="77777777" w:rsidR="00D046F4" w:rsidRPr="0004251C" w:rsidRDefault="00D046F4" w:rsidP="00F228A7">
      <w:pPr>
        <w:numPr>
          <w:ilvl w:val="1"/>
          <w:numId w:val="1"/>
        </w:numPr>
        <w:spacing w:before="120" w:after="120" w:line="276" w:lineRule="auto"/>
        <w:ind w:left="425" w:firstLine="0"/>
        <w:jc w:val="both"/>
        <w:rPr>
          <w:rFonts w:ascii="Calibri" w:hAnsi="Calibri" w:cs="Calibri"/>
          <w:sz w:val="22"/>
          <w:szCs w:val="22"/>
        </w:rPr>
      </w:pPr>
      <w:bookmarkStart w:id="0" w:name="art156§6"/>
      <w:bookmarkStart w:id="1" w:name="art156§7"/>
      <w:bookmarkStart w:id="2" w:name="art156§8"/>
      <w:bookmarkEnd w:id="0"/>
      <w:bookmarkEnd w:id="1"/>
      <w:bookmarkEnd w:id="2"/>
      <w:r w:rsidRPr="0004251C">
        <w:rPr>
          <w:rFonts w:ascii="Calibri" w:hAnsi="Calibri" w:cs="Calibri"/>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99AE2BF" w14:textId="77777777" w:rsidR="00D046F4" w:rsidRPr="0004251C" w:rsidRDefault="00D046F4" w:rsidP="00F228A7">
      <w:pPr>
        <w:numPr>
          <w:ilvl w:val="1"/>
          <w:numId w:val="1"/>
        </w:numPr>
        <w:spacing w:before="120" w:after="120" w:line="276" w:lineRule="auto"/>
        <w:ind w:left="425" w:firstLine="0"/>
        <w:jc w:val="both"/>
        <w:rPr>
          <w:rFonts w:ascii="Calibri" w:hAnsi="Calibri" w:cs="Calibri"/>
          <w:sz w:val="22"/>
          <w:szCs w:val="22"/>
        </w:rPr>
      </w:pPr>
      <w:bookmarkStart w:id="3" w:name="art156§9"/>
      <w:bookmarkEnd w:id="3"/>
      <w:r w:rsidRPr="0004251C">
        <w:rPr>
          <w:rFonts w:ascii="Calibri" w:hAnsi="Calibri" w:cs="Calibri"/>
          <w:sz w:val="22"/>
          <w:szCs w:val="22"/>
        </w:rPr>
        <w:t xml:space="preserve">A aplicação das sanções previstas </w:t>
      </w:r>
      <w:r w:rsidR="00F710B7" w:rsidRPr="0004251C">
        <w:rPr>
          <w:rFonts w:ascii="Calibri" w:hAnsi="Calibri" w:cs="Calibri"/>
          <w:sz w:val="22"/>
          <w:szCs w:val="22"/>
        </w:rPr>
        <w:t>neste Aviso de Contratação Direta</w:t>
      </w:r>
      <w:r w:rsidRPr="0004251C">
        <w:rPr>
          <w:rFonts w:ascii="Calibri" w:hAnsi="Calibri" w:cs="Calibri"/>
          <w:sz w:val="22"/>
          <w:szCs w:val="22"/>
        </w:rPr>
        <w:t>, em hipótese alguma, a obrigação de reparação integral do dano causado à Administração Pública.</w:t>
      </w:r>
    </w:p>
    <w:p w14:paraId="35F978DA"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lastRenderedPageBreak/>
        <w:t>A penalidade de multa pode ser aplicada cumulativamente com as demais sanções.</w:t>
      </w:r>
    </w:p>
    <w:p w14:paraId="3E9E1744"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1EF5DE6"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66F2245B"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269B529"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A aplicação de qualquer das penalidades previstas realizar-se-á em processo administrativo que assegurará o contraditório e a ampla defesa ao </w:t>
      </w:r>
      <w:r w:rsidR="009E584F" w:rsidRPr="0004251C">
        <w:rPr>
          <w:rFonts w:ascii="Calibri" w:hAnsi="Calibri" w:cs="Calibri"/>
          <w:sz w:val="22"/>
          <w:szCs w:val="22"/>
        </w:rPr>
        <w:t>fornecedor</w:t>
      </w:r>
      <w:r w:rsidRPr="0004251C">
        <w:rPr>
          <w:rFonts w:ascii="Calibri" w:hAnsi="Calibri" w:cs="Calibri"/>
          <w:sz w:val="22"/>
          <w:szCs w:val="22"/>
        </w:rPr>
        <w:t xml:space="preserve">/adjudicatário, observando-se o procedimento previsto na Lei nº </w:t>
      </w:r>
      <w:r w:rsidR="00D76727" w:rsidRPr="0004251C">
        <w:rPr>
          <w:rFonts w:ascii="Calibri" w:hAnsi="Calibri" w:cs="Calibri"/>
          <w:sz w:val="22"/>
          <w:szCs w:val="22"/>
        </w:rPr>
        <w:t>14.133</w:t>
      </w:r>
      <w:r w:rsidRPr="0004251C">
        <w:rPr>
          <w:rFonts w:ascii="Calibri" w:hAnsi="Calibri" w:cs="Calibri"/>
          <w:sz w:val="22"/>
          <w:szCs w:val="22"/>
        </w:rPr>
        <w:t xml:space="preserve">, de </w:t>
      </w:r>
      <w:r w:rsidR="00D76727" w:rsidRPr="0004251C">
        <w:rPr>
          <w:rFonts w:ascii="Calibri" w:hAnsi="Calibri" w:cs="Calibri"/>
          <w:sz w:val="22"/>
          <w:szCs w:val="22"/>
        </w:rPr>
        <w:t>2021</w:t>
      </w:r>
      <w:r w:rsidRPr="0004251C">
        <w:rPr>
          <w:rFonts w:ascii="Calibri" w:hAnsi="Calibri" w:cs="Calibri"/>
          <w:sz w:val="22"/>
          <w:szCs w:val="22"/>
        </w:rPr>
        <w:t>, e subsidiariamente na Lei nº 9.784, de 1999.</w:t>
      </w:r>
    </w:p>
    <w:p w14:paraId="5C57DAA2"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As sanções por atos praticados no decorrer da contratação estão previstas </w:t>
      </w:r>
      <w:r w:rsidR="00D76727" w:rsidRPr="0004251C">
        <w:rPr>
          <w:rFonts w:ascii="Calibri" w:hAnsi="Calibri" w:cs="Calibri"/>
          <w:sz w:val="22"/>
          <w:szCs w:val="22"/>
        </w:rPr>
        <w:t>nos anexos a este Aviso</w:t>
      </w:r>
      <w:r w:rsidRPr="0004251C">
        <w:rPr>
          <w:rFonts w:ascii="Calibri" w:hAnsi="Calibri" w:cs="Calibri"/>
          <w:sz w:val="22"/>
          <w:szCs w:val="22"/>
        </w:rPr>
        <w:t>.</w:t>
      </w:r>
    </w:p>
    <w:p w14:paraId="7D5021F8" w14:textId="77777777" w:rsidR="00147041" w:rsidRPr="0004251C" w:rsidRDefault="00147041" w:rsidP="001658D1">
      <w:pPr>
        <w:pStyle w:val="Estilo1"/>
      </w:pPr>
      <w:r w:rsidRPr="0004251C">
        <w:t>DAS DISPOSIÇÕES GERAIS</w:t>
      </w:r>
    </w:p>
    <w:p w14:paraId="063426DA" w14:textId="4B198322" w:rsidR="000C4B11" w:rsidRPr="0004251C" w:rsidRDefault="000C4B11" w:rsidP="00F228A7">
      <w:pPr>
        <w:numPr>
          <w:ilvl w:val="1"/>
          <w:numId w:val="1"/>
        </w:numPr>
        <w:autoSpaceDE w:val="0"/>
        <w:snapToGrid w:val="0"/>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O procedimento será divulgado no </w:t>
      </w:r>
      <w:r w:rsidR="004059AE" w:rsidRPr="0004251C">
        <w:rPr>
          <w:rFonts w:ascii="Calibri" w:hAnsi="Calibri" w:cs="Calibri"/>
          <w:sz w:val="22"/>
          <w:szCs w:val="22"/>
        </w:rPr>
        <w:t>site oficial da Prefeitura</w:t>
      </w:r>
      <w:r w:rsidRPr="0004251C">
        <w:rPr>
          <w:rFonts w:ascii="Calibri" w:hAnsi="Calibri" w:cs="Calibri"/>
          <w:sz w:val="22"/>
          <w:szCs w:val="22"/>
        </w:rPr>
        <w:t xml:space="preserve"> e no Portal Nacional de Contratações Públicas - </w:t>
      </w:r>
      <w:r w:rsidR="004059AE" w:rsidRPr="0004251C">
        <w:rPr>
          <w:rFonts w:ascii="Calibri" w:hAnsi="Calibri" w:cs="Calibri"/>
          <w:sz w:val="22"/>
          <w:szCs w:val="22"/>
        </w:rPr>
        <w:t>BBMNE</w:t>
      </w:r>
      <w:r w:rsidR="0004251C" w:rsidRPr="0004251C">
        <w:rPr>
          <w:rFonts w:ascii="Calibri" w:hAnsi="Calibri" w:cs="Calibri"/>
          <w:sz w:val="22"/>
          <w:szCs w:val="22"/>
        </w:rPr>
        <w:t>T</w:t>
      </w:r>
      <w:r w:rsidRPr="0004251C">
        <w:rPr>
          <w:rFonts w:ascii="Calibri" w:hAnsi="Calibri" w:cs="Calibri"/>
          <w:sz w:val="22"/>
          <w:szCs w:val="22"/>
        </w:rPr>
        <w:t>.</w:t>
      </w:r>
    </w:p>
    <w:p w14:paraId="19C32122" w14:textId="77777777" w:rsidR="005B702E" w:rsidRPr="0004251C" w:rsidRDefault="008E38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No caso </w:t>
      </w:r>
      <w:r w:rsidR="00FF6FA3" w:rsidRPr="0004251C">
        <w:rPr>
          <w:rFonts w:ascii="Calibri" w:hAnsi="Calibri" w:cs="Calibri"/>
          <w:sz w:val="22"/>
          <w:szCs w:val="22"/>
        </w:rPr>
        <w:t>de todos os fornecedores restarem desclassificados ou inabilitados</w:t>
      </w:r>
      <w:r w:rsidR="00B54EF3" w:rsidRPr="0004251C">
        <w:rPr>
          <w:rFonts w:ascii="Calibri" w:hAnsi="Calibri" w:cs="Calibri"/>
          <w:sz w:val="22"/>
          <w:szCs w:val="22"/>
        </w:rPr>
        <w:t xml:space="preserve"> (procedimento </w:t>
      </w:r>
      <w:r w:rsidR="0062472B" w:rsidRPr="0004251C">
        <w:rPr>
          <w:rFonts w:ascii="Calibri" w:hAnsi="Calibri" w:cs="Calibri"/>
          <w:sz w:val="22"/>
          <w:szCs w:val="22"/>
        </w:rPr>
        <w:t>fracassado</w:t>
      </w:r>
      <w:r w:rsidR="00B54EF3" w:rsidRPr="0004251C">
        <w:rPr>
          <w:rFonts w:ascii="Calibri" w:hAnsi="Calibri" w:cs="Calibri"/>
          <w:sz w:val="22"/>
          <w:szCs w:val="22"/>
        </w:rPr>
        <w:t>)</w:t>
      </w:r>
      <w:r w:rsidR="00FF6FA3" w:rsidRPr="0004251C">
        <w:rPr>
          <w:rFonts w:ascii="Calibri" w:hAnsi="Calibri" w:cs="Calibri"/>
          <w:sz w:val="22"/>
          <w:szCs w:val="22"/>
        </w:rPr>
        <w:t xml:space="preserve">, </w:t>
      </w:r>
      <w:r w:rsidR="00D149C0" w:rsidRPr="0004251C">
        <w:rPr>
          <w:rFonts w:ascii="Calibri" w:hAnsi="Calibri" w:cs="Calibri"/>
          <w:sz w:val="22"/>
          <w:szCs w:val="22"/>
        </w:rPr>
        <w:t>a Administração</w:t>
      </w:r>
      <w:r w:rsidR="00FF6FA3" w:rsidRPr="0004251C">
        <w:rPr>
          <w:rFonts w:ascii="Calibri" w:hAnsi="Calibri" w:cs="Calibri"/>
          <w:sz w:val="22"/>
          <w:szCs w:val="22"/>
        </w:rPr>
        <w:t xml:space="preserve"> poderá</w:t>
      </w:r>
      <w:r w:rsidR="005B702E" w:rsidRPr="0004251C">
        <w:rPr>
          <w:rFonts w:ascii="Calibri" w:hAnsi="Calibri" w:cs="Calibri"/>
          <w:sz w:val="22"/>
          <w:szCs w:val="22"/>
        </w:rPr>
        <w:t>:</w:t>
      </w:r>
    </w:p>
    <w:p w14:paraId="6DDAE812" w14:textId="77777777" w:rsidR="005B702E" w:rsidRPr="0004251C" w:rsidRDefault="0022298F"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Republicar</w:t>
      </w:r>
      <w:r w:rsidR="005B702E" w:rsidRPr="0004251C">
        <w:rPr>
          <w:rFonts w:ascii="Calibri" w:hAnsi="Calibri" w:cs="Calibri"/>
          <w:sz w:val="22"/>
          <w:szCs w:val="22"/>
        </w:rPr>
        <w:t xml:space="preserve"> </w:t>
      </w:r>
      <w:r w:rsidR="00C35475" w:rsidRPr="0004251C">
        <w:rPr>
          <w:rFonts w:ascii="Calibri" w:hAnsi="Calibri" w:cs="Calibri"/>
          <w:sz w:val="22"/>
          <w:szCs w:val="22"/>
        </w:rPr>
        <w:t>o presente aviso com uma nova data</w:t>
      </w:r>
      <w:r w:rsidR="00461C6C" w:rsidRPr="0004251C">
        <w:rPr>
          <w:rFonts w:ascii="Calibri" w:hAnsi="Calibri" w:cs="Calibri"/>
          <w:sz w:val="22"/>
          <w:szCs w:val="22"/>
        </w:rPr>
        <w:t>;</w:t>
      </w:r>
    </w:p>
    <w:p w14:paraId="0205E8C3" w14:textId="77777777" w:rsidR="00461C6C" w:rsidRPr="0004251C" w:rsidRDefault="0022298F"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Valer</w:t>
      </w:r>
      <w:r w:rsidR="00461C6C" w:rsidRPr="0004251C">
        <w:rPr>
          <w:rFonts w:ascii="Calibri" w:hAnsi="Calibri" w:cs="Calibri"/>
          <w:sz w:val="22"/>
          <w:szCs w:val="22"/>
        </w:rPr>
        <w:t>-se, para a contratação, de proposta obtida na pesquisa de preços que serviu de base ao procedimento, se houver, privilegiando-se os menores preços, sempre que possível, e desde que atendidas às condições de habilitação exigidas.</w:t>
      </w:r>
    </w:p>
    <w:p w14:paraId="37BF3BCF" w14:textId="77777777" w:rsidR="000D22F3" w:rsidRPr="0004251C" w:rsidRDefault="000D22F3" w:rsidP="00F228A7">
      <w:pPr>
        <w:numPr>
          <w:ilvl w:val="3"/>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No caso do subitem anterior, a contratação será operacionalizada fora deste </w:t>
      </w:r>
      <w:r w:rsidR="00F710B7" w:rsidRPr="0004251C">
        <w:rPr>
          <w:rFonts w:ascii="Calibri" w:hAnsi="Calibri" w:cs="Calibri"/>
          <w:sz w:val="22"/>
          <w:szCs w:val="22"/>
        </w:rPr>
        <w:t>procedimento</w:t>
      </w:r>
      <w:r w:rsidRPr="0004251C">
        <w:rPr>
          <w:rFonts w:ascii="Calibri" w:hAnsi="Calibri" w:cs="Calibri"/>
          <w:sz w:val="22"/>
          <w:szCs w:val="22"/>
        </w:rPr>
        <w:t>.</w:t>
      </w:r>
    </w:p>
    <w:p w14:paraId="3E664C2B" w14:textId="77777777" w:rsidR="00850838" w:rsidRPr="0004251C" w:rsidRDefault="0022298F"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Fixar</w:t>
      </w:r>
      <w:r w:rsidR="00D149C0" w:rsidRPr="0004251C">
        <w:rPr>
          <w:rFonts w:ascii="Calibri" w:hAnsi="Calibri" w:cs="Calibri"/>
          <w:sz w:val="22"/>
          <w:szCs w:val="22"/>
        </w:rPr>
        <w:t xml:space="preserve"> </w:t>
      </w:r>
      <w:r w:rsidR="0064175F" w:rsidRPr="0004251C">
        <w:rPr>
          <w:rFonts w:ascii="Calibri" w:hAnsi="Calibri" w:cs="Calibri"/>
          <w:sz w:val="22"/>
          <w:szCs w:val="22"/>
        </w:rPr>
        <w:t>prazo para que possa haver adequação das propostas ou da documentação de habilitação, conforme o caso.</w:t>
      </w:r>
    </w:p>
    <w:p w14:paraId="7584E18A" w14:textId="77777777" w:rsidR="00B54EF3" w:rsidRPr="0004251C" w:rsidRDefault="00B54EF3"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As providências d</w:t>
      </w:r>
      <w:r w:rsidR="00FF0582" w:rsidRPr="0004251C">
        <w:rPr>
          <w:rFonts w:ascii="Calibri" w:hAnsi="Calibri" w:cs="Calibri"/>
          <w:sz w:val="22"/>
          <w:szCs w:val="22"/>
        </w:rPr>
        <w:t>o</w:t>
      </w:r>
      <w:r w:rsidR="00DE4EBF" w:rsidRPr="0004251C">
        <w:rPr>
          <w:rFonts w:ascii="Calibri" w:hAnsi="Calibri" w:cs="Calibri"/>
          <w:sz w:val="22"/>
          <w:szCs w:val="22"/>
        </w:rPr>
        <w:t>s</w:t>
      </w:r>
      <w:r w:rsidRPr="0004251C">
        <w:rPr>
          <w:rFonts w:ascii="Calibri" w:hAnsi="Calibri" w:cs="Calibri"/>
          <w:sz w:val="22"/>
          <w:szCs w:val="22"/>
        </w:rPr>
        <w:t xml:space="preserve"> </w:t>
      </w:r>
      <w:r w:rsidR="00FF0582" w:rsidRPr="0004251C">
        <w:rPr>
          <w:rFonts w:ascii="Calibri" w:hAnsi="Calibri" w:cs="Calibri"/>
          <w:sz w:val="22"/>
          <w:szCs w:val="22"/>
        </w:rPr>
        <w:t>subitens 9.2.1 e 9.2.2</w:t>
      </w:r>
      <w:r w:rsidR="00DE4EBF" w:rsidRPr="0004251C">
        <w:rPr>
          <w:rFonts w:ascii="Calibri" w:hAnsi="Calibri" w:cs="Calibri"/>
          <w:sz w:val="22"/>
          <w:szCs w:val="22"/>
        </w:rPr>
        <w:t xml:space="preserve"> acima </w:t>
      </w:r>
      <w:r w:rsidRPr="0004251C">
        <w:rPr>
          <w:rFonts w:ascii="Calibri" w:hAnsi="Calibri" w:cs="Calibri"/>
          <w:sz w:val="22"/>
          <w:szCs w:val="22"/>
        </w:rPr>
        <w:t xml:space="preserve">poderão ser utilizadas se não houver </w:t>
      </w:r>
      <w:r w:rsidR="0062472B" w:rsidRPr="0004251C">
        <w:rPr>
          <w:rFonts w:ascii="Calibri" w:hAnsi="Calibri" w:cs="Calibri"/>
          <w:sz w:val="22"/>
          <w:szCs w:val="22"/>
        </w:rPr>
        <w:t>o comparecimento de quaisquer fornecedores interessados (procedimento deserto)</w:t>
      </w:r>
    </w:p>
    <w:p w14:paraId="05CD55C2" w14:textId="77777777" w:rsidR="00BA7201" w:rsidRPr="0004251C" w:rsidRDefault="00BA720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lastRenderedPageBreak/>
        <w:t>Havendo a necessidade de realização de ato de qualquer natureza</w:t>
      </w:r>
      <w:r w:rsidR="0055168F" w:rsidRPr="0004251C">
        <w:rPr>
          <w:rFonts w:ascii="Calibri" w:hAnsi="Calibri" w:cs="Calibri"/>
          <w:sz w:val="22"/>
          <w:szCs w:val="22"/>
        </w:rPr>
        <w:t xml:space="preserve"> pelos fornecedores, </w:t>
      </w:r>
      <w:r w:rsidR="0023612A" w:rsidRPr="0004251C">
        <w:rPr>
          <w:rFonts w:ascii="Calibri" w:hAnsi="Calibri" w:cs="Calibri"/>
          <w:sz w:val="22"/>
          <w:szCs w:val="22"/>
        </w:rPr>
        <w:t xml:space="preserve">cujo prazo não conste deste </w:t>
      </w:r>
      <w:r w:rsidR="00313FBD" w:rsidRPr="0004251C">
        <w:rPr>
          <w:rFonts w:ascii="Calibri" w:hAnsi="Calibri" w:cs="Calibri"/>
          <w:sz w:val="22"/>
          <w:szCs w:val="22"/>
        </w:rPr>
        <w:t>Aviso</w:t>
      </w:r>
      <w:r w:rsidR="00F710B7" w:rsidRPr="0004251C">
        <w:rPr>
          <w:rFonts w:ascii="Calibri" w:hAnsi="Calibri" w:cs="Calibri"/>
          <w:sz w:val="22"/>
          <w:szCs w:val="22"/>
        </w:rPr>
        <w:t xml:space="preserve"> de Contratação Direta</w:t>
      </w:r>
      <w:r w:rsidR="0023612A" w:rsidRPr="0004251C">
        <w:rPr>
          <w:rFonts w:ascii="Calibri" w:hAnsi="Calibri" w:cs="Calibri"/>
          <w:sz w:val="22"/>
          <w:szCs w:val="22"/>
        </w:rPr>
        <w:t xml:space="preserve">, </w:t>
      </w:r>
      <w:r w:rsidR="0055168F" w:rsidRPr="0004251C">
        <w:rPr>
          <w:rFonts w:ascii="Calibri" w:hAnsi="Calibri" w:cs="Calibri"/>
          <w:sz w:val="22"/>
          <w:szCs w:val="22"/>
        </w:rPr>
        <w:t>deverá ser atendido o prazo indicado pelo agente competente da Administração</w:t>
      </w:r>
      <w:r w:rsidR="00A22FA7" w:rsidRPr="0004251C">
        <w:rPr>
          <w:rFonts w:ascii="Calibri" w:hAnsi="Calibri" w:cs="Calibri"/>
          <w:sz w:val="22"/>
          <w:szCs w:val="22"/>
        </w:rPr>
        <w:t xml:space="preserve"> na respectiva notificação</w:t>
      </w:r>
      <w:r w:rsidR="0023612A" w:rsidRPr="0004251C">
        <w:rPr>
          <w:rFonts w:ascii="Calibri" w:hAnsi="Calibri" w:cs="Calibri"/>
          <w:sz w:val="22"/>
          <w:szCs w:val="22"/>
        </w:rPr>
        <w:t>.</w:t>
      </w:r>
    </w:p>
    <w:p w14:paraId="315FB93C" w14:textId="77777777" w:rsidR="00251226" w:rsidRPr="0004251C" w:rsidRDefault="00251226"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Caberá ao fornecedor acompanhar as operações, ficando responsável pelo ônus decorrente da perda do negócio diante da inobservância de quaisquer mensagens emitidas pel</w:t>
      </w:r>
      <w:r w:rsidR="00FB6EA3" w:rsidRPr="0004251C">
        <w:rPr>
          <w:rFonts w:ascii="Calibri" w:hAnsi="Calibri" w:cs="Calibri"/>
          <w:sz w:val="22"/>
          <w:szCs w:val="22"/>
        </w:rPr>
        <w:t>a Administração</w:t>
      </w:r>
      <w:r w:rsidRPr="0004251C">
        <w:rPr>
          <w:rFonts w:ascii="Calibri" w:hAnsi="Calibri" w:cs="Calibri"/>
          <w:sz w:val="22"/>
          <w:szCs w:val="22"/>
        </w:rPr>
        <w:t xml:space="preserve"> ou de sua desconexão.</w:t>
      </w:r>
    </w:p>
    <w:p w14:paraId="405210C2"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759B3C7" w14:textId="77777777" w:rsidR="00147041" w:rsidRPr="0004251C" w:rsidRDefault="00540167"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Os horários estabelecidos na divulgação deste procedimento e durante o envio de lances observarão o horário de Brasília-DF, inclusive para contagem de tempo e registro no Sistema e na documentação relativa</w:t>
      </w:r>
      <w:r w:rsidR="00BD4EF1" w:rsidRPr="0004251C">
        <w:rPr>
          <w:rFonts w:ascii="Calibri" w:hAnsi="Calibri" w:cs="Calibri"/>
          <w:sz w:val="22"/>
          <w:szCs w:val="22"/>
        </w:rPr>
        <w:t xml:space="preserve"> ao procedimento</w:t>
      </w:r>
      <w:r w:rsidR="00147041" w:rsidRPr="0004251C">
        <w:rPr>
          <w:rFonts w:ascii="Calibri" w:hAnsi="Calibri" w:cs="Calibri"/>
          <w:sz w:val="22"/>
          <w:szCs w:val="22"/>
        </w:rPr>
        <w:t>.</w:t>
      </w:r>
    </w:p>
    <w:p w14:paraId="37528FD7"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No julgamento das propostas e da habilitação, </w:t>
      </w:r>
      <w:r w:rsidR="00BD4EF1" w:rsidRPr="0004251C">
        <w:rPr>
          <w:rFonts w:ascii="Calibri" w:hAnsi="Calibri" w:cs="Calibri"/>
          <w:sz w:val="22"/>
          <w:szCs w:val="22"/>
        </w:rPr>
        <w:t>a Administração</w:t>
      </w:r>
      <w:r w:rsidRPr="0004251C">
        <w:rPr>
          <w:rFonts w:ascii="Calibri" w:hAnsi="Calibri" w:cs="Calibri"/>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5650DEF"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As normas disciplinadoras </w:t>
      </w:r>
      <w:r w:rsidR="00C6579F" w:rsidRPr="0004251C">
        <w:rPr>
          <w:rFonts w:ascii="Calibri" w:hAnsi="Calibri" w:cs="Calibri"/>
          <w:sz w:val="22"/>
          <w:szCs w:val="22"/>
        </w:rPr>
        <w:t xml:space="preserve">deste </w:t>
      </w:r>
      <w:r w:rsidR="00313FBD" w:rsidRPr="0004251C">
        <w:rPr>
          <w:rFonts w:ascii="Calibri" w:hAnsi="Calibri" w:cs="Calibri"/>
          <w:sz w:val="22"/>
          <w:szCs w:val="22"/>
        </w:rPr>
        <w:t>Aviso</w:t>
      </w:r>
      <w:r w:rsidR="00F710B7" w:rsidRPr="0004251C">
        <w:rPr>
          <w:rFonts w:ascii="Calibri" w:hAnsi="Calibri" w:cs="Calibri"/>
          <w:sz w:val="22"/>
          <w:szCs w:val="22"/>
        </w:rPr>
        <w:t xml:space="preserve"> de Contratação Direta</w:t>
      </w:r>
      <w:r w:rsidR="00C6579F" w:rsidRPr="0004251C">
        <w:rPr>
          <w:rFonts w:ascii="Calibri" w:hAnsi="Calibri" w:cs="Calibri"/>
          <w:sz w:val="22"/>
          <w:szCs w:val="22"/>
        </w:rPr>
        <w:t xml:space="preserve"> </w:t>
      </w:r>
      <w:r w:rsidRPr="0004251C">
        <w:rPr>
          <w:rFonts w:ascii="Calibri" w:hAnsi="Calibri" w:cs="Calibri"/>
          <w:sz w:val="22"/>
          <w:szCs w:val="22"/>
        </w:rPr>
        <w:t xml:space="preserve">serão sempre interpretadas em favor da ampliação da disputa entre os interessados, desde que não comprometam o interesse da Administração, o princípio da isonomia, a finalidade e a segurança da contratação. </w:t>
      </w:r>
    </w:p>
    <w:p w14:paraId="40D47A11"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Os </w:t>
      </w:r>
      <w:r w:rsidR="0078721C" w:rsidRPr="0004251C">
        <w:rPr>
          <w:rFonts w:ascii="Calibri" w:hAnsi="Calibri" w:cs="Calibri"/>
          <w:sz w:val="22"/>
          <w:szCs w:val="22"/>
        </w:rPr>
        <w:t>fornecedores</w:t>
      </w:r>
      <w:r w:rsidRPr="0004251C">
        <w:rPr>
          <w:rFonts w:ascii="Calibri" w:hAnsi="Calibri" w:cs="Calibri"/>
          <w:sz w:val="22"/>
          <w:szCs w:val="22"/>
        </w:rPr>
        <w:t xml:space="preserve"> assumem todos os custos de preparação e apresentação de suas propostas e a Administração não será, em nenhum caso, responsável por esses custos, independentemente da condução ou do resultado do processo </w:t>
      </w:r>
      <w:r w:rsidR="009E584F" w:rsidRPr="0004251C">
        <w:rPr>
          <w:rFonts w:ascii="Calibri" w:hAnsi="Calibri" w:cs="Calibri"/>
          <w:sz w:val="22"/>
          <w:szCs w:val="22"/>
        </w:rPr>
        <w:t>de contratação</w:t>
      </w:r>
      <w:r w:rsidRPr="0004251C">
        <w:rPr>
          <w:rFonts w:ascii="Calibri" w:hAnsi="Calibri" w:cs="Calibri"/>
          <w:sz w:val="22"/>
          <w:szCs w:val="22"/>
        </w:rPr>
        <w:t>.</w:t>
      </w:r>
    </w:p>
    <w:p w14:paraId="325BBBEA"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Em caso de divergência entre disposições deste </w:t>
      </w:r>
      <w:r w:rsidR="00313FBD" w:rsidRPr="0004251C">
        <w:rPr>
          <w:rFonts w:ascii="Calibri" w:hAnsi="Calibri" w:cs="Calibri"/>
          <w:sz w:val="22"/>
          <w:szCs w:val="22"/>
        </w:rPr>
        <w:t>Aviso</w:t>
      </w:r>
      <w:r w:rsidR="00F710B7" w:rsidRPr="0004251C">
        <w:rPr>
          <w:rFonts w:ascii="Calibri" w:hAnsi="Calibri" w:cs="Calibri"/>
          <w:sz w:val="22"/>
          <w:szCs w:val="22"/>
        </w:rPr>
        <w:t xml:space="preserve"> de Contratação Direta</w:t>
      </w:r>
      <w:r w:rsidRPr="0004251C">
        <w:rPr>
          <w:rFonts w:ascii="Calibri" w:hAnsi="Calibri" w:cs="Calibri"/>
          <w:sz w:val="22"/>
          <w:szCs w:val="22"/>
        </w:rPr>
        <w:t xml:space="preserve"> e de seus anexos ou demais peças que compõem o processo, prevalecerá as deste </w:t>
      </w:r>
      <w:r w:rsidR="00313FBD" w:rsidRPr="0004251C">
        <w:rPr>
          <w:rFonts w:ascii="Calibri" w:hAnsi="Calibri" w:cs="Calibri"/>
          <w:sz w:val="22"/>
          <w:szCs w:val="22"/>
        </w:rPr>
        <w:t>Aviso</w:t>
      </w:r>
      <w:r w:rsidRPr="0004251C">
        <w:rPr>
          <w:rFonts w:ascii="Calibri" w:hAnsi="Calibri" w:cs="Calibri"/>
          <w:sz w:val="22"/>
          <w:szCs w:val="22"/>
        </w:rPr>
        <w:t>.</w:t>
      </w:r>
    </w:p>
    <w:p w14:paraId="0444BC67" w14:textId="77777777" w:rsidR="000655D5" w:rsidRPr="0004251C" w:rsidRDefault="000655D5"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Da sessão pública será divulgada Ata no sistema eletrônico.</w:t>
      </w:r>
    </w:p>
    <w:p w14:paraId="5BFC7E54"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Integram este </w:t>
      </w:r>
      <w:r w:rsidR="00313FBD" w:rsidRPr="0004251C">
        <w:rPr>
          <w:rFonts w:ascii="Calibri" w:hAnsi="Calibri" w:cs="Calibri"/>
          <w:sz w:val="22"/>
          <w:szCs w:val="22"/>
        </w:rPr>
        <w:t>Aviso</w:t>
      </w:r>
      <w:r w:rsidR="00F710B7" w:rsidRPr="0004251C">
        <w:rPr>
          <w:rFonts w:ascii="Calibri" w:hAnsi="Calibri" w:cs="Calibri"/>
          <w:sz w:val="22"/>
          <w:szCs w:val="22"/>
        </w:rPr>
        <w:t xml:space="preserve"> de Contratação Direta</w:t>
      </w:r>
      <w:r w:rsidRPr="0004251C">
        <w:rPr>
          <w:rFonts w:ascii="Calibri" w:hAnsi="Calibri" w:cs="Calibri"/>
          <w:sz w:val="22"/>
          <w:szCs w:val="22"/>
        </w:rPr>
        <w:t>, para todos os fins e efeitos, os seguintes anexos:</w:t>
      </w:r>
    </w:p>
    <w:p w14:paraId="3BE3BB67" w14:textId="77777777" w:rsidR="0067444D" w:rsidRPr="0067444D" w:rsidRDefault="0067444D" w:rsidP="0067444D">
      <w:pPr>
        <w:numPr>
          <w:ilvl w:val="2"/>
          <w:numId w:val="1"/>
        </w:numPr>
        <w:spacing w:before="120" w:after="120" w:line="276" w:lineRule="auto"/>
        <w:jc w:val="both"/>
        <w:rPr>
          <w:rFonts w:ascii="Calibri" w:hAnsi="Calibri" w:cs="Calibri"/>
          <w:sz w:val="22"/>
          <w:szCs w:val="22"/>
        </w:rPr>
      </w:pPr>
      <w:r w:rsidRPr="0067444D">
        <w:rPr>
          <w:rFonts w:ascii="Calibri" w:hAnsi="Calibri" w:cs="Calibri"/>
          <w:sz w:val="22"/>
          <w:szCs w:val="22"/>
        </w:rPr>
        <w:t>ANEXO I - Documentação exigida para Habilitação</w:t>
      </w:r>
    </w:p>
    <w:p w14:paraId="2A993DA7" w14:textId="77777777" w:rsidR="0067444D" w:rsidRPr="0067444D" w:rsidRDefault="0067444D" w:rsidP="0067444D">
      <w:pPr>
        <w:numPr>
          <w:ilvl w:val="2"/>
          <w:numId w:val="1"/>
        </w:numPr>
        <w:spacing w:before="120" w:after="120" w:line="276" w:lineRule="auto"/>
        <w:jc w:val="both"/>
        <w:rPr>
          <w:rFonts w:ascii="Calibri" w:hAnsi="Calibri" w:cs="Calibri"/>
          <w:sz w:val="22"/>
          <w:szCs w:val="22"/>
        </w:rPr>
      </w:pPr>
      <w:r w:rsidRPr="0067444D">
        <w:rPr>
          <w:rFonts w:ascii="Calibri" w:hAnsi="Calibri" w:cs="Calibri"/>
          <w:sz w:val="22"/>
          <w:szCs w:val="22"/>
        </w:rPr>
        <w:t>ANEXO II - Termo de Referência;</w:t>
      </w:r>
    </w:p>
    <w:p w14:paraId="53DF0456" w14:textId="77777777" w:rsidR="0067444D" w:rsidRPr="0067444D" w:rsidRDefault="0067444D" w:rsidP="0067444D">
      <w:pPr>
        <w:numPr>
          <w:ilvl w:val="3"/>
          <w:numId w:val="1"/>
        </w:numPr>
        <w:spacing w:before="120" w:after="120" w:line="276" w:lineRule="auto"/>
        <w:jc w:val="both"/>
        <w:rPr>
          <w:rFonts w:ascii="Calibri" w:hAnsi="Calibri" w:cs="Calibri"/>
          <w:sz w:val="22"/>
          <w:szCs w:val="22"/>
        </w:rPr>
      </w:pPr>
      <w:r w:rsidRPr="0067444D">
        <w:rPr>
          <w:rFonts w:ascii="Calibri" w:hAnsi="Calibri" w:cs="Calibri"/>
          <w:sz w:val="22"/>
          <w:szCs w:val="22"/>
        </w:rPr>
        <w:t>Apêndice do Anexo II – Estudo Técnico Preliminar</w:t>
      </w:r>
    </w:p>
    <w:p w14:paraId="2DB63AD3" w14:textId="77777777" w:rsidR="0067444D" w:rsidRPr="0067444D" w:rsidRDefault="0067444D" w:rsidP="0067444D">
      <w:pPr>
        <w:numPr>
          <w:ilvl w:val="2"/>
          <w:numId w:val="1"/>
        </w:numPr>
        <w:spacing w:before="120" w:after="120" w:line="276" w:lineRule="auto"/>
        <w:jc w:val="both"/>
        <w:rPr>
          <w:rFonts w:ascii="Calibri" w:hAnsi="Calibri" w:cs="Calibri"/>
          <w:sz w:val="22"/>
          <w:szCs w:val="22"/>
        </w:rPr>
      </w:pPr>
      <w:r w:rsidRPr="0067444D">
        <w:rPr>
          <w:rFonts w:ascii="Calibri" w:hAnsi="Calibri" w:cs="Calibri"/>
          <w:sz w:val="22"/>
          <w:szCs w:val="22"/>
        </w:rPr>
        <w:t>ANEXO III - Minuta de Termo de Contrato;</w:t>
      </w:r>
    </w:p>
    <w:p w14:paraId="42FB737D" w14:textId="77777777" w:rsidR="0067444D" w:rsidRPr="0067444D" w:rsidRDefault="0067444D" w:rsidP="0067444D">
      <w:pPr>
        <w:numPr>
          <w:ilvl w:val="2"/>
          <w:numId w:val="1"/>
        </w:numPr>
        <w:spacing w:before="120" w:after="120" w:line="276" w:lineRule="auto"/>
        <w:jc w:val="both"/>
        <w:rPr>
          <w:rFonts w:ascii="Calibri" w:hAnsi="Calibri" w:cs="Calibri"/>
          <w:sz w:val="22"/>
          <w:szCs w:val="22"/>
        </w:rPr>
      </w:pPr>
      <w:r w:rsidRPr="0067444D">
        <w:rPr>
          <w:rFonts w:ascii="Calibri" w:hAnsi="Calibri" w:cs="Calibri"/>
          <w:sz w:val="22"/>
          <w:szCs w:val="22"/>
        </w:rPr>
        <w:t>ANEXO IV - Planilha de Custos e Formação de Preços;</w:t>
      </w:r>
    </w:p>
    <w:p w14:paraId="438A5D26" w14:textId="77777777" w:rsidR="0067444D" w:rsidRPr="0067444D" w:rsidRDefault="0067444D" w:rsidP="0067444D">
      <w:pPr>
        <w:numPr>
          <w:ilvl w:val="2"/>
          <w:numId w:val="1"/>
        </w:numPr>
        <w:spacing w:before="120" w:after="120" w:line="276" w:lineRule="auto"/>
        <w:jc w:val="both"/>
        <w:rPr>
          <w:rFonts w:ascii="Calibri" w:hAnsi="Calibri" w:cs="Calibri"/>
          <w:sz w:val="22"/>
          <w:szCs w:val="22"/>
        </w:rPr>
      </w:pPr>
      <w:r w:rsidRPr="0067444D">
        <w:rPr>
          <w:rFonts w:ascii="Calibri" w:hAnsi="Calibri" w:cs="Calibri"/>
          <w:sz w:val="22"/>
          <w:szCs w:val="22"/>
        </w:rPr>
        <w:t>ANEXO V - Modelo de proposta Comercial;</w:t>
      </w:r>
    </w:p>
    <w:p w14:paraId="2E24535F" w14:textId="77777777" w:rsidR="0067444D" w:rsidRPr="0067444D" w:rsidRDefault="0067444D" w:rsidP="0067444D">
      <w:pPr>
        <w:numPr>
          <w:ilvl w:val="2"/>
          <w:numId w:val="1"/>
        </w:numPr>
        <w:spacing w:before="120" w:after="120" w:line="276" w:lineRule="auto"/>
        <w:jc w:val="both"/>
        <w:rPr>
          <w:rFonts w:ascii="Calibri" w:hAnsi="Calibri" w:cs="Calibri"/>
          <w:sz w:val="22"/>
          <w:szCs w:val="22"/>
        </w:rPr>
      </w:pPr>
      <w:r w:rsidRPr="0067444D">
        <w:rPr>
          <w:rFonts w:ascii="Calibri" w:hAnsi="Calibri" w:cs="Calibri"/>
          <w:sz w:val="22"/>
          <w:szCs w:val="22"/>
        </w:rPr>
        <w:t>ANEXO VI - Modelo de declaração de pleno conhecimento;</w:t>
      </w:r>
    </w:p>
    <w:p w14:paraId="2D2151CD" w14:textId="429F31D0" w:rsidR="00F228A7" w:rsidRPr="0004251C" w:rsidRDefault="0067444D" w:rsidP="0067444D">
      <w:pPr>
        <w:numPr>
          <w:ilvl w:val="2"/>
          <w:numId w:val="1"/>
        </w:numPr>
        <w:spacing w:before="120" w:after="120" w:line="276" w:lineRule="auto"/>
        <w:jc w:val="both"/>
        <w:rPr>
          <w:rFonts w:ascii="Calibri" w:hAnsi="Calibri" w:cs="Calibri"/>
          <w:sz w:val="22"/>
          <w:szCs w:val="22"/>
        </w:rPr>
      </w:pPr>
      <w:r w:rsidRPr="0067444D">
        <w:rPr>
          <w:rFonts w:ascii="Calibri" w:hAnsi="Calibri" w:cs="Calibri"/>
          <w:sz w:val="22"/>
          <w:szCs w:val="22"/>
        </w:rPr>
        <w:lastRenderedPageBreak/>
        <w:t>ANEXO VII - Modelo de declaração que não emprega menor</w:t>
      </w:r>
    </w:p>
    <w:p w14:paraId="4C24D817" w14:textId="77777777" w:rsidR="0004251C" w:rsidRDefault="0004251C" w:rsidP="00F228A7">
      <w:pPr>
        <w:spacing w:after="120" w:line="276" w:lineRule="auto"/>
        <w:ind w:left="360" w:right="-15"/>
        <w:jc w:val="both"/>
        <w:rPr>
          <w:rFonts w:ascii="Calibri" w:hAnsi="Calibri" w:cs="Calibri"/>
          <w:sz w:val="22"/>
          <w:szCs w:val="22"/>
        </w:rPr>
      </w:pPr>
    </w:p>
    <w:p w14:paraId="4D54D5B3" w14:textId="49CD58A8" w:rsidR="00147041" w:rsidRPr="0004251C" w:rsidRDefault="00765369" w:rsidP="00F228A7">
      <w:pPr>
        <w:spacing w:after="120" w:line="276" w:lineRule="auto"/>
        <w:ind w:left="360" w:right="-15"/>
        <w:jc w:val="both"/>
        <w:rPr>
          <w:rFonts w:ascii="Calibri" w:hAnsi="Calibri" w:cs="Calibri"/>
          <w:sz w:val="22"/>
          <w:szCs w:val="22"/>
        </w:rPr>
      </w:pPr>
      <w:r w:rsidRPr="0004251C">
        <w:rPr>
          <w:rFonts w:ascii="Calibri" w:hAnsi="Calibri" w:cs="Calibri"/>
          <w:sz w:val="22"/>
          <w:szCs w:val="22"/>
        </w:rPr>
        <w:t>Bom Jesus do Galho/MG</w:t>
      </w:r>
      <w:r w:rsidR="00147041" w:rsidRPr="0004251C">
        <w:rPr>
          <w:rFonts w:ascii="Calibri" w:hAnsi="Calibri" w:cs="Calibri"/>
          <w:sz w:val="22"/>
          <w:szCs w:val="22"/>
        </w:rPr>
        <w:t xml:space="preserve">, </w:t>
      </w:r>
      <w:r w:rsidR="00B576E6">
        <w:rPr>
          <w:rFonts w:ascii="Calibri" w:hAnsi="Calibri" w:cs="Calibri"/>
          <w:sz w:val="22"/>
          <w:szCs w:val="22"/>
        </w:rPr>
        <w:t>07 de agosto de 2024</w:t>
      </w:r>
      <w:r w:rsidR="00147041" w:rsidRPr="0004251C">
        <w:rPr>
          <w:rFonts w:ascii="Calibri" w:hAnsi="Calibri" w:cs="Calibri"/>
          <w:sz w:val="22"/>
          <w:szCs w:val="22"/>
        </w:rPr>
        <w:t>.</w:t>
      </w:r>
    </w:p>
    <w:p w14:paraId="1EDC5C41" w14:textId="33FA9E0F" w:rsidR="00765369" w:rsidRDefault="00765369" w:rsidP="00F228A7">
      <w:pPr>
        <w:spacing w:line="276" w:lineRule="auto"/>
        <w:jc w:val="center"/>
        <w:rPr>
          <w:rFonts w:ascii="Calibri" w:hAnsi="Calibri" w:cs="Calibri"/>
          <w:b/>
          <w:bCs/>
          <w:iCs/>
          <w:sz w:val="22"/>
          <w:szCs w:val="22"/>
        </w:rPr>
      </w:pPr>
    </w:p>
    <w:p w14:paraId="308E6DE8" w14:textId="77777777" w:rsidR="001658D1" w:rsidRPr="0004251C" w:rsidRDefault="001658D1" w:rsidP="00F228A7">
      <w:pPr>
        <w:spacing w:line="276" w:lineRule="auto"/>
        <w:jc w:val="center"/>
        <w:rPr>
          <w:rFonts w:ascii="Calibri" w:hAnsi="Calibri" w:cs="Calibri"/>
          <w:b/>
          <w:bCs/>
          <w:iCs/>
          <w:sz w:val="22"/>
          <w:szCs w:val="22"/>
        </w:rPr>
      </w:pPr>
    </w:p>
    <w:p w14:paraId="06CBF91E" w14:textId="4ACDBCCE" w:rsidR="00765369" w:rsidRPr="0004251C" w:rsidRDefault="0004251C" w:rsidP="00F228A7">
      <w:pPr>
        <w:spacing w:line="276" w:lineRule="auto"/>
        <w:jc w:val="center"/>
        <w:rPr>
          <w:rFonts w:ascii="Calibri" w:hAnsi="Calibri" w:cs="Calibri"/>
          <w:b/>
          <w:iCs/>
          <w:sz w:val="22"/>
          <w:szCs w:val="22"/>
        </w:rPr>
      </w:pPr>
      <w:r w:rsidRPr="0004251C">
        <w:rPr>
          <w:rFonts w:ascii="Calibri" w:hAnsi="Calibri" w:cs="Calibri"/>
          <w:b/>
          <w:iCs/>
          <w:sz w:val="22"/>
          <w:szCs w:val="22"/>
        </w:rPr>
        <w:t>RENAN GABRIEL LUNA</w:t>
      </w:r>
    </w:p>
    <w:p w14:paraId="3F2C7EC2" w14:textId="58B6F4A5" w:rsidR="00850316" w:rsidRPr="0004251C" w:rsidRDefault="00765369" w:rsidP="00F228A7">
      <w:pPr>
        <w:spacing w:line="276" w:lineRule="auto"/>
        <w:jc w:val="center"/>
        <w:rPr>
          <w:rFonts w:ascii="Calibri" w:hAnsi="Calibri" w:cs="Calibri"/>
          <w:b/>
          <w:bCs/>
          <w:sz w:val="22"/>
          <w:szCs w:val="22"/>
          <w:lang w:eastAsia="en-US"/>
        </w:rPr>
      </w:pPr>
      <w:r w:rsidRPr="0004251C">
        <w:rPr>
          <w:rFonts w:ascii="Calibri" w:hAnsi="Calibri" w:cs="Calibri"/>
          <w:bCs/>
          <w:iCs/>
          <w:sz w:val="22"/>
          <w:szCs w:val="22"/>
        </w:rPr>
        <w:t>Agente de Contratação</w:t>
      </w:r>
    </w:p>
    <w:p w14:paraId="7373F5D7" w14:textId="77777777" w:rsidR="00A46277" w:rsidRDefault="00A46277" w:rsidP="00F228A7">
      <w:pPr>
        <w:spacing w:after="160" w:line="259" w:lineRule="auto"/>
        <w:rPr>
          <w:rFonts w:ascii="Calibri" w:hAnsi="Calibri" w:cs="Calibri"/>
          <w:b/>
          <w:bCs/>
          <w:sz w:val="26"/>
          <w:szCs w:val="26"/>
          <w:lang w:eastAsia="en-US"/>
        </w:rPr>
      </w:pPr>
      <w:r>
        <w:rPr>
          <w:rFonts w:ascii="Calibri" w:hAnsi="Calibri" w:cs="Calibri"/>
          <w:b/>
          <w:bCs/>
          <w:sz w:val="26"/>
          <w:szCs w:val="26"/>
          <w:lang w:eastAsia="en-US"/>
        </w:rPr>
        <w:br w:type="page"/>
      </w:r>
    </w:p>
    <w:p w14:paraId="5411A0C1" w14:textId="2A1E9CD9" w:rsidR="0004251C" w:rsidRPr="0004251C" w:rsidRDefault="00C525CC" w:rsidP="00F228A7">
      <w:pPr>
        <w:jc w:val="center"/>
        <w:rPr>
          <w:rFonts w:ascii="Calibri" w:hAnsi="Calibri" w:cs="Calibri"/>
          <w:b/>
          <w:bCs/>
          <w:sz w:val="26"/>
          <w:szCs w:val="26"/>
          <w:lang w:eastAsia="en-US"/>
        </w:rPr>
      </w:pPr>
      <w:r w:rsidRPr="0004251C">
        <w:rPr>
          <w:rFonts w:ascii="Calibri" w:hAnsi="Calibri" w:cs="Calibri"/>
          <w:b/>
          <w:bCs/>
          <w:sz w:val="26"/>
          <w:szCs w:val="26"/>
          <w:lang w:eastAsia="en-US"/>
        </w:rPr>
        <w:lastRenderedPageBreak/>
        <w:t>ANEXO I</w:t>
      </w:r>
    </w:p>
    <w:p w14:paraId="7482F06D" w14:textId="113C5EE8" w:rsidR="00C4411B" w:rsidRPr="001658D1" w:rsidRDefault="00E23CC8" w:rsidP="00F228A7">
      <w:pPr>
        <w:jc w:val="center"/>
        <w:rPr>
          <w:rFonts w:ascii="Calibri" w:hAnsi="Calibri" w:cs="Calibri"/>
          <w:b/>
          <w:bCs/>
          <w:sz w:val="26"/>
          <w:szCs w:val="26"/>
          <w:lang w:eastAsia="en-US"/>
        </w:rPr>
      </w:pPr>
      <w:r w:rsidRPr="001658D1">
        <w:rPr>
          <w:rFonts w:ascii="Calibri" w:hAnsi="Calibri" w:cs="Calibri"/>
          <w:b/>
          <w:bCs/>
          <w:sz w:val="26"/>
          <w:szCs w:val="26"/>
          <w:lang w:eastAsia="en-US"/>
        </w:rPr>
        <w:t>DOCUMENTAÇÃO EXIGIDA PARA HABILITAÇÃO</w:t>
      </w:r>
    </w:p>
    <w:p w14:paraId="5E4E6A73" w14:textId="77777777" w:rsidR="006D67F2" w:rsidRPr="00586352" w:rsidRDefault="006D67F2" w:rsidP="00F228A7">
      <w:pPr>
        <w:rPr>
          <w:rFonts w:ascii="Calibri" w:hAnsi="Calibri" w:cs="Calibri"/>
          <w:sz w:val="22"/>
          <w:szCs w:val="22"/>
          <w:lang w:eastAsia="en-US"/>
        </w:rPr>
      </w:pPr>
    </w:p>
    <w:p w14:paraId="74D7B97A" w14:textId="39A41912" w:rsidR="004405D2" w:rsidRPr="00586352" w:rsidRDefault="00E2483E" w:rsidP="00F228A7">
      <w:pPr>
        <w:pStyle w:val="PADRO"/>
        <w:keepNext w:val="0"/>
        <w:widowControl/>
        <w:shd w:val="clear" w:color="auto" w:fill="auto"/>
        <w:spacing w:before="120" w:after="120"/>
        <w:ind w:firstLine="0"/>
        <w:rPr>
          <w:rFonts w:ascii="Calibri" w:hAnsi="Calibri" w:cs="Calibri"/>
          <w:b/>
          <w:bCs/>
          <w:sz w:val="22"/>
          <w:szCs w:val="22"/>
        </w:rPr>
      </w:pPr>
      <w:r w:rsidRPr="00586352">
        <w:rPr>
          <w:rFonts w:ascii="Calibri" w:hAnsi="Calibri" w:cs="Calibri"/>
          <w:b/>
          <w:bCs/>
          <w:sz w:val="22"/>
          <w:szCs w:val="22"/>
        </w:rPr>
        <w:t xml:space="preserve">HABILITAÇÃO JURÍDICA: </w:t>
      </w:r>
    </w:p>
    <w:p w14:paraId="12F37A61" w14:textId="77777777" w:rsidR="004405D2" w:rsidRPr="00586352" w:rsidRDefault="004405D2" w:rsidP="001658D1">
      <w:pPr>
        <w:spacing w:before="120" w:after="120"/>
        <w:rPr>
          <w:rFonts w:ascii="Calibri" w:hAnsi="Calibri" w:cs="Calibri"/>
          <w:sz w:val="22"/>
          <w:szCs w:val="22"/>
          <w:lang w:eastAsia="zh-CN" w:bidi="hi-IN"/>
        </w:rPr>
      </w:pPr>
      <w:r w:rsidRPr="00586352">
        <w:rPr>
          <w:rFonts w:ascii="Calibri" w:hAnsi="Calibri" w:cs="Calibri"/>
          <w:sz w:val="22"/>
          <w:szCs w:val="22"/>
          <w:lang w:eastAsia="zh-CN" w:bidi="hi-IN"/>
        </w:rPr>
        <w:t>DOCUMENTOS DE QUALIFICAÇÃO DOS INTERESSADOS</w:t>
      </w:r>
    </w:p>
    <w:p w14:paraId="21AAA066" w14:textId="735F594C" w:rsidR="004405D2" w:rsidRPr="00586352" w:rsidRDefault="004405D2" w:rsidP="00586352">
      <w:pPr>
        <w:pStyle w:val="PargrafodaLista"/>
        <w:numPr>
          <w:ilvl w:val="0"/>
          <w:numId w:val="46"/>
        </w:numPr>
        <w:spacing w:before="120" w:after="120"/>
        <w:ind w:left="360"/>
        <w:jc w:val="both"/>
        <w:rPr>
          <w:rFonts w:ascii="Calibri" w:hAnsi="Calibri" w:cs="Calibri"/>
          <w:b/>
          <w:bCs/>
          <w:sz w:val="22"/>
          <w:szCs w:val="22"/>
          <w:lang w:eastAsia="zh-CN" w:bidi="hi-IN"/>
        </w:rPr>
      </w:pPr>
      <w:r w:rsidRPr="00586352">
        <w:rPr>
          <w:rFonts w:ascii="Calibri" w:hAnsi="Calibri" w:cs="Calibri"/>
          <w:b/>
          <w:bCs/>
          <w:sz w:val="22"/>
          <w:szCs w:val="22"/>
          <w:lang w:eastAsia="zh-CN" w:bidi="hi-IN"/>
        </w:rPr>
        <w:t>Regularidade Jurídica</w:t>
      </w:r>
    </w:p>
    <w:p w14:paraId="20CB717E" w14:textId="5EAED673" w:rsidR="00586352" w:rsidRPr="00586352" w:rsidRDefault="00586352" w:rsidP="00586352">
      <w:pPr>
        <w:pStyle w:val="Nivel2"/>
        <w:numPr>
          <w:ilvl w:val="1"/>
          <w:numId w:val="47"/>
        </w:numPr>
        <w:spacing w:before="0" w:after="0"/>
        <w:ind w:left="0" w:firstLine="0"/>
        <w:rPr>
          <w:rFonts w:ascii="Calibri" w:hAnsi="Calibri" w:cs="Calibri"/>
          <w:sz w:val="22"/>
          <w:szCs w:val="22"/>
        </w:rPr>
      </w:pPr>
      <w:r w:rsidRPr="00586352">
        <w:rPr>
          <w:rFonts w:ascii="Calibri" w:hAnsi="Calibri" w:cs="Calibri"/>
          <w:b/>
          <w:bCs/>
          <w:sz w:val="22"/>
          <w:szCs w:val="22"/>
        </w:rPr>
        <w:t>Empresário individual:</w:t>
      </w:r>
      <w:r w:rsidRPr="00586352">
        <w:rPr>
          <w:rFonts w:ascii="Calibri" w:hAnsi="Calibri" w:cs="Calibri"/>
          <w:sz w:val="22"/>
          <w:szCs w:val="22"/>
        </w:rPr>
        <w:t xml:space="preserve"> inscrição no Registro Público de Empresas Mercantis, a cargo da Junta Comercial da respectiva sede; </w:t>
      </w:r>
    </w:p>
    <w:p w14:paraId="39C83F76" w14:textId="77777777" w:rsidR="00586352" w:rsidRPr="00586352" w:rsidRDefault="00586352" w:rsidP="00586352">
      <w:pPr>
        <w:pStyle w:val="Nivel2"/>
        <w:numPr>
          <w:ilvl w:val="1"/>
          <w:numId w:val="47"/>
        </w:numPr>
        <w:spacing w:before="0" w:after="0"/>
        <w:ind w:left="0" w:firstLine="0"/>
        <w:rPr>
          <w:rFonts w:ascii="Calibri" w:hAnsi="Calibri" w:cs="Calibri"/>
          <w:sz w:val="22"/>
          <w:szCs w:val="22"/>
        </w:rPr>
      </w:pPr>
      <w:r w:rsidRPr="00586352">
        <w:rPr>
          <w:rFonts w:ascii="Calibri" w:hAnsi="Calibri" w:cs="Calibri"/>
          <w:b/>
          <w:bCs/>
          <w:sz w:val="22"/>
          <w:szCs w:val="22"/>
        </w:rPr>
        <w:t>Microempreendedor Individual - MEI:</w:t>
      </w:r>
      <w:r w:rsidRPr="00586352">
        <w:rPr>
          <w:rFonts w:ascii="Calibri" w:hAnsi="Calibri" w:cs="Calibri"/>
          <w:sz w:val="22"/>
          <w:szCs w:val="22"/>
        </w:rPr>
        <w:t xml:space="preserve"> Certificado da Condição de Microempreendedor Individual - CCMEI, cuja aceitação ficará condicionada à verificação da autenticidade no sítio </w:t>
      </w:r>
      <w:hyperlink r:id="rId10" w:history="1">
        <w:r w:rsidRPr="00586352">
          <w:rPr>
            <w:rFonts w:ascii="Calibri" w:hAnsi="Calibri" w:cs="Calibri"/>
            <w:sz w:val="22"/>
            <w:szCs w:val="22"/>
          </w:rPr>
          <w:t>https://www.gov.br/empresas-e-negocios/pt-br/empreendedor</w:t>
        </w:r>
      </w:hyperlink>
      <w:r w:rsidRPr="00586352">
        <w:rPr>
          <w:rFonts w:ascii="Calibri" w:hAnsi="Calibri" w:cs="Calibri"/>
          <w:sz w:val="22"/>
          <w:szCs w:val="22"/>
        </w:rPr>
        <w:t>;</w:t>
      </w:r>
    </w:p>
    <w:p w14:paraId="55749009" w14:textId="77777777" w:rsidR="00586352" w:rsidRPr="00586352" w:rsidRDefault="00586352" w:rsidP="00586352">
      <w:pPr>
        <w:pStyle w:val="Nivel2"/>
        <w:numPr>
          <w:ilvl w:val="1"/>
          <w:numId w:val="47"/>
        </w:numPr>
        <w:spacing w:before="0" w:after="0"/>
        <w:ind w:left="0" w:firstLine="0"/>
        <w:rPr>
          <w:rFonts w:ascii="Calibri" w:hAnsi="Calibri" w:cs="Calibri"/>
          <w:sz w:val="22"/>
          <w:szCs w:val="22"/>
        </w:rPr>
      </w:pPr>
      <w:r w:rsidRPr="00586352">
        <w:rPr>
          <w:rFonts w:ascii="Calibri" w:hAnsi="Calibri" w:cs="Calibri"/>
          <w:b/>
          <w:bCs/>
          <w:sz w:val="22"/>
          <w:szCs w:val="22"/>
        </w:rPr>
        <w:t>Sociedade empresária, sociedade limitada unipessoal – SLU ou sociedade identificada como empresa individual de responsabilidade limitada - EIRELI:</w:t>
      </w:r>
      <w:r w:rsidRPr="00586352">
        <w:rPr>
          <w:rFonts w:ascii="Calibri" w:hAnsi="Calibri" w:cs="Calibri"/>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7382F512" w14:textId="77777777" w:rsidR="00586352" w:rsidRPr="00586352" w:rsidRDefault="00586352" w:rsidP="00586352">
      <w:pPr>
        <w:pStyle w:val="Nivel2"/>
        <w:numPr>
          <w:ilvl w:val="1"/>
          <w:numId w:val="47"/>
        </w:numPr>
        <w:spacing w:before="0" w:after="0"/>
        <w:ind w:left="0" w:firstLine="0"/>
        <w:rPr>
          <w:rFonts w:ascii="Calibri" w:hAnsi="Calibri" w:cs="Calibri"/>
          <w:sz w:val="22"/>
          <w:szCs w:val="22"/>
        </w:rPr>
      </w:pPr>
      <w:r w:rsidRPr="00586352">
        <w:rPr>
          <w:rFonts w:ascii="Calibri" w:hAnsi="Calibri" w:cs="Calibri"/>
          <w:b/>
          <w:bCs/>
          <w:sz w:val="22"/>
          <w:szCs w:val="22"/>
        </w:rPr>
        <w:t>Sociedade empresária estrangeira:</w:t>
      </w:r>
      <w:r w:rsidRPr="00586352">
        <w:rPr>
          <w:rFonts w:ascii="Calibri" w:hAnsi="Calibri" w:cs="Calibri"/>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1" w:history="1">
        <w:r w:rsidRPr="00586352">
          <w:rPr>
            <w:rFonts w:ascii="Calibri" w:hAnsi="Calibri" w:cs="Calibri"/>
            <w:sz w:val="22"/>
            <w:szCs w:val="22"/>
          </w:rPr>
          <w:t>Normativa DREI/ME n.º 77, de 18 de março de 2020</w:t>
        </w:r>
      </w:hyperlink>
      <w:r w:rsidRPr="00586352">
        <w:rPr>
          <w:rFonts w:ascii="Calibri" w:hAnsi="Calibri" w:cs="Calibri"/>
          <w:sz w:val="22"/>
          <w:szCs w:val="22"/>
        </w:rPr>
        <w:t>.</w:t>
      </w:r>
    </w:p>
    <w:p w14:paraId="43912269" w14:textId="77777777" w:rsidR="00586352" w:rsidRPr="00586352" w:rsidRDefault="00586352" w:rsidP="00586352">
      <w:pPr>
        <w:pStyle w:val="Nivel2"/>
        <w:numPr>
          <w:ilvl w:val="1"/>
          <w:numId w:val="47"/>
        </w:numPr>
        <w:spacing w:before="0" w:after="0"/>
        <w:ind w:left="0" w:firstLine="0"/>
        <w:rPr>
          <w:rFonts w:ascii="Calibri" w:hAnsi="Calibri" w:cs="Calibri"/>
          <w:sz w:val="22"/>
          <w:szCs w:val="22"/>
        </w:rPr>
      </w:pPr>
      <w:r w:rsidRPr="00586352">
        <w:rPr>
          <w:rFonts w:ascii="Calibri" w:hAnsi="Calibri" w:cs="Calibri"/>
          <w:b/>
          <w:bCs/>
          <w:sz w:val="22"/>
          <w:szCs w:val="22"/>
        </w:rPr>
        <w:t>Sociedade simples:</w:t>
      </w:r>
      <w:r w:rsidRPr="00586352">
        <w:rPr>
          <w:rFonts w:ascii="Calibri" w:hAnsi="Calibri" w:cs="Calibri"/>
          <w:sz w:val="22"/>
          <w:szCs w:val="22"/>
        </w:rPr>
        <w:t xml:space="preserve"> inscrição do ato constitutivo no Registro Civil de Pessoas Jurídicas do local de sua sede, acompanhada de documento comprobatório de seus administradores;</w:t>
      </w:r>
    </w:p>
    <w:p w14:paraId="52B1A914" w14:textId="77777777" w:rsidR="00586352" w:rsidRPr="00586352" w:rsidRDefault="00586352" w:rsidP="00586352">
      <w:pPr>
        <w:pStyle w:val="Nivel2"/>
        <w:numPr>
          <w:ilvl w:val="1"/>
          <w:numId w:val="47"/>
        </w:numPr>
        <w:spacing w:before="0" w:after="0"/>
        <w:ind w:left="0" w:firstLine="0"/>
        <w:rPr>
          <w:rFonts w:ascii="Calibri" w:hAnsi="Calibri" w:cs="Calibri"/>
          <w:sz w:val="22"/>
          <w:szCs w:val="22"/>
        </w:rPr>
      </w:pPr>
      <w:r w:rsidRPr="00586352">
        <w:rPr>
          <w:rFonts w:ascii="Calibri" w:hAnsi="Calibri" w:cs="Calibri"/>
          <w:b/>
          <w:bCs/>
          <w:sz w:val="22"/>
          <w:szCs w:val="22"/>
        </w:rPr>
        <w:t>Filial, sucursal ou agência de sociedade simples ou empresária:</w:t>
      </w:r>
      <w:r w:rsidRPr="00586352">
        <w:rPr>
          <w:rFonts w:ascii="Calibri" w:hAnsi="Calibri" w:cs="Calibri"/>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1B00785" w14:textId="77777777" w:rsidR="00586352" w:rsidRPr="00586352" w:rsidRDefault="00586352" w:rsidP="00586352">
      <w:pPr>
        <w:pStyle w:val="Nivel2"/>
        <w:numPr>
          <w:ilvl w:val="1"/>
          <w:numId w:val="47"/>
        </w:numPr>
        <w:spacing w:before="0" w:after="0"/>
        <w:ind w:left="0" w:firstLine="0"/>
        <w:rPr>
          <w:rFonts w:ascii="Calibri" w:hAnsi="Calibri" w:cs="Calibri"/>
          <w:sz w:val="22"/>
          <w:szCs w:val="22"/>
        </w:rPr>
      </w:pPr>
      <w:r w:rsidRPr="00586352">
        <w:rPr>
          <w:rFonts w:ascii="Calibri" w:hAnsi="Calibri" w:cs="Calibri"/>
          <w:b/>
          <w:bCs/>
          <w:sz w:val="22"/>
          <w:szCs w:val="22"/>
        </w:rPr>
        <w:t xml:space="preserve">Sociedade cooperativa: </w:t>
      </w:r>
      <w:r w:rsidRPr="00586352">
        <w:rPr>
          <w:rFonts w:ascii="Calibri" w:hAnsi="Calibri" w:cs="Calibri"/>
          <w:sz w:val="22"/>
          <w:szCs w:val="22"/>
        </w:rPr>
        <w:t xml:space="preserve">ata de fundação e estatuto social, com a ata da assembleia que o aprovou, devidamente arquivado na Junta Comercial ou inscrito no Registro Civil das Pessoas Jurídicas da respectiva sede, além do registro de que trata o </w:t>
      </w:r>
      <w:hyperlink r:id="rId12" w:anchor="art107" w:history="1">
        <w:r w:rsidRPr="00586352">
          <w:rPr>
            <w:rFonts w:ascii="Calibri" w:hAnsi="Calibri" w:cs="Calibri"/>
            <w:sz w:val="22"/>
            <w:szCs w:val="22"/>
          </w:rPr>
          <w:t>art. 107 da Lei nº 5.764, de 16 de dezembro 1971</w:t>
        </w:r>
      </w:hyperlink>
      <w:r w:rsidRPr="00586352">
        <w:rPr>
          <w:rFonts w:ascii="Calibri" w:hAnsi="Calibri" w:cs="Calibri"/>
          <w:sz w:val="22"/>
          <w:szCs w:val="22"/>
        </w:rPr>
        <w:t>.</w:t>
      </w:r>
    </w:p>
    <w:p w14:paraId="54339F3D" w14:textId="6D689F31" w:rsidR="00586352" w:rsidRPr="00586352" w:rsidRDefault="00586352" w:rsidP="00586352">
      <w:pPr>
        <w:pStyle w:val="Nivel2"/>
        <w:numPr>
          <w:ilvl w:val="1"/>
          <w:numId w:val="47"/>
        </w:numPr>
        <w:spacing w:before="0" w:after="0"/>
        <w:ind w:left="0" w:firstLine="0"/>
        <w:rPr>
          <w:rFonts w:ascii="Calibri" w:hAnsi="Calibri" w:cs="Calibri"/>
          <w:sz w:val="22"/>
          <w:szCs w:val="22"/>
        </w:rPr>
      </w:pPr>
      <w:r w:rsidRPr="00586352">
        <w:rPr>
          <w:rFonts w:ascii="Calibri" w:hAnsi="Calibri" w:cs="Calibri"/>
          <w:sz w:val="22"/>
          <w:szCs w:val="22"/>
        </w:rPr>
        <w:t>Os documentos apresentados deverão estar acompanhados de todas as alterações ou da consolidação respectiva.</w:t>
      </w:r>
    </w:p>
    <w:p w14:paraId="5B70BD7A" w14:textId="77777777" w:rsidR="00586352" w:rsidRPr="00586352" w:rsidRDefault="00586352" w:rsidP="00586352">
      <w:pPr>
        <w:pStyle w:val="Nvel1-SemNumPreto"/>
        <w:rPr>
          <w:rFonts w:ascii="Calibri" w:hAnsi="Calibri" w:cs="Calibri"/>
          <w:sz w:val="22"/>
          <w:szCs w:val="22"/>
        </w:rPr>
      </w:pPr>
      <w:r w:rsidRPr="00586352">
        <w:rPr>
          <w:rFonts w:ascii="Calibri" w:hAnsi="Calibri" w:cs="Calibri"/>
          <w:sz w:val="22"/>
          <w:szCs w:val="22"/>
        </w:rPr>
        <w:t>Habilitação fiscal, social e trabalhista</w:t>
      </w:r>
    </w:p>
    <w:p w14:paraId="0F21D4C1" w14:textId="66CE962A" w:rsidR="00586352" w:rsidRPr="00586352" w:rsidRDefault="00586352" w:rsidP="00586352">
      <w:pPr>
        <w:pStyle w:val="Nivel2"/>
        <w:numPr>
          <w:ilvl w:val="1"/>
          <w:numId w:val="47"/>
        </w:numPr>
        <w:spacing w:before="0" w:after="0"/>
        <w:ind w:left="0" w:firstLine="0"/>
        <w:rPr>
          <w:rFonts w:ascii="Calibri" w:hAnsi="Calibri" w:cs="Calibri"/>
          <w:sz w:val="22"/>
          <w:szCs w:val="22"/>
        </w:rPr>
      </w:pPr>
      <w:r w:rsidRPr="00586352">
        <w:rPr>
          <w:rFonts w:ascii="Calibri" w:hAnsi="Calibri" w:cs="Calibri"/>
          <w:sz w:val="22"/>
          <w:szCs w:val="22"/>
        </w:rPr>
        <w:t>Prova de inscrição no Cadastro Nacional de Pessoas Jurídicas ou no Cadastro de Pessoas Físicas, conforme o caso;</w:t>
      </w:r>
    </w:p>
    <w:p w14:paraId="1FEBA504" w14:textId="77777777" w:rsidR="00586352" w:rsidRPr="00586352" w:rsidRDefault="00586352" w:rsidP="00586352">
      <w:pPr>
        <w:pStyle w:val="Nivel2"/>
        <w:numPr>
          <w:ilvl w:val="1"/>
          <w:numId w:val="47"/>
        </w:numPr>
        <w:spacing w:before="0" w:after="0"/>
        <w:ind w:left="0" w:firstLine="0"/>
        <w:rPr>
          <w:rFonts w:ascii="Calibri" w:hAnsi="Calibri" w:cs="Calibri"/>
          <w:sz w:val="22"/>
          <w:szCs w:val="22"/>
        </w:rPr>
      </w:pPr>
      <w:r w:rsidRPr="00586352">
        <w:rPr>
          <w:rFonts w:ascii="Calibri" w:hAnsi="Calibri" w:cs="Calibr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E264712" w14:textId="77777777" w:rsidR="00586352" w:rsidRPr="00586352" w:rsidRDefault="00586352" w:rsidP="00586352">
      <w:pPr>
        <w:pStyle w:val="Nivel2"/>
        <w:numPr>
          <w:ilvl w:val="1"/>
          <w:numId w:val="47"/>
        </w:numPr>
        <w:spacing w:before="0" w:after="0"/>
        <w:ind w:left="0" w:firstLine="0"/>
        <w:rPr>
          <w:rFonts w:ascii="Calibri" w:hAnsi="Calibri" w:cs="Calibri"/>
          <w:sz w:val="22"/>
          <w:szCs w:val="22"/>
        </w:rPr>
      </w:pPr>
      <w:r w:rsidRPr="00586352">
        <w:rPr>
          <w:rFonts w:ascii="Calibri" w:hAnsi="Calibri" w:cs="Calibri"/>
          <w:sz w:val="22"/>
          <w:szCs w:val="22"/>
        </w:rPr>
        <w:t>Prova de regularidade com o Fundo de Garantia do Tempo de Serviço (FGTS);</w:t>
      </w:r>
    </w:p>
    <w:p w14:paraId="0D81555C" w14:textId="77777777" w:rsidR="00586352" w:rsidRPr="00586352" w:rsidRDefault="00586352" w:rsidP="00586352">
      <w:pPr>
        <w:pStyle w:val="Nivel2"/>
        <w:numPr>
          <w:ilvl w:val="1"/>
          <w:numId w:val="47"/>
        </w:numPr>
        <w:spacing w:before="0" w:after="0"/>
        <w:ind w:left="0" w:firstLine="0"/>
        <w:rPr>
          <w:rFonts w:ascii="Calibri" w:hAnsi="Calibri" w:cs="Calibri"/>
          <w:sz w:val="22"/>
          <w:szCs w:val="22"/>
        </w:rPr>
      </w:pPr>
      <w:r w:rsidRPr="00586352">
        <w:rPr>
          <w:rFonts w:ascii="Calibri" w:hAnsi="Calibri" w:cs="Calibri"/>
          <w:sz w:val="22"/>
          <w:szCs w:val="22"/>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8509AFC" w14:textId="77777777" w:rsidR="00F62FA3" w:rsidRDefault="00586352" w:rsidP="00F62FA3">
      <w:pPr>
        <w:pStyle w:val="Nivel2"/>
        <w:numPr>
          <w:ilvl w:val="1"/>
          <w:numId w:val="47"/>
        </w:numPr>
        <w:spacing w:before="0" w:after="0"/>
        <w:ind w:left="0" w:firstLine="0"/>
        <w:rPr>
          <w:rFonts w:ascii="Calibri" w:hAnsi="Calibri" w:cs="Calibri"/>
          <w:sz w:val="22"/>
          <w:szCs w:val="22"/>
        </w:rPr>
      </w:pPr>
      <w:r w:rsidRPr="00586352">
        <w:rPr>
          <w:rFonts w:ascii="Calibri" w:hAnsi="Calibri" w:cs="Calibri"/>
          <w:sz w:val="22"/>
          <w:szCs w:val="22"/>
        </w:rPr>
        <w:t>Prova de regularidade com a Fazenda Estadual e Municipal do domicílio ou sede do fornecedor, relativa à atividade em cujo exercício contrata ou concorre;</w:t>
      </w:r>
    </w:p>
    <w:p w14:paraId="6ECD43E5" w14:textId="11C43380" w:rsidR="00F62FA3" w:rsidRPr="00F62FA3" w:rsidRDefault="00F62FA3" w:rsidP="00F62FA3">
      <w:pPr>
        <w:pStyle w:val="Nivel2"/>
        <w:numPr>
          <w:ilvl w:val="1"/>
          <w:numId w:val="47"/>
        </w:numPr>
        <w:spacing w:before="0" w:after="0"/>
        <w:ind w:left="0" w:firstLine="0"/>
        <w:rPr>
          <w:rFonts w:ascii="Calibri" w:hAnsi="Calibri" w:cs="Calibri"/>
          <w:sz w:val="22"/>
          <w:szCs w:val="22"/>
        </w:rPr>
      </w:pPr>
      <w:r w:rsidRPr="00F62FA3">
        <w:rPr>
          <w:rFonts w:ascii="Calibri" w:hAnsi="Calibri" w:cs="Calibri"/>
          <w:sz w:val="22"/>
          <w:szCs w:val="22"/>
        </w:rPr>
        <w:t>Apresentar Alvará de Funcionamento ou outro documento comprovando sede nas Microrregiões de Caratinga e do Vale do Aço, em listagem conforme site do IBGE, disponível em: https://www.mg.gov.br/sites/default/files/paginas/arquivos/2016/ligminas_10_2_04_listamesomicro.pdf</w:t>
      </w:r>
    </w:p>
    <w:p w14:paraId="32BDF4ED" w14:textId="77777777" w:rsidR="00586352" w:rsidRPr="00586352" w:rsidRDefault="00586352" w:rsidP="00586352">
      <w:pPr>
        <w:pStyle w:val="Nivel2"/>
        <w:numPr>
          <w:ilvl w:val="1"/>
          <w:numId w:val="47"/>
        </w:numPr>
        <w:spacing w:before="0" w:after="0"/>
        <w:ind w:left="0" w:firstLine="0"/>
        <w:rPr>
          <w:rFonts w:ascii="Calibri" w:hAnsi="Calibri" w:cs="Calibri"/>
          <w:sz w:val="22"/>
          <w:szCs w:val="22"/>
        </w:rPr>
      </w:pPr>
      <w:r w:rsidRPr="00586352">
        <w:rPr>
          <w:rFonts w:ascii="Calibri" w:hAnsi="Calibri" w:cs="Calibri"/>
          <w:sz w:val="22"/>
          <w:szCs w:val="22"/>
        </w:rPr>
        <w:t>Caso o fornecedor seja considerado isento dos tributos Estadual e/ou Municipal relacionados ao objeto contratual, deverá comprovar tal condição mediante a apresentação de declaração da Fazenda respectiva do seu domicílio ou sede, ou outra equivalente, na forma da lei.</w:t>
      </w:r>
    </w:p>
    <w:p w14:paraId="3C6A0755" w14:textId="77777777" w:rsidR="00586352" w:rsidRPr="00586352" w:rsidRDefault="00586352" w:rsidP="00586352">
      <w:pPr>
        <w:pStyle w:val="Nivel2"/>
        <w:numPr>
          <w:ilvl w:val="1"/>
          <w:numId w:val="47"/>
        </w:numPr>
        <w:spacing w:before="0" w:after="0"/>
        <w:ind w:left="0" w:firstLine="0"/>
        <w:rPr>
          <w:rFonts w:ascii="Calibri" w:hAnsi="Calibri" w:cs="Calibri"/>
          <w:sz w:val="22"/>
          <w:szCs w:val="22"/>
        </w:rPr>
      </w:pPr>
      <w:r w:rsidRPr="00586352">
        <w:rPr>
          <w:rFonts w:ascii="Calibri" w:hAnsi="Calibri" w:cs="Calibri"/>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AA81C8C" w14:textId="77777777" w:rsidR="00586352" w:rsidRPr="00586352" w:rsidRDefault="00586352" w:rsidP="00586352">
      <w:pPr>
        <w:pStyle w:val="Nvel1-SemNumPreto"/>
        <w:rPr>
          <w:rFonts w:ascii="Calibri" w:hAnsi="Calibri" w:cs="Calibri"/>
          <w:sz w:val="22"/>
          <w:szCs w:val="22"/>
        </w:rPr>
      </w:pPr>
      <w:r w:rsidRPr="00586352">
        <w:rPr>
          <w:rFonts w:ascii="Calibri" w:hAnsi="Calibri" w:cs="Calibri"/>
          <w:sz w:val="22"/>
          <w:szCs w:val="22"/>
        </w:rPr>
        <w:t>Qualificação Econômico-Financeira</w:t>
      </w:r>
    </w:p>
    <w:p w14:paraId="2E5C0A71" w14:textId="77777777" w:rsidR="00586352" w:rsidRPr="00586352" w:rsidRDefault="00586352" w:rsidP="00586352">
      <w:pPr>
        <w:pStyle w:val="Nivel2"/>
        <w:numPr>
          <w:ilvl w:val="1"/>
          <w:numId w:val="47"/>
        </w:numPr>
        <w:spacing w:before="0" w:after="0"/>
        <w:ind w:left="0" w:firstLine="0"/>
        <w:rPr>
          <w:rFonts w:ascii="Calibri" w:hAnsi="Calibri" w:cs="Calibri"/>
          <w:sz w:val="22"/>
          <w:szCs w:val="22"/>
        </w:rPr>
      </w:pPr>
      <w:r w:rsidRPr="00586352">
        <w:rPr>
          <w:rFonts w:ascii="Calibri" w:hAnsi="Calibri" w:cs="Calibri"/>
          <w:sz w:val="22"/>
          <w:szCs w:val="22"/>
        </w:rPr>
        <w:t xml:space="preserve">Certidão negativa de falência expedida pelo distribuidor da sede do fornecedor - </w:t>
      </w:r>
      <w:hyperlink r:id="rId13" w:anchor="art69" w:history="1">
        <w:r w:rsidRPr="00586352">
          <w:rPr>
            <w:rStyle w:val="Hyperlink"/>
            <w:rFonts w:ascii="Calibri" w:hAnsi="Calibri" w:cs="Calibri"/>
            <w:sz w:val="22"/>
            <w:szCs w:val="22"/>
          </w:rPr>
          <w:t>Lei nº 14.133, de 2021, art. 69, caput, inciso II</w:t>
        </w:r>
      </w:hyperlink>
      <w:r w:rsidRPr="00586352">
        <w:rPr>
          <w:rFonts w:ascii="Calibri" w:hAnsi="Calibri" w:cs="Calibri"/>
          <w:sz w:val="22"/>
          <w:szCs w:val="22"/>
        </w:rPr>
        <w:t>);</w:t>
      </w:r>
    </w:p>
    <w:p w14:paraId="55719DDF" w14:textId="77777777" w:rsidR="00E2483E" w:rsidRDefault="00E2483E" w:rsidP="00E2483E">
      <w:pPr>
        <w:jc w:val="both"/>
        <w:rPr>
          <w:rFonts w:ascii="Calibri" w:hAnsi="Calibri" w:cs="Calibri"/>
          <w:sz w:val="22"/>
          <w:szCs w:val="22"/>
          <w:lang w:eastAsia="en-US"/>
        </w:rPr>
      </w:pPr>
    </w:p>
    <w:p w14:paraId="261DEC84" w14:textId="77777777" w:rsidR="00765369" w:rsidRPr="001658D1" w:rsidRDefault="00765369" w:rsidP="00F228A7">
      <w:pPr>
        <w:spacing w:after="160" w:line="259" w:lineRule="auto"/>
        <w:rPr>
          <w:rFonts w:ascii="Calibri" w:eastAsia="WenQuanYi Micro Hei" w:hAnsi="Calibri" w:cs="Calibri"/>
          <w:sz w:val="22"/>
          <w:szCs w:val="22"/>
          <w:lang w:eastAsia="zh-CN" w:bidi="hi-IN"/>
        </w:rPr>
      </w:pPr>
      <w:r w:rsidRPr="001658D1">
        <w:rPr>
          <w:rFonts w:ascii="Calibri" w:hAnsi="Calibri" w:cs="Calibri"/>
          <w:sz w:val="22"/>
          <w:szCs w:val="22"/>
        </w:rPr>
        <w:br w:type="page"/>
      </w:r>
    </w:p>
    <w:p w14:paraId="650745AA" w14:textId="77777777" w:rsidR="00765369" w:rsidRPr="0028307F" w:rsidRDefault="00765369" w:rsidP="00F228A7">
      <w:pPr>
        <w:pStyle w:val="PADRO"/>
        <w:keepNext w:val="0"/>
        <w:widowControl/>
        <w:shd w:val="clear" w:color="auto" w:fill="auto"/>
        <w:spacing w:before="0" w:after="0"/>
        <w:ind w:firstLine="0"/>
        <w:jc w:val="center"/>
        <w:rPr>
          <w:rFonts w:ascii="Calibri" w:eastAsia="SimSun" w:hAnsi="Calibri" w:cs="Calibri"/>
          <w:b/>
          <w:kern w:val="3"/>
          <w:sz w:val="28"/>
          <w:szCs w:val="28"/>
        </w:rPr>
      </w:pPr>
      <w:r w:rsidRPr="0028307F">
        <w:rPr>
          <w:rFonts w:ascii="Calibri" w:eastAsia="SimSun" w:hAnsi="Calibri" w:cs="Calibri"/>
          <w:b/>
          <w:kern w:val="3"/>
          <w:sz w:val="28"/>
          <w:szCs w:val="28"/>
        </w:rPr>
        <w:lastRenderedPageBreak/>
        <w:t>ANEXO II</w:t>
      </w:r>
    </w:p>
    <w:p w14:paraId="4B1BA75C" w14:textId="77777777" w:rsidR="00E93034" w:rsidRDefault="00E93034" w:rsidP="00F228A7">
      <w:pPr>
        <w:jc w:val="center"/>
        <w:rPr>
          <w:rFonts w:ascii="Calibri" w:hAnsi="Calibri" w:cs="Calibri"/>
          <w:b/>
          <w:sz w:val="28"/>
          <w:szCs w:val="28"/>
        </w:rPr>
      </w:pPr>
      <w:bookmarkStart w:id="4" w:name="_Hlk513467887"/>
      <w:r w:rsidRPr="0028307F">
        <w:rPr>
          <w:rFonts w:ascii="Calibri" w:hAnsi="Calibri" w:cs="Calibri"/>
          <w:b/>
          <w:sz w:val="28"/>
          <w:szCs w:val="28"/>
        </w:rPr>
        <w:t xml:space="preserve">TERMO DE REFERÊNCIA </w:t>
      </w:r>
    </w:p>
    <w:p w14:paraId="2194D6FC" w14:textId="77777777" w:rsidR="0028307F" w:rsidRPr="0028307F" w:rsidRDefault="0028307F" w:rsidP="00F228A7">
      <w:pPr>
        <w:jc w:val="center"/>
        <w:rPr>
          <w:rFonts w:ascii="Calibri" w:hAnsi="Calibri" w:cs="Calibri"/>
          <w:b/>
          <w:szCs w:val="20"/>
        </w:rPr>
      </w:pPr>
    </w:p>
    <w:p w14:paraId="688CD7E9" w14:textId="2C47AD4A" w:rsidR="0028307F" w:rsidRPr="00A9388F" w:rsidRDefault="0028307F" w:rsidP="006101B0">
      <w:pPr>
        <w:pStyle w:val="Estilo1"/>
        <w:numPr>
          <w:ilvl w:val="0"/>
          <w:numId w:val="40"/>
        </w:numPr>
        <w:rPr>
          <w:rFonts w:eastAsia="Arial"/>
        </w:rPr>
      </w:pPr>
      <w:bookmarkStart w:id="5" w:name="_Hlk156228208"/>
      <w:r w:rsidRPr="00A9388F">
        <w:t>CONDIÇÕES GERAIS DA CONTRATAÇÃO</w:t>
      </w:r>
    </w:p>
    <w:p w14:paraId="0FC502D6" w14:textId="77777777" w:rsidR="00A9388F" w:rsidRDefault="00A9388F" w:rsidP="00A9388F">
      <w:pPr>
        <w:pStyle w:val="Nivel2"/>
        <w:numPr>
          <w:ilvl w:val="1"/>
          <w:numId w:val="1"/>
        </w:numPr>
        <w:spacing w:before="0" w:after="0"/>
        <w:ind w:left="0" w:firstLine="0"/>
        <w:rPr>
          <w:rFonts w:ascii="Calibri" w:hAnsi="Calibri" w:cs="Calibri"/>
          <w:sz w:val="22"/>
          <w:szCs w:val="22"/>
        </w:rPr>
      </w:pPr>
      <w:bookmarkStart w:id="6" w:name="_Hlk166244429"/>
      <w:r w:rsidRPr="00A9388F">
        <w:rPr>
          <w:rFonts w:ascii="Calibri" w:hAnsi="Calibri" w:cs="Calibri"/>
          <w:sz w:val="22"/>
          <w:szCs w:val="22"/>
        </w:rPr>
        <w:t>Contratação de empresa para fornecimento de materiais para confecção de estrutura metálica para futuro Portal Entrada da cidade, para atender demandas da Secretaria Municipal de Esporte e Lazer, nos termos da tabela abaixo, conforme condições e exigências estabelecidas neste instrumento.</w:t>
      </w:r>
    </w:p>
    <w:p w14:paraId="303FAF1B" w14:textId="77777777" w:rsidR="00A9388F" w:rsidRPr="00A9388F" w:rsidRDefault="00A9388F" w:rsidP="00A9388F">
      <w:pPr>
        <w:pStyle w:val="Nivel2"/>
        <w:numPr>
          <w:ilvl w:val="0"/>
          <w:numId w:val="0"/>
        </w:numPr>
        <w:spacing w:before="0" w:after="0"/>
        <w:rPr>
          <w:rFonts w:ascii="Calibri" w:hAnsi="Calibri" w:cs="Calibri"/>
          <w:sz w:val="22"/>
          <w:szCs w:val="22"/>
        </w:rPr>
      </w:pPr>
    </w:p>
    <w:tbl>
      <w:tblPr>
        <w:tblW w:w="94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709"/>
        <w:gridCol w:w="4765"/>
        <w:gridCol w:w="976"/>
        <w:gridCol w:w="913"/>
        <w:gridCol w:w="992"/>
        <w:gridCol w:w="1124"/>
      </w:tblGrid>
      <w:tr w:rsidR="00A9388F" w:rsidRPr="00A9388F" w14:paraId="2B0ECB18" w14:textId="77777777" w:rsidTr="00A9388F">
        <w:trPr>
          <w:trHeight w:val="20"/>
          <w:jc w:val="center"/>
        </w:trPr>
        <w:tc>
          <w:tcPr>
            <w:tcW w:w="709" w:type="dxa"/>
            <w:tcBorders>
              <w:top w:val="single" w:sz="4" w:space="0" w:color="000000"/>
              <w:left w:val="single" w:sz="4" w:space="0" w:color="000000"/>
              <w:bottom w:val="single" w:sz="4" w:space="0" w:color="000000"/>
              <w:right w:val="single" w:sz="4" w:space="0" w:color="000000"/>
            </w:tcBorders>
            <w:shd w:val="clear" w:color="auto" w:fill="8EAADB"/>
          </w:tcPr>
          <w:p w14:paraId="741AFDDB" w14:textId="77777777" w:rsidR="00A9388F" w:rsidRPr="00A9388F" w:rsidRDefault="00A9388F" w:rsidP="00796978">
            <w:pPr>
              <w:widowControl w:val="0"/>
              <w:spacing w:line="312" w:lineRule="auto"/>
              <w:jc w:val="center"/>
              <w:rPr>
                <w:rFonts w:ascii="Calibri" w:eastAsia="Arial" w:hAnsi="Calibri" w:cs="Calibri"/>
                <w:b/>
                <w:bCs/>
                <w:sz w:val="16"/>
                <w:szCs w:val="16"/>
              </w:rPr>
            </w:pPr>
            <w:bookmarkStart w:id="7" w:name="_Hlk167109545"/>
            <w:r w:rsidRPr="00A9388F">
              <w:rPr>
                <w:rFonts w:ascii="Calibri" w:eastAsia="Arial" w:hAnsi="Calibri" w:cs="Calibri"/>
                <w:b/>
                <w:bCs/>
                <w:sz w:val="16"/>
                <w:szCs w:val="16"/>
              </w:rPr>
              <w:t>ITEM</w:t>
            </w:r>
          </w:p>
          <w:p w14:paraId="4A89A4E2" w14:textId="77777777" w:rsidR="00A9388F" w:rsidRPr="00A9388F" w:rsidRDefault="00A9388F" w:rsidP="00796978">
            <w:pPr>
              <w:widowControl w:val="0"/>
              <w:spacing w:line="312" w:lineRule="auto"/>
              <w:jc w:val="center"/>
              <w:rPr>
                <w:rFonts w:ascii="Calibri" w:eastAsia="Arial" w:hAnsi="Calibri" w:cs="Calibri"/>
                <w:b/>
                <w:bCs/>
                <w:sz w:val="16"/>
                <w:szCs w:val="16"/>
              </w:rPr>
            </w:pPr>
          </w:p>
        </w:tc>
        <w:tc>
          <w:tcPr>
            <w:tcW w:w="4765" w:type="dxa"/>
            <w:tcBorders>
              <w:top w:val="single" w:sz="4" w:space="0" w:color="000000"/>
              <w:left w:val="single" w:sz="4" w:space="0" w:color="000000"/>
              <w:bottom w:val="single" w:sz="4" w:space="0" w:color="000000"/>
              <w:right w:val="single" w:sz="4" w:space="0" w:color="000000"/>
            </w:tcBorders>
            <w:shd w:val="clear" w:color="auto" w:fill="8EAADB"/>
            <w:hideMark/>
          </w:tcPr>
          <w:p w14:paraId="1D87425A" w14:textId="77777777" w:rsidR="00A9388F" w:rsidRPr="00A9388F" w:rsidRDefault="00A9388F" w:rsidP="00796978">
            <w:pPr>
              <w:widowControl w:val="0"/>
              <w:spacing w:line="312" w:lineRule="auto"/>
              <w:jc w:val="center"/>
              <w:rPr>
                <w:rFonts w:ascii="Calibri" w:eastAsia="Arial" w:hAnsi="Calibri" w:cs="Calibri"/>
                <w:sz w:val="16"/>
                <w:szCs w:val="16"/>
              </w:rPr>
            </w:pPr>
            <w:r w:rsidRPr="00A9388F">
              <w:rPr>
                <w:rFonts w:ascii="Calibri" w:eastAsia="Arial" w:hAnsi="Calibri" w:cs="Calibri"/>
                <w:b/>
                <w:bCs/>
                <w:sz w:val="16"/>
                <w:szCs w:val="16"/>
              </w:rPr>
              <w:t>ESPECIFICAÇÃO</w:t>
            </w:r>
          </w:p>
        </w:tc>
        <w:tc>
          <w:tcPr>
            <w:tcW w:w="976" w:type="dxa"/>
            <w:tcBorders>
              <w:top w:val="single" w:sz="4" w:space="0" w:color="000000"/>
              <w:left w:val="single" w:sz="4" w:space="0" w:color="000000"/>
              <w:bottom w:val="single" w:sz="4" w:space="0" w:color="000000"/>
              <w:right w:val="single" w:sz="4" w:space="0" w:color="000000"/>
            </w:tcBorders>
            <w:shd w:val="clear" w:color="auto" w:fill="8EAADB"/>
            <w:hideMark/>
          </w:tcPr>
          <w:p w14:paraId="69093EC6" w14:textId="77777777" w:rsidR="00A9388F" w:rsidRPr="00A9388F" w:rsidRDefault="00A9388F" w:rsidP="00796978">
            <w:pPr>
              <w:widowControl w:val="0"/>
              <w:spacing w:line="312" w:lineRule="auto"/>
              <w:jc w:val="center"/>
              <w:rPr>
                <w:rFonts w:ascii="Calibri" w:eastAsia="Arial" w:hAnsi="Calibri" w:cs="Calibri"/>
                <w:sz w:val="16"/>
                <w:szCs w:val="16"/>
              </w:rPr>
            </w:pPr>
            <w:r w:rsidRPr="00A9388F">
              <w:rPr>
                <w:rFonts w:ascii="Calibri" w:eastAsia="Arial" w:hAnsi="Calibri" w:cs="Calibri"/>
                <w:b/>
                <w:bCs/>
                <w:sz w:val="16"/>
                <w:szCs w:val="16"/>
              </w:rPr>
              <w:t>UNIDADE DE MEDIDA</w:t>
            </w:r>
          </w:p>
        </w:tc>
        <w:tc>
          <w:tcPr>
            <w:tcW w:w="913" w:type="dxa"/>
            <w:tcBorders>
              <w:top w:val="single" w:sz="4" w:space="0" w:color="000000"/>
              <w:left w:val="single" w:sz="4" w:space="0" w:color="000000"/>
              <w:bottom w:val="single" w:sz="4" w:space="0" w:color="000000"/>
              <w:right w:val="single" w:sz="4" w:space="0" w:color="000000"/>
            </w:tcBorders>
            <w:shd w:val="clear" w:color="auto" w:fill="8EAADB"/>
          </w:tcPr>
          <w:p w14:paraId="22BA2818" w14:textId="77777777" w:rsidR="00A9388F" w:rsidRPr="00A9388F" w:rsidRDefault="00A9388F" w:rsidP="00796978">
            <w:pPr>
              <w:widowControl w:val="0"/>
              <w:spacing w:line="312" w:lineRule="auto"/>
              <w:jc w:val="center"/>
              <w:rPr>
                <w:rFonts w:ascii="Calibri" w:eastAsia="Arial" w:hAnsi="Calibri" w:cs="Calibri"/>
                <w:b/>
                <w:bCs/>
                <w:sz w:val="16"/>
                <w:szCs w:val="16"/>
              </w:rPr>
            </w:pPr>
            <w:r w:rsidRPr="00A9388F">
              <w:rPr>
                <w:rFonts w:ascii="Calibri" w:eastAsia="Arial" w:hAnsi="Calibri" w:cs="Calibri"/>
                <w:b/>
                <w:bCs/>
                <w:sz w:val="16"/>
                <w:szCs w:val="16"/>
              </w:rPr>
              <w:t>QUANT.</w:t>
            </w:r>
          </w:p>
        </w:tc>
        <w:tc>
          <w:tcPr>
            <w:tcW w:w="992" w:type="dxa"/>
            <w:tcBorders>
              <w:top w:val="single" w:sz="4" w:space="0" w:color="000000"/>
              <w:left w:val="single" w:sz="4" w:space="0" w:color="000000"/>
              <w:bottom w:val="single" w:sz="4" w:space="0" w:color="000000"/>
              <w:right w:val="single" w:sz="4" w:space="0" w:color="000000"/>
            </w:tcBorders>
            <w:shd w:val="clear" w:color="auto" w:fill="8EAADB"/>
          </w:tcPr>
          <w:p w14:paraId="5AA0E55A" w14:textId="77777777" w:rsidR="00A9388F" w:rsidRPr="00A9388F" w:rsidRDefault="00A9388F" w:rsidP="00796978">
            <w:pPr>
              <w:widowControl w:val="0"/>
              <w:spacing w:line="312" w:lineRule="auto"/>
              <w:jc w:val="center"/>
              <w:rPr>
                <w:rFonts w:ascii="Calibri" w:eastAsia="Arial" w:hAnsi="Calibri" w:cs="Calibri"/>
                <w:b/>
                <w:bCs/>
                <w:sz w:val="16"/>
                <w:szCs w:val="16"/>
              </w:rPr>
            </w:pPr>
            <w:r w:rsidRPr="00A9388F">
              <w:rPr>
                <w:rFonts w:ascii="Calibri" w:eastAsia="Arial" w:hAnsi="Calibri" w:cs="Calibri"/>
                <w:b/>
                <w:bCs/>
                <w:sz w:val="16"/>
                <w:szCs w:val="16"/>
              </w:rPr>
              <w:t>VALOR UNITÁRIO</w:t>
            </w:r>
          </w:p>
        </w:tc>
        <w:tc>
          <w:tcPr>
            <w:tcW w:w="1124" w:type="dxa"/>
            <w:tcBorders>
              <w:top w:val="single" w:sz="4" w:space="0" w:color="000000"/>
              <w:left w:val="single" w:sz="4" w:space="0" w:color="000000"/>
              <w:bottom w:val="single" w:sz="4" w:space="0" w:color="000000"/>
              <w:right w:val="single" w:sz="4" w:space="0" w:color="000000"/>
            </w:tcBorders>
            <w:shd w:val="clear" w:color="auto" w:fill="8EAADB"/>
          </w:tcPr>
          <w:p w14:paraId="698B9638" w14:textId="77777777" w:rsidR="00A9388F" w:rsidRPr="00A9388F" w:rsidRDefault="00A9388F" w:rsidP="00796978">
            <w:pPr>
              <w:widowControl w:val="0"/>
              <w:spacing w:line="312" w:lineRule="auto"/>
              <w:jc w:val="center"/>
              <w:rPr>
                <w:rFonts w:ascii="Calibri" w:eastAsia="Arial" w:hAnsi="Calibri" w:cs="Calibri"/>
                <w:b/>
                <w:bCs/>
                <w:sz w:val="16"/>
                <w:szCs w:val="16"/>
              </w:rPr>
            </w:pPr>
            <w:r w:rsidRPr="00A9388F">
              <w:rPr>
                <w:rFonts w:ascii="Calibri" w:eastAsia="Arial" w:hAnsi="Calibri" w:cs="Calibri"/>
                <w:b/>
                <w:bCs/>
                <w:sz w:val="16"/>
                <w:szCs w:val="16"/>
              </w:rPr>
              <w:t>VALOR TOTAL</w:t>
            </w:r>
          </w:p>
        </w:tc>
      </w:tr>
      <w:tr w:rsidR="00A9388F" w:rsidRPr="00A9388F" w14:paraId="65E789F5" w14:textId="77777777" w:rsidTr="00A9388F">
        <w:trPr>
          <w:trHeight w:val="153"/>
          <w:jc w:val="center"/>
        </w:trPr>
        <w:tc>
          <w:tcPr>
            <w:tcW w:w="709" w:type="dxa"/>
            <w:tcBorders>
              <w:top w:val="single" w:sz="4" w:space="0" w:color="000000"/>
              <w:left w:val="single" w:sz="4" w:space="0" w:color="000000"/>
              <w:bottom w:val="single" w:sz="4" w:space="0" w:color="000000"/>
              <w:right w:val="single" w:sz="4" w:space="0" w:color="000000"/>
            </w:tcBorders>
          </w:tcPr>
          <w:p w14:paraId="71922F02" w14:textId="77777777" w:rsidR="00A9388F" w:rsidRPr="00A9388F" w:rsidRDefault="00A9388F" w:rsidP="00796978">
            <w:pPr>
              <w:widowControl w:val="0"/>
              <w:spacing w:line="312" w:lineRule="auto"/>
              <w:jc w:val="center"/>
              <w:rPr>
                <w:rFonts w:ascii="Calibri" w:eastAsia="Arial" w:hAnsi="Calibri" w:cs="Calibri"/>
                <w:sz w:val="16"/>
                <w:szCs w:val="16"/>
              </w:rPr>
            </w:pPr>
            <w:r w:rsidRPr="00A9388F">
              <w:rPr>
                <w:rFonts w:ascii="Calibri" w:hAnsi="Calibri" w:cs="Calibri"/>
                <w:sz w:val="16"/>
                <w:szCs w:val="16"/>
              </w:rPr>
              <w:t>1</w:t>
            </w:r>
          </w:p>
        </w:tc>
        <w:tc>
          <w:tcPr>
            <w:tcW w:w="4765" w:type="dxa"/>
            <w:tcBorders>
              <w:top w:val="single" w:sz="4" w:space="0" w:color="000000"/>
              <w:left w:val="single" w:sz="4" w:space="0" w:color="000000"/>
              <w:bottom w:val="single" w:sz="4" w:space="0" w:color="000000"/>
              <w:right w:val="single" w:sz="4" w:space="0" w:color="000000"/>
            </w:tcBorders>
          </w:tcPr>
          <w:p w14:paraId="10225105" w14:textId="77777777" w:rsidR="00A9388F" w:rsidRPr="00A9388F" w:rsidRDefault="00A9388F" w:rsidP="00796978">
            <w:pPr>
              <w:jc w:val="both"/>
              <w:rPr>
                <w:rFonts w:ascii="Calibri" w:hAnsi="Calibri" w:cs="Calibri"/>
                <w:color w:val="000000"/>
                <w:sz w:val="16"/>
                <w:szCs w:val="16"/>
              </w:rPr>
            </w:pPr>
            <w:r w:rsidRPr="00A9388F">
              <w:rPr>
                <w:rFonts w:ascii="Calibri" w:hAnsi="Calibri" w:cs="Calibri"/>
                <w:sz w:val="16"/>
                <w:szCs w:val="16"/>
              </w:rPr>
              <w:t xml:space="preserve">Telha Galvanizada, modelo ondulada, acabamento natural sem pintura, espessura da telha: 0,5mm, altura: 17mm, tipo simples sem isolamento termo </w:t>
            </w:r>
            <w:proofErr w:type="spellStart"/>
            <w:r w:rsidRPr="00A9388F">
              <w:rPr>
                <w:rFonts w:ascii="Calibri" w:hAnsi="Calibri" w:cs="Calibri"/>
                <w:sz w:val="16"/>
                <w:szCs w:val="16"/>
              </w:rPr>
              <w:t>acustico</w:t>
            </w:r>
            <w:proofErr w:type="spellEnd"/>
            <w:r w:rsidRPr="00A9388F">
              <w:rPr>
                <w:rFonts w:ascii="Calibri" w:hAnsi="Calibri" w:cs="Calibri"/>
                <w:sz w:val="16"/>
                <w:szCs w:val="16"/>
              </w:rPr>
              <w:t xml:space="preserve">, material </w:t>
            </w:r>
            <w:proofErr w:type="spellStart"/>
            <w:r w:rsidRPr="00A9388F">
              <w:rPr>
                <w:rFonts w:ascii="Calibri" w:hAnsi="Calibri" w:cs="Calibri"/>
                <w:sz w:val="16"/>
                <w:szCs w:val="16"/>
              </w:rPr>
              <w:t>galvalume</w:t>
            </w:r>
            <w:proofErr w:type="spellEnd"/>
            <w:r w:rsidRPr="00A9388F">
              <w:rPr>
                <w:rFonts w:ascii="Calibri" w:hAnsi="Calibri" w:cs="Calibri"/>
                <w:sz w:val="16"/>
                <w:szCs w:val="16"/>
              </w:rPr>
              <w:t>, tamanho 8,50 metros</w:t>
            </w:r>
          </w:p>
        </w:tc>
        <w:tc>
          <w:tcPr>
            <w:tcW w:w="976" w:type="dxa"/>
            <w:tcBorders>
              <w:top w:val="single" w:sz="4" w:space="0" w:color="000000"/>
              <w:left w:val="single" w:sz="4" w:space="0" w:color="000000"/>
              <w:bottom w:val="single" w:sz="4" w:space="0" w:color="000000"/>
              <w:right w:val="single" w:sz="4" w:space="0" w:color="000000"/>
            </w:tcBorders>
          </w:tcPr>
          <w:p w14:paraId="0F8AF8DF" w14:textId="77777777" w:rsidR="00A9388F" w:rsidRPr="00A9388F" w:rsidRDefault="00A9388F" w:rsidP="00796978">
            <w:pPr>
              <w:widowControl w:val="0"/>
              <w:spacing w:line="312" w:lineRule="auto"/>
              <w:jc w:val="center"/>
              <w:rPr>
                <w:rFonts w:ascii="Calibri" w:eastAsia="Arial" w:hAnsi="Calibri" w:cs="Calibri"/>
                <w:sz w:val="16"/>
                <w:szCs w:val="16"/>
              </w:rPr>
            </w:pPr>
            <w:r w:rsidRPr="00A9388F">
              <w:rPr>
                <w:rFonts w:ascii="Calibri" w:hAnsi="Calibri" w:cs="Calibri"/>
                <w:sz w:val="16"/>
                <w:szCs w:val="16"/>
              </w:rPr>
              <w:t>Metros</w:t>
            </w:r>
          </w:p>
        </w:tc>
        <w:tc>
          <w:tcPr>
            <w:tcW w:w="913" w:type="dxa"/>
            <w:tcBorders>
              <w:top w:val="single" w:sz="4" w:space="0" w:color="000000"/>
              <w:left w:val="single" w:sz="4" w:space="0" w:color="000000"/>
              <w:bottom w:val="single" w:sz="4" w:space="0" w:color="000000"/>
              <w:right w:val="single" w:sz="4" w:space="0" w:color="000000"/>
            </w:tcBorders>
          </w:tcPr>
          <w:p w14:paraId="617A447F" w14:textId="77777777" w:rsidR="00A9388F" w:rsidRPr="00A9388F" w:rsidRDefault="00A9388F" w:rsidP="00796978">
            <w:pPr>
              <w:widowControl w:val="0"/>
              <w:spacing w:line="312" w:lineRule="auto"/>
              <w:jc w:val="center"/>
              <w:rPr>
                <w:rFonts w:ascii="Calibri" w:eastAsia="Arial" w:hAnsi="Calibri" w:cs="Calibri"/>
                <w:sz w:val="16"/>
                <w:szCs w:val="16"/>
              </w:rPr>
            </w:pPr>
            <w:r w:rsidRPr="00A9388F">
              <w:rPr>
                <w:rFonts w:ascii="Calibri" w:hAnsi="Calibri" w:cs="Calibri"/>
                <w:sz w:val="16"/>
                <w:szCs w:val="16"/>
              </w:rPr>
              <w:t>943,5</w:t>
            </w:r>
          </w:p>
        </w:tc>
        <w:tc>
          <w:tcPr>
            <w:tcW w:w="992" w:type="dxa"/>
            <w:tcBorders>
              <w:top w:val="single" w:sz="4" w:space="0" w:color="000000"/>
              <w:left w:val="single" w:sz="4" w:space="0" w:color="000000"/>
              <w:bottom w:val="single" w:sz="4" w:space="0" w:color="000000"/>
              <w:right w:val="single" w:sz="4" w:space="0" w:color="000000"/>
            </w:tcBorders>
          </w:tcPr>
          <w:p w14:paraId="2AA2B2E6" w14:textId="77777777" w:rsidR="00A9388F" w:rsidRPr="00A9388F" w:rsidRDefault="00A9388F" w:rsidP="00796978">
            <w:pPr>
              <w:widowControl w:val="0"/>
              <w:spacing w:line="312" w:lineRule="auto"/>
              <w:jc w:val="right"/>
              <w:rPr>
                <w:rFonts w:ascii="Calibri" w:eastAsia="Arial" w:hAnsi="Calibri" w:cs="Calibri"/>
                <w:sz w:val="16"/>
                <w:szCs w:val="16"/>
              </w:rPr>
            </w:pPr>
            <w:r w:rsidRPr="00A9388F">
              <w:rPr>
                <w:rFonts w:ascii="Calibri" w:eastAsia="Arial" w:hAnsi="Calibri" w:cs="Calibri"/>
                <w:sz w:val="16"/>
                <w:szCs w:val="16"/>
              </w:rPr>
              <w:t>R$ 40,00</w:t>
            </w:r>
          </w:p>
        </w:tc>
        <w:tc>
          <w:tcPr>
            <w:tcW w:w="1124" w:type="dxa"/>
            <w:tcBorders>
              <w:top w:val="single" w:sz="4" w:space="0" w:color="000000"/>
              <w:left w:val="single" w:sz="4" w:space="0" w:color="000000"/>
              <w:bottom w:val="single" w:sz="4" w:space="0" w:color="000000"/>
              <w:right w:val="single" w:sz="4" w:space="0" w:color="000000"/>
            </w:tcBorders>
          </w:tcPr>
          <w:p w14:paraId="3EB5F793" w14:textId="77777777" w:rsidR="00A9388F" w:rsidRPr="00A9388F" w:rsidRDefault="00A9388F" w:rsidP="00796978">
            <w:pPr>
              <w:widowControl w:val="0"/>
              <w:spacing w:line="312" w:lineRule="auto"/>
              <w:jc w:val="right"/>
              <w:rPr>
                <w:rFonts w:ascii="Calibri" w:eastAsia="Arial" w:hAnsi="Calibri" w:cs="Calibri"/>
                <w:sz w:val="16"/>
                <w:szCs w:val="16"/>
              </w:rPr>
            </w:pPr>
            <w:r w:rsidRPr="00A9388F">
              <w:rPr>
                <w:rFonts w:ascii="Calibri" w:eastAsia="Arial" w:hAnsi="Calibri" w:cs="Calibri"/>
                <w:sz w:val="16"/>
                <w:szCs w:val="16"/>
              </w:rPr>
              <w:t>R$ 37.740,00</w:t>
            </w:r>
          </w:p>
        </w:tc>
      </w:tr>
      <w:tr w:rsidR="00A9388F" w:rsidRPr="00A9388F" w14:paraId="27BD6927" w14:textId="77777777" w:rsidTr="00A9388F">
        <w:trPr>
          <w:trHeight w:val="150"/>
          <w:jc w:val="center"/>
        </w:trPr>
        <w:tc>
          <w:tcPr>
            <w:tcW w:w="709" w:type="dxa"/>
            <w:tcBorders>
              <w:top w:val="single" w:sz="4" w:space="0" w:color="000000"/>
              <w:left w:val="single" w:sz="4" w:space="0" w:color="000000"/>
              <w:bottom w:val="single" w:sz="4" w:space="0" w:color="000000"/>
              <w:right w:val="single" w:sz="4" w:space="0" w:color="000000"/>
            </w:tcBorders>
            <w:hideMark/>
          </w:tcPr>
          <w:p w14:paraId="7EA467BF" w14:textId="77777777" w:rsidR="00A9388F" w:rsidRPr="00A9388F" w:rsidRDefault="00A9388F" w:rsidP="00796978">
            <w:pPr>
              <w:widowControl w:val="0"/>
              <w:spacing w:line="312" w:lineRule="auto"/>
              <w:jc w:val="center"/>
              <w:rPr>
                <w:rFonts w:ascii="Calibri" w:eastAsia="Arial" w:hAnsi="Calibri" w:cs="Calibri"/>
                <w:b/>
                <w:bCs/>
                <w:sz w:val="16"/>
                <w:szCs w:val="16"/>
              </w:rPr>
            </w:pPr>
            <w:r w:rsidRPr="00A9388F">
              <w:rPr>
                <w:rFonts w:ascii="Calibri" w:eastAsia="Arial" w:hAnsi="Calibri" w:cs="Calibri"/>
                <w:b/>
                <w:bCs/>
                <w:sz w:val="16"/>
                <w:szCs w:val="16"/>
              </w:rPr>
              <w:t>...</w:t>
            </w:r>
          </w:p>
        </w:tc>
        <w:tc>
          <w:tcPr>
            <w:tcW w:w="7646" w:type="dxa"/>
            <w:gridSpan w:val="4"/>
            <w:tcBorders>
              <w:top w:val="single" w:sz="4" w:space="0" w:color="000000"/>
              <w:left w:val="single" w:sz="4" w:space="0" w:color="000000"/>
              <w:bottom w:val="single" w:sz="4" w:space="0" w:color="000000"/>
              <w:right w:val="single" w:sz="4" w:space="0" w:color="000000"/>
            </w:tcBorders>
          </w:tcPr>
          <w:p w14:paraId="042D123C" w14:textId="77777777" w:rsidR="00A9388F" w:rsidRPr="00A9388F" w:rsidRDefault="00A9388F" w:rsidP="00796978">
            <w:pPr>
              <w:widowControl w:val="0"/>
              <w:spacing w:line="312" w:lineRule="auto"/>
              <w:jc w:val="center"/>
              <w:rPr>
                <w:rFonts w:ascii="Calibri" w:eastAsia="Arial" w:hAnsi="Calibri" w:cs="Calibri"/>
                <w:b/>
                <w:bCs/>
                <w:sz w:val="16"/>
                <w:szCs w:val="16"/>
              </w:rPr>
            </w:pPr>
            <w:r w:rsidRPr="00A9388F">
              <w:rPr>
                <w:rFonts w:ascii="Calibri" w:eastAsia="Arial" w:hAnsi="Calibri" w:cs="Calibri"/>
                <w:b/>
                <w:bCs/>
                <w:sz w:val="16"/>
                <w:szCs w:val="16"/>
              </w:rPr>
              <w:t>VALOR TOTAL ESTIMADO</w:t>
            </w:r>
          </w:p>
        </w:tc>
        <w:tc>
          <w:tcPr>
            <w:tcW w:w="1124" w:type="dxa"/>
            <w:tcBorders>
              <w:top w:val="single" w:sz="4" w:space="0" w:color="000000"/>
              <w:left w:val="single" w:sz="4" w:space="0" w:color="000000"/>
              <w:bottom w:val="single" w:sz="4" w:space="0" w:color="000000"/>
              <w:right w:val="single" w:sz="4" w:space="0" w:color="000000"/>
            </w:tcBorders>
          </w:tcPr>
          <w:p w14:paraId="50214769" w14:textId="77777777" w:rsidR="00A9388F" w:rsidRPr="00A9388F" w:rsidRDefault="00A9388F" w:rsidP="00796978">
            <w:pPr>
              <w:widowControl w:val="0"/>
              <w:spacing w:line="312" w:lineRule="auto"/>
              <w:jc w:val="right"/>
              <w:rPr>
                <w:rFonts w:ascii="Calibri" w:eastAsia="Arial" w:hAnsi="Calibri" w:cs="Calibri"/>
                <w:b/>
                <w:bCs/>
                <w:sz w:val="16"/>
                <w:szCs w:val="16"/>
              </w:rPr>
            </w:pPr>
            <w:r w:rsidRPr="00A9388F">
              <w:rPr>
                <w:rFonts w:ascii="Calibri" w:eastAsia="Arial" w:hAnsi="Calibri" w:cs="Calibri"/>
                <w:b/>
                <w:bCs/>
                <w:sz w:val="16"/>
                <w:szCs w:val="16"/>
              </w:rPr>
              <w:t>R$ 37.740,00</w:t>
            </w:r>
          </w:p>
        </w:tc>
      </w:tr>
      <w:bookmarkEnd w:id="7"/>
    </w:tbl>
    <w:p w14:paraId="35F36B36" w14:textId="77777777" w:rsidR="00A9388F" w:rsidRDefault="00A9388F" w:rsidP="00A9388F">
      <w:pPr>
        <w:pStyle w:val="Nivel2"/>
        <w:numPr>
          <w:ilvl w:val="0"/>
          <w:numId w:val="0"/>
        </w:numPr>
        <w:spacing w:before="0" w:after="0"/>
        <w:rPr>
          <w:rFonts w:ascii="Calibri" w:hAnsi="Calibri" w:cs="Calibri"/>
          <w:sz w:val="22"/>
          <w:szCs w:val="22"/>
        </w:rPr>
      </w:pPr>
    </w:p>
    <w:p w14:paraId="161ED4D2" w14:textId="66DC8BFE"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Os bens objeto desta contratação são caracterizados como comuns, conforme justificativa constante do Estudo Técnico Preliminar.</w:t>
      </w:r>
    </w:p>
    <w:p w14:paraId="37D726A0"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O objeto desta contratação não se enquadra como sendo de bem de luxo, conforme Decreto Federal nº 10.818, de 27 de setembro de 2021.</w:t>
      </w:r>
    </w:p>
    <w:p w14:paraId="53F193A7"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O prazo de vigência da contratação é até 31 de dezembro de 2024, contados do contrato administrativo.</w:t>
      </w:r>
    </w:p>
    <w:p w14:paraId="75BA4B1A"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O contrato administrativo oferece maior detalhamento das regras que serão aplicadas em relação à vigência da contratação.</w:t>
      </w:r>
    </w:p>
    <w:bookmarkEnd w:id="6"/>
    <w:p w14:paraId="06E011B2" w14:textId="77777777" w:rsidR="00A9388F" w:rsidRPr="00A9388F" w:rsidRDefault="00A9388F" w:rsidP="00A9388F">
      <w:pPr>
        <w:pStyle w:val="Estilo3"/>
        <w:numPr>
          <w:ilvl w:val="0"/>
          <w:numId w:val="1"/>
        </w:numPr>
        <w:rPr>
          <w:rFonts w:ascii="Calibri" w:hAnsi="Calibri" w:cs="Calibri"/>
          <w:sz w:val="22"/>
          <w:szCs w:val="22"/>
        </w:rPr>
      </w:pPr>
      <w:r w:rsidRPr="00A9388F">
        <w:rPr>
          <w:rFonts w:ascii="Calibri" w:hAnsi="Calibri" w:cs="Calibri"/>
          <w:sz w:val="22"/>
          <w:szCs w:val="22"/>
        </w:rPr>
        <w:t>FUNDAMENTAÇÃO E DESCRIÇÃO DA NECESSIDADE DA CONTRATAÇÃO</w:t>
      </w:r>
    </w:p>
    <w:p w14:paraId="5D1386D8"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A Fundamentação da contratação e de seus quantitativos encontra-se pormenorizada em Tópico específico dos Estudos Técnicos Preliminares, apêndice deste Termo de Referência.</w:t>
      </w:r>
    </w:p>
    <w:p w14:paraId="5128FA9D" w14:textId="77777777" w:rsidR="00A9388F" w:rsidRPr="00A9388F" w:rsidRDefault="00A9388F" w:rsidP="00A9388F">
      <w:pPr>
        <w:pStyle w:val="Estilo3"/>
        <w:numPr>
          <w:ilvl w:val="0"/>
          <w:numId w:val="1"/>
        </w:numPr>
        <w:rPr>
          <w:rFonts w:ascii="Calibri" w:hAnsi="Calibri" w:cs="Calibri"/>
          <w:sz w:val="22"/>
          <w:szCs w:val="22"/>
        </w:rPr>
      </w:pPr>
      <w:r w:rsidRPr="00A9388F">
        <w:rPr>
          <w:rFonts w:ascii="Calibri" w:hAnsi="Calibri" w:cs="Calibri"/>
          <w:sz w:val="22"/>
          <w:szCs w:val="22"/>
        </w:rPr>
        <w:t>REQUISITOS DA CONTRATAÇÃO</w:t>
      </w:r>
    </w:p>
    <w:p w14:paraId="2C233353" w14:textId="77777777" w:rsidR="00A9388F" w:rsidRPr="00A9388F" w:rsidRDefault="00A9388F" w:rsidP="00A9388F">
      <w:pPr>
        <w:pStyle w:val="Nvel1-SemNumPreto"/>
        <w:rPr>
          <w:rFonts w:ascii="Calibri" w:hAnsi="Calibri" w:cs="Calibri"/>
          <w:sz w:val="22"/>
          <w:szCs w:val="22"/>
        </w:rPr>
      </w:pPr>
      <w:r w:rsidRPr="00A9388F">
        <w:rPr>
          <w:rFonts w:ascii="Calibri" w:hAnsi="Calibri" w:cs="Calibri"/>
          <w:sz w:val="22"/>
          <w:szCs w:val="22"/>
        </w:rPr>
        <w:t>Subcontratação</w:t>
      </w:r>
    </w:p>
    <w:p w14:paraId="5D74CC45"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Não é admitida a subcontratação do objeto contratual.</w:t>
      </w:r>
    </w:p>
    <w:p w14:paraId="64CD5A17" w14:textId="77777777" w:rsidR="00A9388F" w:rsidRPr="00A9388F" w:rsidRDefault="00A9388F" w:rsidP="00A9388F">
      <w:pPr>
        <w:pStyle w:val="Nvel1-SemNumPreto"/>
        <w:rPr>
          <w:rFonts w:ascii="Calibri" w:hAnsi="Calibri" w:cs="Calibri"/>
          <w:sz w:val="22"/>
          <w:szCs w:val="22"/>
        </w:rPr>
      </w:pPr>
      <w:r w:rsidRPr="00A9388F">
        <w:rPr>
          <w:rFonts w:ascii="Calibri" w:hAnsi="Calibri" w:cs="Calibri"/>
          <w:sz w:val="22"/>
          <w:szCs w:val="22"/>
        </w:rPr>
        <w:t>Garantia da contratação</w:t>
      </w:r>
    </w:p>
    <w:p w14:paraId="35061B31"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 xml:space="preserve">Não haverá exigência da garantia da contratação dos </w:t>
      </w:r>
      <w:hyperlink r:id="rId14" w:anchor="art96">
        <w:r w:rsidRPr="00A9388F">
          <w:rPr>
            <w:rStyle w:val="Hyperlink"/>
            <w:rFonts w:ascii="Calibri" w:hAnsi="Calibri" w:cs="Calibri"/>
            <w:i/>
            <w:iCs/>
            <w:sz w:val="22"/>
            <w:szCs w:val="22"/>
          </w:rPr>
          <w:t>artigos 96 e seguintes da Lei nº 14.133, de 2021</w:t>
        </w:r>
      </w:hyperlink>
      <w:r w:rsidRPr="00A9388F">
        <w:rPr>
          <w:rFonts w:ascii="Calibri" w:hAnsi="Calibri" w:cs="Calibri"/>
          <w:sz w:val="22"/>
          <w:szCs w:val="22"/>
        </w:rPr>
        <w:t>, pelas razões constantes do Estudo Técnico Preliminar.</w:t>
      </w:r>
    </w:p>
    <w:p w14:paraId="464E03C9"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O contrato oferece maior detalhamento das regras que serão aplicadas em relação à garantia da contratação.</w:t>
      </w:r>
    </w:p>
    <w:p w14:paraId="39F41FD2" w14:textId="77777777" w:rsidR="00A9388F" w:rsidRPr="00A9388F" w:rsidRDefault="00A9388F" w:rsidP="00A9388F">
      <w:pPr>
        <w:pStyle w:val="Estilo3"/>
        <w:numPr>
          <w:ilvl w:val="0"/>
          <w:numId w:val="1"/>
        </w:numPr>
        <w:rPr>
          <w:rFonts w:ascii="Calibri" w:hAnsi="Calibri" w:cs="Calibri"/>
          <w:sz w:val="22"/>
          <w:szCs w:val="22"/>
        </w:rPr>
      </w:pPr>
      <w:r w:rsidRPr="00A9388F">
        <w:rPr>
          <w:rFonts w:ascii="Calibri" w:hAnsi="Calibri" w:cs="Calibri"/>
          <w:sz w:val="22"/>
          <w:szCs w:val="22"/>
        </w:rPr>
        <w:t>EXECUÇÃO DO OBJETO</w:t>
      </w:r>
    </w:p>
    <w:p w14:paraId="6575810C" w14:textId="77777777" w:rsidR="00A9388F" w:rsidRPr="00A9388F" w:rsidRDefault="00A9388F" w:rsidP="00A9388F">
      <w:pPr>
        <w:pStyle w:val="Nvel1-SemNumPreto"/>
        <w:rPr>
          <w:rFonts w:ascii="Calibri" w:hAnsi="Calibri" w:cs="Calibri"/>
          <w:sz w:val="22"/>
          <w:szCs w:val="22"/>
        </w:rPr>
      </w:pPr>
      <w:r w:rsidRPr="00A9388F">
        <w:rPr>
          <w:rFonts w:ascii="Calibri" w:hAnsi="Calibri" w:cs="Calibri"/>
          <w:sz w:val="22"/>
          <w:szCs w:val="22"/>
        </w:rPr>
        <w:lastRenderedPageBreak/>
        <w:t>Condições de Entrega</w:t>
      </w:r>
    </w:p>
    <w:p w14:paraId="67E48751" w14:textId="77777777" w:rsidR="00A9388F" w:rsidRPr="00A9388F" w:rsidRDefault="00A9388F" w:rsidP="00A9388F">
      <w:pPr>
        <w:pStyle w:val="Nivel2"/>
        <w:numPr>
          <w:ilvl w:val="1"/>
          <w:numId w:val="1"/>
        </w:numPr>
        <w:ind w:left="0" w:firstLine="0"/>
        <w:rPr>
          <w:rFonts w:ascii="Calibri" w:hAnsi="Calibri" w:cs="Calibri"/>
          <w:sz w:val="22"/>
          <w:szCs w:val="22"/>
        </w:rPr>
      </w:pPr>
      <w:r w:rsidRPr="00A9388F">
        <w:rPr>
          <w:rFonts w:ascii="Calibri" w:hAnsi="Calibri" w:cs="Calibri"/>
          <w:sz w:val="22"/>
          <w:szCs w:val="22"/>
        </w:rPr>
        <w:t>Os bens deverão ser entregues no conforme demanda da Secretaria Municipal de Esporte e Lazer no distrito do Revés do Belém.</w:t>
      </w:r>
    </w:p>
    <w:p w14:paraId="45282616" w14:textId="77777777" w:rsidR="00A9388F" w:rsidRPr="00A9388F" w:rsidRDefault="00A9388F" w:rsidP="00A9388F">
      <w:pPr>
        <w:pStyle w:val="Nvel1-SemNumPreto"/>
        <w:rPr>
          <w:rFonts w:ascii="Calibri" w:hAnsi="Calibri" w:cs="Calibri"/>
          <w:sz w:val="22"/>
          <w:szCs w:val="22"/>
        </w:rPr>
      </w:pPr>
      <w:r w:rsidRPr="00A9388F">
        <w:rPr>
          <w:rFonts w:ascii="Calibri" w:hAnsi="Calibri" w:cs="Calibri"/>
          <w:sz w:val="22"/>
          <w:szCs w:val="22"/>
        </w:rPr>
        <w:t>Garantia, manutenção e assistência técnica</w:t>
      </w:r>
    </w:p>
    <w:p w14:paraId="3049F6E8" w14:textId="77777777" w:rsidR="00A9388F" w:rsidRPr="00A9388F" w:rsidRDefault="00A9388F" w:rsidP="00A9388F">
      <w:pPr>
        <w:pStyle w:val="Nvel2-Red"/>
        <w:numPr>
          <w:ilvl w:val="1"/>
          <w:numId w:val="1"/>
        </w:numPr>
        <w:spacing w:before="0" w:after="0"/>
        <w:ind w:left="0" w:firstLine="0"/>
        <w:rPr>
          <w:rFonts w:ascii="Calibri" w:hAnsi="Calibri"/>
          <w:i w:val="0"/>
          <w:iCs w:val="0"/>
          <w:color w:val="auto"/>
          <w:sz w:val="22"/>
          <w:szCs w:val="22"/>
        </w:rPr>
      </w:pPr>
      <w:r w:rsidRPr="00A9388F">
        <w:rPr>
          <w:rFonts w:ascii="Calibri" w:hAnsi="Calibri"/>
          <w:i w:val="0"/>
          <w:iCs w:val="0"/>
          <w:color w:val="auto"/>
          <w:sz w:val="22"/>
          <w:szCs w:val="22"/>
        </w:rPr>
        <w:t xml:space="preserve">O prazo de garantia é aquele estabelecido na Lei nº 8.078, de 11 de setembro de 1990 (Código de Defesa do Consumidor). </w:t>
      </w:r>
      <w:r w:rsidRPr="00A9388F">
        <w:rPr>
          <w:rFonts w:ascii="Calibri" w:hAnsi="Calibri"/>
          <w:sz w:val="22"/>
          <w:szCs w:val="22"/>
        </w:rPr>
        <w:t xml:space="preserve"> </w:t>
      </w:r>
    </w:p>
    <w:p w14:paraId="2091DEC0" w14:textId="77777777" w:rsidR="00A9388F" w:rsidRPr="00A9388F" w:rsidRDefault="00A9388F" w:rsidP="00A9388F">
      <w:pPr>
        <w:pStyle w:val="Estilo3"/>
        <w:numPr>
          <w:ilvl w:val="0"/>
          <w:numId w:val="1"/>
        </w:numPr>
        <w:rPr>
          <w:rFonts w:ascii="Calibri" w:hAnsi="Calibri" w:cs="Calibri"/>
          <w:sz w:val="22"/>
          <w:szCs w:val="22"/>
        </w:rPr>
      </w:pPr>
      <w:r w:rsidRPr="00A9388F">
        <w:rPr>
          <w:rFonts w:ascii="Calibri" w:hAnsi="Calibri" w:cs="Calibri"/>
          <w:sz w:val="22"/>
          <w:szCs w:val="22"/>
        </w:rPr>
        <w:t>GESTÃO DO CONTRATO</w:t>
      </w:r>
    </w:p>
    <w:p w14:paraId="171B35A2"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O contrato deverá ser executado fielmente pelas partes, de acordo com as cláusulas avençadas e as normas da Lei nº 14.133, de 2021, e cada parte responderá pelas consequências de sua inexecução total ou parcial.</w:t>
      </w:r>
    </w:p>
    <w:p w14:paraId="09E53F14"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Em caso de impedimento, ordem de paralisação ou suspensão do contrato, o cronograma de execução será prorrogado automaticamente pelo tempo correspondente, anotadas tais circunstâncias mediante simples apostila.</w:t>
      </w:r>
    </w:p>
    <w:p w14:paraId="3AB190B9"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As comunicações entre o órgão ou entidade e a contratada devem ser realizadas por escrito sempre que o ato exigir tal formalidade, admitindo-se o uso de mensagem eletrônica para esse fim.</w:t>
      </w:r>
    </w:p>
    <w:p w14:paraId="4909D45C"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O órgão ou entidade poderá convocar representante da empresa para adoção de providências que devam ser cumpridas de imediato.</w:t>
      </w:r>
    </w:p>
    <w:p w14:paraId="1924AE62"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 xml:space="preserve"> Após a assinatura do contrato ou instrumento equivalente</w:t>
      </w:r>
      <w:r w:rsidRPr="00A9388F">
        <w:rPr>
          <w:rFonts w:ascii="Calibri" w:hAnsi="Calibri" w:cs="Calibri"/>
          <w:strike/>
          <w:sz w:val="22"/>
          <w:szCs w:val="22"/>
        </w:rPr>
        <w:t>,</w:t>
      </w:r>
      <w:r w:rsidRPr="00A9388F">
        <w:rPr>
          <w:rFonts w:ascii="Calibri" w:hAnsi="Calibri" w:cs="Calibri"/>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F429ABA"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Fiscalização</w:t>
      </w:r>
    </w:p>
    <w:p w14:paraId="2936A318"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A execução do contrato deverá ser acompanhada e fiscalizada pelo(s) fiscal(</w:t>
      </w:r>
      <w:proofErr w:type="spellStart"/>
      <w:r w:rsidRPr="00A9388F">
        <w:rPr>
          <w:rFonts w:ascii="Calibri" w:hAnsi="Calibri" w:cs="Calibri"/>
          <w:sz w:val="22"/>
          <w:szCs w:val="22"/>
        </w:rPr>
        <w:t>is</w:t>
      </w:r>
      <w:proofErr w:type="spellEnd"/>
      <w:r w:rsidRPr="00A9388F">
        <w:rPr>
          <w:rFonts w:ascii="Calibri" w:hAnsi="Calibri" w:cs="Calibri"/>
          <w:sz w:val="22"/>
          <w:szCs w:val="22"/>
        </w:rPr>
        <w:t>) do contrato, ou pelos respectivos substitutos (</w:t>
      </w:r>
      <w:hyperlink r:id="rId15" w:anchor="art117" w:history="1">
        <w:r w:rsidRPr="00A9388F">
          <w:rPr>
            <w:rStyle w:val="Hyperlink"/>
            <w:rFonts w:ascii="Calibri" w:hAnsi="Calibri" w:cs="Calibri"/>
            <w:sz w:val="22"/>
            <w:szCs w:val="22"/>
          </w:rPr>
          <w:t>Lei nº 14.133, de 2021, art. 117, caput</w:t>
        </w:r>
      </w:hyperlink>
      <w:r w:rsidRPr="00A9388F">
        <w:rPr>
          <w:rFonts w:ascii="Calibri" w:hAnsi="Calibri" w:cs="Calibri"/>
          <w:sz w:val="22"/>
          <w:szCs w:val="22"/>
        </w:rPr>
        <w:t>).</w:t>
      </w:r>
    </w:p>
    <w:p w14:paraId="301B9B2C" w14:textId="77777777" w:rsidR="00A9388F" w:rsidRPr="00A9388F" w:rsidRDefault="00A9388F" w:rsidP="00A9388F">
      <w:pPr>
        <w:pStyle w:val="Nvel1-SemNumPreto"/>
        <w:rPr>
          <w:rFonts w:ascii="Calibri" w:hAnsi="Calibri" w:cs="Calibri"/>
          <w:sz w:val="22"/>
          <w:szCs w:val="22"/>
        </w:rPr>
      </w:pPr>
      <w:r w:rsidRPr="00A9388F">
        <w:rPr>
          <w:rFonts w:ascii="Calibri" w:hAnsi="Calibri" w:cs="Calibri"/>
          <w:sz w:val="22"/>
          <w:szCs w:val="22"/>
        </w:rPr>
        <w:t>Fiscalização Técnica</w:t>
      </w:r>
    </w:p>
    <w:p w14:paraId="2E1CBD74"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1F9CD625"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16" w:anchor="art117§1" w:history="1">
        <w:r w:rsidRPr="00A9388F">
          <w:rPr>
            <w:rStyle w:val="Hyperlink"/>
            <w:rFonts w:ascii="Calibri" w:hAnsi="Calibri" w:cs="Calibri"/>
            <w:sz w:val="22"/>
            <w:szCs w:val="22"/>
          </w:rPr>
          <w:t>Lei nº 14.133, de 2021, art. 117, §1º</w:t>
        </w:r>
      </w:hyperlink>
      <w:r w:rsidRPr="00A9388F">
        <w:rPr>
          <w:rFonts w:ascii="Calibri" w:hAnsi="Calibri" w:cs="Calibri"/>
          <w:sz w:val="22"/>
          <w:szCs w:val="22"/>
        </w:rPr>
        <w:t xml:space="preserve">, e </w:t>
      </w:r>
      <w:hyperlink r:id="rId17" w:anchor="art22" w:history="1">
        <w:r w:rsidRPr="00A9388F">
          <w:rPr>
            <w:rStyle w:val="Hyperlink"/>
            <w:rFonts w:ascii="Calibri" w:hAnsi="Calibri" w:cs="Calibri"/>
            <w:sz w:val="22"/>
            <w:szCs w:val="22"/>
          </w:rPr>
          <w:t>Decreto nº 11.246, de 2022, art. 22, II);</w:t>
        </w:r>
      </w:hyperlink>
    </w:p>
    <w:p w14:paraId="5ED01C76"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Identificada qualquer inexatidão ou irregularidade, o fiscal técnico do contrato emitirá notificações para a correção da execução do contrato, determinando prazo para a correção. (</w:t>
      </w:r>
      <w:hyperlink r:id="rId18" w:anchor="art22" w:history="1">
        <w:r w:rsidRPr="00A9388F">
          <w:rPr>
            <w:rStyle w:val="Hyperlink"/>
            <w:rFonts w:ascii="Calibri" w:hAnsi="Calibri" w:cs="Calibri"/>
            <w:sz w:val="22"/>
            <w:szCs w:val="22"/>
          </w:rPr>
          <w:t>Decreto nº 11.246, de 2022, art. 22, III</w:t>
        </w:r>
      </w:hyperlink>
      <w:r w:rsidRPr="00A9388F">
        <w:rPr>
          <w:rFonts w:ascii="Calibri" w:hAnsi="Calibri" w:cs="Calibri"/>
          <w:sz w:val="22"/>
          <w:szCs w:val="22"/>
        </w:rPr>
        <w:t xml:space="preserve">); </w:t>
      </w:r>
    </w:p>
    <w:p w14:paraId="70E0BE98"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lastRenderedPageBreak/>
        <w:t>O fiscal técnico do contrato informará ao gestor do contato, em tempo hábil, a situação que demandar decisão ou adoção de medidas que ultrapassem sua competência, para que adote as medidas necessárias e saneadoras, se for o caso. (</w:t>
      </w:r>
      <w:hyperlink r:id="rId19" w:anchor="art22" w:history="1">
        <w:r w:rsidRPr="00A9388F">
          <w:rPr>
            <w:rStyle w:val="Hyperlink"/>
            <w:rFonts w:ascii="Calibri" w:hAnsi="Calibri" w:cs="Calibri"/>
            <w:sz w:val="22"/>
            <w:szCs w:val="22"/>
          </w:rPr>
          <w:t>Decreto nº 11.246, de 2022, art. 22, IV</w:t>
        </w:r>
      </w:hyperlink>
      <w:r w:rsidRPr="00A9388F">
        <w:rPr>
          <w:rFonts w:ascii="Calibri" w:hAnsi="Calibri" w:cs="Calibri"/>
          <w:sz w:val="22"/>
          <w:szCs w:val="22"/>
        </w:rPr>
        <w:t>).</w:t>
      </w:r>
    </w:p>
    <w:p w14:paraId="78FCC45A"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No caso de ocorrências que possam inviabilizar a execução do contrato nas datas aprazadas, o fiscal técnico do contrato comunicará o fato imediatamente ao gestor do contrato. (</w:t>
      </w:r>
      <w:hyperlink r:id="rId20" w:anchor="art22" w:history="1">
        <w:r w:rsidRPr="00A9388F">
          <w:rPr>
            <w:rStyle w:val="Hyperlink"/>
            <w:rFonts w:ascii="Calibri" w:hAnsi="Calibri" w:cs="Calibri"/>
            <w:sz w:val="22"/>
            <w:szCs w:val="22"/>
          </w:rPr>
          <w:t>Decreto nº 11.246, de 2022, art. 22, V</w:t>
        </w:r>
      </w:hyperlink>
      <w:r w:rsidRPr="00A9388F">
        <w:rPr>
          <w:rFonts w:ascii="Calibri" w:hAnsi="Calibri" w:cs="Calibri"/>
          <w:sz w:val="22"/>
          <w:szCs w:val="22"/>
        </w:rPr>
        <w:t>).</w:t>
      </w:r>
    </w:p>
    <w:p w14:paraId="1405A9B5"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 xml:space="preserve">O fiscal técnico do contrato comunicará ao gestor do contrato, em tempo hábil, o término do contrato sob sua responsabilidade, com vistas à renovação tempestiva ou à prorrogação contratual </w:t>
      </w:r>
      <w:hyperlink r:id="rId21" w:anchor="art22" w:history="1">
        <w:r w:rsidRPr="00A9388F">
          <w:rPr>
            <w:rStyle w:val="Hyperlink"/>
            <w:rFonts w:ascii="Calibri" w:hAnsi="Calibri" w:cs="Calibri"/>
            <w:sz w:val="22"/>
            <w:szCs w:val="22"/>
          </w:rPr>
          <w:t>(Decreto nº 11.246, de 2022, art. 22, VII</w:t>
        </w:r>
      </w:hyperlink>
      <w:r w:rsidRPr="00A9388F">
        <w:rPr>
          <w:rFonts w:ascii="Calibri" w:hAnsi="Calibri" w:cs="Calibri"/>
          <w:sz w:val="22"/>
          <w:szCs w:val="22"/>
        </w:rPr>
        <w:t>).</w:t>
      </w:r>
    </w:p>
    <w:p w14:paraId="384C45B8" w14:textId="77777777" w:rsidR="00A9388F" w:rsidRPr="00A9388F" w:rsidRDefault="00A9388F" w:rsidP="00A9388F">
      <w:pPr>
        <w:pStyle w:val="Nvel1-SemNumPreto"/>
        <w:rPr>
          <w:rFonts w:ascii="Calibri" w:hAnsi="Calibri" w:cs="Calibri"/>
          <w:sz w:val="22"/>
          <w:szCs w:val="22"/>
        </w:rPr>
      </w:pPr>
      <w:r w:rsidRPr="00A9388F">
        <w:rPr>
          <w:rFonts w:ascii="Calibri" w:hAnsi="Calibri" w:cs="Calibri"/>
          <w:sz w:val="22"/>
          <w:szCs w:val="22"/>
        </w:rPr>
        <w:t>Fiscalização Administrativa</w:t>
      </w:r>
    </w:p>
    <w:p w14:paraId="611B69D3"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2" w:anchor="art23" w:history="1">
        <w:r w:rsidRPr="00A9388F">
          <w:rPr>
            <w:rStyle w:val="Hyperlink"/>
            <w:rFonts w:ascii="Calibri" w:hAnsi="Calibri" w:cs="Calibri"/>
            <w:sz w:val="22"/>
            <w:szCs w:val="22"/>
          </w:rPr>
          <w:t>Art. 23, I e II, do Decreto nº 11.246, de 2022</w:t>
        </w:r>
      </w:hyperlink>
      <w:r w:rsidRPr="00A9388F">
        <w:rPr>
          <w:rFonts w:ascii="Calibri" w:hAnsi="Calibri" w:cs="Calibri"/>
          <w:sz w:val="22"/>
          <w:szCs w:val="22"/>
        </w:rPr>
        <w:t>).</w:t>
      </w:r>
    </w:p>
    <w:p w14:paraId="73B7B684" w14:textId="77777777" w:rsidR="00A9388F" w:rsidRPr="00A9388F" w:rsidRDefault="00A9388F" w:rsidP="00A9388F">
      <w:pPr>
        <w:pStyle w:val="Nivel3"/>
        <w:rPr>
          <w:rFonts w:ascii="Calibri" w:hAnsi="Calibri" w:cs="Calibri"/>
          <w:sz w:val="22"/>
          <w:szCs w:val="22"/>
        </w:rPr>
      </w:pPr>
      <w:r w:rsidRPr="00A9388F">
        <w:rPr>
          <w:rFonts w:ascii="Calibri" w:hAnsi="Calibri" w:cs="Calibri"/>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3" w:anchor="art23" w:history="1">
        <w:r w:rsidRPr="00A9388F">
          <w:rPr>
            <w:rStyle w:val="Hyperlink"/>
            <w:rFonts w:ascii="Calibri" w:hAnsi="Calibri" w:cs="Calibri"/>
            <w:color w:val="auto"/>
            <w:sz w:val="22"/>
            <w:szCs w:val="22"/>
          </w:rPr>
          <w:t>Decreto nº 11.246, de 2022, art. 23, IV</w:t>
        </w:r>
      </w:hyperlink>
      <w:r w:rsidRPr="00A9388F">
        <w:rPr>
          <w:rFonts w:ascii="Calibri" w:hAnsi="Calibri" w:cs="Calibri"/>
          <w:sz w:val="22"/>
          <w:szCs w:val="22"/>
        </w:rPr>
        <w:t>).</w:t>
      </w:r>
    </w:p>
    <w:p w14:paraId="69E1D140" w14:textId="77777777" w:rsidR="00A9388F" w:rsidRPr="00A9388F" w:rsidRDefault="00A9388F" w:rsidP="00A9388F">
      <w:pPr>
        <w:pStyle w:val="Nvel1-SemNumPreto"/>
        <w:rPr>
          <w:rFonts w:ascii="Calibri" w:hAnsi="Calibri" w:cs="Calibri"/>
          <w:sz w:val="22"/>
          <w:szCs w:val="22"/>
        </w:rPr>
      </w:pPr>
      <w:r w:rsidRPr="00A9388F">
        <w:rPr>
          <w:rFonts w:ascii="Calibri" w:hAnsi="Calibri" w:cs="Calibri"/>
          <w:sz w:val="22"/>
          <w:szCs w:val="22"/>
        </w:rPr>
        <w:t>Gestor do Contrato</w:t>
      </w:r>
    </w:p>
    <w:p w14:paraId="1725624A"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103862CA"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5E3291CF"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55109567"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78407D23"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 xml:space="preserve">O gestor do contrato tomará providências para a formalização de processo administrativo de responsabilização para fins de aplicação de sanções, a ser conduzido pela comissão de que trata o art. </w:t>
      </w:r>
      <w:r w:rsidRPr="00A9388F">
        <w:rPr>
          <w:rFonts w:ascii="Calibri" w:hAnsi="Calibri" w:cs="Calibri"/>
          <w:sz w:val="22"/>
          <w:szCs w:val="22"/>
        </w:rPr>
        <w:lastRenderedPageBreak/>
        <w:t xml:space="preserve">158 da Lei nº 14.133, de 2021, ou pelo agente ou pelo setor com competência para tal, conforme o caso. (Decreto nº 11.246, de 2022, art. 21, X). </w:t>
      </w:r>
    </w:p>
    <w:p w14:paraId="5D0D970F"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6D68F14A"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6DFD91BA" w14:textId="77777777" w:rsidR="00A9388F" w:rsidRPr="00A9388F" w:rsidRDefault="00A9388F" w:rsidP="00A9388F">
      <w:pPr>
        <w:pStyle w:val="Estilo3"/>
        <w:numPr>
          <w:ilvl w:val="0"/>
          <w:numId w:val="1"/>
        </w:numPr>
        <w:rPr>
          <w:rFonts w:ascii="Calibri" w:hAnsi="Calibri" w:cs="Calibri"/>
          <w:sz w:val="22"/>
          <w:szCs w:val="22"/>
        </w:rPr>
      </w:pPr>
      <w:r w:rsidRPr="00A9388F">
        <w:rPr>
          <w:rFonts w:ascii="Calibri" w:hAnsi="Calibri" w:cs="Calibri"/>
          <w:sz w:val="22"/>
          <w:szCs w:val="22"/>
        </w:rPr>
        <w:t>CRITÉRIOS DE MEDIÇÃO E DE PAGAMENTO</w:t>
      </w:r>
    </w:p>
    <w:p w14:paraId="33CC7180" w14:textId="77777777" w:rsidR="00A9388F" w:rsidRPr="00A9388F" w:rsidRDefault="00A9388F" w:rsidP="00A9388F">
      <w:pPr>
        <w:pStyle w:val="Nvel1-SemNumPreto"/>
        <w:rPr>
          <w:rFonts w:ascii="Calibri" w:hAnsi="Calibri" w:cs="Calibri"/>
          <w:sz w:val="22"/>
          <w:szCs w:val="22"/>
        </w:rPr>
      </w:pPr>
      <w:r w:rsidRPr="00A9388F">
        <w:rPr>
          <w:rFonts w:ascii="Calibri" w:hAnsi="Calibri" w:cs="Calibri"/>
          <w:sz w:val="22"/>
          <w:szCs w:val="22"/>
        </w:rPr>
        <w:t>Recebimento</w:t>
      </w:r>
    </w:p>
    <w:p w14:paraId="452B08C0"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 xml:space="preserve">Os bens serão recebidos provisoriamente, de forma sumária, no ato da entrega, juntamente com a </w:t>
      </w:r>
      <w:r w:rsidRPr="00A9388F">
        <w:rPr>
          <w:rFonts w:ascii="Calibri" w:eastAsia="Calibri" w:hAnsi="Calibri" w:cs="Calibri"/>
          <w:sz w:val="22"/>
          <w:szCs w:val="22"/>
        </w:rPr>
        <w:t>nota</w:t>
      </w:r>
      <w:r w:rsidRPr="00A9388F">
        <w:rPr>
          <w:rFonts w:ascii="Calibri" w:hAnsi="Calibri" w:cs="Calibri"/>
          <w:sz w:val="22"/>
          <w:szCs w:val="22"/>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EFB9202"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Os serviços poderão ser rejeitados, no todo ou em parte, inclusive antes do recebimento provisório, quando em desacordo com as especificações constantes no Termo de Referência e na proposta, devendo ser substituídos no prazo de 03 (três) dias, a contar da notificação da contratada, às suas custas, sem prejuízo da aplicação das penalidades.</w:t>
      </w:r>
    </w:p>
    <w:p w14:paraId="341D0B8D"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O recebimento definitivo ocorrerá no prazo de 05 (cinco) dias úteis, a contar do recebimento da nota fiscal ou instrumento de cobrança equivalente pela Administração, após a verificação dos serviços prestados e consequente aceitação mediante termo detalhado.</w:t>
      </w:r>
    </w:p>
    <w:p w14:paraId="5950FC3C"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Para as contratações decorrentes de despesas cujos valores não ultrapassem o limite de que trata o inciso II do art. 75 da Lei nº 14.133, de 2021, o prazo máximo para o recebimento definitivo será de até 05 (cinco) dias úteis.</w:t>
      </w:r>
    </w:p>
    <w:p w14:paraId="12E965BD"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O prazo para recebimento definitivo poderá ser excepcionalmente prorrogado, de forma justificada, por igual período, quando houver necessidade de diligências para a aferição do atendimento das exigências contratuais.</w:t>
      </w:r>
    </w:p>
    <w:p w14:paraId="1EF0B245"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 xml:space="preserve">No caso de controvérsia sobre a execução do objeto, quanto à dimensão, qualidade e quantidade, deverá ser observado o teor do </w:t>
      </w:r>
      <w:hyperlink r:id="rId24" w:anchor="art143" w:history="1">
        <w:r w:rsidRPr="00A9388F">
          <w:rPr>
            <w:rStyle w:val="Hyperlink"/>
            <w:rFonts w:ascii="Calibri" w:hAnsi="Calibri" w:cs="Calibri"/>
            <w:sz w:val="22"/>
            <w:szCs w:val="22"/>
          </w:rPr>
          <w:t>art. 143 da Lei nº 14.133, de 2021</w:t>
        </w:r>
      </w:hyperlink>
      <w:r w:rsidRPr="00A9388F">
        <w:rPr>
          <w:rFonts w:ascii="Calibri" w:hAnsi="Calibri" w:cs="Calibri"/>
          <w:sz w:val="22"/>
          <w:szCs w:val="22"/>
        </w:rPr>
        <w:t xml:space="preserve">, comunicando-se à empresa para emissão de Nota Fiscal no que </w:t>
      </w:r>
      <w:proofErr w:type="spellStart"/>
      <w:r w:rsidRPr="00A9388F">
        <w:rPr>
          <w:rFonts w:ascii="Calibri" w:hAnsi="Calibri" w:cs="Calibri"/>
          <w:sz w:val="22"/>
          <w:szCs w:val="22"/>
        </w:rPr>
        <w:t>pertine</w:t>
      </w:r>
      <w:proofErr w:type="spellEnd"/>
      <w:r w:rsidRPr="00A9388F">
        <w:rPr>
          <w:rFonts w:ascii="Calibri" w:hAnsi="Calibri" w:cs="Calibri"/>
          <w:sz w:val="22"/>
          <w:szCs w:val="22"/>
        </w:rPr>
        <w:t xml:space="preserve"> à parcela incontroversa da execução do objeto, para efeito de liquidação e pagamento.</w:t>
      </w:r>
    </w:p>
    <w:p w14:paraId="12F3B3CC"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A454B76"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O recebimento provisório ou definitivo não excluirá a responsabilidade civil pela solidez e pela segurança dos bens nem a responsabilidade ético-profissional pela perfeita execução do contrato.</w:t>
      </w:r>
    </w:p>
    <w:p w14:paraId="3F6CCA1B" w14:textId="77777777" w:rsidR="00A9388F" w:rsidRPr="00A9388F" w:rsidRDefault="00A9388F" w:rsidP="00A9388F">
      <w:pPr>
        <w:pStyle w:val="Nvel1-SemNumPreto"/>
        <w:rPr>
          <w:rFonts w:ascii="Calibri" w:hAnsi="Calibri" w:cs="Calibri"/>
          <w:sz w:val="22"/>
          <w:szCs w:val="22"/>
        </w:rPr>
      </w:pPr>
      <w:r w:rsidRPr="00A9388F">
        <w:rPr>
          <w:rFonts w:ascii="Calibri" w:hAnsi="Calibri" w:cs="Calibri"/>
          <w:sz w:val="22"/>
          <w:szCs w:val="22"/>
        </w:rPr>
        <w:lastRenderedPageBreak/>
        <w:t>Liquidação</w:t>
      </w:r>
    </w:p>
    <w:p w14:paraId="4B923849"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Recebida a Nota Fiscal ou documento de cobrança equivalente, correrá o prazo de dez dias úteis para fins de liquidação, na forma desta seção, prorrogáveis por igual período, nos termos do art. 7º, §3</w:t>
      </w:r>
      <w:r w:rsidRPr="00A9388F">
        <w:rPr>
          <w:rStyle w:val="Hyperlink"/>
          <w:rFonts w:ascii="Calibri" w:hAnsi="Calibri" w:cs="Calibri"/>
          <w:sz w:val="22"/>
          <w:szCs w:val="22"/>
        </w:rPr>
        <w:t>º da Instrução Normativa SEGES/ME nº 77/2022</w:t>
      </w:r>
      <w:r w:rsidRPr="00A9388F">
        <w:rPr>
          <w:rFonts w:ascii="Calibri" w:hAnsi="Calibri" w:cs="Calibri"/>
          <w:sz w:val="22"/>
          <w:szCs w:val="22"/>
        </w:rPr>
        <w:t>.</w:t>
      </w:r>
    </w:p>
    <w:p w14:paraId="4386377D" w14:textId="77777777" w:rsidR="00A9388F" w:rsidRPr="00A9388F" w:rsidRDefault="00A9388F" w:rsidP="00A9388F">
      <w:pPr>
        <w:pStyle w:val="Nivel3"/>
        <w:rPr>
          <w:rFonts w:ascii="Calibri" w:hAnsi="Calibri" w:cs="Calibri"/>
          <w:sz w:val="22"/>
          <w:szCs w:val="22"/>
        </w:rPr>
      </w:pPr>
      <w:r w:rsidRPr="00A9388F">
        <w:rPr>
          <w:rFonts w:ascii="Calibri" w:hAnsi="Calibri" w:cs="Calibri"/>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25" w:anchor="art75" w:history="1">
        <w:r w:rsidRPr="00A9388F">
          <w:rPr>
            <w:rStyle w:val="Hyperlink"/>
            <w:rFonts w:ascii="Calibri" w:hAnsi="Calibri" w:cs="Calibri"/>
            <w:color w:val="auto"/>
            <w:sz w:val="22"/>
            <w:szCs w:val="22"/>
          </w:rPr>
          <w:t>inciso II do art. 75 da Lei nº 14.133, de 2021</w:t>
        </w:r>
      </w:hyperlink>
      <w:r w:rsidRPr="00A9388F">
        <w:rPr>
          <w:rFonts w:ascii="Calibri" w:hAnsi="Calibri" w:cs="Calibri"/>
          <w:sz w:val="22"/>
          <w:szCs w:val="22"/>
        </w:rPr>
        <w:t>.</w:t>
      </w:r>
    </w:p>
    <w:p w14:paraId="0F0B90A1"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 xml:space="preserve">Para fins de liquidação, o setor competente deverá verificar se a nota fiscal ou instrumento de cobrança equivalente apresentado expressa os elementos necessários e essenciais do documento, tais como: </w:t>
      </w:r>
    </w:p>
    <w:p w14:paraId="49B81846" w14:textId="77777777" w:rsidR="00A9388F" w:rsidRPr="00A9388F" w:rsidRDefault="00A9388F" w:rsidP="00A9388F">
      <w:pPr>
        <w:pStyle w:val="Nivel3"/>
        <w:numPr>
          <w:ilvl w:val="0"/>
          <w:numId w:val="51"/>
        </w:numPr>
        <w:rPr>
          <w:rFonts w:ascii="Calibri" w:hAnsi="Calibri" w:cs="Calibri"/>
          <w:sz w:val="22"/>
          <w:szCs w:val="22"/>
          <w:lang w:eastAsia="en-US"/>
        </w:rPr>
      </w:pPr>
      <w:r w:rsidRPr="00A9388F">
        <w:rPr>
          <w:rFonts w:ascii="Calibri" w:hAnsi="Calibri" w:cs="Calibri"/>
          <w:sz w:val="22"/>
          <w:szCs w:val="22"/>
          <w:lang w:eastAsia="en-US"/>
        </w:rPr>
        <w:t>o prazo de validade;</w:t>
      </w:r>
    </w:p>
    <w:p w14:paraId="36882094" w14:textId="77777777" w:rsidR="00A9388F" w:rsidRPr="00A9388F" w:rsidRDefault="00A9388F" w:rsidP="00A9388F">
      <w:pPr>
        <w:pStyle w:val="Nivel3"/>
        <w:numPr>
          <w:ilvl w:val="0"/>
          <w:numId w:val="51"/>
        </w:numPr>
        <w:rPr>
          <w:rFonts w:ascii="Calibri" w:hAnsi="Calibri" w:cs="Calibri"/>
          <w:sz w:val="22"/>
          <w:szCs w:val="22"/>
          <w:lang w:eastAsia="en-US"/>
        </w:rPr>
      </w:pPr>
      <w:r w:rsidRPr="00A9388F">
        <w:rPr>
          <w:rFonts w:ascii="Calibri" w:hAnsi="Calibri" w:cs="Calibri"/>
          <w:sz w:val="22"/>
          <w:szCs w:val="22"/>
          <w:lang w:eastAsia="en-US"/>
        </w:rPr>
        <w:t xml:space="preserve">a data da emissão; </w:t>
      </w:r>
    </w:p>
    <w:p w14:paraId="1F569DDE" w14:textId="77777777" w:rsidR="00A9388F" w:rsidRPr="00A9388F" w:rsidRDefault="00A9388F" w:rsidP="00A9388F">
      <w:pPr>
        <w:pStyle w:val="Nivel3"/>
        <w:numPr>
          <w:ilvl w:val="0"/>
          <w:numId w:val="51"/>
        </w:numPr>
        <w:rPr>
          <w:rFonts w:ascii="Calibri" w:hAnsi="Calibri" w:cs="Calibri"/>
          <w:sz w:val="22"/>
          <w:szCs w:val="22"/>
          <w:lang w:eastAsia="en-US"/>
        </w:rPr>
      </w:pPr>
      <w:r w:rsidRPr="00A9388F">
        <w:rPr>
          <w:rFonts w:ascii="Calibri" w:hAnsi="Calibri" w:cs="Calibri"/>
          <w:sz w:val="22"/>
          <w:szCs w:val="22"/>
          <w:lang w:eastAsia="en-US"/>
        </w:rPr>
        <w:t xml:space="preserve">os dados do contrato e do órgão contratante; </w:t>
      </w:r>
    </w:p>
    <w:p w14:paraId="58F307CB" w14:textId="77777777" w:rsidR="00A9388F" w:rsidRPr="00A9388F" w:rsidRDefault="00A9388F" w:rsidP="00A9388F">
      <w:pPr>
        <w:pStyle w:val="Nivel3"/>
        <w:numPr>
          <w:ilvl w:val="0"/>
          <w:numId w:val="51"/>
        </w:numPr>
        <w:rPr>
          <w:rFonts w:ascii="Calibri" w:hAnsi="Calibri" w:cs="Calibri"/>
          <w:sz w:val="22"/>
          <w:szCs w:val="22"/>
          <w:lang w:eastAsia="en-US"/>
        </w:rPr>
      </w:pPr>
      <w:r w:rsidRPr="00A9388F">
        <w:rPr>
          <w:rFonts w:ascii="Calibri" w:hAnsi="Calibri" w:cs="Calibri"/>
          <w:sz w:val="22"/>
          <w:szCs w:val="22"/>
          <w:lang w:eastAsia="en-US"/>
        </w:rPr>
        <w:t xml:space="preserve">o período respectivo de execução do contrato; </w:t>
      </w:r>
    </w:p>
    <w:p w14:paraId="7E7ECEC9" w14:textId="77777777" w:rsidR="00A9388F" w:rsidRPr="00A9388F" w:rsidRDefault="00A9388F" w:rsidP="00A9388F">
      <w:pPr>
        <w:pStyle w:val="Nivel3"/>
        <w:numPr>
          <w:ilvl w:val="0"/>
          <w:numId w:val="51"/>
        </w:numPr>
        <w:rPr>
          <w:rFonts w:ascii="Calibri" w:hAnsi="Calibri" w:cs="Calibri"/>
          <w:sz w:val="22"/>
          <w:szCs w:val="22"/>
          <w:lang w:eastAsia="en-US"/>
        </w:rPr>
      </w:pPr>
      <w:r w:rsidRPr="00A9388F">
        <w:rPr>
          <w:rFonts w:ascii="Calibri" w:hAnsi="Calibri" w:cs="Calibri"/>
          <w:sz w:val="22"/>
          <w:szCs w:val="22"/>
          <w:lang w:eastAsia="en-US"/>
        </w:rPr>
        <w:t xml:space="preserve">o valor a pagar; e </w:t>
      </w:r>
    </w:p>
    <w:p w14:paraId="61CFDF44" w14:textId="77777777" w:rsidR="00A9388F" w:rsidRPr="00A9388F" w:rsidRDefault="00A9388F" w:rsidP="00A9388F">
      <w:pPr>
        <w:pStyle w:val="Nivel3"/>
        <w:numPr>
          <w:ilvl w:val="0"/>
          <w:numId w:val="51"/>
        </w:numPr>
        <w:rPr>
          <w:rFonts w:ascii="Calibri" w:hAnsi="Calibri" w:cs="Calibri"/>
          <w:sz w:val="22"/>
          <w:szCs w:val="22"/>
          <w:lang w:eastAsia="en-US"/>
        </w:rPr>
      </w:pPr>
      <w:r w:rsidRPr="00A9388F">
        <w:rPr>
          <w:rFonts w:ascii="Calibri" w:hAnsi="Calibri" w:cs="Calibri"/>
          <w:sz w:val="22"/>
          <w:szCs w:val="22"/>
          <w:lang w:eastAsia="en-US"/>
        </w:rPr>
        <w:t>eventual destaque do valor de retenções tributárias cabíveis.</w:t>
      </w:r>
    </w:p>
    <w:p w14:paraId="7EB5236B"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eastAsia="Calibri" w:hAnsi="Calibri" w:cs="Calibri"/>
          <w:sz w:val="22"/>
          <w:szCs w:val="22"/>
        </w:rPr>
        <w:t xml:space="preserve"> Havendo erro na apresentação da nota fiscal ou instrumento de cobrança equivalente, ou circunstância que impeça a </w:t>
      </w:r>
      <w:r w:rsidRPr="00A9388F">
        <w:rPr>
          <w:rFonts w:ascii="Calibri" w:hAnsi="Calibri" w:cs="Calibri"/>
          <w:sz w:val="22"/>
          <w:szCs w:val="22"/>
        </w:rPr>
        <w:t>liquidação da despesa, esta ficará sobrestada até que o contratado providencie as medidas saneadoras, reiniciando-se o prazo após a comprovação da regularização da situação, sem ônus ao contratante;</w:t>
      </w:r>
    </w:p>
    <w:p w14:paraId="061CB969"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 xml:space="preserve">A nota fiscal ou instrumento de cobrança equivalente deverá ser obrigatoriamente acompanhado da comprovação da regularidade fiscal, constatada por meio de consulta </w:t>
      </w:r>
      <w:r w:rsidRPr="00A9388F">
        <w:rPr>
          <w:rFonts w:ascii="Calibri" w:hAnsi="Calibri" w:cs="Calibri"/>
          <w:i/>
          <w:iCs/>
          <w:sz w:val="22"/>
          <w:szCs w:val="22"/>
        </w:rPr>
        <w:t>on-line</w:t>
      </w:r>
      <w:r w:rsidRPr="00A9388F">
        <w:rPr>
          <w:rFonts w:ascii="Calibri" w:hAnsi="Calibri" w:cs="Calibri"/>
          <w:sz w:val="22"/>
          <w:szCs w:val="22"/>
        </w:rPr>
        <w:t xml:space="preserve"> ao SICAF ou, na impossibilidade de acesso ao referido Sistema, mediante consulta aos sítios eletrônicos oficiais ou à documentação mencionada no </w:t>
      </w:r>
      <w:hyperlink r:id="rId26" w:anchor="art68" w:history="1">
        <w:r w:rsidRPr="00A9388F">
          <w:rPr>
            <w:rStyle w:val="Hyperlink"/>
            <w:rFonts w:ascii="Calibri" w:hAnsi="Calibri" w:cs="Calibri"/>
            <w:sz w:val="22"/>
            <w:szCs w:val="22"/>
          </w:rPr>
          <w:t xml:space="preserve">art. 68 da Lei nº 14.133, de 2021. </w:t>
        </w:r>
      </w:hyperlink>
      <w:r w:rsidRPr="00A9388F">
        <w:rPr>
          <w:rFonts w:ascii="Calibri" w:hAnsi="Calibri" w:cs="Calibri"/>
          <w:sz w:val="22"/>
          <w:szCs w:val="22"/>
        </w:rPr>
        <w:t xml:space="preserve"> </w:t>
      </w:r>
    </w:p>
    <w:p w14:paraId="1701963D"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32ED5244"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579C5B5"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BA283C6"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lastRenderedPageBreak/>
        <w:t xml:space="preserve">Persistindo a irregularidade, o contratante deverá adotar as medidas necessárias à rescisão contratual nos autos do processo administrativo correspondente, assegurada ao contratado a ampla defesa. </w:t>
      </w:r>
    </w:p>
    <w:p w14:paraId="64A626A8"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 xml:space="preserve">Havendo a efetiva execução do objeto, os pagamentos serão realizados normalmente, até que se decida pela rescisão do contrato, caso o contratado não regularize sua situação junto ao SICAF. </w:t>
      </w:r>
    </w:p>
    <w:p w14:paraId="5525F22B" w14:textId="77777777" w:rsidR="00A9388F" w:rsidRPr="00A9388F" w:rsidRDefault="00A9388F" w:rsidP="00A9388F">
      <w:pPr>
        <w:pStyle w:val="Nvel1-SemNumPreto"/>
        <w:rPr>
          <w:rFonts w:ascii="Calibri" w:hAnsi="Calibri" w:cs="Calibri"/>
          <w:sz w:val="22"/>
          <w:szCs w:val="22"/>
        </w:rPr>
      </w:pPr>
      <w:r w:rsidRPr="00A9388F">
        <w:rPr>
          <w:rFonts w:ascii="Calibri" w:hAnsi="Calibri" w:cs="Calibri"/>
          <w:sz w:val="22"/>
          <w:szCs w:val="22"/>
        </w:rPr>
        <w:t>Prazo de pagamento</w:t>
      </w:r>
    </w:p>
    <w:p w14:paraId="2BC82E1E"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 xml:space="preserve">O pagamento será efetuado no prazo de até 10 (dez) dias úteis contados da finalização da liquidação da despesa, conforme seção anterior, nos termos da </w:t>
      </w:r>
      <w:hyperlink r:id="rId27" w:history="1">
        <w:r w:rsidRPr="00A9388F">
          <w:rPr>
            <w:rStyle w:val="Hyperlink"/>
            <w:rFonts w:ascii="Calibri" w:hAnsi="Calibri" w:cs="Calibri"/>
            <w:sz w:val="22"/>
            <w:szCs w:val="22"/>
          </w:rPr>
          <w:t>Instrução Normativa SEGES/ME nº 77, de 2022</w:t>
        </w:r>
      </w:hyperlink>
      <w:r w:rsidRPr="00A9388F">
        <w:rPr>
          <w:rFonts w:ascii="Calibri" w:hAnsi="Calibri" w:cs="Calibri"/>
          <w:sz w:val="22"/>
          <w:szCs w:val="22"/>
        </w:rPr>
        <w:t>.</w:t>
      </w:r>
    </w:p>
    <w:p w14:paraId="399E0E37"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No caso de atraso pelo Contratante, os valores devidos ao contratado serão atualizados monetariamente entre o termo final do prazo de pagamento até a data de sua efetiva realização, mediante aplicação do índice IPC-A de correção monetária.</w:t>
      </w:r>
    </w:p>
    <w:p w14:paraId="7F941B3C" w14:textId="77777777" w:rsidR="00A9388F" w:rsidRPr="00A9388F" w:rsidRDefault="00A9388F" w:rsidP="00A9388F">
      <w:pPr>
        <w:pStyle w:val="Nvel1-SemNumPreto"/>
        <w:rPr>
          <w:rFonts w:ascii="Calibri" w:hAnsi="Calibri" w:cs="Calibri"/>
          <w:sz w:val="22"/>
          <w:szCs w:val="22"/>
        </w:rPr>
      </w:pPr>
      <w:r w:rsidRPr="00A9388F">
        <w:rPr>
          <w:rFonts w:ascii="Calibri" w:hAnsi="Calibri" w:cs="Calibri"/>
          <w:sz w:val="22"/>
          <w:szCs w:val="22"/>
        </w:rPr>
        <w:t>Forma de pagamento</w:t>
      </w:r>
    </w:p>
    <w:p w14:paraId="6FE5C308"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O pagamento será realizado por meio de ordem bancária, para crédito em banco, agência e conta corrente indicados pelo contratado.</w:t>
      </w:r>
    </w:p>
    <w:p w14:paraId="5C77FC05"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Será considerada data do pagamento o dia em que constar como emitida a ordem bancária para pagamento.</w:t>
      </w:r>
    </w:p>
    <w:p w14:paraId="020C3E3C"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Quando do pagamento, será efetuada a retenção tributária prevista na legislação aplicável.</w:t>
      </w:r>
    </w:p>
    <w:p w14:paraId="2ABC4549" w14:textId="77777777" w:rsidR="00A9388F" w:rsidRPr="00A9388F" w:rsidRDefault="00A9388F" w:rsidP="00A9388F">
      <w:pPr>
        <w:pStyle w:val="Nivel3"/>
        <w:rPr>
          <w:rFonts w:ascii="Calibri" w:hAnsi="Calibri" w:cs="Calibri"/>
          <w:sz w:val="22"/>
          <w:szCs w:val="22"/>
          <w:lang w:eastAsia="en-US"/>
        </w:rPr>
      </w:pPr>
      <w:r w:rsidRPr="00A9388F">
        <w:rPr>
          <w:rFonts w:ascii="Calibri" w:hAnsi="Calibri" w:cs="Calibri"/>
          <w:sz w:val="22"/>
          <w:szCs w:val="22"/>
          <w:lang w:eastAsia="en-US"/>
        </w:rPr>
        <w:t>Independentemente do percentual de tributo inserido na planilha, quando houver, serão retidos na fonte, quando da realização do pagamento, os percentuais estabelecidos na legislação vigente.</w:t>
      </w:r>
    </w:p>
    <w:p w14:paraId="13BAD1EC"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 xml:space="preserve">O contratado regularmente optante pelo Simples Nacional, nos termos da </w:t>
      </w:r>
      <w:hyperlink r:id="rId28" w:history="1">
        <w:r w:rsidRPr="00A9388F">
          <w:rPr>
            <w:rStyle w:val="Hyperlink"/>
            <w:rFonts w:ascii="Calibri" w:hAnsi="Calibri" w:cs="Calibri"/>
            <w:sz w:val="22"/>
            <w:szCs w:val="22"/>
          </w:rPr>
          <w:t>Lei Complementar nº 123, de 2006</w:t>
        </w:r>
      </w:hyperlink>
      <w:r w:rsidRPr="00A9388F">
        <w:rPr>
          <w:rFonts w:ascii="Calibri" w:hAnsi="Calibri" w:cs="Calibri"/>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EC0E2E" w14:textId="77777777" w:rsidR="00A9388F" w:rsidRPr="00A9388F" w:rsidRDefault="00A9388F" w:rsidP="00A9388F">
      <w:pPr>
        <w:pStyle w:val="Estilo3"/>
        <w:numPr>
          <w:ilvl w:val="0"/>
          <w:numId w:val="1"/>
        </w:numPr>
        <w:rPr>
          <w:rFonts w:ascii="Calibri" w:hAnsi="Calibri" w:cs="Calibri"/>
          <w:sz w:val="22"/>
          <w:szCs w:val="22"/>
        </w:rPr>
      </w:pPr>
      <w:r w:rsidRPr="00A9388F">
        <w:rPr>
          <w:rFonts w:ascii="Calibri" w:hAnsi="Calibri" w:cs="Calibri"/>
          <w:sz w:val="22"/>
          <w:szCs w:val="22"/>
        </w:rPr>
        <w:t>FORMA E CRITÉRIOS DE SELEÇÃO DO FORNECEDOR E FORMA DE FORNECIMENTO</w:t>
      </w:r>
    </w:p>
    <w:p w14:paraId="6FE8E748" w14:textId="77777777" w:rsidR="00A9388F" w:rsidRPr="00A9388F" w:rsidRDefault="00A9388F" w:rsidP="00A9388F">
      <w:pPr>
        <w:pStyle w:val="Nvel1-SemNumPreto"/>
        <w:rPr>
          <w:rFonts w:ascii="Calibri" w:hAnsi="Calibri" w:cs="Calibri"/>
          <w:sz w:val="22"/>
          <w:szCs w:val="22"/>
          <w:highlight w:val="yellow"/>
        </w:rPr>
      </w:pPr>
      <w:r w:rsidRPr="00A9388F">
        <w:rPr>
          <w:rFonts w:ascii="Calibri" w:hAnsi="Calibri" w:cs="Calibri"/>
          <w:sz w:val="22"/>
          <w:szCs w:val="22"/>
        </w:rPr>
        <w:t>Forma de seleção e critério de julgamento da proposta</w:t>
      </w:r>
    </w:p>
    <w:p w14:paraId="54FDA22D"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O fornecedor será selecionado por meio da realização de procedimento de LICITAÇÃO, na modalidade DISPENSA, sob a forma ELETRÔNICA, com adoção do critério de julgamento pelo MENOR PREÇO.</w:t>
      </w:r>
    </w:p>
    <w:p w14:paraId="21437D47" w14:textId="77777777" w:rsidR="00A9388F" w:rsidRPr="00A9388F" w:rsidRDefault="00A9388F" w:rsidP="00A9388F">
      <w:pPr>
        <w:pStyle w:val="Nvel1-SemNumPreto"/>
        <w:rPr>
          <w:rFonts w:ascii="Calibri" w:hAnsi="Calibri" w:cs="Calibri"/>
          <w:sz w:val="22"/>
          <w:szCs w:val="22"/>
        </w:rPr>
      </w:pPr>
      <w:r w:rsidRPr="00A9388F">
        <w:rPr>
          <w:rFonts w:ascii="Calibri" w:hAnsi="Calibri" w:cs="Calibri"/>
          <w:sz w:val="22"/>
          <w:szCs w:val="22"/>
        </w:rPr>
        <w:t>Forma de prestação dos serviços</w:t>
      </w:r>
    </w:p>
    <w:p w14:paraId="3529D9F8"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Style w:val="normaltextrun"/>
          <w:rFonts w:ascii="Calibri" w:hAnsi="Calibri" w:cs="Calibri"/>
          <w:sz w:val="22"/>
          <w:szCs w:val="22"/>
          <w:shd w:val="clear" w:color="auto" w:fill="FFFFFF"/>
        </w:rPr>
        <w:t xml:space="preserve">A </w:t>
      </w:r>
      <w:r w:rsidRPr="00A9388F">
        <w:rPr>
          <w:rStyle w:val="findhit"/>
          <w:rFonts w:ascii="Calibri" w:hAnsi="Calibri" w:cs="Calibri"/>
          <w:sz w:val="22"/>
          <w:szCs w:val="22"/>
          <w:shd w:val="clear" w:color="auto" w:fill="FFFFFF"/>
        </w:rPr>
        <w:t xml:space="preserve">prestação de serviços do objeto será </w:t>
      </w:r>
      <w:r w:rsidRPr="00A9388F">
        <w:rPr>
          <w:rFonts w:ascii="Calibri" w:hAnsi="Calibri" w:cs="Calibri"/>
          <w:sz w:val="22"/>
          <w:szCs w:val="22"/>
        </w:rPr>
        <w:t>mensal</w:t>
      </w:r>
      <w:r w:rsidRPr="00A9388F">
        <w:rPr>
          <w:rFonts w:ascii="Calibri" w:hAnsi="Calibri" w:cs="Calibri"/>
          <w:sz w:val="22"/>
          <w:szCs w:val="22"/>
          <w:shd w:val="clear" w:color="auto" w:fill="FFFFFF"/>
        </w:rPr>
        <w:t>.</w:t>
      </w:r>
    </w:p>
    <w:p w14:paraId="219BDC62" w14:textId="77777777" w:rsidR="00A9388F" w:rsidRPr="00A9388F" w:rsidRDefault="00A9388F" w:rsidP="00A9388F">
      <w:pPr>
        <w:pStyle w:val="Nvel1-SemNumPreto"/>
        <w:rPr>
          <w:rFonts w:ascii="Calibri" w:hAnsi="Calibri" w:cs="Calibri"/>
          <w:sz w:val="22"/>
          <w:szCs w:val="22"/>
        </w:rPr>
      </w:pPr>
      <w:r w:rsidRPr="00A9388F">
        <w:rPr>
          <w:rFonts w:ascii="Calibri" w:hAnsi="Calibri" w:cs="Calibri"/>
          <w:sz w:val="22"/>
          <w:szCs w:val="22"/>
        </w:rPr>
        <w:t>Exigências de habilitação</w:t>
      </w:r>
    </w:p>
    <w:p w14:paraId="7362548B"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Para fins de habilitação, deverá o licitante comprovar os seguintes requisitos:</w:t>
      </w:r>
    </w:p>
    <w:p w14:paraId="1E525A80" w14:textId="77777777" w:rsidR="00A9388F" w:rsidRPr="00A9388F" w:rsidRDefault="00A9388F" w:rsidP="00A9388F">
      <w:pPr>
        <w:pStyle w:val="Nvel1-SemNumPreto"/>
        <w:rPr>
          <w:rFonts w:ascii="Calibri" w:hAnsi="Calibri" w:cs="Calibri"/>
          <w:sz w:val="22"/>
          <w:szCs w:val="22"/>
        </w:rPr>
      </w:pPr>
      <w:bookmarkStart w:id="8" w:name="_Hlk166244184"/>
      <w:bookmarkStart w:id="9" w:name="_Hlk167108595"/>
      <w:r w:rsidRPr="00A9388F">
        <w:rPr>
          <w:rFonts w:ascii="Calibri" w:hAnsi="Calibri" w:cs="Calibri"/>
          <w:sz w:val="22"/>
          <w:szCs w:val="22"/>
        </w:rPr>
        <w:lastRenderedPageBreak/>
        <w:t>Habilitação jurídica</w:t>
      </w:r>
    </w:p>
    <w:p w14:paraId="586699AB"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bookmarkStart w:id="10" w:name="_Hlk167108826"/>
      <w:r w:rsidRPr="00A9388F">
        <w:rPr>
          <w:rFonts w:ascii="Calibri" w:hAnsi="Calibri" w:cs="Calibri"/>
          <w:b/>
          <w:bCs/>
          <w:sz w:val="22"/>
          <w:szCs w:val="22"/>
        </w:rPr>
        <w:t>Empresário individual:</w:t>
      </w:r>
      <w:r w:rsidRPr="00A9388F">
        <w:rPr>
          <w:rFonts w:ascii="Calibri" w:hAnsi="Calibri" w:cs="Calibri"/>
          <w:sz w:val="22"/>
          <w:szCs w:val="22"/>
        </w:rPr>
        <w:t xml:space="preserve"> inscrição no Registro Público de Empresas Mercantis, a cargo da Junta Comercial da respectiva sede; </w:t>
      </w:r>
    </w:p>
    <w:p w14:paraId="732225A9"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b/>
          <w:bCs/>
          <w:sz w:val="22"/>
          <w:szCs w:val="22"/>
        </w:rPr>
        <w:t>Microempreendedor Individual - MEI:</w:t>
      </w:r>
      <w:r w:rsidRPr="00A9388F">
        <w:rPr>
          <w:rFonts w:ascii="Calibri" w:hAnsi="Calibri" w:cs="Calibri"/>
          <w:sz w:val="22"/>
          <w:szCs w:val="22"/>
        </w:rPr>
        <w:t xml:space="preserve"> Certificado da Condição de Microempreendedor Individual - CCMEI, cuja aceitação ficará condicionada à verificação da autenticidade no sítio </w:t>
      </w:r>
      <w:hyperlink r:id="rId29" w:history="1">
        <w:r w:rsidRPr="00A9388F">
          <w:rPr>
            <w:rStyle w:val="Hyperlink"/>
            <w:rFonts w:ascii="Calibri" w:hAnsi="Calibri" w:cs="Calibri"/>
            <w:sz w:val="22"/>
            <w:szCs w:val="22"/>
          </w:rPr>
          <w:t>https://www.gov.br/empresas-e-negocios/pt-br/empreendedor</w:t>
        </w:r>
      </w:hyperlink>
      <w:r w:rsidRPr="00A9388F">
        <w:rPr>
          <w:rFonts w:ascii="Calibri" w:hAnsi="Calibri" w:cs="Calibri"/>
          <w:sz w:val="22"/>
          <w:szCs w:val="22"/>
        </w:rPr>
        <w:t xml:space="preserve">; </w:t>
      </w:r>
    </w:p>
    <w:p w14:paraId="000BBDDC"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D7F3EF7"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b/>
          <w:bCs/>
          <w:sz w:val="22"/>
          <w:szCs w:val="22"/>
        </w:rPr>
        <w:t>Sociedade empresária estrangeira:</w:t>
      </w:r>
      <w:r w:rsidRPr="00A9388F">
        <w:rPr>
          <w:rFonts w:ascii="Calibri" w:hAnsi="Calibri" w:cs="Calibri"/>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0" w:history="1">
        <w:r w:rsidRPr="00A9388F">
          <w:rPr>
            <w:rStyle w:val="Hyperlink"/>
            <w:rFonts w:ascii="Calibri" w:hAnsi="Calibri" w:cs="Calibri"/>
            <w:sz w:val="22"/>
            <w:szCs w:val="22"/>
          </w:rPr>
          <w:t>Normativa DREI/ME n.º 77, de 18 de março de 2020</w:t>
        </w:r>
      </w:hyperlink>
      <w:r w:rsidRPr="00A9388F">
        <w:rPr>
          <w:rFonts w:ascii="Calibri" w:hAnsi="Calibri" w:cs="Calibri"/>
          <w:sz w:val="22"/>
          <w:szCs w:val="22"/>
        </w:rPr>
        <w:t>.</w:t>
      </w:r>
    </w:p>
    <w:p w14:paraId="759F83B6"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b/>
          <w:bCs/>
          <w:sz w:val="22"/>
          <w:szCs w:val="22"/>
        </w:rPr>
        <w:t xml:space="preserve">Sociedade simples: </w:t>
      </w:r>
      <w:r w:rsidRPr="00A9388F">
        <w:rPr>
          <w:rFonts w:ascii="Calibri" w:hAnsi="Calibri" w:cs="Calibri"/>
          <w:sz w:val="22"/>
          <w:szCs w:val="22"/>
        </w:rPr>
        <w:t>inscrição do ato constitutivo no Registro Civil de Pessoas Jurídicas do local de sua sede, acompanhada de documento comprobatório de seus administradores;</w:t>
      </w:r>
    </w:p>
    <w:p w14:paraId="038CDFDF"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b/>
          <w:bCs/>
          <w:sz w:val="22"/>
          <w:szCs w:val="22"/>
        </w:rPr>
        <w:t>Filial, sucursal ou agência de sociedade simples ou empresária:</w:t>
      </w:r>
      <w:r w:rsidRPr="00A9388F">
        <w:rPr>
          <w:rFonts w:ascii="Calibri" w:hAnsi="Calibri" w:cs="Calibri"/>
          <w:sz w:val="22"/>
          <w:szCs w:val="22"/>
        </w:rPr>
        <w:t xml:space="preserve"> inscrição do ato constitutivo da filial, sucursal ou agência da sociedade simples ou empresária, respectivamente, no Registro Civil das Pessoas Jurídicas ou no Registro Público de Empresas </w:t>
      </w:r>
      <w:bookmarkStart w:id="11" w:name="_Int_ySfCXwr4"/>
      <w:r w:rsidRPr="00A9388F">
        <w:rPr>
          <w:rFonts w:ascii="Calibri" w:hAnsi="Calibri" w:cs="Calibri"/>
          <w:sz w:val="22"/>
          <w:szCs w:val="22"/>
        </w:rPr>
        <w:t>Mercantis onde</w:t>
      </w:r>
      <w:bookmarkEnd w:id="11"/>
      <w:r w:rsidRPr="00A9388F">
        <w:rPr>
          <w:rFonts w:ascii="Calibri" w:hAnsi="Calibri" w:cs="Calibri"/>
          <w:sz w:val="22"/>
          <w:szCs w:val="22"/>
        </w:rPr>
        <w:t xml:space="preserve"> opera, com averbação no Registro onde tem sede a matriz</w:t>
      </w:r>
    </w:p>
    <w:p w14:paraId="4E752023"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b/>
          <w:bCs/>
          <w:sz w:val="22"/>
          <w:szCs w:val="22"/>
        </w:rPr>
        <w:t>Sociedade cooperativa:</w:t>
      </w:r>
      <w:r w:rsidRPr="00A9388F">
        <w:rPr>
          <w:rFonts w:ascii="Calibri" w:hAnsi="Calibri" w:cs="Calibri"/>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31" w:anchor="art107" w:history="1">
        <w:r w:rsidRPr="00A9388F">
          <w:rPr>
            <w:rStyle w:val="Hyperlink"/>
            <w:rFonts w:ascii="Calibri" w:hAnsi="Calibri" w:cs="Calibri"/>
            <w:sz w:val="22"/>
            <w:szCs w:val="22"/>
          </w:rPr>
          <w:t>art. 107 da Lei nº 5.764, de 16 de dezembro 1971</w:t>
        </w:r>
      </w:hyperlink>
      <w:r w:rsidRPr="00A9388F">
        <w:rPr>
          <w:rFonts w:ascii="Calibri" w:hAnsi="Calibri" w:cs="Calibri"/>
          <w:sz w:val="22"/>
          <w:szCs w:val="22"/>
        </w:rPr>
        <w:t>.</w:t>
      </w:r>
    </w:p>
    <w:p w14:paraId="7E5ECC68"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Os documentos apresentados deverão estar acompanhados de todas as alterações ou da consolidação respectiva.</w:t>
      </w:r>
    </w:p>
    <w:p w14:paraId="15D4AEFD" w14:textId="77777777" w:rsidR="00A9388F" w:rsidRPr="00A9388F" w:rsidRDefault="00A9388F" w:rsidP="00A9388F">
      <w:pPr>
        <w:pStyle w:val="Nvel1-SemNumPreto"/>
        <w:rPr>
          <w:rFonts w:ascii="Calibri" w:hAnsi="Calibri" w:cs="Calibri"/>
          <w:sz w:val="22"/>
          <w:szCs w:val="22"/>
        </w:rPr>
      </w:pPr>
      <w:r w:rsidRPr="00A9388F">
        <w:rPr>
          <w:rFonts w:ascii="Calibri" w:hAnsi="Calibri" w:cs="Calibri"/>
          <w:sz w:val="22"/>
          <w:szCs w:val="22"/>
        </w:rPr>
        <w:t>Habilitação fiscal, social e trabalhista</w:t>
      </w:r>
    </w:p>
    <w:p w14:paraId="1B49E778"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Prova de inscrição no Cadastro Nacional de Pessoas Jurídicas ou no Cadastro de Pessoas Físicas, conforme o caso;</w:t>
      </w:r>
    </w:p>
    <w:p w14:paraId="7D41ABF9"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B6F774D"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Prova de regularidade com o Fundo de Garantia do Tempo de Serviço (FGTS);</w:t>
      </w:r>
    </w:p>
    <w:p w14:paraId="5E40AAF3"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1EB0E48"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Prova de regularidade com a Fazenda Estadual e Municipal do domicílio ou sede do fornecedor, relativa à atividade em cujo exercício contrata ou concorre;</w:t>
      </w:r>
    </w:p>
    <w:p w14:paraId="618FD079"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lastRenderedPageBreak/>
        <w:t>Apresentar Alvará de Funcionamento ou outro documento comprovando sede nas Microrregiões de Caratinga e do Vale do Aço, em listagem conforme site do IBGE, disponível em: https://www.mg.gov.br/sites/default/files/paginas/arquivos/2016/ligminas_10_2_04_ listamesomicro.pdf</w:t>
      </w:r>
    </w:p>
    <w:p w14:paraId="653D9695"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Caso o fornecedor seja considerado isento dos tributos Estadual e/ou Municipal relacionados ao objeto contratual, deverá comprovar tal condição mediante a apresentação de declaração da Fazenda respectiva do seu domicílio ou sede, ou outra equivalente, na forma da lei.</w:t>
      </w:r>
    </w:p>
    <w:p w14:paraId="06C6D029"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42C7C4E" w14:textId="77777777" w:rsidR="00A9388F" w:rsidRPr="00A9388F" w:rsidRDefault="00A9388F" w:rsidP="00A9388F">
      <w:pPr>
        <w:pStyle w:val="Nvel1-SemNumPreto"/>
        <w:rPr>
          <w:rFonts w:ascii="Calibri" w:hAnsi="Calibri" w:cs="Calibri"/>
          <w:sz w:val="22"/>
          <w:szCs w:val="22"/>
        </w:rPr>
      </w:pPr>
      <w:r w:rsidRPr="00A9388F">
        <w:rPr>
          <w:rFonts w:ascii="Calibri" w:hAnsi="Calibri" w:cs="Calibri"/>
          <w:sz w:val="22"/>
          <w:szCs w:val="22"/>
        </w:rPr>
        <w:t>Qualificação Econômico-Financeira</w:t>
      </w:r>
    </w:p>
    <w:p w14:paraId="09A973C9" w14:textId="77777777" w:rsidR="00A9388F" w:rsidRPr="00A9388F" w:rsidRDefault="00A9388F" w:rsidP="00A9388F">
      <w:pPr>
        <w:pStyle w:val="Nivel2"/>
        <w:numPr>
          <w:ilvl w:val="1"/>
          <w:numId w:val="1"/>
        </w:numPr>
        <w:spacing w:before="0" w:after="0"/>
        <w:ind w:left="0" w:firstLine="0"/>
        <w:rPr>
          <w:rFonts w:ascii="Calibri" w:hAnsi="Calibri" w:cs="Calibri"/>
          <w:sz w:val="22"/>
          <w:szCs w:val="22"/>
        </w:rPr>
      </w:pPr>
      <w:r w:rsidRPr="00A9388F">
        <w:rPr>
          <w:rFonts w:ascii="Calibri" w:hAnsi="Calibri" w:cs="Calibri"/>
          <w:sz w:val="22"/>
          <w:szCs w:val="22"/>
        </w:rPr>
        <w:t xml:space="preserve">Certidão negativa de falência expedida pelo distribuidor da sede do fornecedor - </w:t>
      </w:r>
      <w:hyperlink r:id="rId32" w:anchor="art69" w:history="1">
        <w:r w:rsidRPr="00A9388F">
          <w:rPr>
            <w:rStyle w:val="Hyperlink"/>
            <w:rFonts w:ascii="Calibri" w:hAnsi="Calibri" w:cs="Calibri"/>
            <w:sz w:val="22"/>
            <w:szCs w:val="22"/>
          </w:rPr>
          <w:t>Lei nº 14.133, de 2021, art. 69, caput, inciso II</w:t>
        </w:r>
      </w:hyperlink>
      <w:r w:rsidRPr="00A9388F">
        <w:rPr>
          <w:rFonts w:ascii="Calibri" w:hAnsi="Calibri" w:cs="Calibri"/>
          <w:sz w:val="22"/>
          <w:szCs w:val="22"/>
        </w:rPr>
        <w:t>);</w:t>
      </w:r>
    </w:p>
    <w:bookmarkEnd w:id="8"/>
    <w:bookmarkEnd w:id="9"/>
    <w:bookmarkEnd w:id="10"/>
    <w:p w14:paraId="44CBA961" w14:textId="77777777" w:rsidR="00A9388F" w:rsidRPr="00A9388F" w:rsidRDefault="00A9388F" w:rsidP="00A9388F">
      <w:pPr>
        <w:pStyle w:val="Estilo3"/>
        <w:numPr>
          <w:ilvl w:val="0"/>
          <w:numId w:val="1"/>
        </w:numPr>
        <w:rPr>
          <w:rFonts w:ascii="Calibri" w:hAnsi="Calibri" w:cs="Calibri"/>
          <w:sz w:val="22"/>
          <w:szCs w:val="22"/>
        </w:rPr>
      </w:pPr>
      <w:r w:rsidRPr="00A9388F">
        <w:rPr>
          <w:rFonts w:ascii="Calibri" w:hAnsi="Calibri" w:cs="Calibri"/>
          <w:sz w:val="22"/>
          <w:szCs w:val="22"/>
        </w:rPr>
        <w:t>ESTIMATIVAS DO VALOR DA CONTRATAÇÃO</w:t>
      </w:r>
    </w:p>
    <w:p w14:paraId="15648B0C" w14:textId="542DD364" w:rsidR="0028307F" w:rsidRPr="00A9388F" w:rsidRDefault="00A9388F" w:rsidP="00A9388F">
      <w:pPr>
        <w:pStyle w:val="Nivel2"/>
        <w:numPr>
          <w:ilvl w:val="1"/>
          <w:numId w:val="1"/>
        </w:numPr>
        <w:ind w:left="0" w:firstLine="0"/>
        <w:rPr>
          <w:rFonts w:ascii="Calibri" w:hAnsi="Calibri" w:cs="Calibri"/>
          <w:sz w:val="22"/>
          <w:szCs w:val="22"/>
        </w:rPr>
      </w:pPr>
      <w:r w:rsidRPr="00A9388F">
        <w:rPr>
          <w:rFonts w:ascii="Calibri" w:hAnsi="Calibri" w:cs="Calibri"/>
          <w:sz w:val="22"/>
          <w:szCs w:val="22"/>
        </w:rPr>
        <w:t>O custo estimado total da contratação é de R$ 37.740,00 (trinta e sete mil e setecentos e quarenta reais), conforme custos unitários apostos na tabela acima</w:t>
      </w:r>
      <w:r w:rsidR="00F62FA3" w:rsidRPr="00A9388F">
        <w:rPr>
          <w:rFonts w:ascii="Calibri" w:hAnsi="Calibri" w:cs="Calibri"/>
          <w:sz w:val="22"/>
          <w:szCs w:val="22"/>
        </w:rPr>
        <w:t>.</w:t>
      </w:r>
    </w:p>
    <w:bookmarkEnd w:id="5"/>
    <w:p w14:paraId="209DE769" w14:textId="77777777" w:rsidR="00A9388F" w:rsidRDefault="00A9388F" w:rsidP="006101B0">
      <w:pPr>
        <w:spacing w:before="120" w:after="120" w:line="276" w:lineRule="auto"/>
        <w:ind w:right="-15"/>
        <w:jc w:val="both"/>
        <w:rPr>
          <w:rFonts w:ascii="Calibri" w:hAnsi="Calibri" w:cs="Calibri"/>
          <w:sz w:val="22"/>
          <w:szCs w:val="22"/>
        </w:rPr>
      </w:pPr>
    </w:p>
    <w:p w14:paraId="7C5EC70B" w14:textId="53C663A5" w:rsidR="00136399" w:rsidRDefault="00136399" w:rsidP="006101B0">
      <w:pPr>
        <w:spacing w:before="120" w:after="120" w:line="276" w:lineRule="auto"/>
        <w:ind w:right="-15"/>
        <w:jc w:val="both"/>
        <w:rPr>
          <w:rFonts w:ascii="Calibri" w:hAnsi="Calibri" w:cs="Calibri"/>
          <w:sz w:val="22"/>
          <w:szCs w:val="22"/>
        </w:rPr>
      </w:pPr>
      <w:r w:rsidRPr="00A9388F">
        <w:rPr>
          <w:rFonts w:ascii="Calibri" w:hAnsi="Calibri" w:cs="Calibri"/>
          <w:sz w:val="22"/>
          <w:szCs w:val="22"/>
        </w:rPr>
        <w:t xml:space="preserve">Bom Jesus do Galho/MG, </w:t>
      </w:r>
      <w:r w:rsidR="00B576E6">
        <w:rPr>
          <w:rFonts w:ascii="Calibri" w:hAnsi="Calibri" w:cs="Calibri"/>
          <w:sz w:val="22"/>
          <w:szCs w:val="22"/>
        </w:rPr>
        <w:t>07 de agosto de 2024</w:t>
      </w:r>
      <w:r w:rsidRPr="00A9388F">
        <w:rPr>
          <w:rFonts w:ascii="Calibri" w:hAnsi="Calibri" w:cs="Calibri"/>
          <w:sz w:val="22"/>
          <w:szCs w:val="22"/>
        </w:rPr>
        <w:t>.</w:t>
      </w:r>
    </w:p>
    <w:p w14:paraId="35FF715B" w14:textId="77777777" w:rsidR="00A9388F" w:rsidRPr="00A9388F" w:rsidRDefault="00A9388F" w:rsidP="006101B0">
      <w:pPr>
        <w:spacing w:before="120" w:after="120" w:line="276" w:lineRule="auto"/>
        <w:ind w:right="-15"/>
        <w:jc w:val="both"/>
        <w:rPr>
          <w:rFonts w:ascii="Calibri" w:hAnsi="Calibri" w:cs="Calibri"/>
          <w:sz w:val="22"/>
          <w:szCs w:val="22"/>
        </w:rPr>
      </w:pPr>
    </w:p>
    <w:p w14:paraId="315AC624" w14:textId="77777777" w:rsidR="00136399" w:rsidRPr="00A9388F" w:rsidRDefault="00136399" w:rsidP="006101B0">
      <w:pPr>
        <w:spacing w:before="120" w:after="120" w:line="276" w:lineRule="auto"/>
        <w:jc w:val="center"/>
        <w:rPr>
          <w:rFonts w:ascii="Calibri" w:hAnsi="Calibri" w:cs="Calibri"/>
          <w:b/>
          <w:bCs/>
          <w:iCs/>
          <w:sz w:val="22"/>
          <w:szCs w:val="22"/>
        </w:rPr>
      </w:pPr>
    </w:p>
    <w:p w14:paraId="02701013" w14:textId="77777777" w:rsidR="00136399" w:rsidRPr="00A9388F" w:rsidRDefault="00136399" w:rsidP="00136399">
      <w:pPr>
        <w:spacing w:line="276" w:lineRule="auto"/>
        <w:jc w:val="center"/>
        <w:rPr>
          <w:rFonts w:ascii="Calibri" w:hAnsi="Calibri" w:cs="Calibri"/>
          <w:b/>
          <w:iCs/>
          <w:sz w:val="22"/>
          <w:szCs w:val="22"/>
        </w:rPr>
      </w:pPr>
      <w:r w:rsidRPr="00A9388F">
        <w:rPr>
          <w:rFonts w:ascii="Calibri" w:hAnsi="Calibri" w:cs="Calibri"/>
          <w:b/>
          <w:iCs/>
          <w:sz w:val="22"/>
          <w:szCs w:val="22"/>
        </w:rPr>
        <w:t>RENAN GABRIEL LUNA</w:t>
      </w:r>
    </w:p>
    <w:p w14:paraId="202556D6" w14:textId="77777777" w:rsidR="00136399" w:rsidRPr="00F62FA3" w:rsidRDefault="00136399" w:rsidP="00136399">
      <w:pPr>
        <w:spacing w:line="276" w:lineRule="auto"/>
        <w:jc w:val="center"/>
        <w:rPr>
          <w:rFonts w:ascii="Calibri" w:hAnsi="Calibri" w:cs="Calibri"/>
          <w:b/>
          <w:bCs/>
          <w:sz w:val="22"/>
          <w:szCs w:val="22"/>
          <w:lang w:eastAsia="en-US"/>
        </w:rPr>
      </w:pPr>
      <w:r w:rsidRPr="00A9388F">
        <w:rPr>
          <w:rFonts w:ascii="Calibri" w:hAnsi="Calibri" w:cs="Calibri"/>
          <w:bCs/>
          <w:iCs/>
          <w:sz w:val="22"/>
          <w:szCs w:val="22"/>
        </w:rPr>
        <w:t>Agente de</w:t>
      </w:r>
      <w:r w:rsidRPr="00F62FA3">
        <w:rPr>
          <w:rFonts w:ascii="Calibri" w:hAnsi="Calibri" w:cs="Calibri"/>
          <w:bCs/>
          <w:iCs/>
          <w:sz w:val="22"/>
          <w:szCs w:val="22"/>
        </w:rPr>
        <w:t xml:space="preserve"> Contratação</w:t>
      </w:r>
    </w:p>
    <w:bookmarkEnd w:id="4"/>
    <w:p w14:paraId="110AE37A" w14:textId="69C58321" w:rsidR="00B54C9D" w:rsidRDefault="0028307F" w:rsidP="00B54C9D">
      <w:pPr>
        <w:jc w:val="center"/>
        <w:rPr>
          <w:rFonts w:ascii="Calibri" w:hAnsi="Calibri" w:cs="Calibri"/>
          <w:b/>
          <w:bCs/>
          <w:sz w:val="26"/>
          <w:szCs w:val="26"/>
          <w:lang w:val="pt-PT"/>
        </w:rPr>
      </w:pPr>
      <w:r>
        <w:rPr>
          <w:rFonts w:ascii="Calibri" w:hAnsi="Calibri" w:cs="Calibri"/>
          <w:b/>
          <w:bCs/>
          <w:sz w:val="26"/>
          <w:szCs w:val="26"/>
          <w:lang w:val="pt-PT"/>
        </w:rPr>
        <w:br w:type="page"/>
      </w:r>
    </w:p>
    <w:p w14:paraId="31C67736" w14:textId="6337B802" w:rsidR="00B54C9D" w:rsidRPr="00B54C9D" w:rsidRDefault="00B54C9D" w:rsidP="00B54C9D">
      <w:pPr>
        <w:jc w:val="center"/>
        <w:rPr>
          <w:rFonts w:ascii="Calibri" w:hAnsi="Calibri" w:cs="Calibri"/>
          <w:b/>
          <w:bCs/>
          <w:sz w:val="28"/>
          <w:szCs w:val="28"/>
        </w:rPr>
      </w:pPr>
      <w:r w:rsidRPr="00B54C9D">
        <w:rPr>
          <w:rFonts w:ascii="Calibri" w:hAnsi="Calibri" w:cs="Calibri"/>
          <w:b/>
          <w:bCs/>
          <w:sz w:val="28"/>
          <w:szCs w:val="28"/>
        </w:rPr>
        <w:lastRenderedPageBreak/>
        <w:t>APÊNDICE DO ANEXO I</w:t>
      </w:r>
    </w:p>
    <w:p w14:paraId="56950B5C" w14:textId="59447196" w:rsidR="00B54C9D" w:rsidRPr="00B54C9D" w:rsidRDefault="00B54C9D" w:rsidP="00B54C9D">
      <w:pPr>
        <w:jc w:val="center"/>
        <w:rPr>
          <w:rFonts w:ascii="Calibri" w:hAnsi="Calibri" w:cs="Calibri"/>
          <w:b/>
          <w:bCs/>
          <w:sz w:val="28"/>
          <w:szCs w:val="28"/>
        </w:rPr>
      </w:pPr>
      <w:r w:rsidRPr="00B54C9D">
        <w:rPr>
          <w:rFonts w:ascii="Calibri" w:hAnsi="Calibri" w:cs="Calibri"/>
          <w:b/>
          <w:bCs/>
          <w:sz w:val="28"/>
          <w:szCs w:val="28"/>
        </w:rPr>
        <w:t>ESTUDO TÉCNICO PRELIMINAR</w:t>
      </w:r>
    </w:p>
    <w:p w14:paraId="2151538F" w14:textId="33C17FC2" w:rsidR="00B54C9D" w:rsidRPr="009A011F" w:rsidRDefault="00B54C9D" w:rsidP="00594F0B">
      <w:pPr>
        <w:pStyle w:val="Estilo1"/>
        <w:numPr>
          <w:ilvl w:val="0"/>
          <w:numId w:val="45"/>
        </w:numPr>
      </w:pPr>
      <w:bookmarkStart w:id="12" w:name="_Hlk156228349"/>
      <w:r w:rsidRPr="009A011F">
        <w:t>INFORMAÇÕES BÁSICAS</w:t>
      </w:r>
    </w:p>
    <w:p w14:paraId="059557B4" w14:textId="77777777" w:rsidR="00A9388F" w:rsidRPr="00A9388F" w:rsidRDefault="00A9388F" w:rsidP="00A9388F">
      <w:pPr>
        <w:jc w:val="both"/>
        <w:rPr>
          <w:rFonts w:ascii="Calibri" w:hAnsi="Calibri" w:cs="Calibri"/>
          <w:sz w:val="22"/>
          <w:szCs w:val="22"/>
        </w:rPr>
      </w:pPr>
      <w:bookmarkStart w:id="13" w:name="_Hlk167109656"/>
      <w:r w:rsidRPr="00386080">
        <w:rPr>
          <w:rFonts w:cs="Arial"/>
        </w:rPr>
        <w:t xml:space="preserve">Vinculado ao Documento de Formalização de Demanda - DFD emitido pela Secretaria </w:t>
      </w:r>
      <w:r>
        <w:rPr>
          <w:rFonts w:cs="Arial"/>
        </w:rPr>
        <w:t xml:space="preserve">Municipal de </w:t>
      </w:r>
      <w:r w:rsidRPr="00A9388F">
        <w:rPr>
          <w:rFonts w:ascii="Calibri" w:hAnsi="Calibri" w:cs="Calibri"/>
          <w:sz w:val="22"/>
          <w:szCs w:val="22"/>
        </w:rPr>
        <w:t>Esporte e Lazer</w:t>
      </w:r>
    </w:p>
    <w:p w14:paraId="4D5235E2" w14:textId="77777777" w:rsidR="00A9388F" w:rsidRPr="00A9388F" w:rsidRDefault="00A9388F" w:rsidP="00A9388F">
      <w:pPr>
        <w:pStyle w:val="Estilo3"/>
        <w:numPr>
          <w:ilvl w:val="0"/>
          <w:numId w:val="1"/>
        </w:numPr>
        <w:rPr>
          <w:rFonts w:ascii="Calibri" w:hAnsi="Calibri" w:cs="Calibri"/>
          <w:sz w:val="22"/>
          <w:szCs w:val="22"/>
        </w:rPr>
      </w:pPr>
      <w:r w:rsidRPr="00A9388F">
        <w:rPr>
          <w:rFonts w:ascii="Calibri" w:hAnsi="Calibri" w:cs="Calibri"/>
          <w:sz w:val="22"/>
          <w:szCs w:val="22"/>
        </w:rPr>
        <w:t>DESCRIÇÃO DA NECESSIDADE</w:t>
      </w:r>
    </w:p>
    <w:p w14:paraId="65EA005B" w14:textId="77777777" w:rsidR="00A9388F" w:rsidRPr="00A9388F" w:rsidRDefault="00A9388F" w:rsidP="00A9388F">
      <w:pPr>
        <w:spacing w:after="120"/>
        <w:jc w:val="both"/>
        <w:rPr>
          <w:rFonts w:ascii="Calibri" w:hAnsi="Calibri" w:cs="Calibri"/>
          <w:sz w:val="22"/>
          <w:szCs w:val="22"/>
        </w:rPr>
      </w:pPr>
      <w:bookmarkStart w:id="14" w:name="_Hlk166244573"/>
      <w:r w:rsidRPr="00A9388F">
        <w:rPr>
          <w:rFonts w:ascii="Calibri" w:hAnsi="Calibri" w:cs="Calibri"/>
          <w:sz w:val="22"/>
          <w:szCs w:val="22"/>
        </w:rPr>
        <w:t>O presente ETP refere-se à contratação de empresa para fornecimento de telhas galvanizadas onduladas para cobertura da Quadra Poliesportiva do distrito do Revés do Belém, para atender as necessidades da Secretaria Municipal de Esporte e Lazer.</w:t>
      </w:r>
    </w:p>
    <w:p w14:paraId="5D1C9A6B" w14:textId="77777777" w:rsidR="00A9388F" w:rsidRPr="00A9388F" w:rsidRDefault="00A9388F" w:rsidP="00A9388F">
      <w:pPr>
        <w:spacing w:after="120"/>
        <w:jc w:val="both"/>
        <w:rPr>
          <w:rFonts w:ascii="Calibri" w:hAnsi="Calibri" w:cs="Calibri"/>
          <w:sz w:val="22"/>
          <w:szCs w:val="22"/>
        </w:rPr>
      </w:pPr>
      <w:r w:rsidRPr="00A9388F">
        <w:rPr>
          <w:rFonts w:ascii="Calibri" w:hAnsi="Calibri" w:cs="Calibri"/>
          <w:sz w:val="22"/>
          <w:szCs w:val="22"/>
        </w:rPr>
        <w:t>A aquisição das telhas se faz necessária devido a reforma recente realizada na Quadra Poliesportiva do distrito do Revés do Belém com recursos de Termo de Convênio nº 916204/2021, firmado juntamente com o Ministério da Cidadania, mas o valor do repasse não contemplava a aquisição das telhas para cobertura da quadra, ficando a cargo do município fazer a presente aquisição.</w:t>
      </w:r>
    </w:p>
    <w:p w14:paraId="2D5CE246" w14:textId="77777777" w:rsidR="00A9388F" w:rsidRPr="00A9388F" w:rsidRDefault="00A9388F" w:rsidP="00A9388F">
      <w:pPr>
        <w:spacing w:after="120"/>
        <w:jc w:val="both"/>
        <w:rPr>
          <w:rFonts w:ascii="Calibri" w:hAnsi="Calibri" w:cs="Calibri"/>
          <w:sz w:val="22"/>
          <w:szCs w:val="22"/>
        </w:rPr>
      </w:pPr>
      <w:r w:rsidRPr="00A9388F">
        <w:rPr>
          <w:rFonts w:ascii="Calibri" w:hAnsi="Calibri" w:cs="Calibri"/>
          <w:sz w:val="22"/>
          <w:szCs w:val="22"/>
        </w:rPr>
        <w:t>A intenção dessa aquisição é ofertar a população local maior conforto para prática de esportes, podendo ofertar um local coberto para proteção das intempéries do tempo.</w:t>
      </w:r>
    </w:p>
    <w:p w14:paraId="5F616461" w14:textId="77777777" w:rsidR="00A9388F" w:rsidRPr="00A9388F" w:rsidRDefault="00A9388F" w:rsidP="00A9388F">
      <w:pPr>
        <w:pStyle w:val="Estilo3"/>
        <w:numPr>
          <w:ilvl w:val="0"/>
          <w:numId w:val="1"/>
        </w:numPr>
        <w:rPr>
          <w:rFonts w:ascii="Calibri" w:hAnsi="Calibri" w:cs="Calibri"/>
          <w:sz w:val="22"/>
          <w:szCs w:val="22"/>
        </w:rPr>
      </w:pPr>
      <w:r w:rsidRPr="00A9388F">
        <w:rPr>
          <w:rFonts w:ascii="Calibri" w:hAnsi="Calibri" w:cs="Calibri"/>
          <w:sz w:val="22"/>
          <w:szCs w:val="22"/>
        </w:rPr>
        <w:t>ÁREA REQUISITANTE</w:t>
      </w:r>
    </w:p>
    <w:tbl>
      <w:tblPr>
        <w:tblW w:w="9485" w:type="dxa"/>
        <w:jc w:val="center"/>
        <w:tblLayout w:type="fixed"/>
        <w:tblCellMar>
          <w:top w:w="57" w:type="dxa"/>
          <w:left w:w="57" w:type="dxa"/>
          <w:bottom w:w="57" w:type="dxa"/>
          <w:right w:w="57" w:type="dxa"/>
        </w:tblCellMar>
        <w:tblLook w:val="04A0" w:firstRow="1" w:lastRow="0" w:firstColumn="1" w:lastColumn="0" w:noHBand="0" w:noVBand="1"/>
      </w:tblPr>
      <w:tblGrid>
        <w:gridCol w:w="5728"/>
        <w:gridCol w:w="3757"/>
      </w:tblGrid>
      <w:tr w:rsidR="00A9388F" w:rsidRPr="00A9388F" w14:paraId="342B7713" w14:textId="77777777" w:rsidTr="00A9388F">
        <w:trPr>
          <w:trHeight w:val="57"/>
          <w:jc w:val="center"/>
        </w:trPr>
        <w:tc>
          <w:tcPr>
            <w:tcW w:w="5728" w:type="dxa"/>
            <w:tcBorders>
              <w:top w:val="single" w:sz="2" w:space="0" w:color="000000"/>
              <w:left w:val="single" w:sz="2" w:space="0" w:color="000000"/>
              <w:bottom w:val="single" w:sz="2" w:space="0" w:color="000000"/>
              <w:right w:val="single" w:sz="2" w:space="0" w:color="000000"/>
            </w:tcBorders>
            <w:shd w:val="clear" w:color="auto" w:fill="B4C6E7"/>
          </w:tcPr>
          <w:p w14:paraId="3654CBFC" w14:textId="77777777" w:rsidR="00A9388F" w:rsidRPr="00A9388F" w:rsidRDefault="00A9388F" w:rsidP="00796978">
            <w:pPr>
              <w:jc w:val="center"/>
              <w:rPr>
                <w:rFonts w:ascii="Calibri" w:hAnsi="Calibri" w:cs="Calibri"/>
                <w:b/>
                <w:bCs/>
                <w:sz w:val="22"/>
                <w:szCs w:val="22"/>
              </w:rPr>
            </w:pPr>
            <w:r w:rsidRPr="00A9388F">
              <w:rPr>
                <w:rFonts w:ascii="Calibri" w:hAnsi="Calibri" w:cs="Calibri"/>
                <w:b/>
                <w:bCs/>
                <w:sz w:val="22"/>
                <w:szCs w:val="22"/>
              </w:rPr>
              <w:t>Área Requisitante</w:t>
            </w:r>
          </w:p>
        </w:tc>
        <w:tc>
          <w:tcPr>
            <w:tcW w:w="3757" w:type="dxa"/>
            <w:tcBorders>
              <w:top w:val="single" w:sz="2" w:space="0" w:color="000000"/>
              <w:left w:val="single" w:sz="2" w:space="0" w:color="000000"/>
              <w:bottom w:val="single" w:sz="2" w:space="0" w:color="000000"/>
              <w:right w:val="single" w:sz="2" w:space="0" w:color="000000"/>
            </w:tcBorders>
            <w:shd w:val="clear" w:color="auto" w:fill="B4C6E7"/>
          </w:tcPr>
          <w:p w14:paraId="6E2247DA" w14:textId="77777777" w:rsidR="00A9388F" w:rsidRPr="00A9388F" w:rsidRDefault="00A9388F" w:rsidP="00796978">
            <w:pPr>
              <w:jc w:val="center"/>
              <w:rPr>
                <w:rFonts w:ascii="Calibri" w:hAnsi="Calibri" w:cs="Calibri"/>
                <w:b/>
                <w:bCs/>
                <w:sz w:val="22"/>
                <w:szCs w:val="22"/>
              </w:rPr>
            </w:pPr>
            <w:r w:rsidRPr="00A9388F">
              <w:rPr>
                <w:rFonts w:ascii="Calibri" w:hAnsi="Calibri" w:cs="Calibri"/>
                <w:b/>
                <w:bCs/>
                <w:sz w:val="22"/>
                <w:szCs w:val="22"/>
              </w:rPr>
              <w:t>Responsável</w:t>
            </w:r>
          </w:p>
        </w:tc>
      </w:tr>
      <w:tr w:rsidR="00A9388F" w:rsidRPr="00A9388F" w14:paraId="4B470D6B" w14:textId="77777777" w:rsidTr="00A9388F">
        <w:trPr>
          <w:trHeight w:val="57"/>
          <w:jc w:val="center"/>
        </w:trPr>
        <w:tc>
          <w:tcPr>
            <w:tcW w:w="5728" w:type="dxa"/>
            <w:tcBorders>
              <w:top w:val="single" w:sz="2" w:space="0" w:color="000000"/>
              <w:left w:val="single" w:sz="2" w:space="0" w:color="000000"/>
              <w:bottom w:val="single" w:sz="2" w:space="0" w:color="000000"/>
              <w:right w:val="single" w:sz="2" w:space="0" w:color="000000"/>
            </w:tcBorders>
            <w:shd w:val="clear" w:color="auto" w:fill="auto"/>
          </w:tcPr>
          <w:p w14:paraId="0283D791" w14:textId="77777777" w:rsidR="00A9388F" w:rsidRPr="00A9388F" w:rsidRDefault="00A9388F" w:rsidP="00796978">
            <w:pPr>
              <w:rPr>
                <w:rFonts w:ascii="Calibri" w:hAnsi="Calibri" w:cs="Calibri"/>
                <w:sz w:val="22"/>
                <w:szCs w:val="22"/>
                <w:highlight w:val="yellow"/>
              </w:rPr>
            </w:pPr>
            <w:r w:rsidRPr="00A9388F">
              <w:rPr>
                <w:rFonts w:ascii="Calibri" w:hAnsi="Calibri" w:cs="Calibri"/>
                <w:sz w:val="22"/>
                <w:szCs w:val="22"/>
              </w:rPr>
              <w:t>Secretaria Municipal de Esporte e Lazer</w:t>
            </w:r>
          </w:p>
        </w:tc>
        <w:tc>
          <w:tcPr>
            <w:tcW w:w="3757" w:type="dxa"/>
            <w:tcBorders>
              <w:top w:val="single" w:sz="2" w:space="0" w:color="000000"/>
              <w:left w:val="single" w:sz="2" w:space="0" w:color="000000"/>
              <w:bottom w:val="single" w:sz="2" w:space="0" w:color="000000"/>
              <w:right w:val="single" w:sz="2" w:space="0" w:color="000000"/>
            </w:tcBorders>
            <w:shd w:val="clear" w:color="auto" w:fill="auto"/>
          </w:tcPr>
          <w:p w14:paraId="16F189FB" w14:textId="77777777" w:rsidR="00A9388F" w:rsidRPr="00A9388F" w:rsidRDefault="00A9388F" w:rsidP="00796978">
            <w:pPr>
              <w:rPr>
                <w:rFonts w:ascii="Calibri" w:hAnsi="Calibri" w:cs="Calibri"/>
                <w:sz w:val="22"/>
                <w:szCs w:val="22"/>
              </w:rPr>
            </w:pPr>
            <w:r w:rsidRPr="00A9388F">
              <w:rPr>
                <w:rFonts w:ascii="Calibri" w:hAnsi="Calibri" w:cs="Calibri"/>
                <w:sz w:val="22"/>
                <w:szCs w:val="22"/>
              </w:rPr>
              <w:t>Agnaldo Reis de Jesus</w:t>
            </w:r>
          </w:p>
        </w:tc>
      </w:tr>
    </w:tbl>
    <w:p w14:paraId="7FDAAB4B" w14:textId="77777777" w:rsidR="00A9388F" w:rsidRPr="00A9388F" w:rsidRDefault="00A9388F" w:rsidP="00A9388F">
      <w:pPr>
        <w:pStyle w:val="Estilo3"/>
        <w:numPr>
          <w:ilvl w:val="0"/>
          <w:numId w:val="1"/>
        </w:numPr>
        <w:rPr>
          <w:rFonts w:ascii="Calibri" w:hAnsi="Calibri" w:cs="Calibri"/>
          <w:sz w:val="22"/>
          <w:szCs w:val="22"/>
        </w:rPr>
      </w:pPr>
      <w:r w:rsidRPr="00A9388F">
        <w:rPr>
          <w:rFonts w:ascii="Calibri" w:hAnsi="Calibri" w:cs="Calibri"/>
          <w:sz w:val="22"/>
          <w:szCs w:val="22"/>
        </w:rPr>
        <w:t>DESCRIÇÃO DOS REQUISITOS DA CONTRATAÇÃO</w:t>
      </w:r>
    </w:p>
    <w:p w14:paraId="02EA4BE5" w14:textId="77777777" w:rsidR="00A9388F" w:rsidRPr="00A9388F" w:rsidRDefault="00A9388F" w:rsidP="00A9388F">
      <w:pPr>
        <w:spacing w:after="120"/>
        <w:jc w:val="both"/>
        <w:rPr>
          <w:rFonts w:ascii="Calibri" w:hAnsi="Calibri" w:cs="Calibri"/>
          <w:sz w:val="22"/>
          <w:szCs w:val="22"/>
        </w:rPr>
      </w:pPr>
      <w:bookmarkStart w:id="15" w:name="_Hlk166244846"/>
      <w:r w:rsidRPr="00A9388F">
        <w:rPr>
          <w:rFonts w:ascii="Calibri" w:hAnsi="Calibri" w:cs="Calibri"/>
          <w:sz w:val="22"/>
          <w:szCs w:val="22"/>
        </w:rPr>
        <w:t>4.1. A contratada deverá atender, incluindo os requisitos mínimos, de modo a possibilitar a seleção da proposta mais vantajosa mediante competição. Deve-se limitar àqueles requisitos indispensáveis ao atendimento à necessidade garantindo-se a contratação.</w:t>
      </w:r>
    </w:p>
    <w:p w14:paraId="716E362D" w14:textId="77777777" w:rsidR="00A9388F" w:rsidRPr="00A9388F" w:rsidRDefault="00A9388F" w:rsidP="00A9388F">
      <w:pPr>
        <w:spacing w:after="120"/>
        <w:jc w:val="both"/>
        <w:rPr>
          <w:rFonts w:ascii="Calibri" w:hAnsi="Calibri" w:cs="Calibri"/>
          <w:sz w:val="22"/>
          <w:szCs w:val="22"/>
        </w:rPr>
      </w:pPr>
      <w:r w:rsidRPr="00A9388F">
        <w:rPr>
          <w:rFonts w:ascii="Calibri" w:hAnsi="Calibri" w:cs="Calibri"/>
          <w:sz w:val="22"/>
          <w:szCs w:val="22"/>
        </w:rPr>
        <w:t>a) A contratada deve cumprir todas as obrigações constantes no edital, seus anexos e sua proposta, assumindo como exclusivamente seus os riscos e as despesa da boa e perfeita execução do objeto e, ainda:</w:t>
      </w:r>
    </w:p>
    <w:p w14:paraId="2C216013" w14:textId="77777777" w:rsidR="00A9388F" w:rsidRPr="00A9388F" w:rsidRDefault="00A9388F" w:rsidP="00A9388F">
      <w:pPr>
        <w:spacing w:after="120"/>
        <w:jc w:val="both"/>
        <w:rPr>
          <w:rFonts w:ascii="Calibri" w:hAnsi="Calibri" w:cs="Calibri"/>
          <w:sz w:val="22"/>
          <w:szCs w:val="22"/>
        </w:rPr>
      </w:pPr>
      <w:r w:rsidRPr="00A9388F">
        <w:rPr>
          <w:rFonts w:ascii="Calibri" w:hAnsi="Calibri" w:cs="Calibri"/>
          <w:sz w:val="22"/>
          <w:szCs w:val="22"/>
        </w:rPr>
        <w:t>b) A contratada deverá prestar os serviços objeto desta licitação, em perfeitas condições, conforme especificações, prazo e local constantes no presente edital e seus anexos;</w:t>
      </w:r>
    </w:p>
    <w:p w14:paraId="176F8FE6" w14:textId="77777777" w:rsidR="00A9388F" w:rsidRPr="00A9388F" w:rsidRDefault="00A9388F" w:rsidP="00A9388F">
      <w:pPr>
        <w:spacing w:after="120"/>
        <w:jc w:val="both"/>
        <w:rPr>
          <w:rFonts w:ascii="Calibri" w:hAnsi="Calibri" w:cs="Calibri"/>
          <w:sz w:val="22"/>
          <w:szCs w:val="22"/>
        </w:rPr>
      </w:pPr>
      <w:r w:rsidRPr="00A9388F">
        <w:rPr>
          <w:rFonts w:ascii="Calibri" w:hAnsi="Calibri" w:cs="Calibri"/>
          <w:sz w:val="22"/>
          <w:szCs w:val="22"/>
        </w:rPr>
        <w:t>c) A contratada deverá responsabilizar-se pelos danos causados diretamente à contratante ou a terceiros, decorrentes da sua culpa ou dolo, quando da execução do objeto, não podendo ser arguido para efeito de exclusão ou redução de sua responsabilidade o fato da Contratante proceder à fiscalização ou acompanhar a execução contratual;</w:t>
      </w:r>
    </w:p>
    <w:p w14:paraId="2DF0199C" w14:textId="77777777" w:rsidR="00A9388F" w:rsidRPr="00A9388F" w:rsidRDefault="00A9388F" w:rsidP="00A9388F">
      <w:pPr>
        <w:spacing w:after="120"/>
        <w:jc w:val="both"/>
        <w:rPr>
          <w:rFonts w:ascii="Calibri" w:hAnsi="Calibri" w:cs="Calibri"/>
          <w:sz w:val="22"/>
          <w:szCs w:val="22"/>
        </w:rPr>
      </w:pPr>
      <w:r w:rsidRPr="00A9388F">
        <w:rPr>
          <w:rFonts w:ascii="Calibri" w:hAnsi="Calibri" w:cs="Calibri"/>
          <w:sz w:val="22"/>
          <w:szCs w:val="22"/>
        </w:rPr>
        <w:t>d) A contratada deverá responder por todas as despesas diretas e indiretas que incidam ou venham a incidir sobre a execução contratual, inclusive as obrigações relativas a salários, previdência social, impostos, encargos sociais e outras providências, respondendo obrigatoriamente pelo fiel cumprimento das leis trabalhistas e específica de acidentes do trabalho e legislação correlata, aplicáveis ao pessoal empregado para execução contratual;</w:t>
      </w:r>
    </w:p>
    <w:p w14:paraId="6F135235" w14:textId="77777777" w:rsidR="00A9388F" w:rsidRPr="00A9388F" w:rsidRDefault="00A9388F" w:rsidP="00A9388F">
      <w:pPr>
        <w:spacing w:after="120"/>
        <w:jc w:val="both"/>
        <w:rPr>
          <w:rFonts w:ascii="Calibri" w:hAnsi="Calibri" w:cs="Calibri"/>
          <w:sz w:val="22"/>
          <w:szCs w:val="22"/>
        </w:rPr>
      </w:pPr>
      <w:r w:rsidRPr="00A9388F">
        <w:rPr>
          <w:rFonts w:ascii="Calibri" w:hAnsi="Calibri" w:cs="Calibri"/>
          <w:sz w:val="22"/>
          <w:szCs w:val="22"/>
        </w:rPr>
        <w:t>e) Comunicar à contratante, no prazo máximo de 48 (quarenta e oito) horas que antecede a data da entrega, os motivos que impossibilitem o cumprimento da entrega dos serviços com a devida comprovação;</w:t>
      </w:r>
    </w:p>
    <w:p w14:paraId="5345A19B" w14:textId="77777777" w:rsidR="00A9388F" w:rsidRPr="00A9388F" w:rsidRDefault="00A9388F" w:rsidP="00A9388F">
      <w:pPr>
        <w:spacing w:after="120"/>
        <w:jc w:val="both"/>
        <w:rPr>
          <w:rFonts w:ascii="Calibri" w:hAnsi="Calibri" w:cs="Calibri"/>
          <w:sz w:val="22"/>
          <w:szCs w:val="22"/>
        </w:rPr>
      </w:pPr>
      <w:r w:rsidRPr="00A9388F">
        <w:rPr>
          <w:rFonts w:ascii="Calibri" w:hAnsi="Calibri" w:cs="Calibri"/>
          <w:sz w:val="22"/>
          <w:szCs w:val="22"/>
        </w:rPr>
        <w:lastRenderedPageBreak/>
        <w:t xml:space="preserve">f) Manter, durante toda a execução do contrato, em compatibilidade com as obrigações assumidas, todas as condições de habilitação e qualificação exigidas na licitação. </w:t>
      </w:r>
    </w:p>
    <w:p w14:paraId="315595F2" w14:textId="77777777" w:rsidR="00A9388F" w:rsidRPr="00A9388F" w:rsidRDefault="00A9388F" w:rsidP="00A9388F">
      <w:pPr>
        <w:spacing w:after="120"/>
        <w:jc w:val="both"/>
        <w:rPr>
          <w:rFonts w:ascii="Calibri" w:hAnsi="Calibri" w:cs="Calibri"/>
          <w:sz w:val="22"/>
          <w:szCs w:val="22"/>
        </w:rPr>
      </w:pPr>
      <w:r w:rsidRPr="00A9388F">
        <w:rPr>
          <w:rFonts w:ascii="Calibri" w:hAnsi="Calibri" w:cs="Calibri"/>
          <w:sz w:val="22"/>
          <w:szCs w:val="22"/>
        </w:rPr>
        <w:t>g) Metodologia de Análise: A análise será realizada pelo fiscal do contrato de acordo com as obrigações do contratante e contratada através de processo encaminhado para os superiores, caso ocorra incidência em maior potencial.</w:t>
      </w:r>
    </w:p>
    <w:bookmarkEnd w:id="15"/>
    <w:p w14:paraId="3B662833" w14:textId="77777777" w:rsidR="00A9388F" w:rsidRPr="00A9388F" w:rsidRDefault="00A9388F" w:rsidP="00A9388F">
      <w:pPr>
        <w:pStyle w:val="Estilo3"/>
        <w:numPr>
          <w:ilvl w:val="0"/>
          <w:numId w:val="1"/>
        </w:numPr>
        <w:rPr>
          <w:rFonts w:ascii="Calibri" w:hAnsi="Calibri" w:cs="Calibri"/>
          <w:sz w:val="22"/>
          <w:szCs w:val="22"/>
        </w:rPr>
      </w:pPr>
      <w:r w:rsidRPr="00A9388F">
        <w:rPr>
          <w:rFonts w:ascii="Calibri" w:hAnsi="Calibri" w:cs="Calibri"/>
          <w:sz w:val="22"/>
          <w:szCs w:val="22"/>
        </w:rPr>
        <w:t>LEVANTAMENTO DE MERCADO</w:t>
      </w:r>
    </w:p>
    <w:p w14:paraId="59210AB6" w14:textId="77777777" w:rsidR="00A9388F" w:rsidRPr="00A9388F" w:rsidRDefault="00A9388F" w:rsidP="00A9388F">
      <w:pPr>
        <w:ind w:left="-5" w:right="36"/>
        <w:jc w:val="both"/>
        <w:rPr>
          <w:rFonts w:ascii="Calibri" w:hAnsi="Calibri" w:cs="Calibri"/>
          <w:sz w:val="22"/>
          <w:szCs w:val="22"/>
        </w:rPr>
      </w:pPr>
      <w:r w:rsidRPr="00A9388F">
        <w:rPr>
          <w:rFonts w:ascii="Calibri" w:hAnsi="Calibri" w:cs="Calibri"/>
          <w:sz w:val="22"/>
          <w:szCs w:val="22"/>
        </w:rPr>
        <w:t>Os materiais de consumo objeto da futura aquisição estão dentro da padronização, conforme especificações técnicas constantes no Documento de Formalização de Demanda – DFD emitido pela Unidade Requisitante.</w:t>
      </w:r>
    </w:p>
    <w:p w14:paraId="63A4CE51" w14:textId="77777777" w:rsidR="00A9388F" w:rsidRPr="00A9388F" w:rsidRDefault="00A9388F" w:rsidP="00A9388F">
      <w:pPr>
        <w:ind w:left="-5" w:right="36"/>
        <w:jc w:val="both"/>
        <w:rPr>
          <w:rFonts w:ascii="Calibri" w:hAnsi="Calibri" w:cs="Calibri"/>
          <w:sz w:val="22"/>
          <w:szCs w:val="22"/>
        </w:rPr>
      </w:pPr>
    </w:p>
    <w:p w14:paraId="448BF056" w14:textId="77777777" w:rsidR="00A9388F" w:rsidRPr="00A9388F" w:rsidRDefault="00A9388F" w:rsidP="00A9388F">
      <w:pPr>
        <w:ind w:left="-5" w:right="36"/>
        <w:jc w:val="both"/>
        <w:rPr>
          <w:rFonts w:ascii="Calibri" w:hAnsi="Calibri" w:cs="Calibri"/>
          <w:sz w:val="22"/>
          <w:szCs w:val="22"/>
        </w:rPr>
      </w:pPr>
      <w:r w:rsidRPr="00A9388F">
        <w:rPr>
          <w:rFonts w:ascii="Calibri" w:hAnsi="Calibri" w:cs="Calibri"/>
          <w:sz w:val="22"/>
          <w:szCs w:val="22"/>
        </w:rPr>
        <w:t>Como há um grande número de fabricantes, importadores, distribuidores e empresas no mercado nacional que comercializam os itens a serem licitados e devido ao fato dos bens a serem adquiridos serem classificados como bens comuns, nos termos do art. 6º da Lei n°. 14.133/21 e do art. 3º, inciso II do Decreto n° 10.024/19, uma vez que possuem padrões de desempenho e qualidade que podem ser objetivamente definidos pelo edital, por meio de especificações reconhecidas e usuais no mercado.</w:t>
      </w:r>
    </w:p>
    <w:p w14:paraId="478FF732" w14:textId="77777777" w:rsidR="00A9388F" w:rsidRPr="00A9388F" w:rsidRDefault="00A9388F" w:rsidP="00A9388F">
      <w:pPr>
        <w:ind w:left="-5" w:right="36"/>
        <w:jc w:val="both"/>
        <w:rPr>
          <w:rFonts w:ascii="Calibri" w:hAnsi="Calibri" w:cs="Calibri"/>
          <w:sz w:val="22"/>
          <w:szCs w:val="22"/>
        </w:rPr>
      </w:pPr>
    </w:p>
    <w:p w14:paraId="790B1ED7" w14:textId="77777777" w:rsidR="00A9388F" w:rsidRPr="00A9388F" w:rsidRDefault="00A9388F" w:rsidP="00A9388F">
      <w:pPr>
        <w:ind w:left="-5" w:right="36"/>
        <w:jc w:val="both"/>
        <w:rPr>
          <w:rFonts w:ascii="Calibri" w:hAnsi="Calibri" w:cs="Calibri"/>
          <w:sz w:val="22"/>
          <w:szCs w:val="22"/>
        </w:rPr>
      </w:pPr>
      <w:r w:rsidRPr="00A9388F">
        <w:rPr>
          <w:rFonts w:ascii="Calibri" w:hAnsi="Calibri" w:cs="Calibri"/>
          <w:sz w:val="22"/>
          <w:szCs w:val="22"/>
        </w:rPr>
        <w:t>A Instrução Normativa SEGES/ME n° 65/2021, de 07 de julho de 2021, que dispõe sobre os procedimentos administrativos para a realização de pesquisa de preços para a aquisição de bens e contratação de serviços em geral, no âmbito da administração pública federal, autarquia e fundacional estabelece em seu artigo 6º que "serão utilizados, como métodos para obtenção do preço estimado, a média, a mediana ou o menor dos valores obtidos na pesquisa de preços, desde que o cálculo incida sobre um conjunto de três ou mais preços".</w:t>
      </w:r>
    </w:p>
    <w:p w14:paraId="3AAB0A9A" w14:textId="77777777" w:rsidR="00A9388F" w:rsidRPr="00A9388F" w:rsidRDefault="00A9388F" w:rsidP="00A9388F">
      <w:pPr>
        <w:ind w:left="-5" w:right="36"/>
        <w:jc w:val="both"/>
        <w:rPr>
          <w:rFonts w:ascii="Calibri" w:hAnsi="Calibri" w:cs="Calibri"/>
          <w:sz w:val="22"/>
          <w:szCs w:val="22"/>
        </w:rPr>
      </w:pPr>
    </w:p>
    <w:p w14:paraId="4EC29062" w14:textId="77777777" w:rsidR="00A9388F" w:rsidRPr="00A9388F" w:rsidRDefault="00A9388F" w:rsidP="00A9388F">
      <w:pPr>
        <w:ind w:left="-5" w:right="36"/>
        <w:jc w:val="both"/>
        <w:rPr>
          <w:rFonts w:ascii="Calibri" w:hAnsi="Calibri" w:cs="Calibri"/>
          <w:sz w:val="22"/>
          <w:szCs w:val="22"/>
        </w:rPr>
      </w:pPr>
      <w:r w:rsidRPr="00A9388F">
        <w:rPr>
          <w:rFonts w:ascii="Calibri" w:hAnsi="Calibri" w:cs="Calibri"/>
          <w:sz w:val="22"/>
          <w:szCs w:val="22"/>
        </w:rPr>
        <w:t>O valor base levantando pelo demandante da solicitação fixou preços no DFD anexado no processo a fim de parametrização.</w:t>
      </w:r>
    </w:p>
    <w:p w14:paraId="1929E2A9" w14:textId="77777777" w:rsidR="00A9388F" w:rsidRPr="00A9388F" w:rsidRDefault="00A9388F" w:rsidP="00A9388F">
      <w:pPr>
        <w:pStyle w:val="Estilo3"/>
        <w:numPr>
          <w:ilvl w:val="0"/>
          <w:numId w:val="1"/>
        </w:numPr>
        <w:rPr>
          <w:rFonts w:ascii="Calibri" w:hAnsi="Calibri" w:cs="Calibri"/>
          <w:sz w:val="22"/>
          <w:szCs w:val="22"/>
        </w:rPr>
      </w:pPr>
      <w:r w:rsidRPr="00A9388F">
        <w:rPr>
          <w:rFonts w:ascii="Calibri" w:hAnsi="Calibri" w:cs="Calibri"/>
          <w:sz w:val="22"/>
          <w:szCs w:val="22"/>
        </w:rPr>
        <w:t>DESCRIÇÃO DA SOLUÇÃO COMO UM TODO</w:t>
      </w:r>
    </w:p>
    <w:p w14:paraId="76E925D0" w14:textId="77777777" w:rsidR="00A9388F" w:rsidRPr="00A9388F" w:rsidRDefault="00A9388F" w:rsidP="00A9388F">
      <w:pPr>
        <w:ind w:right="36"/>
        <w:jc w:val="both"/>
        <w:rPr>
          <w:rFonts w:ascii="Calibri" w:hAnsi="Calibri" w:cs="Calibri"/>
          <w:sz w:val="22"/>
          <w:szCs w:val="22"/>
        </w:rPr>
      </w:pPr>
      <w:r w:rsidRPr="00A9388F">
        <w:rPr>
          <w:rFonts w:ascii="Calibri" w:hAnsi="Calibri" w:cs="Calibri"/>
          <w:sz w:val="22"/>
          <w:szCs w:val="22"/>
        </w:rPr>
        <w:t>A contratação de empresa para fornecimento de telhas galvanizadas onduladas para cobertura da Quadra Poliesportiva do distrito do Revés do Belém, para atender demandas da Secretaria Municipal de Esporte e Lazer neste município, que deverá ser contratada por meio de processo licitatório.</w:t>
      </w:r>
    </w:p>
    <w:p w14:paraId="695C9425" w14:textId="77777777" w:rsidR="00A9388F" w:rsidRPr="00A9388F" w:rsidRDefault="00A9388F" w:rsidP="00A9388F">
      <w:pPr>
        <w:ind w:left="-5" w:right="36"/>
        <w:jc w:val="both"/>
        <w:rPr>
          <w:rFonts w:ascii="Calibri" w:hAnsi="Calibri" w:cs="Calibri"/>
          <w:sz w:val="22"/>
          <w:szCs w:val="22"/>
        </w:rPr>
      </w:pPr>
    </w:p>
    <w:p w14:paraId="1FAC4BC0" w14:textId="77777777" w:rsidR="00A9388F" w:rsidRPr="00A9388F" w:rsidRDefault="00A9388F" w:rsidP="00A9388F">
      <w:pPr>
        <w:ind w:left="-5" w:right="36"/>
        <w:jc w:val="both"/>
        <w:rPr>
          <w:rFonts w:ascii="Calibri" w:hAnsi="Calibri" w:cs="Calibri"/>
          <w:sz w:val="22"/>
          <w:szCs w:val="22"/>
        </w:rPr>
      </w:pPr>
      <w:r w:rsidRPr="00A9388F">
        <w:rPr>
          <w:rFonts w:ascii="Calibri" w:hAnsi="Calibri" w:cs="Calibri"/>
          <w:sz w:val="22"/>
          <w:szCs w:val="22"/>
        </w:rPr>
        <w:t>O critério de julgamento das propostas será o de menor preço unitário.</w:t>
      </w:r>
    </w:p>
    <w:p w14:paraId="2FE2C557" w14:textId="77777777" w:rsidR="00A9388F" w:rsidRPr="00A9388F" w:rsidRDefault="00A9388F" w:rsidP="00A9388F">
      <w:pPr>
        <w:ind w:left="-5" w:right="36"/>
        <w:jc w:val="both"/>
        <w:rPr>
          <w:rFonts w:ascii="Calibri" w:hAnsi="Calibri" w:cs="Calibri"/>
          <w:sz w:val="22"/>
          <w:szCs w:val="22"/>
        </w:rPr>
      </w:pPr>
    </w:p>
    <w:p w14:paraId="29B9641D" w14:textId="77777777" w:rsidR="00A9388F" w:rsidRPr="00A9388F" w:rsidRDefault="00A9388F" w:rsidP="00A9388F">
      <w:pPr>
        <w:ind w:left="-5" w:right="36"/>
        <w:jc w:val="both"/>
        <w:rPr>
          <w:rFonts w:ascii="Calibri" w:hAnsi="Calibri" w:cs="Calibri"/>
          <w:sz w:val="22"/>
          <w:szCs w:val="22"/>
        </w:rPr>
      </w:pPr>
      <w:r w:rsidRPr="00A9388F">
        <w:rPr>
          <w:rFonts w:ascii="Calibri" w:hAnsi="Calibri" w:cs="Calibri"/>
          <w:sz w:val="22"/>
          <w:szCs w:val="22"/>
        </w:rPr>
        <w:t>A vigência do contrato administrativo será até 31 de dezembro de 2024, poderá ser prorrogado, por igual período, desde que comprovado o preço vantajoso, conforme art. 84 da Lei n° 14.133/2021.</w:t>
      </w:r>
    </w:p>
    <w:p w14:paraId="48426747" w14:textId="77777777" w:rsidR="00A9388F" w:rsidRPr="00A9388F" w:rsidRDefault="00A9388F" w:rsidP="00A9388F">
      <w:pPr>
        <w:ind w:left="-5" w:right="36"/>
        <w:jc w:val="both"/>
        <w:rPr>
          <w:rFonts w:ascii="Calibri" w:hAnsi="Calibri" w:cs="Calibri"/>
          <w:sz w:val="22"/>
          <w:szCs w:val="22"/>
        </w:rPr>
      </w:pPr>
    </w:p>
    <w:p w14:paraId="3680F838" w14:textId="77777777" w:rsidR="00A9388F" w:rsidRPr="00A9388F" w:rsidRDefault="00A9388F" w:rsidP="00A9388F">
      <w:pPr>
        <w:ind w:left="-5" w:right="36"/>
        <w:jc w:val="both"/>
        <w:rPr>
          <w:rFonts w:ascii="Calibri" w:hAnsi="Calibri" w:cs="Calibri"/>
          <w:sz w:val="22"/>
          <w:szCs w:val="22"/>
        </w:rPr>
      </w:pPr>
      <w:r w:rsidRPr="00A9388F">
        <w:rPr>
          <w:rFonts w:ascii="Calibri" w:hAnsi="Calibri" w:cs="Calibri"/>
          <w:sz w:val="22"/>
          <w:szCs w:val="22"/>
        </w:rPr>
        <w:t>Não será admitida a subcontratação do objeto licitatório. Entretanto, será admissível a fusão, cisão ou incorporação da contratada com/em outra pessoa jurídica, desde que sejam observados pela nova pessoa jurídica todos os requisitos de habilitação exigidos na licitação original; sejam mantidas as demais cláusulas e condições do contrato administrativo; não haja prejuízo à execução do objeto pactuado e haja a anuência expressa da Administração à continuidade do contrato administrativo, conforme prevê o art. 122, § 2º, da Lei n° 14.133/2021.</w:t>
      </w:r>
    </w:p>
    <w:p w14:paraId="0CBF45A1" w14:textId="77777777" w:rsidR="00A9388F" w:rsidRPr="00A9388F" w:rsidRDefault="00A9388F" w:rsidP="00A9388F">
      <w:pPr>
        <w:ind w:left="-5" w:right="36"/>
        <w:jc w:val="both"/>
        <w:rPr>
          <w:rFonts w:ascii="Calibri" w:hAnsi="Calibri" w:cs="Calibri"/>
          <w:sz w:val="22"/>
          <w:szCs w:val="22"/>
        </w:rPr>
      </w:pPr>
    </w:p>
    <w:p w14:paraId="20DED754" w14:textId="77777777" w:rsidR="00A9388F" w:rsidRPr="00A9388F" w:rsidRDefault="00A9388F" w:rsidP="00A9388F">
      <w:pPr>
        <w:ind w:left="-5" w:right="36"/>
        <w:jc w:val="both"/>
        <w:rPr>
          <w:rFonts w:ascii="Calibri" w:hAnsi="Calibri" w:cs="Calibri"/>
          <w:sz w:val="22"/>
          <w:szCs w:val="22"/>
        </w:rPr>
      </w:pPr>
      <w:r w:rsidRPr="00A9388F">
        <w:rPr>
          <w:rFonts w:ascii="Calibri" w:hAnsi="Calibri" w:cs="Calibri"/>
          <w:sz w:val="22"/>
          <w:szCs w:val="22"/>
        </w:rPr>
        <w:t xml:space="preserve">As empresas licitantes, adjudicatárias e contratadas estarão sujeitas às penalidades previstas nos artigos n° 155 e 156 da Lei n° 14.133/2021, assegurado o direito constitucional do contraditório e da ampla defesa. Cada Secretaria Municipal, a partir de suas necessidades e da disponibilidade de recursos </w:t>
      </w:r>
      <w:r w:rsidRPr="00A9388F">
        <w:rPr>
          <w:rFonts w:ascii="Calibri" w:hAnsi="Calibri" w:cs="Calibri"/>
          <w:sz w:val="22"/>
          <w:szCs w:val="22"/>
        </w:rPr>
        <w:lastRenderedPageBreak/>
        <w:t>orçamentários, emitirá uma requisição à Secretaria Municipal de Compras e Patrimônio dessa Prefeitura. De posse da requisição de empenho, a Secretaria Municipal de Compras e Patrimônio notificará a contratada que terá o prazo máximo de 05 (cinco) dias para a prestação dos serviços solicitados.</w:t>
      </w:r>
    </w:p>
    <w:p w14:paraId="1FF780F1" w14:textId="77777777" w:rsidR="00A9388F" w:rsidRPr="00A9388F" w:rsidRDefault="00A9388F" w:rsidP="00A9388F">
      <w:pPr>
        <w:pStyle w:val="Estilo3"/>
        <w:numPr>
          <w:ilvl w:val="0"/>
          <w:numId w:val="1"/>
        </w:numPr>
        <w:rPr>
          <w:rFonts w:ascii="Calibri" w:hAnsi="Calibri" w:cs="Calibri"/>
          <w:sz w:val="22"/>
          <w:szCs w:val="22"/>
        </w:rPr>
      </w:pPr>
      <w:r w:rsidRPr="00A9388F">
        <w:rPr>
          <w:rFonts w:ascii="Calibri" w:hAnsi="Calibri" w:cs="Calibri"/>
          <w:sz w:val="22"/>
          <w:szCs w:val="22"/>
        </w:rPr>
        <w:t>ESTIMATIVA DAS QUANTIDADES A SEREM CONTRATADAS</w:t>
      </w:r>
    </w:p>
    <w:p w14:paraId="751A65B4" w14:textId="77777777" w:rsidR="00A9388F" w:rsidRPr="00A9388F" w:rsidRDefault="00A9388F" w:rsidP="00A9388F">
      <w:pPr>
        <w:ind w:left="-5" w:right="36"/>
        <w:jc w:val="both"/>
        <w:rPr>
          <w:rFonts w:ascii="Calibri" w:hAnsi="Calibri" w:cs="Calibri"/>
          <w:sz w:val="22"/>
          <w:szCs w:val="22"/>
        </w:rPr>
      </w:pPr>
      <w:r w:rsidRPr="00A9388F">
        <w:rPr>
          <w:rFonts w:ascii="Calibri" w:hAnsi="Calibri" w:cs="Calibri"/>
          <w:sz w:val="22"/>
          <w:szCs w:val="22"/>
        </w:rPr>
        <w:t>As quantidades relacionadas a este estudo estão descritas no documento DFD emitido pela Secretaria Municipal de Esporte e Lazer.</w:t>
      </w:r>
      <w:bookmarkEnd w:id="14"/>
    </w:p>
    <w:p w14:paraId="10BCA786" w14:textId="77777777" w:rsidR="00A9388F" w:rsidRPr="00A9388F" w:rsidRDefault="00A9388F" w:rsidP="00A9388F">
      <w:pPr>
        <w:pStyle w:val="Estilo3"/>
        <w:numPr>
          <w:ilvl w:val="0"/>
          <w:numId w:val="1"/>
        </w:numPr>
        <w:rPr>
          <w:rFonts w:ascii="Calibri" w:hAnsi="Calibri" w:cs="Calibri"/>
          <w:sz w:val="22"/>
          <w:szCs w:val="22"/>
        </w:rPr>
      </w:pPr>
      <w:r w:rsidRPr="00A9388F">
        <w:rPr>
          <w:rFonts w:ascii="Calibri" w:hAnsi="Calibri" w:cs="Calibri"/>
          <w:sz w:val="22"/>
          <w:szCs w:val="22"/>
        </w:rPr>
        <w:t>ESTIMATIVA DO VALOR DA CONTRATAÇÃO</w:t>
      </w:r>
    </w:p>
    <w:p w14:paraId="30738058" w14:textId="77777777" w:rsidR="00A9388F" w:rsidRPr="00A9388F" w:rsidRDefault="00A9388F" w:rsidP="00A9388F">
      <w:pPr>
        <w:ind w:left="-5" w:right="36"/>
        <w:jc w:val="both"/>
        <w:rPr>
          <w:rFonts w:ascii="Calibri" w:hAnsi="Calibri" w:cs="Calibri"/>
          <w:bCs/>
          <w:sz w:val="22"/>
          <w:szCs w:val="22"/>
        </w:rPr>
      </w:pPr>
      <w:r w:rsidRPr="00A9388F">
        <w:rPr>
          <w:rFonts w:ascii="Calibri" w:hAnsi="Calibri" w:cs="Calibri"/>
          <w:bCs/>
          <w:sz w:val="22"/>
          <w:szCs w:val="22"/>
        </w:rPr>
        <w:t>O valor global para contratação dos serviços objeto desta licitação será apurado após realização de proposta adicional.</w:t>
      </w:r>
    </w:p>
    <w:p w14:paraId="5A0F8071" w14:textId="77777777" w:rsidR="00A9388F" w:rsidRPr="00A9388F" w:rsidRDefault="00A9388F" w:rsidP="00A9388F">
      <w:pPr>
        <w:pStyle w:val="Estilo3"/>
        <w:numPr>
          <w:ilvl w:val="0"/>
          <w:numId w:val="1"/>
        </w:numPr>
        <w:rPr>
          <w:rFonts w:ascii="Calibri" w:hAnsi="Calibri" w:cs="Calibri"/>
          <w:sz w:val="22"/>
          <w:szCs w:val="22"/>
        </w:rPr>
      </w:pPr>
      <w:r w:rsidRPr="00A9388F">
        <w:rPr>
          <w:rFonts w:ascii="Calibri" w:hAnsi="Calibri" w:cs="Calibri"/>
          <w:sz w:val="22"/>
          <w:szCs w:val="22"/>
        </w:rPr>
        <w:t>JUSTIFICATIVA PARA O PARCELAMENTO OU NÃO DA SOLUÇÃO</w:t>
      </w:r>
    </w:p>
    <w:p w14:paraId="1FBF4C0A" w14:textId="77777777" w:rsidR="00A9388F" w:rsidRPr="00A9388F" w:rsidRDefault="00A9388F" w:rsidP="00A9388F">
      <w:pPr>
        <w:ind w:right="36"/>
        <w:jc w:val="both"/>
        <w:rPr>
          <w:rFonts w:ascii="Calibri" w:hAnsi="Calibri" w:cs="Calibri"/>
          <w:sz w:val="22"/>
          <w:szCs w:val="22"/>
        </w:rPr>
      </w:pPr>
      <w:r w:rsidRPr="00A9388F">
        <w:rPr>
          <w:rFonts w:ascii="Calibri" w:hAnsi="Calibri" w:cs="Calibri"/>
          <w:sz w:val="22"/>
          <w:szCs w:val="22"/>
        </w:rPr>
        <w:t>A adjudicação da Dispensa Eletrônica terá como critério de julgamento o menor valor por item, visto que se trata de único item, visando propiciar a ampla participação de licitantes.</w:t>
      </w:r>
    </w:p>
    <w:p w14:paraId="08D4DF12" w14:textId="77777777" w:rsidR="00A9388F" w:rsidRPr="00A9388F" w:rsidRDefault="00A9388F" w:rsidP="00A9388F">
      <w:pPr>
        <w:pStyle w:val="Estilo3"/>
        <w:numPr>
          <w:ilvl w:val="0"/>
          <w:numId w:val="1"/>
        </w:numPr>
        <w:rPr>
          <w:rFonts w:ascii="Calibri" w:hAnsi="Calibri" w:cs="Calibri"/>
          <w:sz w:val="22"/>
          <w:szCs w:val="22"/>
        </w:rPr>
      </w:pPr>
      <w:r w:rsidRPr="00A9388F">
        <w:rPr>
          <w:rFonts w:ascii="Calibri" w:hAnsi="Calibri" w:cs="Calibri"/>
          <w:sz w:val="22"/>
          <w:szCs w:val="22"/>
        </w:rPr>
        <w:t>CONTRATAÇÕES CORRELATAS E/OU INTERDEPENDENTES</w:t>
      </w:r>
    </w:p>
    <w:p w14:paraId="697E7B4C" w14:textId="77777777" w:rsidR="00A9388F" w:rsidRPr="00A9388F" w:rsidRDefault="00A9388F" w:rsidP="00A9388F">
      <w:pPr>
        <w:ind w:left="-5" w:right="36"/>
        <w:jc w:val="both"/>
        <w:rPr>
          <w:rFonts w:ascii="Calibri" w:hAnsi="Calibri" w:cs="Calibri"/>
          <w:sz w:val="22"/>
          <w:szCs w:val="22"/>
        </w:rPr>
      </w:pPr>
      <w:r w:rsidRPr="00A9388F">
        <w:rPr>
          <w:rFonts w:ascii="Calibri" w:hAnsi="Calibri" w:cs="Calibri"/>
          <w:sz w:val="22"/>
          <w:szCs w:val="22"/>
        </w:rPr>
        <w:t>Não se faz necessária a realização de contratações correlatas e/ou interdependentes para a viabilidade e contratação desta demanda.</w:t>
      </w:r>
    </w:p>
    <w:p w14:paraId="344CF092" w14:textId="77777777" w:rsidR="00A9388F" w:rsidRPr="00A9388F" w:rsidRDefault="00A9388F" w:rsidP="00A9388F">
      <w:pPr>
        <w:pStyle w:val="Estilo3"/>
        <w:numPr>
          <w:ilvl w:val="0"/>
          <w:numId w:val="1"/>
        </w:numPr>
        <w:rPr>
          <w:rFonts w:ascii="Calibri" w:hAnsi="Calibri" w:cs="Calibri"/>
          <w:sz w:val="22"/>
          <w:szCs w:val="22"/>
        </w:rPr>
      </w:pPr>
      <w:r w:rsidRPr="00A9388F">
        <w:rPr>
          <w:rFonts w:ascii="Calibri" w:hAnsi="Calibri" w:cs="Calibri"/>
          <w:sz w:val="22"/>
          <w:szCs w:val="22"/>
        </w:rPr>
        <w:t>ALINHAMENTO ENTRE A CONTRATAÇÃO E O PLANEJAMENTO</w:t>
      </w:r>
    </w:p>
    <w:p w14:paraId="06B5E257" w14:textId="77777777" w:rsidR="00A9388F" w:rsidRPr="00A9388F" w:rsidRDefault="00A9388F" w:rsidP="00A9388F">
      <w:pPr>
        <w:ind w:left="-5" w:right="36"/>
        <w:jc w:val="both"/>
        <w:rPr>
          <w:rFonts w:ascii="Calibri" w:hAnsi="Calibri" w:cs="Calibri"/>
          <w:sz w:val="22"/>
          <w:szCs w:val="22"/>
        </w:rPr>
      </w:pPr>
      <w:r w:rsidRPr="00A9388F">
        <w:rPr>
          <w:rFonts w:ascii="Calibri" w:hAnsi="Calibri" w:cs="Calibri"/>
          <w:sz w:val="22"/>
          <w:szCs w:val="22"/>
        </w:rPr>
        <w:t xml:space="preserve">A contratação está alinhada com o planejamento de contratações realizado pela Secretaria Municipal de Compras e Patrimônio para o ano de 2023/24, tendo por base as suas necessidades e histórico de consumo. </w:t>
      </w:r>
    </w:p>
    <w:p w14:paraId="0AB8DA28" w14:textId="77777777" w:rsidR="00A9388F" w:rsidRPr="00A9388F" w:rsidRDefault="00A9388F" w:rsidP="00A9388F">
      <w:pPr>
        <w:pStyle w:val="Estilo3"/>
        <w:numPr>
          <w:ilvl w:val="0"/>
          <w:numId w:val="1"/>
        </w:numPr>
        <w:rPr>
          <w:rFonts w:ascii="Calibri" w:hAnsi="Calibri" w:cs="Calibri"/>
          <w:sz w:val="22"/>
          <w:szCs w:val="22"/>
        </w:rPr>
      </w:pPr>
      <w:r w:rsidRPr="00A9388F">
        <w:rPr>
          <w:rFonts w:ascii="Calibri" w:hAnsi="Calibri" w:cs="Calibri"/>
          <w:sz w:val="22"/>
          <w:szCs w:val="22"/>
        </w:rPr>
        <w:t>BENEFÍCIOS A SEREM ALCANÇADOS COM A CONTRATAÇÃO</w:t>
      </w:r>
    </w:p>
    <w:p w14:paraId="7095ECFF" w14:textId="77777777" w:rsidR="00A9388F" w:rsidRPr="00A9388F" w:rsidRDefault="00A9388F" w:rsidP="00A9388F">
      <w:pPr>
        <w:ind w:left="-5" w:right="36"/>
        <w:jc w:val="both"/>
        <w:rPr>
          <w:rFonts w:ascii="Calibri" w:hAnsi="Calibri" w:cs="Calibri"/>
          <w:sz w:val="22"/>
          <w:szCs w:val="22"/>
        </w:rPr>
      </w:pPr>
      <w:r w:rsidRPr="00A9388F">
        <w:rPr>
          <w:rFonts w:ascii="Calibri" w:hAnsi="Calibri" w:cs="Calibri"/>
          <w:sz w:val="22"/>
          <w:szCs w:val="22"/>
        </w:rPr>
        <w:t>Pretende-se contratar os serviços descritos neste ETP pelo menor preço, até o limite do preço unitário máximo estimado, com a qualidade, especificações e exigências descritas no Termo de Referência com vista a garantir a não interrupção da prestação dos serviços para a Unidade Requisitante.</w:t>
      </w:r>
    </w:p>
    <w:p w14:paraId="42B1E2E1" w14:textId="77777777" w:rsidR="00A9388F" w:rsidRPr="00A9388F" w:rsidRDefault="00A9388F" w:rsidP="00A9388F">
      <w:pPr>
        <w:pStyle w:val="Estilo3"/>
        <w:numPr>
          <w:ilvl w:val="0"/>
          <w:numId w:val="1"/>
        </w:numPr>
        <w:rPr>
          <w:rFonts w:ascii="Calibri" w:hAnsi="Calibri" w:cs="Calibri"/>
          <w:sz w:val="22"/>
          <w:szCs w:val="22"/>
        </w:rPr>
      </w:pPr>
      <w:r w:rsidRPr="00A9388F">
        <w:rPr>
          <w:rFonts w:ascii="Calibri" w:hAnsi="Calibri" w:cs="Calibri"/>
          <w:sz w:val="22"/>
          <w:szCs w:val="22"/>
        </w:rPr>
        <w:t>PROVIDÊNCIAS A SEREM ADOTADAS</w:t>
      </w:r>
    </w:p>
    <w:p w14:paraId="3D59AF79" w14:textId="77777777" w:rsidR="00A9388F" w:rsidRPr="00A9388F" w:rsidRDefault="00A9388F" w:rsidP="00A9388F">
      <w:pPr>
        <w:ind w:left="-5" w:right="36"/>
        <w:jc w:val="both"/>
        <w:rPr>
          <w:rFonts w:ascii="Calibri" w:hAnsi="Calibri" w:cs="Calibri"/>
          <w:sz w:val="22"/>
          <w:szCs w:val="22"/>
        </w:rPr>
      </w:pPr>
      <w:r w:rsidRPr="00A9388F">
        <w:rPr>
          <w:rFonts w:ascii="Calibri" w:hAnsi="Calibri" w:cs="Calibri"/>
          <w:sz w:val="22"/>
          <w:szCs w:val="22"/>
        </w:rPr>
        <w:t>Após a realização do Estudo Técnico Preliminar (ETP), o Termo de Referência será elaborado, respeitando todas as normas e etapas da fase interna e caso aprovado pela Autoridade Competente, será realizada a Licitação através de Dispensa Eletrônica. A licitação estando homologada e o Contrato Administrativo assinado poderá ser feita a contratação para aquisição dos itens licitados.</w:t>
      </w:r>
    </w:p>
    <w:p w14:paraId="34AD97B7" w14:textId="77777777" w:rsidR="00A9388F" w:rsidRPr="00A9388F" w:rsidRDefault="00A9388F" w:rsidP="00A9388F">
      <w:pPr>
        <w:pStyle w:val="Estilo3"/>
        <w:numPr>
          <w:ilvl w:val="0"/>
          <w:numId w:val="1"/>
        </w:numPr>
        <w:rPr>
          <w:rFonts w:ascii="Calibri" w:hAnsi="Calibri" w:cs="Calibri"/>
          <w:sz w:val="22"/>
          <w:szCs w:val="22"/>
        </w:rPr>
      </w:pPr>
      <w:r w:rsidRPr="00A9388F">
        <w:rPr>
          <w:rFonts w:ascii="Calibri" w:hAnsi="Calibri" w:cs="Calibri"/>
          <w:sz w:val="22"/>
          <w:szCs w:val="22"/>
        </w:rPr>
        <w:t>POSSÍVEIS IMPACTOS AMBIENTAIS</w:t>
      </w:r>
    </w:p>
    <w:p w14:paraId="02A20A65" w14:textId="77777777" w:rsidR="00A9388F" w:rsidRPr="00A9388F" w:rsidRDefault="00A9388F" w:rsidP="00A9388F">
      <w:pPr>
        <w:ind w:left="-5" w:right="36"/>
        <w:jc w:val="both"/>
        <w:rPr>
          <w:rFonts w:ascii="Calibri" w:hAnsi="Calibri" w:cs="Calibri"/>
          <w:sz w:val="22"/>
          <w:szCs w:val="22"/>
        </w:rPr>
      </w:pPr>
      <w:r w:rsidRPr="00A9388F">
        <w:rPr>
          <w:rFonts w:ascii="Calibri" w:hAnsi="Calibri" w:cs="Calibri"/>
          <w:sz w:val="22"/>
          <w:szCs w:val="22"/>
        </w:rPr>
        <w:t>Não se identificou possíveis impactos ambientais decorrentes da contratação em discussão.</w:t>
      </w:r>
    </w:p>
    <w:p w14:paraId="1D758009" w14:textId="77777777" w:rsidR="00A9388F" w:rsidRPr="00A9388F" w:rsidRDefault="00A9388F" w:rsidP="00A9388F">
      <w:pPr>
        <w:pStyle w:val="Estilo3"/>
        <w:numPr>
          <w:ilvl w:val="0"/>
          <w:numId w:val="1"/>
        </w:numPr>
        <w:rPr>
          <w:rFonts w:ascii="Calibri" w:hAnsi="Calibri" w:cs="Calibri"/>
          <w:sz w:val="22"/>
          <w:szCs w:val="22"/>
        </w:rPr>
      </w:pPr>
      <w:r w:rsidRPr="00A9388F">
        <w:rPr>
          <w:rFonts w:ascii="Calibri" w:hAnsi="Calibri" w:cs="Calibri"/>
          <w:sz w:val="22"/>
          <w:szCs w:val="22"/>
        </w:rPr>
        <w:t>DECLARAÇÃO DE VIABILIDADE</w:t>
      </w:r>
    </w:p>
    <w:p w14:paraId="3FBDADB7" w14:textId="77777777" w:rsidR="00A9388F" w:rsidRPr="00A9388F" w:rsidRDefault="00A9388F" w:rsidP="00A9388F">
      <w:pPr>
        <w:ind w:left="-5" w:right="36"/>
        <w:rPr>
          <w:rFonts w:ascii="Calibri" w:hAnsi="Calibri" w:cs="Calibri"/>
          <w:sz w:val="22"/>
          <w:szCs w:val="22"/>
        </w:rPr>
      </w:pPr>
      <w:r w:rsidRPr="00A9388F">
        <w:rPr>
          <w:rFonts w:ascii="Calibri" w:hAnsi="Calibri" w:cs="Calibri"/>
          <w:sz w:val="22"/>
          <w:szCs w:val="22"/>
        </w:rPr>
        <w:t xml:space="preserve">A Unidade Requisitante que compõe equipe de planejamento declara </w:t>
      </w:r>
      <w:r w:rsidRPr="00A9388F">
        <w:rPr>
          <w:rFonts w:ascii="Calibri" w:hAnsi="Calibri" w:cs="Calibri"/>
          <w:b/>
          <w:sz w:val="22"/>
          <w:szCs w:val="22"/>
        </w:rPr>
        <w:t>viável</w:t>
      </w:r>
      <w:r w:rsidRPr="00A9388F">
        <w:rPr>
          <w:rFonts w:ascii="Calibri" w:hAnsi="Calibri" w:cs="Calibri"/>
          <w:sz w:val="22"/>
          <w:szCs w:val="22"/>
        </w:rPr>
        <w:t xml:space="preserve"> esta contratação.</w:t>
      </w:r>
    </w:p>
    <w:p w14:paraId="6ABE2B28" w14:textId="77777777" w:rsidR="00A9388F" w:rsidRPr="00A9388F" w:rsidRDefault="00A9388F" w:rsidP="00A9388F">
      <w:pPr>
        <w:spacing w:line="256" w:lineRule="auto"/>
        <w:rPr>
          <w:rFonts w:ascii="Calibri" w:hAnsi="Calibri" w:cs="Calibri"/>
          <w:b/>
          <w:sz w:val="22"/>
          <w:szCs w:val="22"/>
        </w:rPr>
      </w:pPr>
    </w:p>
    <w:p w14:paraId="1C8A8A08" w14:textId="77777777" w:rsidR="00A9388F" w:rsidRPr="00A9388F" w:rsidRDefault="00A9388F" w:rsidP="00A9388F">
      <w:pPr>
        <w:spacing w:line="256" w:lineRule="auto"/>
        <w:rPr>
          <w:rFonts w:ascii="Calibri" w:hAnsi="Calibri" w:cs="Calibri"/>
          <w:sz w:val="22"/>
          <w:szCs w:val="22"/>
        </w:rPr>
      </w:pPr>
      <w:r w:rsidRPr="00A9388F">
        <w:rPr>
          <w:rFonts w:ascii="Calibri" w:hAnsi="Calibri" w:cs="Calibri"/>
          <w:b/>
          <w:sz w:val="22"/>
          <w:szCs w:val="22"/>
        </w:rPr>
        <w:t>15.1. Justificativa da Viabilidade</w:t>
      </w:r>
    </w:p>
    <w:p w14:paraId="25C8B80A" w14:textId="09DE08FC" w:rsidR="009A011F" w:rsidRPr="00A9388F" w:rsidRDefault="00A9388F" w:rsidP="00A9388F">
      <w:pPr>
        <w:ind w:left="-5" w:right="36"/>
        <w:rPr>
          <w:rFonts w:ascii="Calibri" w:hAnsi="Calibri" w:cs="Calibri"/>
          <w:sz w:val="22"/>
          <w:szCs w:val="22"/>
        </w:rPr>
      </w:pPr>
      <w:r w:rsidRPr="00A9388F">
        <w:rPr>
          <w:rFonts w:ascii="Calibri" w:hAnsi="Calibri" w:cs="Calibri"/>
          <w:sz w:val="22"/>
          <w:szCs w:val="22"/>
        </w:rPr>
        <w:t>Esta equipe de planejamento está de acordo com a contratação</w:t>
      </w:r>
      <w:r w:rsidR="009A011F" w:rsidRPr="00A9388F">
        <w:rPr>
          <w:rFonts w:ascii="Calibri" w:hAnsi="Calibri" w:cs="Calibri"/>
          <w:sz w:val="22"/>
          <w:szCs w:val="22"/>
        </w:rPr>
        <w:t>.</w:t>
      </w:r>
      <w:bookmarkEnd w:id="13"/>
    </w:p>
    <w:p w14:paraId="556FC11C" w14:textId="77777777" w:rsidR="00B54C9D" w:rsidRPr="00A9388F" w:rsidRDefault="00B54C9D" w:rsidP="00594F0B">
      <w:pPr>
        <w:spacing w:before="120" w:after="120" w:line="276" w:lineRule="auto"/>
        <w:ind w:right="-15"/>
        <w:jc w:val="both"/>
        <w:rPr>
          <w:rFonts w:ascii="Calibri" w:hAnsi="Calibri" w:cs="Calibri"/>
          <w:sz w:val="22"/>
          <w:szCs w:val="22"/>
        </w:rPr>
      </w:pPr>
    </w:p>
    <w:p w14:paraId="3B503886" w14:textId="5B9A6700" w:rsidR="00B54C9D" w:rsidRPr="00A9388F" w:rsidRDefault="00B54C9D" w:rsidP="00594F0B">
      <w:pPr>
        <w:spacing w:before="120" w:after="120" w:line="276" w:lineRule="auto"/>
        <w:ind w:right="-15"/>
        <w:jc w:val="both"/>
        <w:rPr>
          <w:rFonts w:ascii="Calibri" w:hAnsi="Calibri" w:cs="Calibri"/>
          <w:sz w:val="22"/>
          <w:szCs w:val="22"/>
        </w:rPr>
      </w:pPr>
      <w:r w:rsidRPr="00A9388F">
        <w:rPr>
          <w:rFonts w:ascii="Calibri" w:hAnsi="Calibri" w:cs="Calibri"/>
          <w:sz w:val="22"/>
          <w:szCs w:val="22"/>
        </w:rPr>
        <w:t xml:space="preserve">Bom Jesus do Galho/MG, </w:t>
      </w:r>
      <w:r w:rsidR="00B576E6">
        <w:rPr>
          <w:rFonts w:ascii="Calibri" w:hAnsi="Calibri" w:cs="Calibri"/>
          <w:sz w:val="22"/>
          <w:szCs w:val="22"/>
        </w:rPr>
        <w:t>07 de agosto de 2024</w:t>
      </w:r>
      <w:r w:rsidRPr="00A9388F">
        <w:rPr>
          <w:rFonts w:ascii="Calibri" w:hAnsi="Calibri" w:cs="Calibri"/>
          <w:sz w:val="22"/>
          <w:szCs w:val="22"/>
        </w:rPr>
        <w:t>.</w:t>
      </w:r>
    </w:p>
    <w:p w14:paraId="0F952EFF" w14:textId="77777777" w:rsidR="00B54C9D" w:rsidRPr="00A9388F" w:rsidRDefault="00B54C9D" w:rsidP="00594F0B">
      <w:pPr>
        <w:spacing w:before="120" w:after="120" w:line="276" w:lineRule="auto"/>
        <w:jc w:val="center"/>
        <w:rPr>
          <w:rFonts w:ascii="Calibri" w:hAnsi="Calibri" w:cs="Calibri"/>
          <w:b/>
          <w:bCs/>
          <w:iCs/>
          <w:sz w:val="22"/>
          <w:szCs w:val="22"/>
        </w:rPr>
      </w:pPr>
    </w:p>
    <w:p w14:paraId="69389698" w14:textId="77777777" w:rsidR="00B54C9D" w:rsidRPr="00A9388F" w:rsidRDefault="00B54C9D" w:rsidP="00594F0B">
      <w:pPr>
        <w:spacing w:before="120" w:after="120" w:line="276" w:lineRule="auto"/>
        <w:jc w:val="center"/>
        <w:rPr>
          <w:rFonts w:ascii="Calibri" w:hAnsi="Calibri" w:cs="Calibri"/>
          <w:b/>
          <w:bCs/>
          <w:iCs/>
          <w:sz w:val="22"/>
          <w:szCs w:val="22"/>
        </w:rPr>
      </w:pPr>
    </w:p>
    <w:p w14:paraId="3AF63AA2" w14:textId="77777777" w:rsidR="00B54C9D" w:rsidRPr="009A011F" w:rsidRDefault="00B54C9D" w:rsidP="00B54C9D">
      <w:pPr>
        <w:spacing w:line="276" w:lineRule="auto"/>
        <w:jc w:val="center"/>
        <w:rPr>
          <w:rFonts w:ascii="Calibri" w:hAnsi="Calibri" w:cs="Calibri"/>
          <w:b/>
          <w:bCs/>
          <w:iCs/>
          <w:sz w:val="22"/>
          <w:szCs w:val="22"/>
        </w:rPr>
      </w:pPr>
    </w:p>
    <w:p w14:paraId="13342488" w14:textId="77777777" w:rsidR="00B54C9D" w:rsidRPr="009A011F" w:rsidRDefault="00B54C9D" w:rsidP="00B54C9D">
      <w:pPr>
        <w:spacing w:line="276" w:lineRule="auto"/>
        <w:jc w:val="center"/>
        <w:rPr>
          <w:rFonts w:ascii="Calibri" w:hAnsi="Calibri" w:cs="Calibri"/>
          <w:b/>
          <w:iCs/>
          <w:sz w:val="22"/>
          <w:szCs w:val="22"/>
        </w:rPr>
      </w:pPr>
      <w:r w:rsidRPr="009A011F">
        <w:rPr>
          <w:rFonts w:ascii="Calibri" w:hAnsi="Calibri" w:cs="Calibri"/>
          <w:b/>
          <w:iCs/>
          <w:sz w:val="22"/>
          <w:szCs w:val="22"/>
        </w:rPr>
        <w:t>RENAN GABRIEL LUNA</w:t>
      </w:r>
    </w:p>
    <w:p w14:paraId="526A3A6A" w14:textId="77777777" w:rsidR="00B54C9D" w:rsidRPr="009A011F" w:rsidRDefault="00B54C9D" w:rsidP="00B54C9D">
      <w:pPr>
        <w:spacing w:line="276" w:lineRule="auto"/>
        <w:jc w:val="center"/>
        <w:rPr>
          <w:rFonts w:ascii="Calibri" w:hAnsi="Calibri" w:cs="Calibri"/>
          <w:b/>
          <w:bCs/>
          <w:sz w:val="22"/>
          <w:szCs w:val="22"/>
          <w:lang w:eastAsia="en-US"/>
        </w:rPr>
      </w:pPr>
      <w:r w:rsidRPr="009A011F">
        <w:rPr>
          <w:rFonts w:ascii="Calibri" w:hAnsi="Calibri" w:cs="Calibri"/>
          <w:bCs/>
          <w:iCs/>
          <w:sz w:val="22"/>
          <w:szCs w:val="22"/>
        </w:rPr>
        <w:t>Agente de Contratação</w:t>
      </w:r>
    </w:p>
    <w:p w14:paraId="42EB2E6E" w14:textId="77777777" w:rsidR="00B54C9D" w:rsidRPr="009A011F" w:rsidRDefault="00B54C9D" w:rsidP="00B54C9D">
      <w:pPr>
        <w:ind w:left="-5" w:right="36"/>
        <w:rPr>
          <w:rFonts w:ascii="Calibri" w:hAnsi="Calibri" w:cs="Calibri"/>
          <w:sz w:val="22"/>
          <w:szCs w:val="22"/>
        </w:rPr>
      </w:pPr>
    </w:p>
    <w:bookmarkEnd w:id="12"/>
    <w:p w14:paraId="428E9496" w14:textId="6C3A4A27" w:rsidR="00B54C9D" w:rsidRPr="00B54C9D" w:rsidRDefault="00B54C9D">
      <w:pPr>
        <w:spacing w:after="160" w:line="259" w:lineRule="auto"/>
        <w:rPr>
          <w:rFonts w:ascii="Calibri" w:hAnsi="Calibri" w:cs="Calibri"/>
          <w:b/>
          <w:bCs/>
          <w:sz w:val="22"/>
          <w:szCs w:val="22"/>
          <w:lang w:val="pt-PT"/>
        </w:rPr>
      </w:pPr>
    </w:p>
    <w:p w14:paraId="49D5C1C3" w14:textId="77777777" w:rsidR="00B54C9D" w:rsidRDefault="00B54C9D">
      <w:pPr>
        <w:spacing w:after="160" w:line="259" w:lineRule="auto"/>
        <w:rPr>
          <w:rFonts w:ascii="Calibri" w:hAnsi="Calibri" w:cs="Calibri"/>
          <w:b/>
          <w:bCs/>
          <w:color w:val="000000"/>
          <w:sz w:val="26"/>
          <w:szCs w:val="26"/>
          <w:lang w:val="pt-PT"/>
        </w:rPr>
      </w:pPr>
      <w:r>
        <w:rPr>
          <w:rFonts w:ascii="Calibri" w:hAnsi="Calibri" w:cs="Calibri"/>
          <w:b/>
          <w:bCs/>
          <w:sz w:val="26"/>
          <w:szCs w:val="26"/>
          <w:lang w:val="pt-PT"/>
        </w:rPr>
        <w:br w:type="page"/>
      </w:r>
    </w:p>
    <w:p w14:paraId="36D1C207" w14:textId="19681AB8" w:rsidR="00765369" w:rsidRPr="0004251C" w:rsidRDefault="00AC798D" w:rsidP="00F228A7">
      <w:pPr>
        <w:pStyle w:val="Default"/>
        <w:tabs>
          <w:tab w:val="left" w:pos="19"/>
        </w:tabs>
        <w:spacing w:line="276" w:lineRule="auto"/>
        <w:jc w:val="center"/>
        <w:rPr>
          <w:rFonts w:ascii="Calibri" w:hAnsi="Calibri" w:cs="Calibri"/>
          <w:b/>
          <w:bCs/>
          <w:sz w:val="26"/>
          <w:szCs w:val="26"/>
          <w:lang w:val="pt-PT"/>
        </w:rPr>
      </w:pPr>
      <w:r w:rsidRPr="0004251C">
        <w:rPr>
          <w:rFonts w:ascii="Calibri" w:hAnsi="Calibri" w:cs="Calibri"/>
          <w:b/>
          <w:bCs/>
          <w:sz w:val="26"/>
          <w:szCs w:val="26"/>
          <w:lang w:val="pt-PT"/>
        </w:rPr>
        <w:lastRenderedPageBreak/>
        <w:t>ANEXO III</w:t>
      </w:r>
    </w:p>
    <w:p w14:paraId="48E07B43" w14:textId="1E5F8023" w:rsidR="0004251C" w:rsidRPr="0004251C" w:rsidRDefault="0004251C" w:rsidP="00F228A7">
      <w:pPr>
        <w:jc w:val="center"/>
        <w:rPr>
          <w:rFonts w:ascii="Calibri" w:hAnsi="Calibri" w:cs="Calibri"/>
          <w:b/>
          <w:sz w:val="26"/>
          <w:szCs w:val="26"/>
        </w:rPr>
      </w:pPr>
      <w:r w:rsidRPr="0004251C">
        <w:rPr>
          <w:rFonts w:ascii="Calibri" w:hAnsi="Calibri" w:cs="Calibri"/>
          <w:b/>
          <w:sz w:val="26"/>
          <w:szCs w:val="26"/>
        </w:rPr>
        <w:t xml:space="preserve">MINUTA DO CONTRATO ADMINISTRATIVO Nº </w:t>
      </w:r>
      <w:r w:rsidR="00AA08A2">
        <w:rPr>
          <w:rFonts w:ascii="Calibri" w:hAnsi="Calibri" w:cs="Calibri"/>
          <w:b/>
          <w:sz w:val="26"/>
          <w:szCs w:val="26"/>
        </w:rPr>
        <w:t>XXX</w:t>
      </w:r>
      <w:r w:rsidR="00A93B7E">
        <w:rPr>
          <w:rFonts w:ascii="Calibri" w:hAnsi="Calibri" w:cs="Calibri"/>
          <w:b/>
          <w:sz w:val="26"/>
          <w:szCs w:val="26"/>
        </w:rPr>
        <w:t>/2024</w:t>
      </w:r>
    </w:p>
    <w:p w14:paraId="280D4CAD" w14:textId="77777777" w:rsidR="00AC798D" w:rsidRPr="0004251C" w:rsidRDefault="00AC798D" w:rsidP="00F228A7">
      <w:pPr>
        <w:pStyle w:val="Default"/>
        <w:tabs>
          <w:tab w:val="left" w:pos="19"/>
        </w:tabs>
        <w:spacing w:line="276" w:lineRule="auto"/>
        <w:jc w:val="center"/>
        <w:rPr>
          <w:rFonts w:ascii="Calibri" w:hAnsi="Calibri" w:cs="Calibri"/>
          <w:b/>
          <w:bCs/>
          <w:sz w:val="22"/>
          <w:szCs w:val="22"/>
          <w:lang w:val="pt-PT"/>
        </w:rPr>
      </w:pPr>
    </w:p>
    <w:p w14:paraId="2143634A" w14:textId="1E5FECB4" w:rsidR="00AC798D" w:rsidRPr="0082136E" w:rsidRDefault="00AC798D" w:rsidP="00F228A7">
      <w:pPr>
        <w:jc w:val="center"/>
        <w:rPr>
          <w:rFonts w:ascii="Calibri" w:hAnsi="Calibri" w:cs="Calibri"/>
          <w:b/>
          <w:sz w:val="22"/>
          <w:szCs w:val="22"/>
        </w:rPr>
      </w:pPr>
      <w:r w:rsidRPr="0082136E">
        <w:rPr>
          <w:rFonts w:ascii="Calibri" w:hAnsi="Calibri" w:cs="Calibri"/>
          <w:b/>
          <w:sz w:val="22"/>
          <w:szCs w:val="22"/>
        </w:rPr>
        <w:t>PROCESSO</w:t>
      </w:r>
      <w:r w:rsidR="0004251C" w:rsidRPr="0082136E">
        <w:rPr>
          <w:rFonts w:ascii="Calibri" w:hAnsi="Calibri" w:cs="Calibri"/>
          <w:b/>
          <w:sz w:val="22"/>
          <w:szCs w:val="22"/>
        </w:rPr>
        <w:t xml:space="preserve"> LICITATÓRIO</w:t>
      </w:r>
      <w:r w:rsidRPr="0082136E">
        <w:rPr>
          <w:rFonts w:ascii="Calibri" w:hAnsi="Calibri" w:cs="Calibri"/>
          <w:b/>
          <w:sz w:val="22"/>
          <w:szCs w:val="22"/>
        </w:rPr>
        <w:t xml:space="preserve"> N</w:t>
      </w:r>
      <w:r w:rsidR="0004251C" w:rsidRPr="0082136E">
        <w:rPr>
          <w:rFonts w:ascii="Calibri" w:hAnsi="Calibri" w:cs="Calibri"/>
          <w:b/>
          <w:sz w:val="22"/>
          <w:szCs w:val="22"/>
        </w:rPr>
        <w:t>º</w:t>
      </w:r>
      <w:r w:rsidRPr="0082136E">
        <w:rPr>
          <w:rFonts w:ascii="Calibri" w:hAnsi="Calibri" w:cs="Calibri"/>
          <w:b/>
          <w:sz w:val="22"/>
          <w:szCs w:val="22"/>
        </w:rPr>
        <w:t xml:space="preserve"> </w:t>
      </w:r>
      <w:r w:rsidR="00A9388F">
        <w:rPr>
          <w:rFonts w:ascii="Calibri" w:hAnsi="Calibri" w:cs="Calibri"/>
          <w:b/>
          <w:sz w:val="22"/>
          <w:szCs w:val="22"/>
        </w:rPr>
        <w:t>075/2024</w:t>
      </w:r>
    </w:p>
    <w:p w14:paraId="3144CA93" w14:textId="6E6B9C05" w:rsidR="00AC798D" w:rsidRPr="0082136E" w:rsidRDefault="00AC798D" w:rsidP="00F228A7">
      <w:pPr>
        <w:jc w:val="center"/>
        <w:rPr>
          <w:rFonts w:ascii="Calibri" w:hAnsi="Calibri" w:cs="Calibri"/>
          <w:b/>
          <w:sz w:val="22"/>
          <w:szCs w:val="22"/>
        </w:rPr>
      </w:pPr>
      <w:r w:rsidRPr="0082136E">
        <w:rPr>
          <w:rFonts w:ascii="Calibri" w:hAnsi="Calibri" w:cs="Calibri"/>
          <w:b/>
          <w:sz w:val="22"/>
          <w:szCs w:val="22"/>
        </w:rPr>
        <w:t xml:space="preserve">DISPENSA </w:t>
      </w:r>
      <w:r w:rsidR="00BC34EF">
        <w:rPr>
          <w:rFonts w:ascii="Calibri" w:hAnsi="Calibri" w:cs="Calibri"/>
          <w:b/>
          <w:sz w:val="22"/>
          <w:szCs w:val="22"/>
        </w:rPr>
        <w:t xml:space="preserve">ELETRÔNICA Nº </w:t>
      </w:r>
      <w:r w:rsidR="00A9388F">
        <w:rPr>
          <w:rFonts w:ascii="Calibri" w:hAnsi="Calibri" w:cs="Calibri"/>
          <w:b/>
          <w:sz w:val="22"/>
          <w:szCs w:val="22"/>
        </w:rPr>
        <w:t>031/2024</w:t>
      </w:r>
    </w:p>
    <w:p w14:paraId="530A2AA9" w14:textId="77777777" w:rsidR="00AC798D" w:rsidRPr="0004251C" w:rsidRDefault="00AC798D" w:rsidP="00F228A7">
      <w:pPr>
        <w:pStyle w:val="Cabealho"/>
        <w:jc w:val="center"/>
        <w:rPr>
          <w:rFonts w:ascii="Calibri" w:hAnsi="Calibri" w:cs="Calibri"/>
          <w:bCs/>
          <w:sz w:val="22"/>
          <w:szCs w:val="22"/>
        </w:rPr>
      </w:pPr>
    </w:p>
    <w:p w14:paraId="48136B56" w14:textId="654596D8" w:rsidR="00AC798D" w:rsidRPr="0082136E" w:rsidRDefault="00DD0402" w:rsidP="00F228A7">
      <w:pPr>
        <w:pStyle w:val="Corpodetexto"/>
        <w:rPr>
          <w:rFonts w:ascii="Calibri" w:hAnsi="Calibri" w:cs="Calibri"/>
          <w:bCs w:val="0"/>
          <w:sz w:val="22"/>
          <w:szCs w:val="22"/>
        </w:rPr>
      </w:pPr>
      <w:r w:rsidRPr="0082136E">
        <w:rPr>
          <w:rFonts w:ascii="Calibri" w:hAnsi="Calibri" w:cs="Calibri"/>
          <w:bCs w:val="0"/>
          <w:sz w:val="22"/>
          <w:szCs w:val="22"/>
        </w:rPr>
        <w:t xml:space="preserve">TERMO DE CONTRATO CELEBRADO ENTRE A PREFEITURA MUNICIPAL DE BOM JESUS DO GALHO E A EMPRESA XXXXXXXXXXXXXXXXXXXXXX PARA </w:t>
      </w:r>
      <w:r w:rsidR="00A9388F">
        <w:rPr>
          <w:rFonts w:ascii="Calibri" w:hAnsi="Calibri" w:cs="Calibri"/>
          <w:bCs w:val="0"/>
          <w:sz w:val="22"/>
          <w:szCs w:val="22"/>
        </w:rPr>
        <w:t>CONTRATAÇÃO DE EMPRESA PARA FORNECIMENTO DE TELHAS GALVANIZADAS ONDULADAS PARA COBERTURA DA QUADRA POLIESPORTIVA DO DISTRITO DO REVÉS DO BELÉM, PARA ATENDER AS NECESSIDADES DA SECRETARIA MUNICIPAL DE ESPORTE E LAZER</w:t>
      </w:r>
      <w:r w:rsidR="00761B2F" w:rsidRPr="0082136E">
        <w:rPr>
          <w:rFonts w:ascii="Calibri" w:hAnsi="Calibri" w:cs="Calibri"/>
          <w:bCs w:val="0"/>
          <w:sz w:val="22"/>
          <w:szCs w:val="22"/>
        </w:rPr>
        <w:t>.</w:t>
      </w:r>
    </w:p>
    <w:p w14:paraId="2C09A932" w14:textId="77777777" w:rsidR="00AC798D" w:rsidRPr="0004251C" w:rsidRDefault="00AC798D" w:rsidP="00F228A7">
      <w:pPr>
        <w:pStyle w:val="Corpodetexto"/>
        <w:rPr>
          <w:rFonts w:ascii="Calibri" w:hAnsi="Calibri" w:cs="Calibri"/>
          <w:sz w:val="22"/>
          <w:szCs w:val="22"/>
        </w:rPr>
      </w:pPr>
    </w:p>
    <w:p w14:paraId="09ACACAC" w14:textId="17BC8BB0" w:rsidR="00AC798D" w:rsidRPr="00C863FC" w:rsidRDefault="00136399" w:rsidP="00136399">
      <w:pPr>
        <w:pStyle w:val="Estilo1"/>
        <w:numPr>
          <w:ilvl w:val="0"/>
          <w:numId w:val="0"/>
        </w:numPr>
        <w:ind w:left="360" w:hanging="360"/>
      </w:pPr>
      <w:r w:rsidRPr="00C863FC">
        <w:t>CLÁUSULA 1ª – PARTES E FUNDAMENTOS</w:t>
      </w:r>
    </w:p>
    <w:p w14:paraId="4068FD3A" w14:textId="77777777" w:rsidR="00AC798D" w:rsidRPr="0004251C" w:rsidRDefault="00AC798D" w:rsidP="00F228A7">
      <w:pPr>
        <w:numPr>
          <w:ilvl w:val="1"/>
          <w:numId w:val="30"/>
        </w:numPr>
        <w:jc w:val="both"/>
        <w:rPr>
          <w:rFonts w:ascii="Calibri" w:eastAsia="Arial Unicode MS" w:hAnsi="Calibri" w:cs="Calibri"/>
          <w:sz w:val="22"/>
          <w:szCs w:val="22"/>
        </w:rPr>
      </w:pPr>
      <w:r w:rsidRPr="0004251C">
        <w:rPr>
          <w:rFonts w:ascii="Calibri" w:eastAsia="Arial Unicode MS" w:hAnsi="Calibri" w:cs="Calibri"/>
          <w:sz w:val="22"/>
          <w:szCs w:val="22"/>
        </w:rPr>
        <w:t xml:space="preserve"> CONTRATANTE</w:t>
      </w:r>
    </w:p>
    <w:p w14:paraId="16C7837F" w14:textId="77777777" w:rsidR="00AC798D" w:rsidRPr="0004251C" w:rsidRDefault="00AC798D" w:rsidP="00F228A7">
      <w:pPr>
        <w:pStyle w:val="Corpodetexto3"/>
        <w:spacing w:after="0"/>
        <w:jc w:val="both"/>
        <w:rPr>
          <w:rFonts w:ascii="Calibri" w:eastAsia="Arial Unicode MS" w:hAnsi="Calibri" w:cs="Calibri"/>
          <w:sz w:val="22"/>
          <w:szCs w:val="22"/>
        </w:rPr>
      </w:pPr>
      <w:r w:rsidRPr="0004251C">
        <w:rPr>
          <w:rFonts w:ascii="Calibri" w:eastAsia="Arial Unicode MS" w:hAnsi="Calibri" w:cs="Calibri"/>
          <w:sz w:val="22"/>
          <w:szCs w:val="22"/>
        </w:rPr>
        <w:t>Município de Bom Jesus do Galho, CNPJ n.º 18.334.276/0001-71, com sede a Rua Vital Martins Bueno, nº 34 – Centro, CEP: 35.340-000, na Cidade de Bom Jesus do Galho/MG, neste ato representado pelo Prefeito Municipal o Sr. Aníbal Borges.</w:t>
      </w:r>
    </w:p>
    <w:p w14:paraId="7F0C686A" w14:textId="77777777" w:rsidR="00AC798D" w:rsidRPr="0004251C" w:rsidRDefault="00AC798D" w:rsidP="00F228A7">
      <w:pPr>
        <w:pStyle w:val="Cabealho"/>
        <w:tabs>
          <w:tab w:val="left" w:pos="708"/>
        </w:tabs>
        <w:jc w:val="both"/>
        <w:rPr>
          <w:rFonts w:ascii="Calibri" w:eastAsia="Arial Unicode MS" w:hAnsi="Calibri" w:cs="Calibri"/>
          <w:sz w:val="22"/>
          <w:szCs w:val="22"/>
        </w:rPr>
      </w:pPr>
    </w:p>
    <w:p w14:paraId="1A0E9D13" w14:textId="77777777" w:rsidR="00AC798D" w:rsidRPr="0004251C" w:rsidRDefault="00AC798D" w:rsidP="00F228A7">
      <w:pPr>
        <w:jc w:val="both"/>
        <w:rPr>
          <w:rFonts w:ascii="Calibri" w:eastAsia="Arial Unicode MS" w:hAnsi="Calibri" w:cs="Calibri"/>
          <w:sz w:val="22"/>
          <w:szCs w:val="22"/>
        </w:rPr>
      </w:pPr>
      <w:r w:rsidRPr="0004251C">
        <w:rPr>
          <w:rFonts w:ascii="Calibri" w:eastAsia="Arial Unicode MS" w:hAnsi="Calibri" w:cs="Calibri"/>
          <w:sz w:val="22"/>
          <w:szCs w:val="22"/>
        </w:rPr>
        <w:t>1.2 - CONTRATADA</w:t>
      </w:r>
    </w:p>
    <w:p w14:paraId="3DACB167" w14:textId="77777777" w:rsidR="00AC798D" w:rsidRPr="0004251C" w:rsidRDefault="00AC798D" w:rsidP="00F228A7">
      <w:pPr>
        <w:jc w:val="both"/>
        <w:rPr>
          <w:rFonts w:ascii="Calibri" w:eastAsia="Arial Unicode MS" w:hAnsi="Calibri" w:cs="Calibri"/>
          <w:sz w:val="22"/>
          <w:szCs w:val="22"/>
        </w:rPr>
      </w:pPr>
      <w:r w:rsidRPr="0004251C">
        <w:rPr>
          <w:rFonts w:ascii="Calibri" w:hAnsi="Calibri" w:cs="Calibri"/>
          <w:sz w:val="22"/>
          <w:szCs w:val="22"/>
        </w:rPr>
        <w:t>A empresa XXXXXXXXXXXXXXX</w:t>
      </w:r>
      <w:r w:rsidRPr="0004251C">
        <w:rPr>
          <w:rFonts w:ascii="Calibri" w:eastAsia="Arial Unicode MS" w:hAnsi="Calibri" w:cs="Calibri"/>
          <w:sz w:val="22"/>
          <w:szCs w:val="22"/>
        </w:rPr>
        <w:t>, com sede/domicilio na Rua/</w:t>
      </w:r>
      <w:proofErr w:type="spellStart"/>
      <w:r w:rsidRPr="0004251C">
        <w:rPr>
          <w:rFonts w:ascii="Calibri" w:eastAsia="Arial Unicode MS" w:hAnsi="Calibri" w:cs="Calibri"/>
          <w:sz w:val="22"/>
          <w:szCs w:val="22"/>
        </w:rPr>
        <w:t>Av</w:t>
      </w:r>
      <w:proofErr w:type="spellEnd"/>
      <w:r w:rsidRPr="0004251C">
        <w:rPr>
          <w:rFonts w:ascii="Calibri" w:eastAsia="Arial Unicode MS" w:hAnsi="Calibri" w:cs="Calibri"/>
          <w:sz w:val="22"/>
          <w:szCs w:val="22"/>
        </w:rPr>
        <w:t xml:space="preserve"> </w:t>
      </w:r>
      <w:proofErr w:type="spellStart"/>
      <w:r w:rsidRPr="0004251C">
        <w:rPr>
          <w:rFonts w:ascii="Calibri" w:eastAsia="Arial Unicode MS" w:hAnsi="Calibri" w:cs="Calibri"/>
          <w:sz w:val="22"/>
          <w:szCs w:val="22"/>
        </w:rPr>
        <w:t>xxxxxxxxxxxxxxx</w:t>
      </w:r>
      <w:proofErr w:type="spellEnd"/>
      <w:r w:rsidRPr="0004251C">
        <w:rPr>
          <w:rFonts w:ascii="Calibri" w:eastAsia="Arial Unicode MS" w:hAnsi="Calibri" w:cs="Calibri"/>
          <w:sz w:val="22"/>
          <w:szCs w:val="22"/>
        </w:rPr>
        <w:t xml:space="preserve">, </w:t>
      </w:r>
      <w:proofErr w:type="spellStart"/>
      <w:r w:rsidRPr="0004251C">
        <w:rPr>
          <w:rFonts w:ascii="Calibri" w:eastAsia="Arial Unicode MS" w:hAnsi="Calibri" w:cs="Calibri"/>
          <w:sz w:val="22"/>
          <w:szCs w:val="22"/>
        </w:rPr>
        <w:t>xx</w:t>
      </w:r>
      <w:proofErr w:type="spellEnd"/>
      <w:r w:rsidRPr="0004251C">
        <w:rPr>
          <w:rFonts w:ascii="Calibri" w:eastAsia="Arial Unicode MS" w:hAnsi="Calibri" w:cs="Calibri"/>
          <w:sz w:val="22"/>
          <w:szCs w:val="22"/>
        </w:rPr>
        <w:t xml:space="preserve">, Bairro </w:t>
      </w:r>
      <w:proofErr w:type="spellStart"/>
      <w:r w:rsidRPr="0004251C">
        <w:rPr>
          <w:rFonts w:ascii="Calibri" w:eastAsia="Arial Unicode MS" w:hAnsi="Calibri" w:cs="Calibri"/>
          <w:sz w:val="22"/>
          <w:szCs w:val="22"/>
        </w:rPr>
        <w:t>xxxxxxxxxxxx</w:t>
      </w:r>
      <w:proofErr w:type="spellEnd"/>
      <w:r w:rsidRPr="0004251C">
        <w:rPr>
          <w:rFonts w:ascii="Calibri" w:eastAsia="Arial Unicode MS" w:hAnsi="Calibri" w:cs="Calibri"/>
          <w:sz w:val="22"/>
          <w:szCs w:val="22"/>
        </w:rPr>
        <w:t xml:space="preserve">, na cidade de </w:t>
      </w:r>
      <w:proofErr w:type="spellStart"/>
      <w:r w:rsidRPr="0004251C">
        <w:rPr>
          <w:rFonts w:ascii="Calibri" w:eastAsia="Arial Unicode MS" w:hAnsi="Calibri" w:cs="Calibri"/>
          <w:sz w:val="22"/>
          <w:szCs w:val="22"/>
        </w:rPr>
        <w:t>xxxxxxxxxxxxxxx</w:t>
      </w:r>
      <w:proofErr w:type="spellEnd"/>
      <w:r w:rsidRPr="0004251C">
        <w:rPr>
          <w:rFonts w:ascii="Calibri" w:eastAsia="Arial Unicode MS" w:hAnsi="Calibri" w:cs="Calibri"/>
          <w:sz w:val="22"/>
          <w:szCs w:val="22"/>
        </w:rPr>
        <w:t xml:space="preserve">, Estado de Minas Gerais CNPJ n.º </w:t>
      </w:r>
      <w:proofErr w:type="spellStart"/>
      <w:r w:rsidRPr="0004251C">
        <w:rPr>
          <w:rFonts w:ascii="Calibri" w:eastAsia="Arial Unicode MS" w:hAnsi="Calibri" w:cs="Calibri"/>
          <w:sz w:val="22"/>
          <w:szCs w:val="22"/>
        </w:rPr>
        <w:t>xxxxxxxxxxxxxxxxxxxxxxxxxxx</w:t>
      </w:r>
      <w:proofErr w:type="spellEnd"/>
      <w:r w:rsidRPr="0004251C">
        <w:rPr>
          <w:rFonts w:ascii="Calibri" w:eastAsia="Arial Unicode MS" w:hAnsi="Calibri" w:cs="Calibri"/>
          <w:sz w:val="22"/>
          <w:szCs w:val="22"/>
        </w:rPr>
        <w:t>, neste ato representado pelo Sr. XXXXXXXXXXXXXXXXXXXX, sob o CPF: XXXXXXXXXXXXXXXX.</w:t>
      </w:r>
    </w:p>
    <w:p w14:paraId="251E8B8B" w14:textId="77777777" w:rsidR="00AC798D" w:rsidRPr="0004251C" w:rsidRDefault="00AC798D" w:rsidP="00F228A7">
      <w:pPr>
        <w:jc w:val="both"/>
        <w:rPr>
          <w:rFonts w:ascii="Calibri" w:eastAsia="Arial Unicode MS" w:hAnsi="Calibri" w:cs="Calibri"/>
          <w:sz w:val="22"/>
          <w:szCs w:val="22"/>
        </w:rPr>
      </w:pPr>
    </w:p>
    <w:p w14:paraId="1FDC2625" w14:textId="77777777" w:rsidR="00AC798D" w:rsidRPr="0004251C" w:rsidRDefault="00AC798D" w:rsidP="00F228A7">
      <w:pPr>
        <w:jc w:val="both"/>
        <w:rPr>
          <w:rFonts w:ascii="Calibri" w:eastAsia="Arial Unicode MS" w:hAnsi="Calibri" w:cs="Calibri"/>
          <w:sz w:val="22"/>
          <w:szCs w:val="22"/>
        </w:rPr>
      </w:pPr>
      <w:r w:rsidRPr="0004251C">
        <w:rPr>
          <w:rFonts w:ascii="Calibri" w:eastAsia="Arial Unicode MS" w:hAnsi="Calibri" w:cs="Calibri"/>
          <w:sz w:val="22"/>
          <w:szCs w:val="22"/>
        </w:rPr>
        <w:t>1.3 - FUNDAMENTOS</w:t>
      </w:r>
    </w:p>
    <w:p w14:paraId="5BB01A54" w14:textId="1F4F146A" w:rsidR="00AC798D" w:rsidRPr="0004251C" w:rsidRDefault="00AC798D" w:rsidP="00F228A7">
      <w:pPr>
        <w:pStyle w:val="Recuodecorpodetexto"/>
        <w:spacing w:after="0"/>
        <w:ind w:left="0"/>
        <w:jc w:val="both"/>
        <w:rPr>
          <w:rFonts w:ascii="Calibri" w:hAnsi="Calibri" w:cs="Calibri"/>
          <w:sz w:val="22"/>
          <w:szCs w:val="22"/>
        </w:rPr>
      </w:pPr>
      <w:r w:rsidRPr="0004251C">
        <w:rPr>
          <w:rFonts w:ascii="Calibri" w:eastAsia="Arial Unicode MS" w:hAnsi="Calibri" w:cs="Calibri"/>
          <w:sz w:val="22"/>
          <w:szCs w:val="22"/>
        </w:rPr>
        <w:t xml:space="preserve">A presente Contratação decorre da Licitação Dispensa de Licitação, Processo Administrativo de Compras n.º. </w:t>
      </w:r>
      <w:r w:rsidR="00A9388F">
        <w:rPr>
          <w:rFonts w:ascii="Calibri" w:eastAsia="Arial Unicode MS" w:hAnsi="Calibri" w:cs="Calibri"/>
          <w:sz w:val="22"/>
          <w:szCs w:val="22"/>
        </w:rPr>
        <w:t>075/2024</w:t>
      </w:r>
      <w:r w:rsidRPr="0004251C">
        <w:rPr>
          <w:rFonts w:ascii="Calibri" w:eastAsia="Arial Unicode MS" w:hAnsi="Calibri" w:cs="Calibri"/>
          <w:sz w:val="22"/>
          <w:szCs w:val="22"/>
        </w:rPr>
        <w:t>, efetuada com base na Lei n.º 14.133/2021</w:t>
      </w:r>
      <w:r w:rsidRPr="0004251C">
        <w:rPr>
          <w:rFonts w:ascii="Calibri" w:hAnsi="Calibri" w:cs="Calibri"/>
          <w:sz w:val="22"/>
          <w:szCs w:val="22"/>
        </w:rPr>
        <w:t>.</w:t>
      </w:r>
    </w:p>
    <w:p w14:paraId="0DEEEDE6" w14:textId="77777777" w:rsidR="00AC798D" w:rsidRPr="0004251C" w:rsidRDefault="00AC798D" w:rsidP="00F228A7">
      <w:pPr>
        <w:pStyle w:val="Recuodecorpodetexto"/>
        <w:spacing w:after="0"/>
        <w:ind w:left="0"/>
        <w:jc w:val="both"/>
        <w:rPr>
          <w:rFonts w:ascii="Calibri" w:eastAsia="Arial Unicode MS" w:hAnsi="Calibri" w:cs="Calibri"/>
          <w:sz w:val="22"/>
          <w:szCs w:val="22"/>
        </w:rPr>
      </w:pPr>
    </w:p>
    <w:p w14:paraId="22293AD1" w14:textId="738E2BF2" w:rsidR="00AC798D" w:rsidRPr="00C863FC" w:rsidRDefault="00136399" w:rsidP="00136399">
      <w:pPr>
        <w:pStyle w:val="Estilo1"/>
        <w:numPr>
          <w:ilvl w:val="0"/>
          <w:numId w:val="0"/>
        </w:numPr>
        <w:ind w:left="360" w:hanging="360"/>
      </w:pPr>
      <w:r w:rsidRPr="00C863FC">
        <w:t>CLÁUSULA 2ª – DO OBJETO</w:t>
      </w:r>
    </w:p>
    <w:p w14:paraId="22C2287D" w14:textId="016FC142" w:rsidR="00AC798D" w:rsidRPr="0004251C" w:rsidRDefault="00AC798D" w:rsidP="00F228A7">
      <w:pPr>
        <w:pStyle w:val="Corpodetexto"/>
        <w:rPr>
          <w:rFonts w:ascii="Calibri" w:hAnsi="Calibri" w:cs="Calibri"/>
          <w:bCs w:val="0"/>
          <w:sz w:val="22"/>
          <w:szCs w:val="22"/>
        </w:rPr>
      </w:pPr>
      <w:r w:rsidRPr="0004251C">
        <w:rPr>
          <w:rFonts w:ascii="Calibri" w:hAnsi="Calibri" w:cs="Calibri"/>
          <w:b w:val="0"/>
          <w:sz w:val="22"/>
          <w:szCs w:val="22"/>
        </w:rPr>
        <w:t>2.1</w:t>
      </w:r>
      <w:r w:rsidRPr="0004251C">
        <w:rPr>
          <w:rFonts w:ascii="Calibri" w:hAnsi="Calibri" w:cs="Calibri"/>
          <w:sz w:val="22"/>
          <w:szCs w:val="22"/>
        </w:rPr>
        <w:t xml:space="preserve"> - </w:t>
      </w:r>
      <w:r w:rsidR="00A9388F">
        <w:rPr>
          <w:rFonts w:ascii="Calibri" w:hAnsi="Calibri" w:cs="Calibri"/>
          <w:b w:val="0"/>
          <w:bCs w:val="0"/>
          <w:sz w:val="22"/>
          <w:szCs w:val="22"/>
        </w:rPr>
        <w:t>Contratação de empresa para fornecimento de telhas galvanizadas onduladas para cobertura da Quadra Poliesportiva do distrito do Revés do Belém, para atender as necessidades da Secretaria Municipal de Esporte e Lazer</w:t>
      </w:r>
      <w:r w:rsidRPr="0004251C">
        <w:rPr>
          <w:rFonts w:ascii="Calibri" w:hAnsi="Calibri" w:cs="Calibri"/>
          <w:b w:val="0"/>
          <w:bCs w:val="0"/>
          <w:sz w:val="22"/>
          <w:szCs w:val="22"/>
        </w:rPr>
        <w:t>.</w:t>
      </w:r>
    </w:p>
    <w:p w14:paraId="0D97FE9B" w14:textId="77777777" w:rsidR="00AC798D" w:rsidRPr="0004251C" w:rsidRDefault="00AC798D" w:rsidP="00F228A7">
      <w:pPr>
        <w:pStyle w:val="Corpodetexto"/>
        <w:rPr>
          <w:rFonts w:ascii="Calibri" w:hAnsi="Calibri" w:cs="Calibri"/>
          <w:sz w:val="22"/>
          <w:szCs w:val="22"/>
        </w:rPr>
      </w:pPr>
    </w:p>
    <w:p w14:paraId="1B0F46D2" w14:textId="29473A2F" w:rsidR="00AC798D" w:rsidRPr="00C863FC" w:rsidRDefault="00136399" w:rsidP="00136399">
      <w:pPr>
        <w:pStyle w:val="Estilo1"/>
        <w:numPr>
          <w:ilvl w:val="0"/>
          <w:numId w:val="0"/>
        </w:numPr>
        <w:ind w:left="360" w:hanging="360"/>
      </w:pPr>
      <w:r w:rsidRPr="00C863FC">
        <w:t>CLÁUSULA 3ª – DAS OBRIGAÇÕES</w:t>
      </w:r>
    </w:p>
    <w:p w14:paraId="341C96D8"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3.1 - São responsabilidades:</w:t>
      </w:r>
    </w:p>
    <w:p w14:paraId="47D3AAEB" w14:textId="77777777" w:rsidR="00AC798D" w:rsidRPr="0004251C" w:rsidRDefault="00AC798D" w:rsidP="00F228A7">
      <w:pPr>
        <w:jc w:val="both"/>
        <w:rPr>
          <w:rFonts w:ascii="Calibri" w:hAnsi="Calibri" w:cs="Calibri"/>
          <w:sz w:val="22"/>
          <w:szCs w:val="22"/>
        </w:rPr>
      </w:pPr>
    </w:p>
    <w:p w14:paraId="1E50DA08"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3.2 - DA CONTRATANTE:</w:t>
      </w:r>
    </w:p>
    <w:p w14:paraId="1EC92486" w14:textId="77777777" w:rsidR="00AC798D" w:rsidRPr="0004251C" w:rsidRDefault="00AC798D" w:rsidP="00F228A7">
      <w:pPr>
        <w:jc w:val="both"/>
        <w:rPr>
          <w:rFonts w:ascii="Calibri" w:hAnsi="Calibri" w:cs="Calibri"/>
          <w:sz w:val="22"/>
          <w:szCs w:val="22"/>
        </w:rPr>
      </w:pPr>
    </w:p>
    <w:p w14:paraId="258AE453" w14:textId="40661513" w:rsidR="00AC798D" w:rsidRPr="0004251C" w:rsidRDefault="00AC798D" w:rsidP="00F228A7">
      <w:pPr>
        <w:jc w:val="both"/>
        <w:rPr>
          <w:rFonts w:ascii="Calibri" w:hAnsi="Calibri" w:cs="Calibri"/>
          <w:sz w:val="22"/>
          <w:szCs w:val="22"/>
        </w:rPr>
      </w:pPr>
      <w:r w:rsidRPr="0004251C">
        <w:rPr>
          <w:rFonts w:ascii="Calibri" w:hAnsi="Calibri" w:cs="Calibri"/>
          <w:sz w:val="22"/>
          <w:szCs w:val="22"/>
        </w:rPr>
        <w:t xml:space="preserve">3.2.1 - É de responsabilidade da CONTRATANTE, prestar todas as informações, </w:t>
      </w:r>
      <w:proofErr w:type="spellStart"/>
      <w:r w:rsidRPr="0004251C">
        <w:rPr>
          <w:rFonts w:ascii="Calibri" w:hAnsi="Calibri" w:cs="Calibri"/>
          <w:sz w:val="22"/>
          <w:szCs w:val="22"/>
        </w:rPr>
        <w:t>fornecer</w:t>
      </w:r>
      <w:proofErr w:type="spellEnd"/>
      <w:r w:rsidRPr="0004251C">
        <w:rPr>
          <w:rFonts w:ascii="Calibri" w:hAnsi="Calibri" w:cs="Calibri"/>
          <w:sz w:val="22"/>
          <w:szCs w:val="22"/>
        </w:rPr>
        <w:t xml:space="preserve"> todo o material e equipamento para o bom desempenho dos trabalhos pelo(a) contratado(a).</w:t>
      </w:r>
    </w:p>
    <w:p w14:paraId="5C660E1B" w14:textId="77777777" w:rsidR="00AC798D" w:rsidRPr="0004251C" w:rsidRDefault="00AC798D" w:rsidP="00F228A7">
      <w:pPr>
        <w:jc w:val="both"/>
        <w:rPr>
          <w:rFonts w:ascii="Calibri" w:hAnsi="Calibri" w:cs="Calibri"/>
          <w:sz w:val="22"/>
          <w:szCs w:val="22"/>
        </w:rPr>
      </w:pPr>
    </w:p>
    <w:p w14:paraId="5238065D"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3.2.2 - A CONTRATANTE deverá oferecer à CONTRATADA todas as condições necessárias para que esta possa cumprir perfeitamente o estabelecido neste contrato;</w:t>
      </w:r>
    </w:p>
    <w:p w14:paraId="4A58EE7C"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br/>
        <w:t>3.2.3 – Fiscalizar a execução do contrato.</w:t>
      </w:r>
    </w:p>
    <w:p w14:paraId="50C1D693"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lastRenderedPageBreak/>
        <w:t>3.3 – DA CONTRATADA:</w:t>
      </w:r>
    </w:p>
    <w:p w14:paraId="3751A2D7" w14:textId="77777777" w:rsidR="00AC798D" w:rsidRPr="0004251C" w:rsidRDefault="00AC798D" w:rsidP="00F228A7">
      <w:pPr>
        <w:jc w:val="both"/>
        <w:rPr>
          <w:rFonts w:ascii="Calibri" w:hAnsi="Calibri" w:cs="Calibri"/>
          <w:sz w:val="22"/>
          <w:szCs w:val="22"/>
        </w:rPr>
      </w:pPr>
    </w:p>
    <w:p w14:paraId="7D1532B7" w14:textId="44A6BDF7" w:rsidR="001E344D" w:rsidRPr="0004251C" w:rsidRDefault="00A93B7E" w:rsidP="00E61E7F">
      <w:pPr>
        <w:pStyle w:val="Default"/>
        <w:jc w:val="both"/>
        <w:rPr>
          <w:rFonts w:ascii="Calibri" w:hAnsi="Calibri" w:cs="Calibri"/>
          <w:sz w:val="22"/>
          <w:szCs w:val="22"/>
        </w:rPr>
      </w:pPr>
      <w:r w:rsidRPr="006A0B50">
        <w:rPr>
          <w:rFonts w:ascii="Calibri" w:hAnsi="Calibri" w:cs="Calibri"/>
          <w:sz w:val="22"/>
          <w:szCs w:val="22"/>
        </w:rPr>
        <w:t xml:space="preserve">3.1.1 – </w:t>
      </w:r>
      <w:r w:rsidR="00594F0B">
        <w:rPr>
          <w:rFonts w:ascii="Calibri" w:hAnsi="Calibri" w:cs="Calibri"/>
          <w:sz w:val="22"/>
          <w:szCs w:val="22"/>
        </w:rPr>
        <w:t>Fornecer os materiais conforme descritos no Termo de Referência</w:t>
      </w:r>
      <w:r w:rsidRPr="00A93B7E">
        <w:rPr>
          <w:rFonts w:ascii="Calibri" w:hAnsi="Calibri" w:cs="Calibri"/>
          <w:sz w:val="22"/>
          <w:szCs w:val="22"/>
        </w:rPr>
        <w:t>.</w:t>
      </w:r>
    </w:p>
    <w:p w14:paraId="43875814" w14:textId="77777777" w:rsidR="00761B2F" w:rsidRPr="0004251C" w:rsidRDefault="00761B2F" w:rsidP="00F228A7">
      <w:pPr>
        <w:pStyle w:val="Default"/>
        <w:jc w:val="both"/>
        <w:rPr>
          <w:rFonts w:ascii="Calibri" w:hAnsi="Calibri" w:cs="Calibri"/>
          <w:sz w:val="22"/>
          <w:szCs w:val="22"/>
        </w:rPr>
      </w:pPr>
    </w:p>
    <w:p w14:paraId="314793B0" w14:textId="2327266A" w:rsidR="00AC798D" w:rsidRPr="00C863FC" w:rsidRDefault="00136399" w:rsidP="00136399">
      <w:pPr>
        <w:pStyle w:val="Estilo1"/>
        <w:numPr>
          <w:ilvl w:val="0"/>
          <w:numId w:val="0"/>
        </w:numPr>
        <w:ind w:left="360" w:hanging="360"/>
      </w:pPr>
      <w:r w:rsidRPr="00C863FC">
        <w:t>CLÁUSULA 4ª – DOS PRAZOS</w:t>
      </w:r>
    </w:p>
    <w:p w14:paraId="21F98E7F" w14:textId="272A3D92" w:rsidR="00AC798D" w:rsidRPr="0004251C" w:rsidRDefault="00AC798D" w:rsidP="00F228A7">
      <w:pPr>
        <w:pStyle w:val="Corpodetexto"/>
        <w:rPr>
          <w:rFonts w:ascii="Calibri" w:hAnsi="Calibri" w:cs="Calibri"/>
          <w:b w:val="0"/>
          <w:bCs w:val="0"/>
          <w:sz w:val="22"/>
          <w:szCs w:val="22"/>
        </w:rPr>
      </w:pPr>
      <w:r w:rsidRPr="0004251C">
        <w:rPr>
          <w:rFonts w:ascii="Calibri" w:hAnsi="Calibri" w:cs="Calibri"/>
          <w:b w:val="0"/>
          <w:bCs w:val="0"/>
          <w:sz w:val="22"/>
          <w:szCs w:val="22"/>
        </w:rPr>
        <w:t>4.1 – O contrato decorrente da presen</w:t>
      </w:r>
      <w:r w:rsidR="00FE0205" w:rsidRPr="0004251C">
        <w:rPr>
          <w:rFonts w:ascii="Calibri" w:hAnsi="Calibri" w:cs="Calibri"/>
          <w:b w:val="0"/>
          <w:bCs w:val="0"/>
          <w:sz w:val="22"/>
          <w:szCs w:val="22"/>
        </w:rPr>
        <w:t xml:space="preserve">te licitação </w:t>
      </w:r>
      <w:r w:rsidR="00594F0B">
        <w:rPr>
          <w:rFonts w:ascii="Calibri" w:hAnsi="Calibri" w:cs="Calibri"/>
          <w:b w:val="0"/>
          <w:bCs w:val="0"/>
          <w:sz w:val="22"/>
          <w:szCs w:val="22"/>
        </w:rPr>
        <w:t>será até 31 de dezembro de 2024</w:t>
      </w:r>
      <w:r w:rsidRPr="0004251C">
        <w:rPr>
          <w:rFonts w:ascii="Calibri" w:hAnsi="Calibri" w:cs="Calibri"/>
          <w:b w:val="0"/>
          <w:bCs w:val="0"/>
          <w:sz w:val="22"/>
          <w:szCs w:val="22"/>
        </w:rPr>
        <w:t>, contados a partir da data de assinatura do mesmo, podendo ser prorrogado/aditado nos termos da Lei Federal 14.133/2021.</w:t>
      </w:r>
    </w:p>
    <w:p w14:paraId="7DDC6384" w14:textId="77777777" w:rsidR="00AC798D" w:rsidRPr="0004251C" w:rsidRDefault="00AC798D" w:rsidP="00F228A7">
      <w:pPr>
        <w:pStyle w:val="Corpodetexto"/>
        <w:rPr>
          <w:rFonts w:ascii="Calibri" w:hAnsi="Calibri" w:cs="Calibri"/>
          <w:b w:val="0"/>
          <w:bCs w:val="0"/>
          <w:sz w:val="22"/>
          <w:szCs w:val="22"/>
        </w:rPr>
      </w:pPr>
    </w:p>
    <w:p w14:paraId="0AE2C6CD" w14:textId="6AE0DD1E" w:rsidR="00AC798D" w:rsidRPr="00C863FC" w:rsidRDefault="00136399" w:rsidP="00136399">
      <w:pPr>
        <w:pStyle w:val="Estilo1"/>
        <w:numPr>
          <w:ilvl w:val="0"/>
          <w:numId w:val="0"/>
        </w:numPr>
        <w:ind w:left="360" w:hanging="360"/>
      </w:pPr>
      <w:r w:rsidRPr="00C863FC">
        <w:t>CLÁUSULA 5ª – DO ADITAMENTO</w:t>
      </w:r>
    </w:p>
    <w:p w14:paraId="38F16616"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5.1 - O presente Contrato poderá ter o prazo prorrogado, alterado ou ser aditado, nos termos do que dispõe a Lei Federal n.º 14.133/2021, desde que satisfeitas as exigências legais, regulamentares e seja previamente justificado.</w:t>
      </w:r>
    </w:p>
    <w:p w14:paraId="1FE63C00"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5.2 – Os valores poderão ser reajustados após o período de doze meses de execução do contrato com base no índice do IPC-A.</w:t>
      </w:r>
    </w:p>
    <w:p w14:paraId="5E9895F4" w14:textId="77777777" w:rsidR="00AC798D" w:rsidRPr="0004251C" w:rsidRDefault="00AC798D" w:rsidP="00F228A7">
      <w:pPr>
        <w:jc w:val="both"/>
        <w:rPr>
          <w:rFonts w:ascii="Calibri" w:hAnsi="Calibri" w:cs="Calibri"/>
          <w:sz w:val="22"/>
          <w:szCs w:val="22"/>
        </w:rPr>
      </w:pPr>
    </w:p>
    <w:p w14:paraId="1EBD9632" w14:textId="60AFD485" w:rsidR="00AC798D" w:rsidRPr="00C863FC" w:rsidRDefault="00136399" w:rsidP="00136399">
      <w:pPr>
        <w:pStyle w:val="Estilo1"/>
        <w:numPr>
          <w:ilvl w:val="0"/>
          <w:numId w:val="0"/>
        </w:numPr>
        <w:ind w:left="360" w:hanging="360"/>
      </w:pPr>
      <w:r w:rsidRPr="00C863FC">
        <w:t>CLÁUSULA 6ª – DO PREÇO</w:t>
      </w:r>
    </w:p>
    <w:p w14:paraId="28F33CF0" w14:textId="77777777" w:rsidR="00C863FC" w:rsidRDefault="00C863FC" w:rsidP="00F228A7">
      <w:pPr>
        <w:pStyle w:val="BodyText21"/>
        <w:rPr>
          <w:rFonts w:ascii="Calibri" w:hAnsi="Calibri" w:cs="Calibri"/>
          <w:sz w:val="22"/>
          <w:szCs w:val="22"/>
        </w:rPr>
      </w:pPr>
      <w:r w:rsidRPr="001A7893">
        <w:rPr>
          <w:rFonts w:ascii="Calibri" w:hAnsi="Calibri" w:cs="Calibri"/>
          <w:sz w:val="22"/>
          <w:szCs w:val="22"/>
        </w:rPr>
        <w:t xml:space="preserve">6.1 - A CONTRATANTE pagará à CONTRATADA o preço total de R$ </w:t>
      </w:r>
      <w:proofErr w:type="spellStart"/>
      <w:r w:rsidRPr="001A7893">
        <w:rPr>
          <w:rFonts w:ascii="Calibri" w:hAnsi="Calibri" w:cs="Calibri"/>
          <w:sz w:val="22"/>
          <w:szCs w:val="22"/>
        </w:rPr>
        <w:t>xxxxxxxxxxxxxxxx</w:t>
      </w:r>
      <w:proofErr w:type="spellEnd"/>
      <w:r>
        <w:rPr>
          <w:rFonts w:ascii="Calibri" w:hAnsi="Calibri" w:cs="Calibri"/>
          <w:sz w:val="22"/>
          <w:szCs w:val="22"/>
        </w:rPr>
        <w:t xml:space="preserve"> (</w:t>
      </w:r>
      <w:proofErr w:type="spellStart"/>
      <w:r>
        <w:rPr>
          <w:rFonts w:ascii="Calibri" w:hAnsi="Calibri" w:cs="Calibri"/>
          <w:sz w:val="22"/>
          <w:szCs w:val="22"/>
        </w:rPr>
        <w:t>xxxxxxxxxx</w:t>
      </w:r>
      <w:proofErr w:type="spellEnd"/>
      <w:r>
        <w:rPr>
          <w:rFonts w:ascii="Calibri" w:hAnsi="Calibri" w:cs="Calibri"/>
          <w:sz w:val="22"/>
          <w:szCs w:val="22"/>
        </w:rPr>
        <w:t xml:space="preserve"> reais), conforme relação abaixo: </w:t>
      </w:r>
    </w:p>
    <w:p w14:paraId="16758640" w14:textId="77777777" w:rsidR="00C863FC" w:rsidRDefault="00C863FC" w:rsidP="00F228A7">
      <w:pPr>
        <w:pStyle w:val="BodyText21"/>
        <w:rPr>
          <w:rFonts w:ascii="Calibri" w:hAnsi="Calibri" w:cs="Calibri"/>
          <w:sz w:val="22"/>
          <w:szCs w:val="22"/>
        </w:rPr>
      </w:pPr>
    </w:p>
    <w:tbl>
      <w:tblPr>
        <w:tblW w:w="94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674"/>
        <w:gridCol w:w="5067"/>
        <w:gridCol w:w="976"/>
        <w:gridCol w:w="850"/>
        <w:gridCol w:w="992"/>
        <w:gridCol w:w="922"/>
      </w:tblGrid>
      <w:tr w:rsidR="00CC31A7" w:rsidRPr="006101B0" w14:paraId="4EFB94FE" w14:textId="77777777" w:rsidTr="00CC31A7">
        <w:trPr>
          <w:trHeight w:val="20"/>
          <w:jc w:val="center"/>
        </w:trPr>
        <w:tc>
          <w:tcPr>
            <w:tcW w:w="674" w:type="dxa"/>
            <w:tcBorders>
              <w:top w:val="single" w:sz="4" w:space="0" w:color="000000"/>
              <w:left w:val="single" w:sz="4" w:space="0" w:color="000000"/>
              <w:bottom w:val="single" w:sz="4" w:space="0" w:color="000000"/>
              <w:right w:val="single" w:sz="4" w:space="0" w:color="000000"/>
            </w:tcBorders>
            <w:shd w:val="clear" w:color="auto" w:fill="8EAADB"/>
          </w:tcPr>
          <w:p w14:paraId="418CAEFA" w14:textId="77777777" w:rsidR="00CC31A7" w:rsidRPr="006101B0" w:rsidRDefault="00CC31A7" w:rsidP="005D6E2C">
            <w:pPr>
              <w:widowControl w:val="0"/>
              <w:spacing w:line="312" w:lineRule="auto"/>
              <w:jc w:val="center"/>
              <w:rPr>
                <w:rFonts w:ascii="Calibri" w:eastAsia="Arial" w:hAnsi="Calibri" w:cs="Calibri"/>
                <w:b/>
                <w:bCs/>
                <w:sz w:val="16"/>
                <w:szCs w:val="16"/>
              </w:rPr>
            </w:pPr>
            <w:r w:rsidRPr="006101B0">
              <w:rPr>
                <w:rFonts w:ascii="Calibri" w:eastAsia="Arial" w:hAnsi="Calibri" w:cs="Calibri"/>
                <w:b/>
                <w:bCs/>
                <w:sz w:val="16"/>
                <w:szCs w:val="16"/>
              </w:rPr>
              <w:t>ITEM</w:t>
            </w:r>
          </w:p>
          <w:p w14:paraId="4D219173" w14:textId="77777777" w:rsidR="00CC31A7" w:rsidRPr="006101B0" w:rsidRDefault="00CC31A7" w:rsidP="005D6E2C">
            <w:pPr>
              <w:widowControl w:val="0"/>
              <w:spacing w:line="312" w:lineRule="auto"/>
              <w:jc w:val="center"/>
              <w:rPr>
                <w:rFonts w:ascii="Calibri" w:eastAsia="Arial" w:hAnsi="Calibri" w:cs="Calibri"/>
                <w:b/>
                <w:bCs/>
                <w:sz w:val="16"/>
                <w:szCs w:val="16"/>
              </w:rPr>
            </w:pPr>
          </w:p>
        </w:tc>
        <w:tc>
          <w:tcPr>
            <w:tcW w:w="5067" w:type="dxa"/>
            <w:tcBorders>
              <w:top w:val="single" w:sz="4" w:space="0" w:color="000000"/>
              <w:left w:val="single" w:sz="4" w:space="0" w:color="000000"/>
              <w:bottom w:val="single" w:sz="4" w:space="0" w:color="000000"/>
              <w:right w:val="single" w:sz="4" w:space="0" w:color="000000"/>
            </w:tcBorders>
            <w:shd w:val="clear" w:color="auto" w:fill="8EAADB"/>
            <w:hideMark/>
          </w:tcPr>
          <w:p w14:paraId="1BD5C072" w14:textId="77777777" w:rsidR="00CC31A7" w:rsidRPr="006101B0" w:rsidRDefault="00CC31A7" w:rsidP="005D6E2C">
            <w:pPr>
              <w:widowControl w:val="0"/>
              <w:spacing w:line="312" w:lineRule="auto"/>
              <w:jc w:val="center"/>
              <w:rPr>
                <w:rFonts w:ascii="Calibri" w:eastAsia="Arial" w:hAnsi="Calibri" w:cs="Calibri"/>
                <w:sz w:val="16"/>
                <w:szCs w:val="16"/>
              </w:rPr>
            </w:pPr>
            <w:r w:rsidRPr="006101B0">
              <w:rPr>
                <w:rFonts w:ascii="Calibri" w:eastAsia="Arial" w:hAnsi="Calibri" w:cs="Calibri"/>
                <w:b/>
                <w:bCs/>
                <w:sz w:val="16"/>
                <w:szCs w:val="16"/>
              </w:rPr>
              <w:t>ESPECIFICAÇÃO</w:t>
            </w:r>
          </w:p>
        </w:tc>
        <w:tc>
          <w:tcPr>
            <w:tcW w:w="976" w:type="dxa"/>
            <w:tcBorders>
              <w:top w:val="single" w:sz="4" w:space="0" w:color="000000"/>
              <w:left w:val="single" w:sz="4" w:space="0" w:color="000000"/>
              <w:bottom w:val="single" w:sz="4" w:space="0" w:color="000000"/>
              <w:right w:val="single" w:sz="4" w:space="0" w:color="000000"/>
            </w:tcBorders>
            <w:shd w:val="clear" w:color="auto" w:fill="8EAADB"/>
            <w:hideMark/>
          </w:tcPr>
          <w:p w14:paraId="72449CD1" w14:textId="77777777" w:rsidR="00CC31A7" w:rsidRPr="006101B0" w:rsidRDefault="00CC31A7" w:rsidP="005D6E2C">
            <w:pPr>
              <w:widowControl w:val="0"/>
              <w:spacing w:line="312" w:lineRule="auto"/>
              <w:jc w:val="center"/>
              <w:rPr>
                <w:rFonts w:ascii="Calibri" w:eastAsia="Arial" w:hAnsi="Calibri" w:cs="Calibri"/>
                <w:sz w:val="16"/>
                <w:szCs w:val="16"/>
              </w:rPr>
            </w:pPr>
            <w:r w:rsidRPr="006101B0">
              <w:rPr>
                <w:rFonts w:ascii="Calibri" w:eastAsia="Arial" w:hAnsi="Calibri" w:cs="Calibri"/>
                <w:b/>
                <w:bCs/>
                <w:sz w:val="16"/>
                <w:szCs w:val="16"/>
              </w:rPr>
              <w:t>UNIDADE DE MEDIDA</w:t>
            </w:r>
          </w:p>
        </w:tc>
        <w:tc>
          <w:tcPr>
            <w:tcW w:w="850" w:type="dxa"/>
            <w:tcBorders>
              <w:top w:val="single" w:sz="4" w:space="0" w:color="000000"/>
              <w:left w:val="single" w:sz="4" w:space="0" w:color="000000"/>
              <w:bottom w:val="single" w:sz="4" w:space="0" w:color="000000"/>
              <w:right w:val="single" w:sz="4" w:space="0" w:color="000000"/>
            </w:tcBorders>
            <w:shd w:val="clear" w:color="auto" w:fill="8EAADB"/>
          </w:tcPr>
          <w:p w14:paraId="4D410219" w14:textId="77777777" w:rsidR="00CC31A7" w:rsidRPr="006101B0" w:rsidRDefault="00CC31A7" w:rsidP="005D6E2C">
            <w:pPr>
              <w:widowControl w:val="0"/>
              <w:spacing w:line="312" w:lineRule="auto"/>
              <w:jc w:val="center"/>
              <w:rPr>
                <w:rFonts w:ascii="Calibri" w:eastAsia="Arial" w:hAnsi="Calibri" w:cs="Calibri"/>
                <w:b/>
                <w:bCs/>
                <w:sz w:val="16"/>
                <w:szCs w:val="16"/>
              </w:rPr>
            </w:pPr>
            <w:r w:rsidRPr="006101B0">
              <w:rPr>
                <w:rFonts w:ascii="Calibri" w:eastAsia="Arial" w:hAnsi="Calibri" w:cs="Calibri"/>
                <w:b/>
                <w:bCs/>
                <w:sz w:val="16"/>
                <w:szCs w:val="16"/>
              </w:rPr>
              <w:t>QUANT.</w:t>
            </w:r>
          </w:p>
        </w:tc>
        <w:tc>
          <w:tcPr>
            <w:tcW w:w="992" w:type="dxa"/>
            <w:tcBorders>
              <w:top w:val="single" w:sz="4" w:space="0" w:color="000000"/>
              <w:left w:val="single" w:sz="4" w:space="0" w:color="000000"/>
              <w:bottom w:val="single" w:sz="4" w:space="0" w:color="000000"/>
              <w:right w:val="single" w:sz="4" w:space="0" w:color="000000"/>
            </w:tcBorders>
            <w:shd w:val="clear" w:color="auto" w:fill="8EAADB"/>
          </w:tcPr>
          <w:p w14:paraId="51FA62CE" w14:textId="77777777" w:rsidR="00CC31A7" w:rsidRPr="006101B0" w:rsidRDefault="00CC31A7" w:rsidP="005D6E2C">
            <w:pPr>
              <w:widowControl w:val="0"/>
              <w:spacing w:line="312" w:lineRule="auto"/>
              <w:jc w:val="center"/>
              <w:rPr>
                <w:rFonts w:ascii="Calibri" w:eastAsia="Arial" w:hAnsi="Calibri" w:cs="Calibri"/>
                <w:b/>
                <w:bCs/>
                <w:sz w:val="16"/>
                <w:szCs w:val="16"/>
              </w:rPr>
            </w:pPr>
            <w:r w:rsidRPr="006101B0">
              <w:rPr>
                <w:rFonts w:ascii="Calibri" w:eastAsia="Arial" w:hAnsi="Calibri" w:cs="Calibri"/>
                <w:b/>
                <w:bCs/>
                <w:sz w:val="16"/>
                <w:szCs w:val="16"/>
              </w:rPr>
              <w:t>VALOR UNITÁRIO</w:t>
            </w:r>
          </w:p>
        </w:tc>
        <w:tc>
          <w:tcPr>
            <w:tcW w:w="922" w:type="dxa"/>
            <w:tcBorders>
              <w:top w:val="single" w:sz="4" w:space="0" w:color="000000"/>
              <w:left w:val="single" w:sz="4" w:space="0" w:color="000000"/>
              <w:bottom w:val="single" w:sz="4" w:space="0" w:color="000000"/>
              <w:right w:val="single" w:sz="4" w:space="0" w:color="000000"/>
            </w:tcBorders>
            <w:shd w:val="clear" w:color="auto" w:fill="8EAADB"/>
          </w:tcPr>
          <w:p w14:paraId="0DAD5DFE" w14:textId="77777777" w:rsidR="00CC31A7" w:rsidRPr="006101B0" w:rsidRDefault="00CC31A7" w:rsidP="005D6E2C">
            <w:pPr>
              <w:widowControl w:val="0"/>
              <w:spacing w:line="312" w:lineRule="auto"/>
              <w:jc w:val="center"/>
              <w:rPr>
                <w:rFonts w:ascii="Calibri" w:eastAsia="Arial" w:hAnsi="Calibri" w:cs="Calibri"/>
                <w:b/>
                <w:bCs/>
                <w:sz w:val="16"/>
                <w:szCs w:val="16"/>
              </w:rPr>
            </w:pPr>
            <w:r w:rsidRPr="006101B0">
              <w:rPr>
                <w:rFonts w:ascii="Calibri" w:eastAsia="Arial" w:hAnsi="Calibri" w:cs="Calibri"/>
                <w:b/>
                <w:bCs/>
                <w:sz w:val="16"/>
                <w:szCs w:val="16"/>
              </w:rPr>
              <w:t>VALOR TOTAL</w:t>
            </w:r>
          </w:p>
        </w:tc>
      </w:tr>
      <w:tr w:rsidR="009A011F" w:rsidRPr="006101B0" w14:paraId="55BE46B2" w14:textId="77777777" w:rsidTr="009A011F">
        <w:trPr>
          <w:trHeight w:val="187"/>
          <w:jc w:val="center"/>
        </w:trPr>
        <w:tc>
          <w:tcPr>
            <w:tcW w:w="674" w:type="dxa"/>
            <w:tcBorders>
              <w:top w:val="single" w:sz="4" w:space="0" w:color="000000"/>
              <w:left w:val="single" w:sz="4" w:space="0" w:color="000000"/>
              <w:bottom w:val="single" w:sz="4" w:space="0" w:color="000000"/>
              <w:right w:val="single" w:sz="4" w:space="0" w:color="000000"/>
            </w:tcBorders>
          </w:tcPr>
          <w:p w14:paraId="248FA533" w14:textId="5F4ECA72" w:rsidR="009A011F" w:rsidRPr="006101B0" w:rsidRDefault="009A011F" w:rsidP="009A011F">
            <w:pPr>
              <w:widowControl w:val="0"/>
              <w:spacing w:line="312" w:lineRule="auto"/>
              <w:jc w:val="center"/>
              <w:rPr>
                <w:rFonts w:ascii="Calibri" w:eastAsia="Arial" w:hAnsi="Calibri" w:cs="Calibri"/>
                <w:sz w:val="16"/>
                <w:szCs w:val="16"/>
              </w:rPr>
            </w:pPr>
            <w:r w:rsidRPr="00F62FA3">
              <w:rPr>
                <w:rFonts w:ascii="Calibri" w:eastAsia="Arial" w:hAnsi="Calibri" w:cs="Calibri"/>
                <w:sz w:val="18"/>
                <w:szCs w:val="18"/>
              </w:rPr>
              <w:t>1</w:t>
            </w:r>
          </w:p>
        </w:tc>
        <w:tc>
          <w:tcPr>
            <w:tcW w:w="5067" w:type="dxa"/>
            <w:tcBorders>
              <w:top w:val="single" w:sz="4" w:space="0" w:color="000000"/>
              <w:left w:val="single" w:sz="4" w:space="0" w:color="000000"/>
              <w:bottom w:val="single" w:sz="4" w:space="0" w:color="000000"/>
              <w:right w:val="single" w:sz="4" w:space="0" w:color="000000"/>
            </w:tcBorders>
          </w:tcPr>
          <w:p w14:paraId="35C14F99" w14:textId="67935752" w:rsidR="009A011F" w:rsidRPr="006101B0" w:rsidRDefault="00A9388F" w:rsidP="009A011F">
            <w:pPr>
              <w:jc w:val="both"/>
              <w:rPr>
                <w:rFonts w:ascii="Calibri" w:hAnsi="Calibri" w:cs="Calibri"/>
                <w:color w:val="000000"/>
                <w:sz w:val="16"/>
                <w:szCs w:val="16"/>
              </w:rPr>
            </w:pPr>
            <w:r w:rsidRPr="00A9388F">
              <w:rPr>
                <w:rFonts w:ascii="Calibri" w:hAnsi="Calibri" w:cs="Calibri"/>
                <w:sz w:val="18"/>
                <w:szCs w:val="18"/>
              </w:rPr>
              <w:t xml:space="preserve">Telha Galvanizada, modelo ondulada, acabamento natural sem pintura, espessura da telha: 0,5mm, altura: 17mm, tipo simples sem isolamento termo </w:t>
            </w:r>
            <w:proofErr w:type="spellStart"/>
            <w:r w:rsidRPr="00A9388F">
              <w:rPr>
                <w:rFonts w:ascii="Calibri" w:hAnsi="Calibri" w:cs="Calibri"/>
                <w:sz w:val="18"/>
                <w:szCs w:val="18"/>
              </w:rPr>
              <w:t>acustico</w:t>
            </w:r>
            <w:proofErr w:type="spellEnd"/>
            <w:r w:rsidRPr="00A9388F">
              <w:rPr>
                <w:rFonts w:ascii="Calibri" w:hAnsi="Calibri" w:cs="Calibri"/>
                <w:sz w:val="18"/>
                <w:szCs w:val="18"/>
              </w:rPr>
              <w:t xml:space="preserve">, material </w:t>
            </w:r>
            <w:proofErr w:type="spellStart"/>
            <w:r w:rsidRPr="00A9388F">
              <w:rPr>
                <w:rFonts w:ascii="Calibri" w:hAnsi="Calibri" w:cs="Calibri"/>
                <w:sz w:val="18"/>
                <w:szCs w:val="18"/>
              </w:rPr>
              <w:t>galvalume</w:t>
            </w:r>
            <w:proofErr w:type="spellEnd"/>
            <w:r w:rsidRPr="00A9388F">
              <w:rPr>
                <w:rFonts w:ascii="Calibri" w:hAnsi="Calibri" w:cs="Calibri"/>
                <w:sz w:val="18"/>
                <w:szCs w:val="18"/>
              </w:rPr>
              <w:t>, tamanho 8,50 metros</w:t>
            </w:r>
          </w:p>
        </w:tc>
        <w:tc>
          <w:tcPr>
            <w:tcW w:w="976" w:type="dxa"/>
            <w:tcBorders>
              <w:top w:val="single" w:sz="4" w:space="0" w:color="000000"/>
              <w:left w:val="single" w:sz="4" w:space="0" w:color="000000"/>
              <w:bottom w:val="single" w:sz="4" w:space="0" w:color="000000"/>
              <w:right w:val="single" w:sz="4" w:space="0" w:color="000000"/>
            </w:tcBorders>
          </w:tcPr>
          <w:p w14:paraId="541771A7" w14:textId="216D7936" w:rsidR="009A011F" w:rsidRPr="006101B0" w:rsidRDefault="00A9388F" w:rsidP="009A011F">
            <w:pPr>
              <w:widowControl w:val="0"/>
              <w:spacing w:line="312" w:lineRule="auto"/>
              <w:jc w:val="center"/>
              <w:rPr>
                <w:rFonts w:ascii="Calibri" w:eastAsia="Arial" w:hAnsi="Calibri" w:cs="Calibri"/>
                <w:sz w:val="16"/>
                <w:szCs w:val="16"/>
              </w:rPr>
            </w:pPr>
            <w:r>
              <w:rPr>
                <w:rFonts w:ascii="Calibri" w:eastAsia="Arial" w:hAnsi="Calibri" w:cs="Calibri"/>
                <w:sz w:val="18"/>
                <w:szCs w:val="18"/>
              </w:rPr>
              <w:t>Metros</w:t>
            </w:r>
          </w:p>
        </w:tc>
        <w:tc>
          <w:tcPr>
            <w:tcW w:w="850" w:type="dxa"/>
            <w:tcBorders>
              <w:top w:val="single" w:sz="4" w:space="0" w:color="000000"/>
              <w:left w:val="single" w:sz="4" w:space="0" w:color="000000"/>
              <w:bottom w:val="single" w:sz="4" w:space="0" w:color="000000"/>
              <w:right w:val="single" w:sz="4" w:space="0" w:color="000000"/>
            </w:tcBorders>
          </w:tcPr>
          <w:p w14:paraId="2270020A" w14:textId="75266582" w:rsidR="009A011F" w:rsidRPr="006101B0" w:rsidRDefault="00A9388F" w:rsidP="009A011F">
            <w:pPr>
              <w:widowControl w:val="0"/>
              <w:spacing w:line="312" w:lineRule="auto"/>
              <w:jc w:val="center"/>
              <w:rPr>
                <w:rFonts w:ascii="Calibri" w:eastAsia="Arial" w:hAnsi="Calibri" w:cs="Calibri"/>
                <w:sz w:val="16"/>
                <w:szCs w:val="16"/>
              </w:rPr>
            </w:pPr>
            <w:r>
              <w:rPr>
                <w:rFonts w:ascii="Calibri" w:hAnsi="Calibri" w:cs="Calibri"/>
                <w:sz w:val="18"/>
                <w:szCs w:val="18"/>
              </w:rPr>
              <w:t>943,50</w:t>
            </w:r>
          </w:p>
        </w:tc>
        <w:tc>
          <w:tcPr>
            <w:tcW w:w="992" w:type="dxa"/>
            <w:tcBorders>
              <w:top w:val="single" w:sz="4" w:space="0" w:color="000000"/>
              <w:left w:val="single" w:sz="4" w:space="0" w:color="000000"/>
              <w:bottom w:val="single" w:sz="4" w:space="0" w:color="000000"/>
              <w:right w:val="single" w:sz="4" w:space="0" w:color="000000"/>
            </w:tcBorders>
          </w:tcPr>
          <w:p w14:paraId="3E0B0277" w14:textId="3296EF62" w:rsidR="009A011F" w:rsidRPr="006101B0" w:rsidRDefault="009A011F" w:rsidP="009A011F">
            <w:pPr>
              <w:widowControl w:val="0"/>
              <w:spacing w:line="312" w:lineRule="auto"/>
              <w:jc w:val="right"/>
              <w:rPr>
                <w:rFonts w:ascii="Calibri" w:eastAsia="Arial" w:hAnsi="Calibri" w:cs="Calibri"/>
                <w:sz w:val="16"/>
                <w:szCs w:val="16"/>
              </w:rPr>
            </w:pPr>
          </w:p>
        </w:tc>
        <w:tc>
          <w:tcPr>
            <w:tcW w:w="922" w:type="dxa"/>
            <w:tcBorders>
              <w:top w:val="single" w:sz="4" w:space="0" w:color="000000"/>
              <w:left w:val="single" w:sz="4" w:space="0" w:color="000000"/>
              <w:bottom w:val="single" w:sz="4" w:space="0" w:color="000000"/>
              <w:right w:val="single" w:sz="4" w:space="0" w:color="000000"/>
            </w:tcBorders>
          </w:tcPr>
          <w:p w14:paraId="476A57FC" w14:textId="18A9510C" w:rsidR="009A011F" w:rsidRPr="006101B0" w:rsidRDefault="009A011F" w:rsidP="009A011F">
            <w:pPr>
              <w:widowControl w:val="0"/>
              <w:spacing w:line="312" w:lineRule="auto"/>
              <w:jc w:val="right"/>
              <w:rPr>
                <w:rFonts w:ascii="Calibri" w:eastAsia="Arial" w:hAnsi="Calibri" w:cs="Calibri"/>
                <w:sz w:val="16"/>
                <w:szCs w:val="16"/>
              </w:rPr>
            </w:pPr>
          </w:p>
        </w:tc>
      </w:tr>
      <w:tr w:rsidR="00CC31A7" w:rsidRPr="006101B0" w14:paraId="0EC78E43" w14:textId="77777777" w:rsidTr="00CC31A7">
        <w:trPr>
          <w:trHeight w:val="150"/>
          <w:jc w:val="center"/>
        </w:trPr>
        <w:tc>
          <w:tcPr>
            <w:tcW w:w="674" w:type="dxa"/>
            <w:tcBorders>
              <w:top w:val="single" w:sz="4" w:space="0" w:color="000000"/>
              <w:left w:val="single" w:sz="4" w:space="0" w:color="000000"/>
              <w:bottom w:val="single" w:sz="4" w:space="0" w:color="000000"/>
              <w:right w:val="single" w:sz="4" w:space="0" w:color="000000"/>
            </w:tcBorders>
            <w:hideMark/>
          </w:tcPr>
          <w:p w14:paraId="1EFA3613" w14:textId="77777777" w:rsidR="00CC31A7" w:rsidRPr="006101B0" w:rsidRDefault="00CC31A7" w:rsidP="005D6E2C">
            <w:pPr>
              <w:widowControl w:val="0"/>
              <w:spacing w:line="312" w:lineRule="auto"/>
              <w:jc w:val="center"/>
              <w:rPr>
                <w:rFonts w:ascii="Calibri" w:eastAsia="Arial" w:hAnsi="Calibri" w:cs="Calibri"/>
                <w:b/>
                <w:bCs/>
                <w:sz w:val="16"/>
                <w:szCs w:val="16"/>
              </w:rPr>
            </w:pPr>
            <w:r w:rsidRPr="006101B0">
              <w:rPr>
                <w:rFonts w:ascii="Calibri" w:eastAsia="Arial" w:hAnsi="Calibri" w:cs="Calibri"/>
                <w:b/>
                <w:bCs/>
                <w:sz w:val="16"/>
                <w:szCs w:val="16"/>
              </w:rPr>
              <w:t>...</w:t>
            </w:r>
          </w:p>
        </w:tc>
        <w:tc>
          <w:tcPr>
            <w:tcW w:w="7885" w:type="dxa"/>
            <w:gridSpan w:val="4"/>
            <w:tcBorders>
              <w:top w:val="single" w:sz="4" w:space="0" w:color="000000"/>
              <w:left w:val="single" w:sz="4" w:space="0" w:color="000000"/>
              <w:bottom w:val="single" w:sz="4" w:space="0" w:color="000000"/>
              <w:right w:val="single" w:sz="4" w:space="0" w:color="000000"/>
            </w:tcBorders>
          </w:tcPr>
          <w:p w14:paraId="7FF933D1" w14:textId="77777777" w:rsidR="00CC31A7" w:rsidRPr="006101B0" w:rsidRDefault="00CC31A7" w:rsidP="005D6E2C">
            <w:pPr>
              <w:widowControl w:val="0"/>
              <w:spacing w:line="312" w:lineRule="auto"/>
              <w:jc w:val="center"/>
              <w:rPr>
                <w:rFonts w:ascii="Calibri" w:eastAsia="Arial" w:hAnsi="Calibri" w:cs="Calibri"/>
                <w:b/>
                <w:bCs/>
                <w:sz w:val="16"/>
                <w:szCs w:val="16"/>
              </w:rPr>
            </w:pPr>
            <w:r w:rsidRPr="006101B0">
              <w:rPr>
                <w:rFonts w:ascii="Calibri" w:eastAsia="Arial" w:hAnsi="Calibri" w:cs="Calibri"/>
                <w:b/>
                <w:bCs/>
                <w:sz w:val="16"/>
                <w:szCs w:val="16"/>
              </w:rPr>
              <w:t>VALOR TOTAL ESTIMADO</w:t>
            </w:r>
          </w:p>
        </w:tc>
        <w:tc>
          <w:tcPr>
            <w:tcW w:w="922" w:type="dxa"/>
            <w:tcBorders>
              <w:top w:val="single" w:sz="4" w:space="0" w:color="000000"/>
              <w:left w:val="single" w:sz="4" w:space="0" w:color="000000"/>
              <w:bottom w:val="single" w:sz="4" w:space="0" w:color="000000"/>
              <w:right w:val="single" w:sz="4" w:space="0" w:color="000000"/>
            </w:tcBorders>
          </w:tcPr>
          <w:p w14:paraId="1645CC9E" w14:textId="68ABB2AC" w:rsidR="00CC31A7" w:rsidRPr="006101B0" w:rsidRDefault="00CC31A7" w:rsidP="005D6E2C">
            <w:pPr>
              <w:widowControl w:val="0"/>
              <w:spacing w:line="312" w:lineRule="auto"/>
              <w:jc w:val="right"/>
              <w:rPr>
                <w:rFonts w:ascii="Calibri" w:eastAsia="Arial" w:hAnsi="Calibri" w:cs="Calibri"/>
                <w:b/>
                <w:bCs/>
                <w:sz w:val="16"/>
                <w:szCs w:val="16"/>
              </w:rPr>
            </w:pPr>
          </w:p>
        </w:tc>
      </w:tr>
    </w:tbl>
    <w:p w14:paraId="1FA7A8BD" w14:textId="77777777" w:rsidR="00C863FC" w:rsidRDefault="00C863FC" w:rsidP="00F228A7">
      <w:pPr>
        <w:jc w:val="both"/>
        <w:rPr>
          <w:rFonts w:ascii="Calibri" w:hAnsi="Calibri" w:cs="Calibri"/>
          <w:sz w:val="22"/>
          <w:szCs w:val="22"/>
        </w:rPr>
      </w:pPr>
    </w:p>
    <w:p w14:paraId="393D6A0D" w14:textId="77777777" w:rsidR="00C863FC" w:rsidRPr="001A7893" w:rsidRDefault="00C863FC" w:rsidP="00F228A7">
      <w:pPr>
        <w:jc w:val="both"/>
        <w:rPr>
          <w:rFonts w:ascii="Calibri" w:hAnsi="Calibri" w:cs="Calibri"/>
          <w:sz w:val="22"/>
          <w:szCs w:val="22"/>
        </w:rPr>
      </w:pPr>
      <w:r w:rsidRPr="001A7893">
        <w:rPr>
          <w:rFonts w:ascii="Calibri" w:hAnsi="Calibri" w:cs="Calibri"/>
          <w:sz w:val="22"/>
          <w:szCs w:val="22"/>
        </w:rPr>
        <w:t>6.2 - Nos preços estão incluídas todas e quaisquer despesas da CONTRATADA, necessárias à execução dos serviços.</w:t>
      </w:r>
    </w:p>
    <w:p w14:paraId="64E9F8F5" w14:textId="77777777" w:rsidR="00AC798D" w:rsidRPr="0004251C" w:rsidRDefault="00AC798D" w:rsidP="00F228A7">
      <w:pPr>
        <w:jc w:val="both"/>
        <w:rPr>
          <w:rFonts w:ascii="Calibri" w:hAnsi="Calibri" w:cs="Calibri"/>
          <w:sz w:val="22"/>
          <w:szCs w:val="22"/>
        </w:rPr>
      </w:pPr>
    </w:p>
    <w:p w14:paraId="7F00A95D" w14:textId="25ECB878" w:rsidR="00AC798D" w:rsidRPr="00C863FC" w:rsidRDefault="00136399" w:rsidP="00136399">
      <w:pPr>
        <w:pStyle w:val="Estilo1"/>
        <w:numPr>
          <w:ilvl w:val="0"/>
          <w:numId w:val="0"/>
        </w:numPr>
        <w:ind w:left="360" w:hanging="360"/>
      </w:pPr>
      <w:r w:rsidRPr="00C863FC">
        <w:t>CLÁUSULA 7ª – DOS RECURSOS ORÇAMENTÁRIOS E FINANCEIROS</w:t>
      </w:r>
    </w:p>
    <w:p w14:paraId="3E77364C" w14:textId="184D8E95" w:rsidR="00C863FC" w:rsidRPr="001A7893" w:rsidRDefault="00C863FC" w:rsidP="00F228A7">
      <w:pPr>
        <w:jc w:val="both"/>
        <w:rPr>
          <w:rFonts w:ascii="Calibri" w:hAnsi="Calibri" w:cs="Calibri"/>
          <w:bCs/>
          <w:sz w:val="22"/>
          <w:szCs w:val="22"/>
        </w:rPr>
      </w:pPr>
      <w:r w:rsidRPr="001A7893">
        <w:rPr>
          <w:rFonts w:ascii="Calibri" w:hAnsi="Calibri" w:cs="Calibri"/>
          <w:sz w:val="22"/>
          <w:szCs w:val="22"/>
        </w:rPr>
        <w:t xml:space="preserve">7.1 </w:t>
      </w:r>
      <w:r w:rsidRPr="00C1535C">
        <w:rPr>
          <w:rFonts w:ascii="Calibri" w:hAnsi="Calibri" w:cs="Calibri"/>
          <w:bCs/>
          <w:sz w:val="22"/>
          <w:szCs w:val="22"/>
        </w:rPr>
        <w:t>Os recursos financeiros para pagamento desta despesa correrão por conta do tesouro municipal, recurso próprio, e será empenhada na seguinte dotação orçamentária</w:t>
      </w:r>
      <w:r w:rsidR="00A93B7E">
        <w:rPr>
          <w:rFonts w:ascii="Calibri" w:hAnsi="Calibri" w:cs="Calibri"/>
          <w:bCs/>
          <w:sz w:val="22"/>
          <w:szCs w:val="22"/>
        </w:rPr>
        <w:t xml:space="preserve"> </w:t>
      </w:r>
      <w:r w:rsidR="00A9388F">
        <w:rPr>
          <w:rFonts w:ascii="Calibri" w:hAnsi="Calibri" w:cs="Calibri"/>
          <w:bCs/>
          <w:sz w:val="22"/>
          <w:szCs w:val="22"/>
        </w:rPr>
        <w:t>021001 27 813 0015 2.092 339030 - FICHA 2537</w:t>
      </w:r>
      <w:r w:rsidRPr="00C1535C">
        <w:rPr>
          <w:rFonts w:ascii="Calibri" w:hAnsi="Calibri" w:cs="Calibri"/>
          <w:bCs/>
          <w:sz w:val="22"/>
          <w:szCs w:val="22"/>
        </w:rPr>
        <w:t>, do orçamento vigente do Município de Bom Jesus do Galho e nas que vierem a substituí-la nos exercícios seguintes</w:t>
      </w:r>
      <w:r w:rsidRPr="001A7893">
        <w:rPr>
          <w:rFonts w:ascii="Calibri" w:hAnsi="Calibri" w:cs="Calibri"/>
          <w:bCs/>
          <w:sz w:val="22"/>
          <w:szCs w:val="22"/>
        </w:rPr>
        <w:t>.</w:t>
      </w:r>
    </w:p>
    <w:p w14:paraId="3F157BC7" w14:textId="77777777" w:rsidR="00AC798D" w:rsidRPr="0004251C" w:rsidRDefault="00AC798D" w:rsidP="00F228A7">
      <w:pPr>
        <w:jc w:val="both"/>
        <w:rPr>
          <w:rFonts w:ascii="Calibri" w:hAnsi="Calibri" w:cs="Calibri"/>
          <w:sz w:val="22"/>
          <w:szCs w:val="22"/>
        </w:rPr>
      </w:pPr>
    </w:p>
    <w:p w14:paraId="363A591C" w14:textId="3A74D227" w:rsidR="00AC798D" w:rsidRPr="00C863FC" w:rsidRDefault="00136399" w:rsidP="00136399">
      <w:pPr>
        <w:pStyle w:val="Estilo1"/>
        <w:numPr>
          <w:ilvl w:val="0"/>
          <w:numId w:val="0"/>
        </w:numPr>
        <w:ind w:left="360" w:hanging="360"/>
      </w:pPr>
      <w:r w:rsidRPr="00C863FC">
        <w:t>CLÁUSULA 8ª – DA FORMA DE PAGAMENTO</w:t>
      </w:r>
    </w:p>
    <w:p w14:paraId="77795C83" w14:textId="77777777" w:rsidR="00AC798D" w:rsidRPr="0004251C" w:rsidRDefault="00AC798D" w:rsidP="00F228A7">
      <w:pPr>
        <w:pStyle w:val="Corpodetexto"/>
        <w:rPr>
          <w:rFonts w:ascii="Calibri" w:hAnsi="Calibri" w:cs="Calibri"/>
          <w:b w:val="0"/>
          <w:bCs w:val="0"/>
          <w:sz w:val="22"/>
          <w:szCs w:val="22"/>
        </w:rPr>
      </w:pPr>
      <w:r w:rsidRPr="0004251C">
        <w:rPr>
          <w:rFonts w:ascii="Calibri" w:hAnsi="Calibri" w:cs="Calibri"/>
          <w:b w:val="0"/>
          <w:bCs w:val="0"/>
          <w:sz w:val="22"/>
          <w:szCs w:val="22"/>
        </w:rPr>
        <w:t xml:space="preserve">8.1 – O pagamento será efetuado pela Prefeitura Municipal, </w:t>
      </w:r>
      <w:r w:rsidR="0066220B" w:rsidRPr="0004251C">
        <w:rPr>
          <w:rFonts w:ascii="Calibri" w:hAnsi="Calibri" w:cs="Calibri"/>
          <w:b w:val="0"/>
          <w:bCs w:val="0"/>
          <w:sz w:val="22"/>
          <w:szCs w:val="22"/>
        </w:rPr>
        <w:t xml:space="preserve">em conformidade com termo de </w:t>
      </w:r>
      <w:proofErr w:type="spellStart"/>
      <w:r w:rsidR="0066220B" w:rsidRPr="0004251C">
        <w:rPr>
          <w:rFonts w:ascii="Calibri" w:hAnsi="Calibri" w:cs="Calibri"/>
          <w:b w:val="0"/>
          <w:bCs w:val="0"/>
          <w:sz w:val="22"/>
          <w:szCs w:val="22"/>
        </w:rPr>
        <w:t>referencia</w:t>
      </w:r>
      <w:proofErr w:type="spellEnd"/>
      <w:r w:rsidRPr="0004251C">
        <w:rPr>
          <w:rFonts w:ascii="Calibri" w:hAnsi="Calibri" w:cs="Calibri"/>
          <w:b w:val="0"/>
          <w:bCs w:val="0"/>
          <w:sz w:val="22"/>
          <w:szCs w:val="22"/>
        </w:rPr>
        <w:t>, à CONTRATADA, via depósito/transferência diretamente na conta do contratado.</w:t>
      </w:r>
    </w:p>
    <w:p w14:paraId="05DF0986" w14:textId="77777777" w:rsidR="00AC798D" w:rsidRPr="0004251C" w:rsidRDefault="00AC798D" w:rsidP="00F228A7">
      <w:pPr>
        <w:pStyle w:val="Corpodetexto"/>
        <w:rPr>
          <w:rFonts w:ascii="Calibri" w:hAnsi="Calibri" w:cs="Calibri"/>
          <w:b w:val="0"/>
          <w:bCs w:val="0"/>
          <w:sz w:val="22"/>
          <w:szCs w:val="22"/>
        </w:rPr>
      </w:pPr>
    </w:p>
    <w:p w14:paraId="587D1DF0" w14:textId="77777777" w:rsidR="00AC798D" w:rsidRPr="0004251C" w:rsidRDefault="00AC798D" w:rsidP="00F228A7">
      <w:pPr>
        <w:pStyle w:val="Corpodetexto"/>
        <w:rPr>
          <w:rFonts w:ascii="Calibri" w:hAnsi="Calibri" w:cs="Calibri"/>
          <w:b w:val="0"/>
          <w:bCs w:val="0"/>
          <w:sz w:val="22"/>
          <w:szCs w:val="22"/>
        </w:rPr>
      </w:pPr>
      <w:r w:rsidRPr="0004251C">
        <w:rPr>
          <w:rFonts w:ascii="Calibri" w:hAnsi="Calibri" w:cs="Calibri"/>
          <w:b w:val="0"/>
          <w:bCs w:val="0"/>
          <w:sz w:val="22"/>
          <w:szCs w:val="22"/>
        </w:rPr>
        <w:t>8.2 – Os impostos devidos pela legislação, serão abatidos do valor proposto e repassados a quem de direito.</w:t>
      </w:r>
    </w:p>
    <w:p w14:paraId="52F26C3C" w14:textId="77777777" w:rsidR="00AC798D" w:rsidRPr="0004251C" w:rsidRDefault="00AC798D" w:rsidP="00F228A7">
      <w:pPr>
        <w:pStyle w:val="Corpodetexto"/>
        <w:rPr>
          <w:rFonts w:ascii="Calibri" w:hAnsi="Calibri" w:cs="Calibri"/>
          <w:b w:val="0"/>
          <w:bCs w:val="0"/>
          <w:sz w:val="22"/>
          <w:szCs w:val="22"/>
        </w:rPr>
      </w:pPr>
    </w:p>
    <w:p w14:paraId="392F10CA" w14:textId="77777777" w:rsidR="00AC798D" w:rsidRPr="0004251C" w:rsidRDefault="00AC798D" w:rsidP="00F228A7">
      <w:pPr>
        <w:pStyle w:val="Corpodetexto"/>
        <w:rPr>
          <w:rFonts w:ascii="Calibri" w:hAnsi="Calibri" w:cs="Calibri"/>
          <w:b w:val="0"/>
          <w:bCs w:val="0"/>
          <w:sz w:val="22"/>
          <w:szCs w:val="22"/>
        </w:rPr>
      </w:pPr>
      <w:r w:rsidRPr="0004251C">
        <w:rPr>
          <w:rFonts w:ascii="Calibri" w:hAnsi="Calibri" w:cs="Calibri"/>
          <w:b w:val="0"/>
          <w:sz w:val="22"/>
          <w:szCs w:val="22"/>
        </w:rPr>
        <w:t>8.3 – Fonte de Recursos</w:t>
      </w:r>
    </w:p>
    <w:p w14:paraId="5DA3EACD" w14:textId="77777777" w:rsidR="00AC798D" w:rsidRPr="0004251C" w:rsidRDefault="00AC798D" w:rsidP="00F228A7">
      <w:pPr>
        <w:pStyle w:val="Corpodetexto"/>
        <w:rPr>
          <w:rFonts w:ascii="Calibri" w:hAnsi="Calibri" w:cs="Calibri"/>
          <w:b w:val="0"/>
          <w:bCs w:val="0"/>
          <w:sz w:val="22"/>
          <w:szCs w:val="22"/>
        </w:rPr>
      </w:pPr>
    </w:p>
    <w:p w14:paraId="74739702" w14:textId="5127D585" w:rsidR="00AC798D" w:rsidRPr="00C863FC" w:rsidRDefault="00136399" w:rsidP="00136399">
      <w:pPr>
        <w:pStyle w:val="Estilo1"/>
        <w:numPr>
          <w:ilvl w:val="0"/>
          <w:numId w:val="0"/>
        </w:numPr>
        <w:ind w:left="360" w:hanging="360"/>
      </w:pPr>
      <w:r w:rsidRPr="00C863FC">
        <w:t>CLÁUSULA 9ª – DAS SANÇÕES ADMINISTRATIVAS</w:t>
      </w:r>
    </w:p>
    <w:p w14:paraId="11750E15"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9.1 - O descumprimento total ou parcial das obrigações assumidas caracterizará a inadimplência da Contratada, sujeitando-se, dentre outras, às seguintes penalidades, aplicáveis por representação da Secretaria Municipal de Administração e aprovadas pelo Prefeito:</w:t>
      </w:r>
    </w:p>
    <w:p w14:paraId="52A9F3E6" w14:textId="77777777" w:rsidR="00AC798D" w:rsidRPr="0004251C" w:rsidRDefault="00AC798D" w:rsidP="00F228A7">
      <w:pPr>
        <w:jc w:val="both"/>
        <w:rPr>
          <w:rFonts w:ascii="Calibri" w:hAnsi="Calibri" w:cs="Calibri"/>
          <w:sz w:val="22"/>
          <w:szCs w:val="22"/>
        </w:rPr>
      </w:pPr>
    </w:p>
    <w:p w14:paraId="5CFEA834" w14:textId="77777777" w:rsidR="00AC798D" w:rsidRPr="0004251C" w:rsidRDefault="00AC798D" w:rsidP="00F228A7">
      <w:pPr>
        <w:pStyle w:val="BodyText21"/>
        <w:rPr>
          <w:rFonts w:ascii="Calibri" w:hAnsi="Calibri" w:cs="Calibri"/>
          <w:sz w:val="22"/>
          <w:szCs w:val="22"/>
        </w:rPr>
      </w:pPr>
      <w:r w:rsidRPr="0004251C">
        <w:rPr>
          <w:rFonts w:ascii="Calibri" w:hAnsi="Calibri" w:cs="Calibri"/>
          <w:sz w:val="22"/>
          <w:szCs w:val="22"/>
        </w:rPr>
        <w:t>9.2 – Advertência.</w:t>
      </w:r>
    </w:p>
    <w:p w14:paraId="3087B114" w14:textId="77777777" w:rsidR="00AC798D" w:rsidRPr="0004251C" w:rsidRDefault="00AC798D" w:rsidP="00F228A7">
      <w:pPr>
        <w:jc w:val="both"/>
        <w:rPr>
          <w:rFonts w:ascii="Calibri" w:hAnsi="Calibri" w:cs="Calibri"/>
          <w:sz w:val="22"/>
          <w:szCs w:val="22"/>
        </w:rPr>
      </w:pPr>
    </w:p>
    <w:p w14:paraId="60A10C1A"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9.3 – Multas.</w:t>
      </w:r>
    </w:p>
    <w:p w14:paraId="1D5A385C" w14:textId="77777777" w:rsidR="00AC798D" w:rsidRPr="0004251C" w:rsidRDefault="00AC798D" w:rsidP="00F228A7">
      <w:pPr>
        <w:jc w:val="both"/>
        <w:rPr>
          <w:rFonts w:ascii="Calibri" w:hAnsi="Calibri" w:cs="Calibri"/>
          <w:sz w:val="22"/>
          <w:szCs w:val="22"/>
        </w:rPr>
      </w:pPr>
    </w:p>
    <w:p w14:paraId="2930DF04"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9.4 - Suspensão temporária do direito de licitar e contratar com a Administração Municipal, nos termos da Lei Federal 14.133/2021.</w:t>
      </w:r>
    </w:p>
    <w:p w14:paraId="52E85BC4" w14:textId="77777777" w:rsidR="00AC798D" w:rsidRPr="0004251C" w:rsidRDefault="00AC798D" w:rsidP="00F228A7">
      <w:pPr>
        <w:jc w:val="both"/>
        <w:rPr>
          <w:rFonts w:ascii="Calibri" w:hAnsi="Calibri" w:cs="Calibri"/>
          <w:sz w:val="22"/>
          <w:szCs w:val="22"/>
        </w:rPr>
      </w:pPr>
    </w:p>
    <w:p w14:paraId="37155AB3"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9.5 - Declaração de inidoneidade para licitar e contratar com a Administração, enquanto perdurarem os motivos determinados da punição ou até que seja promovida a reabilitação, perante a própria autoridade que aplicou a penalidade.</w:t>
      </w:r>
    </w:p>
    <w:p w14:paraId="49455F77" w14:textId="77777777" w:rsidR="00AC798D" w:rsidRPr="0004251C" w:rsidRDefault="00AC798D" w:rsidP="00F228A7">
      <w:pPr>
        <w:pStyle w:val="Corpodetexto2"/>
        <w:spacing w:after="0" w:line="240" w:lineRule="auto"/>
        <w:jc w:val="both"/>
        <w:rPr>
          <w:rFonts w:ascii="Calibri" w:hAnsi="Calibri" w:cs="Calibri"/>
          <w:sz w:val="22"/>
          <w:szCs w:val="22"/>
        </w:rPr>
      </w:pPr>
    </w:p>
    <w:p w14:paraId="056C3B4A" w14:textId="68D5A92A" w:rsidR="00AC798D" w:rsidRPr="00C863FC" w:rsidRDefault="00136399" w:rsidP="00136399">
      <w:pPr>
        <w:pStyle w:val="Estilo1"/>
        <w:numPr>
          <w:ilvl w:val="0"/>
          <w:numId w:val="0"/>
        </w:numPr>
        <w:ind w:left="360" w:hanging="360"/>
      </w:pPr>
      <w:r w:rsidRPr="00C863FC">
        <w:t>CLÁUSULA 10ª – DAS MULTAS</w:t>
      </w:r>
    </w:p>
    <w:p w14:paraId="242B3E4E" w14:textId="77777777" w:rsidR="00AC798D" w:rsidRPr="0004251C" w:rsidRDefault="00AC798D" w:rsidP="00F228A7">
      <w:pPr>
        <w:pStyle w:val="BodyText21"/>
        <w:rPr>
          <w:rFonts w:ascii="Calibri" w:hAnsi="Calibri" w:cs="Calibri"/>
          <w:sz w:val="22"/>
          <w:szCs w:val="22"/>
        </w:rPr>
      </w:pPr>
      <w:r w:rsidRPr="0004251C">
        <w:rPr>
          <w:rFonts w:ascii="Calibri" w:hAnsi="Calibri" w:cs="Calibri"/>
          <w:sz w:val="22"/>
          <w:szCs w:val="22"/>
        </w:rPr>
        <w:t>10.1 - A Contratada sujeitar-se-á à multa nos seguintes casos, calculada sobre o valor global do Contrato:</w:t>
      </w:r>
    </w:p>
    <w:p w14:paraId="2A02078F" w14:textId="77777777" w:rsidR="00AC798D" w:rsidRPr="0004251C" w:rsidRDefault="00AC798D" w:rsidP="00F228A7">
      <w:pPr>
        <w:jc w:val="both"/>
        <w:rPr>
          <w:rFonts w:ascii="Calibri" w:hAnsi="Calibri" w:cs="Calibri"/>
          <w:sz w:val="22"/>
          <w:szCs w:val="22"/>
        </w:rPr>
      </w:pPr>
    </w:p>
    <w:p w14:paraId="2AE8CEE5" w14:textId="77777777" w:rsidR="00AC798D" w:rsidRPr="0004251C" w:rsidRDefault="00AC798D" w:rsidP="00F228A7">
      <w:pPr>
        <w:pStyle w:val="Corpodetexto"/>
        <w:rPr>
          <w:rFonts w:ascii="Calibri" w:hAnsi="Calibri" w:cs="Calibri"/>
          <w:b w:val="0"/>
          <w:sz w:val="22"/>
          <w:szCs w:val="22"/>
        </w:rPr>
      </w:pPr>
      <w:r w:rsidRPr="0004251C">
        <w:rPr>
          <w:rFonts w:ascii="Calibri" w:hAnsi="Calibri" w:cs="Calibri"/>
          <w:b w:val="0"/>
          <w:sz w:val="22"/>
          <w:szCs w:val="22"/>
        </w:rPr>
        <w:t>a) caso venha incorrer em atraso e em descumprimentos dos serviços, ser-lhe-á cominada multa de 0,034% (zero vírgula zero trinta e quatro por cento) por dia de atraso.</w:t>
      </w:r>
    </w:p>
    <w:p w14:paraId="4055E7C8" w14:textId="77777777" w:rsidR="00AC798D" w:rsidRPr="0004251C" w:rsidRDefault="00AC798D" w:rsidP="00F228A7">
      <w:pPr>
        <w:jc w:val="both"/>
        <w:rPr>
          <w:rFonts w:ascii="Calibri" w:hAnsi="Calibri" w:cs="Calibri"/>
          <w:sz w:val="22"/>
          <w:szCs w:val="22"/>
        </w:rPr>
      </w:pPr>
    </w:p>
    <w:p w14:paraId="3AA9AD29"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b) caso venha se conduzir culposamente, infringindo por negligência, imprudência ou imperícia, as cláusulas deste Contrato, ser-lhe-á cominada multa de 4% (quatro por cento).</w:t>
      </w:r>
    </w:p>
    <w:p w14:paraId="1A64DF01" w14:textId="77777777" w:rsidR="00AC798D" w:rsidRPr="0004251C" w:rsidRDefault="00AC798D" w:rsidP="00F228A7">
      <w:pPr>
        <w:jc w:val="both"/>
        <w:rPr>
          <w:rFonts w:ascii="Calibri" w:hAnsi="Calibri" w:cs="Calibri"/>
          <w:sz w:val="22"/>
          <w:szCs w:val="22"/>
        </w:rPr>
      </w:pPr>
    </w:p>
    <w:p w14:paraId="2ACBEC6D"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c) por se conduzir dolosamente durante a execução do serviço, ser-lhe-á cominada multa de 5% (cinco por cento).</w:t>
      </w:r>
    </w:p>
    <w:p w14:paraId="6C39DAE0" w14:textId="77777777" w:rsidR="00AC798D" w:rsidRPr="0004251C" w:rsidRDefault="00AC798D" w:rsidP="00F228A7">
      <w:pPr>
        <w:jc w:val="both"/>
        <w:rPr>
          <w:rFonts w:ascii="Calibri" w:hAnsi="Calibri" w:cs="Calibri"/>
          <w:sz w:val="22"/>
          <w:szCs w:val="22"/>
        </w:rPr>
      </w:pPr>
    </w:p>
    <w:p w14:paraId="028EB5F2"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10.2 - As multas serão automaticamente descontáveis dos créditos que a pessoa física/jurídica tenha junto à Prefeitura, devendo ser aplicadas por representação da Secretaria Municipal de Administração e aprovação do Prefeito Municipal.</w:t>
      </w:r>
    </w:p>
    <w:p w14:paraId="37E6AE0D" w14:textId="77777777" w:rsidR="00AC798D" w:rsidRPr="0004251C" w:rsidRDefault="00AC798D" w:rsidP="00F228A7">
      <w:pPr>
        <w:jc w:val="both"/>
        <w:rPr>
          <w:rFonts w:ascii="Calibri" w:hAnsi="Calibri" w:cs="Calibri"/>
          <w:sz w:val="22"/>
          <w:szCs w:val="22"/>
        </w:rPr>
      </w:pPr>
    </w:p>
    <w:p w14:paraId="27AFF7DA"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10.3 - Serão considerados fatos de força maior, para a isenção de multa:</w:t>
      </w:r>
    </w:p>
    <w:p w14:paraId="24C4297C" w14:textId="77777777" w:rsidR="00AC798D" w:rsidRPr="0004251C" w:rsidRDefault="00AC798D" w:rsidP="00F228A7">
      <w:pPr>
        <w:jc w:val="both"/>
        <w:rPr>
          <w:rFonts w:ascii="Calibri" w:hAnsi="Calibri" w:cs="Calibri"/>
          <w:sz w:val="22"/>
          <w:szCs w:val="22"/>
        </w:rPr>
      </w:pPr>
    </w:p>
    <w:p w14:paraId="147831DF"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a) interrupção dos meios normais de transporte.</w:t>
      </w:r>
    </w:p>
    <w:p w14:paraId="621DF7D9" w14:textId="77777777" w:rsidR="00AC798D" w:rsidRPr="0004251C" w:rsidRDefault="00AC798D" w:rsidP="00F228A7">
      <w:pPr>
        <w:jc w:val="both"/>
        <w:rPr>
          <w:rFonts w:ascii="Calibri" w:hAnsi="Calibri" w:cs="Calibri"/>
          <w:sz w:val="22"/>
          <w:szCs w:val="22"/>
        </w:rPr>
      </w:pPr>
    </w:p>
    <w:p w14:paraId="32BA36BF" w14:textId="77777777" w:rsidR="00AC798D" w:rsidRPr="0004251C" w:rsidRDefault="00AC798D" w:rsidP="00F228A7">
      <w:pPr>
        <w:pStyle w:val="BodyText21"/>
        <w:rPr>
          <w:rFonts w:ascii="Calibri" w:hAnsi="Calibri" w:cs="Calibri"/>
          <w:sz w:val="22"/>
          <w:szCs w:val="22"/>
        </w:rPr>
      </w:pPr>
      <w:r w:rsidRPr="0004251C">
        <w:rPr>
          <w:rFonts w:ascii="Calibri" w:hAnsi="Calibri" w:cs="Calibri"/>
          <w:sz w:val="22"/>
          <w:szCs w:val="22"/>
        </w:rPr>
        <w:t>b) calamidade pública.</w:t>
      </w:r>
    </w:p>
    <w:p w14:paraId="2CD2FAFB" w14:textId="77777777" w:rsidR="00AC798D" w:rsidRPr="0004251C" w:rsidRDefault="00AC798D" w:rsidP="00F228A7">
      <w:pPr>
        <w:jc w:val="both"/>
        <w:rPr>
          <w:rFonts w:ascii="Calibri" w:hAnsi="Calibri" w:cs="Calibri"/>
          <w:sz w:val="22"/>
          <w:szCs w:val="22"/>
        </w:rPr>
      </w:pPr>
    </w:p>
    <w:p w14:paraId="34F32E80"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c) modificações nos meios de execução ou nas especificações dos serviços, consideradas relevantes por parte da Prefeitura Municipal de Bom Jesus do Galho.</w:t>
      </w:r>
    </w:p>
    <w:p w14:paraId="704BAAA1"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 xml:space="preserve"> </w:t>
      </w:r>
    </w:p>
    <w:p w14:paraId="21DDE34B"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d) interrupção dos serviços, por determinação da Prefeitura Municipal de Bom Jesus do Galho, motivada por relevante conveniência administrativa.</w:t>
      </w:r>
    </w:p>
    <w:p w14:paraId="58657103" w14:textId="77777777" w:rsidR="00AC798D" w:rsidRPr="0004251C" w:rsidRDefault="00AC798D" w:rsidP="00F228A7">
      <w:pPr>
        <w:pStyle w:val="Corpodetexto2"/>
        <w:spacing w:after="0" w:line="240" w:lineRule="auto"/>
        <w:jc w:val="both"/>
        <w:rPr>
          <w:rFonts w:ascii="Calibri" w:hAnsi="Calibri" w:cs="Calibri"/>
          <w:sz w:val="22"/>
          <w:szCs w:val="22"/>
        </w:rPr>
      </w:pPr>
    </w:p>
    <w:p w14:paraId="46AD65D8" w14:textId="74C503C0" w:rsidR="00AC798D" w:rsidRPr="00C863FC" w:rsidRDefault="00136399" w:rsidP="00136399">
      <w:pPr>
        <w:pStyle w:val="Estilo1"/>
        <w:numPr>
          <w:ilvl w:val="0"/>
          <w:numId w:val="0"/>
        </w:numPr>
        <w:ind w:left="360" w:hanging="360"/>
      </w:pPr>
      <w:r w:rsidRPr="00C863FC">
        <w:t>CLÁUSULA 11ª – DA RESCISÃO</w:t>
      </w:r>
    </w:p>
    <w:p w14:paraId="0528DC93"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11.1 - São motivos para a rescisão do Contrato:</w:t>
      </w:r>
    </w:p>
    <w:p w14:paraId="0BA2A35C" w14:textId="77777777" w:rsidR="00AC798D" w:rsidRPr="0004251C" w:rsidRDefault="00AC798D" w:rsidP="00F228A7">
      <w:pPr>
        <w:jc w:val="both"/>
        <w:rPr>
          <w:rFonts w:ascii="Calibri" w:hAnsi="Calibri" w:cs="Calibri"/>
          <w:sz w:val="22"/>
          <w:szCs w:val="22"/>
        </w:rPr>
      </w:pPr>
    </w:p>
    <w:p w14:paraId="7961BD7C"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11.2 - O cumprimento irregular de suas cláusulas, especificações, projetos e prazos.</w:t>
      </w:r>
    </w:p>
    <w:p w14:paraId="35AF3FAC" w14:textId="77777777" w:rsidR="00AC798D" w:rsidRPr="0004251C" w:rsidRDefault="00AC798D" w:rsidP="00F228A7">
      <w:pPr>
        <w:jc w:val="both"/>
        <w:rPr>
          <w:rFonts w:ascii="Calibri" w:hAnsi="Calibri" w:cs="Calibri"/>
          <w:sz w:val="22"/>
          <w:szCs w:val="22"/>
        </w:rPr>
      </w:pPr>
    </w:p>
    <w:p w14:paraId="1F2A8C9E"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11.3 - O atraso injustificado da pessoa física/jurídica executora dos serviços;</w:t>
      </w:r>
    </w:p>
    <w:p w14:paraId="3E6148CA" w14:textId="77777777" w:rsidR="00AC798D" w:rsidRPr="0004251C" w:rsidRDefault="00AC798D" w:rsidP="00F228A7">
      <w:pPr>
        <w:jc w:val="both"/>
        <w:rPr>
          <w:rFonts w:ascii="Calibri" w:hAnsi="Calibri" w:cs="Calibri"/>
          <w:sz w:val="22"/>
          <w:szCs w:val="22"/>
        </w:rPr>
      </w:pPr>
    </w:p>
    <w:p w14:paraId="35323A7C"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 xml:space="preserve">11.4 - A </w:t>
      </w:r>
      <w:proofErr w:type="spellStart"/>
      <w:r w:rsidRPr="0004251C">
        <w:rPr>
          <w:rFonts w:ascii="Calibri" w:hAnsi="Calibri" w:cs="Calibri"/>
          <w:sz w:val="22"/>
          <w:szCs w:val="22"/>
        </w:rPr>
        <w:t>sub-contratação</w:t>
      </w:r>
      <w:proofErr w:type="spellEnd"/>
      <w:r w:rsidRPr="0004251C">
        <w:rPr>
          <w:rFonts w:ascii="Calibri" w:hAnsi="Calibri" w:cs="Calibri"/>
          <w:sz w:val="22"/>
          <w:szCs w:val="22"/>
        </w:rPr>
        <w:t xml:space="preserve"> total ou parcial de seu objeto, a associação do Contrato com outrem, bem como a sua cessão ou transferência a outrem, total ou parcial.</w:t>
      </w:r>
    </w:p>
    <w:p w14:paraId="62FA7D5D" w14:textId="77777777" w:rsidR="00AC798D" w:rsidRPr="0004251C" w:rsidRDefault="00AC798D" w:rsidP="00F228A7">
      <w:pPr>
        <w:jc w:val="both"/>
        <w:rPr>
          <w:rFonts w:ascii="Calibri" w:hAnsi="Calibri" w:cs="Calibri"/>
          <w:sz w:val="22"/>
          <w:szCs w:val="22"/>
        </w:rPr>
      </w:pPr>
    </w:p>
    <w:p w14:paraId="3EA83C37"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11.5 - O desatendimento reiterado das determinações da Fiscalização.</w:t>
      </w:r>
    </w:p>
    <w:p w14:paraId="571AE53E" w14:textId="77777777" w:rsidR="00AC798D" w:rsidRPr="0004251C" w:rsidRDefault="00AC798D" w:rsidP="00F228A7">
      <w:pPr>
        <w:jc w:val="both"/>
        <w:rPr>
          <w:rFonts w:ascii="Calibri" w:hAnsi="Calibri" w:cs="Calibri"/>
          <w:sz w:val="22"/>
          <w:szCs w:val="22"/>
        </w:rPr>
      </w:pPr>
    </w:p>
    <w:p w14:paraId="3DD95E81"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11.6 - O cometimento reiterado de faltas na sua execução, registradas pela Fiscalização.</w:t>
      </w:r>
    </w:p>
    <w:p w14:paraId="570B52AE" w14:textId="77777777" w:rsidR="00AC798D" w:rsidRPr="0004251C" w:rsidRDefault="00AC798D" w:rsidP="00F228A7">
      <w:pPr>
        <w:jc w:val="both"/>
        <w:rPr>
          <w:rFonts w:ascii="Calibri" w:hAnsi="Calibri" w:cs="Calibri"/>
          <w:sz w:val="22"/>
          <w:szCs w:val="22"/>
        </w:rPr>
      </w:pPr>
    </w:p>
    <w:p w14:paraId="686FB28D"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11.7 - A decretação de falência da Contratada.</w:t>
      </w:r>
    </w:p>
    <w:p w14:paraId="2021C728" w14:textId="77777777" w:rsidR="00AC798D" w:rsidRPr="0004251C" w:rsidRDefault="00AC798D" w:rsidP="00F228A7">
      <w:pPr>
        <w:jc w:val="both"/>
        <w:rPr>
          <w:rFonts w:ascii="Calibri" w:hAnsi="Calibri" w:cs="Calibri"/>
          <w:sz w:val="22"/>
          <w:szCs w:val="22"/>
        </w:rPr>
      </w:pPr>
    </w:p>
    <w:p w14:paraId="4AE20DA4"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11.8 - A alteração social ou a modificação da finalidade ou da estrutura da empresa, que prejudique a execução do Contrato.</w:t>
      </w:r>
    </w:p>
    <w:p w14:paraId="5D322AB0" w14:textId="77777777" w:rsidR="00AC798D" w:rsidRPr="0004251C" w:rsidRDefault="00AC798D" w:rsidP="00F228A7">
      <w:pPr>
        <w:jc w:val="both"/>
        <w:rPr>
          <w:rFonts w:ascii="Calibri" w:hAnsi="Calibri" w:cs="Calibri"/>
          <w:sz w:val="22"/>
          <w:szCs w:val="22"/>
        </w:rPr>
      </w:pPr>
    </w:p>
    <w:p w14:paraId="689C812B"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11.9 - Razões de interesse público, de alta relevância e amplo conhecimento.</w:t>
      </w:r>
    </w:p>
    <w:p w14:paraId="571449A7" w14:textId="77777777" w:rsidR="00AC798D" w:rsidRPr="0004251C" w:rsidRDefault="00AC798D" w:rsidP="00F228A7">
      <w:pPr>
        <w:jc w:val="both"/>
        <w:rPr>
          <w:rFonts w:ascii="Calibri" w:hAnsi="Calibri" w:cs="Calibri"/>
          <w:sz w:val="22"/>
          <w:szCs w:val="22"/>
        </w:rPr>
      </w:pPr>
    </w:p>
    <w:p w14:paraId="405A6F3F"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11.10 - A supressão do serviço, por parte da Contratante, acarretando modificação do valor inicial do Contrato além do limite estabelecido em lei.</w:t>
      </w:r>
    </w:p>
    <w:p w14:paraId="686AAD15" w14:textId="77777777" w:rsidR="00AC798D" w:rsidRPr="0004251C" w:rsidRDefault="00AC798D" w:rsidP="00F228A7">
      <w:pPr>
        <w:jc w:val="both"/>
        <w:rPr>
          <w:rFonts w:ascii="Calibri" w:hAnsi="Calibri" w:cs="Calibri"/>
          <w:sz w:val="22"/>
          <w:szCs w:val="22"/>
        </w:rPr>
      </w:pPr>
    </w:p>
    <w:p w14:paraId="5F7EFFBB"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11.11 – A não liberação, por parte da Contratante, dos locais de realização dos serviços.</w:t>
      </w:r>
    </w:p>
    <w:p w14:paraId="26258180" w14:textId="77777777" w:rsidR="00AC798D" w:rsidRPr="0004251C" w:rsidRDefault="00AC798D" w:rsidP="00F228A7">
      <w:pPr>
        <w:jc w:val="both"/>
        <w:rPr>
          <w:rFonts w:ascii="Calibri" w:hAnsi="Calibri" w:cs="Calibri"/>
          <w:sz w:val="22"/>
          <w:szCs w:val="22"/>
        </w:rPr>
      </w:pPr>
    </w:p>
    <w:p w14:paraId="07E5D9CE"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11.12 - A ocorrência de caso fortuito ou de força maior, regularmente comprovada e impeditiva da execução do Contrato.</w:t>
      </w:r>
    </w:p>
    <w:p w14:paraId="17E16032" w14:textId="77777777" w:rsidR="00AC798D" w:rsidRPr="0004251C" w:rsidRDefault="00AC798D" w:rsidP="00F228A7">
      <w:pPr>
        <w:jc w:val="both"/>
        <w:rPr>
          <w:rFonts w:ascii="Calibri" w:hAnsi="Calibri" w:cs="Calibri"/>
          <w:sz w:val="22"/>
          <w:szCs w:val="22"/>
        </w:rPr>
      </w:pPr>
    </w:p>
    <w:p w14:paraId="3C342605"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11.13 - Ocorrendo a rescisão, será observado e aplicado o disposto no artigo da Lei Federal 14.133/2021</w:t>
      </w:r>
    </w:p>
    <w:p w14:paraId="37A36F13" w14:textId="77777777" w:rsidR="00AC798D" w:rsidRPr="0004251C" w:rsidRDefault="00AC798D" w:rsidP="00F228A7">
      <w:pPr>
        <w:jc w:val="both"/>
        <w:rPr>
          <w:rFonts w:ascii="Calibri" w:hAnsi="Calibri" w:cs="Calibri"/>
          <w:sz w:val="22"/>
          <w:szCs w:val="22"/>
        </w:rPr>
      </w:pPr>
    </w:p>
    <w:p w14:paraId="13E8FCE7" w14:textId="46EE931D" w:rsidR="00AC798D" w:rsidRPr="00C863FC" w:rsidRDefault="00136399" w:rsidP="00136399">
      <w:pPr>
        <w:pStyle w:val="Estilo1"/>
        <w:numPr>
          <w:ilvl w:val="0"/>
          <w:numId w:val="0"/>
        </w:numPr>
        <w:ind w:left="360" w:hanging="360"/>
      </w:pPr>
      <w:r w:rsidRPr="00C863FC">
        <w:t>CLÁUSULA 12ª – DO FORO</w:t>
      </w:r>
    </w:p>
    <w:p w14:paraId="6C3AEAF4" w14:textId="77777777" w:rsidR="00AC798D" w:rsidRPr="0004251C" w:rsidRDefault="00AC798D" w:rsidP="00F228A7">
      <w:pPr>
        <w:ind w:right="-232"/>
        <w:jc w:val="both"/>
        <w:rPr>
          <w:rFonts w:ascii="Calibri" w:hAnsi="Calibri" w:cs="Calibri"/>
          <w:sz w:val="22"/>
          <w:szCs w:val="22"/>
        </w:rPr>
      </w:pPr>
      <w:r w:rsidRPr="0004251C">
        <w:rPr>
          <w:rFonts w:ascii="Calibri" w:hAnsi="Calibri" w:cs="Calibri"/>
          <w:sz w:val="22"/>
          <w:szCs w:val="22"/>
        </w:rPr>
        <w:t xml:space="preserve">12.1 - Para dirimir dúvidas oriundas do presente Contrato, fica eleito o foro da Comarca de Caratinga/MG. </w:t>
      </w:r>
    </w:p>
    <w:p w14:paraId="2B5485F5" w14:textId="77777777" w:rsidR="00AC798D" w:rsidRPr="0004251C" w:rsidRDefault="00AC798D" w:rsidP="00F228A7">
      <w:pPr>
        <w:ind w:right="-232"/>
        <w:jc w:val="both"/>
        <w:rPr>
          <w:rFonts w:ascii="Calibri" w:hAnsi="Calibri" w:cs="Calibri"/>
          <w:sz w:val="22"/>
          <w:szCs w:val="22"/>
        </w:rPr>
      </w:pPr>
    </w:p>
    <w:p w14:paraId="64A3D075" w14:textId="405A3263" w:rsidR="00AC798D" w:rsidRPr="0004251C" w:rsidRDefault="00AC798D" w:rsidP="00F228A7">
      <w:pPr>
        <w:jc w:val="both"/>
        <w:rPr>
          <w:rFonts w:ascii="Calibri" w:hAnsi="Calibri" w:cs="Calibri"/>
          <w:sz w:val="22"/>
          <w:szCs w:val="22"/>
        </w:rPr>
      </w:pPr>
      <w:r w:rsidRPr="0004251C">
        <w:rPr>
          <w:rFonts w:ascii="Calibri" w:hAnsi="Calibri" w:cs="Calibri"/>
          <w:sz w:val="22"/>
          <w:szCs w:val="22"/>
        </w:rPr>
        <w:t>E por estarem assim justos e contratados, firmam o presente, em 02 (</w:t>
      </w:r>
      <w:r w:rsidR="00696660">
        <w:rPr>
          <w:rFonts w:ascii="Calibri" w:hAnsi="Calibri" w:cs="Calibri"/>
          <w:sz w:val="22"/>
          <w:szCs w:val="22"/>
        </w:rPr>
        <w:t>duas</w:t>
      </w:r>
      <w:r w:rsidRPr="0004251C">
        <w:rPr>
          <w:rFonts w:ascii="Calibri" w:hAnsi="Calibri" w:cs="Calibri"/>
          <w:sz w:val="22"/>
          <w:szCs w:val="22"/>
        </w:rPr>
        <w:t>) vias de igual teor, junto às testemunhas que também assinam, para que produza os devidos fins jurídicos.</w:t>
      </w:r>
    </w:p>
    <w:p w14:paraId="7130A2B7" w14:textId="77777777" w:rsidR="00C863FC" w:rsidRPr="001A7893" w:rsidRDefault="00C863FC" w:rsidP="00F228A7">
      <w:pPr>
        <w:jc w:val="center"/>
        <w:rPr>
          <w:rFonts w:ascii="Calibri" w:hAnsi="Calibri" w:cs="Calibri"/>
          <w:sz w:val="22"/>
          <w:szCs w:val="22"/>
        </w:rPr>
      </w:pPr>
    </w:p>
    <w:p w14:paraId="71DF3D64" w14:textId="77777777" w:rsidR="00C863FC" w:rsidRDefault="00C863FC" w:rsidP="00F228A7">
      <w:pPr>
        <w:rPr>
          <w:rFonts w:ascii="Calibri" w:hAnsi="Calibri" w:cs="Calibri"/>
          <w:sz w:val="22"/>
          <w:szCs w:val="22"/>
        </w:rPr>
      </w:pPr>
    </w:p>
    <w:p w14:paraId="1C43095C" w14:textId="71A2CB3F" w:rsidR="00C863FC" w:rsidRPr="001A7893" w:rsidRDefault="00C863FC" w:rsidP="00F228A7">
      <w:pPr>
        <w:rPr>
          <w:rFonts w:ascii="Calibri" w:hAnsi="Calibri" w:cs="Calibri"/>
          <w:sz w:val="22"/>
          <w:szCs w:val="22"/>
        </w:rPr>
      </w:pPr>
      <w:r w:rsidRPr="001A7893">
        <w:rPr>
          <w:rFonts w:ascii="Calibri" w:hAnsi="Calibri" w:cs="Calibri"/>
          <w:sz w:val="22"/>
          <w:szCs w:val="22"/>
        </w:rPr>
        <w:t xml:space="preserve">Bom Jesus do Galho/MG, </w:t>
      </w:r>
      <w:proofErr w:type="spellStart"/>
      <w:r w:rsidRPr="001A7893">
        <w:rPr>
          <w:rFonts w:ascii="Calibri" w:hAnsi="Calibri" w:cs="Calibri"/>
          <w:sz w:val="22"/>
          <w:szCs w:val="22"/>
        </w:rPr>
        <w:t>xx</w:t>
      </w:r>
      <w:proofErr w:type="spellEnd"/>
      <w:r w:rsidRPr="001A7893">
        <w:rPr>
          <w:rFonts w:ascii="Calibri" w:hAnsi="Calibri" w:cs="Calibri"/>
          <w:sz w:val="22"/>
          <w:szCs w:val="22"/>
        </w:rPr>
        <w:t xml:space="preserve"> de </w:t>
      </w:r>
      <w:proofErr w:type="spellStart"/>
      <w:r w:rsidRPr="001A7893">
        <w:rPr>
          <w:rFonts w:ascii="Calibri" w:hAnsi="Calibri" w:cs="Calibri"/>
          <w:sz w:val="22"/>
          <w:szCs w:val="22"/>
        </w:rPr>
        <w:t>xxxxxxxxxxxxx</w:t>
      </w:r>
      <w:proofErr w:type="spellEnd"/>
      <w:r w:rsidRPr="001A7893">
        <w:rPr>
          <w:rFonts w:ascii="Calibri" w:hAnsi="Calibri" w:cs="Calibri"/>
          <w:sz w:val="22"/>
          <w:szCs w:val="22"/>
        </w:rPr>
        <w:t xml:space="preserve"> de </w:t>
      </w:r>
      <w:r w:rsidR="000A0FE8">
        <w:rPr>
          <w:rFonts w:ascii="Calibri" w:hAnsi="Calibri" w:cs="Calibri"/>
          <w:sz w:val="22"/>
          <w:szCs w:val="22"/>
        </w:rPr>
        <w:t>2024</w:t>
      </w:r>
      <w:r w:rsidRPr="001A7893">
        <w:rPr>
          <w:rFonts w:ascii="Calibri" w:hAnsi="Calibri" w:cs="Calibri"/>
          <w:sz w:val="22"/>
          <w:szCs w:val="22"/>
        </w:rPr>
        <w:t>.</w:t>
      </w:r>
    </w:p>
    <w:p w14:paraId="52CAD4C7" w14:textId="4D32A487" w:rsidR="00C863FC" w:rsidRDefault="00C863FC" w:rsidP="00F228A7">
      <w:pPr>
        <w:pStyle w:val="Corpodetexto"/>
        <w:jc w:val="center"/>
        <w:rPr>
          <w:rFonts w:ascii="Calibri" w:hAnsi="Calibri" w:cs="Calibri"/>
          <w:b w:val="0"/>
          <w:sz w:val="22"/>
          <w:szCs w:val="22"/>
        </w:rPr>
      </w:pPr>
    </w:p>
    <w:p w14:paraId="2ADEA4B0" w14:textId="77777777" w:rsidR="00A93B7E" w:rsidRDefault="00A93B7E" w:rsidP="00F228A7">
      <w:pPr>
        <w:pStyle w:val="Corpodetexto"/>
        <w:jc w:val="center"/>
        <w:rPr>
          <w:rFonts w:ascii="Calibri" w:hAnsi="Calibri" w:cs="Calibri"/>
          <w:b w:val="0"/>
          <w:sz w:val="22"/>
          <w:szCs w:val="22"/>
        </w:rPr>
      </w:pPr>
    </w:p>
    <w:p w14:paraId="3E17D4E8" w14:textId="77777777" w:rsidR="00C863FC" w:rsidRDefault="00C863FC" w:rsidP="00F228A7">
      <w:pPr>
        <w:pStyle w:val="Corpodetexto"/>
        <w:jc w:val="center"/>
        <w:rPr>
          <w:rFonts w:ascii="Calibri" w:hAnsi="Calibri" w:cs="Calibri"/>
          <w:b w:val="0"/>
          <w:sz w:val="22"/>
          <w:szCs w:val="22"/>
        </w:rPr>
      </w:pPr>
    </w:p>
    <w:p w14:paraId="334FA831" w14:textId="77777777" w:rsidR="00C863FC" w:rsidRDefault="00C863FC" w:rsidP="00F228A7">
      <w:pPr>
        <w:pStyle w:val="Corpodetexto"/>
        <w:jc w:val="center"/>
        <w:rPr>
          <w:rFonts w:ascii="Calibri" w:hAnsi="Calibri" w:cs="Calibri"/>
          <w:b w:val="0"/>
          <w:sz w:val="22"/>
          <w:szCs w:val="22"/>
        </w:rPr>
      </w:pPr>
    </w:p>
    <w:p w14:paraId="11F42676"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___________________________________</w:t>
      </w:r>
    </w:p>
    <w:p w14:paraId="5E743B5B" w14:textId="77777777" w:rsidR="00C863FC" w:rsidRPr="00C1535C" w:rsidRDefault="00C863FC" w:rsidP="00F228A7">
      <w:pPr>
        <w:pStyle w:val="Corpodetexto"/>
        <w:jc w:val="center"/>
        <w:rPr>
          <w:rFonts w:ascii="Calibri" w:hAnsi="Calibri" w:cs="Calibri"/>
          <w:bCs w:val="0"/>
          <w:sz w:val="22"/>
          <w:szCs w:val="22"/>
        </w:rPr>
      </w:pPr>
      <w:r w:rsidRPr="00C1535C">
        <w:rPr>
          <w:rFonts w:ascii="Calibri" w:hAnsi="Calibri" w:cs="Calibri"/>
          <w:bCs w:val="0"/>
          <w:sz w:val="22"/>
          <w:szCs w:val="22"/>
        </w:rPr>
        <w:t>ANÍBAL BORGES</w:t>
      </w:r>
    </w:p>
    <w:p w14:paraId="2C15FEA2"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lastRenderedPageBreak/>
        <w:t>Prefeito Municipal</w:t>
      </w:r>
    </w:p>
    <w:p w14:paraId="62D647E5"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Contratante</w:t>
      </w:r>
    </w:p>
    <w:p w14:paraId="41FED9C9" w14:textId="77777777" w:rsidR="00C863FC" w:rsidRDefault="00C863FC" w:rsidP="00F228A7">
      <w:pPr>
        <w:pStyle w:val="Corpodetexto"/>
        <w:jc w:val="center"/>
        <w:rPr>
          <w:rFonts w:ascii="Calibri" w:hAnsi="Calibri" w:cs="Calibri"/>
          <w:b w:val="0"/>
          <w:sz w:val="22"/>
          <w:szCs w:val="22"/>
        </w:rPr>
      </w:pPr>
    </w:p>
    <w:p w14:paraId="68F5C1B8" w14:textId="37594932" w:rsidR="00C863FC" w:rsidRDefault="00C863FC" w:rsidP="00F228A7">
      <w:pPr>
        <w:pStyle w:val="Corpodetexto"/>
        <w:jc w:val="center"/>
        <w:rPr>
          <w:rFonts w:ascii="Calibri" w:hAnsi="Calibri" w:cs="Calibri"/>
          <w:b w:val="0"/>
          <w:sz w:val="22"/>
          <w:szCs w:val="22"/>
        </w:rPr>
      </w:pPr>
    </w:p>
    <w:p w14:paraId="7759DAFA" w14:textId="77777777" w:rsidR="00A93B7E" w:rsidRDefault="00A93B7E" w:rsidP="00F228A7">
      <w:pPr>
        <w:pStyle w:val="Corpodetexto"/>
        <w:jc w:val="center"/>
        <w:rPr>
          <w:rFonts w:ascii="Calibri" w:hAnsi="Calibri" w:cs="Calibri"/>
          <w:b w:val="0"/>
          <w:sz w:val="22"/>
          <w:szCs w:val="22"/>
        </w:rPr>
      </w:pPr>
    </w:p>
    <w:p w14:paraId="3715978C" w14:textId="77777777" w:rsidR="00C863FC" w:rsidRPr="001A7893" w:rsidRDefault="00C863FC" w:rsidP="00F228A7">
      <w:pPr>
        <w:jc w:val="center"/>
        <w:rPr>
          <w:rFonts w:ascii="Calibri" w:hAnsi="Calibri" w:cs="Calibri"/>
          <w:sz w:val="22"/>
          <w:szCs w:val="22"/>
        </w:rPr>
      </w:pPr>
      <w:r w:rsidRPr="001A7893">
        <w:rPr>
          <w:rFonts w:ascii="Calibri" w:hAnsi="Calibri" w:cs="Calibri"/>
          <w:sz w:val="22"/>
          <w:szCs w:val="22"/>
        </w:rPr>
        <w:t>________________________________________</w:t>
      </w:r>
    </w:p>
    <w:p w14:paraId="52639852" w14:textId="77777777" w:rsidR="00C863FC" w:rsidRPr="00C1535C" w:rsidRDefault="00C863FC" w:rsidP="00F228A7">
      <w:pPr>
        <w:pStyle w:val="Corpodetexto"/>
        <w:jc w:val="center"/>
        <w:rPr>
          <w:rFonts w:ascii="Calibri" w:hAnsi="Calibri" w:cs="Calibri"/>
          <w:bCs w:val="0"/>
          <w:sz w:val="22"/>
          <w:szCs w:val="22"/>
        </w:rPr>
      </w:pPr>
      <w:r w:rsidRPr="00C1535C">
        <w:rPr>
          <w:rFonts w:ascii="Calibri" w:hAnsi="Calibri" w:cs="Calibri"/>
          <w:bCs w:val="0"/>
          <w:sz w:val="22"/>
          <w:szCs w:val="22"/>
        </w:rPr>
        <w:t>RAZÃO SOCIAL</w:t>
      </w:r>
    </w:p>
    <w:p w14:paraId="51D7600C"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CNPJ n.º XXXXXXXXXXXXX</w:t>
      </w:r>
    </w:p>
    <w:p w14:paraId="4E8C9988"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Sr. REPRESENTANTE LEGAL</w:t>
      </w:r>
    </w:p>
    <w:p w14:paraId="02EAC2D6"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CPF: XXXXXXXXXXXXXXXX</w:t>
      </w:r>
    </w:p>
    <w:p w14:paraId="034149B6"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Contratada</w:t>
      </w:r>
    </w:p>
    <w:p w14:paraId="6549641D" w14:textId="77777777" w:rsidR="0082136E" w:rsidRDefault="0082136E" w:rsidP="00F228A7">
      <w:pPr>
        <w:pStyle w:val="Default"/>
        <w:tabs>
          <w:tab w:val="left" w:pos="19"/>
        </w:tabs>
        <w:spacing w:line="276" w:lineRule="auto"/>
        <w:jc w:val="both"/>
        <w:rPr>
          <w:rFonts w:ascii="Calibri" w:hAnsi="Calibri" w:cs="Calibri"/>
          <w:b/>
          <w:bCs/>
          <w:sz w:val="22"/>
          <w:szCs w:val="22"/>
          <w:lang w:val="pt-PT"/>
        </w:rPr>
        <w:sectPr w:rsidR="0082136E" w:rsidSect="00D75904">
          <w:headerReference w:type="default" r:id="rId33"/>
          <w:footerReference w:type="default" r:id="rId34"/>
          <w:pgSz w:w="11906" w:h="16838"/>
          <w:pgMar w:top="2552" w:right="1134" w:bottom="1134" w:left="1559" w:header="567" w:footer="663" w:gutter="0"/>
          <w:cols w:space="708"/>
          <w:docGrid w:linePitch="360"/>
        </w:sectPr>
      </w:pPr>
    </w:p>
    <w:p w14:paraId="7AB586E9" w14:textId="77777777" w:rsidR="00C863FC" w:rsidRPr="001A7893" w:rsidRDefault="00C863FC" w:rsidP="00F228A7">
      <w:pPr>
        <w:pStyle w:val="Default"/>
        <w:tabs>
          <w:tab w:val="left" w:pos="19"/>
        </w:tabs>
        <w:spacing w:line="276" w:lineRule="auto"/>
        <w:jc w:val="both"/>
        <w:rPr>
          <w:rFonts w:ascii="Calibri" w:hAnsi="Calibri" w:cs="Calibri"/>
          <w:b/>
          <w:bCs/>
          <w:sz w:val="22"/>
          <w:szCs w:val="22"/>
          <w:lang w:val="pt-PT"/>
        </w:rPr>
      </w:pPr>
    </w:p>
    <w:p w14:paraId="11767C52" w14:textId="77777777" w:rsidR="00C863FC" w:rsidRPr="001A7893" w:rsidRDefault="00C863FC" w:rsidP="00F228A7">
      <w:pPr>
        <w:pStyle w:val="PADRO"/>
        <w:keepNext w:val="0"/>
        <w:widowControl/>
        <w:shd w:val="clear" w:color="auto" w:fill="auto"/>
        <w:spacing w:before="120" w:after="120"/>
        <w:ind w:left="1854" w:firstLine="0"/>
        <w:rPr>
          <w:rFonts w:ascii="Calibri" w:hAnsi="Calibri" w:cs="Calibri"/>
          <w:sz w:val="22"/>
          <w:szCs w:val="22"/>
        </w:rPr>
      </w:pPr>
    </w:p>
    <w:p w14:paraId="4B92A17F" w14:textId="77777777" w:rsidR="0082136E" w:rsidRDefault="0082136E" w:rsidP="00F228A7">
      <w:pPr>
        <w:spacing w:after="160" w:line="259" w:lineRule="auto"/>
        <w:rPr>
          <w:rFonts w:ascii="Calibri" w:hAnsi="Calibri" w:cs="Calibri"/>
          <w:sz w:val="22"/>
          <w:szCs w:val="22"/>
        </w:rPr>
        <w:sectPr w:rsidR="0082136E" w:rsidSect="0082136E">
          <w:type w:val="continuous"/>
          <w:pgSz w:w="11906" w:h="16838"/>
          <w:pgMar w:top="2552" w:right="1134" w:bottom="1134" w:left="1559" w:header="567" w:footer="663" w:gutter="0"/>
          <w:cols w:num="2" w:space="708"/>
          <w:docGrid w:linePitch="360"/>
        </w:sectPr>
      </w:pPr>
    </w:p>
    <w:p w14:paraId="4A3B38B2" w14:textId="77777777" w:rsidR="00FC2DDE" w:rsidRPr="0004251C" w:rsidRDefault="00FC2DDE" w:rsidP="00F228A7">
      <w:pPr>
        <w:spacing w:after="160" w:line="259" w:lineRule="auto"/>
        <w:rPr>
          <w:rFonts w:ascii="Calibri" w:eastAsia="WenQuanYi Micro Hei" w:hAnsi="Calibri" w:cs="Calibri"/>
          <w:sz w:val="22"/>
          <w:szCs w:val="22"/>
          <w:lang w:eastAsia="zh-CN" w:bidi="hi-IN"/>
        </w:rPr>
      </w:pPr>
      <w:r w:rsidRPr="0004251C">
        <w:rPr>
          <w:rFonts w:ascii="Calibri" w:hAnsi="Calibri" w:cs="Calibri"/>
          <w:sz w:val="22"/>
          <w:szCs w:val="22"/>
        </w:rPr>
        <w:br w:type="page"/>
      </w:r>
    </w:p>
    <w:p w14:paraId="5CFAD057" w14:textId="0B61EA72" w:rsidR="00765369" w:rsidRPr="00C863FC" w:rsidRDefault="00C863FC" w:rsidP="00F228A7">
      <w:pPr>
        <w:pStyle w:val="PADRO"/>
        <w:keepNext w:val="0"/>
        <w:widowControl/>
        <w:shd w:val="clear" w:color="auto" w:fill="auto"/>
        <w:spacing w:before="0" w:after="0"/>
        <w:ind w:firstLine="0"/>
        <w:jc w:val="center"/>
        <w:rPr>
          <w:rFonts w:ascii="Calibri" w:hAnsi="Calibri" w:cs="Calibri"/>
          <w:b/>
          <w:sz w:val="26"/>
          <w:szCs w:val="26"/>
        </w:rPr>
      </w:pPr>
      <w:r w:rsidRPr="00C863FC">
        <w:rPr>
          <w:rFonts w:ascii="Calibri" w:hAnsi="Calibri" w:cs="Calibri"/>
          <w:b/>
          <w:sz w:val="26"/>
          <w:szCs w:val="26"/>
        </w:rPr>
        <w:lastRenderedPageBreak/>
        <w:t>ANEXO IV</w:t>
      </w:r>
    </w:p>
    <w:p w14:paraId="1D1784FB" w14:textId="30507EA1" w:rsidR="00FC2DDE" w:rsidRPr="00C863FC" w:rsidRDefault="00C863FC" w:rsidP="00F228A7">
      <w:pPr>
        <w:pStyle w:val="PADRO"/>
        <w:keepNext w:val="0"/>
        <w:widowControl/>
        <w:shd w:val="clear" w:color="auto" w:fill="auto"/>
        <w:spacing w:before="0" w:after="0"/>
        <w:ind w:firstLine="0"/>
        <w:jc w:val="center"/>
        <w:rPr>
          <w:rFonts w:ascii="Calibri" w:hAnsi="Calibri" w:cs="Calibri"/>
          <w:b/>
          <w:sz w:val="26"/>
          <w:szCs w:val="26"/>
        </w:rPr>
      </w:pPr>
      <w:r w:rsidRPr="00C863FC">
        <w:rPr>
          <w:rFonts w:ascii="Calibri" w:hAnsi="Calibri" w:cs="Calibri"/>
          <w:b/>
          <w:sz w:val="26"/>
          <w:szCs w:val="26"/>
        </w:rPr>
        <w:t>PLANILHA DE CUSTOS E FORMAÇÃO DE PREÇOS</w:t>
      </w:r>
    </w:p>
    <w:p w14:paraId="5F326D14" w14:textId="54E68945" w:rsidR="008B27D7" w:rsidRDefault="008B27D7" w:rsidP="00F228A7">
      <w:pPr>
        <w:pStyle w:val="PADRO"/>
        <w:keepNext w:val="0"/>
        <w:widowControl/>
        <w:shd w:val="clear" w:color="auto" w:fill="auto"/>
        <w:spacing w:before="120" w:after="120"/>
        <w:ind w:firstLine="0"/>
        <w:jc w:val="center"/>
        <w:rPr>
          <w:rFonts w:ascii="Calibri" w:hAnsi="Calibri" w:cs="Calibri"/>
          <w:b/>
          <w:sz w:val="22"/>
          <w:szCs w:val="22"/>
        </w:rPr>
      </w:pPr>
    </w:p>
    <w:tbl>
      <w:tblPr>
        <w:tblW w:w="10937" w:type="dxa"/>
        <w:jc w:val="center"/>
        <w:tblLayout w:type="fixed"/>
        <w:tblCellMar>
          <w:left w:w="45" w:type="dxa"/>
          <w:right w:w="45" w:type="dxa"/>
        </w:tblCellMar>
        <w:tblLook w:val="04A0" w:firstRow="1" w:lastRow="0" w:firstColumn="1" w:lastColumn="0" w:noHBand="0" w:noVBand="1"/>
      </w:tblPr>
      <w:tblGrid>
        <w:gridCol w:w="578"/>
        <w:gridCol w:w="568"/>
        <w:gridCol w:w="709"/>
        <w:gridCol w:w="4048"/>
        <w:gridCol w:w="771"/>
        <w:gridCol w:w="850"/>
        <w:gridCol w:w="862"/>
        <w:gridCol w:w="850"/>
        <w:gridCol w:w="851"/>
        <w:gridCol w:w="850"/>
      </w:tblGrid>
      <w:tr w:rsidR="0082136E" w:rsidRPr="00CC31A7" w14:paraId="5E549A41" w14:textId="77777777" w:rsidTr="009A011F">
        <w:trPr>
          <w:trHeight w:val="57"/>
          <w:jc w:val="center"/>
        </w:trPr>
        <w:tc>
          <w:tcPr>
            <w:tcW w:w="5903" w:type="dxa"/>
            <w:gridSpan w:val="4"/>
            <w:tcBorders>
              <w:top w:val="single" w:sz="4" w:space="0" w:color="auto"/>
              <w:left w:val="single" w:sz="4" w:space="0" w:color="auto"/>
              <w:bottom w:val="single" w:sz="4" w:space="0" w:color="auto"/>
              <w:right w:val="single" w:sz="4" w:space="0" w:color="auto"/>
            </w:tcBorders>
            <w:shd w:val="clear" w:color="000000" w:fill="C4BD97"/>
            <w:vAlign w:val="center"/>
            <w:hideMark/>
          </w:tcPr>
          <w:p w14:paraId="6C120928" w14:textId="780B4547" w:rsidR="0082136E" w:rsidRPr="00CC31A7" w:rsidRDefault="0082136E" w:rsidP="0082136E">
            <w:pPr>
              <w:jc w:val="center"/>
              <w:rPr>
                <w:rFonts w:ascii="Calibri" w:hAnsi="Calibri" w:cs="Calibri"/>
                <w:b/>
                <w:bCs/>
                <w:sz w:val="16"/>
                <w:szCs w:val="16"/>
              </w:rPr>
            </w:pPr>
            <w:r w:rsidRPr="00CC31A7">
              <w:rPr>
                <w:rFonts w:ascii="Calibri" w:hAnsi="Calibri" w:cs="Calibri"/>
                <w:b/>
                <w:bCs/>
                <w:sz w:val="16"/>
                <w:szCs w:val="16"/>
              </w:rPr>
              <w:t>OBJETO</w:t>
            </w:r>
          </w:p>
        </w:tc>
        <w:tc>
          <w:tcPr>
            <w:tcW w:w="1621" w:type="dxa"/>
            <w:gridSpan w:val="2"/>
            <w:tcBorders>
              <w:top w:val="single" w:sz="4" w:space="0" w:color="auto"/>
              <w:left w:val="nil"/>
              <w:bottom w:val="single" w:sz="4" w:space="0" w:color="auto"/>
              <w:right w:val="single" w:sz="4" w:space="0" w:color="auto"/>
            </w:tcBorders>
            <w:shd w:val="clear" w:color="000000" w:fill="C4BD97"/>
            <w:vAlign w:val="center"/>
            <w:hideMark/>
          </w:tcPr>
          <w:p w14:paraId="0AF6234B" w14:textId="3C14CF07" w:rsidR="0082136E" w:rsidRPr="00CC31A7" w:rsidRDefault="0082136E" w:rsidP="0082136E">
            <w:pPr>
              <w:jc w:val="center"/>
              <w:rPr>
                <w:rFonts w:ascii="Calibri" w:hAnsi="Calibri" w:cs="Calibri"/>
                <w:b/>
                <w:bCs/>
                <w:sz w:val="16"/>
                <w:szCs w:val="16"/>
              </w:rPr>
            </w:pPr>
            <w:r w:rsidRPr="00CC31A7">
              <w:rPr>
                <w:rFonts w:ascii="Calibri" w:hAnsi="Calibri" w:cs="Calibri"/>
                <w:b/>
                <w:bCs/>
                <w:sz w:val="16"/>
                <w:szCs w:val="16"/>
              </w:rPr>
              <w:t>EMPRESA A</w:t>
            </w:r>
          </w:p>
        </w:tc>
        <w:tc>
          <w:tcPr>
            <w:tcW w:w="1712" w:type="dxa"/>
            <w:gridSpan w:val="2"/>
            <w:tcBorders>
              <w:top w:val="single" w:sz="4" w:space="0" w:color="auto"/>
              <w:left w:val="nil"/>
              <w:bottom w:val="single" w:sz="4" w:space="0" w:color="auto"/>
              <w:right w:val="single" w:sz="4" w:space="0" w:color="auto"/>
            </w:tcBorders>
            <w:shd w:val="clear" w:color="000000" w:fill="C4BD97"/>
            <w:vAlign w:val="center"/>
            <w:hideMark/>
          </w:tcPr>
          <w:p w14:paraId="1FB4AD1E" w14:textId="59BB9BAA" w:rsidR="0082136E" w:rsidRPr="00CC31A7" w:rsidRDefault="0082136E" w:rsidP="0082136E">
            <w:pPr>
              <w:jc w:val="center"/>
              <w:rPr>
                <w:rFonts w:ascii="Calibri" w:hAnsi="Calibri" w:cs="Calibri"/>
                <w:b/>
                <w:bCs/>
                <w:sz w:val="16"/>
                <w:szCs w:val="16"/>
              </w:rPr>
            </w:pPr>
            <w:r w:rsidRPr="00CC31A7">
              <w:rPr>
                <w:rFonts w:ascii="Calibri" w:hAnsi="Calibri" w:cs="Calibri"/>
                <w:b/>
                <w:bCs/>
                <w:sz w:val="16"/>
                <w:szCs w:val="16"/>
              </w:rPr>
              <w:t>EMPRESA B</w:t>
            </w:r>
          </w:p>
        </w:tc>
        <w:tc>
          <w:tcPr>
            <w:tcW w:w="1701" w:type="dxa"/>
            <w:gridSpan w:val="2"/>
            <w:tcBorders>
              <w:top w:val="single" w:sz="4" w:space="0" w:color="auto"/>
              <w:left w:val="nil"/>
              <w:bottom w:val="single" w:sz="4" w:space="0" w:color="auto"/>
              <w:right w:val="single" w:sz="4" w:space="0" w:color="000000"/>
            </w:tcBorders>
            <w:shd w:val="clear" w:color="000000" w:fill="C4BD97"/>
            <w:vAlign w:val="center"/>
            <w:hideMark/>
          </w:tcPr>
          <w:p w14:paraId="71622C91" w14:textId="6C345EB8" w:rsidR="0082136E" w:rsidRPr="00CC31A7" w:rsidRDefault="0082136E" w:rsidP="0082136E">
            <w:pPr>
              <w:jc w:val="center"/>
              <w:rPr>
                <w:rFonts w:ascii="Calibri" w:hAnsi="Calibri" w:cs="Calibri"/>
                <w:b/>
                <w:bCs/>
                <w:sz w:val="16"/>
                <w:szCs w:val="16"/>
              </w:rPr>
            </w:pPr>
            <w:r w:rsidRPr="00CC31A7">
              <w:rPr>
                <w:rFonts w:ascii="Calibri" w:hAnsi="Calibri" w:cs="Calibri"/>
                <w:b/>
                <w:bCs/>
                <w:sz w:val="16"/>
                <w:szCs w:val="16"/>
              </w:rPr>
              <w:t>EMPRESA C</w:t>
            </w:r>
          </w:p>
        </w:tc>
      </w:tr>
      <w:tr w:rsidR="0082136E" w:rsidRPr="00CC31A7" w14:paraId="02E7468E" w14:textId="77777777" w:rsidTr="009A011F">
        <w:trPr>
          <w:trHeight w:val="57"/>
          <w:jc w:val="center"/>
        </w:trPr>
        <w:tc>
          <w:tcPr>
            <w:tcW w:w="578" w:type="dxa"/>
            <w:tcBorders>
              <w:top w:val="nil"/>
              <w:left w:val="single" w:sz="4" w:space="0" w:color="auto"/>
              <w:bottom w:val="single" w:sz="4" w:space="0" w:color="auto"/>
              <w:right w:val="single" w:sz="4" w:space="0" w:color="auto"/>
            </w:tcBorders>
            <w:shd w:val="clear" w:color="000000" w:fill="C4BD97"/>
            <w:vAlign w:val="center"/>
            <w:hideMark/>
          </w:tcPr>
          <w:p w14:paraId="6EAE98E3" w14:textId="77777777" w:rsidR="0082136E" w:rsidRPr="00CC31A7" w:rsidRDefault="0082136E" w:rsidP="0082136E">
            <w:pPr>
              <w:jc w:val="center"/>
              <w:rPr>
                <w:rFonts w:ascii="Calibri" w:hAnsi="Calibri" w:cs="Calibri"/>
                <w:b/>
                <w:bCs/>
                <w:sz w:val="16"/>
                <w:szCs w:val="16"/>
              </w:rPr>
            </w:pPr>
            <w:r w:rsidRPr="00CC31A7">
              <w:rPr>
                <w:rFonts w:ascii="Calibri" w:hAnsi="Calibri" w:cs="Calibri"/>
                <w:b/>
                <w:bCs/>
                <w:sz w:val="16"/>
                <w:szCs w:val="16"/>
              </w:rPr>
              <w:t>ITEM</w:t>
            </w:r>
          </w:p>
        </w:tc>
        <w:tc>
          <w:tcPr>
            <w:tcW w:w="568" w:type="dxa"/>
            <w:tcBorders>
              <w:top w:val="nil"/>
              <w:left w:val="nil"/>
              <w:bottom w:val="nil"/>
              <w:right w:val="single" w:sz="4" w:space="0" w:color="auto"/>
            </w:tcBorders>
            <w:shd w:val="clear" w:color="000000" w:fill="C4BD97"/>
            <w:vAlign w:val="center"/>
            <w:hideMark/>
          </w:tcPr>
          <w:p w14:paraId="3B2C1E2C" w14:textId="77777777" w:rsidR="0082136E" w:rsidRPr="00CC31A7" w:rsidRDefault="0082136E" w:rsidP="0082136E">
            <w:pPr>
              <w:jc w:val="center"/>
              <w:rPr>
                <w:rFonts w:ascii="Calibri" w:hAnsi="Calibri" w:cs="Calibri"/>
                <w:b/>
                <w:bCs/>
                <w:sz w:val="16"/>
                <w:szCs w:val="16"/>
              </w:rPr>
            </w:pPr>
            <w:r w:rsidRPr="00CC31A7">
              <w:rPr>
                <w:rFonts w:ascii="Calibri" w:hAnsi="Calibri" w:cs="Calibri"/>
                <w:b/>
                <w:bCs/>
                <w:sz w:val="16"/>
                <w:szCs w:val="16"/>
              </w:rPr>
              <w:t>UNID</w:t>
            </w:r>
          </w:p>
        </w:tc>
        <w:tc>
          <w:tcPr>
            <w:tcW w:w="709" w:type="dxa"/>
            <w:tcBorders>
              <w:top w:val="nil"/>
              <w:left w:val="nil"/>
              <w:bottom w:val="nil"/>
              <w:right w:val="single" w:sz="4" w:space="0" w:color="auto"/>
            </w:tcBorders>
            <w:shd w:val="clear" w:color="000000" w:fill="C4BD97"/>
            <w:vAlign w:val="center"/>
            <w:hideMark/>
          </w:tcPr>
          <w:p w14:paraId="268E526E" w14:textId="77777777" w:rsidR="0082136E" w:rsidRPr="00CC31A7" w:rsidRDefault="0082136E" w:rsidP="0082136E">
            <w:pPr>
              <w:jc w:val="center"/>
              <w:rPr>
                <w:rFonts w:ascii="Calibri" w:hAnsi="Calibri" w:cs="Calibri"/>
                <w:b/>
                <w:bCs/>
                <w:sz w:val="16"/>
                <w:szCs w:val="16"/>
              </w:rPr>
            </w:pPr>
            <w:r w:rsidRPr="00CC31A7">
              <w:rPr>
                <w:rFonts w:ascii="Calibri" w:hAnsi="Calibri" w:cs="Calibri"/>
                <w:b/>
                <w:bCs/>
                <w:sz w:val="16"/>
                <w:szCs w:val="16"/>
              </w:rPr>
              <w:t>QUANT</w:t>
            </w:r>
          </w:p>
        </w:tc>
        <w:tc>
          <w:tcPr>
            <w:tcW w:w="4048" w:type="dxa"/>
            <w:tcBorders>
              <w:top w:val="nil"/>
              <w:left w:val="nil"/>
              <w:bottom w:val="nil"/>
              <w:right w:val="single" w:sz="4" w:space="0" w:color="auto"/>
            </w:tcBorders>
            <w:shd w:val="clear" w:color="000000" w:fill="C4BD97"/>
            <w:vAlign w:val="center"/>
            <w:hideMark/>
          </w:tcPr>
          <w:p w14:paraId="3CFD14A3" w14:textId="77777777" w:rsidR="0082136E" w:rsidRPr="00CC31A7" w:rsidRDefault="0082136E" w:rsidP="0082136E">
            <w:pPr>
              <w:jc w:val="center"/>
              <w:rPr>
                <w:rFonts w:ascii="Calibri" w:hAnsi="Calibri" w:cs="Calibri"/>
                <w:b/>
                <w:bCs/>
                <w:sz w:val="16"/>
                <w:szCs w:val="16"/>
              </w:rPr>
            </w:pPr>
            <w:r w:rsidRPr="00CC31A7">
              <w:rPr>
                <w:rFonts w:ascii="Calibri" w:hAnsi="Calibri" w:cs="Calibri"/>
                <w:b/>
                <w:bCs/>
                <w:sz w:val="16"/>
                <w:szCs w:val="16"/>
              </w:rPr>
              <w:t>DESCRIÇÃO</w:t>
            </w:r>
          </w:p>
        </w:tc>
        <w:tc>
          <w:tcPr>
            <w:tcW w:w="771" w:type="dxa"/>
            <w:tcBorders>
              <w:top w:val="nil"/>
              <w:left w:val="nil"/>
              <w:bottom w:val="single" w:sz="4" w:space="0" w:color="auto"/>
              <w:right w:val="single" w:sz="4" w:space="0" w:color="auto"/>
            </w:tcBorders>
            <w:shd w:val="clear" w:color="000000" w:fill="C4BD97"/>
            <w:vAlign w:val="center"/>
            <w:hideMark/>
          </w:tcPr>
          <w:p w14:paraId="540D806A" w14:textId="77777777" w:rsidR="0082136E" w:rsidRPr="00CC31A7" w:rsidRDefault="0082136E" w:rsidP="0082136E">
            <w:pPr>
              <w:jc w:val="center"/>
              <w:rPr>
                <w:rFonts w:ascii="Calibri" w:hAnsi="Calibri" w:cs="Calibri"/>
                <w:b/>
                <w:bCs/>
                <w:sz w:val="16"/>
                <w:szCs w:val="16"/>
              </w:rPr>
            </w:pPr>
            <w:r w:rsidRPr="00CC31A7">
              <w:rPr>
                <w:rFonts w:ascii="Calibri" w:hAnsi="Calibri" w:cs="Calibri"/>
                <w:b/>
                <w:bCs/>
                <w:sz w:val="16"/>
                <w:szCs w:val="16"/>
              </w:rPr>
              <w:t xml:space="preserve"> VALOR UNIT. </w:t>
            </w:r>
          </w:p>
        </w:tc>
        <w:tc>
          <w:tcPr>
            <w:tcW w:w="850" w:type="dxa"/>
            <w:tcBorders>
              <w:top w:val="nil"/>
              <w:left w:val="nil"/>
              <w:bottom w:val="single" w:sz="4" w:space="0" w:color="auto"/>
              <w:right w:val="single" w:sz="4" w:space="0" w:color="auto"/>
            </w:tcBorders>
            <w:shd w:val="clear" w:color="000000" w:fill="C4BD97"/>
            <w:vAlign w:val="center"/>
            <w:hideMark/>
          </w:tcPr>
          <w:p w14:paraId="25043C20" w14:textId="77777777" w:rsidR="0082136E" w:rsidRPr="00CC31A7" w:rsidRDefault="0082136E" w:rsidP="0082136E">
            <w:pPr>
              <w:jc w:val="center"/>
              <w:rPr>
                <w:rFonts w:ascii="Calibri" w:hAnsi="Calibri" w:cs="Calibri"/>
                <w:b/>
                <w:bCs/>
                <w:sz w:val="16"/>
                <w:szCs w:val="16"/>
              </w:rPr>
            </w:pPr>
            <w:r w:rsidRPr="00CC31A7">
              <w:rPr>
                <w:rFonts w:ascii="Calibri" w:hAnsi="Calibri" w:cs="Calibri"/>
                <w:b/>
                <w:bCs/>
                <w:sz w:val="16"/>
                <w:szCs w:val="16"/>
              </w:rPr>
              <w:t xml:space="preserve"> VALOR TOTAL </w:t>
            </w:r>
          </w:p>
        </w:tc>
        <w:tc>
          <w:tcPr>
            <w:tcW w:w="862" w:type="dxa"/>
            <w:tcBorders>
              <w:top w:val="nil"/>
              <w:left w:val="nil"/>
              <w:bottom w:val="single" w:sz="4" w:space="0" w:color="auto"/>
              <w:right w:val="single" w:sz="4" w:space="0" w:color="auto"/>
            </w:tcBorders>
            <w:shd w:val="clear" w:color="000000" w:fill="C4BD97"/>
            <w:vAlign w:val="center"/>
            <w:hideMark/>
          </w:tcPr>
          <w:p w14:paraId="2E835465" w14:textId="77777777" w:rsidR="0082136E" w:rsidRPr="00CC31A7" w:rsidRDefault="0082136E" w:rsidP="0082136E">
            <w:pPr>
              <w:jc w:val="center"/>
              <w:rPr>
                <w:rFonts w:ascii="Calibri" w:hAnsi="Calibri" w:cs="Calibri"/>
                <w:b/>
                <w:bCs/>
                <w:sz w:val="16"/>
                <w:szCs w:val="16"/>
              </w:rPr>
            </w:pPr>
            <w:r w:rsidRPr="00CC31A7">
              <w:rPr>
                <w:rFonts w:ascii="Calibri" w:hAnsi="Calibri" w:cs="Calibri"/>
                <w:b/>
                <w:bCs/>
                <w:sz w:val="16"/>
                <w:szCs w:val="16"/>
              </w:rPr>
              <w:t xml:space="preserve"> VALOR UNIT. </w:t>
            </w:r>
          </w:p>
        </w:tc>
        <w:tc>
          <w:tcPr>
            <w:tcW w:w="850" w:type="dxa"/>
            <w:tcBorders>
              <w:top w:val="nil"/>
              <w:left w:val="nil"/>
              <w:bottom w:val="single" w:sz="4" w:space="0" w:color="auto"/>
              <w:right w:val="single" w:sz="4" w:space="0" w:color="auto"/>
            </w:tcBorders>
            <w:shd w:val="clear" w:color="000000" w:fill="C4BD97"/>
            <w:vAlign w:val="center"/>
            <w:hideMark/>
          </w:tcPr>
          <w:p w14:paraId="7F496614" w14:textId="77777777" w:rsidR="0082136E" w:rsidRPr="00CC31A7" w:rsidRDefault="0082136E" w:rsidP="0082136E">
            <w:pPr>
              <w:jc w:val="center"/>
              <w:rPr>
                <w:rFonts w:ascii="Calibri" w:hAnsi="Calibri" w:cs="Calibri"/>
                <w:b/>
                <w:bCs/>
                <w:sz w:val="16"/>
                <w:szCs w:val="16"/>
              </w:rPr>
            </w:pPr>
            <w:r w:rsidRPr="00CC31A7">
              <w:rPr>
                <w:rFonts w:ascii="Calibri" w:hAnsi="Calibri" w:cs="Calibri"/>
                <w:b/>
                <w:bCs/>
                <w:sz w:val="16"/>
                <w:szCs w:val="16"/>
              </w:rPr>
              <w:t xml:space="preserve"> VALOR TOTAL </w:t>
            </w:r>
          </w:p>
        </w:tc>
        <w:tc>
          <w:tcPr>
            <w:tcW w:w="851" w:type="dxa"/>
            <w:tcBorders>
              <w:top w:val="nil"/>
              <w:left w:val="nil"/>
              <w:bottom w:val="single" w:sz="4" w:space="0" w:color="auto"/>
              <w:right w:val="single" w:sz="4" w:space="0" w:color="auto"/>
            </w:tcBorders>
            <w:shd w:val="clear" w:color="000000" w:fill="C4BD97"/>
            <w:vAlign w:val="center"/>
            <w:hideMark/>
          </w:tcPr>
          <w:p w14:paraId="3DDE00BB" w14:textId="77777777" w:rsidR="0082136E" w:rsidRPr="00CC31A7" w:rsidRDefault="0082136E" w:rsidP="0082136E">
            <w:pPr>
              <w:jc w:val="center"/>
              <w:rPr>
                <w:rFonts w:ascii="Calibri" w:hAnsi="Calibri" w:cs="Calibri"/>
                <w:b/>
                <w:bCs/>
                <w:sz w:val="16"/>
                <w:szCs w:val="16"/>
              </w:rPr>
            </w:pPr>
            <w:r w:rsidRPr="00CC31A7">
              <w:rPr>
                <w:rFonts w:ascii="Calibri" w:hAnsi="Calibri" w:cs="Calibri"/>
                <w:b/>
                <w:bCs/>
                <w:sz w:val="16"/>
                <w:szCs w:val="16"/>
              </w:rPr>
              <w:t xml:space="preserve"> VALOR UNIT. </w:t>
            </w:r>
          </w:p>
        </w:tc>
        <w:tc>
          <w:tcPr>
            <w:tcW w:w="850" w:type="dxa"/>
            <w:tcBorders>
              <w:top w:val="nil"/>
              <w:left w:val="nil"/>
              <w:bottom w:val="single" w:sz="4" w:space="0" w:color="auto"/>
              <w:right w:val="single" w:sz="4" w:space="0" w:color="auto"/>
            </w:tcBorders>
            <w:shd w:val="clear" w:color="000000" w:fill="C4BD97"/>
            <w:vAlign w:val="center"/>
            <w:hideMark/>
          </w:tcPr>
          <w:p w14:paraId="08CEDC54" w14:textId="77777777" w:rsidR="0082136E" w:rsidRPr="00CC31A7" w:rsidRDefault="0082136E" w:rsidP="0082136E">
            <w:pPr>
              <w:jc w:val="center"/>
              <w:rPr>
                <w:rFonts w:ascii="Calibri" w:hAnsi="Calibri" w:cs="Calibri"/>
                <w:b/>
                <w:bCs/>
                <w:sz w:val="16"/>
                <w:szCs w:val="16"/>
              </w:rPr>
            </w:pPr>
            <w:r w:rsidRPr="00CC31A7">
              <w:rPr>
                <w:rFonts w:ascii="Calibri" w:hAnsi="Calibri" w:cs="Calibri"/>
                <w:b/>
                <w:bCs/>
                <w:sz w:val="16"/>
                <w:szCs w:val="16"/>
              </w:rPr>
              <w:t xml:space="preserve"> VALOR TOTAL </w:t>
            </w:r>
          </w:p>
        </w:tc>
      </w:tr>
      <w:tr w:rsidR="00A9388F" w:rsidRPr="00CC31A7" w14:paraId="5D7AE393" w14:textId="77777777" w:rsidTr="00A9388F">
        <w:trPr>
          <w:trHeight w:val="57"/>
          <w:jc w:val="center"/>
        </w:trPr>
        <w:tc>
          <w:tcPr>
            <w:tcW w:w="578" w:type="dxa"/>
            <w:tcBorders>
              <w:top w:val="nil"/>
              <w:left w:val="single" w:sz="4" w:space="0" w:color="auto"/>
              <w:bottom w:val="single" w:sz="4" w:space="0" w:color="auto"/>
              <w:right w:val="nil"/>
            </w:tcBorders>
            <w:shd w:val="clear" w:color="auto" w:fill="auto"/>
          </w:tcPr>
          <w:p w14:paraId="7D8A665C" w14:textId="6E6C4970" w:rsidR="00A9388F" w:rsidRPr="009A011F" w:rsidRDefault="00A9388F" w:rsidP="00A9388F">
            <w:pPr>
              <w:jc w:val="center"/>
              <w:rPr>
                <w:rFonts w:ascii="Calibri" w:hAnsi="Calibri" w:cs="Calibri"/>
                <w:sz w:val="16"/>
                <w:szCs w:val="16"/>
              </w:rPr>
            </w:pPr>
            <w:r w:rsidRPr="009A011F">
              <w:rPr>
                <w:rFonts w:ascii="Calibri" w:eastAsia="Arial" w:hAnsi="Calibri" w:cs="Calibri"/>
                <w:sz w:val="16"/>
                <w:szCs w:val="16"/>
              </w:rPr>
              <w:t>1</w:t>
            </w:r>
          </w:p>
        </w:tc>
        <w:tc>
          <w:tcPr>
            <w:tcW w:w="568" w:type="dxa"/>
            <w:tcBorders>
              <w:top w:val="single" w:sz="4" w:space="0" w:color="auto"/>
              <w:left w:val="single" w:sz="4" w:space="0" w:color="auto"/>
              <w:bottom w:val="single" w:sz="4" w:space="0" w:color="auto"/>
              <w:right w:val="single" w:sz="4" w:space="0" w:color="auto"/>
            </w:tcBorders>
            <w:shd w:val="clear" w:color="auto" w:fill="auto"/>
          </w:tcPr>
          <w:p w14:paraId="4185E125" w14:textId="48DB18CF" w:rsidR="00A9388F" w:rsidRPr="009A011F" w:rsidRDefault="00A9388F" w:rsidP="00A9388F">
            <w:pPr>
              <w:jc w:val="center"/>
              <w:rPr>
                <w:rFonts w:ascii="Calibri" w:hAnsi="Calibri" w:cs="Calibri"/>
                <w:sz w:val="16"/>
                <w:szCs w:val="16"/>
              </w:rPr>
            </w:pPr>
            <w:r>
              <w:rPr>
                <w:rFonts w:ascii="Calibri" w:hAnsi="Calibri" w:cs="Calibri"/>
                <w:sz w:val="16"/>
                <w:szCs w:val="16"/>
              </w:rPr>
              <w:t>MTS</w:t>
            </w:r>
          </w:p>
        </w:tc>
        <w:tc>
          <w:tcPr>
            <w:tcW w:w="709" w:type="dxa"/>
            <w:tcBorders>
              <w:top w:val="single" w:sz="4" w:space="0" w:color="auto"/>
              <w:left w:val="nil"/>
              <w:bottom w:val="single" w:sz="4" w:space="0" w:color="auto"/>
              <w:right w:val="single" w:sz="4" w:space="0" w:color="auto"/>
            </w:tcBorders>
            <w:shd w:val="clear" w:color="auto" w:fill="auto"/>
          </w:tcPr>
          <w:p w14:paraId="481B0D73" w14:textId="7B05F74D" w:rsidR="00A9388F" w:rsidRPr="009A011F" w:rsidRDefault="00A9388F" w:rsidP="00A9388F">
            <w:pPr>
              <w:jc w:val="center"/>
              <w:rPr>
                <w:rFonts w:ascii="Calibri" w:hAnsi="Calibri" w:cs="Calibri"/>
                <w:sz w:val="16"/>
                <w:szCs w:val="16"/>
              </w:rPr>
            </w:pPr>
            <w:r>
              <w:rPr>
                <w:rFonts w:ascii="Calibri" w:hAnsi="Calibri" w:cs="Calibri"/>
                <w:sz w:val="16"/>
                <w:szCs w:val="16"/>
              </w:rPr>
              <w:t>943,5</w:t>
            </w:r>
          </w:p>
        </w:tc>
        <w:tc>
          <w:tcPr>
            <w:tcW w:w="4048" w:type="dxa"/>
            <w:tcBorders>
              <w:top w:val="single" w:sz="4" w:space="0" w:color="auto"/>
              <w:left w:val="nil"/>
              <w:bottom w:val="single" w:sz="4" w:space="0" w:color="auto"/>
              <w:right w:val="single" w:sz="4" w:space="0" w:color="auto"/>
            </w:tcBorders>
            <w:shd w:val="clear" w:color="auto" w:fill="auto"/>
          </w:tcPr>
          <w:p w14:paraId="50DFD9C8" w14:textId="47D04662" w:rsidR="00A9388F" w:rsidRPr="009A011F" w:rsidRDefault="00A9388F" w:rsidP="00A9388F">
            <w:pPr>
              <w:rPr>
                <w:rFonts w:ascii="Calibri" w:hAnsi="Calibri" w:cs="Calibri"/>
                <w:sz w:val="16"/>
                <w:szCs w:val="16"/>
              </w:rPr>
            </w:pPr>
            <w:r w:rsidRPr="00A9388F">
              <w:rPr>
                <w:rFonts w:ascii="Calibri" w:hAnsi="Calibri" w:cs="Calibri"/>
                <w:sz w:val="16"/>
                <w:szCs w:val="16"/>
              </w:rPr>
              <w:t xml:space="preserve">Telha Galvanizada, modelo ondulada, acabamento natural sem pintura, espessura da telha: 0,5mm, altura: 17mm, tipo simples sem isolamento termo </w:t>
            </w:r>
            <w:proofErr w:type="spellStart"/>
            <w:r w:rsidRPr="00A9388F">
              <w:rPr>
                <w:rFonts w:ascii="Calibri" w:hAnsi="Calibri" w:cs="Calibri"/>
                <w:sz w:val="16"/>
                <w:szCs w:val="16"/>
              </w:rPr>
              <w:t>acustico</w:t>
            </w:r>
            <w:proofErr w:type="spellEnd"/>
            <w:r w:rsidRPr="00A9388F">
              <w:rPr>
                <w:rFonts w:ascii="Calibri" w:hAnsi="Calibri" w:cs="Calibri"/>
                <w:sz w:val="16"/>
                <w:szCs w:val="16"/>
              </w:rPr>
              <w:t xml:space="preserve">, material </w:t>
            </w:r>
            <w:proofErr w:type="spellStart"/>
            <w:r w:rsidRPr="00A9388F">
              <w:rPr>
                <w:rFonts w:ascii="Calibri" w:hAnsi="Calibri" w:cs="Calibri"/>
                <w:sz w:val="16"/>
                <w:szCs w:val="16"/>
              </w:rPr>
              <w:t>galvalume</w:t>
            </w:r>
            <w:proofErr w:type="spellEnd"/>
            <w:r w:rsidRPr="00A9388F">
              <w:rPr>
                <w:rFonts w:ascii="Calibri" w:hAnsi="Calibri" w:cs="Calibri"/>
                <w:sz w:val="16"/>
                <w:szCs w:val="16"/>
              </w:rPr>
              <w:t>, tamanho 8,50 metros</w:t>
            </w:r>
          </w:p>
        </w:tc>
        <w:tc>
          <w:tcPr>
            <w:tcW w:w="771" w:type="dxa"/>
            <w:tcBorders>
              <w:top w:val="nil"/>
              <w:left w:val="nil"/>
              <w:bottom w:val="single" w:sz="4" w:space="0" w:color="auto"/>
              <w:right w:val="single" w:sz="4" w:space="0" w:color="auto"/>
            </w:tcBorders>
            <w:shd w:val="clear" w:color="auto" w:fill="auto"/>
          </w:tcPr>
          <w:p w14:paraId="36B2A1CD" w14:textId="2EC61FAC" w:rsidR="00A9388F" w:rsidRPr="00A9388F" w:rsidRDefault="00A9388F" w:rsidP="00A9388F">
            <w:pPr>
              <w:jc w:val="right"/>
              <w:rPr>
                <w:rFonts w:ascii="Calibri" w:hAnsi="Calibri" w:cs="Calibri"/>
                <w:sz w:val="16"/>
                <w:szCs w:val="16"/>
              </w:rPr>
            </w:pPr>
            <w:r w:rsidRPr="00A9388F">
              <w:rPr>
                <w:rFonts w:ascii="Calibri" w:hAnsi="Calibri" w:cs="Calibri"/>
                <w:sz w:val="16"/>
                <w:szCs w:val="16"/>
              </w:rPr>
              <w:t xml:space="preserve">40,00 </w:t>
            </w:r>
          </w:p>
        </w:tc>
        <w:tc>
          <w:tcPr>
            <w:tcW w:w="850" w:type="dxa"/>
            <w:tcBorders>
              <w:top w:val="nil"/>
              <w:left w:val="nil"/>
              <w:bottom w:val="single" w:sz="4" w:space="0" w:color="auto"/>
              <w:right w:val="single" w:sz="4" w:space="0" w:color="auto"/>
            </w:tcBorders>
            <w:shd w:val="clear" w:color="auto" w:fill="auto"/>
          </w:tcPr>
          <w:p w14:paraId="7DF60EA2" w14:textId="25D509D5" w:rsidR="00A9388F" w:rsidRPr="00A9388F" w:rsidRDefault="00A9388F" w:rsidP="00A9388F">
            <w:pPr>
              <w:jc w:val="right"/>
              <w:rPr>
                <w:rFonts w:ascii="Calibri" w:hAnsi="Calibri" w:cs="Calibri"/>
                <w:sz w:val="16"/>
                <w:szCs w:val="16"/>
              </w:rPr>
            </w:pPr>
            <w:r w:rsidRPr="00A9388F">
              <w:rPr>
                <w:rFonts w:ascii="Calibri" w:hAnsi="Calibri" w:cs="Calibri"/>
                <w:sz w:val="16"/>
                <w:szCs w:val="16"/>
              </w:rPr>
              <w:t xml:space="preserve">37.740,00 </w:t>
            </w:r>
          </w:p>
        </w:tc>
        <w:tc>
          <w:tcPr>
            <w:tcW w:w="862" w:type="dxa"/>
            <w:tcBorders>
              <w:top w:val="nil"/>
              <w:left w:val="nil"/>
              <w:bottom w:val="single" w:sz="4" w:space="0" w:color="auto"/>
              <w:right w:val="single" w:sz="4" w:space="0" w:color="auto"/>
            </w:tcBorders>
            <w:shd w:val="clear" w:color="auto" w:fill="auto"/>
          </w:tcPr>
          <w:p w14:paraId="639C62E5" w14:textId="3A967697" w:rsidR="00A9388F" w:rsidRPr="00A9388F" w:rsidRDefault="00A9388F" w:rsidP="00A9388F">
            <w:pPr>
              <w:jc w:val="right"/>
              <w:rPr>
                <w:rFonts w:ascii="Calibri" w:hAnsi="Calibri" w:cs="Calibri"/>
                <w:sz w:val="16"/>
                <w:szCs w:val="16"/>
              </w:rPr>
            </w:pPr>
            <w:r w:rsidRPr="00A9388F">
              <w:rPr>
                <w:rFonts w:ascii="Calibri" w:hAnsi="Calibri" w:cs="Calibri"/>
                <w:sz w:val="16"/>
                <w:szCs w:val="16"/>
              </w:rPr>
              <w:t xml:space="preserve">40,50 </w:t>
            </w:r>
          </w:p>
        </w:tc>
        <w:tc>
          <w:tcPr>
            <w:tcW w:w="850" w:type="dxa"/>
            <w:tcBorders>
              <w:top w:val="nil"/>
              <w:left w:val="nil"/>
              <w:bottom w:val="single" w:sz="4" w:space="0" w:color="auto"/>
              <w:right w:val="single" w:sz="4" w:space="0" w:color="auto"/>
            </w:tcBorders>
            <w:shd w:val="clear" w:color="auto" w:fill="auto"/>
          </w:tcPr>
          <w:p w14:paraId="018AE9C0" w14:textId="61DEF690" w:rsidR="00A9388F" w:rsidRPr="00A9388F" w:rsidRDefault="00A9388F" w:rsidP="00A9388F">
            <w:pPr>
              <w:jc w:val="right"/>
              <w:rPr>
                <w:rFonts w:ascii="Calibri" w:hAnsi="Calibri" w:cs="Calibri"/>
                <w:sz w:val="16"/>
                <w:szCs w:val="16"/>
              </w:rPr>
            </w:pPr>
            <w:r w:rsidRPr="00A9388F">
              <w:rPr>
                <w:rFonts w:ascii="Calibri" w:hAnsi="Calibri" w:cs="Calibri"/>
                <w:sz w:val="16"/>
                <w:szCs w:val="16"/>
              </w:rPr>
              <w:t xml:space="preserve">38.211,75 </w:t>
            </w:r>
          </w:p>
        </w:tc>
        <w:tc>
          <w:tcPr>
            <w:tcW w:w="851" w:type="dxa"/>
            <w:tcBorders>
              <w:top w:val="nil"/>
              <w:left w:val="nil"/>
              <w:bottom w:val="single" w:sz="4" w:space="0" w:color="auto"/>
              <w:right w:val="single" w:sz="4" w:space="0" w:color="auto"/>
            </w:tcBorders>
            <w:shd w:val="clear" w:color="auto" w:fill="auto"/>
          </w:tcPr>
          <w:p w14:paraId="49361635" w14:textId="345B8140" w:rsidR="00A9388F" w:rsidRPr="00A9388F" w:rsidRDefault="00A9388F" w:rsidP="00A9388F">
            <w:pPr>
              <w:jc w:val="right"/>
              <w:rPr>
                <w:rFonts w:ascii="Calibri" w:hAnsi="Calibri" w:cs="Calibri"/>
                <w:sz w:val="16"/>
                <w:szCs w:val="16"/>
              </w:rPr>
            </w:pPr>
            <w:r w:rsidRPr="00A9388F">
              <w:rPr>
                <w:rFonts w:ascii="Calibri" w:hAnsi="Calibri" w:cs="Calibri"/>
                <w:sz w:val="16"/>
                <w:szCs w:val="16"/>
              </w:rPr>
              <w:t xml:space="preserve">55,00 </w:t>
            </w:r>
          </w:p>
        </w:tc>
        <w:tc>
          <w:tcPr>
            <w:tcW w:w="850" w:type="dxa"/>
            <w:tcBorders>
              <w:top w:val="nil"/>
              <w:left w:val="nil"/>
              <w:bottom w:val="single" w:sz="4" w:space="0" w:color="auto"/>
              <w:right w:val="single" w:sz="4" w:space="0" w:color="auto"/>
            </w:tcBorders>
            <w:shd w:val="clear" w:color="auto" w:fill="auto"/>
          </w:tcPr>
          <w:p w14:paraId="3AFED695" w14:textId="4366D1FF" w:rsidR="00A9388F" w:rsidRPr="00A9388F" w:rsidRDefault="00A9388F" w:rsidP="00A9388F">
            <w:pPr>
              <w:jc w:val="right"/>
              <w:rPr>
                <w:rFonts w:ascii="Calibri" w:hAnsi="Calibri" w:cs="Calibri"/>
                <w:sz w:val="16"/>
                <w:szCs w:val="16"/>
              </w:rPr>
            </w:pPr>
            <w:r w:rsidRPr="00A9388F">
              <w:rPr>
                <w:rFonts w:ascii="Calibri" w:hAnsi="Calibri" w:cs="Calibri"/>
                <w:sz w:val="16"/>
                <w:szCs w:val="16"/>
              </w:rPr>
              <w:t xml:space="preserve">51.892,50 </w:t>
            </w:r>
          </w:p>
        </w:tc>
      </w:tr>
      <w:tr w:rsidR="00C16C3C" w:rsidRPr="00CC31A7" w14:paraId="4D7F2B86" w14:textId="77777777" w:rsidTr="009A011F">
        <w:trPr>
          <w:trHeight w:val="57"/>
          <w:jc w:val="center"/>
        </w:trPr>
        <w:tc>
          <w:tcPr>
            <w:tcW w:w="6674" w:type="dxa"/>
            <w:gridSpan w:val="5"/>
            <w:tcBorders>
              <w:top w:val="single" w:sz="4" w:space="0" w:color="auto"/>
              <w:left w:val="single" w:sz="4" w:space="0" w:color="auto"/>
              <w:bottom w:val="single" w:sz="4" w:space="0" w:color="auto"/>
              <w:right w:val="single" w:sz="4" w:space="0" w:color="000000"/>
            </w:tcBorders>
            <w:shd w:val="clear" w:color="auto" w:fill="8EAADB" w:themeFill="accent1" w:themeFillTint="99"/>
            <w:vAlign w:val="center"/>
            <w:hideMark/>
          </w:tcPr>
          <w:p w14:paraId="40614F35" w14:textId="2F309E02" w:rsidR="00C16C3C" w:rsidRPr="00CC31A7" w:rsidRDefault="00C16C3C" w:rsidP="00C16C3C">
            <w:pPr>
              <w:jc w:val="center"/>
              <w:rPr>
                <w:rFonts w:ascii="Calibri" w:hAnsi="Calibri" w:cs="Calibri"/>
                <w:b/>
                <w:bCs/>
                <w:sz w:val="16"/>
                <w:szCs w:val="16"/>
              </w:rPr>
            </w:pPr>
            <w:r w:rsidRPr="00CC31A7">
              <w:rPr>
                <w:rFonts w:ascii="Calibri" w:hAnsi="Calibri" w:cs="Calibri"/>
                <w:b/>
                <w:bCs/>
                <w:sz w:val="16"/>
                <w:szCs w:val="16"/>
              </w:rPr>
              <w:t>VALOR TOTAL</w:t>
            </w:r>
          </w:p>
        </w:tc>
        <w:tc>
          <w:tcPr>
            <w:tcW w:w="850" w:type="dxa"/>
            <w:tcBorders>
              <w:top w:val="single" w:sz="4" w:space="0" w:color="auto"/>
              <w:left w:val="nil"/>
              <w:bottom w:val="single" w:sz="4" w:space="0" w:color="auto"/>
              <w:right w:val="single" w:sz="4" w:space="0" w:color="auto"/>
            </w:tcBorders>
            <w:shd w:val="clear" w:color="auto" w:fill="8EAADB" w:themeFill="accent1" w:themeFillTint="99"/>
            <w:vAlign w:val="center"/>
          </w:tcPr>
          <w:p w14:paraId="7028862F" w14:textId="3F7FBD9D" w:rsidR="00C16C3C" w:rsidRPr="00CC31A7" w:rsidRDefault="00A9388F" w:rsidP="00C16C3C">
            <w:pPr>
              <w:jc w:val="right"/>
              <w:rPr>
                <w:rFonts w:ascii="Calibri" w:hAnsi="Calibri" w:cs="Calibri"/>
                <w:b/>
                <w:bCs/>
                <w:sz w:val="16"/>
                <w:szCs w:val="16"/>
              </w:rPr>
            </w:pPr>
            <w:r w:rsidRPr="00A9388F">
              <w:rPr>
                <w:rFonts w:ascii="Calibri" w:hAnsi="Calibri" w:cs="Calibri"/>
                <w:b/>
                <w:bCs/>
                <w:sz w:val="16"/>
                <w:szCs w:val="16"/>
              </w:rPr>
              <w:t>37.740,00</w:t>
            </w:r>
          </w:p>
        </w:tc>
        <w:tc>
          <w:tcPr>
            <w:tcW w:w="862" w:type="dxa"/>
            <w:tcBorders>
              <w:top w:val="nil"/>
              <w:left w:val="nil"/>
              <w:bottom w:val="nil"/>
              <w:right w:val="nil"/>
            </w:tcBorders>
            <w:shd w:val="clear" w:color="auto" w:fill="auto"/>
            <w:vAlign w:val="center"/>
          </w:tcPr>
          <w:p w14:paraId="5DB0A26C" w14:textId="77777777" w:rsidR="00C16C3C" w:rsidRPr="00CC31A7" w:rsidRDefault="00C16C3C" w:rsidP="00C16C3C">
            <w:pPr>
              <w:jc w:val="center"/>
              <w:rPr>
                <w:rFonts w:ascii="Calibri" w:hAnsi="Calibri" w:cs="Calibri"/>
                <w:b/>
                <w:bCs/>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5C53F20F" w14:textId="7F95DFFC" w:rsidR="00C16C3C" w:rsidRPr="00CC31A7" w:rsidRDefault="00A9388F" w:rsidP="00C16C3C">
            <w:pPr>
              <w:jc w:val="right"/>
              <w:rPr>
                <w:rFonts w:ascii="Calibri" w:hAnsi="Calibri" w:cs="Calibri"/>
                <w:b/>
                <w:bCs/>
                <w:sz w:val="16"/>
                <w:szCs w:val="16"/>
              </w:rPr>
            </w:pPr>
            <w:r w:rsidRPr="00A9388F">
              <w:rPr>
                <w:rFonts w:ascii="Calibri" w:hAnsi="Calibri" w:cs="Calibri"/>
                <w:b/>
                <w:bCs/>
                <w:sz w:val="16"/>
                <w:szCs w:val="16"/>
              </w:rPr>
              <w:t>38.211,75</w:t>
            </w:r>
          </w:p>
        </w:tc>
        <w:tc>
          <w:tcPr>
            <w:tcW w:w="851" w:type="dxa"/>
            <w:tcBorders>
              <w:top w:val="nil"/>
              <w:left w:val="nil"/>
              <w:bottom w:val="nil"/>
              <w:right w:val="nil"/>
            </w:tcBorders>
            <w:shd w:val="clear" w:color="auto" w:fill="auto"/>
            <w:vAlign w:val="center"/>
          </w:tcPr>
          <w:p w14:paraId="1B7A07B6" w14:textId="77777777" w:rsidR="00C16C3C" w:rsidRPr="00CC31A7" w:rsidRDefault="00C16C3C" w:rsidP="00C16C3C">
            <w:pPr>
              <w:jc w:val="center"/>
              <w:rPr>
                <w:rFonts w:ascii="Calibri" w:hAnsi="Calibri" w:cs="Calibri"/>
                <w:b/>
                <w:bCs/>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338697ED" w14:textId="4C516657" w:rsidR="00C16C3C" w:rsidRPr="00CC31A7" w:rsidRDefault="00A9388F" w:rsidP="00C16C3C">
            <w:pPr>
              <w:jc w:val="right"/>
              <w:rPr>
                <w:rFonts w:ascii="Calibri" w:hAnsi="Calibri" w:cs="Calibri"/>
                <w:b/>
                <w:bCs/>
                <w:sz w:val="16"/>
                <w:szCs w:val="16"/>
              </w:rPr>
            </w:pPr>
            <w:r w:rsidRPr="00A9388F">
              <w:rPr>
                <w:rFonts w:ascii="Calibri" w:hAnsi="Calibri" w:cs="Calibri"/>
                <w:b/>
                <w:bCs/>
                <w:sz w:val="16"/>
                <w:szCs w:val="16"/>
              </w:rPr>
              <w:t>51.892,50</w:t>
            </w:r>
          </w:p>
        </w:tc>
      </w:tr>
    </w:tbl>
    <w:p w14:paraId="73B8CE6F" w14:textId="77777777" w:rsidR="0082136E" w:rsidRPr="0004251C" w:rsidRDefault="0082136E" w:rsidP="00F228A7">
      <w:pPr>
        <w:pStyle w:val="PADRO"/>
        <w:keepNext w:val="0"/>
        <w:widowControl/>
        <w:shd w:val="clear" w:color="auto" w:fill="auto"/>
        <w:spacing w:before="120" w:after="120"/>
        <w:ind w:firstLine="0"/>
        <w:jc w:val="center"/>
        <w:rPr>
          <w:rFonts w:ascii="Calibri" w:hAnsi="Calibri" w:cs="Calibri"/>
          <w:b/>
          <w:sz w:val="22"/>
          <w:szCs w:val="22"/>
        </w:rPr>
      </w:pPr>
    </w:p>
    <w:p w14:paraId="72E430DC" w14:textId="2F6AADA4" w:rsidR="00A93B7E" w:rsidRDefault="00A93B7E">
      <w:pPr>
        <w:spacing w:after="160" w:line="259" w:lineRule="auto"/>
        <w:rPr>
          <w:rFonts w:ascii="Calibri" w:hAnsi="Calibri" w:cs="Calibri"/>
          <w:b/>
          <w:sz w:val="26"/>
          <w:szCs w:val="26"/>
        </w:rPr>
      </w:pPr>
    </w:p>
    <w:p w14:paraId="2B020B59" w14:textId="77777777" w:rsidR="00E61E7F" w:rsidRDefault="00E61E7F">
      <w:pPr>
        <w:spacing w:after="160" w:line="259" w:lineRule="auto"/>
        <w:rPr>
          <w:rFonts w:ascii="Calibri" w:hAnsi="Calibri" w:cs="Calibri"/>
          <w:b/>
          <w:sz w:val="26"/>
          <w:szCs w:val="26"/>
        </w:rPr>
      </w:pPr>
      <w:r>
        <w:rPr>
          <w:rFonts w:ascii="Calibri" w:hAnsi="Calibri" w:cs="Calibri"/>
          <w:b/>
          <w:sz w:val="26"/>
          <w:szCs w:val="26"/>
        </w:rPr>
        <w:br w:type="page"/>
      </w:r>
    </w:p>
    <w:p w14:paraId="08EEC02B" w14:textId="10B5D6E7" w:rsidR="0076331D" w:rsidRPr="0076331D" w:rsidRDefault="0076331D" w:rsidP="00F228A7">
      <w:pPr>
        <w:widowControl w:val="0"/>
        <w:autoSpaceDE w:val="0"/>
        <w:autoSpaceDN w:val="0"/>
        <w:adjustRightInd w:val="0"/>
        <w:jc w:val="center"/>
        <w:rPr>
          <w:rFonts w:ascii="Calibri" w:hAnsi="Calibri" w:cs="Calibri"/>
          <w:b/>
          <w:sz w:val="26"/>
          <w:szCs w:val="26"/>
        </w:rPr>
      </w:pPr>
      <w:r w:rsidRPr="0076331D">
        <w:rPr>
          <w:rFonts w:ascii="Calibri" w:hAnsi="Calibri" w:cs="Calibri"/>
          <w:b/>
          <w:sz w:val="26"/>
          <w:szCs w:val="26"/>
        </w:rPr>
        <w:lastRenderedPageBreak/>
        <w:t>ANEXO V</w:t>
      </w:r>
    </w:p>
    <w:p w14:paraId="18D53808" w14:textId="309843C6" w:rsidR="008B27D7" w:rsidRPr="0076331D" w:rsidRDefault="0076331D" w:rsidP="00F228A7">
      <w:pPr>
        <w:widowControl w:val="0"/>
        <w:autoSpaceDE w:val="0"/>
        <w:autoSpaceDN w:val="0"/>
        <w:adjustRightInd w:val="0"/>
        <w:jc w:val="center"/>
        <w:rPr>
          <w:rFonts w:ascii="Calibri" w:hAnsi="Calibri" w:cs="Calibri"/>
          <w:b/>
          <w:sz w:val="26"/>
          <w:szCs w:val="26"/>
        </w:rPr>
      </w:pPr>
      <w:r w:rsidRPr="0076331D">
        <w:rPr>
          <w:rFonts w:ascii="Calibri" w:hAnsi="Calibri" w:cs="Calibri"/>
          <w:b/>
          <w:sz w:val="26"/>
          <w:szCs w:val="26"/>
        </w:rPr>
        <w:t xml:space="preserve">MODELO DE </w:t>
      </w:r>
      <w:r w:rsidR="008B27D7" w:rsidRPr="0076331D">
        <w:rPr>
          <w:rFonts w:ascii="Calibri" w:hAnsi="Calibri" w:cs="Calibri"/>
          <w:b/>
          <w:sz w:val="26"/>
          <w:szCs w:val="26"/>
        </w:rPr>
        <w:t>PROPOSTA COMERCIAL</w:t>
      </w:r>
    </w:p>
    <w:p w14:paraId="6FB57B1C" w14:textId="77777777" w:rsidR="0076331D" w:rsidRDefault="0076331D" w:rsidP="00F228A7">
      <w:pPr>
        <w:widowControl w:val="0"/>
        <w:autoSpaceDE w:val="0"/>
        <w:autoSpaceDN w:val="0"/>
        <w:adjustRightInd w:val="0"/>
        <w:rPr>
          <w:rFonts w:ascii="Calibri" w:hAnsi="Calibri" w:cs="Calibri"/>
          <w:b/>
          <w:sz w:val="22"/>
          <w:szCs w:val="22"/>
        </w:rPr>
      </w:pPr>
    </w:p>
    <w:p w14:paraId="71A04DD0" w14:textId="77777777" w:rsidR="0076331D" w:rsidRDefault="0076331D" w:rsidP="00F228A7">
      <w:pPr>
        <w:widowControl w:val="0"/>
        <w:autoSpaceDE w:val="0"/>
        <w:autoSpaceDN w:val="0"/>
        <w:adjustRightInd w:val="0"/>
        <w:rPr>
          <w:rFonts w:ascii="Calibri" w:hAnsi="Calibri" w:cs="Calibri"/>
          <w:b/>
          <w:sz w:val="22"/>
          <w:szCs w:val="22"/>
        </w:rPr>
      </w:pPr>
    </w:p>
    <w:p w14:paraId="46D33B63" w14:textId="2040D10B"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 xml:space="preserve">RAZÃO SOCIAL: </w:t>
      </w:r>
    </w:p>
    <w:p w14:paraId="309A0C73"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 xml:space="preserve">CNPJ: </w:t>
      </w:r>
    </w:p>
    <w:p w14:paraId="20DC5632"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ENDEREÇO COMPLETO:</w:t>
      </w:r>
    </w:p>
    <w:p w14:paraId="3FE37B67"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CIDADE:                            /UF</w:t>
      </w:r>
    </w:p>
    <w:p w14:paraId="150203F3"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CEP:</w:t>
      </w:r>
    </w:p>
    <w:p w14:paraId="095E397A"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TELEFONE:</w:t>
      </w:r>
    </w:p>
    <w:p w14:paraId="7ECFB9A2"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EMAIL:</w:t>
      </w:r>
    </w:p>
    <w:p w14:paraId="02118486" w14:textId="77777777" w:rsidR="00FC2DDE" w:rsidRPr="0004251C" w:rsidRDefault="00FC2DDE" w:rsidP="00F228A7">
      <w:pPr>
        <w:pStyle w:val="PADRO"/>
        <w:keepNext w:val="0"/>
        <w:widowControl/>
        <w:shd w:val="clear" w:color="auto" w:fill="auto"/>
        <w:spacing w:before="120" w:after="120"/>
        <w:ind w:firstLine="0"/>
        <w:jc w:val="center"/>
        <w:rPr>
          <w:rFonts w:ascii="Calibri" w:hAnsi="Calibri" w:cs="Calibri"/>
          <w:b/>
          <w:sz w:val="22"/>
          <w:szCs w:val="22"/>
        </w:rPr>
      </w:pPr>
    </w:p>
    <w:p w14:paraId="7515C824" w14:textId="77777777" w:rsidR="008B27D7" w:rsidRPr="0004251C" w:rsidRDefault="008B27D7" w:rsidP="00F228A7">
      <w:pPr>
        <w:rPr>
          <w:rFonts w:ascii="Calibri" w:hAnsi="Calibri" w:cs="Calibri"/>
          <w:b/>
          <w:sz w:val="22"/>
          <w:szCs w:val="22"/>
        </w:rPr>
      </w:pPr>
      <w:r w:rsidRPr="0004251C">
        <w:rPr>
          <w:rFonts w:ascii="Calibri" w:hAnsi="Calibri" w:cs="Calibri"/>
          <w:b/>
          <w:sz w:val="22"/>
          <w:szCs w:val="22"/>
        </w:rPr>
        <w:t>DE: SETOR DE COMPRAS E LICITAÇÃO.</w:t>
      </w:r>
    </w:p>
    <w:p w14:paraId="5FAC0783" w14:textId="77777777" w:rsidR="008B27D7" w:rsidRPr="0004251C" w:rsidRDefault="008B27D7" w:rsidP="00F228A7">
      <w:pPr>
        <w:rPr>
          <w:rFonts w:ascii="Calibri" w:hAnsi="Calibri" w:cs="Calibri"/>
          <w:b/>
          <w:sz w:val="22"/>
          <w:szCs w:val="22"/>
        </w:rPr>
      </w:pPr>
      <w:r w:rsidRPr="0004251C">
        <w:rPr>
          <w:rFonts w:ascii="Calibri" w:hAnsi="Calibri" w:cs="Calibri"/>
          <w:b/>
          <w:sz w:val="22"/>
          <w:szCs w:val="22"/>
        </w:rPr>
        <w:t>Á EMPRESA...</w:t>
      </w:r>
    </w:p>
    <w:p w14:paraId="65A915DD" w14:textId="77777777" w:rsidR="008B27D7" w:rsidRPr="0004251C" w:rsidRDefault="008B27D7" w:rsidP="00F228A7">
      <w:pPr>
        <w:rPr>
          <w:rFonts w:ascii="Calibri" w:hAnsi="Calibri" w:cs="Calibri"/>
          <w:b/>
          <w:sz w:val="22"/>
          <w:szCs w:val="22"/>
        </w:rPr>
      </w:pPr>
    </w:p>
    <w:tbl>
      <w:tblPr>
        <w:tblW w:w="92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674"/>
        <w:gridCol w:w="3894"/>
        <w:gridCol w:w="1024"/>
        <w:gridCol w:w="708"/>
        <w:gridCol w:w="993"/>
        <w:gridCol w:w="992"/>
        <w:gridCol w:w="992"/>
      </w:tblGrid>
      <w:tr w:rsidR="00CC31A7" w:rsidRPr="002B4FAA" w14:paraId="2BCB5F3D" w14:textId="77777777" w:rsidTr="002B4FAA">
        <w:trPr>
          <w:trHeight w:val="20"/>
          <w:jc w:val="center"/>
        </w:trPr>
        <w:tc>
          <w:tcPr>
            <w:tcW w:w="674" w:type="dxa"/>
            <w:tcBorders>
              <w:top w:val="single" w:sz="4" w:space="0" w:color="000000"/>
              <w:left w:val="single" w:sz="4" w:space="0" w:color="000000"/>
              <w:bottom w:val="single" w:sz="4" w:space="0" w:color="000000"/>
              <w:right w:val="single" w:sz="4" w:space="0" w:color="000000"/>
            </w:tcBorders>
            <w:shd w:val="clear" w:color="auto" w:fill="8EAADB"/>
          </w:tcPr>
          <w:p w14:paraId="43311983" w14:textId="77777777" w:rsidR="00CC31A7" w:rsidRPr="002B4FAA" w:rsidRDefault="00CC31A7" w:rsidP="00CC31A7">
            <w:pPr>
              <w:widowControl w:val="0"/>
              <w:spacing w:line="312" w:lineRule="auto"/>
              <w:jc w:val="center"/>
              <w:rPr>
                <w:rFonts w:ascii="Calibri" w:eastAsia="Arial" w:hAnsi="Calibri" w:cs="Calibri"/>
                <w:b/>
                <w:bCs/>
                <w:sz w:val="18"/>
                <w:szCs w:val="18"/>
              </w:rPr>
            </w:pPr>
            <w:r w:rsidRPr="002B4FAA">
              <w:rPr>
                <w:rFonts w:ascii="Calibri" w:eastAsia="Arial" w:hAnsi="Calibri" w:cs="Calibri"/>
                <w:b/>
                <w:bCs/>
                <w:sz w:val="18"/>
                <w:szCs w:val="18"/>
              </w:rPr>
              <w:t>ITEM</w:t>
            </w:r>
          </w:p>
          <w:p w14:paraId="4DAC9646" w14:textId="77777777" w:rsidR="00CC31A7" w:rsidRPr="002B4FAA" w:rsidRDefault="00CC31A7" w:rsidP="00CC31A7">
            <w:pPr>
              <w:widowControl w:val="0"/>
              <w:spacing w:line="312" w:lineRule="auto"/>
              <w:jc w:val="center"/>
              <w:rPr>
                <w:rFonts w:ascii="Calibri" w:eastAsia="Arial" w:hAnsi="Calibri" w:cs="Calibri"/>
                <w:b/>
                <w:bCs/>
                <w:sz w:val="18"/>
                <w:szCs w:val="18"/>
              </w:rPr>
            </w:pPr>
          </w:p>
        </w:tc>
        <w:tc>
          <w:tcPr>
            <w:tcW w:w="3894" w:type="dxa"/>
            <w:tcBorders>
              <w:top w:val="single" w:sz="4" w:space="0" w:color="000000"/>
              <w:left w:val="single" w:sz="4" w:space="0" w:color="000000"/>
              <w:bottom w:val="single" w:sz="4" w:space="0" w:color="000000"/>
              <w:right w:val="single" w:sz="4" w:space="0" w:color="000000"/>
            </w:tcBorders>
            <w:shd w:val="clear" w:color="auto" w:fill="8EAADB"/>
            <w:hideMark/>
          </w:tcPr>
          <w:p w14:paraId="710DD38B" w14:textId="77777777" w:rsidR="00CC31A7" w:rsidRPr="002B4FAA" w:rsidRDefault="00CC31A7" w:rsidP="00CC31A7">
            <w:pPr>
              <w:widowControl w:val="0"/>
              <w:spacing w:line="312" w:lineRule="auto"/>
              <w:jc w:val="center"/>
              <w:rPr>
                <w:rFonts w:ascii="Calibri" w:eastAsia="Arial" w:hAnsi="Calibri" w:cs="Calibri"/>
                <w:sz w:val="18"/>
                <w:szCs w:val="18"/>
              </w:rPr>
            </w:pPr>
            <w:r w:rsidRPr="002B4FAA">
              <w:rPr>
                <w:rFonts w:ascii="Calibri" w:eastAsia="Arial" w:hAnsi="Calibri" w:cs="Calibri"/>
                <w:b/>
                <w:bCs/>
                <w:sz w:val="18"/>
                <w:szCs w:val="18"/>
              </w:rPr>
              <w:t>ESPECIFICAÇÃO</w:t>
            </w:r>
          </w:p>
        </w:tc>
        <w:tc>
          <w:tcPr>
            <w:tcW w:w="1024" w:type="dxa"/>
            <w:tcBorders>
              <w:top w:val="single" w:sz="4" w:space="0" w:color="000000"/>
              <w:left w:val="single" w:sz="4" w:space="0" w:color="000000"/>
              <w:bottom w:val="single" w:sz="4" w:space="0" w:color="000000"/>
              <w:right w:val="single" w:sz="4" w:space="0" w:color="000000"/>
            </w:tcBorders>
            <w:shd w:val="clear" w:color="auto" w:fill="8EAADB"/>
            <w:hideMark/>
          </w:tcPr>
          <w:p w14:paraId="3A796CB7" w14:textId="77777777" w:rsidR="00CC31A7" w:rsidRPr="002B4FAA" w:rsidRDefault="00CC31A7" w:rsidP="00CC31A7">
            <w:pPr>
              <w:widowControl w:val="0"/>
              <w:spacing w:line="312" w:lineRule="auto"/>
              <w:jc w:val="center"/>
              <w:rPr>
                <w:rFonts w:ascii="Calibri" w:eastAsia="Arial" w:hAnsi="Calibri" w:cs="Calibri"/>
                <w:sz w:val="18"/>
                <w:szCs w:val="18"/>
              </w:rPr>
            </w:pPr>
            <w:r w:rsidRPr="002B4FAA">
              <w:rPr>
                <w:rFonts w:ascii="Calibri" w:eastAsia="Arial" w:hAnsi="Calibri" w:cs="Calibri"/>
                <w:b/>
                <w:bCs/>
                <w:sz w:val="18"/>
                <w:szCs w:val="18"/>
              </w:rPr>
              <w:t>UNIDADE DE MEDIDA</w:t>
            </w:r>
          </w:p>
        </w:tc>
        <w:tc>
          <w:tcPr>
            <w:tcW w:w="708" w:type="dxa"/>
            <w:tcBorders>
              <w:top w:val="single" w:sz="4" w:space="0" w:color="000000"/>
              <w:left w:val="single" w:sz="4" w:space="0" w:color="000000"/>
              <w:bottom w:val="single" w:sz="4" w:space="0" w:color="000000"/>
              <w:right w:val="single" w:sz="4" w:space="0" w:color="000000"/>
            </w:tcBorders>
            <w:shd w:val="clear" w:color="auto" w:fill="8EAADB"/>
          </w:tcPr>
          <w:p w14:paraId="5F4C6DA3" w14:textId="77777777" w:rsidR="00CC31A7" w:rsidRPr="002B4FAA" w:rsidRDefault="00CC31A7" w:rsidP="00CC31A7">
            <w:pPr>
              <w:widowControl w:val="0"/>
              <w:spacing w:line="312" w:lineRule="auto"/>
              <w:jc w:val="center"/>
              <w:rPr>
                <w:rFonts w:ascii="Calibri" w:eastAsia="Arial" w:hAnsi="Calibri" w:cs="Calibri"/>
                <w:b/>
                <w:bCs/>
                <w:sz w:val="18"/>
                <w:szCs w:val="18"/>
              </w:rPr>
            </w:pPr>
            <w:r w:rsidRPr="002B4FAA">
              <w:rPr>
                <w:rFonts w:ascii="Calibri" w:eastAsia="Arial" w:hAnsi="Calibri" w:cs="Calibri"/>
                <w:b/>
                <w:bCs/>
                <w:sz w:val="18"/>
                <w:szCs w:val="18"/>
              </w:rPr>
              <w:t>QUANT.</w:t>
            </w:r>
          </w:p>
        </w:tc>
        <w:tc>
          <w:tcPr>
            <w:tcW w:w="993" w:type="dxa"/>
            <w:tcBorders>
              <w:top w:val="single" w:sz="4" w:space="0" w:color="000000"/>
              <w:left w:val="single" w:sz="4" w:space="0" w:color="000000"/>
              <w:bottom w:val="single" w:sz="4" w:space="0" w:color="000000"/>
              <w:right w:val="single" w:sz="4" w:space="0" w:color="000000"/>
            </w:tcBorders>
            <w:shd w:val="clear" w:color="auto" w:fill="8EAADB"/>
          </w:tcPr>
          <w:p w14:paraId="1461CD1A" w14:textId="0E5335DA" w:rsidR="00CC31A7" w:rsidRPr="002B4FAA" w:rsidRDefault="00CC31A7" w:rsidP="00CC31A7">
            <w:pPr>
              <w:widowControl w:val="0"/>
              <w:spacing w:line="312" w:lineRule="auto"/>
              <w:jc w:val="center"/>
              <w:rPr>
                <w:rFonts w:ascii="Calibri" w:eastAsia="Arial" w:hAnsi="Calibri" w:cs="Calibri"/>
                <w:b/>
                <w:bCs/>
                <w:sz w:val="18"/>
                <w:szCs w:val="18"/>
              </w:rPr>
            </w:pPr>
            <w:r w:rsidRPr="002B4FAA">
              <w:rPr>
                <w:rFonts w:ascii="Calibri" w:eastAsia="Arial" w:hAnsi="Calibri" w:cs="Calibri"/>
                <w:b/>
                <w:bCs/>
                <w:sz w:val="18"/>
                <w:szCs w:val="18"/>
              </w:rPr>
              <w:t>MARCA</w:t>
            </w:r>
          </w:p>
        </w:tc>
        <w:tc>
          <w:tcPr>
            <w:tcW w:w="992" w:type="dxa"/>
            <w:tcBorders>
              <w:top w:val="single" w:sz="4" w:space="0" w:color="000000"/>
              <w:left w:val="single" w:sz="4" w:space="0" w:color="000000"/>
              <w:bottom w:val="single" w:sz="4" w:space="0" w:color="000000"/>
              <w:right w:val="single" w:sz="4" w:space="0" w:color="000000"/>
            </w:tcBorders>
            <w:shd w:val="clear" w:color="auto" w:fill="8EAADB"/>
          </w:tcPr>
          <w:p w14:paraId="1216F928" w14:textId="150C4FE5" w:rsidR="00CC31A7" w:rsidRPr="002B4FAA" w:rsidRDefault="00CC31A7" w:rsidP="00CC31A7">
            <w:pPr>
              <w:widowControl w:val="0"/>
              <w:spacing w:line="312" w:lineRule="auto"/>
              <w:jc w:val="center"/>
              <w:rPr>
                <w:rFonts w:ascii="Calibri" w:eastAsia="Arial" w:hAnsi="Calibri" w:cs="Calibri"/>
                <w:b/>
                <w:bCs/>
                <w:sz w:val="18"/>
                <w:szCs w:val="18"/>
              </w:rPr>
            </w:pPr>
            <w:r w:rsidRPr="002B4FAA">
              <w:rPr>
                <w:rFonts w:ascii="Calibri" w:eastAsia="Arial" w:hAnsi="Calibri" w:cs="Calibri"/>
                <w:b/>
                <w:bCs/>
                <w:sz w:val="18"/>
                <w:szCs w:val="18"/>
              </w:rPr>
              <w:t>VALOR UNITÁRIO</w:t>
            </w:r>
          </w:p>
        </w:tc>
        <w:tc>
          <w:tcPr>
            <w:tcW w:w="992" w:type="dxa"/>
            <w:tcBorders>
              <w:top w:val="single" w:sz="4" w:space="0" w:color="000000"/>
              <w:left w:val="single" w:sz="4" w:space="0" w:color="000000"/>
              <w:bottom w:val="single" w:sz="4" w:space="0" w:color="000000"/>
              <w:right w:val="single" w:sz="4" w:space="0" w:color="000000"/>
            </w:tcBorders>
            <w:shd w:val="clear" w:color="auto" w:fill="8EAADB"/>
          </w:tcPr>
          <w:p w14:paraId="16613F70" w14:textId="77777777" w:rsidR="00CC31A7" w:rsidRPr="002B4FAA" w:rsidRDefault="00CC31A7" w:rsidP="00CC31A7">
            <w:pPr>
              <w:widowControl w:val="0"/>
              <w:spacing w:line="312" w:lineRule="auto"/>
              <w:jc w:val="center"/>
              <w:rPr>
                <w:rFonts w:ascii="Calibri" w:eastAsia="Arial" w:hAnsi="Calibri" w:cs="Calibri"/>
                <w:b/>
                <w:bCs/>
                <w:sz w:val="18"/>
                <w:szCs w:val="18"/>
              </w:rPr>
            </w:pPr>
            <w:r w:rsidRPr="002B4FAA">
              <w:rPr>
                <w:rFonts w:ascii="Calibri" w:eastAsia="Arial" w:hAnsi="Calibri" w:cs="Calibri"/>
                <w:b/>
                <w:bCs/>
                <w:sz w:val="18"/>
                <w:szCs w:val="18"/>
              </w:rPr>
              <w:t>VALOR TOTAL</w:t>
            </w:r>
          </w:p>
        </w:tc>
      </w:tr>
      <w:tr w:rsidR="00A9388F" w:rsidRPr="002B4FAA" w14:paraId="4E0C9EC6" w14:textId="77777777" w:rsidTr="002B4FAA">
        <w:trPr>
          <w:trHeight w:val="70"/>
          <w:jc w:val="center"/>
        </w:trPr>
        <w:tc>
          <w:tcPr>
            <w:tcW w:w="674" w:type="dxa"/>
            <w:tcBorders>
              <w:top w:val="single" w:sz="4" w:space="0" w:color="000000"/>
              <w:left w:val="single" w:sz="4" w:space="0" w:color="000000"/>
              <w:bottom w:val="single" w:sz="4" w:space="0" w:color="000000"/>
              <w:right w:val="single" w:sz="4" w:space="0" w:color="000000"/>
            </w:tcBorders>
          </w:tcPr>
          <w:p w14:paraId="34117FCD" w14:textId="558D9527" w:rsidR="00A9388F" w:rsidRPr="002B4FAA" w:rsidRDefault="00A9388F" w:rsidP="00A9388F">
            <w:pPr>
              <w:widowControl w:val="0"/>
              <w:spacing w:line="312" w:lineRule="auto"/>
              <w:jc w:val="center"/>
              <w:rPr>
                <w:rFonts w:ascii="Calibri" w:eastAsia="Arial" w:hAnsi="Calibri" w:cs="Calibri"/>
                <w:sz w:val="18"/>
                <w:szCs w:val="18"/>
              </w:rPr>
            </w:pPr>
            <w:r w:rsidRPr="002B4FAA">
              <w:rPr>
                <w:rFonts w:ascii="Calibri" w:hAnsi="Calibri" w:cs="Calibri"/>
                <w:sz w:val="18"/>
                <w:szCs w:val="18"/>
              </w:rPr>
              <w:t>1</w:t>
            </w:r>
          </w:p>
        </w:tc>
        <w:tc>
          <w:tcPr>
            <w:tcW w:w="3894" w:type="dxa"/>
            <w:tcBorders>
              <w:top w:val="single" w:sz="4" w:space="0" w:color="000000"/>
              <w:left w:val="single" w:sz="4" w:space="0" w:color="000000"/>
              <w:bottom w:val="single" w:sz="4" w:space="0" w:color="000000"/>
              <w:right w:val="single" w:sz="4" w:space="0" w:color="000000"/>
            </w:tcBorders>
          </w:tcPr>
          <w:p w14:paraId="1E60B0BE" w14:textId="049BCF1D" w:rsidR="00A9388F" w:rsidRPr="002B4FAA" w:rsidRDefault="00A9388F" w:rsidP="00A9388F">
            <w:pPr>
              <w:jc w:val="both"/>
              <w:rPr>
                <w:rFonts w:ascii="Calibri" w:hAnsi="Calibri" w:cs="Calibri"/>
                <w:color w:val="000000"/>
                <w:sz w:val="18"/>
                <w:szCs w:val="18"/>
              </w:rPr>
            </w:pPr>
            <w:r w:rsidRPr="00A9388F">
              <w:rPr>
                <w:rFonts w:ascii="Calibri" w:hAnsi="Calibri" w:cs="Calibri"/>
                <w:sz w:val="18"/>
                <w:szCs w:val="18"/>
              </w:rPr>
              <w:t xml:space="preserve">Telha Galvanizada, modelo ondulada, acabamento natural sem pintura, espessura da telha: 0,5mm, altura: 17mm, tipo simples sem isolamento termo </w:t>
            </w:r>
            <w:proofErr w:type="spellStart"/>
            <w:r w:rsidRPr="00A9388F">
              <w:rPr>
                <w:rFonts w:ascii="Calibri" w:hAnsi="Calibri" w:cs="Calibri"/>
                <w:sz w:val="18"/>
                <w:szCs w:val="18"/>
              </w:rPr>
              <w:t>acustico</w:t>
            </w:r>
            <w:proofErr w:type="spellEnd"/>
            <w:r w:rsidRPr="00A9388F">
              <w:rPr>
                <w:rFonts w:ascii="Calibri" w:hAnsi="Calibri" w:cs="Calibri"/>
                <w:sz w:val="18"/>
                <w:szCs w:val="18"/>
              </w:rPr>
              <w:t xml:space="preserve">, material </w:t>
            </w:r>
            <w:proofErr w:type="spellStart"/>
            <w:r w:rsidRPr="00A9388F">
              <w:rPr>
                <w:rFonts w:ascii="Calibri" w:hAnsi="Calibri" w:cs="Calibri"/>
                <w:sz w:val="18"/>
                <w:szCs w:val="18"/>
              </w:rPr>
              <w:t>galvalume</w:t>
            </w:r>
            <w:proofErr w:type="spellEnd"/>
            <w:r w:rsidRPr="00A9388F">
              <w:rPr>
                <w:rFonts w:ascii="Calibri" w:hAnsi="Calibri" w:cs="Calibri"/>
                <w:sz w:val="18"/>
                <w:szCs w:val="18"/>
              </w:rPr>
              <w:t>, tamanho 8,50 metros</w:t>
            </w:r>
          </w:p>
        </w:tc>
        <w:tc>
          <w:tcPr>
            <w:tcW w:w="1024" w:type="dxa"/>
            <w:tcBorders>
              <w:top w:val="single" w:sz="4" w:space="0" w:color="000000"/>
              <w:left w:val="single" w:sz="4" w:space="0" w:color="000000"/>
              <w:bottom w:val="single" w:sz="4" w:space="0" w:color="000000"/>
              <w:right w:val="single" w:sz="4" w:space="0" w:color="000000"/>
            </w:tcBorders>
          </w:tcPr>
          <w:p w14:paraId="7E69379F" w14:textId="634ACDB2" w:rsidR="00A9388F" w:rsidRPr="002B4FAA" w:rsidRDefault="00A9388F" w:rsidP="00A9388F">
            <w:pPr>
              <w:widowControl w:val="0"/>
              <w:spacing w:line="312" w:lineRule="auto"/>
              <w:jc w:val="center"/>
              <w:rPr>
                <w:rFonts w:ascii="Calibri" w:eastAsia="Arial" w:hAnsi="Calibri" w:cs="Calibri"/>
                <w:sz w:val="18"/>
                <w:szCs w:val="18"/>
              </w:rPr>
            </w:pPr>
            <w:r>
              <w:rPr>
                <w:rFonts w:ascii="Calibri" w:hAnsi="Calibri" w:cs="Calibri"/>
                <w:sz w:val="18"/>
                <w:szCs w:val="18"/>
              </w:rPr>
              <w:t>Metros</w:t>
            </w:r>
          </w:p>
        </w:tc>
        <w:tc>
          <w:tcPr>
            <w:tcW w:w="708" w:type="dxa"/>
            <w:tcBorders>
              <w:top w:val="single" w:sz="4" w:space="0" w:color="000000"/>
              <w:left w:val="single" w:sz="4" w:space="0" w:color="000000"/>
              <w:bottom w:val="single" w:sz="4" w:space="0" w:color="000000"/>
              <w:right w:val="single" w:sz="4" w:space="0" w:color="000000"/>
            </w:tcBorders>
          </w:tcPr>
          <w:p w14:paraId="2587BD5C" w14:textId="50DE5C18" w:rsidR="00A9388F" w:rsidRPr="002B4FAA" w:rsidRDefault="00A9388F" w:rsidP="00A9388F">
            <w:pPr>
              <w:widowControl w:val="0"/>
              <w:spacing w:line="312" w:lineRule="auto"/>
              <w:jc w:val="center"/>
              <w:rPr>
                <w:rFonts w:ascii="Calibri" w:eastAsia="Arial" w:hAnsi="Calibri" w:cs="Calibri"/>
                <w:sz w:val="18"/>
                <w:szCs w:val="18"/>
              </w:rPr>
            </w:pPr>
            <w:r>
              <w:rPr>
                <w:rFonts w:ascii="Calibri" w:hAnsi="Calibri" w:cs="Calibri"/>
                <w:sz w:val="18"/>
                <w:szCs w:val="18"/>
              </w:rPr>
              <w:t>943,50</w:t>
            </w:r>
          </w:p>
        </w:tc>
        <w:tc>
          <w:tcPr>
            <w:tcW w:w="993" w:type="dxa"/>
            <w:tcBorders>
              <w:top w:val="single" w:sz="4" w:space="0" w:color="000000"/>
              <w:left w:val="single" w:sz="4" w:space="0" w:color="000000"/>
              <w:bottom w:val="single" w:sz="4" w:space="0" w:color="000000"/>
              <w:right w:val="single" w:sz="4" w:space="0" w:color="000000"/>
            </w:tcBorders>
          </w:tcPr>
          <w:p w14:paraId="0D664DDE" w14:textId="77777777" w:rsidR="00A9388F" w:rsidRPr="002B4FAA" w:rsidRDefault="00A9388F" w:rsidP="00A9388F">
            <w:pPr>
              <w:widowControl w:val="0"/>
              <w:spacing w:line="312" w:lineRule="auto"/>
              <w:jc w:val="right"/>
              <w:rPr>
                <w:rFonts w:ascii="Calibri" w:eastAsia="Arial" w:hAnsi="Calibri" w:cs="Calibri"/>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637829CB" w14:textId="070607CF" w:rsidR="00A9388F" w:rsidRPr="002B4FAA" w:rsidRDefault="00A9388F" w:rsidP="00A9388F">
            <w:pPr>
              <w:widowControl w:val="0"/>
              <w:spacing w:line="312" w:lineRule="auto"/>
              <w:jc w:val="right"/>
              <w:rPr>
                <w:rFonts w:ascii="Calibri" w:eastAsia="Arial" w:hAnsi="Calibri" w:cs="Calibri"/>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13E83381" w14:textId="77777777" w:rsidR="00A9388F" w:rsidRPr="002B4FAA" w:rsidRDefault="00A9388F" w:rsidP="00A9388F">
            <w:pPr>
              <w:widowControl w:val="0"/>
              <w:spacing w:line="312" w:lineRule="auto"/>
              <w:jc w:val="right"/>
              <w:rPr>
                <w:rFonts w:ascii="Calibri" w:eastAsia="Arial" w:hAnsi="Calibri" w:cs="Calibri"/>
                <w:sz w:val="18"/>
                <w:szCs w:val="18"/>
              </w:rPr>
            </w:pPr>
          </w:p>
        </w:tc>
      </w:tr>
      <w:tr w:rsidR="00CC31A7" w:rsidRPr="002B4FAA" w14:paraId="7BC27F47" w14:textId="77777777" w:rsidTr="005B2686">
        <w:trPr>
          <w:trHeight w:val="150"/>
          <w:jc w:val="center"/>
        </w:trPr>
        <w:tc>
          <w:tcPr>
            <w:tcW w:w="674" w:type="dxa"/>
            <w:tcBorders>
              <w:top w:val="single" w:sz="4" w:space="0" w:color="000000"/>
              <w:left w:val="single" w:sz="4" w:space="0" w:color="000000"/>
              <w:bottom w:val="single" w:sz="4" w:space="0" w:color="000000"/>
              <w:right w:val="single" w:sz="4" w:space="0" w:color="000000"/>
            </w:tcBorders>
            <w:hideMark/>
          </w:tcPr>
          <w:p w14:paraId="15E23C7F" w14:textId="77777777" w:rsidR="00CC31A7" w:rsidRPr="002B4FAA" w:rsidRDefault="00CC31A7" w:rsidP="00CC31A7">
            <w:pPr>
              <w:widowControl w:val="0"/>
              <w:spacing w:line="312" w:lineRule="auto"/>
              <w:jc w:val="center"/>
              <w:rPr>
                <w:rFonts w:ascii="Calibri" w:eastAsia="Arial" w:hAnsi="Calibri" w:cs="Calibri"/>
                <w:b/>
                <w:bCs/>
                <w:sz w:val="18"/>
                <w:szCs w:val="18"/>
              </w:rPr>
            </w:pPr>
            <w:r w:rsidRPr="002B4FAA">
              <w:rPr>
                <w:rFonts w:ascii="Calibri" w:eastAsia="Arial" w:hAnsi="Calibri" w:cs="Calibri"/>
                <w:b/>
                <w:bCs/>
                <w:sz w:val="18"/>
                <w:szCs w:val="18"/>
              </w:rPr>
              <w:t>...</w:t>
            </w:r>
          </w:p>
        </w:tc>
        <w:tc>
          <w:tcPr>
            <w:tcW w:w="7611" w:type="dxa"/>
            <w:gridSpan w:val="5"/>
            <w:tcBorders>
              <w:top w:val="single" w:sz="4" w:space="0" w:color="000000"/>
              <w:left w:val="single" w:sz="4" w:space="0" w:color="000000"/>
              <w:bottom w:val="single" w:sz="4" w:space="0" w:color="000000"/>
              <w:right w:val="single" w:sz="4" w:space="0" w:color="000000"/>
            </w:tcBorders>
          </w:tcPr>
          <w:p w14:paraId="23378418" w14:textId="6EF8A4CB" w:rsidR="00CC31A7" w:rsidRPr="002B4FAA" w:rsidRDefault="00CC31A7" w:rsidP="00CC31A7">
            <w:pPr>
              <w:widowControl w:val="0"/>
              <w:spacing w:line="312" w:lineRule="auto"/>
              <w:jc w:val="center"/>
              <w:rPr>
                <w:rFonts w:ascii="Calibri" w:eastAsia="Arial" w:hAnsi="Calibri" w:cs="Calibri"/>
                <w:b/>
                <w:bCs/>
                <w:sz w:val="18"/>
                <w:szCs w:val="18"/>
              </w:rPr>
            </w:pPr>
            <w:r w:rsidRPr="002B4FAA">
              <w:rPr>
                <w:rFonts w:ascii="Calibri" w:eastAsia="Arial" w:hAnsi="Calibri" w:cs="Calibri"/>
                <w:b/>
                <w:bCs/>
                <w:sz w:val="18"/>
                <w:szCs w:val="18"/>
              </w:rPr>
              <w:t xml:space="preserve">VALOR TOTAL </w:t>
            </w:r>
          </w:p>
        </w:tc>
        <w:tc>
          <w:tcPr>
            <w:tcW w:w="992" w:type="dxa"/>
            <w:tcBorders>
              <w:top w:val="single" w:sz="4" w:space="0" w:color="000000"/>
              <w:left w:val="single" w:sz="4" w:space="0" w:color="000000"/>
              <w:bottom w:val="single" w:sz="4" w:space="0" w:color="000000"/>
              <w:right w:val="single" w:sz="4" w:space="0" w:color="000000"/>
            </w:tcBorders>
          </w:tcPr>
          <w:p w14:paraId="23D349CA" w14:textId="77777777" w:rsidR="00CC31A7" w:rsidRPr="002B4FAA" w:rsidRDefault="00CC31A7" w:rsidP="00CC31A7">
            <w:pPr>
              <w:widowControl w:val="0"/>
              <w:spacing w:line="312" w:lineRule="auto"/>
              <w:jc w:val="right"/>
              <w:rPr>
                <w:rFonts w:ascii="Calibri" w:eastAsia="Arial" w:hAnsi="Calibri" w:cs="Calibri"/>
                <w:b/>
                <w:bCs/>
                <w:sz w:val="18"/>
                <w:szCs w:val="18"/>
              </w:rPr>
            </w:pPr>
          </w:p>
        </w:tc>
      </w:tr>
    </w:tbl>
    <w:p w14:paraId="1A005201" w14:textId="77777777" w:rsidR="008B27D7" w:rsidRPr="0004251C" w:rsidRDefault="008B27D7" w:rsidP="00F228A7">
      <w:pPr>
        <w:rPr>
          <w:rFonts w:ascii="Calibri" w:hAnsi="Calibri" w:cs="Calibri"/>
          <w:b/>
          <w:sz w:val="22"/>
          <w:szCs w:val="22"/>
        </w:rPr>
      </w:pPr>
    </w:p>
    <w:p w14:paraId="1956A903" w14:textId="77777777" w:rsidR="008B27D7" w:rsidRPr="0004251C" w:rsidRDefault="008B27D7" w:rsidP="00F228A7">
      <w:pPr>
        <w:autoSpaceDE w:val="0"/>
        <w:autoSpaceDN w:val="0"/>
        <w:adjustRightInd w:val="0"/>
        <w:jc w:val="both"/>
        <w:rPr>
          <w:rFonts w:ascii="Calibri" w:hAnsi="Calibri" w:cs="Calibri"/>
          <w:sz w:val="22"/>
          <w:szCs w:val="22"/>
        </w:rPr>
      </w:pPr>
      <w:r w:rsidRPr="0004251C">
        <w:rPr>
          <w:rFonts w:ascii="Calibri" w:hAnsi="Calibri" w:cs="Calibri"/>
          <w:sz w:val="22"/>
          <w:szCs w:val="22"/>
        </w:rPr>
        <w:t xml:space="preserve">Valor global por extenso de </w:t>
      </w:r>
      <w:r w:rsidRPr="0004251C">
        <w:rPr>
          <w:rFonts w:ascii="Calibri" w:hAnsi="Calibri" w:cs="Calibri"/>
          <w:b/>
          <w:sz w:val="22"/>
          <w:szCs w:val="22"/>
        </w:rPr>
        <w:t>R$</w:t>
      </w:r>
      <w:r w:rsidRPr="0004251C">
        <w:rPr>
          <w:rFonts w:ascii="Calibri" w:hAnsi="Calibri" w:cs="Calibri"/>
          <w:sz w:val="22"/>
          <w:szCs w:val="22"/>
        </w:rPr>
        <w:t xml:space="preserve"> </w:t>
      </w:r>
      <w:r w:rsidRPr="0004251C">
        <w:rPr>
          <w:rFonts w:ascii="Calibri" w:hAnsi="Calibri" w:cs="Calibri"/>
          <w:b/>
          <w:sz w:val="22"/>
          <w:szCs w:val="22"/>
        </w:rPr>
        <w:t>_____ (__________)</w:t>
      </w:r>
      <w:r w:rsidRPr="0004251C">
        <w:rPr>
          <w:rFonts w:ascii="Calibri" w:hAnsi="Calibri" w:cs="Calibri"/>
          <w:sz w:val="22"/>
          <w:szCs w:val="22"/>
        </w:rPr>
        <w:t>.</w:t>
      </w:r>
    </w:p>
    <w:p w14:paraId="2C9E97DB" w14:textId="77777777" w:rsidR="008B27D7" w:rsidRPr="0004251C" w:rsidRDefault="008B27D7" w:rsidP="00F228A7">
      <w:pPr>
        <w:rPr>
          <w:rFonts w:ascii="Calibri" w:hAnsi="Calibri" w:cs="Calibri"/>
          <w:b/>
          <w:sz w:val="22"/>
          <w:szCs w:val="22"/>
        </w:rPr>
      </w:pPr>
    </w:p>
    <w:p w14:paraId="192D1BEC" w14:textId="77777777" w:rsidR="008B27D7" w:rsidRPr="0004251C" w:rsidRDefault="008B27D7" w:rsidP="00F228A7">
      <w:pPr>
        <w:autoSpaceDE w:val="0"/>
        <w:autoSpaceDN w:val="0"/>
        <w:adjustRightInd w:val="0"/>
        <w:jc w:val="both"/>
        <w:rPr>
          <w:rFonts w:ascii="Calibri" w:hAnsi="Calibri" w:cs="Calibri"/>
          <w:sz w:val="22"/>
          <w:szCs w:val="22"/>
        </w:rPr>
      </w:pPr>
    </w:p>
    <w:p w14:paraId="3C91DC5C" w14:textId="77777777" w:rsidR="008B27D7" w:rsidRPr="0004251C" w:rsidRDefault="008B27D7" w:rsidP="00F228A7">
      <w:pPr>
        <w:pStyle w:val="PargrafodaLista"/>
        <w:ind w:left="284"/>
        <w:rPr>
          <w:rFonts w:ascii="Calibri" w:hAnsi="Calibri" w:cs="Calibri"/>
          <w:sz w:val="22"/>
          <w:szCs w:val="22"/>
        </w:rPr>
      </w:pPr>
      <w:r w:rsidRPr="0004251C">
        <w:rPr>
          <w:rFonts w:ascii="Calibri" w:hAnsi="Calibri" w:cs="Calibri"/>
          <w:sz w:val="22"/>
          <w:szCs w:val="22"/>
        </w:rPr>
        <w:t>Local e Data</w:t>
      </w:r>
    </w:p>
    <w:p w14:paraId="42BF939B" w14:textId="77777777" w:rsidR="008B27D7" w:rsidRPr="0004251C" w:rsidRDefault="008B27D7" w:rsidP="00F228A7">
      <w:pPr>
        <w:jc w:val="center"/>
        <w:rPr>
          <w:rFonts w:ascii="Calibri" w:hAnsi="Calibri" w:cs="Calibri"/>
          <w:sz w:val="22"/>
          <w:szCs w:val="22"/>
        </w:rPr>
      </w:pPr>
    </w:p>
    <w:p w14:paraId="58F17D23" w14:textId="77777777" w:rsidR="008B27D7" w:rsidRPr="0004251C" w:rsidRDefault="008B27D7" w:rsidP="00F228A7">
      <w:pPr>
        <w:jc w:val="center"/>
        <w:rPr>
          <w:rFonts w:ascii="Calibri" w:hAnsi="Calibri" w:cs="Calibri"/>
          <w:sz w:val="22"/>
          <w:szCs w:val="22"/>
        </w:rPr>
      </w:pPr>
    </w:p>
    <w:p w14:paraId="435A8BAB" w14:textId="77777777" w:rsidR="008B27D7" w:rsidRPr="0004251C" w:rsidRDefault="008B27D7" w:rsidP="00F228A7">
      <w:pPr>
        <w:jc w:val="center"/>
        <w:rPr>
          <w:rFonts w:ascii="Calibri" w:hAnsi="Calibri" w:cs="Calibri"/>
          <w:sz w:val="22"/>
          <w:szCs w:val="22"/>
        </w:rPr>
      </w:pPr>
      <w:r w:rsidRPr="0004251C">
        <w:rPr>
          <w:rFonts w:ascii="Calibri" w:hAnsi="Calibri" w:cs="Calibri"/>
          <w:sz w:val="22"/>
          <w:szCs w:val="22"/>
        </w:rPr>
        <w:t>____________________________________________</w:t>
      </w:r>
    </w:p>
    <w:p w14:paraId="03AD04CE" w14:textId="77777777" w:rsidR="008B27D7" w:rsidRPr="0004251C" w:rsidRDefault="008B27D7" w:rsidP="00F228A7">
      <w:pPr>
        <w:widowControl w:val="0"/>
        <w:autoSpaceDE w:val="0"/>
        <w:autoSpaceDN w:val="0"/>
        <w:adjustRightInd w:val="0"/>
        <w:jc w:val="center"/>
        <w:rPr>
          <w:rFonts w:ascii="Calibri" w:hAnsi="Calibri" w:cs="Calibri"/>
          <w:sz w:val="22"/>
          <w:szCs w:val="22"/>
        </w:rPr>
      </w:pPr>
      <w:r w:rsidRPr="0004251C">
        <w:rPr>
          <w:rFonts w:ascii="Calibri" w:hAnsi="Calibri" w:cs="Calibri"/>
          <w:sz w:val="22"/>
          <w:szCs w:val="22"/>
        </w:rPr>
        <w:t>RAZÃO SOCIAL:</w:t>
      </w:r>
    </w:p>
    <w:p w14:paraId="1F9DF29C" w14:textId="77777777" w:rsidR="008B27D7" w:rsidRPr="0004251C" w:rsidRDefault="008B27D7" w:rsidP="00F228A7">
      <w:pPr>
        <w:widowControl w:val="0"/>
        <w:autoSpaceDE w:val="0"/>
        <w:autoSpaceDN w:val="0"/>
        <w:adjustRightInd w:val="0"/>
        <w:jc w:val="center"/>
        <w:rPr>
          <w:rFonts w:ascii="Calibri" w:hAnsi="Calibri" w:cs="Calibri"/>
          <w:sz w:val="22"/>
          <w:szCs w:val="22"/>
        </w:rPr>
      </w:pPr>
      <w:r w:rsidRPr="0004251C">
        <w:rPr>
          <w:rFonts w:ascii="Calibri" w:hAnsi="Calibri" w:cs="Calibri"/>
          <w:sz w:val="22"/>
          <w:szCs w:val="22"/>
        </w:rPr>
        <w:t>CNPJ: XX.XXX.XXX/XXXX-XX</w:t>
      </w:r>
    </w:p>
    <w:p w14:paraId="0970FEC0" w14:textId="77777777" w:rsidR="008B27D7" w:rsidRPr="0004251C" w:rsidRDefault="008B27D7" w:rsidP="00F228A7">
      <w:pPr>
        <w:widowControl w:val="0"/>
        <w:autoSpaceDE w:val="0"/>
        <w:autoSpaceDN w:val="0"/>
        <w:adjustRightInd w:val="0"/>
        <w:jc w:val="center"/>
        <w:rPr>
          <w:rFonts w:ascii="Calibri" w:hAnsi="Calibri" w:cs="Calibri"/>
          <w:sz w:val="22"/>
          <w:szCs w:val="22"/>
        </w:rPr>
      </w:pPr>
      <w:r w:rsidRPr="0004251C">
        <w:rPr>
          <w:rFonts w:ascii="Calibri" w:hAnsi="Calibri" w:cs="Calibri"/>
          <w:sz w:val="22"/>
          <w:szCs w:val="22"/>
        </w:rPr>
        <w:t>Responsável</w:t>
      </w:r>
    </w:p>
    <w:p w14:paraId="4EE9C871" w14:textId="77777777" w:rsidR="008B27D7" w:rsidRPr="0004251C" w:rsidRDefault="008B27D7" w:rsidP="00F228A7">
      <w:pPr>
        <w:widowControl w:val="0"/>
        <w:autoSpaceDE w:val="0"/>
        <w:autoSpaceDN w:val="0"/>
        <w:adjustRightInd w:val="0"/>
        <w:jc w:val="center"/>
        <w:rPr>
          <w:rFonts w:ascii="Calibri" w:hAnsi="Calibri" w:cs="Calibri"/>
          <w:sz w:val="22"/>
          <w:szCs w:val="22"/>
        </w:rPr>
      </w:pPr>
      <w:r w:rsidRPr="0004251C">
        <w:rPr>
          <w:rFonts w:ascii="Calibri" w:hAnsi="Calibri" w:cs="Calibri"/>
          <w:sz w:val="22"/>
          <w:szCs w:val="22"/>
        </w:rPr>
        <w:t>CPF: XXX.XXX.XXX-XX</w:t>
      </w:r>
    </w:p>
    <w:p w14:paraId="79BB75D5" w14:textId="0A99A2C8" w:rsidR="008B27D7" w:rsidRPr="0004251C" w:rsidRDefault="008B27D7" w:rsidP="00F228A7">
      <w:pPr>
        <w:widowControl w:val="0"/>
        <w:autoSpaceDE w:val="0"/>
        <w:autoSpaceDN w:val="0"/>
        <w:adjustRightInd w:val="0"/>
        <w:jc w:val="center"/>
        <w:rPr>
          <w:rFonts w:ascii="Calibri" w:hAnsi="Calibri" w:cs="Calibri"/>
          <w:sz w:val="22"/>
          <w:szCs w:val="22"/>
        </w:rPr>
      </w:pPr>
      <w:r w:rsidRPr="0004251C">
        <w:rPr>
          <w:rFonts w:ascii="Calibri" w:hAnsi="Calibri" w:cs="Calibri"/>
          <w:sz w:val="22"/>
          <w:szCs w:val="22"/>
        </w:rPr>
        <w:t xml:space="preserve">OBS: carimbar e assinar todas as </w:t>
      </w:r>
      <w:r w:rsidR="00171BE9" w:rsidRPr="0004251C">
        <w:rPr>
          <w:rFonts w:ascii="Calibri" w:hAnsi="Calibri" w:cs="Calibri"/>
          <w:sz w:val="22"/>
          <w:szCs w:val="22"/>
        </w:rPr>
        <w:t>páginas</w:t>
      </w:r>
      <w:r w:rsidRPr="0004251C">
        <w:rPr>
          <w:rFonts w:ascii="Calibri" w:hAnsi="Calibri" w:cs="Calibri"/>
          <w:sz w:val="22"/>
          <w:szCs w:val="22"/>
        </w:rPr>
        <w:t>.</w:t>
      </w:r>
    </w:p>
    <w:p w14:paraId="3A07C742" w14:textId="725C5AF8" w:rsidR="008B27D7" w:rsidRPr="00171BE9" w:rsidRDefault="008B27D7" w:rsidP="00171BE9">
      <w:pPr>
        <w:spacing w:after="160" w:line="259" w:lineRule="auto"/>
        <w:rPr>
          <w:rFonts w:ascii="Calibri" w:eastAsia="WenQuanYi Micro Hei" w:hAnsi="Calibri" w:cs="Calibri"/>
          <w:b/>
          <w:sz w:val="22"/>
          <w:szCs w:val="22"/>
          <w:lang w:eastAsia="zh-CN" w:bidi="hi-IN"/>
        </w:rPr>
      </w:pPr>
    </w:p>
    <w:sectPr w:rsidR="008B27D7" w:rsidRPr="00171BE9" w:rsidSect="0082136E">
      <w:type w:val="continuous"/>
      <w:pgSz w:w="11906" w:h="16838"/>
      <w:pgMar w:top="2552" w:right="1134" w:bottom="1134" w:left="1559" w:header="567" w:footer="6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5B689" w14:textId="77777777" w:rsidR="00F7473C" w:rsidRDefault="00F7473C" w:rsidP="00805244">
      <w:r>
        <w:separator/>
      </w:r>
    </w:p>
  </w:endnote>
  <w:endnote w:type="continuationSeparator" w:id="0">
    <w:p w14:paraId="79DB43D4" w14:textId="77777777" w:rsidR="00F7473C" w:rsidRDefault="00F7473C"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Tw Cen MT Condensed Extra Bold">
    <w:charset w:val="00"/>
    <w:family w:val="swiss"/>
    <w:pitch w:val="variable"/>
    <w:sig w:usb0="00000003"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3C382" w14:textId="77777777" w:rsidR="00E93034" w:rsidRDefault="00E93034" w:rsidP="001777BF">
    <w:pPr>
      <w:pStyle w:val="Rodap"/>
      <w:pBdr>
        <w:bottom w:val="single" w:sz="12" w:space="1" w:color="auto"/>
      </w:pBdr>
      <w:jc w:val="center"/>
      <w:rPr>
        <w:rFonts w:cs="Arial"/>
        <w:sz w:val="18"/>
        <w:szCs w:val="18"/>
      </w:rPr>
    </w:pPr>
  </w:p>
  <w:p w14:paraId="65803F2C" w14:textId="77777777" w:rsidR="00E93034" w:rsidRPr="00007B01" w:rsidRDefault="00E93034" w:rsidP="001777BF">
    <w:pPr>
      <w:pStyle w:val="Rodap"/>
      <w:jc w:val="center"/>
      <w:rPr>
        <w:rFonts w:ascii="Calibri" w:hAnsi="Calibri" w:cs="Calibri"/>
      </w:rPr>
    </w:pPr>
    <w:r>
      <w:rPr>
        <w:rFonts w:ascii="Calibri" w:hAnsi="Calibri" w:cs="Calibri"/>
      </w:rPr>
      <w:t>Rua Vital Martins Bueno</w:t>
    </w:r>
    <w:r w:rsidRPr="00007B01">
      <w:rPr>
        <w:rFonts w:ascii="Calibri" w:hAnsi="Calibri" w:cs="Calibri"/>
      </w:rPr>
      <w:t xml:space="preserve">, nº </w:t>
    </w:r>
    <w:r>
      <w:rPr>
        <w:rFonts w:ascii="Calibri" w:hAnsi="Calibri" w:cs="Calibri"/>
      </w:rPr>
      <w:t>34</w:t>
    </w:r>
    <w:r w:rsidRPr="00007B01">
      <w:rPr>
        <w:rFonts w:ascii="Calibri" w:hAnsi="Calibri" w:cs="Calibri"/>
      </w:rPr>
      <w:t xml:space="preserve"> – Centro - Tel.: (33) 335</w:t>
    </w:r>
    <w:r>
      <w:rPr>
        <w:rFonts w:ascii="Calibri" w:hAnsi="Calibri" w:cs="Calibri"/>
      </w:rPr>
      <w:t>4</w:t>
    </w:r>
    <w:r w:rsidRPr="00007B01">
      <w:rPr>
        <w:rFonts w:ascii="Calibri" w:hAnsi="Calibri" w:cs="Calibri"/>
      </w:rPr>
      <w:t>-</w:t>
    </w:r>
    <w:r>
      <w:rPr>
        <w:rFonts w:ascii="Calibri" w:hAnsi="Calibri" w:cs="Calibri"/>
      </w:rPr>
      <w:t>1348</w:t>
    </w:r>
    <w:r w:rsidRPr="00007B01">
      <w:rPr>
        <w:rFonts w:ascii="Calibri" w:hAnsi="Calibri" w:cs="Calibri"/>
      </w:rPr>
      <w:t xml:space="preserve"> / 335</w:t>
    </w:r>
    <w:r>
      <w:rPr>
        <w:rFonts w:ascii="Calibri" w:hAnsi="Calibri" w:cs="Calibri"/>
      </w:rPr>
      <w:t>4</w:t>
    </w:r>
    <w:r w:rsidRPr="00007B01">
      <w:rPr>
        <w:rFonts w:ascii="Calibri" w:hAnsi="Calibri" w:cs="Calibri"/>
      </w:rPr>
      <w:t>-</w:t>
    </w:r>
    <w:r>
      <w:rPr>
        <w:rFonts w:ascii="Calibri" w:hAnsi="Calibri" w:cs="Calibri"/>
      </w:rPr>
      <w:t>1350</w:t>
    </w:r>
    <w:r w:rsidRPr="00007B01">
      <w:rPr>
        <w:rFonts w:ascii="Calibri" w:hAnsi="Calibri" w:cs="Calibri"/>
      </w:rPr>
      <w:t xml:space="preserve"> - </w:t>
    </w:r>
    <w:r w:rsidRPr="00007B01">
      <w:rPr>
        <w:rFonts w:ascii="Calibri" w:hAnsi="Calibri" w:cs="Calibri"/>
        <w:bCs/>
      </w:rPr>
      <w:t xml:space="preserve">CNPJ: </w:t>
    </w:r>
    <w:r>
      <w:rPr>
        <w:rFonts w:ascii="Calibri" w:hAnsi="Calibri" w:cs="Calibri"/>
        <w:bCs/>
      </w:rPr>
      <w:t>18</w:t>
    </w:r>
    <w:r w:rsidRPr="00007B01">
      <w:rPr>
        <w:rFonts w:ascii="Calibri" w:hAnsi="Calibri" w:cs="Calibri"/>
        <w:bCs/>
      </w:rPr>
      <w:t>.</w:t>
    </w:r>
    <w:r>
      <w:rPr>
        <w:rFonts w:ascii="Calibri" w:hAnsi="Calibri" w:cs="Calibri"/>
        <w:bCs/>
      </w:rPr>
      <w:t>334</w:t>
    </w:r>
    <w:r w:rsidRPr="00007B01">
      <w:rPr>
        <w:rFonts w:ascii="Calibri" w:hAnsi="Calibri" w:cs="Calibri"/>
        <w:bCs/>
      </w:rPr>
      <w:t>.</w:t>
    </w:r>
    <w:r>
      <w:rPr>
        <w:rFonts w:ascii="Calibri" w:hAnsi="Calibri" w:cs="Calibri"/>
        <w:bCs/>
      </w:rPr>
      <w:t>276</w:t>
    </w:r>
    <w:r w:rsidRPr="00007B01">
      <w:rPr>
        <w:rFonts w:ascii="Calibri" w:hAnsi="Calibri" w:cs="Calibri"/>
        <w:bCs/>
      </w:rPr>
      <w:t>/0001-</w:t>
    </w:r>
    <w:r>
      <w:rPr>
        <w:rFonts w:ascii="Calibri" w:hAnsi="Calibri" w:cs="Calibri"/>
        <w:bCs/>
      </w:rPr>
      <w:t>71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42A5E" w14:textId="77777777" w:rsidR="00F7473C" w:rsidRDefault="00F7473C" w:rsidP="00805244">
      <w:r>
        <w:separator/>
      </w:r>
    </w:p>
  </w:footnote>
  <w:footnote w:type="continuationSeparator" w:id="0">
    <w:p w14:paraId="65C84A47" w14:textId="77777777" w:rsidR="00F7473C" w:rsidRDefault="00F7473C"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C41A4" w14:textId="0A381F79" w:rsidR="00E93034" w:rsidRDefault="00E93034" w:rsidP="001777BF">
    <w:pPr>
      <w:pStyle w:val="Cabealho"/>
      <w:jc w:val="center"/>
    </w:pPr>
    <w:r>
      <w:rPr>
        <w:noProof/>
      </w:rPr>
      <w:drawing>
        <wp:anchor distT="0" distB="0" distL="114300" distR="114300" simplePos="0" relativeHeight="251658240" behindDoc="0" locked="0" layoutInCell="1" allowOverlap="1" wp14:anchorId="4C89A6AC" wp14:editId="57CBE1E2">
          <wp:simplePos x="0" y="0"/>
          <wp:positionH relativeFrom="column">
            <wp:posOffset>4819650</wp:posOffset>
          </wp:positionH>
          <wp:positionV relativeFrom="paragraph">
            <wp:posOffset>-92710</wp:posOffset>
          </wp:positionV>
          <wp:extent cx="1319530" cy="131699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9530" cy="1316990"/>
                  </a:xfrm>
                  <a:prstGeom prst="rect">
                    <a:avLst/>
                  </a:prstGeom>
                  <a:noFill/>
                  <a:ln>
                    <a:noFill/>
                  </a:ln>
                </pic:spPr>
              </pic:pic>
            </a:graphicData>
          </a:graphic>
        </wp:anchor>
      </w:drawing>
    </w:r>
    <w:r>
      <w:rPr>
        <w:noProof/>
      </w:rPr>
      <mc:AlternateContent>
        <mc:Choice Requires="wps">
          <w:drawing>
            <wp:anchor distT="45720" distB="45720" distL="114300" distR="114300" simplePos="0" relativeHeight="251657216" behindDoc="0" locked="0" layoutInCell="1" allowOverlap="1" wp14:anchorId="43A58D4B" wp14:editId="754C4676">
              <wp:simplePos x="0" y="0"/>
              <wp:positionH relativeFrom="column">
                <wp:posOffset>774065</wp:posOffset>
              </wp:positionH>
              <wp:positionV relativeFrom="paragraph">
                <wp:posOffset>3810</wp:posOffset>
              </wp:positionV>
              <wp:extent cx="4197985" cy="1098550"/>
              <wp:effectExtent l="0" t="0" r="0" b="6350"/>
              <wp:wrapSquare wrapText="bothSides"/>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985" cy="1098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472961"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160B24B7"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448C35FB" w14:textId="77777777" w:rsidR="00E93034" w:rsidRPr="00860547" w:rsidRDefault="00E93034" w:rsidP="001777BF">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3A58D4B" id="_x0000_t202" coordsize="21600,21600" o:spt="202" path="m,l,21600r21600,l21600,xe">
              <v:stroke joinstyle="miter"/>
              <v:path gradientshapeok="t" o:connecttype="rect"/>
            </v:shapetype>
            <v:shape id="Caixa de texto 1" o:spid="_x0000_s1026" type="#_x0000_t202" style="position:absolute;left:0;text-align:left;margin-left:60.95pt;margin-top:.3pt;width:330.55pt;height:86.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" filled="f" stroked="f">
              <v:textbox>
                <w:txbxContent>
                  <w:p w14:paraId="05472961"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160B24B7"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448C35FB" w14:textId="77777777" w:rsidR="00E93034" w:rsidRPr="00860547" w:rsidRDefault="00E93034" w:rsidP="001777BF">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v:textbox>
              <w10:wrap type="square"/>
            </v:shape>
          </w:pict>
        </mc:Fallback>
      </mc:AlternateContent>
    </w:r>
    <w:r>
      <w:rPr>
        <w:noProof/>
      </w:rPr>
      <w:drawing>
        <wp:anchor distT="0" distB="0" distL="114300" distR="114300" simplePos="0" relativeHeight="251656192" behindDoc="0" locked="0" layoutInCell="1" allowOverlap="1" wp14:anchorId="412A4931" wp14:editId="0E46B991">
          <wp:simplePos x="0" y="0"/>
          <wp:positionH relativeFrom="column">
            <wp:posOffset>-305435</wp:posOffset>
          </wp:positionH>
          <wp:positionV relativeFrom="paragraph">
            <wp:posOffset>81915</wp:posOffset>
          </wp:positionV>
          <wp:extent cx="1203325" cy="992505"/>
          <wp:effectExtent l="0" t="0" r="0" b="0"/>
          <wp:wrapNone/>
          <wp:docPr id="2" name="Imagem 2" descr="Descrição: brasão bom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Descrição: brasão bom jesu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3325" cy="992505"/>
                  </a:xfrm>
                  <a:prstGeom prst="rect">
                    <a:avLst/>
                  </a:prstGeom>
                  <a:noFill/>
                  <a:ln>
                    <a:noFill/>
                  </a:ln>
                </pic:spPr>
              </pic:pic>
            </a:graphicData>
          </a:graphic>
        </wp:anchor>
      </w:drawing>
    </w:r>
    <w:r w:rsidR="00000000">
      <w:rPr>
        <w:noProof/>
      </w:rPr>
      <w:pict w14:anchorId="4A499E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1439" o:spid="_x0000_s1027" type="#_x0000_t75" style="position:absolute;left:0;text-align:left;margin-left:0;margin-top:0;width:481.85pt;height:395.1pt;z-index:-251657216;mso-position-horizontal:center;mso-position-horizontal-relative:margin;mso-position-vertical:center;mso-position-vertical-relative:margin" o:allowincell="f">
          <v:imagedata r:id="rId3" o:title="brasão bom jesus" gain="19661f" blacklevel="22938f"/>
          <w10:wrap anchorx="margin" anchory="margin"/>
        </v:shape>
      </w:pict>
    </w:r>
  </w:p>
  <w:p w14:paraId="790ED810" w14:textId="77777777" w:rsidR="00E93034" w:rsidRDefault="00E9303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2" w15:restartNumberingAfterBreak="0">
    <w:nsid w:val="139610B9"/>
    <w:multiLevelType w:val="hybridMultilevel"/>
    <w:tmpl w:val="E4D2D3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B437D4C"/>
    <w:multiLevelType w:val="hybridMultilevel"/>
    <w:tmpl w:val="57BC55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D5C100D"/>
    <w:multiLevelType w:val="multilevel"/>
    <w:tmpl w:val="744CE1A6"/>
    <w:lvl w:ilvl="0">
      <w:start w:val="1"/>
      <w:numFmt w:val="decimal"/>
      <w:pStyle w:val="Estilo1"/>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Calibri" w:hAnsi="Calibri" w:cs="Calibri"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E861F78"/>
    <w:multiLevelType w:val="hybridMultilevel"/>
    <w:tmpl w:val="FEEAED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0D305BD"/>
    <w:multiLevelType w:val="hybridMultilevel"/>
    <w:tmpl w:val="A4164D8C"/>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7"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9" w15:restartNumberingAfterBreak="0">
    <w:nsid w:val="2A401024"/>
    <w:multiLevelType w:val="hybridMultilevel"/>
    <w:tmpl w:val="C188FD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B010852"/>
    <w:multiLevelType w:val="multilevel"/>
    <w:tmpl w:val="D132FE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2" w15:restartNumberingAfterBreak="0">
    <w:nsid w:val="2E472366"/>
    <w:multiLevelType w:val="hybridMultilevel"/>
    <w:tmpl w:val="8D2680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3F5744F"/>
    <w:multiLevelType w:val="hybridMultilevel"/>
    <w:tmpl w:val="9C2272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7016D1C"/>
    <w:multiLevelType w:val="multilevel"/>
    <w:tmpl w:val="307A4330"/>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5760670"/>
    <w:multiLevelType w:val="hybridMultilevel"/>
    <w:tmpl w:val="45CAC8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D690CD9"/>
    <w:multiLevelType w:val="hybridMultilevel"/>
    <w:tmpl w:val="3CC0FA3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07F6D6C"/>
    <w:multiLevelType w:val="hybridMultilevel"/>
    <w:tmpl w:val="A6C09F6E"/>
    <w:lvl w:ilvl="0" w:tplc="04160001">
      <w:start w:val="1"/>
      <w:numFmt w:val="bullet"/>
      <w:lvlText w:val=""/>
      <w:lvlJc w:val="left"/>
      <w:pPr>
        <w:ind w:left="720" w:hanging="360"/>
      </w:pPr>
      <w:rPr>
        <w:rFonts w:ascii="Symbol" w:hAnsi="Symbol" w:hint="default"/>
      </w:rPr>
    </w:lvl>
    <w:lvl w:ilvl="1" w:tplc="A5483280">
      <w:numFmt w:val="bullet"/>
      <w:lvlText w:val="•"/>
      <w:lvlJc w:val="left"/>
      <w:pPr>
        <w:ind w:left="1785" w:hanging="705"/>
      </w:pPr>
      <w:rPr>
        <w:rFonts w:ascii="Segoe UI" w:eastAsia="Times New Roman" w:hAnsi="Segoe UI" w:cs="Segoe UI"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5609509A"/>
    <w:multiLevelType w:val="multilevel"/>
    <w:tmpl w:val="DF60E92E"/>
    <w:lvl w:ilvl="0">
      <w:start w:val="8"/>
      <w:numFmt w:val="decimal"/>
      <w:lvlText w:val="%1"/>
      <w:lvlJc w:val="left"/>
      <w:pPr>
        <w:ind w:left="360" w:hanging="360"/>
      </w:pPr>
      <w:rPr>
        <w:rFonts w:hint="default"/>
        <w:b w:val="0"/>
        <w:i w:val="0"/>
      </w:rPr>
    </w:lvl>
    <w:lvl w:ilvl="1">
      <w:start w:val="1"/>
      <w:numFmt w:val="decimal"/>
      <w:lvlText w:val="%1.%2"/>
      <w:lvlJc w:val="left"/>
      <w:pPr>
        <w:ind w:left="720" w:hanging="360"/>
      </w:pPr>
      <w:rPr>
        <w:rFonts w:hint="default"/>
        <w:b w:val="0"/>
        <w:i w:val="0"/>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b w:val="0"/>
        <w:i w:val="0"/>
      </w:rPr>
    </w:lvl>
    <w:lvl w:ilvl="4">
      <w:start w:val="1"/>
      <w:numFmt w:val="decimal"/>
      <w:lvlText w:val="%1.%2.%3.%4.%5"/>
      <w:lvlJc w:val="left"/>
      <w:pPr>
        <w:ind w:left="2520" w:hanging="1080"/>
      </w:pPr>
      <w:rPr>
        <w:rFonts w:hint="default"/>
        <w:b w:val="0"/>
        <w:i w:val="0"/>
      </w:rPr>
    </w:lvl>
    <w:lvl w:ilvl="5">
      <w:start w:val="1"/>
      <w:numFmt w:val="decimal"/>
      <w:lvlText w:val="%1.%2.%3.%4.%5.%6"/>
      <w:lvlJc w:val="left"/>
      <w:pPr>
        <w:ind w:left="2880" w:hanging="1080"/>
      </w:pPr>
      <w:rPr>
        <w:rFonts w:hint="default"/>
        <w:b w:val="0"/>
        <w:i w:val="0"/>
      </w:rPr>
    </w:lvl>
    <w:lvl w:ilvl="6">
      <w:start w:val="1"/>
      <w:numFmt w:val="decimal"/>
      <w:lvlText w:val="%1.%2.%3.%4.%5.%6.%7"/>
      <w:lvlJc w:val="left"/>
      <w:pPr>
        <w:ind w:left="3600" w:hanging="1440"/>
      </w:pPr>
      <w:rPr>
        <w:rFonts w:hint="default"/>
        <w:b w:val="0"/>
        <w:i w:val="0"/>
      </w:rPr>
    </w:lvl>
    <w:lvl w:ilvl="7">
      <w:start w:val="1"/>
      <w:numFmt w:val="decimal"/>
      <w:lvlText w:val="%1.%2.%3.%4.%5.%6.%7.%8"/>
      <w:lvlJc w:val="left"/>
      <w:pPr>
        <w:ind w:left="3960" w:hanging="1440"/>
      </w:pPr>
      <w:rPr>
        <w:rFonts w:hint="default"/>
        <w:b w:val="0"/>
        <w:i w:val="0"/>
      </w:rPr>
    </w:lvl>
    <w:lvl w:ilvl="8">
      <w:start w:val="1"/>
      <w:numFmt w:val="decimal"/>
      <w:lvlText w:val="%1.%2.%3.%4.%5.%6.%7.%8.%9"/>
      <w:lvlJc w:val="left"/>
      <w:pPr>
        <w:ind w:left="4680" w:hanging="1800"/>
      </w:pPr>
      <w:rPr>
        <w:rFonts w:hint="default"/>
        <w:b w:val="0"/>
        <w:i w:val="0"/>
      </w:rPr>
    </w:lvl>
  </w:abstractNum>
  <w:abstractNum w:abstractNumId="23" w15:restartNumberingAfterBreak="0">
    <w:nsid w:val="56891B53"/>
    <w:multiLevelType w:val="hybridMultilevel"/>
    <w:tmpl w:val="AFEEE9A2"/>
    <w:lvl w:ilvl="0" w:tplc="041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6A67251"/>
    <w:multiLevelType w:val="hybridMultilevel"/>
    <w:tmpl w:val="B6E880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9B24B5A"/>
    <w:multiLevelType w:val="multilevel"/>
    <w:tmpl w:val="1E1C9FB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8" w15:restartNumberingAfterBreak="0">
    <w:nsid w:val="5C7A6EFE"/>
    <w:multiLevelType w:val="hybridMultilevel"/>
    <w:tmpl w:val="CB0E4C46"/>
    <w:lvl w:ilvl="0" w:tplc="FFFFFFFF">
      <w:start w:val="1"/>
      <w:numFmt w:val="bullet"/>
      <w:lvlText w:val=""/>
      <w:lvlJc w:val="left"/>
      <w:pPr>
        <w:ind w:left="720" w:hanging="360"/>
      </w:pPr>
      <w:rPr>
        <w:rFonts w:ascii="Symbol" w:hAnsi="Symbol" w:hint="default"/>
      </w:rPr>
    </w:lvl>
    <w:lvl w:ilvl="1" w:tplc="0416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F976B38"/>
    <w:multiLevelType w:val="hybridMultilevel"/>
    <w:tmpl w:val="09E8874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564"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67087C66"/>
    <w:multiLevelType w:val="hybridMultilevel"/>
    <w:tmpl w:val="5C688800"/>
    <w:lvl w:ilvl="0" w:tplc="FFFFFFFF">
      <w:start w:val="1"/>
      <w:numFmt w:val="bullet"/>
      <w:lvlText w:val=""/>
      <w:lvlJc w:val="left"/>
      <w:pPr>
        <w:ind w:left="720" w:hanging="360"/>
      </w:pPr>
      <w:rPr>
        <w:rFonts w:ascii="Symbol" w:hAnsi="Symbol" w:hint="default"/>
      </w:rPr>
    </w:lvl>
    <w:lvl w:ilvl="1" w:tplc="0416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7185DB0"/>
    <w:multiLevelType w:val="hybridMultilevel"/>
    <w:tmpl w:val="C14C14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36" w15:restartNumberingAfterBreak="0">
    <w:nsid w:val="74147992"/>
    <w:multiLevelType w:val="hybridMultilevel"/>
    <w:tmpl w:val="631A363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470948366">
    <w:abstractNumId w:val="4"/>
  </w:num>
  <w:num w:numId="2" w16cid:durableId="818696710">
    <w:abstractNumId w:val="35"/>
  </w:num>
  <w:num w:numId="3" w16cid:durableId="914121431">
    <w:abstractNumId w:val="34"/>
  </w:num>
  <w:num w:numId="4" w16cid:durableId="1000039648">
    <w:abstractNumId w:val="11"/>
  </w:num>
  <w:num w:numId="5" w16cid:durableId="45766048">
    <w:abstractNumId w:val="4"/>
  </w:num>
  <w:num w:numId="6" w16cid:durableId="1291278204">
    <w:abstractNumId w:val="1"/>
  </w:num>
  <w:num w:numId="7" w16cid:durableId="655569729">
    <w:abstractNumId w:val="4"/>
  </w:num>
  <w:num w:numId="8" w16cid:durableId="1083841345">
    <w:abstractNumId w:val="4"/>
  </w:num>
  <w:num w:numId="9" w16cid:durableId="203935719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30183999">
    <w:abstractNumId w:val="4"/>
  </w:num>
  <w:num w:numId="11" w16cid:durableId="905187445">
    <w:abstractNumId w:val="4"/>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0962473">
    <w:abstractNumId w:val="26"/>
  </w:num>
  <w:num w:numId="13" w16cid:durableId="2083527673">
    <w:abstractNumId w:val="7"/>
  </w:num>
  <w:num w:numId="14" w16cid:durableId="725762718">
    <w:abstractNumId w:val="8"/>
  </w:num>
  <w:num w:numId="15" w16cid:durableId="103310105">
    <w:abstractNumId w:val="21"/>
  </w:num>
  <w:num w:numId="16" w16cid:durableId="1937861427">
    <w:abstractNumId w:val="31"/>
  </w:num>
  <w:num w:numId="17" w16cid:durableId="1051421827">
    <w:abstractNumId w:val="4"/>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9874300">
    <w:abstractNumId w:val="16"/>
  </w:num>
  <w:num w:numId="19" w16cid:durableId="1121219492">
    <w:abstractNumId w:val="4"/>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91811016">
    <w:abstractNumId w:val="29"/>
  </w:num>
  <w:num w:numId="21" w16cid:durableId="1567454609">
    <w:abstractNumId w:val="13"/>
  </w:num>
  <w:num w:numId="22" w16cid:durableId="804739946">
    <w:abstractNumId w:val="25"/>
  </w:num>
  <w:num w:numId="23" w16cid:durableId="1020863508">
    <w:abstractNumId w:val="37"/>
  </w:num>
  <w:num w:numId="24" w16cid:durableId="1418821230">
    <w:abstractNumId w:val="17"/>
  </w:num>
  <w:num w:numId="25" w16cid:durableId="1720517597">
    <w:abstractNumId w:val="2"/>
  </w:num>
  <w:num w:numId="26" w16cid:durableId="54089784">
    <w:abstractNumId w:val="5"/>
  </w:num>
  <w:num w:numId="27" w16cid:durableId="1588735779">
    <w:abstractNumId w:val="33"/>
  </w:num>
  <w:num w:numId="28" w16cid:durableId="728725918">
    <w:abstractNumId w:val="6"/>
  </w:num>
  <w:num w:numId="29" w16cid:durableId="1524395189">
    <w:abstractNumId w:val="9"/>
  </w:num>
  <w:num w:numId="30" w16cid:durableId="1208644814">
    <w:abstractNumId w:val="10"/>
  </w:num>
  <w:num w:numId="31" w16cid:durableId="379473213">
    <w:abstractNumId w:val="19"/>
  </w:num>
  <w:num w:numId="32" w16cid:durableId="1897276738">
    <w:abstractNumId w:val="30"/>
  </w:num>
  <w:num w:numId="33" w16cid:durableId="1129590489">
    <w:abstractNumId w:val="0"/>
  </w:num>
  <w:num w:numId="34" w16cid:durableId="1963613114">
    <w:abstractNumId w:val="12"/>
  </w:num>
  <w:num w:numId="35" w16cid:durableId="2065450270">
    <w:abstractNumId w:val="23"/>
  </w:num>
  <w:num w:numId="36" w16cid:durableId="996303862">
    <w:abstractNumId w:val="3"/>
  </w:num>
  <w:num w:numId="37" w16cid:durableId="652875698">
    <w:abstractNumId w:val="14"/>
  </w:num>
  <w:num w:numId="38" w16cid:durableId="687562087">
    <w:abstractNumId w:val="4"/>
  </w:num>
  <w:num w:numId="39" w16cid:durableId="524443959">
    <w:abstractNumId w:val="15"/>
  </w:num>
  <w:num w:numId="40" w16cid:durableId="633489851">
    <w:abstractNumId w:val="4"/>
    <w:lvlOverride w:ilvl="0">
      <w:startOverride w:val="1"/>
    </w:lvlOverride>
  </w:num>
  <w:num w:numId="41" w16cid:durableId="1367481921">
    <w:abstractNumId w:val="36"/>
  </w:num>
  <w:num w:numId="42" w16cid:durableId="1610507168">
    <w:abstractNumId w:val="20"/>
  </w:num>
  <w:num w:numId="43" w16cid:durableId="1264611148">
    <w:abstractNumId w:val="28"/>
  </w:num>
  <w:num w:numId="44" w16cid:durableId="408842679">
    <w:abstractNumId w:val="32"/>
  </w:num>
  <w:num w:numId="45" w16cid:durableId="1144664634">
    <w:abstractNumId w:val="4"/>
    <w:lvlOverride w:ilvl="0">
      <w:startOverride w:val="1"/>
    </w:lvlOverride>
  </w:num>
  <w:num w:numId="46" w16cid:durableId="1120027742">
    <w:abstractNumId w:val="27"/>
  </w:num>
  <w:num w:numId="47" w16cid:durableId="1065105408">
    <w:abstractNumId w:val="27"/>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720" w:hanging="360"/>
        </w:pPr>
        <w:rPr>
          <w:rFonts w:hint="default"/>
          <w:b w:val="0"/>
          <w:bCs/>
        </w:rPr>
      </w:lvl>
    </w:lvlOverride>
    <w:lvlOverride w:ilvl="2">
      <w:lvl w:ilvl="2">
        <w:start w:val="1"/>
        <w:numFmt w:val="decimal"/>
        <w:isLgl/>
        <w:lvlText w:val="%1.%2.%3."/>
        <w:lvlJc w:val="left"/>
        <w:pPr>
          <w:ind w:left="1080" w:hanging="720"/>
        </w:pPr>
        <w:rPr>
          <w:rFonts w:hint="default"/>
          <w:b/>
        </w:rPr>
      </w:lvl>
    </w:lvlOverride>
    <w:lvlOverride w:ilvl="3">
      <w:lvl w:ilvl="3">
        <w:start w:val="1"/>
        <w:numFmt w:val="decimal"/>
        <w:isLgl/>
        <w:lvlText w:val="%1.%2.%3.%4."/>
        <w:lvlJc w:val="left"/>
        <w:pPr>
          <w:ind w:left="1080" w:hanging="720"/>
        </w:pPr>
        <w:rPr>
          <w:rFonts w:hint="default"/>
          <w:b/>
        </w:rPr>
      </w:lvl>
    </w:lvlOverride>
    <w:lvlOverride w:ilvl="4">
      <w:lvl w:ilvl="4">
        <w:start w:val="1"/>
        <w:numFmt w:val="decimal"/>
        <w:isLgl/>
        <w:lvlText w:val="%1.%2.%3.%4.%5."/>
        <w:lvlJc w:val="left"/>
        <w:pPr>
          <w:ind w:left="1440" w:hanging="1080"/>
        </w:pPr>
        <w:rPr>
          <w:rFonts w:hint="default"/>
          <w:b/>
        </w:rPr>
      </w:lvl>
    </w:lvlOverride>
    <w:lvlOverride w:ilvl="5">
      <w:lvl w:ilvl="5">
        <w:start w:val="1"/>
        <w:numFmt w:val="decimal"/>
        <w:isLgl/>
        <w:lvlText w:val="%1.%2.%3.%4.%5.%6."/>
        <w:lvlJc w:val="left"/>
        <w:pPr>
          <w:ind w:left="1440" w:hanging="1080"/>
        </w:pPr>
        <w:rPr>
          <w:rFonts w:hint="default"/>
          <w:b/>
        </w:rPr>
      </w:lvl>
    </w:lvlOverride>
    <w:lvlOverride w:ilvl="6">
      <w:lvl w:ilvl="6">
        <w:start w:val="1"/>
        <w:numFmt w:val="decimal"/>
        <w:isLgl/>
        <w:lvlText w:val="%1.%2.%3.%4.%5.%6.%7."/>
        <w:lvlJc w:val="left"/>
        <w:pPr>
          <w:ind w:left="1800" w:hanging="1440"/>
        </w:pPr>
        <w:rPr>
          <w:rFonts w:hint="default"/>
          <w:b/>
        </w:rPr>
      </w:lvl>
    </w:lvlOverride>
    <w:lvlOverride w:ilvl="7">
      <w:lvl w:ilvl="7">
        <w:start w:val="1"/>
        <w:numFmt w:val="decimal"/>
        <w:isLgl/>
        <w:lvlText w:val="%1.%2.%3.%4.%5.%6.%7.%8."/>
        <w:lvlJc w:val="left"/>
        <w:pPr>
          <w:ind w:left="1800" w:hanging="1440"/>
        </w:pPr>
        <w:rPr>
          <w:rFonts w:hint="default"/>
          <w:b/>
        </w:rPr>
      </w:lvl>
    </w:lvlOverride>
    <w:lvlOverride w:ilvl="8">
      <w:lvl w:ilvl="8">
        <w:start w:val="1"/>
        <w:numFmt w:val="decimal"/>
        <w:isLgl/>
        <w:lvlText w:val="%1.%2.%3.%4.%5.%6.%7.%8.%9."/>
        <w:lvlJc w:val="left"/>
        <w:pPr>
          <w:ind w:left="2160" w:hanging="1800"/>
        </w:pPr>
        <w:rPr>
          <w:rFonts w:hint="default"/>
          <w:b/>
        </w:rPr>
      </w:lvl>
    </w:lvlOverride>
  </w:num>
  <w:num w:numId="48" w16cid:durableId="2019772767">
    <w:abstractNumId w:val="26"/>
  </w:num>
  <w:num w:numId="49" w16cid:durableId="1586300498">
    <w:abstractNumId w:val="26"/>
  </w:num>
  <w:num w:numId="50" w16cid:durableId="1823810482">
    <w:abstractNumId w:val="26"/>
  </w:num>
  <w:num w:numId="51" w16cid:durableId="1354844443">
    <w:abstractNumId w:val="18"/>
  </w:num>
  <w:num w:numId="52" w16cid:durableId="407196177">
    <w:abstractNumId w:val="22"/>
  </w:num>
  <w:num w:numId="53" w16cid:durableId="221870178">
    <w:abstractNumId w:val="26"/>
  </w:num>
  <w:num w:numId="54" w16cid:durableId="20191160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E1A"/>
    <w:rsid w:val="000001C4"/>
    <w:rsid w:val="00005DBE"/>
    <w:rsid w:val="00005DF8"/>
    <w:rsid w:val="00007D33"/>
    <w:rsid w:val="00011908"/>
    <w:rsid w:val="00013EAE"/>
    <w:rsid w:val="00022663"/>
    <w:rsid w:val="00031257"/>
    <w:rsid w:val="0004251C"/>
    <w:rsid w:val="00047934"/>
    <w:rsid w:val="0005189C"/>
    <w:rsid w:val="00052B60"/>
    <w:rsid w:val="000655D5"/>
    <w:rsid w:val="00077679"/>
    <w:rsid w:val="00082366"/>
    <w:rsid w:val="000A0FE8"/>
    <w:rsid w:val="000A23AB"/>
    <w:rsid w:val="000A4B48"/>
    <w:rsid w:val="000A58FB"/>
    <w:rsid w:val="000A6C61"/>
    <w:rsid w:val="000B2881"/>
    <w:rsid w:val="000B3084"/>
    <w:rsid w:val="000B4F19"/>
    <w:rsid w:val="000B541C"/>
    <w:rsid w:val="000B63FE"/>
    <w:rsid w:val="000C243F"/>
    <w:rsid w:val="000C4B11"/>
    <w:rsid w:val="000C7D88"/>
    <w:rsid w:val="000C7F26"/>
    <w:rsid w:val="000D22F3"/>
    <w:rsid w:val="000E19AC"/>
    <w:rsid w:val="000E322B"/>
    <w:rsid w:val="000E3DD6"/>
    <w:rsid w:val="000E58E5"/>
    <w:rsid w:val="000E6C76"/>
    <w:rsid w:val="000F053B"/>
    <w:rsid w:val="000F1C45"/>
    <w:rsid w:val="000F5AD3"/>
    <w:rsid w:val="00103280"/>
    <w:rsid w:val="00106CF1"/>
    <w:rsid w:val="0011427B"/>
    <w:rsid w:val="00115E8C"/>
    <w:rsid w:val="00123BE9"/>
    <w:rsid w:val="001272A1"/>
    <w:rsid w:val="00136320"/>
    <w:rsid w:val="00136399"/>
    <w:rsid w:val="001402FB"/>
    <w:rsid w:val="00141307"/>
    <w:rsid w:val="00141AB7"/>
    <w:rsid w:val="00147041"/>
    <w:rsid w:val="00152018"/>
    <w:rsid w:val="001529AF"/>
    <w:rsid w:val="001548DB"/>
    <w:rsid w:val="00154AC3"/>
    <w:rsid w:val="00161FEF"/>
    <w:rsid w:val="001658D1"/>
    <w:rsid w:val="00171BE9"/>
    <w:rsid w:val="001777BF"/>
    <w:rsid w:val="0018391D"/>
    <w:rsid w:val="001910E6"/>
    <w:rsid w:val="00196F9E"/>
    <w:rsid w:val="001A03C8"/>
    <w:rsid w:val="001A13D7"/>
    <w:rsid w:val="001A31DC"/>
    <w:rsid w:val="001A5846"/>
    <w:rsid w:val="001B3F06"/>
    <w:rsid w:val="001B51A5"/>
    <w:rsid w:val="001B7D6A"/>
    <w:rsid w:val="001C08BF"/>
    <w:rsid w:val="001C0D00"/>
    <w:rsid w:val="001D10F8"/>
    <w:rsid w:val="001D347D"/>
    <w:rsid w:val="001D6C6E"/>
    <w:rsid w:val="001E1103"/>
    <w:rsid w:val="001E344D"/>
    <w:rsid w:val="001F0CF7"/>
    <w:rsid w:val="00205D3E"/>
    <w:rsid w:val="002070B9"/>
    <w:rsid w:val="00212C04"/>
    <w:rsid w:val="002139B8"/>
    <w:rsid w:val="00214615"/>
    <w:rsid w:val="0022298F"/>
    <w:rsid w:val="002236A5"/>
    <w:rsid w:val="002325E5"/>
    <w:rsid w:val="00234041"/>
    <w:rsid w:val="0023612A"/>
    <w:rsid w:val="00237552"/>
    <w:rsid w:val="00241184"/>
    <w:rsid w:val="00241D6F"/>
    <w:rsid w:val="00244485"/>
    <w:rsid w:val="00251226"/>
    <w:rsid w:val="00254C6B"/>
    <w:rsid w:val="0025762B"/>
    <w:rsid w:val="002655C4"/>
    <w:rsid w:val="00274570"/>
    <w:rsid w:val="00274FA6"/>
    <w:rsid w:val="00276DC9"/>
    <w:rsid w:val="0028106A"/>
    <w:rsid w:val="00282873"/>
    <w:rsid w:val="0028307F"/>
    <w:rsid w:val="002848E2"/>
    <w:rsid w:val="00285393"/>
    <w:rsid w:val="00290E37"/>
    <w:rsid w:val="002913C9"/>
    <w:rsid w:val="00294801"/>
    <w:rsid w:val="002A76E2"/>
    <w:rsid w:val="002B2C30"/>
    <w:rsid w:val="002B440D"/>
    <w:rsid w:val="002B4FAA"/>
    <w:rsid w:val="002B735E"/>
    <w:rsid w:val="002C2135"/>
    <w:rsid w:val="002C2141"/>
    <w:rsid w:val="002C29D3"/>
    <w:rsid w:val="002C3547"/>
    <w:rsid w:val="002D023C"/>
    <w:rsid w:val="002D38AE"/>
    <w:rsid w:val="002E6625"/>
    <w:rsid w:val="002F04D0"/>
    <w:rsid w:val="002F0FC0"/>
    <w:rsid w:val="002F2965"/>
    <w:rsid w:val="002F5EFF"/>
    <w:rsid w:val="002F6E56"/>
    <w:rsid w:val="002F7941"/>
    <w:rsid w:val="0030014A"/>
    <w:rsid w:val="00300729"/>
    <w:rsid w:val="0030527D"/>
    <w:rsid w:val="003100F2"/>
    <w:rsid w:val="00312AE4"/>
    <w:rsid w:val="00313FBD"/>
    <w:rsid w:val="00315001"/>
    <w:rsid w:val="003176B7"/>
    <w:rsid w:val="0033312B"/>
    <w:rsid w:val="0033363C"/>
    <w:rsid w:val="00333697"/>
    <w:rsid w:val="00345ECC"/>
    <w:rsid w:val="00350DB8"/>
    <w:rsid w:val="003710AC"/>
    <w:rsid w:val="003726D9"/>
    <w:rsid w:val="00376218"/>
    <w:rsid w:val="0038550E"/>
    <w:rsid w:val="00394423"/>
    <w:rsid w:val="00394472"/>
    <w:rsid w:val="003A3A4D"/>
    <w:rsid w:val="003A72FB"/>
    <w:rsid w:val="003B262C"/>
    <w:rsid w:val="003B7CFF"/>
    <w:rsid w:val="003D08AF"/>
    <w:rsid w:val="003D0E1A"/>
    <w:rsid w:val="003D3CFA"/>
    <w:rsid w:val="003D5F26"/>
    <w:rsid w:val="003E1C18"/>
    <w:rsid w:val="003F2EBE"/>
    <w:rsid w:val="00401F43"/>
    <w:rsid w:val="004059AE"/>
    <w:rsid w:val="004071D3"/>
    <w:rsid w:val="00413830"/>
    <w:rsid w:val="00417856"/>
    <w:rsid w:val="00427F05"/>
    <w:rsid w:val="004405D2"/>
    <w:rsid w:val="00440823"/>
    <w:rsid w:val="00450282"/>
    <w:rsid w:val="004544FC"/>
    <w:rsid w:val="00461C6C"/>
    <w:rsid w:val="0047336D"/>
    <w:rsid w:val="00484B4C"/>
    <w:rsid w:val="004904D7"/>
    <w:rsid w:val="00491657"/>
    <w:rsid w:val="004933C0"/>
    <w:rsid w:val="00494B68"/>
    <w:rsid w:val="004A0EC2"/>
    <w:rsid w:val="004A5008"/>
    <w:rsid w:val="004B6261"/>
    <w:rsid w:val="004B7338"/>
    <w:rsid w:val="004C0606"/>
    <w:rsid w:val="004C5205"/>
    <w:rsid w:val="004F010A"/>
    <w:rsid w:val="004F2028"/>
    <w:rsid w:val="004F4417"/>
    <w:rsid w:val="005013DC"/>
    <w:rsid w:val="00503650"/>
    <w:rsid w:val="00503F74"/>
    <w:rsid w:val="005060DF"/>
    <w:rsid w:val="00507305"/>
    <w:rsid w:val="00510F4D"/>
    <w:rsid w:val="005160E8"/>
    <w:rsid w:val="00520725"/>
    <w:rsid w:val="00536379"/>
    <w:rsid w:val="00540167"/>
    <w:rsid w:val="0054099B"/>
    <w:rsid w:val="00546E81"/>
    <w:rsid w:val="0055168F"/>
    <w:rsid w:val="00552FFC"/>
    <w:rsid w:val="00570C4C"/>
    <w:rsid w:val="00572BCD"/>
    <w:rsid w:val="00573983"/>
    <w:rsid w:val="00574E8B"/>
    <w:rsid w:val="00584870"/>
    <w:rsid w:val="00586352"/>
    <w:rsid w:val="00594F0B"/>
    <w:rsid w:val="00595C98"/>
    <w:rsid w:val="00596715"/>
    <w:rsid w:val="00597AAC"/>
    <w:rsid w:val="005A45A8"/>
    <w:rsid w:val="005A5E9A"/>
    <w:rsid w:val="005B15FC"/>
    <w:rsid w:val="005B4784"/>
    <w:rsid w:val="005B63F8"/>
    <w:rsid w:val="005B702E"/>
    <w:rsid w:val="005C0411"/>
    <w:rsid w:val="005C33B1"/>
    <w:rsid w:val="005C3AC7"/>
    <w:rsid w:val="005D4A74"/>
    <w:rsid w:val="005E0E32"/>
    <w:rsid w:val="005E4BCD"/>
    <w:rsid w:val="005F0F8F"/>
    <w:rsid w:val="005F2123"/>
    <w:rsid w:val="005F5F6D"/>
    <w:rsid w:val="0060036A"/>
    <w:rsid w:val="006101B0"/>
    <w:rsid w:val="00614A63"/>
    <w:rsid w:val="00614AA9"/>
    <w:rsid w:val="006178C3"/>
    <w:rsid w:val="00621930"/>
    <w:rsid w:val="0062472B"/>
    <w:rsid w:val="0063045E"/>
    <w:rsid w:val="0064175F"/>
    <w:rsid w:val="00653BFD"/>
    <w:rsid w:val="00657391"/>
    <w:rsid w:val="006578D1"/>
    <w:rsid w:val="0066220B"/>
    <w:rsid w:val="006647E2"/>
    <w:rsid w:val="00666A34"/>
    <w:rsid w:val="0067063D"/>
    <w:rsid w:val="006724BD"/>
    <w:rsid w:val="0067444D"/>
    <w:rsid w:val="00682AB1"/>
    <w:rsid w:val="00686344"/>
    <w:rsid w:val="00693C7A"/>
    <w:rsid w:val="00696097"/>
    <w:rsid w:val="00696660"/>
    <w:rsid w:val="006A07A6"/>
    <w:rsid w:val="006A0B50"/>
    <w:rsid w:val="006A1E44"/>
    <w:rsid w:val="006A70C8"/>
    <w:rsid w:val="006B5D53"/>
    <w:rsid w:val="006C3C0C"/>
    <w:rsid w:val="006C4DD5"/>
    <w:rsid w:val="006C55FF"/>
    <w:rsid w:val="006D1C55"/>
    <w:rsid w:val="006D3F78"/>
    <w:rsid w:val="006D67F2"/>
    <w:rsid w:val="006E1FC5"/>
    <w:rsid w:val="006E4F86"/>
    <w:rsid w:val="006E6D2D"/>
    <w:rsid w:val="006F2DF0"/>
    <w:rsid w:val="00704588"/>
    <w:rsid w:val="007313BA"/>
    <w:rsid w:val="007318E3"/>
    <w:rsid w:val="00731D60"/>
    <w:rsid w:val="007430ED"/>
    <w:rsid w:val="00743AD2"/>
    <w:rsid w:val="007448DA"/>
    <w:rsid w:val="0074735E"/>
    <w:rsid w:val="007540DC"/>
    <w:rsid w:val="00761B2F"/>
    <w:rsid w:val="00762D8D"/>
    <w:rsid w:val="0076331D"/>
    <w:rsid w:val="007636F6"/>
    <w:rsid w:val="00765369"/>
    <w:rsid w:val="007672DF"/>
    <w:rsid w:val="00767D04"/>
    <w:rsid w:val="00770F01"/>
    <w:rsid w:val="007713B1"/>
    <w:rsid w:val="0078721C"/>
    <w:rsid w:val="00787A26"/>
    <w:rsid w:val="00790510"/>
    <w:rsid w:val="00790C11"/>
    <w:rsid w:val="0079368D"/>
    <w:rsid w:val="007965C7"/>
    <w:rsid w:val="007A18CB"/>
    <w:rsid w:val="007C02DD"/>
    <w:rsid w:val="007C1257"/>
    <w:rsid w:val="007C1598"/>
    <w:rsid w:val="007C27EE"/>
    <w:rsid w:val="007D5B71"/>
    <w:rsid w:val="007E4B5B"/>
    <w:rsid w:val="007E58B1"/>
    <w:rsid w:val="007F3C11"/>
    <w:rsid w:val="007F4037"/>
    <w:rsid w:val="0080315F"/>
    <w:rsid w:val="00804545"/>
    <w:rsid w:val="00805244"/>
    <w:rsid w:val="00810B70"/>
    <w:rsid w:val="00816FD8"/>
    <w:rsid w:val="00820BC3"/>
    <w:rsid w:val="0082136E"/>
    <w:rsid w:val="00835A92"/>
    <w:rsid w:val="00850316"/>
    <w:rsid w:val="00850838"/>
    <w:rsid w:val="008510B3"/>
    <w:rsid w:val="00851BFC"/>
    <w:rsid w:val="008563B5"/>
    <w:rsid w:val="00861767"/>
    <w:rsid w:val="008702C9"/>
    <w:rsid w:val="008734E8"/>
    <w:rsid w:val="00875B73"/>
    <w:rsid w:val="00876BAE"/>
    <w:rsid w:val="0088305C"/>
    <w:rsid w:val="008843A0"/>
    <w:rsid w:val="00890459"/>
    <w:rsid w:val="00893802"/>
    <w:rsid w:val="00897191"/>
    <w:rsid w:val="00897E34"/>
    <w:rsid w:val="008A07B1"/>
    <w:rsid w:val="008A09C2"/>
    <w:rsid w:val="008A7823"/>
    <w:rsid w:val="008B27D7"/>
    <w:rsid w:val="008B5D14"/>
    <w:rsid w:val="008B6982"/>
    <w:rsid w:val="008C6E17"/>
    <w:rsid w:val="008C74E1"/>
    <w:rsid w:val="008C76D7"/>
    <w:rsid w:val="008D0718"/>
    <w:rsid w:val="008E389E"/>
    <w:rsid w:val="008E3DB8"/>
    <w:rsid w:val="008E5E04"/>
    <w:rsid w:val="008F6CDD"/>
    <w:rsid w:val="008F75CE"/>
    <w:rsid w:val="00912281"/>
    <w:rsid w:val="009161A1"/>
    <w:rsid w:val="009237C5"/>
    <w:rsid w:val="00935BAB"/>
    <w:rsid w:val="009365A1"/>
    <w:rsid w:val="00940F78"/>
    <w:rsid w:val="00941CAA"/>
    <w:rsid w:val="00955141"/>
    <w:rsid w:val="0095619B"/>
    <w:rsid w:val="00957A45"/>
    <w:rsid w:val="00962010"/>
    <w:rsid w:val="00962790"/>
    <w:rsid w:val="009627DD"/>
    <w:rsid w:val="009653DA"/>
    <w:rsid w:val="00980981"/>
    <w:rsid w:val="00992B94"/>
    <w:rsid w:val="009963AE"/>
    <w:rsid w:val="009A011F"/>
    <w:rsid w:val="009A3547"/>
    <w:rsid w:val="009A3E0F"/>
    <w:rsid w:val="009A3EC1"/>
    <w:rsid w:val="009B0AD8"/>
    <w:rsid w:val="009B3E25"/>
    <w:rsid w:val="009D10E8"/>
    <w:rsid w:val="009D2633"/>
    <w:rsid w:val="009D4C34"/>
    <w:rsid w:val="009E1EDE"/>
    <w:rsid w:val="009E3EF1"/>
    <w:rsid w:val="009E584F"/>
    <w:rsid w:val="009F14B6"/>
    <w:rsid w:val="009F7713"/>
    <w:rsid w:val="00A023BD"/>
    <w:rsid w:val="00A02D7C"/>
    <w:rsid w:val="00A03321"/>
    <w:rsid w:val="00A2146C"/>
    <w:rsid w:val="00A22767"/>
    <w:rsid w:val="00A22FA7"/>
    <w:rsid w:val="00A23106"/>
    <w:rsid w:val="00A2439B"/>
    <w:rsid w:val="00A40D0B"/>
    <w:rsid w:val="00A42D24"/>
    <w:rsid w:val="00A46277"/>
    <w:rsid w:val="00A4713E"/>
    <w:rsid w:val="00A57A23"/>
    <w:rsid w:val="00A60564"/>
    <w:rsid w:val="00A657A7"/>
    <w:rsid w:val="00A676FD"/>
    <w:rsid w:val="00A71DC8"/>
    <w:rsid w:val="00A728B9"/>
    <w:rsid w:val="00A85238"/>
    <w:rsid w:val="00A91E14"/>
    <w:rsid w:val="00A9388F"/>
    <w:rsid w:val="00A93B7E"/>
    <w:rsid w:val="00A962FF"/>
    <w:rsid w:val="00A96A20"/>
    <w:rsid w:val="00AA08A2"/>
    <w:rsid w:val="00AA20AA"/>
    <w:rsid w:val="00AB6744"/>
    <w:rsid w:val="00AC55F1"/>
    <w:rsid w:val="00AC5DDF"/>
    <w:rsid w:val="00AC798D"/>
    <w:rsid w:val="00AE0AEB"/>
    <w:rsid w:val="00AE0B16"/>
    <w:rsid w:val="00AE1ED1"/>
    <w:rsid w:val="00AE6126"/>
    <w:rsid w:val="00AE6294"/>
    <w:rsid w:val="00AE783E"/>
    <w:rsid w:val="00B002D5"/>
    <w:rsid w:val="00B00D08"/>
    <w:rsid w:val="00B11A58"/>
    <w:rsid w:val="00B1426B"/>
    <w:rsid w:val="00B1545F"/>
    <w:rsid w:val="00B275F6"/>
    <w:rsid w:val="00B27DE4"/>
    <w:rsid w:val="00B310C2"/>
    <w:rsid w:val="00B34502"/>
    <w:rsid w:val="00B40D4A"/>
    <w:rsid w:val="00B46001"/>
    <w:rsid w:val="00B500C6"/>
    <w:rsid w:val="00B54C9D"/>
    <w:rsid w:val="00B54EF3"/>
    <w:rsid w:val="00B564FD"/>
    <w:rsid w:val="00B576E6"/>
    <w:rsid w:val="00B6213C"/>
    <w:rsid w:val="00B64D32"/>
    <w:rsid w:val="00B67ABC"/>
    <w:rsid w:val="00B70673"/>
    <w:rsid w:val="00B716F5"/>
    <w:rsid w:val="00B83054"/>
    <w:rsid w:val="00B83BA7"/>
    <w:rsid w:val="00B862E4"/>
    <w:rsid w:val="00B878E3"/>
    <w:rsid w:val="00B901BF"/>
    <w:rsid w:val="00B9166D"/>
    <w:rsid w:val="00B93546"/>
    <w:rsid w:val="00B935D7"/>
    <w:rsid w:val="00B9452C"/>
    <w:rsid w:val="00BA7201"/>
    <w:rsid w:val="00BB078C"/>
    <w:rsid w:val="00BB761E"/>
    <w:rsid w:val="00BC2A3B"/>
    <w:rsid w:val="00BC34EF"/>
    <w:rsid w:val="00BC6F0C"/>
    <w:rsid w:val="00BD247B"/>
    <w:rsid w:val="00BD4EF1"/>
    <w:rsid w:val="00BD51CE"/>
    <w:rsid w:val="00BD6135"/>
    <w:rsid w:val="00BD658E"/>
    <w:rsid w:val="00BD7165"/>
    <w:rsid w:val="00BF2826"/>
    <w:rsid w:val="00BF3D09"/>
    <w:rsid w:val="00C0282B"/>
    <w:rsid w:val="00C02F21"/>
    <w:rsid w:val="00C03871"/>
    <w:rsid w:val="00C1353B"/>
    <w:rsid w:val="00C13DFB"/>
    <w:rsid w:val="00C16C3C"/>
    <w:rsid w:val="00C220EA"/>
    <w:rsid w:val="00C26B0E"/>
    <w:rsid w:val="00C30526"/>
    <w:rsid w:val="00C3404C"/>
    <w:rsid w:val="00C35475"/>
    <w:rsid w:val="00C40A77"/>
    <w:rsid w:val="00C4411B"/>
    <w:rsid w:val="00C46E81"/>
    <w:rsid w:val="00C502E8"/>
    <w:rsid w:val="00C525CC"/>
    <w:rsid w:val="00C60199"/>
    <w:rsid w:val="00C6579F"/>
    <w:rsid w:val="00C779C0"/>
    <w:rsid w:val="00C818A9"/>
    <w:rsid w:val="00C81EB2"/>
    <w:rsid w:val="00C833AA"/>
    <w:rsid w:val="00C863FC"/>
    <w:rsid w:val="00C865A9"/>
    <w:rsid w:val="00C8748A"/>
    <w:rsid w:val="00C87A8A"/>
    <w:rsid w:val="00CA024D"/>
    <w:rsid w:val="00CC118E"/>
    <w:rsid w:val="00CC31A7"/>
    <w:rsid w:val="00CC34DD"/>
    <w:rsid w:val="00CC4CF2"/>
    <w:rsid w:val="00CC4D39"/>
    <w:rsid w:val="00CD46B6"/>
    <w:rsid w:val="00CE39FC"/>
    <w:rsid w:val="00CE5B72"/>
    <w:rsid w:val="00CF352A"/>
    <w:rsid w:val="00CF4BFC"/>
    <w:rsid w:val="00CF698F"/>
    <w:rsid w:val="00CF73DF"/>
    <w:rsid w:val="00D003F8"/>
    <w:rsid w:val="00D00894"/>
    <w:rsid w:val="00D046F4"/>
    <w:rsid w:val="00D07602"/>
    <w:rsid w:val="00D11892"/>
    <w:rsid w:val="00D149C0"/>
    <w:rsid w:val="00D1518B"/>
    <w:rsid w:val="00D173A9"/>
    <w:rsid w:val="00D24ABE"/>
    <w:rsid w:val="00D26713"/>
    <w:rsid w:val="00D363EA"/>
    <w:rsid w:val="00D378E8"/>
    <w:rsid w:val="00D56E66"/>
    <w:rsid w:val="00D66B0D"/>
    <w:rsid w:val="00D71239"/>
    <w:rsid w:val="00D71C04"/>
    <w:rsid w:val="00D75904"/>
    <w:rsid w:val="00D76727"/>
    <w:rsid w:val="00D808C1"/>
    <w:rsid w:val="00D82056"/>
    <w:rsid w:val="00D82377"/>
    <w:rsid w:val="00D851F4"/>
    <w:rsid w:val="00D91810"/>
    <w:rsid w:val="00D95263"/>
    <w:rsid w:val="00D96F4D"/>
    <w:rsid w:val="00DD0402"/>
    <w:rsid w:val="00DD0C8D"/>
    <w:rsid w:val="00DD29B3"/>
    <w:rsid w:val="00DE4EBF"/>
    <w:rsid w:val="00DE5A05"/>
    <w:rsid w:val="00DF1277"/>
    <w:rsid w:val="00E04DDE"/>
    <w:rsid w:val="00E05056"/>
    <w:rsid w:val="00E05E86"/>
    <w:rsid w:val="00E0639A"/>
    <w:rsid w:val="00E10B93"/>
    <w:rsid w:val="00E11EE2"/>
    <w:rsid w:val="00E16A0A"/>
    <w:rsid w:val="00E20561"/>
    <w:rsid w:val="00E232FF"/>
    <w:rsid w:val="00E23CC8"/>
    <w:rsid w:val="00E24528"/>
    <w:rsid w:val="00E2483E"/>
    <w:rsid w:val="00E34DEC"/>
    <w:rsid w:val="00E41522"/>
    <w:rsid w:val="00E4287B"/>
    <w:rsid w:val="00E47986"/>
    <w:rsid w:val="00E5075F"/>
    <w:rsid w:val="00E51422"/>
    <w:rsid w:val="00E51B2C"/>
    <w:rsid w:val="00E61E7F"/>
    <w:rsid w:val="00E6501A"/>
    <w:rsid w:val="00E6672C"/>
    <w:rsid w:val="00E73217"/>
    <w:rsid w:val="00E8582D"/>
    <w:rsid w:val="00E93034"/>
    <w:rsid w:val="00E94E11"/>
    <w:rsid w:val="00EA0A87"/>
    <w:rsid w:val="00EA266B"/>
    <w:rsid w:val="00EC0BED"/>
    <w:rsid w:val="00ED13D5"/>
    <w:rsid w:val="00ED3520"/>
    <w:rsid w:val="00ED75B5"/>
    <w:rsid w:val="00EE4C60"/>
    <w:rsid w:val="00EF0716"/>
    <w:rsid w:val="00F03D62"/>
    <w:rsid w:val="00F228A7"/>
    <w:rsid w:val="00F26DAD"/>
    <w:rsid w:val="00F30D4F"/>
    <w:rsid w:val="00F35DB1"/>
    <w:rsid w:val="00F444FE"/>
    <w:rsid w:val="00F528F8"/>
    <w:rsid w:val="00F533A0"/>
    <w:rsid w:val="00F53754"/>
    <w:rsid w:val="00F62486"/>
    <w:rsid w:val="00F6264F"/>
    <w:rsid w:val="00F62FA3"/>
    <w:rsid w:val="00F70ADD"/>
    <w:rsid w:val="00F710B7"/>
    <w:rsid w:val="00F7473C"/>
    <w:rsid w:val="00F758CF"/>
    <w:rsid w:val="00F86716"/>
    <w:rsid w:val="00F86B85"/>
    <w:rsid w:val="00F9619B"/>
    <w:rsid w:val="00F97330"/>
    <w:rsid w:val="00FA28E6"/>
    <w:rsid w:val="00FA4D46"/>
    <w:rsid w:val="00FA4EF2"/>
    <w:rsid w:val="00FA5F18"/>
    <w:rsid w:val="00FB0D80"/>
    <w:rsid w:val="00FB6504"/>
    <w:rsid w:val="00FB6EA3"/>
    <w:rsid w:val="00FB7039"/>
    <w:rsid w:val="00FB7E4A"/>
    <w:rsid w:val="00FC2DDE"/>
    <w:rsid w:val="00FC3687"/>
    <w:rsid w:val="00FD395C"/>
    <w:rsid w:val="00FD69F6"/>
    <w:rsid w:val="00FD78CF"/>
    <w:rsid w:val="00FE00E3"/>
    <w:rsid w:val="00FE0205"/>
    <w:rsid w:val="00FE4DDE"/>
    <w:rsid w:val="00FE533F"/>
    <w:rsid w:val="00FF0582"/>
    <w:rsid w:val="00FF1E72"/>
    <w:rsid w:val="00FF45EB"/>
    <w:rsid w:val="00FF5678"/>
    <w:rsid w:val="00FF591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C903AF"/>
  <w15:docId w15:val="{B19C4E88-BEC7-4689-A956-FE86045EC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AC798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semiHidden/>
    <w:unhideWhenUsed/>
    <w:qFormat/>
    <w:rsid w:val="00AC798D"/>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qFormat/>
    <w:rsid w:val="00F228A7"/>
    <w:pPr>
      <w:keepNext/>
      <w:spacing w:before="240" w:after="60"/>
      <w:outlineLvl w:val="3"/>
    </w:pPr>
    <w:rPr>
      <w:rFonts w:ascii="Times New Roman" w:hAnsi="Times New Roman" w:cs="Times New Roman"/>
      <w:b/>
      <w:bCs/>
      <w:sz w:val="28"/>
      <w:szCs w:val="28"/>
    </w:rPr>
  </w:style>
  <w:style w:type="paragraph" w:styleId="Ttulo9">
    <w:name w:val="heading 9"/>
    <w:basedOn w:val="Normal"/>
    <w:next w:val="Normal"/>
    <w:link w:val="Ttulo9Char"/>
    <w:uiPriority w:val="9"/>
    <w:semiHidden/>
    <w:unhideWhenUsed/>
    <w:qFormat/>
    <w:rsid w:val="00AC798D"/>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link w:val="PADROChar"/>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rsid w:val="00805244"/>
    <w:rPr>
      <w:rFonts w:ascii="Arial" w:eastAsia="Times New Roman" w:hAnsi="Arial" w:cs="Tahoma"/>
      <w:sz w:val="20"/>
      <w:szCs w:val="24"/>
      <w:lang w:eastAsia="pt-BR"/>
    </w:rPr>
  </w:style>
  <w:style w:type="paragraph" w:customStyle="1" w:styleId="Default">
    <w:name w:val="Default"/>
    <w:rsid w:val="00765369"/>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SemEspaamento">
    <w:name w:val="No Spacing"/>
    <w:uiPriority w:val="1"/>
    <w:qFormat/>
    <w:rsid w:val="00765369"/>
    <w:pPr>
      <w:suppressAutoHyphens/>
      <w:spacing w:after="0" w:line="240" w:lineRule="auto"/>
    </w:pPr>
    <w:rPr>
      <w:rFonts w:ascii="Calibri" w:eastAsia="Calibri" w:hAnsi="Calibri" w:cs="Times New Roman"/>
      <w:lang w:eastAsia="zh-CN"/>
    </w:rPr>
  </w:style>
  <w:style w:type="table" w:customStyle="1" w:styleId="TableNormal">
    <w:name w:val="Table Normal"/>
    <w:uiPriority w:val="2"/>
    <w:semiHidden/>
    <w:unhideWhenUsed/>
    <w:qFormat/>
    <w:rsid w:val="0076536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5369"/>
    <w:pPr>
      <w:widowControl w:val="0"/>
      <w:autoSpaceDE w:val="0"/>
      <w:autoSpaceDN w:val="0"/>
    </w:pPr>
    <w:rPr>
      <w:rFonts w:ascii="Arial MT" w:eastAsia="Arial MT" w:hAnsi="Arial MT" w:cs="Arial MT"/>
      <w:sz w:val="22"/>
      <w:szCs w:val="22"/>
      <w:lang w:val="pt-PT" w:eastAsia="en-US"/>
    </w:rPr>
  </w:style>
  <w:style w:type="paragraph" w:customStyle="1" w:styleId="Standard">
    <w:name w:val="Standard"/>
    <w:rsid w:val="0076536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xtbody">
    <w:name w:val="Text body"/>
    <w:basedOn w:val="Standard"/>
    <w:rsid w:val="00765369"/>
    <w:pPr>
      <w:spacing w:after="120"/>
    </w:pPr>
  </w:style>
  <w:style w:type="character" w:customStyle="1" w:styleId="Ttulo2Char">
    <w:name w:val="Título 2 Char"/>
    <w:basedOn w:val="Fontepargpadro"/>
    <w:link w:val="Ttulo2"/>
    <w:uiPriority w:val="9"/>
    <w:semiHidden/>
    <w:rsid w:val="00AC798D"/>
    <w:rPr>
      <w:rFonts w:asciiTheme="majorHAnsi" w:eastAsiaTheme="majorEastAsia" w:hAnsiTheme="majorHAnsi" w:cstheme="majorBidi"/>
      <w:b/>
      <w:bCs/>
      <w:color w:val="4472C4" w:themeColor="accent1"/>
      <w:sz w:val="26"/>
      <w:szCs w:val="26"/>
      <w:lang w:eastAsia="pt-BR"/>
    </w:rPr>
  </w:style>
  <w:style w:type="character" w:customStyle="1" w:styleId="Ttulo3Char">
    <w:name w:val="Título 3 Char"/>
    <w:basedOn w:val="Fontepargpadro"/>
    <w:link w:val="Ttulo3"/>
    <w:uiPriority w:val="9"/>
    <w:semiHidden/>
    <w:rsid w:val="00AC798D"/>
    <w:rPr>
      <w:rFonts w:asciiTheme="majorHAnsi" w:eastAsiaTheme="majorEastAsia" w:hAnsiTheme="majorHAnsi" w:cstheme="majorBidi"/>
      <w:b/>
      <w:bCs/>
      <w:color w:val="4472C4" w:themeColor="accent1"/>
      <w:sz w:val="20"/>
      <w:szCs w:val="24"/>
      <w:lang w:eastAsia="pt-BR"/>
    </w:rPr>
  </w:style>
  <w:style w:type="character" w:customStyle="1" w:styleId="Ttulo9Char">
    <w:name w:val="Título 9 Char"/>
    <w:basedOn w:val="Fontepargpadro"/>
    <w:link w:val="Ttulo9"/>
    <w:uiPriority w:val="9"/>
    <w:semiHidden/>
    <w:rsid w:val="00AC798D"/>
    <w:rPr>
      <w:rFonts w:asciiTheme="majorHAnsi" w:eastAsiaTheme="majorEastAsia" w:hAnsiTheme="majorHAnsi" w:cstheme="majorBidi"/>
      <w:i/>
      <w:iCs/>
      <w:color w:val="404040" w:themeColor="text1" w:themeTint="BF"/>
      <w:sz w:val="20"/>
      <w:szCs w:val="20"/>
      <w:lang w:eastAsia="pt-BR"/>
    </w:rPr>
  </w:style>
  <w:style w:type="paragraph" w:styleId="Corpodetexto">
    <w:name w:val="Body Text"/>
    <w:basedOn w:val="Normal"/>
    <w:link w:val="CorpodetextoChar"/>
    <w:rsid w:val="00AC798D"/>
    <w:pPr>
      <w:jc w:val="both"/>
    </w:pPr>
    <w:rPr>
      <w:rFonts w:ascii="Times New Roman" w:hAnsi="Times New Roman" w:cs="Times New Roman"/>
      <w:b/>
      <w:bCs/>
      <w:sz w:val="24"/>
    </w:rPr>
  </w:style>
  <w:style w:type="character" w:customStyle="1" w:styleId="CorpodetextoChar">
    <w:name w:val="Corpo de texto Char"/>
    <w:basedOn w:val="Fontepargpadro"/>
    <w:link w:val="Corpodetexto"/>
    <w:rsid w:val="00AC798D"/>
    <w:rPr>
      <w:rFonts w:ascii="Times New Roman" w:eastAsia="Times New Roman" w:hAnsi="Times New Roman" w:cs="Times New Roman"/>
      <w:b/>
      <w:bCs/>
      <w:sz w:val="24"/>
      <w:szCs w:val="24"/>
      <w:lang w:eastAsia="pt-BR"/>
    </w:rPr>
  </w:style>
  <w:style w:type="paragraph" w:styleId="Recuodecorpodetexto">
    <w:name w:val="Body Text Indent"/>
    <w:basedOn w:val="Normal"/>
    <w:link w:val="RecuodecorpodetextoChar"/>
    <w:rsid w:val="00AC798D"/>
    <w:pPr>
      <w:spacing w:after="120"/>
      <w:ind w:left="283"/>
    </w:pPr>
    <w:rPr>
      <w:rFonts w:ascii="Times New Roman" w:hAnsi="Times New Roman" w:cs="Times New Roman"/>
      <w:sz w:val="24"/>
    </w:rPr>
  </w:style>
  <w:style w:type="character" w:customStyle="1" w:styleId="RecuodecorpodetextoChar">
    <w:name w:val="Recuo de corpo de texto Char"/>
    <w:basedOn w:val="Fontepargpadro"/>
    <w:link w:val="Recuodecorpodetexto"/>
    <w:rsid w:val="00AC798D"/>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AC798D"/>
    <w:pPr>
      <w:spacing w:after="120"/>
    </w:pPr>
    <w:rPr>
      <w:rFonts w:ascii="Times New Roman" w:hAnsi="Times New Roman" w:cs="Times New Roman"/>
      <w:sz w:val="16"/>
      <w:szCs w:val="16"/>
    </w:rPr>
  </w:style>
  <w:style w:type="character" w:customStyle="1" w:styleId="Corpodetexto3Char">
    <w:name w:val="Corpo de texto 3 Char"/>
    <w:basedOn w:val="Fontepargpadro"/>
    <w:link w:val="Corpodetexto3"/>
    <w:rsid w:val="00AC798D"/>
    <w:rPr>
      <w:rFonts w:ascii="Times New Roman" w:eastAsia="Times New Roman" w:hAnsi="Times New Roman" w:cs="Times New Roman"/>
      <w:sz w:val="16"/>
      <w:szCs w:val="16"/>
      <w:lang w:eastAsia="pt-BR"/>
    </w:rPr>
  </w:style>
  <w:style w:type="paragraph" w:styleId="Corpodetexto2">
    <w:name w:val="Body Text 2"/>
    <w:basedOn w:val="Normal"/>
    <w:link w:val="Corpodetexto2Char"/>
    <w:rsid w:val="00AC798D"/>
    <w:pPr>
      <w:spacing w:after="120" w:line="480" w:lineRule="auto"/>
    </w:pPr>
    <w:rPr>
      <w:rFonts w:ascii="Times New Roman" w:hAnsi="Times New Roman" w:cs="Times New Roman"/>
      <w:sz w:val="24"/>
    </w:rPr>
  </w:style>
  <w:style w:type="character" w:customStyle="1" w:styleId="Corpodetexto2Char">
    <w:name w:val="Corpo de texto 2 Char"/>
    <w:basedOn w:val="Fontepargpadro"/>
    <w:link w:val="Corpodetexto2"/>
    <w:rsid w:val="00AC798D"/>
    <w:rPr>
      <w:rFonts w:ascii="Times New Roman" w:eastAsia="Times New Roman" w:hAnsi="Times New Roman" w:cs="Times New Roman"/>
      <w:sz w:val="24"/>
      <w:szCs w:val="24"/>
      <w:lang w:eastAsia="pt-BR"/>
    </w:rPr>
  </w:style>
  <w:style w:type="paragraph" w:customStyle="1" w:styleId="BodyText21">
    <w:name w:val="Body Text 21"/>
    <w:basedOn w:val="Normal"/>
    <w:rsid w:val="00AC798D"/>
    <w:pPr>
      <w:widowControl w:val="0"/>
      <w:jc w:val="both"/>
    </w:pPr>
    <w:rPr>
      <w:rFonts w:ascii="Times New Roman" w:hAnsi="Times New Roman" w:cs="Times New Roman"/>
      <w:snapToGrid w:val="0"/>
      <w:sz w:val="24"/>
      <w:szCs w:val="20"/>
    </w:rPr>
  </w:style>
  <w:style w:type="paragraph" w:customStyle="1" w:styleId="corpo">
    <w:name w:val="corpo"/>
    <w:basedOn w:val="Normal"/>
    <w:rsid w:val="00890459"/>
    <w:pPr>
      <w:suppressAutoHyphens/>
      <w:spacing w:before="280" w:after="280"/>
    </w:pPr>
    <w:rPr>
      <w:rFonts w:ascii="Times New Roman" w:hAnsi="Times New Roman" w:cs="Times New Roman"/>
      <w:sz w:val="24"/>
      <w:lang w:eastAsia="ar-SA"/>
    </w:rPr>
  </w:style>
  <w:style w:type="character" w:customStyle="1" w:styleId="Ttulo4Char">
    <w:name w:val="Título 4 Char"/>
    <w:basedOn w:val="Fontepargpadro"/>
    <w:link w:val="Ttulo4"/>
    <w:rsid w:val="00F228A7"/>
    <w:rPr>
      <w:rFonts w:ascii="Times New Roman" w:eastAsia="Times New Roman" w:hAnsi="Times New Roman" w:cs="Times New Roman"/>
      <w:b/>
      <w:bCs/>
      <w:sz w:val="28"/>
      <w:szCs w:val="28"/>
      <w:lang w:eastAsia="pt-BR"/>
    </w:rPr>
  </w:style>
  <w:style w:type="paragraph" w:customStyle="1" w:styleId="Estilo1">
    <w:name w:val="Estilo1"/>
    <w:basedOn w:val="PADRO"/>
    <w:link w:val="Estilo1Char"/>
    <w:qFormat/>
    <w:rsid w:val="001658D1"/>
    <w:pPr>
      <w:keepNext w:val="0"/>
      <w:widowControl/>
      <w:numPr>
        <w:numId w:val="1"/>
      </w:numPr>
      <w:pBdr>
        <w:top w:val="single" w:sz="4" w:space="1" w:color="auto"/>
        <w:left w:val="single" w:sz="4" w:space="4" w:color="auto"/>
        <w:bottom w:val="single" w:sz="4" w:space="1" w:color="auto"/>
        <w:right w:val="single" w:sz="4" w:space="4" w:color="auto"/>
      </w:pBdr>
      <w:shd w:val="clear" w:color="auto" w:fill="8EAADB" w:themeFill="accent1" w:themeFillTint="99"/>
      <w:spacing w:before="120" w:after="120"/>
    </w:pPr>
    <w:rPr>
      <w:rFonts w:ascii="Calibri" w:hAnsi="Calibri" w:cs="Calibri"/>
      <w:b/>
      <w:sz w:val="22"/>
      <w:szCs w:val="22"/>
    </w:rPr>
  </w:style>
  <w:style w:type="character" w:customStyle="1" w:styleId="PADROChar">
    <w:name w:val="PADRÃO Char"/>
    <w:basedOn w:val="Fontepargpadro"/>
    <w:link w:val="PADRO"/>
    <w:rsid w:val="001658D1"/>
    <w:rPr>
      <w:rFonts w:ascii="Ecofont_Spranq_eco_Sans" w:eastAsia="WenQuanYi Micro Hei" w:hAnsi="Ecofont_Spranq_eco_Sans" w:cs="Lohit Hindi"/>
      <w:sz w:val="20"/>
      <w:szCs w:val="24"/>
      <w:shd w:val="clear" w:color="auto" w:fill="FFFFFF"/>
      <w:lang w:eastAsia="zh-CN" w:bidi="hi-IN"/>
    </w:rPr>
  </w:style>
  <w:style w:type="character" w:customStyle="1" w:styleId="Estilo1Char">
    <w:name w:val="Estilo1 Char"/>
    <w:basedOn w:val="PADROChar"/>
    <w:link w:val="Estilo1"/>
    <w:rsid w:val="001658D1"/>
    <w:rPr>
      <w:rFonts w:ascii="Calibri" w:eastAsia="WenQuanYi Micro Hei" w:hAnsi="Calibri" w:cs="Calibri"/>
      <w:b/>
      <w:sz w:val="20"/>
      <w:szCs w:val="24"/>
      <w:shd w:val="clear" w:color="auto" w:fill="8EAADB" w:themeFill="accent1" w:themeFillTint="99"/>
      <w:lang w:eastAsia="zh-CN" w:bidi="hi-IN"/>
    </w:rPr>
  </w:style>
  <w:style w:type="character" w:customStyle="1" w:styleId="Nivel2Char">
    <w:name w:val="Nivel 2 Char"/>
    <w:link w:val="Nivel2"/>
    <w:locked/>
    <w:rsid w:val="0028307F"/>
    <w:rPr>
      <w:rFonts w:ascii="Ecofont_Spranq_eco_Sans" w:eastAsia="Arial Unicode MS" w:hAnsi="Ecofont_Spranq_eco_Sans" w:cs="Times New Roman"/>
      <w:sz w:val="20"/>
      <w:szCs w:val="20"/>
      <w:lang w:eastAsia="pt-BR"/>
    </w:rPr>
  </w:style>
  <w:style w:type="character" w:customStyle="1" w:styleId="Nivel3Char">
    <w:name w:val="Nivel 3 Char"/>
    <w:link w:val="Nivel3"/>
    <w:rsid w:val="0028307F"/>
    <w:rPr>
      <w:rFonts w:ascii="Ecofont_Spranq_eco_Sans" w:eastAsia="Arial Unicode MS" w:hAnsi="Ecofont_Spranq_eco_Sans" w:cs="Arial"/>
      <w:color w:val="000000"/>
      <w:sz w:val="20"/>
      <w:szCs w:val="20"/>
      <w:lang w:eastAsia="pt-BR"/>
    </w:rPr>
  </w:style>
  <w:style w:type="character" w:customStyle="1" w:styleId="normaltextrun">
    <w:name w:val="normaltextrun"/>
    <w:basedOn w:val="Fontepargpadro"/>
    <w:rsid w:val="0028307F"/>
  </w:style>
  <w:style w:type="paragraph" w:customStyle="1" w:styleId="Nvel2-Red">
    <w:name w:val="Nível 2 -Red"/>
    <w:basedOn w:val="Nivel2"/>
    <w:link w:val="Nvel2-RedChar"/>
    <w:qFormat/>
    <w:rsid w:val="0028307F"/>
    <w:pPr>
      <w:numPr>
        <w:numId w:val="39"/>
      </w:numPr>
      <w:ind w:left="0" w:firstLine="0"/>
    </w:pPr>
    <w:rPr>
      <w:rFonts w:ascii="Arial Narrow" w:eastAsia="Arial" w:hAnsi="Arial Narrow" w:cs="Calibri"/>
      <w:i/>
      <w:iCs/>
      <w:color w:val="FF0000"/>
      <w:sz w:val="24"/>
      <w:szCs w:val="24"/>
      <w:lang w:eastAsia="en-US"/>
    </w:rPr>
  </w:style>
  <w:style w:type="character" w:customStyle="1" w:styleId="Nvel2-RedChar">
    <w:name w:val="Nível 2 -Red Char"/>
    <w:link w:val="Nvel2-Red"/>
    <w:rsid w:val="0028307F"/>
    <w:rPr>
      <w:rFonts w:ascii="Arial Narrow" w:eastAsia="Arial" w:hAnsi="Arial Narrow" w:cs="Calibri"/>
      <w:i/>
      <w:iCs/>
      <w:color w:val="FF0000"/>
      <w:sz w:val="24"/>
      <w:szCs w:val="24"/>
    </w:rPr>
  </w:style>
  <w:style w:type="character" w:customStyle="1" w:styleId="findhit">
    <w:name w:val="findhit"/>
    <w:basedOn w:val="Fontepargpadro"/>
    <w:rsid w:val="0028307F"/>
  </w:style>
  <w:style w:type="paragraph" w:customStyle="1" w:styleId="Nvel1-SemNumPreto">
    <w:name w:val="Nível 1-Sem Num Preto"/>
    <w:basedOn w:val="Normal"/>
    <w:link w:val="Nvel1-SemNumPretoChar"/>
    <w:qFormat/>
    <w:rsid w:val="0028307F"/>
    <w:pPr>
      <w:keepNext/>
      <w:keepLines/>
      <w:tabs>
        <w:tab w:val="left" w:pos="567"/>
      </w:tabs>
      <w:spacing w:before="240" w:after="120" w:line="276" w:lineRule="auto"/>
      <w:jc w:val="both"/>
      <w:outlineLvl w:val="1"/>
    </w:pPr>
    <w:rPr>
      <w:rFonts w:eastAsia="MS Gothic" w:cs="Arial"/>
      <w:b/>
      <w:bCs/>
      <w:szCs w:val="20"/>
      <w:lang w:eastAsia="zh-CN" w:bidi="hi-IN"/>
    </w:rPr>
  </w:style>
  <w:style w:type="character" w:customStyle="1" w:styleId="Nvel1-SemNumPretoChar">
    <w:name w:val="Nível 1-Sem Num Preto Char"/>
    <w:link w:val="Nvel1-SemNumPreto"/>
    <w:rsid w:val="0028307F"/>
    <w:rPr>
      <w:rFonts w:ascii="Arial" w:eastAsia="MS Gothic" w:hAnsi="Arial" w:cs="Arial"/>
      <w:b/>
      <w:bCs/>
      <w:sz w:val="20"/>
      <w:szCs w:val="20"/>
      <w:lang w:eastAsia="zh-CN" w:bidi="hi-IN"/>
    </w:rPr>
  </w:style>
  <w:style w:type="paragraph" w:customStyle="1" w:styleId="Estilo2">
    <w:name w:val="Estilo2"/>
    <w:basedOn w:val="Nivel01"/>
    <w:link w:val="Estilo2Char"/>
    <w:qFormat/>
    <w:rsid w:val="0028307F"/>
    <w:pPr>
      <w:pBdr>
        <w:top w:val="single" w:sz="4" w:space="1" w:color="auto"/>
        <w:bottom w:val="single" w:sz="4" w:space="1" w:color="auto"/>
      </w:pBdr>
      <w:tabs>
        <w:tab w:val="left" w:pos="567"/>
      </w:tabs>
      <w:spacing w:before="280" w:after="280"/>
      <w:ind w:left="360" w:right="0" w:hanging="360"/>
    </w:pPr>
    <w:rPr>
      <w:rFonts w:ascii="Calibri" w:eastAsia="MS Gothic" w:hAnsi="Calibri" w:cs="Calibri"/>
      <w:sz w:val="24"/>
      <w:szCs w:val="24"/>
    </w:rPr>
  </w:style>
  <w:style w:type="character" w:customStyle="1" w:styleId="Estilo2Char">
    <w:name w:val="Estilo2 Char"/>
    <w:basedOn w:val="Nivel01Char"/>
    <w:link w:val="Estilo2"/>
    <w:rsid w:val="0028307F"/>
    <w:rPr>
      <w:rFonts w:ascii="Calibri" w:eastAsia="MS Gothic" w:hAnsi="Calibri" w:cs="Calibri"/>
      <w:b/>
      <w:bCs/>
      <w:color w:val="000000"/>
      <w:sz w:val="24"/>
      <w:szCs w:val="24"/>
      <w:lang w:eastAsia="pt-BR"/>
    </w:rPr>
  </w:style>
  <w:style w:type="paragraph" w:customStyle="1" w:styleId="Estilo3">
    <w:name w:val="Estilo3"/>
    <w:basedOn w:val="Estilo1"/>
    <w:link w:val="Estilo3Char"/>
    <w:qFormat/>
    <w:rsid w:val="00586352"/>
    <w:pPr>
      <w:numPr>
        <w:numId w:val="0"/>
      </w:numPr>
      <w:shd w:val="clear" w:color="auto" w:fill="8EAADB"/>
      <w:ind w:left="360" w:hanging="360"/>
    </w:pPr>
    <w:rPr>
      <w:rFonts w:ascii="Arial" w:hAnsi="Arial" w:cs="Arial"/>
      <w:sz w:val="20"/>
      <w:szCs w:val="20"/>
    </w:rPr>
  </w:style>
  <w:style w:type="character" w:styleId="MenoPendente">
    <w:name w:val="Unresolved Mention"/>
    <w:basedOn w:val="Fontepargpadro"/>
    <w:uiPriority w:val="99"/>
    <w:semiHidden/>
    <w:unhideWhenUsed/>
    <w:rsid w:val="00586352"/>
    <w:rPr>
      <w:color w:val="605E5C"/>
      <w:shd w:val="clear" w:color="auto" w:fill="E1DFDD"/>
    </w:rPr>
  </w:style>
  <w:style w:type="paragraph" w:customStyle="1" w:styleId="xl31">
    <w:name w:val="xl31"/>
    <w:basedOn w:val="Normal"/>
    <w:rsid w:val="0058635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Arial Unicode MS" w:hAnsi="Times New Roman" w:cs="Times New Roman"/>
      <w:sz w:val="24"/>
    </w:rPr>
  </w:style>
  <w:style w:type="character" w:customStyle="1" w:styleId="Estilo3Char">
    <w:name w:val="Estilo3 Char"/>
    <w:link w:val="Estilo3"/>
    <w:rsid w:val="00586352"/>
    <w:rPr>
      <w:rFonts w:ascii="Arial" w:eastAsia="WenQuanYi Micro Hei" w:hAnsi="Arial" w:cs="Arial"/>
      <w:b/>
      <w:sz w:val="20"/>
      <w:szCs w:val="20"/>
      <w:shd w:val="clear" w:color="auto" w:fill="8EAADB"/>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08832">
      <w:bodyDiv w:val="1"/>
      <w:marLeft w:val="0"/>
      <w:marRight w:val="0"/>
      <w:marTop w:val="0"/>
      <w:marBottom w:val="0"/>
      <w:divBdr>
        <w:top w:val="none" w:sz="0" w:space="0" w:color="auto"/>
        <w:left w:val="none" w:sz="0" w:space="0" w:color="auto"/>
        <w:bottom w:val="none" w:sz="0" w:space="0" w:color="auto"/>
        <w:right w:val="none" w:sz="0" w:space="0" w:color="auto"/>
      </w:divBdr>
    </w:div>
    <w:div w:id="247887592">
      <w:bodyDiv w:val="1"/>
      <w:marLeft w:val="0"/>
      <w:marRight w:val="0"/>
      <w:marTop w:val="0"/>
      <w:marBottom w:val="0"/>
      <w:divBdr>
        <w:top w:val="none" w:sz="0" w:space="0" w:color="auto"/>
        <w:left w:val="none" w:sz="0" w:space="0" w:color="auto"/>
        <w:bottom w:val="none" w:sz="0" w:space="0" w:color="auto"/>
        <w:right w:val="none" w:sz="0" w:space="0" w:color="auto"/>
      </w:divBdr>
    </w:div>
    <w:div w:id="273513375">
      <w:bodyDiv w:val="1"/>
      <w:marLeft w:val="0"/>
      <w:marRight w:val="0"/>
      <w:marTop w:val="0"/>
      <w:marBottom w:val="0"/>
      <w:divBdr>
        <w:top w:val="none" w:sz="0" w:space="0" w:color="auto"/>
        <w:left w:val="none" w:sz="0" w:space="0" w:color="auto"/>
        <w:bottom w:val="none" w:sz="0" w:space="0" w:color="auto"/>
        <w:right w:val="none" w:sz="0" w:space="0" w:color="auto"/>
      </w:divBdr>
    </w:div>
    <w:div w:id="409469956">
      <w:bodyDiv w:val="1"/>
      <w:marLeft w:val="0"/>
      <w:marRight w:val="0"/>
      <w:marTop w:val="0"/>
      <w:marBottom w:val="0"/>
      <w:divBdr>
        <w:top w:val="none" w:sz="0" w:space="0" w:color="auto"/>
        <w:left w:val="none" w:sz="0" w:space="0" w:color="auto"/>
        <w:bottom w:val="none" w:sz="0" w:space="0" w:color="auto"/>
        <w:right w:val="none" w:sz="0" w:space="0" w:color="auto"/>
      </w:divBdr>
    </w:div>
    <w:div w:id="422531301">
      <w:bodyDiv w:val="1"/>
      <w:marLeft w:val="0"/>
      <w:marRight w:val="0"/>
      <w:marTop w:val="0"/>
      <w:marBottom w:val="0"/>
      <w:divBdr>
        <w:top w:val="none" w:sz="0" w:space="0" w:color="auto"/>
        <w:left w:val="none" w:sz="0" w:space="0" w:color="auto"/>
        <w:bottom w:val="none" w:sz="0" w:space="0" w:color="auto"/>
        <w:right w:val="none" w:sz="0" w:space="0" w:color="auto"/>
      </w:divBdr>
    </w:div>
    <w:div w:id="632055476">
      <w:bodyDiv w:val="1"/>
      <w:marLeft w:val="0"/>
      <w:marRight w:val="0"/>
      <w:marTop w:val="0"/>
      <w:marBottom w:val="0"/>
      <w:divBdr>
        <w:top w:val="none" w:sz="0" w:space="0" w:color="auto"/>
        <w:left w:val="none" w:sz="0" w:space="0" w:color="auto"/>
        <w:bottom w:val="none" w:sz="0" w:space="0" w:color="auto"/>
        <w:right w:val="none" w:sz="0" w:space="0" w:color="auto"/>
      </w:divBdr>
    </w:div>
    <w:div w:id="669915806">
      <w:bodyDiv w:val="1"/>
      <w:marLeft w:val="0"/>
      <w:marRight w:val="0"/>
      <w:marTop w:val="0"/>
      <w:marBottom w:val="0"/>
      <w:divBdr>
        <w:top w:val="none" w:sz="0" w:space="0" w:color="auto"/>
        <w:left w:val="none" w:sz="0" w:space="0" w:color="auto"/>
        <w:bottom w:val="none" w:sz="0" w:space="0" w:color="auto"/>
        <w:right w:val="none" w:sz="0" w:space="0" w:color="auto"/>
      </w:divBdr>
    </w:div>
    <w:div w:id="705259309">
      <w:bodyDiv w:val="1"/>
      <w:marLeft w:val="0"/>
      <w:marRight w:val="0"/>
      <w:marTop w:val="0"/>
      <w:marBottom w:val="0"/>
      <w:divBdr>
        <w:top w:val="none" w:sz="0" w:space="0" w:color="auto"/>
        <w:left w:val="none" w:sz="0" w:space="0" w:color="auto"/>
        <w:bottom w:val="none" w:sz="0" w:space="0" w:color="auto"/>
        <w:right w:val="none" w:sz="0" w:space="0" w:color="auto"/>
      </w:divBdr>
    </w:div>
    <w:div w:id="1125005192">
      <w:bodyDiv w:val="1"/>
      <w:marLeft w:val="0"/>
      <w:marRight w:val="0"/>
      <w:marTop w:val="0"/>
      <w:marBottom w:val="0"/>
      <w:divBdr>
        <w:top w:val="none" w:sz="0" w:space="0" w:color="auto"/>
        <w:left w:val="none" w:sz="0" w:space="0" w:color="auto"/>
        <w:bottom w:val="none" w:sz="0" w:space="0" w:color="auto"/>
        <w:right w:val="none" w:sz="0" w:space="0" w:color="auto"/>
      </w:divBdr>
    </w:div>
    <w:div w:id="1708991926">
      <w:bodyDiv w:val="1"/>
      <w:marLeft w:val="0"/>
      <w:marRight w:val="0"/>
      <w:marTop w:val="0"/>
      <w:marBottom w:val="0"/>
      <w:divBdr>
        <w:top w:val="none" w:sz="0" w:space="0" w:color="auto"/>
        <w:left w:val="none" w:sz="0" w:space="0" w:color="auto"/>
        <w:bottom w:val="none" w:sz="0" w:space="0" w:color="auto"/>
        <w:right w:val="none" w:sz="0" w:space="0" w:color="auto"/>
      </w:divBdr>
    </w:div>
    <w:div w:id="2016879012">
      <w:bodyDiv w:val="1"/>
      <w:marLeft w:val="0"/>
      <w:marRight w:val="0"/>
      <w:marTop w:val="0"/>
      <w:marBottom w:val="0"/>
      <w:divBdr>
        <w:top w:val="none" w:sz="0" w:space="0" w:color="auto"/>
        <w:left w:val="none" w:sz="0" w:space="0" w:color="auto"/>
        <w:bottom w:val="none" w:sz="0" w:space="0" w:color="auto"/>
        <w:right w:val="none" w:sz="0" w:space="0" w:color="auto"/>
      </w:divBdr>
    </w:div>
    <w:div w:id="2065131863">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2/Decreto/D11246.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planalto.gov.br/ccivil_03/_ato2019-2022/2022/Decreto/D11246.htm"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planalto.gov.br/ccivil_03/leis/l5764.htm" TargetMode="External"/><Relationship Id="rId17" Type="http://schemas.openxmlformats.org/officeDocument/2006/relationships/hyperlink" Target="https://www.planalto.gov.br/ccivil_03/_ato2019-2022/2022/Decreto/D11246.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9-2022/2022/Decreto/D11246.htm" TargetMode="External"/><Relationship Id="rId29" Type="http://schemas.openxmlformats.org/officeDocument/2006/relationships/hyperlink" Target="https://www.gov.br/empresas-e-negocios/pt-br/empreendedo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economia/pt-br/assuntos/drei/legislacao/arquivos/legislacoes-federais/indrei772020.pdf"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s://www.planalto.gov.br/ccivil_03/leis/lcp/lcp123.htm" TargetMode="External"/><Relationship Id="rId36" Type="http://schemas.openxmlformats.org/officeDocument/2006/relationships/theme" Target="theme/theme1.xml"/><Relationship Id="rId10" Type="http://schemas.openxmlformats.org/officeDocument/2006/relationships/hyperlink" Target="https://www.gov.br/empresas-e-negocios/pt-br/empreendedor" TargetMode="External"/><Relationship Id="rId19" Type="http://schemas.openxmlformats.org/officeDocument/2006/relationships/hyperlink" Target="https://www.planalto.gov.br/ccivil_03/_ato2019-2022/2022/Decreto/D11246.htm" TargetMode="External"/><Relationship Id="rId3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planalto.gov.br/ccivil_03/_Ato2011-2014/2013/Lei/L12846.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9-2022/2022/Decreto/D11246.htm" TargetMode="External"/><Relationship Id="rId27" Type="http://schemas.openxmlformats.org/officeDocument/2006/relationships/hyperlink" Target="https://in.gov.br/en/web/dou/-/instrucao-normativa-seges/me-n-77-de-4-de-novembro-de-2022-441681061" TargetMode="External"/><Relationship Id="rId30" Type="http://schemas.openxmlformats.org/officeDocument/2006/relationships/hyperlink" Target="https://www.gov.br/economia/pt-br/assuntos/drei/legislacao/arquivos/legislacoes-federais/indrei772020.pdf" TargetMode="External"/><Relationship Id="rId35" Type="http://schemas.openxmlformats.org/officeDocument/2006/relationships/fontTable" Target="fontTable.xml"/><Relationship Id="rId8" Type="http://schemas.openxmlformats.org/officeDocument/2006/relationships/hyperlink" Target="http://www.planalto.gov.br/ccivil_03/LEIS/L6404consol.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DE8E3B-9C29-4A1C-977F-E0EA3273B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33</Pages>
  <Words>11074</Words>
  <Characters>59800</Characters>
  <Application>Microsoft Office Word</Application>
  <DocSecurity>0</DocSecurity>
  <Lines>498</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Licitações Bom Jesus do Galho</cp:lastModifiedBy>
  <cp:revision>4</cp:revision>
  <cp:lastPrinted>2024-07-30T13:01:00Z</cp:lastPrinted>
  <dcterms:created xsi:type="dcterms:W3CDTF">2024-08-06T18:06:00Z</dcterms:created>
  <dcterms:modified xsi:type="dcterms:W3CDTF">2024-08-07T17:31:00Z</dcterms:modified>
</cp:coreProperties>
</file>