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29F52" w14:textId="30C324FC" w:rsidR="003D0E1A" w:rsidRPr="002C3547" w:rsidRDefault="001777BF" w:rsidP="003D0E1A">
      <w:pPr>
        <w:spacing w:line="276" w:lineRule="auto"/>
        <w:jc w:val="center"/>
        <w:rPr>
          <w:rFonts w:ascii="Calibri" w:hAnsi="Calibri" w:cs="Calibri"/>
          <w:b/>
          <w:bCs/>
          <w:sz w:val="26"/>
          <w:szCs w:val="26"/>
        </w:rPr>
      </w:pPr>
      <w:r w:rsidRPr="002C3547">
        <w:rPr>
          <w:rFonts w:ascii="Calibri" w:hAnsi="Calibri" w:cs="Calibri"/>
          <w:b/>
          <w:bCs/>
          <w:sz w:val="26"/>
          <w:szCs w:val="26"/>
        </w:rPr>
        <w:t>PREFEITURA MUNICIPAL DE BOM JESUS DO GALHO</w:t>
      </w:r>
    </w:p>
    <w:p w14:paraId="46271CCF" w14:textId="77777777" w:rsidR="002C3547" w:rsidRDefault="002C3547" w:rsidP="003D0E1A">
      <w:pPr>
        <w:spacing w:line="276" w:lineRule="auto"/>
        <w:jc w:val="center"/>
        <w:rPr>
          <w:rFonts w:ascii="Calibri" w:hAnsi="Calibri" w:cs="Calibri"/>
          <w:b/>
          <w:bCs/>
          <w:sz w:val="26"/>
          <w:szCs w:val="26"/>
        </w:rPr>
      </w:pPr>
    </w:p>
    <w:p w14:paraId="61D70905" w14:textId="1781AAFF" w:rsidR="003D0E1A" w:rsidRPr="0004251C" w:rsidRDefault="003D0E1A" w:rsidP="003D0E1A">
      <w:pPr>
        <w:spacing w:line="276" w:lineRule="auto"/>
        <w:jc w:val="center"/>
        <w:rPr>
          <w:rFonts w:ascii="Calibri" w:hAnsi="Calibri" w:cs="Calibri"/>
          <w:b/>
          <w:bCs/>
          <w:sz w:val="26"/>
          <w:szCs w:val="26"/>
        </w:rPr>
      </w:pPr>
      <w:r w:rsidRPr="0004251C">
        <w:rPr>
          <w:rFonts w:ascii="Calibri" w:hAnsi="Calibri" w:cs="Calibri"/>
          <w:b/>
          <w:bCs/>
          <w:sz w:val="26"/>
          <w:szCs w:val="26"/>
        </w:rPr>
        <w:t>AVISO DE DISPE</w:t>
      </w:r>
      <w:r w:rsidR="003E1C18" w:rsidRPr="0004251C">
        <w:rPr>
          <w:rFonts w:ascii="Calibri" w:hAnsi="Calibri" w:cs="Calibri"/>
          <w:b/>
          <w:bCs/>
          <w:sz w:val="26"/>
          <w:szCs w:val="26"/>
        </w:rPr>
        <w:t xml:space="preserve">NSA </w:t>
      </w:r>
      <w:r w:rsidR="00BC34EF">
        <w:rPr>
          <w:rFonts w:ascii="Calibri" w:hAnsi="Calibri" w:cs="Calibri"/>
          <w:b/>
          <w:bCs/>
          <w:sz w:val="26"/>
          <w:szCs w:val="26"/>
        </w:rPr>
        <w:t xml:space="preserve">ELETRÔNICA Nº </w:t>
      </w:r>
      <w:r w:rsidR="00893802">
        <w:rPr>
          <w:rFonts w:ascii="Calibri" w:hAnsi="Calibri" w:cs="Calibri"/>
          <w:b/>
          <w:bCs/>
          <w:sz w:val="26"/>
          <w:szCs w:val="26"/>
        </w:rPr>
        <w:t>006/2024</w:t>
      </w:r>
    </w:p>
    <w:p w14:paraId="1181E4CD" w14:textId="772FEA18" w:rsidR="003D0E1A" w:rsidRPr="0004251C" w:rsidRDefault="003D0E1A" w:rsidP="003D0E1A">
      <w:pPr>
        <w:spacing w:after="120" w:line="276" w:lineRule="auto"/>
        <w:ind w:right="-15"/>
        <w:jc w:val="center"/>
        <w:rPr>
          <w:rFonts w:ascii="Calibri" w:hAnsi="Calibri" w:cs="Calibri"/>
          <w:b/>
          <w:bCs/>
          <w:sz w:val="22"/>
          <w:szCs w:val="22"/>
        </w:rPr>
      </w:pPr>
      <w:r w:rsidRPr="0004251C">
        <w:rPr>
          <w:rFonts w:ascii="Calibri" w:hAnsi="Calibri" w:cs="Calibri"/>
          <w:b/>
          <w:bCs/>
          <w:sz w:val="22"/>
          <w:szCs w:val="22"/>
        </w:rPr>
        <w:t>(Proces</w:t>
      </w:r>
      <w:r w:rsidR="003E1C18" w:rsidRPr="0004251C">
        <w:rPr>
          <w:rFonts w:ascii="Calibri" w:hAnsi="Calibri" w:cs="Calibri"/>
          <w:b/>
          <w:bCs/>
          <w:sz w:val="22"/>
          <w:szCs w:val="22"/>
        </w:rPr>
        <w:t>so Administrativo</w:t>
      </w:r>
      <w:r w:rsidR="007C1598" w:rsidRPr="0004251C">
        <w:rPr>
          <w:rFonts w:ascii="Calibri" w:hAnsi="Calibri" w:cs="Calibri"/>
          <w:b/>
          <w:bCs/>
          <w:sz w:val="22"/>
          <w:szCs w:val="22"/>
        </w:rPr>
        <w:t xml:space="preserve"> </w:t>
      </w:r>
      <w:r w:rsidR="007C1598" w:rsidRPr="0004251C">
        <w:rPr>
          <w:rFonts w:ascii="Calibri" w:hAnsi="Calibri" w:cs="Calibri"/>
          <w:bCs/>
          <w:sz w:val="22"/>
          <w:szCs w:val="22"/>
        </w:rPr>
        <w:t>N</w:t>
      </w:r>
      <w:r w:rsidR="007C1598" w:rsidRPr="0004251C">
        <w:rPr>
          <w:rFonts w:ascii="Calibri" w:hAnsi="Calibri" w:cs="Calibri"/>
          <w:b/>
          <w:bCs/>
          <w:sz w:val="22"/>
          <w:szCs w:val="22"/>
        </w:rPr>
        <w:t>º</w:t>
      </w:r>
      <w:r w:rsidR="003E1C18" w:rsidRPr="0004251C">
        <w:rPr>
          <w:rFonts w:ascii="Calibri" w:hAnsi="Calibri" w:cs="Calibri"/>
          <w:b/>
          <w:bCs/>
          <w:sz w:val="22"/>
          <w:szCs w:val="22"/>
        </w:rPr>
        <w:t xml:space="preserve"> </w:t>
      </w:r>
      <w:r w:rsidR="00893802">
        <w:rPr>
          <w:rFonts w:ascii="Calibri" w:hAnsi="Calibri" w:cs="Calibri"/>
          <w:b/>
          <w:bCs/>
          <w:sz w:val="22"/>
          <w:szCs w:val="22"/>
        </w:rPr>
        <w:t>013/2024</w:t>
      </w:r>
      <w:r w:rsidRPr="0004251C">
        <w:rPr>
          <w:rFonts w:ascii="Calibri" w:hAnsi="Calibri" w:cs="Calibri"/>
          <w:b/>
          <w:bCs/>
          <w:sz w:val="22"/>
          <w:szCs w:val="22"/>
        </w:rPr>
        <w:t>)</w:t>
      </w:r>
    </w:p>
    <w:p w14:paraId="3F335A19" w14:textId="77777777" w:rsidR="003D0E1A" w:rsidRPr="0004251C" w:rsidRDefault="003D0E1A">
      <w:pPr>
        <w:rPr>
          <w:rFonts w:ascii="Calibri" w:hAnsi="Calibri" w:cs="Calibri"/>
          <w:sz w:val="22"/>
          <w:szCs w:val="22"/>
        </w:rPr>
      </w:pPr>
    </w:p>
    <w:p w14:paraId="301451D1" w14:textId="56076F2C" w:rsidR="003D0E1A" w:rsidRPr="0004251C" w:rsidRDefault="003D0E1A" w:rsidP="003D0E1A">
      <w:pPr>
        <w:snapToGrid w:val="0"/>
        <w:spacing w:after="120" w:line="276" w:lineRule="auto"/>
        <w:ind w:right="-30" w:firstLine="540"/>
        <w:jc w:val="both"/>
        <w:rPr>
          <w:rFonts w:ascii="Calibri" w:hAnsi="Calibri" w:cs="Calibri"/>
          <w:sz w:val="22"/>
          <w:szCs w:val="22"/>
        </w:rPr>
      </w:pPr>
      <w:r w:rsidRPr="0004251C">
        <w:rPr>
          <w:rFonts w:ascii="Calibri" w:hAnsi="Calibri" w:cs="Calibri"/>
          <w:sz w:val="22"/>
          <w:szCs w:val="22"/>
        </w:rPr>
        <w:t>Torna-se público que o(a)</w:t>
      </w:r>
      <w:r w:rsidRPr="0004251C">
        <w:rPr>
          <w:rFonts w:ascii="Calibri" w:eastAsia="Arial" w:hAnsi="Calibri" w:cs="Calibri"/>
          <w:sz w:val="22"/>
          <w:szCs w:val="22"/>
        </w:rPr>
        <w:t xml:space="preserve"> </w:t>
      </w:r>
      <w:r w:rsidR="00CD46B6" w:rsidRPr="0004251C">
        <w:rPr>
          <w:rFonts w:ascii="Calibri" w:eastAsia="Arial" w:hAnsi="Calibri" w:cs="Calibri"/>
          <w:sz w:val="22"/>
          <w:szCs w:val="22"/>
        </w:rPr>
        <w:t>Prefeitura Municipal de Bom Jesus do Galho sob o CNPJ: 18.334.276/0001-71</w:t>
      </w:r>
      <w:r w:rsidR="00CD46B6" w:rsidRPr="0004251C">
        <w:rPr>
          <w:rFonts w:ascii="Calibri" w:hAnsi="Calibri" w:cs="Calibri"/>
          <w:sz w:val="22"/>
          <w:szCs w:val="22"/>
        </w:rPr>
        <w:t>, por meio d</w:t>
      </w:r>
      <w:r w:rsidR="00890459">
        <w:rPr>
          <w:rFonts w:ascii="Calibri" w:hAnsi="Calibri" w:cs="Calibri"/>
          <w:sz w:val="22"/>
          <w:szCs w:val="22"/>
        </w:rPr>
        <w:t>a</w:t>
      </w:r>
      <w:r w:rsidR="00CD46B6" w:rsidRPr="0004251C">
        <w:rPr>
          <w:rFonts w:ascii="Calibri" w:hAnsi="Calibri" w:cs="Calibri"/>
          <w:sz w:val="22"/>
          <w:szCs w:val="22"/>
        </w:rPr>
        <w:t xml:space="preserve"> </w:t>
      </w:r>
      <w:r w:rsidR="00890459">
        <w:rPr>
          <w:rFonts w:ascii="Calibri" w:hAnsi="Calibri" w:cs="Calibri"/>
          <w:sz w:val="22"/>
          <w:szCs w:val="22"/>
        </w:rPr>
        <w:t>Secretaria</w:t>
      </w:r>
      <w:r w:rsidR="00CD46B6" w:rsidRPr="0004251C">
        <w:rPr>
          <w:rFonts w:ascii="Calibri" w:hAnsi="Calibri" w:cs="Calibri"/>
          <w:sz w:val="22"/>
          <w:szCs w:val="22"/>
        </w:rPr>
        <w:t xml:space="preserve"> Municipal de </w:t>
      </w:r>
      <w:r w:rsidR="001658D1">
        <w:rPr>
          <w:rFonts w:ascii="Calibri" w:hAnsi="Calibri" w:cs="Calibri"/>
          <w:sz w:val="22"/>
          <w:szCs w:val="22"/>
        </w:rPr>
        <w:t>Saúde</w:t>
      </w:r>
      <w:r w:rsidRPr="0004251C">
        <w:rPr>
          <w:rFonts w:ascii="Calibri" w:hAnsi="Calibri" w:cs="Calibri"/>
          <w:sz w:val="22"/>
          <w:szCs w:val="22"/>
        </w:rPr>
        <w:t xml:space="preserve">, realizará </w:t>
      </w:r>
      <w:r w:rsidR="00141307" w:rsidRPr="0004251C">
        <w:rPr>
          <w:rFonts w:ascii="Calibri" w:hAnsi="Calibri" w:cs="Calibri"/>
          <w:sz w:val="22"/>
          <w:szCs w:val="22"/>
        </w:rPr>
        <w:t>Dispensa Eletrônica</w:t>
      </w:r>
      <w:r w:rsidRPr="0004251C">
        <w:rPr>
          <w:rFonts w:ascii="Calibri" w:hAnsi="Calibri" w:cs="Calibri"/>
          <w:sz w:val="22"/>
          <w:szCs w:val="22"/>
        </w:rPr>
        <w:t xml:space="preserve">, </w:t>
      </w:r>
      <w:r w:rsidRPr="0004251C">
        <w:rPr>
          <w:rFonts w:ascii="Calibri" w:hAnsi="Calibri" w:cs="Calibri"/>
          <w:bCs/>
          <w:sz w:val="22"/>
          <w:szCs w:val="22"/>
        </w:rPr>
        <w:t>com critério de julgamento</w:t>
      </w:r>
      <w:r w:rsidRPr="0004251C">
        <w:rPr>
          <w:rFonts w:ascii="Calibri" w:hAnsi="Calibri" w:cs="Calibri"/>
          <w:b/>
          <w:bCs/>
          <w:sz w:val="22"/>
          <w:szCs w:val="22"/>
        </w:rPr>
        <w:t xml:space="preserve"> </w:t>
      </w:r>
      <w:r w:rsidRPr="0004251C">
        <w:rPr>
          <w:rFonts w:ascii="Calibri" w:hAnsi="Calibri" w:cs="Calibri"/>
          <w:i/>
          <w:sz w:val="22"/>
          <w:szCs w:val="22"/>
        </w:rPr>
        <w:t>menor preço</w:t>
      </w:r>
      <w:r w:rsidR="00A46277">
        <w:rPr>
          <w:rFonts w:ascii="Calibri" w:hAnsi="Calibri" w:cs="Calibri"/>
          <w:i/>
          <w:sz w:val="22"/>
          <w:szCs w:val="22"/>
        </w:rPr>
        <w:t xml:space="preserve"> </w:t>
      </w:r>
      <w:r w:rsidR="000A0FE8">
        <w:rPr>
          <w:rFonts w:ascii="Calibri" w:hAnsi="Calibri" w:cs="Calibri"/>
          <w:i/>
          <w:sz w:val="22"/>
          <w:szCs w:val="22"/>
        </w:rPr>
        <w:t>unitário</w:t>
      </w:r>
      <w:r w:rsidR="009F7713" w:rsidRPr="0004251C">
        <w:rPr>
          <w:rFonts w:ascii="Calibri" w:hAnsi="Calibri" w:cs="Calibri"/>
          <w:b/>
          <w:bCs/>
          <w:i/>
          <w:sz w:val="22"/>
          <w:szCs w:val="22"/>
        </w:rPr>
        <w:t xml:space="preserve">, </w:t>
      </w:r>
      <w:r w:rsidR="009F7713" w:rsidRPr="0004251C">
        <w:rPr>
          <w:rFonts w:ascii="Calibri" w:hAnsi="Calibri" w:cs="Calibri"/>
          <w:sz w:val="22"/>
          <w:szCs w:val="22"/>
        </w:rPr>
        <w:t>na hipótese do art. 75</w:t>
      </w:r>
      <w:r w:rsidR="009F7713" w:rsidRPr="0004251C">
        <w:rPr>
          <w:rFonts w:ascii="Calibri" w:hAnsi="Calibri" w:cs="Calibri"/>
          <w:i/>
          <w:iCs/>
          <w:sz w:val="22"/>
          <w:szCs w:val="22"/>
        </w:rPr>
        <w:t xml:space="preserve">, inciso </w:t>
      </w:r>
      <w:r w:rsidR="00770F01" w:rsidRPr="0004251C">
        <w:rPr>
          <w:rFonts w:ascii="Calibri" w:hAnsi="Calibri" w:cs="Calibri"/>
          <w:b/>
          <w:i/>
          <w:iCs/>
          <w:sz w:val="22"/>
          <w:szCs w:val="22"/>
        </w:rPr>
        <w:t>II</w:t>
      </w:r>
      <w:r w:rsidR="009F7713" w:rsidRPr="0004251C">
        <w:rPr>
          <w:rFonts w:ascii="Calibri" w:hAnsi="Calibri" w:cs="Calibri"/>
          <w:i/>
          <w:iCs/>
          <w:sz w:val="22"/>
          <w:szCs w:val="22"/>
        </w:rPr>
        <w:t>,</w:t>
      </w:r>
      <w:r w:rsidR="009F7713" w:rsidRPr="0004251C">
        <w:rPr>
          <w:rFonts w:ascii="Calibri" w:hAnsi="Calibri" w:cs="Calibri"/>
          <w:sz w:val="22"/>
          <w:szCs w:val="22"/>
        </w:rPr>
        <w:t xml:space="preserve"> </w:t>
      </w:r>
      <w:r w:rsidR="00141307" w:rsidRPr="0004251C">
        <w:rPr>
          <w:rFonts w:ascii="Calibri" w:hAnsi="Calibri" w:cs="Calibri"/>
          <w:bCs/>
          <w:sz w:val="22"/>
          <w:szCs w:val="22"/>
        </w:rPr>
        <w:t xml:space="preserve">nos termos da Lei nº 14.133, de 1º de abril de 2021, da Instrução Normativa SEGES/ME nº </w:t>
      </w:r>
      <w:r w:rsidR="004544FC" w:rsidRPr="0004251C">
        <w:rPr>
          <w:rFonts w:ascii="Calibri" w:hAnsi="Calibri" w:cs="Calibri"/>
          <w:bCs/>
          <w:sz w:val="22"/>
          <w:szCs w:val="22"/>
        </w:rPr>
        <w:t>67</w:t>
      </w:r>
      <w:r w:rsidR="00141307" w:rsidRPr="0004251C">
        <w:rPr>
          <w:rFonts w:ascii="Calibri" w:hAnsi="Calibri" w:cs="Calibri"/>
          <w:bCs/>
          <w:sz w:val="22"/>
          <w:szCs w:val="22"/>
        </w:rPr>
        <w:t xml:space="preserve">/2021 e demais legislação </w:t>
      </w:r>
      <w:r w:rsidR="00D96F4D" w:rsidRPr="0004251C">
        <w:rPr>
          <w:rFonts w:ascii="Calibri" w:hAnsi="Calibri" w:cs="Calibri"/>
          <w:bCs/>
          <w:sz w:val="22"/>
          <w:szCs w:val="22"/>
        </w:rPr>
        <w:t>aplicável</w:t>
      </w:r>
      <w:r w:rsidRPr="0004251C">
        <w:rPr>
          <w:rFonts w:ascii="Calibri" w:hAnsi="Calibri" w:cs="Calibri"/>
          <w:sz w:val="22"/>
          <w:szCs w:val="22"/>
        </w:rPr>
        <w:t>.</w:t>
      </w:r>
    </w:p>
    <w:p w14:paraId="720BA494" w14:textId="6503E4A3" w:rsidR="00890459" w:rsidRPr="001658D1" w:rsidRDefault="00890459" w:rsidP="001658D1">
      <w:pPr>
        <w:pStyle w:val="corpo"/>
        <w:pBdr>
          <w:top w:val="single" w:sz="4" w:space="1" w:color="auto"/>
          <w:left w:val="single" w:sz="4" w:space="4" w:color="auto"/>
          <w:bottom w:val="single" w:sz="4" w:space="1" w:color="auto"/>
          <w:right w:val="single" w:sz="4" w:space="4" w:color="auto"/>
        </w:pBdr>
        <w:shd w:val="clear" w:color="auto" w:fill="8EAADB" w:themeFill="accent1" w:themeFillTint="99"/>
        <w:jc w:val="both"/>
        <w:rPr>
          <w:rFonts w:ascii="Calibri" w:hAnsi="Calibri" w:cs="Calibri"/>
          <w:b/>
          <w:bCs/>
          <w:sz w:val="22"/>
          <w:szCs w:val="22"/>
        </w:rPr>
      </w:pPr>
      <w:r w:rsidRPr="001658D1">
        <w:rPr>
          <w:rFonts w:ascii="Calibri" w:hAnsi="Calibri" w:cs="Calibri"/>
          <w:b/>
          <w:bCs/>
          <w:sz w:val="22"/>
          <w:szCs w:val="22"/>
        </w:rPr>
        <w:t xml:space="preserve">ESTA LICITAÇÃO SERÁ EXCLUSIVA A PARTICIPAÇÃO DE MICROEMPRESA E EMPRESA DE PEQUENO PORTE DA </w:t>
      </w:r>
      <w:r w:rsidR="001658D1" w:rsidRPr="001658D1">
        <w:rPr>
          <w:rFonts w:ascii="Calibri" w:hAnsi="Calibri" w:cs="Calibri"/>
          <w:b/>
          <w:bCs/>
          <w:sz w:val="22"/>
          <w:szCs w:val="22"/>
        </w:rPr>
        <w:t>MESORREGIÃO DO VALE DO RIO DOCE</w:t>
      </w:r>
      <w:r w:rsidRPr="001658D1">
        <w:rPr>
          <w:rFonts w:ascii="Calibri" w:hAnsi="Calibri" w:cs="Calibri"/>
          <w:b/>
          <w:bCs/>
          <w:sz w:val="22"/>
          <w:szCs w:val="22"/>
        </w:rPr>
        <w:t>, PARA AS EMPRESAS, ATENDO AS EXIGENCIAS DA LEI COMPLEMENTAR Nº 123/2006.</w:t>
      </w:r>
    </w:p>
    <w:p w14:paraId="43B5B468" w14:textId="0DBC05C2" w:rsidR="00890459" w:rsidRPr="001A7893" w:rsidRDefault="00890459" w:rsidP="00890459">
      <w:pPr>
        <w:spacing w:line="276" w:lineRule="auto"/>
        <w:jc w:val="both"/>
        <w:rPr>
          <w:rFonts w:ascii="Calibri" w:hAnsi="Calibri" w:cs="Calibri"/>
          <w:sz w:val="22"/>
          <w:szCs w:val="22"/>
        </w:rPr>
      </w:pPr>
      <w:r w:rsidRPr="001A7893">
        <w:rPr>
          <w:rFonts w:ascii="Calibri" w:hAnsi="Calibri" w:cs="Calibri"/>
          <w:sz w:val="22"/>
          <w:szCs w:val="22"/>
        </w:rPr>
        <w:t xml:space="preserve">Data da sessão: </w:t>
      </w:r>
      <w:r w:rsidR="007876AF">
        <w:rPr>
          <w:rFonts w:ascii="Calibri" w:hAnsi="Calibri" w:cs="Calibri"/>
          <w:sz w:val="22"/>
          <w:szCs w:val="22"/>
        </w:rPr>
        <w:t>18</w:t>
      </w:r>
      <w:r w:rsidRPr="001A7893">
        <w:rPr>
          <w:rFonts w:ascii="Calibri" w:hAnsi="Calibri" w:cs="Calibri"/>
          <w:sz w:val="22"/>
          <w:szCs w:val="22"/>
        </w:rPr>
        <w:t>/</w:t>
      </w:r>
      <w:r w:rsidR="007876AF">
        <w:rPr>
          <w:rFonts w:ascii="Calibri" w:hAnsi="Calibri" w:cs="Calibri"/>
          <w:sz w:val="22"/>
          <w:szCs w:val="22"/>
        </w:rPr>
        <w:t>03</w:t>
      </w:r>
      <w:r w:rsidRPr="001A7893">
        <w:rPr>
          <w:rFonts w:ascii="Calibri" w:hAnsi="Calibri" w:cs="Calibri"/>
          <w:sz w:val="22"/>
          <w:szCs w:val="22"/>
        </w:rPr>
        <w:t>/</w:t>
      </w:r>
      <w:r w:rsidR="000A0FE8">
        <w:rPr>
          <w:rFonts w:ascii="Calibri" w:hAnsi="Calibri" w:cs="Calibri"/>
          <w:sz w:val="22"/>
          <w:szCs w:val="22"/>
        </w:rPr>
        <w:t>2024</w:t>
      </w:r>
    </w:p>
    <w:p w14:paraId="2CD6D053" w14:textId="77777777" w:rsidR="00890459" w:rsidRPr="00350423" w:rsidRDefault="00890459" w:rsidP="00F228A7">
      <w:pPr>
        <w:rPr>
          <w:rFonts w:asciiTheme="minorHAnsi" w:hAnsiTheme="minorHAnsi" w:cstheme="minorHAnsi"/>
          <w:sz w:val="22"/>
          <w:szCs w:val="22"/>
        </w:rPr>
      </w:pPr>
      <w:r w:rsidRPr="00350423">
        <w:rPr>
          <w:rFonts w:asciiTheme="minorHAnsi" w:hAnsiTheme="minorHAnsi" w:cstheme="minorHAnsi"/>
          <w:sz w:val="22"/>
          <w:szCs w:val="22"/>
        </w:rPr>
        <w:t xml:space="preserve">Link: https://sistema.novobbmnet.com.br/ </w:t>
      </w:r>
    </w:p>
    <w:p w14:paraId="4802D220" w14:textId="77777777" w:rsidR="00890459" w:rsidRPr="00350423" w:rsidRDefault="00890459" w:rsidP="00F228A7">
      <w:pPr>
        <w:pStyle w:val="corpo"/>
        <w:pBdr>
          <w:top w:val="single" w:sz="4" w:space="1" w:color="auto"/>
          <w:left w:val="single" w:sz="4" w:space="4" w:color="auto"/>
          <w:bottom w:val="single" w:sz="4" w:space="1" w:color="auto"/>
          <w:right w:val="single" w:sz="4" w:space="4" w:color="auto"/>
        </w:pBdr>
        <w:rPr>
          <w:rFonts w:asciiTheme="minorHAnsi" w:hAnsiTheme="minorHAnsi" w:cstheme="minorHAnsi"/>
          <w:b/>
          <w:sz w:val="22"/>
          <w:szCs w:val="22"/>
          <w:u w:val="single"/>
        </w:rPr>
      </w:pPr>
      <w:r w:rsidRPr="00350423">
        <w:rPr>
          <w:rFonts w:asciiTheme="minorHAnsi" w:hAnsiTheme="minorHAnsi" w:cstheme="minorHAnsi"/>
          <w:b/>
          <w:sz w:val="22"/>
          <w:szCs w:val="22"/>
          <w:u w:val="single"/>
        </w:rPr>
        <w:t>DIA/HORÁRIOS:</w:t>
      </w:r>
    </w:p>
    <w:p w14:paraId="2F43E487" w14:textId="2F28BA6F" w:rsidR="00890459" w:rsidRPr="00350423" w:rsidRDefault="00890459" w:rsidP="00F228A7">
      <w:pPr>
        <w:pStyle w:val="corpo"/>
        <w:pBdr>
          <w:top w:val="single" w:sz="4" w:space="1" w:color="auto"/>
          <w:left w:val="single" w:sz="4" w:space="4" w:color="auto"/>
          <w:bottom w:val="single" w:sz="4" w:space="1" w:color="auto"/>
          <w:right w:val="single" w:sz="4" w:space="4" w:color="auto"/>
        </w:pBdr>
        <w:rPr>
          <w:rFonts w:asciiTheme="minorHAnsi" w:hAnsiTheme="minorHAnsi" w:cstheme="minorHAnsi"/>
          <w:b/>
          <w:sz w:val="22"/>
          <w:szCs w:val="22"/>
          <w:u w:val="single"/>
        </w:rPr>
      </w:pPr>
      <w:r w:rsidRPr="00350423">
        <w:rPr>
          <w:rFonts w:asciiTheme="minorHAnsi" w:hAnsiTheme="minorHAnsi" w:cstheme="minorHAnsi"/>
          <w:b/>
          <w:sz w:val="22"/>
          <w:szCs w:val="22"/>
          <w:u w:val="single"/>
        </w:rPr>
        <w:t>INÍCIO DE RECEBIMENTO DE PROPOSTAS</w:t>
      </w:r>
      <w:r w:rsidRPr="00350423">
        <w:rPr>
          <w:rFonts w:asciiTheme="minorHAnsi" w:hAnsiTheme="minorHAnsi" w:cstheme="minorHAnsi"/>
          <w:b/>
          <w:sz w:val="22"/>
          <w:szCs w:val="22"/>
        </w:rPr>
        <w:t xml:space="preserve">: </w:t>
      </w:r>
      <w:r w:rsidR="007876AF">
        <w:rPr>
          <w:rFonts w:asciiTheme="minorHAnsi" w:hAnsiTheme="minorHAnsi" w:cstheme="minorHAnsi"/>
          <w:b/>
          <w:sz w:val="22"/>
          <w:szCs w:val="22"/>
        </w:rPr>
        <w:t>13</w:t>
      </w:r>
      <w:r w:rsidRPr="00350423">
        <w:rPr>
          <w:rFonts w:asciiTheme="minorHAnsi" w:hAnsiTheme="minorHAnsi" w:cstheme="minorHAnsi"/>
          <w:b/>
          <w:sz w:val="22"/>
          <w:szCs w:val="22"/>
        </w:rPr>
        <w:t>/</w:t>
      </w:r>
      <w:r w:rsidR="007876AF">
        <w:rPr>
          <w:rFonts w:asciiTheme="minorHAnsi" w:hAnsiTheme="minorHAnsi" w:cstheme="minorHAnsi"/>
          <w:b/>
          <w:sz w:val="22"/>
          <w:szCs w:val="22"/>
        </w:rPr>
        <w:t>03</w:t>
      </w:r>
      <w:r w:rsidRPr="00350423">
        <w:rPr>
          <w:rFonts w:asciiTheme="minorHAnsi" w:hAnsiTheme="minorHAnsi" w:cstheme="minorHAnsi"/>
          <w:b/>
          <w:sz w:val="22"/>
          <w:szCs w:val="22"/>
        </w:rPr>
        <w:t>/</w:t>
      </w:r>
      <w:r w:rsidR="000A0FE8">
        <w:rPr>
          <w:rFonts w:asciiTheme="minorHAnsi" w:hAnsiTheme="minorHAnsi" w:cstheme="minorHAnsi"/>
          <w:b/>
          <w:sz w:val="22"/>
          <w:szCs w:val="22"/>
        </w:rPr>
        <w:t>2024</w:t>
      </w:r>
      <w:r w:rsidRPr="00350423">
        <w:rPr>
          <w:rFonts w:asciiTheme="minorHAnsi" w:hAnsiTheme="minorHAnsi" w:cstheme="minorHAnsi"/>
          <w:b/>
          <w:sz w:val="22"/>
          <w:szCs w:val="22"/>
        </w:rPr>
        <w:t xml:space="preserve"> – Horas </w:t>
      </w:r>
      <w:r w:rsidR="007876AF">
        <w:rPr>
          <w:rFonts w:asciiTheme="minorHAnsi" w:hAnsiTheme="minorHAnsi" w:cstheme="minorHAnsi"/>
          <w:b/>
          <w:sz w:val="22"/>
          <w:szCs w:val="22"/>
        </w:rPr>
        <w:t>10</w:t>
      </w:r>
      <w:r w:rsidRPr="00350423">
        <w:rPr>
          <w:rFonts w:asciiTheme="minorHAnsi" w:hAnsiTheme="minorHAnsi" w:cstheme="minorHAnsi"/>
          <w:b/>
          <w:sz w:val="22"/>
          <w:szCs w:val="22"/>
        </w:rPr>
        <w:t>:</w:t>
      </w:r>
      <w:r w:rsidR="007876AF">
        <w:rPr>
          <w:rFonts w:asciiTheme="minorHAnsi" w:hAnsiTheme="minorHAnsi" w:cstheme="minorHAnsi"/>
          <w:b/>
          <w:sz w:val="22"/>
          <w:szCs w:val="22"/>
        </w:rPr>
        <w:t>00</w:t>
      </w:r>
      <w:r w:rsidRPr="00350423">
        <w:rPr>
          <w:rFonts w:asciiTheme="minorHAnsi" w:hAnsiTheme="minorHAnsi" w:cstheme="minorHAnsi"/>
          <w:b/>
          <w:sz w:val="22"/>
          <w:szCs w:val="22"/>
        </w:rPr>
        <w:t>:00</w:t>
      </w:r>
    </w:p>
    <w:p w14:paraId="5AA2CCC8" w14:textId="274DEE4D" w:rsidR="00890459" w:rsidRPr="00350423" w:rsidRDefault="00890459" w:rsidP="00F228A7">
      <w:pPr>
        <w:pStyle w:val="corpo"/>
        <w:pBdr>
          <w:top w:val="single" w:sz="4" w:space="1" w:color="auto"/>
          <w:left w:val="single" w:sz="4" w:space="4" w:color="auto"/>
          <w:bottom w:val="single" w:sz="4" w:space="1" w:color="auto"/>
          <w:right w:val="single" w:sz="4" w:space="4" w:color="auto"/>
        </w:pBdr>
        <w:rPr>
          <w:rFonts w:asciiTheme="minorHAnsi" w:hAnsiTheme="minorHAnsi" w:cstheme="minorHAnsi"/>
          <w:b/>
          <w:sz w:val="22"/>
          <w:szCs w:val="22"/>
          <w:u w:val="single"/>
        </w:rPr>
      </w:pPr>
      <w:r w:rsidRPr="00350423">
        <w:rPr>
          <w:rFonts w:asciiTheme="minorHAnsi" w:hAnsiTheme="minorHAnsi" w:cstheme="minorHAnsi"/>
          <w:b/>
          <w:sz w:val="22"/>
          <w:szCs w:val="22"/>
          <w:u w:val="single"/>
        </w:rPr>
        <w:t>RECEBIMENTO DE PROPOSTAS ATÉ</w:t>
      </w:r>
      <w:r w:rsidRPr="00350423">
        <w:rPr>
          <w:rFonts w:asciiTheme="minorHAnsi" w:hAnsiTheme="minorHAnsi" w:cstheme="minorHAnsi"/>
          <w:b/>
          <w:sz w:val="22"/>
          <w:szCs w:val="22"/>
        </w:rPr>
        <w:t xml:space="preserve">: </w:t>
      </w:r>
      <w:r w:rsidR="007876AF">
        <w:rPr>
          <w:rFonts w:asciiTheme="minorHAnsi" w:hAnsiTheme="minorHAnsi" w:cstheme="minorHAnsi"/>
          <w:b/>
          <w:sz w:val="22"/>
          <w:szCs w:val="22"/>
        </w:rPr>
        <w:t>18</w:t>
      </w:r>
      <w:r w:rsidRPr="00350423">
        <w:rPr>
          <w:rFonts w:asciiTheme="minorHAnsi" w:hAnsiTheme="minorHAnsi" w:cstheme="minorHAnsi"/>
          <w:b/>
          <w:sz w:val="22"/>
          <w:szCs w:val="22"/>
        </w:rPr>
        <w:t>/</w:t>
      </w:r>
      <w:r w:rsidR="007876AF">
        <w:rPr>
          <w:rFonts w:asciiTheme="minorHAnsi" w:hAnsiTheme="minorHAnsi" w:cstheme="minorHAnsi"/>
          <w:b/>
          <w:sz w:val="22"/>
          <w:szCs w:val="22"/>
        </w:rPr>
        <w:t>03</w:t>
      </w:r>
      <w:r w:rsidRPr="00350423">
        <w:rPr>
          <w:rFonts w:asciiTheme="minorHAnsi" w:hAnsiTheme="minorHAnsi" w:cstheme="minorHAnsi"/>
          <w:b/>
          <w:sz w:val="22"/>
          <w:szCs w:val="22"/>
        </w:rPr>
        <w:t>/</w:t>
      </w:r>
      <w:r w:rsidR="000A0FE8">
        <w:rPr>
          <w:rFonts w:asciiTheme="minorHAnsi" w:hAnsiTheme="minorHAnsi" w:cstheme="minorHAnsi"/>
          <w:b/>
          <w:sz w:val="22"/>
          <w:szCs w:val="22"/>
        </w:rPr>
        <w:t>2024</w:t>
      </w:r>
      <w:r w:rsidRPr="00350423">
        <w:rPr>
          <w:rFonts w:asciiTheme="minorHAnsi" w:hAnsiTheme="minorHAnsi" w:cstheme="minorHAnsi"/>
          <w:b/>
          <w:sz w:val="22"/>
          <w:szCs w:val="22"/>
        </w:rPr>
        <w:t xml:space="preserve"> – Horas </w:t>
      </w:r>
      <w:r w:rsidR="007876AF">
        <w:rPr>
          <w:rFonts w:asciiTheme="minorHAnsi" w:hAnsiTheme="minorHAnsi" w:cstheme="minorHAnsi"/>
          <w:b/>
          <w:sz w:val="22"/>
          <w:szCs w:val="22"/>
        </w:rPr>
        <w:t>09</w:t>
      </w:r>
      <w:r w:rsidRPr="00350423">
        <w:rPr>
          <w:rFonts w:asciiTheme="minorHAnsi" w:hAnsiTheme="minorHAnsi" w:cstheme="minorHAnsi"/>
          <w:b/>
          <w:sz w:val="22"/>
          <w:szCs w:val="22"/>
        </w:rPr>
        <w:t>:</w:t>
      </w:r>
      <w:r w:rsidR="007876AF">
        <w:rPr>
          <w:rFonts w:asciiTheme="minorHAnsi" w:hAnsiTheme="minorHAnsi" w:cstheme="minorHAnsi"/>
          <w:b/>
          <w:sz w:val="22"/>
          <w:szCs w:val="22"/>
        </w:rPr>
        <w:t>59</w:t>
      </w:r>
      <w:r w:rsidRPr="00350423">
        <w:rPr>
          <w:rFonts w:asciiTheme="minorHAnsi" w:hAnsiTheme="minorHAnsi" w:cstheme="minorHAnsi"/>
          <w:b/>
          <w:sz w:val="22"/>
          <w:szCs w:val="22"/>
        </w:rPr>
        <w:t>:00</w:t>
      </w:r>
    </w:p>
    <w:p w14:paraId="32B646D1" w14:textId="022DBEF3" w:rsidR="001658D1" w:rsidRDefault="00890459" w:rsidP="001658D1">
      <w:pPr>
        <w:pStyle w:val="corpo"/>
        <w:pBdr>
          <w:top w:val="single" w:sz="4" w:space="1" w:color="auto"/>
          <w:left w:val="single" w:sz="4" w:space="4" w:color="auto"/>
          <w:bottom w:val="single" w:sz="4" w:space="1" w:color="auto"/>
          <w:right w:val="single" w:sz="4" w:space="4" w:color="auto"/>
        </w:pBdr>
        <w:spacing w:after="0"/>
        <w:jc w:val="both"/>
        <w:rPr>
          <w:rFonts w:asciiTheme="minorHAnsi" w:hAnsiTheme="minorHAnsi" w:cstheme="minorHAnsi"/>
          <w:b/>
          <w:sz w:val="22"/>
          <w:szCs w:val="22"/>
        </w:rPr>
      </w:pPr>
      <w:r w:rsidRPr="00350423">
        <w:rPr>
          <w:rFonts w:asciiTheme="minorHAnsi" w:hAnsiTheme="minorHAnsi" w:cstheme="minorHAnsi"/>
          <w:b/>
          <w:sz w:val="22"/>
          <w:szCs w:val="22"/>
          <w:u w:val="single"/>
        </w:rPr>
        <w:t>ABERTURA/ANÁLISE DAS PROPOSTAS</w:t>
      </w:r>
      <w:r w:rsidRPr="00350423">
        <w:rPr>
          <w:rFonts w:asciiTheme="minorHAnsi" w:hAnsiTheme="minorHAnsi" w:cstheme="minorHAnsi"/>
          <w:b/>
          <w:sz w:val="22"/>
          <w:szCs w:val="22"/>
        </w:rPr>
        <w:t xml:space="preserve">: </w:t>
      </w:r>
      <w:r w:rsidR="007876AF">
        <w:rPr>
          <w:rFonts w:asciiTheme="minorHAnsi" w:hAnsiTheme="minorHAnsi" w:cstheme="minorHAnsi"/>
          <w:b/>
          <w:sz w:val="22"/>
          <w:szCs w:val="22"/>
        </w:rPr>
        <w:t>18</w:t>
      </w:r>
      <w:r w:rsidRPr="00350423">
        <w:rPr>
          <w:rFonts w:asciiTheme="minorHAnsi" w:hAnsiTheme="minorHAnsi" w:cstheme="minorHAnsi"/>
          <w:b/>
          <w:sz w:val="22"/>
          <w:szCs w:val="22"/>
        </w:rPr>
        <w:t>/</w:t>
      </w:r>
      <w:r w:rsidR="007876AF">
        <w:rPr>
          <w:rFonts w:asciiTheme="minorHAnsi" w:hAnsiTheme="minorHAnsi" w:cstheme="minorHAnsi"/>
          <w:b/>
          <w:sz w:val="22"/>
          <w:szCs w:val="22"/>
        </w:rPr>
        <w:t>03</w:t>
      </w:r>
      <w:r w:rsidRPr="00350423">
        <w:rPr>
          <w:rFonts w:asciiTheme="minorHAnsi" w:hAnsiTheme="minorHAnsi" w:cstheme="minorHAnsi"/>
          <w:b/>
          <w:sz w:val="22"/>
          <w:szCs w:val="22"/>
        </w:rPr>
        <w:t>/</w:t>
      </w:r>
      <w:r w:rsidR="000A0FE8">
        <w:rPr>
          <w:rFonts w:asciiTheme="minorHAnsi" w:hAnsiTheme="minorHAnsi" w:cstheme="minorHAnsi"/>
          <w:b/>
          <w:sz w:val="22"/>
          <w:szCs w:val="22"/>
        </w:rPr>
        <w:t>2024</w:t>
      </w:r>
      <w:r w:rsidRPr="00350423">
        <w:rPr>
          <w:rFonts w:asciiTheme="minorHAnsi" w:hAnsiTheme="minorHAnsi" w:cstheme="minorHAnsi"/>
          <w:b/>
          <w:sz w:val="22"/>
          <w:szCs w:val="22"/>
        </w:rPr>
        <w:t xml:space="preserve"> – Horas </w:t>
      </w:r>
      <w:r w:rsidR="007876AF">
        <w:rPr>
          <w:rFonts w:asciiTheme="minorHAnsi" w:hAnsiTheme="minorHAnsi" w:cstheme="minorHAnsi"/>
          <w:b/>
          <w:sz w:val="22"/>
          <w:szCs w:val="22"/>
        </w:rPr>
        <w:t>10</w:t>
      </w:r>
      <w:r w:rsidRPr="00350423">
        <w:rPr>
          <w:rFonts w:asciiTheme="minorHAnsi" w:hAnsiTheme="minorHAnsi" w:cstheme="minorHAnsi"/>
          <w:b/>
          <w:sz w:val="22"/>
          <w:szCs w:val="22"/>
        </w:rPr>
        <w:t>:</w:t>
      </w:r>
      <w:r w:rsidR="007876AF">
        <w:rPr>
          <w:rFonts w:asciiTheme="minorHAnsi" w:hAnsiTheme="minorHAnsi" w:cstheme="minorHAnsi"/>
          <w:b/>
          <w:sz w:val="22"/>
          <w:szCs w:val="22"/>
        </w:rPr>
        <w:t>00</w:t>
      </w:r>
      <w:r w:rsidRPr="00350423">
        <w:rPr>
          <w:rFonts w:asciiTheme="minorHAnsi" w:hAnsiTheme="minorHAnsi" w:cstheme="minorHAnsi"/>
          <w:b/>
          <w:sz w:val="22"/>
          <w:szCs w:val="22"/>
        </w:rPr>
        <w:t xml:space="preserve">:00 </w:t>
      </w:r>
    </w:p>
    <w:p w14:paraId="32970846" w14:textId="3B25C2FD" w:rsidR="00890459" w:rsidRPr="00350423" w:rsidRDefault="00890459" w:rsidP="001658D1">
      <w:pPr>
        <w:pStyle w:val="corpo"/>
        <w:pBdr>
          <w:top w:val="single" w:sz="4" w:space="1" w:color="auto"/>
          <w:left w:val="single" w:sz="4" w:space="4" w:color="auto"/>
          <w:bottom w:val="single" w:sz="4" w:space="1" w:color="auto"/>
          <w:right w:val="single" w:sz="4" w:space="4" w:color="auto"/>
        </w:pBdr>
        <w:spacing w:before="0"/>
        <w:jc w:val="both"/>
        <w:rPr>
          <w:rFonts w:asciiTheme="minorHAnsi" w:hAnsiTheme="minorHAnsi" w:cstheme="minorHAnsi"/>
          <w:b/>
          <w:sz w:val="22"/>
          <w:szCs w:val="22"/>
        </w:rPr>
      </w:pPr>
      <w:r w:rsidRPr="00350423">
        <w:rPr>
          <w:rFonts w:asciiTheme="minorHAnsi" w:hAnsiTheme="minorHAnsi" w:cstheme="minorHAnsi"/>
          <w:b/>
          <w:sz w:val="22"/>
          <w:szCs w:val="22"/>
        </w:rPr>
        <w:t>Obs. Nesta fase será informado via chat o horário do início da fase de lances.</w:t>
      </w:r>
    </w:p>
    <w:p w14:paraId="67252352" w14:textId="77777777" w:rsidR="00890459" w:rsidRPr="00350423" w:rsidRDefault="00890459" w:rsidP="00F228A7">
      <w:pPr>
        <w:pStyle w:val="corpo"/>
        <w:pBdr>
          <w:top w:val="single" w:sz="4" w:space="1" w:color="auto"/>
          <w:left w:val="single" w:sz="4" w:space="4" w:color="auto"/>
          <w:bottom w:val="single" w:sz="4" w:space="1" w:color="auto"/>
          <w:right w:val="single" w:sz="4" w:space="4" w:color="auto"/>
        </w:pBdr>
        <w:jc w:val="both"/>
        <w:rPr>
          <w:rFonts w:asciiTheme="minorHAnsi" w:hAnsiTheme="minorHAnsi" w:cstheme="minorHAnsi"/>
          <w:b/>
          <w:sz w:val="22"/>
          <w:szCs w:val="22"/>
        </w:rPr>
      </w:pPr>
      <w:r w:rsidRPr="00350423">
        <w:rPr>
          <w:rFonts w:asciiTheme="minorHAnsi" w:hAnsiTheme="minorHAnsi" w:cstheme="minorHAnsi"/>
          <w:b/>
          <w:sz w:val="22"/>
          <w:szCs w:val="22"/>
        </w:rPr>
        <w:t>DURAÇÃO DE LANCES: 06 horas</w:t>
      </w:r>
    </w:p>
    <w:p w14:paraId="16C8DBFB" w14:textId="77777777" w:rsidR="00890459" w:rsidRPr="001A7893" w:rsidRDefault="00890459" w:rsidP="00F228A7">
      <w:pPr>
        <w:pStyle w:val="PADRO"/>
        <w:keepNext w:val="0"/>
        <w:widowControl/>
        <w:shd w:val="clear" w:color="auto" w:fill="auto"/>
        <w:spacing w:before="120" w:after="120"/>
        <w:ind w:left="360" w:firstLine="0"/>
        <w:rPr>
          <w:rFonts w:ascii="Calibri" w:hAnsi="Calibri" w:cs="Calibri"/>
          <w:b/>
          <w:sz w:val="22"/>
          <w:szCs w:val="22"/>
        </w:rPr>
      </w:pPr>
      <w:r w:rsidRPr="00350423">
        <w:rPr>
          <w:rFonts w:asciiTheme="minorHAnsi" w:hAnsiTheme="minorHAnsi" w:cstheme="minorHAnsi"/>
          <w:b/>
          <w:sz w:val="22"/>
          <w:szCs w:val="22"/>
          <w:u w:val="single"/>
        </w:rPr>
        <w:t xml:space="preserve">REFERÊNCIA DE TEMPO: </w:t>
      </w:r>
      <w:r w:rsidRPr="00350423">
        <w:rPr>
          <w:rFonts w:asciiTheme="minorHAnsi" w:hAnsiTheme="minorHAnsi" w:cstheme="minorHAnsi"/>
          <w:sz w:val="22"/>
          <w:szCs w:val="22"/>
          <w:u w:val="single"/>
        </w:rPr>
        <w:t>Para todas as referências de tempo será observado o horário de Brasília /DF e, dessa forma,</w:t>
      </w:r>
    </w:p>
    <w:p w14:paraId="2452ACE2" w14:textId="77777777" w:rsidR="00805244" w:rsidRPr="0004251C" w:rsidRDefault="00805244" w:rsidP="00F228A7">
      <w:pPr>
        <w:pStyle w:val="PADRO"/>
        <w:keepNext w:val="0"/>
        <w:widowControl/>
        <w:shd w:val="clear" w:color="auto" w:fill="auto"/>
        <w:spacing w:before="120" w:after="120"/>
        <w:ind w:left="360" w:firstLine="0"/>
        <w:rPr>
          <w:rFonts w:ascii="Calibri" w:hAnsi="Calibri" w:cs="Calibri"/>
          <w:b/>
          <w:sz w:val="22"/>
          <w:szCs w:val="22"/>
        </w:rPr>
      </w:pPr>
    </w:p>
    <w:p w14:paraId="12BF2781" w14:textId="77777777" w:rsidR="009F7713" w:rsidRPr="0004251C" w:rsidRDefault="009F7713" w:rsidP="001658D1">
      <w:pPr>
        <w:pStyle w:val="Estilo1"/>
      </w:pPr>
      <w:r w:rsidRPr="0004251C">
        <w:t>OBJETO</w:t>
      </w:r>
      <w:r w:rsidR="00A728B9" w:rsidRPr="0004251C">
        <w:t xml:space="preserve"> DA CONTRATAÇÃO DIRETA</w:t>
      </w:r>
    </w:p>
    <w:p w14:paraId="4A5B4BB1" w14:textId="13315180" w:rsidR="009F7713" w:rsidRPr="0004251C" w:rsidRDefault="009F7713" w:rsidP="00F228A7">
      <w:pPr>
        <w:pStyle w:val="PADRO"/>
        <w:keepNext w:val="0"/>
        <w:widowControl/>
        <w:numPr>
          <w:ilvl w:val="1"/>
          <w:numId w:val="1"/>
        </w:numPr>
        <w:shd w:val="clear" w:color="auto" w:fill="auto"/>
        <w:spacing w:before="120" w:after="120"/>
        <w:rPr>
          <w:rFonts w:ascii="Calibri" w:hAnsi="Calibri" w:cs="Calibri"/>
          <w:sz w:val="22"/>
          <w:szCs w:val="22"/>
        </w:rPr>
      </w:pPr>
      <w:r w:rsidRPr="0004251C">
        <w:rPr>
          <w:rFonts w:ascii="Calibri" w:hAnsi="Calibri" w:cs="Calibri"/>
          <w:sz w:val="22"/>
          <w:szCs w:val="22"/>
        </w:rPr>
        <w:t>O objeto d</w:t>
      </w:r>
      <w:r w:rsidR="00A728B9" w:rsidRPr="0004251C">
        <w:rPr>
          <w:rFonts w:ascii="Calibri" w:hAnsi="Calibri" w:cs="Calibri"/>
          <w:sz w:val="22"/>
          <w:szCs w:val="22"/>
        </w:rPr>
        <w:t>a</w:t>
      </w:r>
      <w:r w:rsidRPr="0004251C">
        <w:rPr>
          <w:rFonts w:ascii="Calibri" w:hAnsi="Calibri" w:cs="Calibri"/>
          <w:sz w:val="22"/>
          <w:szCs w:val="22"/>
        </w:rPr>
        <w:t xml:space="preserve"> presente </w:t>
      </w:r>
      <w:r w:rsidR="00A728B9" w:rsidRPr="0004251C">
        <w:rPr>
          <w:rFonts w:ascii="Calibri" w:hAnsi="Calibri" w:cs="Calibri"/>
          <w:sz w:val="22"/>
          <w:szCs w:val="22"/>
        </w:rPr>
        <w:t xml:space="preserve">dispensa </w:t>
      </w:r>
      <w:r w:rsidRPr="0004251C">
        <w:rPr>
          <w:rFonts w:ascii="Calibri" w:hAnsi="Calibri" w:cs="Calibri"/>
          <w:sz w:val="22"/>
          <w:szCs w:val="22"/>
        </w:rPr>
        <w:t xml:space="preserve">é a escolha da proposta mais vantajosa para a </w:t>
      </w:r>
      <w:r w:rsidR="00893802">
        <w:rPr>
          <w:rFonts w:ascii="Calibri" w:hAnsi="Calibri" w:cs="Calibri"/>
          <w:sz w:val="22"/>
          <w:szCs w:val="22"/>
        </w:rPr>
        <w:t>contratação de empresa especializada para prestação de serviços de assessoria e consultoria técnica junto a Secretaria Municipal de Assistência Social</w:t>
      </w:r>
      <w:r w:rsidRPr="0004251C">
        <w:rPr>
          <w:rFonts w:ascii="Calibri" w:hAnsi="Calibri" w:cs="Calibri"/>
          <w:b/>
          <w:bCs/>
          <w:sz w:val="22"/>
          <w:szCs w:val="22"/>
        </w:rPr>
        <w:t>,</w:t>
      </w:r>
      <w:r w:rsidRPr="0004251C">
        <w:rPr>
          <w:rFonts w:ascii="Calibri" w:hAnsi="Calibri" w:cs="Calibri"/>
          <w:sz w:val="22"/>
          <w:szCs w:val="22"/>
        </w:rPr>
        <w:t xml:space="preserve"> conforme condições, quantidades e exigências estabelecidas neste </w:t>
      </w:r>
      <w:r w:rsidR="00313FBD" w:rsidRPr="0004251C">
        <w:rPr>
          <w:rFonts w:ascii="Calibri" w:hAnsi="Calibri" w:cs="Calibri"/>
          <w:sz w:val="22"/>
          <w:szCs w:val="22"/>
        </w:rPr>
        <w:t>Aviso</w:t>
      </w:r>
      <w:r w:rsidRPr="0004251C">
        <w:rPr>
          <w:rFonts w:ascii="Calibri" w:hAnsi="Calibri" w:cs="Calibri"/>
          <w:sz w:val="22"/>
          <w:szCs w:val="22"/>
        </w:rPr>
        <w:t xml:space="preserve"> </w:t>
      </w:r>
      <w:r w:rsidR="00770F01" w:rsidRPr="0004251C">
        <w:rPr>
          <w:rFonts w:ascii="Calibri" w:hAnsi="Calibri" w:cs="Calibri"/>
          <w:sz w:val="22"/>
          <w:szCs w:val="22"/>
        </w:rPr>
        <w:t xml:space="preserve">de Contratação Direta </w:t>
      </w:r>
      <w:r w:rsidRPr="0004251C">
        <w:rPr>
          <w:rFonts w:ascii="Calibri" w:hAnsi="Calibri" w:cs="Calibri"/>
          <w:sz w:val="22"/>
          <w:szCs w:val="22"/>
        </w:rPr>
        <w:t>e seus anexos.</w:t>
      </w:r>
    </w:p>
    <w:p w14:paraId="2B73983F" w14:textId="545257DE" w:rsidR="009F7713" w:rsidRPr="0004251C" w:rsidRDefault="00CD46B6" w:rsidP="00F228A7">
      <w:pPr>
        <w:pStyle w:val="PADRO"/>
        <w:keepNext w:val="0"/>
        <w:widowControl/>
        <w:numPr>
          <w:ilvl w:val="1"/>
          <w:numId w:val="1"/>
        </w:numPr>
        <w:shd w:val="clear" w:color="auto" w:fill="auto"/>
        <w:spacing w:before="120" w:after="120"/>
        <w:rPr>
          <w:rFonts w:ascii="Calibri" w:hAnsi="Calibri" w:cs="Calibri"/>
          <w:sz w:val="22"/>
          <w:szCs w:val="22"/>
        </w:rPr>
      </w:pPr>
      <w:r w:rsidRPr="0004251C">
        <w:rPr>
          <w:rFonts w:ascii="Calibri" w:hAnsi="Calibri" w:cs="Calibri"/>
          <w:i/>
          <w:iCs/>
          <w:sz w:val="22"/>
          <w:szCs w:val="22"/>
        </w:rPr>
        <w:t xml:space="preserve">A presente prestação </w:t>
      </w:r>
      <w:r w:rsidR="002070B9" w:rsidRPr="0004251C">
        <w:rPr>
          <w:rFonts w:ascii="Calibri" w:hAnsi="Calibri" w:cs="Calibri"/>
          <w:i/>
          <w:iCs/>
          <w:sz w:val="22"/>
          <w:szCs w:val="22"/>
        </w:rPr>
        <w:t>de serviços deverá ser realizada</w:t>
      </w:r>
      <w:r w:rsidRPr="0004251C">
        <w:rPr>
          <w:rFonts w:ascii="Calibri" w:hAnsi="Calibri" w:cs="Calibri"/>
          <w:i/>
          <w:iCs/>
          <w:sz w:val="22"/>
          <w:szCs w:val="22"/>
        </w:rPr>
        <w:t xml:space="preserve"> conforme termo de </w:t>
      </w:r>
      <w:r w:rsidR="000A0FE8" w:rsidRPr="0004251C">
        <w:rPr>
          <w:rFonts w:ascii="Calibri" w:hAnsi="Calibri" w:cs="Calibri"/>
          <w:i/>
          <w:iCs/>
          <w:sz w:val="22"/>
          <w:szCs w:val="22"/>
        </w:rPr>
        <w:t>referência</w:t>
      </w:r>
      <w:r w:rsidRPr="0004251C">
        <w:rPr>
          <w:rFonts w:ascii="Calibri" w:hAnsi="Calibri" w:cs="Calibri"/>
          <w:i/>
          <w:iCs/>
          <w:sz w:val="22"/>
          <w:szCs w:val="22"/>
        </w:rPr>
        <w:t xml:space="preserve"> anexo ao presente processo.</w:t>
      </w:r>
    </w:p>
    <w:p w14:paraId="0CA485A7" w14:textId="77777777" w:rsidR="002070B9" w:rsidRDefault="002070B9" w:rsidP="00F228A7">
      <w:pPr>
        <w:pStyle w:val="PADRO"/>
        <w:keepNext w:val="0"/>
        <w:widowControl/>
        <w:shd w:val="clear" w:color="auto" w:fill="auto"/>
        <w:spacing w:before="120" w:after="120"/>
        <w:ind w:left="792" w:firstLine="0"/>
        <w:rPr>
          <w:rFonts w:ascii="Calibri" w:hAnsi="Calibri" w:cs="Calibri"/>
          <w:sz w:val="22"/>
          <w:szCs w:val="22"/>
        </w:rPr>
      </w:pPr>
    </w:p>
    <w:p w14:paraId="0279E08F" w14:textId="77777777" w:rsidR="007876AF" w:rsidRPr="0004251C" w:rsidRDefault="007876AF" w:rsidP="00F228A7">
      <w:pPr>
        <w:pStyle w:val="PADRO"/>
        <w:keepNext w:val="0"/>
        <w:widowControl/>
        <w:shd w:val="clear" w:color="auto" w:fill="auto"/>
        <w:spacing w:before="120" w:after="120"/>
        <w:ind w:left="792" w:firstLine="0"/>
        <w:rPr>
          <w:rFonts w:ascii="Calibri" w:hAnsi="Calibri" w:cs="Calibri"/>
          <w:sz w:val="22"/>
          <w:szCs w:val="22"/>
        </w:rPr>
      </w:pPr>
    </w:p>
    <w:tbl>
      <w:tblPr>
        <w:tblW w:w="920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582"/>
        <w:gridCol w:w="760"/>
        <w:gridCol w:w="5176"/>
        <w:gridCol w:w="992"/>
        <w:gridCol w:w="1134"/>
      </w:tblGrid>
      <w:tr w:rsidR="001658D1" w:rsidRPr="001658D1" w14:paraId="59E58416" w14:textId="77777777" w:rsidTr="001658D1">
        <w:trPr>
          <w:trHeight w:val="57"/>
        </w:trPr>
        <w:tc>
          <w:tcPr>
            <w:tcW w:w="7083" w:type="dxa"/>
            <w:gridSpan w:val="4"/>
            <w:shd w:val="clear" w:color="auto" w:fill="8EAADB" w:themeFill="accent1" w:themeFillTint="99"/>
            <w:vAlign w:val="center"/>
          </w:tcPr>
          <w:p w14:paraId="553FC72C" w14:textId="0B7337ED" w:rsidR="001658D1" w:rsidRPr="001658D1" w:rsidRDefault="001658D1" w:rsidP="001658D1">
            <w:pPr>
              <w:jc w:val="center"/>
              <w:rPr>
                <w:rFonts w:asciiTheme="minorHAnsi" w:hAnsiTheme="minorHAnsi" w:cstheme="minorHAnsi"/>
                <w:b/>
                <w:bCs/>
                <w:szCs w:val="20"/>
              </w:rPr>
            </w:pPr>
            <w:r>
              <w:rPr>
                <w:rFonts w:asciiTheme="minorHAnsi" w:hAnsiTheme="minorHAnsi" w:cstheme="minorHAnsi"/>
                <w:b/>
                <w:bCs/>
                <w:szCs w:val="20"/>
              </w:rPr>
              <w:lastRenderedPageBreak/>
              <w:t>OBJETO</w:t>
            </w:r>
          </w:p>
        </w:tc>
        <w:tc>
          <w:tcPr>
            <w:tcW w:w="2126" w:type="dxa"/>
            <w:gridSpan w:val="2"/>
            <w:shd w:val="clear" w:color="auto" w:fill="8EAADB" w:themeFill="accent1" w:themeFillTint="99"/>
            <w:vAlign w:val="center"/>
          </w:tcPr>
          <w:p w14:paraId="51F25CF8" w14:textId="49ECF9D1" w:rsidR="001658D1" w:rsidRPr="001658D1" w:rsidRDefault="001658D1" w:rsidP="001658D1">
            <w:pPr>
              <w:jc w:val="center"/>
              <w:rPr>
                <w:rFonts w:asciiTheme="minorHAnsi" w:hAnsiTheme="minorHAnsi" w:cstheme="minorHAnsi"/>
                <w:b/>
                <w:bCs/>
                <w:szCs w:val="20"/>
              </w:rPr>
            </w:pPr>
            <w:r>
              <w:rPr>
                <w:rFonts w:asciiTheme="minorHAnsi" w:hAnsiTheme="minorHAnsi" w:cstheme="minorHAnsi"/>
                <w:b/>
                <w:bCs/>
                <w:szCs w:val="20"/>
              </w:rPr>
              <w:t>MENOR VALOR COTADO</w:t>
            </w:r>
          </w:p>
        </w:tc>
      </w:tr>
      <w:tr w:rsidR="001658D1" w:rsidRPr="001658D1" w14:paraId="696E7B6F" w14:textId="77777777" w:rsidTr="001658D1">
        <w:trPr>
          <w:trHeight w:val="57"/>
        </w:trPr>
        <w:tc>
          <w:tcPr>
            <w:tcW w:w="565" w:type="dxa"/>
            <w:shd w:val="clear" w:color="auto" w:fill="8EAADB" w:themeFill="accent1" w:themeFillTint="99"/>
            <w:vAlign w:val="center"/>
            <w:hideMark/>
          </w:tcPr>
          <w:p w14:paraId="18D0BF2F" w14:textId="77777777" w:rsidR="001658D1" w:rsidRPr="001658D1" w:rsidRDefault="001658D1" w:rsidP="001658D1">
            <w:pPr>
              <w:jc w:val="center"/>
              <w:rPr>
                <w:rFonts w:asciiTheme="minorHAnsi" w:hAnsiTheme="minorHAnsi" w:cstheme="minorHAnsi"/>
                <w:b/>
                <w:bCs/>
                <w:szCs w:val="20"/>
              </w:rPr>
            </w:pPr>
            <w:r w:rsidRPr="001658D1">
              <w:rPr>
                <w:rFonts w:asciiTheme="minorHAnsi" w:hAnsiTheme="minorHAnsi" w:cstheme="minorHAnsi"/>
                <w:b/>
                <w:bCs/>
                <w:szCs w:val="20"/>
              </w:rPr>
              <w:t>ITEM</w:t>
            </w:r>
          </w:p>
        </w:tc>
        <w:tc>
          <w:tcPr>
            <w:tcW w:w="582" w:type="dxa"/>
            <w:shd w:val="clear" w:color="auto" w:fill="8EAADB" w:themeFill="accent1" w:themeFillTint="99"/>
            <w:vAlign w:val="center"/>
            <w:hideMark/>
          </w:tcPr>
          <w:p w14:paraId="1B433675" w14:textId="77777777" w:rsidR="001658D1" w:rsidRPr="001658D1" w:rsidRDefault="001658D1" w:rsidP="001658D1">
            <w:pPr>
              <w:jc w:val="center"/>
              <w:rPr>
                <w:rFonts w:asciiTheme="minorHAnsi" w:hAnsiTheme="minorHAnsi" w:cstheme="minorHAnsi"/>
                <w:b/>
                <w:bCs/>
                <w:szCs w:val="20"/>
              </w:rPr>
            </w:pPr>
            <w:r w:rsidRPr="001658D1">
              <w:rPr>
                <w:rFonts w:asciiTheme="minorHAnsi" w:hAnsiTheme="minorHAnsi" w:cstheme="minorHAnsi"/>
                <w:b/>
                <w:bCs/>
                <w:szCs w:val="20"/>
              </w:rPr>
              <w:t>UNID</w:t>
            </w:r>
          </w:p>
        </w:tc>
        <w:tc>
          <w:tcPr>
            <w:tcW w:w="760" w:type="dxa"/>
            <w:shd w:val="clear" w:color="auto" w:fill="8EAADB" w:themeFill="accent1" w:themeFillTint="99"/>
            <w:vAlign w:val="center"/>
            <w:hideMark/>
          </w:tcPr>
          <w:p w14:paraId="7C8CEBCF" w14:textId="77777777" w:rsidR="001658D1" w:rsidRPr="001658D1" w:rsidRDefault="001658D1" w:rsidP="001658D1">
            <w:pPr>
              <w:jc w:val="center"/>
              <w:rPr>
                <w:rFonts w:asciiTheme="minorHAnsi" w:hAnsiTheme="minorHAnsi" w:cstheme="minorHAnsi"/>
                <w:b/>
                <w:bCs/>
                <w:szCs w:val="20"/>
              </w:rPr>
            </w:pPr>
            <w:r w:rsidRPr="001658D1">
              <w:rPr>
                <w:rFonts w:asciiTheme="minorHAnsi" w:hAnsiTheme="minorHAnsi" w:cstheme="minorHAnsi"/>
                <w:b/>
                <w:bCs/>
                <w:szCs w:val="20"/>
              </w:rPr>
              <w:t>QUANT</w:t>
            </w:r>
          </w:p>
        </w:tc>
        <w:tc>
          <w:tcPr>
            <w:tcW w:w="5176" w:type="dxa"/>
            <w:shd w:val="clear" w:color="auto" w:fill="8EAADB" w:themeFill="accent1" w:themeFillTint="99"/>
            <w:vAlign w:val="center"/>
            <w:hideMark/>
          </w:tcPr>
          <w:p w14:paraId="453F6513" w14:textId="77777777" w:rsidR="001658D1" w:rsidRPr="001658D1" w:rsidRDefault="001658D1" w:rsidP="001658D1">
            <w:pPr>
              <w:jc w:val="center"/>
              <w:rPr>
                <w:rFonts w:asciiTheme="minorHAnsi" w:hAnsiTheme="minorHAnsi" w:cstheme="minorHAnsi"/>
                <w:b/>
                <w:bCs/>
                <w:szCs w:val="20"/>
              </w:rPr>
            </w:pPr>
            <w:r w:rsidRPr="001658D1">
              <w:rPr>
                <w:rFonts w:asciiTheme="minorHAnsi" w:hAnsiTheme="minorHAnsi" w:cstheme="minorHAnsi"/>
                <w:b/>
                <w:bCs/>
                <w:szCs w:val="20"/>
              </w:rPr>
              <w:t>DESCRIÇÃO</w:t>
            </w:r>
          </w:p>
        </w:tc>
        <w:tc>
          <w:tcPr>
            <w:tcW w:w="992" w:type="dxa"/>
            <w:shd w:val="clear" w:color="auto" w:fill="8EAADB" w:themeFill="accent1" w:themeFillTint="99"/>
            <w:vAlign w:val="center"/>
            <w:hideMark/>
          </w:tcPr>
          <w:p w14:paraId="2C1573ED" w14:textId="273F5127" w:rsidR="001658D1" w:rsidRPr="001658D1" w:rsidRDefault="001658D1" w:rsidP="001658D1">
            <w:pPr>
              <w:jc w:val="center"/>
              <w:rPr>
                <w:rFonts w:asciiTheme="minorHAnsi" w:hAnsiTheme="minorHAnsi" w:cstheme="minorHAnsi"/>
                <w:b/>
                <w:bCs/>
                <w:szCs w:val="20"/>
              </w:rPr>
            </w:pPr>
            <w:r>
              <w:rPr>
                <w:rFonts w:asciiTheme="minorHAnsi" w:hAnsiTheme="minorHAnsi" w:cstheme="minorHAnsi"/>
                <w:b/>
                <w:bCs/>
                <w:szCs w:val="20"/>
              </w:rPr>
              <w:t>VALOR UNIT.</w:t>
            </w:r>
          </w:p>
        </w:tc>
        <w:tc>
          <w:tcPr>
            <w:tcW w:w="1134" w:type="dxa"/>
            <w:shd w:val="clear" w:color="auto" w:fill="8EAADB" w:themeFill="accent1" w:themeFillTint="99"/>
            <w:vAlign w:val="center"/>
            <w:hideMark/>
          </w:tcPr>
          <w:p w14:paraId="4E0D25C3" w14:textId="790F0838" w:rsidR="001658D1" w:rsidRPr="001658D1" w:rsidRDefault="001658D1" w:rsidP="001658D1">
            <w:pPr>
              <w:jc w:val="center"/>
              <w:rPr>
                <w:rFonts w:asciiTheme="minorHAnsi" w:hAnsiTheme="minorHAnsi" w:cstheme="minorHAnsi"/>
                <w:b/>
                <w:bCs/>
                <w:szCs w:val="20"/>
              </w:rPr>
            </w:pPr>
            <w:r w:rsidRPr="001658D1">
              <w:rPr>
                <w:rFonts w:asciiTheme="minorHAnsi" w:hAnsiTheme="minorHAnsi" w:cstheme="minorHAnsi"/>
                <w:b/>
                <w:bCs/>
                <w:szCs w:val="20"/>
              </w:rPr>
              <w:t xml:space="preserve"> </w:t>
            </w:r>
            <w:r>
              <w:rPr>
                <w:rFonts w:asciiTheme="minorHAnsi" w:hAnsiTheme="minorHAnsi" w:cstheme="minorHAnsi"/>
                <w:b/>
                <w:bCs/>
                <w:szCs w:val="20"/>
              </w:rPr>
              <w:t>VALOR</w:t>
            </w:r>
            <w:r w:rsidRPr="001658D1">
              <w:rPr>
                <w:rFonts w:asciiTheme="minorHAnsi" w:hAnsiTheme="minorHAnsi" w:cstheme="minorHAnsi"/>
                <w:b/>
                <w:bCs/>
                <w:szCs w:val="20"/>
              </w:rPr>
              <w:t xml:space="preserve"> TOTAL </w:t>
            </w:r>
          </w:p>
        </w:tc>
      </w:tr>
      <w:tr w:rsidR="001658D1" w:rsidRPr="001658D1" w14:paraId="18F557B7" w14:textId="77777777" w:rsidTr="001658D1">
        <w:trPr>
          <w:trHeight w:val="57"/>
        </w:trPr>
        <w:tc>
          <w:tcPr>
            <w:tcW w:w="565" w:type="dxa"/>
            <w:shd w:val="clear" w:color="auto" w:fill="auto"/>
            <w:vAlign w:val="center"/>
            <w:hideMark/>
          </w:tcPr>
          <w:p w14:paraId="4E824A1C" w14:textId="77777777" w:rsidR="001658D1" w:rsidRPr="001658D1" w:rsidRDefault="001658D1" w:rsidP="001658D1">
            <w:pPr>
              <w:jc w:val="center"/>
              <w:rPr>
                <w:rFonts w:asciiTheme="minorHAnsi" w:hAnsiTheme="minorHAnsi" w:cstheme="minorHAnsi"/>
                <w:szCs w:val="20"/>
              </w:rPr>
            </w:pPr>
            <w:r w:rsidRPr="001658D1">
              <w:rPr>
                <w:rFonts w:asciiTheme="minorHAnsi" w:hAnsiTheme="minorHAnsi" w:cstheme="minorHAnsi"/>
                <w:szCs w:val="20"/>
              </w:rPr>
              <w:t>1</w:t>
            </w:r>
          </w:p>
        </w:tc>
        <w:tc>
          <w:tcPr>
            <w:tcW w:w="582" w:type="dxa"/>
            <w:shd w:val="clear" w:color="auto" w:fill="auto"/>
            <w:vAlign w:val="center"/>
            <w:hideMark/>
          </w:tcPr>
          <w:p w14:paraId="7761E684" w14:textId="31BC7DD5" w:rsidR="001658D1" w:rsidRPr="001658D1" w:rsidRDefault="000A0FE8" w:rsidP="001658D1">
            <w:pPr>
              <w:jc w:val="center"/>
              <w:rPr>
                <w:rFonts w:asciiTheme="minorHAnsi" w:hAnsiTheme="minorHAnsi" w:cstheme="minorHAnsi"/>
                <w:szCs w:val="20"/>
              </w:rPr>
            </w:pPr>
            <w:r>
              <w:rPr>
                <w:rFonts w:asciiTheme="minorHAnsi" w:hAnsiTheme="minorHAnsi" w:cstheme="minorHAnsi"/>
                <w:szCs w:val="20"/>
              </w:rPr>
              <w:t>MÊS</w:t>
            </w:r>
          </w:p>
        </w:tc>
        <w:tc>
          <w:tcPr>
            <w:tcW w:w="760" w:type="dxa"/>
            <w:shd w:val="clear" w:color="auto" w:fill="auto"/>
            <w:vAlign w:val="center"/>
            <w:hideMark/>
          </w:tcPr>
          <w:p w14:paraId="01D547B3" w14:textId="0C86F4B5" w:rsidR="001658D1" w:rsidRPr="001658D1" w:rsidRDefault="001658D1" w:rsidP="001658D1">
            <w:pPr>
              <w:jc w:val="center"/>
              <w:rPr>
                <w:rFonts w:asciiTheme="minorHAnsi" w:hAnsiTheme="minorHAnsi" w:cstheme="minorHAnsi"/>
                <w:szCs w:val="20"/>
              </w:rPr>
            </w:pPr>
            <w:r w:rsidRPr="001658D1">
              <w:rPr>
                <w:rFonts w:asciiTheme="minorHAnsi" w:hAnsiTheme="minorHAnsi" w:cstheme="minorHAnsi"/>
                <w:szCs w:val="20"/>
              </w:rPr>
              <w:t>1</w:t>
            </w:r>
            <w:r w:rsidR="00BC34EF">
              <w:rPr>
                <w:rFonts w:asciiTheme="minorHAnsi" w:hAnsiTheme="minorHAnsi" w:cstheme="minorHAnsi"/>
                <w:szCs w:val="20"/>
              </w:rPr>
              <w:t>2</w:t>
            </w:r>
          </w:p>
        </w:tc>
        <w:tc>
          <w:tcPr>
            <w:tcW w:w="5176" w:type="dxa"/>
            <w:shd w:val="clear" w:color="auto" w:fill="auto"/>
            <w:vAlign w:val="center"/>
            <w:hideMark/>
          </w:tcPr>
          <w:p w14:paraId="6E2C474F" w14:textId="11CDB583" w:rsidR="001658D1" w:rsidRPr="00893802" w:rsidRDefault="006A0B50" w:rsidP="000A0FE8">
            <w:pPr>
              <w:jc w:val="both"/>
              <w:rPr>
                <w:rFonts w:asciiTheme="minorHAnsi" w:hAnsiTheme="minorHAnsi" w:cstheme="minorHAnsi"/>
                <w:szCs w:val="20"/>
                <w:highlight w:val="yellow"/>
              </w:rPr>
            </w:pPr>
            <w:r w:rsidRPr="006A0B50">
              <w:rPr>
                <w:rFonts w:asciiTheme="minorHAnsi" w:hAnsiTheme="minorHAnsi" w:cstheme="minorHAnsi"/>
                <w:szCs w:val="20"/>
              </w:rPr>
              <w:t>Prestação de serviços de assessoria e consultoria técnica junto a Secretaria Municipal de Assistência Social. Sendo eles: orientar a elaboração, implementação, administração e avaliação da Secretaria Municipal de Assistência Social;   assessorar no planejamento e organização dos serviços sociais e conselhos pertinentes a Secretaria    Municipal de Assistência Social; acompanhar pesquisas para análise da realidade social do município e implantação da vigilância socioassistencial; prestar assessoria aos órgãos da Administração Pública, piso de proteção social básico e especial, com relação a matérias relacionadas a elaboração, coordenação, execução e avaliação dos planos, programas e projetos socioeducativos; fazer parcerias junto a Assessoria Jurídica Municipal no que tange a elaboração ou adequação de projetos de lei voltada para o desenvolvimento da política municipal de Assistência Social, conforme Constituição Federal e outras normas pertinentes, LDO e PPA da Secretaria Municipal de Assistência Social; elaborar em parceria com as equipes de referência dos pisos de proteção social e Instância de controle social, os Instrumentos de Gestão, tais como os planos de ações anuais, Relatórios de gestão e Plano de Ações Anuais, Relatórios de Gestão e Planos Plurianual da Assistência Social; orientar a execução orçamentária dos recursos provenientes do Fundo Municipal de Assistência Social e outros; acompanhar os procedimentos administrativos, sempre que necessário; assessorar com a documentação pertinente, nas defesas escritas ao Tribunais de Contas; captação de recursos; convênios; contratos; audiências Públicas na área da Assistência Social; monitoramento e avaliação de resultados da Assistência Social; demais funções de auxílio junto ao Secretário Municipal de Assistência Social.</w:t>
            </w:r>
          </w:p>
        </w:tc>
        <w:tc>
          <w:tcPr>
            <w:tcW w:w="992" w:type="dxa"/>
            <w:shd w:val="clear" w:color="auto" w:fill="auto"/>
            <w:vAlign w:val="center"/>
            <w:hideMark/>
          </w:tcPr>
          <w:p w14:paraId="33B8A520" w14:textId="4827965E" w:rsidR="001658D1" w:rsidRPr="001658D1" w:rsidRDefault="00BC34EF" w:rsidP="001658D1">
            <w:pPr>
              <w:jc w:val="right"/>
              <w:rPr>
                <w:rFonts w:asciiTheme="minorHAnsi" w:hAnsiTheme="minorHAnsi" w:cstheme="minorHAnsi"/>
                <w:szCs w:val="20"/>
              </w:rPr>
            </w:pPr>
            <w:r>
              <w:rPr>
                <w:rFonts w:asciiTheme="minorHAnsi" w:hAnsiTheme="minorHAnsi" w:cstheme="minorHAnsi"/>
                <w:szCs w:val="20"/>
              </w:rPr>
              <w:t>4</w:t>
            </w:r>
            <w:r w:rsidR="001658D1" w:rsidRPr="001658D1">
              <w:rPr>
                <w:rFonts w:asciiTheme="minorHAnsi" w:hAnsiTheme="minorHAnsi" w:cstheme="minorHAnsi"/>
                <w:szCs w:val="20"/>
              </w:rPr>
              <w:t>.</w:t>
            </w:r>
            <w:r w:rsidR="00893802">
              <w:rPr>
                <w:rFonts w:asciiTheme="minorHAnsi" w:hAnsiTheme="minorHAnsi" w:cstheme="minorHAnsi"/>
                <w:szCs w:val="20"/>
              </w:rPr>
              <w:t>700</w:t>
            </w:r>
            <w:r w:rsidR="001658D1" w:rsidRPr="001658D1">
              <w:rPr>
                <w:rFonts w:asciiTheme="minorHAnsi" w:hAnsiTheme="minorHAnsi" w:cstheme="minorHAnsi"/>
                <w:szCs w:val="20"/>
              </w:rPr>
              <w:t xml:space="preserve">,00 </w:t>
            </w:r>
          </w:p>
        </w:tc>
        <w:tc>
          <w:tcPr>
            <w:tcW w:w="1134" w:type="dxa"/>
            <w:shd w:val="clear" w:color="auto" w:fill="auto"/>
            <w:vAlign w:val="center"/>
            <w:hideMark/>
          </w:tcPr>
          <w:p w14:paraId="4DA39E1B" w14:textId="4315E2FE" w:rsidR="001658D1" w:rsidRPr="001658D1" w:rsidRDefault="000A0FE8" w:rsidP="001658D1">
            <w:pPr>
              <w:jc w:val="right"/>
              <w:rPr>
                <w:rFonts w:asciiTheme="minorHAnsi" w:hAnsiTheme="minorHAnsi" w:cstheme="minorHAnsi"/>
                <w:szCs w:val="20"/>
              </w:rPr>
            </w:pPr>
            <w:r>
              <w:rPr>
                <w:rFonts w:asciiTheme="minorHAnsi" w:hAnsiTheme="minorHAnsi" w:cstheme="minorHAnsi"/>
                <w:szCs w:val="20"/>
              </w:rPr>
              <w:t>5</w:t>
            </w:r>
            <w:r w:rsidR="00893802">
              <w:rPr>
                <w:rFonts w:asciiTheme="minorHAnsi" w:hAnsiTheme="minorHAnsi" w:cstheme="minorHAnsi"/>
                <w:szCs w:val="20"/>
              </w:rPr>
              <w:t>6</w:t>
            </w:r>
            <w:r w:rsidR="001658D1" w:rsidRPr="001658D1">
              <w:rPr>
                <w:rFonts w:asciiTheme="minorHAnsi" w:hAnsiTheme="minorHAnsi" w:cstheme="minorHAnsi"/>
                <w:szCs w:val="20"/>
              </w:rPr>
              <w:t>.</w:t>
            </w:r>
            <w:r w:rsidR="00893802">
              <w:rPr>
                <w:rFonts w:asciiTheme="minorHAnsi" w:hAnsiTheme="minorHAnsi" w:cstheme="minorHAnsi"/>
                <w:szCs w:val="20"/>
              </w:rPr>
              <w:t>40</w:t>
            </w:r>
            <w:r w:rsidR="00BC34EF">
              <w:rPr>
                <w:rFonts w:asciiTheme="minorHAnsi" w:hAnsiTheme="minorHAnsi" w:cstheme="minorHAnsi"/>
                <w:szCs w:val="20"/>
              </w:rPr>
              <w:t>0</w:t>
            </w:r>
            <w:r w:rsidR="001658D1" w:rsidRPr="001658D1">
              <w:rPr>
                <w:rFonts w:asciiTheme="minorHAnsi" w:hAnsiTheme="minorHAnsi" w:cstheme="minorHAnsi"/>
                <w:szCs w:val="20"/>
              </w:rPr>
              <w:t xml:space="preserve">,00 </w:t>
            </w:r>
          </w:p>
        </w:tc>
      </w:tr>
      <w:tr w:rsidR="001658D1" w:rsidRPr="001658D1" w14:paraId="6C0A5D15" w14:textId="77777777" w:rsidTr="001658D1">
        <w:trPr>
          <w:trHeight w:val="57"/>
        </w:trPr>
        <w:tc>
          <w:tcPr>
            <w:tcW w:w="8075" w:type="dxa"/>
            <w:gridSpan w:val="5"/>
            <w:shd w:val="clear" w:color="000000" w:fill="C4BD97"/>
            <w:vAlign w:val="center"/>
            <w:hideMark/>
          </w:tcPr>
          <w:p w14:paraId="70884E3E" w14:textId="49FFF6C0" w:rsidR="001658D1" w:rsidRPr="001658D1" w:rsidRDefault="001658D1" w:rsidP="001658D1">
            <w:pPr>
              <w:jc w:val="center"/>
              <w:rPr>
                <w:rFonts w:asciiTheme="minorHAnsi" w:hAnsiTheme="minorHAnsi" w:cstheme="minorHAnsi"/>
                <w:b/>
                <w:bCs/>
                <w:szCs w:val="20"/>
              </w:rPr>
            </w:pPr>
            <w:r w:rsidRPr="001658D1">
              <w:rPr>
                <w:rFonts w:asciiTheme="minorHAnsi" w:hAnsiTheme="minorHAnsi" w:cstheme="minorHAnsi"/>
                <w:b/>
                <w:bCs/>
                <w:szCs w:val="20"/>
              </w:rPr>
              <w:t>VALOR TOTAL</w:t>
            </w:r>
          </w:p>
        </w:tc>
        <w:tc>
          <w:tcPr>
            <w:tcW w:w="1134" w:type="dxa"/>
            <w:shd w:val="clear" w:color="000000" w:fill="C4BD97"/>
            <w:vAlign w:val="center"/>
            <w:hideMark/>
          </w:tcPr>
          <w:p w14:paraId="382E8753" w14:textId="7DCC7BCD" w:rsidR="001658D1" w:rsidRPr="001658D1" w:rsidRDefault="001658D1" w:rsidP="001658D1">
            <w:pPr>
              <w:jc w:val="right"/>
              <w:rPr>
                <w:rFonts w:asciiTheme="minorHAnsi" w:hAnsiTheme="minorHAnsi" w:cstheme="minorHAnsi"/>
                <w:b/>
                <w:bCs/>
                <w:szCs w:val="20"/>
              </w:rPr>
            </w:pPr>
            <w:r w:rsidRPr="001658D1">
              <w:rPr>
                <w:rFonts w:asciiTheme="minorHAnsi" w:hAnsiTheme="minorHAnsi" w:cstheme="minorHAnsi"/>
                <w:b/>
                <w:bCs/>
                <w:szCs w:val="20"/>
              </w:rPr>
              <w:t>5</w:t>
            </w:r>
            <w:r w:rsidR="006A0B50">
              <w:rPr>
                <w:rFonts w:asciiTheme="minorHAnsi" w:hAnsiTheme="minorHAnsi" w:cstheme="minorHAnsi"/>
                <w:b/>
                <w:bCs/>
                <w:szCs w:val="20"/>
              </w:rPr>
              <w:t>6</w:t>
            </w:r>
            <w:r w:rsidRPr="001658D1">
              <w:rPr>
                <w:rFonts w:asciiTheme="minorHAnsi" w:hAnsiTheme="minorHAnsi" w:cstheme="minorHAnsi"/>
                <w:b/>
                <w:bCs/>
                <w:szCs w:val="20"/>
              </w:rPr>
              <w:t>.</w:t>
            </w:r>
            <w:r w:rsidR="006A0B50">
              <w:rPr>
                <w:rFonts w:asciiTheme="minorHAnsi" w:hAnsiTheme="minorHAnsi" w:cstheme="minorHAnsi"/>
                <w:b/>
                <w:bCs/>
                <w:szCs w:val="20"/>
              </w:rPr>
              <w:t>400</w:t>
            </w:r>
            <w:r w:rsidRPr="001658D1">
              <w:rPr>
                <w:rFonts w:asciiTheme="minorHAnsi" w:hAnsiTheme="minorHAnsi" w:cstheme="minorHAnsi"/>
                <w:b/>
                <w:bCs/>
                <w:szCs w:val="20"/>
              </w:rPr>
              <w:t xml:space="preserve">,00 </w:t>
            </w:r>
          </w:p>
        </w:tc>
      </w:tr>
    </w:tbl>
    <w:p w14:paraId="26AD3662" w14:textId="77777777" w:rsidR="00CD46B6" w:rsidRPr="0004251C" w:rsidRDefault="00CD46B6" w:rsidP="001658D1">
      <w:pPr>
        <w:pStyle w:val="PADRO"/>
        <w:keepNext w:val="0"/>
        <w:widowControl/>
        <w:shd w:val="clear" w:color="auto" w:fill="auto"/>
        <w:spacing w:before="0" w:after="0"/>
        <w:rPr>
          <w:rFonts w:ascii="Calibri" w:hAnsi="Calibri" w:cs="Calibri"/>
          <w:sz w:val="22"/>
          <w:szCs w:val="22"/>
        </w:rPr>
      </w:pPr>
    </w:p>
    <w:p w14:paraId="5E0C1BE6" w14:textId="77777777" w:rsidR="009F7713" w:rsidRPr="0004251C" w:rsidRDefault="006A70C8" w:rsidP="00F228A7">
      <w:pPr>
        <w:pStyle w:val="PADRO"/>
        <w:keepNext w:val="0"/>
        <w:widowControl/>
        <w:numPr>
          <w:ilvl w:val="2"/>
          <w:numId w:val="1"/>
        </w:numPr>
        <w:shd w:val="clear" w:color="auto" w:fill="auto"/>
        <w:spacing w:before="120" w:after="120"/>
        <w:rPr>
          <w:rFonts w:ascii="Calibri" w:hAnsi="Calibri" w:cs="Calibri"/>
          <w:sz w:val="22"/>
          <w:szCs w:val="22"/>
        </w:rPr>
      </w:pPr>
      <w:r w:rsidRPr="0004251C">
        <w:rPr>
          <w:rFonts w:ascii="Calibri" w:hAnsi="Calibri" w:cs="Calibri"/>
          <w:sz w:val="22"/>
          <w:szCs w:val="22"/>
        </w:rPr>
        <w:t xml:space="preserve">Havendo mais de item ou lote faculta-se ao </w:t>
      </w:r>
      <w:r w:rsidR="00214615" w:rsidRPr="0004251C">
        <w:rPr>
          <w:rFonts w:ascii="Calibri" w:hAnsi="Calibri" w:cs="Calibri"/>
          <w:sz w:val="22"/>
          <w:szCs w:val="22"/>
        </w:rPr>
        <w:t>fornecedor</w:t>
      </w:r>
      <w:r w:rsidRPr="0004251C">
        <w:rPr>
          <w:rFonts w:ascii="Calibri" w:hAnsi="Calibri" w:cs="Calibri"/>
          <w:sz w:val="22"/>
          <w:szCs w:val="22"/>
        </w:rPr>
        <w:t xml:space="preserve"> a participação em quantos forem de seu interesse. Entretanto, optando-se por participar de um lote, deve o </w:t>
      </w:r>
      <w:r w:rsidR="00214615" w:rsidRPr="0004251C">
        <w:rPr>
          <w:rFonts w:ascii="Calibri" w:hAnsi="Calibri" w:cs="Calibri"/>
          <w:sz w:val="22"/>
          <w:szCs w:val="22"/>
        </w:rPr>
        <w:t>fornecedor</w:t>
      </w:r>
      <w:r w:rsidRPr="0004251C">
        <w:rPr>
          <w:rFonts w:ascii="Calibri" w:hAnsi="Calibri" w:cs="Calibri"/>
          <w:sz w:val="22"/>
          <w:szCs w:val="22"/>
        </w:rPr>
        <w:t xml:space="preserve"> enviar proposta para todos os itens que o compõem.</w:t>
      </w:r>
    </w:p>
    <w:p w14:paraId="11973FA4" w14:textId="12DCA04C" w:rsidR="004544FC" w:rsidRDefault="009F7713" w:rsidP="00F228A7">
      <w:pPr>
        <w:pStyle w:val="PADRO"/>
        <w:keepNext w:val="0"/>
        <w:widowControl/>
        <w:numPr>
          <w:ilvl w:val="1"/>
          <w:numId w:val="1"/>
        </w:numPr>
        <w:shd w:val="clear" w:color="auto" w:fill="auto"/>
        <w:spacing w:before="120" w:after="120"/>
        <w:rPr>
          <w:rFonts w:ascii="Calibri" w:hAnsi="Calibri" w:cs="Calibri"/>
          <w:sz w:val="22"/>
          <w:szCs w:val="22"/>
        </w:rPr>
      </w:pPr>
      <w:r w:rsidRPr="0004251C">
        <w:rPr>
          <w:rFonts w:ascii="Calibri" w:hAnsi="Calibri" w:cs="Calibri"/>
          <w:sz w:val="22"/>
          <w:szCs w:val="22"/>
        </w:rPr>
        <w:t>O critério de julgamento adotado será o</w:t>
      </w:r>
      <w:r w:rsidRPr="0004251C">
        <w:rPr>
          <w:rFonts w:ascii="Calibri" w:hAnsi="Calibri" w:cs="Calibri"/>
          <w:i/>
          <w:iCs/>
          <w:sz w:val="22"/>
          <w:szCs w:val="22"/>
        </w:rPr>
        <w:t xml:space="preserve"> menor preço</w:t>
      </w:r>
      <w:r w:rsidR="00A46277">
        <w:rPr>
          <w:rFonts w:ascii="Calibri" w:hAnsi="Calibri" w:cs="Calibri"/>
          <w:i/>
          <w:iCs/>
          <w:sz w:val="22"/>
          <w:szCs w:val="22"/>
        </w:rPr>
        <w:t xml:space="preserve"> </w:t>
      </w:r>
      <w:r w:rsidR="000A0FE8">
        <w:rPr>
          <w:rFonts w:ascii="Calibri" w:hAnsi="Calibri" w:cs="Calibri"/>
          <w:i/>
          <w:iCs/>
          <w:sz w:val="22"/>
          <w:szCs w:val="22"/>
        </w:rPr>
        <w:t>unitário</w:t>
      </w:r>
      <w:r w:rsidRPr="0004251C">
        <w:rPr>
          <w:rFonts w:ascii="Calibri" w:hAnsi="Calibri" w:cs="Calibri"/>
          <w:i/>
          <w:iCs/>
          <w:sz w:val="22"/>
          <w:szCs w:val="22"/>
        </w:rPr>
        <w:t>,</w:t>
      </w:r>
      <w:r w:rsidRPr="0004251C">
        <w:rPr>
          <w:rFonts w:ascii="Calibri" w:hAnsi="Calibri" w:cs="Calibri"/>
          <w:sz w:val="22"/>
          <w:szCs w:val="22"/>
        </w:rPr>
        <w:t xml:space="preserve"> observadas as exigências contidas neste </w:t>
      </w:r>
      <w:r w:rsidR="00313FBD" w:rsidRPr="0004251C">
        <w:rPr>
          <w:rFonts w:ascii="Calibri" w:hAnsi="Calibri" w:cs="Calibri"/>
          <w:sz w:val="22"/>
          <w:szCs w:val="22"/>
        </w:rPr>
        <w:t>Aviso</w:t>
      </w:r>
      <w:r w:rsidRPr="0004251C">
        <w:rPr>
          <w:rFonts w:ascii="Calibri" w:hAnsi="Calibri" w:cs="Calibri"/>
          <w:sz w:val="22"/>
          <w:szCs w:val="22"/>
        </w:rPr>
        <w:t xml:space="preserve"> </w:t>
      </w:r>
      <w:r w:rsidR="00770F01" w:rsidRPr="0004251C">
        <w:rPr>
          <w:rFonts w:ascii="Calibri" w:hAnsi="Calibri" w:cs="Calibri"/>
          <w:sz w:val="22"/>
          <w:szCs w:val="22"/>
        </w:rPr>
        <w:t xml:space="preserve">de Contratação Direta </w:t>
      </w:r>
      <w:r w:rsidRPr="0004251C">
        <w:rPr>
          <w:rFonts w:ascii="Calibri" w:hAnsi="Calibri" w:cs="Calibri"/>
          <w:sz w:val="22"/>
          <w:szCs w:val="22"/>
        </w:rPr>
        <w:t>e seus Anexos quanto às especificações do objeto.</w:t>
      </w:r>
    </w:p>
    <w:p w14:paraId="72713E6E" w14:textId="77777777" w:rsidR="006A70C8" w:rsidRPr="0004251C" w:rsidRDefault="006A70C8" w:rsidP="001658D1">
      <w:pPr>
        <w:pStyle w:val="Estilo1"/>
      </w:pPr>
      <w:r w:rsidRPr="0004251C">
        <w:t>PARTICIPAÇÃO NA DISPENSA ELETRÔNICA.</w:t>
      </w:r>
    </w:p>
    <w:p w14:paraId="7D750994" w14:textId="3984B880" w:rsidR="00BD6135" w:rsidRPr="0004251C" w:rsidRDefault="00BD6135" w:rsidP="00F228A7">
      <w:pPr>
        <w:numPr>
          <w:ilvl w:val="1"/>
          <w:numId w:val="1"/>
        </w:numPr>
        <w:autoSpaceDE w:val="0"/>
        <w:snapToGrid w:val="0"/>
        <w:spacing w:before="120" w:after="120" w:line="276" w:lineRule="auto"/>
        <w:jc w:val="both"/>
        <w:rPr>
          <w:rFonts w:ascii="Calibri" w:hAnsi="Calibri" w:cs="Calibri"/>
          <w:sz w:val="22"/>
          <w:szCs w:val="22"/>
        </w:rPr>
      </w:pPr>
      <w:r w:rsidRPr="0004251C">
        <w:rPr>
          <w:rFonts w:ascii="Calibri" w:hAnsi="Calibri" w:cs="Calibri"/>
          <w:sz w:val="22"/>
          <w:szCs w:val="22"/>
        </w:rPr>
        <w:t xml:space="preserve">A participação na presente dispensa eletrônica se dará mediante </w:t>
      </w:r>
      <w:r w:rsidR="0033363C" w:rsidRPr="0004251C">
        <w:rPr>
          <w:rFonts w:ascii="Calibri" w:hAnsi="Calibri" w:cs="Calibri"/>
          <w:bCs/>
          <w:sz w:val="22"/>
          <w:szCs w:val="22"/>
        </w:rPr>
        <w:t>Sistema de Dispensa Eletrônica</w:t>
      </w:r>
      <w:r w:rsidR="0033363C" w:rsidRPr="0004251C">
        <w:rPr>
          <w:rFonts w:ascii="Calibri" w:hAnsi="Calibri" w:cs="Calibri"/>
          <w:sz w:val="22"/>
          <w:szCs w:val="22"/>
        </w:rPr>
        <w:t xml:space="preserve"> </w:t>
      </w:r>
      <w:r w:rsidRPr="0004251C">
        <w:rPr>
          <w:rFonts w:ascii="Calibri" w:hAnsi="Calibri" w:cs="Calibri"/>
          <w:sz w:val="22"/>
          <w:szCs w:val="22"/>
        </w:rPr>
        <w:t xml:space="preserve">integrante do </w:t>
      </w:r>
      <w:r w:rsidR="00595C98" w:rsidRPr="0004251C">
        <w:rPr>
          <w:rFonts w:ascii="Calibri" w:hAnsi="Calibri" w:cs="Calibri"/>
          <w:sz w:val="22"/>
          <w:szCs w:val="22"/>
        </w:rPr>
        <w:t>BBMNET</w:t>
      </w:r>
      <w:r w:rsidRPr="0004251C">
        <w:rPr>
          <w:rFonts w:ascii="Calibri" w:hAnsi="Calibri" w:cs="Calibri"/>
          <w:sz w:val="22"/>
          <w:szCs w:val="22"/>
        </w:rPr>
        <w:t xml:space="preserve">, disponível no </w:t>
      </w:r>
      <w:r w:rsidR="00E04DDE" w:rsidRPr="0004251C">
        <w:rPr>
          <w:rFonts w:ascii="Calibri" w:hAnsi="Calibri" w:cs="Calibri"/>
          <w:bCs/>
          <w:sz w:val="22"/>
          <w:szCs w:val="22"/>
        </w:rPr>
        <w:t>endereço eletrônico</w:t>
      </w:r>
      <w:r w:rsidR="008A09C2" w:rsidRPr="0004251C">
        <w:rPr>
          <w:rFonts w:ascii="Calibri" w:hAnsi="Calibri" w:cs="Calibri"/>
          <w:bCs/>
          <w:sz w:val="22"/>
          <w:szCs w:val="22"/>
        </w:rPr>
        <w:t xml:space="preserve"> </w:t>
      </w:r>
      <w:r w:rsidR="00890459" w:rsidRPr="00350423">
        <w:rPr>
          <w:rFonts w:asciiTheme="minorHAnsi" w:hAnsiTheme="minorHAnsi" w:cstheme="minorHAnsi"/>
          <w:sz w:val="22"/>
          <w:szCs w:val="22"/>
        </w:rPr>
        <w:t>https://sistema.novobbmnet.com.br/</w:t>
      </w:r>
      <w:r w:rsidRPr="0004251C">
        <w:rPr>
          <w:rFonts w:ascii="Calibri" w:hAnsi="Calibri" w:cs="Calibri"/>
          <w:sz w:val="22"/>
          <w:szCs w:val="22"/>
        </w:rPr>
        <w:t>.</w:t>
      </w:r>
    </w:p>
    <w:p w14:paraId="0DFD6A48" w14:textId="77777777" w:rsidR="00A728B9" w:rsidRPr="0004251C" w:rsidRDefault="00A728B9" w:rsidP="00F228A7">
      <w:pPr>
        <w:numPr>
          <w:ilvl w:val="2"/>
          <w:numId w:val="1"/>
        </w:numPr>
        <w:autoSpaceDE w:val="0"/>
        <w:snapToGrid w:val="0"/>
        <w:spacing w:before="120" w:after="120" w:line="276" w:lineRule="auto"/>
        <w:jc w:val="both"/>
        <w:rPr>
          <w:rFonts w:ascii="Calibri" w:hAnsi="Calibri" w:cs="Calibri"/>
          <w:sz w:val="22"/>
          <w:szCs w:val="22"/>
        </w:rPr>
      </w:pPr>
      <w:r w:rsidRPr="0004251C">
        <w:rPr>
          <w:rFonts w:ascii="Calibri" w:hAnsi="Calibri" w:cs="Calibri"/>
          <w:sz w:val="22"/>
          <w:szCs w:val="22"/>
        </w:rPr>
        <w:lastRenderedPageBreak/>
        <w:t xml:space="preserve">Os </w:t>
      </w:r>
      <w:r w:rsidR="00214615" w:rsidRPr="0004251C">
        <w:rPr>
          <w:rFonts w:ascii="Calibri" w:hAnsi="Calibri" w:cs="Calibri"/>
          <w:sz w:val="22"/>
          <w:szCs w:val="22"/>
        </w:rPr>
        <w:t>fornecedor</w:t>
      </w:r>
      <w:r w:rsidR="00686344" w:rsidRPr="0004251C">
        <w:rPr>
          <w:rFonts w:ascii="Calibri" w:hAnsi="Calibri" w:cs="Calibri"/>
          <w:sz w:val="22"/>
          <w:szCs w:val="22"/>
        </w:rPr>
        <w:t>e</w:t>
      </w:r>
      <w:r w:rsidRPr="0004251C">
        <w:rPr>
          <w:rFonts w:ascii="Calibri" w:hAnsi="Calibri" w:cs="Calibri"/>
          <w:sz w:val="22"/>
          <w:szCs w:val="22"/>
        </w:rPr>
        <w:t xml:space="preserve">s deverão atender aos procedimentos previstos no Manual do Sistema de Dispensa Eletrônica, disponível no Portal de Compras do </w:t>
      </w:r>
      <w:r w:rsidR="00BD7165" w:rsidRPr="0004251C">
        <w:rPr>
          <w:rFonts w:ascii="Calibri" w:hAnsi="Calibri" w:cs="Calibri"/>
          <w:sz w:val="22"/>
          <w:szCs w:val="22"/>
        </w:rPr>
        <w:t>BBMNET</w:t>
      </w:r>
      <w:r w:rsidRPr="0004251C">
        <w:rPr>
          <w:rFonts w:ascii="Calibri" w:hAnsi="Calibri" w:cs="Calibri"/>
          <w:sz w:val="22"/>
          <w:szCs w:val="22"/>
        </w:rPr>
        <w:t>, para acesso ao sistema e operacionalização.</w:t>
      </w:r>
    </w:p>
    <w:p w14:paraId="4DE2F4D7" w14:textId="77777777" w:rsidR="00A728B9" w:rsidRPr="0004251C" w:rsidRDefault="00A728B9" w:rsidP="00F228A7">
      <w:pPr>
        <w:numPr>
          <w:ilvl w:val="2"/>
          <w:numId w:val="1"/>
        </w:numPr>
        <w:autoSpaceDE w:val="0"/>
        <w:snapToGrid w:val="0"/>
        <w:spacing w:before="120" w:after="120" w:line="276" w:lineRule="auto"/>
        <w:jc w:val="both"/>
        <w:rPr>
          <w:rFonts w:ascii="Calibri" w:hAnsi="Calibri" w:cs="Calibri"/>
          <w:sz w:val="22"/>
          <w:szCs w:val="22"/>
        </w:rPr>
      </w:pPr>
      <w:r w:rsidRPr="0004251C">
        <w:rPr>
          <w:rFonts w:ascii="Calibri" w:hAnsi="Calibri" w:cs="Calibri"/>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6D7CE26" w14:textId="77777777" w:rsidR="006A70C8" w:rsidRPr="0004251C" w:rsidRDefault="006A70C8" w:rsidP="00BC34EF">
      <w:pPr>
        <w:numPr>
          <w:ilvl w:val="1"/>
          <w:numId w:val="1"/>
        </w:numPr>
        <w:spacing w:before="120" w:after="120" w:line="276" w:lineRule="auto"/>
        <w:ind w:left="363" w:firstLine="0"/>
        <w:jc w:val="both"/>
        <w:rPr>
          <w:rFonts w:ascii="Calibri" w:hAnsi="Calibri" w:cs="Calibri"/>
          <w:sz w:val="22"/>
          <w:szCs w:val="22"/>
        </w:rPr>
      </w:pPr>
      <w:r w:rsidRPr="0004251C">
        <w:rPr>
          <w:rFonts w:ascii="Calibri" w:hAnsi="Calibri" w:cs="Calibri"/>
          <w:sz w:val="22"/>
          <w:szCs w:val="22"/>
        </w:rPr>
        <w:t>Não poderão participar dest</w:t>
      </w:r>
      <w:r w:rsidR="00A728B9" w:rsidRPr="0004251C">
        <w:rPr>
          <w:rFonts w:ascii="Calibri" w:hAnsi="Calibri" w:cs="Calibri"/>
          <w:sz w:val="22"/>
          <w:szCs w:val="22"/>
        </w:rPr>
        <w:t xml:space="preserve">a dispensa </w:t>
      </w:r>
      <w:r w:rsidRPr="0004251C">
        <w:rPr>
          <w:rFonts w:ascii="Calibri" w:hAnsi="Calibri" w:cs="Calibri"/>
          <w:sz w:val="22"/>
          <w:szCs w:val="22"/>
        </w:rPr>
        <w:t xml:space="preserve">os </w:t>
      </w:r>
      <w:r w:rsidR="00214615" w:rsidRPr="0004251C">
        <w:rPr>
          <w:rFonts w:ascii="Calibri" w:hAnsi="Calibri" w:cs="Calibri"/>
          <w:sz w:val="22"/>
          <w:szCs w:val="22"/>
        </w:rPr>
        <w:t>fornecedor</w:t>
      </w:r>
      <w:r w:rsidR="00F528F8" w:rsidRPr="0004251C">
        <w:rPr>
          <w:rFonts w:ascii="Calibri" w:hAnsi="Calibri" w:cs="Calibri"/>
          <w:sz w:val="22"/>
          <w:szCs w:val="22"/>
        </w:rPr>
        <w:t>e</w:t>
      </w:r>
      <w:r w:rsidRPr="0004251C">
        <w:rPr>
          <w:rFonts w:ascii="Calibri" w:hAnsi="Calibri" w:cs="Calibri"/>
          <w:sz w:val="22"/>
          <w:szCs w:val="22"/>
        </w:rPr>
        <w:t>s:</w:t>
      </w:r>
    </w:p>
    <w:p w14:paraId="700C4CD0" w14:textId="77777777" w:rsidR="006A70C8"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6A70C8" w:rsidRPr="0004251C">
        <w:rPr>
          <w:rFonts w:ascii="Calibri" w:hAnsi="Calibri" w:cs="Calibri"/>
          <w:sz w:val="22"/>
          <w:szCs w:val="22"/>
        </w:rPr>
        <w:t xml:space="preserve"> não atendam às condições deste </w:t>
      </w:r>
      <w:r w:rsidR="00313FBD" w:rsidRPr="0004251C">
        <w:rPr>
          <w:rFonts w:ascii="Calibri" w:hAnsi="Calibri" w:cs="Calibri"/>
          <w:sz w:val="22"/>
          <w:szCs w:val="22"/>
        </w:rPr>
        <w:t>Aviso</w:t>
      </w:r>
      <w:r w:rsidR="008A09C2" w:rsidRPr="0004251C">
        <w:rPr>
          <w:rFonts w:ascii="Calibri" w:hAnsi="Calibri" w:cs="Calibri"/>
          <w:sz w:val="22"/>
          <w:szCs w:val="22"/>
        </w:rPr>
        <w:t xml:space="preserve"> de Contratação Direta</w:t>
      </w:r>
      <w:r w:rsidR="006A70C8" w:rsidRPr="0004251C">
        <w:rPr>
          <w:rFonts w:ascii="Calibri" w:hAnsi="Calibri" w:cs="Calibri"/>
          <w:sz w:val="22"/>
          <w:szCs w:val="22"/>
        </w:rPr>
        <w:t xml:space="preserve"> e seu(s) anexo(s);</w:t>
      </w:r>
    </w:p>
    <w:p w14:paraId="22EBAC91" w14:textId="77777777" w:rsidR="006A70C8"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Estrangeiros</w:t>
      </w:r>
      <w:r w:rsidR="006A70C8" w:rsidRPr="0004251C">
        <w:rPr>
          <w:rFonts w:ascii="Calibri" w:hAnsi="Calibri" w:cs="Calibri"/>
          <w:sz w:val="22"/>
          <w:szCs w:val="22"/>
        </w:rPr>
        <w:t xml:space="preserve"> que não tenham representação legal no Brasil com poderes expressos para receber citação e responder administrativa ou judicialmente;</w:t>
      </w:r>
    </w:p>
    <w:p w14:paraId="46480AD2" w14:textId="77777777" w:rsidR="00D07602"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6A70C8" w:rsidRPr="0004251C">
        <w:rPr>
          <w:rFonts w:ascii="Calibri" w:hAnsi="Calibri" w:cs="Calibri"/>
          <w:sz w:val="22"/>
          <w:szCs w:val="22"/>
        </w:rPr>
        <w:t xml:space="preserve"> se enquadrem nas </w:t>
      </w:r>
      <w:r w:rsidR="00B34502" w:rsidRPr="0004251C">
        <w:rPr>
          <w:rFonts w:ascii="Calibri" w:hAnsi="Calibri" w:cs="Calibri"/>
          <w:sz w:val="22"/>
          <w:szCs w:val="22"/>
        </w:rPr>
        <w:t xml:space="preserve">seguintes </w:t>
      </w:r>
      <w:r w:rsidR="006A70C8" w:rsidRPr="0004251C">
        <w:rPr>
          <w:rFonts w:ascii="Calibri" w:hAnsi="Calibri" w:cs="Calibri"/>
          <w:sz w:val="22"/>
          <w:szCs w:val="22"/>
        </w:rPr>
        <w:t>vedações</w:t>
      </w:r>
      <w:r w:rsidR="00B34502" w:rsidRPr="0004251C">
        <w:rPr>
          <w:rFonts w:ascii="Calibri" w:hAnsi="Calibri" w:cs="Calibri"/>
          <w:sz w:val="22"/>
          <w:szCs w:val="22"/>
        </w:rPr>
        <w:t>:</w:t>
      </w:r>
    </w:p>
    <w:p w14:paraId="54D3F374" w14:textId="77777777" w:rsidR="00B34502"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Autor</w:t>
      </w:r>
      <w:r w:rsidR="00B34502" w:rsidRPr="0004251C">
        <w:rPr>
          <w:rFonts w:ascii="Calibri" w:hAnsi="Calibri" w:cs="Calibri"/>
          <w:sz w:val="22"/>
          <w:szCs w:val="22"/>
        </w:rPr>
        <w:t xml:space="preserve"> do anteprojeto, do projeto básico ou do projeto executivo, pessoa física ou jurídica, quando a </w:t>
      </w:r>
      <w:r w:rsidR="007C27EE" w:rsidRPr="0004251C">
        <w:rPr>
          <w:rFonts w:ascii="Calibri" w:hAnsi="Calibri" w:cs="Calibri"/>
          <w:sz w:val="22"/>
          <w:szCs w:val="22"/>
        </w:rPr>
        <w:t>contratação</w:t>
      </w:r>
      <w:r w:rsidR="00B34502" w:rsidRPr="0004251C">
        <w:rPr>
          <w:rFonts w:ascii="Calibri" w:hAnsi="Calibri" w:cs="Calibri"/>
          <w:sz w:val="22"/>
          <w:szCs w:val="22"/>
        </w:rPr>
        <w:t xml:space="preserve"> versar sobre obra, serviços ou fornecimento de bens a ele relacionados</w:t>
      </w:r>
      <w:r w:rsidR="00ED3520" w:rsidRPr="0004251C">
        <w:rPr>
          <w:rFonts w:ascii="Calibri" w:hAnsi="Calibri" w:cs="Calibri"/>
          <w:sz w:val="22"/>
          <w:szCs w:val="22"/>
        </w:rPr>
        <w:t>;</w:t>
      </w:r>
    </w:p>
    <w:p w14:paraId="622F88D3"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Empresa</w:t>
      </w:r>
      <w:r w:rsidR="00ED3520" w:rsidRPr="0004251C">
        <w:rPr>
          <w:rFonts w:ascii="Calibri" w:hAnsi="Calibri" w:cs="Calibri"/>
          <w:sz w:val="22"/>
          <w:szCs w:val="22"/>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04251C">
        <w:rPr>
          <w:rFonts w:ascii="Calibri" w:hAnsi="Calibri" w:cs="Calibri"/>
          <w:sz w:val="22"/>
          <w:szCs w:val="22"/>
        </w:rPr>
        <w:t xml:space="preserve">contratação </w:t>
      </w:r>
      <w:r w:rsidR="00ED3520" w:rsidRPr="0004251C">
        <w:rPr>
          <w:rFonts w:ascii="Calibri" w:hAnsi="Calibri" w:cs="Calibri"/>
          <w:sz w:val="22"/>
          <w:szCs w:val="22"/>
        </w:rPr>
        <w:t>versar sobre obra, serviços ou fornecimento de bens a ela necessários;</w:t>
      </w:r>
    </w:p>
    <w:p w14:paraId="54A0DEC4"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Pessoa</w:t>
      </w:r>
      <w:r w:rsidR="00ED3520" w:rsidRPr="0004251C">
        <w:rPr>
          <w:rFonts w:ascii="Calibri" w:hAnsi="Calibri" w:cs="Calibri"/>
          <w:sz w:val="22"/>
          <w:szCs w:val="22"/>
        </w:rPr>
        <w:t xml:space="preserve"> física ou jurídica que se encontre, ao tempo da </w:t>
      </w:r>
      <w:r w:rsidR="007C27EE" w:rsidRPr="0004251C">
        <w:rPr>
          <w:rFonts w:ascii="Calibri" w:hAnsi="Calibri" w:cs="Calibri"/>
          <w:sz w:val="22"/>
          <w:szCs w:val="22"/>
        </w:rPr>
        <w:t>contratação</w:t>
      </w:r>
      <w:r w:rsidR="00ED3520" w:rsidRPr="0004251C">
        <w:rPr>
          <w:rFonts w:ascii="Calibri" w:hAnsi="Calibri" w:cs="Calibri"/>
          <w:sz w:val="22"/>
          <w:szCs w:val="22"/>
        </w:rPr>
        <w:t xml:space="preserve">, impossibilitada de </w:t>
      </w:r>
      <w:r w:rsidR="007C27EE" w:rsidRPr="0004251C">
        <w:rPr>
          <w:rFonts w:ascii="Calibri" w:hAnsi="Calibri" w:cs="Calibri"/>
          <w:sz w:val="22"/>
          <w:szCs w:val="22"/>
        </w:rPr>
        <w:t xml:space="preserve">contratar </w:t>
      </w:r>
      <w:r w:rsidR="00ED3520" w:rsidRPr="0004251C">
        <w:rPr>
          <w:rFonts w:ascii="Calibri" w:hAnsi="Calibri" w:cs="Calibri"/>
          <w:sz w:val="22"/>
          <w:szCs w:val="22"/>
        </w:rPr>
        <w:t>em decorrência de sanção que lhe foi imposta;</w:t>
      </w:r>
    </w:p>
    <w:p w14:paraId="3A8EF66C"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Aquele</w:t>
      </w:r>
      <w:r w:rsidR="00ED3520" w:rsidRPr="0004251C">
        <w:rPr>
          <w:rFonts w:ascii="Calibri" w:hAnsi="Calibri" w:cs="Calibri"/>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905252" w14:textId="77777777" w:rsidR="00ED3520" w:rsidRPr="0004251C" w:rsidRDefault="00ED3520"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empresas controladoras, controladas ou coligadas, nos termos da </w:t>
      </w:r>
      <w:hyperlink r:id="rId8" w:history="1">
        <w:r w:rsidRPr="0004251C">
          <w:rPr>
            <w:rStyle w:val="Hyperlink"/>
            <w:rFonts w:ascii="Calibri" w:eastAsia="Calibri" w:hAnsi="Calibri" w:cs="Calibri"/>
            <w:color w:val="auto"/>
            <w:sz w:val="22"/>
            <w:szCs w:val="22"/>
          </w:rPr>
          <w:t>Lei nº 6.404, de 15 de dezembro de 1976</w:t>
        </w:r>
      </w:hyperlink>
      <w:r w:rsidRPr="0004251C">
        <w:rPr>
          <w:rFonts w:ascii="Calibri" w:hAnsi="Calibri" w:cs="Calibri"/>
          <w:sz w:val="22"/>
          <w:szCs w:val="22"/>
        </w:rPr>
        <w:t>, concorrendo entre si;</w:t>
      </w:r>
    </w:p>
    <w:p w14:paraId="50B2D966"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Pessoa</w:t>
      </w:r>
      <w:r w:rsidR="00ED3520" w:rsidRPr="0004251C">
        <w:rPr>
          <w:rFonts w:ascii="Calibri" w:hAnsi="Calibri" w:cs="Calibri"/>
          <w:sz w:val="22"/>
          <w:szCs w:val="22"/>
        </w:rPr>
        <w:t xml:space="preserve"> física ou jurídica que, nos 5 (cinco) anos anteriores à divulgação do </w:t>
      </w:r>
      <w:r w:rsidR="00D96F4D" w:rsidRPr="0004251C">
        <w:rPr>
          <w:rFonts w:ascii="Calibri" w:hAnsi="Calibri" w:cs="Calibri"/>
          <w:sz w:val="22"/>
          <w:szCs w:val="22"/>
        </w:rPr>
        <w:t>aviso</w:t>
      </w:r>
      <w:r w:rsidR="00ED3520" w:rsidRPr="0004251C">
        <w:rPr>
          <w:rFonts w:ascii="Calibri" w:hAnsi="Calibri" w:cs="Calibri"/>
          <w:sz w:val="22"/>
          <w:szCs w:val="22"/>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84AEE13" w14:textId="77777777" w:rsidR="007C27EE" w:rsidRPr="0004251C" w:rsidRDefault="007C27EE" w:rsidP="00F228A7">
      <w:pPr>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Equiparam-se aos autores do projeto as empresas integrantes do mesmo grupo econômico;</w:t>
      </w:r>
    </w:p>
    <w:p w14:paraId="6D9C4ECD" w14:textId="77777777" w:rsidR="007C27EE" w:rsidRPr="0004251C" w:rsidRDefault="001910E6" w:rsidP="00F228A7">
      <w:pPr>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Aplica</w:t>
      </w:r>
      <w:r w:rsidR="007C27EE" w:rsidRPr="0004251C">
        <w:rPr>
          <w:rFonts w:ascii="Calibri" w:hAnsi="Calibri" w:cs="Calibri"/>
          <w:sz w:val="22"/>
          <w:szCs w:val="22"/>
        </w:rPr>
        <w:t xml:space="preserve">-se o disposto na alínea “c” também ao fornecedor que atue em substituição a outra pessoa, física ou jurídica, com o intuito de burlar a efetividade </w:t>
      </w:r>
      <w:r w:rsidR="007C27EE" w:rsidRPr="0004251C">
        <w:rPr>
          <w:rFonts w:ascii="Calibri" w:hAnsi="Calibri" w:cs="Calibri"/>
          <w:sz w:val="22"/>
          <w:szCs w:val="22"/>
        </w:rPr>
        <w:lastRenderedPageBreak/>
        <w:t>da sanção a ela aplicada, inclusive a sua controladora, controlada ou coligada, desde que devidamente comprovado o ilícito ou a utilização fraudulenta da personalidade jurídica do fornecedor;</w:t>
      </w:r>
    </w:p>
    <w:p w14:paraId="20881113" w14:textId="77777777" w:rsidR="006A70C8"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Organizações</w:t>
      </w:r>
      <w:r w:rsidR="006A70C8" w:rsidRPr="0004251C">
        <w:rPr>
          <w:rFonts w:ascii="Calibri" w:hAnsi="Calibri" w:cs="Calibri"/>
          <w:sz w:val="22"/>
          <w:szCs w:val="22"/>
        </w:rPr>
        <w:t xml:space="preserve"> da Sociedade Civil de Interesse Público - OSCIP, atuando nessa condição (Acórdão nº 746/2014-TCU-Plenário); </w:t>
      </w:r>
      <w:r w:rsidR="00BD6135" w:rsidRPr="0004251C">
        <w:rPr>
          <w:rFonts w:ascii="Calibri" w:hAnsi="Calibri" w:cs="Calibri"/>
          <w:sz w:val="22"/>
          <w:szCs w:val="22"/>
        </w:rPr>
        <w:t>e</w:t>
      </w:r>
    </w:p>
    <w:p w14:paraId="1F03D075" w14:textId="33A6DDF1" w:rsidR="006A70C8" w:rsidRDefault="001910E6" w:rsidP="00F228A7">
      <w:pPr>
        <w:numPr>
          <w:ilvl w:val="2"/>
          <w:numId w:val="1"/>
        </w:numPr>
        <w:spacing w:before="120" w:after="120" w:line="276" w:lineRule="auto"/>
        <w:jc w:val="both"/>
        <w:rPr>
          <w:rFonts w:ascii="Calibri" w:hAnsi="Calibri" w:cs="Calibri"/>
          <w:b/>
          <w:i/>
          <w:sz w:val="22"/>
          <w:szCs w:val="22"/>
        </w:rPr>
      </w:pPr>
      <w:r w:rsidRPr="0004251C">
        <w:rPr>
          <w:rFonts w:ascii="Calibri" w:hAnsi="Calibri" w:cs="Calibri"/>
          <w:b/>
          <w:i/>
          <w:sz w:val="22"/>
          <w:szCs w:val="22"/>
        </w:rPr>
        <w:t>Sociedades</w:t>
      </w:r>
      <w:r w:rsidR="006A70C8" w:rsidRPr="0004251C">
        <w:rPr>
          <w:rFonts w:ascii="Calibri" w:hAnsi="Calibri" w:cs="Calibri"/>
          <w:b/>
          <w:i/>
          <w:sz w:val="22"/>
          <w:szCs w:val="22"/>
        </w:rPr>
        <w:t xml:space="preserve"> cooperativas.</w:t>
      </w:r>
    </w:p>
    <w:p w14:paraId="50B41D5C" w14:textId="77777777" w:rsidR="009F7713" w:rsidRPr="0004251C" w:rsidRDefault="00A728B9" w:rsidP="001658D1">
      <w:pPr>
        <w:pStyle w:val="Estilo1"/>
      </w:pPr>
      <w:r w:rsidRPr="0004251C">
        <w:t xml:space="preserve">INGRESSO NA DISPENSA ELETRÔNICA E </w:t>
      </w:r>
      <w:r w:rsidR="00A03321" w:rsidRPr="0004251C">
        <w:t>CADASTRAMENTO</w:t>
      </w:r>
      <w:r w:rsidRPr="0004251C">
        <w:t xml:space="preserve"> DA PROPOSTA INICIAL</w:t>
      </w:r>
    </w:p>
    <w:p w14:paraId="28D72106" w14:textId="77777777" w:rsidR="00141307" w:rsidRPr="0004251C" w:rsidRDefault="00A03321" w:rsidP="00F228A7">
      <w:pPr>
        <w:numPr>
          <w:ilvl w:val="1"/>
          <w:numId w:val="1"/>
        </w:numPr>
        <w:autoSpaceDE w:val="0"/>
        <w:snapToGrid w:val="0"/>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O ingresso do </w:t>
      </w:r>
      <w:r w:rsidR="00214615" w:rsidRPr="0004251C">
        <w:rPr>
          <w:rFonts w:ascii="Calibri" w:hAnsi="Calibri" w:cs="Calibri"/>
          <w:sz w:val="22"/>
          <w:szCs w:val="22"/>
        </w:rPr>
        <w:t>fornecedor</w:t>
      </w:r>
      <w:r w:rsidRPr="0004251C">
        <w:rPr>
          <w:rFonts w:ascii="Calibri" w:hAnsi="Calibri" w:cs="Calibri"/>
          <w:sz w:val="22"/>
          <w:szCs w:val="22"/>
        </w:rPr>
        <w:t xml:space="preserve"> na disputa da dispensa eletrônica se dará com o cadastramento de sua proposta inicial, na forma deste item.</w:t>
      </w:r>
    </w:p>
    <w:p w14:paraId="601AAB69" w14:textId="77777777" w:rsidR="00805244" w:rsidRPr="0004251C" w:rsidRDefault="006F2DF0" w:rsidP="00F228A7">
      <w:pPr>
        <w:numPr>
          <w:ilvl w:val="1"/>
          <w:numId w:val="1"/>
        </w:numPr>
        <w:autoSpaceDE w:val="0"/>
        <w:snapToGrid w:val="0"/>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A2EB8E0" w14:textId="77777777" w:rsidR="008C76D7" w:rsidRPr="0004251C" w:rsidRDefault="008C76D7"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04251C">
        <w:rPr>
          <w:rFonts w:ascii="Calibri" w:hAnsi="Calibri" w:cs="Calibri"/>
          <w:sz w:val="22"/>
          <w:szCs w:val="22"/>
        </w:rPr>
        <w:t>.</w:t>
      </w:r>
    </w:p>
    <w:p w14:paraId="6D77727E"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Todas as especificações do objeto contidas na proposta</w:t>
      </w:r>
      <w:r w:rsidR="00762D8D" w:rsidRPr="0004251C">
        <w:rPr>
          <w:rFonts w:ascii="Calibri" w:hAnsi="Calibri" w:cs="Calibri"/>
          <w:sz w:val="22"/>
          <w:szCs w:val="22"/>
        </w:rPr>
        <w:t>, em especial o preço,</w:t>
      </w:r>
      <w:r w:rsidRPr="0004251C">
        <w:rPr>
          <w:rFonts w:ascii="Calibri" w:hAnsi="Calibri" w:cs="Calibri"/>
          <w:sz w:val="22"/>
          <w:szCs w:val="22"/>
        </w:rPr>
        <w:t xml:space="preserve"> vinculam a Contratada.</w:t>
      </w:r>
    </w:p>
    <w:p w14:paraId="1A703533"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Nos valores propostos estarão inclusos todos os custos operacionais, encargos previdenciários, trabalhistas, tributários, comerciais e quaisquer outros que incidam direta ou indiretamente na prestação dos serviços;</w:t>
      </w:r>
    </w:p>
    <w:p w14:paraId="5DB5AEE1" w14:textId="77777777" w:rsidR="002913C9" w:rsidRPr="0004251C" w:rsidRDefault="002913C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Os preços ofertados, tanto na proposta inicial, quanto na etapa de lances, serão de exclusiva responsabilidade do </w:t>
      </w:r>
      <w:r w:rsidR="009E584F" w:rsidRPr="0004251C">
        <w:rPr>
          <w:rFonts w:ascii="Calibri" w:hAnsi="Calibri" w:cs="Calibri"/>
          <w:sz w:val="22"/>
          <w:szCs w:val="22"/>
        </w:rPr>
        <w:t>fornecedor</w:t>
      </w:r>
      <w:r w:rsidRPr="0004251C">
        <w:rPr>
          <w:rFonts w:ascii="Calibri" w:hAnsi="Calibri" w:cs="Calibri"/>
          <w:sz w:val="22"/>
          <w:szCs w:val="22"/>
        </w:rPr>
        <w:t>, não lhe assistindo o direito de pleitear qualquer alteração, sob alegação de erro, omissão ou qualquer outro pretexto.</w:t>
      </w:r>
    </w:p>
    <w:p w14:paraId="1E02E746"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706F33BB"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Independentemente do percentual de tributo inserido na planilha, no pagamento serão retidos na fonte os percentuais estabelecidos na legislação vigente.</w:t>
      </w:r>
    </w:p>
    <w:p w14:paraId="75207BD3"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 apresentação das propostas implica obrigatoriedade do cumprimento das disposições nelas contidas, em conformidade com o que dispõe o </w:t>
      </w:r>
      <w:r w:rsidRPr="0004251C">
        <w:rPr>
          <w:rFonts w:ascii="Calibri" w:hAnsi="Calibri" w:cs="Calibri"/>
          <w:i/>
          <w:sz w:val="22"/>
          <w:szCs w:val="22"/>
        </w:rPr>
        <w:t>Termo de Referência</w:t>
      </w:r>
      <w:r w:rsidR="006F2DF0" w:rsidRPr="0004251C">
        <w:rPr>
          <w:rFonts w:ascii="Calibri" w:hAnsi="Calibri" w:cs="Calibri"/>
          <w:i/>
          <w:sz w:val="22"/>
          <w:szCs w:val="22"/>
        </w:rPr>
        <w:t>, Projeto Básico ou Projeto Executivo</w:t>
      </w:r>
      <w:r w:rsidRPr="0004251C">
        <w:rPr>
          <w:rFonts w:ascii="Calibri" w:hAnsi="Calibri" w:cs="Calibri"/>
          <w:sz w:val="22"/>
          <w:szCs w:val="22"/>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F29A7AF" w14:textId="63A0894F" w:rsidR="00731D60" w:rsidRPr="0004251C" w:rsidRDefault="002B2C30"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lastRenderedPageBreak/>
        <w:t>Uma vez enviada a proposta</w:t>
      </w:r>
      <w:r w:rsidR="00897E34" w:rsidRPr="0004251C">
        <w:rPr>
          <w:rFonts w:ascii="Calibri" w:hAnsi="Calibri" w:cs="Calibri"/>
          <w:sz w:val="22"/>
          <w:szCs w:val="22"/>
        </w:rPr>
        <w:t xml:space="preserve"> no sistema</w:t>
      </w:r>
      <w:r w:rsidR="00A03321" w:rsidRPr="0004251C">
        <w:rPr>
          <w:rFonts w:ascii="Calibri" w:hAnsi="Calibri" w:cs="Calibri"/>
          <w:sz w:val="22"/>
          <w:szCs w:val="22"/>
        </w:rPr>
        <w:t xml:space="preserve">, os </w:t>
      </w:r>
      <w:r w:rsidR="00214615" w:rsidRPr="0004251C">
        <w:rPr>
          <w:rFonts w:ascii="Calibri" w:hAnsi="Calibri" w:cs="Calibri"/>
          <w:sz w:val="22"/>
          <w:szCs w:val="22"/>
        </w:rPr>
        <w:t>fornecedor</w:t>
      </w:r>
      <w:r w:rsidR="00E5075F" w:rsidRPr="0004251C">
        <w:rPr>
          <w:rFonts w:ascii="Calibri" w:hAnsi="Calibri" w:cs="Calibri"/>
          <w:sz w:val="22"/>
          <w:szCs w:val="22"/>
        </w:rPr>
        <w:t>e</w:t>
      </w:r>
      <w:r w:rsidR="002913C9" w:rsidRPr="0004251C">
        <w:rPr>
          <w:rFonts w:ascii="Calibri" w:hAnsi="Calibri" w:cs="Calibri"/>
          <w:sz w:val="22"/>
          <w:szCs w:val="22"/>
        </w:rPr>
        <w:t>s</w:t>
      </w:r>
      <w:r w:rsidR="00A03321" w:rsidRPr="0004251C">
        <w:rPr>
          <w:rFonts w:ascii="Calibri" w:hAnsi="Calibri" w:cs="Calibri"/>
          <w:sz w:val="22"/>
          <w:szCs w:val="22"/>
        </w:rPr>
        <w:t xml:space="preserve"> </w:t>
      </w:r>
      <w:r w:rsidRPr="0004251C">
        <w:rPr>
          <w:rFonts w:ascii="Calibri" w:hAnsi="Calibri" w:cs="Calibri"/>
          <w:b/>
          <w:bCs/>
          <w:sz w:val="22"/>
          <w:szCs w:val="22"/>
        </w:rPr>
        <w:t>NÃO</w:t>
      </w:r>
      <w:r w:rsidRPr="0004251C">
        <w:rPr>
          <w:rFonts w:ascii="Calibri" w:hAnsi="Calibri" w:cs="Calibri"/>
          <w:sz w:val="22"/>
          <w:szCs w:val="22"/>
        </w:rPr>
        <w:t xml:space="preserve"> </w:t>
      </w:r>
      <w:r w:rsidR="00A03321" w:rsidRPr="0004251C">
        <w:rPr>
          <w:rFonts w:ascii="Calibri" w:hAnsi="Calibri" w:cs="Calibri"/>
          <w:sz w:val="22"/>
          <w:szCs w:val="22"/>
        </w:rPr>
        <w:t>poderão retir</w:t>
      </w:r>
      <w:r w:rsidR="00897E34" w:rsidRPr="0004251C">
        <w:rPr>
          <w:rFonts w:ascii="Calibri" w:hAnsi="Calibri" w:cs="Calibri"/>
          <w:sz w:val="22"/>
          <w:szCs w:val="22"/>
        </w:rPr>
        <w:t xml:space="preserve">á-la, </w:t>
      </w:r>
      <w:r w:rsidR="00A03321" w:rsidRPr="0004251C">
        <w:rPr>
          <w:rFonts w:ascii="Calibri" w:hAnsi="Calibri" w:cs="Calibri"/>
          <w:sz w:val="22"/>
          <w:szCs w:val="22"/>
        </w:rPr>
        <w:t>substitu</w:t>
      </w:r>
      <w:r w:rsidR="00897E34" w:rsidRPr="0004251C">
        <w:rPr>
          <w:rFonts w:ascii="Calibri" w:hAnsi="Calibri" w:cs="Calibri"/>
          <w:sz w:val="22"/>
          <w:szCs w:val="22"/>
        </w:rPr>
        <w:t>í-la ou modific</w:t>
      </w:r>
      <w:r w:rsidR="000E6C76" w:rsidRPr="0004251C">
        <w:rPr>
          <w:rFonts w:ascii="Calibri" w:hAnsi="Calibri" w:cs="Calibri"/>
          <w:sz w:val="22"/>
          <w:szCs w:val="22"/>
        </w:rPr>
        <w:t>á</w:t>
      </w:r>
      <w:r w:rsidR="00897E34" w:rsidRPr="0004251C">
        <w:rPr>
          <w:rFonts w:ascii="Calibri" w:hAnsi="Calibri" w:cs="Calibri"/>
          <w:sz w:val="22"/>
          <w:szCs w:val="22"/>
        </w:rPr>
        <w:t>-la</w:t>
      </w:r>
      <w:r w:rsidR="00A03321" w:rsidRPr="0004251C">
        <w:rPr>
          <w:rFonts w:ascii="Calibri" w:hAnsi="Calibri" w:cs="Calibri"/>
          <w:sz w:val="22"/>
          <w:szCs w:val="22"/>
        </w:rPr>
        <w:t>;</w:t>
      </w:r>
    </w:p>
    <w:p w14:paraId="0C12D665" w14:textId="77777777" w:rsidR="00A728B9" w:rsidRPr="0004251C" w:rsidRDefault="00A02D7C"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No cadastramento da proposta inicial</w:t>
      </w:r>
      <w:r w:rsidR="00A728B9" w:rsidRPr="0004251C">
        <w:rPr>
          <w:rFonts w:ascii="Calibri" w:hAnsi="Calibri" w:cs="Calibri"/>
          <w:sz w:val="22"/>
          <w:szCs w:val="22"/>
        </w:rPr>
        <w:t xml:space="preserve">, o </w:t>
      </w:r>
      <w:r w:rsidR="00214615" w:rsidRPr="0004251C">
        <w:rPr>
          <w:rFonts w:ascii="Calibri" w:hAnsi="Calibri" w:cs="Calibri"/>
          <w:sz w:val="22"/>
          <w:szCs w:val="22"/>
        </w:rPr>
        <w:t>fornecedor</w:t>
      </w:r>
      <w:r w:rsidR="00A728B9" w:rsidRPr="0004251C">
        <w:rPr>
          <w:rFonts w:ascii="Calibri" w:hAnsi="Calibri" w:cs="Calibri"/>
          <w:sz w:val="22"/>
          <w:szCs w:val="22"/>
        </w:rPr>
        <w:t xml:space="preserve"> </w:t>
      </w:r>
      <w:r w:rsidRPr="0004251C">
        <w:rPr>
          <w:rFonts w:ascii="Calibri" w:hAnsi="Calibri" w:cs="Calibri"/>
          <w:sz w:val="22"/>
          <w:szCs w:val="22"/>
        </w:rPr>
        <w:t>deverá, também</w:t>
      </w:r>
      <w:r w:rsidR="000E6C76" w:rsidRPr="0004251C">
        <w:rPr>
          <w:rFonts w:ascii="Calibri" w:hAnsi="Calibri" w:cs="Calibri"/>
          <w:sz w:val="22"/>
          <w:szCs w:val="22"/>
        </w:rPr>
        <w:t>,</w:t>
      </w:r>
      <w:r w:rsidRPr="0004251C">
        <w:rPr>
          <w:rFonts w:ascii="Calibri" w:hAnsi="Calibri" w:cs="Calibri"/>
          <w:sz w:val="22"/>
          <w:szCs w:val="22"/>
        </w:rPr>
        <w:t xml:space="preserve"> </w:t>
      </w:r>
      <w:r w:rsidR="00A728B9" w:rsidRPr="0004251C">
        <w:rPr>
          <w:rFonts w:ascii="Calibri" w:hAnsi="Calibri" w:cs="Calibri"/>
          <w:sz w:val="22"/>
          <w:szCs w:val="22"/>
        </w:rPr>
        <w:t>assinalar “sim” ou “não” em campo próprio do sistema eletrônico, às seguintes declarações:</w:t>
      </w:r>
      <w:r w:rsidR="00A728B9" w:rsidRPr="0004251C">
        <w:rPr>
          <w:rFonts w:ascii="Calibri" w:eastAsia="Zurich BT" w:hAnsi="Calibri" w:cs="Calibri"/>
          <w:sz w:val="22"/>
          <w:szCs w:val="22"/>
        </w:rPr>
        <w:t xml:space="preserve"> </w:t>
      </w:r>
    </w:p>
    <w:p w14:paraId="49B790CC" w14:textId="77777777" w:rsidR="00A728B9" w:rsidRPr="0004251C" w:rsidRDefault="00A728B9" w:rsidP="00F228A7">
      <w:pPr>
        <w:pStyle w:val="PargrafodaLista"/>
        <w:numPr>
          <w:ilvl w:val="0"/>
          <w:numId w:val="3"/>
        </w:numPr>
        <w:tabs>
          <w:tab w:val="left" w:pos="1440"/>
        </w:tabs>
        <w:autoSpaceDE w:val="0"/>
        <w:snapToGrid w:val="0"/>
        <w:spacing w:before="120" w:after="120" w:line="276" w:lineRule="auto"/>
        <w:jc w:val="both"/>
        <w:rPr>
          <w:rFonts w:ascii="Calibri" w:hAnsi="Calibri" w:cs="Calibri"/>
          <w:bCs/>
          <w:vanish/>
          <w:sz w:val="22"/>
          <w:szCs w:val="22"/>
        </w:rPr>
      </w:pPr>
    </w:p>
    <w:p w14:paraId="223AAD1D" w14:textId="77777777" w:rsidR="00A728B9" w:rsidRPr="0004251C" w:rsidRDefault="00A728B9" w:rsidP="00F228A7">
      <w:pPr>
        <w:pStyle w:val="PargrafodaLista"/>
        <w:numPr>
          <w:ilvl w:val="1"/>
          <w:numId w:val="3"/>
        </w:numPr>
        <w:tabs>
          <w:tab w:val="left" w:pos="1440"/>
        </w:tabs>
        <w:autoSpaceDE w:val="0"/>
        <w:snapToGrid w:val="0"/>
        <w:spacing w:before="120" w:after="120" w:line="276" w:lineRule="auto"/>
        <w:jc w:val="both"/>
        <w:rPr>
          <w:rFonts w:ascii="Calibri" w:hAnsi="Calibri" w:cs="Calibri"/>
          <w:bCs/>
          <w:vanish/>
          <w:sz w:val="22"/>
          <w:szCs w:val="22"/>
        </w:rPr>
      </w:pPr>
    </w:p>
    <w:p w14:paraId="4010048E" w14:textId="77777777" w:rsidR="00A728B9" w:rsidRPr="0004251C" w:rsidRDefault="00A728B9" w:rsidP="00F228A7">
      <w:pPr>
        <w:pStyle w:val="PargrafodaLista"/>
        <w:numPr>
          <w:ilvl w:val="1"/>
          <w:numId w:val="3"/>
        </w:numPr>
        <w:tabs>
          <w:tab w:val="left" w:pos="1440"/>
        </w:tabs>
        <w:autoSpaceDE w:val="0"/>
        <w:snapToGrid w:val="0"/>
        <w:spacing w:before="120" w:after="120" w:line="276" w:lineRule="auto"/>
        <w:jc w:val="both"/>
        <w:rPr>
          <w:rFonts w:ascii="Calibri" w:hAnsi="Calibri" w:cs="Calibri"/>
          <w:bCs/>
          <w:vanish/>
          <w:sz w:val="22"/>
          <w:szCs w:val="22"/>
        </w:rPr>
      </w:pPr>
    </w:p>
    <w:p w14:paraId="418B9F51" w14:textId="77777777" w:rsidR="00A728B9" w:rsidRPr="0004251C" w:rsidRDefault="00A728B9" w:rsidP="00F228A7">
      <w:pPr>
        <w:pStyle w:val="PargrafodaLista"/>
        <w:numPr>
          <w:ilvl w:val="1"/>
          <w:numId w:val="3"/>
        </w:numPr>
        <w:tabs>
          <w:tab w:val="left" w:pos="1440"/>
        </w:tabs>
        <w:autoSpaceDE w:val="0"/>
        <w:snapToGrid w:val="0"/>
        <w:spacing w:before="120" w:after="120" w:line="276" w:lineRule="auto"/>
        <w:jc w:val="both"/>
        <w:rPr>
          <w:rFonts w:ascii="Calibri" w:hAnsi="Calibri" w:cs="Calibri"/>
          <w:bCs/>
          <w:vanish/>
          <w:sz w:val="22"/>
          <w:szCs w:val="22"/>
        </w:rPr>
      </w:pPr>
    </w:p>
    <w:p w14:paraId="246BB733"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inexistem fatos impeditivos para sua habilitação no certame, ciente da obrigatoriedade de declarar ocorrências posteriores;</w:t>
      </w:r>
    </w:p>
    <w:p w14:paraId="535FF206" w14:textId="77777777" w:rsidR="00A728B9"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728B9" w:rsidRPr="0004251C">
        <w:rPr>
          <w:rFonts w:ascii="Calibri" w:hAnsi="Calibri" w:cs="Calibri"/>
          <w:sz w:val="22"/>
          <w:szCs w:val="22"/>
        </w:rPr>
        <w:t xml:space="preserve"> cumpre os requisitos estabelecidos no artigo 3° da Lei Complementar nº 123, de 2006, estando apto a usufruir do tratamento favorecido estabelecido em seus </w:t>
      </w:r>
      <w:proofErr w:type="spellStart"/>
      <w:r w:rsidR="00A728B9" w:rsidRPr="0004251C">
        <w:rPr>
          <w:rFonts w:ascii="Calibri" w:hAnsi="Calibri" w:cs="Calibri"/>
          <w:sz w:val="22"/>
          <w:szCs w:val="22"/>
        </w:rPr>
        <w:t>arts</w:t>
      </w:r>
      <w:proofErr w:type="spellEnd"/>
      <w:r w:rsidR="00A728B9" w:rsidRPr="0004251C">
        <w:rPr>
          <w:rFonts w:ascii="Calibri" w:hAnsi="Calibri" w:cs="Calibri"/>
          <w:sz w:val="22"/>
          <w:szCs w:val="22"/>
        </w:rPr>
        <w:t>. 42 a 49.</w:t>
      </w:r>
    </w:p>
    <w:p w14:paraId="53773465" w14:textId="77777777" w:rsidR="00A728B9"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728B9" w:rsidRPr="0004251C">
        <w:rPr>
          <w:rFonts w:ascii="Calibri" w:hAnsi="Calibri" w:cs="Calibri"/>
          <w:sz w:val="22"/>
          <w:szCs w:val="22"/>
        </w:rPr>
        <w:t xml:space="preserve"> está ciente e concorda com as condições contidas no </w:t>
      </w:r>
      <w:r w:rsidR="00313FBD" w:rsidRPr="0004251C">
        <w:rPr>
          <w:rFonts w:ascii="Calibri" w:hAnsi="Calibri" w:cs="Calibri"/>
          <w:sz w:val="22"/>
          <w:szCs w:val="22"/>
        </w:rPr>
        <w:t>Aviso</w:t>
      </w:r>
      <w:r w:rsidR="006F2DF0" w:rsidRPr="0004251C">
        <w:rPr>
          <w:rFonts w:ascii="Calibri" w:hAnsi="Calibri" w:cs="Calibri"/>
          <w:sz w:val="22"/>
          <w:szCs w:val="22"/>
        </w:rPr>
        <w:t xml:space="preserve"> de Contratação Direta</w:t>
      </w:r>
      <w:r w:rsidR="00A728B9" w:rsidRPr="0004251C">
        <w:rPr>
          <w:rFonts w:ascii="Calibri" w:hAnsi="Calibri" w:cs="Calibri"/>
          <w:sz w:val="22"/>
          <w:szCs w:val="22"/>
        </w:rPr>
        <w:t xml:space="preserve"> e seus anexos;</w:t>
      </w:r>
    </w:p>
    <w:p w14:paraId="1F21D691"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assume a responsabilidade pelas transações que forem efetuadas no sistema, assumindo como firmes e verdadeiras;</w:t>
      </w:r>
    </w:p>
    <w:p w14:paraId="70314447"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cumpre as exigências de reserva de cargos para pessoa com deficiência e para reabilitado da Previdência Social, de que trata o art. 93 da Lei nº 8.213/91.</w:t>
      </w:r>
    </w:p>
    <w:p w14:paraId="2D153C33"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não emprega menor de 18 anos em trabalho noturno, perigoso ou insalubre e não emprega menor de 16 anos, salvo menor, a partir de 14 anos, na condição de aprendiz, nos termos do artigo 7°, XXXIII, da Constituição;</w:t>
      </w:r>
    </w:p>
    <w:p w14:paraId="4FC371A7" w14:textId="77777777" w:rsidR="003D08AF" w:rsidRPr="0004251C" w:rsidRDefault="003D08AF" w:rsidP="001658D1">
      <w:pPr>
        <w:pStyle w:val="Estilo1"/>
      </w:pPr>
      <w:r w:rsidRPr="0004251C">
        <w:t>FASE DE LANCES</w:t>
      </w:r>
    </w:p>
    <w:p w14:paraId="17EBF05B" w14:textId="77777777" w:rsidR="008F6CDD" w:rsidRPr="0004251C" w:rsidRDefault="008F6CDD"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A partir </w:t>
      </w:r>
      <w:r w:rsidR="00614A63" w:rsidRPr="0004251C">
        <w:rPr>
          <w:rFonts w:ascii="Calibri" w:hAnsi="Calibri" w:cs="Calibri"/>
          <w:sz w:val="22"/>
          <w:szCs w:val="22"/>
          <w:lang w:eastAsia="en-US"/>
        </w:rPr>
        <w:t xml:space="preserve">das 8:00h da data </w:t>
      </w:r>
      <w:r w:rsidRPr="0004251C">
        <w:rPr>
          <w:rFonts w:ascii="Calibri" w:hAnsi="Calibri" w:cs="Calibri"/>
          <w:sz w:val="22"/>
          <w:szCs w:val="22"/>
          <w:lang w:eastAsia="en-US"/>
        </w:rPr>
        <w:t>estabelecid</w:t>
      </w:r>
      <w:r w:rsidR="00614A63" w:rsidRPr="0004251C">
        <w:rPr>
          <w:rFonts w:ascii="Calibri" w:hAnsi="Calibri" w:cs="Calibri"/>
          <w:sz w:val="22"/>
          <w:szCs w:val="22"/>
          <w:lang w:eastAsia="en-US"/>
        </w:rPr>
        <w:t>a</w:t>
      </w:r>
      <w:r w:rsidRPr="0004251C">
        <w:rPr>
          <w:rFonts w:ascii="Calibri" w:hAnsi="Calibri" w:cs="Calibri"/>
          <w:sz w:val="22"/>
          <w:szCs w:val="22"/>
          <w:lang w:eastAsia="en-US"/>
        </w:rPr>
        <w:t xml:space="preserve"> neste </w:t>
      </w:r>
      <w:r w:rsidR="00313FBD" w:rsidRPr="0004251C">
        <w:rPr>
          <w:rFonts w:ascii="Calibri" w:hAnsi="Calibri" w:cs="Calibri"/>
          <w:sz w:val="22"/>
          <w:szCs w:val="22"/>
          <w:lang w:eastAsia="en-US"/>
        </w:rPr>
        <w:t>Aviso</w:t>
      </w:r>
      <w:r w:rsidR="006F2DF0" w:rsidRPr="0004251C">
        <w:rPr>
          <w:rFonts w:ascii="Calibri" w:hAnsi="Calibri" w:cs="Calibri"/>
          <w:sz w:val="22"/>
          <w:szCs w:val="22"/>
          <w:lang w:eastAsia="en-US"/>
        </w:rPr>
        <w:t xml:space="preserve"> de Contratação Direta</w:t>
      </w:r>
      <w:r w:rsidRPr="0004251C">
        <w:rPr>
          <w:rFonts w:ascii="Calibri" w:hAnsi="Calibri" w:cs="Calibri"/>
          <w:sz w:val="22"/>
          <w:szCs w:val="22"/>
          <w:lang w:eastAsia="en-US"/>
        </w:rPr>
        <w:t>, a sessão pública será automaticamente aberta pelo sistema para o envio de lances públicos e sucessivos</w:t>
      </w:r>
      <w:r w:rsidR="005A5E9A" w:rsidRPr="0004251C">
        <w:rPr>
          <w:rFonts w:ascii="Calibri" w:hAnsi="Calibri" w:cs="Calibri"/>
          <w:sz w:val="22"/>
          <w:szCs w:val="22"/>
          <w:lang w:eastAsia="en-US"/>
        </w:rPr>
        <w:t xml:space="preserve">, </w:t>
      </w:r>
      <w:r w:rsidR="007F4037" w:rsidRPr="0004251C">
        <w:rPr>
          <w:rFonts w:ascii="Calibri" w:hAnsi="Calibri" w:cs="Calibri"/>
          <w:bCs/>
          <w:sz w:val="22"/>
          <w:szCs w:val="22"/>
          <w:lang w:eastAsia="en-US"/>
        </w:rPr>
        <w:t>exclusivamente por meio do sistema eletrônico</w:t>
      </w:r>
      <w:r w:rsidR="007F4037" w:rsidRPr="0004251C">
        <w:rPr>
          <w:rFonts w:ascii="Calibri" w:hAnsi="Calibri" w:cs="Calibri"/>
          <w:sz w:val="22"/>
          <w:szCs w:val="22"/>
          <w:lang w:eastAsia="en-US"/>
        </w:rPr>
        <w:t xml:space="preserve">, </w:t>
      </w:r>
      <w:r w:rsidR="005A5E9A" w:rsidRPr="0004251C">
        <w:rPr>
          <w:rFonts w:ascii="Calibri" w:hAnsi="Calibri" w:cs="Calibri"/>
          <w:sz w:val="22"/>
          <w:szCs w:val="22"/>
          <w:lang w:eastAsia="en-US"/>
        </w:rPr>
        <w:t>sendo encerrado no horário de finalização de lances também já previsto neste aviso</w:t>
      </w:r>
      <w:r w:rsidRPr="0004251C">
        <w:rPr>
          <w:rFonts w:ascii="Calibri" w:hAnsi="Calibri" w:cs="Calibri"/>
          <w:sz w:val="22"/>
          <w:szCs w:val="22"/>
          <w:lang w:eastAsia="en-US"/>
        </w:rPr>
        <w:t>.</w:t>
      </w:r>
    </w:p>
    <w:p w14:paraId="5170A0FC" w14:textId="77777777" w:rsidR="008F6CDD" w:rsidRPr="0004251C" w:rsidRDefault="008F6CDD"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rPr>
        <w:t xml:space="preserve">Iniciada a etapa competitiva, os </w:t>
      </w:r>
      <w:r w:rsidR="00214615" w:rsidRPr="0004251C">
        <w:rPr>
          <w:rFonts w:ascii="Calibri" w:hAnsi="Calibri" w:cs="Calibri"/>
          <w:sz w:val="22"/>
          <w:szCs w:val="22"/>
        </w:rPr>
        <w:t>fornecedor</w:t>
      </w:r>
      <w:r w:rsidR="005A5E9A" w:rsidRPr="0004251C">
        <w:rPr>
          <w:rFonts w:ascii="Calibri" w:hAnsi="Calibri" w:cs="Calibri"/>
          <w:sz w:val="22"/>
          <w:szCs w:val="22"/>
        </w:rPr>
        <w:t>e</w:t>
      </w:r>
      <w:r w:rsidRPr="0004251C">
        <w:rPr>
          <w:rFonts w:ascii="Calibri" w:hAnsi="Calibri" w:cs="Calibri"/>
          <w:sz w:val="22"/>
          <w:szCs w:val="22"/>
        </w:rPr>
        <w:t xml:space="preserve">s deverão encaminhar lances exclusivamente por meio de sistema eletrônico, sendo imediatamente informados do seu recebimento e do valor consignado no registro. </w:t>
      </w:r>
    </w:p>
    <w:p w14:paraId="68DCB9CA" w14:textId="18C01542" w:rsidR="008F6CDD" w:rsidRPr="0004251C" w:rsidRDefault="008F6CDD"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i/>
          <w:iCs/>
          <w:sz w:val="22"/>
          <w:szCs w:val="22"/>
        </w:rPr>
        <w:t xml:space="preserve">O lance deverá ser ofertado pelo valor </w:t>
      </w:r>
      <w:r w:rsidR="000A0FE8">
        <w:rPr>
          <w:rFonts w:ascii="Calibri" w:hAnsi="Calibri" w:cs="Calibri"/>
          <w:i/>
          <w:iCs/>
          <w:sz w:val="22"/>
          <w:szCs w:val="22"/>
        </w:rPr>
        <w:t>unitário</w:t>
      </w:r>
      <w:r w:rsidRPr="0004251C">
        <w:rPr>
          <w:rFonts w:ascii="Calibri" w:hAnsi="Calibri" w:cs="Calibri"/>
          <w:i/>
          <w:iCs/>
          <w:sz w:val="22"/>
          <w:szCs w:val="22"/>
        </w:rPr>
        <w:t>.</w:t>
      </w:r>
    </w:p>
    <w:p w14:paraId="76D056D7" w14:textId="77777777" w:rsidR="00214615"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O fornecedor somente poderá oferecer valor inferior ou maior percentual de desconto em relação ao último lance por ele ofertado e registrado pelo sistema.</w:t>
      </w:r>
    </w:p>
    <w:p w14:paraId="31A07BDB" w14:textId="77777777" w:rsidR="00A023BD" w:rsidRPr="0004251C" w:rsidRDefault="00A023BD"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O fornecedor poderá oferecer lances </w:t>
      </w:r>
      <w:r w:rsidR="00E05E86" w:rsidRPr="0004251C">
        <w:rPr>
          <w:rFonts w:ascii="Calibri" w:hAnsi="Calibri" w:cs="Calibri"/>
          <w:sz w:val="22"/>
          <w:szCs w:val="22"/>
          <w:lang w:eastAsia="en-US"/>
        </w:rPr>
        <w:t xml:space="preserve">sucessivos </w:t>
      </w:r>
      <w:r w:rsidR="00D1518B" w:rsidRPr="0004251C">
        <w:rPr>
          <w:rFonts w:ascii="Calibri" w:hAnsi="Calibri" w:cs="Calibri"/>
          <w:sz w:val="22"/>
          <w:szCs w:val="22"/>
          <w:lang w:eastAsia="en-US"/>
        </w:rPr>
        <w:t xml:space="preserve">iguais ou </w:t>
      </w:r>
      <w:r w:rsidRPr="0004251C">
        <w:rPr>
          <w:rFonts w:ascii="Calibri" w:hAnsi="Calibri" w:cs="Calibri"/>
          <w:sz w:val="22"/>
          <w:szCs w:val="22"/>
          <w:lang w:eastAsia="en-US"/>
        </w:rPr>
        <w:t xml:space="preserve">superiores ao </w:t>
      </w:r>
      <w:r w:rsidR="00552FFC" w:rsidRPr="0004251C">
        <w:rPr>
          <w:rFonts w:ascii="Calibri" w:hAnsi="Calibri" w:cs="Calibri"/>
          <w:sz w:val="22"/>
          <w:szCs w:val="22"/>
          <w:lang w:eastAsia="en-US"/>
        </w:rPr>
        <w:t>lance que esteja vencendo</w:t>
      </w:r>
      <w:r w:rsidR="00805244" w:rsidRPr="0004251C">
        <w:rPr>
          <w:rFonts w:ascii="Calibri" w:hAnsi="Calibri" w:cs="Calibri"/>
          <w:sz w:val="22"/>
          <w:szCs w:val="22"/>
          <w:lang w:eastAsia="en-US"/>
        </w:rPr>
        <w:t xml:space="preserve"> o certame</w:t>
      </w:r>
      <w:r w:rsidRPr="0004251C">
        <w:rPr>
          <w:rFonts w:ascii="Calibri" w:hAnsi="Calibri" w:cs="Calibri"/>
          <w:sz w:val="22"/>
          <w:szCs w:val="22"/>
          <w:lang w:eastAsia="en-US"/>
        </w:rPr>
        <w:t>, desde que inferior</w:t>
      </w:r>
      <w:r w:rsidR="00E05E86" w:rsidRPr="0004251C">
        <w:rPr>
          <w:rFonts w:ascii="Calibri" w:hAnsi="Calibri" w:cs="Calibri"/>
          <w:sz w:val="22"/>
          <w:szCs w:val="22"/>
          <w:lang w:eastAsia="en-US"/>
        </w:rPr>
        <w:t>es</w:t>
      </w:r>
      <w:r w:rsidRPr="0004251C">
        <w:rPr>
          <w:rFonts w:ascii="Calibri" w:hAnsi="Calibri" w:cs="Calibri"/>
          <w:sz w:val="22"/>
          <w:szCs w:val="22"/>
          <w:lang w:eastAsia="en-US"/>
        </w:rPr>
        <w:t xml:space="preserve"> ao </w:t>
      </w:r>
      <w:r w:rsidR="00E05E86" w:rsidRPr="0004251C">
        <w:rPr>
          <w:rFonts w:ascii="Calibri" w:hAnsi="Calibri" w:cs="Calibri"/>
          <w:sz w:val="22"/>
          <w:szCs w:val="22"/>
          <w:lang w:eastAsia="en-US"/>
        </w:rPr>
        <w:t>menor</w:t>
      </w:r>
      <w:r w:rsidRPr="0004251C">
        <w:rPr>
          <w:rFonts w:ascii="Calibri" w:hAnsi="Calibri" w:cs="Calibri"/>
          <w:sz w:val="22"/>
          <w:szCs w:val="22"/>
          <w:lang w:eastAsia="en-US"/>
        </w:rPr>
        <w:t xml:space="preserve"> por ele ofertado e registrado pelo sistema, sendo </w:t>
      </w:r>
      <w:r w:rsidR="00962790" w:rsidRPr="0004251C">
        <w:rPr>
          <w:rFonts w:ascii="Calibri" w:hAnsi="Calibri" w:cs="Calibri"/>
          <w:sz w:val="22"/>
          <w:szCs w:val="22"/>
          <w:lang w:eastAsia="en-US"/>
        </w:rPr>
        <w:t>tais lances</w:t>
      </w:r>
      <w:r w:rsidRPr="0004251C">
        <w:rPr>
          <w:rFonts w:ascii="Calibri" w:hAnsi="Calibri" w:cs="Calibri"/>
          <w:sz w:val="22"/>
          <w:szCs w:val="22"/>
          <w:lang w:eastAsia="en-US"/>
        </w:rPr>
        <w:t xml:space="preserve"> definidos como “lances intermediários” para os fins deste </w:t>
      </w:r>
      <w:r w:rsidR="00313FBD" w:rsidRPr="0004251C">
        <w:rPr>
          <w:rFonts w:ascii="Calibri" w:hAnsi="Calibri" w:cs="Calibri"/>
          <w:sz w:val="22"/>
          <w:szCs w:val="22"/>
          <w:lang w:eastAsia="en-US"/>
        </w:rPr>
        <w:t>Aviso</w:t>
      </w:r>
      <w:r w:rsidR="00B34502" w:rsidRPr="0004251C">
        <w:rPr>
          <w:rFonts w:ascii="Calibri" w:hAnsi="Calibri" w:cs="Calibri"/>
          <w:sz w:val="22"/>
          <w:szCs w:val="22"/>
          <w:lang w:eastAsia="en-US"/>
        </w:rPr>
        <w:t xml:space="preserve"> de Contratação Direta</w:t>
      </w:r>
      <w:r w:rsidRPr="0004251C">
        <w:rPr>
          <w:rFonts w:ascii="Calibri" w:hAnsi="Calibri" w:cs="Calibri"/>
          <w:sz w:val="22"/>
          <w:szCs w:val="22"/>
          <w:lang w:eastAsia="en-US"/>
        </w:rPr>
        <w:t>.</w:t>
      </w:r>
    </w:p>
    <w:p w14:paraId="74BC3CDF" w14:textId="7479E107" w:rsidR="00214615" w:rsidRPr="0004251C" w:rsidRDefault="00E94E11"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rPr>
        <w:t xml:space="preserve">O intervalo mínimo de diferença de valores ou percentuais entre os lances, que incidirá tanto em relação aos lances intermediários quanto em relação ao que cobrir a melhor oferta </w:t>
      </w:r>
      <w:r w:rsidR="00214615" w:rsidRPr="0004251C">
        <w:rPr>
          <w:rFonts w:ascii="Calibri" w:hAnsi="Calibri" w:cs="Calibri"/>
          <w:sz w:val="22"/>
          <w:szCs w:val="22"/>
        </w:rPr>
        <w:t>é</w:t>
      </w:r>
      <w:r w:rsidRPr="0004251C">
        <w:rPr>
          <w:rFonts w:ascii="Calibri" w:hAnsi="Calibri" w:cs="Calibri"/>
          <w:sz w:val="22"/>
          <w:szCs w:val="22"/>
        </w:rPr>
        <w:t xml:space="preserve"> de</w:t>
      </w:r>
      <w:r w:rsidR="00A46277">
        <w:rPr>
          <w:rFonts w:ascii="Calibri" w:hAnsi="Calibri" w:cs="Calibri"/>
          <w:sz w:val="22"/>
          <w:szCs w:val="22"/>
        </w:rPr>
        <w:t xml:space="preserve"> </w:t>
      </w:r>
      <w:r w:rsidR="00A46277">
        <w:rPr>
          <w:rFonts w:ascii="Calibri" w:hAnsi="Calibri" w:cs="Calibri"/>
          <w:i/>
          <w:iCs/>
          <w:sz w:val="22"/>
          <w:szCs w:val="22"/>
        </w:rPr>
        <w:t>R$</w:t>
      </w:r>
      <w:r w:rsidR="00503650" w:rsidRPr="0004251C">
        <w:rPr>
          <w:rFonts w:ascii="Calibri" w:hAnsi="Calibri" w:cs="Calibri"/>
          <w:i/>
          <w:iCs/>
          <w:sz w:val="22"/>
          <w:szCs w:val="22"/>
        </w:rPr>
        <w:t xml:space="preserve"> </w:t>
      </w:r>
      <w:r w:rsidR="00BC34EF">
        <w:rPr>
          <w:rFonts w:ascii="Calibri" w:hAnsi="Calibri" w:cs="Calibri"/>
          <w:i/>
          <w:iCs/>
          <w:sz w:val="22"/>
          <w:szCs w:val="22"/>
        </w:rPr>
        <w:t>1</w:t>
      </w:r>
      <w:r w:rsidR="00A46277">
        <w:rPr>
          <w:rFonts w:ascii="Calibri" w:hAnsi="Calibri" w:cs="Calibri"/>
          <w:i/>
          <w:iCs/>
          <w:sz w:val="22"/>
          <w:szCs w:val="22"/>
        </w:rPr>
        <w:t xml:space="preserve">0,00 </w:t>
      </w:r>
      <w:r w:rsidR="00503650" w:rsidRPr="0004251C">
        <w:rPr>
          <w:rFonts w:ascii="Calibri" w:hAnsi="Calibri" w:cs="Calibri"/>
          <w:i/>
          <w:iCs/>
          <w:sz w:val="22"/>
          <w:szCs w:val="22"/>
        </w:rPr>
        <w:t>(</w:t>
      </w:r>
      <w:r w:rsidR="00BC34EF">
        <w:rPr>
          <w:rFonts w:ascii="Calibri" w:hAnsi="Calibri" w:cs="Calibri"/>
          <w:i/>
          <w:iCs/>
          <w:sz w:val="22"/>
          <w:szCs w:val="22"/>
        </w:rPr>
        <w:t>dez</w:t>
      </w:r>
      <w:r w:rsidR="00503650" w:rsidRPr="0004251C">
        <w:rPr>
          <w:rFonts w:ascii="Calibri" w:hAnsi="Calibri" w:cs="Calibri"/>
          <w:i/>
          <w:iCs/>
          <w:sz w:val="22"/>
          <w:szCs w:val="22"/>
        </w:rPr>
        <w:t xml:space="preserve"> </w:t>
      </w:r>
      <w:r w:rsidR="000A0FE8">
        <w:rPr>
          <w:rFonts w:ascii="Calibri" w:hAnsi="Calibri" w:cs="Calibri"/>
          <w:i/>
          <w:iCs/>
          <w:sz w:val="22"/>
          <w:szCs w:val="22"/>
        </w:rPr>
        <w:t>reais</w:t>
      </w:r>
      <w:r w:rsidR="00503650" w:rsidRPr="0004251C">
        <w:rPr>
          <w:rFonts w:ascii="Calibri" w:hAnsi="Calibri" w:cs="Calibri"/>
          <w:i/>
          <w:iCs/>
          <w:sz w:val="22"/>
          <w:szCs w:val="22"/>
        </w:rPr>
        <w:t>)</w:t>
      </w:r>
      <w:r w:rsidRPr="0004251C">
        <w:rPr>
          <w:rFonts w:ascii="Calibri" w:hAnsi="Calibri" w:cs="Calibri"/>
          <w:i/>
          <w:iCs/>
          <w:sz w:val="22"/>
          <w:szCs w:val="22"/>
        </w:rPr>
        <w:t>.</w:t>
      </w:r>
    </w:p>
    <w:p w14:paraId="74783FAE" w14:textId="77777777" w:rsidR="008F6CDD"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Havendo lances iguais ao menor já ofertado, prevalecerá aquele que for recebido e registrado primeiro no sistema.</w:t>
      </w:r>
    </w:p>
    <w:p w14:paraId="442FDC0A" w14:textId="77777777" w:rsidR="00214615"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Caso o fornecedor não apresente lances, concorrerá com o valor de sua proposta.</w:t>
      </w:r>
    </w:p>
    <w:p w14:paraId="7B193FC6" w14:textId="77777777" w:rsidR="00214615"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lastRenderedPageBreak/>
        <w:t>Durante o procedimento, os fornecedores serão informados, em tempo real, do valor do menor lance registrado, vedada a identificação do fornecedor.</w:t>
      </w:r>
    </w:p>
    <w:p w14:paraId="12B08E76" w14:textId="77777777" w:rsidR="00214615" w:rsidRPr="0004251C" w:rsidRDefault="006724BD"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Imediatamente após o término do prazo estabelecido para a fase de lances, </w:t>
      </w:r>
      <w:r w:rsidR="00B34502" w:rsidRPr="0004251C">
        <w:rPr>
          <w:rFonts w:ascii="Calibri" w:hAnsi="Calibri" w:cs="Calibri"/>
          <w:sz w:val="22"/>
          <w:szCs w:val="22"/>
          <w:lang w:eastAsia="en-US"/>
        </w:rPr>
        <w:t>haverá</w:t>
      </w:r>
      <w:r w:rsidRPr="0004251C">
        <w:rPr>
          <w:rFonts w:ascii="Calibri" w:hAnsi="Calibri" w:cs="Calibri"/>
          <w:sz w:val="22"/>
          <w:szCs w:val="22"/>
          <w:lang w:eastAsia="en-US"/>
        </w:rPr>
        <w:t xml:space="preserve"> o seu encerramento, com o ordenamento e divulgação dos lances, pelo sistema, em ordem crescente de classificação.</w:t>
      </w:r>
    </w:p>
    <w:p w14:paraId="1A55FE57" w14:textId="77777777" w:rsidR="003D08AF" w:rsidRPr="0004251C" w:rsidRDefault="00962790"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lang w:eastAsia="en-US"/>
        </w:rPr>
        <w:t>O encerramento da fase de lances ocorrerá de forma automática pontualmente no horário indicado, sem qualquer possibilidade de prorrogação</w:t>
      </w:r>
      <w:r w:rsidR="00731D60" w:rsidRPr="0004251C">
        <w:rPr>
          <w:rFonts w:ascii="Calibri" w:hAnsi="Calibri" w:cs="Calibri"/>
          <w:sz w:val="22"/>
          <w:szCs w:val="22"/>
          <w:lang w:eastAsia="en-US"/>
        </w:rPr>
        <w:t xml:space="preserve"> e</w:t>
      </w:r>
      <w:r w:rsidRPr="0004251C">
        <w:rPr>
          <w:rFonts w:ascii="Calibri" w:hAnsi="Calibri" w:cs="Calibri"/>
          <w:sz w:val="22"/>
          <w:szCs w:val="22"/>
          <w:lang w:eastAsia="en-US"/>
        </w:rPr>
        <w:t xml:space="preserve"> </w:t>
      </w:r>
      <w:r w:rsidR="00584870" w:rsidRPr="0004251C">
        <w:rPr>
          <w:rFonts w:ascii="Calibri" w:hAnsi="Calibri" w:cs="Calibri"/>
          <w:sz w:val="22"/>
          <w:szCs w:val="22"/>
          <w:lang w:eastAsia="en-US"/>
        </w:rPr>
        <w:t xml:space="preserve">não havendo </w:t>
      </w:r>
      <w:r w:rsidRPr="0004251C">
        <w:rPr>
          <w:rFonts w:ascii="Calibri" w:hAnsi="Calibri" w:cs="Calibri"/>
          <w:sz w:val="22"/>
          <w:szCs w:val="22"/>
          <w:lang w:eastAsia="en-US"/>
        </w:rPr>
        <w:t xml:space="preserve">tempo aleatório </w:t>
      </w:r>
      <w:r w:rsidR="00731D60" w:rsidRPr="0004251C">
        <w:rPr>
          <w:rFonts w:ascii="Calibri" w:hAnsi="Calibri" w:cs="Calibri"/>
          <w:sz w:val="22"/>
          <w:szCs w:val="22"/>
          <w:lang w:eastAsia="en-US"/>
        </w:rPr>
        <w:t>ou mecanismo similar</w:t>
      </w:r>
      <w:r w:rsidRPr="0004251C">
        <w:rPr>
          <w:rFonts w:ascii="Calibri" w:hAnsi="Calibri" w:cs="Calibri"/>
          <w:sz w:val="22"/>
          <w:szCs w:val="22"/>
          <w:lang w:eastAsia="en-US"/>
        </w:rPr>
        <w:t>.</w:t>
      </w:r>
    </w:p>
    <w:p w14:paraId="700B0F4B" w14:textId="77777777" w:rsidR="006724BD" w:rsidRPr="0004251C" w:rsidRDefault="006724BD" w:rsidP="001658D1">
      <w:pPr>
        <w:pStyle w:val="Estilo1"/>
      </w:pPr>
      <w:r w:rsidRPr="0004251C">
        <w:t>JULGAMENTO DAS PROPOSTAS DE PREÇO</w:t>
      </w:r>
    </w:p>
    <w:p w14:paraId="73569938" w14:textId="77777777" w:rsidR="006724BD" w:rsidRPr="0004251C" w:rsidRDefault="006724BD" w:rsidP="00F228A7">
      <w:pPr>
        <w:pStyle w:val="PargrafodaLista"/>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t>Encerrada a fase de lances, será verificada a conformidade da proposta classificada em primeiro lugar quanto à adequação do objeto e à compatibilidade do preço em relação ao estipulado para a contratação.</w:t>
      </w:r>
    </w:p>
    <w:p w14:paraId="5C40E59D" w14:textId="77777777" w:rsidR="006724BD" w:rsidRPr="0004251C" w:rsidRDefault="00E5075F" w:rsidP="00F228A7">
      <w:pPr>
        <w:pStyle w:val="PargrafodaLista"/>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t>No caso de o preço da proposta vencedora estar acima do estimado pela Administração, poderá haver a negociação de condições mais vantajosas.</w:t>
      </w:r>
    </w:p>
    <w:p w14:paraId="40B5A402" w14:textId="77777777" w:rsidR="00E5075F" w:rsidRPr="0004251C" w:rsidRDefault="00E5075F"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Neste caso, será encaminhada contraproposta ao fornecedor que tenha apresentado o melhor preço, para que seja obtida melhor proposta com preço compatível ao estimado pela Administração.</w:t>
      </w:r>
    </w:p>
    <w:p w14:paraId="1361B0C1" w14:textId="77777777" w:rsidR="00E5075F" w:rsidRPr="0004251C" w:rsidRDefault="00E5075F"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5C68F4B" w14:textId="77777777" w:rsidR="00E5075F" w:rsidRPr="0004251C" w:rsidRDefault="00E5075F"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Em qualquer caso, concluída a negociação, o resultado será registrado na ata do procedimento da dispensa eletrônica.</w:t>
      </w:r>
    </w:p>
    <w:p w14:paraId="4D73E60B" w14:textId="77777777" w:rsidR="006724BD" w:rsidRPr="0004251C" w:rsidRDefault="00E5075F" w:rsidP="00F228A7">
      <w:pPr>
        <w:pStyle w:val="PargrafodaLista"/>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t>Estando o preço compatível, s</w:t>
      </w:r>
      <w:r w:rsidR="006724BD" w:rsidRPr="0004251C">
        <w:rPr>
          <w:rFonts w:ascii="Calibri" w:hAnsi="Calibri" w:cs="Calibri"/>
          <w:sz w:val="22"/>
          <w:szCs w:val="22"/>
        </w:rPr>
        <w:t>erá solicitado o envio da proposta e, se necessário, de documentos complementares, adequada ao último lance</w:t>
      </w:r>
      <w:r w:rsidRPr="0004251C">
        <w:rPr>
          <w:rFonts w:ascii="Calibri" w:hAnsi="Calibri" w:cs="Calibri"/>
          <w:sz w:val="22"/>
          <w:szCs w:val="22"/>
        </w:rPr>
        <w:t>.</w:t>
      </w:r>
    </w:p>
    <w:p w14:paraId="724D1DDE" w14:textId="77777777" w:rsidR="003726D9" w:rsidRPr="0004251C" w:rsidRDefault="003726D9" w:rsidP="00F228A7">
      <w:pPr>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O prazo de validade da proposta não será inferior a </w:t>
      </w:r>
      <w:r w:rsidR="0063045E" w:rsidRPr="0004251C">
        <w:rPr>
          <w:rFonts w:ascii="Calibri" w:hAnsi="Calibri" w:cs="Calibri"/>
          <w:sz w:val="22"/>
          <w:szCs w:val="22"/>
        </w:rPr>
        <w:t>60</w:t>
      </w:r>
      <w:r w:rsidRPr="0004251C">
        <w:rPr>
          <w:rFonts w:ascii="Calibri" w:hAnsi="Calibri" w:cs="Calibri"/>
          <w:sz w:val="22"/>
          <w:szCs w:val="22"/>
        </w:rPr>
        <w:t xml:space="preserve"> (</w:t>
      </w:r>
      <w:r w:rsidR="0063045E" w:rsidRPr="0004251C">
        <w:rPr>
          <w:rFonts w:ascii="Calibri" w:hAnsi="Calibri" w:cs="Calibri"/>
          <w:sz w:val="22"/>
          <w:szCs w:val="22"/>
        </w:rPr>
        <w:t>sessenta</w:t>
      </w:r>
      <w:r w:rsidRPr="0004251C">
        <w:rPr>
          <w:rFonts w:ascii="Calibri" w:hAnsi="Calibri" w:cs="Calibri"/>
          <w:sz w:val="22"/>
          <w:szCs w:val="22"/>
        </w:rPr>
        <w:t>) dias</w:t>
      </w:r>
      <w:r w:rsidRPr="0004251C">
        <w:rPr>
          <w:rFonts w:ascii="Calibri" w:hAnsi="Calibri" w:cs="Calibri"/>
          <w:b/>
          <w:bCs/>
          <w:sz w:val="22"/>
          <w:szCs w:val="22"/>
        </w:rPr>
        <w:t>,</w:t>
      </w:r>
      <w:r w:rsidRPr="0004251C">
        <w:rPr>
          <w:rFonts w:ascii="Calibri" w:hAnsi="Calibri" w:cs="Calibri"/>
          <w:sz w:val="22"/>
          <w:szCs w:val="22"/>
        </w:rPr>
        <w:t xml:space="preserve"> a contar da data de sua apresentação.</w:t>
      </w:r>
    </w:p>
    <w:p w14:paraId="137FC0BE" w14:textId="77777777" w:rsidR="004F010A" w:rsidRPr="0004251C" w:rsidRDefault="004F010A" w:rsidP="00F228A7">
      <w:pPr>
        <w:pStyle w:val="PargrafodaLista"/>
        <w:numPr>
          <w:ilvl w:val="1"/>
          <w:numId w:val="1"/>
        </w:numPr>
        <w:spacing w:before="120" w:after="120" w:line="276" w:lineRule="auto"/>
        <w:jc w:val="both"/>
        <w:rPr>
          <w:rFonts w:ascii="Calibri" w:hAnsi="Calibri" w:cs="Calibri"/>
          <w:i/>
          <w:sz w:val="22"/>
          <w:szCs w:val="22"/>
        </w:rPr>
      </w:pPr>
      <w:r w:rsidRPr="0004251C">
        <w:rPr>
          <w:rFonts w:ascii="Calibri" w:hAnsi="Calibri" w:cs="Calibri"/>
          <w:sz w:val="22"/>
          <w:szCs w:val="22"/>
          <w:lang w:eastAsia="en-US"/>
        </w:rPr>
        <w:t xml:space="preserve">Será desclassificada a proposta vencedora que: </w:t>
      </w:r>
    </w:p>
    <w:p w14:paraId="2711EC80"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Contiver</w:t>
      </w:r>
      <w:r w:rsidR="005160E8" w:rsidRPr="0004251C">
        <w:rPr>
          <w:rFonts w:ascii="Calibri" w:hAnsi="Calibri" w:cs="Calibri"/>
          <w:sz w:val="22"/>
          <w:szCs w:val="22"/>
        </w:rPr>
        <w:t xml:space="preserve"> vícios insanáveis</w:t>
      </w:r>
      <w:r w:rsidR="004F010A" w:rsidRPr="0004251C">
        <w:rPr>
          <w:rFonts w:ascii="Calibri" w:hAnsi="Calibri" w:cs="Calibri"/>
          <w:iCs/>
          <w:sz w:val="22"/>
          <w:szCs w:val="22"/>
        </w:rPr>
        <w:t>;</w:t>
      </w:r>
    </w:p>
    <w:p w14:paraId="75AABC2B"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Não</w:t>
      </w:r>
      <w:r w:rsidR="005160E8" w:rsidRPr="0004251C">
        <w:rPr>
          <w:rFonts w:ascii="Calibri" w:hAnsi="Calibri" w:cs="Calibri"/>
          <w:sz w:val="22"/>
          <w:szCs w:val="22"/>
        </w:rPr>
        <w:t xml:space="preserve"> obedecer às especificações técnicas pormenorizadas neste aviso ou em seus anexos</w:t>
      </w:r>
      <w:r w:rsidR="004F010A" w:rsidRPr="0004251C">
        <w:rPr>
          <w:rFonts w:ascii="Calibri" w:hAnsi="Calibri" w:cs="Calibri"/>
          <w:iCs/>
          <w:sz w:val="22"/>
          <w:szCs w:val="22"/>
        </w:rPr>
        <w:t>;</w:t>
      </w:r>
    </w:p>
    <w:p w14:paraId="3201BD60" w14:textId="77777777" w:rsidR="005160E8"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Apresentar</w:t>
      </w:r>
      <w:r w:rsidR="005160E8" w:rsidRPr="0004251C">
        <w:rPr>
          <w:rFonts w:ascii="Calibri" w:hAnsi="Calibri" w:cs="Calibri"/>
          <w:sz w:val="22"/>
          <w:szCs w:val="22"/>
        </w:rPr>
        <w:t xml:space="preserve"> preços inexequíveis ou permanecerem acima do preço máximo definido para a contratação;</w:t>
      </w:r>
    </w:p>
    <w:p w14:paraId="07CADA2E"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Não</w:t>
      </w:r>
      <w:r w:rsidR="005160E8" w:rsidRPr="0004251C">
        <w:rPr>
          <w:rFonts w:ascii="Calibri" w:hAnsi="Calibri" w:cs="Calibri"/>
          <w:sz w:val="22"/>
          <w:szCs w:val="22"/>
        </w:rPr>
        <w:t xml:space="preserve"> tiverem sua exequibilidade demonstrada, quando exigido pela Administração</w:t>
      </w:r>
      <w:r w:rsidR="004F010A" w:rsidRPr="0004251C">
        <w:rPr>
          <w:rFonts w:ascii="Calibri" w:hAnsi="Calibri" w:cs="Calibri"/>
          <w:iCs/>
          <w:sz w:val="22"/>
          <w:szCs w:val="22"/>
        </w:rPr>
        <w:t>;</w:t>
      </w:r>
    </w:p>
    <w:p w14:paraId="0C20C312"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Apresentar</w:t>
      </w:r>
      <w:r w:rsidR="005160E8" w:rsidRPr="0004251C">
        <w:rPr>
          <w:rFonts w:ascii="Calibri" w:hAnsi="Calibri" w:cs="Calibri"/>
          <w:sz w:val="22"/>
          <w:szCs w:val="22"/>
        </w:rPr>
        <w:t xml:space="preserve"> desconformidade com quaisquer outras exigências deste aviso ou seus anexos, desde que insanável.</w:t>
      </w:r>
    </w:p>
    <w:p w14:paraId="5FE85165" w14:textId="77777777" w:rsidR="004F010A" w:rsidRPr="0004251C" w:rsidRDefault="004F010A" w:rsidP="00F228A7">
      <w:pPr>
        <w:pStyle w:val="PargrafodaLista"/>
        <w:numPr>
          <w:ilvl w:val="1"/>
          <w:numId w:val="1"/>
        </w:numPr>
        <w:spacing w:before="120" w:after="120" w:line="276" w:lineRule="auto"/>
        <w:jc w:val="both"/>
        <w:rPr>
          <w:rFonts w:ascii="Calibri" w:hAnsi="Calibri" w:cs="Calibri"/>
          <w:i/>
          <w:sz w:val="22"/>
          <w:szCs w:val="22"/>
        </w:rPr>
      </w:pPr>
      <w:r w:rsidRPr="0004251C">
        <w:rPr>
          <w:rFonts w:ascii="Calibri" w:hAnsi="Calibri" w:cs="Calibri"/>
          <w:sz w:val="22"/>
          <w:szCs w:val="22"/>
          <w:lang w:eastAsia="en-US"/>
        </w:rPr>
        <w:t>Quando</w:t>
      </w:r>
      <w:r w:rsidRPr="0004251C">
        <w:rPr>
          <w:rFonts w:ascii="Calibri" w:hAnsi="Calibri" w:cs="Calibri"/>
          <w:sz w:val="22"/>
          <w:szCs w:val="22"/>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6E8770F2"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bdr w:val="none" w:sz="0" w:space="0" w:color="auto" w:frame="1"/>
        </w:rPr>
        <w:t>For</w:t>
      </w:r>
      <w:r w:rsidR="004F010A" w:rsidRPr="0004251C">
        <w:rPr>
          <w:rFonts w:ascii="Calibri" w:hAnsi="Calibri" w:cs="Calibri"/>
          <w:sz w:val="22"/>
          <w:szCs w:val="22"/>
          <w:bdr w:val="none" w:sz="0" w:space="0" w:color="auto" w:frame="1"/>
        </w:rPr>
        <w:t xml:space="preserve"> insuficiente para a cobertura dos custos da contratação, apresente preços global ou unitários simbólicos, irrisórios ou de valor zero, incompatíveis com os preços dos insumos </w:t>
      </w:r>
      <w:r w:rsidR="004F010A" w:rsidRPr="0004251C">
        <w:rPr>
          <w:rFonts w:ascii="Calibri" w:hAnsi="Calibri" w:cs="Calibri"/>
          <w:sz w:val="22"/>
          <w:szCs w:val="22"/>
          <w:bdr w:val="none" w:sz="0" w:space="0" w:color="auto" w:frame="1"/>
        </w:rPr>
        <w:lastRenderedPageBreak/>
        <w:t xml:space="preserve">e salários de mercado, acrescidos dos respectivos encargos, ainda que o ato convocatório da </w:t>
      </w:r>
      <w:r w:rsidR="009E584F" w:rsidRPr="0004251C">
        <w:rPr>
          <w:rFonts w:ascii="Calibri" w:hAnsi="Calibri" w:cs="Calibri"/>
          <w:sz w:val="22"/>
          <w:szCs w:val="22"/>
          <w:bdr w:val="none" w:sz="0" w:space="0" w:color="auto" w:frame="1"/>
        </w:rPr>
        <w:t>dispensa</w:t>
      </w:r>
      <w:r w:rsidR="004F010A" w:rsidRPr="0004251C">
        <w:rPr>
          <w:rFonts w:ascii="Calibri" w:hAnsi="Calibri" w:cs="Calibri"/>
          <w:sz w:val="22"/>
          <w:szCs w:val="22"/>
          <w:bdr w:val="none" w:sz="0" w:space="0" w:color="auto" w:frame="1"/>
        </w:rPr>
        <w:t xml:space="preserve"> não tenha estabelecido limites mínimos, exceto quando se referirem a materiais e instalações de propriedade do próprio </w:t>
      </w:r>
      <w:r w:rsidR="009E584F" w:rsidRPr="0004251C">
        <w:rPr>
          <w:rFonts w:ascii="Calibri" w:hAnsi="Calibri" w:cs="Calibri"/>
          <w:sz w:val="22"/>
          <w:szCs w:val="22"/>
          <w:bdr w:val="none" w:sz="0" w:space="0" w:color="auto" w:frame="1"/>
        </w:rPr>
        <w:t>fornecedor</w:t>
      </w:r>
      <w:r w:rsidR="004F010A" w:rsidRPr="0004251C">
        <w:rPr>
          <w:rFonts w:ascii="Calibri" w:hAnsi="Calibri" w:cs="Calibri"/>
          <w:sz w:val="22"/>
          <w:szCs w:val="22"/>
          <w:bdr w:val="none" w:sz="0" w:space="0" w:color="auto" w:frame="1"/>
        </w:rPr>
        <w:t>, para os quais ele renuncie a parcela ou à totalidade da remuneração.</w:t>
      </w:r>
    </w:p>
    <w:p w14:paraId="5D04EB46" w14:textId="77777777" w:rsidR="00573983" w:rsidRPr="0004251C" w:rsidRDefault="0063045E"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bdr w:val="none" w:sz="0" w:space="0" w:color="auto" w:frame="1"/>
        </w:rPr>
        <w:t>Apresentar</w:t>
      </w:r>
      <w:r w:rsidR="004F010A" w:rsidRPr="0004251C">
        <w:rPr>
          <w:rFonts w:ascii="Calibri" w:hAnsi="Calibri" w:cs="Calibri"/>
          <w:sz w:val="22"/>
          <w:szCs w:val="22"/>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20C2C3E8" w14:textId="77777777" w:rsidR="004F010A" w:rsidRPr="0004251C" w:rsidRDefault="004F010A" w:rsidP="00F228A7">
      <w:pPr>
        <w:pStyle w:val="PargrafodaLista"/>
        <w:numPr>
          <w:ilvl w:val="1"/>
          <w:numId w:val="1"/>
        </w:numPr>
        <w:spacing w:before="120" w:after="120" w:line="276" w:lineRule="auto"/>
        <w:ind w:right="-15"/>
        <w:jc w:val="both"/>
        <w:rPr>
          <w:rFonts w:ascii="Calibri" w:hAnsi="Calibri" w:cs="Calibri"/>
          <w:sz w:val="22"/>
          <w:szCs w:val="22"/>
          <w:lang w:eastAsia="en-US"/>
        </w:rPr>
      </w:pPr>
      <w:r w:rsidRPr="0004251C">
        <w:rPr>
          <w:rFonts w:ascii="Calibri" w:hAnsi="Calibri" w:cs="Calibri"/>
          <w:sz w:val="22"/>
          <w:szCs w:val="22"/>
          <w:lang w:eastAsia="en-US"/>
        </w:rPr>
        <w:t xml:space="preserve">Se houver indícios de inexequibilidade da proposta de preço, ou em caso da necessidade de esclarecimentos </w:t>
      </w:r>
      <w:r w:rsidRPr="0004251C">
        <w:rPr>
          <w:rFonts w:ascii="Calibri" w:hAnsi="Calibri" w:cs="Calibri"/>
          <w:sz w:val="22"/>
          <w:szCs w:val="22"/>
          <w:bdr w:val="none" w:sz="0" w:space="0" w:color="auto" w:frame="1"/>
        </w:rPr>
        <w:t>complementares</w:t>
      </w:r>
      <w:r w:rsidRPr="0004251C">
        <w:rPr>
          <w:rFonts w:ascii="Calibri" w:hAnsi="Calibri" w:cs="Calibri"/>
          <w:sz w:val="22"/>
          <w:szCs w:val="22"/>
          <w:lang w:eastAsia="en-US"/>
        </w:rPr>
        <w:t xml:space="preserve">, poderão ser efetuadas diligências, para que a empresa comprove a exequibilidade da proposta.  </w:t>
      </w:r>
    </w:p>
    <w:p w14:paraId="6AE26F33" w14:textId="77777777" w:rsidR="004F010A"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Erros no preenchimento da planilha </w:t>
      </w:r>
      <w:r w:rsidR="0063045E" w:rsidRPr="0004251C">
        <w:rPr>
          <w:rFonts w:ascii="Calibri" w:hAnsi="Calibri" w:cs="Calibri"/>
          <w:sz w:val="22"/>
          <w:szCs w:val="22"/>
          <w:lang w:eastAsia="en-US"/>
        </w:rPr>
        <w:t>não</w:t>
      </w:r>
      <w:r w:rsidRPr="0004251C">
        <w:rPr>
          <w:rFonts w:ascii="Calibri" w:hAnsi="Calibri" w:cs="Calibri"/>
          <w:sz w:val="22"/>
          <w:szCs w:val="22"/>
          <w:lang w:eastAsia="en-US"/>
        </w:rPr>
        <w:t xml:space="preserve"> constituem motivo para a </w:t>
      </w:r>
      <w:r w:rsidR="0063045E" w:rsidRPr="0004251C">
        <w:rPr>
          <w:rFonts w:ascii="Calibri" w:hAnsi="Calibri" w:cs="Calibri"/>
          <w:sz w:val="22"/>
          <w:szCs w:val="22"/>
          <w:lang w:eastAsia="en-US"/>
        </w:rPr>
        <w:t>desclassificação</w:t>
      </w:r>
      <w:r w:rsidRPr="0004251C">
        <w:rPr>
          <w:rFonts w:ascii="Calibri" w:hAnsi="Calibri" w:cs="Calibri"/>
          <w:sz w:val="22"/>
          <w:szCs w:val="22"/>
          <w:lang w:eastAsia="en-US"/>
        </w:rPr>
        <w:t xml:space="preserve"> da proposta. A planilha </w:t>
      </w:r>
      <w:r w:rsidR="0063045E" w:rsidRPr="0004251C">
        <w:rPr>
          <w:rFonts w:ascii="Calibri" w:hAnsi="Calibri" w:cs="Calibri"/>
          <w:sz w:val="22"/>
          <w:szCs w:val="22"/>
          <w:bdr w:val="none" w:sz="0" w:space="0" w:color="auto" w:frame="1"/>
        </w:rPr>
        <w:t>poderá</w:t>
      </w:r>
      <w:r w:rsidRPr="0004251C">
        <w:rPr>
          <w:rFonts w:ascii="Calibri" w:hAnsi="Calibri" w:cs="Calibri"/>
          <w:sz w:val="22"/>
          <w:szCs w:val="22"/>
          <w:bdr w:val="none" w:sz="0" w:space="0" w:color="auto" w:frame="1"/>
        </w:rPr>
        <w:t>́</w:t>
      </w:r>
      <w:r w:rsidRPr="0004251C">
        <w:rPr>
          <w:rFonts w:ascii="Calibri" w:hAnsi="Calibri" w:cs="Calibri"/>
          <w:sz w:val="22"/>
          <w:szCs w:val="22"/>
          <w:lang w:eastAsia="en-US"/>
        </w:rPr>
        <w:t xml:space="preserve"> ser ajustada pelo </w:t>
      </w:r>
      <w:r w:rsidR="00BD51CE" w:rsidRPr="0004251C">
        <w:rPr>
          <w:rFonts w:ascii="Calibri" w:hAnsi="Calibri" w:cs="Calibri"/>
          <w:sz w:val="22"/>
          <w:szCs w:val="22"/>
          <w:lang w:eastAsia="en-US"/>
        </w:rPr>
        <w:t>fornecedor</w:t>
      </w:r>
      <w:r w:rsidRPr="0004251C">
        <w:rPr>
          <w:rFonts w:ascii="Calibri" w:hAnsi="Calibri" w:cs="Calibri"/>
          <w:sz w:val="22"/>
          <w:szCs w:val="22"/>
          <w:lang w:eastAsia="en-US"/>
        </w:rPr>
        <w:t>, no prazo indicado</w:t>
      </w:r>
      <w:r w:rsidR="002F6E56" w:rsidRPr="0004251C">
        <w:rPr>
          <w:rFonts w:ascii="Calibri" w:hAnsi="Calibri" w:cs="Calibri"/>
          <w:sz w:val="22"/>
          <w:szCs w:val="22"/>
          <w:lang w:eastAsia="en-US"/>
        </w:rPr>
        <w:t xml:space="preserve"> pelo sistema</w:t>
      </w:r>
      <w:r w:rsidRPr="0004251C">
        <w:rPr>
          <w:rFonts w:ascii="Calibri" w:hAnsi="Calibri" w:cs="Calibri"/>
          <w:sz w:val="22"/>
          <w:szCs w:val="22"/>
          <w:lang w:eastAsia="en-US"/>
        </w:rPr>
        <w:t>, desde que não haja majoração do preço.</w:t>
      </w:r>
    </w:p>
    <w:p w14:paraId="0BD0E227" w14:textId="77777777" w:rsidR="004F010A" w:rsidRPr="0004251C" w:rsidRDefault="004F010A"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O ajuste de que trata este dispositivo se limita a sanar erros ou falhas que não alterem a substância das propostas;</w:t>
      </w:r>
    </w:p>
    <w:p w14:paraId="6780B7ED" w14:textId="77777777" w:rsidR="004F010A" w:rsidRPr="0004251C" w:rsidRDefault="004F010A"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Considera-se erro no preenchimento da planilha passível de correção a </w:t>
      </w:r>
      <w:r w:rsidR="0063045E" w:rsidRPr="0004251C">
        <w:rPr>
          <w:rFonts w:ascii="Calibri" w:hAnsi="Calibri" w:cs="Calibri"/>
          <w:sz w:val="22"/>
          <w:szCs w:val="22"/>
          <w:lang w:eastAsia="en-US"/>
        </w:rPr>
        <w:t>indicação</w:t>
      </w:r>
      <w:r w:rsidRPr="0004251C">
        <w:rPr>
          <w:rFonts w:ascii="Calibri" w:hAnsi="Calibri" w:cs="Calibri"/>
          <w:sz w:val="22"/>
          <w:szCs w:val="22"/>
          <w:lang w:eastAsia="en-US"/>
        </w:rPr>
        <w:t xml:space="preserve"> de recolhimento de impostos e </w:t>
      </w:r>
      <w:r w:rsidR="0063045E" w:rsidRPr="0004251C">
        <w:rPr>
          <w:rFonts w:ascii="Calibri" w:hAnsi="Calibri" w:cs="Calibri"/>
          <w:sz w:val="22"/>
          <w:szCs w:val="22"/>
          <w:lang w:eastAsia="en-US"/>
        </w:rPr>
        <w:t>contribuições</w:t>
      </w:r>
      <w:r w:rsidRPr="0004251C">
        <w:rPr>
          <w:rFonts w:ascii="Calibri" w:hAnsi="Calibri" w:cs="Calibri"/>
          <w:sz w:val="22"/>
          <w:szCs w:val="22"/>
          <w:lang w:eastAsia="en-US"/>
        </w:rPr>
        <w:t xml:space="preserve"> na forma do Simples Nacional, quando não cabível esse regime.</w:t>
      </w:r>
    </w:p>
    <w:p w14:paraId="501CDD0F" w14:textId="77777777" w:rsidR="00BD51CE"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Para fins de análise da proposta quanto ao cumprimento das especificações do objeto, poderá ser colhida a manifestação escrita do setor requisitante do serviço ou da área especializada no objeto.</w:t>
      </w:r>
    </w:p>
    <w:p w14:paraId="7E5959BE" w14:textId="77777777" w:rsidR="004F010A"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Se a proposta ou lance vencedor f</w:t>
      </w:r>
      <w:r w:rsidR="00731D60" w:rsidRPr="0004251C">
        <w:rPr>
          <w:rFonts w:ascii="Calibri" w:hAnsi="Calibri" w:cs="Calibri"/>
          <w:sz w:val="22"/>
          <w:szCs w:val="22"/>
          <w:lang w:eastAsia="en-US"/>
        </w:rPr>
        <w:t xml:space="preserve">or desclassificado, será </w:t>
      </w:r>
      <w:r w:rsidRPr="0004251C">
        <w:rPr>
          <w:rFonts w:ascii="Calibri" w:hAnsi="Calibri" w:cs="Calibri"/>
          <w:sz w:val="22"/>
          <w:szCs w:val="22"/>
          <w:lang w:eastAsia="en-US"/>
        </w:rPr>
        <w:t>examina</w:t>
      </w:r>
      <w:r w:rsidR="00731D60" w:rsidRPr="0004251C">
        <w:rPr>
          <w:rFonts w:ascii="Calibri" w:hAnsi="Calibri" w:cs="Calibri"/>
          <w:sz w:val="22"/>
          <w:szCs w:val="22"/>
          <w:lang w:eastAsia="en-US"/>
        </w:rPr>
        <w:t>da</w:t>
      </w:r>
      <w:r w:rsidRPr="0004251C">
        <w:rPr>
          <w:rFonts w:ascii="Calibri" w:hAnsi="Calibri" w:cs="Calibri"/>
          <w:sz w:val="22"/>
          <w:szCs w:val="22"/>
          <w:lang w:eastAsia="en-US"/>
        </w:rPr>
        <w:t xml:space="preserve"> a proposta ou lance subsequente, e, assim sucessivamente, na ordem de classificação.</w:t>
      </w:r>
    </w:p>
    <w:p w14:paraId="44D4D14C" w14:textId="77777777" w:rsidR="004F010A"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Havendo necessidade, </w:t>
      </w:r>
      <w:r w:rsidR="00BD51CE" w:rsidRPr="0004251C">
        <w:rPr>
          <w:rFonts w:ascii="Calibri" w:hAnsi="Calibri" w:cs="Calibri"/>
          <w:sz w:val="22"/>
          <w:szCs w:val="22"/>
          <w:lang w:eastAsia="en-US"/>
        </w:rPr>
        <w:t>a sessão será suspensa</w:t>
      </w:r>
      <w:r w:rsidRPr="0004251C">
        <w:rPr>
          <w:rFonts w:ascii="Calibri" w:hAnsi="Calibri" w:cs="Calibri"/>
          <w:sz w:val="22"/>
          <w:szCs w:val="22"/>
          <w:lang w:eastAsia="en-US"/>
        </w:rPr>
        <w:t>, informando</w:t>
      </w:r>
      <w:r w:rsidR="00BD51CE" w:rsidRPr="0004251C">
        <w:rPr>
          <w:rFonts w:ascii="Calibri" w:hAnsi="Calibri" w:cs="Calibri"/>
          <w:sz w:val="22"/>
          <w:szCs w:val="22"/>
          <w:lang w:eastAsia="en-US"/>
        </w:rPr>
        <w:t>-se</w:t>
      </w:r>
      <w:r w:rsidRPr="0004251C">
        <w:rPr>
          <w:rFonts w:ascii="Calibri" w:hAnsi="Calibri" w:cs="Calibri"/>
          <w:sz w:val="22"/>
          <w:szCs w:val="22"/>
          <w:lang w:eastAsia="en-US"/>
        </w:rPr>
        <w:t xml:space="preserve"> no “chat” a nova data e horário para a </w:t>
      </w:r>
      <w:r w:rsidR="00BD51CE" w:rsidRPr="0004251C">
        <w:rPr>
          <w:rFonts w:ascii="Calibri" w:hAnsi="Calibri" w:cs="Calibri"/>
          <w:sz w:val="22"/>
          <w:szCs w:val="22"/>
          <w:lang w:eastAsia="en-US"/>
        </w:rPr>
        <w:t xml:space="preserve">sua </w:t>
      </w:r>
      <w:r w:rsidRPr="0004251C">
        <w:rPr>
          <w:rFonts w:ascii="Calibri" w:hAnsi="Calibri" w:cs="Calibri"/>
          <w:sz w:val="22"/>
          <w:szCs w:val="22"/>
          <w:lang w:eastAsia="en-US"/>
        </w:rPr>
        <w:t>continuidade.</w:t>
      </w:r>
    </w:p>
    <w:p w14:paraId="336E3371" w14:textId="1AEA1DD8" w:rsidR="004F010A"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Encerrada a análise quanto à aceitação da proposta, </w:t>
      </w:r>
      <w:r w:rsidR="00BD51CE" w:rsidRPr="0004251C">
        <w:rPr>
          <w:rFonts w:ascii="Calibri" w:hAnsi="Calibri" w:cs="Calibri"/>
          <w:sz w:val="22"/>
          <w:szCs w:val="22"/>
          <w:lang w:eastAsia="en-US"/>
        </w:rPr>
        <w:t>se iniciará a fase de habilitação</w:t>
      </w:r>
      <w:r w:rsidRPr="0004251C">
        <w:rPr>
          <w:rFonts w:ascii="Calibri" w:hAnsi="Calibri" w:cs="Calibri"/>
          <w:sz w:val="22"/>
          <w:szCs w:val="22"/>
          <w:lang w:eastAsia="en-US"/>
        </w:rPr>
        <w:t xml:space="preserve">, observado o disposto neste </w:t>
      </w:r>
      <w:r w:rsidR="007C27EE" w:rsidRPr="0004251C">
        <w:rPr>
          <w:rFonts w:ascii="Calibri" w:hAnsi="Calibri" w:cs="Calibri"/>
          <w:sz w:val="22"/>
          <w:szCs w:val="22"/>
          <w:lang w:eastAsia="en-US"/>
        </w:rPr>
        <w:t>Aviso de Contratação Direta</w:t>
      </w:r>
      <w:r w:rsidRPr="0004251C">
        <w:rPr>
          <w:rFonts w:ascii="Calibri" w:hAnsi="Calibri" w:cs="Calibri"/>
          <w:sz w:val="22"/>
          <w:szCs w:val="22"/>
          <w:lang w:eastAsia="en-US"/>
        </w:rPr>
        <w:t>. </w:t>
      </w:r>
    </w:p>
    <w:p w14:paraId="25B83FEF" w14:textId="77777777" w:rsidR="004F010A" w:rsidRPr="0004251C" w:rsidRDefault="00B862E4" w:rsidP="001658D1">
      <w:pPr>
        <w:pStyle w:val="Estilo1"/>
      </w:pPr>
      <w:r w:rsidRPr="0004251C">
        <w:t>HABILITAÇÃO</w:t>
      </w:r>
    </w:p>
    <w:p w14:paraId="28796B0C" w14:textId="77777777" w:rsidR="009F14B6" w:rsidRPr="0004251C" w:rsidRDefault="00C525CC" w:rsidP="00F228A7">
      <w:pPr>
        <w:pStyle w:val="PargrafodaLista"/>
        <w:numPr>
          <w:ilvl w:val="1"/>
          <w:numId w:val="1"/>
        </w:numPr>
        <w:spacing w:before="120" w:after="120" w:line="276" w:lineRule="auto"/>
        <w:ind w:hanging="574"/>
        <w:jc w:val="both"/>
        <w:rPr>
          <w:rFonts w:ascii="Calibri" w:hAnsi="Calibri" w:cs="Calibri"/>
          <w:b/>
          <w:sz w:val="22"/>
          <w:szCs w:val="22"/>
          <w:lang w:eastAsia="ar-SA"/>
        </w:rPr>
      </w:pPr>
      <w:r w:rsidRPr="0004251C">
        <w:rPr>
          <w:rFonts w:ascii="Calibri" w:hAnsi="Calibri" w:cs="Calibri"/>
          <w:sz w:val="22"/>
          <w:szCs w:val="22"/>
          <w:lang w:eastAsia="ar-SA"/>
        </w:rPr>
        <w:t xml:space="preserve">Os </w:t>
      </w:r>
      <w:r w:rsidRPr="0004251C">
        <w:rPr>
          <w:rFonts w:ascii="Calibri" w:hAnsi="Calibri" w:cs="Calibri"/>
          <w:sz w:val="22"/>
          <w:szCs w:val="22"/>
        </w:rPr>
        <w:t>documentos</w:t>
      </w:r>
      <w:r w:rsidRPr="0004251C">
        <w:rPr>
          <w:rFonts w:ascii="Calibri" w:hAnsi="Calibri" w:cs="Calibri"/>
          <w:sz w:val="22"/>
          <w:szCs w:val="22"/>
          <w:lang w:eastAsia="ar-SA"/>
        </w:rPr>
        <w:t xml:space="preserve"> a serem exigidos para fins de habilitação constam do </w:t>
      </w:r>
      <w:r w:rsidRPr="0004251C">
        <w:rPr>
          <w:rFonts w:ascii="Calibri" w:hAnsi="Calibri" w:cs="Calibri"/>
          <w:b/>
          <w:sz w:val="22"/>
          <w:szCs w:val="22"/>
          <w:lang w:eastAsia="ar-SA"/>
        </w:rPr>
        <w:t>ANEXO I – DOCUMENTAÇÃO EXIGIDA PARA HABILITAÇÃO</w:t>
      </w:r>
      <w:r w:rsidR="00DE4EBF" w:rsidRPr="0004251C">
        <w:rPr>
          <w:rFonts w:ascii="Calibri" w:hAnsi="Calibri" w:cs="Calibri"/>
          <w:b/>
          <w:sz w:val="22"/>
          <w:szCs w:val="22"/>
          <w:lang w:eastAsia="ar-SA"/>
        </w:rPr>
        <w:t xml:space="preserve"> </w:t>
      </w:r>
      <w:r w:rsidR="00DE4EBF" w:rsidRPr="0004251C">
        <w:rPr>
          <w:rFonts w:ascii="Calibri" w:hAnsi="Calibri" w:cs="Calibri"/>
          <w:sz w:val="22"/>
          <w:szCs w:val="22"/>
          <w:lang w:eastAsia="ar-SA"/>
        </w:rPr>
        <w:t>deste aviso</w:t>
      </w:r>
      <w:r w:rsidR="00B1545F" w:rsidRPr="0004251C">
        <w:rPr>
          <w:rFonts w:ascii="Calibri" w:hAnsi="Calibri" w:cs="Calibri"/>
          <w:sz w:val="22"/>
          <w:szCs w:val="22"/>
          <w:lang w:eastAsia="ar-SA"/>
        </w:rPr>
        <w:t xml:space="preserve"> e serão solicitados d</w:t>
      </w:r>
      <w:r w:rsidR="00F86B85" w:rsidRPr="0004251C">
        <w:rPr>
          <w:rFonts w:ascii="Calibri" w:hAnsi="Calibri" w:cs="Calibri"/>
          <w:sz w:val="22"/>
          <w:szCs w:val="22"/>
          <w:lang w:eastAsia="ar-SA"/>
        </w:rPr>
        <w:t xml:space="preserve">o fornecedor </w:t>
      </w:r>
      <w:r w:rsidR="007C27EE" w:rsidRPr="0004251C">
        <w:rPr>
          <w:rFonts w:ascii="Calibri" w:hAnsi="Calibri" w:cs="Calibri"/>
          <w:sz w:val="22"/>
          <w:szCs w:val="22"/>
          <w:lang w:eastAsia="ar-SA"/>
        </w:rPr>
        <w:t>mais bem classificado</w:t>
      </w:r>
      <w:r w:rsidR="00AA20AA" w:rsidRPr="0004251C">
        <w:rPr>
          <w:rFonts w:ascii="Calibri" w:hAnsi="Calibri" w:cs="Calibri"/>
          <w:sz w:val="22"/>
          <w:szCs w:val="22"/>
          <w:lang w:eastAsia="ar-SA"/>
        </w:rPr>
        <w:t xml:space="preserve"> da fase de lances</w:t>
      </w:r>
      <w:r w:rsidR="00DE4EBF" w:rsidRPr="0004251C">
        <w:rPr>
          <w:rFonts w:ascii="Calibri" w:hAnsi="Calibri" w:cs="Calibri"/>
          <w:sz w:val="22"/>
          <w:szCs w:val="22"/>
          <w:lang w:eastAsia="ar-SA"/>
        </w:rPr>
        <w:t>.</w:t>
      </w:r>
    </w:p>
    <w:p w14:paraId="550C802D" w14:textId="77777777" w:rsidR="002F5EFF" w:rsidRPr="0004251C" w:rsidRDefault="002F5EFF" w:rsidP="00F228A7">
      <w:pPr>
        <w:pStyle w:val="PargrafodaLista"/>
        <w:numPr>
          <w:ilvl w:val="1"/>
          <w:numId w:val="1"/>
        </w:numPr>
        <w:spacing w:before="120" w:after="120" w:line="276" w:lineRule="auto"/>
        <w:ind w:hanging="574"/>
        <w:jc w:val="both"/>
        <w:rPr>
          <w:rFonts w:ascii="Calibri" w:hAnsi="Calibri" w:cs="Calibri"/>
          <w:sz w:val="22"/>
          <w:szCs w:val="22"/>
        </w:rPr>
      </w:pPr>
      <w:r w:rsidRPr="0004251C">
        <w:rPr>
          <w:rFonts w:ascii="Calibri" w:hAnsi="Calibri" w:cs="Calibri"/>
          <w:sz w:val="22"/>
          <w:szCs w:val="22"/>
          <w:lang w:eastAsia="ar-SA"/>
        </w:rPr>
        <w:t xml:space="preserve">Como </w:t>
      </w:r>
      <w:r w:rsidRPr="0004251C">
        <w:rPr>
          <w:rFonts w:ascii="Calibri" w:hAnsi="Calibri" w:cs="Calibri"/>
          <w:sz w:val="22"/>
          <w:szCs w:val="22"/>
        </w:rPr>
        <w:t>condição</w:t>
      </w:r>
      <w:r w:rsidRPr="0004251C">
        <w:rPr>
          <w:rFonts w:ascii="Calibri" w:hAnsi="Calibri" w:cs="Calibri"/>
          <w:sz w:val="22"/>
          <w:szCs w:val="22"/>
          <w:lang w:eastAsia="ar-SA"/>
        </w:rPr>
        <w:t xml:space="preserve"> prévia ao exame da documentação de habilitação do </w:t>
      </w:r>
      <w:r w:rsidR="00731D60" w:rsidRPr="0004251C">
        <w:rPr>
          <w:rFonts w:ascii="Calibri" w:hAnsi="Calibri" w:cs="Calibri"/>
          <w:sz w:val="22"/>
          <w:szCs w:val="22"/>
          <w:lang w:eastAsia="ar-SA"/>
        </w:rPr>
        <w:t>fornecedor</w:t>
      </w:r>
      <w:r w:rsidRPr="0004251C">
        <w:rPr>
          <w:rFonts w:ascii="Calibri" w:hAnsi="Calibri" w:cs="Calibri"/>
          <w:sz w:val="22"/>
          <w:szCs w:val="22"/>
          <w:lang w:eastAsia="ar-SA"/>
        </w:rPr>
        <w:t xml:space="preserve"> detentor da proposta cl</w:t>
      </w:r>
      <w:r w:rsidR="00731D60" w:rsidRPr="0004251C">
        <w:rPr>
          <w:rFonts w:ascii="Calibri" w:hAnsi="Calibri" w:cs="Calibri"/>
          <w:sz w:val="22"/>
          <w:szCs w:val="22"/>
          <w:lang w:eastAsia="ar-SA"/>
        </w:rPr>
        <w:t xml:space="preserve">assificada em primeiro lugar, será </w:t>
      </w:r>
      <w:r w:rsidRPr="0004251C">
        <w:rPr>
          <w:rFonts w:ascii="Calibri" w:hAnsi="Calibri" w:cs="Calibri"/>
          <w:sz w:val="22"/>
          <w:szCs w:val="22"/>
          <w:lang w:eastAsia="ar-SA"/>
        </w:rPr>
        <w:t>verifica</w:t>
      </w:r>
      <w:r w:rsidR="00731D60" w:rsidRPr="0004251C">
        <w:rPr>
          <w:rFonts w:ascii="Calibri" w:hAnsi="Calibri" w:cs="Calibri"/>
          <w:sz w:val="22"/>
          <w:szCs w:val="22"/>
          <w:lang w:eastAsia="ar-SA"/>
        </w:rPr>
        <w:t>do</w:t>
      </w:r>
      <w:r w:rsidRPr="0004251C">
        <w:rPr>
          <w:rFonts w:ascii="Calibri" w:hAnsi="Calibri" w:cs="Calibri"/>
          <w:sz w:val="22"/>
          <w:szCs w:val="22"/>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B9E2FDD" w14:textId="77777777" w:rsidR="00570C4C" w:rsidRPr="0004251C" w:rsidRDefault="00570C4C" w:rsidP="00F228A7">
      <w:pPr>
        <w:pStyle w:val="PargrafodaLista"/>
        <w:numPr>
          <w:ilvl w:val="1"/>
          <w:numId w:val="1"/>
        </w:numPr>
        <w:spacing w:before="120" w:after="120" w:line="276" w:lineRule="auto"/>
        <w:ind w:hanging="574"/>
        <w:jc w:val="both"/>
        <w:rPr>
          <w:rFonts w:ascii="Calibri" w:hAnsi="Calibri" w:cs="Calibri"/>
          <w:b/>
          <w:bCs/>
          <w:sz w:val="22"/>
          <w:szCs w:val="22"/>
        </w:rPr>
      </w:pPr>
      <w:r w:rsidRPr="0004251C">
        <w:rPr>
          <w:rFonts w:ascii="Calibri" w:hAnsi="Calibri" w:cs="Calibri"/>
          <w:bCs/>
          <w:sz w:val="22"/>
          <w:szCs w:val="22"/>
        </w:rPr>
        <w:t xml:space="preserve">O </w:t>
      </w:r>
      <w:r w:rsidR="009D10E8" w:rsidRPr="0004251C">
        <w:rPr>
          <w:rFonts w:ascii="Calibri" w:hAnsi="Calibri" w:cs="Calibri"/>
          <w:bCs/>
          <w:sz w:val="22"/>
          <w:szCs w:val="22"/>
        </w:rPr>
        <w:t>fornecedor</w:t>
      </w:r>
      <w:r w:rsidRPr="0004251C">
        <w:rPr>
          <w:rFonts w:ascii="Calibri" w:hAnsi="Calibri" w:cs="Calibri"/>
          <w:bCs/>
          <w:sz w:val="22"/>
          <w:szCs w:val="22"/>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E9F123E" w14:textId="77777777" w:rsidR="00B70673" w:rsidRPr="0004251C" w:rsidRDefault="00B70673" w:rsidP="00F228A7">
      <w:pPr>
        <w:pStyle w:val="PargrafodaLista"/>
        <w:numPr>
          <w:ilvl w:val="1"/>
          <w:numId w:val="1"/>
        </w:numPr>
        <w:spacing w:before="120" w:after="120" w:line="276" w:lineRule="auto"/>
        <w:ind w:hanging="574"/>
        <w:jc w:val="both"/>
        <w:rPr>
          <w:rFonts w:ascii="Calibri" w:hAnsi="Calibri" w:cs="Calibri"/>
          <w:bCs/>
          <w:sz w:val="22"/>
          <w:szCs w:val="22"/>
        </w:rPr>
      </w:pPr>
      <w:r w:rsidRPr="0004251C">
        <w:rPr>
          <w:rFonts w:ascii="Calibri" w:hAnsi="Calibri" w:cs="Calibri"/>
          <w:bCs/>
          <w:sz w:val="22"/>
          <w:szCs w:val="22"/>
        </w:rPr>
        <w:t xml:space="preserve">Havendo </w:t>
      </w:r>
      <w:r w:rsidRPr="0004251C">
        <w:rPr>
          <w:rFonts w:ascii="Calibri" w:hAnsi="Calibri" w:cs="Calibri"/>
          <w:iCs/>
          <w:sz w:val="22"/>
          <w:szCs w:val="22"/>
          <w:lang w:eastAsia="en-US"/>
        </w:rPr>
        <w:t>necessidade</w:t>
      </w:r>
      <w:r w:rsidRPr="0004251C">
        <w:rPr>
          <w:rFonts w:ascii="Calibri" w:hAnsi="Calibri" w:cs="Calibri"/>
          <w:bCs/>
          <w:sz w:val="22"/>
          <w:szCs w:val="22"/>
        </w:rPr>
        <w:t xml:space="preserve"> de analisar minuciosamente os documentos exigidos, a sessão será suspensa, sendo informada a nova data e horário para a sua continuidade.</w:t>
      </w:r>
    </w:p>
    <w:p w14:paraId="178BB004" w14:textId="77777777" w:rsidR="00B70673" w:rsidRPr="0004251C" w:rsidRDefault="00B70673" w:rsidP="00F228A7">
      <w:pPr>
        <w:pStyle w:val="PargrafodaLista"/>
        <w:numPr>
          <w:ilvl w:val="1"/>
          <w:numId w:val="1"/>
        </w:numPr>
        <w:spacing w:before="120" w:after="120" w:line="276" w:lineRule="auto"/>
        <w:ind w:hanging="574"/>
        <w:jc w:val="both"/>
        <w:rPr>
          <w:rFonts w:ascii="Calibri" w:hAnsi="Calibri" w:cs="Calibri"/>
          <w:sz w:val="22"/>
          <w:szCs w:val="22"/>
        </w:rPr>
      </w:pPr>
      <w:r w:rsidRPr="0004251C">
        <w:rPr>
          <w:rFonts w:ascii="Calibri" w:hAnsi="Calibri" w:cs="Calibri"/>
          <w:sz w:val="22"/>
          <w:szCs w:val="22"/>
        </w:rPr>
        <w:lastRenderedPageBreak/>
        <w:t xml:space="preserve">Será inabilitado o fornecedor que não comprovar sua habilitação, seja por não apresentar </w:t>
      </w:r>
      <w:r w:rsidRPr="0004251C">
        <w:rPr>
          <w:rFonts w:ascii="Calibri" w:hAnsi="Calibri" w:cs="Calibri"/>
          <w:iCs/>
          <w:sz w:val="22"/>
          <w:szCs w:val="22"/>
          <w:lang w:eastAsia="en-US"/>
        </w:rPr>
        <w:t>quaisquer</w:t>
      </w:r>
      <w:r w:rsidRPr="0004251C">
        <w:rPr>
          <w:rFonts w:ascii="Calibri" w:hAnsi="Calibri" w:cs="Calibri"/>
          <w:sz w:val="22"/>
          <w:szCs w:val="22"/>
        </w:rPr>
        <w:t xml:space="preserve"> dos </w:t>
      </w:r>
      <w:r w:rsidRPr="0004251C">
        <w:rPr>
          <w:rFonts w:ascii="Calibri" w:hAnsi="Calibri" w:cs="Calibri"/>
          <w:bCs/>
          <w:sz w:val="22"/>
          <w:szCs w:val="22"/>
        </w:rPr>
        <w:t>documentos</w:t>
      </w:r>
      <w:r w:rsidRPr="0004251C">
        <w:rPr>
          <w:rFonts w:ascii="Calibri" w:hAnsi="Calibri" w:cs="Calibri"/>
          <w:sz w:val="22"/>
          <w:szCs w:val="22"/>
        </w:rPr>
        <w:t xml:space="preserve"> exigidos, ou apresentá-los em desacordo com o estabelecido neste Aviso de Contratação Direta.</w:t>
      </w:r>
    </w:p>
    <w:p w14:paraId="64EC349C" w14:textId="77777777" w:rsidR="00B70673" w:rsidRPr="0004251C" w:rsidRDefault="00B70673"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4AB367D" w14:textId="77777777" w:rsidR="007C27EE" w:rsidRPr="0004251C" w:rsidRDefault="007C27EE" w:rsidP="00F228A7">
      <w:pPr>
        <w:pStyle w:val="PargrafodaLista"/>
        <w:numPr>
          <w:ilvl w:val="1"/>
          <w:numId w:val="1"/>
        </w:numPr>
        <w:spacing w:before="120" w:after="120" w:line="276" w:lineRule="auto"/>
        <w:ind w:hanging="574"/>
        <w:jc w:val="both"/>
        <w:rPr>
          <w:rFonts w:ascii="Calibri" w:hAnsi="Calibri" w:cs="Calibri"/>
          <w:iCs/>
          <w:sz w:val="22"/>
          <w:szCs w:val="22"/>
          <w:lang w:eastAsia="en-US"/>
        </w:rPr>
      </w:pPr>
      <w:r w:rsidRPr="0004251C">
        <w:rPr>
          <w:rFonts w:ascii="Calibri" w:hAnsi="Calibri" w:cs="Calibri"/>
          <w:iCs/>
          <w:sz w:val="22"/>
          <w:szCs w:val="22"/>
          <w:lang w:eastAsia="en-US"/>
        </w:rPr>
        <w:t>Constatado o atendimento às exigências de habilitação, o fornecedor será habilitado</w:t>
      </w:r>
    </w:p>
    <w:p w14:paraId="47562FE1" w14:textId="77777777" w:rsidR="00B862E4" w:rsidRPr="0004251C" w:rsidRDefault="00B862E4" w:rsidP="001658D1">
      <w:pPr>
        <w:pStyle w:val="Estilo1"/>
      </w:pPr>
      <w:r w:rsidRPr="0004251C">
        <w:t>CONTRATAÇÃO</w:t>
      </w:r>
    </w:p>
    <w:p w14:paraId="507795BE" w14:textId="77777777" w:rsidR="00B6213C"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eastAsia="Arial" w:hAnsi="Calibri" w:cs="Calibri"/>
          <w:sz w:val="22"/>
          <w:szCs w:val="22"/>
        </w:rPr>
        <w:t xml:space="preserve">Após a homologação </w:t>
      </w:r>
      <w:r w:rsidR="008C74E1" w:rsidRPr="0004251C">
        <w:rPr>
          <w:rFonts w:ascii="Calibri" w:eastAsia="Arial" w:hAnsi="Calibri" w:cs="Calibri"/>
          <w:sz w:val="22"/>
          <w:szCs w:val="22"/>
        </w:rPr>
        <w:t>e adjudicação</w:t>
      </w:r>
      <w:r w:rsidRPr="0004251C">
        <w:rPr>
          <w:rFonts w:ascii="Calibri" w:eastAsia="Arial" w:hAnsi="Calibri" w:cs="Calibri"/>
          <w:sz w:val="22"/>
          <w:szCs w:val="22"/>
        </w:rPr>
        <w:t xml:space="preserve">, </w:t>
      </w:r>
      <w:r w:rsidR="007C27EE" w:rsidRPr="0004251C">
        <w:rPr>
          <w:rFonts w:ascii="Calibri" w:eastAsia="Arial" w:hAnsi="Calibri" w:cs="Calibri"/>
          <w:sz w:val="22"/>
          <w:szCs w:val="22"/>
        </w:rPr>
        <w:t>caso se conclua pela</w:t>
      </w:r>
      <w:r w:rsidRPr="0004251C">
        <w:rPr>
          <w:rFonts w:ascii="Calibri" w:eastAsia="Arial" w:hAnsi="Calibri" w:cs="Calibri"/>
          <w:sz w:val="22"/>
          <w:szCs w:val="22"/>
        </w:rPr>
        <w:t xml:space="preserve"> contratação, será firmado Termo de Contrato ou emitido instrumento equivalente.</w:t>
      </w:r>
    </w:p>
    <w:p w14:paraId="16B86D0C" w14:textId="77777777" w:rsidR="00B6213C"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eastAsia="Arial" w:hAnsi="Calibri" w:cs="Calibri"/>
          <w:sz w:val="22"/>
          <w:szCs w:val="22"/>
        </w:rPr>
        <w:t xml:space="preserve">O adjudicatário terá o prazo de </w:t>
      </w:r>
      <w:r w:rsidR="009E3EF1" w:rsidRPr="0004251C">
        <w:rPr>
          <w:rFonts w:ascii="Calibri" w:eastAsia="Arial" w:hAnsi="Calibri" w:cs="Calibri"/>
          <w:sz w:val="22"/>
          <w:szCs w:val="22"/>
        </w:rPr>
        <w:t xml:space="preserve">02 </w:t>
      </w:r>
      <w:r w:rsidRPr="0004251C">
        <w:rPr>
          <w:rFonts w:ascii="Calibri" w:eastAsia="Arial" w:hAnsi="Calibri" w:cs="Calibri"/>
          <w:sz w:val="22"/>
          <w:szCs w:val="22"/>
        </w:rPr>
        <w:t>(</w:t>
      </w:r>
      <w:r w:rsidR="009E3EF1" w:rsidRPr="0004251C">
        <w:rPr>
          <w:rFonts w:ascii="Calibri" w:eastAsia="Arial" w:hAnsi="Calibri" w:cs="Calibri"/>
          <w:sz w:val="22"/>
          <w:szCs w:val="22"/>
        </w:rPr>
        <w:t>dois</w:t>
      </w:r>
      <w:r w:rsidRPr="0004251C">
        <w:rPr>
          <w:rFonts w:ascii="Calibri" w:eastAsia="Arial" w:hAnsi="Calibri" w:cs="Calibri"/>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04251C">
        <w:rPr>
          <w:rFonts w:ascii="Calibri" w:eastAsia="Arial" w:hAnsi="Calibri" w:cs="Calibri"/>
          <w:sz w:val="22"/>
          <w:szCs w:val="22"/>
        </w:rPr>
        <w:t>Aviso</w:t>
      </w:r>
      <w:r w:rsidR="007C27EE" w:rsidRPr="0004251C">
        <w:rPr>
          <w:rFonts w:ascii="Calibri" w:eastAsia="Arial" w:hAnsi="Calibri" w:cs="Calibri"/>
          <w:sz w:val="22"/>
          <w:szCs w:val="22"/>
        </w:rPr>
        <w:t xml:space="preserve"> de Contratação Direta</w:t>
      </w:r>
      <w:r w:rsidRPr="0004251C">
        <w:rPr>
          <w:rFonts w:ascii="Calibri" w:eastAsia="Arial" w:hAnsi="Calibri" w:cs="Calibri"/>
          <w:sz w:val="22"/>
          <w:szCs w:val="22"/>
        </w:rPr>
        <w:t xml:space="preserve">. </w:t>
      </w:r>
    </w:p>
    <w:p w14:paraId="3C3C22BA" w14:textId="77777777" w:rsidR="00B1545F" w:rsidRPr="0004251C" w:rsidRDefault="00B6213C"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w:t>
      </w:r>
      <w:r w:rsidR="009E3EF1" w:rsidRPr="0004251C">
        <w:rPr>
          <w:rFonts w:ascii="Calibri" w:eastAsia="Arial" w:hAnsi="Calibri" w:cs="Calibri"/>
          <w:i/>
          <w:sz w:val="22"/>
          <w:szCs w:val="22"/>
        </w:rPr>
        <w:t xml:space="preserve"> 02</w:t>
      </w:r>
      <w:r w:rsidRPr="0004251C">
        <w:rPr>
          <w:rFonts w:ascii="Calibri" w:eastAsia="Arial" w:hAnsi="Calibri" w:cs="Calibri"/>
          <w:i/>
          <w:sz w:val="22"/>
          <w:szCs w:val="22"/>
        </w:rPr>
        <w:t xml:space="preserve"> (</w:t>
      </w:r>
      <w:r w:rsidR="009E3EF1" w:rsidRPr="0004251C">
        <w:rPr>
          <w:rFonts w:ascii="Calibri" w:eastAsia="Arial" w:hAnsi="Calibri" w:cs="Calibri"/>
          <w:i/>
          <w:sz w:val="22"/>
          <w:szCs w:val="22"/>
        </w:rPr>
        <w:t>dois</w:t>
      </w:r>
      <w:r w:rsidRPr="0004251C">
        <w:rPr>
          <w:rFonts w:ascii="Calibri" w:eastAsia="Arial" w:hAnsi="Calibri" w:cs="Calibri"/>
          <w:i/>
          <w:sz w:val="22"/>
          <w:szCs w:val="22"/>
        </w:rPr>
        <w:t xml:space="preserve">) dias, a contar da data de seu recebimento. </w:t>
      </w:r>
    </w:p>
    <w:p w14:paraId="6A0D0A57" w14:textId="77777777" w:rsidR="00B6213C" w:rsidRPr="0004251C" w:rsidRDefault="00B6213C" w:rsidP="00F228A7">
      <w:pPr>
        <w:numPr>
          <w:ilvl w:val="2"/>
          <w:numId w:val="1"/>
        </w:numPr>
        <w:spacing w:before="120" w:after="120" w:line="276" w:lineRule="auto"/>
        <w:jc w:val="both"/>
        <w:rPr>
          <w:rFonts w:ascii="Calibri" w:eastAsia="Arial" w:hAnsi="Calibri" w:cs="Calibri"/>
          <w:sz w:val="22"/>
          <w:szCs w:val="22"/>
        </w:rPr>
      </w:pPr>
      <w:r w:rsidRPr="0004251C">
        <w:rPr>
          <w:rFonts w:ascii="Calibri" w:eastAsia="Arial" w:hAnsi="Calibri" w:cs="Calibri"/>
          <w:sz w:val="22"/>
          <w:szCs w:val="22"/>
        </w:rPr>
        <w:t xml:space="preserve">O prazo previsto </w:t>
      </w:r>
      <w:r w:rsidR="00DE4EBF" w:rsidRPr="0004251C">
        <w:rPr>
          <w:rFonts w:ascii="Calibri" w:eastAsia="Arial" w:hAnsi="Calibri" w:cs="Calibri"/>
          <w:sz w:val="22"/>
          <w:szCs w:val="22"/>
        </w:rPr>
        <w:t xml:space="preserve">para assinatura do contrato ou aceitação da nota de empenho ou instrumento equivalente </w:t>
      </w:r>
      <w:r w:rsidRPr="0004251C">
        <w:rPr>
          <w:rFonts w:ascii="Calibri" w:eastAsia="Arial" w:hAnsi="Calibri" w:cs="Calibri"/>
          <w:sz w:val="22"/>
          <w:szCs w:val="22"/>
        </w:rPr>
        <w:t>poderá ser prorrogado</w:t>
      </w:r>
      <w:r w:rsidR="00B11A58" w:rsidRPr="0004251C">
        <w:rPr>
          <w:rFonts w:ascii="Calibri" w:eastAsia="Arial" w:hAnsi="Calibri" w:cs="Calibri"/>
          <w:sz w:val="22"/>
          <w:szCs w:val="22"/>
        </w:rPr>
        <w:t xml:space="preserve"> </w:t>
      </w:r>
      <w:r w:rsidR="00B11A58" w:rsidRPr="0004251C">
        <w:rPr>
          <w:rFonts w:ascii="Calibri" w:hAnsi="Calibri" w:cs="Calibri"/>
          <w:bCs/>
          <w:sz w:val="22"/>
          <w:szCs w:val="22"/>
        </w:rPr>
        <w:t>1 (uma) vez</w:t>
      </w:r>
      <w:r w:rsidRPr="0004251C">
        <w:rPr>
          <w:rFonts w:ascii="Calibri" w:eastAsia="Arial" w:hAnsi="Calibri" w:cs="Calibri"/>
          <w:sz w:val="22"/>
          <w:szCs w:val="22"/>
        </w:rPr>
        <w:t>, por igual período, por solicitação justificada do adjudicatário e aceita pela Administração.</w:t>
      </w:r>
    </w:p>
    <w:p w14:paraId="1152A478" w14:textId="77777777" w:rsidR="00B6213C" w:rsidRPr="0004251C" w:rsidRDefault="00B6213C" w:rsidP="00F228A7">
      <w:pPr>
        <w:numPr>
          <w:ilvl w:val="1"/>
          <w:numId w:val="1"/>
        </w:numPr>
        <w:spacing w:before="120" w:after="120" w:line="276" w:lineRule="auto"/>
        <w:ind w:left="425" w:firstLine="0"/>
        <w:jc w:val="both"/>
        <w:rPr>
          <w:rFonts w:ascii="Calibri" w:eastAsia="Arial" w:hAnsi="Calibri" w:cs="Calibri"/>
          <w:i/>
          <w:sz w:val="22"/>
          <w:szCs w:val="22"/>
        </w:rPr>
      </w:pPr>
      <w:r w:rsidRPr="0004251C">
        <w:rPr>
          <w:rFonts w:ascii="Calibri" w:eastAsia="Arial" w:hAnsi="Calibri" w:cs="Calibri"/>
          <w:i/>
          <w:sz w:val="22"/>
          <w:szCs w:val="22"/>
        </w:rPr>
        <w:t>O Aceite da Nota de Empenho ou do instrumento equivalente, emitida à empresa adjudicada, implica no reconhecimento de que:</w:t>
      </w:r>
    </w:p>
    <w:p w14:paraId="2A7C428C" w14:textId="77777777" w:rsidR="00B6213C" w:rsidRPr="0004251C" w:rsidRDefault="008C6E17"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t>Referida</w:t>
      </w:r>
      <w:r w:rsidR="00B6213C" w:rsidRPr="0004251C">
        <w:rPr>
          <w:rFonts w:ascii="Calibri" w:eastAsia="Arial" w:hAnsi="Calibri" w:cs="Calibri"/>
          <w:i/>
          <w:sz w:val="22"/>
          <w:szCs w:val="22"/>
        </w:rPr>
        <w:t xml:space="preserve"> Nota está substituindo o contrato, aplicando-se à relação de negócios ali estabelecida as disposições da Lei nº </w:t>
      </w:r>
      <w:r w:rsidR="00F86716" w:rsidRPr="0004251C">
        <w:rPr>
          <w:rFonts w:ascii="Calibri" w:eastAsia="Arial" w:hAnsi="Calibri" w:cs="Calibri"/>
          <w:i/>
          <w:sz w:val="22"/>
          <w:szCs w:val="22"/>
        </w:rPr>
        <w:t>14.133, de 2021</w:t>
      </w:r>
      <w:r w:rsidR="00B6213C" w:rsidRPr="0004251C">
        <w:rPr>
          <w:rFonts w:ascii="Calibri" w:eastAsia="Arial" w:hAnsi="Calibri" w:cs="Calibri"/>
          <w:i/>
          <w:sz w:val="22"/>
          <w:szCs w:val="22"/>
        </w:rPr>
        <w:t>;</w:t>
      </w:r>
    </w:p>
    <w:p w14:paraId="7C11BC1D" w14:textId="77777777" w:rsidR="00B6213C" w:rsidRPr="0004251C" w:rsidRDefault="008C6E17"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t>A</w:t>
      </w:r>
      <w:r w:rsidR="00B6213C" w:rsidRPr="0004251C">
        <w:rPr>
          <w:rFonts w:ascii="Calibri" w:eastAsia="Arial" w:hAnsi="Calibri" w:cs="Calibri"/>
          <w:i/>
          <w:sz w:val="22"/>
          <w:szCs w:val="22"/>
        </w:rPr>
        <w:t xml:space="preserve"> contratada se vincula à sua proposta e às previsões contidas no </w:t>
      </w:r>
      <w:r w:rsidR="00313FBD" w:rsidRPr="0004251C">
        <w:rPr>
          <w:rFonts w:ascii="Calibri" w:eastAsia="Arial" w:hAnsi="Calibri" w:cs="Calibri"/>
          <w:i/>
          <w:sz w:val="22"/>
          <w:szCs w:val="22"/>
        </w:rPr>
        <w:t>Aviso</w:t>
      </w:r>
      <w:r w:rsidR="00AC5DDF" w:rsidRPr="0004251C">
        <w:rPr>
          <w:rFonts w:ascii="Calibri" w:eastAsia="Arial" w:hAnsi="Calibri" w:cs="Calibri"/>
          <w:i/>
          <w:sz w:val="22"/>
          <w:szCs w:val="22"/>
        </w:rPr>
        <w:t xml:space="preserve"> de Contratação Direta</w:t>
      </w:r>
      <w:r w:rsidR="00B6213C" w:rsidRPr="0004251C">
        <w:rPr>
          <w:rFonts w:ascii="Calibri" w:eastAsia="Arial" w:hAnsi="Calibri" w:cs="Calibri"/>
          <w:i/>
          <w:sz w:val="22"/>
          <w:szCs w:val="22"/>
        </w:rPr>
        <w:t xml:space="preserve"> e seus anexos;</w:t>
      </w:r>
    </w:p>
    <w:p w14:paraId="4F6A9AC5" w14:textId="77777777" w:rsidR="00B6213C" w:rsidRPr="0004251C" w:rsidRDefault="008C6E17"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t>A</w:t>
      </w:r>
      <w:r w:rsidR="00B6213C" w:rsidRPr="0004251C">
        <w:rPr>
          <w:rFonts w:ascii="Calibri" w:eastAsia="Arial" w:hAnsi="Calibri" w:cs="Calibri"/>
          <w:i/>
          <w:sz w:val="22"/>
          <w:szCs w:val="22"/>
        </w:rPr>
        <w:t xml:space="preserve"> contratada reconhece que as hipóteses de rescisão são aquelas previstas nos artigos </w:t>
      </w:r>
      <w:r w:rsidR="00B40D4A" w:rsidRPr="0004251C">
        <w:rPr>
          <w:rFonts w:ascii="Calibri" w:eastAsia="Arial" w:hAnsi="Calibri" w:cs="Calibri"/>
          <w:i/>
          <w:sz w:val="22"/>
          <w:szCs w:val="22"/>
        </w:rPr>
        <w:t>137</w:t>
      </w:r>
      <w:r w:rsidR="00B6213C" w:rsidRPr="0004251C">
        <w:rPr>
          <w:rFonts w:ascii="Calibri" w:eastAsia="Arial" w:hAnsi="Calibri" w:cs="Calibri"/>
          <w:i/>
          <w:sz w:val="22"/>
          <w:szCs w:val="22"/>
        </w:rPr>
        <w:t xml:space="preserve"> e </w:t>
      </w:r>
      <w:r w:rsidR="00B40D4A" w:rsidRPr="0004251C">
        <w:rPr>
          <w:rFonts w:ascii="Calibri" w:eastAsia="Arial" w:hAnsi="Calibri" w:cs="Calibri"/>
          <w:i/>
          <w:sz w:val="22"/>
          <w:szCs w:val="22"/>
        </w:rPr>
        <w:t>13</w:t>
      </w:r>
      <w:r w:rsidR="00B6213C" w:rsidRPr="0004251C">
        <w:rPr>
          <w:rFonts w:ascii="Calibri" w:eastAsia="Arial" w:hAnsi="Calibri" w:cs="Calibri"/>
          <w:i/>
          <w:sz w:val="22"/>
          <w:szCs w:val="22"/>
        </w:rPr>
        <w:t xml:space="preserve">8 da Lei nº </w:t>
      </w:r>
      <w:r w:rsidR="00B40D4A" w:rsidRPr="0004251C">
        <w:rPr>
          <w:rFonts w:ascii="Calibri" w:eastAsia="Arial" w:hAnsi="Calibri" w:cs="Calibri"/>
          <w:i/>
          <w:sz w:val="22"/>
          <w:szCs w:val="22"/>
        </w:rPr>
        <w:t xml:space="preserve">14.133/21 </w:t>
      </w:r>
      <w:r w:rsidR="00B6213C" w:rsidRPr="0004251C">
        <w:rPr>
          <w:rFonts w:ascii="Calibri" w:eastAsia="Arial" w:hAnsi="Calibri" w:cs="Calibri"/>
          <w:i/>
          <w:sz w:val="22"/>
          <w:szCs w:val="22"/>
        </w:rPr>
        <w:t xml:space="preserve">e reconhece os direitos da Administração previstos nos artigos </w:t>
      </w:r>
      <w:r w:rsidR="00B40D4A" w:rsidRPr="0004251C">
        <w:rPr>
          <w:rFonts w:ascii="Calibri" w:eastAsia="Arial" w:hAnsi="Calibri" w:cs="Calibri"/>
          <w:i/>
          <w:sz w:val="22"/>
          <w:szCs w:val="22"/>
        </w:rPr>
        <w:t xml:space="preserve">137 </w:t>
      </w:r>
      <w:r w:rsidR="000E19AC" w:rsidRPr="0004251C">
        <w:rPr>
          <w:rFonts w:ascii="Calibri" w:eastAsia="Arial" w:hAnsi="Calibri" w:cs="Calibri"/>
          <w:i/>
          <w:sz w:val="22"/>
          <w:szCs w:val="22"/>
        </w:rPr>
        <w:t>a</w:t>
      </w:r>
      <w:r w:rsidR="00B40D4A" w:rsidRPr="0004251C">
        <w:rPr>
          <w:rFonts w:ascii="Calibri" w:eastAsia="Arial" w:hAnsi="Calibri" w:cs="Calibri"/>
          <w:i/>
          <w:sz w:val="22"/>
          <w:szCs w:val="22"/>
        </w:rPr>
        <w:t xml:space="preserve"> 139 </w:t>
      </w:r>
      <w:r w:rsidR="00B6213C" w:rsidRPr="0004251C">
        <w:rPr>
          <w:rFonts w:ascii="Calibri" w:eastAsia="Arial" w:hAnsi="Calibri" w:cs="Calibri"/>
          <w:i/>
          <w:sz w:val="22"/>
          <w:szCs w:val="22"/>
        </w:rPr>
        <w:t>da mesma Lei.</w:t>
      </w:r>
    </w:p>
    <w:p w14:paraId="47C069AF" w14:textId="77777777" w:rsidR="00B6213C"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eastAsia="Arial" w:hAnsi="Calibri" w:cs="Calibri"/>
          <w:sz w:val="22"/>
          <w:szCs w:val="22"/>
        </w:rPr>
        <w:t xml:space="preserve">O prazo de vigência da contratação é de </w:t>
      </w:r>
      <w:r w:rsidR="008C6E17" w:rsidRPr="0004251C">
        <w:rPr>
          <w:rFonts w:ascii="Calibri" w:eastAsia="Arial" w:hAnsi="Calibri" w:cs="Calibri"/>
          <w:b/>
          <w:sz w:val="22"/>
          <w:szCs w:val="22"/>
        </w:rPr>
        <w:t>doze meses</w:t>
      </w:r>
      <w:r w:rsidRPr="0004251C">
        <w:rPr>
          <w:rFonts w:ascii="Calibri" w:eastAsia="Arial" w:hAnsi="Calibri" w:cs="Calibri"/>
          <w:sz w:val="22"/>
          <w:szCs w:val="22"/>
        </w:rPr>
        <w:t xml:space="preserve"> prorrogável conforme previsão</w:t>
      </w:r>
      <w:r w:rsidR="00A22FA7" w:rsidRPr="0004251C">
        <w:rPr>
          <w:rFonts w:ascii="Calibri" w:eastAsia="Arial" w:hAnsi="Calibri" w:cs="Calibri"/>
          <w:sz w:val="22"/>
          <w:szCs w:val="22"/>
        </w:rPr>
        <w:t xml:space="preserve"> nos anexos a este </w:t>
      </w:r>
      <w:r w:rsidR="00313FBD" w:rsidRPr="0004251C">
        <w:rPr>
          <w:rFonts w:ascii="Calibri" w:eastAsia="Arial" w:hAnsi="Calibri" w:cs="Calibri"/>
          <w:sz w:val="22"/>
          <w:szCs w:val="22"/>
        </w:rPr>
        <w:t>Aviso</w:t>
      </w:r>
      <w:r w:rsidR="00AC5DDF" w:rsidRPr="0004251C">
        <w:rPr>
          <w:rFonts w:ascii="Calibri" w:eastAsia="Arial" w:hAnsi="Calibri" w:cs="Calibri"/>
          <w:sz w:val="22"/>
          <w:szCs w:val="22"/>
        </w:rPr>
        <w:t xml:space="preserve"> de Contratação Direta</w:t>
      </w:r>
      <w:r w:rsidR="00A22FA7" w:rsidRPr="0004251C">
        <w:rPr>
          <w:rFonts w:ascii="Calibri" w:eastAsia="Arial" w:hAnsi="Calibri" w:cs="Calibri"/>
          <w:sz w:val="22"/>
          <w:szCs w:val="22"/>
        </w:rPr>
        <w:t>.</w:t>
      </w:r>
      <w:r w:rsidRPr="0004251C">
        <w:rPr>
          <w:rFonts w:ascii="Calibri" w:eastAsia="Arial" w:hAnsi="Calibri" w:cs="Calibri"/>
          <w:sz w:val="22"/>
          <w:szCs w:val="22"/>
        </w:rPr>
        <w:t xml:space="preserve"> </w:t>
      </w:r>
    </w:p>
    <w:p w14:paraId="3BA32A8D" w14:textId="77777777" w:rsidR="00082366"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hAnsi="Calibri" w:cs="Calibri"/>
          <w:sz w:val="22"/>
          <w:szCs w:val="22"/>
        </w:rPr>
        <w:t xml:space="preserve">Na assinatura do contrato </w:t>
      </w:r>
      <w:r w:rsidR="00FA4D46" w:rsidRPr="0004251C">
        <w:rPr>
          <w:rFonts w:ascii="Calibri" w:hAnsi="Calibri" w:cs="Calibri"/>
          <w:sz w:val="22"/>
          <w:szCs w:val="22"/>
        </w:rPr>
        <w:t xml:space="preserve">ou do instrumento equivalente </w:t>
      </w:r>
      <w:r w:rsidRPr="0004251C">
        <w:rPr>
          <w:rFonts w:ascii="Calibri" w:hAnsi="Calibri" w:cs="Calibri"/>
          <w:sz w:val="22"/>
          <w:szCs w:val="22"/>
        </w:rPr>
        <w:t xml:space="preserve">será exigida a comprovação das condições de habilitação </w:t>
      </w:r>
      <w:r w:rsidR="00FA4D46" w:rsidRPr="0004251C">
        <w:rPr>
          <w:rFonts w:ascii="Calibri" w:hAnsi="Calibri" w:cs="Calibri"/>
          <w:sz w:val="22"/>
          <w:szCs w:val="22"/>
        </w:rPr>
        <w:t xml:space="preserve">e contratação </w:t>
      </w:r>
      <w:r w:rsidRPr="0004251C">
        <w:rPr>
          <w:rFonts w:ascii="Calibri" w:hAnsi="Calibri" w:cs="Calibri"/>
          <w:sz w:val="22"/>
          <w:szCs w:val="22"/>
        </w:rPr>
        <w:t>consignadas n</w:t>
      </w:r>
      <w:r w:rsidR="00FA4D46" w:rsidRPr="0004251C">
        <w:rPr>
          <w:rFonts w:ascii="Calibri" w:hAnsi="Calibri" w:cs="Calibri"/>
          <w:sz w:val="22"/>
          <w:szCs w:val="22"/>
        </w:rPr>
        <w:t>este</w:t>
      </w:r>
      <w:r w:rsidRPr="0004251C">
        <w:rPr>
          <w:rFonts w:ascii="Calibri" w:hAnsi="Calibri" w:cs="Calibri"/>
          <w:sz w:val="22"/>
          <w:szCs w:val="22"/>
        </w:rPr>
        <w:t xml:space="preserve"> </w:t>
      </w:r>
      <w:r w:rsidR="00FA4D46" w:rsidRPr="0004251C">
        <w:rPr>
          <w:rFonts w:ascii="Calibri" w:hAnsi="Calibri" w:cs="Calibri"/>
          <w:sz w:val="22"/>
          <w:szCs w:val="22"/>
        </w:rPr>
        <w:t>aviso</w:t>
      </w:r>
      <w:r w:rsidRPr="0004251C">
        <w:rPr>
          <w:rFonts w:ascii="Calibri" w:hAnsi="Calibri" w:cs="Calibri"/>
          <w:sz w:val="22"/>
          <w:szCs w:val="22"/>
        </w:rPr>
        <w:t xml:space="preserve">, que deverão ser mantidas pelo </w:t>
      </w:r>
      <w:r w:rsidR="00A22FA7" w:rsidRPr="0004251C">
        <w:rPr>
          <w:rFonts w:ascii="Calibri" w:hAnsi="Calibri" w:cs="Calibri"/>
          <w:sz w:val="22"/>
          <w:szCs w:val="22"/>
        </w:rPr>
        <w:t>fornecedor</w:t>
      </w:r>
      <w:r w:rsidRPr="0004251C">
        <w:rPr>
          <w:rFonts w:ascii="Calibri" w:hAnsi="Calibri" w:cs="Calibri"/>
          <w:sz w:val="22"/>
          <w:szCs w:val="22"/>
        </w:rPr>
        <w:t xml:space="preserve"> durante a vigência do contrato.</w:t>
      </w:r>
    </w:p>
    <w:p w14:paraId="7DA4441A" w14:textId="77777777" w:rsidR="009A3E0F" w:rsidRPr="0004251C" w:rsidRDefault="009A3E0F" w:rsidP="001658D1">
      <w:pPr>
        <w:pStyle w:val="Estilo1"/>
      </w:pPr>
      <w:r w:rsidRPr="0004251C">
        <w:lastRenderedPageBreak/>
        <w:t>SANÇÕES</w:t>
      </w:r>
    </w:p>
    <w:p w14:paraId="21D59454" w14:textId="77777777" w:rsidR="00196F9E" w:rsidRPr="0004251C" w:rsidRDefault="00196F9E" w:rsidP="00F228A7">
      <w:pPr>
        <w:numPr>
          <w:ilvl w:val="1"/>
          <w:numId w:val="1"/>
        </w:numPr>
        <w:spacing w:before="120" w:after="120" w:line="276" w:lineRule="auto"/>
        <w:ind w:left="425" w:firstLine="0"/>
        <w:jc w:val="both"/>
        <w:rPr>
          <w:rFonts w:ascii="Calibri" w:hAnsi="Calibri" w:cs="Calibri"/>
          <w:b/>
          <w:sz w:val="22"/>
          <w:szCs w:val="22"/>
        </w:rPr>
      </w:pPr>
      <w:r w:rsidRPr="0004251C">
        <w:rPr>
          <w:rFonts w:ascii="Calibri" w:hAnsi="Calibri" w:cs="Calibri"/>
          <w:sz w:val="22"/>
          <w:szCs w:val="22"/>
        </w:rPr>
        <w:t xml:space="preserve">Comete infração administrativa o </w:t>
      </w:r>
      <w:r w:rsidR="00D173A9" w:rsidRPr="0004251C">
        <w:rPr>
          <w:rFonts w:ascii="Calibri" w:hAnsi="Calibri" w:cs="Calibri"/>
          <w:sz w:val="22"/>
          <w:szCs w:val="22"/>
        </w:rPr>
        <w:t xml:space="preserve">fornecedor </w:t>
      </w:r>
      <w:r w:rsidRPr="0004251C">
        <w:rPr>
          <w:rFonts w:ascii="Calibri" w:hAnsi="Calibri" w:cs="Calibri"/>
          <w:sz w:val="22"/>
          <w:szCs w:val="22"/>
        </w:rPr>
        <w:t>que</w:t>
      </w:r>
      <w:r w:rsidR="005D4A74" w:rsidRPr="0004251C">
        <w:rPr>
          <w:rFonts w:ascii="Calibri" w:hAnsi="Calibri" w:cs="Calibri"/>
          <w:sz w:val="22"/>
          <w:szCs w:val="22"/>
        </w:rPr>
        <w:t xml:space="preserve"> cometer quaisquer das infrações previstas no art. 155 da Lei nº 14.133, de 2021</w:t>
      </w:r>
      <w:r w:rsidR="00B70673" w:rsidRPr="0004251C">
        <w:rPr>
          <w:rFonts w:ascii="Calibri" w:hAnsi="Calibri" w:cs="Calibri"/>
          <w:sz w:val="22"/>
          <w:szCs w:val="22"/>
        </w:rPr>
        <w:t>, quais sejam</w:t>
      </w:r>
      <w:r w:rsidRPr="0004251C">
        <w:rPr>
          <w:rFonts w:ascii="Calibri" w:hAnsi="Calibri" w:cs="Calibri"/>
          <w:sz w:val="22"/>
          <w:szCs w:val="22"/>
        </w:rPr>
        <w:t xml:space="preserve">: </w:t>
      </w:r>
    </w:p>
    <w:p w14:paraId="19A83029" w14:textId="77777777" w:rsidR="00B70673"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Dar</w:t>
      </w:r>
      <w:r w:rsidR="00B70673" w:rsidRPr="0004251C">
        <w:rPr>
          <w:rFonts w:ascii="Calibri" w:hAnsi="Calibri" w:cs="Calibri"/>
          <w:sz w:val="22"/>
          <w:szCs w:val="22"/>
        </w:rPr>
        <w:t xml:space="preserve"> causa à inexecução parcial do contrato;</w:t>
      </w:r>
    </w:p>
    <w:p w14:paraId="644C5FF9" w14:textId="77777777" w:rsidR="00B70673"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Dar</w:t>
      </w:r>
      <w:r w:rsidR="00B70673" w:rsidRPr="0004251C">
        <w:rPr>
          <w:rFonts w:ascii="Calibri" w:hAnsi="Calibri" w:cs="Calibri"/>
          <w:sz w:val="22"/>
          <w:szCs w:val="22"/>
        </w:rPr>
        <w:t xml:space="preserve"> causa à inexecução parcial do contrato que cause grave dano à Administração, ao funcionamento dos serviços públicos ou ao interesse coletivo;</w:t>
      </w:r>
    </w:p>
    <w:p w14:paraId="610AAD72" w14:textId="77777777" w:rsidR="00B70673"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Dar</w:t>
      </w:r>
      <w:r w:rsidR="00B70673" w:rsidRPr="0004251C">
        <w:rPr>
          <w:rFonts w:ascii="Calibri" w:hAnsi="Calibri" w:cs="Calibri"/>
          <w:sz w:val="22"/>
          <w:szCs w:val="22"/>
        </w:rPr>
        <w:t xml:space="preserve"> causa à inexecução total do contrato;</w:t>
      </w:r>
    </w:p>
    <w:p w14:paraId="71ACCE05" w14:textId="77777777" w:rsidR="00196F9E"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Deixar</w:t>
      </w:r>
      <w:r w:rsidR="00FB7039" w:rsidRPr="0004251C">
        <w:rPr>
          <w:rFonts w:ascii="Calibri" w:hAnsi="Calibri" w:cs="Calibri"/>
          <w:sz w:val="22"/>
          <w:szCs w:val="22"/>
        </w:rPr>
        <w:t xml:space="preserve"> de entregar a documentação exigida para o certame;</w:t>
      </w:r>
    </w:p>
    <w:p w14:paraId="0D688D55" w14:textId="77777777" w:rsidR="00FB7039" w:rsidRPr="0004251C" w:rsidRDefault="001B3F0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Não</w:t>
      </w:r>
      <w:r w:rsidR="00FB7039" w:rsidRPr="0004251C">
        <w:rPr>
          <w:rFonts w:ascii="Calibri" w:hAnsi="Calibri" w:cs="Calibri"/>
          <w:sz w:val="22"/>
          <w:szCs w:val="22"/>
        </w:rPr>
        <w:t xml:space="preserve"> manter a proposta, salvo em decorrência de fato superveniente devidamente justificado;</w:t>
      </w:r>
    </w:p>
    <w:p w14:paraId="7F029E90" w14:textId="77777777" w:rsidR="00FB7039" w:rsidRPr="0004251C" w:rsidRDefault="00C865A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Não</w:t>
      </w:r>
      <w:r w:rsidR="007636F6" w:rsidRPr="0004251C">
        <w:rPr>
          <w:rFonts w:ascii="Calibri" w:hAnsi="Calibri" w:cs="Calibri"/>
          <w:sz w:val="22"/>
          <w:szCs w:val="22"/>
        </w:rPr>
        <w:t xml:space="preserve"> celebrar o contrato ou não entregar a documentação exigida para a contratação, quando convocado dentro do prazo de validade de sua proposta;</w:t>
      </w:r>
    </w:p>
    <w:p w14:paraId="2289EC5B" w14:textId="77777777" w:rsidR="00F710B7" w:rsidRPr="0004251C" w:rsidRDefault="00F710B7"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w:t>
      </w:r>
      <w:r w:rsidR="00C865A9" w:rsidRPr="0004251C">
        <w:rPr>
          <w:rFonts w:ascii="Calibri" w:hAnsi="Calibri" w:cs="Calibri"/>
          <w:sz w:val="22"/>
          <w:szCs w:val="22"/>
        </w:rPr>
        <w:t>Ensejar</w:t>
      </w:r>
      <w:r w:rsidRPr="0004251C">
        <w:rPr>
          <w:rFonts w:ascii="Calibri" w:hAnsi="Calibri" w:cs="Calibri"/>
          <w:sz w:val="22"/>
          <w:szCs w:val="22"/>
        </w:rPr>
        <w:t xml:space="preserve"> o retardamento da execução ou da entrega do objeto da licitação sem motivo justificado;</w:t>
      </w:r>
    </w:p>
    <w:p w14:paraId="203D2438" w14:textId="77777777" w:rsidR="007636F6" w:rsidRPr="0004251C" w:rsidRDefault="00C865A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Apresentar</w:t>
      </w:r>
      <w:r w:rsidR="007636F6" w:rsidRPr="0004251C">
        <w:rPr>
          <w:rFonts w:ascii="Calibri" w:hAnsi="Calibri" w:cs="Calibri"/>
          <w:sz w:val="22"/>
          <w:szCs w:val="22"/>
        </w:rPr>
        <w:t xml:space="preserve"> declaração ou documentação falsa exigida para o certame ou prestar declaração falsa durante a </w:t>
      </w:r>
      <w:r w:rsidR="000C7F26" w:rsidRPr="0004251C">
        <w:rPr>
          <w:rFonts w:ascii="Calibri" w:hAnsi="Calibri" w:cs="Calibri"/>
          <w:sz w:val="22"/>
          <w:szCs w:val="22"/>
        </w:rPr>
        <w:t>dispensa eletrônica</w:t>
      </w:r>
      <w:r w:rsidR="00F710B7" w:rsidRPr="0004251C">
        <w:rPr>
          <w:rFonts w:ascii="Calibri" w:hAnsi="Calibri" w:cs="Calibri"/>
          <w:sz w:val="22"/>
          <w:szCs w:val="22"/>
        </w:rPr>
        <w:t xml:space="preserve"> ou a execução do contrato</w:t>
      </w:r>
      <w:r w:rsidR="007636F6" w:rsidRPr="0004251C">
        <w:rPr>
          <w:rFonts w:ascii="Calibri" w:hAnsi="Calibri" w:cs="Calibri"/>
          <w:sz w:val="22"/>
          <w:szCs w:val="22"/>
        </w:rPr>
        <w:t>;</w:t>
      </w:r>
    </w:p>
    <w:p w14:paraId="64A344EB" w14:textId="77777777" w:rsidR="00B70673" w:rsidRPr="0004251C" w:rsidRDefault="00C865A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Fraudar</w:t>
      </w:r>
      <w:r w:rsidR="00F710B7" w:rsidRPr="0004251C">
        <w:rPr>
          <w:rFonts w:ascii="Calibri" w:hAnsi="Calibri" w:cs="Calibri"/>
          <w:sz w:val="22"/>
          <w:szCs w:val="22"/>
        </w:rPr>
        <w:t xml:space="preserve"> a dispensa eletrônica ou </w:t>
      </w:r>
      <w:r w:rsidR="00B70673" w:rsidRPr="0004251C">
        <w:rPr>
          <w:rFonts w:ascii="Calibri" w:hAnsi="Calibri" w:cs="Calibri"/>
          <w:sz w:val="22"/>
          <w:szCs w:val="22"/>
        </w:rPr>
        <w:t>praticar ato fraudulento na execução do contrato</w:t>
      </w:r>
      <w:r w:rsidR="00F710B7" w:rsidRPr="0004251C">
        <w:rPr>
          <w:rFonts w:ascii="Calibri" w:hAnsi="Calibri" w:cs="Calibri"/>
          <w:sz w:val="22"/>
          <w:szCs w:val="22"/>
        </w:rPr>
        <w:t>;</w:t>
      </w:r>
    </w:p>
    <w:p w14:paraId="6697DDA2" w14:textId="77777777" w:rsidR="007636F6" w:rsidRPr="0004251C" w:rsidRDefault="00D7123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w:t>
      </w:r>
      <w:r w:rsidR="00C865A9" w:rsidRPr="0004251C">
        <w:rPr>
          <w:rFonts w:ascii="Calibri" w:hAnsi="Calibri" w:cs="Calibri"/>
          <w:sz w:val="22"/>
          <w:szCs w:val="22"/>
        </w:rPr>
        <w:t>Comportar</w:t>
      </w:r>
      <w:r w:rsidRPr="0004251C">
        <w:rPr>
          <w:rFonts w:ascii="Calibri" w:hAnsi="Calibri" w:cs="Calibri"/>
          <w:sz w:val="22"/>
          <w:szCs w:val="22"/>
        </w:rPr>
        <w:t>-se de modo inidôneo ou cometer fraude de qualquer natureza</w:t>
      </w:r>
      <w:r w:rsidR="000C7F26" w:rsidRPr="0004251C">
        <w:rPr>
          <w:rFonts w:ascii="Calibri" w:hAnsi="Calibri" w:cs="Calibri"/>
          <w:sz w:val="22"/>
          <w:szCs w:val="22"/>
        </w:rPr>
        <w:t>;</w:t>
      </w:r>
    </w:p>
    <w:p w14:paraId="6B1E9020" w14:textId="77777777" w:rsidR="00254C6B" w:rsidRPr="0004251C" w:rsidRDefault="00254C6B" w:rsidP="00F228A7">
      <w:pPr>
        <w:pStyle w:val="PargrafodaLista"/>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Considera-se comportamento inidôneo, entre outros, a declaração falsa quanto às condições de participação, quanto ao enquadramento como ME/EPP ou o conluio entre os </w:t>
      </w:r>
      <w:r w:rsidR="009E584F" w:rsidRPr="0004251C">
        <w:rPr>
          <w:rFonts w:ascii="Calibri" w:hAnsi="Calibri" w:cs="Calibri"/>
          <w:sz w:val="22"/>
          <w:szCs w:val="22"/>
        </w:rPr>
        <w:t>fornecedores</w:t>
      </w:r>
      <w:r w:rsidRPr="0004251C">
        <w:rPr>
          <w:rFonts w:ascii="Calibri" w:hAnsi="Calibri" w:cs="Calibri"/>
          <w:sz w:val="22"/>
          <w:szCs w:val="22"/>
        </w:rPr>
        <w:t xml:space="preserve">, em qualquer momento da </w:t>
      </w:r>
      <w:r w:rsidR="009E584F" w:rsidRPr="0004251C">
        <w:rPr>
          <w:rFonts w:ascii="Calibri" w:hAnsi="Calibri" w:cs="Calibri"/>
          <w:sz w:val="22"/>
          <w:szCs w:val="22"/>
        </w:rPr>
        <w:t>dispensa</w:t>
      </w:r>
      <w:r w:rsidRPr="0004251C">
        <w:rPr>
          <w:rFonts w:ascii="Calibri" w:hAnsi="Calibri" w:cs="Calibri"/>
          <w:sz w:val="22"/>
          <w:szCs w:val="22"/>
        </w:rPr>
        <w:t>, mesmo após o encerramento da fase de lances.</w:t>
      </w:r>
    </w:p>
    <w:p w14:paraId="0E8C1AA2" w14:textId="77777777" w:rsidR="000C7F26" w:rsidRPr="0004251C" w:rsidRDefault="00D7123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w:t>
      </w:r>
      <w:r w:rsidR="004059AE" w:rsidRPr="0004251C">
        <w:rPr>
          <w:rFonts w:ascii="Calibri" w:hAnsi="Calibri" w:cs="Calibri"/>
          <w:sz w:val="22"/>
          <w:szCs w:val="22"/>
        </w:rPr>
        <w:t>Praticar</w:t>
      </w:r>
      <w:r w:rsidRPr="0004251C">
        <w:rPr>
          <w:rFonts w:ascii="Calibri" w:hAnsi="Calibri" w:cs="Calibri"/>
          <w:sz w:val="22"/>
          <w:szCs w:val="22"/>
        </w:rPr>
        <w:t xml:space="preserve"> atos ilícitos com vistas a frustrar os objetivos deste certame.</w:t>
      </w:r>
    </w:p>
    <w:p w14:paraId="2FE667D5" w14:textId="77777777" w:rsidR="00B70673" w:rsidRPr="0004251C" w:rsidRDefault="00B70673"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praticar ato lesivo previsto no </w:t>
      </w:r>
      <w:hyperlink r:id="rId9" w:anchor="art5" w:history="1">
        <w:r w:rsidRPr="0004251C">
          <w:rPr>
            <w:rFonts w:ascii="Calibri" w:hAnsi="Calibri" w:cs="Calibri"/>
            <w:sz w:val="22"/>
            <w:szCs w:val="22"/>
          </w:rPr>
          <w:t>art. 5º da Lei nº 12.846, de 1º de agosto de 2013.</w:t>
        </w:r>
      </w:hyperlink>
    </w:p>
    <w:p w14:paraId="352A2BF3" w14:textId="77777777" w:rsidR="00196F9E" w:rsidRPr="0004251C" w:rsidRDefault="00196F9E" w:rsidP="00F228A7">
      <w:pPr>
        <w:numPr>
          <w:ilvl w:val="1"/>
          <w:numId w:val="1"/>
        </w:numPr>
        <w:spacing w:before="120" w:after="120" w:line="276" w:lineRule="auto"/>
        <w:ind w:left="425" w:firstLine="0"/>
        <w:jc w:val="both"/>
        <w:rPr>
          <w:rFonts w:ascii="Calibri" w:hAnsi="Calibri" w:cs="Calibri"/>
          <w:b/>
          <w:sz w:val="22"/>
          <w:szCs w:val="22"/>
        </w:rPr>
      </w:pPr>
      <w:r w:rsidRPr="0004251C">
        <w:rPr>
          <w:rFonts w:ascii="Calibri" w:hAnsi="Calibri" w:cs="Calibri"/>
          <w:sz w:val="22"/>
          <w:szCs w:val="22"/>
        </w:rPr>
        <w:t xml:space="preserve">O </w:t>
      </w:r>
      <w:r w:rsidR="004C5205" w:rsidRPr="0004251C">
        <w:rPr>
          <w:rFonts w:ascii="Calibri" w:hAnsi="Calibri" w:cs="Calibri"/>
          <w:sz w:val="22"/>
          <w:szCs w:val="22"/>
        </w:rPr>
        <w:t>fornecedor</w:t>
      </w:r>
      <w:r w:rsidRPr="0004251C">
        <w:rPr>
          <w:rFonts w:ascii="Calibri" w:hAnsi="Calibri" w:cs="Calibri"/>
          <w:sz w:val="22"/>
          <w:szCs w:val="22"/>
        </w:rPr>
        <w:t xml:space="preserve"> que cometer qualquer das infrações discriminadas nos subitens anteriores ficará sujeito, sem prejuízo da responsabilidade civil e criminal, às seguintes sanções:</w:t>
      </w:r>
    </w:p>
    <w:p w14:paraId="2DE4CD63" w14:textId="77777777" w:rsidR="00196F9E" w:rsidRPr="0004251C" w:rsidRDefault="00196F9E"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Advertência </w:t>
      </w:r>
      <w:r w:rsidR="00F710B7" w:rsidRPr="0004251C">
        <w:rPr>
          <w:rFonts w:ascii="Calibri" w:hAnsi="Calibri" w:cs="Calibri"/>
          <w:sz w:val="22"/>
          <w:szCs w:val="22"/>
        </w:rPr>
        <w:t>pela falta do subitem 8.1.1 deste Aviso de Contratação Direta, quando não se justificar a imposição de penalidade mais grave</w:t>
      </w:r>
      <w:r w:rsidRPr="0004251C">
        <w:rPr>
          <w:rFonts w:ascii="Calibri" w:hAnsi="Calibri" w:cs="Calibri"/>
          <w:sz w:val="22"/>
          <w:szCs w:val="22"/>
        </w:rPr>
        <w:t>;</w:t>
      </w:r>
    </w:p>
    <w:p w14:paraId="3DA82D13" w14:textId="77777777" w:rsidR="00196F9E" w:rsidRPr="0004251C" w:rsidRDefault="00196F9E"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Multa de </w:t>
      </w:r>
      <w:r w:rsidR="004059AE" w:rsidRPr="0004251C">
        <w:rPr>
          <w:rFonts w:ascii="Calibri" w:hAnsi="Calibri" w:cs="Calibri"/>
          <w:sz w:val="22"/>
          <w:szCs w:val="22"/>
        </w:rPr>
        <w:t>3</w:t>
      </w:r>
      <w:r w:rsidRPr="0004251C">
        <w:rPr>
          <w:rFonts w:ascii="Calibri" w:hAnsi="Calibri" w:cs="Calibri"/>
          <w:sz w:val="22"/>
          <w:szCs w:val="22"/>
        </w:rPr>
        <w:t>% (</w:t>
      </w:r>
      <w:r w:rsidR="004059AE" w:rsidRPr="0004251C">
        <w:rPr>
          <w:rFonts w:ascii="Calibri" w:hAnsi="Calibri" w:cs="Calibri"/>
          <w:sz w:val="22"/>
          <w:szCs w:val="22"/>
        </w:rPr>
        <w:t>três</w:t>
      </w:r>
      <w:r w:rsidRPr="0004251C">
        <w:rPr>
          <w:rFonts w:ascii="Calibri" w:hAnsi="Calibri" w:cs="Calibri"/>
          <w:sz w:val="22"/>
          <w:szCs w:val="22"/>
        </w:rPr>
        <w:t xml:space="preserve"> por cento) sobre o valor estimado do(s) item(s) prejudicado(s) pela conduta do </w:t>
      </w:r>
      <w:r w:rsidR="009E584F" w:rsidRPr="0004251C">
        <w:rPr>
          <w:rFonts w:ascii="Calibri" w:hAnsi="Calibri" w:cs="Calibri"/>
          <w:sz w:val="22"/>
          <w:szCs w:val="22"/>
        </w:rPr>
        <w:t>fornecedor</w:t>
      </w:r>
      <w:r w:rsidR="00F710B7" w:rsidRPr="0004251C">
        <w:rPr>
          <w:rFonts w:ascii="Calibri" w:hAnsi="Calibri" w:cs="Calibri"/>
          <w:sz w:val="22"/>
          <w:szCs w:val="22"/>
        </w:rPr>
        <w:t>, por qualquer das infrações dos subitens 8.1.1 a 8.1.12</w:t>
      </w:r>
      <w:r w:rsidRPr="0004251C">
        <w:rPr>
          <w:rFonts w:ascii="Calibri" w:hAnsi="Calibri" w:cs="Calibri"/>
          <w:sz w:val="22"/>
          <w:szCs w:val="22"/>
        </w:rPr>
        <w:t>;</w:t>
      </w:r>
    </w:p>
    <w:p w14:paraId="77D61122" w14:textId="77777777" w:rsidR="00196F9E" w:rsidRPr="0004251C" w:rsidRDefault="002848E2"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t>Impedimento de licitar e contratar</w:t>
      </w:r>
      <w:r w:rsidR="00196F9E" w:rsidRPr="0004251C">
        <w:rPr>
          <w:rFonts w:ascii="Calibri" w:hAnsi="Calibri" w:cs="Calibri"/>
          <w:sz w:val="22"/>
          <w:szCs w:val="22"/>
        </w:rPr>
        <w:t xml:space="preserve"> </w:t>
      </w:r>
      <w:r w:rsidR="001A5846" w:rsidRPr="0004251C">
        <w:rPr>
          <w:rFonts w:ascii="Calibri" w:hAnsi="Calibri" w:cs="Calibri"/>
          <w:sz w:val="22"/>
          <w:szCs w:val="22"/>
        </w:rPr>
        <w:t>no âmbito da Administração Pública direta e indireta do ente federativo que tiver aplicado a sanção, pelo prazo máximo de 3 (três) anos</w:t>
      </w:r>
      <w:r w:rsidR="00F710B7" w:rsidRPr="0004251C">
        <w:rPr>
          <w:rFonts w:ascii="Calibri" w:hAnsi="Calibri" w:cs="Calibri"/>
          <w:sz w:val="22"/>
          <w:szCs w:val="22"/>
        </w:rPr>
        <w:t>, nos casos dos subitens 8.1.2 a 8.1.7 deste Aviso de Contratação Direta, quando não se justificar a imposição de penalidade mais grave</w:t>
      </w:r>
      <w:r w:rsidR="00196F9E" w:rsidRPr="0004251C">
        <w:rPr>
          <w:rFonts w:ascii="Calibri" w:hAnsi="Calibri" w:cs="Calibri"/>
          <w:sz w:val="22"/>
          <w:szCs w:val="22"/>
        </w:rPr>
        <w:t>;</w:t>
      </w:r>
    </w:p>
    <w:p w14:paraId="6A5C4062" w14:textId="77777777" w:rsidR="00196F9E" w:rsidRPr="0004251C" w:rsidRDefault="007672DF"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lastRenderedPageBreak/>
        <w:t>Declaração de inidoneidade para licitar ou contratar</w:t>
      </w:r>
      <w:r w:rsidR="00A23106" w:rsidRPr="0004251C">
        <w:rPr>
          <w:rFonts w:ascii="Calibri" w:hAnsi="Calibri" w:cs="Calibri"/>
          <w:sz w:val="22"/>
          <w:szCs w:val="22"/>
        </w:rPr>
        <w:t>, que impedirá o responsável de licitar ou contratar no âmbito da Administração Pública direta e indireta de todos os entes federativos, pelo prazo mínimo de 3 (três) anos e máximo de 6 (seis) anos</w:t>
      </w:r>
      <w:r w:rsidR="00F710B7" w:rsidRPr="0004251C">
        <w:rPr>
          <w:rFonts w:ascii="Calibri" w:hAnsi="Calibri" w:cs="Calibri"/>
          <w:sz w:val="22"/>
          <w:szCs w:val="22"/>
        </w:rPr>
        <w:t>, nos casos dos subitens 8.1.8 a 8.1.12, bem como nos demais casos que justifiquem a imposição da penalidade mais grave</w:t>
      </w:r>
      <w:r w:rsidR="00196F9E" w:rsidRPr="0004251C">
        <w:rPr>
          <w:rFonts w:ascii="Calibri" w:hAnsi="Calibri" w:cs="Calibri"/>
          <w:sz w:val="22"/>
          <w:szCs w:val="22"/>
        </w:rPr>
        <w:t>;</w:t>
      </w:r>
    </w:p>
    <w:p w14:paraId="701ED354" w14:textId="77777777" w:rsidR="00790510" w:rsidRPr="0004251C" w:rsidRDefault="00790510" w:rsidP="00F228A7">
      <w:pPr>
        <w:numPr>
          <w:ilvl w:val="1"/>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Na aplicação das sanções serão considerados:</w:t>
      </w:r>
    </w:p>
    <w:p w14:paraId="699E34A6" w14:textId="77777777" w:rsidR="00790510" w:rsidRPr="0004251C" w:rsidRDefault="00F710B7"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w:t>
      </w:r>
      <w:r w:rsidR="00790510" w:rsidRPr="0004251C">
        <w:rPr>
          <w:rFonts w:ascii="Calibri" w:hAnsi="Calibri" w:cs="Calibri"/>
          <w:bCs/>
          <w:sz w:val="22"/>
          <w:szCs w:val="22"/>
        </w:rPr>
        <w:t xml:space="preserve"> natureza e a gravidade da infração cometida;</w:t>
      </w:r>
    </w:p>
    <w:p w14:paraId="7556BD50"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as peculiaridades do caso concreto;</w:t>
      </w:r>
    </w:p>
    <w:p w14:paraId="1BA98D51"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as circunstâncias agravantes ou atenuantes;</w:t>
      </w:r>
    </w:p>
    <w:p w14:paraId="529F1B97"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os danos que dela provierem para a Administração Pública;</w:t>
      </w:r>
    </w:p>
    <w:p w14:paraId="3CF24E6A"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 implantação ou o aperfeiçoamento de programa de integridade, conforme normas e orientações dos órgãos de controle.</w:t>
      </w:r>
    </w:p>
    <w:p w14:paraId="36B71B30" w14:textId="77777777" w:rsidR="00D046F4" w:rsidRPr="0004251C" w:rsidRDefault="00D046F4" w:rsidP="00F228A7">
      <w:pPr>
        <w:numPr>
          <w:ilvl w:val="1"/>
          <w:numId w:val="1"/>
        </w:numPr>
        <w:spacing w:before="120" w:after="120" w:line="276" w:lineRule="auto"/>
        <w:ind w:left="425" w:firstLine="0"/>
        <w:jc w:val="both"/>
        <w:rPr>
          <w:rFonts w:ascii="Calibri" w:hAnsi="Calibri" w:cs="Calibri"/>
          <w:sz w:val="22"/>
          <w:szCs w:val="22"/>
        </w:rPr>
      </w:pPr>
      <w:bookmarkStart w:id="0" w:name="art156§6"/>
      <w:bookmarkStart w:id="1" w:name="art156§7"/>
      <w:bookmarkStart w:id="2" w:name="art156§8"/>
      <w:bookmarkEnd w:id="0"/>
      <w:bookmarkEnd w:id="1"/>
      <w:bookmarkEnd w:id="2"/>
      <w:r w:rsidRPr="0004251C">
        <w:rPr>
          <w:rFonts w:ascii="Calibri" w:hAnsi="Calibri" w:cs="Calibri"/>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99AE2BF" w14:textId="77777777" w:rsidR="00D046F4" w:rsidRPr="0004251C" w:rsidRDefault="00D046F4" w:rsidP="00F228A7">
      <w:pPr>
        <w:numPr>
          <w:ilvl w:val="1"/>
          <w:numId w:val="1"/>
        </w:numPr>
        <w:spacing w:before="120" w:after="120" w:line="276" w:lineRule="auto"/>
        <w:ind w:left="425" w:firstLine="0"/>
        <w:jc w:val="both"/>
        <w:rPr>
          <w:rFonts w:ascii="Calibri" w:hAnsi="Calibri" w:cs="Calibri"/>
          <w:sz w:val="22"/>
          <w:szCs w:val="22"/>
        </w:rPr>
      </w:pPr>
      <w:bookmarkStart w:id="3" w:name="art156§9"/>
      <w:bookmarkEnd w:id="3"/>
      <w:r w:rsidRPr="0004251C">
        <w:rPr>
          <w:rFonts w:ascii="Calibri" w:hAnsi="Calibri" w:cs="Calibri"/>
          <w:sz w:val="22"/>
          <w:szCs w:val="22"/>
        </w:rPr>
        <w:t xml:space="preserve">A aplicação das sanções previstas </w:t>
      </w:r>
      <w:r w:rsidR="00F710B7" w:rsidRPr="0004251C">
        <w:rPr>
          <w:rFonts w:ascii="Calibri" w:hAnsi="Calibri" w:cs="Calibri"/>
          <w:sz w:val="22"/>
          <w:szCs w:val="22"/>
        </w:rPr>
        <w:t>neste Aviso de Contratação Direta</w:t>
      </w:r>
      <w:r w:rsidRPr="0004251C">
        <w:rPr>
          <w:rFonts w:ascii="Calibri" w:hAnsi="Calibri" w:cs="Calibri"/>
          <w:sz w:val="22"/>
          <w:szCs w:val="22"/>
        </w:rPr>
        <w:t>, em hipótese alguma, a obrigação de reparação integral do dano causado à Administração Pública.</w:t>
      </w:r>
    </w:p>
    <w:p w14:paraId="35F978DA"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A penalidade de multa pode ser aplicada cumulativamente com as demais sanções.</w:t>
      </w:r>
    </w:p>
    <w:p w14:paraId="3E9E1744"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1EF5DE6"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6F2245B"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269B529"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 aplicação de qualquer das penalidades previstas realizar-se-á em processo administrativo que assegurará o contraditório e a ampla defesa ao </w:t>
      </w:r>
      <w:r w:rsidR="009E584F" w:rsidRPr="0004251C">
        <w:rPr>
          <w:rFonts w:ascii="Calibri" w:hAnsi="Calibri" w:cs="Calibri"/>
          <w:sz w:val="22"/>
          <w:szCs w:val="22"/>
        </w:rPr>
        <w:t>fornecedor</w:t>
      </w:r>
      <w:r w:rsidRPr="0004251C">
        <w:rPr>
          <w:rFonts w:ascii="Calibri" w:hAnsi="Calibri" w:cs="Calibri"/>
          <w:sz w:val="22"/>
          <w:szCs w:val="22"/>
        </w:rPr>
        <w:t xml:space="preserve">/adjudicatário, observando-se o procedimento previsto na Lei nº </w:t>
      </w:r>
      <w:r w:rsidR="00D76727" w:rsidRPr="0004251C">
        <w:rPr>
          <w:rFonts w:ascii="Calibri" w:hAnsi="Calibri" w:cs="Calibri"/>
          <w:sz w:val="22"/>
          <w:szCs w:val="22"/>
        </w:rPr>
        <w:t>14.133</w:t>
      </w:r>
      <w:r w:rsidRPr="0004251C">
        <w:rPr>
          <w:rFonts w:ascii="Calibri" w:hAnsi="Calibri" w:cs="Calibri"/>
          <w:sz w:val="22"/>
          <w:szCs w:val="22"/>
        </w:rPr>
        <w:t xml:space="preserve">, de </w:t>
      </w:r>
      <w:r w:rsidR="00D76727" w:rsidRPr="0004251C">
        <w:rPr>
          <w:rFonts w:ascii="Calibri" w:hAnsi="Calibri" w:cs="Calibri"/>
          <w:sz w:val="22"/>
          <w:szCs w:val="22"/>
        </w:rPr>
        <w:t>2021</w:t>
      </w:r>
      <w:r w:rsidRPr="0004251C">
        <w:rPr>
          <w:rFonts w:ascii="Calibri" w:hAnsi="Calibri" w:cs="Calibri"/>
          <w:sz w:val="22"/>
          <w:szCs w:val="22"/>
        </w:rPr>
        <w:t>, e subsidiariamente na Lei nº 9.784, de 1999.</w:t>
      </w:r>
    </w:p>
    <w:p w14:paraId="5C57DAA2"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As sanções por atos praticados no decorrer da contratação estão previstas </w:t>
      </w:r>
      <w:r w:rsidR="00D76727" w:rsidRPr="0004251C">
        <w:rPr>
          <w:rFonts w:ascii="Calibri" w:hAnsi="Calibri" w:cs="Calibri"/>
          <w:sz w:val="22"/>
          <w:szCs w:val="22"/>
        </w:rPr>
        <w:t>nos anexos a este Aviso</w:t>
      </w:r>
      <w:r w:rsidRPr="0004251C">
        <w:rPr>
          <w:rFonts w:ascii="Calibri" w:hAnsi="Calibri" w:cs="Calibri"/>
          <w:sz w:val="22"/>
          <w:szCs w:val="22"/>
        </w:rPr>
        <w:t>.</w:t>
      </w:r>
    </w:p>
    <w:p w14:paraId="7D5021F8" w14:textId="77777777" w:rsidR="00147041" w:rsidRPr="0004251C" w:rsidRDefault="00147041" w:rsidP="001658D1">
      <w:pPr>
        <w:pStyle w:val="Estilo1"/>
      </w:pPr>
      <w:r w:rsidRPr="0004251C">
        <w:lastRenderedPageBreak/>
        <w:t>DAS DISPOSIÇÕES GERAIS</w:t>
      </w:r>
    </w:p>
    <w:p w14:paraId="063426DA" w14:textId="4B198322" w:rsidR="000C4B11" w:rsidRPr="0004251C" w:rsidRDefault="000C4B11" w:rsidP="00F228A7">
      <w:pPr>
        <w:numPr>
          <w:ilvl w:val="1"/>
          <w:numId w:val="1"/>
        </w:numPr>
        <w:autoSpaceDE w:val="0"/>
        <w:snapToGrid w:val="0"/>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O procedimento será divulgado no </w:t>
      </w:r>
      <w:r w:rsidR="004059AE" w:rsidRPr="0004251C">
        <w:rPr>
          <w:rFonts w:ascii="Calibri" w:hAnsi="Calibri" w:cs="Calibri"/>
          <w:sz w:val="22"/>
          <w:szCs w:val="22"/>
        </w:rPr>
        <w:t>site oficial da Prefeitura</w:t>
      </w:r>
      <w:r w:rsidRPr="0004251C">
        <w:rPr>
          <w:rFonts w:ascii="Calibri" w:hAnsi="Calibri" w:cs="Calibri"/>
          <w:sz w:val="22"/>
          <w:szCs w:val="22"/>
        </w:rPr>
        <w:t xml:space="preserve"> e no Portal Nacional de Contratações Públicas - </w:t>
      </w:r>
      <w:r w:rsidR="004059AE" w:rsidRPr="0004251C">
        <w:rPr>
          <w:rFonts w:ascii="Calibri" w:hAnsi="Calibri" w:cs="Calibri"/>
          <w:sz w:val="22"/>
          <w:szCs w:val="22"/>
        </w:rPr>
        <w:t>BBMNE</w:t>
      </w:r>
      <w:r w:rsidR="0004251C" w:rsidRPr="0004251C">
        <w:rPr>
          <w:rFonts w:ascii="Calibri" w:hAnsi="Calibri" w:cs="Calibri"/>
          <w:sz w:val="22"/>
          <w:szCs w:val="22"/>
        </w:rPr>
        <w:t>T</w:t>
      </w:r>
      <w:r w:rsidRPr="0004251C">
        <w:rPr>
          <w:rFonts w:ascii="Calibri" w:hAnsi="Calibri" w:cs="Calibri"/>
          <w:sz w:val="22"/>
          <w:szCs w:val="22"/>
        </w:rPr>
        <w:t>.</w:t>
      </w:r>
    </w:p>
    <w:p w14:paraId="19C32122" w14:textId="77777777" w:rsidR="005B702E" w:rsidRPr="0004251C" w:rsidRDefault="008E38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No caso </w:t>
      </w:r>
      <w:r w:rsidR="00FF6FA3" w:rsidRPr="0004251C">
        <w:rPr>
          <w:rFonts w:ascii="Calibri" w:hAnsi="Calibri" w:cs="Calibri"/>
          <w:sz w:val="22"/>
          <w:szCs w:val="22"/>
        </w:rPr>
        <w:t>de todos os fornecedores restarem desclassificados ou inabilitados</w:t>
      </w:r>
      <w:r w:rsidR="00B54EF3" w:rsidRPr="0004251C">
        <w:rPr>
          <w:rFonts w:ascii="Calibri" w:hAnsi="Calibri" w:cs="Calibri"/>
          <w:sz w:val="22"/>
          <w:szCs w:val="22"/>
        </w:rPr>
        <w:t xml:space="preserve"> (procedimento </w:t>
      </w:r>
      <w:r w:rsidR="0062472B" w:rsidRPr="0004251C">
        <w:rPr>
          <w:rFonts w:ascii="Calibri" w:hAnsi="Calibri" w:cs="Calibri"/>
          <w:sz w:val="22"/>
          <w:szCs w:val="22"/>
        </w:rPr>
        <w:t>fracassado</w:t>
      </w:r>
      <w:r w:rsidR="00B54EF3" w:rsidRPr="0004251C">
        <w:rPr>
          <w:rFonts w:ascii="Calibri" w:hAnsi="Calibri" w:cs="Calibri"/>
          <w:sz w:val="22"/>
          <w:szCs w:val="22"/>
        </w:rPr>
        <w:t>)</w:t>
      </w:r>
      <w:r w:rsidR="00FF6FA3" w:rsidRPr="0004251C">
        <w:rPr>
          <w:rFonts w:ascii="Calibri" w:hAnsi="Calibri" w:cs="Calibri"/>
          <w:sz w:val="22"/>
          <w:szCs w:val="22"/>
        </w:rPr>
        <w:t xml:space="preserve">, </w:t>
      </w:r>
      <w:r w:rsidR="00D149C0" w:rsidRPr="0004251C">
        <w:rPr>
          <w:rFonts w:ascii="Calibri" w:hAnsi="Calibri" w:cs="Calibri"/>
          <w:sz w:val="22"/>
          <w:szCs w:val="22"/>
        </w:rPr>
        <w:t>a Administração</w:t>
      </w:r>
      <w:r w:rsidR="00FF6FA3" w:rsidRPr="0004251C">
        <w:rPr>
          <w:rFonts w:ascii="Calibri" w:hAnsi="Calibri" w:cs="Calibri"/>
          <w:sz w:val="22"/>
          <w:szCs w:val="22"/>
        </w:rPr>
        <w:t xml:space="preserve"> poderá</w:t>
      </w:r>
      <w:r w:rsidR="005B702E" w:rsidRPr="0004251C">
        <w:rPr>
          <w:rFonts w:ascii="Calibri" w:hAnsi="Calibri" w:cs="Calibri"/>
          <w:sz w:val="22"/>
          <w:szCs w:val="22"/>
        </w:rPr>
        <w:t>:</w:t>
      </w:r>
    </w:p>
    <w:p w14:paraId="6DDAE812" w14:textId="77777777" w:rsidR="005B702E" w:rsidRPr="0004251C" w:rsidRDefault="0022298F"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Republicar</w:t>
      </w:r>
      <w:r w:rsidR="005B702E" w:rsidRPr="0004251C">
        <w:rPr>
          <w:rFonts w:ascii="Calibri" w:hAnsi="Calibri" w:cs="Calibri"/>
          <w:sz w:val="22"/>
          <w:szCs w:val="22"/>
        </w:rPr>
        <w:t xml:space="preserve"> </w:t>
      </w:r>
      <w:r w:rsidR="00C35475" w:rsidRPr="0004251C">
        <w:rPr>
          <w:rFonts w:ascii="Calibri" w:hAnsi="Calibri" w:cs="Calibri"/>
          <w:sz w:val="22"/>
          <w:szCs w:val="22"/>
        </w:rPr>
        <w:t>o presente aviso com uma nova data</w:t>
      </w:r>
      <w:r w:rsidR="00461C6C" w:rsidRPr="0004251C">
        <w:rPr>
          <w:rFonts w:ascii="Calibri" w:hAnsi="Calibri" w:cs="Calibri"/>
          <w:sz w:val="22"/>
          <w:szCs w:val="22"/>
        </w:rPr>
        <w:t>;</w:t>
      </w:r>
    </w:p>
    <w:p w14:paraId="0205E8C3" w14:textId="77777777" w:rsidR="00461C6C" w:rsidRPr="0004251C" w:rsidRDefault="0022298F"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Valer</w:t>
      </w:r>
      <w:r w:rsidR="00461C6C" w:rsidRPr="0004251C">
        <w:rPr>
          <w:rFonts w:ascii="Calibri" w:hAnsi="Calibri" w:cs="Calibri"/>
          <w:sz w:val="22"/>
          <w:szCs w:val="22"/>
        </w:rPr>
        <w:t>-se, para a contratação, de proposta obtida na pesquisa de preços que serviu de base ao procedimento, se houver, privilegiando-se os menores preços, sempre que possível, e desde que atendidas às condições de habilitação exigidas.</w:t>
      </w:r>
    </w:p>
    <w:p w14:paraId="37BF3BCF" w14:textId="77777777" w:rsidR="000D22F3" w:rsidRPr="0004251C" w:rsidRDefault="000D22F3" w:rsidP="00F228A7">
      <w:pPr>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No caso do subitem anterior, a contratação será operacionalizada fora deste </w:t>
      </w:r>
      <w:r w:rsidR="00F710B7" w:rsidRPr="0004251C">
        <w:rPr>
          <w:rFonts w:ascii="Calibri" w:hAnsi="Calibri" w:cs="Calibri"/>
          <w:sz w:val="22"/>
          <w:szCs w:val="22"/>
        </w:rPr>
        <w:t>procedimento</w:t>
      </w:r>
      <w:r w:rsidRPr="0004251C">
        <w:rPr>
          <w:rFonts w:ascii="Calibri" w:hAnsi="Calibri" w:cs="Calibri"/>
          <w:sz w:val="22"/>
          <w:szCs w:val="22"/>
        </w:rPr>
        <w:t>.</w:t>
      </w:r>
    </w:p>
    <w:p w14:paraId="3E664C2B" w14:textId="77777777" w:rsidR="00850838" w:rsidRPr="0004251C" w:rsidRDefault="0022298F"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Fixar</w:t>
      </w:r>
      <w:r w:rsidR="00D149C0" w:rsidRPr="0004251C">
        <w:rPr>
          <w:rFonts w:ascii="Calibri" w:hAnsi="Calibri" w:cs="Calibri"/>
          <w:sz w:val="22"/>
          <w:szCs w:val="22"/>
        </w:rPr>
        <w:t xml:space="preserve"> </w:t>
      </w:r>
      <w:r w:rsidR="0064175F" w:rsidRPr="0004251C">
        <w:rPr>
          <w:rFonts w:ascii="Calibri" w:hAnsi="Calibri" w:cs="Calibri"/>
          <w:sz w:val="22"/>
          <w:szCs w:val="22"/>
        </w:rPr>
        <w:t>prazo para que possa haver adequação das propostas ou da documentação de habilitação, conforme o caso.</w:t>
      </w:r>
    </w:p>
    <w:p w14:paraId="7584E18A" w14:textId="77777777" w:rsidR="00B54EF3" w:rsidRPr="0004251C" w:rsidRDefault="00B54EF3"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As providências d</w:t>
      </w:r>
      <w:r w:rsidR="00FF0582" w:rsidRPr="0004251C">
        <w:rPr>
          <w:rFonts w:ascii="Calibri" w:hAnsi="Calibri" w:cs="Calibri"/>
          <w:sz w:val="22"/>
          <w:szCs w:val="22"/>
        </w:rPr>
        <w:t>o</w:t>
      </w:r>
      <w:r w:rsidR="00DE4EBF" w:rsidRPr="0004251C">
        <w:rPr>
          <w:rFonts w:ascii="Calibri" w:hAnsi="Calibri" w:cs="Calibri"/>
          <w:sz w:val="22"/>
          <w:szCs w:val="22"/>
        </w:rPr>
        <w:t>s</w:t>
      </w:r>
      <w:r w:rsidRPr="0004251C">
        <w:rPr>
          <w:rFonts w:ascii="Calibri" w:hAnsi="Calibri" w:cs="Calibri"/>
          <w:sz w:val="22"/>
          <w:szCs w:val="22"/>
        </w:rPr>
        <w:t xml:space="preserve"> </w:t>
      </w:r>
      <w:r w:rsidR="00FF0582" w:rsidRPr="0004251C">
        <w:rPr>
          <w:rFonts w:ascii="Calibri" w:hAnsi="Calibri" w:cs="Calibri"/>
          <w:sz w:val="22"/>
          <w:szCs w:val="22"/>
        </w:rPr>
        <w:t>subitens 9.2.1 e 9.2.2</w:t>
      </w:r>
      <w:r w:rsidR="00DE4EBF" w:rsidRPr="0004251C">
        <w:rPr>
          <w:rFonts w:ascii="Calibri" w:hAnsi="Calibri" w:cs="Calibri"/>
          <w:sz w:val="22"/>
          <w:szCs w:val="22"/>
        </w:rPr>
        <w:t xml:space="preserve"> acima </w:t>
      </w:r>
      <w:r w:rsidRPr="0004251C">
        <w:rPr>
          <w:rFonts w:ascii="Calibri" w:hAnsi="Calibri" w:cs="Calibri"/>
          <w:sz w:val="22"/>
          <w:szCs w:val="22"/>
        </w:rPr>
        <w:t xml:space="preserve">poderão ser utilizadas se não houver </w:t>
      </w:r>
      <w:r w:rsidR="0062472B" w:rsidRPr="0004251C">
        <w:rPr>
          <w:rFonts w:ascii="Calibri" w:hAnsi="Calibri" w:cs="Calibri"/>
          <w:sz w:val="22"/>
          <w:szCs w:val="22"/>
        </w:rPr>
        <w:t>o comparecimento de quaisquer fornecedores interessados (procedimento deserto)</w:t>
      </w:r>
    </w:p>
    <w:p w14:paraId="05CD55C2" w14:textId="77777777" w:rsidR="00BA7201" w:rsidRPr="0004251C" w:rsidRDefault="00BA720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Havendo a necessidade de realização de ato de qualquer natureza</w:t>
      </w:r>
      <w:r w:rsidR="0055168F" w:rsidRPr="0004251C">
        <w:rPr>
          <w:rFonts w:ascii="Calibri" w:hAnsi="Calibri" w:cs="Calibri"/>
          <w:sz w:val="22"/>
          <w:szCs w:val="22"/>
        </w:rPr>
        <w:t xml:space="preserve"> pelos fornecedores, </w:t>
      </w:r>
      <w:r w:rsidR="0023612A" w:rsidRPr="0004251C">
        <w:rPr>
          <w:rFonts w:ascii="Calibri" w:hAnsi="Calibri" w:cs="Calibri"/>
          <w:sz w:val="22"/>
          <w:szCs w:val="22"/>
        </w:rPr>
        <w:t xml:space="preserve">cujo prazo não conste deste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0023612A" w:rsidRPr="0004251C">
        <w:rPr>
          <w:rFonts w:ascii="Calibri" w:hAnsi="Calibri" w:cs="Calibri"/>
          <w:sz w:val="22"/>
          <w:szCs w:val="22"/>
        </w:rPr>
        <w:t xml:space="preserve">, </w:t>
      </w:r>
      <w:r w:rsidR="0055168F" w:rsidRPr="0004251C">
        <w:rPr>
          <w:rFonts w:ascii="Calibri" w:hAnsi="Calibri" w:cs="Calibri"/>
          <w:sz w:val="22"/>
          <w:szCs w:val="22"/>
        </w:rPr>
        <w:t>deverá ser atendido o prazo indicado pelo agente competente da Administração</w:t>
      </w:r>
      <w:r w:rsidR="00A22FA7" w:rsidRPr="0004251C">
        <w:rPr>
          <w:rFonts w:ascii="Calibri" w:hAnsi="Calibri" w:cs="Calibri"/>
          <w:sz w:val="22"/>
          <w:szCs w:val="22"/>
        </w:rPr>
        <w:t xml:space="preserve"> na respectiva notificação</w:t>
      </w:r>
      <w:r w:rsidR="0023612A" w:rsidRPr="0004251C">
        <w:rPr>
          <w:rFonts w:ascii="Calibri" w:hAnsi="Calibri" w:cs="Calibri"/>
          <w:sz w:val="22"/>
          <w:szCs w:val="22"/>
        </w:rPr>
        <w:t>.</w:t>
      </w:r>
    </w:p>
    <w:p w14:paraId="315FB93C" w14:textId="77777777" w:rsidR="00251226" w:rsidRPr="0004251C" w:rsidRDefault="00251226"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Caberá ao fornecedor acompanhar as operações, ficando responsável pelo ônus decorrente da perda do negócio diante da inobservância de quaisquer mensagens emitidas pel</w:t>
      </w:r>
      <w:r w:rsidR="00FB6EA3" w:rsidRPr="0004251C">
        <w:rPr>
          <w:rFonts w:ascii="Calibri" w:hAnsi="Calibri" w:cs="Calibri"/>
          <w:sz w:val="22"/>
          <w:szCs w:val="22"/>
        </w:rPr>
        <w:t>a Administração</w:t>
      </w:r>
      <w:r w:rsidRPr="0004251C">
        <w:rPr>
          <w:rFonts w:ascii="Calibri" w:hAnsi="Calibri" w:cs="Calibri"/>
          <w:sz w:val="22"/>
          <w:szCs w:val="22"/>
        </w:rPr>
        <w:t xml:space="preserve"> ou de sua desconexão.</w:t>
      </w:r>
    </w:p>
    <w:p w14:paraId="405210C2"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759B3C7" w14:textId="77777777" w:rsidR="00147041" w:rsidRPr="0004251C" w:rsidRDefault="00540167"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Os horários estabelecidos na divulgação deste procedimento e durante o envio de lances observarão o horário de Brasília-DF, inclusive para contagem de tempo e registro no Sistema e na documentação relativa</w:t>
      </w:r>
      <w:r w:rsidR="00BD4EF1" w:rsidRPr="0004251C">
        <w:rPr>
          <w:rFonts w:ascii="Calibri" w:hAnsi="Calibri" w:cs="Calibri"/>
          <w:sz w:val="22"/>
          <w:szCs w:val="22"/>
        </w:rPr>
        <w:t xml:space="preserve"> ao procedimento</w:t>
      </w:r>
      <w:r w:rsidR="00147041" w:rsidRPr="0004251C">
        <w:rPr>
          <w:rFonts w:ascii="Calibri" w:hAnsi="Calibri" w:cs="Calibri"/>
          <w:sz w:val="22"/>
          <w:szCs w:val="22"/>
        </w:rPr>
        <w:t>.</w:t>
      </w:r>
    </w:p>
    <w:p w14:paraId="37528FD7"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No julgamento das propostas e da habilitação, </w:t>
      </w:r>
      <w:r w:rsidR="00BD4EF1" w:rsidRPr="0004251C">
        <w:rPr>
          <w:rFonts w:ascii="Calibri" w:hAnsi="Calibri" w:cs="Calibri"/>
          <w:sz w:val="22"/>
          <w:szCs w:val="22"/>
        </w:rPr>
        <w:t>a Administração</w:t>
      </w:r>
      <w:r w:rsidRPr="0004251C">
        <w:rPr>
          <w:rFonts w:ascii="Calibri" w:hAnsi="Calibri" w:cs="Calibri"/>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5650DEF"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As normas disciplinadoras </w:t>
      </w:r>
      <w:r w:rsidR="00C6579F" w:rsidRPr="0004251C">
        <w:rPr>
          <w:rFonts w:ascii="Calibri" w:hAnsi="Calibri" w:cs="Calibri"/>
          <w:sz w:val="22"/>
          <w:szCs w:val="22"/>
        </w:rPr>
        <w:t xml:space="preserve">deste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00C6579F" w:rsidRPr="0004251C">
        <w:rPr>
          <w:rFonts w:ascii="Calibri" w:hAnsi="Calibri" w:cs="Calibri"/>
          <w:sz w:val="22"/>
          <w:szCs w:val="22"/>
        </w:rPr>
        <w:t xml:space="preserve"> </w:t>
      </w:r>
      <w:r w:rsidRPr="0004251C">
        <w:rPr>
          <w:rFonts w:ascii="Calibri" w:hAnsi="Calibri" w:cs="Calibri"/>
          <w:sz w:val="22"/>
          <w:szCs w:val="22"/>
        </w:rPr>
        <w:t xml:space="preserve">serão sempre interpretadas em favor da ampliação da disputa entre os interessados, desde que não comprometam o interesse da Administração, o princípio da isonomia, a finalidade e a segurança da contratação. </w:t>
      </w:r>
    </w:p>
    <w:p w14:paraId="40D47A11"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lastRenderedPageBreak/>
        <w:t xml:space="preserve">Os </w:t>
      </w:r>
      <w:r w:rsidR="0078721C" w:rsidRPr="0004251C">
        <w:rPr>
          <w:rFonts w:ascii="Calibri" w:hAnsi="Calibri" w:cs="Calibri"/>
          <w:sz w:val="22"/>
          <w:szCs w:val="22"/>
        </w:rPr>
        <w:t>fornecedores</w:t>
      </w:r>
      <w:r w:rsidRPr="0004251C">
        <w:rPr>
          <w:rFonts w:ascii="Calibri" w:hAnsi="Calibri" w:cs="Calibri"/>
          <w:sz w:val="22"/>
          <w:szCs w:val="22"/>
        </w:rPr>
        <w:t xml:space="preserve"> assumem todos os custos de preparação e apresentação de suas propostas e a Administração não será, em nenhum caso, responsável por esses custos, independentemente da condução ou do resultado do processo </w:t>
      </w:r>
      <w:r w:rsidR="009E584F" w:rsidRPr="0004251C">
        <w:rPr>
          <w:rFonts w:ascii="Calibri" w:hAnsi="Calibri" w:cs="Calibri"/>
          <w:sz w:val="22"/>
          <w:szCs w:val="22"/>
        </w:rPr>
        <w:t>de contratação</w:t>
      </w:r>
      <w:r w:rsidRPr="0004251C">
        <w:rPr>
          <w:rFonts w:ascii="Calibri" w:hAnsi="Calibri" w:cs="Calibri"/>
          <w:sz w:val="22"/>
          <w:szCs w:val="22"/>
        </w:rPr>
        <w:t>.</w:t>
      </w:r>
    </w:p>
    <w:p w14:paraId="325BBBEA"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Em caso de divergência entre disposições deste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Pr="0004251C">
        <w:rPr>
          <w:rFonts w:ascii="Calibri" w:hAnsi="Calibri" w:cs="Calibri"/>
          <w:sz w:val="22"/>
          <w:szCs w:val="22"/>
        </w:rPr>
        <w:t xml:space="preserve"> e de seus anexos ou demais peças que compõem o processo, prevalecerá as deste </w:t>
      </w:r>
      <w:r w:rsidR="00313FBD" w:rsidRPr="0004251C">
        <w:rPr>
          <w:rFonts w:ascii="Calibri" w:hAnsi="Calibri" w:cs="Calibri"/>
          <w:sz w:val="22"/>
          <w:szCs w:val="22"/>
        </w:rPr>
        <w:t>Aviso</w:t>
      </w:r>
      <w:r w:rsidRPr="0004251C">
        <w:rPr>
          <w:rFonts w:ascii="Calibri" w:hAnsi="Calibri" w:cs="Calibri"/>
          <w:sz w:val="22"/>
          <w:szCs w:val="22"/>
        </w:rPr>
        <w:t>.</w:t>
      </w:r>
    </w:p>
    <w:p w14:paraId="0444BC67" w14:textId="77777777" w:rsidR="000655D5" w:rsidRPr="0004251C" w:rsidRDefault="000655D5"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Da sessão pública será divulgada Ata no sistema eletrônico.</w:t>
      </w:r>
    </w:p>
    <w:p w14:paraId="5BFC7E54"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Integram 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Pr="0004251C">
        <w:rPr>
          <w:rFonts w:ascii="Calibri" w:hAnsi="Calibri" w:cs="Calibri"/>
          <w:sz w:val="22"/>
          <w:szCs w:val="22"/>
        </w:rPr>
        <w:t>, para todos os fins e efeitos, os seguintes anexos:</w:t>
      </w:r>
    </w:p>
    <w:p w14:paraId="00873E3A" w14:textId="39ADFEC6" w:rsidR="00C4411B" w:rsidRPr="0004251C" w:rsidRDefault="00C4411B"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ANEXO </w:t>
      </w:r>
      <w:r w:rsidR="00DE4EBF" w:rsidRPr="0004251C">
        <w:rPr>
          <w:rFonts w:ascii="Calibri" w:hAnsi="Calibri" w:cs="Calibri"/>
          <w:sz w:val="22"/>
          <w:szCs w:val="22"/>
        </w:rPr>
        <w:t>I</w:t>
      </w:r>
      <w:r w:rsidRPr="0004251C">
        <w:rPr>
          <w:rFonts w:ascii="Calibri" w:hAnsi="Calibri" w:cs="Calibri"/>
          <w:sz w:val="22"/>
          <w:szCs w:val="22"/>
        </w:rPr>
        <w:t xml:space="preserve"> </w:t>
      </w:r>
      <w:r w:rsidR="0004251C" w:rsidRPr="0004251C">
        <w:rPr>
          <w:rFonts w:ascii="Calibri" w:hAnsi="Calibri" w:cs="Calibri"/>
          <w:sz w:val="22"/>
          <w:szCs w:val="22"/>
        </w:rPr>
        <w:t>-</w:t>
      </w:r>
      <w:r w:rsidRPr="0004251C">
        <w:rPr>
          <w:rFonts w:ascii="Calibri" w:hAnsi="Calibri" w:cs="Calibri"/>
          <w:sz w:val="22"/>
          <w:szCs w:val="22"/>
        </w:rPr>
        <w:t xml:space="preserve"> Documentação exigida para Habilitação</w:t>
      </w:r>
    </w:p>
    <w:p w14:paraId="5F6AE526" w14:textId="77777777" w:rsidR="00147041" w:rsidRPr="0004251C" w:rsidRDefault="00147041"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ANEXO </w:t>
      </w:r>
      <w:r w:rsidR="00DE4EBF" w:rsidRPr="0004251C">
        <w:rPr>
          <w:rFonts w:ascii="Calibri" w:hAnsi="Calibri" w:cs="Calibri"/>
          <w:sz w:val="22"/>
          <w:szCs w:val="22"/>
        </w:rPr>
        <w:t>II</w:t>
      </w:r>
      <w:r w:rsidRPr="0004251C">
        <w:rPr>
          <w:rFonts w:ascii="Calibri" w:hAnsi="Calibri" w:cs="Calibri"/>
          <w:sz w:val="22"/>
          <w:szCs w:val="22"/>
        </w:rPr>
        <w:t xml:space="preserve"> - Termo de Referência;</w:t>
      </w:r>
    </w:p>
    <w:p w14:paraId="22E5D7D9" w14:textId="086642C9" w:rsidR="00147041" w:rsidRPr="0004251C" w:rsidRDefault="00147041"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ANEXO </w:t>
      </w:r>
      <w:r w:rsidR="00DE4EBF" w:rsidRPr="0004251C">
        <w:rPr>
          <w:rFonts w:ascii="Calibri" w:hAnsi="Calibri" w:cs="Calibri"/>
          <w:sz w:val="22"/>
          <w:szCs w:val="22"/>
        </w:rPr>
        <w:t>III</w:t>
      </w:r>
      <w:r w:rsidRPr="0004251C">
        <w:rPr>
          <w:rFonts w:ascii="Calibri" w:hAnsi="Calibri" w:cs="Calibri"/>
          <w:sz w:val="22"/>
          <w:szCs w:val="22"/>
        </w:rPr>
        <w:t xml:space="preserve"> </w:t>
      </w:r>
      <w:r w:rsidR="0004251C" w:rsidRPr="0004251C">
        <w:rPr>
          <w:rFonts w:ascii="Calibri" w:hAnsi="Calibri" w:cs="Calibri"/>
          <w:sz w:val="22"/>
          <w:szCs w:val="22"/>
        </w:rPr>
        <w:t>-</w:t>
      </w:r>
      <w:r w:rsidRPr="0004251C">
        <w:rPr>
          <w:rFonts w:ascii="Calibri" w:hAnsi="Calibri" w:cs="Calibri"/>
          <w:sz w:val="22"/>
          <w:szCs w:val="22"/>
        </w:rPr>
        <w:t xml:space="preserve"> Minuta de Termo de Contrato;</w:t>
      </w:r>
    </w:p>
    <w:p w14:paraId="66965421" w14:textId="1450133B" w:rsidR="00147041" w:rsidRPr="0004251C" w:rsidRDefault="00147041"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ANEXO </w:t>
      </w:r>
      <w:r w:rsidR="00DE4EBF" w:rsidRPr="0004251C">
        <w:rPr>
          <w:rFonts w:ascii="Calibri" w:hAnsi="Calibri" w:cs="Calibri"/>
          <w:sz w:val="22"/>
          <w:szCs w:val="22"/>
        </w:rPr>
        <w:t>IV</w:t>
      </w:r>
      <w:r w:rsidRPr="0004251C">
        <w:rPr>
          <w:rFonts w:ascii="Calibri" w:hAnsi="Calibri" w:cs="Calibri"/>
          <w:sz w:val="22"/>
          <w:szCs w:val="22"/>
        </w:rPr>
        <w:t xml:space="preserve"> - Planilha de Custos e Formação de Preços;</w:t>
      </w:r>
    </w:p>
    <w:p w14:paraId="5EFE6C10" w14:textId="67E5E62B" w:rsidR="0004251C" w:rsidRDefault="0004251C"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ANEXO V - Modelo de proposta Comercial</w:t>
      </w:r>
      <w:r w:rsidR="00F228A7">
        <w:rPr>
          <w:rFonts w:ascii="Calibri" w:hAnsi="Calibri" w:cs="Calibri"/>
          <w:sz w:val="22"/>
          <w:szCs w:val="22"/>
        </w:rPr>
        <w:t>;</w:t>
      </w:r>
    </w:p>
    <w:p w14:paraId="0520E8B5" w14:textId="4C4278CE" w:rsidR="00F228A7" w:rsidRDefault="00F228A7" w:rsidP="00F228A7">
      <w:pPr>
        <w:numPr>
          <w:ilvl w:val="2"/>
          <w:numId w:val="1"/>
        </w:numPr>
        <w:spacing w:before="120" w:after="120" w:line="276" w:lineRule="auto"/>
        <w:jc w:val="both"/>
        <w:rPr>
          <w:rFonts w:ascii="Calibri" w:hAnsi="Calibri" w:cs="Calibri"/>
          <w:sz w:val="22"/>
          <w:szCs w:val="22"/>
        </w:rPr>
      </w:pPr>
      <w:r>
        <w:rPr>
          <w:rFonts w:ascii="Calibri" w:hAnsi="Calibri" w:cs="Calibri"/>
          <w:sz w:val="22"/>
          <w:szCs w:val="22"/>
        </w:rPr>
        <w:t>ANEXO VI - Modelo de declaração de pleno conhecimento;</w:t>
      </w:r>
    </w:p>
    <w:p w14:paraId="2D2151CD" w14:textId="24162958" w:rsidR="00F228A7" w:rsidRPr="0004251C" w:rsidRDefault="00F228A7" w:rsidP="00F228A7">
      <w:pPr>
        <w:numPr>
          <w:ilvl w:val="2"/>
          <w:numId w:val="1"/>
        </w:numPr>
        <w:spacing w:before="120" w:after="120" w:line="276" w:lineRule="auto"/>
        <w:jc w:val="both"/>
        <w:rPr>
          <w:rFonts w:ascii="Calibri" w:hAnsi="Calibri" w:cs="Calibri"/>
          <w:sz w:val="22"/>
          <w:szCs w:val="22"/>
        </w:rPr>
      </w:pPr>
      <w:r>
        <w:rPr>
          <w:rFonts w:ascii="Calibri" w:hAnsi="Calibri" w:cs="Calibri"/>
          <w:sz w:val="22"/>
          <w:szCs w:val="22"/>
        </w:rPr>
        <w:t xml:space="preserve">ANEXO VII </w:t>
      </w:r>
      <w:r w:rsidR="001658D1">
        <w:rPr>
          <w:rFonts w:ascii="Calibri" w:hAnsi="Calibri" w:cs="Calibri"/>
          <w:sz w:val="22"/>
          <w:szCs w:val="22"/>
        </w:rPr>
        <w:t>-</w:t>
      </w:r>
      <w:r>
        <w:rPr>
          <w:rFonts w:ascii="Calibri" w:hAnsi="Calibri" w:cs="Calibri"/>
          <w:sz w:val="22"/>
          <w:szCs w:val="22"/>
        </w:rPr>
        <w:t xml:space="preserve"> Modelo de declaração que não emprega menor</w:t>
      </w:r>
    </w:p>
    <w:p w14:paraId="4C24D817" w14:textId="77777777" w:rsidR="0004251C" w:rsidRDefault="0004251C" w:rsidP="00F228A7">
      <w:pPr>
        <w:spacing w:after="120" w:line="276" w:lineRule="auto"/>
        <w:ind w:left="360" w:right="-15"/>
        <w:jc w:val="both"/>
        <w:rPr>
          <w:rFonts w:ascii="Calibri" w:hAnsi="Calibri" w:cs="Calibri"/>
          <w:sz w:val="22"/>
          <w:szCs w:val="22"/>
        </w:rPr>
      </w:pPr>
    </w:p>
    <w:p w14:paraId="4D54D5B3" w14:textId="10EA37BE" w:rsidR="00147041" w:rsidRPr="0004251C" w:rsidRDefault="00765369" w:rsidP="00F228A7">
      <w:pPr>
        <w:spacing w:after="120" w:line="276" w:lineRule="auto"/>
        <w:ind w:left="360" w:right="-15"/>
        <w:jc w:val="both"/>
        <w:rPr>
          <w:rFonts w:ascii="Calibri" w:hAnsi="Calibri" w:cs="Calibri"/>
          <w:sz w:val="22"/>
          <w:szCs w:val="22"/>
        </w:rPr>
      </w:pPr>
      <w:r w:rsidRPr="0004251C">
        <w:rPr>
          <w:rFonts w:ascii="Calibri" w:hAnsi="Calibri" w:cs="Calibri"/>
          <w:sz w:val="22"/>
          <w:szCs w:val="22"/>
        </w:rPr>
        <w:t>Bom Jesus do Galho/MG</w:t>
      </w:r>
      <w:r w:rsidR="00147041" w:rsidRPr="0004251C">
        <w:rPr>
          <w:rFonts w:ascii="Calibri" w:hAnsi="Calibri" w:cs="Calibri"/>
          <w:sz w:val="22"/>
          <w:szCs w:val="22"/>
        </w:rPr>
        <w:t xml:space="preserve">, </w:t>
      </w:r>
      <w:r w:rsidR="007876AF">
        <w:rPr>
          <w:rFonts w:ascii="Calibri" w:hAnsi="Calibri" w:cs="Calibri"/>
          <w:sz w:val="22"/>
          <w:szCs w:val="22"/>
        </w:rPr>
        <w:t>13</w:t>
      </w:r>
      <w:r w:rsidR="00850316" w:rsidRPr="0004251C">
        <w:rPr>
          <w:rFonts w:ascii="Calibri" w:hAnsi="Calibri" w:cs="Calibri"/>
          <w:sz w:val="22"/>
          <w:szCs w:val="22"/>
        </w:rPr>
        <w:t xml:space="preserve"> </w:t>
      </w:r>
      <w:r w:rsidR="00147041" w:rsidRPr="0004251C">
        <w:rPr>
          <w:rFonts w:ascii="Calibri" w:hAnsi="Calibri" w:cs="Calibri"/>
          <w:sz w:val="22"/>
          <w:szCs w:val="22"/>
        </w:rPr>
        <w:t xml:space="preserve">de </w:t>
      </w:r>
      <w:r w:rsidR="007876AF">
        <w:rPr>
          <w:rFonts w:ascii="Calibri" w:hAnsi="Calibri" w:cs="Calibri"/>
          <w:sz w:val="22"/>
          <w:szCs w:val="22"/>
        </w:rPr>
        <w:t>março</w:t>
      </w:r>
      <w:r w:rsidR="007C02DD" w:rsidRPr="0004251C">
        <w:rPr>
          <w:rFonts w:ascii="Calibri" w:hAnsi="Calibri" w:cs="Calibri"/>
          <w:sz w:val="22"/>
          <w:szCs w:val="22"/>
        </w:rPr>
        <w:t xml:space="preserve"> </w:t>
      </w:r>
      <w:r w:rsidR="00147041" w:rsidRPr="0004251C">
        <w:rPr>
          <w:rFonts w:ascii="Calibri" w:hAnsi="Calibri" w:cs="Calibri"/>
          <w:sz w:val="22"/>
          <w:szCs w:val="22"/>
        </w:rPr>
        <w:t xml:space="preserve">de </w:t>
      </w:r>
      <w:r w:rsidR="000A0FE8">
        <w:rPr>
          <w:rFonts w:ascii="Calibri" w:hAnsi="Calibri" w:cs="Calibri"/>
          <w:sz w:val="22"/>
          <w:szCs w:val="22"/>
        </w:rPr>
        <w:t>2024</w:t>
      </w:r>
      <w:r w:rsidR="00147041" w:rsidRPr="0004251C">
        <w:rPr>
          <w:rFonts w:ascii="Calibri" w:hAnsi="Calibri" w:cs="Calibri"/>
          <w:sz w:val="22"/>
          <w:szCs w:val="22"/>
        </w:rPr>
        <w:t>.</w:t>
      </w:r>
    </w:p>
    <w:p w14:paraId="1EDC5C41" w14:textId="33FA9E0F" w:rsidR="00765369" w:rsidRDefault="00765369" w:rsidP="00F228A7">
      <w:pPr>
        <w:spacing w:line="276" w:lineRule="auto"/>
        <w:jc w:val="center"/>
        <w:rPr>
          <w:rFonts w:ascii="Calibri" w:hAnsi="Calibri" w:cs="Calibri"/>
          <w:b/>
          <w:bCs/>
          <w:iCs/>
          <w:sz w:val="22"/>
          <w:szCs w:val="22"/>
        </w:rPr>
      </w:pPr>
    </w:p>
    <w:p w14:paraId="308E6DE8" w14:textId="77777777" w:rsidR="001658D1" w:rsidRPr="0004251C" w:rsidRDefault="001658D1" w:rsidP="00F228A7">
      <w:pPr>
        <w:spacing w:line="276" w:lineRule="auto"/>
        <w:jc w:val="center"/>
        <w:rPr>
          <w:rFonts w:ascii="Calibri" w:hAnsi="Calibri" w:cs="Calibri"/>
          <w:b/>
          <w:bCs/>
          <w:iCs/>
          <w:sz w:val="22"/>
          <w:szCs w:val="22"/>
        </w:rPr>
      </w:pPr>
    </w:p>
    <w:p w14:paraId="06CBF91E" w14:textId="4ACDBCCE" w:rsidR="00765369" w:rsidRPr="0004251C" w:rsidRDefault="0004251C" w:rsidP="00F228A7">
      <w:pPr>
        <w:spacing w:line="276" w:lineRule="auto"/>
        <w:jc w:val="center"/>
        <w:rPr>
          <w:rFonts w:ascii="Calibri" w:hAnsi="Calibri" w:cs="Calibri"/>
          <w:b/>
          <w:iCs/>
          <w:sz w:val="22"/>
          <w:szCs w:val="22"/>
        </w:rPr>
      </w:pPr>
      <w:r w:rsidRPr="0004251C">
        <w:rPr>
          <w:rFonts w:ascii="Calibri" w:hAnsi="Calibri" w:cs="Calibri"/>
          <w:b/>
          <w:iCs/>
          <w:sz w:val="22"/>
          <w:szCs w:val="22"/>
        </w:rPr>
        <w:t>RENAN GABRIEL LUNA</w:t>
      </w:r>
    </w:p>
    <w:p w14:paraId="3F2C7EC2" w14:textId="58B6F4A5" w:rsidR="00850316" w:rsidRPr="0004251C" w:rsidRDefault="00765369" w:rsidP="00F228A7">
      <w:pPr>
        <w:spacing w:line="276" w:lineRule="auto"/>
        <w:jc w:val="center"/>
        <w:rPr>
          <w:rFonts w:ascii="Calibri" w:hAnsi="Calibri" w:cs="Calibri"/>
          <w:b/>
          <w:bCs/>
          <w:sz w:val="22"/>
          <w:szCs w:val="22"/>
          <w:lang w:eastAsia="en-US"/>
        </w:rPr>
      </w:pPr>
      <w:r w:rsidRPr="0004251C">
        <w:rPr>
          <w:rFonts w:ascii="Calibri" w:hAnsi="Calibri" w:cs="Calibri"/>
          <w:bCs/>
          <w:iCs/>
          <w:sz w:val="22"/>
          <w:szCs w:val="22"/>
        </w:rPr>
        <w:t>Agente de Contratação</w:t>
      </w:r>
    </w:p>
    <w:p w14:paraId="7373F5D7" w14:textId="77777777" w:rsidR="00A46277" w:rsidRDefault="00A46277" w:rsidP="00F228A7">
      <w:pPr>
        <w:spacing w:after="160" w:line="259" w:lineRule="auto"/>
        <w:rPr>
          <w:rFonts w:ascii="Calibri" w:hAnsi="Calibri" w:cs="Calibri"/>
          <w:b/>
          <w:bCs/>
          <w:sz w:val="26"/>
          <w:szCs w:val="26"/>
          <w:lang w:eastAsia="en-US"/>
        </w:rPr>
      </w:pPr>
      <w:r>
        <w:rPr>
          <w:rFonts w:ascii="Calibri" w:hAnsi="Calibri" w:cs="Calibri"/>
          <w:b/>
          <w:bCs/>
          <w:sz w:val="26"/>
          <w:szCs w:val="26"/>
          <w:lang w:eastAsia="en-US"/>
        </w:rPr>
        <w:br w:type="page"/>
      </w:r>
    </w:p>
    <w:p w14:paraId="5411A0C1" w14:textId="2A1E9CD9" w:rsidR="0004251C" w:rsidRPr="0004251C" w:rsidRDefault="00C525CC" w:rsidP="00F228A7">
      <w:pPr>
        <w:jc w:val="center"/>
        <w:rPr>
          <w:rFonts w:ascii="Calibri" w:hAnsi="Calibri" w:cs="Calibri"/>
          <w:b/>
          <w:bCs/>
          <w:sz w:val="26"/>
          <w:szCs w:val="26"/>
          <w:lang w:eastAsia="en-US"/>
        </w:rPr>
      </w:pPr>
      <w:r w:rsidRPr="0004251C">
        <w:rPr>
          <w:rFonts w:ascii="Calibri" w:hAnsi="Calibri" w:cs="Calibri"/>
          <w:b/>
          <w:bCs/>
          <w:sz w:val="26"/>
          <w:szCs w:val="26"/>
          <w:lang w:eastAsia="en-US"/>
        </w:rPr>
        <w:lastRenderedPageBreak/>
        <w:t>ANEXO I</w:t>
      </w:r>
    </w:p>
    <w:p w14:paraId="7482F06D" w14:textId="113C5EE8" w:rsidR="00C4411B" w:rsidRPr="001658D1" w:rsidRDefault="00E23CC8" w:rsidP="00F228A7">
      <w:pPr>
        <w:jc w:val="center"/>
        <w:rPr>
          <w:rFonts w:ascii="Calibri" w:hAnsi="Calibri" w:cs="Calibri"/>
          <w:b/>
          <w:bCs/>
          <w:sz w:val="26"/>
          <w:szCs w:val="26"/>
          <w:lang w:eastAsia="en-US"/>
        </w:rPr>
      </w:pPr>
      <w:r w:rsidRPr="001658D1">
        <w:rPr>
          <w:rFonts w:ascii="Calibri" w:hAnsi="Calibri" w:cs="Calibri"/>
          <w:b/>
          <w:bCs/>
          <w:sz w:val="26"/>
          <w:szCs w:val="26"/>
          <w:lang w:eastAsia="en-US"/>
        </w:rPr>
        <w:t>DOCUMENTAÇÃO EXIGIDA PARA HABILITAÇÃO</w:t>
      </w:r>
    </w:p>
    <w:p w14:paraId="5E4E6A73" w14:textId="77777777" w:rsidR="006D67F2" w:rsidRPr="001658D1" w:rsidRDefault="006D67F2" w:rsidP="00F228A7">
      <w:pPr>
        <w:rPr>
          <w:rFonts w:ascii="Calibri" w:hAnsi="Calibri" w:cs="Calibri"/>
          <w:sz w:val="22"/>
          <w:szCs w:val="22"/>
          <w:lang w:eastAsia="en-US"/>
        </w:rPr>
      </w:pPr>
    </w:p>
    <w:p w14:paraId="74D7B97A" w14:textId="39A41912" w:rsidR="004405D2" w:rsidRPr="001658D1" w:rsidRDefault="00E2483E" w:rsidP="00F228A7">
      <w:pPr>
        <w:pStyle w:val="PADRO"/>
        <w:keepNext w:val="0"/>
        <w:widowControl/>
        <w:shd w:val="clear" w:color="auto" w:fill="auto"/>
        <w:spacing w:before="120" w:after="120"/>
        <w:ind w:firstLine="0"/>
        <w:rPr>
          <w:rFonts w:ascii="Calibri" w:hAnsi="Calibri" w:cs="Calibri"/>
          <w:b/>
          <w:bCs/>
          <w:sz w:val="22"/>
          <w:szCs w:val="22"/>
        </w:rPr>
      </w:pPr>
      <w:r w:rsidRPr="001658D1">
        <w:rPr>
          <w:rFonts w:ascii="Calibri" w:hAnsi="Calibri" w:cs="Calibri"/>
          <w:b/>
          <w:bCs/>
          <w:sz w:val="22"/>
          <w:szCs w:val="22"/>
        </w:rPr>
        <w:t xml:space="preserve">HABILITAÇÃO JURÍDICA: </w:t>
      </w:r>
    </w:p>
    <w:p w14:paraId="12F37A61" w14:textId="77777777" w:rsidR="004405D2" w:rsidRPr="001658D1" w:rsidRDefault="004405D2" w:rsidP="001658D1">
      <w:pPr>
        <w:spacing w:before="120" w:after="120"/>
        <w:rPr>
          <w:rFonts w:ascii="Calibri" w:hAnsi="Calibri" w:cs="Calibri"/>
          <w:sz w:val="22"/>
          <w:szCs w:val="22"/>
          <w:lang w:eastAsia="zh-CN" w:bidi="hi-IN"/>
        </w:rPr>
      </w:pPr>
      <w:r w:rsidRPr="001658D1">
        <w:rPr>
          <w:rFonts w:ascii="Calibri" w:hAnsi="Calibri" w:cs="Calibri"/>
          <w:sz w:val="22"/>
          <w:szCs w:val="22"/>
          <w:lang w:eastAsia="zh-CN" w:bidi="hi-IN"/>
        </w:rPr>
        <w:t>DOCUMENTOS DE QUALIFICAÇÃO DOS INTERESSADOS</w:t>
      </w:r>
    </w:p>
    <w:p w14:paraId="21AAA066" w14:textId="77777777" w:rsidR="004405D2" w:rsidRPr="00E2483E" w:rsidRDefault="004405D2" w:rsidP="001658D1">
      <w:pPr>
        <w:spacing w:before="120" w:after="120"/>
        <w:jc w:val="both"/>
        <w:rPr>
          <w:rFonts w:ascii="Calibri" w:hAnsi="Calibri" w:cs="Calibri"/>
          <w:b/>
          <w:bCs/>
          <w:sz w:val="22"/>
          <w:szCs w:val="22"/>
          <w:lang w:eastAsia="zh-CN" w:bidi="hi-IN"/>
        </w:rPr>
      </w:pPr>
      <w:r w:rsidRPr="00E2483E">
        <w:rPr>
          <w:rFonts w:ascii="Calibri" w:hAnsi="Calibri" w:cs="Calibri"/>
          <w:b/>
          <w:bCs/>
          <w:sz w:val="22"/>
          <w:szCs w:val="22"/>
          <w:lang w:eastAsia="zh-CN" w:bidi="hi-IN"/>
        </w:rPr>
        <w:t>1. Regularidade Jurídica</w:t>
      </w:r>
    </w:p>
    <w:p w14:paraId="50305CAD" w14:textId="658F35F3" w:rsidR="001658D1" w:rsidRPr="001658D1" w:rsidRDefault="001658D1" w:rsidP="001658D1">
      <w:pPr>
        <w:spacing w:before="120" w:after="120"/>
        <w:jc w:val="both"/>
        <w:rPr>
          <w:rFonts w:ascii="Calibri" w:hAnsi="Calibri" w:cs="Calibri"/>
          <w:sz w:val="22"/>
          <w:szCs w:val="22"/>
        </w:rPr>
      </w:pPr>
      <w:r w:rsidRPr="001658D1">
        <w:rPr>
          <w:rFonts w:ascii="Calibri" w:hAnsi="Calibri" w:cs="Calibri"/>
          <w:sz w:val="22"/>
          <w:szCs w:val="22"/>
        </w:rPr>
        <w:t>1.1.  Ato Constitutivo, Estatuto ou Contrato Social, e suas alterações ou o instrumento consolidado, devidamente registrado na Junta Comercial, tratando-se de Sociedades Empresárias ou Cooperativas, e no caso de Sociedade de Ações, acompanhado de documentos de eleição ou designação de seus administradores;</w:t>
      </w:r>
    </w:p>
    <w:p w14:paraId="7D2FED06" w14:textId="50610D65" w:rsidR="004405D2" w:rsidRPr="001658D1" w:rsidRDefault="001658D1" w:rsidP="001658D1">
      <w:pPr>
        <w:spacing w:before="120" w:after="200"/>
        <w:jc w:val="both"/>
        <w:rPr>
          <w:rFonts w:ascii="Calibri" w:hAnsi="Calibri" w:cs="Calibri"/>
          <w:sz w:val="22"/>
          <w:szCs w:val="22"/>
        </w:rPr>
      </w:pPr>
      <w:r w:rsidRPr="001658D1">
        <w:rPr>
          <w:rFonts w:ascii="Calibri" w:hAnsi="Calibri" w:cs="Calibri"/>
          <w:sz w:val="22"/>
          <w:szCs w:val="22"/>
        </w:rPr>
        <w:t>1.2. Ato Constitutivo, devidamente registrado no Registro Civil de Pessoas Jurídicas, tratando-se de sociedades não empresariais, acompanhados de prova da diretoria em exercício</w:t>
      </w:r>
    </w:p>
    <w:p w14:paraId="0415AFE6" w14:textId="12D324D2" w:rsidR="001658D1" w:rsidRPr="001658D1" w:rsidRDefault="001658D1" w:rsidP="001658D1">
      <w:pPr>
        <w:spacing w:before="280" w:after="120"/>
        <w:jc w:val="both"/>
        <w:rPr>
          <w:rFonts w:ascii="Calibri" w:hAnsi="Calibri" w:cs="Calibri"/>
          <w:b/>
          <w:sz w:val="22"/>
          <w:szCs w:val="22"/>
        </w:rPr>
      </w:pPr>
      <w:r w:rsidRPr="001658D1">
        <w:rPr>
          <w:rFonts w:ascii="Calibri" w:hAnsi="Calibri" w:cs="Calibri"/>
          <w:b/>
          <w:sz w:val="22"/>
          <w:szCs w:val="22"/>
        </w:rPr>
        <w:t>2. Regularidade Fiscal e Trabalhista</w:t>
      </w:r>
    </w:p>
    <w:p w14:paraId="4F09BA6F" w14:textId="0FBEFF30" w:rsidR="001658D1" w:rsidRPr="001658D1" w:rsidRDefault="001658D1" w:rsidP="001658D1">
      <w:pPr>
        <w:spacing w:before="120" w:after="120"/>
        <w:jc w:val="both"/>
        <w:rPr>
          <w:rFonts w:ascii="Calibri" w:hAnsi="Calibri" w:cs="Calibri"/>
          <w:sz w:val="22"/>
          <w:szCs w:val="22"/>
        </w:rPr>
      </w:pPr>
      <w:r w:rsidRPr="001658D1">
        <w:rPr>
          <w:rFonts w:ascii="Calibri" w:hAnsi="Calibri" w:cs="Calibri"/>
          <w:sz w:val="22"/>
          <w:szCs w:val="22"/>
        </w:rPr>
        <w:t>2.1. Prova de inscrição no Cadastro Nacional de Pessoas Jurídicas do Ministério da Fazenda – CNPJ;</w:t>
      </w:r>
    </w:p>
    <w:p w14:paraId="434210C9" w14:textId="0455BAE0" w:rsidR="001658D1" w:rsidRPr="001658D1" w:rsidRDefault="001658D1" w:rsidP="001658D1">
      <w:pPr>
        <w:spacing w:before="120" w:after="120"/>
        <w:jc w:val="both"/>
        <w:rPr>
          <w:rFonts w:ascii="Calibri" w:hAnsi="Calibri" w:cs="Calibri"/>
          <w:sz w:val="22"/>
          <w:szCs w:val="22"/>
        </w:rPr>
      </w:pPr>
      <w:r w:rsidRPr="001658D1">
        <w:rPr>
          <w:rFonts w:ascii="Calibri" w:hAnsi="Calibri" w:cs="Calibri"/>
          <w:sz w:val="22"/>
          <w:szCs w:val="22"/>
        </w:rPr>
        <w:t>2.2. Prova de regularidade junto a Fazenda Municipal e Estadual;</w:t>
      </w:r>
    </w:p>
    <w:p w14:paraId="588ACE67" w14:textId="5064BE7D" w:rsidR="001658D1" w:rsidRPr="001658D1" w:rsidRDefault="001658D1" w:rsidP="001658D1">
      <w:pPr>
        <w:spacing w:before="120" w:after="120"/>
        <w:jc w:val="both"/>
        <w:rPr>
          <w:rFonts w:ascii="Calibri" w:hAnsi="Calibri" w:cs="Calibri"/>
          <w:sz w:val="22"/>
          <w:szCs w:val="22"/>
        </w:rPr>
      </w:pPr>
      <w:r w:rsidRPr="001658D1">
        <w:rPr>
          <w:rFonts w:ascii="Calibri" w:hAnsi="Calibri" w:cs="Calibri"/>
          <w:sz w:val="22"/>
          <w:szCs w:val="22"/>
        </w:rPr>
        <w:t>2.3. Certidão Conjunta Negativa de Débitos relativos aos tributos Federais e a dívida ativa da União, emitida pela Secretaria da Receita Federal do Brasil;</w:t>
      </w:r>
    </w:p>
    <w:p w14:paraId="601D2806" w14:textId="6706F82E" w:rsidR="001658D1" w:rsidRPr="001658D1" w:rsidRDefault="001658D1" w:rsidP="001658D1">
      <w:pPr>
        <w:spacing w:before="120" w:after="120"/>
        <w:jc w:val="both"/>
        <w:rPr>
          <w:rFonts w:ascii="Calibri" w:hAnsi="Calibri" w:cs="Calibri"/>
          <w:sz w:val="22"/>
          <w:szCs w:val="22"/>
        </w:rPr>
      </w:pPr>
      <w:r w:rsidRPr="001658D1">
        <w:rPr>
          <w:rFonts w:ascii="Calibri" w:hAnsi="Calibri" w:cs="Calibri"/>
          <w:sz w:val="22"/>
          <w:szCs w:val="22"/>
        </w:rPr>
        <w:t>2.4. Prova de regularidade relativa ao Fundo de Garantia por Tempo de Serviço – FGTS;</w:t>
      </w:r>
    </w:p>
    <w:p w14:paraId="4F3236E7" w14:textId="376958C7" w:rsidR="001658D1" w:rsidRDefault="001658D1" w:rsidP="001658D1">
      <w:pPr>
        <w:spacing w:before="120" w:after="120"/>
        <w:jc w:val="both"/>
        <w:rPr>
          <w:rFonts w:ascii="Calibri" w:hAnsi="Calibri" w:cs="Calibri"/>
          <w:sz w:val="22"/>
          <w:szCs w:val="22"/>
        </w:rPr>
      </w:pPr>
      <w:r w:rsidRPr="001658D1">
        <w:rPr>
          <w:rFonts w:ascii="Calibri" w:hAnsi="Calibri" w:cs="Calibri"/>
          <w:sz w:val="22"/>
          <w:szCs w:val="22"/>
        </w:rPr>
        <w:t>2.</w:t>
      </w:r>
      <w:r w:rsidR="00E2483E">
        <w:rPr>
          <w:rFonts w:ascii="Calibri" w:hAnsi="Calibri" w:cs="Calibri"/>
          <w:sz w:val="22"/>
          <w:szCs w:val="22"/>
        </w:rPr>
        <w:t>5</w:t>
      </w:r>
      <w:r w:rsidRPr="001658D1">
        <w:rPr>
          <w:rFonts w:ascii="Calibri" w:hAnsi="Calibri" w:cs="Calibri"/>
          <w:sz w:val="22"/>
          <w:szCs w:val="22"/>
        </w:rPr>
        <w:t>. Prova de inexistência de débitos inadimplidos perante a Justiça do Trabalho.</w:t>
      </w:r>
    </w:p>
    <w:p w14:paraId="21EB1BA8" w14:textId="539F8A42" w:rsidR="00E2483E" w:rsidRPr="0004251C" w:rsidRDefault="00E2483E" w:rsidP="00E2483E">
      <w:pPr>
        <w:jc w:val="both"/>
        <w:rPr>
          <w:rFonts w:ascii="Calibri" w:hAnsi="Calibri" w:cs="Calibri"/>
          <w:sz w:val="22"/>
          <w:szCs w:val="22"/>
          <w:lang w:eastAsia="zh-CN" w:bidi="hi-IN"/>
        </w:rPr>
      </w:pPr>
      <w:r>
        <w:rPr>
          <w:rFonts w:ascii="Calibri" w:hAnsi="Calibri" w:cs="Calibri"/>
          <w:sz w:val="22"/>
          <w:szCs w:val="22"/>
          <w:lang w:eastAsia="zh-CN" w:bidi="hi-IN"/>
        </w:rPr>
        <w:t xml:space="preserve">2.6. Alvará de funcionamento ou outro documento comprovando que a empresa pertence a Mesorregião do Vale do Rio Doce, em listagem conforme site do IBGE, disponível em: </w:t>
      </w:r>
      <w:r w:rsidRPr="00A85E1A">
        <w:rPr>
          <w:rFonts w:ascii="Calibri" w:hAnsi="Calibri" w:cs="Calibri"/>
          <w:sz w:val="22"/>
          <w:szCs w:val="22"/>
          <w:lang w:eastAsia="zh-CN" w:bidi="hi-IN"/>
        </w:rPr>
        <w:t>https://www.mg.gov.br/sites/default/files/paginas/arquivos/2016/ligminas_10_2_04_</w:t>
      </w:r>
      <w:r w:rsidRPr="0005201E">
        <w:rPr>
          <w:rFonts w:ascii="Calibri" w:hAnsi="Calibri" w:cs="Calibri"/>
          <w:sz w:val="22"/>
          <w:szCs w:val="22"/>
          <w:lang w:eastAsia="zh-CN" w:bidi="hi-IN"/>
        </w:rPr>
        <w:t>listamesomicro.pdf</w:t>
      </w:r>
    </w:p>
    <w:p w14:paraId="1070CFC2" w14:textId="2868B9B4" w:rsidR="001658D1" w:rsidRPr="001658D1" w:rsidRDefault="001658D1" w:rsidP="001658D1">
      <w:pPr>
        <w:spacing w:before="280" w:after="120"/>
        <w:jc w:val="both"/>
        <w:rPr>
          <w:rFonts w:ascii="Calibri" w:hAnsi="Calibri" w:cs="Calibri"/>
          <w:b/>
          <w:sz w:val="22"/>
          <w:szCs w:val="22"/>
        </w:rPr>
      </w:pPr>
      <w:r w:rsidRPr="001658D1">
        <w:rPr>
          <w:rFonts w:ascii="Calibri" w:hAnsi="Calibri" w:cs="Calibri"/>
          <w:b/>
          <w:sz w:val="22"/>
          <w:szCs w:val="22"/>
        </w:rPr>
        <w:t>3. Qualificação Econômica Financeira</w:t>
      </w:r>
    </w:p>
    <w:p w14:paraId="52DEF129" w14:textId="6F7D6157" w:rsidR="001658D1" w:rsidRPr="001658D1" w:rsidRDefault="001658D1" w:rsidP="001658D1">
      <w:pPr>
        <w:spacing w:before="120" w:after="120"/>
        <w:jc w:val="both"/>
        <w:rPr>
          <w:rFonts w:ascii="Calibri" w:hAnsi="Calibri" w:cs="Calibri"/>
          <w:sz w:val="22"/>
          <w:szCs w:val="22"/>
        </w:rPr>
      </w:pPr>
      <w:r w:rsidRPr="001658D1">
        <w:rPr>
          <w:rFonts w:ascii="Calibri" w:hAnsi="Calibri" w:cs="Calibri"/>
          <w:sz w:val="22"/>
          <w:szCs w:val="22"/>
        </w:rPr>
        <w:t>3.1. Certidão Negativa de Falência;</w:t>
      </w:r>
    </w:p>
    <w:p w14:paraId="3A2323D3" w14:textId="4A58A11F" w:rsidR="001658D1" w:rsidRPr="001658D1" w:rsidRDefault="001658D1" w:rsidP="001658D1">
      <w:pPr>
        <w:spacing w:before="280" w:after="120"/>
        <w:jc w:val="both"/>
        <w:rPr>
          <w:rFonts w:ascii="Calibri" w:hAnsi="Calibri" w:cs="Calibri"/>
          <w:b/>
          <w:sz w:val="22"/>
          <w:szCs w:val="22"/>
        </w:rPr>
      </w:pPr>
      <w:r w:rsidRPr="001658D1">
        <w:rPr>
          <w:rFonts w:ascii="Calibri" w:hAnsi="Calibri" w:cs="Calibri"/>
          <w:b/>
          <w:sz w:val="22"/>
          <w:szCs w:val="22"/>
        </w:rPr>
        <w:t>4. Qualificação Técnica</w:t>
      </w:r>
    </w:p>
    <w:p w14:paraId="53B3C3AC" w14:textId="77777777" w:rsidR="00893802" w:rsidRPr="00893802" w:rsidRDefault="00893802" w:rsidP="00893802">
      <w:pPr>
        <w:spacing w:before="120" w:after="120"/>
        <w:jc w:val="both"/>
        <w:rPr>
          <w:rFonts w:ascii="Calibri" w:hAnsi="Calibri" w:cs="Calibri"/>
          <w:sz w:val="22"/>
          <w:szCs w:val="22"/>
        </w:rPr>
      </w:pPr>
      <w:r w:rsidRPr="00893802">
        <w:rPr>
          <w:rFonts w:ascii="Calibri" w:hAnsi="Calibri" w:cs="Calibri"/>
          <w:sz w:val="22"/>
          <w:szCs w:val="22"/>
        </w:rPr>
        <w:t>4.1. Atestado de Capacidade Técnica emitido por entidades públicas ou privadas em que conste a regular prestação de serviços compatíveis com o objeto licitado;</w:t>
      </w:r>
    </w:p>
    <w:p w14:paraId="5FF17B5D" w14:textId="1A9FF837" w:rsidR="00BC34EF" w:rsidRPr="00893802" w:rsidRDefault="00BC34EF" w:rsidP="00BC34EF">
      <w:pPr>
        <w:pStyle w:val="Default"/>
        <w:spacing w:before="120" w:after="120"/>
        <w:jc w:val="both"/>
        <w:rPr>
          <w:rFonts w:ascii="Calibri" w:eastAsia="Calibri" w:hAnsi="Calibri" w:cs="Calibri"/>
          <w:bCs/>
          <w:sz w:val="22"/>
          <w:szCs w:val="22"/>
          <w:lang w:eastAsia="zh-CN"/>
        </w:rPr>
      </w:pPr>
      <w:r w:rsidRPr="00893802">
        <w:rPr>
          <w:rFonts w:ascii="Calibri" w:eastAsia="Calibri" w:hAnsi="Calibri" w:cs="Calibri"/>
          <w:bCs/>
          <w:sz w:val="22"/>
          <w:szCs w:val="22"/>
          <w:lang w:eastAsia="zh-CN"/>
        </w:rPr>
        <w:t xml:space="preserve">4.2. Comprovação de que a empresa licitante possui em seu quadro permanente, na data prevista para entrega da proposta, profissional de nível superior ou outro reconhecido pela entidade competente detentor de atestado de responsabilidade técnica devidamente registrado, de Administração Pública e/ou Gestão Pública, caracterizando a execução de serviços similares pertinentes e compatíveis com o objeto da presente licitação. O vínculo do profissional com a empresa deverá ser comprovado por: </w:t>
      </w:r>
    </w:p>
    <w:p w14:paraId="4E168BF5" w14:textId="23BA3747" w:rsidR="00BC34EF" w:rsidRPr="00893802" w:rsidRDefault="006D3F78" w:rsidP="00BC34EF">
      <w:pPr>
        <w:pStyle w:val="Default"/>
        <w:spacing w:before="120" w:after="120"/>
        <w:jc w:val="both"/>
        <w:rPr>
          <w:rFonts w:ascii="Calibri" w:eastAsia="Calibri" w:hAnsi="Calibri" w:cs="Calibri"/>
          <w:bCs/>
          <w:sz w:val="22"/>
          <w:szCs w:val="22"/>
          <w:lang w:eastAsia="zh-CN"/>
        </w:rPr>
      </w:pPr>
      <w:r w:rsidRPr="00893802">
        <w:rPr>
          <w:rFonts w:ascii="Calibri" w:eastAsia="Calibri" w:hAnsi="Calibri" w:cs="Calibri"/>
          <w:bCs/>
          <w:sz w:val="22"/>
          <w:szCs w:val="22"/>
          <w:lang w:eastAsia="zh-CN"/>
        </w:rPr>
        <w:t>4</w:t>
      </w:r>
      <w:r w:rsidR="00BC34EF" w:rsidRPr="00893802">
        <w:rPr>
          <w:rFonts w:ascii="Calibri" w:eastAsia="Calibri" w:hAnsi="Calibri" w:cs="Calibri"/>
          <w:bCs/>
          <w:sz w:val="22"/>
          <w:szCs w:val="22"/>
          <w:lang w:eastAsia="zh-CN"/>
        </w:rPr>
        <w:t xml:space="preserve">.2.1. Cópia da Carteira de Trabalho e cópia do registro do profissional no livro/ficha de registro de empregados da empresa, caso o profissional apresentado como responsável técnico faça parte do quadro permanente da empresa, ou; </w:t>
      </w:r>
    </w:p>
    <w:p w14:paraId="5204026E" w14:textId="7E4E2491" w:rsidR="00BC34EF" w:rsidRPr="00893802" w:rsidRDefault="006D3F78" w:rsidP="00BC34EF">
      <w:pPr>
        <w:pStyle w:val="Default"/>
        <w:spacing w:before="120" w:after="120"/>
        <w:jc w:val="both"/>
        <w:rPr>
          <w:rFonts w:ascii="Calibri" w:eastAsia="Calibri" w:hAnsi="Calibri" w:cs="Calibri"/>
          <w:bCs/>
          <w:sz w:val="22"/>
          <w:szCs w:val="22"/>
          <w:lang w:eastAsia="zh-CN"/>
        </w:rPr>
      </w:pPr>
      <w:r w:rsidRPr="00893802">
        <w:rPr>
          <w:rFonts w:ascii="Calibri" w:eastAsia="Calibri" w:hAnsi="Calibri" w:cs="Calibri"/>
          <w:bCs/>
          <w:sz w:val="22"/>
          <w:szCs w:val="22"/>
          <w:lang w:eastAsia="zh-CN"/>
        </w:rPr>
        <w:t>4</w:t>
      </w:r>
      <w:r w:rsidR="00BC34EF" w:rsidRPr="00893802">
        <w:rPr>
          <w:rFonts w:ascii="Calibri" w:eastAsia="Calibri" w:hAnsi="Calibri" w:cs="Calibri"/>
          <w:bCs/>
          <w:sz w:val="22"/>
          <w:szCs w:val="22"/>
          <w:lang w:eastAsia="zh-CN"/>
        </w:rPr>
        <w:t xml:space="preserve">.2.2. Contrato social ou alteração contratual na hipótese do sócio ser também o responsável técnico da empresa, ou; </w:t>
      </w:r>
    </w:p>
    <w:p w14:paraId="7EDE1A49" w14:textId="5442977C" w:rsidR="00BC34EF" w:rsidRPr="00893802" w:rsidRDefault="006D3F78" w:rsidP="00BC34EF">
      <w:pPr>
        <w:pStyle w:val="Default"/>
        <w:spacing w:before="120" w:after="120"/>
        <w:jc w:val="both"/>
        <w:rPr>
          <w:rFonts w:ascii="Calibri" w:eastAsia="Calibri" w:hAnsi="Calibri" w:cs="Calibri"/>
          <w:bCs/>
          <w:sz w:val="22"/>
          <w:szCs w:val="22"/>
          <w:lang w:eastAsia="zh-CN"/>
        </w:rPr>
      </w:pPr>
      <w:r w:rsidRPr="00893802">
        <w:rPr>
          <w:rFonts w:ascii="Calibri" w:eastAsia="Calibri" w:hAnsi="Calibri" w:cs="Calibri"/>
          <w:bCs/>
          <w:sz w:val="22"/>
          <w:szCs w:val="22"/>
          <w:lang w:eastAsia="zh-CN"/>
        </w:rPr>
        <w:lastRenderedPageBreak/>
        <w:t>4</w:t>
      </w:r>
      <w:r w:rsidR="00BC34EF" w:rsidRPr="00893802">
        <w:rPr>
          <w:rFonts w:ascii="Calibri" w:eastAsia="Calibri" w:hAnsi="Calibri" w:cs="Calibri"/>
          <w:bCs/>
          <w:sz w:val="22"/>
          <w:szCs w:val="22"/>
          <w:lang w:eastAsia="zh-CN"/>
        </w:rPr>
        <w:t>.2.3. Contrato de Prestação de Serviços firmado entre a empresa e o profissional apresentado como responsável técnico, com firma reconhecida em cartório.</w:t>
      </w:r>
    </w:p>
    <w:p w14:paraId="55719DDF" w14:textId="77777777" w:rsidR="00E2483E" w:rsidRDefault="00E2483E" w:rsidP="00E2483E">
      <w:pPr>
        <w:jc w:val="both"/>
        <w:rPr>
          <w:rFonts w:ascii="Calibri" w:hAnsi="Calibri" w:cs="Calibri"/>
          <w:sz w:val="22"/>
          <w:szCs w:val="22"/>
          <w:lang w:eastAsia="en-US"/>
        </w:rPr>
      </w:pPr>
    </w:p>
    <w:p w14:paraId="261DEC84" w14:textId="77777777" w:rsidR="00765369" w:rsidRPr="001658D1" w:rsidRDefault="00765369" w:rsidP="00F228A7">
      <w:pPr>
        <w:spacing w:after="160" w:line="259" w:lineRule="auto"/>
        <w:rPr>
          <w:rFonts w:ascii="Calibri" w:eastAsia="WenQuanYi Micro Hei" w:hAnsi="Calibri" w:cs="Calibri"/>
          <w:sz w:val="22"/>
          <w:szCs w:val="22"/>
          <w:lang w:eastAsia="zh-CN" w:bidi="hi-IN"/>
        </w:rPr>
      </w:pPr>
      <w:r w:rsidRPr="001658D1">
        <w:rPr>
          <w:rFonts w:ascii="Calibri" w:hAnsi="Calibri" w:cs="Calibri"/>
          <w:sz w:val="22"/>
          <w:szCs w:val="22"/>
        </w:rPr>
        <w:br w:type="page"/>
      </w:r>
    </w:p>
    <w:p w14:paraId="650745AA" w14:textId="77777777" w:rsidR="00765369" w:rsidRPr="00D75904" w:rsidRDefault="00765369" w:rsidP="00F228A7">
      <w:pPr>
        <w:pStyle w:val="PADRO"/>
        <w:keepNext w:val="0"/>
        <w:widowControl/>
        <w:shd w:val="clear" w:color="auto" w:fill="auto"/>
        <w:spacing w:before="0" w:after="0"/>
        <w:ind w:firstLine="0"/>
        <w:jc w:val="center"/>
        <w:rPr>
          <w:rFonts w:ascii="Calibri" w:eastAsia="SimSun" w:hAnsi="Calibri" w:cs="Calibri"/>
          <w:b/>
          <w:kern w:val="3"/>
          <w:sz w:val="26"/>
          <w:szCs w:val="26"/>
        </w:rPr>
      </w:pPr>
      <w:r w:rsidRPr="00D75904">
        <w:rPr>
          <w:rFonts w:ascii="Calibri" w:eastAsia="SimSun" w:hAnsi="Calibri" w:cs="Calibri"/>
          <w:b/>
          <w:kern w:val="3"/>
          <w:sz w:val="26"/>
          <w:szCs w:val="26"/>
        </w:rPr>
        <w:lastRenderedPageBreak/>
        <w:t>ANEXO II</w:t>
      </w:r>
    </w:p>
    <w:p w14:paraId="4B1BA75C" w14:textId="77777777" w:rsidR="00E93034" w:rsidRPr="00D75904" w:rsidRDefault="00E93034" w:rsidP="00F228A7">
      <w:pPr>
        <w:jc w:val="center"/>
        <w:rPr>
          <w:rFonts w:ascii="Calibri" w:hAnsi="Calibri" w:cs="Calibri"/>
          <w:b/>
          <w:sz w:val="26"/>
          <w:szCs w:val="26"/>
        </w:rPr>
      </w:pPr>
      <w:bookmarkStart w:id="4" w:name="_Hlk513467887"/>
      <w:r w:rsidRPr="00D75904">
        <w:rPr>
          <w:rFonts w:ascii="Calibri" w:hAnsi="Calibri" w:cs="Calibri"/>
          <w:b/>
          <w:sz w:val="26"/>
          <w:szCs w:val="26"/>
        </w:rPr>
        <w:t xml:space="preserve">TERMO DE REFERÊNCIA </w:t>
      </w:r>
    </w:p>
    <w:p w14:paraId="75D576BD" w14:textId="77777777" w:rsidR="00E93034" w:rsidRPr="0004251C" w:rsidRDefault="00E93034" w:rsidP="00F228A7">
      <w:pPr>
        <w:pBdr>
          <w:bottom w:val="single" w:sz="12" w:space="1" w:color="auto"/>
        </w:pBdr>
        <w:jc w:val="center"/>
        <w:rPr>
          <w:rFonts w:ascii="Calibri" w:hAnsi="Calibri" w:cs="Calibri"/>
          <w:b/>
          <w:sz w:val="22"/>
          <w:szCs w:val="22"/>
        </w:rPr>
      </w:pPr>
    </w:p>
    <w:p w14:paraId="42B558CA" w14:textId="77777777" w:rsidR="00E93034" w:rsidRPr="001658D1" w:rsidRDefault="00E93034" w:rsidP="00F228A7">
      <w:pPr>
        <w:pStyle w:val="Default"/>
        <w:jc w:val="both"/>
        <w:rPr>
          <w:rFonts w:ascii="Calibri" w:hAnsi="Calibri" w:cs="Calibri"/>
          <w:color w:val="FF0000"/>
          <w:sz w:val="22"/>
          <w:szCs w:val="22"/>
        </w:rPr>
      </w:pPr>
    </w:p>
    <w:p w14:paraId="660C90BC" w14:textId="77F6F911" w:rsidR="001658D1" w:rsidRPr="006D3F78" w:rsidRDefault="001658D1" w:rsidP="00136399">
      <w:pPr>
        <w:pStyle w:val="Estilo1"/>
        <w:numPr>
          <w:ilvl w:val="0"/>
          <w:numId w:val="0"/>
        </w:numPr>
        <w:ind w:left="360" w:hanging="360"/>
      </w:pPr>
      <w:r w:rsidRPr="006D3F78">
        <w:t>1</w:t>
      </w:r>
      <w:r w:rsidR="00136399" w:rsidRPr="006D3F78">
        <w:t>.</w:t>
      </w:r>
      <w:r w:rsidRPr="006D3F78">
        <w:t xml:space="preserve"> OBJETO</w:t>
      </w:r>
      <w:r w:rsidRPr="006D3F78">
        <w:tab/>
      </w:r>
    </w:p>
    <w:p w14:paraId="6FF8D9B5" w14:textId="77777777" w:rsidR="006A0B50" w:rsidRPr="006A0B50" w:rsidRDefault="006A0B50" w:rsidP="006A0B50">
      <w:pPr>
        <w:spacing w:before="120" w:after="120"/>
        <w:jc w:val="both"/>
        <w:rPr>
          <w:rFonts w:ascii="Calibri" w:hAnsi="Calibri" w:cs="Calibri"/>
          <w:color w:val="000000"/>
          <w:sz w:val="22"/>
          <w:szCs w:val="22"/>
        </w:rPr>
      </w:pPr>
      <w:r w:rsidRPr="006A0B50">
        <w:rPr>
          <w:rFonts w:ascii="Calibri" w:hAnsi="Calibri" w:cs="Calibri"/>
          <w:color w:val="000000"/>
          <w:sz w:val="22"/>
          <w:szCs w:val="22"/>
        </w:rPr>
        <w:t>Contratação de serviços técnicos especializados para prestação de serviços de assessoria e consultoria técnica junto a Secretaria Municipal de Assistência Social, conforme especificações deste Termo de Referência, abaixo descritas:</w:t>
      </w:r>
    </w:p>
    <w:p w14:paraId="38C4F6E8" w14:textId="77777777" w:rsidR="006A0B50" w:rsidRPr="006A0B50" w:rsidRDefault="006A0B50" w:rsidP="006A0B50">
      <w:pPr>
        <w:pStyle w:val="PargrafodaLista"/>
        <w:numPr>
          <w:ilvl w:val="0"/>
          <w:numId w:val="37"/>
        </w:numPr>
        <w:spacing w:before="120" w:after="120"/>
        <w:jc w:val="both"/>
        <w:rPr>
          <w:rFonts w:ascii="Calibri" w:hAnsi="Calibri" w:cs="Calibri"/>
          <w:color w:val="000000"/>
          <w:sz w:val="22"/>
          <w:szCs w:val="22"/>
        </w:rPr>
      </w:pPr>
      <w:r w:rsidRPr="006A0B50">
        <w:rPr>
          <w:rFonts w:ascii="Calibri" w:hAnsi="Calibri" w:cs="Calibri"/>
          <w:color w:val="000000"/>
          <w:sz w:val="22"/>
          <w:szCs w:val="22"/>
        </w:rPr>
        <w:t>Orientar a elaboração, implementação, administração e avaliação da Secretaria Municipal de Assistência Social;</w:t>
      </w:r>
    </w:p>
    <w:p w14:paraId="7740E963" w14:textId="7DA3EEC6" w:rsidR="006A0B50" w:rsidRPr="006A0B50" w:rsidRDefault="006A0B50" w:rsidP="006A0B50">
      <w:pPr>
        <w:pStyle w:val="PargrafodaLista"/>
        <w:numPr>
          <w:ilvl w:val="0"/>
          <w:numId w:val="37"/>
        </w:numPr>
        <w:spacing w:before="120" w:after="120"/>
        <w:jc w:val="both"/>
        <w:rPr>
          <w:rFonts w:ascii="Calibri" w:hAnsi="Calibri" w:cs="Calibri"/>
          <w:color w:val="000000"/>
          <w:sz w:val="22"/>
          <w:szCs w:val="22"/>
        </w:rPr>
      </w:pPr>
      <w:r w:rsidRPr="006A0B50">
        <w:rPr>
          <w:rFonts w:ascii="Calibri" w:hAnsi="Calibri" w:cs="Calibri"/>
          <w:color w:val="000000"/>
          <w:sz w:val="22"/>
          <w:szCs w:val="22"/>
        </w:rPr>
        <w:t>Assessorar no planejamento e organização dos serviços sociais e conselhos pertinentes a Secretaria    Municipal de Assistência Social;</w:t>
      </w:r>
    </w:p>
    <w:p w14:paraId="10466345" w14:textId="7DB7729E" w:rsidR="006A0B50" w:rsidRPr="006A0B50" w:rsidRDefault="006A0B50" w:rsidP="006A0B50">
      <w:pPr>
        <w:pStyle w:val="PargrafodaLista"/>
        <w:numPr>
          <w:ilvl w:val="0"/>
          <w:numId w:val="37"/>
        </w:numPr>
        <w:spacing w:before="120" w:after="120"/>
        <w:jc w:val="both"/>
        <w:rPr>
          <w:rFonts w:ascii="Calibri" w:hAnsi="Calibri" w:cs="Calibri"/>
          <w:color w:val="000000"/>
          <w:sz w:val="22"/>
          <w:szCs w:val="22"/>
        </w:rPr>
      </w:pPr>
      <w:r w:rsidRPr="006A0B50">
        <w:rPr>
          <w:rFonts w:ascii="Calibri" w:hAnsi="Calibri" w:cs="Calibri"/>
          <w:color w:val="000000"/>
          <w:sz w:val="22"/>
          <w:szCs w:val="22"/>
        </w:rPr>
        <w:t>Acompanhar pesquisas para análise da realidade social do município e implantação da vigilância socioassistencial;</w:t>
      </w:r>
    </w:p>
    <w:p w14:paraId="775AFB8B" w14:textId="7792DDB8" w:rsidR="006A0B50" w:rsidRPr="006A0B50" w:rsidRDefault="006A0B50" w:rsidP="006A0B50">
      <w:pPr>
        <w:pStyle w:val="PargrafodaLista"/>
        <w:numPr>
          <w:ilvl w:val="0"/>
          <w:numId w:val="37"/>
        </w:numPr>
        <w:spacing w:before="120" w:after="120"/>
        <w:jc w:val="both"/>
        <w:rPr>
          <w:rFonts w:ascii="Calibri" w:hAnsi="Calibri" w:cs="Calibri"/>
          <w:color w:val="000000"/>
          <w:sz w:val="22"/>
          <w:szCs w:val="22"/>
        </w:rPr>
      </w:pPr>
      <w:r w:rsidRPr="006A0B50">
        <w:rPr>
          <w:rFonts w:ascii="Calibri" w:hAnsi="Calibri" w:cs="Calibri"/>
          <w:color w:val="000000"/>
          <w:sz w:val="22"/>
          <w:szCs w:val="22"/>
        </w:rPr>
        <w:t>Prestar assessoria aos órgãos da Administração Pública, piso de proteção social básico e especial, com relação a matérias relacionadas a elaboração, coordenação, execução e avaliação dos planos, programas e projetos socioeducativos;</w:t>
      </w:r>
    </w:p>
    <w:p w14:paraId="78710D83" w14:textId="0A4CB6E3" w:rsidR="006A0B50" w:rsidRPr="006A0B50" w:rsidRDefault="006A0B50" w:rsidP="006A0B50">
      <w:pPr>
        <w:pStyle w:val="PargrafodaLista"/>
        <w:numPr>
          <w:ilvl w:val="0"/>
          <w:numId w:val="37"/>
        </w:numPr>
        <w:spacing w:before="120" w:after="120"/>
        <w:jc w:val="both"/>
        <w:rPr>
          <w:rFonts w:ascii="Calibri" w:hAnsi="Calibri" w:cs="Calibri"/>
          <w:color w:val="000000"/>
          <w:sz w:val="22"/>
          <w:szCs w:val="22"/>
        </w:rPr>
      </w:pPr>
      <w:r w:rsidRPr="006A0B50">
        <w:rPr>
          <w:rFonts w:ascii="Calibri" w:hAnsi="Calibri" w:cs="Calibri"/>
          <w:color w:val="000000"/>
          <w:sz w:val="22"/>
          <w:szCs w:val="22"/>
        </w:rPr>
        <w:t>Fazer parcerias junto a Assessoria Jurídica Municipal no que tange a elaboração ou adequação de projetos de lei voltada para o desenvolvimento da política municipal de Assistência Social, conforme Constituição Federal e outras normas pertinentes, LDO e PPA da Secretaria Municipal de Assistência Social;</w:t>
      </w:r>
    </w:p>
    <w:p w14:paraId="24204AE9" w14:textId="77777777" w:rsidR="006A0B50" w:rsidRPr="006A0B50" w:rsidRDefault="006A0B50" w:rsidP="006A0B50">
      <w:pPr>
        <w:pStyle w:val="PargrafodaLista"/>
        <w:numPr>
          <w:ilvl w:val="0"/>
          <w:numId w:val="37"/>
        </w:numPr>
        <w:spacing w:before="120" w:after="120"/>
        <w:jc w:val="both"/>
        <w:rPr>
          <w:rFonts w:ascii="Calibri" w:hAnsi="Calibri" w:cs="Calibri"/>
          <w:color w:val="000000"/>
          <w:sz w:val="22"/>
          <w:szCs w:val="22"/>
        </w:rPr>
      </w:pPr>
      <w:r w:rsidRPr="006A0B50">
        <w:rPr>
          <w:rFonts w:ascii="Calibri" w:hAnsi="Calibri" w:cs="Calibri"/>
          <w:color w:val="000000"/>
          <w:sz w:val="22"/>
          <w:szCs w:val="22"/>
        </w:rPr>
        <w:t>Elaborar em parceria com as equipes de referência dos pisos de proteção social e Instância de controle social, os Instrumentos de Gestão, tais como os planos de ações anuais, Relatórios de gestão e Plano de Ações Anuais, Relatórios de Gestão e Planos Plurianual da Assistência Social;</w:t>
      </w:r>
    </w:p>
    <w:p w14:paraId="05E68AEA" w14:textId="77777777" w:rsidR="006A0B50" w:rsidRPr="006A0B50" w:rsidRDefault="006A0B50" w:rsidP="006A0B50">
      <w:pPr>
        <w:pStyle w:val="PargrafodaLista"/>
        <w:numPr>
          <w:ilvl w:val="0"/>
          <w:numId w:val="37"/>
        </w:numPr>
        <w:spacing w:before="120" w:after="120"/>
        <w:jc w:val="both"/>
        <w:rPr>
          <w:rFonts w:ascii="Calibri" w:hAnsi="Calibri" w:cs="Calibri"/>
          <w:color w:val="000000"/>
          <w:sz w:val="22"/>
          <w:szCs w:val="22"/>
        </w:rPr>
      </w:pPr>
      <w:r w:rsidRPr="006A0B50">
        <w:rPr>
          <w:rFonts w:ascii="Calibri" w:hAnsi="Calibri" w:cs="Calibri"/>
          <w:color w:val="000000"/>
          <w:sz w:val="22"/>
          <w:szCs w:val="22"/>
        </w:rPr>
        <w:t>Orientar a execução orçamentária dos recursos provenientes do Fundo Municipal de Assistência Social e outros;</w:t>
      </w:r>
    </w:p>
    <w:p w14:paraId="786BE44F" w14:textId="77777777" w:rsidR="006A0B50" w:rsidRPr="006A0B50" w:rsidRDefault="006A0B50" w:rsidP="006A0B50">
      <w:pPr>
        <w:pStyle w:val="PargrafodaLista"/>
        <w:numPr>
          <w:ilvl w:val="0"/>
          <w:numId w:val="37"/>
        </w:numPr>
        <w:spacing w:before="120" w:after="120"/>
        <w:jc w:val="both"/>
        <w:rPr>
          <w:rFonts w:ascii="Calibri" w:hAnsi="Calibri" w:cs="Calibri"/>
          <w:color w:val="000000"/>
          <w:sz w:val="22"/>
          <w:szCs w:val="22"/>
        </w:rPr>
      </w:pPr>
      <w:r w:rsidRPr="006A0B50">
        <w:rPr>
          <w:rFonts w:ascii="Calibri" w:hAnsi="Calibri" w:cs="Calibri"/>
          <w:color w:val="000000"/>
          <w:sz w:val="22"/>
          <w:szCs w:val="22"/>
        </w:rPr>
        <w:t>Acompanhar os procedimentos administrativos, sempre que necessário;</w:t>
      </w:r>
    </w:p>
    <w:p w14:paraId="5E229878" w14:textId="77777777" w:rsidR="006A0B50" w:rsidRPr="006A0B50" w:rsidRDefault="006A0B50" w:rsidP="006A0B50">
      <w:pPr>
        <w:pStyle w:val="PargrafodaLista"/>
        <w:numPr>
          <w:ilvl w:val="0"/>
          <w:numId w:val="37"/>
        </w:numPr>
        <w:spacing w:before="120" w:after="120"/>
        <w:jc w:val="both"/>
        <w:rPr>
          <w:rFonts w:ascii="Calibri" w:hAnsi="Calibri" w:cs="Calibri"/>
          <w:color w:val="000000"/>
          <w:sz w:val="22"/>
          <w:szCs w:val="22"/>
        </w:rPr>
      </w:pPr>
      <w:r w:rsidRPr="006A0B50">
        <w:rPr>
          <w:rFonts w:ascii="Calibri" w:hAnsi="Calibri" w:cs="Calibri"/>
          <w:color w:val="000000"/>
          <w:sz w:val="22"/>
          <w:szCs w:val="22"/>
        </w:rPr>
        <w:t>Assessorar com a documentação pertinente, nas defesas escritas ao Tribunais de Contas;</w:t>
      </w:r>
    </w:p>
    <w:p w14:paraId="7040117A" w14:textId="77777777" w:rsidR="006A0B50" w:rsidRPr="006A0B50" w:rsidRDefault="006A0B50" w:rsidP="006A0B50">
      <w:pPr>
        <w:pStyle w:val="PargrafodaLista"/>
        <w:numPr>
          <w:ilvl w:val="0"/>
          <w:numId w:val="37"/>
        </w:numPr>
        <w:spacing w:before="120" w:after="120"/>
        <w:jc w:val="both"/>
        <w:rPr>
          <w:rFonts w:ascii="Calibri" w:hAnsi="Calibri" w:cs="Calibri"/>
          <w:color w:val="000000"/>
          <w:sz w:val="22"/>
          <w:szCs w:val="22"/>
        </w:rPr>
      </w:pPr>
      <w:r w:rsidRPr="006A0B50">
        <w:rPr>
          <w:rFonts w:ascii="Calibri" w:hAnsi="Calibri" w:cs="Calibri"/>
          <w:color w:val="000000"/>
          <w:sz w:val="22"/>
          <w:szCs w:val="22"/>
        </w:rPr>
        <w:t>Captação de recursos;</w:t>
      </w:r>
    </w:p>
    <w:p w14:paraId="64EB6603" w14:textId="77777777" w:rsidR="006A0B50" w:rsidRPr="006A0B50" w:rsidRDefault="006A0B50" w:rsidP="006A0B50">
      <w:pPr>
        <w:pStyle w:val="PargrafodaLista"/>
        <w:numPr>
          <w:ilvl w:val="0"/>
          <w:numId w:val="37"/>
        </w:numPr>
        <w:spacing w:before="120" w:after="120"/>
        <w:jc w:val="both"/>
        <w:rPr>
          <w:rFonts w:ascii="Calibri" w:hAnsi="Calibri" w:cs="Calibri"/>
          <w:color w:val="000000"/>
          <w:sz w:val="22"/>
          <w:szCs w:val="22"/>
        </w:rPr>
      </w:pPr>
      <w:r w:rsidRPr="006A0B50">
        <w:rPr>
          <w:rFonts w:ascii="Calibri" w:hAnsi="Calibri" w:cs="Calibri"/>
          <w:color w:val="000000"/>
          <w:sz w:val="22"/>
          <w:szCs w:val="22"/>
        </w:rPr>
        <w:t>Convênios;</w:t>
      </w:r>
    </w:p>
    <w:p w14:paraId="35B5621F" w14:textId="77777777" w:rsidR="006A0B50" w:rsidRPr="006A0B50" w:rsidRDefault="006A0B50" w:rsidP="006A0B50">
      <w:pPr>
        <w:pStyle w:val="PargrafodaLista"/>
        <w:numPr>
          <w:ilvl w:val="0"/>
          <w:numId w:val="37"/>
        </w:numPr>
        <w:spacing w:before="120" w:after="120"/>
        <w:jc w:val="both"/>
        <w:rPr>
          <w:rFonts w:ascii="Calibri" w:hAnsi="Calibri" w:cs="Calibri"/>
          <w:color w:val="000000"/>
          <w:sz w:val="22"/>
          <w:szCs w:val="22"/>
        </w:rPr>
      </w:pPr>
      <w:r w:rsidRPr="006A0B50">
        <w:rPr>
          <w:rFonts w:ascii="Calibri" w:hAnsi="Calibri" w:cs="Calibri"/>
          <w:color w:val="000000"/>
          <w:sz w:val="22"/>
          <w:szCs w:val="22"/>
        </w:rPr>
        <w:t>Contratos;</w:t>
      </w:r>
    </w:p>
    <w:p w14:paraId="0A8221B9" w14:textId="77777777" w:rsidR="006A0B50" w:rsidRPr="006A0B50" w:rsidRDefault="006A0B50" w:rsidP="006A0B50">
      <w:pPr>
        <w:pStyle w:val="PargrafodaLista"/>
        <w:numPr>
          <w:ilvl w:val="0"/>
          <w:numId w:val="37"/>
        </w:numPr>
        <w:spacing w:before="120" w:after="120"/>
        <w:jc w:val="both"/>
        <w:rPr>
          <w:rFonts w:ascii="Calibri" w:hAnsi="Calibri" w:cs="Calibri"/>
          <w:color w:val="000000"/>
          <w:sz w:val="22"/>
          <w:szCs w:val="22"/>
        </w:rPr>
      </w:pPr>
      <w:r w:rsidRPr="006A0B50">
        <w:rPr>
          <w:rFonts w:ascii="Calibri" w:hAnsi="Calibri" w:cs="Calibri"/>
          <w:color w:val="000000"/>
          <w:sz w:val="22"/>
          <w:szCs w:val="22"/>
        </w:rPr>
        <w:t>Audiências Públicas na área da Assistência Social;</w:t>
      </w:r>
    </w:p>
    <w:p w14:paraId="3D545D3F" w14:textId="77777777" w:rsidR="006A0B50" w:rsidRPr="006A0B50" w:rsidRDefault="006A0B50" w:rsidP="006A0B50">
      <w:pPr>
        <w:pStyle w:val="PargrafodaLista"/>
        <w:numPr>
          <w:ilvl w:val="0"/>
          <w:numId w:val="37"/>
        </w:numPr>
        <w:spacing w:before="120" w:after="120"/>
        <w:jc w:val="both"/>
        <w:rPr>
          <w:rFonts w:ascii="Calibri" w:hAnsi="Calibri" w:cs="Calibri"/>
          <w:color w:val="000000"/>
          <w:sz w:val="22"/>
          <w:szCs w:val="22"/>
        </w:rPr>
      </w:pPr>
      <w:r w:rsidRPr="006A0B50">
        <w:rPr>
          <w:rFonts w:ascii="Calibri" w:hAnsi="Calibri" w:cs="Calibri"/>
          <w:color w:val="000000"/>
          <w:sz w:val="22"/>
          <w:szCs w:val="22"/>
        </w:rPr>
        <w:t>Monitoramento e avaliação de resultados da Assistência Social;</w:t>
      </w:r>
    </w:p>
    <w:p w14:paraId="688A05B6" w14:textId="77777777" w:rsidR="006A0B50" w:rsidRPr="006A0B50" w:rsidRDefault="006A0B50" w:rsidP="006A0B50">
      <w:pPr>
        <w:pStyle w:val="PargrafodaLista"/>
        <w:numPr>
          <w:ilvl w:val="0"/>
          <w:numId w:val="37"/>
        </w:numPr>
        <w:spacing w:before="120" w:after="120"/>
        <w:jc w:val="both"/>
        <w:rPr>
          <w:rFonts w:ascii="Calibri" w:hAnsi="Calibri" w:cs="Calibri"/>
          <w:color w:val="000000"/>
          <w:sz w:val="22"/>
          <w:szCs w:val="22"/>
        </w:rPr>
      </w:pPr>
      <w:r w:rsidRPr="006A0B50">
        <w:rPr>
          <w:rFonts w:ascii="Calibri" w:hAnsi="Calibri" w:cs="Calibri"/>
          <w:color w:val="000000"/>
          <w:sz w:val="22"/>
          <w:szCs w:val="22"/>
        </w:rPr>
        <w:t>Demais funções de auxílio junto ao Secretário Municipal de Assistência Social.</w:t>
      </w:r>
    </w:p>
    <w:p w14:paraId="120A106E" w14:textId="77777777" w:rsidR="006A0B50" w:rsidRPr="006A0B50" w:rsidRDefault="006A0B50" w:rsidP="006A0B50">
      <w:pPr>
        <w:spacing w:before="120" w:after="120"/>
        <w:jc w:val="both"/>
        <w:rPr>
          <w:rFonts w:ascii="Calibri" w:hAnsi="Calibri" w:cs="Calibri"/>
          <w:color w:val="000000"/>
          <w:sz w:val="22"/>
          <w:szCs w:val="22"/>
        </w:rPr>
      </w:pPr>
      <w:r w:rsidRPr="006A0B50">
        <w:rPr>
          <w:rFonts w:ascii="Calibri" w:hAnsi="Calibri" w:cs="Calibri"/>
          <w:color w:val="000000"/>
          <w:sz w:val="22"/>
          <w:szCs w:val="22"/>
        </w:rPr>
        <w:t xml:space="preserve">Sempre que for detectado pela Secretaria Municipal de Assistência Social, a necessidade de orientar ou capacitar um grupo significativo de servidores nas áreas abrangidas no objeto desta licitação, poderá ocorrer à realização de cursos específicos a ser ministrado in loco pela Contratada com carga horária mínima de 08 (oito) horas, sem qualquer custo adicional para o Município, que será realizado mediante prévio agendamento com a Prefeitura de Bom Jesus do Galho.    </w:t>
      </w:r>
    </w:p>
    <w:p w14:paraId="51D85851" w14:textId="77777777" w:rsidR="006A0B50" w:rsidRPr="006A0B50" w:rsidRDefault="006A0B50" w:rsidP="006A0B50">
      <w:pPr>
        <w:pStyle w:val="Estilo1"/>
        <w:numPr>
          <w:ilvl w:val="0"/>
          <w:numId w:val="0"/>
        </w:numPr>
        <w:ind w:left="360" w:hanging="360"/>
        <w:rPr>
          <w:color w:val="000000"/>
        </w:rPr>
      </w:pPr>
      <w:r w:rsidRPr="006A0B50">
        <w:rPr>
          <w:color w:val="000000"/>
        </w:rPr>
        <w:t>2. JUSTIFICATIVA</w:t>
      </w:r>
    </w:p>
    <w:p w14:paraId="73C0ED8B" w14:textId="77777777" w:rsidR="006A0B50" w:rsidRPr="006A0B50" w:rsidRDefault="006A0B50" w:rsidP="006A0B50">
      <w:pPr>
        <w:spacing w:before="120" w:after="120"/>
        <w:jc w:val="both"/>
        <w:rPr>
          <w:rFonts w:ascii="Calibri" w:hAnsi="Calibri" w:cs="Calibri"/>
          <w:color w:val="000000"/>
          <w:sz w:val="22"/>
          <w:szCs w:val="22"/>
        </w:rPr>
      </w:pPr>
      <w:r w:rsidRPr="006A0B50">
        <w:rPr>
          <w:rFonts w:ascii="Calibri" w:hAnsi="Calibri" w:cs="Calibri"/>
          <w:color w:val="000000"/>
          <w:sz w:val="22"/>
          <w:szCs w:val="22"/>
        </w:rPr>
        <w:t>Trata-se de processo licitatório para contratação de empresa especializada para Assessoria e Consultoria técnica junto a Secretaria Municipal de Assistência, de acordo com as premissas estabelecidas no presente Termo de Referência, para o quadro funcional da Secretaria Municipal de Assistência Social de Bom Jesus do Galho – MG.</w:t>
      </w:r>
    </w:p>
    <w:p w14:paraId="4B65F0B2" w14:textId="77777777" w:rsidR="006A0B50" w:rsidRPr="006A0B50" w:rsidRDefault="006A0B50" w:rsidP="006A0B50">
      <w:pPr>
        <w:spacing w:before="120" w:after="120"/>
        <w:jc w:val="both"/>
        <w:rPr>
          <w:rFonts w:ascii="Calibri" w:hAnsi="Calibri" w:cs="Calibri"/>
          <w:color w:val="000000"/>
          <w:sz w:val="22"/>
          <w:szCs w:val="22"/>
        </w:rPr>
      </w:pPr>
      <w:r w:rsidRPr="006A0B50">
        <w:rPr>
          <w:rFonts w:ascii="Calibri" w:hAnsi="Calibri" w:cs="Calibri"/>
          <w:color w:val="000000"/>
          <w:sz w:val="22"/>
          <w:szCs w:val="22"/>
        </w:rPr>
        <w:lastRenderedPageBreak/>
        <w:t>A Secretaria Municipal de Assistência Social tem como objetivo priorizar a oferta de serviços sociais básicos aos usuários, a organização, a expansão e a qualificação da proteção social e do atendimento à comunidade, sendo necessária para tal, a contratação de empresa técnica em assessoria e consultoria em serviços sociais com intuito de manter os serviços mais eficiente, eficaz e adequado para o alcance de bons resultados na vigilância socioassistencial e uma melhor qualidade dos serviços prestados pela Secretaria.</w:t>
      </w:r>
    </w:p>
    <w:p w14:paraId="20CFB89A" w14:textId="77777777" w:rsidR="006A0B50" w:rsidRPr="006A0B50" w:rsidRDefault="006A0B50" w:rsidP="006A0B50">
      <w:pPr>
        <w:spacing w:before="120" w:after="120"/>
        <w:jc w:val="both"/>
        <w:rPr>
          <w:rFonts w:ascii="Calibri" w:hAnsi="Calibri" w:cs="Calibri"/>
          <w:color w:val="000000"/>
          <w:sz w:val="22"/>
          <w:szCs w:val="22"/>
        </w:rPr>
      </w:pPr>
      <w:r w:rsidRPr="006A0B50">
        <w:rPr>
          <w:rFonts w:ascii="Calibri" w:hAnsi="Calibri" w:cs="Calibri"/>
          <w:color w:val="000000"/>
          <w:sz w:val="22"/>
          <w:szCs w:val="22"/>
        </w:rPr>
        <w:t>A presente contratação visa estimular o fortalecimento da qualificação profissional dos trabalhadores da assistência social visando à transformação das práticas de socioassistenciais em atendimento aos princípios norteadores do SUAS, a partir da especificidade local e da análise coletiva dos processos de trabalho.</w:t>
      </w:r>
    </w:p>
    <w:p w14:paraId="5BE9C0EA" w14:textId="77777777" w:rsidR="006A0B50" w:rsidRPr="006A0B50" w:rsidRDefault="006A0B50" w:rsidP="006A0B50">
      <w:pPr>
        <w:spacing w:before="120" w:after="120"/>
        <w:jc w:val="both"/>
        <w:rPr>
          <w:rFonts w:ascii="Calibri" w:hAnsi="Calibri" w:cs="Calibri"/>
          <w:color w:val="000000"/>
          <w:sz w:val="22"/>
          <w:szCs w:val="22"/>
        </w:rPr>
      </w:pPr>
      <w:r w:rsidRPr="006A0B50">
        <w:rPr>
          <w:rFonts w:ascii="Calibri" w:hAnsi="Calibri" w:cs="Calibri"/>
          <w:color w:val="000000"/>
          <w:sz w:val="22"/>
          <w:szCs w:val="22"/>
        </w:rPr>
        <w:t>A legislação básica a ser definida como fundamentação legal para a realização do procedimento licitatório são os artigos 31, 70, 74 e 75 da Constituição Federal, Lei Federal nº. 14.133/2021, Lei Federal nº. 9.648/98, Lei Federal nº. 12.527/2011, Lei Complementar nº 101/2000, Lei Orgânica Municipal e demais legislações pertinentes.</w:t>
      </w:r>
    </w:p>
    <w:p w14:paraId="4E990DE1" w14:textId="77777777" w:rsidR="006D3F78" w:rsidRPr="006D3F78" w:rsidRDefault="006D3F78" w:rsidP="006D3F78">
      <w:pPr>
        <w:pStyle w:val="Estilo1"/>
        <w:numPr>
          <w:ilvl w:val="0"/>
          <w:numId w:val="0"/>
        </w:numPr>
        <w:ind w:left="360" w:hanging="360"/>
      </w:pPr>
      <w:r w:rsidRPr="006D3F78">
        <w:t>3. FORMA DE PRESTAÇÃO DOS SERVIÇOS</w:t>
      </w:r>
    </w:p>
    <w:p w14:paraId="60B65A9C" w14:textId="77777777" w:rsidR="006D3F78" w:rsidRPr="006D3F78" w:rsidRDefault="006D3F78" w:rsidP="006D3F78">
      <w:pPr>
        <w:autoSpaceDE w:val="0"/>
        <w:autoSpaceDN w:val="0"/>
        <w:adjustRightInd w:val="0"/>
        <w:spacing w:before="120" w:after="120"/>
        <w:jc w:val="both"/>
        <w:rPr>
          <w:rFonts w:ascii="Calibri" w:hAnsi="Calibri" w:cs="Calibri"/>
          <w:color w:val="000000"/>
          <w:sz w:val="22"/>
          <w:szCs w:val="22"/>
        </w:rPr>
      </w:pPr>
      <w:r w:rsidRPr="006D3F78">
        <w:rPr>
          <w:rFonts w:ascii="Calibri" w:hAnsi="Calibri" w:cs="Calibri"/>
          <w:color w:val="000000"/>
          <w:sz w:val="22"/>
          <w:szCs w:val="22"/>
        </w:rPr>
        <w:t>3.1 Os serviços a serem contratados serão através de empresa idônea e legal constituída para a finalidade que se objetiva a contratação, deve deter amplo conhecimento e domínio da legislação aplicável às áreas abrangidas no objeto da licitação, especialmente das normas e instruções do Tribunal de Contas do Estado de Minas Gerais. Os serviços deverão ser executados, conforme discriminado abaixo:</w:t>
      </w:r>
    </w:p>
    <w:p w14:paraId="4EBF05C3" w14:textId="77777777" w:rsidR="006D3F78" w:rsidRPr="006D3F78" w:rsidRDefault="006D3F78" w:rsidP="006D3F78">
      <w:pPr>
        <w:pStyle w:val="Default"/>
        <w:spacing w:before="120" w:after="120"/>
        <w:jc w:val="both"/>
        <w:rPr>
          <w:rFonts w:ascii="Calibri" w:eastAsia="Calibri" w:hAnsi="Calibri" w:cs="Calibri"/>
          <w:bCs/>
          <w:sz w:val="22"/>
          <w:szCs w:val="22"/>
          <w:lang w:eastAsia="zh-CN"/>
        </w:rPr>
      </w:pPr>
      <w:r w:rsidRPr="006D3F78">
        <w:rPr>
          <w:rFonts w:ascii="Calibri" w:eastAsia="Calibri" w:hAnsi="Calibri" w:cs="Calibri"/>
          <w:bCs/>
          <w:sz w:val="22"/>
          <w:szCs w:val="22"/>
          <w:lang w:eastAsia="zh-CN"/>
        </w:rPr>
        <w:t xml:space="preserve">3.2. A prestação dos serviços prestados se dará nos seguintes moldes: </w:t>
      </w:r>
    </w:p>
    <w:p w14:paraId="114CE3AF" w14:textId="77777777" w:rsidR="006D3F78" w:rsidRPr="006D3F78" w:rsidRDefault="006D3F78" w:rsidP="006D3F78">
      <w:pPr>
        <w:pStyle w:val="Default"/>
        <w:numPr>
          <w:ilvl w:val="0"/>
          <w:numId w:val="36"/>
        </w:numPr>
        <w:spacing w:before="120" w:after="120"/>
        <w:jc w:val="both"/>
        <w:rPr>
          <w:rFonts w:ascii="Calibri" w:eastAsia="Calibri" w:hAnsi="Calibri" w:cs="Calibri"/>
          <w:bCs/>
          <w:sz w:val="22"/>
          <w:szCs w:val="22"/>
          <w:lang w:eastAsia="zh-CN"/>
        </w:rPr>
      </w:pPr>
      <w:r w:rsidRPr="006D3F78">
        <w:rPr>
          <w:rFonts w:ascii="Calibri" w:eastAsia="Calibri" w:hAnsi="Calibri" w:cs="Calibri"/>
          <w:bCs/>
          <w:sz w:val="22"/>
          <w:szCs w:val="22"/>
          <w:lang w:eastAsia="zh-CN"/>
        </w:rPr>
        <w:t>Visitas técnicas na sede da contratante, 01 (um) dia por semana disponibilizando profissionais devidamente capacitados, para a realização dos serviços contratados;</w:t>
      </w:r>
    </w:p>
    <w:p w14:paraId="4DC75BE2" w14:textId="77777777" w:rsidR="006D3F78" w:rsidRPr="006D3F78" w:rsidRDefault="006D3F78" w:rsidP="006D3F78">
      <w:pPr>
        <w:pStyle w:val="Default"/>
        <w:numPr>
          <w:ilvl w:val="0"/>
          <w:numId w:val="36"/>
        </w:numPr>
        <w:spacing w:before="120" w:after="120"/>
        <w:jc w:val="both"/>
        <w:rPr>
          <w:rFonts w:ascii="Calibri" w:eastAsia="Calibri" w:hAnsi="Calibri" w:cs="Calibri"/>
          <w:bCs/>
          <w:sz w:val="22"/>
          <w:szCs w:val="22"/>
          <w:lang w:eastAsia="zh-CN"/>
        </w:rPr>
      </w:pPr>
      <w:r w:rsidRPr="006D3F78">
        <w:rPr>
          <w:rFonts w:ascii="Calibri" w:eastAsia="Calibri" w:hAnsi="Calibri" w:cs="Calibri"/>
          <w:bCs/>
          <w:sz w:val="22"/>
          <w:szCs w:val="22"/>
          <w:lang w:eastAsia="zh-CN"/>
        </w:rPr>
        <w:t xml:space="preserve">Atendimentos e visitas emergenciais, sempre que for necessário; </w:t>
      </w:r>
    </w:p>
    <w:p w14:paraId="741CC67D" w14:textId="77777777" w:rsidR="006D3F78" w:rsidRPr="006D3F78" w:rsidRDefault="006D3F78" w:rsidP="006D3F78">
      <w:pPr>
        <w:pStyle w:val="Default"/>
        <w:numPr>
          <w:ilvl w:val="0"/>
          <w:numId w:val="36"/>
        </w:numPr>
        <w:spacing w:before="120" w:after="120"/>
        <w:jc w:val="both"/>
        <w:rPr>
          <w:rFonts w:ascii="Calibri" w:eastAsia="Calibri" w:hAnsi="Calibri" w:cs="Calibri"/>
          <w:bCs/>
          <w:sz w:val="22"/>
          <w:szCs w:val="22"/>
          <w:lang w:eastAsia="zh-CN"/>
        </w:rPr>
      </w:pPr>
      <w:r w:rsidRPr="006D3F78">
        <w:rPr>
          <w:rFonts w:ascii="Calibri" w:eastAsia="Calibri" w:hAnsi="Calibri" w:cs="Calibri"/>
          <w:bCs/>
          <w:sz w:val="22"/>
          <w:szCs w:val="22"/>
          <w:lang w:eastAsia="zh-CN"/>
        </w:rPr>
        <w:t xml:space="preserve">Atendimento de servidores da Prefeitura na sede da Contratada, para orientações técnicas específicas, produção de trabalhos especiais, orientações e consultoria; </w:t>
      </w:r>
    </w:p>
    <w:p w14:paraId="0EF79E00" w14:textId="77777777" w:rsidR="006D3F78" w:rsidRPr="006D3F78" w:rsidRDefault="006D3F78" w:rsidP="006D3F78">
      <w:pPr>
        <w:pStyle w:val="Default"/>
        <w:numPr>
          <w:ilvl w:val="0"/>
          <w:numId w:val="36"/>
        </w:numPr>
        <w:spacing w:before="120" w:after="120"/>
        <w:jc w:val="both"/>
        <w:rPr>
          <w:rFonts w:ascii="Calibri" w:eastAsia="Calibri" w:hAnsi="Calibri" w:cs="Calibri"/>
          <w:bCs/>
          <w:sz w:val="22"/>
          <w:szCs w:val="22"/>
          <w:lang w:eastAsia="zh-CN"/>
        </w:rPr>
      </w:pPr>
      <w:r w:rsidRPr="006D3F78">
        <w:rPr>
          <w:rFonts w:ascii="Calibri" w:eastAsia="Calibri" w:hAnsi="Calibri" w:cs="Calibri"/>
          <w:bCs/>
          <w:sz w:val="22"/>
          <w:szCs w:val="22"/>
          <w:lang w:eastAsia="zh-CN"/>
        </w:rPr>
        <w:t>O contratado deverá manter canais de comunicação tais como: telefone móvel e fixo, fax, e-mail e pagina na internet para atender e prestar informações ao Prefeito Municipal e aos Servidores do Município, quando solicitado.</w:t>
      </w:r>
    </w:p>
    <w:p w14:paraId="47028517" w14:textId="77777777" w:rsidR="006D3F78" w:rsidRPr="006D3F78" w:rsidRDefault="006D3F78" w:rsidP="006D3F78">
      <w:pPr>
        <w:pStyle w:val="Estilo1"/>
        <w:numPr>
          <w:ilvl w:val="0"/>
          <w:numId w:val="0"/>
        </w:numPr>
        <w:ind w:left="360" w:hanging="360"/>
      </w:pPr>
      <w:r w:rsidRPr="006D3F78">
        <w:t xml:space="preserve">4. PRAZO E CONDIÇÕES DE PRESTAÇÃO DOS SERVIÇOS </w:t>
      </w:r>
    </w:p>
    <w:p w14:paraId="46B8A43D" w14:textId="77777777" w:rsidR="006D3F78" w:rsidRPr="006D3F78" w:rsidRDefault="006D3F78" w:rsidP="006D3F78">
      <w:pPr>
        <w:pStyle w:val="Default"/>
        <w:spacing w:before="120" w:after="120"/>
        <w:jc w:val="both"/>
        <w:rPr>
          <w:rFonts w:ascii="Calibri" w:hAnsi="Calibri" w:cs="Calibri"/>
          <w:sz w:val="22"/>
          <w:szCs w:val="22"/>
        </w:rPr>
      </w:pPr>
      <w:r w:rsidRPr="006D3F78">
        <w:rPr>
          <w:rFonts w:ascii="Calibri" w:hAnsi="Calibri" w:cs="Calibri"/>
          <w:sz w:val="22"/>
          <w:szCs w:val="22"/>
        </w:rPr>
        <w:t>4.1. O prazo de prestação dos serviços previstos neste termo será de 12 (doze) meses, contados a partir da assinatura do contrato, podendo ser este prazo prorrogado a critério da Administração Municipal e no interesse das partes, em conformidade com a legislação aplicável, nomeadamente, da Lei 14.133/2021, ou seja, por iguais e sucessivos períodos.</w:t>
      </w:r>
      <w:r w:rsidRPr="006D3F78">
        <w:rPr>
          <w:rFonts w:ascii="Calibri" w:hAnsi="Calibri" w:cs="Calibri"/>
          <w:color w:val="FF0000"/>
          <w:sz w:val="22"/>
          <w:szCs w:val="22"/>
        </w:rPr>
        <w:t xml:space="preserve"> </w:t>
      </w:r>
    </w:p>
    <w:p w14:paraId="68FEC4DA" w14:textId="77777777" w:rsidR="006D3F78" w:rsidRPr="006D3F78" w:rsidRDefault="006D3F78" w:rsidP="006D3F78">
      <w:pPr>
        <w:pStyle w:val="Estilo1"/>
        <w:numPr>
          <w:ilvl w:val="0"/>
          <w:numId w:val="0"/>
        </w:numPr>
        <w:ind w:left="360" w:hanging="360"/>
      </w:pPr>
      <w:r w:rsidRPr="006D3F78">
        <w:t xml:space="preserve">5. DO VALOR ESTIMADO PARA CONTRATAÇÃO </w:t>
      </w:r>
    </w:p>
    <w:p w14:paraId="10D2D0A4" w14:textId="77777777" w:rsidR="006D3F78" w:rsidRPr="006D3F78" w:rsidRDefault="006D3F78" w:rsidP="006D3F78">
      <w:pPr>
        <w:pStyle w:val="Default"/>
        <w:spacing w:before="120" w:after="120"/>
        <w:jc w:val="both"/>
        <w:rPr>
          <w:rFonts w:ascii="Calibri" w:hAnsi="Calibri" w:cs="Calibri"/>
          <w:color w:val="auto"/>
          <w:sz w:val="22"/>
          <w:szCs w:val="22"/>
        </w:rPr>
      </w:pPr>
      <w:r w:rsidRPr="006D3F78">
        <w:rPr>
          <w:rFonts w:ascii="Calibri" w:hAnsi="Calibri" w:cs="Calibri"/>
          <w:color w:val="auto"/>
          <w:sz w:val="22"/>
          <w:szCs w:val="22"/>
        </w:rPr>
        <w:t>O valor global para contratação dos serviços objeto desta licitação será apurado após realização de proposta adicional.</w:t>
      </w:r>
    </w:p>
    <w:p w14:paraId="093EC581" w14:textId="77777777" w:rsidR="006D3F78" w:rsidRPr="006D3F78" w:rsidRDefault="006D3F78" w:rsidP="006D3F78">
      <w:pPr>
        <w:pStyle w:val="Estilo1"/>
        <w:numPr>
          <w:ilvl w:val="0"/>
          <w:numId w:val="0"/>
        </w:numPr>
        <w:ind w:left="360" w:hanging="360"/>
      </w:pPr>
      <w:r w:rsidRPr="006D3F78">
        <w:t>6. QUALIFICAÇÃO TÉCNICA EXIGIDA.</w:t>
      </w:r>
    </w:p>
    <w:p w14:paraId="56ECA7F3" w14:textId="1CF0056C" w:rsidR="006A0B50" w:rsidRPr="006A0B50" w:rsidRDefault="006A0B50" w:rsidP="006A0B50">
      <w:pPr>
        <w:spacing w:before="120" w:after="120"/>
        <w:jc w:val="both"/>
        <w:rPr>
          <w:rFonts w:ascii="Calibri" w:hAnsi="Calibri" w:cs="Calibri"/>
          <w:color w:val="000000"/>
          <w:sz w:val="22"/>
          <w:szCs w:val="22"/>
        </w:rPr>
      </w:pPr>
      <w:r w:rsidRPr="006A0B50">
        <w:rPr>
          <w:rFonts w:ascii="Calibri" w:hAnsi="Calibri" w:cs="Calibri"/>
          <w:color w:val="000000"/>
          <w:sz w:val="22"/>
          <w:szCs w:val="22"/>
        </w:rPr>
        <w:lastRenderedPageBreak/>
        <w:t>6.1. Os documentos e as informações fornecidas serão de única e exclusiva responsabilidade da CONTRATANTE no que tange a sua idoneidade. A empresa deverá apresentar todos os documentos abaixo indicados juntamente com os demais documentos de habilitação, sob pena de inabilitação:</w:t>
      </w:r>
    </w:p>
    <w:p w14:paraId="4FF3EE37" w14:textId="77777777" w:rsidR="006A0B50" w:rsidRPr="006A0B50" w:rsidRDefault="006A0B50" w:rsidP="006A0B50">
      <w:pPr>
        <w:spacing w:before="120" w:after="120"/>
        <w:jc w:val="both"/>
        <w:rPr>
          <w:rFonts w:ascii="Calibri" w:hAnsi="Calibri" w:cs="Calibri"/>
          <w:color w:val="000000"/>
          <w:sz w:val="22"/>
          <w:szCs w:val="22"/>
        </w:rPr>
      </w:pPr>
      <w:r w:rsidRPr="006A0B50">
        <w:rPr>
          <w:rFonts w:ascii="Calibri" w:hAnsi="Calibri" w:cs="Calibri"/>
          <w:color w:val="000000"/>
          <w:sz w:val="22"/>
          <w:szCs w:val="22"/>
        </w:rPr>
        <w:t>6.1.1. A exigência do atestado de capacidade técnica para comprovação da execução, por período não inferior a 2 (dois) anos, dos serviços objeto desta contratação, é razoável e não frustra o caráter competitivo do certame.</w:t>
      </w:r>
    </w:p>
    <w:p w14:paraId="5C06A51F" w14:textId="77777777" w:rsidR="006A0B50" w:rsidRPr="006A0B50" w:rsidRDefault="006A0B50" w:rsidP="006A0B50">
      <w:pPr>
        <w:spacing w:before="120" w:after="120"/>
        <w:jc w:val="both"/>
        <w:rPr>
          <w:rFonts w:ascii="Calibri" w:hAnsi="Calibri" w:cs="Calibri"/>
          <w:color w:val="000000"/>
          <w:sz w:val="22"/>
          <w:szCs w:val="22"/>
        </w:rPr>
      </w:pPr>
      <w:r w:rsidRPr="006A0B50">
        <w:rPr>
          <w:rFonts w:ascii="Calibri" w:hAnsi="Calibri" w:cs="Calibri"/>
          <w:color w:val="000000"/>
          <w:sz w:val="22"/>
          <w:szCs w:val="22"/>
        </w:rPr>
        <w:t>6.1.2. A exigência de qualificação reputa-se legítima, já que por meio dela a Administração busca a otimização da aplicação de recursos públicos, e a prevalência do interesse público sobre o interesse privado.</w:t>
      </w:r>
    </w:p>
    <w:p w14:paraId="05F97ABF" w14:textId="77777777" w:rsidR="006A0B50" w:rsidRPr="006A0B50" w:rsidRDefault="006A0B50" w:rsidP="006A0B50">
      <w:pPr>
        <w:spacing w:before="120" w:after="120"/>
        <w:jc w:val="both"/>
        <w:rPr>
          <w:rFonts w:ascii="Calibri" w:hAnsi="Calibri" w:cs="Calibri"/>
          <w:color w:val="000000"/>
          <w:sz w:val="22"/>
          <w:szCs w:val="22"/>
        </w:rPr>
      </w:pPr>
      <w:r w:rsidRPr="006A0B50">
        <w:rPr>
          <w:rFonts w:ascii="Calibri" w:hAnsi="Calibri" w:cs="Calibri"/>
          <w:color w:val="000000"/>
          <w:sz w:val="22"/>
          <w:szCs w:val="22"/>
        </w:rPr>
        <w:t>6.1.3. A comprovação de experiência deve indicar a aptidão para desempenho de atividade pertinente e compatível em características, quantidades e prazos com o objeto, pretendido.</w:t>
      </w:r>
    </w:p>
    <w:p w14:paraId="4EE694C1" w14:textId="77777777" w:rsidR="006A0B50" w:rsidRPr="006A0B50" w:rsidRDefault="006A0B50" w:rsidP="006A0B50">
      <w:pPr>
        <w:spacing w:before="120" w:after="120"/>
        <w:jc w:val="both"/>
        <w:rPr>
          <w:rFonts w:ascii="Calibri" w:hAnsi="Calibri" w:cs="Calibri"/>
          <w:color w:val="000000"/>
          <w:sz w:val="22"/>
          <w:szCs w:val="22"/>
        </w:rPr>
      </w:pPr>
      <w:r w:rsidRPr="006A0B50">
        <w:rPr>
          <w:rFonts w:ascii="Calibri" w:hAnsi="Calibri" w:cs="Calibri"/>
          <w:color w:val="000000"/>
          <w:sz w:val="22"/>
          <w:szCs w:val="22"/>
        </w:rPr>
        <w:t>6.1.4. No Acórdão 2939/2010 – Plenário, a decisão do E. Ministro é extremamente clara ao dispor que: “por se tratar de serviço de natureza contínua, que podem se estender por longo período, a exigência temporal de experiência mínima no mercado do objeto também é, em princípio, compatível com o dispositivo legal há pouco mencionado, já que o tempo de atuação é critério relevante para avaliar a solidez do futuro fornecedor e, com isso, assegurar boa execução do objeto”.</w:t>
      </w:r>
    </w:p>
    <w:p w14:paraId="7EE57FC2" w14:textId="77777777" w:rsidR="006A0B50" w:rsidRPr="006A0B50" w:rsidRDefault="006A0B50" w:rsidP="006A0B50">
      <w:pPr>
        <w:spacing w:before="120" w:after="120"/>
        <w:jc w:val="both"/>
        <w:rPr>
          <w:rFonts w:ascii="Calibri" w:hAnsi="Calibri" w:cs="Calibri"/>
          <w:color w:val="000000"/>
          <w:sz w:val="22"/>
          <w:szCs w:val="22"/>
        </w:rPr>
      </w:pPr>
      <w:r w:rsidRPr="006A0B50">
        <w:rPr>
          <w:rFonts w:ascii="Calibri" w:hAnsi="Calibri" w:cs="Calibri"/>
          <w:color w:val="000000"/>
          <w:sz w:val="22"/>
          <w:szCs w:val="22"/>
        </w:rPr>
        <w:t xml:space="preserve">6.2. Comprovação de que a empresa licitante possui em seu quadro permanente, na data prevista para entrega da proposta, profissional de nível superior ou outro reconhecido pela entidade competente detentor de atestado de responsabilidade técnica devidamente registrado, de Administração Pública e/ou Gestão Pública, caracterizando a execução de serviços similares pertinentes e compatíveis com o objeto da presente licitação. O vínculo do profissional com a empresa deverá ser comprovado por: </w:t>
      </w:r>
    </w:p>
    <w:p w14:paraId="456338E7" w14:textId="77777777" w:rsidR="006A0B50" w:rsidRPr="006A0B50" w:rsidRDefault="006A0B50" w:rsidP="006A0B50">
      <w:pPr>
        <w:spacing w:before="120" w:after="120"/>
        <w:jc w:val="both"/>
        <w:rPr>
          <w:rFonts w:ascii="Calibri" w:hAnsi="Calibri" w:cs="Calibri"/>
          <w:color w:val="000000"/>
          <w:sz w:val="22"/>
          <w:szCs w:val="22"/>
        </w:rPr>
      </w:pPr>
      <w:r w:rsidRPr="006A0B50">
        <w:rPr>
          <w:rFonts w:ascii="Calibri" w:hAnsi="Calibri" w:cs="Calibri"/>
          <w:color w:val="000000"/>
          <w:sz w:val="22"/>
          <w:szCs w:val="22"/>
        </w:rPr>
        <w:t xml:space="preserve">6.2.1. Cópia da Carteira de Trabalho e cópia do registro do profissional no livro/ficha de registro de empregados da empresa, caso o profissional apresentado como responsável técnico faça parte do quadro permanente da empresa, ou; </w:t>
      </w:r>
    </w:p>
    <w:p w14:paraId="0A8AC07A" w14:textId="77777777" w:rsidR="006A0B50" w:rsidRPr="006A0B50" w:rsidRDefault="006A0B50" w:rsidP="006A0B50">
      <w:pPr>
        <w:spacing w:before="120" w:after="120"/>
        <w:jc w:val="both"/>
        <w:rPr>
          <w:rFonts w:ascii="Calibri" w:hAnsi="Calibri" w:cs="Calibri"/>
          <w:color w:val="000000"/>
          <w:sz w:val="22"/>
          <w:szCs w:val="22"/>
        </w:rPr>
      </w:pPr>
      <w:r w:rsidRPr="006A0B50">
        <w:rPr>
          <w:rFonts w:ascii="Calibri" w:hAnsi="Calibri" w:cs="Calibri"/>
          <w:color w:val="000000"/>
          <w:sz w:val="22"/>
          <w:szCs w:val="22"/>
        </w:rPr>
        <w:t xml:space="preserve">6.2.2. Contrato social ou alteração contratual na hipótese do sócio ser também o responsável técnico da empresa, ou; </w:t>
      </w:r>
    </w:p>
    <w:p w14:paraId="7508FBC7" w14:textId="56535ACE" w:rsidR="006D3F78" w:rsidRPr="006D3F78" w:rsidRDefault="006A0B50" w:rsidP="006A0B50">
      <w:pPr>
        <w:spacing w:before="120" w:after="120"/>
        <w:jc w:val="both"/>
        <w:rPr>
          <w:rFonts w:ascii="Calibri" w:eastAsia="Calibri" w:hAnsi="Calibri" w:cs="Calibri"/>
          <w:bCs/>
          <w:sz w:val="22"/>
          <w:szCs w:val="22"/>
          <w:lang w:eastAsia="zh-CN"/>
        </w:rPr>
      </w:pPr>
      <w:r w:rsidRPr="006A0B50">
        <w:rPr>
          <w:rFonts w:ascii="Calibri" w:hAnsi="Calibri" w:cs="Calibri"/>
          <w:color w:val="000000"/>
          <w:sz w:val="22"/>
          <w:szCs w:val="22"/>
        </w:rPr>
        <w:t>6.2.3. Contrato de Prestação de Serviços firmado entre a empresa e o profissional apresentado como responsável técnico, com firma reconhecida em cartório.</w:t>
      </w:r>
    </w:p>
    <w:p w14:paraId="1DC375E1" w14:textId="77777777" w:rsidR="006D3F78" w:rsidRPr="006D3F78" w:rsidRDefault="006D3F78" w:rsidP="006D3F78">
      <w:pPr>
        <w:pStyle w:val="Estilo1"/>
        <w:numPr>
          <w:ilvl w:val="0"/>
          <w:numId w:val="0"/>
        </w:numPr>
        <w:ind w:left="360" w:hanging="360"/>
      </w:pPr>
      <w:r w:rsidRPr="006D3F78">
        <w:t>7. DO SIGILO PROFISSIONAL</w:t>
      </w:r>
    </w:p>
    <w:p w14:paraId="6E8E07EF" w14:textId="77777777" w:rsidR="006D3F78" w:rsidRPr="006D3F78" w:rsidRDefault="006D3F78" w:rsidP="006D3F78">
      <w:pPr>
        <w:pStyle w:val="Default"/>
        <w:spacing w:before="120" w:after="120"/>
        <w:jc w:val="both"/>
        <w:rPr>
          <w:rFonts w:ascii="Calibri" w:hAnsi="Calibri" w:cs="Calibri"/>
          <w:sz w:val="22"/>
          <w:szCs w:val="22"/>
        </w:rPr>
      </w:pPr>
      <w:r w:rsidRPr="006D3F78">
        <w:rPr>
          <w:rFonts w:ascii="Calibri" w:hAnsi="Calibri" w:cs="Calibri"/>
          <w:sz w:val="22"/>
          <w:szCs w:val="22"/>
        </w:rPr>
        <w:t>A contratada se obriga a respeitar e a assegurar o sigilo relativo às informações obtidas durante o seu trabalho não as divulgando, sob qualquer circunstância, para terceiros, sem autorização expressa da contratante, salvo, quando houver obrigação legal de fazê-lo.</w:t>
      </w:r>
    </w:p>
    <w:p w14:paraId="2E18D7F3" w14:textId="77777777" w:rsidR="00E93034" w:rsidRPr="00D75904" w:rsidRDefault="00E93034" w:rsidP="00F228A7">
      <w:pPr>
        <w:pStyle w:val="Default"/>
        <w:jc w:val="both"/>
        <w:rPr>
          <w:rFonts w:ascii="Calibri" w:hAnsi="Calibri" w:cs="Calibri"/>
          <w:sz w:val="22"/>
          <w:szCs w:val="22"/>
        </w:rPr>
      </w:pPr>
    </w:p>
    <w:p w14:paraId="7C5EC70B" w14:textId="1ECE5338" w:rsidR="00136399" w:rsidRPr="0004251C" w:rsidRDefault="00136399" w:rsidP="00136399">
      <w:pPr>
        <w:spacing w:after="120" w:line="276" w:lineRule="auto"/>
        <w:ind w:right="-15"/>
        <w:jc w:val="both"/>
        <w:rPr>
          <w:rFonts w:ascii="Calibri" w:hAnsi="Calibri" w:cs="Calibri"/>
          <w:sz w:val="22"/>
          <w:szCs w:val="22"/>
        </w:rPr>
      </w:pPr>
      <w:r w:rsidRPr="0004251C">
        <w:rPr>
          <w:rFonts w:ascii="Calibri" w:hAnsi="Calibri" w:cs="Calibri"/>
          <w:sz w:val="22"/>
          <w:szCs w:val="22"/>
        </w:rPr>
        <w:t xml:space="preserve">Bom Jesus do Galho/MG, </w:t>
      </w:r>
      <w:r w:rsidR="007876AF">
        <w:rPr>
          <w:rFonts w:ascii="Calibri" w:hAnsi="Calibri" w:cs="Calibri"/>
          <w:sz w:val="22"/>
          <w:szCs w:val="22"/>
        </w:rPr>
        <w:t>13</w:t>
      </w:r>
      <w:r w:rsidRPr="0004251C">
        <w:rPr>
          <w:rFonts w:ascii="Calibri" w:hAnsi="Calibri" w:cs="Calibri"/>
          <w:sz w:val="22"/>
          <w:szCs w:val="22"/>
        </w:rPr>
        <w:t xml:space="preserve"> de </w:t>
      </w:r>
      <w:r w:rsidR="007876AF">
        <w:rPr>
          <w:rFonts w:ascii="Calibri" w:hAnsi="Calibri" w:cs="Calibri"/>
          <w:sz w:val="22"/>
          <w:szCs w:val="22"/>
        </w:rPr>
        <w:t>março</w:t>
      </w:r>
      <w:r w:rsidRPr="0004251C">
        <w:rPr>
          <w:rFonts w:ascii="Calibri" w:hAnsi="Calibri" w:cs="Calibri"/>
          <w:sz w:val="22"/>
          <w:szCs w:val="22"/>
        </w:rPr>
        <w:t xml:space="preserve"> de </w:t>
      </w:r>
      <w:r w:rsidR="000A0FE8">
        <w:rPr>
          <w:rFonts w:ascii="Calibri" w:hAnsi="Calibri" w:cs="Calibri"/>
          <w:sz w:val="22"/>
          <w:szCs w:val="22"/>
        </w:rPr>
        <w:t>2024</w:t>
      </w:r>
      <w:r w:rsidRPr="0004251C">
        <w:rPr>
          <w:rFonts w:ascii="Calibri" w:hAnsi="Calibri" w:cs="Calibri"/>
          <w:sz w:val="22"/>
          <w:szCs w:val="22"/>
        </w:rPr>
        <w:t>.</w:t>
      </w:r>
    </w:p>
    <w:p w14:paraId="5B06DD0B" w14:textId="5381107B" w:rsidR="00136399" w:rsidRDefault="00136399" w:rsidP="00136399">
      <w:pPr>
        <w:spacing w:line="276" w:lineRule="auto"/>
        <w:jc w:val="center"/>
        <w:rPr>
          <w:rFonts w:ascii="Calibri" w:hAnsi="Calibri" w:cs="Calibri"/>
          <w:b/>
          <w:bCs/>
          <w:iCs/>
          <w:sz w:val="22"/>
          <w:szCs w:val="22"/>
        </w:rPr>
      </w:pPr>
    </w:p>
    <w:p w14:paraId="19622D21" w14:textId="77777777" w:rsidR="00136399" w:rsidRDefault="00136399" w:rsidP="00136399">
      <w:pPr>
        <w:spacing w:line="276" w:lineRule="auto"/>
        <w:jc w:val="center"/>
        <w:rPr>
          <w:rFonts w:ascii="Calibri" w:hAnsi="Calibri" w:cs="Calibri"/>
          <w:b/>
          <w:bCs/>
          <w:iCs/>
          <w:sz w:val="22"/>
          <w:szCs w:val="22"/>
        </w:rPr>
      </w:pPr>
    </w:p>
    <w:p w14:paraId="315AC624" w14:textId="77777777" w:rsidR="00136399" w:rsidRPr="0004251C" w:rsidRDefault="00136399" w:rsidP="00136399">
      <w:pPr>
        <w:spacing w:line="276" w:lineRule="auto"/>
        <w:jc w:val="center"/>
        <w:rPr>
          <w:rFonts w:ascii="Calibri" w:hAnsi="Calibri" w:cs="Calibri"/>
          <w:b/>
          <w:bCs/>
          <w:iCs/>
          <w:sz w:val="22"/>
          <w:szCs w:val="22"/>
        </w:rPr>
      </w:pPr>
    </w:p>
    <w:p w14:paraId="02701013" w14:textId="77777777" w:rsidR="00136399" w:rsidRPr="0004251C" w:rsidRDefault="00136399" w:rsidP="00136399">
      <w:pPr>
        <w:spacing w:line="276" w:lineRule="auto"/>
        <w:jc w:val="center"/>
        <w:rPr>
          <w:rFonts w:ascii="Calibri" w:hAnsi="Calibri" w:cs="Calibri"/>
          <w:b/>
          <w:iCs/>
          <w:sz w:val="22"/>
          <w:szCs w:val="22"/>
        </w:rPr>
      </w:pPr>
      <w:r w:rsidRPr="0004251C">
        <w:rPr>
          <w:rFonts w:ascii="Calibri" w:hAnsi="Calibri" w:cs="Calibri"/>
          <w:b/>
          <w:iCs/>
          <w:sz w:val="22"/>
          <w:szCs w:val="22"/>
        </w:rPr>
        <w:t>RENAN GABRIEL LUNA</w:t>
      </w:r>
    </w:p>
    <w:p w14:paraId="202556D6" w14:textId="77777777" w:rsidR="00136399" w:rsidRPr="0004251C" w:rsidRDefault="00136399" w:rsidP="00136399">
      <w:pPr>
        <w:spacing w:line="276" w:lineRule="auto"/>
        <w:jc w:val="center"/>
        <w:rPr>
          <w:rFonts w:ascii="Calibri" w:hAnsi="Calibri" w:cs="Calibri"/>
          <w:b/>
          <w:bCs/>
          <w:sz w:val="22"/>
          <w:szCs w:val="22"/>
          <w:lang w:eastAsia="en-US"/>
        </w:rPr>
      </w:pPr>
      <w:r w:rsidRPr="0004251C">
        <w:rPr>
          <w:rFonts w:ascii="Calibri" w:hAnsi="Calibri" w:cs="Calibri"/>
          <w:bCs/>
          <w:iCs/>
          <w:sz w:val="22"/>
          <w:szCs w:val="22"/>
        </w:rPr>
        <w:t>Agente de Contratação</w:t>
      </w:r>
    </w:p>
    <w:bookmarkEnd w:id="4"/>
    <w:p w14:paraId="075A03DD" w14:textId="77777777" w:rsidR="007876AF" w:rsidRDefault="007876AF">
      <w:pPr>
        <w:spacing w:after="160" w:line="259" w:lineRule="auto"/>
        <w:rPr>
          <w:rFonts w:ascii="Calibri" w:hAnsi="Calibri" w:cs="Calibri"/>
          <w:b/>
          <w:bCs/>
          <w:color w:val="000000"/>
          <w:sz w:val="26"/>
          <w:szCs w:val="26"/>
          <w:lang w:val="pt-PT"/>
        </w:rPr>
      </w:pPr>
      <w:r>
        <w:rPr>
          <w:rFonts w:ascii="Calibri" w:hAnsi="Calibri" w:cs="Calibri"/>
          <w:b/>
          <w:bCs/>
          <w:sz w:val="26"/>
          <w:szCs w:val="26"/>
          <w:lang w:val="pt-PT"/>
        </w:rPr>
        <w:br w:type="page"/>
      </w:r>
    </w:p>
    <w:p w14:paraId="36D1C207" w14:textId="6C5B585E" w:rsidR="00765369" w:rsidRPr="0004251C" w:rsidRDefault="00AC798D" w:rsidP="00F228A7">
      <w:pPr>
        <w:pStyle w:val="Default"/>
        <w:tabs>
          <w:tab w:val="left" w:pos="19"/>
        </w:tabs>
        <w:spacing w:line="276" w:lineRule="auto"/>
        <w:jc w:val="center"/>
        <w:rPr>
          <w:rFonts w:ascii="Calibri" w:hAnsi="Calibri" w:cs="Calibri"/>
          <w:b/>
          <w:bCs/>
          <w:sz w:val="26"/>
          <w:szCs w:val="26"/>
          <w:lang w:val="pt-PT"/>
        </w:rPr>
      </w:pPr>
      <w:r w:rsidRPr="0004251C">
        <w:rPr>
          <w:rFonts w:ascii="Calibri" w:hAnsi="Calibri" w:cs="Calibri"/>
          <w:b/>
          <w:bCs/>
          <w:sz w:val="26"/>
          <w:szCs w:val="26"/>
          <w:lang w:val="pt-PT"/>
        </w:rPr>
        <w:lastRenderedPageBreak/>
        <w:t>ANEXO III</w:t>
      </w:r>
    </w:p>
    <w:p w14:paraId="48E07B43" w14:textId="1E5F8023" w:rsidR="0004251C" w:rsidRPr="0004251C" w:rsidRDefault="0004251C" w:rsidP="00F228A7">
      <w:pPr>
        <w:jc w:val="center"/>
        <w:rPr>
          <w:rFonts w:ascii="Calibri" w:hAnsi="Calibri" w:cs="Calibri"/>
          <w:b/>
          <w:sz w:val="26"/>
          <w:szCs w:val="26"/>
        </w:rPr>
      </w:pPr>
      <w:r w:rsidRPr="0004251C">
        <w:rPr>
          <w:rFonts w:ascii="Calibri" w:hAnsi="Calibri" w:cs="Calibri"/>
          <w:b/>
          <w:sz w:val="26"/>
          <w:szCs w:val="26"/>
        </w:rPr>
        <w:t xml:space="preserve">MINUTA DO CONTRATO ADMINISTRATIVO Nº </w:t>
      </w:r>
      <w:r w:rsidR="00AA08A2">
        <w:rPr>
          <w:rFonts w:ascii="Calibri" w:hAnsi="Calibri" w:cs="Calibri"/>
          <w:b/>
          <w:sz w:val="26"/>
          <w:szCs w:val="26"/>
        </w:rPr>
        <w:t>XXX</w:t>
      </w:r>
      <w:r w:rsidR="00A93B7E">
        <w:rPr>
          <w:rFonts w:ascii="Calibri" w:hAnsi="Calibri" w:cs="Calibri"/>
          <w:b/>
          <w:sz w:val="26"/>
          <w:szCs w:val="26"/>
        </w:rPr>
        <w:t>/2024</w:t>
      </w:r>
    </w:p>
    <w:p w14:paraId="280D4CAD" w14:textId="77777777" w:rsidR="00AC798D" w:rsidRPr="0004251C" w:rsidRDefault="00AC798D" w:rsidP="00F228A7">
      <w:pPr>
        <w:pStyle w:val="Default"/>
        <w:tabs>
          <w:tab w:val="left" w:pos="19"/>
        </w:tabs>
        <w:spacing w:line="276" w:lineRule="auto"/>
        <w:jc w:val="center"/>
        <w:rPr>
          <w:rFonts w:ascii="Calibri" w:hAnsi="Calibri" w:cs="Calibri"/>
          <w:b/>
          <w:bCs/>
          <w:sz w:val="22"/>
          <w:szCs w:val="22"/>
          <w:lang w:val="pt-PT"/>
        </w:rPr>
      </w:pPr>
    </w:p>
    <w:p w14:paraId="2143634A" w14:textId="6EB85D9E" w:rsidR="00AC798D" w:rsidRPr="0082136E" w:rsidRDefault="00AC798D" w:rsidP="00F228A7">
      <w:pPr>
        <w:jc w:val="center"/>
        <w:rPr>
          <w:rFonts w:ascii="Calibri" w:hAnsi="Calibri" w:cs="Calibri"/>
          <w:b/>
          <w:sz w:val="22"/>
          <w:szCs w:val="22"/>
        </w:rPr>
      </w:pPr>
      <w:r w:rsidRPr="0082136E">
        <w:rPr>
          <w:rFonts w:ascii="Calibri" w:hAnsi="Calibri" w:cs="Calibri"/>
          <w:b/>
          <w:sz w:val="22"/>
          <w:szCs w:val="22"/>
        </w:rPr>
        <w:t>PROCESSO</w:t>
      </w:r>
      <w:r w:rsidR="0004251C" w:rsidRPr="0082136E">
        <w:rPr>
          <w:rFonts w:ascii="Calibri" w:hAnsi="Calibri" w:cs="Calibri"/>
          <w:b/>
          <w:sz w:val="22"/>
          <w:szCs w:val="22"/>
        </w:rPr>
        <w:t xml:space="preserve"> LICITATÓRIO</w:t>
      </w:r>
      <w:r w:rsidRPr="0082136E">
        <w:rPr>
          <w:rFonts w:ascii="Calibri" w:hAnsi="Calibri" w:cs="Calibri"/>
          <w:b/>
          <w:sz w:val="22"/>
          <w:szCs w:val="22"/>
        </w:rPr>
        <w:t xml:space="preserve"> N</w:t>
      </w:r>
      <w:r w:rsidR="0004251C" w:rsidRPr="0082136E">
        <w:rPr>
          <w:rFonts w:ascii="Calibri" w:hAnsi="Calibri" w:cs="Calibri"/>
          <w:b/>
          <w:sz w:val="22"/>
          <w:szCs w:val="22"/>
        </w:rPr>
        <w:t>º</w:t>
      </w:r>
      <w:r w:rsidRPr="0082136E">
        <w:rPr>
          <w:rFonts w:ascii="Calibri" w:hAnsi="Calibri" w:cs="Calibri"/>
          <w:b/>
          <w:sz w:val="22"/>
          <w:szCs w:val="22"/>
        </w:rPr>
        <w:t xml:space="preserve"> </w:t>
      </w:r>
      <w:r w:rsidR="00893802">
        <w:rPr>
          <w:rFonts w:ascii="Calibri" w:hAnsi="Calibri" w:cs="Calibri"/>
          <w:b/>
          <w:sz w:val="22"/>
          <w:szCs w:val="22"/>
        </w:rPr>
        <w:t>013/2024</w:t>
      </w:r>
    </w:p>
    <w:p w14:paraId="3144CA93" w14:textId="2FB7CD21" w:rsidR="00AC798D" w:rsidRPr="0082136E" w:rsidRDefault="00AC798D" w:rsidP="00F228A7">
      <w:pPr>
        <w:jc w:val="center"/>
        <w:rPr>
          <w:rFonts w:ascii="Calibri" w:hAnsi="Calibri" w:cs="Calibri"/>
          <w:b/>
          <w:sz w:val="22"/>
          <w:szCs w:val="22"/>
        </w:rPr>
      </w:pPr>
      <w:r w:rsidRPr="0082136E">
        <w:rPr>
          <w:rFonts w:ascii="Calibri" w:hAnsi="Calibri" w:cs="Calibri"/>
          <w:b/>
          <w:sz w:val="22"/>
          <w:szCs w:val="22"/>
        </w:rPr>
        <w:t xml:space="preserve">DISPENSA </w:t>
      </w:r>
      <w:r w:rsidR="00BC34EF">
        <w:rPr>
          <w:rFonts w:ascii="Calibri" w:hAnsi="Calibri" w:cs="Calibri"/>
          <w:b/>
          <w:sz w:val="22"/>
          <w:szCs w:val="22"/>
        </w:rPr>
        <w:t xml:space="preserve">ELETRÔNICA Nº </w:t>
      </w:r>
      <w:r w:rsidR="00893802">
        <w:rPr>
          <w:rFonts w:ascii="Calibri" w:hAnsi="Calibri" w:cs="Calibri"/>
          <w:b/>
          <w:sz w:val="22"/>
          <w:szCs w:val="22"/>
        </w:rPr>
        <w:t>006/2024</w:t>
      </w:r>
    </w:p>
    <w:p w14:paraId="530A2AA9" w14:textId="77777777" w:rsidR="00AC798D" w:rsidRPr="0004251C" w:rsidRDefault="00AC798D" w:rsidP="00F228A7">
      <w:pPr>
        <w:pStyle w:val="Cabealho"/>
        <w:jc w:val="center"/>
        <w:rPr>
          <w:rFonts w:ascii="Calibri" w:hAnsi="Calibri" w:cs="Calibri"/>
          <w:bCs/>
          <w:sz w:val="22"/>
          <w:szCs w:val="22"/>
        </w:rPr>
      </w:pPr>
    </w:p>
    <w:p w14:paraId="48136B56" w14:textId="1E8112A7" w:rsidR="00AC798D" w:rsidRPr="0082136E" w:rsidRDefault="00AC798D" w:rsidP="00F228A7">
      <w:pPr>
        <w:pStyle w:val="Corpodetexto"/>
        <w:rPr>
          <w:rFonts w:ascii="Calibri" w:hAnsi="Calibri" w:cs="Calibri"/>
          <w:bCs w:val="0"/>
          <w:sz w:val="22"/>
          <w:szCs w:val="22"/>
        </w:rPr>
      </w:pPr>
      <w:r w:rsidRPr="0082136E">
        <w:rPr>
          <w:rFonts w:ascii="Calibri" w:hAnsi="Calibri" w:cs="Calibri"/>
          <w:bCs w:val="0"/>
          <w:sz w:val="22"/>
          <w:szCs w:val="22"/>
        </w:rPr>
        <w:t xml:space="preserve">TERMO DE CONTRATO CELEBRADO ENTRE A PREFEITURA MUNICIPAL DE BOM </w:t>
      </w:r>
      <w:r w:rsidR="00761B2F" w:rsidRPr="0082136E">
        <w:rPr>
          <w:rFonts w:ascii="Calibri" w:hAnsi="Calibri" w:cs="Calibri"/>
          <w:bCs w:val="0"/>
          <w:sz w:val="22"/>
          <w:szCs w:val="22"/>
        </w:rPr>
        <w:t xml:space="preserve">JESUS DO GALHO E A EMPRESA XXXXXXXXXXXXXXXXXXXXXX PARA </w:t>
      </w:r>
      <w:r w:rsidR="00893802">
        <w:rPr>
          <w:rFonts w:ascii="Calibri" w:hAnsi="Calibri" w:cs="Calibri"/>
          <w:bCs w:val="0"/>
          <w:sz w:val="22"/>
          <w:szCs w:val="22"/>
        </w:rPr>
        <w:t>CONTRATAÇÃO DE EMPRESA ESPECIALIZADA PARA PRESTAÇÃO DE SERVIÇOS DE ASSESSORIA E CONSULTORIA TÉCNICA JUNTO A SECRETARIA MUNICIPAL DE ASSISTÊNCIA SOCIAL</w:t>
      </w:r>
      <w:r w:rsidR="00761B2F" w:rsidRPr="0082136E">
        <w:rPr>
          <w:rFonts w:ascii="Calibri" w:hAnsi="Calibri" w:cs="Calibri"/>
          <w:bCs w:val="0"/>
          <w:sz w:val="22"/>
          <w:szCs w:val="22"/>
        </w:rPr>
        <w:t>.</w:t>
      </w:r>
    </w:p>
    <w:p w14:paraId="2C09A932" w14:textId="77777777" w:rsidR="00AC798D" w:rsidRPr="0004251C" w:rsidRDefault="00AC798D" w:rsidP="00F228A7">
      <w:pPr>
        <w:pStyle w:val="Corpodetexto"/>
        <w:rPr>
          <w:rFonts w:ascii="Calibri" w:hAnsi="Calibri" w:cs="Calibri"/>
          <w:sz w:val="22"/>
          <w:szCs w:val="22"/>
        </w:rPr>
      </w:pPr>
    </w:p>
    <w:p w14:paraId="09ACACAC" w14:textId="17BC8BB0" w:rsidR="00AC798D" w:rsidRPr="00C863FC" w:rsidRDefault="00136399" w:rsidP="00136399">
      <w:pPr>
        <w:pStyle w:val="Estilo1"/>
        <w:numPr>
          <w:ilvl w:val="0"/>
          <w:numId w:val="0"/>
        </w:numPr>
        <w:ind w:left="360" w:hanging="360"/>
      </w:pPr>
      <w:r w:rsidRPr="00C863FC">
        <w:t>CLÁUSULA 1ª – PARTES E FUNDAMENTOS</w:t>
      </w:r>
    </w:p>
    <w:p w14:paraId="4068FD3A" w14:textId="77777777" w:rsidR="00AC798D" w:rsidRPr="0004251C" w:rsidRDefault="00AC798D" w:rsidP="00F228A7">
      <w:pPr>
        <w:numPr>
          <w:ilvl w:val="1"/>
          <w:numId w:val="30"/>
        </w:numPr>
        <w:jc w:val="both"/>
        <w:rPr>
          <w:rFonts w:ascii="Calibri" w:eastAsia="Arial Unicode MS" w:hAnsi="Calibri" w:cs="Calibri"/>
          <w:sz w:val="22"/>
          <w:szCs w:val="22"/>
        </w:rPr>
      </w:pPr>
      <w:r w:rsidRPr="0004251C">
        <w:rPr>
          <w:rFonts w:ascii="Calibri" w:eastAsia="Arial Unicode MS" w:hAnsi="Calibri" w:cs="Calibri"/>
          <w:sz w:val="22"/>
          <w:szCs w:val="22"/>
        </w:rPr>
        <w:t xml:space="preserve"> CONTRATANTE</w:t>
      </w:r>
    </w:p>
    <w:p w14:paraId="16C7837F" w14:textId="77777777" w:rsidR="00AC798D" w:rsidRPr="0004251C" w:rsidRDefault="00AC798D" w:rsidP="00F228A7">
      <w:pPr>
        <w:pStyle w:val="Corpodetexto3"/>
        <w:spacing w:after="0"/>
        <w:jc w:val="both"/>
        <w:rPr>
          <w:rFonts w:ascii="Calibri" w:eastAsia="Arial Unicode MS" w:hAnsi="Calibri" w:cs="Calibri"/>
          <w:sz w:val="22"/>
          <w:szCs w:val="22"/>
        </w:rPr>
      </w:pPr>
      <w:r w:rsidRPr="0004251C">
        <w:rPr>
          <w:rFonts w:ascii="Calibri" w:eastAsia="Arial Unicode MS" w:hAnsi="Calibri" w:cs="Calibri"/>
          <w:sz w:val="22"/>
          <w:szCs w:val="22"/>
        </w:rPr>
        <w:t>Município de Bom Jesus do Galho, CNPJ n.º 18.334.276/0001-71, com sede a Rua Vital Martins Bueno, nº 34 – Centro, CEP: 35.340-000, na Cidade de Bom Jesus do Galho/MG, neste ato representado pelo Prefeito Municipal o Sr. Aníbal Borges.</w:t>
      </w:r>
    </w:p>
    <w:p w14:paraId="7F0C686A" w14:textId="77777777" w:rsidR="00AC798D" w:rsidRPr="0004251C" w:rsidRDefault="00AC798D" w:rsidP="00F228A7">
      <w:pPr>
        <w:pStyle w:val="Cabealho"/>
        <w:tabs>
          <w:tab w:val="left" w:pos="708"/>
        </w:tabs>
        <w:jc w:val="both"/>
        <w:rPr>
          <w:rFonts w:ascii="Calibri" w:eastAsia="Arial Unicode MS" w:hAnsi="Calibri" w:cs="Calibri"/>
          <w:sz w:val="22"/>
          <w:szCs w:val="22"/>
        </w:rPr>
      </w:pPr>
    </w:p>
    <w:p w14:paraId="1A0E9D13" w14:textId="77777777" w:rsidR="00AC798D" w:rsidRPr="0004251C" w:rsidRDefault="00AC798D" w:rsidP="00F228A7">
      <w:pPr>
        <w:jc w:val="both"/>
        <w:rPr>
          <w:rFonts w:ascii="Calibri" w:eastAsia="Arial Unicode MS" w:hAnsi="Calibri" w:cs="Calibri"/>
          <w:sz w:val="22"/>
          <w:szCs w:val="22"/>
        </w:rPr>
      </w:pPr>
      <w:r w:rsidRPr="0004251C">
        <w:rPr>
          <w:rFonts w:ascii="Calibri" w:eastAsia="Arial Unicode MS" w:hAnsi="Calibri" w:cs="Calibri"/>
          <w:sz w:val="22"/>
          <w:szCs w:val="22"/>
        </w:rPr>
        <w:t>1.2 - CONTRATADA</w:t>
      </w:r>
    </w:p>
    <w:p w14:paraId="3DACB167" w14:textId="77777777" w:rsidR="00AC798D" w:rsidRPr="0004251C" w:rsidRDefault="00AC798D" w:rsidP="00F228A7">
      <w:pPr>
        <w:jc w:val="both"/>
        <w:rPr>
          <w:rFonts w:ascii="Calibri" w:eastAsia="Arial Unicode MS" w:hAnsi="Calibri" w:cs="Calibri"/>
          <w:sz w:val="22"/>
          <w:szCs w:val="22"/>
        </w:rPr>
      </w:pPr>
      <w:r w:rsidRPr="0004251C">
        <w:rPr>
          <w:rFonts w:ascii="Calibri" w:hAnsi="Calibri" w:cs="Calibri"/>
          <w:sz w:val="22"/>
          <w:szCs w:val="22"/>
        </w:rPr>
        <w:t>A empresa XXXXXXXXXXXXXXX</w:t>
      </w:r>
      <w:r w:rsidRPr="0004251C">
        <w:rPr>
          <w:rFonts w:ascii="Calibri" w:eastAsia="Arial Unicode MS" w:hAnsi="Calibri" w:cs="Calibri"/>
          <w:sz w:val="22"/>
          <w:szCs w:val="22"/>
        </w:rPr>
        <w:t>, com sede/domicilio na Rua/</w:t>
      </w:r>
      <w:proofErr w:type="spellStart"/>
      <w:r w:rsidRPr="0004251C">
        <w:rPr>
          <w:rFonts w:ascii="Calibri" w:eastAsia="Arial Unicode MS" w:hAnsi="Calibri" w:cs="Calibri"/>
          <w:sz w:val="22"/>
          <w:szCs w:val="22"/>
        </w:rPr>
        <w:t>Av</w:t>
      </w:r>
      <w:proofErr w:type="spellEnd"/>
      <w:r w:rsidRPr="0004251C">
        <w:rPr>
          <w:rFonts w:ascii="Calibri" w:eastAsia="Arial Unicode MS" w:hAnsi="Calibri" w:cs="Calibri"/>
          <w:sz w:val="22"/>
          <w:szCs w:val="22"/>
        </w:rPr>
        <w:t xml:space="preserve"> </w:t>
      </w:r>
      <w:proofErr w:type="spellStart"/>
      <w:r w:rsidRPr="0004251C">
        <w:rPr>
          <w:rFonts w:ascii="Calibri" w:eastAsia="Arial Unicode MS" w:hAnsi="Calibri" w:cs="Calibri"/>
          <w:sz w:val="22"/>
          <w:szCs w:val="22"/>
        </w:rPr>
        <w:t>xxxxxxxxxxxxxxx</w:t>
      </w:r>
      <w:proofErr w:type="spellEnd"/>
      <w:r w:rsidRPr="0004251C">
        <w:rPr>
          <w:rFonts w:ascii="Calibri" w:eastAsia="Arial Unicode MS" w:hAnsi="Calibri" w:cs="Calibri"/>
          <w:sz w:val="22"/>
          <w:szCs w:val="22"/>
        </w:rPr>
        <w:t xml:space="preserve">, </w:t>
      </w:r>
      <w:proofErr w:type="spellStart"/>
      <w:r w:rsidRPr="0004251C">
        <w:rPr>
          <w:rFonts w:ascii="Calibri" w:eastAsia="Arial Unicode MS" w:hAnsi="Calibri" w:cs="Calibri"/>
          <w:sz w:val="22"/>
          <w:szCs w:val="22"/>
        </w:rPr>
        <w:t>xx</w:t>
      </w:r>
      <w:proofErr w:type="spellEnd"/>
      <w:r w:rsidRPr="0004251C">
        <w:rPr>
          <w:rFonts w:ascii="Calibri" w:eastAsia="Arial Unicode MS" w:hAnsi="Calibri" w:cs="Calibri"/>
          <w:sz w:val="22"/>
          <w:szCs w:val="22"/>
        </w:rPr>
        <w:t xml:space="preserve">, Bairro </w:t>
      </w:r>
      <w:proofErr w:type="spellStart"/>
      <w:r w:rsidRPr="0004251C">
        <w:rPr>
          <w:rFonts w:ascii="Calibri" w:eastAsia="Arial Unicode MS" w:hAnsi="Calibri" w:cs="Calibri"/>
          <w:sz w:val="22"/>
          <w:szCs w:val="22"/>
        </w:rPr>
        <w:t>xxxxxxxxxxxx</w:t>
      </w:r>
      <w:proofErr w:type="spellEnd"/>
      <w:r w:rsidRPr="0004251C">
        <w:rPr>
          <w:rFonts w:ascii="Calibri" w:eastAsia="Arial Unicode MS" w:hAnsi="Calibri" w:cs="Calibri"/>
          <w:sz w:val="22"/>
          <w:szCs w:val="22"/>
        </w:rPr>
        <w:t xml:space="preserve">, na cidade de </w:t>
      </w:r>
      <w:proofErr w:type="spellStart"/>
      <w:r w:rsidRPr="0004251C">
        <w:rPr>
          <w:rFonts w:ascii="Calibri" w:eastAsia="Arial Unicode MS" w:hAnsi="Calibri" w:cs="Calibri"/>
          <w:sz w:val="22"/>
          <w:szCs w:val="22"/>
        </w:rPr>
        <w:t>xxxxxxxxxxxxxxx</w:t>
      </w:r>
      <w:proofErr w:type="spellEnd"/>
      <w:r w:rsidRPr="0004251C">
        <w:rPr>
          <w:rFonts w:ascii="Calibri" w:eastAsia="Arial Unicode MS" w:hAnsi="Calibri" w:cs="Calibri"/>
          <w:sz w:val="22"/>
          <w:szCs w:val="22"/>
        </w:rPr>
        <w:t xml:space="preserve">, Estado de Minas Gerais CNPJ n.º </w:t>
      </w:r>
      <w:proofErr w:type="spellStart"/>
      <w:r w:rsidRPr="0004251C">
        <w:rPr>
          <w:rFonts w:ascii="Calibri" w:eastAsia="Arial Unicode MS" w:hAnsi="Calibri" w:cs="Calibri"/>
          <w:sz w:val="22"/>
          <w:szCs w:val="22"/>
        </w:rPr>
        <w:t>xxxxxxxxxxxxxxxxxxxxxxxxxxx</w:t>
      </w:r>
      <w:proofErr w:type="spellEnd"/>
      <w:r w:rsidRPr="0004251C">
        <w:rPr>
          <w:rFonts w:ascii="Calibri" w:eastAsia="Arial Unicode MS" w:hAnsi="Calibri" w:cs="Calibri"/>
          <w:sz w:val="22"/>
          <w:szCs w:val="22"/>
        </w:rPr>
        <w:t>, neste ato representado pelo Sr. XXXXXXXXXXXXXXXXXXXX, sob o CPF: XXXXXXXXXXXXXXXX.</w:t>
      </w:r>
    </w:p>
    <w:p w14:paraId="251E8B8B" w14:textId="77777777" w:rsidR="00AC798D" w:rsidRPr="0004251C" w:rsidRDefault="00AC798D" w:rsidP="00F228A7">
      <w:pPr>
        <w:jc w:val="both"/>
        <w:rPr>
          <w:rFonts w:ascii="Calibri" w:eastAsia="Arial Unicode MS" w:hAnsi="Calibri" w:cs="Calibri"/>
          <w:sz w:val="22"/>
          <w:szCs w:val="22"/>
        </w:rPr>
      </w:pPr>
    </w:p>
    <w:p w14:paraId="1FDC2625" w14:textId="77777777" w:rsidR="00AC798D" w:rsidRPr="0004251C" w:rsidRDefault="00AC798D" w:rsidP="00F228A7">
      <w:pPr>
        <w:jc w:val="both"/>
        <w:rPr>
          <w:rFonts w:ascii="Calibri" w:eastAsia="Arial Unicode MS" w:hAnsi="Calibri" w:cs="Calibri"/>
          <w:sz w:val="22"/>
          <w:szCs w:val="22"/>
        </w:rPr>
      </w:pPr>
      <w:r w:rsidRPr="0004251C">
        <w:rPr>
          <w:rFonts w:ascii="Calibri" w:eastAsia="Arial Unicode MS" w:hAnsi="Calibri" w:cs="Calibri"/>
          <w:sz w:val="22"/>
          <w:szCs w:val="22"/>
        </w:rPr>
        <w:t>1.3 - FUNDAMENTOS</w:t>
      </w:r>
    </w:p>
    <w:p w14:paraId="5BB01A54" w14:textId="559D7A24" w:rsidR="00AC798D" w:rsidRPr="0004251C" w:rsidRDefault="00AC798D" w:rsidP="00F228A7">
      <w:pPr>
        <w:pStyle w:val="Recuodecorpodetexto"/>
        <w:spacing w:after="0"/>
        <w:ind w:left="0"/>
        <w:jc w:val="both"/>
        <w:rPr>
          <w:rFonts w:ascii="Calibri" w:hAnsi="Calibri" w:cs="Calibri"/>
          <w:sz w:val="22"/>
          <w:szCs w:val="22"/>
        </w:rPr>
      </w:pPr>
      <w:r w:rsidRPr="0004251C">
        <w:rPr>
          <w:rFonts w:ascii="Calibri" w:eastAsia="Arial Unicode MS" w:hAnsi="Calibri" w:cs="Calibri"/>
          <w:sz w:val="22"/>
          <w:szCs w:val="22"/>
        </w:rPr>
        <w:t xml:space="preserve">A presente Contratação decorre da Licitação Dispensa de Licitação, Processo Administrativo de Compras n.º. </w:t>
      </w:r>
      <w:r w:rsidR="00893802">
        <w:rPr>
          <w:rFonts w:ascii="Calibri" w:eastAsia="Arial Unicode MS" w:hAnsi="Calibri" w:cs="Calibri"/>
          <w:sz w:val="22"/>
          <w:szCs w:val="22"/>
        </w:rPr>
        <w:t>013/2024</w:t>
      </w:r>
      <w:r w:rsidRPr="0004251C">
        <w:rPr>
          <w:rFonts w:ascii="Calibri" w:eastAsia="Arial Unicode MS" w:hAnsi="Calibri" w:cs="Calibri"/>
          <w:sz w:val="22"/>
          <w:szCs w:val="22"/>
        </w:rPr>
        <w:t>, efetuada com base na Lei n.º 14.133/2021</w:t>
      </w:r>
      <w:r w:rsidRPr="0004251C">
        <w:rPr>
          <w:rFonts w:ascii="Calibri" w:hAnsi="Calibri" w:cs="Calibri"/>
          <w:sz w:val="22"/>
          <w:szCs w:val="22"/>
        </w:rPr>
        <w:t>.</w:t>
      </w:r>
    </w:p>
    <w:p w14:paraId="0DEEEDE6" w14:textId="77777777" w:rsidR="00AC798D" w:rsidRPr="0004251C" w:rsidRDefault="00AC798D" w:rsidP="00F228A7">
      <w:pPr>
        <w:pStyle w:val="Recuodecorpodetexto"/>
        <w:spacing w:after="0"/>
        <w:ind w:left="0"/>
        <w:jc w:val="both"/>
        <w:rPr>
          <w:rFonts w:ascii="Calibri" w:eastAsia="Arial Unicode MS" w:hAnsi="Calibri" w:cs="Calibri"/>
          <w:sz w:val="22"/>
          <w:szCs w:val="22"/>
        </w:rPr>
      </w:pPr>
    </w:p>
    <w:p w14:paraId="22293AD1" w14:textId="738E2BF2" w:rsidR="00AC798D" w:rsidRPr="00C863FC" w:rsidRDefault="00136399" w:rsidP="00136399">
      <w:pPr>
        <w:pStyle w:val="Estilo1"/>
        <w:numPr>
          <w:ilvl w:val="0"/>
          <w:numId w:val="0"/>
        </w:numPr>
        <w:ind w:left="360" w:hanging="360"/>
      </w:pPr>
      <w:r w:rsidRPr="00C863FC">
        <w:t>CLÁUSULA 2ª – DO OBJETO</w:t>
      </w:r>
    </w:p>
    <w:p w14:paraId="22C2287D" w14:textId="404E4B39" w:rsidR="00AC798D" w:rsidRPr="0004251C" w:rsidRDefault="00AC798D" w:rsidP="00F228A7">
      <w:pPr>
        <w:pStyle w:val="Corpodetexto"/>
        <w:rPr>
          <w:rFonts w:ascii="Calibri" w:hAnsi="Calibri" w:cs="Calibri"/>
          <w:bCs w:val="0"/>
          <w:sz w:val="22"/>
          <w:szCs w:val="22"/>
        </w:rPr>
      </w:pPr>
      <w:r w:rsidRPr="0004251C">
        <w:rPr>
          <w:rFonts w:ascii="Calibri" w:hAnsi="Calibri" w:cs="Calibri"/>
          <w:b w:val="0"/>
          <w:sz w:val="22"/>
          <w:szCs w:val="22"/>
        </w:rPr>
        <w:t>2.1</w:t>
      </w:r>
      <w:r w:rsidRPr="0004251C">
        <w:rPr>
          <w:rFonts w:ascii="Calibri" w:hAnsi="Calibri" w:cs="Calibri"/>
          <w:sz w:val="22"/>
          <w:szCs w:val="22"/>
        </w:rPr>
        <w:t xml:space="preserve"> - </w:t>
      </w:r>
      <w:r w:rsidR="00893802">
        <w:rPr>
          <w:rFonts w:ascii="Calibri" w:hAnsi="Calibri" w:cs="Calibri"/>
          <w:b w:val="0"/>
          <w:bCs w:val="0"/>
          <w:sz w:val="22"/>
          <w:szCs w:val="22"/>
        </w:rPr>
        <w:t>Contratação de empresa especializada para prestação de serviços de assessoria e consultoria técnica junto a Secretaria Municipal de Assistência Social</w:t>
      </w:r>
      <w:r w:rsidRPr="0004251C">
        <w:rPr>
          <w:rFonts w:ascii="Calibri" w:hAnsi="Calibri" w:cs="Calibri"/>
          <w:b w:val="0"/>
          <w:bCs w:val="0"/>
          <w:sz w:val="22"/>
          <w:szCs w:val="22"/>
        </w:rPr>
        <w:t>.</w:t>
      </w:r>
    </w:p>
    <w:p w14:paraId="0D97FE9B" w14:textId="77777777" w:rsidR="00AC798D" w:rsidRPr="0004251C" w:rsidRDefault="00AC798D" w:rsidP="00F228A7">
      <w:pPr>
        <w:pStyle w:val="Corpodetexto"/>
        <w:rPr>
          <w:rFonts w:ascii="Calibri" w:hAnsi="Calibri" w:cs="Calibri"/>
          <w:sz w:val="22"/>
          <w:szCs w:val="22"/>
        </w:rPr>
      </w:pPr>
    </w:p>
    <w:p w14:paraId="1B0F46D2" w14:textId="29473A2F" w:rsidR="00AC798D" w:rsidRPr="00C863FC" w:rsidRDefault="00136399" w:rsidP="00136399">
      <w:pPr>
        <w:pStyle w:val="Estilo1"/>
        <w:numPr>
          <w:ilvl w:val="0"/>
          <w:numId w:val="0"/>
        </w:numPr>
        <w:ind w:left="360" w:hanging="360"/>
      </w:pPr>
      <w:r w:rsidRPr="00C863FC">
        <w:t>CLÁUSULA 3ª – DAS OBRIGAÇÕES</w:t>
      </w:r>
    </w:p>
    <w:p w14:paraId="341C96D8"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3.1 - São responsabilidades:</w:t>
      </w:r>
    </w:p>
    <w:p w14:paraId="47D3AAEB" w14:textId="77777777" w:rsidR="00AC798D" w:rsidRPr="0004251C" w:rsidRDefault="00AC798D" w:rsidP="00F228A7">
      <w:pPr>
        <w:jc w:val="both"/>
        <w:rPr>
          <w:rFonts w:ascii="Calibri" w:hAnsi="Calibri" w:cs="Calibri"/>
          <w:sz w:val="22"/>
          <w:szCs w:val="22"/>
        </w:rPr>
      </w:pPr>
    </w:p>
    <w:p w14:paraId="1E50DA08"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3.2 - DA CONTRATANTE:</w:t>
      </w:r>
    </w:p>
    <w:p w14:paraId="1EC92486" w14:textId="77777777" w:rsidR="00AC798D" w:rsidRPr="0004251C" w:rsidRDefault="00AC798D" w:rsidP="00F228A7">
      <w:pPr>
        <w:jc w:val="both"/>
        <w:rPr>
          <w:rFonts w:ascii="Calibri" w:hAnsi="Calibri" w:cs="Calibri"/>
          <w:sz w:val="22"/>
          <w:szCs w:val="22"/>
        </w:rPr>
      </w:pPr>
    </w:p>
    <w:p w14:paraId="258AE453" w14:textId="40661513" w:rsidR="00AC798D" w:rsidRPr="0004251C" w:rsidRDefault="00AC798D" w:rsidP="00F228A7">
      <w:pPr>
        <w:jc w:val="both"/>
        <w:rPr>
          <w:rFonts w:ascii="Calibri" w:hAnsi="Calibri" w:cs="Calibri"/>
          <w:sz w:val="22"/>
          <w:szCs w:val="22"/>
        </w:rPr>
      </w:pPr>
      <w:r w:rsidRPr="0004251C">
        <w:rPr>
          <w:rFonts w:ascii="Calibri" w:hAnsi="Calibri" w:cs="Calibri"/>
          <w:sz w:val="22"/>
          <w:szCs w:val="22"/>
        </w:rPr>
        <w:t xml:space="preserve">3.2.1 - É de responsabilidade da CONTRATANTE, prestar todas as informações, </w:t>
      </w:r>
      <w:proofErr w:type="spellStart"/>
      <w:r w:rsidRPr="0004251C">
        <w:rPr>
          <w:rFonts w:ascii="Calibri" w:hAnsi="Calibri" w:cs="Calibri"/>
          <w:sz w:val="22"/>
          <w:szCs w:val="22"/>
        </w:rPr>
        <w:t>fornecer</w:t>
      </w:r>
      <w:proofErr w:type="spellEnd"/>
      <w:r w:rsidRPr="0004251C">
        <w:rPr>
          <w:rFonts w:ascii="Calibri" w:hAnsi="Calibri" w:cs="Calibri"/>
          <w:sz w:val="22"/>
          <w:szCs w:val="22"/>
        </w:rPr>
        <w:t xml:space="preserve"> todo o material e equipamento para o bom desempenho dos trabalhos pelo(a) contratado(a).</w:t>
      </w:r>
    </w:p>
    <w:p w14:paraId="5C660E1B" w14:textId="77777777" w:rsidR="00AC798D" w:rsidRPr="0004251C" w:rsidRDefault="00AC798D" w:rsidP="00F228A7">
      <w:pPr>
        <w:jc w:val="both"/>
        <w:rPr>
          <w:rFonts w:ascii="Calibri" w:hAnsi="Calibri" w:cs="Calibri"/>
          <w:sz w:val="22"/>
          <w:szCs w:val="22"/>
        </w:rPr>
      </w:pPr>
    </w:p>
    <w:p w14:paraId="5238065D"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3.2.2 - A CONTRATANTE deverá oferecer à CONTRATADA todas as condições necessárias para que esta possa cumprir perfeitamente o estabelecido neste contrato;</w:t>
      </w:r>
    </w:p>
    <w:p w14:paraId="4A58EE7C"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br/>
        <w:t>3.2.3 – Fiscalizar a execução do contrato.</w:t>
      </w:r>
    </w:p>
    <w:p w14:paraId="50C1D693"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3.3 – DA CONTRATADA:</w:t>
      </w:r>
    </w:p>
    <w:p w14:paraId="3751A2D7" w14:textId="77777777" w:rsidR="00AC798D" w:rsidRPr="0004251C" w:rsidRDefault="00AC798D" w:rsidP="00F228A7">
      <w:pPr>
        <w:jc w:val="both"/>
        <w:rPr>
          <w:rFonts w:ascii="Calibri" w:hAnsi="Calibri" w:cs="Calibri"/>
          <w:sz w:val="22"/>
          <w:szCs w:val="22"/>
        </w:rPr>
      </w:pPr>
    </w:p>
    <w:p w14:paraId="23AF9059" w14:textId="740966F9" w:rsidR="00A93B7E" w:rsidRPr="00A93B7E" w:rsidRDefault="00A93B7E" w:rsidP="00A93B7E">
      <w:pPr>
        <w:pStyle w:val="Default"/>
        <w:jc w:val="both"/>
        <w:rPr>
          <w:rFonts w:ascii="Calibri" w:hAnsi="Calibri" w:cs="Calibri"/>
          <w:sz w:val="22"/>
          <w:szCs w:val="22"/>
        </w:rPr>
      </w:pPr>
      <w:r w:rsidRPr="006A0B50">
        <w:rPr>
          <w:rFonts w:ascii="Calibri" w:hAnsi="Calibri" w:cs="Calibri"/>
          <w:sz w:val="22"/>
          <w:szCs w:val="22"/>
        </w:rPr>
        <w:lastRenderedPageBreak/>
        <w:t xml:space="preserve">3.1.1 – </w:t>
      </w:r>
      <w:r w:rsidR="006A0B50" w:rsidRPr="006A0B50">
        <w:rPr>
          <w:rFonts w:ascii="Calibri" w:hAnsi="Calibri" w:cs="Calibri"/>
          <w:sz w:val="22"/>
          <w:szCs w:val="22"/>
        </w:rPr>
        <w:t>Prestação de serviços de assessoria e consultoria técnica junto a Secretaria Municipal de Assistência Social. Sendo eles: orientar a elaboração, implementação, administração e avaliação da Secretaria Municipal de Assistência Social;   assessorar no planejamento e organização dos serviços sociais e conselhos pertinentes a Secretaria    Municipal de Assistência Social; acompanhar pesquisas para análise da realidade social do município e implantação da vigilância socioassistencial; prestar assessoria aos órgãos da Administração Pública, piso de proteção social básico e especial, com relação a matérias relacionadas a elaboração, coordenação, execução e avaliação dos planos, programas e projetos socioeducativos; fazer parcerias junto a Assessoria Jurídica Municipal no que tange a elaboração ou adequação de projetos de lei voltada para o desenvolvimento da política municipal de Assistência Social, conforme Constituição Federal e outras normas pertinentes, LDO e PPA da Secretaria Municipal de Assistência Social; elaborar em parceria com as equipes de referência dos pisos de proteção social e Instância de controle social, os Instrumentos de Gestão, tais como os planos de ações anuais, Relatórios de gestão e Plano de Ações Anuais, Relatórios de Gestão e Planos Plurianual da Assistência Social; orientar a execução orçamentária dos recursos provenientes do Fundo Municipal de Assistência Social e outros; acompanhar os procedimentos administrativos, sempre que necessário; assessorar com a documentação pertinente, nas defesas escritas ao Tribunais de Contas; captação de recursos; convênios; contratos; audiências Públicas na área da Assistência Social; monitoramento e avaliação de resultados da Assistência Social; demais funções de auxílio junto ao Secretário Municipal de Assistência Social</w:t>
      </w:r>
      <w:r w:rsidRPr="006A0B50">
        <w:rPr>
          <w:rFonts w:ascii="Calibri" w:hAnsi="Calibri" w:cs="Calibri"/>
          <w:sz w:val="22"/>
          <w:szCs w:val="22"/>
        </w:rPr>
        <w:t>.</w:t>
      </w:r>
      <w:r w:rsidRPr="00A93B7E">
        <w:rPr>
          <w:rFonts w:ascii="Calibri" w:hAnsi="Calibri" w:cs="Calibri"/>
          <w:sz w:val="22"/>
          <w:szCs w:val="22"/>
        </w:rPr>
        <w:t xml:space="preserve"> </w:t>
      </w:r>
    </w:p>
    <w:p w14:paraId="21415A69" w14:textId="77777777" w:rsidR="00A93B7E" w:rsidRPr="00A93B7E" w:rsidRDefault="00A93B7E" w:rsidP="00A93B7E">
      <w:pPr>
        <w:pStyle w:val="Default"/>
        <w:jc w:val="both"/>
        <w:rPr>
          <w:rFonts w:ascii="Calibri" w:hAnsi="Calibri" w:cs="Calibri"/>
          <w:sz w:val="22"/>
          <w:szCs w:val="22"/>
        </w:rPr>
      </w:pPr>
    </w:p>
    <w:p w14:paraId="63362AD6" w14:textId="324B996F" w:rsidR="00A93B7E" w:rsidRPr="00A93B7E" w:rsidRDefault="00A93B7E" w:rsidP="00A93B7E">
      <w:pPr>
        <w:pStyle w:val="Default"/>
        <w:jc w:val="both"/>
        <w:rPr>
          <w:rFonts w:ascii="Calibri" w:hAnsi="Calibri" w:cs="Calibri"/>
          <w:sz w:val="22"/>
          <w:szCs w:val="22"/>
        </w:rPr>
      </w:pPr>
      <w:r w:rsidRPr="00A93B7E">
        <w:rPr>
          <w:rFonts w:ascii="Calibri" w:hAnsi="Calibri" w:cs="Calibri"/>
          <w:sz w:val="22"/>
          <w:szCs w:val="22"/>
        </w:rPr>
        <w:t>3.1.2 – Está presente de um técnico responsável, com pleno conhecimento 0</w:t>
      </w:r>
      <w:r w:rsidR="006D3F78">
        <w:rPr>
          <w:rFonts w:ascii="Calibri" w:hAnsi="Calibri" w:cs="Calibri"/>
          <w:sz w:val="22"/>
          <w:szCs w:val="22"/>
        </w:rPr>
        <w:t>1</w:t>
      </w:r>
      <w:r w:rsidRPr="00A93B7E">
        <w:rPr>
          <w:rFonts w:ascii="Calibri" w:hAnsi="Calibri" w:cs="Calibri"/>
          <w:sz w:val="22"/>
          <w:szCs w:val="22"/>
        </w:rPr>
        <w:t xml:space="preserve"> (</w:t>
      </w:r>
      <w:r w:rsidR="006D3F78">
        <w:rPr>
          <w:rFonts w:ascii="Calibri" w:hAnsi="Calibri" w:cs="Calibri"/>
          <w:sz w:val="22"/>
          <w:szCs w:val="22"/>
        </w:rPr>
        <w:t>uma</w:t>
      </w:r>
      <w:r w:rsidRPr="00A93B7E">
        <w:rPr>
          <w:rFonts w:ascii="Calibri" w:hAnsi="Calibri" w:cs="Calibri"/>
          <w:sz w:val="22"/>
          <w:szCs w:val="22"/>
        </w:rPr>
        <w:t xml:space="preserve">) vez por semana na sede da Prefeitura, e os demais dias deverá fazer atendimento via chat, telefone, e-mail, </w:t>
      </w:r>
      <w:r>
        <w:rPr>
          <w:rFonts w:ascii="Calibri" w:hAnsi="Calibri" w:cs="Calibri"/>
          <w:sz w:val="22"/>
          <w:szCs w:val="22"/>
        </w:rPr>
        <w:t>WhatsApp</w:t>
      </w:r>
      <w:r w:rsidRPr="00A93B7E">
        <w:rPr>
          <w:rFonts w:ascii="Calibri" w:hAnsi="Calibri" w:cs="Calibri"/>
          <w:sz w:val="22"/>
          <w:szCs w:val="22"/>
        </w:rPr>
        <w:t xml:space="preserve"> caso </w:t>
      </w:r>
      <w:r>
        <w:rPr>
          <w:rFonts w:ascii="Calibri" w:hAnsi="Calibri" w:cs="Calibri"/>
          <w:sz w:val="22"/>
          <w:szCs w:val="22"/>
        </w:rPr>
        <w:t xml:space="preserve">a Secretaria Municipal </w:t>
      </w:r>
      <w:r w:rsidRPr="00A93B7E">
        <w:rPr>
          <w:rFonts w:ascii="Calibri" w:hAnsi="Calibri" w:cs="Calibri"/>
          <w:sz w:val="22"/>
          <w:szCs w:val="22"/>
        </w:rPr>
        <w:t xml:space="preserve">de </w:t>
      </w:r>
      <w:r w:rsidR="006D3F78">
        <w:rPr>
          <w:rFonts w:ascii="Calibri" w:hAnsi="Calibri" w:cs="Calibri"/>
          <w:sz w:val="22"/>
          <w:szCs w:val="22"/>
        </w:rPr>
        <w:t>Saúde</w:t>
      </w:r>
      <w:r w:rsidRPr="00A93B7E">
        <w:rPr>
          <w:rFonts w:ascii="Calibri" w:hAnsi="Calibri" w:cs="Calibri"/>
          <w:sz w:val="22"/>
          <w:szCs w:val="22"/>
        </w:rPr>
        <w:t xml:space="preserve"> necessite.</w:t>
      </w:r>
    </w:p>
    <w:p w14:paraId="30163287" w14:textId="77777777" w:rsidR="00A93B7E" w:rsidRPr="00A93B7E" w:rsidRDefault="00A93B7E" w:rsidP="00A93B7E">
      <w:pPr>
        <w:pStyle w:val="Default"/>
        <w:jc w:val="both"/>
        <w:rPr>
          <w:rFonts w:ascii="Calibri" w:hAnsi="Calibri" w:cs="Calibri"/>
          <w:sz w:val="22"/>
          <w:szCs w:val="22"/>
        </w:rPr>
      </w:pPr>
    </w:p>
    <w:p w14:paraId="5E9D3644" w14:textId="47A41F66" w:rsidR="00A93B7E" w:rsidRPr="00A93B7E" w:rsidRDefault="00A93B7E" w:rsidP="00A93B7E">
      <w:pPr>
        <w:pStyle w:val="Default"/>
        <w:jc w:val="both"/>
        <w:rPr>
          <w:rFonts w:ascii="Calibri" w:hAnsi="Calibri" w:cs="Calibri"/>
          <w:sz w:val="22"/>
          <w:szCs w:val="22"/>
        </w:rPr>
      </w:pPr>
      <w:r w:rsidRPr="00A93B7E">
        <w:rPr>
          <w:rFonts w:ascii="Calibri" w:hAnsi="Calibri" w:cs="Calibri"/>
          <w:sz w:val="22"/>
          <w:szCs w:val="22"/>
        </w:rPr>
        <w:t>3.1.3 – Deverá orientar a Comissão os funcionários quanto a execução das metas d</w:t>
      </w:r>
      <w:r>
        <w:rPr>
          <w:rFonts w:ascii="Calibri" w:hAnsi="Calibri" w:cs="Calibri"/>
          <w:sz w:val="22"/>
          <w:szCs w:val="22"/>
        </w:rPr>
        <w:t>a</w:t>
      </w:r>
      <w:r w:rsidRPr="00A93B7E">
        <w:rPr>
          <w:rFonts w:ascii="Calibri" w:hAnsi="Calibri" w:cs="Calibri"/>
          <w:sz w:val="22"/>
          <w:szCs w:val="22"/>
        </w:rPr>
        <w:t xml:space="preserve"> </w:t>
      </w:r>
      <w:r>
        <w:rPr>
          <w:rFonts w:ascii="Calibri" w:hAnsi="Calibri" w:cs="Calibri"/>
          <w:sz w:val="22"/>
          <w:szCs w:val="22"/>
        </w:rPr>
        <w:t>Secretaria Municipal</w:t>
      </w:r>
      <w:r w:rsidRPr="00A93B7E">
        <w:rPr>
          <w:rFonts w:ascii="Calibri" w:hAnsi="Calibri" w:cs="Calibri"/>
          <w:sz w:val="22"/>
          <w:szCs w:val="22"/>
        </w:rPr>
        <w:t xml:space="preserve"> de </w:t>
      </w:r>
      <w:r w:rsidR="006D3F78">
        <w:rPr>
          <w:rFonts w:ascii="Calibri" w:hAnsi="Calibri" w:cs="Calibri"/>
          <w:sz w:val="22"/>
          <w:szCs w:val="22"/>
        </w:rPr>
        <w:t>Saúde</w:t>
      </w:r>
      <w:r w:rsidRPr="00A93B7E">
        <w:rPr>
          <w:rFonts w:ascii="Calibri" w:hAnsi="Calibri" w:cs="Calibri"/>
          <w:sz w:val="22"/>
          <w:szCs w:val="22"/>
        </w:rPr>
        <w:t>.</w:t>
      </w:r>
    </w:p>
    <w:p w14:paraId="5037A4A5" w14:textId="77777777" w:rsidR="00A93B7E" w:rsidRPr="00A93B7E" w:rsidRDefault="00A93B7E" w:rsidP="00A93B7E">
      <w:pPr>
        <w:pStyle w:val="Default"/>
        <w:jc w:val="both"/>
        <w:rPr>
          <w:rFonts w:ascii="Calibri" w:hAnsi="Calibri" w:cs="Calibri"/>
          <w:sz w:val="22"/>
          <w:szCs w:val="22"/>
        </w:rPr>
      </w:pPr>
    </w:p>
    <w:p w14:paraId="7D1532B7" w14:textId="2C2A5FC3" w:rsidR="001E344D" w:rsidRPr="0004251C" w:rsidRDefault="00A93B7E" w:rsidP="00A93B7E">
      <w:pPr>
        <w:pStyle w:val="Default"/>
        <w:jc w:val="both"/>
        <w:rPr>
          <w:rFonts w:ascii="Calibri" w:hAnsi="Calibri" w:cs="Calibri"/>
          <w:sz w:val="22"/>
          <w:szCs w:val="22"/>
        </w:rPr>
      </w:pPr>
      <w:r w:rsidRPr="00A93B7E">
        <w:rPr>
          <w:rFonts w:ascii="Calibri" w:hAnsi="Calibri" w:cs="Calibri"/>
          <w:sz w:val="22"/>
          <w:szCs w:val="22"/>
        </w:rPr>
        <w:t>3.1.4 – Deverá orientar quanto a destinação dos recursos da Secretaria</w:t>
      </w:r>
      <w:r>
        <w:rPr>
          <w:rFonts w:ascii="Calibri" w:hAnsi="Calibri" w:cs="Calibri"/>
          <w:sz w:val="22"/>
          <w:szCs w:val="22"/>
        </w:rPr>
        <w:t xml:space="preserve"> Municipal</w:t>
      </w:r>
      <w:r w:rsidRPr="00A93B7E">
        <w:rPr>
          <w:rFonts w:ascii="Calibri" w:hAnsi="Calibri" w:cs="Calibri"/>
          <w:sz w:val="22"/>
          <w:szCs w:val="22"/>
        </w:rPr>
        <w:t xml:space="preserve"> de </w:t>
      </w:r>
      <w:r w:rsidR="006D3F78">
        <w:rPr>
          <w:rFonts w:ascii="Calibri" w:hAnsi="Calibri" w:cs="Calibri"/>
          <w:sz w:val="22"/>
          <w:szCs w:val="22"/>
        </w:rPr>
        <w:t>Saúde</w:t>
      </w:r>
      <w:r w:rsidRPr="00A93B7E">
        <w:rPr>
          <w:rFonts w:ascii="Calibri" w:hAnsi="Calibri" w:cs="Calibri"/>
          <w:sz w:val="22"/>
          <w:szCs w:val="22"/>
        </w:rPr>
        <w:t>.</w:t>
      </w:r>
    </w:p>
    <w:p w14:paraId="43875814" w14:textId="77777777" w:rsidR="00761B2F" w:rsidRPr="0004251C" w:rsidRDefault="00761B2F" w:rsidP="00F228A7">
      <w:pPr>
        <w:pStyle w:val="Default"/>
        <w:jc w:val="both"/>
        <w:rPr>
          <w:rFonts w:ascii="Calibri" w:hAnsi="Calibri" w:cs="Calibri"/>
          <w:sz w:val="22"/>
          <w:szCs w:val="22"/>
        </w:rPr>
      </w:pPr>
    </w:p>
    <w:p w14:paraId="314793B0" w14:textId="2327266A" w:rsidR="00AC798D" w:rsidRPr="00C863FC" w:rsidRDefault="00136399" w:rsidP="00136399">
      <w:pPr>
        <w:pStyle w:val="Estilo1"/>
        <w:numPr>
          <w:ilvl w:val="0"/>
          <w:numId w:val="0"/>
        </w:numPr>
        <w:ind w:left="360" w:hanging="360"/>
      </w:pPr>
      <w:r w:rsidRPr="00C863FC">
        <w:t>CLÁUSULA 4ª – DOS PRAZOS</w:t>
      </w:r>
    </w:p>
    <w:p w14:paraId="21F98E7F" w14:textId="4D187AA8"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bCs w:val="0"/>
          <w:sz w:val="22"/>
          <w:szCs w:val="22"/>
        </w:rPr>
        <w:t>4.1 – O contrato decorrente da presen</w:t>
      </w:r>
      <w:r w:rsidR="00FE0205" w:rsidRPr="0004251C">
        <w:rPr>
          <w:rFonts w:ascii="Calibri" w:hAnsi="Calibri" w:cs="Calibri"/>
          <w:b w:val="0"/>
          <w:bCs w:val="0"/>
          <w:sz w:val="22"/>
          <w:szCs w:val="22"/>
        </w:rPr>
        <w:t xml:space="preserve">te licitação terá duração </w:t>
      </w:r>
      <w:r w:rsidR="006D3F78">
        <w:rPr>
          <w:rFonts w:ascii="Calibri" w:hAnsi="Calibri" w:cs="Calibri"/>
          <w:b w:val="0"/>
          <w:bCs w:val="0"/>
          <w:sz w:val="22"/>
          <w:szCs w:val="22"/>
        </w:rPr>
        <w:t>de 12 (doze) meses</w:t>
      </w:r>
      <w:r w:rsidRPr="0004251C">
        <w:rPr>
          <w:rFonts w:ascii="Calibri" w:hAnsi="Calibri" w:cs="Calibri"/>
          <w:b w:val="0"/>
          <w:bCs w:val="0"/>
          <w:sz w:val="22"/>
          <w:szCs w:val="22"/>
        </w:rPr>
        <w:t>, contados a partir da data de assinatura do mesmo, podendo ser prorrogado/aditado nos termos da Lei Federal 14.133/2021.</w:t>
      </w:r>
    </w:p>
    <w:p w14:paraId="7DDC6384" w14:textId="77777777" w:rsidR="00AC798D" w:rsidRPr="0004251C" w:rsidRDefault="00AC798D" w:rsidP="00F228A7">
      <w:pPr>
        <w:pStyle w:val="Corpodetexto"/>
        <w:rPr>
          <w:rFonts w:ascii="Calibri" w:hAnsi="Calibri" w:cs="Calibri"/>
          <w:b w:val="0"/>
          <w:bCs w:val="0"/>
          <w:sz w:val="22"/>
          <w:szCs w:val="22"/>
        </w:rPr>
      </w:pPr>
    </w:p>
    <w:p w14:paraId="0AE2C6CD" w14:textId="6AE0DD1E" w:rsidR="00AC798D" w:rsidRPr="00C863FC" w:rsidRDefault="00136399" w:rsidP="00136399">
      <w:pPr>
        <w:pStyle w:val="Estilo1"/>
        <w:numPr>
          <w:ilvl w:val="0"/>
          <w:numId w:val="0"/>
        </w:numPr>
        <w:ind w:left="360" w:hanging="360"/>
      </w:pPr>
      <w:r w:rsidRPr="00C863FC">
        <w:t>CLÁUSULA 5ª – DO ADITAMENTO</w:t>
      </w:r>
    </w:p>
    <w:p w14:paraId="38F16616"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5.1 - O presente Contrato poderá ter o prazo prorrogado, alterado ou ser aditado, nos termos do que dispõe a Lei Federal n.º 14.133/2021, desde que satisfeitas as exigências legais, regulamentares e seja previamente justificado.</w:t>
      </w:r>
    </w:p>
    <w:p w14:paraId="1FE63C00"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5.2 – Os valores poderão ser reajustados após o período de doze meses de execução do contrato com base no índice do IPC-A.</w:t>
      </w:r>
    </w:p>
    <w:p w14:paraId="5E9895F4" w14:textId="77777777" w:rsidR="00AC798D" w:rsidRPr="0004251C" w:rsidRDefault="00AC798D" w:rsidP="00F228A7">
      <w:pPr>
        <w:jc w:val="both"/>
        <w:rPr>
          <w:rFonts w:ascii="Calibri" w:hAnsi="Calibri" w:cs="Calibri"/>
          <w:sz w:val="22"/>
          <w:szCs w:val="22"/>
        </w:rPr>
      </w:pPr>
    </w:p>
    <w:p w14:paraId="1EBD9632" w14:textId="60AFD485" w:rsidR="00AC798D" w:rsidRPr="00C863FC" w:rsidRDefault="00136399" w:rsidP="00136399">
      <w:pPr>
        <w:pStyle w:val="Estilo1"/>
        <w:numPr>
          <w:ilvl w:val="0"/>
          <w:numId w:val="0"/>
        </w:numPr>
        <w:ind w:left="360" w:hanging="360"/>
      </w:pPr>
      <w:r w:rsidRPr="00C863FC">
        <w:t>CLÁUSULA 6ª – DO PREÇO</w:t>
      </w:r>
    </w:p>
    <w:p w14:paraId="28F33CF0" w14:textId="77777777" w:rsidR="00C863FC" w:rsidRDefault="00C863FC" w:rsidP="00F228A7">
      <w:pPr>
        <w:pStyle w:val="BodyText21"/>
        <w:rPr>
          <w:rFonts w:ascii="Calibri" w:hAnsi="Calibri" w:cs="Calibri"/>
          <w:sz w:val="22"/>
          <w:szCs w:val="22"/>
        </w:rPr>
      </w:pPr>
      <w:r w:rsidRPr="001A7893">
        <w:rPr>
          <w:rFonts w:ascii="Calibri" w:hAnsi="Calibri" w:cs="Calibri"/>
          <w:sz w:val="22"/>
          <w:szCs w:val="22"/>
        </w:rPr>
        <w:t xml:space="preserve">6.1 - A CONTRATANTE pagará à CONTRATADA o preço total de R$ </w:t>
      </w:r>
      <w:proofErr w:type="spellStart"/>
      <w:r w:rsidRPr="001A7893">
        <w:rPr>
          <w:rFonts w:ascii="Calibri" w:hAnsi="Calibri" w:cs="Calibri"/>
          <w:sz w:val="22"/>
          <w:szCs w:val="22"/>
        </w:rPr>
        <w:t>xxxxxxxxxxxxxxxx</w:t>
      </w:r>
      <w:proofErr w:type="spellEnd"/>
      <w:r>
        <w:rPr>
          <w:rFonts w:ascii="Calibri" w:hAnsi="Calibri" w:cs="Calibri"/>
          <w:sz w:val="22"/>
          <w:szCs w:val="22"/>
        </w:rPr>
        <w:t xml:space="preserve"> (</w:t>
      </w:r>
      <w:proofErr w:type="spellStart"/>
      <w:r>
        <w:rPr>
          <w:rFonts w:ascii="Calibri" w:hAnsi="Calibri" w:cs="Calibri"/>
          <w:sz w:val="22"/>
          <w:szCs w:val="22"/>
        </w:rPr>
        <w:t>xxxxxxxxxx</w:t>
      </w:r>
      <w:proofErr w:type="spellEnd"/>
      <w:r>
        <w:rPr>
          <w:rFonts w:ascii="Calibri" w:hAnsi="Calibri" w:cs="Calibri"/>
          <w:sz w:val="22"/>
          <w:szCs w:val="22"/>
        </w:rPr>
        <w:t xml:space="preserve"> reais), conforme relação abaixo: </w:t>
      </w:r>
    </w:p>
    <w:p w14:paraId="16758640" w14:textId="77777777" w:rsidR="00C863FC" w:rsidRDefault="00C863FC" w:rsidP="00F228A7">
      <w:pPr>
        <w:pStyle w:val="BodyText21"/>
        <w:rPr>
          <w:rFonts w:ascii="Calibri" w:hAnsi="Calibri" w:cs="Calibri"/>
          <w:sz w:val="22"/>
          <w:szCs w:val="22"/>
        </w:rPr>
      </w:pPr>
    </w:p>
    <w:tbl>
      <w:tblPr>
        <w:tblW w:w="9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629"/>
        <w:gridCol w:w="852"/>
        <w:gridCol w:w="4498"/>
        <w:gridCol w:w="1276"/>
        <w:gridCol w:w="1491"/>
      </w:tblGrid>
      <w:tr w:rsidR="00C863FC" w:rsidRPr="00A93B7E" w14:paraId="661E1CDD" w14:textId="77777777" w:rsidTr="00136399">
        <w:trPr>
          <w:trHeight w:val="20"/>
          <w:jc w:val="center"/>
        </w:trPr>
        <w:tc>
          <w:tcPr>
            <w:tcW w:w="618" w:type="dxa"/>
            <w:shd w:val="clear" w:color="auto" w:fill="8EAADB" w:themeFill="accent1" w:themeFillTint="99"/>
            <w:vAlign w:val="center"/>
            <w:hideMark/>
          </w:tcPr>
          <w:p w14:paraId="568F0EE5" w14:textId="77777777" w:rsidR="00C863FC" w:rsidRPr="00A93B7E" w:rsidRDefault="00C863FC" w:rsidP="00F228A7">
            <w:pPr>
              <w:jc w:val="center"/>
              <w:rPr>
                <w:rFonts w:ascii="Calibri" w:hAnsi="Calibri" w:cs="Calibri"/>
                <w:b/>
                <w:bCs/>
                <w:szCs w:val="20"/>
              </w:rPr>
            </w:pPr>
            <w:r w:rsidRPr="00A93B7E">
              <w:rPr>
                <w:rFonts w:ascii="Calibri" w:hAnsi="Calibri" w:cs="Calibri"/>
                <w:b/>
                <w:bCs/>
                <w:szCs w:val="20"/>
              </w:rPr>
              <w:t>ITEM</w:t>
            </w:r>
          </w:p>
        </w:tc>
        <w:tc>
          <w:tcPr>
            <w:tcW w:w="629" w:type="dxa"/>
            <w:shd w:val="clear" w:color="auto" w:fill="8EAADB" w:themeFill="accent1" w:themeFillTint="99"/>
            <w:vAlign w:val="center"/>
            <w:hideMark/>
          </w:tcPr>
          <w:p w14:paraId="493B4347" w14:textId="77777777" w:rsidR="00C863FC" w:rsidRPr="00A93B7E" w:rsidRDefault="00C863FC" w:rsidP="00F228A7">
            <w:pPr>
              <w:jc w:val="center"/>
              <w:rPr>
                <w:rFonts w:ascii="Calibri" w:hAnsi="Calibri" w:cs="Calibri"/>
                <w:b/>
                <w:bCs/>
                <w:szCs w:val="20"/>
              </w:rPr>
            </w:pPr>
            <w:r w:rsidRPr="00A93B7E">
              <w:rPr>
                <w:rFonts w:ascii="Calibri" w:hAnsi="Calibri" w:cs="Calibri"/>
                <w:b/>
                <w:bCs/>
                <w:szCs w:val="20"/>
              </w:rPr>
              <w:t>UNID</w:t>
            </w:r>
          </w:p>
        </w:tc>
        <w:tc>
          <w:tcPr>
            <w:tcW w:w="852" w:type="dxa"/>
            <w:shd w:val="clear" w:color="auto" w:fill="8EAADB" w:themeFill="accent1" w:themeFillTint="99"/>
            <w:vAlign w:val="center"/>
            <w:hideMark/>
          </w:tcPr>
          <w:p w14:paraId="0190DDB4" w14:textId="77777777" w:rsidR="00C863FC" w:rsidRPr="00A93B7E" w:rsidRDefault="00C863FC" w:rsidP="00F228A7">
            <w:pPr>
              <w:jc w:val="center"/>
              <w:rPr>
                <w:rFonts w:ascii="Calibri" w:hAnsi="Calibri" w:cs="Calibri"/>
                <w:b/>
                <w:bCs/>
                <w:szCs w:val="20"/>
              </w:rPr>
            </w:pPr>
            <w:r w:rsidRPr="00A93B7E">
              <w:rPr>
                <w:rFonts w:ascii="Calibri" w:hAnsi="Calibri" w:cs="Calibri"/>
                <w:b/>
                <w:bCs/>
                <w:szCs w:val="20"/>
              </w:rPr>
              <w:t>QUANT</w:t>
            </w:r>
          </w:p>
        </w:tc>
        <w:tc>
          <w:tcPr>
            <w:tcW w:w="4498" w:type="dxa"/>
            <w:shd w:val="clear" w:color="auto" w:fill="8EAADB" w:themeFill="accent1" w:themeFillTint="99"/>
            <w:vAlign w:val="center"/>
            <w:hideMark/>
          </w:tcPr>
          <w:p w14:paraId="2D95ECE0" w14:textId="77777777" w:rsidR="00C863FC" w:rsidRPr="00A93B7E" w:rsidRDefault="00C863FC" w:rsidP="00F228A7">
            <w:pPr>
              <w:jc w:val="center"/>
              <w:rPr>
                <w:rFonts w:ascii="Calibri" w:hAnsi="Calibri" w:cs="Calibri"/>
                <w:b/>
                <w:bCs/>
                <w:szCs w:val="20"/>
              </w:rPr>
            </w:pPr>
            <w:r w:rsidRPr="00A93B7E">
              <w:rPr>
                <w:rFonts w:ascii="Calibri" w:hAnsi="Calibri" w:cs="Calibri"/>
                <w:b/>
                <w:bCs/>
                <w:szCs w:val="20"/>
              </w:rPr>
              <w:t>DESCRIÇÃO</w:t>
            </w:r>
          </w:p>
        </w:tc>
        <w:tc>
          <w:tcPr>
            <w:tcW w:w="1276" w:type="dxa"/>
            <w:shd w:val="clear" w:color="auto" w:fill="8EAADB" w:themeFill="accent1" w:themeFillTint="99"/>
            <w:vAlign w:val="center"/>
            <w:hideMark/>
          </w:tcPr>
          <w:p w14:paraId="6BAD26D7" w14:textId="77777777" w:rsidR="00C863FC" w:rsidRPr="00A93B7E" w:rsidRDefault="00C863FC" w:rsidP="00F228A7">
            <w:pPr>
              <w:jc w:val="center"/>
              <w:rPr>
                <w:rFonts w:ascii="Calibri" w:hAnsi="Calibri" w:cs="Calibri"/>
                <w:b/>
                <w:bCs/>
                <w:szCs w:val="20"/>
              </w:rPr>
            </w:pPr>
            <w:r w:rsidRPr="00A93B7E">
              <w:rPr>
                <w:rFonts w:ascii="Calibri" w:hAnsi="Calibri" w:cs="Calibri"/>
                <w:b/>
                <w:bCs/>
                <w:szCs w:val="20"/>
              </w:rPr>
              <w:t xml:space="preserve"> VALOR UNIT. </w:t>
            </w:r>
          </w:p>
        </w:tc>
        <w:tc>
          <w:tcPr>
            <w:tcW w:w="1491" w:type="dxa"/>
            <w:shd w:val="clear" w:color="auto" w:fill="8EAADB" w:themeFill="accent1" w:themeFillTint="99"/>
            <w:vAlign w:val="center"/>
            <w:hideMark/>
          </w:tcPr>
          <w:p w14:paraId="6CB7E6CC" w14:textId="77777777" w:rsidR="00C863FC" w:rsidRPr="00A93B7E" w:rsidRDefault="00C863FC" w:rsidP="00F228A7">
            <w:pPr>
              <w:jc w:val="center"/>
              <w:rPr>
                <w:rFonts w:ascii="Calibri" w:hAnsi="Calibri" w:cs="Calibri"/>
                <w:b/>
                <w:bCs/>
                <w:szCs w:val="20"/>
              </w:rPr>
            </w:pPr>
            <w:r w:rsidRPr="00A93B7E">
              <w:rPr>
                <w:rFonts w:ascii="Calibri" w:hAnsi="Calibri" w:cs="Calibri"/>
                <w:b/>
                <w:bCs/>
                <w:szCs w:val="20"/>
              </w:rPr>
              <w:t xml:space="preserve"> VALOR TOTAL </w:t>
            </w:r>
          </w:p>
        </w:tc>
      </w:tr>
      <w:tr w:rsidR="00A93B7E" w:rsidRPr="00A93B7E" w14:paraId="7CA531A8" w14:textId="77777777" w:rsidTr="00F41A4E">
        <w:trPr>
          <w:trHeight w:val="20"/>
          <w:jc w:val="center"/>
        </w:trPr>
        <w:tc>
          <w:tcPr>
            <w:tcW w:w="618" w:type="dxa"/>
            <w:shd w:val="clear" w:color="auto" w:fill="auto"/>
          </w:tcPr>
          <w:p w14:paraId="2C4634C3" w14:textId="646EC8AD" w:rsidR="00A93B7E" w:rsidRPr="00A93B7E" w:rsidRDefault="00A93B7E" w:rsidP="00A93B7E">
            <w:pPr>
              <w:jc w:val="center"/>
              <w:rPr>
                <w:rFonts w:ascii="Calibri" w:hAnsi="Calibri" w:cs="Calibri"/>
                <w:szCs w:val="20"/>
              </w:rPr>
            </w:pPr>
            <w:r w:rsidRPr="00A93B7E">
              <w:rPr>
                <w:rFonts w:ascii="Calibri" w:hAnsi="Calibri" w:cs="Calibri"/>
              </w:rPr>
              <w:lastRenderedPageBreak/>
              <w:t>1</w:t>
            </w:r>
          </w:p>
        </w:tc>
        <w:tc>
          <w:tcPr>
            <w:tcW w:w="629" w:type="dxa"/>
            <w:shd w:val="clear" w:color="auto" w:fill="auto"/>
          </w:tcPr>
          <w:p w14:paraId="1C62D497" w14:textId="09156FD0" w:rsidR="00A93B7E" w:rsidRPr="00A93B7E" w:rsidRDefault="00A93B7E" w:rsidP="00A93B7E">
            <w:pPr>
              <w:jc w:val="center"/>
              <w:rPr>
                <w:rFonts w:ascii="Calibri" w:hAnsi="Calibri" w:cs="Calibri"/>
                <w:szCs w:val="20"/>
              </w:rPr>
            </w:pPr>
            <w:r w:rsidRPr="00A93B7E">
              <w:rPr>
                <w:rFonts w:ascii="Calibri" w:hAnsi="Calibri" w:cs="Calibri"/>
              </w:rPr>
              <w:t>MÊS</w:t>
            </w:r>
          </w:p>
        </w:tc>
        <w:tc>
          <w:tcPr>
            <w:tcW w:w="852" w:type="dxa"/>
            <w:shd w:val="clear" w:color="auto" w:fill="auto"/>
          </w:tcPr>
          <w:p w14:paraId="16825DBB" w14:textId="3FEC7500" w:rsidR="00A93B7E" w:rsidRPr="00A93B7E" w:rsidRDefault="00A93B7E" w:rsidP="00A93B7E">
            <w:pPr>
              <w:jc w:val="center"/>
              <w:rPr>
                <w:rFonts w:ascii="Calibri" w:hAnsi="Calibri" w:cs="Calibri"/>
                <w:szCs w:val="20"/>
              </w:rPr>
            </w:pPr>
            <w:r w:rsidRPr="00A93B7E">
              <w:rPr>
                <w:rFonts w:ascii="Calibri" w:hAnsi="Calibri" w:cs="Calibri"/>
              </w:rPr>
              <w:t>1</w:t>
            </w:r>
            <w:r w:rsidR="006D3F78">
              <w:rPr>
                <w:rFonts w:ascii="Calibri" w:hAnsi="Calibri" w:cs="Calibri"/>
              </w:rPr>
              <w:t>2</w:t>
            </w:r>
          </w:p>
        </w:tc>
        <w:tc>
          <w:tcPr>
            <w:tcW w:w="4498" w:type="dxa"/>
            <w:shd w:val="clear" w:color="auto" w:fill="auto"/>
          </w:tcPr>
          <w:p w14:paraId="22527D3E" w14:textId="5BCB43BB" w:rsidR="00A93B7E" w:rsidRPr="00A93B7E" w:rsidRDefault="00893802" w:rsidP="00A93B7E">
            <w:pPr>
              <w:jc w:val="both"/>
              <w:rPr>
                <w:rFonts w:ascii="Calibri" w:hAnsi="Calibri" w:cs="Calibri"/>
                <w:szCs w:val="20"/>
              </w:rPr>
            </w:pPr>
            <w:r>
              <w:rPr>
                <w:rFonts w:ascii="Calibri" w:hAnsi="Calibri" w:cs="Calibri"/>
              </w:rPr>
              <w:t>Contratação de empresa especializada para prestação de serviços de assessoria e consultoria técnica junto a Secretaria Municipal de Assistência Social</w:t>
            </w:r>
          </w:p>
        </w:tc>
        <w:tc>
          <w:tcPr>
            <w:tcW w:w="1276" w:type="dxa"/>
            <w:shd w:val="clear" w:color="auto" w:fill="auto"/>
            <w:vAlign w:val="center"/>
          </w:tcPr>
          <w:p w14:paraId="519B70BD" w14:textId="1FF7B4CD" w:rsidR="00A93B7E" w:rsidRPr="00A93B7E" w:rsidRDefault="00A93B7E" w:rsidP="00A93B7E">
            <w:pPr>
              <w:rPr>
                <w:rFonts w:ascii="Calibri" w:hAnsi="Calibri" w:cs="Calibri"/>
                <w:szCs w:val="20"/>
              </w:rPr>
            </w:pPr>
          </w:p>
        </w:tc>
        <w:tc>
          <w:tcPr>
            <w:tcW w:w="1491" w:type="dxa"/>
            <w:shd w:val="clear" w:color="auto" w:fill="auto"/>
            <w:vAlign w:val="center"/>
          </w:tcPr>
          <w:p w14:paraId="5340EBDC" w14:textId="0A70AF09" w:rsidR="00A93B7E" w:rsidRPr="00A93B7E" w:rsidRDefault="00A93B7E" w:rsidP="00A93B7E">
            <w:pPr>
              <w:jc w:val="center"/>
              <w:rPr>
                <w:rFonts w:ascii="Calibri" w:hAnsi="Calibri" w:cs="Calibri"/>
                <w:szCs w:val="20"/>
              </w:rPr>
            </w:pPr>
          </w:p>
        </w:tc>
      </w:tr>
      <w:tr w:rsidR="00851BFC" w:rsidRPr="00A93B7E" w14:paraId="4FD20995" w14:textId="77777777" w:rsidTr="00851BFC">
        <w:trPr>
          <w:trHeight w:val="20"/>
          <w:jc w:val="center"/>
        </w:trPr>
        <w:tc>
          <w:tcPr>
            <w:tcW w:w="7873" w:type="dxa"/>
            <w:gridSpan w:val="5"/>
            <w:shd w:val="clear" w:color="auto" w:fill="auto"/>
            <w:vAlign w:val="center"/>
            <w:hideMark/>
          </w:tcPr>
          <w:p w14:paraId="686EF8F5" w14:textId="77777777" w:rsidR="00851BFC" w:rsidRPr="00A93B7E" w:rsidRDefault="00851BFC" w:rsidP="00F228A7">
            <w:pPr>
              <w:jc w:val="center"/>
              <w:rPr>
                <w:rFonts w:ascii="Calibri" w:hAnsi="Calibri" w:cs="Calibri"/>
                <w:b/>
                <w:bCs/>
                <w:szCs w:val="20"/>
              </w:rPr>
            </w:pPr>
            <w:r w:rsidRPr="00A93B7E">
              <w:rPr>
                <w:rFonts w:ascii="Calibri" w:hAnsi="Calibri" w:cs="Calibri"/>
                <w:b/>
                <w:bCs/>
                <w:szCs w:val="20"/>
              </w:rPr>
              <w:t>VALOR TOTAL</w:t>
            </w:r>
          </w:p>
        </w:tc>
        <w:tc>
          <w:tcPr>
            <w:tcW w:w="1491" w:type="dxa"/>
            <w:shd w:val="clear" w:color="auto" w:fill="auto"/>
            <w:vAlign w:val="center"/>
          </w:tcPr>
          <w:p w14:paraId="0451C3D2" w14:textId="7CDFEFB7" w:rsidR="00851BFC" w:rsidRPr="00A93B7E" w:rsidRDefault="00851BFC" w:rsidP="00F228A7">
            <w:pPr>
              <w:jc w:val="center"/>
              <w:rPr>
                <w:rFonts w:ascii="Calibri" w:hAnsi="Calibri" w:cs="Calibri"/>
                <w:b/>
                <w:bCs/>
                <w:szCs w:val="20"/>
              </w:rPr>
            </w:pPr>
          </w:p>
        </w:tc>
      </w:tr>
    </w:tbl>
    <w:p w14:paraId="1FA7A8BD" w14:textId="77777777" w:rsidR="00C863FC" w:rsidRPr="001A7893" w:rsidRDefault="00C863FC" w:rsidP="00F228A7">
      <w:pPr>
        <w:jc w:val="both"/>
        <w:rPr>
          <w:rFonts w:ascii="Calibri" w:hAnsi="Calibri" w:cs="Calibri"/>
          <w:sz w:val="22"/>
          <w:szCs w:val="22"/>
        </w:rPr>
      </w:pPr>
    </w:p>
    <w:p w14:paraId="393D6A0D" w14:textId="77777777" w:rsidR="00C863FC" w:rsidRPr="001A7893" w:rsidRDefault="00C863FC" w:rsidP="00F228A7">
      <w:pPr>
        <w:jc w:val="both"/>
        <w:rPr>
          <w:rFonts w:ascii="Calibri" w:hAnsi="Calibri" w:cs="Calibri"/>
          <w:sz w:val="22"/>
          <w:szCs w:val="22"/>
        </w:rPr>
      </w:pPr>
      <w:r w:rsidRPr="001A7893">
        <w:rPr>
          <w:rFonts w:ascii="Calibri" w:hAnsi="Calibri" w:cs="Calibri"/>
          <w:sz w:val="22"/>
          <w:szCs w:val="22"/>
        </w:rPr>
        <w:t>6.2 - Nos preços estão incluídas todas e quaisquer despesas da CONTRATADA, necessárias à execução dos serviços.</w:t>
      </w:r>
    </w:p>
    <w:p w14:paraId="64E9F8F5" w14:textId="77777777" w:rsidR="00AC798D" w:rsidRPr="0004251C" w:rsidRDefault="00AC798D" w:rsidP="00F228A7">
      <w:pPr>
        <w:jc w:val="both"/>
        <w:rPr>
          <w:rFonts w:ascii="Calibri" w:hAnsi="Calibri" w:cs="Calibri"/>
          <w:sz w:val="22"/>
          <w:szCs w:val="22"/>
        </w:rPr>
      </w:pPr>
    </w:p>
    <w:p w14:paraId="7F00A95D" w14:textId="25ECB878" w:rsidR="00AC798D" w:rsidRPr="00C863FC" w:rsidRDefault="00136399" w:rsidP="00136399">
      <w:pPr>
        <w:pStyle w:val="Estilo1"/>
        <w:numPr>
          <w:ilvl w:val="0"/>
          <w:numId w:val="0"/>
        </w:numPr>
        <w:ind w:left="360" w:hanging="360"/>
      </w:pPr>
      <w:r w:rsidRPr="00C863FC">
        <w:t>CLÁUSULA 7ª – DOS RECURSOS ORÇAMENTÁRIOS E FINANCEIROS</w:t>
      </w:r>
    </w:p>
    <w:p w14:paraId="3E77364C" w14:textId="6A553713" w:rsidR="00C863FC" w:rsidRPr="001A7893" w:rsidRDefault="00C863FC" w:rsidP="00F228A7">
      <w:pPr>
        <w:jc w:val="both"/>
        <w:rPr>
          <w:rFonts w:ascii="Calibri" w:hAnsi="Calibri" w:cs="Calibri"/>
          <w:bCs/>
          <w:sz w:val="22"/>
          <w:szCs w:val="22"/>
        </w:rPr>
      </w:pPr>
      <w:r w:rsidRPr="001A7893">
        <w:rPr>
          <w:rFonts w:ascii="Calibri" w:hAnsi="Calibri" w:cs="Calibri"/>
          <w:sz w:val="22"/>
          <w:szCs w:val="22"/>
        </w:rPr>
        <w:t xml:space="preserve">7.1 </w:t>
      </w:r>
      <w:r w:rsidRPr="00C1535C">
        <w:rPr>
          <w:rFonts w:ascii="Calibri" w:hAnsi="Calibri" w:cs="Calibri"/>
          <w:bCs/>
          <w:sz w:val="22"/>
          <w:szCs w:val="22"/>
        </w:rPr>
        <w:t>Os recursos financeiros para pagamento desta despesa correrão por conta do tesouro municipal, recurso próprio, e será empenhada na seguinte dotação orçamentária</w:t>
      </w:r>
      <w:r w:rsidR="00A93B7E">
        <w:rPr>
          <w:rFonts w:ascii="Calibri" w:hAnsi="Calibri" w:cs="Calibri"/>
          <w:bCs/>
          <w:sz w:val="22"/>
          <w:szCs w:val="22"/>
        </w:rPr>
        <w:t xml:space="preserve"> </w:t>
      </w:r>
      <w:r w:rsidR="00893802">
        <w:rPr>
          <w:rFonts w:ascii="Calibri" w:hAnsi="Calibri" w:cs="Calibri"/>
          <w:bCs/>
          <w:sz w:val="22"/>
          <w:szCs w:val="22"/>
        </w:rPr>
        <w:t>020601 08 244 0025 2.236 339039 - FICHA 312</w:t>
      </w:r>
      <w:r w:rsidRPr="00C1535C">
        <w:rPr>
          <w:rFonts w:ascii="Calibri" w:hAnsi="Calibri" w:cs="Calibri"/>
          <w:bCs/>
          <w:sz w:val="22"/>
          <w:szCs w:val="22"/>
        </w:rPr>
        <w:t>, do orçamento vigente do Município de Bom Jesus do Galho e nas que vierem a substituí-la nos exercícios seguintes</w:t>
      </w:r>
      <w:r w:rsidRPr="001A7893">
        <w:rPr>
          <w:rFonts w:ascii="Calibri" w:hAnsi="Calibri" w:cs="Calibri"/>
          <w:bCs/>
          <w:sz w:val="22"/>
          <w:szCs w:val="22"/>
        </w:rPr>
        <w:t>.</w:t>
      </w:r>
    </w:p>
    <w:p w14:paraId="3F157BC7" w14:textId="77777777" w:rsidR="00AC798D" w:rsidRPr="0004251C" w:rsidRDefault="00AC798D" w:rsidP="00F228A7">
      <w:pPr>
        <w:jc w:val="both"/>
        <w:rPr>
          <w:rFonts w:ascii="Calibri" w:hAnsi="Calibri" w:cs="Calibri"/>
          <w:sz w:val="22"/>
          <w:szCs w:val="22"/>
        </w:rPr>
      </w:pPr>
    </w:p>
    <w:p w14:paraId="363A591C" w14:textId="3A74D227" w:rsidR="00AC798D" w:rsidRPr="00C863FC" w:rsidRDefault="00136399" w:rsidP="00136399">
      <w:pPr>
        <w:pStyle w:val="Estilo1"/>
        <w:numPr>
          <w:ilvl w:val="0"/>
          <w:numId w:val="0"/>
        </w:numPr>
        <w:ind w:left="360" w:hanging="360"/>
      </w:pPr>
      <w:r w:rsidRPr="00C863FC">
        <w:t>CLÁUSULA 8ª – DA FORMA DE PAGAMENTO</w:t>
      </w:r>
    </w:p>
    <w:p w14:paraId="77795C83" w14:textId="77777777"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bCs w:val="0"/>
          <w:sz w:val="22"/>
          <w:szCs w:val="22"/>
        </w:rPr>
        <w:t xml:space="preserve">8.1 – O pagamento será efetuado pela Prefeitura Municipal, </w:t>
      </w:r>
      <w:r w:rsidR="0066220B" w:rsidRPr="0004251C">
        <w:rPr>
          <w:rFonts w:ascii="Calibri" w:hAnsi="Calibri" w:cs="Calibri"/>
          <w:b w:val="0"/>
          <w:bCs w:val="0"/>
          <w:sz w:val="22"/>
          <w:szCs w:val="22"/>
        </w:rPr>
        <w:t xml:space="preserve">em conformidade com termo de </w:t>
      </w:r>
      <w:proofErr w:type="spellStart"/>
      <w:r w:rsidR="0066220B" w:rsidRPr="0004251C">
        <w:rPr>
          <w:rFonts w:ascii="Calibri" w:hAnsi="Calibri" w:cs="Calibri"/>
          <w:b w:val="0"/>
          <w:bCs w:val="0"/>
          <w:sz w:val="22"/>
          <w:szCs w:val="22"/>
        </w:rPr>
        <w:t>referencia</w:t>
      </w:r>
      <w:proofErr w:type="spellEnd"/>
      <w:r w:rsidRPr="0004251C">
        <w:rPr>
          <w:rFonts w:ascii="Calibri" w:hAnsi="Calibri" w:cs="Calibri"/>
          <w:b w:val="0"/>
          <w:bCs w:val="0"/>
          <w:sz w:val="22"/>
          <w:szCs w:val="22"/>
        </w:rPr>
        <w:t>, à CONTRATADA, via depósito/transferência diretamente na conta do contratado.</w:t>
      </w:r>
    </w:p>
    <w:p w14:paraId="05DF0986" w14:textId="77777777" w:rsidR="00AC798D" w:rsidRPr="0004251C" w:rsidRDefault="00AC798D" w:rsidP="00F228A7">
      <w:pPr>
        <w:pStyle w:val="Corpodetexto"/>
        <w:rPr>
          <w:rFonts w:ascii="Calibri" w:hAnsi="Calibri" w:cs="Calibri"/>
          <w:b w:val="0"/>
          <w:bCs w:val="0"/>
          <w:sz w:val="22"/>
          <w:szCs w:val="22"/>
        </w:rPr>
      </w:pPr>
    </w:p>
    <w:p w14:paraId="587D1DF0" w14:textId="77777777"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bCs w:val="0"/>
          <w:sz w:val="22"/>
          <w:szCs w:val="22"/>
        </w:rPr>
        <w:t>8.2 – Os impostos devidos pela legislação, serão abatidos do valor proposto e repassados a quem de direito.</w:t>
      </w:r>
    </w:p>
    <w:p w14:paraId="52F26C3C" w14:textId="77777777" w:rsidR="00AC798D" w:rsidRPr="0004251C" w:rsidRDefault="00AC798D" w:rsidP="00F228A7">
      <w:pPr>
        <w:pStyle w:val="Corpodetexto"/>
        <w:rPr>
          <w:rFonts w:ascii="Calibri" w:hAnsi="Calibri" w:cs="Calibri"/>
          <w:b w:val="0"/>
          <w:bCs w:val="0"/>
          <w:sz w:val="22"/>
          <w:szCs w:val="22"/>
        </w:rPr>
      </w:pPr>
    </w:p>
    <w:p w14:paraId="392F10CA" w14:textId="77777777"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sz w:val="22"/>
          <w:szCs w:val="22"/>
        </w:rPr>
        <w:t>8.3 – Fonte de Recursos</w:t>
      </w:r>
    </w:p>
    <w:p w14:paraId="5DA3EACD" w14:textId="77777777" w:rsidR="00AC798D" w:rsidRPr="0004251C" w:rsidRDefault="00AC798D" w:rsidP="00F228A7">
      <w:pPr>
        <w:pStyle w:val="Corpodetexto"/>
        <w:rPr>
          <w:rFonts w:ascii="Calibri" w:hAnsi="Calibri" w:cs="Calibri"/>
          <w:b w:val="0"/>
          <w:bCs w:val="0"/>
          <w:sz w:val="22"/>
          <w:szCs w:val="22"/>
        </w:rPr>
      </w:pPr>
    </w:p>
    <w:p w14:paraId="74739702" w14:textId="5127D585" w:rsidR="00AC798D" w:rsidRPr="00C863FC" w:rsidRDefault="00136399" w:rsidP="00136399">
      <w:pPr>
        <w:pStyle w:val="Estilo1"/>
        <w:numPr>
          <w:ilvl w:val="0"/>
          <w:numId w:val="0"/>
        </w:numPr>
        <w:ind w:left="360" w:hanging="360"/>
      </w:pPr>
      <w:r w:rsidRPr="00C863FC">
        <w:t>CLÁUSULA 9ª – DAS SANÇÕES ADMINISTRATIVAS</w:t>
      </w:r>
    </w:p>
    <w:p w14:paraId="11750E15"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9.1 - O descumprimento total ou parcial das obrigações assumidas caracterizará a inadimplência da Contratada, sujeitando-se, dentre outras, às seguintes penalidades, aplicáveis por representação da Secretaria Municipal de Administração e aprovadas pelo Prefeito:</w:t>
      </w:r>
    </w:p>
    <w:p w14:paraId="52A9F3E6" w14:textId="77777777" w:rsidR="00AC798D" w:rsidRPr="0004251C" w:rsidRDefault="00AC798D" w:rsidP="00F228A7">
      <w:pPr>
        <w:jc w:val="both"/>
        <w:rPr>
          <w:rFonts w:ascii="Calibri" w:hAnsi="Calibri" w:cs="Calibri"/>
          <w:sz w:val="22"/>
          <w:szCs w:val="22"/>
        </w:rPr>
      </w:pPr>
    </w:p>
    <w:p w14:paraId="5CFEA834" w14:textId="77777777" w:rsidR="00AC798D" w:rsidRPr="0004251C" w:rsidRDefault="00AC798D" w:rsidP="00F228A7">
      <w:pPr>
        <w:pStyle w:val="BodyText21"/>
        <w:rPr>
          <w:rFonts w:ascii="Calibri" w:hAnsi="Calibri" w:cs="Calibri"/>
          <w:sz w:val="22"/>
          <w:szCs w:val="22"/>
        </w:rPr>
      </w:pPr>
      <w:r w:rsidRPr="0004251C">
        <w:rPr>
          <w:rFonts w:ascii="Calibri" w:hAnsi="Calibri" w:cs="Calibri"/>
          <w:sz w:val="22"/>
          <w:szCs w:val="22"/>
        </w:rPr>
        <w:t>9.2 – Advertência.</w:t>
      </w:r>
    </w:p>
    <w:p w14:paraId="3087B114" w14:textId="77777777" w:rsidR="00AC798D" w:rsidRPr="0004251C" w:rsidRDefault="00AC798D" w:rsidP="00F228A7">
      <w:pPr>
        <w:jc w:val="both"/>
        <w:rPr>
          <w:rFonts w:ascii="Calibri" w:hAnsi="Calibri" w:cs="Calibri"/>
          <w:sz w:val="22"/>
          <w:szCs w:val="22"/>
        </w:rPr>
      </w:pPr>
    </w:p>
    <w:p w14:paraId="60A10C1A"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9.3 – Multas.</w:t>
      </w:r>
    </w:p>
    <w:p w14:paraId="1D5A385C" w14:textId="77777777" w:rsidR="00AC798D" w:rsidRPr="0004251C" w:rsidRDefault="00AC798D" w:rsidP="00F228A7">
      <w:pPr>
        <w:jc w:val="both"/>
        <w:rPr>
          <w:rFonts w:ascii="Calibri" w:hAnsi="Calibri" w:cs="Calibri"/>
          <w:sz w:val="22"/>
          <w:szCs w:val="22"/>
        </w:rPr>
      </w:pPr>
    </w:p>
    <w:p w14:paraId="2930DF04"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9.4 - Suspensão temporária do direito de licitar e contratar com a Administração Municipal, nos termos da Lei Federal 14.133/2021.</w:t>
      </w:r>
    </w:p>
    <w:p w14:paraId="52E85BC4" w14:textId="77777777" w:rsidR="00AC798D" w:rsidRPr="0004251C" w:rsidRDefault="00AC798D" w:rsidP="00F228A7">
      <w:pPr>
        <w:jc w:val="both"/>
        <w:rPr>
          <w:rFonts w:ascii="Calibri" w:hAnsi="Calibri" w:cs="Calibri"/>
          <w:sz w:val="22"/>
          <w:szCs w:val="22"/>
        </w:rPr>
      </w:pPr>
    </w:p>
    <w:p w14:paraId="37155AB3"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9.5 - Declaração de inidoneidade para licitar e contratar com a Administração, enquanto perdurarem os motivos determinados da punição ou até que seja promovida a reabilitação, perante a própria autoridade que aplicou a penalidade.</w:t>
      </w:r>
    </w:p>
    <w:p w14:paraId="49455F77" w14:textId="77777777" w:rsidR="00AC798D" w:rsidRPr="0004251C" w:rsidRDefault="00AC798D" w:rsidP="00F228A7">
      <w:pPr>
        <w:pStyle w:val="Corpodetexto2"/>
        <w:spacing w:after="0" w:line="240" w:lineRule="auto"/>
        <w:jc w:val="both"/>
        <w:rPr>
          <w:rFonts w:ascii="Calibri" w:hAnsi="Calibri" w:cs="Calibri"/>
          <w:sz w:val="22"/>
          <w:szCs w:val="22"/>
        </w:rPr>
      </w:pPr>
    </w:p>
    <w:p w14:paraId="056C3B4A" w14:textId="68D5A92A" w:rsidR="00AC798D" w:rsidRPr="00C863FC" w:rsidRDefault="00136399" w:rsidP="00136399">
      <w:pPr>
        <w:pStyle w:val="Estilo1"/>
        <w:numPr>
          <w:ilvl w:val="0"/>
          <w:numId w:val="0"/>
        </w:numPr>
        <w:ind w:left="360" w:hanging="360"/>
      </w:pPr>
      <w:r w:rsidRPr="00C863FC">
        <w:t>CLÁUSULA 10ª – DAS MULTAS</w:t>
      </w:r>
    </w:p>
    <w:p w14:paraId="242B3E4E" w14:textId="77777777" w:rsidR="00AC798D" w:rsidRPr="0004251C" w:rsidRDefault="00AC798D" w:rsidP="00F228A7">
      <w:pPr>
        <w:pStyle w:val="BodyText21"/>
        <w:rPr>
          <w:rFonts w:ascii="Calibri" w:hAnsi="Calibri" w:cs="Calibri"/>
          <w:sz w:val="22"/>
          <w:szCs w:val="22"/>
        </w:rPr>
      </w:pPr>
      <w:r w:rsidRPr="0004251C">
        <w:rPr>
          <w:rFonts w:ascii="Calibri" w:hAnsi="Calibri" w:cs="Calibri"/>
          <w:sz w:val="22"/>
          <w:szCs w:val="22"/>
        </w:rPr>
        <w:t>10.1 - A Contratada sujeitar-se-á à multa nos seguintes casos, calculada sobre o valor global do Contrato:</w:t>
      </w:r>
    </w:p>
    <w:p w14:paraId="2A02078F" w14:textId="77777777" w:rsidR="00AC798D" w:rsidRPr="0004251C" w:rsidRDefault="00AC798D" w:rsidP="00F228A7">
      <w:pPr>
        <w:jc w:val="both"/>
        <w:rPr>
          <w:rFonts w:ascii="Calibri" w:hAnsi="Calibri" w:cs="Calibri"/>
          <w:sz w:val="22"/>
          <w:szCs w:val="22"/>
        </w:rPr>
      </w:pPr>
    </w:p>
    <w:p w14:paraId="2AE8CEE5" w14:textId="77777777" w:rsidR="00AC798D" w:rsidRPr="0004251C" w:rsidRDefault="00AC798D" w:rsidP="00F228A7">
      <w:pPr>
        <w:pStyle w:val="Corpodetexto"/>
        <w:rPr>
          <w:rFonts w:ascii="Calibri" w:hAnsi="Calibri" w:cs="Calibri"/>
          <w:b w:val="0"/>
          <w:sz w:val="22"/>
          <w:szCs w:val="22"/>
        </w:rPr>
      </w:pPr>
      <w:r w:rsidRPr="0004251C">
        <w:rPr>
          <w:rFonts w:ascii="Calibri" w:hAnsi="Calibri" w:cs="Calibri"/>
          <w:b w:val="0"/>
          <w:sz w:val="22"/>
          <w:szCs w:val="22"/>
        </w:rPr>
        <w:t>a) caso venha incorrer em atraso e em descumprimentos dos serviços, ser-lhe-á cominada multa de 0,034% (zero vírgula zero trinta e quatro por cento) por dia de atraso.</w:t>
      </w:r>
    </w:p>
    <w:p w14:paraId="4055E7C8" w14:textId="77777777" w:rsidR="00AC798D" w:rsidRPr="0004251C" w:rsidRDefault="00AC798D" w:rsidP="00F228A7">
      <w:pPr>
        <w:jc w:val="both"/>
        <w:rPr>
          <w:rFonts w:ascii="Calibri" w:hAnsi="Calibri" w:cs="Calibri"/>
          <w:sz w:val="22"/>
          <w:szCs w:val="22"/>
        </w:rPr>
      </w:pPr>
    </w:p>
    <w:p w14:paraId="3AA9AD29"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b) caso venha se conduzir culposamente, infringindo por negligência, imprudência ou imperícia, as cláusulas deste Contrato, ser-lhe-á cominada multa de 4% (quatro por cento).</w:t>
      </w:r>
    </w:p>
    <w:p w14:paraId="1A64DF01" w14:textId="77777777" w:rsidR="00AC798D" w:rsidRPr="0004251C" w:rsidRDefault="00AC798D" w:rsidP="00F228A7">
      <w:pPr>
        <w:jc w:val="both"/>
        <w:rPr>
          <w:rFonts w:ascii="Calibri" w:hAnsi="Calibri" w:cs="Calibri"/>
          <w:sz w:val="22"/>
          <w:szCs w:val="22"/>
        </w:rPr>
      </w:pPr>
    </w:p>
    <w:p w14:paraId="2ACBEC6D"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c) por se conduzir dolosamente durante a execução do serviço, ser-lhe-á cominada multa de 5% (cinco por cento).</w:t>
      </w:r>
    </w:p>
    <w:p w14:paraId="6C39DAE0" w14:textId="77777777" w:rsidR="00AC798D" w:rsidRPr="0004251C" w:rsidRDefault="00AC798D" w:rsidP="00F228A7">
      <w:pPr>
        <w:jc w:val="both"/>
        <w:rPr>
          <w:rFonts w:ascii="Calibri" w:hAnsi="Calibri" w:cs="Calibri"/>
          <w:sz w:val="22"/>
          <w:szCs w:val="22"/>
        </w:rPr>
      </w:pPr>
    </w:p>
    <w:p w14:paraId="028EB5F2"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10.2 - As multas serão automaticamente descontáveis dos créditos que a pessoa física/jurídica tenha junto à Prefeitura, devendo ser aplicadas por representação da Secretaria Municipal de Administração e aprovação do Prefeito Municipal.</w:t>
      </w:r>
    </w:p>
    <w:p w14:paraId="37E6AE0D" w14:textId="77777777" w:rsidR="00AC798D" w:rsidRPr="0004251C" w:rsidRDefault="00AC798D" w:rsidP="00F228A7">
      <w:pPr>
        <w:jc w:val="both"/>
        <w:rPr>
          <w:rFonts w:ascii="Calibri" w:hAnsi="Calibri" w:cs="Calibri"/>
          <w:sz w:val="22"/>
          <w:szCs w:val="22"/>
        </w:rPr>
      </w:pPr>
    </w:p>
    <w:p w14:paraId="27AFF7DA"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10.3 - Serão considerados fatos de força maior, para a isenção de multa:</w:t>
      </w:r>
    </w:p>
    <w:p w14:paraId="24C4297C" w14:textId="77777777" w:rsidR="00AC798D" w:rsidRPr="0004251C" w:rsidRDefault="00AC798D" w:rsidP="00F228A7">
      <w:pPr>
        <w:jc w:val="both"/>
        <w:rPr>
          <w:rFonts w:ascii="Calibri" w:hAnsi="Calibri" w:cs="Calibri"/>
          <w:sz w:val="22"/>
          <w:szCs w:val="22"/>
        </w:rPr>
      </w:pPr>
    </w:p>
    <w:p w14:paraId="147831DF"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a) interrupção dos meios normais de transporte.</w:t>
      </w:r>
    </w:p>
    <w:p w14:paraId="621DF7D9" w14:textId="77777777" w:rsidR="00AC798D" w:rsidRPr="0004251C" w:rsidRDefault="00AC798D" w:rsidP="00F228A7">
      <w:pPr>
        <w:jc w:val="both"/>
        <w:rPr>
          <w:rFonts w:ascii="Calibri" w:hAnsi="Calibri" w:cs="Calibri"/>
          <w:sz w:val="22"/>
          <w:szCs w:val="22"/>
        </w:rPr>
      </w:pPr>
    </w:p>
    <w:p w14:paraId="32BA36BF" w14:textId="77777777" w:rsidR="00AC798D" w:rsidRPr="0004251C" w:rsidRDefault="00AC798D" w:rsidP="00F228A7">
      <w:pPr>
        <w:pStyle w:val="BodyText21"/>
        <w:rPr>
          <w:rFonts w:ascii="Calibri" w:hAnsi="Calibri" w:cs="Calibri"/>
          <w:sz w:val="22"/>
          <w:szCs w:val="22"/>
        </w:rPr>
      </w:pPr>
      <w:r w:rsidRPr="0004251C">
        <w:rPr>
          <w:rFonts w:ascii="Calibri" w:hAnsi="Calibri" w:cs="Calibri"/>
          <w:sz w:val="22"/>
          <w:szCs w:val="22"/>
        </w:rPr>
        <w:t>b) calamidade pública.</w:t>
      </w:r>
    </w:p>
    <w:p w14:paraId="2CD2FAFB" w14:textId="77777777" w:rsidR="00AC798D" w:rsidRPr="0004251C" w:rsidRDefault="00AC798D" w:rsidP="00F228A7">
      <w:pPr>
        <w:jc w:val="both"/>
        <w:rPr>
          <w:rFonts w:ascii="Calibri" w:hAnsi="Calibri" w:cs="Calibri"/>
          <w:sz w:val="22"/>
          <w:szCs w:val="22"/>
        </w:rPr>
      </w:pPr>
    </w:p>
    <w:p w14:paraId="34F32E80"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c) modificações nos meios de execução ou nas especificações dos serviços, consideradas relevantes por parte da Prefeitura Municipal de Bom Jesus do Galho.</w:t>
      </w:r>
    </w:p>
    <w:p w14:paraId="704BAAA1"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 xml:space="preserve"> </w:t>
      </w:r>
    </w:p>
    <w:p w14:paraId="21DDE34B"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d) interrupção dos serviços, por determinação da Prefeitura Municipal de Bom Jesus do Galho, motivada por relevante conveniência administrativa.</w:t>
      </w:r>
    </w:p>
    <w:p w14:paraId="58657103" w14:textId="77777777" w:rsidR="00AC798D" w:rsidRPr="0004251C" w:rsidRDefault="00AC798D" w:rsidP="00F228A7">
      <w:pPr>
        <w:pStyle w:val="Corpodetexto2"/>
        <w:spacing w:after="0" w:line="240" w:lineRule="auto"/>
        <w:jc w:val="both"/>
        <w:rPr>
          <w:rFonts w:ascii="Calibri" w:hAnsi="Calibri" w:cs="Calibri"/>
          <w:sz w:val="22"/>
          <w:szCs w:val="22"/>
        </w:rPr>
      </w:pPr>
    </w:p>
    <w:p w14:paraId="46AD65D8" w14:textId="74C503C0" w:rsidR="00AC798D" w:rsidRPr="00C863FC" w:rsidRDefault="00136399" w:rsidP="00136399">
      <w:pPr>
        <w:pStyle w:val="Estilo1"/>
        <w:numPr>
          <w:ilvl w:val="0"/>
          <w:numId w:val="0"/>
        </w:numPr>
        <w:ind w:left="360" w:hanging="360"/>
      </w:pPr>
      <w:r w:rsidRPr="00C863FC">
        <w:t>CLÁUSULA 11ª – DA RESCISÃO</w:t>
      </w:r>
    </w:p>
    <w:p w14:paraId="0528DC93"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11.1 - São motivos para a rescisão do Contrato:</w:t>
      </w:r>
    </w:p>
    <w:p w14:paraId="0BA2A35C" w14:textId="77777777" w:rsidR="00AC798D" w:rsidRPr="0004251C" w:rsidRDefault="00AC798D" w:rsidP="00F228A7">
      <w:pPr>
        <w:jc w:val="both"/>
        <w:rPr>
          <w:rFonts w:ascii="Calibri" w:hAnsi="Calibri" w:cs="Calibri"/>
          <w:sz w:val="22"/>
          <w:szCs w:val="22"/>
        </w:rPr>
      </w:pPr>
    </w:p>
    <w:p w14:paraId="7961BD7C"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11.2 - O cumprimento irregular de suas cláusulas, especificações, projetos e prazos.</w:t>
      </w:r>
    </w:p>
    <w:p w14:paraId="35AF3FAC" w14:textId="77777777" w:rsidR="00AC798D" w:rsidRPr="0004251C" w:rsidRDefault="00AC798D" w:rsidP="00F228A7">
      <w:pPr>
        <w:jc w:val="both"/>
        <w:rPr>
          <w:rFonts w:ascii="Calibri" w:hAnsi="Calibri" w:cs="Calibri"/>
          <w:sz w:val="22"/>
          <w:szCs w:val="22"/>
        </w:rPr>
      </w:pPr>
    </w:p>
    <w:p w14:paraId="1F2A8C9E"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11.3 - O atraso injustificado da pessoa física/jurídica executora dos serviços;</w:t>
      </w:r>
    </w:p>
    <w:p w14:paraId="3E6148CA" w14:textId="77777777" w:rsidR="00AC798D" w:rsidRPr="0004251C" w:rsidRDefault="00AC798D" w:rsidP="00F228A7">
      <w:pPr>
        <w:jc w:val="both"/>
        <w:rPr>
          <w:rFonts w:ascii="Calibri" w:hAnsi="Calibri" w:cs="Calibri"/>
          <w:sz w:val="22"/>
          <w:szCs w:val="22"/>
        </w:rPr>
      </w:pPr>
    </w:p>
    <w:p w14:paraId="35323A7C"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 xml:space="preserve">11.4 - A </w:t>
      </w:r>
      <w:proofErr w:type="spellStart"/>
      <w:r w:rsidRPr="0004251C">
        <w:rPr>
          <w:rFonts w:ascii="Calibri" w:hAnsi="Calibri" w:cs="Calibri"/>
          <w:sz w:val="22"/>
          <w:szCs w:val="22"/>
        </w:rPr>
        <w:t>sub-contratação</w:t>
      </w:r>
      <w:proofErr w:type="spellEnd"/>
      <w:r w:rsidRPr="0004251C">
        <w:rPr>
          <w:rFonts w:ascii="Calibri" w:hAnsi="Calibri" w:cs="Calibri"/>
          <w:sz w:val="22"/>
          <w:szCs w:val="22"/>
        </w:rPr>
        <w:t xml:space="preserve"> total ou parcial de seu objeto, a associação do Contrato com outrem, bem como a sua cessão ou transferência a outrem, total ou parcial.</w:t>
      </w:r>
    </w:p>
    <w:p w14:paraId="62FA7D5D" w14:textId="77777777" w:rsidR="00AC798D" w:rsidRPr="0004251C" w:rsidRDefault="00AC798D" w:rsidP="00F228A7">
      <w:pPr>
        <w:jc w:val="both"/>
        <w:rPr>
          <w:rFonts w:ascii="Calibri" w:hAnsi="Calibri" w:cs="Calibri"/>
          <w:sz w:val="22"/>
          <w:szCs w:val="22"/>
        </w:rPr>
      </w:pPr>
    </w:p>
    <w:p w14:paraId="3EA83C37"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11.5 - O desatendimento reiterado das determinações da Fiscalização.</w:t>
      </w:r>
    </w:p>
    <w:p w14:paraId="571AE53E" w14:textId="77777777" w:rsidR="00AC798D" w:rsidRPr="0004251C" w:rsidRDefault="00AC798D" w:rsidP="00F228A7">
      <w:pPr>
        <w:jc w:val="both"/>
        <w:rPr>
          <w:rFonts w:ascii="Calibri" w:hAnsi="Calibri" w:cs="Calibri"/>
          <w:sz w:val="22"/>
          <w:szCs w:val="22"/>
        </w:rPr>
      </w:pPr>
    </w:p>
    <w:p w14:paraId="3DD95E81"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11.6 - O cometimento reiterado de faltas na sua execução, registradas pela Fiscalização.</w:t>
      </w:r>
    </w:p>
    <w:p w14:paraId="570B52AE" w14:textId="77777777" w:rsidR="00AC798D" w:rsidRPr="0004251C" w:rsidRDefault="00AC798D" w:rsidP="00F228A7">
      <w:pPr>
        <w:jc w:val="both"/>
        <w:rPr>
          <w:rFonts w:ascii="Calibri" w:hAnsi="Calibri" w:cs="Calibri"/>
          <w:sz w:val="22"/>
          <w:szCs w:val="22"/>
        </w:rPr>
      </w:pPr>
    </w:p>
    <w:p w14:paraId="686FB28D"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11.7 - A decretação de falência da Contratada.</w:t>
      </w:r>
    </w:p>
    <w:p w14:paraId="2021C728" w14:textId="77777777" w:rsidR="00AC798D" w:rsidRPr="0004251C" w:rsidRDefault="00AC798D" w:rsidP="00F228A7">
      <w:pPr>
        <w:jc w:val="both"/>
        <w:rPr>
          <w:rFonts w:ascii="Calibri" w:hAnsi="Calibri" w:cs="Calibri"/>
          <w:sz w:val="22"/>
          <w:szCs w:val="22"/>
        </w:rPr>
      </w:pPr>
    </w:p>
    <w:p w14:paraId="4AE20DA4"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11.8 - A alteração social ou a modificação da finalidade ou da estrutura da empresa, que prejudique a execução do Contrato.</w:t>
      </w:r>
    </w:p>
    <w:p w14:paraId="5D322AB0" w14:textId="77777777" w:rsidR="00AC798D" w:rsidRPr="0004251C" w:rsidRDefault="00AC798D" w:rsidP="00F228A7">
      <w:pPr>
        <w:jc w:val="both"/>
        <w:rPr>
          <w:rFonts w:ascii="Calibri" w:hAnsi="Calibri" w:cs="Calibri"/>
          <w:sz w:val="22"/>
          <w:szCs w:val="22"/>
        </w:rPr>
      </w:pPr>
    </w:p>
    <w:p w14:paraId="689C812B"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11.9 - Razões de interesse público, de alta relevância e amplo conhecimento.</w:t>
      </w:r>
    </w:p>
    <w:p w14:paraId="571449A7" w14:textId="77777777" w:rsidR="00AC798D" w:rsidRPr="0004251C" w:rsidRDefault="00AC798D" w:rsidP="00F228A7">
      <w:pPr>
        <w:jc w:val="both"/>
        <w:rPr>
          <w:rFonts w:ascii="Calibri" w:hAnsi="Calibri" w:cs="Calibri"/>
          <w:sz w:val="22"/>
          <w:szCs w:val="22"/>
        </w:rPr>
      </w:pPr>
    </w:p>
    <w:p w14:paraId="405A6F3F"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11.10 - A supressão do serviço, por parte da Contratante, acarretando modificação do valor inicial do Contrato além do limite estabelecido em lei.</w:t>
      </w:r>
    </w:p>
    <w:p w14:paraId="686AAD15" w14:textId="77777777" w:rsidR="00AC798D" w:rsidRPr="0004251C" w:rsidRDefault="00AC798D" w:rsidP="00F228A7">
      <w:pPr>
        <w:jc w:val="both"/>
        <w:rPr>
          <w:rFonts w:ascii="Calibri" w:hAnsi="Calibri" w:cs="Calibri"/>
          <w:sz w:val="22"/>
          <w:szCs w:val="22"/>
        </w:rPr>
      </w:pPr>
    </w:p>
    <w:p w14:paraId="5F7EFFBB"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lastRenderedPageBreak/>
        <w:t>11.11 – A não liberação, por parte da Contratante, dos locais de realização dos serviços.</w:t>
      </w:r>
    </w:p>
    <w:p w14:paraId="26258180" w14:textId="77777777" w:rsidR="00AC798D" w:rsidRPr="0004251C" w:rsidRDefault="00AC798D" w:rsidP="00F228A7">
      <w:pPr>
        <w:jc w:val="both"/>
        <w:rPr>
          <w:rFonts w:ascii="Calibri" w:hAnsi="Calibri" w:cs="Calibri"/>
          <w:sz w:val="22"/>
          <w:szCs w:val="22"/>
        </w:rPr>
      </w:pPr>
    </w:p>
    <w:p w14:paraId="07E5D9CE"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11.12 - A ocorrência de caso fortuito ou de força maior, regularmente comprovada e impeditiva da execução do Contrato.</w:t>
      </w:r>
    </w:p>
    <w:p w14:paraId="17E16032" w14:textId="77777777" w:rsidR="00AC798D" w:rsidRPr="0004251C" w:rsidRDefault="00AC798D" w:rsidP="00F228A7">
      <w:pPr>
        <w:jc w:val="both"/>
        <w:rPr>
          <w:rFonts w:ascii="Calibri" w:hAnsi="Calibri" w:cs="Calibri"/>
          <w:sz w:val="22"/>
          <w:szCs w:val="22"/>
        </w:rPr>
      </w:pPr>
    </w:p>
    <w:p w14:paraId="3C342605"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11.13 - Ocorrendo a rescisão, será observado e aplicado o disposto no artigo da Lei Federal 14.133/2021</w:t>
      </w:r>
    </w:p>
    <w:p w14:paraId="37A36F13" w14:textId="77777777" w:rsidR="00AC798D" w:rsidRPr="0004251C" w:rsidRDefault="00AC798D" w:rsidP="00F228A7">
      <w:pPr>
        <w:jc w:val="both"/>
        <w:rPr>
          <w:rFonts w:ascii="Calibri" w:hAnsi="Calibri" w:cs="Calibri"/>
          <w:sz w:val="22"/>
          <w:szCs w:val="22"/>
        </w:rPr>
      </w:pPr>
    </w:p>
    <w:p w14:paraId="13E8FCE7" w14:textId="46EE931D" w:rsidR="00AC798D" w:rsidRPr="00C863FC" w:rsidRDefault="00136399" w:rsidP="00136399">
      <w:pPr>
        <w:pStyle w:val="Estilo1"/>
        <w:numPr>
          <w:ilvl w:val="0"/>
          <w:numId w:val="0"/>
        </w:numPr>
        <w:ind w:left="360" w:hanging="360"/>
      </w:pPr>
      <w:r w:rsidRPr="00C863FC">
        <w:t>CLÁUSULA 12ª – DO FORO</w:t>
      </w:r>
    </w:p>
    <w:p w14:paraId="6C3AEAF4" w14:textId="77777777" w:rsidR="00AC798D" w:rsidRPr="0004251C" w:rsidRDefault="00AC798D" w:rsidP="00F228A7">
      <w:pPr>
        <w:ind w:right="-232"/>
        <w:jc w:val="both"/>
        <w:rPr>
          <w:rFonts w:ascii="Calibri" w:hAnsi="Calibri" w:cs="Calibri"/>
          <w:sz w:val="22"/>
          <w:szCs w:val="22"/>
        </w:rPr>
      </w:pPr>
      <w:r w:rsidRPr="0004251C">
        <w:rPr>
          <w:rFonts w:ascii="Calibri" w:hAnsi="Calibri" w:cs="Calibri"/>
          <w:sz w:val="22"/>
          <w:szCs w:val="22"/>
        </w:rPr>
        <w:t xml:space="preserve">12.1 - Para dirimir dúvidas oriundas do presente Contrato, fica eleito o foro da Comarca de Caratinga/MG. </w:t>
      </w:r>
    </w:p>
    <w:p w14:paraId="2B5485F5" w14:textId="77777777" w:rsidR="00AC798D" w:rsidRPr="0004251C" w:rsidRDefault="00AC798D" w:rsidP="00F228A7">
      <w:pPr>
        <w:ind w:right="-232"/>
        <w:jc w:val="both"/>
        <w:rPr>
          <w:rFonts w:ascii="Calibri" w:hAnsi="Calibri" w:cs="Calibri"/>
          <w:sz w:val="22"/>
          <w:szCs w:val="22"/>
        </w:rPr>
      </w:pPr>
    </w:p>
    <w:p w14:paraId="64A3D075" w14:textId="405A3263" w:rsidR="00AC798D" w:rsidRPr="0004251C" w:rsidRDefault="00AC798D" w:rsidP="00F228A7">
      <w:pPr>
        <w:jc w:val="both"/>
        <w:rPr>
          <w:rFonts w:ascii="Calibri" w:hAnsi="Calibri" w:cs="Calibri"/>
          <w:sz w:val="22"/>
          <w:szCs w:val="22"/>
        </w:rPr>
      </w:pPr>
      <w:r w:rsidRPr="0004251C">
        <w:rPr>
          <w:rFonts w:ascii="Calibri" w:hAnsi="Calibri" w:cs="Calibri"/>
          <w:sz w:val="22"/>
          <w:szCs w:val="22"/>
        </w:rPr>
        <w:t>E por estarem assim justos e contratados, firmam o presente, em 02 (</w:t>
      </w:r>
      <w:r w:rsidR="00696660">
        <w:rPr>
          <w:rFonts w:ascii="Calibri" w:hAnsi="Calibri" w:cs="Calibri"/>
          <w:sz w:val="22"/>
          <w:szCs w:val="22"/>
        </w:rPr>
        <w:t>duas</w:t>
      </w:r>
      <w:r w:rsidRPr="0004251C">
        <w:rPr>
          <w:rFonts w:ascii="Calibri" w:hAnsi="Calibri" w:cs="Calibri"/>
          <w:sz w:val="22"/>
          <w:szCs w:val="22"/>
        </w:rPr>
        <w:t>) vias de igual teor, junto às testemunhas que também assinam, para que produza os devidos fins jurídicos.</w:t>
      </w:r>
    </w:p>
    <w:p w14:paraId="7130A2B7" w14:textId="77777777" w:rsidR="00C863FC" w:rsidRPr="001A7893" w:rsidRDefault="00C863FC" w:rsidP="00F228A7">
      <w:pPr>
        <w:jc w:val="center"/>
        <w:rPr>
          <w:rFonts w:ascii="Calibri" w:hAnsi="Calibri" w:cs="Calibri"/>
          <w:sz w:val="22"/>
          <w:szCs w:val="22"/>
        </w:rPr>
      </w:pPr>
    </w:p>
    <w:p w14:paraId="71DF3D64" w14:textId="77777777" w:rsidR="00C863FC" w:rsidRDefault="00C863FC" w:rsidP="00F228A7">
      <w:pPr>
        <w:rPr>
          <w:rFonts w:ascii="Calibri" w:hAnsi="Calibri" w:cs="Calibri"/>
          <w:sz w:val="22"/>
          <w:szCs w:val="22"/>
        </w:rPr>
      </w:pPr>
    </w:p>
    <w:p w14:paraId="1C43095C" w14:textId="71A2CB3F" w:rsidR="00C863FC" w:rsidRPr="001A7893" w:rsidRDefault="00C863FC" w:rsidP="00F228A7">
      <w:pPr>
        <w:rPr>
          <w:rFonts w:ascii="Calibri" w:hAnsi="Calibri" w:cs="Calibri"/>
          <w:sz w:val="22"/>
          <w:szCs w:val="22"/>
        </w:rPr>
      </w:pPr>
      <w:r w:rsidRPr="001A7893">
        <w:rPr>
          <w:rFonts w:ascii="Calibri" w:hAnsi="Calibri" w:cs="Calibri"/>
          <w:sz w:val="22"/>
          <w:szCs w:val="22"/>
        </w:rPr>
        <w:t xml:space="preserve">Bom Jesus do Galho/MG, </w:t>
      </w:r>
      <w:proofErr w:type="spellStart"/>
      <w:r w:rsidRPr="001A7893">
        <w:rPr>
          <w:rFonts w:ascii="Calibri" w:hAnsi="Calibri" w:cs="Calibri"/>
          <w:sz w:val="22"/>
          <w:szCs w:val="22"/>
        </w:rPr>
        <w:t>xx</w:t>
      </w:r>
      <w:proofErr w:type="spellEnd"/>
      <w:r w:rsidRPr="001A7893">
        <w:rPr>
          <w:rFonts w:ascii="Calibri" w:hAnsi="Calibri" w:cs="Calibri"/>
          <w:sz w:val="22"/>
          <w:szCs w:val="22"/>
        </w:rPr>
        <w:t xml:space="preserve"> de </w:t>
      </w:r>
      <w:proofErr w:type="spellStart"/>
      <w:r w:rsidRPr="001A7893">
        <w:rPr>
          <w:rFonts w:ascii="Calibri" w:hAnsi="Calibri" w:cs="Calibri"/>
          <w:sz w:val="22"/>
          <w:szCs w:val="22"/>
        </w:rPr>
        <w:t>xxxxxxxxxxxxx</w:t>
      </w:r>
      <w:proofErr w:type="spellEnd"/>
      <w:r w:rsidRPr="001A7893">
        <w:rPr>
          <w:rFonts w:ascii="Calibri" w:hAnsi="Calibri" w:cs="Calibri"/>
          <w:sz w:val="22"/>
          <w:szCs w:val="22"/>
        </w:rPr>
        <w:t xml:space="preserve"> de </w:t>
      </w:r>
      <w:r w:rsidR="000A0FE8">
        <w:rPr>
          <w:rFonts w:ascii="Calibri" w:hAnsi="Calibri" w:cs="Calibri"/>
          <w:sz w:val="22"/>
          <w:szCs w:val="22"/>
        </w:rPr>
        <w:t>2024</w:t>
      </w:r>
      <w:r w:rsidRPr="001A7893">
        <w:rPr>
          <w:rFonts w:ascii="Calibri" w:hAnsi="Calibri" w:cs="Calibri"/>
          <w:sz w:val="22"/>
          <w:szCs w:val="22"/>
        </w:rPr>
        <w:t>.</w:t>
      </w:r>
    </w:p>
    <w:p w14:paraId="52CAD4C7" w14:textId="4D32A487" w:rsidR="00C863FC" w:rsidRDefault="00C863FC" w:rsidP="00F228A7">
      <w:pPr>
        <w:pStyle w:val="Corpodetexto"/>
        <w:jc w:val="center"/>
        <w:rPr>
          <w:rFonts w:ascii="Calibri" w:hAnsi="Calibri" w:cs="Calibri"/>
          <w:b w:val="0"/>
          <w:sz w:val="22"/>
          <w:szCs w:val="22"/>
        </w:rPr>
      </w:pPr>
    </w:p>
    <w:p w14:paraId="2ADEA4B0" w14:textId="77777777" w:rsidR="00A93B7E" w:rsidRDefault="00A93B7E" w:rsidP="00F228A7">
      <w:pPr>
        <w:pStyle w:val="Corpodetexto"/>
        <w:jc w:val="center"/>
        <w:rPr>
          <w:rFonts w:ascii="Calibri" w:hAnsi="Calibri" w:cs="Calibri"/>
          <w:b w:val="0"/>
          <w:sz w:val="22"/>
          <w:szCs w:val="22"/>
        </w:rPr>
      </w:pPr>
    </w:p>
    <w:p w14:paraId="3E17D4E8" w14:textId="77777777" w:rsidR="00C863FC" w:rsidRDefault="00C863FC" w:rsidP="00F228A7">
      <w:pPr>
        <w:pStyle w:val="Corpodetexto"/>
        <w:jc w:val="center"/>
        <w:rPr>
          <w:rFonts w:ascii="Calibri" w:hAnsi="Calibri" w:cs="Calibri"/>
          <w:b w:val="0"/>
          <w:sz w:val="22"/>
          <w:szCs w:val="22"/>
        </w:rPr>
      </w:pPr>
    </w:p>
    <w:p w14:paraId="334FA831" w14:textId="77777777" w:rsidR="00C863FC" w:rsidRDefault="00C863FC" w:rsidP="00F228A7">
      <w:pPr>
        <w:pStyle w:val="Corpodetexto"/>
        <w:jc w:val="center"/>
        <w:rPr>
          <w:rFonts w:ascii="Calibri" w:hAnsi="Calibri" w:cs="Calibri"/>
          <w:b w:val="0"/>
          <w:sz w:val="22"/>
          <w:szCs w:val="22"/>
        </w:rPr>
      </w:pPr>
    </w:p>
    <w:p w14:paraId="11F42676"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___________________________________</w:t>
      </w:r>
    </w:p>
    <w:p w14:paraId="5E743B5B" w14:textId="77777777" w:rsidR="00C863FC" w:rsidRPr="00C1535C" w:rsidRDefault="00C863FC" w:rsidP="00F228A7">
      <w:pPr>
        <w:pStyle w:val="Corpodetexto"/>
        <w:jc w:val="center"/>
        <w:rPr>
          <w:rFonts w:ascii="Calibri" w:hAnsi="Calibri" w:cs="Calibri"/>
          <w:bCs w:val="0"/>
          <w:sz w:val="22"/>
          <w:szCs w:val="22"/>
        </w:rPr>
      </w:pPr>
      <w:r w:rsidRPr="00C1535C">
        <w:rPr>
          <w:rFonts w:ascii="Calibri" w:hAnsi="Calibri" w:cs="Calibri"/>
          <w:bCs w:val="0"/>
          <w:sz w:val="22"/>
          <w:szCs w:val="22"/>
        </w:rPr>
        <w:t>ANÍBAL BORGES</w:t>
      </w:r>
    </w:p>
    <w:p w14:paraId="2C15FEA2"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Prefeito Municipal</w:t>
      </w:r>
    </w:p>
    <w:p w14:paraId="62D647E5"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Contratante</w:t>
      </w:r>
    </w:p>
    <w:p w14:paraId="41FED9C9" w14:textId="77777777" w:rsidR="00C863FC" w:rsidRDefault="00C863FC" w:rsidP="00F228A7">
      <w:pPr>
        <w:pStyle w:val="Corpodetexto"/>
        <w:jc w:val="center"/>
        <w:rPr>
          <w:rFonts w:ascii="Calibri" w:hAnsi="Calibri" w:cs="Calibri"/>
          <w:b w:val="0"/>
          <w:sz w:val="22"/>
          <w:szCs w:val="22"/>
        </w:rPr>
      </w:pPr>
    </w:p>
    <w:p w14:paraId="68F5C1B8" w14:textId="37594932" w:rsidR="00C863FC" w:rsidRDefault="00C863FC" w:rsidP="00F228A7">
      <w:pPr>
        <w:pStyle w:val="Corpodetexto"/>
        <w:jc w:val="center"/>
        <w:rPr>
          <w:rFonts w:ascii="Calibri" w:hAnsi="Calibri" w:cs="Calibri"/>
          <w:b w:val="0"/>
          <w:sz w:val="22"/>
          <w:szCs w:val="22"/>
        </w:rPr>
      </w:pPr>
    </w:p>
    <w:p w14:paraId="7759DAFA" w14:textId="77777777" w:rsidR="00A93B7E" w:rsidRDefault="00A93B7E" w:rsidP="00F228A7">
      <w:pPr>
        <w:pStyle w:val="Corpodetexto"/>
        <w:jc w:val="center"/>
        <w:rPr>
          <w:rFonts w:ascii="Calibri" w:hAnsi="Calibri" w:cs="Calibri"/>
          <w:b w:val="0"/>
          <w:sz w:val="22"/>
          <w:szCs w:val="22"/>
        </w:rPr>
      </w:pPr>
    </w:p>
    <w:p w14:paraId="3715978C" w14:textId="77777777" w:rsidR="00C863FC" w:rsidRPr="001A7893" w:rsidRDefault="00C863FC" w:rsidP="00F228A7">
      <w:pPr>
        <w:jc w:val="center"/>
        <w:rPr>
          <w:rFonts w:ascii="Calibri" w:hAnsi="Calibri" w:cs="Calibri"/>
          <w:sz w:val="22"/>
          <w:szCs w:val="22"/>
        </w:rPr>
      </w:pPr>
      <w:r w:rsidRPr="001A7893">
        <w:rPr>
          <w:rFonts w:ascii="Calibri" w:hAnsi="Calibri" w:cs="Calibri"/>
          <w:sz w:val="22"/>
          <w:szCs w:val="22"/>
        </w:rPr>
        <w:t>________________________________________</w:t>
      </w:r>
    </w:p>
    <w:p w14:paraId="52639852" w14:textId="77777777" w:rsidR="00C863FC" w:rsidRPr="00C1535C" w:rsidRDefault="00C863FC" w:rsidP="00F228A7">
      <w:pPr>
        <w:pStyle w:val="Corpodetexto"/>
        <w:jc w:val="center"/>
        <w:rPr>
          <w:rFonts w:ascii="Calibri" w:hAnsi="Calibri" w:cs="Calibri"/>
          <w:bCs w:val="0"/>
          <w:sz w:val="22"/>
          <w:szCs w:val="22"/>
        </w:rPr>
      </w:pPr>
      <w:r w:rsidRPr="00C1535C">
        <w:rPr>
          <w:rFonts w:ascii="Calibri" w:hAnsi="Calibri" w:cs="Calibri"/>
          <w:bCs w:val="0"/>
          <w:sz w:val="22"/>
          <w:szCs w:val="22"/>
        </w:rPr>
        <w:t>RAZÃO SOCIAL</w:t>
      </w:r>
    </w:p>
    <w:p w14:paraId="51D7600C"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CNPJ n.º XXXXXXXXXXXXX</w:t>
      </w:r>
    </w:p>
    <w:p w14:paraId="4E8C9988"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Sr. REPRESENTANTE LEGAL</w:t>
      </w:r>
    </w:p>
    <w:p w14:paraId="02EAC2D6"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CPF: XXXXXXXXXXXXXXXX</w:t>
      </w:r>
    </w:p>
    <w:p w14:paraId="034149B6"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Contratada</w:t>
      </w:r>
    </w:p>
    <w:p w14:paraId="6549641D" w14:textId="77777777" w:rsidR="0082136E" w:rsidRDefault="0082136E" w:rsidP="00F228A7">
      <w:pPr>
        <w:pStyle w:val="Default"/>
        <w:tabs>
          <w:tab w:val="left" w:pos="19"/>
        </w:tabs>
        <w:spacing w:line="276" w:lineRule="auto"/>
        <w:jc w:val="both"/>
        <w:rPr>
          <w:rFonts w:ascii="Calibri" w:hAnsi="Calibri" w:cs="Calibri"/>
          <w:b/>
          <w:bCs/>
          <w:sz w:val="22"/>
          <w:szCs w:val="22"/>
          <w:lang w:val="pt-PT"/>
        </w:rPr>
        <w:sectPr w:rsidR="0082136E" w:rsidSect="00D75904">
          <w:headerReference w:type="default" r:id="rId10"/>
          <w:footerReference w:type="default" r:id="rId11"/>
          <w:pgSz w:w="11906" w:h="16838"/>
          <w:pgMar w:top="2552" w:right="1134" w:bottom="1134" w:left="1559" w:header="567" w:footer="663" w:gutter="0"/>
          <w:cols w:space="708"/>
          <w:docGrid w:linePitch="360"/>
        </w:sectPr>
      </w:pPr>
    </w:p>
    <w:p w14:paraId="7AB586E9" w14:textId="77777777" w:rsidR="00C863FC" w:rsidRPr="001A7893" w:rsidRDefault="00C863FC" w:rsidP="00F228A7">
      <w:pPr>
        <w:pStyle w:val="Default"/>
        <w:tabs>
          <w:tab w:val="left" w:pos="19"/>
        </w:tabs>
        <w:spacing w:line="276" w:lineRule="auto"/>
        <w:jc w:val="both"/>
        <w:rPr>
          <w:rFonts w:ascii="Calibri" w:hAnsi="Calibri" w:cs="Calibri"/>
          <w:b/>
          <w:bCs/>
          <w:sz w:val="22"/>
          <w:szCs w:val="22"/>
          <w:lang w:val="pt-PT"/>
        </w:rPr>
      </w:pPr>
    </w:p>
    <w:p w14:paraId="11767C52" w14:textId="77777777" w:rsidR="00C863FC" w:rsidRPr="001A7893" w:rsidRDefault="00C863FC" w:rsidP="00F228A7">
      <w:pPr>
        <w:pStyle w:val="PADRO"/>
        <w:keepNext w:val="0"/>
        <w:widowControl/>
        <w:shd w:val="clear" w:color="auto" w:fill="auto"/>
        <w:spacing w:before="120" w:after="120"/>
        <w:ind w:left="1854" w:firstLine="0"/>
        <w:rPr>
          <w:rFonts w:ascii="Calibri" w:hAnsi="Calibri" w:cs="Calibri"/>
          <w:sz w:val="22"/>
          <w:szCs w:val="22"/>
        </w:rPr>
      </w:pPr>
    </w:p>
    <w:p w14:paraId="4B92A17F" w14:textId="77777777" w:rsidR="0082136E" w:rsidRDefault="0082136E" w:rsidP="00F228A7">
      <w:pPr>
        <w:spacing w:after="160" w:line="259" w:lineRule="auto"/>
        <w:rPr>
          <w:rFonts w:ascii="Calibri" w:hAnsi="Calibri" w:cs="Calibri"/>
          <w:sz w:val="22"/>
          <w:szCs w:val="22"/>
        </w:rPr>
        <w:sectPr w:rsidR="0082136E" w:rsidSect="0082136E">
          <w:type w:val="continuous"/>
          <w:pgSz w:w="11906" w:h="16838"/>
          <w:pgMar w:top="2552" w:right="1134" w:bottom="1134" w:left="1559" w:header="567" w:footer="663" w:gutter="0"/>
          <w:cols w:num="2" w:space="708"/>
          <w:docGrid w:linePitch="360"/>
        </w:sectPr>
      </w:pPr>
    </w:p>
    <w:p w14:paraId="4A3B38B2" w14:textId="77777777" w:rsidR="00FC2DDE" w:rsidRPr="0004251C" w:rsidRDefault="00FC2DDE" w:rsidP="00F228A7">
      <w:pPr>
        <w:spacing w:after="160" w:line="259" w:lineRule="auto"/>
        <w:rPr>
          <w:rFonts w:ascii="Calibri" w:eastAsia="WenQuanYi Micro Hei" w:hAnsi="Calibri" w:cs="Calibri"/>
          <w:sz w:val="22"/>
          <w:szCs w:val="22"/>
          <w:lang w:eastAsia="zh-CN" w:bidi="hi-IN"/>
        </w:rPr>
      </w:pPr>
      <w:r w:rsidRPr="0004251C">
        <w:rPr>
          <w:rFonts w:ascii="Calibri" w:hAnsi="Calibri" w:cs="Calibri"/>
          <w:sz w:val="22"/>
          <w:szCs w:val="22"/>
        </w:rPr>
        <w:br w:type="page"/>
      </w:r>
    </w:p>
    <w:p w14:paraId="5CFAD057" w14:textId="0B61EA72" w:rsidR="00765369" w:rsidRPr="00C863FC" w:rsidRDefault="00C863FC" w:rsidP="00F228A7">
      <w:pPr>
        <w:pStyle w:val="PADRO"/>
        <w:keepNext w:val="0"/>
        <w:widowControl/>
        <w:shd w:val="clear" w:color="auto" w:fill="auto"/>
        <w:spacing w:before="0" w:after="0"/>
        <w:ind w:firstLine="0"/>
        <w:jc w:val="center"/>
        <w:rPr>
          <w:rFonts w:ascii="Calibri" w:hAnsi="Calibri" w:cs="Calibri"/>
          <w:b/>
          <w:sz w:val="26"/>
          <w:szCs w:val="26"/>
        </w:rPr>
      </w:pPr>
      <w:r w:rsidRPr="00C863FC">
        <w:rPr>
          <w:rFonts w:ascii="Calibri" w:hAnsi="Calibri" w:cs="Calibri"/>
          <w:b/>
          <w:sz w:val="26"/>
          <w:szCs w:val="26"/>
        </w:rPr>
        <w:lastRenderedPageBreak/>
        <w:t>ANEXO IV</w:t>
      </w:r>
    </w:p>
    <w:p w14:paraId="1D1784FB" w14:textId="30507EA1" w:rsidR="00FC2DDE" w:rsidRPr="00C863FC" w:rsidRDefault="00C863FC" w:rsidP="00F228A7">
      <w:pPr>
        <w:pStyle w:val="PADRO"/>
        <w:keepNext w:val="0"/>
        <w:widowControl/>
        <w:shd w:val="clear" w:color="auto" w:fill="auto"/>
        <w:spacing w:before="0" w:after="0"/>
        <w:ind w:firstLine="0"/>
        <w:jc w:val="center"/>
        <w:rPr>
          <w:rFonts w:ascii="Calibri" w:hAnsi="Calibri" w:cs="Calibri"/>
          <w:b/>
          <w:sz w:val="26"/>
          <w:szCs w:val="26"/>
        </w:rPr>
      </w:pPr>
      <w:r w:rsidRPr="00C863FC">
        <w:rPr>
          <w:rFonts w:ascii="Calibri" w:hAnsi="Calibri" w:cs="Calibri"/>
          <w:b/>
          <w:sz w:val="26"/>
          <w:szCs w:val="26"/>
        </w:rPr>
        <w:t>PLANILHA DE CUSTOS E FORMAÇÃO DE PREÇOS</w:t>
      </w:r>
    </w:p>
    <w:p w14:paraId="5F326D14" w14:textId="54E68945" w:rsidR="008B27D7" w:rsidRDefault="008B27D7" w:rsidP="00F228A7">
      <w:pPr>
        <w:pStyle w:val="PADRO"/>
        <w:keepNext w:val="0"/>
        <w:widowControl/>
        <w:shd w:val="clear" w:color="auto" w:fill="auto"/>
        <w:spacing w:before="120" w:after="120"/>
        <w:ind w:firstLine="0"/>
        <w:jc w:val="center"/>
        <w:rPr>
          <w:rFonts w:ascii="Calibri" w:hAnsi="Calibri" w:cs="Calibri"/>
          <w:b/>
          <w:sz w:val="22"/>
          <w:szCs w:val="22"/>
        </w:rPr>
      </w:pPr>
    </w:p>
    <w:tbl>
      <w:tblPr>
        <w:tblW w:w="10937" w:type="dxa"/>
        <w:jc w:val="center"/>
        <w:tblLayout w:type="fixed"/>
        <w:tblCellMar>
          <w:left w:w="45" w:type="dxa"/>
          <w:right w:w="45" w:type="dxa"/>
        </w:tblCellMar>
        <w:tblLook w:val="04A0" w:firstRow="1" w:lastRow="0" w:firstColumn="1" w:lastColumn="0" w:noHBand="0" w:noVBand="1"/>
      </w:tblPr>
      <w:tblGrid>
        <w:gridCol w:w="578"/>
        <w:gridCol w:w="568"/>
        <w:gridCol w:w="709"/>
        <w:gridCol w:w="4048"/>
        <w:gridCol w:w="771"/>
        <w:gridCol w:w="850"/>
        <w:gridCol w:w="862"/>
        <w:gridCol w:w="850"/>
        <w:gridCol w:w="851"/>
        <w:gridCol w:w="850"/>
      </w:tblGrid>
      <w:tr w:rsidR="0082136E" w:rsidRPr="00171BE9" w14:paraId="5E549A41" w14:textId="77777777" w:rsidTr="002C3547">
        <w:trPr>
          <w:trHeight w:val="57"/>
          <w:jc w:val="center"/>
        </w:trPr>
        <w:tc>
          <w:tcPr>
            <w:tcW w:w="5903" w:type="dxa"/>
            <w:gridSpan w:val="4"/>
            <w:tcBorders>
              <w:top w:val="single" w:sz="4" w:space="0" w:color="auto"/>
              <w:left w:val="single" w:sz="4" w:space="0" w:color="auto"/>
              <w:bottom w:val="single" w:sz="4" w:space="0" w:color="auto"/>
              <w:right w:val="single" w:sz="4" w:space="0" w:color="auto"/>
            </w:tcBorders>
            <w:shd w:val="clear" w:color="000000" w:fill="C4BD97"/>
            <w:vAlign w:val="center"/>
            <w:hideMark/>
          </w:tcPr>
          <w:p w14:paraId="6C120928" w14:textId="780B454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OBJETO</w:t>
            </w:r>
          </w:p>
        </w:tc>
        <w:tc>
          <w:tcPr>
            <w:tcW w:w="1621" w:type="dxa"/>
            <w:gridSpan w:val="2"/>
            <w:tcBorders>
              <w:top w:val="single" w:sz="4" w:space="0" w:color="auto"/>
              <w:left w:val="nil"/>
              <w:bottom w:val="single" w:sz="4" w:space="0" w:color="auto"/>
              <w:right w:val="single" w:sz="4" w:space="0" w:color="auto"/>
            </w:tcBorders>
            <w:shd w:val="clear" w:color="000000" w:fill="C4BD97"/>
            <w:vAlign w:val="center"/>
            <w:hideMark/>
          </w:tcPr>
          <w:p w14:paraId="0AF6234B" w14:textId="3C14CF0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EMPRESA A</w:t>
            </w:r>
          </w:p>
        </w:tc>
        <w:tc>
          <w:tcPr>
            <w:tcW w:w="1712" w:type="dxa"/>
            <w:gridSpan w:val="2"/>
            <w:tcBorders>
              <w:top w:val="single" w:sz="4" w:space="0" w:color="auto"/>
              <w:left w:val="nil"/>
              <w:bottom w:val="single" w:sz="4" w:space="0" w:color="auto"/>
              <w:right w:val="single" w:sz="4" w:space="0" w:color="auto"/>
            </w:tcBorders>
            <w:shd w:val="clear" w:color="000000" w:fill="C4BD97"/>
            <w:vAlign w:val="center"/>
            <w:hideMark/>
          </w:tcPr>
          <w:p w14:paraId="1FB4AD1E" w14:textId="59BB9BAA"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EMPRESA B</w:t>
            </w:r>
          </w:p>
        </w:tc>
        <w:tc>
          <w:tcPr>
            <w:tcW w:w="1701" w:type="dxa"/>
            <w:gridSpan w:val="2"/>
            <w:tcBorders>
              <w:top w:val="single" w:sz="4" w:space="0" w:color="auto"/>
              <w:left w:val="nil"/>
              <w:bottom w:val="single" w:sz="4" w:space="0" w:color="auto"/>
              <w:right w:val="single" w:sz="4" w:space="0" w:color="000000"/>
            </w:tcBorders>
            <w:shd w:val="clear" w:color="000000" w:fill="C4BD97"/>
            <w:vAlign w:val="center"/>
            <w:hideMark/>
          </w:tcPr>
          <w:p w14:paraId="71622C91" w14:textId="6C345EB8"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EMPRESA C</w:t>
            </w:r>
          </w:p>
        </w:tc>
      </w:tr>
      <w:tr w:rsidR="0082136E" w:rsidRPr="00171BE9" w14:paraId="02E7468E" w14:textId="77777777" w:rsidTr="002C3547">
        <w:trPr>
          <w:trHeight w:val="57"/>
          <w:jc w:val="center"/>
        </w:trPr>
        <w:tc>
          <w:tcPr>
            <w:tcW w:w="578" w:type="dxa"/>
            <w:tcBorders>
              <w:top w:val="nil"/>
              <w:left w:val="single" w:sz="4" w:space="0" w:color="auto"/>
              <w:bottom w:val="single" w:sz="4" w:space="0" w:color="auto"/>
              <w:right w:val="single" w:sz="4" w:space="0" w:color="auto"/>
            </w:tcBorders>
            <w:shd w:val="clear" w:color="000000" w:fill="C4BD97"/>
            <w:vAlign w:val="center"/>
            <w:hideMark/>
          </w:tcPr>
          <w:p w14:paraId="6EAE98E3"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ITEM</w:t>
            </w:r>
          </w:p>
        </w:tc>
        <w:tc>
          <w:tcPr>
            <w:tcW w:w="568" w:type="dxa"/>
            <w:tcBorders>
              <w:top w:val="nil"/>
              <w:left w:val="nil"/>
              <w:bottom w:val="nil"/>
              <w:right w:val="single" w:sz="4" w:space="0" w:color="auto"/>
            </w:tcBorders>
            <w:shd w:val="clear" w:color="000000" w:fill="C4BD97"/>
            <w:vAlign w:val="center"/>
            <w:hideMark/>
          </w:tcPr>
          <w:p w14:paraId="3B2C1E2C"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UNID</w:t>
            </w:r>
          </w:p>
        </w:tc>
        <w:tc>
          <w:tcPr>
            <w:tcW w:w="709" w:type="dxa"/>
            <w:tcBorders>
              <w:top w:val="nil"/>
              <w:left w:val="nil"/>
              <w:bottom w:val="nil"/>
              <w:right w:val="single" w:sz="4" w:space="0" w:color="auto"/>
            </w:tcBorders>
            <w:shd w:val="clear" w:color="000000" w:fill="C4BD97"/>
            <w:vAlign w:val="center"/>
            <w:hideMark/>
          </w:tcPr>
          <w:p w14:paraId="268E526E"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QUANT</w:t>
            </w:r>
          </w:p>
        </w:tc>
        <w:tc>
          <w:tcPr>
            <w:tcW w:w="4048" w:type="dxa"/>
            <w:tcBorders>
              <w:top w:val="nil"/>
              <w:left w:val="nil"/>
              <w:bottom w:val="nil"/>
              <w:right w:val="single" w:sz="4" w:space="0" w:color="auto"/>
            </w:tcBorders>
            <w:shd w:val="clear" w:color="000000" w:fill="C4BD97"/>
            <w:vAlign w:val="center"/>
            <w:hideMark/>
          </w:tcPr>
          <w:p w14:paraId="3CFD14A3"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DESCRIÇÃO</w:t>
            </w:r>
          </w:p>
        </w:tc>
        <w:tc>
          <w:tcPr>
            <w:tcW w:w="771" w:type="dxa"/>
            <w:tcBorders>
              <w:top w:val="nil"/>
              <w:left w:val="nil"/>
              <w:bottom w:val="single" w:sz="4" w:space="0" w:color="auto"/>
              <w:right w:val="single" w:sz="4" w:space="0" w:color="auto"/>
            </w:tcBorders>
            <w:shd w:val="clear" w:color="000000" w:fill="C4BD97"/>
            <w:vAlign w:val="center"/>
            <w:hideMark/>
          </w:tcPr>
          <w:p w14:paraId="540D806A"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25043C20"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TOTAL </w:t>
            </w:r>
          </w:p>
        </w:tc>
        <w:tc>
          <w:tcPr>
            <w:tcW w:w="862" w:type="dxa"/>
            <w:tcBorders>
              <w:top w:val="nil"/>
              <w:left w:val="nil"/>
              <w:bottom w:val="single" w:sz="4" w:space="0" w:color="auto"/>
              <w:right w:val="single" w:sz="4" w:space="0" w:color="auto"/>
            </w:tcBorders>
            <w:shd w:val="clear" w:color="000000" w:fill="C4BD97"/>
            <w:vAlign w:val="center"/>
            <w:hideMark/>
          </w:tcPr>
          <w:p w14:paraId="2E835465"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7F496614"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TOTAL </w:t>
            </w:r>
          </w:p>
        </w:tc>
        <w:tc>
          <w:tcPr>
            <w:tcW w:w="851" w:type="dxa"/>
            <w:tcBorders>
              <w:top w:val="nil"/>
              <w:left w:val="nil"/>
              <w:bottom w:val="single" w:sz="4" w:space="0" w:color="auto"/>
              <w:right w:val="single" w:sz="4" w:space="0" w:color="auto"/>
            </w:tcBorders>
            <w:shd w:val="clear" w:color="000000" w:fill="C4BD97"/>
            <w:vAlign w:val="center"/>
            <w:hideMark/>
          </w:tcPr>
          <w:p w14:paraId="3DDE00BB"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08CEDC54"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TOTAL </w:t>
            </w:r>
          </w:p>
        </w:tc>
      </w:tr>
      <w:tr w:rsidR="00A93B7E" w:rsidRPr="00171BE9" w14:paraId="5D7AE393" w14:textId="77777777" w:rsidTr="00A93B7E">
        <w:trPr>
          <w:trHeight w:val="57"/>
          <w:jc w:val="center"/>
        </w:trPr>
        <w:tc>
          <w:tcPr>
            <w:tcW w:w="578" w:type="dxa"/>
            <w:tcBorders>
              <w:top w:val="nil"/>
              <w:left w:val="single" w:sz="4" w:space="0" w:color="auto"/>
              <w:bottom w:val="single" w:sz="4" w:space="0" w:color="auto"/>
              <w:right w:val="nil"/>
            </w:tcBorders>
            <w:shd w:val="clear" w:color="auto" w:fill="auto"/>
          </w:tcPr>
          <w:p w14:paraId="7D8A665C" w14:textId="5ADB3A31" w:rsidR="00A93B7E" w:rsidRPr="00171BE9" w:rsidRDefault="00A93B7E" w:rsidP="00A93B7E">
            <w:pPr>
              <w:jc w:val="center"/>
              <w:rPr>
                <w:rFonts w:ascii="Calibri" w:hAnsi="Calibri" w:cs="Calibri"/>
                <w:sz w:val="16"/>
                <w:szCs w:val="16"/>
              </w:rPr>
            </w:pPr>
            <w:r w:rsidRPr="00171BE9">
              <w:rPr>
                <w:rFonts w:ascii="Calibri" w:hAnsi="Calibri" w:cs="Calibri"/>
                <w:sz w:val="16"/>
                <w:szCs w:val="16"/>
              </w:rPr>
              <w:t>1</w:t>
            </w:r>
          </w:p>
        </w:tc>
        <w:tc>
          <w:tcPr>
            <w:tcW w:w="568" w:type="dxa"/>
            <w:tcBorders>
              <w:top w:val="single" w:sz="4" w:space="0" w:color="auto"/>
              <w:left w:val="single" w:sz="4" w:space="0" w:color="auto"/>
              <w:bottom w:val="single" w:sz="4" w:space="0" w:color="auto"/>
              <w:right w:val="single" w:sz="4" w:space="0" w:color="auto"/>
            </w:tcBorders>
            <w:shd w:val="clear" w:color="auto" w:fill="auto"/>
          </w:tcPr>
          <w:p w14:paraId="4185E125" w14:textId="275454A6" w:rsidR="00A93B7E" w:rsidRPr="00171BE9" w:rsidRDefault="00A93B7E" w:rsidP="00A93B7E">
            <w:pPr>
              <w:jc w:val="center"/>
              <w:rPr>
                <w:rFonts w:ascii="Calibri" w:hAnsi="Calibri" w:cs="Calibri"/>
                <w:sz w:val="16"/>
                <w:szCs w:val="16"/>
              </w:rPr>
            </w:pPr>
            <w:r w:rsidRPr="00171BE9">
              <w:rPr>
                <w:rFonts w:ascii="Calibri" w:hAnsi="Calibri" w:cs="Calibri"/>
                <w:sz w:val="16"/>
                <w:szCs w:val="16"/>
              </w:rPr>
              <w:t>MÊS</w:t>
            </w:r>
          </w:p>
        </w:tc>
        <w:tc>
          <w:tcPr>
            <w:tcW w:w="709" w:type="dxa"/>
            <w:tcBorders>
              <w:top w:val="single" w:sz="4" w:space="0" w:color="auto"/>
              <w:left w:val="nil"/>
              <w:bottom w:val="single" w:sz="4" w:space="0" w:color="auto"/>
              <w:right w:val="single" w:sz="4" w:space="0" w:color="auto"/>
            </w:tcBorders>
            <w:shd w:val="clear" w:color="auto" w:fill="auto"/>
          </w:tcPr>
          <w:p w14:paraId="481B0D73" w14:textId="565A59F6" w:rsidR="00A93B7E" w:rsidRPr="00171BE9" w:rsidRDefault="00A93B7E" w:rsidP="00A93B7E">
            <w:pPr>
              <w:jc w:val="center"/>
              <w:rPr>
                <w:rFonts w:ascii="Calibri" w:hAnsi="Calibri" w:cs="Calibri"/>
                <w:sz w:val="16"/>
                <w:szCs w:val="16"/>
              </w:rPr>
            </w:pPr>
            <w:r w:rsidRPr="00171BE9">
              <w:rPr>
                <w:rFonts w:ascii="Calibri" w:hAnsi="Calibri" w:cs="Calibri"/>
                <w:sz w:val="16"/>
                <w:szCs w:val="16"/>
              </w:rPr>
              <w:t>1</w:t>
            </w:r>
            <w:r w:rsidR="006D3F78">
              <w:rPr>
                <w:rFonts w:ascii="Calibri" w:hAnsi="Calibri" w:cs="Calibri"/>
                <w:sz w:val="16"/>
                <w:szCs w:val="16"/>
              </w:rPr>
              <w:t>2</w:t>
            </w:r>
          </w:p>
        </w:tc>
        <w:tc>
          <w:tcPr>
            <w:tcW w:w="4048" w:type="dxa"/>
            <w:tcBorders>
              <w:top w:val="single" w:sz="4" w:space="0" w:color="auto"/>
              <w:left w:val="nil"/>
              <w:bottom w:val="single" w:sz="4" w:space="0" w:color="auto"/>
              <w:right w:val="single" w:sz="4" w:space="0" w:color="auto"/>
            </w:tcBorders>
            <w:shd w:val="clear" w:color="auto" w:fill="auto"/>
          </w:tcPr>
          <w:p w14:paraId="50DFD9C8" w14:textId="794719E8" w:rsidR="00A93B7E" w:rsidRPr="00171BE9" w:rsidRDefault="00893802" w:rsidP="00A93B7E">
            <w:pPr>
              <w:rPr>
                <w:rFonts w:ascii="Calibri" w:hAnsi="Calibri" w:cs="Calibri"/>
                <w:sz w:val="16"/>
                <w:szCs w:val="16"/>
              </w:rPr>
            </w:pPr>
            <w:r>
              <w:rPr>
                <w:rFonts w:ascii="Calibri" w:hAnsi="Calibri" w:cs="Calibri"/>
                <w:sz w:val="16"/>
                <w:szCs w:val="16"/>
              </w:rPr>
              <w:t>Contratação de empresa especializada para prestação de serviços de assessoria e consultoria técnica junto a Secretaria Municipal de Assistência Social</w:t>
            </w:r>
          </w:p>
        </w:tc>
        <w:tc>
          <w:tcPr>
            <w:tcW w:w="771" w:type="dxa"/>
            <w:tcBorders>
              <w:top w:val="nil"/>
              <w:left w:val="nil"/>
              <w:bottom w:val="single" w:sz="4" w:space="0" w:color="auto"/>
              <w:right w:val="single" w:sz="4" w:space="0" w:color="auto"/>
            </w:tcBorders>
            <w:shd w:val="clear" w:color="auto" w:fill="auto"/>
          </w:tcPr>
          <w:p w14:paraId="36B2A1CD" w14:textId="2AA42327" w:rsidR="00A93B7E" w:rsidRPr="00171BE9" w:rsidRDefault="00893802" w:rsidP="00A93B7E">
            <w:pPr>
              <w:jc w:val="center"/>
              <w:rPr>
                <w:rFonts w:ascii="Calibri" w:hAnsi="Calibri" w:cs="Calibri"/>
                <w:sz w:val="16"/>
                <w:szCs w:val="16"/>
              </w:rPr>
            </w:pPr>
            <w:r>
              <w:rPr>
                <w:rFonts w:ascii="Calibri" w:hAnsi="Calibri" w:cs="Calibri"/>
                <w:sz w:val="16"/>
                <w:szCs w:val="16"/>
              </w:rPr>
              <w:t>4</w:t>
            </w:r>
            <w:r w:rsidR="00A93B7E" w:rsidRPr="00171BE9">
              <w:rPr>
                <w:rFonts w:ascii="Calibri" w:hAnsi="Calibri" w:cs="Calibri"/>
                <w:sz w:val="16"/>
                <w:szCs w:val="16"/>
              </w:rPr>
              <w:t>.</w:t>
            </w:r>
            <w:r>
              <w:rPr>
                <w:rFonts w:ascii="Calibri" w:hAnsi="Calibri" w:cs="Calibri"/>
                <w:sz w:val="16"/>
                <w:szCs w:val="16"/>
              </w:rPr>
              <w:t>75</w:t>
            </w:r>
            <w:r w:rsidR="00A93B7E" w:rsidRPr="00171BE9">
              <w:rPr>
                <w:rFonts w:ascii="Calibri" w:hAnsi="Calibri" w:cs="Calibri"/>
                <w:sz w:val="16"/>
                <w:szCs w:val="16"/>
              </w:rPr>
              <w:t>0,00</w:t>
            </w:r>
          </w:p>
        </w:tc>
        <w:tc>
          <w:tcPr>
            <w:tcW w:w="850" w:type="dxa"/>
            <w:tcBorders>
              <w:top w:val="nil"/>
              <w:left w:val="nil"/>
              <w:bottom w:val="single" w:sz="4" w:space="0" w:color="auto"/>
              <w:right w:val="single" w:sz="4" w:space="0" w:color="auto"/>
            </w:tcBorders>
            <w:shd w:val="clear" w:color="auto" w:fill="auto"/>
          </w:tcPr>
          <w:p w14:paraId="7DF60EA2" w14:textId="48876FE5" w:rsidR="00A93B7E" w:rsidRPr="00171BE9" w:rsidRDefault="006D3F78" w:rsidP="00A93B7E">
            <w:pPr>
              <w:jc w:val="center"/>
              <w:rPr>
                <w:rFonts w:ascii="Calibri" w:hAnsi="Calibri" w:cs="Calibri"/>
                <w:sz w:val="16"/>
                <w:szCs w:val="16"/>
              </w:rPr>
            </w:pPr>
            <w:r>
              <w:rPr>
                <w:rFonts w:ascii="Calibri" w:hAnsi="Calibri" w:cs="Calibri"/>
                <w:sz w:val="16"/>
                <w:szCs w:val="16"/>
              </w:rPr>
              <w:t>5</w:t>
            </w:r>
            <w:r w:rsidR="00893802">
              <w:rPr>
                <w:rFonts w:ascii="Calibri" w:hAnsi="Calibri" w:cs="Calibri"/>
                <w:sz w:val="16"/>
                <w:szCs w:val="16"/>
              </w:rPr>
              <w:t>7</w:t>
            </w:r>
            <w:r w:rsidR="00A93B7E" w:rsidRPr="00171BE9">
              <w:rPr>
                <w:rFonts w:ascii="Calibri" w:hAnsi="Calibri" w:cs="Calibri"/>
                <w:sz w:val="16"/>
                <w:szCs w:val="16"/>
              </w:rPr>
              <w:t>.</w:t>
            </w:r>
            <w:r w:rsidR="00893802">
              <w:rPr>
                <w:rFonts w:ascii="Calibri" w:hAnsi="Calibri" w:cs="Calibri"/>
                <w:sz w:val="16"/>
                <w:szCs w:val="16"/>
              </w:rPr>
              <w:t>00</w:t>
            </w:r>
            <w:r>
              <w:rPr>
                <w:rFonts w:ascii="Calibri" w:hAnsi="Calibri" w:cs="Calibri"/>
                <w:sz w:val="16"/>
                <w:szCs w:val="16"/>
              </w:rPr>
              <w:t>0</w:t>
            </w:r>
            <w:r w:rsidR="00A93B7E" w:rsidRPr="00171BE9">
              <w:rPr>
                <w:rFonts w:ascii="Calibri" w:hAnsi="Calibri" w:cs="Calibri"/>
                <w:sz w:val="16"/>
                <w:szCs w:val="16"/>
              </w:rPr>
              <w:t>,00</w:t>
            </w:r>
          </w:p>
        </w:tc>
        <w:tc>
          <w:tcPr>
            <w:tcW w:w="862" w:type="dxa"/>
            <w:tcBorders>
              <w:top w:val="nil"/>
              <w:left w:val="nil"/>
              <w:bottom w:val="single" w:sz="4" w:space="0" w:color="auto"/>
              <w:right w:val="single" w:sz="4" w:space="0" w:color="auto"/>
            </w:tcBorders>
            <w:shd w:val="clear" w:color="auto" w:fill="auto"/>
          </w:tcPr>
          <w:p w14:paraId="639C62E5" w14:textId="3ECDF31F" w:rsidR="00A93B7E" w:rsidRPr="00171BE9" w:rsidRDefault="00893802" w:rsidP="00A93B7E">
            <w:pPr>
              <w:jc w:val="center"/>
              <w:rPr>
                <w:rFonts w:ascii="Calibri" w:hAnsi="Calibri" w:cs="Calibri"/>
                <w:sz w:val="16"/>
                <w:szCs w:val="16"/>
              </w:rPr>
            </w:pPr>
            <w:r>
              <w:rPr>
                <w:rFonts w:ascii="Calibri" w:hAnsi="Calibri" w:cs="Calibri"/>
                <w:sz w:val="16"/>
                <w:szCs w:val="16"/>
              </w:rPr>
              <w:t>4</w:t>
            </w:r>
            <w:r w:rsidR="00171BE9" w:rsidRPr="00171BE9">
              <w:rPr>
                <w:rFonts w:ascii="Calibri" w:hAnsi="Calibri" w:cs="Calibri"/>
                <w:sz w:val="16"/>
                <w:szCs w:val="16"/>
              </w:rPr>
              <w:t>.</w:t>
            </w:r>
            <w:r>
              <w:rPr>
                <w:rFonts w:ascii="Calibri" w:hAnsi="Calibri" w:cs="Calibri"/>
                <w:sz w:val="16"/>
                <w:szCs w:val="16"/>
              </w:rPr>
              <w:t>8</w:t>
            </w:r>
            <w:r w:rsidR="00171BE9" w:rsidRPr="00171BE9">
              <w:rPr>
                <w:rFonts w:ascii="Calibri" w:hAnsi="Calibri" w:cs="Calibri"/>
                <w:sz w:val="16"/>
                <w:szCs w:val="16"/>
              </w:rPr>
              <w:t>00,00</w:t>
            </w:r>
          </w:p>
        </w:tc>
        <w:tc>
          <w:tcPr>
            <w:tcW w:w="850" w:type="dxa"/>
            <w:tcBorders>
              <w:top w:val="nil"/>
              <w:left w:val="nil"/>
              <w:bottom w:val="single" w:sz="4" w:space="0" w:color="auto"/>
              <w:right w:val="single" w:sz="4" w:space="0" w:color="auto"/>
            </w:tcBorders>
            <w:shd w:val="clear" w:color="auto" w:fill="auto"/>
          </w:tcPr>
          <w:p w14:paraId="018AE9C0" w14:textId="07479FED" w:rsidR="00A93B7E" w:rsidRPr="00171BE9" w:rsidRDefault="00893802" w:rsidP="00A93B7E">
            <w:pPr>
              <w:jc w:val="center"/>
              <w:rPr>
                <w:rFonts w:ascii="Calibri" w:hAnsi="Calibri" w:cs="Calibri"/>
                <w:sz w:val="16"/>
                <w:szCs w:val="16"/>
              </w:rPr>
            </w:pPr>
            <w:r>
              <w:rPr>
                <w:rFonts w:ascii="Calibri" w:hAnsi="Calibri" w:cs="Calibri"/>
                <w:sz w:val="16"/>
                <w:szCs w:val="16"/>
              </w:rPr>
              <w:t>57</w:t>
            </w:r>
            <w:r w:rsidR="00171BE9" w:rsidRPr="00171BE9">
              <w:rPr>
                <w:rFonts w:ascii="Calibri" w:hAnsi="Calibri" w:cs="Calibri"/>
                <w:sz w:val="16"/>
                <w:szCs w:val="16"/>
              </w:rPr>
              <w:t>.</w:t>
            </w:r>
            <w:r>
              <w:rPr>
                <w:rFonts w:ascii="Calibri" w:hAnsi="Calibri" w:cs="Calibri"/>
                <w:sz w:val="16"/>
                <w:szCs w:val="16"/>
              </w:rPr>
              <w:t>6</w:t>
            </w:r>
            <w:r w:rsidR="00171BE9" w:rsidRPr="00171BE9">
              <w:rPr>
                <w:rFonts w:ascii="Calibri" w:hAnsi="Calibri" w:cs="Calibri"/>
                <w:sz w:val="16"/>
                <w:szCs w:val="16"/>
              </w:rPr>
              <w:t>00,00</w:t>
            </w:r>
          </w:p>
        </w:tc>
        <w:tc>
          <w:tcPr>
            <w:tcW w:w="851" w:type="dxa"/>
            <w:tcBorders>
              <w:top w:val="nil"/>
              <w:left w:val="nil"/>
              <w:bottom w:val="single" w:sz="4" w:space="0" w:color="auto"/>
              <w:right w:val="single" w:sz="4" w:space="0" w:color="auto"/>
            </w:tcBorders>
            <w:shd w:val="clear" w:color="auto" w:fill="auto"/>
          </w:tcPr>
          <w:p w14:paraId="49361635" w14:textId="60C82D0D" w:rsidR="00A93B7E" w:rsidRPr="00171BE9" w:rsidRDefault="00893802" w:rsidP="00A93B7E">
            <w:pPr>
              <w:jc w:val="center"/>
              <w:rPr>
                <w:rFonts w:ascii="Calibri" w:hAnsi="Calibri" w:cs="Calibri"/>
                <w:sz w:val="16"/>
                <w:szCs w:val="16"/>
              </w:rPr>
            </w:pPr>
            <w:r>
              <w:rPr>
                <w:rFonts w:ascii="Calibri" w:hAnsi="Calibri" w:cs="Calibri"/>
                <w:sz w:val="16"/>
                <w:szCs w:val="16"/>
              </w:rPr>
              <w:t>4</w:t>
            </w:r>
            <w:r w:rsidR="00171BE9" w:rsidRPr="00171BE9">
              <w:rPr>
                <w:rFonts w:ascii="Calibri" w:hAnsi="Calibri" w:cs="Calibri"/>
                <w:sz w:val="16"/>
                <w:szCs w:val="16"/>
              </w:rPr>
              <w:t>.</w:t>
            </w:r>
            <w:r>
              <w:rPr>
                <w:rFonts w:ascii="Calibri" w:hAnsi="Calibri" w:cs="Calibri"/>
                <w:sz w:val="16"/>
                <w:szCs w:val="16"/>
              </w:rPr>
              <w:t>7</w:t>
            </w:r>
            <w:r w:rsidR="006D3F78">
              <w:rPr>
                <w:rFonts w:ascii="Calibri" w:hAnsi="Calibri" w:cs="Calibri"/>
                <w:sz w:val="16"/>
                <w:szCs w:val="16"/>
              </w:rPr>
              <w:t>00</w:t>
            </w:r>
            <w:r w:rsidR="00171BE9" w:rsidRPr="00171BE9">
              <w:rPr>
                <w:rFonts w:ascii="Calibri" w:hAnsi="Calibri" w:cs="Calibri"/>
                <w:sz w:val="16"/>
                <w:szCs w:val="16"/>
              </w:rPr>
              <w:t>,00</w:t>
            </w:r>
          </w:p>
        </w:tc>
        <w:tc>
          <w:tcPr>
            <w:tcW w:w="850" w:type="dxa"/>
            <w:tcBorders>
              <w:top w:val="nil"/>
              <w:left w:val="nil"/>
              <w:bottom w:val="single" w:sz="4" w:space="0" w:color="auto"/>
              <w:right w:val="single" w:sz="4" w:space="0" w:color="auto"/>
            </w:tcBorders>
            <w:shd w:val="clear" w:color="auto" w:fill="auto"/>
          </w:tcPr>
          <w:p w14:paraId="3AFED695" w14:textId="51E00347" w:rsidR="00A93B7E" w:rsidRPr="00171BE9" w:rsidRDefault="00893802" w:rsidP="00A93B7E">
            <w:pPr>
              <w:jc w:val="center"/>
              <w:rPr>
                <w:rFonts w:ascii="Calibri" w:hAnsi="Calibri" w:cs="Calibri"/>
                <w:sz w:val="16"/>
                <w:szCs w:val="16"/>
              </w:rPr>
            </w:pPr>
            <w:r>
              <w:rPr>
                <w:rFonts w:ascii="Calibri" w:hAnsi="Calibri" w:cs="Calibri"/>
                <w:sz w:val="16"/>
                <w:szCs w:val="16"/>
              </w:rPr>
              <w:t>56</w:t>
            </w:r>
            <w:r w:rsidR="00171BE9" w:rsidRPr="00171BE9">
              <w:rPr>
                <w:rFonts w:ascii="Calibri" w:hAnsi="Calibri" w:cs="Calibri"/>
                <w:sz w:val="16"/>
                <w:szCs w:val="16"/>
              </w:rPr>
              <w:t>.</w:t>
            </w:r>
            <w:r>
              <w:rPr>
                <w:rFonts w:ascii="Calibri" w:hAnsi="Calibri" w:cs="Calibri"/>
                <w:sz w:val="16"/>
                <w:szCs w:val="16"/>
              </w:rPr>
              <w:t>4</w:t>
            </w:r>
            <w:r w:rsidR="006D3F78">
              <w:rPr>
                <w:rFonts w:ascii="Calibri" w:hAnsi="Calibri" w:cs="Calibri"/>
                <w:sz w:val="16"/>
                <w:szCs w:val="16"/>
              </w:rPr>
              <w:t>00</w:t>
            </w:r>
            <w:r w:rsidR="00171BE9" w:rsidRPr="00171BE9">
              <w:rPr>
                <w:rFonts w:ascii="Calibri" w:hAnsi="Calibri" w:cs="Calibri"/>
                <w:sz w:val="16"/>
                <w:szCs w:val="16"/>
              </w:rPr>
              <w:t>,00</w:t>
            </w:r>
          </w:p>
        </w:tc>
      </w:tr>
      <w:tr w:rsidR="0082136E" w:rsidRPr="00171BE9" w14:paraId="4D7F2B86" w14:textId="77777777" w:rsidTr="00A93B7E">
        <w:trPr>
          <w:trHeight w:val="57"/>
          <w:jc w:val="center"/>
        </w:trPr>
        <w:tc>
          <w:tcPr>
            <w:tcW w:w="6674" w:type="dxa"/>
            <w:gridSpan w:val="5"/>
            <w:tcBorders>
              <w:top w:val="single" w:sz="4" w:space="0" w:color="auto"/>
              <w:left w:val="single" w:sz="4" w:space="0" w:color="auto"/>
              <w:bottom w:val="single" w:sz="4" w:space="0" w:color="auto"/>
              <w:right w:val="single" w:sz="4" w:space="0" w:color="000000"/>
            </w:tcBorders>
            <w:shd w:val="clear" w:color="auto" w:fill="8EAADB" w:themeFill="accent1" w:themeFillTint="99"/>
            <w:vAlign w:val="center"/>
            <w:hideMark/>
          </w:tcPr>
          <w:p w14:paraId="40614F35" w14:textId="2F309E02"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VALOR TOTAL</w:t>
            </w:r>
          </w:p>
        </w:tc>
        <w:tc>
          <w:tcPr>
            <w:tcW w:w="850" w:type="dxa"/>
            <w:tcBorders>
              <w:top w:val="single" w:sz="4" w:space="0" w:color="auto"/>
              <w:left w:val="nil"/>
              <w:bottom w:val="single" w:sz="4" w:space="0" w:color="auto"/>
              <w:right w:val="single" w:sz="4" w:space="0" w:color="auto"/>
            </w:tcBorders>
            <w:shd w:val="clear" w:color="auto" w:fill="8EAADB" w:themeFill="accent1" w:themeFillTint="99"/>
            <w:vAlign w:val="center"/>
          </w:tcPr>
          <w:p w14:paraId="7028862F" w14:textId="3BD65F4D" w:rsidR="0082136E" w:rsidRPr="00171BE9" w:rsidRDefault="006D3F78" w:rsidP="0082136E">
            <w:pPr>
              <w:jc w:val="right"/>
              <w:rPr>
                <w:rFonts w:ascii="Calibri" w:hAnsi="Calibri" w:cs="Calibri"/>
                <w:b/>
                <w:bCs/>
                <w:sz w:val="16"/>
                <w:szCs w:val="16"/>
              </w:rPr>
            </w:pPr>
            <w:r>
              <w:rPr>
                <w:rFonts w:ascii="Calibri" w:hAnsi="Calibri" w:cs="Calibri"/>
                <w:b/>
                <w:bCs/>
                <w:sz w:val="16"/>
                <w:szCs w:val="16"/>
              </w:rPr>
              <w:t>5</w:t>
            </w:r>
            <w:r w:rsidR="00893802">
              <w:rPr>
                <w:rFonts w:ascii="Calibri" w:hAnsi="Calibri" w:cs="Calibri"/>
                <w:b/>
                <w:bCs/>
                <w:sz w:val="16"/>
                <w:szCs w:val="16"/>
              </w:rPr>
              <w:t>7</w:t>
            </w:r>
            <w:r w:rsidR="00171BE9" w:rsidRPr="00171BE9">
              <w:rPr>
                <w:rFonts w:ascii="Calibri" w:hAnsi="Calibri" w:cs="Calibri"/>
                <w:b/>
                <w:bCs/>
                <w:sz w:val="16"/>
                <w:szCs w:val="16"/>
              </w:rPr>
              <w:t>.</w:t>
            </w:r>
            <w:r w:rsidR="00893802">
              <w:rPr>
                <w:rFonts w:ascii="Calibri" w:hAnsi="Calibri" w:cs="Calibri"/>
                <w:b/>
                <w:bCs/>
                <w:sz w:val="16"/>
                <w:szCs w:val="16"/>
              </w:rPr>
              <w:t>00</w:t>
            </w:r>
            <w:r w:rsidR="00171BE9" w:rsidRPr="00171BE9">
              <w:rPr>
                <w:rFonts w:ascii="Calibri" w:hAnsi="Calibri" w:cs="Calibri"/>
                <w:b/>
                <w:bCs/>
                <w:sz w:val="16"/>
                <w:szCs w:val="16"/>
              </w:rPr>
              <w:t>0,00</w:t>
            </w:r>
          </w:p>
        </w:tc>
        <w:tc>
          <w:tcPr>
            <w:tcW w:w="862" w:type="dxa"/>
            <w:tcBorders>
              <w:top w:val="nil"/>
              <w:left w:val="nil"/>
              <w:bottom w:val="nil"/>
              <w:right w:val="nil"/>
            </w:tcBorders>
            <w:shd w:val="clear" w:color="auto" w:fill="auto"/>
            <w:vAlign w:val="center"/>
          </w:tcPr>
          <w:p w14:paraId="5DB0A26C" w14:textId="77777777" w:rsidR="0082136E" w:rsidRPr="00171BE9" w:rsidRDefault="0082136E" w:rsidP="0082136E">
            <w:pPr>
              <w:jc w:val="center"/>
              <w:rPr>
                <w:rFonts w:ascii="Calibri" w:hAnsi="Calibri" w:cs="Calibri"/>
                <w:b/>
                <w:bCs/>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5C53F20F" w14:textId="2CDCCB9C" w:rsidR="0082136E" w:rsidRPr="00171BE9" w:rsidRDefault="00893802" w:rsidP="0082136E">
            <w:pPr>
              <w:jc w:val="right"/>
              <w:rPr>
                <w:rFonts w:ascii="Calibri" w:hAnsi="Calibri" w:cs="Calibri"/>
                <w:b/>
                <w:bCs/>
                <w:sz w:val="16"/>
                <w:szCs w:val="16"/>
              </w:rPr>
            </w:pPr>
            <w:r>
              <w:rPr>
                <w:rFonts w:ascii="Calibri" w:hAnsi="Calibri" w:cs="Calibri"/>
                <w:b/>
                <w:bCs/>
                <w:sz w:val="16"/>
                <w:szCs w:val="16"/>
              </w:rPr>
              <w:t>57</w:t>
            </w:r>
            <w:r w:rsidR="00171BE9" w:rsidRPr="00171BE9">
              <w:rPr>
                <w:rFonts w:ascii="Calibri" w:hAnsi="Calibri" w:cs="Calibri"/>
                <w:b/>
                <w:bCs/>
                <w:sz w:val="16"/>
                <w:szCs w:val="16"/>
              </w:rPr>
              <w:t>.</w:t>
            </w:r>
            <w:r>
              <w:rPr>
                <w:rFonts w:ascii="Calibri" w:hAnsi="Calibri" w:cs="Calibri"/>
                <w:b/>
                <w:bCs/>
                <w:sz w:val="16"/>
                <w:szCs w:val="16"/>
              </w:rPr>
              <w:t>6</w:t>
            </w:r>
            <w:r w:rsidR="00171BE9" w:rsidRPr="00171BE9">
              <w:rPr>
                <w:rFonts w:ascii="Calibri" w:hAnsi="Calibri" w:cs="Calibri"/>
                <w:b/>
                <w:bCs/>
                <w:sz w:val="16"/>
                <w:szCs w:val="16"/>
              </w:rPr>
              <w:t>00,00</w:t>
            </w:r>
          </w:p>
        </w:tc>
        <w:tc>
          <w:tcPr>
            <w:tcW w:w="851" w:type="dxa"/>
            <w:tcBorders>
              <w:top w:val="nil"/>
              <w:left w:val="nil"/>
              <w:bottom w:val="nil"/>
              <w:right w:val="nil"/>
            </w:tcBorders>
            <w:shd w:val="clear" w:color="auto" w:fill="auto"/>
            <w:vAlign w:val="center"/>
          </w:tcPr>
          <w:p w14:paraId="1B7A07B6" w14:textId="77777777" w:rsidR="0082136E" w:rsidRPr="00171BE9" w:rsidRDefault="0082136E" w:rsidP="0082136E">
            <w:pPr>
              <w:jc w:val="center"/>
              <w:rPr>
                <w:rFonts w:ascii="Calibri" w:hAnsi="Calibri" w:cs="Calibri"/>
                <w:b/>
                <w:bCs/>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338697ED" w14:textId="4D42D00D" w:rsidR="0082136E" w:rsidRPr="00171BE9" w:rsidRDefault="00893802" w:rsidP="0082136E">
            <w:pPr>
              <w:jc w:val="right"/>
              <w:rPr>
                <w:rFonts w:ascii="Calibri" w:hAnsi="Calibri" w:cs="Calibri"/>
                <w:b/>
                <w:bCs/>
                <w:sz w:val="16"/>
                <w:szCs w:val="16"/>
              </w:rPr>
            </w:pPr>
            <w:r>
              <w:rPr>
                <w:rFonts w:ascii="Calibri" w:hAnsi="Calibri" w:cs="Calibri"/>
                <w:b/>
                <w:bCs/>
                <w:sz w:val="16"/>
                <w:szCs w:val="16"/>
              </w:rPr>
              <w:t>56</w:t>
            </w:r>
            <w:r w:rsidR="00171BE9" w:rsidRPr="00171BE9">
              <w:rPr>
                <w:rFonts w:ascii="Calibri" w:hAnsi="Calibri" w:cs="Calibri"/>
                <w:b/>
                <w:bCs/>
                <w:sz w:val="16"/>
                <w:szCs w:val="16"/>
              </w:rPr>
              <w:t>.</w:t>
            </w:r>
            <w:r>
              <w:rPr>
                <w:rFonts w:ascii="Calibri" w:hAnsi="Calibri" w:cs="Calibri"/>
                <w:b/>
                <w:bCs/>
                <w:sz w:val="16"/>
                <w:szCs w:val="16"/>
              </w:rPr>
              <w:t>4</w:t>
            </w:r>
            <w:r w:rsidR="006D3F78">
              <w:rPr>
                <w:rFonts w:ascii="Calibri" w:hAnsi="Calibri" w:cs="Calibri"/>
                <w:b/>
                <w:bCs/>
                <w:sz w:val="16"/>
                <w:szCs w:val="16"/>
              </w:rPr>
              <w:t>00</w:t>
            </w:r>
            <w:r w:rsidR="00171BE9" w:rsidRPr="00171BE9">
              <w:rPr>
                <w:rFonts w:ascii="Calibri" w:hAnsi="Calibri" w:cs="Calibri"/>
                <w:b/>
                <w:bCs/>
                <w:sz w:val="16"/>
                <w:szCs w:val="16"/>
              </w:rPr>
              <w:t>,00</w:t>
            </w:r>
          </w:p>
        </w:tc>
      </w:tr>
    </w:tbl>
    <w:p w14:paraId="73B8CE6F" w14:textId="77777777" w:rsidR="0082136E" w:rsidRPr="0004251C" w:rsidRDefault="0082136E" w:rsidP="00F228A7">
      <w:pPr>
        <w:pStyle w:val="PADRO"/>
        <w:keepNext w:val="0"/>
        <w:widowControl/>
        <w:shd w:val="clear" w:color="auto" w:fill="auto"/>
        <w:spacing w:before="120" w:after="120"/>
        <w:ind w:firstLine="0"/>
        <w:jc w:val="center"/>
        <w:rPr>
          <w:rFonts w:ascii="Calibri" w:hAnsi="Calibri" w:cs="Calibri"/>
          <w:b/>
          <w:sz w:val="22"/>
          <w:szCs w:val="22"/>
        </w:rPr>
      </w:pPr>
    </w:p>
    <w:p w14:paraId="72E430DC" w14:textId="77777777" w:rsidR="00A93B7E" w:rsidRDefault="00A93B7E">
      <w:pPr>
        <w:spacing w:after="160" w:line="259" w:lineRule="auto"/>
        <w:rPr>
          <w:rFonts w:ascii="Calibri" w:hAnsi="Calibri" w:cs="Calibri"/>
          <w:b/>
          <w:sz w:val="26"/>
          <w:szCs w:val="26"/>
        </w:rPr>
      </w:pPr>
      <w:r>
        <w:rPr>
          <w:rFonts w:ascii="Calibri" w:hAnsi="Calibri" w:cs="Calibri"/>
          <w:b/>
          <w:sz w:val="26"/>
          <w:szCs w:val="26"/>
        </w:rPr>
        <w:br w:type="page"/>
      </w:r>
    </w:p>
    <w:p w14:paraId="08EEC02B" w14:textId="233993B4" w:rsidR="0076331D" w:rsidRPr="0076331D" w:rsidRDefault="0076331D" w:rsidP="00F228A7">
      <w:pPr>
        <w:widowControl w:val="0"/>
        <w:autoSpaceDE w:val="0"/>
        <w:autoSpaceDN w:val="0"/>
        <w:adjustRightInd w:val="0"/>
        <w:jc w:val="center"/>
        <w:rPr>
          <w:rFonts w:ascii="Calibri" w:hAnsi="Calibri" w:cs="Calibri"/>
          <w:b/>
          <w:sz w:val="26"/>
          <w:szCs w:val="26"/>
        </w:rPr>
      </w:pPr>
      <w:r w:rsidRPr="0076331D">
        <w:rPr>
          <w:rFonts w:ascii="Calibri" w:hAnsi="Calibri" w:cs="Calibri"/>
          <w:b/>
          <w:sz w:val="26"/>
          <w:szCs w:val="26"/>
        </w:rPr>
        <w:lastRenderedPageBreak/>
        <w:t>ANEXO V</w:t>
      </w:r>
    </w:p>
    <w:p w14:paraId="18D53808" w14:textId="309843C6" w:rsidR="008B27D7" w:rsidRPr="0076331D" w:rsidRDefault="0076331D" w:rsidP="00F228A7">
      <w:pPr>
        <w:widowControl w:val="0"/>
        <w:autoSpaceDE w:val="0"/>
        <w:autoSpaceDN w:val="0"/>
        <w:adjustRightInd w:val="0"/>
        <w:jc w:val="center"/>
        <w:rPr>
          <w:rFonts w:ascii="Calibri" w:hAnsi="Calibri" w:cs="Calibri"/>
          <w:b/>
          <w:sz w:val="26"/>
          <w:szCs w:val="26"/>
        </w:rPr>
      </w:pPr>
      <w:r w:rsidRPr="0076331D">
        <w:rPr>
          <w:rFonts w:ascii="Calibri" w:hAnsi="Calibri" w:cs="Calibri"/>
          <w:b/>
          <w:sz w:val="26"/>
          <w:szCs w:val="26"/>
        </w:rPr>
        <w:t xml:space="preserve">MODELO DE </w:t>
      </w:r>
      <w:r w:rsidR="008B27D7" w:rsidRPr="0076331D">
        <w:rPr>
          <w:rFonts w:ascii="Calibri" w:hAnsi="Calibri" w:cs="Calibri"/>
          <w:b/>
          <w:sz w:val="26"/>
          <w:szCs w:val="26"/>
        </w:rPr>
        <w:t>PROPOSTA COMERCIAL</w:t>
      </w:r>
    </w:p>
    <w:p w14:paraId="6FB57B1C" w14:textId="77777777" w:rsidR="0076331D" w:rsidRDefault="0076331D" w:rsidP="00F228A7">
      <w:pPr>
        <w:widowControl w:val="0"/>
        <w:autoSpaceDE w:val="0"/>
        <w:autoSpaceDN w:val="0"/>
        <w:adjustRightInd w:val="0"/>
        <w:rPr>
          <w:rFonts w:ascii="Calibri" w:hAnsi="Calibri" w:cs="Calibri"/>
          <w:b/>
          <w:sz w:val="22"/>
          <w:szCs w:val="22"/>
        </w:rPr>
      </w:pPr>
    </w:p>
    <w:p w14:paraId="71A04DD0" w14:textId="77777777" w:rsidR="0076331D" w:rsidRDefault="0076331D" w:rsidP="00F228A7">
      <w:pPr>
        <w:widowControl w:val="0"/>
        <w:autoSpaceDE w:val="0"/>
        <w:autoSpaceDN w:val="0"/>
        <w:adjustRightInd w:val="0"/>
        <w:rPr>
          <w:rFonts w:ascii="Calibri" w:hAnsi="Calibri" w:cs="Calibri"/>
          <w:b/>
          <w:sz w:val="22"/>
          <w:szCs w:val="22"/>
        </w:rPr>
      </w:pPr>
    </w:p>
    <w:p w14:paraId="46D33B63" w14:textId="2040D10B"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 xml:space="preserve">RAZÃO SOCIAL: </w:t>
      </w:r>
    </w:p>
    <w:p w14:paraId="309A0C73"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 xml:space="preserve">CNPJ: </w:t>
      </w:r>
    </w:p>
    <w:p w14:paraId="20DC5632"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ENDEREÇO COMPLETO:</w:t>
      </w:r>
    </w:p>
    <w:p w14:paraId="3FE37B67"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CIDADE:                            /UF</w:t>
      </w:r>
    </w:p>
    <w:p w14:paraId="150203F3"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CEP:</w:t>
      </w:r>
    </w:p>
    <w:p w14:paraId="095E397A"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TELEFONE:</w:t>
      </w:r>
    </w:p>
    <w:p w14:paraId="7ECFB9A2"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EMAIL:</w:t>
      </w:r>
    </w:p>
    <w:p w14:paraId="02118486" w14:textId="77777777" w:rsidR="00FC2DDE" w:rsidRPr="0004251C" w:rsidRDefault="00FC2DDE" w:rsidP="00F228A7">
      <w:pPr>
        <w:pStyle w:val="PADRO"/>
        <w:keepNext w:val="0"/>
        <w:widowControl/>
        <w:shd w:val="clear" w:color="auto" w:fill="auto"/>
        <w:spacing w:before="120" w:after="120"/>
        <w:ind w:firstLine="0"/>
        <w:jc w:val="center"/>
        <w:rPr>
          <w:rFonts w:ascii="Calibri" w:hAnsi="Calibri" w:cs="Calibri"/>
          <w:b/>
          <w:sz w:val="22"/>
          <w:szCs w:val="22"/>
        </w:rPr>
      </w:pPr>
    </w:p>
    <w:p w14:paraId="7515C824" w14:textId="77777777" w:rsidR="008B27D7" w:rsidRPr="0004251C" w:rsidRDefault="008B27D7" w:rsidP="00F228A7">
      <w:pPr>
        <w:rPr>
          <w:rFonts w:ascii="Calibri" w:hAnsi="Calibri" w:cs="Calibri"/>
          <w:b/>
          <w:sz w:val="22"/>
          <w:szCs w:val="22"/>
        </w:rPr>
      </w:pPr>
      <w:r w:rsidRPr="0004251C">
        <w:rPr>
          <w:rFonts w:ascii="Calibri" w:hAnsi="Calibri" w:cs="Calibri"/>
          <w:b/>
          <w:sz w:val="22"/>
          <w:szCs w:val="22"/>
        </w:rPr>
        <w:t>DE: SETOR DE COMPRAS E LICITAÇÃO.</w:t>
      </w:r>
    </w:p>
    <w:p w14:paraId="5FAC0783" w14:textId="77777777" w:rsidR="008B27D7" w:rsidRPr="0004251C" w:rsidRDefault="008B27D7" w:rsidP="00F228A7">
      <w:pPr>
        <w:rPr>
          <w:rFonts w:ascii="Calibri" w:hAnsi="Calibri" w:cs="Calibri"/>
          <w:b/>
          <w:sz w:val="22"/>
          <w:szCs w:val="22"/>
        </w:rPr>
      </w:pPr>
      <w:r w:rsidRPr="0004251C">
        <w:rPr>
          <w:rFonts w:ascii="Calibri" w:hAnsi="Calibri" w:cs="Calibri"/>
          <w:b/>
          <w:sz w:val="22"/>
          <w:szCs w:val="22"/>
        </w:rPr>
        <w:t>Á EMPRESA...</w:t>
      </w:r>
    </w:p>
    <w:p w14:paraId="65A915DD" w14:textId="77777777" w:rsidR="008B27D7" w:rsidRPr="0004251C" w:rsidRDefault="008B27D7" w:rsidP="00F228A7">
      <w:pPr>
        <w:rPr>
          <w:rFonts w:ascii="Calibri" w:hAnsi="Calibri" w:cs="Calibri"/>
          <w:b/>
          <w:sz w:val="22"/>
          <w:szCs w:val="22"/>
        </w:rPr>
      </w:pPr>
    </w:p>
    <w:tbl>
      <w:tblPr>
        <w:tblW w:w="9792" w:type="dxa"/>
        <w:jc w:val="center"/>
        <w:tblCellMar>
          <w:left w:w="0" w:type="dxa"/>
          <w:right w:w="0" w:type="dxa"/>
        </w:tblCellMar>
        <w:tblLook w:val="04A0" w:firstRow="1" w:lastRow="0" w:firstColumn="1" w:lastColumn="0" w:noHBand="0" w:noVBand="1"/>
      </w:tblPr>
      <w:tblGrid>
        <w:gridCol w:w="716"/>
        <w:gridCol w:w="4819"/>
        <w:gridCol w:w="931"/>
        <w:gridCol w:w="655"/>
        <w:gridCol w:w="1306"/>
        <w:gridCol w:w="1365"/>
      </w:tblGrid>
      <w:tr w:rsidR="00941CAA" w:rsidRPr="0004251C" w14:paraId="2A9D87A5" w14:textId="77777777" w:rsidTr="00851BFC">
        <w:trPr>
          <w:trHeight w:val="20"/>
          <w:jc w:val="center"/>
        </w:trPr>
        <w:tc>
          <w:tcPr>
            <w:tcW w:w="716"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2B8A0FE" w14:textId="70246DD2" w:rsidR="00941CAA" w:rsidRPr="0004251C" w:rsidRDefault="0076331D" w:rsidP="00F228A7">
            <w:pPr>
              <w:spacing w:line="283" w:lineRule="atLeast"/>
              <w:jc w:val="center"/>
              <w:rPr>
                <w:rFonts w:ascii="Calibri" w:hAnsi="Calibri" w:cs="Calibri"/>
                <w:b/>
                <w:sz w:val="22"/>
                <w:szCs w:val="22"/>
              </w:rPr>
            </w:pPr>
            <w:r w:rsidRPr="0004251C">
              <w:rPr>
                <w:rFonts w:ascii="Calibri" w:hAnsi="Calibri" w:cs="Calibri"/>
                <w:b/>
                <w:sz w:val="22"/>
                <w:szCs w:val="22"/>
              </w:rPr>
              <w:t>ITEM</w:t>
            </w:r>
          </w:p>
        </w:tc>
        <w:tc>
          <w:tcPr>
            <w:tcW w:w="4819" w:type="dxa"/>
            <w:tcBorders>
              <w:top w:val="single" w:sz="8" w:space="0" w:color="auto"/>
              <w:left w:val="nil"/>
              <w:bottom w:val="single" w:sz="8" w:space="0" w:color="auto"/>
              <w:right w:val="single" w:sz="4" w:space="0" w:color="auto"/>
            </w:tcBorders>
            <w:shd w:val="clear" w:color="auto" w:fill="auto"/>
            <w:tcMar>
              <w:top w:w="0" w:type="dxa"/>
              <w:left w:w="70" w:type="dxa"/>
              <w:bottom w:w="0" w:type="dxa"/>
              <w:right w:w="70" w:type="dxa"/>
            </w:tcMar>
            <w:vAlign w:val="center"/>
            <w:hideMark/>
          </w:tcPr>
          <w:p w14:paraId="200504B8" w14:textId="55A31DB1" w:rsidR="00941CAA" w:rsidRPr="0004251C" w:rsidRDefault="0076331D" w:rsidP="00F228A7">
            <w:pPr>
              <w:spacing w:line="283" w:lineRule="atLeast"/>
              <w:jc w:val="center"/>
              <w:rPr>
                <w:rFonts w:ascii="Calibri" w:hAnsi="Calibri" w:cs="Calibri"/>
                <w:sz w:val="22"/>
                <w:szCs w:val="22"/>
              </w:rPr>
            </w:pPr>
            <w:r w:rsidRPr="0004251C">
              <w:rPr>
                <w:rFonts w:ascii="Calibri" w:hAnsi="Calibri" w:cs="Calibri"/>
                <w:b/>
                <w:sz w:val="22"/>
                <w:szCs w:val="22"/>
              </w:rPr>
              <w:t>OBJETO</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28BAF86" w14:textId="3D637214" w:rsidR="00941CAA" w:rsidRPr="0004251C" w:rsidRDefault="0076331D" w:rsidP="00F228A7">
            <w:pPr>
              <w:spacing w:line="283" w:lineRule="atLeast"/>
              <w:jc w:val="center"/>
              <w:rPr>
                <w:rFonts w:ascii="Calibri" w:hAnsi="Calibri" w:cs="Calibri"/>
                <w:b/>
                <w:sz w:val="22"/>
                <w:szCs w:val="22"/>
              </w:rPr>
            </w:pPr>
            <w:r w:rsidRPr="0004251C">
              <w:rPr>
                <w:rFonts w:ascii="Calibri" w:hAnsi="Calibri" w:cs="Calibri"/>
                <w:b/>
                <w:sz w:val="22"/>
                <w:szCs w:val="22"/>
              </w:rPr>
              <w:t>QUA</w:t>
            </w:r>
            <w:r w:rsidR="00851BFC">
              <w:rPr>
                <w:rFonts w:ascii="Calibri" w:hAnsi="Calibri" w:cs="Calibri"/>
                <w:b/>
                <w:sz w:val="22"/>
                <w:szCs w:val="22"/>
              </w:rPr>
              <w:t>N</w:t>
            </w:r>
            <w:r w:rsidRPr="0004251C">
              <w:rPr>
                <w:rFonts w:ascii="Calibri" w:hAnsi="Calibri" w:cs="Calibri"/>
                <w:b/>
                <w:sz w:val="22"/>
                <w:szCs w:val="22"/>
              </w:rPr>
              <w:t>T.</w:t>
            </w:r>
          </w:p>
        </w:tc>
        <w:tc>
          <w:tcPr>
            <w:tcW w:w="655" w:type="dxa"/>
            <w:tcBorders>
              <w:top w:val="single" w:sz="8" w:space="0" w:color="auto"/>
              <w:left w:val="single" w:sz="4" w:space="0" w:color="auto"/>
              <w:bottom w:val="single" w:sz="8" w:space="0" w:color="auto"/>
              <w:right w:val="single" w:sz="4" w:space="0" w:color="auto"/>
            </w:tcBorders>
            <w:shd w:val="clear" w:color="auto" w:fill="auto"/>
            <w:vAlign w:val="center"/>
          </w:tcPr>
          <w:p w14:paraId="613A94D3" w14:textId="2A2A6F50" w:rsidR="00941CAA" w:rsidRPr="0004251C" w:rsidRDefault="0076331D" w:rsidP="00F228A7">
            <w:pPr>
              <w:spacing w:line="283" w:lineRule="atLeast"/>
              <w:jc w:val="center"/>
              <w:rPr>
                <w:rFonts w:ascii="Calibri" w:hAnsi="Calibri" w:cs="Calibri"/>
                <w:b/>
                <w:sz w:val="22"/>
                <w:szCs w:val="22"/>
              </w:rPr>
            </w:pPr>
            <w:r w:rsidRPr="0004251C">
              <w:rPr>
                <w:rFonts w:ascii="Calibri" w:hAnsi="Calibri" w:cs="Calibri"/>
                <w:b/>
                <w:sz w:val="22"/>
                <w:szCs w:val="22"/>
              </w:rPr>
              <w:t>UNID.</w:t>
            </w:r>
          </w:p>
        </w:tc>
        <w:tc>
          <w:tcPr>
            <w:tcW w:w="1306" w:type="dxa"/>
            <w:tcBorders>
              <w:top w:val="single" w:sz="8" w:space="0" w:color="auto"/>
              <w:left w:val="single" w:sz="4" w:space="0" w:color="auto"/>
              <w:bottom w:val="single" w:sz="8" w:space="0" w:color="auto"/>
              <w:right w:val="single" w:sz="8" w:space="0" w:color="auto"/>
            </w:tcBorders>
            <w:shd w:val="clear" w:color="auto" w:fill="auto"/>
            <w:vAlign w:val="center"/>
          </w:tcPr>
          <w:p w14:paraId="7B92D584" w14:textId="6354538E" w:rsidR="00941CAA" w:rsidRPr="0004251C" w:rsidRDefault="0076331D" w:rsidP="00F228A7">
            <w:pPr>
              <w:spacing w:line="283" w:lineRule="atLeast"/>
              <w:jc w:val="center"/>
              <w:rPr>
                <w:rFonts w:ascii="Calibri" w:hAnsi="Calibri" w:cs="Calibri"/>
                <w:b/>
                <w:sz w:val="22"/>
                <w:szCs w:val="22"/>
              </w:rPr>
            </w:pPr>
            <w:r w:rsidRPr="0004251C">
              <w:rPr>
                <w:rFonts w:ascii="Calibri" w:hAnsi="Calibri" w:cs="Calibri"/>
                <w:b/>
                <w:sz w:val="22"/>
                <w:szCs w:val="22"/>
              </w:rPr>
              <w:t>VALOR UNIT.</w:t>
            </w:r>
          </w:p>
        </w:tc>
        <w:tc>
          <w:tcPr>
            <w:tcW w:w="1365" w:type="dxa"/>
            <w:tcBorders>
              <w:top w:val="single" w:sz="8" w:space="0" w:color="auto"/>
              <w:left w:val="nil"/>
              <w:bottom w:val="single" w:sz="8" w:space="0" w:color="auto"/>
              <w:right w:val="single" w:sz="8" w:space="0" w:color="auto"/>
            </w:tcBorders>
            <w:shd w:val="clear" w:color="auto" w:fill="auto"/>
            <w:vAlign w:val="center"/>
          </w:tcPr>
          <w:p w14:paraId="4B161E84" w14:textId="33A306BC" w:rsidR="00941CAA" w:rsidRPr="0004251C" w:rsidRDefault="0076331D" w:rsidP="00F228A7">
            <w:pPr>
              <w:spacing w:line="283" w:lineRule="atLeast"/>
              <w:jc w:val="center"/>
              <w:rPr>
                <w:rFonts w:ascii="Calibri" w:hAnsi="Calibri" w:cs="Calibri"/>
                <w:b/>
                <w:sz w:val="22"/>
                <w:szCs w:val="22"/>
              </w:rPr>
            </w:pPr>
            <w:r w:rsidRPr="0004251C">
              <w:rPr>
                <w:rFonts w:ascii="Calibri" w:hAnsi="Calibri" w:cs="Calibri"/>
                <w:b/>
                <w:sz w:val="22"/>
                <w:szCs w:val="22"/>
              </w:rPr>
              <w:t>VALOR TOTAL.</w:t>
            </w:r>
          </w:p>
        </w:tc>
      </w:tr>
      <w:tr w:rsidR="00851BFC" w:rsidRPr="0004251C" w14:paraId="355FA404" w14:textId="77777777" w:rsidTr="002C3547">
        <w:trPr>
          <w:trHeight w:val="20"/>
          <w:jc w:val="center"/>
        </w:trPr>
        <w:tc>
          <w:tcPr>
            <w:tcW w:w="716"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786988AC" w14:textId="7C8975FF" w:rsidR="00851BFC" w:rsidRPr="0004251C" w:rsidRDefault="00171BE9" w:rsidP="00F228A7">
            <w:pPr>
              <w:spacing w:line="283" w:lineRule="atLeast"/>
              <w:jc w:val="center"/>
              <w:rPr>
                <w:rFonts w:ascii="Calibri" w:hAnsi="Calibri" w:cs="Calibri"/>
                <w:b/>
                <w:sz w:val="22"/>
                <w:szCs w:val="22"/>
              </w:rPr>
            </w:pPr>
            <w:r>
              <w:rPr>
                <w:rFonts w:ascii="Calibri" w:hAnsi="Calibri" w:cs="Calibri"/>
                <w:b/>
                <w:sz w:val="22"/>
                <w:szCs w:val="22"/>
              </w:rPr>
              <w:t>1</w:t>
            </w:r>
          </w:p>
        </w:tc>
        <w:tc>
          <w:tcPr>
            <w:tcW w:w="4819" w:type="dxa"/>
            <w:tcBorders>
              <w:top w:val="single" w:sz="8" w:space="0" w:color="auto"/>
              <w:left w:val="nil"/>
              <w:bottom w:val="single" w:sz="8" w:space="0" w:color="auto"/>
              <w:right w:val="single" w:sz="4" w:space="0" w:color="auto"/>
            </w:tcBorders>
            <w:shd w:val="clear" w:color="auto" w:fill="auto"/>
            <w:tcMar>
              <w:top w:w="0" w:type="dxa"/>
              <w:left w:w="70" w:type="dxa"/>
              <w:bottom w:w="0" w:type="dxa"/>
              <w:right w:w="70" w:type="dxa"/>
            </w:tcMar>
            <w:vAlign w:val="center"/>
          </w:tcPr>
          <w:p w14:paraId="03AD367C" w14:textId="6FFE9A09" w:rsidR="00851BFC" w:rsidRPr="00851BFC" w:rsidRDefault="00893802" w:rsidP="00F228A7">
            <w:pPr>
              <w:spacing w:line="283" w:lineRule="atLeast"/>
              <w:jc w:val="both"/>
              <w:rPr>
                <w:rFonts w:ascii="Calibri" w:hAnsi="Calibri" w:cs="Calibri"/>
                <w:szCs w:val="20"/>
              </w:rPr>
            </w:pPr>
            <w:r>
              <w:rPr>
                <w:rFonts w:ascii="Calibri" w:hAnsi="Calibri" w:cs="Calibri"/>
                <w:szCs w:val="20"/>
              </w:rPr>
              <w:t>Contratação de empresa especializada para prestação de serviços de assessoria e consultoria técnica junto a Secretaria Municipal de Assistência Social</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545B6CE" w14:textId="4E26399D" w:rsidR="00851BFC" w:rsidRPr="0004251C" w:rsidRDefault="00171BE9" w:rsidP="00F228A7">
            <w:pPr>
              <w:spacing w:line="283" w:lineRule="atLeast"/>
              <w:jc w:val="center"/>
              <w:rPr>
                <w:rFonts w:ascii="Calibri" w:hAnsi="Calibri" w:cs="Calibri"/>
                <w:b/>
                <w:sz w:val="22"/>
                <w:szCs w:val="22"/>
              </w:rPr>
            </w:pPr>
            <w:r>
              <w:rPr>
                <w:rFonts w:ascii="Calibri" w:hAnsi="Calibri" w:cs="Calibri"/>
                <w:b/>
                <w:sz w:val="22"/>
                <w:szCs w:val="22"/>
              </w:rPr>
              <w:t>1</w:t>
            </w:r>
            <w:r w:rsidR="00893802">
              <w:rPr>
                <w:rFonts w:ascii="Calibri" w:hAnsi="Calibri" w:cs="Calibri"/>
                <w:b/>
                <w:sz w:val="22"/>
                <w:szCs w:val="22"/>
              </w:rPr>
              <w:t>2</w:t>
            </w:r>
          </w:p>
        </w:tc>
        <w:tc>
          <w:tcPr>
            <w:tcW w:w="655" w:type="dxa"/>
            <w:tcBorders>
              <w:top w:val="single" w:sz="8" w:space="0" w:color="auto"/>
              <w:left w:val="single" w:sz="4" w:space="0" w:color="auto"/>
              <w:bottom w:val="single" w:sz="8" w:space="0" w:color="auto"/>
              <w:right w:val="single" w:sz="4" w:space="0" w:color="auto"/>
            </w:tcBorders>
            <w:shd w:val="clear" w:color="auto" w:fill="auto"/>
            <w:vAlign w:val="center"/>
          </w:tcPr>
          <w:p w14:paraId="177332C6" w14:textId="2347FDC9" w:rsidR="00851BFC" w:rsidRPr="0004251C" w:rsidRDefault="00171BE9" w:rsidP="00F228A7">
            <w:pPr>
              <w:spacing w:line="283" w:lineRule="atLeast"/>
              <w:jc w:val="center"/>
              <w:rPr>
                <w:rFonts w:ascii="Calibri" w:hAnsi="Calibri" w:cs="Calibri"/>
                <w:b/>
                <w:sz w:val="22"/>
                <w:szCs w:val="22"/>
              </w:rPr>
            </w:pPr>
            <w:r>
              <w:rPr>
                <w:rFonts w:ascii="Calibri" w:hAnsi="Calibri" w:cs="Calibri"/>
                <w:b/>
                <w:sz w:val="22"/>
                <w:szCs w:val="22"/>
              </w:rPr>
              <w:t>MÊS</w:t>
            </w:r>
          </w:p>
        </w:tc>
        <w:tc>
          <w:tcPr>
            <w:tcW w:w="1306" w:type="dxa"/>
            <w:tcBorders>
              <w:top w:val="single" w:sz="8" w:space="0" w:color="auto"/>
              <w:left w:val="single" w:sz="4" w:space="0" w:color="auto"/>
              <w:bottom w:val="single" w:sz="8" w:space="0" w:color="auto"/>
              <w:right w:val="single" w:sz="8" w:space="0" w:color="auto"/>
            </w:tcBorders>
            <w:shd w:val="clear" w:color="auto" w:fill="auto"/>
            <w:vAlign w:val="center"/>
          </w:tcPr>
          <w:p w14:paraId="270FDA3C" w14:textId="1F6C43D6" w:rsidR="00851BFC" w:rsidRPr="0004251C" w:rsidRDefault="00851BFC" w:rsidP="00F228A7">
            <w:pPr>
              <w:spacing w:line="283" w:lineRule="atLeast"/>
              <w:jc w:val="center"/>
              <w:rPr>
                <w:rFonts w:ascii="Calibri" w:hAnsi="Calibri" w:cs="Calibri"/>
                <w:b/>
                <w:sz w:val="22"/>
                <w:szCs w:val="22"/>
              </w:rPr>
            </w:pPr>
          </w:p>
        </w:tc>
        <w:tc>
          <w:tcPr>
            <w:tcW w:w="1365" w:type="dxa"/>
            <w:tcBorders>
              <w:top w:val="single" w:sz="8" w:space="0" w:color="auto"/>
              <w:left w:val="nil"/>
              <w:bottom w:val="single" w:sz="8" w:space="0" w:color="auto"/>
              <w:right w:val="single" w:sz="8" w:space="0" w:color="auto"/>
            </w:tcBorders>
            <w:shd w:val="clear" w:color="auto" w:fill="auto"/>
            <w:vAlign w:val="center"/>
          </w:tcPr>
          <w:p w14:paraId="26340990" w14:textId="77777777" w:rsidR="00851BFC" w:rsidRPr="0004251C" w:rsidRDefault="00851BFC" w:rsidP="00F228A7">
            <w:pPr>
              <w:spacing w:line="283" w:lineRule="atLeast"/>
              <w:jc w:val="center"/>
              <w:rPr>
                <w:rFonts w:ascii="Calibri" w:hAnsi="Calibri" w:cs="Calibri"/>
                <w:b/>
                <w:sz w:val="22"/>
                <w:szCs w:val="22"/>
              </w:rPr>
            </w:pPr>
          </w:p>
        </w:tc>
      </w:tr>
      <w:tr w:rsidR="00941CAA" w:rsidRPr="0004251C" w14:paraId="07EFEA68" w14:textId="77777777" w:rsidTr="00851BFC">
        <w:trPr>
          <w:trHeight w:val="20"/>
          <w:jc w:val="center"/>
        </w:trPr>
        <w:tc>
          <w:tcPr>
            <w:tcW w:w="5535" w:type="dxa"/>
            <w:gridSpan w:val="2"/>
            <w:tcBorders>
              <w:top w:val="single" w:sz="8" w:space="0" w:color="auto"/>
              <w:left w:val="single" w:sz="8" w:space="0" w:color="auto"/>
              <w:bottom w:val="single" w:sz="8" w:space="0" w:color="auto"/>
              <w:right w:val="single" w:sz="4" w:space="0" w:color="auto"/>
            </w:tcBorders>
            <w:shd w:val="clear" w:color="auto" w:fill="auto"/>
            <w:tcMar>
              <w:top w:w="0" w:type="dxa"/>
              <w:left w:w="70" w:type="dxa"/>
              <w:bottom w:w="0" w:type="dxa"/>
              <w:right w:w="70" w:type="dxa"/>
            </w:tcMar>
            <w:vAlign w:val="center"/>
            <w:hideMark/>
          </w:tcPr>
          <w:p w14:paraId="31240AF7" w14:textId="5B8323F7" w:rsidR="00941CAA" w:rsidRPr="0004251C" w:rsidRDefault="00941CAA" w:rsidP="00F228A7">
            <w:pPr>
              <w:spacing w:line="283" w:lineRule="atLeast"/>
              <w:jc w:val="center"/>
              <w:rPr>
                <w:rFonts w:ascii="Calibri" w:hAnsi="Calibri" w:cs="Calibri"/>
                <w:b/>
                <w:sz w:val="22"/>
                <w:szCs w:val="22"/>
              </w:rPr>
            </w:pPr>
            <w:r w:rsidRPr="0004251C">
              <w:rPr>
                <w:rFonts w:ascii="Calibri" w:hAnsi="Calibri" w:cs="Calibri"/>
                <w:b/>
                <w:sz w:val="22"/>
                <w:szCs w:val="22"/>
              </w:rPr>
              <w:t>Valor Total</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46E18DB" w14:textId="77777777" w:rsidR="00941CAA" w:rsidRPr="0004251C" w:rsidRDefault="00941CAA" w:rsidP="00F228A7">
            <w:pPr>
              <w:spacing w:line="283" w:lineRule="atLeast"/>
              <w:jc w:val="center"/>
              <w:rPr>
                <w:rFonts w:ascii="Calibri" w:hAnsi="Calibri" w:cs="Calibri"/>
                <w:b/>
                <w:sz w:val="22"/>
                <w:szCs w:val="22"/>
              </w:rPr>
            </w:pPr>
          </w:p>
        </w:tc>
        <w:tc>
          <w:tcPr>
            <w:tcW w:w="655" w:type="dxa"/>
            <w:tcBorders>
              <w:top w:val="single" w:sz="8" w:space="0" w:color="auto"/>
              <w:left w:val="single" w:sz="4" w:space="0" w:color="auto"/>
              <w:bottom w:val="single" w:sz="8" w:space="0" w:color="auto"/>
              <w:right w:val="single" w:sz="4" w:space="0" w:color="auto"/>
            </w:tcBorders>
            <w:shd w:val="clear" w:color="auto" w:fill="auto"/>
            <w:vAlign w:val="center"/>
          </w:tcPr>
          <w:p w14:paraId="099D8DF0" w14:textId="77777777" w:rsidR="00941CAA" w:rsidRPr="0004251C" w:rsidRDefault="00941CAA" w:rsidP="00F228A7">
            <w:pPr>
              <w:spacing w:line="283" w:lineRule="atLeast"/>
              <w:jc w:val="center"/>
              <w:rPr>
                <w:rFonts w:ascii="Calibri" w:hAnsi="Calibri" w:cs="Calibri"/>
                <w:b/>
                <w:sz w:val="22"/>
                <w:szCs w:val="22"/>
              </w:rPr>
            </w:pPr>
          </w:p>
        </w:tc>
        <w:tc>
          <w:tcPr>
            <w:tcW w:w="2671" w:type="dxa"/>
            <w:gridSpan w:val="2"/>
            <w:tcBorders>
              <w:top w:val="single" w:sz="8" w:space="0" w:color="auto"/>
              <w:left w:val="single" w:sz="4" w:space="0" w:color="auto"/>
              <w:bottom w:val="single" w:sz="8" w:space="0" w:color="auto"/>
              <w:right w:val="single" w:sz="8" w:space="0" w:color="auto"/>
            </w:tcBorders>
            <w:shd w:val="clear" w:color="auto" w:fill="auto"/>
            <w:vAlign w:val="center"/>
          </w:tcPr>
          <w:p w14:paraId="4EC57395" w14:textId="396F9B17" w:rsidR="00941CAA" w:rsidRPr="0004251C" w:rsidRDefault="00941CAA" w:rsidP="00F228A7">
            <w:pPr>
              <w:spacing w:line="283" w:lineRule="atLeast"/>
              <w:jc w:val="center"/>
              <w:rPr>
                <w:rFonts w:ascii="Calibri" w:hAnsi="Calibri" w:cs="Calibri"/>
                <w:b/>
                <w:sz w:val="22"/>
                <w:szCs w:val="22"/>
              </w:rPr>
            </w:pPr>
            <w:r w:rsidRPr="0004251C">
              <w:rPr>
                <w:rFonts w:ascii="Calibri" w:hAnsi="Calibri" w:cs="Calibri"/>
                <w:b/>
                <w:sz w:val="22"/>
                <w:szCs w:val="22"/>
              </w:rPr>
              <w:t>R$_________________</w:t>
            </w:r>
          </w:p>
        </w:tc>
      </w:tr>
    </w:tbl>
    <w:p w14:paraId="1A005201" w14:textId="77777777" w:rsidR="008B27D7" w:rsidRPr="0004251C" w:rsidRDefault="008B27D7" w:rsidP="00F228A7">
      <w:pPr>
        <w:rPr>
          <w:rFonts w:ascii="Calibri" w:hAnsi="Calibri" w:cs="Calibri"/>
          <w:b/>
          <w:sz w:val="22"/>
          <w:szCs w:val="22"/>
        </w:rPr>
      </w:pPr>
    </w:p>
    <w:p w14:paraId="1956A903" w14:textId="77777777" w:rsidR="008B27D7" w:rsidRPr="0004251C" w:rsidRDefault="008B27D7" w:rsidP="00F228A7">
      <w:pPr>
        <w:autoSpaceDE w:val="0"/>
        <w:autoSpaceDN w:val="0"/>
        <w:adjustRightInd w:val="0"/>
        <w:jc w:val="both"/>
        <w:rPr>
          <w:rFonts w:ascii="Calibri" w:hAnsi="Calibri" w:cs="Calibri"/>
          <w:sz w:val="22"/>
          <w:szCs w:val="22"/>
        </w:rPr>
      </w:pPr>
      <w:r w:rsidRPr="0004251C">
        <w:rPr>
          <w:rFonts w:ascii="Calibri" w:hAnsi="Calibri" w:cs="Calibri"/>
          <w:sz w:val="22"/>
          <w:szCs w:val="22"/>
        </w:rPr>
        <w:t xml:space="preserve">Valor global por extenso de </w:t>
      </w:r>
      <w:r w:rsidRPr="0004251C">
        <w:rPr>
          <w:rFonts w:ascii="Calibri" w:hAnsi="Calibri" w:cs="Calibri"/>
          <w:b/>
          <w:sz w:val="22"/>
          <w:szCs w:val="22"/>
        </w:rPr>
        <w:t>R$</w:t>
      </w:r>
      <w:r w:rsidRPr="0004251C">
        <w:rPr>
          <w:rFonts w:ascii="Calibri" w:hAnsi="Calibri" w:cs="Calibri"/>
          <w:sz w:val="22"/>
          <w:szCs w:val="22"/>
        </w:rPr>
        <w:t xml:space="preserve"> </w:t>
      </w:r>
      <w:r w:rsidRPr="0004251C">
        <w:rPr>
          <w:rFonts w:ascii="Calibri" w:hAnsi="Calibri" w:cs="Calibri"/>
          <w:b/>
          <w:sz w:val="22"/>
          <w:szCs w:val="22"/>
        </w:rPr>
        <w:t>_____ (__________)</w:t>
      </w:r>
      <w:r w:rsidRPr="0004251C">
        <w:rPr>
          <w:rFonts w:ascii="Calibri" w:hAnsi="Calibri" w:cs="Calibri"/>
          <w:sz w:val="22"/>
          <w:szCs w:val="22"/>
        </w:rPr>
        <w:t>.</w:t>
      </w:r>
    </w:p>
    <w:p w14:paraId="2C9E97DB" w14:textId="77777777" w:rsidR="008B27D7" w:rsidRPr="0004251C" w:rsidRDefault="008B27D7" w:rsidP="00F228A7">
      <w:pPr>
        <w:rPr>
          <w:rFonts w:ascii="Calibri" w:hAnsi="Calibri" w:cs="Calibri"/>
          <w:b/>
          <w:sz w:val="22"/>
          <w:szCs w:val="22"/>
        </w:rPr>
      </w:pPr>
    </w:p>
    <w:p w14:paraId="192D1BEC" w14:textId="77777777" w:rsidR="008B27D7" w:rsidRPr="0004251C" w:rsidRDefault="008B27D7" w:rsidP="00F228A7">
      <w:pPr>
        <w:autoSpaceDE w:val="0"/>
        <w:autoSpaceDN w:val="0"/>
        <w:adjustRightInd w:val="0"/>
        <w:jc w:val="both"/>
        <w:rPr>
          <w:rFonts w:ascii="Calibri" w:hAnsi="Calibri" w:cs="Calibri"/>
          <w:sz w:val="22"/>
          <w:szCs w:val="22"/>
        </w:rPr>
      </w:pPr>
    </w:p>
    <w:p w14:paraId="3C91DC5C" w14:textId="77777777" w:rsidR="008B27D7" w:rsidRPr="0004251C" w:rsidRDefault="008B27D7" w:rsidP="00F228A7">
      <w:pPr>
        <w:pStyle w:val="PargrafodaLista"/>
        <w:ind w:left="284"/>
        <w:rPr>
          <w:rFonts w:ascii="Calibri" w:hAnsi="Calibri" w:cs="Calibri"/>
          <w:sz w:val="22"/>
          <w:szCs w:val="22"/>
        </w:rPr>
      </w:pPr>
      <w:r w:rsidRPr="0004251C">
        <w:rPr>
          <w:rFonts w:ascii="Calibri" w:hAnsi="Calibri" w:cs="Calibri"/>
          <w:sz w:val="22"/>
          <w:szCs w:val="22"/>
        </w:rPr>
        <w:t>Local e Data</w:t>
      </w:r>
    </w:p>
    <w:p w14:paraId="42BF939B" w14:textId="77777777" w:rsidR="008B27D7" w:rsidRPr="0004251C" w:rsidRDefault="008B27D7" w:rsidP="00F228A7">
      <w:pPr>
        <w:jc w:val="center"/>
        <w:rPr>
          <w:rFonts w:ascii="Calibri" w:hAnsi="Calibri" w:cs="Calibri"/>
          <w:sz w:val="22"/>
          <w:szCs w:val="22"/>
        </w:rPr>
      </w:pPr>
    </w:p>
    <w:p w14:paraId="58F17D23" w14:textId="77777777" w:rsidR="008B27D7" w:rsidRPr="0004251C" w:rsidRDefault="008B27D7" w:rsidP="00F228A7">
      <w:pPr>
        <w:jc w:val="center"/>
        <w:rPr>
          <w:rFonts w:ascii="Calibri" w:hAnsi="Calibri" w:cs="Calibri"/>
          <w:sz w:val="22"/>
          <w:szCs w:val="22"/>
        </w:rPr>
      </w:pPr>
    </w:p>
    <w:p w14:paraId="435A8BAB" w14:textId="77777777" w:rsidR="008B27D7" w:rsidRPr="0004251C" w:rsidRDefault="008B27D7" w:rsidP="00F228A7">
      <w:pPr>
        <w:jc w:val="center"/>
        <w:rPr>
          <w:rFonts w:ascii="Calibri" w:hAnsi="Calibri" w:cs="Calibri"/>
          <w:sz w:val="22"/>
          <w:szCs w:val="22"/>
        </w:rPr>
      </w:pPr>
      <w:r w:rsidRPr="0004251C">
        <w:rPr>
          <w:rFonts w:ascii="Calibri" w:hAnsi="Calibri" w:cs="Calibri"/>
          <w:sz w:val="22"/>
          <w:szCs w:val="22"/>
        </w:rPr>
        <w:t>____________________________________________</w:t>
      </w:r>
    </w:p>
    <w:p w14:paraId="03AD04CE"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RAZÃO SOCIAL:</w:t>
      </w:r>
    </w:p>
    <w:p w14:paraId="1F9DF29C"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CNPJ: XX.XXX.XXX/XXXX-XX</w:t>
      </w:r>
    </w:p>
    <w:p w14:paraId="0970FEC0"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Responsável</w:t>
      </w:r>
    </w:p>
    <w:p w14:paraId="4EE9C871"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CPF: XXX.XXX.XXX-XX</w:t>
      </w:r>
    </w:p>
    <w:p w14:paraId="79BB75D5" w14:textId="0A99A2C8"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 xml:space="preserve">OBS: carimbar e assinar todas as </w:t>
      </w:r>
      <w:r w:rsidR="00171BE9" w:rsidRPr="0004251C">
        <w:rPr>
          <w:rFonts w:ascii="Calibri" w:hAnsi="Calibri" w:cs="Calibri"/>
          <w:sz w:val="22"/>
          <w:szCs w:val="22"/>
        </w:rPr>
        <w:t>páginas</w:t>
      </w:r>
      <w:r w:rsidRPr="0004251C">
        <w:rPr>
          <w:rFonts w:ascii="Calibri" w:hAnsi="Calibri" w:cs="Calibri"/>
          <w:sz w:val="22"/>
          <w:szCs w:val="22"/>
        </w:rPr>
        <w:t>.</w:t>
      </w:r>
    </w:p>
    <w:p w14:paraId="3A07C742" w14:textId="725C5AF8" w:rsidR="008B27D7" w:rsidRPr="00171BE9" w:rsidRDefault="008B27D7" w:rsidP="00171BE9">
      <w:pPr>
        <w:spacing w:after="160" w:line="259" w:lineRule="auto"/>
        <w:rPr>
          <w:rFonts w:ascii="Calibri" w:eastAsia="WenQuanYi Micro Hei" w:hAnsi="Calibri" w:cs="Calibri"/>
          <w:b/>
          <w:sz w:val="22"/>
          <w:szCs w:val="22"/>
          <w:lang w:eastAsia="zh-CN" w:bidi="hi-IN"/>
        </w:rPr>
      </w:pPr>
    </w:p>
    <w:sectPr w:rsidR="008B27D7" w:rsidRPr="00171BE9" w:rsidSect="0082136E">
      <w:type w:val="continuous"/>
      <w:pgSz w:w="11906" w:h="16838"/>
      <w:pgMar w:top="2552" w:right="1134" w:bottom="1134" w:left="1559" w:header="567" w:footer="6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1257E" w14:textId="77777777" w:rsidR="00C057EB" w:rsidRDefault="00C057EB" w:rsidP="00805244">
      <w:r>
        <w:separator/>
      </w:r>
    </w:p>
  </w:endnote>
  <w:endnote w:type="continuationSeparator" w:id="0">
    <w:p w14:paraId="4F19A6DF" w14:textId="77777777" w:rsidR="00C057EB" w:rsidRDefault="00C057EB"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MT">
    <w:altName w:val="Times New Roman"/>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Zurich BT">
    <w:panose1 w:val="00000000000000000000"/>
    <w:charset w:val="00"/>
    <w:family w:val="roman"/>
    <w:notTrueType/>
    <w:pitch w:val="default"/>
  </w:font>
  <w:font w:name="Tw Cen MT Condensed Extra Bold">
    <w:altName w:val="Tw Cen MT Condensed Extra Bold"/>
    <w:charset w:val="00"/>
    <w:family w:val="swiss"/>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3C382" w14:textId="77777777" w:rsidR="00E93034" w:rsidRDefault="00E93034" w:rsidP="001777BF">
    <w:pPr>
      <w:pStyle w:val="Rodap"/>
      <w:pBdr>
        <w:bottom w:val="single" w:sz="12" w:space="1" w:color="auto"/>
      </w:pBdr>
      <w:jc w:val="center"/>
      <w:rPr>
        <w:rFonts w:cs="Arial"/>
        <w:sz w:val="18"/>
        <w:szCs w:val="18"/>
      </w:rPr>
    </w:pPr>
  </w:p>
  <w:p w14:paraId="65803F2C" w14:textId="77777777" w:rsidR="00E93034" w:rsidRPr="00007B01" w:rsidRDefault="00E93034" w:rsidP="001777BF">
    <w:pPr>
      <w:pStyle w:val="Rodap"/>
      <w:jc w:val="center"/>
      <w:rPr>
        <w:rFonts w:ascii="Calibri" w:hAnsi="Calibri" w:cs="Calibri"/>
      </w:rPr>
    </w:pPr>
    <w:r>
      <w:rPr>
        <w:rFonts w:ascii="Calibri" w:hAnsi="Calibri" w:cs="Calibri"/>
      </w:rPr>
      <w:t>Rua Vital Martins Bueno</w:t>
    </w:r>
    <w:r w:rsidRPr="00007B01">
      <w:rPr>
        <w:rFonts w:ascii="Calibri" w:hAnsi="Calibri" w:cs="Calibri"/>
      </w:rPr>
      <w:t xml:space="preserve">, nº </w:t>
    </w:r>
    <w:r>
      <w:rPr>
        <w:rFonts w:ascii="Calibri" w:hAnsi="Calibri" w:cs="Calibri"/>
      </w:rPr>
      <w:t>34</w:t>
    </w:r>
    <w:r w:rsidRPr="00007B01">
      <w:rPr>
        <w:rFonts w:ascii="Calibri" w:hAnsi="Calibri" w:cs="Calibri"/>
      </w:rPr>
      <w:t xml:space="preserve"> – Centro - Tel.: (33) 335</w:t>
    </w:r>
    <w:r>
      <w:rPr>
        <w:rFonts w:ascii="Calibri" w:hAnsi="Calibri" w:cs="Calibri"/>
      </w:rPr>
      <w:t>4</w:t>
    </w:r>
    <w:r w:rsidRPr="00007B01">
      <w:rPr>
        <w:rFonts w:ascii="Calibri" w:hAnsi="Calibri" w:cs="Calibri"/>
      </w:rPr>
      <w:t>-</w:t>
    </w:r>
    <w:r>
      <w:rPr>
        <w:rFonts w:ascii="Calibri" w:hAnsi="Calibri" w:cs="Calibri"/>
      </w:rPr>
      <w:t>1348</w:t>
    </w:r>
    <w:r w:rsidRPr="00007B01">
      <w:rPr>
        <w:rFonts w:ascii="Calibri" w:hAnsi="Calibri" w:cs="Calibri"/>
      </w:rPr>
      <w:t xml:space="preserve"> / 335</w:t>
    </w:r>
    <w:r>
      <w:rPr>
        <w:rFonts w:ascii="Calibri" w:hAnsi="Calibri" w:cs="Calibri"/>
      </w:rPr>
      <w:t>4</w:t>
    </w:r>
    <w:r w:rsidRPr="00007B01">
      <w:rPr>
        <w:rFonts w:ascii="Calibri" w:hAnsi="Calibri" w:cs="Calibri"/>
      </w:rPr>
      <w:t>-</w:t>
    </w:r>
    <w:r>
      <w:rPr>
        <w:rFonts w:ascii="Calibri" w:hAnsi="Calibri" w:cs="Calibri"/>
      </w:rPr>
      <w:t>1350</w:t>
    </w:r>
    <w:r w:rsidRPr="00007B01">
      <w:rPr>
        <w:rFonts w:ascii="Calibri" w:hAnsi="Calibri" w:cs="Calibri"/>
      </w:rPr>
      <w:t xml:space="preserve"> - </w:t>
    </w:r>
    <w:r w:rsidRPr="00007B01">
      <w:rPr>
        <w:rFonts w:ascii="Calibri" w:hAnsi="Calibri" w:cs="Calibri"/>
        <w:bCs/>
      </w:rPr>
      <w:t xml:space="preserve">CNPJ: </w:t>
    </w:r>
    <w:r>
      <w:rPr>
        <w:rFonts w:ascii="Calibri" w:hAnsi="Calibri" w:cs="Calibri"/>
        <w:bCs/>
      </w:rPr>
      <w:t>18</w:t>
    </w:r>
    <w:r w:rsidRPr="00007B01">
      <w:rPr>
        <w:rFonts w:ascii="Calibri" w:hAnsi="Calibri" w:cs="Calibri"/>
        <w:bCs/>
      </w:rPr>
      <w:t>.</w:t>
    </w:r>
    <w:r>
      <w:rPr>
        <w:rFonts w:ascii="Calibri" w:hAnsi="Calibri" w:cs="Calibri"/>
        <w:bCs/>
      </w:rPr>
      <w:t>334</w:t>
    </w:r>
    <w:r w:rsidRPr="00007B01">
      <w:rPr>
        <w:rFonts w:ascii="Calibri" w:hAnsi="Calibri" w:cs="Calibri"/>
        <w:bCs/>
      </w:rPr>
      <w:t>.</w:t>
    </w:r>
    <w:r>
      <w:rPr>
        <w:rFonts w:ascii="Calibri" w:hAnsi="Calibri" w:cs="Calibri"/>
        <w:bCs/>
      </w:rPr>
      <w:t>276</w:t>
    </w:r>
    <w:r w:rsidRPr="00007B01">
      <w:rPr>
        <w:rFonts w:ascii="Calibri" w:hAnsi="Calibri" w:cs="Calibri"/>
        <w:bCs/>
      </w:rPr>
      <w:t>/0001-</w:t>
    </w:r>
    <w:r>
      <w:rPr>
        <w:rFonts w:ascii="Calibri" w:hAnsi="Calibri" w:cs="Calibri"/>
        <w:bCs/>
      </w:rPr>
      <w:t>71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B72D1" w14:textId="77777777" w:rsidR="00C057EB" w:rsidRDefault="00C057EB" w:rsidP="00805244">
      <w:r>
        <w:separator/>
      </w:r>
    </w:p>
  </w:footnote>
  <w:footnote w:type="continuationSeparator" w:id="0">
    <w:p w14:paraId="0E46A6C6" w14:textId="77777777" w:rsidR="00C057EB" w:rsidRDefault="00C057EB"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C41A4" w14:textId="0A381F79" w:rsidR="00E93034" w:rsidRDefault="00E93034" w:rsidP="001777BF">
    <w:pPr>
      <w:pStyle w:val="Cabealho"/>
      <w:jc w:val="center"/>
    </w:pPr>
    <w:r>
      <w:rPr>
        <w:noProof/>
      </w:rPr>
      <w:drawing>
        <wp:anchor distT="0" distB="0" distL="114300" distR="114300" simplePos="0" relativeHeight="251658240" behindDoc="0" locked="0" layoutInCell="1" allowOverlap="1" wp14:anchorId="4C89A6AC" wp14:editId="57CBE1E2">
          <wp:simplePos x="0" y="0"/>
          <wp:positionH relativeFrom="column">
            <wp:posOffset>4819650</wp:posOffset>
          </wp:positionH>
          <wp:positionV relativeFrom="paragraph">
            <wp:posOffset>-92710</wp:posOffset>
          </wp:positionV>
          <wp:extent cx="1319530" cy="131699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9530" cy="1316990"/>
                  </a:xfrm>
                  <a:prstGeom prst="rect">
                    <a:avLst/>
                  </a:prstGeom>
                  <a:noFill/>
                  <a:ln>
                    <a:noFill/>
                  </a:ln>
                </pic:spPr>
              </pic:pic>
            </a:graphicData>
          </a:graphic>
        </wp:anchor>
      </w:drawing>
    </w:r>
    <w:r>
      <w:rPr>
        <w:noProof/>
      </w:rPr>
      <mc:AlternateContent>
        <mc:Choice Requires="wps">
          <w:drawing>
            <wp:anchor distT="45720" distB="45720" distL="114300" distR="114300" simplePos="0" relativeHeight="251657216" behindDoc="0" locked="0" layoutInCell="1" allowOverlap="1" wp14:anchorId="43A58D4B" wp14:editId="754C4676">
              <wp:simplePos x="0" y="0"/>
              <wp:positionH relativeFrom="column">
                <wp:posOffset>774065</wp:posOffset>
              </wp:positionH>
              <wp:positionV relativeFrom="paragraph">
                <wp:posOffset>3810</wp:posOffset>
              </wp:positionV>
              <wp:extent cx="4197985" cy="1098550"/>
              <wp:effectExtent l="0" t="0" r="0" b="6350"/>
              <wp:wrapSquare wrapText="bothSides"/>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985" cy="1098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472961"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E93034" w:rsidRPr="00860547" w:rsidRDefault="00E93034"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A58D4B" id="_x0000_t202" coordsize="21600,21600" o:spt="202" path="m,l,21600r21600,l21600,xe">
              <v:stroke joinstyle="miter"/>
              <v:path gradientshapeok="t" o:connecttype="rect"/>
            </v:shapetype>
            <v:shape id="Caixa de texto 1" o:spid="_x0000_s1026" type="#_x0000_t202" style="position:absolute;left:0;text-align:left;margin-left:60.95pt;margin-top:.3pt;width:330.55pt;height:86.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" filled="f" stroked="f">
              <v:textbox>
                <w:txbxContent>
                  <w:p w14:paraId="05472961"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E93034" w:rsidRPr="00860547" w:rsidRDefault="00E93034"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v:textbox>
              <w10:wrap type="square"/>
            </v:shape>
          </w:pict>
        </mc:Fallback>
      </mc:AlternateContent>
    </w:r>
    <w:r>
      <w:rPr>
        <w:noProof/>
      </w:rPr>
      <w:drawing>
        <wp:anchor distT="0" distB="0" distL="114300" distR="114300" simplePos="0" relativeHeight="251656192" behindDoc="0" locked="0" layoutInCell="1" allowOverlap="1" wp14:anchorId="412A4931" wp14:editId="0E46B991">
          <wp:simplePos x="0" y="0"/>
          <wp:positionH relativeFrom="column">
            <wp:posOffset>-305435</wp:posOffset>
          </wp:positionH>
          <wp:positionV relativeFrom="paragraph">
            <wp:posOffset>81915</wp:posOffset>
          </wp:positionV>
          <wp:extent cx="1203325" cy="992505"/>
          <wp:effectExtent l="0" t="0" r="0" b="0"/>
          <wp:wrapNone/>
          <wp:docPr id="2" name="Imagem 2" descr="Descrição: brasão bom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Descrição: brasão bom jesu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3325" cy="992505"/>
                  </a:xfrm>
                  <a:prstGeom prst="rect">
                    <a:avLst/>
                  </a:prstGeom>
                  <a:noFill/>
                  <a:ln>
                    <a:noFill/>
                  </a:ln>
                </pic:spPr>
              </pic:pic>
            </a:graphicData>
          </a:graphic>
        </wp:anchor>
      </w:drawing>
    </w:r>
    <w:r w:rsidR="00000000">
      <w:rPr>
        <w:noProof/>
      </w:rPr>
      <w:pict w14:anchorId="4A499E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9" o:spid="_x0000_s1027" type="#_x0000_t75" style="position:absolute;left:0;text-align:left;margin-left:0;margin-top:0;width:481.85pt;height:395.1pt;z-index:-251657216;mso-position-horizontal:center;mso-position-horizontal-relative:margin;mso-position-vertical:center;mso-position-vertical-relative:margin" o:allowincell="f">
          <v:imagedata r:id="rId3" o:title="brasão bom jesus" gain="19661f" blacklevel="22938f"/>
          <w10:wrap anchorx="margin" anchory="margin"/>
        </v:shape>
      </w:pict>
    </w:r>
  </w:p>
  <w:p w14:paraId="790ED810" w14:textId="77777777" w:rsidR="00E93034" w:rsidRDefault="00E930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15:restartNumberingAfterBreak="0">
    <w:nsid w:val="139610B9"/>
    <w:multiLevelType w:val="hybridMultilevel"/>
    <w:tmpl w:val="E4D2D3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B437D4C"/>
    <w:multiLevelType w:val="hybridMultilevel"/>
    <w:tmpl w:val="57BC5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D5C100D"/>
    <w:multiLevelType w:val="multilevel"/>
    <w:tmpl w:val="744CE1A6"/>
    <w:lvl w:ilvl="0">
      <w:start w:val="1"/>
      <w:numFmt w:val="decimal"/>
      <w:pStyle w:val="Estilo1"/>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Calibri" w:hAnsi="Calibri" w:cs="Calibr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E861F78"/>
    <w:multiLevelType w:val="hybridMultilevel"/>
    <w:tmpl w:val="FEEAED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D305BD"/>
    <w:multiLevelType w:val="hybridMultilevel"/>
    <w:tmpl w:val="A4164D8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9" w15:restartNumberingAfterBreak="0">
    <w:nsid w:val="2A401024"/>
    <w:multiLevelType w:val="hybridMultilevel"/>
    <w:tmpl w:val="C188FD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B010852"/>
    <w:multiLevelType w:val="multilevel"/>
    <w:tmpl w:val="D132FE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2" w15:restartNumberingAfterBreak="0">
    <w:nsid w:val="2E472366"/>
    <w:multiLevelType w:val="hybridMultilevel"/>
    <w:tmpl w:val="8D2680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3F5744F"/>
    <w:multiLevelType w:val="hybridMultilevel"/>
    <w:tmpl w:val="9C2272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D690CD9"/>
    <w:multiLevelType w:val="hybridMultilevel"/>
    <w:tmpl w:val="3CC0FA3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56891B53"/>
    <w:multiLevelType w:val="hybridMultilevel"/>
    <w:tmpl w:val="AFEEE9A2"/>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F976B38"/>
    <w:multiLevelType w:val="hybridMultilevel"/>
    <w:tmpl w:val="09E8874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564"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67185DB0"/>
    <w:multiLevelType w:val="hybridMultilevel"/>
    <w:tmpl w:val="C14C14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8"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470948366">
    <w:abstractNumId w:val="4"/>
  </w:num>
  <w:num w:numId="2" w16cid:durableId="818696710">
    <w:abstractNumId w:val="27"/>
  </w:num>
  <w:num w:numId="3" w16cid:durableId="914121431">
    <w:abstractNumId w:val="26"/>
  </w:num>
  <w:num w:numId="4" w16cid:durableId="1000039648">
    <w:abstractNumId w:val="11"/>
  </w:num>
  <w:num w:numId="5" w16cid:durableId="45766048">
    <w:abstractNumId w:val="4"/>
  </w:num>
  <w:num w:numId="6" w16cid:durableId="1291278204">
    <w:abstractNumId w:val="1"/>
  </w:num>
  <w:num w:numId="7" w16cid:durableId="655569729">
    <w:abstractNumId w:val="4"/>
  </w:num>
  <w:num w:numId="8" w16cid:durableId="1083841345">
    <w:abstractNumId w:val="4"/>
  </w:num>
  <w:num w:numId="9" w16cid:durableId="203935719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30183999">
    <w:abstractNumId w:val="4"/>
  </w:num>
  <w:num w:numId="11" w16cid:durableId="905187445">
    <w:abstractNumId w:val="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0962473">
    <w:abstractNumId w:val="21"/>
  </w:num>
  <w:num w:numId="13" w16cid:durableId="2083527673">
    <w:abstractNumId w:val="7"/>
  </w:num>
  <w:num w:numId="14" w16cid:durableId="725762718">
    <w:abstractNumId w:val="8"/>
  </w:num>
  <w:num w:numId="15" w16cid:durableId="103310105">
    <w:abstractNumId w:val="18"/>
  </w:num>
  <w:num w:numId="16" w16cid:durableId="1937861427">
    <w:abstractNumId w:val="24"/>
  </w:num>
  <w:num w:numId="17" w16cid:durableId="1051421827">
    <w:abstractNumId w:val="4"/>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9874300">
    <w:abstractNumId w:val="15"/>
  </w:num>
  <w:num w:numId="19" w16cid:durableId="1121219492">
    <w:abstractNumId w:val="4"/>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91811016">
    <w:abstractNumId w:val="22"/>
  </w:num>
  <w:num w:numId="21" w16cid:durableId="1567454609">
    <w:abstractNumId w:val="13"/>
  </w:num>
  <w:num w:numId="22" w16cid:durableId="804739946">
    <w:abstractNumId w:val="20"/>
  </w:num>
  <w:num w:numId="23" w16cid:durableId="1020863508">
    <w:abstractNumId w:val="28"/>
  </w:num>
  <w:num w:numId="24" w16cid:durableId="1418821230">
    <w:abstractNumId w:val="16"/>
  </w:num>
  <w:num w:numId="25" w16cid:durableId="1720517597">
    <w:abstractNumId w:val="2"/>
  </w:num>
  <w:num w:numId="26" w16cid:durableId="54089784">
    <w:abstractNumId w:val="5"/>
  </w:num>
  <w:num w:numId="27" w16cid:durableId="1588735779">
    <w:abstractNumId w:val="25"/>
  </w:num>
  <w:num w:numId="28" w16cid:durableId="728725918">
    <w:abstractNumId w:val="6"/>
  </w:num>
  <w:num w:numId="29" w16cid:durableId="1524395189">
    <w:abstractNumId w:val="9"/>
  </w:num>
  <w:num w:numId="30" w16cid:durableId="1208644814">
    <w:abstractNumId w:val="10"/>
  </w:num>
  <w:num w:numId="31" w16cid:durableId="379473213">
    <w:abstractNumId w:val="17"/>
  </w:num>
  <w:num w:numId="32" w16cid:durableId="1897276738">
    <w:abstractNumId w:val="23"/>
  </w:num>
  <w:num w:numId="33" w16cid:durableId="1129590489">
    <w:abstractNumId w:val="0"/>
  </w:num>
  <w:num w:numId="34" w16cid:durableId="1963613114">
    <w:abstractNumId w:val="12"/>
  </w:num>
  <w:num w:numId="35" w16cid:durableId="2065450270">
    <w:abstractNumId w:val="19"/>
  </w:num>
  <w:num w:numId="36" w16cid:durableId="996303862">
    <w:abstractNumId w:val="3"/>
  </w:num>
  <w:num w:numId="37" w16cid:durableId="652875698">
    <w:abstractNumId w:val="14"/>
  </w:num>
  <w:num w:numId="38" w16cid:durableId="6875620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1A"/>
    <w:rsid w:val="000001C4"/>
    <w:rsid w:val="00005DBE"/>
    <w:rsid w:val="00005DF8"/>
    <w:rsid w:val="00007D33"/>
    <w:rsid w:val="00011908"/>
    <w:rsid w:val="00013EAE"/>
    <w:rsid w:val="00022663"/>
    <w:rsid w:val="00031257"/>
    <w:rsid w:val="0004251C"/>
    <w:rsid w:val="00047934"/>
    <w:rsid w:val="0005189C"/>
    <w:rsid w:val="00052B60"/>
    <w:rsid w:val="000655D5"/>
    <w:rsid w:val="00077679"/>
    <w:rsid w:val="00082366"/>
    <w:rsid w:val="000A0FE8"/>
    <w:rsid w:val="000A23AB"/>
    <w:rsid w:val="000A4B48"/>
    <w:rsid w:val="000A58FB"/>
    <w:rsid w:val="000A6C61"/>
    <w:rsid w:val="000B2881"/>
    <w:rsid w:val="000B3084"/>
    <w:rsid w:val="000B4F19"/>
    <w:rsid w:val="000B541C"/>
    <w:rsid w:val="000B63FE"/>
    <w:rsid w:val="000C243F"/>
    <w:rsid w:val="000C4B11"/>
    <w:rsid w:val="000C7D88"/>
    <w:rsid w:val="000C7F26"/>
    <w:rsid w:val="000D22F3"/>
    <w:rsid w:val="000E19AC"/>
    <w:rsid w:val="000E322B"/>
    <w:rsid w:val="000E58E5"/>
    <w:rsid w:val="000E6C76"/>
    <w:rsid w:val="000F053B"/>
    <w:rsid w:val="000F1C45"/>
    <w:rsid w:val="000F5AD3"/>
    <w:rsid w:val="00103280"/>
    <w:rsid w:val="00106CF1"/>
    <w:rsid w:val="0011427B"/>
    <w:rsid w:val="00115E8C"/>
    <w:rsid w:val="00123BE9"/>
    <w:rsid w:val="001272A1"/>
    <w:rsid w:val="00136320"/>
    <w:rsid w:val="00136399"/>
    <w:rsid w:val="001402FB"/>
    <w:rsid w:val="00141307"/>
    <w:rsid w:val="00141AB7"/>
    <w:rsid w:val="00147041"/>
    <w:rsid w:val="00152018"/>
    <w:rsid w:val="001529AF"/>
    <w:rsid w:val="001548DB"/>
    <w:rsid w:val="00154AC3"/>
    <w:rsid w:val="00161FEF"/>
    <w:rsid w:val="001658D1"/>
    <w:rsid w:val="00171BE9"/>
    <w:rsid w:val="001777BF"/>
    <w:rsid w:val="0018391D"/>
    <w:rsid w:val="001910E6"/>
    <w:rsid w:val="00196F9E"/>
    <w:rsid w:val="001A03C8"/>
    <w:rsid w:val="001A13D7"/>
    <w:rsid w:val="001A31DC"/>
    <w:rsid w:val="001A5846"/>
    <w:rsid w:val="001B3F06"/>
    <w:rsid w:val="001B51A5"/>
    <w:rsid w:val="001B7D6A"/>
    <w:rsid w:val="001C08BF"/>
    <w:rsid w:val="001C0D00"/>
    <w:rsid w:val="001D10F8"/>
    <w:rsid w:val="001D347D"/>
    <w:rsid w:val="001D6C6E"/>
    <w:rsid w:val="001E1103"/>
    <w:rsid w:val="001E344D"/>
    <w:rsid w:val="001F0CF7"/>
    <w:rsid w:val="00205D3E"/>
    <w:rsid w:val="002070B9"/>
    <w:rsid w:val="00212C04"/>
    <w:rsid w:val="002139B8"/>
    <w:rsid w:val="00214615"/>
    <w:rsid w:val="0022298F"/>
    <w:rsid w:val="002236A5"/>
    <w:rsid w:val="002325E5"/>
    <w:rsid w:val="00234041"/>
    <w:rsid w:val="0023612A"/>
    <w:rsid w:val="00237552"/>
    <w:rsid w:val="00241184"/>
    <w:rsid w:val="00241D6F"/>
    <w:rsid w:val="00244485"/>
    <w:rsid w:val="00251226"/>
    <w:rsid w:val="00254C6B"/>
    <w:rsid w:val="0025762B"/>
    <w:rsid w:val="002655C4"/>
    <w:rsid w:val="00274570"/>
    <w:rsid w:val="00274FA6"/>
    <w:rsid w:val="00276DC9"/>
    <w:rsid w:val="0028106A"/>
    <w:rsid w:val="00282873"/>
    <w:rsid w:val="002848E2"/>
    <w:rsid w:val="00285393"/>
    <w:rsid w:val="00290E37"/>
    <w:rsid w:val="002913C9"/>
    <w:rsid w:val="00294801"/>
    <w:rsid w:val="002A76E2"/>
    <w:rsid w:val="002B2C30"/>
    <w:rsid w:val="002B440D"/>
    <w:rsid w:val="002B735E"/>
    <w:rsid w:val="002C2135"/>
    <w:rsid w:val="002C2141"/>
    <w:rsid w:val="002C29D3"/>
    <w:rsid w:val="002C3547"/>
    <w:rsid w:val="002D023C"/>
    <w:rsid w:val="002D38AE"/>
    <w:rsid w:val="002E6625"/>
    <w:rsid w:val="002F0FC0"/>
    <w:rsid w:val="002F2965"/>
    <w:rsid w:val="002F5EFF"/>
    <w:rsid w:val="002F6E56"/>
    <w:rsid w:val="002F7941"/>
    <w:rsid w:val="0030014A"/>
    <w:rsid w:val="00300729"/>
    <w:rsid w:val="0030527D"/>
    <w:rsid w:val="003100F2"/>
    <w:rsid w:val="00312AE4"/>
    <w:rsid w:val="00313FBD"/>
    <w:rsid w:val="00315001"/>
    <w:rsid w:val="003176B7"/>
    <w:rsid w:val="0033312B"/>
    <w:rsid w:val="0033363C"/>
    <w:rsid w:val="00345ECC"/>
    <w:rsid w:val="00350DB8"/>
    <w:rsid w:val="003710AC"/>
    <w:rsid w:val="003726D9"/>
    <w:rsid w:val="00376218"/>
    <w:rsid w:val="0038550E"/>
    <w:rsid w:val="00394423"/>
    <w:rsid w:val="003A3A4D"/>
    <w:rsid w:val="003A72FB"/>
    <w:rsid w:val="003B262C"/>
    <w:rsid w:val="003D08AF"/>
    <w:rsid w:val="003D0E1A"/>
    <w:rsid w:val="003D3CFA"/>
    <w:rsid w:val="003D5F26"/>
    <w:rsid w:val="003E1C18"/>
    <w:rsid w:val="003F2EBE"/>
    <w:rsid w:val="00401F43"/>
    <w:rsid w:val="004059AE"/>
    <w:rsid w:val="004071D3"/>
    <w:rsid w:val="00413830"/>
    <w:rsid w:val="00417856"/>
    <w:rsid w:val="00427F05"/>
    <w:rsid w:val="004405D2"/>
    <w:rsid w:val="00440823"/>
    <w:rsid w:val="00450282"/>
    <w:rsid w:val="004544FC"/>
    <w:rsid w:val="00461C6C"/>
    <w:rsid w:val="0047336D"/>
    <w:rsid w:val="00484B4C"/>
    <w:rsid w:val="004904D7"/>
    <w:rsid w:val="00491657"/>
    <w:rsid w:val="004933C0"/>
    <w:rsid w:val="00494B68"/>
    <w:rsid w:val="004A0EC2"/>
    <w:rsid w:val="004A5008"/>
    <w:rsid w:val="004B6261"/>
    <w:rsid w:val="004B7338"/>
    <w:rsid w:val="004C0606"/>
    <w:rsid w:val="004C5205"/>
    <w:rsid w:val="004F010A"/>
    <w:rsid w:val="004F2028"/>
    <w:rsid w:val="004F4417"/>
    <w:rsid w:val="005013DC"/>
    <w:rsid w:val="00503650"/>
    <w:rsid w:val="00503F74"/>
    <w:rsid w:val="005060DF"/>
    <w:rsid w:val="00507305"/>
    <w:rsid w:val="00510F4D"/>
    <w:rsid w:val="005160E8"/>
    <w:rsid w:val="00520725"/>
    <w:rsid w:val="00536379"/>
    <w:rsid w:val="00540167"/>
    <w:rsid w:val="0054099B"/>
    <w:rsid w:val="00546E81"/>
    <w:rsid w:val="0055168F"/>
    <w:rsid w:val="00552FFC"/>
    <w:rsid w:val="00570C4C"/>
    <w:rsid w:val="00572BCD"/>
    <w:rsid w:val="00573983"/>
    <w:rsid w:val="00574E8B"/>
    <w:rsid w:val="00584870"/>
    <w:rsid w:val="00595C98"/>
    <w:rsid w:val="00596715"/>
    <w:rsid w:val="00597AAC"/>
    <w:rsid w:val="005A45A8"/>
    <w:rsid w:val="005A5E9A"/>
    <w:rsid w:val="005B15FC"/>
    <w:rsid w:val="005B4784"/>
    <w:rsid w:val="005B63F8"/>
    <w:rsid w:val="005B702E"/>
    <w:rsid w:val="005C0411"/>
    <w:rsid w:val="005C33B1"/>
    <w:rsid w:val="005C3AC7"/>
    <w:rsid w:val="005D4A74"/>
    <w:rsid w:val="005E0E32"/>
    <w:rsid w:val="005E4BCD"/>
    <w:rsid w:val="005F0F8F"/>
    <w:rsid w:val="005F2123"/>
    <w:rsid w:val="005F5F6D"/>
    <w:rsid w:val="0060036A"/>
    <w:rsid w:val="00614A63"/>
    <w:rsid w:val="00614AA9"/>
    <w:rsid w:val="006178C3"/>
    <w:rsid w:val="00621930"/>
    <w:rsid w:val="0062472B"/>
    <w:rsid w:val="0063045E"/>
    <w:rsid w:val="0064175F"/>
    <w:rsid w:val="00653BFD"/>
    <w:rsid w:val="00657391"/>
    <w:rsid w:val="006578D1"/>
    <w:rsid w:val="0066220B"/>
    <w:rsid w:val="006647E2"/>
    <w:rsid w:val="00666A34"/>
    <w:rsid w:val="0067063D"/>
    <w:rsid w:val="006724BD"/>
    <w:rsid w:val="00682AB1"/>
    <w:rsid w:val="00686344"/>
    <w:rsid w:val="00693C7A"/>
    <w:rsid w:val="00696097"/>
    <w:rsid w:val="00696660"/>
    <w:rsid w:val="006A07A6"/>
    <w:rsid w:val="006A0B50"/>
    <w:rsid w:val="006A1E44"/>
    <w:rsid w:val="006A70C8"/>
    <w:rsid w:val="006B5D53"/>
    <w:rsid w:val="006C3C0C"/>
    <w:rsid w:val="006C4DD5"/>
    <w:rsid w:val="006C55FF"/>
    <w:rsid w:val="006D1C55"/>
    <w:rsid w:val="006D3F78"/>
    <w:rsid w:val="006D67F2"/>
    <w:rsid w:val="006E1FC5"/>
    <w:rsid w:val="006E4F86"/>
    <w:rsid w:val="006E6D2D"/>
    <w:rsid w:val="006F2DF0"/>
    <w:rsid w:val="00704588"/>
    <w:rsid w:val="007313BA"/>
    <w:rsid w:val="007318E3"/>
    <w:rsid w:val="00731D60"/>
    <w:rsid w:val="007430ED"/>
    <w:rsid w:val="00743AD2"/>
    <w:rsid w:val="007448DA"/>
    <w:rsid w:val="0074735E"/>
    <w:rsid w:val="007540DC"/>
    <w:rsid w:val="00761B2F"/>
    <w:rsid w:val="00762D8D"/>
    <w:rsid w:val="0076331D"/>
    <w:rsid w:val="007636F6"/>
    <w:rsid w:val="00765369"/>
    <w:rsid w:val="007672DF"/>
    <w:rsid w:val="00767D04"/>
    <w:rsid w:val="00770F01"/>
    <w:rsid w:val="007713B1"/>
    <w:rsid w:val="0078721C"/>
    <w:rsid w:val="007876AF"/>
    <w:rsid w:val="00787A26"/>
    <w:rsid w:val="00790510"/>
    <w:rsid w:val="00790C11"/>
    <w:rsid w:val="0079368D"/>
    <w:rsid w:val="007965C7"/>
    <w:rsid w:val="007A18CB"/>
    <w:rsid w:val="007C02DD"/>
    <w:rsid w:val="007C1257"/>
    <w:rsid w:val="007C1598"/>
    <w:rsid w:val="007C27EE"/>
    <w:rsid w:val="007D5B71"/>
    <w:rsid w:val="007E4B5B"/>
    <w:rsid w:val="007E58B1"/>
    <w:rsid w:val="007F3C11"/>
    <w:rsid w:val="007F4037"/>
    <w:rsid w:val="0080315F"/>
    <w:rsid w:val="00804545"/>
    <w:rsid w:val="00805244"/>
    <w:rsid w:val="00810B70"/>
    <w:rsid w:val="00816FD8"/>
    <w:rsid w:val="0082136E"/>
    <w:rsid w:val="00835A92"/>
    <w:rsid w:val="00850316"/>
    <w:rsid w:val="00850838"/>
    <w:rsid w:val="008510B3"/>
    <w:rsid w:val="00851BFC"/>
    <w:rsid w:val="008563B5"/>
    <w:rsid w:val="008702C9"/>
    <w:rsid w:val="008734E8"/>
    <w:rsid w:val="00875B73"/>
    <w:rsid w:val="00876BAE"/>
    <w:rsid w:val="0088305C"/>
    <w:rsid w:val="008843A0"/>
    <w:rsid w:val="00890459"/>
    <w:rsid w:val="00893802"/>
    <w:rsid w:val="00897191"/>
    <w:rsid w:val="00897E34"/>
    <w:rsid w:val="008A07B1"/>
    <w:rsid w:val="008A09C2"/>
    <w:rsid w:val="008A7823"/>
    <w:rsid w:val="008B27D7"/>
    <w:rsid w:val="008B5D14"/>
    <w:rsid w:val="008B6982"/>
    <w:rsid w:val="008C6E17"/>
    <w:rsid w:val="008C74E1"/>
    <w:rsid w:val="008C76D7"/>
    <w:rsid w:val="008D0718"/>
    <w:rsid w:val="008E389E"/>
    <w:rsid w:val="008E3DB8"/>
    <w:rsid w:val="008E5E04"/>
    <w:rsid w:val="008F6CDD"/>
    <w:rsid w:val="008F75CE"/>
    <w:rsid w:val="00912281"/>
    <w:rsid w:val="009161A1"/>
    <w:rsid w:val="009237C5"/>
    <w:rsid w:val="00935BAB"/>
    <w:rsid w:val="009365A1"/>
    <w:rsid w:val="00940F78"/>
    <w:rsid w:val="00941CAA"/>
    <w:rsid w:val="00955141"/>
    <w:rsid w:val="0095619B"/>
    <w:rsid w:val="00957A45"/>
    <w:rsid w:val="00962010"/>
    <w:rsid w:val="00962790"/>
    <w:rsid w:val="009653DA"/>
    <w:rsid w:val="00980981"/>
    <w:rsid w:val="00992B94"/>
    <w:rsid w:val="009A3547"/>
    <w:rsid w:val="009A3E0F"/>
    <w:rsid w:val="009A3EC1"/>
    <w:rsid w:val="009B0AD8"/>
    <w:rsid w:val="009B3E25"/>
    <w:rsid w:val="009D10E8"/>
    <w:rsid w:val="009D2633"/>
    <w:rsid w:val="009E1EDE"/>
    <w:rsid w:val="009E3EF1"/>
    <w:rsid w:val="009E584F"/>
    <w:rsid w:val="009F14B6"/>
    <w:rsid w:val="009F7713"/>
    <w:rsid w:val="00A023BD"/>
    <w:rsid w:val="00A02D7C"/>
    <w:rsid w:val="00A03321"/>
    <w:rsid w:val="00A2146C"/>
    <w:rsid w:val="00A22767"/>
    <w:rsid w:val="00A22FA7"/>
    <w:rsid w:val="00A23106"/>
    <w:rsid w:val="00A2439B"/>
    <w:rsid w:val="00A40D0B"/>
    <w:rsid w:val="00A42D24"/>
    <w:rsid w:val="00A46277"/>
    <w:rsid w:val="00A4713E"/>
    <w:rsid w:val="00A57A23"/>
    <w:rsid w:val="00A60564"/>
    <w:rsid w:val="00A657A7"/>
    <w:rsid w:val="00A676FD"/>
    <w:rsid w:val="00A71DC8"/>
    <w:rsid w:val="00A728B9"/>
    <w:rsid w:val="00A85238"/>
    <w:rsid w:val="00A91E14"/>
    <w:rsid w:val="00A93B7E"/>
    <w:rsid w:val="00A962FF"/>
    <w:rsid w:val="00A96A20"/>
    <w:rsid w:val="00AA08A2"/>
    <w:rsid w:val="00AA20AA"/>
    <w:rsid w:val="00AB6744"/>
    <w:rsid w:val="00AC55F1"/>
    <w:rsid w:val="00AC5DDF"/>
    <w:rsid w:val="00AC798D"/>
    <w:rsid w:val="00AE0AEB"/>
    <w:rsid w:val="00AE0B16"/>
    <w:rsid w:val="00AE1ED1"/>
    <w:rsid w:val="00AE6294"/>
    <w:rsid w:val="00AE783E"/>
    <w:rsid w:val="00B002D5"/>
    <w:rsid w:val="00B00D08"/>
    <w:rsid w:val="00B11A58"/>
    <w:rsid w:val="00B1545F"/>
    <w:rsid w:val="00B27DE4"/>
    <w:rsid w:val="00B310C2"/>
    <w:rsid w:val="00B34502"/>
    <w:rsid w:val="00B40D4A"/>
    <w:rsid w:val="00B46001"/>
    <w:rsid w:val="00B500C6"/>
    <w:rsid w:val="00B54EF3"/>
    <w:rsid w:val="00B564FD"/>
    <w:rsid w:val="00B6213C"/>
    <w:rsid w:val="00B64D32"/>
    <w:rsid w:val="00B67ABC"/>
    <w:rsid w:val="00B70673"/>
    <w:rsid w:val="00B716F5"/>
    <w:rsid w:val="00B83054"/>
    <w:rsid w:val="00B83BA7"/>
    <w:rsid w:val="00B862E4"/>
    <w:rsid w:val="00B878E3"/>
    <w:rsid w:val="00B901BF"/>
    <w:rsid w:val="00B9166D"/>
    <w:rsid w:val="00B93546"/>
    <w:rsid w:val="00B935D7"/>
    <w:rsid w:val="00B9452C"/>
    <w:rsid w:val="00BA7201"/>
    <w:rsid w:val="00BB078C"/>
    <w:rsid w:val="00BB761E"/>
    <w:rsid w:val="00BC2A3B"/>
    <w:rsid w:val="00BC34EF"/>
    <w:rsid w:val="00BC6F0C"/>
    <w:rsid w:val="00BD247B"/>
    <w:rsid w:val="00BD4EF1"/>
    <w:rsid w:val="00BD51CE"/>
    <w:rsid w:val="00BD6135"/>
    <w:rsid w:val="00BD658E"/>
    <w:rsid w:val="00BD7165"/>
    <w:rsid w:val="00BF2826"/>
    <w:rsid w:val="00BF3D09"/>
    <w:rsid w:val="00C0282B"/>
    <w:rsid w:val="00C02F21"/>
    <w:rsid w:val="00C03871"/>
    <w:rsid w:val="00C057EB"/>
    <w:rsid w:val="00C1353B"/>
    <w:rsid w:val="00C13DFB"/>
    <w:rsid w:val="00C220EA"/>
    <w:rsid w:val="00C26B0E"/>
    <w:rsid w:val="00C30526"/>
    <w:rsid w:val="00C3404C"/>
    <w:rsid w:val="00C35475"/>
    <w:rsid w:val="00C40A77"/>
    <w:rsid w:val="00C4411B"/>
    <w:rsid w:val="00C46E81"/>
    <w:rsid w:val="00C502E8"/>
    <w:rsid w:val="00C525CC"/>
    <w:rsid w:val="00C60199"/>
    <w:rsid w:val="00C6579F"/>
    <w:rsid w:val="00C779C0"/>
    <w:rsid w:val="00C818A9"/>
    <w:rsid w:val="00C81EB2"/>
    <w:rsid w:val="00C833AA"/>
    <w:rsid w:val="00C863FC"/>
    <w:rsid w:val="00C865A9"/>
    <w:rsid w:val="00C8748A"/>
    <w:rsid w:val="00C87A8A"/>
    <w:rsid w:val="00CC118E"/>
    <w:rsid w:val="00CC4CF2"/>
    <w:rsid w:val="00CC4D39"/>
    <w:rsid w:val="00CD46B6"/>
    <w:rsid w:val="00CE39FC"/>
    <w:rsid w:val="00CE5B72"/>
    <w:rsid w:val="00CF352A"/>
    <w:rsid w:val="00CF4BFC"/>
    <w:rsid w:val="00CF698F"/>
    <w:rsid w:val="00CF73DF"/>
    <w:rsid w:val="00D003F8"/>
    <w:rsid w:val="00D00894"/>
    <w:rsid w:val="00D046F4"/>
    <w:rsid w:val="00D07602"/>
    <w:rsid w:val="00D11892"/>
    <w:rsid w:val="00D149C0"/>
    <w:rsid w:val="00D1518B"/>
    <w:rsid w:val="00D173A9"/>
    <w:rsid w:val="00D24ABE"/>
    <w:rsid w:val="00D26713"/>
    <w:rsid w:val="00D363EA"/>
    <w:rsid w:val="00D378E8"/>
    <w:rsid w:val="00D56E66"/>
    <w:rsid w:val="00D66B0D"/>
    <w:rsid w:val="00D71239"/>
    <w:rsid w:val="00D71C04"/>
    <w:rsid w:val="00D75904"/>
    <w:rsid w:val="00D759C2"/>
    <w:rsid w:val="00D76727"/>
    <w:rsid w:val="00D808C1"/>
    <w:rsid w:val="00D82056"/>
    <w:rsid w:val="00D851F4"/>
    <w:rsid w:val="00D91810"/>
    <w:rsid w:val="00D95263"/>
    <w:rsid w:val="00D96F4D"/>
    <w:rsid w:val="00DD0C8D"/>
    <w:rsid w:val="00DD29B3"/>
    <w:rsid w:val="00DE4EBF"/>
    <w:rsid w:val="00DE5A05"/>
    <w:rsid w:val="00DF1277"/>
    <w:rsid w:val="00E04DDE"/>
    <w:rsid w:val="00E05056"/>
    <w:rsid w:val="00E05E86"/>
    <w:rsid w:val="00E0639A"/>
    <w:rsid w:val="00E10B93"/>
    <w:rsid w:val="00E11EE2"/>
    <w:rsid w:val="00E16A0A"/>
    <w:rsid w:val="00E20561"/>
    <w:rsid w:val="00E232FF"/>
    <w:rsid w:val="00E23CC8"/>
    <w:rsid w:val="00E24528"/>
    <w:rsid w:val="00E2483E"/>
    <w:rsid w:val="00E34DEC"/>
    <w:rsid w:val="00E41522"/>
    <w:rsid w:val="00E4287B"/>
    <w:rsid w:val="00E47986"/>
    <w:rsid w:val="00E5075F"/>
    <w:rsid w:val="00E51422"/>
    <w:rsid w:val="00E51B2C"/>
    <w:rsid w:val="00E6501A"/>
    <w:rsid w:val="00E6672C"/>
    <w:rsid w:val="00E73217"/>
    <w:rsid w:val="00E8582D"/>
    <w:rsid w:val="00E93034"/>
    <w:rsid w:val="00E94E11"/>
    <w:rsid w:val="00EA0A87"/>
    <w:rsid w:val="00EA266B"/>
    <w:rsid w:val="00EC0BED"/>
    <w:rsid w:val="00ED13D5"/>
    <w:rsid w:val="00ED3520"/>
    <w:rsid w:val="00ED75B5"/>
    <w:rsid w:val="00EE4C60"/>
    <w:rsid w:val="00EF0716"/>
    <w:rsid w:val="00F03D62"/>
    <w:rsid w:val="00F228A7"/>
    <w:rsid w:val="00F26DAD"/>
    <w:rsid w:val="00F30D4F"/>
    <w:rsid w:val="00F35DB1"/>
    <w:rsid w:val="00F444FE"/>
    <w:rsid w:val="00F528F8"/>
    <w:rsid w:val="00F533A0"/>
    <w:rsid w:val="00F53754"/>
    <w:rsid w:val="00F62486"/>
    <w:rsid w:val="00F6264F"/>
    <w:rsid w:val="00F70ADD"/>
    <w:rsid w:val="00F710B7"/>
    <w:rsid w:val="00F758CF"/>
    <w:rsid w:val="00F86716"/>
    <w:rsid w:val="00F86B85"/>
    <w:rsid w:val="00F9619B"/>
    <w:rsid w:val="00F97330"/>
    <w:rsid w:val="00FA28E6"/>
    <w:rsid w:val="00FA4D46"/>
    <w:rsid w:val="00FA4EF2"/>
    <w:rsid w:val="00FA5F18"/>
    <w:rsid w:val="00FB0D80"/>
    <w:rsid w:val="00FB6504"/>
    <w:rsid w:val="00FB6EA3"/>
    <w:rsid w:val="00FB7039"/>
    <w:rsid w:val="00FB7E4A"/>
    <w:rsid w:val="00FC2DDE"/>
    <w:rsid w:val="00FC3687"/>
    <w:rsid w:val="00FD395C"/>
    <w:rsid w:val="00FD69F6"/>
    <w:rsid w:val="00FD78CF"/>
    <w:rsid w:val="00FE00E3"/>
    <w:rsid w:val="00FE0205"/>
    <w:rsid w:val="00FE4DDE"/>
    <w:rsid w:val="00FE533F"/>
    <w:rsid w:val="00FF0582"/>
    <w:rsid w:val="00FF1E7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903AF"/>
  <w15:docId w15:val="{B19C4E88-BEC7-4689-A956-FE86045EC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AC798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semiHidden/>
    <w:unhideWhenUsed/>
    <w:qFormat/>
    <w:rsid w:val="00AC798D"/>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qFormat/>
    <w:rsid w:val="00F228A7"/>
    <w:pPr>
      <w:keepNext/>
      <w:spacing w:before="240" w:after="60"/>
      <w:outlineLvl w:val="3"/>
    </w:pPr>
    <w:rPr>
      <w:rFonts w:ascii="Times New Roman" w:hAnsi="Times New Roman" w:cs="Times New Roman"/>
      <w:b/>
      <w:bCs/>
      <w:sz w:val="28"/>
      <w:szCs w:val="28"/>
    </w:rPr>
  </w:style>
  <w:style w:type="paragraph" w:styleId="Ttulo9">
    <w:name w:val="heading 9"/>
    <w:basedOn w:val="Normal"/>
    <w:next w:val="Normal"/>
    <w:link w:val="Ttulo9Char"/>
    <w:uiPriority w:val="9"/>
    <w:semiHidden/>
    <w:unhideWhenUsed/>
    <w:qFormat/>
    <w:rsid w:val="00AC798D"/>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link w:val="PADROChar"/>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rsid w:val="00805244"/>
    <w:rPr>
      <w:rFonts w:ascii="Arial" w:eastAsia="Times New Roman" w:hAnsi="Arial" w:cs="Tahoma"/>
      <w:sz w:val="20"/>
      <w:szCs w:val="24"/>
      <w:lang w:eastAsia="pt-BR"/>
    </w:rPr>
  </w:style>
  <w:style w:type="paragraph" w:customStyle="1" w:styleId="Default">
    <w:name w:val="Default"/>
    <w:rsid w:val="00765369"/>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SemEspaamento">
    <w:name w:val="No Spacing"/>
    <w:uiPriority w:val="1"/>
    <w:qFormat/>
    <w:rsid w:val="00765369"/>
    <w:pPr>
      <w:suppressAutoHyphens/>
      <w:spacing w:after="0" w:line="240" w:lineRule="auto"/>
    </w:pPr>
    <w:rPr>
      <w:rFonts w:ascii="Calibri" w:eastAsia="Calibri" w:hAnsi="Calibri" w:cs="Times New Roman"/>
      <w:lang w:eastAsia="zh-CN"/>
    </w:rPr>
  </w:style>
  <w:style w:type="table" w:customStyle="1" w:styleId="TableNormal">
    <w:name w:val="Table Normal"/>
    <w:uiPriority w:val="2"/>
    <w:semiHidden/>
    <w:unhideWhenUsed/>
    <w:qFormat/>
    <w:rsid w:val="007653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5369"/>
    <w:pPr>
      <w:widowControl w:val="0"/>
      <w:autoSpaceDE w:val="0"/>
      <w:autoSpaceDN w:val="0"/>
    </w:pPr>
    <w:rPr>
      <w:rFonts w:ascii="Arial MT" w:eastAsia="Arial MT" w:hAnsi="Arial MT" w:cs="Arial MT"/>
      <w:sz w:val="22"/>
      <w:szCs w:val="22"/>
      <w:lang w:val="pt-PT" w:eastAsia="en-US"/>
    </w:rPr>
  </w:style>
  <w:style w:type="paragraph" w:customStyle="1" w:styleId="Standard">
    <w:name w:val="Standard"/>
    <w:rsid w:val="0076536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765369"/>
    <w:pPr>
      <w:spacing w:after="120"/>
    </w:pPr>
  </w:style>
  <w:style w:type="character" w:customStyle="1" w:styleId="Ttulo2Char">
    <w:name w:val="Título 2 Char"/>
    <w:basedOn w:val="Fontepargpadro"/>
    <w:link w:val="Ttulo2"/>
    <w:uiPriority w:val="9"/>
    <w:semiHidden/>
    <w:rsid w:val="00AC798D"/>
    <w:rPr>
      <w:rFonts w:asciiTheme="majorHAnsi" w:eastAsiaTheme="majorEastAsia" w:hAnsiTheme="majorHAnsi" w:cstheme="majorBidi"/>
      <w:b/>
      <w:bCs/>
      <w:color w:val="4472C4" w:themeColor="accent1"/>
      <w:sz w:val="26"/>
      <w:szCs w:val="26"/>
      <w:lang w:eastAsia="pt-BR"/>
    </w:rPr>
  </w:style>
  <w:style w:type="character" w:customStyle="1" w:styleId="Ttulo3Char">
    <w:name w:val="Título 3 Char"/>
    <w:basedOn w:val="Fontepargpadro"/>
    <w:link w:val="Ttulo3"/>
    <w:uiPriority w:val="9"/>
    <w:semiHidden/>
    <w:rsid w:val="00AC798D"/>
    <w:rPr>
      <w:rFonts w:asciiTheme="majorHAnsi" w:eastAsiaTheme="majorEastAsia" w:hAnsiTheme="majorHAnsi" w:cstheme="majorBidi"/>
      <w:b/>
      <w:bCs/>
      <w:color w:val="4472C4" w:themeColor="accent1"/>
      <w:sz w:val="20"/>
      <w:szCs w:val="24"/>
      <w:lang w:eastAsia="pt-BR"/>
    </w:rPr>
  </w:style>
  <w:style w:type="character" w:customStyle="1" w:styleId="Ttulo9Char">
    <w:name w:val="Título 9 Char"/>
    <w:basedOn w:val="Fontepargpadro"/>
    <w:link w:val="Ttulo9"/>
    <w:uiPriority w:val="9"/>
    <w:semiHidden/>
    <w:rsid w:val="00AC798D"/>
    <w:rPr>
      <w:rFonts w:asciiTheme="majorHAnsi" w:eastAsiaTheme="majorEastAsia" w:hAnsiTheme="majorHAnsi" w:cstheme="majorBidi"/>
      <w:i/>
      <w:iCs/>
      <w:color w:val="404040" w:themeColor="text1" w:themeTint="BF"/>
      <w:sz w:val="20"/>
      <w:szCs w:val="20"/>
      <w:lang w:eastAsia="pt-BR"/>
    </w:rPr>
  </w:style>
  <w:style w:type="paragraph" w:styleId="Corpodetexto">
    <w:name w:val="Body Text"/>
    <w:basedOn w:val="Normal"/>
    <w:link w:val="CorpodetextoChar"/>
    <w:rsid w:val="00AC798D"/>
    <w:pPr>
      <w:jc w:val="both"/>
    </w:pPr>
    <w:rPr>
      <w:rFonts w:ascii="Times New Roman" w:hAnsi="Times New Roman" w:cs="Times New Roman"/>
      <w:b/>
      <w:bCs/>
      <w:sz w:val="24"/>
    </w:rPr>
  </w:style>
  <w:style w:type="character" w:customStyle="1" w:styleId="CorpodetextoChar">
    <w:name w:val="Corpo de texto Char"/>
    <w:basedOn w:val="Fontepargpadro"/>
    <w:link w:val="Corpodetexto"/>
    <w:rsid w:val="00AC798D"/>
    <w:rPr>
      <w:rFonts w:ascii="Times New Roman" w:eastAsia="Times New Roman" w:hAnsi="Times New Roman" w:cs="Times New Roman"/>
      <w:b/>
      <w:bCs/>
      <w:sz w:val="24"/>
      <w:szCs w:val="24"/>
      <w:lang w:eastAsia="pt-BR"/>
    </w:rPr>
  </w:style>
  <w:style w:type="paragraph" w:styleId="Recuodecorpodetexto">
    <w:name w:val="Body Text Indent"/>
    <w:basedOn w:val="Normal"/>
    <w:link w:val="RecuodecorpodetextoChar"/>
    <w:rsid w:val="00AC798D"/>
    <w:pPr>
      <w:spacing w:after="120"/>
      <w:ind w:left="283"/>
    </w:pPr>
    <w:rPr>
      <w:rFonts w:ascii="Times New Roman" w:hAnsi="Times New Roman" w:cs="Times New Roman"/>
      <w:sz w:val="24"/>
    </w:rPr>
  </w:style>
  <w:style w:type="character" w:customStyle="1" w:styleId="RecuodecorpodetextoChar">
    <w:name w:val="Recuo de corpo de texto Char"/>
    <w:basedOn w:val="Fontepargpadro"/>
    <w:link w:val="Recuodecorpodetexto"/>
    <w:rsid w:val="00AC798D"/>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AC798D"/>
    <w:pPr>
      <w:spacing w:after="120"/>
    </w:pPr>
    <w:rPr>
      <w:rFonts w:ascii="Times New Roman" w:hAnsi="Times New Roman" w:cs="Times New Roman"/>
      <w:sz w:val="16"/>
      <w:szCs w:val="16"/>
    </w:rPr>
  </w:style>
  <w:style w:type="character" w:customStyle="1" w:styleId="Corpodetexto3Char">
    <w:name w:val="Corpo de texto 3 Char"/>
    <w:basedOn w:val="Fontepargpadro"/>
    <w:link w:val="Corpodetexto3"/>
    <w:rsid w:val="00AC798D"/>
    <w:rPr>
      <w:rFonts w:ascii="Times New Roman" w:eastAsia="Times New Roman" w:hAnsi="Times New Roman" w:cs="Times New Roman"/>
      <w:sz w:val="16"/>
      <w:szCs w:val="16"/>
      <w:lang w:eastAsia="pt-BR"/>
    </w:rPr>
  </w:style>
  <w:style w:type="paragraph" w:styleId="Corpodetexto2">
    <w:name w:val="Body Text 2"/>
    <w:basedOn w:val="Normal"/>
    <w:link w:val="Corpodetexto2Char"/>
    <w:rsid w:val="00AC798D"/>
    <w:pPr>
      <w:spacing w:after="120" w:line="480" w:lineRule="auto"/>
    </w:pPr>
    <w:rPr>
      <w:rFonts w:ascii="Times New Roman" w:hAnsi="Times New Roman" w:cs="Times New Roman"/>
      <w:sz w:val="24"/>
    </w:rPr>
  </w:style>
  <w:style w:type="character" w:customStyle="1" w:styleId="Corpodetexto2Char">
    <w:name w:val="Corpo de texto 2 Char"/>
    <w:basedOn w:val="Fontepargpadro"/>
    <w:link w:val="Corpodetexto2"/>
    <w:rsid w:val="00AC798D"/>
    <w:rPr>
      <w:rFonts w:ascii="Times New Roman" w:eastAsia="Times New Roman" w:hAnsi="Times New Roman" w:cs="Times New Roman"/>
      <w:sz w:val="24"/>
      <w:szCs w:val="24"/>
      <w:lang w:eastAsia="pt-BR"/>
    </w:rPr>
  </w:style>
  <w:style w:type="paragraph" w:customStyle="1" w:styleId="BodyText21">
    <w:name w:val="Body Text 21"/>
    <w:basedOn w:val="Normal"/>
    <w:rsid w:val="00AC798D"/>
    <w:pPr>
      <w:widowControl w:val="0"/>
      <w:jc w:val="both"/>
    </w:pPr>
    <w:rPr>
      <w:rFonts w:ascii="Times New Roman" w:hAnsi="Times New Roman" w:cs="Times New Roman"/>
      <w:snapToGrid w:val="0"/>
      <w:sz w:val="24"/>
      <w:szCs w:val="20"/>
    </w:rPr>
  </w:style>
  <w:style w:type="paragraph" w:customStyle="1" w:styleId="corpo">
    <w:name w:val="corpo"/>
    <w:basedOn w:val="Normal"/>
    <w:rsid w:val="00890459"/>
    <w:pPr>
      <w:suppressAutoHyphens/>
      <w:spacing w:before="280" w:after="280"/>
    </w:pPr>
    <w:rPr>
      <w:rFonts w:ascii="Times New Roman" w:hAnsi="Times New Roman" w:cs="Times New Roman"/>
      <w:sz w:val="24"/>
      <w:lang w:eastAsia="ar-SA"/>
    </w:rPr>
  </w:style>
  <w:style w:type="character" w:customStyle="1" w:styleId="Ttulo4Char">
    <w:name w:val="Título 4 Char"/>
    <w:basedOn w:val="Fontepargpadro"/>
    <w:link w:val="Ttulo4"/>
    <w:rsid w:val="00F228A7"/>
    <w:rPr>
      <w:rFonts w:ascii="Times New Roman" w:eastAsia="Times New Roman" w:hAnsi="Times New Roman" w:cs="Times New Roman"/>
      <w:b/>
      <w:bCs/>
      <w:sz w:val="28"/>
      <w:szCs w:val="28"/>
      <w:lang w:eastAsia="pt-BR"/>
    </w:rPr>
  </w:style>
  <w:style w:type="paragraph" w:customStyle="1" w:styleId="Estilo1">
    <w:name w:val="Estilo1"/>
    <w:basedOn w:val="PADRO"/>
    <w:link w:val="Estilo1Char"/>
    <w:qFormat/>
    <w:rsid w:val="001658D1"/>
    <w:pPr>
      <w:keepNext w:val="0"/>
      <w:widowControl/>
      <w:numPr>
        <w:numId w:val="1"/>
      </w:numPr>
      <w:pBdr>
        <w:top w:val="single" w:sz="4" w:space="1" w:color="auto"/>
        <w:left w:val="single" w:sz="4" w:space="4" w:color="auto"/>
        <w:bottom w:val="single" w:sz="4" w:space="1" w:color="auto"/>
        <w:right w:val="single" w:sz="4" w:space="4" w:color="auto"/>
      </w:pBdr>
      <w:shd w:val="clear" w:color="auto" w:fill="8EAADB" w:themeFill="accent1" w:themeFillTint="99"/>
      <w:spacing w:before="120" w:after="120"/>
    </w:pPr>
    <w:rPr>
      <w:rFonts w:ascii="Calibri" w:hAnsi="Calibri" w:cs="Calibri"/>
      <w:b/>
      <w:sz w:val="22"/>
      <w:szCs w:val="22"/>
    </w:rPr>
  </w:style>
  <w:style w:type="character" w:customStyle="1" w:styleId="PADROChar">
    <w:name w:val="PADRÃO Char"/>
    <w:basedOn w:val="Fontepargpadro"/>
    <w:link w:val="PADRO"/>
    <w:rsid w:val="001658D1"/>
    <w:rPr>
      <w:rFonts w:ascii="Ecofont_Spranq_eco_Sans" w:eastAsia="WenQuanYi Micro Hei" w:hAnsi="Ecofont_Spranq_eco_Sans" w:cs="Lohit Hindi"/>
      <w:sz w:val="20"/>
      <w:szCs w:val="24"/>
      <w:shd w:val="clear" w:color="auto" w:fill="FFFFFF"/>
      <w:lang w:eastAsia="zh-CN" w:bidi="hi-IN"/>
    </w:rPr>
  </w:style>
  <w:style w:type="character" w:customStyle="1" w:styleId="Estilo1Char">
    <w:name w:val="Estilo1 Char"/>
    <w:basedOn w:val="PADROChar"/>
    <w:link w:val="Estilo1"/>
    <w:rsid w:val="001658D1"/>
    <w:rPr>
      <w:rFonts w:ascii="Calibri" w:eastAsia="WenQuanYi Micro Hei" w:hAnsi="Calibri" w:cs="Calibri"/>
      <w:b/>
      <w:sz w:val="20"/>
      <w:szCs w:val="24"/>
      <w:shd w:val="clear" w:color="auto" w:fill="8EAADB" w:themeFill="accent1" w:themeFillTint="99"/>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887592">
      <w:bodyDiv w:val="1"/>
      <w:marLeft w:val="0"/>
      <w:marRight w:val="0"/>
      <w:marTop w:val="0"/>
      <w:marBottom w:val="0"/>
      <w:divBdr>
        <w:top w:val="none" w:sz="0" w:space="0" w:color="auto"/>
        <w:left w:val="none" w:sz="0" w:space="0" w:color="auto"/>
        <w:bottom w:val="none" w:sz="0" w:space="0" w:color="auto"/>
        <w:right w:val="none" w:sz="0" w:space="0" w:color="auto"/>
      </w:divBdr>
    </w:div>
    <w:div w:id="273513375">
      <w:bodyDiv w:val="1"/>
      <w:marLeft w:val="0"/>
      <w:marRight w:val="0"/>
      <w:marTop w:val="0"/>
      <w:marBottom w:val="0"/>
      <w:divBdr>
        <w:top w:val="none" w:sz="0" w:space="0" w:color="auto"/>
        <w:left w:val="none" w:sz="0" w:space="0" w:color="auto"/>
        <w:bottom w:val="none" w:sz="0" w:space="0" w:color="auto"/>
        <w:right w:val="none" w:sz="0" w:space="0" w:color="auto"/>
      </w:divBdr>
    </w:div>
    <w:div w:id="409469956">
      <w:bodyDiv w:val="1"/>
      <w:marLeft w:val="0"/>
      <w:marRight w:val="0"/>
      <w:marTop w:val="0"/>
      <w:marBottom w:val="0"/>
      <w:divBdr>
        <w:top w:val="none" w:sz="0" w:space="0" w:color="auto"/>
        <w:left w:val="none" w:sz="0" w:space="0" w:color="auto"/>
        <w:bottom w:val="none" w:sz="0" w:space="0" w:color="auto"/>
        <w:right w:val="none" w:sz="0" w:space="0" w:color="auto"/>
      </w:divBdr>
    </w:div>
    <w:div w:id="422531301">
      <w:bodyDiv w:val="1"/>
      <w:marLeft w:val="0"/>
      <w:marRight w:val="0"/>
      <w:marTop w:val="0"/>
      <w:marBottom w:val="0"/>
      <w:divBdr>
        <w:top w:val="none" w:sz="0" w:space="0" w:color="auto"/>
        <w:left w:val="none" w:sz="0" w:space="0" w:color="auto"/>
        <w:bottom w:val="none" w:sz="0" w:space="0" w:color="auto"/>
        <w:right w:val="none" w:sz="0" w:space="0" w:color="auto"/>
      </w:divBdr>
    </w:div>
    <w:div w:id="669915806">
      <w:bodyDiv w:val="1"/>
      <w:marLeft w:val="0"/>
      <w:marRight w:val="0"/>
      <w:marTop w:val="0"/>
      <w:marBottom w:val="0"/>
      <w:divBdr>
        <w:top w:val="none" w:sz="0" w:space="0" w:color="auto"/>
        <w:left w:val="none" w:sz="0" w:space="0" w:color="auto"/>
        <w:bottom w:val="none" w:sz="0" w:space="0" w:color="auto"/>
        <w:right w:val="none" w:sz="0" w:space="0" w:color="auto"/>
      </w:divBdr>
    </w:div>
    <w:div w:id="705259309">
      <w:bodyDiv w:val="1"/>
      <w:marLeft w:val="0"/>
      <w:marRight w:val="0"/>
      <w:marTop w:val="0"/>
      <w:marBottom w:val="0"/>
      <w:divBdr>
        <w:top w:val="none" w:sz="0" w:space="0" w:color="auto"/>
        <w:left w:val="none" w:sz="0" w:space="0" w:color="auto"/>
        <w:bottom w:val="none" w:sz="0" w:space="0" w:color="auto"/>
        <w:right w:val="none" w:sz="0" w:space="0" w:color="auto"/>
      </w:divBdr>
    </w:div>
    <w:div w:id="1125005192">
      <w:bodyDiv w:val="1"/>
      <w:marLeft w:val="0"/>
      <w:marRight w:val="0"/>
      <w:marTop w:val="0"/>
      <w:marBottom w:val="0"/>
      <w:divBdr>
        <w:top w:val="none" w:sz="0" w:space="0" w:color="auto"/>
        <w:left w:val="none" w:sz="0" w:space="0" w:color="auto"/>
        <w:bottom w:val="none" w:sz="0" w:space="0" w:color="auto"/>
        <w:right w:val="none" w:sz="0" w:space="0" w:color="auto"/>
      </w:divBdr>
    </w:div>
    <w:div w:id="2016879012">
      <w:bodyDiv w:val="1"/>
      <w:marLeft w:val="0"/>
      <w:marRight w:val="0"/>
      <w:marTop w:val="0"/>
      <w:marBottom w:val="0"/>
      <w:divBdr>
        <w:top w:val="none" w:sz="0" w:space="0" w:color="auto"/>
        <w:left w:val="none" w:sz="0" w:space="0" w:color="auto"/>
        <w:bottom w:val="none" w:sz="0" w:space="0" w:color="auto"/>
        <w:right w:val="none" w:sz="0" w:space="0" w:color="auto"/>
      </w:divBdr>
    </w:div>
    <w:div w:id="2065131863">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E8E3B-9C29-4A1C-977F-E0EA3273B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7909</Words>
  <Characters>42714</Characters>
  <Application>Microsoft Office Word</Application>
  <DocSecurity>0</DocSecurity>
  <Lines>355</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Licitações Bom Jesus do Galho</cp:lastModifiedBy>
  <cp:revision>3</cp:revision>
  <cp:lastPrinted>2024-03-06T12:36:00Z</cp:lastPrinted>
  <dcterms:created xsi:type="dcterms:W3CDTF">2024-03-13T11:58:00Z</dcterms:created>
  <dcterms:modified xsi:type="dcterms:W3CDTF">2024-03-13T12:00:00Z</dcterms:modified>
</cp:coreProperties>
</file>