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00E" w:rsidRPr="00837A70" w:rsidRDefault="0081400E" w:rsidP="0081400E">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ESTUDO TÉCNICO PRELIMINAR – ETP</w:t>
      </w:r>
    </w:p>
    <w:p w:rsidR="0081400E" w:rsidRPr="00117B07" w:rsidRDefault="0081400E" w:rsidP="0081400E">
      <w:pPr>
        <w:tabs>
          <w:tab w:val="left" w:pos="2268"/>
        </w:tabs>
        <w:spacing w:after="0" w:line="300" w:lineRule="auto"/>
        <w:jc w:val="both"/>
        <w:rPr>
          <w:rFonts w:ascii="Segoe UI" w:hAnsi="Segoe UI" w:cs="Segoe UI"/>
          <w:sz w:val="23"/>
          <w:szCs w:val="23"/>
        </w:rPr>
      </w:pPr>
    </w:p>
    <w:p w:rsidR="0081400E" w:rsidRDefault="0081400E" w:rsidP="0081400E">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Descrição da necessidade da contratação, considerando o problema a ser resolvido sob a perspectiva do interesse público</w:t>
      </w:r>
    </w:p>
    <w:p w:rsidR="0081400E"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1.1. O Poder Executivo Municipal se encontra com o seguinte problema a ser resolvido: local para acomodação de um estabelecimento para o desenvolvimento, físico, psíquico e mental dos munícipes, necessitando, portanto, locação de um imóvel</w:t>
      </w:r>
      <w:r w:rsidRPr="00DB6F06">
        <w:rPr>
          <w:rFonts w:ascii="Segoe UI" w:hAnsi="Segoe UI" w:cs="Segoe UI"/>
          <w:sz w:val="23"/>
          <w:szCs w:val="23"/>
        </w:rPr>
        <w:t xml:space="preserve">, uma vez que </w:t>
      </w:r>
      <w:r>
        <w:rPr>
          <w:rFonts w:ascii="Segoe UI" w:hAnsi="Segoe UI" w:cs="Segoe UI"/>
          <w:sz w:val="23"/>
          <w:szCs w:val="23"/>
        </w:rPr>
        <w:t>inexistem imóveis públicos vagos e disponíveis que atendem a Secretaria Municipal de Saúde, bem como para prestar esse amplo serviço de demanda da população.</w:t>
      </w:r>
    </w:p>
    <w:p w:rsidR="0081400E" w:rsidRPr="003E686B" w:rsidRDefault="0081400E" w:rsidP="0081400E">
      <w:pPr>
        <w:tabs>
          <w:tab w:val="left" w:pos="2268"/>
        </w:tabs>
        <w:spacing w:after="0" w:line="300" w:lineRule="auto"/>
        <w:jc w:val="both"/>
        <w:rPr>
          <w:rFonts w:ascii="Segoe UI" w:hAnsi="Segoe UI" w:cs="Segoe UI"/>
          <w:sz w:val="23"/>
          <w:szCs w:val="23"/>
        </w:rPr>
      </w:pPr>
    </w:p>
    <w:p w:rsidR="0081400E" w:rsidRDefault="0081400E" w:rsidP="0081400E">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Demonstração da previsão da contratação no plano de contratações anual, sempre que elaborado, de modo a indicar o seu alinhamento com o planejamento da Administração</w:t>
      </w:r>
    </w:p>
    <w:p w:rsidR="0081400E" w:rsidRPr="008C7757" w:rsidRDefault="0081400E" w:rsidP="0081400E">
      <w:pPr>
        <w:tabs>
          <w:tab w:val="left" w:pos="2268"/>
        </w:tabs>
        <w:spacing w:after="160" w:line="300" w:lineRule="auto"/>
        <w:jc w:val="both"/>
        <w:rPr>
          <w:rFonts w:ascii="Segoe UI" w:hAnsi="Segoe UI" w:cs="Segoe UI"/>
          <w:sz w:val="23"/>
          <w:szCs w:val="23"/>
        </w:rPr>
      </w:pPr>
      <w:r w:rsidRPr="008C7757">
        <w:rPr>
          <w:rFonts w:ascii="Segoe UI" w:hAnsi="Segoe UI" w:cs="Segoe UI"/>
          <w:sz w:val="23"/>
          <w:szCs w:val="23"/>
        </w:rPr>
        <w:t>2.1. Considerando que o Plano de Contratações Anual – PCA – é facultativo (inciso VII do art. 12 da Lei nº. 14.133/2021), esta Administração não fizera para este exercício financeiro.</w:t>
      </w:r>
    </w:p>
    <w:p w:rsidR="0081400E" w:rsidRDefault="0081400E" w:rsidP="0081400E">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Dos requisitos da contratação administrativa</w:t>
      </w:r>
    </w:p>
    <w:p w:rsidR="0081400E" w:rsidRPr="008C7757" w:rsidRDefault="0081400E" w:rsidP="0081400E">
      <w:pPr>
        <w:tabs>
          <w:tab w:val="left" w:pos="2268"/>
        </w:tabs>
        <w:spacing w:after="160" w:line="300" w:lineRule="auto"/>
        <w:jc w:val="both"/>
        <w:rPr>
          <w:rFonts w:ascii="Segoe UI" w:hAnsi="Segoe UI" w:cs="Segoe UI"/>
          <w:sz w:val="23"/>
          <w:szCs w:val="23"/>
        </w:rPr>
      </w:pPr>
      <w:r w:rsidRPr="008C7757">
        <w:rPr>
          <w:rFonts w:ascii="Segoe UI" w:hAnsi="Segoe UI" w:cs="Segoe UI"/>
          <w:sz w:val="23"/>
          <w:szCs w:val="23"/>
        </w:rPr>
        <w:t>3.1. Os requisitos da contratação administrativa serão previstos no Termo de Referência.</w:t>
      </w:r>
    </w:p>
    <w:p w:rsidR="0081400E"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3.1. A contratação administrativa deverá observar os seguintes requisitos:</w:t>
      </w:r>
    </w:p>
    <w:p w:rsidR="0081400E"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3.1.1. sustentabilidade ambiental.</w:t>
      </w:r>
    </w:p>
    <w:p w:rsidR="0081400E" w:rsidRPr="00145F45" w:rsidRDefault="0081400E" w:rsidP="0081400E">
      <w:pPr>
        <w:tabs>
          <w:tab w:val="left" w:pos="2268"/>
        </w:tabs>
        <w:spacing w:after="0" w:line="300" w:lineRule="auto"/>
        <w:jc w:val="both"/>
        <w:rPr>
          <w:rFonts w:ascii="Segoe UI" w:hAnsi="Segoe UI" w:cs="Segoe UI"/>
          <w:color w:val="FF0000"/>
          <w:sz w:val="23"/>
          <w:szCs w:val="23"/>
        </w:rPr>
      </w:pPr>
    </w:p>
    <w:p w:rsidR="0081400E" w:rsidRDefault="0081400E" w:rsidP="0081400E">
      <w:pPr>
        <w:pStyle w:val="PargrafodaLista"/>
        <w:spacing w:after="160" w:line="300" w:lineRule="auto"/>
        <w:ind w:left="0"/>
        <w:contextualSpacing w:val="0"/>
        <w:jc w:val="both"/>
        <w:rPr>
          <w:rFonts w:ascii="Segoe UI" w:hAnsi="Segoe UI" w:cs="Segoe UI"/>
          <w:b/>
          <w:sz w:val="23"/>
          <w:szCs w:val="23"/>
        </w:rPr>
      </w:pPr>
      <w:r>
        <w:rPr>
          <w:rFonts w:ascii="Segoe UI" w:hAnsi="Segoe UI" w:cs="Segoe UI"/>
          <w:b/>
          <w:sz w:val="23"/>
          <w:szCs w:val="23"/>
        </w:rPr>
        <w:t>4</w:t>
      </w:r>
      <w:r w:rsidRPr="000B0E61">
        <w:rPr>
          <w:rFonts w:ascii="Segoe UI" w:hAnsi="Segoe UI" w:cs="Segoe UI"/>
          <w:b/>
          <w:sz w:val="23"/>
          <w:szCs w:val="23"/>
        </w:rPr>
        <w:t>.</w:t>
      </w:r>
      <w:r>
        <w:rPr>
          <w:rFonts w:ascii="Segoe UI" w:hAnsi="Segoe UI" w:cs="Segoe UI"/>
          <w:b/>
          <w:sz w:val="23"/>
          <w:szCs w:val="23"/>
        </w:rPr>
        <w:t xml:space="preserve"> Das estimativas das quantidades para a contratação, acompanhadas das memórias de cálculo e dos documentos que lhes dão suporte, que considerem interdependências com outras contratações, de modo a possibilitar economia de escala</w:t>
      </w:r>
    </w:p>
    <w:p w:rsidR="0081400E" w:rsidRDefault="0081400E" w:rsidP="0081400E">
      <w:pPr>
        <w:pStyle w:val="PargrafodaLista"/>
        <w:spacing w:after="160" w:line="300" w:lineRule="auto"/>
        <w:ind w:left="0"/>
        <w:contextualSpacing w:val="0"/>
        <w:jc w:val="both"/>
        <w:rPr>
          <w:rFonts w:ascii="Segoe UI" w:hAnsi="Segoe UI" w:cs="Segoe UI"/>
          <w:sz w:val="23"/>
          <w:szCs w:val="23"/>
        </w:rPr>
      </w:pPr>
      <w:r>
        <w:rPr>
          <w:rFonts w:ascii="Segoe UI" w:hAnsi="Segoe UI" w:cs="Segoe UI"/>
          <w:sz w:val="23"/>
          <w:szCs w:val="23"/>
        </w:rPr>
        <w:t>4.1. A estimativa da quantidade para a contratação é de 01 (um) imóvel.</w:t>
      </w:r>
    </w:p>
    <w:p w:rsidR="0081400E" w:rsidRDefault="0081400E" w:rsidP="0081400E">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 Do levantamento de mercado, que consiste na análise das alternativas possíveis, e justificativa técnica e econômica da escolha do tipo de solução a contratar e dos custos e benefícios da opção de compra ou de locação, com indicação da alternativa mais vantajosa</w:t>
      </w:r>
    </w:p>
    <w:p w:rsidR="0081400E" w:rsidRPr="008C7757" w:rsidRDefault="0081400E" w:rsidP="0081400E">
      <w:pPr>
        <w:pStyle w:val="Nivel2"/>
        <w:spacing w:before="0" w:after="160" w:line="300" w:lineRule="auto"/>
        <w:rPr>
          <w:rFonts w:ascii="Segoe UI" w:hAnsi="Segoe UI" w:cs="Segoe UI"/>
          <w:color w:val="auto"/>
          <w:sz w:val="23"/>
          <w:szCs w:val="23"/>
        </w:rPr>
      </w:pPr>
      <w:r w:rsidRPr="008C7757">
        <w:rPr>
          <w:rFonts w:ascii="Segoe UI" w:hAnsi="Segoe UI" w:cs="Segoe UI"/>
          <w:color w:val="auto"/>
          <w:sz w:val="23"/>
          <w:szCs w:val="23"/>
        </w:rPr>
        <w:lastRenderedPageBreak/>
        <w:t>5.1.  Após levantamento de mercado, encontrou-se as seguintes alternativas possível: locar 1 (um) imóvel, tendo sido escolhido como tipo de solução mais vantajosa a locação de imóvel.</w:t>
      </w:r>
    </w:p>
    <w:p w:rsidR="0081400E" w:rsidRPr="008C7757" w:rsidRDefault="0081400E" w:rsidP="0081400E">
      <w:pPr>
        <w:pStyle w:val="Nivel2"/>
        <w:spacing w:before="0" w:after="160" w:line="300" w:lineRule="auto"/>
        <w:rPr>
          <w:rFonts w:ascii="Segoe UI" w:hAnsi="Segoe UI" w:cs="Segoe UI"/>
          <w:color w:val="auto"/>
          <w:sz w:val="23"/>
          <w:szCs w:val="23"/>
        </w:rPr>
      </w:pPr>
      <w:r w:rsidRPr="008C7757">
        <w:rPr>
          <w:rFonts w:ascii="Segoe UI" w:hAnsi="Segoe UI" w:cs="Segoe UI"/>
          <w:color w:val="auto"/>
          <w:sz w:val="23"/>
          <w:szCs w:val="23"/>
        </w:rPr>
        <w:t>5.1.1. A justificativa técnica da escolha do tipo de solução a contratar se deu por um imóvel destinado a um centro de convivência e cultura para pessoas com debilidades psicológicas, físicas e mentais, é importante destacar a necessidade de um espaço adaptado e seguro. Esse ambiente deve promover a inclusão, acessibilidade e suporte integral aos usuários, garantindo que todos possam participar das atividades oferecidas.</w:t>
      </w:r>
    </w:p>
    <w:p w:rsidR="0081400E" w:rsidRPr="008C7757" w:rsidRDefault="0081400E" w:rsidP="0081400E">
      <w:pPr>
        <w:pStyle w:val="Nivel2"/>
        <w:spacing w:before="0" w:after="160" w:line="300" w:lineRule="auto"/>
        <w:rPr>
          <w:rFonts w:ascii="Segoe UI" w:hAnsi="Segoe UI" w:cs="Segoe UI"/>
          <w:color w:val="auto"/>
          <w:sz w:val="23"/>
          <w:szCs w:val="23"/>
        </w:rPr>
      </w:pPr>
      <w:r w:rsidRPr="008C7757">
        <w:rPr>
          <w:rFonts w:ascii="Segoe UI" w:hAnsi="Segoe UI" w:cs="Segoe UI"/>
          <w:color w:val="auto"/>
          <w:sz w:val="23"/>
          <w:szCs w:val="23"/>
        </w:rPr>
        <w:t xml:space="preserve">5.1.2. A justificativa econômica da escolha do tipo de solução a contratar se deu </w:t>
      </w:r>
      <w:r>
        <w:rPr>
          <w:rFonts w:ascii="Segoe UI" w:hAnsi="Segoe UI" w:cs="Segoe UI"/>
          <w:color w:val="auto"/>
          <w:sz w:val="23"/>
          <w:szCs w:val="23"/>
        </w:rPr>
        <w:t xml:space="preserve">por </w:t>
      </w:r>
      <w:r w:rsidRPr="008C7757">
        <w:rPr>
          <w:rFonts w:ascii="Segoe UI" w:hAnsi="Segoe UI" w:cs="Segoe UI"/>
          <w:color w:val="auto"/>
          <w:sz w:val="23"/>
          <w:szCs w:val="23"/>
        </w:rPr>
        <w:t>incluir a otimização de recursos financeiros em comparação à construção de novas instalações. Alugar um espaço já existente, e que atenda às necessidades de acessibilidade e adaptação, permite economizar nos custos de construção, mão-de-obra e tempo. Além disso, a proximidade de serviços essenciais e a possibilidade de melhor localização podem atrair mais doações e financiamentos, promovendo a sustentabilidade financeira do projeto a longo prazo. Assim, o investimento inicial pode ser direcionado diretamente para o atendimento e desenvolvimento de atividades para os usuários.</w:t>
      </w:r>
    </w:p>
    <w:p w:rsidR="0081400E" w:rsidRDefault="0081400E" w:rsidP="0081400E">
      <w:pPr>
        <w:pStyle w:val="Nivel2"/>
        <w:spacing w:before="0" w:after="0" w:line="300" w:lineRule="auto"/>
        <w:rPr>
          <w:rFonts w:ascii="Segoe UI" w:hAnsi="Segoe UI" w:cs="Segoe UI"/>
          <w:sz w:val="23"/>
          <w:szCs w:val="23"/>
        </w:rPr>
      </w:pPr>
    </w:p>
    <w:p w:rsidR="0081400E" w:rsidRPr="00986E89" w:rsidRDefault="0081400E" w:rsidP="0081400E">
      <w:pPr>
        <w:pStyle w:val="Nivel2"/>
        <w:spacing w:before="0" w:after="160" w:line="300" w:lineRule="auto"/>
        <w:rPr>
          <w:rFonts w:ascii="Segoe UI" w:hAnsi="Segoe UI" w:cs="Segoe UI"/>
          <w:b/>
          <w:color w:val="auto"/>
          <w:sz w:val="23"/>
          <w:szCs w:val="23"/>
        </w:rPr>
      </w:pPr>
      <w:r>
        <w:rPr>
          <w:rFonts w:ascii="Segoe UI" w:hAnsi="Segoe UI" w:cs="Segoe UI"/>
          <w:b/>
          <w:sz w:val="23"/>
          <w:szCs w:val="23"/>
        </w:rPr>
        <w:t xml:space="preserve">6. </w:t>
      </w:r>
      <w:r w:rsidRPr="001D1EEE">
        <w:rPr>
          <w:rFonts w:ascii="Segoe UI" w:hAnsi="Segoe UI" w:cs="Segoe UI"/>
          <w:b/>
          <w:color w:val="auto"/>
          <w:sz w:val="23"/>
          <w:szCs w:val="23"/>
        </w:rPr>
        <w:t>Da estimativa do val</w:t>
      </w:r>
      <w:r>
        <w:rPr>
          <w:rFonts w:ascii="Segoe UI" w:hAnsi="Segoe UI" w:cs="Segoe UI"/>
          <w:b/>
          <w:color w:val="auto"/>
          <w:sz w:val="23"/>
          <w:szCs w:val="23"/>
        </w:rPr>
        <w:t xml:space="preserve">or da contratação, acompanhada dos preços unitários referenciais, das memórias de cálculo e dos documentos que lhe dão suporte, que poderão constar de anexo classificado, se a Administração optar por preservar o seu sigilo até a conclusão da </w:t>
      </w:r>
      <w:r w:rsidRPr="00986E89">
        <w:rPr>
          <w:rFonts w:ascii="Segoe UI" w:hAnsi="Segoe UI" w:cs="Segoe UI"/>
          <w:b/>
          <w:color w:val="auto"/>
          <w:sz w:val="23"/>
          <w:szCs w:val="23"/>
        </w:rPr>
        <w:t>licitação</w:t>
      </w:r>
    </w:p>
    <w:p w:rsidR="0081400E" w:rsidRPr="00711EA2" w:rsidRDefault="0081400E" w:rsidP="0081400E">
      <w:pPr>
        <w:pStyle w:val="Nivel2"/>
        <w:spacing w:before="0" w:after="160" w:line="300" w:lineRule="auto"/>
        <w:rPr>
          <w:rFonts w:ascii="Segoe UI" w:hAnsi="Segoe UI" w:cs="Segoe UI"/>
          <w:color w:val="auto"/>
          <w:sz w:val="23"/>
          <w:szCs w:val="23"/>
        </w:rPr>
      </w:pPr>
      <w:r w:rsidRPr="00986E89">
        <w:rPr>
          <w:rFonts w:ascii="Segoe UI" w:hAnsi="Segoe UI" w:cs="Segoe UI"/>
          <w:color w:val="auto"/>
          <w:sz w:val="23"/>
          <w:szCs w:val="23"/>
        </w:rPr>
        <w:t>6.1. A estimativa do valor da contratação administrativa gira em torno de R$ 1.980,00 (mil, novecentos</w:t>
      </w:r>
      <w:r w:rsidR="00493D96">
        <w:rPr>
          <w:rFonts w:ascii="Segoe UI" w:hAnsi="Segoe UI" w:cs="Segoe UI"/>
          <w:color w:val="auto"/>
          <w:sz w:val="23"/>
          <w:szCs w:val="23"/>
        </w:rPr>
        <w:t xml:space="preserve"> e oitenta reais) mensal e R$ 21.78</w:t>
      </w:r>
      <w:r w:rsidRPr="00986E89">
        <w:rPr>
          <w:rFonts w:ascii="Segoe UI" w:hAnsi="Segoe UI" w:cs="Segoe UI"/>
          <w:color w:val="auto"/>
          <w:sz w:val="23"/>
          <w:szCs w:val="23"/>
        </w:rPr>
        <w:t>0</w:t>
      </w:r>
      <w:r>
        <w:rPr>
          <w:rFonts w:ascii="Segoe UI" w:hAnsi="Segoe UI" w:cs="Segoe UI"/>
          <w:color w:val="auto"/>
          <w:sz w:val="23"/>
          <w:szCs w:val="23"/>
        </w:rPr>
        <w:t>,00</w:t>
      </w:r>
      <w:r w:rsidRPr="00711EA2">
        <w:rPr>
          <w:rFonts w:ascii="Segoe UI" w:hAnsi="Segoe UI" w:cs="Segoe UI"/>
          <w:color w:val="auto"/>
          <w:sz w:val="23"/>
          <w:szCs w:val="23"/>
        </w:rPr>
        <w:t xml:space="preserve"> (</w:t>
      </w:r>
      <w:r>
        <w:rPr>
          <w:rFonts w:ascii="Segoe UI" w:hAnsi="Segoe UI" w:cs="Segoe UI"/>
          <w:color w:val="auto"/>
          <w:sz w:val="23"/>
          <w:szCs w:val="23"/>
        </w:rPr>
        <w:t xml:space="preserve">vinte e </w:t>
      </w:r>
      <w:r w:rsidR="00493D96">
        <w:rPr>
          <w:rFonts w:ascii="Segoe UI" w:hAnsi="Segoe UI" w:cs="Segoe UI"/>
          <w:color w:val="auto"/>
          <w:sz w:val="23"/>
          <w:szCs w:val="23"/>
        </w:rPr>
        <w:t>um</w:t>
      </w:r>
      <w:r w:rsidRPr="00711EA2">
        <w:rPr>
          <w:rFonts w:ascii="Segoe UI" w:hAnsi="Segoe UI" w:cs="Segoe UI"/>
          <w:color w:val="auto"/>
          <w:sz w:val="23"/>
          <w:szCs w:val="23"/>
        </w:rPr>
        <w:t xml:space="preserve"> mil</w:t>
      </w:r>
      <w:r>
        <w:rPr>
          <w:rFonts w:ascii="Segoe UI" w:hAnsi="Segoe UI" w:cs="Segoe UI"/>
          <w:color w:val="auto"/>
          <w:sz w:val="23"/>
          <w:szCs w:val="23"/>
        </w:rPr>
        <w:t xml:space="preserve">, setecentos e </w:t>
      </w:r>
      <w:r w:rsidR="00493D96">
        <w:rPr>
          <w:rFonts w:ascii="Segoe UI" w:hAnsi="Segoe UI" w:cs="Segoe UI"/>
          <w:color w:val="auto"/>
          <w:sz w:val="23"/>
          <w:szCs w:val="23"/>
        </w:rPr>
        <w:t>oitenta</w:t>
      </w:r>
      <w:r>
        <w:rPr>
          <w:rFonts w:ascii="Segoe UI" w:hAnsi="Segoe UI" w:cs="Segoe UI"/>
          <w:color w:val="auto"/>
          <w:sz w:val="23"/>
          <w:szCs w:val="23"/>
        </w:rPr>
        <w:t xml:space="preserve"> </w:t>
      </w:r>
      <w:r w:rsidRPr="00711EA2">
        <w:rPr>
          <w:rFonts w:ascii="Segoe UI" w:hAnsi="Segoe UI" w:cs="Segoe UI"/>
          <w:color w:val="auto"/>
          <w:sz w:val="23"/>
          <w:szCs w:val="23"/>
        </w:rPr>
        <w:t xml:space="preserve">reais), considerando o Avaliação de Avaliação – </w:t>
      </w:r>
      <w:r w:rsidRPr="00711EA2">
        <w:rPr>
          <w:rFonts w:ascii="Segoe UI" w:hAnsi="Segoe UI" w:cs="Segoe UI"/>
          <w:b/>
          <w:color w:val="auto"/>
          <w:sz w:val="23"/>
          <w:szCs w:val="23"/>
        </w:rPr>
        <w:t>Anexo I</w:t>
      </w:r>
      <w:r w:rsidRPr="00711EA2">
        <w:rPr>
          <w:rFonts w:ascii="Segoe UI" w:hAnsi="Segoe UI" w:cs="Segoe UI"/>
          <w:color w:val="auto"/>
          <w:sz w:val="23"/>
          <w:szCs w:val="23"/>
        </w:rPr>
        <w:t>.</w:t>
      </w:r>
    </w:p>
    <w:p w:rsidR="0081400E" w:rsidRDefault="0081400E" w:rsidP="0081400E">
      <w:pPr>
        <w:spacing w:after="160" w:line="300" w:lineRule="auto"/>
        <w:jc w:val="both"/>
        <w:rPr>
          <w:rFonts w:ascii="Segoe UI" w:hAnsi="Segoe UI" w:cs="Segoe UI"/>
          <w:b/>
          <w:bCs/>
          <w:sz w:val="23"/>
          <w:szCs w:val="23"/>
        </w:rPr>
      </w:pPr>
      <w:r>
        <w:rPr>
          <w:rFonts w:ascii="Segoe UI" w:hAnsi="Segoe UI" w:cs="Segoe UI"/>
          <w:b/>
          <w:bCs/>
          <w:sz w:val="23"/>
          <w:szCs w:val="23"/>
        </w:rPr>
        <w:t>8. Da justificativa para o parcelamento ou não da contratação</w:t>
      </w:r>
    </w:p>
    <w:p w:rsidR="0081400E" w:rsidRDefault="0081400E" w:rsidP="0081400E">
      <w:pPr>
        <w:spacing w:after="160" w:line="300" w:lineRule="auto"/>
        <w:jc w:val="both"/>
        <w:rPr>
          <w:rFonts w:ascii="Segoe UI" w:hAnsi="Segoe UI" w:cs="Segoe UI"/>
          <w:bCs/>
          <w:sz w:val="23"/>
          <w:szCs w:val="23"/>
        </w:rPr>
      </w:pPr>
      <w:r w:rsidRPr="00244C80">
        <w:rPr>
          <w:rFonts w:ascii="Segoe UI" w:hAnsi="Segoe UI" w:cs="Segoe UI"/>
          <w:bCs/>
          <w:sz w:val="23"/>
          <w:szCs w:val="23"/>
        </w:rPr>
        <w:t>8.1. O parcelamento não será adotado, visto que, o pagamento será feito mensalmente.</w:t>
      </w:r>
    </w:p>
    <w:p w:rsidR="0081400E" w:rsidRDefault="0081400E" w:rsidP="0081400E">
      <w:pPr>
        <w:spacing w:after="160" w:line="300" w:lineRule="auto"/>
        <w:jc w:val="both"/>
        <w:rPr>
          <w:rFonts w:ascii="Segoe UI" w:hAnsi="Segoe UI" w:cs="Segoe UI"/>
          <w:b/>
          <w:bCs/>
          <w:sz w:val="23"/>
          <w:szCs w:val="23"/>
        </w:rPr>
      </w:pPr>
      <w:r>
        <w:rPr>
          <w:rFonts w:ascii="Segoe UI" w:hAnsi="Segoe UI" w:cs="Segoe UI"/>
          <w:b/>
          <w:bCs/>
          <w:sz w:val="23"/>
          <w:szCs w:val="23"/>
        </w:rPr>
        <w:t>10. Das providências a serem adotadas pela Administração previamente à celebração do contrato administrativo, inclusive quanto à capacitação de servidores públicos municipais para fiscalização e gestão contratual</w:t>
      </w:r>
    </w:p>
    <w:p w:rsidR="0081400E" w:rsidRPr="00B52BE1" w:rsidRDefault="0081400E" w:rsidP="0081400E">
      <w:pPr>
        <w:spacing w:after="160" w:line="300" w:lineRule="auto"/>
        <w:jc w:val="both"/>
        <w:rPr>
          <w:rFonts w:ascii="Segoe UI" w:hAnsi="Segoe UI" w:cs="Segoe UI"/>
          <w:bCs/>
          <w:sz w:val="23"/>
          <w:szCs w:val="23"/>
        </w:rPr>
      </w:pPr>
      <w:r w:rsidRPr="00711EA2">
        <w:rPr>
          <w:rFonts w:ascii="Segoe UI" w:hAnsi="Segoe UI" w:cs="Segoe UI"/>
          <w:bCs/>
          <w:sz w:val="23"/>
          <w:szCs w:val="23"/>
        </w:rPr>
        <w:lastRenderedPageBreak/>
        <w:t>10.1. A Administração não possui providências a serem adotadas previamente à celebração do contrato administrativo</w:t>
      </w:r>
      <w:r>
        <w:rPr>
          <w:rFonts w:ascii="Segoe UI" w:hAnsi="Segoe UI" w:cs="Segoe UI"/>
          <w:bCs/>
          <w:sz w:val="23"/>
          <w:szCs w:val="23"/>
        </w:rPr>
        <w:t>.</w:t>
      </w:r>
    </w:p>
    <w:p w:rsidR="0081400E" w:rsidRDefault="0081400E" w:rsidP="0081400E">
      <w:pPr>
        <w:spacing w:after="0" w:line="300" w:lineRule="auto"/>
        <w:jc w:val="both"/>
        <w:rPr>
          <w:rFonts w:ascii="Segoe UI" w:hAnsi="Segoe UI" w:cs="Segoe UI"/>
          <w:bCs/>
          <w:sz w:val="23"/>
          <w:szCs w:val="23"/>
        </w:rPr>
      </w:pPr>
    </w:p>
    <w:p w:rsidR="0081400E" w:rsidRDefault="0081400E" w:rsidP="0081400E">
      <w:pPr>
        <w:spacing w:after="160" w:line="300" w:lineRule="auto"/>
        <w:jc w:val="both"/>
        <w:rPr>
          <w:rFonts w:ascii="Segoe UI" w:hAnsi="Segoe UI" w:cs="Segoe UI"/>
          <w:b/>
          <w:bCs/>
          <w:sz w:val="23"/>
          <w:szCs w:val="23"/>
        </w:rPr>
      </w:pPr>
    </w:p>
    <w:p w:rsidR="0081400E" w:rsidRDefault="0081400E" w:rsidP="0081400E">
      <w:pPr>
        <w:spacing w:after="160" w:line="300" w:lineRule="auto"/>
        <w:jc w:val="both"/>
        <w:rPr>
          <w:rFonts w:ascii="Segoe UI" w:hAnsi="Segoe UI" w:cs="Segoe UI"/>
          <w:b/>
          <w:bCs/>
          <w:sz w:val="23"/>
          <w:szCs w:val="23"/>
        </w:rPr>
      </w:pPr>
      <w:r>
        <w:rPr>
          <w:rFonts w:ascii="Segoe UI" w:hAnsi="Segoe UI" w:cs="Segoe UI"/>
          <w:b/>
          <w:bCs/>
          <w:sz w:val="23"/>
          <w:szCs w:val="23"/>
        </w:rPr>
        <w:t xml:space="preserve">11. Das contratações correlatas e/ou interdependentes </w:t>
      </w:r>
    </w:p>
    <w:p w:rsidR="0081400E" w:rsidRPr="002129EC" w:rsidRDefault="0081400E" w:rsidP="0081400E">
      <w:pPr>
        <w:pStyle w:val="Nivel2"/>
        <w:spacing w:before="0" w:after="160" w:line="300" w:lineRule="auto"/>
        <w:rPr>
          <w:rFonts w:ascii="Segoe UI" w:hAnsi="Segoe UI" w:cs="Segoe UI"/>
          <w:color w:val="auto"/>
          <w:sz w:val="23"/>
          <w:szCs w:val="23"/>
        </w:rPr>
      </w:pPr>
      <w:r w:rsidRPr="00711EA2">
        <w:rPr>
          <w:rFonts w:ascii="Segoe UI" w:hAnsi="Segoe UI" w:cs="Segoe UI"/>
          <w:color w:val="auto"/>
          <w:sz w:val="23"/>
          <w:szCs w:val="23"/>
        </w:rPr>
        <w:t xml:space="preserve">11.1. O Contrato Administrativo nº. 02/2024 celebrado por esta Administração no exercício de 2024 trata-se de uma contratação correlata </w:t>
      </w:r>
      <w:r w:rsidRPr="00711EA2">
        <w:rPr>
          <w:rFonts w:ascii="Segoe UI" w:hAnsi="Segoe UI" w:cs="Segoe UI"/>
          <w:b/>
          <w:color w:val="auto"/>
          <w:sz w:val="23"/>
          <w:szCs w:val="23"/>
        </w:rPr>
        <w:t xml:space="preserve">e/ou </w:t>
      </w:r>
      <w:r w:rsidRPr="00711EA2">
        <w:rPr>
          <w:rFonts w:ascii="Segoe UI" w:hAnsi="Segoe UI" w:cs="Segoe UI"/>
          <w:color w:val="auto"/>
          <w:sz w:val="23"/>
          <w:szCs w:val="23"/>
        </w:rPr>
        <w:t>interdependente no âmbito da Administração.</w:t>
      </w:r>
    </w:p>
    <w:p w:rsidR="0081400E" w:rsidRDefault="0081400E" w:rsidP="0081400E">
      <w:pPr>
        <w:spacing w:after="160" w:line="300" w:lineRule="auto"/>
        <w:jc w:val="both"/>
        <w:rPr>
          <w:rFonts w:ascii="Segoe UI" w:hAnsi="Segoe UI" w:cs="Segoe UI"/>
          <w:b/>
          <w:bCs/>
          <w:sz w:val="23"/>
          <w:szCs w:val="23"/>
        </w:rPr>
      </w:pPr>
      <w:r>
        <w:rPr>
          <w:rFonts w:ascii="Segoe UI" w:hAnsi="Segoe UI" w:cs="Segoe UI"/>
          <w:b/>
          <w:bCs/>
          <w:sz w:val="23"/>
          <w:szCs w:val="23"/>
        </w:rPr>
        <w:t>12. Da descrição de possíveis impactos ambientais e respectivas medidas mitigadoras, incluídos requisitos de baixo consumo de energia e de outros recursos, bem como logística reversa para desfazimento e reciclagem de bens e refugos, quando aplicável</w:t>
      </w:r>
    </w:p>
    <w:p w:rsidR="0081400E" w:rsidRPr="002129EC" w:rsidRDefault="0081400E" w:rsidP="0081400E">
      <w:pPr>
        <w:spacing w:after="160" w:line="300" w:lineRule="auto"/>
        <w:jc w:val="both"/>
        <w:rPr>
          <w:rFonts w:ascii="Segoe UI" w:hAnsi="Segoe UI" w:cs="Segoe UI"/>
          <w:bCs/>
          <w:sz w:val="23"/>
          <w:szCs w:val="23"/>
        </w:rPr>
      </w:pPr>
      <w:r w:rsidRPr="00711EA2">
        <w:rPr>
          <w:rFonts w:ascii="Segoe UI" w:hAnsi="Segoe UI" w:cs="Segoe UI"/>
          <w:bCs/>
          <w:sz w:val="23"/>
          <w:szCs w:val="23"/>
        </w:rPr>
        <w:t>12.1. Não existe impactos ambientais e respectivas medidas mitigadoras.</w:t>
      </w:r>
    </w:p>
    <w:p w:rsidR="0081400E" w:rsidRDefault="0081400E" w:rsidP="0081400E">
      <w:pPr>
        <w:spacing w:after="160" w:line="300" w:lineRule="auto"/>
        <w:jc w:val="both"/>
        <w:rPr>
          <w:rFonts w:ascii="Segoe UI" w:hAnsi="Segoe UI" w:cs="Segoe UI"/>
          <w:b/>
          <w:bCs/>
          <w:sz w:val="23"/>
          <w:szCs w:val="23"/>
        </w:rPr>
      </w:pPr>
      <w:r>
        <w:rPr>
          <w:rFonts w:ascii="Segoe UI" w:hAnsi="Segoe UI" w:cs="Segoe UI"/>
          <w:b/>
          <w:bCs/>
          <w:sz w:val="23"/>
          <w:szCs w:val="23"/>
        </w:rPr>
        <w:t>13. Da Certificação da inexistência de imóveis públicos vagos e disponíveis que atendam o objeto</w:t>
      </w:r>
    </w:p>
    <w:p w:rsidR="0081400E" w:rsidRPr="002129EC" w:rsidRDefault="0081400E" w:rsidP="0081400E">
      <w:pPr>
        <w:spacing w:after="160" w:line="300" w:lineRule="auto"/>
        <w:jc w:val="both"/>
        <w:rPr>
          <w:rFonts w:ascii="Segoe UI" w:hAnsi="Segoe UI" w:cs="Segoe UI"/>
          <w:bCs/>
          <w:sz w:val="23"/>
          <w:szCs w:val="23"/>
        </w:rPr>
      </w:pPr>
      <w:r>
        <w:rPr>
          <w:rFonts w:ascii="Segoe UI" w:hAnsi="Segoe UI" w:cs="Segoe UI"/>
          <w:bCs/>
          <w:sz w:val="23"/>
          <w:szCs w:val="23"/>
        </w:rPr>
        <w:t xml:space="preserve">13.1. Certificamos para os devidos fins que inexistem imóveis </w:t>
      </w:r>
      <w:r w:rsidRPr="00711EA2">
        <w:rPr>
          <w:rFonts w:ascii="Segoe UI" w:hAnsi="Segoe UI" w:cs="Segoe UI"/>
          <w:bCs/>
          <w:sz w:val="23"/>
          <w:szCs w:val="23"/>
        </w:rPr>
        <w:t xml:space="preserve">públicos vagos e/ou disponíveis que atendam a </w:t>
      </w:r>
      <w:r>
        <w:rPr>
          <w:rFonts w:ascii="Segoe UI" w:hAnsi="Segoe UI" w:cs="Segoe UI"/>
          <w:bCs/>
          <w:sz w:val="23"/>
          <w:szCs w:val="23"/>
        </w:rPr>
        <w:t>Secretaria Municipal de Saúde, principalmente porque estão em uso em uso por outras atenções, não menos importantes para a saúde e bem-estar da população.</w:t>
      </w:r>
    </w:p>
    <w:p w:rsidR="0081400E" w:rsidRDefault="0081400E" w:rsidP="0081400E">
      <w:pPr>
        <w:spacing w:after="160" w:line="300" w:lineRule="auto"/>
        <w:jc w:val="both"/>
        <w:rPr>
          <w:rFonts w:ascii="Segoe UI" w:hAnsi="Segoe UI" w:cs="Segoe UI"/>
          <w:b/>
          <w:bCs/>
          <w:sz w:val="23"/>
          <w:szCs w:val="23"/>
        </w:rPr>
      </w:pPr>
      <w:r>
        <w:rPr>
          <w:rFonts w:ascii="Segoe UI" w:hAnsi="Segoe UI" w:cs="Segoe UI"/>
          <w:b/>
          <w:bCs/>
          <w:sz w:val="23"/>
          <w:szCs w:val="23"/>
        </w:rPr>
        <w:t>14. Das justificativas que demonstrem a singularidade do imóvel a ser</w:t>
      </w:r>
      <w:r w:rsidRPr="005E2C8C">
        <w:rPr>
          <w:rFonts w:ascii="Segoe UI" w:hAnsi="Segoe UI" w:cs="Segoe UI"/>
          <w:b/>
          <w:bCs/>
          <w:sz w:val="23"/>
          <w:szCs w:val="23"/>
        </w:rPr>
        <w:t xml:space="preserve">locado </w:t>
      </w:r>
      <w:r>
        <w:rPr>
          <w:rFonts w:ascii="Segoe UI" w:hAnsi="Segoe UI" w:cs="Segoe UI"/>
          <w:b/>
          <w:bCs/>
          <w:sz w:val="23"/>
          <w:szCs w:val="23"/>
        </w:rPr>
        <w:t>pela Administração e que evidenciem vantagem para ela</w:t>
      </w:r>
    </w:p>
    <w:p w:rsidR="0081400E" w:rsidRDefault="0081400E" w:rsidP="0081400E">
      <w:pPr>
        <w:spacing w:after="160" w:line="300" w:lineRule="auto"/>
        <w:jc w:val="both"/>
        <w:rPr>
          <w:rFonts w:ascii="Segoe UI" w:hAnsi="Segoe UI" w:cs="Segoe UI"/>
          <w:bCs/>
          <w:sz w:val="23"/>
          <w:szCs w:val="23"/>
        </w:rPr>
      </w:pPr>
      <w:r>
        <w:rPr>
          <w:rFonts w:ascii="Segoe UI" w:hAnsi="Segoe UI" w:cs="Segoe UI"/>
          <w:bCs/>
          <w:sz w:val="23"/>
          <w:szCs w:val="23"/>
        </w:rPr>
        <w:t xml:space="preserve">14.1. Em pesquisa ao mercado local encontramos um imóvel localizado </w:t>
      </w:r>
      <w:r w:rsidRPr="00EB7338">
        <w:rPr>
          <w:rFonts w:ascii="Segoe UI" w:hAnsi="Segoe UI" w:cs="Segoe UI"/>
          <w:bCs/>
          <w:sz w:val="23"/>
          <w:szCs w:val="23"/>
        </w:rPr>
        <w:t>na Av. Marechal Castelo Branco, nº. 32, bairro Centro, cidade de Pocrane, estado de Minas Gerais,</w:t>
      </w:r>
      <w:r>
        <w:rPr>
          <w:rFonts w:ascii="Segoe UI" w:hAnsi="Segoe UI" w:cs="Segoe UI"/>
          <w:bCs/>
          <w:sz w:val="23"/>
          <w:szCs w:val="23"/>
        </w:rPr>
        <w:t xml:space="preserve"> de propriedade da Sra. Ione de Souza Santana. O citado imóvel possui sua localização próximo ao cartório de Registro de Imóveis de Pocrane, torna necessária à sua escolha. </w:t>
      </w:r>
    </w:p>
    <w:p w:rsidR="0081400E" w:rsidRDefault="0081400E" w:rsidP="0081400E">
      <w:pPr>
        <w:spacing w:after="160" w:line="300" w:lineRule="auto"/>
        <w:jc w:val="both"/>
        <w:rPr>
          <w:rFonts w:ascii="Segoe UI" w:hAnsi="Segoe UI" w:cs="Segoe UI"/>
          <w:bCs/>
          <w:sz w:val="23"/>
          <w:szCs w:val="23"/>
        </w:rPr>
      </w:pPr>
      <w:r>
        <w:rPr>
          <w:rFonts w:ascii="Segoe UI" w:hAnsi="Segoe UI" w:cs="Segoe UI"/>
          <w:bCs/>
          <w:sz w:val="23"/>
          <w:szCs w:val="23"/>
        </w:rPr>
        <w:t xml:space="preserve">14.2. Não existem outros imóveis que atendem aos reclamos da Administração, demonstrando a sua singularidade. </w:t>
      </w:r>
    </w:p>
    <w:p w:rsidR="0081400E" w:rsidRDefault="0081400E" w:rsidP="0081400E">
      <w:pPr>
        <w:spacing w:after="160" w:line="300" w:lineRule="auto"/>
        <w:jc w:val="both"/>
        <w:rPr>
          <w:rFonts w:ascii="Segoe UI" w:hAnsi="Segoe UI" w:cs="Segoe UI"/>
          <w:bCs/>
          <w:sz w:val="23"/>
          <w:szCs w:val="23"/>
        </w:rPr>
      </w:pPr>
      <w:r>
        <w:rPr>
          <w:rFonts w:ascii="Segoe UI" w:hAnsi="Segoe UI" w:cs="Segoe UI"/>
          <w:bCs/>
          <w:sz w:val="23"/>
          <w:szCs w:val="23"/>
        </w:rPr>
        <w:t xml:space="preserve">14.3. A vantagem para a Administração com a locação são as seguintes: 1). Facilita o controle financeiro por ser pagamento fixo mensal; 2). É uma alternativa mais acessível do que a compra de um imóvel; 3). O imóvel é de fácil acesso aos </w:t>
      </w:r>
      <w:r>
        <w:rPr>
          <w:rFonts w:ascii="Segoe UI" w:hAnsi="Segoe UI" w:cs="Segoe UI"/>
          <w:bCs/>
          <w:sz w:val="23"/>
          <w:szCs w:val="23"/>
        </w:rPr>
        <w:lastRenderedPageBreak/>
        <w:t>usuários; 4). Do ponto de vista econômico é a opção mais vantajosa pois há redução de custos iniciais e flexibilidade para a implantação dos serviços prestados.</w:t>
      </w:r>
    </w:p>
    <w:p w:rsidR="0081400E" w:rsidRDefault="0081400E" w:rsidP="0081400E">
      <w:pPr>
        <w:spacing w:after="0" w:line="300" w:lineRule="auto"/>
        <w:jc w:val="both"/>
        <w:rPr>
          <w:rFonts w:ascii="Segoe UI" w:hAnsi="Segoe UI" w:cs="Segoe UI"/>
          <w:b/>
          <w:bCs/>
          <w:sz w:val="23"/>
          <w:szCs w:val="23"/>
        </w:rPr>
      </w:pPr>
    </w:p>
    <w:p w:rsidR="0081400E" w:rsidRDefault="0081400E" w:rsidP="0081400E">
      <w:pPr>
        <w:spacing w:after="160" w:line="300" w:lineRule="auto"/>
        <w:jc w:val="both"/>
        <w:rPr>
          <w:rFonts w:ascii="Segoe UI" w:hAnsi="Segoe UI" w:cs="Segoe UI"/>
          <w:b/>
          <w:bCs/>
          <w:sz w:val="23"/>
          <w:szCs w:val="23"/>
        </w:rPr>
      </w:pPr>
      <w:r>
        <w:rPr>
          <w:rFonts w:ascii="Segoe UI" w:hAnsi="Segoe UI" w:cs="Segoe UI"/>
          <w:b/>
          <w:bCs/>
          <w:sz w:val="23"/>
          <w:szCs w:val="23"/>
        </w:rPr>
        <w:t>15. Da avaliação do bem, do seu estado de conservação, dos custos de adaptações, quando imprescindíveis às necessidades de utilização, e do prazo de amortização dos investimentos</w:t>
      </w:r>
    </w:p>
    <w:p w:rsidR="0081400E" w:rsidRPr="002129EC" w:rsidRDefault="0081400E" w:rsidP="0081400E">
      <w:pPr>
        <w:spacing w:after="160" w:line="300" w:lineRule="auto"/>
        <w:jc w:val="both"/>
        <w:rPr>
          <w:rFonts w:ascii="Segoe UI" w:hAnsi="Segoe UI" w:cs="Segoe UI"/>
          <w:bCs/>
          <w:sz w:val="23"/>
          <w:szCs w:val="23"/>
        </w:rPr>
      </w:pPr>
      <w:r>
        <w:rPr>
          <w:rFonts w:ascii="Segoe UI" w:hAnsi="Segoe UI" w:cs="Segoe UI"/>
          <w:bCs/>
          <w:sz w:val="23"/>
          <w:szCs w:val="23"/>
        </w:rPr>
        <w:t xml:space="preserve">15.1. A avaliação do bem a ser </w:t>
      </w:r>
      <w:r w:rsidRPr="005E2C8C">
        <w:rPr>
          <w:rFonts w:ascii="Segoe UI" w:hAnsi="Segoe UI" w:cs="Segoe UI"/>
          <w:bCs/>
          <w:sz w:val="23"/>
          <w:szCs w:val="23"/>
        </w:rPr>
        <w:t>locado</w:t>
      </w:r>
      <w:r>
        <w:rPr>
          <w:rFonts w:ascii="Segoe UI" w:hAnsi="Segoe UI" w:cs="Segoe UI"/>
          <w:bCs/>
          <w:sz w:val="23"/>
          <w:szCs w:val="23"/>
        </w:rPr>
        <w:t xml:space="preserve">, do seu estado de conservação, </w:t>
      </w:r>
      <w:r w:rsidRPr="000632FC">
        <w:rPr>
          <w:rFonts w:ascii="Segoe UI" w:hAnsi="Segoe UI" w:cs="Segoe UI"/>
          <w:bCs/>
          <w:sz w:val="23"/>
          <w:szCs w:val="23"/>
        </w:rPr>
        <w:t>dos custos de adaptações, quando imprescindíveis às necessidades de utilização, e do prazo de amortização dos investimentos</w:t>
      </w:r>
      <w:r>
        <w:rPr>
          <w:rFonts w:ascii="Segoe UI" w:hAnsi="Segoe UI" w:cs="Segoe UI"/>
          <w:bCs/>
          <w:sz w:val="23"/>
          <w:szCs w:val="23"/>
        </w:rPr>
        <w:t xml:space="preserve"> estão no </w:t>
      </w:r>
      <w:r w:rsidRPr="000632FC">
        <w:rPr>
          <w:rFonts w:ascii="Segoe UI" w:hAnsi="Segoe UI" w:cs="Segoe UI"/>
          <w:b/>
          <w:bCs/>
          <w:sz w:val="23"/>
          <w:szCs w:val="23"/>
        </w:rPr>
        <w:t>Anexo I</w:t>
      </w:r>
      <w:r>
        <w:rPr>
          <w:rFonts w:ascii="Segoe UI" w:hAnsi="Segoe UI" w:cs="Segoe UI"/>
          <w:bCs/>
          <w:sz w:val="23"/>
          <w:szCs w:val="23"/>
        </w:rPr>
        <w:t xml:space="preserve"> deste ETP.</w:t>
      </w:r>
    </w:p>
    <w:p w:rsidR="0081400E" w:rsidRDefault="0081400E" w:rsidP="0081400E">
      <w:pPr>
        <w:spacing w:after="160" w:line="300" w:lineRule="auto"/>
        <w:jc w:val="both"/>
        <w:rPr>
          <w:rFonts w:ascii="Segoe UI" w:hAnsi="Segoe UI" w:cs="Segoe UI"/>
          <w:b/>
          <w:bCs/>
          <w:sz w:val="23"/>
          <w:szCs w:val="23"/>
        </w:rPr>
      </w:pPr>
      <w:r>
        <w:rPr>
          <w:rFonts w:ascii="Segoe UI" w:hAnsi="Segoe UI" w:cs="Segoe UI"/>
          <w:b/>
          <w:bCs/>
          <w:sz w:val="23"/>
          <w:szCs w:val="23"/>
        </w:rPr>
        <w:t>16. Do posicionamento conclusivo sobre a adequação da contratação para o atendimento da necessidade a que se destina</w:t>
      </w:r>
    </w:p>
    <w:p w:rsidR="0081400E" w:rsidRDefault="0081400E" w:rsidP="0081400E">
      <w:pPr>
        <w:spacing w:after="160" w:line="300" w:lineRule="auto"/>
        <w:jc w:val="both"/>
        <w:rPr>
          <w:rFonts w:ascii="Segoe UI" w:hAnsi="Segoe UI" w:cs="Segoe UI"/>
          <w:bCs/>
          <w:sz w:val="23"/>
          <w:szCs w:val="23"/>
        </w:rPr>
      </w:pPr>
      <w:r>
        <w:rPr>
          <w:rFonts w:ascii="Segoe UI" w:hAnsi="Segoe UI" w:cs="Segoe UI"/>
          <w:bCs/>
          <w:sz w:val="23"/>
          <w:szCs w:val="23"/>
        </w:rPr>
        <w:t>16.1. Considerando a necessidade de um local</w:t>
      </w:r>
      <w:r>
        <w:rPr>
          <w:rFonts w:ascii="Segoe UI" w:hAnsi="Segoe UI" w:cs="Segoe UI"/>
          <w:sz w:val="23"/>
          <w:szCs w:val="23"/>
        </w:rPr>
        <w:t xml:space="preserve"> para acomodação de um estabelecimento para o desenvolvimento, físico, psíquico e mental dos munícipes,</w:t>
      </w:r>
      <w:r>
        <w:rPr>
          <w:rFonts w:ascii="Segoe UI" w:hAnsi="Segoe UI" w:cs="Segoe UI"/>
          <w:bCs/>
          <w:sz w:val="23"/>
          <w:szCs w:val="23"/>
        </w:rPr>
        <w:t xml:space="preserve"> a conclusão que se chega neste ETP é de que o mais </w:t>
      </w:r>
      <w:r w:rsidRPr="004547C8">
        <w:rPr>
          <w:rFonts w:ascii="Segoe UI" w:hAnsi="Segoe UI" w:cs="Segoe UI"/>
          <w:bCs/>
          <w:sz w:val="23"/>
          <w:szCs w:val="23"/>
        </w:rPr>
        <w:t>adequado é a abertura de Inexigibilidade de Licitação Pública para locação do imóvel localizado na Av. Marechal Castelo Branco, nº. 32, bairro Centro, cidade de Pocrane, estado de Minas Gerais, de propriedade</w:t>
      </w:r>
      <w:r>
        <w:rPr>
          <w:rFonts w:ascii="Segoe UI" w:hAnsi="Segoe UI" w:cs="Segoe UI"/>
          <w:bCs/>
          <w:sz w:val="23"/>
          <w:szCs w:val="23"/>
        </w:rPr>
        <w:t xml:space="preserve"> do(a) Ione de Sousa Santana(inciso V do art. 74 da Lei nº. 14.133/2021).</w:t>
      </w:r>
    </w:p>
    <w:p w:rsidR="0081400E" w:rsidRDefault="0081400E" w:rsidP="0081400E">
      <w:pPr>
        <w:spacing w:after="160" w:line="300" w:lineRule="auto"/>
        <w:jc w:val="both"/>
        <w:rPr>
          <w:rFonts w:ascii="Segoe UI" w:hAnsi="Segoe UI" w:cs="Segoe UI"/>
          <w:bCs/>
          <w:sz w:val="23"/>
          <w:szCs w:val="23"/>
        </w:rPr>
      </w:pPr>
      <w:r>
        <w:rPr>
          <w:rFonts w:ascii="Segoe UI" w:hAnsi="Segoe UI" w:cs="Segoe UI"/>
          <w:b/>
          <w:bCs/>
          <w:sz w:val="23"/>
          <w:szCs w:val="23"/>
        </w:rPr>
        <w:t>17. Das disposições gerais</w:t>
      </w:r>
    </w:p>
    <w:p w:rsidR="0081400E" w:rsidRDefault="0081400E" w:rsidP="0081400E">
      <w:pPr>
        <w:spacing w:after="160" w:line="300" w:lineRule="auto"/>
        <w:jc w:val="both"/>
        <w:rPr>
          <w:rFonts w:ascii="Segoe UI" w:hAnsi="Segoe UI" w:cs="Segoe UI"/>
          <w:bCs/>
          <w:sz w:val="23"/>
          <w:szCs w:val="23"/>
        </w:rPr>
      </w:pPr>
      <w:r>
        <w:rPr>
          <w:rFonts w:ascii="Segoe UI" w:hAnsi="Segoe UI" w:cs="Segoe UI"/>
          <w:bCs/>
          <w:sz w:val="23"/>
          <w:szCs w:val="23"/>
        </w:rPr>
        <w:t>17.1. Admite-se que os elementos constantes do ETP sejam retificados durante a elaboração do Termo de Referência – TR –.</w:t>
      </w:r>
    </w:p>
    <w:p w:rsidR="0081400E" w:rsidRDefault="0081400E" w:rsidP="0081400E">
      <w:pPr>
        <w:spacing w:after="160" w:line="300" w:lineRule="auto"/>
        <w:jc w:val="both"/>
        <w:rPr>
          <w:rFonts w:ascii="Segoe UI" w:hAnsi="Segoe UI" w:cs="Segoe UI"/>
          <w:bCs/>
          <w:sz w:val="23"/>
          <w:szCs w:val="23"/>
        </w:rPr>
      </w:pPr>
      <w:r>
        <w:rPr>
          <w:rFonts w:ascii="Segoe UI" w:hAnsi="Segoe UI" w:cs="Segoe UI"/>
          <w:bCs/>
          <w:sz w:val="23"/>
          <w:szCs w:val="23"/>
        </w:rPr>
        <w:t>17.2. Faz parte integrante deste ETP os seguintes anexos:</w:t>
      </w:r>
    </w:p>
    <w:p w:rsidR="0081400E" w:rsidRPr="00463B4C" w:rsidRDefault="0081400E" w:rsidP="0081400E">
      <w:pPr>
        <w:spacing w:after="160" w:line="300" w:lineRule="auto"/>
        <w:jc w:val="both"/>
        <w:rPr>
          <w:rFonts w:ascii="Segoe UI" w:hAnsi="Segoe UI" w:cs="Segoe UI"/>
          <w:bCs/>
          <w:sz w:val="23"/>
          <w:szCs w:val="23"/>
        </w:rPr>
      </w:pPr>
      <w:r>
        <w:rPr>
          <w:rFonts w:ascii="Segoe UI" w:hAnsi="Segoe UI" w:cs="Segoe UI"/>
          <w:bCs/>
          <w:sz w:val="23"/>
          <w:szCs w:val="23"/>
        </w:rPr>
        <w:t>17.2.1. Anexo I – Laudo de</w:t>
      </w:r>
      <w:r w:rsidRPr="009003C4">
        <w:rPr>
          <w:rFonts w:ascii="Segoe UI" w:hAnsi="Segoe UI" w:cs="Segoe UI"/>
          <w:bCs/>
          <w:sz w:val="23"/>
          <w:szCs w:val="23"/>
        </w:rPr>
        <w:t xml:space="preserve"> avaliação do bem, do seu estado de conservação, dos custos de adaptações, quando imprescindíveis às necessidades de utilização, e do prazo de amortização dos investimentos.</w:t>
      </w:r>
    </w:p>
    <w:p w:rsidR="0081400E" w:rsidRDefault="0081400E" w:rsidP="0081400E">
      <w:pPr>
        <w:tabs>
          <w:tab w:val="left" w:pos="2268"/>
        </w:tabs>
        <w:spacing w:after="160" w:line="300" w:lineRule="auto"/>
        <w:jc w:val="both"/>
        <w:rPr>
          <w:rFonts w:ascii="Segoe UI" w:hAnsi="Segoe UI" w:cs="Segoe UI"/>
          <w:sz w:val="23"/>
          <w:szCs w:val="23"/>
        </w:rPr>
      </w:pPr>
      <w:r w:rsidRPr="004547C8">
        <w:rPr>
          <w:rFonts w:ascii="Segoe UI" w:hAnsi="Segoe UI" w:cs="Segoe UI"/>
          <w:sz w:val="23"/>
          <w:szCs w:val="23"/>
        </w:rPr>
        <w:t xml:space="preserve">Pocrane – MG, </w:t>
      </w:r>
      <w:r>
        <w:rPr>
          <w:rFonts w:ascii="Segoe UI" w:hAnsi="Segoe UI" w:cs="Segoe UI"/>
          <w:sz w:val="23"/>
          <w:szCs w:val="23"/>
        </w:rPr>
        <w:t>02</w:t>
      </w:r>
      <w:r w:rsidRPr="004547C8">
        <w:rPr>
          <w:rFonts w:ascii="Segoe UI" w:hAnsi="Segoe UI" w:cs="Segoe UI"/>
          <w:sz w:val="23"/>
          <w:szCs w:val="23"/>
        </w:rPr>
        <w:t xml:space="preserve"> de </w:t>
      </w:r>
      <w:r>
        <w:rPr>
          <w:rFonts w:ascii="Segoe UI" w:hAnsi="Segoe UI" w:cs="Segoe UI"/>
          <w:sz w:val="23"/>
          <w:szCs w:val="23"/>
        </w:rPr>
        <w:t>janeiro</w:t>
      </w:r>
      <w:r w:rsidRPr="004547C8">
        <w:rPr>
          <w:rFonts w:ascii="Segoe UI" w:hAnsi="Segoe UI" w:cs="Segoe UI"/>
          <w:sz w:val="23"/>
          <w:szCs w:val="23"/>
        </w:rPr>
        <w:t xml:space="preserve"> de 2025.</w:t>
      </w:r>
    </w:p>
    <w:p w:rsidR="0081400E" w:rsidRDefault="0081400E" w:rsidP="0081400E">
      <w:pPr>
        <w:tabs>
          <w:tab w:val="left" w:pos="2268"/>
        </w:tabs>
        <w:spacing w:after="160" w:line="300" w:lineRule="auto"/>
        <w:jc w:val="both"/>
        <w:rPr>
          <w:rFonts w:ascii="Segoe UI" w:hAnsi="Segoe UI" w:cs="Segoe UI"/>
          <w:sz w:val="23"/>
          <w:szCs w:val="23"/>
        </w:rPr>
      </w:pPr>
    </w:p>
    <w:p w:rsidR="0081400E" w:rsidRDefault="0081400E" w:rsidP="0081400E">
      <w:pPr>
        <w:tabs>
          <w:tab w:val="left" w:pos="2268"/>
        </w:tabs>
        <w:spacing w:after="160" w:line="300" w:lineRule="auto"/>
        <w:jc w:val="both"/>
        <w:rPr>
          <w:rFonts w:ascii="Segoe UI" w:hAnsi="Segoe UI" w:cs="Segoe UI"/>
          <w:sz w:val="23"/>
          <w:szCs w:val="23"/>
        </w:rPr>
      </w:pPr>
    </w:p>
    <w:p w:rsidR="0081400E" w:rsidRDefault="0081400E" w:rsidP="0081400E">
      <w:pPr>
        <w:tabs>
          <w:tab w:val="left" w:pos="2268"/>
        </w:tabs>
        <w:spacing w:after="160" w:line="300" w:lineRule="auto"/>
        <w:jc w:val="both"/>
        <w:rPr>
          <w:rFonts w:ascii="Segoe UI" w:hAnsi="Segoe UI" w:cs="Segoe UI"/>
          <w:sz w:val="23"/>
          <w:szCs w:val="23"/>
        </w:rPr>
      </w:pPr>
    </w:p>
    <w:p w:rsidR="0081400E" w:rsidRPr="00117B07" w:rsidRDefault="0081400E" w:rsidP="0081400E">
      <w:pPr>
        <w:tabs>
          <w:tab w:val="left" w:pos="2268"/>
        </w:tabs>
        <w:spacing w:after="160" w:line="300" w:lineRule="auto"/>
        <w:jc w:val="both"/>
        <w:rPr>
          <w:rFonts w:ascii="Segoe UI" w:hAnsi="Segoe UI" w:cs="Segoe UI"/>
          <w:sz w:val="23"/>
          <w:szCs w:val="23"/>
        </w:rPr>
      </w:pPr>
    </w:p>
    <w:p w:rsidR="0081400E" w:rsidRPr="004547C8" w:rsidRDefault="0081400E" w:rsidP="0081400E">
      <w:pPr>
        <w:spacing w:after="0" w:line="300" w:lineRule="auto"/>
        <w:jc w:val="center"/>
        <w:rPr>
          <w:rFonts w:ascii="Segoe UI" w:hAnsi="Segoe UI" w:cs="Segoe UI"/>
          <w:b/>
          <w:sz w:val="23"/>
          <w:szCs w:val="23"/>
        </w:rPr>
      </w:pPr>
      <w:r w:rsidRPr="004547C8">
        <w:rPr>
          <w:rFonts w:ascii="Segoe UI" w:hAnsi="Segoe UI" w:cs="Segoe UI"/>
          <w:b/>
          <w:sz w:val="23"/>
          <w:szCs w:val="23"/>
        </w:rPr>
        <w:lastRenderedPageBreak/>
        <w:t>__________________________________________</w:t>
      </w:r>
    </w:p>
    <w:p w:rsidR="0081400E" w:rsidRPr="00837A70" w:rsidRDefault="0081400E" w:rsidP="0081400E">
      <w:pPr>
        <w:spacing w:after="0" w:line="240" w:lineRule="auto"/>
        <w:jc w:val="center"/>
        <w:rPr>
          <w:rFonts w:ascii="Segoe UI" w:hAnsi="Segoe UI" w:cs="Segoe UI"/>
          <w:b/>
          <w:sz w:val="23"/>
          <w:szCs w:val="23"/>
        </w:rPr>
      </w:pPr>
      <w:r>
        <w:rPr>
          <w:rFonts w:ascii="Segoe UI" w:hAnsi="Segoe UI" w:cs="Segoe UI"/>
          <w:b/>
          <w:sz w:val="23"/>
          <w:szCs w:val="23"/>
        </w:rPr>
        <w:t>Marcus Vinicius Corrêa Ribeiro</w:t>
      </w:r>
    </w:p>
    <w:p w:rsidR="0081400E" w:rsidRDefault="0081400E" w:rsidP="0081400E">
      <w:pPr>
        <w:tabs>
          <w:tab w:val="left" w:pos="2268"/>
        </w:tabs>
        <w:spacing w:after="0" w:line="300" w:lineRule="auto"/>
        <w:jc w:val="center"/>
        <w:rPr>
          <w:rFonts w:ascii="Segoe UI" w:hAnsi="Segoe UI" w:cs="Segoe UI"/>
          <w:sz w:val="23"/>
          <w:szCs w:val="23"/>
        </w:rPr>
      </w:pPr>
      <w:r>
        <w:rPr>
          <w:rFonts w:ascii="Segoe UI" w:hAnsi="Segoe UI" w:cs="Segoe UI"/>
          <w:sz w:val="23"/>
          <w:szCs w:val="23"/>
        </w:rPr>
        <w:t>Responsável pelo ETP</w:t>
      </w:r>
    </w:p>
    <w:p w:rsidR="0081400E" w:rsidRDefault="0081400E" w:rsidP="0081400E">
      <w:pPr>
        <w:tabs>
          <w:tab w:val="left" w:pos="2268"/>
        </w:tabs>
        <w:spacing w:after="0" w:line="300" w:lineRule="auto"/>
        <w:jc w:val="center"/>
        <w:rPr>
          <w:rFonts w:ascii="Segoe UI" w:hAnsi="Segoe UI" w:cs="Segoe UI"/>
          <w:sz w:val="23"/>
          <w:szCs w:val="23"/>
        </w:rPr>
      </w:pPr>
    </w:p>
    <w:p w:rsidR="0081400E" w:rsidRDefault="0081400E" w:rsidP="0081400E">
      <w:pPr>
        <w:tabs>
          <w:tab w:val="left" w:pos="2268"/>
        </w:tabs>
        <w:spacing w:after="0" w:line="300" w:lineRule="auto"/>
        <w:jc w:val="center"/>
        <w:rPr>
          <w:rFonts w:ascii="Segoe UI" w:hAnsi="Segoe UI" w:cs="Segoe UI"/>
          <w:b/>
          <w:sz w:val="23"/>
          <w:szCs w:val="23"/>
        </w:rPr>
      </w:pPr>
    </w:p>
    <w:p w:rsidR="0081400E" w:rsidRDefault="0081400E" w:rsidP="0081400E">
      <w:pPr>
        <w:spacing w:after="0" w:line="240" w:lineRule="auto"/>
        <w:jc w:val="center"/>
        <w:rPr>
          <w:rFonts w:ascii="Segoe UI" w:hAnsi="Segoe UI" w:cs="Segoe UI"/>
          <w:b/>
          <w:sz w:val="23"/>
          <w:szCs w:val="23"/>
        </w:rPr>
      </w:pPr>
    </w:p>
    <w:p w:rsidR="0081400E" w:rsidRDefault="0081400E" w:rsidP="0081400E">
      <w:pPr>
        <w:spacing w:after="0" w:line="240" w:lineRule="auto"/>
        <w:jc w:val="center"/>
        <w:rPr>
          <w:rFonts w:ascii="Segoe UI" w:hAnsi="Segoe UI" w:cs="Segoe UI"/>
          <w:b/>
          <w:sz w:val="23"/>
          <w:szCs w:val="23"/>
        </w:rPr>
      </w:pPr>
      <w:r>
        <w:rPr>
          <w:rFonts w:ascii="Segoe UI" w:hAnsi="Segoe UI" w:cs="Segoe UI"/>
          <w:b/>
          <w:sz w:val="23"/>
          <w:szCs w:val="23"/>
        </w:rPr>
        <w:t xml:space="preserve">ESTUDO TÉCNICO PRELIMINAR – ETP </w:t>
      </w:r>
    </w:p>
    <w:p w:rsidR="0081400E" w:rsidRPr="00633597" w:rsidRDefault="0081400E" w:rsidP="0081400E">
      <w:pPr>
        <w:spacing w:after="0" w:line="240" w:lineRule="auto"/>
        <w:jc w:val="center"/>
        <w:rPr>
          <w:rFonts w:ascii="Segoe UI" w:hAnsi="Segoe UI" w:cs="Segoe UI"/>
          <w:b/>
          <w:sz w:val="23"/>
          <w:szCs w:val="23"/>
        </w:rPr>
      </w:pPr>
    </w:p>
    <w:p w:rsidR="0081400E" w:rsidRDefault="0081400E" w:rsidP="0081400E">
      <w:pPr>
        <w:spacing w:after="0" w:line="240" w:lineRule="auto"/>
        <w:jc w:val="center"/>
        <w:rPr>
          <w:rFonts w:ascii="Segoe UI" w:hAnsi="Segoe UI" w:cs="Segoe UI"/>
          <w:b/>
          <w:bCs/>
          <w:sz w:val="23"/>
          <w:szCs w:val="23"/>
        </w:rPr>
      </w:pPr>
      <w:r w:rsidRPr="00633597">
        <w:rPr>
          <w:rFonts w:ascii="Segoe UI" w:hAnsi="Segoe UI" w:cs="Segoe UI"/>
          <w:b/>
          <w:bCs/>
          <w:sz w:val="23"/>
          <w:szCs w:val="23"/>
        </w:rPr>
        <w:t xml:space="preserve">ANEXO I </w:t>
      </w:r>
    </w:p>
    <w:p w:rsidR="0081400E" w:rsidRDefault="0081400E" w:rsidP="0081400E">
      <w:pPr>
        <w:spacing w:after="0" w:line="240" w:lineRule="auto"/>
        <w:jc w:val="center"/>
        <w:rPr>
          <w:rFonts w:ascii="Segoe UI" w:hAnsi="Segoe UI" w:cs="Segoe UI"/>
          <w:b/>
          <w:bCs/>
          <w:sz w:val="23"/>
          <w:szCs w:val="23"/>
        </w:rPr>
      </w:pPr>
    </w:p>
    <w:p w:rsidR="0081400E" w:rsidRDefault="0081400E" w:rsidP="0081400E">
      <w:pPr>
        <w:spacing w:after="0" w:line="240" w:lineRule="auto"/>
        <w:jc w:val="center"/>
        <w:rPr>
          <w:rFonts w:ascii="Segoe UI" w:hAnsi="Segoe UI" w:cs="Segoe UI"/>
          <w:b/>
          <w:bCs/>
          <w:sz w:val="23"/>
          <w:szCs w:val="23"/>
        </w:rPr>
      </w:pPr>
      <w:r w:rsidRPr="00633597">
        <w:rPr>
          <w:rFonts w:ascii="Segoe UI" w:hAnsi="Segoe UI" w:cs="Segoe UI"/>
          <w:b/>
          <w:bCs/>
          <w:sz w:val="23"/>
          <w:szCs w:val="23"/>
        </w:rPr>
        <w:t>LAUDO DE AVALIAÇÃO DO BEM, DO SEU ESTADO DE CONSERVAÇÃO, DOS CUSTOS DE ADAPTAÇÕES, QUANDO IMPRESCINDÍVEIS ÀS NECESSIDADES DE UTILIZAÇÃO, E DO PRAZO D</w:t>
      </w:r>
      <w:r>
        <w:rPr>
          <w:rFonts w:ascii="Segoe UI" w:hAnsi="Segoe UI" w:cs="Segoe UI"/>
          <w:b/>
          <w:bCs/>
          <w:sz w:val="23"/>
          <w:szCs w:val="23"/>
        </w:rPr>
        <w:t>E AMORTIZAÇÃO DOS INVESTIMENTOS</w:t>
      </w:r>
    </w:p>
    <w:p w:rsidR="0081400E" w:rsidRDefault="0081400E" w:rsidP="0081400E">
      <w:pPr>
        <w:spacing w:after="0" w:line="240" w:lineRule="auto"/>
        <w:jc w:val="center"/>
        <w:rPr>
          <w:rFonts w:ascii="Segoe UI" w:hAnsi="Segoe UI" w:cs="Segoe UI"/>
          <w:b/>
          <w:bCs/>
          <w:sz w:val="23"/>
          <w:szCs w:val="23"/>
        </w:rPr>
      </w:pPr>
    </w:p>
    <w:p w:rsidR="0081400E" w:rsidRDefault="0081400E" w:rsidP="0081400E">
      <w:pPr>
        <w:spacing w:after="0" w:line="240" w:lineRule="auto"/>
        <w:jc w:val="center"/>
        <w:rPr>
          <w:rFonts w:ascii="Segoe UI" w:hAnsi="Segoe UI" w:cs="Segoe UI"/>
          <w:b/>
          <w:bCs/>
          <w:sz w:val="23"/>
          <w:szCs w:val="23"/>
        </w:rPr>
      </w:pPr>
      <w:r w:rsidRPr="005C10EF">
        <w:rPr>
          <w:rFonts w:ascii="Segoe UI" w:hAnsi="Segoe UI" w:cs="Segoe UI"/>
          <w:b/>
          <w:bCs/>
          <w:sz w:val="23"/>
          <w:szCs w:val="23"/>
        </w:rPr>
        <w:t>DIRECIONAMENTO:</w:t>
      </w:r>
    </w:p>
    <w:p w:rsidR="0081400E" w:rsidRDefault="0081400E" w:rsidP="0081400E">
      <w:pPr>
        <w:spacing w:after="0" w:line="240" w:lineRule="auto"/>
        <w:rPr>
          <w:rFonts w:ascii="Segoe UI" w:hAnsi="Segoe UI" w:cs="Segoe UI"/>
          <w:b/>
          <w:bCs/>
          <w:sz w:val="23"/>
          <w:szCs w:val="23"/>
        </w:rPr>
      </w:pPr>
    </w:p>
    <w:p w:rsidR="0081400E" w:rsidRDefault="0081400E" w:rsidP="0081400E">
      <w:pPr>
        <w:spacing w:after="0" w:line="240" w:lineRule="auto"/>
        <w:rPr>
          <w:rFonts w:ascii="Segoe UI" w:hAnsi="Segoe UI" w:cs="Segoe UI"/>
          <w:b/>
          <w:bCs/>
          <w:sz w:val="23"/>
          <w:szCs w:val="23"/>
        </w:rPr>
      </w:pPr>
    </w:p>
    <w:p w:rsidR="0081400E" w:rsidRDefault="0081400E" w:rsidP="0081400E">
      <w:pPr>
        <w:spacing w:after="160" w:line="300" w:lineRule="auto"/>
        <w:jc w:val="both"/>
        <w:rPr>
          <w:rFonts w:ascii="Segoe UI" w:hAnsi="Segoe UI" w:cs="Segoe UI"/>
          <w:b/>
          <w:bCs/>
          <w:sz w:val="23"/>
          <w:szCs w:val="23"/>
        </w:rPr>
      </w:pPr>
      <w:r>
        <w:rPr>
          <w:rFonts w:ascii="Segoe UI" w:hAnsi="Segoe UI" w:cs="Segoe UI"/>
          <w:b/>
          <w:bCs/>
          <w:sz w:val="23"/>
          <w:szCs w:val="23"/>
        </w:rPr>
        <w:t>1. Da avaliação do bem</w:t>
      </w:r>
    </w:p>
    <w:p w:rsidR="0081400E" w:rsidRDefault="0081400E" w:rsidP="0081400E">
      <w:pPr>
        <w:spacing w:after="160" w:line="300" w:lineRule="auto"/>
        <w:jc w:val="both"/>
        <w:rPr>
          <w:rFonts w:ascii="Segoe UI" w:hAnsi="Segoe UI" w:cs="Segoe UI"/>
          <w:bCs/>
          <w:sz w:val="23"/>
          <w:szCs w:val="23"/>
        </w:rPr>
      </w:pPr>
      <w:r>
        <w:rPr>
          <w:rFonts w:ascii="Segoe UI" w:hAnsi="Segoe UI" w:cs="Segoe UI"/>
          <w:bCs/>
          <w:sz w:val="23"/>
          <w:szCs w:val="23"/>
        </w:rPr>
        <w:t xml:space="preserve">1.1. O imóvel avaliado está </w:t>
      </w:r>
      <w:r w:rsidRPr="005C10EF">
        <w:rPr>
          <w:rFonts w:ascii="Segoe UI" w:hAnsi="Segoe UI" w:cs="Segoe UI"/>
          <w:bCs/>
          <w:sz w:val="23"/>
          <w:szCs w:val="23"/>
        </w:rPr>
        <w:t>localizado na Av. Marechal Castelo Branco, nº. 32, bairro Centro, cidade de Pocrane, estado de Minas Gerais, de</w:t>
      </w:r>
      <w:r>
        <w:rPr>
          <w:rFonts w:ascii="Segoe UI" w:hAnsi="Segoe UI" w:cs="Segoe UI"/>
          <w:bCs/>
          <w:sz w:val="23"/>
          <w:szCs w:val="23"/>
        </w:rPr>
        <w:t xml:space="preserve"> propriedade da Sra. Ione de Sousa Santana, registrado no Cartório de Registro de Imóveis da Comarca de Pocrane, estado de Minas Gerais.</w:t>
      </w:r>
    </w:p>
    <w:p w:rsidR="0081400E" w:rsidRDefault="0081400E" w:rsidP="0081400E">
      <w:pPr>
        <w:spacing w:after="160" w:line="300" w:lineRule="auto"/>
        <w:jc w:val="both"/>
        <w:rPr>
          <w:rFonts w:ascii="Segoe UI" w:hAnsi="Segoe UI" w:cs="Segoe UI"/>
          <w:bCs/>
          <w:sz w:val="23"/>
          <w:szCs w:val="23"/>
        </w:rPr>
      </w:pPr>
      <w:r>
        <w:rPr>
          <w:rFonts w:ascii="Segoe UI" w:hAnsi="Segoe UI" w:cs="Segoe UI"/>
          <w:bCs/>
          <w:sz w:val="23"/>
          <w:szCs w:val="23"/>
        </w:rPr>
        <w:t>1.2. O imóvel possui as seguintes características dimensões proporcionais para bem receber o público, bem como um ambiente acolhedor e aconchegante para melhor executar os trabalhos com os necessitad</w:t>
      </w:r>
      <w:r w:rsidRPr="001F56F7">
        <w:rPr>
          <w:rFonts w:ascii="Segoe UI" w:hAnsi="Segoe UI" w:cs="Segoe UI"/>
          <w:bCs/>
          <w:sz w:val="23"/>
          <w:szCs w:val="23"/>
        </w:rPr>
        <w:t>os,</w:t>
      </w:r>
      <w:r>
        <w:rPr>
          <w:rFonts w:ascii="Segoe UI" w:hAnsi="Segoe UI" w:cs="Segoe UI"/>
          <w:bCs/>
          <w:sz w:val="23"/>
          <w:szCs w:val="23"/>
        </w:rPr>
        <w:t xml:space="preserve"> bem com a seguinte localização: Localizado próximo ao Cartório de Registros de Pocrane/MG. </w:t>
      </w:r>
    </w:p>
    <w:p w:rsidR="0081400E" w:rsidRDefault="0081400E" w:rsidP="0081400E">
      <w:pPr>
        <w:spacing w:after="160" w:line="300" w:lineRule="auto"/>
        <w:jc w:val="both"/>
        <w:rPr>
          <w:rFonts w:ascii="Segoe UI" w:hAnsi="Segoe UI" w:cs="Segoe UI"/>
          <w:bCs/>
          <w:sz w:val="23"/>
          <w:szCs w:val="23"/>
        </w:rPr>
      </w:pPr>
      <w:r>
        <w:rPr>
          <w:rFonts w:ascii="Segoe UI" w:hAnsi="Segoe UI" w:cs="Segoe UI"/>
          <w:bCs/>
          <w:sz w:val="23"/>
          <w:szCs w:val="23"/>
        </w:rPr>
        <w:t>1.3. O Imóvel está avaliado para locação em R$ 1.</w:t>
      </w:r>
      <w:r w:rsidRPr="00CD1772">
        <w:rPr>
          <w:rFonts w:ascii="Segoe UI" w:hAnsi="Segoe UI" w:cs="Segoe UI"/>
          <w:bCs/>
          <w:sz w:val="23"/>
          <w:szCs w:val="23"/>
        </w:rPr>
        <w:t>980,00 (mil, novecentos e oitenta reais)</w:t>
      </w:r>
      <w:r>
        <w:rPr>
          <w:rFonts w:ascii="Segoe UI" w:hAnsi="Segoe UI" w:cs="Segoe UI"/>
          <w:bCs/>
          <w:sz w:val="23"/>
          <w:szCs w:val="23"/>
        </w:rPr>
        <w:t xml:space="preserve"> mensal e R$ 23.760,00</w:t>
      </w:r>
      <w:r w:rsidRPr="00CD1772">
        <w:rPr>
          <w:rFonts w:ascii="Segoe UI" w:hAnsi="Segoe UI" w:cs="Segoe UI"/>
          <w:bCs/>
          <w:sz w:val="23"/>
          <w:szCs w:val="23"/>
        </w:rPr>
        <w:t xml:space="preserve"> (</w:t>
      </w:r>
      <w:r>
        <w:rPr>
          <w:rFonts w:ascii="Segoe UI" w:hAnsi="Segoe UI" w:cs="Segoe UI"/>
          <w:bCs/>
          <w:sz w:val="23"/>
          <w:szCs w:val="23"/>
        </w:rPr>
        <w:t>vinte e três</w:t>
      </w:r>
      <w:r w:rsidRPr="00CD1772">
        <w:rPr>
          <w:rFonts w:ascii="Segoe UI" w:hAnsi="Segoe UI" w:cs="Segoe UI"/>
          <w:bCs/>
          <w:sz w:val="23"/>
          <w:szCs w:val="23"/>
        </w:rPr>
        <w:t xml:space="preserve"> mil</w:t>
      </w:r>
      <w:r>
        <w:rPr>
          <w:rFonts w:ascii="Segoe UI" w:hAnsi="Segoe UI" w:cs="Segoe UI"/>
          <w:bCs/>
          <w:sz w:val="23"/>
          <w:szCs w:val="23"/>
        </w:rPr>
        <w:t>, setecentos e sessenta reais</w:t>
      </w:r>
      <w:r w:rsidRPr="00CD1772">
        <w:rPr>
          <w:rFonts w:ascii="Segoe UI" w:hAnsi="Segoe UI" w:cs="Segoe UI"/>
          <w:bCs/>
          <w:sz w:val="23"/>
          <w:szCs w:val="23"/>
        </w:rPr>
        <w:t>) anual</w:t>
      </w:r>
      <w:r>
        <w:rPr>
          <w:rFonts w:ascii="Segoe UI" w:hAnsi="Segoe UI" w:cs="Segoe UI"/>
          <w:bCs/>
          <w:sz w:val="23"/>
          <w:szCs w:val="23"/>
        </w:rPr>
        <w:t xml:space="preserve">. </w:t>
      </w:r>
    </w:p>
    <w:p w:rsidR="0081400E" w:rsidRDefault="0081400E" w:rsidP="0081400E">
      <w:pPr>
        <w:spacing w:after="160" w:line="300" w:lineRule="auto"/>
        <w:jc w:val="both"/>
        <w:rPr>
          <w:rFonts w:ascii="Segoe UI" w:hAnsi="Segoe UI" w:cs="Segoe UI"/>
          <w:b/>
          <w:bCs/>
          <w:sz w:val="23"/>
          <w:szCs w:val="23"/>
        </w:rPr>
      </w:pPr>
      <w:r>
        <w:rPr>
          <w:rFonts w:ascii="Segoe UI" w:hAnsi="Segoe UI" w:cs="Segoe UI"/>
          <w:b/>
          <w:bCs/>
          <w:sz w:val="23"/>
          <w:szCs w:val="23"/>
        </w:rPr>
        <w:t>2. Do estado de conservação do bem</w:t>
      </w:r>
    </w:p>
    <w:p w:rsidR="0081400E" w:rsidRPr="002129EC" w:rsidRDefault="0081400E" w:rsidP="0081400E">
      <w:pPr>
        <w:spacing w:after="160" w:line="300" w:lineRule="auto"/>
        <w:jc w:val="both"/>
        <w:rPr>
          <w:rFonts w:ascii="Segoe UI" w:hAnsi="Segoe UI" w:cs="Segoe UI"/>
          <w:bCs/>
          <w:sz w:val="23"/>
          <w:szCs w:val="23"/>
        </w:rPr>
      </w:pPr>
      <w:r>
        <w:rPr>
          <w:rFonts w:ascii="Segoe UI" w:hAnsi="Segoe UI" w:cs="Segoe UI"/>
          <w:bCs/>
          <w:sz w:val="23"/>
          <w:szCs w:val="23"/>
        </w:rPr>
        <w:t xml:space="preserve">2.1. O estado de conservação do </w:t>
      </w:r>
      <w:r w:rsidRPr="00CD1772">
        <w:rPr>
          <w:rFonts w:ascii="Segoe UI" w:hAnsi="Segoe UI" w:cs="Segoe UI"/>
          <w:bCs/>
          <w:sz w:val="23"/>
          <w:szCs w:val="23"/>
        </w:rPr>
        <w:t>bem é ótimo, conforme</w:t>
      </w:r>
      <w:r>
        <w:rPr>
          <w:rFonts w:ascii="Segoe UI" w:hAnsi="Segoe UI" w:cs="Segoe UI"/>
          <w:bCs/>
          <w:sz w:val="23"/>
          <w:szCs w:val="23"/>
        </w:rPr>
        <w:t xml:space="preserve"> Anexo I – Relatório Fotográfico.</w:t>
      </w:r>
    </w:p>
    <w:p w:rsidR="0081400E" w:rsidRDefault="0081400E" w:rsidP="0081400E">
      <w:pPr>
        <w:spacing w:after="160" w:line="300" w:lineRule="auto"/>
        <w:jc w:val="both"/>
        <w:rPr>
          <w:rFonts w:ascii="Segoe UI" w:hAnsi="Segoe UI" w:cs="Segoe UI"/>
          <w:b/>
          <w:bCs/>
          <w:sz w:val="23"/>
          <w:szCs w:val="23"/>
        </w:rPr>
      </w:pPr>
      <w:r>
        <w:rPr>
          <w:rFonts w:ascii="Segoe UI" w:hAnsi="Segoe UI" w:cs="Segoe UI"/>
          <w:b/>
          <w:bCs/>
          <w:sz w:val="23"/>
          <w:szCs w:val="23"/>
        </w:rPr>
        <w:t>3. Dos custos de adaptações, quando imprescindíveis às necessidades de utilização</w:t>
      </w:r>
    </w:p>
    <w:p w:rsidR="0081400E" w:rsidRPr="00CD1772" w:rsidRDefault="0081400E" w:rsidP="0081400E">
      <w:pPr>
        <w:spacing w:after="160" w:line="300" w:lineRule="auto"/>
        <w:jc w:val="both"/>
        <w:rPr>
          <w:rFonts w:ascii="Segoe UI" w:hAnsi="Segoe UI" w:cs="Segoe UI"/>
          <w:bCs/>
          <w:sz w:val="23"/>
          <w:szCs w:val="23"/>
        </w:rPr>
      </w:pPr>
      <w:r w:rsidRPr="00CD1772">
        <w:rPr>
          <w:rFonts w:ascii="Segoe UI" w:hAnsi="Segoe UI" w:cs="Segoe UI"/>
          <w:bCs/>
          <w:sz w:val="23"/>
          <w:szCs w:val="23"/>
        </w:rPr>
        <w:t>3.1. Não há adaptações imprescindíveis às necessidades de utilização.</w:t>
      </w:r>
    </w:p>
    <w:p w:rsidR="0081400E" w:rsidRDefault="0081400E" w:rsidP="0081400E">
      <w:pPr>
        <w:spacing w:after="160" w:line="300" w:lineRule="auto"/>
        <w:jc w:val="both"/>
        <w:rPr>
          <w:rFonts w:ascii="Segoe UI" w:hAnsi="Segoe UI" w:cs="Segoe UI"/>
          <w:b/>
          <w:bCs/>
          <w:sz w:val="23"/>
          <w:szCs w:val="23"/>
        </w:rPr>
      </w:pPr>
      <w:r>
        <w:rPr>
          <w:rFonts w:ascii="Segoe UI" w:hAnsi="Segoe UI" w:cs="Segoe UI"/>
          <w:b/>
          <w:bCs/>
          <w:sz w:val="23"/>
          <w:szCs w:val="23"/>
        </w:rPr>
        <w:t>4. Do prazo de amortização dos investimentos</w:t>
      </w:r>
    </w:p>
    <w:p w:rsidR="0081400E" w:rsidRPr="002129EC" w:rsidRDefault="0081400E" w:rsidP="0081400E">
      <w:pPr>
        <w:spacing w:after="160" w:line="300" w:lineRule="auto"/>
        <w:jc w:val="both"/>
        <w:rPr>
          <w:rFonts w:ascii="Segoe UI" w:hAnsi="Segoe UI" w:cs="Segoe UI"/>
          <w:bCs/>
          <w:sz w:val="23"/>
          <w:szCs w:val="23"/>
        </w:rPr>
      </w:pPr>
      <w:r w:rsidRPr="00CD1772">
        <w:rPr>
          <w:rFonts w:ascii="Segoe UI" w:hAnsi="Segoe UI" w:cs="Segoe UI"/>
          <w:bCs/>
          <w:sz w:val="23"/>
          <w:szCs w:val="23"/>
        </w:rPr>
        <w:lastRenderedPageBreak/>
        <w:t>3.1. Como não há adaptações imprescindíveis às necessidades de utilização, consequentemente, não há também prazo de amortização dos investimentos.</w:t>
      </w:r>
    </w:p>
    <w:p w:rsidR="0081400E" w:rsidRPr="00633597" w:rsidRDefault="0081400E" w:rsidP="0081400E">
      <w:pPr>
        <w:spacing w:after="160" w:line="300" w:lineRule="auto"/>
        <w:jc w:val="both"/>
        <w:rPr>
          <w:rFonts w:ascii="Segoe UI" w:hAnsi="Segoe UI" w:cs="Segoe UI"/>
          <w:b/>
          <w:bCs/>
          <w:sz w:val="23"/>
          <w:szCs w:val="23"/>
        </w:rPr>
      </w:pPr>
      <w:r>
        <w:rPr>
          <w:rFonts w:ascii="Segoe UI" w:hAnsi="Segoe UI" w:cs="Segoe UI"/>
          <w:b/>
          <w:bCs/>
          <w:sz w:val="23"/>
          <w:szCs w:val="23"/>
        </w:rPr>
        <w:t>5. Das disposições gerais</w:t>
      </w:r>
    </w:p>
    <w:p w:rsidR="0081400E" w:rsidRDefault="0081400E" w:rsidP="0081400E">
      <w:pPr>
        <w:spacing w:after="160" w:line="300" w:lineRule="auto"/>
        <w:jc w:val="both"/>
        <w:rPr>
          <w:rFonts w:ascii="Segoe UI" w:hAnsi="Segoe UI" w:cs="Segoe UI"/>
          <w:bCs/>
          <w:sz w:val="23"/>
          <w:szCs w:val="23"/>
        </w:rPr>
      </w:pPr>
      <w:r>
        <w:rPr>
          <w:rFonts w:ascii="Segoe UI" w:hAnsi="Segoe UI" w:cs="Segoe UI"/>
          <w:bCs/>
          <w:sz w:val="23"/>
          <w:szCs w:val="23"/>
        </w:rPr>
        <w:t>5.1. Faz parte integrante deste Laudo os seguintes anexos:</w:t>
      </w:r>
    </w:p>
    <w:p w:rsidR="0081400E" w:rsidRDefault="0081400E" w:rsidP="0081400E">
      <w:pPr>
        <w:spacing w:after="160" w:line="300" w:lineRule="auto"/>
        <w:jc w:val="both"/>
        <w:rPr>
          <w:rFonts w:ascii="Segoe UI" w:hAnsi="Segoe UI" w:cs="Segoe UI"/>
          <w:bCs/>
          <w:sz w:val="23"/>
          <w:szCs w:val="23"/>
        </w:rPr>
      </w:pPr>
      <w:r>
        <w:rPr>
          <w:rFonts w:ascii="Segoe UI" w:hAnsi="Segoe UI" w:cs="Segoe UI"/>
          <w:bCs/>
          <w:sz w:val="23"/>
          <w:szCs w:val="23"/>
        </w:rPr>
        <w:t>5.1.1. Anexo I – Relatório Fotográfico;</w:t>
      </w:r>
    </w:p>
    <w:p w:rsidR="0081400E" w:rsidRPr="001F56F7" w:rsidRDefault="0081400E" w:rsidP="0081400E">
      <w:pPr>
        <w:spacing w:after="160" w:line="300" w:lineRule="auto"/>
        <w:jc w:val="both"/>
        <w:rPr>
          <w:rFonts w:ascii="Segoe UI" w:hAnsi="Segoe UI" w:cs="Segoe UI"/>
          <w:bCs/>
          <w:sz w:val="23"/>
          <w:szCs w:val="23"/>
        </w:rPr>
      </w:pPr>
      <w:r w:rsidRPr="001F56F7">
        <w:rPr>
          <w:rFonts w:ascii="Segoe UI" w:hAnsi="Segoe UI" w:cs="Segoe UI"/>
          <w:bCs/>
          <w:sz w:val="23"/>
          <w:szCs w:val="23"/>
        </w:rPr>
        <w:t>5.1.2. Anexo II – Anteprojeto e Orçamento Detalhado;</w:t>
      </w:r>
    </w:p>
    <w:p w:rsidR="0081400E" w:rsidRDefault="0081400E" w:rsidP="0081400E">
      <w:pPr>
        <w:spacing w:after="160" w:line="300" w:lineRule="auto"/>
        <w:jc w:val="both"/>
        <w:rPr>
          <w:rFonts w:ascii="Segoe UI" w:hAnsi="Segoe UI" w:cs="Segoe UI"/>
          <w:bCs/>
          <w:sz w:val="23"/>
          <w:szCs w:val="23"/>
        </w:rPr>
      </w:pPr>
      <w:r>
        <w:rPr>
          <w:rFonts w:ascii="Segoe UI" w:hAnsi="Segoe UI" w:cs="Segoe UI"/>
          <w:bCs/>
          <w:sz w:val="23"/>
          <w:szCs w:val="23"/>
        </w:rPr>
        <w:t>5.1.3. Anexo III – Croqui ou planta que mostra a divisão interna do imóvel que se pretende locar.</w:t>
      </w:r>
    </w:p>
    <w:p w:rsidR="0081400E" w:rsidRPr="00463B4C" w:rsidRDefault="0081400E" w:rsidP="0081400E">
      <w:pPr>
        <w:spacing w:after="0" w:line="300" w:lineRule="auto"/>
        <w:jc w:val="both"/>
        <w:rPr>
          <w:rFonts w:ascii="Segoe UI" w:hAnsi="Segoe UI" w:cs="Segoe UI"/>
          <w:bCs/>
          <w:sz w:val="23"/>
          <w:szCs w:val="23"/>
        </w:rPr>
      </w:pPr>
    </w:p>
    <w:p w:rsidR="0081400E" w:rsidRPr="00117B07" w:rsidRDefault="0081400E" w:rsidP="0081400E">
      <w:pPr>
        <w:tabs>
          <w:tab w:val="left" w:pos="2268"/>
        </w:tabs>
        <w:spacing w:after="160" w:line="300" w:lineRule="auto"/>
        <w:jc w:val="both"/>
        <w:rPr>
          <w:rFonts w:ascii="Segoe UI" w:hAnsi="Segoe UI" w:cs="Segoe UI"/>
          <w:sz w:val="23"/>
          <w:szCs w:val="23"/>
        </w:rPr>
      </w:pPr>
      <w:r w:rsidRPr="001F56F7">
        <w:rPr>
          <w:rFonts w:ascii="Segoe UI" w:hAnsi="Segoe UI" w:cs="Segoe UI"/>
          <w:sz w:val="23"/>
          <w:szCs w:val="23"/>
        </w:rPr>
        <w:t>Pocrane – MG, 02 de janeiro de 2025.</w:t>
      </w:r>
    </w:p>
    <w:p w:rsidR="0081400E" w:rsidRDefault="0081400E" w:rsidP="0081400E">
      <w:pPr>
        <w:spacing w:after="0" w:line="300" w:lineRule="auto"/>
        <w:jc w:val="center"/>
        <w:rPr>
          <w:rFonts w:ascii="Segoe UI" w:hAnsi="Segoe UI" w:cs="Segoe UI"/>
          <w:b/>
          <w:sz w:val="23"/>
          <w:szCs w:val="23"/>
          <w:highlight w:val="yellow"/>
        </w:rPr>
      </w:pPr>
    </w:p>
    <w:p w:rsidR="0081400E" w:rsidRDefault="0081400E" w:rsidP="0081400E">
      <w:pPr>
        <w:spacing w:after="0" w:line="300" w:lineRule="auto"/>
        <w:jc w:val="center"/>
        <w:rPr>
          <w:rFonts w:ascii="Segoe UI" w:hAnsi="Segoe UI" w:cs="Segoe UI"/>
          <w:b/>
          <w:sz w:val="23"/>
          <w:szCs w:val="23"/>
          <w:highlight w:val="yellow"/>
        </w:rPr>
      </w:pPr>
    </w:p>
    <w:p w:rsidR="0081400E" w:rsidRDefault="0081400E" w:rsidP="0081400E">
      <w:pPr>
        <w:spacing w:after="0" w:line="300" w:lineRule="auto"/>
        <w:jc w:val="center"/>
        <w:rPr>
          <w:rFonts w:ascii="Segoe UI" w:hAnsi="Segoe UI" w:cs="Segoe UI"/>
          <w:b/>
          <w:sz w:val="23"/>
          <w:szCs w:val="23"/>
          <w:highlight w:val="yellow"/>
        </w:rPr>
      </w:pPr>
    </w:p>
    <w:p w:rsidR="0081400E" w:rsidRDefault="0081400E" w:rsidP="0081400E">
      <w:pPr>
        <w:spacing w:after="0" w:line="300" w:lineRule="auto"/>
        <w:jc w:val="center"/>
        <w:rPr>
          <w:rFonts w:ascii="Segoe UI" w:hAnsi="Segoe UI" w:cs="Segoe UI"/>
          <w:b/>
          <w:sz w:val="23"/>
          <w:szCs w:val="23"/>
          <w:highlight w:val="yellow"/>
        </w:rPr>
      </w:pPr>
    </w:p>
    <w:p w:rsidR="0081400E" w:rsidRDefault="0081400E" w:rsidP="0081400E">
      <w:pPr>
        <w:spacing w:after="0" w:line="300" w:lineRule="auto"/>
        <w:jc w:val="center"/>
        <w:rPr>
          <w:rFonts w:ascii="Segoe UI" w:hAnsi="Segoe UI" w:cs="Segoe UI"/>
          <w:b/>
          <w:sz w:val="23"/>
          <w:szCs w:val="23"/>
          <w:highlight w:val="yellow"/>
        </w:rPr>
      </w:pPr>
    </w:p>
    <w:p w:rsidR="0081400E" w:rsidRDefault="0081400E" w:rsidP="0081400E">
      <w:pPr>
        <w:spacing w:after="0" w:line="300" w:lineRule="auto"/>
        <w:jc w:val="center"/>
        <w:rPr>
          <w:rFonts w:ascii="Segoe UI" w:hAnsi="Segoe UI" w:cs="Segoe UI"/>
          <w:b/>
          <w:sz w:val="23"/>
          <w:szCs w:val="23"/>
          <w:highlight w:val="yellow"/>
        </w:rPr>
      </w:pPr>
    </w:p>
    <w:p w:rsidR="0081400E" w:rsidRDefault="0081400E" w:rsidP="0081400E">
      <w:pPr>
        <w:spacing w:after="0" w:line="300" w:lineRule="auto"/>
        <w:jc w:val="center"/>
        <w:rPr>
          <w:rFonts w:ascii="Segoe UI" w:hAnsi="Segoe UI" w:cs="Segoe UI"/>
          <w:b/>
          <w:sz w:val="23"/>
          <w:szCs w:val="23"/>
          <w:highlight w:val="yellow"/>
        </w:rPr>
      </w:pPr>
    </w:p>
    <w:p w:rsidR="0081400E" w:rsidRDefault="0081400E" w:rsidP="0081400E">
      <w:pPr>
        <w:spacing w:after="0" w:line="300" w:lineRule="auto"/>
        <w:jc w:val="center"/>
        <w:rPr>
          <w:rFonts w:ascii="Segoe UI" w:hAnsi="Segoe UI" w:cs="Segoe UI"/>
          <w:b/>
          <w:sz w:val="23"/>
          <w:szCs w:val="23"/>
          <w:highlight w:val="yellow"/>
        </w:rPr>
      </w:pPr>
    </w:p>
    <w:p w:rsidR="0081400E" w:rsidRDefault="0081400E" w:rsidP="0081400E">
      <w:pPr>
        <w:spacing w:after="0" w:line="300" w:lineRule="auto"/>
        <w:jc w:val="center"/>
        <w:rPr>
          <w:rFonts w:ascii="Segoe UI" w:hAnsi="Segoe UI" w:cs="Segoe UI"/>
          <w:b/>
          <w:sz w:val="23"/>
          <w:szCs w:val="23"/>
          <w:highlight w:val="yellow"/>
        </w:rPr>
      </w:pPr>
    </w:p>
    <w:p w:rsidR="0081400E" w:rsidRDefault="0081400E" w:rsidP="0081400E">
      <w:pPr>
        <w:spacing w:after="0" w:line="300" w:lineRule="auto"/>
        <w:jc w:val="center"/>
        <w:rPr>
          <w:rFonts w:ascii="Segoe UI" w:hAnsi="Segoe UI" w:cs="Segoe UI"/>
          <w:b/>
          <w:sz w:val="23"/>
          <w:szCs w:val="23"/>
          <w:highlight w:val="yellow"/>
        </w:rPr>
      </w:pPr>
      <w:r w:rsidRPr="00CD1772">
        <w:rPr>
          <w:rFonts w:ascii="Segoe UI" w:hAnsi="Segoe UI" w:cs="Segoe UI"/>
          <w:b/>
          <w:sz w:val="23"/>
          <w:szCs w:val="23"/>
        </w:rPr>
        <w:t>__________________________________________</w:t>
      </w:r>
    </w:p>
    <w:p w:rsidR="0081400E" w:rsidRPr="00837A70" w:rsidRDefault="0081400E" w:rsidP="0081400E">
      <w:pPr>
        <w:spacing w:after="0" w:line="240" w:lineRule="auto"/>
        <w:jc w:val="center"/>
        <w:rPr>
          <w:rFonts w:ascii="Segoe UI" w:hAnsi="Segoe UI" w:cs="Segoe UI"/>
          <w:b/>
          <w:sz w:val="23"/>
          <w:szCs w:val="23"/>
        </w:rPr>
      </w:pPr>
      <w:r>
        <w:rPr>
          <w:rFonts w:ascii="Segoe UI" w:hAnsi="Segoe UI" w:cs="Segoe UI"/>
          <w:b/>
          <w:sz w:val="23"/>
          <w:szCs w:val="23"/>
        </w:rPr>
        <w:t>Jonathas Gerry de Oliveira Durço</w:t>
      </w:r>
    </w:p>
    <w:p w:rsidR="0081400E" w:rsidRPr="00633597" w:rsidRDefault="0081400E" w:rsidP="0081400E">
      <w:pPr>
        <w:tabs>
          <w:tab w:val="left" w:pos="2268"/>
        </w:tabs>
        <w:spacing w:after="0" w:line="300" w:lineRule="auto"/>
        <w:jc w:val="center"/>
        <w:rPr>
          <w:rFonts w:ascii="Segoe UI" w:hAnsi="Segoe UI" w:cs="Segoe UI"/>
          <w:sz w:val="23"/>
          <w:szCs w:val="23"/>
        </w:rPr>
      </w:pPr>
      <w:r>
        <w:rPr>
          <w:rFonts w:ascii="Segoe UI" w:hAnsi="Segoe UI" w:cs="Segoe UI"/>
          <w:sz w:val="23"/>
          <w:szCs w:val="23"/>
        </w:rPr>
        <w:t>Secretario Municipal de Saúde</w:t>
      </w:r>
    </w:p>
    <w:p w:rsidR="0081400E" w:rsidRDefault="0081400E" w:rsidP="0081400E">
      <w:pPr>
        <w:spacing w:after="0" w:line="240" w:lineRule="auto"/>
        <w:jc w:val="center"/>
        <w:rPr>
          <w:rFonts w:ascii="Segoe UI" w:hAnsi="Segoe UI" w:cs="Segoe UI"/>
          <w:b/>
          <w:bCs/>
          <w:sz w:val="23"/>
          <w:szCs w:val="23"/>
        </w:rPr>
      </w:pPr>
    </w:p>
    <w:p w:rsidR="0081400E" w:rsidRDefault="0081400E" w:rsidP="0081400E">
      <w:pPr>
        <w:spacing w:after="0" w:line="240" w:lineRule="auto"/>
        <w:jc w:val="center"/>
        <w:rPr>
          <w:rFonts w:ascii="Segoe UI" w:hAnsi="Segoe UI" w:cs="Segoe UI"/>
          <w:b/>
          <w:bCs/>
          <w:sz w:val="23"/>
          <w:szCs w:val="23"/>
        </w:rPr>
      </w:pPr>
    </w:p>
    <w:p w:rsidR="0081400E" w:rsidRDefault="0081400E" w:rsidP="0081400E">
      <w:pPr>
        <w:spacing w:after="0" w:line="240" w:lineRule="auto"/>
        <w:jc w:val="center"/>
        <w:rPr>
          <w:rFonts w:ascii="Segoe UI" w:hAnsi="Segoe UI" w:cs="Segoe UI"/>
          <w:b/>
          <w:bCs/>
          <w:sz w:val="23"/>
          <w:szCs w:val="23"/>
        </w:rPr>
      </w:pPr>
    </w:p>
    <w:p w:rsidR="0081400E" w:rsidRDefault="0081400E" w:rsidP="0081400E">
      <w:pPr>
        <w:spacing w:after="0" w:line="240" w:lineRule="auto"/>
        <w:jc w:val="center"/>
        <w:rPr>
          <w:rFonts w:ascii="Segoe UI" w:hAnsi="Segoe UI" w:cs="Segoe UI"/>
          <w:b/>
          <w:bCs/>
          <w:sz w:val="23"/>
          <w:szCs w:val="23"/>
        </w:rPr>
      </w:pPr>
      <w:r>
        <w:rPr>
          <w:rFonts w:ascii="Segoe UI" w:hAnsi="Segoe UI" w:cs="Segoe UI"/>
          <w:b/>
          <w:bCs/>
          <w:sz w:val="23"/>
          <w:szCs w:val="23"/>
        </w:rPr>
        <w:t>_______________________________________</w:t>
      </w:r>
    </w:p>
    <w:p w:rsidR="0081400E" w:rsidRPr="00837A70" w:rsidRDefault="0081400E" w:rsidP="0081400E">
      <w:pPr>
        <w:spacing w:after="0" w:line="240" w:lineRule="auto"/>
        <w:jc w:val="center"/>
        <w:rPr>
          <w:rFonts w:ascii="Segoe UI" w:hAnsi="Segoe UI" w:cs="Segoe UI"/>
          <w:b/>
          <w:sz w:val="23"/>
          <w:szCs w:val="23"/>
        </w:rPr>
      </w:pPr>
      <w:r>
        <w:rPr>
          <w:rFonts w:ascii="Segoe UI" w:hAnsi="Segoe UI" w:cs="Segoe UI"/>
          <w:b/>
          <w:sz w:val="23"/>
          <w:szCs w:val="23"/>
        </w:rPr>
        <w:t>Claudinéia Rodrigues da Cruz</w:t>
      </w:r>
    </w:p>
    <w:p w:rsidR="0081400E" w:rsidRPr="00633597" w:rsidRDefault="0081400E" w:rsidP="0081400E">
      <w:pPr>
        <w:tabs>
          <w:tab w:val="left" w:pos="2268"/>
        </w:tabs>
        <w:spacing w:after="0" w:line="300" w:lineRule="auto"/>
        <w:jc w:val="center"/>
        <w:rPr>
          <w:rFonts w:ascii="Segoe UI" w:hAnsi="Segoe UI" w:cs="Segoe UI"/>
          <w:sz w:val="23"/>
          <w:szCs w:val="23"/>
        </w:rPr>
      </w:pPr>
      <w:r>
        <w:rPr>
          <w:rFonts w:ascii="Segoe UI" w:hAnsi="Segoe UI" w:cs="Segoe UI"/>
          <w:sz w:val="23"/>
          <w:szCs w:val="23"/>
        </w:rPr>
        <w:t>Eng. Civil - CREA n° 234053/D</w:t>
      </w:r>
    </w:p>
    <w:p w:rsidR="00C14EF6" w:rsidRDefault="00C14EF6"/>
    <w:p w:rsidR="0081400E" w:rsidRDefault="0081400E"/>
    <w:p w:rsidR="0081400E" w:rsidRDefault="0081400E"/>
    <w:p w:rsidR="0081400E" w:rsidRDefault="0081400E"/>
    <w:p w:rsidR="0081400E" w:rsidRDefault="0081400E"/>
    <w:p w:rsidR="0081400E" w:rsidRPr="00C725AB" w:rsidRDefault="0081400E" w:rsidP="0081400E">
      <w:pPr>
        <w:tabs>
          <w:tab w:val="left" w:pos="2268"/>
        </w:tabs>
        <w:spacing w:after="0" w:line="300" w:lineRule="auto"/>
        <w:jc w:val="center"/>
        <w:rPr>
          <w:rFonts w:ascii="Segoe UI" w:hAnsi="Segoe UI" w:cs="Segoe UI"/>
          <w:b/>
          <w:sz w:val="23"/>
          <w:szCs w:val="23"/>
        </w:rPr>
      </w:pPr>
      <w:r w:rsidRPr="00C725AB">
        <w:rPr>
          <w:rFonts w:ascii="Segoe UI" w:hAnsi="Segoe UI" w:cs="Segoe UI"/>
          <w:b/>
          <w:sz w:val="23"/>
          <w:szCs w:val="23"/>
        </w:rPr>
        <w:lastRenderedPageBreak/>
        <w:t>TERMO DE REFERÊNCIA</w:t>
      </w:r>
    </w:p>
    <w:p w:rsidR="0081400E" w:rsidRPr="00C725AB" w:rsidRDefault="0081400E" w:rsidP="0081400E">
      <w:pPr>
        <w:tabs>
          <w:tab w:val="left" w:pos="2268"/>
        </w:tabs>
        <w:spacing w:after="0" w:line="300" w:lineRule="auto"/>
        <w:jc w:val="both"/>
        <w:rPr>
          <w:rFonts w:ascii="Segoe UI" w:hAnsi="Segoe UI" w:cs="Segoe UI"/>
          <w:sz w:val="23"/>
          <w:szCs w:val="23"/>
        </w:rPr>
      </w:pPr>
    </w:p>
    <w:p w:rsidR="0081400E" w:rsidRPr="00C725AB" w:rsidRDefault="0081400E" w:rsidP="0081400E">
      <w:pPr>
        <w:tabs>
          <w:tab w:val="left" w:pos="2268"/>
        </w:tabs>
        <w:spacing w:after="160" w:line="300" w:lineRule="auto"/>
        <w:jc w:val="both"/>
        <w:rPr>
          <w:rFonts w:ascii="Segoe UI" w:hAnsi="Segoe UI" w:cs="Segoe UI"/>
          <w:b/>
          <w:sz w:val="23"/>
          <w:szCs w:val="23"/>
        </w:rPr>
      </w:pPr>
      <w:r w:rsidRPr="00C725AB">
        <w:rPr>
          <w:rFonts w:ascii="Segoe UI" w:hAnsi="Segoe UI" w:cs="Segoe UI"/>
          <w:b/>
          <w:sz w:val="23"/>
          <w:szCs w:val="23"/>
        </w:rPr>
        <w:t>1. Da definição do objeto</w:t>
      </w:r>
    </w:p>
    <w:p w:rsidR="0081400E" w:rsidRPr="00D74EE8" w:rsidRDefault="0081400E" w:rsidP="0081400E">
      <w:pPr>
        <w:tabs>
          <w:tab w:val="left" w:pos="2268"/>
        </w:tabs>
        <w:spacing w:after="160" w:line="300" w:lineRule="auto"/>
        <w:jc w:val="both"/>
        <w:rPr>
          <w:rFonts w:ascii="Segoe UI" w:hAnsi="Segoe UI" w:cs="Segoe UI"/>
          <w:sz w:val="23"/>
          <w:szCs w:val="23"/>
        </w:rPr>
      </w:pPr>
      <w:r w:rsidRPr="00CD1772">
        <w:rPr>
          <w:rFonts w:ascii="Segoe UI" w:hAnsi="Segoe UI" w:cs="Segoe UI"/>
          <w:sz w:val="23"/>
          <w:szCs w:val="23"/>
        </w:rPr>
        <w:t xml:space="preserve">1.1. </w:t>
      </w:r>
      <w:r w:rsidRPr="00CD1772">
        <w:rPr>
          <w:rFonts w:ascii="Segoe UI" w:hAnsi="Segoe UI" w:cs="Segoe UI"/>
          <w:bCs/>
          <w:sz w:val="23"/>
          <w:szCs w:val="23"/>
        </w:rPr>
        <w:t>Locaçãodo imóvel localizado na Av. Marechal Castelo Branco, nº. 32, bairro CENTRO, cidade de Pocrane, estado de Minas Gerais, de</w:t>
      </w:r>
      <w:r>
        <w:rPr>
          <w:rFonts w:ascii="Segoe UI" w:hAnsi="Segoe UI" w:cs="Segoe UI"/>
          <w:bCs/>
          <w:sz w:val="23"/>
          <w:szCs w:val="23"/>
        </w:rPr>
        <w:t xml:space="preserve"> propriedade da Sra. Ione de Sousa Santana</w:t>
      </w:r>
      <w:r w:rsidRPr="00C725AB">
        <w:rPr>
          <w:rFonts w:ascii="Segoe UI" w:hAnsi="Segoe UI" w:cs="Segoe UI"/>
          <w:sz w:val="23"/>
          <w:szCs w:val="23"/>
        </w:rPr>
        <w:t>, conforme condições, quantidades e exigências estabelecidas</w:t>
      </w:r>
      <w:r>
        <w:rPr>
          <w:rFonts w:ascii="Segoe UI" w:hAnsi="Segoe UI" w:cs="Segoe UI"/>
          <w:sz w:val="23"/>
          <w:szCs w:val="23"/>
        </w:rPr>
        <w:t xml:space="preserve"> neste Termo de Referência – </w:t>
      </w:r>
      <w:r w:rsidRPr="00D74EE8">
        <w:rPr>
          <w:rFonts w:ascii="Segoe UI" w:hAnsi="Segoe UI" w:cs="Segoe UI"/>
          <w:sz w:val="23"/>
          <w:szCs w:val="23"/>
        </w:rPr>
        <w:t>TR.</w:t>
      </w:r>
    </w:p>
    <w:p w:rsidR="0081400E" w:rsidRPr="00C725AB" w:rsidRDefault="0081400E" w:rsidP="0081400E">
      <w:pPr>
        <w:tabs>
          <w:tab w:val="left" w:pos="2268"/>
        </w:tabs>
        <w:spacing w:after="0" w:line="300" w:lineRule="auto"/>
        <w:jc w:val="both"/>
        <w:rPr>
          <w:rFonts w:ascii="Segoe UI" w:hAnsi="Segoe UI" w:cs="Segoe UI"/>
          <w:sz w:val="23"/>
          <w:szCs w:val="23"/>
        </w:rPr>
      </w:pPr>
      <w:r w:rsidRPr="00D74EE8">
        <w:rPr>
          <w:rFonts w:ascii="Segoe UI" w:hAnsi="Segoe UI" w:cs="Segoe UI"/>
          <w:sz w:val="23"/>
          <w:szCs w:val="23"/>
        </w:rPr>
        <w:t xml:space="preserve">1.2. O prazo do contrato administrativo é de </w:t>
      </w:r>
      <w:r>
        <w:rPr>
          <w:rFonts w:ascii="Segoe UI" w:hAnsi="Segoe UI" w:cs="Segoe UI"/>
          <w:sz w:val="23"/>
          <w:szCs w:val="23"/>
        </w:rPr>
        <w:t>12</w:t>
      </w:r>
      <w:r w:rsidRPr="00D74EE8">
        <w:rPr>
          <w:rFonts w:ascii="Segoe UI" w:hAnsi="Segoe UI" w:cs="Segoe UI"/>
          <w:sz w:val="23"/>
          <w:szCs w:val="23"/>
        </w:rPr>
        <w:t xml:space="preserve"> (meses) contados da sua assinatura.</w:t>
      </w:r>
    </w:p>
    <w:p w:rsidR="0081400E" w:rsidRPr="00C725AB" w:rsidRDefault="0081400E" w:rsidP="0081400E">
      <w:pPr>
        <w:tabs>
          <w:tab w:val="left" w:pos="2268"/>
        </w:tabs>
        <w:spacing w:after="160" w:line="300" w:lineRule="auto"/>
        <w:jc w:val="both"/>
        <w:rPr>
          <w:rFonts w:ascii="Segoe UI" w:hAnsi="Segoe UI" w:cs="Segoe UI"/>
          <w:b/>
          <w:sz w:val="23"/>
          <w:szCs w:val="23"/>
        </w:rPr>
      </w:pPr>
      <w:r w:rsidRPr="00C725AB">
        <w:rPr>
          <w:rFonts w:ascii="Segoe UI" w:hAnsi="Segoe UI" w:cs="Segoe UI"/>
          <w:b/>
          <w:sz w:val="23"/>
          <w:szCs w:val="23"/>
        </w:rPr>
        <w:t>2. Da fundamentação da contratação administrativa</w:t>
      </w:r>
    </w:p>
    <w:p w:rsidR="0081400E" w:rsidRPr="00C725AB"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2.1. A fundamentação da contratação administrativa como um todo está no Estudo Técnico Preliminar – ETP – (§ 1º do art. 18 da Lei nº. 14.133/2021).</w:t>
      </w:r>
    </w:p>
    <w:p w:rsidR="0081400E" w:rsidRPr="00C725AB" w:rsidRDefault="0081400E" w:rsidP="0081400E">
      <w:pPr>
        <w:tabs>
          <w:tab w:val="left" w:pos="2268"/>
        </w:tabs>
        <w:spacing w:after="160" w:line="300" w:lineRule="auto"/>
        <w:jc w:val="both"/>
        <w:rPr>
          <w:rFonts w:ascii="Segoe UI" w:hAnsi="Segoe UI" w:cs="Segoe UI"/>
          <w:b/>
          <w:sz w:val="23"/>
          <w:szCs w:val="23"/>
        </w:rPr>
      </w:pPr>
      <w:r w:rsidRPr="00C725AB">
        <w:rPr>
          <w:rFonts w:ascii="Segoe UI" w:hAnsi="Segoe UI" w:cs="Segoe UI"/>
          <w:b/>
          <w:sz w:val="23"/>
          <w:szCs w:val="23"/>
        </w:rPr>
        <w:t>3. Da descrição da solução como um todo, considerando todo o ciclo de vida do objeto</w:t>
      </w:r>
    </w:p>
    <w:p w:rsidR="0081400E" w:rsidRPr="00C725AB"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3.1. A descrição da solução como um todo está no ETP (inciso VII do § 1º do art. 18 da Lei nº. 14.133/2021).</w:t>
      </w:r>
    </w:p>
    <w:p w:rsidR="0081400E" w:rsidRPr="00C725AB" w:rsidRDefault="0081400E" w:rsidP="0081400E">
      <w:pPr>
        <w:tabs>
          <w:tab w:val="left" w:pos="2268"/>
        </w:tabs>
        <w:spacing w:after="160" w:line="300" w:lineRule="auto"/>
        <w:jc w:val="both"/>
        <w:rPr>
          <w:rFonts w:ascii="Segoe UI" w:hAnsi="Segoe UI" w:cs="Segoe UI"/>
          <w:b/>
          <w:sz w:val="23"/>
          <w:szCs w:val="23"/>
        </w:rPr>
      </w:pPr>
      <w:r w:rsidRPr="00C725AB">
        <w:rPr>
          <w:rFonts w:ascii="Segoe UI" w:hAnsi="Segoe UI" w:cs="Segoe UI"/>
          <w:b/>
          <w:sz w:val="23"/>
          <w:szCs w:val="23"/>
        </w:rPr>
        <w:t>4. Dos requisitos da contratação administrativa</w:t>
      </w:r>
    </w:p>
    <w:p w:rsidR="0081400E" w:rsidRPr="002129EC"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4.1. Os requisitos da contratação administrativa estão no ETP (inciso III do § 1º do art. 18 da Lei nº. 14.133/2021).</w:t>
      </w:r>
    </w:p>
    <w:p w:rsidR="0081400E" w:rsidRPr="00C725AB" w:rsidRDefault="0081400E" w:rsidP="0081400E">
      <w:pPr>
        <w:spacing w:after="160" w:line="300" w:lineRule="auto"/>
        <w:jc w:val="both"/>
        <w:rPr>
          <w:rFonts w:ascii="Segoe UI" w:hAnsi="Segoe UI" w:cs="Segoe UI"/>
          <w:b/>
          <w:sz w:val="23"/>
          <w:szCs w:val="23"/>
        </w:rPr>
      </w:pPr>
      <w:r w:rsidRPr="00C725AB">
        <w:rPr>
          <w:rFonts w:ascii="Segoe UI" w:hAnsi="Segoe UI" w:cs="Segoe UI"/>
          <w:b/>
          <w:sz w:val="23"/>
          <w:szCs w:val="23"/>
        </w:rPr>
        <w:t xml:space="preserve">5. Do modelo de execução do objeto </w:t>
      </w:r>
    </w:p>
    <w:p w:rsidR="0081400E" w:rsidRPr="00C725AB" w:rsidRDefault="0081400E" w:rsidP="0081400E">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5.1. A execução do objeto seguirá a seguinte dinâmica:</w:t>
      </w:r>
    </w:p>
    <w:p w:rsidR="0081400E" w:rsidRPr="00C725AB" w:rsidRDefault="0081400E" w:rsidP="0081400E">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bCs/>
          <w:sz w:val="23"/>
          <w:szCs w:val="23"/>
          <w:lang w:eastAsia="en-US"/>
        </w:rPr>
        <w:t xml:space="preserve">5.1.1. Na data </w:t>
      </w:r>
      <w:r>
        <w:rPr>
          <w:rFonts w:ascii="Segoe UI" w:eastAsiaTheme="minorHAnsi" w:hAnsi="Segoe UI" w:cs="Segoe UI"/>
          <w:bCs/>
          <w:sz w:val="23"/>
          <w:szCs w:val="23"/>
          <w:lang w:eastAsia="en-US"/>
        </w:rPr>
        <w:t>da assinatura do contrato</w:t>
      </w:r>
      <w:r>
        <w:rPr>
          <w:rFonts w:ascii="Segoe UI" w:eastAsiaTheme="minorHAnsi" w:hAnsi="Segoe UI" w:cs="Segoe UI"/>
          <w:sz w:val="23"/>
          <w:szCs w:val="23"/>
          <w:lang w:eastAsia="en-US"/>
        </w:rPr>
        <w:t>está previsto para o início da locação</w:t>
      </w:r>
      <w:r w:rsidRPr="00C725AB">
        <w:rPr>
          <w:rFonts w:ascii="Segoe UI" w:eastAsiaTheme="minorHAnsi" w:hAnsi="Segoe UI" w:cs="Segoe UI"/>
          <w:sz w:val="23"/>
          <w:szCs w:val="23"/>
          <w:lang w:eastAsia="en-US"/>
        </w:rPr>
        <w:t>.</w:t>
      </w:r>
    </w:p>
    <w:p w:rsidR="0081400E" w:rsidRPr="00C725AB" w:rsidRDefault="0081400E" w:rsidP="0081400E">
      <w:pPr>
        <w:spacing w:after="160" w:line="300" w:lineRule="auto"/>
        <w:jc w:val="both"/>
        <w:rPr>
          <w:rFonts w:ascii="Segoe UI" w:eastAsiaTheme="minorHAnsi" w:hAnsi="Segoe UI" w:cs="Segoe UI"/>
          <w:bCs/>
          <w:sz w:val="23"/>
          <w:szCs w:val="23"/>
          <w:lang w:eastAsia="en-US"/>
        </w:rPr>
      </w:pPr>
      <w:r w:rsidRPr="005E2C8C">
        <w:rPr>
          <w:rFonts w:ascii="Segoe UI" w:hAnsi="Segoe UI" w:cs="Segoe UI"/>
          <w:sz w:val="23"/>
          <w:szCs w:val="23"/>
        </w:rPr>
        <w:t xml:space="preserve">5.2. </w:t>
      </w:r>
      <w:r>
        <w:rPr>
          <w:rFonts w:ascii="Segoe UI" w:eastAsiaTheme="minorHAnsi" w:hAnsi="Segoe UI" w:cs="Segoe UI"/>
          <w:bCs/>
          <w:sz w:val="23"/>
          <w:szCs w:val="23"/>
          <w:lang w:eastAsia="en-US"/>
        </w:rPr>
        <w:t>O bem será recebido</w:t>
      </w:r>
      <w:r w:rsidRPr="00C725AB">
        <w:rPr>
          <w:rFonts w:ascii="Segoe UI" w:eastAsiaTheme="minorHAnsi" w:hAnsi="Segoe UI" w:cs="Segoe UI"/>
          <w:bCs/>
          <w:sz w:val="23"/>
          <w:szCs w:val="23"/>
          <w:lang w:eastAsia="en-US"/>
        </w:rPr>
        <w:t xml:space="preserve"> provisoriamente, de forma sumária, no prazo </w:t>
      </w:r>
      <w:r w:rsidRPr="00D74EE8">
        <w:rPr>
          <w:rFonts w:ascii="Segoe UI" w:eastAsiaTheme="minorHAnsi" w:hAnsi="Segoe UI" w:cs="Segoe UI"/>
          <w:bCs/>
          <w:sz w:val="23"/>
          <w:szCs w:val="23"/>
          <w:lang w:eastAsia="en-US"/>
        </w:rPr>
        <w:t>de 10 (dez)dias</w:t>
      </w:r>
      <w:r w:rsidRPr="00C725AB">
        <w:rPr>
          <w:rFonts w:ascii="Segoe UI" w:eastAsiaTheme="minorHAnsi" w:hAnsi="Segoe UI" w:cs="Segoe UI"/>
          <w:bCs/>
          <w:sz w:val="23"/>
          <w:szCs w:val="23"/>
          <w:lang w:eastAsia="en-US"/>
        </w:rPr>
        <w:t xml:space="preserve"> úteis, pelo(a) servidor(a) público(a) municipal pelo acompanhamento e fiscalização do contrato administrativo, para efeito de posterior verificação de sua conformidade com as especificações constantes neste TR e na proposta.</w:t>
      </w:r>
    </w:p>
    <w:p w:rsidR="0081400E" w:rsidRPr="00D74EE8" w:rsidRDefault="0081400E" w:rsidP="0081400E">
      <w:pPr>
        <w:spacing w:after="160" w:line="300" w:lineRule="auto"/>
        <w:jc w:val="both"/>
        <w:rPr>
          <w:rFonts w:ascii="Segoe UI" w:eastAsiaTheme="minorHAnsi" w:hAnsi="Segoe UI" w:cs="Segoe UI"/>
          <w:bCs/>
          <w:sz w:val="23"/>
          <w:szCs w:val="23"/>
          <w:lang w:eastAsia="en-US"/>
        </w:rPr>
      </w:pPr>
      <w:r w:rsidRPr="00D74EE8">
        <w:rPr>
          <w:rFonts w:ascii="Segoe UI" w:eastAsiaTheme="minorHAnsi" w:hAnsi="Segoe UI" w:cs="Segoe UI"/>
          <w:bCs/>
          <w:sz w:val="23"/>
          <w:szCs w:val="23"/>
          <w:lang w:eastAsia="en-US"/>
        </w:rPr>
        <w:t>5.2.1. O recebimento provisório poderá ser efetivado na data de assinatura do contrato administrativo mediante 1º (primeiro) laudo de vistoria prévia pelo(a) servidor(a) público(a) municipal pelo acompanhamento e fiscalização do contrato administrativo.</w:t>
      </w:r>
    </w:p>
    <w:p w:rsidR="0081400E" w:rsidRPr="00C725AB" w:rsidRDefault="0081400E" w:rsidP="0081400E">
      <w:pPr>
        <w:spacing w:after="160" w:line="300" w:lineRule="auto"/>
        <w:jc w:val="both"/>
        <w:rPr>
          <w:rFonts w:ascii="Segoe UI" w:eastAsiaTheme="minorHAnsi" w:hAnsi="Segoe UI" w:cs="Segoe UI"/>
          <w:bCs/>
          <w:sz w:val="23"/>
          <w:szCs w:val="23"/>
          <w:lang w:eastAsia="en-US"/>
        </w:rPr>
      </w:pPr>
      <w:r>
        <w:rPr>
          <w:rFonts w:ascii="Segoe UI" w:eastAsiaTheme="minorHAnsi" w:hAnsi="Segoe UI" w:cs="Segoe UI"/>
          <w:bCs/>
          <w:sz w:val="23"/>
          <w:szCs w:val="23"/>
          <w:lang w:eastAsia="en-US"/>
        </w:rPr>
        <w:lastRenderedPageBreak/>
        <w:t>5.3</w:t>
      </w:r>
      <w:r w:rsidRPr="00C725AB">
        <w:rPr>
          <w:rFonts w:ascii="Segoe UI" w:eastAsiaTheme="minorHAnsi" w:hAnsi="Segoe UI" w:cs="Segoe UI"/>
          <w:bCs/>
          <w:sz w:val="23"/>
          <w:szCs w:val="23"/>
          <w:lang w:eastAsia="en-US"/>
        </w:rPr>
        <w:t xml:space="preserve">. </w:t>
      </w:r>
      <w:r>
        <w:rPr>
          <w:rFonts w:ascii="Segoe UI" w:eastAsiaTheme="minorHAnsi" w:hAnsi="Segoe UI" w:cs="Segoe UI"/>
          <w:bCs/>
          <w:sz w:val="23"/>
          <w:szCs w:val="23"/>
          <w:lang w:eastAsia="en-US"/>
        </w:rPr>
        <w:t>O bem será recebido</w:t>
      </w:r>
      <w:r w:rsidRPr="00C725AB">
        <w:rPr>
          <w:rFonts w:ascii="Segoe UI" w:eastAsiaTheme="minorHAnsi" w:hAnsi="Segoe UI" w:cs="Segoe UI"/>
          <w:bCs/>
          <w:sz w:val="23"/>
          <w:szCs w:val="23"/>
          <w:lang w:eastAsia="en-US"/>
        </w:rPr>
        <w:t xml:space="preserve"> definitivamente no </w:t>
      </w:r>
      <w:r w:rsidRPr="00D74EE8">
        <w:rPr>
          <w:rFonts w:ascii="Segoe UI" w:eastAsiaTheme="minorHAnsi" w:hAnsi="Segoe UI" w:cs="Segoe UI"/>
          <w:bCs/>
          <w:sz w:val="23"/>
          <w:szCs w:val="23"/>
          <w:lang w:eastAsia="en-US"/>
        </w:rPr>
        <w:t>prazo de 10 (dez)dias</w:t>
      </w:r>
      <w:r w:rsidRPr="00C725AB">
        <w:rPr>
          <w:rFonts w:ascii="Segoe UI" w:eastAsiaTheme="minorHAnsi" w:hAnsi="Segoe UI" w:cs="Segoe UI"/>
          <w:bCs/>
          <w:sz w:val="23"/>
          <w:szCs w:val="23"/>
          <w:lang w:eastAsia="en-US"/>
        </w:rPr>
        <w:t xml:space="preserve"> úteis, pelo(a) servidor(a) público(a) municipal ou comissão, contados do recebimento provisório, após a verificação da efetiva prestação e entrega dos serviços.</w:t>
      </w:r>
    </w:p>
    <w:p w:rsidR="0081400E" w:rsidRPr="00D74EE8" w:rsidRDefault="0081400E" w:rsidP="0081400E">
      <w:pPr>
        <w:spacing w:after="160" w:line="300" w:lineRule="auto"/>
        <w:jc w:val="both"/>
        <w:rPr>
          <w:rFonts w:ascii="Segoe UI" w:eastAsiaTheme="minorHAnsi" w:hAnsi="Segoe UI" w:cs="Segoe UI"/>
          <w:bCs/>
          <w:sz w:val="23"/>
          <w:szCs w:val="23"/>
          <w:lang w:eastAsia="en-US"/>
        </w:rPr>
      </w:pPr>
      <w:r w:rsidRPr="00D74EE8">
        <w:rPr>
          <w:rFonts w:ascii="Segoe UI" w:eastAsiaTheme="minorHAnsi" w:hAnsi="Segoe UI" w:cs="Segoe UI"/>
          <w:bCs/>
          <w:sz w:val="23"/>
          <w:szCs w:val="23"/>
          <w:lang w:eastAsia="en-US"/>
        </w:rPr>
        <w:t>5.7.1. O recebimento definitivo poderá ser efetivado 10 (dez) dias após a assinatura do contrato administrativo mediante 2º (segundo) laudo de vistoria prévia pelo(a) pelo(a) servidor(a) público(a) municipal ou comissão, após atesto pelo(a) responsável pelo(a) fiscal do contrato administrativo.</w:t>
      </w:r>
    </w:p>
    <w:p w:rsidR="0081400E" w:rsidRPr="00C725AB" w:rsidRDefault="0081400E" w:rsidP="0081400E">
      <w:pPr>
        <w:spacing w:after="160" w:line="300" w:lineRule="auto"/>
        <w:jc w:val="both"/>
        <w:rPr>
          <w:rFonts w:ascii="Segoe UI" w:eastAsiaTheme="minorHAnsi" w:hAnsi="Segoe UI" w:cs="Segoe UI"/>
          <w:bCs/>
          <w:sz w:val="23"/>
          <w:szCs w:val="23"/>
          <w:lang w:eastAsia="en-US"/>
        </w:rPr>
      </w:pPr>
      <w:r w:rsidRPr="00C725AB">
        <w:rPr>
          <w:rFonts w:ascii="Segoe UI" w:eastAsiaTheme="minorHAnsi" w:hAnsi="Segoe UI" w:cs="Segoe UI"/>
          <w:bCs/>
          <w:sz w:val="23"/>
          <w:szCs w:val="23"/>
          <w:lang w:eastAsia="en-US"/>
        </w:rPr>
        <w:t>5.8. Na hipótese de a verificação a que se refere o subitem anterior não ser procedida dentro do prazo fixado, reputar-se-á como realizada, consumando-se o recebimento definitivo no dia do esgotamento do prazo.</w:t>
      </w:r>
    </w:p>
    <w:p w:rsidR="0081400E" w:rsidRPr="002129EC" w:rsidRDefault="0081400E" w:rsidP="0081400E">
      <w:pPr>
        <w:spacing w:after="160" w:line="300" w:lineRule="auto"/>
        <w:jc w:val="both"/>
        <w:rPr>
          <w:rFonts w:ascii="Segoe UI" w:eastAsiaTheme="minorHAnsi" w:hAnsi="Segoe UI" w:cs="Segoe UI"/>
          <w:bCs/>
          <w:sz w:val="23"/>
          <w:szCs w:val="23"/>
          <w:lang w:eastAsia="en-US"/>
        </w:rPr>
      </w:pPr>
      <w:r w:rsidRPr="00C725AB">
        <w:rPr>
          <w:rFonts w:ascii="Segoe UI" w:eastAsiaTheme="minorHAnsi" w:hAnsi="Segoe UI" w:cs="Segoe UI"/>
          <w:bCs/>
          <w:sz w:val="23"/>
          <w:szCs w:val="23"/>
          <w:lang w:eastAsia="en-US"/>
        </w:rPr>
        <w:t>5.9. O recebimento provisório ou definitivo não excluirá a responsabilidade civil pela solidez e pela segurança do serviço nem a responsabilidade ético-profissional pela perfeita execução do contrato administrativo.</w:t>
      </w:r>
    </w:p>
    <w:p w:rsidR="0081400E" w:rsidRPr="00C725AB" w:rsidRDefault="0081400E" w:rsidP="0081400E">
      <w:pPr>
        <w:tabs>
          <w:tab w:val="left" w:pos="2268"/>
        </w:tabs>
        <w:spacing w:after="160" w:line="300" w:lineRule="auto"/>
        <w:jc w:val="both"/>
        <w:rPr>
          <w:rFonts w:ascii="Segoe UI" w:hAnsi="Segoe UI" w:cs="Segoe UI"/>
          <w:b/>
          <w:sz w:val="23"/>
          <w:szCs w:val="23"/>
        </w:rPr>
      </w:pPr>
      <w:r w:rsidRPr="00C725AB">
        <w:rPr>
          <w:rFonts w:ascii="Segoe UI" w:hAnsi="Segoe UI" w:cs="Segoe UI"/>
          <w:b/>
          <w:sz w:val="23"/>
          <w:szCs w:val="23"/>
        </w:rPr>
        <w:t>6. Do modelo de gestão do contrato administrativo</w:t>
      </w:r>
    </w:p>
    <w:p w:rsidR="0081400E" w:rsidRPr="00C725AB" w:rsidRDefault="0081400E" w:rsidP="0081400E">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color w:val="000000"/>
          <w:sz w:val="23"/>
          <w:szCs w:val="23"/>
          <w:lang w:eastAsia="en-US"/>
        </w:rPr>
        <w:t xml:space="preserve">6.1. </w:t>
      </w:r>
      <w:r w:rsidRPr="00C725AB">
        <w:rPr>
          <w:rFonts w:ascii="Segoe UI" w:eastAsiaTheme="minorHAnsi" w:hAnsi="Segoe UI" w:cs="Segoe UI"/>
          <w:sz w:val="23"/>
          <w:szCs w:val="23"/>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81400E" w:rsidRPr="00C725AB" w:rsidRDefault="0081400E" w:rsidP="0081400E">
      <w:pPr>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6.2</w:t>
      </w:r>
      <w:r w:rsidRPr="00C725AB">
        <w:rPr>
          <w:rFonts w:ascii="Segoe UI" w:eastAsiaTheme="minorHAnsi" w:hAnsi="Segoe UI" w:cs="Segoe UI"/>
          <w:sz w:val="23"/>
          <w:szCs w:val="23"/>
          <w:lang w:eastAsia="en-US"/>
        </w:rPr>
        <w:t>. A execução do contrato administrativo deverá ser acompanhada e fiscalizada pelo(a) fiscal do contrato administrativos, ou pelos respectivos substitutos (art. 117 da Lei nº. 14.133/2021).</w:t>
      </w:r>
    </w:p>
    <w:p w:rsidR="0081400E" w:rsidRPr="00C725AB" w:rsidRDefault="0081400E" w:rsidP="0081400E">
      <w:pPr>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6.3</w:t>
      </w:r>
      <w:r w:rsidRPr="00C725AB">
        <w:rPr>
          <w:rFonts w:ascii="Segoe UI" w:eastAsiaTheme="minorHAnsi" w:hAnsi="Segoe UI" w:cs="Segoe UI"/>
          <w:sz w:val="23"/>
          <w:szCs w:val="23"/>
          <w:lang w:eastAsia="en-US"/>
        </w:rPr>
        <w:t xml:space="preserve">. </w:t>
      </w:r>
      <w:r w:rsidRPr="00C725AB">
        <w:rPr>
          <w:rFonts w:ascii="Segoe UI" w:eastAsiaTheme="minorHAnsi" w:hAnsi="Segoe UI" w:cs="Segoe UI"/>
          <w:color w:val="000000"/>
          <w:sz w:val="23"/>
          <w:szCs w:val="23"/>
          <w:lang w:eastAsia="en-US"/>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81400E" w:rsidRPr="00C725AB" w:rsidRDefault="0081400E" w:rsidP="0081400E">
      <w:pPr>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6.4</w:t>
      </w:r>
      <w:r w:rsidRPr="00C725AB">
        <w:rPr>
          <w:rFonts w:ascii="Segoe UI" w:eastAsia="Times New Roman" w:hAnsi="Segoe UI" w:cs="Segoe UI"/>
          <w:sz w:val="23"/>
          <w:szCs w:val="23"/>
        </w:rPr>
        <w:t>. O(A) fiscal do contrato administrativo informará a seus superiores, em tempo hábil para a adoção das medidas convenientes, a situação que demandar decisão ou providência que ultrapasse sua competência (§ 2º do art. 117 da Lei nº. 14.133/2021).</w:t>
      </w:r>
    </w:p>
    <w:p w:rsidR="0081400E" w:rsidRPr="00042EB8" w:rsidRDefault="0081400E" w:rsidP="0081400E">
      <w:pPr>
        <w:spacing w:after="160" w:line="300" w:lineRule="auto"/>
        <w:jc w:val="both"/>
        <w:rPr>
          <w:rFonts w:ascii="Segoe UI" w:eastAsia="Times New Roman" w:hAnsi="Segoe UI" w:cs="Segoe UI"/>
          <w:sz w:val="23"/>
          <w:szCs w:val="23"/>
        </w:rPr>
      </w:pPr>
      <w:r w:rsidRPr="00042EB8">
        <w:rPr>
          <w:rFonts w:ascii="Segoe UI" w:eastAsia="Times New Roman" w:hAnsi="Segoe UI" w:cs="Segoe UI"/>
          <w:sz w:val="23"/>
          <w:szCs w:val="23"/>
        </w:rPr>
        <w:t xml:space="preserve">6.5. O(A) </w:t>
      </w:r>
      <w:r>
        <w:rPr>
          <w:rFonts w:ascii="Segoe UI" w:eastAsia="Times New Roman" w:hAnsi="Segoe UI" w:cs="Segoe UI"/>
          <w:sz w:val="23"/>
          <w:szCs w:val="23"/>
        </w:rPr>
        <w:t>Locador(a)</w:t>
      </w:r>
      <w:r w:rsidRPr="00042EB8">
        <w:rPr>
          <w:rFonts w:ascii="Segoe UI" w:eastAsia="Times New Roman" w:hAnsi="Segoe UI" w:cs="Segoe UI"/>
          <w:sz w:val="23"/>
          <w:szCs w:val="23"/>
        </w:rPr>
        <w:t>será obrigado a reparar, corrigir, remover, reconstruir ou substituir, a suas expensas, no total ou em parte, o imóvel quando se verificarem vícios, defeitos ou incorreções por serviços ocorridos antes do contrato administrativo (art. 118 da Lei nº. 14.133/2021).</w:t>
      </w:r>
    </w:p>
    <w:p w:rsidR="0081400E" w:rsidRPr="00042EB8" w:rsidRDefault="0081400E" w:rsidP="0081400E">
      <w:pPr>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lastRenderedPageBreak/>
        <w:t>6.6</w:t>
      </w:r>
      <w:r w:rsidRPr="00042EB8">
        <w:rPr>
          <w:rFonts w:ascii="Segoe UI" w:eastAsiaTheme="minorHAnsi" w:hAnsi="Segoe UI" w:cs="Segoe UI"/>
          <w:sz w:val="23"/>
          <w:szCs w:val="23"/>
          <w:lang w:eastAsia="en-US"/>
        </w:rPr>
        <w:t xml:space="preserve">. Somente o(a) </w:t>
      </w:r>
      <w:r>
        <w:rPr>
          <w:rFonts w:ascii="Segoe UI" w:eastAsiaTheme="minorHAnsi" w:hAnsi="Segoe UI" w:cs="Segoe UI"/>
          <w:sz w:val="23"/>
          <w:szCs w:val="23"/>
          <w:lang w:eastAsia="en-US"/>
        </w:rPr>
        <w:t>Locador(a)</w:t>
      </w:r>
      <w:r w:rsidRPr="00042EB8">
        <w:rPr>
          <w:rFonts w:ascii="Segoe UI" w:eastAsiaTheme="minorHAnsi" w:hAnsi="Segoe UI" w:cs="Segoe UI"/>
          <w:sz w:val="23"/>
          <w:szCs w:val="23"/>
          <w:lang w:eastAsia="en-US"/>
        </w:rPr>
        <w:t>será responsável pelos tributos do imóvel do contrato administrativo cujos fatos geradores ocorreram antes do contrato administrativo (art. 121 da Lei nº. 14.133/2021).</w:t>
      </w:r>
    </w:p>
    <w:p w:rsidR="0081400E" w:rsidRPr="00C725AB" w:rsidRDefault="0081400E" w:rsidP="0081400E">
      <w:pPr>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6.7</w:t>
      </w:r>
      <w:r w:rsidRPr="00C725AB">
        <w:rPr>
          <w:rFonts w:ascii="Segoe UI" w:eastAsia="Times New Roman" w:hAnsi="Segoe UI" w:cs="Segoe UI"/>
          <w:sz w:val="23"/>
          <w:szCs w:val="23"/>
        </w:rPr>
        <w:t xml:space="preserve">. A inadimplência do(a) </w:t>
      </w:r>
      <w:r>
        <w:rPr>
          <w:rFonts w:ascii="Segoe UI" w:eastAsia="Times New Roman" w:hAnsi="Segoe UI" w:cs="Segoe UI"/>
          <w:sz w:val="23"/>
          <w:szCs w:val="23"/>
        </w:rPr>
        <w:t>Locador(a)</w:t>
      </w:r>
      <w:r w:rsidRPr="00C725AB">
        <w:rPr>
          <w:rFonts w:ascii="Segoe UI" w:eastAsia="Times New Roman" w:hAnsi="Segoe UI" w:cs="Segoe UI"/>
          <w:sz w:val="23"/>
          <w:szCs w:val="23"/>
        </w:rPr>
        <w:t>em relação aos</w:t>
      </w:r>
      <w:r>
        <w:rPr>
          <w:rFonts w:ascii="Segoe UI" w:eastAsia="Times New Roman" w:hAnsi="Segoe UI" w:cs="Segoe UI"/>
          <w:sz w:val="23"/>
          <w:szCs w:val="23"/>
        </w:rPr>
        <w:t xml:space="preserve"> tributos </w:t>
      </w:r>
      <w:r w:rsidRPr="00C725AB">
        <w:rPr>
          <w:rFonts w:ascii="Segoe UI" w:eastAsia="Times New Roman" w:hAnsi="Segoe UI" w:cs="Segoe UI"/>
          <w:sz w:val="23"/>
          <w:szCs w:val="23"/>
        </w:rPr>
        <w:t>não transferirá à Administração a responsabilidade pelo seu pagamento e não poderá onerar o objeto do contrato administrativo (§ 1º do art. 121 da Lei nº. 14.133/2021).</w:t>
      </w:r>
    </w:p>
    <w:p w:rsidR="0081400E" w:rsidRPr="00C725AB" w:rsidRDefault="0081400E" w:rsidP="0081400E">
      <w:pPr>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6.8</w:t>
      </w:r>
      <w:r w:rsidRPr="00C725AB">
        <w:rPr>
          <w:rFonts w:ascii="Segoe UI" w:eastAsia="Times New Roman" w:hAnsi="Segoe UI" w:cs="Segoe UI"/>
          <w:sz w:val="23"/>
          <w:szCs w:val="23"/>
        </w:rPr>
        <w:t xml:space="preserve">. As comunicações entre a Administração e o(a) </w:t>
      </w:r>
      <w:r>
        <w:rPr>
          <w:rFonts w:ascii="Segoe UI" w:eastAsia="Times New Roman" w:hAnsi="Segoe UI" w:cs="Segoe UI"/>
          <w:sz w:val="23"/>
          <w:szCs w:val="23"/>
        </w:rPr>
        <w:t>Locador(a)</w:t>
      </w:r>
      <w:r w:rsidRPr="00C725AB">
        <w:rPr>
          <w:rFonts w:ascii="Segoe UI" w:eastAsia="Times New Roman" w:hAnsi="Segoe UI" w:cs="Segoe UI"/>
          <w:sz w:val="23"/>
          <w:szCs w:val="23"/>
        </w:rPr>
        <w:t>devem ser realizadas por escrito sempre que o ato exigir tal formalidade, admitindo-se, excepcionalmente, o uso de mensagem eletrônica para esse fim, tal como: e-mail.</w:t>
      </w:r>
    </w:p>
    <w:p w:rsidR="0081400E" w:rsidRPr="00C725AB" w:rsidRDefault="0081400E" w:rsidP="0081400E">
      <w:pPr>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6.9</w:t>
      </w:r>
      <w:r w:rsidRPr="00C725AB">
        <w:rPr>
          <w:rFonts w:ascii="Segoe UI" w:eastAsia="Times New Roman" w:hAnsi="Segoe UI" w:cs="Segoe UI"/>
          <w:sz w:val="23"/>
          <w:szCs w:val="23"/>
        </w:rPr>
        <w:t>. A Administração poderá convocar representante do(a) licitante para adoção de providências que devam ser cumpridas de imediato.</w:t>
      </w:r>
    </w:p>
    <w:p w:rsidR="0081400E" w:rsidRPr="00C725AB" w:rsidRDefault="0081400E" w:rsidP="0081400E">
      <w:pPr>
        <w:tabs>
          <w:tab w:val="left" w:pos="1134"/>
        </w:tabs>
        <w:spacing w:after="160" w:line="300" w:lineRule="auto"/>
        <w:jc w:val="both"/>
        <w:rPr>
          <w:rFonts w:ascii="Segoe UI" w:hAnsi="Segoe UI" w:cs="Segoe UI"/>
          <w:color w:val="000000"/>
          <w:sz w:val="23"/>
          <w:szCs w:val="23"/>
        </w:rPr>
      </w:pPr>
      <w:r>
        <w:rPr>
          <w:rFonts w:ascii="Segoe UI" w:hAnsi="Segoe UI" w:cs="Segoe UI"/>
          <w:sz w:val="23"/>
          <w:szCs w:val="23"/>
        </w:rPr>
        <w:t>6.10</w:t>
      </w:r>
      <w:r w:rsidRPr="00C725AB">
        <w:rPr>
          <w:rFonts w:ascii="Segoe UI" w:hAnsi="Segoe UI" w:cs="Segoe UI"/>
          <w:sz w:val="23"/>
          <w:szCs w:val="23"/>
        </w:rPr>
        <w:t xml:space="preserve">. </w:t>
      </w:r>
      <w:r w:rsidRPr="00C725AB">
        <w:rPr>
          <w:rFonts w:ascii="Segoe UI" w:hAnsi="Segoe UI" w:cs="Segoe UI"/>
          <w:color w:val="000000"/>
          <w:sz w:val="23"/>
          <w:szCs w:val="23"/>
        </w:rPr>
        <w:t xml:space="preserve">O(A) </w:t>
      </w:r>
      <w:r>
        <w:rPr>
          <w:rFonts w:ascii="Segoe UI" w:hAnsi="Segoe UI" w:cs="Segoe UI"/>
          <w:color w:val="000000"/>
          <w:sz w:val="23"/>
          <w:szCs w:val="23"/>
        </w:rPr>
        <w:t>Locador(a)</w:t>
      </w:r>
      <w:r w:rsidRPr="00C725AB">
        <w:rPr>
          <w:rFonts w:ascii="Segoe UI" w:hAnsi="Segoe UI" w:cs="Segoe UI"/>
          <w:color w:val="000000"/>
          <w:sz w:val="23"/>
          <w:szCs w:val="23"/>
        </w:rPr>
        <w:t xml:space="preserve">deverá manter preposto aceito pela Administração no local do serviço para </w:t>
      </w:r>
      <w:r w:rsidRPr="00C725AB">
        <w:rPr>
          <w:rFonts w:ascii="Segoe UI" w:hAnsi="Segoe UI" w:cs="Segoe UI"/>
          <w:sz w:val="23"/>
          <w:szCs w:val="23"/>
        </w:rPr>
        <w:t>representá</w:t>
      </w:r>
      <w:r w:rsidRPr="00C725AB">
        <w:rPr>
          <w:rFonts w:ascii="Segoe UI" w:hAnsi="Segoe UI" w:cs="Segoe UI"/>
          <w:color w:val="000000"/>
          <w:sz w:val="23"/>
          <w:szCs w:val="23"/>
        </w:rPr>
        <w:t>-lo na execução do contrato administrativo (art. 118 da Lei nº 14.133/2021).</w:t>
      </w:r>
    </w:p>
    <w:p w:rsidR="0081400E" w:rsidRPr="002129EC" w:rsidRDefault="0081400E" w:rsidP="0081400E">
      <w:pPr>
        <w:tabs>
          <w:tab w:val="left" w:pos="1134"/>
        </w:tabs>
        <w:spacing w:after="160" w:line="300" w:lineRule="auto"/>
        <w:jc w:val="both"/>
        <w:rPr>
          <w:rFonts w:ascii="Segoe UI" w:hAnsi="Segoe UI" w:cs="Segoe UI"/>
          <w:sz w:val="23"/>
          <w:szCs w:val="23"/>
        </w:rPr>
      </w:pPr>
      <w:r>
        <w:rPr>
          <w:rFonts w:ascii="Segoe UI" w:hAnsi="Segoe UI" w:cs="Segoe UI"/>
          <w:color w:val="000000"/>
          <w:sz w:val="23"/>
          <w:szCs w:val="23"/>
        </w:rPr>
        <w:t>6.11</w:t>
      </w:r>
      <w:r w:rsidRPr="00C725AB">
        <w:rPr>
          <w:rFonts w:ascii="Segoe UI" w:hAnsi="Segoe UI" w:cs="Segoe UI"/>
          <w:color w:val="000000"/>
          <w:sz w:val="23"/>
          <w:szCs w:val="23"/>
        </w:rPr>
        <w:t xml:space="preserve">. </w:t>
      </w:r>
      <w:r w:rsidRPr="00C725AB">
        <w:rPr>
          <w:rFonts w:ascii="Segoe UI" w:hAnsi="Segoe UI" w:cs="Segoe UI"/>
          <w:sz w:val="23"/>
          <w:szCs w:val="23"/>
        </w:rPr>
        <w:t xml:space="preserve">A indicação ou a manutenção do preposto do(a) </w:t>
      </w:r>
      <w:r>
        <w:rPr>
          <w:rFonts w:ascii="Segoe UI" w:hAnsi="Segoe UI" w:cs="Segoe UI"/>
          <w:sz w:val="23"/>
          <w:szCs w:val="23"/>
        </w:rPr>
        <w:t>Locador(a)</w:t>
      </w:r>
      <w:r w:rsidRPr="00C725AB">
        <w:rPr>
          <w:rFonts w:ascii="Segoe UI" w:hAnsi="Segoe UI" w:cs="Segoe UI"/>
          <w:sz w:val="23"/>
          <w:szCs w:val="23"/>
        </w:rPr>
        <w:t xml:space="preserve">poderá ser recusada pelo </w:t>
      </w:r>
      <w:r>
        <w:rPr>
          <w:rFonts w:ascii="Segoe UI" w:hAnsi="Segoe UI" w:cs="Segoe UI"/>
          <w:sz w:val="23"/>
          <w:szCs w:val="23"/>
        </w:rPr>
        <w:t>Locatário</w:t>
      </w:r>
      <w:r w:rsidRPr="00C725AB">
        <w:rPr>
          <w:rFonts w:ascii="Segoe UI" w:hAnsi="Segoe UI" w:cs="Segoe UI"/>
          <w:sz w:val="23"/>
          <w:szCs w:val="23"/>
        </w:rPr>
        <w:t xml:space="preserve">, desde que devidamente justificada, devendo o(a) </w:t>
      </w:r>
      <w:r>
        <w:rPr>
          <w:rFonts w:ascii="Segoe UI" w:hAnsi="Segoe UI" w:cs="Segoe UI"/>
          <w:sz w:val="23"/>
          <w:szCs w:val="23"/>
        </w:rPr>
        <w:t>Locador(a)</w:t>
      </w:r>
      <w:r w:rsidRPr="00C725AB">
        <w:rPr>
          <w:rFonts w:ascii="Segoe UI" w:hAnsi="Segoe UI" w:cs="Segoe UI"/>
          <w:sz w:val="23"/>
          <w:szCs w:val="23"/>
        </w:rPr>
        <w:t>designar outro para o exercício da atividade, no prazo indicado pelo fiscal.</w:t>
      </w:r>
    </w:p>
    <w:p w:rsidR="0081400E" w:rsidRPr="00C725AB" w:rsidRDefault="0081400E" w:rsidP="0081400E">
      <w:pPr>
        <w:spacing w:after="160" w:line="300" w:lineRule="auto"/>
        <w:jc w:val="both"/>
        <w:rPr>
          <w:rFonts w:ascii="Segoe UI" w:eastAsiaTheme="minorHAnsi" w:hAnsi="Segoe UI" w:cs="Segoe UI"/>
          <w:b/>
          <w:color w:val="000000"/>
          <w:sz w:val="23"/>
          <w:szCs w:val="23"/>
          <w:lang w:eastAsia="en-US"/>
        </w:rPr>
      </w:pPr>
      <w:r w:rsidRPr="00C725AB">
        <w:rPr>
          <w:rFonts w:ascii="Segoe UI" w:eastAsiaTheme="minorHAnsi" w:hAnsi="Segoe UI" w:cs="Segoe UI"/>
          <w:b/>
          <w:color w:val="000000"/>
          <w:sz w:val="23"/>
          <w:szCs w:val="23"/>
          <w:lang w:eastAsia="en-US"/>
        </w:rPr>
        <w:t>7. Dos critérios de medição e de pagamento</w:t>
      </w:r>
    </w:p>
    <w:p w:rsidR="0081400E" w:rsidRPr="00C725AB" w:rsidRDefault="0081400E" w:rsidP="0081400E">
      <w:pPr>
        <w:spacing w:after="160" w:line="300" w:lineRule="auto"/>
        <w:jc w:val="both"/>
        <w:rPr>
          <w:rFonts w:ascii="Segoe UI" w:eastAsiaTheme="minorHAnsi" w:hAnsi="Segoe UI" w:cs="Segoe UI"/>
          <w:color w:val="000000"/>
          <w:sz w:val="23"/>
          <w:szCs w:val="23"/>
          <w:lang w:eastAsia="en-US"/>
        </w:rPr>
      </w:pPr>
      <w:r w:rsidRPr="00C725AB">
        <w:rPr>
          <w:rFonts w:ascii="Segoe UI" w:eastAsiaTheme="minorHAnsi" w:hAnsi="Segoe UI" w:cs="Segoe UI"/>
          <w:color w:val="000000"/>
          <w:sz w:val="23"/>
          <w:szCs w:val="23"/>
          <w:lang w:eastAsia="en-US"/>
        </w:rPr>
        <w:t xml:space="preserve">7.1. A </w:t>
      </w:r>
      <w:r>
        <w:rPr>
          <w:rFonts w:ascii="Segoe UI" w:eastAsiaTheme="minorHAnsi" w:hAnsi="Segoe UI" w:cs="Segoe UI"/>
          <w:color w:val="000000"/>
          <w:sz w:val="23"/>
          <w:szCs w:val="23"/>
          <w:lang w:eastAsia="en-US"/>
        </w:rPr>
        <w:t>medição da locação será mensal;</w:t>
      </w:r>
    </w:p>
    <w:p w:rsidR="0081400E" w:rsidRPr="00C725AB" w:rsidRDefault="0081400E" w:rsidP="0081400E">
      <w:pPr>
        <w:spacing w:after="160" w:line="300" w:lineRule="auto"/>
        <w:jc w:val="both"/>
        <w:rPr>
          <w:rFonts w:ascii="Segoe UI" w:eastAsiaTheme="minorHAnsi" w:hAnsi="Segoe UI" w:cs="Segoe UI"/>
          <w:color w:val="000000"/>
          <w:sz w:val="23"/>
          <w:szCs w:val="23"/>
          <w:lang w:eastAsia="en-US"/>
        </w:rPr>
      </w:pPr>
      <w:r w:rsidRPr="00C725AB">
        <w:rPr>
          <w:rFonts w:ascii="Segoe UI" w:eastAsiaTheme="minorHAnsi" w:hAnsi="Segoe UI" w:cs="Segoe UI"/>
          <w:color w:val="000000"/>
          <w:sz w:val="23"/>
          <w:szCs w:val="23"/>
          <w:lang w:eastAsia="en-US"/>
        </w:rPr>
        <w:t xml:space="preserve">7.2. O pagamento será mensalmente e em até </w:t>
      </w:r>
      <w:r w:rsidRPr="00D74EE8">
        <w:rPr>
          <w:rFonts w:ascii="Segoe UI" w:eastAsiaTheme="minorHAnsi" w:hAnsi="Segoe UI" w:cs="Segoe UI"/>
          <w:color w:val="000000"/>
          <w:sz w:val="23"/>
          <w:szCs w:val="23"/>
          <w:lang w:eastAsia="en-US"/>
        </w:rPr>
        <w:t>05 (cinco) dias úteis do recebimento da comprovação de regularidade fiscal, trabalhista e social;</w:t>
      </w:r>
    </w:p>
    <w:p w:rsidR="0081400E" w:rsidRPr="00C725AB" w:rsidRDefault="0081400E" w:rsidP="0081400E">
      <w:pPr>
        <w:spacing w:after="160"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7.3</w:t>
      </w:r>
      <w:r w:rsidRPr="00C725AB">
        <w:rPr>
          <w:rFonts w:ascii="Segoe UI" w:hAnsi="Segoe UI" w:cs="Segoe UI"/>
          <w:color w:val="000000"/>
          <w:sz w:val="23"/>
          <w:szCs w:val="23"/>
          <w:lang w:eastAsia="en-US"/>
        </w:rPr>
        <w:t xml:space="preserve">. Havendo erro </w:t>
      </w:r>
      <w:r>
        <w:rPr>
          <w:rFonts w:ascii="Segoe UI" w:hAnsi="Segoe UI" w:cs="Segoe UI"/>
          <w:color w:val="000000"/>
          <w:sz w:val="23"/>
          <w:szCs w:val="23"/>
          <w:lang w:eastAsia="en-US"/>
        </w:rPr>
        <w:t>n</w:t>
      </w:r>
      <w:r w:rsidRPr="00C725AB">
        <w:rPr>
          <w:rFonts w:ascii="Segoe UI" w:hAnsi="Segoe UI" w:cs="Segoe UI"/>
          <w:color w:val="000000"/>
          <w:sz w:val="23"/>
          <w:szCs w:val="23"/>
          <w:lang w:eastAsia="en-US"/>
        </w:rPr>
        <w:t xml:space="preserve">os documentos pertinentes à contratação administrativa, ou, ainda, circunstância que impeça a liquidação da despesa, como, por exemplo, </w:t>
      </w:r>
      <w:r w:rsidRPr="00C725AB">
        <w:rPr>
          <w:rFonts w:ascii="Segoe UI" w:hAnsi="Segoe UI" w:cs="Segoe UI"/>
          <w:color w:val="000000"/>
          <w:sz w:val="23"/>
          <w:szCs w:val="23"/>
        </w:rPr>
        <w:t>obrigação financeira pendente, decorrente de penalidade imposta ou inadimplência,</w:t>
      </w:r>
      <w:r w:rsidRPr="00C725AB">
        <w:rPr>
          <w:rFonts w:ascii="Segoe UI" w:hAnsi="Segoe UI" w:cs="Segoe UI"/>
          <w:color w:val="000000"/>
          <w:sz w:val="23"/>
          <w:szCs w:val="23"/>
          <w:lang w:eastAsia="en-US"/>
        </w:rPr>
        <w:t xml:space="preserve"> o pagamento ficará sobrestado até que o(a) </w:t>
      </w:r>
      <w:r>
        <w:rPr>
          <w:rFonts w:ascii="Segoe UI" w:hAnsi="Segoe UI" w:cs="Segoe UI"/>
          <w:color w:val="000000"/>
          <w:sz w:val="23"/>
          <w:szCs w:val="23"/>
          <w:lang w:eastAsia="en-US"/>
        </w:rPr>
        <w:t>Locador(a)</w:t>
      </w:r>
      <w:r w:rsidRPr="00C725AB">
        <w:rPr>
          <w:rFonts w:ascii="Segoe UI" w:hAnsi="Segoe UI" w:cs="Segoe UI"/>
          <w:color w:val="000000"/>
          <w:sz w:val="23"/>
          <w:szCs w:val="23"/>
          <w:lang w:eastAsia="en-US"/>
        </w:rPr>
        <w:t xml:space="preserve">providencie as medidas saneadoras. Nesta hipótese, o prazo para pagamento iniciar-se-á após a comprovação da regularização da situação, não acarretando qualquer ônus para o </w:t>
      </w:r>
      <w:r>
        <w:rPr>
          <w:rFonts w:ascii="Segoe UI" w:hAnsi="Segoe UI" w:cs="Segoe UI"/>
          <w:color w:val="000000"/>
          <w:sz w:val="23"/>
          <w:szCs w:val="23"/>
          <w:lang w:eastAsia="en-US"/>
        </w:rPr>
        <w:t>Locatário</w:t>
      </w:r>
      <w:r w:rsidRPr="00C725AB">
        <w:rPr>
          <w:rFonts w:ascii="Segoe UI" w:hAnsi="Segoe UI" w:cs="Segoe UI"/>
          <w:color w:val="000000"/>
          <w:sz w:val="23"/>
          <w:szCs w:val="23"/>
          <w:lang w:eastAsia="en-US"/>
        </w:rPr>
        <w:t>.</w:t>
      </w:r>
    </w:p>
    <w:p w:rsidR="0081400E" w:rsidRPr="00C725AB" w:rsidRDefault="0081400E" w:rsidP="0081400E">
      <w:pPr>
        <w:spacing w:after="160" w:line="300" w:lineRule="auto"/>
        <w:ind w:right="-17"/>
        <w:jc w:val="both"/>
        <w:rPr>
          <w:rFonts w:ascii="Segoe UI" w:hAnsi="Segoe UI" w:cs="Segoe UI"/>
          <w:sz w:val="23"/>
          <w:szCs w:val="23"/>
        </w:rPr>
      </w:pPr>
      <w:r>
        <w:rPr>
          <w:rFonts w:ascii="Segoe UI" w:hAnsi="Segoe UI" w:cs="Segoe UI"/>
          <w:sz w:val="23"/>
          <w:szCs w:val="23"/>
        </w:rPr>
        <w:t>7.4</w:t>
      </w:r>
      <w:r w:rsidRPr="00C725AB">
        <w:rPr>
          <w:rFonts w:ascii="Segoe UI" w:hAnsi="Segoe UI" w:cs="Segoe UI"/>
          <w:sz w:val="23"/>
          <w:szCs w:val="23"/>
        </w:rPr>
        <w:t xml:space="preserve">. O pagamento devido pelo </w:t>
      </w:r>
      <w:r>
        <w:rPr>
          <w:rFonts w:ascii="Segoe UI" w:hAnsi="Segoe UI" w:cs="Segoe UI"/>
          <w:sz w:val="23"/>
          <w:szCs w:val="23"/>
        </w:rPr>
        <w:t>Locatário</w:t>
      </w:r>
      <w:r w:rsidRPr="00C725AB">
        <w:rPr>
          <w:rFonts w:ascii="Segoe UI" w:hAnsi="Segoe UI" w:cs="Segoe UI"/>
          <w:sz w:val="23"/>
          <w:szCs w:val="23"/>
        </w:rPr>
        <w:t xml:space="preserve"> será efetuado por meio ordem bancária, para crédito em banco, agência e conta corrente indicados pelo(a) </w:t>
      </w:r>
      <w:r>
        <w:rPr>
          <w:rFonts w:ascii="Segoe UI" w:hAnsi="Segoe UI" w:cs="Segoe UI"/>
          <w:sz w:val="23"/>
          <w:szCs w:val="23"/>
        </w:rPr>
        <w:t>Locatário</w:t>
      </w:r>
      <w:r w:rsidRPr="00C725AB">
        <w:rPr>
          <w:rFonts w:ascii="Segoe UI" w:hAnsi="Segoe UI" w:cs="Segoe UI"/>
          <w:sz w:val="23"/>
          <w:szCs w:val="23"/>
        </w:rPr>
        <w:t>, ou, eventualmente, por outra forma que vier a ser convencionada entre as partes.</w:t>
      </w:r>
    </w:p>
    <w:p w:rsidR="0081400E" w:rsidRPr="00C725AB" w:rsidRDefault="0081400E" w:rsidP="0081400E">
      <w:pPr>
        <w:spacing w:after="160" w:line="300" w:lineRule="auto"/>
        <w:ind w:right="-17"/>
        <w:jc w:val="both"/>
        <w:rPr>
          <w:rFonts w:ascii="Segoe UI" w:hAnsi="Segoe UI" w:cs="Segoe UI"/>
          <w:sz w:val="23"/>
          <w:szCs w:val="23"/>
        </w:rPr>
      </w:pPr>
      <w:r>
        <w:rPr>
          <w:rFonts w:ascii="Segoe UI" w:hAnsi="Segoe UI" w:cs="Segoe UI"/>
          <w:sz w:val="23"/>
          <w:szCs w:val="23"/>
        </w:rPr>
        <w:lastRenderedPageBreak/>
        <w:t>7.5</w:t>
      </w:r>
      <w:r w:rsidRPr="00C725AB">
        <w:rPr>
          <w:rFonts w:ascii="Segoe UI" w:hAnsi="Segoe UI" w:cs="Segoe UI"/>
          <w:sz w:val="23"/>
          <w:szCs w:val="23"/>
        </w:rPr>
        <w:t xml:space="preserve">. Será considerada data do pagamento o dia em que constar como emitida a ordem bancária para pagamento. </w:t>
      </w:r>
    </w:p>
    <w:p w:rsidR="0081400E" w:rsidRPr="00C725AB" w:rsidRDefault="0081400E" w:rsidP="0081400E">
      <w:pPr>
        <w:spacing w:after="160" w:line="300" w:lineRule="auto"/>
        <w:ind w:right="-17"/>
        <w:jc w:val="both"/>
        <w:rPr>
          <w:rFonts w:ascii="Segoe UI" w:hAnsi="Segoe UI" w:cs="Segoe UI"/>
          <w:sz w:val="23"/>
          <w:szCs w:val="23"/>
        </w:rPr>
      </w:pPr>
      <w:r>
        <w:rPr>
          <w:rFonts w:ascii="Segoe UI" w:hAnsi="Segoe UI" w:cs="Segoe UI"/>
          <w:sz w:val="23"/>
          <w:szCs w:val="23"/>
        </w:rPr>
        <w:t>7.6</w:t>
      </w:r>
      <w:r w:rsidRPr="00C725AB">
        <w:rPr>
          <w:rFonts w:ascii="Segoe UI" w:hAnsi="Segoe UI" w:cs="Segoe UI"/>
          <w:sz w:val="23"/>
          <w:szCs w:val="23"/>
        </w:rPr>
        <w:t>. Paga a importância discriminada</w:t>
      </w:r>
      <w:r>
        <w:rPr>
          <w:rFonts w:ascii="Segoe UI" w:hAnsi="Segoe UI" w:cs="Segoe UI"/>
          <w:sz w:val="23"/>
          <w:szCs w:val="23"/>
        </w:rPr>
        <w:t xml:space="preserve"> no contrato administrativo</w:t>
      </w:r>
      <w:r w:rsidRPr="00C725AB">
        <w:rPr>
          <w:rFonts w:ascii="Segoe UI" w:hAnsi="Segoe UI" w:cs="Segoe UI"/>
          <w:sz w:val="23"/>
          <w:szCs w:val="23"/>
        </w:rPr>
        <w:t xml:space="preserve">, o(a) </w:t>
      </w:r>
      <w:r>
        <w:rPr>
          <w:rFonts w:ascii="Segoe UI" w:hAnsi="Segoe UI" w:cs="Segoe UI"/>
          <w:sz w:val="23"/>
          <w:szCs w:val="23"/>
        </w:rPr>
        <w:t>Locador(a)</w:t>
      </w:r>
      <w:r w:rsidRPr="00C725AB">
        <w:rPr>
          <w:rFonts w:ascii="Segoe UI" w:hAnsi="Segoe UI" w:cs="Segoe UI"/>
          <w:sz w:val="23"/>
          <w:szCs w:val="23"/>
        </w:rPr>
        <w:t xml:space="preserve">dará ao </w:t>
      </w:r>
      <w:r>
        <w:rPr>
          <w:rFonts w:ascii="Segoe UI" w:hAnsi="Segoe UI" w:cs="Segoe UI"/>
          <w:sz w:val="23"/>
          <w:szCs w:val="23"/>
        </w:rPr>
        <w:t>Locatário</w:t>
      </w:r>
      <w:r w:rsidRPr="00C725AB">
        <w:rPr>
          <w:rFonts w:ascii="Segoe UI" w:hAnsi="Segoe UI" w:cs="Segoe UI"/>
          <w:sz w:val="23"/>
          <w:szCs w:val="23"/>
        </w:rPr>
        <w:t xml:space="preserve"> plena, geral e irretratável quitação dos valores nela discriminados, para nada mais vir a reclamar ou exigir a qualquer título, tempo ou forma.</w:t>
      </w:r>
    </w:p>
    <w:p w:rsidR="0081400E" w:rsidRPr="00C725AB" w:rsidRDefault="0081400E" w:rsidP="0081400E">
      <w:pPr>
        <w:spacing w:after="160" w:line="300" w:lineRule="auto"/>
        <w:ind w:right="-17"/>
        <w:jc w:val="both"/>
        <w:rPr>
          <w:rFonts w:ascii="Segoe UI" w:hAnsi="Segoe UI" w:cs="Segoe UI"/>
          <w:sz w:val="23"/>
          <w:szCs w:val="23"/>
        </w:rPr>
      </w:pPr>
      <w:r>
        <w:rPr>
          <w:rFonts w:ascii="Segoe UI" w:hAnsi="Segoe UI" w:cs="Segoe UI"/>
          <w:sz w:val="23"/>
          <w:szCs w:val="23"/>
        </w:rPr>
        <w:t>7.7</w:t>
      </w:r>
      <w:r w:rsidRPr="00C725AB">
        <w:rPr>
          <w:rFonts w:ascii="Segoe UI" w:hAnsi="Segoe UI" w:cs="Segoe UI"/>
          <w:sz w:val="23"/>
          <w:szCs w:val="23"/>
        </w:rPr>
        <w:t xml:space="preserve">. Todo pagamento que vier a ser considerado contratualmente indevido será objeto de ajuste nos pagamentos futuros, quando devidos, ou cobrados diretamente do(a) </w:t>
      </w:r>
      <w:r>
        <w:rPr>
          <w:rFonts w:ascii="Segoe UI" w:hAnsi="Segoe UI" w:cs="Segoe UI"/>
          <w:sz w:val="23"/>
          <w:szCs w:val="23"/>
        </w:rPr>
        <w:t>Locador(a)</w:t>
      </w:r>
      <w:r w:rsidRPr="00C725AB">
        <w:rPr>
          <w:rFonts w:ascii="Segoe UI" w:hAnsi="Segoe UI" w:cs="Segoe UI"/>
          <w:sz w:val="23"/>
          <w:szCs w:val="23"/>
        </w:rPr>
        <w:t>(a).</w:t>
      </w:r>
    </w:p>
    <w:p w:rsidR="0081400E" w:rsidRPr="00C725AB" w:rsidRDefault="0081400E" w:rsidP="0081400E">
      <w:pPr>
        <w:spacing w:after="160" w:line="300" w:lineRule="auto"/>
        <w:ind w:right="-17"/>
        <w:jc w:val="both"/>
        <w:rPr>
          <w:rFonts w:ascii="Segoe UI" w:hAnsi="Segoe UI" w:cs="Segoe UI"/>
          <w:sz w:val="23"/>
          <w:szCs w:val="23"/>
        </w:rPr>
      </w:pPr>
      <w:r w:rsidRPr="00C725AB">
        <w:rPr>
          <w:rFonts w:ascii="Segoe UI" w:hAnsi="Segoe UI" w:cs="Segoe UI"/>
          <w:sz w:val="23"/>
          <w:szCs w:val="23"/>
        </w:rPr>
        <w:t>7</w:t>
      </w:r>
      <w:r>
        <w:rPr>
          <w:rFonts w:ascii="Segoe UI" w:hAnsi="Segoe UI" w:cs="Segoe UI"/>
          <w:sz w:val="23"/>
          <w:szCs w:val="23"/>
        </w:rPr>
        <w:t>.8</w:t>
      </w:r>
      <w:r w:rsidRPr="00C725AB">
        <w:rPr>
          <w:rFonts w:ascii="Segoe UI" w:hAnsi="Segoe UI" w:cs="Segoe UI"/>
          <w:sz w:val="23"/>
          <w:szCs w:val="23"/>
        </w:rPr>
        <w:t xml:space="preserve">. Os documentos comprobatórios dos pagamentos relativos a tributos, encargos ou contribuições de responsabilidade do(a) </w:t>
      </w:r>
      <w:r>
        <w:rPr>
          <w:rFonts w:ascii="Segoe UI" w:hAnsi="Segoe UI" w:cs="Segoe UI"/>
          <w:sz w:val="23"/>
          <w:szCs w:val="23"/>
        </w:rPr>
        <w:t>Locador(a)</w:t>
      </w:r>
      <w:r w:rsidRPr="00C725AB">
        <w:rPr>
          <w:rFonts w:ascii="Segoe UI" w:hAnsi="Segoe UI" w:cs="Segoe UI"/>
          <w:sz w:val="23"/>
          <w:szCs w:val="23"/>
        </w:rPr>
        <w:t xml:space="preserve">(a), deverão ser enviados ao </w:t>
      </w:r>
      <w:r>
        <w:rPr>
          <w:rFonts w:ascii="Segoe UI" w:hAnsi="Segoe UI" w:cs="Segoe UI"/>
          <w:sz w:val="23"/>
          <w:szCs w:val="23"/>
        </w:rPr>
        <w:t>Locatário</w:t>
      </w:r>
      <w:r w:rsidRPr="00C725AB">
        <w:rPr>
          <w:rFonts w:ascii="Segoe UI" w:hAnsi="Segoe UI" w:cs="Segoe UI"/>
          <w:sz w:val="23"/>
          <w:szCs w:val="23"/>
        </w:rPr>
        <w:t xml:space="preserve"> mensalmente.</w:t>
      </w:r>
    </w:p>
    <w:p w:rsidR="0081400E" w:rsidRPr="00C725AB" w:rsidRDefault="0081400E" w:rsidP="0081400E">
      <w:pPr>
        <w:spacing w:after="160" w:line="300" w:lineRule="auto"/>
        <w:ind w:right="-17"/>
        <w:jc w:val="both"/>
        <w:rPr>
          <w:rFonts w:ascii="Segoe UI" w:hAnsi="Segoe UI" w:cs="Segoe UI"/>
          <w:sz w:val="23"/>
          <w:szCs w:val="23"/>
        </w:rPr>
      </w:pPr>
      <w:r>
        <w:rPr>
          <w:rFonts w:ascii="Segoe UI" w:hAnsi="Segoe UI" w:cs="Segoe UI"/>
          <w:sz w:val="23"/>
          <w:szCs w:val="23"/>
        </w:rPr>
        <w:t>7.9</w:t>
      </w:r>
      <w:r w:rsidRPr="00C725AB">
        <w:rPr>
          <w:rFonts w:ascii="Segoe UI" w:hAnsi="Segoe UI" w:cs="Segoe UI"/>
          <w:sz w:val="23"/>
          <w:szCs w:val="23"/>
        </w:rPr>
        <w:t xml:space="preserve">. Antes de cada pagamento a(o) </w:t>
      </w:r>
      <w:r>
        <w:rPr>
          <w:rFonts w:ascii="Segoe UI" w:hAnsi="Segoe UI" w:cs="Segoe UI"/>
          <w:sz w:val="23"/>
          <w:szCs w:val="23"/>
        </w:rPr>
        <w:t>Locador(a)</w:t>
      </w:r>
      <w:r w:rsidRPr="00C725AB">
        <w:rPr>
          <w:rFonts w:ascii="Segoe UI" w:hAnsi="Segoe UI" w:cs="Segoe UI"/>
          <w:sz w:val="23"/>
          <w:szCs w:val="23"/>
        </w:rPr>
        <w:t>será realizada consulta para verificar a manutenção das regularidades fiscal, social e trabalhista.</w:t>
      </w:r>
    </w:p>
    <w:p w:rsidR="0081400E" w:rsidRPr="00C725AB" w:rsidRDefault="0081400E" w:rsidP="0081400E">
      <w:pPr>
        <w:spacing w:after="160" w:line="300" w:lineRule="auto"/>
        <w:ind w:right="-17"/>
        <w:jc w:val="both"/>
        <w:rPr>
          <w:rFonts w:ascii="Segoe UI" w:hAnsi="Segoe UI" w:cs="Segoe UI"/>
          <w:sz w:val="23"/>
          <w:szCs w:val="23"/>
        </w:rPr>
      </w:pPr>
      <w:r>
        <w:rPr>
          <w:rFonts w:ascii="Segoe UI" w:hAnsi="Segoe UI" w:cs="Segoe UI"/>
          <w:color w:val="000000"/>
          <w:sz w:val="23"/>
          <w:szCs w:val="23"/>
          <w:lang w:eastAsia="en-US"/>
        </w:rPr>
        <w:t>7.10</w:t>
      </w:r>
      <w:r w:rsidRPr="00C725AB">
        <w:rPr>
          <w:rFonts w:ascii="Segoe UI" w:hAnsi="Segoe UI" w:cs="Segoe UI"/>
          <w:color w:val="000000"/>
          <w:sz w:val="23"/>
          <w:szCs w:val="23"/>
          <w:lang w:eastAsia="en-US"/>
        </w:rPr>
        <w:t xml:space="preserve">. Constatando-se a situação de irregularidade do(a) </w:t>
      </w:r>
      <w:r>
        <w:rPr>
          <w:rFonts w:ascii="Segoe UI" w:hAnsi="Segoe UI" w:cs="Segoe UI"/>
          <w:color w:val="000000"/>
          <w:sz w:val="23"/>
          <w:szCs w:val="23"/>
          <w:lang w:eastAsia="en-US"/>
        </w:rPr>
        <w:t>Locador(a)</w:t>
      </w:r>
      <w:r w:rsidRPr="00C725AB">
        <w:rPr>
          <w:rFonts w:ascii="Segoe UI" w:hAnsi="Segoe UI" w:cs="Segoe UI"/>
          <w:color w:val="000000"/>
          <w:sz w:val="23"/>
          <w:szCs w:val="23"/>
          <w:lang w:eastAsia="en-US"/>
        </w:rPr>
        <w:t xml:space="preserve">(a), será providenciada sua advertência, por escrito, para que, no prazo de 05 (cinco) dias úteis, regularize sua situação ou, no mesmo prazo, apresente sua defesa. O prazo poderá ser prorrogado uma vez, por igual período, a critério do </w:t>
      </w:r>
      <w:r>
        <w:rPr>
          <w:rFonts w:ascii="Segoe UI" w:hAnsi="Segoe UI" w:cs="Segoe UI"/>
          <w:color w:val="000000"/>
          <w:sz w:val="23"/>
          <w:szCs w:val="23"/>
          <w:lang w:eastAsia="en-US"/>
        </w:rPr>
        <w:t>Locatário</w:t>
      </w:r>
      <w:r w:rsidRPr="00C725AB">
        <w:rPr>
          <w:rFonts w:ascii="Segoe UI" w:hAnsi="Segoe UI" w:cs="Segoe UI"/>
          <w:color w:val="000000"/>
          <w:sz w:val="23"/>
          <w:szCs w:val="23"/>
          <w:lang w:eastAsia="en-US"/>
        </w:rPr>
        <w:t>.</w:t>
      </w:r>
    </w:p>
    <w:p w:rsidR="0081400E" w:rsidRPr="00C725AB" w:rsidRDefault="0081400E" w:rsidP="0081400E">
      <w:pPr>
        <w:spacing w:after="160" w:line="300" w:lineRule="auto"/>
        <w:ind w:right="-17"/>
        <w:jc w:val="both"/>
        <w:rPr>
          <w:rFonts w:ascii="Segoe UI" w:hAnsi="Segoe UI" w:cs="Segoe UI"/>
          <w:sz w:val="23"/>
          <w:szCs w:val="23"/>
        </w:rPr>
      </w:pPr>
      <w:r>
        <w:rPr>
          <w:rFonts w:ascii="Segoe UI" w:hAnsi="Segoe UI" w:cs="Segoe UI"/>
          <w:color w:val="000000"/>
          <w:sz w:val="23"/>
          <w:szCs w:val="23"/>
          <w:lang w:eastAsia="en-US"/>
        </w:rPr>
        <w:t>7.11</w:t>
      </w:r>
      <w:r w:rsidRPr="00C725AB">
        <w:rPr>
          <w:rFonts w:ascii="Segoe UI" w:hAnsi="Segoe UI" w:cs="Segoe UI"/>
          <w:color w:val="000000"/>
          <w:sz w:val="23"/>
          <w:szCs w:val="23"/>
          <w:lang w:eastAsia="en-US"/>
        </w:rPr>
        <w:t xml:space="preserve">. Não havendo regularização ou sendo a defesa considerada improcedente, o </w:t>
      </w:r>
      <w:r>
        <w:rPr>
          <w:rFonts w:ascii="Segoe UI" w:hAnsi="Segoe UI" w:cs="Segoe UI"/>
          <w:color w:val="000000"/>
          <w:sz w:val="23"/>
          <w:szCs w:val="23"/>
          <w:lang w:eastAsia="en-US"/>
        </w:rPr>
        <w:t>Locatário</w:t>
      </w:r>
      <w:r w:rsidRPr="00C725AB">
        <w:rPr>
          <w:rFonts w:ascii="Segoe UI" w:hAnsi="Segoe UI" w:cs="Segoe UI"/>
          <w:color w:val="000000"/>
          <w:sz w:val="23"/>
          <w:szCs w:val="23"/>
          <w:lang w:eastAsia="en-US"/>
        </w:rPr>
        <w:t xml:space="preserve"> deverá comunicar aos órgãos responsáveis pela fiscalização da regularidade fiscal quanto à inadimplência do(a) </w:t>
      </w:r>
      <w:r>
        <w:rPr>
          <w:rFonts w:ascii="Segoe UI" w:hAnsi="Segoe UI" w:cs="Segoe UI"/>
          <w:color w:val="000000"/>
          <w:sz w:val="23"/>
          <w:szCs w:val="23"/>
          <w:lang w:eastAsia="en-US"/>
        </w:rPr>
        <w:t>Locador(a)</w:t>
      </w:r>
      <w:r w:rsidRPr="00C725AB">
        <w:rPr>
          <w:rFonts w:ascii="Segoe UI" w:hAnsi="Segoe UI" w:cs="Segoe UI"/>
          <w:color w:val="000000"/>
          <w:sz w:val="23"/>
          <w:szCs w:val="23"/>
          <w:lang w:eastAsia="en-US"/>
        </w:rPr>
        <w:t xml:space="preserve">(a), bem como quanto à existência de pagamento a ser efetuado, para que sejam acionados os meios pertinentes e necessários para garantir o recebimento de seus créditos.  </w:t>
      </w:r>
    </w:p>
    <w:p w:rsidR="0081400E" w:rsidRPr="00C725AB" w:rsidRDefault="0081400E" w:rsidP="0081400E">
      <w:pPr>
        <w:spacing w:after="160" w:line="300" w:lineRule="auto"/>
        <w:ind w:right="-17"/>
        <w:jc w:val="both"/>
        <w:rPr>
          <w:rFonts w:ascii="Segoe UI" w:hAnsi="Segoe UI" w:cs="Segoe UI"/>
          <w:sz w:val="23"/>
          <w:szCs w:val="23"/>
        </w:rPr>
      </w:pPr>
      <w:r>
        <w:rPr>
          <w:rFonts w:ascii="Segoe UI" w:hAnsi="Segoe UI" w:cs="Segoe UI"/>
          <w:color w:val="000000"/>
          <w:sz w:val="23"/>
          <w:szCs w:val="23"/>
          <w:lang w:eastAsia="en-US"/>
        </w:rPr>
        <w:t>7.12</w:t>
      </w:r>
      <w:r w:rsidRPr="00C725AB">
        <w:rPr>
          <w:rFonts w:ascii="Segoe UI" w:hAnsi="Segoe UI" w:cs="Segoe UI"/>
          <w:color w:val="000000"/>
          <w:sz w:val="23"/>
          <w:szCs w:val="23"/>
          <w:lang w:eastAsia="en-US"/>
        </w:rPr>
        <w:t xml:space="preserve">. Persistindo a irregularidade, o </w:t>
      </w:r>
      <w:r>
        <w:rPr>
          <w:rFonts w:ascii="Segoe UI" w:hAnsi="Segoe UI" w:cs="Segoe UI"/>
          <w:color w:val="000000"/>
          <w:sz w:val="23"/>
          <w:szCs w:val="23"/>
          <w:lang w:eastAsia="en-US"/>
        </w:rPr>
        <w:t>Locatário</w:t>
      </w:r>
      <w:r w:rsidRPr="00C725AB">
        <w:rPr>
          <w:rFonts w:ascii="Segoe UI" w:hAnsi="Segoe UI" w:cs="Segoe UI"/>
          <w:color w:val="000000"/>
          <w:sz w:val="23"/>
          <w:szCs w:val="23"/>
          <w:lang w:eastAsia="en-US"/>
        </w:rPr>
        <w:t xml:space="preserve"> deverá adotar as medidas necessárias à rescisão contratual nos autos do processo administrativo correspondente, assegurada à contratada a ampla defesa. </w:t>
      </w:r>
    </w:p>
    <w:p w:rsidR="0081400E" w:rsidRPr="00C725AB" w:rsidRDefault="0081400E" w:rsidP="0081400E">
      <w:pPr>
        <w:spacing w:after="160" w:line="300" w:lineRule="auto"/>
        <w:ind w:right="-17"/>
        <w:jc w:val="both"/>
        <w:rPr>
          <w:rFonts w:ascii="Segoe UI" w:hAnsi="Segoe UI" w:cs="Segoe UI"/>
          <w:sz w:val="23"/>
          <w:szCs w:val="23"/>
        </w:rPr>
      </w:pPr>
      <w:r>
        <w:rPr>
          <w:rFonts w:ascii="Segoe UI" w:hAnsi="Segoe UI" w:cs="Segoe UI"/>
          <w:color w:val="000000"/>
          <w:sz w:val="23"/>
          <w:szCs w:val="23"/>
          <w:lang w:eastAsia="en-US"/>
        </w:rPr>
        <w:t>7.13</w:t>
      </w:r>
      <w:r w:rsidRPr="00C725AB">
        <w:rPr>
          <w:rFonts w:ascii="Segoe UI" w:hAnsi="Segoe UI" w:cs="Segoe UI"/>
          <w:color w:val="000000"/>
          <w:sz w:val="23"/>
          <w:szCs w:val="23"/>
          <w:lang w:eastAsia="en-US"/>
        </w:rPr>
        <w:t xml:space="preserve">. Havendo a efetiva execução do objeto, os pagamentos serão realizados normalmente, até que se decida pela rescisão do contrato administrativo, caso o(a) </w:t>
      </w:r>
      <w:r>
        <w:rPr>
          <w:rFonts w:ascii="Segoe UI" w:hAnsi="Segoe UI" w:cs="Segoe UI"/>
          <w:color w:val="000000"/>
          <w:sz w:val="23"/>
          <w:szCs w:val="23"/>
          <w:lang w:eastAsia="en-US"/>
        </w:rPr>
        <w:t>Locador(a)</w:t>
      </w:r>
      <w:r w:rsidRPr="00C725AB">
        <w:rPr>
          <w:rFonts w:ascii="Segoe UI" w:hAnsi="Segoe UI" w:cs="Segoe UI"/>
          <w:color w:val="000000"/>
          <w:sz w:val="23"/>
          <w:szCs w:val="23"/>
          <w:lang w:eastAsia="en-US"/>
        </w:rPr>
        <w:t xml:space="preserve">não regularize sua situação.  </w:t>
      </w:r>
    </w:p>
    <w:p w:rsidR="0081400E" w:rsidRPr="00C725AB" w:rsidRDefault="0081400E" w:rsidP="0081400E">
      <w:pPr>
        <w:spacing w:after="160" w:line="300" w:lineRule="auto"/>
        <w:ind w:right="-17"/>
        <w:jc w:val="both"/>
        <w:rPr>
          <w:rFonts w:ascii="Segoe UI" w:hAnsi="Segoe UI" w:cs="Segoe UI"/>
          <w:sz w:val="23"/>
          <w:szCs w:val="23"/>
        </w:rPr>
      </w:pPr>
      <w:r>
        <w:rPr>
          <w:rFonts w:ascii="Segoe UI" w:hAnsi="Segoe UI" w:cs="Segoe UI"/>
          <w:color w:val="000000"/>
          <w:sz w:val="23"/>
          <w:szCs w:val="23"/>
          <w:lang w:eastAsia="en-US"/>
        </w:rPr>
        <w:t>7.14</w:t>
      </w:r>
      <w:r w:rsidRPr="00C725AB">
        <w:rPr>
          <w:rFonts w:ascii="Segoe UI" w:hAnsi="Segoe UI" w:cs="Segoe UI"/>
          <w:color w:val="000000"/>
          <w:sz w:val="23"/>
          <w:szCs w:val="23"/>
          <w:lang w:eastAsia="en-US"/>
        </w:rPr>
        <w:t>. Somente por motivo de economicidade ou outro interesse público de alta relevância, devidamente justificado, em qualquer caso, pelo(a) Prefeito(a) Municipal, não será rescindido o contrato administrativo em execução com a contratada inadimplente.</w:t>
      </w:r>
    </w:p>
    <w:p w:rsidR="0081400E" w:rsidRPr="00C725AB" w:rsidRDefault="0081400E" w:rsidP="0081400E">
      <w:pPr>
        <w:spacing w:after="160" w:line="300" w:lineRule="auto"/>
        <w:ind w:right="-17"/>
        <w:jc w:val="both"/>
        <w:rPr>
          <w:rFonts w:ascii="Segoe UI" w:hAnsi="Segoe UI" w:cs="Segoe UI"/>
          <w:sz w:val="23"/>
          <w:szCs w:val="23"/>
        </w:rPr>
      </w:pPr>
      <w:r>
        <w:rPr>
          <w:rFonts w:ascii="Segoe UI" w:hAnsi="Segoe UI" w:cs="Segoe UI"/>
          <w:sz w:val="23"/>
          <w:szCs w:val="23"/>
        </w:rPr>
        <w:lastRenderedPageBreak/>
        <w:t>7.15</w:t>
      </w:r>
      <w:r w:rsidRPr="00C725AB">
        <w:rPr>
          <w:rFonts w:ascii="Segoe UI" w:hAnsi="Segoe UI" w:cs="Segoe UI"/>
          <w:sz w:val="23"/>
          <w:szCs w:val="23"/>
        </w:rPr>
        <w:t xml:space="preserve">. </w:t>
      </w:r>
      <w:r w:rsidRPr="00C725AB">
        <w:rPr>
          <w:rFonts w:ascii="Segoe UI" w:hAnsi="Segoe UI" w:cs="Segoe UI"/>
          <w:color w:val="000000"/>
          <w:sz w:val="23"/>
          <w:szCs w:val="23"/>
        </w:rPr>
        <w:t>Quando do pagamento, será efetuada a retenção tributária prevista na legislação aplicável</w:t>
      </w:r>
      <w:r>
        <w:rPr>
          <w:rFonts w:ascii="Segoe UI" w:hAnsi="Segoe UI" w:cs="Segoe UI"/>
          <w:color w:val="000000"/>
          <w:sz w:val="23"/>
          <w:szCs w:val="23"/>
        </w:rPr>
        <w:t>, se for o caso</w:t>
      </w:r>
      <w:r w:rsidRPr="00C725AB">
        <w:rPr>
          <w:rFonts w:ascii="Segoe UI" w:hAnsi="Segoe UI" w:cs="Segoe UI"/>
          <w:color w:val="000000"/>
          <w:sz w:val="23"/>
          <w:szCs w:val="23"/>
        </w:rPr>
        <w:t>.</w:t>
      </w:r>
    </w:p>
    <w:p w:rsidR="0081400E" w:rsidRPr="00C725AB" w:rsidRDefault="0081400E" w:rsidP="0081400E">
      <w:pPr>
        <w:spacing w:after="0" w:line="300" w:lineRule="auto"/>
        <w:ind w:right="-17"/>
        <w:jc w:val="both"/>
        <w:rPr>
          <w:rFonts w:ascii="Segoe UI" w:hAnsi="Segoe UI" w:cs="Segoe UI"/>
          <w:sz w:val="23"/>
          <w:szCs w:val="23"/>
        </w:rPr>
      </w:pPr>
    </w:p>
    <w:p w:rsidR="0081400E" w:rsidRPr="00C725AB" w:rsidRDefault="0081400E" w:rsidP="0081400E">
      <w:pPr>
        <w:spacing w:after="160" w:line="300" w:lineRule="auto"/>
        <w:jc w:val="both"/>
        <w:rPr>
          <w:rFonts w:ascii="Segoe UI" w:eastAsiaTheme="minorHAnsi" w:hAnsi="Segoe UI" w:cs="Segoe UI"/>
          <w:b/>
          <w:color w:val="000000"/>
          <w:sz w:val="23"/>
          <w:szCs w:val="23"/>
          <w:lang w:eastAsia="en-US"/>
        </w:rPr>
      </w:pPr>
      <w:r w:rsidRPr="00C725AB">
        <w:rPr>
          <w:rFonts w:ascii="Segoe UI" w:eastAsiaTheme="minorHAnsi" w:hAnsi="Segoe UI" w:cs="Segoe UI"/>
          <w:b/>
          <w:color w:val="000000"/>
          <w:sz w:val="23"/>
          <w:szCs w:val="23"/>
          <w:lang w:eastAsia="en-US"/>
        </w:rPr>
        <w:t>8. Da forma e critérios de seleção do(a) fornecedor(a)</w:t>
      </w:r>
    </w:p>
    <w:p w:rsidR="0081400E" w:rsidRDefault="0081400E" w:rsidP="0081400E">
      <w:pPr>
        <w:pStyle w:val="Nivel2"/>
        <w:spacing w:before="0" w:after="160" w:line="300" w:lineRule="auto"/>
        <w:rPr>
          <w:rFonts w:ascii="Segoe UI" w:hAnsi="Segoe UI" w:cs="Segoe UI"/>
          <w:color w:val="auto"/>
          <w:sz w:val="23"/>
          <w:szCs w:val="23"/>
        </w:rPr>
      </w:pPr>
      <w:r w:rsidRPr="00720207">
        <w:rPr>
          <w:rFonts w:ascii="Segoe UI" w:hAnsi="Segoe UI" w:cs="Segoe UI"/>
          <w:color w:val="auto"/>
          <w:sz w:val="23"/>
          <w:szCs w:val="23"/>
        </w:rPr>
        <w:t>8.1. O(A) fornecedor(a) será selecionado por meio da realização de</w:t>
      </w:r>
      <w:r>
        <w:rPr>
          <w:rFonts w:ascii="Segoe UI" w:hAnsi="Segoe UI" w:cs="Segoe UI"/>
          <w:color w:val="auto"/>
          <w:sz w:val="23"/>
          <w:szCs w:val="23"/>
        </w:rPr>
        <w:t xml:space="preserve"> Inexigibilidade de Licitação </w:t>
      </w:r>
      <w:r w:rsidRPr="00D74EE8">
        <w:rPr>
          <w:rFonts w:ascii="Segoe UI" w:hAnsi="Segoe UI" w:cs="Segoe UI"/>
          <w:color w:val="auto"/>
          <w:sz w:val="23"/>
          <w:szCs w:val="23"/>
        </w:rPr>
        <w:t xml:space="preserve">Pública, na forma eletrônica, não </w:t>
      </w:r>
      <w:r>
        <w:rPr>
          <w:rFonts w:ascii="Segoe UI" w:hAnsi="Segoe UI" w:cs="Segoe UI"/>
          <w:color w:val="auto"/>
          <w:sz w:val="23"/>
          <w:szCs w:val="23"/>
        </w:rPr>
        <w:t>tendo como critério de julgamento, considerando tratar-se de Inexigibilidade de Licitação Pública.</w:t>
      </w:r>
    </w:p>
    <w:p w:rsidR="0081400E" w:rsidRDefault="0081400E" w:rsidP="0081400E">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8.2. Não há modo de disputa, considerando tratar-se de Inexigibilidade de Licitação Pública</w:t>
      </w:r>
      <w:r w:rsidRPr="00422762">
        <w:rPr>
          <w:rFonts w:ascii="Segoe UI" w:hAnsi="Segoe UI" w:cs="Segoe UI"/>
          <w:color w:val="auto"/>
          <w:sz w:val="23"/>
          <w:szCs w:val="23"/>
        </w:rPr>
        <w:t>.</w:t>
      </w:r>
    </w:p>
    <w:p w:rsidR="0081400E" w:rsidRPr="00A918AC" w:rsidRDefault="0081400E" w:rsidP="0081400E">
      <w:pPr>
        <w:pStyle w:val="Nivel2"/>
        <w:spacing w:before="0" w:after="160" w:line="300" w:lineRule="auto"/>
        <w:rPr>
          <w:rFonts w:ascii="Segoe UI" w:hAnsi="Segoe UI" w:cs="Segoe UI"/>
          <w:b/>
          <w:color w:val="auto"/>
          <w:sz w:val="23"/>
          <w:szCs w:val="23"/>
        </w:rPr>
      </w:pPr>
      <w:r w:rsidRPr="00A918AC">
        <w:rPr>
          <w:rFonts w:ascii="Segoe UI" w:hAnsi="Segoe UI" w:cs="Segoe UI"/>
          <w:b/>
          <w:color w:val="auto"/>
          <w:sz w:val="23"/>
          <w:szCs w:val="23"/>
        </w:rPr>
        <w:t>8.3. Da Habilitação Jurídica:</w:t>
      </w:r>
    </w:p>
    <w:p w:rsidR="0081400E" w:rsidRPr="00D1537B" w:rsidRDefault="0081400E" w:rsidP="0081400E">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8.3</w:t>
      </w:r>
      <w:r w:rsidRPr="00D1537B">
        <w:rPr>
          <w:rFonts w:ascii="Segoe UI" w:hAnsi="Segoe UI" w:cs="Segoe UI"/>
          <w:color w:val="auto"/>
          <w:sz w:val="23"/>
          <w:szCs w:val="23"/>
        </w:rPr>
        <w:t>.1. Empresário individual: inscrição no Registro Público de Empresas Mercantis, a cargo da Junta Comercial respectiva;</w:t>
      </w:r>
    </w:p>
    <w:p w:rsidR="0081400E" w:rsidRPr="00D1537B" w:rsidRDefault="0081400E" w:rsidP="0081400E">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8.3</w:t>
      </w:r>
      <w:r w:rsidRPr="00D1537B">
        <w:rPr>
          <w:rFonts w:ascii="Segoe UI" w:hAnsi="Segoe UI" w:cs="Segoe UI"/>
          <w:color w:val="auto"/>
          <w:sz w:val="23"/>
          <w:szCs w:val="23"/>
        </w:rPr>
        <w:t>.2. Microempreendedor Individual – MEI: Certificado da Condição de Microempreendedor Individual – CCMEI;</w:t>
      </w:r>
    </w:p>
    <w:p w:rsidR="0081400E" w:rsidRPr="00D1537B" w:rsidRDefault="0081400E" w:rsidP="0081400E">
      <w:pPr>
        <w:spacing w:after="160" w:line="300" w:lineRule="auto"/>
        <w:jc w:val="both"/>
        <w:rPr>
          <w:rFonts w:ascii="Segoe UI" w:hAnsi="Segoe UI" w:cs="Segoe UI"/>
          <w:sz w:val="23"/>
          <w:szCs w:val="23"/>
        </w:rPr>
      </w:pPr>
      <w:r>
        <w:rPr>
          <w:rFonts w:ascii="Segoe UI" w:hAnsi="Segoe UI" w:cs="Segoe UI"/>
          <w:sz w:val="23"/>
          <w:szCs w:val="23"/>
        </w:rPr>
        <w:t>8.3</w:t>
      </w:r>
      <w:r w:rsidRPr="00D1537B">
        <w:rPr>
          <w:rFonts w:ascii="Segoe UI" w:hAnsi="Segoe UI" w:cs="Segoe UI"/>
          <w:sz w:val="23"/>
          <w:szCs w:val="23"/>
        </w:rPr>
        <w:t xml:space="preserve">.3. </w:t>
      </w:r>
      <w:r w:rsidRPr="00D1537B">
        <w:rPr>
          <w:rFonts w:ascii="Segoe UI" w:hAnsi="Segoe UI" w:cs="Segoe UI"/>
          <w:bCs/>
          <w:sz w:val="23"/>
          <w:szCs w:val="23"/>
        </w:rPr>
        <w:t>Sociedade empresária, sociedade limitada unipessoal – SLU – ou sociedade identificada como empresa individual de responsabilidade limitada – EIRELI:</w:t>
      </w:r>
      <w:r w:rsidRPr="00D1537B">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rsidR="0081400E" w:rsidRPr="00D1537B" w:rsidRDefault="0081400E" w:rsidP="0081400E">
      <w:pPr>
        <w:spacing w:after="160" w:line="300" w:lineRule="auto"/>
        <w:jc w:val="both"/>
        <w:rPr>
          <w:rFonts w:ascii="Segoe UI" w:hAnsi="Segoe UI" w:cs="Segoe UI"/>
          <w:sz w:val="23"/>
          <w:szCs w:val="23"/>
        </w:rPr>
      </w:pPr>
      <w:r>
        <w:rPr>
          <w:rFonts w:ascii="Segoe UI" w:hAnsi="Segoe UI" w:cs="Segoe UI"/>
          <w:sz w:val="23"/>
          <w:szCs w:val="23"/>
        </w:rPr>
        <w:t>8.3</w:t>
      </w:r>
      <w:r w:rsidRPr="00D1537B">
        <w:rPr>
          <w:rFonts w:ascii="Segoe UI" w:hAnsi="Segoe UI" w:cs="Segoe UI"/>
          <w:sz w:val="23"/>
          <w:szCs w:val="23"/>
        </w:rPr>
        <w:t>.4. Sociedade empresária estrangeira com atuação permanente no país: Decreto de autorização para funcionamento no Brasil;</w:t>
      </w:r>
    </w:p>
    <w:p w:rsidR="0081400E" w:rsidRPr="00D1537B" w:rsidRDefault="0081400E" w:rsidP="0081400E">
      <w:pPr>
        <w:spacing w:after="160" w:line="300" w:lineRule="auto"/>
        <w:jc w:val="both"/>
        <w:rPr>
          <w:rFonts w:ascii="Segoe UI" w:hAnsi="Segoe UI" w:cs="Segoe UI"/>
          <w:sz w:val="23"/>
          <w:szCs w:val="23"/>
        </w:rPr>
      </w:pPr>
      <w:r>
        <w:rPr>
          <w:rFonts w:ascii="Segoe UI" w:hAnsi="Segoe UI" w:cs="Segoe UI"/>
          <w:sz w:val="23"/>
          <w:szCs w:val="23"/>
        </w:rPr>
        <w:t>8.3</w:t>
      </w:r>
      <w:r w:rsidRPr="00D1537B">
        <w:rPr>
          <w:rFonts w:ascii="Segoe UI" w:hAnsi="Segoe UI" w:cs="Segoe UI"/>
          <w:sz w:val="23"/>
          <w:szCs w:val="23"/>
        </w:rPr>
        <w:t>.5. Sociedade simples: inscrição do ato constitutivo no Registro Civil de Pessoas Jurídicas do local de sua sede, acompanhada de documento comprobatório de seus administradores;</w:t>
      </w:r>
    </w:p>
    <w:p w:rsidR="0081400E" w:rsidRPr="00D1537B" w:rsidRDefault="0081400E" w:rsidP="0081400E">
      <w:pPr>
        <w:spacing w:after="160" w:line="300" w:lineRule="auto"/>
        <w:jc w:val="both"/>
        <w:rPr>
          <w:rFonts w:ascii="Segoe UI" w:hAnsi="Segoe UI" w:cs="Segoe UI"/>
          <w:sz w:val="23"/>
          <w:szCs w:val="23"/>
        </w:rPr>
      </w:pPr>
      <w:r>
        <w:rPr>
          <w:rFonts w:ascii="Segoe UI" w:hAnsi="Segoe UI" w:cs="Segoe UI"/>
          <w:sz w:val="23"/>
          <w:szCs w:val="23"/>
        </w:rPr>
        <w:t>8.3</w:t>
      </w:r>
      <w:r w:rsidRPr="00D1537B">
        <w:rPr>
          <w:rFonts w:ascii="Segoe UI" w:hAnsi="Segoe UI" w:cs="Segoe UI"/>
          <w:sz w:val="23"/>
          <w:szCs w:val="23"/>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81400E" w:rsidRPr="00261FD7" w:rsidRDefault="0081400E" w:rsidP="0081400E">
      <w:pPr>
        <w:spacing w:after="160" w:line="300" w:lineRule="auto"/>
        <w:jc w:val="both"/>
        <w:rPr>
          <w:rFonts w:ascii="Segoe UI" w:hAnsi="Segoe UI" w:cs="Segoe UI"/>
          <w:b/>
          <w:sz w:val="23"/>
          <w:szCs w:val="23"/>
        </w:rPr>
      </w:pPr>
      <w:r>
        <w:rPr>
          <w:rFonts w:ascii="Segoe UI" w:hAnsi="Segoe UI" w:cs="Segoe UI"/>
          <w:sz w:val="23"/>
          <w:szCs w:val="23"/>
        </w:rPr>
        <w:t>8.3.7</w:t>
      </w:r>
      <w:r w:rsidRPr="00D1537B">
        <w:rPr>
          <w:rFonts w:ascii="Segoe UI" w:hAnsi="Segoe UI" w:cs="Segoe UI"/>
          <w:sz w:val="23"/>
          <w:szCs w:val="23"/>
        </w:rPr>
        <w:t xml:space="preserve">. </w:t>
      </w:r>
      <w:r>
        <w:rPr>
          <w:rFonts w:ascii="Segoe UI" w:hAnsi="Segoe UI" w:cs="Segoe UI"/>
          <w:sz w:val="23"/>
          <w:szCs w:val="23"/>
        </w:rPr>
        <w:t xml:space="preserve">Cadastro de Pessoa Física – CPF – e Carteira de Identidade – </w:t>
      </w:r>
      <w:r>
        <w:rPr>
          <w:rFonts w:ascii="Segoe UI" w:hAnsi="Segoe UI" w:cs="Segoe UI"/>
          <w:b/>
          <w:sz w:val="23"/>
          <w:szCs w:val="23"/>
        </w:rPr>
        <w:t>para licitante pessoa física;</w:t>
      </w:r>
    </w:p>
    <w:p w:rsidR="0081400E" w:rsidRPr="00D74EE8" w:rsidRDefault="0081400E" w:rsidP="0081400E">
      <w:pPr>
        <w:spacing w:after="160" w:line="300" w:lineRule="auto"/>
        <w:jc w:val="both"/>
        <w:rPr>
          <w:rFonts w:ascii="Segoe UI" w:hAnsi="Segoe UI" w:cs="Segoe UI"/>
          <w:sz w:val="23"/>
          <w:szCs w:val="23"/>
        </w:rPr>
      </w:pPr>
      <w:r w:rsidRPr="00D74EE8">
        <w:rPr>
          <w:rFonts w:ascii="Segoe UI" w:hAnsi="Segoe UI" w:cs="Segoe UI"/>
          <w:sz w:val="23"/>
          <w:szCs w:val="23"/>
        </w:rPr>
        <w:lastRenderedPageBreak/>
        <w:t>8.3.8. Registro do imóvel no Cartório de Registro de Imóveis da Comarca de Ipanema, estado de Minas Gerais;</w:t>
      </w:r>
    </w:p>
    <w:p w:rsidR="0081400E" w:rsidRDefault="0081400E" w:rsidP="0081400E">
      <w:pPr>
        <w:spacing w:after="160" w:line="300" w:lineRule="auto"/>
        <w:jc w:val="both"/>
        <w:rPr>
          <w:rFonts w:ascii="Segoe UI" w:hAnsi="Segoe UI" w:cs="Segoe UI"/>
          <w:sz w:val="23"/>
          <w:szCs w:val="23"/>
        </w:rPr>
      </w:pPr>
      <w:r>
        <w:rPr>
          <w:rFonts w:ascii="Segoe UI" w:hAnsi="Segoe UI" w:cs="Segoe UI"/>
          <w:sz w:val="23"/>
          <w:szCs w:val="23"/>
        </w:rPr>
        <w:t xml:space="preserve">8.3.9. </w:t>
      </w:r>
      <w:r w:rsidRPr="00D1537B">
        <w:rPr>
          <w:rFonts w:ascii="Segoe UI" w:hAnsi="Segoe UI" w:cs="Segoe UI"/>
          <w:sz w:val="23"/>
          <w:szCs w:val="23"/>
        </w:rPr>
        <w:t>Os documentos apresentados deverão estar acompanhados de todas as alterações ou da consolidação respectiva.</w:t>
      </w:r>
    </w:p>
    <w:p w:rsidR="0081400E" w:rsidRPr="00D1537B" w:rsidRDefault="0081400E" w:rsidP="0081400E">
      <w:pPr>
        <w:spacing w:after="160" w:line="300" w:lineRule="auto"/>
        <w:jc w:val="both"/>
        <w:rPr>
          <w:rFonts w:ascii="Segoe UI" w:hAnsi="Segoe UI" w:cs="Segoe UI"/>
          <w:b/>
          <w:sz w:val="23"/>
          <w:szCs w:val="23"/>
        </w:rPr>
      </w:pPr>
      <w:r>
        <w:rPr>
          <w:rFonts w:ascii="Segoe UI" w:hAnsi="Segoe UI" w:cs="Segoe UI"/>
          <w:b/>
          <w:sz w:val="23"/>
          <w:szCs w:val="23"/>
        </w:rPr>
        <w:t>8.4</w:t>
      </w:r>
      <w:r w:rsidRPr="00D1537B">
        <w:rPr>
          <w:rFonts w:ascii="Segoe UI" w:hAnsi="Segoe UI" w:cs="Segoe UI"/>
          <w:b/>
          <w:sz w:val="23"/>
          <w:szCs w:val="23"/>
        </w:rPr>
        <w:t xml:space="preserve">. </w:t>
      </w:r>
      <w:r>
        <w:rPr>
          <w:rFonts w:ascii="Segoe UI" w:hAnsi="Segoe UI" w:cs="Segoe UI"/>
          <w:b/>
          <w:sz w:val="23"/>
          <w:szCs w:val="23"/>
        </w:rPr>
        <w:t xml:space="preserve">Da </w:t>
      </w:r>
      <w:r w:rsidRPr="00D1537B">
        <w:rPr>
          <w:rFonts w:ascii="Segoe UI" w:hAnsi="Segoe UI" w:cs="Segoe UI"/>
          <w:b/>
          <w:sz w:val="23"/>
          <w:szCs w:val="23"/>
        </w:rPr>
        <w:t>Habilitação fiscal, social e trabalhista:</w:t>
      </w:r>
    </w:p>
    <w:p w:rsidR="0081400E" w:rsidRPr="00D1537B" w:rsidRDefault="0081400E" w:rsidP="0081400E">
      <w:pPr>
        <w:spacing w:after="160" w:line="300" w:lineRule="auto"/>
        <w:jc w:val="both"/>
        <w:rPr>
          <w:rFonts w:ascii="Segoe UI" w:hAnsi="Segoe UI" w:cs="Segoe UI"/>
          <w:sz w:val="23"/>
          <w:szCs w:val="23"/>
        </w:rPr>
      </w:pPr>
      <w:r>
        <w:rPr>
          <w:rFonts w:ascii="Segoe UI" w:hAnsi="Segoe UI" w:cs="Segoe UI"/>
          <w:sz w:val="23"/>
          <w:szCs w:val="23"/>
        </w:rPr>
        <w:t>8.4.</w:t>
      </w:r>
      <w:r w:rsidRPr="00D1537B">
        <w:rPr>
          <w:rFonts w:ascii="Segoe UI" w:hAnsi="Segoe UI" w:cs="Segoe UI"/>
          <w:sz w:val="23"/>
          <w:szCs w:val="23"/>
        </w:rPr>
        <w:t>1. Cadastro Nacional de Pessoa Jurídica – CNPJ</w:t>
      </w:r>
      <w:r>
        <w:rPr>
          <w:rFonts w:ascii="Segoe UI" w:hAnsi="Segoe UI" w:cs="Segoe UI"/>
          <w:b/>
          <w:sz w:val="23"/>
          <w:szCs w:val="23"/>
        </w:rPr>
        <w:t>– dispensado para licitante pessoa física</w:t>
      </w:r>
      <w:r w:rsidRPr="00D1537B">
        <w:rPr>
          <w:rFonts w:ascii="Segoe UI" w:hAnsi="Segoe UI" w:cs="Segoe UI"/>
          <w:sz w:val="23"/>
          <w:szCs w:val="23"/>
        </w:rPr>
        <w:t>;</w:t>
      </w:r>
    </w:p>
    <w:p w:rsidR="0081400E" w:rsidRPr="00D1537B" w:rsidRDefault="0081400E" w:rsidP="0081400E">
      <w:pPr>
        <w:spacing w:after="160" w:line="300" w:lineRule="auto"/>
        <w:jc w:val="both"/>
        <w:rPr>
          <w:rFonts w:ascii="Segoe UI" w:hAnsi="Segoe UI" w:cs="Segoe UI"/>
          <w:sz w:val="23"/>
          <w:szCs w:val="23"/>
        </w:rPr>
      </w:pPr>
      <w:r>
        <w:rPr>
          <w:rFonts w:ascii="Segoe UI" w:hAnsi="Segoe UI" w:cs="Segoe UI"/>
          <w:sz w:val="23"/>
          <w:szCs w:val="23"/>
        </w:rPr>
        <w:t>8.4</w:t>
      </w:r>
      <w:r w:rsidRPr="00D1537B">
        <w:rPr>
          <w:rFonts w:ascii="Segoe UI" w:hAnsi="Segoe UI" w:cs="Segoe UI"/>
          <w:sz w:val="23"/>
          <w:szCs w:val="23"/>
        </w:rPr>
        <w:t>.2. Inscrição no cadastro de contribuintes estadual, relativo ao domicílio ou sede do(a) licitante, pertinente ao seu ramo de atividade e compatível com o objeto contratual;</w:t>
      </w:r>
    </w:p>
    <w:p w:rsidR="0081400E" w:rsidRPr="00D1537B" w:rsidRDefault="0081400E" w:rsidP="0081400E">
      <w:pPr>
        <w:spacing w:after="160" w:line="300" w:lineRule="auto"/>
        <w:jc w:val="both"/>
        <w:rPr>
          <w:rFonts w:ascii="Segoe UI" w:hAnsi="Segoe UI" w:cs="Segoe UI"/>
          <w:sz w:val="23"/>
          <w:szCs w:val="23"/>
        </w:rPr>
      </w:pPr>
      <w:r>
        <w:rPr>
          <w:rFonts w:ascii="Segoe UI" w:hAnsi="Segoe UI" w:cs="Segoe UI"/>
          <w:sz w:val="23"/>
          <w:szCs w:val="23"/>
        </w:rPr>
        <w:t>8.4</w:t>
      </w:r>
      <w:r w:rsidRPr="00D1537B">
        <w:rPr>
          <w:rFonts w:ascii="Segoe UI" w:hAnsi="Segoe UI" w:cs="Segoe UI"/>
          <w:sz w:val="23"/>
          <w:szCs w:val="23"/>
        </w:rPr>
        <w:t>.3. Prova de regularidade perante a Fazenda Federal;</w:t>
      </w:r>
    </w:p>
    <w:p w:rsidR="0081400E" w:rsidRDefault="0081400E" w:rsidP="0081400E">
      <w:pPr>
        <w:spacing w:after="160" w:line="300" w:lineRule="auto"/>
        <w:jc w:val="both"/>
        <w:rPr>
          <w:rFonts w:ascii="Segoe UI" w:hAnsi="Segoe UI" w:cs="Segoe UI"/>
          <w:sz w:val="23"/>
          <w:szCs w:val="23"/>
        </w:rPr>
      </w:pPr>
      <w:r>
        <w:rPr>
          <w:rFonts w:ascii="Segoe UI" w:hAnsi="Segoe UI" w:cs="Segoe UI"/>
          <w:sz w:val="23"/>
          <w:szCs w:val="23"/>
        </w:rPr>
        <w:t>8.4</w:t>
      </w:r>
      <w:r w:rsidRPr="00D1537B">
        <w:rPr>
          <w:rFonts w:ascii="Segoe UI" w:hAnsi="Segoe UI" w:cs="Segoe UI"/>
          <w:sz w:val="23"/>
          <w:szCs w:val="23"/>
        </w:rPr>
        <w:t>.4. Prova de regularidade perante a Fazenda Estadual;</w:t>
      </w:r>
    </w:p>
    <w:p w:rsidR="0081400E" w:rsidRPr="00D1537B" w:rsidRDefault="0081400E" w:rsidP="0081400E">
      <w:pPr>
        <w:spacing w:after="160" w:line="300" w:lineRule="auto"/>
        <w:jc w:val="both"/>
        <w:rPr>
          <w:rFonts w:ascii="Segoe UI" w:hAnsi="Segoe UI" w:cs="Segoe UI"/>
          <w:sz w:val="23"/>
          <w:szCs w:val="23"/>
        </w:rPr>
      </w:pPr>
      <w:r>
        <w:rPr>
          <w:rFonts w:ascii="Segoe UI" w:hAnsi="Segoe UI" w:cs="Segoe UI"/>
          <w:sz w:val="23"/>
          <w:szCs w:val="23"/>
        </w:rPr>
        <w:t>8.4.4.1.</w:t>
      </w:r>
      <w:r w:rsidRPr="00D1537B">
        <w:rPr>
          <w:rFonts w:ascii="Segoe UI" w:hAnsi="Segoe UI" w:cs="Segoe UI"/>
          <w:sz w:val="23"/>
          <w:szCs w:val="23"/>
        </w:rPr>
        <w:t xml:space="preserve">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81400E" w:rsidRPr="00D1537B" w:rsidRDefault="0081400E" w:rsidP="0081400E">
      <w:pPr>
        <w:spacing w:after="160" w:line="300" w:lineRule="auto"/>
        <w:jc w:val="both"/>
        <w:rPr>
          <w:rFonts w:ascii="Segoe UI" w:hAnsi="Segoe UI" w:cs="Segoe UI"/>
          <w:sz w:val="23"/>
          <w:szCs w:val="23"/>
        </w:rPr>
      </w:pPr>
      <w:r>
        <w:rPr>
          <w:rFonts w:ascii="Segoe UI" w:hAnsi="Segoe UI" w:cs="Segoe UI"/>
          <w:sz w:val="23"/>
          <w:szCs w:val="23"/>
        </w:rPr>
        <w:t>8.4</w:t>
      </w:r>
      <w:r w:rsidRPr="00D1537B">
        <w:rPr>
          <w:rFonts w:ascii="Segoe UI" w:hAnsi="Segoe UI" w:cs="Segoe UI"/>
          <w:sz w:val="23"/>
          <w:szCs w:val="23"/>
        </w:rPr>
        <w:t>.5. Prova de regularidade perante a Fazenda Municipal;</w:t>
      </w:r>
    </w:p>
    <w:p w:rsidR="0081400E" w:rsidRPr="00D1537B" w:rsidRDefault="0081400E" w:rsidP="0081400E">
      <w:pPr>
        <w:spacing w:after="160" w:line="300" w:lineRule="auto"/>
        <w:jc w:val="both"/>
        <w:rPr>
          <w:rFonts w:ascii="Segoe UI" w:hAnsi="Segoe UI" w:cs="Segoe UI"/>
          <w:sz w:val="23"/>
          <w:szCs w:val="23"/>
        </w:rPr>
      </w:pPr>
      <w:r>
        <w:rPr>
          <w:rFonts w:ascii="Segoe UI" w:hAnsi="Segoe UI" w:cs="Segoe UI"/>
          <w:sz w:val="23"/>
          <w:szCs w:val="23"/>
        </w:rPr>
        <w:t>8.4</w:t>
      </w:r>
      <w:r w:rsidRPr="00D1537B">
        <w:rPr>
          <w:rFonts w:ascii="Segoe UI" w:hAnsi="Segoe UI" w:cs="Segoe UI"/>
          <w:sz w:val="23"/>
          <w:szCs w:val="23"/>
        </w:rPr>
        <w:t>.6. Prova de regularidade relativo à Seguridade Social e ao Fundo de Garantia de Tempo de Serviço – FGTS –, que demonstre cumprimento dos encargos sociais instituídos por lei</w:t>
      </w:r>
      <w:r>
        <w:rPr>
          <w:rFonts w:ascii="Segoe UI" w:hAnsi="Segoe UI" w:cs="Segoe UI"/>
          <w:b/>
          <w:sz w:val="23"/>
          <w:szCs w:val="23"/>
        </w:rPr>
        <w:t>– dispensado para licitante pessoa física</w:t>
      </w:r>
      <w:r w:rsidRPr="00D1537B">
        <w:rPr>
          <w:rFonts w:ascii="Segoe UI" w:hAnsi="Segoe UI" w:cs="Segoe UI"/>
          <w:sz w:val="23"/>
          <w:szCs w:val="23"/>
        </w:rPr>
        <w:t>;</w:t>
      </w:r>
    </w:p>
    <w:p w:rsidR="0081400E" w:rsidRPr="00D1537B" w:rsidRDefault="0081400E" w:rsidP="0081400E">
      <w:pPr>
        <w:spacing w:after="160" w:line="300" w:lineRule="auto"/>
        <w:jc w:val="both"/>
        <w:rPr>
          <w:rFonts w:ascii="Segoe UI" w:hAnsi="Segoe UI" w:cs="Segoe UI"/>
          <w:sz w:val="23"/>
          <w:szCs w:val="23"/>
        </w:rPr>
      </w:pPr>
      <w:r>
        <w:rPr>
          <w:rFonts w:ascii="Segoe UI" w:hAnsi="Segoe UI" w:cs="Segoe UI"/>
          <w:sz w:val="23"/>
          <w:szCs w:val="23"/>
        </w:rPr>
        <w:t>8.4</w:t>
      </w:r>
      <w:r w:rsidRPr="00D1537B">
        <w:rPr>
          <w:rFonts w:ascii="Segoe UI" w:hAnsi="Segoe UI" w:cs="Segoe UI"/>
          <w:sz w:val="23"/>
          <w:szCs w:val="23"/>
        </w:rPr>
        <w:t>.7. Prova de regularidade perante a Justiça do Trabalho;</w:t>
      </w:r>
    </w:p>
    <w:p w:rsidR="0081400E" w:rsidRPr="00D1537B" w:rsidRDefault="0081400E" w:rsidP="0081400E">
      <w:pPr>
        <w:spacing w:after="160" w:line="300" w:lineRule="auto"/>
        <w:jc w:val="both"/>
        <w:rPr>
          <w:rFonts w:ascii="Segoe UI" w:hAnsi="Segoe UI" w:cs="Segoe UI"/>
          <w:sz w:val="23"/>
          <w:szCs w:val="23"/>
        </w:rPr>
      </w:pPr>
      <w:r>
        <w:rPr>
          <w:rFonts w:ascii="Segoe UI" w:hAnsi="Segoe UI" w:cs="Segoe UI"/>
          <w:sz w:val="23"/>
          <w:szCs w:val="23"/>
        </w:rPr>
        <w:t>8.4</w:t>
      </w:r>
      <w:r w:rsidRPr="00D1537B">
        <w:rPr>
          <w:rFonts w:ascii="Segoe UI" w:hAnsi="Segoe UI" w:cs="Segoe UI"/>
          <w:sz w:val="23"/>
          <w:szCs w:val="23"/>
        </w:rPr>
        <w:t>.8. Cumprimento do disposto no inciso XXXIII do art. 7º da Constituição da República de 1988 – CR88</w:t>
      </w:r>
      <w:r w:rsidRPr="00FD419E">
        <w:rPr>
          <w:rFonts w:ascii="Segoe UI" w:hAnsi="Segoe UI" w:cs="Segoe UI"/>
          <w:sz w:val="23"/>
          <w:szCs w:val="23"/>
        </w:rPr>
        <w:t>.</w:t>
      </w:r>
    </w:p>
    <w:p w:rsidR="0081400E" w:rsidRPr="00D1537B" w:rsidRDefault="0081400E" w:rsidP="0081400E">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8.5.</w:t>
      </w:r>
      <w:r w:rsidRPr="00D1537B">
        <w:rPr>
          <w:rFonts w:ascii="Segoe UI" w:hAnsi="Segoe UI" w:cs="Segoe UI"/>
          <w:color w:val="auto"/>
          <w:sz w:val="23"/>
          <w:szCs w:val="23"/>
        </w:rPr>
        <w:t xml:space="preserve"> Se </w:t>
      </w:r>
      <w:r>
        <w:rPr>
          <w:rFonts w:ascii="Segoe UI" w:hAnsi="Segoe UI" w:cs="Segoe UI"/>
          <w:color w:val="auto"/>
          <w:sz w:val="23"/>
          <w:szCs w:val="23"/>
        </w:rPr>
        <w:t>o(</w:t>
      </w:r>
      <w:r w:rsidRPr="00D1537B">
        <w:rPr>
          <w:rFonts w:ascii="Segoe UI" w:hAnsi="Segoe UI" w:cs="Segoe UI"/>
          <w:color w:val="auto"/>
          <w:sz w:val="23"/>
          <w:szCs w:val="23"/>
        </w:rPr>
        <w:t>a</w:t>
      </w:r>
      <w:r>
        <w:rPr>
          <w:rFonts w:ascii="Segoe UI" w:hAnsi="Segoe UI" w:cs="Segoe UI"/>
          <w:color w:val="auto"/>
          <w:sz w:val="23"/>
          <w:szCs w:val="23"/>
        </w:rPr>
        <w:t>)</w:t>
      </w:r>
      <w:r w:rsidRPr="00D1537B">
        <w:rPr>
          <w:rFonts w:ascii="Segoe UI" w:hAnsi="Segoe UI" w:cs="Segoe UI"/>
          <w:color w:val="auto"/>
          <w:sz w:val="23"/>
          <w:szCs w:val="23"/>
        </w:rPr>
        <w:t xml:space="preserve">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81400E" w:rsidRPr="00D1537B" w:rsidRDefault="0081400E" w:rsidP="0081400E">
      <w:pPr>
        <w:spacing w:after="160" w:line="300" w:lineRule="auto"/>
        <w:jc w:val="both"/>
        <w:rPr>
          <w:rFonts w:ascii="Segoe UI" w:hAnsi="Segoe UI" w:cs="Segoe UI"/>
          <w:sz w:val="23"/>
          <w:szCs w:val="23"/>
        </w:rPr>
      </w:pPr>
      <w:r>
        <w:rPr>
          <w:rFonts w:ascii="Segoe UI" w:hAnsi="Segoe UI" w:cs="Segoe UI"/>
          <w:sz w:val="23"/>
          <w:szCs w:val="23"/>
        </w:rPr>
        <w:t>8.6</w:t>
      </w:r>
      <w:r w:rsidRPr="00D1537B">
        <w:rPr>
          <w:rFonts w:ascii="Segoe UI" w:hAnsi="Segoe UI" w:cs="Segoe UI"/>
          <w:sz w:val="23"/>
          <w:szCs w:val="23"/>
        </w:rPr>
        <w:t>. Os documentos de habilitação poderá ser:</w:t>
      </w:r>
    </w:p>
    <w:p w:rsidR="0081400E" w:rsidRPr="00D1537B" w:rsidRDefault="0081400E" w:rsidP="0081400E">
      <w:pPr>
        <w:spacing w:after="160" w:line="300" w:lineRule="auto"/>
        <w:jc w:val="both"/>
        <w:rPr>
          <w:rFonts w:ascii="Segoe UI" w:hAnsi="Segoe UI" w:cs="Segoe UI"/>
          <w:sz w:val="23"/>
          <w:szCs w:val="23"/>
        </w:rPr>
      </w:pPr>
      <w:r>
        <w:rPr>
          <w:rFonts w:ascii="Segoe UI" w:hAnsi="Segoe UI" w:cs="Segoe UI"/>
          <w:sz w:val="23"/>
          <w:szCs w:val="23"/>
        </w:rPr>
        <w:lastRenderedPageBreak/>
        <w:t>8</w:t>
      </w:r>
      <w:r w:rsidRPr="00D1537B">
        <w:rPr>
          <w:rFonts w:ascii="Segoe UI" w:hAnsi="Segoe UI" w:cs="Segoe UI"/>
          <w:sz w:val="23"/>
          <w:szCs w:val="23"/>
        </w:rPr>
        <w:t>.</w:t>
      </w:r>
      <w:r>
        <w:rPr>
          <w:rFonts w:ascii="Segoe UI" w:hAnsi="Segoe UI" w:cs="Segoe UI"/>
          <w:sz w:val="23"/>
          <w:szCs w:val="23"/>
        </w:rPr>
        <w:t>6</w:t>
      </w:r>
      <w:r w:rsidRPr="00D1537B">
        <w:rPr>
          <w:rFonts w:ascii="Segoe UI" w:hAnsi="Segoe UI" w:cs="Segoe UI"/>
          <w:sz w:val="23"/>
          <w:szCs w:val="23"/>
        </w:rPr>
        <w:t>.1. apresentada em original, por cópia ou por qualquer outro meio expressamente admitido pela Administração;</w:t>
      </w:r>
    </w:p>
    <w:p w:rsidR="0081400E" w:rsidRPr="002129EC" w:rsidRDefault="0081400E" w:rsidP="0081400E">
      <w:pPr>
        <w:spacing w:after="0" w:line="300" w:lineRule="auto"/>
        <w:jc w:val="both"/>
        <w:rPr>
          <w:rFonts w:ascii="Segoe UI" w:hAnsi="Segoe UI" w:cs="Segoe UI"/>
          <w:b/>
          <w:sz w:val="23"/>
          <w:szCs w:val="23"/>
        </w:rPr>
      </w:pPr>
      <w:r>
        <w:rPr>
          <w:rFonts w:ascii="Segoe UI" w:hAnsi="Segoe UI" w:cs="Segoe UI"/>
          <w:sz w:val="23"/>
          <w:szCs w:val="23"/>
        </w:rPr>
        <w:t>8.6</w:t>
      </w:r>
      <w:r w:rsidRPr="00D1537B">
        <w:rPr>
          <w:rFonts w:ascii="Segoe UI" w:hAnsi="Segoe UI" w:cs="Segoe UI"/>
          <w:sz w:val="23"/>
          <w:szCs w:val="23"/>
        </w:rPr>
        <w:t>.2. substituída por registro cadastral emitido pela Administração, desde que o registro tenha sido feito em obediência ao disposta na Lei nº. 14.133/2021.</w:t>
      </w:r>
    </w:p>
    <w:p w:rsidR="0081400E" w:rsidRPr="00C725AB" w:rsidRDefault="0081400E" w:rsidP="0081400E">
      <w:pPr>
        <w:spacing w:after="160" w:line="300" w:lineRule="auto"/>
        <w:jc w:val="both"/>
        <w:rPr>
          <w:rFonts w:ascii="Segoe UI" w:eastAsiaTheme="minorHAnsi" w:hAnsi="Segoe UI" w:cs="Segoe UI"/>
          <w:b/>
          <w:sz w:val="23"/>
          <w:szCs w:val="23"/>
          <w:lang w:eastAsia="en-US"/>
        </w:rPr>
      </w:pPr>
      <w:r w:rsidRPr="00C725AB">
        <w:rPr>
          <w:rFonts w:ascii="Segoe UI" w:eastAsiaTheme="minorHAnsi" w:hAnsi="Segoe UI" w:cs="Segoe UI"/>
          <w:b/>
          <w:sz w:val="23"/>
          <w:szCs w:val="23"/>
          <w:lang w:eastAsia="en-US"/>
        </w:rPr>
        <w:t>9. Da estimativa do valor da contratação administrativa</w:t>
      </w:r>
    </w:p>
    <w:p w:rsidR="0081400E" w:rsidRDefault="0081400E" w:rsidP="0081400E">
      <w:pPr>
        <w:pStyle w:val="Nivel2"/>
        <w:spacing w:before="0" w:after="160" w:line="300" w:lineRule="auto"/>
        <w:rPr>
          <w:rFonts w:ascii="Segoe UI" w:hAnsi="Segoe UI" w:cs="Segoe UI"/>
          <w:color w:val="FF0000"/>
          <w:sz w:val="23"/>
          <w:szCs w:val="23"/>
        </w:rPr>
      </w:pPr>
      <w:r>
        <w:rPr>
          <w:rFonts w:ascii="Segoe UI" w:hAnsi="Segoe UI" w:cs="Segoe UI"/>
          <w:sz w:val="23"/>
          <w:szCs w:val="23"/>
        </w:rPr>
        <w:t>9.1. A estimativa do valor da contratação administrativa está no ETP (inciso VI do § 1º do art. 18 da Lei nº. 14.133/2021).</w:t>
      </w:r>
    </w:p>
    <w:p w:rsidR="0081400E" w:rsidRPr="00C725AB" w:rsidRDefault="0081400E" w:rsidP="0081400E">
      <w:pPr>
        <w:spacing w:after="0" w:line="300" w:lineRule="auto"/>
        <w:jc w:val="both"/>
        <w:rPr>
          <w:rFonts w:ascii="Segoe UI" w:eastAsiaTheme="minorHAnsi" w:hAnsi="Segoe UI" w:cs="Segoe UI"/>
          <w:b/>
          <w:color w:val="000000"/>
          <w:sz w:val="23"/>
          <w:szCs w:val="23"/>
          <w:lang w:eastAsia="en-US"/>
        </w:rPr>
      </w:pPr>
    </w:p>
    <w:p w:rsidR="0081400E" w:rsidRPr="00C725AB" w:rsidRDefault="0081400E" w:rsidP="0081400E">
      <w:pPr>
        <w:spacing w:after="160" w:line="300" w:lineRule="auto"/>
        <w:jc w:val="both"/>
        <w:rPr>
          <w:rFonts w:ascii="Segoe UI" w:eastAsiaTheme="minorHAnsi" w:hAnsi="Segoe UI" w:cs="Segoe UI"/>
          <w:b/>
          <w:color w:val="000000"/>
          <w:sz w:val="23"/>
          <w:szCs w:val="23"/>
          <w:lang w:eastAsia="en-US"/>
        </w:rPr>
      </w:pPr>
      <w:r w:rsidRPr="00C725AB">
        <w:rPr>
          <w:rFonts w:ascii="Segoe UI" w:eastAsiaTheme="minorHAnsi" w:hAnsi="Segoe UI" w:cs="Segoe UI"/>
          <w:b/>
          <w:color w:val="000000"/>
          <w:sz w:val="23"/>
          <w:szCs w:val="23"/>
          <w:lang w:eastAsia="en-US"/>
        </w:rPr>
        <w:t>10. Da adequação orçamentária</w:t>
      </w:r>
    </w:p>
    <w:p w:rsidR="0081400E" w:rsidRPr="00C725AB" w:rsidRDefault="0081400E" w:rsidP="0081400E">
      <w:pPr>
        <w:spacing w:after="160" w:line="300" w:lineRule="auto"/>
        <w:jc w:val="both"/>
        <w:rPr>
          <w:rFonts w:ascii="Segoe UI" w:eastAsiaTheme="minorHAnsi" w:hAnsi="Segoe UI" w:cs="Segoe UI"/>
          <w:color w:val="000000"/>
          <w:sz w:val="23"/>
          <w:szCs w:val="23"/>
          <w:lang w:eastAsia="en-US"/>
        </w:rPr>
      </w:pPr>
      <w:r w:rsidRPr="00C725AB">
        <w:rPr>
          <w:rFonts w:ascii="Segoe UI" w:eastAsiaTheme="minorHAnsi" w:hAnsi="Segoe UI" w:cs="Segoe UI"/>
          <w:color w:val="000000"/>
          <w:sz w:val="23"/>
          <w:szCs w:val="23"/>
          <w:lang w:eastAsia="en-US"/>
        </w:rPr>
        <w:t>10.1. As despesas decorrentes desta contratação administrativa correrão à conta de recursos específicos consignados no orçamento geral do Município de .</w:t>
      </w:r>
    </w:p>
    <w:p w:rsidR="0081400E" w:rsidRPr="00C725AB" w:rsidRDefault="0081400E" w:rsidP="0081400E">
      <w:pPr>
        <w:spacing w:after="160" w:line="300" w:lineRule="auto"/>
        <w:jc w:val="both"/>
        <w:rPr>
          <w:rFonts w:ascii="Segoe UI" w:eastAsiaTheme="minorHAnsi" w:hAnsi="Segoe UI" w:cs="Segoe UI"/>
          <w:color w:val="000000"/>
          <w:sz w:val="23"/>
          <w:szCs w:val="23"/>
          <w:lang w:eastAsia="en-US"/>
        </w:rPr>
      </w:pPr>
      <w:r w:rsidRPr="00C725AB">
        <w:rPr>
          <w:rFonts w:ascii="Segoe UI" w:eastAsiaTheme="minorHAnsi" w:hAnsi="Segoe UI" w:cs="Segoe UI"/>
          <w:color w:val="000000"/>
          <w:sz w:val="23"/>
          <w:szCs w:val="23"/>
          <w:lang w:eastAsia="en-US"/>
        </w:rPr>
        <w:t>10.2. A contratação administrativa será atendida pela seguinte dotação orçamentária:</w:t>
      </w:r>
    </w:p>
    <w:p w:rsidR="0081400E" w:rsidRDefault="0081400E" w:rsidP="0081400E">
      <w:pPr>
        <w:spacing w:line="300" w:lineRule="auto"/>
        <w:jc w:val="both"/>
        <w:rPr>
          <w:rFonts w:ascii="Segoe UI" w:hAnsi="Segoe UI" w:cs="Segoe UI"/>
          <w:sz w:val="23"/>
          <w:szCs w:val="23"/>
        </w:rPr>
      </w:pPr>
      <w:r>
        <w:rPr>
          <w:rFonts w:ascii="Segoe UI" w:hAnsi="Segoe UI" w:cs="Segoe UI"/>
          <w:sz w:val="23"/>
          <w:szCs w:val="23"/>
        </w:rPr>
        <w:t>FICHA – 10.301.0046.2031 - 3.3.90.36.00 – 126.</w:t>
      </w:r>
    </w:p>
    <w:p w:rsidR="0081400E" w:rsidRPr="00C725AB" w:rsidRDefault="0081400E" w:rsidP="0081400E">
      <w:pPr>
        <w:spacing w:line="300" w:lineRule="auto"/>
        <w:jc w:val="both"/>
        <w:rPr>
          <w:rFonts w:ascii="Segoe UI" w:hAnsi="Segoe UI" w:cs="Segoe UI"/>
          <w:sz w:val="23"/>
          <w:szCs w:val="23"/>
        </w:rPr>
      </w:pPr>
      <w:r>
        <w:rPr>
          <w:rFonts w:ascii="Segoe UI" w:hAnsi="Segoe UI" w:cs="Segoe UI"/>
          <w:sz w:val="23"/>
          <w:szCs w:val="23"/>
        </w:rPr>
        <w:t>F.R – 1.500.000.0000 – 1.600.000.0000 – 1.621.000.0000</w:t>
      </w:r>
    </w:p>
    <w:p w:rsidR="0081400E" w:rsidRPr="00C725AB" w:rsidRDefault="0081400E" w:rsidP="0081400E">
      <w:pPr>
        <w:spacing w:after="160" w:line="300" w:lineRule="auto"/>
        <w:jc w:val="both"/>
        <w:rPr>
          <w:rFonts w:ascii="Segoe UI" w:hAnsi="Segoe UI" w:cs="Segoe UI"/>
          <w:sz w:val="23"/>
          <w:szCs w:val="23"/>
        </w:rPr>
      </w:pPr>
      <w:r w:rsidRPr="00C725AB">
        <w:rPr>
          <w:rFonts w:ascii="Segoe UI" w:hAnsi="Segoe UI" w:cs="Segoe UI"/>
          <w:sz w:val="23"/>
          <w:szCs w:val="23"/>
        </w:rPr>
        <w:t>10.3. A dotação relativa aos exercícios financeiros subsequentes será indicada após aprovação da Lei Orçamentária respectiva e liberação dos créditos correspondentes, mediante apostilamento.</w:t>
      </w:r>
    </w:p>
    <w:p w:rsidR="0081400E" w:rsidRPr="00C725AB" w:rsidRDefault="0081400E" w:rsidP="0081400E">
      <w:pPr>
        <w:spacing w:after="0" w:line="300" w:lineRule="auto"/>
        <w:jc w:val="both"/>
        <w:rPr>
          <w:rFonts w:ascii="Segoe UI" w:hAnsi="Segoe UI" w:cs="Segoe UI"/>
          <w:bCs/>
          <w:sz w:val="23"/>
          <w:szCs w:val="23"/>
        </w:rPr>
      </w:pPr>
    </w:p>
    <w:p w:rsidR="0081400E" w:rsidRPr="00C725AB" w:rsidRDefault="0081400E" w:rsidP="0081400E">
      <w:pPr>
        <w:tabs>
          <w:tab w:val="left" w:pos="2268"/>
        </w:tabs>
        <w:spacing w:after="160" w:line="300" w:lineRule="auto"/>
        <w:jc w:val="both"/>
        <w:rPr>
          <w:rFonts w:ascii="Segoe UI" w:hAnsi="Segoe UI" w:cs="Segoe UI"/>
          <w:sz w:val="23"/>
          <w:szCs w:val="23"/>
        </w:rPr>
      </w:pPr>
      <w:r w:rsidRPr="009D043C">
        <w:rPr>
          <w:rFonts w:ascii="Segoe UI" w:hAnsi="Segoe UI" w:cs="Segoe UI"/>
          <w:sz w:val="23"/>
          <w:szCs w:val="23"/>
        </w:rPr>
        <w:t>Pocrane – MG, 02 de janeiro de 2025.</w:t>
      </w:r>
    </w:p>
    <w:p w:rsidR="0081400E" w:rsidRDefault="0081400E" w:rsidP="0081400E">
      <w:pPr>
        <w:spacing w:after="0" w:line="300" w:lineRule="auto"/>
        <w:ind w:firstLine="2268"/>
        <w:jc w:val="both"/>
        <w:rPr>
          <w:rFonts w:ascii="Segoe UI" w:hAnsi="Segoe UI" w:cs="Segoe UI"/>
          <w:sz w:val="23"/>
          <w:szCs w:val="23"/>
        </w:rPr>
      </w:pPr>
    </w:p>
    <w:p w:rsidR="0081400E" w:rsidRDefault="0081400E" w:rsidP="0081400E">
      <w:pPr>
        <w:spacing w:after="0" w:line="300" w:lineRule="auto"/>
        <w:ind w:firstLine="2268"/>
        <w:jc w:val="both"/>
        <w:rPr>
          <w:rFonts w:ascii="Segoe UI" w:hAnsi="Segoe UI" w:cs="Segoe UI"/>
          <w:sz w:val="23"/>
          <w:szCs w:val="23"/>
        </w:rPr>
      </w:pPr>
    </w:p>
    <w:p w:rsidR="0081400E" w:rsidRDefault="0081400E" w:rsidP="0081400E">
      <w:pPr>
        <w:spacing w:after="0" w:line="300" w:lineRule="auto"/>
        <w:ind w:firstLine="2268"/>
        <w:jc w:val="both"/>
        <w:rPr>
          <w:rFonts w:ascii="Segoe UI" w:hAnsi="Segoe UI" w:cs="Segoe UI"/>
          <w:sz w:val="23"/>
          <w:szCs w:val="23"/>
        </w:rPr>
      </w:pPr>
    </w:p>
    <w:p w:rsidR="0081400E" w:rsidRDefault="0081400E" w:rsidP="0081400E">
      <w:pPr>
        <w:spacing w:after="0" w:line="300" w:lineRule="auto"/>
        <w:ind w:firstLine="2268"/>
        <w:jc w:val="both"/>
        <w:rPr>
          <w:rFonts w:ascii="Segoe UI" w:hAnsi="Segoe UI" w:cs="Segoe UI"/>
          <w:sz w:val="23"/>
          <w:szCs w:val="23"/>
        </w:rPr>
      </w:pPr>
    </w:p>
    <w:p w:rsidR="0081400E" w:rsidRDefault="0081400E" w:rsidP="0081400E">
      <w:pPr>
        <w:spacing w:after="0" w:line="300" w:lineRule="auto"/>
        <w:ind w:firstLine="2268"/>
        <w:jc w:val="both"/>
        <w:rPr>
          <w:rFonts w:ascii="Segoe UI" w:hAnsi="Segoe UI" w:cs="Segoe UI"/>
          <w:sz w:val="23"/>
          <w:szCs w:val="23"/>
        </w:rPr>
      </w:pPr>
    </w:p>
    <w:p w:rsidR="0081400E" w:rsidRPr="00C725AB" w:rsidRDefault="0081400E" w:rsidP="0081400E">
      <w:pPr>
        <w:spacing w:after="0" w:line="300" w:lineRule="auto"/>
        <w:ind w:firstLine="2268"/>
        <w:jc w:val="both"/>
        <w:rPr>
          <w:rFonts w:ascii="Segoe UI" w:hAnsi="Segoe UI" w:cs="Segoe UI"/>
          <w:sz w:val="23"/>
          <w:szCs w:val="23"/>
        </w:rPr>
      </w:pPr>
      <w:r>
        <w:rPr>
          <w:rFonts w:ascii="Segoe UI" w:hAnsi="Segoe UI" w:cs="Segoe UI"/>
          <w:sz w:val="23"/>
          <w:szCs w:val="23"/>
        </w:rPr>
        <w:t>_______________________________________________</w:t>
      </w:r>
    </w:p>
    <w:p w:rsidR="0081400E" w:rsidRPr="00C725AB" w:rsidRDefault="0081400E" w:rsidP="0081400E">
      <w:pPr>
        <w:spacing w:after="0" w:line="240" w:lineRule="auto"/>
        <w:jc w:val="center"/>
        <w:rPr>
          <w:rFonts w:ascii="Segoe UI" w:hAnsi="Segoe UI" w:cs="Segoe UI"/>
          <w:b/>
          <w:sz w:val="23"/>
          <w:szCs w:val="23"/>
        </w:rPr>
      </w:pPr>
      <w:r>
        <w:rPr>
          <w:rFonts w:ascii="Segoe UI" w:hAnsi="Segoe UI" w:cs="Segoe UI"/>
          <w:b/>
          <w:sz w:val="23"/>
          <w:szCs w:val="23"/>
        </w:rPr>
        <w:t>Jonathas Gerry de Oliveira Durço</w:t>
      </w:r>
    </w:p>
    <w:p w:rsidR="0081400E" w:rsidRDefault="0081400E" w:rsidP="0081400E">
      <w:pPr>
        <w:spacing w:after="0" w:line="240" w:lineRule="auto"/>
        <w:jc w:val="center"/>
        <w:rPr>
          <w:rFonts w:ascii="Segoe UI" w:hAnsi="Segoe UI" w:cs="Segoe UI"/>
          <w:sz w:val="23"/>
          <w:szCs w:val="23"/>
        </w:rPr>
      </w:pPr>
      <w:r w:rsidRPr="00C725AB">
        <w:rPr>
          <w:rFonts w:ascii="Segoe UI" w:hAnsi="Segoe UI" w:cs="Segoe UI"/>
          <w:sz w:val="23"/>
          <w:szCs w:val="23"/>
        </w:rPr>
        <w:t xml:space="preserve">Secretário Municipal de </w:t>
      </w:r>
      <w:r>
        <w:rPr>
          <w:rFonts w:ascii="Segoe UI" w:hAnsi="Segoe UI" w:cs="Segoe UI"/>
          <w:sz w:val="23"/>
          <w:szCs w:val="23"/>
        </w:rPr>
        <w:t>Saúde</w:t>
      </w:r>
    </w:p>
    <w:p w:rsidR="0081400E" w:rsidRDefault="0081400E" w:rsidP="0081400E">
      <w:pPr>
        <w:spacing w:after="0" w:line="240" w:lineRule="auto"/>
        <w:jc w:val="both"/>
        <w:rPr>
          <w:rFonts w:ascii="Segoe UI" w:hAnsi="Segoe UI" w:cs="Segoe UI"/>
          <w:sz w:val="23"/>
          <w:szCs w:val="23"/>
        </w:rPr>
      </w:pPr>
    </w:p>
    <w:p w:rsidR="0081400E" w:rsidRDefault="0081400E" w:rsidP="0081400E">
      <w:pPr>
        <w:tabs>
          <w:tab w:val="left" w:pos="2268"/>
        </w:tabs>
        <w:spacing w:after="0" w:line="300" w:lineRule="auto"/>
        <w:jc w:val="center"/>
        <w:rPr>
          <w:rFonts w:ascii="Segoe UI" w:hAnsi="Segoe UI" w:cs="Segoe UI"/>
          <w:b/>
          <w:sz w:val="23"/>
          <w:szCs w:val="23"/>
        </w:rPr>
      </w:pPr>
    </w:p>
    <w:p w:rsidR="0081400E" w:rsidRDefault="0081400E" w:rsidP="0081400E">
      <w:pPr>
        <w:tabs>
          <w:tab w:val="left" w:pos="2268"/>
        </w:tabs>
        <w:spacing w:after="0" w:line="300" w:lineRule="auto"/>
        <w:jc w:val="center"/>
        <w:rPr>
          <w:rFonts w:ascii="Segoe UI" w:hAnsi="Segoe UI" w:cs="Segoe UI"/>
          <w:b/>
          <w:sz w:val="23"/>
          <w:szCs w:val="23"/>
        </w:rPr>
      </w:pPr>
    </w:p>
    <w:p w:rsidR="0081400E" w:rsidRDefault="0081400E" w:rsidP="003A719A">
      <w:pPr>
        <w:tabs>
          <w:tab w:val="left" w:pos="2268"/>
        </w:tabs>
        <w:spacing w:after="0" w:line="300" w:lineRule="auto"/>
        <w:rPr>
          <w:rFonts w:ascii="Segoe UI" w:hAnsi="Segoe UI" w:cs="Segoe UI"/>
          <w:b/>
          <w:sz w:val="23"/>
          <w:szCs w:val="23"/>
        </w:rPr>
      </w:pPr>
    </w:p>
    <w:p w:rsidR="0081400E" w:rsidRDefault="0081400E" w:rsidP="0081400E">
      <w:pPr>
        <w:tabs>
          <w:tab w:val="left" w:pos="2268"/>
        </w:tabs>
        <w:spacing w:after="0" w:line="300" w:lineRule="auto"/>
        <w:jc w:val="center"/>
        <w:rPr>
          <w:rFonts w:ascii="Segoe UI" w:hAnsi="Segoe UI" w:cs="Segoe UI"/>
          <w:b/>
          <w:sz w:val="23"/>
          <w:szCs w:val="23"/>
        </w:rPr>
      </w:pPr>
    </w:p>
    <w:p w:rsidR="0081400E" w:rsidRDefault="0081400E" w:rsidP="0081400E">
      <w:pPr>
        <w:tabs>
          <w:tab w:val="left" w:pos="2268"/>
        </w:tabs>
        <w:spacing w:after="0" w:line="300" w:lineRule="auto"/>
        <w:jc w:val="center"/>
        <w:rPr>
          <w:rFonts w:ascii="Segoe UI" w:hAnsi="Segoe UI" w:cs="Segoe UI"/>
          <w:b/>
          <w:sz w:val="23"/>
          <w:szCs w:val="23"/>
        </w:rPr>
      </w:pPr>
    </w:p>
    <w:p w:rsidR="0081400E" w:rsidRPr="006753FB" w:rsidRDefault="003A719A" w:rsidP="0081400E">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MINUTA DE </w:t>
      </w:r>
      <w:r w:rsidR="0081400E" w:rsidRPr="006753FB">
        <w:rPr>
          <w:rFonts w:ascii="Segoe UI" w:hAnsi="Segoe UI" w:cs="Segoe UI"/>
          <w:b/>
          <w:sz w:val="23"/>
          <w:szCs w:val="23"/>
        </w:rPr>
        <w:t>CONTRATO ADMINISTRATIVO</w:t>
      </w:r>
    </w:p>
    <w:p w:rsidR="0081400E" w:rsidRPr="006753FB" w:rsidRDefault="0081400E" w:rsidP="0081400E">
      <w:pPr>
        <w:tabs>
          <w:tab w:val="left" w:pos="2268"/>
        </w:tabs>
        <w:spacing w:after="0" w:line="300" w:lineRule="auto"/>
        <w:jc w:val="both"/>
        <w:rPr>
          <w:rFonts w:ascii="Segoe UI" w:hAnsi="Segoe UI" w:cs="Segoe UI"/>
          <w:sz w:val="23"/>
          <w:szCs w:val="23"/>
        </w:rPr>
      </w:pPr>
    </w:p>
    <w:p w:rsidR="0081400E" w:rsidRPr="00037983" w:rsidRDefault="0081400E" w:rsidP="0081400E">
      <w:pPr>
        <w:tabs>
          <w:tab w:val="left" w:pos="2268"/>
        </w:tabs>
        <w:spacing w:after="0" w:line="240" w:lineRule="auto"/>
        <w:jc w:val="both"/>
        <w:rPr>
          <w:rFonts w:ascii="Segoe UI" w:hAnsi="Segoe UI" w:cs="Segoe UI"/>
          <w:sz w:val="23"/>
          <w:szCs w:val="23"/>
        </w:rPr>
      </w:pPr>
      <w:r w:rsidRPr="00037983">
        <w:rPr>
          <w:rFonts w:ascii="Segoe UI" w:hAnsi="Segoe UI" w:cs="Segoe UI"/>
          <w:sz w:val="23"/>
          <w:szCs w:val="23"/>
        </w:rPr>
        <w:t xml:space="preserve">Processo Administrativo de Licitação Pública nº. </w:t>
      </w:r>
      <w:r>
        <w:rPr>
          <w:rFonts w:ascii="Segoe UI" w:hAnsi="Segoe UI" w:cs="Segoe UI"/>
          <w:sz w:val="23"/>
          <w:szCs w:val="23"/>
        </w:rPr>
        <w:t>19</w:t>
      </w:r>
      <w:r w:rsidRPr="00037983">
        <w:rPr>
          <w:rFonts w:ascii="Segoe UI" w:hAnsi="Segoe UI" w:cs="Segoe UI"/>
          <w:sz w:val="23"/>
          <w:szCs w:val="23"/>
        </w:rPr>
        <w:t>/20</w:t>
      </w:r>
      <w:r>
        <w:rPr>
          <w:rFonts w:ascii="Segoe UI" w:hAnsi="Segoe UI" w:cs="Segoe UI"/>
          <w:sz w:val="23"/>
          <w:szCs w:val="23"/>
        </w:rPr>
        <w:t>25</w:t>
      </w:r>
    </w:p>
    <w:p w:rsidR="0081400E" w:rsidRPr="00037983" w:rsidRDefault="0081400E" w:rsidP="0081400E">
      <w:r>
        <w:rPr>
          <w:rFonts w:ascii="Segoe UI" w:hAnsi="Segoe UI" w:cs="Segoe UI"/>
          <w:sz w:val="23"/>
          <w:szCs w:val="23"/>
        </w:rPr>
        <w:t xml:space="preserve">Inexigibilidadede Licitação Pública </w:t>
      </w:r>
      <w:r w:rsidRPr="00037983">
        <w:rPr>
          <w:rFonts w:ascii="Segoe UI" w:hAnsi="Segoe UI" w:cs="Segoe UI"/>
          <w:sz w:val="23"/>
          <w:szCs w:val="23"/>
        </w:rPr>
        <w:t xml:space="preserve">nº. </w:t>
      </w:r>
      <w:r>
        <w:rPr>
          <w:rFonts w:ascii="Segoe UI" w:hAnsi="Segoe UI" w:cs="Segoe UI"/>
          <w:sz w:val="23"/>
          <w:szCs w:val="23"/>
        </w:rPr>
        <w:t>08</w:t>
      </w:r>
      <w:r w:rsidRPr="00037983">
        <w:rPr>
          <w:rFonts w:ascii="Segoe UI" w:hAnsi="Segoe UI" w:cs="Segoe UI"/>
          <w:sz w:val="23"/>
          <w:szCs w:val="23"/>
        </w:rPr>
        <w:t>/20</w:t>
      </w:r>
      <w:r>
        <w:rPr>
          <w:rFonts w:ascii="Segoe UI" w:hAnsi="Segoe UI" w:cs="Segoe UI"/>
          <w:sz w:val="23"/>
          <w:szCs w:val="23"/>
        </w:rPr>
        <w:t>25</w:t>
      </w:r>
    </w:p>
    <w:p w:rsidR="0081400E" w:rsidRPr="00037983" w:rsidRDefault="0081400E" w:rsidP="0081400E">
      <w:pPr>
        <w:tabs>
          <w:tab w:val="left" w:pos="2268"/>
        </w:tabs>
        <w:spacing w:after="0" w:line="300" w:lineRule="auto"/>
        <w:jc w:val="both"/>
        <w:rPr>
          <w:rFonts w:ascii="Segoe UI" w:hAnsi="Segoe UI" w:cs="Segoe UI"/>
          <w:sz w:val="23"/>
          <w:szCs w:val="23"/>
        </w:rPr>
      </w:pPr>
    </w:p>
    <w:p w:rsidR="0081400E" w:rsidRPr="00037983" w:rsidRDefault="0081400E" w:rsidP="0081400E">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O </w:t>
      </w:r>
      <w:r w:rsidRPr="0066050E">
        <w:rPr>
          <w:rFonts w:ascii="Segoe UI" w:hAnsi="Segoe UI" w:cs="Segoe UI"/>
          <w:b/>
          <w:sz w:val="23"/>
          <w:szCs w:val="23"/>
        </w:rPr>
        <w:t>MUNICÍPIO DE POCRANE,</w:t>
      </w:r>
      <w:r w:rsidR="003A719A">
        <w:rPr>
          <w:rFonts w:ascii="Segoe UI" w:hAnsi="Segoe UI" w:cs="Segoe UI"/>
          <w:b/>
          <w:sz w:val="23"/>
          <w:szCs w:val="23"/>
        </w:rPr>
        <w:t xml:space="preserve"> </w:t>
      </w:r>
      <w:r w:rsidRPr="00037983">
        <w:rPr>
          <w:rFonts w:ascii="Segoe UI" w:hAnsi="Segoe UI" w:cs="Segoe UI"/>
          <w:sz w:val="23"/>
          <w:szCs w:val="23"/>
        </w:rPr>
        <w:t xml:space="preserve">pessoa jurídica de direito público, inscrito no CNPJ nº. </w:t>
      </w:r>
      <w:r w:rsidRPr="0066050E">
        <w:rPr>
          <w:rFonts w:ascii="Segoe UI" w:hAnsi="Segoe UI" w:cs="Segoe UI"/>
          <w:sz w:val="23"/>
          <w:szCs w:val="23"/>
        </w:rPr>
        <w:t>18.334.318/0001-74,</w:t>
      </w:r>
      <w:r w:rsidRPr="00037983">
        <w:rPr>
          <w:rFonts w:ascii="Segoe UI" w:hAnsi="Segoe UI" w:cs="Segoe UI"/>
          <w:sz w:val="23"/>
          <w:szCs w:val="23"/>
        </w:rPr>
        <w:t xml:space="preserve"> com sede na </w:t>
      </w:r>
      <w:r>
        <w:rPr>
          <w:rFonts w:ascii="Segoe UI" w:hAnsi="Segoe UI" w:cs="Segoe UI"/>
          <w:sz w:val="23"/>
          <w:szCs w:val="23"/>
        </w:rPr>
        <w:t>Rua Nilo Morais Pinheiro</w:t>
      </w:r>
      <w:r w:rsidRPr="00037983">
        <w:rPr>
          <w:rFonts w:ascii="Segoe UI" w:hAnsi="Segoe UI" w:cs="Segoe UI"/>
          <w:sz w:val="23"/>
          <w:szCs w:val="23"/>
        </w:rPr>
        <w:t xml:space="preserve">, nº. </w:t>
      </w:r>
      <w:r>
        <w:rPr>
          <w:rFonts w:ascii="Segoe UI" w:hAnsi="Segoe UI" w:cs="Segoe UI"/>
          <w:sz w:val="23"/>
          <w:szCs w:val="23"/>
        </w:rPr>
        <w:t>322</w:t>
      </w:r>
      <w:r w:rsidRPr="00037983">
        <w:rPr>
          <w:rFonts w:ascii="Segoe UI" w:hAnsi="Segoe UI" w:cs="Segoe UI"/>
          <w:sz w:val="23"/>
          <w:szCs w:val="23"/>
        </w:rPr>
        <w:t xml:space="preserve">, bairro </w:t>
      </w:r>
      <w:r>
        <w:rPr>
          <w:rFonts w:ascii="Segoe UI" w:hAnsi="Segoe UI" w:cs="Segoe UI"/>
          <w:sz w:val="23"/>
          <w:szCs w:val="23"/>
        </w:rPr>
        <w:t>Centro</w:t>
      </w:r>
      <w:r w:rsidRPr="00037983">
        <w:rPr>
          <w:rFonts w:ascii="Segoe UI" w:hAnsi="Segoe UI" w:cs="Segoe UI"/>
          <w:sz w:val="23"/>
          <w:szCs w:val="23"/>
        </w:rPr>
        <w:t xml:space="preserve">, cidade de </w:t>
      </w:r>
      <w:r>
        <w:rPr>
          <w:rFonts w:ascii="Segoe UI" w:hAnsi="Segoe UI" w:cs="Segoe UI"/>
          <w:sz w:val="23"/>
          <w:szCs w:val="23"/>
        </w:rPr>
        <w:t>Pocrane</w:t>
      </w:r>
      <w:r w:rsidRPr="00037983">
        <w:rPr>
          <w:rFonts w:ascii="Segoe UI" w:hAnsi="Segoe UI" w:cs="Segoe UI"/>
          <w:sz w:val="23"/>
          <w:szCs w:val="23"/>
        </w:rPr>
        <w:t xml:space="preserve">, estado de Minas Gerais, presentado </w:t>
      </w:r>
      <w:r w:rsidRPr="0066050E">
        <w:rPr>
          <w:rFonts w:ascii="Segoe UI" w:hAnsi="Segoe UI" w:cs="Segoe UI"/>
          <w:sz w:val="23"/>
          <w:szCs w:val="23"/>
        </w:rPr>
        <w:t xml:space="preserve">pelo Prefeito Municipal, </w:t>
      </w:r>
      <w:r>
        <w:rPr>
          <w:rFonts w:ascii="Segoe UI" w:hAnsi="Segoe UI" w:cs="Segoe UI"/>
          <w:sz w:val="23"/>
          <w:szCs w:val="23"/>
        </w:rPr>
        <w:t xml:space="preserve">Ederson Domingos Dionis, </w:t>
      </w:r>
      <w:r w:rsidRPr="00037983">
        <w:rPr>
          <w:rFonts w:ascii="Segoe UI" w:hAnsi="Segoe UI" w:cs="Segoe UI"/>
          <w:sz w:val="23"/>
          <w:szCs w:val="23"/>
        </w:rPr>
        <w:t xml:space="preserve">doravante denominado </w:t>
      </w:r>
      <w:r>
        <w:rPr>
          <w:rFonts w:ascii="Segoe UI" w:hAnsi="Segoe UI" w:cs="Segoe UI"/>
          <w:b/>
          <w:sz w:val="23"/>
          <w:szCs w:val="23"/>
        </w:rPr>
        <w:t>Locatário</w:t>
      </w:r>
      <w:r w:rsidRPr="00037983">
        <w:rPr>
          <w:rFonts w:ascii="Segoe UI" w:hAnsi="Segoe UI" w:cs="Segoe UI"/>
          <w:b/>
          <w:sz w:val="23"/>
          <w:szCs w:val="23"/>
        </w:rPr>
        <w:t xml:space="preserve">, </w:t>
      </w:r>
      <w:r w:rsidR="003A719A">
        <w:rPr>
          <w:rFonts w:ascii="Segoe UI" w:hAnsi="Segoe UI" w:cs="Segoe UI"/>
          <w:sz w:val="23"/>
          <w:szCs w:val="23"/>
        </w:rPr>
        <w:t>_____________</w:t>
      </w:r>
      <w:r w:rsidRPr="00037983">
        <w:rPr>
          <w:rFonts w:ascii="Segoe UI" w:hAnsi="Segoe UI" w:cs="Segoe UI"/>
          <w:sz w:val="23"/>
          <w:szCs w:val="23"/>
        </w:rPr>
        <w:t xml:space="preserve">, com </w:t>
      </w:r>
      <w:r>
        <w:rPr>
          <w:rFonts w:ascii="Segoe UI" w:hAnsi="Segoe UI" w:cs="Segoe UI"/>
          <w:sz w:val="23"/>
          <w:szCs w:val="23"/>
        </w:rPr>
        <w:t xml:space="preserve">o CPF </w:t>
      </w:r>
      <w:r w:rsidR="003A719A">
        <w:rPr>
          <w:rFonts w:ascii="Segoe UI" w:hAnsi="Segoe UI" w:cs="Segoe UI"/>
          <w:sz w:val="23"/>
          <w:szCs w:val="23"/>
        </w:rPr>
        <w:t>____________</w:t>
      </w:r>
      <w:r>
        <w:rPr>
          <w:rFonts w:ascii="Segoe UI" w:hAnsi="Segoe UI" w:cs="Segoe UI"/>
          <w:sz w:val="23"/>
          <w:szCs w:val="23"/>
        </w:rPr>
        <w:t xml:space="preserve">, com </w:t>
      </w:r>
      <w:r w:rsidRPr="00037983">
        <w:rPr>
          <w:rFonts w:ascii="Segoe UI" w:hAnsi="Segoe UI" w:cs="Segoe UI"/>
          <w:sz w:val="23"/>
          <w:szCs w:val="23"/>
        </w:rPr>
        <w:t xml:space="preserve">endereço na Rua </w:t>
      </w:r>
      <w:r w:rsidR="003A719A">
        <w:rPr>
          <w:rFonts w:ascii="Segoe UI" w:hAnsi="Segoe UI" w:cs="Segoe UI"/>
          <w:sz w:val="23"/>
          <w:szCs w:val="23"/>
        </w:rPr>
        <w:t>__________</w:t>
      </w:r>
      <w:r w:rsidRPr="00037983">
        <w:rPr>
          <w:rFonts w:ascii="Segoe UI" w:hAnsi="Segoe UI" w:cs="Segoe UI"/>
          <w:sz w:val="23"/>
          <w:szCs w:val="23"/>
        </w:rPr>
        <w:t xml:space="preserve">, nº. </w:t>
      </w:r>
      <w:r w:rsidR="003A719A">
        <w:rPr>
          <w:rFonts w:ascii="Segoe UI" w:hAnsi="Segoe UI" w:cs="Segoe UI"/>
          <w:sz w:val="23"/>
          <w:szCs w:val="23"/>
        </w:rPr>
        <w:t>______</w:t>
      </w:r>
      <w:r w:rsidRPr="00037983">
        <w:rPr>
          <w:rFonts w:ascii="Segoe UI" w:hAnsi="Segoe UI" w:cs="Segoe UI"/>
          <w:sz w:val="23"/>
          <w:szCs w:val="23"/>
        </w:rPr>
        <w:t xml:space="preserve">, bairro </w:t>
      </w:r>
      <w:r w:rsidR="003A719A">
        <w:rPr>
          <w:rFonts w:ascii="Segoe UI" w:hAnsi="Segoe UI" w:cs="Segoe UI"/>
          <w:sz w:val="23"/>
          <w:szCs w:val="23"/>
        </w:rPr>
        <w:t>_______</w:t>
      </w:r>
      <w:r w:rsidRPr="00037983">
        <w:rPr>
          <w:rFonts w:ascii="Segoe UI" w:hAnsi="Segoe UI" w:cs="Segoe UI"/>
          <w:sz w:val="23"/>
          <w:szCs w:val="23"/>
        </w:rPr>
        <w:t xml:space="preserve">, cidade de </w:t>
      </w:r>
      <w:r w:rsidR="003A719A">
        <w:rPr>
          <w:rFonts w:ascii="Segoe UI" w:hAnsi="Segoe UI" w:cs="Segoe UI"/>
          <w:sz w:val="23"/>
          <w:szCs w:val="23"/>
        </w:rPr>
        <w:t>_______</w:t>
      </w:r>
      <w:r w:rsidRPr="00037983">
        <w:rPr>
          <w:rFonts w:ascii="Segoe UI" w:hAnsi="Segoe UI" w:cs="Segoe UI"/>
          <w:sz w:val="23"/>
          <w:szCs w:val="23"/>
        </w:rPr>
        <w:t xml:space="preserve">, estado de Minas Gerais, doravante denominado </w:t>
      </w:r>
      <w:r w:rsidRPr="00037983">
        <w:rPr>
          <w:rFonts w:ascii="Segoe UI" w:hAnsi="Segoe UI" w:cs="Segoe UI"/>
          <w:b/>
          <w:sz w:val="23"/>
          <w:szCs w:val="23"/>
        </w:rPr>
        <w:t>Contratada</w:t>
      </w:r>
      <w:r w:rsidRPr="00037983">
        <w:rPr>
          <w:rFonts w:ascii="Segoe UI" w:hAnsi="Segoe UI" w:cs="Segoe UI"/>
          <w:sz w:val="23"/>
          <w:szCs w:val="23"/>
        </w:rPr>
        <w:t xml:space="preserve">, tendo em vista este procedimento e em observância a Lei nº. 14.133/2021, resolvem celebrar este </w:t>
      </w:r>
      <w:r w:rsidRPr="00037983">
        <w:rPr>
          <w:rFonts w:ascii="Segoe UI" w:hAnsi="Segoe UI" w:cs="Segoe UI"/>
          <w:b/>
          <w:sz w:val="23"/>
          <w:szCs w:val="23"/>
        </w:rPr>
        <w:t>CONTRATO AD</w:t>
      </w:r>
      <w:r>
        <w:rPr>
          <w:rFonts w:ascii="Segoe UI" w:hAnsi="Segoe UI" w:cs="Segoe UI"/>
          <w:b/>
          <w:sz w:val="23"/>
          <w:szCs w:val="23"/>
        </w:rPr>
        <w:t>MINISTRATIVO</w:t>
      </w:r>
      <w:r w:rsidR="003A719A">
        <w:rPr>
          <w:rFonts w:ascii="Segoe UI" w:hAnsi="Segoe UI" w:cs="Segoe UI"/>
          <w:b/>
          <w:sz w:val="23"/>
          <w:szCs w:val="23"/>
        </w:rPr>
        <w:t xml:space="preserve"> </w:t>
      </w:r>
      <w:r w:rsidRPr="00037983">
        <w:rPr>
          <w:rFonts w:ascii="Segoe UI" w:hAnsi="Segoe UI" w:cs="Segoe UI"/>
          <w:sz w:val="23"/>
          <w:szCs w:val="23"/>
        </w:rPr>
        <w:t>mediante as cláusulas e condições a seguir.</w:t>
      </w:r>
    </w:p>
    <w:p w:rsidR="0081400E" w:rsidRPr="00037983" w:rsidRDefault="0081400E" w:rsidP="0081400E">
      <w:pPr>
        <w:tabs>
          <w:tab w:val="left" w:pos="2268"/>
        </w:tabs>
        <w:spacing w:after="0" w:line="300" w:lineRule="auto"/>
        <w:jc w:val="both"/>
        <w:rPr>
          <w:rFonts w:ascii="Segoe UI" w:hAnsi="Segoe UI" w:cs="Segoe UI"/>
          <w:b/>
          <w:sz w:val="23"/>
          <w:szCs w:val="23"/>
        </w:rPr>
      </w:pPr>
    </w:p>
    <w:p w:rsidR="0081400E" w:rsidRPr="00037983" w:rsidRDefault="0081400E" w:rsidP="0081400E">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 CLÁUSULA PRIMEIRA: Do objeto e seus elementos característicos</w:t>
      </w:r>
    </w:p>
    <w:p w:rsidR="0081400E" w:rsidRPr="002129EC" w:rsidRDefault="0081400E" w:rsidP="0081400E">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1.1. </w:t>
      </w:r>
      <w:r w:rsidRPr="005E2C8C">
        <w:rPr>
          <w:rFonts w:ascii="Segoe UI" w:hAnsi="Segoe UI" w:cs="Segoe UI"/>
          <w:bCs/>
          <w:sz w:val="23"/>
          <w:szCs w:val="23"/>
        </w:rPr>
        <w:t>Locação</w:t>
      </w:r>
      <w:r>
        <w:rPr>
          <w:rFonts w:ascii="Segoe UI" w:hAnsi="Segoe UI" w:cs="Segoe UI"/>
          <w:bCs/>
          <w:sz w:val="23"/>
          <w:szCs w:val="23"/>
        </w:rPr>
        <w:t xml:space="preserve">do imóvel </w:t>
      </w:r>
      <w:r w:rsidRPr="009D043C">
        <w:rPr>
          <w:rFonts w:ascii="Segoe UI" w:hAnsi="Segoe UI" w:cs="Segoe UI"/>
          <w:bCs/>
          <w:sz w:val="23"/>
          <w:szCs w:val="23"/>
        </w:rPr>
        <w:t>localizado na Av. Marechal Castelo Branco, nº. 32, bairro Centro, cidade de Pocrane, estado de Minas Gerais, de propriedade da Sra. Ione de Sousa Santana</w:t>
      </w:r>
      <w:r w:rsidRPr="009D043C">
        <w:rPr>
          <w:rFonts w:ascii="Segoe UI" w:hAnsi="Segoe UI" w:cs="Segoe UI"/>
          <w:sz w:val="23"/>
          <w:szCs w:val="23"/>
        </w:rPr>
        <w:t>, conforme Termo de Referência – TR.</w:t>
      </w:r>
    </w:p>
    <w:p w:rsidR="0081400E" w:rsidRPr="00037983" w:rsidRDefault="0081400E" w:rsidP="0081400E">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2. CLÁUSULA SEGUNDA: Da vinculação </w:t>
      </w:r>
      <w:r>
        <w:rPr>
          <w:rFonts w:ascii="Segoe UI" w:hAnsi="Segoe UI" w:cs="Segoe UI"/>
          <w:b/>
          <w:sz w:val="23"/>
          <w:szCs w:val="23"/>
        </w:rPr>
        <w:t>ao edital e à respectiva</w:t>
      </w:r>
      <w:r w:rsidRPr="00037983">
        <w:rPr>
          <w:rFonts w:ascii="Segoe UI" w:hAnsi="Segoe UI" w:cs="Segoe UI"/>
          <w:b/>
          <w:sz w:val="23"/>
          <w:szCs w:val="23"/>
        </w:rPr>
        <w:t xml:space="preserve"> proposta</w:t>
      </w:r>
    </w:p>
    <w:p w:rsidR="0081400E" w:rsidRPr="00037983" w:rsidRDefault="0081400E" w:rsidP="0081400E">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 Vinculam a este contrato administrativo:</w:t>
      </w:r>
    </w:p>
    <w:p w:rsidR="0081400E"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2.1.1. O Estudo Técnico Preliminar – ETP – juntamente com o Laudo de Avaliação;</w:t>
      </w:r>
    </w:p>
    <w:p w:rsidR="0081400E"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2.1.2. O TR;</w:t>
      </w:r>
    </w:p>
    <w:p w:rsidR="0081400E" w:rsidRPr="002129EC"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2.1.3. A proposta do(a) Locador(a)(a)</w:t>
      </w:r>
      <w:r w:rsidRPr="00037983">
        <w:rPr>
          <w:rFonts w:ascii="Segoe UI" w:hAnsi="Segoe UI" w:cs="Segoe UI"/>
          <w:sz w:val="23"/>
          <w:szCs w:val="23"/>
        </w:rPr>
        <w:t>;</w:t>
      </w:r>
    </w:p>
    <w:p w:rsidR="0081400E" w:rsidRPr="00037983" w:rsidRDefault="0081400E" w:rsidP="0081400E">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3. CLÁUSULA TERCEIRA: Da legislação aplicável à execução do contrato administrativo, inclusive quanto aos casos omissos</w:t>
      </w:r>
    </w:p>
    <w:p w:rsidR="0081400E" w:rsidRPr="00037983" w:rsidRDefault="0081400E" w:rsidP="0081400E">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 As legislações aplicáveis à execução deste contrato administrativo, inclusive quanto aos casos omissão, são:</w:t>
      </w:r>
    </w:p>
    <w:p w:rsidR="0081400E" w:rsidRPr="00037983" w:rsidRDefault="0081400E" w:rsidP="0081400E">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3.1.1. Lei nº. 14.133/2021;</w:t>
      </w:r>
    </w:p>
    <w:p w:rsidR="0081400E" w:rsidRDefault="0081400E" w:rsidP="0081400E">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3.1.2. </w:t>
      </w:r>
      <w:r>
        <w:rPr>
          <w:rFonts w:ascii="Segoe UI" w:hAnsi="Segoe UI" w:cs="Segoe UI"/>
          <w:sz w:val="23"/>
          <w:szCs w:val="23"/>
        </w:rPr>
        <w:t>Lei nº. 8.245/1991;</w:t>
      </w:r>
    </w:p>
    <w:p w:rsidR="0081400E" w:rsidRPr="00037983"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 xml:space="preserve">3.1.3. </w:t>
      </w:r>
      <w:r w:rsidRPr="00037983">
        <w:rPr>
          <w:rFonts w:ascii="Segoe UI" w:hAnsi="Segoe UI" w:cs="Segoe UI"/>
          <w:sz w:val="23"/>
          <w:szCs w:val="23"/>
        </w:rPr>
        <w:t xml:space="preserve">Decreto nº. </w:t>
      </w:r>
      <w:r>
        <w:rPr>
          <w:rFonts w:ascii="Segoe UI" w:hAnsi="Segoe UI" w:cs="Segoe UI"/>
          <w:sz w:val="23"/>
          <w:szCs w:val="23"/>
        </w:rPr>
        <w:t>07</w:t>
      </w:r>
      <w:r w:rsidRPr="00037983">
        <w:rPr>
          <w:rFonts w:ascii="Segoe UI" w:hAnsi="Segoe UI" w:cs="Segoe UI"/>
          <w:sz w:val="23"/>
          <w:szCs w:val="23"/>
        </w:rPr>
        <w:t>/20</w:t>
      </w:r>
      <w:r>
        <w:rPr>
          <w:rFonts w:ascii="Segoe UI" w:hAnsi="Segoe UI" w:cs="Segoe UI"/>
          <w:sz w:val="23"/>
          <w:szCs w:val="23"/>
        </w:rPr>
        <w:t xml:space="preserve">24; </w:t>
      </w:r>
      <w:r w:rsidRPr="00037983">
        <w:rPr>
          <w:rFonts w:ascii="Segoe UI" w:hAnsi="Segoe UI" w:cs="Segoe UI"/>
          <w:sz w:val="23"/>
          <w:szCs w:val="23"/>
        </w:rPr>
        <w:t>Decreto nº</w:t>
      </w:r>
      <w:r>
        <w:rPr>
          <w:rFonts w:ascii="Segoe UI" w:hAnsi="Segoe UI" w:cs="Segoe UI"/>
          <w:sz w:val="23"/>
          <w:szCs w:val="23"/>
        </w:rPr>
        <w:t xml:space="preserve">08/2024; </w:t>
      </w:r>
      <w:r w:rsidRPr="00037983">
        <w:rPr>
          <w:rFonts w:ascii="Segoe UI" w:hAnsi="Segoe UI" w:cs="Segoe UI"/>
          <w:sz w:val="23"/>
          <w:szCs w:val="23"/>
        </w:rPr>
        <w:t>Decreto nº</w:t>
      </w:r>
      <w:r>
        <w:rPr>
          <w:rFonts w:ascii="Segoe UI" w:hAnsi="Segoe UI" w:cs="Segoe UI"/>
          <w:sz w:val="23"/>
          <w:szCs w:val="23"/>
        </w:rPr>
        <w:t xml:space="preserve">12/2023; </w:t>
      </w:r>
      <w:r w:rsidRPr="00037983">
        <w:rPr>
          <w:rFonts w:ascii="Segoe UI" w:hAnsi="Segoe UI" w:cs="Segoe UI"/>
          <w:sz w:val="23"/>
          <w:szCs w:val="23"/>
        </w:rPr>
        <w:t>Decreto nº</w:t>
      </w:r>
      <w:r>
        <w:rPr>
          <w:rFonts w:ascii="Segoe UI" w:hAnsi="Segoe UI" w:cs="Segoe UI"/>
          <w:sz w:val="23"/>
          <w:szCs w:val="23"/>
        </w:rPr>
        <w:t xml:space="preserve">13/2023; </w:t>
      </w:r>
      <w:r w:rsidRPr="00037983">
        <w:rPr>
          <w:rFonts w:ascii="Segoe UI" w:hAnsi="Segoe UI" w:cs="Segoe UI"/>
          <w:sz w:val="23"/>
          <w:szCs w:val="23"/>
        </w:rPr>
        <w:t>Decreto nº</w:t>
      </w:r>
      <w:r>
        <w:rPr>
          <w:rFonts w:ascii="Segoe UI" w:hAnsi="Segoe UI" w:cs="Segoe UI"/>
          <w:sz w:val="23"/>
          <w:szCs w:val="23"/>
        </w:rPr>
        <w:t xml:space="preserve">14/2023; </w:t>
      </w:r>
      <w:r w:rsidRPr="00037983">
        <w:rPr>
          <w:rFonts w:ascii="Segoe UI" w:hAnsi="Segoe UI" w:cs="Segoe UI"/>
          <w:sz w:val="23"/>
          <w:szCs w:val="23"/>
        </w:rPr>
        <w:t>Decreto nº</w:t>
      </w:r>
      <w:r>
        <w:rPr>
          <w:rFonts w:ascii="Segoe UI" w:hAnsi="Segoe UI" w:cs="Segoe UI"/>
          <w:sz w:val="23"/>
          <w:szCs w:val="23"/>
        </w:rPr>
        <w:t xml:space="preserve">15/2023; </w:t>
      </w:r>
      <w:r w:rsidRPr="00037983">
        <w:rPr>
          <w:rFonts w:ascii="Segoe UI" w:hAnsi="Segoe UI" w:cs="Segoe UI"/>
          <w:sz w:val="23"/>
          <w:szCs w:val="23"/>
        </w:rPr>
        <w:t>Decreto nº</w:t>
      </w:r>
      <w:r>
        <w:rPr>
          <w:rFonts w:ascii="Segoe UI" w:hAnsi="Segoe UI" w:cs="Segoe UI"/>
          <w:sz w:val="23"/>
          <w:szCs w:val="23"/>
        </w:rPr>
        <w:t xml:space="preserve">16/2023; </w:t>
      </w:r>
      <w:r w:rsidRPr="00037983">
        <w:rPr>
          <w:rFonts w:ascii="Segoe UI" w:hAnsi="Segoe UI" w:cs="Segoe UI"/>
          <w:sz w:val="23"/>
          <w:szCs w:val="23"/>
        </w:rPr>
        <w:t>Decreto nº</w:t>
      </w:r>
      <w:r>
        <w:rPr>
          <w:rFonts w:ascii="Segoe UI" w:hAnsi="Segoe UI" w:cs="Segoe UI"/>
          <w:sz w:val="23"/>
          <w:szCs w:val="23"/>
        </w:rPr>
        <w:t xml:space="preserve">17/2023; </w:t>
      </w:r>
      <w:r w:rsidRPr="00037983">
        <w:rPr>
          <w:rFonts w:ascii="Segoe UI" w:hAnsi="Segoe UI" w:cs="Segoe UI"/>
          <w:sz w:val="23"/>
          <w:szCs w:val="23"/>
        </w:rPr>
        <w:t>Decreto nº</w:t>
      </w:r>
      <w:r>
        <w:rPr>
          <w:rFonts w:ascii="Segoe UI" w:hAnsi="Segoe UI" w:cs="Segoe UI"/>
          <w:sz w:val="23"/>
          <w:szCs w:val="23"/>
        </w:rPr>
        <w:t xml:space="preserve">18/2023; </w:t>
      </w:r>
      <w:r w:rsidRPr="00037983">
        <w:rPr>
          <w:rFonts w:ascii="Segoe UI" w:hAnsi="Segoe UI" w:cs="Segoe UI"/>
          <w:sz w:val="23"/>
          <w:szCs w:val="23"/>
        </w:rPr>
        <w:t>Decreto nº</w:t>
      </w:r>
      <w:r>
        <w:rPr>
          <w:rFonts w:ascii="Segoe UI" w:hAnsi="Segoe UI" w:cs="Segoe UI"/>
          <w:sz w:val="23"/>
          <w:szCs w:val="23"/>
        </w:rPr>
        <w:t xml:space="preserve">19/2023; </w:t>
      </w:r>
      <w:r w:rsidRPr="00037983">
        <w:rPr>
          <w:rFonts w:ascii="Segoe UI" w:hAnsi="Segoe UI" w:cs="Segoe UI"/>
          <w:sz w:val="23"/>
          <w:szCs w:val="23"/>
        </w:rPr>
        <w:t>Decreto nº</w:t>
      </w:r>
      <w:r>
        <w:rPr>
          <w:rFonts w:ascii="Segoe UI" w:hAnsi="Segoe UI" w:cs="Segoe UI"/>
          <w:sz w:val="23"/>
          <w:szCs w:val="23"/>
        </w:rPr>
        <w:t xml:space="preserve">20/2023; </w:t>
      </w:r>
      <w:r w:rsidRPr="00037983">
        <w:rPr>
          <w:rFonts w:ascii="Segoe UI" w:hAnsi="Segoe UI" w:cs="Segoe UI"/>
          <w:sz w:val="23"/>
          <w:szCs w:val="23"/>
        </w:rPr>
        <w:t>Decreto nº</w:t>
      </w:r>
      <w:r>
        <w:rPr>
          <w:rFonts w:ascii="Segoe UI" w:hAnsi="Segoe UI" w:cs="Segoe UI"/>
          <w:sz w:val="23"/>
          <w:szCs w:val="23"/>
        </w:rPr>
        <w:t xml:space="preserve">21/2023; </w:t>
      </w:r>
      <w:r w:rsidRPr="00037983">
        <w:rPr>
          <w:rFonts w:ascii="Segoe UI" w:hAnsi="Segoe UI" w:cs="Segoe UI"/>
          <w:sz w:val="23"/>
          <w:szCs w:val="23"/>
        </w:rPr>
        <w:t>Decreto nº</w:t>
      </w:r>
      <w:r>
        <w:rPr>
          <w:rFonts w:ascii="Segoe UI" w:hAnsi="Segoe UI" w:cs="Segoe UI"/>
          <w:sz w:val="23"/>
          <w:szCs w:val="23"/>
        </w:rPr>
        <w:t xml:space="preserve">22/2023; </w:t>
      </w:r>
      <w:r w:rsidRPr="00037983">
        <w:rPr>
          <w:rFonts w:ascii="Segoe UI" w:hAnsi="Segoe UI" w:cs="Segoe UI"/>
          <w:sz w:val="23"/>
          <w:szCs w:val="23"/>
        </w:rPr>
        <w:t>Decreto nº</w:t>
      </w:r>
      <w:r>
        <w:rPr>
          <w:rFonts w:ascii="Segoe UI" w:hAnsi="Segoe UI" w:cs="Segoe UI"/>
          <w:sz w:val="23"/>
          <w:szCs w:val="23"/>
        </w:rPr>
        <w:t xml:space="preserve">23/2023; </w:t>
      </w:r>
      <w:r w:rsidRPr="00037983">
        <w:rPr>
          <w:rFonts w:ascii="Segoe UI" w:hAnsi="Segoe UI" w:cs="Segoe UI"/>
          <w:sz w:val="23"/>
          <w:szCs w:val="23"/>
        </w:rPr>
        <w:t>Decreto nº</w:t>
      </w:r>
      <w:r>
        <w:rPr>
          <w:rFonts w:ascii="Segoe UI" w:hAnsi="Segoe UI" w:cs="Segoe UI"/>
          <w:sz w:val="23"/>
          <w:szCs w:val="23"/>
        </w:rPr>
        <w:t xml:space="preserve">24/2023; </w:t>
      </w:r>
      <w:r w:rsidRPr="00037983">
        <w:rPr>
          <w:rFonts w:ascii="Segoe UI" w:hAnsi="Segoe UI" w:cs="Segoe UI"/>
          <w:sz w:val="23"/>
          <w:szCs w:val="23"/>
        </w:rPr>
        <w:t>Decreto nº</w:t>
      </w:r>
      <w:r>
        <w:rPr>
          <w:rFonts w:ascii="Segoe UI" w:hAnsi="Segoe UI" w:cs="Segoe UI"/>
          <w:sz w:val="23"/>
          <w:szCs w:val="23"/>
        </w:rPr>
        <w:t xml:space="preserve">25/2023; </w:t>
      </w:r>
      <w:r w:rsidRPr="00037983">
        <w:rPr>
          <w:rFonts w:ascii="Segoe UI" w:hAnsi="Segoe UI" w:cs="Segoe UI"/>
          <w:sz w:val="23"/>
          <w:szCs w:val="23"/>
        </w:rPr>
        <w:t>Decreto nº</w:t>
      </w:r>
      <w:r>
        <w:rPr>
          <w:rFonts w:ascii="Segoe UI" w:hAnsi="Segoe UI" w:cs="Segoe UI"/>
          <w:sz w:val="23"/>
          <w:szCs w:val="23"/>
        </w:rPr>
        <w:t xml:space="preserve">26/2023; </w:t>
      </w:r>
      <w:r w:rsidRPr="00037983">
        <w:rPr>
          <w:rFonts w:ascii="Segoe UI" w:hAnsi="Segoe UI" w:cs="Segoe UI"/>
          <w:sz w:val="23"/>
          <w:szCs w:val="23"/>
        </w:rPr>
        <w:t>Decreto nº</w:t>
      </w:r>
      <w:r>
        <w:rPr>
          <w:rFonts w:ascii="Segoe UI" w:hAnsi="Segoe UI" w:cs="Segoe UI"/>
          <w:sz w:val="23"/>
          <w:szCs w:val="23"/>
        </w:rPr>
        <w:t xml:space="preserve">27/2023; </w:t>
      </w:r>
      <w:r w:rsidRPr="00037983">
        <w:rPr>
          <w:rFonts w:ascii="Segoe UI" w:hAnsi="Segoe UI" w:cs="Segoe UI"/>
          <w:sz w:val="23"/>
          <w:szCs w:val="23"/>
        </w:rPr>
        <w:t>Decreto nº</w:t>
      </w:r>
      <w:r>
        <w:rPr>
          <w:rFonts w:ascii="Segoe UI" w:hAnsi="Segoe UI" w:cs="Segoe UI"/>
          <w:sz w:val="23"/>
          <w:szCs w:val="23"/>
        </w:rPr>
        <w:t xml:space="preserve">28/2023; </w:t>
      </w:r>
      <w:r w:rsidRPr="00037983">
        <w:rPr>
          <w:rFonts w:ascii="Segoe UI" w:hAnsi="Segoe UI" w:cs="Segoe UI"/>
          <w:sz w:val="23"/>
          <w:szCs w:val="23"/>
        </w:rPr>
        <w:t>Decreto nºDecreto nº</w:t>
      </w:r>
      <w:r>
        <w:rPr>
          <w:rFonts w:ascii="Segoe UI" w:hAnsi="Segoe UI" w:cs="Segoe UI"/>
          <w:sz w:val="23"/>
          <w:szCs w:val="23"/>
        </w:rPr>
        <w:t xml:space="preserve">29/2023; </w:t>
      </w:r>
      <w:r w:rsidRPr="00037983">
        <w:rPr>
          <w:rFonts w:ascii="Segoe UI" w:hAnsi="Segoe UI" w:cs="Segoe UI"/>
          <w:sz w:val="23"/>
          <w:szCs w:val="23"/>
        </w:rPr>
        <w:t>Decreto nº</w:t>
      </w:r>
      <w:r>
        <w:rPr>
          <w:rFonts w:ascii="Segoe UI" w:hAnsi="Segoe UI" w:cs="Segoe UI"/>
          <w:sz w:val="23"/>
          <w:szCs w:val="23"/>
        </w:rPr>
        <w:t xml:space="preserve">30/2023; </w:t>
      </w:r>
      <w:r w:rsidRPr="00037983">
        <w:rPr>
          <w:rFonts w:ascii="Segoe UI" w:hAnsi="Segoe UI" w:cs="Segoe UI"/>
          <w:sz w:val="23"/>
          <w:szCs w:val="23"/>
        </w:rPr>
        <w:t>Decreto nº</w:t>
      </w:r>
      <w:r>
        <w:rPr>
          <w:rFonts w:ascii="Segoe UI" w:hAnsi="Segoe UI" w:cs="Segoe UI"/>
          <w:sz w:val="23"/>
          <w:szCs w:val="23"/>
        </w:rPr>
        <w:t xml:space="preserve">31/2023; </w:t>
      </w:r>
      <w:r w:rsidRPr="00037983">
        <w:rPr>
          <w:rFonts w:ascii="Segoe UI" w:hAnsi="Segoe UI" w:cs="Segoe UI"/>
          <w:sz w:val="23"/>
          <w:szCs w:val="23"/>
        </w:rPr>
        <w:t>Decreto nº</w:t>
      </w:r>
      <w:r>
        <w:rPr>
          <w:rFonts w:ascii="Segoe UI" w:hAnsi="Segoe UI" w:cs="Segoe UI"/>
          <w:sz w:val="23"/>
          <w:szCs w:val="23"/>
        </w:rPr>
        <w:t>32/2023</w:t>
      </w:r>
    </w:p>
    <w:p w:rsidR="0081400E" w:rsidRPr="00037983" w:rsidRDefault="0081400E" w:rsidP="0081400E">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4. CLÁUSULA QUARTA: Da vigência e prorrogação</w:t>
      </w:r>
    </w:p>
    <w:p w:rsidR="0081400E" w:rsidRPr="00490D7F" w:rsidRDefault="0081400E" w:rsidP="0081400E">
      <w:pPr>
        <w:tabs>
          <w:tab w:val="left" w:pos="2268"/>
        </w:tabs>
        <w:spacing w:after="160" w:line="300" w:lineRule="auto"/>
        <w:jc w:val="both"/>
        <w:rPr>
          <w:rFonts w:ascii="Segoe UI" w:hAnsi="Segoe UI" w:cs="Segoe UI"/>
          <w:sz w:val="23"/>
          <w:szCs w:val="23"/>
        </w:rPr>
      </w:pPr>
      <w:r w:rsidRPr="00490D7F">
        <w:rPr>
          <w:rFonts w:ascii="Segoe UI" w:hAnsi="Segoe UI" w:cs="Segoe UI"/>
          <w:sz w:val="23"/>
          <w:szCs w:val="23"/>
        </w:rPr>
        <w:t>4.1. O prazo do contrato administrativo é de 1</w:t>
      </w:r>
      <w:r>
        <w:rPr>
          <w:rFonts w:ascii="Segoe UI" w:hAnsi="Segoe UI" w:cs="Segoe UI"/>
          <w:sz w:val="23"/>
          <w:szCs w:val="23"/>
        </w:rPr>
        <w:t>2</w:t>
      </w:r>
      <w:r w:rsidRPr="00490D7F">
        <w:rPr>
          <w:rFonts w:ascii="Segoe UI" w:hAnsi="Segoe UI" w:cs="Segoe UI"/>
          <w:sz w:val="23"/>
          <w:szCs w:val="23"/>
        </w:rPr>
        <w:t xml:space="preserve"> (meses) contados de sua assinatura.</w:t>
      </w:r>
    </w:p>
    <w:p w:rsidR="0081400E" w:rsidRPr="002129EC" w:rsidRDefault="0081400E" w:rsidP="0081400E">
      <w:pPr>
        <w:tabs>
          <w:tab w:val="left" w:pos="2268"/>
        </w:tabs>
        <w:spacing w:after="160" w:line="300" w:lineRule="auto"/>
        <w:jc w:val="both"/>
        <w:rPr>
          <w:rFonts w:ascii="Segoe UI" w:hAnsi="Segoe UI" w:cs="Segoe UI"/>
          <w:color w:val="FF0000"/>
          <w:sz w:val="23"/>
          <w:szCs w:val="23"/>
        </w:rPr>
      </w:pPr>
      <w:r w:rsidRPr="00037983">
        <w:rPr>
          <w:rFonts w:ascii="Segoe UI" w:hAnsi="Segoe UI" w:cs="Segoe UI"/>
          <w:sz w:val="23"/>
          <w:szCs w:val="23"/>
        </w:rPr>
        <w:t>4.2. Este contrato administrativo pode ser prorrogado nos termos da Lei nº. 14.133/2021.</w:t>
      </w:r>
    </w:p>
    <w:p w:rsidR="0081400E" w:rsidRPr="00037983" w:rsidRDefault="0081400E" w:rsidP="0081400E">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5. CLÁUSULA QUINTA: Do regi</w:t>
      </w:r>
      <w:r>
        <w:rPr>
          <w:rFonts w:ascii="Segoe UI" w:hAnsi="Segoe UI" w:cs="Segoe UI"/>
          <w:b/>
          <w:sz w:val="23"/>
          <w:szCs w:val="23"/>
        </w:rPr>
        <w:t>me de execução</w:t>
      </w:r>
    </w:p>
    <w:p w:rsidR="0081400E" w:rsidRPr="00037983"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5.1. O regime de execução ou a foram de fornecimento está prevista no TR.</w:t>
      </w:r>
    </w:p>
    <w:p w:rsidR="0081400E" w:rsidRPr="00037983" w:rsidRDefault="0081400E" w:rsidP="0081400E">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rsidR="0081400E" w:rsidRPr="002C71DD" w:rsidRDefault="0081400E" w:rsidP="0081400E">
      <w:pPr>
        <w:tabs>
          <w:tab w:val="left" w:pos="2268"/>
        </w:tabs>
        <w:spacing w:after="160" w:line="360" w:lineRule="auto"/>
        <w:jc w:val="both"/>
        <w:rPr>
          <w:rFonts w:ascii="Segoe UI" w:hAnsi="Segoe UI" w:cs="Segoe UI"/>
          <w:color w:val="FF0000"/>
          <w:sz w:val="23"/>
          <w:szCs w:val="23"/>
        </w:rPr>
      </w:pPr>
      <w:r>
        <w:rPr>
          <w:rFonts w:ascii="Segoe UI" w:hAnsi="Segoe UI" w:cs="Segoe UI"/>
          <w:sz w:val="23"/>
          <w:szCs w:val="23"/>
        </w:rPr>
        <w:t>6.1. O p</w:t>
      </w:r>
      <w:r w:rsidRPr="00490D7F">
        <w:rPr>
          <w:rFonts w:ascii="Segoe UI" w:hAnsi="Segoe UI" w:cs="Segoe UI"/>
          <w:sz w:val="23"/>
          <w:szCs w:val="23"/>
        </w:rPr>
        <w:t xml:space="preserve">reço deste contrato administrativo é de R$ </w:t>
      </w:r>
      <w:r w:rsidR="003A719A">
        <w:rPr>
          <w:rFonts w:ascii="Segoe UI" w:hAnsi="Segoe UI" w:cs="Segoe UI"/>
          <w:sz w:val="23"/>
          <w:szCs w:val="23"/>
        </w:rPr>
        <w:t>____________</w:t>
      </w:r>
    </w:p>
    <w:p w:rsidR="0081400E" w:rsidRDefault="0081400E" w:rsidP="0081400E">
      <w:pPr>
        <w:spacing w:after="160" w:line="300" w:lineRule="auto"/>
        <w:jc w:val="both"/>
        <w:rPr>
          <w:rFonts w:ascii="Segoe UI" w:hAnsi="Segoe UI" w:cs="Segoe UI"/>
          <w:sz w:val="23"/>
          <w:szCs w:val="23"/>
        </w:rPr>
      </w:pPr>
      <w:r>
        <w:rPr>
          <w:rFonts w:ascii="Segoe UI" w:hAnsi="Segoe UI" w:cs="Segoe UI"/>
          <w:sz w:val="23"/>
          <w:szCs w:val="23"/>
        </w:rPr>
        <w:t>6.2</w:t>
      </w:r>
      <w:r w:rsidRPr="00B633EC">
        <w:rPr>
          <w:rFonts w:ascii="Segoe UI" w:hAnsi="Segoe UI" w:cs="Segoe UI"/>
          <w:sz w:val="23"/>
          <w:szCs w:val="23"/>
        </w:rPr>
        <w:t xml:space="preserve">. </w:t>
      </w:r>
      <w:r>
        <w:rPr>
          <w:rFonts w:ascii="Segoe UI" w:hAnsi="Segoe UI" w:cs="Segoe UI"/>
          <w:sz w:val="23"/>
          <w:szCs w:val="23"/>
        </w:rPr>
        <w:t>As condições de pagamento estão previstas no TR.</w:t>
      </w:r>
    </w:p>
    <w:p w:rsidR="0081400E" w:rsidRDefault="0081400E" w:rsidP="0081400E">
      <w:pPr>
        <w:spacing w:after="160" w:line="300" w:lineRule="auto"/>
        <w:jc w:val="both"/>
        <w:rPr>
          <w:rFonts w:ascii="Segoe UI" w:hAnsi="Segoe UI" w:cs="Segoe UI"/>
          <w:sz w:val="23"/>
          <w:szCs w:val="23"/>
        </w:rPr>
      </w:pPr>
      <w:r>
        <w:rPr>
          <w:rFonts w:ascii="Segoe UI" w:hAnsi="Segoe UI" w:cs="Segoe UI"/>
          <w:sz w:val="23"/>
          <w:szCs w:val="23"/>
        </w:rPr>
        <w:t xml:space="preserve">6.3. Os preços inicialmente Locador(a)s são fixos e irreajustáveis no prazo de 01 (um) ano contado do orçamento estimado, ou seja: </w:t>
      </w:r>
      <w:r w:rsidR="003A719A" w:rsidRPr="003A719A">
        <w:rPr>
          <w:rFonts w:ascii="Segoe UI" w:hAnsi="Segoe UI" w:cs="Segoe UI"/>
          <w:sz w:val="23"/>
          <w:szCs w:val="23"/>
          <w:highlight w:val="yellow"/>
        </w:rPr>
        <w:t>xxxxxxxx</w:t>
      </w:r>
      <w:r>
        <w:rPr>
          <w:rFonts w:ascii="Segoe UI" w:hAnsi="Segoe UI" w:cs="Segoe UI"/>
          <w:sz w:val="23"/>
          <w:szCs w:val="23"/>
        </w:rPr>
        <w:t>, salvo no caso de necessidade de reequilíbrio econômico-financeiro.</w:t>
      </w:r>
    </w:p>
    <w:p w:rsidR="0081400E" w:rsidRPr="00E721FA" w:rsidRDefault="0081400E" w:rsidP="0081400E">
      <w:pPr>
        <w:spacing w:after="160" w:line="300" w:lineRule="auto"/>
        <w:jc w:val="both"/>
        <w:rPr>
          <w:rFonts w:ascii="Segoe UI" w:hAnsi="Segoe UI" w:cs="Segoe UI"/>
          <w:sz w:val="23"/>
          <w:szCs w:val="23"/>
        </w:rPr>
      </w:pPr>
      <w:r>
        <w:rPr>
          <w:rFonts w:ascii="Segoe UI" w:hAnsi="Segoe UI" w:cs="Segoe UI"/>
          <w:sz w:val="23"/>
          <w:szCs w:val="23"/>
        </w:rPr>
        <w:t>6.4</w:t>
      </w:r>
      <w:r w:rsidRPr="00E721FA">
        <w:rPr>
          <w:rFonts w:ascii="Segoe UI" w:hAnsi="Segoe UI" w:cs="Segoe UI"/>
          <w:sz w:val="23"/>
          <w:szCs w:val="23"/>
        </w:rPr>
        <w:t xml:space="preserve">. Após o interregno de 01 (um) ano, </w:t>
      </w:r>
      <w:r>
        <w:rPr>
          <w:rFonts w:ascii="Segoe UI" w:hAnsi="Segoe UI" w:cs="Segoe UI"/>
          <w:sz w:val="23"/>
          <w:szCs w:val="23"/>
        </w:rPr>
        <w:t>e independentemente de pedido do(a) Locador(a)(a)</w:t>
      </w:r>
      <w:r w:rsidRPr="00E721FA">
        <w:rPr>
          <w:rFonts w:ascii="Segoe UI" w:hAnsi="Segoe UI" w:cs="Segoe UI"/>
          <w:sz w:val="23"/>
          <w:szCs w:val="23"/>
        </w:rPr>
        <w:t xml:space="preserve">, os preços iniciais serão reajustados, mediante a aplicação, pelo </w:t>
      </w:r>
      <w:r>
        <w:rPr>
          <w:rFonts w:ascii="Segoe UI" w:hAnsi="Segoe UI" w:cs="Segoe UI"/>
          <w:sz w:val="23"/>
          <w:szCs w:val="23"/>
        </w:rPr>
        <w:t>Locatário</w:t>
      </w:r>
      <w:r w:rsidRPr="00E721FA">
        <w:rPr>
          <w:rFonts w:ascii="Segoe UI" w:hAnsi="Segoe UI" w:cs="Segoe UI"/>
          <w:sz w:val="23"/>
          <w:szCs w:val="23"/>
        </w:rPr>
        <w:t>, exclusivamente para as obrigações iniciadas e concluídas após a ocorrência da anualidade.</w:t>
      </w:r>
    </w:p>
    <w:p w:rsidR="0081400E" w:rsidRPr="00E721FA" w:rsidRDefault="0081400E" w:rsidP="0081400E">
      <w:pPr>
        <w:spacing w:after="160" w:line="300" w:lineRule="auto"/>
        <w:jc w:val="both"/>
        <w:rPr>
          <w:rFonts w:ascii="Segoe UI" w:hAnsi="Segoe UI" w:cs="Segoe UI"/>
          <w:sz w:val="23"/>
          <w:szCs w:val="23"/>
        </w:rPr>
      </w:pPr>
      <w:r>
        <w:rPr>
          <w:rFonts w:ascii="Segoe UI" w:hAnsi="Segoe UI" w:cs="Segoe UI"/>
          <w:sz w:val="23"/>
          <w:szCs w:val="23"/>
        </w:rPr>
        <w:t>6.5</w:t>
      </w:r>
      <w:r w:rsidRPr="00E721FA">
        <w:rPr>
          <w:rFonts w:ascii="Segoe UI" w:hAnsi="Segoe UI" w:cs="Segoe UI"/>
          <w:sz w:val="23"/>
          <w:szCs w:val="23"/>
        </w:rPr>
        <w:t>. Nos reajustes subsequentes ao primeiro, o interregno mínimo de 01 (um) ano será contado a partir dos efeitos financeiros do último reajuste.</w:t>
      </w:r>
    </w:p>
    <w:p w:rsidR="0081400E" w:rsidRPr="00E721FA" w:rsidRDefault="0081400E" w:rsidP="0081400E">
      <w:pPr>
        <w:spacing w:after="160" w:line="300" w:lineRule="auto"/>
        <w:jc w:val="both"/>
        <w:rPr>
          <w:rFonts w:ascii="Segoe UI" w:hAnsi="Segoe UI" w:cs="Segoe UI"/>
          <w:sz w:val="23"/>
          <w:szCs w:val="23"/>
        </w:rPr>
      </w:pPr>
      <w:r>
        <w:rPr>
          <w:rFonts w:ascii="Segoe UI" w:hAnsi="Segoe UI" w:cs="Segoe UI"/>
          <w:sz w:val="23"/>
          <w:szCs w:val="23"/>
        </w:rPr>
        <w:t>6.6</w:t>
      </w:r>
      <w:r w:rsidRPr="00E721FA">
        <w:rPr>
          <w:rFonts w:ascii="Segoe UI" w:hAnsi="Segoe UI" w:cs="Segoe UI"/>
          <w:sz w:val="23"/>
          <w:szCs w:val="23"/>
        </w:rPr>
        <w:t xml:space="preserve">. No caso de atraso ou não divulgação do(s) índice (s) de reajustamento, o </w:t>
      </w:r>
      <w:r>
        <w:rPr>
          <w:rFonts w:ascii="Segoe UI" w:hAnsi="Segoe UI" w:cs="Segoe UI"/>
          <w:sz w:val="23"/>
          <w:szCs w:val="23"/>
        </w:rPr>
        <w:t>Locatário</w:t>
      </w:r>
      <w:r w:rsidRPr="00E721FA">
        <w:rPr>
          <w:rFonts w:ascii="Segoe UI" w:hAnsi="Segoe UI" w:cs="Segoe UI"/>
          <w:sz w:val="23"/>
          <w:szCs w:val="23"/>
        </w:rPr>
        <w:t xml:space="preserve"> pagará a</w:t>
      </w:r>
      <w:r>
        <w:rPr>
          <w:rFonts w:ascii="Segoe UI" w:hAnsi="Segoe UI" w:cs="Segoe UI"/>
          <w:sz w:val="23"/>
          <w:szCs w:val="23"/>
        </w:rPr>
        <w:t>(o) Locador(a)</w:t>
      </w:r>
      <w:r w:rsidRPr="00E721FA">
        <w:rPr>
          <w:rFonts w:ascii="Segoe UI" w:hAnsi="Segoe UI" w:cs="Segoe UI"/>
          <w:sz w:val="23"/>
          <w:szCs w:val="23"/>
        </w:rPr>
        <w:t xml:space="preserve">a importância calculada pela última variação conhecida, liquidando a diferença correspondente tão logo seja(m) divulgado(s) o(s) índice(s) definitivo(s). </w:t>
      </w:r>
    </w:p>
    <w:p w:rsidR="0081400E" w:rsidRPr="00E721FA" w:rsidRDefault="0081400E" w:rsidP="0081400E">
      <w:pPr>
        <w:spacing w:after="160" w:line="300" w:lineRule="auto"/>
        <w:jc w:val="both"/>
        <w:rPr>
          <w:rFonts w:ascii="Segoe UI" w:hAnsi="Segoe UI" w:cs="Segoe UI"/>
          <w:sz w:val="23"/>
          <w:szCs w:val="23"/>
        </w:rPr>
      </w:pPr>
      <w:r>
        <w:rPr>
          <w:rFonts w:ascii="Segoe UI" w:hAnsi="Segoe UI" w:cs="Segoe UI"/>
          <w:sz w:val="23"/>
          <w:szCs w:val="23"/>
        </w:rPr>
        <w:lastRenderedPageBreak/>
        <w:t>6.7</w:t>
      </w:r>
      <w:r w:rsidRPr="00E721FA">
        <w:rPr>
          <w:rFonts w:ascii="Segoe UI" w:hAnsi="Segoe UI" w:cs="Segoe UI"/>
          <w:sz w:val="23"/>
          <w:szCs w:val="23"/>
        </w:rPr>
        <w:t>. Nas aferições finais, o(s) índice(s) utilizado(s) para reajuste será(ão), obrigatoriamente, o(s) definitivo(s).</w:t>
      </w:r>
    </w:p>
    <w:p w:rsidR="0081400E" w:rsidRPr="00E721FA" w:rsidRDefault="0081400E" w:rsidP="0081400E">
      <w:pPr>
        <w:spacing w:after="160" w:line="300" w:lineRule="auto"/>
        <w:jc w:val="both"/>
        <w:rPr>
          <w:rFonts w:ascii="Segoe UI" w:hAnsi="Segoe UI" w:cs="Segoe UI"/>
          <w:sz w:val="23"/>
          <w:szCs w:val="23"/>
        </w:rPr>
      </w:pPr>
      <w:r>
        <w:rPr>
          <w:rFonts w:ascii="Segoe UI" w:hAnsi="Segoe UI" w:cs="Segoe UI"/>
          <w:sz w:val="23"/>
          <w:szCs w:val="23"/>
        </w:rPr>
        <w:t>6.8</w:t>
      </w:r>
      <w:r w:rsidRPr="00E721FA">
        <w:rPr>
          <w:rFonts w:ascii="Segoe UI" w:hAnsi="Segoe UI" w:cs="Segoe UI"/>
          <w:sz w:val="23"/>
          <w:szCs w:val="23"/>
        </w:rPr>
        <w:t>. Caso o(s) índice(s) estabelecido(s) para reajustamento venha(m) a ser extinto(s) ou de qualquer forma não possa(m) mais ser utilizado(s), será(ão) adotado(s), em substituição, o(s) que vier(em) a ser determinado(s) pela legislação então em vigor.</w:t>
      </w:r>
    </w:p>
    <w:p w:rsidR="0081400E" w:rsidRPr="00E721FA" w:rsidRDefault="0081400E" w:rsidP="0081400E">
      <w:pPr>
        <w:spacing w:after="160" w:line="300" w:lineRule="auto"/>
        <w:jc w:val="both"/>
        <w:rPr>
          <w:rFonts w:ascii="Segoe UI" w:hAnsi="Segoe UI" w:cs="Segoe UI"/>
          <w:sz w:val="23"/>
          <w:szCs w:val="23"/>
        </w:rPr>
      </w:pPr>
      <w:r>
        <w:rPr>
          <w:rFonts w:ascii="Segoe UI" w:hAnsi="Segoe UI" w:cs="Segoe UI"/>
          <w:sz w:val="23"/>
          <w:szCs w:val="23"/>
        </w:rPr>
        <w:t>6.9</w:t>
      </w:r>
      <w:r w:rsidRPr="00E721FA">
        <w:rPr>
          <w:rFonts w:ascii="Segoe UI" w:hAnsi="Segoe UI" w:cs="Segoe UI"/>
          <w:sz w:val="23"/>
          <w:szCs w:val="23"/>
        </w:rPr>
        <w:t xml:space="preserve">. Na ausência de previsão legal quanto ao índice substituto, as partes elegerão novo índice oficial, para reajustamento do preço do valor remanescente, por meio de termo aditivo. </w:t>
      </w:r>
    </w:p>
    <w:p w:rsidR="0081400E" w:rsidRPr="00E721FA" w:rsidRDefault="0081400E" w:rsidP="0081400E">
      <w:pPr>
        <w:spacing w:after="160" w:line="300" w:lineRule="auto"/>
        <w:jc w:val="both"/>
        <w:rPr>
          <w:rFonts w:ascii="Segoe UI" w:hAnsi="Segoe UI" w:cs="Segoe UI"/>
          <w:sz w:val="23"/>
          <w:szCs w:val="23"/>
        </w:rPr>
      </w:pPr>
      <w:r>
        <w:rPr>
          <w:rFonts w:ascii="Segoe UI" w:hAnsi="Segoe UI" w:cs="Segoe UI"/>
          <w:sz w:val="23"/>
          <w:szCs w:val="23"/>
        </w:rPr>
        <w:t>6.10</w:t>
      </w:r>
      <w:r w:rsidRPr="00E721FA">
        <w:rPr>
          <w:rFonts w:ascii="Segoe UI" w:hAnsi="Segoe UI" w:cs="Segoe UI"/>
          <w:sz w:val="23"/>
          <w:szCs w:val="23"/>
        </w:rPr>
        <w:t>. O reajuste será realizado por apostilamento.</w:t>
      </w:r>
    </w:p>
    <w:p w:rsidR="0081400E" w:rsidRPr="00037983" w:rsidRDefault="0081400E" w:rsidP="0081400E">
      <w:pPr>
        <w:tabs>
          <w:tab w:val="left" w:pos="2268"/>
        </w:tabs>
        <w:spacing w:after="160" w:line="360" w:lineRule="auto"/>
        <w:jc w:val="both"/>
        <w:rPr>
          <w:rFonts w:ascii="Segoe UI" w:hAnsi="Segoe UI" w:cs="Segoe UI"/>
          <w:sz w:val="23"/>
          <w:szCs w:val="23"/>
        </w:rPr>
      </w:pPr>
      <w:r>
        <w:rPr>
          <w:rFonts w:ascii="Segoe UI" w:hAnsi="Segoe UI" w:cs="Segoe UI"/>
          <w:sz w:val="23"/>
          <w:szCs w:val="23"/>
        </w:rPr>
        <w:t>6.11</w:t>
      </w:r>
      <w:r w:rsidRPr="00E721FA">
        <w:rPr>
          <w:rFonts w:ascii="Segoe UI" w:hAnsi="Segoe UI" w:cs="Segoe UI"/>
          <w:sz w:val="23"/>
          <w:szCs w:val="23"/>
        </w:rPr>
        <w:t>. Não haverá atualização monetária entre a data do adimplemento das obri</w:t>
      </w:r>
      <w:r>
        <w:rPr>
          <w:rFonts w:ascii="Segoe UI" w:hAnsi="Segoe UI" w:cs="Segoe UI"/>
          <w:sz w:val="23"/>
          <w:szCs w:val="23"/>
        </w:rPr>
        <w:t>gações e a do efetivo pagamento.</w:t>
      </w:r>
    </w:p>
    <w:p w:rsidR="0081400E" w:rsidRPr="00037983" w:rsidRDefault="0081400E" w:rsidP="0081400E">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7. CLÁUSULA SÉTIMA: Dos critérios e a periodicidade da medição, quando for o caso, e o prazo para liquidação e para o pagamento</w:t>
      </w:r>
    </w:p>
    <w:p w:rsidR="0081400E" w:rsidRPr="00037983" w:rsidRDefault="0081400E" w:rsidP="0081400E">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7.1. </w:t>
      </w:r>
      <w:r>
        <w:rPr>
          <w:rFonts w:ascii="Segoe UI" w:hAnsi="Segoe UI" w:cs="Segoe UI"/>
          <w:sz w:val="23"/>
          <w:szCs w:val="23"/>
        </w:rPr>
        <w:t>Os critérios e a periocidade da medição, quando for o caso, e o prazo para liquidação e para o pagamento estão previstos no TR.</w:t>
      </w:r>
    </w:p>
    <w:p w:rsidR="0081400E" w:rsidRPr="00037983" w:rsidRDefault="0081400E" w:rsidP="0081400E">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8. CLÁUSULA OITAVA: Dos prazos de início das etapas de execução, conclusão, entrega, observação e recebimento definitivo, quando for o caso</w:t>
      </w:r>
    </w:p>
    <w:p w:rsidR="0081400E" w:rsidRPr="002129EC" w:rsidRDefault="0081400E" w:rsidP="0081400E">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t>8.1.</w:t>
      </w:r>
      <w:r>
        <w:rPr>
          <w:rFonts w:ascii="Segoe UI" w:hAnsi="Segoe UI" w:cs="Segoe UI"/>
          <w:sz w:val="23"/>
          <w:szCs w:val="23"/>
        </w:rPr>
        <w:t>Os prazos de início das etapas de entrega, observação e recebimento definitivo, quando o for caso, estão previstos no TR.</w:t>
      </w:r>
    </w:p>
    <w:p w:rsidR="0081400E" w:rsidRPr="00037983" w:rsidRDefault="0081400E" w:rsidP="0081400E">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9. CLÁUSULA NONA: Do crédito pelo qual correrá a despesa, com a indicação da classificação funcional programática e da categoria econômica</w:t>
      </w:r>
    </w:p>
    <w:p w:rsidR="0081400E" w:rsidRPr="00037983" w:rsidRDefault="0081400E" w:rsidP="0081400E">
      <w:pPr>
        <w:spacing w:after="160" w:line="300" w:lineRule="auto"/>
        <w:jc w:val="both"/>
        <w:rPr>
          <w:rFonts w:ascii="Segoe UI" w:hAnsi="Segoe UI" w:cs="Segoe UI"/>
          <w:sz w:val="23"/>
          <w:szCs w:val="23"/>
        </w:rPr>
      </w:pPr>
      <w:r w:rsidRPr="00037983">
        <w:rPr>
          <w:rFonts w:ascii="Segoe UI" w:hAnsi="Segoe UI" w:cs="Segoe UI"/>
          <w:sz w:val="23"/>
          <w:szCs w:val="23"/>
        </w:rPr>
        <w:t xml:space="preserve">9.1. As despesas decorrentes da presente contratação administrativa correrão à conta de recursos específicos consignados na Lei Orçamentaria Anual – LOA – do Município de </w:t>
      </w:r>
      <w:r>
        <w:rPr>
          <w:rFonts w:ascii="Segoe UI" w:hAnsi="Segoe UI" w:cs="Segoe UI"/>
          <w:sz w:val="23"/>
          <w:szCs w:val="23"/>
        </w:rPr>
        <w:t>Pocrane</w:t>
      </w:r>
      <w:r w:rsidRPr="00037983">
        <w:rPr>
          <w:rFonts w:ascii="Segoe UI" w:hAnsi="Segoe UI" w:cs="Segoe UI"/>
          <w:sz w:val="23"/>
          <w:szCs w:val="23"/>
        </w:rPr>
        <w:t xml:space="preserve"> deste exercício, na dotação abaixo discriminada:</w:t>
      </w:r>
    </w:p>
    <w:p w:rsidR="0081400E" w:rsidRDefault="0081400E" w:rsidP="0081400E">
      <w:pPr>
        <w:spacing w:after="160" w:line="300" w:lineRule="auto"/>
        <w:jc w:val="both"/>
        <w:rPr>
          <w:rFonts w:ascii="Segoe UI" w:hAnsi="Segoe UI" w:cs="Segoe UI"/>
          <w:sz w:val="23"/>
          <w:szCs w:val="23"/>
        </w:rPr>
      </w:pPr>
      <w:r>
        <w:rPr>
          <w:rFonts w:ascii="Segoe UI" w:hAnsi="Segoe UI" w:cs="Segoe UI"/>
          <w:sz w:val="23"/>
          <w:szCs w:val="23"/>
        </w:rPr>
        <w:t>FICHA – 10.301.0046.2031 - 3.3.90.36.00 – 126.</w:t>
      </w:r>
    </w:p>
    <w:p w:rsidR="0081400E" w:rsidRDefault="0081400E" w:rsidP="0081400E">
      <w:pPr>
        <w:spacing w:after="160" w:line="300" w:lineRule="auto"/>
        <w:jc w:val="both"/>
        <w:rPr>
          <w:rFonts w:ascii="Segoe UI" w:hAnsi="Segoe UI" w:cs="Segoe UI"/>
          <w:sz w:val="23"/>
          <w:szCs w:val="23"/>
        </w:rPr>
      </w:pPr>
      <w:r>
        <w:rPr>
          <w:rFonts w:ascii="Segoe UI" w:hAnsi="Segoe UI" w:cs="Segoe UI"/>
          <w:sz w:val="23"/>
          <w:szCs w:val="23"/>
        </w:rPr>
        <w:t>F.R – 1.500.000.0000 – 1.600.000.0000 – 1.621.000.0000</w:t>
      </w:r>
    </w:p>
    <w:p w:rsidR="0081400E" w:rsidRPr="002129EC" w:rsidRDefault="0081400E" w:rsidP="0081400E">
      <w:pPr>
        <w:spacing w:after="160" w:line="300" w:lineRule="auto"/>
        <w:jc w:val="both"/>
        <w:rPr>
          <w:rFonts w:ascii="Segoe UI" w:hAnsi="Segoe UI" w:cs="Segoe UI"/>
          <w:bCs/>
          <w:color w:val="FF0000"/>
          <w:sz w:val="23"/>
          <w:szCs w:val="23"/>
        </w:rPr>
      </w:pPr>
      <w:r w:rsidRPr="00037983">
        <w:rPr>
          <w:rFonts w:ascii="Segoe UI" w:hAnsi="Segoe UI" w:cs="Segoe UI"/>
          <w:sz w:val="23"/>
          <w:szCs w:val="23"/>
        </w:rPr>
        <w:t xml:space="preserve">9.2. </w:t>
      </w:r>
      <w:r w:rsidRPr="00CA26D2">
        <w:rPr>
          <w:rFonts w:ascii="Segoe UI" w:hAnsi="Segoe UI" w:cs="Segoe UI"/>
          <w:sz w:val="23"/>
          <w:szCs w:val="23"/>
        </w:rPr>
        <w:t>A dotação relativa aos exercícios financeiros subsequentes será indicada após aprovação da LOA respectiva e liberação dos créditos correspondentes, mediante apostilamento.</w:t>
      </w:r>
    </w:p>
    <w:p w:rsidR="0081400E" w:rsidRPr="00037983" w:rsidRDefault="0081400E" w:rsidP="0081400E">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10. CLÁUSULA DÉCIMA: Da matriz de risco, quando for o caso</w:t>
      </w:r>
    </w:p>
    <w:p w:rsidR="0081400E" w:rsidRPr="002129EC" w:rsidRDefault="0081400E" w:rsidP="0081400E">
      <w:pPr>
        <w:tabs>
          <w:tab w:val="left" w:pos="2268"/>
        </w:tabs>
        <w:spacing w:after="160" w:line="300" w:lineRule="auto"/>
        <w:jc w:val="both"/>
        <w:rPr>
          <w:rFonts w:ascii="Segoe UI" w:hAnsi="Segoe UI" w:cs="Segoe UI"/>
          <w:sz w:val="23"/>
          <w:szCs w:val="23"/>
        </w:rPr>
      </w:pPr>
      <w:r w:rsidRPr="003F1B2D">
        <w:rPr>
          <w:rFonts w:ascii="Segoe UI" w:hAnsi="Segoe UI" w:cs="Segoe UI"/>
          <w:sz w:val="23"/>
          <w:szCs w:val="23"/>
        </w:rPr>
        <w:lastRenderedPageBreak/>
        <w:t>10.1. A matriz de risco não é obrigatória nesta contratação administrativo, conforme § 1º do art. 3º do Decreto nº. 31/2023 (Decreto Municipal que fala sobre as práticas contínuas e permanentes de gestão de riscos e de controle preventivo na aplicação da Lei nº. 14.133/2021).</w:t>
      </w:r>
    </w:p>
    <w:p w:rsidR="0081400E" w:rsidRPr="00037983" w:rsidRDefault="0081400E" w:rsidP="0081400E">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11. CLÁSUSULA DÉCIMA PRIMEIRA: Do prazo para resposta ao pedido de repactuação de preços, se for o caso</w:t>
      </w:r>
    </w:p>
    <w:p w:rsidR="0081400E" w:rsidRPr="002129EC" w:rsidRDefault="0081400E" w:rsidP="0081400E">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11.1. Não haverá repactuação de preços neste caso, conforme inciso LIX do art. 6º c/c inciso II do § 8º do art. 25 c/c inciso II do § 4º do art. 92 da Lei nº. 14.133/2021.</w:t>
      </w:r>
    </w:p>
    <w:p w:rsidR="0081400E" w:rsidRPr="00037983" w:rsidRDefault="0081400E" w:rsidP="0081400E">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12. CLÁUSULA DÉCIMA SEGUNDA: Do prazo para resposta ao pedido de restabelecimento do equilíbrio econômico-financeiro, quando for o caso</w:t>
      </w:r>
    </w:p>
    <w:p w:rsidR="0081400E" w:rsidRPr="002129EC" w:rsidRDefault="0081400E" w:rsidP="0081400E">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12.1. O prazo para resposta ao pedido de restabelecimento do equilíbrio econômico-financeiro será de, no máximo, 30 (trinta) dias.</w:t>
      </w:r>
    </w:p>
    <w:p w:rsidR="0081400E" w:rsidRPr="00037983" w:rsidRDefault="0081400E" w:rsidP="0081400E">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13. CLÁUSULA DÉCIMA TERCEIRA: Das garantias oferecidas para assegurar sua plena execução, quando exigidas, inclusive as que forem oferecidas pelo </w:t>
      </w:r>
      <w:r>
        <w:rPr>
          <w:rFonts w:ascii="Segoe UI" w:hAnsi="Segoe UI" w:cs="Segoe UI"/>
          <w:b/>
          <w:sz w:val="23"/>
          <w:szCs w:val="23"/>
        </w:rPr>
        <w:t xml:space="preserve">Locador(a) </w:t>
      </w:r>
      <w:r w:rsidRPr="00037983">
        <w:rPr>
          <w:rFonts w:ascii="Segoe UI" w:hAnsi="Segoe UI" w:cs="Segoe UI"/>
          <w:b/>
          <w:sz w:val="23"/>
          <w:szCs w:val="23"/>
        </w:rPr>
        <w:t>no caso de antecipação de valores a título de pagamento</w:t>
      </w:r>
    </w:p>
    <w:p w:rsidR="0081400E" w:rsidRPr="00037983" w:rsidRDefault="0081400E" w:rsidP="0081400E">
      <w:pPr>
        <w:tabs>
          <w:tab w:val="left" w:pos="2268"/>
          <w:tab w:val="left" w:pos="6000"/>
        </w:tabs>
        <w:spacing w:after="160" w:line="300" w:lineRule="auto"/>
        <w:jc w:val="both"/>
        <w:rPr>
          <w:rFonts w:ascii="Segoe UI" w:hAnsi="Segoe UI" w:cs="Segoe UI"/>
          <w:sz w:val="23"/>
          <w:szCs w:val="23"/>
        </w:rPr>
      </w:pPr>
      <w:r w:rsidRPr="00CA26D2">
        <w:rPr>
          <w:rFonts w:ascii="Segoe UI" w:hAnsi="Segoe UI" w:cs="Segoe UI"/>
          <w:sz w:val="23"/>
          <w:szCs w:val="23"/>
        </w:rPr>
        <w:t>13.1. Não haverá exigência de garantia contratual.</w:t>
      </w:r>
      <w:r>
        <w:rPr>
          <w:rFonts w:ascii="Segoe UI" w:hAnsi="Segoe UI" w:cs="Segoe UI"/>
          <w:sz w:val="23"/>
          <w:szCs w:val="23"/>
        </w:rPr>
        <w:tab/>
      </w:r>
    </w:p>
    <w:p w:rsidR="0081400E" w:rsidRPr="00037983" w:rsidRDefault="0081400E" w:rsidP="0081400E">
      <w:pPr>
        <w:tabs>
          <w:tab w:val="left" w:pos="2268"/>
        </w:tabs>
        <w:spacing w:after="0" w:line="300" w:lineRule="auto"/>
        <w:jc w:val="both"/>
        <w:rPr>
          <w:rFonts w:ascii="Segoe UI" w:hAnsi="Segoe UI" w:cs="Segoe UI"/>
          <w:b/>
          <w:sz w:val="23"/>
          <w:szCs w:val="23"/>
        </w:rPr>
      </w:pPr>
    </w:p>
    <w:p w:rsidR="0081400E" w:rsidRPr="00037983" w:rsidRDefault="0081400E" w:rsidP="0081400E">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14. CLÁUSULA DÉCIMA QUARTA: Do prazo de garantia mínima do objeto, observados os prazos mínimos estabelecidos na Lei nº. 14.133/2021 e nas normas técnicas aplicáveis, e as condições de manutenção e assistência técnica, quando for o caso</w:t>
      </w:r>
    </w:p>
    <w:p w:rsidR="0081400E" w:rsidRPr="002129EC" w:rsidRDefault="0081400E" w:rsidP="0081400E">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14.1. </w:t>
      </w:r>
      <w:r>
        <w:rPr>
          <w:rFonts w:ascii="Segoe UI" w:hAnsi="Segoe UI" w:cs="Segoe UI"/>
          <w:sz w:val="23"/>
          <w:szCs w:val="23"/>
        </w:rPr>
        <w:t>O prazo de garantia mínima do objeto, observados os prazos mínimos estabelecidos na Lei nº. 14.133/2021 e nas normas técnicas aplicáveis, e as condições de manutenção e assistência técnica, quando for o caso, estão previstos no TR.</w:t>
      </w:r>
    </w:p>
    <w:p w:rsidR="0081400E" w:rsidRPr="00037983" w:rsidRDefault="0081400E" w:rsidP="0081400E">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 CLÁUSULA DÉCIMA QUINTA: Dos direitos e das responsabilidades das partes</w:t>
      </w:r>
    </w:p>
    <w:p w:rsidR="0081400E" w:rsidRPr="00037983" w:rsidRDefault="0081400E" w:rsidP="0081400E">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15.1. Das obrigações do </w:t>
      </w:r>
      <w:r>
        <w:rPr>
          <w:rFonts w:ascii="Segoe UI" w:hAnsi="Segoe UI" w:cs="Segoe UI"/>
          <w:b/>
          <w:sz w:val="23"/>
          <w:szCs w:val="23"/>
        </w:rPr>
        <w:t>Locatário</w:t>
      </w:r>
      <w:r w:rsidRPr="00037983">
        <w:rPr>
          <w:rFonts w:ascii="Segoe UI" w:hAnsi="Segoe UI" w:cs="Segoe UI"/>
          <w:b/>
          <w:sz w:val="23"/>
          <w:szCs w:val="23"/>
        </w:rPr>
        <w:t>:</w:t>
      </w:r>
    </w:p>
    <w:p w:rsidR="0081400E" w:rsidRPr="00007382" w:rsidRDefault="0081400E" w:rsidP="0081400E">
      <w:pPr>
        <w:spacing w:after="160" w:line="300" w:lineRule="auto"/>
        <w:jc w:val="both"/>
        <w:rPr>
          <w:rFonts w:ascii="Segoe UI" w:hAnsi="Segoe UI" w:cs="Segoe UI"/>
          <w:sz w:val="23"/>
          <w:szCs w:val="23"/>
        </w:rPr>
      </w:pPr>
      <w:r>
        <w:rPr>
          <w:rFonts w:ascii="Segoe UI" w:hAnsi="Segoe UI" w:cs="Segoe UI"/>
          <w:sz w:val="23"/>
          <w:szCs w:val="23"/>
        </w:rPr>
        <w:t>15</w:t>
      </w:r>
      <w:r w:rsidRPr="00007382">
        <w:rPr>
          <w:rFonts w:ascii="Segoe UI" w:hAnsi="Segoe UI" w:cs="Segoe UI"/>
          <w:sz w:val="23"/>
          <w:szCs w:val="23"/>
        </w:rPr>
        <w:t>.1.1. Pagar o aluguel e os encargos da locação exigíveis, no prazo estipulado neste contrato</w:t>
      </w:r>
      <w:r>
        <w:rPr>
          <w:rFonts w:ascii="Segoe UI" w:hAnsi="Segoe UI" w:cs="Segoe UI"/>
          <w:sz w:val="23"/>
          <w:szCs w:val="23"/>
        </w:rPr>
        <w:t xml:space="preserve"> administrativo</w:t>
      </w:r>
      <w:r w:rsidRPr="00007382">
        <w:rPr>
          <w:rFonts w:ascii="Segoe UI" w:hAnsi="Segoe UI" w:cs="Segoe UI"/>
          <w:sz w:val="23"/>
          <w:szCs w:val="23"/>
        </w:rPr>
        <w:t xml:space="preserve">; </w:t>
      </w:r>
    </w:p>
    <w:p w:rsidR="0081400E" w:rsidRPr="00007382" w:rsidRDefault="0081400E" w:rsidP="0081400E">
      <w:pPr>
        <w:spacing w:after="160" w:line="300" w:lineRule="auto"/>
        <w:jc w:val="both"/>
        <w:rPr>
          <w:rFonts w:ascii="Segoe UI" w:hAnsi="Segoe UI" w:cs="Segoe UI"/>
          <w:sz w:val="23"/>
          <w:szCs w:val="23"/>
        </w:rPr>
      </w:pPr>
      <w:r>
        <w:rPr>
          <w:rFonts w:ascii="Segoe UI" w:hAnsi="Segoe UI" w:cs="Segoe UI"/>
          <w:sz w:val="23"/>
          <w:szCs w:val="23"/>
        </w:rPr>
        <w:lastRenderedPageBreak/>
        <w:t>15</w:t>
      </w:r>
      <w:r w:rsidRPr="00007382">
        <w:rPr>
          <w:rFonts w:ascii="Segoe UI" w:hAnsi="Segoe UI" w:cs="Segoe UI"/>
          <w:sz w:val="23"/>
          <w:szCs w:val="23"/>
        </w:rPr>
        <w:t>.1.2. Servir-se do imóvel para o uso convencionado ou presumido, compatível com a natureza deste e com o fim a que se destina, devendo conservá-lo como se seu fosse;</w:t>
      </w:r>
    </w:p>
    <w:p w:rsidR="0081400E" w:rsidRPr="00007382" w:rsidRDefault="0081400E" w:rsidP="0081400E">
      <w:pPr>
        <w:spacing w:after="160" w:line="300" w:lineRule="auto"/>
        <w:jc w:val="both"/>
        <w:rPr>
          <w:rFonts w:ascii="Segoe UI" w:hAnsi="Segoe UI" w:cs="Segoe UI"/>
          <w:sz w:val="23"/>
          <w:szCs w:val="23"/>
        </w:rPr>
      </w:pPr>
      <w:r>
        <w:rPr>
          <w:rFonts w:ascii="Segoe UI" w:hAnsi="Segoe UI" w:cs="Segoe UI"/>
          <w:sz w:val="23"/>
          <w:szCs w:val="23"/>
        </w:rPr>
        <w:t>15</w:t>
      </w:r>
      <w:r w:rsidRPr="00007382">
        <w:rPr>
          <w:rFonts w:ascii="Segoe UI" w:hAnsi="Segoe UI" w:cs="Segoe UI"/>
          <w:sz w:val="23"/>
          <w:szCs w:val="23"/>
        </w:rPr>
        <w:t>.1.3. Realizar vistoria do imóvel, por ocasião da entrega das chaves, para fins de verificação minuciosa do estado do imóvel, fazendo constar do Termo de Vistoria os eventuais defeitos existentes;</w:t>
      </w:r>
    </w:p>
    <w:p w:rsidR="0081400E" w:rsidRPr="00007382" w:rsidRDefault="0081400E" w:rsidP="0081400E">
      <w:pPr>
        <w:spacing w:after="160" w:line="300" w:lineRule="auto"/>
        <w:jc w:val="both"/>
        <w:rPr>
          <w:rFonts w:ascii="Segoe UI" w:hAnsi="Segoe UI" w:cs="Segoe UI"/>
          <w:sz w:val="23"/>
          <w:szCs w:val="23"/>
        </w:rPr>
      </w:pPr>
      <w:r>
        <w:rPr>
          <w:rFonts w:ascii="Segoe UI" w:hAnsi="Segoe UI" w:cs="Segoe UI"/>
          <w:sz w:val="23"/>
          <w:szCs w:val="23"/>
        </w:rPr>
        <w:t>15</w:t>
      </w:r>
      <w:r w:rsidRPr="00007382">
        <w:rPr>
          <w:rFonts w:ascii="Segoe UI" w:hAnsi="Segoe UI" w:cs="Segoe UI"/>
          <w:sz w:val="23"/>
          <w:szCs w:val="23"/>
        </w:rPr>
        <w:t>.1.4. Restituir o imóvel, finda a locação, nas condições em que o recebeu, conforme documento de descrição minuciosa elaborado quando da vistoria para entrega, salvo os desgastes e deteriorações decorrentes do uso normal;</w:t>
      </w:r>
    </w:p>
    <w:p w:rsidR="0081400E" w:rsidRPr="00007382" w:rsidRDefault="0081400E" w:rsidP="0081400E">
      <w:pPr>
        <w:spacing w:after="160" w:line="300" w:lineRule="auto"/>
        <w:jc w:val="both"/>
        <w:rPr>
          <w:rFonts w:ascii="Segoe UI" w:hAnsi="Segoe UI" w:cs="Segoe UI"/>
          <w:sz w:val="23"/>
          <w:szCs w:val="23"/>
        </w:rPr>
      </w:pPr>
      <w:r>
        <w:rPr>
          <w:rFonts w:ascii="Segoe UI" w:hAnsi="Segoe UI" w:cs="Segoe UI"/>
          <w:sz w:val="23"/>
          <w:szCs w:val="23"/>
        </w:rPr>
        <w:t>15</w:t>
      </w:r>
      <w:r w:rsidRPr="00007382">
        <w:rPr>
          <w:rFonts w:ascii="Segoe UI" w:hAnsi="Segoe UI" w:cs="Segoe UI"/>
          <w:sz w:val="23"/>
          <w:szCs w:val="23"/>
        </w:rPr>
        <w:t xml:space="preserve">.1.5. Comunicar a(o) </w:t>
      </w:r>
      <w:r>
        <w:rPr>
          <w:rFonts w:ascii="Segoe UI" w:hAnsi="Segoe UI" w:cs="Segoe UI"/>
          <w:sz w:val="23"/>
          <w:szCs w:val="23"/>
        </w:rPr>
        <w:t>locador(a)</w:t>
      </w:r>
      <w:r w:rsidRPr="00007382">
        <w:rPr>
          <w:rFonts w:ascii="Segoe UI" w:hAnsi="Segoe UI" w:cs="Segoe UI"/>
          <w:sz w:val="23"/>
          <w:szCs w:val="23"/>
        </w:rPr>
        <w:t xml:space="preserve"> qualquer dano ou defeito cuja reparação a este incumba, bem como as eventuais turbações de terceiros;</w:t>
      </w:r>
    </w:p>
    <w:p w:rsidR="0081400E" w:rsidRPr="00007382" w:rsidRDefault="0081400E" w:rsidP="0081400E">
      <w:pPr>
        <w:spacing w:after="160" w:line="300" w:lineRule="auto"/>
        <w:jc w:val="both"/>
        <w:rPr>
          <w:rFonts w:ascii="Segoe UI" w:hAnsi="Segoe UI" w:cs="Segoe UI"/>
          <w:sz w:val="23"/>
          <w:szCs w:val="23"/>
        </w:rPr>
      </w:pPr>
      <w:r>
        <w:rPr>
          <w:rFonts w:ascii="Segoe UI" w:hAnsi="Segoe UI" w:cs="Segoe UI"/>
          <w:sz w:val="23"/>
          <w:szCs w:val="23"/>
        </w:rPr>
        <w:t>15</w:t>
      </w:r>
      <w:r w:rsidRPr="00007382">
        <w:rPr>
          <w:rFonts w:ascii="Segoe UI" w:hAnsi="Segoe UI" w:cs="Segoe UI"/>
          <w:sz w:val="23"/>
          <w:szCs w:val="23"/>
        </w:rPr>
        <w:t xml:space="preserve">.1.6. Consentir com a realização de reparos urgentes, a cargo do(a) </w:t>
      </w:r>
      <w:r>
        <w:rPr>
          <w:rFonts w:ascii="Segoe UI" w:hAnsi="Segoe UI" w:cs="Segoe UI"/>
          <w:sz w:val="23"/>
          <w:szCs w:val="23"/>
        </w:rPr>
        <w:t>locador(a)</w:t>
      </w:r>
      <w:r w:rsidRPr="00007382">
        <w:rPr>
          <w:rFonts w:ascii="Segoe UI" w:hAnsi="Segoe UI" w:cs="Segoe UI"/>
          <w:sz w:val="23"/>
          <w:szCs w:val="23"/>
        </w:rPr>
        <w:t>, assegurando-se o direito ao abatimento proporcional do aluguel, caso os reparos durem mais de dez dias, nos termos do art</w:t>
      </w:r>
      <w:r>
        <w:rPr>
          <w:rFonts w:ascii="Segoe UI" w:hAnsi="Segoe UI" w:cs="Segoe UI"/>
          <w:sz w:val="23"/>
          <w:szCs w:val="23"/>
        </w:rPr>
        <w:t>. 26 da Lei</w:t>
      </w:r>
      <w:r w:rsidRPr="00007382">
        <w:rPr>
          <w:rFonts w:ascii="Segoe UI" w:hAnsi="Segoe UI" w:cs="Segoe UI"/>
          <w:sz w:val="23"/>
          <w:szCs w:val="23"/>
        </w:rPr>
        <w:t xml:space="preserve"> n°. 8.245/1991;</w:t>
      </w:r>
    </w:p>
    <w:p w:rsidR="0081400E" w:rsidRPr="00007382" w:rsidRDefault="0081400E" w:rsidP="0081400E">
      <w:pPr>
        <w:spacing w:after="160" w:line="300" w:lineRule="auto"/>
        <w:jc w:val="both"/>
        <w:rPr>
          <w:rFonts w:ascii="Segoe UI" w:hAnsi="Segoe UI" w:cs="Segoe UI"/>
          <w:sz w:val="23"/>
          <w:szCs w:val="23"/>
        </w:rPr>
      </w:pPr>
      <w:r>
        <w:rPr>
          <w:rFonts w:ascii="Segoe UI" w:hAnsi="Segoe UI" w:cs="Segoe UI"/>
          <w:sz w:val="23"/>
          <w:szCs w:val="23"/>
        </w:rPr>
        <w:t>15</w:t>
      </w:r>
      <w:r w:rsidRPr="00007382">
        <w:rPr>
          <w:rFonts w:ascii="Segoe UI" w:hAnsi="Segoe UI" w:cs="Segoe UI"/>
          <w:sz w:val="23"/>
          <w:szCs w:val="23"/>
        </w:rPr>
        <w:t>.1.7. Realizar o imediato reparo dos danos verificados no imóvel, ou nas suas instalações, provocados por seus agentes</w:t>
      </w:r>
      <w:r>
        <w:rPr>
          <w:rFonts w:ascii="Segoe UI" w:hAnsi="Segoe UI" w:cs="Segoe UI"/>
          <w:sz w:val="23"/>
          <w:szCs w:val="23"/>
        </w:rPr>
        <w:t xml:space="preserve"> públicos, usuário(a)(s)</w:t>
      </w:r>
      <w:r w:rsidRPr="00007382">
        <w:rPr>
          <w:rFonts w:ascii="Segoe UI" w:hAnsi="Segoe UI" w:cs="Segoe UI"/>
          <w:sz w:val="23"/>
          <w:szCs w:val="23"/>
        </w:rPr>
        <w:t xml:space="preserve"> ou visitantes autorizados;</w:t>
      </w:r>
    </w:p>
    <w:p w:rsidR="0081400E" w:rsidRPr="00007382" w:rsidRDefault="0081400E" w:rsidP="0081400E">
      <w:pPr>
        <w:spacing w:after="160" w:line="300" w:lineRule="auto"/>
        <w:jc w:val="both"/>
        <w:rPr>
          <w:rFonts w:ascii="Segoe UI" w:hAnsi="Segoe UI" w:cs="Segoe UI"/>
          <w:sz w:val="23"/>
          <w:szCs w:val="23"/>
        </w:rPr>
      </w:pPr>
      <w:r>
        <w:rPr>
          <w:rFonts w:ascii="Segoe UI" w:hAnsi="Segoe UI" w:cs="Segoe UI"/>
          <w:sz w:val="23"/>
          <w:szCs w:val="23"/>
        </w:rPr>
        <w:t>15</w:t>
      </w:r>
      <w:r w:rsidRPr="00007382">
        <w:rPr>
          <w:rFonts w:ascii="Segoe UI" w:hAnsi="Segoe UI" w:cs="Segoe UI"/>
          <w:sz w:val="23"/>
          <w:szCs w:val="23"/>
        </w:rPr>
        <w:t xml:space="preserve">.1.8. Não modificar a forma externa ou interna do imóvel, sem o consentimento prévio e por escrito do(a) </w:t>
      </w:r>
      <w:r>
        <w:rPr>
          <w:rFonts w:ascii="Segoe UI" w:hAnsi="Segoe UI" w:cs="Segoe UI"/>
          <w:sz w:val="23"/>
          <w:szCs w:val="23"/>
        </w:rPr>
        <w:t>locador(a), bem como levantamento dos custos e prazo de amortização</w:t>
      </w:r>
      <w:r w:rsidRPr="00007382">
        <w:rPr>
          <w:rFonts w:ascii="Segoe UI" w:hAnsi="Segoe UI" w:cs="Segoe UI"/>
          <w:sz w:val="23"/>
          <w:szCs w:val="23"/>
        </w:rPr>
        <w:t>;</w:t>
      </w:r>
    </w:p>
    <w:p w:rsidR="0081400E" w:rsidRPr="00007382" w:rsidRDefault="0081400E" w:rsidP="0081400E">
      <w:pPr>
        <w:spacing w:after="160" w:line="300" w:lineRule="auto"/>
        <w:jc w:val="both"/>
        <w:rPr>
          <w:rFonts w:ascii="Segoe UI" w:hAnsi="Segoe UI" w:cs="Segoe UI"/>
          <w:sz w:val="23"/>
          <w:szCs w:val="23"/>
        </w:rPr>
      </w:pPr>
      <w:r>
        <w:rPr>
          <w:rFonts w:ascii="Segoe UI" w:hAnsi="Segoe UI" w:cs="Segoe UI"/>
          <w:sz w:val="23"/>
          <w:szCs w:val="23"/>
        </w:rPr>
        <w:t>15</w:t>
      </w:r>
      <w:r w:rsidRPr="00007382">
        <w:rPr>
          <w:rFonts w:ascii="Segoe UI" w:hAnsi="Segoe UI" w:cs="Segoe UI"/>
          <w:sz w:val="23"/>
          <w:szCs w:val="23"/>
        </w:rPr>
        <w:t xml:space="preserve">.1.9. Entregar imediatamente a(o) </w:t>
      </w:r>
      <w:r>
        <w:rPr>
          <w:rFonts w:ascii="Segoe UI" w:hAnsi="Segoe UI" w:cs="Segoe UI"/>
          <w:sz w:val="23"/>
          <w:szCs w:val="23"/>
        </w:rPr>
        <w:t>locador(a)</w:t>
      </w:r>
      <w:r w:rsidRPr="00007382">
        <w:rPr>
          <w:rFonts w:ascii="Segoe UI" w:hAnsi="Segoe UI" w:cs="Segoe UI"/>
          <w:sz w:val="23"/>
          <w:szCs w:val="23"/>
        </w:rPr>
        <w:t xml:space="preserve"> os documentos de cobrança de tributos e encargos condominiais, cujo pagamento não seja de seu encargo, bem como qualquer intimação, multa ou exigência de autoridade pública, aind</w:t>
      </w:r>
      <w:r>
        <w:rPr>
          <w:rFonts w:ascii="Segoe UI" w:hAnsi="Segoe UI" w:cs="Segoe UI"/>
          <w:sz w:val="23"/>
          <w:szCs w:val="23"/>
        </w:rPr>
        <w:t>a que direcionada ao locatário(a)</w:t>
      </w:r>
      <w:r w:rsidRPr="00007382">
        <w:rPr>
          <w:rFonts w:ascii="Segoe UI" w:hAnsi="Segoe UI" w:cs="Segoe UI"/>
          <w:sz w:val="23"/>
          <w:szCs w:val="23"/>
        </w:rPr>
        <w:t>;</w:t>
      </w:r>
    </w:p>
    <w:p w:rsidR="0081400E" w:rsidRPr="00CA26D2" w:rsidRDefault="0081400E" w:rsidP="0081400E">
      <w:pPr>
        <w:spacing w:after="160" w:line="300" w:lineRule="auto"/>
        <w:jc w:val="both"/>
        <w:rPr>
          <w:rFonts w:ascii="Segoe UI" w:hAnsi="Segoe UI" w:cs="Segoe UI"/>
          <w:sz w:val="23"/>
          <w:szCs w:val="23"/>
        </w:rPr>
      </w:pPr>
      <w:r w:rsidRPr="00CA26D2">
        <w:rPr>
          <w:rFonts w:ascii="Segoe UI" w:hAnsi="Segoe UI" w:cs="Segoe UI"/>
          <w:sz w:val="23"/>
          <w:szCs w:val="23"/>
        </w:rPr>
        <w:t>15.1.10. Pagar as despesas ordinárias de condomínio, entendidas como aquelas necessárias à sua administração, como, por exemplo:</w:t>
      </w:r>
    </w:p>
    <w:p w:rsidR="0081400E" w:rsidRPr="00CA26D2" w:rsidRDefault="0081400E" w:rsidP="0081400E">
      <w:pPr>
        <w:spacing w:after="160" w:line="300" w:lineRule="auto"/>
        <w:jc w:val="both"/>
        <w:rPr>
          <w:rFonts w:ascii="Segoe UI" w:hAnsi="Segoe UI" w:cs="Segoe UI"/>
          <w:sz w:val="23"/>
          <w:szCs w:val="23"/>
        </w:rPr>
      </w:pPr>
      <w:r w:rsidRPr="00CA26D2">
        <w:rPr>
          <w:rFonts w:ascii="Segoe UI" w:hAnsi="Segoe UI" w:cs="Segoe UI"/>
          <w:sz w:val="23"/>
          <w:szCs w:val="23"/>
        </w:rPr>
        <w:t xml:space="preserve">15.1.10.1. salários, encargos trabalhistas, contribuições previdenciárias e sociais dos empregados do condomínio; </w:t>
      </w:r>
    </w:p>
    <w:p w:rsidR="0081400E" w:rsidRPr="00CA26D2" w:rsidRDefault="0081400E" w:rsidP="0081400E">
      <w:pPr>
        <w:spacing w:after="160" w:line="300" w:lineRule="auto"/>
        <w:jc w:val="both"/>
        <w:rPr>
          <w:rFonts w:ascii="Segoe UI" w:hAnsi="Segoe UI" w:cs="Segoe UI"/>
          <w:sz w:val="23"/>
          <w:szCs w:val="23"/>
        </w:rPr>
      </w:pPr>
      <w:r w:rsidRPr="00CA26D2">
        <w:rPr>
          <w:rFonts w:ascii="Segoe UI" w:hAnsi="Segoe UI" w:cs="Segoe UI"/>
          <w:sz w:val="23"/>
          <w:szCs w:val="23"/>
        </w:rPr>
        <w:t xml:space="preserve">15.1.10.2. consumo de água e esgoto, gás, luz e força das áreas de uso comum; </w:t>
      </w:r>
    </w:p>
    <w:p w:rsidR="0081400E" w:rsidRPr="00CA26D2" w:rsidRDefault="0081400E" w:rsidP="0081400E">
      <w:pPr>
        <w:spacing w:after="160" w:line="300" w:lineRule="auto"/>
        <w:jc w:val="both"/>
        <w:rPr>
          <w:rFonts w:ascii="Segoe UI" w:hAnsi="Segoe UI" w:cs="Segoe UI"/>
          <w:sz w:val="23"/>
          <w:szCs w:val="23"/>
        </w:rPr>
      </w:pPr>
      <w:r w:rsidRPr="00CA26D2">
        <w:rPr>
          <w:rFonts w:ascii="Segoe UI" w:hAnsi="Segoe UI" w:cs="Segoe UI"/>
          <w:sz w:val="23"/>
          <w:szCs w:val="23"/>
        </w:rPr>
        <w:t xml:space="preserve">15.1.10.3. limpeza, conservação e pintura das instalações e dependências de uso comum; </w:t>
      </w:r>
    </w:p>
    <w:p w:rsidR="0081400E" w:rsidRPr="00CA26D2" w:rsidRDefault="0081400E" w:rsidP="0081400E">
      <w:pPr>
        <w:spacing w:after="160" w:line="300" w:lineRule="auto"/>
        <w:jc w:val="both"/>
        <w:rPr>
          <w:rFonts w:ascii="Segoe UI" w:hAnsi="Segoe UI" w:cs="Segoe UI"/>
          <w:sz w:val="23"/>
          <w:szCs w:val="23"/>
        </w:rPr>
      </w:pPr>
      <w:r w:rsidRPr="00CA26D2">
        <w:rPr>
          <w:rFonts w:ascii="Segoe UI" w:hAnsi="Segoe UI" w:cs="Segoe UI"/>
          <w:sz w:val="23"/>
          <w:szCs w:val="23"/>
        </w:rPr>
        <w:lastRenderedPageBreak/>
        <w:t xml:space="preserve">15.1.10.4. manutenção e conservação das instalações e equipamentos hidráulicos, elétricos, mecânicos e de segurança, de uso comum; </w:t>
      </w:r>
    </w:p>
    <w:p w:rsidR="0081400E" w:rsidRPr="00CA26D2" w:rsidRDefault="0081400E" w:rsidP="0081400E">
      <w:pPr>
        <w:spacing w:after="160" w:line="300" w:lineRule="auto"/>
        <w:jc w:val="both"/>
        <w:rPr>
          <w:rFonts w:ascii="Segoe UI" w:hAnsi="Segoe UI" w:cs="Segoe UI"/>
          <w:sz w:val="23"/>
          <w:szCs w:val="23"/>
        </w:rPr>
      </w:pPr>
      <w:r w:rsidRPr="00CA26D2">
        <w:rPr>
          <w:rFonts w:ascii="Segoe UI" w:hAnsi="Segoe UI" w:cs="Segoe UI"/>
          <w:sz w:val="23"/>
          <w:szCs w:val="23"/>
        </w:rPr>
        <w:t xml:space="preserve">15.1.10.5. manutenção e conservação das instalações e equipamentos de uso comum destinados à prática de esportes e lazer; </w:t>
      </w:r>
    </w:p>
    <w:p w:rsidR="0081400E" w:rsidRPr="00CA26D2" w:rsidRDefault="0081400E" w:rsidP="0081400E">
      <w:pPr>
        <w:spacing w:after="160" w:line="300" w:lineRule="auto"/>
        <w:jc w:val="both"/>
        <w:rPr>
          <w:rFonts w:ascii="Segoe UI" w:hAnsi="Segoe UI" w:cs="Segoe UI"/>
          <w:sz w:val="23"/>
          <w:szCs w:val="23"/>
        </w:rPr>
      </w:pPr>
      <w:r w:rsidRPr="00CA26D2">
        <w:rPr>
          <w:rFonts w:ascii="Segoe UI" w:hAnsi="Segoe UI" w:cs="Segoe UI"/>
          <w:sz w:val="23"/>
          <w:szCs w:val="23"/>
        </w:rPr>
        <w:t xml:space="preserve">15.1.10.6. manutenção e conservação de elevadores, porteiro eletrônico e antenas coletivas; </w:t>
      </w:r>
    </w:p>
    <w:p w:rsidR="0081400E" w:rsidRPr="00CA26D2" w:rsidRDefault="0081400E" w:rsidP="0081400E">
      <w:pPr>
        <w:spacing w:after="160" w:line="300" w:lineRule="auto"/>
        <w:jc w:val="both"/>
        <w:rPr>
          <w:rFonts w:ascii="Segoe UI" w:hAnsi="Segoe UI" w:cs="Segoe UI"/>
          <w:sz w:val="23"/>
          <w:szCs w:val="23"/>
        </w:rPr>
      </w:pPr>
      <w:r w:rsidRPr="00CA26D2">
        <w:rPr>
          <w:rFonts w:ascii="Segoe UI" w:hAnsi="Segoe UI" w:cs="Segoe UI"/>
          <w:sz w:val="23"/>
          <w:szCs w:val="23"/>
        </w:rPr>
        <w:t xml:space="preserve">15.1.10.7. pequenos reparos nas dependências e instalações elétricas e hidráulicas de uso comum; </w:t>
      </w:r>
    </w:p>
    <w:p w:rsidR="0081400E" w:rsidRPr="00CA26D2" w:rsidRDefault="0081400E" w:rsidP="0081400E">
      <w:pPr>
        <w:spacing w:after="160" w:line="300" w:lineRule="auto"/>
        <w:jc w:val="both"/>
        <w:rPr>
          <w:rFonts w:ascii="Segoe UI" w:hAnsi="Segoe UI" w:cs="Segoe UI"/>
          <w:sz w:val="23"/>
          <w:szCs w:val="23"/>
        </w:rPr>
      </w:pPr>
      <w:r w:rsidRPr="00CA26D2">
        <w:rPr>
          <w:rFonts w:ascii="Segoe UI" w:hAnsi="Segoe UI" w:cs="Segoe UI"/>
          <w:sz w:val="23"/>
          <w:szCs w:val="23"/>
        </w:rPr>
        <w:t xml:space="preserve">15.1.10.8. rateios de saldo devedor, salvo se referentes ao período anterior ao início da locação; </w:t>
      </w:r>
    </w:p>
    <w:p w:rsidR="0081400E" w:rsidRPr="00CA26D2" w:rsidRDefault="0081400E" w:rsidP="0081400E">
      <w:pPr>
        <w:spacing w:after="160" w:line="300" w:lineRule="auto"/>
        <w:jc w:val="both"/>
        <w:rPr>
          <w:rFonts w:ascii="Segoe UI" w:hAnsi="Segoe UI" w:cs="Segoe UI"/>
          <w:sz w:val="23"/>
          <w:szCs w:val="23"/>
        </w:rPr>
      </w:pPr>
      <w:r w:rsidRPr="00CA26D2">
        <w:rPr>
          <w:rFonts w:ascii="Segoe UI" w:hAnsi="Segoe UI" w:cs="Segoe UI"/>
          <w:sz w:val="23"/>
          <w:szCs w:val="23"/>
        </w:rPr>
        <w:t xml:space="preserve">15.1.10.9. reposição do fundo de reserva, total ou parcialmente utilizado no custeio ou complementação de despesas ordinárias, salvo se referentes ao período anterior ao início da locação. </w:t>
      </w:r>
    </w:p>
    <w:p w:rsidR="0081400E" w:rsidRPr="00CA26D2" w:rsidRDefault="0081400E" w:rsidP="0081400E">
      <w:pPr>
        <w:spacing w:after="160" w:line="300" w:lineRule="auto"/>
        <w:jc w:val="both"/>
        <w:rPr>
          <w:rFonts w:ascii="Segoe UI" w:hAnsi="Segoe UI" w:cs="Segoe UI"/>
          <w:sz w:val="23"/>
          <w:szCs w:val="23"/>
        </w:rPr>
      </w:pPr>
      <w:r w:rsidRPr="00CA26D2">
        <w:rPr>
          <w:rFonts w:ascii="Segoe UI" w:hAnsi="Segoe UI" w:cs="Segoe UI"/>
          <w:sz w:val="23"/>
          <w:szCs w:val="23"/>
        </w:rPr>
        <w:t xml:space="preserve">15.1.11. Somente ficará obrigada ao pagamento das despesas ordinárias de condomínio caso sejam comprovadas a previsão orçamentária e o rateio mensal, podendo exigir a qualquer tempo tal comprovação. </w:t>
      </w:r>
    </w:p>
    <w:p w:rsidR="0081400E" w:rsidRPr="00CA26D2" w:rsidRDefault="0081400E" w:rsidP="0081400E">
      <w:pPr>
        <w:spacing w:after="160" w:line="300" w:lineRule="auto"/>
        <w:jc w:val="both"/>
        <w:rPr>
          <w:rFonts w:ascii="Segoe UI" w:hAnsi="Segoe UI" w:cs="Segoe UI"/>
          <w:sz w:val="23"/>
          <w:szCs w:val="23"/>
        </w:rPr>
      </w:pPr>
      <w:r w:rsidRPr="00CA26D2">
        <w:rPr>
          <w:rFonts w:ascii="Segoe UI" w:hAnsi="Segoe UI" w:cs="Segoe UI"/>
          <w:sz w:val="23"/>
          <w:szCs w:val="23"/>
        </w:rPr>
        <w:t>15.1.12. Pagar as despesas de telefone e de consumo de energia elétrica, gás (se houver) e água e esgoto;</w:t>
      </w:r>
    </w:p>
    <w:p w:rsidR="0081400E" w:rsidRPr="00007382" w:rsidRDefault="0081400E" w:rsidP="0081400E">
      <w:pPr>
        <w:spacing w:after="160" w:line="300" w:lineRule="auto"/>
        <w:jc w:val="both"/>
        <w:rPr>
          <w:rFonts w:ascii="Segoe UI" w:hAnsi="Segoe UI" w:cs="Segoe UI"/>
          <w:sz w:val="23"/>
          <w:szCs w:val="23"/>
        </w:rPr>
      </w:pPr>
      <w:r>
        <w:rPr>
          <w:rFonts w:ascii="Segoe UI" w:hAnsi="Segoe UI" w:cs="Segoe UI"/>
          <w:sz w:val="23"/>
          <w:szCs w:val="23"/>
        </w:rPr>
        <w:t>15.1.13</w:t>
      </w:r>
      <w:r w:rsidRPr="00007382">
        <w:rPr>
          <w:rFonts w:ascii="Segoe UI" w:hAnsi="Segoe UI" w:cs="Segoe UI"/>
          <w:sz w:val="23"/>
          <w:szCs w:val="23"/>
        </w:rPr>
        <w:t>. Permitir a visto</w:t>
      </w:r>
      <w:r>
        <w:rPr>
          <w:rFonts w:ascii="Segoe UI" w:hAnsi="Segoe UI" w:cs="Segoe UI"/>
          <w:sz w:val="23"/>
          <w:szCs w:val="23"/>
        </w:rPr>
        <w:t>ria do imóvel pelo(a) locador(a)</w:t>
      </w:r>
      <w:r w:rsidRPr="00007382">
        <w:rPr>
          <w:rFonts w:ascii="Segoe UI" w:hAnsi="Segoe UI" w:cs="Segoe UI"/>
          <w:sz w:val="23"/>
          <w:szCs w:val="23"/>
        </w:rPr>
        <w:t xml:space="preserve"> ou por seus mandatários, mediante prévia combinação de dia e hora, bem como admitir que seja visitado e examinado por terceiros</w:t>
      </w:r>
      <w:r>
        <w:rPr>
          <w:rFonts w:ascii="Segoe UI" w:hAnsi="Segoe UI" w:cs="Segoe UI"/>
          <w:sz w:val="23"/>
          <w:szCs w:val="23"/>
        </w:rPr>
        <w:t>, na hipótese prevista no art.</w:t>
      </w:r>
      <w:r w:rsidRPr="00007382">
        <w:rPr>
          <w:rFonts w:ascii="Segoe UI" w:hAnsi="Segoe UI" w:cs="Segoe UI"/>
          <w:sz w:val="23"/>
          <w:szCs w:val="23"/>
        </w:rPr>
        <w:t xml:space="preserve"> 27 da Lei nº. 8.245/1991;</w:t>
      </w:r>
    </w:p>
    <w:p w:rsidR="0081400E" w:rsidRDefault="0081400E" w:rsidP="0081400E">
      <w:pPr>
        <w:spacing w:after="160" w:line="300" w:lineRule="auto"/>
        <w:jc w:val="both"/>
        <w:rPr>
          <w:rFonts w:ascii="Segoe UI" w:hAnsi="Segoe UI" w:cs="Segoe UI"/>
          <w:sz w:val="23"/>
          <w:szCs w:val="23"/>
        </w:rPr>
      </w:pPr>
      <w:r>
        <w:rPr>
          <w:rFonts w:ascii="Segoe UI" w:hAnsi="Segoe UI" w:cs="Segoe UI"/>
          <w:sz w:val="23"/>
          <w:szCs w:val="23"/>
        </w:rPr>
        <w:t>15</w:t>
      </w:r>
      <w:r w:rsidRPr="00007382">
        <w:rPr>
          <w:rFonts w:ascii="Segoe UI" w:hAnsi="Segoe UI" w:cs="Segoe UI"/>
          <w:sz w:val="23"/>
          <w:szCs w:val="23"/>
        </w:rPr>
        <w:t>.1.13. Cumprir integralmente a convenção de condomínio e os regulamentos internos.</w:t>
      </w:r>
    </w:p>
    <w:p w:rsidR="0081400E" w:rsidRPr="00E721FA" w:rsidRDefault="0081400E" w:rsidP="0081400E">
      <w:pPr>
        <w:spacing w:after="160" w:line="300" w:lineRule="auto"/>
        <w:jc w:val="both"/>
        <w:rPr>
          <w:rFonts w:ascii="Segoe UI" w:hAnsi="Segoe UI" w:cs="Segoe UI"/>
          <w:color w:val="000000"/>
          <w:sz w:val="23"/>
          <w:szCs w:val="23"/>
        </w:rPr>
      </w:pPr>
      <w:r>
        <w:rPr>
          <w:rFonts w:ascii="Segoe UI" w:hAnsi="Segoe UI" w:cs="Segoe UI"/>
          <w:sz w:val="23"/>
          <w:szCs w:val="23"/>
        </w:rPr>
        <w:t>15.1.14</w:t>
      </w:r>
      <w:r w:rsidRPr="00E721FA">
        <w:rPr>
          <w:rFonts w:ascii="Segoe UI" w:hAnsi="Segoe UI" w:cs="Segoe UI"/>
          <w:sz w:val="23"/>
          <w:szCs w:val="23"/>
        </w:rPr>
        <w:t>. Exigir</w:t>
      </w:r>
      <w:r w:rsidRPr="00E721FA">
        <w:rPr>
          <w:rFonts w:ascii="Segoe UI" w:hAnsi="Segoe UI" w:cs="Segoe UI"/>
          <w:color w:val="000000"/>
          <w:sz w:val="23"/>
          <w:szCs w:val="23"/>
        </w:rPr>
        <w:t xml:space="preserve"> o cumprimento de todas as obrigações assumidas pela Contratada, de acordo com o contrato </w:t>
      </w:r>
      <w:r>
        <w:rPr>
          <w:rFonts w:ascii="Segoe UI" w:hAnsi="Segoe UI" w:cs="Segoe UI"/>
          <w:color w:val="000000"/>
          <w:sz w:val="23"/>
          <w:szCs w:val="23"/>
        </w:rPr>
        <w:t xml:space="preserve">administrativo </w:t>
      </w:r>
      <w:r w:rsidRPr="00E721FA">
        <w:rPr>
          <w:rFonts w:ascii="Segoe UI" w:hAnsi="Segoe UI" w:cs="Segoe UI"/>
          <w:color w:val="000000"/>
          <w:sz w:val="23"/>
          <w:szCs w:val="23"/>
        </w:rPr>
        <w:t>e seus anexos;</w:t>
      </w:r>
    </w:p>
    <w:p w:rsidR="0081400E" w:rsidRPr="00E721FA" w:rsidRDefault="0081400E" w:rsidP="0081400E">
      <w:pPr>
        <w:spacing w:after="160" w:line="300" w:lineRule="auto"/>
        <w:jc w:val="both"/>
        <w:rPr>
          <w:rFonts w:ascii="Segoe UI" w:hAnsi="Segoe UI" w:cs="Segoe UI"/>
          <w:sz w:val="23"/>
          <w:szCs w:val="23"/>
        </w:rPr>
      </w:pPr>
      <w:r>
        <w:rPr>
          <w:rFonts w:ascii="Segoe UI" w:hAnsi="Segoe UI" w:cs="Segoe UI"/>
          <w:sz w:val="23"/>
          <w:szCs w:val="23"/>
        </w:rPr>
        <w:t>15.1.15</w:t>
      </w:r>
      <w:r w:rsidRPr="00E721FA">
        <w:rPr>
          <w:rFonts w:ascii="Segoe UI" w:hAnsi="Segoe UI" w:cs="Segoe UI"/>
          <w:sz w:val="23"/>
          <w:szCs w:val="23"/>
        </w:rPr>
        <w:t xml:space="preserve">. </w:t>
      </w:r>
      <w:r>
        <w:rPr>
          <w:rFonts w:ascii="Segoe UI" w:hAnsi="Segoe UI" w:cs="Segoe UI"/>
          <w:color w:val="000000"/>
          <w:sz w:val="23"/>
          <w:szCs w:val="23"/>
        </w:rPr>
        <w:t>Notificar o(a) locador(a)</w:t>
      </w:r>
      <w:r w:rsidRPr="00E721FA">
        <w:rPr>
          <w:rFonts w:ascii="Segoe UI" w:hAnsi="Segoe UI" w:cs="Segoe UI"/>
          <w:sz w:val="23"/>
          <w:szCs w:val="23"/>
        </w:rPr>
        <w:t>, por escrito, sobre vícios, defeitos ou incorreções</w:t>
      </w:r>
      <w:r>
        <w:rPr>
          <w:rFonts w:ascii="Segoe UI" w:hAnsi="Segoe UI" w:cs="Segoe UI"/>
          <w:sz w:val="23"/>
          <w:szCs w:val="23"/>
        </w:rPr>
        <w:t xml:space="preserve"> verificadas bem por serviços realizados antes da locação</w:t>
      </w:r>
      <w:r w:rsidRPr="00E721FA">
        <w:rPr>
          <w:rFonts w:ascii="Segoe UI" w:hAnsi="Segoe UI" w:cs="Segoe UI"/>
          <w:sz w:val="23"/>
          <w:szCs w:val="23"/>
        </w:rPr>
        <w:t>, para que seja por ele substituído, reparado ou corrigido, no total ou em parte, às suas expensas;</w:t>
      </w:r>
    </w:p>
    <w:p w:rsidR="0081400E" w:rsidRPr="00E721FA" w:rsidRDefault="0081400E" w:rsidP="0081400E">
      <w:pPr>
        <w:spacing w:after="160" w:line="300" w:lineRule="auto"/>
        <w:jc w:val="both"/>
        <w:rPr>
          <w:rFonts w:ascii="Segoe UI" w:hAnsi="Segoe UI" w:cs="Segoe UI"/>
          <w:color w:val="000000"/>
          <w:sz w:val="23"/>
          <w:szCs w:val="23"/>
        </w:rPr>
      </w:pPr>
      <w:r>
        <w:rPr>
          <w:rFonts w:ascii="Segoe UI" w:hAnsi="Segoe UI" w:cs="Segoe UI"/>
          <w:sz w:val="23"/>
          <w:szCs w:val="23"/>
        </w:rPr>
        <w:t>15.1.16</w:t>
      </w:r>
      <w:r w:rsidRPr="00E721FA">
        <w:rPr>
          <w:rFonts w:ascii="Segoe UI" w:hAnsi="Segoe UI" w:cs="Segoe UI"/>
          <w:sz w:val="23"/>
          <w:szCs w:val="23"/>
        </w:rPr>
        <w:t>. Acompanhar e fiscalizar a execução do contrato administrativo e o</w:t>
      </w:r>
      <w:r>
        <w:rPr>
          <w:rFonts w:ascii="Segoe UI" w:hAnsi="Segoe UI" w:cs="Segoe UI"/>
          <w:sz w:val="23"/>
          <w:szCs w:val="23"/>
        </w:rPr>
        <w:t xml:space="preserve"> cumprimento das obrigações pelo(a) locador</w:t>
      </w:r>
      <w:r w:rsidRPr="00E721FA">
        <w:rPr>
          <w:rFonts w:ascii="Segoe UI" w:hAnsi="Segoe UI" w:cs="Segoe UI"/>
          <w:color w:val="000000"/>
          <w:sz w:val="23"/>
          <w:szCs w:val="23"/>
        </w:rPr>
        <w:t>;</w:t>
      </w:r>
    </w:p>
    <w:p w:rsidR="0081400E" w:rsidRPr="00E721FA" w:rsidRDefault="0081400E" w:rsidP="0081400E">
      <w:pPr>
        <w:spacing w:after="160" w:line="300" w:lineRule="auto"/>
        <w:jc w:val="both"/>
        <w:rPr>
          <w:rFonts w:ascii="Segoe UI" w:hAnsi="Segoe UI" w:cs="Segoe UI"/>
          <w:sz w:val="23"/>
          <w:szCs w:val="23"/>
        </w:rPr>
      </w:pPr>
      <w:r>
        <w:rPr>
          <w:rFonts w:ascii="Segoe UI" w:hAnsi="Segoe UI" w:cs="Segoe UI"/>
          <w:color w:val="000000"/>
          <w:sz w:val="23"/>
          <w:szCs w:val="23"/>
        </w:rPr>
        <w:lastRenderedPageBreak/>
        <w:t>15.1.17</w:t>
      </w:r>
      <w:r w:rsidRPr="00E721FA">
        <w:rPr>
          <w:rFonts w:ascii="Segoe UI" w:hAnsi="Segoe UI" w:cs="Segoe UI"/>
          <w:color w:val="000000"/>
          <w:sz w:val="23"/>
          <w:szCs w:val="23"/>
        </w:rPr>
        <w:t xml:space="preserve">. </w:t>
      </w:r>
      <w:r>
        <w:rPr>
          <w:rFonts w:ascii="Segoe UI" w:hAnsi="Segoe UI" w:cs="Segoe UI"/>
          <w:sz w:val="23"/>
          <w:szCs w:val="23"/>
        </w:rPr>
        <w:t>Efetuar o pagamento a(o) locador</w:t>
      </w:r>
      <w:r w:rsidRPr="00E721FA">
        <w:rPr>
          <w:rFonts w:ascii="Segoe UI" w:hAnsi="Segoe UI" w:cs="Segoe UI"/>
          <w:sz w:val="23"/>
          <w:szCs w:val="23"/>
        </w:rPr>
        <w:t xml:space="preserve"> do valor correspondente ao objeto, no prazo, forma e condições estabelecidos neste contrato administrativo;</w:t>
      </w:r>
    </w:p>
    <w:p w:rsidR="0081400E" w:rsidRPr="00E721FA" w:rsidRDefault="0081400E" w:rsidP="0081400E">
      <w:pPr>
        <w:spacing w:after="160" w:line="300" w:lineRule="auto"/>
        <w:jc w:val="both"/>
        <w:rPr>
          <w:rFonts w:ascii="Segoe UI" w:hAnsi="Segoe UI" w:cs="Segoe UI"/>
          <w:color w:val="000000"/>
          <w:sz w:val="23"/>
          <w:szCs w:val="23"/>
        </w:rPr>
      </w:pPr>
      <w:r>
        <w:rPr>
          <w:rFonts w:ascii="Segoe UI" w:hAnsi="Segoe UI" w:cs="Segoe UI"/>
          <w:color w:val="000000"/>
          <w:sz w:val="23"/>
          <w:szCs w:val="23"/>
        </w:rPr>
        <w:t>15.1.18</w:t>
      </w:r>
      <w:r w:rsidRPr="00E721FA">
        <w:rPr>
          <w:rFonts w:ascii="Segoe UI" w:hAnsi="Segoe UI" w:cs="Segoe UI"/>
          <w:color w:val="000000"/>
          <w:sz w:val="23"/>
          <w:szCs w:val="23"/>
        </w:rPr>
        <w:t xml:space="preserve">. Cientificar seu </w:t>
      </w:r>
      <w:r w:rsidRPr="00E721FA">
        <w:rPr>
          <w:rFonts w:ascii="Segoe UI" w:hAnsi="Segoe UI" w:cs="Segoe UI"/>
          <w:bCs/>
          <w:color w:val="000000"/>
          <w:sz w:val="23"/>
          <w:szCs w:val="23"/>
        </w:rPr>
        <w:t>órgão</w:t>
      </w:r>
      <w:r w:rsidRPr="00E721FA">
        <w:rPr>
          <w:rFonts w:ascii="Segoe UI" w:hAnsi="Segoe UI" w:cs="Segoe UI"/>
          <w:color w:val="000000"/>
          <w:sz w:val="23"/>
          <w:szCs w:val="23"/>
        </w:rPr>
        <w:t xml:space="preserve"> de representação judicial para adoção das medidas cabíveis quando do d</w:t>
      </w:r>
      <w:r>
        <w:rPr>
          <w:rFonts w:ascii="Segoe UI" w:hAnsi="Segoe UI" w:cs="Segoe UI"/>
          <w:color w:val="000000"/>
          <w:sz w:val="23"/>
          <w:szCs w:val="23"/>
        </w:rPr>
        <w:t>escumprimento de obrigações pelo(a) locador(a)</w:t>
      </w:r>
      <w:r w:rsidRPr="00E721FA">
        <w:rPr>
          <w:rFonts w:ascii="Segoe UI" w:hAnsi="Segoe UI" w:cs="Segoe UI"/>
          <w:color w:val="000000"/>
          <w:sz w:val="23"/>
          <w:szCs w:val="23"/>
        </w:rPr>
        <w:t>;</w:t>
      </w:r>
    </w:p>
    <w:p w:rsidR="0081400E" w:rsidRPr="00E721FA" w:rsidRDefault="0081400E" w:rsidP="0081400E">
      <w:pPr>
        <w:spacing w:after="160" w:line="300" w:lineRule="auto"/>
        <w:jc w:val="both"/>
        <w:rPr>
          <w:rFonts w:ascii="Segoe UI" w:hAnsi="Segoe UI" w:cs="Segoe UI"/>
          <w:bCs/>
          <w:color w:val="000000"/>
          <w:sz w:val="23"/>
          <w:szCs w:val="23"/>
        </w:rPr>
      </w:pPr>
      <w:r>
        <w:rPr>
          <w:rFonts w:ascii="Segoe UI" w:hAnsi="Segoe UI" w:cs="Segoe UI"/>
          <w:color w:val="000000"/>
          <w:sz w:val="23"/>
          <w:szCs w:val="23"/>
        </w:rPr>
        <w:t>15.1.19</w:t>
      </w:r>
      <w:r w:rsidRPr="00E721FA">
        <w:rPr>
          <w:rFonts w:ascii="Segoe UI" w:hAnsi="Segoe UI" w:cs="Segoe UI"/>
          <w:color w:val="000000"/>
          <w:sz w:val="23"/>
          <w:szCs w:val="23"/>
        </w:rPr>
        <w:t xml:space="preserve">. </w:t>
      </w:r>
      <w:r w:rsidRPr="00E721FA">
        <w:rPr>
          <w:rFonts w:ascii="Segoe UI" w:hAnsi="Segoe UI" w:cs="Segoe UI"/>
          <w:bCs/>
          <w:color w:val="000000"/>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81400E" w:rsidRPr="00E721FA" w:rsidRDefault="0081400E" w:rsidP="0081400E">
      <w:pPr>
        <w:spacing w:after="160" w:line="300" w:lineRule="auto"/>
        <w:jc w:val="both"/>
        <w:rPr>
          <w:rFonts w:ascii="Segoe UI" w:hAnsi="Segoe UI" w:cs="Segoe UI"/>
          <w:bCs/>
          <w:color w:val="000000"/>
          <w:sz w:val="23"/>
          <w:szCs w:val="23"/>
        </w:rPr>
      </w:pPr>
      <w:r>
        <w:rPr>
          <w:rFonts w:ascii="Segoe UI" w:hAnsi="Segoe UI" w:cs="Segoe UI"/>
          <w:bCs/>
          <w:color w:val="000000"/>
          <w:sz w:val="23"/>
          <w:szCs w:val="23"/>
        </w:rPr>
        <w:t>15.1.20</w:t>
      </w:r>
      <w:r w:rsidRPr="00E721FA">
        <w:rPr>
          <w:rFonts w:ascii="Segoe UI" w:hAnsi="Segoe UI" w:cs="Segoe UI"/>
          <w:bCs/>
          <w:color w:val="000000"/>
          <w:sz w:val="23"/>
          <w:szCs w:val="23"/>
        </w:rPr>
        <w:t xml:space="preserve">. Concluída a instrução do requerimento, o </w:t>
      </w:r>
      <w:r>
        <w:rPr>
          <w:rFonts w:ascii="Segoe UI" w:hAnsi="Segoe UI" w:cs="Segoe UI"/>
          <w:bCs/>
          <w:color w:val="000000"/>
          <w:sz w:val="23"/>
          <w:szCs w:val="23"/>
        </w:rPr>
        <w:t>Locatário</w:t>
      </w:r>
      <w:r w:rsidRPr="00E721FA">
        <w:rPr>
          <w:rFonts w:ascii="Segoe UI" w:hAnsi="Segoe UI" w:cs="Segoe UI"/>
          <w:bCs/>
          <w:color w:val="000000"/>
          <w:sz w:val="23"/>
          <w:szCs w:val="23"/>
        </w:rPr>
        <w:t xml:space="preserve"> terá o prazo de 30 (trinta) dias para decidir, admitida a prorrogação motivada por igual período;</w:t>
      </w:r>
    </w:p>
    <w:p w:rsidR="0081400E" w:rsidRPr="00E721FA" w:rsidRDefault="0081400E" w:rsidP="0081400E">
      <w:pPr>
        <w:spacing w:after="160" w:line="300" w:lineRule="auto"/>
        <w:jc w:val="both"/>
        <w:rPr>
          <w:rFonts w:ascii="Segoe UI" w:hAnsi="Segoe UI" w:cs="Segoe UI"/>
          <w:sz w:val="23"/>
          <w:szCs w:val="23"/>
        </w:rPr>
      </w:pPr>
      <w:r>
        <w:rPr>
          <w:rFonts w:ascii="Segoe UI" w:hAnsi="Segoe UI" w:cs="Segoe UI"/>
          <w:bCs/>
          <w:color w:val="000000"/>
          <w:sz w:val="23"/>
          <w:szCs w:val="23"/>
        </w:rPr>
        <w:t>15.1.21</w:t>
      </w:r>
      <w:r w:rsidRPr="00E721FA">
        <w:rPr>
          <w:rFonts w:ascii="Segoe UI" w:hAnsi="Segoe UI" w:cs="Segoe UI"/>
          <w:bCs/>
          <w:color w:val="000000"/>
          <w:sz w:val="23"/>
          <w:szCs w:val="23"/>
        </w:rPr>
        <w:t>. N</w:t>
      </w:r>
      <w:r w:rsidRPr="00E721FA">
        <w:rPr>
          <w:rFonts w:ascii="Segoe UI" w:hAnsi="Segoe UI" w:cs="Segoe UI"/>
          <w:sz w:val="23"/>
          <w:szCs w:val="23"/>
        </w:rPr>
        <w:t>ão responder por quaisquer compro</w:t>
      </w:r>
      <w:r>
        <w:rPr>
          <w:rFonts w:ascii="Segoe UI" w:hAnsi="Segoe UI" w:cs="Segoe UI"/>
          <w:sz w:val="23"/>
          <w:szCs w:val="23"/>
        </w:rPr>
        <w:t>missos assumidos pelo(a) locador(a)</w:t>
      </w:r>
      <w:r w:rsidRPr="00E721FA">
        <w:rPr>
          <w:rFonts w:ascii="Segoe UI" w:hAnsi="Segoe UI" w:cs="Segoe UI"/>
          <w:sz w:val="23"/>
          <w:szCs w:val="23"/>
        </w:rPr>
        <w:t xml:space="preserve"> com terceiros, ainda que vinculados à execução do contrato, bem como por qualquer dano causado a terceiros em decorrência de ato da Contratada, de seus empregados, prepostos ou subordinados.</w:t>
      </w:r>
    </w:p>
    <w:p w:rsidR="0081400E" w:rsidRPr="00037983" w:rsidRDefault="0081400E" w:rsidP="0081400E">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15.2. Das obrigações d</w:t>
      </w:r>
      <w:r>
        <w:rPr>
          <w:rFonts w:ascii="Segoe UI" w:hAnsi="Segoe UI" w:cs="Segoe UI"/>
          <w:b/>
          <w:sz w:val="23"/>
          <w:szCs w:val="23"/>
        </w:rPr>
        <w:t>o(</w:t>
      </w:r>
      <w:r w:rsidRPr="00037983">
        <w:rPr>
          <w:rFonts w:ascii="Segoe UI" w:hAnsi="Segoe UI" w:cs="Segoe UI"/>
          <w:b/>
          <w:color w:val="000000"/>
          <w:sz w:val="23"/>
          <w:szCs w:val="23"/>
        </w:rPr>
        <w:t>a</w:t>
      </w:r>
      <w:r>
        <w:rPr>
          <w:rFonts w:ascii="Segoe UI" w:hAnsi="Segoe UI" w:cs="Segoe UI"/>
          <w:b/>
          <w:color w:val="000000"/>
          <w:sz w:val="23"/>
          <w:szCs w:val="23"/>
        </w:rPr>
        <w:t>)Locador(a)(</w:t>
      </w:r>
      <w:r w:rsidRPr="00037983">
        <w:rPr>
          <w:rFonts w:ascii="Segoe UI" w:hAnsi="Segoe UI" w:cs="Segoe UI"/>
          <w:b/>
          <w:color w:val="000000"/>
          <w:sz w:val="23"/>
          <w:szCs w:val="23"/>
        </w:rPr>
        <w:t>a</w:t>
      </w:r>
      <w:r>
        <w:rPr>
          <w:rFonts w:ascii="Segoe UI" w:hAnsi="Segoe UI" w:cs="Segoe UI"/>
          <w:b/>
          <w:color w:val="000000"/>
          <w:sz w:val="23"/>
          <w:szCs w:val="23"/>
        </w:rPr>
        <w:t>)</w:t>
      </w:r>
      <w:r w:rsidRPr="00037983">
        <w:rPr>
          <w:rFonts w:ascii="Segoe UI" w:hAnsi="Segoe UI" w:cs="Segoe UI"/>
          <w:b/>
          <w:sz w:val="23"/>
          <w:szCs w:val="23"/>
        </w:rPr>
        <w:t>:</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w:t>
      </w:r>
      <w:r w:rsidRPr="00EE3AC9">
        <w:rPr>
          <w:rFonts w:ascii="Segoe UI" w:hAnsi="Segoe UI" w:cs="Segoe UI"/>
          <w:sz w:val="23"/>
          <w:szCs w:val="23"/>
        </w:rPr>
        <w:t>.1. Entregar o imóvel em perfeitas condições de uso para os fins a que se destina, e em estrita observância das especificações de sua proposta;</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w:t>
      </w:r>
      <w:r w:rsidRPr="00EE3AC9">
        <w:rPr>
          <w:rFonts w:ascii="Segoe UI" w:hAnsi="Segoe UI" w:cs="Segoe UI"/>
          <w:sz w:val="23"/>
          <w:szCs w:val="23"/>
        </w:rPr>
        <w:t>.</w:t>
      </w:r>
      <w:r>
        <w:rPr>
          <w:rFonts w:ascii="Segoe UI" w:hAnsi="Segoe UI" w:cs="Segoe UI"/>
          <w:sz w:val="23"/>
          <w:szCs w:val="23"/>
        </w:rPr>
        <w:t>2</w:t>
      </w:r>
      <w:r w:rsidRPr="00EE3AC9">
        <w:rPr>
          <w:rFonts w:ascii="Segoe UI" w:hAnsi="Segoe UI" w:cs="Segoe UI"/>
          <w:sz w:val="23"/>
          <w:szCs w:val="23"/>
        </w:rPr>
        <w:t>.2. Fornecer declaração atestando que não pesa sobre o imóvel qualquer impedimento de ordem jurídica capaz de colocar em risco a locação, ou, caso exista algum impedimento, prestar os esclarecimentos cabíveis, inclusive com a juntada da documentação pertinente, para fins de avaliação por parte da Administração;</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w:t>
      </w:r>
      <w:r w:rsidRPr="00EE3AC9">
        <w:rPr>
          <w:rFonts w:ascii="Segoe UI" w:hAnsi="Segoe UI" w:cs="Segoe UI"/>
          <w:sz w:val="23"/>
          <w:szCs w:val="23"/>
        </w:rPr>
        <w:t>.3. Garantir, durante o tempo da locação, o uso pacífico do imóvel;</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w:t>
      </w:r>
      <w:r w:rsidRPr="00EE3AC9">
        <w:rPr>
          <w:rFonts w:ascii="Segoe UI" w:hAnsi="Segoe UI" w:cs="Segoe UI"/>
          <w:sz w:val="23"/>
          <w:szCs w:val="23"/>
        </w:rPr>
        <w:t>.4. Manter, durante a locação, a forma e o destino do imóvel;</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w:t>
      </w:r>
      <w:r w:rsidRPr="00EE3AC9">
        <w:rPr>
          <w:rFonts w:ascii="Segoe UI" w:hAnsi="Segoe UI" w:cs="Segoe UI"/>
          <w:sz w:val="23"/>
          <w:szCs w:val="23"/>
        </w:rPr>
        <w:t>.5. Responder pelos vícios ou defeitos anteriores à locação;</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w:t>
      </w:r>
      <w:r w:rsidRPr="00EE3AC9">
        <w:rPr>
          <w:rFonts w:ascii="Segoe UI" w:hAnsi="Segoe UI" w:cs="Segoe UI"/>
          <w:sz w:val="23"/>
          <w:szCs w:val="23"/>
        </w:rPr>
        <w:t xml:space="preserve">.6. Fornece ao </w:t>
      </w:r>
      <w:r>
        <w:rPr>
          <w:rFonts w:ascii="Segoe UI" w:hAnsi="Segoe UI" w:cs="Segoe UI"/>
          <w:sz w:val="23"/>
          <w:szCs w:val="23"/>
        </w:rPr>
        <w:t xml:space="preserve">locatário </w:t>
      </w:r>
      <w:r w:rsidRPr="00EE3AC9">
        <w:rPr>
          <w:rFonts w:ascii="Segoe UI" w:hAnsi="Segoe UI" w:cs="Segoe UI"/>
          <w:sz w:val="23"/>
          <w:szCs w:val="23"/>
        </w:rPr>
        <w:t>descrição minuciosa do estado do imóvel, quando de sua vistoria para entrega, com expressa referência aos eventuais defeitos existentes;</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15.2.7. Fornece ao locatário</w:t>
      </w:r>
      <w:r w:rsidRPr="00EE3AC9">
        <w:rPr>
          <w:rFonts w:ascii="Segoe UI" w:hAnsi="Segoe UI" w:cs="Segoe UI"/>
          <w:sz w:val="23"/>
          <w:szCs w:val="23"/>
        </w:rPr>
        <w:t xml:space="preserve"> recibo discriminado das importâncias pagas, vedada à quitação genérica;</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w:t>
      </w:r>
      <w:r w:rsidRPr="00EE3AC9">
        <w:rPr>
          <w:rFonts w:ascii="Segoe UI" w:hAnsi="Segoe UI" w:cs="Segoe UI"/>
          <w:sz w:val="23"/>
          <w:szCs w:val="23"/>
        </w:rPr>
        <w:t>.8. Pagar as taxas de administração imobiliária, se houver, e de intermediações, nestas compreendidas as despesas necessárias à aferição da idoneidade do pretendente ou de seu fiador;</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15.2</w:t>
      </w:r>
      <w:r w:rsidRPr="00EE3AC9">
        <w:rPr>
          <w:rFonts w:ascii="Segoe UI" w:hAnsi="Segoe UI" w:cs="Segoe UI"/>
          <w:sz w:val="23"/>
          <w:szCs w:val="23"/>
        </w:rPr>
        <w:t xml:space="preserve">.9. Pagar as despesas extraordinárias de condomínio, entendidas como aquelas que não se refiram aos gastos rotineiros de manutenção do edifício, como, por exemplo: </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15.2.9.1</w:t>
      </w:r>
      <w:r w:rsidRPr="00EE3AC9">
        <w:rPr>
          <w:rFonts w:ascii="Segoe UI" w:hAnsi="Segoe UI" w:cs="Segoe UI"/>
          <w:sz w:val="23"/>
          <w:szCs w:val="23"/>
        </w:rPr>
        <w:t xml:space="preserve">. obras de reformas ou acréscimos que interessem à estrutura integral do imóvel; </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15.2.9.2</w:t>
      </w:r>
      <w:r w:rsidRPr="00EE3AC9">
        <w:rPr>
          <w:rFonts w:ascii="Segoe UI" w:hAnsi="Segoe UI" w:cs="Segoe UI"/>
          <w:sz w:val="23"/>
          <w:szCs w:val="23"/>
        </w:rPr>
        <w:t xml:space="preserve">.pintura das fachadas, empenas, poços de aeração e iluminação, bem como das esquadrias externas; </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15.2.9.3</w:t>
      </w:r>
      <w:r w:rsidRPr="00EE3AC9">
        <w:rPr>
          <w:rFonts w:ascii="Segoe UI" w:hAnsi="Segoe UI" w:cs="Segoe UI"/>
          <w:sz w:val="23"/>
          <w:szCs w:val="23"/>
        </w:rPr>
        <w:t xml:space="preserve">.obras destinadas a repor as condições de habitabilidade do edifício; </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15.2.9.4</w:t>
      </w:r>
      <w:r w:rsidRPr="00EE3AC9">
        <w:rPr>
          <w:rFonts w:ascii="Segoe UI" w:hAnsi="Segoe UI" w:cs="Segoe UI"/>
          <w:sz w:val="23"/>
          <w:szCs w:val="23"/>
        </w:rPr>
        <w:t xml:space="preserve">. indenizações trabalhistas e previdenciárias pela dispensa de empregados, ocorridas em data anterior ao início da locação; </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15.2.9.5</w:t>
      </w:r>
      <w:r w:rsidRPr="00EE3AC9">
        <w:rPr>
          <w:rFonts w:ascii="Segoe UI" w:hAnsi="Segoe UI" w:cs="Segoe UI"/>
          <w:sz w:val="23"/>
          <w:szCs w:val="23"/>
        </w:rPr>
        <w:t xml:space="preserve">.instalação de equipamento de segurança e de incêndio, de telefonia, de intercomunicação, de esporte e de lazer; </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15.2.9.6</w:t>
      </w:r>
      <w:r w:rsidRPr="00EE3AC9">
        <w:rPr>
          <w:rFonts w:ascii="Segoe UI" w:hAnsi="Segoe UI" w:cs="Segoe UI"/>
          <w:sz w:val="23"/>
          <w:szCs w:val="23"/>
        </w:rPr>
        <w:t xml:space="preserve">.despesas de decoração e paisagismo nas partes de uso comum; </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15.2.9.7</w:t>
      </w:r>
      <w:r w:rsidRPr="00EE3AC9">
        <w:rPr>
          <w:rFonts w:ascii="Segoe UI" w:hAnsi="Segoe UI" w:cs="Segoe UI"/>
          <w:sz w:val="23"/>
          <w:szCs w:val="23"/>
        </w:rPr>
        <w:t>.constituição de fundo de reserva, e reposição deste, quando utilizado para cobertura de despesas extraordinárias;</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15.2.10. Pagar os tributos,</w:t>
      </w:r>
      <w:r w:rsidRPr="00EE3AC9">
        <w:rPr>
          <w:rFonts w:ascii="Segoe UI" w:hAnsi="Segoe UI" w:cs="Segoe UI"/>
          <w:sz w:val="23"/>
          <w:szCs w:val="23"/>
        </w:rPr>
        <w:t xml:space="preserve"> especialmente Imposto Predial Territorial Urbano </w:t>
      </w:r>
      <w:r>
        <w:rPr>
          <w:rFonts w:ascii="Segoe UI" w:hAnsi="Segoe UI" w:cs="Segoe UI"/>
          <w:sz w:val="23"/>
          <w:szCs w:val="23"/>
        </w:rPr>
        <w:t>–</w:t>
      </w:r>
      <w:r w:rsidRPr="00EE3AC9">
        <w:rPr>
          <w:rFonts w:ascii="Segoe UI" w:hAnsi="Segoe UI" w:cs="Segoe UI"/>
          <w:sz w:val="23"/>
          <w:szCs w:val="23"/>
        </w:rPr>
        <w:t xml:space="preserve"> I</w:t>
      </w:r>
      <w:r>
        <w:rPr>
          <w:rFonts w:ascii="Segoe UI" w:hAnsi="Segoe UI" w:cs="Segoe UI"/>
          <w:sz w:val="23"/>
          <w:szCs w:val="23"/>
        </w:rPr>
        <w:t>PTU –</w:t>
      </w:r>
      <w:r w:rsidRPr="00EE3AC9">
        <w:rPr>
          <w:rFonts w:ascii="Segoe UI" w:hAnsi="Segoe UI" w:cs="Segoe UI"/>
          <w:sz w:val="23"/>
          <w:szCs w:val="23"/>
        </w:rPr>
        <w:t xml:space="preserve"> e taxas, inclusive a contribuição para o custeio de serviços de iluminação pública, incidentes sobre o imóvel;</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15.2.11</w:t>
      </w:r>
      <w:r w:rsidRPr="00EE3AC9">
        <w:rPr>
          <w:rFonts w:ascii="Segoe UI" w:hAnsi="Segoe UI" w:cs="Segoe UI"/>
          <w:sz w:val="23"/>
          <w:szCs w:val="23"/>
        </w:rPr>
        <w:t>. Entregar, em perfeito estado de funcionamento, os sistemas de ar-condicionado, combate a incêndio e rede de lógica, se houverem, bem como o sistema hidráulico e a rede elétrica;</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w:t>
      </w:r>
      <w:r w:rsidRPr="00EE3AC9">
        <w:rPr>
          <w:rFonts w:ascii="Segoe UI" w:hAnsi="Segoe UI" w:cs="Segoe UI"/>
          <w:sz w:val="23"/>
          <w:szCs w:val="23"/>
        </w:rPr>
        <w:t>.12. Manter, durante a vigência do contrato, todas as condições de habilitação e qualificação exigidas no processo de dispensa de licitação;</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15.2.13. Exibir ao locatário</w:t>
      </w:r>
      <w:r w:rsidRPr="00EE3AC9">
        <w:rPr>
          <w:rFonts w:ascii="Segoe UI" w:hAnsi="Segoe UI" w:cs="Segoe UI"/>
          <w:sz w:val="23"/>
          <w:szCs w:val="23"/>
        </w:rPr>
        <w:t xml:space="preserve">, quando solicitado, os comprovantes relativos às parcelas que estejam sendo exigidas; </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w:t>
      </w:r>
      <w:r w:rsidRPr="00EE3AC9">
        <w:rPr>
          <w:rFonts w:ascii="Segoe UI" w:hAnsi="Segoe UI" w:cs="Segoe UI"/>
          <w:sz w:val="23"/>
          <w:szCs w:val="23"/>
        </w:rPr>
        <w:t>.14. Pagar o prêmio de seguro complementar contra fogo;</w:t>
      </w:r>
    </w:p>
    <w:p w:rsidR="0081400E" w:rsidRPr="00EE3AC9"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w:t>
      </w:r>
      <w:r w:rsidRPr="00EE3AC9">
        <w:rPr>
          <w:rFonts w:ascii="Segoe UI" w:hAnsi="Segoe UI" w:cs="Segoe UI"/>
          <w:sz w:val="23"/>
          <w:szCs w:val="23"/>
        </w:rPr>
        <w:t>.15. Providenciar a atualização do Auto de Vistoria do Corpo de Bombeiros e o pagamento do prêmio de seguro complementar contra fogo, caso ocorra um sinistro dessa natureza;</w:t>
      </w:r>
    </w:p>
    <w:p w:rsidR="0081400E"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15.2</w:t>
      </w:r>
      <w:r w:rsidRPr="00EE3AC9">
        <w:rPr>
          <w:rFonts w:ascii="Segoe UI" w:hAnsi="Segoe UI" w:cs="Segoe UI"/>
          <w:sz w:val="23"/>
          <w:szCs w:val="23"/>
        </w:rPr>
        <w:t>.16. Informar o LOCATÁRIO quaisquer alterações na titularidade do imóvel, inclusive com a apresentação</w:t>
      </w:r>
      <w:r>
        <w:rPr>
          <w:rFonts w:ascii="Segoe UI" w:hAnsi="Segoe UI" w:cs="Segoe UI"/>
          <w:sz w:val="23"/>
          <w:szCs w:val="23"/>
        </w:rPr>
        <w:t xml:space="preserve"> da documentação correspondente;</w:t>
      </w:r>
    </w:p>
    <w:p w:rsidR="0081400E" w:rsidRPr="000E10B2"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15.2.17. </w:t>
      </w:r>
      <w:r w:rsidRPr="000E10B2">
        <w:rPr>
          <w:rFonts w:ascii="Segoe UI" w:hAnsi="Segoe UI" w:cs="Segoe UI"/>
          <w:sz w:val="23"/>
          <w:szCs w:val="23"/>
        </w:rPr>
        <w:t>Manter, durante toda a execução do contrato administrativo, em compatibilidade com as obrigações por ele assumidas, todas as condições exigidas para a habilitação na licitação pública, ou para a qualificação, na contratação administrativa direta;</w:t>
      </w:r>
    </w:p>
    <w:p w:rsidR="0081400E" w:rsidRPr="000E10B2"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15.2.18</w:t>
      </w:r>
      <w:r w:rsidRPr="000E10B2">
        <w:rPr>
          <w:rFonts w:ascii="Segoe UI" w:hAnsi="Segoe UI" w:cs="Segoe UI"/>
          <w:sz w:val="23"/>
          <w:szCs w:val="23"/>
        </w:rPr>
        <w:t>. Cumprir todas as obrigações constantes deste contrato administrativo e em seus anexos, assumindo como exclusivamente seus os riscos e as despesas decorrentes da boa e perfeita execução do objeto;</w:t>
      </w:r>
    </w:p>
    <w:p w:rsidR="0081400E" w:rsidRPr="000E10B2" w:rsidRDefault="0081400E" w:rsidP="0081400E">
      <w:pPr>
        <w:spacing w:after="160" w:line="300" w:lineRule="auto"/>
        <w:jc w:val="both"/>
        <w:rPr>
          <w:rFonts w:ascii="Segoe UI" w:hAnsi="Segoe UI" w:cs="Segoe UI"/>
          <w:sz w:val="23"/>
          <w:szCs w:val="23"/>
        </w:rPr>
      </w:pPr>
      <w:r>
        <w:rPr>
          <w:rFonts w:ascii="Segoe UI" w:hAnsi="Segoe UI" w:cs="Segoe UI"/>
          <w:sz w:val="23"/>
          <w:szCs w:val="23"/>
        </w:rPr>
        <w:t>15.2.19</w:t>
      </w:r>
      <w:r w:rsidRPr="000E10B2">
        <w:rPr>
          <w:rFonts w:ascii="Segoe UI" w:hAnsi="Segoe UI" w:cs="Segoe UI"/>
          <w:sz w:val="23"/>
          <w:szCs w:val="23"/>
        </w:rPr>
        <w:t xml:space="preserve">. Manter preposto aceito pelo </w:t>
      </w:r>
      <w:r>
        <w:rPr>
          <w:rFonts w:ascii="Segoe UI" w:hAnsi="Segoe UI" w:cs="Segoe UI"/>
          <w:sz w:val="23"/>
          <w:szCs w:val="23"/>
        </w:rPr>
        <w:t>Locatário</w:t>
      </w:r>
      <w:r w:rsidRPr="000E10B2">
        <w:rPr>
          <w:rFonts w:ascii="Segoe UI" w:hAnsi="Segoe UI" w:cs="Segoe UI"/>
          <w:sz w:val="23"/>
          <w:szCs w:val="23"/>
        </w:rPr>
        <w:t xml:space="preserve"> para representá-lo na execução do contrato administrativo;</w:t>
      </w:r>
    </w:p>
    <w:p w:rsidR="0081400E" w:rsidRPr="000E10B2" w:rsidRDefault="0081400E" w:rsidP="0081400E">
      <w:pPr>
        <w:spacing w:after="160" w:line="300" w:lineRule="auto"/>
        <w:jc w:val="both"/>
        <w:rPr>
          <w:rFonts w:ascii="Segoe UI" w:hAnsi="Segoe UI" w:cs="Segoe UI"/>
          <w:sz w:val="23"/>
          <w:szCs w:val="23"/>
        </w:rPr>
      </w:pPr>
      <w:r>
        <w:rPr>
          <w:rFonts w:ascii="Segoe UI" w:hAnsi="Segoe UI" w:cs="Segoe UI"/>
          <w:sz w:val="23"/>
          <w:szCs w:val="23"/>
        </w:rPr>
        <w:t>15.2.20</w:t>
      </w:r>
      <w:r w:rsidRPr="000E10B2">
        <w:rPr>
          <w:rFonts w:ascii="Segoe UI" w:hAnsi="Segoe UI" w:cs="Segoe UI"/>
          <w:sz w:val="23"/>
          <w:szCs w:val="23"/>
        </w:rPr>
        <w:t xml:space="preserve">. A indicação ou a manutenção do preposto do </w:t>
      </w:r>
      <w:r>
        <w:rPr>
          <w:rFonts w:ascii="Segoe UI" w:hAnsi="Segoe UI" w:cs="Segoe UI"/>
          <w:sz w:val="23"/>
          <w:szCs w:val="23"/>
        </w:rPr>
        <w:t>Locatário</w:t>
      </w:r>
      <w:r w:rsidRPr="000E10B2">
        <w:rPr>
          <w:rFonts w:ascii="Segoe UI" w:hAnsi="Segoe UI" w:cs="Segoe UI"/>
          <w:sz w:val="23"/>
          <w:szCs w:val="23"/>
        </w:rPr>
        <w:t xml:space="preserve"> poderá ser recusada pelo órgão ou entidade, desde que devidamente justificada, devendo a empresa designar outro para o exercício da atividade;</w:t>
      </w:r>
    </w:p>
    <w:p w:rsidR="0081400E" w:rsidRPr="000E10B2" w:rsidRDefault="0081400E" w:rsidP="0081400E">
      <w:pPr>
        <w:spacing w:after="160" w:line="300" w:lineRule="auto"/>
        <w:jc w:val="both"/>
        <w:rPr>
          <w:rFonts w:ascii="Segoe UI" w:hAnsi="Segoe UI" w:cs="Segoe UI"/>
          <w:sz w:val="23"/>
          <w:szCs w:val="23"/>
        </w:rPr>
      </w:pPr>
      <w:r>
        <w:rPr>
          <w:rFonts w:ascii="Segoe UI" w:hAnsi="Segoe UI" w:cs="Segoe UI"/>
          <w:sz w:val="23"/>
          <w:szCs w:val="23"/>
        </w:rPr>
        <w:t>15.2.21</w:t>
      </w:r>
      <w:r w:rsidRPr="000E10B2">
        <w:rPr>
          <w:rFonts w:ascii="Segoe UI" w:hAnsi="Segoe UI" w:cs="Segoe UI"/>
          <w:sz w:val="23"/>
          <w:szCs w:val="23"/>
        </w:rPr>
        <w:t>. Atender às determinações regulares emitidas pelo fiscal do contrato administrativo ou autoridade superior (inciso II do art. 137 da Lei nº. 14.133/2021);</w:t>
      </w:r>
    </w:p>
    <w:p w:rsidR="0081400E" w:rsidRPr="000E10B2" w:rsidRDefault="0081400E" w:rsidP="0081400E">
      <w:pPr>
        <w:spacing w:after="160" w:line="300" w:lineRule="auto"/>
        <w:jc w:val="both"/>
        <w:rPr>
          <w:rFonts w:ascii="Segoe UI" w:hAnsi="Segoe UI" w:cs="Segoe UI"/>
          <w:sz w:val="23"/>
          <w:szCs w:val="23"/>
        </w:rPr>
      </w:pPr>
      <w:r>
        <w:rPr>
          <w:rFonts w:ascii="Segoe UI" w:hAnsi="Segoe UI" w:cs="Segoe UI"/>
          <w:sz w:val="23"/>
          <w:szCs w:val="23"/>
        </w:rPr>
        <w:t>15.2.22</w:t>
      </w:r>
      <w:r w:rsidRPr="000E10B2">
        <w:rPr>
          <w:rFonts w:ascii="Segoe UI" w:hAnsi="Segoe UI" w:cs="Segoe UI"/>
          <w:sz w:val="23"/>
          <w:szCs w:val="23"/>
        </w:rPr>
        <w:t>. Reparar, corrigir, remover, reconstruir ou substituir, às suas expensas, no total ou em parte, no prazo fixado pelo fiscal do contrato, os serviços nos quais se verificarem vícios, defeitos ou incorreções resultantes da execução ou dos materiais empregados</w:t>
      </w:r>
      <w:r>
        <w:rPr>
          <w:rFonts w:ascii="Segoe UI" w:hAnsi="Segoe UI" w:cs="Segoe UI"/>
          <w:sz w:val="23"/>
          <w:szCs w:val="23"/>
        </w:rPr>
        <w:t xml:space="preserve"> realizados antes da locação</w:t>
      </w:r>
      <w:r w:rsidRPr="000E10B2">
        <w:rPr>
          <w:rFonts w:ascii="Segoe UI" w:hAnsi="Segoe UI" w:cs="Segoe UI"/>
          <w:sz w:val="23"/>
          <w:szCs w:val="23"/>
        </w:rPr>
        <w:t>.</w:t>
      </w:r>
    </w:p>
    <w:p w:rsidR="0081400E" w:rsidRPr="000E10B2" w:rsidRDefault="0081400E" w:rsidP="0081400E">
      <w:pPr>
        <w:spacing w:after="160" w:line="300" w:lineRule="auto"/>
        <w:jc w:val="both"/>
        <w:rPr>
          <w:rFonts w:ascii="Segoe UI" w:hAnsi="Segoe UI" w:cs="Segoe UI"/>
          <w:sz w:val="23"/>
          <w:szCs w:val="23"/>
        </w:rPr>
      </w:pPr>
      <w:r>
        <w:rPr>
          <w:rFonts w:ascii="Segoe UI" w:hAnsi="Segoe UI" w:cs="Segoe UI"/>
          <w:sz w:val="23"/>
          <w:szCs w:val="23"/>
        </w:rPr>
        <w:t>15.2.23</w:t>
      </w:r>
      <w:r w:rsidRPr="000E10B2">
        <w:rPr>
          <w:rFonts w:ascii="Segoe UI" w:hAnsi="Segoe UI" w:cs="Segoe UI"/>
          <w:sz w:val="23"/>
          <w:szCs w:val="23"/>
        </w:rPr>
        <w:t xml:space="preserve">. Responsabilizar-se pelos vícios e danos decorrentes da execução do objeto, bem como por todo e qualquer dano causado ao </w:t>
      </w:r>
      <w:r>
        <w:rPr>
          <w:rFonts w:ascii="Segoe UI" w:hAnsi="Segoe UI" w:cs="Segoe UI"/>
          <w:sz w:val="23"/>
          <w:szCs w:val="23"/>
        </w:rPr>
        <w:t>Locatário</w:t>
      </w:r>
      <w:r w:rsidRPr="000E10B2">
        <w:rPr>
          <w:rFonts w:ascii="Segoe UI" w:hAnsi="Segoe UI" w:cs="Segoe UI"/>
          <w:sz w:val="23"/>
          <w:szCs w:val="23"/>
        </w:rPr>
        <w:t xml:space="preserve"> ou terceiros, não reduzindo essa responsabilidade a fiscalização ou o acompanhamento da execução contratual pelo </w:t>
      </w:r>
      <w:r>
        <w:rPr>
          <w:rFonts w:ascii="Segoe UI" w:hAnsi="Segoe UI" w:cs="Segoe UI"/>
          <w:sz w:val="23"/>
          <w:szCs w:val="23"/>
        </w:rPr>
        <w:t>Locatário</w:t>
      </w:r>
      <w:r w:rsidRPr="000E10B2">
        <w:rPr>
          <w:rFonts w:ascii="Segoe UI" w:hAnsi="Segoe UI" w:cs="Segoe UI"/>
          <w:sz w:val="23"/>
          <w:szCs w:val="23"/>
        </w:rPr>
        <w:t>, que ficará autorizado a descontar dos pagamentos devidos ou da garantia, caso exigida no edital, o valor correspondente aos danos sofridos.</w:t>
      </w:r>
    </w:p>
    <w:p w:rsidR="0081400E" w:rsidRPr="000E10B2" w:rsidRDefault="0081400E" w:rsidP="0081400E">
      <w:pPr>
        <w:spacing w:after="160" w:line="300" w:lineRule="auto"/>
        <w:jc w:val="both"/>
        <w:rPr>
          <w:rFonts w:ascii="Segoe UI" w:hAnsi="Segoe UI" w:cs="Segoe UI"/>
          <w:strike/>
          <w:color w:val="000000" w:themeColor="text1"/>
          <w:sz w:val="23"/>
          <w:szCs w:val="23"/>
        </w:rPr>
      </w:pPr>
      <w:r>
        <w:rPr>
          <w:rFonts w:ascii="Segoe UI" w:hAnsi="Segoe UI" w:cs="Segoe UI"/>
          <w:sz w:val="23"/>
          <w:szCs w:val="23"/>
        </w:rPr>
        <w:t>15.2.24</w:t>
      </w:r>
      <w:r w:rsidRPr="000E10B2">
        <w:rPr>
          <w:rFonts w:ascii="Segoe UI" w:hAnsi="Segoe UI" w:cs="Segoe UI"/>
          <w:sz w:val="23"/>
          <w:szCs w:val="23"/>
        </w:rPr>
        <w:t xml:space="preserve">. Efetuar comunicação ao </w:t>
      </w:r>
      <w:r>
        <w:rPr>
          <w:rFonts w:ascii="Segoe UI" w:hAnsi="Segoe UI" w:cs="Segoe UI"/>
          <w:sz w:val="23"/>
          <w:szCs w:val="23"/>
        </w:rPr>
        <w:t>Locatário</w:t>
      </w:r>
      <w:r w:rsidRPr="000E10B2">
        <w:rPr>
          <w:rFonts w:ascii="Segoe UI" w:hAnsi="Segoe UI" w:cs="Segoe UI"/>
          <w:sz w:val="23"/>
          <w:szCs w:val="23"/>
        </w:rPr>
        <w:t>, assim que tiver ciência da impossibilidade de realização ou finalização do serviço no prazo estabelecido, para adoção de ações de contingência cabíveis.</w:t>
      </w:r>
    </w:p>
    <w:p w:rsidR="0081400E" w:rsidRPr="000E10B2" w:rsidRDefault="0081400E" w:rsidP="0081400E">
      <w:pPr>
        <w:spacing w:after="160" w:line="300" w:lineRule="auto"/>
        <w:jc w:val="both"/>
        <w:rPr>
          <w:rFonts w:ascii="Segoe UI" w:hAnsi="Segoe UI" w:cs="Segoe UI"/>
          <w:sz w:val="23"/>
          <w:szCs w:val="23"/>
        </w:rPr>
      </w:pPr>
      <w:r>
        <w:rPr>
          <w:rFonts w:ascii="Segoe UI" w:hAnsi="Segoe UI" w:cs="Segoe UI"/>
          <w:sz w:val="23"/>
          <w:szCs w:val="23"/>
        </w:rPr>
        <w:t>15.2.25</w:t>
      </w:r>
      <w:r w:rsidRPr="000E10B2">
        <w:rPr>
          <w:rFonts w:ascii="Segoe UI" w:hAnsi="Segoe UI" w:cs="Segoe UI"/>
          <w:sz w:val="23"/>
          <w:szCs w:val="23"/>
        </w:rPr>
        <w:t xml:space="preserve">. Não contratar, durante a vigência do contrato, cônjuge, companheiro ou parente em linha reta, colateral ou por afinidade, até o terceiro grau, de dirigente do </w:t>
      </w:r>
      <w:r>
        <w:rPr>
          <w:rFonts w:ascii="Segoe UI" w:hAnsi="Segoe UI" w:cs="Segoe UI"/>
          <w:sz w:val="23"/>
          <w:szCs w:val="23"/>
        </w:rPr>
        <w:t>Locatário</w:t>
      </w:r>
      <w:r w:rsidRPr="000E10B2">
        <w:rPr>
          <w:rFonts w:ascii="Segoe UI" w:hAnsi="Segoe UI" w:cs="Segoe UI"/>
          <w:sz w:val="23"/>
          <w:szCs w:val="23"/>
        </w:rPr>
        <w:t xml:space="preserve"> ou do Fiscal ou Gestor do contrato (parágrafo único do art. 48 da Lei nº 14.133/2021);</w:t>
      </w:r>
    </w:p>
    <w:p w:rsidR="0081400E" w:rsidRPr="000E10B2" w:rsidRDefault="0081400E" w:rsidP="0081400E">
      <w:pPr>
        <w:spacing w:after="160" w:line="300" w:lineRule="auto"/>
        <w:jc w:val="both"/>
        <w:rPr>
          <w:rFonts w:ascii="Segoe UI" w:hAnsi="Segoe UI" w:cs="Segoe UI"/>
          <w:sz w:val="23"/>
          <w:szCs w:val="23"/>
        </w:rPr>
      </w:pPr>
      <w:r>
        <w:rPr>
          <w:rFonts w:ascii="Segoe UI" w:hAnsi="Segoe UI" w:cs="Segoe UI"/>
          <w:sz w:val="23"/>
          <w:szCs w:val="23"/>
        </w:rPr>
        <w:lastRenderedPageBreak/>
        <w:t>15.2.26</w:t>
      </w:r>
      <w:r w:rsidRPr="000E10B2">
        <w:rPr>
          <w:rFonts w:ascii="Segoe UI" w:hAnsi="Segoe UI" w:cs="Segoe UI"/>
          <w:sz w:val="23"/>
          <w:szCs w:val="23"/>
        </w:rPr>
        <w:t xml:space="preserve">. Comunicar ao fiscal do contrato administrativo, no prazo de 24 (vinte e quatro) horas, qualquer ocorrência anormal ou </w:t>
      </w:r>
      <w:r w:rsidRPr="000E10B2">
        <w:rPr>
          <w:rFonts w:ascii="Segoe UI" w:hAnsi="Segoe UI" w:cs="Segoe UI"/>
          <w:color w:val="000000" w:themeColor="text1"/>
          <w:sz w:val="23"/>
          <w:szCs w:val="23"/>
        </w:rPr>
        <w:t>acidente</w:t>
      </w:r>
      <w:r w:rsidRPr="000E10B2">
        <w:rPr>
          <w:rFonts w:ascii="Segoe UI" w:hAnsi="Segoe UI" w:cs="Segoe UI"/>
          <w:sz w:val="23"/>
          <w:szCs w:val="23"/>
        </w:rPr>
        <w:t xml:space="preserve"> que se verifique no local da execução do objeto contratual.</w:t>
      </w:r>
    </w:p>
    <w:p w:rsidR="0081400E" w:rsidRPr="000E10B2" w:rsidRDefault="0081400E" w:rsidP="0081400E">
      <w:pPr>
        <w:spacing w:after="160" w:line="300" w:lineRule="auto"/>
        <w:jc w:val="both"/>
        <w:rPr>
          <w:rFonts w:ascii="Segoe UI" w:hAnsi="Segoe UI" w:cs="Segoe UI"/>
          <w:color w:val="000000"/>
          <w:sz w:val="23"/>
          <w:szCs w:val="23"/>
        </w:rPr>
      </w:pPr>
      <w:r>
        <w:rPr>
          <w:rFonts w:ascii="Segoe UI" w:hAnsi="Segoe UI" w:cs="Segoe UI"/>
          <w:sz w:val="23"/>
          <w:szCs w:val="23"/>
        </w:rPr>
        <w:t>15.2.27</w:t>
      </w:r>
      <w:r w:rsidRPr="000E10B2">
        <w:rPr>
          <w:rFonts w:ascii="Segoe UI" w:hAnsi="Segoe UI" w:cs="Segoe UI"/>
          <w:sz w:val="23"/>
          <w:szCs w:val="23"/>
        </w:rPr>
        <w:t xml:space="preserve">. Prestar todo esclarecimento ou informação solicitada pelo </w:t>
      </w:r>
      <w:r>
        <w:rPr>
          <w:rFonts w:ascii="Segoe UI" w:hAnsi="Segoe UI" w:cs="Segoe UI"/>
          <w:sz w:val="23"/>
          <w:szCs w:val="23"/>
        </w:rPr>
        <w:t>Locatário</w:t>
      </w:r>
      <w:r w:rsidRPr="000E10B2">
        <w:rPr>
          <w:rFonts w:ascii="Segoe UI" w:hAnsi="Segoe UI" w:cs="Segoe UI"/>
          <w:sz w:val="23"/>
          <w:szCs w:val="23"/>
        </w:rPr>
        <w:t xml:space="preserve"> ou por seus prepostos, garantindo-lhes o acesso, a qualquer tempo, ao local.</w:t>
      </w:r>
    </w:p>
    <w:p w:rsidR="0081400E" w:rsidRPr="000E10B2" w:rsidRDefault="0081400E" w:rsidP="0081400E">
      <w:pPr>
        <w:spacing w:after="160" w:line="300" w:lineRule="auto"/>
        <w:jc w:val="both"/>
        <w:rPr>
          <w:rFonts w:ascii="Segoe UI" w:hAnsi="Segoe UI" w:cs="Segoe UI"/>
          <w:color w:val="000000"/>
          <w:sz w:val="23"/>
          <w:szCs w:val="23"/>
        </w:rPr>
      </w:pPr>
      <w:r>
        <w:rPr>
          <w:rFonts w:ascii="Segoe UI" w:hAnsi="Segoe UI" w:cs="Segoe UI"/>
          <w:sz w:val="23"/>
          <w:szCs w:val="23"/>
        </w:rPr>
        <w:t>15.2.28</w:t>
      </w:r>
      <w:r w:rsidRPr="000E10B2">
        <w:rPr>
          <w:rFonts w:ascii="Segoe UI" w:hAnsi="Segoe UI" w:cs="Segoe UI"/>
          <w:sz w:val="23"/>
          <w:szCs w:val="23"/>
        </w:rPr>
        <w:t xml:space="preserve">. Paralisar, por determinação do </w:t>
      </w:r>
      <w:r>
        <w:rPr>
          <w:rFonts w:ascii="Segoe UI" w:hAnsi="Segoe UI" w:cs="Segoe UI"/>
          <w:sz w:val="23"/>
          <w:szCs w:val="23"/>
        </w:rPr>
        <w:t>Locatário</w:t>
      </w:r>
      <w:r w:rsidRPr="000E10B2">
        <w:rPr>
          <w:rFonts w:ascii="Segoe UI" w:hAnsi="Segoe UI" w:cs="Segoe UI"/>
          <w:sz w:val="23"/>
          <w:szCs w:val="23"/>
        </w:rPr>
        <w:t>, qualquer atividade que não esteja sendo executada de acordo com a boa técnica ou que ponha em risco a segurança de pessoas ou bens de terceiros.</w:t>
      </w:r>
    </w:p>
    <w:p w:rsidR="0081400E" w:rsidRPr="000E10B2" w:rsidRDefault="0081400E" w:rsidP="0081400E">
      <w:pPr>
        <w:spacing w:after="160" w:line="300" w:lineRule="auto"/>
        <w:jc w:val="both"/>
        <w:rPr>
          <w:rFonts w:ascii="Segoe UI" w:hAnsi="Segoe UI" w:cs="Segoe UI"/>
          <w:sz w:val="23"/>
          <w:szCs w:val="23"/>
        </w:rPr>
      </w:pPr>
      <w:r>
        <w:rPr>
          <w:rFonts w:ascii="Segoe UI" w:hAnsi="Segoe UI" w:cs="Segoe UI"/>
          <w:sz w:val="23"/>
          <w:szCs w:val="23"/>
        </w:rPr>
        <w:t>15.2.29</w:t>
      </w:r>
      <w:r w:rsidRPr="000E10B2">
        <w:rPr>
          <w:rFonts w:ascii="Segoe UI" w:hAnsi="Segoe UI" w:cs="Segoe UI"/>
          <w:sz w:val="23"/>
          <w:szCs w:val="23"/>
        </w:rPr>
        <w:t>. Promover a guarda, manutenção e vigilância de materiais, ferramentas, e tudo o que for necessário à execução do objeto, durante a vigência do contrato administrativo.</w:t>
      </w:r>
    </w:p>
    <w:p w:rsidR="0081400E" w:rsidRPr="000E10B2" w:rsidRDefault="0081400E" w:rsidP="0081400E">
      <w:pPr>
        <w:spacing w:after="160" w:line="300" w:lineRule="auto"/>
        <w:jc w:val="both"/>
        <w:rPr>
          <w:rFonts w:ascii="Segoe UI" w:hAnsi="Segoe UI" w:cs="Segoe UI"/>
          <w:sz w:val="23"/>
          <w:szCs w:val="23"/>
        </w:rPr>
      </w:pPr>
      <w:r>
        <w:rPr>
          <w:rFonts w:ascii="Segoe UI" w:hAnsi="Segoe UI" w:cs="Segoe UI"/>
          <w:sz w:val="23"/>
          <w:szCs w:val="23"/>
        </w:rPr>
        <w:t>15.2.30</w:t>
      </w:r>
      <w:r w:rsidRPr="000E10B2">
        <w:rPr>
          <w:rFonts w:ascii="Segoe UI" w:hAnsi="Segoe UI" w:cs="Segoe UI"/>
          <w:sz w:val="23"/>
          <w:szCs w:val="23"/>
        </w:rPr>
        <w:t>. Guardar sigilo sobre todas as informações obtidas em decorrência do cumprimento do contrato.</w:t>
      </w:r>
    </w:p>
    <w:p w:rsidR="0081400E" w:rsidRPr="000E10B2" w:rsidRDefault="0081400E" w:rsidP="0081400E">
      <w:pPr>
        <w:spacing w:after="160" w:line="300" w:lineRule="auto"/>
        <w:jc w:val="both"/>
        <w:rPr>
          <w:rFonts w:ascii="Segoe UI" w:hAnsi="Segoe UI" w:cs="Segoe UI"/>
          <w:sz w:val="23"/>
          <w:szCs w:val="23"/>
        </w:rPr>
      </w:pPr>
      <w:r>
        <w:rPr>
          <w:rFonts w:ascii="Segoe UI" w:hAnsi="Segoe UI" w:cs="Segoe UI"/>
          <w:sz w:val="23"/>
          <w:szCs w:val="23"/>
        </w:rPr>
        <w:t>15.2.31</w:t>
      </w:r>
      <w:r w:rsidRPr="000E10B2">
        <w:rPr>
          <w:rFonts w:ascii="Segoe UI" w:hAnsi="Segoe UI" w:cs="Segoe UI"/>
          <w:sz w:val="23"/>
          <w:szCs w:val="23"/>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81400E" w:rsidRPr="000E10B2" w:rsidRDefault="0081400E" w:rsidP="0081400E">
      <w:pPr>
        <w:spacing w:after="160" w:line="300" w:lineRule="auto"/>
        <w:jc w:val="both"/>
        <w:rPr>
          <w:rFonts w:ascii="Segoe UI" w:hAnsi="Segoe UI" w:cs="Segoe UI"/>
          <w:sz w:val="23"/>
          <w:szCs w:val="23"/>
        </w:rPr>
      </w:pPr>
      <w:r w:rsidRPr="000E10B2">
        <w:rPr>
          <w:rFonts w:ascii="Segoe UI" w:hAnsi="Segoe UI" w:cs="Segoe UI"/>
          <w:sz w:val="23"/>
          <w:szCs w:val="23"/>
        </w:rPr>
        <w:t xml:space="preserve">15.2.23. Cumprir, além dos postulados legais vigentes de âmbito federal, estadual ou municipal, as normas de segurança do </w:t>
      </w:r>
      <w:r>
        <w:rPr>
          <w:rFonts w:ascii="Segoe UI" w:hAnsi="Segoe UI" w:cs="Segoe UI"/>
          <w:sz w:val="23"/>
          <w:szCs w:val="23"/>
        </w:rPr>
        <w:t>Locatário</w:t>
      </w:r>
      <w:r w:rsidRPr="000E10B2">
        <w:rPr>
          <w:rFonts w:ascii="Segoe UI" w:hAnsi="Segoe UI" w:cs="Segoe UI"/>
          <w:sz w:val="23"/>
          <w:szCs w:val="23"/>
        </w:rPr>
        <w:t>.</w:t>
      </w:r>
    </w:p>
    <w:p w:rsidR="0081400E" w:rsidRPr="000E10B2" w:rsidRDefault="0081400E" w:rsidP="0081400E">
      <w:pPr>
        <w:spacing w:after="160" w:line="300" w:lineRule="auto"/>
        <w:jc w:val="both"/>
        <w:rPr>
          <w:rFonts w:ascii="Segoe UI" w:hAnsi="Segoe UI" w:cs="Segoe UI"/>
          <w:sz w:val="23"/>
          <w:szCs w:val="23"/>
        </w:rPr>
      </w:pPr>
      <w:r w:rsidRPr="000E10B2">
        <w:rPr>
          <w:rFonts w:ascii="Segoe UI" w:hAnsi="Segoe UI" w:cs="Segoe UI"/>
          <w:sz w:val="23"/>
          <w:szCs w:val="23"/>
        </w:rPr>
        <w:t>15.2.24. Assegurar aos seus trabalhadores ambiente de trabalho, inclusive equipamentos e instalações, em condições adequadas ao cumprimento das normas de saúde, segurança e bem-estar no trabalho.</w:t>
      </w:r>
    </w:p>
    <w:p w:rsidR="0081400E" w:rsidRPr="000E10B2" w:rsidRDefault="0081400E" w:rsidP="0081400E">
      <w:pPr>
        <w:spacing w:after="160" w:line="300" w:lineRule="auto"/>
        <w:jc w:val="both"/>
        <w:rPr>
          <w:rFonts w:ascii="Segoe UI" w:hAnsi="Segoe UI" w:cs="Segoe UI"/>
          <w:sz w:val="23"/>
          <w:szCs w:val="23"/>
        </w:rPr>
      </w:pPr>
      <w:r w:rsidRPr="000E10B2">
        <w:rPr>
          <w:rFonts w:ascii="Segoe UI" w:hAnsi="Segoe UI" w:cs="Segoe UI"/>
          <w:sz w:val="23"/>
          <w:szCs w:val="23"/>
        </w:rPr>
        <w:t xml:space="preserve">15.2.25. Garantir o acesso, a qualquer tempo, ao local dos trabalhos, bem como aos documentos relativos à execução do empreendimento pelo </w:t>
      </w:r>
      <w:r>
        <w:rPr>
          <w:rFonts w:ascii="Segoe UI" w:hAnsi="Segoe UI" w:cs="Segoe UI"/>
          <w:sz w:val="23"/>
          <w:szCs w:val="23"/>
        </w:rPr>
        <w:t>Locatário</w:t>
      </w:r>
      <w:r w:rsidRPr="000E10B2">
        <w:rPr>
          <w:rFonts w:ascii="Segoe UI" w:hAnsi="Segoe UI" w:cs="Segoe UI"/>
          <w:sz w:val="23"/>
          <w:szCs w:val="23"/>
        </w:rPr>
        <w:t>.</w:t>
      </w:r>
    </w:p>
    <w:p w:rsidR="0081400E" w:rsidRPr="000E10B2" w:rsidRDefault="0081400E" w:rsidP="0081400E">
      <w:pPr>
        <w:spacing w:after="160" w:line="300" w:lineRule="auto"/>
        <w:jc w:val="both"/>
        <w:rPr>
          <w:rFonts w:ascii="Segoe UI" w:hAnsi="Segoe UI" w:cs="Segoe UI"/>
          <w:sz w:val="23"/>
          <w:szCs w:val="23"/>
        </w:rPr>
      </w:pPr>
      <w:r w:rsidRPr="000E10B2">
        <w:rPr>
          <w:rFonts w:ascii="Segoe UI" w:hAnsi="Segoe UI" w:cs="Segoe UI"/>
          <w:sz w:val="23"/>
          <w:szCs w:val="23"/>
        </w:rPr>
        <w:t>15.2.26. Promover a organização técnica e administrativa dos serviços, de modo a conduzi-los eficaz e eficientemente, de acordo com os documentos e especificações que integram o Termo de Referência, no prazo determinado.</w:t>
      </w:r>
    </w:p>
    <w:p w:rsidR="0081400E" w:rsidRPr="000E10B2" w:rsidRDefault="0081400E" w:rsidP="0081400E">
      <w:pPr>
        <w:spacing w:after="160" w:line="300" w:lineRule="auto"/>
        <w:jc w:val="both"/>
        <w:rPr>
          <w:rFonts w:ascii="Segoe UI" w:hAnsi="Segoe UI" w:cs="Segoe UI"/>
          <w:sz w:val="23"/>
          <w:szCs w:val="23"/>
        </w:rPr>
      </w:pPr>
      <w:r w:rsidRPr="000E10B2">
        <w:rPr>
          <w:rFonts w:ascii="Segoe UI" w:hAnsi="Segoe UI" w:cs="Segoe UI"/>
          <w:sz w:val="23"/>
          <w:szCs w:val="23"/>
        </w:rPr>
        <w:t xml:space="preserve">15.2.27. Prestar os serviços dentro dos parâmetros e rotinas estabelecidos, fornecendo todos os materiais, equipamentos e utensílios em quantidade, </w:t>
      </w:r>
      <w:r w:rsidRPr="000E10B2">
        <w:rPr>
          <w:rFonts w:ascii="Segoe UI" w:hAnsi="Segoe UI" w:cs="Segoe UI"/>
          <w:sz w:val="23"/>
          <w:szCs w:val="23"/>
        </w:rPr>
        <w:lastRenderedPageBreak/>
        <w:t>qualidade e tecnologia adequadas, com a observância às recomendações aceitas pela boa técnica, normas e legislação.</w:t>
      </w:r>
    </w:p>
    <w:p w:rsidR="0081400E" w:rsidRPr="000E10B2" w:rsidRDefault="0081400E" w:rsidP="0081400E">
      <w:pPr>
        <w:spacing w:after="160" w:line="300" w:lineRule="auto"/>
        <w:jc w:val="both"/>
        <w:rPr>
          <w:rFonts w:ascii="Segoe UI" w:hAnsi="Segoe UI" w:cs="Segoe UI"/>
          <w:sz w:val="23"/>
          <w:szCs w:val="23"/>
        </w:rPr>
      </w:pPr>
      <w:r w:rsidRPr="000E10B2">
        <w:rPr>
          <w:rFonts w:ascii="Segoe UI" w:hAnsi="Segoe UI" w:cs="Segoe UI"/>
          <w:sz w:val="23"/>
          <w:szCs w:val="23"/>
        </w:rPr>
        <w:t xml:space="preserve">15.2.28. Ceder ao </w:t>
      </w:r>
      <w:r>
        <w:rPr>
          <w:rFonts w:ascii="Segoe UI" w:hAnsi="Segoe UI" w:cs="Segoe UI"/>
          <w:sz w:val="23"/>
          <w:szCs w:val="23"/>
        </w:rPr>
        <w:t>Locatário</w:t>
      </w:r>
      <w:r w:rsidRPr="000E10B2">
        <w:rPr>
          <w:rFonts w:ascii="Segoe UI" w:hAnsi="Segoe UI" w:cs="Segoe UI"/>
          <w:sz w:val="23"/>
          <w:szCs w:val="23"/>
        </w:rPr>
        <w:t xml:space="preserve"> todos os direitos patrimoniais relativos ao objeto </w:t>
      </w:r>
      <w:r>
        <w:rPr>
          <w:rFonts w:ascii="Segoe UI" w:hAnsi="Segoe UI" w:cs="Segoe UI"/>
          <w:sz w:val="23"/>
          <w:szCs w:val="23"/>
        </w:rPr>
        <w:t>Locador(a)</w:t>
      </w:r>
      <w:r w:rsidRPr="000E10B2">
        <w:rPr>
          <w:rFonts w:ascii="Segoe UI" w:hAnsi="Segoe UI" w:cs="Segoe UI"/>
          <w:sz w:val="23"/>
          <w:szCs w:val="23"/>
        </w:rPr>
        <w:t>, o qual poderá ser livremente utilizado e/ou alterado em outras ocasiões, sem necessidade de nova autorização d</w:t>
      </w:r>
      <w:r w:rsidRPr="000E10B2">
        <w:rPr>
          <w:rFonts w:ascii="Segoe UI" w:hAnsi="Segoe UI" w:cs="Segoe UI"/>
          <w:color w:val="000000"/>
          <w:sz w:val="23"/>
          <w:szCs w:val="23"/>
        </w:rPr>
        <w:t xml:space="preserve">o(a) </w:t>
      </w:r>
      <w:r>
        <w:rPr>
          <w:rFonts w:ascii="Segoe UI" w:hAnsi="Segoe UI" w:cs="Segoe UI"/>
          <w:color w:val="000000"/>
          <w:sz w:val="23"/>
          <w:szCs w:val="23"/>
        </w:rPr>
        <w:t>Locador(a)</w:t>
      </w:r>
      <w:r w:rsidRPr="000E10B2">
        <w:rPr>
          <w:rFonts w:ascii="Segoe UI" w:hAnsi="Segoe UI" w:cs="Segoe UI"/>
          <w:color w:val="000000"/>
          <w:sz w:val="23"/>
          <w:szCs w:val="23"/>
        </w:rPr>
        <w:t>(a)</w:t>
      </w:r>
      <w:r w:rsidRPr="000E10B2">
        <w:rPr>
          <w:rFonts w:ascii="Segoe UI" w:hAnsi="Segoe UI" w:cs="Segoe UI"/>
          <w:sz w:val="23"/>
          <w:szCs w:val="23"/>
        </w:rPr>
        <w:t>.</w:t>
      </w:r>
    </w:p>
    <w:p w:rsidR="0081400E" w:rsidRPr="000E10B2" w:rsidRDefault="0081400E" w:rsidP="0081400E">
      <w:pPr>
        <w:spacing w:after="160" w:line="300" w:lineRule="auto"/>
        <w:jc w:val="both"/>
        <w:rPr>
          <w:rFonts w:ascii="Segoe UI" w:hAnsi="Segoe UI" w:cs="Segoe UI"/>
          <w:bCs/>
          <w:sz w:val="23"/>
          <w:szCs w:val="23"/>
        </w:rPr>
      </w:pPr>
      <w:r w:rsidRPr="000E10B2">
        <w:rPr>
          <w:rFonts w:ascii="Segoe UI" w:hAnsi="Segoe UI" w:cs="Segoe UI"/>
          <w:sz w:val="23"/>
          <w:szCs w:val="23"/>
        </w:rPr>
        <w:t xml:space="preserve">15.2.29. Manter os empregados nos horários predeterminados pelo </w:t>
      </w:r>
      <w:r>
        <w:rPr>
          <w:rFonts w:ascii="Segoe UI" w:hAnsi="Segoe UI" w:cs="Segoe UI"/>
          <w:sz w:val="23"/>
          <w:szCs w:val="23"/>
        </w:rPr>
        <w:t>Locatário</w:t>
      </w:r>
      <w:r w:rsidRPr="000E10B2">
        <w:rPr>
          <w:rFonts w:ascii="Segoe UI" w:hAnsi="Segoe UI" w:cs="Segoe UI"/>
          <w:sz w:val="23"/>
          <w:szCs w:val="23"/>
        </w:rPr>
        <w:t>.</w:t>
      </w:r>
    </w:p>
    <w:p w:rsidR="0081400E" w:rsidRPr="000E10B2" w:rsidRDefault="0081400E" w:rsidP="0081400E">
      <w:pPr>
        <w:spacing w:after="160" w:line="300" w:lineRule="auto"/>
        <w:jc w:val="both"/>
        <w:rPr>
          <w:rFonts w:ascii="Segoe UI" w:hAnsi="Segoe UI" w:cs="Segoe UI"/>
          <w:sz w:val="23"/>
          <w:szCs w:val="23"/>
        </w:rPr>
      </w:pPr>
      <w:r w:rsidRPr="000E10B2">
        <w:rPr>
          <w:rFonts w:ascii="Segoe UI" w:hAnsi="Segoe UI" w:cs="Segoe UI"/>
          <w:sz w:val="23"/>
          <w:szCs w:val="23"/>
        </w:rPr>
        <w:t xml:space="preserve">15.2.30. Apresentar ao </w:t>
      </w:r>
      <w:r>
        <w:rPr>
          <w:rFonts w:ascii="Segoe UI" w:hAnsi="Segoe UI" w:cs="Segoe UI"/>
          <w:sz w:val="23"/>
          <w:szCs w:val="23"/>
        </w:rPr>
        <w:t>Locatário</w:t>
      </w:r>
      <w:r w:rsidRPr="000E10B2">
        <w:rPr>
          <w:rFonts w:ascii="Segoe UI" w:hAnsi="Segoe UI" w:cs="Segoe UI"/>
          <w:sz w:val="23"/>
          <w:szCs w:val="23"/>
        </w:rPr>
        <w:t>, quando for o caso, a relação nominal dos empregados que adentrarão no órgão para a execução do serviço.</w:t>
      </w:r>
    </w:p>
    <w:p w:rsidR="0081400E" w:rsidRPr="000E10B2" w:rsidRDefault="0081400E" w:rsidP="0081400E">
      <w:pPr>
        <w:spacing w:after="160" w:line="300" w:lineRule="auto"/>
        <w:jc w:val="both"/>
        <w:rPr>
          <w:rFonts w:ascii="Segoe UI" w:hAnsi="Segoe UI" w:cs="Segoe UI"/>
          <w:sz w:val="23"/>
          <w:szCs w:val="23"/>
        </w:rPr>
      </w:pPr>
      <w:r w:rsidRPr="000E10B2">
        <w:rPr>
          <w:rFonts w:ascii="Segoe UI" w:hAnsi="Segoe UI" w:cs="Segoe UI"/>
          <w:sz w:val="23"/>
          <w:szCs w:val="23"/>
        </w:rPr>
        <w:t>15.3.31. Observar os preceitos da legislação sobre a jornada de trabalho, conforme a categoria profissional.</w:t>
      </w:r>
    </w:p>
    <w:p w:rsidR="0081400E" w:rsidRPr="000E10B2" w:rsidRDefault="0081400E" w:rsidP="0081400E">
      <w:pPr>
        <w:spacing w:after="160" w:line="300" w:lineRule="auto"/>
        <w:jc w:val="both"/>
        <w:rPr>
          <w:rFonts w:ascii="Segoe UI" w:hAnsi="Segoe UI" w:cs="Segoe UI"/>
          <w:sz w:val="23"/>
          <w:szCs w:val="23"/>
        </w:rPr>
      </w:pPr>
      <w:r w:rsidRPr="000E10B2">
        <w:rPr>
          <w:rFonts w:ascii="Segoe UI" w:hAnsi="Segoe UI" w:cs="Segoe UI"/>
          <w:sz w:val="23"/>
          <w:szCs w:val="23"/>
        </w:rPr>
        <w:t>15.2.3</w:t>
      </w:r>
      <w:r>
        <w:rPr>
          <w:rFonts w:ascii="Segoe UI" w:hAnsi="Segoe UI" w:cs="Segoe UI"/>
          <w:sz w:val="23"/>
          <w:szCs w:val="23"/>
        </w:rPr>
        <w:t>2</w:t>
      </w:r>
      <w:r w:rsidRPr="000E10B2">
        <w:rPr>
          <w:rFonts w:ascii="Segoe UI" w:hAnsi="Segoe UI" w:cs="Segoe UI"/>
          <w:sz w:val="23"/>
          <w:szCs w:val="23"/>
        </w:rPr>
        <w:t xml:space="preserve">. Instruir seus empregados quanto à necessidade de acatar as Normas Internas do </w:t>
      </w:r>
      <w:r>
        <w:rPr>
          <w:rFonts w:ascii="Segoe UI" w:hAnsi="Segoe UI" w:cs="Segoe UI"/>
          <w:sz w:val="23"/>
          <w:szCs w:val="23"/>
        </w:rPr>
        <w:t>Locatário</w:t>
      </w:r>
      <w:r w:rsidRPr="000E10B2">
        <w:rPr>
          <w:rFonts w:ascii="Segoe UI" w:hAnsi="Segoe UI" w:cs="Segoe UI"/>
          <w:sz w:val="23"/>
          <w:szCs w:val="23"/>
        </w:rPr>
        <w:t>.</w:t>
      </w:r>
    </w:p>
    <w:p w:rsidR="0081400E" w:rsidRPr="000E10B2" w:rsidRDefault="0081400E" w:rsidP="0081400E">
      <w:pPr>
        <w:spacing w:after="160" w:line="300" w:lineRule="auto"/>
        <w:jc w:val="both"/>
        <w:rPr>
          <w:rFonts w:ascii="Segoe UI" w:hAnsi="Segoe UI" w:cs="Segoe UI"/>
          <w:sz w:val="23"/>
          <w:szCs w:val="23"/>
        </w:rPr>
      </w:pPr>
      <w:r w:rsidRPr="000E10B2">
        <w:rPr>
          <w:rFonts w:ascii="Segoe UI" w:hAnsi="Segoe UI" w:cs="Segoe UI"/>
          <w:sz w:val="23"/>
          <w:szCs w:val="23"/>
        </w:rPr>
        <w:t>15.2.33. Adotar as providências e precauções necessárias, inclusive consulta nos respectivos órgãos, se necessário for, a fim de que não venham a ser danificadas as redes hidrossanitárias, elétricas e de comunicação.</w:t>
      </w:r>
    </w:p>
    <w:p w:rsidR="0081400E" w:rsidRPr="002129EC" w:rsidRDefault="0081400E" w:rsidP="0081400E">
      <w:pPr>
        <w:spacing w:after="160" w:line="300" w:lineRule="auto"/>
        <w:jc w:val="both"/>
        <w:rPr>
          <w:rFonts w:ascii="Segoe UI" w:hAnsi="Segoe UI" w:cs="Segoe UI"/>
          <w:sz w:val="23"/>
          <w:szCs w:val="23"/>
        </w:rPr>
      </w:pPr>
      <w:r>
        <w:rPr>
          <w:rFonts w:ascii="Segoe UI" w:hAnsi="Segoe UI" w:cs="Segoe UI"/>
          <w:sz w:val="23"/>
          <w:szCs w:val="23"/>
        </w:rPr>
        <w:t>15.2.34</w:t>
      </w:r>
      <w:r w:rsidRPr="000E10B2">
        <w:rPr>
          <w:rFonts w:ascii="Segoe UI" w:hAnsi="Segoe UI" w:cs="Segoe UI"/>
          <w:sz w:val="23"/>
          <w:szCs w:val="23"/>
        </w:rPr>
        <w:t>. Obter junto aos órgãos competentes, conforme e quando for o caso, as licenças necessárias e demais documentos e autorizações exigíveis, na forma da legislação aplicável.</w:t>
      </w:r>
    </w:p>
    <w:p w:rsidR="0081400E" w:rsidRPr="00037983" w:rsidRDefault="0081400E" w:rsidP="0081400E">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16. CLÁUSULA DÉCIMA SEXTA: Das penalidades cabíveis e os valores das multas e suas bases de cálculo</w:t>
      </w:r>
    </w:p>
    <w:p w:rsidR="0081400E" w:rsidRPr="00E11F6D" w:rsidRDefault="0081400E" w:rsidP="0081400E">
      <w:pPr>
        <w:spacing w:after="160" w:line="300" w:lineRule="auto"/>
        <w:jc w:val="both"/>
        <w:rPr>
          <w:rFonts w:ascii="Segoe UI" w:hAnsi="Segoe UI" w:cs="Segoe UI"/>
          <w:sz w:val="23"/>
          <w:szCs w:val="23"/>
        </w:rPr>
      </w:pPr>
      <w:r w:rsidRPr="00E11F6D">
        <w:rPr>
          <w:rFonts w:ascii="Segoe UI" w:hAnsi="Segoe UI" w:cs="Segoe UI"/>
          <w:sz w:val="23"/>
          <w:szCs w:val="23"/>
        </w:rPr>
        <w:t xml:space="preserve">16.1. Comete infração administrativa, nos termos da Lei nº 14.133/2021, o(a) </w:t>
      </w:r>
      <w:r>
        <w:rPr>
          <w:rFonts w:ascii="Segoe UI" w:hAnsi="Segoe UI" w:cs="Segoe UI"/>
          <w:sz w:val="23"/>
          <w:szCs w:val="23"/>
        </w:rPr>
        <w:t>Locador(a)</w:t>
      </w:r>
      <w:r w:rsidRPr="00E11F6D">
        <w:rPr>
          <w:rFonts w:ascii="Segoe UI" w:hAnsi="Segoe UI" w:cs="Segoe UI"/>
          <w:sz w:val="23"/>
          <w:szCs w:val="23"/>
        </w:rPr>
        <w:t>que:</w:t>
      </w:r>
    </w:p>
    <w:p w:rsidR="0081400E" w:rsidRPr="00E11F6D" w:rsidRDefault="0081400E" w:rsidP="0081400E">
      <w:pPr>
        <w:numPr>
          <w:ilvl w:val="2"/>
          <w:numId w:val="1"/>
        </w:numPr>
        <w:spacing w:after="160" w:line="300" w:lineRule="auto"/>
        <w:ind w:left="0" w:firstLine="0"/>
        <w:jc w:val="both"/>
        <w:rPr>
          <w:rFonts w:ascii="Segoe UI" w:hAnsi="Segoe UI" w:cs="Segoe UI"/>
          <w:sz w:val="23"/>
          <w:szCs w:val="23"/>
        </w:rPr>
      </w:pPr>
      <w:r w:rsidRPr="00E11F6D">
        <w:rPr>
          <w:rFonts w:ascii="Segoe UI" w:hAnsi="Segoe UI" w:cs="Segoe UI"/>
          <w:sz w:val="23"/>
          <w:szCs w:val="23"/>
        </w:rPr>
        <w:t>der causa à inexecução parcial do contrato administrativo;</w:t>
      </w:r>
    </w:p>
    <w:p w:rsidR="0081400E" w:rsidRPr="00E11F6D" w:rsidRDefault="0081400E" w:rsidP="0081400E">
      <w:pPr>
        <w:numPr>
          <w:ilvl w:val="2"/>
          <w:numId w:val="1"/>
        </w:numPr>
        <w:spacing w:after="160" w:line="300" w:lineRule="auto"/>
        <w:ind w:left="0" w:firstLine="0"/>
        <w:jc w:val="both"/>
        <w:rPr>
          <w:rFonts w:ascii="Segoe UI" w:hAnsi="Segoe UI" w:cs="Segoe UI"/>
          <w:sz w:val="23"/>
          <w:szCs w:val="23"/>
        </w:rPr>
      </w:pPr>
      <w:r w:rsidRPr="00E11F6D">
        <w:rPr>
          <w:rFonts w:ascii="Segoe UI" w:hAnsi="Segoe UI" w:cs="Segoe UI"/>
          <w:sz w:val="23"/>
          <w:szCs w:val="23"/>
        </w:rPr>
        <w:t xml:space="preserve">der causa à inexecução parcial do contrato administrativo que cause grave dano ao </w:t>
      </w:r>
      <w:r>
        <w:rPr>
          <w:rFonts w:ascii="Segoe UI" w:hAnsi="Segoe UI" w:cs="Segoe UI"/>
          <w:sz w:val="23"/>
          <w:szCs w:val="23"/>
        </w:rPr>
        <w:t>Locatário</w:t>
      </w:r>
      <w:r w:rsidRPr="00E11F6D">
        <w:rPr>
          <w:rFonts w:ascii="Segoe UI" w:hAnsi="Segoe UI" w:cs="Segoe UI"/>
          <w:sz w:val="23"/>
          <w:szCs w:val="23"/>
        </w:rPr>
        <w:t xml:space="preserve"> ou ao funcionamento dos serviços públicos ou ao interesse coletivo;</w:t>
      </w:r>
    </w:p>
    <w:p w:rsidR="0081400E" w:rsidRPr="00E11F6D" w:rsidRDefault="0081400E" w:rsidP="0081400E">
      <w:pPr>
        <w:numPr>
          <w:ilvl w:val="2"/>
          <w:numId w:val="1"/>
        </w:numPr>
        <w:spacing w:after="160" w:line="300" w:lineRule="auto"/>
        <w:ind w:left="0" w:firstLine="0"/>
        <w:jc w:val="both"/>
        <w:rPr>
          <w:rFonts w:ascii="Segoe UI" w:hAnsi="Segoe UI" w:cs="Segoe UI"/>
          <w:sz w:val="23"/>
          <w:szCs w:val="23"/>
        </w:rPr>
      </w:pPr>
      <w:r w:rsidRPr="00E11F6D">
        <w:rPr>
          <w:rFonts w:ascii="Segoe UI" w:hAnsi="Segoe UI" w:cs="Segoe UI"/>
          <w:sz w:val="23"/>
          <w:szCs w:val="23"/>
        </w:rPr>
        <w:t>der causa à inexecução total do contrato administrativo;</w:t>
      </w:r>
    </w:p>
    <w:p w:rsidR="0081400E" w:rsidRPr="00E11F6D" w:rsidRDefault="0081400E" w:rsidP="0081400E">
      <w:pPr>
        <w:numPr>
          <w:ilvl w:val="2"/>
          <w:numId w:val="1"/>
        </w:numPr>
        <w:spacing w:after="160" w:line="300" w:lineRule="auto"/>
        <w:ind w:left="0" w:firstLine="0"/>
        <w:jc w:val="both"/>
        <w:rPr>
          <w:rFonts w:ascii="Segoe UI" w:hAnsi="Segoe UI" w:cs="Segoe UI"/>
          <w:sz w:val="23"/>
          <w:szCs w:val="23"/>
        </w:rPr>
      </w:pPr>
      <w:r w:rsidRPr="00E11F6D">
        <w:rPr>
          <w:rFonts w:ascii="Segoe UI" w:hAnsi="Segoe UI" w:cs="Segoe UI"/>
          <w:sz w:val="23"/>
          <w:szCs w:val="23"/>
        </w:rPr>
        <w:t>deixar de entregar a documentação exigida para o certame;</w:t>
      </w:r>
    </w:p>
    <w:p w:rsidR="0081400E" w:rsidRPr="00E11F6D" w:rsidRDefault="0081400E" w:rsidP="0081400E">
      <w:pPr>
        <w:numPr>
          <w:ilvl w:val="2"/>
          <w:numId w:val="1"/>
        </w:numPr>
        <w:spacing w:after="160" w:line="300" w:lineRule="auto"/>
        <w:ind w:left="0" w:firstLine="0"/>
        <w:jc w:val="both"/>
        <w:rPr>
          <w:rFonts w:ascii="Segoe UI" w:hAnsi="Segoe UI" w:cs="Segoe UI"/>
          <w:sz w:val="23"/>
          <w:szCs w:val="23"/>
        </w:rPr>
      </w:pPr>
      <w:r w:rsidRPr="00E11F6D">
        <w:rPr>
          <w:rFonts w:ascii="Segoe UI" w:hAnsi="Segoe UI" w:cs="Segoe UI"/>
          <w:sz w:val="23"/>
          <w:szCs w:val="23"/>
        </w:rPr>
        <w:t>não mantiver a proposta, salvo em decorrência de fato superveniente devidamente justificado;</w:t>
      </w:r>
    </w:p>
    <w:p w:rsidR="0081400E" w:rsidRPr="00E11F6D" w:rsidRDefault="0081400E" w:rsidP="0081400E">
      <w:pPr>
        <w:numPr>
          <w:ilvl w:val="2"/>
          <w:numId w:val="1"/>
        </w:numPr>
        <w:spacing w:after="160" w:line="300" w:lineRule="auto"/>
        <w:ind w:left="0" w:firstLine="0"/>
        <w:jc w:val="both"/>
        <w:rPr>
          <w:rFonts w:ascii="Segoe UI" w:hAnsi="Segoe UI" w:cs="Segoe UI"/>
          <w:sz w:val="23"/>
          <w:szCs w:val="23"/>
        </w:rPr>
      </w:pPr>
      <w:r w:rsidRPr="00E11F6D">
        <w:rPr>
          <w:rFonts w:ascii="Segoe UI" w:hAnsi="Segoe UI" w:cs="Segoe UI"/>
          <w:sz w:val="23"/>
          <w:szCs w:val="23"/>
        </w:rPr>
        <w:lastRenderedPageBreak/>
        <w:t>não celebrar o contrato administrativo ou não entregar a documentação exigida para a contratação administrativa, quando convocado dentro do prazo de validade de sua proposta;</w:t>
      </w:r>
    </w:p>
    <w:p w:rsidR="0081400E" w:rsidRPr="00E11F6D" w:rsidRDefault="0081400E" w:rsidP="0081400E">
      <w:pPr>
        <w:numPr>
          <w:ilvl w:val="2"/>
          <w:numId w:val="1"/>
        </w:numPr>
        <w:spacing w:after="160" w:line="300" w:lineRule="auto"/>
        <w:ind w:left="0" w:firstLine="0"/>
        <w:jc w:val="both"/>
        <w:rPr>
          <w:rFonts w:ascii="Segoe UI" w:hAnsi="Segoe UI" w:cs="Segoe UI"/>
          <w:sz w:val="23"/>
          <w:szCs w:val="23"/>
        </w:rPr>
      </w:pPr>
      <w:r w:rsidRPr="00E11F6D">
        <w:rPr>
          <w:rFonts w:ascii="Segoe UI" w:hAnsi="Segoe UI" w:cs="Segoe UI"/>
          <w:sz w:val="23"/>
          <w:szCs w:val="23"/>
        </w:rPr>
        <w:t>ensejar o retardamento da execução ou da entrega do objeto da contratação administrativa sem motivo justificado;</w:t>
      </w:r>
    </w:p>
    <w:p w:rsidR="0081400E" w:rsidRPr="00E11F6D" w:rsidRDefault="0081400E" w:rsidP="0081400E">
      <w:pPr>
        <w:numPr>
          <w:ilvl w:val="2"/>
          <w:numId w:val="1"/>
        </w:numPr>
        <w:spacing w:after="160" w:line="300" w:lineRule="auto"/>
        <w:ind w:left="0" w:firstLine="0"/>
        <w:jc w:val="both"/>
        <w:rPr>
          <w:rFonts w:ascii="Segoe UI" w:hAnsi="Segoe UI" w:cs="Segoe UI"/>
          <w:sz w:val="23"/>
          <w:szCs w:val="23"/>
        </w:rPr>
      </w:pPr>
      <w:r w:rsidRPr="00E11F6D">
        <w:rPr>
          <w:rFonts w:ascii="Segoe UI" w:hAnsi="Segoe UI" w:cs="Segoe UI"/>
          <w:sz w:val="23"/>
          <w:szCs w:val="23"/>
        </w:rPr>
        <w:t>apresentar declaração ou documentação falsa exigida para o certame ou prestar declaração falsa durante a dispensa eletrônica ou execução do contrato administrativo;</w:t>
      </w:r>
    </w:p>
    <w:p w:rsidR="0081400E" w:rsidRPr="00E11F6D" w:rsidRDefault="0081400E" w:rsidP="0081400E">
      <w:pPr>
        <w:numPr>
          <w:ilvl w:val="2"/>
          <w:numId w:val="1"/>
        </w:numPr>
        <w:spacing w:after="160" w:line="300" w:lineRule="auto"/>
        <w:ind w:left="0" w:firstLine="0"/>
        <w:jc w:val="both"/>
        <w:rPr>
          <w:rFonts w:ascii="Segoe UI" w:hAnsi="Segoe UI" w:cs="Segoe UI"/>
          <w:sz w:val="23"/>
          <w:szCs w:val="23"/>
        </w:rPr>
      </w:pPr>
      <w:r w:rsidRPr="00E11F6D">
        <w:rPr>
          <w:rFonts w:ascii="Segoe UI" w:hAnsi="Segoe UI" w:cs="Segoe UI"/>
          <w:sz w:val="23"/>
          <w:szCs w:val="23"/>
        </w:rPr>
        <w:t>fraudar a contratação ou praticar ato fraudulento na execução do contrato administrativo;</w:t>
      </w:r>
    </w:p>
    <w:p w:rsidR="0081400E" w:rsidRPr="00E11F6D" w:rsidRDefault="0081400E" w:rsidP="0081400E">
      <w:pPr>
        <w:numPr>
          <w:ilvl w:val="2"/>
          <w:numId w:val="1"/>
        </w:numPr>
        <w:tabs>
          <w:tab w:val="left" w:pos="851"/>
        </w:tabs>
        <w:spacing w:after="160" w:line="300" w:lineRule="auto"/>
        <w:ind w:left="0" w:firstLine="0"/>
        <w:jc w:val="both"/>
        <w:rPr>
          <w:rFonts w:ascii="Segoe UI" w:hAnsi="Segoe UI" w:cs="Segoe UI"/>
          <w:sz w:val="23"/>
          <w:szCs w:val="23"/>
        </w:rPr>
      </w:pPr>
      <w:r w:rsidRPr="00E11F6D">
        <w:rPr>
          <w:rFonts w:ascii="Segoe UI" w:hAnsi="Segoe UI" w:cs="Segoe UI"/>
          <w:sz w:val="23"/>
          <w:szCs w:val="23"/>
        </w:rPr>
        <w:t>comportar-se de modo inidôneo ou cometer fraude de qualquer natureza;</w:t>
      </w:r>
    </w:p>
    <w:p w:rsidR="0081400E" w:rsidRPr="00E11F6D" w:rsidRDefault="0081400E" w:rsidP="0081400E">
      <w:pPr>
        <w:numPr>
          <w:ilvl w:val="2"/>
          <w:numId w:val="1"/>
        </w:numPr>
        <w:tabs>
          <w:tab w:val="left" w:pos="851"/>
        </w:tabs>
        <w:spacing w:after="160" w:line="300" w:lineRule="auto"/>
        <w:ind w:left="0" w:firstLine="0"/>
        <w:jc w:val="both"/>
        <w:rPr>
          <w:rFonts w:ascii="Segoe UI" w:hAnsi="Segoe UI" w:cs="Segoe UI"/>
          <w:sz w:val="23"/>
          <w:szCs w:val="23"/>
        </w:rPr>
      </w:pPr>
      <w:r w:rsidRPr="00E11F6D">
        <w:rPr>
          <w:rFonts w:ascii="Segoe UI" w:hAnsi="Segoe UI" w:cs="Segoe UI"/>
          <w:sz w:val="23"/>
          <w:szCs w:val="23"/>
        </w:rPr>
        <w:t>praticar atos ilícitos com vistas a frustrar os objetivos do certame;</w:t>
      </w:r>
    </w:p>
    <w:p w:rsidR="0081400E" w:rsidRPr="00E11F6D" w:rsidRDefault="0081400E" w:rsidP="0081400E">
      <w:pPr>
        <w:numPr>
          <w:ilvl w:val="2"/>
          <w:numId w:val="1"/>
        </w:numPr>
        <w:tabs>
          <w:tab w:val="left" w:pos="851"/>
        </w:tabs>
        <w:spacing w:after="160" w:line="300" w:lineRule="auto"/>
        <w:ind w:left="0" w:firstLine="0"/>
        <w:jc w:val="both"/>
        <w:rPr>
          <w:rFonts w:ascii="Segoe UI" w:hAnsi="Segoe UI" w:cs="Segoe UI"/>
          <w:sz w:val="23"/>
          <w:szCs w:val="23"/>
        </w:rPr>
      </w:pPr>
      <w:r w:rsidRPr="00E11F6D">
        <w:rPr>
          <w:rFonts w:ascii="Segoe UI" w:hAnsi="Segoe UI" w:cs="Segoe UI"/>
          <w:sz w:val="23"/>
          <w:szCs w:val="23"/>
        </w:rPr>
        <w:t>praticar ato lesivo previsto no art. 5º da Lei nº 12.846/2013.</w:t>
      </w:r>
    </w:p>
    <w:p w:rsidR="0081400E" w:rsidRPr="00E11F6D" w:rsidRDefault="0081400E" w:rsidP="0081400E">
      <w:pPr>
        <w:spacing w:after="160" w:line="300" w:lineRule="auto"/>
        <w:jc w:val="both"/>
        <w:rPr>
          <w:rFonts w:ascii="Segoe UI" w:hAnsi="Segoe UI" w:cs="Segoe UI"/>
          <w:sz w:val="23"/>
          <w:szCs w:val="23"/>
        </w:rPr>
      </w:pPr>
      <w:r w:rsidRPr="00E11F6D">
        <w:rPr>
          <w:rFonts w:ascii="Segoe UI" w:hAnsi="Segoe UI" w:cs="Segoe UI"/>
          <w:sz w:val="23"/>
          <w:szCs w:val="23"/>
        </w:rPr>
        <w:t>16.2. Serão aplicadas ao responsável pelas infrações administrativas acima descritas as seguintes sanções:</w:t>
      </w:r>
    </w:p>
    <w:p w:rsidR="0081400E" w:rsidRPr="00E11F6D" w:rsidRDefault="0081400E" w:rsidP="0081400E">
      <w:pPr>
        <w:spacing w:after="160" w:line="300" w:lineRule="auto"/>
        <w:jc w:val="both"/>
        <w:rPr>
          <w:rFonts w:ascii="Segoe UI" w:hAnsi="Segoe UI" w:cs="Segoe UI"/>
          <w:sz w:val="23"/>
          <w:szCs w:val="23"/>
        </w:rPr>
      </w:pPr>
      <w:r w:rsidRPr="00E11F6D">
        <w:rPr>
          <w:rFonts w:ascii="Segoe UI" w:hAnsi="Segoe UI" w:cs="Segoe UI"/>
          <w:bCs/>
          <w:sz w:val="23"/>
          <w:szCs w:val="23"/>
        </w:rPr>
        <w:t>16.2.1. Advertência</w:t>
      </w:r>
      <w:r w:rsidRPr="00E11F6D">
        <w:rPr>
          <w:rFonts w:ascii="Segoe UI" w:hAnsi="Segoe UI" w:cs="Segoe UI"/>
          <w:sz w:val="23"/>
          <w:szCs w:val="23"/>
        </w:rPr>
        <w:t xml:space="preserve">, quando o(a) </w:t>
      </w:r>
      <w:r>
        <w:rPr>
          <w:rFonts w:ascii="Segoe UI" w:hAnsi="Segoe UI" w:cs="Segoe UI"/>
          <w:sz w:val="23"/>
          <w:szCs w:val="23"/>
        </w:rPr>
        <w:t>Locador(a)</w:t>
      </w:r>
      <w:r w:rsidRPr="00E11F6D">
        <w:rPr>
          <w:rFonts w:ascii="Segoe UI" w:hAnsi="Segoe UI" w:cs="Segoe UI"/>
          <w:sz w:val="23"/>
          <w:szCs w:val="23"/>
        </w:rPr>
        <w:t>der causa à inexecução parcial do contrato administrativo, sempre que não se justificar a imposição de penalidade mais grave (§ 2º do art. 156 da Lei nº. 14.133/2021);</w:t>
      </w:r>
    </w:p>
    <w:p w:rsidR="0081400E" w:rsidRPr="00E11F6D" w:rsidRDefault="0081400E" w:rsidP="0081400E">
      <w:pPr>
        <w:spacing w:after="160" w:line="300" w:lineRule="auto"/>
        <w:jc w:val="both"/>
        <w:rPr>
          <w:rFonts w:ascii="Segoe UI" w:hAnsi="Segoe UI" w:cs="Segoe UI"/>
          <w:sz w:val="23"/>
          <w:szCs w:val="23"/>
        </w:rPr>
      </w:pPr>
      <w:r w:rsidRPr="00E11F6D">
        <w:rPr>
          <w:rFonts w:ascii="Segoe UI" w:hAnsi="Segoe UI" w:cs="Segoe UI"/>
          <w:sz w:val="23"/>
          <w:szCs w:val="23"/>
        </w:rPr>
        <w:t xml:space="preserve">16.2.2. </w:t>
      </w:r>
      <w:r w:rsidRPr="00E11F6D">
        <w:rPr>
          <w:rFonts w:ascii="Segoe UI" w:hAnsi="Segoe UI" w:cs="Segoe UI"/>
          <w:bCs/>
          <w:sz w:val="23"/>
          <w:szCs w:val="23"/>
        </w:rPr>
        <w:t>Impedimento de licitar e contratar</w:t>
      </w:r>
      <w:r w:rsidRPr="00E11F6D">
        <w:rPr>
          <w:rFonts w:ascii="Segoe UI" w:hAnsi="Segoe UI" w:cs="Segoe UI"/>
          <w:sz w:val="23"/>
          <w:szCs w:val="23"/>
        </w:rPr>
        <w:t>, quando praticadas as condutas descritas nas alíneas 16.1.1, 16.1.3, 16.1.4, 16.1.5, 16.1.6 e 16.1.7 do subitem acima deste contrato administrativo, sempre que não se justificar a imposição de penalidade mais grave (§ 4º do art. 156 da Lei nº. 14.133/2021);</w:t>
      </w:r>
    </w:p>
    <w:p w:rsidR="0081400E" w:rsidRPr="00E11F6D" w:rsidRDefault="0081400E" w:rsidP="0081400E">
      <w:pPr>
        <w:spacing w:after="160" w:line="300" w:lineRule="auto"/>
        <w:jc w:val="both"/>
        <w:rPr>
          <w:rFonts w:ascii="Segoe UI" w:hAnsi="Segoe UI" w:cs="Segoe UI"/>
          <w:sz w:val="23"/>
          <w:szCs w:val="23"/>
        </w:rPr>
      </w:pPr>
      <w:r w:rsidRPr="00E11F6D">
        <w:rPr>
          <w:rFonts w:ascii="Segoe UI" w:hAnsi="Segoe UI" w:cs="Segoe UI"/>
          <w:bCs/>
          <w:sz w:val="23"/>
          <w:szCs w:val="23"/>
        </w:rPr>
        <w:t>16.2.3. Declaração de inidoneidade para licitar e contratar</w:t>
      </w:r>
      <w:r w:rsidRPr="00E11F6D">
        <w:rPr>
          <w:rFonts w:ascii="Segoe UI" w:hAnsi="Segoe UI" w:cs="Segoe UI"/>
          <w:sz w:val="23"/>
          <w:szCs w:val="23"/>
        </w:rPr>
        <w:t>, quando praticadas as condutas descritas nas alíneas 16.1.8, 16.1.9, 16.1.10, 16.1.11 e 16.1.12 do subitem acima deste Contrato, bem como nas alíneas 16.1.2, 16.1.3, 16.1.4, 16.1.5, 16.1.6 e 16.1.7, que justifiquem a imposição de penalidade mais grave (§ 5º do art. 156 da Lei nº. 14.133/2021)</w:t>
      </w:r>
    </w:p>
    <w:p w:rsidR="0081400E" w:rsidRPr="00E11F6D" w:rsidRDefault="0081400E" w:rsidP="0081400E">
      <w:pPr>
        <w:spacing w:after="160" w:line="300" w:lineRule="auto"/>
        <w:jc w:val="both"/>
        <w:rPr>
          <w:rFonts w:ascii="Segoe UI" w:hAnsi="Segoe UI" w:cs="Segoe UI"/>
          <w:sz w:val="23"/>
          <w:szCs w:val="23"/>
        </w:rPr>
      </w:pPr>
      <w:r w:rsidRPr="00E11F6D">
        <w:rPr>
          <w:rFonts w:ascii="Segoe UI" w:hAnsi="Segoe UI" w:cs="Segoe UI"/>
          <w:sz w:val="23"/>
          <w:szCs w:val="23"/>
        </w:rPr>
        <w:t xml:space="preserve">16.3. </w:t>
      </w:r>
      <w:r w:rsidRPr="00E11F6D">
        <w:rPr>
          <w:rFonts w:ascii="Segoe UI" w:hAnsi="Segoe UI" w:cs="Segoe UI"/>
          <w:bCs/>
          <w:sz w:val="23"/>
          <w:szCs w:val="23"/>
        </w:rPr>
        <w:t>Multa:</w:t>
      </w:r>
    </w:p>
    <w:p w:rsidR="0081400E" w:rsidRPr="00E11F6D" w:rsidRDefault="0081400E" w:rsidP="0081400E">
      <w:pPr>
        <w:spacing w:after="160" w:line="300" w:lineRule="auto"/>
        <w:jc w:val="both"/>
        <w:rPr>
          <w:rFonts w:ascii="Segoe UI" w:hAnsi="Segoe UI" w:cs="Segoe UI"/>
          <w:sz w:val="23"/>
          <w:szCs w:val="23"/>
        </w:rPr>
      </w:pPr>
      <w:r w:rsidRPr="00E11F6D">
        <w:rPr>
          <w:rFonts w:ascii="Segoe UI" w:hAnsi="Segoe UI" w:cs="Segoe UI"/>
          <w:sz w:val="23"/>
          <w:szCs w:val="23"/>
        </w:rPr>
        <w:t xml:space="preserve">16.3.1.1. O atraso </w:t>
      </w:r>
      <w:r w:rsidRPr="00CA26D2">
        <w:rPr>
          <w:rFonts w:ascii="Segoe UI" w:hAnsi="Segoe UI" w:cs="Segoe UI"/>
          <w:sz w:val="23"/>
          <w:szCs w:val="23"/>
        </w:rPr>
        <w:t>superior a 90 (noventa) dias autoriza</w:t>
      </w:r>
      <w:r w:rsidRPr="00E11F6D">
        <w:rPr>
          <w:rFonts w:ascii="Segoe UI" w:hAnsi="Segoe UI" w:cs="Segoe UI"/>
          <w:sz w:val="23"/>
          <w:szCs w:val="23"/>
        </w:rPr>
        <w:t xml:space="preserve"> ao </w:t>
      </w:r>
      <w:r>
        <w:rPr>
          <w:rFonts w:ascii="Segoe UI" w:hAnsi="Segoe UI" w:cs="Segoe UI"/>
          <w:sz w:val="23"/>
          <w:szCs w:val="23"/>
        </w:rPr>
        <w:t>Locatário</w:t>
      </w:r>
      <w:r w:rsidRPr="00E11F6D">
        <w:rPr>
          <w:rFonts w:ascii="Segoe UI" w:hAnsi="Segoe UI" w:cs="Segoe UI"/>
          <w:sz w:val="23"/>
          <w:szCs w:val="23"/>
        </w:rPr>
        <w:t xml:space="preserve"> a promover a rescisão do contrato administrativo por descumprimento ou cumprimento irregular de suas cláusulas, conforme dispõe o inciso I do art. 137 da Lei n. 14.133/2021. </w:t>
      </w:r>
    </w:p>
    <w:p w:rsidR="0081400E" w:rsidRPr="00E11F6D" w:rsidRDefault="0081400E" w:rsidP="0081400E">
      <w:pPr>
        <w:spacing w:after="160" w:line="300" w:lineRule="auto"/>
        <w:jc w:val="both"/>
        <w:rPr>
          <w:rFonts w:ascii="Segoe UI" w:hAnsi="Segoe UI" w:cs="Segoe UI"/>
          <w:sz w:val="23"/>
          <w:szCs w:val="23"/>
        </w:rPr>
      </w:pPr>
      <w:bookmarkStart w:id="0" w:name="_Hlk78351618"/>
      <w:r w:rsidRPr="00E11F6D">
        <w:rPr>
          <w:rFonts w:ascii="Segoe UI" w:hAnsi="Segoe UI" w:cs="Segoe UI"/>
          <w:sz w:val="23"/>
          <w:szCs w:val="23"/>
        </w:rPr>
        <w:lastRenderedPageBreak/>
        <w:t xml:space="preserve">16.4. A aplicação das sanções previstas neste contrato administrativo não exclui, em hipótese alguma, a obrigação de reparação integral do dano causado ao </w:t>
      </w:r>
      <w:r>
        <w:rPr>
          <w:rFonts w:ascii="Segoe UI" w:hAnsi="Segoe UI" w:cs="Segoe UI"/>
          <w:sz w:val="23"/>
          <w:szCs w:val="23"/>
        </w:rPr>
        <w:t>Locatário</w:t>
      </w:r>
      <w:r w:rsidRPr="00E11F6D">
        <w:rPr>
          <w:rFonts w:ascii="Segoe UI" w:hAnsi="Segoe UI" w:cs="Segoe UI"/>
          <w:sz w:val="23"/>
          <w:szCs w:val="23"/>
        </w:rPr>
        <w:t xml:space="preserve"> (§ 9º do art. 156 da Lei nº. 14.133/2021)</w:t>
      </w:r>
    </w:p>
    <w:p w:rsidR="0081400E" w:rsidRPr="00E11F6D" w:rsidRDefault="0081400E" w:rsidP="0081400E">
      <w:pPr>
        <w:spacing w:after="160" w:line="300" w:lineRule="auto"/>
        <w:jc w:val="both"/>
        <w:rPr>
          <w:rFonts w:ascii="Segoe UI" w:hAnsi="Segoe UI" w:cs="Segoe UI"/>
          <w:sz w:val="23"/>
          <w:szCs w:val="23"/>
        </w:rPr>
      </w:pPr>
      <w:r w:rsidRPr="00E11F6D">
        <w:rPr>
          <w:rFonts w:ascii="Segoe UI" w:hAnsi="Segoe UI" w:cs="Segoe UI"/>
          <w:sz w:val="23"/>
          <w:szCs w:val="23"/>
        </w:rPr>
        <w:t>16.5. Todas as sanções previstas neste contrato administrativo poderão ser aplicadas cumulativamente com a multa (art. 156, §7º da Lei nº. 14.133/2021).</w:t>
      </w:r>
    </w:p>
    <w:p w:rsidR="0081400E" w:rsidRPr="00E11F6D" w:rsidRDefault="0081400E" w:rsidP="0081400E">
      <w:pPr>
        <w:spacing w:after="160" w:line="300" w:lineRule="auto"/>
        <w:jc w:val="both"/>
        <w:rPr>
          <w:rFonts w:ascii="Segoe UI" w:hAnsi="Segoe UI" w:cs="Segoe UI"/>
          <w:sz w:val="23"/>
          <w:szCs w:val="23"/>
        </w:rPr>
      </w:pPr>
      <w:r w:rsidRPr="00E11F6D">
        <w:rPr>
          <w:rFonts w:ascii="Segoe UI" w:hAnsi="Segoe UI" w:cs="Segoe UI"/>
          <w:sz w:val="23"/>
          <w:szCs w:val="23"/>
        </w:rPr>
        <w:t xml:space="preserve">16.6. Antes da aplicação da multa será facultada a defesa da </w:t>
      </w:r>
      <w:r>
        <w:rPr>
          <w:rFonts w:ascii="Segoe UI" w:hAnsi="Segoe UI" w:cs="Segoe UI"/>
          <w:sz w:val="23"/>
          <w:szCs w:val="23"/>
        </w:rPr>
        <w:t>Locatário</w:t>
      </w:r>
      <w:r w:rsidRPr="00E11F6D">
        <w:rPr>
          <w:rFonts w:ascii="Segoe UI" w:hAnsi="Segoe UI" w:cs="Segoe UI"/>
          <w:sz w:val="23"/>
          <w:szCs w:val="23"/>
        </w:rPr>
        <w:t xml:space="preserve"> no prazo de 15 (quinze) dias úteis, contado da data de sua intimação (art. 157 da Lei nº. 14.133/2021)</w:t>
      </w:r>
    </w:p>
    <w:p w:rsidR="0081400E" w:rsidRPr="00E11F6D" w:rsidRDefault="0081400E" w:rsidP="0081400E">
      <w:pPr>
        <w:spacing w:after="160" w:line="300" w:lineRule="auto"/>
        <w:jc w:val="both"/>
        <w:rPr>
          <w:rFonts w:ascii="Segoe UI" w:hAnsi="Segoe UI" w:cs="Segoe UI"/>
          <w:sz w:val="23"/>
          <w:szCs w:val="23"/>
        </w:rPr>
      </w:pPr>
      <w:r w:rsidRPr="00E11F6D">
        <w:rPr>
          <w:rFonts w:ascii="Segoe UI" w:hAnsi="Segoe UI" w:cs="Segoe UI"/>
          <w:sz w:val="23"/>
          <w:szCs w:val="23"/>
        </w:rPr>
        <w:t xml:space="preserve">16.7. Se a multa aplicada e as indenizações cabíveis forem superiores ao valor do pagamento eventualmente devido pelo </w:t>
      </w:r>
      <w:r>
        <w:rPr>
          <w:rFonts w:ascii="Segoe UI" w:hAnsi="Segoe UI" w:cs="Segoe UI"/>
          <w:sz w:val="23"/>
          <w:szCs w:val="23"/>
        </w:rPr>
        <w:t>Locatário</w:t>
      </w:r>
      <w:r w:rsidRPr="00E11F6D">
        <w:rPr>
          <w:rFonts w:ascii="Segoe UI" w:hAnsi="Segoe UI" w:cs="Segoe UI"/>
          <w:sz w:val="23"/>
          <w:szCs w:val="23"/>
        </w:rPr>
        <w:t xml:space="preserve"> o(a) </w:t>
      </w:r>
      <w:r>
        <w:rPr>
          <w:rFonts w:ascii="Segoe UI" w:hAnsi="Segoe UI" w:cs="Segoe UI"/>
          <w:sz w:val="23"/>
          <w:szCs w:val="23"/>
        </w:rPr>
        <w:t>Locador(a)</w:t>
      </w:r>
      <w:r w:rsidRPr="00E11F6D">
        <w:rPr>
          <w:rFonts w:ascii="Segoe UI" w:hAnsi="Segoe UI" w:cs="Segoe UI"/>
          <w:sz w:val="23"/>
          <w:szCs w:val="23"/>
        </w:rPr>
        <w:t>(a), além da perda desse valor, a diferença será descontada da garantia prestada ou será cobrada judicialmente (§ 8º do art. 156 da Lei nº. 14.133/2021).</w:t>
      </w:r>
    </w:p>
    <w:p w:rsidR="0081400E" w:rsidRPr="00E11F6D" w:rsidRDefault="0081400E" w:rsidP="0081400E">
      <w:pPr>
        <w:spacing w:after="160" w:line="300" w:lineRule="auto"/>
        <w:jc w:val="both"/>
        <w:rPr>
          <w:rFonts w:ascii="Segoe UI" w:hAnsi="Segoe UI" w:cs="Segoe UI"/>
          <w:sz w:val="23"/>
          <w:szCs w:val="23"/>
        </w:rPr>
      </w:pPr>
      <w:r w:rsidRPr="00E11F6D">
        <w:rPr>
          <w:rFonts w:ascii="Segoe UI" w:hAnsi="Segoe UI" w:cs="Segoe UI"/>
          <w:sz w:val="23"/>
          <w:szCs w:val="23"/>
        </w:rPr>
        <w:t xml:space="preserve">16.8. Previamente ao encaminhamento à cobrança judicial, a multa poderá ser recolhida administrativamente no prazo máximo </w:t>
      </w:r>
      <w:r w:rsidRPr="00AF1D62">
        <w:rPr>
          <w:rFonts w:ascii="Segoe UI" w:hAnsi="Segoe UI" w:cs="Segoe UI"/>
          <w:sz w:val="23"/>
          <w:szCs w:val="23"/>
        </w:rPr>
        <w:t>de 15 (quinze) dias</w:t>
      </w:r>
      <w:r w:rsidRPr="00E11F6D">
        <w:rPr>
          <w:rFonts w:ascii="Segoe UI" w:hAnsi="Segoe UI" w:cs="Segoe UI"/>
          <w:sz w:val="23"/>
          <w:szCs w:val="23"/>
        </w:rPr>
        <w:t>, a contar da data do recebimento da comunicação enviada pela autoridade competente.</w:t>
      </w:r>
      <w:bookmarkEnd w:id="0"/>
    </w:p>
    <w:p w:rsidR="0081400E" w:rsidRPr="00E11F6D" w:rsidRDefault="0081400E" w:rsidP="0081400E">
      <w:pPr>
        <w:spacing w:after="160" w:line="300" w:lineRule="auto"/>
        <w:jc w:val="both"/>
        <w:rPr>
          <w:rFonts w:ascii="Segoe UI" w:hAnsi="Segoe UI" w:cs="Segoe UI"/>
          <w:sz w:val="23"/>
          <w:szCs w:val="23"/>
        </w:rPr>
      </w:pPr>
      <w:r w:rsidRPr="00E11F6D">
        <w:rPr>
          <w:rFonts w:ascii="Segoe UI" w:hAnsi="Segoe UI" w:cs="Segoe UI"/>
          <w:sz w:val="23"/>
          <w:szCs w:val="23"/>
        </w:rPr>
        <w:t xml:space="preserve">16.9. A aplicação das sanções realizar-se-á em processo administrativo que assegure o contraditório e a ampla defesa o(a) </w:t>
      </w:r>
      <w:r>
        <w:rPr>
          <w:rFonts w:ascii="Segoe UI" w:hAnsi="Segoe UI" w:cs="Segoe UI"/>
          <w:sz w:val="23"/>
          <w:szCs w:val="23"/>
        </w:rPr>
        <w:t>Locador(a)</w:t>
      </w:r>
      <w:r w:rsidRPr="00E11F6D">
        <w:rPr>
          <w:rFonts w:ascii="Segoe UI" w:hAnsi="Segoe UI" w:cs="Segoe UI"/>
          <w:sz w:val="23"/>
          <w:szCs w:val="23"/>
        </w:rPr>
        <w:t>(a), observando-se o procedimento previsto no capute parágrafos do art. 158 da Lei nº 14.133/2021, para as penalidades de impedimento de licitar e contratar e de declaração de inidoneidade para licitar ou contratar.</w:t>
      </w:r>
    </w:p>
    <w:p w:rsidR="0081400E" w:rsidRPr="00E11F6D" w:rsidRDefault="0081400E" w:rsidP="0081400E">
      <w:pPr>
        <w:spacing w:after="160" w:line="300" w:lineRule="auto"/>
        <w:jc w:val="both"/>
        <w:rPr>
          <w:rFonts w:ascii="Segoe UI" w:hAnsi="Segoe UI" w:cs="Segoe UI"/>
          <w:sz w:val="23"/>
          <w:szCs w:val="23"/>
        </w:rPr>
      </w:pPr>
      <w:r w:rsidRPr="00E11F6D">
        <w:rPr>
          <w:rFonts w:ascii="Segoe UI" w:hAnsi="Segoe UI" w:cs="Segoe UI"/>
          <w:sz w:val="23"/>
          <w:szCs w:val="23"/>
        </w:rPr>
        <w:t>16.10. Na aplicação das sanções serão considerados (§ 1º do art. 156 da Lei nº. 14.133/2021):</w:t>
      </w:r>
    </w:p>
    <w:p w:rsidR="0081400E" w:rsidRPr="00E11F6D" w:rsidRDefault="0081400E" w:rsidP="0081400E">
      <w:pPr>
        <w:numPr>
          <w:ilvl w:val="2"/>
          <w:numId w:val="2"/>
        </w:numPr>
        <w:tabs>
          <w:tab w:val="left" w:pos="851"/>
        </w:tabs>
        <w:spacing w:after="160" w:line="300" w:lineRule="auto"/>
        <w:ind w:left="0" w:firstLine="0"/>
        <w:jc w:val="both"/>
        <w:rPr>
          <w:rFonts w:ascii="Segoe UI" w:hAnsi="Segoe UI" w:cs="Segoe UI"/>
          <w:sz w:val="23"/>
          <w:szCs w:val="23"/>
        </w:rPr>
      </w:pPr>
      <w:r w:rsidRPr="00E11F6D">
        <w:rPr>
          <w:rFonts w:ascii="Segoe UI" w:hAnsi="Segoe UI" w:cs="Segoe UI"/>
          <w:sz w:val="23"/>
          <w:szCs w:val="23"/>
        </w:rPr>
        <w:t>a natureza e a gravidade da infração cometida;</w:t>
      </w:r>
    </w:p>
    <w:p w:rsidR="0081400E" w:rsidRPr="00E11F6D" w:rsidRDefault="0081400E" w:rsidP="0081400E">
      <w:pPr>
        <w:numPr>
          <w:ilvl w:val="2"/>
          <w:numId w:val="2"/>
        </w:numPr>
        <w:tabs>
          <w:tab w:val="left" w:pos="851"/>
        </w:tabs>
        <w:spacing w:after="160" w:line="300" w:lineRule="auto"/>
        <w:ind w:left="0" w:firstLine="0"/>
        <w:jc w:val="both"/>
        <w:rPr>
          <w:rFonts w:ascii="Segoe UI" w:hAnsi="Segoe UI" w:cs="Segoe UI"/>
          <w:sz w:val="23"/>
          <w:szCs w:val="23"/>
        </w:rPr>
      </w:pPr>
      <w:r w:rsidRPr="00E11F6D">
        <w:rPr>
          <w:rFonts w:ascii="Segoe UI" w:hAnsi="Segoe UI" w:cs="Segoe UI"/>
          <w:sz w:val="23"/>
          <w:szCs w:val="23"/>
        </w:rPr>
        <w:t>as peculiaridades do caso concreto;</w:t>
      </w:r>
    </w:p>
    <w:p w:rsidR="0081400E" w:rsidRPr="00E11F6D" w:rsidRDefault="0081400E" w:rsidP="0081400E">
      <w:pPr>
        <w:numPr>
          <w:ilvl w:val="2"/>
          <w:numId w:val="2"/>
        </w:numPr>
        <w:tabs>
          <w:tab w:val="left" w:pos="851"/>
        </w:tabs>
        <w:spacing w:after="160" w:line="300" w:lineRule="auto"/>
        <w:ind w:left="0" w:firstLine="0"/>
        <w:jc w:val="both"/>
        <w:rPr>
          <w:rFonts w:ascii="Segoe UI" w:hAnsi="Segoe UI" w:cs="Segoe UI"/>
          <w:sz w:val="23"/>
          <w:szCs w:val="23"/>
        </w:rPr>
      </w:pPr>
      <w:r w:rsidRPr="00E11F6D">
        <w:rPr>
          <w:rFonts w:ascii="Segoe UI" w:hAnsi="Segoe UI" w:cs="Segoe UI"/>
          <w:sz w:val="23"/>
          <w:szCs w:val="23"/>
        </w:rPr>
        <w:t>as circunstâncias agravantes ou atenuantes;</w:t>
      </w:r>
    </w:p>
    <w:p w:rsidR="0081400E" w:rsidRPr="00E11F6D" w:rsidRDefault="0081400E" w:rsidP="0081400E">
      <w:pPr>
        <w:numPr>
          <w:ilvl w:val="2"/>
          <w:numId w:val="2"/>
        </w:numPr>
        <w:tabs>
          <w:tab w:val="left" w:pos="851"/>
        </w:tabs>
        <w:spacing w:after="160" w:line="300" w:lineRule="auto"/>
        <w:ind w:left="0" w:firstLine="0"/>
        <w:jc w:val="both"/>
        <w:rPr>
          <w:rFonts w:ascii="Segoe UI" w:hAnsi="Segoe UI" w:cs="Segoe UI"/>
          <w:sz w:val="23"/>
          <w:szCs w:val="23"/>
        </w:rPr>
      </w:pPr>
      <w:r w:rsidRPr="00E11F6D">
        <w:rPr>
          <w:rFonts w:ascii="Segoe UI" w:hAnsi="Segoe UI" w:cs="Segoe UI"/>
          <w:sz w:val="23"/>
          <w:szCs w:val="23"/>
        </w:rPr>
        <w:t xml:space="preserve">os danos que dela provierem para o </w:t>
      </w:r>
      <w:r>
        <w:rPr>
          <w:rFonts w:ascii="Segoe UI" w:hAnsi="Segoe UI" w:cs="Segoe UI"/>
          <w:sz w:val="23"/>
          <w:szCs w:val="23"/>
        </w:rPr>
        <w:t>Locatário</w:t>
      </w:r>
      <w:r w:rsidRPr="00E11F6D">
        <w:rPr>
          <w:rFonts w:ascii="Segoe UI" w:hAnsi="Segoe UI" w:cs="Segoe UI"/>
          <w:sz w:val="23"/>
          <w:szCs w:val="23"/>
        </w:rPr>
        <w:t>;</w:t>
      </w:r>
    </w:p>
    <w:p w:rsidR="0081400E" w:rsidRPr="00E11F6D" w:rsidRDefault="0081400E" w:rsidP="0081400E">
      <w:pPr>
        <w:numPr>
          <w:ilvl w:val="2"/>
          <w:numId w:val="2"/>
        </w:numPr>
        <w:tabs>
          <w:tab w:val="left" w:pos="851"/>
        </w:tabs>
        <w:spacing w:after="160" w:line="300" w:lineRule="auto"/>
        <w:ind w:left="0" w:firstLine="0"/>
        <w:jc w:val="both"/>
        <w:rPr>
          <w:rFonts w:ascii="Segoe UI" w:hAnsi="Segoe UI" w:cs="Segoe UI"/>
          <w:sz w:val="23"/>
          <w:szCs w:val="23"/>
        </w:rPr>
      </w:pPr>
      <w:r w:rsidRPr="00E11F6D">
        <w:rPr>
          <w:rFonts w:ascii="Segoe UI" w:hAnsi="Segoe UI" w:cs="Segoe UI"/>
          <w:sz w:val="23"/>
          <w:szCs w:val="23"/>
        </w:rPr>
        <w:t>a implantação ou o aperfeiçoamento de programa de integridade, conforme normas e orientações dos órgãos de controle.</w:t>
      </w:r>
    </w:p>
    <w:p w:rsidR="0081400E" w:rsidRPr="00E11F6D" w:rsidRDefault="0081400E" w:rsidP="0081400E">
      <w:pPr>
        <w:spacing w:after="160" w:line="300" w:lineRule="auto"/>
        <w:jc w:val="both"/>
        <w:rPr>
          <w:rFonts w:ascii="Segoe UI" w:hAnsi="Segoe UI" w:cs="Segoe UI"/>
          <w:sz w:val="23"/>
          <w:szCs w:val="23"/>
        </w:rPr>
      </w:pPr>
      <w:r w:rsidRPr="00E11F6D">
        <w:rPr>
          <w:rFonts w:ascii="Segoe UI" w:hAnsi="Segoe UI" w:cs="Segoe UI"/>
          <w:sz w:val="23"/>
          <w:szCs w:val="23"/>
        </w:rPr>
        <w:t xml:space="preserve">16.11. Os atos previstos como infrações administrativas na Lei nº 14.133/2021, ou em outras leis de licitações e contratos da Administração Pública que também sejam tipificados como atos lesivos na Lei nº 12.846, de 2013, serão apurados e </w:t>
      </w:r>
      <w:r w:rsidRPr="00E11F6D">
        <w:rPr>
          <w:rFonts w:ascii="Segoe UI" w:hAnsi="Segoe UI" w:cs="Segoe UI"/>
          <w:sz w:val="23"/>
          <w:szCs w:val="23"/>
        </w:rPr>
        <w:lastRenderedPageBreak/>
        <w:t>julgados conjuntamente, nos mesmos autos, observados o rito procedimental e autoridade competente definidos na referida Lei (art. 159 da Lei nº. 14.133/2021).</w:t>
      </w:r>
    </w:p>
    <w:p w:rsidR="0081400E" w:rsidRPr="00E11F6D" w:rsidRDefault="0081400E" w:rsidP="0081400E">
      <w:pPr>
        <w:spacing w:after="160" w:line="300" w:lineRule="auto"/>
        <w:jc w:val="both"/>
        <w:rPr>
          <w:rFonts w:ascii="Segoe UI" w:hAnsi="Segoe UI" w:cs="Segoe UI"/>
          <w:sz w:val="23"/>
          <w:szCs w:val="23"/>
        </w:rPr>
      </w:pPr>
      <w:r w:rsidRPr="00E11F6D">
        <w:rPr>
          <w:rFonts w:ascii="Segoe UI" w:hAnsi="Segoe UI" w:cs="Segoe UI"/>
          <w:sz w:val="23"/>
          <w:szCs w:val="23"/>
        </w:rPr>
        <w:t xml:space="preserve">16.12. A personalidade jurídica do(a) </w:t>
      </w:r>
      <w:r>
        <w:rPr>
          <w:rFonts w:ascii="Segoe UI" w:hAnsi="Segoe UI" w:cs="Segoe UI"/>
          <w:sz w:val="23"/>
          <w:szCs w:val="23"/>
        </w:rPr>
        <w:t>Locador(a)</w:t>
      </w:r>
      <w:r w:rsidRPr="00E11F6D">
        <w:rPr>
          <w:rFonts w:ascii="Segoe UI" w:hAnsi="Segoe UI" w:cs="Segoe UI"/>
          <w:sz w:val="23"/>
          <w:szCs w:val="23"/>
        </w:rPr>
        <w:t xml:space="preserve">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w:t>
      </w:r>
      <w:r>
        <w:rPr>
          <w:rFonts w:ascii="Segoe UI" w:hAnsi="Segoe UI" w:cs="Segoe UI"/>
          <w:sz w:val="23"/>
          <w:szCs w:val="23"/>
        </w:rPr>
        <w:t>Locador(a)</w:t>
      </w:r>
      <w:r w:rsidRPr="00E11F6D">
        <w:rPr>
          <w:rFonts w:ascii="Segoe UI" w:hAnsi="Segoe UI" w:cs="Segoe UI"/>
          <w:sz w:val="23"/>
          <w:szCs w:val="23"/>
        </w:rPr>
        <w:t>(a), observados, em todos os casos, o contraditório, a ampla defesa e a obrigatoriedade de análise jurídica prévia (art. 160 da Lei nº. 14.133/2021).</w:t>
      </w:r>
    </w:p>
    <w:p w:rsidR="0081400E" w:rsidRPr="00E11F6D" w:rsidRDefault="0081400E" w:rsidP="0081400E">
      <w:pPr>
        <w:spacing w:after="160" w:line="300" w:lineRule="auto"/>
        <w:jc w:val="both"/>
        <w:rPr>
          <w:rFonts w:ascii="Segoe UI" w:hAnsi="Segoe UI" w:cs="Segoe UI"/>
          <w:sz w:val="23"/>
          <w:szCs w:val="23"/>
        </w:rPr>
      </w:pPr>
      <w:r w:rsidRPr="00E11F6D">
        <w:rPr>
          <w:rFonts w:ascii="Segoe UI" w:hAnsi="Segoe UI" w:cs="Segoe UI"/>
          <w:sz w:val="23"/>
          <w:szCs w:val="23"/>
        </w:rPr>
        <w:t xml:space="preserve">16.13. O </w:t>
      </w:r>
      <w:r>
        <w:rPr>
          <w:rFonts w:ascii="Segoe UI" w:hAnsi="Segoe UI" w:cs="Segoe UI"/>
          <w:sz w:val="23"/>
          <w:szCs w:val="23"/>
        </w:rPr>
        <w:t>Locatário</w:t>
      </w:r>
      <w:r w:rsidRPr="00E11F6D">
        <w:rPr>
          <w:rFonts w:ascii="Segoe UI" w:hAnsi="Segoe UI" w:cs="Segoe UI"/>
          <w:sz w:val="23"/>
          <w:szCs w:val="23"/>
        </w:rPr>
        <w:t xml:space="preserv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81400E" w:rsidRPr="002129EC" w:rsidRDefault="0081400E" w:rsidP="0081400E">
      <w:pPr>
        <w:spacing w:after="160" w:line="300" w:lineRule="auto"/>
        <w:jc w:val="both"/>
        <w:rPr>
          <w:rFonts w:ascii="Segoe UI" w:hAnsi="Segoe UI" w:cs="Segoe UI"/>
          <w:sz w:val="23"/>
          <w:szCs w:val="23"/>
        </w:rPr>
      </w:pPr>
      <w:r w:rsidRPr="00E11F6D">
        <w:rPr>
          <w:rFonts w:ascii="Segoe UI" w:hAnsi="Segoe UI" w:cs="Segoe UI"/>
          <w:sz w:val="23"/>
          <w:szCs w:val="23"/>
        </w:rPr>
        <w:t>16.14. As sanções de impedimento de licitar e contratar e declaração de inidoneidade para licitar ou contratar são passíveis de reabilitação na forma do art. 163 da Lei nº 14.133/2021.</w:t>
      </w:r>
    </w:p>
    <w:p w:rsidR="0081400E" w:rsidRPr="00037983" w:rsidRDefault="0081400E" w:rsidP="0081400E">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17. CLÁUSULA DÉCIMA SÉTIMA: Do modelo de gestão do contrato administrativo, observados os requisitos definidos em regulamento</w:t>
      </w:r>
    </w:p>
    <w:p w:rsidR="0081400E" w:rsidRPr="002129EC" w:rsidRDefault="0081400E" w:rsidP="0081400E">
      <w:pPr>
        <w:spacing w:after="160" w:line="300" w:lineRule="auto"/>
        <w:jc w:val="both"/>
        <w:rPr>
          <w:rFonts w:ascii="Segoe UI" w:hAnsi="Segoe UI" w:cs="Segoe UI"/>
          <w:sz w:val="23"/>
          <w:szCs w:val="23"/>
        </w:rPr>
      </w:pPr>
      <w:r w:rsidRPr="00037983">
        <w:rPr>
          <w:rFonts w:ascii="Segoe UI" w:eastAsiaTheme="minorHAnsi" w:hAnsi="Segoe UI" w:cs="Segoe UI"/>
          <w:color w:val="000000"/>
          <w:sz w:val="23"/>
          <w:szCs w:val="23"/>
          <w:lang w:eastAsia="en-US"/>
        </w:rPr>
        <w:t xml:space="preserve">17.1. </w:t>
      </w:r>
      <w:r>
        <w:rPr>
          <w:rFonts w:ascii="Segoe UI" w:hAnsi="Segoe UI" w:cs="Segoe UI"/>
          <w:sz w:val="23"/>
          <w:szCs w:val="23"/>
        </w:rPr>
        <w:t>O modelo de gestão deste contrato administrativo, observados os requisitos definidos em regulamento está previsto no TR.</w:t>
      </w:r>
    </w:p>
    <w:p w:rsidR="0081400E" w:rsidRDefault="0081400E" w:rsidP="0081400E">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18. CLÁUSULA DÉCIMA OITAVA: </w:t>
      </w:r>
      <w:r>
        <w:rPr>
          <w:rFonts w:ascii="Segoe UI" w:hAnsi="Segoe UI" w:cs="Segoe UI"/>
          <w:b/>
          <w:sz w:val="23"/>
          <w:szCs w:val="23"/>
        </w:rPr>
        <w:t>Da alteração do contrato administrativo e dos preços</w:t>
      </w:r>
    </w:p>
    <w:p w:rsidR="0081400E"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18.1. Este contrato administrativo poderá ser alterado, com as devidas justificativas, nos casos do art. 124 da Lei nº. 14.133/2021.</w:t>
      </w:r>
    </w:p>
    <w:p w:rsidR="0081400E" w:rsidRDefault="0081400E" w:rsidP="0081400E">
      <w:pPr>
        <w:tabs>
          <w:tab w:val="left" w:pos="2268"/>
        </w:tabs>
        <w:spacing w:after="160" w:line="300" w:lineRule="auto"/>
        <w:jc w:val="both"/>
        <w:rPr>
          <w:rFonts w:ascii="Segoe UI" w:hAnsi="Segoe UI" w:cs="Segoe UI"/>
          <w:sz w:val="23"/>
          <w:szCs w:val="23"/>
        </w:rPr>
      </w:pPr>
      <w:r>
        <w:rPr>
          <w:rFonts w:ascii="Segoe UI" w:hAnsi="Segoe UI" w:cs="Segoe UI"/>
          <w:sz w:val="23"/>
          <w:szCs w:val="23"/>
        </w:rPr>
        <w:t>18.2. Nas eventuais alterações deste contrato administrativo e dos preços, aplica-se as disposições do Capítulo VII da Lei nº. 14.133/2021.</w:t>
      </w:r>
    </w:p>
    <w:p w:rsidR="0081400E" w:rsidRDefault="0081400E" w:rsidP="0081400E">
      <w:pPr>
        <w:tabs>
          <w:tab w:val="left" w:pos="2268"/>
        </w:tabs>
        <w:spacing w:after="0" w:line="300" w:lineRule="auto"/>
        <w:jc w:val="both"/>
        <w:rPr>
          <w:rFonts w:ascii="Segoe UI" w:hAnsi="Segoe UI" w:cs="Segoe UI"/>
          <w:sz w:val="23"/>
          <w:szCs w:val="23"/>
        </w:rPr>
      </w:pPr>
    </w:p>
    <w:p w:rsidR="0081400E" w:rsidRPr="002D1555" w:rsidRDefault="0081400E" w:rsidP="0081400E">
      <w:pPr>
        <w:tabs>
          <w:tab w:val="left" w:pos="2268"/>
        </w:tabs>
        <w:spacing w:after="0" w:line="300" w:lineRule="auto"/>
        <w:jc w:val="both"/>
        <w:rPr>
          <w:rFonts w:ascii="Segoe UI" w:hAnsi="Segoe UI" w:cs="Segoe UI"/>
          <w:sz w:val="23"/>
          <w:szCs w:val="23"/>
        </w:rPr>
      </w:pPr>
    </w:p>
    <w:p w:rsidR="0081400E" w:rsidRPr="00037983" w:rsidRDefault="0081400E" w:rsidP="0081400E">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19. CLÁUSULA DÉCIMA NONA: </w:t>
      </w:r>
      <w:r w:rsidRPr="00037983">
        <w:rPr>
          <w:rFonts w:ascii="Segoe UI" w:hAnsi="Segoe UI" w:cs="Segoe UI"/>
          <w:b/>
          <w:sz w:val="23"/>
          <w:szCs w:val="23"/>
        </w:rPr>
        <w:t>Dos casos de extinção</w:t>
      </w:r>
    </w:p>
    <w:p w:rsidR="0081400E" w:rsidRPr="00037983" w:rsidRDefault="0081400E" w:rsidP="0081400E">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lastRenderedPageBreak/>
        <w:t>19</w:t>
      </w:r>
      <w:r w:rsidRPr="00037983">
        <w:rPr>
          <w:rFonts w:ascii="Segoe UI" w:eastAsiaTheme="minorHAnsi" w:hAnsi="Segoe UI" w:cs="Segoe UI"/>
          <w:sz w:val="23"/>
          <w:szCs w:val="23"/>
          <w:lang w:eastAsia="en-US"/>
        </w:rPr>
        <w:t>.1. O contrato administrativo se extingue quando cumpridas as obrigações de ambas as partes, ainda que isso ocorra antes do prazo estipulado para tanto.</w:t>
      </w:r>
    </w:p>
    <w:p w:rsidR="0081400E" w:rsidRPr="00037983" w:rsidRDefault="0081400E" w:rsidP="0081400E">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Pr="00037983">
        <w:rPr>
          <w:rFonts w:ascii="Segoe UI" w:eastAsiaTheme="minorHAnsi" w:hAnsi="Segoe UI" w:cs="Segoe UI"/>
          <w:sz w:val="23"/>
          <w:szCs w:val="23"/>
          <w:lang w:eastAsia="en-US"/>
        </w:rPr>
        <w:t xml:space="preserve">.2. Se as obrigações não forem cumpridas no prazo estipulado, a vigência ficará prorrogada até a conclusão do objeto, caso em que deverá o </w:t>
      </w:r>
      <w:r>
        <w:rPr>
          <w:rFonts w:ascii="Segoe UI" w:eastAsiaTheme="minorHAnsi" w:hAnsi="Segoe UI" w:cs="Segoe UI"/>
          <w:sz w:val="23"/>
          <w:szCs w:val="23"/>
          <w:lang w:eastAsia="en-US"/>
        </w:rPr>
        <w:t>Locatário</w:t>
      </w:r>
      <w:r w:rsidRPr="00037983">
        <w:rPr>
          <w:rFonts w:ascii="Segoe UI" w:eastAsiaTheme="minorHAnsi" w:hAnsi="Segoe UI" w:cs="Segoe UI"/>
          <w:sz w:val="23"/>
          <w:szCs w:val="23"/>
          <w:lang w:eastAsia="en-US"/>
        </w:rPr>
        <w:t xml:space="preserve"> providenciar a readequação do cronograma físico-financeiro, se for o caso.</w:t>
      </w:r>
    </w:p>
    <w:p w:rsidR="0081400E" w:rsidRPr="00037983" w:rsidRDefault="0081400E" w:rsidP="0081400E">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Pr="00037983">
        <w:rPr>
          <w:rFonts w:ascii="Segoe UI" w:eastAsiaTheme="minorHAnsi" w:hAnsi="Segoe UI" w:cs="Segoe UI"/>
          <w:sz w:val="23"/>
          <w:szCs w:val="23"/>
          <w:lang w:eastAsia="en-US"/>
        </w:rPr>
        <w:t>.3. Quando a não conclusão do contrato administrativa referida no item anterior decorrer de culpa d</w:t>
      </w:r>
      <w:r w:rsidRPr="00037983">
        <w:rPr>
          <w:rFonts w:ascii="Segoe UI" w:eastAsiaTheme="minorHAnsi" w:hAnsi="Segoe UI" w:cs="Segoe UI"/>
          <w:color w:val="000000"/>
          <w:sz w:val="23"/>
          <w:szCs w:val="23"/>
          <w:lang w:eastAsia="en-US"/>
        </w:rPr>
        <w:t>a Contratada</w:t>
      </w:r>
      <w:r w:rsidRPr="00037983">
        <w:rPr>
          <w:rFonts w:ascii="Segoe UI" w:eastAsiaTheme="minorHAnsi" w:hAnsi="Segoe UI" w:cs="Segoe UI"/>
          <w:sz w:val="23"/>
          <w:szCs w:val="23"/>
          <w:lang w:eastAsia="en-US"/>
        </w:rPr>
        <w:t>:</w:t>
      </w:r>
    </w:p>
    <w:p w:rsidR="0081400E" w:rsidRPr="00037983" w:rsidRDefault="0081400E" w:rsidP="0081400E">
      <w:pPr>
        <w:spacing w:after="160" w:line="300" w:lineRule="auto"/>
        <w:jc w:val="both"/>
        <w:rPr>
          <w:rFonts w:ascii="Segoe UI" w:hAnsi="Segoe UI" w:cs="Segoe UI"/>
          <w:sz w:val="23"/>
          <w:szCs w:val="23"/>
        </w:rPr>
      </w:pPr>
      <w:r>
        <w:rPr>
          <w:rFonts w:ascii="Segoe UI" w:hAnsi="Segoe UI" w:cs="Segoe UI"/>
          <w:sz w:val="23"/>
          <w:szCs w:val="23"/>
        </w:rPr>
        <w:t>19</w:t>
      </w:r>
      <w:r w:rsidRPr="00037983">
        <w:rPr>
          <w:rFonts w:ascii="Segoe UI" w:hAnsi="Segoe UI" w:cs="Segoe UI"/>
          <w:sz w:val="23"/>
          <w:szCs w:val="23"/>
        </w:rPr>
        <w:t xml:space="preserve">.3.1. </w:t>
      </w:r>
      <w:r>
        <w:rPr>
          <w:rFonts w:ascii="Segoe UI" w:hAnsi="Segoe UI" w:cs="Segoe UI"/>
          <w:sz w:val="23"/>
          <w:szCs w:val="23"/>
        </w:rPr>
        <w:t>F</w:t>
      </w:r>
      <w:r w:rsidRPr="00037983">
        <w:rPr>
          <w:rFonts w:ascii="Segoe UI" w:hAnsi="Segoe UI" w:cs="Segoe UI"/>
          <w:sz w:val="23"/>
          <w:szCs w:val="23"/>
        </w:rPr>
        <w:t xml:space="preserve">icará ele constituído em mora, sendo-lhe aplicáveis as respectivas sanções administrativas; e  </w:t>
      </w:r>
    </w:p>
    <w:p w:rsidR="0081400E" w:rsidRPr="00037983" w:rsidRDefault="0081400E" w:rsidP="0081400E">
      <w:pPr>
        <w:spacing w:after="160" w:line="300" w:lineRule="auto"/>
        <w:jc w:val="both"/>
        <w:rPr>
          <w:rFonts w:ascii="Segoe UI" w:hAnsi="Segoe UI" w:cs="Segoe UI"/>
          <w:sz w:val="23"/>
          <w:szCs w:val="23"/>
        </w:rPr>
      </w:pPr>
      <w:r>
        <w:rPr>
          <w:rFonts w:ascii="Segoe UI" w:hAnsi="Segoe UI" w:cs="Segoe UI"/>
          <w:sz w:val="23"/>
          <w:szCs w:val="23"/>
        </w:rPr>
        <w:t>19</w:t>
      </w:r>
      <w:r w:rsidRPr="00037983">
        <w:rPr>
          <w:rFonts w:ascii="Segoe UI" w:hAnsi="Segoe UI" w:cs="Segoe UI"/>
          <w:sz w:val="23"/>
          <w:szCs w:val="23"/>
        </w:rPr>
        <w:t xml:space="preserve">.3.2. </w:t>
      </w:r>
      <w:r>
        <w:rPr>
          <w:rFonts w:ascii="Segoe UI" w:hAnsi="Segoe UI" w:cs="Segoe UI"/>
          <w:sz w:val="23"/>
          <w:szCs w:val="23"/>
        </w:rPr>
        <w:t>P</w:t>
      </w:r>
      <w:r w:rsidRPr="00037983">
        <w:rPr>
          <w:rFonts w:ascii="Segoe UI" w:hAnsi="Segoe UI" w:cs="Segoe UI"/>
          <w:sz w:val="23"/>
          <w:szCs w:val="23"/>
        </w:rPr>
        <w:t xml:space="preserve">oderá o </w:t>
      </w:r>
      <w:r>
        <w:rPr>
          <w:rFonts w:ascii="Segoe UI" w:hAnsi="Segoe UI" w:cs="Segoe UI"/>
          <w:sz w:val="23"/>
          <w:szCs w:val="23"/>
        </w:rPr>
        <w:t>Locatário</w:t>
      </w:r>
      <w:r w:rsidRPr="00037983">
        <w:rPr>
          <w:rFonts w:ascii="Segoe UI" w:hAnsi="Segoe UI" w:cs="Segoe UI"/>
          <w:sz w:val="23"/>
          <w:szCs w:val="23"/>
        </w:rPr>
        <w:t xml:space="preserve"> optar pela extinção do contrato e, nesse caso, adotará as medidas admitidas em lei para a continuidade da execução contratual.</w:t>
      </w:r>
    </w:p>
    <w:p w:rsidR="0081400E" w:rsidRPr="00037983" w:rsidRDefault="0081400E" w:rsidP="0081400E">
      <w:pPr>
        <w:spacing w:after="160" w:line="300" w:lineRule="auto"/>
        <w:jc w:val="both"/>
        <w:rPr>
          <w:rFonts w:ascii="Segoe UI" w:hAnsi="Segoe UI" w:cs="Segoe UI"/>
          <w:i/>
          <w:sz w:val="23"/>
          <w:szCs w:val="23"/>
        </w:rPr>
      </w:pPr>
      <w:r>
        <w:rPr>
          <w:rFonts w:ascii="Segoe UI" w:hAnsi="Segoe UI" w:cs="Segoe UI"/>
          <w:sz w:val="23"/>
          <w:szCs w:val="23"/>
        </w:rPr>
        <w:t>19</w:t>
      </w:r>
      <w:r w:rsidRPr="00037983">
        <w:rPr>
          <w:rFonts w:ascii="Segoe UI" w:hAnsi="Segoe UI" w:cs="Segoe UI"/>
          <w:sz w:val="23"/>
          <w:szCs w:val="23"/>
        </w:rPr>
        <w:t>.4. O contrato administrativo pode ser extinto antes de cumpridas as obrigações nele estipuladas, ou antes do prazo nele fixado, por algum dos motivos previstos no art. 137 da Lei nº. 14.133/2021, assegurados o contraditório e a ampla defesa, bem como amigavelmente.</w:t>
      </w:r>
    </w:p>
    <w:p w:rsidR="0081400E" w:rsidRPr="00037983" w:rsidRDefault="0081400E" w:rsidP="0081400E">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Pr="00037983">
        <w:rPr>
          <w:rFonts w:ascii="Segoe UI" w:eastAsiaTheme="minorHAnsi" w:hAnsi="Segoe UI" w:cs="Segoe UI"/>
          <w:sz w:val="23"/>
          <w:szCs w:val="23"/>
          <w:lang w:eastAsia="en-US"/>
        </w:rPr>
        <w:t>.5. Nesta hipótese, aplicam-se também os art. 138 e 139 da Lei nº. 14.133/2021.</w:t>
      </w:r>
    </w:p>
    <w:p w:rsidR="0081400E" w:rsidRPr="00037983" w:rsidRDefault="0081400E" w:rsidP="0081400E">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Pr="00037983">
        <w:rPr>
          <w:rFonts w:ascii="Segoe UI" w:eastAsiaTheme="minorHAnsi" w:hAnsi="Segoe UI" w:cs="Segoe UI"/>
          <w:sz w:val="23"/>
          <w:szCs w:val="23"/>
          <w:lang w:eastAsia="en-US"/>
        </w:rPr>
        <w:t>.6. O termo de rescisão, sempre que possível, será precedido:</w:t>
      </w:r>
    </w:p>
    <w:p w:rsidR="0081400E" w:rsidRPr="00037983" w:rsidRDefault="0081400E" w:rsidP="0081400E">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Pr="00037983">
        <w:rPr>
          <w:rFonts w:ascii="Segoe UI" w:eastAsia="Times New Roman" w:hAnsi="Segoe UI" w:cs="Segoe UI"/>
          <w:sz w:val="23"/>
          <w:szCs w:val="23"/>
        </w:rPr>
        <w:t>.6.1. Balanço dos eventos contratuais já cumpridos ou parcialmente cumpridos;</w:t>
      </w:r>
    </w:p>
    <w:p w:rsidR="0081400E" w:rsidRPr="00037983" w:rsidRDefault="0081400E" w:rsidP="0081400E">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Pr="00037983">
        <w:rPr>
          <w:rFonts w:ascii="Segoe UI" w:eastAsia="Times New Roman" w:hAnsi="Segoe UI" w:cs="Segoe UI"/>
          <w:sz w:val="23"/>
          <w:szCs w:val="23"/>
        </w:rPr>
        <w:t>.6.2. Relação dos pagamentos já efetuados e ainda devidos; e</w:t>
      </w:r>
    </w:p>
    <w:p w:rsidR="0081400E" w:rsidRPr="00037983" w:rsidRDefault="0081400E" w:rsidP="0081400E">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Pr="00037983">
        <w:rPr>
          <w:rFonts w:ascii="Segoe UI" w:eastAsia="Times New Roman" w:hAnsi="Segoe UI" w:cs="Segoe UI"/>
          <w:sz w:val="23"/>
          <w:szCs w:val="23"/>
        </w:rPr>
        <w:t>.6.3. Indenizações e multas.</w:t>
      </w:r>
    </w:p>
    <w:p w:rsidR="0081400E" w:rsidRPr="00037983" w:rsidRDefault="0081400E" w:rsidP="0081400E">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20. CLÁUSULA VIGÉSIMA</w:t>
      </w:r>
      <w:r w:rsidRPr="00037983">
        <w:rPr>
          <w:rFonts w:ascii="Segoe UI" w:hAnsi="Segoe UI" w:cs="Segoe UI"/>
          <w:b/>
          <w:sz w:val="23"/>
          <w:szCs w:val="23"/>
        </w:rPr>
        <w:t>: Das disposições finais</w:t>
      </w:r>
    </w:p>
    <w:p w:rsidR="0081400E" w:rsidRPr="00037983" w:rsidRDefault="0081400E" w:rsidP="0081400E">
      <w:pPr>
        <w:spacing w:after="160" w:line="300" w:lineRule="auto"/>
        <w:jc w:val="both"/>
        <w:rPr>
          <w:rFonts w:ascii="Segoe UI" w:hAnsi="Segoe UI" w:cs="Segoe UI"/>
          <w:bCs/>
          <w:sz w:val="23"/>
          <w:szCs w:val="23"/>
        </w:rPr>
      </w:pPr>
      <w:r>
        <w:rPr>
          <w:rFonts w:ascii="Segoe UI" w:hAnsi="Segoe UI" w:cs="Segoe UI"/>
          <w:bCs/>
          <w:sz w:val="23"/>
          <w:szCs w:val="23"/>
        </w:rPr>
        <w:t>20</w:t>
      </w:r>
      <w:r w:rsidRPr="00037983">
        <w:rPr>
          <w:rFonts w:ascii="Segoe UI" w:hAnsi="Segoe UI" w:cs="Segoe UI"/>
          <w:bCs/>
          <w:sz w:val="23"/>
          <w:szCs w:val="23"/>
        </w:rPr>
        <w:t xml:space="preserve">.1. O </w:t>
      </w:r>
      <w:r>
        <w:rPr>
          <w:rFonts w:ascii="Segoe UI" w:hAnsi="Segoe UI" w:cs="Segoe UI"/>
          <w:bCs/>
          <w:sz w:val="23"/>
          <w:szCs w:val="23"/>
        </w:rPr>
        <w:t>Locatário</w:t>
      </w:r>
      <w:r w:rsidRPr="00037983">
        <w:rPr>
          <w:rFonts w:ascii="Segoe UI" w:hAnsi="Segoe UI" w:cs="Segoe UI"/>
          <w:bCs/>
          <w:sz w:val="23"/>
          <w:szCs w:val="23"/>
        </w:rPr>
        <w:t>fará a publicação deste contrato administrativo nos termos da Lei nº. 14.133/2021.</w:t>
      </w:r>
    </w:p>
    <w:p w:rsidR="0081400E" w:rsidRPr="00037983" w:rsidRDefault="0081400E" w:rsidP="0081400E">
      <w:pPr>
        <w:spacing w:after="160" w:line="300" w:lineRule="auto"/>
        <w:jc w:val="both"/>
        <w:rPr>
          <w:rFonts w:ascii="Segoe UI" w:hAnsi="Segoe UI" w:cs="Segoe UI"/>
          <w:bCs/>
          <w:sz w:val="23"/>
          <w:szCs w:val="23"/>
        </w:rPr>
      </w:pPr>
      <w:r>
        <w:rPr>
          <w:rFonts w:ascii="Segoe UI" w:hAnsi="Segoe UI" w:cs="Segoe UI"/>
          <w:bCs/>
          <w:sz w:val="23"/>
          <w:szCs w:val="23"/>
        </w:rPr>
        <w:t>20</w:t>
      </w:r>
      <w:r w:rsidRPr="00037983">
        <w:rPr>
          <w:rFonts w:ascii="Segoe UI" w:hAnsi="Segoe UI" w:cs="Segoe UI"/>
          <w:bCs/>
          <w:sz w:val="23"/>
          <w:szCs w:val="23"/>
        </w:rPr>
        <w:t xml:space="preserve">.2. O foro da Justiça Estadual de </w:t>
      </w:r>
      <w:r>
        <w:rPr>
          <w:rFonts w:ascii="Segoe UI" w:hAnsi="Segoe UI" w:cs="Segoe UI"/>
          <w:bCs/>
          <w:sz w:val="23"/>
          <w:szCs w:val="23"/>
        </w:rPr>
        <w:t>Ipanema</w:t>
      </w:r>
      <w:r w:rsidRPr="00037983">
        <w:rPr>
          <w:rFonts w:ascii="Segoe UI" w:hAnsi="Segoe UI" w:cs="Segoe UI"/>
          <w:bCs/>
          <w:sz w:val="23"/>
          <w:szCs w:val="23"/>
        </w:rPr>
        <w:t xml:space="preserve"> é eleito para dirimir os eventuais litígios que decorrerem da execução deste contrato administrativo que não puderem ser compostos pela conciliação, conforme § 1º do art. 92 da Lei nº. 14.133/2021.</w:t>
      </w:r>
    </w:p>
    <w:p w:rsidR="0081400E" w:rsidRPr="00037983" w:rsidRDefault="0081400E" w:rsidP="0081400E">
      <w:pPr>
        <w:spacing w:after="0" w:line="300" w:lineRule="auto"/>
        <w:jc w:val="both"/>
        <w:rPr>
          <w:rFonts w:ascii="Segoe UI" w:hAnsi="Segoe UI" w:cs="Segoe UI"/>
          <w:bCs/>
          <w:sz w:val="23"/>
          <w:szCs w:val="23"/>
        </w:rPr>
      </w:pPr>
    </w:p>
    <w:p w:rsidR="0081400E" w:rsidRDefault="0081400E" w:rsidP="0081400E">
      <w:pPr>
        <w:tabs>
          <w:tab w:val="left" w:pos="2268"/>
        </w:tabs>
        <w:spacing w:after="160" w:line="300" w:lineRule="auto"/>
        <w:jc w:val="both"/>
        <w:rPr>
          <w:rFonts w:ascii="Segoe UI" w:hAnsi="Segoe UI" w:cs="Segoe UI"/>
          <w:sz w:val="23"/>
          <w:szCs w:val="23"/>
        </w:rPr>
      </w:pPr>
      <w:r w:rsidRPr="00AF1D62">
        <w:rPr>
          <w:rFonts w:ascii="Segoe UI" w:hAnsi="Segoe UI" w:cs="Segoe UI"/>
          <w:sz w:val="23"/>
          <w:szCs w:val="23"/>
        </w:rPr>
        <w:t>Pocrane – MG</w:t>
      </w:r>
      <w:r w:rsidRPr="003A719A">
        <w:rPr>
          <w:rFonts w:ascii="Segoe UI" w:hAnsi="Segoe UI" w:cs="Segoe UI"/>
          <w:sz w:val="23"/>
          <w:szCs w:val="23"/>
          <w:highlight w:val="yellow"/>
        </w:rPr>
        <w:t xml:space="preserve">, </w:t>
      </w:r>
      <w:r w:rsidR="003A719A" w:rsidRPr="003A719A">
        <w:rPr>
          <w:rFonts w:ascii="Segoe UI" w:hAnsi="Segoe UI" w:cs="Segoe UI"/>
          <w:sz w:val="23"/>
          <w:szCs w:val="23"/>
          <w:highlight w:val="yellow"/>
        </w:rPr>
        <w:t>XX</w:t>
      </w:r>
      <w:r w:rsidRPr="003A719A">
        <w:rPr>
          <w:rFonts w:ascii="Segoe UI" w:hAnsi="Segoe UI" w:cs="Segoe UI"/>
          <w:sz w:val="23"/>
          <w:szCs w:val="23"/>
          <w:highlight w:val="yellow"/>
        </w:rPr>
        <w:t xml:space="preserve"> de </w:t>
      </w:r>
      <w:r w:rsidR="003A719A" w:rsidRPr="003A719A">
        <w:rPr>
          <w:rFonts w:ascii="Segoe UI" w:hAnsi="Segoe UI" w:cs="Segoe UI"/>
          <w:sz w:val="23"/>
          <w:szCs w:val="23"/>
          <w:highlight w:val="yellow"/>
        </w:rPr>
        <w:t>XX</w:t>
      </w:r>
      <w:r w:rsidRPr="003A719A">
        <w:rPr>
          <w:rFonts w:ascii="Segoe UI" w:hAnsi="Segoe UI" w:cs="Segoe UI"/>
          <w:sz w:val="23"/>
          <w:szCs w:val="23"/>
          <w:highlight w:val="yellow"/>
        </w:rPr>
        <w:t xml:space="preserve"> de 2025</w:t>
      </w:r>
      <w:r w:rsidRPr="00AF1D62">
        <w:rPr>
          <w:rFonts w:ascii="Segoe UI" w:hAnsi="Segoe UI" w:cs="Segoe UI"/>
          <w:sz w:val="23"/>
          <w:szCs w:val="23"/>
        </w:rPr>
        <w:t>.</w:t>
      </w:r>
    </w:p>
    <w:p w:rsidR="0081400E" w:rsidRDefault="0081400E" w:rsidP="0081400E">
      <w:pPr>
        <w:tabs>
          <w:tab w:val="left" w:pos="2268"/>
        </w:tabs>
        <w:spacing w:after="160" w:line="300" w:lineRule="auto"/>
        <w:jc w:val="both"/>
        <w:rPr>
          <w:rFonts w:ascii="Segoe UI" w:hAnsi="Segoe UI" w:cs="Segoe UI"/>
          <w:sz w:val="23"/>
          <w:szCs w:val="23"/>
        </w:rPr>
      </w:pPr>
    </w:p>
    <w:p w:rsidR="0081400E" w:rsidRDefault="0081400E" w:rsidP="0081400E">
      <w:pPr>
        <w:tabs>
          <w:tab w:val="left" w:pos="2268"/>
        </w:tabs>
        <w:spacing w:after="160" w:line="300" w:lineRule="auto"/>
        <w:jc w:val="both"/>
        <w:rPr>
          <w:rFonts w:ascii="Segoe UI" w:hAnsi="Segoe UI" w:cs="Segoe UI"/>
          <w:sz w:val="23"/>
          <w:szCs w:val="23"/>
        </w:rPr>
      </w:pPr>
    </w:p>
    <w:p w:rsidR="0081400E" w:rsidRDefault="0081400E" w:rsidP="0081400E">
      <w:pPr>
        <w:tabs>
          <w:tab w:val="left" w:pos="2268"/>
        </w:tabs>
        <w:spacing w:after="160" w:line="300" w:lineRule="auto"/>
        <w:jc w:val="both"/>
        <w:rPr>
          <w:rFonts w:ascii="Segoe UI" w:hAnsi="Segoe UI" w:cs="Segoe UI"/>
          <w:sz w:val="23"/>
          <w:szCs w:val="23"/>
        </w:rPr>
      </w:pPr>
    </w:p>
    <w:p w:rsidR="0081400E" w:rsidRDefault="0081400E" w:rsidP="0081400E">
      <w:pPr>
        <w:tabs>
          <w:tab w:val="left" w:pos="2268"/>
        </w:tabs>
        <w:spacing w:after="160" w:line="300" w:lineRule="auto"/>
        <w:jc w:val="both"/>
        <w:rPr>
          <w:rFonts w:ascii="Segoe UI" w:hAnsi="Segoe UI" w:cs="Segoe UI"/>
          <w:sz w:val="23"/>
          <w:szCs w:val="23"/>
        </w:rPr>
      </w:pPr>
    </w:p>
    <w:p w:rsidR="0081400E" w:rsidRPr="00037983" w:rsidRDefault="0081400E" w:rsidP="0081400E">
      <w:pPr>
        <w:tabs>
          <w:tab w:val="left" w:pos="2268"/>
        </w:tabs>
        <w:spacing w:after="160" w:line="300" w:lineRule="auto"/>
        <w:jc w:val="both"/>
        <w:rPr>
          <w:rFonts w:ascii="Segoe UI" w:hAnsi="Segoe UI" w:cs="Segoe UI"/>
          <w:sz w:val="23"/>
          <w:szCs w:val="23"/>
        </w:rPr>
      </w:pPr>
    </w:p>
    <w:p w:rsidR="0081400E" w:rsidRPr="00037983" w:rsidRDefault="0081400E" w:rsidP="0081400E">
      <w:pPr>
        <w:spacing w:after="0" w:line="300" w:lineRule="auto"/>
        <w:jc w:val="center"/>
        <w:rPr>
          <w:rFonts w:ascii="Segoe UI" w:hAnsi="Segoe UI" w:cs="Segoe UI"/>
          <w:sz w:val="23"/>
          <w:szCs w:val="23"/>
        </w:rPr>
      </w:pPr>
      <w:r>
        <w:rPr>
          <w:rFonts w:ascii="Segoe UI" w:hAnsi="Segoe UI" w:cs="Segoe UI"/>
          <w:sz w:val="23"/>
          <w:szCs w:val="23"/>
        </w:rPr>
        <w:t>_______________________________</w:t>
      </w:r>
    </w:p>
    <w:p w:rsidR="0081400E" w:rsidRPr="00AF1D62" w:rsidRDefault="0081400E" w:rsidP="0081400E">
      <w:pPr>
        <w:spacing w:after="0" w:line="240" w:lineRule="auto"/>
        <w:jc w:val="center"/>
        <w:rPr>
          <w:rFonts w:ascii="Segoe UI" w:hAnsi="Segoe UI" w:cs="Segoe UI"/>
          <w:b/>
          <w:sz w:val="23"/>
          <w:szCs w:val="23"/>
        </w:rPr>
      </w:pPr>
      <w:r w:rsidRPr="00AF1D62">
        <w:rPr>
          <w:rFonts w:ascii="Segoe UI" w:hAnsi="Segoe UI" w:cs="Segoe UI"/>
          <w:b/>
          <w:sz w:val="23"/>
          <w:szCs w:val="23"/>
        </w:rPr>
        <w:t>Ederson Domingos Dion</w:t>
      </w:r>
      <w:r>
        <w:rPr>
          <w:rFonts w:ascii="Segoe UI" w:hAnsi="Segoe UI" w:cs="Segoe UI"/>
          <w:b/>
          <w:sz w:val="23"/>
          <w:szCs w:val="23"/>
        </w:rPr>
        <w:t>i</w:t>
      </w:r>
      <w:r w:rsidRPr="00AF1D62">
        <w:rPr>
          <w:rFonts w:ascii="Segoe UI" w:hAnsi="Segoe UI" w:cs="Segoe UI"/>
          <w:b/>
          <w:sz w:val="23"/>
          <w:szCs w:val="23"/>
        </w:rPr>
        <w:t>s</w:t>
      </w:r>
    </w:p>
    <w:p w:rsidR="0081400E" w:rsidRPr="00037983" w:rsidRDefault="0081400E" w:rsidP="0081400E">
      <w:pPr>
        <w:spacing w:after="0" w:line="240" w:lineRule="auto"/>
        <w:jc w:val="center"/>
        <w:rPr>
          <w:rFonts w:ascii="Segoe UI" w:hAnsi="Segoe UI" w:cs="Segoe UI"/>
          <w:sz w:val="23"/>
          <w:szCs w:val="23"/>
        </w:rPr>
      </w:pPr>
      <w:r>
        <w:rPr>
          <w:rFonts w:ascii="Segoe UI" w:hAnsi="Segoe UI" w:cs="Segoe UI"/>
          <w:sz w:val="23"/>
          <w:szCs w:val="23"/>
        </w:rPr>
        <w:t>Locatário</w:t>
      </w:r>
    </w:p>
    <w:p w:rsidR="0081400E" w:rsidRDefault="0081400E" w:rsidP="0081400E">
      <w:pPr>
        <w:spacing w:after="0" w:line="300" w:lineRule="auto"/>
        <w:jc w:val="center"/>
        <w:rPr>
          <w:rFonts w:ascii="Segoe UI" w:hAnsi="Segoe UI" w:cs="Segoe UI"/>
          <w:b/>
          <w:sz w:val="23"/>
          <w:szCs w:val="23"/>
          <w:highlight w:val="yellow"/>
        </w:rPr>
      </w:pPr>
    </w:p>
    <w:p w:rsidR="0081400E" w:rsidRDefault="0081400E" w:rsidP="0081400E">
      <w:pPr>
        <w:spacing w:after="0" w:line="300" w:lineRule="auto"/>
        <w:jc w:val="center"/>
        <w:rPr>
          <w:rFonts w:ascii="Segoe UI" w:hAnsi="Segoe UI" w:cs="Segoe UI"/>
          <w:b/>
          <w:sz w:val="23"/>
          <w:szCs w:val="23"/>
          <w:highlight w:val="yellow"/>
        </w:rPr>
      </w:pPr>
    </w:p>
    <w:p w:rsidR="0081400E" w:rsidRDefault="0081400E" w:rsidP="0081400E">
      <w:pPr>
        <w:spacing w:after="0" w:line="300" w:lineRule="auto"/>
        <w:jc w:val="center"/>
        <w:rPr>
          <w:rFonts w:ascii="Segoe UI" w:hAnsi="Segoe UI" w:cs="Segoe UI"/>
          <w:b/>
          <w:sz w:val="23"/>
          <w:szCs w:val="23"/>
          <w:highlight w:val="yellow"/>
        </w:rPr>
      </w:pPr>
    </w:p>
    <w:p w:rsidR="0081400E" w:rsidRPr="00AF1D62" w:rsidRDefault="0081400E" w:rsidP="0081400E">
      <w:pPr>
        <w:spacing w:after="0" w:line="300" w:lineRule="auto"/>
        <w:jc w:val="center"/>
        <w:rPr>
          <w:rFonts w:ascii="Segoe UI" w:hAnsi="Segoe UI" w:cs="Segoe UI"/>
          <w:b/>
          <w:sz w:val="23"/>
          <w:szCs w:val="23"/>
        </w:rPr>
      </w:pPr>
      <w:r w:rsidRPr="00AF1D62">
        <w:rPr>
          <w:rFonts w:ascii="Segoe UI" w:hAnsi="Segoe UI" w:cs="Segoe UI"/>
          <w:b/>
          <w:sz w:val="23"/>
          <w:szCs w:val="23"/>
        </w:rPr>
        <w:t>___________________________________</w:t>
      </w:r>
    </w:p>
    <w:p w:rsidR="0081400E" w:rsidRPr="00037983" w:rsidRDefault="003A719A" w:rsidP="0081400E">
      <w:pPr>
        <w:spacing w:after="0" w:line="240" w:lineRule="auto"/>
        <w:jc w:val="center"/>
        <w:rPr>
          <w:rFonts w:ascii="Segoe UI" w:hAnsi="Segoe UI" w:cs="Segoe UI"/>
          <w:b/>
          <w:sz w:val="23"/>
          <w:szCs w:val="23"/>
        </w:rPr>
      </w:pPr>
      <w:r>
        <w:rPr>
          <w:rFonts w:ascii="Segoe UI" w:hAnsi="Segoe UI" w:cs="Segoe UI"/>
          <w:b/>
          <w:sz w:val="23"/>
          <w:szCs w:val="23"/>
        </w:rPr>
        <w:t>xxxxxxxxxx</w:t>
      </w:r>
    </w:p>
    <w:p w:rsidR="0081400E" w:rsidRPr="00037983" w:rsidRDefault="0081400E" w:rsidP="0081400E">
      <w:pPr>
        <w:spacing w:after="0" w:line="240" w:lineRule="auto"/>
        <w:jc w:val="center"/>
        <w:rPr>
          <w:rFonts w:ascii="Segoe UI" w:hAnsi="Segoe UI" w:cs="Segoe UI"/>
          <w:sz w:val="23"/>
          <w:szCs w:val="23"/>
        </w:rPr>
      </w:pPr>
      <w:r w:rsidRPr="00037983">
        <w:rPr>
          <w:rFonts w:ascii="Segoe UI" w:hAnsi="Segoe UI" w:cs="Segoe UI"/>
          <w:sz w:val="23"/>
          <w:szCs w:val="23"/>
        </w:rPr>
        <w:t>Contratada</w:t>
      </w:r>
    </w:p>
    <w:p w:rsidR="0081400E" w:rsidRDefault="0081400E"/>
    <w:p w:rsidR="0081400E" w:rsidRDefault="0081400E"/>
    <w:p w:rsidR="0081400E" w:rsidRDefault="0081400E"/>
    <w:p w:rsidR="0081400E" w:rsidRDefault="0081400E"/>
    <w:p w:rsidR="0081400E" w:rsidRDefault="0081400E"/>
    <w:sectPr w:rsidR="0081400E" w:rsidSect="00A322E5">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2E1A" w:rsidRDefault="00022E1A" w:rsidP="0081400E">
      <w:pPr>
        <w:spacing w:after="0" w:line="240" w:lineRule="auto"/>
      </w:pPr>
      <w:r>
        <w:separator/>
      </w:r>
    </w:p>
  </w:endnote>
  <w:endnote w:type="continuationSeparator" w:id="1">
    <w:p w:rsidR="00022E1A" w:rsidRDefault="00022E1A" w:rsidP="008140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2E1A" w:rsidRDefault="00022E1A" w:rsidP="0081400E">
      <w:pPr>
        <w:spacing w:after="0" w:line="240" w:lineRule="auto"/>
      </w:pPr>
      <w:r>
        <w:separator/>
      </w:r>
    </w:p>
  </w:footnote>
  <w:footnote w:type="continuationSeparator" w:id="1">
    <w:p w:rsidR="00022E1A" w:rsidRDefault="00022E1A" w:rsidP="0081400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00E" w:rsidRDefault="0081400E">
    <w:pPr>
      <w:pStyle w:val="Cabealho"/>
    </w:pPr>
    <w:r>
      <w:rPr>
        <w:noProof/>
      </w:rPr>
      <w:drawing>
        <wp:anchor distT="0" distB="0" distL="114300" distR="114300" simplePos="0" relativeHeight="251659264" behindDoc="1" locked="0" layoutInCell="1" allowOverlap="1">
          <wp:simplePos x="0" y="0"/>
          <wp:positionH relativeFrom="page">
            <wp:align>right</wp:align>
          </wp:positionH>
          <wp:positionV relativeFrom="paragraph">
            <wp:posOffset>-682121</wp:posOffset>
          </wp:positionV>
          <wp:extent cx="7543165" cy="11024558"/>
          <wp:effectExtent l="0" t="0" r="635" b="5715"/>
          <wp:wrapNone/>
          <wp:docPr id="231532252" name="Imagem 1" descr="Papel timbrado (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Papel timbrado (c).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43165" cy="11024558"/>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footnotePr>
    <w:footnote w:id="0"/>
    <w:footnote w:id="1"/>
  </w:footnotePr>
  <w:endnotePr>
    <w:endnote w:id="0"/>
    <w:endnote w:id="1"/>
  </w:endnotePr>
  <w:compat/>
  <w:rsids>
    <w:rsidRoot w:val="0081400E"/>
    <w:rsid w:val="00022E1A"/>
    <w:rsid w:val="00390CE9"/>
    <w:rsid w:val="003A719A"/>
    <w:rsid w:val="00493D96"/>
    <w:rsid w:val="00572388"/>
    <w:rsid w:val="007F0638"/>
    <w:rsid w:val="0081400E"/>
    <w:rsid w:val="00A322E5"/>
    <w:rsid w:val="00C14EF6"/>
    <w:rsid w:val="00C465FE"/>
    <w:rsid w:val="00FE3E2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00E"/>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8140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8140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81400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1400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81400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81400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1400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1400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1400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1400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81400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81400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1400E"/>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1400E"/>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1400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1400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1400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1400E"/>
    <w:rPr>
      <w:rFonts w:eastAsiaTheme="majorEastAsia" w:cstheme="majorBidi"/>
      <w:color w:val="272727" w:themeColor="text1" w:themeTint="D8"/>
    </w:rPr>
  </w:style>
  <w:style w:type="paragraph" w:styleId="Ttulo">
    <w:name w:val="Title"/>
    <w:basedOn w:val="Normal"/>
    <w:next w:val="Normal"/>
    <w:link w:val="TtuloChar"/>
    <w:uiPriority w:val="10"/>
    <w:qFormat/>
    <w:rsid w:val="00814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1400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1400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1400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1400E"/>
    <w:pPr>
      <w:spacing w:before="160"/>
      <w:jc w:val="center"/>
    </w:pPr>
    <w:rPr>
      <w:i/>
      <w:iCs/>
      <w:color w:val="404040" w:themeColor="text1" w:themeTint="BF"/>
    </w:rPr>
  </w:style>
  <w:style w:type="character" w:customStyle="1" w:styleId="CitaoChar">
    <w:name w:val="Citação Char"/>
    <w:basedOn w:val="Fontepargpadro"/>
    <w:link w:val="Citao"/>
    <w:uiPriority w:val="29"/>
    <w:rsid w:val="0081400E"/>
    <w:rPr>
      <w:i/>
      <w:iCs/>
      <w:color w:val="404040" w:themeColor="text1" w:themeTint="BF"/>
    </w:rPr>
  </w:style>
  <w:style w:type="paragraph" w:styleId="PargrafodaLista">
    <w:name w:val="List Paragraph"/>
    <w:basedOn w:val="Normal"/>
    <w:uiPriority w:val="34"/>
    <w:qFormat/>
    <w:rsid w:val="0081400E"/>
    <w:pPr>
      <w:ind w:left="720"/>
      <w:contextualSpacing/>
    </w:pPr>
  </w:style>
  <w:style w:type="character" w:styleId="nfaseIntensa">
    <w:name w:val="Intense Emphasis"/>
    <w:basedOn w:val="Fontepargpadro"/>
    <w:uiPriority w:val="21"/>
    <w:qFormat/>
    <w:rsid w:val="0081400E"/>
    <w:rPr>
      <w:i/>
      <w:iCs/>
      <w:color w:val="2F5496" w:themeColor="accent1" w:themeShade="BF"/>
    </w:rPr>
  </w:style>
  <w:style w:type="paragraph" w:styleId="CitaoIntensa">
    <w:name w:val="Intense Quote"/>
    <w:basedOn w:val="Normal"/>
    <w:next w:val="Normal"/>
    <w:link w:val="CitaoIntensaChar"/>
    <w:uiPriority w:val="30"/>
    <w:qFormat/>
    <w:rsid w:val="008140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1400E"/>
    <w:rPr>
      <w:i/>
      <w:iCs/>
      <w:color w:val="2F5496" w:themeColor="accent1" w:themeShade="BF"/>
    </w:rPr>
  </w:style>
  <w:style w:type="character" w:styleId="RefernciaIntensa">
    <w:name w:val="Intense Reference"/>
    <w:basedOn w:val="Fontepargpadro"/>
    <w:uiPriority w:val="32"/>
    <w:qFormat/>
    <w:rsid w:val="0081400E"/>
    <w:rPr>
      <w:b/>
      <w:bCs/>
      <w:smallCaps/>
      <w:color w:val="2F5496" w:themeColor="accent1" w:themeShade="BF"/>
      <w:spacing w:val="5"/>
    </w:rPr>
  </w:style>
  <w:style w:type="character" w:customStyle="1" w:styleId="Nivel2Char">
    <w:name w:val="Nivel 2 Char"/>
    <w:basedOn w:val="Fontepargpadro"/>
    <w:link w:val="Nivel2"/>
    <w:locked/>
    <w:rsid w:val="0081400E"/>
    <w:rPr>
      <w:rFonts w:ascii="Arial" w:hAnsi="Arial" w:cs="Arial"/>
      <w:color w:val="000000"/>
    </w:rPr>
  </w:style>
  <w:style w:type="paragraph" w:customStyle="1" w:styleId="Nivel2">
    <w:name w:val="Nivel 2"/>
    <w:basedOn w:val="Normal"/>
    <w:link w:val="Nivel2Char"/>
    <w:qFormat/>
    <w:rsid w:val="0081400E"/>
    <w:pPr>
      <w:spacing w:before="120" w:after="120"/>
      <w:jc w:val="both"/>
    </w:pPr>
    <w:rPr>
      <w:rFonts w:ascii="Arial" w:eastAsiaTheme="minorHAnsi" w:hAnsi="Arial" w:cs="Arial"/>
      <w:color w:val="000000"/>
      <w:lang w:eastAsia="en-US"/>
    </w:rPr>
  </w:style>
  <w:style w:type="paragraph" w:styleId="Cabealho">
    <w:name w:val="header"/>
    <w:basedOn w:val="Normal"/>
    <w:link w:val="CabealhoChar"/>
    <w:uiPriority w:val="99"/>
    <w:unhideWhenUsed/>
    <w:rsid w:val="0081400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1400E"/>
    <w:rPr>
      <w:rFonts w:eastAsiaTheme="minorEastAsia"/>
      <w:lang w:eastAsia="pt-BR"/>
    </w:rPr>
  </w:style>
  <w:style w:type="paragraph" w:styleId="Rodap">
    <w:name w:val="footer"/>
    <w:basedOn w:val="Normal"/>
    <w:link w:val="RodapChar"/>
    <w:uiPriority w:val="99"/>
    <w:unhideWhenUsed/>
    <w:rsid w:val="0081400E"/>
    <w:pPr>
      <w:tabs>
        <w:tab w:val="center" w:pos="4252"/>
        <w:tab w:val="right" w:pos="8504"/>
      </w:tabs>
      <w:spacing w:after="0" w:line="240" w:lineRule="auto"/>
    </w:pPr>
  </w:style>
  <w:style w:type="character" w:customStyle="1" w:styleId="RodapChar">
    <w:name w:val="Rodapé Char"/>
    <w:basedOn w:val="Fontepargpadro"/>
    <w:link w:val="Rodap"/>
    <w:uiPriority w:val="99"/>
    <w:rsid w:val="0081400E"/>
    <w:rPr>
      <w:rFonts w:eastAsiaTheme="minorEastAsia"/>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29</Pages>
  <Words>8095</Words>
  <Characters>43719</Characters>
  <Application>Microsoft Office Word</Application>
  <DocSecurity>0</DocSecurity>
  <Lines>364</Lines>
  <Paragraphs>103</Paragraphs>
  <ScaleCrop>false</ScaleCrop>
  <Company/>
  <LinksUpToDate>false</LinksUpToDate>
  <CharactersWithSpaces>51711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H110</dc:creator>
  <cp:keywords/>
  <dc:description/>
  <cp:lastModifiedBy>PC-10</cp:lastModifiedBy>
  <cp:revision>4</cp:revision>
  <cp:lastPrinted>2025-02-26T18:24:00Z</cp:lastPrinted>
  <dcterms:created xsi:type="dcterms:W3CDTF">2025-02-24T15:59:00Z</dcterms:created>
  <dcterms:modified xsi:type="dcterms:W3CDTF">2025-02-26T18:24:00Z</dcterms:modified>
</cp:coreProperties>
</file>