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BE693" w14:textId="77777777" w:rsidR="00C52678" w:rsidRDefault="00E81F0D" w:rsidP="00C52678">
      <w:pPr>
        <w:pStyle w:val="Ttulo1"/>
        <w:ind w:left="0" w:firstLine="0"/>
        <w:jc w:val="center"/>
        <w:rPr>
          <w:sz w:val="20"/>
        </w:rPr>
      </w:pPr>
      <w:r w:rsidRPr="00C52678">
        <w:rPr>
          <w:sz w:val="20"/>
        </w:rPr>
        <w:t>ANEXO</w:t>
      </w:r>
    </w:p>
    <w:p w14:paraId="08CD460B" w14:textId="26496F8B" w:rsidR="00C52678" w:rsidRDefault="00E81F0D" w:rsidP="00C52678">
      <w:pPr>
        <w:pStyle w:val="Ttulo1"/>
        <w:ind w:left="0" w:firstLine="0"/>
        <w:jc w:val="center"/>
        <w:rPr>
          <w:sz w:val="20"/>
        </w:rPr>
      </w:pPr>
      <w:r w:rsidRPr="00C52678">
        <w:rPr>
          <w:sz w:val="20"/>
        </w:rPr>
        <w:t>TERMO</w:t>
      </w:r>
      <w:r w:rsidRPr="00C52678">
        <w:rPr>
          <w:spacing w:val="-4"/>
          <w:sz w:val="20"/>
        </w:rPr>
        <w:t xml:space="preserve"> </w:t>
      </w:r>
      <w:r w:rsidRPr="00C52678">
        <w:rPr>
          <w:sz w:val="20"/>
        </w:rPr>
        <w:t>DE</w:t>
      </w:r>
      <w:r w:rsidRPr="00C52678">
        <w:rPr>
          <w:spacing w:val="-4"/>
          <w:sz w:val="20"/>
        </w:rPr>
        <w:t xml:space="preserve"> </w:t>
      </w:r>
      <w:r w:rsidRPr="00C52678">
        <w:rPr>
          <w:sz w:val="20"/>
        </w:rPr>
        <w:t>REFERÊNCIA</w:t>
      </w:r>
    </w:p>
    <w:p w14:paraId="06CED044" w14:textId="4604D569" w:rsidR="00E81F0D" w:rsidRPr="00C52678" w:rsidRDefault="00E81F0D" w:rsidP="00C52678">
      <w:pPr>
        <w:pStyle w:val="Ttulo1"/>
        <w:ind w:left="0" w:firstLine="0"/>
        <w:jc w:val="center"/>
        <w:rPr>
          <w:sz w:val="20"/>
        </w:rPr>
      </w:pPr>
      <w:r w:rsidRPr="00C52678">
        <w:rPr>
          <w:sz w:val="20"/>
        </w:rPr>
        <w:t>Aquisição/ Fornecimento de Bens</w:t>
      </w:r>
    </w:p>
    <w:p w14:paraId="5DAB6C7B" w14:textId="77777777" w:rsidR="00E81F0D" w:rsidRPr="00C52678" w:rsidRDefault="00E81F0D" w:rsidP="00C52678">
      <w:pPr>
        <w:jc w:val="center"/>
        <w:rPr>
          <w:rFonts w:ascii="Arial" w:hAnsi="Arial" w:cs="Arial"/>
          <w:sz w:val="20"/>
        </w:rPr>
      </w:pPr>
    </w:p>
    <w:p w14:paraId="49B9DA33" w14:textId="77777777" w:rsidR="00E81F0D" w:rsidRPr="00C52678" w:rsidRDefault="11614CD2" w:rsidP="00E81F0D">
      <w:pPr>
        <w:spacing w:after="0"/>
        <w:rPr>
          <w:rFonts w:ascii="Arial" w:hAnsi="Arial" w:cs="Arial"/>
          <w:b/>
          <w:sz w:val="20"/>
        </w:rPr>
      </w:pPr>
      <w:r w:rsidRPr="00C52678">
        <w:rPr>
          <w:rFonts w:ascii="Arial" w:hAnsi="Arial" w:cs="Arial"/>
          <w:b/>
          <w:bCs/>
          <w:sz w:val="20"/>
        </w:rPr>
        <w:t xml:space="preserve">ÓRGÃO SOLICITANTE: </w:t>
      </w:r>
    </w:p>
    <w:p w14:paraId="2C3608E8" w14:textId="5EB024EE" w:rsidR="11614CD2" w:rsidRPr="00C52678" w:rsidRDefault="009372D4" w:rsidP="11614CD2">
      <w:pPr>
        <w:spacing w:after="0" w:line="257" w:lineRule="auto"/>
        <w:jc w:val="both"/>
        <w:rPr>
          <w:rFonts w:ascii="Arial" w:hAnsi="Arial" w:cs="Arial"/>
          <w:sz w:val="20"/>
        </w:rPr>
      </w:pPr>
      <w:r>
        <w:rPr>
          <w:rFonts w:ascii="Arial" w:eastAsia="Arial" w:hAnsi="Arial" w:cs="Arial"/>
          <w:b/>
          <w:bCs/>
          <w:sz w:val="20"/>
        </w:rPr>
        <w:t>Secretarias Municipais.</w:t>
      </w:r>
    </w:p>
    <w:p w14:paraId="02EB378F" w14:textId="77777777" w:rsidR="00E81F0D" w:rsidRPr="00C52678" w:rsidRDefault="00E81F0D" w:rsidP="00E81F0D">
      <w:pPr>
        <w:spacing w:after="0"/>
        <w:rPr>
          <w:rFonts w:ascii="Arial" w:hAnsi="Arial" w:cs="Arial"/>
          <w:b/>
          <w:sz w:val="20"/>
        </w:rPr>
      </w:pPr>
    </w:p>
    <w:p w14:paraId="6A05A809" w14:textId="77777777" w:rsidR="0061042A" w:rsidRPr="00C52678" w:rsidRDefault="0061042A" w:rsidP="00E81F0D">
      <w:pPr>
        <w:spacing w:after="0"/>
        <w:rPr>
          <w:rFonts w:ascii="Arial" w:hAnsi="Arial" w:cs="Arial"/>
          <w:b/>
          <w:sz w:val="20"/>
        </w:rPr>
      </w:pPr>
    </w:p>
    <w:p w14:paraId="41C8F396" w14:textId="0CA5ED44" w:rsidR="00631D17" w:rsidRPr="00C52678" w:rsidRDefault="0061042A" w:rsidP="00843917">
      <w:pPr>
        <w:pStyle w:val="PargrafodaLista"/>
        <w:numPr>
          <w:ilvl w:val="0"/>
          <w:numId w:val="1"/>
        </w:numPr>
        <w:spacing w:after="0"/>
        <w:rPr>
          <w:rFonts w:ascii="Arial" w:hAnsi="Arial" w:cs="Arial"/>
          <w:b/>
          <w:sz w:val="20"/>
        </w:rPr>
      </w:pPr>
      <w:r w:rsidRPr="00C52678">
        <w:rPr>
          <w:rFonts w:ascii="Arial" w:hAnsi="Arial" w:cs="Arial"/>
          <w:b/>
          <w:sz w:val="20"/>
        </w:rPr>
        <w:t>OBJETO:</w:t>
      </w:r>
    </w:p>
    <w:p w14:paraId="548BEEB7" w14:textId="77777777" w:rsidR="00093C59" w:rsidRPr="00C52678" w:rsidRDefault="00093C59" w:rsidP="00093C59">
      <w:pPr>
        <w:pStyle w:val="PargrafodaLista"/>
        <w:spacing w:after="0"/>
        <w:ind w:left="644"/>
        <w:rPr>
          <w:rFonts w:ascii="Arial" w:hAnsi="Arial" w:cs="Arial"/>
          <w:b/>
          <w:sz w:val="20"/>
        </w:rPr>
      </w:pPr>
    </w:p>
    <w:p w14:paraId="074C23D5" w14:textId="1A451AEA" w:rsidR="00FD3197" w:rsidRPr="00FD3197" w:rsidRDefault="00FD3197" w:rsidP="00FD3197">
      <w:pPr>
        <w:spacing w:after="0" w:line="240" w:lineRule="auto"/>
        <w:jc w:val="both"/>
        <w:rPr>
          <w:rFonts w:ascii="Times New Roman" w:eastAsia="Times New Roman" w:hAnsi="Times New Roman" w:cs="Times New Roman"/>
          <w:b/>
          <w:sz w:val="24"/>
          <w:szCs w:val="24"/>
          <w:lang w:eastAsia="pt-BR"/>
        </w:rPr>
      </w:pPr>
      <w:r w:rsidRPr="00FD3197">
        <w:rPr>
          <w:rFonts w:ascii="Calibri" w:eastAsia="Times New Roman" w:hAnsi="Calibri" w:cs="Calibri"/>
          <w:b/>
          <w:color w:val="000000"/>
          <w:lang w:eastAsia="pt-BR"/>
        </w:rPr>
        <w:t>CONTRATAÇÃO DE EMPRESA PARA A PRESTAÇÃO DE SERVIÇOS DE MANUTENÇÃO PREVENTIVA E CORRETIVA EM EQUIPAMENTOS ODONTOLÓGICOS INSTALADOS NAS UNIDADES BÁSICAS DE SAÚDE DESTE MUNICÍPIO.</w:t>
      </w:r>
    </w:p>
    <w:p w14:paraId="44EAFD9C" w14:textId="77777777" w:rsidR="00631D17" w:rsidRPr="00C52678" w:rsidRDefault="00631D17" w:rsidP="000B4274">
      <w:pPr>
        <w:spacing w:after="0"/>
        <w:jc w:val="both"/>
        <w:rPr>
          <w:rFonts w:ascii="Arial" w:hAnsi="Arial" w:cs="Arial"/>
          <w:b/>
          <w:sz w:val="20"/>
        </w:rPr>
      </w:pPr>
    </w:p>
    <w:p w14:paraId="4B94D5A5" w14:textId="77777777" w:rsidR="00D030CA" w:rsidRPr="00C52678" w:rsidRDefault="00D030CA" w:rsidP="0061042A">
      <w:pPr>
        <w:pStyle w:val="PargrafodaLista"/>
        <w:spacing w:after="0"/>
        <w:ind w:left="426"/>
        <w:jc w:val="both"/>
        <w:rPr>
          <w:rFonts w:ascii="Arial" w:hAnsi="Arial" w:cs="Arial"/>
          <w:b/>
          <w:sz w:val="20"/>
        </w:rPr>
      </w:pPr>
    </w:p>
    <w:p w14:paraId="3DEEC669" w14:textId="642ECCCE" w:rsidR="00640B94" w:rsidRPr="00CD3FE6" w:rsidRDefault="00D030CA" w:rsidP="000612B9">
      <w:pPr>
        <w:pStyle w:val="PargrafodaLista"/>
        <w:numPr>
          <w:ilvl w:val="1"/>
          <w:numId w:val="1"/>
        </w:numPr>
        <w:spacing w:after="0"/>
        <w:jc w:val="both"/>
        <w:rPr>
          <w:rFonts w:ascii="Arial" w:hAnsi="Arial" w:cs="Arial"/>
          <w:b/>
          <w:sz w:val="20"/>
        </w:rPr>
      </w:pPr>
      <w:r w:rsidRPr="00C52678">
        <w:rPr>
          <w:rFonts w:ascii="Arial" w:hAnsi="Arial" w:cs="Arial"/>
          <w:b/>
          <w:sz w:val="20"/>
        </w:rPr>
        <w:t>ESPECIFICAÇÕES E QUANTIDADES:</w:t>
      </w:r>
    </w:p>
    <w:p w14:paraId="0A10E9E3" w14:textId="77777777" w:rsidR="0075756B" w:rsidRDefault="0075756B" w:rsidP="00E23298">
      <w:pPr>
        <w:rPr>
          <w:rFonts w:ascii="Arial" w:hAnsi="Arial" w:cs="Arial"/>
        </w:rPr>
      </w:pPr>
    </w:p>
    <w:tbl>
      <w:tblPr>
        <w:tblW w:w="5000" w:type="pct"/>
        <w:tblCellMar>
          <w:left w:w="70" w:type="dxa"/>
          <w:right w:w="70" w:type="dxa"/>
        </w:tblCellMar>
        <w:tblLook w:val="04A0" w:firstRow="1" w:lastRow="0" w:firstColumn="1" w:lastColumn="0" w:noHBand="0" w:noVBand="1"/>
      </w:tblPr>
      <w:tblGrid>
        <w:gridCol w:w="672"/>
        <w:gridCol w:w="4140"/>
        <w:gridCol w:w="814"/>
        <w:gridCol w:w="814"/>
        <w:gridCol w:w="1310"/>
        <w:gridCol w:w="1310"/>
      </w:tblGrid>
      <w:tr w:rsidR="00045C5F" w:rsidRPr="00473E99" w14:paraId="122A68BA" w14:textId="77777777" w:rsidTr="00DD43BE">
        <w:trPr>
          <w:trHeight w:val="645"/>
        </w:trPr>
        <w:tc>
          <w:tcPr>
            <w:tcW w:w="37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9003A5D" w14:textId="77777777" w:rsidR="00045C5F" w:rsidRPr="00473E99" w:rsidRDefault="00045C5F" w:rsidP="00DD43BE">
            <w:pPr>
              <w:jc w:val="center"/>
              <w:rPr>
                <w:rFonts w:eastAsia="Times New Roman"/>
                <w:b/>
                <w:bCs/>
                <w:sz w:val="20"/>
                <w:szCs w:val="20"/>
                <w:lang w:eastAsia="pt-BR"/>
              </w:rPr>
            </w:pPr>
            <w:r w:rsidRPr="00473E99">
              <w:rPr>
                <w:rFonts w:eastAsia="Times New Roman"/>
                <w:b/>
                <w:bCs/>
                <w:sz w:val="20"/>
                <w:szCs w:val="20"/>
                <w:lang w:eastAsia="pt-BR"/>
              </w:rPr>
              <w:t>ITEM</w:t>
            </w:r>
          </w:p>
        </w:tc>
        <w:tc>
          <w:tcPr>
            <w:tcW w:w="2285" w:type="pct"/>
            <w:tcBorders>
              <w:top w:val="single" w:sz="4" w:space="0" w:color="auto"/>
              <w:left w:val="nil"/>
              <w:bottom w:val="single" w:sz="4" w:space="0" w:color="auto"/>
              <w:right w:val="single" w:sz="4" w:space="0" w:color="auto"/>
            </w:tcBorders>
            <w:shd w:val="clear" w:color="000000" w:fill="D9D9D9"/>
            <w:vAlign w:val="center"/>
            <w:hideMark/>
          </w:tcPr>
          <w:p w14:paraId="38CBB36D" w14:textId="77777777" w:rsidR="00045C5F" w:rsidRPr="00473E99" w:rsidRDefault="00045C5F" w:rsidP="00DD43BE">
            <w:pPr>
              <w:jc w:val="center"/>
              <w:rPr>
                <w:rFonts w:eastAsia="Times New Roman"/>
                <w:b/>
                <w:bCs/>
                <w:sz w:val="20"/>
                <w:szCs w:val="20"/>
                <w:lang w:eastAsia="pt-BR"/>
              </w:rPr>
            </w:pPr>
            <w:r w:rsidRPr="00473E99">
              <w:rPr>
                <w:rFonts w:eastAsia="Times New Roman"/>
                <w:b/>
                <w:bCs/>
                <w:sz w:val="20"/>
                <w:szCs w:val="20"/>
                <w:lang w:eastAsia="pt-BR"/>
              </w:rPr>
              <w:t>DESCRIÇÃO</w:t>
            </w:r>
          </w:p>
        </w:tc>
        <w:tc>
          <w:tcPr>
            <w:tcW w:w="449" w:type="pct"/>
            <w:tcBorders>
              <w:top w:val="single" w:sz="4" w:space="0" w:color="auto"/>
              <w:left w:val="nil"/>
              <w:bottom w:val="single" w:sz="4" w:space="0" w:color="auto"/>
              <w:right w:val="single" w:sz="4" w:space="0" w:color="auto"/>
            </w:tcBorders>
            <w:shd w:val="clear" w:color="000000" w:fill="D9D9D9"/>
            <w:vAlign w:val="center"/>
            <w:hideMark/>
          </w:tcPr>
          <w:p w14:paraId="79AF302D" w14:textId="77777777" w:rsidR="00045C5F" w:rsidRPr="00473E99" w:rsidRDefault="00045C5F" w:rsidP="00DD43BE">
            <w:pPr>
              <w:jc w:val="center"/>
              <w:rPr>
                <w:rFonts w:eastAsia="Times New Roman"/>
                <w:b/>
                <w:bCs/>
                <w:sz w:val="20"/>
                <w:szCs w:val="20"/>
                <w:lang w:eastAsia="pt-BR"/>
              </w:rPr>
            </w:pPr>
            <w:r w:rsidRPr="00473E99">
              <w:rPr>
                <w:rFonts w:eastAsia="Times New Roman"/>
                <w:b/>
                <w:bCs/>
                <w:sz w:val="20"/>
                <w:szCs w:val="20"/>
                <w:lang w:eastAsia="pt-BR"/>
              </w:rPr>
              <w:t>QUANT</w:t>
            </w:r>
          </w:p>
        </w:tc>
        <w:tc>
          <w:tcPr>
            <w:tcW w:w="449" w:type="pct"/>
            <w:tcBorders>
              <w:top w:val="single" w:sz="4" w:space="0" w:color="auto"/>
              <w:left w:val="nil"/>
              <w:bottom w:val="single" w:sz="4" w:space="0" w:color="auto"/>
              <w:right w:val="single" w:sz="4" w:space="0" w:color="auto"/>
            </w:tcBorders>
            <w:shd w:val="clear" w:color="000000" w:fill="D9D9D9"/>
            <w:vAlign w:val="center"/>
            <w:hideMark/>
          </w:tcPr>
          <w:p w14:paraId="50D8331F" w14:textId="77777777" w:rsidR="00045C5F" w:rsidRPr="00473E99" w:rsidRDefault="00045C5F" w:rsidP="00DD43BE">
            <w:pPr>
              <w:jc w:val="center"/>
              <w:rPr>
                <w:rFonts w:eastAsia="Times New Roman"/>
                <w:b/>
                <w:bCs/>
                <w:sz w:val="20"/>
                <w:szCs w:val="20"/>
                <w:lang w:eastAsia="pt-BR"/>
              </w:rPr>
            </w:pPr>
            <w:r w:rsidRPr="00473E99">
              <w:rPr>
                <w:rFonts w:eastAsia="Times New Roman"/>
                <w:b/>
                <w:bCs/>
                <w:sz w:val="20"/>
                <w:szCs w:val="20"/>
                <w:lang w:eastAsia="pt-BR"/>
              </w:rPr>
              <w:t>UNID</w:t>
            </w:r>
          </w:p>
        </w:tc>
        <w:tc>
          <w:tcPr>
            <w:tcW w:w="723" w:type="pct"/>
            <w:tcBorders>
              <w:top w:val="single" w:sz="4" w:space="0" w:color="auto"/>
              <w:left w:val="nil"/>
              <w:bottom w:val="single" w:sz="4" w:space="0" w:color="auto"/>
              <w:right w:val="single" w:sz="4" w:space="0" w:color="auto"/>
            </w:tcBorders>
            <w:shd w:val="clear" w:color="000000" w:fill="D9D9D9"/>
            <w:vAlign w:val="center"/>
            <w:hideMark/>
          </w:tcPr>
          <w:p w14:paraId="112E0102" w14:textId="77777777" w:rsidR="00045C5F" w:rsidRPr="00473E99" w:rsidRDefault="00045C5F" w:rsidP="00DD43BE">
            <w:pPr>
              <w:jc w:val="center"/>
              <w:rPr>
                <w:rFonts w:eastAsia="Times New Roman"/>
                <w:b/>
                <w:bCs/>
                <w:color w:val="000000"/>
                <w:sz w:val="20"/>
                <w:szCs w:val="20"/>
                <w:lang w:eastAsia="pt-BR"/>
              </w:rPr>
            </w:pPr>
            <w:r w:rsidRPr="00473E99">
              <w:rPr>
                <w:rFonts w:eastAsia="Times New Roman"/>
                <w:b/>
                <w:bCs/>
                <w:color w:val="000000"/>
                <w:sz w:val="20"/>
                <w:szCs w:val="20"/>
                <w:lang w:eastAsia="pt-BR"/>
              </w:rPr>
              <w:t>VALOR UNIT ESTIMADO</w:t>
            </w:r>
          </w:p>
        </w:tc>
        <w:tc>
          <w:tcPr>
            <w:tcW w:w="723" w:type="pct"/>
            <w:tcBorders>
              <w:top w:val="single" w:sz="4" w:space="0" w:color="auto"/>
              <w:left w:val="nil"/>
              <w:bottom w:val="single" w:sz="4" w:space="0" w:color="auto"/>
              <w:right w:val="single" w:sz="4" w:space="0" w:color="auto"/>
            </w:tcBorders>
            <w:shd w:val="clear" w:color="000000" w:fill="D9D9D9"/>
            <w:vAlign w:val="center"/>
            <w:hideMark/>
          </w:tcPr>
          <w:p w14:paraId="2CE96DEA" w14:textId="77777777" w:rsidR="00045C5F" w:rsidRPr="00473E99" w:rsidRDefault="00045C5F" w:rsidP="00DD43BE">
            <w:pPr>
              <w:jc w:val="center"/>
              <w:rPr>
                <w:rFonts w:eastAsia="Times New Roman"/>
                <w:b/>
                <w:bCs/>
                <w:color w:val="000000"/>
                <w:sz w:val="20"/>
                <w:szCs w:val="20"/>
                <w:lang w:eastAsia="pt-BR"/>
              </w:rPr>
            </w:pPr>
            <w:r w:rsidRPr="00473E99">
              <w:rPr>
                <w:rFonts w:eastAsia="Times New Roman"/>
                <w:b/>
                <w:bCs/>
                <w:color w:val="000000"/>
                <w:sz w:val="20"/>
                <w:szCs w:val="20"/>
                <w:lang w:eastAsia="pt-BR"/>
              </w:rPr>
              <w:t>VALOR TOTAL ESTIMADO</w:t>
            </w:r>
          </w:p>
        </w:tc>
      </w:tr>
      <w:tr w:rsidR="00045C5F" w:rsidRPr="00473E99" w14:paraId="5E4C145A" w14:textId="77777777" w:rsidTr="00DD43BE">
        <w:trPr>
          <w:trHeight w:val="4230"/>
        </w:trPr>
        <w:tc>
          <w:tcPr>
            <w:tcW w:w="371" w:type="pct"/>
            <w:tcBorders>
              <w:top w:val="nil"/>
              <w:left w:val="single" w:sz="4" w:space="0" w:color="auto"/>
              <w:bottom w:val="single" w:sz="4" w:space="0" w:color="auto"/>
              <w:right w:val="single" w:sz="4" w:space="0" w:color="auto"/>
            </w:tcBorders>
            <w:shd w:val="clear" w:color="auto" w:fill="auto"/>
            <w:noWrap/>
            <w:vAlign w:val="center"/>
            <w:hideMark/>
          </w:tcPr>
          <w:p w14:paraId="00005C53" w14:textId="77777777" w:rsidR="00045C5F" w:rsidRPr="00473E99" w:rsidRDefault="00045C5F" w:rsidP="00DD43BE">
            <w:pPr>
              <w:jc w:val="center"/>
              <w:rPr>
                <w:rFonts w:eastAsia="Times New Roman"/>
                <w:color w:val="000000"/>
                <w:sz w:val="18"/>
                <w:szCs w:val="18"/>
                <w:lang w:eastAsia="pt-BR"/>
              </w:rPr>
            </w:pPr>
            <w:r w:rsidRPr="00473E99">
              <w:rPr>
                <w:rFonts w:eastAsia="Times New Roman"/>
                <w:color w:val="000000"/>
                <w:sz w:val="20"/>
                <w:szCs w:val="18"/>
                <w:lang w:eastAsia="pt-BR"/>
              </w:rPr>
              <w:t>1</w:t>
            </w:r>
          </w:p>
        </w:tc>
        <w:tc>
          <w:tcPr>
            <w:tcW w:w="2285" w:type="pct"/>
            <w:tcBorders>
              <w:top w:val="nil"/>
              <w:left w:val="nil"/>
              <w:bottom w:val="single" w:sz="4" w:space="0" w:color="auto"/>
              <w:right w:val="nil"/>
            </w:tcBorders>
            <w:shd w:val="clear" w:color="auto" w:fill="auto"/>
            <w:vAlign w:val="center"/>
            <w:hideMark/>
          </w:tcPr>
          <w:p w14:paraId="28E28AD6" w14:textId="77777777" w:rsidR="00045C5F" w:rsidRPr="00473E99" w:rsidRDefault="00045C5F" w:rsidP="00DD43BE">
            <w:pPr>
              <w:jc w:val="both"/>
              <w:rPr>
                <w:rFonts w:eastAsia="Times New Roman"/>
                <w:color w:val="000000"/>
                <w:sz w:val="18"/>
                <w:szCs w:val="18"/>
                <w:lang w:eastAsia="pt-BR"/>
              </w:rPr>
            </w:pPr>
            <w:r w:rsidRPr="00473E99">
              <w:rPr>
                <w:rFonts w:eastAsia="Times New Roman"/>
                <w:color w:val="000000"/>
                <w:sz w:val="18"/>
                <w:szCs w:val="18"/>
                <w:lang w:eastAsia="pt-BR"/>
              </w:rPr>
              <w:t>SERVIÇOS (HORA) DE MANUTENÇÃO PREVENTIVA E CORRETIVA DOS CONSULTÓRIOS ODONTOLÓGICOS, PERIFÉRICOS E COMPRESSORES NA FORMA DE VISITAS TÉCNICAS MENSAIS EM CADA UNIDADE PARA PREVENÇÃO E CORREÇÃO DOS EQUIPAMENTOS.</w:t>
            </w:r>
            <w:r w:rsidRPr="00473E99">
              <w:rPr>
                <w:rFonts w:eastAsia="Times New Roman"/>
                <w:color w:val="000000"/>
                <w:sz w:val="18"/>
                <w:szCs w:val="18"/>
                <w:lang w:eastAsia="pt-BR"/>
              </w:rPr>
              <w:br/>
              <w:t>TAIS SERVIÇOS DEVEM PROPORCIONAR O CORRETO FUNCIONAMENTO DOS EQUIPAMENTOS VIA MANUTENÇÃO PREVENTIVA E CORRETIVA, A SEREM EXECUTADAS POR TÉCNICOS ESPECIALIZADOS, COM O FIM DE GARANTIR O ATENDIMENTO DOS PACIENTES. DURANTE AS MANUTENÇÕES, DEVERÃO SER FEITAS, ENTRE OUTROS, AS REVISÕES GERAIS, LIMPEZAS, AJUSTES, LUBRIFICAÇÕES, REPAROS, ALINHAMENTOS, REGULAGENS, ACERTOS, TESTES, ORIENTAÇÕES E, TAMBÉM, CONFORME ORIENTAÇÕES DO FABRICANTE, AS TROCAS DE PEÇAS ORIGINAIS AO FINAL DE SUAS RESPECTIVAS VIDAS ÚTEIS.</w:t>
            </w:r>
          </w:p>
        </w:tc>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15F4ED71" w14:textId="77777777" w:rsidR="00045C5F" w:rsidRPr="00473E99" w:rsidRDefault="00045C5F" w:rsidP="00DD43BE">
            <w:pPr>
              <w:jc w:val="center"/>
              <w:rPr>
                <w:rFonts w:eastAsia="Times New Roman"/>
                <w:color w:val="000000"/>
                <w:sz w:val="20"/>
                <w:szCs w:val="18"/>
                <w:lang w:eastAsia="pt-BR"/>
              </w:rPr>
            </w:pPr>
            <w:r>
              <w:rPr>
                <w:rFonts w:eastAsia="Times New Roman"/>
                <w:color w:val="000000"/>
                <w:sz w:val="20"/>
                <w:szCs w:val="18"/>
                <w:lang w:eastAsia="pt-BR"/>
              </w:rPr>
              <w:t>350</w:t>
            </w:r>
          </w:p>
        </w:tc>
        <w:tc>
          <w:tcPr>
            <w:tcW w:w="449" w:type="pct"/>
            <w:tcBorders>
              <w:top w:val="nil"/>
              <w:left w:val="nil"/>
              <w:bottom w:val="single" w:sz="4" w:space="0" w:color="auto"/>
              <w:right w:val="single" w:sz="4" w:space="0" w:color="auto"/>
            </w:tcBorders>
            <w:shd w:val="clear" w:color="auto" w:fill="auto"/>
            <w:noWrap/>
            <w:vAlign w:val="center"/>
            <w:hideMark/>
          </w:tcPr>
          <w:p w14:paraId="7045C411" w14:textId="77777777" w:rsidR="00045C5F" w:rsidRPr="00473E99" w:rsidRDefault="00045C5F" w:rsidP="00DD43BE">
            <w:pPr>
              <w:jc w:val="center"/>
              <w:rPr>
                <w:rFonts w:eastAsia="Times New Roman"/>
                <w:color w:val="000000"/>
                <w:sz w:val="20"/>
                <w:szCs w:val="18"/>
                <w:lang w:eastAsia="pt-BR"/>
              </w:rPr>
            </w:pPr>
            <w:r w:rsidRPr="00473E99">
              <w:rPr>
                <w:rFonts w:eastAsia="Times New Roman"/>
                <w:color w:val="000000"/>
                <w:sz w:val="20"/>
                <w:szCs w:val="18"/>
                <w:lang w:eastAsia="pt-BR"/>
              </w:rPr>
              <w:t>UNID</w:t>
            </w:r>
          </w:p>
        </w:tc>
        <w:tc>
          <w:tcPr>
            <w:tcW w:w="723" w:type="pct"/>
            <w:tcBorders>
              <w:top w:val="nil"/>
              <w:left w:val="nil"/>
              <w:bottom w:val="single" w:sz="4" w:space="0" w:color="auto"/>
              <w:right w:val="single" w:sz="4" w:space="0" w:color="auto"/>
            </w:tcBorders>
            <w:shd w:val="clear" w:color="auto" w:fill="auto"/>
            <w:vAlign w:val="center"/>
            <w:hideMark/>
          </w:tcPr>
          <w:p w14:paraId="3F7FACF9" w14:textId="20CE22B9" w:rsidR="00045C5F" w:rsidRPr="00473E99" w:rsidRDefault="005C3537" w:rsidP="00DD43BE">
            <w:pPr>
              <w:jc w:val="center"/>
              <w:rPr>
                <w:rFonts w:eastAsia="Times New Roman"/>
                <w:color w:val="000000"/>
                <w:sz w:val="20"/>
                <w:szCs w:val="18"/>
                <w:lang w:eastAsia="pt-BR"/>
              </w:rPr>
            </w:pPr>
            <w:r>
              <w:rPr>
                <w:rFonts w:eastAsia="Times New Roman"/>
                <w:color w:val="000000"/>
                <w:sz w:val="20"/>
                <w:szCs w:val="18"/>
                <w:lang w:eastAsia="pt-BR"/>
              </w:rPr>
              <w:t>R$ 156,7</w:t>
            </w:r>
            <w:r w:rsidR="00045C5F" w:rsidRPr="00473E99">
              <w:rPr>
                <w:rFonts w:eastAsia="Times New Roman"/>
                <w:color w:val="000000"/>
                <w:sz w:val="20"/>
                <w:szCs w:val="18"/>
                <w:lang w:eastAsia="pt-BR"/>
              </w:rPr>
              <w:t>0</w:t>
            </w:r>
          </w:p>
        </w:tc>
        <w:tc>
          <w:tcPr>
            <w:tcW w:w="723" w:type="pct"/>
            <w:tcBorders>
              <w:top w:val="nil"/>
              <w:left w:val="nil"/>
              <w:bottom w:val="single" w:sz="4" w:space="0" w:color="auto"/>
              <w:right w:val="single" w:sz="4" w:space="0" w:color="auto"/>
            </w:tcBorders>
            <w:shd w:val="clear" w:color="auto" w:fill="auto"/>
            <w:vAlign w:val="center"/>
            <w:hideMark/>
          </w:tcPr>
          <w:p w14:paraId="201B9C68" w14:textId="5FA90BAA" w:rsidR="00045C5F" w:rsidRPr="00473E99" w:rsidRDefault="00045C5F" w:rsidP="005C3537">
            <w:pPr>
              <w:jc w:val="center"/>
              <w:rPr>
                <w:rFonts w:eastAsia="Times New Roman"/>
                <w:color w:val="000000"/>
                <w:sz w:val="20"/>
                <w:szCs w:val="18"/>
                <w:lang w:eastAsia="pt-BR"/>
              </w:rPr>
            </w:pPr>
            <w:r>
              <w:rPr>
                <w:rFonts w:eastAsia="Times New Roman"/>
                <w:color w:val="000000"/>
                <w:sz w:val="20"/>
                <w:szCs w:val="18"/>
                <w:lang w:eastAsia="pt-BR"/>
              </w:rPr>
              <w:t>R$ 54.</w:t>
            </w:r>
            <w:r w:rsidR="005C3537">
              <w:rPr>
                <w:rFonts w:eastAsia="Times New Roman"/>
                <w:color w:val="000000"/>
                <w:sz w:val="20"/>
                <w:szCs w:val="18"/>
                <w:lang w:eastAsia="pt-BR"/>
              </w:rPr>
              <w:t>845</w:t>
            </w:r>
            <w:r>
              <w:rPr>
                <w:rFonts w:eastAsia="Times New Roman"/>
                <w:color w:val="000000"/>
                <w:sz w:val="20"/>
                <w:szCs w:val="18"/>
                <w:lang w:eastAsia="pt-BR"/>
              </w:rPr>
              <w:t>,00</w:t>
            </w:r>
          </w:p>
        </w:tc>
      </w:tr>
    </w:tbl>
    <w:p w14:paraId="3A969698" w14:textId="60FFB80C" w:rsidR="00E23298" w:rsidRDefault="00E23298" w:rsidP="00E23298">
      <w:pPr>
        <w:rPr>
          <w:rFonts w:ascii="Arial" w:hAnsi="Arial" w:cs="Arial"/>
        </w:rPr>
      </w:pPr>
    </w:p>
    <w:p w14:paraId="4D449B32" w14:textId="41DCFABB" w:rsidR="00120866" w:rsidRPr="00120866" w:rsidRDefault="00120866" w:rsidP="00E23298">
      <w:pPr>
        <w:rPr>
          <w:rFonts w:ascii="Arial" w:hAnsi="Arial" w:cs="Arial"/>
          <w:b/>
          <w:u w:val="single"/>
        </w:rPr>
      </w:pPr>
      <w:r w:rsidRPr="00120866">
        <w:rPr>
          <w:rFonts w:ascii="Arial" w:hAnsi="Arial" w:cs="Arial"/>
          <w:b/>
          <w:u w:val="single"/>
        </w:rPr>
        <w:t>VALOR TOTAL GLOBAL MÉDIO: R$ 54.845,00</w:t>
      </w:r>
    </w:p>
    <w:p w14:paraId="493ABA9C" w14:textId="662561D1" w:rsidR="007F304E" w:rsidRPr="00E57072" w:rsidRDefault="007F304E" w:rsidP="00E86741">
      <w:pPr>
        <w:spacing w:after="0" w:line="257" w:lineRule="auto"/>
        <w:jc w:val="both"/>
        <w:rPr>
          <w:rFonts w:ascii="Arial" w:hAnsi="Arial" w:cs="Arial"/>
          <w:sz w:val="20"/>
          <w:szCs w:val="20"/>
        </w:rPr>
      </w:pPr>
    </w:p>
    <w:p w14:paraId="4F664FA9" w14:textId="77777777" w:rsidR="00E57072" w:rsidRPr="00E57072" w:rsidRDefault="00E57072" w:rsidP="00E57072">
      <w:pPr>
        <w:spacing w:after="0"/>
        <w:rPr>
          <w:rFonts w:ascii="Arial" w:hAnsi="Arial" w:cs="Arial"/>
          <w:sz w:val="20"/>
          <w:szCs w:val="20"/>
        </w:rPr>
      </w:pPr>
    </w:p>
    <w:p w14:paraId="6C060CD4" w14:textId="77777777" w:rsidR="000612B9" w:rsidRPr="00C52678" w:rsidRDefault="000612B9" w:rsidP="00843917">
      <w:pPr>
        <w:pStyle w:val="PargrafodaLista"/>
        <w:numPr>
          <w:ilvl w:val="1"/>
          <w:numId w:val="1"/>
        </w:numPr>
        <w:spacing w:after="0"/>
        <w:jc w:val="both"/>
        <w:rPr>
          <w:rFonts w:ascii="Arial" w:hAnsi="Arial" w:cs="Arial"/>
          <w:b/>
          <w:sz w:val="20"/>
        </w:rPr>
      </w:pPr>
      <w:r w:rsidRPr="00C52678">
        <w:rPr>
          <w:rFonts w:ascii="Arial" w:hAnsi="Arial" w:cs="Arial"/>
          <w:b/>
          <w:sz w:val="20"/>
        </w:rPr>
        <w:t>DA NATUREZA DO OBJETO</w:t>
      </w:r>
    </w:p>
    <w:p w14:paraId="4B99056E" w14:textId="77777777" w:rsidR="00E81F0D" w:rsidRPr="00C52678" w:rsidRDefault="00E81F0D" w:rsidP="00E81F0D">
      <w:pPr>
        <w:spacing w:after="0"/>
        <w:rPr>
          <w:rFonts w:ascii="Arial" w:hAnsi="Arial" w:cs="Arial"/>
          <w:b/>
          <w:sz w:val="20"/>
        </w:rPr>
      </w:pPr>
    </w:p>
    <w:p w14:paraId="57D75154" w14:textId="77777777" w:rsidR="000612B9" w:rsidRDefault="000612B9" w:rsidP="000612B9">
      <w:pPr>
        <w:spacing w:after="0"/>
        <w:contextualSpacing/>
        <w:jc w:val="both"/>
        <w:rPr>
          <w:rFonts w:ascii="Arial" w:eastAsia="Calibri" w:hAnsi="Arial" w:cs="Arial"/>
          <w:sz w:val="20"/>
        </w:rPr>
      </w:pPr>
      <w:r w:rsidRPr="00C52678">
        <w:rPr>
          <w:rFonts w:ascii="Arial" w:eastAsia="Calibri" w:hAnsi="Arial" w:cs="Arial"/>
          <w:sz w:val="20"/>
        </w:rPr>
        <w:t>Os bens objeto desta contratação são caracterizados como comuns, com características e especificações usuais de mercado uma vez que;</w:t>
      </w:r>
    </w:p>
    <w:p w14:paraId="716DE14C" w14:textId="77777777" w:rsidR="009372D4" w:rsidRPr="00C52678" w:rsidRDefault="009372D4" w:rsidP="000612B9">
      <w:pPr>
        <w:spacing w:after="0"/>
        <w:contextualSpacing/>
        <w:jc w:val="both"/>
        <w:rPr>
          <w:rFonts w:ascii="Arial" w:eastAsia="Calibri" w:hAnsi="Arial" w:cs="Arial"/>
          <w:sz w:val="20"/>
        </w:rPr>
      </w:pPr>
    </w:p>
    <w:p w14:paraId="1299C43A" w14:textId="0B09551E" w:rsidR="005F53A6" w:rsidRDefault="000612B9" w:rsidP="00E57072">
      <w:pPr>
        <w:spacing w:after="0"/>
        <w:contextualSpacing/>
        <w:jc w:val="both"/>
        <w:rPr>
          <w:rFonts w:ascii="Arial" w:eastAsia="Calibri" w:hAnsi="Arial" w:cs="Arial"/>
          <w:sz w:val="20"/>
        </w:rPr>
      </w:pPr>
      <w:r w:rsidRPr="00C52678">
        <w:rPr>
          <w:rFonts w:ascii="Arial" w:eastAsia="Calibri" w:hAnsi="Arial" w:cs="Arial"/>
          <w:sz w:val="20"/>
        </w:rPr>
        <w:t>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4381BD21" w14:textId="77777777" w:rsidR="00A309B1" w:rsidRDefault="00A309B1" w:rsidP="00E57072">
      <w:pPr>
        <w:spacing w:after="0"/>
        <w:contextualSpacing/>
        <w:jc w:val="both"/>
        <w:rPr>
          <w:rFonts w:ascii="Arial" w:eastAsia="Calibri" w:hAnsi="Arial" w:cs="Arial"/>
          <w:sz w:val="20"/>
        </w:rPr>
      </w:pPr>
    </w:p>
    <w:p w14:paraId="5A928E51" w14:textId="77777777" w:rsidR="00741A5C" w:rsidRPr="00C52678" w:rsidRDefault="00741A5C" w:rsidP="00843917">
      <w:pPr>
        <w:pStyle w:val="PargrafodaLista"/>
        <w:numPr>
          <w:ilvl w:val="0"/>
          <w:numId w:val="1"/>
        </w:numPr>
        <w:spacing w:after="0"/>
        <w:rPr>
          <w:rFonts w:ascii="Arial" w:hAnsi="Arial" w:cs="Arial"/>
          <w:sz w:val="20"/>
        </w:rPr>
      </w:pPr>
      <w:r w:rsidRPr="00C52678">
        <w:rPr>
          <w:rFonts w:ascii="Arial" w:hAnsi="Arial" w:cs="Arial"/>
          <w:b/>
          <w:sz w:val="20"/>
        </w:rPr>
        <w:lastRenderedPageBreak/>
        <w:t>FUNDAMENTAÇÃO</w:t>
      </w:r>
      <w:r w:rsidRPr="00C52678">
        <w:rPr>
          <w:rFonts w:ascii="Arial" w:hAnsi="Arial" w:cs="Arial"/>
          <w:b/>
          <w:color w:val="000000" w:themeColor="text1"/>
          <w:sz w:val="20"/>
        </w:rPr>
        <w:t xml:space="preserve"> DA CONTRATAÇÃO</w:t>
      </w:r>
    </w:p>
    <w:p w14:paraId="3461D779" w14:textId="77777777" w:rsidR="00122B8D" w:rsidRPr="00C52678" w:rsidRDefault="00122B8D" w:rsidP="00122B8D">
      <w:pPr>
        <w:pStyle w:val="PargrafodaLista"/>
        <w:spacing w:after="0"/>
        <w:ind w:left="0"/>
        <w:jc w:val="both"/>
        <w:rPr>
          <w:rFonts w:ascii="Arial" w:hAnsi="Arial" w:cs="Arial"/>
          <w:sz w:val="20"/>
        </w:rPr>
      </w:pPr>
    </w:p>
    <w:p w14:paraId="44AD1739" w14:textId="77777777" w:rsidR="00122B8D" w:rsidRPr="00D510DB" w:rsidRDefault="00122B8D" w:rsidP="00843917">
      <w:pPr>
        <w:pStyle w:val="PargrafodaLista"/>
        <w:numPr>
          <w:ilvl w:val="1"/>
          <w:numId w:val="1"/>
        </w:numPr>
        <w:spacing w:after="0"/>
        <w:rPr>
          <w:rFonts w:ascii="Arial" w:hAnsi="Arial" w:cs="Arial"/>
          <w:sz w:val="20"/>
        </w:rPr>
      </w:pPr>
      <w:r w:rsidRPr="00C52678">
        <w:rPr>
          <w:rFonts w:ascii="Arial" w:hAnsi="Arial" w:cs="Arial"/>
          <w:b/>
          <w:sz w:val="20"/>
        </w:rPr>
        <w:t>FUNDAMENTAÇÃO</w:t>
      </w:r>
      <w:r w:rsidR="00741A5C" w:rsidRPr="00C52678">
        <w:rPr>
          <w:rFonts w:ascii="Arial" w:hAnsi="Arial" w:cs="Arial"/>
          <w:b/>
          <w:color w:val="000000" w:themeColor="text1"/>
          <w:sz w:val="20"/>
        </w:rPr>
        <w:t>:</w:t>
      </w:r>
    </w:p>
    <w:p w14:paraId="1C543D29" w14:textId="77777777" w:rsidR="00D510DB" w:rsidRPr="00D510DB" w:rsidRDefault="00D510DB" w:rsidP="00D510DB">
      <w:pPr>
        <w:pStyle w:val="PargrafodaLista"/>
        <w:spacing w:after="0"/>
        <w:ind w:left="786"/>
        <w:rPr>
          <w:rFonts w:ascii="Arial" w:hAnsi="Arial" w:cs="Arial"/>
          <w:sz w:val="20"/>
        </w:rPr>
      </w:pPr>
    </w:p>
    <w:p w14:paraId="493F3D38" w14:textId="6574B1F5" w:rsidR="00D510DB" w:rsidRDefault="00D510DB" w:rsidP="00E57065">
      <w:pPr>
        <w:pStyle w:val="PargrafodaLista"/>
        <w:spacing w:after="0"/>
        <w:ind w:left="0"/>
        <w:jc w:val="both"/>
        <w:rPr>
          <w:rFonts w:ascii="Arial" w:hAnsi="Arial" w:cs="Arial"/>
          <w:sz w:val="20"/>
        </w:rPr>
      </w:pPr>
      <w:r w:rsidRPr="00D510DB">
        <w:rPr>
          <w:rFonts w:ascii="Arial" w:hAnsi="Arial" w:cs="Arial"/>
          <w:sz w:val="20"/>
        </w:rPr>
        <w:t>Considerando a necessidade contínua de manutenção preventiva e corretiva dos equipamentos odontológicos para garantir a operacionalidade</w:t>
      </w:r>
      <w:r w:rsidR="00894931">
        <w:rPr>
          <w:rFonts w:ascii="Arial" w:hAnsi="Arial" w:cs="Arial"/>
          <w:sz w:val="20"/>
        </w:rPr>
        <w:t xml:space="preserve"> dos serviços de saúde pública, vale citar que:</w:t>
      </w:r>
    </w:p>
    <w:p w14:paraId="0F234BDF" w14:textId="77777777" w:rsidR="00E86741" w:rsidRPr="00E86741" w:rsidRDefault="00E86741" w:rsidP="00E86741">
      <w:pPr>
        <w:pStyle w:val="NormalWeb"/>
        <w:shd w:val="clear" w:color="auto" w:fill="FFFFFF"/>
        <w:jc w:val="both"/>
        <w:rPr>
          <w:rFonts w:ascii="Arial" w:hAnsi="Arial" w:cs="Arial"/>
          <w:sz w:val="20"/>
        </w:rPr>
      </w:pPr>
      <w:r w:rsidRPr="00E86741">
        <w:rPr>
          <w:rFonts w:ascii="Arial" w:hAnsi="Arial" w:cs="Arial"/>
          <w:sz w:val="20"/>
        </w:rPr>
        <w:t>A contratação de empresa para prestação de serviços de manutenção preventiva e corretiva dos equipamentos odontológicos constitui medida essencial para garantir a continuidade e qualidade dos serviços de saúde bucal oferecidos à população. Os equipamentos odontológicos representam ferramentas fundamentais para o diagnóstico e tratamento adequados, sendo sua operacionalidade plena um requisito indispensável para o atendimento eficaz dos pacientes.</w:t>
      </w:r>
    </w:p>
    <w:p w14:paraId="582265CE" w14:textId="77777777" w:rsidR="00E86741" w:rsidRPr="00E86741" w:rsidRDefault="00E86741" w:rsidP="00E86741">
      <w:pPr>
        <w:pStyle w:val="NormalWeb"/>
        <w:shd w:val="clear" w:color="auto" w:fill="FFFFFF"/>
        <w:jc w:val="both"/>
        <w:rPr>
          <w:rFonts w:ascii="Arial" w:hAnsi="Arial" w:cs="Arial"/>
          <w:sz w:val="20"/>
        </w:rPr>
      </w:pPr>
      <w:r w:rsidRPr="00E86741">
        <w:rPr>
          <w:rFonts w:ascii="Arial" w:hAnsi="Arial" w:cs="Arial"/>
          <w:sz w:val="20"/>
        </w:rPr>
        <w:t xml:space="preserve">Fundamentação Técnica: Os equipamentos odontológicos estão sujeitos a desgastes naturais decorrentes do uso contínuo, bem como a possíveis falhas técnicas que podem comprometer seu funcionamento. A ausência de manutenção adequada pode resultar em: Interrupção dos atendimentos odontológicos, prejudicando diretamente a população assistida; Redução significativa da vida útil dos equipamentos, gerando custos adicionais com substituições prematuras; Comprometimento da qualidade e segurança dos procedimentos realizados; Riscos à saúde dos profissionais e pacientes. </w:t>
      </w:r>
    </w:p>
    <w:p w14:paraId="3AA867BA" w14:textId="77777777" w:rsidR="00E86741" w:rsidRPr="00E86741" w:rsidRDefault="00E86741" w:rsidP="00E86741">
      <w:pPr>
        <w:pStyle w:val="NormalWeb"/>
        <w:shd w:val="clear" w:color="auto" w:fill="FFFFFF"/>
        <w:jc w:val="both"/>
        <w:rPr>
          <w:rFonts w:ascii="Arial" w:hAnsi="Arial" w:cs="Arial"/>
          <w:sz w:val="20"/>
        </w:rPr>
      </w:pPr>
      <w:r w:rsidRPr="00E86741">
        <w:rPr>
          <w:rFonts w:ascii="Arial" w:hAnsi="Arial" w:cs="Arial"/>
          <w:sz w:val="20"/>
        </w:rPr>
        <w:t xml:space="preserve">Benefícios da Contratação: A manutenção preventiva programada e a corretiva quando necessária proporcionarão: Economicidade: Prolongamento da vida útil dos equipamentos, reduzindo a necessidade de novas aquisições e otimizando os recursos públicos investidos; Eficiência operacional: Garantia de disponibilidade contínua dos equipamentos, evitando interrupções nos atendimentos;  Segurança: Minimização dos riscos de acidentes ou falhas durante os procedimentos odontológicos; Qualidade assistencial: Manutenção dos padrões técnicos recomendados pelos fabricantes, assegurando a precisão e eficácia dos tratamentos. </w:t>
      </w:r>
    </w:p>
    <w:p w14:paraId="69A026E1" w14:textId="77777777" w:rsidR="00E86741" w:rsidRPr="00E86741" w:rsidRDefault="00E86741" w:rsidP="00E86741">
      <w:pPr>
        <w:pStyle w:val="NormalWeb"/>
        <w:shd w:val="clear" w:color="auto" w:fill="FFFFFF"/>
        <w:jc w:val="both"/>
        <w:rPr>
          <w:rFonts w:ascii="Arial" w:hAnsi="Arial" w:cs="Arial"/>
          <w:sz w:val="20"/>
        </w:rPr>
      </w:pPr>
      <w:r w:rsidRPr="00E86741">
        <w:rPr>
          <w:rFonts w:ascii="Arial" w:hAnsi="Arial" w:cs="Arial"/>
          <w:sz w:val="20"/>
        </w:rPr>
        <w:t xml:space="preserve">Caráter Continuado do Serviço: A natureza continuada deste serviço justifica-se pela necessidade permanente de manter os equipamentos em condições ideais de funcionamento, considerando que: O atendimento odontológico constitui serviço essencial de saúde pública, não podendo sofrer interrupções; A manutenção preventiva deve seguir cronograma regular, conforme especificações técnicas dos fabricantes; A manutenção corretiva demanda pronto atendimento para restabelecer o funcionamento dos equipamentos em caso de falhas. </w:t>
      </w:r>
    </w:p>
    <w:p w14:paraId="0562CB0E" w14:textId="40007D8D" w:rsidR="0056681B" w:rsidRPr="005C4074" w:rsidRDefault="00E86741" w:rsidP="00E86741">
      <w:pPr>
        <w:pStyle w:val="NormalWeb"/>
        <w:shd w:val="clear" w:color="auto" w:fill="FFFFFF"/>
        <w:jc w:val="both"/>
        <w:rPr>
          <w:rFonts w:ascii="Arial" w:hAnsi="Arial" w:cs="Arial"/>
          <w:sz w:val="20"/>
        </w:rPr>
      </w:pPr>
      <w:r w:rsidRPr="00E86741">
        <w:rPr>
          <w:rFonts w:ascii="Arial" w:hAnsi="Arial" w:cs="Arial"/>
          <w:sz w:val="20"/>
        </w:rPr>
        <w:t>Diante do exposto, a contratação de empresa especializada para manutenção dos equipamentos odontológicos revela-se medida imprescindível para assegurar a prestação contínua e eficiente dos serviços de saúde bucal à população, representando investimento que se traduz em economicidade a longo prazo e em qualidade assistencial, alinhando-se aos princípios de eficiência e interesse público que devem nortear a administração pública.</w:t>
      </w:r>
    </w:p>
    <w:p w14:paraId="6EEA0514" w14:textId="77777777" w:rsidR="00741A5C" w:rsidRPr="00C52678" w:rsidRDefault="00741A5C" w:rsidP="00843917">
      <w:pPr>
        <w:pStyle w:val="PargrafodaLista"/>
        <w:numPr>
          <w:ilvl w:val="1"/>
          <w:numId w:val="1"/>
        </w:numPr>
        <w:spacing w:after="0"/>
        <w:rPr>
          <w:rFonts w:ascii="Arial" w:hAnsi="Arial" w:cs="Arial"/>
          <w:sz w:val="20"/>
        </w:rPr>
      </w:pPr>
      <w:r w:rsidRPr="00C52678">
        <w:rPr>
          <w:rFonts w:ascii="Arial" w:hAnsi="Arial" w:cs="Arial"/>
          <w:sz w:val="20"/>
        </w:rPr>
        <w:t xml:space="preserve"> </w:t>
      </w:r>
      <w:r w:rsidRPr="00C52678">
        <w:rPr>
          <w:rFonts w:ascii="Arial" w:hAnsi="Arial" w:cs="Arial"/>
          <w:b/>
          <w:sz w:val="20"/>
        </w:rPr>
        <w:t>QUANTITATIVO A SER DEMANDADO:</w:t>
      </w:r>
    </w:p>
    <w:p w14:paraId="34CE0A41" w14:textId="77777777" w:rsidR="009D6C75" w:rsidRPr="00F75678" w:rsidRDefault="009D6C75" w:rsidP="009D6C75">
      <w:pPr>
        <w:pStyle w:val="PargrafodaLista"/>
        <w:spacing w:after="0"/>
        <w:ind w:left="786"/>
        <w:rPr>
          <w:rFonts w:ascii="Arial" w:hAnsi="Arial" w:cs="Arial"/>
          <w:b/>
        </w:rPr>
      </w:pPr>
    </w:p>
    <w:p w14:paraId="6D98A12B" w14:textId="4DE15C53" w:rsidR="002637DD" w:rsidRDefault="00C52678" w:rsidP="005C4074">
      <w:pPr>
        <w:pStyle w:val="PargrafodaLista"/>
        <w:ind w:left="0"/>
        <w:jc w:val="both"/>
        <w:rPr>
          <w:rFonts w:ascii="Arial" w:hAnsi="Arial" w:cs="Arial"/>
          <w:sz w:val="20"/>
        </w:rPr>
      </w:pPr>
      <w:r w:rsidRPr="00C52678">
        <w:rPr>
          <w:rFonts w:ascii="Arial" w:hAnsi="Arial" w:cs="Arial"/>
          <w:sz w:val="20"/>
        </w:rPr>
        <w:t>A determinação do quantitativo de demanda para a presente licitação baseia-se em uma análise criteriosa de necessidades de demanda do ano anterior, considerando o histórico, os registros e as projeções de consumo para o período abrangido pelo contrato.</w:t>
      </w:r>
    </w:p>
    <w:p w14:paraId="599FB76A" w14:textId="77777777" w:rsidR="005C4074" w:rsidRPr="005C4074" w:rsidRDefault="005C4074" w:rsidP="005C4074">
      <w:pPr>
        <w:pStyle w:val="PargrafodaLista"/>
        <w:ind w:left="0"/>
        <w:jc w:val="both"/>
        <w:rPr>
          <w:rFonts w:ascii="Arial" w:hAnsi="Arial" w:cs="Arial"/>
          <w:sz w:val="20"/>
        </w:rPr>
      </w:pPr>
    </w:p>
    <w:p w14:paraId="4C8C2D15" w14:textId="77777777" w:rsidR="002E1C88" w:rsidRPr="00C52678" w:rsidRDefault="00F52FB8" w:rsidP="00843917">
      <w:pPr>
        <w:pStyle w:val="PargrafodaLista"/>
        <w:numPr>
          <w:ilvl w:val="0"/>
          <w:numId w:val="1"/>
        </w:numPr>
        <w:spacing w:after="0"/>
        <w:rPr>
          <w:rFonts w:ascii="Arial" w:hAnsi="Arial" w:cs="Arial"/>
          <w:sz w:val="20"/>
          <w:szCs w:val="20"/>
        </w:rPr>
      </w:pPr>
      <w:r w:rsidRPr="00C52678">
        <w:rPr>
          <w:rFonts w:ascii="Arial" w:hAnsi="Arial" w:cs="Arial"/>
          <w:b/>
          <w:sz w:val="20"/>
          <w:szCs w:val="20"/>
        </w:rPr>
        <w:t>DOS PARÂMETROS DA LICITAÇÃO</w:t>
      </w:r>
    </w:p>
    <w:p w14:paraId="2946DB82" w14:textId="77777777" w:rsidR="002E1C88" w:rsidRPr="00C52678" w:rsidRDefault="002E1C88" w:rsidP="002E1C88">
      <w:pPr>
        <w:pStyle w:val="PargrafodaLista"/>
        <w:spacing w:after="0"/>
        <w:ind w:left="644"/>
        <w:rPr>
          <w:rFonts w:ascii="Arial" w:hAnsi="Arial" w:cs="Arial"/>
          <w:sz w:val="20"/>
          <w:szCs w:val="20"/>
        </w:rPr>
      </w:pPr>
    </w:p>
    <w:p w14:paraId="1A04054C" w14:textId="263E849A" w:rsidR="00992A09" w:rsidRPr="00590109" w:rsidRDefault="00992A09" w:rsidP="00843917">
      <w:pPr>
        <w:pStyle w:val="PargrafodaLista"/>
        <w:numPr>
          <w:ilvl w:val="1"/>
          <w:numId w:val="1"/>
        </w:numPr>
        <w:spacing w:after="0"/>
        <w:rPr>
          <w:rFonts w:ascii="Arial" w:hAnsi="Arial" w:cs="Arial"/>
          <w:b/>
          <w:sz w:val="20"/>
          <w:szCs w:val="20"/>
        </w:rPr>
      </w:pPr>
      <w:r w:rsidRPr="00590109">
        <w:rPr>
          <w:rFonts w:ascii="Arial" w:hAnsi="Arial" w:cs="Arial"/>
          <w:b/>
          <w:sz w:val="20"/>
          <w:szCs w:val="20"/>
        </w:rPr>
        <w:t>CRITÉRIOS DE JULGAMENTO</w:t>
      </w:r>
    </w:p>
    <w:p w14:paraId="5997CC1D" w14:textId="77777777" w:rsidR="00E37723" w:rsidRPr="00C52678" w:rsidRDefault="00E37723" w:rsidP="00F52FB8">
      <w:pPr>
        <w:spacing w:after="0"/>
        <w:rPr>
          <w:rFonts w:ascii="Arial" w:hAnsi="Arial" w:cs="Arial"/>
          <w:color w:val="FF0000"/>
          <w:sz w:val="20"/>
          <w:szCs w:val="20"/>
        </w:rPr>
      </w:pPr>
    </w:p>
    <w:p w14:paraId="54DBFA86" w14:textId="6B904D1C" w:rsidR="00590109" w:rsidRDefault="7C7AEA20" w:rsidP="00590109">
      <w:pPr>
        <w:spacing w:after="0" w:line="257" w:lineRule="auto"/>
        <w:rPr>
          <w:rFonts w:ascii="Arial" w:eastAsia="Calibri" w:hAnsi="Arial" w:cs="Arial"/>
          <w:color w:val="000000" w:themeColor="text1"/>
          <w:sz w:val="20"/>
          <w:szCs w:val="20"/>
        </w:rPr>
      </w:pPr>
      <w:r w:rsidRPr="00C52678">
        <w:rPr>
          <w:rFonts w:ascii="Arial" w:eastAsia="Calibri" w:hAnsi="Arial" w:cs="Arial"/>
          <w:color w:val="000000" w:themeColor="text1"/>
          <w:sz w:val="20"/>
          <w:szCs w:val="20"/>
        </w:rPr>
        <w:t xml:space="preserve">A contratação dos serviços se dará por meio da modalidade licitatória </w:t>
      </w:r>
      <w:r w:rsidRPr="00C52678">
        <w:rPr>
          <w:rFonts w:ascii="Arial" w:eastAsia="Calibri" w:hAnsi="Arial" w:cs="Arial"/>
          <w:b/>
          <w:bCs/>
          <w:color w:val="000000" w:themeColor="text1"/>
          <w:sz w:val="20"/>
          <w:szCs w:val="20"/>
        </w:rPr>
        <w:t>PREGÃO ELETRÔNICO</w:t>
      </w:r>
      <w:r w:rsidRPr="00C52678">
        <w:rPr>
          <w:rFonts w:ascii="Arial" w:eastAsia="Calibri" w:hAnsi="Arial" w:cs="Arial"/>
          <w:color w:val="000000" w:themeColor="text1"/>
          <w:sz w:val="20"/>
          <w:szCs w:val="20"/>
        </w:rPr>
        <w:t xml:space="preserve">, do tipo </w:t>
      </w:r>
      <w:r w:rsidR="00CB0A91" w:rsidRPr="00C52678">
        <w:rPr>
          <w:rFonts w:ascii="Arial" w:eastAsia="Calibri" w:hAnsi="Arial" w:cs="Arial"/>
          <w:b/>
          <w:bCs/>
          <w:color w:val="000000" w:themeColor="text1"/>
          <w:sz w:val="20"/>
          <w:szCs w:val="20"/>
        </w:rPr>
        <w:t>MENOR PREÇO</w:t>
      </w:r>
      <w:r w:rsidR="00C52678">
        <w:rPr>
          <w:rFonts w:ascii="Arial" w:eastAsia="Calibri" w:hAnsi="Arial" w:cs="Arial"/>
          <w:b/>
          <w:bCs/>
          <w:color w:val="000000" w:themeColor="text1"/>
          <w:sz w:val="20"/>
          <w:szCs w:val="20"/>
        </w:rPr>
        <w:t xml:space="preserve"> </w:t>
      </w:r>
      <w:r w:rsidR="00045C5F">
        <w:rPr>
          <w:rFonts w:ascii="Arial" w:eastAsia="Calibri" w:hAnsi="Arial" w:cs="Arial"/>
          <w:b/>
          <w:bCs/>
          <w:color w:val="000000" w:themeColor="text1"/>
          <w:sz w:val="20"/>
          <w:szCs w:val="20"/>
        </w:rPr>
        <w:t>GLOBAL</w:t>
      </w:r>
      <w:r w:rsidRPr="00C52678">
        <w:rPr>
          <w:rFonts w:ascii="Arial" w:eastAsia="Calibri" w:hAnsi="Arial" w:cs="Arial"/>
          <w:b/>
          <w:bCs/>
          <w:color w:val="000000" w:themeColor="text1"/>
          <w:sz w:val="20"/>
          <w:szCs w:val="20"/>
        </w:rPr>
        <w:t xml:space="preserve"> EM MODO DE DISPUTA ABERTO</w:t>
      </w:r>
      <w:r w:rsidRPr="00C52678">
        <w:rPr>
          <w:rFonts w:ascii="Arial" w:eastAsia="Calibri" w:hAnsi="Arial" w:cs="Arial"/>
          <w:color w:val="000000" w:themeColor="text1"/>
          <w:sz w:val="20"/>
          <w:szCs w:val="20"/>
        </w:rPr>
        <w:t>.</w:t>
      </w:r>
    </w:p>
    <w:p w14:paraId="3B81DE84" w14:textId="77777777" w:rsidR="00590109" w:rsidRPr="00590109" w:rsidRDefault="00590109" w:rsidP="00590109">
      <w:pPr>
        <w:spacing w:after="0" w:line="257" w:lineRule="auto"/>
        <w:rPr>
          <w:rStyle w:val="normaltextrun"/>
          <w:rFonts w:ascii="Arial" w:eastAsia="Calibri" w:hAnsi="Arial" w:cs="Arial"/>
          <w:color w:val="000000" w:themeColor="text1"/>
          <w:sz w:val="20"/>
          <w:szCs w:val="20"/>
        </w:rPr>
      </w:pPr>
    </w:p>
    <w:p w14:paraId="3C1B0ACC" w14:textId="286D5B1A" w:rsidR="004242C2" w:rsidRPr="00590109" w:rsidRDefault="004242C2" w:rsidP="00843917">
      <w:pPr>
        <w:pStyle w:val="PargrafodaLista"/>
        <w:numPr>
          <w:ilvl w:val="1"/>
          <w:numId w:val="1"/>
        </w:numPr>
        <w:tabs>
          <w:tab w:val="left" w:pos="567"/>
        </w:tabs>
        <w:spacing w:before="120" w:after="0" w:line="240" w:lineRule="auto"/>
        <w:jc w:val="both"/>
        <w:rPr>
          <w:rStyle w:val="eop"/>
          <w:rFonts w:ascii="Arial" w:hAnsi="Arial" w:cs="Arial"/>
          <w:color w:val="000000"/>
          <w:sz w:val="20"/>
          <w:szCs w:val="20"/>
          <w:shd w:val="clear" w:color="auto" w:fill="FFFFFF"/>
        </w:rPr>
      </w:pPr>
      <w:r w:rsidRPr="00590109">
        <w:rPr>
          <w:rStyle w:val="normaltextrun"/>
          <w:rFonts w:ascii="Arial" w:hAnsi="Arial" w:cs="Arial"/>
          <w:b/>
          <w:bCs/>
          <w:color w:val="000000"/>
          <w:sz w:val="20"/>
          <w:szCs w:val="20"/>
          <w:shd w:val="clear" w:color="auto" w:fill="FFFFFF"/>
          <w:lang w:val="pt-PT"/>
        </w:rPr>
        <w:lastRenderedPageBreak/>
        <w:t>Será adotado tratamento diferenciado a microempresas (ME) e empresas de pequeno porte (EPP), conforme o disposto no art. 48 da Lei Complementar nº 123/2006 (alterado pela Lei Complementar nº 147/2014) em lotes com valor referencial até a R$ 80.000,00 por lote</w:t>
      </w:r>
      <w:r w:rsidRPr="00590109">
        <w:rPr>
          <w:rStyle w:val="normaltextrun"/>
          <w:rFonts w:ascii="Arial" w:hAnsi="Arial" w:cs="Arial"/>
          <w:color w:val="000000"/>
          <w:sz w:val="20"/>
          <w:szCs w:val="20"/>
          <w:shd w:val="clear" w:color="auto" w:fill="FFFFFF"/>
          <w:lang w:val="pt-PT"/>
        </w:rPr>
        <w:t>.</w:t>
      </w:r>
      <w:r w:rsidRPr="00590109">
        <w:rPr>
          <w:rStyle w:val="eop"/>
          <w:rFonts w:ascii="Arial" w:hAnsi="Arial" w:cs="Arial"/>
          <w:color w:val="000000"/>
          <w:sz w:val="20"/>
          <w:szCs w:val="20"/>
          <w:shd w:val="clear" w:color="auto" w:fill="FFFFFF"/>
        </w:rPr>
        <w:t> </w:t>
      </w:r>
    </w:p>
    <w:p w14:paraId="39B6B1D1" w14:textId="5B114CDF" w:rsidR="00304917" w:rsidRPr="005C4074" w:rsidRDefault="00C52678" w:rsidP="001B2ABD">
      <w:pPr>
        <w:spacing w:after="240"/>
        <w:jc w:val="both"/>
        <w:rPr>
          <w:rFonts w:ascii="Arial" w:hAnsi="Arial" w:cs="Arial"/>
          <w:sz w:val="6"/>
          <w:szCs w:val="20"/>
        </w:rPr>
      </w:pPr>
      <w:r>
        <w:rPr>
          <w:rFonts w:ascii="Arial" w:hAnsi="Arial" w:cs="Arial"/>
          <w:sz w:val="20"/>
          <w:szCs w:val="20"/>
        </w:rPr>
        <w:t xml:space="preserve">  </w:t>
      </w:r>
    </w:p>
    <w:p w14:paraId="4C1B90EB" w14:textId="77777777" w:rsidR="00E736D2" w:rsidRPr="00C52678" w:rsidRDefault="00E736D2" w:rsidP="007F304E">
      <w:pPr>
        <w:spacing w:after="0"/>
        <w:ind w:left="1134"/>
        <w:jc w:val="both"/>
        <w:rPr>
          <w:rFonts w:ascii="Arial" w:hAnsi="Arial" w:cs="Arial"/>
          <w:sz w:val="20"/>
          <w:szCs w:val="20"/>
        </w:rPr>
      </w:pPr>
      <w:r w:rsidRPr="00C52678">
        <w:rPr>
          <w:rFonts w:ascii="Arial" w:hAnsi="Arial" w:cs="Arial"/>
          <w:sz w:val="20"/>
          <w:szCs w:val="20"/>
        </w:rPr>
        <w:t>“Art. 48”. Para o cumprimento do disposto no art. 47 desta Lei Complementar</w:t>
      </w:r>
      <w:r w:rsidR="00133626" w:rsidRPr="00C52678">
        <w:rPr>
          <w:rFonts w:ascii="Arial" w:hAnsi="Arial" w:cs="Arial"/>
          <w:sz w:val="20"/>
          <w:szCs w:val="20"/>
        </w:rPr>
        <w:t xml:space="preserve"> sita acima</w:t>
      </w:r>
      <w:r w:rsidRPr="00C52678">
        <w:rPr>
          <w:rFonts w:ascii="Arial" w:hAnsi="Arial" w:cs="Arial"/>
          <w:sz w:val="20"/>
          <w:szCs w:val="20"/>
        </w:rPr>
        <w:t xml:space="preserve">, a administração pública: </w:t>
      </w:r>
    </w:p>
    <w:p w14:paraId="3FD4DB35" w14:textId="7B2080D6" w:rsidR="00E736D2" w:rsidRPr="00C52678" w:rsidRDefault="00E736D2" w:rsidP="00E736D2">
      <w:pPr>
        <w:spacing w:after="0"/>
        <w:ind w:left="1134"/>
        <w:jc w:val="both"/>
        <w:rPr>
          <w:rFonts w:ascii="Arial" w:hAnsi="Arial" w:cs="Arial"/>
          <w:sz w:val="20"/>
          <w:szCs w:val="20"/>
        </w:rPr>
      </w:pPr>
      <w:r w:rsidRPr="00C52678">
        <w:rPr>
          <w:rFonts w:ascii="Arial" w:hAnsi="Arial" w:cs="Arial"/>
          <w:sz w:val="20"/>
          <w:szCs w:val="20"/>
        </w:rPr>
        <w:t xml:space="preserve">I - </w:t>
      </w:r>
      <w:r w:rsidR="00E72714" w:rsidRPr="00C52678">
        <w:rPr>
          <w:rFonts w:ascii="Arial" w:hAnsi="Arial" w:cs="Arial"/>
          <w:sz w:val="20"/>
          <w:szCs w:val="20"/>
        </w:rPr>
        <w:t>Deverá</w:t>
      </w:r>
      <w:r w:rsidRPr="00C52678">
        <w:rPr>
          <w:rFonts w:ascii="Arial" w:hAnsi="Arial" w:cs="Arial"/>
          <w:sz w:val="20"/>
          <w:szCs w:val="20"/>
        </w:rPr>
        <w:t xml:space="preserve"> realizar processo licitatório destinado exclusivamente à participação de microempresas e empresas de pequeno porte nos itens de contratação cujo valor seja de até R$ 80.000,00 (oitenta mil reais); </w:t>
      </w:r>
    </w:p>
    <w:p w14:paraId="6DFB9E20" w14:textId="77777777" w:rsidR="00E2035F" w:rsidRPr="00C52678" w:rsidRDefault="00E2035F" w:rsidP="00E736D2">
      <w:pPr>
        <w:spacing w:after="0"/>
        <w:ind w:left="1134"/>
        <w:jc w:val="both"/>
        <w:rPr>
          <w:rFonts w:ascii="Arial" w:hAnsi="Arial" w:cs="Arial"/>
          <w:sz w:val="20"/>
          <w:szCs w:val="20"/>
        </w:rPr>
      </w:pPr>
    </w:p>
    <w:p w14:paraId="7D4A33A8" w14:textId="41987916" w:rsidR="00E2035F" w:rsidRPr="00C52678" w:rsidRDefault="00E2035F" w:rsidP="00E736D2">
      <w:pPr>
        <w:spacing w:after="0"/>
        <w:ind w:left="1134"/>
        <w:jc w:val="both"/>
        <w:rPr>
          <w:rFonts w:ascii="Arial" w:hAnsi="Arial" w:cs="Arial"/>
          <w:sz w:val="20"/>
          <w:szCs w:val="20"/>
        </w:rPr>
      </w:pPr>
      <w:r w:rsidRPr="00C52678">
        <w:rPr>
          <w:rFonts w:ascii="Arial" w:hAnsi="Arial" w:cs="Arial"/>
          <w:sz w:val="20"/>
          <w:szCs w:val="20"/>
        </w:rPr>
        <w:t>Justifica-se ainda o tratamento diferenciado e simplificados as microempresa</w:t>
      </w:r>
      <w:r w:rsidR="001A0A10" w:rsidRPr="00C52678">
        <w:rPr>
          <w:rFonts w:ascii="Arial" w:hAnsi="Arial" w:cs="Arial"/>
          <w:sz w:val="20"/>
          <w:szCs w:val="20"/>
        </w:rPr>
        <w:t>s e empresas de pequeno porte nos</w:t>
      </w:r>
      <w:r w:rsidRPr="00C52678">
        <w:rPr>
          <w:rFonts w:ascii="Arial" w:hAnsi="Arial" w:cs="Arial"/>
          <w:sz w:val="20"/>
          <w:szCs w:val="20"/>
        </w:rPr>
        <w:t xml:space="preserve"> termos do art. 1º e seus incisos da Lei Municipal nº 1.545/2018.</w:t>
      </w:r>
    </w:p>
    <w:p w14:paraId="70DF9E56" w14:textId="77777777" w:rsidR="00E2035F" w:rsidRPr="00C52678" w:rsidRDefault="00E2035F" w:rsidP="00E736D2">
      <w:pPr>
        <w:spacing w:after="0"/>
        <w:ind w:left="1134"/>
        <w:jc w:val="both"/>
        <w:rPr>
          <w:rFonts w:ascii="Arial" w:hAnsi="Arial" w:cs="Arial"/>
          <w:sz w:val="20"/>
          <w:szCs w:val="20"/>
        </w:rPr>
      </w:pPr>
    </w:p>
    <w:p w14:paraId="5CA6B94E" w14:textId="77777777" w:rsidR="00E736D2" w:rsidRPr="00C52678" w:rsidRDefault="00E736D2" w:rsidP="00E736D2">
      <w:pPr>
        <w:spacing w:after="0"/>
        <w:ind w:left="1134"/>
        <w:jc w:val="both"/>
        <w:rPr>
          <w:rFonts w:ascii="Arial" w:hAnsi="Arial" w:cs="Arial"/>
          <w:sz w:val="20"/>
          <w:szCs w:val="20"/>
        </w:rPr>
      </w:pPr>
      <w:r w:rsidRPr="00C52678">
        <w:rPr>
          <w:rFonts w:ascii="Arial" w:hAnsi="Arial" w:cs="Arial"/>
          <w:sz w:val="20"/>
          <w:szCs w:val="20"/>
        </w:rPr>
        <w:t xml:space="preserve"> Art. 1º Nas contratações públicas da administração direta e indireta, autárquica e fundacional do Município de Iapu será concedido tratamento diferenciado e simplificado para as microempresas- ME e empresas de pequeno porte- EPP objetivando:</w:t>
      </w:r>
    </w:p>
    <w:p w14:paraId="5270BD00" w14:textId="77777777" w:rsidR="00E736D2" w:rsidRPr="00C52678" w:rsidRDefault="00E736D2" w:rsidP="00E736D2">
      <w:pPr>
        <w:spacing w:after="0"/>
        <w:ind w:left="1134"/>
        <w:jc w:val="both"/>
        <w:rPr>
          <w:rFonts w:ascii="Arial" w:hAnsi="Arial" w:cs="Arial"/>
          <w:sz w:val="20"/>
          <w:szCs w:val="20"/>
        </w:rPr>
      </w:pPr>
      <w:r w:rsidRPr="00C52678">
        <w:rPr>
          <w:rFonts w:ascii="Arial" w:hAnsi="Arial" w:cs="Arial"/>
          <w:sz w:val="20"/>
          <w:szCs w:val="20"/>
        </w:rPr>
        <w:t xml:space="preserve"> I- a promoção do desenvolvimento econômico e social no âmbito municipal e regional;</w:t>
      </w:r>
    </w:p>
    <w:p w14:paraId="6958B4FC" w14:textId="77777777" w:rsidR="00E736D2" w:rsidRPr="00C52678" w:rsidRDefault="00E736D2" w:rsidP="00E736D2">
      <w:pPr>
        <w:spacing w:after="0"/>
        <w:ind w:left="1134"/>
        <w:jc w:val="both"/>
        <w:rPr>
          <w:rFonts w:ascii="Arial" w:hAnsi="Arial" w:cs="Arial"/>
          <w:sz w:val="20"/>
          <w:szCs w:val="20"/>
        </w:rPr>
      </w:pPr>
      <w:r w:rsidRPr="00C52678">
        <w:rPr>
          <w:rFonts w:ascii="Arial" w:hAnsi="Arial" w:cs="Arial"/>
          <w:sz w:val="20"/>
          <w:szCs w:val="20"/>
        </w:rPr>
        <w:t xml:space="preserve"> II- a ampliação da eficiência das políticas públicas; e,</w:t>
      </w:r>
    </w:p>
    <w:p w14:paraId="44E871BC" w14:textId="50C91ADE" w:rsidR="00133626" w:rsidRPr="00C52678" w:rsidRDefault="00E736D2" w:rsidP="009372D4">
      <w:pPr>
        <w:spacing w:after="0"/>
        <w:ind w:left="1134"/>
        <w:jc w:val="both"/>
        <w:rPr>
          <w:rFonts w:ascii="Arial" w:hAnsi="Arial" w:cs="Arial"/>
          <w:sz w:val="20"/>
          <w:szCs w:val="20"/>
        </w:rPr>
      </w:pPr>
      <w:r w:rsidRPr="00C52678">
        <w:rPr>
          <w:rFonts w:ascii="Arial" w:hAnsi="Arial" w:cs="Arial"/>
          <w:sz w:val="20"/>
          <w:szCs w:val="20"/>
        </w:rPr>
        <w:t xml:space="preserve"> III- o incentivo à inovação </w:t>
      </w:r>
      <w:r w:rsidR="00C07A21" w:rsidRPr="00C52678">
        <w:rPr>
          <w:rFonts w:ascii="Arial" w:hAnsi="Arial" w:cs="Arial"/>
          <w:sz w:val="20"/>
          <w:szCs w:val="20"/>
        </w:rPr>
        <w:t>tecnológica. ”</w:t>
      </w:r>
      <w:r w:rsidRPr="00C52678">
        <w:rPr>
          <w:rFonts w:ascii="Arial" w:hAnsi="Arial" w:cs="Arial"/>
          <w:sz w:val="20"/>
          <w:szCs w:val="20"/>
        </w:rPr>
        <w:t xml:space="preserve"> (...)</w:t>
      </w:r>
    </w:p>
    <w:p w14:paraId="570D08C0" w14:textId="77777777" w:rsidR="0074676F" w:rsidRPr="00C52678" w:rsidRDefault="0074676F" w:rsidP="0074676F">
      <w:pPr>
        <w:spacing w:after="0"/>
        <w:ind w:left="1134"/>
        <w:jc w:val="both"/>
        <w:rPr>
          <w:rFonts w:ascii="Arial" w:hAnsi="Arial" w:cs="Arial"/>
          <w:color w:val="000000"/>
          <w:sz w:val="20"/>
          <w:szCs w:val="20"/>
        </w:rPr>
      </w:pPr>
      <w:r w:rsidRPr="00C52678">
        <w:rPr>
          <w:rFonts w:ascii="Arial" w:hAnsi="Arial" w:cs="Arial"/>
          <w:sz w:val="20"/>
          <w:szCs w:val="20"/>
        </w:rPr>
        <w:t>De acordo com a lei 14.133/2024, Art. 3º,</w:t>
      </w:r>
      <w:r w:rsidRPr="00C52678">
        <w:rPr>
          <w:rFonts w:ascii="Arial" w:hAnsi="Arial" w:cs="Arial"/>
          <w:color w:val="000000"/>
          <w:sz w:val="20"/>
          <w:szCs w:val="20"/>
        </w:rPr>
        <w:t xml:space="preserve"> § 2º;</w:t>
      </w:r>
    </w:p>
    <w:p w14:paraId="144A5D23" w14:textId="77777777" w:rsidR="0074676F" w:rsidRPr="00C52678" w:rsidRDefault="0074676F" w:rsidP="0074676F">
      <w:pPr>
        <w:spacing w:after="0"/>
        <w:ind w:left="1134"/>
        <w:jc w:val="both"/>
        <w:rPr>
          <w:rFonts w:ascii="Arial" w:hAnsi="Arial" w:cs="Arial"/>
          <w:sz w:val="20"/>
          <w:szCs w:val="20"/>
        </w:rPr>
      </w:pPr>
    </w:p>
    <w:p w14:paraId="72E7F642" w14:textId="5451B726" w:rsidR="0074676F" w:rsidRPr="00C52678" w:rsidRDefault="0074676F" w:rsidP="0074676F">
      <w:pPr>
        <w:spacing w:after="0"/>
        <w:ind w:left="1134"/>
        <w:jc w:val="both"/>
        <w:rPr>
          <w:rFonts w:ascii="Arial" w:hAnsi="Arial" w:cs="Arial"/>
          <w:sz w:val="20"/>
          <w:szCs w:val="20"/>
        </w:rPr>
      </w:pPr>
      <w:r w:rsidRPr="00C52678">
        <w:rPr>
          <w:rFonts w:ascii="Arial" w:hAnsi="Arial" w:cs="Arial"/>
          <w:color w:val="000000"/>
          <w:sz w:val="20"/>
          <w:szCs w:val="20"/>
        </w:rPr>
        <w:t xml:space="preserve">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w:t>
      </w:r>
      <w:r w:rsidR="00E72714" w:rsidRPr="00C52678">
        <w:rPr>
          <w:rFonts w:ascii="Arial" w:hAnsi="Arial" w:cs="Arial"/>
          <w:color w:val="000000"/>
          <w:sz w:val="20"/>
          <w:szCs w:val="20"/>
        </w:rPr>
        <w:t>da licitante declaração</w:t>
      </w:r>
      <w:r w:rsidRPr="00C52678">
        <w:rPr>
          <w:rFonts w:ascii="Arial" w:hAnsi="Arial" w:cs="Arial"/>
          <w:color w:val="000000"/>
          <w:sz w:val="20"/>
          <w:szCs w:val="20"/>
        </w:rPr>
        <w:t xml:space="preserve"> de observância desse limite na licitação.</w:t>
      </w:r>
    </w:p>
    <w:p w14:paraId="738610EB" w14:textId="77777777" w:rsidR="0074676F" w:rsidRPr="00C52678" w:rsidRDefault="0074676F" w:rsidP="000E6F69">
      <w:pPr>
        <w:spacing w:after="0"/>
        <w:ind w:left="1134"/>
        <w:jc w:val="both"/>
        <w:rPr>
          <w:rFonts w:ascii="Arial" w:hAnsi="Arial" w:cs="Arial"/>
          <w:sz w:val="20"/>
          <w:szCs w:val="20"/>
        </w:rPr>
      </w:pPr>
    </w:p>
    <w:p w14:paraId="63F8FDBD" w14:textId="42BF9DAB" w:rsidR="00491B5F" w:rsidRPr="00590109" w:rsidRDefault="00D82082" w:rsidP="00843917">
      <w:pPr>
        <w:pStyle w:val="PargrafodaLista"/>
        <w:numPr>
          <w:ilvl w:val="1"/>
          <w:numId w:val="12"/>
        </w:numPr>
        <w:tabs>
          <w:tab w:val="left" w:pos="567"/>
        </w:tabs>
        <w:spacing w:before="120" w:after="0" w:line="240" w:lineRule="auto"/>
        <w:jc w:val="both"/>
        <w:rPr>
          <w:rFonts w:ascii="Arial" w:hAnsi="Arial" w:cs="Arial"/>
          <w:b/>
          <w:sz w:val="20"/>
          <w:szCs w:val="20"/>
        </w:rPr>
      </w:pPr>
      <w:r>
        <w:rPr>
          <w:rFonts w:ascii="Arial" w:hAnsi="Arial" w:cs="Arial"/>
          <w:b/>
          <w:sz w:val="20"/>
          <w:szCs w:val="20"/>
        </w:rPr>
        <w:t>PROCESSO EXCLUSIVO</w:t>
      </w:r>
      <w:r w:rsidR="00133626" w:rsidRPr="00590109">
        <w:rPr>
          <w:rFonts w:ascii="Arial" w:hAnsi="Arial" w:cs="Arial"/>
          <w:b/>
          <w:sz w:val="20"/>
          <w:szCs w:val="20"/>
        </w:rPr>
        <w:t xml:space="preserve"> PAR</w:t>
      </w:r>
      <w:r w:rsidR="002A6C03" w:rsidRPr="00590109">
        <w:rPr>
          <w:rFonts w:ascii="Arial" w:hAnsi="Arial" w:cs="Arial"/>
          <w:b/>
          <w:sz w:val="20"/>
          <w:szCs w:val="20"/>
        </w:rPr>
        <w:t>A</w:t>
      </w:r>
      <w:r w:rsidR="00133626" w:rsidRPr="00590109">
        <w:rPr>
          <w:rFonts w:ascii="Arial" w:hAnsi="Arial" w:cs="Arial"/>
          <w:b/>
          <w:sz w:val="20"/>
          <w:szCs w:val="20"/>
        </w:rPr>
        <w:t xml:space="preserve"> MICROEMPRESAS E EMPRESAS DE PEQUENO PORTE.</w:t>
      </w:r>
    </w:p>
    <w:p w14:paraId="220A6E0C" w14:textId="3C9E78D0" w:rsidR="00133626" w:rsidRPr="00590109" w:rsidRDefault="00635769" w:rsidP="000E6F69">
      <w:pPr>
        <w:tabs>
          <w:tab w:val="left" w:pos="709"/>
        </w:tabs>
        <w:spacing w:before="120" w:after="0" w:line="240" w:lineRule="auto"/>
        <w:jc w:val="both"/>
        <w:rPr>
          <w:rFonts w:ascii="Arial" w:hAnsi="Arial" w:cs="Arial"/>
          <w:color w:val="000000" w:themeColor="text1"/>
          <w:sz w:val="20"/>
          <w:szCs w:val="20"/>
        </w:rPr>
      </w:pPr>
      <w:r>
        <w:rPr>
          <w:rFonts w:ascii="Arial" w:hAnsi="Arial" w:cs="Arial"/>
          <w:color w:val="000000" w:themeColor="text1"/>
          <w:sz w:val="20"/>
          <w:szCs w:val="20"/>
        </w:rPr>
        <w:t>Em razão do valor</w:t>
      </w:r>
      <w:r w:rsidR="00C07A21">
        <w:rPr>
          <w:rFonts w:ascii="Arial" w:hAnsi="Arial" w:cs="Arial"/>
          <w:color w:val="000000" w:themeColor="text1"/>
          <w:sz w:val="20"/>
          <w:szCs w:val="20"/>
        </w:rPr>
        <w:t>,</w:t>
      </w:r>
      <w:r>
        <w:rPr>
          <w:rFonts w:ascii="Arial" w:hAnsi="Arial" w:cs="Arial"/>
          <w:color w:val="000000" w:themeColor="text1"/>
          <w:sz w:val="20"/>
          <w:szCs w:val="20"/>
        </w:rPr>
        <w:t xml:space="preserve"> o processo é de </w:t>
      </w:r>
      <w:r w:rsidRPr="00590109">
        <w:rPr>
          <w:rFonts w:ascii="Arial" w:hAnsi="Arial" w:cs="Arial"/>
          <w:color w:val="000000" w:themeColor="text1"/>
          <w:sz w:val="20"/>
          <w:szCs w:val="20"/>
        </w:rPr>
        <w:t>participação</w:t>
      </w:r>
      <w:r w:rsidR="00133626" w:rsidRPr="00590109">
        <w:rPr>
          <w:rFonts w:ascii="Arial" w:hAnsi="Arial" w:cs="Arial"/>
          <w:color w:val="000000" w:themeColor="text1"/>
          <w:sz w:val="20"/>
          <w:szCs w:val="20"/>
        </w:rPr>
        <w:t xml:space="preserve"> </w:t>
      </w:r>
      <w:r w:rsidR="002A6C03" w:rsidRPr="00590109">
        <w:rPr>
          <w:rFonts w:ascii="Arial" w:hAnsi="Arial" w:cs="Arial"/>
          <w:color w:val="000000" w:themeColor="text1"/>
          <w:sz w:val="20"/>
          <w:szCs w:val="20"/>
        </w:rPr>
        <w:t>exclusiva</w:t>
      </w:r>
      <w:r w:rsidR="00133626" w:rsidRPr="00590109">
        <w:rPr>
          <w:rFonts w:ascii="Arial" w:hAnsi="Arial" w:cs="Arial"/>
          <w:color w:val="000000" w:themeColor="text1"/>
          <w:sz w:val="20"/>
          <w:szCs w:val="20"/>
        </w:rPr>
        <w:t xml:space="preserve"> a microempresas e empresas de pequeno porte, nos termos do </w:t>
      </w:r>
      <w:r w:rsidR="002A6C03" w:rsidRPr="00590109">
        <w:rPr>
          <w:rFonts w:ascii="Arial" w:hAnsi="Arial" w:cs="Arial"/>
          <w:color w:val="000000" w:themeColor="text1"/>
          <w:sz w:val="20"/>
          <w:szCs w:val="20"/>
        </w:rPr>
        <w:t>art.</w:t>
      </w:r>
      <w:r w:rsidR="00133626" w:rsidRPr="00590109">
        <w:rPr>
          <w:rFonts w:ascii="Arial" w:hAnsi="Arial" w:cs="Arial"/>
          <w:color w:val="000000" w:themeColor="text1"/>
          <w:sz w:val="20"/>
          <w:szCs w:val="20"/>
        </w:rPr>
        <w:t xml:space="preserve"> 48</w:t>
      </w:r>
      <w:r w:rsidR="002A6C03" w:rsidRPr="00590109">
        <w:rPr>
          <w:rFonts w:ascii="Arial" w:hAnsi="Arial" w:cs="Arial"/>
          <w:color w:val="000000" w:themeColor="text1"/>
          <w:sz w:val="20"/>
          <w:szCs w:val="20"/>
        </w:rPr>
        <w:t xml:space="preserve"> </w:t>
      </w:r>
      <w:r w:rsidR="00133626" w:rsidRPr="00590109">
        <w:rPr>
          <w:rFonts w:ascii="Arial" w:hAnsi="Arial" w:cs="Arial"/>
          <w:color w:val="000000" w:themeColor="text1"/>
          <w:sz w:val="20"/>
          <w:szCs w:val="20"/>
        </w:rPr>
        <w:t>da lei complementar</w:t>
      </w:r>
      <w:r w:rsidR="002A6C03" w:rsidRPr="00590109">
        <w:rPr>
          <w:rFonts w:ascii="Arial" w:hAnsi="Arial" w:cs="Arial"/>
          <w:color w:val="000000" w:themeColor="text1"/>
          <w:sz w:val="20"/>
          <w:szCs w:val="20"/>
        </w:rPr>
        <w:t xml:space="preserve"> nº</w:t>
      </w:r>
      <w:r w:rsidR="00133626" w:rsidRPr="00590109">
        <w:rPr>
          <w:rFonts w:ascii="Arial" w:hAnsi="Arial" w:cs="Arial"/>
          <w:color w:val="000000" w:themeColor="text1"/>
          <w:sz w:val="20"/>
          <w:szCs w:val="20"/>
        </w:rPr>
        <w:t xml:space="preserve"> 123. De 14 de dezembro de 2006.</w:t>
      </w:r>
    </w:p>
    <w:p w14:paraId="61E68187" w14:textId="77777777" w:rsidR="009372D4" w:rsidRPr="009372D4" w:rsidRDefault="009372D4" w:rsidP="009372D4">
      <w:pPr>
        <w:tabs>
          <w:tab w:val="left" w:pos="567"/>
        </w:tabs>
        <w:spacing w:before="4" w:after="0" w:line="240" w:lineRule="auto"/>
        <w:ind w:right="83"/>
        <w:rPr>
          <w:rFonts w:ascii="Arial" w:eastAsia="Arial MT" w:hAnsi="Arial" w:cs="Arial"/>
          <w:b/>
          <w:sz w:val="20"/>
          <w:szCs w:val="20"/>
          <w:lang w:val="pt-PT"/>
        </w:rPr>
      </w:pPr>
    </w:p>
    <w:p w14:paraId="01E5F411" w14:textId="2D8952C9" w:rsidR="00F967C0" w:rsidRPr="00590109" w:rsidRDefault="00F967C0" w:rsidP="00843917">
      <w:pPr>
        <w:pStyle w:val="PargrafodaLista"/>
        <w:numPr>
          <w:ilvl w:val="1"/>
          <w:numId w:val="12"/>
        </w:numPr>
        <w:tabs>
          <w:tab w:val="left" w:pos="567"/>
        </w:tabs>
        <w:spacing w:before="4" w:after="0" w:line="240" w:lineRule="auto"/>
        <w:ind w:right="83"/>
        <w:rPr>
          <w:rFonts w:ascii="Arial" w:eastAsia="Arial MT" w:hAnsi="Arial" w:cs="Arial"/>
          <w:b/>
          <w:sz w:val="20"/>
          <w:szCs w:val="20"/>
          <w:lang w:val="pt-PT"/>
        </w:rPr>
      </w:pPr>
      <w:r w:rsidRPr="00590109">
        <w:rPr>
          <w:rFonts w:ascii="Arial" w:eastAsia="Arial MT" w:hAnsi="Arial" w:cs="Arial"/>
          <w:b/>
          <w:sz w:val="20"/>
          <w:szCs w:val="20"/>
          <w:lang w:val="pt-PT"/>
        </w:rPr>
        <w:t>NÃO SERÁ ADMITIDA A PARTICIPAÇÃO DE CONSÓRCIO</w:t>
      </w:r>
    </w:p>
    <w:p w14:paraId="5D8E313C" w14:textId="77777777" w:rsidR="00746640" w:rsidRPr="00C52678" w:rsidRDefault="00746640" w:rsidP="00746640">
      <w:pPr>
        <w:pStyle w:val="PargrafodaLista"/>
        <w:spacing w:before="4" w:after="0" w:line="240" w:lineRule="auto"/>
        <w:ind w:left="284" w:right="83"/>
        <w:rPr>
          <w:rFonts w:ascii="Arial" w:eastAsia="Arial MT" w:hAnsi="Arial" w:cs="Arial"/>
          <w:b/>
          <w:sz w:val="20"/>
          <w:szCs w:val="20"/>
          <w:lang w:val="pt-PT"/>
        </w:rPr>
      </w:pPr>
    </w:p>
    <w:p w14:paraId="0E89BF9E" w14:textId="45EDDDF2" w:rsidR="000E6F69" w:rsidRDefault="000E6F69" w:rsidP="00843917">
      <w:pPr>
        <w:pStyle w:val="PargrafodaLista"/>
        <w:numPr>
          <w:ilvl w:val="0"/>
          <w:numId w:val="9"/>
        </w:numPr>
        <w:tabs>
          <w:tab w:val="left" w:pos="709"/>
        </w:tabs>
        <w:spacing w:before="120" w:after="0" w:line="240" w:lineRule="auto"/>
        <w:jc w:val="both"/>
        <w:rPr>
          <w:rFonts w:ascii="Arial" w:hAnsi="Arial" w:cs="Arial"/>
          <w:sz w:val="20"/>
          <w:szCs w:val="20"/>
        </w:rPr>
      </w:pPr>
      <w:r w:rsidRPr="00C52678">
        <w:rPr>
          <w:rFonts w:ascii="Arial" w:hAnsi="Arial" w:cs="Arial"/>
          <w:sz w:val="20"/>
          <w:szCs w:val="20"/>
        </w:rPr>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45400581" w14:textId="77777777" w:rsidR="00590109" w:rsidRPr="00C52678" w:rsidRDefault="00590109" w:rsidP="00590109">
      <w:pPr>
        <w:pStyle w:val="PargrafodaLista"/>
        <w:tabs>
          <w:tab w:val="left" w:pos="709"/>
        </w:tabs>
        <w:spacing w:before="120" w:after="0" w:line="240" w:lineRule="auto"/>
        <w:ind w:left="770"/>
        <w:jc w:val="both"/>
        <w:rPr>
          <w:rFonts w:ascii="Arial" w:hAnsi="Arial" w:cs="Arial"/>
          <w:sz w:val="20"/>
          <w:szCs w:val="20"/>
        </w:rPr>
      </w:pPr>
    </w:p>
    <w:p w14:paraId="18F80135" w14:textId="26EDCDBE" w:rsidR="00590109" w:rsidRPr="00590109" w:rsidRDefault="000E6F69" w:rsidP="00843917">
      <w:pPr>
        <w:pStyle w:val="PargrafodaLista"/>
        <w:numPr>
          <w:ilvl w:val="0"/>
          <w:numId w:val="9"/>
        </w:numPr>
        <w:tabs>
          <w:tab w:val="left" w:pos="709"/>
        </w:tabs>
        <w:spacing w:before="120" w:after="0" w:line="240" w:lineRule="auto"/>
        <w:jc w:val="both"/>
        <w:rPr>
          <w:rFonts w:ascii="Arial" w:hAnsi="Arial" w:cs="Arial"/>
          <w:sz w:val="20"/>
          <w:szCs w:val="20"/>
        </w:rPr>
      </w:pPr>
      <w:r w:rsidRPr="00C52678">
        <w:rPr>
          <w:rFonts w:ascii="Arial" w:hAnsi="Arial" w:cs="Arial"/>
          <w:sz w:val="20"/>
          <w:szCs w:val="20"/>
        </w:rPr>
        <w:t xml:space="preserve">Dessa forma, a opção pela não adoção de consórcio no processo licitatório de </w:t>
      </w:r>
      <w:r w:rsidR="00746FF7">
        <w:rPr>
          <w:rFonts w:ascii="Arial" w:hAnsi="Arial" w:cs="Arial"/>
          <w:sz w:val="20"/>
          <w:szCs w:val="20"/>
        </w:rPr>
        <w:t xml:space="preserve">materiais de limpeza </w:t>
      </w:r>
      <w:r w:rsidRPr="00C52678">
        <w:rPr>
          <w:rFonts w:ascii="Arial" w:hAnsi="Arial" w:cs="Arial"/>
          <w:sz w:val="20"/>
          <w:szCs w:val="20"/>
        </w:rPr>
        <w:t>pode ser justificada com base na análise técnica e econômica das necessidades da administração pública, conforme previsto na nova Lei 14.133 de 2021.</w:t>
      </w:r>
    </w:p>
    <w:p w14:paraId="441FF49D" w14:textId="77777777" w:rsidR="00590109" w:rsidRPr="00C52678" w:rsidRDefault="00590109" w:rsidP="00590109">
      <w:pPr>
        <w:pStyle w:val="PargrafodaLista"/>
        <w:tabs>
          <w:tab w:val="left" w:pos="709"/>
        </w:tabs>
        <w:spacing w:before="120" w:after="0" w:line="240" w:lineRule="auto"/>
        <w:ind w:left="770"/>
        <w:jc w:val="both"/>
        <w:rPr>
          <w:rFonts w:ascii="Arial" w:hAnsi="Arial" w:cs="Arial"/>
          <w:sz w:val="20"/>
          <w:szCs w:val="20"/>
        </w:rPr>
      </w:pPr>
    </w:p>
    <w:p w14:paraId="6A4BAA3E" w14:textId="7BB2CFC3" w:rsidR="009277B7" w:rsidRPr="009277B7" w:rsidRDefault="000E6F69" w:rsidP="009277B7">
      <w:pPr>
        <w:pStyle w:val="PargrafodaLista"/>
        <w:numPr>
          <w:ilvl w:val="0"/>
          <w:numId w:val="9"/>
        </w:numPr>
        <w:tabs>
          <w:tab w:val="left" w:pos="709"/>
        </w:tabs>
        <w:spacing w:before="120" w:after="0" w:line="240" w:lineRule="auto"/>
        <w:jc w:val="both"/>
        <w:rPr>
          <w:rFonts w:ascii="Arial" w:hAnsi="Arial" w:cs="Arial"/>
          <w:sz w:val="20"/>
          <w:szCs w:val="20"/>
        </w:rPr>
      </w:pPr>
      <w:r w:rsidRPr="00C52678">
        <w:rPr>
          <w:rFonts w:ascii="Arial" w:hAnsi="Arial" w:cs="Arial"/>
          <w:sz w:val="20"/>
          <w:szCs w:val="20"/>
        </w:rPr>
        <w:t>Cabe ressaltar ainda que a Lei 14.133/21 estabelece que a vedação é que deve ser inserida no edital, de sorte que a omissão do instrumento convocatório acerca do assunto equivale à autorização</w:t>
      </w:r>
      <w:r w:rsidR="00746FF7">
        <w:rPr>
          <w:rFonts w:ascii="Arial" w:hAnsi="Arial" w:cs="Arial"/>
          <w:sz w:val="20"/>
          <w:szCs w:val="20"/>
        </w:rPr>
        <w:t>.</w:t>
      </w:r>
    </w:p>
    <w:p w14:paraId="76CE0F41" w14:textId="77777777" w:rsidR="00590109" w:rsidRDefault="00590109" w:rsidP="005C4074">
      <w:pPr>
        <w:spacing w:before="4" w:after="0" w:line="240" w:lineRule="auto"/>
        <w:ind w:right="83"/>
        <w:jc w:val="both"/>
        <w:rPr>
          <w:rFonts w:ascii="Arial" w:eastAsia="Times New Roman" w:hAnsi="Arial" w:cs="Arial"/>
          <w:b/>
          <w:bCs/>
          <w:color w:val="FF0000"/>
          <w:sz w:val="20"/>
          <w:szCs w:val="20"/>
          <w:lang w:eastAsia="pt-BR"/>
        </w:rPr>
      </w:pPr>
    </w:p>
    <w:p w14:paraId="5C54D76D" w14:textId="523E870F" w:rsidR="004D724A" w:rsidRPr="00590109" w:rsidRDefault="004D724A" w:rsidP="00843917">
      <w:pPr>
        <w:pStyle w:val="PargrafodaLista"/>
        <w:numPr>
          <w:ilvl w:val="0"/>
          <w:numId w:val="1"/>
        </w:numPr>
        <w:spacing w:before="4" w:after="0" w:line="240" w:lineRule="auto"/>
        <w:ind w:right="83"/>
        <w:rPr>
          <w:rFonts w:ascii="Arial" w:eastAsia="Times New Roman" w:hAnsi="Arial" w:cs="Arial"/>
          <w:b/>
          <w:bCs/>
          <w:color w:val="FF0000"/>
          <w:sz w:val="20"/>
          <w:szCs w:val="20"/>
          <w:lang w:eastAsia="pt-BR"/>
        </w:rPr>
      </w:pPr>
      <w:r w:rsidRPr="00590109">
        <w:rPr>
          <w:rFonts w:ascii="Arial" w:eastAsia="Times New Roman" w:hAnsi="Arial" w:cs="Arial"/>
          <w:b/>
          <w:bCs/>
          <w:sz w:val="20"/>
          <w:szCs w:val="20"/>
          <w:lang w:eastAsia="pt-BR"/>
        </w:rPr>
        <w:t>CRITÉRIOS DE SUSTENTABILIDADE AMBIENTAL</w:t>
      </w:r>
    </w:p>
    <w:p w14:paraId="769D0D3C" w14:textId="77777777" w:rsidR="00E94F0A" w:rsidRPr="00C52678" w:rsidRDefault="00E94F0A" w:rsidP="004D724A">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2E515DD6" w:rsidR="004D724A" w:rsidRPr="00C52678" w:rsidRDefault="005C4074"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C52678">
        <w:rPr>
          <w:rFonts w:ascii="Arial" w:eastAsia="Times New Roman" w:hAnsi="Arial" w:cs="Arial"/>
          <w:bCs/>
          <w:color w:val="000000" w:themeColor="text1"/>
          <w:sz w:val="20"/>
          <w:szCs w:val="20"/>
          <w:lang w:eastAsia="pt-BR"/>
        </w:rPr>
        <w:t xml:space="preserve">.1 </w:t>
      </w:r>
      <w:r w:rsidR="004D724A" w:rsidRPr="00C52678">
        <w:rPr>
          <w:rFonts w:ascii="Arial" w:eastAsia="Times New Roman" w:hAnsi="Arial" w:cs="Arial"/>
          <w:bCs/>
          <w:color w:val="000000" w:themeColor="text1"/>
          <w:sz w:val="20"/>
          <w:szCs w:val="20"/>
          <w:lang w:eastAsia="pt-BR"/>
        </w:rPr>
        <w:t xml:space="preserve">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w:t>
      </w:r>
      <w:r w:rsidR="004D724A" w:rsidRPr="00C52678">
        <w:rPr>
          <w:rFonts w:ascii="Arial" w:eastAsia="Times New Roman" w:hAnsi="Arial" w:cs="Arial"/>
          <w:bCs/>
          <w:color w:val="000000" w:themeColor="text1"/>
          <w:sz w:val="20"/>
          <w:szCs w:val="20"/>
          <w:lang w:eastAsia="pt-BR"/>
        </w:rPr>
        <w:lastRenderedPageBreak/>
        <w:t>critérios, práticas e diretrizes para a promoção do Desenvolvimento nacional sustentável e a Lei nº 12.305/2010 que institui a política de resíduos sólidos.</w:t>
      </w:r>
    </w:p>
    <w:p w14:paraId="54CD245A" w14:textId="77777777" w:rsidR="004D724A" w:rsidRPr="00C52678" w:rsidRDefault="004D724A"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1B5DF4C8" w14:textId="76CD9637" w:rsidR="004D724A" w:rsidRPr="00C52678" w:rsidRDefault="005C4074"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C52678">
        <w:rPr>
          <w:rFonts w:ascii="Arial" w:eastAsia="Times New Roman" w:hAnsi="Arial" w:cs="Arial"/>
          <w:bCs/>
          <w:color w:val="000000" w:themeColor="text1"/>
          <w:sz w:val="20"/>
          <w:szCs w:val="20"/>
          <w:lang w:eastAsia="pt-BR"/>
        </w:rPr>
        <w:t xml:space="preserve">.2 </w:t>
      </w:r>
      <w:r w:rsidR="004D724A" w:rsidRPr="00C52678">
        <w:rPr>
          <w:rFonts w:ascii="Arial" w:eastAsia="Times New Roman" w:hAnsi="Arial" w:cs="Arial"/>
          <w:bCs/>
          <w:color w:val="000000" w:themeColor="text1"/>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C52678" w:rsidRDefault="004D724A"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4290DDF0" w14:textId="0E232E0D" w:rsidR="004D724A" w:rsidRPr="00C52678" w:rsidRDefault="005C4074"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C52678">
        <w:rPr>
          <w:rFonts w:ascii="Arial" w:eastAsia="Times New Roman" w:hAnsi="Arial" w:cs="Arial"/>
          <w:bCs/>
          <w:color w:val="000000" w:themeColor="text1"/>
          <w:sz w:val="20"/>
          <w:szCs w:val="20"/>
          <w:lang w:eastAsia="pt-BR"/>
        </w:rPr>
        <w:t xml:space="preserve">.3 </w:t>
      </w:r>
      <w:r w:rsidR="004D724A" w:rsidRPr="00C52678">
        <w:rPr>
          <w:rFonts w:ascii="Arial" w:eastAsia="Times New Roman" w:hAnsi="Arial" w:cs="Arial"/>
          <w:bCs/>
          <w:color w:val="000000" w:themeColor="text1"/>
          <w:sz w:val="20"/>
          <w:szCs w:val="20"/>
          <w:lang w:eastAsia="pt-BR"/>
        </w:rPr>
        <w:t>A empresa contratada deverá adotar medidas a orientar seus empregados para adotare</w:t>
      </w:r>
      <w:r w:rsidR="00491181" w:rsidRPr="00C52678">
        <w:rPr>
          <w:rFonts w:ascii="Arial" w:eastAsia="Times New Roman" w:hAnsi="Arial" w:cs="Arial"/>
          <w:bCs/>
          <w:color w:val="000000" w:themeColor="text1"/>
          <w:sz w:val="20"/>
          <w:szCs w:val="20"/>
          <w:lang w:eastAsia="pt-BR"/>
        </w:rPr>
        <w:t xml:space="preserve">m condutas e </w:t>
      </w:r>
      <w:r w:rsidR="004D724A" w:rsidRPr="00C52678">
        <w:rPr>
          <w:rFonts w:ascii="Arial" w:eastAsia="Times New Roman" w:hAnsi="Arial" w:cs="Arial"/>
          <w:bCs/>
          <w:color w:val="000000" w:themeColor="text1"/>
          <w:sz w:val="20"/>
          <w:szCs w:val="20"/>
          <w:lang w:eastAsia="pt-BR"/>
        </w:rPr>
        <w:t>técnicas para redução de consumo de energia elétrica, de consumo d</w:t>
      </w:r>
      <w:r w:rsidR="00491181" w:rsidRPr="00C52678">
        <w:rPr>
          <w:rFonts w:ascii="Arial" w:eastAsia="Times New Roman" w:hAnsi="Arial" w:cs="Arial"/>
          <w:bCs/>
          <w:color w:val="000000" w:themeColor="text1"/>
          <w:sz w:val="20"/>
          <w:szCs w:val="20"/>
          <w:lang w:eastAsia="pt-BR"/>
        </w:rPr>
        <w:t>e água e redução de produção de resíduos</w:t>
      </w:r>
      <w:r w:rsidR="004D724A" w:rsidRPr="00C52678">
        <w:rPr>
          <w:rFonts w:ascii="Arial" w:eastAsia="Times New Roman" w:hAnsi="Arial" w:cs="Arial"/>
          <w:bCs/>
          <w:color w:val="000000" w:themeColor="text1"/>
          <w:sz w:val="20"/>
          <w:szCs w:val="20"/>
          <w:lang w:eastAsia="pt-BR"/>
        </w:rPr>
        <w:t xml:space="preserve"> sólidos, observadas e respeitadas as normas ambientais vigentes.</w:t>
      </w:r>
    </w:p>
    <w:p w14:paraId="36FEB5B0" w14:textId="77777777" w:rsidR="00491181" w:rsidRPr="00C52678" w:rsidRDefault="00491181"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508D955C" w14:textId="01D3745E" w:rsidR="004D724A" w:rsidRPr="00C52678" w:rsidRDefault="005C4074" w:rsidP="004D724A">
      <w:pPr>
        <w:tabs>
          <w:tab w:val="left" w:pos="3890"/>
        </w:tabs>
        <w:spacing w:after="0" w:line="240" w:lineRule="auto"/>
        <w:ind w:right="228"/>
        <w:jc w:val="both"/>
        <w:rPr>
          <w:rFonts w:ascii="Arial" w:eastAsia="Times New Roman" w:hAnsi="Arial" w:cs="Arial"/>
          <w:bCs/>
          <w:color w:val="FF0000"/>
          <w:sz w:val="20"/>
          <w:szCs w:val="20"/>
          <w:lang w:eastAsia="pt-BR"/>
        </w:rPr>
      </w:pPr>
      <w:r>
        <w:rPr>
          <w:rFonts w:ascii="Arial" w:eastAsia="Times New Roman" w:hAnsi="Arial" w:cs="Arial"/>
          <w:bCs/>
          <w:color w:val="000000" w:themeColor="text1"/>
          <w:sz w:val="20"/>
          <w:szCs w:val="20"/>
          <w:lang w:eastAsia="pt-BR"/>
        </w:rPr>
        <w:t>4</w:t>
      </w:r>
      <w:r w:rsidR="00E94F0A" w:rsidRPr="00C52678">
        <w:rPr>
          <w:rFonts w:ascii="Arial" w:eastAsia="Times New Roman" w:hAnsi="Arial" w:cs="Arial"/>
          <w:bCs/>
          <w:color w:val="000000" w:themeColor="text1"/>
          <w:sz w:val="20"/>
          <w:szCs w:val="20"/>
          <w:lang w:eastAsia="pt-BR"/>
        </w:rPr>
        <w:t xml:space="preserve">.4 </w:t>
      </w:r>
      <w:r w:rsidR="004D724A" w:rsidRPr="00C52678">
        <w:rPr>
          <w:rFonts w:ascii="Arial" w:eastAsia="Times New Roman" w:hAnsi="Arial" w:cs="Arial"/>
          <w:bCs/>
          <w:color w:val="000000" w:themeColor="text1"/>
          <w:sz w:val="20"/>
          <w:szCs w:val="20"/>
          <w:lang w:eastAsia="pt-BR"/>
        </w:rPr>
        <w:t>É dever da empresa contratada, observar entre outras: o menor imp</w:t>
      </w:r>
      <w:r w:rsidR="00491181" w:rsidRPr="00C52678">
        <w:rPr>
          <w:rFonts w:ascii="Arial" w:eastAsia="Times New Roman" w:hAnsi="Arial" w:cs="Arial"/>
          <w:bCs/>
          <w:color w:val="000000" w:themeColor="text1"/>
          <w:sz w:val="20"/>
          <w:szCs w:val="20"/>
          <w:lang w:eastAsia="pt-BR"/>
        </w:rPr>
        <w:t xml:space="preserve">acto sobre recursos naturais </w:t>
      </w:r>
      <w:r w:rsidR="004D724A" w:rsidRPr="00C52678">
        <w:rPr>
          <w:rFonts w:ascii="Arial" w:eastAsia="Times New Roman" w:hAnsi="Arial" w:cs="Arial"/>
          <w:bCs/>
          <w:color w:val="000000" w:themeColor="text1"/>
          <w:sz w:val="20"/>
          <w:szCs w:val="20"/>
          <w:lang w:eastAsia="pt-BR"/>
        </w:rPr>
        <w:t>como flora, fauna, ar, solo e água; preferência para materiais, tecnologias e m</w:t>
      </w:r>
      <w:r w:rsidR="00491181" w:rsidRPr="00C52678">
        <w:rPr>
          <w:rFonts w:ascii="Arial" w:eastAsia="Times New Roman" w:hAnsi="Arial" w:cs="Arial"/>
          <w:bCs/>
          <w:color w:val="000000" w:themeColor="text1"/>
          <w:sz w:val="20"/>
          <w:szCs w:val="20"/>
          <w:lang w:eastAsia="pt-BR"/>
        </w:rPr>
        <w:t xml:space="preserve">atérias-primas de origem local; </w:t>
      </w:r>
      <w:r w:rsidR="004D724A" w:rsidRPr="00C52678">
        <w:rPr>
          <w:rFonts w:ascii="Arial" w:eastAsia="Times New Roman" w:hAnsi="Arial" w:cs="Arial"/>
          <w:bCs/>
          <w:color w:val="000000" w:themeColor="text1"/>
          <w:sz w:val="20"/>
          <w:szCs w:val="20"/>
          <w:lang w:eastAsia="pt-BR"/>
        </w:rPr>
        <w:t>maior eficiência na utilização de recursos naturais como água e ener</w:t>
      </w:r>
      <w:r w:rsidR="00491181" w:rsidRPr="00C52678">
        <w:rPr>
          <w:rFonts w:ascii="Arial" w:eastAsia="Times New Roman" w:hAnsi="Arial" w:cs="Arial"/>
          <w:bCs/>
          <w:color w:val="000000" w:themeColor="text1"/>
          <w:sz w:val="20"/>
          <w:szCs w:val="20"/>
          <w:lang w:eastAsia="pt-BR"/>
        </w:rPr>
        <w:t xml:space="preserve">gia; maior geração de empregos, </w:t>
      </w:r>
      <w:r w:rsidR="004D724A" w:rsidRPr="00C52678">
        <w:rPr>
          <w:rFonts w:ascii="Arial" w:eastAsia="Times New Roman" w:hAnsi="Arial" w:cs="Arial"/>
          <w:bCs/>
          <w:color w:val="000000" w:themeColor="text1"/>
          <w:sz w:val="20"/>
          <w:szCs w:val="20"/>
          <w:lang w:eastAsia="pt-BR"/>
        </w:rPr>
        <w:t>preferenc</w:t>
      </w:r>
      <w:r w:rsidR="00491181" w:rsidRPr="00C52678">
        <w:rPr>
          <w:rFonts w:ascii="Arial" w:eastAsia="Times New Roman" w:hAnsi="Arial" w:cs="Arial"/>
          <w:bCs/>
          <w:color w:val="000000" w:themeColor="text1"/>
          <w:sz w:val="20"/>
          <w:szCs w:val="20"/>
          <w:lang w:eastAsia="pt-BR"/>
        </w:rPr>
        <w:t xml:space="preserve">ialmente com mão de obra local; </w:t>
      </w:r>
      <w:r w:rsidR="004D724A" w:rsidRPr="00C52678">
        <w:rPr>
          <w:rFonts w:ascii="Arial" w:eastAsia="Times New Roman" w:hAnsi="Arial" w:cs="Arial"/>
          <w:bCs/>
          <w:color w:val="000000" w:themeColor="text1"/>
          <w:sz w:val="20"/>
          <w:szCs w:val="20"/>
          <w:lang w:eastAsia="pt-BR"/>
        </w:rPr>
        <w:t xml:space="preserve">maior vida útil e menor custo </w:t>
      </w:r>
      <w:r w:rsidR="00491181" w:rsidRPr="00C52678">
        <w:rPr>
          <w:rFonts w:ascii="Arial" w:eastAsia="Times New Roman" w:hAnsi="Arial" w:cs="Arial"/>
          <w:bCs/>
          <w:color w:val="000000" w:themeColor="text1"/>
          <w:sz w:val="20"/>
          <w:szCs w:val="20"/>
          <w:lang w:eastAsia="pt-BR"/>
        </w:rPr>
        <w:t xml:space="preserve">de manutenção do bem e da obra; </w:t>
      </w:r>
      <w:r w:rsidR="004D724A" w:rsidRPr="00C52678">
        <w:rPr>
          <w:rFonts w:ascii="Arial" w:eastAsia="Times New Roman" w:hAnsi="Arial" w:cs="Arial"/>
          <w:bCs/>
          <w:color w:val="000000" w:themeColor="text1"/>
          <w:sz w:val="20"/>
          <w:szCs w:val="20"/>
          <w:lang w:eastAsia="pt-BR"/>
        </w:rPr>
        <w:t>uso de inovações que reduzam a pressão sobre recursos naturais; e or</w:t>
      </w:r>
      <w:r w:rsidR="00491181" w:rsidRPr="00C52678">
        <w:rPr>
          <w:rFonts w:ascii="Arial" w:eastAsia="Times New Roman" w:hAnsi="Arial" w:cs="Arial"/>
          <w:bCs/>
          <w:color w:val="000000" w:themeColor="text1"/>
          <w:sz w:val="20"/>
          <w:szCs w:val="20"/>
          <w:lang w:eastAsia="pt-BR"/>
        </w:rPr>
        <w:t>igem ambientalmente regular dos recursos</w:t>
      </w:r>
      <w:r w:rsidR="004D724A" w:rsidRPr="00C52678">
        <w:rPr>
          <w:rFonts w:ascii="Arial" w:eastAsia="Times New Roman" w:hAnsi="Arial" w:cs="Arial"/>
          <w:bCs/>
          <w:color w:val="000000" w:themeColor="text1"/>
          <w:sz w:val="20"/>
          <w:szCs w:val="20"/>
          <w:lang w:eastAsia="pt-BR"/>
        </w:rPr>
        <w:t xml:space="preserve"> naturais utilizados nos bens, serviços e obras</w:t>
      </w:r>
      <w:r w:rsidR="00491181" w:rsidRPr="00C52678">
        <w:rPr>
          <w:rFonts w:ascii="Arial" w:eastAsia="Times New Roman" w:hAnsi="Arial" w:cs="Arial"/>
          <w:bCs/>
          <w:color w:val="000000" w:themeColor="text1"/>
          <w:sz w:val="20"/>
          <w:szCs w:val="20"/>
          <w:lang w:eastAsia="pt-BR"/>
        </w:rPr>
        <w:t>.</w:t>
      </w:r>
    </w:p>
    <w:p w14:paraId="7196D064" w14:textId="77777777" w:rsidR="00890F8A" w:rsidRPr="00C52678" w:rsidRDefault="00890F8A" w:rsidP="00FB6241">
      <w:pPr>
        <w:spacing w:before="4" w:after="0" w:line="240" w:lineRule="auto"/>
        <w:ind w:right="83"/>
        <w:rPr>
          <w:rFonts w:ascii="Arial" w:hAnsi="Arial" w:cs="Arial"/>
          <w:b/>
          <w:sz w:val="20"/>
          <w:szCs w:val="20"/>
        </w:rPr>
      </w:pPr>
    </w:p>
    <w:p w14:paraId="689D0731" w14:textId="4C96EFA3" w:rsidR="00084647" w:rsidRPr="005C4074" w:rsidRDefault="00084647" w:rsidP="00843917">
      <w:pPr>
        <w:pStyle w:val="PargrafodaLista"/>
        <w:numPr>
          <w:ilvl w:val="0"/>
          <w:numId w:val="1"/>
        </w:numPr>
        <w:spacing w:before="4" w:after="0" w:line="240" w:lineRule="auto"/>
        <w:ind w:right="83"/>
        <w:rPr>
          <w:rFonts w:ascii="Arial" w:hAnsi="Arial" w:cs="Arial"/>
          <w:b/>
          <w:sz w:val="20"/>
          <w:szCs w:val="20"/>
        </w:rPr>
      </w:pPr>
      <w:r w:rsidRPr="005C4074">
        <w:rPr>
          <w:rFonts w:ascii="Arial" w:hAnsi="Arial" w:cs="Arial"/>
          <w:b/>
          <w:sz w:val="20"/>
          <w:szCs w:val="20"/>
        </w:rPr>
        <w:t>DOS</w:t>
      </w:r>
      <w:r w:rsidRPr="005C4074">
        <w:rPr>
          <w:rFonts w:ascii="Arial" w:hAnsi="Arial" w:cs="Arial"/>
          <w:b/>
          <w:color w:val="000000" w:themeColor="text1"/>
          <w:sz w:val="20"/>
          <w:szCs w:val="20"/>
        </w:rPr>
        <w:t xml:space="preserve"> CRITÉRIOS DE HABILITAÇÃO</w:t>
      </w:r>
    </w:p>
    <w:p w14:paraId="6A31BADA" w14:textId="77777777" w:rsidR="00F75678" w:rsidRPr="00C52678" w:rsidRDefault="00F75678" w:rsidP="00F75678">
      <w:pPr>
        <w:pStyle w:val="PargrafodaLista"/>
        <w:spacing w:before="4" w:after="0" w:line="240" w:lineRule="auto"/>
        <w:ind w:left="993" w:right="83"/>
        <w:rPr>
          <w:rFonts w:ascii="Arial" w:hAnsi="Arial" w:cs="Arial"/>
          <w:b/>
          <w:sz w:val="20"/>
          <w:szCs w:val="20"/>
        </w:rPr>
      </w:pPr>
    </w:p>
    <w:p w14:paraId="00D99205" w14:textId="77777777" w:rsidR="00FD59B8" w:rsidRPr="00C52678" w:rsidRDefault="00084647" w:rsidP="00084647">
      <w:pPr>
        <w:ind w:right="228"/>
        <w:jc w:val="both"/>
        <w:rPr>
          <w:rFonts w:ascii="Arial" w:hAnsi="Arial" w:cs="Arial"/>
          <w:bCs/>
          <w:sz w:val="20"/>
          <w:szCs w:val="20"/>
        </w:rPr>
      </w:pPr>
      <w:r w:rsidRPr="00C52678">
        <w:rPr>
          <w:rFonts w:ascii="Arial" w:eastAsia="Arial MT" w:hAnsi="Arial" w:cs="Arial"/>
          <w:bCs/>
          <w:color w:val="000000"/>
          <w:sz w:val="20"/>
          <w:szCs w:val="20"/>
          <w:lang w:val="pt-PT"/>
        </w:rPr>
        <w:t>Para fins de habilitação, deverá o licitante comprovar os seguintes requisitos</w:t>
      </w:r>
      <w:r w:rsidRPr="00C52678">
        <w:rPr>
          <w:rFonts w:ascii="Arial" w:hAnsi="Arial" w:cs="Arial"/>
          <w:bCs/>
          <w:sz w:val="20"/>
          <w:szCs w:val="20"/>
        </w:rPr>
        <w:t>:</w:t>
      </w:r>
    </w:p>
    <w:p w14:paraId="2A2D7177" w14:textId="34C3D950" w:rsidR="00084647" w:rsidRPr="005C4074" w:rsidRDefault="00084647" w:rsidP="00843917">
      <w:pPr>
        <w:pStyle w:val="PargrafodaLista"/>
        <w:numPr>
          <w:ilvl w:val="1"/>
          <w:numId w:val="1"/>
        </w:numPr>
        <w:spacing w:before="4" w:after="0" w:line="240" w:lineRule="auto"/>
        <w:ind w:right="83"/>
        <w:rPr>
          <w:rFonts w:ascii="Arial" w:hAnsi="Arial" w:cs="Arial"/>
          <w:b/>
          <w:sz w:val="20"/>
          <w:szCs w:val="20"/>
        </w:rPr>
      </w:pPr>
      <w:r w:rsidRPr="005C4074">
        <w:rPr>
          <w:rFonts w:ascii="Arial" w:hAnsi="Arial" w:cs="Arial"/>
          <w:b/>
          <w:color w:val="000000" w:themeColor="text1"/>
          <w:sz w:val="20"/>
          <w:szCs w:val="20"/>
        </w:rPr>
        <w:t>HABILITAÇÃO</w:t>
      </w:r>
      <w:r w:rsidRPr="005C4074">
        <w:rPr>
          <w:rFonts w:ascii="Arial" w:hAnsi="Arial" w:cs="Arial"/>
          <w:b/>
          <w:sz w:val="20"/>
          <w:szCs w:val="20"/>
        </w:rPr>
        <w:t xml:space="preserve"> JURÍDICA E REGULARIDADE FISCAL:</w:t>
      </w:r>
    </w:p>
    <w:p w14:paraId="34FF1C98" w14:textId="13F32C20" w:rsidR="00084647" w:rsidRPr="00C52678" w:rsidRDefault="00E57072" w:rsidP="00E57072">
      <w:pPr>
        <w:tabs>
          <w:tab w:val="left" w:pos="2417"/>
          <w:tab w:val="left" w:pos="3318"/>
        </w:tabs>
        <w:spacing w:after="0"/>
        <w:ind w:right="228"/>
        <w:jc w:val="both"/>
        <w:rPr>
          <w:rFonts w:ascii="Arial" w:hAnsi="Arial" w:cs="Arial"/>
          <w:b/>
          <w:sz w:val="20"/>
          <w:szCs w:val="20"/>
        </w:rPr>
      </w:pPr>
      <w:r>
        <w:rPr>
          <w:rFonts w:ascii="Arial" w:hAnsi="Arial" w:cs="Arial"/>
          <w:b/>
          <w:sz w:val="20"/>
          <w:szCs w:val="20"/>
        </w:rPr>
        <w:tab/>
      </w:r>
      <w:r>
        <w:rPr>
          <w:rFonts w:ascii="Arial" w:hAnsi="Arial" w:cs="Arial"/>
          <w:b/>
          <w:sz w:val="20"/>
          <w:szCs w:val="20"/>
        </w:rPr>
        <w:tab/>
      </w:r>
    </w:p>
    <w:p w14:paraId="480595FE" w14:textId="77777777" w:rsidR="004A7744" w:rsidRPr="00C52678" w:rsidRDefault="00084647" w:rsidP="00E57072">
      <w:pPr>
        <w:numPr>
          <w:ilvl w:val="0"/>
          <w:numId w:val="2"/>
        </w:numPr>
        <w:spacing w:after="0" w:line="240" w:lineRule="auto"/>
        <w:jc w:val="both"/>
        <w:rPr>
          <w:rFonts w:ascii="Arial" w:eastAsia="Arial MT" w:hAnsi="Arial" w:cs="Arial"/>
          <w:bCs/>
          <w:color w:val="000000"/>
          <w:sz w:val="20"/>
          <w:szCs w:val="20"/>
          <w:lang w:val="pt-PT"/>
        </w:rPr>
      </w:pPr>
      <w:r w:rsidRPr="00C52678">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r w:rsidR="00B80C6D">
        <w:fldChar w:fldCharType="begin"/>
      </w:r>
      <w:r w:rsidR="00B80C6D">
        <w:instrText xml:space="preserve"> HYPERLINK "https://www.gov.br/empresas-e-negocios/pt-br/empreendedor" </w:instrText>
      </w:r>
      <w:r w:rsidR="00B80C6D">
        <w:fldChar w:fldCharType="separate"/>
      </w:r>
      <w:r w:rsidR="004A7744" w:rsidRPr="00C52678">
        <w:rPr>
          <w:rStyle w:val="Hyperlink"/>
          <w:rFonts w:ascii="Arial" w:eastAsia="Arial MT" w:hAnsi="Arial" w:cs="Arial"/>
          <w:bCs/>
          <w:sz w:val="20"/>
          <w:szCs w:val="20"/>
          <w:lang w:val="pt-PT"/>
        </w:rPr>
        <w:t>https://www.gov.br/empresas-e-negocios/pt-br/empreendedor</w:t>
      </w:r>
      <w:r w:rsidR="00B80C6D">
        <w:rPr>
          <w:rStyle w:val="Hyperlink"/>
          <w:rFonts w:ascii="Arial" w:eastAsia="Arial MT" w:hAnsi="Arial" w:cs="Arial"/>
          <w:bCs/>
          <w:sz w:val="20"/>
          <w:szCs w:val="20"/>
          <w:lang w:val="pt-PT"/>
        </w:rPr>
        <w:fldChar w:fldCharType="end"/>
      </w:r>
      <w:r w:rsidRPr="00C52678">
        <w:rPr>
          <w:rFonts w:ascii="Arial" w:eastAsia="Arial MT" w:hAnsi="Arial" w:cs="Arial"/>
          <w:bCs/>
          <w:color w:val="000000"/>
          <w:sz w:val="20"/>
          <w:szCs w:val="20"/>
          <w:lang w:val="pt-PT"/>
        </w:rPr>
        <w:t>;</w:t>
      </w:r>
    </w:p>
    <w:p w14:paraId="6ECA0879" w14:textId="77777777" w:rsidR="00084647" w:rsidRPr="00C52678" w:rsidRDefault="00084647" w:rsidP="00843917">
      <w:pPr>
        <w:numPr>
          <w:ilvl w:val="0"/>
          <w:numId w:val="2"/>
        </w:numPr>
        <w:spacing w:before="96" w:after="0" w:line="240" w:lineRule="auto"/>
        <w:jc w:val="both"/>
        <w:rPr>
          <w:rFonts w:ascii="Arial" w:eastAsia="Arial MT" w:hAnsi="Arial" w:cs="Arial"/>
          <w:bCs/>
          <w:color w:val="000000"/>
          <w:sz w:val="20"/>
          <w:szCs w:val="20"/>
          <w:lang w:val="pt-PT"/>
        </w:rPr>
      </w:pPr>
      <w:r w:rsidRPr="00C52678">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C52678" w:rsidRDefault="00084647" w:rsidP="00843917">
      <w:pPr>
        <w:numPr>
          <w:ilvl w:val="0"/>
          <w:numId w:val="2"/>
        </w:numPr>
        <w:spacing w:before="96" w:after="0" w:line="240" w:lineRule="auto"/>
        <w:jc w:val="both"/>
        <w:rPr>
          <w:rFonts w:ascii="Arial" w:eastAsia="Arial MT" w:hAnsi="Arial" w:cs="Arial"/>
          <w:bCs/>
          <w:color w:val="000000"/>
          <w:sz w:val="20"/>
          <w:szCs w:val="20"/>
          <w:lang w:val="pt-PT"/>
        </w:rPr>
      </w:pPr>
      <w:r w:rsidRPr="00C52678">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C52678" w:rsidRDefault="00084647" w:rsidP="00843917">
      <w:pPr>
        <w:numPr>
          <w:ilvl w:val="0"/>
          <w:numId w:val="2"/>
        </w:numPr>
        <w:spacing w:before="96" w:after="0" w:line="240" w:lineRule="auto"/>
        <w:jc w:val="both"/>
        <w:rPr>
          <w:rFonts w:ascii="Arial" w:eastAsia="Arial MT" w:hAnsi="Arial" w:cs="Arial"/>
          <w:bCs/>
          <w:color w:val="000000"/>
          <w:sz w:val="20"/>
          <w:szCs w:val="20"/>
          <w:lang w:val="pt-PT"/>
        </w:rPr>
      </w:pPr>
      <w:r w:rsidRPr="00C52678">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C52678" w:rsidRDefault="00084647" w:rsidP="00843917">
      <w:pPr>
        <w:numPr>
          <w:ilvl w:val="0"/>
          <w:numId w:val="2"/>
        </w:numPr>
        <w:spacing w:before="96" w:after="0" w:line="240" w:lineRule="auto"/>
        <w:jc w:val="both"/>
        <w:rPr>
          <w:rFonts w:ascii="Arial" w:eastAsia="Arial MT" w:hAnsi="Arial" w:cs="Arial"/>
          <w:bCs/>
          <w:color w:val="000000"/>
          <w:sz w:val="20"/>
          <w:szCs w:val="20"/>
          <w:lang w:val="pt-PT"/>
        </w:rPr>
      </w:pPr>
      <w:r w:rsidRPr="00C52678">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77777777" w:rsidR="00084647" w:rsidRPr="00C52678" w:rsidRDefault="00084647" w:rsidP="00843917">
      <w:pPr>
        <w:numPr>
          <w:ilvl w:val="0"/>
          <w:numId w:val="2"/>
        </w:numPr>
        <w:spacing w:before="96" w:after="0" w:line="240" w:lineRule="auto"/>
        <w:jc w:val="both"/>
        <w:rPr>
          <w:rFonts w:ascii="Arial" w:eastAsia="Arial MT" w:hAnsi="Arial" w:cs="Arial"/>
          <w:bCs/>
          <w:color w:val="000000"/>
          <w:sz w:val="20"/>
          <w:szCs w:val="20"/>
          <w:lang w:val="pt-PT"/>
        </w:rPr>
      </w:pPr>
      <w:r w:rsidRPr="00C52678">
        <w:rPr>
          <w:rFonts w:ascii="Arial" w:eastAsia="Arial MT" w:hAnsi="Arial" w:cs="Arial"/>
          <w:bCs/>
          <w:color w:val="000000"/>
          <w:sz w:val="20"/>
          <w:szCs w:val="20"/>
          <w:lang w:val="pt-PT"/>
        </w:rPr>
        <w:t>Os documentos apresentados deverão estar acompanhados de todas as alterações ou da consolidação respectiva.</w:t>
      </w:r>
    </w:p>
    <w:p w14:paraId="6D072C0D" w14:textId="77777777" w:rsidR="00084647" w:rsidRPr="00C52678" w:rsidRDefault="00084647" w:rsidP="000D7287">
      <w:pPr>
        <w:spacing w:before="4" w:after="0" w:line="240" w:lineRule="auto"/>
        <w:ind w:right="83"/>
        <w:rPr>
          <w:rFonts w:ascii="Arial" w:hAnsi="Arial" w:cs="Arial"/>
          <w:b/>
          <w:sz w:val="20"/>
          <w:szCs w:val="20"/>
        </w:rPr>
      </w:pPr>
    </w:p>
    <w:p w14:paraId="5955C34B" w14:textId="1A32087F" w:rsidR="00084647" w:rsidRPr="00C52678" w:rsidRDefault="005C4074" w:rsidP="005C4074">
      <w:pPr>
        <w:spacing w:before="4" w:after="0" w:line="240" w:lineRule="auto"/>
        <w:ind w:left="284" w:right="83" w:firstLine="142"/>
        <w:rPr>
          <w:rFonts w:ascii="Arial" w:hAnsi="Arial" w:cs="Arial"/>
          <w:b/>
          <w:color w:val="000000" w:themeColor="text1"/>
          <w:sz w:val="20"/>
          <w:szCs w:val="20"/>
        </w:rPr>
      </w:pPr>
      <w:r>
        <w:rPr>
          <w:rFonts w:ascii="Arial" w:hAnsi="Arial" w:cs="Arial"/>
          <w:b/>
          <w:sz w:val="20"/>
          <w:szCs w:val="20"/>
        </w:rPr>
        <w:t xml:space="preserve">5.2 </w:t>
      </w:r>
      <w:r w:rsidR="00A211F1" w:rsidRPr="00C52678">
        <w:rPr>
          <w:rFonts w:ascii="Arial" w:hAnsi="Arial" w:cs="Arial"/>
          <w:b/>
          <w:color w:val="000000" w:themeColor="text1"/>
          <w:sz w:val="20"/>
          <w:szCs w:val="20"/>
        </w:rPr>
        <w:t xml:space="preserve">HABILITAÇÃO FISCAL, SOCIAL E </w:t>
      </w:r>
      <w:r w:rsidR="00B80C6D">
        <w:rPr>
          <w:rFonts w:ascii="Arial" w:hAnsi="Arial" w:cs="Arial"/>
          <w:b/>
          <w:color w:val="000000" w:themeColor="text1"/>
          <w:sz w:val="20"/>
          <w:szCs w:val="20"/>
        </w:rPr>
        <w:t>TRABALHISTA:</w:t>
      </w:r>
    </w:p>
    <w:p w14:paraId="6BD18F9B" w14:textId="77777777" w:rsidR="00084647" w:rsidRPr="005C4074" w:rsidRDefault="00084647" w:rsidP="00E57072">
      <w:pPr>
        <w:spacing w:after="0" w:line="240" w:lineRule="auto"/>
        <w:ind w:right="83"/>
        <w:rPr>
          <w:rFonts w:ascii="Arial" w:hAnsi="Arial" w:cs="Arial"/>
          <w:b/>
          <w:sz w:val="20"/>
          <w:szCs w:val="20"/>
        </w:rPr>
      </w:pPr>
    </w:p>
    <w:p w14:paraId="6128F0DA" w14:textId="77777777" w:rsidR="005C4074" w:rsidRPr="00CE57EB" w:rsidRDefault="005C4074" w:rsidP="00E57072">
      <w:pPr>
        <w:pStyle w:val="PargrafodaLista"/>
        <w:numPr>
          <w:ilvl w:val="0"/>
          <w:numId w:val="15"/>
        </w:numPr>
        <w:spacing w:after="0" w:line="240" w:lineRule="auto"/>
        <w:jc w:val="both"/>
        <w:rPr>
          <w:rFonts w:ascii="Arial" w:eastAsia="Arial MT" w:hAnsi="Arial" w:cs="Arial"/>
          <w:color w:val="FF0000"/>
          <w:sz w:val="20"/>
          <w:szCs w:val="20"/>
          <w:lang w:val="pt-PT"/>
        </w:rPr>
      </w:pPr>
      <w:r w:rsidRPr="00CE57EB">
        <w:rPr>
          <w:rFonts w:ascii="Arial" w:eastAsia="Arial MT" w:hAnsi="Arial" w:cs="Arial"/>
          <w:color w:val="000000" w:themeColor="text1"/>
          <w:sz w:val="20"/>
          <w:szCs w:val="20"/>
          <w:lang w:val="pt-PT"/>
        </w:rPr>
        <w:t>Prova de inscrição no Cadastro Nacional de Pessoas Jurídicas</w:t>
      </w:r>
    </w:p>
    <w:p w14:paraId="7AACC8BD" w14:textId="48E3AA03" w:rsidR="005C4074" w:rsidRPr="00E87C5F" w:rsidRDefault="005C4074" w:rsidP="00E87C5F">
      <w:pPr>
        <w:numPr>
          <w:ilvl w:val="0"/>
          <w:numId w:val="15"/>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 xml:space="preserve">Prova de inscrição no cadastro de contribuintes estadual </w:t>
      </w:r>
      <w:r w:rsidRPr="00CE57EB">
        <w:rPr>
          <w:rFonts w:ascii="Arial" w:eastAsia="Arial MT" w:hAnsi="Arial" w:cs="Arial"/>
          <w:sz w:val="20"/>
          <w:szCs w:val="20"/>
          <w:lang w:val="pt-PT"/>
        </w:rPr>
        <w:t>ou</w:t>
      </w:r>
      <w:r w:rsidRPr="00CE57EB">
        <w:rPr>
          <w:rFonts w:ascii="Arial" w:eastAsia="Arial MT" w:hAnsi="Arial" w:cs="Arial"/>
          <w:color w:val="FF0000"/>
          <w:sz w:val="20"/>
          <w:szCs w:val="20"/>
          <w:lang w:val="pt-PT"/>
        </w:rPr>
        <w:t xml:space="preserve"> </w:t>
      </w:r>
      <w:r w:rsidRPr="00CE57EB">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r w:rsidRPr="00CE57EB">
        <w:rPr>
          <w:rFonts w:ascii="Arial" w:eastAsia="Arial" w:hAnsi="Arial" w:cs="Arial"/>
          <w:color w:val="000000" w:themeColor="text1"/>
          <w:sz w:val="20"/>
          <w:szCs w:val="20"/>
          <w:u w:val="single"/>
          <w:lang w:val="pt"/>
        </w:rPr>
        <w:t>através de comprovante de inscrição, exceto se for dispensado.</w:t>
      </w:r>
      <w:r w:rsidRPr="00CE57EB">
        <w:rPr>
          <w:rFonts w:ascii="Arial" w:eastAsia="Arial MT" w:hAnsi="Arial" w:cs="Arial"/>
          <w:color w:val="000000" w:themeColor="text1"/>
          <w:sz w:val="20"/>
          <w:szCs w:val="20"/>
          <w:lang w:val="pt-PT"/>
        </w:rPr>
        <w:t xml:space="preserve"> </w:t>
      </w:r>
      <w:r w:rsidR="00E87C5F" w:rsidRPr="00CE57EB">
        <w:rPr>
          <w:rFonts w:ascii="Arial" w:eastAsia="Arial MT" w:hAnsi="Arial" w:cs="Arial"/>
          <w:color w:val="000000" w:themeColor="text1"/>
          <w:sz w:val="20"/>
          <w:szCs w:val="20"/>
          <w:lang w:val="pt-PT"/>
        </w:rPr>
        <w:t xml:space="preserve">O fornecedor enquadrado como microempreendedor individual que pretenda auferir os benefícios do tratamento diferenciado previstos na Lei Complementar n. 123, de 2006, estará dispensado da prova de </w:t>
      </w:r>
      <w:r w:rsidR="003E5984">
        <w:rPr>
          <w:rFonts w:ascii="Arial" w:eastAsia="Arial MT" w:hAnsi="Arial" w:cs="Arial"/>
          <w:color w:val="000000" w:themeColor="text1"/>
          <w:sz w:val="20"/>
          <w:szCs w:val="20"/>
          <w:lang w:val="pt-PT"/>
        </w:rPr>
        <w:t xml:space="preserve"> </w:t>
      </w:r>
      <w:bookmarkStart w:id="0" w:name="_GoBack"/>
      <w:bookmarkEnd w:id="0"/>
      <w:r w:rsidR="00E87C5F" w:rsidRPr="00CE57EB">
        <w:rPr>
          <w:rFonts w:ascii="Arial" w:eastAsia="Arial MT" w:hAnsi="Arial" w:cs="Arial"/>
          <w:color w:val="000000" w:themeColor="text1"/>
          <w:sz w:val="20"/>
          <w:szCs w:val="20"/>
          <w:lang w:val="pt-PT"/>
        </w:rPr>
        <w:t>inscrição nos cadastros de contribuintes estadual e municipal.</w:t>
      </w:r>
    </w:p>
    <w:p w14:paraId="519DE9EE" w14:textId="77777777" w:rsidR="005C4074" w:rsidRPr="00CE57EB" w:rsidRDefault="005C4074" w:rsidP="00843917">
      <w:pPr>
        <w:numPr>
          <w:ilvl w:val="0"/>
          <w:numId w:val="15"/>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w:t>
      </w:r>
      <w:r w:rsidRPr="00CE57EB">
        <w:rPr>
          <w:rFonts w:ascii="Arial" w:eastAsia="Arial MT" w:hAnsi="Arial" w:cs="Arial"/>
          <w:color w:val="000000" w:themeColor="text1"/>
          <w:sz w:val="20"/>
          <w:szCs w:val="20"/>
          <w:lang w:val="pt-PT"/>
        </w:rPr>
        <w:lastRenderedPageBreak/>
        <w:t>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2241F43" w14:textId="32A6CB9F" w:rsidR="005C4074" w:rsidRPr="00E87C5F" w:rsidRDefault="005C4074" w:rsidP="00E87C5F">
      <w:pPr>
        <w:numPr>
          <w:ilvl w:val="0"/>
          <w:numId w:val="15"/>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 xml:space="preserve">Prova de regularidade com a Fazenda Estadual </w:t>
      </w:r>
      <w:r w:rsidRPr="00CE57EB">
        <w:rPr>
          <w:rFonts w:ascii="Arial" w:eastAsia="Arial MT" w:hAnsi="Arial" w:cs="Arial"/>
          <w:sz w:val="20"/>
          <w:szCs w:val="20"/>
          <w:lang w:val="pt-PT"/>
        </w:rPr>
        <w:t>e</w:t>
      </w:r>
      <w:r w:rsidRPr="00CE57EB">
        <w:rPr>
          <w:rFonts w:ascii="Arial" w:eastAsia="Arial MT" w:hAnsi="Arial" w:cs="Arial"/>
          <w:color w:val="FF0000"/>
          <w:sz w:val="20"/>
          <w:szCs w:val="20"/>
          <w:lang w:val="pt-PT"/>
        </w:rPr>
        <w:t xml:space="preserve"> </w:t>
      </w:r>
      <w:r w:rsidRPr="00CE57EB">
        <w:rPr>
          <w:rFonts w:ascii="Arial" w:eastAsia="Arial MT" w:hAnsi="Arial" w:cs="Arial"/>
          <w:color w:val="000000" w:themeColor="text1"/>
          <w:sz w:val="20"/>
          <w:szCs w:val="20"/>
          <w:lang w:val="pt-PT"/>
        </w:rPr>
        <w:t>Municipal do domicílio ou sede do fornecedor, relativa à atividade em cujo exercício contrata ou concorre;</w:t>
      </w:r>
      <w:r w:rsidR="00E87C5F">
        <w:rPr>
          <w:rFonts w:ascii="Arial" w:eastAsia="Arial MT" w:hAnsi="Arial" w:cs="Arial"/>
          <w:color w:val="000000" w:themeColor="text1"/>
          <w:sz w:val="20"/>
          <w:szCs w:val="20"/>
          <w:lang w:val="pt-PT"/>
        </w:rPr>
        <w:t xml:space="preserve"> </w:t>
      </w:r>
      <w:r w:rsidR="00E87C5F" w:rsidRPr="00CE57EB">
        <w:rPr>
          <w:rFonts w:ascii="Arial" w:eastAsia="Times New Roman" w:hAnsi="Arial" w:cs="Arial"/>
          <w:color w:val="000000" w:themeColor="text1"/>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E87C5F">
        <w:rPr>
          <w:rFonts w:ascii="Arial" w:eastAsia="Times New Roman" w:hAnsi="Arial" w:cs="Arial"/>
          <w:color w:val="000000" w:themeColor="text1"/>
          <w:sz w:val="20"/>
          <w:szCs w:val="20"/>
          <w:lang w:eastAsia="pt-BR"/>
        </w:rPr>
        <w:t>;</w:t>
      </w:r>
    </w:p>
    <w:p w14:paraId="7DAB36EE" w14:textId="77777777" w:rsidR="005C4074" w:rsidRPr="00CE57EB" w:rsidRDefault="005C4074" w:rsidP="00843917">
      <w:pPr>
        <w:numPr>
          <w:ilvl w:val="0"/>
          <w:numId w:val="15"/>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Prova de regularidade com o Fundo de Garantia do Tempo de Serviço (FGTS);</w:t>
      </w:r>
    </w:p>
    <w:p w14:paraId="2C674644" w14:textId="77777777" w:rsidR="005C4074" w:rsidRPr="00CE57EB" w:rsidRDefault="005C4074" w:rsidP="00843917">
      <w:pPr>
        <w:numPr>
          <w:ilvl w:val="0"/>
          <w:numId w:val="15"/>
        </w:numPr>
        <w:spacing w:before="96" w:after="0" w:line="240" w:lineRule="auto"/>
        <w:jc w:val="both"/>
        <w:rPr>
          <w:rFonts w:ascii="Arial" w:eastAsia="Arial MT" w:hAnsi="Arial" w:cs="Arial"/>
          <w:color w:val="000000"/>
          <w:sz w:val="20"/>
          <w:szCs w:val="20"/>
          <w:lang w:val="pt-PT"/>
        </w:rPr>
      </w:pPr>
      <w:r w:rsidRPr="00CE57EB">
        <w:rPr>
          <w:rFonts w:ascii="Arial" w:eastAsia="Arial MT" w:hAnsi="Arial" w:cs="Arial"/>
          <w:color w:val="000000" w:themeColor="text1"/>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C52678" w:rsidRDefault="00DC7282" w:rsidP="00122B8D">
      <w:pPr>
        <w:pStyle w:val="PargrafodaLista"/>
        <w:spacing w:after="0"/>
        <w:rPr>
          <w:rFonts w:ascii="Arial" w:hAnsi="Arial" w:cs="Arial"/>
          <w:b/>
          <w:sz w:val="20"/>
          <w:szCs w:val="20"/>
        </w:rPr>
      </w:pPr>
    </w:p>
    <w:p w14:paraId="6693F04A" w14:textId="0751B834" w:rsidR="004B29BC" w:rsidRPr="00C52678" w:rsidRDefault="005C4074" w:rsidP="005C4074">
      <w:pPr>
        <w:spacing w:before="4" w:after="0" w:line="240" w:lineRule="auto"/>
        <w:ind w:left="284" w:right="83" w:firstLine="142"/>
        <w:rPr>
          <w:rFonts w:ascii="Arial" w:hAnsi="Arial" w:cs="Arial"/>
          <w:b/>
          <w:sz w:val="20"/>
          <w:szCs w:val="20"/>
        </w:rPr>
      </w:pPr>
      <w:r>
        <w:rPr>
          <w:rFonts w:ascii="Arial" w:hAnsi="Arial" w:cs="Arial"/>
          <w:b/>
          <w:sz w:val="20"/>
          <w:szCs w:val="20"/>
        </w:rPr>
        <w:t xml:space="preserve">5.3 </w:t>
      </w:r>
      <w:r w:rsidR="00A211F1" w:rsidRPr="00C52678">
        <w:rPr>
          <w:rFonts w:ascii="Arial" w:hAnsi="Arial" w:cs="Arial"/>
          <w:b/>
          <w:color w:val="000000" w:themeColor="text1"/>
          <w:sz w:val="20"/>
          <w:szCs w:val="20"/>
        </w:rPr>
        <w:t>QUALIFICAÇÃO</w:t>
      </w:r>
      <w:r w:rsidR="00A211F1" w:rsidRPr="00C52678">
        <w:rPr>
          <w:rFonts w:ascii="Arial" w:hAnsi="Arial" w:cs="Arial"/>
          <w:b/>
          <w:sz w:val="20"/>
          <w:szCs w:val="20"/>
        </w:rPr>
        <w:t xml:space="preserve"> ECONÔMICO-FINANCEIRA</w:t>
      </w:r>
      <w:r w:rsidR="00B80C6D">
        <w:rPr>
          <w:rFonts w:ascii="Arial" w:hAnsi="Arial" w:cs="Arial"/>
          <w:b/>
          <w:sz w:val="20"/>
          <w:szCs w:val="20"/>
        </w:rPr>
        <w:t>:</w:t>
      </w:r>
    </w:p>
    <w:p w14:paraId="0F3CABC7" w14:textId="77777777" w:rsidR="00A05EAE" w:rsidRPr="00C52678" w:rsidRDefault="00A05EAE" w:rsidP="00A05EAE">
      <w:pPr>
        <w:spacing w:before="4" w:after="0" w:line="240" w:lineRule="auto"/>
        <w:ind w:left="1146" w:right="83"/>
        <w:rPr>
          <w:rFonts w:ascii="Arial" w:hAnsi="Arial" w:cs="Arial"/>
          <w:b/>
          <w:sz w:val="20"/>
          <w:szCs w:val="20"/>
        </w:rPr>
      </w:pPr>
    </w:p>
    <w:p w14:paraId="13313AD8" w14:textId="5929F914" w:rsidR="004A7744" w:rsidRPr="00D029F1" w:rsidRDefault="00A05EAE" w:rsidP="00D029F1">
      <w:pPr>
        <w:pStyle w:val="PargrafodaLista"/>
        <w:numPr>
          <w:ilvl w:val="0"/>
          <w:numId w:val="3"/>
        </w:numPr>
        <w:jc w:val="both"/>
        <w:rPr>
          <w:rFonts w:ascii="Arial" w:eastAsia="Arial MT" w:hAnsi="Arial" w:cs="Arial"/>
          <w:bCs/>
          <w:color w:val="000000"/>
          <w:sz w:val="20"/>
          <w:szCs w:val="20"/>
          <w:lang w:val="pt-PT"/>
        </w:rPr>
      </w:pPr>
      <w:r w:rsidRPr="00D029F1">
        <w:rPr>
          <w:rFonts w:ascii="Arial" w:eastAsia="Arial MT" w:hAnsi="Arial" w:cs="Arial"/>
          <w:bCs/>
          <w:color w:val="000000"/>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00D029F1" w:rsidRPr="00D029F1">
        <w:rPr>
          <w:rFonts w:ascii="Arial" w:eastAsia="Arial MT" w:hAnsi="Arial" w:cs="Arial"/>
          <w:bCs/>
          <w:color w:val="000000"/>
          <w:sz w:val="20"/>
          <w:szCs w:val="20"/>
          <w:lang w:val="pt-PT"/>
        </w:rPr>
        <w:t xml:space="preserve"> As empresas criadas no exercício financeiro da licitação deverão atender a todas as exigências da habilitação e poderão substituir os demonstrativos contábeis pelo balanço de abertura. (Lei nº 14.133, de 2021, art. 65, §1º).</w:t>
      </w:r>
    </w:p>
    <w:p w14:paraId="5B08B5D1" w14:textId="77777777" w:rsidR="00A620C7" w:rsidRPr="00D029F1" w:rsidRDefault="00A620C7" w:rsidP="00A620C7">
      <w:pPr>
        <w:pStyle w:val="PargrafodaLista"/>
        <w:spacing w:before="96" w:after="0" w:line="240" w:lineRule="auto"/>
        <w:ind w:left="786"/>
        <w:jc w:val="both"/>
        <w:rPr>
          <w:rFonts w:ascii="Arial" w:eastAsia="Arial MT" w:hAnsi="Arial" w:cs="Arial"/>
          <w:bCs/>
          <w:color w:val="000000"/>
          <w:sz w:val="20"/>
          <w:szCs w:val="20"/>
          <w:lang w:val="pt-PT"/>
        </w:rPr>
      </w:pPr>
    </w:p>
    <w:p w14:paraId="031EE33F" w14:textId="77777777" w:rsidR="00F20F94" w:rsidRPr="00D029F1" w:rsidRDefault="00A05EAE" w:rsidP="00843917">
      <w:pPr>
        <w:pStyle w:val="PargrafodaLista"/>
        <w:numPr>
          <w:ilvl w:val="0"/>
          <w:numId w:val="3"/>
        </w:numPr>
        <w:spacing w:before="96" w:after="0" w:line="240" w:lineRule="auto"/>
        <w:jc w:val="both"/>
        <w:rPr>
          <w:rFonts w:ascii="Arial" w:eastAsia="Arial MT" w:hAnsi="Arial" w:cs="Arial"/>
          <w:bCs/>
          <w:color w:val="000000"/>
          <w:sz w:val="20"/>
          <w:szCs w:val="20"/>
          <w:lang w:val="pt-PT"/>
        </w:rPr>
      </w:pPr>
      <w:r w:rsidRPr="00D029F1">
        <w:rPr>
          <w:rFonts w:ascii="Arial" w:eastAsia="Arial MT" w:hAnsi="Arial" w:cs="Arial"/>
          <w:bCs/>
          <w:color w:val="000000"/>
          <w:sz w:val="20"/>
          <w:szCs w:val="20"/>
          <w:lang w:val="pt-PT"/>
        </w:rPr>
        <w:t>Certidão negativa de falência expedida pelo distribuidor da sede do fornecedor - Lei nº (14.133, de 2021,  art. 69, caput, inciso II);</w:t>
      </w:r>
    </w:p>
    <w:p w14:paraId="1843FA4A" w14:textId="77777777" w:rsidR="00F7078D" w:rsidRPr="009F7C62" w:rsidRDefault="00F7078D" w:rsidP="009F7C62">
      <w:pPr>
        <w:spacing w:after="0" w:line="240" w:lineRule="auto"/>
        <w:ind w:right="83"/>
        <w:rPr>
          <w:rFonts w:ascii="Arial" w:eastAsia="Arial MT" w:hAnsi="Arial" w:cs="Arial"/>
          <w:b/>
          <w:bCs/>
          <w:color w:val="000000"/>
          <w:sz w:val="20"/>
          <w:szCs w:val="20"/>
          <w:lang w:val="pt-PT"/>
        </w:rPr>
      </w:pPr>
    </w:p>
    <w:p w14:paraId="11174FC6" w14:textId="0CDCA279" w:rsidR="00B80C6D" w:rsidRDefault="00B80C6D" w:rsidP="009372D4">
      <w:pPr>
        <w:pStyle w:val="PargrafodaLista"/>
        <w:numPr>
          <w:ilvl w:val="1"/>
          <w:numId w:val="13"/>
        </w:numPr>
        <w:spacing w:after="0" w:line="240" w:lineRule="auto"/>
        <w:ind w:right="83"/>
        <w:rPr>
          <w:rFonts w:ascii="Arial" w:eastAsia="Arial MT" w:hAnsi="Arial" w:cs="Arial"/>
          <w:b/>
          <w:bCs/>
          <w:color w:val="000000"/>
          <w:sz w:val="20"/>
          <w:szCs w:val="20"/>
          <w:lang w:val="pt-PT"/>
        </w:rPr>
      </w:pPr>
      <w:r>
        <w:rPr>
          <w:rFonts w:ascii="Arial" w:eastAsia="Arial MT" w:hAnsi="Arial" w:cs="Arial"/>
          <w:b/>
          <w:bCs/>
          <w:color w:val="000000"/>
          <w:sz w:val="20"/>
          <w:szCs w:val="20"/>
          <w:lang w:val="pt-PT"/>
        </w:rPr>
        <w:t>QUALIFICAÇÃO TÉCNICA:</w:t>
      </w:r>
    </w:p>
    <w:p w14:paraId="0E2BCD65" w14:textId="77777777" w:rsidR="00B80C6D" w:rsidRDefault="00B80C6D" w:rsidP="00B80C6D">
      <w:pPr>
        <w:pStyle w:val="PargrafodaLista"/>
        <w:spacing w:before="4" w:after="0" w:line="240" w:lineRule="auto"/>
        <w:ind w:left="786" w:right="83"/>
        <w:rPr>
          <w:rFonts w:ascii="Arial" w:eastAsia="Arial MT" w:hAnsi="Arial" w:cs="Arial"/>
          <w:b/>
          <w:bCs/>
          <w:color w:val="000000"/>
          <w:sz w:val="20"/>
          <w:szCs w:val="20"/>
          <w:lang w:val="pt-PT"/>
        </w:rPr>
      </w:pPr>
    </w:p>
    <w:p w14:paraId="2C342D21" w14:textId="36CBBFBB" w:rsidR="00C07A21" w:rsidRPr="00D029F1" w:rsidRDefault="00C07A21" w:rsidP="00D029F1">
      <w:pPr>
        <w:pStyle w:val="PargrafodaLista"/>
        <w:numPr>
          <w:ilvl w:val="0"/>
          <w:numId w:val="24"/>
        </w:numPr>
        <w:ind w:right="228"/>
        <w:jc w:val="both"/>
        <w:rPr>
          <w:rFonts w:ascii="Arial" w:hAnsi="Arial" w:cs="Arial"/>
          <w:sz w:val="20"/>
          <w:szCs w:val="20"/>
        </w:rPr>
      </w:pPr>
      <w:r w:rsidRPr="00D029F1">
        <w:rPr>
          <w:rFonts w:ascii="Arial" w:hAnsi="Arial" w:cs="Arial"/>
          <w:sz w:val="20"/>
          <w:szCs w:val="20"/>
        </w:rPr>
        <w:t>Apresentar no mínimo 01 (um) atestado de capacidade técnica, em nome da licitante, emitido por pessoa jurídica de direito público ou privado, que comprove já ter a licitante realizado serviços similares ou compatíveis aos serviços licitados.</w:t>
      </w:r>
    </w:p>
    <w:p w14:paraId="2AF076A5" w14:textId="77777777" w:rsidR="00B80C6D" w:rsidRPr="00B80C6D" w:rsidRDefault="00B80C6D" w:rsidP="00B80C6D">
      <w:pPr>
        <w:spacing w:before="4" w:after="0" w:line="240" w:lineRule="auto"/>
        <w:ind w:right="83"/>
        <w:rPr>
          <w:rFonts w:ascii="Arial" w:eastAsia="Arial MT" w:hAnsi="Arial" w:cs="Arial"/>
          <w:b/>
          <w:bCs/>
          <w:color w:val="000000"/>
          <w:sz w:val="20"/>
          <w:szCs w:val="20"/>
          <w:lang w:val="pt-PT"/>
        </w:rPr>
      </w:pPr>
    </w:p>
    <w:p w14:paraId="17375D90" w14:textId="46B9AD9D" w:rsidR="005C4074" w:rsidRPr="00F67102" w:rsidRDefault="00C122F7" w:rsidP="00843917">
      <w:pPr>
        <w:pStyle w:val="PargrafodaLista"/>
        <w:numPr>
          <w:ilvl w:val="1"/>
          <w:numId w:val="13"/>
        </w:numPr>
        <w:spacing w:before="4" w:after="0" w:line="240" w:lineRule="auto"/>
        <w:ind w:right="83"/>
        <w:rPr>
          <w:rFonts w:ascii="Arial" w:eastAsia="Arial MT" w:hAnsi="Arial" w:cs="Arial"/>
          <w:b/>
          <w:bCs/>
          <w:color w:val="000000"/>
          <w:sz w:val="20"/>
          <w:szCs w:val="20"/>
          <w:lang w:val="pt-PT"/>
        </w:rPr>
      </w:pPr>
      <w:r w:rsidRPr="005C4074">
        <w:rPr>
          <w:rFonts w:ascii="Arial" w:eastAsia="Arial MT" w:hAnsi="Arial" w:cs="Arial"/>
          <w:b/>
          <w:bCs/>
          <w:color w:val="000000" w:themeColor="text1"/>
          <w:sz w:val="20"/>
          <w:szCs w:val="20"/>
          <w:lang w:val="pt-PT"/>
        </w:rPr>
        <w:t>DECLARAÇÃO COMPLEMENTARES DE APRESENTAÇÃO OBRIGATÓRIA</w:t>
      </w:r>
      <w:r w:rsidRPr="005C4074">
        <w:rPr>
          <w:rFonts w:ascii="Arial" w:eastAsia="Arial MT" w:hAnsi="Arial" w:cs="Arial"/>
          <w:b/>
          <w:bCs/>
          <w:color w:val="000000"/>
          <w:sz w:val="20"/>
          <w:szCs w:val="20"/>
          <w:lang w:val="pt-PT"/>
        </w:rPr>
        <w:t>:</w:t>
      </w:r>
    </w:p>
    <w:p w14:paraId="159F625A" w14:textId="77777777" w:rsidR="005C4074" w:rsidRDefault="005C4074" w:rsidP="005C4074">
      <w:pPr>
        <w:spacing w:after="0"/>
        <w:jc w:val="both"/>
        <w:rPr>
          <w:rFonts w:ascii="Arial" w:eastAsia="Arial MT" w:hAnsi="Arial" w:cs="Arial"/>
          <w:sz w:val="20"/>
          <w:szCs w:val="20"/>
          <w:lang w:val="pt-PT"/>
        </w:rPr>
      </w:pPr>
    </w:p>
    <w:p w14:paraId="17EEE0E1" w14:textId="107B3B31" w:rsidR="00030AF8" w:rsidRPr="00B80C6D" w:rsidRDefault="00030AF8" w:rsidP="00B80C6D">
      <w:pPr>
        <w:pStyle w:val="PargrafodaLista"/>
        <w:numPr>
          <w:ilvl w:val="0"/>
          <w:numId w:val="18"/>
        </w:numPr>
        <w:spacing w:after="0"/>
        <w:jc w:val="both"/>
        <w:rPr>
          <w:rFonts w:ascii="Arial" w:eastAsia="Arial MT" w:hAnsi="Arial" w:cs="Arial"/>
          <w:color w:val="000000" w:themeColor="text1"/>
          <w:sz w:val="20"/>
          <w:szCs w:val="20"/>
          <w:lang w:val="pt-PT"/>
        </w:rPr>
      </w:pPr>
      <w:r w:rsidRPr="00B80C6D">
        <w:rPr>
          <w:rFonts w:ascii="Arial" w:eastAsia="Arial MT" w:hAnsi="Arial" w:cs="Arial"/>
          <w:sz w:val="20"/>
          <w:szCs w:val="20"/>
          <w:lang w:val="pt-PT"/>
        </w:rPr>
        <w:t>Declaração da ME, EPP que não celebrou contratos com a Administração Pública cujos valores somados extrapolem a receita bruta máxima admitida para fins de enquadramento como empresa de pequeno porte.</w:t>
      </w:r>
    </w:p>
    <w:p w14:paraId="4235C42C" w14:textId="77777777" w:rsidR="00030AF8" w:rsidRPr="00CE57EB" w:rsidRDefault="00030AF8" w:rsidP="005C4074">
      <w:pPr>
        <w:pStyle w:val="PargrafodaLista"/>
        <w:spacing w:after="0"/>
        <w:ind w:left="1440"/>
        <w:jc w:val="both"/>
        <w:rPr>
          <w:rFonts w:ascii="Arial" w:eastAsia="Arial MT" w:hAnsi="Arial" w:cs="Arial"/>
          <w:color w:val="000000" w:themeColor="text1"/>
          <w:sz w:val="20"/>
          <w:szCs w:val="20"/>
          <w:lang w:val="pt-PT"/>
        </w:rPr>
      </w:pPr>
    </w:p>
    <w:p w14:paraId="23B39AD0" w14:textId="6478941A" w:rsidR="00030AF8" w:rsidRPr="00B80C6D" w:rsidRDefault="00030AF8" w:rsidP="00B80C6D">
      <w:pPr>
        <w:pStyle w:val="PargrafodaLista"/>
        <w:numPr>
          <w:ilvl w:val="0"/>
          <w:numId w:val="18"/>
        </w:numPr>
        <w:spacing w:after="0"/>
        <w:jc w:val="both"/>
        <w:rPr>
          <w:rFonts w:ascii="Arial" w:eastAsia="Arial MT" w:hAnsi="Arial" w:cs="Arial"/>
          <w:sz w:val="20"/>
          <w:szCs w:val="20"/>
          <w:lang w:val="pt-PT"/>
        </w:rPr>
      </w:pPr>
      <w:r w:rsidRPr="00B80C6D">
        <w:rPr>
          <w:rFonts w:ascii="Arial" w:eastAsia="Arial MT" w:hAnsi="Arial" w:cs="Arial"/>
          <w:color w:val="000000"/>
          <w:sz w:val="20"/>
          <w:szCs w:val="20"/>
          <w:lang w:val="pt-PT"/>
        </w:rPr>
        <w:t xml:space="preserve">Deverá apresentar declaração </w:t>
      </w:r>
      <w:r w:rsidRPr="00B80C6D">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0CD0C397" w14:textId="3F9EFC85" w:rsidR="00030AF8" w:rsidRDefault="00030AF8" w:rsidP="005C4074">
      <w:pPr>
        <w:spacing w:after="0"/>
        <w:ind w:left="1416"/>
        <w:jc w:val="both"/>
        <w:rPr>
          <w:rFonts w:ascii="Arial" w:eastAsia="Arial MT" w:hAnsi="Arial" w:cs="Arial"/>
          <w:bCs/>
          <w:sz w:val="20"/>
          <w:szCs w:val="20"/>
          <w:lang w:val="pt-PT"/>
        </w:rPr>
      </w:pPr>
    </w:p>
    <w:p w14:paraId="6FDE1D39" w14:textId="008F22DF" w:rsidR="00030AF8" w:rsidRPr="00B80C6D" w:rsidRDefault="00030AF8" w:rsidP="00B80C6D">
      <w:pPr>
        <w:pStyle w:val="PargrafodaLista"/>
        <w:numPr>
          <w:ilvl w:val="0"/>
          <w:numId w:val="18"/>
        </w:numPr>
        <w:spacing w:after="0"/>
        <w:rPr>
          <w:rFonts w:ascii="Arial" w:eastAsia="Arial MT" w:hAnsi="Arial" w:cs="Arial"/>
          <w:color w:val="000000" w:themeColor="text1"/>
          <w:sz w:val="20"/>
          <w:szCs w:val="20"/>
        </w:rPr>
      </w:pPr>
      <w:r w:rsidRPr="00B80C6D">
        <w:rPr>
          <w:rFonts w:ascii="Arial" w:eastAsia="Arial" w:hAnsi="Arial" w:cs="Arial"/>
          <w:b/>
          <w:bCs/>
          <w:color w:val="000000" w:themeColor="text1"/>
          <w:sz w:val="20"/>
          <w:szCs w:val="20"/>
        </w:rPr>
        <w:t>Dados da Empresa / Licitante vencedora; Os dados abaixo poderão estar inclusos na proposta final, substituindo esta declaração.</w:t>
      </w:r>
    </w:p>
    <w:p w14:paraId="37140E11" w14:textId="77777777" w:rsidR="00030AF8" w:rsidRPr="00B80C6D" w:rsidRDefault="00030AF8" w:rsidP="00B80C6D">
      <w:pPr>
        <w:pStyle w:val="PargrafodaLista"/>
        <w:numPr>
          <w:ilvl w:val="0"/>
          <w:numId w:val="19"/>
        </w:numPr>
        <w:spacing w:after="0" w:line="240" w:lineRule="auto"/>
        <w:ind w:right="83"/>
        <w:jc w:val="both"/>
        <w:rPr>
          <w:rFonts w:ascii="Arial" w:eastAsia="Arial" w:hAnsi="Arial" w:cs="Arial"/>
          <w:bCs/>
          <w:color w:val="000000" w:themeColor="text1"/>
          <w:sz w:val="20"/>
          <w:szCs w:val="20"/>
          <w:lang w:val="pt"/>
        </w:rPr>
      </w:pPr>
      <w:r w:rsidRPr="00B80C6D">
        <w:rPr>
          <w:rFonts w:ascii="Arial" w:eastAsia="Arial" w:hAnsi="Arial" w:cs="Arial"/>
          <w:bCs/>
          <w:color w:val="000000" w:themeColor="text1"/>
          <w:sz w:val="20"/>
          <w:szCs w:val="20"/>
          <w:lang w:val="pt"/>
        </w:rPr>
        <w:t>Nome da empresa;</w:t>
      </w:r>
    </w:p>
    <w:p w14:paraId="176C6D7B" w14:textId="77777777" w:rsidR="00030AF8" w:rsidRPr="00B80C6D" w:rsidRDefault="00030AF8" w:rsidP="00B80C6D">
      <w:pPr>
        <w:pStyle w:val="PargrafodaLista"/>
        <w:numPr>
          <w:ilvl w:val="0"/>
          <w:numId w:val="19"/>
        </w:numPr>
        <w:spacing w:after="0" w:line="240" w:lineRule="auto"/>
        <w:ind w:right="83"/>
        <w:jc w:val="both"/>
        <w:rPr>
          <w:rFonts w:ascii="Arial" w:eastAsia="Arial" w:hAnsi="Arial" w:cs="Arial"/>
          <w:bCs/>
          <w:color w:val="000000" w:themeColor="text1"/>
          <w:sz w:val="20"/>
          <w:szCs w:val="20"/>
          <w:lang w:val="pt"/>
        </w:rPr>
      </w:pPr>
      <w:r w:rsidRPr="00B80C6D">
        <w:rPr>
          <w:rFonts w:ascii="Arial" w:eastAsia="Arial" w:hAnsi="Arial" w:cs="Arial"/>
          <w:bCs/>
          <w:color w:val="000000" w:themeColor="text1"/>
          <w:sz w:val="20"/>
          <w:szCs w:val="20"/>
          <w:lang w:val="pt"/>
        </w:rPr>
        <w:t>Telefone;</w:t>
      </w:r>
    </w:p>
    <w:p w14:paraId="35B0D037" w14:textId="77777777" w:rsidR="00030AF8" w:rsidRPr="00B80C6D" w:rsidRDefault="00030AF8" w:rsidP="00B80C6D">
      <w:pPr>
        <w:pStyle w:val="PargrafodaLista"/>
        <w:numPr>
          <w:ilvl w:val="0"/>
          <w:numId w:val="19"/>
        </w:numPr>
        <w:spacing w:after="0" w:line="240" w:lineRule="auto"/>
        <w:ind w:right="83"/>
        <w:jc w:val="both"/>
        <w:rPr>
          <w:rFonts w:ascii="Arial" w:eastAsia="Arial" w:hAnsi="Arial" w:cs="Arial"/>
          <w:bCs/>
          <w:color w:val="000000" w:themeColor="text1"/>
          <w:sz w:val="20"/>
          <w:szCs w:val="20"/>
          <w:lang w:val="pt"/>
        </w:rPr>
      </w:pPr>
      <w:r w:rsidRPr="00B80C6D">
        <w:rPr>
          <w:rFonts w:ascii="Arial" w:eastAsia="Arial" w:hAnsi="Arial" w:cs="Arial"/>
          <w:bCs/>
          <w:color w:val="000000" w:themeColor="text1"/>
          <w:sz w:val="20"/>
          <w:szCs w:val="20"/>
          <w:lang w:val="pt"/>
        </w:rPr>
        <w:t>Endereço;</w:t>
      </w:r>
    </w:p>
    <w:p w14:paraId="25746937" w14:textId="51685BDF" w:rsidR="005C4074" w:rsidRDefault="00030AF8" w:rsidP="00B80C6D">
      <w:pPr>
        <w:pStyle w:val="PargrafodaLista"/>
        <w:numPr>
          <w:ilvl w:val="0"/>
          <w:numId w:val="19"/>
        </w:numPr>
        <w:spacing w:after="0" w:line="240" w:lineRule="auto"/>
        <w:ind w:right="83"/>
        <w:jc w:val="both"/>
        <w:rPr>
          <w:rFonts w:ascii="Arial" w:eastAsia="Arial" w:hAnsi="Arial" w:cs="Arial"/>
          <w:bCs/>
          <w:color w:val="000000" w:themeColor="text1"/>
          <w:sz w:val="20"/>
          <w:szCs w:val="20"/>
          <w:lang w:val="pt"/>
        </w:rPr>
      </w:pPr>
      <w:r w:rsidRPr="00B80C6D">
        <w:rPr>
          <w:rFonts w:ascii="Arial" w:eastAsia="Arial" w:hAnsi="Arial" w:cs="Arial"/>
          <w:bCs/>
          <w:color w:val="000000" w:themeColor="text1"/>
          <w:sz w:val="20"/>
          <w:szCs w:val="20"/>
          <w:lang w:val="pt"/>
        </w:rPr>
        <w:t>Dados bancários;</w:t>
      </w:r>
    </w:p>
    <w:p w14:paraId="43DE5DC4" w14:textId="77777777" w:rsidR="00E87C5F" w:rsidRDefault="00E87C5F" w:rsidP="00E87C5F">
      <w:pPr>
        <w:spacing w:after="0" w:line="240" w:lineRule="auto"/>
        <w:ind w:right="83"/>
        <w:jc w:val="both"/>
        <w:rPr>
          <w:rFonts w:ascii="Arial" w:eastAsia="Arial" w:hAnsi="Arial" w:cs="Arial"/>
          <w:bCs/>
          <w:color w:val="000000" w:themeColor="text1"/>
          <w:sz w:val="20"/>
          <w:szCs w:val="20"/>
          <w:lang w:val="pt"/>
        </w:rPr>
      </w:pPr>
    </w:p>
    <w:p w14:paraId="76BE24B3" w14:textId="77777777" w:rsidR="00E87C5F" w:rsidRDefault="00E87C5F" w:rsidP="00E87C5F">
      <w:pPr>
        <w:spacing w:after="0" w:line="240" w:lineRule="auto"/>
        <w:ind w:right="83"/>
        <w:jc w:val="both"/>
        <w:rPr>
          <w:rFonts w:ascii="Arial" w:eastAsia="Arial" w:hAnsi="Arial" w:cs="Arial"/>
          <w:bCs/>
          <w:color w:val="000000" w:themeColor="text1"/>
          <w:sz w:val="20"/>
          <w:szCs w:val="20"/>
          <w:lang w:val="pt"/>
        </w:rPr>
      </w:pPr>
    </w:p>
    <w:p w14:paraId="7792DD56" w14:textId="77777777" w:rsidR="00E87C5F" w:rsidRPr="00E87C5F" w:rsidRDefault="00E87C5F" w:rsidP="00E87C5F">
      <w:pPr>
        <w:spacing w:after="0" w:line="240" w:lineRule="auto"/>
        <w:ind w:right="83"/>
        <w:jc w:val="both"/>
        <w:rPr>
          <w:rFonts w:ascii="Arial" w:eastAsia="Arial" w:hAnsi="Arial" w:cs="Arial"/>
          <w:bCs/>
          <w:color w:val="000000" w:themeColor="text1"/>
          <w:sz w:val="20"/>
          <w:szCs w:val="20"/>
          <w:lang w:val="pt"/>
        </w:rPr>
      </w:pPr>
    </w:p>
    <w:p w14:paraId="6658DCE2" w14:textId="77777777" w:rsidR="00D029F1" w:rsidRPr="00B80C6D" w:rsidRDefault="00D029F1" w:rsidP="00D029F1">
      <w:pPr>
        <w:pStyle w:val="PargrafodaLista"/>
        <w:spacing w:after="0" w:line="240" w:lineRule="auto"/>
        <w:ind w:right="83"/>
        <w:jc w:val="both"/>
        <w:rPr>
          <w:rFonts w:ascii="Arial" w:eastAsia="Arial" w:hAnsi="Arial" w:cs="Arial"/>
          <w:bCs/>
          <w:color w:val="000000" w:themeColor="text1"/>
          <w:sz w:val="20"/>
          <w:szCs w:val="20"/>
          <w:lang w:val="pt"/>
        </w:rPr>
      </w:pPr>
    </w:p>
    <w:p w14:paraId="510CE6C5" w14:textId="77777777" w:rsidR="00B80C6D" w:rsidRPr="00B80C6D" w:rsidRDefault="00B80C6D" w:rsidP="005C4074">
      <w:pPr>
        <w:pStyle w:val="PargrafodaLista"/>
        <w:spacing w:after="0" w:line="240" w:lineRule="auto"/>
        <w:ind w:left="1440" w:right="83"/>
        <w:jc w:val="both"/>
        <w:rPr>
          <w:rFonts w:ascii="Arial" w:eastAsia="Arial" w:hAnsi="Arial" w:cs="Arial"/>
          <w:bCs/>
          <w:color w:val="000000" w:themeColor="text1"/>
          <w:sz w:val="28"/>
          <w:szCs w:val="20"/>
          <w:lang w:val="pt"/>
        </w:rPr>
      </w:pPr>
    </w:p>
    <w:p w14:paraId="0A722019" w14:textId="6A3D6AED" w:rsidR="00BF7420" w:rsidRPr="005C4074" w:rsidRDefault="00BF7420" w:rsidP="00B80C6D">
      <w:pPr>
        <w:pStyle w:val="PargrafodaLista"/>
        <w:numPr>
          <w:ilvl w:val="0"/>
          <w:numId w:val="1"/>
        </w:numPr>
        <w:spacing w:before="240" w:after="0" w:line="240" w:lineRule="auto"/>
        <w:ind w:right="83"/>
        <w:rPr>
          <w:rFonts w:ascii="Arial" w:eastAsia="Arial MT" w:hAnsi="Arial" w:cs="Arial"/>
          <w:bCs/>
          <w:sz w:val="20"/>
          <w:szCs w:val="20"/>
          <w:lang w:val="pt-PT"/>
        </w:rPr>
      </w:pPr>
      <w:r w:rsidRPr="005C4074">
        <w:rPr>
          <w:rFonts w:ascii="Arial" w:eastAsia="Times New Roman" w:hAnsi="Arial" w:cs="Arial"/>
          <w:b/>
          <w:sz w:val="20"/>
          <w:szCs w:val="20"/>
          <w:lang w:eastAsia="pt-BR"/>
        </w:rPr>
        <w:lastRenderedPageBreak/>
        <w:t xml:space="preserve">DA </w:t>
      </w:r>
      <w:r w:rsidRPr="005C4074">
        <w:rPr>
          <w:rFonts w:ascii="Arial" w:hAnsi="Arial" w:cs="Arial"/>
          <w:b/>
          <w:sz w:val="20"/>
          <w:szCs w:val="20"/>
        </w:rPr>
        <w:t>EXECUÇÃO</w:t>
      </w:r>
      <w:r w:rsidRPr="005C4074">
        <w:rPr>
          <w:rFonts w:ascii="Arial" w:eastAsia="Times New Roman" w:hAnsi="Arial" w:cs="Arial"/>
          <w:b/>
          <w:sz w:val="20"/>
          <w:szCs w:val="20"/>
          <w:lang w:eastAsia="pt-BR"/>
        </w:rPr>
        <w:t xml:space="preserve"> DO OBJETO</w:t>
      </w:r>
    </w:p>
    <w:p w14:paraId="664355AD" w14:textId="77777777" w:rsidR="00CC628D" w:rsidRPr="00C52678" w:rsidRDefault="00CC628D" w:rsidP="00C517E3">
      <w:pPr>
        <w:spacing w:before="4" w:after="0" w:line="240" w:lineRule="auto"/>
        <w:ind w:right="83"/>
        <w:rPr>
          <w:rFonts w:ascii="Arial" w:eastAsia="Times New Roman" w:hAnsi="Arial" w:cs="Arial"/>
          <w:b/>
          <w:sz w:val="20"/>
          <w:szCs w:val="20"/>
          <w:lang w:eastAsia="pt-BR"/>
        </w:rPr>
      </w:pPr>
    </w:p>
    <w:p w14:paraId="6419F459" w14:textId="48CE2F43" w:rsidR="0032327B" w:rsidRDefault="00C517E3" w:rsidP="00843917">
      <w:pPr>
        <w:pStyle w:val="PargrafodaLista"/>
        <w:numPr>
          <w:ilvl w:val="1"/>
          <w:numId w:val="1"/>
        </w:numPr>
        <w:spacing w:before="4" w:after="0" w:line="240" w:lineRule="auto"/>
        <w:ind w:right="83"/>
        <w:rPr>
          <w:rFonts w:ascii="Arial" w:hAnsi="Arial" w:cs="Arial"/>
          <w:b/>
          <w:sz w:val="20"/>
          <w:szCs w:val="20"/>
        </w:rPr>
      </w:pPr>
      <w:r w:rsidRPr="00C52678">
        <w:rPr>
          <w:rFonts w:ascii="Arial" w:hAnsi="Arial" w:cs="Arial"/>
          <w:b/>
          <w:sz w:val="20"/>
          <w:szCs w:val="20"/>
        </w:rPr>
        <w:t>PRAZO DE ENTREGA/EXECUÇÃO</w:t>
      </w:r>
    </w:p>
    <w:p w14:paraId="6A5D6F49" w14:textId="77777777" w:rsidR="00AA0E41" w:rsidRDefault="00AA0E41" w:rsidP="00AA0E41">
      <w:pPr>
        <w:pStyle w:val="PargrafodaLista"/>
        <w:spacing w:before="4" w:after="0" w:line="240" w:lineRule="auto"/>
        <w:ind w:left="786" w:right="83"/>
        <w:rPr>
          <w:rFonts w:ascii="Arial" w:hAnsi="Arial" w:cs="Arial"/>
          <w:b/>
          <w:sz w:val="20"/>
          <w:szCs w:val="20"/>
        </w:rPr>
      </w:pPr>
    </w:p>
    <w:p w14:paraId="23488969" w14:textId="11C990C7" w:rsidR="0018726D" w:rsidRPr="00AA0E41" w:rsidRDefault="00AA0E41" w:rsidP="00AA0E41">
      <w:pPr>
        <w:pStyle w:val="PargrafodaLista"/>
        <w:numPr>
          <w:ilvl w:val="0"/>
          <w:numId w:val="21"/>
        </w:numPr>
        <w:spacing w:before="120" w:after="0" w:line="240" w:lineRule="auto"/>
        <w:ind w:right="228"/>
        <w:contextualSpacing w:val="0"/>
        <w:jc w:val="both"/>
        <w:rPr>
          <w:rFonts w:ascii="Arial" w:hAnsi="Arial" w:cs="Arial"/>
          <w:b/>
          <w:sz w:val="20"/>
          <w:szCs w:val="20"/>
        </w:rPr>
      </w:pPr>
      <w:r>
        <w:rPr>
          <w:rFonts w:ascii="Arial" w:hAnsi="Arial" w:cs="Arial"/>
          <w:sz w:val="20"/>
          <w:szCs w:val="20"/>
        </w:rPr>
        <w:t xml:space="preserve"> A partir da assinatura do contrato, a</w:t>
      </w:r>
      <w:r w:rsidRPr="0018726D">
        <w:rPr>
          <w:rFonts w:ascii="Arial" w:hAnsi="Arial" w:cs="Arial"/>
          <w:sz w:val="20"/>
          <w:szCs w:val="20"/>
        </w:rPr>
        <w:t xml:space="preserve"> LICITANTE VENCEDORA deverá comparecer nas unidades odontológicas na forma de visitas técnicas mensais para prevenção e correção dos equipamentos</w:t>
      </w:r>
      <w:r>
        <w:rPr>
          <w:rFonts w:ascii="Arial" w:hAnsi="Arial" w:cs="Arial"/>
          <w:sz w:val="20"/>
          <w:szCs w:val="20"/>
        </w:rPr>
        <w:t>.</w:t>
      </w:r>
    </w:p>
    <w:p w14:paraId="138E47A8" w14:textId="20BC1424" w:rsidR="0083287C" w:rsidRPr="00AA0E41" w:rsidRDefault="0083287C" w:rsidP="00AA0E41">
      <w:pPr>
        <w:pStyle w:val="PargrafodaLista"/>
        <w:numPr>
          <w:ilvl w:val="0"/>
          <w:numId w:val="21"/>
        </w:numPr>
        <w:spacing w:before="120" w:after="0" w:line="240" w:lineRule="auto"/>
        <w:ind w:right="228"/>
        <w:contextualSpacing w:val="0"/>
        <w:jc w:val="both"/>
        <w:rPr>
          <w:rFonts w:ascii="Arial" w:hAnsi="Arial" w:cs="Arial"/>
          <w:sz w:val="20"/>
          <w:szCs w:val="20"/>
        </w:rPr>
      </w:pPr>
      <w:r w:rsidRPr="0018726D">
        <w:rPr>
          <w:rFonts w:ascii="Arial" w:hAnsi="Arial" w:cs="Arial"/>
          <w:sz w:val="20"/>
          <w:szCs w:val="20"/>
        </w:rPr>
        <w:t>O local da prestação de serviço será nos consultórios do município, o qual será identificado por um servidor responsável pela tarefa;</w:t>
      </w:r>
    </w:p>
    <w:p w14:paraId="545FB938" w14:textId="77777777" w:rsidR="0083287C" w:rsidRPr="0018726D" w:rsidRDefault="0083287C" w:rsidP="0083287C">
      <w:pPr>
        <w:pStyle w:val="PargrafodaLista"/>
        <w:numPr>
          <w:ilvl w:val="0"/>
          <w:numId w:val="21"/>
        </w:numPr>
        <w:spacing w:before="120" w:after="0" w:line="240" w:lineRule="auto"/>
        <w:ind w:right="228"/>
        <w:contextualSpacing w:val="0"/>
        <w:jc w:val="both"/>
        <w:rPr>
          <w:rFonts w:ascii="Arial" w:hAnsi="Arial" w:cs="Arial"/>
          <w:sz w:val="20"/>
          <w:szCs w:val="20"/>
        </w:rPr>
      </w:pPr>
      <w:r w:rsidRPr="0018726D">
        <w:rPr>
          <w:rFonts w:ascii="Arial" w:hAnsi="Arial" w:cs="Arial"/>
          <w:sz w:val="20"/>
          <w:szCs w:val="20"/>
        </w:rPr>
        <w:t xml:space="preserve">Os serviços de manutenção preventiva constarão da verificação periódica das condições gerais de funcionamento, limpeza, ajustes, testes, substituições de peças ou componentes, quando necessário. </w:t>
      </w:r>
    </w:p>
    <w:p w14:paraId="7751743B" w14:textId="77777777" w:rsidR="0083287C" w:rsidRPr="0018726D" w:rsidRDefault="0083287C" w:rsidP="0083287C">
      <w:pPr>
        <w:pStyle w:val="PargrafodaLista"/>
        <w:numPr>
          <w:ilvl w:val="0"/>
          <w:numId w:val="21"/>
        </w:numPr>
        <w:spacing w:before="120" w:after="0" w:line="240" w:lineRule="auto"/>
        <w:ind w:right="228"/>
        <w:contextualSpacing w:val="0"/>
        <w:jc w:val="both"/>
        <w:rPr>
          <w:rFonts w:ascii="Arial" w:hAnsi="Arial" w:cs="Arial"/>
          <w:sz w:val="20"/>
          <w:szCs w:val="20"/>
        </w:rPr>
      </w:pPr>
      <w:r w:rsidRPr="0018726D">
        <w:rPr>
          <w:rFonts w:ascii="Arial" w:hAnsi="Arial" w:cs="Arial"/>
          <w:sz w:val="20"/>
          <w:szCs w:val="20"/>
        </w:rPr>
        <w:t>Os serviços de manutenção corretiva serão solicitados via telefônica e e-mail quando da observação de defeitos e/ou funcionamentos anormais dos equipamentos. A resolução de tais situações deverá ocorrer se possível, na própria Divisão, e quando não puderem ser resolvidos pelo técnico no local, os equipamentos deverão ser retirado, com autorização da Chefia da Divisão, para manutenção na oficina da Assistência da Autorizada do determinado fabricante do equipamento, onde após o serviço realizado, deverá apresentar a ordem de serviço realizado da Assistência Autorizada para o Chefe da Divisão;</w:t>
      </w:r>
    </w:p>
    <w:p w14:paraId="0AE4E1F0" w14:textId="77777777" w:rsidR="0083287C" w:rsidRPr="0018726D" w:rsidRDefault="0083287C" w:rsidP="0083287C">
      <w:pPr>
        <w:pStyle w:val="PargrafodaLista"/>
        <w:numPr>
          <w:ilvl w:val="0"/>
          <w:numId w:val="21"/>
        </w:numPr>
        <w:spacing w:before="120" w:after="0" w:line="240" w:lineRule="auto"/>
        <w:ind w:right="228"/>
        <w:contextualSpacing w:val="0"/>
        <w:jc w:val="both"/>
        <w:rPr>
          <w:rFonts w:ascii="Arial" w:hAnsi="Arial" w:cs="Arial"/>
          <w:sz w:val="20"/>
          <w:szCs w:val="20"/>
        </w:rPr>
      </w:pPr>
      <w:r w:rsidRPr="0018726D">
        <w:rPr>
          <w:rFonts w:ascii="Arial" w:hAnsi="Arial" w:cs="Arial"/>
          <w:sz w:val="20"/>
          <w:szCs w:val="20"/>
        </w:rPr>
        <w:t>Caracterizada a necessidade da manutenção de qualquer componente do sistema ser efetuada na oficina da autorizada do fabricante do equipamento, esta assumirá a responsabilidade pela retirada e reinstalação do equipamento, bem como o ônus do transporte, sem qualquer despesa para o contratante;</w:t>
      </w:r>
    </w:p>
    <w:p w14:paraId="09BC7A40" w14:textId="77777777" w:rsidR="0083287C" w:rsidRPr="0018726D" w:rsidRDefault="0083287C" w:rsidP="0083287C">
      <w:pPr>
        <w:pStyle w:val="PargrafodaLista"/>
        <w:numPr>
          <w:ilvl w:val="0"/>
          <w:numId w:val="21"/>
        </w:numPr>
        <w:spacing w:before="120" w:after="0" w:line="240" w:lineRule="auto"/>
        <w:ind w:right="228"/>
        <w:contextualSpacing w:val="0"/>
        <w:jc w:val="both"/>
        <w:rPr>
          <w:rFonts w:ascii="Arial" w:hAnsi="Arial" w:cs="Arial"/>
          <w:sz w:val="20"/>
          <w:szCs w:val="20"/>
        </w:rPr>
      </w:pPr>
      <w:r w:rsidRPr="0018726D">
        <w:rPr>
          <w:rFonts w:ascii="Arial" w:hAnsi="Arial" w:cs="Arial"/>
          <w:sz w:val="20"/>
          <w:szCs w:val="20"/>
        </w:rPr>
        <w:t>Os serviços deverão ser executados, sempre que possível, de forma a não interromper ou prejudicar os trabalhos e as atividades exercidas nos locais, devendo os serviços de maior vulto serem realizados após o expediente e nos finais de semana, após prévia autorização da Chefia da Divisão, sem custo adicionais ao contratante.</w:t>
      </w:r>
    </w:p>
    <w:p w14:paraId="1EAA965C" w14:textId="77777777" w:rsidR="0083287C" w:rsidRPr="0018726D" w:rsidRDefault="0083287C" w:rsidP="0083287C">
      <w:pPr>
        <w:pStyle w:val="PargrafodaLista"/>
        <w:ind w:right="228"/>
        <w:jc w:val="both"/>
        <w:rPr>
          <w:rFonts w:ascii="Arial" w:hAnsi="Arial" w:cs="Arial"/>
          <w:sz w:val="20"/>
          <w:szCs w:val="20"/>
        </w:rPr>
      </w:pPr>
    </w:p>
    <w:p w14:paraId="1157083D" w14:textId="77777777" w:rsidR="0083287C" w:rsidRPr="0018726D" w:rsidRDefault="0083287C" w:rsidP="0083287C">
      <w:pPr>
        <w:ind w:left="196" w:right="228"/>
        <w:jc w:val="both"/>
        <w:rPr>
          <w:rFonts w:ascii="Arial" w:hAnsi="Arial" w:cs="Arial"/>
          <w:sz w:val="20"/>
          <w:szCs w:val="20"/>
        </w:rPr>
      </w:pPr>
      <w:r w:rsidRPr="0018726D">
        <w:rPr>
          <w:rFonts w:ascii="Arial" w:hAnsi="Arial" w:cs="Arial"/>
          <w:sz w:val="20"/>
          <w:szCs w:val="20"/>
        </w:rPr>
        <w:t xml:space="preserve"> MANUTENÇÃO EMERGENCIAL</w:t>
      </w:r>
    </w:p>
    <w:p w14:paraId="52E3C435" w14:textId="77777777" w:rsidR="0083287C" w:rsidRPr="0018726D" w:rsidRDefault="0083287C" w:rsidP="0083287C">
      <w:pPr>
        <w:pStyle w:val="PargrafodaLista"/>
        <w:numPr>
          <w:ilvl w:val="0"/>
          <w:numId w:val="22"/>
        </w:numPr>
        <w:spacing w:before="120" w:after="0" w:line="240" w:lineRule="auto"/>
        <w:ind w:right="228"/>
        <w:contextualSpacing w:val="0"/>
        <w:jc w:val="both"/>
        <w:rPr>
          <w:rFonts w:ascii="Arial" w:hAnsi="Arial" w:cs="Arial"/>
          <w:sz w:val="20"/>
          <w:szCs w:val="20"/>
        </w:rPr>
      </w:pPr>
      <w:r w:rsidRPr="0018726D">
        <w:rPr>
          <w:rFonts w:ascii="Arial" w:hAnsi="Arial" w:cs="Arial"/>
          <w:sz w:val="20"/>
          <w:szCs w:val="20"/>
        </w:rPr>
        <w:t>Sempre que forem detectados eventuais defeitos nos equipamentos que venha a prejudicar os serviços odontológicos em andamento, o técnico CONTRATADO deverá comparecer no local solicitado no prazo de 3 (três) horas, no máximo, e providenciar a imediata manutenção e recolocação dos equipamentos em perfeitas condições operacionais;</w:t>
      </w:r>
    </w:p>
    <w:p w14:paraId="06EAFA00" w14:textId="77777777" w:rsidR="0083287C" w:rsidRPr="0018726D" w:rsidRDefault="0083287C" w:rsidP="0083287C">
      <w:pPr>
        <w:pStyle w:val="PargrafodaLista"/>
        <w:numPr>
          <w:ilvl w:val="0"/>
          <w:numId w:val="22"/>
        </w:numPr>
        <w:spacing w:before="120" w:after="0" w:line="240" w:lineRule="auto"/>
        <w:ind w:right="228"/>
        <w:contextualSpacing w:val="0"/>
        <w:jc w:val="both"/>
        <w:rPr>
          <w:rFonts w:ascii="Arial" w:hAnsi="Arial" w:cs="Arial"/>
          <w:sz w:val="20"/>
          <w:szCs w:val="20"/>
        </w:rPr>
      </w:pPr>
      <w:r w:rsidRPr="0018726D">
        <w:rPr>
          <w:rFonts w:ascii="Arial" w:hAnsi="Arial" w:cs="Arial"/>
          <w:sz w:val="20"/>
          <w:szCs w:val="20"/>
        </w:rPr>
        <w:t>Caso não seja possível recolocar os equipamentos em plenas condições de funcionamento, tal situação deve ser registrada pelo técnico mediante relatório a ser emitido pelo mesmo e entregue ao Fiscal do Contrato no prazo de 24 (vinte e quatro) horas.</w:t>
      </w:r>
    </w:p>
    <w:p w14:paraId="52BFD5BE" w14:textId="77777777" w:rsidR="0032327B" w:rsidRPr="00C52678" w:rsidRDefault="0032327B" w:rsidP="00E57072">
      <w:pPr>
        <w:spacing w:after="0" w:line="240" w:lineRule="auto"/>
        <w:jc w:val="both"/>
        <w:rPr>
          <w:rFonts w:ascii="Arial" w:hAnsi="Arial" w:cs="Arial"/>
          <w:b/>
          <w:color w:val="000000" w:themeColor="text1"/>
          <w:sz w:val="20"/>
          <w:szCs w:val="20"/>
        </w:rPr>
      </w:pPr>
    </w:p>
    <w:p w14:paraId="30D29DCE" w14:textId="4C30A971" w:rsidR="00DA20D4" w:rsidRPr="00C52678" w:rsidRDefault="00F91FD8" w:rsidP="00843917">
      <w:pPr>
        <w:pStyle w:val="PargrafodaLista"/>
        <w:numPr>
          <w:ilvl w:val="1"/>
          <w:numId w:val="1"/>
        </w:numPr>
        <w:spacing w:before="120" w:after="0" w:line="240" w:lineRule="auto"/>
        <w:jc w:val="both"/>
        <w:rPr>
          <w:rFonts w:ascii="Arial" w:hAnsi="Arial" w:cs="Arial"/>
          <w:b/>
          <w:color w:val="000000" w:themeColor="text1"/>
          <w:sz w:val="20"/>
          <w:szCs w:val="20"/>
        </w:rPr>
      </w:pPr>
      <w:r w:rsidRPr="00C52678">
        <w:rPr>
          <w:rFonts w:ascii="Arial" w:hAnsi="Arial" w:cs="Arial"/>
          <w:b/>
          <w:color w:val="000000" w:themeColor="text1"/>
          <w:sz w:val="20"/>
          <w:szCs w:val="20"/>
        </w:rPr>
        <w:t xml:space="preserve"> </w:t>
      </w:r>
      <w:r w:rsidR="00F75678" w:rsidRPr="00C52678">
        <w:rPr>
          <w:rFonts w:ascii="Arial" w:hAnsi="Arial" w:cs="Arial"/>
          <w:b/>
          <w:color w:val="000000" w:themeColor="text1"/>
          <w:sz w:val="20"/>
          <w:szCs w:val="20"/>
        </w:rPr>
        <w:t>DA CONDIÇÃO DE PAGAMENTO</w:t>
      </w:r>
    </w:p>
    <w:p w14:paraId="6E1831B3" w14:textId="77777777" w:rsidR="00B542F3" w:rsidRPr="00C52678" w:rsidRDefault="00B542F3" w:rsidP="00B542F3">
      <w:pPr>
        <w:pStyle w:val="PargrafodaLista"/>
        <w:spacing w:before="120" w:after="0" w:line="240" w:lineRule="auto"/>
        <w:contextualSpacing w:val="0"/>
        <w:jc w:val="both"/>
        <w:rPr>
          <w:rFonts w:ascii="Arial" w:hAnsi="Arial" w:cs="Arial"/>
          <w:b/>
          <w:color w:val="000000" w:themeColor="text1"/>
          <w:sz w:val="20"/>
          <w:szCs w:val="20"/>
        </w:rPr>
      </w:pPr>
    </w:p>
    <w:p w14:paraId="57D3A94B" w14:textId="77777777" w:rsidR="007D7DA7" w:rsidRPr="00C52678" w:rsidRDefault="00B542F3" w:rsidP="00843917">
      <w:pPr>
        <w:pStyle w:val="Default"/>
        <w:numPr>
          <w:ilvl w:val="2"/>
          <w:numId w:val="1"/>
        </w:numPr>
        <w:jc w:val="both"/>
        <w:rPr>
          <w:rFonts w:ascii="Arial" w:eastAsia="Times New Roman" w:hAnsi="Arial" w:cs="Arial"/>
          <w:sz w:val="20"/>
          <w:szCs w:val="20"/>
          <w:lang w:eastAsia="pt-BR"/>
        </w:rPr>
      </w:pPr>
      <w:r w:rsidRPr="00C52678">
        <w:rPr>
          <w:rFonts w:ascii="Arial" w:eastAsia="Times New Roman" w:hAnsi="Arial" w:cs="Arial"/>
          <w:sz w:val="20"/>
          <w:szCs w:val="20"/>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54E11D2A" w14:textId="77777777" w:rsidR="004A7744" w:rsidRPr="00C52678" w:rsidRDefault="004A7744" w:rsidP="004A7744">
      <w:pPr>
        <w:pStyle w:val="Default"/>
        <w:ind w:left="1080"/>
        <w:jc w:val="both"/>
        <w:rPr>
          <w:rFonts w:ascii="Arial" w:hAnsi="Arial" w:cs="Arial"/>
          <w:sz w:val="20"/>
          <w:szCs w:val="20"/>
        </w:rPr>
      </w:pPr>
    </w:p>
    <w:p w14:paraId="31A91814" w14:textId="77777777" w:rsidR="004A7744" w:rsidRPr="00C52678" w:rsidRDefault="00C517E3" w:rsidP="00843917">
      <w:pPr>
        <w:pStyle w:val="Default"/>
        <w:numPr>
          <w:ilvl w:val="2"/>
          <w:numId w:val="1"/>
        </w:numPr>
        <w:jc w:val="both"/>
        <w:rPr>
          <w:rFonts w:ascii="Arial" w:eastAsia="Times New Roman" w:hAnsi="Arial" w:cs="Arial"/>
          <w:sz w:val="20"/>
          <w:szCs w:val="20"/>
          <w:lang w:eastAsia="pt-BR"/>
        </w:rPr>
      </w:pPr>
      <w:r w:rsidRPr="00C52678">
        <w:rPr>
          <w:rFonts w:ascii="Arial" w:eastAsia="Times New Roman" w:hAnsi="Arial" w:cs="Arial"/>
          <w:sz w:val="20"/>
          <w:szCs w:val="20"/>
          <w:lang w:eastAsia="pt-BR"/>
        </w:rPr>
        <w:t xml:space="preserve"> </w:t>
      </w:r>
      <w:r w:rsidR="00B542F3" w:rsidRPr="00C52678">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C52678" w:rsidRDefault="00B542F3" w:rsidP="00B542F3">
      <w:pPr>
        <w:pStyle w:val="Default"/>
        <w:jc w:val="both"/>
        <w:rPr>
          <w:rFonts w:ascii="Arial" w:eastAsia="Times New Roman" w:hAnsi="Arial" w:cs="Arial"/>
          <w:sz w:val="20"/>
          <w:szCs w:val="20"/>
          <w:lang w:eastAsia="pt-BR"/>
        </w:rPr>
      </w:pPr>
    </w:p>
    <w:p w14:paraId="22533DB3" w14:textId="77777777" w:rsidR="00B542F3" w:rsidRPr="00C52678" w:rsidRDefault="004A7744" w:rsidP="00843917">
      <w:pPr>
        <w:pStyle w:val="Default"/>
        <w:numPr>
          <w:ilvl w:val="2"/>
          <w:numId w:val="1"/>
        </w:numPr>
        <w:spacing w:before="4"/>
        <w:ind w:right="83"/>
        <w:jc w:val="both"/>
        <w:rPr>
          <w:rFonts w:ascii="Arial" w:eastAsia="Arial MT" w:hAnsi="Arial" w:cs="Arial"/>
          <w:bCs/>
          <w:sz w:val="20"/>
          <w:szCs w:val="20"/>
          <w:lang w:val="pt-PT"/>
        </w:rPr>
      </w:pPr>
      <w:r w:rsidRPr="00C52678">
        <w:rPr>
          <w:rFonts w:ascii="Arial" w:eastAsia="Times New Roman" w:hAnsi="Arial" w:cs="Arial"/>
          <w:sz w:val="20"/>
          <w:szCs w:val="20"/>
          <w:lang w:eastAsia="pt-BR"/>
        </w:rPr>
        <w:t xml:space="preserve"> </w:t>
      </w:r>
      <w:r w:rsidR="00B542F3" w:rsidRPr="00C52678">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C52678" w:rsidRDefault="00FD59B8" w:rsidP="00FD59B8">
      <w:pPr>
        <w:pStyle w:val="Default"/>
        <w:spacing w:before="4"/>
        <w:ind w:right="83"/>
        <w:jc w:val="both"/>
        <w:rPr>
          <w:rFonts w:ascii="Arial" w:eastAsia="Arial MT" w:hAnsi="Arial" w:cs="Arial"/>
          <w:bCs/>
          <w:sz w:val="20"/>
          <w:szCs w:val="20"/>
          <w:lang w:val="pt-PT"/>
        </w:rPr>
      </w:pPr>
    </w:p>
    <w:p w14:paraId="1AEB6D84" w14:textId="77777777" w:rsidR="00B542F3" w:rsidRPr="00C52678" w:rsidRDefault="00B542F3" w:rsidP="00843917">
      <w:pPr>
        <w:pStyle w:val="Default"/>
        <w:numPr>
          <w:ilvl w:val="2"/>
          <w:numId w:val="1"/>
        </w:numPr>
        <w:spacing w:before="4"/>
        <w:ind w:right="83"/>
        <w:jc w:val="both"/>
        <w:rPr>
          <w:rFonts w:ascii="Arial" w:eastAsia="Arial MT" w:hAnsi="Arial" w:cs="Arial"/>
          <w:bCs/>
          <w:sz w:val="20"/>
          <w:szCs w:val="20"/>
          <w:lang w:val="pt-PT"/>
        </w:rPr>
      </w:pPr>
      <w:r w:rsidRPr="00C52678">
        <w:rPr>
          <w:rFonts w:ascii="Arial" w:eastAsia="Arial MT" w:hAnsi="Arial" w:cs="Arial"/>
          <w:bCs/>
          <w:sz w:val="20"/>
          <w:szCs w:val="20"/>
          <w:lang w:val="pt-PT"/>
        </w:rPr>
        <w:lastRenderedPageBreak/>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C52678" w:rsidRDefault="001674CC" w:rsidP="001674CC">
      <w:pPr>
        <w:pStyle w:val="Default"/>
        <w:spacing w:before="4"/>
        <w:ind w:right="83"/>
        <w:jc w:val="both"/>
        <w:rPr>
          <w:rFonts w:ascii="Arial" w:eastAsia="Arial MT" w:hAnsi="Arial" w:cs="Arial"/>
          <w:bCs/>
          <w:sz w:val="20"/>
          <w:szCs w:val="20"/>
          <w:lang w:val="pt-PT"/>
        </w:rPr>
      </w:pPr>
    </w:p>
    <w:p w14:paraId="546F5B7B" w14:textId="77777777" w:rsidR="00B542F3" w:rsidRPr="00C52678" w:rsidRDefault="00B542F3" w:rsidP="00843917">
      <w:pPr>
        <w:pStyle w:val="Default"/>
        <w:numPr>
          <w:ilvl w:val="2"/>
          <w:numId w:val="1"/>
        </w:numPr>
        <w:spacing w:before="4"/>
        <w:ind w:right="83"/>
        <w:jc w:val="both"/>
        <w:rPr>
          <w:rFonts w:ascii="Arial" w:eastAsia="Arial MT" w:hAnsi="Arial" w:cs="Arial"/>
          <w:bCs/>
          <w:sz w:val="20"/>
          <w:szCs w:val="20"/>
          <w:lang w:val="pt-PT"/>
        </w:rPr>
      </w:pPr>
      <w:r w:rsidRPr="00C52678">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Pr="00C52678" w:rsidRDefault="00FD59B8" w:rsidP="001674CC">
      <w:pPr>
        <w:pStyle w:val="Default"/>
        <w:spacing w:before="4"/>
        <w:ind w:right="83"/>
        <w:jc w:val="both"/>
        <w:rPr>
          <w:rFonts w:ascii="Arial" w:eastAsia="Arial MT" w:hAnsi="Arial" w:cs="Arial"/>
          <w:bCs/>
          <w:sz w:val="20"/>
          <w:szCs w:val="20"/>
          <w:lang w:val="pt-PT"/>
        </w:rPr>
      </w:pPr>
    </w:p>
    <w:p w14:paraId="62F0ED9C" w14:textId="77777777" w:rsidR="00B542F3" w:rsidRPr="00C52678" w:rsidRDefault="00B542F3" w:rsidP="00843917">
      <w:pPr>
        <w:pStyle w:val="Default"/>
        <w:numPr>
          <w:ilvl w:val="2"/>
          <w:numId w:val="1"/>
        </w:numPr>
        <w:spacing w:before="4"/>
        <w:ind w:right="83"/>
        <w:jc w:val="both"/>
        <w:rPr>
          <w:rFonts w:ascii="Arial" w:eastAsia="Arial MT" w:hAnsi="Arial" w:cs="Arial"/>
          <w:bCs/>
          <w:sz w:val="20"/>
          <w:szCs w:val="20"/>
          <w:lang w:val="pt-PT"/>
        </w:rPr>
      </w:pPr>
      <w:r w:rsidRPr="00C52678">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C52678" w:rsidRDefault="00FD59B8" w:rsidP="00FD59B8">
      <w:pPr>
        <w:pStyle w:val="Default"/>
        <w:spacing w:before="4"/>
        <w:ind w:left="1080" w:right="83"/>
        <w:jc w:val="both"/>
        <w:rPr>
          <w:rFonts w:ascii="Arial" w:eastAsia="Arial MT" w:hAnsi="Arial" w:cs="Arial"/>
          <w:bCs/>
          <w:sz w:val="20"/>
          <w:szCs w:val="20"/>
          <w:lang w:val="pt-PT"/>
        </w:rPr>
      </w:pPr>
    </w:p>
    <w:p w14:paraId="38F086A4" w14:textId="77777777" w:rsidR="00B542F3" w:rsidRPr="00C52678" w:rsidRDefault="00B542F3" w:rsidP="00843917">
      <w:pPr>
        <w:pStyle w:val="Default"/>
        <w:numPr>
          <w:ilvl w:val="2"/>
          <w:numId w:val="1"/>
        </w:numPr>
        <w:spacing w:before="4"/>
        <w:ind w:right="83"/>
        <w:jc w:val="both"/>
        <w:rPr>
          <w:rFonts w:ascii="Arial" w:eastAsia="Arial MT" w:hAnsi="Arial" w:cs="Arial"/>
          <w:bCs/>
          <w:sz w:val="20"/>
          <w:szCs w:val="20"/>
          <w:lang w:val="pt-PT"/>
        </w:rPr>
      </w:pPr>
      <w:r w:rsidRPr="00C52678">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C52678" w:rsidRDefault="00F20F94" w:rsidP="00F20F94">
      <w:pPr>
        <w:pStyle w:val="Default"/>
        <w:spacing w:before="4"/>
        <w:ind w:right="83"/>
        <w:jc w:val="both"/>
        <w:rPr>
          <w:rFonts w:ascii="Arial" w:eastAsia="Arial MT" w:hAnsi="Arial" w:cs="Arial"/>
          <w:bCs/>
          <w:sz w:val="20"/>
          <w:szCs w:val="20"/>
          <w:lang w:val="pt-PT"/>
        </w:rPr>
      </w:pPr>
    </w:p>
    <w:p w14:paraId="66A27AC5" w14:textId="77777777" w:rsidR="00B542F3" w:rsidRPr="00C52678" w:rsidRDefault="00B542F3" w:rsidP="00843917">
      <w:pPr>
        <w:pStyle w:val="Default"/>
        <w:numPr>
          <w:ilvl w:val="2"/>
          <w:numId w:val="1"/>
        </w:numPr>
        <w:spacing w:before="4"/>
        <w:ind w:right="83"/>
        <w:jc w:val="both"/>
        <w:rPr>
          <w:rFonts w:ascii="Arial" w:eastAsia="Arial MT" w:hAnsi="Arial" w:cs="Arial"/>
          <w:bCs/>
          <w:sz w:val="20"/>
          <w:szCs w:val="20"/>
          <w:lang w:val="pt-PT"/>
        </w:rPr>
      </w:pPr>
      <w:r w:rsidRPr="00C52678">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384BA73E" w14:textId="77777777" w:rsidR="00A211F1" w:rsidRPr="00C52678"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34B3F2EB" w14:textId="77777777" w:rsidR="00B542F3" w:rsidRPr="00C52678" w:rsidRDefault="00B542F3" w:rsidP="00BF7420">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C52678" w:rsidRDefault="00500CD7" w:rsidP="00843917">
      <w:pPr>
        <w:pStyle w:val="PargrafodaLista"/>
        <w:numPr>
          <w:ilvl w:val="0"/>
          <w:numId w:val="1"/>
        </w:numPr>
        <w:spacing w:before="4" w:after="0" w:line="240" w:lineRule="auto"/>
        <w:ind w:right="83"/>
        <w:rPr>
          <w:rFonts w:ascii="Arial" w:hAnsi="Arial" w:cs="Arial"/>
          <w:sz w:val="20"/>
          <w:szCs w:val="20"/>
          <w:lang w:val="pt-PT"/>
        </w:rPr>
      </w:pPr>
      <w:r w:rsidRPr="00C52678">
        <w:rPr>
          <w:rFonts w:ascii="Arial" w:hAnsi="Arial" w:cs="Arial"/>
          <w:b/>
          <w:color w:val="000000" w:themeColor="text1"/>
          <w:sz w:val="20"/>
          <w:szCs w:val="20"/>
        </w:rPr>
        <w:t>OBRIGAÇÕES ESPECÍFICAS DAS PARTES</w:t>
      </w:r>
    </w:p>
    <w:p w14:paraId="7D34F5C7" w14:textId="77777777" w:rsidR="00500CD7" w:rsidRPr="00C52678" w:rsidRDefault="00500CD7" w:rsidP="00500CD7">
      <w:pPr>
        <w:pStyle w:val="PargrafodaLista"/>
        <w:spacing w:before="4" w:after="0" w:line="240" w:lineRule="auto"/>
        <w:ind w:left="1146" w:right="83"/>
        <w:rPr>
          <w:rFonts w:ascii="Arial" w:hAnsi="Arial" w:cs="Arial"/>
          <w:sz w:val="20"/>
          <w:szCs w:val="20"/>
          <w:lang w:val="pt-PT"/>
        </w:rPr>
      </w:pPr>
    </w:p>
    <w:p w14:paraId="2487A991" w14:textId="75CB4F12" w:rsidR="00500CD7" w:rsidRPr="00C52678" w:rsidRDefault="005C4074" w:rsidP="005C4074">
      <w:pPr>
        <w:ind w:left="196" w:firstLine="88"/>
        <w:jc w:val="both"/>
        <w:rPr>
          <w:rFonts w:ascii="Arial" w:hAnsi="Arial" w:cs="Arial"/>
          <w:b/>
          <w:sz w:val="20"/>
          <w:szCs w:val="20"/>
        </w:rPr>
      </w:pPr>
      <w:r>
        <w:rPr>
          <w:rFonts w:ascii="Arial" w:hAnsi="Arial" w:cs="Arial"/>
          <w:b/>
          <w:sz w:val="20"/>
          <w:szCs w:val="20"/>
        </w:rPr>
        <w:t xml:space="preserve">7.1 </w:t>
      </w:r>
      <w:r w:rsidR="00500CD7" w:rsidRPr="00C52678">
        <w:rPr>
          <w:rFonts w:ascii="Arial" w:hAnsi="Arial" w:cs="Arial"/>
          <w:b/>
          <w:sz w:val="20"/>
          <w:szCs w:val="20"/>
        </w:rPr>
        <w:t>Da contratada</w:t>
      </w:r>
    </w:p>
    <w:p w14:paraId="2C433946" w14:textId="683F1610" w:rsidR="00191824" w:rsidRPr="00C52678" w:rsidRDefault="001674CC" w:rsidP="00A54543">
      <w:pPr>
        <w:spacing w:after="0" w:line="240" w:lineRule="auto"/>
        <w:ind w:left="142" w:right="228"/>
        <w:rPr>
          <w:rFonts w:ascii="Arial" w:eastAsia="Times New Roman" w:hAnsi="Arial" w:cs="Arial"/>
          <w:sz w:val="20"/>
          <w:szCs w:val="20"/>
          <w:lang w:eastAsia="pt-BR"/>
        </w:rPr>
      </w:pPr>
      <w:r w:rsidRPr="00C52678">
        <w:rPr>
          <w:rFonts w:ascii="Arial" w:eastAsia="Times New Roman" w:hAnsi="Arial" w:cs="Arial"/>
          <w:sz w:val="20"/>
          <w:szCs w:val="20"/>
          <w:lang w:eastAsia="pt-BR"/>
        </w:rPr>
        <w:t>Obriga-se a empresa vencedora:</w:t>
      </w:r>
    </w:p>
    <w:p w14:paraId="6F205596" w14:textId="77777777" w:rsidR="00722D6F" w:rsidRPr="00C52678" w:rsidRDefault="00722D6F" w:rsidP="00471981">
      <w:pPr>
        <w:spacing w:after="0" w:line="240" w:lineRule="auto"/>
        <w:ind w:right="228"/>
        <w:rPr>
          <w:rFonts w:ascii="Arial" w:eastAsia="Times New Roman" w:hAnsi="Arial" w:cs="Arial"/>
          <w:sz w:val="20"/>
          <w:szCs w:val="20"/>
          <w:lang w:eastAsia="pt-BR"/>
        </w:rPr>
      </w:pPr>
    </w:p>
    <w:p w14:paraId="08EFD733" w14:textId="77777777" w:rsidR="00FB6241"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Responsabilizar-se pela boa execução e eficiência no fornecimento do produto objeto do edital;</w:t>
      </w:r>
    </w:p>
    <w:p w14:paraId="47E9FCD9" w14:textId="77777777" w:rsidR="002B1676"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 xml:space="preserve">Reparar, corrigir, remover as suas expensas, no todo ou em parte o(s) objeto(s) em </w:t>
      </w:r>
      <w:r w:rsidR="00C26CEC" w:rsidRPr="00C52678">
        <w:rPr>
          <w:rFonts w:ascii="Arial" w:eastAsia="Arial MT" w:hAnsi="Arial" w:cs="Arial"/>
          <w:sz w:val="20"/>
          <w:szCs w:val="20"/>
          <w:lang w:val="pt-PT"/>
        </w:rPr>
        <w:t xml:space="preserve">   </w:t>
      </w:r>
      <w:r w:rsidRPr="00C52678">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Não subcontratar, ceder ou transferir, total ou parcialmente, o objeto do contrato ou da Ata de egistro de Preços;</w:t>
      </w:r>
    </w:p>
    <w:p w14:paraId="1485F246" w14:textId="66349427" w:rsidR="004952DE" w:rsidRPr="00DB4A54" w:rsidRDefault="004952DE" w:rsidP="00DB4A54">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Manter, durante a vigência do contrato ou do Registro de Preços, todas as condições de habilitação e qualificações exigidas na licitação;</w:t>
      </w:r>
    </w:p>
    <w:p w14:paraId="0950888C" w14:textId="77777777" w:rsidR="004952DE"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C52678" w:rsidRDefault="004952DE" w:rsidP="00843917">
      <w:pPr>
        <w:numPr>
          <w:ilvl w:val="0"/>
          <w:numId w:val="4"/>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lastRenderedPageBreak/>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C52678" w:rsidRDefault="004952DE" w:rsidP="00843917">
      <w:pPr>
        <w:numPr>
          <w:ilvl w:val="0"/>
          <w:numId w:val="4"/>
        </w:numPr>
        <w:spacing w:before="120" w:after="0" w:line="240" w:lineRule="auto"/>
        <w:ind w:right="228"/>
        <w:jc w:val="both"/>
        <w:rPr>
          <w:rFonts w:ascii="Arial" w:hAnsi="Arial" w:cs="Arial"/>
          <w:sz w:val="20"/>
          <w:szCs w:val="20"/>
          <w:lang w:val="pt-PT"/>
        </w:rPr>
      </w:pPr>
      <w:r w:rsidRPr="00C52678">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C52678">
        <w:rPr>
          <w:rFonts w:ascii="Arial" w:eastAsia="Times New Roman" w:hAnsi="Arial" w:cs="Arial"/>
          <w:sz w:val="20"/>
          <w:szCs w:val="20"/>
          <w:lang w:eastAsia="pt-BR"/>
        </w:rPr>
        <w:t>;</w:t>
      </w:r>
    </w:p>
    <w:p w14:paraId="0B4020A7" w14:textId="77777777" w:rsidR="00A211F1" w:rsidRPr="00C52678" w:rsidRDefault="00A211F1" w:rsidP="00FB6241">
      <w:pPr>
        <w:spacing w:after="0"/>
        <w:rPr>
          <w:rFonts w:ascii="Arial" w:hAnsi="Arial" w:cs="Arial"/>
          <w:sz w:val="20"/>
          <w:szCs w:val="20"/>
          <w:lang w:val="pt-PT"/>
        </w:rPr>
      </w:pPr>
    </w:p>
    <w:p w14:paraId="42358BE5" w14:textId="54D7FA93" w:rsidR="00500CD7" w:rsidRPr="00C52678" w:rsidRDefault="005C4074" w:rsidP="005C4074">
      <w:pPr>
        <w:ind w:left="196" w:firstLine="306"/>
        <w:jc w:val="both"/>
        <w:rPr>
          <w:rFonts w:ascii="Arial" w:hAnsi="Arial" w:cs="Arial"/>
          <w:b/>
          <w:sz w:val="20"/>
          <w:szCs w:val="20"/>
        </w:rPr>
      </w:pPr>
      <w:r>
        <w:rPr>
          <w:rFonts w:ascii="Arial" w:hAnsi="Arial" w:cs="Arial"/>
          <w:b/>
          <w:sz w:val="20"/>
          <w:szCs w:val="20"/>
        </w:rPr>
        <w:t xml:space="preserve">7.2 </w:t>
      </w:r>
      <w:r w:rsidR="00500CD7" w:rsidRPr="00C52678">
        <w:rPr>
          <w:rFonts w:ascii="Arial" w:hAnsi="Arial" w:cs="Arial"/>
          <w:b/>
          <w:sz w:val="20"/>
          <w:szCs w:val="20"/>
        </w:rPr>
        <w:t>Da contratante</w:t>
      </w:r>
    </w:p>
    <w:p w14:paraId="5146E258" w14:textId="77777777" w:rsidR="00500CD7" w:rsidRPr="00C52678" w:rsidRDefault="00500CD7" w:rsidP="00500CD7">
      <w:pPr>
        <w:spacing w:after="0" w:line="240" w:lineRule="auto"/>
        <w:jc w:val="both"/>
        <w:rPr>
          <w:rFonts w:ascii="Arial" w:eastAsia="Times New Roman" w:hAnsi="Arial" w:cs="Arial"/>
          <w:bCs/>
          <w:sz w:val="20"/>
          <w:szCs w:val="20"/>
          <w:lang w:eastAsia="pt-BR"/>
        </w:rPr>
      </w:pPr>
      <w:r w:rsidRPr="00C52678">
        <w:rPr>
          <w:rFonts w:ascii="Arial" w:eastAsia="Times New Roman" w:hAnsi="Arial" w:cs="Arial"/>
          <w:bCs/>
          <w:sz w:val="20"/>
          <w:szCs w:val="20"/>
          <w:lang w:eastAsia="pt-BR"/>
        </w:rPr>
        <w:t>Obriga-se a Administração/Contratante:</w:t>
      </w:r>
    </w:p>
    <w:p w14:paraId="6263D83A" w14:textId="77777777" w:rsidR="00500CD7" w:rsidRPr="00C52678" w:rsidRDefault="00500CD7" w:rsidP="00843917">
      <w:pPr>
        <w:numPr>
          <w:ilvl w:val="0"/>
          <w:numId w:val="5"/>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Comunicar a Contratada toda e quaisquer ocorrências relacionadas aos objetos entregues;</w:t>
      </w:r>
    </w:p>
    <w:p w14:paraId="0194D264" w14:textId="6000EBC8" w:rsidR="001D0136" w:rsidRPr="00C52678" w:rsidRDefault="00500CD7" w:rsidP="00843917">
      <w:pPr>
        <w:numPr>
          <w:ilvl w:val="0"/>
          <w:numId w:val="5"/>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Efetuar o pagamento da Contratada de acordo com a forma de paga</w:t>
      </w:r>
      <w:r w:rsidR="002B1676" w:rsidRPr="00C52678">
        <w:rPr>
          <w:rFonts w:ascii="Arial" w:eastAsia="Arial MT" w:hAnsi="Arial" w:cs="Arial"/>
          <w:sz w:val="20"/>
          <w:szCs w:val="20"/>
          <w:lang w:val="pt-PT"/>
        </w:rPr>
        <w:t>mento estipulada na licitação e</w:t>
      </w:r>
      <w:r w:rsidRPr="00C52678">
        <w:rPr>
          <w:rFonts w:ascii="Arial" w:eastAsia="Arial MT" w:hAnsi="Arial" w:cs="Arial"/>
          <w:sz w:val="20"/>
          <w:szCs w:val="20"/>
          <w:lang w:val="pt-PT"/>
        </w:rPr>
        <w:t xml:space="preserve"> no Contrato;</w:t>
      </w:r>
    </w:p>
    <w:p w14:paraId="00D647AA" w14:textId="77777777" w:rsidR="00622BD3" w:rsidRPr="00C52678" w:rsidRDefault="00500CD7" w:rsidP="00843917">
      <w:pPr>
        <w:numPr>
          <w:ilvl w:val="0"/>
          <w:numId w:val="5"/>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C52678" w:rsidRDefault="00500CD7" w:rsidP="00843917">
      <w:pPr>
        <w:numPr>
          <w:ilvl w:val="0"/>
          <w:numId w:val="5"/>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C52678" w:rsidRDefault="00500CD7" w:rsidP="00843917">
      <w:pPr>
        <w:numPr>
          <w:ilvl w:val="0"/>
          <w:numId w:val="5"/>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C52678" w:rsidRDefault="00500CD7" w:rsidP="00843917">
      <w:pPr>
        <w:numPr>
          <w:ilvl w:val="0"/>
          <w:numId w:val="5"/>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Aplicar as sanções administrativas, quando se fizerem necessárias;</w:t>
      </w:r>
    </w:p>
    <w:p w14:paraId="1AB2E889" w14:textId="77777777" w:rsidR="00500CD7" w:rsidRPr="00C52678" w:rsidRDefault="00500CD7" w:rsidP="00843917">
      <w:pPr>
        <w:numPr>
          <w:ilvl w:val="0"/>
          <w:numId w:val="5"/>
        </w:numPr>
        <w:spacing w:before="120" w:after="0" w:line="240" w:lineRule="auto"/>
        <w:ind w:right="228"/>
        <w:jc w:val="both"/>
        <w:rPr>
          <w:rFonts w:ascii="Arial" w:eastAsia="Arial MT" w:hAnsi="Arial" w:cs="Arial"/>
          <w:sz w:val="20"/>
          <w:szCs w:val="20"/>
          <w:lang w:val="pt-PT"/>
        </w:rPr>
      </w:pPr>
      <w:r w:rsidRPr="00C52678">
        <w:rPr>
          <w:rFonts w:ascii="Arial" w:eastAsia="Arial MT" w:hAnsi="Arial" w:cs="Arial"/>
          <w:sz w:val="20"/>
          <w:szCs w:val="20"/>
          <w:lang w:val="pt-PT"/>
        </w:rPr>
        <w:t>Prestar à CONTRATADA informações e esclarecimentos que venham a ser solicitados;</w:t>
      </w:r>
    </w:p>
    <w:p w14:paraId="1D7B270A" w14:textId="77777777" w:rsidR="005E5008" w:rsidRPr="00313693" w:rsidRDefault="005E5008" w:rsidP="00500CD7">
      <w:pPr>
        <w:spacing w:after="0"/>
        <w:rPr>
          <w:rFonts w:ascii="Arial" w:hAnsi="Arial" w:cs="Arial"/>
          <w:sz w:val="28"/>
          <w:szCs w:val="20"/>
          <w:lang w:val="pt-PT"/>
        </w:rPr>
      </w:pPr>
    </w:p>
    <w:p w14:paraId="08BCE911" w14:textId="4C37B45E" w:rsidR="00500CD7" w:rsidRPr="005C4074" w:rsidRDefault="00500CD7" w:rsidP="00843917">
      <w:pPr>
        <w:pStyle w:val="PargrafodaLista"/>
        <w:numPr>
          <w:ilvl w:val="0"/>
          <w:numId w:val="1"/>
        </w:numPr>
        <w:spacing w:before="4" w:after="0" w:line="240" w:lineRule="auto"/>
        <w:ind w:right="83"/>
        <w:rPr>
          <w:rFonts w:ascii="Arial" w:hAnsi="Arial" w:cs="Arial"/>
          <w:sz w:val="20"/>
          <w:szCs w:val="20"/>
          <w:lang w:val="pt-PT"/>
        </w:rPr>
      </w:pPr>
      <w:r w:rsidRPr="005C4074">
        <w:rPr>
          <w:rFonts w:ascii="Arial" w:hAnsi="Arial" w:cs="Arial"/>
          <w:b/>
          <w:color w:val="000000" w:themeColor="text1"/>
          <w:sz w:val="20"/>
          <w:szCs w:val="20"/>
        </w:rPr>
        <w:t>DO CONTRATO</w:t>
      </w:r>
    </w:p>
    <w:p w14:paraId="06971CD3" w14:textId="77777777" w:rsidR="00500CD7" w:rsidRPr="00C52678" w:rsidRDefault="00500CD7" w:rsidP="00500CD7">
      <w:pPr>
        <w:pStyle w:val="PargrafodaLista"/>
        <w:spacing w:before="4" w:after="0" w:line="240" w:lineRule="auto"/>
        <w:ind w:left="1146" w:right="83"/>
        <w:rPr>
          <w:rFonts w:ascii="Arial" w:hAnsi="Arial" w:cs="Arial"/>
          <w:b/>
          <w:color w:val="000000" w:themeColor="text1"/>
          <w:sz w:val="20"/>
          <w:szCs w:val="20"/>
        </w:rPr>
      </w:pPr>
    </w:p>
    <w:p w14:paraId="17C81663" w14:textId="05A72BF3" w:rsidR="00500CD7" w:rsidRPr="00C52678" w:rsidRDefault="00500CD7" w:rsidP="00843917">
      <w:pPr>
        <w:pStyle w:val="TableParagraph"/>
        <w:numPr>
          <w:ilvl w:val="1"/>
          <w:numId w:val="1"/>
        </w:numPr>
        <w:spacing w:line="272" w:lineRule="exact"/>
        <w:ind w:right="228"/>
        <w:jc w:val="left"/>
        <w:rPr>
          <w:b/>
          <w:sz w:val="20"/>
          <w:szCs w:val="20"/>
        </w:rPr>
      </w:pPr>
      <w:r w:rsidRPr="00C52678">
        <w:rPr>
          <w:b/>
          <w:sz w:val="20"/>
          <w:szCs w:val="20"/>
        </w:rPr>
        <w:t>INSTRUMENTO</w:t>
      </w:r>
      <w:r w:rsidRPr="00C52678">
        <w:rPr>
          <w:b/>
          <w:spacing w:val="-2"/>
          <w:sz w:val="20"/>
          <w:szCs w:val="20"/>
        </w:rPr>
        <w:t xml:space="preserve"> </w:t>
      </w:r>
      <w:r w:rsidRPr="00C52678">
        <w:rPr>
          <w:b/>
          <w:sz w:val="20"/>
          <w:szCs w:val="20"/>
        </w:rPr>
        <w:t>CONTRATUAL</w:t>
      </w:r>
    </w:p>
    <w:p w14:paraId="26614438" w14:textId="0983BE5D" w:rsidR="00500CD7" w:rsidRPr="00C52678" w:rsidRDefault="00622BD3" w:rsidP="00843917">
      <w:pPr>
        <w:pStyle w:val="PargrafodaLista"/>
        <w:numPr>
          <w:ilvl w:val="0"/>
          <w:numId w:val="6"/>
        </w:numPr>
        <w:ind w:right="228"/>
        <w:rPr>
          <w:rFonts w:ascii="Arial" w:hAnsi="Arial" w:cs="Arial"/>
          <w:color w:val="FF0000"/>
          <w:sz w:val="20"/>
          <w:szCs w:val="20"/>
        </w:rPr>
      </w:pPr>
      <w:r w:rsidRPr="00C52678">
        <w:rPr>
          <w:rFonts w:ascii="Arial" w:hAnsi="Arial" w:cs="Arial"/>
          <w:sz w:val="20"/>
          <w:szCs w:val="20"/>
        </w:rPr>
        <w:t>Contrato de fornecimento</w:t>
      </w:r>
      <w:r w:rsidR="00A54543" w:rsidRPr="00C52678">
        <w:rPr>
          <w:rFonts w:ascii="Arial" w:hAnsi="Arial" w:cs="Arial"/>
          <w:sz w:val="20"/>
          <w:szCs w:val="20"/>
        </w:rPr>
        <w:t xml:space="preserve"> </w:t>
      </w:r>
    </w:p>
    <w:p w14:paraId="0DBDF384" w14:textId="4A573956" w:rsidR="00A54543" w:rsidRPr="00C52678" w:rsidRDefault="00A54543" w:rsidP="00722D6F">
      <w:pPr>
        <w:pStyle w:val="PargrafodaLista"/>
        <w:ind w:left="502" w:right="228"/>
        <w:rPr>
          <w:rFonts w:ascii="Arial" w:hAnsi="Arial" w:cs="Arial"/>
          <w:color w:val="FF0000"/>
          <w:sz w:val="20"/>
          <w:szCs w:val="20"/>
        </w:rPr>
      </w:pPr>
    </w:p>
    <w:p w14:paraId="3F3F47CA" w14:textId="77777777" w:rsidR="00500CD7" w:rsidRPr="00C52678" w:rsidRDefault="00500CD7" w:rsidP="00843917">
      <w:pPr>
        <w:numPr>
          <w:ilvl w:val="1"/>
          <w:numId w:val="1"/>
        </w:numPr>
        <w:spacing w:before="120" w:after="0" w:line="240" w:lineRule="auto"/>
        <w:ind w:right="228"/>
        <w:jc w:val="both"/>
        <w:rPr>
          <w:rFonts w:ascii="Arial" w:eastAsia="Arial MT" w:hAnsi="Arial" w:cs="Arial"/>
          <w:b/>
          <w:sz w:val="20"/>
          <w:szCs w:val="20"/>
          <w:lang w:val="pt-PT"/>
        </w:rPr>
      </w:pPr>
      <w:r w:rsidRPr="00C52678">
        <w:rPr>
          <w:rFonts w:ascii="Arial" w:eastAsia="Arial MT" w:hAnsi="Arial" w:cs="Arial"/>
          <w:b/>
          <w:sz w:val="20"/>
          <w:szCs w:val="20"/>
          <w:lang w:val="pt-PT"/>
        </w:rPr>
        <w:t>VIGÊNCIA</w:t>
      </w:r>
    </w:p>
    <w:p w14:paraId="29AE3183" w14:textId="77777777" w:rsidR="00500CD7" w:rsidRPr="00C52678" w:rsidRDefault="00500CD7" w:rsidP="00500CD7">
      <w:pPr>
        <w:spacing w:after="0" w:line="240" w:lineRule="auto"/>
        <w:ind w:right="228"/>
        <w:jc w:val="both"/>
        <w:rPr>
          <w:rFonts w:ascii="Arial" w:eastAsia="Times New Roman" w:hAnsi="Arial" w:cs="Arial"/>
          <w:bCs/>
          <w:sz w:val="20"/>
          <w:szCs w:val="20"/>
          <w:lang w:eastAsia="pt-BR"/>
        </w:rPr>
      </w:pPr>
      <w:r w:rsidRPr="00C52678">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C52678">
        <w:rPr>
          <w:rFonts w:ascii="Arial" w:eastAsia="Times New Roman" w:hAnsi="Arial" w:cs="Arial"/>
          <w:bCs/>
          <w:sz w:val="20"/>
          <w:szCs w:val="20"/>
          <w:lang w:eastAsia="pt-BR"/>
        </w:rPr>
        <w:t>.</w:t>
      </w:r>
    </w:p>
    <w:p w14:paraId="2A1F701D" w14:textId="77777777" w:rsidR="00890F8A" w:rsidRPr="00C52678" w:rsidRDefault="00890F8A" w:rsidP="00A211F1">
      <w:pPr>
        <w:spacing w:before="4" w:after="0" w:line="240" w:lineRule="auto"/>
        <w:ind w:right="83"/>
        <w:rPr>
          <w:rFonts w:ascii="Arial" w:hAnsi="Arial" w:cs="Arial"/>
          <w:sz w:val="20"/>
          <w:szCs w:val="20"/>
        </w:rPr>
      </w:pPr>
    </w:p>
    <w:p w14:paraId="09C14453" w14:textId="4E8A95D1" w:rsidR="00BA4F6A" w:rsidRPr="00C52678" w:rsidRDefault="00BA4F6A" w:rsidP="00843917">
      <w:pPr>
        <w:pStyle w:val="PargrafodaLista"/>
        <w:numPr>
          <w:ilvl w:val="0"/>
          <w:numId w:val="1"/>
        </w:numPr>
        <w:spacing w:before="120" w:after="0" w:line="240" w:lineRule="auto"/>
        <w:ind w:right="228"/>
        <w:jc w:val="both"/>
        <w:rPr>
          <w:rFonts w:ascii="Arial" w:eastAsia="Arial MT" w:hAnsi="Arial" w:cs="Arial"/>
          <w:b/>
          <w:sz w:val="20"/>
          <w:szCs w:val="20"/>
          <w:lang w:val="pt-PT"/>
        </w:rPr>
      </w:pPr>
      <w:r w:rsidRPr="00C52678">
        <w:rPr>
          <w:rFonts w:ascii="Arial" w:eastAsia="Arial MT" w:hAnsi="Arial" w:cs="Arial"/>
          <w:b/>
          <w:sz w:val="20"/>
          <w:szCs w:val="20"/>
          <w:lang w:val="pt-PT"/>
        </w:rPr>
        <w:t>GESTÃO E FISCALIZAÇÃO</w:t>
      </w:r>
    </w:p>
    <w:p w14:paraId="03EFCA41" w14:textId="77777777" w:rsidR="00BA4F6A" w:rsidRPr="00C52678" w:rsidRDefault="00BA4F6A" w:rsidP="00BA4F6A">
      <w:pPr>
        <w:spacing w:after="0" w:line="240" w:lineRule="auto"/>
        <w:ind w:left="196" w:right="228"/>
        <w:jc w:val="both"/>
        <w:rPr>
          <w:rFonts w:ascii="Arial" w:eastAsia="Times New Roman" w:hAnsi="Arial" w:cs="Arial"/>
          <w:sz w:val="20"/>
          <w:szCs w:val="20"/>
          <w:lang w:eastAsia="pt-BR"/>
        </w:rPr>
      </w:pPr>
    </w:p>
    <w:p w14:paraId="559BD953" w14:textId="77777777" w:rsidR="00BA4F6A" w:rsidRPr="00C52678" w:rsidRDefault="00BA4F6A" w:rsidP="00BA4F6A">
      <w:pPr>
        <w:spacing w:after="0" w:line="240" w:lineRule="auto"/>
        <w:ind w:left="196" w:right="228"/>
        <w:jc w:val="both"/>
        <w:rPr>
          <w:rFonts w:ascii="Arial" w:eastAsia="Times New Roman" w:hAnsi="Arial" w:cs="Arial"/>
          <w:b/>
          <w:sz w:val="20"/>
          <w:szCs w:val="20"/>
          <w:lang w:eastAsia="pt-BR"/>
        </w:rPr>
      </w:pPr>
      <w:r w:rsidRPr="00C52678">
        <w:rPr>
          <w:rFonts w:ascii="Arial" w:eastAsia="Times New Roman" w:hAnsi="Arial" w:cs="Arial"/>
          <w:b/>
          <w:sz w:val="20"/>
          <w:szCs w:val="20"/>
          <w:lang w:eastAsia="pt-BR"/>
        </w:rPr>
        <w:t>Gestor:</w:t>
      </w:r>
    </w:p>
    <w:p w14:paraId="5F96A722" w14:textId="77777777" w:rsidR="00BA4F6A" w:rsidRPr="00C52678"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C52678" w14:paraId="73776641" w14:textId="77777777" w:rsidTr="005C4074">
        <w:tc>
          <w:tcPr>
            <w:tcW w:w="8405" w:type="dxa"/>
            <w:shd w:val="clear" w:color="auto" w:fill="auto"/>
          </w:tcPr>
          <w:p w14:paraId="0342D142" w14:textId="2A925358" w:rsidR="00BA4F6A" w:rsidRPr="00C52678" w:rsidRDefault="005C4074" w:rsidP="000957F7">
            <w:pPr>
              <w:spacing w:after="0" w:line="240" w:lineRule="auto"/>
              <w:ind w:left="196" w:right="228"/>
              <w:jc w:val="both"/>
              <w:rPr>
                <w:rFonts w:ascii="Arial" w:eastAsia="Times New Roman" w:hAnsi="Arial" w:cs="Arial"/>
                <w:bCs/>
                <w:color w:val="FF0000"/>
                <w:sz w:val="20"/>
                <w:szCs w:val="20"/>
                <w:lang w:eastAsia="pt-BR"/>
              </w:rPr>
            </w:pPr>
            <w:r>
              <w:rPr>
                <w:rFonts w:ascii="Arial" w:eastAsia="Times New Roman" w:hAnsi="Arial" w:cs="Arial"/>
                <w:bCs/>
                <w:sz w:val="20"/>
                <w:szCs w:val="20"/>
                <w:lang w:eastAsia="pt-BR"/>
              </w:rPr>
              <w:t xml:space="preserve">Nome: </w:t>
            </w:r>
            <w:proofErr w:type="spellStart"/>
            <w:r w:rsidR="000957F7">
              <w:rPr>
                <w:rFonts w:ascii="Arial" w:eastAsia="Times New Roman" w:hAnsi="Arial" w:cs="Arial"/>
                <w:bCs/>
                <w:sz w:val="20"/>
                <w:szCs w:val="20"/>
                <w:lang w:eastAsia="pt-BR"/>
              </w:rPr>
              <w:t>Deuvane</w:t>
            </w:r>
            <w:proofErr w:type="spellEnd"/>
            <w:r w:rsidR="000957F7">
              <w:rPr>
                <w:rFonts w:ascii="Arial" w:eastAsia="Times New Roman" w:hAnsi="Arial" w:cs="Arial"/>
                <w:bCs/>
                <w:sz w:val="20"/>
                <w:szCs w:val="20"/>
                <w:lang w:eastAsia="pt-BR"/>
              </w:rPr>
              <w:t xml:space="preserve"> Rodrigues de Oliveira</w:t>
            </w:r>
          </w:p>
        </w:tc>
      </w:tr>
      <w:tr w:rsidR="00BA4F6A" w:rsidRPr="00C52678" w14:paraId="71870431" w14:textId="77777777" w:rsidTr="005C4074">
        <w:tc>
          <w:tcPr>
            <w:tcW w:w="8405" w:type="dxa"/>
            <w:shd w:val="clear" w:color="auto" w:fill="auto"/>
          </w:tcPr>
          <w:p w14:paraId="6C05E3CE" w14:textId="5EDF335F" w:rsidR="00BA4F6A" w:rsidRPr="00C52678" w:rsidRDefault="00BA4F6A" w:rsidP="000957F7">
            <w:pPr>
              <w:spacing w:after="0" w:line="240" w:lineRule="auto"/>
              <w:ind w:left="196" w:right="228"/>
              <w:jc w:val="both"/>
              <w:rPr>
                <w:rFonts w:ascii="Arial" w:eastAsia="Times New Roman" w:hAnsi="Arial" w:cs="Arial"/>
                <w:sz w:val="20"/>
                <w:szCs w:val="20"/>
                <w:lang w:eastAsia="pt-BR"/>
              </w:rPr>
            </w:pPr>
            <w:r w:rsidRPr="00C52678">
              <w:rPr>
                <w:rFonts w:ascii="Arial" w:eastAsia="Times New Roman" w:hAnsi="Arial" w:cs="Arial"/>
                <w:sz w:val="20"/>
                <w:szCs w:val="20"/>
                <w:lang w:eastAsia="pt-BR"/>
              </w:rPr>
              <w:t xml:space="preserve">Cargo: </w:t>
            </w:r>
            <w:r w:rsidR="000957F7">
              <w:rPr>
                <w:rFonts w:ascii="Arial" w:eastAsia="Times New Roman" w:hAnsi="Arial" w:cs="Arial"/>
                <w:sz w:val="20"/>
                <w:szCs w:val="20"/>
                <w:lang w:eastAsia="pt-BR"/>
              </w:rPr>
              <w:t>Secretária Municipal de Saúde</w:t>
            </w:r>
          </w:p>
        </w:tc>
      </w:tr>
    </w:tbl>
    <w:p w14:paraId="5B95CD12" w14:textId="77777777" w:rsidR="00C2177F" w:rsidRPr="00C52678" w:rsidRDefault="00C2177F" w:rsidP="00290FE9">
      <w:pPr>
        <w:spacing w:after="0" w:line="240" w:lineRule="auto"/>
        <w:ind w:right="228"/>
        <w:jc w:val="both"/>
        <w:rPr>
          <w:rFonts w:ascii="Arial" w:eastAsia="Times New Roman" w:hAnsi="Arial" w:cs="Arial"/>
          <w:b/>
          <w:sz w:val="20"/>
          <w:szCs w:val="20"/>
          <w:lang w:eastAsia="pt-BR"/>
        </w:rPr>
      </w:pPr>
    </w:p>
    <w:p w14:paraId="5220BBB2" w14:textId="77777777" w:rsidR="00BA4F6A" w:rsidRPr="00C52678" w:rsidRDefault="00BA4F6A" w:rsidP="00BA4F6A">
      <w:pPr>
        <w:spacing w:after="0" w:line="240" w:lineRule="auto"/>
        <w:ind w:left="196" w:right="228"/>
        <w:jc w:val="both"/>
        <w:rPr>
          <w:rFonts w:ascii="Arial" w:eastAsia="Times New Roman" w:hAnsi="Arial" w:cs="Arial"/>
          <w:b/>
          <w:sz w:val="20"/>
          <w:szCs w:val="20"/>
          <w:lang w:eastAsia="pt-BR"/>
        </w:rPr>
      </w:pPr>
    </w:p>
    <w:p w14:paraId="407D1A6E" w14:textId="77777777" w:rsidR="00BA4F6A" w:rsidRPr="00C52678" w:rsidRDefault="00BA4F6A" w:rsidP="00BA4F6A">
      <w:pPr>
        <w:spacing w:after="0" w:line="240" w:lineRule="auto"/>
        <w:ind w:left="196" w:right="228"/>
        <w:jc w:val="both"/>
        <w:rPr>
          <w:rFonts w:ascii="Arial" w:eastAsia="Times New Roman" w:hAnsi="Arial" w:cs="Arial"/>
          <w:b/>
          <w:sz w:val="20"/>
          <w:szCs w:val="20"/>
          <w:lang w:eastAsia="pt-BR"/>
        </w:rPr>
      </w:pPr>
      <w:r w:rsidRPr="00C52678">
        <w:rPr>
          <w:rFonts w:ascii="Arial" w:eastAsia="Times New Roman" w:hAnsi="Arial" w:cs="Arial"/>
          <w:b/>
          <w:sz w:val="20"/>
          <w:szCs w:val="20"/>
          <w:lang w:eastAsia="pt-BR"/>
        </w:rPr>
        <w:t>Fiscal:</w:t>
      </w:r>
    </w:p>
    <w:p w14:paraId="13CB595B" w14:textId="77777777" w:rsidR="00BA4F6A" w:rsidRPr="00C52678"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C52678" w14:paraId="673CB7D3" w14:textId="77777777" w:rsidTr="005C4074">
        <w:tc>
          <w:tcPr>
            <w:tcW w:w="8405" w:type="dxa"/>
            <w:shd w:val="clear" w:color="auto" w:fill="auto"/>
          </w:tcPr>
          <w:p w14:paraId="19011FDD" w14:textId="48B8A410" w:rsidR="00BA4F6A" w:rsidRPr="00C52678" w:rsidRDefault="00BA4F6A" w:rsidP="009B409D">
            <w:pPr>
              <w:spacing w:after="0" w:line="240" w:lineRule="auto"/>
              <w:ind w:left="196" w:right="228"/>
              <w:jc w:val="both"/>
              <w:rPr>
                <w:rFonts w:ascii="Arial" w:eastAsia="Times New Roman" w:hAnsi="Arial" w:cs="Arial"/>
                <w:bCs/>
                <w:sz w:val="20"/>
                <w:szCs w:val="20"/>
                <w:lang w:eastAsia="pt-BR"/>
              </w:rPr>
            </w:pPr>
            <w:r w:rsidRPr="00C52678">
              <w:rPr>
                <w:rFonts w:ascii="Arial" w:eastAsia="Times New Roman" w:hAnsi="Arial" w:cs="Arial"/>
                <w:bCs/>
                <w:sz w:val="20"/>
                <w:szCs w:val="20"/>
                <w:lang w:eastAsia="pt-BR"/>
              </w:rPr>
              <w:t xml:space="preserve">Nome: </w:t>
            </w:r>
            <w:proofErr w:type="spellStart"/>
            <w:r w:rsidR="000957F7">
              <w:rPr>
                <w:rFonts w:ascii="Arial" w:eastAsia="Times New Roman" w:hAnsi="Arial" w:cs="Arial"/>
                <w:bCs/>
                <w:sz w:val="20"/>
                <w:szCs w:val="20"/>
                <w:lang w:eastAsia="pt-BR"/>
              </w:rPr>
              <w:t>Eudimar</w:t>
            </w:r>
            <w:proofErr w:type="spellEnd"/>
            <w:r w:rsidR="000957F7">
              <w:rPr>
                <w:rFonts w:ascii="Arial" w:eastAsia="Times New Roman" w:hAnsi="Arial" w:cs="Arial"/>
                <w:bCs/>
                <w:sz w:val="20"/>
                <w:szCs w:val="20"/>
                <w:lang w:eastAsia="pt-BR"/>
              </w:rPr>
              <w:t xml:space="preserve"> da Costa Junior</w:t>
            </w:r>
          </w:p>
        </w:tc>
      </w:tr>
      <w:tr w:rsidR="00BA4F6A" w:rsidRPr="00C52678" w14:paraId="5D0DB9DF" w14:textId="77777777" w:rsidTr="005C4074">
        <w:tc>
          <w:tcPr>
            <w:tcW w:w="8405" w:type="dxa"/>
            <w:shd w:val="clear" w:color="auto" w:fill="auto"/>
          </w:tcPr>
          <w:p w14:paraId="388CECEB" w14:textId="0703C21E" w:rsidR="00BA4F6A" w:rsidRPr="00C52678" w:rsidRDefault="00BA4F6A" w:rsidP="009B409D">
            <w:pPr>
              <w:spacing w:after="0" w:line="240" w:lineRule="auto"/>
              <w:ind w:left="196" w:right="228"/>
              <w:jc w:val="both"/>
              <w:rPr>
                <w:rFonts w:ascii="Arial" w:eastAsia="Times New Roman" w:hAnsi="Arial" w:cs="Arial"/>
                <w:bCs/>
                <w:sz w:val="20"/>
                <w:szCs w:val="20"/>
                <w:lang w:eastAsia="pt-BR"/>
              </w:rPr>
            </w:pPr>
            <w:r w:rsidRPr="00C52678">
              <w:rPr>
                <w:rFonts w:ascii="Arial" w:eastAsia="Times New Roman" w:hAnsi="Arial" w:cs="Arial"/>
                <w:bCs/>
                <w:sz w:val="20"/>
                <w:szCs w:val="20"/>
                <w:lang w:eastAsia="pt-BR"/>
              </w:rPr>
              <w:t xml:space="preserve">Cargo: </w:t>
            </w:r>
            <w:r w:rsidR="000957F7" w:rsidRPr="00C52678">
              <w:rPr>
                <w:rFonts w:ascii="Arial" w:eastAsia="Times New Roman" w:hAnsi="Arial" w:cs="Arial"/>
                <w:sz w:val="20"/>
                <w:szCs w:val="20"/>
                <w:lang w:eastAsia="pt-BR"/>
              </w:rPr>
              <w:t xml:space="preserve">Secretário de Administração e </w:t>
            </w:r>
            <w:r w:rsidR="000957F7">
              <w:rPr>
                <w:rFonts w:ascii="Arial" w:eastAsia="Times New Roman" w:hAnsi="Arial" w:cs="Arial"/>
                <w:sz w:val="20"/>
                <w:szCs w:val="20"/>
                <w:lang w:eastAsia="pt-BR"/>
              </w:rPr>
              <w:t>Planejamento</w:t>
            </w:r>
          </w:p>
        </w:tc>
      </w:tr>
    </w:tbl>
    <w:p w14:paraId="6D9C8D39" w14:textId="77777777" w:rsidR="00BA4F6A" w:rsidRPr="00C52678" w:rsidRDefault="00BA4F6A" w:rsidP="00BA4F6A">
      <w:pPr>
        <w:spacing w:after="0" w:line="240" w:lineRule="auto"/>
        <w:ind w:right="228"/>
        <w:jc w:val="both"/>
        <w:rPr>
          <w:rFonts w:ascii="Arial" w:eastAsia="Times New Roman" w:hAnsi="Arial" w:cs="Arial"/>
          <w:color w:val="4472C4"/>
          <w:sz w:val="20"/>
          <w:szCs w:val="20"/>
          <w:lang w:eastAsia="pt-BR"/>
        </w:rPr>
      </w:pPr>
    </w:p>
    <w:p w14:paraId="675E05EE" w14:textId="77777777" w:rsidR="00DC7282" w:rsidRPr="00C52678" w:rsidRDefault="00DC7282" w:rsidP="00294DD0">
      <w:pPr>
        <w:spacing w:before="4" w:after="0" w:line="240" w:lineRule="auto"/>
        <w:ind w:right="83"/>
        <w:rPr>
          <w:rFonts w:ascii="Arial" w:hAnsi="Arial" w:cs="Arial"/>
          <w:sz w:val="20"/>
          <w:szCs w:val="20"/>
        </w:rPr>
      </w:pPr>
    </w:p>
    <w:p w14:paraId="3D7D9EA1" w14:textId="77777777" w:rsidR="00BA4F6A" w:rsidRPr="00C52678" w:rsidRDefault="00BA4F6A" w:rsidP="00843917">
      <w:pPr>
        <w:pStyle w:val="PargrafodaLista"/>
        <w:numPr>
          <w:ilvl w:val="0"/>
          <w:numId w:val="1"/>
        </w:numPr>
        <w:spacing w:before="4" w:after="0" w:line="240" w:lineRule="auto"/>
        <w:ind w:right="83" w:hanging="295"/>
        <w:rPr>
          <w:rFonts w:ascii="Arial" w:hAnsi="Arial" w:cs="Arial"/>
          <w:sz w:val="20"/>
          <w:szCs w:val="20"/>
        </w:rPr>
      </w:pPr>
      <w:r w:rsidRPr="00C52678">
        <w:rPr>
          <w:rFonts w:ascii="Arial" w:hAnsi="Arial" w:cs="Arial"/>
          <w:b/>
          <w:color w:val="000000" w:themeColor="text1"/>
          <w:sz w:val="20"/>
          <w:szCs w:val="20"/>
        </w:rPr>
        <w:t>CRITÉRIOS</w:t>
      </w:r>
      <w:r w:rsidRPr="00C52678">
        <w:rPr>
          <w:rFonts w:ascii="Arial" w:eastAsia="Times New Roman" w:hAnsi="Arial" w:cs="Arial"/>
          <w:b/>
          <w:color w:val="000000"/>
          <w:sz w:val="20"/>
          <w:szCs w:val="20"/>
          <w:lang w:eastAsia="pt-BR"/>
        </w:rPr>
        <w:t xml:space="preserve"> DE MEDIÇÃO E PAGAMENTO</w:t>
      </w:r>
    </w:p>
    <w:p w14:paraId="5CDA4F33" w14:textId="77777777" w:rsidR="004D511E" w:rsidRPr="00C52678" w:rsidRDefault="004D511E" w:rsidP="004D511E">
      <w:pPr>
        <w:pStyle w:val="PargrafodaLista"/>
        <w:spacing w:before="4" w:after="0" w:line="240" w:lineRule="auto"/>
        <w:ind w:left="375" w:right="83"/>
        <w:rPr>
          <w:rFonts w:ascii="Arial" w:hAnsi="Arial" w:cs="Arial"/>
          <w:sz w:val="20"/>
          <w:szCs w:val="20"/>
        </w:rPr>
      </w:pPr>
    </w:p>
    <w:p w14:paraId="27713CBE" w14:textId="3CD9ECED" w:rsidR="00BA4F6A" w:rsidRPr="00C52678" w:rsidRDefault="005C4074" w:rsidP="00843917">
      <w:pPr>
        <w:pStyle w:val="PargrafodaLista"/>
        <w:numPr>
          <w:ilvl w:val="1"/>
          <w:numId w:val="1"/>
        </w:numPr>
        <w:spacing w:before="120" w:after="0" w:line="240" w:lineRule="auto"/>
        <w:ind w:left="851" w:hanging="425"/>
        <w:jc w:val="both"/>
        <w:rPr>
          <w:rFonts w:ascii="Arial" w:hAnsi="Arial" w:cs="Arial"/>
          <w:b/>
          <w:sz w:val="20"/>
          <w:szCs w:val="20"/>
        </w:rPr>
      </w:pPr>
      <w:r>
        <w:rPr>
          <w:rFonts w:ascii="Arial" w:hAnsi="Arial" w:cs="Arial"/>
          <w:b/>
          <w:sz w:val="20"/>
          <w:szCs w:val="20"/>
        </w:rPr>
        <w:lastRenderedPageBreak/>
        <w:t xml:space="preserve"> </w:t>
      </w:r>
      <w:r w:rsidR="00BA4F6A" w:rsidRPr="00C52678">
        <w:rPr>
          <w:rFonts w:ascii="Arial" w:hAnsi="Arial" w:cs="Arial"/>
          <w:b/>
          <w:sz w:val="20"/>
          <w:szCs w:val="20"/>
        </w:rPr>
        <w:t>Prazos</w:t>
      </w:r>
    </w:p>
    <w:p w14:paraId="4A3E3006" w14:textId="35490439" w:rsidR="00F67102" w:rsidRPr="00C52678" w:rsidRDefault="00BA4F6A" w:rsidP="00BA4F6A">
      <w:pPr>
        <w:jc w:val="both"/>
        <w:rPr>
          <w:rFonts w:ascii="Arial" w:hAnsi="Arial" w:cs="Arial"/>
          <w:sz w:val="20"/>
          <w:szCs w:val="20"/>
        </w:rPr>
      </w:pPr>
      <w:r w:rsidRPr="00C52678">
        <w:rPr>
          <w:rFonts w:ascii="Arial" w:hAnsi="Arial" w:cs="Arial"/>
          <w:sz w:val="20"/>
          <w:szCs w:val="20"/>
        </w:rPr>
        <w:t>Prazo de pagamento: até 30 (trinta) dias úteis após o rec</w:t>
      </w:r>
      <w:r w:rsidR="00290FE9" w:rsidRPr="00C52678">
        <w:rPr>
          <w:rFonts w:ascii="Arial" w:hAnsi="Arial" w:cs="Arial"/>
          <w:sz w:val="20"/>
          <w:szCs w:val="20"/>
        </w:rPr>
        <w:t>ebimento da nota fiscal/fatura.</w:t>
      </w:r>
    </w:p>
    <w:p w14:paraId="4EC5259A" w14:textId="4D9A4EF4" w:rsidR="00F67102" w:rsidRPr="00F67102" w:rsidRDefault="005C4074" w:rsidP="00843917">
      <w:pPr>
        <w:pStyle w:val="PargrafodaLista"/>
        <w:numPr>
          <w:ilvl w:val="1"/>
          <w:numId w:val="1"/>
        </w:numPr>
        <w:spacing w:before="4" w:after="0" w:line="240" w:lineRule="auto"/>
        <w:ind w:left="851" w:right="83" w:hanging="425"/>
        <w:rPr>
          <w:rFonts w:ascii="Arial" w:hAnsi="Arial" w:cs="Arial"/>
          <w:b/>
          <w:sz w:val="20"/>
          <w:szCs w:val="20"/>
        </w:rPr>
      </w:pPr>
      <w:r>
        <w:rPr>
          <w:rFonts w:ascii="Arial" w:hAnsi="Arial" w:cs="Arial"/>
          <w:b/>
          <w:color w:val="000000" w:themeColor="text1"/>
          <w:sz w:val="20"/>
          <w:szCs w:val="20"/>
        </w:rPr>
        <w:t xml:space="preserve"> </w:t>
      </w:r>
      <w:r w:rsidR="002B1676" w:rsidRPr="00C52678">
        <w:rPr>
          <w:rFonts w:ascii="Arial" w:hAnsi="Arial" w:cs="Arial"/>
          <w:b/>
          <w:color w:val="000000" w:themeColor="text1"/>
          <w:sz w:val="20"/>
          <w:szCs w:val="20"/>
        </w:rPr>
        <w:t>DOS RECURSOS UTILIZADOS</w:t>
      </w:r>
    </w:p>
    <w:p w14:paraId="33D3D7EF" w14:textId="4D33D10E" w:rsidR="00F67102" w:rsidRPr="00FD58CE" w:rsidRDefault="00CA3B2B" w:rsidP="00BA4F6A">
      <w:pPr>
        <w:jc w:val="both"/>
        <w:rPr>
          <w:rFonts w:ascii="Arial" w:hAnsi="Arial" w:cs="Arial"/>
          <w:sz w:val="20"/>
          <w:szCs w:val="20"/>
        </w:rPr>
      </w:pPr>
      <w:r w:rsidRPr="00FD58CE">
        <w:rPr>
          <w:rFonts w:ascii="Arial" w:hAnsi="Arial" w:cs="Arial"/>
          <w:sz w:val="20"/>
          <w:szCs w:val="20"/>
        </w:rPr>
        <w:t>Próprio,</w:t>
      </w:r>
      <w:r w:rsidR="001C0C42" w:rsidRPr="00FD58CE">
        <w:rPr>
          <w:rFonts w:ascii="Arial" w:hAnsi="Arial" w:cs="Arial"/>
          <w:sz w:val="20"/>
          <w:szCs w:val="20"/>
        </w:rPr>
        <w:t xml:space="preserve"> </w:t>
      </w:r>
      <w:r w:rsidR="005A6B3A" w:rsidRPr="00FD58CE">
        <w:rPr>
          <w:rFonts w:ascii="Arial" w:hAnsi="Arial" w:cs="Arial"/>
          <w:sz w:val="20"/>
          <w:szCs w:val="20"/>
        </w:rPr>
        <w:t>Estadual e Federal</w:t>
      </w:r>
    </w:p>
    <w:p w14:paraId="281002F3" w14:textId="647A254D" w:rsidR="00BA4F6A" w:rsidRPr="00C52678" w:rsidRDefault="005C4074" w:rsidP="00843917">
      <w:pPr>
        <w:pStyle w:val="PargrafodaLista"/>
        <w:numPr>
          <w:ilvl w:val="1"/>
          <w:numId w:val="1"/>
        </w:numPr>
        <w:spacing w:before="4" w:after="0" w:line="240" w:lineRule="auto"/>
        <w:ind w:left="851" w:right="83" w:hanging="425"/>
        <w:rPr>
          <w:rFonts w:ascii="Arial" w:hAnsi="Arial" w:cs="Arial"/>
          <w:b/>
          <w:sz w:val="20"/>
          <w:szCs w:val="20"/>
        </w:rPr>
      </w:pPr>
      <w:r>
        <w:rPr>
          <w:rFonts w:ascii="Arial" w:hAnsi="Arial" w:cs="Arial"/>
          <w:b/>
          <w:color w:val="000000" w:themeColor="text1"/>
          <w:sz w:val="20"/>
          <w:szCs w:val="20"/>
        </w:rPr>
        <w:t xml:space="preserve"> </w:t>
      </w:r>
      <w:r w:rsidR="00BA4F6A" w:rsidRPr="00C52678">
        <w:rPr>
          <w:rFonts w:ascii="Arial" w:hAnsi="Arial" w:cs="Arial"/>
          <w:b/>
          <w:color w:val="000000" w:themeColor="text1"/>
          <w:sz w:val="20"/>
          <w:szCs w:val="20"/>
        </w:rPr>
        <w:t>DA DOTAÇÃO ORÇAMENTÁRIA</w:t>
      </w:r>
    </w:p>
    <w:p w14:paraId="51CFAC6B" w14:textId="57E7D176" w:rsidR="009372D4" w:rsidRPr="00C52678" w:rsidRDefault="005A6B3A" w:rsidP="00F91FD8">
      <w:pPr>
        <w:jc w:val="both"/>
        <w:rPr>
          <w:rFonts w:ascii="Arial" w:hAnsi="Arial" w:cs="Arial"/>
          <w:sz w:val="20"/>
          <w:szCs w:val="20"/>
        </w:rPr>
      </w:pPr>
      <w:r w:rsidRPr="00C52678">
        <w:rPr>
          <w:rFonts w:ascii="Arial" w:hAnsi="Arial" w:cs="Arial"/>
          <w:sz w:val="20"/>
          <w:szCs w:val="20"/>
        </w:rPr>
        <w:t>A dotação orçamentária segue em anexo ao Termo de Referência.</w:t>
      </w:r>
    </w:p>
    <w:p w14:paraId="18ADF720" w14:textId="3CF5F1A9" w:rsidR="00BA4F6A" w:rsidRPr="00C52678" w:rsidRDefault="005C4074" w:rsidP="00843917">
      <w:pPr>
        <w:pStyle w:val="PargrafodaLista"/>
        <w:numPr>
          <w:ilvl w:val="1"/>
          <w:numId w:val="1"/>
        </w:numPr>
        <w:spacing w:before="4" w:after="0" w:line="240" w:lineRule="auto"/>
        <w:ind w:left="851" w:right="83" w:hanging="425"/>
        <w:rPr>
          <w:rFonts w:ascii="Arial" w:hAnsi="Arial" w:cs="Arial"/>
          <w:sz w:val="20"/>
          <w:szCs w:val="20"/>
        </w:rPr>
      </w:pPr>
      <w:r>
        <w:rPr>
          <w:rFonts w:ascii="Arial" w:hAnsi="Arial" w:cs="Arial"/>
          <w:b/>
          <w:color w:val="000000" w:themeColor="text1"/>
          <w:sz w:val="20"/>
          <w:szCs w:val="20"/>
        </w:rPr>
        <w:t xml:space="preserve"> </w:t>
      </w:r>
      <w:r w:rsidR="00BA4F6A" w:rsidRPr="00C52678">
        <w:rPr>
          <w:rFonts w:ascii="Arial" w:hAnsi="Arial" w:cs="Arial"/>
          <w:b/>
          <w:color w:val="000000" w:themeColor="text1"/>
          <w:sz w:val="20"/>
          <w:szCs w:val="20"/>
        </w:rPr>
        <w:t>DO VALOR ESTIMADO</w:t>
      </w:r>
    </w:p>
    <w:p w14:paraId="12BF7CD5" w14:textId="10502BCC" w:rsidR="00F67102" w:rsidRPr="00F67102" w:rsidRDefault="00BA4F6A" w:rsidP="00BA4F6A">
      <w:pPr>
        <w:jc w:val="both"/>
        <w:rPr>
          <w:rFonts w:ascii="Arial" w:hAnsi="Arial" w:cs="Arial"/>
          <w:color w:val="000000" w:themeColor="text1"/>
          <w:sz w:val="20"/>
          <w:szCs w:val="20"/>
          <w:shd w:val="clear" w:color="auto" w:fill="F8F9FA"/>
        </w:rPr>
      </w:pPr>
      <w:r w:rsidRPr="00C52678">
        <w:rPr>
          <w:rFonts w:ascii="Arial" w:hAnsi="Arial" w:cs="Arial"/>
          <w:sz w:val="20"/>
          <w:szCs w:val="20"/>
        </w:rPr>
        <w:t>O valor máximo estimado será de</w:t>
      </w:r>
      <w:r w:rsidR="00CB6172" w:rsidRPr="00C52678">
        <w:rPr>
          <w:rFonts w:ascii="Arial" w:hAnsi="Arial" w:cs="Arial"/>
          <w:sz w:val="20"/>
          <w:szCs w:val="20"/>
        </w:rPr>
        <w:t xml:space="preserve"> </w:t>
      </w:r>
      <w:r w:rsidRPr="00C52678">
        <w:rPr>
          <w:rFonts w:ascii="Arial" w:hAnsi="Arial" w:cs="Arial"/>
          <w:b/>
          <w:color w:val="000000" w:themeColor="text1"/>
          <w:sz w:val="20"/>
          <w:szCs w:val="20"/>
        </w:rPr>
        <w:t xml:space="preserve">R$ </w:t>
      </w:r>
      <w:r w:rsidR="009F4A1C">
        <w:rPr>
          <w:rFonts w:ascii="Arial" w:hAnsi="Arial" w:cs="Arial"/>
          <w:b/>
          <w:color w:val="000000" w:themeColor="text1"/>
          <w:sz w:val="20"/>
          <w:szCs w:val="20"/>
        </w:rPr>
        <w:t>54.845,00</w:t>
      </w:r>
      <w:r w:rsidR="00D65500" w:rsidRPr="00C52678">
        <w:rPr>
          <w:rFonts w:ascii="Arial" w:hAnsi="Arial" w:cs="Arial"/>
          <w:b/>
          <w:color w:val="000000" w:themeColor="text1"/>
          <w:sz w:val="20"/>
          <w:szCs w:val="20"/>
        </w:rPr>
        <w:t xml:space="preserve"> </w:t>
      </w:r>
      <w:r w:rsidR="0038493B" w:rsidRPr="00C52678">
        <w:rPr>
          <w:rFonts w:ascii="Arial" w:hAnsi="Arial" w:cs="Arial"/>
          <w:color w:val="000000" w:themeColor="text1"/>
          <w:sz w:val="20"/>
          <w:szCs w:val="20"/>
        </w:rPr>
        <w:t>(</w:t>
      </w:r>
      <w:r w:rsidR="009F4A1C">
        <w:rPr>
          <w:rFonts w:ascii="Arial" w:hAnsi="Arial" w:cs="Arial"/>
          <w:color w:val="000000" w:themeColor="text1"/>
          <w:sz w:val="20"/>
          <w:szCs w:val="20"/>
          <w:shd w:val="clear" w:color="auto" w:fill="F8F9FA"/>
        </w:rPr>
        <w:t>Cinquenta e quatro mil oitocentos e quarenta e cinco reais</w:t>
      </w:r>
      <w:r w:rsidR="00C3779A">
        <w:rPr>
          <w:rFonts w:ascii="Arial" w:hAnsi="Arial" w:cs="Arial"/>
          <w:color w:val="000000" w:themeColor="text1"/>
          <w:sz w:val="20"/>
          <w:szCs w:val="20"/>
          <w:shd w:val="clear" w:color="auto" w:fill="F8F9FA"/>
        </w:rPr>
        <w:t>).</w:t>
      </w:r>
    </w:p>
    <w:p w14:paraId="007DCDA8" w14:textId="049CE9BC" w:rsidR="00D65500" w:rsidRPr="00F67102" w:rsidRDefault="00D65500" w:rsidP="00843917">
      <w:pPr>
        <w:pStyle w:val="PargrafodaLista"/>
        <w:numPr>
          <w:ilvl w:val="0"/>
          <w:numId w:val="1"/>
        </w:numPr>
        <w:spacing w:before="4" w:after="0" w:line="240" w:lineRule="auto"/>
        <w:ind w:right="83"/>
        <w:rPr>
          <w:rFonts w:ascii="Arial" w:hAnsi="Arial" w:cs="Arial"/>
          <w:sz w:val="20"/>
          <w:szCs w:val="20"/>
        </w:rPr>
      </w:pPr>
      <w:r w:rsidRPr="00C52678">
        <w:rPr>
          <w:rFonts w:ascii="Arial" w:hAnsi="Arial" w:cs="Arial"/>
          <w:b/>
          <w:color w:val="000000" w:themeColor="text1"/>
          <w:sz w:val="20"/>
          <w:szCs w:val="20"/>
        </w:rPr>
        <w:t>INFORMAÇÕES ADICIONAIS</w:t>
      </w:r>
    </w:p>
    <w:p w14:paraId="395F2578" w14:textId="77777777" w:rsidR="00F67102" w:rsidRPr="00C52678" w:rsidRDefault="00F67102" w:rsidP="00D65500">
      <w:pPr>
        <w:spacing w:before="4" w:after="0" w:line="240" w:lineRule="auto"/>
        <w:ind w:right="83"/>
        <w:rPr>
          <w:rFonts w:ascii="Arial" w:hAnsi="Arial" w:cs="Arial"/>
          <w:sz w:val="20"/>
          <w:szCs w:val="20"/>
        </w:rPr>
      </w:pPr>
    </w:p>
    <w:p w14:paraId="417DA722" w14:textId="77777777" w:rsidR="00D65500" w:rsidRPr="00C52678" w:rsidRDefault="00D65500" w:rsidP="00843917">
      <w:pPr>
        <w:pStyle w:val="PargrafodaLista"/>
        <w:numPr>
          <w:ilvl w:val="0"/>
          <w:numId w:val="1"/>
        </w:numPr>
        <w:spacing w:before="4" w:after="0" w:line="240" w:lineRule="auto"/>
        <w:ind w:right="83"/>
        <w:rPr>
          <w:rFonts w:ascii="Arial" w:hAnsi="Arial" w:cs="Arial"/>
          <w:sz w:val="20"/>
          <w:szCs w:val="20"/>
        </w:rPr>
      </w:pPr>
      <w:r w:rsidRPr="00C52678">
        <w:rPr>
          <w:rFonts w:ascii="Arial" w:hAnsi="Arial" w:cs="Arial"/>
          <w:b/>
          <w:color w:val="000000" w:themeColor="text1"/>
          <w:sz w:val="20"/>
          <w:szCs w:val="20"/>
        </w:rPr>
        <w:t>INDICAÇÃO</w:t>
      </w:r>
      <w:r w:rsidRPr="00C52678">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C52678"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4A82A4B8" w14:textId="77777777" w:rsidR="00F67102" w:rsidRPr="00CE57EB" w:rsidRDefault="00F67102" w:rsidP="00F67102">
      <w:pPr>
        <w:spacing w:before="4" w:after="0" w:line="240" w:lineRule="auto"/>
        <w:ind w:left="708" w:right="83"/>
        <w:rPr>
          <w:rFonts w:ascii="Arial" w:hAnsi="Arial" w:cs="Arial"/>
          <w:sz w:val="20"/>
          <w:szCs w:val="20"/>
        </w:rPr>
      </w:pPr>
      <w:r w:rsidRPr="00CE57EB">
        <w:rPr>
          <w:rFonts w:ascii="Arial" w:hAnsi="Arial" w:cs="Arial"/>
          <w:sz w:val="20"/>
          <w:szCs w:val="20"/>
        </w:rPr>
        <w:t>Os questionamentos, impugnações e esclarecimentos serão feitos na plataforma.</w:t>
      </w:r>
    </w:p>
    <w:p w14:paraId="66238D0D" w14:textId="339A6948" w:rsidR="00D65500" w:rsidRDefault="00D65500" w:rsidP="00F67102">
      <w:pPr>
        <w:spacing w:after="0" w:line="240" w:lineRule="auto"/>
        <w:ind w:left="210"/>
        <w:textAlignment w:val="baseline"/>
        <w:rPr>
          <w:rFonts w:ascii="Arial" w:eastAsia="Times New Roman" w:hAnsi="Arial" w:cs="Arial"/>
          <w:lang w:eastAsia="pt-BR"/>
        </w:rPr>
      </w:pPr>
    </w:p>
    <w:p w14:paraId="6B94B400" w14:textId="77777777" w:rsidR="00F67102" w:rsidRDefault="00F67102" w:rsidP="00F67102">
      <w:pPr>
        <w:spacing w:after="0" w:line="240" w:lineRule="auto"/>
        <w:ind w:left="210"/>
        <w:textAlignment w:val="baseline"/>
        <w:rPr>
          <w:rFonts w:ascii="Arial" w:eastAsia="Times New Roman" w:hAnsi="Arial" w:cs="Arial"/>
          <w:lang w:eastAsia="pt-BR"/>
        </w:rPr>
      </w:pPr>
    </w:p>
    <w:p w14:paraId="42CA49C1" w14:textId="77777777" w:rsidR="00F67102" w:rsidRDefault="00F67102" w:rsidP="00F67102">
      <w:pPr>
        <w:spacing w:after="0" w:line="240" w:lineRule="auto"/>
        <w:ind w:left="210"/>
        <w:textAlignment w:val="baseline"/>
        <w:rPr>
          <w:rFonts w:ascii="Arial" w:eastAsia="Times New Roman" w:hAnsi="Arial" w:cs="Arial"/>
          <w:lang w:eastAsia="pt-BR"/>
        </w:rPr>
      </w:pPr>
    </w:p>
    <w:sectPr w:rsidR="00F67102" w:rsidSect="000B4274">
      <w:headerReference w:type="default" r:id="rId8"/>
      <w:footerReference w:type="default" r:id="rId9"/>
      <w:pgSz w:w="11906" w:h="16838"/>
      <w:pgMar w:top="1418" w:right="1418" w:bottom="1418" w:left="1418" w:header="283"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27E9491" w16cex:dateUtc="2024-06-13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B07840" w16cid:durableId="027E94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AAA07" w14:textId="77777777" w:rsidR="00EE1C70" w:rsidRDefault="00EE1C70" w:rsidP="00E81F0D">
      <w:pPr>
        <w:spacing w:after="0" w:line="240" w:lineRule="auto"/>
      </w:pPr>
      <w:r>
        <w:separator/>
      </w:r>
    </w:p>
  </w:endnote>
  <w:endnote w:type="continuationSeparator" w:id="0">
    <w:p w14:paraId="36FFF2EB" w14:textId="77777777" w:rsidR="00EE1C70" w:rsidRDefault="00EE1C70"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0AAABAC9" w:rsidR="00B80C6D" w:rsidRPr="009A237F" w:rsidRDefault="00B80C6D" w:rsidP="000B4274">
    <w:pPr>
      <w:pStyle w:val="Rodap"/>
      <w:jc w:val="center"/>
      <w:rPr>
        <w:sz w:val="18"/>
        <w:szCs w:val="18"/>
      </w:rPr>
    </w:pPr>
  </w:p>
  <w:p w14:paraId="06BBA33E" w14:textId="77777777" w:rsidR="00B80C6D" w:rsidRDefault="00B80C6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3ABDA" w14:textId="77777777" w:rsidR="00EE1C70" w:rsidRDefault="00EE1C70" w:rsidP="00E81F0D">
      <w:pPr>
        <w:spacing w:after="0" w:line="240" w:lineRule="auto"/>
      </w:pPr>
      <w:r>
        <w:separator/>
      </w:r>
    </w:p>
  </w:footnote>
  <w:footnote w:type="continuationSeparator" w:id="0">
    <w:p w14:paraId="26E8734E" w14:textId="77777777" w:rsidR="00EE1C70" w:rsidRDefault="00EE1C70"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2839A6F8" w:rsidR="00B80C6D" w:rsidRDefault="00B80C6D">
    <w:pPr>
      <w:pStyle w:val="Cabealho"/>
    </w:pPr>
    <w:r w:rsidRPr="00994298">
      <w:rPr>
        <w:noProof/>
        <w:lang w:eastAsia="pt-BR"/>
      </w:rPr>
      <w:drawing>
        <wp:inline distT="0" distB="0" distL="0" distR="0" wp14:anchorId="46C73A1B" wp14:editId="548B0204">
          <wp:extent cx="5756745" cy="905510"/>
          <wp:effectExtent l="0" t="0" r="0" b="8890"/>
          <wp:docPr id="3" name="Imagem 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47" cy="906140"/>
                  </a:xfrm>
                  <a:prstGeom prst="rect">
                    <a:avLst/>
                  </a:prstGeom>
                  <a:noFill/>
                  <a:ln>
                    <a:noFill/>
                  </a:ln>
                </pic:spPr>
              </pic:pic>
            </a:graphicData>
          </a:graphic>
        </wp:inline>
      </w:drawing>
    </w:r>
  </w:p>
  <w:p w14:paraId="73D930BC" w14:textId="77777777" w:rsidR="00B80C6D" w:rsidRDefault="00B80C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B3819"/>
    <w:multiLevelType w:val="hybridMultilevel"/>
    <w:tmpl w:val="0E8EA5F0"/>
    <w:lvl w:ilvl="0" w:tplc="C060DD2A">
      <w:start w:val="1"/>
      <w:numFmt w:val="lowerLetter"/>
      <w:lvlText w:val="%1)"/>
      <w:lvlJc w:val="left"/>
      <w:pPr>
        <w:ind w:left="720" w:hanging="360"/>
      </w:pPr>
      <w:rPr>
        <w:rFonts w:asciiTheme="minorHAnsi" w:hAnsiTheme="minorHAnsi" w:cstheme="minorBidi" w:hint="default"/>
        <w:b w:val="0"/>
        <w:color w:val="auto"/>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DAF3746"/>
    <w:multiLevelType w:val="hybridMultilevel"/>
    <w:tmpl w:val="60702C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681A53"/>
    <w:multiLevelType w:val="hybridMultilevel"/>
    <w:tmpl w:val="0B0E61FC"/>
    <w:lvl w:ilvl="0" w:tplc="87344F64">
      <w:start w:val="1"/>
      <w:numFmt w:val="lowerLetter"/>
      <w:lvlText w:val="%1)"/>
      <w:lvlJc w:val="left"/>
      <w:pPr>
        <w:ind w:left="720" w:hanging="360"/>
      </w:pPr>
      <w:rPr>
        <w:rFonts w:hint="default"/>
        <w:b w:val="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D5C100D"/>
    <w:multiLevelType w:val="multilevel"/>
    <w:tmpl w:val="31CA711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Calibri" w:hAnsi="Calibri" w:cs="Calibri"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0A21B9D"/>
    <w:multiLevelType w:val="hybridMultilevel"/>
    <w:tmpl w:val="28C0D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8A74292"/>
    <w:multiLevelType w:val="hybridMultilevel"/>
    <w:tmpl w:val="0B0E61FC"/>
    <w:lvl w:ilvl="0" w:tplc="87344F64">
      <w:start w:val="1"/>
      <w:numFmt w:val="lowerLetter"/>
      <w:lvlText w:val="%1)"/>
      <w:lvlJc w:val="left"/>
      <w:pPr>
        <w:ind w:left="720" w:hanging="360"/>
      </w:pPr>
      <w:rPr>
        <w:rFonts w:hint="default"/>
        <w:b w:val="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6C55B84"/>
    <w:multiLevelType w:val="multilevel"/>
    <w:tmpl w:val="5986F0C8"/>
    <w:lvl w:ilvl="0">
      <w:start w:val="5"/>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8">
    <w:nsid w:val="3BA723F4"/>
    <w:multiLevelType w:val="hybridMultilevel"/>
    <w:tmpl w:val="4664D7B0"/>
    <w:lvl w:ilvl="0" w:tplc="3170EB2A">
      <w:start w:val="1"/>
      <w:numFmt w:val="upperLetter"/>
      <w:lvlText w:val="%1)"/>
      <w:lvlJc w:val="left"/>
      <w:pPr>
        <w:ind w:left="556" w:hanging="360"/>
      </w:pPr>
      <w:rPr>
        <w:rFonts w:hint="default"/>
      </w:rPr>
    </w:lvl>
    <w:lvl w:ilvl="1" w:tplc="04160019" w:tentative="1">
      <w:start w:val="1"/>
      <w:numFmt w:val="lowerLetter"/>
      <w:lvlText w:val="%2."/>
      <w:lvlJc w:val="left"/>
      <w:pPr>
        <w:ind w:left="1276" w:hanging="360"/>
      </w:pPr>
    </w:lvl>
    <w:lvl w:ilvl="2" w:tplc="0416001B" w:tentative="1">
      <w:start w:val="1"/>
      <w:numFmt w:val="lowerRoman"/>
      <w:lvlText w:val="%3."/>
      <w:lvlJc w:val="right"/>
      <w:pPr>
        <w:ind w:left="1996" w:hanging="180"/>
      </w:pPr>
    </w:lvl>
    <w:lvl w:ilvl="3" w:tplc="0416000F" w:tentative="1">
      <w:start w:val="1"/>
      <w:numFmt w:val="decimal"/>
      <w:lvlText w:val="%4."/>
      <w:lvlJc w:val="left"/>
      <w:pPr>
        <w:ind w:left="2716" w:hanging="360"/>
      </w:pPr>
    </w:lvl>
    <w:lvl w:ilvl="4" w:tplc="04160019" w:tentative="1">
      <w:start w:val="1"/>
      <w:numFmt w:val="lowerLetter"/>
      <w:lvlText w:val="%5."/>
      <w:lvlJc w:val="left"/>
      <w:pPr>
        <w:ind w:left="3436" w:hanging="360"/>
      </w:pPr>
    </w:lvl>
    <w:lvl w:ilvl="5" w:tplc="0416001B" w:tentative="1">
      <w:start w:val="1"/>
      <w:numFmt w:val="lowerRoman"/>
      <w:lvlText w:val="%6."/>
      <w:lvlJc w:val="right"/>
      <w:pPr>
        <w:ind w:left="4156" w:hanging="180"/>
      </w:pPr>
    </w:lvl>
    <w:lvl w:ilvl="6" w:tplc="0416000F" w:tentative="1">
      <w:start w:val="1"/>
      <w:numFmt w:val="decimal"/>
      <w:lvlText w:val="%7."/>
      <w:lvlJc w:val="left"/>
      <w:pPr>
        <w:ind w:left="4876" w:hanging="360"/>
      </w:pPr>
    </w:lvl>
    <w:lvl w:ilvl="7" w:tplc="04160019" w:tentative="1">
      <w:start w:val="1"/>
      <w:numFmt w:val="lowerLetter"/>
      <w:lvlText w:val="%8."/>
      <w:lvlJc w:val="left"/>
      <w:pPr>
        <w:ind w:left="5596" w:hanging="360"/>
      </w:pPr>
    </w:lvl>
    <w:lvl w:ilvl="8" w:tplc="0416001B" w:tentative="1">
      <w:start w:val="1"/>
      <w:numFmt w:val="lowerRoman"/>
      <w:lvlText w:val="%9."/>
      <w:lvlJc w:val="right"/>
      <w:pPr>
        <w:ind w:left="6316" w:hanging="180"/>
      </w:pPr>
    </w:lvl>
  </w:abstractNum>
  <w:abstractNum w:abstractNumId="9">
    <w:nsid w:val="3C622DCA"/>
    <w:multiLevelType w:val="multilevel"/>
    <w:tmpl w:val="4698AAEC"/>
    <w:lvl w:ilvl="0">
      <w:start w:val="3"/>
      <w:numFmt w:val="decimal"/>
      <w:lvlText w:val="%1"/>
      <w:lvlJc w:val="left"/>
      <w:pPr>
        <w:ind w:left="360" w:hanging="360"/>
      </w:pPr>
      <w:rPr>
        <w:rFonts w:hint="default"/>
      </w:rPr>
    </w:lvl>
    <w:lvl w:ilvl="1">
      <w:start w:val="3"/>
      <w:numFmt w:val="decimal"/>
      <w:lvlText w:val="%1.%2"/>
      <w:lvlJc w:val="left"/>
      <w:pPr>
        <w:ind w:left="1065" w:hanging="360"/>
      </w:pPr>
      <w:rPr>
        <w:rFonts w:hint="default"/>
        <w:b/>
        <w:color w:val="auto"/>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41867D23"/>
    <w:multiLevelType w:val="hybridMultilevel"/>
    <w:tmpl w:val="E3C82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nsid w:val="4B694958"/>
    <w:multiLevelType w:val="hybridMultilevel"/>
    <w:tmpl w:val="6AEE85DE"/>
    <w:lvl w:ilvl="0" w:tplc="27D0B47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0A176BA"/>
    <w:multiLevelType w:val="hybridMultilevel"/>
    <w:tmpl w:val="36FA5E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8F87C11"/>
    <w:multiLevelType w:val="hybridMultilevel"/>
    <w:tmpl w:val="857C7124"/>
    <w:lvl w:ilvl="0" w:tplc="04160017">
      <w:start w:val="1"/>
      <w:numFmt w:val="lowerLetter"/>
      <w:lvlText w:val="%1)"/>
      <w:lvlJc w:val="left"/>
      <w:pPr>
        <w:ind w:left="770" w:hanging="360"/>
      </w:p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16">
    <w:nsid w:val="5BC84736"/>
    <w:multiLevelType w:val="hybridMultilevel"/>
    <w:tmpl w:val="6304014C"/>
    <w:lvl w:ilvl="0" w:tplc="1E061B8E">
      <w:start w:val="1"/>
      <w:numFmt w:val="lowerLetter"/>
      <w:lvlText w:val="%1)"/>
      <w:lvlJc w:val="left"/>
      <w:pPr>
        <w:ind w:left="556" w:hanging="360"/>
      </w:pPr>
      <w:rPr>
        <w:rFonts w:hint="default"/>
      </w:rPr>
    </w:lvl>
    <w:lvl w:ilvl="1" w:tplc="04160019" w:tentative="1">
      <w:start w:val="1"/>
      <w:numFmt w:val="lowerLetter"/>
      <w:lvlText w:val="%2."/>
      <w:lvlJc w:val="left"/>
      <w:pPr>
        <w:ind w:left="1276" w:hanging="360"/>
      </w:pPr>
    </w:lvl>
    <w:lvl w:ilvl="2" w:tplc="0416001B" w:tentative="1">
      <w:start w:val="1"/>
      <w:numFmt w:val="lowerRoman"/>
      <w:lvlText w:val="%3."/>
      <w:lvlJc w:val="right"/>
      <w:pPr>
        <w:ind w:left="1996" w:hanging="180"/>
      </w:pPr>
    </w:lvl>
    <w:lvl w:ilvl="3" w:tplc="0416000F" w:tentative="1">
      <w:start w:val="1"/>
      <w:numFmt w:val="decimal"/>
      <w:lvlText w:val="%4."/>
      <w:lvlJc w:val="left"/>
      <w:pPr>
        <w:ind w:left="2716" w:hanging="360"/>
      </w:pPr>
    </w:lvl>
    <w:lvl w:ilvl="4" w:tplc="04160019" w:tentative="1">
      <w:start w:val="1"/>
      <w:numFmt w:val="lowerLetter"/>
      <w:lvlText w:val="%5."/>
      <w:lvlJc w:val="left"/>
      <w:pPr>
        <w:ind w:left="3436" w:hanging="360"/>
      </w:pPr>
    </w:lvl>
    <w:lvl w:ilvl="5" w:tplc="0416001B" w:tentative="1">
      <w:start w:val="1"/>
      <w:numFmt w:val="lowerRoman"/>
      <w:lvlText w:val="%6."/>
      <w:lvlJc w:val="right"/>
      <w:pPr>
        <w:ind w:left="4156" w:hanging="180"/>
      </w:pPr>
    </w:lvl>
    <w:lvl w:ilvl="6" w:tplc="0416000F" w:tentative="1">
      <w:start w:val="1"/>
      <w:numFmt w:val="decimal"/>
      <w:lvlText w:val="%7."/>
      <w:lvlJc w:val="left"/>
      <w:pPr>
        <w:ind w:left="4876" w:hanging="360"/>
      </w:pPr>
    </w:lvl>
    <w:lvl w:ilvl="7" w:tplc="04160019" w:tentative="1">
      <w:start w:val="1"/>
      <w:numFmt w:val="lowerLetter"/>
      <w:lvlText w:val="%8."/>
      <w:lvlJc w:val="left"/>
      <w:pPr>
        <w:ind w:left="5596" w:hanging="360"/>
      </w:pPr>
    </w:lvl>
    <w:lvl w:ilvl="8" w:tplc="0416001B" w:tentative="1">
      <w:start w:val="1"/>
      <w:numFmt w:val="lowerRoman"/>
      <w:lvlText w:val="%9."/>
      <w:lvlJc w:val="right"/>
      <w:pPr>
        <w:ind w:left="6316" w:hanging="180"/>
      </w:pPr>
    </w:lvl>
  </w:abstractNum>
  <w:abstractNum w:abstractNumId="17">
    <w:nsid w:val="5FBC09DF"/>
    <w:multiLevelType w:val="hybridMultilevel"/>
    <w:tmpl w:val="9E76A294"/>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2995B7F"/>
    <w:multiLevelType w:val="hybridMultilevel"/>
    <w:tmpl w:val="8C2283A0"/>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1">
    <w:nsid w:val="695A63E4"/>
    <w:multiLevelType w:val="multilevel"/>
    <w:tmpl w:val="9BDAA86A"/>
    <w:lvl w:ilvl="0">
      <w:start w:val="1"/>
      <w:numFmt w:val="decimal"/>
      <w:lvlText w:val="%1."/>
      <w:lvlJc w:val="left"/>
      <w:pPr>
        <w:ind w:left="644" w:hanging="360"/>
      </w:pPr>
      <w:rPr>
        <w:rFonts w:hint="default"/>
        <w:b/>
        <w:color w:val="auto"/>
        <w:sz w:val="20"/>
        <w:szCs w:val="20"/>
      </w:rPr>
    </w:lvl>
    <w:lvl w:ilvl="1">
      <w:start w:val="1"/>
      <w:numFmt w:val="decimal"/>
      <w:isLgl/>
      <w:lvlText w:val="%1.%2"/>
      <w:lvlJc w:val="left"/>
      <w:pPr>
        <w:ind w:left="786" w:hanging="360"/>
      </w:pPr>
      <w:rPr>
        <w:rFonts w:hint="default"/>
        <w:b/>
      </w:rPr>
    </w:lvl>
    <w:lvl w:ilvl="2">
      <w:start w:val="1"/>
      <w:numFmt w:val="decimal"/>
      <w:isLgl/>
      <w:lvlText w:val="%1.%2.%3"/>
      <w:lvlJc w:val="left"/>
      <w:pPr>
        <w:ind w:left="1430"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21"/>
  </w:num>
  <w:num w:numId="2">
    <w:abstractNumId w:val="19"/>
  </w:num>
  <w:num w:numId="3">
    <w:abstractNumId w:val="20"/>
  </w:num>
  <w:num w:numId="4">
    <w:abstractNumId w:val="11"/>
  </w:num>
  <w:num w:numId="5">
    <w:abstractNumId w:val="12"/>
  </w:num>
  <w:num w:numId="6">
    <w:abstractNumId w:val="22"/>
  </w:num>
  <w:num w:numId="7">
    <w:abstractNumId w:val="1"/>
  </w:num>
  <w:num w:numId="8">
    <w:abstractNumId w:val="0"/>
  </w:num>
  <w:num w:numId="9">
    <w:abstractNumId w:val="15"/>
  </w:num>
  <w:num w:numId="10">
    <w:abstractNumId w:val="23"/>
  </w:num>
  <w:num w:numId="11">
    <w:abstractNumId w:val="3"/>
  </w:num>
  <w:num w:numId="12">
    <w:abstractNumId w:val="9"/>
  </w:num>
  <w:num w:numId="13">
    <w:abstractNumId w:val="6"/>
  </w:num>
  <w:num w:numId="14">
    <w:abstractNumId w:val="17"/>
  </w:num>
  <w:num w:numId="15">
    <w:abstractNumId w:val="7"/>
  </w:num>
  <w:num w:numId="16">
    <w:abstractNumId w:val="14"/>
  </w:num>
  <w:num w:numId="17">
    <w:abstractNumId w:val="2"/>
  </w:num>
  <w:num w:numId="18">
    <w:abstractNumId w:val="18"/>
  </w:num>
  <w:num w:numId="19">
    <w:abstractNumId w:val="4"/>
  </w:num>
  <w:num w:numId="20">
    <w:abstractNumId w:val="5"/>
  </w:num>
  <w:num w:numId="21">
    <w:abstractNumId w:val="13"/>
  </w:num>
  <w:num w:numId="22">
    <w:abstractNumId w:val="16"/>
  </w:num>
  <w:num w:numId="23">
    <w:abstractNumId w:val="8"/>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30AF8"/>
    <w:rsid w:val="00045C5F"/>
    <w:rsid w:val="000612B9"/>
    <w:rsid w:val="00061711"/>
    <w:rsid w:val="0006303E"/>
    <w:rsid w:val="0006644A"/>
    <w:rsid w:val="00072C5B"/>
    <w:rsid w:val="00072D09"/>
    <w:rsid w:val="00080677"/>
    <w:rsid w:val="00084647"/>
    <w:rsid w:val="00093C59"/>
    <w:rsid w:val="000957F7"/>
    <w:rsid w:val="000B3C2C"/>
    <w:rsid w:val="000B4274"/>
    <w:rsid w:val="000C3F24"/>
    <w:rsid w:val="000D3667"/>
    <w:rsid w:val="000D612B"/>
    <w:rsid w:val="000D7287"/>
    <w:rsid w:val="000E00BC"/>
    <w:rsid w:val="000E2878"/>
    <w:rsid w:val="000E6F69"/>
    <w:rsid w:val="000F5D5C"/>
    <w:rsid w:val="00101D0C"/>
    <w:rsid w:val="001038DE"/>
    <w:rsid w:val="00106A32"/>
    <w:rsid w:val="00120866"/>
    <w:rsid w:val="00122B8D"/>
    <w:rsid w:val="00126238"/>
    <w:rsid w:val="00133626"/>
    <w:rsid w:val="00146083"/>
    <w:rsid w:val="00147B90"/>
    <w:rsid w:val="00147E4A"/>
    <w:rsid w:val="00153881"/>
    <w:rsid w:val="00155E51"/>
    <w:rsid w:val="0016624D"/>
    <w:rsid w:val="001674CC"/>
    <w:rsid w:val="0018726D"/>
    <w:rsid w:val="00191824"/>
    <w:rsid w:val="001A0A10"/>
    <w:rsid w:val="001B2ABD"/>
    <w:rsid w:val="001C0C42"/>
    <w:rsid w:val="001C2832"/>
    <w:rsid w:val="001D0136"/>
    <w:rsid w:val="001D2C58"/>
    <w:rsid w:val="001D378E"/>
    <w:rsid w:val="001E6CB0"/>
    <w:rsid w:val="001E7856"/>
    <w:rsid w:val="001F2133"/>
    <w:rsid w:val="001F268B"/>
    <w:rsid w:val="001F4809"/>
    <w:rsid w:val="00213F0F"/>
    <w:rsid w:val="002160E0"/>
    <w:rsid w:val="00231625"/>
    <w:rsid w:val="002408B0"/>
    <w:rsid w:val="00242391"/>
    <w:rsid w:val="00244155"/>
    <w:rsid w:val="00247077"/>
    <w:rsid w:val="00260B88"/>
    <w:rsid w:val="002637DD"/>
    <w:rsid w:val="0026460A"/>
    <w:rsid w:val="00281624"/>
    <w:rsid w:val="00290FE9"/>
    <w:rsid w:val="00294DD0"/>
    <w:rsid w:val="002A2517"/>
    <w:rsid w:val="002A5904"/>
    <w:rsid w:val="002A5F38"/>
    <w:rsid w:val="002A6C03"/>
    <w:rsid w:val="002A732C"/>
    <w:rsid w:val="002B164E"/>
    <w:rsid w:val="002B1676"/>
    <w:rsid w:val="002C08D3"/>
    <w:rsid w:val="002C31C8"/>
    <w:rsid w:val="002D7295"/>
    <w:rsid w:val="002D74C8"/>
    <w:rsid w:val="002E1C88"/>
    <w:rsid w:val="002E2C4C"/>
    <w:rsid w:val="00304917"/>
    <w:rsid w:val="00311BCC"/>
    <w:rsid w:val="00313693"/>
    <w:rsid w:val="00313CB7"/>
    <w:rsid w:val="00322C22"/>
    <w:rsid w:val="0032327B"/>
    <w:rsid w:val="0032574D"/>
    <w:rsid w:val="00333928"/>
    <w:rsid w:val="00335AA9"/>
    <w:rsid w:val="00341B14"/>
    <w:rsid w:val="0034658F"/>
    <w:rsid w:val="003536CC"/>
    <w:rsid w:val="00354AE8"/>
    <w:rsid w:val="003633D9"/>
    <w:rsid w:val="0038493B"/>
    <w:rsid w:val="003A1AF5"/>
    <w:rsid w:val="003B26C7"/>
    <w:rsid w:val="003B7635"/>
    <w:rsid w:val="003C3F0D"/>
    <w:rsid w:val="003C4922"/>
    <w:rsid w:val="003D3C86"/>
    <w:rsid w:val="003D753F"/>
    <w:rsid w:val="003E5984"/>
    <w:rsid w:val="003F5440"/>
    <w:rsid w:val="004034C3"/>
    <w:rsid w:val="004133FC"/>
    <w:rsid w:val="004154EE"/>
    <w:rsid w:val="0041711F"/>
    <w:rsid w:val="004242C2"/>
    <w:rsid w:val="00426C1B"/>
    <w:rsid w:val="00431C6E"/>
    <w:rsid w:val="00434058"/>
    <w:rsid w:val="00453A74"/>
    <w:rsid w:val="004560F9"/>
    <w:rsid w:val="00471981"/>
    <w:rsid w:val="00476FC4"/>
    <w:rsid w:val="00482800"/>
    <w:rsid w:val="00490F36"/>
    <w:rsid w:val="00491181"/>
    <w:rsid w:val="00491B5F"/>
    <w:rsid w:val="00492094"/>
    <w:rsid w:val="004952DE"/>
    <w:rsid w:val="00496E42"/>
    <w:rsid w:val="004A7247"/>
    <w:rsid w:val="004A72C7"/>
    <w:rsid w:val="004A7744"/>
    <w:rsid w:val="004B29BC"/>
    <w:rsid w:val="004C062C"/>
    <w:rsid w:val="004C2CEC"/>
    <w:rsid w:val="004C7604"/>
    <w:rsid w:val="004D27FD"/>
    <w:rsid w:val="004D511E"/>
    <w:rsid w:val="004D724A"/>
    <w:rsid w:val="004E7D14"/>
    <w:rsid w:val="004F6925"/>
    <w:rsid w:val="00500CD7"/>
    <w:rsid w:val="00503565"/>
    <w:rsid w:val="005038FC"/>
    <w:rsid w:val="00503CFB"/>
    <w:rsid w:val="00515042"/>
    <w:rsid w:val="0052356E"/>
    <w:rsid w:val="00542A44"/>
    <w:rsid w:val="0056681B"/>
    <w:rsid w:val="00570AED"/>
    <w:rsid w:val="00570DB2"/>
    <w:rsid w:val="005757E8"/>
    <w:rsid w:val="00577D6B"/>
    <w:rsid w:val="00580E3C"/>
    <w:rsid w:val="00590109"/>
    <w:rsid w:val="005903FD"/>
    <w:rsid w:val="005930D3"/>
    <w:rsid w:val="005A1B15"/>
    <w:rsid w:val="005A1B51"/>
    <w:rsid w:val="005A6B3A"/>
    <w:rsid w:val="005B2927"/>
    <w:rsid w:val="005B79AF"/>
    <w:rsid w:val="005C1F9A"/>
    <w:rsid w:val="005C3537"/>
    <w:rsid w:val="005C4074"/>
    <w:rsid w:val="005D0CF0"/>
    <w:rsid w:val="005E0A7C"/>
    <w:rsid w:val="005E3AD3"/>
    <w:rsid w:val="005E5008"/>
    <w:rsid w:val="005F1040"/>
    <w:rsid w:val="005F53A6"/>
    <w:rsid w:val="005F77AE"/>
    <w:rsid w:val="00606964"/>
    <w:rsid w:val="006071EF"/>
    <w:rsid w:val="0061042A"/>
    <w:rsid w:val="00613B06"/>
    <w:rsid w:val="00621FFC"/>
    <w:rsid w:val="00622BD3"/>
    <w:rsid w:val="00631D17"/>
    <w:rsid w:val="00635769"/>
    <w:rsid w:val="00640B94"/>
    <w:rsid w:val="006445CE"/>
    <w:rsid w:val="00662149"/>
    <w:rsid w:val="00676BC1"/>
    <w:rsid w:val="00681B96"/>
    <w:rsid w:val="006861C7"/>
    <w:rsid w:val="00686B2B"/>
    <w:rsid w:val="0069347E"/>
    <w:rsid w:val="006956D5"/>
    <w:rsid w:val="006A34F1"/>
    <w:rsid w:val="006C5F81"/>
    <w:rsid w:val="006C6A2E"/>
    <w:rsid w:val="006C7001"/>
    <w:rsid w:val="006D18E5"/>
    <w:rsid w:val="006E100B"/>
    <w:rsid w:val="0070591E"/>
    <w:rsid w:val="00720BCE"/>
    <w:rsid w:val="00722D6F"/>
    <w:rsid w:val="00732AEA"/>
    <w:rsid w:val="007373B5"/>
    <w:rsid w:val="00741A5C"/>
    <w:rsid w:val="00742469"/>
    <w:rsid w:val="00746640"/>
    <w:rsid w:val="0074676F"/>
    <w:rsid w:val="00746FF7"/>
    <w:rsid w:val="0075756B"/>
    <w:rsid w:val="0077054B"/>
    <w:rsid w:val="0077374C"/>
    <w:rsid w:val="0079365B"/>
    <w:rsid w:val="007C3B49"/>
    <w:rsid w:val="007D0562"/>
    <w:rsid w:val="007D05CE"/>
    <w:rsid w:val="007D7DA7"/>
    <w:rsid w:val="007E722A"/>
    <w:rsid w:val="007F304E"/>
    <w:rsid w:val="007F65B8"/>
    <w:rsid w:val="008012B4"/>
    <w:rsid w:val="00804F0F"/>
    <w:rsid w:val="008055D3"/>
    <w:rsid w:val="00806D4E"/>
    <w:rsid w:val="0083287C"/>
    <w:rsid w:val="00834EA9"/>
    <w:rsid w:val="00843917"/>
    <w:rsid w:val="00852B48"/>
    <w:rsid w:val="00862557"/>
    <w:rsid w:val="00885668"/>
    <w:rsid w:val="00890F8A"/>
    <w:rsid w:val="00892134"/>
    <w:rsid w:val="00894931"/>
    <w:rsid w:val="008A0891"/>
    <w:rsid w:val="008B11D7"/>
    <w:rsid w:val="008B1E3A"/>
    <w:rsid w:val="008C2458"/>
    <w:rsid w:val="008C659B"/>
    <w:rsid w:val="008D0D88"/>
    <w:rsid w:val="008E337E"/>
    <w:rsid w:val="008E3A29"/>
    <w:rsid w:val="008E3B57"/>
    <w:rsid w:val="00903E45"/>
    <w:rsid w:val="009057BF"/>
    <w:rsid w:val="00906F71"/>
    <w:rsid w:val="00907E98"/>
    <w:rsid w:val="00920B69"/>
    <w:rsid w:val="009277B7"/>
    <w:rsid w:val="00932FD3"/>
    <w:rsid w:val="009336BE"/>
    <w:rsid w:val="009372D4"/>
    <w:rsid w:val="0094544B"/>
    <w:rsid w:val="0095665B"/>
    <w:rsid w:val="00977DCD"/>
    <w:rsid w:val="00992A09"/>
    <w:rsid w:val="009A1C1C"/>
    <w:rsid w:val="009A237F"/>
    <w:rsid w:val="009B409D"/>
    <w:rsid w:val="009C06CE"/>
    <w:rsid w:val="009C1D28"/>
    <w:rsid w:val="009C29F0"/>
    <w:rsid w:val="009D008A"/>
    <w:rsid w:val="009D6C75"/>
    <w:rsid w:val="009D7302"/>
    <w:rsid w:val="009F2D9B"/>
    <w:rsid w:val="009F4A1C"/>
    <w:rsid w:val="009F746E"/>
    <w:rsid w:val="009F7C62"/>
    <w:rsid w:val="00A01BAE"/>
    <w:rsid w:val="00A02E56"/>
    <w:rsid w:val="00A03AFB"/>
    <w:rsid w:val="00A04559"/>
    <w:rsid w:val="00A04CC5"/>
    <w:rsid w:val="00A05EAE"/>
    <w:rsid w:val="00A15AFF"/>
    <w:rsid w:val="00A211F1"/>
    <w:rsid w:val="00A22F72"/>
    <w:rsid w:val="00A309B1"/>
    <w:rsid w:val="00A54543"/>
    <w:rsid w:val="00A620C7"/>
    <w:rsid w:val="00A65200"/>
    <w:rsid w:val="00A72B7B"/>
    <w:rsid w:val="00A76297"/>
    <w:rsid w:val="00A85EAC"/>
    <w:rsid w:val="00AA0E41"/>
    <w:rsid w:val="00AB1A5A"/>
    <w:rsid w:val="00AB4DFD"/>
    <w:rsid w:val="00AC1BB0"/>
    <w:rsid w:val="00AD12DF"/>
    <w:rsid w:val="00AD5380"/>
    <w:rsid w:val="00AE0E8C"/>
    <w:rsid w:val="00AE1CD1"/>
    <w:rsid w:val="00AE3CF6"/>
    <w:rsid w:val="00AF0A53"/>
    <w:rsid w:val="00AF67C1"/>
    <w:rsid w:val="00B00FFF"/>
    <w:rsid w:val="00B015FB"/>
    <w:rsid w:val="00B042A8"/>
    <w:rsid w:val="00B047DB"/>
    <w:rsid w:val="00B04B60"/>
    <w:rsid w:val="00B17DDB"/>
    <w:rsid w:val="00B22E51"/>
    <w:rsid w:val="00B37A4A"/>
    <w:rsid w:val="00B40AC5"/>
    <w:rsid w:val="00B44AD8"/>
    <w:rsid w:val="00B44BB9"/>
    <w:rsid w:val="00B542F3"/>
    <w:rsid w:val="00B5507C"/>
    <w:rsid w:val="00B60735"/>
    <w:rsid w:val="00B64022"/>
    <w:rsid w:val="00B667A0"/>
    <w:rsid w:val="00B80C6D"/>
    <w:rsid w:val="00B90F6D"/>
    <w:rsid w:val="00B94148"/>
    <w:rsid w:val="00BA4F6A"/>
    <w:rsid w:val="00BB5939"/>
    <w:rsid w:val="00BD2673"/>
    <w:rsid w:val="00BD7993"/>
    <w:rsid w:val="00BE7E53"/>
    <w:rsid w:val="00BF0150"/>
    <w:rsid w:val="00BF13D8"/>
    <w:rsid w:val="00BF36DF"/>
    <w:rsid w:val="00BF3FA0"/>
    <w:rsid w:val="00BF7420"/>
    <w:rsid w:val="00C07A21"/>
    <w:rsid w:val="00C122F7"/>
    <w:rsid w:val="00C2177F"/>
    <w:rsid w:val="00C21E20"/>
    <w:rsid w:val="00C2505C"/>
    <w:rsid w:val="00C261C3"/>
    <w:rsid w:val="00C26CEC"/>
    <w:rsid w:val="00C3779A"/>
    <w:rsid w:val="00C43F60"/>
    <w:rsid w:val="00C4571E"/>
    <w:rsid w:val="00C517E3"/>
    <w:rsid w:val="00C52678"/>
    <w:rsid w:val="00C579A8"/>
    <w:rsid w:val="00C74991"/>
    <w:rsid w:val="00C76F28"/>
    <w:rsid w:val="00C838DA"/>
    <w:rsid w:val="00C911C1"/>
    <w:rsid w:val="00C92426"/>
    <w:rsid w:val="00C9392E"/>
    <w:rsid w:val="00CA3B2B"/>
    <w:rsid w:val="00CA6055"/>
    <w:rsid w:val="00CB0A91"/>
    <w:rsid w:val="00CB5364"/>
    <w:rsid w:val="00CB6172"/>
    <w:rsid w:val="00CC628D"/>
    <w:rsid w:val="00CD1E6C"/>
    <w:rsid w:val="00CD3FE6"/>
    <w:rsid w:val="00CD7BA0"/>
    <w:rsid w:val="00CE2611"/>
    <w:rsid w:val="00CF289E"/>
    <w:rsid w:val="00CF4F22"/>
    <w:rsid w:val="00D029F1"/>
    <w:rsid w:val="00D02C85"/>
    <w:rsid w:val="00D030CA"/>
    <w:rsid w:val="00D206F8"/>
    <w:rsid w:val="00D31260"/>
    <w:rsid w:val="00D33ED1"/>
    <w:rsid w:val="00D342AB"/>
    <w:rsid w:val="00D40D8B"/>
    <w:rsid w:val="00D42AA8"/>
    <w:rsid w:val="00D465D9"/>
    <w:rsid w:val="00D510DB"/>
    <w:rsid w:val="00D54107"/>
    <w:rsid w:val="00D56E98"/>
    <w:rsid w:val="00D65500"/>
    <w:rsid w:val="00D75515"/>
    <w:rsid w:val="00D75F4A"/>
    <w:rsid w:val="00D82082"/>
    <w:rsid w:val="00D91A98"/>
    <w:rsid w:val="00DA20D4"/>
    <w:rsid w:val="00DB29E8"/>
    <w:rsid w:val="00DB4A54"/>
    <w:rsid w:val="00DC7282"/>
    <w:rsid w:val="00DD5ADD"/>
    <w:rsid w:val="00DD78E4"/>
    <w:rsid w:val="00DE27A8"/>
    <w:rsid w:val="00DE7B66"/>
    <w:rsid w:val="00DF012A"/>
    <w:rsid w:val="00E03ECE"/>
    <w:rsid w:val="00E0746F"/>
    <w:rsid w:val="00E17B3E"/>
    <w:rsid w:val="00E2035F"/>
    <w:rsid w:val="00E23298"/>
    <w:rsid w:val="00E26236"/>
    <w:rsid w:val="00E26F34"/>
    <w:rsid w:val="00E325F3"/>
    <w:rsid w:val="00E37723"/>
    <w:rsid w:val="00E406CC"/>
    <w:rsid w:val="00E4676E"/>
    <w:rsid w:val="00E55405"/>
    <w:rsid w:val="00E57025"/>
    <w:rsid w:val="00E57065"/>
    <w:rsid w:val="00E57072"/>
    <w:rsid w:val="00E66097"/>
    <w:rsid w:val="00E71459"/>
    <w:rsid w:val="00E72714"/>
    <w:rsid w:val="00E736D2"/>
    <w:rsid w:val="00E81F0D"/>
    <w:rsid w:val="00E86741"/>
    <w:rsid w:val="00E87C5F"/>
    <w:rsid w:val="00E94F0A"/>
    <w:rsid w:val="00EA0918"/>
    <w:rsid w:val="00EA0E3B"/>
    <w:rsid w:val="00EB7F53"/>
    <w:rsid w:val="00EC2DAF"/>
    <w:rsid w:val="00ED1A70"/>
    <w:rsid w:val="00EE1C70"/>
    <w:rsid w:val="00EF762F"/>
    <w:rsid w:val="00F038FF"/>
    <w:rsid w:val="00F11D82"/>
    <w:rsid w:val="00F1319D"/>
    <w:rsid w:val="00F13232"/>
    <w:rsid w:val="00F142B1"/>
    <w:rsid w:val="00F20F94"/>
    <w:rsid w:val="00F23865"/>
    <w:rsid w:val="00F24F9B"/>
    <w:rsid w:val="00F30DCB"/>
    <w:rsid w:val="00F321BC"/>
    <w:rsid w:val="00F35014"/>
    <w:rsid w:val="00F374E1"/>
    <w:rsid w:val="00F41655"/>
    <w:rsid w:val="00F42653"/>
    <w:rsid w:val="00F5203F"/>
    <w:rsid w:val="00F52FB8"/>
    <w:rsid w:val="00F53F87"/>
    <w:rsid w:val="00F64423"/>
    <w:rsid w:val="00F67102"/>
    <w:rsid w:val="00F7078D"/>
    <w:rsid w:val="00F75678"/>
    <w:rsid w:val="00F760A2"/>
    <w:rsid w:val="00F856FD"/>
    <w:rsid w:val="00F91FD8"/>
    <w:rsid w:val="00F967C0"/>
    <w:rsid w:val="00FA002E"/>
    <w:rsid w:val="00FB00C1"/>
    <w:rsid w:val="00FB0315"/>
    <w:rsid w:val="00FB6241"/>
    <w:rsid w:val="00FC01D2"/>
    <w:rsid w:val="00FC5151"/>
    <w:rsid w:val="00FD3197"/>
    <w:rsid w:val="00FD58CE"/>
    <w:rsid w:val="00FD59B8"/>
    <w:rsid w:val="00FE2D6F"/>
    <w:rsid w:val="00FF1442"/>
    <w:rsid w:val="00FF73DE"/>
    <w:rsid w:val="0E9B7776"/>
    <w:rsid w:val="11614CD2"/>
    <w:rsid w:val="167FA6BC"/>
    <w:rsid w:val="2648FD1C"/>
    <w:rsid w:val="4F1D7D4B"/>
    <w:rsid w:val="5BEB11CE"/>
    <w:rsid w:val="7050817C"/>
    <w:rsid w:val="79E77914"/>
    <w:rsid w:val="7A2475D0"/>
    <w:rsid w:val="7C7AEA2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customStyle="1" w:styleId="Nivel01">
    <w:name w:val="Nivel 01"/>
    <w:basedOn w:val="Ttulo1"/>
    <w:next w:val="Normal"/>
    <w:autoRedefine/>
    <w:qFormat/>
    <w:rsid w:val="00030AF8"/>
    <w:pPr>
      <w:keepNext/>
      <w:keepLines/>
      <w:numPr>
        <w:numId w:val="11"/>
      </w:numPr>
      <w:pBdr>
        <w:top w:val="single" w:sz="4" w:space="1" w:color="auto"/>
        <w:left w:val="single" w:sz="4" w:space="4" w:color="auto"/>
        <w:bottom w:val="single" w:sz="4" w:space="1" w:color="auto"/>
        <w:right w:val="single" w:sz="4" w:space="4" w:color="auto"/>
      </w:pBdr>
      <w:shd w:val="clear" w:color="auto" w:fill="8EAADB"/>
      <w:tabs>
        <w:tab w:val="left" w:pos="567"/>
      </w:tabs>
      <w:spacing w:beforeLines="120" w:before="288" w:afterLines="120" w:after="288"/>
      <w:jc w:val="both"/>
    </w:pPr>
    <w:rPr>
      <w:rFonts w:ascii="Calibri" w:eastAsia="MS Gothic" w:hAnsi="Calibri" w:cs="Calibri"/>
      <w:sz w:val="24"/>
      <w:szCs w:val="24"/>
      <w:lang w:val="pt-BR"/>
    </w:rPr>
  </w:style>
  <w:style w:type="paragraph" w:customStyle="1" w:styleId="Nivel2">
    <w:name w:val="Nivel 2"/>
    <w:basedOn w:val="Normal"/>
    <w:link w:val="Nivel2Char"/>
    <w:qFormat/>
    <w:rsid w:val="00030AF8"/>
    <w:pPr>
      <w:numPr>
        <w:ilvl w:val="1"/>
        <w:numId w:val="11"/>
      </w:numPr>
      <w:spacing w:before="120" w:after="120" w:line="276" w:lineRule="auto"/>
      <w:ind w:left="0" w:firstLine="0"/>
      <w:jc w:val="both"/>
    </w:pPr>
    <w:rPr>
      <w:rFonts w:ascii="Arial" w:eastAsia="MS Mincho" w:hAnsi="Arial" w:cs="Arial"/>
      <w:color w:val="000000"/>
      <w:sz w:val="20"/>
      <w:szCs w:val="20"/>
      <w:lang w:eastAsia="pt-BR"/>
    </w:rPr>
  </w:style>
  <w:style w:type="paragraph" w:customStyle="1" w:styleId="Nivel3">
    <w:name w:val="Nivel 3"/>
    <w:basedOn w:val="Normal"/>
    <w:qFormat/>
    <w:rsid w:val="00030AF8"/>
    <w:pPr>
      <w:numPr>
        <w:ilvl w:val="2"/>
        <w:numId w:val="11"/>
      </w:numPr>
      <w:spacing w:before="120" w:after="120" w:line="276" w:lineRule="auto"/>
      <w:ind w:left="284" w:firstLine="0"/>
      <w:jc w:val="both"/>
    </w:pPr>
    <w:rPr>
      <w:rFonts w:ascii="Arial" w:eastAsia="MS Mincho" w:hAnsi="Arial" w:cs="Arial"/>
      <w:color w:val="000000"/>
      <w:sz w:val="20"/>
      <w:szCs w:val="20"/>
      <w:lang w:eastAsia="pt-BR"/>
    </w:rPr>
  </w:style>
  <w:style w:type="paragraph" w:customStyle="1" w:styleId="Nivel4">
    <w:name w:val="Nivel 4"/>
    <w:basedOn w:val="Nivel3"/>
    <w:qFormat/>
    <w:rsid w:val="00030AF8"/>
    <w:pPr>
      <w:numPr>
        <w:ilvl w:val="3"/>
      </w:numPr>
      <w:ind w:left="567" w:firstLine="0"/>
    </w:pPr>
    <w:rPr>
      <w:color w:val="auto"/>
    </w:rPr>
  </w:style>
  <w:style w:type="paragraph" w:customStyle="1" w:styleId="Nivel5">
    <w:name w:val="Nivel 5"/>
    <w:basedOn w:val="Nivel4"/>
    <w:qFormat/>
    <w:rsid w:val="00030AF8"/>
    <w:pPr>
      <w:numPr>
        <w:ilvl w:val="4"/>
      </w:numPr>
      <w:tabs>
        <w:tab w:val="num" w:pos="3600"/>
      </w:tabs>
      <w:ind w:left="851" w:firstLine="0"/>
    </w:pPr>
  </w:style>
  <w:style w:type="character" w:customStyle="1" w:styleId="Nivel2Char">
    <w:name w:val="Nivel 2 Char"/>
    <w:link w:val="Nivel2"/>
    <w:locked/>
    <w:rsid w:val="00030AF8"/>
    <w:rPr>
      <w:rFonts w:ascii="Arial" w:eastAsia="MS Mincho" w:hAnsi="Arial" w:cs="Arial"/>
      <w:color w:val="000000"/>
      <w:sz w:val="20"/>
      <w:szCs w:val="20"/>
      <w:lang w:eastAsia="pt-BR"/>
    </w:rPr>
  </w:style>
  <w:style w:type="character" w:styleId="Forte">
    <w:name w:val="Strong"/>
    <w:basedOn w:val="Fontepargpadro"/>
    <w:uiPriority w:val="22"/>
    <w:qFormat/>
    <w:rsid w:val="009277B7"/>
    <w:rPr>
      <w:b/>
      <w:bCs/>
    </w:rPr>
  </w:style>
  <w:style w:type="character" w:styleId="HiperlinkVisitado">
    <w:name w:val="FollowedHyperlink"/>
    <w:basedOn w:val="Fontepargpadro"/>
    <w:uiPriority w:val="99"/>
    <w:semiHidden/>
    <w:unhideWhenUsed/>
    <w:rsid w:val="009372D4"/>
    <w:rPr>
      <w:color w:val="954F72"/>
      <w:u w:val="single"/>
    </w:rPr>
  </w:style>
  <w:style w:type="paragraph" w:customStyle="1" w:styleId="xl64">
    <w:name w:val="xl64"/>
    <w:basedOn w:val="Normal"/>
    <w:rsid w:val="009372D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5">
    <w:name w:val="xl65"/>
    <w:basedOn w:val="Normal"/>
    <w:rsid w:val="00937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6">
    <w:name w:val="xl66"/>
    <w:basedOn w:val="Normal"/>
    <w:rsid w:val="009372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7">
    <w:name w:val="xl67"/>
    <w:basedOn w:val="Normal"/>
    <w:rsid w:val="009372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8">
    <w:name w:val="xl68"/>
    <w:basedOn w:val="Normal"/>
    <w:rsid w:val="009372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9">
    <w:name w:val="xl69"/>
    <w:basedOn w:val="Normal"/>
    <w:rsid w:val="00937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0">
    <w:name w:val="xl70"/>
    <w:basedOn w:val="Normal"/>
    <w:rsid w:val="00937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1">
    <w:name w:val="xl71"/>
    <w:basedOn w:val="Normal"/>
    <w:rsid w:val="00937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2">
    <w:name w:val="xl72"/>
    <w:basedOn w:val="Normal"/>
    <w:rsid w:val="009372D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rsid w:val="00937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4">
    <w:name w:val="xl74"/>
    <w:basedOn w:val="Normal"/>
    <w:rsid w:val="009372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5">
    <w:name w:val="xl75"/>
    <w:basedOn w:val="Normal"/>
    <w:rsid w:val="009372D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6">
    <w:name w:val="xl76"/>
    <w:basedOn w:val="Normal"/>
    <w:rsid w:val="009372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7">
    <w:name w:val="xl77"/>
    <w:basedOn w:val="Normal"/>
    <w:rsid w:val="009372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8">
    <w:name w:val="xl78"/>
    <w:basedOn w:val="Normal"/>
    <w:rsid w:val="009372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9">
    <w:name w:val="xl79"/>
    <w:basedOn w:val="Normal"/>
    <w:rsid w:val="009372D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0">
    <w:name w:val="xl80"/>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1">
    <w:name w:val="xl81"/>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2">
    <w:name w:val="xl82"/>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3">
    <w:name w:val="xl83"/>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4">
    <w:name w:val="xl84"/>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5">
    <w:name w:val="xl85"/>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6">
    <w:name w:val="xl86"/>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87">
    <w:name w:val="xl87"/>
    <w:basedOn w:val="Normal"/>
    <w:rsid w:val="009372D4"/>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88">
    <w:name w:val="xl88"/>
    <w:basedOn w:val="Normal"/>
    <w:rsid w:val="009372D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9">
    <w:name w:val="xl89"/>
    <w:basedOn w:val="Normal"/>
    <w:rsid w:val="009372D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90">
    <w:name w:val="xl90"/>
    <w:basedOn w:val="Normal"/>
    <w:rsid w:val="009372D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91">
    <w:name w:val="xl91"/>
    <w:basedOn w:val="Normal"/>
    <w:rsid w:val="009372D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2">
    <w:name w:val="xl92"/>
    <w:basedOn w:val="Normal"/>
    <w:rsid w:val="009372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93">
    <w:name w:val="xl93"/>
    <w:basedOn w:val="Normal"/>
    <w:rsid w:val="009372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94">
    <w:name w:val="xl94"/>
    <w:basedOn w:val="Normal"/>
    <w:rsid w:val="009372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95">
    <w:name w:val="xl95"/>
    <w:basedOn w:val="Normal"/>
    <w:rsid w:val="009372D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6">
    <w:name w:val="xl96"/>
    <w:basedOn w:val="Normal"/>
    <w:rsid w:val="009372D4"/>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7">
    <w:name w:val="xl97"/>
    <w:basedOn w:val="Normal"/>
    <w:rsid w:val="009372D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8">
    <w:name w:val="xl98"/>
    <w:basedOn w:val="Normal"/>
    <w:rsid w:val="009372D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9372D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0">
    <w:name w:val="xl100"/>
    <w:basedOn w:val="Normal"/>
    <w:rsid w:val="009372D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01">
    <w:name w:val="xl101"/>
    <w:basedOn w:val="Normal"/>
    <w:rsid w:val="009372D4"/>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02">
    <w:name w:val="xl102"/>
    <w:basedOn w:val="Normal"/>
    <w:rsid w:val="009372D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03">
    <w:name w:val="xl103"/>
    <w:basedOn w:val="Normal"/>
    <w:rsid w:val="009372D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04">
    <w:name w:val="xl104"/>
    <w:basedOn w:val="Normal"/>
    <w:rsid w:val="009372D4"/>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05">
    <w:name w:val="xl105"/>
    <w:basedOn w:val="Normal"/>
    <w:rsid w:val="009372D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06">
    <w:name w:val="xl106"/>
    <w:basedOn w:val="Normal"/>
    <w:rsid w:val="009372D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07">
    <w:name w:val="xl107"/>
    <w:basedOn w:val="Normal"/>
    <w:rsid w:val="009372D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3923078">
      <w:bodyDiv w:val="1"/>
      <w:marLeft w:val="0"/>
      <w:marRight w:val="0"/>
      <w:marTop w:val="0"/>
      <w:marBottom w:val="0"/>
      <w:divBdr>
        <w:top w:val="none" w:sz="0" w:space="0" w:color="auto"/>
        <w:left w:val="none" w:sz="0" w:space="0" w:color="auto"/>
        <w:bottom w:val="none" w:sz="0" w:space="0" w:color="auto"/>
        <w:right w:val="none" w:sz="0" w:space="0" w:color="auto"/>
      </w:divBdr>
    </w:div>
    <w:div w:id="344672344">
      <w:bodyDiv w:val="1"/>
      <w:marLeft w:val="0"/>
      <w:marRight w:val="0"/>
      <w:marTop w:val="0"/>
      <w:marBottom w:val="0"/>
      <w:divBdr>
        <w:top w:val="none" w:sz="0" w:space="0" w:color="auto"/>
        <w:left w:val="none" w:sz="0" w:space="0" w:color="auto"/>
        <w:bottom w:val="none" w:sz="0" w:space="0" w:color="auto"/>
        <w:right w:val="none" w:sz="0" w:space="0" w:color="auto"/>
      </w:divBdr>
    </w:div>
    <w:div w:id="380635625">
      <w:bodyDiv w:val="1"/>
      <w:marLeft w:val="0"/>
      <w:marRight w:val="0"/>
      <w:marTop w:val="0"/>
      <w:marBottom w:val="0"/>
      <w:divBdr>
        <w:top w:val="none" w:sz="0" w:space="0" w:color="auto"/>
        <w:left w:val="none" w:sz="0" w:space="0" w:color="auto"/>
        <w:bottom w:val="none" w:sz="0" w:space="0" w:color="auto"/>
        <w:right w:val="none" w:sz="0" w:space="0" w:color="auto"/>
      </w:divBdr>
    </w:div>
    <w:div w:id="388765512">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452791637">
      <w:bodyDiv w:val="1"/>
      <w:marLeft w:val="0"/>
      <w:marRight w:val="0"/>
      <w:marTop w:val="0"/>
      <w:marBottom w:val="0"/>
      <w:divBdr>
        <w:top w:val="none" w:sz="0" w:space="0" w:color="auto"/>
        <w:left w:val="none" w:sz="0" w:space="0" w:color="auto"/>
        <w:bottom w:val="none" w:sz="0" w:space="0" w:color="auto"/>
        <w:right w:val="none" w:sz="0" w:space="0" w:color="auto"/>
      </w:divBdr>
    </w:div>
    <w:div w:id="495461991">
      <w:bodyDiv w:val="1"/>
      <w:marLeft w:val="0"/>
      <w:marRight w:val="0"/>
      <w:marTop w:val="0"/>
      <w:marBottom w:val="0"/>
      <w:divBdr>
        <w:top w:val="none" w:sz="0" w:space="0" w:color="auto"/>
        <w:left w:val="none" w:sz="0" w:space="0" w:color="auto"/>
        <w:bottom w:val="none" w:sz="0" w:space="0" w:color="auto"/>
        <w:right w:val="none" w:sz="0" w:space="0" w:color="auto"/>
      </w:divBdr>
      <w:divsChild>
        <w:div w:id="294339171">
          <w:marLeft w:val="0"/>
          <w:marRight w:val="0"/>
          <w:marTop w:val="0"/>
          <w:marBottom w:val="0"/>
          <w:divBdr>
            <w:top w:val="none" w:sz="0" w:space="0" w:color="auto"/>
            <w:left w:val="none" w:sz="0" w:space="0" w:color="auto"/>
            <w:bottom w:val="none" w:sz="0" w:space="0" w:color="auto"/>
            <w:right w:val="none" w:sz="0" w:space="0" w:color="auto"/>
          </w:divBdr>
        </w:div>
        <w:div w:id="2122218784">
          <w:marLeft w:val="0"/>
          <w:marRight w:val="0"/>
          <w:marTop w:val="0"/>
          <w:marBottom w:val="0"/>
          <w:divBdr>
            <w:top w:val="none" w:sz="0" w:space="0" w:color="auto"/>
            <w:left w:val="none" w:sz="0" w:space="0" w:color="auto"/>
            <w:bottom w:val="none" w:sz="0" w:space="0" w:color="auto"/>
            <w:right w:val="none" w:sz="0" w:space="0" w:color="auto"/>
          </w:divBdr>
        </w:div>
        <w:div w:id="1531214797">
          <w:marLeft w:val="0"/>
          <w:marRight w:val="0"/>
          <w:marTop w:val="0"/>
          <w:marBottom w:val="0"/>
          <w:divBdr>
            <w:top w:val="none" w:sz="0" w:space="0" w:color="auto"/>
            <w:left w:val="none" w:sz="0" w:space="0" w:color="auto"/>
            <w:bottom w:val="none" w:sz="0" w:space="0" w:color="auto"/>
            <w:right w:val="none" w:sz="0" w:space="0" w:color="auto"/>
          </w:divBdr>
        </w:div>
        <w:div w:id="588194781">
          <w:marLeft w:val="0"/>
          <w:marRight w:val="0"/>
          <w:marTop w:val="0"/>
          <w:marBottom w:val="0"/>
          <w:divBdr>
            <w:top w:val="none" w:sz="0" w:space="0" w:color="auto"/>
            <w:left w:val="none" w:sz="0" w:space="0" w:color="auto"/>
            <w:bottom w:val="none" w:sz="0" w:space="0" w:color="auto"/>
            <w:right w:val="none" w:sz="0" w:space="0" w:color="auto"/>
          </w:divBdr>
        </w:div>
        <w:div w:id="1785996425">
          <w:marLeft w:val="0"/>
          <w:marRight w:val="0"/>
          <w:marTop w:val="0"/>
          <w:marBottom w:val="0"/>
          <w:divBdr>
            <w:top w:val="none" w:sz="0" w:space="0" w:color="auto"/>
            <w:left w:val="none" w:sz="0" w:space="0" w:color="auto"/>
            <w:bottom w:val="none" w:sz="0" w:space="0" w:color="auto"/>
            <w:right w:val="none" w:sz="0" w:space="0" w:color="auto"/>
          </w:divBdr>
        </w:div>
        <w:div w:id="859663592">
          <w:marLeft w:val="0"/>
          <w:marRight w:val="0"/>
          <w:marTop w:val="0"/>
          <w:marBottom w:val="0"/>
          <w:divBdr>
            <w:top w:val="none" w:sz="0" w:space="0" w:color="auto"/>
            <w:left w:val="none" w:sz="0" w:space="0" w:color="auto"/>
            <w:bottom w:val="none" w:sz="0" w:space="0" w:color="auto"/>
            <w:right w:val="none" w:sz="0" w:space="0" w:color="auto"/>
          </w:divBdr>
        </w:div>
        <w:div w:id="448665232">
          <w:marLeft w:val="0"/>
          <w:marRight w:val="0"/>
          <w:marTop w:val="0"/>
          <w:marBottom w:val="0"/>
          <w:divBdr>
            <w:top w:val="none" w:sz="0" w:space="0" w:color="auto"/>
            <w:left w:val="none" w:sz="0" w:space="0" w:color="auto"/>
            <w:bottom w:val="none" w:sz="0" w:space="0" w:color="auto"/>
            <w:right w:val="none" w:sz="0" w:space="0" w:color="auto"/>
          </w:divBdr>
        </w:div>
        <w:div w:id="517740842">
          <w:marLeft w:val="0"/>
          <w:marRight w:val="0"/>
          <w:marTop w:val="0"/>
          <w:marBottom w:val="0"/>
          <w:divBdr>
            <w:top w:val="none" w:sz="0" w:space="0" w:color="auto"/>
            <w:left w:val="none" w:sz="0" w:space="0" w:color="auto"/>
            <w:bottom w:val="none" w:sz="0" w:space="0" w:color="auto"/>
            <w:right w:val="none" w:sz="0" w:space="0" w:color="auto"/>
          </w:divBdr>
        </w:div>
        <w:div w:id="1689139716">
          <w:marLeft w:val="0"/>
          <w:marRight w:val="0"/>
          <w:marTop w:val="0"/>
          <w:marBottom w:val="0"/>
          <w:divBdr>
            <w:top w:val="none" w:sz="0" w:space="0" w:color="auto"/>
            <w:left w:val="none" w:sz="0" w:space="0" w:color="auto"/>
            <w:bottom w:val="none" w:sz="0" w:space="0" w:color="auto"/>
            <w:right w:val="none" w:sz="0" w:space="0" w:color="auto"/>
          </w:divBdr>
        </w:div>
        <w:div w:id="1292437429">
          <w:marLeft w:val="0"/>
          <w:marRight w:val="0"/>
          <w:marTop w:val="0"/>
          <w:marBottom w:val="0"/>
          <w:divBdr>
            <w:top w:val="none" w:sz="0" w:space="0" w:color="auto"/>
            <w:left w:val="none" w:sz="0" w:space="0" w:color="auto"/>
            <w:bottom w:val="none" w:sz="0" w:space="0" w:color="auto"/>
            <w:right w:val="none" w:sz="0" w:space="0" w:color="auto"/>
          </w:divBdr>
        </w:div>
        <w:div w:id="969364588">
          <w:marLeft w:val="0"/>
          <w:marRight w:val="0"/>
          <w:marTop w:val="0"/>
          <w:marBottom w:val="0"/>
          <w:divBdr>
            <w:top w:val="none" w:sz="0" w:space="0" w:color="auto"/>
            <w:left w:val="none" w:sz="0" w:space="0" w:color="auto"/>
            <w:bottom w:val="none" w:sz="0" w:space="0" w:color="auto"/>
            <w:right w:val="none" w:sz="0" w:space="0" w:color="auto"/>
          </w:divBdr>
        </w:div>
        <w:div w:id="1682972762">
          <w:marLeft w:val="0"/>
          <w:marRight w:val="0"/>
          <w:marTop w:val="0"/>
          <w:marBottom w:val="0"/>
          <w:divBdr>
            <w:top w:val="none" w:sz="0" w:space="0" w:color="auto"/>
            <w:left w:val="none" w:sz="0" w:space="0" w:color="auto"/>
            <w:bottom w:val="none" w:sz="0" w:space="0" w:color="auto"/>
            <w:right w:val="none" w:sz="0" w:space="0" w:color="auto"/>
          </w:divBdr>
        </w:div>
        <w:div w:id="935284098">
          <w:marLeft w:val="0"/>
          <w:marRight w:val="0"/>
          <w:marTop w:val="0"/>
          <w:marBottom w:val="0"/>
          <w:divBdr>
            <w:top w:val="none" w:sz="0" w:space="0" w:color="auto"/>
            <w:left w:val="none" w:sz="0" w:space="0" w:color="auto"/>
            <w:bottom w:val="none" w:sz="0" w:space="0" w:color="auto"/>
            <w:right w:val="none" w:sz="0" w:space="0" w:color="auto"/>
          </w:divBdr>
        </w:div>
        <w:div w:id="195122471">
          <w:marLeft w:val="0"/>
          <w:marRight w:val="0"/>
          <w:marTop w:val="0"/>
          <w:marBottom w:val="0"/>
          <w:divBdr>
            <w:top w:val="none" w:sz="0" w:space="0" w:color="auto"/>
            <w:left w:val="none" w:sz="0" w:space="0" w:color="auto"/>
            <w:bottom w:val="none" w:sz="0" w:space="0" w:color="auto"/>
            <w:right w:val="none" w:sz="0" w:space="0" w:color="auto"/>
          </w:divBdr>
        </w:div>
        <w:div w:id="1811944427">
          <w:marLeft w:val="0"/>
          <w:marRight w:val="0"/>
          <w:marTop w:val="0"/>
          <w:marBottom w:val="0"/>
          <w:divBdr>
            <w:top w:val="none" w:sz="0" w:space="0" w:color="auto"/>
            <w:left w:val="none" w:sz="0" w:space="0" w:color="auto"/>
            <w:bottom w:val="none" w:sz="0" w:space="0" w:color="auto"/>
            <w:right w:val="none" w:sz="0" w:space="0" w:color="auto"/>
          </w:divBdr>
        </w:div>
        <w:div w:id="892472776">
          <w:marLeft w:val="0"/>
          <w:marRight w:val="0"/>
          <w:marTop w:val="0"/>
          <w:marBottom w:val="0"/>
          <w:divBdr>
            <w:top w:val="none" w:sz="0" w:space="0" w:color="auto"/>
            <w:left w:val="none" w:sz="0" w:space="0" w:color="auto"/>
            <w:bottom w:val="none" w:sz="0" w:space="0" w:color="auto"/>
            <w:right w:val="none" w:sz="0" w:space="0" w:color="auto"/>
          </w:divBdr>
        </w:div>
        <w:div w:id="849179717">
          <w:marLeft w:val="0"/>
          <w:marRight w:val="0"/>
          <w:marTop w:val="0"/>
          <w:marBottom w:val="0"/>
          <w:divBdr>
            <w:top w:val="none" w:sz="0" w:space="0" w:color="auto"/>
            <w:left w:val="none" w:sz="0" w:space="0" w:color="auto"/>
            <w:bottom w:val="none" w:sz="0" w:space="0" w:color="auto"/>
            <w:right w:val="none" w:sz="0" w:space="0" w:color="auto"/>
          </w:divBdr>
        </w:div>
        <w:div w:id="823859373">
          <w:marLeft w:val="0"/>
          <w:marRight w:val="0"/>
          <w:marTop w:val="0"/>
          <w:marBottom w:val="0"/>
          <w:divBdr>
            <w:top w:val="none" w:sz="0" w:space="0" w:color="auto"/>
            <w:left w:val="none" w:sz="0" w:space="0" w:color="auto"/>
            <w:bottom w:val="none" w:sz="0" w:space="0" w:color="auto"/>
            <w:right w:val="none" w:sz="0" w:space="0" w:color="auto"/>
          </w:divBdr>
        </w:div>
        <w:div w:id="1107434439">
          <w:marLeft w:val="0"/>
          <w:marRight w:val="0"/>
          <w:marTop w:val="0"/>
          <w:marBottom w:val="0"/>
          <w:divBdr>
            <w:top w:val="none" w:sz="0" w:space="0" w:color="auto"/>
            <w:left w:val="none" w:sz="0" w:space="0" w:color="auto"/>
            <w:bottom w:val="none" w:sz="0" w:space="0" w:color="auto"/>
            <w:right w:val="none" w:sz="0" w:space="0" w:color="auto"/>
          </w:divBdr>
        </w:div>
        <w:div w:id="1070886482">
          <w:marLeft w:val="0"/>
          <w:marRight w:val="0"/>
          <w:marTop w:val="0"/>
          <w:marBottom w:val="0"/>
          <w:divBdr>
            <w:top w:val="none" w:sz="0" w:space="0" w:color="auto"/>
            <w:left w:val="none" w:sz="0" w:space="0" w:color="auto"/>
            <w:bottom w:val="none" w:sz="0" w:space="0" w:color="auto"/>
            <w:right w:val="none" w:sz="0" w:space="0" w:color="auto"/>
          </w:divBdr>
        </w:div>
        <w:div w:id="189225818">
          <w:marLeft w:val="0"/>
          <w:marRight w:val="0"/>
          <w:marTop w:val="0"/>
          <w:marBottom w:val="0"/>
          <w:divBdr>
            <w:top w:val="none" w:sz="0" w:space="0" w:color="auto"/>
            <w:left w:val="none" w:sz="0" w:space="0" w:color="auto"/>
            <w:bottom w:val="none" w:sz="0" w:space="0" w:color="auto"/>
            <w:right w:val="none" w:sz="0" w:space="0" w:color="auto"/>
          </w:divBdr>
        </w:div>
      </w:divsChild>
    </w:div>
    <w:div w:id="548151107">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60237363">
      <w:bodyDiv w:val="1"/>
      <w:marLeft w:val="0"/>
      <w:marRight w:val="0"/>
      <w:marTop w:val="0"/>
      <w:marBottom w:val="0"/>
      <w:divBdr>
        <w:top w:val="none" w:sz="0" w:space="0" w:color="auto"/>
        <w:left w:val="none" w:sz="0" w:space="0" w:color="auto"/>
        <w:bottom w:val="none" w:sz="0" w:space="0" w:color="auto"/>
        <w:right w:val="none" w:sz="0" w:space="0" w:color="auto"/>
      </w:divBdr>
    </w:div>
    <w:div w:id="678234003">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300042">
      <w:bodyDiv w:val="1"/>
      <w:marLeft w:val="0"/>
      <w:marRight w:val="0"/>
      <w:marTop w:val="0"/>
      <w:marBottom w:val="0"/>
      <w:divBdr>
        <w:top w:val="none" w:sz="0" w:space="0" w:color="auto"/>
        <w:left w:val="none" w:sz="0" w:space="0" w:color="auto"/>
        <w:bottom w:val="none" w:sz="0" w:space="0" w:color="auto"/>
        <w:right w:val="none" w:sz="0" w:space="0" w:color="auto"/>
      </w:divBdr>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90057129">
      <w:bodyDiv w:val="1"/>
      <w:marLeft w:val="0"/>
      <w:marRight w:val="0"/>
      <w:marTop w:val="0"/>
      <w:marBottom w:val="0"/>
      <w:divBdr>
        <w:top w:val="none" w:sz="0" w:space="0" w:color="auto"/>
        <w:left w:val="none" w:sz="0" w:space="0" w:color="auto"/>
        <w:bottom w:val="none" w:sz="0" w:space="0" w:color="auto"/>
        <w:right w:val="none" w:sz="0" w:space="0" w:color="auto"/>
      </w:divBdr>
    </w:div>
    <w:div w:id="1045180493">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166017040">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574779732">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04755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28"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27"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62319-74F3-4B61-B43E-011BC3A9D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3646</Words>
  <Characters>19692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8</cp:revision>
  <cp:lastPrinted>2026-05-04T13:26:00Z</cp:lastPrinted>
  <dcterms:created xsi:type="dcterms:W3CDTF">2026-02-24T13:36:00Z</dcterms:created>
  <dcterms:modified xsi:type="dcterms:W3CDTF">2026-05-04T13:27:00Z</dcterms:modified>
</cp:coreProperties>
</file>